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Default Extension="jpeg" ContentType="image/jpeg"/>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60" w:lineRule="auto" w:before="79"/>
        <w:ind w:left="391" w:right="344" w:hanging="2"/>
      </w:pPr>
      <w:r>
        <w:rPr/>
        <w:t>EFFECTS OF CONCEPTUAL CHANGE INSTRUCTIONAL STRATEGIES ON SECONDARY</w:t>
      </w:r>
      <w:r>
        <w:rPr>
          <w:spacing w:val="-9"/>
        </w:rPr>
        <w:t> </w:t>
      </w:r>
      <w:r>
        <w:rPr/>
        <w:t>SCHOOL</w:t>
      </w:r>
      <w:r>
        <w:rPr>
          <w:spacing w:val="-8"/>
        </w:rPr>
        <w:t> </w:t>
      </w:r>
      <w:r>
        <w:rPr/>
        <w:t>STUDENTS’</w:t>
      </w:r>
      <w:r>
        <w:rPr>
          <w:spacing w:val="-8"/>
        </w:rPr>
        <w:t> </w:t>
      </w:r>
      <w:r>
        <w:rPr/>
        <w:t>MISCONCEPTIONS,</w:t>
      </w:r>
      <w:r>
        <w:rPr>
          <w:spacing w:val="-6"/>
        </w:rPr>
        <w:t> </w:t>
      </w:r>
      <w:r>
        <w:rPr/>
        <w:t>PERFORMANCE</w:t>
      </w:r>
      <w:r>
        <w:rPr>
          <w:spacing w:val="-8"/>
        </w:rPr>
        <w:t> </w:t>
      </w:r>
      <w:r>
        <w:rPr/>
        <w:t>AND RETENTION IN GENETICS IN KADUNA,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8"/>
        <w:rPr>
          <w:b/>
        </w:rPr>
      </w:pPr>
    </w:p>
    <w:p>
      <w:pPr>
        <w:spacing w:before="1"/>
        <w:ind w:left="43" w:right="0" w:firstLine="0"/>
        <w:jc w:val="center"/>
        <w:rPr>
          <w:b/>
          <w:sz w:val="24"/>
        </w:rPr>
      </w:pPr>
      <w:r>
        <w:rPr>
          <w:b/>
          <w:spacing w:val="-5"/>
          <w:sz w:val="24"/>
        </w:rPr>
        <w:t>BY</w:t>
      </w:r>
    </w:p>
    <w:p>
      <w:pPr>
        <w:spacing w:before="137"/>
        <w:ind w:left="2072" w:right="1309" w:firstLine="0"/>
        <w:jc w:val="center"/>
        <w:rPr>
          <w:b/>
          <w:sz w:val="24"/>
        </w:rPr>
      </w:pPr>
      <w:r>
        <w:rPr>
          <w:b/>
          <w:sz w:val="24"/>
        </w:rPr>
        <w:t>Abigail</w:t>
      </w:r>
      <w:r>
        <w:rPr>
          <w:b/>
          <w:spacing w:val="-1"/>
          <w:sz w:val="24"/>
        </w:rPr>
        <w:t> </w:t>
      </w:r>
      <w:r>
        <w:rPr>
          <w:b/>
          <w:sz w:val="24"/>
        </w:rPr>
        <w:t>Omolola</w:t>
      </w:r>
      <w:r>
        <w:rPr>
          <w:b/>
          <w:spacing w:val="-1"/>
          <w:sz w:val="24"/>
        </w:rPr>
        <w:t> </w:t>
      </w:r>
      <w:r>
        <w:rPr>
          <w:b/>
          <w:sz w:val="24"/>
        </w:rPr>
        <w:t>Idowu</w:t>
      </w:r>
      <w:r>
        <w:rPr>
          <w:b/>
          <w:spacing w:val="-2"/>
          <w:sz w:val="24"/>
        </w:rPr>
        <w:t> </w:t>
      </w:r>
      <w:r>
        <w:rPr>
          <w:b/>
          <w:spacing w:val="-4"/>
          <w:sz w:val="24"/>
        </w:rPr>
        <w:t>DADA</w:t>
      </w:r>
    </w:p>
    <w:p>
      <w:pPr>
        <w:spacing w:line="360" w:lineRule="auto" w:before="139"/>
        <w:ind w:left="2071" w:right="1309" w:firstLine="0"/>
        <w:jc w:val="center"/>
        <w:rPr>
          <w:b/>
          <w:sz w:val="24"/>
        </w:rPr>
      </w:pPr>
      <w:r>
        <w:rPr>
          <w:b/>
          <w:sz w:val="24"/>
        </w:rPr>
        <w:t>B.SC</w:t>
      </w:r>
      <w:r>
        <w:rPr>
          <w:b/>
          <w:spacing w:val="-5"/>
          <w:sz w:val="24"/>
        </w:rPr>
        <w:t> </w:t>
      </w:r>
      <w:r>
        <w:rPr>
          <w:b/>
          <w:sz w:val="24"/>
        </w:rPr>
        <w:t>(ED)</w:t>
      </w:r>
      <w:r>
        <w:rPr>
          <w:b/>
          <w:spacing w:val="-7"/>
          <w:sz w:val="24"/>
        </w:rPr>
        <w:t> </w:t>
      </w:r>
      <w:r>
        <w:rPr>
          <w:b/>
          <w:sz w:val="24"/>
        </w:rPr>
        <w:t>(1991)</w:t>
      </w:r>
      <w:r>
        <w:rPr>
          <w:b/>
          <w:spacing w:val="-6"/>
          <w:sz w:val="24"/>
        </w:rPr>
        <w:t> </w:t>
      </w:r>
      <w:r>
        <w:rPr>
          <w:b/>
          <w:sz w:val="24"/>
        </w:rPr>
        <w:t>ABU</w:t>
      </w:r>
      <w:r>
        <w:rPr>
          <w:b/>
          <w:spacing w:val="-4"/>
          <w:sz w:val="24"/>
        </w:rPr>
        <w:t> </w:t>
      </w:r>
      <w:r>
        <w:rPr>
          <w:b/>
          <w:sz w:val="24"/>
        </w:rPr>
        <w:t>ZARIA</w:t>
      </w:r>
      <w:r>
        <w:rPr>
          <w:b/>
          <w:spacing w:val="-2"/>
          <w:sz w:val="24"/>
        </w:rPr>
        <w:t> </w:t>
      </w:r>
      <w:r>
        <w:rPr>
          <w:b/>
          <w:sz w:val="24"/>
        </w:rPr>
        <w:t>M.SC</w:t>
      </w:r>
      <w:r>
        <w:rPr>
          <w:b/>
          <w:spacing w:val="40"/>
          <w:sz w:val="24"/>
        </w:rPr>
        <w:t> </w:t>
      </w:r>
      <w:r>
        <w:rPr>
          <w:b/>
          <w:sz w:val="24"/>
        </w:rPr>
        <w:t>(2007)</w:t>
      </w:r>
      <w:r>
        <w:rPr>
          <w:b/>
          <w:spacing w:val="-6"/>
          <w:sz w:val="24"/>
        </w:rPr>
        <w:t> </w:t>
      </w:r>
      <w:r>
        <w:rPr>
          <w:b/>
          <w:sz w:val="24"/>
        </w:rPr>
        <w:t>ABU</w:t>
      </w:r>
      <w:r>
        <w:rPr>
          <w:b/>
          <w:spacing w:val="-5"/>
          <w:sz w:val="24"/>
        </w:rPr>
        <w:t> </w:t>
      </w:r>
      <w:r>
        <w:rPr>
          <w:b/>
          <w:sz w:val="24"/>
        </w:rPr>
        <w:t>ZARIA Ph. D/EDUC/11756/2007-2008</w:t>
      </w:r>
    </w:p>
    <w:p>
      <w:pPr>
        <w:spacing w:before="0"/>
        <w:ind w:left="2071" w:right="1309" w:firstLine="0"/>
        <w:jc w:val="center"/>
        <w:rPr>
          <w:b/>
          <w:sz w:val="24"/>
        </w:rPr>
      </w:pPr>
      <w:r>
        <w:rPr>
          <w:b/>
          <w:spacing w:val="-2"/>
          <w:sz w:val="24"/>
        </w:rPr>
        <w:t>P16EDSC9171</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7"/>
        <w:rPr>
          <w:b/>
        </w:rPr>
      </w:pPr>
    </w:p>
    <w:p>
      <w:pPr>
        <w:spacing w:line="360" w:lineRule="auto" w:before="1"/>
        <w:ind w:left="47" w:right="0" w:firstLine="0"/>
        <w:jc w:val="center"/>
        <w:rPr>
          <w:b/>
          <w:sz w:val="24"/>
        </w:rPr>
      </w:pPr>
      <w:r>
        <w:rPr>
          <w:b/>
          <w:sz w:val="24"/>
        </w:rPr>
        <w:t>A</w:t>
      </w:r>
      <w:r>
        <w:rPr>
          <w:b/>
          <w:spacing w:val="-6"/>
          <w:sz w:val="24"/>
        </w:rPr>
        <w:t> </w:t>
      </w:r>
      <w:r>
        <w:rPr>
          <w:b/>
          <w:sz w:val="24"/>
        </w:rPr>
        <w:t>DISSERTATION</w:t>
      </w:r>
      <w:r>
        <w:rPr>
          <w:b/>
          <w:spacing w:val="-6"/>
          <w:sz w:val="24"/>
        </w:rPr>
        <w:t> </w:t>
      </w:r>
      <w:r>
        <w:rPr>
          <w:b/>
          <w:sz w:val="24"/>
        </w:rPr>
        <w:t>SUBMITTED</w:t>
      </w:r>
      <w:r>
        <w:rPr>
          <w:b/>
          <w:spacing w:val="-4"/>
          <w:sz w:val="24"/>
        </w:rPr>
        <w:t> </w:t>
      </w:r>
      <w:r>
        <w:rPr>
          <w:b/>
          <w:sz w:val="24"/>
        </w:rPr>
        <w:t>TO</w:t>
      </w:r>
      <w:r>
        <w:rPr>
          <w:b/>
          <w:spacing w:val="-5"/>
          <w:sz w:val="24"/>
        </w:rPr>
        <w:t> </w:t>
      </w:r>
      <w:r>
        <w:rPr>
          <w:b/>
          <w:sz w:val="24"/>
        </w:rPr>
        <w:t>THE</w:t>
      </w:r>
      <w:r>
        <w:rPr>
          <w:b/>
          <w:spacing w:val="-4"/>
          <w:sz w:val="24"/>
        </w:rPr>
        <w:t> </w:t>
      </w:r>
      <w:r>
        <w:rPr>
          <w:b/>
          <w:sz w:val="24"/>
        </w:rPr>
        <w:t>SCHOOL</w:t>
      </w:r>
      <w:r>
        <w:rPr>
          <w:b/>
          <w:spacing w:val="-4"/>
          <w:sz w:val="24"/>
        </w:rPr>
        <w:t> </w:t>
      </w:r>
      <w:r>
        <w:rPr>
          <w:b/>
          <w:sz w:val="24"/>
        </w:rPr>
        <w:t>OF</w:t>
      </w:r>
      <w:r>
        <w:rPr>
          <w:b/>
          <w:spacing w:val="-8"/>
          <w:sz w:val="24"/>
        </w:rPr>
        <w:t> </w:t>
      </w:r>
      <w:r>
        <w:rPr>
          <w:b/>
          <w:sz w:val="24"/>
        </w:rPr>
        <w:t>POSTGRADUATE</w:t>
      </w:r>
      <w:r>
        <w:rPr>
          <w:b/>
          <w:spacing w:val="-3"/>
          <w:sz w:val="24"/>
        </w:rPr>
        <w:t> </w:t>
      </w:r>
      <w:r>
        <w:rPr>
          <w:b/>
          <w:sz w:val="24"/>
        </w:rPr>
        <w:t>STUDIES, AHMADU BELLO UNIVERSITY IN PARTIAL FULFILLMENT OF THE REQUIREMENTS FOR THE AWARD OF DOCTOR OF PHILOSOPHY</w:t>
      </w:r>
      <w:r>
        <w:rPr>
          <w:b/>
          <w:spacing w:val="40"/>
          <w:sz w:val="24"/>
        </w:rPr>
        <w:t> </w:t>
      </w:r>
      <w:r>
        <w:rPr>
          <w:b/>
          <w:sz w:val="24"/>
        </w:rPr>
        <w:t>IN</w:t>
      </w:r>
    </w:p>
    <w:p>
      <w:pPr>
        <w:spacing w:before="1"/>
        <w:ind w:left="41" w:right="0" w:firstLine="0"/>
        <w:jc w:val="center"/>
        <w:rPr>
          <w:b/>
          <w:sz w:val="24"/>
        </w:rPr>
      </w:pPr>
      <w:r>
        <w:rPr>
          <w:b/>
          <w:sz w:val="24"/>
        </w:rPr>
        <w:t>SCIENCE </w:t>
      </w:r>
      <w:r>
        <w:rPr>
          <w:b/>
          <w:spacing w:val="-2"/>
          <w:sz w:val="24"/>
        </w:rPr>
        <w:t>EDUCATION</w:t>
      </w:r>
    </w:p>
    <w:p>
      <w:pPr>
        <w:pStyle w:val="BodyText"/>
        <w:rPr>
          <w:b/>
        </w:rPr>
      </w:pPr>
    </w:p>
    <w:p>
      <w:pPr>
        <w:pStyle w:val="BodyText"/>
        <w:rPr>
          <w:b/>
        </w:rPr>
      </w:pPr>
    </w:p>
    <w:p>
      <w:pPr>
        <w:pStyle w:val="BodyText"/>
        <w:spacing w:before="137"/>
        <w:rPr>
          <w:b/>
        </w:rPr>
      </w:pPr>
    </w:p>
    <w:p>
      <w:pPr>
        <w:spacing w:line="360" w:lineRule="auto" w:before="0"/>
        <w:ind w:left="2245" w:right="1478" w:firstLine="0"/>
        <w:jc w:val="center"/>
        <w:rPr>
          <w:b/>
          <w:sz w:val="24"/>
        </w:rPr>
      </w:pPr>
      <w:r>
        <w:rPr>
          <w:b/>
          <w:sz w:val="24"/>
        </w:rPr>
        <w:t>DEPARTMENT</w:t>
      </w:r>
      <w:r>
        <w:rPr>
          <w:b/>
          <w:spacing w:val="-12"/>
          <w:sz w:val="24"/>
        </w:rPr>
        <w:t> </w:t>
      </w:r>
      <w:r>
        <w:rPr>
          <w:b/>
          <w:sz w:val="24"/>
        </w:rPr>
        <w:t>OF</w:t>
      </w:r>
      <w:r>
        <w:rPr>
          <w:b/>
          <w:spacing w:val="-14"/>
          <w:sz w:val="24"/>
        </w:rPr>
        <w:t> </w:t>
      </w:r>
      <w:r>
        <w:rPr>
          <w:b/>
          <w:sz w:val="24"/>
        </w:rPr>
        <w:t>SCIENCE</w:t>
      </w:r>
      <w:r>
        <w:rPr>
          <w:b/>
          <w:spacing w:val="-12"/>
          <w:sz w:val="24"/>
        </w:rPr>
        <w:t> </w:t>
      </w:r>
      <w:r>
        <w:rPr>
          <w:b/>
          <w:sz w:val="24"/>
        </w:rPr>
        <w:t>EDUCATION, FACULTY OF EDUCATION,</w:t>
      </w:r>
    </w:p>
    <w:p>
      <w:pPr>
        <w:spacing w:line="360" w:lineRule="auto" w:before="0"/>
        <w:ind w:left="3035" w:right="2271"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w:t>
      </w:r>
      <w:r>
        <w:rPr>
          <w:b/>
          <w:spacing w:val="-2"/>
          <w:sz w:val="24"/>
        </w:rPr>
        <w:t>ZARIA</w:t>
      </w:r>
    </w:p>
    <w:p>
      <w:pPr>
        <w:spacing w:after="0" w:line="360" w:lineRule="auto"/>
        <w:jc w:val="center"/>
        <w:rPr>
          <w:sz w:val="24"/>
        </w:rPr>
        <w:sectPr>
          <w:footerReference w:type="default" r:id="rId5"/>
          <w:type w:val="continuous"/>
          <w:pgSz w:w="12240" w:h="15840"/>
          <w:pgMar w:header="0" w:footer="1428" w:top="1360" w:bottom="1620" w:left="1380" w:right="1240"/>
          <w:pgNumType w:start="1"/>
        </w:sectPr>
      </w:pPr>
    </w:p>
    <w:p>
      <w:pPr>
        <w:spacing w:before="79"/>
        <w:ind w:left="44" w:right="0" w:firstLine="0"/>
        <w:jc w:val="center"/>
        <w:rPr>
          <w:b/>
          <w:sz w:val="24"/>
        </w:rPr>
      </w:pPr>
      <w:r>
        <w:rPr>
          <w:b/>
          <w:spacing w:val="-2"/>
          <w:sz w:val="24"/>
        </w:rPr>
        <w:t>DECLARATION</w:t>
      </w:r>
    </w:p>
    <w:p>
      <w:pPr>
        <w:pStyle w:val="BodyText"/>
        <w:spacing w:before="271"/>
        <w:rPr>
          <w:b/>
        </w:rPr>
      </w:pPr>
    </w:p>
    <w:p>
      <w:pPr>
        <w:spacing w:line="360" w:lineRule="auto" w:before="0"/>
        <w:ind w:left="151" w:right="101" w:firstLine="0"/>
        <w:jc w:val="both"/>
        <w:rPr>
          <w:sz w:val="24"/>
        </w:rPr>
      </w:pPr>
      <w:r>
        <w:rPr>
          <w:sz w:val="24"/>
        </w:rPr>
        <w:t>I hereby declare that this thesis entitled:</w:t>
      </w:r>
      <w:r>
        <w:rPr>
          <w:b/>
          <w:sz w:val="24"/>
        </w:rPr>
        <w:t>“Effects of Conceptual Change Instructional Strategies on Secondary School Students’ Misconceptions, Performance and Retention in Genetics in Kaduna, Nigeria” </w:t>
      </w:r>
      <w:r>
        <w:rPr>
          <w:sz w:val="24"/>
        </w:rPr>
        <w:t>has been performed by me in the Department of Science Education, Faculty of Education, Ahmadu Bello University, Zaria.</w:t>
      </w:r>
      <w:r>
        <w:rPr>
          <w:spacing w:val="80"/>
          <w:sz w:val="24"/>
        </w:rPr>
        <w:t> </w:t>
      </w:r>
      <w:r>
        <w:rPr>
          <w:sz w:val="24"/>
        </w:rPr>
        <w:t>It is the record of my research work which has not been presented in any previous form for a higher degree at this or another institution.</w:t>
      </w:r>
      <w:r>
        <w:rPr>
          <w:spacing w:val="40"/>
          <w:sz w:val="24"/>
        </w:rPr>
        <w:t> </w:t>
      </w:r>
      <w:r>
        <w:rPr>
          <w:sz w:val="24"/>
        </w:rPr>
        <w:t>In the course of writing this thesis, various sources of information have been consulted and these are duly acknowledged by means of references.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1"/>
        <w:rPr>
          <w:sz w:val="20"/>
        </w:rPr>
      </w:pPr>
      <w:r>
        <w:rPr/>
        <mc:AlternateContent>
          <mc:Choice Requires="wps">
            <w:drawing>
              <wp:anchor distT="0" distB="0" distL="0" distR="0" allowOverlap="1" layoutInCell="1" locked="0" behindDoc="1" simplePos="0" relativeHeight="487587840">
                <wp:simplePos x="0" y="0"/>
                <wp:positionH relativeFrom="page">
                  <wp:posOffset>972616</wp:posOffset>
                </wp:positionH>
                <wp:positionV relativeFrom="paragraph">
                  <wp:posOffset>288945</wp:posOffset>
                </wp:positionV>
                <wp:extent cx="21336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133600" cy="1270"/>
                        </a:xfrm>
                        <a:custGeom>
                          <a:avLst/>
                          <a:gdLst/>
                          <a:ahLst/>
                          <a:cxnLst/>
                          <a:rect l="l" t="t" r="r" b="b"/>
                          <a:pathLst>
                            <a:path w="2133600" h="0">
                              <a:moveTo>
                                <a:pt x="0" y="0"/>
                              </a:moveTo>
                              <a:lnTo>
                                <a:pt x="213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6.584pt;margin-top:22.751637pt;width:168pt;height:.1pt;mso-position-horizontal-relative:page;mso-position-vertical-relative:paragraph;z-index:-15728640;mso-wrap-distance-left:0;mso-wrap-distance-right:0" id="docshape2" coordorigin="1532,455" coordsize="3360,0" path="m1532,455l4892,45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5545201</wp:posOffset>
                </wp:positionH>
                <wp:positionV relativeFrom="paragraph">
                  <wp:posOffset>288945</wp:posOffset>
                </wp:positionV>
                <wp:extent cx="13716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371600" cy="1270"/>
                        </a:xfrm>
                        <a:custGeom>
                          <a:avLst/>
                          <a:gdLst/>
                          <a:ahLst/>
                          <a:cxnLst/>
                          <a:rect l="l" t="t" r="r" b="b"/>
                          <a:pathLst>
                            <a:path w="1371600" h="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6.630005pt;margin-top:22.751637pt;width:108pt;height:.1pt;mso-position-horizontal-relative:page;mso-position-vertical-relative:paragraph;z-index:-15728128;mso-wrap-distance-left:0;mso-wrap-distance-right:0" id="docshape3" coordorigin="8733,455" coordsize="2160,0" path="m8733,455l10893,455e" filled="false" stroked="true" strokeweight=".487125pt" strokecolor="#000000">
                <v:path arrowok="t"/>
                <v:stroke dashstyle="solid"/>
                <w10:wrap type="topAndBottom"/>
              </v:shape>
            </w:pict>
          </mc:Fallback>
        </mc:AlternateContent>
      </w:r>
    </w:p>
    <w:p>
      <w:pPr>
        <w:pStyle w:val="BodyText"/>
        <w:tabs>
          <w:tab w:pos="8433" w:val="left" w:leader="none"/>
        </w:tabs>
        <w:ind w:left="151"/>
      </w:pPr>
      <w:r>
        <w:rPr/>
        <w:t>Abigail</w:t>
      </w:r>
      <w:r>
        <w:rPr>
          <w:spacing w:val="-3"/>
        </w:rPr>
        <w:t> </w:t>
      </w:r>
      <w:r>
        <w:rPr/>
        <w:t>Omolola</w:t>
      </w:r>
      <w:r>
        <w:rPr>
          <w:spacing w:val="-1"/>
        </w:rPr>
        <w:t> </w:t>
      </w:r>
      <w:r>
        <w:rPr/>
        <w:t>Idowu</w:t>
      </w:r>
      <w:r>
        <w:rPr>
          <w:spacing w:val="-1"/>
        </w:rPr>
        <w:t> </w:t>
      </w:r>
      <w:r>
        <w:rPr>
          <w:spacing w:val="-4"/>
        </w:rPr>
        <w:t>DADA</w:t>
      </w:r>
      <w:r>
        <w:rPr/>
        <w:tab/>
      </w:r>
      <w:r>
        <w:rPr>
          <w:spacing w:val="-4"/>
        </w:rPr>
        <w:t>Date</w:t>
      </w:r>
    </w:p>
    <w:p>
      <w:pPr>
        <w:pStyle w:val="BodyText"/>
        <w:ind w:left="871"/>
      </w:pPr>
      <w:r>
        <w:rPr/>
        <mc:AlternateContent>
          <mc:Choice Requires="wps">
            <w:drawing>
              <wp:anchor distT="0" distB="0" distL="0" distR="0" allowOverlap="1" layoutInCell="1" locked="0" behindDoc="1" simplePos="0" relativeHeight="479600640">
                <wp:simplePos x="0" y="0"/>
                <wp:positionH relativeFrom="page">
                  <wp:posOffset>6066154</wp:posOffset>
                </wp:positionH>
                <wp:positionV relativeFrom="paragraph">
                  <wp:posOffset>-115072</wp:posOffset>
                </wp:positionV>
                <wp:extent cx="12065"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2065" cy="1270"/>
                        </a:xfrm>
                        <a:custGeom>
                          <a:avLst/>
                          <a:gdLst/>
                          <a:ahLst/>
                          <a:cxnLst/>
                          <a:rect l="l" t="t" r="r" b="b"/>
                          <a:pathLst>
                            <a:path w="12065" h="635">
                              <a:moveTo>
                                <a:pt x="12065" y="0"/>
                              </a:moveTo>
                              <a:lnTo>
                                <a:pt x="0" y="635"/>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715840" from="478.599994pt,-9.060823pt" to="477.649994pt,-9.010823pt" stroked="true" strokeweight=".75pt" strokecolor="#000000">
                <v:stroke dashstyle="solid"/>
                <w10:wrap type="none"/>
              </v:line>
            </w:pict>
          </mc:Fallback>
        </mc:AlternateContent>
      </w:r>
      <w:r>
        <w:rPr>
          <w:spacing w:val="-2"/>
        </w:rPr>
        <w:t>P16EDSC9171</w:t>
      </w:r>
    </w:p>
    <w:p>
      <w:pPr>
        <w:spacing w:after="0"/>
        <w:sectPr>
          <w:pgSz w:w="12240" w:h="15840"/>
          <w:pgMar w:header="0" w:footer="1428" w:top="1360" w:bottom="1660" w:left="1380" w:right="1240"/>
        </w:sectPr>
      </w:pPr>
    </w:p>
    <w:p>
      <w:pPr>
        <w:pStyle w:val="Heading1"/>
        <w:spacing w:before="79"/>
        <w:ind w:left="39"/>
      </w:pPr>
      <w:r>
        <w:rPr>
          <w:spacing w:val="-2"/>
        </w:rPr>
        <w:t>CERTIFICATION</w:t>
      </w:r>
    </w:p>
    <w:p>
      <w:pPr>
        <w:spacing w:line="360" w:lineRule="auto" w:before="132"/>
        <w:ind w:left="151" w:right="107" w:firstLine="60"/>
        <w:jc w:val="both"/>
        <w:rPr>
          <w:sz w:val="24"/>
        </w:rPr>
      </w:pPr>
      <w:r>
        <w:rPr>
          <w:sz w:val="24"/>
        </w:rPr>
        <w:t>This thesis entitled </w:t>
      </w:r>
      <w:r>
        <w:rPr>
          <w:b/>
          <w:sz w:val="24"/>
        </w:rPr>
        <w:t>“Effects of Conceptual Change Instructional Strategies on Secondary School Students’ Misconceptions, Performance and Retention in Genetics in Kaduna, Nigeria”</w:t>
      </w:r>
      <w:r>
        <w:rPr>
          <w:b/>
          <w:spacing w:val="-3"/>
          <w:sz w:val="24"/>
        </w:rPr>
        <w:t> </w:t>
      </w:r>
      <w:r>
        <w:rPr>
          <w:sz w:val="24"/>
        </w:rPr>
        <w:t>by</w:t>
      </w:r>
      <w:r>
        <w:rPr>
          <w:spacing w:val="-8"/>
          <w:sz w:val="24"/>
        </w:rPr>
        <w:t> </w:t>
      </w:r>
      <w:r>
        <w:rPr>
          <w:sz w:val="24"/>
        </w:rPr>
        <w:t>Abigail</w:t>
      </w:r>
      <w:r>
        <w:rPr>
          <w:spacing w:val="-3"/>
          <w:sz w:val="24"/>
        </w:rPr>
        <w:t> </w:t>
      </w:r>
      <w:r>
        <w:rPr>
          <w:sz w:val="24"/>
        </w:rPr>
        <w:t>Omolola Idowu</w:t>
      </w:r>
      <w:r>
        <w:rPr>
          <w:spacing w:val="-3"/>
          <w:sz w:val="24"/>
        </w:rPr>
        <w:t> </w:t>
      </w:r>
      <w:r>
        <w:rPr>
          <w:sz w:val="24"/>
        </w:rPr>
        <w:t>DADA</w:t>
      </w:r>
      <w:r>
        <w:rPr>
          <w:spacing w:val="-2"/>
          <w:sz w:val="24"/>
        </w:rPr>
        <w:t> </w:t>
      </w:r>
      <w:r>
        <w:rPr>
          <w:sz w:val="24"/>
        </w:rPr>
        <w:t>with</w:t>
      </w:r>
      <w:r>
        <w:rPr>
          <w:spacing w:val="-3"/>
          <w:sz w:val="24"/>
        </w:rPr>
        <w:t> </w:t>
      </w:r>
      <w:r>
        <w:rPr>
          <w:sz w:val="24"/>
        </w:rPr>
        <w:t>Registration</w:t>
      </w:r>
      <w:r>
        <w:rPr>
          <w:spacing w:val="-3"/>
          <w:sz w:val="24"/>
        </w:rPr>
        <w:t> </w:t>
      </w:r>
      <w:r>
        <w:rPr>
          <w:sz w:val="24"/>
        </w:rPr>
        <w:t>Number</w:t>
      </w:r>
      <w:r>
        <w:rPr>
          <w:spacing w:val="-4"/>
          <w:sz w:val="24"/>
        </w:rPr>
        <w:t> </w:t>
      </w:r>
      <w:r>
        <w:rPr>
          <w:sz w:val="24"/>
        </w:rPr>
        <w:t>P16EDSC9171</w:t>
      </w:r>
      <w:r>
        <w:rPr>
          <w:spacing w:val="-3"/>
          <w:sz w:val="24"/>
        </w:rPr>
        <w:t> </w:t>
      </w:r>
      <w:r>
        <w:rPr>
          <w:sz w:val="24"/>
        </w:rPr>
        <w:t>meets</w:t>
      </w:r>
      <w:r>
        <w:rPr>
          <w:spacing w:val="-3"/>
          <w:sz w:val="24"/>
        </w:rPr>
        <w:t> </w:t>
      </w:r>
      <w:r>
        <w:rPr>
          <w:sz w:val="24"/>
        </w:rPr>
        <w:t>the regulation governing the award of the degree of Doctor of Philosophy (Ph.D) in Science Education of Ahmadu Bello University, Zaria and is approved for its contribution to knowledge and literary presentation.</w:t>
      </w:r>
    </w:p>
    <w:p>
      <w:pPr>
        <w:pStyle w:val="BodyText"/>
        <w:rPr>
          <w:sz w:val="20"/>
        </w:rPr>
      </w:pPr>
    </w:p>
    <w:p>
      <w:pPr>
        <w:pStyle w:val="BodyText"/>
        <w:rPr>
          <w:sz w:val="20"/>
        </w:rPr>
      </w:pPr>
    </w:p>
    <w:p>
      <w:pPr>
        <w:pStyle w:val="BodyText"/>
        <w:rPr>
          <w:sz w:val="20"/>
        </w:rPr>
      </w:pPr>
    </w:p>
    <w:p>
      <w:pPr>
        <w:pStyle w:val="BodyText"/>
        <w:spacing w:before="151"/>
        <w:rPr>
          <w:sz w:val="20"/>
        </w:rPr>
      </w:pPr>
      <w:r>
        <w:rPr/>
        <mc:AlternateContent>
          <mc:Choice Requires="wps">
            <w:drawing>
              <wp:anchor distT="0" distB="0" distL="0" distR="0" allowOverlap="1" layoutInCell="1" locked="0" behindDoc="1" simplePos="0" relativeHeight="487589376">
                <wp:simplePos x="0" y="0"/>
                <wp:positionH relativeFrom="page">
                  <wp:posOffset>972616</wp:posOffset>
                </wp:positionH>
                <wp:positionV relativeFrom="paragraph">
                  <wp:posOffset>260337</wp:posOffset>
                </wp:positionV>
                <wp:extent cx="24384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2438400" cy="1270"/>
                        </a:xfrm>
                        <a:custGeom>
                          <a:avLst/>
                          <a:gdLst/>
                          <a:ahLst/>
                          <a:cxnLst/>
                          <a:rect l="l" t="t" r="r" b="b"/>
                          <a:pathLst>
                            <a:path w="2438400" h="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6.584pt;margin-top:20.499023pt;width:192pt;height:.1pt;mso-position-horizontal-relative:page;mso-position-vertical-relative:paragraph;z-index:-15727104;mso-wrap-distance-left:0;mso-wrap-distance-right:0" id="docshape4" coordorigin="1532,410" coordsize="3840,0" path="m1532,410l5372,410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5088001</wp:posOffset>
                </wp:positionH>
                <wp:positionV relativeFrom="paragraph">
                  <wp:posOffset>257244</wp:posOffset>
                </wp:positionV>
                <wp:extent cx="1752600" cy="59055"/>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1752600" cy="59055"/>
                          <a:chExt cx="1752600" cy="59055"/>
                        </a:xfrm>
                      </wpg:grpSpPr>
                      <wps:wsp>
                        <wps:cNvPr id="7" name="Graphic 7"/>
                        <wps:cNvSpPr/>
                        <wps:spPr>
                          <a:xfrm>
                            <a:off x="0" y="3093"/>
                            <a:ext cx="1752600" cy="1270"/>
                          </a:xfrm>
                          <a:custGeom>
                            <a:avLst/>
                            <a:gdLst/>
                            <a:ahLst/>
                            <a:cxnLst/>
                            <a:rect l="l" t="t" r="r" b="b"/>
                            <a:pathLst>
                              <a:path w="1752600" h="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wps:wsp>
                        <wps:cNvPr id="8" name="Graphic 8"/>
                        <wps:cNvSpPr/>
                        <wps:spPr>
                          <a:xfrm>
                            <a:off x="16128" y="53150"/>
                            <a:ext cx="1270" cy="1270"/>
                          </a:xfrm>
                          <a:custGeom>
                            <a:avLst/>
                            <a:gdLst/>
                            <a:ahLst/>
                            <a:cxnLst/>
                            <a:rect l="l" t="t" r="r" b="b"/>
                            <a:pathLst>
                              <a:path w="635" h="635">
                                <a:moveTo>
                                  <a:pt x="0" y="0"/>
                                </a:moveTo>
                                <a:lnTo>
                                  <a:pt x="635" y="634"/>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00.630005pt;margin-top:20.255461pt;width:138pt;height:4.650pt;mso-position-horizontal-relative:page;mso-position-vertical-relative:paragraph;z-index:-15726592;mso-wrap-distance-left:0;mso-wrap-distance-right:0" id="docshapegroup5" coordorigin="8013,405" coordsize="2760,93">
                <v:line style="position:absolute" from="8013,410" to="10773,410" stroked="true" strokeweight=".487125pt" strokecolor="#000000">
                  <v:stroke dashstyle="solid"/>
                </v:line>
                <v:line style="position:absolute" from="8038,489" to="8039,490" stroked="true" strokeweight=".75pt" strokecolor="#000000">
                  <v:stroke dashstyle="solid"/>
                </v:line>
                <w10:wrap type="topAndBottom"/>
              </v:group>
            </w:pict>
          </mc:Fallback>
        </mc:AlternateContent>
      </w:r>
    </w:p>
    <w:p>
      <w:pPr>
        <w:pStyle w:val="BodyText"/>
        <w:tabs>
          <w:tab w:pos="8073" w:val="left" w:leader="none"/>
        </w:tabs>
        <w:ind w:left="151"/>
      </w:pPr>
      <w:r>
        <w:rPr/>
        <w:t>Prof. J. S. </w:t>
      </w:r>
      <w:r>
        <w:rPr>
          <w:spacing w:val="-4"/>
        </w:rPr>
        <w:t>Mari</w:t>
      </w:r>
      <w:r>
        <w:rPr/>
        <w:tab/>
      </w:r>
      <w:r>
        <w:rPr>
          <w:spacing w:val="-4"/>
        </w:rPr>
        <w:t>Date</w:t>
      </w:r>
    </w:p>
    <w:p>
      <w:pPr>
        <w:pStyle w:val="BodyText"/>
        <w:spacing w:before="2"/>
        <w:ind w:left="151"/>
      </w:pPr>
      <w:r>
        <w:rPr/>
        <w:t>Chairman, Supervisory</w:t>
      </w:r>
      <w:r>
        <w:rPr>
          <w:spacing w:val="-5"/>
        </w:rPr>
        <w:t> </w:t>
      </w:r>
      <w:r>
        <w:rPr>
          <w:spacing w:val="-2"/>
        </w:rPr>
        <w:t>Committee</w:t>
      </w:r>
    </w:p>
    <w:p>
      <w:pPr>
        <w:pStyle w:val="BodyText"/>
        <w:rPr>
          <w:sz w:val="20"/>
        </w:rPr>
      </w:pPr>
    </w:p>
    <w:p>
      <w:pPr>
        <w:pStyle w:val="BodyText"/>
        <w:rPr>
          <w:sz w:val="20"/>
        </w:rPr>
      </w:pPr>
    </w:p>
    <w:p>
      <w:pPr>
        <w:pStyle w:val="BodyText"/>
        <w:rPr>
          <w:sz w:val="20"/>
        </w:rPr>
      </w:pPr>
    </w:p>
    <w:p>
      <w:pPr>
        <w:pStyle w:val="BodyText"/>
        <w:spacing w:before="4"/>
        <w:rPr>
          <w:sz w:val="20"/>
        </w:rPr>
      </w:pPr>
      <w:r>
        <w:rPr/>
        <mc:AlternateContent>
          <mc:Choice Requires="wps">
            <w:drawing>
              <wp:anchor distT="0" distB="0" distL="0" distR="0" allowOverlap="1" layoutInCell="1" locked="0" behindDoc="1" simplePos="0" relativeHeight="487590400">
                <wp:simplePos x="0" y="0"/>
                <wp:positionH relativeFrom="page">
                  <wp:posOffset>972616</wp:posOffset>
                </wp:positionH>
                <wp:positionV relativeFrom="paragraph">
                  <wp:posOffset>163865</wp:posOffset>
                </wp:positionV>
                <wp:extent cx="25908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2590800" cy="1270"/>
                        </a:xfrm>
                        <a:custGeom>
                          <a:avLst/>
                          <a:gdLst/>
                          <a:ahLst/>
                          <a:cxnLst/>
                          <a:rect l="l" t="t" r="r" b="b"/>
                          <a:pathLst>
                            <a:path w="2590800" h="0">
                              <a:moveTo>
                                <a:pt x="0" y="0"/>
                              </a:moveTo>
                              <a:lnTo>
                                <a:pt x="259074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6.584pt;margin-top:12.902789pt;width:204pt;height:.1pt;mso-position-horizontal-relative:page;mso-position-vertical-relative:paragraph;z-index:-15726080;mso-wrap-distance-left:0;mso-wrap-distance-right:0" id="docshape6" coordorigin="1532,258" coordsize="4080,0" path="m1532,258l5612,25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5088001</wp:posOffset>
                </wp:positionH>
                <wp:positionV relativeFrom="paragraph">
                  <wp:posOffset>163865</wp:posOffset>
                </wp:positionV>
                <wp:extent cx="18288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0.630005pt;margin-top:12.902789pt;width:144pt;height:.1pt;mso-position-horizontal-relative:page;mso-position-vertical-relative:paragraph;z-index:-15725568;mso-wrap-distance-left:0;mso-wrap-distance-right:0" id="docshape7" coordorigin="8013,258" coordsize="2880,0" path="m8013,258l10893,258e" filled="false" stroked="true" strokeweight=".487125pt" strokecolor="#000000">
                <v:path arrowok="t"/>
                <v:stroke dashstyle="solid"/>
                <w10:wrap type="topAndBottom"/>
              </v:shape>
            </w:pict>
          </mc:Fallback>
        </mc:AlternateContent>
      </w:r>
    </w:p>
    <w:p>
      <w:pPr>
        <w:pStyle w:val="BodyText"/>
        <w:tabs>
          <w:tab w:pos="8073" w:val="left" w:leader="none"/>
        </w:tabs>
        <w:spacing w:before="41"/>
        <w:ind w:left="151"/>
      </w:pPr>
      <w:r>
        <w:rPr/>
        <w:t>Prof.</w:t>
      </w:r>
      <w:r>
        <w:rPr>
          <w:spacing w:val="-1"/>
        </w:rPr>
        <w:t> </w:t>
      </w:r>
      <w:r>
        <w:rPr/>
        <w:t>I.</w:t>
      </w:r>
      <w:r>
        <w:rPr>
          <w:spacing w:val="-2"/>
        </w:rPr>
        <w:t> </w:t>
      </w:r>
      <w:r>
        <w:rPr/>
        <w:t>A.</w:t>
      </w:r>
      <w:r>
        <w:rPr>
          <w:spacing w:val="-2"/>
        </w:rPr>
        <w:t> </w:t>
      </w:r>
      <w:r>
        <w:rPr>
          <w:spacing w:val="-4"/>
        </w:rPr>
        <w:t>Usman</w:t>
      </w:r>
      <w:r>
        <w:rPr/>
        <w:tab/>
      </w:r>
      <w:r>
        <w:rPr>
          <w:spacing w:val="-4"/>
        </w:rPr>
        <w:t>Date</w:t>
      </w:r>
    </w:p>
    <w:p>
      <w:pPr>
        <w:pStyle w:val="BodyText"/>
        <w:spacing w:before="40"/>
        <w:ind w:left="151"/>
      </w:pPr>
      <w:r>
        <w:rPr/>
        <w:t>Member, Supervisory</w:t>
      </w:r>
      <w:r>
        <w:rPr>
          <w:spacing w:val="-5"/>
        </w:rPr>
        <w:t> </w:t>
      </w:r>
      <w:r>
        <w:rPr>
          <w:spacing w:val="-2"/>
        </w:rPr>
        <w:t>Committee</w:t>
      </w:r>
    </w:p>
    <w:p>
      <w:pPr>
        <w:pStyle w:val="BodyText"/>
        <w:rPr>
          <w:sz w:val="20"/>
        </w:rPr>
      </w:pPr>
    </w:p>
    <w:p>
      <w:pPr>
        <w:pStyle w:val="BodyText"/>
        <w:spacing w:before="147"/>
        <w:rPr>
          <w:sz w:val="20"/>
        </w:rPr>
      </w:pPr>
      <w:r>
        <w:rPr/>
        <mc:AlternateContent>
          <mc:Choice Requires="wps">
            <w:drawing>
              <wp:anchor distT="0" distB="0" distL="0" distR="0" allowOverlap="1" layoutInCell="1" locked="0" behindDoc="1" simplePos="0" relativeHeight="487591424">
                <wp:simplePos x="0" y="0"/>
                <wp:positionH relativeFrom="page">
                  <wp:posOffset>972616</wp:posOffset>
                </wp:positionH>
                <wp:positionV relativeFrom="paragraph">
                  <wp:posOffset>255140</wp:posOffset>
                </wp:positionV>
                <wp:extent cx="26670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2667000" cy="1270"/>
                        </a:xfrm>
                        <a:custGeom>
                          <a:avLst/>
                          <a:gdLst/>
                          <a:ahLst/>
                          <a:cxnLst/>
                          <a:rect l="l" t="t" r="r" b="b"/>
                          <a:pathLst>
                            <a:path w="2667000" h="0">
                              <a:moveTo>
                                <a:pt x="0" y="0"/>
                              </a:moveTo>
                              <a:lnTo>
                                <a:pt x="2667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6.584pt;margin-top:20.089769pt;width:210pt;height:.1pt;mso-position-horizontal-relative:page;mso-position-vertical-relative:paragraph;z-index:-15725056;mso-wrap-distance-left:0;mso-wrap-distance-right:0" id="docshape8" coordorigin="1532,402" coordsize="4200,0" path="m1532,402l5732,402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5088001</wp:posOffset>
                </wp:positionH>
                <wp:positionV relativeFrom="paragraph">
                  <wp:posOffset>255140</wp:posOffset>
                </wp:positionV>
                <wp:extent cx="18288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0.630005pt;margin-top:20.089769pt;width:144pt;height:.1pt;mso-position-horizontal-relative:page;mso-position-vertical-relative:paragraph;z-index:-15724544;mso-wrap-distance-left:0;mso-wrap-distance-right:0" id="docshape9" coordorigin="8013,402" coordsize="2880,0" path="m8013,402l10893,402e" filled="false" stroked="true" strokeweight=".487125pt" strokecolor="#000000">
                <v:path arrowok="t"/>
                <v:stroke dashstyle="solid"/>
                <w10:wrap type="topAndBottom"/>
              </v:shape>
            </w:pict>
          </mc:Fallback>
        </mc:AlternateContent>
      </w:r>
    </w:p>
    <w:p>
      <w:pPr>
        <w:pStyle w:val="BodyText"/>
        <w:tabs>
          <w:tab w:pos="8073" w:val="left" w:leader="none"/>
        </w:tabs>
        <w:spacing w:before="41"/>
        <w:ind w:left="151"/>
      </w:pPr>
      <w:r>
        <w:rPr/>
        <w:t>Prof.</w:t>
      </w:r>
      <w:r>
        <w:rPr>
          <w:spacing w:val="-1"/>
        </w:rPr>
        <w:t> </w:t>
      </w:r>
      <w:r>
        <w:rPr/>
        <w:t>S.S.</w:t>
      </w:r>
      <w:r>
        <w:rPr>
          <w:spacing w:val="-1"/>
        </w:rPr>
        <w:t> </w:t>
      </w:r>
      <w:r>
        <w:rPr>
          <w:spacing w:val="-2"/>
        </w:rPr>
        <w:t>Bichi</w:t>
      </w:r>
      <w:r>
        <w:rPr/>
        <w:tab/>
      </w:r>
      <w:r>
        <w:rPr>
          <w:spacing w:val="-4"/>
        </w:rPr>
        <w:t>Date</w:t>
      </w:r>
    </w:p>
    <w:p>
      <w:pPr>
        <w:pStyle w:val="BodyText"/>
        <w:spacing w:before="41"/>
        <w:ind w:left="151"/>
      </w:pPr>
      <w:r>
        <w:rPr/>
        <w:t>Member, Supervisory</w:t>
      </w:r>
      <w:r>
        <w:rPr>
          <w:spacing w:val="-5"/>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0"/>
        <w:rPr>
          <w:sz w:val="20"/>
        </w:rPr>
      </w:pPr>
      <w:r>
        <w:rPr/>
        <mc:AlternateContent>
          <mc:Choice Requires="wps">
            <w:drawing>
              <wp:anchor distT="0" distB="0" distL="0" distR="0" allowOverlap="1" layoutInCell="1" locked="0" behindDoc="1" simplePos="0" relativeHeight="487592448">
                <wp:simplePos x="0" y="0"/>
                <wp:positionH relativeFrom="page">
                  <wp:posOffset>972616</wp:posOffset>
                </wp:positionH>
                <wp:positionV relativeFrom="paragraph">
                  <wp:posOffset>218982</wp:posOffset>
                </wp:positionV>
                <wp:extent cx="27432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2743200" cy="1270"/>
                        </a:xfrm>
                        <a:custGeom>
                          <a:avLst/>
                          <a:gdLst/>
                          <a:ahLst/>
                          <a:cxnLst/>
                          <a:rect l="l" t="t" r="r" b="b"/>
                          <a:pathLst>
                            <a:path w="2743200" h="0">
                              <a:moveTo>
                                <a:pt x="0" y="0"/>
                              </a:moveTo>
                              <a:lnTo>
                                <a:pt x="274314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6.584pt;margin-top:17.24268pt;width:216pt;height:.1pt;mso-position-horizontal-relative:page;mso-position-vertical-relative:paragraph;z-index:-15724032;mso-wrap-distance-left:0;mso-wrap-distance-right:0" id="docshape10" coordorigin="1532,345" coordsize="4320,0" path="m1532,345l5852,34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5088001</wp:posOffset>
                </wp:positionH>
                <wp:positionV relativeFrom="paragraph">
                  <wp:posOffset>218982</wp:posOffset>
                </wp:positionV>
                <wp:extent cx="182880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0.630005pt;margin-top:17.24268pt;width:144pt;height:.1pt;mso-position-horizontal-relative:page;mso-position-vertical-relative:paragraph;z-index:-15723520;mso-wrap-distance-left:0;mso-wrap-distance-right:0" id="docshape11" coordorigin="8013,345" coordsize="2880,0" path="m8013,345l10893,345e" filled="false" stroked="true" strokeweight=".487125pt" strokecolor="#000000">
                <v:path arrowok="t"/>
                <v:stroke dashstyle="solid"/>
                <w10:wrap type="topAndBottom"/>
              </v:shape>
            </w:pict>
          </mc:Fallback>
        </mc:AlternateContent>
      </w:r>
    </w:p>
    <w:p>
      <w:pPr>
        <w:pStyle w:val="BodyText"/>
        <w:tabs>
          <w:tab w:pos="7352" w:val="left" w:leader="none"/>
        </w:tabs>
        <w:spacing w:before="41"/>
        <w:ind w:left="151"/>
      </w:pPr>
      <w:r>
        <w:rPr/>
        <w:t>Prof.</w:t>
      </w:r>
      <w:r>
        <w:rPr>
          <w:spacing w:val="-2"/>
        </w:rPr>
        <w:t> </w:t>
      </w:r>
      <w:r>
        <w:rPr/>
        <w:t>S.</w:t>
      </w:r>
      <w:r>
        <w:rPr>
          <w:spacing w:val="-1"/>
        </w:rPr>
        <w:t> </w:t>
      </w:r>
      <w:r>
        <w:rPr/>
        <w:t>S </w:t>
      </w:r>
      <w:r>
        <w:rPr>
          <w:spacing w:val="-2"/>
        </w:rPr>
        <w:t>Bichi</w:t>
      </w:r>
      <w:r>
        <w:rPr/>
        <w:tab/>
      </w:r>
      <w:r>
        <w:rPr>
          <w:spacing w:val="-4"/>
        </w:rPr>
        <w:t>Date</w:t>
      </w:r>
    </w:p>
    <w:p>
      <w:pPr>
        <w:pStyle w:val="BodyText"/>
        <w:spacing w:before="40"/>
        <w:ind w:left="151"/>
      </w:pPr>
      <w:r>
        <w:rPr/>
        <w:t>Head</w:t>
      </w:r>
      <w:r>
        <w:rPr>
          <w:spacing w:val="-2"/>
        </w:rPr>
        <w:t> </w:t>
      </w:r>
      <w:r>
        <w:rPr/>
        <w:t>of </w:t>
      </w:r>
      <w:r>
        <w:rPr>
          <w:spacing w:val="-2"/>
        </w:rPr>
        <w:t>Department</w:t>
      </w:r>
    </w:p>
    <w:p>
      <w:pPr>
        <w:pStyle w:val="BodyText"/>
        <w:rPr>
          <w:sz w:val="20"/>
        </w:rPr>
      </w:pPr>
    </w:p>
    <w:p>
      <w:pPr>
        <w:pStyle w:val="BodyText"/>
        <w:rPr>
          <w:sz w:val="20"/>
        </w:rPr>
      </w:pPr>
    </w:p>
    <w:p>
      <w:pPr>
        <w:pStyle w:val="BodyText"/>
        <w:rPr>
          <w:sz w:val="20"/>
        </w:rPr>
      </w:pPr>
    </w:p>
    <w:p>
      <w:pPr>
        <w:pStyle w:val="BodyText"/>
        <w:spacing w:before="211"/>
        <w:rPr>
          <w:sz w:val="20"/>
        </w:rPr>
      </w:pPr>
      <w:r>
        <w:rPr/>
        <mc:AlternateContent>
          <mc:Choice Requires="wps">
            <w:drawing>
              <wp:anchor distT="0" distB="0" distL="0" distR="0" allowOverlap="1" layoutInCell="1" locked="0" behindDoc="1" simplePos="0" relativeHeight="487593472">
                <wp:simplePos x="0" y="0"/>
                <wp:positionH relativeFrom="page">
                  <wp:posOffset>5163820</wp:posOffset>
                </wp:positionH>
                <wp:positionV relativeFrom="paragraph">
                  <wp:posOffset>300396</wp:posOffset>
                </wp:positionV>
                <wp:extent cx="1270" cy="1270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270" cy="12700"/>
                        </a:xfrm>
                        <a:custGeom>
                          <a:avLst/>
                          <a:gdLst/>
                          <a:ahLst/>
                          <a:cxnLst/>
                          <a:rect l="l" t="t" r="r" b="b"/>
                          <a:pathLst>
                            <a:path w="635" h="12700">
                              <a:moveTo>
                                <a:pt x="0" y="12064"/>
                              </a:moveTo>
                              <a:lnTo>
                                <a:pt x="634" y="12699"/>
                              </a:lnTo>
                            </a:path>
                            <a:path w="635" h="12700">
                              <a:moveTo>
                                <a:pt x="0" y="0"/>
                              </a:moveTo>
                              <a:lnTo>
                                <a:pt x="634" y="63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6.600006pt;margin-top:23.653276pt;width:.1pt;height:1pt;mso-position-horizontal-relative:page;mso-position-vertical-relative:paragraph;z-index:-15723008;mso-wrap-distance-left:0;mso-wrap-distance-right:0" id="docshape12" coordorigin="8132,473" coordsize="1,20" path="m8132,492l8133,493m8132,473l8133,474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984">
                <wp:simplePos x="0" y="0"/>
                <wp:positionH relativeFrom="page">
                  <wp:posOffset>972616</wp:posOffset>
                </wp:positionH>
                <wp:positionV relativeFrom="paragraph">
                  <wp:posOffset>365781</wp:posOffset>
                </wp:positionV>
                <wp:extent cx="281940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2819400" cy="1270"/>
                        </a:xfrm>
                        <a:custGeom>
                          <a:avLst/>
                          <a:gdLst/>
                          <a:ahLst/>
                          <a:cxnLst/>
                          <a:rect l="l" t="t" r="r" b="b"/>
                          <a:pathLst>
                            <a:path w="2819400" h="0">
                              <a:moveTo>
                                <a:pt x="0" y="0"/>
                              </a:moveTo>
                              <a:lnTo>
                                <a:pt x="2819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6.584pt;margin-top:28.801714pt;width:222pt;height:.1pt;mso-position-horizontal-relative:page;mso-position-vertical-relative:paragraph;z-index:-15722496;mso-wrap-distance-left:0;mso-wrap-distance-right:0" id="docshape13" coordorigin="1532,576" coordsize="4440,0" path="m1532,576l5972,576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4496">
                <wp:simplePos x="0" y="0"/>
                <wp:positionH relativeFrom="page">
                  <wp:posOffset>5088001</wp:posOffset>
                </wp:positionH>
                <wp:positionV relativeFrom="paragraph">
                  <wp:posOffset>365781</wp:posOffset>
                </wp:positionV>
                <wp:extent cx="1752600"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752600" cy="1270"/>
                        </a:xfrm>
                        <a:custGeom>
                          <a:avLst/>
                          <a:gdLst/>
                          <a:ahLst/>
                          <a:cxnLst/>
                          <a:rect l="l" t="t" r="r" b="b"/>
                          <a:pathLst>
                            <a:path w="1752600" h="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0.630005pt;margin-top:28.801714pt;width:138pt;height:.1pt;mso-position-horizontal-relative:page;mso-position-vertical-relative:paragraph;z-index:-15721984;mso-wrap-distance-left:0;mso-wrap-distance-right:0" id="docshape14" coordorigin="8013,576" coordsize="2760,0" path="m8013,576l10773,576e" filled="false" stroked="true" strokeweight=".487125pt" strokecolor="#000000">
                <v:path arrowok="t"/>
                <v:stroke dashstyle="solid"/>
                <w10:wrap type="topAndBottom"/>
              </v:shape>
            </w:pict>
          </mc:Fallback>
        </mc:AlternateContent>
      </w:r>
    </w:p>
    <w:p>
      <w:pPr>
        <w:pStyle w:val="BodyText"/>
        <w:spacing w:before="5"/>
        <w:rPr>
          <w:sz w:val="4"/>
        </w:rPr>
      </w:pPr>
    </w:p>
    <w:p>
      <w:pPr>
        <w:pStyle w:val="BodyText"/>
        <w:tabs>
          <w:tab w:pos="8073" w:val="left" w:leader="none"/>
        </w:tabs>
        <w:spacing w:before="43"/>
        <w:ind w:left="151"/>
      </w:pPr>
      <w:r>
        <w:rPr/>
        <w:t>Prof.</w:t>
      </w:r>
      <w:r>
        <w:rPr>
          <w:spacing w:val="-2"/>
        </w:rPr>
        <w:t> </w:t>
      </w:r>
      <w:r>
        <w:rPr/>
        <w:t>S.</w:t>
      </w:r>
      <w:r>
        <w:rPr>
          <w:spacing w:val="-2"/>
        </w:rPr>
        <w:t> </w:t>
      </w:r>
      <w:r>
        <w:rPr/>
        <w:t>Z.</w:t>
      </w:r>
      <w:r>
        <w:rPr>
          <w:spacing w:val="-1"/>
        </w:rPr>
        <w:t> </w:t>
      </w:r>
      <w:r>
        <w:rPr>
          <w:spacing w:val="-2"/>
        </w:rPr>
        <w:t>Abubukar</w:t>
      </w:r>
      <w:r>
        <w:rPr/>
        <w:tab/>
      </w:r>
      <w:r>
        <w:rPr>
          <w:spacing w:val="-4"/>
        </w:rPr>
        <w:t>Date</w:t>
      </w:r>
    </w:p>
    <w:p>
      <w:pPr>
        <w:pStyle w:val="BodyText"/>
        <w:spacing w:before="41"/>
        <w:ind w:left="151"/>
      </w:pPr>
      <w:r>
        <w:rPr/>
        <w:t>Dean,</w:t>
      </w:r>
      <w:r>
        <w:rPr>
          <w:spacing w:val="-1"/>
        </w:rPr>
        <w:t> </w:t>
      </w:r>
      <w:r>
        <w:rPr/>
        <w:t>School</w:t>
      </w:r>
      <w:r>
        <w:rPr>
          <w:spacing w:val="-1"/>
        </w:rPr>
        <w:t> </w:t>
      </w:r>
      <w:r>
        <w:rPr/>
        <w:t>of</w:t>
      </w:r>
      <w:r>
        <w:rPr>
          <w:spacing w:val="-1"/>
        </w:rPr>
        <w:t> </w:t>
      </w:r>
      <w:r>
        <w:rPr/>
        <w:t>Postgraduate</w:t>
      </w:r>
      <w:r>
        <w:rPr>
          <w:spacing w:val="-1"/>
        </w:rPr>
        <w:t> </w:t>
      </w:r>
      <w:r>
        <w:rPr>
          <w:spacing w:val="-2"/>
        </w:rPr>
        <w:t>Studies</w:t>
      </w:r>
    </w:p>
    <w:p>
      <w:pPr>
        <w:spacing w:after="0"/>
        <w:sectPr>
          <w:pgSz w:w="12240" w:h="15840"/>
          <w:pgMar w:header="0" w:footer="1428" w:top="1360" w:bottom="1660" w:left="1380" w:right="1240"/>
        </w:sectPr>
      </w:pPr>
    </w:p>
    <w:p>
      <w:pPr>
        <w:pStyle w:val="Heading1"/>
        <w:spacing w:before="76"/>
        <w:ind w:left="44"/>
      </w:pPr>
      <w:r>
        <w:rPr>
          <w:spacing w:val="-2"/>
        </w:rPr>
        <w:t>DEDICATION</w:t>
      </w:r>
    </w:p>
    <w:p>
      <w:pPr>
        <w:pStyle w:val="BodyText"/>
        <w:spacing w:line="360" w:lineRule="auto" w:before="134"/>
        <w:ind w:left="151"/>
      </w:pPr>
      <w:r>
        <w:rPr/>
        <w:t>This work is dedicated to my late parents: Chief (Mrs.) Ruth Wuraola and Chief James Owolabi Fabunmi. May their Gentle Souls Rest in Perfect Peace. Amen.</w:t>
      </w:r>
    </w:p>
    <w:p>
      <w:pPr>
        <w:spacing w:after="0" w:line="360" w:lineRule="auto"/>
        <w:sectPr>
          <w:pgSz w:w="12240" w:h="15840"/>
          <w:pgMar w:header="0" w:footer="1428" w:top="1680" w:bottom="1660" w:left="1380" w:right="1240"/>
        </w:sectPr>
      </w:pPr>
    </w:p>
    <w:p>
      <w:pPr>
        <w:pStyle w:val="Heading1"/>
        <w:spacing w:before="79"/>
        <w:ind w:left="44"/>
      </w:pPr>
      <w:r>
        <w:rPr>
          <w:spacing w:val="-2"/>
        </w:rPr>
        <w:t>ACKNOWLEDGEMENT</w:t>
      </w:r>
    </w:p>
    <w:p>
      <w:pPr>
        <w:pStyle w:val="BodyText"/>
        <w:spacing w:line="480" w:lineRule="auto" w:before="130"/>
        <w:ind w:left="151" w:right="109" w:firstLine="62"/>
        <w:jc w:val="both"/>
      </w:pPr>
      <w:r>
        <w:rPr/>
        <w:t>I ascribe all glory, honour and adoration to the Almighty God for the strength, wisdom, good health, grace and determination granted unto me to successfully carry out this work. I appreciate God</w:t>
      </w:r>
      <w:r>
        <w:rPr>
          <w:spacing w:val="-1"/>
        </w:rPr>
        <w:t> </w:t>
      </w:r>
      <w:r>
        <w:rPr/>
        <w:t>for</w:t>
      </w:r>
      <w:r>
        <w:rPr>
          <w:spacing w:val="-2"/>
        </w:rPr>
        <w:t> </w:t>
      </w:r>
      <w:r>
        <w:rPr/>
        <w:t>His</w:t>
      </w:r>
      <w:r>
        <w:rPr>
          <w:spacing w:val="-1"/>
        </w:rPr>
        <w:t> </w:t>
      </w:r>
      <w:r>
        <w:rPr/>
        <w:t>mercies.</w:t>
      </w:r>
      <w:r>
        <w:rPr>
          <w:spacing w:val="40"/>
        </w:rPr>
        <w:t> </w:t>
      </w:r>
      <w:r>
        <w:rPr/>
        <w:t>I also wish to appreciate most sincerely Prof. J. S. Mari my major supervisor for his patience, cooperation, encouragement, prompt, objective and constructive criticism and suggestions without which this work would never have been completed. Sir, I am very grateful for your support. May the Almighty God continue to strengthen you, grant you good health and bless you abundantly.</w:t>
      </w:r>
    </w:p>
    <w:p>
      <w:pPr>
        <w:pStyle w:val="BodyText"/>
      </w:pPr>
    </w:p>
    <w:p>
      <w:pPr>
        <w:pStyle w:val="BodyText"/>
        <w:spacing w:before="1"/>
      </w:pPr>
    </w:p>
    <w:p>
      <w:pPr>
        <w:pStyle w:val="BodyText"/>
        <w:spacing w:line="480" w:lineRule="auto"/>
        <w:ind w:left="151" w:right="104"/>
        <w:jc w:val="both"/>
      </w:pPr>
      <w:r>
        <w:rPr/>
        <w:t>I wish to express my sincere appreciation to Prof. I. A. Usman, my second supervisor, Sir, thank you for your wonderful advice, moral support, contributions and encouragement. May the Almighty</w:t>
      </w:r>
      <w:r>
        <w:rPr>
          <w:spacing w:val="8"/>
        </w:rPr>
        <w:t> </w:t>
      </w:r>
      <w:r>
        <w:rPr/>
        <w:t>God</w:t>
      </w:r>
      <w:r>
        <w:rPr>
          <w:spacing w:val="10"/>
        </w:rPr>
        <w:t> </w:t>
      </w:r>
      <w:r>
        <w:rPr/>
        <w:t>bless</w:t>
      </w:r>
      <w:r>
        <w:rPr>
          <w:spacing w:val="10"/>
        </w:rPr>
        <w:t> </w:t>
      </w:r>
      <w:r>
        <w:rPr/>
        <w:t>and</w:t>
      </w:r>
      <w:r>
        <w:rPr>
          <w:spacing w:val="13"/>
        </w:rPr>
        <w:t> </w:t>
      </w:r>
      <w:r>
        <w:rPr/>
        <w:t>reward</w:t>
      </w:r>
      <w:r>
        <w:rPr>
          <w:spacing w:val="14"/>
        </w:rPr>
        <w:t> </w:t>
      </w:r>
      <w:r>
        <w:rPr/>
        <w:t>you</w:t>
      </w:r>
      <w:r>
        <w:rPr>
          <w:spacing w:val="14"/>
        </w:rPr>
        <w:t> </w:t>
      </w:r>
      <w:r>
        <w:rPr/>
        <w:t>greatly.I</w:t>
      </w:r>
      <w:r>
        <w:rPr>
          <w:spacing w:val="7"/>
        </w:rPr>
        <w:t> </w:t>
      </w:r>
      <w:r>
        <w:rPr/>
        <w:t>also</w:t>
      </w:r>
      <w:r>
        <w:rPr>
          <w:spacing w:val="13"/>
        </w:rPr>
        <w:t> </w:t>
      </w:r>
      <w:r>
        <w:rPr/>
        <w:t>wish</w:t>
      </w:r>
      <w:r>
        <w:rPr>
          <w:spacing w:val="11"/>
        </w:rPr>
        <w:t> </w:t>
      </w:r>
      <w:r>
        <w:rPr/>
        <w:t>to</w:t>
      </w:r>
      <w:r>
        <w:rPr>
          <w:spacing w:val="11"/>
        </w:rPr>
        <w:t> </w:t>
      </w:r>
      <w:r>
        <w:rPr/>
        <w:t>express</w:t>
      </w:r>
      <w:r>
        <w:rPr>
          <w:spacing w:val="12"/>
        </w:rPr>
        <w:t> </w:t>
      </w:r>
      <w:r>
        <w:rPr/>
        <w:t>my</w:t>
      </w:r>
      <w:r>
        <w:rPr>
          <w:spacing w:val="5"/>
        </w:rPr>
        <w:t> </w:t>
      </w:r>
      <w:r>
        <w:rPr/>
        <w:t>sincere</w:t>
      </w:r>
      <w:r>
        <w:rPr>
          <w:spacing w:val="9"/>
        </w:rPr>
        <w:t> </w:t>
      </w:r>
      <w:r>
        <w:rPr/>
        <w:t>thanks</w:t>
      </w:r>
      <w:r>
        <w:rPr>
          <w:spacing w:val="10"/>
        </w:rPr>
        <w:t> </w:t>
      </w:r>
      <w:r>
        <w:rPr/>
        <w:t>to</w:t>
      </w:r>
      <w:r>
        <w:rPr>
          <w:spacing w:val="19"/>
        </w:rPr>
        <w:t> </w:t>
      </w:r>
      <w:r>
        <w:rPr/>
        <w:t>Prof.</w:t>
      </w:r>
      <w:r>
        <w:rPr>
          <w:spacing w:val="13"/>
        </w:rPr>
        <w:t> </w:t>
      </w:r>
      <w:r>
        <w:rPr>
          <w:spacing w:val="-5"/>
        </w:rPr>
        <w:t>S.</w:t>
      </w:r>
    </w:p>
    <w:p>
      <w:pPr>
        <w:pStyle w:val="BodyText"/>
        <w:ind w:left="151"/>
        <w:jc w:val="both"/>
      </w:pPr>
      <w:r>
        <w:rPr/>
        <w:t>S.</w:t>
      </w:r>
      <w:r>
        <w:rPr>
          <w:spacing w:val="30"/>
        </w:rPr>
        <w:t> </w:t>
      </w:r>
      <w:r>
        <w:rPr/>
        <w:t>Bichi,</w:t>
      </w:r>
      <w:r>
        <w:rPr>
          <w:spacing w:val="33"/>
        </w:rPr>
        <w:t> </w:t>
      </w:r>
      <w:r>
        <w:rPr/>
        <w:t>my</w:t>
      </w:r>
      <w:r>
        <w:rPr>
          <w:spacing w:val="28"/>
        </w:rPr>
        <w:t> </w:t>
      </w:r>
      <w:r>
        <w:rPr/>
        <w:t>third</w:t>
      </w:r>
      <w:r>
        <w:rPr>
          <w:spacing w:val="31"/>
        </w:rPr>
        <w:t> </w:t>
      </w:r>
      <w:r>
        <w:rPr/>
        <w:t>supervisor</w:t>
      </w:r>
      <w:r>
        <w:rPr>
          <w:spacing w:val="33"/>
        </w:rPr>
        <w:t> </w:t>
      </w:r>
      <w:r>
        <w:rPr/>
        <w:t>for</w:t>
      </w:r>
      <w:r>
        <w:rPr>
          <w:spacing w:val="34"/>
        </w:rPr>
        <w:t> </w:t>
      </w:r>
      <w:r>
        <w:rPr/>
        <w:t>his</w:t>
      </w:r>
      <w:r>
        <w:rPr>
          <w:spacing w:val="34"/>
        </w:rPr>
        <w:t> </w:t>
      </w:r>
      <w:r>
        <w:rPr/>
        <w:t>contributions</w:t>
      </w:r>
      <w:r>
        <w:rPr>
          <w:spacing w:val="33"/>
        </w:rPr>
        <w:t> </w:t>
      </w:r>
      <w:r>
        <w:rPr/>
        <w:t>and</w:t>
      </w:r>
      <w:r>
        <w:rPr>
          <w:spacing w:val="33"/>
        </w:rPr>
        <w:t> </w:t>
      </w:r>
      <w:r>
        <w:rPr/>
        <w:t>moral</w:t>
      </w:r>
      <w:r>
        <w:rPr>
          <w:spacing w:val="33"/>
        </w:rPr>
        <w:t> </w:t>
      </w:r>
      <w:r>
        <w:rPr/>
        <w:t>support.</w:t>
      </w:r>
      <w:r>
        <w:rPr>
          <w:spacing w:val="32"/>
        </w:rPr>
        <w:t> </w:t>
      </w:r>
      <w:r>
        <w:rPr/>
        <w:t>Thanks</w:t>
      </w:r>
      <w:r>
        <w:rPr>
          <w:spacing w:val="33"/>
        </w:rPr>
        <w:t> </w:t>
      </w:r>
      <w:r>
        <w:rPr/>
        <w:t>very</w:t>
      </w:r>
      <w:r>
        <w:rPr>
          <w:spacing w:val="28"/>
        </w:rPr>
        <w:t> </w:t>
      </w:r>
      <w:r>
        <w:rPr/>
        <w:t>much</w:t>
      </w:r>
      <w:r>
        <w:rPr>
          <w:spacing w:val="32"/>
        </w:rPr>
        <w:t> </w:t>
      </w:r>
      <w:r>
        <w:rPr>
          <w:spacing w:val="-4"/>
        </w:rPr>
        <w:t>Sir.</w:t>
      </w:r>
    </w:p>
    <w:p>
      <w:pPr>
        <w:pStyle w:val="BodyText"/>
      </w:pPr>
    </w:p>
    <w:p>
      <w:pPr>
        <w:pStyle w:val="BodyText"/>
        <w:ind w:left="151"/>
        <w:jc w:val="both"/>
      </w:pPr>
      <w:r>
        <w:rPr/>
        <w:t>May</w:t>
      </w:r>
      <w:r>
        <w:rPr>
          <w:spacing w:val="-5"/>
        </w:rPr>
        <w:t> </w:t>
      </w:r>
      <w:r>
        <w:rPr/>
        <w:t>the</w:t>
      </w:r>
      <w:r>
        <w:rPr>
          <w:spacing w:val="1"/>
        </w:rPr>
        <w:t> </w:t>
      </w:r>
      <w:r>
        <w:rPr/>
        <w:t>Almighty</w:t>
      </w:r>
      <w:r>
        <w:rPr>
          <w:spacing w:val="-5"/>
        </w:rPr>
        <w:t> </w:t>
      </w:r>
      <w:r>
        <w:rPr/>
        <w:t>God reward</w:t>
      </w:r>
      <w:r>
        <w:rPr>
          <w:spacing w:val="3"/>
        </w:rPr>
        <w:t> </w:t>
      </w:r>
      <w:r>
        <w:rPr>
          <w:spacing w:val="-4"/>
        </w:rPr>
        <w:t>you.</w:t>
      </w:r>
    </w:p>
    <w:p>
      <w:pPr>
        <w:pStyle w:val="BodyText"/>
      </w:pPr>
    </w:p>
    <w:p>
      <w:pPr>
        <w:pStyle w:val="BodyText"/>
      </w:pPr>
    </w:p>
    <w:p>
      <w:pPr>
        <w:pStyle w:val="BodyText"/>
      </w:pPr>
    </w:p>
    <w:p>
      <w:pPr>
        <w:pStyle w:val="BodyText"/>
        <w:spacing w:line="480" w:lineRule="auto" w:before="1"/>
        <w:ind w:left="151" w:right="104" w:firstLine="60"/>
        <w:jc w:val="both"/>
      </w:pPr>
      <w:r>
        <w:rPr/>
        <w:t>Furthermore, I remain ever grateful to Prof. F. K. Lawal for her contribution, concern and encouragement. I am equally grateful to Prof. T. E. Lawal and Prof. M. A. Lakpini for their useful</w:t>
      </w:r>
      <w:r>
        <w:rPr>
          <w:spacing w:val="-2"/>
        </w:rPr>
        <w:t> </w:t>
      </w:r>
      <w:r>
        <w:rPr/>
        <w:t>suggestions</w:t>
      </w:r>
      <w:r>
        <w:rPr>
          <w:spacing w:val="-2"/>
        </w:rPr>
        <w:t> </w:t>
      </w:r>
      <w:r>
        <w:rPr/>
        <w:t>on</w:t>
      </w:r>
      <w:r>
        <w:rPr>
          <w:spacing w:val="-2"/>
        </w:rPr>
        <w:t> </w:t>
      </w:r>
      <w:r>
        <w:rPr/>
        <w:t>the</w:t>
      </w:r>
      <w:r>
        <w:rPr>
          <w:spacing w:val="-1"/>
        </w:rPr>
        <w:t> </w:t>
      </w:r>
      <w:r>
        <w:rPr/>
        <w:t>design</w:t>
      </w:r>
      <w:r>
        <w:rPr>
          <w:spacing w:val="-2"/>
        </w:rPr>
        <w:t> </w:t>
      </w:r>
      <w:r>
        <w:rPr/>
        <w:t>of</w:t>
      </w:r>
      <w:r>
        <w:rPr>
          <w:spacing w:val="-1"/>
        </w:rPr>
        <w:t> </w:t>
      </w:r>
      <w:r>
        <w:rPr/>
        <w:t>this</w:t>
      </w:r>
      <w:r>
        <w:rPr>
          <w:spacing w:val="-2"/>
        </w:rPr>
        <w:t> </w:t>
      </w:r>
      <w:r>
        <w:rPr/>
        <w:t>study</w:t>
      </w:r>
      <w:r>
        <w:rPr>
          <w:spacing w:val="-5"/>
        </w:rPr>
        <w:t> </w:t>
      </w:r>
      <w:r>
        <w:rPr/>
        <w:t>and the</w:t>
      </w:r>
      <w:r>
        <w:rPr>
          <w:spacing w:val="-2"/>
        </w:rPr>
        <w:t> </w:t>
      </w:r>
      <w:r>
        <w:rPr/>
        <w:t>validation</w:t>
      </w:r>
      <w:r>
        <w:rPr>
          <w:spacing w:val="-2"/>
        </w:rPr>
        <w:t> </w:t>
      </w:r>
      <w:r>
        <w:rPr/>
        <w:t>of</w:t>
      </w:r>
      <w:r>
        <w:rPr>
          <w:spacing w:val="-1"/>
        </w:rPr>
        <w:t> </w:t>
      </w:r>
      <w:r>
        <w:rPr/>
        <w:t>the</w:t>
      </w:r>
      <w:r>
        <w:rPr>
          <w:spacing w:val="-1"/>
        </w:rPr>
        <w:t> </w:t>
      </w:r>
      <w:r>
        <w:rPr/>
        <w:t>research instruments.</w:t>
      </w:r>
      <w:r>
        <w:rPr>
          <w:spacing w:val="-2"/>
        </w:rPr>
        <w:t> </w:t>
      </w:r>
      <w:r>
        <w:rPr/>
        <w:t>May the</w:t>
      </w:r>
      <w:r>
        <w:rPr>
          <w:spacing w:val="3"/>
        </w:rPr>
        <w:t> </w:t>
      </w:r>
      <w:r>
        <w:rPr/>
        <w:t>Almighty</w:t>
      </w:r>
      <w:r>
        <w:rPr>
          <w:spacing w:val="-2"/>
        </w:rPr>
        <w:t> </w:t>
      </w:r>
      <w:r>
        <w:rPr/>
        <w:t>God</w:t>
      </w:r>
      <w:r>
        <w:rPr>
          <w:spacing w:val="3"/>
        </w:rPr>
        <w:t> </w:t>
      </w:r>
      <w:r>
        <w:rPr/>
        <w:t>bless</w:t>
      </w:r>
      <w:r>
        <w:rPr>
          <w:spacing w:val="5"/>
        </w:rPr>
        <w:t> </w:t>
      </w:r>
      <w:r>
        <w:rPr/>
        <w:t>you</w:t>
      </w:r>
      <w:r>
        <w:rPr>
          <w:spacing w:val="3"/>
        </w:rPr>
        <w:t> </w:t>
      </w:r>
      <w:r>
        <w:rPr/>
        <w:t>abundantly.</w:t>
      </w:r>
      <w:r>
        <w:rPr>
          <w:spacing w:val="9"/>
        </w:rPr>
        <w:t> </w:t>
      </w:r>
      <w:r>
        <w:rPr/>
        <w:t>I am</w:t>
      </w:r>
      <w:r>
        <w:rPr>
          <w:spacing w:val="4"/>
        </w:rPr>
        <w:t> </w:t>
      </w:r>
      <w:r>
        <w:rPr/>
        <w:t>also</w:t>
      </w:r>
      <w:r>
        <w:rPr>
          <w:spacing w:val="3"/>
        </w:rPr>
        <w:t> </w:t>
      </w:r>
      <w:r>
        <w:rPr/>
        <w:t>grateful</w:t>
      </w:r>
      <w:r>
        <w:rPr>
          <w:spacing w:val="3"/>
        </w:rPr>
        <w:t> </w:t>
      </w:r>
      <w:r>
        <w:rPr/>
        <w:t>to</w:t>
      </w:r>
      <w:r>
        <w:rPr>
          <w:spacing w:val="4"/>
        </w:rPr>
        <w:t> </w:t>
      </w:r>
      <w:r>
        <w:rPr/>
        <w:t>Dr.</w:t>
      </w:r>
      <w:r>
        <w:rPr>
          <w:spacing w:val="3"/>
        </w:rPr>
        <w:t> </w:t>
      </w:r>
      <w:r>
        <w:rPr/>
        <w:t>Mrs.</w:t>
      </w:r>
      <w:r>
        <w:rPr>
          <w:spacing w:val="3"/>
        </w:rPr>
        <w:t> </w:t>
      </w:r>
      <w:r>
        <w:rPr/>
        <w:t>S.B.</w:t>
      </w:r>
      <w:r>
        <w:rPr>
          <w:spacing w:val="3"/>
        </w:rPr>
        <w:t> </w:t>
      </w:r>
      <w:r>
        <w:rPr/>
        <w:t>Olorukooba,</w:t>
      </w:r>
      <w:r>
        <w:rPr>
          <w:spacing w:val="3"/>
        </w:rPr>
        <w:t> </w:t>
      </w:r>
      <w:r>
        <w:rPr/>
        <w:t>Prof.</w:t>
      </w:r>
      <w:r>
        <w:rPr>
          <w:spacing w:val="4"/>
        </w:rPr>
        <w:t> </w:t>
      </w:r>
      <w:r>
        <w:rPr>
          <w:spacing w:val="-5"/>
        </w:rPr>
        <w:t>S.</w:t>
      </w:r>
    </w:p>
    <w:p>
      <w:pPr>
        <w:pStyle w:val="BodyText"/>
        <w:spacing w:line="480" w:lineRule="auto"/>
        <w:ind w:left="151" w:right="102"/>
        <w:jc w:val="both"/>
      </w:pPr>
      <w:r>
        <w:rPr/>
        <w:t>S. Obeka, Prof. Y. K. Kajuru, Prof. M. Musa, Prof. B. Mohammed, Dr. J. Olajide, Dr. M. K. Falalu and Dr. M. O. Ibrahim P.G.</w:t>
      </w:r>
      <w:r>
        <w:rPr>
          <w:spacing w:val="-1"/>
        </w:rPr>
        <w:t> </w:t>
      </w:r>
      <w:r>
        <w:rPr/>
        <w:t>Coordinator for your</w:t>
      </w:r>
      <w:r>
        <w:rPr>
          <w:spacing w:val="-1"/>
        </w:rPr>
        <w:t> </w:t>
      </w:r>
      <w:r>
        <w:rPr/>
        <w:t>encouragement. I</w:t>
      </w:r>
      <w:r>
        <w:rPr>
          <w:spacing w:val="-1"/>
        </w:rPr>
        <w:t> </w:t>
      </w:r>
      <w:r>
        <w:rPr/>
        <w:t>am also grateful</w:t>
      </w:r>
      <w:r>
        <w:rPr>
          <w:spacing w:val="-1"/>
        </w:rPr>
        <w:t> </w:t>
      </w:r>
      <w:r>
        <w:rPr/>
        <w:t>to my colleagues Dr.</w:t>
      </w:r>
      <w:r>
        <w:rPr>
          <w:spacing w:val="40"/>
        </w:rPr>
        <w:t> </w:t>
      </w:r>
      <w:r>
        <w:rPr/>
        <w:t>F. O. Olarinoye, Dr. R. Ogunleye, Mr. R. B. Abioye, Mrs. A. A.</w:t>
      </w:r>
      <w:r>
        <w:rPr>
          <w:spacing w:val="40"/>
        </w:rPr>
        <w:t> </w:t>
      </w:r>
      <w:r>
        <w:rPr/>
        <w:t>Asuquo, Mr. E. Ashaolu, Hajia F. Odaodu, Hajia Magayaki and Mr B.</w:t>
      </w:r>
      <w:r>
        <w:rPr>
          <w:spacing w:val="40"/>
        </w:rPr>
        <w:t> </w:t>
      </w:r>
      <w:r>
        <w:rPr/>
        <w:t>Tawo</w:t>
      </w:r>
      <w:r>
        <w:rPr>
          <w:spacing w:val="40"/>
        </w:rPr>
        <w:t> </w:t>
      </w:r>
      <w:r>
        <w:rPr/>
        <w:t>for their moral support.</w:t>
      </w:r>
    </w:p>
    <w:p>
      <w:pPr>
        <w:spacing w:after="0" w:line="480" w:lineRule="auto"/>
        <w:jc w:val="both"/>
        <w:sectPr>
          <w:pgSz w:w="12240" w:h="15840"/>
          <w:pgMar w:header="0" w:footer="1428" w:top="1360" w:bottom="1660" w:left="1380" w:right="1240"/>
        </w:sectPr>
      </w:pPr>
    </w:p>
    <w:p>
      <w:pPr>
        <w:pStyle w:val="BodyText"/>
        <w:spacing w:line="480" w:lineRule="auto" w:before="72"/>
        <w:ind w:left="151" w:right="102"/>
        <w:jc w:val="both"/>
      </w:pPr>
      <w:r>
        <w:rPr/>
        <w:t>I am grateful to my darling husband Mr. James Ajayi Dada and my lovely daughters Queen Adesola Oluwatobi Dada and Mrs. Patience David for their prayers, encouragement, moral and financial support. A special recognition is given to my sisters Mrs. Alice Abiye Owolabi and Mrs. Dorcas Oluwafunmilayo Ogunsola for their advice, moral support and words of encouragement. I extend my sincere gratitude to them for their immense contributions to the success of my education at all levels. I am also grateful to their husbands Chief (Dr.) Agbebi Owolabi and Mr. Simeon Ogunsola.</w:t>
      </w:r>
    </w:p>
    <w:p>
      <w:pPr>
        <w:pStyle w:val="BodyText"/>
      </w:pPr>
    </w:p>
    <w:p>
      <w:pPr>
        <w:pStyle w:val="BodyText"/>
        <w:spacing w:before="1"/>
      </w:pPr>
    </w:p>
    <w:p>
      <w:pPr>
        <w:pStyle w:val="BodyText"/>
        <w:spacing w:line="480" w:lineRule="auto"/>
        <w:ind w:left="151" w:right="104"/>
        <w:jc w:val="both"/>
      </w:pPr>
      <w:r>
        <w:rPr/>
        <w:t>My sincere gratitude goes to my nephew Mr.</w:t>
      </w:r>
      <w:r>
        <w:rPr>
          <w:spacing w:val="40"/>
        </w:rPr>
        <w:t> </w:t>
      </w:r>
      <w:r>
        <w:rPr/>
        <w:t>Emmanuel Olayide Olubunmi for his moral support, to my brothers Mr. Emmanuel Oluwafemi Olubunmi and Venerable Dr. Nathaniel Oluranti Bankole for their moral support and encouragement, to Pastor and Mrs. Samson Oni, Mrs M. O. Shoyinka, Sir. M. A. Olarewaju,</w:t>
      </w:r>
      <w:r>
        <w:rPr>
          <w:spacing w:val="80"/>
        </w:rPr>
        <w:t> </w:t>
      </w:r>
      <w:r>
        <w:rPr/>
        <w:t>Rev. E. O. Aderibigbe, Pastor John Raptur and Pastor and Mrs. E. T. Kayode for their prayers and encouragement. I am indebted to Mrs. Christiana Oluwaremilekun Akande, for her unstinted and unrelenting support and for installing encouragement, enthusiasm and patience in me. May the almighty God bless you all.</w:t>
      </w:r>
    </w:p>
    <w:p>
      <w:pPr>
        <w:pStyle w:val="BodyText"/>
      </w:pPr>
    </w:p>
    <w:p>
      <w:pPr>
        <w:pStyle w:val="BodyText"/>
        <w:spacing w:before="1"/>
      </w:pPr>
    </w:p>
    <w:p>
      <w:pPr>
        <w:pStyle w:val="BodyText"/>
        <w:spacing w:line="480" w:lineRule="auto"/>
        <w:ind w:left="151" w:right="103"/>
        <w:jc w:val="both"/>
      </w:pPr>
      <w:r>
        <w:rPr/>
        <w:t>Dr. M.A Ahmed I also owe appreciation. I equally wish to express my appreciation to Mr. Latty Oradugba and Mr. David Oriyomi Ogele</w:t>
      </w:r>
      <w:r>
        <w:rPr>
          <w:spacing w:val="40"/>
        </w:rPr>
        <w:t> </w:t>
      </w:r>
      <w:r>
        <w:rPr/>
        <w:t>for their contributions. I am sincerely grateful to Mr. Mathew Ojo, Chief (Dr.) A. A. Owolabi and Wing Commander C.O. Akubueze for their moral, financial support and encouragement. God will reward your labour of love. I am sincerely grateful to the Director, RigaChikun Education Zone, principals, staff and students of Government Secondary School Jaji, Government Secondary School RafinGuza most especially Mallam</w:t>
      </w:r>
      <w:r>
        <w:rPr>
          <w:spacing w:val="76"/>
          <w:w w:val="150"/>
        </w:rPr>
        <w:t> </w:t>
      </w:r>
      <w:r>
        <w:rPr/>
        <w:t>Ali</w:t>
      </w:r>
      <w:r>
        <w:rPr>
          <w:spacing w:val="24"/>
        </w:rPr>
        <w:t> </w:t>
      </w:r>
      <w:r>
        <w:rPr/>
        <w:t>Baba</w:t>
      </w:r>
      <w:r>
        <w:rPr>
          <w:spacing w:val="23"/>
        </w:rPr>
        <w:t> </w:t>
      </w:r>
      <w:r>
        <w:rPr/>
        <w:t>Jubril,</w:t>
      </w:r>
      <w:r>
        <w:rPr>
          <w:spacing w:val="26"/>
        </w:rPr>
        <w:t> </w:t>
      </w:r>
      <w:r>
        <w:rPr/>
        <w:t>Government</w:t>
      </w:r>
      <w:r>
        <w:rPr>
          <w:spacing w:val="24"/>
        </w:rPr>
        <w:t> </w:t>
      </w:r>
      <w:r>
        <w:rPr/>
        <w:t>Secondary</w:t>
      </w:r>
      <w:r>
        <w:rPr>
          <w:spacing w:val="21"/>
        </w:rPr>
        <w:t> </w:t>
      </w:r>
      <w:r>
        <w:rPr/>
        <w:t>School</w:t>
      </w:r>
      <w:r>
        <w:rPr>
          <w:spacing w:val="26"/>
        </w:rPr>
        <w:t> </w:t>
      </w:r>
      <w:r>
        <w:rPr/>
        <w:t>HayanBanki,</w:t>
      </w:r>
      <w:r>
        <w:rPr>
          <w:spacing w:val="24"/>
        </w:rPr>
        <w:t> </w:t>
      </w:r>
      <w:r>
        <w:rPr/>
        <w:t>Government</w:t>
      </w:r>
      <w:r>
        <w:rPr>
          <w:spacing w:val="25"/>
        </w:rPr>
        <w:t> </w:t>
      </w:r>
      <w:r>
        <w:rPr>
          <w:spacing w:val="-2"/>
        </w:rPr>
        <w:t>Secondary</w:t>
      </w:r>
    </w:p>
    <w:p>
      <w:pPr>
        <w:spacing w:after="0" w:line="480" w:lineRule="auto"/>
        <w:jc w:val="both"/>
        <w:sectPr>
          <w:pgSz w:w="12240" w:h="15840"/>
          <w:pgMar w:header="0" w:footer="1428" w:top="1360" w:bottom="1660" w:left="1380" w:right="1240"/>
        </w:sectPr>
      </w:pPr>
    </w:p>
    <w:p>
      <w:pPr>
        <w:pStyle w:val="BodyText"/>
        <w:spacing w:line="480" w:lineRule="auto" w:before="72"/>
        <w:ind w:left="151" w:right="99"/>
        <w:jc w:val="both"/>
      </w:pPr>
      <w:r>
        <w:rPr/>
        <w:t>School Sabo Afaka and Government Secondary School RigaChikun the schools where the study was conducted. God bless you all.</w:t>
      </w:r>
    </w:p>
    <w:p>
      <w:pPr>
        <w:pStyle w:val="BodyText"/>
        <w:spacing w:line="480" w:lineRule="auto"/>
        <w:ind w:left="151" w:right="103"/>
        <w:jc w:val="both"/>
      </w:pPr>
      <w:r>
        <w:rPr/>
        <w:t>My gratitude also goes to the computer operators Mrs. Adetunji and Mr. John Babatunde Adetunji for the efficient typing of this project. I am extremely grateful to friends and other relatives too numerous to mention for their contributions. Finally, I am very grateful to my</w:t>
      </w:r>
      <w:r>
        <w:rPr>
          <w:spacing w:val="80"/>
        </w:rPr>
        <w:t> </w:t>
      </w:r>
      <w:r>
        <w:rPr/>
        <w:t>Pastor Rev. Mike Ola and his family. God bless you all.</w:t>
      </w:r>
    </w:p>
    <w:p>
      <w:pPr>
        <w:spacing w:after="0" w:line="480" w:lineRule="auto"/>
        <w:jc w:val="both"/>
        <w:sectPr>
          <w:pgSz w:w="12240" w:h="15840"/>
          <w:pgMar w:header="0" w:footer="1428" w:top="1360" w:bottom="1660" w:left="1380" w:right="1240"/>
        </w:sectPr>
      </w:pPr>
    </w:p>
    <w:p>
      <w:pPr>
        <w:pStyle w:val="Heading1"/>
        <w:spacing w:before="79"/>
        <w:ind w:left="43"/>
      </w:pPr>
      <w:r>
        <w:rPr>
          <w:spacing w:val="-2"/>
        </w:rPr>
        <w:t>ABBREVIATIONS</w:t>
      </w:r>
    </w:p>
    <w:p>
      <w:pPr>
        <w:pStyle w:val="BodyText"/>
        <w:spacing w:before="132"/>
        <w:ind w:left="151"/>
      </w:pPr>
      <w:r>
        <w:rPr/>
        <w:t>The</w:t>
      </w:r>
      <w:r>
        <w:rPr>
          <w:spacing w:val="-3"/>
        </w:rPr>
        <w:t> </w:t>
      </w:r>
      <w:r>
        <w:rPr/>
        <w:t>following</w:t>
      </w:r>
      <w:r>
        <w:rPr>
          <w:spacing w:val="-1"/>
        </w:rPr>
        <w:t> </w:t>
      </w:r>
      <w:r>
        <w:rPr/>
        <w:t>abbreviations used</w:t>
      </w:r>
      <w:r>
        <w:rPr>
          <w:spacing w:val="-1"/>
        </w:rPr>
        <w:t> </w:t>
      </w:r>
      <w:r>
        <w:rPr/>
        <w:t>in the context</w:t>
      </w:r>
      <w:r>
        <w:rPr>
          <w:spacing w:val="-1"/>
        </w:rPr>
        <w:t> </w:t>
      </w:r>
      <w:r>
        <w:rPr/>
        <w:t>of this study</w:t>
      </w:r>
      <w:r>
        <w:rPr>
          <w:spacing w:val="-6"/>
        </w:rPr>
        <w:t> </w:t>
      </w:r>
      <w:r>
        <w:rPr/>
        <w:t>are</w:t>
      </w:r>
      <w:r>
        <w:rPr>
          <w:spacing w:val="-1"/>
        </w:rPr>
        <w:t> </w:t>
      </w:r>
      <w:r>
        <w:rPr/>
        <w:t>presented</w:t>
      </w:r>
      <w:r>
        <w:rPr>
          <w:spacing w:val="1"/>
        </w:rPr>
        <w:t> </w:t>
      </w:r>
      <w:r>
        <w:rPr/>
        <w:t>as </w:t>
      </w:r>
      <w:r>
        <w:rPr>
          <w:spacing w:val="-2"/>
        </w:rPr>
        <w:t>follows</w:t>
      </w:r>
    </w:p>
    <w:p>
      <w:pPr>
        <w:pStyle w:val="BodyText"/>
        <w:rPr>
          <w:sz w:val="13"/>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8"/>
        <w:gridCol w:w="7371"/>
      </w:tblGrid>
      <w:tr>
        <w:trPr>
          <w:trHeight w:val="1167" w:hRule="atLeast"/>
        </w:trPr>
        <w:tc>
          <w:tcPr>
            <w:tcW w:w="1778" w:type="dxa"/>
          </w:tcPr>
          <w:p>
            <w:pPr>
              <w:pStyle w:val="TableParagraph"/>
              <w:spacing w:line="360" w:lineRule="auto"/>
              <w:ind w:left="50" w:right="1371"/>
              <w:rPr>
                <w:b/>
                <w:sz w:val="24"/>
              </w:rPr>
            </w:pPr>
            <w:r>
              <w:rPr>
                <w:b/>
                <w:spacing w:val="-6"/>
                <w:sz w:val="24"/>
              </w:rPr>
              <w:t>CA </w:t>
            </w:r>
            <w:r>
              <w:rPr>
                <w:b/>
                <w:spacing w:val="-5"/>
                <w:sz w:val="24"/>
              </w:rPr>
              <w:t>CD</w:t>
            </w:r>
          </w:p>
          <w:p>
            <w:pPr>
              <w:pStyle w:val="TableParagraph"/>
              <w:ind w:left="50"/>
              <w:rPr>
                <w:b/>
                <w:sz w:val="24"/>
              </w:rPr>
            </w:pPr>
            <w:r>
              <w:rPr>
                <w:b/>
                <w:spacing w:val="-2"/>
                <w:sz w:val="24"/>
              </w:rPr>
              <w:t>ECDCA</w:t>
            </w:r>
          </w:p>
        </w:tc>
        <w:tc>
          <w:tcPr>
            <w:tcW w:w="7371" w:type="dxa"/>
          </w:tcPr>
          <w:p>
            <w:pPr>
              <w:pStyle w:val="TableParagraph"/>
              <w:spacing w:line="360" w:lineRule="auto"/>
              <w:ind w:left="431" w:right="4541"/>
              <w:rPr>
                <w:sz w:val="24"/>
              </w:rPr>
            </w:pPr>
            <w:r>
              <w:rPr>
                <w:sz w:val="24"/>
              </w:rPr>
              <w:t>Conceptual</w:t>
            </w:r>
            <w:r>
              <w:rPr>
                <w:spacing w:val="-15"/>
                <w:sz w:val="24"/>
              </w:rPr>
              <w:t> </w:t>
            </w:r>
            <w:r>
              <w:rPr>
                <w:sz w:val="24"/>
              </w:rPr>
              <w:t>Assignments Conceptual Discussions</w:t>
            </w:r>
          </w:p>
          <w:p>
            <w:pPr>
              <w:pStyle w:val="TableParagraph"/>
              <w:ind w:left="431"/>
              <w:rPr>
                <w:sz w:val="24"/>
              </w:rPr>
            </w:pPr>
            <w:r>
              <w:rPr>
                <w:sz w:val="24"/>
              </w:rPr>
              <w:t>Enriched</w:t>
            </w:r>
            <w:r>
              <w:rPr>
                <w:spacing w:val="-2"/>
                <w:sz w:val="24"/>
              </w:rPr>
              <w:t> </w:t>
            </w:r>
            <w:r>
              <w:rPr>
                <w:sz w:val="24"/>
              </w:rPr>
              <w:t>Conceptual</w:t>
            </w:r>
            <w:r>
              <w:rPr>
                <w:spacing w:val="-1"/>
                <w:sz w:val="24"/>
              </w:rPr>
              <w:t> </w:t>
            </w:r>
            <w:r>
              <w:rPr>
                <w:sz w:val="24"/>
              </w:rPr>
              <w:t>Discussions</w:t>
            </w:r>
            <w:r>
              <w:rPr>
                <w:spacing w:val="-1"/>
                <w:sz w:val="24"/>
              </w:rPr>
              <w:t> </w:t>
            </w:r>
            <w:r>
              <w:rPr>
                <w:sz w:val="24"/>
              </w:rPr>
              <w:t>with</w:t>
            </w:r>
            <w:r>
              <w:rPr>
                <w:spacing w:val="-1"/>
                <w:sz w:val="24"/>
              </w:rPr>
              <w:t> </w:t>
            </w:r>
            <w:r>
              <w:rPr>
                <w:sz w:val="24"/>
              </w:rPr>
              <w:t>Conceptual</w:t>
            </w:r>
            <w:r>
              <w:rPr>
                <w:spacing w:val="-1"/>
                <w:sz w:val="24"/>
              </w:rPr>
              <w:t> </w:t>
            </w:r>
            <w:r>
              <w:rPr>
                <w:spacing w:val="-2"/>
                <w:sz w:val="24"/>
              </w:rPr>
              <w:t>Discussions</w:t>
            </w:r>
          </w:p>
        </w:tc>
      </w:tr>
      <w:tr>
        <w:trPr>
          <w:trHeight w:val="414" w:hRule="atLeast"/>
        </w:trPr>
        <w:tc>
          <w:tcPr>
            <w:tcW w:w="1778" w:type="dxa"/>
          </w:tcPr>
          <w:p>
            <w:pPr>
              <w:pStyle w:val="TableParagraph"/>
              <w:spacing w:before="63"/>
              <w:ind w:left="50"/>
              <w:rPr>
                <w:b/>
                <w:sz w:val="24"/>
              </w:rPr>
            </w:pPr>
            <w:r>
              <w:rPr>
                <w:b/>
                <w:spacing w:val="-2"/>
                <w:sz w:val="24"/>
              </w:rPr>
              <w:t>SSIII</w:t>
            </w:r>
          </w:p>
        </w:tc>
        <w:tc>
          <w:tcPr>
            <w:tcW w:w="7371" w:type="dxa"/>
          </w:tcPr>
          <w:p>
            <w:pPr>
              <w:pStyle w:val="TableParagraph"/>
              <w:spacing w:before="63"/>
              <w:ind w:left="431"/>
              <w:rPr>
                <w:sz w:val="24"/>
              </w:rPr>
            </w:pPr>
            <w:r>
              <w:rPr>
                <w:sz w:val="24"/>
              </w:rPr>
              <w:t>Senior</w:t>
            </w:r>
            <w:r>
              <w:rPr>
                <w:spacing w:val="33"/>
                <w:sz w:val="24"/>
              </w:rPr>
              <w:t> </w:t>
            </w:r>
            <w:r>
              <w:rPr>
                <w:sz w:val="24"/>
              </w:rPr>
              <w:t>Secondary</w:t>
            </w:r>
            <w:r>
              <w:rPr>
                <w:spacing w:val="-3"/>
                <w:sz w:val="24"/>
              </w:rPr>
              <w:t> </w:t>
            </w:r>
            <w:r>
              <w:rPr>
                <w:spacing w:val="-5"/>
                <w:sz w:val="24"/>
              </w:rPr>
              <w:t>III</w:t>
            </w:r>
          </w:p>
        </w:tc>
      </w:tr>
      <w:tr>
        <w:trPr>
          <w:trHeight w:val="414" w:hRule="atLeast"/>
        </w:trPr>
        <w:tc>
          <w:tcPr>
            <w:tcW w:w="1778" w:type="dxa"/>
          </w:tcPr>
          <w:p>
            <w:pPr>
              <w:pStyle w:val="TableParagraph"/>
              <w:spacing w:before="64"/>
              <w:ind w:left="50"/>
              <w:rPr>
                <w:b/>
                <w:sz w:val="24"/>
              </w:rPr>
            </w:pPr>
            <w:r>
              <w:rPr>
                <w:b/>
                <w:spacing w:val="-5"/>
                <w:sz w:val="24"/>
              </w:rPr>
              <w:t>SSS</w:t>
            </w:r>
          </w:p>
        </w:tc>
        <w:tc>
          <w:tcPr>
            <w:tcW w:w="7371" w:type="dxa"/>
          </w:tcPr>
          <w:p>
            <w:pPr>
              <w:pStyle w:val="TableParagraph"/>
              <w:spacing w:before="64"/>
              <w:ind w:left="431"/>
              <w:rPr>
                <w:sz w:val="24"/>
              </w:rPr>
            </w:pPr>
            <w:r>
              <w:rPr>
                <w:sz w:val="24"/>
              </w:rPr>
              <w:t>Senior</w:t>
            </w:r>
            <w:r>
              <w:rPr>
                <w:spacing w:val="-1"/>
                <w:sz w:val="24"/>
              </w:rPr>
              <w:t> </w:t>
            </w:r>
            <w:r>
              <w:rPr>
                <w:sz w:val="24"/>
              </w:rPr>
              <w:t>Secondary</w:t>
            </w:r>
            <w:r>
              <w:rPr>
                <w:spacing w:val="-5"/>
                <w:sz w:val="24"/>
              </w:rPr>
              <w:t> </w:t>
            </w:r>
            <w:r>
              <w:rPr>
                <w:spacing w:val="-2"/>
                <w:sz w:val="24"/>
              </w:rPr>
              <w:t>School</w:t>
            </w:r>
          </w:p>
        </w:tc>
      </w:tr>
      <w:tr>
        <w:trPr>
          <w:trHeight w:val="413" w:hRule="atLeast"/>
        </w:trPr>
        <w:tc>
          <w:tcPr>
            <w:tcW w:w="1778" w:type="dxa"/>
          </w:tcPr>
          <w:p>
            <w:pPr>
              <w:pStyle w:val="TableParagraph"/>
              <w:spacing w:before="63"/>
              <w:ind w:left="50"/>
              <w:rPr>
                <w:b/>
                <w:sz w:val="24"/>
              </w:rPr>
            </w:pPr>
            <w:r>
              <w:rPr>
                <w:b/>
                <w:spacing w:val="-4"/>
                <w:sz w:val="24"/>
              </w:rPr>
              <w:t>STAN</w:t>
            </w:r>
          </w:p>
        </w:tc>
        <w:tc>
          <w:tcPr>
            <w:tcW w:w="7371" w:type="dxa"/>
          </w:tcPr>
          <w:p>
            <w:pPr>
              <w:pStyle w:val="TableParagraph"/>
              <w:spacing w:before="63"/>
              <w:ind w:left="431"/>
              <w:rPr>
                <w:sz w:val="24"/>
              </w:rPr>
            </w:pPr>
            <w:r>
              <w:rPr>
                <w:sz w:val="24"/>
              </w:rPr>
              <w:t>Science</w:t>
            </w:r>
            <w:r>
              <w:rPr>
                <w:spacing w:val="-4"/>
                <w:sz w:val="24"/>
              </w:rPr>
              <w:t> </w:t>
            </w:r>
            <w:r>
              <w:rPr>
                <w:sz w:val="24"/>
              </w:rPr>
              <w:t>Teachers</w:t>
            </w:r>
            <w:r>
              <w:rPr>
                <w:spacing w:val="-1"/>
                <w:sz w:val="24"/>
              </w:rPr>
              <w:t> </w:t>
            </w:r>
            <w:r>
              <w:rPr>
                <w:sz w:val="24"/>
              </w:rPr>
              <w:t>Association</w:t>
            </w:r>
            <w:r>
              <w:rPr>
                <w:spacing w:val="-1"/>
                <w:sz w:val="24"/>
              </w:rPr>
              <w:t> </w:t>
            </w:r>
            <w:r>
              <w:rPr>
                <w:sz w:val="24"/>
              </w:rPr>
              <w:t>of</w:t>
            </w:r>
            <w:r>
              <w:rPr>
                <w:spacing w:val="-2"/>
                <w:sz w:val="24"/>
              </w:rPr>
              <w:t> Nigeria</w:t>
            </w:r>
          </w:p>
        </w:tc>
      </w:tr>
      <w:tr>
        <w:trPr>
          <w:trHeight w:val="414" w:hRule="atLeast"/>
        </w:trPr>
        <w:tc>
          <w:tcPr>
            <w:tcW w:w="1778" w:type="dxa"/>
          </w:tcPr>
          <w:p>
            <w:pPr>
              <w:pStyle w:val="TableParagraph"/>
              <w:spacing w:before="64"/>
              <w:ind w:left="50"/>
              <w:rPr>
                <w:b/>
                <w:sz w:val="24"/>
              </w:rPr>
            </w:pPr>
            <w:r>
              <w:rPr>
                <w:b/>
                <w:spacing w:val="-5"/>
                <w:sz w:val="24"/>
              </w:rPr>
              <w:t>MAN</w:t>
            </w:r>
          </w:p>
        </w:tc>
        <w:tc>
          <w:tcPr>
            <w:tcW w:w="7371" w:type="dxa"/>
          </w:tcPr>
          <w:p>
            <w:pPr>
              <w:pStyle w:val="TableParagraph"/>
              <w:spacing w:before="64"/>
              <w:ind w:left="431"/>
              <w:rPr>
                <w:sz w:val="24"/>
              </w:rPr>
            </w:pPr>
            <w:r>
              <w:rPr>
                <w:sz w:val="24"/>
              </w:rPr>
              <w:t>Mathematical</w:t>
            </w:r>
            <w:r>
              <w:rPr>
                <w:spacing w:val="-1"/>
                <w:sz w:val="24"/>
              </w:rPr>
              <w:t> </w:t>
            </w:r>
            <w:r>
              <w:rPr>
                <w:sz w:val="24"/>
              </w:rPr>
              <w:t>Association</w:t>
            </w:r>
            <w:r>
              <w:rPr>
                <w:spacing w:val="-1"/>
                <w:sz w:val="24"/>
              </w:rPr>
              <w:t> </w:t>
            </w:r>
            <w:r>
              <w:rPr>
                <w:sz w:val="24"/>
              </w:rPr>
              <w:t>of</w:t>
            </w:r>
            <w:r>
              <w:rPr>
                <w:spacing w:val="-1"/>
                <w:sz w:val="24"/>
              </w:rPr>
              <w:t> </w:t>
            </w:r>
            <w:r>
              <w:rPr>
                <w:spacing w:val="-2"/>
                <w:sz w:val="24"/>
              </w:rPr>
              <w:t>Nigeria</w:t>
            </w:r>
          </w:p>
        </w:tc>
      </w:tr>
      <w:tr>
        <w:trPr>
          <w:trHeight w:val="414" w:hRule="atLeast"/>
        </w:trPr>
        <w:tc>
          <w:tcPr>
            <w:tcW w:w="1778" w:type="dxa"/>
          </w:tcPr>
          <w:p>
            <w:pPr>
              <w:pStyle w:val="TableParagraph"/>
              <w:spacing w:before="63"/>
              <w:ind w:left="50"/>
              <w:rPr>
                <w:b/>
                <w:sz w:val="24"/>
              </w:rPr>
            </w:pPr>
            <w:r>
              <w:rPr>
                <w:b/>
                <w:spacing w:val="-2"/>
                <w:sz w:val="24"/>
              </w:rPr>
              <w:t>NARSE</w:t>
            </w:r>
          </w:p>
        </w:tc>
        <w:tc>
          <w:tcPr>
            <w:tcW w:w="7371" w:type="dxa"/>
          </w:tcPr>
          <w:p>
            <w:pPr>
              <w:pStyle w:val="TableParagraph"/>
              <w:spacing w:before="63"/>
              <w:ind w:left="431"/>
              <w:rPr>
                <w:sz w:val="24"/>
              </w:rPr>
            </w:pPr>
            <w:r>
              <w:rPr>
                <w:sz w:val="24"/>
              </w:rPr>
              <w:t>National</w:t>
            </w:r>
            <w:r>
              <w:rPr>
                <w:spacing w:val="-2"/>
                <w:sz w:val="24"/>
              </w:rPr>
              <w:t> </w:t>
            </w:r>
            <w:r>
              <w:rPr>
                <w:sz w:val="24"/>
              </w:rPr>
              <w:t>Association</w:t>
            </w:r>
            <w:r>
              <w:rPr>
                <w:spacing w:val="-1"/>
                <w:sz w:val="24"/>
              </w:rPr>
              <w:t> </w:t>
            </w:r>
            <w:r>
              <w:rPr>
                <w:sz w:val="24"/>
              </w:rPr>
              <w:t>of Researchers</w:t>
            </w:r>
            <w:r>
              <w:rPr>
                <w:spacing w:val="-1"/>
                <w:sz w:val="24"/>
              </w:rPr>
              <w:t> </w:t>
            </w:r>
            <w:r>
              <w:rPr>
                <w:sz w:val="24"/>
              </w:rPr>
              <w:t>in</w:t>
            </w:r>
            <w:r>
              <w:rPr>
                <w:spacing w:val="-1"/>
                <w:sz w:val="24"/>
              </w:rPr>
              <w:t> </w:t>
            </w:r>
            <w:r>
              <w:rPr>
                <w:sz w:val="24"/>
              </w:rPr>
              <w:t>Science</w:t>
            </w:r>
            <w:r>
              <w:rPr>
                <w:spacing w:val="-2"/>
                <w:sz w:val="24"/>
              </w:rPr>
              <w:t> Education</w:t>
            </w:r>
          </w:p>
        </w:tc>
      </w:tr>
      <w:tr>
        <w:trPr>
          <w:trHeight w:val="413" w:hRule="atLeast"/>
        </w:trPr>
        <w:tc>
          <w:tcPr>
            <w:tcW w:w="1778" w:type="dxa"/>
          </w:tcPr>
          <w:p>
            <w:pPr>
              <w:pStyle w:val="TableParagraph"/>
              <w:spacing w:before="64"/>
              <w:ind w:left="50"/>
              <w:rPr>
                <w:b/>
                <w:sz w:val="24"/>
              </w:rPr>
            </w:pPr>
            <w:r>
              <w:rPr>
                <w:b/>
                <w:spacing w:val="-2"/>
                <w:sz w:val="24"/>
              </w:rPr>
              <w:t>NERDC</w:t>
            </w:r>
          </w:p>
        </w:tc>
        <w:tc>
          <w:tcPr>
            <w:tcW w:w="7371" w:type="dxa"/>
          </w:tcPr>
          <w:p>
            <w:pPr>
              <w:pStyle w:val="TableParagraph"/>
              <w:spacing w:before="64"/>
              <w:ind w:left="431"/>
              <w:rPr>
                <w:sz w:val="24"/>
              </w:rPr>
            </w:pPr>
            <w:r>
              <w:rPr>
                <w:sz w:val="24"/>
              </w:rPr>
              <w:t>National</w:t>
            </w:r>
            <w:r>
              <w:rPr>
                <w:spacing w:val="-5"/>
                <w:sz w:val="24"/>
              </w:rPr>
              <w:t> </w:t>
            </w:r>
            <w:r>
              <w:rPr>
                <w:sz w:val="24"/>
              </w:rPr>
              <w:t>Education</w:t>
            </w:r>
            <w:r>
              <w:rPr>
                <w:spacing w:val="-2"/>
                <w:sz w:val="24"/>
              </w:rPr>
              <w:t> </w:t>
            </w:r>
            <w:r>
              <w:rPr>
                <w:sz w:val="24"/>
              </w:rPr>
              <w:t>Research</w:t>
            </w:r>
            <w:r>
              <w:rPr>
                <w:spacing w:val="-2"/>
                <w:sz w:val="24"/>
              </w:rPr>
              <w:t> </w:t>
            </w:r>
            <w:r>
              <w:rPr>
                <w:sz w:val="24"/>
              </w:rPr>
              <w:t>Development</w:t>
            </w:r>
            <w:r>
              <w:rPr>
                <w:spacing w:val="-2"/>
                <w:sz w:val="24"/>
              </w:rPr>
              <w:t> Council</w:t>
            </w:r>
          </w:p>
        </w:tc>
      </w:tr>
      <w:tr>
        <w:trPr>
          <w:trHeight w:val="413" w:hRule="atLeast"/>
        </w:trPr>
        <w:tc>
          <w:tcPr>
            <w:tcW w:w="1778" w:type="dxa"/>
          </w:tcPr>
          <w:p>
            <w:pPr>
              <w:pStyle w:val="TableParagraph"/>
              <w:spacing w:before="63"/>
              <w:ind w:left="50"/>
              <w:rPr>
                <w:b/>
                <w:sz w:val="24"/>
              </w:rPr>
            </w:pPr>
            <w:r>
              <w:rPr>
                <w:b/>
                <w:spacing w:val="-5"/>
                <w:sz w:val="24"/>
              </w:rPr>
              <w:t>NTI</w:t>
            </w:r>
          </w:p>
        </w:tc>
        <w:tc>
          <w:tcPr>
            <w:tcW w:w="7371" w:type="dxa"/>
          </w:tcPr>
          <w:p>
            <w:pPr>
              <w:pStyle w:val="TableParagraph"/>
              <w:spacing w:before="63"/>
              <w:ind w:left="431"/>
              <w:rPr>
                <w:sz w:val="24"/>
              </w:rPr>
            </w:pPr>
            <w:r>
              <w:rPr>
                <w:sz w:val="24"/>
              </w:rPr>
              <w:t>National</w:t>
            </w:r>
            <w:r>
              <w:rPr>
                <w:spacing w:val="-2"/>
                <w:sz w:val="24"/>
              </w:rPr>
              <w:t> </w:t>
            </w:r>
            <w:r>
              <w:rPr>
                <w:sz w:val="24"/>
              </w:rPr>
              <w:t>Teachers</w:t>
            </w:r>
            <w:r>
              <w:rPr>
                <w:spacing w:val="1"/>
                <w:sz w:val="24"/>
              </w:rPr>
              <w:t> </w:t>
            </w:r>
            <w:r>
              <w:rPr>
                <w:spacing w:val="-2"/>
                <w:sz w:val="24"/>
              </w:rPr>
              <w:t>Institute</w:t>
            </w:r>
          </w:p>
        </w:tc>
      </w:tr>
      <w:tr>
        <w:trPr>
          <w:trHeight w:val="413" w:hRule="atLeast"/>
        </w:trPr>
        <w:tc>
          <w:tcPr>
            <w:tcW w:w="1778" w:type="dxa"/>
          </w:tcPr>
          <w:p>
            <w:pPr>
              <w:pStyle w:val="TableParagraph"/>
              <w:spacing w:before="64"/>
              <w:ind w:left="50"/>
              <w:rPr>
                <w:b/>
                <w:sz w:val="24"/>
              </w:rPr>
            </w:pPr>
            <w:r>
              <w:rPr>
                <w:b/>
                <w:spacing w:val="-5"/>
                <w:sz w:val="24"/>
              </w:rPr>
              <w:t>FME</w:t>
            </w:r>
          </w:p>
        </w:tc>
        <w:tc>
          <w:tcPr>
            <w:tcW w:w="7371" w:type="dxa"/>
          </w:tcPr>
          <w:p>
            <w:pPr>
              <w:pStyle w:val="TableParagraph"/>
              <w:spacing w:before="64"/>
              <w:ind w:left="431"/>
              <w:rPr>
                <w:sz w:val="24"/>
              </w:rPr>
            </w:pPr>
            <w:r>
              <w:rPr>
                <w:sz w:val="24"/>
              </w:rPr>
              <w:t>Federal</w:t>
            </w:r>
            <w:r>
              <w:rPr>
                <w:spacing w:val="-2"/>
                <w:sz w:val="24"/>
              </w:rPr>
              <w:t> </w:t>
            </w:r>
            <w:r>
              <w:rPr>
                <w:sz w:val="24"/>
              </w:rPr>
              <w:t>Ministry</w:t>
            </w:r>
            <w:r>
              <w:rPr>
                <w:spacing w:val="-6"/>
                <w:sz w:val="24"/>
              </w:rPr>
              <w:t> </w:t>
            </w:r>
            <w:r>
              <w:rPr>
                <w:spacing w:val="-2"/>
                <w:sz w:val="24"/>
              </w:rPr>
              <w:t>Education</w:t>
            </w:r>
          </w:p>
        </w:tc>
      </w:tr>
      <w:tr>
        <w:trPr>
          <w:trHeight w:val="413" w:hRule="atLeast"/>
        </w:trPr>
        <w:tc>
          <w:tcPr>
            <w:tcW w:w="1778" w:type="dxa"/>
          </w:tcPr>
          <w:p>
            <w:pPr>
              <w:pStyle w:val="TableParagraph"/>
              <w:spacing w:before="63"/>
              <w:ind w:left="50"/>
              <w:rPr>
                <w:b/>
                <w:sz w:val="24"/>
              </w:rPr>
            </w:pPr>
            <w:r>
              <w:rPr>
                <w:b/>
                <w:spacing w:val="-4"/>
                <w:sz w:val="24"/>
              </w:rPr>
              <w:t>WAEC</w:t>
            </w:r>
          </w:p>
        </w:tc>
        <w:tc>
          <w:tcPr>
            <w:tcW w:w="7371" w:type="dxa"/>
          </w:tcPr>
          <w:p>
            <w:pPr>
              <w:pStyle w:val="TableParagraph"/>
              <w:spacing w:before="63"/>
              <w:ind w:left="431"/>
              <w:rPr>
                <w:sz w:val="24"/>
              </w:rPr>
            </w:pPr>
            <w:r>
              <w:rPr>
                <w:sz w:val="24"/>
              </w:rPr>
              <w:t>West</w:t>
            </w:r>
            <w:r>
              <w:rPr>
                <w:spacing w:val="-2"/>
                <w:sz w:val="24"/>
              </w:rPr>
              <w:t> </w:t>
            </w:r>
            <w:r>
              <w:rPr>
                <w:sz w:val="24"/>
              </w:rPr>
              <w:t>African</w:t>
            </w:r>
            <w:r>
              <w:rPr>
                <w:spacing w:val="-2"/>
                <w:sz w:val="24"/>
              </w:rPr>
              <w:t> </w:t>
            </w:r>
            <w:r>
              <w:rPr>
                <w:sz w:val="24"/>
              </w:rPr>
              <w:t>Examinations</w:t>
            </w:r>
            <w:r>
              <w:rPr>
                <w:spacing w:val="-1"/>
                <w:sz w:val="24"/>
              </w:rPr>
              <w:t> </w:t>
            </w:r>
            <w:r>
              <w:rPr>
                <w:spacing w:val="-2"/>
                <w:sz w:val="24"/>
              </w:rPr>
              <w:t>Council</w:t>
            </w:r>
          </w:p>
        </w:tc>
      </w:tr>
      <w:tr>
        <w:trPr>
          <w:trHeight w:val="414" w:hRule="atLeast"/>
        </w:trPr>
        <w:tc>
          <w:tcPr>
            <w:tcW w:w="1778" w:type="dxa"/>
          </w:tcPr>
          <w:p>
            <w:pPr>
              <w:pStyle w:val="TableParagraph"/>
              <w:spacing w:before="64"/>
              <w:ind w:left="50"/>
              <w:rPr>
                <w:b/>
                <w:sz w:val="24"/>
              </w:rPr>
            </w:pPr>
            <w:r>
              <w:rPr>
                <w:b/>
                <w:spacing w:val="-4"/>
                <w:sz w:val="24"/>
              </w:rPr>
              <w:t>WASC</w:t>
            </w:r>
          </w:p>
        </w:tc>
        <w:tc>
          <w:tcPr>
            <w:tcW w:w="7371" w:type="dxa"/>
          </w:tcPr>
          <w:p>
            <w:pPr>
              <w:pStyle w:val="TableParagraph"/>
              <w:spacing w:before="64"/>
              <w:ind w:left="431"/>
              <w:rPr>
                <w:sz w:val="24"/>
              </w:rPr>
            </w:pPr>
            <w:r>
              <w:rPr>
                <w:sz w:val="24"/>
              </w:rPr>
              <w:t>West</w:t>
            </w:r>
            <w:r>
              <w:rPr>
                <w:spacing w:val="-2"/>
                <w:sz w:val="24"/>
              </w:rPr>
              <w:t> </w:t>
            </w:r>
            <w:r>
              <w:rPr>
                <w:sz w:val="24"/>
              </w:rPr>
              <w:t>African</w:t>
            </w:r>
            <w:r>
              <w:rPr>
                <w:spacing w:val="-2"/>
                <w:sz w:val="24"/>
              </w:rPr>
              <w:t> </w:t>
            </w:r>
            <w:r>
              <w:rPr>
                <w:sz w:val="24"/>
              </w:rPr>
              <w:t>School</w:t>
            </w:r>
            <w:r>
              <w:rPr>
                <w:spacing w:val="-1"/>
                <w:sz w:val="24"/>
              </w:rPr>
              <w:t> </w:t>
            </w:r>
            <w:r>
              <w:rPr>
                <w:spacing w:val="-2"/>
                <w:sz w:val="24"/>
              </w:rPr>
              <w:t>Certificate</w:t>
            </w:r>
          </w:p>
        </w:tc>
      </w:tr>
      <w:tr>
        <w:trPr>
          <w:trHeight w:val="413" w:hRule="atLeast"/>
        </w:trPr>
        <w:tc>
          <w:tcPr>
            <w:tcW w:w="1778" w:type="dxa"/>
          </w:tcPr>
          <w:p>
            <w:pPr>
              <w:pStyle w:val="TableParagraph"/>
              <w:spacing w:before="63"/>
              <w:ind w:left="50"/>
              <w:rPr>
                <w:b/>
                <w:sz w:val="24"/>
              </w:rPr>
            </w:pPr>
            <w:r>
              <w:rPr>
                <w:b/>
                <w:spacing w:val="-2"/>
                <w:sz w:val="24"/>
              </w:rPr>
              <w:t>WASSCE</w:t>
            </w:r>
          </w:p>
        </w:tc>
        <w:tc>
          <w:tcPr>
            <w:tcW w:w="7371" w:type="dxa"/>
          </w:tcPr>
          <w:p>
            <w:pPr>
              <w:pStyle w:val="TableParagraph"/>
              <w:spacing w:before="63"/>
              <w:ind w:left="431"/>
              <w:rPr>
                <w:sz w:val="24"/>
              </w:rPr>
            </w:pPr>
            <w:r>
              <w:rPr>
                <w:sz w:val="24"/>
              </w:rPr>
              <w:t>West</w:t>
            </w:r>
            <w:r>
              <w:rPr>
                <w:spacing w:val="-1"/>
                <w:sz w:val="24"/>
              </w:rPr>
              <w:t> </w:t>
            </w:r>
            <w:r>
              <w:rPr>
                <w:sz w:val="24"/>
              </w:rPr>
              <w:t>African</w:t>
            </w:r>
            <w:r>
              <w:rPr>
                <w:spacing w:val="-1"/>
                <w:sz w:val="24"/>
              </w:rPr>
              <w:t> </w:t>
            </w:r>
            <w:r>
              <w:rPr>
                <w:sz w:val="24"/>
              </w:rPr>
              <w:t>Senior</w:t>
            </w:r>
            <w:r>
              <w:rPr>
                <w:spacing w:val="-1"/>
                <w:sz w:val="24"/>
              </w:rPr>
              <w:t> </w:t>
            </w:r>
            <w:r>
              <w:rPr>
                <w:sz w:val="24"/>
              </w:rPr>
              <w:t>Schools</w:t>
            </w:r>
            <w:r>
              <w:rPr>
                <w:spacing w:val="-1"/>
                <w:sz w:val="24"/>
              </w:rPr>
              <w:t> </w:t>
            </w:r>
            <w:r>
              <w:rPr>
                <w:sz w:val="24"/>
              </w:rPr>
              <w:t>Certificate </w:t>
            </w:r>
            <w:r>
              <w:rPr>
                <w:spacing w:val="-2"/>
                <w:sz w:val="24"/>
              </w:rPr>
              <w:t>Examinations</w:t>
            </w:r>
          </w:p>
        </w:tc>
      </w:tr>
      <w:tr>
        <w:trPr>
          <w:trHeight w:val="414" w:hRule="atLeast"/>
        </w:trPr>
        <w:tc>
          <w:tcPr>
            <w:tcW w:w="1778" w:type="dxa"/>
          </w:tcPr>
          <w:p>
            <w:pPr>
              <w:pStyle w:val="TableParagraph"/>
              <w:spacing w:before="64"/>
              <w:ind w:left="50"/>
              <w:rPr>
                <w:b/>
                <w:sz w:val="24"/>
              </w:rPr>
            </w:pPr>
            <w:r>
              <w:rPr>
                <w:b/>
                <w:spacing w:val="-2"/>
                <w:sz w:val="24"/>
              </w:rPr>
              <w:t>NECOSSCE</w:t>
            </w:r>
          </w:p>
        </w:tc>
        <w:tc>
          <w:tcPr>
            <w:tcW w:w="7371" w:type="dxa"/>
          </w:tcPr>
          <w:p>
            <w:pPr>
              <w:pStyle w:val="TableParagraph"/>
              <w:spacing w:before="64"/>
              <w:ind w:left="431"/>
              <w:rPr>
                <w:sz w:val="24"/>
              </w:rPr>
            </w:pPr>
            <w:r>
              <w:rPr>
                <w:sz w:val="24"/>
              </w:rPr>
              <w:t>National</w:t>
            </w:r>
            <w:r>
              <w:rPr>
                <w:spacing w:val="-4"/>
                <w:sz w:val="24"/>
              </w:rPr>
              <w:t> </w:t>
            </w:r>
            <w:r>
              <w:rPr>
                <w:sz w:val="24"/>
              </w:rPr>
              <w:t>Examinations</w:t>
            </w:r>
            <w:r>
              <w:rPr>
                <w:spacing w:val="-2"/>
                <w:sz w:val="24"/>
              </w:rPr>
              <w:t> </w:t>
            </w:r>
            <w:r>
              <w:rPr>
                <w:sz w:val="24"/>
              </w:rPr>
              <w:t>Council</w:t>
            </w:r>
            <w:r>
              <w:rPr>
                <w:spacing w:val="-2"/>
                <w:sz w:val="24"/>
              </w:rPr>
              <w:t> </w:t>
            </w:r>
            <w:r>
              <w:rPr>
                <w:sz w:val="24"/>
              </w:rPr>
              <w:t>Senior</w:t>
            </w:r>
            <w:r>
              <w:rPr>
                <w:spacing w:val="-2"/>
                <w:sz w:val="24"/>
              </w:rPr>
              <w:t> </w:t>
            </w:r>
            <w:r>
              <w:rPr>
                <w:sz w:val="24"/>
              </w:rPr>
              <w:t>School</w:t>
            </w:r>
            <w:r>
              <w:rPr>
                <w:spacing w:val="-2"/>
                <w:sz w:val="24"/>
              </w:rPr>
              <w:t> </w:t>
            </w:r>
            <w:r>
              <w:rPr>
                <w:sz w:val="24"/>
              </w:rPr>
              <w:t>Certificate</w:t>
            </w:r>
            <w:r>
              <w:rPr>
                <w:spacing w:val="-1"/>
                <w:sz w:val="24"/>
              </w:rPr>
              <w:t> </w:t>
            </w:r>
            <w:r>
              <w:rPr>
                <w:spacing w:val="-2"/>
                <w:sz w:val="24"/>
              </w:rPr>
              <w:t>Examinations</w:t>
            </w:r>
          </w:p>
        </w:tc>
      </w:tr>
      <w:tr>
        <w:trPr>
          <w:trHeight w:val="414" w:hRule="atLeast"/>
        </w:trPr>
        <w:tc>
          <w:tcPr>
            <w:tcW w:w="1778" w:type="dxa"/>
          </w:tcPr>
          <w:p>
            <w:pPr>
              <w:pStyle w:val="TableParagraph"/>
              <w:spacing w:before="63"/>
              <w:ind w:left="50"/>
              <w:rPr>
                <w:b/>
                <w:sz w:val="24"/>
              </w:rPr>
            </w:pPr>
            <w:r>
              <w:rPr>
                <w:b/>
                <w:spacing w:val="-5"/>
                <w:sz w:val="24"/>
              </w:rPr>
              <w:t>DNA</w:t>
            </w:r>
          </w:p>
        </w:tc>
        <w:tc>
          <w:tcPr>
            <w:tcW w:w="7371" w:type="dxa"/>
          </w:tcPr>
          <w:p>
            <w:pPr>
              <w:pStyle w:val="TableParagraph"/>
              <w:spacing w:before="63"/>
              <w:ind w:left="431"/>
              <w:rPr>
                <w:sz w:val="24"/>
              </w:rPr>
            </w:pPr>
            <w:r>
              <w:rPr>
                <w:sz w:val="24"/>
              </w:rPr>
              <w:t>Deoxyribose</w:t>
            </w:r>
            <w:r>
              <w:rPr>
                <w:spacing w:val="-5"/>
                <w:sz w:val="24"/>
              </w:rPr>
              <w:t> </w:t>
            </w:r>
            <w:r>
              <w:rPr>
                <w:sz w:val="24"/>
              </w:rPr>
              <w:t>Nucleic</w:t>
            </w:r>
            <w:r>
              <w:rPr>
                <w:spacing w:val="-2"/>
                <w:sz w:val="24"/>
              </w:rPr>
              <w:t> </w:t>
            </w:r>
            <w:r>
              <w:rPr>
                <w:spacing w:val="-4"/>
                <w:sz w:val="24"/>
              </w:rPr>
              <w:t>Acid</w:t>
            </w:r>
          </w:p>
        </w:tc>
      </w:tr>
      <w:tr>
        <w:trPr>
          <w:trHeight w:val="413" w:hRule="atLeast"/>
        </w:trPr>
        <w:tc>
          <w:tcPr>
            <w:tcW w:w="1778" w:type="dxa"/>
          </w:tcPr>
          <w:p>
            <w:pPr>
              <w:pStyle w:val="TableParagraph"/>
              <w:spacing w:before="64"/>
              <w:ind w:left="50"/>
              <w:rPr>
                <w:b/>
                <w:sz w:val="24"/>
              </w:rPr>
            </w:pPr>
            <w:r>
              <w:rPr>
                <w:b/>
                <w:spacing w:val="-5"/>
                <w:sz w:val="24"/>
              </w:rPr>
              <w:t>RNA</w:t>
            </w:r>
          </w:p>
        </w:tc>
        <w:tc>
          <w:tcPr>
            <w:tcW w:w="7371" w:type="dxa"/>
          </w:tcPr>
          <w:p>
            <w:pPr>
              <w:pStyle w:val="TableParagraph"/>
              <w:spacing w:before="64"/>
              <w:ind w:left="431"/>
              <w:rPr>
                <w:sz w:val="24"/>
              </w:rPr>
            </w:pPr>
            <w:r>
              <w:rPr>
                <w:sz w:val="24"/>
              </w:rPr>
              <w:t>Ribose</w:t>
            </w:r>
            <w:r>
              <w:rPr>
                <w:spacing w:val="-4"/>
                <w:sz w:val="24"/>
              </w:rPr>
              <w:t> </w:t>
            </w:r>
            <w:r>
              <w:rPr>
                <w:sz w:val="24"/>
              </w:rPr>
              <w:t>Nucleic</w:t>
            </w:r>
            <w:r>
              <w:rPr>
                <w:spacing w:val="-1"/>
                <w:sz w:val="24"/>
              </w:rPr>
              <w:t> </w:t>
            </w:r>
            <w:r>
              <w:rPr>
                <w:spacing w:val="-4"/>
                <w:sz w:val="24"/>
              </w:rPr>
              <w:t>Acid</w:t>
            </w:r>
          </w:p>
        </w:tc>
      </w:tr>
      <w:tr>
        <w:trPr>
          <w:trHeight w:val="414" w:hRule="atLeast"/>
        </w:trPr>
        <w:tc>
          <w:tcPr>
            <w:tcW w:w="1778" w:type="dxa"/>
          </w:tcPr>
          <w:p>
            <w:pPr>
              <w:pStyle w:val="TableParagraph"/>
              <w:spacing w:before="63"/>
              <w:ind w:left="50"/>
              <w:rPr>
                <w:b/>
                <w:sz w:val="24"/>
              </w:rPr>
            </w:pPr>
            <w:r>
              <w:rPr>
                <w:b/>
                <w:spacing w:val="-5"/>
                <w:sz w:val="24"/>
              </w:rPr>
              <w:t>CCM</w:t>
            </w:r>
          </w:p>
        </w:tc>
        <w:tc>
          <w:tcPr>
            <w:tcW w:w="7371" w:type="dxa"/>
          </w:tcPr>
          <w:p>
            <w:pPr>
              <w:pStyle w:val="TableParagraph"/>
              <w:spacing w:before="63"/>
              <w:ind w:left="431"/>
              <w:rPr>
                <w:sz w:val="24"/>
              </w:rPr>
            </w:pPr>
            <w:r>
              <w:rPr>
                <w:sz w:val="24"/>
              </w:rPr>
              <w:t>Conceptual</w:t>
            </w:r>
            <w:r>
              <w:rPr>
                <w:spacing w:val="-5"/>
                <w:sz w:val="24"/>
              </w:rPr>
              <w:t> </w:t>
            </w:r>
            <w:r>
              <w:rPr>
                <w:sz w:val="24"/>
              </w:rPr>
              <w:t>Change</w:t>
            </w:r>
            <w:r>
              <w:rPr>
                <w:spacing w:val="-2"/>
                <w:sz w:val="24"/>
              </w:rPr>
              <w:t> </w:t>
            </w:r>
            <w:r>
              <w:rPr>
                <w:spacing w:val="-4"/>
                <w:sz w:val="24"/>
              </w:rPr>
              <w:t>Model</w:t>
            </w:r>
          </w:p>
        </w:tc>
      </w:tr>
      <w:tr>
        <w:trPr>
          <w:trHeight w:val="413" w:hRule="atLeast"/>
        </w:trPr>
        <w:tc>
          <w:tcPr>
            <w:tcW w:w="1778" w:type="dxa"/>
          </w:tcPr>
          <w:p>
            <w:pPr>
              <w:pStyle w:val="TableParagraph"/>
              <w:spacing w:before="64"/>
              <w:ind w:left="50"/>
              <w:rPr>
                <w:b/>
                <w:sz w:val="24"/>
              </w:rPr>
            </w:pPr>
            <w:r>
              <w:rPr>
                <w:b/>
                <w:spacing w:val="-4"/>
                <w:sz w:val="24"/>
              </w:rPr>
              <w:t>GLMT</w:t>
            </w:r>
          </w:p>
        </w:tc>
        <w:tc>
          <w:tcPr>
            <w:tcW w:w="7371" w:type="dxa"/>
          </w:tcPr>
          <w:p>
            <w:pPr>
              <w:pStyle w:val="TableParagraph"/>
              <w:spacing w:before="64"/>
              <w:ind w:left="431"/>
              <w:rPr>
                <w:sz w:val="24"/>
              </w:rPr>
            </w:pPr>
            <w:r>
              <w:rPr>
                <w:sz w:val="24"/>
              </w:rPr>
              <w:t>Generative</w:t>
            </w:r>
            <w:r>
              <w:rPr>
                <w:spacing w:val="-1"/>
                <w:sz w:val="24"/>
              </w:rPr>
              <w:t> </w:t>
            </w:r>
            <w:r>
              <w:rPr>
                <w:sz w:val="24"/>
              </w:rPr>
              <w:t>Learning</w:t>
            </w:r>
            <w:r>
              <w:rPr>
                <w:spacing w:val="-3"/>
                <w:sz w:val="24"/>
              </w:rPr>
              <w:t> </w:t>
            </w:r>
            <w:r>
              <w:rPr>
                <w:sz w:val="24"/>
              </w:rPr>
              <w:t>Model</w:t>
            </w:r>
            <w:r>
              <w:rPr>
                <w:spacing w:val="-1"/>
                <w:sz w:val="24"/>
              </w:rPr>
              <w:t> </w:t>
            </w:r>
            <w:r>
              <w:rPr>
                <w:sz w:val="24"/>
              </w:rPr>
              <w:t>of</w:t>
            </w:r>
            <w:r>
              <w:rPr>
                <w:spacing w:val="-1"/>
                <w:sz w:val="24"/>
              </w:rPr>
              <w:t> </w:t>
            </w:r>
            <w:r>
              <w:rPr>
                <w:spacing w:val="-2"/>
                <w:sz w:val="24"/>
              </w:rPr>
              <w:t>Teaching</w:t>
            </w:r>
          </w:p>
        </w:tc>
      </w:tr>
      <w:tr>
        <w:trPr>
          <w:trHeight w:val="413" w:hRule="atLeast"/>
        </w:trPr>
        <w:tc>
          <w:tcPr>
            <w:tcW w:w="1778" w:type="dxa"/>
          </w:tcPr>
          <w:p>
            <w:pPr>
              <w:pStyle w:val="TableParagraph"/>
              <w:spacing w:before="63"/>
              <w:ind w:left="50"/>
              <w:rPr>
                <w:b/>
                <w:sz w:val="24"/>
              </w:rPr>
            </w:pPr>
            <w:r>
              <w:rPr>
                <w:b/>
                <w:sz w:val="24"/>
              </w:rPr>
              <w:t>I </w:t>
            </w:r>
            <w:r>
              <w:rPr>
                <w:b/>
                <w:spacing w:val="-10"/>
                <w:sz w:val="24"/>
              </w:rPr>
              <w:t>Q</w:t>
            </w:r>
          </w:p>
        </w:tc>
        <w:tc>
          <w:tcPr>
            <w:tcW w:w="7371" w:type="dxa"/>
          </w:tcPr>
          <w:p>
            <w:pPr>
              <w:pStyle w:val="TableParagraph"/>
              <w:spacing w:before="63"/>
              <w:ind w:left="431"/>
              <w:rPr>
                <w:sz w:val="24"/>
              </w:rPr>
            </w:pPr>
            <w:r>
              <w:rPr>
                <w:sz w:val="24"/>
              </w:rPr>
              <w:t>Intelligence</w:t>
            </w:r>
            <w:r>
              <w:rPr>
                <w:spacing w:val="-5"/>
                <w:sz w:val="24"/>
              </w:rPr>
              <w:t> </w:t>
            </w:r>
            <w:r>
              <w:rPr>
                <w:spacing w:val="-2"/>
                <w:sz w:val="24"/>
              </w:rPr>
              <w:t>Quotient</w:t>
            </w:r>
          </w:p>
        </w:tc>
      </w:tr>
      <w:tr>
        <w:trPr>
          <w:trHeight w:val="413" w:hRule="atLeast"/>
        </w:trPr>
        <w:tc>
          <w:tcPr>
            <w:tcW w:w="1778" w:type="dxa"/>
          </w:tcPr>
          <w:p>
            <w:pPr>
              <w:pStyle w:val="TableParagraph"/>
              <w:spacing w:before="64"/>
              <w:ind w:left="50"/>
              <w:rPr>
                <w:b/>
                <w:sz w:val="24"/>
              </w:rPr>
            </w:pPr>
            <w:r>
              <w:rPr>
                <w:b/>
                <w:spacing w:val="-5"/>
                <w:sz w:val="24"/>
              </w:rPr>
              <w:t>GMT</w:t>
            </w:r>
          </w:p>
        </w:tc>
        <w:tc>
          <w:tcPr>
            <w:tcW w:w="7371" w:type="dxa"/>
          </w:tcPr>
          <w:p>
            <w:pPr>
              <w:pStyle w:val="TableParagraph"/>
              <w:spacing w:before="64"/>
              <w:ind w:left="431"/>
              <w:rPr>
                <w:sz w:val="24"/>
              </w:rPr>
            </w:pPr>
            <w:r>
              <w:rPr>
                <w:sz w:val="24"/>
              </w:rPr>
              <w:t>Genetic</w:t>
            </w:r>
            <w:r>
              <w:rPr>
                <w:spacing w:val="-3"/>
                <w:sz w:val="24"/>
              </w:rPr>
              <w:t> </w:t>
            </w:r>
            <w:r>
              <w:rPr>
                <w:sz w:val="24"/>
              </w:rPr>
              <w:t>Misconceptions</w:t>
            </w:r>
            <w:r>
              <w:rPr>
                <w:spacing w:val="-2"/>
                <w:sz w:val="24"/>
              </w:rPr>
              <w:t> </w:t>
            </w:r>
            <w:r>
              <w:rPr>
                <w:spacing w:val="-4"/>
                <w:sz w:val="24"/>
              </w:rPr>
              <w:t>Test</w:t>
            </w:r>
          </w:p>
        </w:tc>
      </w:tr>
      <w:tr>
        <w:trPr>
          <w:trHeight w:val="339" w:hRule="atLeast"/>
        </w:trPr>
        <w:tc>
          <w:tcPr>
            <w:tcW w:w="1778" w:type="dxa"/>
          </w:tcPr>
          <w:p>
            <w:pPr>
              <w:pStyle w:val="TableParagraph"/>
              <w:spacing w:line="256" w:lineRule="exact" w:before="63"/>
              <w:ind w:left="50"/>
              <w:rPr>
                <w:b/>
                <w:sz w:val="24"/>
              </w:rPr>
            </w:pPr>
            <w:r>
              <w:rPr>
                <w:b/>
                <w:spacing w:val="-5"/>
                <w:sz w:val="24"/>
              </w:rPr>
              <w:t>GPT</w:t>
            </w:r>
          </w:p>
        </w:tc>
        <w:tc>
          <w:tcPr>
            <w:tcW w:w="7371" w:type="dxa"/>
          </w:tcPr>
          <w:p>
            <w:pPr>
              <w:pStyle w:val="TableParagraph"/>
              <w:spacing w:line="256" w:lineRule="exact" w:before="63"/>
              <w:ind w:left="431"/>
              <w:rPr>
                <w:sz w:val="24"/>
              </w:rPr>
            </w:pPr>
            <w:r>
              <w:rPr>
                <w:sz w:val="24"/>
              </w:rPr>
              <w:t>Genetic</w:t>
            </w:r>
            <w:r>
              <w:rPr>
                <w:spacing w:val="-3"/>
                <w:sz w:val="24"/>
              </w:rPr>
              <w:t> </w:t>
            </w:r>
            <w:r>
              <w:rPr>
                <w:sz w:val="24"/>
              </w:rPr>
              <w:t>Performance</w:t>
            </w:r>
            <w:r>
              <w:rPr>
                <w:spacing w:val="-3"/>
                <w:sz w:val="24"/>
              </w:rPr>
              <w:t> </w:t>
            </w:r>
            <w:r>
              <w:rPr>
                <w:spacing w:val="-4"/>
                <w:sz w:val="24"/>
              </w:rPr>
              <w:t>Test</w:t>
            </w:r>
          </w:p>
        </w:tc>
      </w:tr>
    </w:tbl>
    <w:p>
      <w:pPr>
        <w:spacing w:after="0" w:line="256" w:lineRule="exact"/>
        <w:rPr>
          <w:sz w:val="24"/>
        </w:rPr>
        <w:sectPr>
          <w:pgSz w:w="12240" w:h="15840"/>
          <w:pgMar w:header="0" w:footer="1428" w:top="1360" w:bottom="1660" w:left="1380" w:right="1240"/>
        </w:sectPr>
      </w:pPr>
    </w:p>
    <w:p>
      <w:pPr>
        <w:pStyle w:val="Heading1"/>
        <w:spacing w:before="79"/>
        <w:ind w:left="41"/>
      </w:pPr>
      <w:r>
        <w:rPr/>
        <w:t>OPERATIONAL</w:t>
      </w:r>
      <w:r>
        <w:rPr>
          <w:spacing w:val="-4"/>
        </w:rPr>
        <w:t> </w:t>
      </w:r>
      <w:r>
        <w:rPr/>
        <w:t>DEFINITION</w:t>
      </w:r>
      <w:r>
        <w:rPr>
          <w:spacing w:val="-1"/>
        </w:rPr>
        <w:t> </w:t>
      </w:r>
      <w:r>
        <w:rPr/>
        <w:t>OF</w:t>
      </w:r>
      <w:r>
        <w:rPr>
          <w:spacing w:val="-3"/>
        </w:rPr>
        <w:t> </w:t>
      </w:r>
      <w:r>
        <w:rPr>
          <w:spacing w:val="-2"/>
        </w:rPr>
        <w:t>TERMS</w:t>
      </w:r>
    </w:p>
    <w:p>
      <w:pPr>
        <w:pStyle w:val="BodyText"/>
        <w:spacing w:before="238"/>
        <w:ind w:left="211"/>
        <w:jc w:val="both"/>
      </w:pPr>
      <w:r>
        <w:rPr/>
        <w:t>The</w:t>
      </w:r>
      <w:r>
        <w:rPr>
          <w:spacing w:val="-5"/>
        </w:rPr>
        <w:t> </w:t>
      </w:r>
      <w:r>
        <w:rPr/>
        <w:t>following</w:t>
      </w:r>
      <w:r>
        <w:rPr>
          <w:spacing w:val="-1"/>
        </w:rPr>
        <w:t> </w:t>
      </w:r>
      <w:r>
        <w:rPr/>
        <w:t>are</w:t>
      </w:r>
      <w:r>
        <w:rPr>
          <w:spacing w:val="-2"/>
        </w:rPr>
        <w:t> </w:t>
      </w:r>
      <w:r>
        <w:rPr/>
        <w:t>definitions of terms as used in this </w:t>
      </w:r>
      <w:r>
        <w:rPr>
          <w:spacing w:val="-2"/>
        </w:rPr>
        <w:t>study.</w:t>
      </w:r>
    </w:p>
    <w:p>
      <w:pPr>
        <w:pStyle w:val="BodyText"/>
        <w:spacing w:line="360" w:lineRule="auto" w:before="137"/>
        <w:ind w:left="1591" w:right="105" w:hanging="1440"/>
        <w:jc w:val="both"/>
      </w:pPr>
      <w:r>
        <w:rPr>
          <w:b/>
        </w:rPr>
        <w:t>Accommodation (Conceptual Exchange):</w:t>
      </w:r>
      <w:r>
        <w:rPr/>
        <w:t>A mental process that occurs when a learner adjusts to new information.It is the process of refraining one‟s mental representation of the mental world to fit new experiences. If the new conception achieves higher status than the prior conception, accommodation which is also called conceptual exchange may occur.</w:t>
      </w:r>
    </w:p>
    <w:p>
      <w:pPr>
        <w:pStyle w:val="BodyText"/>
        <w:spacing w:line="360" w:lineRule="auto"/>
        <w:ind w:left="1591" w:right="107" w:hanging="1380"/>
        <w:jc w:val="both"/>
      </w:pPr>
      <w:r>
        <w:rPr>
          <w:b/>
        </w:rPr>
        <w:t>Assimilation (Conceptual Capture):</w:t>
      </w:r>
      <w:r>
        <w:rPr/>
        <w:t>A mental process that occurs when a learner incorporates new</w:t>
      </w:r>
      <w:r>
        <w:rPr>
          <w:spacing w:val="-3"/>
        </w:rPr>
        <w:t> </w:t>
      </w:r>
      <w:r>
        <w:rPr/>
        <w:t>knowledge</w:t>
      </w:r>
      <w:r>
        <w:rPr>
          <w:spacing w:val="-3"/>
        </w:rPr>
        <w:t> </w:t>
      </w:r>
      <w:r>
        <w:rPr/>
        <w:t>into</w:t>
      </w:r>
      <w:r>
        <w:rPr>
          <w:spacing w:val="-2"/>
        </w:rPr>
        <w:t> </w:t>
      </w:r>
      <w:r>
        <w:rPr/>
        <w:t>existing</w:t>
      </w:r>
      <w:r>
        <w:rPr>
          <w:spacing w:val="-3"/>
        </w:rPr>
        <w:t> </w:t>
      </w:r>
      <w:r>
        <w:rPr/>
        <w:t>knowledge. The</w:t>
      </w:r>
      <w:r>
        <w:rPr>
          <w:spacing w:val="-3"/>
        </w:rPr>
        <w:t> </w:t>
      </w:r>
      <w:r>
        <w:rPr/>
        <w:t>incorporation</w:t>
      </w:r>
      <w:r>
        <w:rPr>
          <w:spacing w:val="-2"/>
        </w:rPr>
        <w:t> </w:t>
      </w:r>
      <w:r>
        <w:rPr/>
        <w:t>of</w:t>
      </w:r>
      <w:r>
        <w:rPr>
          <w:spacing w:val="-3"/>
        </w:rPr>
        <w:t> </w:t>
      </w:r>
      <w:r>
        <w:rPr/>
        <w:t>the</w:t>
      </w:r>
      <w:r>
        <w:rPr>
          <w:spacing w:val="-3"/>
        </w:rPr>
        <w:t> </w:t>
      </w:r>
      <w:r>
        <w:rPr/>
        <w:t>new</w:t>
      </w:r>
      <w:r>
        <w:rPr>
          <w:spacing w:val="-3"/>
        </w:rPr>
        <w:t> </w:t>
      </w:r>
      <w:r>
        <w:rPr/>
        <w:t>experience in an existing framework without changing that framework which may occur when individuals‟ experience are aligned with their internal representation of the world, but may also occur as a failure to change a faulty understanding.</w:t>
      </w:r>
    </w:p>
    <w:p>
      <w:pPr>
        <w:pStyle w:val="BodyText"/>
        <w:spacing w:line="360" w:lineRule="auto" w:before="1"/>
        <w:ind w:left="1591" w:right="103" w:hanging="1440"/>
        <w:jc w:val="both"/>
      </w:pPr>
      <w:r>
        <w:rPr>
          <w:b/>
        </w:rPr>
        <w:t>Conceptual Status</w:t>
      </w:r>
      <w:r>
        <w:rPr/>
        <w:t>: In conceptual change, learning requires that the existing conceptions be restructured or even exchanged for the new. Learning a new conception means that the status rises, that is., the learner understands it, accepts it sees that it is useful. If the new conception conflicts with an existing conception i.e. one that already has high status for the learner, it cannot be accepted until the existing conception is lowered.</w:t>
      </w:r>
    </w:p>
    <w:p>
      <w:pPr>
        <w:pStyle w:val="BodyText"/>
        <w:spacing w:line="360" w:lineRule="auto"/>
        <w:ind w:left="1591" w:right="107" w:hanging="1440"/>
        <w:jc w:val="both"/>
      </w:pPr>
      <w:r>
        <w:rPr>
          <w:b/>
        </w:rPr>
        <w:t>Conceptual Change:</w:t>
      </w:r>
      <w:r>
        <w:rPr>
          <w:b/>
          <w:spacing w:val="80"/>
        </w:rPr>
        <w:t> </w:t>
      </w:r>
      <w:r>
        <w:rPr/>
        <w:t>This is the shift or restructuring of existing knowledge and beliefs. It is the learning that fundamentally changes or even replaces, an existing conception and becomes the conceptual framework that student uses to solve problems, explain phenomena, and function in their world.</w:t>
      </w:r>
    </w:p>
    <w:p>
      <w:pPr>
        <w:pStyle w:val="BodyText"/>
        <w:spacing w:line="360" w:lineRule="auto"/>
        <w:ind w:left="1591" w:right="106" w:hanging="1440"/>
        <w:jc w:val="both"/>
      </w:pPr>
      <w:r>
        <w:rPr>
          <w:b/>
        </w:rPr>
        <w:t>Conceptual Change Instructional Strategy: </w:t>
      </w:r>
      <w:r>
        <w:rPr/>
        <w:t>An instructional strategy</w:t>
      </w:r>
      <w:r>
        <w:rPr>
          <w:spacing w:val="-1"/>
        </w:rPr>
        <w:t> </w:t>
      </w:r>
      <w:r>
        <w:rPr/>
        <w:t>in which the teacher acts as a facilitator providing thought- provoking questions, experiments and guided discussion</w:t>
      </w:r>
      <w:r>
        <w:rPr>
          <w:spacing w:val="-2"/>
        </w:rPr>
        <w:t> </w:t>
      </w:r>
      <w:r>
        <w:rPr/>
        <w:t>which</w:t>
      </w:r>
      <w:r>
        <w:rPr>
          <w:spacing w:val="-2"/>
        </w:rPr>
        <w:t> </w:t>
      </w:r>
      <w:r>
        <w:rPr/>
        <w:t>help</w:t>
      </w:r>
      <w:r>
        <w:rPr>
          <w:spacing w:val="-2"/>
        </w:rPr>
        <w:t> </w:t>
      </w:r>
      <w:r>
        <w:rPr/>
        <w:t>to</w:t>
      </w:r>
      <w:r>
        <w:rPr>
          <w:spacing w:val="-2"/>
        </w:rPr>
        <w:t> </w:t>
      </w:r>
      <w:r>
        <w:rPr/>
        <w:t>lead</w:t>
      </w:r>
      <w:r>
        <w:rPr>
          <w:spacing w:val="-2"/>
        </w:rPr>
        <w:t> </w:t>
      </w:r>
      <w:r>
        <w:rPr/>
        <w:t>students</w:t>
      </w:r>
      <w:r>
        <w:rPr>
          <w:spacing w:val="-2"/>
        </w:rPr>
        <w:t> </w:t>
      </w:r>
      <w:r>
        <w:rPr/>
        <w:t>thinking</w:t>
      </w:r>
      <w:r>
        <w:rPr>
          <w:spacing w:val="-4"/>
        </w:rPr>
        <w:t> </w:t>
      </w:r>
      <w:r>
        <w:rPr/>
        <w:t>towards</w:t>
      </w:r>
      <w:r>
        <w:rPr>
          <w:spacing w:val="-3"/>
        </w:rPr>
        <w:t> </w:t>
      </w:r>
      <w:r>
        <w:rPr/>
        <w:t>constructing</w:t>
      </w:r>
      <w:r>
        <w:rPr>
          <w:spacing w:val="-4"/>
        </w:rPr>
        <w:t> </w:t>
      </w:r>
      <w:r>
        <w:rPr/>
        <w:t>scientifically valid ideas.</w:t>
      </w:r>
    </w:p>
    <w:p>
      <w:pPr>
        <w:pStyle w:val="BodyText"/>
        <w:spacing w:line="360" w:lineRule="auto" w:before="1"/>
        <w:ind w:left="1591" w:right="108" w:hanging="1440"/>
        <w:jc w:val="both"/>
      </w:pPr>
      <w:r>
        <w:rPr>
          <w:b/>
        </w:rPr>
        <w:t>Conceptual Assignment: </w:t>
      </w:r>
      <w:r>
        <w:rPr/>
        <w:t>This is a system of learning in which the teacher uses his skillful organization to give responsibility to the learner for his learning in order to</w:t>
      </w:r>
      <w:r>
        <w:rPr>
          <w:spacing w:val="40"/>
        </w:rPr>
        <w:t> </w:t>
      </w:r>
      <w:r>
        <w:rPr/>
        <w:t>replace a misconception with a scientifically acceptable concept.</w:t>
      </w:r>
    </w:p>
    <w:p>
      <w:pPr>
        <w:spacing w:after="0" w:line="360" w:lineRule="auto"/>
        <w:jc w:val="both"/>
        <w:sectPr>
          <w:pgSz w:w="12240" w:h="15840"/>
          <w:pgMar w:header="0" w:footer="1428" w:top="1360" w:bottom="1660" w:left="1380" w:right="1240"/>
        </w:sectPr>
      </w:pPr>
    </w:p>
    <w:p>
      <w:pPr>
        <w:pStyle w:val="BodyText"/>
        <w:spacing w:line="360" w:lineRule="auto" w:before="74"/>
        <w:ind w:left="1591" w:right="108" w:hanging="1440"/>
        <w:jc w:val="both"/>
      </w:pPr>
      <w:r>
        <w:rPr>
          <w:b/>
        </w:rPr>
        <w:t>Conceptual Change Discussion: </w:t>
      </w:r>
      <w:r>
        <w:rPr/>
        <w:t>This is a purposeful constructive and objective dialogue between the teacher and the learners on a particular concept which can fundamentally change or even replace an existing conception and become the conceptual framework that the learners can use to solve problems, explain phenomena and function in their world.</w:t>
      </w:r>
    </w:p>
    <w:p>
      <w:pPr>
        <w:pStyle w:val="BodyText"/>
        <w:spacing w:line="360" w:lineRule="auto"/>
        <w:ind w:left="1591" w:right="108" w:hanging="1440"/>
        <w:jc w:val="both"/>
      </w:pPr>
      <w:r>
        <w:rPr>
          <w:b/>
        </w:rPr>
        <w:t>Conceptual Change Model: </w:t>
      </w:r>
      <w:r>
        <w:rPr/>
        <w:t>This is a model developed based on Piaget‟s epistemology which describes learning as a gradual process in which a person changes his/her conceptions by acquiring new conceptions or exchanging existing conception for superior or more functional new ones.</w:t>
      </w:r>
    </w:p>
    <w:p>
      <w:pPr>
        <w:pStyle w:val="BodyText"/>
        <w:spacing w:line="360" w:lineRule="auto"/>
        <w:ind w:left="1591" w:right="107" w:hanging="1440"/>
        <w:jc w:val="both"/>
      </w:pPr>
      <w:r>
        <w:rPr>
          <w:b/>
        </w:rPr>
        <w:t>Constructivism:</w:t>
      </w:r>
      <w:r>
        <w:rPr>
          <w:b/>
          <w:spacing w:val="40"/>
        </w:rPr>
        <w:t> </w:t>
      </w:r>
      <w:r>
        <w:rPr/>
        <w:t>This is a theory of knowledge (epistemology) that argues that human generate knowledge and meaning from an interaction between their experience and their ideas. It is through the processes of accommodation and assimilation, individual construct new knowledge from their experiences. It emphasized that individuals construct their own knowledge through interaction with their environment.</w:t>
      </w:r>
    </w:p>
    <w:p>
      <w:pPr>
        <w:pStyle w:val="BodyText"/>
        <w:spacing w:line="360" w:lineRule="auto" w:before="2"/>
        <w:ind w:left="1591" w:right="109" w:hanging="1440"/>
        <w:jc w:val="both"/>
      </w:pPr>
      <w:r>
        <w:rPr>
          <w:b/>
        </w:rPr>
        <w:t>Conceptual Ecology:</w:t>
      </w:r>
      <w:r>
        <w:rPr>
          <w:b/>
          <w:spacing w:val="40"/>
        </w:rPr>
        <w:t> </w:t>
      </w:r>
      <w:r>
        <w:rPr/>
        <w:t>It is a set of concepts which affect what the student will find plausible, comprehensible or reasonable which can be referred to as the conceptual niche in which a new idea must survive.</w:t>
      </w:r>
    </w:p>
    <w:p>
      <w:pPr>
        <w:pStyle w:val="BodyText"/>
        <w:spacing w:line="360" w:lineRule="auto"/>
        <w:ind w:left="1591" w:right="104" w:hanging="1440"/>
        <w:jc w:val="both"/>
      </w:pPr>
      <w:r>
        <w:rPr>
          <w:b/>
        </w:rPr>
        <w:t>Genetics: </w:t>
      </w:r>
      <w:r>
        <w:rPr/>
        <w:t>It is the area of biological study concerned with heredity and with variations between organisms that result from it. It is a branch of science that deals with scientific examination of genes, heredity and variations in organisms which includes the interrelated fields of cytology, biochemistry, evolutionary theory and molecular </w:t>
      </w:r>
      <w:r>
        <w:rPr>
          <w:spacing w:val="-2"/>
        </w:rPr>
        <w:t>biology.</w:t>
      </w:r>
    </w:p>
    <w:p>
      <w:pPr>
        <w:pStyle w:val="BodyText"/>
        <w:spacing w:line="360" w:lineRule="auto"/>
        <w:ind w:left="1771" w:right="902" w:hanging="1620"/>
        <w:jc w:val="both"/>
      </w:pPr>
      <w:r>
        <w:rPr>
          <w:b/>
        </w:rPr>
        <w:t>Instructional</w:t>
      </w:r>
      <w:r>
        <w:rPr>
          <w:b/>
          <w:spacing w:val="-4"/>
        </w:rPr>
        <w:t> </w:t>
      </w:r>
      <w:r>
        <w:rPr>
          <w:b/>
        </w:rPr>
        <w:t>Method:</w:t>
      </w:r>
      <w:r>
        <w:rPr>
          <w:b/>
          <w:spacing w:val="-4"/>
        </w:rPr>
        <w:t> </w:t>
      </w:r>
      <w:r>
        <w:rPr/>
        <w:t>The</w:t>
      </w:r>
      <w:r>
        <w:rPr>
          <w:spacing w:val="-6"/>
        </w:rPr>
        <w:t> </w:t>
      </w:r>
      <w:r>
        <w:rPr/>
        <w:t>professional</w:t>
      </w:r>
      <w:r>
        <w:rPr>
          <w:spacing w:val="-4"/>
        </w:rPr>
        <w:t> </w:t>
      </w:r>
      <w:r>
        <w:rPr/>
        <w:t>skill</w:t>
      </w:r>
      <w:r>
        <w:rPr>
          <w:spacing w:val="-4"/>
        </w:rPr>
        <w:t> </w:t>
      </w:r>
      <w:r>
        <w:rPr/>
        <w:t>and</w:t>
      </w:r>
      <w:r>
        <w:rPr>
          <w:spacing w:val="-4"/>
        </w:rPr>
        <w:t> </w:t>
      </w:r>
      <w:r>
        <w:rPr/>
        <w:t>techniques</w:t>
      </w:r>
      <w:r>
        <w:rPr>
          <w:spacing w:val="-4"/>
        </w:rPr>
        <w:t> </w:t>
      </w:r>
      <w:r>
        <w:rPr/>
        <w:t>employed</w:t>
      </w:r>
      <w:r>
        <w:rPr>
          <w:spacing w:val="-4"/>
        </w:rPr>
        <w:t> </w:t>
      </w:r>
      <w:r>
        <w:rPr/>
        <w:t>by</w:t>
      </w:r>
      <w:r>
        <w:rPr>
          <w:spacing w:val="-7"/>
        </w:rPr>
        <w:t> </w:t>
      </w:r>
      <w:r>
        <w:rPr/>
        <w:t>the</w:t>
      </w:r>
      <w:r>
        <w:rPr>
          <w:spacing w:val="-1"/>
        </w:rPr>
        <w:t> </w:t>
      </w:r>
      <w:r>
        <w:rPr/>
        <w:t>teacher</w:t>
      </w:r>
      <w:r>
        <w:rPr>
          <w:spacing w:val="-4"/>
        </w:rPr>
        <w:t> </w:t>
      </w:r>
      <w:r>
        <w:rPr/>
        <w:t>to disseminate knowledge in other to bring about learn.</w:t>
      </w:r>
    </w:p>
    <w:p>
      <w:pPr>
        <w:pStyle w:val="BodyText"/>
        <w:spacing w:line="360" w:lineRule="auto"/>
        <w:ind w:left="1471" w:hanging="1320"/>
      </w:pPr>
      <w:r>
        <w:rPr>
          <w:b/>
        </w:rPr>
        <w:t>Mental models: </w:t>
      </w:r>
      <w:r>
        <w:rPr/>
        <w:t>These are simplified, conceptual representations that are personalized interpretations of modeled target systems or phenomena in the world around us. Thus,</w:t>
      </w:r>
      <w:r>
        <w:rPr>
          <w:spacing w:val="-4"/>
        </w:rPr>
        <w:t> </w:t>
      </w:r>
      <w:r>
        <w:rPr/>
        <w:t>the</w:t>
      </w:r>
      <w:r>
        <w:rPr>
          <w:spacing w:val="-4"/>
        </w:rPr>
        <w:t> </w:t>
      </w:r>
      <w:r>
        <w:rPr/>
        <w:t>transformed</w:t>
      </w:r>
      <w:r>
        <w:rPr>
          <w:spacing w:val="-4"/>
        </w:rPr>
        <w:t> </w:t>
      </w:r>
      <w:r>
        <w:rPr/>
        <w:t>modeled</w:t>
      </w:r>
      <w:r>
        <w:rPr>
          <w:spacing w:val="-4"/>
        </w:rPr>
        <w:t> </w:t>
      </w:r>
      <w:r>
        <w:rPr/>
        <w:t>target</w:t>
      </w:r>
      <w:r>
        <w:rPr>
          <w:spacing w:val="-4"/>
        </w:rPr>
        <w:t> </w:t>
      </w:r>
      <w:r>
        <w:rPr/>
        <w:t>systems</w:t>
      </w:r>
      <w:r>
        <w:rPr>
          <w:spacing w:val="-4"/>
        </w:rPr>
        <w:t> </w:t>
      </w:r>
      <w:r>
        <w:rPr/>
        <w:t>or</w:t>
      </w:r>
      <w:r>
        <w:rPr>
          <w:spacing w:val="-4"/>
        </w:rPr>
        <w:t> </w:t>
      </w:r>
      <w:r>
        <w:rPr/>
        <w:t>phenomena</w:t>
      </w:r>
      <w:r>
        <w:rPr>
          <w:spacing w:val="-3"/>
        </w:rPr>
        <w:t> </w:t>
      </w:r>
      <w:r>
        <w:rPr/>
        <w:t>become</w:t>
      </w:r>
      <w:r>
        <w:rPr>
          <w:spacing w:val="-4"/>
        </w:rPr>
        <w:t> </w:t>
      </w:r>
      <w:r>
        <w:rPr/>
        <w:t>the</w:t>
      </w:r>
      <w:r>
        <w:rPr>
          <w:spacing w:val="-5"/>
        </w:rPr>
        <w:t> </w:t>
      </w:r>
      <w:r>
        <w:rPr/>
        <w:t>mental models which are more visible or comprehensible to an individual.</w:t>
      </w:r>
    </w:p>
    <w:p>
      <w:pPr>
        <w:pStyle w:val="BodyText"/>
        <w:spacing w:line="360" w:lineRule="auto" w:before="1"/>
        <w:ind w:left="1531" w:right="125" w:hanging="1380"/>
      </w:pPr>
      <w:r>
        <w:rPr>
          <w:b/>
        </w:rPr>
        <w:t>Misconceptions</w:t>
      </w:r>
      <w:r>
        <w:rPr/>
        <w:t>: These are those beliefs students have that contradict accepted scientific theories.</w:t>
      </w:r>
      <w:r>
        <w:rPr>
          <w:spacing w:val="-3"/>
        </w:rPr>
        <w:t> </w:t>
      </w:r>
      <w:r>
        <w:rPr/>
        <w:t>They</w:t>
      </w:r>
      <w:r>
        <w:rPr>
          <w:spacing w:val="-6"/>
        </w:rPr>
        <w:t> </w:t>
      </w:r>
      <w:r>
        <w:rPr/>
        <w:t>are</w:t>
      </w:r>
      <w:r>
        <w:rPr>
          <w:spacing w:val="-5"/>
        </w:rPr>
        <w:t> </w:t>
      </w:r>
      <w:r>
        <w:rPr/>
        <w:t>ideas</w:t>
      </w:r>
      <w:r>
        <w:rPr>
          <w:spacing w:val="-3"/>
        </w:rPr>
        <w:t> </w:t>
      </w:r>
      <w:r>
        <w:rPr/>
        <w:t>that</w:t>
      </w:r>
      <w:r>
        <w:rPr>
          <w:spacing w:val="-3"/>
        </w:rPr>
        <w:t> </w:t>
      </w:r>
      <w:r>
        <w:rPr/>
        <w:t>differ</w:t>
      </w:r>
      <w:r>
        <w:rPr>
          <w:spacing w:val="-3"/>
        </w:rPr>
        <w:t> </w:t>
      </w:r>
      <w:r>
        <w:rPr/>
        <w:t>from</w:t>
      </w:r>
      <w:r>
        <w:rPr>
          <w:spacing w:val="-3"/>
        </w:rPr>
        <w:t> </w:t>
      </w:r>
      <w:r>
        <w:rPr/>
        <w:t>the</w:t>
      </w:r>
      <w:r>
        <w:rPr>
          <w:spacing w:val="-3"/>
        </w:rPr>
        <w:t> </w:t>
      </w:r>
      <w:r>
        <w:rPr/>
        <w:t>corresponding</w:t>
      </w:r>
      <w:r>
        <w:rPr>
          <w:spacing w:val="-6"/>
        </w:rPr>
        <w:t> </w:t>
      </w:r>
      <w:r>
        <w:rPr/>
        <w:t>scientific</w:t>
      </w:r>
      <w:r>
        <w:rPr>
          <w:spacing w:val="-4"/>
        </w:rPr>
        <w:t> </w:t>
      </w:r>
      <w:r>
        <w:rPr/>
        <w:t>explanations.</w:t>
      </w:r>
    </w:p>
    <w:p>
      <w:pPr>
        <w:spacing w:after="0" w:line="360" w:lineRule="auto"/>
        <w:sectPr>
          <w:pgSz w:w="12240" w:h="15840"/>
          <w:pgMar w:header="0" w:footer="1428" w:top="1360" w:bottom="1660" w:left="1380" w:right="1240"/>
        </w:sectPr>
      </w:pPr>
    </w:p>
    <w:p>
      <w:pPr>
        <w:spacing w:before="74"/>
        <w:ind w:left="151" w:right="0" w:firstLine="0"/>
        <w:jc w:val="both"/>
        <w:rPr>
          <w:sz w:val="24"/>
        </w:rPr>
      </w:pPr>
      <w:r>
        <w:rPr>
          <w:b/>
          <w:sz w:val="24"/>
        </w:rPr>
        <w:t>Modeled</w:t>
      </w:r>
      <w:r>
        <w:rPr>
          <w:b/>
          <w:spacing w:val="-3"/>
          <w:sz w:val="24"/>
        </w:rPr>
        <w:t> </w:t>
      </w:r>
      <w:r>
        <w:rPr>
          <w:b/>
          <w:sz w:val="24"/>
        </w:rPr>
        <w:t>Target</w:t>
      </w:r>
      <w:r>
        <w:rPr>
          <w:b/>
          <w:spacing w:val="-1"/>
          <w:sz w:val="24"/>
        </w:rPr>
        <w:t> </w:t>
      </w:r>
      <w:r>
        <w:rPr>
          <w:b/>
          <w:sz w:val="24"/>
        </w:rPr>
        <w:t>System:</w:t>
      </w:r>
      <w:r>
        <w:rPr>
          <w:b/>
          <w:spacing w:val="3"/>
          <w:sz w:val="24"/>
        </w:rPr>
        <w:t> </w:t>
      </w:r>
      <w:r>
        <w:rPr>
          <w:sz w:val="24"/>
        </w:rPr>
        <w:t>It</w:t>
      </w:r>
      <w:r>
        <w:rPr>
          <w:spacing w:val="-1"/>
          <w:sz w:val="24"/>
        </w:rPr>
        <w:t> </w:t>
      </w:r>
      <w:r>
        <w:rPr>
          <w:sz w:val="24"/>
        </w:rPr>
        <w:t>is</w:t>
      </w:r>
      <w:r>
        <w:rPr>
          <w:spacing w:val="-1"/>
          <w:sz w:val="24"/>
        </w:rPr>
        <w:t> </w:t>
      </w:r>
      <w:r>
        <w:rPr>
          <w:sz w:val="24"/>
        </w:rPr>
        <w:t>a preliminary</w:t>
      </w:r>
      <w:r>
        <w:rPr>
          <w:spacing w:val="-6"/>
          <w:sz w:val="24"/>
        </w:rPr>
        <w:t> </w:t>
      </w:r>
      <w:r>
        <w:rPr>
          <w:sz w:val="24"/>
        </w:rPr>
        <w:t>solid</w:t>
      </w:r>
      <w:r>
        <w:rPr>
          <w:spacing w:val="2"/>
          <w:sz w:val="24"/>
        </w:rPr>
        <w:t> </w:t>
      </w:r>
      <w:r>
        <w:rPr>
          <w:sz w:val="24"/>
        </w:rPr>
        <w:t>representation</w:t>
      </w:r>
      <w:r>
        <w:rPr>
          <w:spacing w:val="-1"/>
          <w:sz w:val="24"/>
        </w:rPr>
        <w:t> </w:t>
      </w:r>
      <w:r>
        <w:rPr>
          <w:sz w:val="24"/>
        </w:rPr>
        <w:t>of</w:t>
      </w:r>
      <w:r>
        <w:rPr>
          <w:spacing w:val="-1"/>
          <w:sz w:val="24"/>
        </w:rPr>
        <w:t> </w:t>
      </w:r>
      <w:r>
        <w:rPr>
          <w:sz w:val="24"/>
        </w:rPr>
        <w:t>the</w:t>
      </w:r>
      <w:r>
        <w:rPr>
          <w:spacing w:val="-2"/>
          <w:sz w:val="24"/>
        </w:rPr>
        <w:t> </w:t>
      </w:r>
      <w:r>
        <w:rPr>
          <w:sz w:val="24"/>
        </w:rPr>
        <w:t>world</w:t>
      </w:r>
      <w:r>
        <w:rPr>
          <w:spacing w:val="-1"/>
          <w:sz w:val="24"/>
        </w:rPr>
        <w:t> </w:t>
      </w:r>
      <w:r>
        <w:rPr>
          <w:sz w:val="24"/>
        </w:rPr>
        <w:t>or </w:t>
      </w:r>
      <w:r>
        <w:rPr>
          <w:spacing w:val="-2"/>
          <w:sz w:val="24"/>
        </w:rPr>
        <w:t>phenomena.</w:t>
      </w:r>
    </w:p>
    <w:p>
      <w:pPr>
        <w:pStyle w:val="BodyText"/>
        <w:spacing w:line="360" w:lineRule="auto" w:before="137"/>
        <w:ind w:left="1771" w:right="104" w:hanging="1620"/>
        <w:jc w:val="both"/>
      </w:pPr>
      <w:r>
        <w:rPr>
          <w:b/>
        </w:rPr>
        <w:t>Performance</w:t>
      </w:r>
      <w:r>
        <w:rPr/>
        <w:t>: Assessment that requires creating answers or products that demonstrate knowledge and skill which may include writing and conducting an experiment, carrying out a project, solving a real world problem and creating a portfolio.</w:t>
      </w:r>
    </w:p>
    <w:p>
      <w:pPr>
        <w:pStyle w:val="BodyText"/>
        <w:spacing w:line="360" w:lineRule="auto" w:before="2"/>
        <w:ind w:left="1771" w:right="113" w:hanging="1620"/>
        <w:jc w:val="both"/>
      </w:pPr>
      <w:r>
        <w:rPr>
          <w:b/>
        </w:rPr>
        <w:t>Preconceptions: </w:t>
      </w:r>
      <w:r>
        <w:rPr/>
        <w:t>These are personal ideas or opinions, which are formed based on what an individual sees or feels which may be wrong or right.</w:t>
      </w:r>
    </w:p>
    <w:p>
      <w:pPr>
        <w:spacing w:before="0"/>
        <w:ind w:left="151" w:right="0" w:firstLine="0"/>
        <w:jc w:val="both"/>
        <w:rPr>
          <w:sz w:val="24"/>
        </w:rPr>
      </w:pPr>
      <w:r>
        <w:rPr>
          <w:b/>
          <w:sz w:val="24"/>
        </w:rPr>
        <w:t>Preconceived</w:t>
      </w:r>
      <w:r>
        <w:rPr>
          <w:b/>
          <w:spacing w:val="-1"/>
          <w:sz w:val="24"/>
        </w:rPr>
        <w:t> </w:t>
      </w:r>
      <w:r>
        <w:rPr>
          <w:b/>
          <w:sz w:val="24"/>
        </w:rPr>
        <w:t>Notion:</w:t>
      </w:r>
      <w:r>
        <w:rPr>
          <w:b/>
          <w:spacing w:val="2"/>
          <w:sz w:val="24"/>
        </w:rPr>
        <w:t> </w:t>
      </w:r>
      <w:r>
        <w:rPr>
          <w:sz w:val="24"/>
        </w:rPr>
        <w:t>These</w:t>
      </w:r>
      <w:r>
        <w:rPr>
          <w:spacing w:val="1"/>
          <w:sz w:val="24"/>
        </w:rPr>
        <w:t> </w:t>
      </w:r>
      <w:r>
        <w:rPr>
          <w:sz w:val="24"/>
        </w:rPr>
        <w:t>are the</w:t>
      </w:r>
      <w:r>
        <w:rPr>
          <w:spacing w:val="1"/>
          <w:sz w:val="24"/>
        </w:rPr>
        <w:t> </w:t>
      </w:r>
      <w:r>
        <w:rPr>
          <w:sz w:val="24"/>
        </w:rPr>
        <w:t>ideas</w:t>
      </w:r>
      <w:r>
        <w:rPr>
          <w:spacing w:val="4"/>
          <w:sz w:val="24"/>
        </w:rPr>
        <w:t> </w:t>
      </w:r>
      <w:r>
        <w:rPr>
          <w:sz w:val="24"/>
        </w:rPr>
        <w:t>the</w:t>
      </w:r>
      <w:r>
        <w:rPr>
          <w:spacing w:val="1"/>
          <w:sz w:val="24"/>
        </w:rPr>
        <w:t> </w:t>
      </w:r>
      <w:r>
        <w:rPr>
          <w:sz w:val="24"/>
        </w:rPr>
        <w:t>learner</w:t>
      </w:r>
      <w:r>
        <w:rPr>
          <w:spacing w:val="2"/>
          <w:sz w:val="24"/>
        </w:rPr>
        <w:t> </w:t>
      </w:r>
      <w:r>
        <w:rPr>
          <w:sz w:val="24"/>
        </w:rPr>
        <w:t>already</w:t>
      </w:r>
      <w:r>
        <w:rPr>
          <w:spacing w:val="-3"/>
          <w:sz w:val="24"/>
        </w:rPr>
        <w:t> </w:t>
      </w:r>
      <w:r>
        <w:rPr>
          <w:sz w:val="24"/>
        </w:rPr>
        <w:t>has</w:t>
      </w:r>
      <w:r>
        <w:rPr>
          <w:spacing w:val="4"/>
          <w:sz w:val="24"/>
        </w:rPr>
        <w:t> </w:t>
      </w:r>
      <w:r>
        <w:rPr>
          <w:sz w:val="24"/>
        </w:rPr>
        <w:t>about</w:t>
      </w:r>
      <w:r>
        <w:rPr>
          <w:spacing w:val="2"/>
          <w:sz w:val="24"/>
        </w:rPr>
        <w:t> </w:t>
      </w:r>
      <w:r>
        <w:rPr>
          <w:sz w:val="24"/>
        </w:rPr>
        <w:t>the</w:t>
      </w:r>
      <w:r>
        <w:rPr>
          <w:spacing w:val="1"/>
          <w:sz w:val="24"/>
        </w:rPr>
        <w:t> </w:t>
      </w:r>
      <w:r>
        <w:rPr>
          <w:sz w:val="24"/>
        </w:rPr>
        <w:t>concept</w:t>
      </w:r>
      <w:r>
        <w:rPr>
          <w:spacing w:val="2"/>
          <w:sz w:val="24"/>
        </w:rPr>
        <w:t> </w:t>
      </w:r>
      <w:r>
        <w:rPr>
          <w:sz w:val="24"/>
        </w:rPr>
        <w:t>being</w:t>
      </w:r>
      <w:r>
        <w:rPr>
          <w:spacing w:val="-1"/>
          <w:sz w:val="24"/>
        </w:rPr>
        <w:t> </w:t>
      </w:r>
      <w:r>
        <w:rPr>
          <w:spacing w:val="-2"/>
          <w:sz w:val="24"/>
        </w:rPr>
        <w:t>taught</w:t>
      </w:r>
    </w:p>
    <w:p>
      <w:pPr>
        <w:pStyle w:val="BodyText"/>
        <w:spacing w:line="360" w:lineRule="auto" w:before="136"/>
        <w:ind w:left="1591" w:right="106"/>
        <w:jc w:val="both"/>
      </w:pPr>
      <w:r>
        <w:rPr/>
        <w:t>i.e. the personal explanatory knowledge of the learner about the concept in question, before exposure to instruction about the concept in question. Popular notions that are rooted in everyday experiences of the learner about the concept taught which may be scientifically right or wrong.</w:t>
      </w:r>
    </w:p>
    <w:p>
      <w:pPr>
        <w:pStyle w:val="BodyText"/>
        <w:spacing w:line="360" w:lineRule="auto" w:before="1"/>
        <w:ind w:left="1411" w:right="114" w:hanging="1260"/>
        <w:jc w:val="both"/>
      </w:pPr>
      <w:r>
        <w:rPr>
          <w:b/>
        </w:rPr>
        <w:t>Retention: </w:t>
      </w:r>
      <w:r>
        <w:rPr/>
        <w:t>Ability of the memory to store information which can be recalled sometime after exposure to series of instruction or training.</w:t>
      </w:r>
    </w:p>
    <w:p>
      <w:pPr>
        <w:spacing w:line="360" w:lineRule="auto" w:before="0"/>
        <w:ind w:left="1591" w:right="109" w:hanging="1440"/>
        <w:jc w:val="both"/>
        <w:rPr>
          <w:sz w:val="24"/>
        </w:rPr>
      </w:pPr>
      <w:r>
        <w:rPr>
          <w:b/>
          <w:sz w:val="24"/>
        </w:rPr>
        <w:t>Traditional</w:t>
      </w:r>
      <w:r>
        <w:rPr>
          <w:b/>
          <w:spacing w:val="-1"/>
          <w:sz w:val="24"/>
        </w:rPr>
        <w:t> </w:t>
      </w:r>
      <w:r>
        <w:rPr>
          <w:b/>
          <w:sz w:val="24"/>
        </w:rPr>
        <w:t>Instructional Strategy: </w:t>
      </w:r>
      <w:r>
        <w:rPr>
          <w:sz w:val="24"/>
        </w:rPr>
        <w:t>The method of teaching</w:t>
      </w:r>
      <w:r>
        <w:rPr>
          <w:spacing w:val="-1"/>
          <w:sz w:val="24"/>
        </w:rPr>
        <w:t> </w:t>
      </w:r>
      <w:r>
        <w:rPr>
          <w:sz w:val="24"/>
        </w:rPr>
        <w:t>where</w:t>
      </w:r>
      <w:r>
        <w:rPr>
          <w:spacing w:val="-1"/>
          <w:sz w:val="24"/>
        </w:rPr>
        <w:t> </w:t>
      </w:r>
      <w:r>
        <w:rPr>
          <w:sz w:val="24"/>
        </w:rPr>
        <w:t>the teacher does most of the talking and the learner only listens most of the time and may copy down notes.</w:t>
      </w:r>
    </w:p>
    <w:p>
      <w:pPr>
        <w:spacing w:after="0" w:line="360" w:lineRule="auto"/>
        <w:jc w:val="both"/>
        <w:rPr>
          <w:sz w:val="24"/>
        </w:rPr>
        <w:sectPr>
          <w:pgSz w:w="12240" w:h="15840"/>
          <w:pgMar w:header="0" w:footer="1428" w:top="1360" w:bottom="1660" w:left="1380" w:right="1240"/>
        </w:sectPr>
      </w:pPr>
    </w:p>
    <w:p>
      <w:pPr>
        <w:pStyle w:val="Heading1"/>
        <w:spacing w:before="79"/>
        <w:ind w:left="43"/>
      </w:pPr>
      <w:r>
        <w:rPr/>
        <w:t>LIST OF</w:t>
      </w:r>
      <w:r>
        <w:rPr>
          <w:spacing w:val="-2"/>
        </w:rPr>
        <w:t> TABLES</w:t>
      </w:r>
    </w:p>
    <w:p>
      <w:pPr>
        <w:pStyle w:val="BodyText"/>
        <w:rPr>
          <w:b/>
        </w:rPr>
      </w:pPr>
    </w:p>
    <w:p>
      <w:pPr>
        <w:pStyle w:val="BodyText"/>
        <w:rPr>
          <w:b/>
        </w:rPr>
      </w:pPr>
    </w:p>
    <w:p>
      <w:pPr>
        <w:pStyle w:val="Heading2"/>
        <w:ind w:left="151"/>
      </w:pPr>
      <w:r>
        <w:rPr/>
        <w:t>Table</w:t>
      </w:r>
      <w:r>
        <w:rPr>
          <w:spacing w:val="69"/>
        </w:rPr>
        <w:t> </w:t>
      </w:r>
      <w:r>
        <w:rPr>
          <w:spacing w:val="-4"/>
        </w:rPr>
        <w:t>Page</w:t>
      </w:r>
    </w:p>
    <w:p>
      <w:pPr>
        <w:pStyle w:val="ListParagraph"/>
        <w:numPr>
          <w:ilvl w:val="1"/>
          <w:numId w:val="1"/>
        </w:numPr>
        <w:tabs>
          <w:tab w:pos="871" w:val="left" w:leader="none"/>
        </w:tabs>
        <w:spacing w:line="240" w:lineRule="auto" w:before="132" w:after="0"/>
        <w:ind w:left="871" w:right="0" w:hanging="720"/>
        <w:jc w:val="left"/>
        <w:rPr>
          <w:sz w:val="24"/>
        </w:rPr>
      </w:pPr>
      <w:r>
        <w:rPr>
          <w:sz w:val="24"/>
        </w:rPr>
        <w:t>Six</w:t>
      </w:r>
      <w:r>
        <w:rPr>
          <w:spacing w:val="4"/>
          <w:sz w:val="24"/>
        </w:rPr>
        <w:t> </w:t>
      </w:r>
      <w:r>
        <w:rPr>
          <w:sz w:val="24"/>
        </w:rPr>
        <w:t>year</w:t>
      </w:r>
      <w:r>
        <w:rPr>
          <w:spacing w:val="-1"/>
          <w:sz w:val="24"/>
        </w:rPr>
        <w:t> </w:t>
      </w:r>
      <w:r>
        <w:rPr>
          <w:sz w:val="24"/>
        </w:rPr>
        <w:t>Statistics</w:t>
      </w:r>
      <w:r>
        <w:rPr>
          <w:spacing w:val="-1"/>
          <w:sz w:val="24"/>
        </w:rPr>
        <w:t> </w:t>
      </w:r>
      <w:r>
        <w:rPr>
          <w:sz w:val="24"/>
        </w:rPr>
        <w:t>of</w:t>
      </w:r>
      <w:r>
        <w:rPr>
          <w:spacing w:val="58"/>
          <w:sz w:val="24"/>
        </w:rPr>
        <w:t> </w:t>
      </w:r>
      <w:r>
        <w:rPr>
          <w:sz w:val="24"/>
        </w:rPr>
        <w:t>WAEC (SSCE)</w:t>
      </w:r>
      <w:r>
        <w:rPr>
          <w:spacing w:val="-1"/>
          <w:sz w:val="24"/>
        </w:rPr>
        <w:t> </w:t>
      </w:r>
      <w:r>
        <w:rPr>
          <w:sz w:val="24"/>
        </w:rPr>
        <w:t>Biology</w:t>
      </w:r>
      <w:r>
        <w:rPr>
          <w:spacing w:val="-6"/>
          <w:sz w:val="24"/>
        </w:rPr>
        <w:t> </w:t>
      </w:r>
      <w:r>
        <w:rPr>
          <w:sz w:val="24"/>
        </w:rPr>
        <w:t>Result 2006-2013</w:t>
      </w:r>
      <w:r>
        <w:rPr>
          <w:spacing w:val="-1"/>
          <w:sz w:val="24"/>
        </w:rPr>
        <w:t> </w:t>
      </w:r>
      <w:r>
        <w:rPr>
          <w:sz w:val="24"/>
        </w:rPr>
        <w:t>in</w:t>
      </w:r>
      <w:r>
        <w:rPr>
          <w:spacing w:val="-1"/>
          <w:sz w:val="24"/>
        </w:rPr>
        <w:t> </w:t>
      </w:r>
      <w:r>
        <w:rPr>
          <w:sz w:val="24"/>
        </w:rPr>
        <w:t>Kaduna</w:t>
      </w:r>
      <w:r>
        <w:rPr>
          <w:spacing w:val="-1"/>
          <w:sz w:val="24"/>
        </w:rPr>
        <w:t> </w:t>
      </w:r>
      <w:r>
        <w:rPr>
          <w:spacing w:val="-2"/>
          <w:sz w:val="24"/>
        </w:rPr>
        <w:t>State</w:t>
      </w:r>
    </w:p>
    <w:p>
      <w:pPr>
        <w:pStyle w:val="ListParagraph"/>
        <w:numPr>
          <w:ilvl w:val="1"/>
          <w:numId w:val="2"/>
        </w:numPr>
        <w:tabs>
          <w:tab w:pos="871" w:val="left" w:leader="none"/>
        </w:tabs>
        <w:spacing w:line="240" w:lineRule="auto" w:before="140" w:after="0"/>
        <w:ind w:left="871" w:right="0" w:hanging="720"/>
        <w:jc w:val="left"/>
        <w:rPr>
          <w:sz w:val="24"/>
        </w:rPr>
      </w:pPr>
      <w:r>
        <w:rPr>
          <w:sz w:val="24"/>
        </w:rPr>
        <w:t>Population of the</w:t>
      </w:r>
      <w:r>
        <w:rPr>
          <w:spacing w:val="-1"/>
          <w:sz w:val="24"/>
        </w:rPr>
        <w:t> </w:t>
      </w:r>
      <w:r>
        <w:rPr>
          <w:spacing w:val="-4"/>
          <w:sz w:val="24"/>
        </w:rPr>
        <w:t>Study</w:t>
      </w:r>
    </w:p>
    <w:p>
      <w:pPr>
        <w:pStyle w:val="ListParagraph"/>
        <w:numPr>
          <w:ilvl w:val="1"/>
          <w:numId w:val="2"/>
        </w:numPr>
        <w:tabs>
          <w:tab w:pos="871" w:val="left" w:leader="none"/>
        </w:tabs>
        <w:spacing w:line="240" w:lineRule="auto" w:before="136" w:after="0"/>
        <w:ind w:left="871" w:right="0" w:hanging="720"/>
        <w:jc w:val="left"/>
        <w:rPr>
          <w:sz w:val="24"/>
        </w:rPr>
      </w:pPr>
      <w:r>
        <w:rPr>
          <w:sz w:val="24"/>
        </w:rPr>
        <w:t>Sample</w:t>
      </w:r>
      <w:r>
        <w:rPr>
          <w:spacing w:val="-2"/>
          <w:sz w:val="24"/>
        </w:rPr>
        <w:t> </w:t>
      </w:r>
      <w:r>
        <w:rPr>
          <w:sz w:val="24"/>
        </w:rPr>
        <w:t>for</w:t>
      </w:r>
      <w:r>
        <w:rPr>
          <w:spacing w:val="-2"/>
          <w:sz w:val="24"/>
        </w:rPr>
        <w:t> </w:t>
      </w:r>
      <w:r>
        <w:rPr>
          <w:sz w:val="24"/>
        </w:rPr>
        <w:t>the </w:t>
      </w:r>
      <w:r>
        <w:rPr>
          <w:spacing w:val="-4"/>
          <w:sz w:val="24"/>
        </w:rPr>
        <w:t>Study</w:t>
      </w:r>
    </w:p>
    <w:p>
      <w:pPr>
        <w:pStyle w:val="ListParagraph"/>
        <w:numPr>
          <w:ilvl w:val="1"/>
          <w:numId w:val="2"/>
        </w:numPr>
        <w:tabs>
          <w:tab w:pos="871" w:val="left" w:leader="none"/>
        </w:tabs>
        <w:spacing w:line="240" w:lineRule="auto" w:before="140" w:after="0"/>
        <w:ind w:left="871" w:right="0" w:hanging="720"/>
        <w:jc w:val="left"/>
        <w:rPr>
          <w:sz w:val="24"/>
        </w:rPr>
      </w:pPr>
      <w:r>
        <w:rPr>
          <w:sz w:val="24"/>
        </w:rPr>
        <w:t>Items</w:t>
      </w:r>
      <w:r>
        <w:rPr>
          <w:spacing w:val="-2"/>
          <w:sz w:val="24"/>
        </w:rPr>
        <w:t> </w:t>
      </w:r>
      <w:r>
        <w:rPr>
          <w:sz w:val="24"/>
        </w:rPr>
        <w:t>Specification</w:t>
      </w:r>
      <w:r>
        <w:rPr>
          <w:spacing w:val="-2"/>
          <w:sz w:val="24"/>
        </w:rPr>
        <w:t> </w:t>
      </w:r>
      <w:r>
        <w:rPr>
          <w:sz w:val="24"/>
        </w:rPr>
        <w:t>in</w:t>
      </w:r>
      <w:r>
        <w:rPr>
          <w:spacing w:val="-1"/>
          <w:sz w:val="24"/>
        </w:rPr>
        <w:t> </w:t>
      </w:r>
      <w:r>
        <w:rPr>
          <w:sz w:val="24"/>
        </w:rPr>
        <w:t>Genetic</w:t>
      </w:r>
      <w:r>
        <w:rPr>
          <w:spacing w:val="-3"/>
          <w:sz w:val="24"/>
        </w:rPr>
        <w:t> </w:t>
      </w:r>
      <w:r>
        <w:rPr>
          <w:sz w:val="24"/>
        </w:rPr>
        <w:t>Achievement</w:t>
      </w:r>
      <w:r>
        <w:rPr>
          <w:spacing w:val="-1"/>
          <w:sz w:val="24"/>
        </w:rPr>
        <w:t> </w:t>
      </w:r>
      <w:r>
        <w:rPr>
          <w:spacing w:val="-4"/>
          <w:sz w:val="24"/>
        </w:rPr>
        <w:t>Test</w:t>
      </w:r>
    </w:p>
    <w:p>
      <w:pPr>
        <w:pStyle w:val="ListParagraph"/>
        <w:numPr>
          <w:ilvl w:val="1"/>
          <w:numId w:val="2"/>
        </w:numPr>
        <w:tabs>
          <w:tab w:pos="871" w:val="left" w:leader="none"/>
        </w:tabs>
        <w:spacing w:line="240" w:lineRule="auto" w:before="136" w:after="0"/>
        <w:ind w:left="871" w:right="0" w:hanging="720"/>
        <w:jc w:val="left"/>
        <w:rPr>
          <w:sz w:val="24"/>
        </w:rPr>
      </w:pPr>
      <w:r>
        <w:rPr>
          <w:sz w:val="24"/>
        </w:rPr>
        <w:t>Specification</w:t>
      </w:r>
      <w:r>
        <w:rPr>
          <w:spacing w:val="-5"/>
          <w:sz w:val="24"/>
        </w:rPr>
        <w:t> </w:t>
      </w:r>
      <w:r>
        <w:rPr>
          <w:sz w:val="24"/>
        </w:rPr>
        <w:t>for</w:t>
      </w:r>
      <w:r>
        <w:rPr>
          <w:spacing w:val="-1"/>
          <w:sz w:val="24"/>
        </w:rPr>
        <w:t> </w:t>
      </w:r>
      <w:r>
        <w:rPr>
          <w:sz w:val="24"/>
        </w:rPr>
        <w:t>Items</w:t>
      </w:r>
      <w:r>
        <w:rPr>
          <w:spacing w:val="-4"/>
          <w:sz w:val="24"/>
        </w:rPr>
        <w:t> </w:t>
      </w:r>
      <w:r>
        <w:rPr>
          <w:sz w:val="24"/>
        </w:rPr>
        <w:t>based</w:t>
      </w:r>
      <w:r>
        <w:rPr>
          <w:spacing w:val="-4"/>
          <w:sz w:val="24"/>
        </w:rPr>
        <w:t> </w:t>
      </w:r>
      <w:r>
        <w:rPr>
          <w:sz w:val="24"/>
        </w:rPr>
        <w:t>on</w:t>
      </w:r>
      <w:r>
        <w:rPr>
          <w:spacing w:val="-4"/>
          <w:sz w:val="24"/>
        </w:rPr>
        <w:t> </w:t>
      </w:r>
      <w:r>
        <w:rPr>
          <w:sz w:val="24"/>
        </w:rPr>
        <w:t>Bloom‟s</w:t>
      </w:r>
      <w:r>
        <w:rPr>
          <w:spacing w:val="-5"/>
          <w:sz w:val="24"/>
        </w:rPr>
        <w:t> </w:t>
      </w:r>
      <w:r>
        <w:rPr>
          <w:sz w:val="24"/>
        </w:rPr>
        <w:t>Taxonomy</w:t>
      </w:r>
      <w:r>
        <w:rPr>
          <w:spacing w:val="-8"/>
          <w:sz w:val="24"/>
        </w:rPr>
        <w:t> </w:t>
      </w:r>
      <w:r>
        <w:rPr>
          <w:sz w:val="24"/>
        </w:rPr>
        <w:t>of</w:t>
      </w:r>
      <w:r>
        <w:rPr>
          <w:spacing w:val="-5"/>
          <w:sz w:val="24"/>
        </w:rPr>
        <w:t> </w:t>
      </w:r>
      <w:r>
        <w:rPr>
          <w:sz w:val="24"/>
        </w:rPr>
        <w:t>Cognitive</w:t>
      </w:r>
      <w:r>
        <w:rPr>
          <w:spacing w:val="-4"/>
          <w:sz w:val="24"/>
        </w:rPr>
        <w:t> </w:t>
      </w:r>
      <w:r>
        <w:rPr>
          <w:spacing w:val="-2"/>
          <w:sz w:val="24"/>
        </w:rPr>
        <w:t>Domain</w:t>
      </w:r>
    </w:p>
    <w:p>
      <w:pPr>
        <w:pStyle w:val="ListParagraph"/>
        <w:numPr>
          <w:ilvl w:val="2"/>
          <w:numId w:val="3"/>
        </w:numPr>
        <w:tabs>
          <w:tab w:pos="871" w:val="left" w:leader="none"/>
        </w:tabs>
        <w:spacing w:line="240" w:lineRule="auto" w:before="140" w:after="0"/>
        <w:ind w:left="871" w:right="0" w:hanging="720"/>
        <w:jc w:val="left"/>
        <w:rPr>
          <w:sz w:val="24"/>
        </w:rPr>
      </w:pPr>
      <w:r>
        <w:rPr>
          <w:sz w:val="24"/>
        </w:rPr>
        <w:t>Common</w:t>
      </w:r>
      <w:r>
        <w:rPr>
          <w:spacing w:val="-4"/>
          <w:sz w:val="24"/>
        </w:rPr>
        <w:t> </w:t>
      </w:r>
      <w:r>
        <w:rPr>
          <w:sz w:val="24"/>
        </w:rPr>
        <w:t>Misconceptions</w:t>
      </w:r>
      <w:r>
        <w:rPr>
          <w:spacing w:val="-1"/>
          <w:sz w:val="24"/>
        </w:rPr>
        <w:t> </w:t>
      </w:r>
      <w:r>
        <w:rPr>
          <w:sz w:val="24"/>
        </w:rPr>
        <w:t>in Genetic</w:t>
      </w:r>
      <w:r>
        <w:rPr>
          <w:spacing w:val="-2"/>
          <w:sz w:val="24"/>
        </w:rPr>
        <w:t> </w:t>
      </w:r>
      <w:r>
        <w:rPr>
          <w:sz w:val="24"/>
        </w:rPr>
        <w:t>Concepts</w:t>
      </w:r>
      <w:r>
        <w:rPr>
          <w:spacing w:val="-1"/>
          <w:sz w:val="24"/>
        </w:rPr>
        <w:t> </w:t>
      </w:r>
      <w:r>
        <w:rPr>
          <w:sz w:val="24"/>
        </w:rPr>
        <w:t>Experimental</w:t>
      </w:r>
      <w:r>
        <w:rPr>
          <w:spacing w:val="-1"/>
          <w:sz w:val="24"/>
        </w:rPr>
        <w:t> </w:t>
      </w:r>
      <w:r>
        <w:rPr>
          <w:sz w:val="24"/>
        </w:rPr>
        <w:t>and</w:t>
      </w:r>
      <w:r>
        <w:rPr>
          <w:spacing w:val="-1"/>
          <w:sz w:val="24"/>
        </w:rPr>
        <w:t> </w:t>
      </w:r>
      <w:r>
        <w:rPr>
          <w:sz w:val="24"/>
        </w:rPr>
        <w:t>Control</w:t>
      </w:r>
      <w:r>
        <w:rPr>
          <w:spacing w:val="2"/>
          <w:sz w:val="24"/>
        </w:rPr>
        <w:t> </w:t>
      </w:r>
      <w:r>
        <w:rPr>
          <w:spacing w:val="-2"/>
          <w:sz w:val="24"/>
        </w:rPr>
        <w:t>Groups</w:t>
      </w:r>
    </w:p>
    <w:p>
      <w:pPr>
        <w:pStyle w:val="ListParagraph"/>
        <w:numPr>
          <w:ilvl w:val="2"/>
          <w:numId w:val="3"/>
        </w:numPr>
        <w:tabs>
          <w:tab w:pos="631" w:val="left" w:leader="none"/>
          <w:tab w:pos="871" w:val="left" w:leader="none"/>
        </w:tabs>
        <w:spacing w:line="360" w:lineRule="auto" w:before="137" w:after="0"/>
        <w:ind w:left="871" w:right="766" w:hanging="720"/>
        <w:jc w:val="left"/>
        <w:rPr>
          <w:sz w:val="24"/>
        </w:rPr>
      </w:pPr>
      <w:r>
        <w:rPr>
          <w:sz w:val="24"/>
        </w:rPr>
        <w:t>:</w:t>
      </w:r>
      <w:r>
        <w:rPr>
          <w:spacing w:val="80"/>
          <w:sz w:val="24"/>
        </w:rPr>
        <w:t> </w:t>
      </w:r>
      <w:r>
        <w:rPr>
          <w:sz w:val="24"/>
        </w:rPr>
        <w:t>Percentages</w:t>
      </w:r>
      <w:r>
        <w:rPr>
          <w:spacing w:val="-4"/>
          <w:sz w:val="24"/>
        </w:rPr>
        <w:t> </w:t>
      </w:r>
      <w:r>
        <w:rPr>
          <w:sz w:val="24"/>
        </w:rPr>
        <w:t>of</w:t>
      </w:r>
      <w:r>
        <w:rPr>
          <w:spacing w:val="-4"/>
          <w:sz w:val="24"/>
        </w:rPr>
        <w:t> </w:t>
      </w:r>
      <w:r>
        <w:rPr>
          <w:sz w:val="24"/>
        </w:rPr>
        <w:t>Common</w:t>
      </w:r>
      <w:r>
        <w:rPr>
          <w:spacing w:val="-4"/>
          <w:sz w:val="24"/>
        </w:rPr>
        <w:t> </w:t>
      </w:r>
      <w:r>
        <w:rPr>
          <w:sz w:val="24"/>
        </w:rPr>
        <w:t>Misconceptions</w:t>
      </w:r>
      <w:r>
        <w:rPr>
          <w:spacing w:val="-4"/>
          <w:sz w:val="24"/>
        </w:rPr>
        <w:t> </w:t>
      </w:r>
      <w:r>
        <w:rPr>
          <w:sz w:val="24"/>
        </w:rPr>
        <w:t>in</w:t>
      </w:r>
      <w:r>
        <w:rPr>
          <w:spacing w:val="-4"/>
          <w:sz w:val="24"/>
        </w:rPr>
        <w:t> </w:t>
      </w:r>
      <w:r>
        <w:rPr>
          <w:sz w:val="24"/>
        </w:rPr>
        <w:t>Genetic</w:t>
      </w:r>
      <w:r>
        <w:rPr>
          <w:spacing w:val="-4"/>
          <w:sz w:val="24"/>
        </w:rPr>
        <w:t> </w:t>
      </w:r>
      <w:r>
        <w:rPr>
          <w:sz w:val="24"/>
        </w:rPr>
        <w:t>Concepts</w:t>
      </w:r>
      <w:r>
        <w:rPr>
          <w:spacing w:val="-4"/>
          <w:sz w:val="24"/>
        </w:rPr>
        <w:t> </w:t>
      </w:r>
      <w:r>
        <w:rPr>
          <w:sz w:val="24"/>
        </w:rPr>
        <w:t>Before</w:t>
      </w:r>
      <w:r>
        <w:rPr>
          <w:spacing w:val="-3"/>
          <w:sz w:val="24"/>
        </w:rPr>
        <w:t> </w:t>
      </w:r>
      <w:r>
        <w:rPr>
          <w:sz w:val="24"/>
        </w:rPr>
        <w:t>and</w:t>
      </w:r>
      <w:r>
        <w:rPr>
          <w:spacing w:val="-2"/>
          <w:sz w:val="24"/>
        </w:rPr>
        <w:t> </w:t>
      </w:r>
      <w:r>
        <w:rPr>
          <w:sz w:val="24"/>
        </w:rPr>
        <w:t>After</w:t>
      </w:r>
      <w:r>
        <w:rPr>
          <w:spacing w:val="-6"/>
          <w:sz w:val="24"/>
        </w:rPr>
        <w:t> </w:t>
      </w:r>
      <w:r>
        <w:rPr>
          <w:sz w:val="24"/>
        </w:rPr>
        <w:t>the Treatment (Experimental and Control Groups)</w:t>
      </w:r>
    </w:p>
    <w:p>
      <w:pPr>
        <w:pStyle w:val="ListParagraph"/>
        <w:numPr>
          <w:ilvl w:val="2"/>
          <w:numId w:val="3"/>
        </w:numPr>
        <w:tabs>
          <w:tab w:pos="870" w:val="left" w:leader="none"/>
        </w:tabs>
        <w:spacing w:line="240" w:lineRule="auto" w:before="0" w:after="0"/>
        <w:ind w:left="870" w:right="0" w:hanging="659"/>
        <w:jc w:val="left"/>
        <w:rPr>
          <w:sz w:val="24"/>
        </w:rPr>
      </w:pPr>
      <w:r>
        <w:rPr>
          <w:sz w:val="24"/>
        </w:rPr>
        <w:t>Types</w:t>
      </w:r>
      <w:r>
        <w:rPr>
          <w:spacing w:val="-2"/>
          <w:sz w:val="24"/>
        </w:rPr>
        <w:t> </w:t>
      </w:r>
      <w:r>
        <w:rPr>
          <w:sz w:val="24"/>
        </w:rPr>
        <w:t>of</w:t>
      </w:r>
      <w:r>
        <w:rPr>
          <w:spacing w:val="-1"/>
          <w:sz w:val="24"/>
        </w:rPr>
        <w:t> </w:t>
      </w:r>
      <w:r>
        <w:rPr>
          <w:sz w:val="24"/>
        </w:rPr>
        <w:t>Misconceptions</w:t>
      </w:r>
      <w:r>
        <w:rPr>
          <w:spacing w:val="-1"/>
          <w:sz w:val="24"/>
        </w:rPr>
        <w:t> </w:t>
      </w:r>
      <w:r>
        <w:rPr>
          <w:sz w:val="24"/>
        </w:rPr>
        <w:t>in</w:t>
      </w:r>
      <w:r>
        <w:rPr>
          <w:spacing w:val="-1"/>
          <w:sz w:val="24"/>
        </w:rPr>
        <w:t> </w:t>
      </w:r>
      <w:r>
        <w:rPr>
          <w:sz w:val="24"/>
        </w:rPr>
        <w:t>Genetic</w:t>
      </w:r>
      <w:r>
        <w:rPr>
          <w:spacing w:val="-3"/>
          <w:sz w:val="24"/>
        </w:rPr>
        <w:t> </w:t>
      </w:r>
      <w:r>
        <w:rPr>
          <w:sz w:val="24"/>
        </w:rPr>
        <w:t>Concepts</w:t>
      </w:r>
      <w:r>
        <w:rPr>
          <w:spacing w:val="-1"/>
          <w:sz w:val="24"/>
        </w:rPr>
        <w:t> </w:t>
      </w:r>
      <w:r>
        <w:rPr>
          <w:sz w:val="24"/>
        </w:rPr>
        <w:t>(Experimental</w:t>
      </w:r>
      <w:r>
        <w:rPr>
          <w:spacing w:val="-1"/>
          <w:sz w:val="24"/>
        </w:rPr>
        <w:t> </w:t>
      </w:r>
      <w:r>
        <w:rPr>
          <w:sz w:val="24"/>
        </w:rPr>
        <w:t>and</w:t>
      </w:r>
      <w:r>
        <w:rPr>
          <w:spacing w:val="-1"/>
          <w:sz w:val="24"/>
        </w:rPr>
        <w:t> </w:t>
      </w:r>
      <w:r>
        <w:rPr>
          <w:sz w:val="24"/>
        </w:rPr>
        <w:t>Control</w:t>
      </w:r>
      <w:r>
        <w:rPr>
          <w:spacing w:val="1"/>
          <w:sz w:val="24"/>
        </w:rPr>
        <w:t> </w:t>
      </w:r>
      <w:r>
        <w:rPr>
          <w:spacing w:val="-2"/>
          <w:sz w:val="24"/>
        </w:rPr>
        <w:t>Groups)</w:t>
      </w:r>
    </w:p>
    <w:p>
      <w:pPr>
        <w:pStyle w:val="ListParagraph"/>
        <w:numPr>
          <w:ilvl w:val="1"/>
          <w:numId w:val="4"/>
        </w:numPr>
        <w:tabs>
          <w:tab w:pos="871" w:val="left" w:leader="none"/>
        </w:tabs>
        <w:spacing w:line="360" w:lineRule="auto" w:before="139" w:after="0"/>
        <w:ind w:left="871" w:right="1016" w:hanging="720"/>
        <w:jc w:val="left"/>
        <w:rPr>
          <w:sz w:val="24"/>
        </w:rPr>
      </w:pPr>
      <w:r>
        <w:rPr>
          <w:sz w:val="24"/>
        </w:rPr>
        <w:t>Descriptive</w:t>
      </w:r>
      <w:r>
        <w:rPr>
          <w:spacing w:val="-5"/>
          <w:sz w:val="24"/>
        </w:rPr>
        <w:t> </w:t>
      </w:r>
      <w:r>
        <w:rPr>
          <w:sz w:val="24"/>
        </w:rPr>
        <w:t>Statistics</w:t>
      </w:r>
      <w:r>
        <w:rPr>
          <w:spacing w:val="-4"/>
          <w:sz w:val="24"/>
        </w:rPr>
        <w:t> </w:t>
      </w:r>
      <w:r>
        <w:rPr>
          <w:sz w:val="24"/>
        </w:rPr>
        <w:t>of</w:t>
      </w:r>
      <w:r>
        <w:rPr>
          <w:spacing w:val="-4"/>
          <w:sz w:val="24"/>
        </w:rPr>
        <w:t> </w:t>
      </w:r>
      <w:r>
        <w:rPr>
          <w:sz w:val="24"/>
        </w:rPr>
        <w:t>Pretest</w:t>
      </w:r>
      <w:r>
        <w:rPr>
          <w:spacing w:val="-4"/>
          <w:sz w:val="24"/>
        </w:rPr>
        <w:t> </w:t>
      </w:r>
      <w:r>
        <w:rPr>
          <w:sz w:val="24"/>
        </w:rPr>
        <w:t>and</w:t>
      </w:r>
      <w:r>
        <w:rPr>
          <w:spacing w:val="-4"/>
          <w:sz w:val="24"/>
        </w:rPr>
        <w:t> </w:t>
      </w:r>
      <w:r>
        <w:rPr>
          <w:sz w:val="24"/>
        </w:rPr>
        <w:t>Posttest</w:t>
      </w:r>
      <w:r>
        <w:rPr>
          <w:spacing w:val="-3"/>
          <w:sz w:val="24"/>
        </w:rPr>
        <w:t> </w:t>
      </w:r>
      <w:r>
        <w:rPr>
          <w:sz w:val="24"/>
        </w:rPr>
        <w:t>Scores</w:t>
      </w:r>
      <w:r>
        <w:rPr>
          <w:spacing w:val="-4"/>
          <w:sz w:val="24"/>
        </w:rPr>
        <w:t> </w:t>
      </w:r>
      <w:r>
        <w:rPr>
          <w:sz w:val="24"/>
        </w:rPr>
        <w:t>of</w:t>
      </w:r>
      <w:r>
        <w:rPr>
          <w:spacing w:val="-5"/>
          <w:sz w:val="24"/>
        </w:rPr>
        <w:t> </w:t>
      </w:r>
      <w:r>
        <w:rPr>
          <w:sz w:val="24"/>
        </w:rPr>
        <w:t>Experimental</w:t>
      </w:r>
      <w:r>
        <w:rPr>
          <w:spacing w:val="-4"/>
          <w:sz w:val="24"/>
        </w:rPr>
        <w:t> </w:t>
      </w:r>
      <w:r>
        <w:rPr>
          <w:sz w:val="24"/>
        </w:rPr>
        <w:t>and</w:t>
      </w:r>
      <w:r>
        <w:rPr>
          <w:spacing w:val="-4"/>
          <w:sz w:val="24"/>
        </w:rPr>
        <w:t> </w:t>
      </w:r>
      <w:r>
        <w:rPr>
          <w:sz w:val="24"/>
        </w:rPr>
        <w:t>Control Groups in Genetic Misconception Test</w:t>
      </w:r>
    </w:p>
    <w:p>
      <w:pPr>
        <w:pStyle w:val="ListParagraph"/>
        <w:numPr>
          <w:ilvl w:val="1"/>
          <w:numId w:val="4"/>
        </w:numPr>
        <w:tabs>
          <w:tab w:pos="871" w:val="left" w:leader="none"/>
        </w:tabs>
        <w:spacing w:line="240" w:lineRule="auto" w:before="0" w:after="0"/>
        <w:ind w:left="871" w:right="0" w:hanging="720"/>
        <w:jc w:val="left"/>
        <w:rPr>
          <w:sz w:val="24"/>
        </w:rPr>
      </w:pPr>
      <w:r>
        <w:rPr>
          <w:sz w:val="24"/>
        </w:rPr>
        <w:t>Descriptive</w:t>
      </w:r>
      <w:r>
        <w:rPr>
          <w:spacing w:val="-4"/>
          <w:sz w:val="24"/>
        </w:rPr>
        <w:t> </w:t>
      </w:r>
      <w:r>
        <w:rPr>
          <w:sz w:val="24"/>
        </w:rPr>
        <w:t>Statistics</w:t>
      </w:r>
      <w:r>
        <w:rPr>
          <w:spacing w:val="-1"/>
          <w:sz w:val="24"/>
        </w:rPr>
        <w:t> </w:t>
      </w:r>
      <w:r>
        <w:rPr>
          <w:sz w:val="24"/>
        </w:rPr>
        <w:t>of</w:t>
      </w:r>
      <w:r>
        <w:rPr>
          <w:spacing w:val="-2"/>
          <w:sz w:val="24"/>
        </w:rPr>
        <w:t> </w:t>
      </w:r>
      <w:r>
        <w:rPr>
          <w:sz w:val="24"/>
        </w:rPr>
        <w:t>Posttest</w:t>
      </w:r>
      <w:r>
        <w:rPr>
          <w:spacing w:val="-1"/>
          <w:sz w:val="24"/>
        </w:rPr>
        <w:t> </w:t>
      </w:r>
      <w:r>
        <w:rPr>
          <w:sz w:val="24"/>
        </w:rPr>
        <w:t>Scores</w:t>
      </w:r>
      <w:r>
        <w:rPr>
          <w:spacing w:val="-1"/>
          <w:sz w:val="24"/>
        </w:rPr>
        <w:t> </w:t>
      </w:r>
      <w:r>
        <w:rPr>
          <w:sz w:val="24"/>
        </w:rPr>
        <w:t>of</w:t>
      </w:r>
      <w:r>
        <w:rPr>
          <w:spacing w:val="-1"/>
          <w:sz w:val="24"/>
        </w:rPr>
        <w:t> </w:t>
      </w:r>
      <w:r>
        <w:rPr>
          <w:sz w:val="24"/>
        </w:rPr>
        <w:t>Experimental</w:t>
      </w:r>
      <w:r>
        <w:rPr>
          <w:spacing w:val="-1"/>
          <w:sz w:val="24"/>
        </w:rPr>
        <w:t> </w:t>
      </w:r>
      <w:r>
        <w:rPr>
          <w:sz w:val="24"/>
        </w:rPr>
        <w:t>and</w:t>
      </w:r>
      <w:r>
        <w:rPr>
          <w:spacing w:val="-1"/>
          <w:sz w:val="24"/>
        </w:rPr>
        <w:t> </w:t>
      </w:r>
      <w:r>
        <w:rPr>
          <w:sz w:val="24"/>
        </w:rPr>
        <w:t>Control </w:t>
      </w:r>
      <w:r>
        <w:rPr>
          <w:spacing w:val="-2"/>
          <w:sz w:val="24"/>
        </w:rPr>
        <w:t>Groups</w:t>
      </w:r>
    </w:p>
    <w:p>
      <w:pPr>
        <w:pStyle w:val="ListParagraph"/>
        <w:numPr>
          <w:ilvl w:val="1"/>
          <w:numId w:val="4"/>
        </w:numPr>
        <w:tabs>
          <w:tab w:pos="871" w:val="left" w:leader="none"/>
        </w:tabs>
        <w:spacing w:line="240" w:lineRule="auto" w:before="137" w:after="0"/>
        <w:ind w:left="871" w:right="0" w:hanging="720"/>
        <w:jc w:val="left"/>
        <w:rPr>
          <w:sz w:val="24"/>
        </w:rPr>
      </w:pPr>
      <w:r>
        <w:rPr>
          <w:sz w:val="24"/>
        </w:rPr>
        <w:t>Descriptive</w:t>
      </w:r>
      <w:r>
        <w:rPr>
          <w:spacing w:val="-2"/>
          <w:sz w:val="24"/>
        </w:rPr>
        <w:t> </w:t>
      </w:r>
      <w:r>
        <w:rPr>
          <w:sz w:val="24"/>
        </w:rPr>
        <w:t>Statistics</w:t>
      </w:r>
      <w:r>
        <w:rPr>
          <w:spacing w:val="-1"/>
          <w:sz w:val="24"/>
        </w:rPr>
        <w:t> </w:t>
      </w:r>
      <w:r>
        <w:rPr>
          <w:sz w:val="24"/>
        </w:rPr>
        <w:t>of</w:t>
      </w:r>
      <w:r>
        <w:rPr>
          <w:spacing w:val="-2"/>
          <w:sz w:val="24"/>
        </w:rPr>
        <w:t> </w:t>
      </w:r>
      <w:r>
        <w:rPr>
          <w:sz w:val="24"/>
        </w:rPr>
        <w:t>Posttest</w:t>
      </w:r>
      <w:r>
        <w:rPr>
          <w:spacing w:val="-1"/>
          <w:sz w:val="24"/>
        </w:rPr>
        <w:t> </w:t>
      </w:r>
      <w:r>
        <w:rPr>
          <w:sz w:val="24"/>
        </w:rPr>
        <w:t>Scores</w:t>
      </w:r>
      <w:r>
        <w:rPr>
          <w:spacing w:val="-1"/>
          <w:sz w:val="24"/>
        </w:rPr>
        <w:t> </w:t>
      </w:r>
      <w:r>
        <w:rPr>
          <w:sz w:val="24"/>
        </w:rPr>
        <w:t>of</w:t>
      </w:r>
      <w:r>
        <w:rPr>
          <w:spacing w:val="-1"/>
          <w:sz w:val="24"/>
        </w:rPr>
        <w:t> </w:t>
      </w:r>
      <w:r>
        <w:rPr>
          <w:sz w:val="24"/>
        </w:rPr>
        <w:t>Experimental</w:t>
      </w:r>
      <w:r>
        <w:rPr>
          <w:spacing w:val="-1"/>
          <w:sz w:val="24"/>
        </w:rPr>
        <w:t> </w:t>
      </w:r>
      <w:r>
        <w:rPr>
          <w:spacing w:val="-2"/>
          <w:sz w:val="24"/>
        </w:rPr>
        <w:t>Groups</w:t>
      </w:r>
    </w:p>
    <w:p>
      <w:pPr>
        <w:pStyle w:val="ListParagraph"/>
        <w:numPr>
          <w:ilvl w:val="1"/>
          <w:numId w:val="4"/>
        </w:numPr>
        <w:tabs>
          <w:tab w:pos="871" w:val="left" w:leader="none"/>
        </w:tabs>
        <w:spacing w:line="360" w:lineRule="auto" w:before="139" w:after="0"/>
        <w:ind w:left="871" w:right="1345" w:hanging="720"/>
        <w:jc w:val="left"/>
        <w:rPr>
          <w:sz w:val="24"/>
        </w:rPr>
      </w:pPr>
      <w:r>
        <w:rPr>
          <w:sz w:val="24"/>
        </w:rPr>
        <w:t>Descriptive</w:t>
      </w:r>
      <w:r>
        <w:rPr>
          <w:spacing w:val="-5"/>
          <w:sz w:val="24"/>
        </w:rPr>
        <w:t> </w:t>
      </w:r>
      <w:r>
        <w:rPr>
          <w:sz w:val="24"/>
        </w:rPr>
        <w:t>Statistics</w:t>
      </w:r>
      <w:r>
        <w:rPr>
          <w:spacing w:val="-4"/>
          <w:sz w:val="24"/>
        </w:rPr>
        <w:t> </w:t>
      </w:r>
      <w:r>
        <w:rPr>
          <w:sz w:val="24"/>
        </w:rPr>
        <w:t>of</w:t>
      </w:r>
      <w:r>
        <w:rPr>
          <w:spacing w:val="-5"/>
          <w:sz w:val="24"/>
        </w:rPr>
        <w:t> </w:t>
      </w:r>
      <w:r>
        <w:rPr>
          <w:sz w:val="24"/>
        </w:rPr>
        <w:t>the</w:t>
      </w:r>
      <w:r>
        <w:rPr>
          <w:spacing w:val="-4"/>
          <w:sz w:val="24"/>
        </w:rPr>
        <w:t> </w:t>
      </w:r>
      <w:r>
        <w:rPr>
          <w:sz w:val="24"/>
        </w:rPr>
        <w:t>Performance</w:t>
      </w:r>
      <w:r>
        <w:rPr>
          <w:spacing w:val="-5"/>
          <w:sz w:val="24"/>
        </w:rPr>
        <w:t> </w:t>
      </w:r>
      <w:r>
        <w:rPr>
          <w:sz w:val="24"/>
        </w:rPr>
        <w:t>of</w:t>
      </w:r>
      <w:r>
        <w:rPr>
          <w:spacing w:val="-4"/>
          <w:sz w:val="24"/>
        </w:rPr>
        <w:t> </w:t>
      </w:r>
      <w:r>
        <w:rPr>
          <w:sz w:val="24"/>
        </w:rPr>
        <w:t>Male</w:t>
      </w:r>
      <w:r>
        <w:rPr>
          <w:spacing w:val="-3"/>
          <w:sz w:val="24"/>
        </w:rPr>
        <w:t> </w:t>
      </w:r>
      <w:r>
        <w:rPr>
          <w:sz w:val="24"/>
        </w:rPr>
        <w:t>and</w:t>
      </w:r>
      <w:r>
        <w:rPr>
          <w:spacing w:val="-4"/>
          <w:sz w:val="24"/>
        </w:rPr>
        <w:t> </w:t>
      </w:r>
      <w:r>
        <w:rPr>
          <w:sz w:val="24"/>
        </w:rPr>
        <w:t>Female</w:t>
      </w:r>
      <w:r>
        <w:rPr>
          <w:spacing w:val="-4"/>
          <w:sz w:val="24"/>
        </w:rPr>
        <w:t> </w:t>
      </w:r>
      <w:r>
        <w:rPr>
          <w:sz w:val="24"/>
        </w:rPr>
        <w:t>Students</w:t>
      </w:r>
      <w:r>
        <w:rPr>
          <w:spacing w:val="-4"/>
          <w:sz w:val="24"/>
        </w:rPr>
        <w:t> </w:t>
      </w:r>
      <w:r>
        <w:rPr>
          <w:sz w:val="24"/>
        </w:rPr>
        <w:t>in</w:t>
      </w:r>
      <w:r>
        <w:rPr>
          <w:spacing w:val="-4"/>
          <w:sz w:val="24"/>
        </w:rPr>
        <w:t> </w:t>
      </w:r>
      <w:r>
        <w:rPr>
          <w:sz w:val="24"/>
        </w:rPr>
        <w:t>the Experimental Groups</w:t>
      </w:r>
    </w:p>
    <w:p>
      <w:pPr>
        <w:pStyle w:val="ListParagraph"/>
        <w:numPr>
          <w:ilvl w:val="1"/>
          <w:numId w:val="4"/>
        </w:numPr>
        <w:tabs>
          <w:tab w:pos="871" w:val="left" w:leader="none"/>
        </w:tabs>
        <w:spacing w:line="360" w:lineRule="auto" w:before="1" w:after="0"/>
        <w:ind w:left="871" w:right="1489" w:hanging="720"/>
        <w:jc w:val="left"/>
        <w:rPr>
          <w:sz w:val="24"/>
        </w:rPr>
      </w:pPr>
      <w:r>
        <w:rPr>
          <w:sz w:val="24"/>
        </w:rPr>
        <w:t>Descriptive</w:t>
      </w:r>
      <w:r>
        <w:rPr>
          <w:spacing w:val="-8"/>
          <w:sz w:val="24"/>
        </w:rPr>
        <w:t> </w:t>
      </w:r>
      <w:r>
        <w:rPr>
          <w:sz w:val="24"/>
        </w:rPr>
        <w:t>Statistics</w:t>
      </w:r>
      <w:r>
        <w:rPr>
          <w:spacing w:val="-7"/>
          <w:sz w:val="24"/>
        </w:rPr>
        <w:t> </w:t>
      </w:r>
      <w:r>
        <w:rPr>
          <w:sz w:val="24"/>
        </w:rPr>
        <w:t>of</w:t>
      </w:r>
      <w:r>
        <w:rPr>
          <w:spacing w:val="-8"/>
          <w:sz w:val="24"/>
        </w:rPr>
        <w:t> </w:t>
      </w:r>
      <w:r>
        <w:rPr>
          <w:sz w:val="24"/>
        </w:rPr>
        <w:t>Students‟</w:t>
      </w:r>
      <w:r>
        <w:rPr>
          <w:spacing w:val="-7"/>
          <w:sz w:val="24"/>
        </w:rPr>
        <w:t> </w:t>
      </w:r>
      <w:r>
        <w:rPr>
          <w:sz w:val="24"/>
        </w:rPr>
        <w:t>Retention</w:t>
      </w:r>
      <w:r>
        <w:rPr>
          <w:spacing w:val="-7"/>
          <w:sz w:val="24"/>
        </w:rPr>
        <w:t> </w:t>
      </w:r>
      <w:r>
        <w:rPr>
          <w:sz w:val="24"/>
        </w:rPr>
        <w:t>Ability</w:t>
      </w:r>
      <w:r>
        <w:rPr>
          <w:spacing w:val="-11"/>
          <w:sz w:val="24"/>
        </w:rPr>
        <w:t> </w:t>
      </w:r>
      <w:r>
        <w:rPr>
          <w:sz w:val="24"/>
        </w:rPr>
        <w:t>of</w:t>
      </w:r>
      <w:r>
        <w:rPr>
          <w:spacing w:val="-8"/>
          <w:sz w:val="24"/>
        </w:rPr>
        <w:t> </w:t>
      </w:r>
      <w:r>
        <w:rPr>
          <w:sz w:val="24"/>
        </w:rPr>
        <w:t>Genetic</w:t>
      </w:r>
      <w:r>
        <w:rPr>
          <w:spacing w:val="-8"/>
          <w:sz w:val="24"/>
        </w:rPr>
        <w:t> </w:t>
      </w:r>
      <w:r>
        <w:rPr>
          <w:sz w:val="24"/>
        </w:rPr>
        <w:t>Concepts</w:t>
      </w:r>
      <w:r>
        <w:rPr>
          <w:spacing w:val="-7"/>
          <w:sz w:val="24"/>
        </w:rPr>
        <w:t> </w:t>
      </w:r>
      <w:r>
        <w:rPr>
          <w:sz w:val="24"/>
        </w:rPr>
        <w:t>in Experimental and Control Groups</w:t>
      </w:r>
    </w:p>
    <w:p>
      <w:pPr>
        <w:pStyle w:val="ListParagraph"/>
        <w:numPr>
          <w:ilvl w:val="1"/>
          <w:numId w:val="4"/>
        </w:numPr>
        <w:tabs>
          <w:tab w:pos="871" w:val="left" w:leader="none"/>
        </w:tabs>
        <w:spacing w:line="360" w:lineRule="auto" w:before="0" w:after="0"/>
        <w:ind w:left="871" w:right="1595" w:hanging="720"/>
        <w:jc w:val="left"/>
        <w:rPr>
          <w:sz w:val="24"/>
        </w:rPr>
      </w:pPr>
      <w:r>
        <w:rPr>
          <w:sz w:val="24"/>
        </w:rPr>
        <w:t>Descriptive</w:t>
      </w:r>
      <w:r>
        <w:rPr>
          <w:spacing w:val="-4"/>
          <w:sz w:val="24"/>
        </w:rPr>
        <w:t> </w:t>
      </w:r>
      <w:r>
        <w:rPr>
          <w:sz w:val="24"/>
        </w:rPr>
        <w:t>Statistics</w:t>
      </w:r>
      <w:r>
        <w:rPr>
          <w:spacing w:val="-3"/>
          <w:sz w:val="24"/>
        </w:rPr>
        <w:t> </w:t>
      </w:r>
      <w:r>
        <w:rPr>
          <w:sz w:val="24"/>
        </w:rPr>
        <w:t>of</w:t>
      </w:r>
      <w:r>
        <w:rPr>
          <w:spacing w:val="-4"/>
          <w:sz w:val="24"/>
        </w:rPr>
        <w:t> </w:t>
      </w:r>
      <w:r>
        <w:rPr>
          <w:sz w:val="24"/>
        </w:rPr>
        <w:t>the</w:t>
      </w:r>
      <w:r>
        <w:rPr>
          <w:spacing w:val="-3"/>
          <w:sz w:val="24"/>
        </w:rPr>
        <w:t> </w:t>
      </w:r>
      <w:r>
        <w:rPr>
          <w:sz w:val="24"/>
        </w:rPr>
        <w:t>Retention</w:t>
      </w:r>
      <w:r>
        <w:rPr>
          <w:spacing w:val="-3"/>
          <w:sz w:val="24"/>
        </w:rPr>
        <w:t> </w:t>
      </w:r>
      <w:r>
        <w:rPr>
          <w:sz w:val="24"/>
        </w:rPr>
        <w:t>Ability</w:t>
      </w:r>
      <w:r>
        <w:rPr>
          <w:spacing w:val="-8"/>
          <w:sz w:val="24"/>
        </w:rPr>
        <w:t> </w:t>
      </w:r>
      <w:r>
        <w:rPr>
          <w:sz w:val="24"/>
        </w:rPr>
        <w:t>of</w:t>
      </w:r>
      <w:r>
        <w:rPr>
          <w:spacing w:val="-2"/>
          <w:sz w:val="24"/>
        </w:rPr>
        <w:t> </w:t>
      </w:r>
      <w:r>
        <w:rPr>
          <w:sz w:val="24"/>
        </w:rPr>
        <w:t>Males</w:t>
      </w:r>
      <w:r>
        <w:rPr>
          <w:spacing w:val="-3"/>
          <w:sz w:val="24"/>
        </w:rPr>
        <w:t> </w:t>
      </w:r>
      <w:r>
        <w:rPr>
          <w:sz w:val="24"/>
        </w:rPr>
        <w:t>and</w:t>
      </w:r>
      <w:r>
        <w:rPr>
          <w:spacing w:val="-3"/>
          <w:sz w:val="24"/>
        </w:rPr>
        <w:t> </w:t>
      </w:r>
      <w:r>
        <w:rPr>
          <w:sz w:val="24"/>
        </w:rPr>
        <w:t>Females</w:t>
      </w:r>
      <w:r>
        <w:rPr>
          <w:spacing w:val="-3"/>
          <w:sz w:val="24"/>
        </w:rPr>
        <w:t> </w:t>
      </w:r>
      <w:r>
        <w:rPr>
          <w:sz w:val="24"/>
        </w:rPr>
        <w:t>in</w:t>
      </w:r>
      <w:r>
        <w:rPr>
          <w:spacing w:val="-3"/>
          <w:sz w:val="24"/>
        </w:rPr>
        <w:t> </w:t>
      </w:r>
      <w:r>
        <w:rPr>
          <w:sz w:val="24"/>
        </w:rPr>
        <w:t>the Experimental Groups</w:t>
      </w:r>
    </w:p>
    <w:p>
      <w:pPr>
        <w:pStyle w:val="ListParagraph"/>
        <w:numPr>
          <w:ilvl w:val="1"/>
          <w:numId w:val="4"/>
        </w:numPr>
        <w:tabs>
          <w:tab w:pos="871" w:val="left" w:leader="none"/>
        </w:tabs>
        <w:spacing w:line="360" w:lineRule="auto" w:before="0" w:after="0"/>
        <w:ind w:left="871" w:right="1491" w:hanging="720"/>
        <w:jc w:val="left"/>
        <w:rPr>
          <w:sz w:val="24"/>
        </w:rPr>
      </w:pPr>
      <w:r>
        <w:rPr>
          <w:sz w:val="24"/>
        </w:rPr>
        <w:t>Descriptive</w:t>
      </w:r>
      <w:r>
        <w:rPr>
          <w:spacing w:val="-8"/>
          <w:sz w:val="24"/>
        </w:rPr>
        <w:t> </w:t>
      </w:r>
      <w:r>
        <w:rPr>
          <w:sz w:val="24"/>
        </w:rPr>
        <w:t>Statistics</w:t>
      </w:r>
      <w:r>
        <w:rPr>
          <w:spacing w:val="-8"/>
          <w:sz w:val="24"/>
        </w:rPr>
        <w:t> </w:t>
      </w:r>
      <w:r>
        <w:rPr>
          <w:sz w:val="24"/>
        </w:rPr>
        <w:t>of</w:t>
      </w:r>
      <w:r>
        <w:rPr>
          <w:spacing w:val="-8"/>
          <w:sz w:val="24"/>
        </w:rPr>
        <w:t> </w:t>
      </w:r>
      <w:r>
        <w:rPr>
          <w:sz w:val="24"/>
        </w:rPr>
        <w:t>Students‟</w:t>
      </w:r>
      <w:r>
        <w:rPr>
          <w:spacing w:val="-7"/>
          <w:sz w:val="24"/>
        </w:rPr>
        <w:t> </w:t>
      </w:r>
      <w:r>
        <w:rPr>
          <w:sz w:val="24"/>
        </w:rPr>
        <w:t>Retention</w:t>
      </w:r>
      <w:r>
        <w:rPr>
          <w:spacing w:val="-7"/>
          <w:sz w:val="24"/>
        </w:rPr>
        <w:t> </w:t>
      </w:r>
      <w:r>
        <w:rPr>
          <w:sz w:val="24"/>
        </w:rPr>
        <w:t>Ability</w:t>
      </w:r>
      <w:r>
        <w:rPr>
          <w:spacing w:val="-11"/>
          <w:sz w:val="24"/>
        </w:rPr>
        <w:t> </w:t>
      </w:r>
      <w:r>
        <w:rPr>
          <w:sz w:val="24"/>
        </w:rPr>
        <w:t>of</w:t>
      </w:r>
      <w:r>
        <w:rPr>
          <w:spacing w:val="-7"/>
          <w:sz w:val="24"/>
        </w:rPr>
        <w:t> </w:t>
      </w:r>
      <w:r>
        <w:rPr>
          <w:sz w:val="24"/>
        </w:rPr>
        <w:t>Genetic</w:t>
      </w:r>
      <w:r>
        <w:rPr>
          <w:spacing w:val="-8"/>
          <w:sz w:val="24"/>
        </w:rPr>
        <w:t> </w:t>
      </w:r>
      <w:r>
        <w:rPr>
          <w:sz w:val="24"/>
        </w:rPr>
        <w:t>Concepts</w:t>
      </w:r>
      <w:r>
        <w:rPr>
          <w:spacing w:val="-8"/>
          <w:sz w:val="24"/>
        </w:rPr>
        <w:t> </w:t>
      </w:r>
      <w:r>
        <w:rPr>
          <w:sz w:val="24"/>
        </w:rPr>
        <w:t>in Experimental Groups</w:t>
      </w:r>
    </w:p>
    <w:p>
      <w:pPr>
        <w:pStyle w:val="ListParagraph"/>
        <w:numPr>
          <w:ilvl w:val="1"/>
          <w:numId w:val="4"/>
        </w:numPr>
        <w:tabs>
          <w:tab w:pos="871" w:val="left" w:leader="none"/>
        </w:tabs>
        <w:spacing w:line="360" w:lineRule="auto" w:before="0" w:after="0"/>
        <w:ind w:left="871" w:right="1308" w:hanging="720"/>
        <w:jc w:val="left"/>
        <w:rPr>
          <w:sz w:val="24"/>
        </w:rPr>
      </w:pPr>
      <w:r>
        <w:rPr>
          <w:sz w:val="24"/>
        </w:rPr>
        <w:t>Analysis</w:t>
      </w:r>
      <w:r>
        <w:rPr>
          <w:spacing w:val="-4"/>
          <w:sz w:val="24"/>
        </w:rPr>
        <w:t> </w:t>
      </w:r>
      <w:r>
        <w:rPr>
          <w:sz w:val="24"/>
        </w:rPr>
        <w:t>of</w:t>
      </w:r>
      <w:r>
        <w:rPr>
          <w:spacing w:val="-4"/>
          <w:sz w:val="24"/>
        </w:rPr>
        <w:t> </w:t>
      </w:r>
      <w:r>
        <w:rPr>
          <w:sz w:val="24"/>
        </w:rPr>
        <w:t>Covariance</w:t>
      </w:r>
      <w:r>
        <w:rPr>
          <w:spacing w:val="-5"/>
          <w:sz w:val="24"/>
        </w:rPr>
        <w:t> </w:t>
      </w:r>
      <w:r>
        <w:rPr>
          <w:sz w:val="24"/>
        </w:rPr>
        <w:t>(ANCOVA)</w:t>
      </w:r>
      <w:r>
        <w:rPr>
          <w:spacing w:val="-4"/>
          <w:sz w:val="24"/>
        </w:rPr>
        <w:t> </w:t>
      </w:r>
      <w:r>
        <w:rPr>
          <w:sz w:val="24"/>
        </w:rPr>
        <w:t>of</w:t>
      </w:r>
      <w:r>
        <w:rPr>
          <w:spacing w:val="-6"/>
          <w:sz w:val="24"/>
        </w:rPr>
        <w:t> </w:t>
      </w:r>
      <w:r>
        <w:rPr>
          <w:sz w:val="24"/>
        </w:rPr>
        <w:t>the</w:t>
      </w:r>
      <w:r>
        <w:rPr>
          <w:spacing w:val="-5"/>
          <w:sz w:val="24"/>
        </w:rPr>
        <w:t> </w:t>
      </w:r>
      <w:r>
        <w:rPr>
          <w:sz w:val="24"/>
        </w:rPr>
        <w:t>Mean</w:t>
      </w:r>
      <w:r>
        <w:rPr>
          <w:spacing w:val="-2"/>
          <w:sz w:val="24"/>
        </w:rPr>
        <w:t> </w:t>
      </w:r>
      <w:r>
        <w:rPr>
          <w:sz w:val="24"/>
        </w:rPr>
        <w:t>Scores</w:t>
      </w:r>
      <w:r>
        <w:rPr>
          <w:spacing w:val="-4"/>
          <w:sz w:val="24"/>
        </w:rPr>
        <w:t> </w:t>
      </w:r>
      <w:r>
        <w:rPr>
          <w:sz w:val="24"/>
        </w:rPr>
        <w:t>of</w:t>
      </w:r>
      <w:r>
        <w:rPr>
          <w:spacing w:val="-5"/>
          <w:sz w:val="24"/>
        </w:rPr>
        <w:t> </w:t>
      </w:r>
      <w:r>
        <w:rPr>
          <w:sz w:val="24"/>
        </w:rPr>
        <w:t>Experimental</w:t>
      </w:r>
      <w:r>
        <w:rPr>
          <w:spacing w:val="-4"/>
          <w:sz w:val="24"/>
        </w:rPr>
        <w:t> </w:t>
      </w:r>
      <w:r>
        <w:rPr>
          <w:sz w:val="24"/>
        </w:rPr>
        <w:t>and Control Groups</w:t>
      </w:r>
    </w:p>
    <w:p>
      <w:pPr>
        <w:pStyle w:val="ListParagraph"/>
        <w:numPr>
          <w:ilvl w:val="1"/>
          <w:numId w:val="4"/>
        </w:numPr>
        <w:tabs>
          <w:tab w:pos="871" w:val="left" w:leader="none"/>
        </w:tabs>
        <w:spacing w:line="240" w:lineRule="auto" w:before="1" w:after="0"/>
        <w:ind w:left="871" w:right="0" w:hanging="720"/>
        <w:jc w:val="left"/>
        <w:rPr>
          <w:sz w:val="24"/>
        </w:rPr>
      </w:pPr>
      <w:r>
        <w:rPr>
          <w:sz w:val="24"/>
        </w:rPr>
        <w:t>Analysis</w:t>
      </w:r>
      <w:r>
        <w:rPr>
          <w:spacing w:val="-3"/>
          <w:sz w:val="24"/>
        </w:rPr>
        <w:t> </w:t>
      </w:r>
      <w:r>
        <w:rPr>
          <w:sz w:val="24"/>
        </w:rPr>
        <w:t>of</w:t>
      </w:r>
      <w:r>
        <w:rPr>
          <w:spacing w:val="-1"/>
          <w:sz w:val="24"/>
        </w:rPr>
        <w:t> </w:t>
      </w:r>
      <w:r>
        <w:rPr>
          <w:sz w:val="24"/>
        </w:rPr>
        <w:t>Covariance</w:t>
      </w:r>
      <w:r>
        <w:rPr>
          <w:spacing w:val="-2"/>
          <w:sz w:val="24"/>
        </w:rPr>
        <w:t> </w:t>
      </w:r>
      <w:r>
        <w:rPr>
          <w:sz w:val="24"/>
        </w:rPr>
        <w:t>(ANCOVA)</w:t>
      </w:r>
      <w:r>
        <w:rPr>
          <w:spacing w:val="-3"/>
          <w:sz w:val="24"/>
        </w:rPr>
        <w:t> </w:t>
      </w:r>
      <w:r>
        <w:rPr>
          <w:sz w:val="24"/>
        </w:rPr>
        <w:t>of</w:t>
      </w:r>
      <w:r>
        <w:rPr>
          <w:spacing w:val="-1"/>
          <w:sz w:val="24"/>
        </w:rPr>
        <w:t> </w:t>
      </w:r>
      <w:r>
        <w:rPr>
          <w:sz w:val="24"/>
        </w:rPr>
        <w:t>the</w:t>
      </w:r>
      <w:r>
        <w:rPr>
          <w:spacing w:val="-2"/>
          <w:sz w:val="24"/>
        </w:rPr>
        <w:t> </w:t>
      </w:r>
      <w:r>
        <w:rPr>
          <w:sz w:val="24"/>
        </w:rPr>
        <w:t>Mean</w:t>
      </w:r>
      <w:r>
        <w:rPr>
          <w:spacing w:val="1"/>
          <w:sz w:val="24"/>
        </w:rPr>
        <w:t> </w:t>
      </w:r>
      <w:r>
        <w:rPr>
          <w:sz w:val="24"/>
        </w:rPr>
        <w:t>Scores</w:t>
      </w:r>
      <w:r>
        <w:rPr>
          <w:spacing w:val="-1"/>
          <w:sz w:val="24"/>
        </w:rPr>
        <w:t> </w:t>
      </w:r>
      <w:r>
        <w:rPr>
          <w:sz w:val="24"/>
        </w:rPr>
        <w:t>of</w:t>
      </w:r>
      <w:r>
        <w:rPr>
          <w:spacing w:val="-1"/>
          <w:sz w:val="24"/>
        </w:rPr>
        <w:t> </w:t>
      </w:r>
      <w:r>
        <w:rPr>
          <w:sz w:val="24"/>
        </w:rPr>
        <w:t>Experimental</w:t>
      </w:r>
      <w:r>
        <w:rPr>
          <w:spacing w:val="1"/>
          <w:sz w:val="24"/>
        </w:rPr>
        <w:t> </w:t>
      </w:r>
      <w:r>
        <w:rPr>
          <w:spacing w:val="-2"/>
          <w:sz w:val="24"/>
        </w:rPr>
        <w:t>Groups</w:t>
      </w:r>
    </w:p>
    <w:p>
      <w:pPr>
        <w:pStyle w:val="ListParagraph"/>
        <w:numPr>
          <w:ilvl w:val="1"/>
          <w:numId w:val="4"/>
        </w:numPr>
        <w:tabs>
          <w:tab w:pos="871" w:val="left" w:leader="none"/>
        </w:tabs>
        <w:spacing w:line="360" w:lineRule="auto" w:before="137" w:after="0"/>
        <w:ind w:left="871" w:right="706" w:hanging="720"/>
        <w:jc w:val="left"/>
        <w:rPr>
          <w:sz w:val="24"/>
        </w:rPr>
      </w:pPr>
      <w:r>
        <w:rPr>
          <w:sz w:val="24"/>
        </w:rPr>
        <w:t>Analysis of Covariance (ANCOVA) Statistics on Gender Related Difference in the Mean</w:t>
      </w:r>
      <w:r>
        <w:rPr>
          <w:spacing w:val="-4"/>
          <w:sz w:val="24"/>
        </w:rPr>
        <w:t> </w:t>
      </w:r>
      <w:r>
        <w:rPr>
          <w:sz w:val="24"/>
        </w:rPr>
        <w:t>Scores</w:t>
      </w:r>
      <w:r>
        <w:rPr>
          <w:spacing w:val="-4"/>
          <w:sz w:val="24"/>
        </w:rPr>
        <w:t> </w:t>
      </w:r>
      <w:r>
        <w:rPr>
          <w:sz w:val="24"/>
        </w:rPr>
        <w:t>of</w:t>
      </w:r>
      <w:r>
        <w:rPr>
          <w:spacing w:val="-4"/>
          <w:sz w:val="24"/>
        </w:rPr>
        <w:t> </w:t>
      </w:r>
      <w:r>
        <w:rPr>
          <w:sz w:val="24"/>
        </w:rPr>
        <w:t>Male</w:t>
      </w:r>
      <w:r>
        <w:rPr>
          <w:spacing w:val="-4"/>
          <w:sz w:val="24"/>
        </w:rPr>
        <w:t> </w:t>
      </w:r>
      <w:r>
        <w:rPr>
          <w:sz w:val="24"/>
        </w:rPr>
        <w:t>and</w:t>
      </w:r>
      <w:r>
        <w:rPr>
          <w:spacing w:val="-4"/>
          <w:sz w:val="24"/>
        </w:rPr>
        <w:t> </w:t>
      </w:r>
      <w:r>
        <w:rPr>
          <w:sz w:val="24"/>
        </w:rPr>
        <w:t>Female</w:t>
      </w:r>
      <w:r>
        <w:rPr>
          <w:spacing w:val="-4"/>
          <w:sz w:val="24"/>
        </w:rPr>
        <w:t> </w:t>
      </w:r>
      <w:r>
        <w:rPr>
          <w:sz w:val="24"/>
        </w:rPr>
        <w:t>Students</w:t>
      </w:r>
      <w:r>
        <w:rPr>
          <w:spacing w:val="-4"/>
          <w:sz w:val="24"/>
        </w:rPr>
        <w:t> </w:t>
      </w:r>
      <w:r>
        <w:rPr>
          <w:sz w:val="24"/>
        </w:rPr>
        <w:t>in</w:t>
      </w:r>
      <w:r>
        <w:rPr>
          <w:spacing w:val="-4"/>
          <w:sz w:val="24"/>
        </w:rPr>
        <w:t> </w:t>
      </w:r>
      <w:r>
        <w:rPr>
          <w:sz w:val="24"/>
        </w:rPr>
        <w:t>the</w:t>
      </w:r>
      <w:r>
        <w:rPr>
          <w:spacing w:val="-2"/>
          <w:sz w:val="24"/>
        </w:rPr>
        <w:t> </w:t>
      </w:r>
      <w:r>
        <w:rPr>
          <w:sz w:val="24"/>
        </w:rPr>
        <w:t>Experimental</w:t>
      </w:r>
      <w:r>
        <w:rPr>
          <w:spacing w:val="-4"/>
          <w:sz w:val="24"/>
        </w:rPr>
        <w:t> </w:t>
      </w:r>
      <w:r>
        <w:rPr>
          <w:sz w:val="24"/>
        </w:rPr>
        <w:t>and</w:t>
      </w:r>
      <w:r>
        <w:rPr>
          <w:spacing w:val="-4"/>
          <w:sz w:val="24"/>
        </w:rPr>
        <w:t> </w:t>
      </w:r>
      <w:r>
        <w:rPr>
          <w:sz w:val="24"/>
        </w:rPr>
        <w:t>Control</w:t>
      </w:r>
      <w:r>
        <w:rPr>
          <w:spacing w:val="-4"/>
          <w:sz w:val="24"/>
        </w:rPr>
        <w:t> </w:t>
      </w:r>
      <w:r>
        <w:rPr>
          <w:sz w:val="24"/>
        </w:rPr>
        <w:t>Groups</w:t>
      </w:r>
    </w:p>
    <w:p>
      <w:pPr>
        <w:pStyle w:val="ListParagraph"/>
        <w:numPr>
          <w:ilvl w:val="1"/>
          <w:numId w:val="4"/>
        </w:numPr>
        <w:tabs>
          <w:tab w:pos="571" w:val="left" w:leader="none"/>
          <w:tab w:pos="871" w:val="left" w:leader="none"/>
        </w:tabs>
        <w:spacing w:line="360" w:lineRule="auto" w:before="0" w:after="0"/>
        <w:ind w:left="871" w:right="1227" w:hanging="720"/>
        <w:jc w:val="left"/>
        <w:rPr>
          <w:sz w:val="24"/>
        </w:rPr>
      </w:pPr>
      <w:r>
        <w:rPr>
          <w:sz w:val="24"/>
        </w:rPr>
        <w:t>a</w:t>
      </w:r>
      <w:r>
        <w:rPr>
          <w:spacing w:val="80"/>
          <w:w w:val="150"/>
          <w:sz w:val="24"/>
        </w:rPr>
        <w:t> </w:t>
      </w:r>
      <w:r>
        <w:rPr>
          <w:sz w:val="24"/>
        </w:rPr>
        <w:t>Analysis</w:t>
      </w:r>
      <w:r>
        <w:rPr>
          <w:spacing w:val="-3"/>
          <w:sz w:val="24"/>
        </w:rPr>
        <w:t> </w:t>
      </w:r>
      <w:r>
        <w:rPr>
          <w:sz w:val="24"/>
        </w:rPr>
        <w:t>of</w:t>
      </w:r>
      <w:r>
        <w:rPr>
          <w:spacing w:val="-2"/>
          <w:sz w:val="24"/>
        </w:rPr>
        <w:t> </w:t>
      </w:r>
      <w:r>
        <w:rPr>
          <w:sz w:val="24"/>
        </w:rPr>
        <w:t>Variance</w:t>
      </w:r>
      <w:r>
        <w:rPr>
          <w:spacing w:val="-2"/>
          <w:sz w:val="24"/>
        </w:rPr>
        <w:t> </w:t>
      </w:r>
      <w:r>
        <w:rPr>
          <w:sz w:val="24"/>
        </w:rPr>
        <w:t>(ANOVA)</w:t>
      </w:r>
      <w:r>
        <w:rPr>
          <w:spacing w:val="-2"/>
          <w:sz w:val="24"/>
        </w:rPr>
        <w:t> </w:t>
      </w:r>
      <w:r>
        <w:rPr>
          <w:sz w:val="24"/>
        </w:rPr>
        <w:t>Statistics</w:t>
      </w:r>
      <w:r>
        <w:rPr>
          <w:spacing w:val="-3"/>
          <w:sz w:val="24"/>
        </w:rPr>
        <w:t> </w:t>
      </w:r>
      <w:r>
        <w:rPr>
          <w:sz w:val="24"/>
        </w:rPr>
        <w:t>of</w:t>
      </w:r>
      <w:r>
        <w:rPr>
          <w:spacing w:val="-4"/>
          <w:sz w:val="24"/>
        </w:rPr>
        <w:t> </w:t>
      </w:r>
      <w:r>
        <w:rPr>
          <w:sz w:val="24"/>
        </w:rPr>
        <w:t>Students</w:t>
      </w:r>
      <w:r>
        <w:rPr>
          <w:spacing w:val="-3"/>
          <w:sz w:val="24"/>
        </w:rPr>
        <w:t> </w:t>
      </w:r>
      <w:r>
        <w:rPr>
          <w:sz w:val="24"/>
        </w:rPr>
        <w:t>Retention</w:t>
      </w:r>
      <w:r>
        <w:rPr>
          <w:spacing w:val="-3"/>
          <w:sz w:val="24"/>
        </w:rPr>
        <w:t> </w:t>
      </w:r>
      <w:r>
        <w:rPr>
          <w:sz w:val="24"/>
        </w:rPr>
        <w:t>Ability</w:t>
      </w:r>
      <w:r>
        <w:rPr>
          <w:spacing w:val="-11"/>
          <w:sz w:val="24"/>
        </w:rPr>
        <w:t> </w:t>
      </w:r>
      <w:r>
        <w:rPr>
          <w:sz w:val="24"/>
        </w:rPr>
        <w:t>in</w:t>
      </w:r>
      <w:r>
        <w:rPr>
          <w:spacing w:val="-3"/>
          <w:sz w:val="24"/>
        </w:rPr>
        <w:t> </w:t>
      </w:r>
      <w:r>
        <w:rPr>
          <w:sz w:val="24"/>
        </w:rPr>
        <w:t>the Experimental and Control Groups</w:t>
      </w:r>
    </w:p>
    <w:p>
      <w:pPr>
        <w:spacing w:after="0" w:line="360" w:lineRule="auto"/>
        <w:jc w:val="left"/>
        <w:rPr>
          <w:sz w:val="24"/>
        </w:rPr>
        <w:sectPr>
          <w:pgSz w:w="12240" w:h="15840"/>
          <w:pgMar w:header="0" w:footer="1428" w:top="1360" w:bottom="1620" w:left="1380" w:right="1240"/>
        </w:sectPr>
      </w:pPr>
    </w:p>
    <w:p>
      <w:pPr>
        <w:pStyle w:val="ListParagraph"/>
        <w:numPr>
          <w:ilvl w:val="1"/>
          <w:numId w:val="5"/>
        </w:numPr>
        <w:tabs>
          <w:tab w:pos="571" w:val="left" w:leader="none"/>
          <w:tab w:pos="871" w:val="left" w:leader="none"/>
        </w:tabs>
        <w:spacing w:line="360" w:lineRule="auto" w:before="74" w:after="0"/>
        <w:ind w:left="871" w:right="929" w:hanging="720"/>
        <w:jc w:val="left"/>
        <w:rPr>
          <w:sz w:val="24"/>
        </w:rPr>
      </w:pPr>
      <w:r>
        <w:rPr>
          <w:sz w:val="24"/>
        </w:rPr>
        <w:t>b</w:t>
      </w:r>
      <w:r>
        <w:rPr>
          <w:spacing w:val="80"/>
          <w:sz w:val="24"/>
        </w:rPr>
        <w:t> </w:t>
      </w:r>
      <w:r>
        <w:rPr>
          <w:sz w:val="24"/>
        </w:rPr>
        <w:t>Post</w:t>
      </w:r>
      <w:r>
        <w:rPr>
          <w:spacing w:val="-5"/>
          <w:sz w:val="24"/>
        </w:rPr>
        <w:t> </w:t>
      </w:r>
      <w:r>
        <w:rPr>
          <w:sz w:val="24"/>
        </w:rPr>
        <w:t>Hoc</w:t>
      </w:r>
      <w:r>
        <w:rPr>
          <w:spacing w:val="-6"/>
          <w:sz w:val="24"/>
        </w:rPr>
        <w:t> </w:t>
      </w:r>
      <w:r>
        <w:rPr>
          <w:sz w:val="24"/>
        </w:rPr>
        <w:t>Scheffe‟s</w:t>
      </w:r>
      <w:r>
        <w:rPr>
          <w:spacing w:val="-5"/>
          <w:sz w:val="24"/>
        </w:rPr>
        <w:t> </w:t>
      </w:r>
      <w:r>
        <w:rPr>
          <w:sz w:val="24"/>
        </w:rPr>
        <w:t>Test</w:t>
      </w:r>
      <w:r>
        <w:rPr>
          <w:spacing w:val="-3"/>
          <w:sz w:val="24"/>
        </w:rPr>
        <w:t> </w:t>
      </w:r>
      <w:r>
        <w:rPr>
          <w:sz w:val="24"/>
        </w:rPr>
        <w:t>of</w:t>
      </w:r>
      <w:r>
        <w:rPr>
          <w:spacing w:val="-6"/>
          <w:sz w:val="24"/>
        </w:rPr>
        <w:t> </w:t>
      </w:r>
      <w:r>
        <w:rPr>
          <w:sz w:val="24"/>
        </w:rPr>
        <w:t>Analysis</w:t>
      </w:r>
      <w:r>
        <w:rPr>
          <w:spacing w:val="-5"/>
          <w:sz w:val="24"/>
        </w:rPr>
        <w:t> </w:t>
      </w:r>
      <w:r>
        <w:rPr>
          <w:sz w:val="24"/>
        </w:rPr>
        <w:t>of</w:t>
      </w:r>
      <w:r>
        <w:rPr>
          <w:spacing w:val="-5"/>
          <w:sz w:val="24"/>
        </w:rPr>
        <w:t> </w:t>
      </w:r>
      <w:r>
        <w:rPr>
          <w:sz w:val="24"/>
        </w:rPr>
        <w:t>Variance</w:t>
      </w:r>
      <w:r>
        <w:rPr>
          <w:spacing w:val="-6"/>
          <w:sz w:val="24"/>
        </w:rPr>
        <w:t> </w:t>
      </w:r>
      <w:r>
        <w:rPr>
          <w:sz w:val="24"/>
        </w:rPr>
        <w:t>(ANOVA)</w:t>
      </w:r>
      <w:r>
        <w:rPr>
          <w:spacing w:val="-7"/>
          <w:sz w:val="24"/>
        </w:rPr>
        <w:t> </w:t>
      </w:r>
      <w:r>
        <w:rPr>
          <w:sz w:val="24"/>
        </w:rPr>
        <w:t>Statistics</w:t>
      </w:r>
      <w:r>
        <w:rPr>
          <w:spacing w:val="-5"/>
          <w:sz w:val="24"/>
        </w:rPr>
        <w:t> </w:t>
      </w:r>
      <w:r>
        <w:rPr>
          <w:sz w:val="24"/>
        </w:rPr>
        <w:t>of</w:t>
      </w:r>
      <w:r>
        <w:rPr>
          <w:spacing w:val="-6"/>
          <w:sz w:val="24"/>
        </w:rPr>
        <w:t> </w:t>
      </w:r>
      <w:r>
        <w:rPr>
          <w:sz w:val="24"/>
        </w:rPr>
        <w:t>Students Retention Ability in the Experimental and Control Groups</w:t>
      </w:r>
    </w:p>
    <w:p>
      <w:pPr>
        <w:pStyle w:val="ListParagraph"/>
        <w:numPr>
          <w:ilvl w:val="1"/>
          <w:numId w:val="5"/>
        </w:numPr>
        <w:tabs>
          <w:tab w:pos="871" w:val="left" w:leader="none"/>
        </w:tabs>
        <w:spacing w:line="360" w:lineRule="auto" w:before="1" w:after="0"/>
        <w:ind w:left="871" w:right="1369" w:hanging="720"/>
        <w:jc w:val="left"/>
        <w:rPr>
          <w:sz w:val="24"/>
        </w:rPr>
      </w:pPr>
      <w:r>
        <w:rPr>
          <w:sz w:val="24"/>
        </w:rPr>
        <w:t>Analysis</w:t>
      </w:r>
      <w:r>
        <w:rPr>
          <w:spacing w:val="-7"/>
          <w:sz w:val="24"/>
        </w:rPr>
        <w:t> </w:t>
      </w:r>
      <w:r>
        <w:rPr>
          <w:sz w:val="24"/>
        </w:rPr>
        <w:t>of</w:t>
      </w:r>
      <w:r>
        <w:rPr>
          <w:spacing w:val="-7"/>
          <w:sz w:val="24"/>
        </w:rPr>
        <w:t> </w:t>
      </w:r>
      <w:r>
        <w:rPr>
          <w:sz w:val="24"/>
        </w:rPr>
        <w:t>Covariance</w:t>
      </w:r>
      <w:r>
        <w:rPr>
          <w:spacing w:val="-8"/>
          <w:sz w:val="24"/>
        </w:rPr>
        <w:t> </w:t>
      </w:r>
      <w:r>
        <w:rPr>
          <w:sz w:val="24"/>
        </w:rPr>
        <w:t>(ANCOVA)</w:t>
      </w:r>
      <w:r>
        <w:rPr>
          <w:spacing w:val="-9"/>
          <w:sz w:val="24"/>
        </w:rPr>
        <w:t> </w:t>
      </w:r>
      <w:r>
        <w:rPr>
          <w:sz w:val="24"/>
        </w:rPr>
        <w:t>statistics</w:t>
      </w:r>
      <w:r>
        <w:rPr>
          <w:spacing w:val="-8"/>
          <w:sz w:val="24"/>
        </w:rPr>
        <w:t> </w:t>
      </w:r>
      <w:r>
        <w:rPr>
          <w:sz w:val="24"/>
        </w:rPr>
        <w:t>on</w:t>
      </w:r>
      <w:r>
        <w:rPr>
          <w:spacing w:val="-6"/>
          <w:sz w:val="24"/>
        </w:rPr>
        <w:t> </w:t>
      </w:r>
      <w:r>
        <w:rPr>
          <w:sz w:val="24"/>
        </w:rPr>
        <w:t>Male</w:t>
      </w:r>
      <w:r>
        <w:rPr>
          <w:spacing w:val="-9"/>
          <w:sz w:val="24"/>
        </w:rPr>
        <w:t> </w:t>
      </w:r>
      <w:r>
        <w:rPr>
          <w:sz w:val="24"/>
        </w:rPr>
        <w:t>and</w:t>
      </w:r>
      <w:r>
        <w:rPr>
          <w:spacing w:val="-6"/>
          <w:sz w:val="24"/>
        </w:rPr>
        <w:t> </w:t>
      </w:r>
      <w:r>
        <w:rPr>
          <w:sz w:val="24"/>
        </w:rPr>
        <w:t>Female</w:t>
      </w:r>
      <w:r>
        <w:rPr>
          <w:spacing w:val="-8"/>
          <w:sz w:val="24"/>
        </w:rPr>
        <w:t> </w:t>
      </w:r>
      <w:r>
        <w:rPr>
          <w:sz w:val="24"/>
        </w:rPr>
        <w:t>Students‟ Retention Ability in the Experimental and Control Groups</w:t>
      </w:r>
    </w:p>
    <w:p>
      <w:pPr>
        <w:pStyle w:val="ListParagraph"/>
        <w:numPr>
          <w:ilvl w:val="1"/>
          <w:numId w:val="5"/>
        </w:numPr>
        <w:tabs>
          <w:tab w:pos="871" w:val="left" w:leader="none"/>
        </w:tabs>
        <w:spacing w:line="360" w:lineRule="auto" w:before="0" w:after="0"/>
        <w:ind w:left="871" w:right="1150" w:hanging="720"/>
        <w:jc w:val="left"/>
        <w:rPr>
          <w:sz w:val="24"/>
        </w:rPr>
      </w:pPr>
      <w:r>
        <w:rPr>
          <w:sz w:val="24"/>
        </w:rPr>
        <w:t>Analysis</w:t>
      </w:r>
      <w:r>
        <w:rPr>
          <w:spacing w:val="-7"/>
          <w:sz w:val="24"/>
        </w:rPr>
        <w:t> </w:t>
      </w:r>
      <w:r>
        <w:rPr>
          <w:sz w:val="24"/>
        </w:rPr>
        <w:t>of</w:t>
      </w:r>
      <w:r>
        <w:rPr>
          <w:spacing w:val="-6"/>
          <w:sz w:val="24"/>
        </w:rPr>
        <w:t> </w:t>
      </w:r>
      <w:r>
        <w:rPr>
          <w:sz w:val="24"/>
        </w:rPr>
        <w:t>Variance</w:t>
      </w:r>
      <w:r>
        <w:rPr>
          <w:spacing w:val="-6"/>
          <w:sz w:val="24"/>
        </w:rPr>
        <w:t> </w:t>
      </w:r>
      <w:r>
        <w:rPr>
          <w:sz w:val="24"/>
        </w:rPr>
        <w:t>(ANOVA)</w:t>
      </w:r>
      <w:r>
        <w:rPr>
          <w:spacing w:val="-7"/>
          <w:sz w:val="24"/>
        </w:rPr>
        <w:t> </w:t>
      </w:r>
      <w:r>
        <w:rPr>
          <w:sz w:val="24"/>
        </w:rPr>
        <w:t>Statistics</w:t>
      </w:r>
      <w:r>
        <w:rPr>
          <w:spacing w:val="-8"/>
          <w:sz w:val="24"/>
        </w:rPr>
        <w:t> </w:t>
      </w:r>
      <w:r>
        <w:rPr>
          <w:sz w:val="24"/>
        </w:rPr>
        <w:t>of</w:t>
      </w:r>
      <w:r>
        <w:rPr>
          <w:spacing w:val="-7"/>
          <w:sz w:val="24"/>
        </w:rPr>
        <w:t> </w:t>
      </w:r>
      <w:r>
        <w:rPr>
          <w:sz w:val="24"/>
        </w:rPr>
        <w:t>Students‟</w:t>
      </w:r>
      <w:r>
        <w:rPr>
          <w:spacing w:val="-7"/>
          <w:sz w:val="24"/>
        </w:rPr>
        <w:t> </w:t>
      </w:r>
      <w:r>
        <w:rPr>
          <w:sz w:val="24"/>
        </w:rPr>
        <w:t>Retention</w:t>
      </w:r>
      <w:r>
        <w:rPr>
          <w:spacing w:val="-7"/>
          <w:sz w:val="24"/>
        </w:rPr>
        <w:t> </w:t>
      </w:r>
      <w:r>
        <w:rPr>
          <w:sz w:val="24"/>
        </w:rPr>
        <w:t>Ability</w:t>
      </w:r>
      <w:r>
        <w:rPr>
          <w:spacing w:val="-11"/>
          <w:sz w:val="24"/>
        </w:rPr>
        <w:t> </w:t>
      </w:r>
      <w:r>
        <w:rPr>
          <w:sz w:val="24"/>
        </w:rPr>
        <w:t>in</w:t>
      </w:r>
      <w:r>
        <w:rPr>
          <w:spacing w:val="-7"/>
          <w:sz w:val="24"/>
        </w:rPr>
        <w:t> </w:t>
      </w:r>
      <w:r>
        <w:rPr>
          <w:sz w:val="24"/>
        </w:rPr>
        <w:t>the Experimental Groups</w:t>
      </w:r>
    </w:p>
    <w:p>
      <w:pPr>
        <w:spacing w:after="0" w:line="360" w:lineRule="auto"/>
        <w:jc w:val="left"/>
        <w:rPr>
          <w:sz w:val="24"/>
        </w:rPr>
        <w:sectPr>
          <w:pgSz w:w="12240" w:h="15840"/>
          <w:pgMar w:header="0" w:footer="1428" w:top="1360" w:bottom="1660" w:left="1380" w:right="1240"/>
        </w:sectPr>
      </w:pPr>
    </w:p>
    <w:p>
      <w:pPr>
        <w:pStyle w:val="Heading1"/>
        <w:spacing w:before="79"/>
        <w:ind w:left="151"/>
        <w:jc w:val="left"/>
      </w:pPr>
      <w:r>
        <w:rPr/>
        <w:t>LIST OF</w:t>
      </w:r>
      <w:r>
        <w:rPr>
          <w:spacing w:val="-2"/>
        </w:rPr>
        <w:t> FIGURES</w:t>
      </w:r>
    </w:p>
    <w:p>
      <w:pPr>
        <w:pStyle w:val="BodyText"/>
        <w:rPr>
          <w:b/>
          <w:sz w:val="20"/>
        </w:rPr>
      </w:pPr>
    </w:p>
    <w:p>
      <w:pPr>
        <w:pStyle w:val="BodyText"/>
        <w:spacing w:before="102"/>
        <w:rPr>
          <w:b/>
          <w:sz w:val="20"/>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9"/>
        <w:gridCol w:w="7980"/>
      </w:tblGrid>
      <w:tr>
        <w:trPr>
          <w:trHeight w:val="336" w:hRule="atLeast"/>
        </w:trPr>
        <w:tc>
          <w:tcPr>
            <w:tcW w:w="749" w:type="dxa"/>
          </w:tcPr>
          <w:p>
            <w:pPr>
              <w:pStyle w:val="TableParagraph"/>
              <w:spacing w:line="266" w:lineRule="exact"/>
              <w:ind w:left="50"/>
              <w:rPr>
                <w:b/>
                <w:sz w:val="24"/>
              </w:rPr>
            </w:pPr>
            <w:r>
              <w:rPr>
                <w:b/>
                <w:spacing w:val="-2"/>
                <w:sz w:val="24"/>
              </w:rPr>
              <w:t>Figure</w:t>
            </w:r>
          </w:p>
        </w:tc>
        <w:tc>
          <w:tcPr>
            <w:tcW w:w="7980" w:type="dxa"/>
          </w:tcPr>
          <w:p>
            <w:pPr>
              <w:pStyle w:val="TableParagraph"/>
              <w:spacing w:line="266" w:lineRule="exact"/>
              <w:ind w:right="264"/>
              <w:jc w:val="right"/>
              <w:rPr>
                <w:b/>
                <w:sz w:val="24"/>
              </w:rPr>
            </w:pPr>
            <w:r>
              <w:rPr>
                <w:b/>
                <w:spacing w:val="-4"/>
                <w:sz w:val="24"/>
              </w:rPr>
              <w:t>Page</w:t>
            </w:r>
          </w:p>
        </w:tc>
      </w:tr>
      <w:tr>
        <w:trPr>
          <w:trHeight w:val="411" w:hRule="atLeast"/>
        </w:trPr>
        <w:tc>
          <w:tcPr>
            <w:tcW w:w="749" w:type="dxa"/>
          </w:tcPr>
          <w:p>
            <w:pPr>
              <w:pStyle w:val="TableParagraph"/>
              <w:spacing w:before="61"/>
              <w:ind w:left="50"/>
              <w:rPr>
                <w:sz w:val="24"/>
              </w:rPr>
            </w:pPr>
            <w:r>
              <w:rPr>
                <w:spacing w:val="-5"/>
                <w:sz w:val="24"/>
              </w:rPr>
              <w:t>2.1</w:t>
            </w:r>
          </w:p>
        </w:tc>
        <w:tc>
          <w:tcPr>
            <w:tcW w:w="7980" w:type="dxa"/>
          </w:tcPr>
          <w:p>
            <w:pPr>
              <w:pStyle w:val="TableParagraph"/>
              <w:spacing w:before="61"/>
              <w:ind w:left="20"/>
              <w:rPr>
                <w:sz w:val="24"/>
              </w:rPr>
            </w:pPr>
            <w:r>
              <w:rPr>
                <w:sz w:val="24"/>
              </w:rPr>
              <w:t>A</w:t>
            </w:r>
            <w:r>
              <w:rPr>
                <w:spacing w:val="-4"/>
                <w:sz w:val="24"/>
              </w:rPr>
              <w:t> </w:t>
            </w:r>
            <w:r>
              <w:rPr>
                <w:sz w:val="24"/>
              </w:rPr>
              <w:t>Flowchart</w:t>
            </w:r>
            <w:r>
              <w:rPr>
                <w:spacing w:val="-1"/>
                <w:sz w:val="24"/>
              </w:rPr>
              <w:t> </w:t>
            </w:r>
            <w:r>
              <w:rPr>
                <w:sz w:val="24"/>
              </w:rPr>
              <w:t>of</w:t>
            </w:r>
            <w:r>
              <w:rPr>
                <w:spacing w:val="-2"/>
                <w:sz w:val="24"/>
              </w:rPr>
              <w:t> </w:t>
            </w:r>
            <w:r>
              <w:rPr>
                <w:sz w:val="24"/>
              </w:rPr>
              <w:t>the</w:t>
            </w:r>
            <w:r>
              <w:rPr>
                <w:spacing w:val="-1"/>
                <w:sz w:val="24"/>
              </w:rPr>
              <w:t> </w:t>
            </w:r>
            <w:r>
              <w:rPr>
                <w:sz w:val="24"/>
              </w:rPr>
              <w:t>Posner</w:t>
            </w:r>
            <w:r>
              <w:rPr>
                <w:spacing w:val="-1"/>
                <w:sz w:val="24"/>
              </w:rPr>
              <w:t> </w:t>
            </w:r>
            <w:r>
              <w:rPr>
                <w:sz w:val="24"/>
              </w:rPr>
              <w:t>et.</w:t>
            </w:r>
            <w:r>
              <w:rPr>
                <w:spacing w:val="-2"/>
                <w:sz w:val="24"/>
              </w:rPr>
              <w:t> </w:t>
            </w:r>
            <w:r>
              <w:rPr>
                <w:sz w:val="24"/>
              </w:rPr>
              <w:t>al</w:t>
            </w:r>
            <w:r>
              <w:rPr>
                <w:spacing w:val="-1"/>
                <w:sz w:val="24"/>
              </w:rPr>
              <w:t> </w:t>
            </w:r>
            <w:r>
              <w:rPr>
                <w:sz w:val="24"/>
              </w:rPr>
              <w:t>(1982)</w:t>
            </w:r>
            <w:r>
              <w:rPr>
                <w:spacing w:val="-2"/>
                <w:sz w:val="24"/>
              </w:rPr>
              <w:t> </w:t>
            </w:r>
            <w:r>
              <w:rPr>
                <w:sz w:val="24"/>
              </w:rPr>
              <w:t>Conceptual</w:t>
            </w:r>
            <w:r>
              <w:rPr>
                <w:spacing w:val="2"/>
                <w:sz w:val="24"/>
              </w:rPr>
              <w:t> </w:t>
            </w:r>
            <w:r>
              <w:rPr>
                <w:sz w:val="24"/>
              </w:rPr>
              <w:t>Change</w:t>
            </w:r>
            <w:r>
              <w:rPr>
                <w:spacing w:val="3"/>
                <w:sz w:val="24"/>
              </w:rPr>
              <w:t> </w:t>
            </w:r>
            <w:r>
              <w:rPr>
                <w:sz w:val="24"/>
              </w:rPr>
              <w:t>Instructional</w:t>
            </w:r>
            <w:r>
              <w:rPr>
                <w:spacing w:val="-1"/>
                <w:sz w:val="24"/>
              </w:rPr>
              <w:t> </w:t>
            </w:r>
            <w:r>
              <w:rPr>
                <w:spacing w:val="-2"/>
                <w:sz w:val="24"/>
              </w:rPr>
              <w:t>Model</w:t>
            </w:r>
          </w:p>
        </w:tc>
      </w:tr>
      <w:tr>
        <w:trPr>
          <w:trHeight w:val="413" w:hRule="atLeast"/>
        </w:trPr>
        <w:tc>
          <w:tcPr>
            <w:tcW w:w="749" w:type="dxa"/>
          </w:tcPr>
          <w:p>
            <w:pPr>
              <w:pStyle w:val="TableParagraph"/>
              <w:spacing w:before="64"/>
              <w:ind w:left="50"/>
              <w:rPr>
                <w:sz w:val="24"/>
              </w:rPr>
            </w:pPr>
            <w:r>
              <w:rPr>
                <w:spacing w:val="-5"/>
                <w:sz w:val="24"/>
              </w:rPr>
              <w:t>2.2</w:t>
            </w:r>
          </w:p>
        </w:tc>
        <w:tc>
          <w:tcPr>
            <w:tcW w:w="7980" w:type="dxa"/>
          </w:tcPr>
          <w:p>
            <w:pPr>
              <w:pStyle w:val="TableParagraph"/>
              <w:spacing w:before="64"/>
              <w:ind w:left="20"/>
              <w:rPr>
                <w:sz w:val="24"/>
              </w:rPr>
            </w:pPr>
            <w:r>
              <w:rPr>
                <w:sz w:val="24"/>
              </w:rPr>
              <w:t>A</w:t>
            </w:r>
            <w:r>
              <w:rPr>
                <w:spacing w:val="-4"/>
                <w:sz w:val="24"/>
              </w:rPr>
              <w:t> </w:t>
            </w:r>
            <w:r>
              <w:rPr>
                <w:sz w:val="24"/>
              </w:rPr>
              <w:t>Flowchart</w:t>
            </w:r>
            <w:r>
              <w:rPr>
                <w:spacing w:val="-1"/>
                <w:sz w:val="24"/>
              </w:rPr>
              <w:t> </w:t>
            </w:r>
            <w:r>
              <w:rPr>
                <w:sz w:val="24"/>
              </w:rPr>
              <w:t>of</w:t>
            </w:r>
            <w:r>
              <w:rPr>
                <w:spacing w:val="-2"/>
                <w:sz w:val="24"/>
              </w:rPr>
              <w:t> </w:t>
            </w:r>
            <w:r>
              <w:rPr>
                <w:sz w:val="24"/>
              </w:rPr>
              <w:t>the</w:t>
            </w:r>
            <w:r>
              <w:rPr>
                <w:spacing w:val="-1"/>
                <w:sz w:val="24"/>
              </w:rPr>
              <w:t> </w:t>
            </w:r>
            <w:r>
              <w:rPr>
                <w:sz w:val="24"/>
              </w:rPr>
              <w:t>Posner</w:t>
            </w:r>
            <w:r>
              <w:rPr>
                <w:spacing w:val="-1"/>
                <w:sz w:val="24"/>
              </w:rPr>
              <w:t> </w:t>
            </w:r>
            <w:r>
              <w:rPr>
                <w:sz w:val="24"/>
              </w:rPr>
              <w:t>et.</w:t>
            </w:r>
            <w:r>
              <w:rPr>
                <w:spacing w:val="-2"/>
                <w:sz w:val="24"/>
              </w:rPr>
              <w:t> </w:t>
            </w:r>
            <w:r>
              <w:rPr>
                <w:sz w:val="24"/>
              </w:rPr>
              <w:t>al</w:t>
            </w:r>
            <w:r>
              <w:rPr>
                <w:spacing w:val="-1"/>
                <w:sz w:val="24"/>
              </w:rPr>
              <w:t> </w:t>
            </w:r>
            <w:r>
              <w:rPr>
                <w:sz w:val="24"/>
              </w:rPr>
              <w:t>(1982)</w:t>
            </w:r>
            <w:r>
              <w:rPr>
                <w:spacing w:val="-2"/>
                <w:sz w:val="24"/>
              </w:rPr>
              <w:t> </w:t>
            </w:r>
            <w:r>
              <w:rPr>
                <w:sz w:val="24"/>
              </w:rPr>
              <w:t>Conceptual</w:t>
            </w:r>
            <w:r>
              <w:rPr>
                <w:spacing w:val="-1"/>
                <w:sz w:val="24"/>
              </w:rPr>
              <w:t> </w:t>
            </w:r>
            <w:r>
              <w:rPr>
                <w:sz w:val="24"/>
              </w:rPr>
              <w:t>Change</w:t>
            </w:r>
            <w:r>
              <w:rPr>
                <w:spacing w:val="2"/>
                <w:sz w:val="24"/>
              </w:rPr>
              <w:t> </w:t>
            </w:r>
            <w:r>
              <w:rPr>
                <w:sz w:val="24"/>
              </w:rPr>
              <w:t>Instructional</w:t>
            </w:r>
            <w:r>
              <w:rPr>
                <w:spacing w:val="-1"/>
                <w:sz w:val="24"/>
              </w:rPr>
              <w:t> </w:t>
            </w:r>
            <w:r>
              <w:rPr>
                <w:spacing w:val="-2"/>
                <w:sz w:val="24"/>
              </w:rPr>
              <w:t>Model</w:t>
            </w:r>
          </w:p>
        </w:tc>
      </w:tr>
      <w:tr>
        <w:trPr>
          <w:trHeight w:val="414" w:hRule="atLeast"/>
        </w:trPr>
        <w:tc>
          <w:tcPr>
            <w:tcW w:w="749" w:type="dxa"/>
          </w:tcPr>
          <w:p>
            <w:pPr>
              <w:pStyle w:val="TableParagraph"/>
              <w:spacing w:before="63"/>
              <w:ind w:left="50"/>
              <w:rPr>
                <w:sz w:val="24"/>
              </w:rPr>
            </w:pPr>
            <w:r>
              <w:rPr>
                <w:spacing w:val="-5"/>
                <w:sz w:val="24"/>
              </w:rPr>
              <w:t>2.3</w:t>
            </w:r>
          </w:p>
        </w:tc>
        <w:tc>
          <w:tcPr>
            <w:tcW w:w="7980" w:type="dxa"/>
          </w:tcPr>
          <w:p>
            <w:pPr>
              <w:pStyle w:val="TableParagraph"/>
              <w:spacing w:before="63"/>
              <w:ind w:left="20"/>
              <w:rPr>
                <w:sz w:val="24"/>
              </w:rPr>
            </w:pPr>
            <w:r>
              <w:rPr>
                <w:sz w:val="24"/>
              </w:rPr>
              <w:t>A</w:t>
            </w:r>
            <w:r>
              <w:rPr>
                <w:spacing w:val="-2"/>
                <w:sz w:val="24"/>
              </w:rPr>
              <w:t> </w:t>
            </w:r>
            <w:r>
              <w:rPr>
                <w:sz w:val="24"/>
              </w:rPr>
              <w:t>Flowchart</w:t>
            </w:r>
            <w:r>
              <w:rPr>
                <w:spacing w:val="-1"/>
                <w:sz w:val="24"/>
              </w:rPr>
              <w:t> </w:t>
            </w:r>
            <w:r>
              <w:rPr>
                <w:sz w:val="24"/>
              </w:rPr>
              <w:t>of</w:t>
            </w:r>
            <w:r>
              <w:rPr>
                <w:spacing w:val="-2"/>
                <w:sz w:val="24"/>
              </w:rPr>
              <w:t> </w:t>
            </w:r>
            <w:r>
              <w:rPr>
                <w:sz w:val="24"/>
              </w:rPr>
              <w:t>the</w:t>
            </w:r>
            <w:r>
              <w:rPr>
                <w:spacing w:val="-1"/>
                <w:sz w:val="24"/>
              </w:rPr>
              <w:t> </w:t>
            </w:r>
            <w:r>
              <w:rPr>
                <w:sz w:val="24"/>
              </w:rPr>
              <w:t>Joseph I.</w:t>
            </w:r>
            <w:r>
              <w:rPr>
                <w:spacing w:val="-1"/>
                <w:sz w:val="24"/>
              </w:rPr>
              <w:t> </w:t>
            </w:r>
            <w:r>
              <w:rPr>
                <w:sz w:val="24"/>
              </w:rPr>
              <w:t>Stepans</w:t>
            </w:r>
            <w:r>
              <w:rPr>
                <w:spacing w:val="-1"/>
                <w:sz w:val="24"/>
              </w:rPr>
              <w:t> </w:t>
            </w:r>
            <w:r>
              <w:rPr>
                <w:sz w:val="24"/>
              </w:rPr>
              <w:t>Conceptual</w:t>
            </w:r>
            <w:r>
              <w:rPr>
                <w:spacing w:val="1"/>
                <w:sz w:val="24"/>
              </w:rPr>
              <w:t> </w:t>
            </w:r>
            <w:r>
              <w:rPr>
                <w:sz w:val="24"/>
              </w:rPr>
              <w:t>Change</w:t>
            </w:r>
            <w:r>
              <w:rPr>
                <w:spacing w:val="-2"/>
                <w:sz w:val="24"/>
              </w:rPr>
              <w:t> </w:t>
            </w:r>
            <w:r>
              <w:rPr>
                <w:sz w:val="24"/>
              </w:rPr>
              <w:t>Model</w:t>
            </w:r>
            <w:r>
              <w:rPr>
                <w:spacing w:val="-1"/>
                <w:sz w:val="24"/>
              </w:rPr>
              <w:t> </w:t>
            </w:r>
            <w:r>
              <w:rPr>
                <w:spacing w:val="-2"/>
                <w:sz w:val="24"/>
              </w:rPr>
              <w:t>(CCM)</w:t>
            </w:r>
          </w:p>
        </w:tc>
      </w:tr>
      <w:tr>
        <w:trPr>
          <w:trHeight w:val="414" w:hRule="atLeast"/>
        </w:trPr>
        <w:tc>
          <w:tcPr>
            <w:tcW w:w="749" w:type="dxa"/>
          </w:tcPr>
          <w:p>
            <w:pPr>
              <w:pStyle w:val="TableParagraph"/>
              <w:spacing w:before="64"/>
              <w:ind w:left="50"/>
              <w:rPr>
                <w:sz w:val="24"/>
              </w:rPr>
            </w:pPr>
            <w:r>
              <w:rPr>
                <w:spacing w:val="-5"/>
                <w:sz w:val="24"/>
              </w:rPr>
              <w:t>3.1</w:t>
            </w:r>
          </w:p>
        </w:tc>
        <w:tc>
          <w:tcPr>
            <w:tcW w:w="7980" w:type="dxa"/>
          </w:tcPr>
          <w:p>
            <w:pPr>
              <w:pStyle w:val="TableParagraph"/>
              <w:spacing w:before="64"/>
              <w:ind w:left="20"/>
              <w:rPr>
                <w:sz w:val="24"/>
              </w:rPr>
            </w:pPr>
            <w:r>
              <w:rPr>
                <w:sz w:val="24"/>
              </w:rPr>
              <w:t>Research</w:t>
            </w:r>
            <w:r>
              <w:rPr>
                <w:spacing w:val="-3"/>
                <w:sz w:val="24"/>
              </w:rPr>
              <w:t> </w:t>
            </w:r>
            <w:r>
              <w:rPr>
                <w:spacing w:val="-2"/>
                <w:sz w:val="24"/>
              </w:rPr>
              <w:t>Design</w:t>
            </w:r>
          </w:p>
        </w:tc>
      </w:tr>
      <w:tr>
        <w:trPr>
          <w:trHeight w:val="413" w:hRule="atLeast"/>
        </w:trPr>
        <w:tc>
          <w:tcPr>
            <w:tcW w:w="749" w:type="dxa"/>
          </w:tcPr>
          <w:p>
            <w:pPr>
              <w:pStyle w:val="TableParagraph"/>
              <w:spacing w:before="63"/>
              <w:ind w:left="50"/>
              <w:rPr>
                <w:sz w:val="24"/>
              </w:rPr>
            </w:pPr>
            <w:r>
              <w:rPr>
                <w:spacing w:val="-5"/>
                <w:sz w:val="24"/>
              </w:rPr>
              <w:t>3.2</w:t>
            </w:r>
          </w:p>
        </w:tc>
        <w:tc>
          <w:tcPr>
            <w:tcW w:w="7980" w:type="dxa"/>
          </w:tcPr>
          <w:p>
            <w:pPr>
              <w:pStyle w:val="TableParagraph"/>
              <w:spacing w:before="63"/>
              <w:ind w:left="20"/>
              <w:rPr>
                <w:sz w:val="24"/>
              </w:rPr>
            </w:pPr>
            <w:r>
              <w:rPr>
                <w:sz w:val="24"/>
              </w:rPr>
              <w:t>A</w:t>
            </w:r>
            <w:r>
              <w:rPr>
                <w:spacing w:val="-2"/>
                <w:sz w:val="24"/>
              </w:rPr>
              <w:t> </w:t>
            </w:r>
            <w:r>
              <w:rPr>
                <w:sz w:val="24"/>
              </w:rPr>
              <w:t>Flowchart</w:t>
            </w:r>
            <w:r>
              <w:rPr>
                <w:spacing w:val="-1"/>
                <w:sz w:val="24"/>
              </w:rPr>
              <w:t> </w:t>
            </w:r>
            <w:r>
              <w:rPr>
                <w:sz w:val="24"/>
              </w:rPr>
              <w:t>of</w:t>
            </w:r>
            <w:r>
              <w:rPr>
                <w:spacing w:val="-2"/>
                <w:sz w:val="24"/>
              </w:rPr>
              <w:t> </w:t>
            </w:r>
            <w:r>
              <w:rPr>
                <w:sz w:val="24"/>
              </w:rPr>
              <w:t>the</w:t>
            </w:r>
            <w:r>
              <w:rPr>
                <w:spacing w:val="-1"/>
                <w:sz w:val="24"/>
              </w:rPr>
              <w:t> </w:t>
            </w:r>
            <w:r>
              <w:rPr>
                <w:sz w:val="24"/>
              </w:rPr>
              <w:t>Conceptual Assignments</w:t>
            </w:r>
            <w:r>
              <w:rPr>
                <w:spacing w:val="2"/>
                <w:sz w:val="24"/>
              </w:rPr>
              <w:t> </w:t>
            </w:r>
            <w:r>
              <w:rPr>
                <w:sz w:val="24"/>
              </w:rPr>
              <w:t>Instructional</w:t>
            </w:r>
            <w:r>
              <w:rPr>
                <w:spacing w:val="-1"/>
                <w:sz w:val="24"/>
              </w:rPr>
              <w:t> </w:t>
            </w:r>
            <w:r>
              <w:rPr>
                <w:spacing w:val="-2"/>
                <w:sz w:val="24"/>
              </w:rPr>
              <w:t>Model</w:t>
            </w:r>
          </w:p>
        </w:tc>
      </w:tr>
      <w:tr>
        <w:trPr>
          <w:trHeight w:val="414" w:hRule="atLeast"/>
        </w:trPr>
        <w:tc>
          <w:tcPr>
            <w:tcW w:w="749" w:type="dxa"/>
          </w:tcPr>
          <w:p>
            <w:pPr>
              <w:pStyle w:val="TableParagraph"/>
              <w:spacing w:before="64"/>
              <w:ind w:left="50"/>
              <w:rPr>
                <w:sz w:val="24"/>
              </w:rPr>
            </w:pPr>
            <w:r>
              <w:rPr>
                <w:spacing w:val="-5"/>
                <w:sz w:val="24"/>
              </w:rPr>
              <w:t>3.3</w:t>
            </w:r>
          </w:p>
        </w:tc>
        <w:tc>
          <w:tcPr>
            <w:tcW w:w="7980" w:type="dxa"/>
          </w:tcPr>
          <w:p>
            <w:pPr>
              <w:pStyle w:val="TableParagraph"/>
              <w:spacing w:before="64"/>
              <w:ind w:left="20"/>
              <w:rPr>
                <w:sz w:val="24"/>
              </w:rPr>
            </w:pPr>
            <w:r>
              <w:rPr>
                <w:sz w:val="24"/>
              </w:rPr>
              <w:t>A</w:t>
            </w:r>
            <w:r>
              <w:rPr>
                <w:spacing w:val="-3"/>
                <w:sz w:val="24"/>
              </w:rPr>
              <w:t> </w:t>
            </w:r>
            <w:r>
              <w:rPr>
                <w:sz w:val="24"/>
              </w:rPr>
              <w:t>Flowchart</w:t>
            </w:r>
            <w:r>
              <w:rPr>
                <w:spacing w:val="-1"/>
                <w:sz w:val="24"/>
              </w:rPr>
              <w:t> </w:t>
            </w:r>
            <w:r>
              <w:rPr>
                <w:sz w:val="24"/>
              </w:rPr>
              <w:t>of</w:t>
            </w:r>
            <w:r>
              <w:rPr>
                <w:spacing w:val="-2"/>
                <w:sz w:val="24"/>
              </w:rPr>
              <w:t> </w:t>
            </w:r>
            <w:r>
              <w:rPr>
                <w:sz w:val="24"/>
              </w:rPr>
              <w:t>the</w:t>
            </w:r>
            <w:r>
              <w:rPr>
                <w:spacing w:val="-1"/>
                <w:sz w:val="24"/>
              </w:rPr>
              <w:t> </w:t>
            </w:r>
            <w:r>
              <w:rPr>
                <w:sz w:val="24"/>
              </w:rPr>
              <w:t>Conceptual Discussions</w:t>
            </w:r>
            <w:r>
              <w:rPr>
                <w:spacing w:val="2"/>
                <w:sz w:val="24"/>
              </w:rPr>
              <w:t> </w:t>
            </w:r>
            <w:r>
              <w:rPr>
                <w:sz w:val="24"/>
              </w:rPr>
              <w:t>Instructional</w:t>
            </w:r>
            <w:r>
              <w:rPr>
                <w:spacing w:val="-1"/>
                <w:sz w:val="24"/>
              </w:rPr>
              <w:t> </w:t>
            </w:r>
            <w:r>
              <w:rPr>
                <w:spacing w:val="-2"/>
                <w:sz w:val="24"/>
              </w:rPr>
              <w:t>Model</w:t>
            </w:r>
          </w:p>
        </w:tc>
      </w:tr>
      <w:tr>
        <w:trPr>
          <w:trHeight w:val="414" w:hRule="atLeast"/>
        </w:trPr>
        <w:tc>
          <w:tcPr>
            <w:tcW w:w="749" w:type="dxa"/>
          </w:tcPr>
          <w:p>
            <w:pPr>
              <w:pStyle w:val="TableParagraph"/>
              <w:spacing w:before="63"/>
              <w:ind w:left="50"/>
              <w:rPr>
                <w:sz w:val="24"/>
              </w:rPr>
            </w:pPr>
            <w:r>
              <w:rPr>
                <w:spacing w:val="-5"/>
                <w:sz w:val="24"/>
              </w:rPr>
              <w:t>3.4</w:t>
            </w:r>
          </w:p>
        </w:tc>
        <w:tc>
          <w:tcPr>
            <w:tcW w:w="7980" w:type="dxa"/>
          </w:tcPr>
          <w:p>
            <w:pPr>
              <w:pStyle w:val="TableParagraph"/>
              <w:spacing w:before="63"/>
              <w:ind w:left="21"/>
              <w:rPr>
                <w:sz w:val="24"/>
              </w:rPr>
            </w:pPr>
            <w:r>
              <w:rPr>
                <w:sz w:val="24"/>
              </w:rPr>
              <w:t>A</w:t>
            </w:r>
            <w:r>
              <w:rPr>
                <w:spacing w:val="-1"/>
                <w:sz w:val="24"/>
              </w:rPr>
              <w:t> </w:t>
            </w:r>
            <w:r>
              <w:rPr>
                <w:sz w:val="24"/>
              </w:rPr>
              <w:t>Flowchart of</w:t>
            </w:r>
            <w:r>
              <w:rPr>
                <w:spacing w:val="-2"/>
                <w:sz w:val="24"/>
              </w:rPr>
              <w:t> </w:t>
            </w:r>
            <w:r>
              <w:rPr>
                <w:sz w:val="24"/>
              </w:rPr>
              <w:t>the</w:t>
            </w:r>
            <w:r>
              <w:rPr>
                <w:spacing w:val="-1"/>
                <w:sz w:val="24"/>
              </w:rPr>
              <w:t> </w:t>
            </w:r>
            <w:r>
              <w:rPr>
                <w:sz w:val="24"/>
              </w:rPr>
              <w:t>Posner</w:t>
            </w:r>
            <w:r>
              <w:rPr>
                <w:spacing w:val="-3"/>
                <w:sz w:val="24"/>
              </w:rPr>
              <w:t> </w:t>
            </w:r>
            <w:r>
              <w:rPr>
                <w:sz w:val="24"/>
              </w:rPr>
              <w:t>et. al</w:t>
            </w:r>
            <w:r>
              <w:rPr>
                <w:spacing w:val="-1"/>
                <w:sz w:val="24"/>
              </w:rPr>
              <w:t> </w:t>
            </w:r>
            <w:r>
              <w:rPr>
                <w:sz w:val="24"/>
              </w:rPr>
              <w:t>(1982) Conceptual</w:t>
            </w:r>
            <w:r>
              <w:rPr>
                <w:spacing w:val="-1"/>
                <w:sz w:val="24"/>
              </w:rPr>
              <w:t> </w:t>
            </w:r>
            <w:r>
              <w:rPr>
                <w:sz w:val="24"/>
              </w:rPr>
              <w:t>Change</w:t>
            </w:r>
            <w:r>
              <w:rPr>
                <w:spacing w:val="3"/>
                <w:sz w:val="24"/>
              </w:rPr>
              <w:t> </w:t>
            </w:r>
            <w:r>
              <w:rPr>
                <w:sz w:val="24"/>
              </w:rPr>
              <w:t>Instructional </w:t>
            </w:r>
            <w:r>
              <w:rPr>
                <w:spacing w:val="-2"/>
                <w:sz w:val="24"/>
              </w:rPr>
              <w:t>Model</w:t>
            </w:r>
          </w:p>
        </w:tc>
      </w:tr>
      <w:tr>
        <w:trPr>
          <w:trHeight w:val="413" w:hRule="atLeast"/>
        </w:trPr>
        <w:tc>
          <w:tcPr>
            <w:tcW w:w="749" w:type="dxa"/>
          </w:tcPr>
          <w:p>
            <w:pPr>
              <w:pStyle w:val="TableParagraph"/>
              <w:spacing w:before="64"/>
              <w:ind w:left="50"/>
              <w:rPr>
                <w:sz w:val="24"/>
              </w:rPr>
            </w:pPr>
            <w:r>
              <w:rPr>
                <w:spacing w:val="-5"/>
                <w:sz w:val="24"/>
              </w:rPr>
              <w:t>3.5</w:t>
            </w:r>
          </w:p>
        </w:tc>
        <w:tc>
          <w:tcPr>
            <w:tcW w:w="7980" w:type="dxa"/>
          </w:tcPr>
          <w:p>
            <w:pPr>
              <w:pStyle w:val="TableParagraph"/>
              <w:spacing w:before="64"/>
              <w:ind w:left="20"/>
              <w:rPr>
                <w:sz w:val="24"/>
              </w:rPr>
            </w:pPr>
            <w:r>
              <w:rPr>
                <w:sz w:val="24"/>
              </w:rPr>
              <w:t>A</w:t>
            </w:r>
            <w:r>
              <w:rPr>
                <w:spacing w:val="-1"/>
                <w:sz w:val="24"/>
              </w:rPr>
              <w:t> </w:t>
            </w:r>
            <w:r>
              <w:rPr>
                <w:sz w:val="24"/>
              </w:rPr>
              <w:t>Flowchart</w:t>
            </w:r>
            <w:r>
              <w:rPr>
                <w:spacing w:val="-1"/>
                <w:sz w:val="24"/>
              </w:rPr>
              <w:t> </w:t>
            </w:r>
            <w:r>
              <w:rPr>
                <w:sz w:val="24"/>
              </w:rPr>
              <w:t>of</w:t>
            </w:r>
            <w:r>
              <w:rPr>
                <w:spacing w:val="-2"/>
                <w:sz w:val="24"/>
              </w:rPr>
              <w:t> </w:t>
            </w:r>
            <w:r>
              <w:rPr>
                <w:sz w:val="24"/>
              </w:rPr>
              <w:t>the</w:t>
            </w:r>
            <w:r>
              <w:rPr>
                <w:spacing w:val="-1"/>
                <w:sz w:val="24"/>
              </w:rPr>
              <w:t> </w:t>
            </w:r>
            <w:r>
              <w:rPr>
                <w:sz w:val="24"/>
              </w:rPr>
              <w:t>Conceptual</w:t>
            </w:r>
            <w:r>
              <w:rPr>
                <w:spacing w:val="-1"/>
                <w:sz w:val="24"/>
              </w:rPr>
              <w:t> </w:t>
            </w:r>
            <w:r>
              <w:rPr>
                <w:sz w:val="24"/>
              </w:rPr>
              <w:t>Discussions</w:t>
            </w:r>
            <w:r>
              <w:rPr>
                <w:spacing w:val="-1"/>
                <w:sz w:val="24"/>
              </w:rPr>
              <w:t> </w:t>
            </w:r>
            <w:r>
              <w:rPr>
                <w:sz w:val="24"/>
              </w:rPr>
              <w:t>Change with</w:t>
            </w:r>
            <w:r>
              <w:rPr>
                <w:spacing w:val="-1"/>
                <w:sz w:val="24"/>
              </w:rPr>
              <w:t> </w:t>
            </w:r>
            <w:r>
              <w:rPr>
                <w:sz w:val="24"/>
              </w:rPr>
              <w:t>Conceptual</w:t>
            </w:r>
            <w:r>
              <w:rPr>
                <w:spacing w:val="-1"/>
                <w:sz w:val="24"/>
              </w:rPr>
              <w:t> </w:t>
            </w:r>
            <w:r>
              <w:rPr>
                <w:spacing w:val="-2"/>
                <w:sz w:val="24"/>
              </w:rPr>
              <w:t>Assignments</w:t>
            </w:r>
          </w:p>
        </w:tc>
      </w:tr>
      <w:tr>
        <w:trPr>
          <w:trHeight w:val="339" w:hRule="atLeast"/>
        </w:trPr>
        <w:tc>
          <w:tcPr>
            <w:tcW w:w="749" w:type="dxa"/>
          </w:tcPr>
          <w:p>
            <w:pPr>
              <w:pStyle w:val="TableParagraph"/>
              <w:rPr>
                <w:sz w:val="24"/>
              </w:rPr>
            </w:pPr>
          </w:p>
        </w:tc>
        <w:tc>
          <w:tcPr>
            <w:tcW w:w="7980" w:type="dxa"/>
          </w:tcPr>
          <w:p>
            <w:pPr>
              <w:pStyle w:val="TableParagraph"/>
              <w:spacing w:line="256" w:lineRule="exact" w:before="63"/>
              <w:ind w:left="20"/>
              <w:rPr>
                <w:sz w:val="24"/>
              </w:rPr>
            </w:pPr>
            <w:r>
              <w:rPr>
                <w:sz w:val="24"/>
              </w:rPr>
              <w:t>Instructional</w:t>
            </w:r>
            <w:r>
              <w:rPr>
                <w:spacing w:val="-3"/>
                <w:sz w:val="24"/>
              </w:rPr>
              <w:t> </w:t>
            </w:r>
            <w:r>
              <w:rPr>
                <w:spacing w:val="-2"/>
                <w:sz w:val="24"/>
              </w:rPr>
              <w:t>Model</w:t>
            </w:r>
          </w:p>
        </w:tc>
      </w:tr>
    </w:tbl>
    <w:p>
      <w:pPr>
        <w:spacing w:after="0" w:line="256" w:lineRule="exact"/>
        <w:rPr>
          <w:sz w:val="24"/>
        </w:rPr>
        <w:sectPr>
          <w:pgSz w:w="12240" w:h="15840"/>
          <w:pgMar w:header="0" w:footer="1428" w:top="1360" w:bottom="1660" w:left="1380" w:right="1240"/>
        </w:sectPr>
      </w:pPr>
    </w:p>
    <w:p>
      <w:pPr>
        <w:spacing w:before="79"/>
        <w:ind w:left="42" w:right="0" w:firstLine="0"/>
        <w:jc w:val="center"/>
        <w:rPr>
          <w:b/>
          <w:sz w:val="24"/>
        </w:rPr>
      </w:pPr>
      <w:r>
        <w:rPr>
          <w:b/>
          <w:sz w:val="24"/>
        </w:rPr>
        <w:t>LIST OF</w:t>
      </w:r>
      <w:r>
        <w:rPr>
          <w:b/>
          <w:spacing w:val="-3"/>
          <w:sz w:val="24"/>
        </w:rPr>
        <w:t> </w:t>
      </w:r>
      <w:r>
        <w:rPr>
          <w:b/>
          <w:spacing w:val="-2"/>
          <w:sz w:val="24"/>
        </w:rPr>
        <w:t>APPENDICES</w:t>
      </w:r>
    </w:p>
    <w:p>
      <w:pPr>
        <w:pStyle w:val="BodyText"/>
        <w:rPr>
          <w:b/>
        </w:rPr>
      </w:pPr>
    </w:p>
    <w:p>
      <w:pPr>
        <w:pStyle w:val="BodyText"/>
        <w:rPr>
          <w:b/>
        </w:rPr>
      </w:pPr>
    </w:p>
    <w:p>
      <w:pPr>
        <w:pStyle w:val="Heading2"/>
        <w:tabs>
          <w:tab w:pos="8793" w:val="left" w:leader="none"/>
        </w:tabs>
        <w:ind w:left="151"/>
      </w:pPr>
      <w:r>
        <w:rPr>
          <w:spacing w:val="-2"/>
        </w:rPr>
        <w:t>Appendix</w:t>
      </w:r>
      <w:r>
        <w:rPr/>
        <w:tab/>
      </w:r>
      <w:r>
        <w:rPr>
          <w:spacing w:val="-4"/>
        </w:rPr>
        <w:t>Page</w:t>
      </w:r>
    </w:p>
    <w:p>
      <w:pPr>
        <w:pStyle w:val="ListParagraph"/>
        <w:numPr>
          <w:ilvl w:val="2"/>
          <w:numId w:val="5"/>
        </w:numPr>
        <w:tabs>
          <w:tab w:pos="870" w:val="left" w:leader="none"/>
        </w:tabs>
        <w:spacing w:line="240" w:lineRule="auto" w:before="132" w:after="0"/>
        <w:ind w:left="870" w:right="0" w:hanging="359"/>
        <w:jc w:val="left"/>
        <w:rPr>
          <w:sz w:val="24"/>
        </w:rPr>
      </w:pPr>
      <w:r>
        <w:rPr>
          <w:sz w:val="24"/>
        </w:rPr>
        <w:t>Genetic</w:t>
      </w:r>
      <w:r>
        <w:rPr>
          <w:spacing w:val="-3"/>
          <w:sz w:val="24"/>
        </w:rPr>
        <w:t> </w:t>
      </w:r>
      <w:r>
        <w:rPr>
          <w:sz w:val="24"/>
        </w:rPr>
        <w:t>Misconception</w:t>
      </w:r>
      <w:r>
        <w:rPr>
          <w:spacing w:val="-2"/>
          <w:sz w:val="24"/>
        </w:rPr>
        <w:t> </w:t>
      </w:r>
      <w:r>
        <w:rPr>
          <w:sz w:val="24"/>
        </w:rPr>
        <w:t>Test</w:t>
      </w:r>
      <w:r>
        <w:rPr>
          <w:spacing w:val="-2"/>
          <w:sz w:val="24"/>
        </w:rPr>
        <w:t> (GMT)</w:t>
      </w:r>
    </w:p>
    <w:p>
      <w:pPr>
        <w:pStyle w:val="ListParagraph"/>
        <w:numPr>
          <w:ilvl w:val="2"/>
          <w:numId w:val="5"/>
        </w:numPr>
        <w:tabs>
          <w:tab w:pos="870" w:val="left" w:leader="none"/>
        </w:tabs>
        <w:spacing w:line="240" w:lineRule="auto" w:before="140" w:after="0"/>
        <w:ind w:left="870" w:right="0" w:hanging="359"/>
        <w:jc w:val="left"/>
        <w:rPr>
          <w:sz w:val="24"/>
        </w:rPr>
      </w:pPr>
      <w:r>
        <w:rPr>
          <w:sz w:val="24"/>
        </w:rPr>
        <w:t>Marking</w:t>
      </w:r>
      <w:r>
        <w:rPr>
          <w:spacing w:val="-4"/>
          <w:sz w:val="24"/>
        </w:rPr>
        <w:t> </w:t>
      </w:r>
      <w:r>
        <w:rPr>
          <w:sz w:val="24"/>
        </w:rPr>
        <w:t>Scheme</w:t>
      </w:r>
      <w:r>
        <w:rPr>
          <w:spacing w:val="-1"/>
          <w:sz w:val="24"/>
        </w:rPr>
        <w:t> </w:t>
      </w:r>
      <w:r>
        <w:rPr>
          <w:sz w:val="24"/>
        </w:rPr>
        <w:t>for</w:t>
      </w:r>
      <w:r>
        <w:rPr>
          <w:spacing w:val="-1"/>
          <w:sz w:val="24"/>
        </w:rPr>
        <w:t> </w:t>
      </w:r>
      <w:r>
        <w:rPr>
          <w:sz w:val="24"/>
        </w:rPr>
        <w:t>Genetic</w:t>
      </w:r>
      <w:r>
        <w:rPr>
          <w:spacing w:val="-2"/>
          <w:sz w:val="24"/>
        </w:rPr>
        <w:t> </w:t>
      </w:r>
      <w:r>
        <w:rPr>
          <w:sz w:val="24"/>
        </w:rPr>
        <w:t>Misconception</w:t>
      </w:r>
      <w:r>
        <w:rPr>
          <w:spacing w:val="-1"/>
          <w:sz w:val="24"/>
        </w:rPr>
        <w:t> </w:t>
      </w:r>
      <w:r>
        <w:rPr>
          <w:spacing w:val="-4"/>
          <w:sz w:val="24"/>
        </w:rPr>
        <w:t>Test</w:t>
      </w:r>
    </w:p>
    <w:p>
      <w:pPr>
        <w:pStyle w:val="ListParagraph"/>
        <w:numPr>
          <w:ilvl w:val="2"/>
          <w:numId w:val="5"/>
        </w:numPr>
        <w:tabs>
          <w:tab w:pos="870" w:val="left" w:leader="none"/>
        </w:tabs>
        <w:spacing w:line="240" w:lineRule="auto" w:before="136" w:after="0"/>
        <w:ind w:left="870" w:right="0" w:hanging="359"/>
        <w:jc w:val="left"/>
        <w:rPr>
          <w:sz w:val="24"/>
        </w:rPr>
      </w:pPr>
      <w:r>
        <w:rPr>
          <w:sz w:val="24"/>
        </w:rPr>
        <w:t>Genetic</w:t>
      </w:r>
      <w:r>
        <w:rPr>
          <w:spacing w:val="-3"/>
          <w:sz w:val="24"/>
        </w:rPr>
        <w:t> </w:t>
      </w:r>
      <w:r>
        <w:rPr>
          <w:sz w:val="24"/>
        </w:rPr>
        <w:t>Performance</w:t>
      </w:r>
      <w:r>
        <w:rPr>
          <w:spacing w:val="-2"/>
          <w:sz w:val="24"/>
        </w:rPr>
        <w:t> </w:t>
      </w:r>
      <w:r>
        <w:rPr>
          <w:sz w:val="24"/>
        </w:rPr>
        <w:t>Test</w:t>
      </w:r>
      <w:r>
        <w:rPr>
          <w:spacing w:val="-1"/>
          <w:sz w:val="24"/>
        </w:rPr>
        <w:t> </w:t>
      </w:r>
      <w:r>
        <w:rPr>
          <w:spacing w:val="-4"/>
          <w:sz w:val="24"/>
        </w:rPr>
        <w:t>(GPT)</w:t>
      </w:r>
    </w:p>
    <w:p>
      <w:pPr>
        <w:pStyle w:val="ListParagraph"/>
        <w:numPr>
          <w:ilvl w:val="2"/>
          <w:numId w:val="5"/>
        </w:numPr>
        <w:tabs>
          <w:tab w:pos="870" w:val="left" w:leader="none"/>
        </w:tabs>
        <w:spacing w:line="240" w:lineRule="auto" w:before="140" w:after="0"/>
        <w:ind w:left="870" w:right="0" w:hanging="359"/>
        <w:jc w:val="left"/>
        <w:rPr>
          <w:sz w:val="24"/>
        </w:rPr>
      </w:pPr>
      <w:r>
        <w:rPr>
          <w:sz w:val="24"/>
        </w:rPr>
        <w:t>Marking</w:t>
      </w:r>
      <w:r>
        <w:rPr>
          <w:spacing w:val="-4"/>
          <w:sz w:val="24"/>
        </w:rPr>
        <w:t> </w:t>
      </w:r>
      <w:r>
        <w:rPr>
          <w:sz w:val="24"/>
        </w:rPr>
        <w:t>Scheme</w:t>
      </w:r>
      <w:r>
        <w:rPr>
          <w:spacing w:val="-2"/>
          <w:sz w:val="24"/>
        </w:rPr>
        <w:t> </w:t>
      </w:r>
      <w:r>
        <w:rPr>
          <w:sz w:val="24"/>
        </w:rPr>
        <w:t>Genetic</w:t>
      </w:r>
      <w:r>
        <w:rPr>
          <w:spacing w:val="-1"/>
          <w:sz w:val="24"/>
        </w:rPr>
        <w:t> </w:t>
      </w:r>
      <w:r>
        <w:rPr>
          <w:sz w:val="24"/>
        </w:rPr>
        <w:t>Performance</w:t>
      </w:r>
      <w:r>
        <w:rPr>
          <w:spacing w:val="-2"/>
          <w:sz w:val="24"/>
        </w:rPr>
        <w:t> </w:t>
      </w:r>
      <w:r>
        <w:rPr>
          <w:spacing w:val="-4"/>
          <w:sz w:val="24"/>
        </w:rPr>
        <w:t>Test</w:t>
      </w:r>
    </w:p>
    <w:p>
      <w:pPr>
        <w:pStyle w:val="ListParagraph"/>
        <w:numPr>
          <w:ilvl w:val="2"/>
          <w:numId w:val="5"/>
        </w:numPr>
        <w:tabs>
          <w:tab w:pos="869" w:val="left" w:leader="none"/>
        </w:tabs>
        <w:spacing w:line="240" w:lineRule="auto" w:before="136" w:after="0"/>
        <w:ind w:left="869" w:right="0" w:hanging="358"/>
        <w:jc w:val="left"/>
        <w:rPr>
          <w:sz w:val="24"/>
        </w:rPr>
      </w:pPr>
      <w:r>
        <w:rPr>
          <w:sz w:val="24"/>
        </w:rPr>
        <w:t>Lesson</w:t>
      </w:r>
      <w:r>
        <w:rPr>
          <w:spacing w:val="-2"/>
          <w:sz w:val="24"/>
        </w:rPr>
        <w:t> </w:t>
      </w:r>
      <w:r>
        <w:rPr>
          <w:sz w:val="24"/>
        </w:rPr>
        <w:t>Note</w:t>
      </w:r>
      <w:r>
        <w:rPr>
          <w:spacing w:val="-2"/>
          <w:sz w:val="24"/>
        </w:rPr>
        <w:t> </w:t>
      </w:r>
      <w:r>
        <w:rPr>
          <w:sz w:val="24"/>
        </w:rPr>
        <w:t>for</w:t>
      </w:r>
      <w:r>
        <w:rPr>
          <w:spacing w:val="-2"/>
          <w:sz w:val="24"/>
        </w:rPr>
        <w:t> </w:t>
      </w:r>
      <w:r>
        <w:rPr>
          <w:sz w:val="24"/>
        </w:rPr>
        <w:t>Conceptual</w:t>
      </w:r>
      <w:r>
        <w:rPr>
          <w:spacing w:val="1"/>
          <w:sz w:val="24"/>
        </w:rPr>
        <w:t> </w:t>
      </w:r>
      <w:r>
        <w:rPr>
          <w:sz w:val="24"/>
        </w:rPr>
        <w:t>Assignments</w:t>
      </w:r>
      <w:r>
        <w:rPr>
          <w:spacing w:val="1"/>
          <w:sz w:val="24"/>
        </w:rPr>
        <w:t> </w:t>
      </w:r>
      <w:r>
        <w:rPr>
          <w:spacing w:val="-2"/>
          <w:sz w:val="24"/>
        </w:rPr>
        <w:t>Instructional</w:t>
      </w:r>
    </w:p>
    <w:p>
      <w:pPr>
        <w:pStyle w:val="ListParagraph"/>
        <w:numPr>
          <w:ilvl w:val="2"/>
          <w:numId w:val="5"/>
        </w:numPr>
        <w:tabs>
          <w:tab w:pos="869" w:val="left" w:leader="none"/>
        </w:tabs>
        <w:spacing w:line="240" w:lineRule="auto" w:before="140" w:after="0"/>
        <w:ind w:left="869" w:right="0" w:hanging="358"/>
        <w:jc w:val="left"/>
        <w:rPr>
          <w:sz w:val="24"/>
        </w:rPr>
      </w:pPr>
      <w:r>
        <w:rPr>
          <w:sz w:val="24"/>
        </w:rPr>
        <w:t>Lesson</w:t>
      </w:r>
      <w:r>
        <w:rPr>
          <w:spacing w:val="-2"/>
          <w:sz w:val="24"/>
        </w:rPr>
        <w:t> </w:t>
      </w:r>
      <w:r>
        <w:rPr>
          <w:sz w:val="24"/>
        </w:rPr>
        <w:t>Note</w:t>
      </w:r>
      <w:r>
        <w:rPr>
          <w:spacing w:val="-1"/>
          <w:sz w:val="24"/>
        </w:rPr>
        <w:t> </w:t>
      </w:r>
      <w:r>
        <w:rPr>
          <w:sz w:val="24"/>
        </w:rPr>
        <w:t>for</w:t>
      </w:r>
      <w:r>
        <w:rPr>
          <w:spacing w:val="-2"/>
          <w:sz w:val="24"/>
        </w:rPr>
        <w:t> </w:t>
      </w:r>
      <w:r>
        <w:rPr>
          <w:sz w:val="24"/>
        </w:rPr>
        <w:t>Conceptual</w:t>
      </w:r>
      <w:r>
        <w:rPr>
          <w:spacing w:val="1"/>
          <w:sz w:val="24"/>
        </w:rPr>
        <w:t> </w:t>
      </w:r>
      <w:r>
        <w:rPr>
          <w:sz w:val="24"/>
        </w:rPr>
        <w:t>Discussions</w:t>
      </w:r>
      <w:r>
        <w:rPr>
          <w:spacing w:val="1"/>
          <w:sz w:val="24"/>
        </w:rPr>
        <w:t> </w:t>
      </w:r>
      <w:r>
        <w:rPr>
          <w:spacing w:val="-2"/>
          <w:sz w:val="24"/>
        </w:rPr>
        <w:t>Instructional</w:t>
      </w:r>
    </w:p>
    <w:p>
      <w:pPr>
        <w:pStyle w:val="ListParagraph"/>
        <w:numPr>
          <w:ilvl w:val="2"/>
          <w:numId w:val="5"/>
        </w:numPr>
        <w:tabs>
          <w:tab w:pos="871" w:val="left" w:leader="none"/>
        </w:tabs>
        <w:spacing w:line="360" w:lineRule="auto" w:before="137" w:after="0"/>
        <w:ind w:left="871" w:right="1188" w:hanging="360"/>
        <w:jc w:val="left"/>
        <w:rPr>
          <w:sz w:val="24"/>
        </w:rPr>
      </w:pPr>
      <w:r>
        <w:rPr>
          <w:sz w:val="24"/>
        </w:rPr>
        <w:t>Lesson</w:t>
      </w:r>
      <w:r>
        <w:rPr>
          <w:spacing w:val="-4"/>
          <w:sz w:val="24"/>
        </w:rPr>
        <w:t> </w:t>
      </w:r>
      <w:r>
        <w:rPr>
          <w:sz w:val="24"/>
        </w:rPr>
        <w:t>Note</w:t>
      </w:r>
      <w:r>
        <w:rPr>
          <w:spacing w:val="-6"/>
          <w:sz w:val="24"/>
        </w:rPr>
        <w:t> </w:t>
      </w:r>
      <w:r>
        <w:rPr>
          <w:sz w:val="24"/>
        </w:rPr>
        <w:t>for</w:t>
      </w:r>
      <w:r>
        <w:rPr>
          <w:spacing w:val="-6"/>
          <w:sz w:val="24"/>
        </w:rPr>
        <w:t> </w:t>
      </w:r>
      <w:r>
        <w:rPr>
          <w:sz w:val="24"/>
        </w:rPr>
        <w:t>Conceptual</w:t>
      </w:r>
      <w:r>
        <w:rPr>
          <w:spacing w:val="-4"/>
          <w:sz w:val="24"/>
        </w:rPr>
        <w:t> </w:t>
      </w:r>
      <w:r>
        <w:rPr>
          <w:sz w:val="24"/>
        </w:rPr>
        <w:t>Assignments</w:t>
      </w:r>
      <w:r>
        <w:rPr>
          <w:spacing w:val="-5"/>
          <w:sz w:val="24"/>
        </w:rPr>
        <w:t> </w:t>
      </w:r>
      <w:r>
        <w:rPr>
          <w:sz w:val="24"/>
        </w:rPr>
        <w:t>and</w:t>
      </w:r>
      <w:r>
        <w:rPr>
          <w:spacing w:val="-5"/>
          <w:sz w:val="24"/>
        </w:rPr>
        <w:t> </w:t>
      </w:r>
      <w:r>
        <w:rPr>
          <w:sz w:val="24"/>
        </w:rPr>
        <w:t>Conceptual</w:t>
      </w:r>
      <w:r>
        <w:rPr>
          <w:spacing w:val="-5"/>
          <w:sz w:val="24"/>
        </w:rPr>
        <w:t> </w:t>
      </w:r>
      <w:r>
        <w:rPr>
          <w:sz w:val="24"/>
        </w:rPr>
        <w:t>Discussions</w:t>
      </w:r>
      <w:r>
        <w:rPr>
          <w:spacing w:val="-5"/>
          <w:sz w:val="24"/>
        </w:rPr>
        <w:t> </w:t>
      </w:r>
      <w:r>
        <w:rPr>
          <w:sz w:val="24"/>
        </w:rPr>
        <w:t>Change Instructional Model</w:t>
      </w:r>
    </w:p>
    <w:p>
      <w:pPr>
        <w:pStyle w:val="ListParagraph"/>
        <w:numPr>
          <w:ilvl w:val="2"/>
          <w:numId w:val="5"/>
        </w:numPr>
        <w:tabs>
          <w:tab w:pos="870" w:val="left" w:leader="none"/>
        </w:tabs>
        <w:spacing w:line="240" w:lineRule="auto" w:before="0" w:after="0"/>
        <w:ind w:left="870" w:right="0" w:hanging="359"/>
        <w:jc w:val="left"/>
        <w:rPr>
          <w:sz w:val="24"/>
        </w:rPr>
      </w:pPr>
      <w:r>
        <w:rPr>
          <w:sz w:val="24"/>
        </w:rPr>
        <w:t>Lesson Note</w:t>
      </w:r>
      <w:r>
        <w:rPr>
          <w:spacing w:val="-2"/>
          <w:sz w:val="24"/>
        </w:rPr>
        <w:t> </w:t>
      </w:r>
      <w:r>
        <w:rPr>
          <w:sz w:val="24"/>
        </w:rPr>
        <w:t>for</w:t>
      </w:r>
      <w:r>
        <w:rPr>
          <w:spacing w:val="-1"/>
          <w:sz w:val="24"/>
        </w:rPr>
        <w:t> </w:t>
      </w:r>
      <w:r>
        <w:rPr>
          <w:sz w:val="24"/>
        </w:rPr>
        <w:t>Lecture </w:t>
      </w:r>
      <w:r>
        <w:rPr>
          <w:spacing w:val="-2"/>
          <w:sz w:val="24"/>
        </w:rPr>
        <w:t>Method</w:t>
      </w:r>
    </w:p>
    <w:p>
      <w:pPr>
        <w:pStyle w:val="ListParagraph"/>
        <w:numPr>
          <w:ilvl w:val="2"/>
          <w:numId w:val="5"/>
        </w:numPr>
        <w:tabs>
          <w:tab w:pos="871" w:val="left" w:leader="none"/>
        </w:tabs>
        <w:spacing w:line="240" w:lineRule="auto" w:before="139" w:after="0"/>
        <w:ind w:left="871" w:right="0" w:hanging="360"/>
        <w:jc w:val="left"/>
        <w:rPr>
          <w:sz w:val="24"/>
        </w:rPr>
      </w:pPr>
      <w:r>
        <w:rPr>
          <w:sz w:val="24"/>
        </w:rPr>
        <w:t>Summary</w:t>
      </w:r>
      <w:r>
        <w:rPr>
          <w:spacing w:val="-6"/>
          <w:sz w:val="24"/>
        </w:rPr>
        <w:t> </w:t>
      </w:r>
      <w:r>
        <w:rPr>
          <w:sz w:val="24"/>
        </w:rPr>
        <w:t>Table</w:t>
      </w:r>
      <w:r>
        <w:rPr>
          <w:spacing w:val="-1"/>
          <w:sz w:val="24"/>
        </w:rPr>
        <w:t> </w:t>
      </w:r>
      <w:r>
        <w:rPr>
          <w:sz w:val="24"/>
        </w:rPr>
        <w:t>for Item</w:t>
      </w:r>
      <w:r>
        <w:rPr>
          <w:spacing w:val="-1"/>
          <w:sz w:val="24"/>
        </w:rPr>
        <w:t> </w:t>
      </w:r>
      <w:r>
        <w:rPr>
          <w:sz w:val="24"/>
        </w:rPr>
        <w:t>Analysis</w:t>
      </w:r>
      <w:r>
        <w:rPr>
          <w:spacing w:val="-1"/>
          <w:sz w:val="24"/>
        </w:rPr>
        <w:t> </w:t>
      </w:r>
      <w:r>
        <w:rPr>
          <w:sz w:val="24"/>
        </w:rPr>
        <w:t>of</w:t>
      </w:r>
      <w:r>
        <w:rPr>
          <w:spacing w:val="-1"/>
          <w:sz w:val="24"/>
        </w:rPr>
        <w:t> </w:t>
      </w:r>
      <w:r>
        <w:rPr>
          <w:sz w:val="24"/>
        </w:rPr>
        <w:t>the</w:t>
      </w:r>
      <w:r>
        <w:rPr>
          <w:spacing w:val="1"/>
          <w:sz w:val="24"/>
        </w:rPr>
        <w:t> </w:t>
      </w:r>
      <w:r>
        <w:rPr>
          <w:spacing w:val="-2"/>
          <w:sz w:val="24"/>
        </w:rPr>
        <w:t>Instrument</w:t>
      </w:r>
    </w:p>
    <w:p>
      <w:pPr>
        <w:pStyle w:val="ListParagraph"/>
        <w:numPr>
          <w:ilvl w:val="2"/>
          <w:numId w:val="5"/>
        </w:numPr>
        <w:tabs>
          <w:tab w:pos="871" w:val="left" w:leader="none"/>
        </w:tabs>
        <w:spacing w:line="360" w:lineRule="auto" w:before="137" w:after="0"/>
        <w:ind w:left="871" w:right="1844" w:hanging="360"/>
        <w:jc w:val="left"/>
        <w:rPr>
          <w:sz w:val="24"/>
        </w:rPr>
      </w:pPr>
      <w:r>
        <w:rPr>
          <w:sz w:val="24"/>
        </w:rPr>
        <w:t>Raw</w:t>
      </w:r>
      <w:r>
        <w:rPr>
          <w:spacing w:val="-4"/>
          <w:sz w:val="24"/>
        </w:rPr>
        <w:t> </w:t>
      </w:r>
      <w:r>
        <w:rPr>
          <w:sz w:val="24"/>
        </w:rPr>
        <w:t>Scores</w:t>
      </w:r>
      <w:r>
        <w:rPr>
          <w:spacing w:val="-4"/>
          <w:sz w:val="24"/>
        </w:rPr>
        <w:t> </w:t>
      </w:r>
      <w:r>
        <w:rPr>
          <w:sz w:val="24"/>
        </w:rPr>
        <w:t>of</w:t>
      </w:r>
      <w:r>
        <w:rPr>
          <w:spacing w:val="-4"/>
          <w:sz w:val="24"/>
        </w:rPr>
        <w:t> </w:t>
      </w:r>
      <w:r>
        <w:rPr>
          <w:sz w:val="24"/>
        </w:rPr>
        <w:t>the</w:t>
      </w:r>
      <w:r>
        <w:rPr>
          <w:spacing w:val="-3"/>
          <w:sz w:val="24"/>
        </w:rPr>
        <w:t> </w:t>
      </w:r>
      <w:r>
        <w:rPr>
          <w:sz w:val="24"/>
        </w:rPr>
        <w:t>Two</w:t>
      </w:r>
      <w:r>
        <w:rPr>
          <w:spacing w:val="-5"/>
          <w:sz w:val="24"/>
        </w:rPr>
        <w:t> </w:t>
      </w:r>
      <w:r>
        <w:rPr>
          <w:sz w:val="24"/>
        </w:rPr>
        <w:t>Sets</w:t>
      </w:r>
      <w:r>
        <w:rPr>
          <w:spacing w:val="-4"/>
          <w:sz w:val="24"/>
        </w:rPr>
        <w:t> </w:t>
      </w:r>
      <w:r>
        <w:rPr>
          <w:sz w:val="24"/>
        </w:rPr>
        <w:t>of</w:t>
      </w:r>
      <w:r>
        <w:rPr>
          <w:spacing w:val="-4"/>
          <w:sz w:val="24"/>
        </w:rPr>
        <w:t> </w:t>
      </w:r>
      <w:r>
        <w:rPr>
          <w:sz w:val="24"/>
        </w:rPr>
        <w:t>Tests</w:t>
      </w:r>
      <w:r>
        <w:rPr>
          <w:spacing w:val="-2"/>
          <w:sz w:val="24"/>
        </w:rPr>
        <w:t> </w:t>
      </w:r>
      <w:r>
        <w:rPr>
          <w:sz w:val="24"/>
        </w:rPr>
        <w:t>for</w:t>
      </w:r>
      <w:r>
        <w:rPr>
          <w:spacing w:val="-6"/>
          <w:sz w:val="24"/>
        </w:rPr>
        <w:t> </w:t>
      </w:r>
      <w:r>
        <w:rPr>
          <w:sz w:val="24"/>
        </w:rPr>
        <w:t>Determining</w:t>
      </w:r>
      <w:r>
        <w:rPr>
          <w:spacing w:val="-6"/>
          <w:sz w:val="24"/>
        </w:rPr>
        <w:t> </w:t>
      </w:r>
      <w:r>
        <w:rPr>
          <w:sz w:val="24"/>
        </w:rPr>
        <w:t>the</w:t>
      </w:r>
      <w:r>
        <w:rPr>
          <w:spacing w:val="-4"/>
          <w:sz w:val="24"/>
        </w:rPr>
        <w:t> </w:t>
      </w:r>
      <w:r>
        <w:rPr>
          <w:sz w:val="24"/>
        </w:rPr>
        <w:t>Coefficient</w:t>
      </w:r>
      <w:r>
        <w:rPr>
          <w:spacing w:val="-4"/>
          <w:sz w:val="24"/>
        </w:rPr>
        <w:t> </w:t>
      </w:r>
      <w:r>
        <w:rPr>
          <w:sz w:val="24"/>
        </w:rPr>
        <w:t>of Reliability of the Test Items</w:t>
      </w:r>
    </w:p>
    <w:p>
      <w:pPr>
        <w:pStyle w:val="ListParagraph"/>
        <w:numPr>
          <w:ilvl w:val="2"/>
          <w:numId w:val="5"/>
        </w:numPr>
        <w:tabs>
          <w:tab w:pos="870" w:val="left" w:leader="none"/>
        </w:tabs>
        <w:spacing w:line="240" w:lineRule="auto" w:before="0" w:after="0"/>
        <w:ind w:left="870" w:right="0" w:hanging="359"/>
        <w:jc w:val="left"/>
        <w:rPr>
          <w:sz w:val="24"/>
        </w:rPr>
      </w:pPr>
      <w:r>
        <w:rPr>
          <w:sz w:val="24"/>
        </w:rPr>
        <w:t>Six</w:t>
      </w:r>
      <w:r>
        <w:rPr>
          <w:spacing w:val="-1"/>
          <w:sz w:val="24"/>
        </w:rPr>
        <w:t> </w:t>
      </w:r>
      <w:r>
        <w:rPr>
          <w:sz w:val="24"/>
        </w:rPr>
        <w:t>Schools</w:t>
      </w:r>
      <w:r>
        <w:rPr>
          <w:spacing w:val="-2"/>
          <w:sz w:val="24"/>
        </w:rPr>
        <w:t> </w:t>
      </w:r>
      <w:r>
        <w:rPr>
          <w:sz w:val="24"/>
        </w:rPr>
        <w:t>Selected</w:t>
      </w:r>
      <w:r>
        <w:rPr>
          <w:spacing w:val="-2"/>
          <w:sz w:val="24"/>
        </w:rPr>
        <w:t> </w:t>
      </w:r>
      <w:r>
        <w:rPr>
          <w:sz w:val="24"/>
        </w:rPr>
        <w:t>for</w:t>
      </w:r>
      <w:r>
        <w:rPr>
          <w:spacing w:val="-2"/>
          <w:sz w:val="24"/>
        </w:rPr>
        <w:t> Pretest</w:t>
      </w:r>
    </w:p>
    <w:p>
      <w:pPr>
        <w:pStyle w:val="ListParagraph"/>
        <w:numPr>
          <w:ilvl w:val="2"/>
          <w:numId w:val="5"/>
        </w:numPr>
        <w:tabs>
          <w:tab w:pos="869" w:val="left" w:leader="none"/>
        </w:tabs>
        <w:spacing w:line="240" w:lineRule="auto" w:before="139" w:after="0"/>
        <w:ind w:left="869" w:right="0" w:hanging="358"/>
        <w:jc w:val="left"/>
        <w:rPr>
          <w:sz w:val="24"/>
        </w:rPr>
      </w:pPr>
      <w:r>
        <w:rPr>
          <w:sz w:val="24"/>
        </w:rPr>
        <w:t>ANOVA</w:t>
      </w:r>
      <w:r>
        <w:rPr>
          <w:spacing w:val="-7"/>
          <w:sz w:val="24"/>
        </w:rPr>
        <w:t> </w:t>
      </w:r>
      <w:r>
        <w:rPr>
          <w:sz w:val="24"/>
        </w:rPr>
        <w:t>Scheffe‟s</w:t>
      </w:r>
      <w:r>
        <w:rPr>
          <w:spacing w:val="-6"/>
          <w:sz w:val="24"/>
        </w:rPr>
        <w:t> </w:t>
      </w:r>
      <w:r>
        <w:rPr>
          <w:sz w:val="24"/>
        </w:rPr>
        <w:t>Post</w:t>
      </w:r>
      <w:r>
        <w:rPr>
          <w:spacing w:val="-5"/>
          <w:sz w:val="24"/>
        </w:rPr>
        <w:t> </w:t>
      </w:r>
      <w:r>
        <w:rPr>
          <w:sz w:val="24"/>
        </w:rPr>
        <w:t>Hoc</w:t>
      </w:r>
      <w:r>
        <w:rPr>
          <w:spacing w:val="-6"/>
          <w:sz w:val="24"/>
        </w:rPr>
        <w:t> </w:t>
      </w:r>
      <w:r>
        <w:rPr>
          <w:sz w:val="24"/>
        </w:rPr>
        <w:t>Tests</w:t>
      </w:r>
      <w:r>
        <w:rPr>
          <w:spacing w:val="-4"/>
          <w:sz w:val="24"/>
        </w:rPr>
        <w:t> </w:t>
      </w:r>
      <w:r>
        <w:rPr>
          <w:sz w:val="24"/>
        </w:rPr>
        <w:t>Multiple</w:t>
      </w:r>
      <w:r>
        <w:rPr>
          <w:spacing w:val="-5"/>
          <w:sz w:val="24"/>
        </w:rPr>
        <w:t> </w:t>
      </w:r>
      <w:r>
        <w:rPr>
          <w:sz w:val="24"/>
        </w:rPr>
        <w:t>Comparisons</w:t>
      </w:r>
      <w:r>
        <w:rPr>
          <w:spacing w:val="-5"/>
          <w:sz w:val="24"/>
        </w:rPr>
        <w:t> </w:t>
      </w:r>
      <w:r>
        <w:rPr>
          <w:sz w:val="24"/>
        </w:rPr>
        <w:t>of</w:t>
      </w:r>
      <w:r>
        <w:rPr>
          <w:spacing w:val="-6"/>
          <w:sz w:val="24"/>
        </w:rPr>
        <w:t> </w:t>
      </w:r>
      <w:r>
        <w:rPr>
          <w:spacing w:val="-2"/>
          <w:sz w:val="24"/>
        </w:rPr>
        <w:t>Scores</w:t>
      </w:r>
    </w:p>
    <w:p>
      <w:pPr>
        <w:pStyle w:val="ListParagraph"/>
        <w:numPr>
          <w:ilvl w:val="2"/>
          <w:numId w:val="5"/>
        </w:numPr>
        <w:tabs>
          <w:tab w:pos="870" w:val="left" w:leader="none"/>
        </w:tabs>
        <w:spacing w:line="240" w:lineRule="auto" w:before="138" w:after="0"/>
        <w:ind w:left="870" w:right="0" w:hanging="359"/>
        <w:jc w:val="left"/>
        <w:rPr>
          <w:sz w:val="24"/>
        </w:rPr>
      </w:pPr>
      <w:r>
        <w:rPr>
          <w:sz w:val="24"/>
        </w:rPr>
        <w:t>WASSCE</w:t>
      </w:r>
      <w:r>
        <w:rPr>
          <w:spacing w:val="-1"/>
          <w:sz w:val="24"/>
        </w:rPr>
        <w:t> </w:t>
      </w:r>
      <w:r>
        <w:rPr>
          <w:sz w:val="24"/>
        </w:rPr>
        <w:t>May/June</w:t>
      </w:r>
      <w:r>
        <w:rPr>
          <w:spacing w:val="-2"/>
          <w:sz w:val="24"/>
        </w:rPr>
        <w:t> </w:t>
      </w:r>
      <w:r>
        <w:rPr>
          <w:sz w:val="24"/>
        </w:rPr>
        <w:t>2005-</w:t>
      </w:r>
      <w:r>
        <w:rPr>
          <w:spacing w:val="-2"/>
          <w:sz w:val="24"/>
        </w:rPr>
        <w:t> </w:t>
      </w:r>
      <w:r>
        <w:rPr>
          <w:sz w:val="24"/>
        </w:rPr>
        <w:t>2019 Questions</w:t>
      </w:r>
      <w:r>
        <w:rPr>
          <w:spacing w:val="-1"/>
          <w:sz w:val="24"/>
        </w:rPr>
        <w:t> </w:t>
      </w:r>
      <w:r>
        <w:rPr>
          <w:sz w:val="24"/>
        </w:rPr>
        <w:t>on</w:t>
      </w:r>
      <w:r>
        <w:rPr>
          <w:spacing w:val="-1"/>
          <w:sz w:val="24"/>
        </w:rPr>
        <w:t> </w:t>
      </w:r>
      <w:r>
        <w:rPr>
          <w:sz w:val="24"/>
        </w:rPr>
        <w:t>Genetic</w:t>
      </w:r>
      <w:r>
        <w:rPr>
          <w:spacing w:val="-1"/>
          <w:sz w:val="24"/>
        </w:rPr>
        <w:t> </w:t>
      </w:r>
      <w:r>
        <w:rPr>
          <w:spacing w:val="-2"/>
          <w:sz w:val="24"/>
        </w:rPr>
        <w:t>Concepts</w:t>
      </w:r>
    </w:p>
    <w:p>
      <w:pPr>
        <w:spacing w:after="0" w:line="240" w:lineRule="auto"/>
        <w:jc w:val="left"/>
        <w:rPr>
          <w:sz w:val="24"/>
        </w:rPr>
        <w:sectPr>
          <w:pgSz w:w="12240" w:h="15840"/>
          <w:pgMar w:header="0" w:footer="1428" w:top="1360" w:bottom="1660" w:left="1380" w:right="1240"/>
        </w:sectPr>
      </w:pPr>
    </w:p>
    <w:p>
      <w:pPr>
        <w:pStyle w:val="BodyText"/>
        <w:spacing w:before="6"/>
        <w:rPr>
          <w:sz w:val="2"/>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8"/>
        <w:gridCol w:w="4058"/>
        <w:gridCol w:w="1705"/>
      </w:tblGrid>
      <w:tr>
        <w:trPr>
          <w:trHeight w:val="337" w:hRule="atLeast"/>
        </w:trPr>
        <w:tc>
          <w:tcPr>
            <w:tcW w:w="3298" w:type="dxa"/>
          </w:tcPr>
          <w:p>
            <w:pPr>
              <w:pStyle w:val="TableParagraph"/>
              <w:rPr>
                <w:sz w:val="24"/>
              </w:rPr>
            </w:pPr>
          </w:p>
        </w:tc>
        <w:tc>
          <w:tcPr>
            <w:tcW w:w="4058" w:type="dxa"/>
          </w:tcPr>
          <w:p>
            <w:pPr>
              <w:pStyle w:val="TableParagraph"/>
              <w:spacing w:line="266" w:lineRule="exact"/>
              <w:ind w:left="138"/>
              <w:rPr>
                <w:b/>
                <w:sz w:val="24"/>
              </w:rPr>
            </w:pPr>
            <w:r>
              <w:rPr>
                <w:b/>
                <w:sz w:val="24"/>
              </w:rPr>
              <w:t>TABLE OF</w:t>
            </w:r>
            <w:r>
              <w:rPr>
                <w:b/>
                <w:spacing w:val="-3"/>
                <w:sz w:val="24"/>
              </w:rPr>
              <w:t> </w:t>
            </w:r>
            <w:r>
              <w:rPr>
                <w:b/>
                <w:spacing w:val="-2"/>
                <w:sz w:val="24"/>
              </w:rPr>
              <w:t>CONTENTS</w:t>
            </w:r>
          </w:p>
        </w:tc>
        <w:tc>
          <w:tcPr>
            <w:tcW w:w="1705" w:type="dxa"/>
          </w:tcPr>
          <w:p>
            <w:pPr>
              <w:pStyle w:val="TableParagraph"/>
              <w:rPr>
                <w:sz w:val="24"/>
              </w:rPr>
            </w:pPr>
          </w:p>
        </w:tc>
      </w:tr>
      <w:tr>
        <w:trPr>
          <w:trHeight w:val="411" w:hRule="atLeast"/>
        </w:trPr>
        <w:tc>
          <w:tcPr>
            <w:tcW w:w="3298" w:type="dxa"/>
          </w:tcPr>
          <w:p>
            <w:pPr>
              <w:pStyle w:val="TableParagraph"/>
              <w:spacing w:before="61"/>
              <w:ind w:left="50"/>
              <w:rPr>
                <w:sz w:val="24"/>
              </w:rPr>
            </w:pPr>
            <w:r>
              <w:rPr>
                <w:sz w:val="24"/>
              </w:rPr>
              <w:t>Title</w:t>
            </w:r>
            <w:r>
              <w:rPr>
                <w:spacing w:val="-3"/>
                <w:sz w:val="24"/>
              </w:rPr>
              <w:t> </w:t>
            </w:r>
            <w:r>
              <w:rPr>
                <w:spacing w:val="-4"/>
                <w:sz w:val="24"/>
              </w:rPr>
              <w:t>Page</w:t>
            </w:r>
          </w:p>
        </w:tc>
        <w:tc>
          <w:tcPr>
            <w:tcW w:w="4058" w:type="dxa"/>
          </w:tcPr>
          <w:p>
            <w:pPr>
              <w:pStyle w:val="TableParagraph"/>
              <w:rPr>
                <w:sz w:val="24"/>
              </w:rPr>
            </w:pPr>
          </w:p>
        </w:tc>
        <w:tc>
          <w:tcPr>
            <w:tcW w:w="1705" w:type="dxa"/>
          </w:tcPr>
          <w:p>
            <w:pPr>
              <w:pStyle w:val="TableParagraph"/>
              <w:spacing w:before="61"/>
              <w:ind w:left="1335"/>
              <w:rPr>
                <w:sz w:val="24"/>
              </w:rPr>
            </w:pPr>
            <w:r>
              <w:rPr>
                <w:spacing w:val="-10"/>
                <w:sz w:val="24"/>
              </w:rPr>
              <w:t>i</w:t>
            </w:r>
          </w:p>
        </w:tc>
      </w:tr>
      <w:tr>
        <w:trPr>
          <w:trHeight w:val="414" w:hRule="atLeast"/>
        </w:trPr>
        <w:tc>
          <w:tcPr>
            <w:tcW w:w="3298" w:type="dxa"/>
          </w:tcPr>
          <w:p>
            <w:pPr>
              <w:pStyle w:val="TableParagraph"/>
              <w:spacing w:before="64"/>
              <w:ind w:left="50"/>
              <w:rPr>
                <w:sz w:val="24"/>
              </w:rPr>
            </w:pPr>
            <w:r>
              <w:rPr>
                <w:spacing w:val="-2"/>
                <w:sz w:val="24"/>
              </w:rPr>
              <w:t>Declaration</w:t>
            </w:r>
          </w:p>
        </w:tc>
        <w:tc>
          <w:tcPr>
            <w:tcW w:w="4058" w:type="dxa"/>
          </w:tcPr>
          <w:p>
            <w:pPr>
              <w:pStyle w:val="TableParagraph"/>
              <w:rPr>
                <w:sz w:val="24"/>
              </w:rPr>
            </w:pPr>
          </w:p>
        </w:tc>
        <w:tc>
          <w:tcPr>
            <w:tcW w:w="1705" w:type="dxa"/>
          </w:tcPr>
          <w:p>
            <w:pPr>
              <w:pStyle w:val="TableParagraph"/>
              <w:spacing w:before="64"/>
              <w:ind w:left="1335"/>
              <w:rPr>
                <w:sz w:val="24"/>
              </w:rPr>
            </w:pPr>
            <w:r>
              <w:rPr>
                <w:spacing w:val="-5"/>
                <w:sz w:val="24"/>
              </w:rPr>
              <w:t>ii</w:t>
            </w:r>
          </w:p>
        </w:tc>
      </w:tr>
      <w:tr>
        <w:trPr>
          <w:trHeight w:val="413" w:hRule="atLeast"/>
        </w:trPr>
        <w:tc>
          <w:tcPr>
            <w:tcW w:w="3298" w:type="dxa"/>
          </w:tcPr>
          <w:p>
            <w:pPr>
              <w:pStyle w:val="TableParagraph"/>
              <w:spacing w:before="63"/>
              <w:ind w:left="50"/>
              <w:rPr>
                <w:sz w:val="24"/>
              </w:rPr>
            </w:pPr>
            <w:r>
              <w:rPr>
                <w:spacing w:val="-2"/>
                <w:sz w:val="24"/>
              </w:rPr>
              <w:t>Certification</w:t>
            </w:r>
          </w:p>
        </w:tc>
        <w:tc>
          <w:tcPr>
            <w:tcW w:w="4058" w:type="dxa"/>
          </w:tcPr>
          <w:p>
            <w:pPr>
              <w:pStyle w:val="TableParagraph"/>
              <w:rPr>
                <w:sz w:val="24"/>
              </w:rPr>
            </w:pPr>
          </w:p>
        </w:tc>
        <w:tc>
          <w:tcPr>
            <w:tcW w:w="1705" w:type="dxa"/>
          </w:tcPr>
          <w:p>
            <w:pPr>
              <w:pStyle w:val="TableParagraph"/>
              <w:spacing w:before="63"/>
              <w:ind w:left="1335"/>
              <w:rPr>
                <w:sz w:val="24"/>
              </w:rPr>
            </w:pPr>
            <w:r>
              <w:rPr>
                <w:spacing w:val="-5"/>
                <w:sz w:val="24"/>
              </w:rPr>
              <w:t>iii</w:t>
            </w:r>
          </w:p>
        </w:tc>
      </w:tr>
      <w:tr>
        <w:trPr>
          <w:trHeight w:val="413" w:hRule="atLeast"/>
        </w:trPr>
        <w:tc>
          <w:tcPr>
            <w:tcW w:w="3298" w:type="dxa"/>
          </w:tcPr>
          <w:p>
            <w:pPr>
              <w:pStyle w:val="TableParagraph"/>
              <w:spacing w:before="64"/>
              <w:ind w:left="50"/>
              <w:rPr>
                <w:sz w:val="24"/>
              </w:rPr>
            </w:pPr>
            <w:r>
              <w:rPr>
                <w:spacing w:val="-2"/>
                <w:sz w:val="24"/>
              </w:rPr>
              <w:t>Dedication</w:t>
            </w:r>
          </w:p>
        </w:tc>
        <w:tc>
          <w:tcPr>
            <w:tcW w:w="4058" w:type="dxa"/>
          </w:tcPr>
          <w:p>
            <w:pPr>
              <w:pStyle w:val="TableParagraph"/>
              <w:rPr>
                <w:sz w:val="24"/>
              </w:rPr>
            </w:pPr>
          </w:p>
        </w:tc>
        <w:tc>
          <w:tcPr>
            <w:tcW w:w="1705" w:type="dxa"/>
          </w:tcPr>
          <w:p>
            <w:pPr>
              <w:pStyle w:val="TableParagraph"/>
              <w:spacing w:before="64"/>
              <w:ind w:left="1335"/>
              <w:rPr>
                <w:sz w:val="24"/>
              </w:rPr>
            </w:pPr>
            <w:r>
              <w:rPr>
                <w:spacing w:val="-5"/>
                <w:sz w:val="24"/>
              </w:rPr>
              <w:t>iv</w:t>
            </w:r>
          </w:p>
        </w:tc>
      </w:tr>
      <w:tr>
        <w:trPr>
          <w:trHeight w:val="414" w:hRule="atLeast"/>
        </w:trPr>
        <w:tc>
          <w:tcPr>
            <w:tcW w:w="3298" w:type="dxa"/>
          </w:tcPr>
          <w:p>
            <w:pPr>
              <w:pStyle w:val="TableParagraph"/>
              <w:spacing w:before="63"/>
              <w:ind w:left="50"/>
              <w:rPr>
                <w:sz w:val="24"/>
              </w:rPr>
            </w:pPr>
            <w:r>
              <w:rPr>
                <w:spacing w:val="-2"/>
                <w:sz w:val="24"/>
              </w:rPr>
              <w:t>Acknowledgements</w:t>
            </w:r>
          </w:p>
        </w:tc>
        <w:tc>
          <w:tcPr>
            <w:tcW w:w="4058" w:type="dxa"/>
          </w:tcPr>
          <w:p>
            <w:pPr>
              <w:pStyle w:val="TableParagraph"/>
              <w:rPr>
                <w:sz w:val="24"/>
              </w:rPr>
            </w:pPr>
          </w:p>
        </w:tc>
        <w:tc>
          <w:tcPr>
            <w:tcW w:w="1705" w:type="dxa"/>
          </w:tcPr>
          <w:p>
            <w:pPr>
              <w:pStyle w:val="TableParagraph"/>
              <w:spacing w:before="63"/>
              <w:ind w:left="1335"/>
              <w:rPr>
                <w:sz w:val="24"/>
              </w:rPr>
            </w:pPr>
            <w:r>
              <w:rPr>
                <w:spacing w:val="-10"/>
                <w:sz w:val="24"/>
              </w:rPr>
              <w:t>v</w:t>
            </w:r>
          </w:p>
        </w:tc>
      </w:tr>
      <w:tr>
        <w:trPr>
          <w:trHeight w:val="414" w:hRule="atLeast"/>
        </w:trPr>
        <w:tc>
          <w:tcPr>
            <w:tcW w:w="3298" w:type="dxa"/>
          </w:tcPr>
          <w:p>
            <w:pPr>
              <w:pStyle w:val="TableParagraph"/>
              <w:spacing w:before="64"/>
              <w:ind w:left="50"/>
              <w:rPr>
                <w:sz w:val="24"/>
              </w:rPr>
            </w:pPr>
            <w:r>
              <w:rPr>
                <w:sz w:val="24"/>
              </w:rPr>
              <w:t>List</w:t>
            </w:r>
            <w:r>
              <w:rPr>
                <w:spacing w:val="-2"/>
                <w:sz w:val="24"/>
              </w:rPr>
              <w:t> </w:t>
            </w:r>
            <w:r>
              <w:rPr>
                <w:sz w:val="24"/>
              </w:rPr>
              <w:t>of</w:t>
            </w:r>
            <w:r>
              <w:rPr>
                <w:spacing w:val="-1"/>
                <w:sz w:val="24"/>
              </w:rPr>
              <w:t> </w:t>
            </w:r>
            <w:r>
              <w:rPr>
                <w:spacing w:val="-2"/>
                <w:sz w:val="24"/>
              </w:rPr>
              <w:t>Abbreviations</w:t>
            </w:r>
          </w:p>
        </w:tc>
        <w:tc>
          <w:tcPr>
            <w:tcW w:w="4058" w:type="dxa"/>
          </w:tcPr>
          <w:p>
            <w:pPr>
              <w:pStyle w:val="TableParagraph"/>
              <w:rPr>
                <w:sz w:val="24"/>
              </w:rPr>
            </w:pPr>
          </w:p>
        </w:tc>
        <w:tc>
          <w:tcPr>
            <w:tcW w:w="1705" w:type="dxa"/>
          </w:tcPr>
          <w:p>
            <w:pPr>
              <w:pStyle w:val="TableParagraph"/>
              <w:spacing w:before="64"/>
              <w:ind w:left="1335"/>
              <w:rPr>
                <w:sz w:val="24"/>
              </w:rPr>
            </w:pPr>
            <w:r>
              <w:rPr>
                <w:spacing w:val="-4"/>
                <w:sz w:val="24"/>
              </w:rPr>
              <w:t>viii</w:t>
            </w:r>
          </w:p>
        </w:tc>
      </w:tr>
      <w:tr>
        <w:trPr>
          <w:trHeight w:val="413" w:hRule="atLeast"/>
        </w:trPr>
        <w:tc>
          <w:tcPr>
            <w:tcW w:w="3298" w:type="dxa"/>
          </w:tcPr>
          <w:p>
            <w:pPr>
              <w:pStyle w:val="TableParagraph"/>
              <w:spacing w:before="63"/>
              <w:ind w:left="50"/>
              <w:rPr>
                <w:sz w:val="24"/>
              </w:rPr>
            </w:pPr>
            <w:r>
              <w:rPr>
                <w:sz w:val="24"/>
              </w:rPr>
              <w:t>Operational</w:t>
            </w:r>
            <w:r>
              <w:rPr>
                <w:spacing w:val="-2"/>
                <w:sz w:val="24"/>
              </w:rPr>
              <w:t> </w:t>
            </w:r>
            <w:r>
              <w:rPr>
                <w:sz w:val="24"/>
              </w:rPr>
              <w:t>Definition</w:t>
            </w:r>
            <w:r>
              <w:rPr>
                <w:spacing w:val="-1"/>
                <w:sz w:val="24"/>
              </w:rPr>
              <w:t> </w:t>
            </w:r>
            <w:r>
              <w:rPr>
                <w:sz w:val="24"/>
              </w:rPr>
              <w:t>of</w:t>
            </w:r>
            <w:r>
              <w:rPr>
                <w:spacing w:val="-1"/>
                <w:sz w:val="24"/>
              </w:rPr>
              <w:t> </w:t>
            </w:r>
            <w:r>
              <w:rPr>
                <w:spacing w:val="-2"/>
                <w:sz w:val="24"/>
              </w:rPr>
              <w:t>Terms</w:t>
            </w:r>
          </w:p>
        </w:tc>
        <w:tc>
          <w:tcPr>
            <w:tcW w:w="4058" w:type="dxa"/>
          </w:tcPr>
          <w:p>
            <w:pPr>
              <w:pStyle w:val="TableParagraph"/>
              <w:rPr>
                <w:sz w:val="24"/>
              </w:rPr>
            </w:pPr>
          </w:p>
        </w:tc>
        <w:tc>
          <w:tcPr>
            <w:tcW w:w="1705" w:type="dxa"/>
          </w:tcPr>
          <w:p>
            <w:pPr>
              <w:pStyle w:val="TableParagraph"/>
              <w:spacing w:before="63"/>
              <w:ind w:left="1335"/>
              <w:rPr>
                <w:sz w:val="24"/>
              </w:rPr>
            </w:pPr>
            <w:r>
              <w:rPr>
                <w:spacing w:val="-5"/>
                <w:sz w:val="24"/>
              </w:rPr>
              <w:t>ix</w:t>
            </w:r>
          </w:p>
        </w:tc>
      </w:tr>
      <w:tr>
        <w:trPr>
          <w:trHeight w:val="414" w:hRule="atLeast"/>
        </w:trPr>
        <w:tc>
          <w:tcPr>
            <w:tcW w:w="3298" w:type="dxa"/>
          </w:tcPr>
          <w:p>
            <w:pPr>
              <w:pStyle w:val="TableParagraph"/>
              <w:spacing w:before="64"/>
              <w:ind w:left="50"/>
              <w:rPr>
                <w:sz w:val="24"/>
              </w:rPr>
            </w:pPr>
            <w:r>
              <w:rPr>
                <w:sz w:val="24"/>
              </w:rPr>
              <w:t>List</w:t>
            </w:r>
            <w:r>
              <w:rPr>
                <w:spacing w:val="-2"/>
                <w:sz w:val="24"/>
              </w:rPr>
              <w:t> </w:t>
            </w:r>
            <w:r>
              <w:rPr>
                <w:sz w:val="24"/>
              </w:rPr>
              <w:t>of</w:t>
            </w:r>
            <w:r>
              <w:rPr>
                <w:spacing w:val="-1"/>
                <w:sz w:val="24"/>
              </w:rPr>
              <w:t> </w:t>
            </w:r>
            <w:r>
              <w:rPr>
                <w:spacing w:val="-2"/>
                <w:sz w:val="24"/>
              </w:rPr>
              <w:t>Tables</w:t>
            </w:r>
          </w:p>
        </w:tc>
        <w:tc>
          <w:tcPr>
            <w:tcW w:w="4058" w:type="dxa"/>
          </w:tcPr>
          <w:p>
            <w:pPr>
              <w:pStyle w:val="TableParagraph"/>
              <w:rPr>
                <w:sz w:val="24"/>
              </w:rPr>
            </w:pPr>
          </w:p>
        </w:tc>
        <w:tc>
          <w:tcPr>
            <w:tcW w:w="1705" w:type="dxa"/>
          </w:tcPr>
          <w:p>
            <w:pPr>
              <w:pStyle w:val="TableParagraph"/>
              <w:spacing w:before="64"/>
              <w:ind w:left="1335"/>
              <w:rPr>
                <w:sz w:val="24"/>
              </w:rPr>
            </w:pPr>
            <w:r>
              <w:rPr>
                <w:spacing w:val="-5"/>
                <w:sz w:val="24"/>
              </w:rPr>
              <w:t>xii</w:t>
            </w:r>
          </w:p>
        </w:tc>
      </w:tr>
      <w:tr>
        <w:trPr>
          <w:trHeight w:val="414" w:hRule="atLeast"/>
        </w:trPr>
        <w:tc>
          <w:tcPr>
            <w:tcW w:w="3298" w:type="dxa"/>
          </w:tcPr>
          <w:p>
            <w:pPr>
              <w:pStyle w:val="TableParagraph"/>
              <w:spacing w:before="63"/>
              <w:ind w:left="50"/>
              <w:rPr>
                <w:sz w:val="24"/>
              </w:rPr>
            </w:pPr>
            <w:r>
              <w:rPr>
                <w:sz w:val="24"/>
              </w:rPr>
              <w:t>List</w:t>
            </w:r>
            <w:r>
              <w:rPr>
                <w:spacing w:val="-2"/>
                <w:sz w:val="24"/>
              </w:rPr>
              <w:t> </w:t>
            </w:r>
            <w:r>
              <w:rPr>
                <w:sz w:val="24"/>
              </w:rPr>
              <w:t>of </w:t>
            </w:r>
            <w:r>
              <w:rPr>
                <w:spacing w:val="-2"/>
                <w:sz w:val="24"/>
              </w:rPr>
              <w:t>Figures</w:t>
            </w:r>
          </w:p>
        </w:tc>
        <w:tc>
          <w:tcPr>
            <w:tcW w:w="4058" w:type="dxa"/>
          </w:tcPr>
          <w:p>
            <w:pPr>
              <w:pStyle w:val="TableParagraph"/>
              <w:rPr>
                <w:sz w:val="24"/>
              </w:rPr>
            </w:pPr>
          </w:p>
        </w:tc>
        <w:tc>
          <w:tcPr>
            <w:tcW w:w="1705" w:type="dxa"/>
          </w:tcPr>
          <w:p>
            <w:pPr>
              <w:pStyle w:val="TableParagraph"/>
              <w:spacing w:before="63"/>
              <w:ind w:left="1335"/>
              <w:rPr>
                <w:sz w:val="24"/>
              </w:rPr>
            </w:pPr>
            <w:r>
              <w:rPr>
                <w:spacing w:val="-5"/>
                <w:sz w:val="24"/>
              </w:rPr>
              <w:t>xiv</w:t>
            </w:r>
          </w:p>
        </w:tc>
      </w:tr>
      <w:tr>
        <w:trPr>
          <w:trHeight w:val="413" w:hRule="atLeast"/>
        </w:trPr>
        <w:tc>
          <w:tcPr>
            <w:tcW w:w="3298" w:type="dxa"/>
          </w:tcPr>
          <w:p>
            <w:pPr>
              <w:pStyle w:val="TableParagraph"/>
              <w:spacing w:before="64"/>
              <w:ind w:left="50"/>
              <w:rPr>
                <w:sz w:val="24"/>
              </w:rPr>
            </w:pPr>
            <w:r>
              <w:rPr>
                <w:sz w:val="24"/>
              </w:rPr>
              <w:t>List</w:t>
            </w:r>
            <w:r>
              <w:rPr>
                <w:spacing w:val="-2"/>
                <w:sz w:val="24"/>
              </w:rPr>
              <w:t> </w:t>
            </w:r>
            <w:r>
              <w:rPr>
                <w:sz w:val="24"/>
              </w:rPr>
              <w:t>of</w:t>
            </w:r>
            <w:r>
              <w:rPr>
                <w:spacing w:val="-1"/>
                <w:sz w:val="24"/>
              </w:rPr>
              <w:t> </w:t>
            </w:r>
            <w:r>
              <w:rPr>
                <w:spacing w:val="-2"/>
                <w:sz w:val="24"/>
              </w:rPr>
              <w:t>Appendices</w:t>
            </w:r>
          </w:p>
        </w:tc>
        <w:tc>
          <w:tcPr>
            <w:tcW w:w="4058" w:type="dxa"/>
          </w:tcPr>
          <w:p>
            <w:pPr>
              <w:pStyle w:val="TableParagraph"/>
              <w:rPr>
                <w:sz w:val="24"/>
              </w:rPr>
            </w:pPr>
          </w:p>
        </w:tc>
        <w:tc>
          <w:tcPr>
            <w:tcW w:w="1705" w:type="dxa"/>
          </w:tcPr>
          <w:p>
            <w:pPr>
              <w:pStyle w:val="TableParagraph"/>
              <w:spacing w:before="64"/>
              <w:ind w:left="1335"/>
              <w:rPr>
                <w:sz w:val="24"/>
              </w:rPr>
            </w:pPr>
            <w:r>
              <w:rPr>
                <w:spacing w:val="-5"/>
                <w:sz w:val="24"/>
              </w:rPr>
              <w:t>xv</w:t>
            </w:r>
          </w:p>
        </w:tc>
      </w:tr>
      <w:tr>
        <w:trPr>
          <w:trHeight w:val="413" w:hRule="atLeast"/>
        </w:trPr>
        <w:tc>
          <w:tcPr>
            <w:tcW w:w="3298" w:type="dxa"/>
          </w:tcPr>
          <w:p>
            <w:pPr>
              <w:pStyle w:val="TableParagraph"/>
              <w:spacing w:before="63"/>
              <w:ind w:left="50"/>
              <w:rPr>
                <w:sz w:val="24"/>
              </w:rPr>
            </w:pPr>
            <w:r>
              <w:rPr>
                <w:sz w:val="24"/>
              </w:rPr>
              <w:t>Table</w:t>
            </w:r>
            <w:r>
              <w:rPr>
                <w:spacing w:val="-4"/>
                <w:sz w:val="24"/>
              </w:rPr>
              <w:t> </w:t>
            </w:r>
            <w:r>
              <w:rPr>
                <w:sz w:val="24"/>
              </w:rPr>
              <w:t>of</w:t>
            </w:r>
            <w:r>
              <w:rPr>
                <w:spacing w:val="-2"/>
                <w:sz w:val="24"/>
              </w:rPr>
              <w:t> Contents</w:t>
            </w:r>
          </w:p>
        </w:tc>
        <w:tc>
          <w:tcPr>
            <w:tcW w:w="4058" w:type="dxa"/>
          </w:tcPr>
          <w:p>
            <w:pPr>
              <w:pStyle w:val="TableParagraph"/>
              <w:rPr>
                <w:sz w:val="24"/>
              </w:rPr>
            </w:pPr>
          </w:p>
        </w:tc>
        <w:tc>
          <w:tcPr>
            <w:tcW w:w="1705" w:type="dxa"/>
          </w:tcPr>
          <w:p>
            <w:pPr>
              <w:pStyle w:val="TableParagraph"/>
              <w:spacing w:before="63"/>
              <w:ind w:left="1335"/>
              <w:rPr>
                <w:sz w:val="24"/>
              </w:rPr>
            </w:pPr>
            <w:r>
              <w:rPr>
                <w:spacing w:val="-5"/>
                <w:sz w:val="24"/>
              </w:rPr>
              <w:t>xvi</w:t>
            </w:r>
          </w:p>
        </w:tc>
      </w:tr>
      <w:tr>
        <w:trPr>
          <w:trHeight w:val="340" w:hRule="atLeast"/>
        </w:trPr>
        <w:tc>
          <w:tcPr>
            <w:tcW w:w="3298" w:type="dxa"/>
          </w:tcPr>
          <w:p>
            <w:pPr>
              <w:pStyle w:val="TableParagraph"/>
              <w:spacing w:line="256" w:lineRule="exact" w:before="64"/>
              <w:ind w:left="50"/>
              <w:rPr>
                <w:sz w:val="24"/>
              </w:rPr>
            </w:pPr>
            <w:r>
              <w:rPr>
                <w:spacing w:val="-2"/>
                <w:sz w:val="24"/>
              </w:rPr>
              <w:t>Abstract</w:t>
            </w:r>
          </w:p>
        </w:tc>
        <w:tc>
          <w:tcPr>
            <w:tcW w:w="4058" w:type="dxa"/>
          </w:tcPr>
          <w:p>
            <w:pPr>
              <w:pStyle w:val="TableParagraph"/>
              <w:rPr>
                <w:sz w:val="24"/>
              </w:rPr>
            </w:pPr>
          </w:p>
        </w:tc>
        <w:tc>
          <w:tcPr>
            <w:tcW w:w="1705" w:type="dxa"/>
          </w:tcPr>
          <w:p>
            <w:pPr>
              <w:pStyle w:val="TableParagraph"/>
              <w:spacing w:line="256" w:lineRule="exact" w:before="64"/>
              <w:ind w:left="1335"/>
              <w:rPr>
                <w:sz w:val="24"/>
              </w:rPr>
            </w:pPr>
            <w:r>
              <w:rPr>
                <w:spacing w:val="-5"/>
                <w:sz w:val="24"/>
              </w:rPr>
              <w:t>xix</w:t>
            </w:r>
          </w:p>
        </w:tc>
      </w:tr>
    </w:tbl>
    <w:p>
      <w:pPr>
        <w:pStyle w:val="BodyText"/>
      </w:pPr>
    </w:p>
    <w:p>
      <w:pPr>
        <w:pStyle w:val="BodyText"/>
        <w:spacing w:before="12"/>
      </w:pPr>
    </w:p>
    <w:p>
      <w:pPr>
        <w:pStyle w:val="Heading1"/>
        <w:spacing w:before="0"/>
        <w:ind w:left="151"/>
        <w:jc w:val="left"/>
      </w:pPr>
      <w:r>
        <w:rPr/>
        <w:t>CHAPTER</w:t>
      </w:r>
      <w:r>
        <w:rPr>
          <w:spacing w:val="-1"/>
        </w:rPr>
        <w:t> </w:t>
      </w:r>
      <w:r>
        <w:rPr/>
        <w:t>ONE:</w:t>
      </w:r>
      <w:r>
        <w:rPr>
          <w:spacing w:val="58"/>
        </w:rPr>
        <w:t> </w:t>
      </w:r>
      <w:r>
        <w:rPr/>
        <w:t>THE</w:t>
      </w:r>
      <w:r>
        <w:rPr>
          <w:spacing w:val="-1"/>
        </w:rPr>
        <w:t> </w:t>
      </w:r>
      <w:r>
        <w:rPr>
          <w:spacing w:val="-2"/>
        </w:rPr>
        <w:t>PROBLEM</w:t>
      </w:r>
    </w:p>
    <w:p>
      <w:pPr>
        <w:spacing w:after="0"/>
        <w:jc w:val="left"/>
        <w:sectPr>
          <w:pgSz w:w="12240" w:h="15840"/>
          <w:pgMar w:header="0" w:footer="1428" w:top="1420" w:bottom="1687" w:left="1380" w:right="1240"/>
        </w:sectPr>
      </w:pPr>
    </w:p>
    <w:sdt>
      <w:sdtPr>
        <w:docPartObj>
          <w:docPartGallery w:val="Table of Contents"/>
          <w:docPartUnique/>
        </w:docPartObj>
      </w:sdtPr>
      <w:sdtEndPr/>
      <w:sdtContent>
        <w:p>
          <w:pPr>
            <w:pStyle w:val="TOC2"/>
            <w:numPr>
              <w:ilvl w:val="1"/>
              <w:numId w:val="6"/>
            </w:numPr>
            <w:tabs>
              <w:tab w:pos="871" w:val="left" w:leader="none"/>
              <w:tab w:pos="8913" w:val="right" w:leader="none"/>
            </w:tabs>
            <w:spacing w:line="240" w:lineRule="auto" w:before="132" w:after="0"/>
            <w:ind w:left="871" w:right="0" w:hanging="720"/>
            <w:jc w:val="left"/>
          </w:pPr>
          <w:r>
            <w:rPr>
              <w:spacing w:val="-2"/>
            </w:rPr>
            <w:t>Introduction</w:t>
          </w:r>
          <w:r>
            <w:rPr/>
            <w:tab/>
          </w:r>
          <w:r>
            <w:rPr>
              <w:spacing w:val="-10"/>
            </w:rPr>
            <w:t>1</w:t>
          </w:r>
        </w:p>
        <w:p>
          <w:pPr>
            <w:pStyle w:val="TOC2"/>
            <w:numPr>
              <w:ilvl w:val="2"/>
              <w:numId w:val="6"/>
            </w:numPr>
            <w:tabs>
              <w:tab w:pos="871" w:val="left" w:leader="none"/>
              <w:tab w:pos="9033" w:val="right" w:leader="none"/>
            </w:tabs>
            <w:spacing w:line="240" w:lineRule="auto" w:before="139" w:after="0"/>
            <w:ind w:left="871" w:right="0" w:hanging="720"/>
            <w:jc w:val="left"/>
          </w:pPr>
          <w:r>
            <w:rPr/>
            <w:t>Theoretical</w:t>
          </w:r>
          <w:r>
            <w:rPr>
              <w:spacing w:val="-1"/>
            </w:rPr>
            <w:t> </w:t>
          </w:r>
          <w:r>
            <w:rPr/>
            <w:t>Framework</w:t>
          </w:r>
          <w:r>
            <w:rPr>
              <w:spacing w:val="-2"/>
            </w:rPr>
            <w:t> </w:t>
          </w:r>
          <w:r>
            <w:rPr/>
            <w:t>of</w:t>
          </w:r>
          <w:r>
            <w:rPr>
              <w:spacing w:val="-1"/>
            </w:rPr>
            <w:t> </w:t>
          </w:r>
          <w:r>
            <w:rPr/>
            <w:t>the</w:t>
          </w:r>
          <w:r>
            <w:rPr>
              <w:spacing w:val="-3"/>
            </w:rPr>
            <w:t> </w:t>
          </w:r>
          <w:r>
            <w:rPr>
              <w:spacing w:val="-2"/>
            </w:rPr>
            <w:t>Study</w:t>
          </w:r>
          <w:r>
            <w:rPr/>
            <w:tab/>
          </w:r>
          <w:r>
            <w:rPr>
              <w:spacing w:val="-5"/>
            </w:rPr>
            <w:t>10</w:t>
          </w:r>
        </w:p>
        <w:p>
          <w:pPr>
            <w:pStyle w:val="TOC2"/>
            <w:numPr>
              <w:ilvl w:val="1"/>
              <w:numId w:val="6"/>
            </w:numPr>
            <w:tabs>
              <w:tab w:pos="871" w:val="left" w:leader="none"/>
              <w:tab w:pos="9033" w:val="right" w:leader="none"/>
            </w:tabs>
            <w:spacing w:line="240" w:lineRule="auto" w:before="137" w:after="0"/>
            <w:ind w:left="871" w:right="0" w:hanging="720"/>
            <w:jc w:val="left"/>
          </w:pPr>
          <w:hyperlink w:history="true" w:anchor="_TOC_250030">
            <w:r>
              <w:rPr/>
              <w:t>Statement</w:t>
            </w:r>
            <w:r>
              <w:rPr>
                <w:spacing w:val="-1"/>
              </w:rPr>
              <w:t> </w:t>
            </w:r>
            <w:r>
              <w:rPr/>
              <w:t>of</w:t>
            </w:r>
            <w:r>
              <w:rPr>
                <w:spacing w:val="-1"/>
              </w:rPr>
              <w:t> </w:t>
            </w:r>
            <w:r>
              <w:rPr/>
              <w:t>the </w:t>
            </w:r>
            <w:r>
              <w:rPr>
                <w:spacing w:val="-2"/>
              </w:rPr>
              <w:t>Problem</w:t>
            </w:r>
            <w:r>
              <w:rPr/>
              <w:tab/>
            </w:r>
            <w:r>
              <w:rPr>
                <w:spacing w:val="-5"/>
              </w:rPr>
              <w:t>13</w:t>
            </w:r>
          </w:hyperlink>
        </w:p>
        <w:p>
          <w:pPr>
            <w:pStyle w:val="TOC2"/>
            <w:numPr>
              <w:ilvl w:val="1"/>
              <w:numId w:val="6"/>
            </w:numPr>
            <w:tabs>
              <w:tab w:pos="871" w:val="left" w:leader="none"/>
              <w:tab w:pos="9033" w:val="right" w:leader="none"/>
            </w:tabs>
            <w:spacing w:line="240" w:lineRule="auto" w:before="140" w:after="0"/>
            <w:ind w:left="871" w:right="0" w:hanging="720"/>
            <w:jc w:val="left"/>
          </w:pPr>
          <w:hyperlink w:history="true" w:anchor="_TOC_250029">
            <w:r>
              <w:rPr/>
              <w:t>Objectives</w:t>
            </w:r>
            <w:r>
              <w:rPr>
                <w:spacing w:val="-3"/>
              </w:rPr>
              <w:t> </w:t>
            </w:r>
            <w:r>
              <w:rPr/>
              <w:t>of</w:t>
            </w:r>
            <w:r>
              <w:rPr>
                <w:spacing w:val="-2"/>
              </w:rPr>
              <w:t> </w:t>
            </w:r>
            <w:r>
              <w:rPr/>
              <w:t>the</w:t>
            </w:r>
            <w:r>
              <w:rPr>
                <w:spacing w:val="-1"/>
              </w:rPr>
              <w:t> </w:t>
            </w:r>
            <w:r>
              <w:rPr>
                <w:spacing w:val="-4"/>
              </w:rPr>
              <w:t>Study</w:t>
            </w:r>
            <w:r>
              <w:rPr/>
              <w:tab/>
            </w:r>
            <w:r>
              <w:rPr>
                <w:spacing w:val="-5"/>
              </w:rPr>
              <w:t>15</w:t>
            </w:r>
          </w:hyperlink>
        </w:p>
        <w:p>
          <w:pPr>
            <w:pStyle w:val="TOC2"/>
            <w:numPr>
              <w:ilvl w:val="1"/>
              <w:numId w:val="6"/>
            </w:numPr>
            <w:tabs>
              <w:tab w:pos="871" w:val="left" w:leader="none"/>
              <w:tab w:pos="9033" w:val="right" w:leader="none"/>
            </w:tabs>
            <w:spacing w:line="240" w:lineRule="auto" w:before="136" w:after="0"/>
            <w:ind w:left="871" w:right="0" w:hanging="720"/>
            <w:jc w:val="left"/>
          </w:pPr>
          <w:r>
            <w:rPr/>
            <w:t>Research</w:t>
          </w:r>
          <w:r>
            <w:rPr>
              <w:spacing w:val="-5"/>
            </w:rPr>
            <w:t> </w:t>
          </w:r>
          <w:r>
            <w:rPr>
              <w:spacing w:val="-2"/>
            </w:rPr>
            <w:t>Questions</w:t>
          </w:r>
          <w:r>
            <w:rPr/>
            <w:tab/>
          </w:r>
          <w:r>
            <w:rPr>
              <w:spacing w:val="-7"/>
            </w:rPr>
            <w:t>16</w:t>
          </w:r>
        </w:p>
        <w:p>
          <w:pPr>
            <w:pStyle w:val="TOC2"/>
            <w:numPr>
              <w:ilvl w:val="1"/>
              <w:numId w:val="6"/>
            </w:numPr>
            <w:tabs>
              <w:tab w:pos="871" w:val="left" w:leader="none"/>
              <w:tab w:pos="9033" w:val="right" w:leader="none"/>
            </w:tabs>
            <w:spacing w:line="240" w:lineRule="auto" w:before="140" w:after="0"/>
            <w:ind w:left="871" w:right="0" w:hanging="720"/>
            <w:jc w:val="left"/>
          </w:pPr>
          <w:hyperlink w:history="true" w:anchor="_TOC_250028">
            <w:r>
              <w:rPr/>
              <w:t>Null </w:t>
            </w:r>
            <w:r>
              <w:rPr>
                <w:spacing w:val="-2"/>
              </w:rPr>
              <w:t>Hypotheses</w:t>
            </w:r>
            <w:r>
              <w:rPr/>
              <w:tab/>
            </w:r>
            <w:r>
              <w:rPr>
                <w:spacing w:val="-5"/>
              </w:rPr>
              <w:t>17</w:t>
            </w:r>
          </w:hyperlink>
        </w:p>
        <w:p>
          <w:pPr>
            <w:pStyle w:val="TOC2"/>
            <w:numPr>
              <w:ilvl w:val="1"/>
              <w:numId w:val="6"/>
            </w:numPr>
            <w:tabs>
              <w:tab w:pos="871" w:val="left" w:leader="none"/>
              <w:tab w:pos="9033" w:val="right" w:leader="none"/>
            </w:tabs>
            <w:spacing w:line="240" w:lineRule="auto" w:before="136" w:after="0"/>
            <w:ind w:left="871" w:right="0" w:hanging="720"/>
            <w:jc w:val="left"/>
          </w:pPr>
          <w:hyperlink w:history="true" w:anchor="_TOC_250027">
            <w:r>
              <w:rPr/>
              <w:t>Significance</w:t>
            </w:r>
            <w:r>
              <w:rPr>
                <w:spacing w:val="-4"/>
              </w:rPr>
              <w:t> </w:t>
            </w:r>
            <w:r>
              <w:rPr/>
              <w:t>of</w:t>
            </w:r>
            <w:r>
              <w:rPr>
                <w:spacing w:val="-1"/>
              </w:rPr>
              <w:t> </w:t>
            </w:r>
            <w:r>
              <w:rPr/>
              <w:t>the</w:t>
            </w:r>
            <w:r>
              <w:rPr>
                <w:spacing w:val="-1"/>
              </w:rPr>
              <w:t> </w:t>
            </w:r>
            <w:r>
              <w:rPr>
                <w:spacing w:val="-4"/>
              </w:rPr>
              <w:t>Study</w:t>
            </w:r>
            <w:r>
              <w:rPr/>
              <w:tab/>
            </w:r>
            <w:r>
              <w:rPr>
                <w:spacing w:val="-5"/>
              </w:rPr>
              <w:t>18</w:t>
            </w:r>
          </w:hyperlink>
        </w:p>
        <w:p>
          <w:pPr>
            <w:pStyle w:val="TOC2"/>
            <w:numPr>
              <w:ilvl w:val="1"/>
              <w:numId w:val="6"/>
            </w:numPr>
            <w:tabs>
              <w:tab w:pos="871" w:val="left" w:leader="none"/>
              <w:tab w:pos="9033" w:val="right" w:leader="none"/>
            </w:tabs>
            <w:spacing w:line="240" w:lineRule="auto" w:before="140" w:after="0"/>
            <w:ind w:left="871" w:right="0" w:hanging="720"/>
            <w:jc w:val="left"/>
          </w:pPr>
          <w:hyperlink w:history="true" w:anchor="_TOC_250026">
            <w:r>
              <w:rPr/>
              <w:t>Scope</w:t>
            </w:r>
            <w:r>
              <w:rPr>
                <w:spacing w:val="-2"/>
              </w:rPr>
              <w:t> </w:t>
            </w:r>
            <w:r>
              <w:rPr/>
              <w:t>of the</w:t>
            </w:r>
            <w:r>
              <w:rPr>
                <w:spacing w:val="-2"/>
              </w:rPr>
              <w:t> </w:t>
            </w:r>
            <w:r>
              <w:rPr>
                <w:spacing w:val="-4"/>
              </w:rPr>
              <w:t>Study</w:t>
            </w:r>
            <w:r>
              <w:rPr/>
              <w:tab/>
            </w:r>
            <w:r>
              <w:rPr>
                <w:spacing w:val="-5"/>
              </w:rPr>
              <w:t>20</w:t>
            </w:r>
          </w:hyperlink>
        </w:p>
        <w:p>
          <w:pPr>
            <w:pStyle w:val="TOC2"/>
            <w:numPr>
              <w:ilvl w:val="1"/>
              <w:numId w:val="6"/>
            </w:numPr>
            <w:tabs>
              <w:tab w:pos="871" w:val="left" w:leader="none"/>
              <w:tab w:pos="9033" w:val="right" w:leader="none"/>
            </w:tabs>
            <w:spacing w:line="240" w:lineRule="auto" w:before="136" w:after="0"/>
            <w:ind w:left="871" w:right="0" w:hanging="720"/>
            <w:jc w:val="left"/>
          </w:pPr>
          <w:hyperlink w:history="true" w:anchor="_TOC_250025">
            <w:r>
              <w:rPr/>
              <w:t>Basic</w:t>
            </w:r>
            <w:r>
              <w:rPr>
                <w:spacing w:val="-3"/>
              </w:rPr>
              <w:t> </w:t>
            </w:r>
            <w:r>
              <w:rPr>
                <w:spacing w:val="-2"/>
              </w:rPr>
              <w:t>Assumptions</w:t>
            </w:r>
            <w:r>
              <w:rPr/>
              <w:tab/>
            </w:r>
            <w:r>
              <w:rPr>
                <w:spacing w:val="-7"/>
              </w:rPr>
              <w:t>21</w:t>
            </w:r>
          </w:hyperlink>
        </w:p>
        <w:p>
          <w:pPr>
            <w:pStyle w:val="TOC1"/>
            <w:spacing w:before="558"/>
          </w:pPr>
          <w:r>
            <w:rPr/>
            <w:t>CHAPTER</w:t>
          </w:r>
          <w:r>
            <w:rPr>
              <w:spacing w:val="-4"/>
            </w:rPr>
            <w:t> </w:t>
          </w:r>
          <w:r>
            <w:rPr/>
            <w:t>TWO:</w:t>
          </w:r>
          <w:r>
            <w:rPr>
              <w:spacing w:val="-1"/>
            </w:rPr>
            <w:t> </w:t>
          </w:r>
          <w:r>
            <w:rPr/>
            <w:t>REVIEW</w:t>
          </w:r>
          <w:r>
            <w:rPr>
              <w:spacing w:val="1"/>
            </w:rPr>
            <w:t> </w:t>
          </w:r>
          <w:r>
            <w:rPr/>
            <w:t>OF</w:t>
          </w:r>
          <w:r>
            <w:rPr>
              <w:spacing w:val="-4"/>
            </w:rPr>
            <w:t> </w:t>
          </w:r>
          <w:r>
            <w:rPr/>
            <w:t>RELATED</w:t>
          </w:r>
          <w:r>
            <w:rPr>
              <w:spacing w:val="-1"/>
            </w:rPr>
            <w:t> </w:t>
          </w:r>
          <w:r>
            <w:rPr>
              <w:spacing w:val="-2"/>
            </w:rPr>
            <w:t>LITERATURE</w:t>
          </w:r>
        </w:p>
        <w:p>
          <w:pPr>
            <w:pStyle w:val="TOC2"/>
            <w:numPr>
              <w:ilvl w:val="1"/>
              <w:numId w:val="7"/>
            </w:numPr>
            <w:tabs>
              <w:tab w:pos="871" w:val="left" w:leader="none"/>
              <w:tab w:pos="9033" w:val="right" w:leader="none"/>
            </w:tabs>
            <w:spacing w:line="240" w:lineRule="auto" w:before="134" w:after="0"/>
            <w:ind w:left="871" w:right="0" w:hanging="720"/>
            <w:jc w:val="left"/>
          </w:pPr>
          <w:hyperlink w:history="true" w:anchor="_TOC_250024">
            <w:r>
              <w:rPr>
                <w:spacing w:val="-2"/>
              </w:rPr>
              <w:t>Introduction</w:t>
            </w:r>
            <w:r>
              <w:rPr/>
              <w:tab/>
            </w:r>
            <w:r>
              <w:rPr>
                <w:spacing w:val="-5"/>
              </w:rPr>
              <w:t>22</w:t>
            </w:r>
          </w:hyperlink>
        </w:p>
        <w:p>
          <w:pPr>
            <w:pStyle w:val="TOC2"/>
            <w:numPr>
              <w:ilvl w:val="1"/>
              <w:numId w:val="7"/>
            </w:numPr>
            <w:tabs>
              <w:tab w:pos="871" w:val="left" w:leader="none"/>
              <w:tab w:pos="9033" w:val="right" w:leader="none"/>
            </w:tabs>
            <w:spacing w:line="240" w:lineRule="auto" w:before="137" w:after="0"/>
            <w:ind w:left="871" w:right="0" w:hanging="720"/>
            <w:jc w:val="left"/>
          </w:pPr>
          <w:hyperlink w:history="true" w:anchor="_TOC_250023">
            <w:r>
              <w:rPr/>
              <w:t>Science</w:t>
            </w:r>
            <w:r>
              <w:rPr>
                <w:spacing w:val="-3"/>
              </w:rPr>
              <w:t> </w:t>
            </w:r>
            <w:r>
              <w:rPr/>
              <w:t>Teaching</w:t>
            </w:r>
            <w:r>
              <w:rPr>
                <w:spacing w:val="-4"/>
              </w:rPr>
              <w:t> </w:t>
            </w:r>
            <w:r>
              <w:rPr>
                <w:spacing w:val="-2"/>
              </w:rPr>
              <w:t>Methods</w:t>
            </w:r>
            <w:r>
              <w:rPr/>
              <w:tab/>
            </w:r>
            <w:r>
              <w:rPr>
                <w:spacing w:val="-5"/>
              </w:rPr>
              <w:t>23</w:t>
            </w:r>
          </w:hyperlink>
        </w:p>
        <w:p>
          <w:pPr>
            <w:pStyle w:val="TOC2"/>
            <w:numPr>
              <w:ilvl w:val="2"/>
              <w:numId w:val="8"/>
            </w:numPr>
            <w:tabs>
              <w:tab w:pos="871" w:val="left" w:leader="none"/>
              <w:tab w:pos="9033" w:val="right" w:leader="none"/>
            </w:tabs>
            <w:spacing w:line="240" w:lineRule="auto" w:before="139" w:after="0"/>
            <w:ind w:left="871" w:right="0" w:hanging="720"/>
            <w:jc w:val="left"/>
          </w:pPr>
          <w:r>
            <w:rPr/>
            <w:t>Students‟</w:t>
          </w:r>
          <w:r>
            <w:rPr>
              <w:spacing w:val="-13"/>
            </w:rPr>
            <w:t> </w:t>
          </w:r>
          <w:r>
            <w:rPr/>
            <w:t>Performance</w:t>
          </w:r>
          <w:r>
            <w:rPr>
              <w:spacing w:val="-12"/>
            </w:rPr>
            <w:t> </w:t>
          </w:r>
          <w:r>
            <w:rPr/>
            <w:t>in</w:t>
          </w:r>
          <w:r>
            <w:rPr>
              <w:spacing w:val="-12"/>
            </w:rPr>
            <w:t> </w:t>
          </w:r>
          <w:r>
            <w:rPr>
              <w:spacing w:val="-2"/>
            </w:rPr>
            <w:t>Biology</w:t>
          </w:r>
          <w:r>
            <w:rPr/>
            <w:tab/>
          </w:r>
          <w:r>
            <w:rPr>
              <w:spacing w:val="-5"/>
            </w:rPr>
            <w:t>27</w:t>
          </w:r>
        </w:p>
        <w:p>
          <w:pPr>
            <w:pStyle w:val="TOC2"/>
            <w:numPr>
              <w:ilvl w:val="1"/>
              <w:numId w:val="7"/>
            </w:numPr>
            <w:tabs>
              <w:tab w:pos="871" w:val="left" w:leader="none"/>
              <w:tab w:pos="9033" w:val="right" w:leader="none"/>
            </w:tabs>
            <w:spacing w:line="240" w:lineRule="auto" w:before="137" w:after="0"/>
            <w:ind w:left="871" w:right="0" w:hanging="720"/>
            <w:jc w:val="left"/>
          </w:pPr>
          <w:r>
            <w:rPr/>
            <w:t>Teaching</w:t>
          </w:r>
          <w:r>
            <w:rPr>
              <w:spacing w:val="-4"/>
            </w:rPr>
            <w:t> </w:t>
          </w:r>
          <w:r>
            <w:rPr/>
            <w:t>Genetics</w:t>
          </w:r>
          <w:r>
            <w:rPr>
              <w:spacing w:val="-1"/>
            </w:rPr>
            <w:t> </w:t>
          </w:r>
          <w:r>
            <w:rPr/>
            <w:t>in</w:t>
          </w:r>
          <w:r>
            <w:rPr>
              <w:spacing w:val="1"/>
            </w:rPr>
            <w:t> </w:t>
          </w:r>
          <w:r>
            <w:rPr/>
            <w:t>Senior Secondary</w:t>
          </w:r>
          <w:r>
            <w:rPr>
              <w:spacing w:val="-6"/>
            </w:rPr>
            <w:t> </w:t>
          </w:r>
          <w:r>
            <w:rPr/>
            <w:t>School</w:t>
          </w:r>
          <w:r>
            <w:rPr>
              <w:spacing w:val="2"/>
            </w:rPr>
            <w:t> </w:t>
          </w:r>
          <w:r>
            <w:rPr>
              <w:spacing w:val="-2"/>
            </w:rPr>
            <w:t>Level</w:t>
          </w:r>
          <w:r>
            <w:rPr/>
            <w:tab/>
          </w:r>
          <w:r>
            <w:rPr>
              <w:spacing w:val="-5"/>
            </w:rPr>
            <w:t>30</w:t>
          </w:r>
        </w:p>
        <w:p>
          <w:pPr>
            <w:pStyle w:val="TOC2"/>
            <w:numPr>
              <w:ilvl w:val="1"/>
              <w:numId w:val="7"/>
            </w:numPr>
            <w:tabs>
              <w:tab w:pos="871" w:val="left" w:leader="none"/>
              <w:tab w:pos="9033" w:val="right" w:leader="none"/>
            </w:tabs>
            <w:spacing w:line="240" w:lineRule="auto" w:before="139" w:after="20"/>
            <w:ind w:left="871" w:right="0" w:hanging="720"/>
            <w:jc w:val="left"/>
          </w:pPr>
          <w:hyperlink w:history="true" w:anchor="_TOC_250022">
            <w:r>
              <w:rPr/>
              <w:t>Meaning</w:t>
            </w:r>
            <w:r>
              <w:rPr>
                <w:spacing w:val="-1"/>
              </w:rPr>
              <w:t> </w:t>
            </w:r>
            <w:r>
              <w:rPr/>
              <w:t>and</w:t>
            </w:r>
            <w:r>
              <w:rPr>
                <w:spacing w:val="-1"/>
              </w:rPr>
              <w:t> </w:t>
            </w:r>
            <w:r>
              <w:rPr/>
              <w:t>Types</w:t>
            </w:r>
            <w:r>
              <w:rPr>
                <w:spacing w:val="-1"/>
              </w:rPr>
              <w:t> </w:t>
            </w:r>
            <w:r>
              <w:rPr/>
              <w:t>of </w:t>
            </w:r>
            <w:r>
              <w:rPr>
                <w:spacing w:val="-2"/>
              </w:rPr>
              <w:t>Misconceptions</w:t>
            </w:r>
            <w:r>
              <w:rPr/>
              <w:tab/>
            </w:r>
            <w:r>
              <w:rPr>
                <w:spacing w:val="-5"/>
              </w:rPr>
              <w:t>38</w:t>
            </w:r>
          </w:hyperlink>
        </w:p>
        <w:p>
          <w:pPr>
            <w:pStyle w:val="TOC2"/>
            <w:numPr>
              <w:ilvl w:val="2"/>
              <w:numId w:val="7"/>
            </w:numPr>
            <w:tabs>
              <w:tab w:pos="871" w:val="left" w:leader="none"/>
              <w:tab w:pos="9033" w:val="right" w:leader="none"/>
            </w:tabs>
            <w:spacing w:line="240" w:lineRule="auto" w:before="74" w:after="0"/>
            <w:ind w:left="871" w:right="0" w:hanging="720"/>
            <w:jc w:val="left"/>
          </w:pPr>
          <w:hyperlink w:history="true" w:anchor="_TOC_250021">
            <w:r>
              <w:rPr/>
              <w:t>Sources</w:t>
            </w:r>
            <w:r>
              <w:rPr>
                <w:spacing w:val="-2"/>
              </w:rPr>
              <w:t> </w:t>
            </w:r>
            <w:r>
              <w:rPr/>
              <w:t>of</w:t>
            </w:r>
            <w:r>
              <w:rPr>
                <w:spacing w:val="-1"/>
              </w:rPr>
              <w:t> </w:t>
            </w:r>
            <w:r>
              <w:rPr>
                <w:spacing w:val="-2"/>
              </w:rPr>
              <w:t>Misconceptions</w:t>
            </w:r>
            <w:r>
              <w:rPr/>
              <w:tab/>
            </w:r>
            <w:r>
              <w:rPr>
                <w:spacing w:val="-7"/>
              </w:rPr>
              <w:t>41</w:t>
            </w:r>
          </w:hyperlink>
        </w:p>
        <w:p>
          <w:pPr>
            <w:pStyle w:val="TOC2"/>
            <w:numPr>
              <w:ilvl w:val="2"/>
              <w:numId w:val="7"/>
            </w:numPr>
            <w:tabs>
              <w:tab w:pos="871" w:val="left" w:leader="none"/>
              <w:tab w:pos="9033" w:val="right" w:leader="none"/>
            </w:tabs>
            <w:spacing w:line="240" w:lineRule="auto" w:before="137" w:after="0"/>
            <w:ind w:left="871" w:right="0" w:hanging="720"/>
            <w:jc w:val="left"/>
          </w:pPr>
          <w:r>
            <w:rPr/>
            <w:t>Helping</w:t>
          </w:r>
          <w:r>
            <w:rPr>
              <w:spacing w:val="-5"/>
            </w:rPr>
            <w:t> </w:t>
          </w:r>
          <w:r>
            <w:rPr/>
            <w:t>Students</w:t>
          </w:r>
          <w:r>
            <w:rPr>
              <w:spacing w:val="-2"/>
            </w:rPr>
            <w:t> </w:t>
          </w:r>
          <w:r>
            <w:rPr/>
            <w:t>to</w:t>
          </w:r>
          <w:r>
            <w:rPr>
              <w:spacing w:val="1"/>
            </w:rPr>
            <w:t> </w:t>
          </w:r>
          <w:r>
            <w:rPr/>
            <w:t>Identify,</w:t>
          </w:r>
          <w:r>
            <w:rPr>
              <w:spacing w:val="-2"/>
            </w:rPr>
            <w:t> </w:t>
          </w:r>
          <w:r>
            <w:rPr/>
            <w:t>Confront</w:t>
          </w:r>
          <w:r>
            <w:rPr>
              <w:spacing w:val="-1"/>
            </w:rPr>
            <w:t> </w:t>
          </w:r>
          <w:r>
            <w:rPr/>
            <w:t>and</w:t>
          </w:r>
          <w:r>
            <w:rPr>
              <w:spacing w:val="-1"/>
            </w:rPr>
            <w:t> </w:t>
          </w:r>
          <w:r>
            <w:rPr/>
            <w:t>Overcome</w:t>
          </w:r>
          <w:r>
            <w:rPr>
              <w:spacing w:val="-1"/>
            </w:rPr>
            <w:t> </w:t>
          </w:r>
          <w:r>
            <w:rPr>
              <w:spacing w:val="-2"/>
            </w:rPr>
            <w:t>Misconceptions</w:t>
          </w:r>
          <w:r>
            <w:rPr/>
            <w:tab/>
          </w:r>
          <w:r>
            <w:rPr>
              <w:spacing w:val="-5"/>
            </w:rPr>
            <w:t>45</w:t>
          </w:r>
        </w:p>
        <w:p>
          <w:pPr>
            <w:pStyle w:val="TOC2"/>
            <w:numPr>
              <w:ilvl w:val="2"/>
              <w:numId w:val="7"/>
            </w:numPr>
            <w:tabs>
              <w:tab w:pos="871" w:val="left" w:leader="none"/>
              <w:tab w:pos="9033" w:val="right" w:leader="none"/>
            </w:tabs>
            <w:spacing w:line="240" w:lineRule="auto" w:before="139" w:after="0"/>
            <w:ind w:left="871" w:right="0" w:hanging="720"/>
            <w:jc w:val="left"/>
          </w:pPr>
          <w:hyperlink w:history="true" w:anchor="_TOC_250020">
            <w:r>
              <w:rPr/>
              <w:t>Constructivism</w:t>
            </w:r>
            <w:r>
              <w:rPr>
                <w:spacing w:val="-1"/>
              </w:rPr>
              <w:t> </w:t>
            </w:r>
            <w:r>
              <w:rPr/>
              <w:t>and</w:t>
            </w:r>
            <w:r>
              <w:rPr>
                <w:spacing w:val="-1"/>
              </w:rPr>
              <w:t> </w:t>
            </w:r>
            <w:r>
              <w:rPr/>
              <w:t>the Teaching</w:t>
            </w:r>
            <w:r>
              <w:rPr>
                <w:spacing w:val="-4"/>
              </w:rPr>
              <w:t> </w:t>
            </w:r>
            <w:r>
              <w:rPr/>
              <w:t>of </w:t>
            </w:r>
            <w:r>
              <w:rPr>
                <w:spacing w:val="-2"/>
              </w:rPr>
              <w:t>Science</w:t>
            </w:r>
            <w:r>
              <w:rPr/>
              <w:tab/>
            </w:r>
            <w:r>
              <w:rPr>
                <w:spacing w:val="-5"/>
              </w:rPr>
              <w:t>49</w:t>
            </w:r>
          </w:hyperlink>
        </w:p>
        <w:p>
          <w:pPr>
            <w:pStyle w:val="TOC2"/>
            <w:numPr>
              <w:ilvl w:val="2"/>
              <w:numId w:val="7"/>
            </w:numPr>
            <w:tabs>
              <w:tab w:pos="931" w:val="left" w:leader="none"/>
              <w:tab w:pos="9033" w:val="right" w:leader="none"/>
            </w:tabs>
            <w:spacing w:line="240" w:lineRule="auto" w:before="137" w:after="0"/>
            <w:ind w:left="931" w:right="0" w:hanging="780"/>
            <w:jc w:val="left"/>
          </w:pPr>
          <w:hyperlink w:history="true" w:anchor="_TOC_250019">
            <w:r>
              <w:rPr/>
              <w:t>Concept,</w:t>
            </w:r>
            <w:r>
              <w:rPr>
                <w:spacing w:val="-2"/>
              </w:rPr>
              <w:t> </w:t>
            </w:r>
            <w:r>
              <w:rPr/>
              <w:t>Conception</w:t>
            </w:r>
            <w:r>
              <w:rPr>
                <w:spacing w:val="-2"/>
              </w:rPr>
              <w:t> </w:t>
            </w:r>
            <w:r>
              <w:rPr/>
              <w:t>and</w:t>
            </w:r>
            <w:r>
              <w:rPr>
                <w:spacing w:val="1"/>
              </w:rPr>
              <w:t> </w:t>
            </w:r>
            <w:r>
              <w:rPr/>
              <w:t>Learning</w:t>
            </w:r>
            <w:r>
              <w:rPr>
                <w:spacing w:val="-5"/>
              </w:rPr>
              <w:t> </w:t>
            </w:r>
            <w:r>
              <w:rPr/>
              <w:t>in</w:t>
            </w:r>
            <w:r>
              <w:rPr>
                <w:spacing w:val="-1"/>
              </w:rPr>
              <w:t> </w:t>
            </w:r>
            <w:r>
              <w:rPr>
                <w:spacing w:val="-2"/>
              </w:rPr>
              <w:t>Science</w:t>
            </w:r>
            <w:r>
              <w:rPr/>
              <w:tab/>
            </w:r>
            <w:r>
              <w:rPr>
                <w:spacing w:val="-5"/>
              </w:rPr>
              <w:t>53</w:t>
            </w:r>
          </w:hyperlink>
        </w:p>
        <w:p>
          <w:pPr>
            <w:pStyle w:val="TOC2"/>
            <w:numPr>
              <w:ilvl w:val="2"/>
              <w:numId w:val="9"/>
            </w:numPr>
            <w:tabs>
              <w:tab w:pos="871" w:val="left" w:leader="none"/>
              <w:tab w:pos="9033" w:val="right" w:leader="none"/>
            </w:tabs>
            <w:spacing w:line="240" w:lineRule="auto" w:before="140" w:after="0"/>
            <w:ind w:left="871" w:right="0" w:hanging="720"/>
            <w:jc w:val="left"/>
          </w:pPr>
          <w:hyperlink w:history="true" w:anchor="_TOC_250018">
            <w:r>
              <w:rPr/>
              <w:t>Definition</w:t>
            </w:r>
            <w:r>
              <w:rPr>
                <w:spacing w:val="-2"/>
              </w:rPr>
              <w:t> </w:t>
            </w:r>
            <w:r>
              <w:rPr/>
              <w:t>and</w:t>
            </w:r>
            <w:r>
              <w:rPr>
                <w:spacing w:val="-1"/>
              </w:rPr>
              <w:t> </w:t>
            </w:r>
            <w:r>
              <w:rPr/>
              <w:t>Description</w:t>
            </w:r>
            <w:r>
              <w:rPr>
                <w:spacing w:val="-1"/>
              </w:rPr>
              <w:t> </w:t>
            </w:r>
            <w:r>
              <w:rPr/>
              <w:t>of</w:t>
            </w:r>
            <w:r>
              <w:rPr>
                <w:spacing w:val="-1"/>
              </w:rPr>
              <w:t> </w:t>
            </w:r>
            <w:r>
              <w:rPr/>
              <w:t>Conceptual</w:t>
            </w:r>
            <w:r>
              <w:rPr>
                <w:spacing w:val="-1"/>
              </w:rPr>
              <w:t> </w:t>
            </w:r>
            <w:r>
              <w:rPr>
                <w:spacing w:val="-2"/>
              </w:rPr>
              <w:t>Change</w:t>
            </w:r>
            <w:r>
              <w:rPr/>
              <w:tab/>
            </w:r>
            <w:r>
              <w:rPr>
                <w:spacing w:val="-5"/>
              </w:rPr>
              <w:t>56</w:t>
            </w:r>
          </w:hyperlink>
        </w:p>
        <w:p>
          <w:pPr>
            <w:pStyle w:val="TOC2"/>
            <w:numPr>
              <w:ilvl w:val="2"/>
              <w:numId w:val="9"/>
            </w:numPr>
            <w:tabs>
              <w:tab w:pos="871" w:val="left" w:leader="none"/>
              <w:tab w:pos="9033" w:val="right" w:leader="none"/>
            </w:tabs>
            <w:spacing w:line="240" w:lineRule="auto" w:before="136" w:after="0"/>
            <w:ind w:left="871" w:right="0" w:hanging="720"/>
            <w:jc w:val="left"/>
          </w:pPr>
          <w:hyperlink w:history="true" w:anchor="_TOC_250017">
            <w:r>
              <w:rPr/>
              <w:t>Conceptual</w:t>
            </w:r>
            <w:r>
              <w:rPr>
                <w:spacing w:val="-5"/>
              </w:rPr>
              <w:t> </w:t>
            </w:r>
            <w:r>
              <w:rPr/>
              <w:t>Change</w:t>
            </w:r>
            <w:r>
              <w:rPr>
                <w:spacing w:val="-2"/>
              </w:rPr>
              <w:t> </w:t>
            </w:r>
            <w:r>
              <w:rPr>
                <w:spacing w:val="-4"/>
              </w:rPr>
              <w:t>Model</w:t>
            </w:r>
            <w:r>
              <w:rPr/>
              <w:tab/>
            </w:r>
            <w:r>
              <w:rPr>
                <w:spacing w:val="-5"/>
              </w:rPr>
              <w:t>62</w:t>
            </w:r>
          </w:hyperlink>
        </w:p>
        <w:p>
          <w:pPr>
            <w:pStyle w:val="TOC2"/>
            <w:numPr>
              <w:ilvl w:val="2"/>
              <w:numId w:val="9"/>
            </w:numPr>
            <w:tabs>
              <w:tab w:pos="871" w:val="left" w:leader="none"/>
              <w:tab w:pos="9033" w:val="right" w:leader="none"/>
            </w:tabs>
            <w:spacing w:line="240" w:lineRule="auto" w:before="140" w:after="0"/>
            <w:ind w:left="871" w:right="0" w:hanging="720"/>
            <w:jc w:val="left"/>
          </w:pPr>
          <w:hyperlink w:history="true" w:anchor="_TOC_250016">
            <w:r>
              <w:rPr/>
              <w:t>Cognitive</w:t>
            </w:r>
            <w:r>
              <w:rPr>
                <w:spacing w:val="-3"/>
              </w:rPr>
              <w:t> </w:t>
            </w:r>
            <w:r>
              <w:rPr/>
              <w:t>Conflict</w:t>
            </w:r>
            <w:r>
              <w:rPr>
                <w:spacing w:val="-1"/>
              </w:rPr>
              <w:t> </w:t>
            </w:r>
            <w:r>
              <w:rPr/>
              <w:t>as</w:t>
            </w:r>
            <w:r>
              <w:rPr>
                <w:spacing w:val="-1"/>
              </w:rPr>
              <w:t> </w:t>
            </w:r>
            <w:r>
              <w:rPr/>
              <w:t>a Base</w:t>
            </w:r>
            <w:r>
              <w:rPr>
                <w:spacing w:val="-2"/>
              </w:rPr>
              <w:t> </w:t>
            </w:r>
            <w:r>
              <w:rPr/>
              <w:t>for</w:t>
            </w:r>
            <w:r>
              <w:rPr>
                <w:spacing w:val="-2"/>
              </w:rPr>
              <w:t> </w:t>
            </w:r>
            <w:r>
              <w:rPr/>
              <w:t>Conceptual </w:t>
            </w:r>
            <w:r>
              <w:rPr>
                <w:spacing w:val="-2"/>
              </w:rPr>
              <w:t>Change</w:t>
            </w:r>
            <w:r>
              <w:rPr/>
              <w:tab/>
            </w:r>
            <w:r>
              <w:rPr>
                <w:spacing w:val="-5"/>
              </w:rPr>
              <w:t>75</w:t>
            </w:r>
          </w:hyperlink>
        </w:p>
        <w:p>
          <w:pPr>
            <w:pStyle w:val="TOC2"/>
            <w:numPr>
              <w:ilvl w:val="1"/>
              <w:numId w:val="10"/>
            </w:numPr>
            <w:tabs>
              <w:tab w:pos="871" w:val="left" w:leader="none"/>
              <w:tab w:pos="9033" w:val="right" w:leader="none"/>
            </w:tabs>
            <w:spacing w:line="240" w:lineRule="auto" w:before="136" w:after="0"/>
            <w:ind w:left="871" w:right="0" w:hanging="720"/>
            <w:jc w:val="left"/>
          </w:pPr>
          <w:hyperlink w:history="true" w:anchor="_TOC_250015">
            <w:r>
              <w:rPr/>
              <w:t>Teaching</w:t>
            </w:r>
            <w:r>
              <w:rPr>
                <w:spacing w:val="-4"/>
              </w:rPr>
              <w:t> </w:t>
            </w:r>
            <w:r>
              <w:rPr/>
              <w:t>for</w:t>
            </w:r>
            <w:r>
              <w:rPr>
                <w:spacing w:val="-1"/>
              </w:rPr>
              <w:t> </w:t>
            </w:r>
            <w:r>
              <w:rPr/>
              <w:t>Conceptual</w:t>
            </w:r>
            <w:r>
              <w:rPr>
                <w:spacing w:val="1"/>
              </w:rPr>
              <w:t> </w:t>
            </w:r>
            <w:r>
              <w:rPr>
                <w:spacing w:val="-2"/>
              </w:rPr>
              <w:t>Change</w:t>
            </w:r>
            <w:r>
              <w:rPr/>
              <w:tab/>
            </w:r>
            <w:r>
              <w:rPr>
                <w:spacing w:val="-5"/>
              </w:rPr>
              <w:t>79</w:t>
            </w:r>
          </w:hyperlink>
        </w:p>
        <w:p>
          <w:pPr>
            <w:pStyle w:val="TOC2"/>
            <w:numPr>
              <w:ilvl w:val="2"/>
              <w:numId w:val="10"/>
            </w:numPr>
            <w:tabs>
              <w:tab w:pos="871" w:val="left" w:leader="none"/>
              <w:tab w:pos="9033" w:val="right" w:leader="none"/>
            </w:tabs>
            <w:spacing w:line="240" w:lineRule="auto" w:before="140" w:after="0"/>
            <w:ind w:left="871" w:right="0" w:hanging="720"/>
            <w:jc w:val="left"/>
          </w:pPr>
          <w:r>
            <w:rPr/>
            <w:t>Conceptual</w:t>
          </w:r>
          <w:r>
            <w:rPr>
              <w:spacing w:val="-3"/>
            </w:rPr>
            <w:t> </w:t>
          </w:r>
          <w:r>
            <w:rPr/>
            <w:t>Change</w:t>
          </w:r>
          <w:r>
            <w:rPr>
              <w:spacing w:val="-2"/>
            </w:rPr>
            <w:t> Assignments</w:t>
          </w:r>
          <w:r>
            <w:rPr/>
            <w:tab/>
          </w:r>
          <w:r>
            <w:rPr>
              <w:spacing w:val="-5"/>
            </w:rPr>
            <w:t>83</w:t>
          </w:r>
        </w:p>
        <w:p>
          <w:pPr>
            <w:pStyle w:val="TOC2"/>
            <w:numPr>
              <w:ilvl w:val="2"/>
              <w:numId w:val="10"/>
            </w:numPr>
            <w:tabs>
              <w:tab w:pos="871" w:val="left" w:leader="none"/>
              <w:tab w:pos="9033" w:val="right" w:leader="none"/>
            </w:tabs>
            <w:spacing w:line="240" w:lineRule="auto" w:before="137" w:after="0"/>
            <w:ind w:left="871" w:right="0" w:hanging="720"/>
            <w:jc w:val="left"/>
          </w:pPr>
          <w:r>
            <w:rPr/>
            <w:t>Conceptual</w:t>
          </w:r>
          <w:r>
            <w:rPr>
              <w:spacing w:val="-3"/>
            </w:rPr>
            <w:t> </w:t>
          </w:r>
          <w:r>
            <w:rPr/>
            <w:t>Change</w:t>
          </w:r>
          <w:r>
            <w:rPr>
              <w:spacing w:val="-2"/>
            </w:rPr>
            <w:t> Discussions</w:t>
          </w:r>
          <w:r>
            <w:rPr/>
            <w:tab/>
          </w:r>
          <w:r>
            <w:rPr>
              <w:spacing w:val="-5"/>
            </w:rPr>
            <w:t>86</w:t>
          </w:r>
        </w:p>
        <w:p>
          <w:pPr>
            <w:pStyle w:val="TOC2"/>
            <w:numPr>
              <w:ilvl w:val="2"/>
              <w:numId w:val="10"/>
            </w:numPr>
            <w:tabs>
              <w:tab w:pos="871" w:val="left" w:leader="none"/>
              <w:tab w:pos="9033" w:val="right" w:leader="none"/>
            </w:tabs>
            <w:spacing w:line="240" w:lineRule="auto" w:before="139" w:after="0"/>
            <w:ind w:left="871" w:right="0" w:hanging="720"/>
            <w:jc w:val="left"/>
          </w:pPr>
          <w:hyperlink w:history="true" w:anchor="_TOC_250014">
            <w:r>
              <w:rPr/>
              <w:t>Cognitive</w:t>
            </w:r>
            <w:r>
              <w:rPr>
                <w:spacing w:val="-3"/>
              </w:rPr>
              <w:t> </w:t>
            </w:r>
            <w:r>
              <w:rPr/>
              <w:t>Functioning</w:t>
            </w:r>
            <w:r>
              <w:rPr>
                <w:spacing w:val="-4"/>
              </w:rPr>
              <w:t> </w:t>
            </w:r>
            <w:r>
              <w:rPr/>
              <w:t>and</w:t>
            </w:r>
            <w:r>
              <w:rPr>
                <w:spacing w:val="-1"/>
              </w:rPr>
              <w:t> </w:t>
            </w:r>
            <w:r>
              <w:rPr/>
              <w:t>the Understanding</w:t>
            </w:r>
            <w:r>
              <w:rPr>
                <w:spacing w:val="-4"/>
              </w:rPr>
              <w:t> </w:t>
            </w:r>
            <w:r>
              <w:rPr/>
              <w:t>of Genetic</w:t>
            </w:r>
            <w:r>
              <w:rPr>
                <w:spacing w:val="-1"/>
              </w:rPr>
              <w:t> </w:t>
            </w:r>
            <w:r>
              <w:rPr>
                <w:spacing w:val="-2"/>
              </w:rPr>
              <w:t>Concepts</w:t>
            </w:r>
            <w:r>
              <w:rPr/>
              <w:tab/>
            </w:r>
            <w:r>
              <w:rPr>
                <w:spacing w:val="-5"/>
              </w:rPr>
              <w:t>94</w:t>
            </w:r>
          </w:hyperlink>
        </w:p>
        <w:p>
          <w:pPr>
            <w:pStyle w:val="TOC2"/>
            <w:numPr>
              <w:ilvl w:val="1"/>
              <w:numId w:val="10"/>
            </w:numPr>
            <w:tabs>
              <w:tab w:pos="871" w:val="left" w:leader="none"/>
              <w:tab w:pos="9033" w:val="right" w:leader="none"/>
            </w:tabs>
            <w:spacing w:line="240" w:lineRule="auto" w:before="137" w:after="0"/>
            <w:ind w:left="871" w:right="0" w:hanging="720"/>
            <w:jc w:val="left"/>
          </w:pPr>
          <w:r>
            <w:rPr/>
            <w:t>Effects</w:t>
          </w:r>
          <w:r>
            <w:rPr>
              <w:spacing w:val="-9"/>
            </w:rPr>
            <w:t> </w:t>
          </w:r>
          <w:r>
            <w:rPr/>
            <w:t>of</w:t>
          </w:r>
          <w:r>
            <w:rPr>
              <w:spacing w:val="-4"/>
            </w:rPr>
            <w:t> </w:t>
          </w:r>
          <w:r>
            <w:rPr/>
            <w:t>Instructional</w:t>
          </w:r>
          <w:r>
            <w:rPr>
              <w:spacing w:val="-8"/>
            </w:rPr>
            <w:t> </w:t>
          </w:r>
          <w:r>
            <w:rPr/>
            <w:t>Strategies</w:t>
          </w:r>
          <w:r>
            <w:rPr>
              <w:spacing w:val="-8"/>
            </w:rPr>
            <w:t> </w:t>
          </w:r>
          <w:r>
            <w:rPr/>
            <w:t>on</w:t>
          </w:r>
          <w:r>
            <w:rPr>
              <w:spacing w:val="-8"/>
            </w:rPr>
            <w:t> </w:t>
          </w:r>
          <w:r>
            <w:rPr/>
            <w:t>Students‟</w:t>
          </w:r>
          <w:r>
            <w:rPr>
              <w:spacing w:val="-7"/>
            </w:rPr>
            <w:t> </w:t>
          </w:r>
          <w:r>
            <w:rPr>
              <w:spacing w:val="-2"/>
            </w:rPr>
            <w:t>Performance</w:t>
          </w:r>
          <w:r>
            <w:rPr/>
            <w:tab/>
          </w:r>
          <w:r>
            <w:rPr>
              <w:spacing w:val="-5"/>
            </w:rPr>
            <w:t>99</w:t>
          </w:r>
        </w:p>
        <w:p>
          <w:pPr>
            <w:pStyle w:val="TOC2"/>
            <w:numPr>
              <w:ilvl w:val="2"/>
              <w:numId w:val="10"/>
            </w:numPr>
            <w:tabs>
              <w:tab w:pos="871" w:val="left" w:leader="none"/>
              <w:tab w:pos="9153" w:val="right" w:leader="none"/>
            </w:tabs>
            <w:spacing w:line="240" w:lineRule="auto" w:before="139" w:after="0"/>
            <w:ind w:left="871" w:right="0" w:hanging="720"/>
            <w:jc w:val="left"/>
          </w:pPr>
          <w:r>
            <w:rPr/>
            <w:t>Instructional</w:t>
          </w:r>
          <w:r>
            <w:rPr>
              <w:spacing w:val="-9"/>
            </w:rPr>
            <w:t> </w:t>
          </w:r>
          <w:r>
            <w:rPr/>
            <w:t>Strategy</w:t>
          </w:r>
          <w:r>
            <w:rPr>
              <w:spacing w:val="-13"/>
            </w:rPr>
            <w:t> </w:t>
          </w:r>
          <w:r>
            <w:rPr/>
            <w:t>and</w:t>
          </w:r>
          <w:r>
            <w:rPr>
              <w:spacing w:val="-8"/>
            </w:rPr>
            <w:t> </w:t>
          </w:r>
          <w:r>
            <w:rPr/>
            <w:t>Students‟</w:t>
          </w:r>
          <w:r>
            <w:rPr>
              <w:spacing w:val="-8"/>
            </w:rPr>
            <w:t> </w:t>
          </w:r>
          <w:r>
            <w:rPr>
              <w:spacing w:val="-2"/>
            </w:rPr>
            <w:t>Retention</w:t>
          </w:r>
          <w:r>
            <w:rPr/>
            <w:tab/>
          </w:r>
          <w:r>
            <w:rPr>
              <w:spacing w:val="-5"/>
            </w:rPr>
            <w:t>103</w:t>
          </w:r>
        </w:p>
        <w:p>
          <w:pPr>
            <w:pStyle w:val="TOC2"/>
            <w:numPr>
              <w:ilvl w:val="2"/>
              <w:numId w:val="10"/>
            </w:numPr>
            <w:tabs>
              <w:tab w:pos="871" w:val="left" w:leader="none"/>
              <w:tab w:pos="9153" w:val="right" w:leader="none"/>
            </w:tabs>
            <w:spacing w:line="240" w:lineRule="auto" w:before="137" w:after="0"/>
            <w:ind w:left="871" w:right="0" w:hanging="720"/>
            <w:jc w:val="left"/>
          </w:pPr>
          <w:r>
            <w:rPr/>
            <w:t>Gender</w:t>
          </w:r>
          <w:r>
            <w:rPr>
              <w:spacing w:val="-1"/>
            </w:rPr>
            <w:t> </w:t>
          </w:r>
          <w:r>
            <w:rPr/>
            <w:t>and</w:t>
          </w:r>
          <w:r>
            <w:rPr>
              <w:spacing w:val="-1"/>
            </w:rPr>
            <w:t> </w:t>
          </w:r>
          <w:r>
            <w:rPr/>
            <w:t>Performance</w:t>
          </w:r>
          <w:r>
            <w:rPr>
              <w:spacing w:val="-1"/>
            </w:rPr>
            <w:t> </w:t>
          </w:r>
          <w:r>
            <w:rPr/>
            <w:t>in</w:t>
          </w:r>
          <w:r>
            <w:rPr>
              <w:spacing w:val="-1"/>
            </w:rPr>
            <w:t> </w:t>
          </w:r>
          <w:r>
            <w:rPr>
              <w:spacing w:val="-2"/>
            </w:rPr>
            <w:t>science</w:t>
          </w:r>
          <w:r>
            <w:rPr/>
            <w:tab/>
          </w:r>
          <w:r>
            <w:rPr>
              <w:spacing w:val="-5"/>
            </w:rPr>
            <w:t>111</w:t>
          </w:r>
        </w:p>
        <w:p>
          <w:pPr>
            <w:pStyle w:val="TOC2"/>
            <w:numPr>
              <w:ilvl w:val="1"/>
              <w:numId w:val="10"/>
            </w:numPr>
            <w:tabs>
              <w:tab w:pos="871" w:val="left" w:leader="none"/>
              <w:tab w:pos="9153" w:val="right" w:leader="none"/>
            </w:tabs>
            <w:spacing w:line="240" w:lineRule="auto" w:before="139" w:after="0"/>
            <w:ind w:left="871" w:right="0" w:hanging="720"/>
            <w:jc w:val="left"/>
          </w:pPr>
          <w:hyperlink w:history="true" w:anchor="_TOC_250013">
            <w:r>
              <w:rPr/>
              <w:t>Overview</w:t>
            </w:r>
            <w:r>
              <w:rPr>
                <w:spacing w:val="-2"/>
              </w:rPr>
              <w:t> </w:t>
            </w:r>
            <w:r>
              <w:rPr/>
              <w:t>of</w:t>
            </w:r>
            <w:r>
              <w:rPr>
                <w:spacing w:val="-1"/>
              </w:rPr>
              <w:t> </w:t>
            </w:r>
            <w:r>
              <w:rPr/>
              <w:t>Similar</w:t>
            </w:r>
            <w:r>
              <w:rPr>
                <w:spacing w:val="-2"/>
              </w:rPr>
              <w:t> Studies</w:t>
            </w:r>
            <w:r>
              <w:rPr/>
              <w:tab/>
            </w:r>
            <w:r>
              <w:rPr>
                <w:spacing w:val="-5"/>
              </w:rPr>
              <w:t>120</w:t>
            </w:r>
          </w:hyperlink>
        </w:p>
        <w:p>
          <w:pPr>
            <w:pStyle w:val="TOC2"/>
            <w:numPr>
              <w:ilvl w:val="1"/>
              <w:numId w:val="10"/>
            </w:numPr>
            <w:tabs>
              <w:tab w:pos="871" w:val="left" w:leader="none"/>
              <w:tab w:pos="9153" w:val="right" w:leader="none"/>
            </w:tabs>
            <w:spacing w:line="240" w:lineRule="auto" w:before="137" w:after="0"/>
            <w:ind w:left="871" w:right="0" w:hanging="720"/>
            <w:jc w:val="left"/>
          </w:pPr>
          <w:r>
            <w:rPr/>
            <w:t>Implication</w:t>
          </w:r>
          <w:r>
            <w:rPr>
              <w:spacing w:val="-4"/>
            </w:rPr>
            <w:t> </w:t>
          </w:r>
          <w:r>
            <w:rPr/>
            <w:t>of</w:t>
          </w:r>
          <w:r>
            <w:rPr>
              <w:spacing w:val="-2"/>
            </w:rPr>
            <w:t> </w:t>
          </w:r>
          <w:r>
            <w:rPr/>
            <w:t>the</w:t>
          </w:r>
          <w:r>
            <w:rPr>
              <w:spacing w:val="-1"/>
            </w:rPr>
            <w:t> </w:t>
          </w:r>
          <w:r>
            <w:rPr/>
            <w:t>Literature</w:t>
          </w:r>
          <w:r>
            <w:rPr>
              <w:spacing w:val="-2"/>
            </w:rPr>
            <w:t> </w:t>
          </w:r>
          <w:r>
            <w:rPr/>
            <w:t>Reviewed</w:t>
          </w:r>
          <w:r>
            <w:rPr>
              <w:spacing w:val="-1"/>
            </w:rPr>
            <w:t> </w:t>
          </w:r>
          <w:r>
            <w:rPr/>
            <w:t>on</w:t>
          </w:r>
          <w:r>
            <w:rPr>
              <w:spacing w:val="-2"/>
            </w:rPr>
            <w:t> </w:t>
          </w:r>
          <w:r>
            <w:rPr/>
            <w:t>the</w:t>
          </w:r>
          <w:r>
            <w:rPr>
              <w:spacing w:val="-1"/>
            </w:rPr>
            <w:t> </w:t>
          </w:r>
          <w:r>
            <w:rPr/>
            <w:t>Present</w:t>
          </w:r>
          <w:r>
            <w:rPr>
              <w:spacing w:val="-1"/>
            </w:rPr>
            <w:t> </w:t>
          </w:r>
          <w:r>
            <w:rPr>
              <w:spacing w:val="-2"/>
            </w:rPr>
            <w:t>Study</w:t>
          </w:r>
          <w:r>
            <w:rPr/>
            <w:tab/>
          </w:r>
          <w:r>
            <w:rPr>
              <w:spacing w:val="-5"/>
            </w:rPr>
            <w:t>132</w:t>
          </w:r>
        </w:p>
        <w:p>
          <w:pPr>
            <w:pStyle w:val="TOC3"/>
          </w:pPr>
          <w:hyperlink w:history="true" w:anchor="_TOC_250012">
            <w:r>
              <w:rPr/>
              <w:t>CHAPTER</w:t>
            </w:r>
            <w:r>
              <w:rPr>
                <w:spacing w:val="-2"/>
              </w:rPr>
              <w:t> </w:t>
            </w:r>
            <w:r>
              <w:rPr/>
              <w:t>THREE:</w:t>
            </w:r>
            <w:r>
              <w:rPr>
                <w:spacing w:val="-2"/>
              </w:rPr>
              <w:t> METHODOLOGY</w:t>
            </w:r>
          </w:hyperlink>
        </w:p>
        <w:p>
          <w:pPr>
            <w:pStyle w:val="TOC2"/>
            <w:numPr>
              <w:ilvl w:val="1"/>
              <w:numId w:val="11"/>
            </w:numPr>
            <w:tabs>
              <w:tab w:pos="871" w:val="left" w:leader="none"/>
              <w:tab w:pos="9153" w:val="right" w:leader="none"/>
            </w:tabs>
            <w:spacing w:line="240" w:lineRule="auto" w:before="132" w:after="0"/>
            <w:ind w:left="871" w:right="0" w:hanging="720"/>
            <w:jc w:val="left"/>
          </w:pPr>
          <w:hyperlink w:history="true" w:anchor="_TOC_250011">
            <w:r>
              <w:rPr>
                <w:spacing w:val="-2"/>
              </w:rPr>
              <w:t>Introduction</w:t>
            </w:r>
            <w:r>
              <w:rPr/>
              <w:tab/>
            </w:r>
            <w:r>
              <w:rPr>
                <w:spacing w:val="-5"/>
              </w:rPr>
              <w:t>136</w:t>
            </w:r>
          </w:hyperlink>
        </w:p>
        <w:p>
          <w:pPr>
            <w:pStyle w:val="TOC2"/>
            <w:numPr>
              <w:ilvl w:val="1"/>
              <w:numId w:val="11"/>
            </w:numPr>
            <w:tabs>
              <w:tab w:pos="871" w:val="left" w:leader="none"/>
              <w:tab w:pos="9153" w:val="right" w:leader="none"/>
            </w:tabs>
            <w:spacing w:line="240" w:lineRule="auto" w:before="139" w:after="0"/>
            <w:ind w:left="871" w:right="0" w:hanging="720"/>
            <w:jc w:val="left"/>
          </w:pPr>
          <w:hyperlink w:history="true" w:anchor="_TOC_250010">
            <w:r>
              <w:rPr/>
              <w:t>Research</w:t>
            </w:r>
            <w:r>
              <w:rPr>
                <w:spacing w:val="-3"/>
              </w:rPr>
              <w:t> </w:t>
            </w:r>
            <w:r>
              <w:rPr>
                <w:spacing w:val="-2"/>
              </w:rPr>
              <w:t>Design</w:t>
            </w:r>
            <w:r>
              <w:rPr/>
              <w:tab/>
            </w:r>
            <w:r>
              <w:rPr>
                <w:spacing w:val="-5"/>
              </w:rPr>
              <w:t>136</w:t>
            </w:r>
          </w:hyperlink>
        </w:p>
        <w:p>
          <w:pPr>
            <w:pStyle w:val="TOC2"/>
            <w:numPr>
              <w:ilvl w:val="1"/>
              <w:numId w:val="11"/>
            </w:numPr>
            <w:tabs>
              <w:tab w:pos="871" w:val="left" w:leader="none"/>
              <w:tab w:pos="9153" w:val="right" w:leader="none"/>
            </w:tabs>
            <w:spacing w:line="240" w:lineRule="auto" w:before="137" w:after="0"/>
            <w:ind w:left="871" w:right="0" w:hanging="720"/>
            <w:jc w:val="left"/>
          </w:pPr>
          <w:hyperlink w:history="true" w:anchor="_TOC_250009">
            <w:r>
              <w:rPr/>
              <w:t>Population of the</w:t>
            </w:r>
            <w:r>
              <w:rPr>
                <w:spacing w:val="-1"/>
              </w:rPr>
              <w:t> </w:t>
            </w:r>
            <w:r>
              <w:rPr>
                <w:spacing w:val="-4"/>
              </w:rPr>
              <w:t>study</w:t>
            </w:r>
            <w:r>
              <w:rPr/>
              <w:tab/>
            </w:r>
            <w:r>
              <w:rPr>
                <w:spacing w:val="-5"/>
              </w:rPr>
              <w:t>138</w:t>
            </w:r>
          </w:hyperlink>
        </w:p>
        <w:p>
          <w:pPr>
            <w:pStyle w:val="TOC2"/>
            <w:numPr>
              <w:ilvl w:val="1"/>
              <w:numId w:val="11"/>
            </w:numPr>
            <w:tabs>
              <w:tab w:pos="871" w:val="left" w:leader="none"/>
              <w:tab w:pos="9153" w:val="right" w:leader="none"/>
            </w:tabs>
            <w:spacing w:line="240" w:lineRule="auto" w:before="139" w:after="0"/>
            <w:ind w:left="871" w:right="0" w:hanging="720"/>
            <w:jc w:val="left"/>
          </w:pPr>
          <w:r>
            <w:rPr/>
            <w:t>Samples</w:t>
          </w:r>
          <w:r>
            <w:rPr>
              <w:spacing w:val="-2"/>
            </w:rPr>
            <w:t> </w:t>
          </w:r>
          <w:r>
            <w:rPr/>
            <w:t>and</w:t>
          </w:r>
          <w:r>
            <w:rPr>
              <w:spacing w:val="-2"/>
            </w:rPr>
            <w:t> </w:t>
          </w:r>
          <w:r>
            <w:rPr/>
            <w:t>Sampling</w:t>
          </w:r>
          <w:r>
            <w:rPr>
              <w:spacing w:val="-2"/>
            </w:rPr>
            <w:t> Procedure</w:t>
          </w:r>
          <w:r>
            <w:rPr/>
            <w:tab/>
          </w:r>
          <w:r>
            <w:rPr>
              <w:spacing w:val="-5"/>
            </w:rPr>
            <w:t>139</w:t>
          </w:r>
        </w:p>
        <w:p>
          <w:pPr>
            <w:pStyle w:val="TOC2"/>
            <w:numPr>
              <w:ilvl w:val="1"/>
              <w:numId w:val="11"/>
            </w:numPr>
            <w:tabs>
              <w:tab w:pos="871" w:val="left" w:leader="none"/>
              <w:tab w:pos="9153" w:val="right" w:leader="none"/>
            </w:tabs>
            <w:spacing w:line="240" w:lineRule="auto" w:before="137" w:after="0"/>
            <w:ind w:left="871" w:right="0" w:hanging="720"/>
            <w:jc w:val="left"/>
          </w:pPr>
          <w:hyperlink w:history="true" w:anchor="_TOC_250008">
            <w:r>
              <w:rPr>
                <w:spacing w:val="-2"/>
              </w:rPr>
              <w:t>Instrumentation</w:t>
            </w:r>
            <w:r>
              <w:rPr/>
              <w:tab/>
            </w:r>
            <w:r>
              <w:rPr>
                <w:spacing w:val="-5"/>
              </w:rPr>
              <w:t>140</w:t>
            </w:r>
          </w:hyperlink>
        </w:p>
        <w:p>
          <w:pPr>
            <w:pStyle w:val="TOC2"/>
            <w:numPr>
              <w:ilvl w:val="2"/>
              <w:numId w:val="11"/>
            </w:numPr>
            <w:tabs>
              <w:tab w:pos="871" w:val="left" w:leader="none"/>
              <w:tab w:pos="9153" w:val="right" w:leader="none"/>
            </w:tabs>
            <w:spacing w:line="240" w:lineRule="auto" w:before="139" w:after="0"/>
            <w:ind w:left="871" w:right="0" w:hanging="720"/>
            <w:jc w:val="left"/>
          </w:pPr>
          <w:r>
            <w:rPr/>
            <w:t>Validation</w:t>
          </w:r>
          <w:r>
            <w:rPr>
              <w:spacing w:val="-1"/>
            </w:rPr>
            <w:t> </w:t>
          </w:r>
          <w:r>
            <w:rPr/>
            <w:t>of</w:t>
          </w:r>
          <w:r>
            <w:rPr>
              <w:spacing w:val="-2"/>
            </w:rPr>
            <w:t> </w:t>
          </w:r>
          <w:r>
            <w:rPr/>
            <w:t>the </w:t>
          </w:r>
          <w:r>
            <w:rPr>
              <w:spacing w:val="-2"/>
            </w:rPr>
            <w:t>Instruments</w:t>
          </w:r>
          <w:r>
            <w:rPr/>
            <w:tab/>
          </w:r>
          <w:r>
            <w:rPr>
              <w:spacing w:val="-5"/>
            </w:rPr>
            <w:t>143</w:t>
          </w:r>
        </w:p>
        <w:p>
          <w:pPr>
            <w:pStyle w:val="TOC2"/>
            <w:numPr>
              <w:ilvl w:val="2"/>
              <w:numId w:val="11"/>
            </w:numPr>
            <w:tabs>
              <w:tab w:pos="871" w:val="left" w:leader="none"/>
              <w:tab w:pos="9153" w:val="right" w:leader="none"/>
            </w:tabs>
            <w:spacing w:line="240" w:lineRule="auto" w:before="137" w:after="0"/>
            <w:ind w:left="871" w:right="0" w:hanging="720"/>
            <w:jc w:val="left"/>
          </w:pPr>
          <w:hyperlink w:history="true" w:anchor="_TOC_250007">
            <w:r>
              <w:rPr/>
              <w:t>Pilot </w:t>
            </w:r>
            <w:r>
              <w:rPr>
                <w:spacing w:val="-2"/>
              </w:rPr>
              <w:t>Testing</w:t>
            </w:r>
            <w:r>
              <w:rPr/>
              <w:tab/>
            </w:r>
            <w:r>
              <w:rPr>
                <w:spacing w:val="-5"/>
              </w:rPr>
              <w:t>144</w:t>
            </w:r>
          </w:hyperlink>
        </w:p>
        <w:p>
          <w:pPr>
            <w:pStyle w:val="TOC2"/>
            <w:numPr>
              <w:ilvl w:val="2"/>
              <w:numId w:val="11"/>
            </w:numPr>
            <w:tabs>
              <w:tab w:pos="871" w:val="left" w:leader="none"/>
              <w:tab w:pos="9153" w:val="right" w:leader="none"/>
            </w:tabs>
            <w:spacing w:line="240" w:lineRule="auto" w:before="140" w:after="0"/>
            <w:ind w:left="871" w:right="0" w:hanging="720"/>
            <w:jc w:val="left"/>
          </w:pPr>
          <w:hyperlink w:history="true" w:anchor="_TOC_250006">
            <w:r>
              <w:rPr/>
              <w:t>Reliability</w:t>
            </w:r>
            <w:r>
              <w:rPr>
                <w:spacing w:val="-8"/>
              </w:rPr>
              <w:t> </w:t>
            </w:r>
            <w:r>
              <w:rPr/>
              <w:t>of</w:t>
            </w:r>
            <w:r>
              <w:rPr>
                <w:spacing w:val="1"/>
              </w:rPr>
              <w:t> </w:t>
            </w:r>
            <w:r>
              <w:rPr/>
              <w:t>the</w:t>
            </w:r>
            <w:r>
              <w:rPr>
                <w:spacing w:val="2"/>
              </w:rPr>
              <w:t> </w:t>
            </w:r>
            <w:r>
              <w:rPr>
                <w:spacing w:val="-2"/>
              </w:rPr>
              <w:t>Instruments</w:t>
            </w:r>
            <w:r>
              <w:rPr/>
              <w:tab/>
            </w:r>
            <w:r>
              <w:rPr>
                <w:spacing w:val="-5"/>
              </w:rPr>
              <w:t>145</w:t>
            </w:r>
          </w:hyperlink>
        </w:p>
        <w:p>
          <w:pPr>
            <w:pStyle w:val="TOC2"/>
            <w:numPr>
              <w:ilvl w:val="2"/>
              <w:numId w:val="11"/>
            </w:numPr>
            <w:tabs>
              <w:tab w:pos="871" w:val="left" w:leader="none"/>
              <w:tab w:pos="9153" w:val="right" w:leader="none"/>
            </w:tabs>
            <w:spacing w:line="240" w:lineRule="auto" w:before="136" w:after="0"/>
            <w:ind w:left="871" w:right="0" w:hanging="720"/>
            <w:jc w:val="left"/>
          </w:pPr>
          <w:hyperlink w:history="true" w:anchor="_TOC_250005">
            <w:r>
              <w:rPr/>
              <w:t>Item</w:t>
            </w:r>
            <w:r>
              <w:rPr>
                <w:spacing w:val="-1"/>
              </w:rPr>
              <w:t> </w:t>
            </w:r>
            <w:r>
              <w:rPr/>
              <w:t>Analysis of</w:t>
            </w:r>
            <w:r>
              <w:rPr>
                <w:spacing w:val="-2"/>
              </w:rPr>
              <w:t> </w:t>
            </w:r>
            <w:r>
              <w:rPr/>
              <w:t>the </w:t>
            </w:r>
            <w:r>
              <w:rPr>
                <w:spacing w:val="-2"/>
              </w:rPr>
              <w:t>Instruments</w:t>
            </w:r>
            <w:r>
              <w:rPr/>
              <w:tab/>
            </w:r>
            <w:r>
              <w:rPr>
                <w:spacing w:val="-5"/>
              </w:rPr>
              <w:t>146</w:t>
            </w:r>
          </w:hyperlink>
        </w:p>
        <w:p>
          <w:pPr>
            <w:pStyle w:val="TOC2"/>
            <w:numPr>
              <w:ilvl w:val="1"/>
              <w:numId w:val="11"/>
            </w:numPr>
            <w:tabs>
              <w:tab w:pos="871" w:val="left" w:leader="none"/>
              <w:tab w:pos="9153" w:val="right" w:leader="none"/>
            </w:tabs>
            <w:spacing w:line="240" w:lineRule="auto" w:before="140" w:after="0"/>
            <w:ind w:left="871" w:right="0" w:hanging="720"/>
            <w:jc w:val="left"/>
          </w:pPr>
          <w:r>
            <w:rPr/>
            <w:t>Administration</w:t>
          </w:r>
          <w:r>
            <w:rPr>
              <w:spacing w:val="-1"/>
            </w:rPr>
            <w:t> </w:t>
          </w:r>
          <w:r>
            <w:rPr/>
            <w:t>of</w:t>
          </w:r>
          <w:r>
            <w:rPr>
              <w:spacing w:val="-1"/>
            </w:rPr>
            <w:t> </w:t>
          </w:r>
          <w:r>
            <w:rPr/>
            <w:t>the </w:t>
          </w:r>
          <w:r>
            <w:rPr>
              <w:spacing w:val="-2"/>
            </w:rPr>
            <w:t>Treatment</w:t>
          </w:r>
          <w:r>
            <w:rPr/>
            <w:tab/>
          </w:r>
          <w:r>
            <w:rPr>
              <w:spacing w:val="-5"/>
            </w:rPr>
            <w:t>148</w:t>
          </w:r>
        </w:p>
        <w:p>
          <w:pPr>
            <w:pStyle w:val="TOC2"/>
            <w:numPr>
              <w:ilvl w:val="1"/>
              <w:numId w:val="11"/>
            </w:numPr>
            <w:tabs>
              <w:tab w:pos="871" w:val="left" w:leader="none"/>
              <w:tab w:pos="9153" w:val="right" w:leader="none"/>
            </w:tabs>
            <w:spacing w:line="240" w:lineRule="auto" w:before="136" w:after="0"/>
            <w:ind w:left="871" w:right="0" w:hanging="720"/>
            <w:jc w:val="left"/>
          </w:pPr>
          <w:hyperlink w:history="true" w:anchor="_TOC_250004">
            <w:r>
              <w:rPr/>
              <w:t>Data</w:t>
            </w:r>
            <w:r>
              <w:rPr>
                <w:spacing w:val="-2"/>
              </w:rPr>
              <w:t> </w:t>
            </w:r>
            <w:r>
              <w:rPr/>
              <w:t>Collection</w:t>
            </w:r>
            <w:r>
              <w:rPr>
                <w:spacing w:val="-2"/>
              </w:rPr>
              <w:t> Procedure</w:t>
            </w:r>
            <w:r>
              <w:rPr/>
              <w:tab/>
            </w:r>
            <w:r>
              <w:rPr>
                <w:spacing w:val="-5"/>
              </w:rPr>
              <w:t>160</w:t>
            </w:r>
          </w:hyperlink>
        </w:p>
        <w:p>
          <w:pPr>
            <w:pStyle w:val="TOC2"/>
            <w:numPr>
              <w:ilvl w:val="1"/>
              <w:numId w:val="11"/>
            </w:numPr>
            <w:tabs>
              <w:tab w:pos="871" w:val="left" w:leader="none"/>
              <w:tab w:pos="9153" w:val="right" w:leader="none"/>
            </w:tabs>
            <w:spacing w:line="240" w:lineRule="auto" w:before="140" w:after="20"/>
            <w:ind w:left="871" w:right="0" w:hanging="720"/>
            <w:jc w:val="left"/>
          </w:pPr>
          <w:hyperlink w:history="true" w:anchor="_TOC_250003">
            <w:r>
              <w:rPr/>
              <w:t>Procedure</w:t>
            </w:r>
            <w:r>
              <w:rPr>
                <w:spacing w:val="-1"/>
              </w:rPr>
              <w:t> </w:t>
            </w:r>
            <w:r>
              <w:rPr/>
              <w:t>for</w:t>
            </w:r>
            <w:r>
              <w:rPr>
                <w:spacing w:val="-2"/>
              </w:rPr>
              <w:t> </w:t>
            </w:r>
            <w:r>
              <w:rPr/>
              <w:t>Data</w:t>
            </w:r>
            <w:r>
              <w:rPr>
                <w:spacing w:val="-1"/>
              </w:rPr>
              <w:t> </w:t>
            </w:r>
            <w:r>
              <w:rPr>
                <w:spacing w:val="-2"/>
              </w:rPr>
              <w:t>Analysis</w:t>
            </w:r>
            <w:r>
              <w:rPr/>
              <w:tab/>
            </w:r>
            <w:r>
              <w:rPr>
                <w:spacing w:val="-5"/>
              </w:rPr>
              <w:t>161</w:t>
            </w:r>
          </w:hyperlink>
        </w:p>
        <w:p>
          <w:pPr>
            <w:pStyle w:val="TOC1"/>
          </w:pPr>
          <w:r>
            <w:rPr/>
            <w:t>CHAPTER</w:t>
          </w:r>
          <w:r>
            <w:rPr>
              <w:spacing w:val="-3"/>
            </w:rPr>
            <w:t> </w:t>
          </w:r>
          <w:r>
            <w:rPr/>
            <w:t>FOUR:</w:t>
          </w:r>
          <w:r>
            <w:rPr>
              <w:spacing w:val="-2"/>
            </w:rPr>
            <w:t> </w:t>
          </w:r>
          <w:r>
            <w:rPr/>
            <w:t>DATA</w:t>
          </w:r>
          <w:r>
            <w:rPr>
              <w:spacing w:val="-2"/>
            </w:rPr>
            <w:t> </w:t>
          </w:r>
          <w:r>
            <w:rPr/>
            <w:t>ANALYSIS,</w:t>
          </w:r>
          <w:r>
            <w:rPr>
              <w:spacing w:val="-2"/>
            </w:rPr>
            <w:t> </w:t>
          </w:r>
          <w:r>
            <w:rPr/>
            <w:t>RESULTS</w:t>
          </w:r>
          <w:r>
            <w:rPr>
              <w:spacing w:val="-2"/>
            </w:rPr>
            <w:t> </w:t>
          </w:r>
          <w:r>
            <w:rPr/>
            <w:t>AND</w:t>
          </w:r>
          <w:r>
            <w:rPr>
              <w:spacing w:val="-1"/>
            </w:rPr>
            <w:t> </w:t>
          </w:r>
          <w:r>
            <w:rPr>
              <w:spacing w:val="-2"/>
            </w:rPr>
            <w:t>DISCUSSION</w:t>
          </w:r>
        </w:p>
        <w:p>
          <w:pPr>
            <w:pStyle w:val="TOC2"/>
            <w:numPr>
              <w:ilvl w:val="1"/>
              <w:numId w:val="12"/>
            </w:numPr>
            <w:tabs>
              <w:tab w:pos="453" w:val="left" w:leader="none"/>
              <w:tab w:pos="8793" w:val="left" w:leader="none"/>
            </w:tabs>
            <w:spacing w:line="240" w:lineRule="auto" w:before="134" w:after="0"/>
            <w:ind w:left="453" w:right="0" w:hanging="302"/>
            <w:jc w:val="left"/>
          </w:pPr>
          <w:hyperlink w:history="true" w:anchor="_TOC_250002">
            <w:r>
              <w:rPr>
                <w:spacing w:val="-2"/>
              </w:rPr>
              <w:t>Introduction</w:t>
            </w:r>
            <w:r>
              <w:rPr/>
              <w:tab/>
            </w:r>
            <w:r>
              <w:rPr>
                <w:spacing w:val="-5"/>
              </w:rPr>
              <w:t>163</w:t>
            </w:r>
          </w:hyperlink>
        </w:p>
        <w:p>
          <w:pPr>
            <w:pStyle w:val="TOC2"/>
            <w:numPr>
              <w:ilvl w:val="1"/>
              <w:numId w:val="12"/>
            </w:numPr>
            <w:tabs>
              <w:tab w:pos="511" w:val="left" w:leader="none"/>
              <w:tab w:pos="8793" w:val="left" w:leader="none"/>
            </w:tabs>
            <w:spacing w:line="240" w:lineRule="auto" w:before="137" w:after="0"/>
            <w:ind w:left="511" w:right="0" w:hanging="360"/>
            <w:jc w:val="left"/>
          </w:pPr>
          <w:r>
            <w:rPr/>
            <w:t>Result</w:t>
          </w:r>
          <w:r>
            <w:rPr>
              <w:spacing w:val="-2"/>
            </w:rPr>
            <w:t> </w:t>
          </w:r>
          <w:r>
            <w:rPr/>
            <w:t>Presentation</w:t>
          </w:r>
          <w:r>
            <w:rPr>
              <w:spacing w:val="-1"/>
            </w:rPr>
            <w:t> </w:t>
          </w:r>
          <w:r>
            <w:rPr/>
            <w:t>and</w:t>
          </w:r>
          <w:r>
            <w:rPr>
              <w:spacing w:val="-2"/>
            </w:rPr>
            <w:t> </w:t>
          </w:r>
          <w:r>
            <w:rPr/>
            <w:t>Data</w:t>
          </w:r>
          <w:r>
            <w:rPr>
              <w:spacing w:val="-1"/>
            </w:rPr>
            <w:t> </w:t>
          </w:r>
          <w:r>
            <w:rPr>
              <w:spacing w:val="-2"/>
            </w:rPr>
            <w:t>Analysis</w:t>
          </w:r>
          <w:r>
            <w:rPr/>
            <w:tab/>
          </w:r>
          <w:r>
            <w:rPr>
              <w:spacing w:val="-5"/>
            </w:rPr>
            <w:t>163</w:t>
          </w:r>
        </w:p>
        <w:p>
          <w:pPr>
            <w:pStyle w:val="TOC2"/>
            <w:numPr>
              <w:ilvl w:val="1"/>
              <w:numId w:val="12"/>
            </w:numPr>
            <w:tabs>
              <w:tab w:pos="511" w:val="left" w:leader="none"/>
              <w:tab w:pos="8793" w:val="left" w:leader="none"/>
            </w:tabs>
            <w:spacing w:line="240" w:lineRule="auto" w:before="140" w:after="0"/>
            <w:ind w:left="511" w:right="0" w:hanging="360"/>
            <w:jc w:val="left"/>
          </w:pPr>
          <w:hyperlink w:history="true" w:anchor="_TOC_250001">
            <w:r>
              <w:rPr/>
              <w:t>Summary</w:t>
            </w:r>
            <w:r>
              <w:rPr>
                <w:spacing w:val="-5"/>
              </w:rPr>
              <w:t> </w:t>
            </w:r>
            <w:r>
              <w:rPr/>
              <w:t>of</w:t>
            </w:r>
            <w:r>
              <w:rPr>
                <w:spacing w:val="1"/>
              </w:rPr>
              <w:t> </w:t>
            </w:r>
            <w:r>
              <w:rPr>
                <w:spacing w:val="-2"/>
              </w:rPr>
              <w:t>Findings</w:t>
            </w:r>
            <w:r>
              <w:rPr/>
              <w:tab/>
            </w:r>
            <w:r>
              <w:rPr>
                <w:spacing w:val="-5"/>
              </w:rPr>
              <w:t>186</w:t>
            </w:r>
          </w:hyperlink>
        </w:p>
        <w:p>
          <w:pPr>
            <w:pStyle w:val="TOC2"/>
            <w:numPr>
              <w:ilvl w:val="1"/>
              <w:numId w:val="12"/>
            </w:numPr>
            <w:tabs>
              <w:tab w:pos="511" w:val="left" w:leader="none"/>
              <w:tab w:pos="8793" w:val="left" w:leader="none"/>
            </w:tabs>
            <w:spacing w:line="240" w:lineRule="auto" w:before="136" w:after="0"/>
            <w:ind w:left="511" w:right="0" w:hanging="360"/>
            <w:jc w:val="left"/>
          </w:pPr>
          <w:r>
            <w:rPr/>
            <w:t>Discussion</w:t>
          </w:r>
          <w:r>
            <w:rPr>
              <w:spacing w:val="-1"/>
            </w:rPr>
            <w:t> </w:t>
          </w:r>
          <w:r>
            <w:rPr/>
            <w:t>of</w:t>
          </w:r>
          <w:r>
            <w:rPr>
              <w:spacing w:val="-1"/>
            </w:rPr>
            <w:t> </w:t>
          </w:r>
          <w:r>
            <w:rPr/>
            <w:t>the</w:t>
          </w:r>
          <w:r>
            <w:rPr>
              <w:spacing w:val="-1"/>
            </w:rPr>
            <w:t> </w:t>
          </w:r>
          <w:r>
            <w:rPr>
              <w:spacing w:val="-2"/>
            </w:rPr>
            <w:t>Findings</w:t>
          </w:r>
          <w:r>
            <w:rPr/>
            <w:tab/>
          </w:r>
          <w:r>
            <w:rPr>
              <w:spacing w:val="-5"/>
            </w:rPr>
            <w:t>186</w:t>
          </w:r>
        </w:p>
        <w:p>
          <w:pPr>
            <w:pStyle w:val="TOC1"/>
            <w:spacing w:before="557"/>
          </w:pPr>
          <w:r>
            <w:rPr/>
            <w:t>CHAPTER</w:t>
          </w:r>
          <w:r>
            <w:rPr>
              <w:spacing w:val="-3"/>
            </w:rPr>
            <w:t> </w:t>
          </w:r>
          <w:r>
            <w:rPr/>
            <w:t>FIVE:</w:t>
          </w:r>
          <w:r>
            <w:rPr>
              <w:spacing w:val="-3"/>
            </w:rPr>
            <w:t> </w:t>
          </w:r>
          <w:r>
            <w:rPr/>
            <w:t>SUMMARY,</w:t>
          </w:r>
          <w:r>
            <w:rPr>
              <w:spacing w:val="-1"/>
            </w:rPr>
            <w:t> </w:t>
          </w:r>
          <w:r>
            <w:rPr/>
            <w:t>CONCLUSIONS</w:t>
          </w:r>
          <w:r>
            <w:rPr>
              <w:spacing w:val="-2"/>
            </w:rPr>
            <w:t> </w:t>
          </w:r>
          <w:r>
            <w:rPr/>
            <w:t>AND</w:t>
          </w:r>
          <w:r>
            <w:rPr>
              <w:spacing w:val="-2"/>
            </w:rPr>
            <w:t> RECOMMENDATIONS</w:t>
          </w:r>
        </w:p>
        <w:p>
          <w:pPr>
            <w:pStyle w:val="TOC2"/>
            <w:numPr>
              <w:ilvl w:val="1"/>
              <w:numId w:val="13"/>
            </w:numPr>
            <w:tabs>
              <w:tab w:pos="513" w:val="left" w:leader="none"/>
              <w:tab w:pos="8793" w:val="left" w:leader="none"/>
            </w:tabs>
            <w:spacing w:line="240" w:lineRule="auto" w:before="135" w:after="0"/>
            <w:ind w:left="513" w:right="0" w:hanging="362"/>
            <w:jc w:val="left"/>
          </w:pPr>
          <w:r>
            <w:rPr>
              <w:spacing w:val="-2"/>
            </w:rPr>
            <w:t>Introduction</w:t>
          </w:r>
          <w:r>
            <w:rPr/>
            <w:tab/>
          </w:r>
          <w:r>
            <w:rPr>
              <w:spacing w:val="-5"/>
            </w:rPr>
            <w:t>194</w:t>
          </w:r>
        </w:p>
        <w:p>
          <w:pPr>
            <w:pStyle w:val="TOC2"/>
            <w:numPr>
              <w:ilvl w:val="1"/>
              <w:numId w:val="13"/>
            </w:numPr>
            <w:tabs>
              <w:tab w:pos="511" w:val="left" w:leader="none"/>
              <w:tab w:pos="8793" w:val="left" w:leader="none"/>
            </w:tabs>
            <w:spacing w:line="240" w:lineRule="auto" w:before="137" w:after="0"/>
            <w:ind w:left="511" w:right="0" w:hanging="360"/>
            <w:jc w:val="left"/>
          </w:pPr>
          <w:r>
            <w:rPr>
              <w:spacing w:val="-2"/>
            </w:rPr>
            <w:t>Summary</w:t>
          </w:r>
          <w:r>
            <w:rPr/>
            <w:tab/>
          </w:r>
          <w:r>
            <w:rPr>
              <w:spacing w:val="-5"/>
            </w:rPr>
            <w:t>194</w:t>
          </w:r>
        </w:p>
        <w:p>
          <w:pPr>
            <w:pStyle w:val="TOC2"/>
            <w:numPr>
              <w:ilvl w:val="1"/>
              <w:numId w:val="13"/>
            </w:numPr>
            <w:tabs>
              <w:tab w:pos="511" w:val="left" w:leader="none"/>
              <w:tab w:pos="8793" w:val="left" w:leader="none"/>
            </w:tabs>
            <w:spacing w:line="240" w:lineRule="auto" w:before="139" w:after="0"/>
            <w:ind w:left="511" w:right="0" w:hanging="360"/>
            <w:jc w:val="left"/>
          </w:pPr>
          <w:r>
            <w:rPr>
              <w:spacing w:val="-2"/>
            </w:rPr>
            <w:t>Conclusions</w:t>
          </w:r>
          <w:r>
            <w:rPr/>
            <w:tab/>
          </w:r>
          <w:r>
            <w:rPr>
              <w:spacing w:val="-5"/>
            </w:rPr>
            <w:t>195</w:t>
          </w:r>
        </w:p>
        <w:p>
          <w:pPr>
            <w:pStyle w:val="TOC2"/>
            <w:numPr>
              <w:ilvl w:val="1"/>
              <w:numId w:val="13"/>
            </w:numPr>
            <w:tabs>
              <w:tab w:pos="511" w:val="left" w:leader="none"/>
              <w:tab w:pos="8793" w:val="left" w:leader="none"/>
            </w:tabs>
            <w:spacing w:line="240" w:lineRule="auto" w:before="137" w:after="0"/>
            <w:ind w:left="511" w:right="0" w:hanging="360"/>
            <w:jc w:val="left"/>
          </w:pPr>
          <w:r>
            <w:rPr/>
            <w:t>Contributions to </w:t>
          </w:r>
          <w:r>
            <w:rPr>
              <w:spacing w:val="-2"/>
            </w:rPr>
            <w:t>Knowledge</w:t>
          </w:r>
          <w:r>
            <w:rPr/>
            <w:tab/>
          </w:r>
          <w:r>
            <w:rPr>
              <w:spacing w:val="-5"/>
            </w:rPr>
            <w:t>196</w:t>
          </w:r>
        </w:p>
        <w:p>
          <w:pPr>
            <w:pStyle w:val="TOC2"/>
            <w:numPr>
              <w:ilvl w:val="1"/>
              <w:numId w:val="13"/>
            </w:numPr>
            <w:tabs>
              <w:tab w:pos="511" w:val="left" w:leader="none"/>
              <w:tab w:pos="8793" w:val="left" w:leader="none"/>
            </w:tabs>
            <w:spacing w:line="240" w:lineRule="auto" w:before="139" w:after="0"/>
            <w:ind w:left="511" w:right="0" w:hanging="360"/>
            <w:jc w:val="left"/>
          </w:pPr>
          <w:r>
            <w:rPr>
              <w:spacing w:val="-2"/>
            </w:rPr>
            <w:t>Recommendations</w:t>
          </w:r>
          <w:r>
            <w:rPr/>
            <w:tab/>
          </w:r>
          <w:r>
            <w:rPr>
              <w:spacing w:val="-5"/>
            </w:rPr>
            <w:t>197</w:t>
          </w:r>
        </w:p>
        <w:p>
          <w:pPr>
            <w:pStyle w:val="TOC2"/>
            <w:numPr>
              <w:ilvl w:val="1"/>
              <w:numId w:val="13"/>
            </w:numPr>
            <w:tabs>
              <w:tab w:pos="513" w:val="left" w:leader="none"/>
              <w:tab w:pos="8793" w:val="left" w:leader="none"/>
            </w:tabs>
            <w:spacing w:line="240" w:lineRule="auto" w:before="137" w:after="0"/>
            <w:ind w:left="513" w:right="0" w:hanging="362"/>
            <w:jc w:val="left"/>
          </w:pPr>
          <w:r>
            <w:rPr/>
            <w:t>Limitations</w:t>
          </w:r>
          <w:r>
            <w:rPr>
              <w:spacing w:val="-3"/>
            </w:rPr>
            <w:t> </w:t>
          </w:r>
          <w:r>
            <w:rPr/>
            <w:t>of</w:t>
          </w:r>
          <w:r>
            <w:rPr>
              <w:spacing w:val="-2"/>
            </w:rPr>
            <w:t> </w:t>
          </w:r>
          <w:r>
            <w:rPr/>
            <w:t>the</w:t>
          </w:r>
          <w:r>
            <w:rPr>
              <w:spacing w:val="-3"/>
            </w:rPr>
            <w:t> </w:t>
          </w:r>
          <w:r>
            <w:rPr>
              <w:spacing w:val="-4"/>
            </w:rPr>
            <w:t>Study</w:t>
          </w:r>
          <w:r>
            <w:rPr/>
            <w:tab/>
          </w:r>
          <w:r>
            <w:rPr>
              <w:spacing w:val="-5"/>
            </w:rPr>
            <w:t>198</w:t>
          </w:r>
        </w:p>
        <w:p>
          <w:pPr>
            <w:pStyle w:val="TOC2"/>
            <w:numPr>
              <w:ilvl w:val="1"/>
              <w:numId w:val="13"/>
            </w:numPr>
            <w:tabs>
              <w:tab w:pos="511" w:val="left" w:leader="none"/>
              <w:tab w:pos="8793" w:val="left" w:leader="none"/>
            </w:tabs>
            <w:spacing w:line="240" w:lineRule="auto" w:before="139" w:after="0"/>
            <w:ind w:left="511" w:right="0" w:hanging="360"/>
            <w:jc w:val="left"/>
          </w:pPr>
          <w:r>
            <w:rPr/>
            <w:t>Suggestions</w:t>
          </w:r>
          <w:r>
            <w:rPr>
              <w:spacing w:val="-2"/>
            </w:rPr>
            <w:t> </w:t>
          </w:r>
          <w:r>
            <w:rPr/>
            <w:t>for</w:t>
          </w:r>
          <w:r>
            <w:rPr>
              <w:spacing w:val="-2"/>
            </w:rPr>
            <w:t> </w:t>
          </w:r>
          <w:r>
            <w:rPr/>
            <w:t>Further</w:t>
          </w:r>
          <w:r>
            <w:rPr>
              <w:spacing w:val="-2"/>
            </w:rPr>
            <w:t> Studies</w:t>
          </w:r>
          <w:r>
            <w:rPr/>
            <w:tab/>
          </w:r>
          <w:r>
            <w:rPr>
              <w:spacing w:val="-5"/>
            </w:rPr>
            <w:t>199</w:t>
          </w:r>
        </w:p>
        <w:p>
          <w:pPr>
            <w:pStyle w:val="TOC2"/>
            <w:tabs>
              <w:tab w:pos="8793" w:val="left" w:leader="none"/>
            </w:tabs>
            <w:ind w:left="151" w:firstLine="0"/>
          </w:pPr>
          <w:hyperlink w:history="true" w:anchor="_TOC_250000">
            <w:r>
              <w:rPr>
                <w:spacing w:val="-2"/>
              </w:rPr>
              <w:t>References</w:t>
            </w:r>
            <w:r>
              <w:rPr/>
              <w:tab/>
            </w:r>
            <w:r>
              <w:rPr>
                <w:spacing w:val="-5"/>
              </w:rPr>
              <w:t>201</w:t>
            </w:r>
          </w:hyperlink>
        </w:p>
        <w:p>
          <w:pPr>
            <w:pStyle w:val="TOC2"/>
            <w:tabs>
              <w:tab w:pos="8793" w:val="left" w:leader="none"/>
            </w:tabs>
            <w:spacing w:before="139"/>
            <w:ind w:left="151" w:firstLine="0"/>
          </w:pPr>
          <w:r>
            <w:rPr>
              <w:spacing w:val="-2"/>
            </w:rPr>
            <w:t>Appendices</w:t>
          </w:r>
          <w:r>
            <w:rPr/>
            <w:tab/>
          </w:r>
          <w:r>
            <w:rPr>
              <w:spacing w:val="-5"/>
            </w:rPr>
            <w:t>232</w:t>
          </w:r>
        </w:p>
      </w:sdtContent>
    </w:sdt>
    <w:p>
      <w:pPr>
        <w:spacing w:after="0"/>
        <w:sectPr>
          <w:type w:val="continuous"/>
          <w:pgSz w:w="12240" w:h="15840"/>
          <w:pgMar w:header="0" w:footer="1428" w:top="1360" w:bottom="1687" w:left="1380" w:right="1240"/>
        </w:sectPr>
      </w:pPr>
    </w:p>
    <w:p>
      <w:pPr>
        <w:spacing w:before="79"/>
        <w:ind w:left="41" w:right="0" w:firstLine="0"/>
        <w:jc w:val="center"/>
        <w:rPr>
          <w:b/>
          <w:sz w:val="24"/>
        </w:rPr>
      </w:pPr>
      <w:r>
        <w:rPr>
          <w:b/>
          <w:spacing w:val="-2"/>
          <w:sz w:val="24"/>
        </w:rPr>
        <w:t>ABSTRACT</w:t>
      </w:r>
    </w:p>
    <w:p>
      <w:pPr>
        <w:pStyle w:val="BodyText"/>
        <w:spacing w:before="130"/>
        <w:ind w:left="151" w:right="100"/>
        <w:jc w:val="both"/>
      </w:pPr>
      <w:r>
        <w:rPr/>
        <w:t>The study examined the Effects of Conceptual Change Instructional Strategies on Secondary Students‟ Misconceptions, Performance and Retention in Genetics in Rigachukun Education Zone of Kaduna, Nigeria</w:t>
      </w:r>
      <w:r>
        <w:rPr>
          <w:b/>
        </w:rPr>
        <w:t>. </w:t>
      </w:r>
      <w:r>
        <w:rPr/>
        <w:t>Eight research questions and six null hypotheses tested at 0.05 level of significance guided the study.</w:t>
      </w:r>
      <w:r>
        <w:rPr>
          <w:spacing w:val="40"/>
        </w:rPr>
        <w:t> </w:t>
      </w:r>
      <w:r>
        <w:rPr/>
        <w:t>Quasi experimental research design was used for the study. The population of the study consisted 2854 (SSIII) Biology students in nineteen government secondary schools in RigaChikun Education Zone of Kaduna State comprising 1620males and 1234females. The sample of the study consisted of 182 Senior Secondary School three Biology students (105 males and 77 girls) drawn from four government secondary</w:t>
      </w:r>
      <w:r>
        <w:rPr>
          <w:spacing w:val="-1"/>
        </w:rPr>
        <w:t> </w:t>
      </w:r>
      <w:r>
        <w:rPr/>
        <w:t>schools in RigaChikun Education Zone</w:t>
      </w:r>
      <w:r>
        <w:rPr>
          <w:spacing w:val="-1"/>
        </w:rPr>
        <w:t> </w:t>
      </w:r>
      <w:r>
        <w:rPr/>
        <w:t>of</w:t>
      </w:r>
      <w:r>
        <w:rPr>
          <w:spacing w:val="-1"/>
        </w:rPr>
        <w:t> </w:t>
      </w:r>
      <w:r>
        <w:rPr/>
        <w:t>Kaduna</w:t>
      </w:r>
      <w:r>
        <w:rPr>
          <w:spacing w:val="-1"/>
        </w:rPr>
        <w:t> </w:t>
      </w:r>
      <w:r>
        <w:rPr/>
        <w:t>State. The</w:t>
      </w:r>
      <w:r>
        <w:rPr>
          <w:spacing w:val="-1"/>
        </w:rPr>
        <w:t> </w:t>
      </w:r>
      <w:r>
        <w:rPr/>
        <w:t>sample</w:t>
      </w:r>
      <w:r>
        <w:rPr>
          <w:spacing w:val="-1"/>
        </w:rPr>
        <w:t> </w:t>
      </w:r>
      <w:r>
        <w:rPr/>
        <w:t>was drawn</w:t>
      </w:r>
      <w:r>
        <w:rPr>
          <w:spacing w:val="-1"/>
        </w:rPr>
        <w:t> </w:t>
      </w:r>
      <w:r>
        <w:rPr/>
        <w:t>using</w:t>
      </w:r>
      <w:r>
        <w:rPr>
          <w:spacing w:val="-3"/>
        </w:rPr>
        <w:t> </w:t>
      </w:r>
      <w:r>
        <w:rPr/>
        <w:t>random sampling</w:t>
      </w:r>
      <w:r>
        <w:rPr>
          <w:spacing w:val="-2"/>
        </w:rPr>
        <w:t> </w:t>
      </w:r>
      <w:r>
        <w:rPr/>
        <w:t>technique. Two instruments were employed for data collection namely: Genetic Misconception Test (GMT) and Genetic Performance Test (GPT). The reliability of both</w:t>
      </w:r>
      <w:r>
        <w:rPr>
          <w:spacing w:val="40"/>
        </w:rPr>
        <w:t> </w:t>
      </w:r>
      <w:r>
        <w:rPr/>
        <w:t>instruments Genetic Performance Test and</w:t>
      </w:r>
      <w:r>
        <w:rPr>
          <w:spacing w:val="6"/>
        </w:rPr>
        <w:t> </w:t>
      </w:r>
      <w:r>
        <w:rPr/>
        <w:t>Genetic</w:t>
      </w:r>
      <w:r>
        <w:rPr>
          <w:spacing w:val="8"/>
        </w:rPr>
        <w:t> </w:t>
      </w:r>
      <w:r>
        <w:rPr/>
        <w:t>Misconception</w:t>
      </w:r>
      <w:r>
        <w:rPr>
          <w:spacing w:val="8"/>
        </w:rPr>
        <w:t> </w:t>
      </w:r>
      <w:r>
        <w:rPr/>
        <w:t>Test</w:t>
      </w:r>
      <w:r>
        <w:rPr>
          <w:spacing w:val="11"/>
        </w:rPr>
        <w:t> </w:t>
      </w:r>
      <w:r>
        <w:rPr/>
        <w:t>was</w:t>
      </w:r>
      <w:r>
        <w:rPr>
          <w:spacing w:val="8"/>
        </w:rPr>
        <w:t> </w:t>
      </w:r>
      <w:r>
        <w:rPr/>
        <w:t>determined</w:t>
      </w:r>
      <w:r>
        <w:rPr>
          <w:spacing w:val="11"/>
        </w:rPr>
        <w:t> </w:t>
      </w:r>
      <w:r>
        <w:rPr/>
        <w:t>using</w:t>
      </w:r>
      <w:r>
        <w:rPr>
          <w:spacing w:val="6"/>
        </w:rPr>
        <w:t> </w:t>
      </w:r>
      <w:r>
        <w:rPr/>
        <w:t>test</w:t>
      </w:r>
      <w:r>
        <w:rPr>
          <w:spacing w:val="8"/>
        </w:rPr>
        <w:t> </w:t>
      </w:r>
      <w:r>
        <w:rPr/>
        <w:t>retest</w:t>
      </w:r>
      <w:r>
        <w:rPr>
          <w:spacing w:val="9"/>
        </w:rPr>
        <w:t> </w:t>
      </w:r>
      <w:r>
        <w:rPr/>
        <w:t>method</w:t>
      </w:r>
      <w:r>
        <w:rPr>
          <w:spacing w:val="10"/>
        </w:rPr>
        <w:t> </w:t>
      </w:r>
      <w:r>
        <w:rPr/>
        <w:t>and</w:t>
      </w:r>
      <w:r>
        <w:rPr>
          <w:spacing w:val="78"/>
        </w:rPr>
        <w:t> </w:t>
      </w:r>
      <w:r>
        <w:rPr/>
        <w:t>was</w:t>
      </w:r>
      <w:r>
        <w:rPr>
          <w:spacing w:val="8"/>
        </w:rPr>
        <w:t> </w:t>
      </w:r>
      <w:r>
        <w:rPr/>
        <w:t>found</w:t>
      </w:r>
      <w:r>
        <w:rPr>
          <w:spacing w:val="7"/>
        </w:rPr>
        <w:t> </w:t>
      </w:r>
      <w:r>
        <w:rPr/>
        <w:t>to</w:t>
      </w:r>
      <w:r>
        <w:rPr>
          <w:spacing w:val="8"/>
        </w:rPr>
        <w:t> </w:t>
      </w:r>
      <w:r>
        <w:rPr/>
        <w:t>be</w:t>
      </w:r>
      <w:r>
        <w:rPr>
          <w:spacing w:val="8"/>
        </w:rPr>
        <w:t> </w:t>
      </w:r>
      <w:r>
        <w:rPr>
          <w:spacing w:val="-10"/>
        </w:rPr>
        <w:t>r</w:t>
      </w:r>
    </w:p>
    <w:p>
      <w:pPr>
        <w:pStyle w:val="BodyText"/>
        <w:spacing w:before="1"/>
        <w:ind w:left="151" w:right="103"/>
        <w:jc w:val="both"/>
      </w:pPr>
      <w:r>
        <w:rPr/>
        <w:t>= 0.81 for GMT and 0.82 for GPT respectively. GPT content validity was ensured by three</w:t>
      </w:r>
      <w:r>
        <w:rPr>
          <w:spacing w:val="40"/>
        </w:rPr>
        <w:t> </w:t>
      </w:r>
      <w:r>
        <w:rPr/>
        <w:t>senior lecturers in Science Education Department, Ahmadu Bello University Zaria.</w:t>
      </w:r>
      <w:r>
        <w:rPr>
          <w:spacing w:val="40"/>
        </w:rPr>
        <w:t> </w:t>
      </w:r>
      <w:r>
        <w:rPr/>
        <w:t>Mean and standard deviation was used to answer the research questions while Analysis of Variance (ANOVA)</w:t>
      </w:r>
      <w:r>
        <w:rPr>
          <w:spacing w:val="-6"/>
        </w:rPr>
        <w:t> </w:t>
      </w:r>
      <w:r>
        <w:rPr/>
        <w:t>was</w:t>
      </w:r>
      <w:r>
        <w:rPr>
          <w:spacing w:val="-5"/>
        </w:rPr>
        <w:t> </w:t>
      </w:r>
      <w:r>
        <w:rPr/>
        <w:t>used</w:t>
      </w:r>
      <w:r>
        <w:rPr>
          <w:spacing w:val="-5"/>
        </w:rPr>
        <w:t> </w:t>
      </w:r>
      <w:r>
        <w:rPr/>
        <w:t>to</w:t>
      </w:r>
      <w:r>
        <w:rPr>
          <w:spacing w:val="-5"/>
        </w:rPr>
        <w:t> </w:t>
      </w:r>
      <w:r>
        <w:rPr/>
        <w:t>test</w:t>
      </w:r>
      <w:r>
        <w:rPr>
          <w:spacing w:val="-5"/>
        </w:rPr>
        <w:t> </w:t>
      </w:r>
      <w:r>
        <w:rPr/>
        <w:t>the</w:t>
      </w:r>
      <w:r>
        <w:rPr>
          <w:spacing w:val="-6"/>
        </w:rPr>
        <w:t> </w:t>
      </w:r>
      <w:r>
        <w:rPr/>
        <w:t>null</w:t>
      </w:r>
      <w:r>
        <w:rPr>
          <w:spacing w:val="-5"/>
        </w:rPr>
        <w:t> </w:t>
      </w:r>
      <w:r>
        <w:rPr/>
        <w:t>hypotheses</w:t>
      </w:r>
      <w:r>
        <w:rPr>
          <w:spacing w:val="-3"/>
        </w:rPr>
        <w:t> </w:t>
      </w:r>
      <w:r>
        <w:rPr/>
        <w:t>and</w:t>
      </w:r>
      <w:r>
        <w:rPr>
          <w:spacing w:val="-5"/>
        </w:rPr>
        <w:t> </w:t>
      </w:r>
      <w:r>
        <w:rPr/>
        <w:t>Scheffe‟s</w:t>
      </w:r>
      <w:r>
        <w:rPr>
          <w:spacing w:val="-6"/>
        </w:rPr>
        <w:t> </w:t>
      </w:r>
      <w:r>
        <w:rPr/>
        <w:t>Multiple</w:t>
      </w:r>
      <w:r>
        <w:rPr>
          <w:spacing w:val="-5"/>
        </w:rPr>
        <w:t> </w:t>
      </w:r>
      <w:r>
        <w:rPr/>
        <w:t>Comparison</w:t>
      </w:r>
      <w:r>
        <w:rPr>
          <w:spacing w:val="-5"/>
        </w:rPr>
        <w:t> </w:t>
      </w:r>
      <w:r>
        <w:rPr/>
        <w:t>Test</w:t>
      </w:r>
      <w:r>
        <w:rPr>
          <w:spacing w:val="-3"/>
        </w:rPr>
        <w:t> </w:t>
      </w:r>
      <w:r>
        <w:rPr/>
        <w:t>to</w:t>
      </w:r>
      <w:r>
        <w:rPr>
          <w:spacing w:val="-5"/>
        </w:rPr>
        <w:t> </w:t>
      </w:r>
      <w:r>
        <w:rPr/>
        <w:t>detect the source, magnitude and direction of significant variations. The findings showed that: 1. There was a significant difference between the pretest and posttest mean scores of the Genetic Misconception Test in the experimental groups and the control group in favour of the experimental groups. 2. There was a significant difference between the posttest mean scores of the Genetic Performance Test in the experimental groups and the control group in favour of the experimental groups.3. The genetic concepts post- posttest mean scores was significantly higher for those students taught using Conceptual Assignments, Conceptual Discussions and Enriched Conceptual Assignments with Conceptual Discussions instructional strategies than those taught using the traditional instructional strategy among other. Based on the results of the study the following recommendations were made: 1. Biology teachers should be encouraged to use conceptual</w:t>
      </w:r>
      <w:r>
        <w:rPr>
          <w:spacing w:val="-1"/>
        </w:rPr>
        <w:t> </w:t>
      </w:r>
      <w:r>
        <w:rPr/>
        <w:t>change</w:t>
      </w:r>
      <w:r>
        <w:rPr>
          <w:spacing w:val="-2"/>
        </w:rPr>
        <w:t> </w:t>
      </w:r>
      <w:r>
        <w:rPr/>
        <w:t>instructional</w:t>
      </w:r>
      <w:r>
        <w:rPr>
          <w:spacing w:val="-1"/>
        </w:rPr>
        <w:t> </w:t>
      </w:r>
      <w:r>
        <w:rPr/>
        <w:t>model</w:t>
      </w:r>
      <w:r>
        <w:rPr>
          <w:spacing w:val="-1"/>
        </w:rPr>
        <w:t> </w:t>
      </w:r>
      <w:r>
        <w:rPr/>
        <w:t>to</w:t>
      </w:r>
      <w:r>
        <w:rPr>
          <w:spacing w:val="-1"/>
        </w:rPr>
        <w:t> </w:t>
      </w:r>
      <w:r>
        <w:rPr/>
        <w:t>improve the</w:t>
      </w:r>
      <w:r>
        <w:rPr>
          <w:spacing w:val="-1"/>
        </w:rPr>
        <w:t> </w:t>
      </w:r>
      <w:r>
        <w:rPr/>
        <w:t>academic</w:t>
      </w:r>
      <w:r>
        <w:rPr>
          <w:spacing w:val="-2"/>
        </w:rPr>
        <w:t> </w:t>
      </w:r>
      <w:r>
        <w:rPr/>
        <w:t>performance</w:t>
      </w:r>
      <w:r>
        <w:rPr>
          <w:spacing w:val="-2"/>
        </w:rPr>
        <w:t> </w:t>
      </w:r>
      <w:r>
        <w:rPr/>
        <w:t>of Biology</w:t>
      </w:r>
      <w:r>
        <w:rPr>
          <w:spacing w:val="-6"/>
        </w:rPr>
        <w:t> </w:t>
      </w:r>
      <w:r>
        <w:rPr/>
        <w:t>students among others.</w:t>
      </w:r>
    </w:p>
    <w:p>
      <w:pPr>
        <w:spacing w:after="0"/>
        <w:jc w:val="both"/>
        <w:sectPr>
          <w:pgSz w:w="12240" w:h="15840"/>
          <w:pgMar w:header="0" w:footer="1428" w:top="1360" w:bottom="1660" w:left="1380" w:right="1240"/>
        </w:sectPr>
      </w:pPr>
    </w:p>
    <w:p>
      <w:pPr>
        <w:pStyle w:val="Heading1"/>
        <w:spacing w:line="480" w:lineRule="auto" w:before="78"/>
        <w:ind w:left="4710" w:right="4759" w:firstLine="43"/>
      </w:pPr>
      <w:r>
        <w:rPr/>
        <w:t>CHAPTER</w:t>
      </w:r>
      <w:r>
        <w:rPr>
          <w:spacing w:val="-15"/>
        </w:rPr>
        <w:t> </w:t>
      </w:r>
      <w:r>
        <w:rPr/>
        <w:t>ONE THE </w:t>
      </w:r>
      <w:r>
        <w:rPr>
          <w:spacing w:val="-2"/>
        </w:rPr>
        <w:t>PROBLEM</w:t>
      </w:r>
    </w:p>
    <w:p>
      <w:pPr>
        <w:pStyle w:val="Heading2"/>
        <w:spacing w:before="1"/>
      </w:pPr>
      <w:r>
        <w:rPr>
          <w:spacing w:val="-2"/>
        </w:rPr>
        <w:t>Introduction</w:t>
      </w:r>
    </w:p>
    <w:p>
      <w:pPr>
        <w:pStyle w:val="BodyText"/>
        <w:spacing w:line="480" w:lineRule="auto" w:before="271"/>
        <w:ind w:left="466" w:right="532"/>
        <w:jc w:val="both"/>
      </w:pPr>
      <w:r>
        <w:rPr/>
        <w:t>Biology is one of the science subjects offered in secondary and tertiary institutions. Basic knowledge of biology is a pre-requisite for the study of several disciplines in tertiary institutions, such as Medicine, Agriculture, Pharmacy, Biochemistry and Biotechnology amongst others. Genetics is the branch of</w:t>
      </w:r>
      <w:r>
        <w:rPr>
          <w:spacing w:val="40"/>
        </w:rPr>
        <w:t> </w:t>
      </w:r>
      <w:r>
        <w:rPr/>
        <w:t>biology</w:t>
      </w:r>
      <w:r>
        <w:rPr>
          <w:spacing w:val="-4"/>
        </w:rPr>
        <w:t> </w:t>
      </w:r>
      <w:r>
        <w:rPr/>
        <w:t>that deals with heredity, especially</w:t>
      </w:r>
      <w:r>
        <w:rPr>
          <w:spacing w:val="-4"/>
        </w:rPr>
        <w:t> </w:t>
      </w:r>
      <w:r>
        <w:rPr/>
        <w:t>the mechanisms of hereditary</w:t>
      </w:r>
      <w:r>
        <w:rPr>
          <w:spacing w:val="-4"/>
        </w:rPr>
        <w:t> </w:t>
      </w:r>
      <w:r>
        <w:rPr/>
        <w:t>transmission and the variation of inherited characteristics among similar or related organisms. Genetics has unified the biological sciences and led to the modern synthesis of evolutionnary theory and biology by demonstrating that organisms share the same basic genetic materials and processes (Whitesides, 2011).</w:t>
      </w:r>
    </w:p>
    <w:p>
      <w:pPr>
        <w:pStyle w:val="BodyText"/>
        <w:spacing w:before="237"/>
      </w:pPr>
    </w:p>
    <w:p>
      <w:pPr>
        <w:pStyle w:val="BodyText"/>
        <w:spacing w:line="480" w:lineRule="auto"/>
        <w:ind w:left="466" w:right="528"/>
        <w:jc w:val="both"/>
      </w:pPr>
      <w:r>
        <w:rPr/>
        <w:t>Genetics is very useful to agriculture, industry, psychology, medico-legal, molecular genetic engineering, medicine and ethics.</w:t>
      </w:r>
      <w:r>
        <w:rPr>
          <w:spacing w:val="40"/>
        </w:rPr>
        <w:t> </w:t>
      </w:r>
      <w:r>
        <w:rPr/>
        <w:t>Genetics is one of the aspects of biology syllabus of West African Examinations Council (WAEC) which most students scarcely study before completing their secondary education (Okpala, 2005). Genetic</w:t>
      </w:r>
      <w:r>
        <w:rPr>
          <w:spacing w:val="-1"/>
        </w:rPr>
        <w:t> </w:t>
      </w:r>
      <w:r>
        <w:rPr/>
        <w:t>concepts have</w:t>
      </w:r>
      <w:r>
        <w:rPr>
          <w:spacing w:val="-1"/>
        </w:rPr>
        <w:t> </w:t>
      </w:r>
      <w:r>
        <w:rPr/>
        <w:t>been identified as a</w:t>
      </w:r>
      <w:r>
        <w:rPr>
          <w:spacing w:val="-1"/>
        </w:rPr>
        <w:t> </w:t>
      </w:r>
      <w:r>
        <w:rPr/>
        <w:t>difficult aspect of</w:t>
      </w:r>
      <w:r>
        <w:rPr>
          <w:spacing w:val="-1"/>
        </w:rPr>
        <w:t> </w:t>
      </w:r>
      <w:r>
        <w:rPr/>
        <w:t>biology, the</w:t>
      </w:r>
      <w:r>
        <w:rPr>
          <w:spacing w:val="-1"/>
        </w:rPr>
        <w:t> </w:t>
      </w:r>
      <w:r>
        <w:rPr/>
        <w:t>reason being</w:t>
      </w:r>
      <w:r>
        <w:rPr>
          <w:spacing w:val="-3"/>
        </w:rPr>
        <w:t> </w:t>
      </w:r>
      <w:r>
        <w:rPr/>
        <w:t>the time and position given to it in the school curriculum (Ndubuizu, 2004).</w:t>
      </w:r>
      <w:r>
        <w:rPr>
          <w:spacing w:val="75"/>
        </w:rPr>
        <w:t> </w:t>
      </w:r>
      <w:r>
        <w:rPr/>
        <w:t>Genetics is an interesting aspect of the biology curriculum but according to Ruiyong, (2004) it is a very difficult and analytical discipline. Nwaorgu, (2005)</w:t>
      </w:r>
      <w:r>
        <w:rPr>
          <w:spacing w:val="-1"/>
        </w:rPr>
        <w:t> </w:t>
      </w:r>
      <w:r>
        <w:rPr/>
        <w:t>reported that the</w:t>
      </w:r>
      <w:r>
        <w:rPr>
          <w:spacing w:val="-1"/>
        </w:rPr>
        <w:t> </w:t>
      </w:r>
      <w:r>
        <w:rPr/>
        <w:t>laboratory</w:t>
      </w:r>
      <w:r>
        <w:rPr>
          <w:spacing w:val="-5"/>
        </w:rPr>
        <w:t> </w:t>
      </w:r>
      <w:r>
        <w:rPr/>
        <w:t>practical approach to the</w:t>
      </w:r>
      <w:r>
        <w:rPr>
          <w:spacing w:val="-1"/>
        </w:rPr>
        <w:t> </w:t>
      </w:r>
      <w:r>
        <w:rPr/>
        <w:t>teaching</w:t>
      </w:r>
      <w:r>
        <w:rPr>
          <w:spacing w:val="-2"/>
        </w:rPr>
        <w:t> </w:t>
      </w:r>
      <w:r>
        <w:rPr/>
        <w:t>of</w:t>
      </w:r>
      <w:r>
        <w:rPr>
          <w:spacing w:val="-1"/>
        </w:rPr>
        <w:t> </w:t>
      </w:r>
      <w:r>
        <w:rPr/>
        <w:t>genetics is difficult as it involves a long term experimental work. She further explained that there is also the belief ofpeople in reincarnation which conflicts with the principles of molecular genetics. Other interpretations made on the laws governing inheritance were based on metaphysics and philosophy, preformationists, epigenesis and pangenesis. This division between the practical reality and what is learnt in the classroom is one of the major problems militating against the practical approach to teaching and learning of genetics in secondary schools. This conflict between reality and practice has been blamed to poor teaching method (Nwaorgu, 2005). Genetics is an area of biology students are finding difficult to understand. Fakunle and Smith (2005) also maintained that students had difficulty in understanding genetic concepts. The following concepts</w:t>
      </w:r>
      <w:r>
        <w:rPr>
          <w:spacing w:val="40"/>
        </w:rPr>
        <w:t> </w:t>
      </w:r>
      <w:r>
        <w:rPr/>
        <w:t>have</w:t>
      </w:r>
      <w:r>
        <w:rPr>
          <w:spacing w:val="41"/>
        </w:rPr>
        <w:t> </w:t>
      </w:r>
      <w:r>
        <w:rPr/>
        <w:t>been</w:t>
      </w:r>
      <w:r>
        <w:rPr>
          <w:spacing w:val="41"/>
        </w:rPr>
        <w:t> </w:t>
      </w:r>
      <w:r>
        <w:rPr/>
        <w:t>identified</w:t>
      </w:r>
      <w:r>
        <w:rPr>
          <w:spacing w:val="41"/>
        </w:rPr>
        <w:t> </w:t>
      </w:r>
      <w:r>
        <w:rPr/>
        <w:t>as</w:t>
      </w:r>
      <w:r>
        <w:rPr>
          <w:spacing w:val="43"/>
        </w:rPr>
        <w:t> </w:t>
      </w:r>
      <w:r>
        <w:rPr/>
        <w:t>difficultby</w:t>
      </w:r>
      <w:r>
        <w:rPr>
          <w:spacing w:val="37"/>
        </w:rPr>
        <w:t> </w:t>
      </w:r>
      <w:r>
        <w:rPr/>
        <w:t>both</w:t>
      </w:r>
      <w:r>
        <w:rPr>
          <w:spacing w:val="42"/>
        </w:rPr>
        <w:t> </w:t>
      </w:r>
      <w:r>
        <w:rPr/>
        <w:t>teachers</w:t>
      </w:r>
      <w:r>
        <w:rPr>
          <w:spacing w:val="41"/>
        </w:rPr>
        <w:t> </w:t>
      </w:r>
      <w:r>
        <w:rPr/>
        <w:t>and</w:t>
      </w:r>
      <w:r>
        <w:rPr>
          <w:spacing w:val="41"/>
        </w:rPr>
        <w:t> </w:t>
      </w:r>
      <w:r>
        <w:rPr/>
        <w:t>students,</w:t>
      </w:r>
      <w:r>
        <w:rPr>
          <w:spacing w:val="48"/>
        </w:rPr>
        <w:t> </w:t>
      </w:r>
      <w:r>
        <w:rPr/>
        <w:t>(i)</w:t>
      </w:r>
      <w:r>
        <w:rPr>
          <w:spacing w:val="41"/>
        </w:rPr>
        <w:t> </w:t>
      </w:r>
      <w:r>
        <w:rPr/>
        <w:t>Meiosis</w:t>
      </w:r>
      <w:r>
        <w:rPr>
          <w:spacing w:val="42"/>
        </w:rPr>
        <w:t> </w:t>
      </w:r>
      <w:r>
        <w:rPr/>
        <w:t>(ii)</w:t>
      </w:r>
      <w:r>
        <w:rPr>
          <w:spacing w:val="41"/>
        </w:rPr>
        <w:t> </w:t>
      </w:r>
      <w:r>
        <w:rPr/>
        <w:t>Variation</w:t>
      </w:r>
      <w:r>
        <w:rPr>
          <w:spacing w:val="44"/>
        </w:rPr>
        <w:t> </w:t>
      </w:r>
      <w:r>
        <w:rPr>
          <w:spacing w:val="-2"/>
        </w:rPr>
        <w:t>(iii)</w:t>
      </w:r>
    </w:p>
    <w:p>
      <w:pPr>
        <w:spacing w:after="0" w:line="480" w:lineRule="auto"/>
        <w:jc w:val="both"/>
        <w:sectPr>
          <w:footerReference w:type="default" r:id="rId6"/>
          <w:pgSz w:w="11910" w:h="16840"/>
          <w:pgMar w:header="0" w:footer="702" w:top="980" w:bottom="900" w:left="340" w:right="300"/>
          <w:pgNumType w:start="1"/>
        </w:sectPr>
      </w:pPr>
    </w:p>
    <w:p>
      <w:pPr>
        <w:pStyle w:val="BodyText"/>
        <w:spacing w:line="480" w:lineRule="auto" w:before="73"/>
        <w:ind w:left="466" w:right="530"/>
        <w:jc w:val="both"/>
      </w:pPr>
      <w:r>
        <w:rPr/>
        <w:t>Mendelian laws and latter</w:t>
      </w:r>
      <w:r>
        <w:rPr>
          <w:spacing w:val="-1"/>
        </w:rPr>
        <w:t> </w:t>
      </w:r>
      <w:r>
        <w:rPr/>
        <w:t>developments (iv)</w:t>
      </w:r>
      <w:r>
        <w:rPr>
          <w:spacing w:val="-1"/>
        </w:rPr>
        <w:t> </w:t>
      </w:r>
      <w:r>
        <w:rPr/>
        <w:t>Genetic</w:t>
      </w:r>
      <w:r>
        <w:rPr>
          <w:spacing w:val="-1"/>
        </w:rPr>
        <w:t> </w:t>
      </w:r>
      <w:r>
        <w:rPr/>
        <w:t>crosses and symbolic representation(v)</w:t>
      </w:r>
      <w:r>
        <w:rPr>
          <w:spacing w:val="-1"/>
        </w:rPr>
        <w:t> </w:t>
      </w:r>
      <w:r>
        <w:rPr/>
        <w:t>Structure</w:t>
      </w:r>
      <w:r>
        <w:rPr>
          <w:spacing w:val="-2"/>
        </w:rPr>
        <w:t> </w:t>
      </w:r>
      <w:r>
        <w:rPr/>
        <w:t>and replication of DNA (vi) Genetic ratios, analysis and probability (vii) Abstract nature of genetics and non– relation of functions to structures (viii) Use of synonyms (Mang&amp; Piwuna, 2005; Nzewi U.M., Etokebe I.J., Pati E.I. and Akpan B.A. 2003; STAN, 2005).</w:t>
      </w:r>
    </w:p>
    <w:p>
      <w:pPr>
        <w:pStyle w:val="BodyText"/>
      </w:pPr>
    </w:p>
    <w:p>
      <w:pPr>
        <w:pStyle w:val="BodyText"/>
        <w:spacing w:before="1"/>
      </w:pPr>
    </w:p>
    <w:p>
      <w:pPr>
        <w:pStyle w:val="BodyText"/>
        <w:spacing w:line="480" w:lineRule="auto"/>
        <w:ind w:left="466" w:right="528" w:firstLine="60"/>
        <w:jc w:val="both"/>
      </w:pPr>
      <w:r>
        <w:rPr/>
        <w:t>According to Ndubuizu, (2004) the cognitive status of a child determines to a greater extent the level of understanding of any given concept. Most students operate at Piaget‟s concrete operational stage (Ndubuizu,</w:t>
      </w:r>
      <w:r>
        <w:rPr>
          <w:spacing w:val="40"/>
        </w:rPr>
        <w:t> </w:t>
      </w:r>
      <w:r>
        <w:rPr/>
        <w:t>2005)</w:t>
      </w:r>
      <w:r>
        <w:rPr>
          <w:spacing w:val="40"/>
        </w:rPr>
        <w:t> </w:t>
      </w:r>
      <w:r>
        <w:rPr/>
        <w:t>and</w:t>
      </w:r>
      <w:r>
        <w:rPr>
          <w:spacing w:val="40"/>
        </w:rPr>
        <w:t> </w:t>
      </w:r>
      <w:r>
        <w:rPr/>
        <w:t>find</w:t>
      </w:r>
      <w:r>
        <w:rPr>
          <w:spacing w:val="40"/>
        </w:rPr>
        <w:t> </w:t>
      </w:r>
      <w:r>
        <w:rPr/>
        <w:t>it</w:t>
      </w:r>
      <w:r>
        <w:rPr>
          <w:spacing w:val="40"/>
        </w:rPr>
        <w:t> </w:t>
      </w:r>
      <w:r>
        <w:rPr/>
        <w:t>difficult</w:t>
      </w:r>
      <w:r>
        <w:rPr>
          <w:spacing w:val="40"/>
        </w:rPr>
        <w:t> </w:t>
      </w:r>
      <w:r>
        <w:rPr/>
        <w:t>to</w:t>
      </w:r>
      <w:r>
        <w:rPr>
          <w:spacing w:val="40"/>
        </w:rPr>
        <w:t> </w:t>
      </w:r>
      <w:r>
        <w:rPr/>
        <w:t>cope</w:t>
      </w:r>
      <w:r>
        <w:rPr>
          <w:spacing w:val="40"/>
        </w:rPr>
        <w:t> </w:t>
      </w:r>
      <w:r>
        <w:rPr/>
        <w:t>with</w:t>
      </w:r>
      <w:r>
        <w:rPr>
          <w:spacing w:val="40"/>
        </w:rPr>
        <w:t> </w:t>
      </w:r>
      <w:r>
        <w:rPr/>
        <w:t>the</w:t>
      </w:r>
      <w:r>
        <w:rPr>
          <w:spacing w:val="40"/>
        </w:rPr>
        <w:t> </w:t>
      </w:r>
      <w:r>
        <w:rPr/>
        <w:t>abstract</w:t>
      </w:r>
      <w:r>
        <w:rPr>
          <w:spacing w:val="40"/>
        </w:rPr>
        <w:t> </w:t>
      </w:r>
      <w:r>
        <w:rPr/>
        <w:t>nature</w:t>
      </w:r>
      <w:r>
        <w:rPr>
          <w:spacing w:val="40"/>
        </w:rPr>
        <w:t> </w:t>
      </w:r>
      <w:r>
        <w:rPr/>
        <w:t>of</w:t>
      </w:r>
      <w:r>
        <w:rPr>
          <w:spacing w:val="40"/>
        </w:rPr>
        <w:t> </w:t>
      </w:r>
      <w:r>
        <w:rPr/>
        <w:t>genetic</w:t>
      </w:r>
      <w:r>
        <w:rPr>
          <w:spacing w:val="40"/>
        </w:rPr>
        <w:t> </w:t>
      </w:r>
      <w:r>
        <w:rPr/>
        <w:t>concepts.</w:t>
      </w:r>
      <w:r>
        <w:rPr>
          <w:spacing w:val="40"/>
        </w:rPr>
        <w:t> </w:t>
      </w:r>
      <w:r>
        <w:rPr/>
        <w:t>Other problems of teaching and learning of genetics as identified by Deadman and Kelly and Mang and Piwuna (2005) are usually traced to both teachers and students as follows: Abstract nature and inability to relate structure to function, use of synonyms or many terms for some concepts, lack of adequate time for practical work in genetics, lack of confidence and competence in teachers, lack of coherence and association with other concepts in biology, lack of prerequisite knowledge for genetics, wrong perception of relevance in the curriculum, student attitude towards biology and lack of laboratory equipment and apparatus. According to Ndubuizu, (2004) students generally perceive biology as an easy subject. This deceptive notion makes them to develop a nonchalant attitude to its study that few spend time to study other science subjects (Ajewole, 2005). This attitude according to Soyibo, (2005) is one of the reasons for students‟ poor performance in biology.</w:t>
      </w:r>
    </w:p>
    <w:p>
      <w:pPr>
        <w:pStyle w:val="BodyText"/>
      </w:pPr>
    </w:p>
    <w:p>
      <w:pPr>
        <w:pStyle w:val="BodyText"/>
        <w:spacing w:before="2"/>
      </w:pPr>
    </w:p>
    <w:p>
      <w:pPr>
        <w:pStyle w:val="BodyText"/>
        <w:spacing w:line="480" w:lineRule="auto"/>
        <w:ind w:left="466" w:right="531"/>
        <w:jc w:val="both"/>
      </w:pPr>
      <w:r>
        <w:rPr/>
        <w:t>According to Cirfat (2005) Biology is generally conceived by most students</w:t>
      </w:r>
      <w:r>
        <w:rPr>
          <w:spacing w:val="80"/>
        </w:rPr>
        <w:t> </w:t>
      </w:r>
      <w:r>
        <w:rPr/>
        <w:t>as the “easiest” science subject, thus it easily ranks as the most popular. The massive failure received in WASSCE and NECO SSCE does not testify to its being easy.</w:t>
      </w:r>
      <w:r>
        <w:rPr>
          <w:spacing w:val="80"/>
        </w:rPr>
        <w:t> </w:t>
      </w:r>
      <w:r>
        <w:rPr/>
        <w:t>As rightly noted by Ladon (2005) efforts need to be geared</w:t>
      </w:r>
      <w:r>
        <w:rPr>
          <w:spacing w:val="40"/>
        </w:rPr>
        <w:t> </w:t>
      </w:r>
      <w:r>
        <w:rPr/>
        <w:t>toward removing the difficulties that contribute to the failures. One of such effort is in the area of the</w:t>
      </w:r>
      <w:r>
        <w:rPr>
          <w:spacing w:val="40"/>
        </w:rPr>
        <w:t> </w:t>
      </w:r>
      <w:r>
        <w:rPr/>
        <w:t>better learning and understanding of difficult concepts.</w:t>
      </w:r>
      <w:r>
        <w:rPr>
          <w:spacing w:val="40"/>
        </w:rPr>
        <w:t> </w:t>
      </w:r>
      <w:r>
        <w:rPr/>
        <w:t>From available researches, genetics has been identified</w:t>
      </w:r>
      <w:r>
        <w:rPr>
          <w:spacing w:val="-2"/>
        </w:rPr>
        <w:t> </w:t>
      </w:r>
      <w:r>
        <w:rPr/>
        <w:t>as</w:t>
      </w:r>
      <w:r>
        <w:rPr>
          <w:spacing w:val="-2"/>
        </w:rPr>
        <w:t> </w:t>
      </w:r>
      <w:r>
        <w:rPr/>
        <w:t>one</w:t>
      </w:r>
      <w:r>
        <w:rPr>
          <w:spacing w:val="-1"/>
        </w:rPr>
        <w:t> </w:t>
      </w:r>
      <w:r>
        <w:rPr/>
        <w:t>of</w:t>
      </w:r>
      <w:r>
        <w:rPr>
          <w:spacing w:val="-2"/>
        </w:rPr>
        <w:t> </w:t>
      </w:r>
      <w:r>
        <w:rPr/>
        <w:t>the</w:t>
      </w:r>
      <w:r>
        <w:rPr>
          <w:spacing w:val="-2"/>
        </w:rPr>
        <w:t> </w:t>
      </w:r>
      <w:r>
        <w:rPr/>
        <w:t>difficult</w:t>
      </w:r>
      <w:r>
        <w:rPr>
          <w:spacing w:val="-2"/>
        </w:rPr>
        <w:t> </w:t>
      </w:r>
      <w:r>
        <w:rPr/>
        <w:t>concepts</w:t>
      </w:r>
      <w:r>
        <w:rPr>
          <w:spacing w:val="-2"/>
        </w:rPr>
        <w:t> </w:t>
      </w:r>
      <w:r>
        <w:rPr/>
        <w:t>to</w:t>
      </w:r>
      <w:r>
        <w:rPr>
          <w:spacing w:val="-2"/>
        </w:rPr>
        <w:t> </w:t>
      </w:r>
      <w:r>
        <w:rPr/>
        <w:t>learn</w:t>
      </w:r>
      <w:r>
        <w:rPr>
          <w:spacing w:val="-2"/>
        </w:rPr>
        <w:t> </w:t>
      </w:r>
      <w:r>
        <w:rPr/>
        <w:t>in</w:t>
      </w:r>
      <w:r>
        <w:rPr>
          <w:spacing w:val="-2"/>
        </w:rPr>
        <w:t> </w:t>
      </w:r>
      <w:r>
        <w:rPr/>
        <w:t>biology</w:t>
      </w:r>
      <w:r>
        <w:rPr>
          <w:spacing w:val="-7"/>
        </w:rPr>
        <w:t> </w:t>
      </w:r>
      <w:r>
        <w:rPr/>
        <w:t>Johnstone</w:t>
      </w:r>
      <w:r>
        <w:rPr>
          <w:spacing w:val="-3"/>
        </w:rPr>
        <w:t> </w:t>
      </w:r>
      <w:r>
        <w:rPr/>
        <w:t>and Mahmoud,</w:t>
      </w:r>
      <w:r>
        <w:rPr>
          <w:spacing w:val="-1"/>
        </w:rPr>
        <w:t> </w:t>
      </w:r>
      <w:r>
        <w:rPr/>
        <w:t>Longden, Oyetunde and</w:t>
      </w:r>
      <w:r>
        <w:rPr>
          <w:spacing w:val="25"/>
        </w:rPr>
        <w:t> </w:t>
      </w:r>
      <w:r>
        <w:rPr/>
        <w:t>Okpala</w:t>
      </w:r>
      <w:r>
        <w:rPr>
          <w:spacing w:val="24"/>
        </w:rPr>
        <w:t> </w:t>
      </w:r>
      <w:r>
        <w:rPr/>
        <w:t>(2005).</w:t>
      </w:r>
      <w:r>
        <w:rPr>
          <w:spacing w:val="26"/>
        </w:rPr>
        <w:t>  </w:t>
      </w:r>
      <w:r>
        <w:rPr/>
        <w:t>Ladon</w:t>
      </w:r>
      <w:r>
        <w:rPr>
          <w:spacing w:val="26"/>
        </w:rPr>
        <w:t> </w:t>
      </w:r>
      <w:r>
        <w:rPr/>
        <w:t>(2005)</w:t>
      </w:r>
      <w:r>
        <w:rPr>
          <w:spacing w:val="24"/>
        </w:rPr>
        <w:t> </w:t>
      </w:r>
      <w:r>
        <w:rPr/>
        <w:t>identified</w:t>
      </w:r>
      <w:r>
        <w:rPr>
          <w:spacing w:val="25"/>
        </w:rPr>
        <w:t> </w:t>
      </w:r>
      <w:r>
        <w:rPr/>
        <w:t>eight</w:t>
      </w:r>
      <w:r>
        <w:rPr>
          <w:spacing w:val="26"/>
        </w:rPr>
        <w:t> </w:t>
      </w:r>
      <w:r>
        <w:rPr/>
        <w:t>areas</w:t>
      </w:r>
      <w:r>
        <w:rPr>
          <w:spacing w:val="25"/>
        </w:rPr>
        <w:t> </w:t>
      </w:r>
      <w:r>
        <w:rPr/>
        <w:t>of</w:t>
      </w:r>
      <w:r>
        <w:rPr>
          <w:spacing w:val="26"/>
        </w:rPr>
        <w:t> </w:t>
      </w:r>
      <w:r>
        <w:rPr/>
        <w:t>genetics</w:t>
      </w:r>
      <w:r>
        <w:rPr>
          <w:spacing w:val="25"/>
        </w:rPr>
        <w:t> </w:t>
      </w:r>
      <w:r>
        <w:rPr/>
        <w:t>that</w:t>
      </w:r>
      <w:r>
        <w:rPr>
          <w:spacing w:val="25"/>
        </w:rPr>
        <w:t> </w:t>
      </w:r>
      <w:r>
        <w:rPr/>
        <w:t>posed</w:t>
      </w:r>
      <w:r>
        <w:rPr>
          <w:spacing w:val="28"/>
        </w:rPr>
        <w:t> </w:t>
      </w:r>
      <w:r>
        <w:rPr/>
        <w:t>difficult</w:t>
      </w:r>
      <w:r>
        <w:rPr>
          <w:spacing w:val="25"/>
        </w:rPr>
        <w:t> </w:t>
      </w:r>
      <w:r>
        <w:rPr/>
        <w:t>to</w:t>
      </w:r>
      <w:r>
        <w:rPr>
          <w:spacing w:val="25"/>
        </w:rPr>
        <w:t> </w:t>
      </w:r>
      <w:r>
        <w:rPr/>
        <w:t>students</w:t>
      </w:r>
      <w:r>
        <w:rPr>
          <w:spacing w:val="26"/>
        </w:rPr>
        <w:t> </w:t>
      </w:r>
      <w:r>
        <w:rPr>
          <w:spacing w:val="-5"/>
        </w:rPr>
        <w:t>and</w:t>
      </w:r>
    </w:p>
    <w:p>
      <w:pPr>
        <w:pStyle w:val="BodyText"/>
        <w:spacing w:line="274" w:lineRule="exact"/>
        <w:ind w:left="466"/>
        <w:jc w:val="both"/>
      </w:pPr>
      <w:r>
        <w:rPr/>
        <w:t>teachers.</w:t>
      </w:r>
      <w:r>
        <w:rPr>
          <w:spacing w:val="-3"/>
        </w:rPr>
        <w:t> </w:t>
      </w:r>
      <w:r>
        <w:rPr/>
        <w:t>These</w:t>
      </w:r>
      <w:r>
        <w:rPr>
          <w:spacing w:val="-2"/>
        </w:rPr>
        <w:t> </w:t>
      </w:r>
      <w:r>
        <w:rPr/>
        <w:t>include:</w:t>
      </w:r>
      <w:r>
        <w:rPr>
          <w:spacing w:val="2"/>
        </w:rPr>
        <w:t> </w:t>
      </w:r>
      <w:r>
        <w:rPr/>
        <w:t>DNA</w:t>
      </w:r>
      <w:r>
        <w:rPr>
          <w:spacing w:val="-1"/>
        </w:rPr>
        <w:t> </w:t>
      </w:r>
      <w:r>
        <w:rPr/>
        <w:t>and</w:t>
      </w:r>
      <w:r>
        <w:rPr>
          <w:spacing w:val="2"/>
        </w:rPr>
        <w:t> </w:t>
      </w:r>
      <w:r>
        <w:rPr/>
        <w:t>RNA,</w:t>
      </w:r>
      <w:r>
        <w:rPr>
          <w:spacing w:val="-1"/>
        </w:rPr>
        <w:t> </w:t>
      </w:r>
      <w:r>
        <w:rPr/>
        <w:t>Meiosis,</w:t>
      </w:r>
      <w:r>
        <w:rPr>
          <w:spacing w:val="1"/>
        </w:rPr>
        <w:t> </w:t>
      </w:r>
      <w:r>
        <w:rPr/>
        <w:t>Symbolic representation,</w:t>
      </w:r>
      <w:r>
        <w:rPr>
          <w:spacing w:val="-1"/>
        </w:rPr>
        <w:t> </w:t>
      </w:r>
      <w:r>
        <w:rPr/>
        <w:t>Mathematics-</w:t>
      </w:r>
      <w:r>
        <w:rPr>
          <w:spacing w:val="-1"/>
        </w:rPr>
        <w:t> </w:t>
      </w:r>
      <w:r>
        <w:rPr/>
        <w:t>bias</w:t>
      </w:r>
      <w:r>
        <w:rPr>
          <w:spacing w:val="-1"/>
        </w:rPr>
        <w:t> </w:t>
      </w:r>
      <w:r>
        <w:rPr/>
        <w:t>of</w:t>
      </w:r>
      <w:r>
        <w:rPr>
          <w:spacing w:val="1"/>
        </w:rPr>
        <w:t> </w:t>
      </w:r>
      <w:r>
        <w:rPr>
          <w:spacing w:val="-2"/>
        </w:rPr>
        <w:t>genetics,</w:t>
      </w:r>
    </w:p>
    <w:p>
      <w:pPr>
        <w:spacing w:after="0" w:line="274" w:lineRule="exact"/>
        <w:jc w:val="both"/>
        <w:sectPr>
          <w:pgSz w:w="11910" w:h="16840"/>
          <w:pgMar w:header="0" w:footer="702" w:top="980" w:bottom="940" w:left="340" w:right="300"/>
        </w:sectPr>
      </w:pPr>
    </w:p>
    <w:p>
      <w:pPr>
        <w:pStyle w:val="BodyText"/>
        <w:spacing w:line="480" w:lineRule="auto" w:before="73"/>
        <w:ind w:left="466" w:right="528"/>
        <w:jc w:val="both"/>
      </w:pPr>
      <w:r>
        <w:rPr/>
        <w:t>the concept of chance, Mendelian laws, Genes, alleles, chromatids and chromosomes, and Terminologies. He</w:t>
      </w:r>
      <w:r>
        <w:rPr>
          <w:spacing w:val="-5"/>
        </w:rPr>
        <w:t> </w:t>
      </w:r>
      <w:r>
        <w:rPr/>
        <w:t>further</w:t>
      </w:r>
      <w:r>
        <w:rPr>
          <w:spacing w:val="-2"/>
        </w:rPr>
        <w:t> </w:t>
      </w:r>
      <w:r>
        <w:rPr/>
        <w:t>explained</w:t>
      </w:r>
      <w:r>
        <w:rPr>
          <w:spacing w:val="-3"/>
        </w:rPr>
        <w:t> </w:t>
      </w:r>
      <w:r>
        <w:rPr/>
        <w:t>that</w:t>
      </w:r>
      <w:r>
        <w:rPr>
          <w:spacing w:val="-2"/>
        </w:rPr>
        <w:t> </w:t>
      </w:r>
      <w:r>
        <w:rPr/>
        <w:t>some</w:t>
      </w:r>
      <w:r>
        <w:rPr>
          <w:spacing w:val="-3"/>
        </w:rPr>
        <w:t> </w:t>
      </w:r>
      <w:r>
        <w:rPr/>
        <w:t>terminologies</w:t>
      </w:r>
      <w:r>
        <w:rPr>
          <w:spacing w:val="-3"/>
        </w:rPr>
        <w:t> </w:t>
      </w:r>
      <w:r>
        <w:rPr/>
        <w:t>are</w:t>
      </w:r>
      <w:r>
        <w:rPr>
          <w:spacing w:val="-3"/>
        </w:rPr>
        <w:t> </w:t>
      </w:r>
      <w:r>
        <w:rPr/>
        <w:t>redundant</w:t>
      </w:r>
      <w:r>
        <w:rPr>
          <w:spacing w:val="-3"/>
        </w:rPr>
        <w:t> </w:t>
      </w:r>
      <w:r>
        <w:rPr/>
        <w:t>e.g.</w:t>
      </w:r>
      <w:r>
        <w:rPr>
          <w:spacing w:val="-1"/>
        </w:rPr>
        <w:t> </w:t>
      </w:r>
      <w:r>
        <w:rPr/>
        <w:t>chromatids/chromosomes</w:t>
      </w:r>
      <w:r>
        <w:rPr>
          <w:spacing w:val="-3"/>
        </w:rPr>
        <w:t> </w:t>
      </w:r>
      <w:r>
        <w:rPr/>
        <w:t>(Longden 2005; Deadman &amp; Kelly 2005; Pearson &amp; Hughes 2005; Radford &amp; Bid-Steward, 2005).</w:t>
      </w:r>
    </w:p>
    <w:p>
      <w:pPr>
        <w:pStyle w:val="BodyText"/>
      </w:pPr>
    </w:p>
    <w:p>
      <w:pPr>
        <w:pStyle w:val="BodyText"/>
        <w:spacing w:before="1"/>
      </w:pPr>
    </w:p>
    <w:p>
      <w:pPr>
        <w:pStyle w:val="BodyText"/>
        <w:spacing w:line="480" w:lineRule="auto"/>
        <w:ind w:left="466" w:right="529"/>
        <w:jc w:val="both"/>
      </w:pPr>
      <w:r>
        <w:rPr/>
        <w:t>Okpala (2005) opined that a fundamental problem many students face in the study of genetics is mostly that of inability to conceptualise the principles, processes and the terms involved. He further explained</w:t>
      </w:r>
      <w:r>
        <w:rPr>
          <w:spacing w:val="80"/>
        </w:rPr>
        <w:t> </w:t>
      </w:r>
      <w:r>
        <w:rPr/>
        <w:t>that one of these terms are “gene and locus”. Lakpini (2009) observed that without students grasp of genetic concepts, performance of students will persistently remain low in biology. Research findings have shown that a number of topics in biology amongst which is genetics contain some concepts which pose difficulty</w:t>
      </w:r>
      <w:r>
        <w:rPr>
          <w:spacing w:val="-3"/>
        </w:rPr>
        <w:t> </w:t>
      </w:r>
      <w:r>
        <w:rPr/>
        <w:t>for biology</w:t>
      </w:r>
      <w:r>
        <w:rPr>
          <w:spacing w:val="-3"/>
        </w:rPr>
        <w:t> </w:t>
      </w:r>
      <w:r>
        <w:rPr/>
        <w:t>students (Esiobu &amp; Soyibo; Okebukola; Nzewi, Etokebe, Pati &amp; Akpan (2005).</w:t>
      </w:r>
      <w:r>
        <w:rPr>
          <w:spacing w:val="40"/>
        </w:rPr>
        <w:t> </w:t>
      </w:r>
      <w:r>
        <w:rPr/>
        <w:t>It is clear that when concepts in genetics are not meaningfully understood by the students, they tend to shy away from questions set on them during Senior Secondary Certificate Examination (SSCE). Repeated reports (Okafor 2005; Chikodi 2005) of constantly poor performance in biology at Senior Secondary Certificate Examination (SSCE) have attracted a lot of concern from science educators. Thus, research in science education in Nigeria has continued to seek better ways of teaching biology in order to improve academic performance (Esiobu, 2000, Kahindej, 2000, Ajaju &amp; Kpangban 2001).</w:t>
      </w:r>
    </w:p>
    <w:p>
      <w:pPr>
        <w:pStyle w:val="BodyText"/>
      </w:pPr>
    </w:p>
    <w:p>
      <w:pPr>
        <w:pStyle w:val="BodyText"/>
        <w:spacing w:before="1"/>
      </w:pPr>
    </w:p>
    <w:p>
      <w:pPr>
        <w:pStyle w:val="BodyText"/>
        <w:spacing w:line="480" w:lineRule="auto"/>
        <w:ind w:left="466" w:right="528"/>
        <w:jc w:val="both"/>
      </w:pPr>
      <w:r>
        <w:rPr/>
        <w:t>In spite of efforts through research into the strategies to improve performance in biology, the WAEC chief examiners‟ yearly reports have continued to highlight students‟ weakness in answering questions relating to difficult concepts such as in the area of genetics. Such weakness induces student inability to comprehend or represent concepts (Chief Examiners Report West African Examination Council 2010, 2012, 2014).</w:t>
      </w:r>
      <w:r>
        <w:rPr>
          <w:spacing w:val="40"/>
        </w:rPr>
        <w:t> </w:t>
      </w:r>
      <w:r>
        <w:rPr/>
        <w:t>If the learning of genetic concepts can be shifted from using the expository or traditional method to constructivist strategy, it is likely that learning will be significantly more effective as students would actively construct knowledge by themselves. Despite all efforts to improve students‟ performance in biology, it has been observed, unfortunately, that the educational system is to a great extent not achieving</w:t>
      </w:r>
      <w:r>
        <w:rPr>
          <w:spacing w:val="22"/>
        </w:rPr>
        <w:t> </w:t>
      </w:r>
      <w:r>
        <w:rPr/>
        <w:t>its</w:t>
      </w:r>
      <w:r>
        <w:rPr>
          <w:spacing w:val="25"/>
        </w:rPr>
        <w:t> </w:t>
      </w:r>
      <w:r>
        <w:rPr/>
        <w:t>predetermined</w:t>
      </w:r>
      <w:r>
        <w:rPr>
          <w:spacing w:val="27"/>
        </w:rPr>
        <w:t> </w:t>
      </w:r>
      <w:r>
        <w:rPr/>
        <w:t>goals</w:t>
      </w:r>
      <w:r>
        <w:rPr>
          <w:spacing w:val="29"/>
        </w:rPr>
        <w:t> </w:t>
      </w:r>
      <w:r>
        <w:rPr/>
        <w:t>and</w:t>
      </w:r>
      <w:r>
        <w:rPr>
          <w:spacing w:val="25"/>
        </w:rPr>
        <w:t> </w:t>
      </w:r>
      <w:r>
        <w:rPr/>
        <w:t>objectives</w:t>
      </w:r>
      <w:r>
        <w:rPr>
          <w:spacing w:val="25"/>
        </w:rPr>
        <w:t> </w:t>
      </w:r>
      <w:r>
        <w:rPr/>
        <w:t>due</w:t>
      </w:r>
      <w:r>
        <w:rPr>
          <w:spacing w:val="24"/>
        </w:rPr>
        <w:t> </w:t>
      </w:r>
      <w:r>
        <w:rPr/>
        <w:t>to</w:t>
      </w:r>
      <w:r>
        <w:rPr>
          <w:spacing w:val="26"/>
        </w:rPr>
        <w:t> </w:t>
      </w:r>
      <w:r>
        <w:rPr/>
        <w:t>high</w:t>
      </w:r>
      <w:r>
        <w:rPr>
          <w:spacing w:val="27"/>
        </w:rPr>
        <w:t> </w:t>
      </w:r>
      <w:r>
        <w:rPr/>
        <w:t>failure</w:t>
      </w:r>
      <w:r>
        <w:rPr>
          <w:spacing w:val="26"/>
        </w:rPr>
        <w:t> </w:t>
      </w:r>
      <w:r>
        <w:rPr/>
        <w:t>in</w:t>
      </w:r>
      <w:r>
        <w:rPr>
          <w:spacing w:val="25"/>
        </w:rPr>
        <w:t> </w:t>
      </w:r>
      <w:r>
        <w:rPr/>
        <w:t>public</w:t>
      </w:r>
      <w:r>
        <w:rPr>
          <w:spacing w:val="25"/>
        </w:rPr>
        <w:t> </w:t>
      </w:r>
      <w:r>
        <w:rPr/>
        <w:t>examinations</w:t>
      </w:r>
      <w:r>
        <w:rPr>
          <w:spacing w:val="25"/>
        </w:rPr>
        <w:t> </w:t>
      </w:r>
      <w:r>
        <w:rPr/>
        <w:t>such</w:t>
      </w:r>
      <w:r>
        <w:rPr>
          <w:spacing w:val="24"/>
        </w:rPr>
        <w:t> </w:t>
      </w:r>
      <w:r>
        <w:rPr/>
        <w:t>as</w:t>
      </w:r>
      <w:r>
        <w:rPr>
          <w:spacing w:val="26"/>
        </w:rPr>
        <w:t> </w:t>
      </w:r>
      <w:r>
        <w:rPr>
          <w:spacing w:val="-5"/>
        </w:rPr>
        <w:t>the</w:t>
      </w:r>
    </w:p>
    <w:p>
      <w:pPr>
        <w:pStyle w:val="BodyText"/>
        <w:spacing w:line="275" w:lineRule="exact"/>
        <w:ind w:left="466"/>
        <w:jc w:val="both"/>
      </w:pPr>
      <w:r>
        <w:rPr/>
        <w:t>senior</w:t>
      </w:r>
      <w:r>
        <w:rPr>
          <w:spacing w:val="24"/>
        </w:rPr>
        <w:t> </w:t>
      </w:r>
      <w:r>
        <w:rPr/>
        <w:t>secondary</w:t>
      </w:r>
      <w:r>
        <w:rPr>
          <w:spacing w:val="20"/>
        </w:rPr>
        <w:t> </w:t>
      </w:r>
      <w:r>
        <w:rPr/>
        <w:t>certificate</w:t>
      </w:r>
      <w:r>
        <w:rPr>
          <w:spacing w:val="24"/>
        </w:rPr>
        <w:t> </w:t>
      </w:r>
      <w:r>
        <w:rPr/>
        <w:t>examination</w:t>
      </w:r>
      <w:r>
        <w:rPr>
          <w:spacing w:val="26"/>
        </w:rPr>
        <w:t> </w:t>
      </w:r>
      <w:r>
        <w:rPr/>
        <w:t>(Agbowuro,</w:t>
      </w:r>
      <w:r>
        <w:rPr>
          <w:spacing w:val="25"/>
        </w:rPr>
        <w:t> </w:t>
      </w:r>
      <w:r>
        <w:rPr/>
        <w:t>2008).</w:t>
      </w:r>
      <w:r>
        <w:rPr>
          <w:spacing w:val="25"/>
        </w:rPr>
        <w:t> </w:t>
      </w:r>
      <w:r>
        <w:rPr/>
        <w:t>The</w:t>
      </w:r>
      <w:r>
        <w:rPr>
          <w:spacing w:val="24"/>
        </w:rPr>
        <w:t> </w:t>
      </w:r>
      <w:r>
        <w:rPr/>
        <w:t>high</w:t>
      </w:r>
      <w:r>
        <w:rPr>
          <w:spacing w:val="25"/>
        </w:rPr>
        <w:t> </w:t>
      </w:r>
      <w:r>
        <w:rPr/>
        <w:t>failure</w:t>
      </w:r>
      <w:r>
        <w:rPr>
          <w:spacing w:val="24"/>
        </w:rPr>
        <w:t> </w:t>
      </w:r>
      <w:r>
        <w:rPr/>
        <w:t>rate</w:t>
      </w:r>
      <w:r>
        <w:rPr>
          <w:spacing w:val="28"/>
        </w:rPr>
        <w:t> </w:t>
      </w:r>
      <w:r>
        <w:rPr/>
        <w:t>could</w:t>
      </w:r>
      <w:r>
        <w:rPr>
          <w:spacing w:val="25"/>
        </w:rPr>
        <w:t> </w:t>
      </w:r>
      <w:r>
        <w:rPr/>
        <w:t>be</w:t>
      </w:r>
      <w:r>
        <w:rPr>
          <w:spacing w:val="24"/>
        </w:rPr>
        <w:t> </w:t>
      </w:r>
      <w:r>
        <w:rPr/>
        <w:t>attributed</w:t>
      </w:r>
      <w:r>
        <w:rPr>
          <w:spacing w:val="25"/>
        </w:rPr>
        <w:t> </w:t>
      </w:r>
      <w:r>
        <w:rPr>
          <w:spacing w:val="-5"/>
        </w:rPr>
        <w:t>to</w:t>
      </w:r>
    </w:p>
    <w:p>
      <w:pPr>
        <w:spacing w:after="0" w:line="275" w:lineRule="exact"/>
        <w:jc w:val="both"/>
        <w:sectPr>
          <w:pgSz w:w="11910" w:h="16840"/>
          <w:pgMar w:header="0" w:footer="702" w:top="980" w:bottom="940" w:left="340" w:right="300"/>
        </w:sectPr>
      </w:pPr>
    </w:p>
    <w:p>
      <w:pPr>
        <w:pStyle w:val="BodyText"/>
        <w:spacing w:line="480" w:lineRule="auto" w:before="73"/>
        <w:ind w:left="466" w:right="528"/>
        <w:jc w:val="both"/>
      </w:pPr>
      <w:r>
        <w:rPr/>
        <w:t>improper instructional strategy</w:t>
      </w:r>
      <w:r>
        <w:rPr>
          <w:spacing w:val="-1"/>
        </w:rPr>
        <w:t> </w:t>
      </w:r>
      <w:r>
        <w:rPr/>
        <w:t>that does not make reference to students‟ prior knowledge to provide links that enhance meaningful learning. The use of instructional strategy by teacher that allows students construct ideas, discuss and exchange them provide avenues for teachers to help students evaluate their ideas, discover basis for such ideas and adopt strategy to raise cognitive conflicts necessary to enhance capacity to reorganize their thoughts in line with new ideas. The continuous use of this strategy is</w:t>
      </w:r>
      <w:r>
        <w:rPr>
          <w:spacing w:val="40"/>
        </w:rPr>
        <w:t> </w:t>
      </w:r>
      <w:r>
        <w:rPr/>
        <w:t>expected to correct misconceptions as cognitive conflicts raised during interactions will trigger their thought processes and enable learners to see the inadequacy of their ideas or prior knowledge. Thus, their misconceived prior ideas or knowledge are reorganized to provide meaningful links for the new</w:t>
      </w:r>
      <w:r>
        <w:rPr>
          <w:spacing w:val="40"/>
        </w:rPr>
        <w:t> </w:t>
      </w:r>
      <w:r>
        <w:rPr/>
        <w:t>knowledge which could promote retention and improve students‟performance. The use of instructional strategy is necessary as students always have prior knowledge that are wrong which can only be realized when cognitive conflicts are raised to show the incongruity of their prior knowledge and the new knowledge. As conceptual discussions instructional strategy often challenge students to compare and reorganize ideas, its potential to correct misconceptions among learners seems feasible.</w:t>
      </w:r>
    </w:p>
    <w:p>
      <w:pPr>
        <w:pStyle w:val="BodyText"/>
      </w:pPr>
    </w:p>
    <w:p>
      <w:pPr>
        <w:pStyle w:val="BodyText"/>
        <w:spacing w:before="2"/>
      </w:pPr>
    </w:p>
    <w:p>
      <w:pPr>
        <w:pStyle w:val="BodyText"/>
        <w:spacing w:line="480" w:lineRule="auto"/>
        <w:ind w:left="466" w:right="530"/>
        <w:jc w:val="both"/>
      </w:pPr>
      <w:r>
        <w:rPr/>
        <w:t>Concepts in science mean different things to different scientists. Abimbola (2002) defined concept as the meaning attached to a given symbol or label.</w:t>
      </w:r>
      <w:r>
        <w:rPr>
          <w:spacing w:val="40"/>
        </w:rPr>
        <w:t> </w:t>
      </w:r>
      <w:r>
        <w:rPr/>
        <w:t>He categorized concept into three: empirical, theoretical and relational. Goje, (2007) defined concepts as ordered information about the properties of one or more things, objects, events or process that enables any particular thing or class of things to be differentiated from and also related to other things or classes of things. In science, there are many concepts such as ecology, equilibrium, osmosis, diffusion, genetics, heat, reproduction, physiology, growth, ageing, embryology, electrolysis among others. James (2001) ascertained that the primary goal of science education is to engage students in an active process of identifying, constructing meaningful learning of science concepts. Jegede and Okebukola (2002) lamented that majority of science students lack the understanding of even the basic science concepts. This is evident in poor performance of students in WASSCE irrespective of the large enrolment of students in the subject (Nworgu, 2005).Studies have shown</w:t>
      </w:r>
      <w:r>
        <w:rPr>
          <w:spacing w:val="11"/>
        </w:rPr>
        <w:t> </w:t>
      </w:r>
      <w:r>
        <w:rPr/>
        <w:t>that</w:t>
      </w:r>
      <w:r>
        <w:rPr>
          <w:spacing w:val="14"/>
        </w:rPr>
        <w:t> </w:t>
      </w:r>
      <w:r>
        <w:rPr/>
        <w:t>the</w:t>
      </w:r>
      <w:r>
        <w:rPr>
          <w:spacing w:val="14"/>
        </w:rPr>
        <w:t> </w:t>
      </w:r>
      <w:r>
        <w:rPr/>
        <w:t>understanding</w:t>
      </w:r>
      <w:r>
        <w:rPr>
          <w:spacing w:val="12"/>
        </w:rPr>
        <w:t> </w:t>
      </w:r>
      <w:r>
        <w:rPr/>
        <w:t>of</w:t>
      </w:r>
      <w:r>
        <w:rPr>
          <w:spacing w:val="13"/>
        </w:rPr>
        <w:t> </w:t>
      </w:r>
      <w:r>
        <w:rPr/>
        <w:t>biology</w:t>
      </w:r>
      <w:r>
        <w:rPr>
          <w:spacing w:val="9"/>
        </w:rPr>
        <w:t> </w:t>
      </w:r>
      <w:r>
        <w:rPr/>
        <w:t>requires</w:t>
      </w:r>
      <w:r>
        <w:rPr>
          <w:spacing w:val="17"/>
        </w:rPr>
        <w:t> </w:t>
      </w:r>
      <w:r>
        <w:rPr/>
        <w:t>a</w:t>
      </w:r>
      <w:r>
        <w:rPr>
          <w:spacing w:val="13"/>
        </w:rPr>
        <w:t> </w:t>
      </w:r>
      <w:r>
        <w:rPr/>
        <w:t>functional</w:t>
      </w:r>
      <w:r>
        <w:rPr>
          <w:spacing w:val="14"/>
        </w:rPr>
        <w:t> </w:t>
      </w:r>
      <w:r>
        <w:rPr/>
        <w:t>understanding</w:t>
      </w:r>
      <w:r>
        <w:rPr>
          <w:spacing w:val="11"/>
        </w:rPr>
        <w:t> </w:t>
      </w:r>
      <w:r>
        <w:rPr/>
        <w:t>of</w:t>
      </w:r>
      <w:r>
        <w:rPr>
          <w:spacing w:val="13"/>
        </w:rPr>
        <w:t> </w:t>
      </w:r>
      <w:r>
        <w:rPr/>
        <w:t>the</w:t>
      </w:r>
      <w:r>
        <w:rPr>
          <w:spacing w:val="13"/>
        </w:rPr>
        <w:t> </w:t>
      </w:r>
      <w:r>
        <w:rPr/>
        <w:t>requisite</w:t>
      </w:r>
      <w:r>
        <w:rPr>
          <w:spacing w:val="14"/>
        </w:rPr>
        <w:t> </w:t>
      </w:r>
      <w:r>
        <w:rPr/>
        <w:t>sub-</w:t>
      </w:r>
      <w:r>
        <w:rPr>
          <w:spacing w:val="-2"/>
        </w:rPr>
        <w:t>ordinate</w:t>
      </w:r>
    </w:p>
    <w:p>
      <w:pPr>
        <w:pStyle w:val="BodyText"/>
        <w:spacing w:line="275" w:lineRule="exact"/>
        <w:ind w:left="466"/>
        <w:jc w:val="both"/>
      </w:pPr>
      <w:r>
        <w:rPr/>
        <w:t>concepts</w:t>
      </w:r>
      <w:r>
        <w:rPr>
          <w:spacing w:val="33"/>
        </w:rPr>
        <w:t> </w:t>
      </w:r>
      <w:r>
        <w:rPr/>
        <w:t>like</w:t>
      </w:r>
      <w:r>
        <w:rPr>
          <w:spacing w:val="33"/>
        </w:rPr>
        <w:t> </w:t>
      </w:r>
      <w:r>
        <w:rPr/>
        <w:t>genetics</w:t>
      </w:r>
      <w:r>
        <w:rPr>
          <w:spacing w:val="32"/>
        </w:rPr>
        <w:t> </w:t>
      </w:r>
      <w:r>
        <w:rPr/>
        <w:t>(Mete,</w:t>
      </w:r>
      <w:r>
        <w:rPr>
          <w:spacing w:val="32"/>
        </w:rPr>
        <w:t> </w:t>
      </w:r>
      <w:r>
        <w:rPr/>
        <w:t>2007),</w:t>
      </w:r>
      <w:r>
        <w:rPr>
          <w:spacing w:val="32"/>
        </w:rPr>
        <w:t> </w:t>
      </w:r>
      <w:r>
        <w:rPr/>
        <w:t>evolution</w:t>
      </w:r>
      <w:r>
        <w:rPr>
          <w:spacing w:val="32"/>
        </w:rPr>
        <w:t> </w:t>
      </w:r>
      <w:r>
        <w:rPr/>
        <w:t>(Bichi,</w:t>
      </w:r>
      <w:r>
        <w:rPr>
          <w:spacing w:val="32"/>
        </w:rPr>
        <w:t> </w:t>
      </w:r>
      <w:r>
        <w:rPr/>
        <w:t>2008)</w:t>
      </w:r>
      <w:r>
        <w:rPr>
          <w:spacing w:val="31"/>
        </w:rPr>
        <w:t> </w:t>
      </w:r>
      <w:r>
        <w:rPr/>
        <w:t>and</w:t>
      </w:r>
      <w:r>
        <w:rPr>
          <w:spacing w:val="34"/>
        </w:rPr>
        <w:t> </w:t>
      </w:r>
      <w:r>
        <w:rPr/>
        <w:t>ecology</w:t>
      </w:r>
      <w:r>
        <w:rPr>
          <w:spacing w:val="29"/>
        </w:rPr>
        <w:t> </w:t>
      </w:r>
      <w:r>
        <w:rPr/>
        <w:t>(Moemeke</w:t>
      </w:r>
      <w:r>
        <w:rPr>
          <w:spacing w:val="40"/>
        </w:rPr>
        <w:t> </w:t>
      </w:r>
      <w:r>
        <w:rPr/>
        <w:t>&amp;</w:t>
      </w:r>
      <w:r>
        <w:rPr>
          <w:spacing w:val="30"/>
        </w:rPr>
        <w:t> </w:t>
      </w:r>
      <w:r>
        <w:rPr/>
        <w:t>Omoifo,</w:t>
      </w:r>
      <w:r>
        <w:rPr>
          <w:spacing w:val="35"/>
        </w:rPr>
        <w:t> </w:t>
      </w:r>
      <w:r>
        <w:rPr>
          <w:spacing w:val="-2"/>
        </w:rPr>
        <w:t>2003;</w:t>
      </w:r>
    </w:p>
    <w:p>
      <w:pPr>
        <w:spacing w:after="0" w:line="275" w:lineRule="exact"/>
        <w:jc w:val="both"/>
        <w:sectPr>
          <w:pgSz w:w="11910" w:h="16840"/>
          <w:pgMar w:header="0" w:footer="702" w:top="980" w:bottom="940" w:left="340" w:right="300"/>
        </w:sectPr>
      </w:pPr>
    </w:p>
    <w:p>
      <w:pPr>
        <w:pStyle w:val="BodyText"/>
        <w:spacing w:line="480" w:lineRule="auto" w:before="73"/>
        <w:ind w:left="466" w:right="528"/>
        <w:jc w:val="both"/>
      </w:pPr>
      <w:r>
        <w:rPr/>
        <w:t>Mete, 2007; Mohammed &amp; Jongur, 2008). A lack of understanding of these concepts is believed by the scholars to have effect on students‟ performance in biology. Studies on genetics such as those of Lakpini (2009) and Lawal (2009) have shown that a major factor responsible for students‟ poor academic achievement is misconception of genetic concepts. Also, WAEC chief examiners‟ report (2010, 2012&amp; 2013) pointed out that one of the major areas of biology where students failed is the genetic concepts.</w:t>
      </w:r>
    </w:p>
    <w:p>
      <w:pPr>
        <w:pStyle w:val="BodyText"/>
        <w:spacing w:line="480" w:lineRule="auto" w:before="1"/>
        <w:ind w:left="466" w:right="527"/>
        <w:jc w:val="both"/>
      </w:pPr>
      <w:r>
        <w:rPr/>
        <w:t>Discussion of conceptual change needs to consider the nature of conceptions. Glynn and Duit (2005) viewed conceptions as learners‟ mental models of an object or an event. Conceptions can be regarded as the learner‟s internal representations constructed from the external representations of entities constructed by other people such as teachers, textbook authors or software designers. From a conceptual change learning</w:t>
      </w:r>
      <w:r>
        <w:rPr>
          <w:spacing w:val="-2"/>
        </w:rPr>
        <w:t> </w:t>
      </w:r>
      <w:r>
        <w:rPr/>
        <w:t>perspective, learners need to be able to make different representations of entities to make</w:t>
      </w:r>
      <w:r>
        <w:rPr>
          <w:spacing w:val="-1"/>
        </w:rPr>
        <w:t> </w:t>
      </w:r>
      <w:r>
        <w:rPr/>
        <w:t>difficult concepts intelligible. Learning always involves some ways of representing information and science teachers use different representational techniques such as voice, writing, and gestures in the classroom to communicate ideas to students. Representations are ways to communicate ideas or concepts by representing them either externally, taking the form of spoken language (verbal), written symbols</w:t>
      </w:r>
      <w:r>
        <w:rPr>
          <w:spacing w:val="40"/>
        </w:rPr>
        <w:t> </w:t>
      </w:r>
      <w:r>
        <w:rPr/>
        <w:t>(textual), pictures, or physical objects or a combination of these forms or internally when thinking about these ideas. Students come to science classes with pre-instructional conceptions and ideas about the phenomena and concepts to be learned that are not in harmony with science views. Furthermore, these conceptions and ideas are firmly held and are often resistant to change (Duit 2007).</w:t>
      </w:r>
    </w:p>
    <w:p>
      <w:pPr>
        <w:pStyle w:val="BodyText"/>
      </w:pPr>
    </w:p>
    <w:p>
      <w:pPr>
        <w:pStyle w:val="BodyText"/>
        <w:spacing w:before="2"/>
      </w:pPr>
    </w:p>
    <w:p>
      <w:pPr>
        <w:pStyle w:val="BodyText"/>
        <w:spacing w:line="480" w:lineRule="auto"/>
        <w:ind w:left="466" w:right="528"/>
        <w:jc w:val="both"/>
      </w:pPr>
      <w:r>
        <w:rPr/>
        <w:t>A lot of interest has been focused on students‟ misconceptions of variety of scientific concepts. There are</w:t>
      </w:r>
      <w:r>
        <w:rPr>
          <w:spacing w:val="40"/>
        </w:rPr>
        <w:t> </w:t>
      </w:r>
      <w:r>
        <w:rPr/>
        <w:t>a number of research studies in students‟ misconceptions about a variety of scientific concepts that all cannot be cited in this work such as selected science misconceptionsin photosynthesis, respiration,</w:t>
      </w:r>
      <w:r>
        <w:rPr>
          <w:spacing w:val="40"/>
        </w:rPr>
        <w:t> </w:t>
      </w:r>
      <w:r>
        <w:rPr/>
        <w:t>osmosis and pressure by Soyibo (1981); misconceptions about force and motion by Eryilmaz, (2002); misconception of mole concepts by Goje, (2007) and misconceptions in genetic concepts by Lawal, (2009). Different terms have been used to describe these misconceptions by different researchers. Novak (1977)</w:t>
      </w:r>
      <w:r>
        <w:rPr>
          <w:spacing w:val="52"/>
        </w:rPr>
        <w:t> </w:t>
      </w:r>
      <w:r>
        <w:rPr/>
        <w:t>called</w:t>
      </w:r>
      <w:r>
        <w:rPr>
          <w:spacing w:val="56"/>
        </w:rPr>
        <w:t> </w:t>
      </w:r>
      <w:r>
        <w:rPr/>
        <w:t>them</w:t>
      </w:r>
      <w:r>
        <w:rPr>
          <w:spacing w:val="56"/>
        </w:rPr>
        <w:t> </w:t>
      </w:r>
      <w:r>
        <w:rPr/>
        <w:t>preconceptions.</w:t>
      </w:r>
      <w:r>
        <w:rPr>
          <w:spacing w:val="56"/>
        </w:rPr>
        <w:t> </w:t>
      </w:r>
      <w:r>
        <w:rPr/>
        <w:t>While</w:t>
      </w:r>
      <w:r>
        <w:rPr>
          <w:spacing w:val="55"/>
        </w:rPr>
        <w:t> </w:t>
      </w:r>
      <w:r>
        <w:rPr/>
        <w:t>Driver</w:t>
      </w:r>
      <w:r>
        <w:rPr>
          <w:spacing w:val="55"/>
        </w:rPr>
        <w:t> </w:t>
      </w:r>
      <w:r>
        <w:rPr/>
        <w:t>and</w:t>
      </w:r>
      <w:r>
        <w:rPr>
          <w:spacing w:val="55"/>
        </w:rPr>
        <w:t> </w:t>
      </w:r>
      <w:r>
        <w:rPr/>
        <w:t>Easley,</w:t>
      </w:r>
      <w:r>
        <w:rPr>
          <w:spacing w:val="56"/>
        </w:rPr>
        <w:t> </w:t>
      </w:r>
      <w:r>
        <w:rPr/>
        <w:t>(1978)</w:t>
      </w:r>
      <w:r>
        <w:rPr>
          <w:spacing w:val="57"/>
        </w:rPr>
        <w:t> </w:t>
      </w:r>
      <w:r>
        <w:rPr/>
        <w:t>referred</w:t>
      </w:r>
      <w:r>
        <w:rPr>
          <w:spacing w:val="56"/>
        </w:rPr>
        <w:t> </w:t>
      </w:r>
      <w:r>
        <w:rPr/>
        <w:t>to</w:t>
      </w:r>
      <w:r>
        <w:rPr>
          <w:spacing w:val="56"/>
        </w:rPr>
        <w:t> </w:t>
      </w:r>
      <w:r>
        <w:rPr/>
        <w:t>them</w:t>
      </w:r>
      <w:r>
        <w:rPr>
          <w:spacing w:val="56"/>
        </w:rPr>
        <w:t> </w:t>
      </w:r>
      <w:r>
        <w:rPr/>
        <w:t>as</w:t>
      </w:r>
      <w:r>
        <w:rPr>
          <w:spacing w:val="56"/>
        </w:rPr>
        <w:t> </w:t>
      </w:r>
      <w:r>
        <w:rPr>
          <w:spacing w:val="-2"/>
        </w:rPr>
        <w:t>alternative</w:t>
      </w:r>
    </w:p>
    <w:p>
      <w:pPr>
        <w:pStyle w:val="BodyText"/>
        <w:spacing w:line="274" w:lineRule="exact"/>
        <w:ind w:left="466"/>
        <w:jc w:val="both"/>
      </w:pPr>
      <w:r>
        <w:rPr/>
        <w:t>conceptions.</w:t>
      </w:r>
      <w:r>
        <w:rPr>
          <w:spacing w:val="54"/>
        </w:rPr>
        <w:t>  </w:t>
      </w:r>
      <w:r>
        <w:rPr/>
        <w:t>Helm</w:t>
      </w:r>
      <w:r>
        <w:rPr>
          <w:spacing w:val="55"/>
        </w:rPr>
        <w:t> </w:t>
      </w:r>
      <w:r>
        <w:rPr/>
        <w:t>(1980)</w:t>
      </w:r>
      <w:r>
        <w:rPr>
          <w:spacing w:val="53"/>
        </w:rPr>
        <w:t> </w:t>
      </w:r>
      <w:r>
        <w:rPr/>
        <w:t>called</w:t>
      </w:r>
      <w:r>
        <w:rPr>
          <w:spacing w:val="56"/>
        </w:rPr>
        <w:t> </w:t>
      </w:r>
      <w:r>
        <w:rPr/>
        <w:t>them</w:t>
      </w:r>
      <w:r>
        <w:rPr>
          <w:spacing w:val="53"/>
        </w:rPr>
        <w:t> </w:t>
      </w:r>
      <w:r>
        <w:rPr/>
        <w:t>misconceptions.</w:t>
      </w:r>
      <w:r>
        <w:rPr>
          <w:spacing w:val="54"/>
        </w:rPr>
        <w:t>  </w:t>
      </w:r>
      <w:r>
        <w:rPr/>
        <w:t>Suton</w:t>
      </w:r>
      <w:r>
        <w:rPr>
          <w:spacing w:val="60"/>
        </w:rPr>
        <w:t> </w:t>
      </w:r>
      <w:r>
        <w:rPr/>
        <w:t>(1980)</w:t>
      </w:r>
      <w:r>
        <w:rPr>
          <w:spacing w:val="55"/>
        </w:rPr>
        <w:t> </w:t>
      </w:r>
      <w:r>
        <w:rPr/>
        <w:t>preferred</w:t>
      </w:r>
      <w:r>
        <w:rPr>
          <w:spacing w:val="53"/>
        </w:rPr>
        <w:t> </w:t>
      </w:r>
      <w:r>
        <w:rPr/>
        <w:t>the</w:t>
      </w:r>
      <w:r>
        <w:rPr>
          <w:spacing w:val="55"/>
        </w:rPr>
        <w:t> </w:t>
      </w:r>
      <w:r>
        <w:rPr/>
        <w:t>term</w:t>
      </w:r>
      <w:r>
        <w:rPr>
          <w:spacing w:val="56"/>
        </w:rPr>
        <w:t> </w:t>
      </w:r>
      <w:r>
        <w:rPr>
          <w:spacing w:val="-2"/>
        </w:rPr>
        <w:t>children‟s</w:t>
      </w:r>
    </w:p>
    <w:p>
      <w:pPr>
        <w:spacing w:after="0" w:line="274" w:lineRule="exact"/>
        <w:jc w:val="both"/>
        <w:sectPr>
          <w:pgSz w:w="11910" w:h="16840"/>
          <w:pgMar w:header="0" w:footer="702" w:top="980" w:bottom="940" w:left="340" w:right="300"/>
        </w:sectPr>
      </w:pPr>
    </w:p>
    <w:p>
      <w:pPr>
        <w:pStyle w:val="BodyText"/>
        <w:spacing w:line="480" w:lineRule="auto" w:before="73"/>
        <w:ind w:left="466" w:right="531"/>
        <w:jc w:val="both"/>
      </w:pPr>
      <w:r>
        <w:rPr/>
        <w:t>scientific intuitions, Gilbert, Watts and Osborne (1982) called them children‟s science, Halloun and Hestenes (1985b) called them common sense concepts, and Pines and West (1986) called them spontaneous knowledge.</w:t>
      </w:r>
      <w:r>
        <w:rPr>
          <w:spacing w:val="40"/>
        </w:rPr>
        <w:t> </w:t>
      </w:r>
      <w:r>
        <w:rPr/>
        <w:t>Preconceptions can indicate all beliefs students have before enrolling in their formal subject course.</w:t>
      </w:r>
      <w:r>
        <w:rPr>
          <w:spacing w:val="40"/>
        </w:rPr>
        <w:t> </w:t>
      </w:r>
      <w:r>
        <w:rPr/>
        <w:t>Misconceptions refer to those beliefs students have that contradict accepted scientific theories (Eryilmaz, 2002). Driver and Erickson (1983) called misconceptions alternative frameworks.</w:t>
      </w:r>
      <w:r>
        <w:rPr>
          <w:spacing w:val="40"/>
        </w:rPr>
        <w:t> </w:t>
      </w:r>
      <w:r>
        <w:rPr/>
        <w:t>Fisher and Lipson (1986) called them students‟ errors. There are different types of misconceptions. These are preconceived notions, non-scientific beliefs, conceptual misunderstandings, vernacular misconception and factual misconceptions (Blosser, 1987).In this research work, misconceptions are described as conceptual misunderstandings, which have occurred during or as a result of instruction, which are more likely to have been held or developed over a long period of time.</w:t>
      </w:r>
    </w:p>
    <w:p>
      <w:pPr>
        <w:pStyle w:val="BodyText"/>
      </w:pPr>
    </w:p>
    <w:p>
      <w:pPr>
        <w:pStyle w:val="BodyText"/>
        <w:spacing w:before="2"/>
      </w:pPr>
    </w:p>
    <w:p>
      <w:pPr>
        <w:pStyle w:val="BodyText"/>
        <w:spacing w:line="480" w:lineRule="auto"/>
        <w:ind w:left="466" w:right="528"/>
        <w:jc w:val="both"/>
      </w:pPr>
      <w:r>
        <w:rPr/>
        <w:t>Gender refers to the amount of masculinity and femininity found in an individual. While there are</w:t>
      </w:r>
      <w:r>
        <w:rPr>
          <w:spacing w:val="40"/>
        </w:rPr>
        <w:t> </w:t>
      </w:r>
      <w:r>
        <w:rPr/>
        <w:t>mixtures of the two traits in human beings, the normal man has a preponderance of masculinity and the normal female has a preponderance of femininity (Bichi, 2002).</w:t>
      </w:r>
      <w:r>
        <w:rPr>
          <w:spacing w:val="80"/>
        </w:rPr>
        <w:t> </w:t>
      </w:r>
      <w:r>
        <w:rPr/>
        <w:t>A number of explanations attribute gender</w:t>
      </w:r>
      <w:r>
        <w:rPr>
          <w:spacing w:val="-2"/>
        </w:rPr>
        <w:t> </w:t>
      </w:r>
      <w:r>
        <w:rPr/>
        <w:t>differences</w:t>
      </w:r>
      <w:r>
        <w:rPr>
          <w:spacing w:val="-1"/>
        </w:rPr>
        <w:t> </w:t>
      </w:r>
      <w:r>
        <w:rPr/>
        <w:t>in</w:t>
      </w:r>
      <w:r>
        <w:rPr>
          <w:spacing w:val="-1"/>
        </w:rPr>
        <w:t> </w:t>
      </w:r>
      <w:r>
        <w:rPr/>
        <w:t>educational</w:t>
      </w:r>
      <w:r>
        <w:rPr>
          <w:spacing w:val="-1"/>
        </w:rPr>
        <w:t> </w:t>
      </w:r>
      <w:r>
        <w:rPr/>
        <w:t>achievement</w:t>
      </w:r>
      <w:r>
        <w:rPr>
          <w:spacing w:val="-1"/>
        </w:rPr>
        <w:t> </w:t>
      </w:r>
      <w:r>
        <w:rPr/>
        <w:t>to</w:t>
      </w:r>
      <w:r>
        <w:rPr>
          <w:spacing w:val="-1"/>
        </w:rPr>
        <w:t> </w:t>
      </w:r>
      <w:r>
        <w:rPr/>
        <w:t>biological</w:t>
      </w:r>
      <w:r>
        <w:rPr>
          <w:spacing w:val="-1"/>
        </w:rPr>
        <w:t> </w:t>
      </w:r>
      <w:r>
        <w:rPr/>
        <w:t>differences</w:t>
      </w:r>
      <w:r>
        <w:rPr>
          <w:spacing w:val="-1"/>
        </w:rPr>
        <w:t> </w:t>
      </w:r>
      <w:r>
        <w:rPr/>
        <w:t>between</w:t>
      </w:r>
      <w:r>
        <w:rPr>
          <w:spacing w:val="-1"/>
        </w:rPr>
        <w:t> </w:t>
      </w:r>
      <w:r>
        <w:rPr/>
        <w:t>males</w:t>
      </w:r>
      <w:r>
        <w:rPr>
          <w:spacing w:val="-1"/>
        </w:rPr>
        <w:t> </w:t>
      </w:r>
      <w:r>
        <w:rPr/>
        <w:t>and</w:t>
      </w:r>
      <w:r>
        <w:rPr>
          <w:spacing w:val="-1"/>
        </w:rPr>
        <w:t> </w:t>
      </w:r>
      <w:r>
        <w:rPr/>
        <w:t>females. These explanations propose that gender differences in behaviour, skills and cognitive abilities are determined by biological factors such as brain organization, hormones and genetics, and thatthese biologically determineddifferences in behaviour and abilities are responsible for gender differences in educational achievement.This study examined the gender performance variable. The study also investigated the issue of gender difference on the basis of effect of instructional strategies under study. An attempt was made to investigate if the conceptual assignments and conceptual change discussions has influence on retention ability and academic performance of genetic concepts among male and female students at the senior secondary school level or not.</w:t>
      </w:r>
    </w:p>
    <w:p>
      <w:pPr>
        <w:pStyle w:val="BodyText"/>
      </w:pPr>
    </w:p>
    <w:p>
      <w:pPr>
        <w:pStyle w:val="BodyText"/>
        <w:spacing w:before="2"/>
      </w:pPr>
    </w:p>
    <w:p>
      <w:pPr>
        <w:pStyle w:val="BodyText"/>
        <w:ind w:left="466"/>
        <w:jc w:val="both"/>
      </w:pPr>
      <w:r>
        <w:rPr/>
        <w:t>Retention</w:t>
      </w:r>
      <w:r>
        <w:rPr>
          <w:spacing w:val="66"/>
        </w:rPr>
        <w:t> </w:t>
      </w:r>
      <w:r>
        <w:rPr/>
        <w:t>is</w:t>
      </w:r>
      <w:r>
        <w:rPr>
          <w:spacing w:val="70"/>
        </w:rPr>
        <w:t> </w:t>
      </w:r>
      <w:r>
        <w:rPr/>
        <w:t>the</w:t>
      </w:r>
      <w:r>
        <w:rPr>
          <w:spacing w:val="68"/>
        </w:rPr>
        <w:t> </w:t>
      </w:r>
      <w:r>
        <w:rPr/>
        <w:t>ability</w:t>
      </w:r>
      <w:r>
        <w:rPr>
          <w:spacing w:val="66"/>
        </w:rPr>
        <w:t> </w:t>
      </w:r>
      <w:r>
        <w:rPr/>
        <w:t>to</w:t>
      </w:r>
      <w:r>
        <w:rPr>
          <w:spacing w:val="69"/>
        </w:rPr>
        <w:t> </w:t>
      </w:r>
      <w:r>
        <w:rPr/>
        <w:t>retain</w:t>
      </w:r>
      <w:r>
        <w:rPr>
          <w:spacing w:val="69"/>
        </w:rPr>
        <w:t> </w:t>
      </w:r>
      <w:r>
        <w:rPr/>
        <w:t>and</w:t>
      </w:r>
      <w:r>
        <w:rPr>
          <w:spacing w:val="71"/>
        </w:rPr>
        <w:t> </w:t>
      </w:r>
      <w:r>
        <w:rPr/>
        <w:t>consequently</w:t>
      </w:r>
      <w:r>
        <w:rPr>
          <w:spacing w:val="66"/>
        </w:rPr>
        <w:t> </w:t>
      </w:r>
      <w:r>
        <w:rPr/>
        <w:t>remember</w:t>
      </w:r>
      <w:r>
        <w:rPr>
          <w:spacing w:val="68"/>
        </w:rPr>
        <w:t> </w:t>
      </w:r>
      <w:r>
        <w:rPr/>
        <w:t>things</w:t>
      </w:r>
      <w:r>
        <w:rPr>
          <w:spacing w:val="72"/>
        </w:rPr>
        <w:t> </w:t>
      </w:r>
      <w:r>
        <w:rPr/>
        <w:t>experienced</w:t>
      </w:r>
      <w:r>
        <w:rPr>
          <w:spacing w:val="69"/>
        </w:rPr>
        <w:t> </w:t>
      </w:r>
      <w:r>
        <w:rPr/>
        <w:t>or</w:t>
      </w:r>
      <w:r>
        <w:rPr>
          <w:spacing w:val="68"/>
        </w:rPr>
        <w:t> </w:t>
      </w:r>
      <w:r>
        <w:rPr/>
        <w:t>learned</w:t>
      </w:r>
      <w:r>
        <w:rPr>
          <w:spacing w:val="71"/>
        </w:rPr>
        <w:t> </w:t>
      </w:r>
      <w:r>
        <w:rPr/>
        <w:t>by</w:t>
      </w:r>
      <w:r>
        <w:rPr>
          <w:spacing w:val="66"/>
        </w:rPr>
        <w:t> </w:t>
      </w:r>
      <w:r>
        <w:rPr>
          <w:spacing w:val="-5"/>
        </w:rPr>
        <w:t>an</w:t>
      </w:r>
    </w:p>
    <w:p>
      <w:pPr>
        <w:pStyle w:val="BodyText"/>
        <w:spacing w:line="550" w:lineRule="atLeast" w:before="2"/>
        <w:ind w:left="466" w:right="535"/>
        <w:jc w:val="both"/>
      </w:pPr>
      <w:r>
        <w:rPr/>
        <w:t>individual at a later time. When teaching is characterized by rote learning, meaningless memorizing and emphasis</w:t>
      </w:r>
      <w:r>
        <w:rPr>
          <w:spacing w:val="61"/>
        </w:rPr>
        <w:t> </w:t>
      </w:r>
      <w:r>
        <w:rPr/>
        <w:t>on</w:t>
      </w:r>
      <w:r>
        <w:rPr>
          <w:spacing w:val="61"/>
        </w:rPr>
        <w:t> </w:t>
      </w:r>
      <w:r>
        <w:rPr/>
        <w:t>verbalism,</w:t>
      </w:r>
      <w:r>
        <w:rPr>
          <w:spacing w:val="62"/>
        </w:rPr>
        <w:t> </w:t>
      </w:r>
      <w:r>
        <w:rPr/>
        <w:t>students</w:t>
      </w:r>
      <w:r>
        <w:rPr>
          <w:spacing w:val="61"/>
        </w:rPr>
        <w:t> </w:t>
      </w:r>
      <w:r>
        <w:rPr/>
        <w:t>make</w:t>
      </w:r>
      <w:r>
        <w:rPr>
          <w:spacing w:val="60"/>
        </w:rPr>
        <w:t> </w:t>
      </w:r>
      <w:r>
        <w:rPr/>
        <w:t>ineffective</w:t>
      </w:r>
      <w:r>
        <w:rPr>
          <w:spacing w:val="60"/>
        </w:rPr>
        <w:t> </w:t>
      </w:r>
      <w:r>
        <w:rPr/>
        <w:t>learning,</w:t>
      </w:r>
      <w:r>
        <w:rPr>
          <w:spacing w:val="64"/>
        </w:rPr>
        <w:t> </w:t>
      </w:r>
      <w:r>
        <w:rPr/>
        <w:t>and</w:t>
      </w:r>
      <w:r>
        <w:rPr>
          <w:spacing w:val="61"/>
        </w:rPr>
        <w:t> </w:t>
      </w:r>
      <w:r>
        <w:rPr/>
        <w:t>the</w:t>
      </w:r>
      <w:r>
        <w:rPr>
          <w:spacing w:val="63"/>
        </w:rPr>
        <w:t> </w:t>
      </w:r>
      <w:r>
        <w:rPr/>
        <w:t>facts</w:t>
      </w:r>
      <w:r>
        <w:rPr>
          <w:spacing w:val="62"/>
        </w:rPr>
        <w:t> </w:t>
      </w:r>
      <w:r>
        <w:rPr/>
        <w:t>thus</w:t>
      </w:r>
      <w:r>
        <w:rPr>
          <w:spacing w:val="61"/>
        </w:rPr>
        <w:t> </w:t>
      </w:r>
      <w:r>
        <w:rPr/>
        <w:t>learned</w:t>
      </w:r>
      <w:r>
        <w:rPr>
          <w:spacing w:val="64"/>
        </w:rPr>
        <w:t> </w:t>
      </w:r>
      <w:r>
        <w:rPr/>
        <w:t>are</w:t>
      </w:r>
      <w:r>
        <w:rPr>
          <w:spacing w:val="61"/>
        </w:rPr>
        <w:t> </w:t>
      </w:r>
      <w:r>
        <w:rPr/>
        <w:t>not</w:t>
      </w:r>
      <w:r>
        <w:rPr>
          <w:spacing w:val="62"/>
        </w:rPr>
        <w:t> </w:t>
      </w:r>
      <w:r>
        <w:rPr>
          <w:spacing w:val="-4"/>
        </w:rPr>
        <w:t>long</w:t>
      </w:r>
    </w:p>
    <w:p>
      <w:pPr>
        <w:spacing w:after="0" w:line="550" w:lineRule="atLeast"/>
        <w:jc w:val="both"/>
        <w:sectPr>
          <w:pgSz w:w="11910" w:h="16840"/>
          <w:pgMar w:header="0" w:footer="702" w:top="980" w:bottom="940" w:left="340" w:right="300"/>
        </w:sectPr>
      </w:pPr>
    </w:p>
    <w:p>
      <w:pPr>
        <w:pStyle w:val="BodyText"/>
        <w:spacing w:line="480" w:lineRule="auto" w:before="73"/>
        <w:ind w:left="466" w:right="530"/>
        <w:jc w:val="both"/>
      </w:pPr>
      <w:r>
        <w:rPr/>
        <w:t>retained, nor do they seem to have much effect in changing behaviour (Bichi, 2002). In contrast, when teaching is organized and meaningful in which students apply principles, to solve problems and interpret experimental data,</w:t>
      </w:r>
      <w:r>
        <w:rPr>
          <w:spacing w:val="-1"/>
        </w:rPr>
        <w:t> </w:t>
      </w:r>
      <w:r>
        <w:rPr/>
        <w:t>learning</w:t>
      </w:r>
      <w:r>
        <w:rPr>
          <w:spacing w:val="-3"/>
        </w:rPr>
        <w:t> </w:t>
      </w:r>
      <w:r>
        <w:rPr/>
        <w:t>becomes</w:t>
      </w:r>
      <w:r>
        <w:rPr>
          <w:spacing w:val="-1"/>
        </w:rPr>
        <w:t> </w:t>
      </w:r>
      <w:r>
        <w:rPr/>
        <w:t>effective and the</w:t>
      </w:r>
      <w:r>
        <w:rPr>
          <w:spacing w:val="-1"/>
        </w:rPr>
        <w:t> </w:t>
      </w:r>
      <w:r>
        <w:rPr/>
        <w:t>facts thus learned are long</w:t>
      </w:r>
      <w:r>
        <w:rPr>
          <w:spacing w:val="-2"/>
        </w:rPr>
        <w:t> </w:t>
      </w:r>
      <w:r>
        <w:rPr/>
        <w:t>retained with the</w:t>
      </w:r>
      <w:r>
        <w:rPr>
          <w:spacing w:val="-1"/>
        </w:rPr>
        <w:t> </w:t>
      </w:r>
      <w:r>
        <w:rPr/>
        <w:t>passage of time (Tyler in Bichi, 2002). Discussions encourage learners‟ active participation in learning activities and build confidence in the learners as they express their views (Atadoga&amp;Onaolapo, 2008).</w:t>
      </w:r>
    </w:p>
    <w:p>
      <w:pPr>
        <w:pStyle w:val="BodyText"/>
      </w:pPr>
    </w:p>
    <w:p>
      <w:pPr>
        <w:pStyle w:val="BodyText"/>
        <w:spacing w:before="1"/>
      </w:pPr>
    </w:p>
    <w:p>
      <w:pPr>
        <w:pStyle w:val="BodyText"/>
        <w:spacing w:line="480" w:lineRule="auto"/>
        <w:ind w:left="466" w:right="616"/>
        <w:jc w:val="both"/>
      </w:pPr>
      <w:r>
        <w:rPr/>
        <w:t>A student who participates in a discussion lesson learns to support his views rationally, based on facts, appreciates the need to argue logically, define clearly concepts and terms and examine critically rules, principles and construct his or her thoughts in line with the new ideas. Discussion teaching strategy crosses all barriers and gulfs peculiar with the lecture method. It centres on shared conversations, discussions, and exchange</w:t>
      </w:r>
      <w:r>
        <w:rPr>
          <w:spacing w:val="-1"/>
        </w:rPr>
        <w:t> </w:t>
      </w:r>
      <w:r>
        <w:rPr/>
        <w:t>of</w:t>
      </w:r>
      <w:r>
        <w:rPr>
          <w:spacing w:val="-1"/>
        </w:rPr>
        <w:t> </w:t>
      </w:r>
      <w:r>
        <w:rPr/>
        <w:t>ideas in the</w:t>
      </w:r>
      <w:r>
        <w:rPr>
          <w:spacing w:val="-1"/>
        </w:rPr>
        <w:t> </w:t>
      </w:r>
      <w:r>
        <w:rPr/>
        <w:t>class. It also gives</w:t>
      </w:r>
      <w:r>
        <w:rPr>
          <w:spacing w:val="-1"/>
        </w:rPr>
        <w:t> </w:t>
      </w:r>
      <w:r>
        <w:rPr/>
        <w:t>opportunity</w:t>
      </w:r>
      <w:r>
        <w:rPr>
          <w:spacing w:val="-3"/>
        </w:rPr>
        <w:t> </w:t>
      </w:r>
      <w:r>
        <w:rPr/>
        <w:t>for</w:t>
      </w:r>
      <w:r>
        <w:rPr>
          <w:spacing w:val="-1"/>
        </w:rPr>
        <w:t> </w:t>
      </w:r>
      <w:r>
        <w:rPr/>
        <w:t>all to sit and listen, as</w:t>
      </w:r>
      <w:r>
        <w:rPr>
          <w:spacing w:val="-2"/>
        </w:rPr>
        <w:t> </w:t>
      </w:r>
      <w:r>
        <w:rPr/>
        <w:t>well as talk and think, thus emphasizing the process of “coming to know” as valuable as “knowing the right answer” (Omatseye, 2011).The teacher in the discussion class is not the sole performer and the students are not passive listeners. Students are allowed to develop critical thinking ability, learn to evaluate ideas, concepts and principles, procedures and even programmes and policies on the basis of clearly</w:t>
      </w:r>
      <w:r>
        <w:rPr>
          <w:spacing w:val="-3"/>
        </w:rPr>
        <w:t> </w:t>
      </w:r>
      <w:r>
        <w:rPr/>
        <w:t>set criteria. In discussion, the teacher brings students face to face as they engage in verbal interchange of ideas. Discussion instructional strategy can provide a format in which students can apply newly acquired knowledge, thereby consolidating and deepening their understanding of it (Omatseye, 2011).</w:t>
      </w:r>
      <w:r>
        <w:rPr>
          <w:spacing w:val="40"/>
        </w:rPr>
        <w:t> </w:t>
      </w:r>
      <w:r>
        <w:rPr/>
        <w:t>In essence anything that aids learning should improve retention while things that lead to confusion or interference among learned materials decrease the speed and efficiency</w:t>
      </w:r>
      <w:r>
        <w:rPr>
          <w:spacing w:val="-3"/>
        </w:rPr>
        <w:t> </w:t>
      </w:r>
      <w:r>
        <w:rPr/>
        <w:t>of learning and accelerates forgetting. When a material is forgotten, it means it has not been retained and hence cannot be remembered at a later period (Bichi, 2002).</w:t>
      </w:r>
    </w:p>
    <w:p>
      <w:pPr>
        <w:pStyle w:val="BodyText"/>
      </w:pPr>
    </w:p>
    <w:p>
      <w:pPr>
        <w:pStyle w:val="BodyText"/>
        <w:spacing w:before="2"/>
      </w:pPr>
    </w:p>
    <w:p>
      <w:pPr>
        <w:pStyle w:val="BodyText"/>
        <w:spacing w:line="480" w:lineRule="auto"/>
        <w:ind w:left="466" w:right="529"/>
        <w:jc w:val="both"/>
      </w:pPr>
      <w:r>
        <w:rPr/>
        <w:t>The term conceptual change refers to the development of fundamentally new concepts, through restructuring elements of existing concepts, in the course of knowledge acquisition. Conceptual change is</w:t>
      </w:r>
      <w:r>
        <w:rPr>
          <w:spacing w:val="40"/>
        </w:rPr>
        <w:t> </w:t>
      </w:r>
      <w:r>
        <w:rPr/>
        <w:t>a</w:t>
      </w:r>
      <w:r>
        <w:rPr>
          <w:spacing w:val="-4"/>
        </w:rPr>
        <w:t> </w:t>
      </w:r>
      <w:r>
        <w:rPr/>
        <w:t>particular</w:t>
      </w:r>
      <w:r>
        <w:rPr>
          <w:spacing w:val="-2"/>
        </w:rPr>
        <w:t> </w:t>
      </w:r>
      <w:r>
        <w:rPr/>
        <w:t>profound</w:t>
      </w:r>
      <w:r>
        <w:rPr>
          <w:spacing w:val="-3"/>
        </w:rPr>
        <w:t> </w:t>
      </w:r>
      <w:r>
        <w:rPr/>
        <w:t>of</w:t>
      </w:r>
      <w:r>
        <w:rPr>
          <w:spacing w:val="-3"/>
        </w:rPr>
        <w:t> </w:t>
      </w:r>
      <w:r>
        <w:rPr/>
        <w:t>learning</w:t>
      </w:r>
      <w:r>
        <w:rPr>
          <w:spacing w:val="-3"/>
        </w:rPr>
        <w:t> </w:t>
      </w:r>
      <w:r>
        <w:rPr/>
        <w:t>–</w:t>
      </w:r>
      <w:r>
        <w:rPr>
          <w:spacing w:val="-2"/>
        </w:rPr>
        <w:t> </w:t>
      </w:r>
      <w:r>
        <w:rPr/>
        <w:t>it</w:t>
      </w:r>
      <w:r>
        <w:rPr>
          <w:spacing w:val="-1"/>
        </w:rPr>
        <w:t> </w:t>
      </w:r>
      <w:r>
        <w:rPr/>
        <w:t>goes</w:t>
      </w:r>
      <w:r>
        <w:rPr>
          <w:spacing w:val="-3"/>
        </w:rPr>
        <w:t> </w:t>
      </w:r>
      <w:r>
        <w:rPr/>
        <w:t>beyond</w:t>
      </w:r>
      <w:r>
        <w:rPr>
          <w:spacing w:val="-1"/>
        </w:rPr>
        <w:t> </w:t>
      </w:r>
      <w:r>
        <w:rPr/>
        <w:t>revising</w:t>
      </w:r>
      <w:r>
        <w:rPr>
          <w:spacing w:val="-5"/>
        </w:rPr>
        <w:t> </w:t>
      </w:r>
      <w:r>
        <w:rPr/>
        <w:t>one‟s</w:t>
      </w:r>
      <w:r>
        <w:rPr>
          <w:spacing w:val="-3"/>
        </w:rPr>
        <w:t> </w:t>
      </w:r>
      <w:r>
        <w:rPr/>
        <w:t>specific</w:t>
      </w:r>
      <w:r>
        <w:rPr>
          <w:spacing w:val="-1"/>
        </w:rPr>
        <w:t> </w:t>
      </w:r>
      <w:r>
        <w:rPr/>
        <w:t>beliefs</w:t>
      </w:r>
      <w:r>
        <w:rPr>
          <w:spacing w:val="-4"/>
        </w:rPr>
        <w:t> </w:t>
      </w:r>
      <w:r>
        <w:rPr/>
        <w:t>and</w:t>
      </w:r>
      <w:r>
        <w:rPr>
          <w:spacing w:val="-2"/>
        </w:rPr>
        <w:t> </w:t>
      </w:r>
      <w:r>
        <w:rPr/>
        <w:t>involves </w:t>
      </w:r>
      <w:r>
        <w:rPr>
          <w:spacing w:val="-2"/>
        </w:rPr>
        <w:t>restructuring</w:t>
      </w:r>
    </w:p>
    <w:p>
      <w:pPr>
        <w:pStyle w:val="BodyText"/>
        <w:spacing w:line="274" w:lineRule="exact"/>
        <w:ind w:left="466"/>
        <w:jc w:val="both"/>
      </w:pPr>
      <w:r>
        <w:rPr/>
        <w:t>the</w:t>
      </w:r>
      <w:r>
        <w:rPr>
          <w:spacing w:val="63"/>
        </w:rPr>
        <w:t> </w:t>
      </w:r>
      <w:r>
        <w:rPr/>
        <w:t>very</w:t>
      </w:r>
      <w:r>
        <w:rPr>
          <w:spacing w:val="61"/>
        </w:rPr>
        <w:t> </w:t>
      </w:r>
      <w:r>
        <w:rPr/>
        <w:t>concepts</w:t>
      </w:r>
      <w:r>
        <w:rPr>
          <w:spacing w:val="65"/>
        </w:rPr>
        <w:t> </w:t>
      </w:r>
      <w:r>
        <w:rPr/>
        <w:t>used</w:t>
      </w:r>
      <w:r>
        <w:rPr>
          <w:spacing w:val="65"/>
        </w:rPr>
        <w:t> </w:t>
      </w:r>
      <w:r>
        <w:rPr/>
        <w:t>to</w:t>
      </w:r>
      <w:r>
        <w:rPr>
          <w:spacing w:val="64"/>
        </w:rPr>
        <w:t> </w:t>
      </w:r>
      <w:r>
        <w:rPr/>
        <w:t>formulate</w:t>
      </w:r>
      <w:r>
        <w:rPr>
          <w:spacing w:val="66"/>
        </w:rPr>
        <w:t> </w:t>
      </w:r>
      <w:r>
        <w:rPr/>
        <w:t>those</w:t>
      </w:r>
      <w:r>
        <w:rPr>
          <w:spacing w:val="63"/>
        </w:rPr>
        <w:t> </w:t>
      </w:r>
      <w:r>
        <w:rPr/>
        <w:t>beliefs.</w:t>
      </w:r>
      <w:r>
        <w:rPr>
          <w:spacing w:val="66"/>
        </w:rPr>
        <w:t> </w:t>
      </w:r>
      <w:r>
        <w:rPr/>
        <w:t>In</w:t>
      </w:r>
      <w:r>
        <w:rPr>
          <w:spacing w:val="66"/>
        </w:rPr>
        <w:t> </w:t>
      </w:r>
      <w:r>
        <w:rPr/>
        <w:t>conceptual</w:t>
      </w:r>
      <w:r>
        <w:rPr>
          <w:spacing w:val="65"/>
        </w:rPr>
        <w:t> </w:t>
      </w:r>
      <w:r>
        <w:rPr/>
        <w:t>change,</w:t>
      </w:r>
      <w:r>
        <w:rPr>
          <w:spacing w:val="65"/>
        </w:rPr>
        <w:t> </w:t>
      </w:r>
      <w:r>
        <w:rPr/>
        <w:t>an</w:t>
      </w:r>
      <w:r>
        <w:rPr>
          <w:spacing w:val="66"/>
        </w:rPr>
        <w:t> </w:t>
      </w:r>
      <w:r>
        <w:rPr/>
        <w:t>existing</w:t>
      </w:r>
      <w:r>
        <w:rPr>
          <w:spacing w:val="61"/>
        </w:rPr>
        <w:t> </w:t>
      </w:r>
      <w:r>
        <w:rPr/>
        <w:t>conception</w:t>
      </w:r>
      <w:r>
        <w:rPr>
          <w:spacing w:val="64"/>
        </w:rPr>
        <w:t> </w:t>
      </w:r>
      <w:r>
        <w:rPr>
          <w:spacing w:val="-7"/>
        </w:rPr>
        <w:t>is</w:t>
      </w:r>
    </w:p>
    <w:p>
      <w:pPr>
        <w:spacing w:after="0" w:line="274" w:lineRule="exact"/>
        <w:jc w:val="both"/>
        <w:sectPr>
          <w:pgSz w:w="11910" w:h="16840"/>
          <w:pgMar w:header="0" w:footer="702" w:top="980" w:bottom="940" w:left="340" w:right="300"/>
        </w:sectPr>
      </w:pPr>
    </w:p>
    <w:p>
      <w:pPr>
        <w:pStyle w:val="BodyText"/>
        <w:spacing w:line="480" w:lineRule="auto" w:before="73"/>
        <w:ind w:left="466" w:right="540"/>
        <w:jc w:val="both"/>
      </w:pPr>
      <w:r>
        <w:rPr/>
        <w:t>fundamentally</w:t>
      </w:r>
      <w:r>
        <w:rPr>
          <w:spacing w:val="-5"/>
        </w:rPr>
        <w:t> </w:t>
      </w:r>
      <w:r>
        <w:rPr/>
        <w:t>changed or</w:t>
      </w:r>
      <w:r>
        <w:rPr>
          <w:spacing w:val="-1"/>
        </w:rPr>
        <w:t> </w:t>
      </w:r>
      <w:r>
        <w:rPr/>
        <w:t>even replaced and becomes</w:t>
      </w:r>
      <w:r>
        <w:rPr>
          <w:spacing w:val="-1"/>
        </w:rPr>
        <w:t> </w:t>
      </w:r>
      <w:r>
        <w:rPr/>
        <w:t>the</w:t>
      </w:r>
      <w:r>
        <w:rPr>
          <w:spacing w:val="-1"/>
        </w:rPr>
        <w:t> </w:t>
      </w:r>
      <w:r>
        <w:rPr/>
        <w:t>conceptual framework that students use</w:t>
      </w:r>
      <w:r>
        <w:rPr>
          <w:spacing w:val="-1"/>
        </w:rPr>
        <w:t> </w:t>
      </w:r>
      <w:r>
        <w:rPr/>
        <w:t>to solve problems, explain phenomena, and function in their world (Carey, 2001).</w:t>
      </w:r>
    </w:p>
    <w:p>
      <w:pPr>
        <w:pStyle w:val="BodyText"/>
      </w:pPr>
    </w:p>
    <w:p>
      <w:pPr>
        <w:pStyle w:val="BodyText"/>
        <w:spacing w:before="1"/>
      </w:pPr>
    </w:p>
    <w:p>
      <w:pPr>
        <w:pStyle w:val="BodyText"/>
        <w:spacing w:line="480" w:lineRule="auto"/>
        <w:ind w:left="466" w:right="529"/>
        <w:jc w:val="both"/>
      </w:pPr>
      <w:r>
        <w:rPr/>
        <w:t>Although traditional instructional methods have a significant effect on students‟ misconceptions, it is far from being sufficient in remediating students‟ misconceptions that are persistent and highly resistant to change (Eryilmaz, 2002).</w:t>
      </w:r>
      <w:r>
        <w:rPr>
          <w:spacing w:val="80"/>
        </w:rPr>
        <w:t> </w:t>
      </w:r>
      <w:r>
        <w:rPr/>
        <w:t>Eryilmaz, (2002) reported that some of the most common suggestions to</w:t>
      </w:r>
      <w:r>
        <w:rPr>
          <w:spacing w:val="40"/>
        </w:rPr>
        <w:t> </w:t>
      </w:r>
      <w:r>
        <w:rPr/>
        <w:t>remedy students‟ misconceptions include teaching physics conceptually, and by conceptual discussion methods (Posner, Strike &amp; Hewson 1982; Brouwer,1984&amp; Eryilmaz, 2002).Studies such as that ofEryilmaz, (2002) have revealed that some instructional strategies or methods can be effectively used to restructure students thinking and ideas so that correct conceptions or ideas are developed.</w:t>
      </w:r>
      <w:r>
        <w:rPr>
          <w:spacing w:val="80"/>
        </w:rPr>
        <w:t> </w:t>
      </w:r>
      <w:r>
        <w:rPr/>
        <w:t>Eryilmaz, (2002) reported that assignment is one area in which few studies have been conducted. Assignment is part of the lesson that tells students what to do after school hour and is related to what they have already done or what they still have to do in class.</w:t>
      </w:r>
      <w:r>
        <w:rPr>
          <w:spacing w:val="40"/>
        </w:rPr>
        <w:t> </w:t>
      </w:r>
      <w:r>
        <w:rPr/>
        <w:t>It is a set of tasks or a specific task which students are expected to complete in a given time. It may be a project, a series of problems to be solved, some questions to be answered, a chapter to be read and summarized, a story to be outlined or a view of past lessons (Atadoga &amp;Onaolapo, 2008). Different types of assignments could be given to individual students or to groups depending on the time available to students to complete the tasks and their ability. Simple and smaller units of work may be given to individuals and larger unit to group. In this present</w:t>
      </w:r>
      <w:r>
        <w:rPr>
          <w:spacing w:val="40"/>
        </w:rPr>
        <w:t> </w:t>
      </w:r>
      <w:r>
        <w:rPr/>
        <w:t>research defines conceptual assignment</w:t>
      </w:r>
      <w:r>
        <w:rPr>
          <w:spacing w:val="-1"/>
        </w:rPr>
        <w:t> </w:t>
      </w:r>
      <w:r>
        <w:rPr/>
        <w:t>is defined</w:t>
      </w:r>
      <w:r>
        <w:rPr>
          <w:spacing w:val="-2"/>
        </w:rPr>
        <w:t> </w:t>
      </w:r>
      <w:r>
        <w:rPr/>
        <w:t>as a</w:t>
      </w:r>
      <w:r>
        <w:rPr>
          <w:spacing w:val="-3"/>
        </w:rPr>
        <w:t> </w:t>
      </w:r>
      <w:r>
        <w:rPr/>
        <w:t>set</w:t>
      </w:r>
      <w:r>
        <w:rPr>
          <w:spacing w:val="-2"/>
        </w:rPr>
        <w:t> </w:t>
      </w:r>
      <w:r>
        <w:rPr/>
        <w:t>of</w:t>
      </w:r>
      <w:r>
        <w:rPr>
          <w:spacing w:val="-3"/>
        </w:rPr>
        <w:t> </w:t>
      </w:r>
      <w:r>
        <w:rPr/>
        <w:t>task</w:t>
      </w:r>
      <w:r>
        <w:rPr>
          <w:spacing w:val="-2"/>
        </w:rPr>
        <w:t> </w:t>
      </w:r>
      <w:r>
        <w:rPr/>
        <w:t>or</w:t>
      </w:r>
      <w:r>
        <w:rPr>
          <w:spacing w:val="-2"/>
        </w:rPr>
        <w:t> </w:t>
      </w:r>
      <w:r>
        <w:rPr/>
        <w:t>a</w:t>
      </w:r>
      <w:r>
        <w:rPr>
          <w:spacing w:val="-4"/>
        </w:rPr>
        <w:t> </w:t>
      </w:r>
      <w:r>
        <w:rPr/>
        <w:t>specific</w:t>
      </w:r>
      <w:r>
        <w:rPr>
          <w:spacing w:val="-2"/>
        </w:rPr>
        <w:t> </w:t>
      </w:r>
      <w:r>
        <w:rPr/>
        <w:t>task</w:t>
      </w:r>
      <w:r>
        <w:rPr>
          <w:spacing w:val="-2"/>
        </w:rPr>
        <w:t> </w:t>
      </w:r>
      <w:r>
        <w:rPr/>
        <w:t>which</w:t>
      </w:r>
      <w:r>
        <w:rPr>
          <w:spacing w:val="-2"/>
        </w:rPr>
        <w:t> </w:t>
      </w:r>
      <w:r>
        <w:rPr/>
        <w:t>students</w:t>
      </w:r>
      <w:r>
        <w:rPr>
          <w:spacing w:val="-2"/>
        </w:rPr>
        <w:t> </w:t>
      </w:r>
      <w:r>
        <w:rPr/>
        <w:t>are</w:t>
      </w:r>
      <w:r>
        <w:rPr>
          <w:spacing w:val="-1"/>
        </w:rPr>
        <w:t> </w:t>
      </w:r>
      <w:r>
        <w:rPr/>
        <w:t>expected</w:t>
      </w:r>
      <w:r>
        <w:rPr>
          <w:spacing w:val="-2"/>
        </w:rPr>
        <w:t> </w:t>
      </w:r>
      <w:r>
        <w:rPr/>
        <w:t>to</w:t>
      </w:r>
      <w:r>
        <w:rPr>
          <w:spacing w:val="-2"/>
        </w:rPr>
        <w:t> </w:t>
      </w:r>
      <w:r>
        <w:rPr/>
        <w:t>complete in a given time on a particular concept. Eryilmaz, (2002) noted the importance of homework problems in creating the cognitive conflicts necessary for preparation of the conceptual change. According to</w:t>
      </w:r>
      <w:r>
        <w:rPr>
          <w:spacing w:val="40"/>
        </w:rPr>
        <w:t> </w:t>
      </w:r>
      <w:r>
        <w:rPr/>
        <w:t>Eryilmaz, (2002) some researchers suggested using conceptual assignment to establish the first four steps of the conceptual change strategy. These are Step 1: Awareness or orientation phase, Step 2: Disequilibrium/ Elicitation of ideas, Step 3: Reformation phase and Step 4: Application phase.</w:t>
      </w:r>
    </w:p>
    <w:p>
      <w:pPr>
        <w:pStyle w:val="BodyText"/>
        <w:spacing w:before="5"/>
      </w:pPr>
    </w:p>
    <w:p>
      <w:pPr>
        <w:pStyle w:val="BodyText"/>
        <w:spacing w:line="550" w:lineRule="atLeast"/>
        <w:ind w:left="466" w:right="530"/>
        <w:jc w:val="both"/>
      </w:pPr>
      <w:r>
        <w:rPr/>
        <w:t>Discussion simply</w:t>
      </w:r>
      <w:r>
        <w:rPr>
          <w:spacing w:val="-4"/>
        </w:rPr>
        <w:t> </w:t>
      </w:r>
      <w:r>
        <w:rPr/>
        <w:t>means talking over subjects from various points of view and the teachers‟ role is not to dispense</w:t>
      </w:r>
      <w:r>
        <w:rPr>
          <w:spacing w:val="32"/>
        </w:rPr>
        <w:t> </w:t>
      </w:r>
      <w:r>
        <w:rPr/>
        <w:t>or</w:t>
      </w:r>
      <w:r>
        <w:rPr>
          <w:spacing w:val="36"/>
        </w:rPr>
        <w:t> </w:t>
      </w:r>
      <w:r>
        <w:rPr/>
        <w:t>communicate</w:t>
      </w:r>
      <w:r>
        <w:rPr>
          <w:spacing w:val="33"/>
        </w:rPr>
        <w:t> </w:t>
      </w:r>
      <w:r>
        <w:rPr/>
        <w:t>knowledge</w:t>
      </w:r>
      <w:r>
        <w:rPr>
          <w:spacing w:val="35"/>
        </w:rPr>
        <w:t> </w:t>
      </w:r>
      <w:r>
        <w:rPr/>
        <w:t>but</w:t>
      </w:r>
      <w:r>
        <w:rPr>
          <w:spacing w:val="34"/>
        </w:rPr>
        <w:t> </w:t>
      </w:r>
      <w:r>
        <w:rPr/>
        <w:t>act</w:t>
      </w:r>
      <w:r>
        <w:rPr>
          <w:spacing w:val="37"/>
        </w:rPr>
        <w:t> </w:t>
      </w:r>
      <w:r>
        <w:rPr/>
        <w:t>as</w:t>
      </w:r>
      <w:r>
        <w:rPr>
          <w:spacing w:val="37"/>
        </w:rPr>
        <w:t> </w:t>
      </w:r>
      <w:r>
        <w:rPr/>
        <w:t>moderator</w:t>
      </w:r>
      <w:r>
        <w:rPr>
          <w:spacing w:val="36"/>
        </w:rPr>
        <w:t> </w:t>
      </w:r>
      <w:r>
        <w:rPr/>
        <w:t>(Atadoga</w:t>
      </w:r>
      <w:r>
        <w:rPr>
          <w:spacing w:val="34"/>
        </w:rPr>
        <w:t> </w:t>
      </w:r>
      <w:r>
        <w:rPr/>
        <w:t>&amp;Onaolapo,</w:t>
      </w:r>
      <w:r>
        <w:rPr>
          <w:spacing w:val="34"/>
        </w:rPr>
        <w:t> </w:t>
      </w:r>
      <w:r>
        <w:rPr/>
        <w:t>2008).</w:t>
      </w:r>
      <w:r>
        <w:rPr>
          <w:spacing w:val="39"/>
        </w:rPr>
        <w:t> </w:t>
      </w:r>
      <w:r>
        <w:rPr/>
        <w:t>It</w:t>
      </w:r>
      <w:r>
        <w:rPr>
          <w:spacing w:val="37"/>
        </w:rPr>
        <w:t> </w:t>
      </w:r>
      <w:r>
        <w:rPr/>
        <w:t>is</w:t>
      </w:r>
      <w:r>
        <w:rPr>
          <w:spacing w:val="35"/>
        </w:rPr>
        <w:t> </w:t>
      </w:r>
      <w:r>
        <w:rPr>
          <w:spacing w:val="-2"/>
        </w:rPr>
        <w:t>students‟</w:t>
      </w:r>
    </w:p>
    <w:p>
      <w:pPr>
        <w:spacing w:after="0" w:line="550" w:lineRule="atLeast"/>
        <w:jc w:val="both"/>
        <w:sectPr>
          <w:pgSz w:w="11910" w:h="16840"/>
          <w:pgMar w:header="0" w:footer="702" w:top="980" w:bottom="940" w:left="340" w:right="300"/>
        </w:sectPr>
      </w:pPr>
    </w:p>
    <w:p>
      <w:pPr>
        <w:pStyle w:val="BodyText"/>
        <w:spacing w:line="480" w:lineRule="auto" w:before="73"/>
        <w:ind w:left="466" w:right="530"/>
        <w:jc w:val="both"/>
      </w:pPr>
      <w:r>
        <w:rPr/>
        <w:t>centred and it is based on the philosophy that “knowledge arises within the person and not from any external source” (Brown, Nacino-Brown &amp; Oke, 1982). The students carefully, consider a topic, react to</w:t>
      </w:r>
      <w:r>
        <w:rPr>
          <w:spacing w:val="80"/>
        </w:rPr>
        <w:t> </w:t>
      </w:r>
      <w:r>
        <w:rPr/>
        <w:t>it, argue with one another, suggest solutions, evaluate alternatives and draw conclusions or</w:t>
      </w:r>
      <w:r>
        <w:rPr>
          <w:spacing w:val="40"/>
        </w:rPr>
        <w:t> </w:t>
      </w:r>
      <w:r>
        <w:rPr/>
        <w:t>generalizations.</w:t>
      </w:r>
      <w:r>
        <w:rPr>
          <w:spacing w:val="80"/>
        </w:rPr>
        <w:t> </w:t>
      </w:r>
      <w:r>
        <w:rPr/>
        <w:t>They become creators rather than passive recipients of ideas (Atadoga&amp; Onaolapo,</w:t>
      </w:r>
      <w:r>
        <w:rPr>
          <w:spacing w:val="40"/>
        </w:rPr>
        <w:t> </w:t>
      </w:r>
      <w:r>
        <w:rPr/>
        <w:t>2008). In discussion, all the students see themselves as members of a group as they participate in discussions, listen to each other, resolve differences, make suggestions and critically examine issues for</w:t>
      </w:r>
      <w:r>
        <w:rPr>
          <w:spacing w:val="40"/>
        </w:rPr>
        <w:t> </w:t>
      </w:r>
      <w:r>
        <w:rPr/>
        <w:t>the benefit of all. As students formulate their own views in the act of give</w:t>
      </w:r>
      <w:r>
        <w:rPr>
          <w:spacing w:val="33"/>
        </w:rPr>
        <w:t> </w:t>
      </w:r>
      <w:r>
        <w:rPr/>
        <w:t>and take, they also learn to</w:t>
      </w:r>
      <w:r>
        <w:rPr>
          <w:spacing w:val="40"/>
        </w:rPr>
        <w:t> </w:t>
      </w:r>
      <w:r>
        <w:rPr/>
        <w:t>resist the influences of their personal prejudices, commitments, stereotype; likes or dislikes, at the same time continue to focus attention on the theme of problem at hand. The discussion method is important in bringing about meaningful increase in students‟ achievement (Johnson &amp; Johnson, 2001).</w:t>
      </w:r>
    </w:p>
    <w:p>
      <w:pPr>
        <w:pStyle w:val="BodyText"/>
      </w:pPr>
    </w:p>
    <w:p>
      <w:pPr>
        <w:pStyle w:val="BodyText"/>
        <w:spacing w:before="2"/>
      </w:pPr>
    </w:p>
    <w:p>
      <w:pPr>
        <w:pStyle w:val="BodyText"/>
        <w:spacing w:line="480" w:lineRule="auto"/>
        <w:ind w:left="466" w:right="528"/>
        <w:jc w:val="both"/>
      </w:pPr>
      <w:r>
        <w:rPr/>
        <w:t>In conceptual change discussions instructional strategy, the instructor shifts from telling (lecturing) to questioning, probing and facilitating students‟ discussion which provides a format in which students can apply newly acquired knowledge, verbalize, defend and reformulate their understanding and retention.</w:t>
      </w:r>
      <w:r>
        <w:rPr>
          <w:spacing w:val="80"/>
        </w:rPr>
        <w:t> </w:t>
      </w:r>
      <w:r>
        <w:rPr/>
        <w:t>The important points are resolved, divergent students‟ opinions are reconciled and the relevant is clearly distinguished from irrelevant thereby consolidating and deepening their understanding of it which will improve their retention and promote their academic achievement. Conceptual change discussion encourages students to identify, represent, contrast, and debate the adequacy of competing explanatory frameworks in terms of emerging classroom epistemological standards. Such discussion supports many aspects of the conceptual change process, including making students aware of their initial conceptions, helping students construct an understanding of alternative</w:t>
      </w:r>
      <w:r>
        <w:rPr>
          <w:spacing w:val="40"/>
        </w:rPr>
        <w:t> </w:t>
      </w:r>
      <w:r>
        <w:rPr/>
        <w:t>frameworks, motivating students to examine their conceptions more critically (in part through awareness of alternatives), and promoting their ability</w:t>
      </w:r>
      <w:r>
        <w:rPr>
          <w:spacing w:val="-2"/>
        </w:rPr>
        <w:t> </w:t>
      </w:r>
      <w:r>
        <w:rPr/>
        <w:t>to evaluate, and at times integrate, competing frameworks (Challen &amp; Brazdil, 2000).</w:t>
      </w:r>
    </w:p>
    <w:p>
      <w:pPr>
        <w:pStyle w:val="BodyText"/>
      </w:pPr>
    </w:p>
    <w:p>
      <w:pPr>
        <w:pStyle w:val="BodyText"/>
        <w:spacing w:before="2"/>
      </w:pPr>
    </w:p>
    <w:p>
      <w:pPr>
        <w:pStyle w:val="BodyText"/>
        <w:ind w:left="466"/>
        <w:jc w:val="both"/>
      </w:pPr>
      <w:r>
        <w:rPr/>
        <w:t>In this</w:t>
      </w:r>
      <w:r>
        <w:rPr>
          <w:spacing w:val="5"/>
        </w:rPr>
        <w:t> </w:t>
      </w:r>
      <w:r>
        <w:rPr/>
        <w:t>present</w:t>
      </w:r>
      <w:r>
        <w:rPr>
          <w:spacing w:val="3"/>
        </w:rPr>
        <w:t> </w:t>
      </w:r>
      <w:r>
        <w:rPr/>
        <w:t>study,</w:t>
      </w:r>
      <w:r>
        <w:rPr>
          <w:spacing w:val="3"/>
        </w:rPr>
        <w:t> </w:t>
      </w:r>
      <w:r>
        <w:rPr/>
        <w:t>conceptual</w:t>
      </w:r>
      <w:r>
        <w:rPr>
          <w:spacing w:val="66"/>
        </w:rPr>
        <w:t> </w:t>
      </w:r>
      <w:r>
        <w:rPr/>
        <w:t>discussion</w:t>
      </w:r>
      <w:r>
        <w:rPr>
          <w:spacing w:val="4"/>
        </w:rPr>
        <w:t> </w:t>
      </w:r>
      <w:r>
        <w:rPr/>
        <w:t>is</w:t>
      </w:r>
      <w:r>
        <w:rPr>
          <w:spacing w:val="4"/>
        </w:rPr>
        <w:t> </w:t>
      </w:r>
      <w:r>
        <w:rPr/>
        <w:t>described</w:t>
      </w:r>
      <w:r>
        <w:rPr>
          <w:spacing w:val="2"/>
        </w:rPr>
        <w:t> </w:t>
      </w:r>
      <w:r>
        <w:rPr/>
        <w:t>as</w:t>
      </w:r>
      <w:r>
        <w:rPr>
          <w:spacing w:val="3"/>
        </w:rPr>
        <w:t> </w:t>
      </w:r>
      <w:r>
        <w:rPr/>
        <w:t>an</w:t>
      </w:r>
      <w:r>
        <w:rPr>
          <w:spacing w:val="3"/>
        </w:rPr>
        <w:t> </w:t>
      </w:r>
      <w:r>
        <w:rPr/>
        <w:t>instructional</w:t>
      </w:r>
      <w:r>
        <w:rPr>
          <w:spacing w:val="3"/>
        </w:rPr>
        <w:t> </w:t>
      </w:r>
      <w:r>
        <w:rPr/>
        <w:t>strategy</w:t>
      </w:r>
      <w:r>
        <w:rPr>
          <w:spacing w:val="-2"/>
        </w:rPr>
        <w:t> </w:t>
      </w:r>
      <w:r>
        <w:rPr/>
        <w:t>in</w:t>
      </w:r>
      <w:r>
        <w:rPr>
          <w:spacing w:val="3"/>
        </w:rPr>
        <w:t> </w:t>
      </w:r>
      <w:r>
        <w:rPr/>
        <w:t>which</w:t>
      </w:r>
      <w:r>
        <w:rPr>
          <w:spacing w:val="3"/>
        </w:rPr>
        <w:t> </w:t>
      </w:r>
      <w:r>
        <w:rPr/>
        <w:t>students</w:t>
      </w:r>
      <w:r>
        <w:rPr>
          <w:spacing w:val="4"/>
        </w:rPr>
        <w:t> </w:t>
      </w:r>
      <w:r>
        <w:rPr>
          <w:spacing w:val="-4"/>
        </w:rPr>
        <w:t>talk</w:t>
      </w:r>
    </w:p>
    <w:p>
      <w:pPr>
        <w:pStyle w:val="BodyText"/>
        <w:spacing w:line="550" w:lineRule="atLeast" w:before="2"/>
        <w:ind w:left="466" w:right="530"/>
        <w:jc w:val="both"/>
      </w:pPr>
      <w:r>
        <w:rPr/>
        <w:t>over subjects from various points of view and the teacher‟s role is not to dispense or communicate knowledge</w:t>
      </w:r>
      <w:r>
        <w:rPr>
          <w:spacing w:val="11"/>
        </w:rPr>
        <w:t> </w:t>
      </w:r>
      <w:r>
        <w:rPr/>
        <w:t>but</w:t>
      </w:r>
      <w:r>
        <w:rPr>
          <w:spacing w:val="12"/>
        </w:rPr>
        <w:t> </w:t>
      </w:r>
      <w:r>
        <w:rPr/>
        <w:t>act</w:t>
      </w:r>
      <w:r>
        <w:rPr>
          <w:spacing w:val="13"/>
        </w:rPr>
        <w:t> </w:t>
      </w:r>
      <w:r>
        <w:rPr/>
        <w:t>as</w:t>
      </w:r>
      <w:r>
        <w:rPr>
          <w:spacing w:val="14"/>
        </w:rPr>
        <w:t> </w:t>
      </w:r>
      <w:r>
        <w:rPr/>
        <w:t>a</w:t>
      </w:r>
      <w:r>
        <w:rPr>
          <w:spacing w:val="13"/>
        </w:rPr>
        <w:t> </w:t>
      </w:r>
      <w:r>
        <w:rPr/>
        <w:t>moderator</w:t>
      </w:r>
      <w:r>
        <w:rPr>
          <w:spacing w:val="12"/>
        </w:rPr>
        <w:t> </w:t>
      </w:r>
      <w:r>
        <w:rPr/>
        <w:t>to</w:t>
      </w:r>
      <w:r>
        <w:rPr>
          <w:spacing w:val="12"/>
        </w:rPr>
        <w:t> </w:t>
      </w:r>
      <w:r>
        <w:rPr/>
        <w:t>cause</w:t>
      </w:r>
      <w:r>
        <w:rPr>
          <w:spacing w:val="12"/>
        </w:rPr>
        <w:t> </w:t>
      </w:r>
      <w:r>
        <w:rPr/>
        <w:t>a</w:t>
      </w:r>
      <w:r>
        <w:rPr>
          <w:spacing w:val="11"/>
        </w:rPr>
        <w:t> </w:t>
      </w:r>
      <w:r>
        <w:rPr/>
        <w:t>change</w:t>
      </w:r>
      <w:r>
        <w:rPr>
          <w:spacing w:val="12"/>
        </w:rPr>
        <w:t> </w:t>
      </w:r>
      <w:r>
        <w:rPr/>
        <w:t>or</w:t>
      </w:r>
      <w:r>
        <w:rPr>
          <w:spacing w:val="11"/>
        </w:rPr>
        <w:t> </w:t>
      </w:r>
      <w:r>
        <w:rPr/>
        <w:t>correct</w:t>
      </w:r>
      <w:r>
        <w:rPr>
          <w:spacing w:val="12"/>
        </w:rPr>
        <w:t> </w:t>
      </w:r>
      <w:r>
        <w:rPr/>
        <w:t>students‟</w:t>
      </w:r>
      <w:r>
        <w:rPr>
          <w:spacing w:val="12"/>
        </w:rPr>
        <w:t> </w:t>
      </w:r>
      <w:r>
        <w:rPr/>
        <w:t>idea</w:t>
      </w:r>
      <w:r>
        <w:rPr>
          <w:spacing w:val="11"/>
        </w:rPr>
        <w:t> </w:t>
      </w:r>
      <w:r>
        <w:rPr/>
        <w:t>or</w:t>
      </w:r>
      <w:r>
        <w:rPr>
          <w:spacing w:val="12"/>
        </w:rPr>
        <w:t> </w:t>
      </w:r>
      <w:r>
        <w:rPr/>
        <w:t>prior</w:t>
      </w:r>
      <w:r>
        <w:rPr>
          <w:spacing w:val="11"/>
        </w:rPr>
        <w:t> </w:t>
      </w:r>
      <w:r>
        <w:rPr/>
        <w:t>knowledge</w:t>
      </w:r>
      <w:r>
        <w:rPr>
          <w:spacing w:val="11"/>
        </w:rPr>
        <w:t> </w:t>
      </w:r>
      <w:r>
        <w:rPr/>
        <w:t>about</w:t>
      </w:r>
      <w:r>
        <w:rPr>
          <w:spacing w:val="13"/>
        </w:rPr>
        <w:t> </w:t>
      </w:r>
      <w:r>
        <w:rPr>
          <w:spacing w:val="-10"/>
        </w:rPr>
        <w:t>a</w:t>
      </w:r>
    </w:p>
    <w:p>
      <w:pPr>
        <w:spacing w:after="0" w:line="550" w:lineRule="atLeast"/>
        <w:jc w:val="both"/>
        <w:sectPr>
          <w:pgSz w:w="11910" w:h="16840"/>
          <w:pgMar w:header="0" w:footer="702" w:top="980" w:bottom="940" w:left="340" w:right="300"/>
        </w:sectPr>
      </w:pPr>
    </w:p>
    <w:p>
      <w:pPr>
        <w:pStyle w:val="BodyText"/>
        <w:spacing w:line="480" w:lineRule="auto" w:before="73"/>
        <w:ind w:left="466" w:right="527"/>
        <w:jc w:val="both"/>
      </w:pPr>
      <w:r>
        <w:rPr/>
        <w:t>concept</w:t>
      </w:r>
      <w:r>
        <w:rPr>
          <w:spacing w:val="-2"/>
        </w:rPr>
        <w:t> </w:t>
      </w:r>
      <w:r>
        <w:rPr/>
        <w:t>that</w:t>
      </w:r>
      <w:r>
        <w:rPr>
          <w:spacing w:val="-2"/>
        </w:rPr>
        <w:t> </w:t>
      </w:r>
      <w:r>
        <w:rPr/>
        <w:t>is</w:t>
      </w:r>
      <w:r>
        <w:rPr>
          <w:spacing w:val="-2"/>
        </w:rPr>
        <w:t> </w:t>
      </w:r>
      <w:r>
        <w:rPr/>
        <w:t>misconceived.</w:t>
      </w:r>
      <w:r>
        <w:rPr>
          <w:spacing w:val="40"/>
        </w:rPr>
        <w:t> </w:t>
      </w:r>
      <w:r>
        <w:rPr/>
        <w:t>A</w:t>
      </w:r>
      <w:r>
        <w:rPr>
          <w:spacing w:val="-2"/>
        </w:rPr>
        <w:t> </w:t>
      </w:r>
      <w:r>
        <w:rPr/>
        <w:t>student</w:t>
      </w:r>
      <w:r>
        <w:rPr>
          <w:spacing w:val="-2"/>
        </w:rPr>
        <w:t> </w:t>
      </w:r>
      <w:r>
        <w:rPr/>
        <w:t>who</w:t>
      </w:r>
      <w:r>
        <w:rPr>
          <w:spacing w:val="-2"/>
        </w:rPr>
        <w:t> </w:t>
      </w:r>
      <w:r>
        <w:rPr/>
        <w:t>participates</w:t>
      </w:r>
      <w:r>
        <w:rPr>
          <w:spacing w:val="-2"/>
        </w:rPr>
        <w:t> </w:t>
      </w:r>
      <w:r>
        <w:rPr/>
        <w:t>in</w:t>
      </w:r>
      <w:r>
        <w:rPr>
          <w:spacing w:val="-2"/>
        </w:rPr>
        <w:t> </w:t>
      </w:r>
      <w:r>
        <w:rPr/>
        <w:t>a</w:t>
      </w:r>
      <w:r>
        <w:rPr>
          <w:spacing w:val="-3"/>
        </w:rPr>
        <w:t> </w:t>
      </w:r>
      <w:r>
        <w:rPr/>
        <w:t>discussion</w:t>
      </w:r>
      <w:r>
        <w:rPr>
          <w:spacing w:val="-2"/>
        </w:rPr>
        <w:t> </w:t>
      </w:r>
      <w:r>
        <w:rPr/>
        <w:t>lesson</w:t>
      </w:r>
      <w:r>
        <w:rPr>
          <w:spacing w:val="-2"/>
        </w:rPr>
        <w:t> </w:t>
      </w:r>
      <w:r>
        <w:rPr/>
        <w:t>learns</w:t>
      </w:r>
      <w:r>
        <w:rPr>
          <w:spacing w:val="-2"/>
        </w:rPr>
        <w:t> </w:t>
      </w:r>
      <w:r>
        <w:rPr/>
        <w:t>to</w:t>
      </w:r>
      <w:r>
        <w:rPr>
          <w:spacing w:val="-2"/>
        </w:rPr>
        <w:t> </w:t>
      </w:r>
      <w:r>
        <w:rPr/>
        <w:t>support</w:t>
      </w:r>
      <w:r>
        <w:rPr>
          <w:spacing w:val="-2"/>
        </w:rPr>
        <w:t> </w:t>
      </w:r>
      <w:r>
        <w:rPr/>
        <w:t>his</w:t>
      </w:r>
      <w:r>
        <w:rPr>
          <w:spacing w:val="-2"/>
        </w:rPr>
        <w:t> </w:t>
      </w:r>
      <w:r>
        <w:rPr/>
        <w:t>views rationally, based on facts, appreciates the need to argue logically, define clearly concepts and terms and examine critically rules, principles and construct his or her thoughts in line with the new ideas (Challen &amp; Brazdil, 2000). The study therefore investigated the effects of conceptual change discussions on students‟ misconceptions, retention and academic achievement in genetics bearing in mind that what one already knows usually helps one to learn, but it can also impair learning.</w:t>
      </w:r>
      <w:r>
        <w:rPr>
          <w:spacing w:val="40"/>
        </w:rPr>
        <w:t> </w:t>
      </w:r>
      <w:r>
        <w:rPr/>
        <w:t>This is especially so if the prior knowledge or assumptions are misleading; plainly incorrect or otherwise incompatible with the new learning. Learners may be susceptible to committing systematic errors, if their interpretation of newly presented material is based upon faulty knowledge.</w:t>
      </w:r>
    </w:p>
    <w:p>
      <w:pPr>
        <w:pStyle w:val="BodyText"/>
      </w:pPr>
    </w:p>
    <w:p>
      <w:pPr>
        <w:pStyle w:val="BodyText"/>
        <w:spacing w:before="2"/>
      </w:pPr>
    </w:p>
    <w:p>
      <w:pPr>
        <w:pStyle w:val="BodyText"/>
        <w:spacing w:line="480" w:lineRule="auto"/>
        <w:ind w:left="466" w:right="528"/>
        <w:jc w:val="both"/>
      </w:pPr>
      <w:r>
        <w:rPr/>
        <w:t>Challen and Brazdil, (2000) reported the usefulness of conceptual change discussion method of teaching</w:t>
      </w:r>
      <w:r>
        <w:rPr>
          <w:spacing w:val="80"/>
        </w:rPr>
        <w:t> </w:t>
      </w:r>
      <w:r>
        <w:rPr/>
        <w:t>in applying newly acquired knowledge thereby consolidating and deepening students understanding of scientific concepts. They also reported that the student to teacher and student to student dialogue that accompanies a good discussion provides valuable feedback to the teacher on the status of the students‟ comprehension and is particularly valuable in drawing out and exposing misconceptions, many of which would otherwise remain buried, only to surface in later courses, if at all.</w:t>
      </w:r>
      <w:r>
        <w:rPr>
          <w:spacing w:val="40"/>
        </w:rPr>
        <w:t> </w:t>
      </w:r>
      <w:r>
        <w:rPr/>
        <w:t>According to Bennett (1995) conceptual change discussion method of teaching leads to cooperative learning which improves both academic performance and students‟ interpersonal relationship. In this study the effects of conceptual assignments and conceptual change discussions instructional strategies of teaching on students‟ misconceptions and academic performance in genetic concepts was investigated.</w:t>
      </w:r>
    </w:p>
    <w:p>
      <w:pPr>
        <w:pStyle w:val="BodyText"/>
      </w:pPr>
    </w:p>
    <w:p>
      <w:pPr>
        <w:pStyle w:val="BodyText"/>
        <w:spacing w:before="6"/>
      </w:pPr>
    </w:p>
    <w:p>
      <w:pPr>
        <w:pStyle w:val="Heading2"/>
        <w:numPr>
          <w:ilvl w:val="2"/>
          <w:numId w:val="1"/>
        </w:numPr>
        <w:tabs>
          <w:tab w:pos="1186" w:val="left" w:leader="none"/>
        </w:tabs>
        <w:spacing w:line="240" w:lineRule="auto" w:before="0" w:after="0"/>
        <w:ind w:left="1186" w:right="0" w:hanging="720"/>
        <w:jc w:val="both"/>
      </w:pPr>
      <w:r>
        <w:rPr/>
        <w:t>Theoretical</w:t>
      </w:r>
      <w:r>
        <w:rPr>
          <w:spacing w:val="-3"/>
        </w:rPr>
        <w:t> </w:t>
      </w:r>
      <w:r>
        <w:rPr>
          <w:spacing w:val="-2"/>
        </w:rPr>
        <w:t>Framework</w:t>
      </w:r>
    </w:p>
    <w:p>
      <w:pPr>
        <w:pStyle w:val="BodyText"/>
        <w:spacing w:line="480" w:lineRule="auto" w:before="271"/>
        <w:ind w:left="466" w:right="530"/>
        <w:jc w:val="both"/>
      </w:pPr>
      <w:r>
        <w:rPr/>
        <w:t>The study is hinged to Cognitive Constructivitism Theory of Learning. Constructivism is a theory of knowledge (epistemology) that argues that humans generate knowledge and meaning from an interaction between their experience and their ideas. The theoretical framework for this study is based on Ausubel‟s theory</w:t>
      </w:r>
      <w:r>
        <w:rPr>
          <w:spacing w:val="3"/>
        </w:rPr>
        <w:t> </w:t>
      </w:r>
      <w:r>
        <w:rPr/>
        <w:t>of</w:t>
      </w:r>
      <w:r>
        <w:rPr>
          <w:spacing w:val="11"/>
        </w:rPr>
        <w:t> </w:t>
      </w:r>
      <w:r>
        <w:rPr/>
        <w:t>learning</w:t>
      </w:r>
      <w:r>
        <w:rPr>
          <w:spacing w:val="12"/>
        </w:rPr>
        <w:t> </w:t>
      </w:r>
      <w:r>
        <w:rPr/>
        <w:t>and</w:t>
      </w:r>
      <w:r>
        <w:rPr>
          <w:spacing w:val="11"/>
        </w:rPr>
        <w:t> </w:t>
      </w:r>
      <w:r>
        <w:rPr/>
        <w:t>that</w:t>
      </w:r>
      <w:r>
        <w:rPr>
          <w:spacing w:val="12"/>
        </w:rPr>
        <w:t> </w:t>
      </w:r>
      <w:r>
        <w:rPr/>
        <w:t>of</w:t>
      </w:r>
      <w:r>
        <w:rPr>
          <w:spacing w:val="10"/>
        </w:rPr>
        <w:t> </w:t>
      </w:r>
      <w:r>
        <w:rPr/>
        <w:t>Piaget.</w:t>
      </w:r>
      <w:r>
        <w:rPr>
          <w:spacing w:val="11"/>
        </w:rPr>
        <w:t> </w:t>
      </w:r>
      <w:r>
        <w:rPr/>
        <w:t>The</w:t>
      </w:r>
      <w:r>
        <w:rPr>
          <w:spacing w:val="10"/>
        </w:rPr>
        <w:t> </w:t>
      </w:r>
      <w:r>
        <w:rPr/>
        <w:t>theory</w:t>
      </w:r>
      <w:r>
        <w:rPr>
          <w:spacing w:val="8"/>
        </w:rPr>
        <w:t> </w:t>
      </w:r>
      <w:r>
        <w:rPr/>
        <w:t>gives</w:t>
      </w:r>
      <w:r>
        <w:rPr>
          <w:spacing w:val="13"/>
        </w:rPr>
        <w:t> </w:t>
      </w:r>
      <w:r>
        <w:rPr/>
        <w:t>an</w:t>
      </w:r>
      <w:r>
        <w:rPr>
          <w:spacing w:val="14"/>
        </w:rPr>
        <w:t> </w:t>
      </w:r>
      <w:r>
        <w:rPr/>
        <w:t>explanation</w:t>
      </w:r>
      <w:r>
        <w:rPr>
          <w:spacing w:val="10"/>
        </w:rPr>
        <w:t> </w:t>
      </w:r>
      <w:r>
        <w:rPr/>
        <w:t>to</w:t>
      </w:r>
      <w:r>
        <w:rPr>
          <w:spacing w:val="12"/>
        </w:rPr>
        <w:t> </w:t>
      </w:r>
      <w:r>
        <w:rPr/>
        <w:t>how</w:t>
      </w:r>
      <w:r>
        <w:rPr>
          <w:spacing w:val="13"/>
        </w:rPr>
        <w:t> </w:t>
      </w:r>
      <w:r>
        <w:rPr/>
        <w:t>meaningful</w:t>
      </w:r>
      <w:r>
        <w:rPr>
          <w:spacing w:val="11"/>
        </w:rPr>
        <w:t> </w:t>
      </w:r>
      <w:r>
        <w:rPr/>
        <w:t>learning</w:t>
      </w:r>
      <w:r>
        <w:rPr>
          <w:spacing w:val="12"/>
        </w:rPr>
        <w:t> </w:t>
      </w:r>
      <w:r>
        <w:rPr/>
        <w:t>can</w:t>
      </w:r>
      <w:r>
        <w:rPr>
          <w:spacing w:val="11"/>
        </w:rPr>
        <w:t> </w:t>
      </w:r>
      <w:r>
        <w:rPr>
          <w:spacing w:val="-5"/>
        </w:rPr>
        <w:t>be</w:t>
      </w:r>
    </w:p>
    <w:p>
      <w:pPr>
        <w:pStyle w:val="BodyText"/>
        <w:spacing w:line="274" w:lineRule="exact"/>
        <w:ind w:left="466"/>
        <w:jc w:val="both"/>
      </w:pPr>
      <w:r>
        <w:rPr/>
        <w:t>achieved.</w:t>
      </w:r>
      <w:r>
        <w:rPr>
          <w:spacing w:val="22"/>
        </w:rPr>
        <w:t> </w:t>
      </w:r>
      <w:r>
        <w:rPr/>
        <w:t>Ausubel</w:t>
      </w:r>
      <w:r>
        <w:rPr>
          <w:spacing w:val="24"/>
        </w:rPr>
        <w:t> </w:t>
      </w:r>
      <w:r>
        <w:rPr/>
        <w:t>in</w:t>
      </w:r>
      <w:r>
        <w:rPr>
          <w:spacing w:val="24"/>
        </w:rPr>
        <w:t> </w:t>
      </w:r>
      <w:r>
        <w:rPr/>
        <w:t>his</w:t>
      </w:r>
      <w:r>
        <w:rPr>
          <w:spacing w:val="25"/>
        </w:rPr>
        <w:t> </w:t>
      </w:r>
      <w:r>
        <w:rPr/>
        <w:t>theory</w:t>
      </w:r>
      <w:r>
        <w:rPr>
          <w:spacing w:val="18"/>
        </w:rPr>
        <w:t> </w:t>
      </w:r>
      <w:r>
        <w:rPr/>
        <w:t>believed</w:t>
      </w:r>
      <w:r>
        <w:rPr>
          <w:spacing w:val="23"/>
        </w:rPr>
        <w:t> </w:t>
      </w:r>
      <w:r>
        <w:rPr/>
        <w:t>that</w:t>
      </w:r>
      <w:r>
        <w:rPr>
          <w:spacing w:val="27"/>
        </w:rPr>
        <w:t> </w:t>
      </w:r>
      <w:r>
        <w:rPr/>
        <w:t>meaningful</w:t>
      </w:r>
      <w:r>
        <w:rPr>
          <w:spacing w:val="23"/>
        </w:rPr>
        <w:t> </w:t>
      </w:r>
      <w:r>
        <w:rPr/>
        <w:t>learning</w:t>
      </w:r>
      <w:r>
        <w:rPr>
          <w:spacing w:val="23"/>
        </w:rPr>
        <w:t> </w:t>
      </w:r>
      <w:r>
        <w:rPr/>
        <w:t>occurs</w:t>
      </w:r>
      <w:r>
        <w:rPr>
          <w:spacing w:val="26"/>
        </w:rPr>
        <w:t> </w:t>
      </w:r>
      <w:r>
        <w:rPr/>
        <w:t>only</w:t>
      </w:r>
      <w:r>
        <w:rPr>
          <w:spacing w:val="17"/>
        </w:rPr>
        <w:t> </w:t>
      </w:r>
      <w:r>
        <w:rPr/>
        <w:t>when</w:t>
      </w:r>
      <w:r>
        <w:rPr>
          <w:spacing w:val="23"/>
        </w:rPr>
        <w:t> </w:t>
      </w:r>
      <w:r>
        <w:rPr/>
        <w:t>there</w:t>
      </w:r>
      <w:r>
        <w:rPr>
          <w:spacing w:val="22"/>
        </w:rPr>
        <w:t> </w:t>
      </w:r>
      <w:r>
        <w:rPr/>
        <w:t>is</w:t>
      </w:r>
      <w:r>
        <w:rPr>
          <w:spacing w:val="24"/>
        </w:rPr>
        <w:t> </w:t>
      </w:r>
      <w:r>
        <w:rPr>
          <w:spacing w:val="-2"/>
        </w:rPr>
        <w:t>interaction</w:t>
      </w:r>
    </w:p>
    <w:p>
      <w:pPr>
        <w:spacing w:after="0" w:line="274" w:lineRule="exact"/>
        <w:jc w:val="both"/>
        <w:sectPr>
          <w:pgSz w:w="11910" w:h="16840"/>
          <w:pgMar w:header="0" w:footer="702" w:top="980" w:bottom="940" w:left="340" w:right="300"/>
        </w:sectPr>
      </w:pPr>
    </w:p>
    <w:p>
      <w:pPr>
        <w:pStyle w:val="BodyText"/>
        <w:spacing w:line="480" w:lineRule="auto" w:before="73"/>
        <w:ind w:left="466" w:right="529"/>
        <w:jc w:val="both"/>
      </w:pPr>
      <w:r>
        <w:rPr/>
        <w:t>between the knowledge that already exists in and the new materials to be learnt. Ausubel called the learners cognitive structure (organization of knowledge) that is necessary for meaningful learning are called subsumers. The subsumer is a general principle or a generalised body of knowledge that the learner already acquired that can provide for association or anchorage for the various components of the new knowledge. Ausubel believes that for meaningful learning to occur, new learning must be linked to the existing</w:t>
      </w:r>
      <w:r>
        <w:rPr>
          <w:spacing w:val="-4"/>
        </w:rPr>
        <w:t> </w:t>
      </w:r>
      <w:r>
        <w:rPr/>
        <w:t>knowledge.</w:t>
      </w:r>
      <w:r>
        <w:rPr>
          <w:spacing w:val="-2"/>
        </w:rPr>
        <w:t> </w:t>
      </w:r>
      <w:r>
        <w:rPr/>
        <w:t>As</w:t>
      </w:r>
      <w:r>
        <w:rPr>
          <w:spacing w:val="-2"/>
        </w:rPr>
        <w:t> </w:t>
      </w:r>
      <w:r>
        <w:rPr/>
        <w:t>new</w:t>
      </w:r>
      <w:r>
        <w:rPr>
          <w:spacing w:val="-2"/>
        </w:rPr>
        <w:t> </w:t>
      </w:r>
      <w:r>
        <w:rPr/>
        <w:t>learning</w:t>
      </w:r>
      <w:r>
        <w:rPr>
          <w:spacing w:val="-4"/>
        </w:rPr>
        <w:t> </w:t>
      </w:r>
      <w:r>
        <w:rPr/>
        <w:t>must</w:t>
      </w:r>
      <w:r>
        <w:rPr>
          <w:spacing w:val="-2"/>
        </w:rPr>
        <w:t> </w:t>
      </w:r>
      <w:r>
        <w:rPr/>
        <w:t>be</w:t>
      </w:r>
      <w:r>
        <w:rPr>
          <w:spacing w:val="-3"/>
        </w:rPr>
        <w:t> </w:t>
      </w:r>
      <w:r>
        <w:rPr/>
        <w:t>linked</w:t>
      </w:r>
      <w:r>
        <w:rPr>
          <w:spacing w:val="-2"/>
        </w:rPr>
        <w:t> </w:t>
      </w:r>
      <w:r>
        <w:rPr/>
        <w:t>to</w:t>
      </w:r>
      <w:r>
        <w:rPr>
          <w:spacing w:val="-2"/>
        </w:rPr>
        <w:t> </w:t>
      </w:r>
      <w:r>
        <w:rPr/>
        <w:t>the</w:t>
      </w:r>
      <w:r>
        <w:rPr>
          <w:spacing w:val="-2"/>
        </w:rPr>
        <w:t> </w:t>
      </w:r>
      <w:r>
        <w:rPr/>
        <w:t>existing</w:t>
      </w:r>
      <w:r>
        <w:rPr>
          <w:spacing w:val="-4"/>
        </w:rPr>
        <w:t> </w:t>
      </w:r>
      <w:r>
        <w:rPr/>
        <w:t>knowledge</w:t>
      </w:r>
      <w:r>
        <w:rPr>
          <w:spacing w:val="-1"/>
        </w:rPr>
        <w:t> </w:t>
      </w:r>
      <w:r>
        <w:rPr/>
        <w:t>to</w:t>
      </w:r>
      <w:r>
        <w:rPr>
          <w:spacing w:val="-2"/>
        </w:rPr>
        <w:t> </w:t>
      </w:r>
      <w:r>
        <w:rPr/>
        <w:t>create</w:t>
      </w:r>
      <w:r>
        <w:rPr>
          <w:spacing w:val="-1"/>
        </w:rPr>
        <w:t> </w:t>
      </w:r>
      <w:r>
        <w:rPr/>
        <w:t>meaning,</w:t>
      </w:r>
      <w:r>
        <w:rPr>
          <w:spacing w:val="-2"/>
        </w:rPr>
        <w:t> </w:t>
      </w:r>
      <w:r>
        <w:rPr/>
        <w:t>Ausubel advocates for the introduction of „advanced organizer‟ where relevant subsumers do not exist to link new materials with the previous knowledge on the same concept. Advanced organizers are alternative set of links or</w:t>
      </w:r>
      <w:r>
        <w:rPr>
          <w:spacing w:val="-1"/>
        </w:rPr>
        <w:t> </w:t>
      </w:r>
      <w:r>
        <w:rPr/>
        <w:t>„anchors‟. According to Ausubel, meaningful learning can take</w:t>
      </w:r>
      <w:r>
        <w:rPr>
          <w:spacing w:val="-1"/>
        </w:rPr>
        <w:t> </w:t>
      </w:r>
      <w:r>
        <w:rPr/>
        <w:t>place by</w:t>
      </w:r>
      <w:r>
        <w:rPr>
          <w:spacing w:val="-5"/>
        </w:rPr>
        <w:t> </w:t>
      </w:r>
      <w:r>
        <w:rPr/>
        <w:t>two processes: the</w:t>
      </w:r>
      <w:r>
        <w:rPr>
          <w:spacing w:val="-1"/>
        </w:rPr>
        <w:t> </w:t>
      </w:r>
      <w:r>
        <w:rPr/>
        <w:t>use of relevant</w:t>
      </w:r>
      <w:r>
        <w:rPr>
          <w:spacing w:val="-2"/>
        </w:rPr>
        <w:t> </w:t>
      </w:r>
      <w:r>
        <w:rPr/>
        <w:t>subsumers when they</w:t>
      </w:r>
      <w:r>
        <w:rPr>
          <w:spacing w:val="-3"/>
        </w:rPr>
        <w:t> </w:t>
      </w:r>
      <w:r>
        <w:rPr/>
        <w:t>exist</w:t>
      </w:r>
      <w:r>
        <w:rPr>
          <w:spacing w:val="-2"/>
        </w:rPr>
        <w:t> </w:t>
      </w:r>
      <w:r>
        <w:rPr/>
        <w:t>in</w:t>
      </w:r>
      <w:r>
        <w:rPr>
          <w:spacing w:val="-2"/>
        </w:rPr>
        <w:t> </w:t>
      </w:r>
      <w:r>
        <w:rPr/>
        <w:t>the</w:t>
      </w:r>
      <w:r>
        <w:rPr>
          <w:spacing w:val="-3"/>
        </w:rPr>
        <w:t> </w:t>
      </w:r>
      <w:r>
        <w:rPr/>
        <w:t>knowledge already</w:t>
      </w:r>
      <w:r>
        <w:rPr>
          <w:spacing w:val="-7"/>
        </w:rPr>
        <w:t> </w:t>
      </w:r>
      <w:r>
        <w:rPr/>
        <w:t>processed,</w:t>
      </w:r>
      <w:r>
        <w:rPr>
          <w:spacing w:val="-1"/>
        </w:rPr>
        <w:t> </w:t>
      </w:r>
      <w:r>
        <w:rPr/>
        <w:t>and</w:t>
      </w:r>
      <w:r>
        <w:rPr>
          <w:spacing w:val="-2"/>
        </w:rPr>
        <w:t> </w:t>
      </w:r>
      <w:r>
        <w:rPr/>
        <w:t>the</w:t>
      </w:r>
      <w:r>
        <w:rPr>
          <w:spacing w:val="-2"/>
        </w:rPr>
        <w:t> </w:t>
      </w:r>
      <w:r>
        <w:rPr/>
        <w:t>use</w:t>
      </w:r>
      <w:r>
        <w:rPr>
          <w:spacing w:val="-4"/>
        </w:rPr>
        <w:t> </w:t>
      </w:r>
      <w:r>
        <w:rPr/>
        <w:t>of</w:t>
      </w:r>
      <w:r>
        <w:rPr>
          <w:spacing w:val="-1"/>
        </w:rPr>
        <w:t> </w:t>
      </w:r>
      <w:r>
        <w:rPr/>
        <w:t>advance</w:t>
      </w:r>
      <w:r>
        <w:rPr>
          <w:spacing w:val="-3"/>
        </w:rPr>
        <w:t> </w:t>
      </w:r>
      <w:r>
        <w:rPr/>
        <w:t>organizers where the subsumers are absent.</w:t>
      </w:r>
    </w:p>
    <w:p>
      <w:pPr>
        <w:pStyle w:val="BodyText"/>
      </w:pPr>
    </w:p>
    <w:p>
      <w:pPr>
        <w:pStyle w:val="BodyText"/>
        <w:spacing w:before="2"/>
      </w:pPr>
    </w:p>
    <w:p>
      <w:pPr>
        <w:pStyle w:val="BodyText"/>
        <w:spacing w:line="480" w:lineRule="auto"/>
        <w:ind w:left="466" w:right="531" w:firstLine="60"/>
        <w:jc w:val="both"/>
      </w:pPr>
      <w:r>
        <w:rPr/>
        <w:t>There is broad consensus among researchers such as Read (2011) in the education field that individuals should not be</w:t>
      </w:r>
      <w:r>
        <w:rPr>
          <w:spacing w:val="-1"/>
        </w:rPr>
        <w:t> </w:t>
      </w:r>
      <w:r>
        <w:rPr/>
        <w:t>thought of</w:t>
      </w:r>
      <w:r>
        <w:rPr>
          <w:spacing w:val="-1"/>
        </w:rPr>
        <w:t> </w:t>
      </w:r>
      <w:r>
        <w:rPr/>
        <w:t>as passive</w:t>
      </w:r>
      <w:r>
        <w:rPr>
          <w:spacing w:val="-1"/>
        </w:rPr>
        <w:t> </w:t>
      </w:r>
      <w:r>
        <w:rPr/>
        <w:t>recipients of</w:t>
      </w:r>
      <w:r>
        <w:rPr>
          <w:spacing w:val="-1"/>
        </w:rPr>
        <w:t> </w:t>
      </w:r>
      <w:r>
        <w:rPr/>
        <w:t>information during</w:t>
      </w:r>
      <w:r>
        <w:rPr>
          <w:spacing w:val="-3"/>
        </w:rPr>
        <w:t> </w:t>
      </w:r>
      <w:r>
        <w:rPr/>
        <w:t>instruction, but rather</w:t>
      </w:r>
      <w:r>
        <w:rPr>
          <w:spacing w:val="-2"/>
        </w:rPr>
        <w:t> </w:t>
      </w:r>
      <w:r>
        <w:rPr/>
        <w:t>that learners</w:t>
      </w:r>
      <w:r>
        <w:rPr>
          <w:spacing w:val="-1"/>
        </w:rPr>
        <w:t> </w:t>
      </w:r>
      <w:r>
        <w:rPr/>
        <w:t>are active constructors of their own knowledge. Prior to beginning school, children have a wealth of experiences, and these</w:t>
      </w:r>
      <w:r>
        <w:rPr>
          <w:spacing w:val="-2"/>
        </w:rPr>
        <w:t> </w:t>
      </w:r>
      <w:r>
        <w:rPr/>
        <w:t>have</w:t>
      </w:r>
      <w:r>
        <w:rPr>
          <w:spacing w:val="-1"/>
        </w:rPr>
        <w:t> </w:t>
      </w:r>
      <w:r>
        <w:rPr/>
        <w:t>led</w:t>
      </w:r>
      <w:r>
        <w:rPr>
          <w:spacing w:val="-1"/>
        </w:rPr>
        <w:t> </w:t>
      </w:r>
      <w:r>
        <w:rPr/>
        <w:t>them to develop a common-sense</w:t>
      </w:r>
      <w:r>
        <w:rPr>
          <w:spacing w:val="-1"/>
        </w:rPr>
        <w:t> </w:t>
      </w:r>
      <w:r>
        <w:rPr/>
        <w:t>understanding</w:t>
      </w:r>
      <w:r>
        <w:rPr>
          <w:spacing w:val="-2"/>
        </w:rPr>
        <w:t> </w:t>
      </w:r>
      <w:r>
        <w:rPr/>
        <w:t>of</w:t>
      </w:r>
      <w:r>
        <w:rPr>
          <w:spacing w:val="-1"/>
        </w:rPr>
        <w:t> </w:t>
      </w:r>
      <w:r>
        <w:rPr/>
        <w:t>their</w:t>
      </w:r>
      <w:r>
        <w:rPr>
          <w:spacing w:val="-1"/>
        </w:rPr>
        <w:t> </w:t>
      </w:r>
      <w:r>
        <w:rPr/>
        <w:t>social and natural environment. This is both a desirable fact as the construction of new knowledge will build on this pre- existing knowledge and a problem arises from the fact that the knowledge taught in schools is frequently incompatible with common-sense understandings, and so can impede comprehension. As a result, a reorganization of existing knowledge is necessary, and it is this process that is usually referred to as conceptual change. The process whereby conceptual change occurs is of central interest in helping us to understand the process of</w:t>
      </w:r>
      <w:r>
        <w:rPr>
          <w:spacing w:val="40"/>
        </w:rPr>
        <w:t> </w:t>
      </w:r>
      <w:r>
        <w:rPr/>
        <w:t>learning, and is also of considerable importance when considering</w:t>
      </w:r>
      <w:r>
        <w:rPr>
          <w:spacing w:val="-1"/>
        </w:rPr>
        <w:t> </w:t>
      </w:r>
      <w:r>
        <w:rPr/>
        <w:t>the</w:t>
      </w:r>
      <w:r>
        <w:rPr>
          <w:spacing w:val="-1"/>
        </w:rPr>
        <w:t> </w:t>
      </w:r>
      <w:r>
        <w:rPr/>
        <w:t>design of instruction.</w:t>
      </w:r>
      <w:r>
        <w:rPr>
          <w:spacing w:val="40"/>
        </w:rPr>
        <w:t> </w:t>
      </w:r>
      <w:r>
        <w:rPr/>
        <w:t>Since the incompatibility between some common-sense understandings of the world and accepted scientific explanations is inevitable, it is necessary that instructors be able to affect whatever changes are necessary</w:t>
      </w:r>
      <w:r>
        <w:rPr>
          <w:spacing w:val="-3"/>
        </w:rPr>
        <w:t> </w:t>
      </w:r>
      <w:r>
        <w:rPr/>
        <w:t>for comprehension of the scientific explanations to develop (Read, George, Masters &amp;</w:t>
      </w:r>
      <w:r>
        <w:rPr>
          <w:spacing w:val="71"/>
        </w:rPr>
        <w:t> </w:t>
      </w:r>
      <w:r>
        <w:rPr/>
        <w:t>King,</w:t>
      </w:r>
      <w:r>
        <w:rPr>
          <w:spacing w:val="73"/>
        </w:rPr>
        <w:t> </w:t>
      </w:r>
      <w:r>
        <w:rPr/>
        <w:t>2004).</w:t>
      </w:r>
      <w:r>
        <w:rPr>
          <w:spacing w:val="73"/>
        </w:rPr>
        <w:t> </w:t>
      </w:r>
      <w:r>
        <w:rPr/>
        <w:t>The</w:t>
      </w:r>
      <w:r>
        <w:rPr>
          <w:spacing w:val="71"/>
        </w:rPr>
        <w:t> </w:t>
      </w:r>
      <w:r>
        <w:rPr/>
        <w:t>use</w:t>
      </w:r>
      <w:r>
        <w:rPr>
          <w:spacing w:val="73"/>
        </w:rPr>
        <w:t> </w:t>
      </w:r>
      <w:r>
        <w:rPr/>
        <w:t>of</w:t>
      </w:r>
      <w:r>
        <w:rPr>
          <w:spacing w:val="72"/>
        </w:rPr>
        <w:t> </w:t>
      </w:r>
      <w:r>
        <w:rPr/>
        <w:t>activity</w:t>
      </w:r>
      <w:r>
        <w:rPr>
          <w:spacing w:val="65"/>
        </w:rPr>
        <w:t> </w:t>
      </w:r>
      <w:r>
        <w:rPr/>
        <w:t>based</w:t>
      </w:r>
      <w:r>
        <w:rPr>
          <w:spacing w:val="73"/>
        </w:rPr>
        <w:t> </w:t>
      </w:r>
      <w:r>
        <w:rPr/>
        <w:t>instructional</w:t>
      </w:r>
      <w:r>
        <w:rPr>
          <w:spacing w:val="74"/>
        </w:rPr>
        <w:t> </w:t>
      </w:r>
      <w:r>
        <w:rPr/>
        <w:t>strategies</w:t>
      </w:r>
      <w:r>
        <w:rPr>
          <w:spacing w:val="73"/>
        </w:rPr>
        <w:t> </w:t>
      </w:r>
      <w:r>
        <w:rPr/>
        <w:t>like</w:t>
      </w:r>
      <w:r>
        <w:rPr>
          <w:spacing w:val="72"/>
        </w:rPr>
        <w:t> </w:t>
      </w:r>
      <w:r>
        <w:rPr/>
        <w:t>conceptual</w:t>
      </w:r>
      <w:r>
        <w:rPr>
          <w:spacing w:val="73"/>
        </w:rPr>
        <w:t> </w:t>
      </w:r>
      <w:r>
        <w:rPr/>
        <w:t>assignments</w:t>
      </w:r>
      <w:r>
        <w:rPr>
          <w:spacing w:val="74"/>
        </w:rPr>
        <w:t> </w:t>
      </w:r>
      <w:r>
        <w:rPr>
          <w:spacing w:val="-5"/>
        </w:rPr>
        <w:t>and</w:t>
      </w:r>
    </w:p>
    <w:p>
      <w:pPr>
        <w:spacing w:after="0" w:line="480" w:lineRule="auto"/>
        <w:jc w:val="both"/>
        <w:sectPr>
          <w:pgSz w:w="11910" w:h="16840"/>
          <w:pgMar w:header="0" w:footer="702" w:top="980" w:bottom="940" w:left="340" w:right="300"/>
        </w:sectPr>
      </w:pPr>
    </w:p>
    <w:p>
      <w:pPr>
        <w:pStyle w:val="BodyText"/>
        <w:spacing w:line="480" w:lineRule="auto" w:before="73"/>
        <w:ind w:left="466" w:right="536"/>
        <w:jc w:val="both"/>
      </w:pPr>
      <w:r>
        <w:rPr/>
        <w:t>conceptual change discussions instructional strategies were advocated for by some science educators to help shift such erroneous conception.</w:t>
      </w:r>
    </w:p>
    <w:p>
      <w:pPr>
        <w:pStyle w:val="BodyText"/>
      </w:pPr>
    </w:p>
    <w:p>
      <w:pPr>
        <w:pStyle w:val="BodyText"/>
        <w:spacing w:before="1"/>
      </w:pPr>
    </w:p>
    <w:p>
      <w:pPr>
        <w:pStyle w:val="BodyText"/>
        <w:spacing w:line="480" w:lineRule="auto"/>
        <w:ind w:left="466" w:right="528" w:firstLine="60"/>
        <w:jc w:val="both"/>
      </w:pPr>
      <w:r>
        <w:rPr/>
        <w:t>Piaget (1977) emphasized that individuals construct their own knowledge through interaction with their environment. The concepts which are formed during the process constitute the person‟s personal explanation to these concepts. It is this concept that is referred to as prior knowledge and they form the basis upon which new knowledge is built in the school learning. When learners use everyday and inappropriate</w:t>
      </w:r>
      <w:r>
        <w:rPr>
          <w:spacing w:val="-3"/>
        </w:rPr>
        <w:t> </w:t>
      </w:r>
      <w:r>
        <w:rPr/>
        <w:t>prior</w:t>
      </w:r>
      <w:r>
        <w:rPr>
          <w:spacing w:val="-3"/>
        </w:rPr>
        <w:t> </w:t>
      </w:r>
      <w:r>
        <w:rPr/>
        <w:t>knowledge</w:t>
      </w:r>
      <w:r>
        <w:rPr>
          <w:spacing w:val="-4"/>
        </w:rPr>
        <w:t> </w:t>
      </w:r>
      <w:r>
        <w:rPr/>
        <w:t>to</w:t>
      </w:r>
      <w:r>
        <w:rPr>
          <w:spacing w:val="-3"/>
        </w:rPr>
        <w:t> </w:t>
      </w:r>
      <w:r>
        <w:rPr/>
        <w:t>create</w:t>
      </w:r>
      <w:r>
        <w:rPr>
          <w:spacing w:val="-3"/>
        </w:rPr>
        <w:t> </w:t>
      </w:r>
      <w:r>
        <w:rPr/>
        <w:t>mental</w:t>
      </w:r>
      <w:r>
        <w:rPr>
          <w:spacing w:val="-3"/>
        </w:rPr>
        <w:t> </w:t>
      </w:r>
      <w:r>
        <w:rPr/>
        <w:t>models</w:t>
      </w:r>
      <w:r>
        <w:rPr>
          <w:spacing w:val="-3"/>
        </w:rPr>
        <w:t> </w:t>
      </w:r>
      <w:r>
        <w:rPr/>
        <w:t>that</w:t>
      </w:r>
      <w:r>
        <w:rPr>
          <w:spacing w:val="-3"/>
        </w:rPr>
        <w:t> </w:t>
      </w:r>
      <w:r>
        <w:rPr/>
        <w:t>comprise</w:t>
      </w:r>
      <w:r>
        <w:rPr>
          <w:spacing w:val="-3"/>
        </w:rPr>
        <w:t> </w:t>
      </w:r>
      <w:r>
        <w:rPr/>
        <w:t>their</w:t>
      </w:r>
      <w:r>
        <w:rPr>
          <w:spacing w:val="-2"/>
        </w:rPr>
        <w:t> </w:t>
      </w:r>
      <w:r>
        <w:rPr/>
        <w:t>framework</w:t>
      </w:r>
      <w:r>
        <w:rPr>
          <w:spacing w:val="-3"/>
        </w:rPr>
        <w:t> </w:t>
      </w:r>
      <w:r>
        <w:rPr/>
        <w:t>(Boulter</w:t>
      </w:r>
      <w:r>
        <w:rPr>
          <w:spacing w:val="-2"/>
        </w:rPr>
        <w:t> </w:t>
      </w:r>
      <w:r>
        <w:rPr/>
        <w:t>&amp;</w:t>
      </w:r>
      <w:r>
        <w:rPr>
          <w:spacing w:val="-3"/>
        </w:rPr>
        <w:t> </w:t>
      </w:r>
      <w:r>
        <w:rPr/>
        <w:t>Buckley, 2000), the result may</w:t>
      </w:r>
      <w:r>
        <w:rPr>
          <w:spacing w:val="-2"/>
        </w:rPr>
        <w:t> </w:t>
      </w:r>
      <w:r>
        <w:rPr/>
        <w:t>be faulty</w:t>
      </w:r>
      <w:r>
        <w:rPr>
          <w:spacing w:val="-4"/>
        </w:rPr>
        <w:t> </w:t>
      </w:r>
      <w:r>
        <w:rPr/>
        <w:t>mental models that give rise to misconceptions. This simply</w:t>
      </w:r>
      <w:r>
        <w:rPr>
          <w:spacing w:val="-4"/>
        </w:rPr>
        <w:t> </w:t>
      </w:r>
      <w:r>
        <w:rPr/>
        <w:t>means that the knowledge taught in schools is frequently incompatible with common-sense understandings, and so can impede comprehension. This inaccurate prior knowledge is one of the platforms that lead to poor performance in the field of biology. That is, the student poor experience background is not bright to bear, on the field of biology which subsequently leads to their poor performance in their SSCE (Lawal, 2009). When the students have misconceptions, the prior knowledge that is supposed to be the basis upon which new knowledge is built in the school learning is meaningless.</w:t>
      </w:r>
    </w:p>
    <w:p>
      <w:pPr>
        <w:pStyle w:val="BodyText"/>
      </w:pPr>
    </w:p>
    <w:p>
      <w:pPr>
        <w:pStyle w:val="BodyText"/>
        <w:spacing w:before="1"/>
      </w:pPr>
    </w:p>
    <w:p>
      <w:pPr>
        <w:pStyle w:val="BodyText"/>
        <w:spacing w:line="480" w:lineRule="auto"/>
        <w:ind w:left="466" w:right="528"/>
        <w:jc w:val="both"/>
      </w:pPr>
      <w:r>
        <w:rPr/>
        <w:t>Piaget (1950 &amp; 1985) also suggested that through the processes of accommodation and assimilation, individual construct new knowledge</w:t>
      </w:r>
      <w:r>
        <w:rPr>
          <w:spacing w:val="-1"/>
        </w:rPr>
        <w:t> </w:t>
      </w:r>
      <w:r>
        <w:rPr/>
        <w:t>from</w:t>
      </w:r>
      <w:r>
        <w:rPr>
          <w:spacing w:val="-1"/>
        </w:rPr>
        <w:t> </w:t>
      </w:r>
      <w:r>
        <w:rPr/>
        <w:t>their experiences. When individuals assimilate, they</w:t>
      </w:r>
      <w:r>
        <w:rPr>
          <w:spacing w:val="-5"/>
        </w:rPr>
        <w:t> </w:t>
      </w:r>
      <w:r>
        <w:rPr/>
        <w:t>incorporate the new experience into an existing frame work without changing that framework. This may occur when individuals‟</w:t>
      </w:r>
      <w:r>
        <w:rPr>
          <w:spacing w:val="-4"/>
        </w:rPr>
        <w:t> </w:t>
      </w:r>
      <w:r>
        <w:rPr/>
        <w:t>experiences</w:t>
      </w:r>
      <w:r>
        <w:rPr>
          <w:spacing w:val="-2"/>
        </w:rPr>
        <w:t> </w:t>
      </w:r>
      <w:r>
        <w:rPr/>
        <w:t>are</w:t>
      </w:r>
      <w:r>
        <w:rPr>
          <w:spacing w:val="-4"/>
        </w:rPr>
        <w:t> </w:t>
      </w:r>
      <w:r>
        <w:rPr/>
        <w:t>aligned</w:t>
      </w:r>
      <w:r>
        <w:rPr>
          <w:spacing w:val="-4"/>
        </w:rPr>
        <w:t> </w:t>
      </w:r>
      <w:r>
        <w:rPr/>
        <w:t>with</w:t>
      </w:r>
      <w:r>
        <w:rPr>
          <w:spacing w:val="-4"/>
        </w:rPr>
        <w:t> </w:t>
      </w:r>
      <w:r>
        <w:rPr/>
        <w:t>their</w:t>
      </w:r>
      <w:r>
        <w:rPr>
          <w:spacing w:val="-3"/>
        </w:rPr>
        <w:t> </w:t>
      </w:r>
      <w:r>
        <w:rPr/>
        <w:t>internal</w:t>
      </w:r>
      <w:r>
        <w:rPr>
          <w:spacing w:val="-4"/>
        </w:rPr>
        <w:t> </w:t>
      </w:r>
      <w:r>
        <w:rPr/>
        <w:t>representation</w:t>
      </w:r>
      <w:r>
        <w:rPr>
          <w:spacing w:val="-4"/>
        </w:rPr>
        <w:t> </w:t>
      </w:r>
      <w:r>
        <w:rPr/>
        <w:t>of</w:t>
      </w:r>
      <w:r>
        <w:rPr>
          <w:spacing w:val="-4"/>
        </w:rPr>
        <w:t> </w:t>
      </w:r>
      <w:r>
        <w:rPr/>
        <w:t>the</w:t>
      </w:r>
      <w:r>
        <w:rPr>
          <w:spacing w:val="-5"/>
        </w:rPr>
        <w:t> </w:t>
      </w:r>
      <w:r>
        <w:rPr/>
        <w:t>world,</w:t>
      </w:r>
      <w:r>
        <w:rPr>
          <w:spacing w:val="-4"/>
        </w:rPr>
        <w:t> </w:t>
      </w:r>
      <w:r>
        <w:rPr/>
        <w:t>but</w:t>
      </w:r>
      <w:r>
        <w:rPr>
          <w:spacing w:val="-4"/>
        </w:rPr>
        <w:t> </w:t>
      </w:r>
      <w:r>
        <w:rPr/>
        <w:t>may</w:t>
      </w:r>
      <w:r>
        <w:rPr>
          <w:spacing w:val="-6"/>
        </w:rPr>
        <w:t> </w:t>
      </w:r>
      <w:r>
        <w:rPr/>
        <w:t>also</w:t>
      </w:r>
      <w:r>
        <w:rPr>
          <w:spacing w:val="-4"/>
        </w:rPr>
        <w:t> </w:t>
      </w:r>
      <w:r>
        <w:rPr/>
        <w:t>occur</w:t>
      </w:r>
      <w:r>
        <w:rPr>
          <w:spacing w:val="-5"/>
        </w:rPr>
        <w:t> </w:t>
      </w:r>
      <w:r>
        <w:rPr/>
        <w:t>as a failure to change a faulty understanding. When individuals‟ experiences contradict their internal representations, they may change their perceptions of the experience to fit their internal representations. According to the theory, accommodation is the process of reframing one‟s mental representation of the mental world to fit new experiences. Accommodation can be understood as the mechanism by which failure leads to learning: when we act on the expectation that the world operates in one way</w:t>
      </w:r>
      <w:r>
        <w:rPr>
          <w:spacing w:val="-3"/>
        </w:rPr>
        <w:t> </w:t>
      </w:r>
      <w:r>
        <w:rPr/>
        <w:t>and it violates our</w:t>
      </w:r>
      <w:r>
        <w:rPr>
          <w:spacing w:val="-2"/>
        </w:rPr>
        <w:t> </w:t>
      </w:r>
      <w:r>
        <w:rPr/>
        <w:t>expectations, we often</w:t>
      </w:r>
      <w:r>
        <w:rPr>
          <w:spacing w:val="1"/>
        </w:rPr>
        <w:t> </w:t>
      </w:r>
      <w:r>
        <w:rPr/>
        <w:t>fail but by</w:t>
      </w:r>
      <w:r>
        <w:rPr>
          <w:spacing w:val="-5"/>
        </w:rPr>
        <w:t> </w:t>
      </w:r>
      <w:r>
        <w:rPr/>
        <w:t>accommodating</w:t>
      </w:r>
      <w:r>
        <w:rPr>
          <w:spacing w:val="-2"/>
        </w:rPr>
        <w:t> </w:t>
      </w:r>
      <w:r>
        <w:rPr/>
        <w:t>new</w:t>
      </w:r>
      <w:r>
        <w:rPr>
          <w:spacing w:val="1"/>
        </w:rPr>
        <w:t> </w:t>
      </w:r>
      <w:r>
        <w:rPr/>
        <w:t>experience</w:t>
      </w:r>
      <w:r>
        <w:rPr>
          <w:spacing w:val="1"/>
        </w:rPr>
        <w:t> </w:t>
      </w:r>
      <w:r>
        <w:rPr/>
        <w:t>and reframing</w:t>
      </w:r>
      <w:r>
        <w:rPr>
          <w:spacing w:val="-3"/>
        </w:rPr>
        <w:t> </w:t>
      </w:r>
      <w:r>
        <w:rPr/>
        <w:t>our</w:t>
      </w:r>
      <w:r>
        <w:rPr>
          <w:spacing w:val="1"/>
        </w:rPr>
        <w:t> </w:t>
      </w:r>
      <w:r>
        <w:rPr/>
        <w:t>model of</w:t>
      </w:r>
      <w:r>
        <w:rPr>
          <w:spacing w:val="1"/>
        </w:rPr>
        <w:t> </w:t>
      </w:r>
      <w:r>
        <w:rPr/>
        <w:t>the</w:t>
      </w:r>
      <w:r>
        <w:rPr>
          <w:spacing w:val="1"/>
        </w:rPr>
        <w:t> </w:t>
      </w:r>
      <w:r>
        <w:rPr>
          <w:spacing w:val="-5"/>
        </w:rPr>
        <w:t>way</w:t>
      </w:r>
    </w:p>
    <w:p>
      <w:pPr>
        <w:pStyle w:val="BodyText"/>
        <w:spacing w:line="275" w:lineRule="exact"/>
        <w:ind w:left="466"/>
        <w:jc w:val="both"/>
      </w:pPr>
      <w:r>
        <w:rPr/>
        <w:t>the</w:t>
      </w:r>
      <w:r>
        <w:rPr>
          <w:spacing w:val="3"/>
        </w:rPr>
        <w:t> </w:t>
      </w:r>
      <w:r>
        <w:rPr/>
        <w:t>world</w:t>
      </w:r>
      <w:r>
        <w:rPr>
          <w:spacing w:val="5"/>
        </w:rPr>
        <w:t> </w:t>
      </w:r>
      <w:r>
        <w:rPr/>
        <w:t>works,</w:t>
      </w:r>
      <w:r>
        <w:rPr>
          <w:spacing w:val="6"/>
        </w:rPr>
        <w:t> </w:t>
      </w:r>
      <w:r>
        <w:rPr/>
        <w:t>we</w:t>
      </w:r>
      <w:r>
        <w:rPr>
          <w:spacing w:val="3"/>
        </w:rPr>
        <w:t> </w:t>
      </w:r>
      <w:r>
        <w:rPr/>
        <w:t>learn</w:t>
      </w:r>
      <w:r>
        <w:rPr>
          <w:spacing w:val="3"/>
        </w:rPr>
        <w:t> </w:t>
      </w:r>
      <w:r>
        <w:rPr/>
        <w:t>from</w:t>
      </w:r>
      <w:r>
        <w:rPr>
          <w:spacing w:val="5"/>
        </w:rPr>
        <w:t> </w:t>
      </w:r>
      <w:r>
        <w:rPr/>
        <w:t>the</w:t>
      </w:r>
      <w:r>
        <w:rPr>
          <w:spacing w:val="5"/>
        </w:rPr>
        <w:t> </w:t>
      </w:r>
      <w:r>
        <w:rPr/>
        <w:t>experience</w:t>
      </w:r>
      <w:r>
        <w:rPr>
          <w:spacing w:val="8"/>
        </w:rPr>
        <w:t> </w:t>
      </w:r>
      <w:r>
        <w:rPr/>
        <w:t>of</w:t>
      </w:r>
      <w:r>
        <w:rPr>
          <w:spacing w:val="5"/>
        </w:rPr>
        <w:t> </w:t>
      </w:r>
      <w:r>
        <w:rPr/>
        <w:t>failure,</w:t>
      </w:r>
      <w:r>
        <w:rPr>
          <w:spacing w:val="4"/>
        </w:rPr>
        <w:t> </w:t>
      </w:r>
      <w:r>
        <w:rPr/>
        <w:t>or</w:t>
      </w:r>
      <w:r>
        <w:rPr>
          <w:spacing w:val="3"/>
        </w:rPr>
        <w:t> </w:t>
      </w:r>
      <w:r>
        <w:rPr/>
        <w:t>other‟s</w:t>
      </w:r>
      <w:r>
        <w:rPr>
          <w:spacing w:val="4"/>
        </w:rPr>
        <w:t> </w:t>
      </w:r>
      <w:r>
        <w:rPr/>
        <w:t>failure.</w:t>
      </w:r>
      <w:r>
        <w:rPr>
          <w:spacing w:val="7"/>
        </w:rPr>
        <w:t> </w:t>
      </w:r>
      <w:r>
        <w:rPr/>
        <w:t>According</w:t>
      </w:r>
      <w:r>
        <w:rPr>
          <w:spacing w:val="4"/>
        </w:rPr>
        <w:t> </w:t>
      </w:r>
      <w:r>
        <w:rPr/>
        <w:t>to</w:t>
      </w:r>
      <w:r>
        <w:rPr>
          <w:spacing w:val="4"/>
        </w:rPr>
        <w:t> </w:t>
      </w:r>
      <w:r>
        <w:rPr/>
        <w:t>Hewson</w:t>
      </w:r>
      <w:r>
        <w:rPr>
          <w:spacing w:val="7"/>
        </w:rPr>
        <w:t> </w:t>
      </w:r>
      <w:r>
        <w:rPr>
          <w:spacing w:val="-2"/>
        </w:rPr>
        <w:t>(1981),</w:t>
      </w:r>
    </w:p>
    <w:p>
      <w:pPr>
        <w:spacing w:after="0" w:line="275" w:lineRule="exact"/>
        <w:jc w:val="both"/>
        <w:sectPr>
          <w:pgSz w:w="11910" w:h="16840"/>
          <w:pgMar w:header="0" w:footer="702" w:top="980" w:bottom="940" w:left="340" w:right="300"/>
        </w:sectPr>
      </w:pPr>
    </w:p>
    <w:p>
      <w:pPr>
        <w:pStyle w:val="BodyText"/>
        <w:spacing w:line="480" w:lineRule="auto" w:before="73"/>
        <w:ind w:left="466" w:right="530"/>
        <w:jc w:val="both"/>
      </w:pPr>
      <w:r>
        <w:rPr/>
        <w:t>Okebukola(2002), Kika (2004), Eryilmaz (2002), these activity methods make use of theories of learning by psychologists like Ausubel and Piaget among others. Therefore, the study adopted the cognitive contructivistic learning theories of Ausubel and Piaget.</w:t>
      </w:r>
    </w:p>
    <w:p>
      <w:pPr>
        <w:pStyle w:val="BodyText"/>
      </w:pPr>
    </w:p>
    <w:p>
      <w:pPr>
        <w:pStyle w:val="BodyText"/>
        <w:spacing w:before="5"/>
      </w:pPr>
    </w:p>
    <w:p>
      <w:pPr>
        <w:pStyle w:val="Heading2"/>
        <w:numPr>
          <w:ilvl w:val="1"/>
          <w:numId w:val="1"/>
        </w:numPr>
        <w:tabs>
          <w:tab w:pos="1186" w:val="left" w:leader="none"/>
        </w:tabs>
        <w:spacing w:line="240" w:lineRule="auto" w:before="1" w:after="0"/>
        <w:ind w:left="1186" w:right="0" w:hanging="720"/>
        <w:jc w:val="both"/>
      </w:pPr>
      <w:bookmarkStart w:name="_TOC_250030" w:id="1"/>
      <w:r>
        <w:rPr/>
        <w:t>Statement</w:t>
      </w:r>
      <w:r>
        <w:rPr>
          <w:spacing w:val="-3"/>
        </w:rPr>
        <w:t> </w:t>
      </w:r>
      <w:r>
        <w:rPr/>
        <w:t>of</w:t>
      </w:r>
      <w:r>
        <w:rPr>
          <w:spacing w:val="-2"/>
        </w:rPr>
        <w:t> </w:t>
      </w:r>
      <w:r>
        <w:rPr/>
        <w:t>the</w:t>
      </w:r>
      <w:r>
        <w:rPr>
          <w:spacing w:val="-1"/>
        </w:rPr>
        <w:t> </w:t>
      </w:r>
      <w:bookmarkEnd w:id="1"/>
      <w:r>
        <w:rPr>
          <w:spacing w:val="-2"/>
        </w:rPr>
        <w:t>Problem</w:t>
      </w:r>
    </w:p>
    <w:p>
      <w:pPr>
        <w:pStyle w:val="BodyText"/>
        <w:spacing w:line="480" w:lineRule="auto" w:before="271"/>
        <w:ind w:left="466" w:right="530"/>
        <w:jc w:val="both"/>
      </w:pPr>
      <w:r>
        <w:rPr/>
        <w:t>Genetics is the study of the mechanism of heredity by which traits or characters are passed from</w:t>
      </w:r>
      <w:r>
        <w:rPr>
          <w:spacing w:val="40"/>
        </w:rPr>
        <w:t> </w:t>
      </w:r>
      <w:r>
        <w:rPr/>
        <w:t>generation to generation. It is an integral part of biology. Genetics is an interesting aspect of the biology curriculum which is very difficult to teach (Ruiyong, 2004). Genetics is the field of biology that is considered difficult and abstract and much of the content is taught in the unfamiliar context of cell biology(Oke, 2005).Despite the various studies for the purpose of promoting effective teaching and learning of genetics, the problem of underachievement still exists.This is evident in the poor performance of students in biology in WASSCE as presented in Table 1.1 below, irrespective of the large enrolment of students in the subject (Oke, 2005; WAEC Chief Examiner‟s Report, 2013).The problem that necessitated this study is the fact that most genetic concepts generally are abstract in nature there-by making their comprehension relatively</w:t>
      </w:r>
      <w:r>
        <w:rPr>
          <w:spacing w:val="-1"/>
        </w:rPr>
        <w:t> </w:t>
      </w:r>
      <w:r>
        <w:rPr/>
        <w:t>difficult coupled with the fact that formal expository</w:t>
      </w:r>
      <w:r>
        <w:rPr>
          <w:spacing w:val="-4"/>
        </w:rPr>
        <w:t> </w:t>
      </w:r>
      <w:r>
        <w:rPr/>
        <w:t>method of instruction often left many of the misconceptions held by some students un-changed with the result that poor performance</w:t>
      </w:r>
      <w:r>
        <w:rPr>
          <w:spacing w:val="40"/>
        </w:rPr>
        <w:t> </w:t>
      </w:r>
      <w:r>
        <w:rPr/>
        <w:t>is recorded each year in the external examinations.</w:t>
      </w:r>
    </w:p>
    <w:p>
      <w:pPr>
        <w:pStyle w:val="BodyText"/>
        <w:spacing w:before="7"/>
      </w:pPr>
    </w:p>
    <w:p>
      <w:pPr>
        <w:pStyle w:val="Heading2"/>
        <w:jc w:val="both"/>
      </w:pPr>
      <w:r>
        <w:rPr/>
        <w:t>Table</w:t>
      </w:r>
      <w:r>
        <w:rPr>
          <w:spacing w:val="-3"/>
        </w:rPr>
        <w:t> </w:t>
      </w:r>
      <w:r>
        <w:rPr/>
        <w:t>1.1:</w:t>
      </w:r>
      <w:r>
        <w:rPr>
          <w:spacing w:val="-2"/>
        </w:rPr>
        <w:t> </w:t>
      </w:r>
      <w:r>
        <w:rPr/>
        <w:t>Six-year</w:t>
      </w:r>
      <w:r>
        <w:rPr>
          <w:spacing w:val="-1"/>
        </w:rPr>
        <w:t> </w:t>
      </w:r>
      <w:r>
        <w:rPr/>
        <w:t>Statistics</w:t>
      </w:r>
      <w:r>
        <w:rPr>
          <w:spacing w:val="-1"/>
        </w:rPr>
        <w:t> </w:t>
      </w:r>
      <w:r>
        <w:rPr/>
        <w:t>of</w:t>
      </w:r>
      <w:r>
        <w:rPr>
          <w:spacing w:val="1"/>
        </w:rPr>
        <w:t> </w:t>
      </w:r>
      <w:r>
        <w:rPr/>
        <w:t>WAEC</w:t>
      </w:r>
      <w:r>
        <w:rPr>
          <w:spacing w:val="-1"/>
        </w:rPr>
        <w:t> </w:t>
      </w:r>
      <w:r>
        <w:rPr/>
        <w:t>SSCE</w:t>
      </w:r>
      <w:r>
        <w:rPr>
          <w:spacing w:val="-3"/>
        </w:rPr>
        <w:t> </w:t>
      </w:r>
      <w:r>
        <w:rPr/>
        <w:t>Biology</w:t>
      </w:r>
      <w:r>
        <w:rPr>
          <w:spacing w:val="-1"/>
        </w:rPr>
        <w:t> </w:t>
      </w:r>
      <w:r>
        <w:rPr/>
        <w:t>Result 2008-</w:t>
      </w:r>
      <w:r>
        <w:rPr>
          <w:spacing w:val="-2"/>
        </w:rPr>
        <w:t> </w:t>
      </w:r>
      <w:r>
        <w:rPr/>
        <w:t>2013,</w:t>
      </w:r>
      <w:r>
        <w:rPr>
          <w:spacing w:val="-1"/>
        </w:rPr>
        <w:t> </w:t>
      </w:r>
      <w:r>
        <w:rPr/>
        <w:t>Kaduna </w:t>
      </w:r>
      <w:r>
        <w:rPr>
          <w:spacing w:val="-2"/>
        </w:rPr>
        <w:t>State</w:t>
      </w:r>
    </w:p>
    <w:p>
      <w:pPr>
        <w:pStyle w:val="BodyText"/>
        <w:spacing w:before="54"/>
        <w:rPr>
          <w:b/>
          <w:sz w:val="20"/>
        </w:rPr>
      </w:pPr>
    </w:p>
    <w:tbl>
      <w:tblPr>
        <w:tblW w:w="0" w:type="auto"/>
        <w:jc w:val="left"/>
        <w:tblInd w:w="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1"/>
        <w:gridCol w:w="2011"/>
        <w:gridCol w:w="2305"/>
        <w:gridCol w:w="1913"/>
        <w:gridCol w:w="2056"/>
      </w:tblGrid>
      <w:tr>
        <w:trPr>
          <w:trHeight w:val="275" w:hRule="atLeast"/>
        </w:trPr>
        <w:tc>
          <w:tcPr>
            <w:tcW w:w="1171" w:type="dxa"/>
            <w:tcBorders>
              <w:top w:val="single" w:sz="4" w:space="0" w:color="000000"/>
              <w:bottom w:val="single" w:sz="4" w:space="0" w:color="000000"/>
            </w:tcBorders>
          </w:tcPr>
          <w:p>
            <w:pPr>
              <w:pStyle w:val="TableParagraph"/>
              <w:spacing w:line="256" w:lineRule="exact"/>
              <w:ind w:left="107"/>
              <w:rPr>
                <w:b/>
                <w:sz w:val="24"/>
              </w:rPr>
            </w:pPr>
            <w:r>
              <w:rPr>
                <w:b/>
                <w:spacing w:val="-4"/>
                <w:sz w:val="24"/>
              </w:rPr>
              <w:t>Year</w:t>
            </w:r>
          </w:p>
        </w:tc>
        <w:tc>
          <w:tcPr>
            <w:tcW w:w="2011" w:type="dxa"/>
            <w:tcBorders>
              <w:top w:val="single" w:sz="4" w:space="0" w:color="000000"/>
              <w:bottom w:val="single" w:sz="4" w:space="0" w:color="000000"/>
            </w:tcBorders>
          </w:tcPr>
          <w:p>
            <w:pPr>
              <w:pStyle w:val="TableParagraph"/>
              <w:spacing w:line="256" w:lineRule="exact"/>
              <w:ind w:left="760"/>
              <w:rPr>
                <w:b/>
                <w:sz w:val="24"/>
              </w:rPr>
            </w:pPr>
            <w:r>
              <w:rPr>
                <w:b/>
                <w:spacing w:val="-2"/>
                <w:sz w:val="24"/>
              </w:rPr>
              <w:t>Entry</w:t>
            </w:r>
          </w:p>
        </w:tc>
        <w:tc>
          <w:tcPr>
            <w:tcW w:w="2305" w:type="dxa"/>
            <w:tcBorders>
              <w:top w:val="single" w:sz="4" w:space="0" w:color="000000"/>
              <w:bottom w:val="single" w:sz="4" w:space="0" w:color="000000"/>
            </w:tcBorders>
          </w:tcPr>
          <w:p>
            <w:pPr>
              <w:pStyle w:val="TableParagraph"/>
              <w:spacing w:line="256" w:lineRule="exact"/>
              <w:ind w:left="491"/>
              <w:rPr>
                <w:b/>
                <w:sz w:val="24"/>
              </w:rPr>
            </w:pPr>
            <w:r>
              <w:rPr>
                <w:b/>
                <w:sz w:val="24"/>
              </w:rPr>
              <w:t>Number</w:t>
            </w:r>
            <w:r>
              <w:rPr>
                <w:b/>
                <w:spacing w:val="-3"/>
                <w:sz w:val="24"/>
              </w:rPr>
              <w:t> </w:t>
            </w:r>
            <w:r>
              <w:rPr>
                <w:b/>
                <w:spacing w:val="-5"/>
                <w:sz w:val="24"/>
              </w:rPr>
              <w:t>Sat</w:t>
            </w:r>
          </w:p>
        </w:tc>
        <w:tc>
          <w:tcPr>
            <w:tcW w:w="1913" w:type="dxa"/>
            <w:tcBorders>
              <w:top w:val="single" w:sz="4" w:space="0" w:color="000000"/>
              <w:bottom w:val="single" w:sz="4" w:space="0" w:color="000000"/>
            </w:tcBorders>
          </w:tcPr>
          <w:p>
            <w:pPr>
              <w:pStyle w:val="TableParagraph"/>
              <w:spacing w:line="256" w:lineRule="exact"/>
              <w:ind w:left="576"/>
              <w:rPr>
                <w:b/>
                <w:sz w:val="24"/>
              </w:rPr>
            </w:pPr>
            <w:r>
              <w:rPr>
                <w:b/>
                <w:spacing w:val="-2"/>
                <w:sz w:val="24"/>
              </w:rPr>
              <w:t>Passed(%)</w:t>
            </w:r>
          </w:p>
        </w:tc>
        <w:tc>
          <w:tcPr>
            <w:tcW w:w="2056" w:type="dxa"/>
            <w:tcBorders>
              <w:top w:val="single" w:sz="4" w:space="0" w:color="000000"/>
              <w:bottom w:val="single" w:sz="4" w:space="0" w:color="000000"/>
            </w:tcBorders>
          </w:tcPr>
          <w:p>
            <w:pPr>
              <w:pStyle w:val="TableParagraph"/>
              <w:spacing w:line="256" w:lineRule="exact"/>
              <w:ind w:left="80" w:right="617"/>
              <w:jc w:val="center"/>
              <w:rPr>
                <w:b/>
                <w:sz w:val="24"/>
              </w:rPr>
            </w:pPr>
            <w:r>
              <w:rPr>
                <w:b/>
                <w:spacing w:val="-2"/>
                <w:sz w:val="24"/>
              </w:rPr>
              <w:t>Failed(%)</w:t>
            </w:r>
          </w:p>
        </w:tc>
      </w:tr>
      <w:tr>
        <w:trPr>
          <w:trHeight w:val="686" w:hRule="atLeast"/>
        </w:trPr>
        <w:tc>
          <w:tcPr>
            <w:tcW w:w="1171" w:type="dxa"/>
            <w:tcBorders>
              <w:top w:val="single" w:sz="4" w:space="0" w:color="000000"/>
            </w:tcBorders>
          </w:tcPr>
          <w:p>
            <w:pPr>
              <w:pStyle w:val="TableParagraph"/>
              <w:spacing w:before="267"/>
              <w:ind w:left="107"/>
              <w:rPr>
                <w:b/>
                <w:sz w:val="24"/>
              </w:rPr>
            </w:pPr>
            <w:r>
              <w:rPr>
                <w:b/>
                <w:spacing w:val="-4"/>
                <w:sz w:val="24"/>
              </w:rPr>
              <w:t>2008</w:t>
            </w:r>
          </w:p>
        </w:tc>
        <w:tc>
          <w:tcPr>
            <w:tcW w:w="2011" w:type="dxa"/>
            <w:tcBorders>
              <w:top w:val="single" w:sz="4" w:space="0" w:color="000000"/>
            </w:tcBorders>
          </w:tcPr>
          <w:p>
            <w:pPr>
              <w:pStyle w:val="TableParagraph"/>
              <w:spacing w:before="267"/>
              <w:ind w:right="491"/>
              <w:jc w:val="right"/>
              <w:rPr>
                <w:sz w:val="24"/>
              </w:rPr>
            </w:pPr>
            <w:r>
              <w:rPr>
                <w:spacing w:val="-2"/>
                <w:sz w:val="24"/>
              </w:rPr>
              <w:t>1285048</w:t>
            </w:r>
          </w:p>
        </w:tc>
        <w:tc>
          <w:tcPr>
            <w:tcW w:w="2305" w:type="dxa"/>
            <w:tcBorders>
              <w:top w:val="single" w:sz="4" w:space="0" w:color="000000"/>
            </w:tcBorders>
          </w:tcPr>
          <w:p>
            <w:pPr>
              <w:pStyle w:val="TableParagraph"/>
              <w:spacing w:before="267"/>
              <w:ind w:left="706"/>
              <w:rPr>
                <w:sz w:val="24"/>
              </w:rPr>
            </w:pPr>
            <w:r>
              <w:rPr>
                <w:spacing w:val="-2"/>
                <w:sz w:val="24"/>
              </w:rPr>
              <w:t>427644</w:t>
            </w:r>
          </w:p>
        </w:tc>
        <w:tc>
          <w:tcPr>
            <w:tcW w:w="1913" w:type="dxa"/>
            <w:tcBorders>
              <w:top w:val="single" w:sz="4" w:space="0" w:color="000000"/>
            </w:tcBorders>
          </w:tcPr>
          <w:p>
            <w:pPr>
              <w:pStyle w:val="TableParagraph"/>
              <w:spacing w:before="267"/>
              <w:ind w:left="622"/>
              <w:rPr>
                <w:sz w:val="24"/>
              </w:rPr>
            </w:pPr>
            <w:r>
              <w:rPr>
                <w:spacing w:val="-2"/>
                <w:sz w:val="24"/>
              </w:rPr>
              <w:t>33.94</w:t>
            </w:r>
          </w:p>
        </w:tc>
        <w:tc>
          <w:tcPr>
            <w:tcW w:w="2056" w:type="dxa"/>
            <w:tcBorders>
              <w:top w:val="single" w:sz="4" w:space="0" w:color="000000"/>
            </w:tcBorders>
          </w:tcPr>
          <w:p>
            <w:pPr>
              <w:pStyle w:val="TableParagraph"/>
              <w:spacing w:before="267"/>
              <w:ind w:left="120" w:right="615"/>
              <w:jc w:val="center"/>
              <w:rPr>
                <w:sz w:val="24"/>
              </w:rPr>
            </w:pPr>
            <w:r>
              <w:rPr>
                <w:spacing w:val="-2"/>
                <w:sz w:val="24"/>
              </w:rPr>
              <w:t>66.06</w:t>
            </w:r>
          </w:p>
        </w:tc>
      </w:tr>
      <w:tr>
        <w:trPr>
          <w:trHeight w:val="552" w:hRule="atLeast"/>
        </w:trPr>
        <w:tc>
          <w:tcPr>
            <w:tcW w:w="1171" w:type="dxa"/>
          </w:tcPr>
          <w:p>
            <w:pPr>
              <w:pStyle w:val="TableParagraph"/>
              <w:spacing w:before="133"/>
              <w:ind w:left="107"/>
              <w:rPr>
                <w:b/>
                <w:sz w:val="24"/>
              </w:rPr>
            </w:pPr>
            <w:r>
              <w:rPr>
                <w:b/>
                <w:spacing w:val="-4"/>
                <w:sz w:val="24"/>
              </w:rPr>
              <w:t>2009</w:t>
            </w:r>
          </w:p>
        </w:tc>
        <w:tc>
          <w:tcPr>
            <w:tcW w:w="2011" w:type="dxa"/>
          </w:tcPr>
          <w:p>
            <w:pPr>
              <w:pStyle w:val="TableParagraph"/>
              <w:spacing w:before="133"/>
              <w:ind w:right="491"/>
              <w:jc w:val="right"/>
              <w:rPr>
                <w:sz w:val="24"/>
              </w:rPr>
            </w:pPr>
            <w:r>
              <w:rPr>
                <w:spacing w:val="-2"/>
                <w:sz w:val="24"/>
              </w:rPr>
              <w:t>12364655</w:t>
            </w:r>
          </w:p>
        </w:tc>
        <w:tc>
          <w:tcPr>
            <w:tcW w:w="2305" w:type="dxa"/>
          </w:tcPr>
          <w:p>
            <w:pPr>
              <w:pStyle w:val="TableParagraph"/>
              <w:spacing w:before="133"/>
              <w:ind w:left="646"/>
              <w:rPr>
                <w:sz w:val="24"/>
              </w:rPr>
            </w:pPr>
            <w:r>
              <w:rPr>
                <w:spacing w:val="-2"/>
                <w:sz w:val="24"/>
              </w:rPr>
              <w:t>385112</w:t>
            </w:r>
          </w:p>
        </w:tc>
        <w:tc>
          <w:tcPr>
            <w:tcW w:w="1913" w:type="dxa"/>
          </w:tcPr>
          <w:p>
            <w:pPr>
              <w:pStyle w:val="TableParagraph"/>
              <w:spacing w:before="133"/>
              <w:ind w:left="562"/>
              <w:rPr>
                <w:sz w:val="24"/>
              </w:rPr>
            </w:pPr>
            <w:r>
              <w:rPr>
                <w:spacing w:val="-2"/>
                <w:sz w:val="24"/>
              </w:rPr>
              <w:t>28.59</w:t>
            </w:r>
          </w:p>
        </w:tc>
        <w:tc>
          <w:tcPr>
            <w:tcW w:w="2056" w:type="dxa"/>
          </w:tcPr>
          <w:p>
            <w:pPr>
              <w:pStyle w:val="TableParagraph"/>
              <w:spacing w:before="133"/>
              <w:ind w:right="617"/>
              <w:jc w:val="center"/>
              <w:rPr>
                <w:sz w:val="24"/>
              </w:rPr>
            </w:pPr>
            <w:r>
              <w:rPr>
                <w:spacing w:val="-2"/>
                <w:sz w:val="24"/>
              </w:rPr>
              <w:t>71.41</w:t>
            </w:r>
          </w:p>
        </w:tc>
      </w:tr>
      <w:tr>
        <w:trPr>
          <w:trHeight w:val="551" w:hRule="atLeast"/>
        </w:trPr>
        <w:tc>
          <w:tcPr>
            <w:tcW w:w="1171" w:type="dxa"/>
          </w:tcPr>
          <w:p>
            <w:pPr>
              <w:pStyle w:val="TableParagraph"/>
              <w:spacing w:before="133"/>
              <w:ind w:left="107"/>
              <w:rPr>
                <w:b/>
                <w:sz w:val="24"/>
              </w:rPr>
            </w:pPr>
            <w:r>
              <w:rPr>
                <w:b/>
                <w:spacing w:val="-4"/>
                <w:sz w:val="24"/>
              </w:rPr>
              <w:t>2010</w:t>
            </w:r>
          </w:p>
        </w:tc>
        <w:tc>
          <w:tcPr>
            <w:tcW w:w="2011" w:type="dxa"/>
          </w:tcPr>
          <w:p>
            <w:pPr>
              <w:pStyle w:val="TableParagraph"/>
              <w:spacing w:before="133"/>
              <w:ind w:left="557"/>
              <w:rPr>
                <w:sz w:val="24"/>
              </w:rPr>
            </w:pPr>
            <w:r>
              <w:rPr>
                <w:spacing w:val="-2"/>
                <w:sz w:val="24"/>
              </w:rPr>
              <w:t>1351118</w:t>
            </w:r>
          </w:p>
        </w:tc>
        <w:tc>
          <w:tcPr>
            <w:tcW w:w="2305" w:type="dxa"/>
          </w:tcPr>
          <w:p>
            <w:pPr>
              <w:pStyle w:val="TableParagraph"/>
              <w:spacing w:before="133"/>
              <w:ind w:left="706"/>
              <w:rPr>
                <w:sz w:val="24"/>
              </w:rPr>
            </w:pPr>
            <w:r>
              <w:rPr>
                <w:spacing w:val="-2"/>
                <w:sz w:val="24"/>
              </w:rPr>
              <w:t>645633</w:t>
            </w:r>
          </w:p>
        </w:tc>
        <w:tc>
          <w:tcPr>
            <w:tcW w:w="1913" w:type="dxa"/>
          </w:tcPr>
          <w:p>
            <w:pPr>
              <w:pStyle w:val="TableParagraph"/>
              <w:spacing w:before="133"/>
              <w:ind w:left="562"/>
              <w:rPr>
                <w:sz w:val="24"/>
              </w:rPr>
            </w:pPr>
            <w:r>
              <w:rPr>
                <w:spacing w:val="-2"/>
                <w:sz w:val="24"/>
              </w:rPr>
              <w:t>49.65</w:t>
            </w:r>
          </w:p>
        </w:tc>
        <w:tc>
          <w:tcPr>
            <w:tcW w:w="2056" w:type="dxa"/>
          </w:tcPr>
          <w:p>
            <w:pPr>
              <w:pStyle w:val="TableParagraph"/>
              <w:spacing w:before="133"/>
              <w:ind w:left="449"/>
              <w:rPr>
                <w:sz w:val="24"/>
              </w:rPr>
            </w:pPr>
            <w:r>
              <w:rPr>
                <w:sz w:val="24"/>
              </w:rPr>
              <w:t>50. </w:t>
            </w:r>
            <w:r>
              <w:rPr>
                <w:spacing w:val="-5"/>
                <w:sz w:val="24"/>
              </w:rPr>
              <w:t>35</w:t>
            </w:r>
          </w:p>
        </w:tc>
      </w:tr>
      <w:tr>
        <w:trPr>
          <w:trHeight w:val="552" w:hRule="atLeast"/>
        </w:trPr>
        <w:tc>
          <w:tcPr>
            <w:tcW w:w="1171" w:type="dxa"/>
          </w:tcPr>
          <w:p>
            <w:pPr>
              <w:pStyle w:val="TableParagraph"/>
              <w:spacing w:before="133"/>
              <w:ind w:left="107"/>
              <w:rPr>
                <w:b/>
                <w:sz w:val="24"/>
              </w:rPr>
            </w:pPr>
            <w:r>
              <w:rPr>
                <w:b/>
                <w:spacing w:val="-4"/>
                <w:sz w:val="24"/>
              </w:rPr>
              <w:t>2011</w:t>
            </w:r>
          </w:p>
        </w:tc>
        <w:tc>
          <w:tcPr>
            <w:tcW w:w="2011" w:type="dxa"/>
          </w:tcPr>
          <w:p>
            <w:pPr>
              <w:pStyle w:val="TableParagraph"/>
              <w:spacing w:before="133"/>
              <w:ind w:left="557"/>
              <w:rPr>
                <w:sz w:val="24"/>
              </w:rPr>
            </w:pPr>
            <w:r>
              <w:rPr>
                <w:spacing w:val="-2"/>
                <w:sz w:val="24"/>
              </w:rPr>
              <w:t>1540250</w:t>
            </w:r>
          </w:p>
        </w:tc>
        <w:tc>
          <w:tcPr>
            <w:tcW w:w="2305" w:type="dxa"/>
          </w:tcPr>
          <w:p>
            <w:pPr>
              <w:pStyle w:val="TableParagraph"/>
              <w:spacing w:before="133"/>
              <w:ind w:left="706"/>
              <w:rPr>
                <w:sz w:val="24"/>
              </w:rPr>
            </w:pPr>
            <w:r>
              <w:rPr>
                <w:spacing w:val="-2"/>
                <w:sz w:val="24"/>
              </w:rPr>
              <w:t>579432</w:t>
            </w:r>
          </w:p>
        </w:tc>
        <w:tc>
          <w:tcPr>
            <w:tcW w:w="1913" w:type="dxa"/>
          </w:tcPr>
          <w:p>
            <w:pPr>
              <w:pStyle w:val="TableParagraph"/>
              <w:spacing w:before="133"/>
              <w:ind w:left="562"/>
              <w:rPr>
                <w:sz w:val="24"/>
              </w:rPr>
            </w:pPr>
            <w:r>
              <w:rPr>
                <w:spacing w:val="-2"/>
                <w:sz w:val="24"/>
              </w:rPr>
              <w:t>38.50</w:t>
            </w:r>
          </w:p>
        </w:tc>
        <w:tc>
          <w:tcPr>
            <w:tcW w:w="2056" w:type="dxa"/>
          </w:tcPr>
          <w:p>
            <w:pPr>
              <w:pStyle w:val="TableParagraph"/>
              <w:spacing w:before="133"/>
              <w:ind w:right="615"/>
              <w:jc w:val="center"/>
              <w:rPr>
                <w:sz w:val="24"/>
              </w:rPr>
            </w:pPr>
            <w:r>
              <w:rPr>
                <w:spacing w:val="-2"/>
                <w:sz w:val="24"/>
              </w:rPr>
              <w:t>61.50</w:t>
            </w:r>
          </w:p>
        </w:tc>
      </w:tr>
      <w:tr>
        <w:trPr>
          <w:trHeight w:val="552" w:hRule="atLeast"/>
        </w:trPr>
        <w:tc>
          <w:tcPr>
            <w:tcW w:w="1171" w:type="dxa"/>
          </w:tcPr>
          <w:p>
            <w:pPr>
              <w:pStyle w:val="TableParagraph"/>
              <w:spacing w:before="133"/>
              <w:ind w:left="107"/>
              <w:rPr>
                <w:b/>
                <w:sz w:val="24"/>
              </w:rPr>
            </w:pPr>
            <w:r>
              <w:rPr>
                <w:b/>
                <w:spacing w:val="-4"/>
                <w:sz w:val="24"/>
              </w:rPr>
              <w:t>2012</w:t>
            </w:r>
          </w:p>
        </w:tc>
        <w:tc>
          <w:tcPr>
            <w:tcW w:w="2011" w:type="dxa"/>
          </w:tcPr>
          <w:p>
            <w:pPr>
              <w:pStyle w:val="TableParagraph"/>
              <w:spacing w:before="133"/>
              <w:ind w:left="557"/>
              <w:rPr>
                <w:sz w:val="24"/>
              </w:rPr>
            </w:pPr>
            <w:r>
              <w:rPr>
                <w:spacing w:val="-2"/>
                <w:sz w:val="24"/>
              </w:rPr>
              <w:t>1687788</w:t>
            </w:r>
          </w:p>
        </w:tc>
        <w:tc>
          <w:tcPr>
            <w:tcW w:w="2305" w:type="dxa"/>
          </w:tcPr>
          <w:p>
            <w:pPr>
              <w:pStyle w:val="TableParagraph"/>
              <w:spacing w:before="133"/>
              <w:ind w:left="706"/>
              <w:rPr>
                <w:sz w:val="24"/>
              </w:rPr>
            </w:pPr>
            <w:r>
              <w:rPr>
                <w:spacing w:val="-2"/>
                <w:sz w:val="24"/>
              </w:rPr>
              <w:t>587044</w:t>
            </w:r>
          </w:p>
        </w:tc>
        <w:tc>
          <w:tcPr>
            <w:tcW w:w="1913" w:type="dxa"/>
          </w:tcPr>
          <w:p>
            <w:pPr>
              <w:pStyle w:val="TableParagraph"/>
              <w:spacing w:before="133"/>
              <w:ind w:left="562"/>
              <w:rPr>
                <w:sz w:val="24"/>
              </w:rPr>
            </w:pPr>
            <w:r>
              <w:rPr>
                <w:spacing w:val="-2"/>
                <w:sz w:val="24"/>
              </w:rPr>
              <w:t>35.66</w:t>
            </w:r>
          </w:p>
        </w:tc>
        <w:tc>
          <w:tcPr>
            <w:tcW w:w="2056" w:type="dxa"/>
          </w:tcPr>
          <w:p>
            <w:pPr>
              <w:pStyle w:val="TableParagraph"/>
              <w:spacing w:before="133"/>
              <w:ind w:right="615"/>
              <w:jc w:val="center"/>
              <w:rPr>
                <w:sz w:val="24"/>
              </w:rPr>
            </w:pPr>
            <w:r>
              <w:rPr>
                <w:spacing w:val="-2"/>
                <w:sz w:val="24"/>
              </w:rPr>
              <w:t>64.34</w:t>
            </w:r>
          </w:p>
        </w:tc>
      </w:tr>
      <w:tr>
        <w:trPr>
          <w:trHeight w:val="408" w:hRule="atLeast"/>
        </w:trPr>
        <w:tc>
          <w:tcPr>
            <w:tcW w:w="1171" w:type="dxa"/>
          </w:tcPr>
          <w:p>
            <w:pPr>
              <w:pStyle w:val="TableParagraph"/>
              <w:spacing w:line="256" w:lineRule="exact" w:before="133"/>
              <w:ind w:left="107"/>
              <w:rPr>
                <w:b/>
                <w:sz w:val="24"/>
              </w:rPr>
            </w:pPr>
            <w:r>
              <w:rPr>
                <w:b/>
                <w:spacing w:val="-4"/>
                <w:sz w:val="24"/>
              </w:rPr>
              <w:t>2013</w:t>
            </w:r>
          </w:p>
        </w:tc>
        <w:tc>
          <w:tcPr>
            <w:tcW w:w="2011" w:type="dxa"/>
          </w:tcPr>
          <w:p>
            <w:pPr>
              <w:pStyle w:val="TableParagraph"/>
              <w:spacing w:line="256" w:lineRule="exact" w:before="133"/>
              <w:ind w:left="557"/>
              <w:rPr>
                <w:sz w:val="24"/>
              </w:rPr>
            </w:pPr>
            <w:r>
              <w:rPr>
                <w:spacing w:val="-2"/>
                <w:sz w:val="24"/>
              </w:rPr>
              <w:t>1698188</w:t>
            </w:r>
          </w:p>
        </w:tc>
        <w:tc>
          <w:tcPr>
            <w:tcW w:w="2305" w:type="dxa"/>
          </w:tcPr>
          <w:p>
            <w:pPr>
              <w:pStyle w:val="TableParagraph"/>
              <w:spacing w:line="256" w:lineRule="exact" w:before="133"/>
              <w:ind w:left="706"/>
              <w:rPr>
                <w:sz w:val="24"/>
              </w:rPr>
            </w:pPr>
            <w:r>
              <w:rPr>
                <w:spacing w:val="-2"/>
                <w:sz w:val="24"/>
              </w:rPr>
              <w:t>564138</w:t>
            </w:r>
          </w:p>
        </w:tc>
        <w:tc>
          <w:tcPr>
            <w:tcW w:w="1913" w:type="dxa"/>
          </w:tcPr>
          <w:p>
            <w:pPr>
              <w:pStyle w:val="TableParagraph"/>
              <w:spacing w:line="256" w:lineRule="exact" w:before="133"/>
              <w:ind w:left="562"/>
              <w:rPr>
                <w:sz w:val="24"/>
              </w:rPr>
            </w:pPr>
            <w:r>
              <w:rPr>
                <w:spacing w:val="-2"/>
                <w:sz w:val="24"/>
              </w:rPr>
              <w:t>33.22</w:t>
            </w:r>
          </w:p>
        </w:tc>
        <w:tc>
          <w:tcPr>
            <w:tcW w:w="2056" w:type="dxa"/>
          </w:tcPr>
          <w:p>
            <w:pPr>
              <w:pStyle w:val="TableParagraph"/>
              <w:spacing w:line="256" w:lineRule="exact" w:before="133"/>
              <w:ind w:right="615"/>
              <w:jc w:val="center"/>
              <w:rPr>
                <w:sz w:val="24"/>
              </w:rPr>
            </w:pPr>
            <w:r>
              <w:rPr>
                <w:spacing w:val="-2"/>
                <w:sz w:val="24"/>
              </w:rPr>
              <w:t>66.78</w:t>
            </w:r>
          </w:p>
        </w:tc>
      </w:tr>
    </w:tbl>
    <w:p>
      <w:pPr>
        <w:pStyle w:val="BodyText"/>
        <w:spacing w:before="165"/>
        <w:rPr>
          <w:b/>
          <w:sz w:val="20"/>
        </w:rPr>
      </w:pPr>
      <w:r>
        <w:rPr/>
        <mc:AlternateContent>
          <mc:Choice Requires="wps">
            <w:drawing>
              <wp:anchor distT="0" distB="0" distL="0" distR="0" allowOverlap="1" layoutInCell="1" locked="0" behindDoc="1" simplePos="0" relativeHeight="487595008">
                <wp:simplePos x="0" y="0"/>
                <wp:positionH relativeFrom="page">
                  <wp:posOffset>502919</wp:posOffset>
                </wp:positionH>
                <wp:positionV relativeFrom="paragraph">
                  <wp:posOffset>266446</wp:posOffset>
                </wp:positionV>
                <wp:extent cx="6012180" cy="635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6012180" cy="6350"/>
                        </a:xfrm>
                        <a:custGeom>
                          <a:avLst/>
                          <a:gdLst/>
                          <a:ahLst/>
                          <a:cxnLst/>
                          <a:rect l="l" t="t" r="r" b="b"/>
                          <a:pathLst>
                            <a:path w="6012180" h="6350">
                              <a:moveTo>
                                <a:pt x="6011926" y="0"/>
                              </a:moveTo>
                              <a:lnTo>
                                <a:pt x="0" y="0"/>
                              </a:lnTo>
                              <a:lnTo>
                                <a:pt x="0" y="6095"/>
                              </a:lnTo>
                              <a:lnTo>
                                <a:pt x="6011926" y="6095"/>
                              </a:lnTo>
                              <a:lnTo>
                                <a:pt x="60119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599998pt;margin-top:20.98004pt;width:473.38pt;height:.47998pt;mso-position-horizontal-relative:page;mso-position-vertical-relative:paragraph;z-index:-15721472;mso-wrap-distance-left:0;mso-wrap-distance-right:0" id="docshape16" filled="true" fillcolor="#000000" stroked="false">
                <v:fill type="solid"/>
                <w10:wrap type="topAndBottom"/>
              </v:rect>
            </w:pict>
          </mc:Fallback>
        </mc:AlternateContent>
      </w:r>
    </w:p>
    <w:p>
      <w:pPr>
        <w:spacing w:before="0"/>
        <w:ind w:left="466" w:right="0" w:firstLine="0"/>
        <w:jc w:val="both"/>
        <w:rPr>
          <w:b/>
          <w:sz w:val="24"/>
        </w:rPr>
      </w:pPr>
      <w:r>
        <w:rPr>
          <w:b/>
          <w:sz w:val="24"/>
        </w:rPr>
        <w:t>Source:</w:t>
      </w:r>
      <w:r>
        <w:rPr>
          <w:b/>
          <w:spacing w:val="56"/>
          <w:sz w:val="24"/>
        </w:rPr>
        <w:t> </w:t>
      </w:r>
      <w:r>
        <w:rPr>
          <w:b/>
          <w:sz w:val="24"/>
        </w:rPr>
        <w:t>West African</w:t>
      </w:r>
      <w:r>
        <w:rPr>
          <w:b/>
          <w:spacing w:val="-2"/>
          <w:sz w:val="24"/>
        </w:rPr>
        <w:t> </w:t>
      </w:r>
      <w:r>
        <w:rPr>
          <w:b/>
          <w:sz w:val="24"/>
        </w:rPr>
        <w:t>Examinations</w:t>
      </w:r>
      <w:r>
        <w:rPr>
          <w:b/>
          <w:spacing w:val="-1"/>
          <w:sz w:val="24"/>
        </w:rPr>
        <w:t> </w:t>
      </w:r>
      <w:r>
        <w:rPr>
          <w:b/>
          <w:sz w:val="24"/>
        </w:rPr>
        <w:t>Council </w:t>
      </w:r>
      <w:r>
        <w:rPr>
          <w:b/>
          <w:spacing w:val="-2"/>
          <w:sz w:val="24"/>
        </w:rPr>
        <w:t>(WAEC)2013</w:t>
      </w:r>
    </w:p>
    <w:p>
      <w:pPr>
        <w:spacing w:after="0"/>
        <w:jc w:val="both"/>
        <w:rPr>
          <w:sz w:val="24"/>
        </w:rPr>
        <w:sectPr>
          <w:pgSz w:w="11910" w:h="16840"/>
          <w:pgMar w:header="0" w:footer="702" w:top="980" w:bottom="940" w:left="340" w:right="300"/>
        </w:sectPr>
      </w:pPr>
    </w:p>
    <w:p>
      <w:pPr>
        <w:pStyle w:val="BodyText"/>
        <w:spacing w:line="480" w:lineRule="auto" w:before="73"/>
        <w:ind w:left="466" w:right="529"/>
        <w:jc w:val="both"/>
      </w:pPr>
      <w:r>
        <w:rPr/>
        <w:t>The researcher chose genetic concepts because of her personal experience as a WAEC and NECO examiner. She observed that the examination bodies (WAEC &amp; NECO) set questions on genetic concepts yearly (see Appendix M). Students performed poorly in questions on genetic concepts, questions on genetics were the least popular questions and most candidates avoided it, those candidates who attempted it scored low marks as the candidates did not attempt all the sub questions (WAEC Chief Examiners Report 2010, 2012, 2013). Studies carried out so far in science education on some innovative methods</w:t>
      </w:r>
      <w:r>
        <w:rPr>
          <w:spacing w:val="40"/>
        </w:rPr>
        <w:t> </w:t>
      </w:r>
      <w:r>
        <w:rPr/>
        <w:t>such as Cooperative Learning, Concept Mapping and Analog Model, revealed their efficacy in enhancing the students‟ retention of biology concepts.The persistent poor achievement of students in Biology as revealed by both research results and WAEC Chief Examiners‟ Reports calls for concern especially for teachers of Biology that teach larger number of students.The problem has to a large extent been attributed to ineffective teaching method employed by the teachers – especially lecture teaching method which is teacher-centered. Lawal, (2009) reported that the use of ineffective methods of teaching, overloaded curriculum, large class size, difficulty of some topics as well as misconceptions students have of some science concepts among others, have resulted in students‟ learning difficulty and thus poor academic performance.Also, there is a strong indication that lack of awareness of misconceptions by students in the learning of genetics by biology teachers may be a contributing factor in poor academic performance in biology (Lawal, 2009).</w:t>
      </w:r>
    </w:p>
    <w:p>
      <w:pPr>
        <w:pStyle w:val="BodyText"/>
      </w:pPr>
    </w:p>
    <w:p>
      <w:pPr>
        <w:pStyle w:val="BodyText"/>
        <w:spacing w:before="3"/>
      </w:pPr>
    </w:p>
    <w:p>
      <w:pPr>
        <w:pStyle w:val="BodyText"/>
        <w:spacing w:line="480" w:lineRule="auto"/>
        <w:ind w:left="466" w:right="529"/>
        <w:jc w:val="both"/>
      </w:pPr>
      <w:r>
        <w:rPr/>
        <w:t>Consequently, there is need to improve on the teaching and learning of Biology by exploring the use of some innovative learner-centered teaching–learning methods such as cooperative learning and concept mapping among others since it is believed that meaningful learning may be as a result of active participation by students. Therefore, there is still the need to investigate other innovative learner-centered method. Such a</w:t>
      </w:r>
      <w:r>
        <w:rPr>
          <w:spacing w:val="-1"/>
        </w:rPr>
        <w:t> </w:t>
      </w:r>
      <w:r>
        <w:rPr/>
        <w:t>method should enable</w:t>
      </w:r>
      <w:r>
        <w:rPr>
          <w:spacing w:val="-1"/>
        </w:rPr>
        <w:t> </w:t>
      </w:r>
      <w:r>
        <w:rPr/>
        <w:t>the teacher to easily</w:t>
      </w:r>
      <w:r>
        <w:rPr>
          <w:spacing w:val="-3"/>
        </w:rPr>
        <w:t> </w:t>
      </w:r>
      <w:r>
        <w:rPr/>
        <w:t>diagnose</w:t>
      </w:r>
      <w:r>
        <w:rPr>
          <w:spacing w:val="-1"/>
        </w:rPr>
        <w:t> </w:t>
      </w:r>
      <w:r>
        <w:rPr/>
        <w:t>the problems of</w:t>
      </w:r>
      <w:r>
        <w:rPr>
          <w:spacing w:val="-1"/>
        </w:rPr>
        <w:t> </w:t>
      </w:r>
      <w:r>
        <w:rPr/>
        <w:t>the</w:t>
      </w:r>
      <w:r>
        <w:rPr>
          <w:spacing w:val="-1"/>
        </w:rPr>
        <w:t> </w:t>
      </w:r>
      <w:r>
        <w:rPr/>
        <w:t>individual learner and allows the learners to evaluate themselves, receiving immediate knowledge of result.It therefore becomes necessary to ascertain empirically the efficacy of Constructivist-Based Conceptual Change Instructional</w:t>
      </w:r>
      <w:r>
        <w:rPr>
          <w:spacing w:val="10"/>
        </w:rPr>
        <w:t> </w:t>
      </w:r>
      <w:r>
        <w:rPr/>
        <w:t>Strategies</w:t>
      </w:r>
      <w:r>
        <w:rPr>
          <w:spacing w:val="13"/>
        </w:rPr>
        <w:t> </w:t>
      </w:r>
      <w:r>
        <w:rPr/>
        <w:t>in</w:t>
      </w:r>
      <w:r>
        <w:rPr>
          <w:spacing w:val="11"/>
        </w:rPr>
        <w:t> </w:t>
      </w:r>
      <w:r>
        <w:rPr/>
        <w:t>bringing</w:t>
      </w:r>
      <w:r>
        <w:rPr>
          <w:spacing w:val="11"/>
        </w:rPr>
        <w:t> </w:t>
      </w:r>
      <w:r>
        <w:rPr/>
        <w:t>about</w:t>
      </w:r>
      <w:r>
        <w:rPr>
          <w:spacing w:val="11"/>
        </w:rPr>
        <w:t> </w:t>
      </w:r>
      <w:r>
        <w:rPr/>
        <w:t>the</w:t>
      </w:r>
      <w:r>
        <w:rPr>
          <w:spacing w:val="12"/>
        </w:rPr>
        <w:t> </w:t>
      </w:r>
      <w:r>
        <w:rPr/>
        <w:t>correction</w:t>
      </w:r>
      <w:r>
        <w:rPr>
          <w:spacing w:val="11"/>
        </w:rPr>
        <w:t> </w:t>
      </w:r>
      <w:r>
        <w:rPr/>
        <w:t>of</w:t>
      </w:r>
      <w:r>
        <w:rPr>
          <w:spacing w:val="13"/>
        </w:rPr>
        <w:t> </w:t>
      </w:r>
      <w:r>
        <w:rPr/>
        <w:t>the</w:t>
      </w:r>
      <w:r>
        <w:rPr>
          <w:spacing w:val="12"/>
        </w:rPr>
        <w:t> </w:t>
      </w:r>
      <w:r>
        <w:rPr/>
        <w:t>students‟</w:t>
      </w:r>
      <w:r>
        <w:rPr>
          <w:spacing w:val="10"/>
        </w:rPr>
        <w:t> </w:t>
      </w:r>
      <w:r>
        <w:rPr/>
        <w:t>misconceptions,</w:t>
      </w:r>
      <w:r>
        <w:rPr>
          <w:spacing w:val="13"/>
        </w:rPr>
        <w:t> </w:t>
      </w:r>
      <w:r>
        <w:rPr/>
        <w:t>an</w:t>
      </w:r>
      <w:r>
        <w:rPr>
          <w:spacing w:val="13"/>
        </w:rPr>
        <w:t> </w:t>
      </w:r>
      <w:r>
        <w:rPr>
          <w:spacing w:val="-2"/>
        </w:rPr>
        <w:t>enhancement</w:t>
      </w:r>
    </w:p>
    <w:p>
      <w:pPr>
        <w:spacing w:after="0" w:line="480" w:lineRule="auto"/>
        <w:jc w:val="both"/>
        <w:sectPr>
          <w:pgSz w:w="11910" w:h="16840"/>
          <w:pgMar w:header="0" w:footer="702" w:top="980" w:bottom="940" w:left="340" w:right="300"/>
        </w:sectPr>
      </w:pPr>
    </w:p>
    <w:p>
      <w:pPr>
        <w:pStyle w:val="BodyText"/>
        <w:spacing w:line="480" w:lineRule="auto" w:before="73"/>
        <w:ind w:left="466" w:right="526"/>
        <w:jc w:val="both"/>
      </w:pPr>
      <w:r>
        <w:rPr/>
        <w:t>of performance and knowledge retention of genetic concepts in Senior Secondary Schools Biology </w:t>
      </w:r>
      <w:r>
        <w:rPr>
          <w:spacing w:val="-2"/>
        </w:rPr>
        <w:t>students.</w:t>
      </w:r>
    </w:p>
    <w:p>
      <w:pPr>
        <w:pStyle w:val="BodyText"/>
      </w:pPr>
    </w:p>
    <w:p>
      <w:pPr>
        <w:pStyle w:val="BodyText"/>
        <w:spacing w:before="1"/>
      </w:pPr>
    </w:p>
    <w:p>
      <w:pPr>
        <w:pStyle w:val="BodyText"/>
        <w:spacing w:line="480" w:lineRule="auto"/>
        <w:ind w:left="466" w:right="526"/>
        <w:jc w:val="both"/>
      </w:pPr>
      <w:r>
        <w:rPr/>
        <w:t>Moreso, the retention of students‟ learning in science knowledge had remained poor for some</w:t>
      </w:r>
      <w:r>
        <w:rPr>
          <w:spacing w:val="40"/>
        </w:rPr>
        <w:t> </w:t>
      </w:r>
      <w:r>
        <w:rPr/>
        <w:t>decades.This affects their performance at the subjects at secondary school levels as stated in the literature Eze, (2002), Mbajirogu, (2002), WAEC, (2004) and Ogbu,</w:t>
      </w:r>
      <w:r>
        <w:rPr>
          <w:spacing w:val="40"/>
        </w:rPr>
        <w:t> </w:t>
      </w:r>
      <w:r>
        <w:rPr/>
        <w:t>(2005). One of the possible causes</w:t>
      </w:r>
      <w:r>
        <w:rPr>
          <w:spacing w:val="40"/>
        </w:rPr>
        <w:t> </w:t>
      </w:r>
      <w:r>
        <w:rPr/>
        <w:t>of</w:t>
      </w:r>
      <w:r>
        <w:rPr>
          <w:spacing w:val="40"/>
        </w:rPr>
        <w:t> </w:t>
      </w:r>
      <w:r>
        <w:rPr/>
        <w:t>students‟</w:t>
      </w:r>
      <w:r>
        <w:rPr>
          <w:spacing w:val="-3"/>
        </w:rPr>
        <w:t> </w:t>
      </w:r>
      <w:r>
        <w:rPr/>
        <w:t>poor</w:t>
      </w:r>
      <w:r>
        <w:rPr>
          <w:spacing w:val="-3"/>
        </w:rPr>
        <w:t> </w:t>
      </w:r>
      <w:r>
        <w:rPr/>
        <w:t>retention</w:t>
      </w:r>
      <w:r>
        <w:rPr>
          <w:spacing w:val="-2"/>
        </w:rPr>
        <w:t> </w:t>
      </w:r>
      <w:r>
        <w:rPr/>
        <w:t>in</w:t>
      </w:r>
      <w:r>
        <w:rPr>
          <w:spacing w:val="-1"/>
        </w:rPr>
        <w:t> </w:t>
      </w:r>
      <w:r>
        <w:rPr/>
        <w:t>sciences</w:t>
      </w:r>
      <w:r>
        <w:rPr>
          <w:spacing w:val="-2"/>
        </w:rPr>
        <w:t> </w:t>
      </w:r>
      <w:r>
        <w:rPr/>
        <w:t>is</w:t>
      </w:r>
      <w:r>
        <w:rPr>
          <w:spacing w:val="-2"/>
        </w:rPr>
        <w:t> </w:t>
      </w:r>
      <w:r>
        <w:rPr/>
        <w:t>inability</w:t>
      </w:r>
      <w:r>
        <w:rPr>
          <w:spacing w:val="-6"/>
        </w:rPr>
        <w:t> </w:t>
      </w:r>
      <w:r>
        <w:rPr/>
        <w:t>of</w:t>
      </w:r>
      <w:r>
        <w:rPr>
          <w:spacing w:val="-1"/>
        </w:rPr>
        <w:t> </w:t>
      </w:r>
      <w:r>
        <w:rPr/>
        <w:t>mastering</w:t>
      </w:r>
      <w:r>
        <w:rPr>
          <w:spacing w:val="-5"/>
        </w:rPr>
        <w:t> </w:t>
      </w:r>
      <w:r>
        <w:rPr/>
        <w:t>scientific</w:t>
      </w:r>
      <w:r>
        <w:rPr>
          <w:spacing w:val="-3"/>
        </w:rPr>
        <w:t> </w:t>
      </w:r>
      <w:r>
        <w:rPr/>
        <w:t>concepts</w:t>
      </w:r>
      <w:r>
        <w:rPr>
          <w:spacing w:val="-2"/>
        </w:rPr>
        <w:t> </w:t>
      </w:r>
      <w:r>
        <w:rPr/>
        <w:t>(Lawal,</w:t>
      </w:r>
      <w:r>
        <w:rPr>
          <w:spacing w:val="-2"/>
        </w:rPr>
        <w:t> </w:t>
      </w:r>
      <w:r>
        <w:rPr/>
        <w:t>2009).</w:t>
      </w:r>
      <w:r>
        <w:rPr>
          <w:spacing w:val="-3"/>
        </w:rPr>
        <w:t> </w:t>
      </w:r>
      <w:r>
        <w:rPr/>
        <w:t>Research</w:t>
      </w:r>
      <w:r>
        <w:rPr>
          <w:spacing w:val="-1"/>
        </w:rPr>
        <w:t> </w:t>
      </w:r>
      <w:r>
        <w:rPr/>
        <w:t>in education on the quality of teaching and learning process is increasing because of its place in instructional delivery (Schiefele, Klaus-Peter, Krapp and Enugu (2007).Therefore, to search for teaching method that can promote students high understanding and retention of Science concepts is very timely. Conceptual Change Model of teaching is an innovative instructional model which entails the combination of theory and practical activities during the period of teaching and learning process. It can be described as student- centered instructional model since the students participate actively in the learning process which may lead to improvement of students‟retention of Biology concepts. Therefore, the present study was conceived to establish the effects of conceptual change instructional strategies on students‟ misconceptions, retention and performance in genetic concepts at Senior Secondary School level.</w:t>
      </w:r>
    </w:p>
    <w:p>
      <w:pPr>
        <w:pStyle w:val="BodyText"/>
      </w:pPr>
    </w:p>
    <w:p>
      <w:pPr>
        <w:pStyle w:val="BodyText"/>
        <w:spacing w:before="6"/>
      </w:pPr>
    </w:p>
    <w:p>
      <w:pPr>
        <w:pStyle w:val="Heading2"/>
        <w:numPr>
          <w:ilvl w:val="1"/>
          <w:numId w:val="1"/>
        </w:numPr>
        <w:tabs>
          <w:tab w:pos="1186" w:val="left" w:leader="none"/>
        </w:tabs>
        <w:spacing w:line="240" w:lineRule="auto" w:before="0" w:after="0"/>
        <w:ind w:left="1186" w:right="0" w:hanging="720"/>
        <w:jc w:val="left"/>
      </w:pPr>
      <w:bookmarkStart w:name="_TOC_250029" w:id="2"/>
      <w:r>
        <w:rPr/>
        <w:t>Objectives</w:t>
      </w:r>
      <w:r>
        <w:rPr>
          <w:spacing w:val="-2"/>
        </w:rPr>
        <w:t> </w:t>
      </w:r>
      <w:r>
        <w:rPr/>
        <w:t>of</w:t>
      </w:r>
      <w:r>
        <w:rPr>
          <w:spacing w:val="-1"/>
        </w:rPr>
        <w:t> </w:t>
      </w:r>
      <w:r>
        <w:rPr/>
        <w:t>the</w:t>
      </w:r>
      <w:bookmarkEnd w:id="2"/>
      <w:r>
        <w:rPr>
          <w:spacing w:val="-2"/>
        </w:rPr>
        <w:t> Study</w:t>
      </w:r>
    </w:p>
    <w:p>
      <w:pPr>
        <w:pStyle w:val="BodyText"/>
        <w:spacing w:before="272"/>
        <w:ind w:left="466"/>
        <w:jc w:val="both"/>
      </w:pPr>
      <w:r>
        <w:rPr/>
        <w:t>The</w:t>
      </w:r>
      <w:r>
        <w:rPr>
          <w:spacing w:val="-2"/>
        </w:rPr>
        <w:t> </w:t>
      </w:r>
      <w:r>
        <w:rPr/>
        <w:t>study</w:t>
      </w:r>
      <w:r>
        <w:rPr>
          <w:spacing w:val="-4"/>
        </w:rPr>
        <w:t> </w:t>
      </w:r>
      <w:r>
        <w:rPr/>
        <w:t>sought to achieve</w:t>
      </w:r>
      <w:r>
        <w:rPr>
          <w:spacing w:val="-1"/>
        </w:rPr>
        <w:t> </w:t>
      </w:r>
      <w:r>
        <w:rPr/>
        <w:t>the following</w:t>
      </w:r>
      <w:r>
        <w:rPr>
          <w:spacing w:val="-3"/>
        </w:rPr>
        <w:t> </w:t>
      </w:r>
      <w:r>
        <w:rPr>
          <w:spacing w:val="-2"/>
        </w:rPr>
        <w:t>objectives:</w:t>
      </w:r>
    </w:p>
    <w:p>
      <w:pPr>
        <w:pStyle w:val="BodyText"/>
      </w:pPr>
    </w:p>
    <w:p>
      <w:pPr>
        <w:pStyle w:val="ListParagraph"/>
        <w:numPr>
          <w:ilvl w:val="0"/>
          <w:numId w:val="14"/>
        </w:numPr>
        <w:tabs>
          <w:tab w:pos="824" w:val="left" w:leader="none"/>
          <w:tab w:pos="826" w:val="left" w:leader="none"/>
        </w:tabs>
        <w:spacing w:line="480" w:lineRule="auto" w:before="0" w:after="0"/>
        <w:ind w:left="826" w:right="529" w:hanging="396"/>
        <w:jc w:val="both"/>
        <w:rPr>
          <w:sz w:val="24"/>
        </w:rPr>
      </w:pPr>
      <w:r>
        <w:rPr>
          <w:sz w:val="24"/>
        </w:rPr>
        <w:t>identify the common misconceptions held among Senior Secondary School three(SS3) students in genetic concepts in Rigachukun Zone of Kaduna State.</w:t>
      </w:r>
    </w:p>
    <w:p>
      <w:pPr>
        <w:pStyle w:val="ListParagraph"/>
        <w:numPr>
          <w:ilvl w:val="0"/>
          <w:numId w:val="14"/>
        </w:numPr>
        <w:tabs>
          <w:tab w:pos="823" w:val="left" w:leader="none"/>
          <w:tab w:pos="826" w:val="left" w:leader="none"/>
        </w:tabs>
        <w:spacing w:line="480" w:lineRule="auto" w:before="0" w:after="0"/>
        <w:ind w:left="826" w:right="528" w:hanging="464"/>
        <w:jc w:val="both"/>
        <w:rPr>
          <w:sz w:val="24"/>
        </w:rPr>
      </w:pPr>
      <w:r>
        <w:rPr>
          <w:sz w:val="24"/>
        </w:rPr>
        <w:t>determine whether conceptual assignments, conceptual discussions and enriched conceptual change discussions with conceptual assignments instructional strategies will correct the identified students‟ misconceptions in genetic concepts at Senior Secondary School level.</w:t>
      </w:r>
    </w:p>
    <w:p>
      <w:pPr>
        <w:pStyle w:val="ListParagraph"/>
        <w:numPr>
          <w:ilvl w:val="0"/>
          <w:numId w:val="14"/>
        </w:numPr>
        <w:tabs>
          <w:tab w:pos="823" w:val="left" w:leader="none"/>
          <w:tab w:pos="826" w:val="left" w:leader="none"/>
        </w:tabs>
        <w:spacing w:line="240" w:lineRule="auto" w:before="1" w:after="0"/>
        <w:ind w:left="823" w:right="0" w:hanging="528"/>
        <w:jc w:val="both"/>
        <w:rPr>
          <w:sz w:val="24"/>
        </w:rPr>
      </w:pPr>
      <w:r>
        <w:rPr>
          <w:sz w:val="24"/>
        </w:rPr>
        <w:t>determine</w:t>
      </w:r>
      <w:r>
        <w:rPr>
          <w:spacing w:val="54"/>
          <w:sz w:val="24"/>
        </w:rPr>
        <w:t> </w:t>
      </w:r>
      <w:r>
        <w:rPr>
          <w:sz w:val="24"/>
        </w:rPr>
        <w:t>the</w:t>
      </w:r>
      <w:r>
        <w:rPr>
          <w:spacing w:val="58"/>
          <w:sz w:val="24"/>
        </w:rPr>
        <w:t> </w:t>
      </w:r>
      <w:r>
        <w:rPr>
          <w:sz w:val="24"/>
        </w:rPr>
        <w:t>effects</w:t>
      </w:r>
      <w:r>
        <w:rPr>
          <w:spacing w:val="58"/>
          <w:sz w:val="24"/>
        </w:rPr>
        <w:t> </w:t>
      </w:r>
      <w:r>
        <w:rPr>
          <w:sz w:val="24"/>
        </w:rPr>
        <w:t>of</w:t>
      </w:r>
      <w:r>
        <w:rPr>
          <w:spacing w:val="61"/>
          <w:sz w:val="24"/>
        </w:rPr>
        <w:t> </w:t>
      </w:r>
      <w:r>
        <w:rPr>
          <w:sz w:val="24"/>
        </w:rPr>
        <w:t>conceptual</w:t>
      </w:r>
      <w:r>
        <w:rPr>
          <w:spacing w:val="58"/>
          <w:sz w:val="24"/>
        </w:rPr>
        <w:t> </w:t>
      </w:r>
      <w:r>
        <w:rPr>
          <w:sz w:val="24"/>
        </w:rPr>
        <w:t>assignments,</w:t>
      </w:r>
      <w:r>
        <w:rPr>
          <w:spacing w:val="57"/>
          <w:sz w:val="24"/>
        </w:rPr>
        <w:t> </w:t>
      </w:r>
      <w:r>
        <w:rPr>
          <w:sz w:val="24"/>
        </w:rPr>
        <w:t>conceptual</w:t>
      </w:r>
      <w:r>
        <w:rPr>
          <w:spacing w:val="58"/>
          <w:sz w:val="24"/>
        </w:rPr>
        <w:t> </w:t>
      </w:r>
      <w:r>
        <w:rPr>
          <w:sz w:val="24"/>
        </w:rPr>
        <w:t>discussions</w:t>
      </w:r>
      <w:r>
        <w:rPr>
          <w:spacing w:val="61"/>
          <w:sz w:val="24"/>
        </w:rPr>
        <w:t> </w:t>
      </w:r>
      <w:r>
        <w:rPr>
          <w:sz w:val="24"/>
        </w:rPr>
        <w:t>and</w:t>
      </w:r>
      <w:r>
        <w:rPr>
          <w:spacing w:val="59"/>
          <w:sz w:val="24"/>
        </w:rPr>
        <w:t> </w:t>
      </w:r>
      <w:r>
        <w:rPr>
          <w:sz w:val="24"/>
        </w:rPr>
        <w:t>enriched</w:t>
      </w:r>
      <w:r>
        <w:rPr>
          <w:spacing w:val="61"/>
          <w:sz w:val="24"/>
        </w:rPr>
        <w:t> </w:t>
      </w:r>
      <w:r>
        <w:rPr>
          <w:spacing w:val="-2"/>
          <w:sz w:val="24"/>
        </w:rPr>
        <w:t>conceptual</w:t>
      </w:r>
    </w:p>
    <w:p>
      <w:pPr>
        <w:pStyle w:val="BodyText"/>
        <w:spacing w:line="550" w:lineRule="atLeast" w:before="2"/>
        <w:ind w:left="826" w:right="528"/>
        <w:jc w:val="both"/>
      </w:pPr>
      <w:r>
        <w:rPr/>
        <w:t>change discussions with conceptual assignments strategies on the academic performance of senior secondary school students in genetic concepts.</w:t>
      </w:r>
    </w:p>
    <w:p>
      <w:pPr>
        <w:spacing w:after="0" w:line="550" w:lineRule="atLeast"/>
        <w:jc w:val="both"/>
        <w:sectPr>
          <w:pgSz w:w="11910" w:h="16840"/>
          <w:pgMar w:header="0" w:footer="702" w:top="980" w:bottom="940" w:left="340" w:right="300"/>
        </w:sectPr>
      </w:pPr>
    </w:p>
    <w:p>
      <w:pPr>
        <w:pStyle w:val="ListParagraph"/>
        <w:numPr>
          <w:ilvl w:val="0"/>
          <w:numId w:val="14"/>
        </w:numPr>
        <w:tabs>
          <w:tab w:pos="826" w:val="left" w:leader="none"/>
        </w:tabs>
        <w:spacing w:line="480" w:lineRule="auto" w:before="73" w:after="0"/>
        <w:ind w:left="826" w:right="529" w:hanging="516"/>
        <w:jc w:val="both"/>
        <w:rPr>
          <w:sz w:val="24"/>
        </w:rPr>
      </w:pPr>
      <w:r>
        <w:rPr>
          <w:sz w:val="24"/>
        </w:rPr>
        <w:t>find out the difference in academic performance of male and female students taught genetic concepts using conceptual assignments, conceptual discussions and enriched conceptual discussions with conceptual assignments instructional strategies.</w:t>
      </w:r>
    </w:p>
    <w:p>
      <w:pPr>
        <w:pStyle w:val="ListParagraph"/>
        <w:numPr>
          <w:ilvl w:val="0"/>
          <w:numId w:val="14"/>
        </w:numPr>
        <w:tabs>
          <w:tab w:pos="826" w:val="left" w:leader="none"/>
        </w:tabs>
        <w:spacing w:line="480" w:lineRule="auto" w:before="1" w:after="0"/>
        <w:ind w:left="826" w:right="527" w:hanging="452"/>
        <w:jc w:val="both"/>
        <w:rPr>
          <w:sz w:val="24"/>
        </w:rPr>
      </w:pPr>
      <w:r>
        <w:rPr>
          <w:sz w:val="24"/>
        </w:rPr>
        <w:t>determine the effect of conceptual assignments, conceptual discussions and enriched conceptual</w:t>
      </w:r>
      <w:r>
        <w:rPr>
          <w:spacing w:val="40"/>
          <w:sz w:val="24"/>
        </w:rPr>
        <w:t> </w:t>
      </w:r>
      <w:r>
        <w:rPr>
          <w:sz w:val="24"/>
        </w:rPr>
        <w:t>change discussions with conceptual assignments instructional strategies on students‟ retention ability of the genetic concepts at Senior Secondary School level.</w:t>
      </w:r>
    </w:p>
    <w:p>
      <w:pPr>
        <w:pStyle w:val="ListParagraph"/>
        <w:numPr>
          <w:ilvl w:val="0"/>
          <w:numId w:val="14"/>
        </w:numPr>
        <w:tabs>
          <w:tab w:pos="826" w:val="left" w:leader="none"/>
        </w:tabs>
        <w:spacing w:line="480" w:lineRule="auto" w:before="0" w:after="0"/>
        <w:ind w:left="826" w:right="529" w:hanging="516"/>
        <w:jc w:val="both"/>
        <w:rPr>
          <w:b/>
          <w:sz w:val="24"/>
        </w:rPr>
      </w:pPr>
      <w:r>
        <w:rPr>
          <w:sz w:val="24"/>
        </w:rPr>
        <w:t>determine the effect of conceptual assignments, conceptual discussions and enriched conceptual change discussions with conceptual assignments instructional strategies on male and female students‟ retention ability of the genetic concepts at Senior Secondary School level.</w:t>
      </w:r>
    </w:p>
    <w:p>
      <w:pPr>
        <w:pStyle w:val="BodyText"/>
      </w:pPr>
    </w:p>
    <w:p>
      <w:pPr>
        <w:pStyle w:val="BodyText"/>
        <w:spacing w:before="5"/>
      </w:pPr>
    </w:p>
    <w:p>
      <w:pPr>
        <w:pStyle w:val="Heading2"/>
        <w:numPr>
          <w:ilvl w:val="1"/>
          <w:numId w:val="15"/>
        </w:numPr>
        <w:tabs>
          <w:tab w:pos="1186" w:val="left" w:leader="none"/>
        </w:tabs>
        <w:spacing w:line="240" w:lineRule="auto" w:before="1" w:after="0"/>
        <w:ind w:left="1186" w:right="0" w:hanging="720"/>
        <w:jc w:val="left"/>
      </w:pPr>
      <w:r>
        <w:rPr/>
        <w:t>Research</w:t>
      </w:r>
      <w:r>
        <w:rPr>
          <w:spacing w:val="-3"/>
        </w:rPr>
        <w:t> </w:t>
      </w:r>
      <w:r>
        <w:rPr>
          <w:spacing w:val="-2"/>
        </w:rPr>
        <w:t>Questions.</w:t>
      </w:r>
    </w:p>
    <w:p>
      <w:pPr>
        <w:pStyle w:val="BodyText"/>
        <w:spacing w:before="271"/>
        <w:ind w:left="466"/>
      </w:pPr>
      <w:r>
        <w:rPr/>
        <w:t>The</w:t>
      </w:r>
      <w:r>
        <w:rPr>
          <w:spacing w:val="-2"/>
        </w:rPr>
        <w:t> </w:t>
      </w:r>
      <w:r>
        <w:rPr/>
        <w:t>study</w:t>
      </w:r>
      <w:r>
        <w:rPr>
          <w:spacing w:val="-6"/>
        </w:rPr>
        <w:t> </w:t>
      </w:r>
      <w:r>
        <w:rPr/>
        <w:t>investigated</w:t>
      </w:r>
      <w:r>
        <w:rPr>
          <w:spacing w:val="-1"/>
        </w:rPr>
        <w:t> </w:t>
      </w:r>
      <w:r>
        <w:rPr/>
        <w:t>the</w:t>
      </w:r>
      <w:r>
        <w:rPr>
          <w:spacing w:val="-2"/>
        </w:rPr>
        <w:t> </w:t>
      </w:r>
      <w:r>
        <w:rPr/>
        <w:t>following research </w:t>
      </w:r>
      <w:r>
        <w:rPr>
          <w:spacing w:val="-2"/>
        </w:rPr>
        <w:t>questions.</w:t>
      </w:r>
    </w:p>
    <w:p>
      <w:pPr>
        <w:pStyle w:val="BodyText"/>
      </w:pPr>
    </w:p>
    <w:p>
      <w:pPr>
        <w:pStyle w:val="ListParagraph"/>
        <w:numPr>
          <w:ilvl w:val="0"/>
          <w:numId w:val="16"/>
        </w:numPr>
        <w:tabs>
          <w:tab w:pos="1186" w:val="left" w:leader="none"/>
        </w:tabs>
        <w:spacing w:line="480" w:lineRule="auto" w:before="0" w:after="0"/>
        <w:ind w:left="1186" w:right="530" w:hanging="361"/>
        <w:jc w:val="both"/>
        <w:rPr>
          <w:sz w:val="24"/>
        </w:rPr>
      </w:pPr>
      <w:r>
        <w:rPr>
          <w:sz w:val="24"/>
        </w:rPr>
        <w:t>What are the common misconceptions held among Senior Secondary School three (SS3) students</w:t>
      </w:r>
      <w:r>
        <w:rPr>
          <w:spacing w:val="40"/>
          <w:sz w:val="24"/>
        </w:rPr>
        <w:t> </w:t>
      </w:r>
      <w:r>
        <w:rPr>
          <w:sz w:val="24"/>
        </w:rPr>
        <w:t>in genetic concepts in Kaduna State?</w:t>
      </w:r>
    </w:p>
    <w:p>
      <w:pPr>
        <w:pStyle w:val="ListParagraph"/>
        <w:numPr>
          <w:ilvl w:val="0"/>
          <w:numId w:val="16"/>
        </w:numPr>
        <w:tabs>
          <w:tab w:pos="1186" w:val="left" w:leader="none"/>
        </w:tabs>
        <w:spacing w:line="480" w:lineRule="auto" w:before="0" w:after="0"/>
        <w:ind w:left="1186" w:right="529" w:hanging="361"/>
        <w:jc w:val="both"/>
        <w:rPr>
          <w:sz w:val="24"/>
        </w:rPr>
      </w:pPr>
      <w:r>
        <w:rPr>
          <w:sz w:val="24"/>
        </w:rPr>
        <w:t>What are the effects of conceptual assignments, conceptual discussions and enriched conceptual discussions with conceptual assignments instructional strategies in remediating the identified students‟ misconceptions in genetic concepts at Senior Secondary School (SSS)?</w:t>
      </w:r>
    </w:p>
    <w:p>
      <w:pPr>
        <w:pStyle w:val="ListParagraph"/>
        <w:numPr>
          <w:ilvl w:val="0"/>
          <w:numId w:val="16"/>
        </w:numPr>
        <w:tabs>
          <w:tab w:pos="1186" w:val="left" w:leader="none"/>
        </w:tabs>
        <w:spacing w:line="480" w:lineRule="auto" w:before="0" w:after="0"/>
        <w:ind w:left="1186" w:right="529" w:hanging="361"/>
        <w:jc w:val="both"/>
        <w:rPr>
          <w:sz w:val="24"/>
        </w:rPr>
      </w:pPr>
      <w:r>
        <w:rPr>
          <w:sz w:val="24"/>
        </w:rPr>
        <w:t>What is the difference among the academic performance of students taught genetic concepts using conceptual assignments, conceptual discussions and enriched conceptual discussions with conceptual assignments strategies and those taught the same using the traditional instructional </w:t>
      </w:r>
      <w:r>
        <w:rPr>
          <w:spacing w:val="-2"/>
          <w:sz w:val="24"/>
        </w:rPr>
        <w:t>method?</w:t>
      </w:r>
    </w:p>
    <w:p>
      <w:pPr>
        <w:pStyle w:val="ListParagraph"/>
        <w:numPr>
          <w:ilvl w:val="0"/>
          <w:numId w:val="16"/>
        </w:numPr>
        <w:tabs>
          <w:tab w:pos="1186" w:val="left" w:leader="none"/>
        </w:tabs>
        <w:spacing w:line="480" w:lineRule="auto" w:before="1" w:after="0"/>
        <w:ind w:left="1186" w:right="531" w:hanging="361"/>
        <w:jc w:val="both"/>
        <w:rPr>
          <w:sz w:val="24"/>
        </w:rPr>
      </w:pPr>
      <w:r>
        <w:rPr>
          <w:sz w:val="24"/>
        </w:rPr>
        <w:t>What is</w:t>
      </w:r>
      <w:r>
        <w:rPr>
          <w:spacing w:val="-1"/>
          <w:sz w:val="24"/>
        </w:rPr>
        <w:t> </w:t>
      </w:r>
      <w:r>
        <w:rPr>
          <w:sz w:val="24"/>
        </w:rPr>
        <w:t>the difference among</w:t>
      </w:r>
      <w:r>
        <w:rPr>
          <w:spacing w:val="40"/>
          <w:sz w:val="24"/>
        </w:rPr>
        <w:t> </w:t>
      </w:r>
      <w:r>
        <w:rPr>
          <w:sz w:val="24"/>
        </w:rPr>
        <w:t>the academic performance of students taught genetic concepts using Conceptual Assignments, Conceptual Discussions and Enriched Conceptual Discussions with Conceptual Assignments Instructional Strategies?</w:t>
      </w:r>
    </w:p>
    <w:p>
      <w:pPr>
        <w:pStyle w:val="ListParagraph"/>
        <w:numPr>
          <w:ilvl w:val="0"/>
          <w:numId w:val="16"/>
        </w:numPr>
        <w:tabs>
          <w:tab w:pos="1186" w:val="left" w:leader="none"/>
        </w:tabs>
        <w:spacing w:line="240" w:lineRule="auto" w:before="1" w:after="0"/>
        <w:ind w:left="1186" w:right="0" w:hanging="361"/>
        <w:jc w:val="both"/>
        <w:rPr>
          <w:sz w:val="24"/>
        </w:rPr>
      </w:pPr>
      <w:r>
        <w:rPr>
          <w:sz w:val="24"/>
        </w:rPr>
        <w:t>What</w:t>
      </w:r>
      <w:r>
        <w:rPr>
          <w:spacing w:val="2"/>
          <w:sz w:val="24"/>
        </w:rPr>
        <w:t> </w:t>
      </w:r>
      <w:r>
        <w:rPr>
          <w:sz w:val="24"/>
        </w:rPr>
        <w:t>is</w:t>
      </w:r>
      <w:r>
        <w:rPr>
          <w:spacing w:val="5"/>
          <w:sz w:val="24"/>
        </w:rPr>
        <w:t> </w:t>
      </w:r>
      <w:r>
        <w:rPr>
          <w:sz w:val="24"/>
        </w:rPr>
        <w:t>the</w:t>
      </w:r>
      <w:r>
        <w:rPr>
          <w:spacing w:val="4"/>
          <w:sz w:val="24"/>
        </w:rPr>
        <w:t> </w:t>
      </w:r>
      <w:r>
        <w:rPr>
          <w:sz w:val="24"/>
        </w:rPr>
        <w:t>difference</w:t>
      </w:r>
      <w:r>
        <w:rPr>
          <w:spacing w:val="7"/>
          <w:sz w:val="24"/>
        </w:rPr>
        <w:t> </w:t>
      </w:r>
      <w:r>
        <w:rPr>
          <w:sz w:val="24"/>
        </w:rPr>
        <w:t>among</w:t>
      </w:r>
      <w:r>
        <w:rPr>
          <w:spacing w:val="4"/>
          <w:sz w:val="24"/>
        </w:rPr>
        <w:t> </w:t>
      </w:r>
      <w:r>
        <w:rPr>
          <w:sz w:val="24"/>
        </w:rPr>
        <w:t>academic</w:t>
      </w:r>
      <w:r>
        <w:rPr>
          <w:spacing w:val="4"/>
          <w:sz w:val="24"/>
        </w:rPr>
        <w:t> </w:t>
      </w:r>
      <w:r>
        <w:rPr>
          <w:sz w:val="24"/>
        </w:rPr>
        <w:t>performance</w:t>
      </w:r>
      <w:r>
        <w:rPr>
          <w:spacing w:val="7"/>
          <w:sz w:val="24"/>
        </w:rPr>
        <w:t> </w:t>
      </w:r>
      <w:r>
        <w:rPr>
          <w:sz w:val="24"/>
        </w:rPr>
        <w:t>of</w:t>
      </w:r>
      <w:r>
        <w:rPr>
          <w:spacing w:val="4"/>
          <w:sz w:val="24"/>
        </w:rPr>
        <w:t> </w:t>
      </w:r>
      <w:r>
        <w:rPr>
          <w:sz w:val="24"/>
        </w:rPr>
        <w:t>male</w:t>
      </w:r>
      <w:r>
        <w:rPr>
          <w:spacing w:val="5"/>
          <w:sz w:val="24"/>
        </w:rPr>
        <w:t> </w:t>
      </w:r>
      <w:r>
        <w:rPr>
          <w:sz w:val="24"/>
        </w:rPr>
        <w:t>and</w:t>
      </w:r>
      <w:r>
        <w:rPr>
          <w:spacing w:val="4"/>
          <w:sz w:val="24"/>
        </w:rPr>
        <w:t> </w:t>
      </w:r>
      <w:r>
        <w:rPr>
          <w:sz w:val="24"/>
        </w:rPr>
        <w:t>female</w:t>
      </w:r>
      <w:r>
        <w:rPr>
          <w:spacing w:val="10"/>
          <w:sz w:val="24"/>
        </w:rPr>
        <w:t> </w:t>
      </w:r>
      <w:r>
        <w:rPr>
          <w:sz w:val="24"/>
        </w:rPr>
        <w:t>Senior</w:t>
      </w:r>
      <w:r>
        <w:rPr>
          <w:spacing w:val="4"/>
          <w:sz w:val="24"/>
        </w:rPr>
        <w:t> </w:t>
      </w:r>
      <w:r>
        <w:rPr>
          <w:sz w:val="24"/>
        </w:rPr>
        <w:t>Secondary</w:t>
      </w:r>
      <w:r>
        <w:rPr>
          <w:spacing w:val="1"/>
          <w:sz w:val="24"/>
        </w:rPr>
        <w:t> </w:t>
      </w:r>
      <w:r>
        <w:rPr>
          <w:spacing w:val="-2"/>
          <w:sz w:val="24"/>
        </w:rPr>
        <w:t>School</w:t>
      </w:r>
    </w:p>
    <w:p>
      <w:pPr>
        <w:pStyle w:val="BodyText"/>
        <w:spacing w:line="550" w:lineRule="atLeast" w:before="2"/>
        <w:ind w:left="1186" w:right="532"/>
        <w:jc w:val="both"/>
      </w:pPr>
      <w:r>
        <w:rPr/>
        <w:t>students taught genetic concepts using conceptual assignments, conceptual discussions and enriched conceptual change discussions with conceptual assignments instructional strategies?</w:t>
      </w:r>
    </w:p>
    <w:p>
      <w:pPr>
        <w:spacing w:after="0" w:line="550" w:lineRule="atLeast"/>
        <w:jc w:val="both"/>
        <w:sectPr>
          <w:pgSz w:w="11910" w:h="16840"/>
          <w:pgMar w:header="0" w:footer="702" w:top="980" w:bottom="940" w:left="340" w:right="300"/>
        </w:sectPr>
      </w:pPr>
    </w:p>
    <w:p>
      <w:pPr>
        <w:pStyle w:val="ListParagraph"/>
        <w:numPr>
          <w:ilvl w:val="0"/>
          <w:numId w:val="16"/>
        </w:numPr>
        <w:tabs>
          <w:tab w:pos="1186" w:val="left" w:leader="none"/>
        </w:tabs>
        <w:spacing w:line="480" w:lineRule="auto" w:before="73" w:after="0"/>
        <w:ind w:left="1186" w:right="530" w:hanging="361"/>
        <w:jc w:val="both"/>
        <w:rPr>
          <w:sz w:val="24"/>
        </w:rPr>
      </w:pPr>
      <w:r>
        <w:rPr>
          <w:sz w:val="24"/>
        </w:rPr>
        <w:t>What is the effect of conceptual assignments, conceptual discussions and enriched conceptual discussions with conceptual assignments instructional strategies on students‟ retention ability of</w:t>
      </w:r>
      <w:r>
        <w:rPr>
          <w:spacing w:val="40"/>
          <w:sz w:val="24"/>
        </w:rPr>
        <w:t> </w:t>
      </w:r>
      <w:r>
        <w:rPr>
          <w:sz w:val="24"/>
        </w:rPr>
        <w:t>the genetic concepts at Senior Secondary School (SSS)?</w:t>
      </w:r>
    </w:p>
    <w:p>
      <w:pPr>
        <w:pStyle w:val="ListParagraph"/>
        <w:numPr>
          <w:ilvl w:val="0"/>
          <w:numId w:val="16"/>
        </w:numPr>
        <w:tabs>
          <w:tab w:pos="1186" w:val="left" w:leader="none"/>
        </w:tabs>
        <w:spacing w:line="480" w:lineRule="auto" w:before="1" w:after="0"/>
        <w:ind w:left="1186" w:right="530" w:hanging="361"/>
        <w:jc w:val="both"/>
        <w:rPr>
          <w:sz w:val="24"/>
        </w:rPr>
      </w:pPr>
      <w:r>
        <w:rPr>
          <w:sz w:val="24"/>
        </w:rPr>
        <w:t>What is the effect of conceptual assignments, conceptual discussions and enriched conceptual discussions with conceptual assignments instructional strategies on retention ability of the genetic concepts among male and female Senior Secondary School students?</w:t>
      </w:r>
    </w:p>
    <w:p>
      <w:pPr>
        <w:pStyle w:val="ListParagraph"/>
        <w:numPr>
          <w:ilvl w:val="0"/>
          <w:numId w:val="16"/>
        </w:numPr>
        <w:tabs>
          <w:tab w:pos="1186" w:val="left" w:leader="none"/>
          <w:tab w:pos="1245" w:val="left" w:leader="none"/>
        </w:tabs>
        <w:spacing w:line="480" w:lineRule="auto" w:before="0" w:after="0"/>
        <w:ind w:left="1186" w:right="529" w:hanging="361"/>
        <w:jc w:val="both"/>
        <w:rPr>
          <w:sz w:val="24"/>
        </w:rPr>
      </w:pPr>
      <w:r>
        <w:rPr>
          <w:sz w:val="24"/>
        </w:rPr>
        <w:tab/>
        <w:t>What is the difference in the retention ability among students taught genetic concepts using Conceptual Assignments, Conceptual Discussions and Enriched Conceptual Discussions with Conceptual Assignments instructional strategies?</w:t>
      </w:r>
    </w:p>
    <w:p>
      <w:pPr>
        <w:pStyle w:val="BodyText"/>
      </w:pPr>
    </w:p>
    <w:p>
      <w:pPr>
        <w:pStyle w:val="BodyText"/>
        <w:spacing w:before="5"/>
      </w:pPr>
    </w:p>
    <w:p>
      <w:pPr>
        <w:pStyle w:val="Heading2"/>
        <w:numPr>
          <w:ilvl w:val="1"/>
          <w:numId w:val="17"/>
        </w:numPr>
        <w:tabs>
          <w:tab w:pos="1186" w:val="left" w:leader="none"/>
        </w:tabs>
        <w:spacing w:line="240" w:lineRule="auto" w:before="1" w:after="0"/>
        <w:ind w:left="1186" w:right="0" w:hanging="720"/>
        <w:jc w:val="left"/>
      </w:pPr>
      <w:bookmarkStart w:name="_TOC_250028" w:id="3"/>
      <w:r>
        <w:rPr/>
        <w:t>Null </w:t>
      </w:r>
      <w:bookmarkEnd w:id="3"/>
      <w:r>
        <w:rPr>
          <w:spacing w:val="-2"/>
        </w:rPr>
        <w:t>Hypotheses</w:t>
      </w:r>
    </w:p>
    <w:p>
      <w:pPr>
        <w:pStyle w:val="BodyText"/>
        <w:spacing w:before="271"/>
        <w:ind w:left="1186"/>
      </w:pPr>
      <w:r>
        <w:rPr/>
        <w:t>The</w:t>
      </w:r>
      <w:r>
        <w:rPr>
          <w:spacing w:val="-5"/>
        </w:rPr>
        <w:t> </w:t>
      </w:r>
      <w:r>
        <w:rPr/>
        <w:t>following</w:t>
      </w:r>
      <w:r>
        <w:rPr>
          <w:spacing w:val="-3"/>
        </w:rPr>
        <w:t> </w:t>
      </w:r>
      <w:r>
        <w:rPr/>
        <w:t>hypotheses</w:t>
      </w:r>
      <w:r>
        <w:rPr>
          <w:spacing w:val="-1"/>
        </w:rPr>
        <w:t> </w:t>
      </w:r>
      <w:r>
        <w:rPr/>
        <w:t>were</w:t>
      </w:r>
      <w:r>
        <w:rPr>
          <w:spacing w:val="-1"/>
        </w:rPr>
        <w:t> </w:t>
      </w:r>
      <w:r>
        <w:rPr/>
        <w:t>tested</w:t>
      </w:r>
      <w:r>
        <w:rPr>
          <w:spacing w:val="1"/>
        </w:rPr>
        <w:t> </w:t>
      </w:r>
      <w:r>
        <w:rPr/>
        <w:t>at p</w:t>
      </w:r>
      <w:r>
        <w:rPr>
          <w:spacing w:val="-1"/>
        </w:rPr>
        <w:t> </w:t>
      </w:r>
      <w:r>
        <w:rPr/>
        <w:t>≤ 0.05 level of </w:t>
      </w:r>
      <w:r>
        <w:rPr>
          <w:spacing w:val="-2"/>
        </w:rPr>
        <w:t>significance.</w:t>
      </w:r>
    </w:p>
    <w:p>
      <w:pPr>
        <w:pStyle w:val="BodyText"/>
      </w:pPr>
    </w:p>
    <w:p>
      <w:pPr>
        <w:pStyle w:val="BodyText"/>
        <w:spacing w:line="480" w:lineRule="auto"/>
        <w:ind w:left="1186" w:right="529" w:hanging="721"/>
        <w:jc w:val="both"/>
      </w:pPr>
      <w:r>
        <w:rPr/>
        <w:t>Ho</w:t>
      </w:r>
      <w:r>
        <w:rPr>
          <w:vertAlign w:val="subscript"/>
        </w:rPr>
        <w:t>1</w:t>
      </w:r>
      <w:r>
        <w:rPr>
          <w:vertAlign w:val="baseline"/>
        </w:rPr>
        <w:t>:</w:t>
      </w:r>
      <w:r>
        <w:rPr>
          <w:spacing w:val="80"/>
          <w:w w:val="150"/>
          <w:vertAlign w:val="baseline"/>
        </w:rPr>
        <w:t> </w:t>
      </w:r>
      <w:r>
        <w:rPr>
          <w:vertAlign w:val="baseline"/>
        </w:rPr>
        <w:t>There is no significant difference among</w:t>
      </w:r>
      <w:r>
        <w:rPr>
          <w:spacing w:val="40"/>
          <w:vertAlign w:val="baseline"/>
        </w:rPr>
        <w:t> </w:t>
      </w:r>
      <w:r>
        <w:rPr>
          <w:vertAlign w:val="baseline"/>
        </w:rPr>
        <w:t>the mean scores of the students taught genetic concepts using Conceptual Assignments, Conceptual Discussions and Enriched Conceptual Change Discussions with Conceptual Assignments instructional strategies and those taught the same using the traditional method.</w:t>
      </w:r>
    </w:p>
    <w:p>
      <w:pPr>
        <w:pStyle w:val="BodyText"/>
        <w:spacing w:line="480" w:lineRule="auto"/>
        <w:ind w:left="1186" w:right="534" w:hanging="721"/>
        <w:jc w:val="both"/>
      </w:pPr>
      <w:r>
        <w:rPr/>
        <w:t>Ho</w:t>
      </w:r>
      <w:r>
        <w:rPr>
          <w:vertAlign w:val="subscript"/>
        </w:rPr>
        <w:t>2</w:t>
      </w:r>
      <w:r>
        <w:rPr>
          <w:vertAlign w:val="baseline"/>
        </w:rPr>
        <w:t>:</w:t>
      </w:r>
      <w:r>
        <w:rPr>
          <w:spacing w:val="40"/>
          <w:vertAlign w:val="baseline"/>
        </w:rPr>
        <w:t> </w:t>
      </w:r>
      <w:r>
        <w:rPr>
          <w:vertAlign w:val="baseline"/>
        </w:rPr>
        <w:t>There is no significant difference among the academic performance of students taught genetic concepts using Conceptual Assignments, Conceptual Discussions and Enriched Conceptual</w:t>
      </w:r>
      <w:r>
        <w:rPr>
          <w:spacing w:val="40"/>
          <w:vertAlign w:val="baseline"/>
        </w:rPr>
        <w:t> </w:t>
      </w:r>
      <w:r>
        <w:rPr>
          <w:vertAlign w:val="baseline"/>
        </w:rPr>
        <w:t>Change Discussions with Conceptual Assignments instructional strategies.</w:t>
      </w:r>
    </w:p>
    <w:p>
      <w:pPr>
        <w:pStyle w:val="BodyText"/>
        <w:spacing w:line="480" w:lineRule="auto" w:before="1"/>
        <w:ind w:left="1098" w:right="530" w:hanging="632"/>
        <w:jc w:val="both"/>
      </w:pPr>
      <w:r>
        <w:rPr/>
        <w:t>Ho</w:t>
      </w:r>
      <w:r>
        <w:rPr>
          <w:vertAlign w:val="subscript"/>
        </w:rPr>
        <w:t>3</w:t>
      </w:r>
      <w:r>
        <w:rPr>
          <w:vertAlign w:val="baseline"/>
        </w:rPr>
        <w:t>:</w:t>
      </w:r>
      <w:r>
        <w:rPr>
          <w:spacing w:val="40"/>
          <w:vertAlign w:val="baseline"/>
        </w:rPr>
        <w:t> </w:t>
      </w:r>
      <w:r>
        <w:rPr>
          <w:vertAlign w:val="baseline"/>
        </w:rPr>
        <w:t>There is no significant difference among the mean scores of male and female students exposed to Conceptual Assignments, Conceptual Change Discussions and Enriched Conceptual Change Discussions with Conceptual Assignments instructional strategies and those taught using traditional </w:t>
      </w:r>
      <w:r>
        <w:rPr>
          <w:spacing w:val="-2"/>
          <w:vertAlign w:val="baseline"/>
        </w:rPr>
        <w:t>method.</w:t>
      </w:r>
    </w:p>
    <w:p>
      <w:pPr>
        <w:pStyle w:val="BodyText"/>
        <w:spacing w:line="480" w:lineRule="auto"/>
        <w:ind w:left="1186" w:right="529" w:hanging="721"/>
        <w:jc w:val="both"/>
      </w:pPr>
      <w:r>
        <w:rPr/>
        <w:t>Ho</w:t>
      </w:r>
      <w:r>
        <w:rPr>
          <w:vertAlign w:val="subscript"/>
        </w:rPr>
        <w:t>4</w:t>
      </w:r>
      <w:r>
        <w:rPr>
          <w:vertAlign w:val="baseline"/>
        </w:rPr>
        <w:t>: There is no significant difference among the mean retention ability of students taught genetic concepts using conceptual assignments, conceptual discussions and enriched conceptual change discussions</w:t>
      </w:r>
      <w:r>
        <w:rPr>
          <w:spacing w:val="54"/>
          <w:w w:val="150"/>
          <w:vertAlign w:val="baseline"/>
        </w:rPr>
        <w:t> </w:t>
      </w:r>
      <w:r>
        <w:rPr>
          <w:vertAlign w:val="baseline"/>
        </w:rPr>
        <w:t>with</w:t>
      </w:r>
      <w:r>
        <w:rPr>
          <w:spacing w:val="55"/>
          <w:w w:val="150"/>
          <w:vertAlign w:val="baseline"/>
        </w:rPr>
        <w:t> </w:t>
      </w:r>
      <w:r>
        <w:rPr>
          <w:vertAlign w:val="baseline"/>
        </w:rPr>
        <w:t>conceptual</w:t>
      </w:r>
      <w:r>
        <w:rPr>
          <w:spacing w:val="55"/>
          <w:w w:val="150"/>
          <w:vertAlign w:val="baseline"/>
        </w:rPr>
        <w:t> </w:t>
      </w:r>
      <w:r>
        <w:rPr>
          <w:vertAlign w:val="baseline"/>
        </w:rPr>
        <w:t>assignments</w:t>
      </w:r>
      <w:r>
        <w:rPr>
          <w:spacing w:val="57"/>
          <w:w w:val="150"/>
          <w:vertAlign w:val="baseline"/>
        </w:rPr>
        <w:t> </w:t>
      </w:r>
      <w:r>
        <w:rPr>
          <w:vertAlign w:val="baseline"/>
        </w:rPr>
        <w:t>instructional</w:t>
      </w:r>
      <w:r>
        <w:rPr>
          <w:spacing w:val="55"/>
          <w:w w:val="150"/>
          <w:vertAlign w:val="baseline"/>
        </w:rPr>
        <w:t> </w:t>
      </w:r>
      <w:r>
        <w:rPr>
          <w:vertAlign w:val="baseline"/>
        </w:rPr>
        <w:t>strategies</w:t>
      </w:r>
      <w:r>
        <w:rPr>
          <w:spacing w:val="56"/>
          <w:w w:val="150"/>
          <w:vertAlign w:val="baseline"/>
        </w:rPr>
        <w:t> </w:t>
      </w:r>
      <w:r>
        <w:rPr>
          <w:vertAlign w:val="baseline"/>
        </w:rPr>
        <w:t>and</w:t>
      </w:r>
      <w:r>
        <w:rPr>
          <w:spacing w:val="57"/>
          <w:w w:val="150"/>
          <w:vertAlign w:val="baseline"/>
        </w:rPr>
        <w:t> </w:t>
      </w:r>
      <w:r>
        <w:rPr>
          <w:vertAlign w:val="baseline"/>
        </w:rPr>
        <w:t>those</w:t>
      </w:r>
      <w:r>
        <w:rPr>
          <w:spacing w:val="54"/>
          <w:w w:val="150"/>
          <w:vertAlign w:val="baseline"/>
        </w:rPr>
        <w:t> </w:t>
      </w:r>
      <w:r>
        <w:rPr>
          <w:vertAlign w:val="baseline"/>
        </w:rPr>
        <w:t>taught</w:t>
      </w:r>
      <w:r>
        <w:rPr>
          <w:spacing w:val="55"/>
          <w:w w:val="150"/>
          <w:vertAlign w:val="baseline"/>
        </w:rPr>
        <w:t> </w:t>
      </w:r>
      <w:r>
        <w:rPr>
          <w:vertAlign w:val="baseline"/>
        </w:rPr>
        <w:t>the</w:t>
      </w:r>
      <w:r>
        <w:rPr>
          <w:spacing w:val="54"/>
          <w:w w:val="150"/>
          <w:vertAlign w:val="baseline"/>
        </w:rPr>
        <w:t> </w:t>
      </w:r>
      <w:r>
        <w:rPr>
          <w:spacing w:val="-4"/>
          <w:vertAlign w:val="baseline"/>
        </w:rPr>
        <w:t>same</w:t>
      </w:r>
    </w:p>
    <w:p>
      <w:pPr>
        <w:pStyle w:val="BodyText"/>
        <w:spacing w:line="274" w:lineRule="exact"/>
        <w:ind w:left="1186"/>
      </w:pPr>
      <w:r>
        <w:rPr/>
        <w:t>concepts</w:t>
      </w:r>
      <w:r>
        <w:rPr>
          <w:spacing w:val="-1"/>
        </w:rPr>
        <w:t> </w:t>
      </w:r>
      <w:r>
        <w:rPr/>
        <w:t>using</w:t>
      </w:r>
      <w:r>
        <w:rPr>
          <w:spacing w:val="-3"/>
        </w:rPr>
        <w:t> </w:t>
      </w:r>
      <w:r>
        <w:rPr/>
        <w:t>the</w:t>
      </w:r>
      <w:r>
        <w:rPr>
          <w:spacing w:val="-1"/>
        </w:rPr>
        <w:t> </w:t>
      </w:r>
      <w:r>
        <w:rPr/>
        <w:t>traditional method</w:t>
      </w:r>
      <w:r>
        <w:rPr>
          <w:spacing w:val="-1"/>
        </w:rPr>
        <w:t> </w:t>
      </w:r>
      <w:r>
        <w:rPr/>
        <w:t>of</w:t>
      </w:r>
      <w:r>
        <w:rPr>
          <w:spacing w:val="2"/>
        </w:rPr>
        <w:t> </w:t>
      </w:r>
      <w:r>
        <w:rPr>
          <w:spacing w:val="-2"/>
        </w:rPr>
        <w:t>instruction.</w:t>
      </w:r>
    </w:p>
    <w:p>
      <w:pPr>
        <w:spacing w:after="0" w:line="274" w:lineRule="exact"/>
        <w:sectPr>
          <w:pgSz w:w="11910" w:h="16840"/>
          <w:pgMar w:header="0" w:footer="702" w:top="980" w:bottom="940" w:left="340" w:right="300"/>
        </w:sectPr>
      </w:pPr>
    </w:p>
    <w:p>
      <w:pPr>
        <w:pStyle w:val="BodyText"/>
        <w:spacing w:line="480" w:lineRule="auto" w:before="73"/>
        <w:ind w:left="1098" w:right="528" w:hanging="632"/>
        <w:jc w:val="both"/>
      </w:pPr>
      <w:r>
        <w:rPr/>
        <w:t>Ho</w:t>
      </w:r>
      <w:r>
        <w:rPr>
          <w:vertAlign w:val="subscript"/>
        </w:rPr>
        <w:t>5</w:t>
      </w:r>
      <w:r>
        <w:rPr>
          <w:vertAlign w:val="baseline"/>
        </w:rPr>
        <w:t>: There is no significant difference among the mean retention ability of male and female student staught genetic concepts using conceptual assignments, conceptual discussions and enriched conceptual assignments and conceptual change discussions instructional strategies and those taught the same concepts using the traditional method of instruction.</w:t>
      </w:r>
    </w:p>
    <w:p>
      <w:pPr>
        <w:pStyle w:val="BodyText"/>
        <w:spacing w:line="480" w:lineRule="auto" w:before="1"/>
        <w:ind w:left="894" w:right="528" w:hanging="428"/>
        <w:jc w:val="both"/>
      </w:pPr>
      <w:r>
        <w:rPr/>
        <w:t>Ho</w:t>
      </w:r>
      <w:r>
        <w:rPr>
          <w:vertAlign w:val="subscript"/>
        </w:rPr>
        <w:t>6</w:t>
      </w:r>
      <w:r>
        <w:rPr>
          <w:vertAlign w:val="baseline"/>
        </w:rPr>
        <w:t>:</w:t>
      </w:r>
      <w:r>
        <w:rPr>
          <w:spacing w:val="40"/>
          <w:vertAlign w:val="baseline"/>
        </w:rPr>
        <w:t> </w:t>
      </w:r>
      <w:r>
        <w:rPr>
          <w:vertAlign w:val="baseline"/>
        </w:rPr>
        <w:t>There is no is no significant difference among the mean retention ability of students taught genetic concepts using Conceptual Assignments, Conceptual Discussions and</w:t>
      </w:r>
      <w:r>
        <w:rPr>
          <w:spacing w:val="40"/>
          <w:vertAlign w:val="baseline"/>
        </w:rPr>
        <w:t> </w:t>
      </w:r>
      <w:r>
        <w:rPr>
          <w:vertAlign w:val="baseline"/>
        </w:rPr>
        <w:t>Enriched</w:t>
      </w:r>
      <w:r>
        <w:rPr>
          <w:spacing w:val="40"/>
          <w:vertAlign w:val="baseline"/>
        </w:rPr>
        <w:t> </w:t>
      </w:r>
      <w:r>
        <w:rPr>
          <w:vertAlign w:val="baseline"/>
        </w:rPr>
        <w:t>Conceptual Discussions with Conceptual Assignments instructional strategies.</w:t>
      </w:r>
    </w:p>
    <w:p>
      <w:pPr>
        <w:pStyle w:val="BodyText"/>
      </w:pPr>
    </w:p>
    <w:p>
      <w:pPr>
        <w:pStyle w:val="BodyText"/>
        <w:spacing w:before="5"/>
      </w:pPr>
    </w:p>
    <w:p>
      <w:pPr>
        <w:pStyle w:val="Heading2"/>
        <w:numPr>
          <w:ilvl w:val="1"/>
          <w:numId w:val="17"/>
        </w:numPr>
        <w:tabs>
          <w:tab w:pos="1186" w:val="left" w:leader="none"/>
        </w:tabs>
        <w:spacing w:line="240" w:lineRule="auto" w:before="0" w:after="0"/>
        <w:ind w:left="1186" w:right="0" w:hanging="720"/>
        <w:jc w:val="left"/>
      </w:pPr>
      <w:bookmarkStart w:name="_TOC_250027" w:id="4"/>
      <w:r>
        <w:rPr/>
        <w:t>Significance</w:t>
      </w:r>
      <w:r>
        <w:rPr>
          <w:spacing w:val="-3"/>
        </w:rPr>
        <w:t> </w:t>
      </w:r>
      <w:r>
        <w:rPr/>
        <w:t>of</w:t>
      </w:r>
      <w:r>
        <w:rPr>
          <w:spacing w:val="1"/>
        </w:rPr>
        <w:t> </w:t>
      </w:r>
      <w:r>
        <w:rPr/>
        <w:t>the</w:t>
      </w:r>
      <w:r>
        <w:rPr>
          <w:spacing w:val="-1"/>
        </w:rPr>
        <w:t> </w:t>
      </w:r>
      <w:bookmarkEnd w:id="4"/>
      <w:r>
        <w:rPr>
          <w:spacing w:val="-2"/>
        </w:rPr>
        <w:t>Study</w:t>
      </w:r>
    </w:p>
    <w:p>
      <w:pPr>
        <w:pStyle w:val="BodyText"/>
        <w:spacing w:line="480" w:lineRule="auto" w:before="272"/>
        <w:ind w:left="466" w:right="530"/>
        <w:jc w:val="both"/>
      </w:pPr>
      <w:r>
        <w:rPr/>
        <w:t>It is hoped that the findings of this research would be useful significantly in the upliftment of science education in the following ways:</w:t>
      </w:r>
    </w:p>
    <w:p>
      <w:pPr>
        <w:pStyle w:val="BodyText"/>
      </w:pPr>
    </w:p>
    <w:p>
      <w:pPr>
        <w:pStyle w:val="BodyText"/>
      </w:pPr>
    </w:p>
    <w:p>
      <w:pPr>
        <w:pStyle w:val="BodyText"/>
        <w:spacing w:line="480" w:lineRule="auto"/>
        <w:ind w:left="466" w:right="531"/>
        <w:jc w:val="both"/>
      </w:pPr>
      <w:r>
        <w:rPr>
          <w:b/>
        </w:rPr>
        <w:t>Biology Teacher: </w:t>
      </w:r>
      <w:r>
        <w:rPr/>
        <w:t>Educators have pointed out the fact that science concepts are not taught meaningfully</w:t>
      </w:r>
      <w:r>
        <w:rPr>
          <w:spacing w:val="40"/>
        </w:rPr>
        <w:t> </w:t>
      </w:r>
      <w:r>
        <w:rPr/>
        <w:t>by science teachers which leads to misconception of concepts. This study will provide empirical evidence to confirm if students hold misconceptions of genetic concepts or not. It will also identify the type of misconceptions learners hold and show the areas students have misconceptions and learning difficulties in the genetic concepts. Thus, biology teachers will use the findings to improve in the teaching of the concepts and bring about greater interest by the students in secondary schools and beyond.</w:t>
      </w:r>
    </w:p>
    <w:p>
      <w:pPr>
        <w:pStyle w:val="BodyText"/>
      </w:pPr>
    </w:p>
    <w:p>
      <w:pPr>
        <w:pStyle w:val="BodyText"/>
        <w:spacing w:before="1"/>
      </w:pPr>
    </w:p>
    <w:p>
      <w:pPr>
        <w:pStyle w:val="BodyText"/>
        <w:spacing w:line="480" w:lineRule="auto"/>
        <w:ind w:left="466" w:right="529"/>
        <w:jc w:val="both"/>
      </w:pPr>
      <w:r>
        <w:rPr>
          <w:b/>
        </w:rPr>
        <w:t>Improvement of the Students’ Academic Performance in Biology: </w:t>
      </w:r>
      <w:r>
        <w:rPr/>
        <w:t>Students need to learn concepts meaningfully before they can apply the knowledge acquired to solve problems.Genetics includes the interrelated fields of cytology, biochemistry, evolutionary theory and molecular biology. The basic understanding of genetics may enhance proper learning of other aspects of biology like variations, evolution, adaptation, reproduction, crop improvement and animal improvement in Agriculture will hopefully be better understood leading to improved performance in examinations. Hence is the relevance of</w:t>
      </w:r>
      <w:r>
        <w:rPr>
          <w:spacing w:val="66"/>
        </w:rPr>
        <w:t> </w:t>
      </w:r>
      <w:r>
        <w:rPr/>
        <w:t>this</w:t>
      </w:r>
      <w:r>
        <w:rPr>
          <w:spacing w:val="67"/>
        </w:rPr>
        <w:t> </w:t>
      </w:r>
      <w:r>
        <w:rPr/>
        <w:t>study</w:t>
      </w:r>
      <w:r>
        <w:rPr>
          <w:spacing w:val="65"/>
        </w:rPr>
        <w:t> </w:t>
      </w:r>
      <w:r>
        <w:rPr/>
        <w:t>to</w:t>
      </w:r>
      <w:r>
        <w:rPr>
          <w:spacing w:val="67"/>
        </w:rPr>
        <w:t> </w:t>
      </w:r>
      <w:r>
        <w:rPr/>
        <w:t>the</w:t>
      </w:r>
      <w:r>
        <w:rPr>
          <w:spacing w:val="69"/>
        </w:rPr>
        <w:t> </w:t>
      </w:r>
      <w:r>
        <w:rPr/>
        <w:t>teaching</w:t>
      </w:r>
      <w:r>
        <w:rPr>
          <w:spacing w:val="64"/>
        </w:rPr>
        <w:t> </w:t>
      </w:r>
      <w:r>
        <w:rPr/>
        <w:t>and</w:t>
      </w:r>
      <w:r>
        <w:rPr>
          <w:spacing w:val="70"/>
        </w:rPr>
        <w:t> </w:t>
      </w:r>
      <w:r>
        <w:rPr/>
        <w:t>learning</w:t>
      </w:r>
      <w:r>
        <w:rPr>
          <w:spacing w:val="64"/>
        </w:rPr>
        <w:t> </w:t>
      </w:r>
      <w:r>
        <w:rPr/>
        <w:t>of</w:t>
      </w:r>
      <w:r>
        <w:rPr>
          <w:spacing w:val="69"/>
        </w:rPr>
        <w:t> </w:t>
      </w:r>
      <w:r>
        <w:rPr/>
        <w:t>biology.</w:t>
      </w:r>
      <w:r>
        <w:rPr>
          <w:spacing w:val="75"/>
        </w:rPr>
        <w:t> </w:t>
      </w:r>
      <w:r>
        <w:rPr/>
        <w:t>A</w:t>
      </w:r>
      <w:r>
        <w:rPr>
          <w:spacing w:val="67"/>
        </w:rPr>
        <w:t> </w:t>
      </w:r>
      <w:r>
        <w:rPr/>
        <w:t>study</w:t>
      </w:r>
      <w:r>
        <w:rPr>
          <w:spacing w:val="62"/>
        </w:rPr>
        <w:t> </w:t>
      </w:r>
      <w:r>
        <w:rPr/>
        <w:t>of</w:t>
      </w:r>
      <w:r>
        <w:rPr>
          <w:spacing w:val="67"/>
        </w:rPr>
        <w:t> </w:t>
      </w:r>
      <w:r>
        <w:rPr/>
        <w:t>this</w:t>
      </w:r>
      <w:r>
        <w:rPr>
          <w:spacing w:val="67"/>
        </w:rPr>
        <w:t> </w:t>
      </w:r>
      <w:r>
        <w:rPr/>
        <w:t>kind</w:t>
      </w:r>
      <w:r>
        <w:rPr>
          <w:spacing w:val="68"/>
        </w:rPr>
        <w:t> </w:t>
      </w:r>
      <w:r>
        <w:rPr/>
        <w:t>focusing</w:t>
      </w:r>
      <w:r>
        <w:rPr>
          <w:spacing w:val="64"/>
        </w:rPr>
        <w:t> </w:t>
      </w:r>
      <w:r>
        <w:rPr/>
        <w:t>on</w:t>
      </w:r>
      <w:r>
        <w:rPr>
          <w:spacing w:val="70"/>
        </w:rPr>
        <w:t> </w:t>
      </w:r>
      <w:r>
        <w:rPr>
          <w:spacing w:val="-2"/>
        </w:rPr>
        <w:t>students‟</w:t>
      </w:r>
    </w:p>
    <w:p>
      <w:pPr>
        <w:pStyle w:val="BodyText"/>
        <w:spacing w:line="274" w:lineRule="exact"/>
        <w:ind w:left="466"/>
        <w:jc w:val="both"/>
      </w:pPr>
      <w:r>
        <w:rPr/>
        <w:t>performance</w:t>
      </w:r>
      <w:r>
        <w:rPr>
          <w:spacing w:val="-1"/>
        </w:rPr>
        <w:t> </w:t>
      </w:r>
      <w:r>
        <w:rPr/>
        <w:t>in</w:t>
      </w:r>
      <w:r>
        <w:rPr>
          <w:spacing w:val="4"/>
        </w:rPr>
        <w:t> </w:t>
      </w:r>
      <w:r>
        <w:rPr/>
        <w:t>genetic concepts</w:t>
      </w:r>
      <w:r>
        <w:rPr>
          <w:spacing w:val="1"/>
        </w:rPr>
        <w:t> </w:t>
      </w:r>
      <w:r>
        <w:rPr/>
        <w:t>would</w:t>
      </w:r>
      <w:r>
        <w:rPr>
          <w:spacing w:val="5"/>
        </w:rPr>
        <w:t> </w:t>
      </w:r>
      <w:r>
        <w:rPr/>
        <w:t>also</w:t>
      </w:r>
      <w:r>
        <w:rPr>
          <w:spacing w:val="2"/>
        </w:rPr>
        <w:t> </w:t>
      </w:r>
      <w:r>
        <w:rPr/>
        <w:t>diagnose</w:t>
      </w:r>
      <w:r>
        <w:rPr>
          <w:spacing w:val="-1"/>
        </w:rPr>
        <w:t> </w:t>
      </w:r>
      <w:r>
        <w:rPr/>
        <w:t>and</w:t>
      </w:r>
      <w:r>
        <w:rPr>
          <w:spacing w:val="1"/>
        </w:rPr>
        <w:t> </w:t>
      </w:r>
      <w:r>
        <w:rPr/>
        <w:t>express</w:t>
      </w:r>
      <w:r>
        <w:rPr>
          <w:spacing w:val="2"/>
        </w:rPr>
        <w:t> </w:t>
      </w:r>
      <w:r>
        <w:rPr/>
        <w:t>students‟</w:t>
      </w:r>
      <w:r>
        <w:rPr>
          <w:spacing w:val="2"/>
        </w:rPr>
        <w:t> </w:t>
      </w:r>
      <w:r>
        <w:rPr/>
        <w:t>shortcomings</w:t>
      </w:r>
      <w:r>
        <w:rPr>
          <w:spacing w:val="1"/>
        </w:rPr>
        <w:t> </w:t>
      </w:r>
      <w:r>
        <w:rPr/>
        <w:t>or difficulties</w:t>
      </w:r>
      <w:r>
        <w:rPr>
          <w:spacing w:val="1"/>
        </w:rPr>
        <w:t> </w:t>
      </w:r>
      <w:r>
        <w:rPr>
          <w:spacing w:val="-7"/>
        </w:rPr>
        <w:t>in</w:t>
      </w:r>
    </w:p>
    <w:p>
      <w:pPr>
        <w:spacing w:after="0" w:line="274" w:lineRule="exact"/>
        <w:jc w:val="both"/>
        <w:sectPr>
          <w:pgSz w:w="11910" w:h="16840"/>
          <w:pgMar w:header="0" w:footer="702" w:top="980" w:bottom="940" w:left="340" w:right="300"/>
        </w:sectPr>
      </w:pPr>
    </w:p>
    <w:p>
      <w:pPr>
        <w:pStyle w:val="BodyText"/>
        <w:spacing w:line="480" w:lineRule="auto" w:before="73"/>
        <w:ind w:left="466" w:right="535"/>
        <w:jc w:val="both"/>
      </w:pPr>
      <w:r>
        <w:rPr/>
        <w:t>the learning process. Appropriate measures for remedy would be suggested to correct the imbalance. In this regard the study would be useful.</w:t>
      </w:r>
    </w:p>
    <w:p>
      <w:pPr>
        <w:pStyle w:val="BodyText"/>
      </w:pPr>
    </w:p>
    <w:p>
      <w:pPr>
        <w:pStyle w:val="BodyText"/>
        <w:spacing w:before="1"/>
      </w:pPr>
    </w:p>
    <w:p>
      <w:pPr>
        <w:pStyle w:val="BodyText"/>
        <w:spacing w:line="480" w:lineRule="auto"/>
        <w:ind w:left="466" w:right="530"/>
        <w:jc w:val="both"/>
      </w:pPr>
      <w:r>
        <w:rPr>
          <w:b/>
        </w:rPr>
        <w:t>Examination Bodies (WAEC&amp;NECO) and Curriculum Developers:</w:t>
      </w:r>
      <w:r>
        <w:rPr/>
        <w:t>A search into the available literature clearly reveals that despite all efforts to improve students‟ performance in biology, it has been observed that the educational system is to a great extent not achieving its predetermined goals and objectives due to high failure in public examinations such as senior secondary certificate examinations (Agbowuro, 2008). The</w:t>
      </w:r>
      <w:r>
        <w:rPr>
          <w:spacing w:val="-1"/>
        </w:rPr>
        <w:t> </w:t>
      </w:r>
      <w:r>
        <w:rPr/>
        <w:t>high failure</w:t>
      </w:r>
      <w:r>
        <w:rPr>
          <w:spacing w:val="-1"/>
        </w:rPr>
        <w:t> </w:t>
      </w:r>
      <w:r>
        <w:rPr/>
        <w:t>in biology</w:t>
      </w:r>
      <w:r>
        <w:rPr>
          <w:spacing w:val="-5"/>
        </w:rPr>
        <w:t> </w:t>
      </w:r>
      <w:r>
        <w:rPr/>
        <w:t>as highlighted</w:t>
      </w:r>
      <w:r>
        <w:rPr>
          <w:spacing w:val="-1"/>
        </w:rPr>
        <w:t> </w:t>
      </w:r>
      <w:r>
        <w:rPr/>
        <w:t>in West African Examinations Council chief examiners‟ report is as a result of students‟ weakness in answering questions relating to difficult concepts such as in the area of genetics. Such weakness induces students‟ inability to comprehend or represent concepts. The Examination Bodies (WAEC&amp;NECO) and curriculum developers will hopefully use the result of these findings to restructure senior secondary certificate examination and the curriculum in order to correct problems associated with students‟ understanding of the genetic concepts where applicable.</w:t>
      </w:r>
    </w:p>
    <w:p>
      <w:pPr>
        <w:pStyle w:val="BodyText"/>
      </w:pPr>
    </w:p>
    <w:p>
      <w:pPr>
        <w:pStyle w:val="BodyText"/>
        <w:spacing w:before="1"/>
      </w:pPr>
    </w:p>
    <w:p>
      <w:pPr>
        <w:pStyle w:val="BodyText"/>
        <w:spacing w:line="480" w:lineRule="auto"/>
        <w:ind w:left="466" w:right="532"/>
        <w:jc w:val="both"/>
      </w:pPr>
      <w:r>
        <w:rPr>
          <w:b/>
        </w:rPr>
        <w:t>Teachers’ Training Colleges and Institutions:</w:t>
      </w:r>
      <w:r>
        <w:rPr/>
        <w:t>The finding of this study will help teachers‟ training colleges and institutions like colleges of education and universities to incorporate these instructional strategies into the existing instructional strategies.</w:t>
      </w:r>
    </w:p>
    <w:p>
      <w:pPr>
        <w:pStyle w:val="BodyText"/>
      </w:pPr>
    </w:p>
    <w:p>
      <w:pPr>
        <w:pStyle w:val="BodyText"/>
        <w:spacing w:before="1"/>
      </w:pPr>
    </w:p>
    <w:p>
      <w:pPr>
        <w:pStyle w:val="BodyText"/>
        <w:spacing w:line="480" w:lineRule="auto"/>
        <w:ind w:left="466" w:right="530"/>
        <w:jc w:val="both"/>
      </w:pPr>
      <w:r>
        <w:rPr>
          <w:b/>
        </w:rPr>
        <w:t>Professional Associations:</w:t>
      </w:r>
      <w:r>
        <w:rPr/>
        <w:t>such as Science Teachers Association of Nigeria (STAN), Mathematical Association of Nigeria (MAN) and National Association of Research in Science Education (NARSE) etc that carry out researches and organize conferences, seminars and workshops for the practicing science teachers to build into their activities such effective instructional strategies of teaching</w:t>
      </w:r>
      <w:r>
        <w:rPr>
          <w:spacing w:val="80"/>
        </w:rPr>
        <w:t> </w:t>
      </w:r>
      <w:r>
        <w:rPr/>
        <w:t>science concepts.Moreso, institutions responsible for teacher professional development like, National Education Research Development Council</w:t>
      </w:r>
      <w:r>
        <w:rPr>
          <w:spacing w:val="-1"/>
        </w:rPr>
        <w:t> </w:t>
      </w:r>
      <w:r>
        <w:rPr/>
        <w:t>(NERDC),</w:t>
      </w:r>
      <w:r>
        <w:rPr>
          <w:spacing w:val="-2"/>
        </w:rPr>
        <w:t> </w:t>
      </w:r>
      <w:r>
        <w:rPr/>
        <w:t>National</w:t>
      </w:r>
      <w:r>
        <w:rPr>
          <w:spacing w:val="-1"/>
        </w:rPr>
        <w:t> </w:t>
      </w:r>
      <w:r>
        <w:rPr/>
        <w:t>Teachers Institute</w:t>
      </w:r>
      <w:r>
        <w:rPr>
          <w:spacing w:val="-2"/>
        </w:rPr>
        <w:t> </w:t>
      </w:r>
      <w:r>
        <w:rPr/>
        <w:t>(NTI)</w:t>
      </w:r>
      <w:r>
        <w:rPr>
          <w:spacing w:val="-2"/>
        </w:rPr>
        <w:t> </w:t>
      </w:r>
      <w:r>
        <w:rPr/>
        <w:t>etc, would</w:t>
      </w:r>
      <w:r>
        <w:rPr>
          <w:spacing w:val="-1"/>
        </w:rPr>
        <w:t> </w:t>
      </w:r>
      <w:r>
        <w:rPr/>
        <w:t>find</w:t>
      </w:r>
      <w:r>
        <w:rPr>
          <w:spacing w:val="-2"/>
        </w:rPr>
        <w:t> </w:t>
      </w:r>
      <w:r>
        <w:rPr/>
        <w:t>the results</w:t>
      </w:r>
      <w:r>
        <w:rPr>
          <w:spacing w:val="-1"/>
        </w:rPr>
        <w:t> </w:t>
      </w:r>
      <w:r>
        <w:rPr/>
        <w:t>of this study useful, thereby incorporate such into their curriculum design processes and instructional innovation programmes in science.</w:t>
      </w:r>
    </w:p>
    <w:p>
      <w:pPr>
        <w:spacing w:after="0" w:line="480" w:lineRule="auto"/>
        <w:jc w:val="both"/>
        <w:sectPr>
          <w:pgSz w:w="11910" w:h="16840"/>
          <w:pgMar w:header="0" w:footer="702" w:top="980" w:bottom="940" w:left="340" w:right="300"/>
        </w:sectPr>
      </w:pPr>
    </w:p>
    <w:p>
      <w:pPr>
        <w:pStyle w:val="BodyText"/>
        <w:spacing w:line="480" w:lineRule="auto" w:before="73"/>
        <w:ind w:left="466" w:right="531"/>
        <w:jc w:val="both"/>
      </w:pPr>
      <w:r>
        <w:rPr>
          <w:b/>
        </w:rPr>
        <w:t>Stakeholders in the Education Industry: </w:t>
      </w:r>
      <w:r>
        <w:rPr/>
        <w:t>Studies that probe into students‟ academic achievement with the</w:t>
      </w:r>
      <w:r>
        <w:rPr>
          <w:spacing w:val="-2"/>
        </w:rPr>
        <w:t> </w:t>
      </w:r>
      <w:r>
        <w:rPr/>
        <w:t>view</w:t>
      </w:r>
      <w:r>
        <w:rPr>
          <w:spacing w:val="-2"/>
        </w:rPr>
        <w:t> </w:t>
      </w:r>
      <w:r>
        <w:rPr/>
        <w:t>to improving</w:t>
      </w:r>
      <w:r>
        <w:rPr>
          <w:spacing w:val="-2"/>
        </w:rPr>
        <w:t> </w:t>
      </w:r>
      <w:r>
        <w:rPr/>
        <w:t>them</w:t>
      </w:r>
      <w:r>
        <w:rPr>
          <w:spacing w:val="-2"/>
        </w:rPr>
        <w:t> </w:t>
      </w:r>
      <w:r>
        <w:rPr/>
        <w:t>often</w:t>
      </w:r>
      <w:r>
        <w:rPr>
          <w:spacing w:val="-1"/>
        </w:rPr>
        <w:t> </w:t>
      </w:r>
      <w:r>
        <w:rPr/>
        <w:t>attract</w:t>
      </w:r>
      <w:r>
        <w:rPr>
          <w:spacing w:val="-2"/>
        </w:rPr>
        <w:t> </w:t>
      </w:r>
      <w:r>
        <w:rPr/>
        <w:t>the</w:t>
      </w:r>
      <w:r>
        <w:rPr>
          <w:spacing w:val="-1"/>
        </w:rPr>
        <w:t> </w:t>
      </w:r>
      <w:r>
        <w:rPr/>
        <w:t>attention</w:t>
      </w:r>
      <w:r>
        <w:rPr>
          <w:spacing w:val="-2"/>
        </w:rPr>
        <w:t> </w:t>
      </w:r>
      <w:r>
        <w:rPr/>
        <w:t>of</w:t>
      </w:r>
      <w:r>
        <w:rPr>
          <w:spacing w:val="-3"/>
        </w:rPr>
        <w:t> </w:t>
      </w:r>
      <w:r>
        <w:rPr/>
        <w:t>many</w:t>
      </w:r>
      <w:r>
        <w:rPr>
          <w:spacing w:val="-7"/>
        </w:rPr>
        <w:t> </w:t>
      </w:r>
      <w:r>
        <w:rPr/>
        <w:t>individuals and</w:t>
      </w:r>
      <w:r>
        <w:rPr>
          <w:spacing w:val="-2"/>
        </w:rPr>
        <w:t> </w:t>
      </w:r>
      <w:r>
        <w:rPr/>
        <w:t>organizations</w:t>
      </w:r>
      <w:r>
        <w:rPr>
          <w:spacing w:val="-2"/>
        </w:rPr>
        <w:t> </w:t>
      </w:r>
      <w:r>
        <w:rPr/>
        <w:t>who are</w:t>
      </w:r>
      <w:r>
        <w:rPr>
          <w:spacing w:val="-3"/>
        </w:rPr>
        <w:t> </w:t>
      </w:r>
      <w:r>
        <w:rPr/>
        <w:t>stake holders in the education industry. In this respect, it is hoped that this study</w:t>
      </w:r>
      <w:r>
        <w:rPr>
          <w:spacing w:val="-3"/>
        </w:rPr>
        <w:t> </w:t>
      </w:r>
      <w:r>
        <w:rPr/>
        <w:t>would be of interest to biology teachers, examining bodies like WAEC and NECO, Professional Science Teachers Association and Ministries of Education would also find this study relevant and useful. It is the ultimate expectation that the findings from this study would be useful in enhancing the quality of teaching and learning of genetics in secondary schools and to make experiences to the learners.</w:t>
      </w:r>
    </w:p>
    <w:p>
      <w:pPr>
        <w:pStyle w:val="BodyText"/>
      </w:pPr>
    </w:p>
    <w:p>
      <w:pPr>
        <w:pStyle w:val="BodyText"/>
        <w:spacing w:before="1"/>
      </w:pPr>
    </w:p>
    <w:p>
      <w:pPr>
        <w:pStyle w:val="BodyText"/>
        <w:spacing w:line="480" w:lineRule="auto" w:before="1"/>
        <w:ind w:left="466" w:right="534"/>
        <w:jc w:val="both"/>
      </w:pPr>
      <w:r>
        <w:rPr>
          <w:b/>
        </w:rPr>
        <w:t>Textbooks publishers: </w:t>
      </w:r>
      <w:r>
        <w:rPr/>
        <w:t>Textbook publishers will find the study very useful in their presentation of the subject matter in a form that will facilitate easier and better understanding of concepts in biology by both students and teachers to reduce misconceptions among the students.</w:t>
      </w:r>
    </w:p>
    <w:p>
      <w:pPr>
        <w:pStyle w:val="BodyText"/>
      </w:pPr>
    </w:p>
    <w:p>
      <w:pPr>
        <w:pStyle w:val="BodyText"/>
      </w:pPr>
    </w:p>
    <w:p>
      <w:pPr>
        <w:pStyle w:val="BodyText"/>
        <w:spacing w:line="480" w:lineRule="auto"/>
        <w:ind w:left="466" w:right="538"/>
        <w:jc w:val="both"/>
      </w:pPr>
      <w:r>
        <w:rPr>
          <w:b/>
        </w:rPr>
        <w:t>Researchers:</w:t>
      </w:r>
      <w:r>
        <w:rPr/>
        <w:t>The findings of this study will stimulate researchers to further undertake studies on other concepts than genetic concepts and genetic engineering with a view to finding out any limiting factor hindering their understanding.</w:t>
      </w:r>
    </w:p>
    <w:p>
      <w:pPr>
        <w:pStyle w:val="BodyText"/>
      </w:pPr>
    </w:p>
    <w:p>
      <w:pPr>
        <w:pStyle w:val="BodyText"/>
        <w:spacing w:before="5"/>
      </w:pPr>
    </w:p>
    <w:p>
      <w:pPr>
        <w:pStyle w:val="Heading2"/>
        <w:numPr>
          <w:ilvl w:val="1"/>
          <w:numId w:val="17"/>
        </w:numPr>
        <w:tabs>
          <w:tab w:pos="1186" w:val="left" w:leader="none"/>
        </w:tabs>
        <w:spacing w:line="240" w:lineRule="auto" w:before="0" w:after="0"/>
        <w:ind w:left="1186" w:right="0" w:hanging="720"/>
        <w:jc w:val="both"/>
      </w:pPr>
      <w:bookmarkStart w:name="_TOC_250026" w:id="5"/>
      <w:r>
        <w:rPr/>
        <w:t>Scope</w:t>
      </w:r>
      <w:r>
        <w:rPr>
          <w:spacing w:val="-2"/>
        </w:rPr>
        <w:t> </w:t>
      </w:r>
      <w:r>
        <w:rPr/>
        <w:t>of</w:t>
      </w:r>
      <w:r>
        <w:rPr>
          <w:spacing w:val="2"/>
        </w:rPr>
        <w:t> </w:t>
      </w:r>
      <w:r>
        <w:rPr/>
        <w:t>the </w:t>
      </w:r>
      <w:bookmarkEnd w:id="5"/>
      <w:r>
        <w:rPr>
          <w:spacing w:val="-4"/>
        </w:rPr>
        <w:t>Study</w:t>
      </w:r>
    </w:p>
    <w:p>
      <w:pPr>
        <w:pStyle w:val="BodyText"/>
        <w:spacing w:line="480" w:lineRule="auto" w:before="271"/>
        <w:ind w:left="466" w:right="527"/>
        <w:jc w:val="both"/>
      </w:pPr>
      <w:r>
        <w:rPr/>
        <w:t>The study is delimited to SS three students in public secondary schools in Rigachikun Education Zone of Kaduna State. This study examined the Effects of Conceptual Change Instructional Strategies on Secondary School Students Misconceptions, Retention and Performance in Genetics in Kaduna, Nigeria. The</w:t>
      </w:r>
      <w:r>
        <w:rPr>
          <w:spacing w:val="-2"/>
        </w:rPr>
        <w:t> </w:t>
      </w:r>
      <w:r>
        <w:rPr/>
        <w:t>study</w:t>
      </w:r>
      <w:r>
        <w:rPr>
          <w:spacing w:val="-3"/>
        </w:rPr>
        <w:t> </w:t>
      </w:r>
      <w:r>
        <w:rPr/>
        <w:t>sampled co-educational secondary</w:t>
      </w:r>
      <w:r>
        <w:rPr>
          <w:spacing w:val="-5"/>
        </w:rPr>
        <w:t> </w:t>
      </w:r>
      <w:r>
        <w:rPr/>
        <w:t>schools in Rigachikun Education Zone, Kaduna, Nigeria. All the secondary schools selected are offering WAEC and NECO examinations where the S.S.S.C.E biology syllabus is used.</w:t>
      </w:r>
      <w:r>
        <w:rPr>
          <w:spacing w:val="40"/>
        </w:rPr>
        <w:t> </w:t>
      </w:r>
      <w:r>
        <w:rPr/>
        <w:t>Only students offering biology as a subject at SS three with or without other science subjects were selected for the study. The concept taught was genetics. This is because many Biology students and teachers consider genetics as one of the most difficult topics (WAEC Chief Examiner, 2016). The</w:t>
      </w:r>
      <w:r>
        <w:rPr>
          <w:spacing w:val="12"/>
        </w:rPr>
        <w:t> </w:t>
      </w:r>
      <w:r>
        <w:rPr/>
        <w:t>SS</w:t>
      </w:r>
      <w:r>
        <w:rPr>
          <w:spacing w:val="17"/>
        </w:rPr>
        <w:t> </w:t>
      </w:r>
      <w:r>
        <w:rPr/>
        <w:t>three</w:t>
      </w:r>
      <w:r>
        <w:rPr>
          <w:spacing w:val="15"/>
        </w:rPr>
        <w:t> </w:t>
      </w:r>
      <w:r>
        <w:rPr/>
        <w:t>Biology</w:t>
      </w:r>
      <w:r>
        <w:rPr>
          <w:spacing w:val="11"/>
        </w:rPr>
        <w:t> </w:t>
      </w:r>
      <w:r>
        <w:rPr/>
        <w:t>students</w:t>
      </w:r>
      <w:r>
        <w:rPr>
          <w:spacing w:val="17"/>
        </w:rPr>
        <w:t> </w:t>
      </w:r>
      <w:r>
        <w:rPr/>
        <w:t>were</w:t>
      </w:r>
      <w:r>
        <w:rPr>
          <w:spacing w:val="14"/>
        </w:rPr>
        <w:t> </w:t>
      </w:r>
      <w:r>
        <w:rPr/>
        <w:t>used</w:t>
      </w:r>
      <w:r>
        <w:rPr>
          <w:spacing w:val="16"/>
        </w:rPr>
        <w:t> </w:t>
      </w:r>
      <w:r>
        <w:rPr/>
        <w:t>because</w:t>
      </w:r>
      <w:r>
        <w:rPr>
          <w:spacing w:val="15"/>
        </w:rPr>
        <w:t> </w:t>
      </w:r>
      <w:r>
        <w:rPr/>
        <w:t>they</w:t>
      </w:r>
      <w:r>
        <w:rPr>
          <w:spacing w:val="14"/>
        </w:rPr>
        <w:t> </w:t>
      </w:r>
      <w:r>
        <w:rPr/>
        <w:t>are</w:t>
      </w:r>
      <w:r>
        <w:rPr>
          <w:spacing w:val="13"/>
        </w:rPr>
        <w:t> </w:t>
      </w:r>
      <w:r>
        <w:rPr/>
        <w:t>not</w:t>
      </w:r>
      <w:r>
        <w:rPr>
          <w:spacing w:val="17"/>
        </w:rPr>
        <w:t> </w:t>
      </w:r>
      <w:r>
        <w:rPr/>
        <w:t>new</w:t>
      </w:r>
      <w:r>
        <w:rPr>
          <w:spacing w:val="16"/>
        </w:rPr>
        <w:t> </w:t>
      </w:r>
      <w:r>
        <w:rPr/>
        <w:t>to</w:t>
      </w:r>
      <w:r>
        <w:rPr>
          <w:spacing w:val="17"/>
        </w:rPr>
        <w:t> </w:t>
      </w:r>
      <w:r>
        <w:rPr/>
        <w:t>the</w:t>
      </w:r>
      <w:r>
        <w:rPr>
          <w:spacing w:val="16"/>
        </w:rPr>
        <w:t> </w:t>
      </w:r>
      <w:r>
        <w:rPr/>
        <w:t>subject</w:t>
      </w:r>
      <w:r>
        <w:rPr>
          <w:spacing w:val="17"/>
        </w:rPr>
        <w:t> </w:t>
      </w:r>
      <w:r>
        <w:rPr/>
        <w:t>and</w:t>
      </w:r>
      <w:r>
        <w:rPr>
          <w:spacing w:val="16"/>
        </w:rPr>
        <w:t> </w:t>
      </w:r>
      <w:r>
        <w:rPr/>
        <w:t>these</w:t>
      </w:r>
      <w:r>
        <w:rPr>
          <w:spacing w:val="15"/>
        </w:rPr>
        <w:t> </w:t>
      </w:r>
      <w:r>
        <w:rPr/>
        <w:t>topics</w:t>
      </w:r>
      <w:r>
        <w:rPr>
          <w:spacing w:val="16"/>
        </w:rPr>
        <w:t> </w:t>
      </w:r>
      <w:r>
        <w:rPr/>
        <w:t>are</w:t>
      </w:r>
      <w:r>
        <w:rPr>
          <w:spacing w:val="14"/>
        </w:rPr>
        <w:t> </w:t>
      </w:r>
      <w:r>
        <w:rPr>
          <w:spacing w:val="-7"/>
        </w:rPr>
        <w:t>in</w:t>
      </w:r>
    </w:p>
    <w:p>
      <w:pPr>
        <w:pStyle w:val="BodyText"/>
        <w:spacing w:line="275" w:lineRule="exact"/>
        <w:ind w:left="466"/>
        <w:jc w:val="both"/>
      </w:pPr>
      <w:r>
        <w:rPr/>
        <w:t>SS</w:t>
      </w:r>
      <w:r>
        <w:rPr>
          <w:spacing w:val="35"/>
        </w:rPr>
        <w:t> </w:t>
      </w:r>
      <w:r>
        <w:rPr/>
        <w:t>three</w:t>
      </w:r>
      <w:r>
        <w:rPr>
          <w:spacing w:val="37"/>
        </w:rPr>
        <w:t> </w:t>
      </w:r>
      <w:r>
        <w:rPr/>
        <w:t>Biology</w:t>
      </w:r>
      <w:r>
        <w:rPr>
          <w:spacing w:val="32"/>
        </w:rPr>
        <w:t> </w:t>
      </w:r>
      <w:r>
        <w:rPr/>
        <w:t>syllabus.</w:t>
      </w:r>
      <w:r>
        <w:rPr>
          <w:spacing w:val="38"/>
        </w:rPr>
        <w:t> </w:t>
      </w:r>
      <w:r>
        <w:rPr/>
        <w:t>The</w:t>
      </w:r>
      <w:r>
        <w:rPr>
          <w:spacing w:val="35"/>
        </w:rPr>
        <w:t> </w:t>
      </w:r>
      <w:r>
        <w:rPr/>
        <w:t>SS</w:t>
      </w:r>
      <w:r>
        <w:rPr>
          <w:spacing w:val="38"/>
        </w:rPr>
        <w:t> </w:t>
      </w:r>
      <w:r>
        <w:rPr/>
        <w:t>three</w:t>
      </w:r>
      <w:r>
        <w:rPr>
          <w:spacing w:val="37"/>
        </w:rPr>
        <w:t> </w:t>
      </w:r>
      <w:r>
        <w:rPr/>
        <w:t>Biology</w:t>
      </w:r>
      <w:r>
        <w:rPr>
          <w:spacing w:val="34"/>
        </w:rPr>
        <w:t> </w:t>
      </w:r>
      <w:r>
        <w:rPr/>
        <w:t>students</w:t>
      </w:r>
      <w:r>
        <w:rPr>
          <w:spacing w:val="38"/>
        </w:rPr>
        <w:t> </w:t>
      </w:r>
      <w:r>
        <w:rPr/>
        <w:t>were</w:t>
      </w:r>
      <w:r>
        <w:rPr>
          <w:spacing w:val="36"/>
        </w:rPr>
        <w:t> </w:t>
      </w:r>
      <w:r>
        <w:rPr/>
        <w:t>used</w:t>
      </w:r>
      <w:r>
        <w:rPr>
          <w:spacing w:val="37"/>
        </w:rPr>
        <w:t> </w:t>
      </w:r>
      <w:r>
        <w:rPr/>
        <w:t>because</w:t>
      </w:r>
      <w:r>
        <w:rPr>
          <w:spacing w:val="37"/>
        </w:rPr>
        <w:t> </w:t>
      </w:r>
      <w:r>
        <w:rPr/>
        <w:t>they</w:t>
      </w:r>
      <w:r>
        <w:rPr>
          <w:spacing w:val="32"/>
        </w:rPr>
        <w:t> </w:t>
      </w:r>
      <w:r>
        <w:rPr/>
        <w:t>are</w:t>
      </w:r>
      <w:r>
        <w:rPr>
          <w:spacing w:val="37"/>
        </w:rPr>
        <w:t> </w:t>
      </w:r>
      <w:r>
        <w:rPr/>
        <w:t>not</w:t>
      </w:r>
      <w:r>
        <w:rPr>
          <w:spacing w:val="37"/>
        </w:rPr>
        <w:t> </w:t>
      </w:r>
      <w:r>
        <w:rPr/>
        <w:t>new</w:t>
      </w:r>
      <w:r>
        <w:rPr>
          <w:spacing w:val="37"/>
        </w:rPr>
        <w:t> </w:t>
      </w:r>
      <w:r>
        <w:rPr/>
        <w:t>to</w:t>
      </w:r>
      <w:r>
        <w:rPr>
          <w:spacing w:val="38"/>
        </w:rPr>
        <w:t> </w:t>
      </w:r>
      <w:r>
        <w:rPr>
          <w:spacing w:val="-5"/>
        </w:rPr>
        <w:t>the</w:t>
      </w:r>
    </w:p>
    <w:p>
      <w:pPr>
        <w:spacing w:after="0" w:line="275" w:lineRule="exact"/>
        <w:jc w:val="both"/>
        <w:sectPr>
          <w:pgSz w:w="11910" w:h="16840"/>
          <w:pgMar w:header="0" w:footer="702" w:top="980" w:bottom="940" w:left="340" w:right="300"/>
        </w:sectPr>
      </w:pPr>
    </w:p>
    <w:p>
      <w:pPr>
        <w:pStyle w:val="BodyText"/>
        <w:spacing w:line="480" w:lineRule="auto" w:before="73"/>
        <w:ind w:left="466" w:right="529"/>
        <w:jc w:val="both"/>
      </w:pPr>
      <w:r>
        <w:rPr/>
        <w:t>subject and these topics are in SS three Biology syllabus.</w:t>
      </w:r>
      <w:r>
        <w:rPr>
          <w:spacing w:val="40"/>
        </w:rPr>
        <w:t> </w:t>
      </w:r>
      <w:r>
        <w:rPr/>
        <w:t>The four genetic topics as stated in the Senior Secondary School Biology syllabus were considered (Transmission and expression of characters in the organisms, Chromosomes: The basis of heredity, Probability in genetics and Application of the principles of heredity in agriculture and in medicine because they are the topics stipulated for genetics at secondary school level. The topics were taught for a period of six weeks.</w:t>
      </w:r>
      <w:r>
        <w:rPr>
          <w:spacing w:val="80"/>
        </w:rPr>
        <w:t> </w:t>
      </w:r>
      <w:r>
        <w:rPr/>
        <w:t>(FME, 2004; WAEC, 2016) The topics were selected from the Senior Secondary School Biology SS three Textbooks recommended by the</w:t>
      </w:r>
      <w:r>
        <w:rPr>
          <w:spacing w:val="40"/>
        </w:rPr>
        <w:t> </w:t>
      </w:r>
      <w:r>
        <w:rPr/>
        <w:t>Federal Government for teaching Senior Secondary School three students.</w:t>
      </w:r>
    </w:p>
    <w:p>
      <w:pPr>
        <w:pStyle w:val="ListParagraph"/>
        <w:numPr>
          <w:ilvl w:val="0"/>
          <w:numId w:val="18"/>
        </w:numPr>
        <w:tabs>
          <w:tab w:pos="1006" w:val="left" w:leader="none"/>
        </w:tabs>
        <w:spacing w:line="480" w:lineRule="auto" w:before="2" w:after="0"/>
        <w:ind w:left="1006" w:right="529" w:hanging="361"/>
        <w:jc w:val="left"/>
        <w:rPr>
          <w:sz w:val="24"/>
        </w:rPr>
      </w:pPr>
      <w:r>
        <w:rPr>
          <w:sz w:val="24"/>
        </w:rPr>
        <w:t>Ndu</w:t>
      </w:r>
      <w:r>
        <w:rPr>
          <w:spacing w:val="40"/>
          <w:sz w:val="24"/>
        </w:rPr>
        <w:t> </w:t>
      </w:r>
      <w:r>
        <w:rPr>
          <w:sz w:val="24"/>
        </w:rPr>
        <w:t>F.</w:t>
      </w:r>
      <w:r>
        <w:rPr>
          <w:spacing w:val="40"/>
          <w:sz w:val="24"/>
        </w:rPr>
        <w:t> </w:t>
      </w:r>
      <w:r>
        <w:rPr>
          <w:sz w:val="24"/>
        </w:rPr>
        <w:t>O.</w:t>
      </w:r>
      <w:r>
        <w:rPr>
          <w:spacing w:val="40"/>
          <w:sz w:val="24"/>
        </w:rPr>
        <w:t> </w:t>
      </w:r>
      <w:r>
        <w:rPr>
          <w:sz w:val="24"/>
        </w:rPr>
        <w:t>C.</w:t>
      </w:r>
      <w:r>
        <w:rPr>
          <w:spacing w:val="40"/>
          <w:sz w:val="24"/>
        </w:rPr>
        <w:t> </w:t>
      </w:r>
      <w:r>
        <w:rPr>
          <w:sz w:val="24"/>
        </w:rPr>
        <w:t>A.</w:t>
      </w:r>
      <w:r>
        <w:rPr>
          <w:spacing w:val="40"/>
          <w:sz w:val="24"/>
        </w:rPr>
        <w:t> </w:t>
      </w:r>
      <w:r>
        <w:rPr>
          <w:sz w:val="24"/>
        </w:rPr>
        <w:t>W.</w:t>
      </w:r>
      <w:r>
        <w:rPr>
          <w:spacing w:val="40"/>
          <w:sz w:val="24"/>
        </w:rPr>
        <w:t> </w:t>
      </w:r>
      <w:r>
        <w:rPr>
          <w:sz w:val="24"/>
        </w:rPr>
        <w:t>A.</w:t>
      </w:r>
      <w:r>
        <w:rPr>
          <w:spacing w:val="40"/>
          <w:sz w:val="24"/>
        </w:rPr>
        <w:t> </w:t>
      </w:r>
      <w:r>
        <w:rPr>
          <w:sz w:val="24"/>
        </w:rPr>
        <w:t>Edwards,</w:t>
      </w:r>
      <w:r>
        <w:rPr>
          <w:spacing w:val="40"/>
          <w:sz w:val="24"/>
        </w:rPr>
        <w:t> </w:t>
      </w:r>
      <w:r>
        <w:rPr>
          <w:sz w:val="24"/>
        </w:rPr>
        <w:t>K.</w:t>
      </w:r>
      <w:r>
        <w:rPr>
          <w:spacing w:val="40"/>
          <w:sz w:val="24"/>
        </w:rPr>
        <w:t> </w:t>
      </w:r>
      <w:r>
        <w:rPr>
          <w:sz w:val="24"/>
        </w:rPr>
        <w:t>Danquah</w:t>
      </w:r>
      <w:r>
        <w:rPr>
          <w:spacing w:val="40"/>
          <w:sz w:val="24"/>
        </w:rPr>
        <w:t> </w:t>
      </w:r>
      <w:r>
        <w:rPr>
          <w:sz w:val="24"/>
        </w:rPr>
        <w:t>and</w:t>
      </w:r>
      <w:r>
        <w:rPr>
          <w:spacing w:val="40"/>
          <w:sz w:val="24"/>
        </w:rPr>
        <w:t> </w:t>
      </w:r>
      <w:r>
        <w:rPr>
          <w:sz w:val="24"/>
        </w:rPr>
        <w:t>M.</w:t>
      </w:r>
      <w:r>
        <w:rPr>
          <w:spacing w:val="40"/>
          <w:sz w:val="24"/>
        </w:rPr>
        <w:t> </w:t>
      </w:r>
      <w:r>
        <w:rPr>
          <w:sz w:val="24"/>
        </w:rPr>
        <w:t>U.</w:t>
      </w:r>
      <w:r>
        <w:rPr>
          <w:spacing w:val="40"/>
          <w:sz w:val="24"/>
        </w:rPr>
        <w:t> </w:t>
      </w:r>
      <w:r>
        <w:rPr>
          <w:sz w:val="24"/>
        </w:rPr>
        <w:t>Ezenkwe</w:t>
      </w:r>
      <w:r>
        <w:rPr>
          <w:spacing w:val="40"/>
          <w:sz w:val="24"/>
        </w:rPr>
        <w:t> </w:t>
      </w:r>
      <w:r>
        <w:rPr>
          <w:sz w:val="24"/>
        </w:rPr>
        <w:t>(2001)</w:t>
      </w:r>
      <w:r>
        <w:rPr>
          <w:spacing w:val="40"/>
          <w:sz w:val="24"/>
        </w:rPr>
        <w:t> </w:t>
      </w:r>
      <w:r>
        <w:rPr>
          <w:sz w:val="24"/>
        </w:rPr>
        <w:t>Round-up</w:t>
      </w:r>
      <w:r>
        <w:rPr>
          <w:spacing w:val="40"/>
          <w:sz w:val="24"/>
        </w:rPr>
        <w:t> </w:t>
      </w:r>
      <w:r>
        <w:rPr>
          <w:sz w:val="24"/>
        </w:rPr>
        <w:t>for</w:t>
      </w:r>
      <w:r>
        <w:rPr>
          <w:spacing w:val="40"/>
          <w:sz w:val="24"/>
        </w:rPr>
        <w:t> </w:t>
      </w:r>
      <w:r>
        <w:rPr>
          <w:sz w:val="24"/>
        </w:rPr>
        <w:t>West African Senior School Certificate Examination Biology Longman Nigeria.</w:t>
      </w:r>
    </w:p>
    <w:p>
      <w:pPr>
        <w:pStyle w:val="ListParagraph"/>
        <w:numPr>
          <w:ilvl w:val="0"/>
          <w:numId w:val="18"/>
        </w:numPr>
        <w:tabs>
          <w:tab w:pos="1006" w:val="left" w:leader="none"/>
        </w:tabs>
        <w:spacing w:line="480" w:lineRule="auto" w:before="0" w:after="0"/>
        <w:ind w:left="1006" w:right="532" w:hanging="361"/>
        <w:jc w:val="left"/>
        <w:rPr>
          <w:sz w:val="24"/>
        </w:rPr>
      </w:pPr>
      <w:r>
        <w:rPr>
          <w:sz w:val="24"/>
        </w:rPr>
        <w:t>Sarojini</w:t>
      </w:r>
      <w:r>
        <w:rPr>
          <w:spacing w:val="40"/>
          <w:sz w:val="24"/>
        </w:rPr>
        <w:t> </w:t>
      </w:r>
      <w:r>
        <w:rPr>
          <w:sz w:val="24"/>
        </w:rPr>
        <w:t>T.</w:t>
      </w:r>
      <w:r>
        <w:rPr>
          <w:spacing w:val="40"/>
          <w:sz w:val="24"/>
        </w:rPr>
        <w:t> </w:t>
      </w:r>
      <w:r>
        <w:rPr>
          <w:sz w:val="24"/>
        </w:rPr>
        <w:t>Ramalingam</w:t>
      </w:r>
      <w:r>
        <w:rPr>
          <w:spacing w:val="40"/>
          <w:sz w:val="24"/>
        </w:rPr>
        <w:t> </w:t>
      </w:r>
      <w:r>
        <w:rPr>
          <w:sz w:val="24"/>
        </w:rPr>
        <w:t>(2004)</w:t>
      </w:r>
      <w:r>
        <w:rPr>
          <w:spacing w:val="40"/>
          <w:sz w:val="24"/>
        </w:rPr>
        <w:t> </w:t>
      </w:r>
      <w:r>
        <w:rPr>
          <w:sz w:val="24"/>
        </w:rPr>
        <w:t>Modern</w:t>
      </w:r>
      <w:r>
        <w:rPr>
          <w:spacing w:val="40"/>
          <w:sz w:val="24"/>
        </w:rPr>
        <w:t> </w:t>
      </w:r>
      <w:r>
        <w:rPr>
          <w:sz w:val="24"/>
        </w:rPr>
        <w:t>Biology</w:t>
      </w:r>
      <w:r>
        <w:rPr>
          <w:spacing w:val="40"/>
          <w:sz w:val="24"/>
        </w:rPr>
        <w:t> </w:t>
      </w:r>
      <w:r>
        <w:rPr>
          <w:sz w:val="24"/>
        </w:rPr>
        <w:t>for</w:t>
      </w:r>
      <w:r>
        <w:rPr>
          <w:spacing w:val="40"/>
          <w:sz w:val="24"/>
        </w:rPr>
        <w:t> </w:t>
      </w:r>
      <w:r>
        <w:rPr>
          <w:sz w:val="24"/>
        </w:rPr>
        <w:t>Senior</w:t>
      </w:r>
      <w:r>
        <w:rPr>
          <w:spacing w:val="40"/>
          <w:sz w:val="24"/>
        </w:rPr>
        <w:t> </w:t>
      </w:r>
      <w:r>
        <w:rPr>
          <w:sz w:val="24"/>
        </w:rPr>
        <w:t>Secondary</w:t>
      </w:r>
      <w:r>
        <w:rPr>
          <w:spacing w:val="40"/>
          <w:sz w:val="24"/>
        </w:rPr>
        <w:t> </w:t>
      </w:r>
      <w:r>
        <w:rPr>
          <w:sz w:val="24"/>
        </w:rPr>
        <w:t>Schools</w:t>
      </w:r>
      <w:r>
        <w:rPr>
          <w:spacing w:val="69"/>
          <w:sz w:val="24"/>
        </w:rPr>
        <w:t> </w:t>
      </w:r>
      <w:r>
        <w:rPr>
          <w:sz w:val="24"/>
        </w:rPr>
        <w:t>Africana</w:t>
      </w:r>
      <w:r>
        <w:rPr>
          <w:spacing w:val="40"/>
          <w:sz w:val="24"/>
        </w:rPr>
        <w:t> </w:t>
      </w:r>
      <w:r>
        <w:rPr>
          <w:sz w:val="24"/>
        </w:rPr>
        <w:t>First</w:t>
      </w:r>
      <w:r>
        <w:rPr>
          <w:spacing w:val="40"/>
          <w:sz w:val="24"/>
        </w:rPr>
        <w:t> </w:t>
      </w:r>
      <w:r>
        <w:rPr>
          <w:sz w:val="24"/>
        </w:rPr>
        <w:t>Publishers Limited.</w:t>
      </w:r>
    </w:p>
    <w:p>
      <w:pPr>
        <w:pStyle w:val="ListParagraph"/>
        <w:numPr>
          <w:ilvl w:val="0"/>
          <w:numId w:val="18"/>
        </w:numPr>
        <w:tabs>
          <w:tab w:pos="1006" w:val="left" w:leader="none"/>
        </w:tabs>
        <w:spacing w:line="240" w:lineRule="auto" w:before="0" w:after="0"/>
        <w:ind w:left="1006" w:right="0" w:hanging="360"/>
        <w:jc w:val="left"/>
        <w:rPr>
          <w:sz w:val="24"/>
        </w:rPr>
      </w:pPr>
      <w:r>
        <w:rPr>
          <w:sz w:val="24"/>
        </w:rPr>
        <w:t>F.</w:t>
      </w:r>
      <w:r>
        <w:rPr>
          <w:spacing w:val="-3"/>
          <w:sz w:val="24"/>
        </w:rPr>
        <w:t> </w:t>
      </w:r>
      <w:r>
        <w:rPr>
          <w:sz w:val="24"/>
        </w:rPr>
        <w:t>O. C. Ndu,</w:t>
      </w:r>
      <w:r>
        <w:rPr>
          <w:spacing w:val="-1"/>
          <w:sz w:val="24"/>
        </w:rPr>
        <w:t> </w:t>
      </w:r>
      <w:r>
        <w:rPr>
          <w:sz w:val="24"/>
        </w:rPr>
        <w:t>P. Asun and J.</w:t>
      </w:r>
      <w:r>
        <w:rPr>
          <w:spacing w:val="-1"/>
          <w:sz w:val="24"/>
        </w:rPr>
        <w:t> </w:t>
      </w:r>
      <w:r>
        <w:rPr>
          <w:sz w:val="24"/>
        </w:rPr>
        <w:t>O. Aina (1991) Senior</w:t>
      </w:r>
      <w:r>
        <w:rPr>
          <w:spacing w:val="-1"/>
          <w:sz w:val="24"/>
        </w:rPr>
        <w:t> </w:t>
      </w:r>
      <w:r>
        <w:rPr>
          <w:sz w:val="24"/>
        </w:rPr>
        <w:t>Secondary</w:t>
      </w:r>
      <w:r>
        <w:rPr>
          <w:spacing w:val="-3"/>
          <w:sz w:val="24"/>
        </w:rPr>
        <w:t> </w:t>
      </w:r>
      <w:r>
        <w:rPr>
          <w:sz w:val="24"/>
        </w:rPr>
        <w:t>Biology</w:t>
      </w:r>
      <w:r>
        <w:rPr>
          <w:spacing w:val="-1"/>
          <w:sz w:val="24"/>
        </w:rPr>
        <w:t> </w:t>
      </w:r>
      <w:r>
        <w:rPr>
          <w:sz w:val="24"/>
        </w:rPr>
        <w:t>Longman </w:t>
      </w:r>
      <w:r>
        <w:rPr>
          <w:spacing w:val="-2"/>
          <w:sz w:val="24"/>
        </w:rPr>
        <w:t>Nigeria.</w:t>
      </w:r>
    </w:p>
    <w:p>
      <w:pPr>
        <w:pStyle w:val="BodyText"/>
      </w:pPr>
    </w:p>
    <w:p>
      <w:pPr>
        <w:pStyle w:val="BodyText"/>
        <w:spacing w:line="480" w:lineRule="auto"/>
        <w:ind w:left="466" w:right="533"/>
        <w:jc w:val="both"/>
      </w:pPr>
      <w:r>
        <w:rPr/>
        <w:t>The instructional strategies used were conceptual assignments, conceptual discussions and enriched conceptual assignments and conceptual discussions instructional strategies. The instructional model was Posner et al (1982) conceptual change instructional model.</w:t>
      </w:r>
    </w:p>
    <w:p>
      <w:pPr>
        <w:pStyle w:val="BodyText"/>
      </w:pPr>
    </w:p>
    <w:p>
      <w:pPr>
        <w:pStyle w:val="BodyText"/>
        <w:spacing w:before="5"/>
      </w:pPr>
    </w:p>
    <w:p>
      <w:pPr>
        <w:pStyle w:val="Heading2"/>
        <w:numPr>
          <w:ilvl w:val="1"/>
          <w:numId w:val="17"/>
        </w:numPr>
        <w:tabs>
          <w:tab w:pos="1186" w:val="left" w:leader="none"/>
        </w:tabs>
        <w:spacing w:line="240" w:lineRule="auto" w:before="0" w:after="0"/>
        <w:ind w:left="1186" w:right="0" w:hanging="720"/>
        <w:jc w:val="both"/>
      </w:pPr>
      <w:bookmarkStart w:name="_TOC_250025" w:id="6"/>
      <w:r>
        <w:rPr/>
        <w:t>Basic </w:t>
      </w:r>
      <w:bookmarkEnd w:id="6"/>
      <w:r>
        <w:rPr>
          <w:spacing w:val="-2"/>
        </w:rPr>
        <w:t>Assumptions</w:t>
      </w:r>
    </w:p>
    <w:p>
      <w:pPr>
        <w:pStyle w:val="BodyText"/>
        <w:spacing w:before="271"/>
        <w:ind w:left="466"/>
        <w:jc w:val="both"/>
      </w:pPr>
      <w:r>
        <w:rPr/>
        <w:t>The</w:t>
      </w:r>
      <w:r>
        <w:rPr>
          <w:spacing w:val="-2"/>
        </w:rPr>
        <w:t> </w:t>
      </w:r>
      <w:r>
        <w:rPr/>
        <w:t>following</w:t>
      </w:r>
      <w:r>
        <w:rPr>
          <w:spacing w:val="-3"/>
        </w:rPr>
        <w:t> </w:t>
      </w:r>
      <w:r>
        <w:rPr/>
        <w:t>basic</w:t>
      </w:r>
      <w:r>
        <w:rPr>
          <w:spacing w:val="1"/>
        </w:rPr>
        <w:t> </w:t>
      </w:r>
      <w:r>
        <w:rPr/>
        <w:t>assumptions</w:t>
      </w:r>
      <w:r>
        <w:rPr>
          <w:spacing w:val="2"/>
        </w:rPr>
        <w:t> </w:t>
      </w:r>
      <w:r>
        <w:rPr/>
        <w:t>were</w:t>
      </w:r>
      <w:r>
        <w:rPr>
          <w:spacing w:val="-2"/>
        </w:rPr>
        <w:t> </w:t>
      </w:r>
      <w:r>
        <w:rPr/>
        <w:t>made</w:t>
      </w:r>
      <w:r>
        <w:rPr>
          <w:spacing w:val="-1"/>
        </w:rPr>
        <w:t> </w:t>
      </w:r>
      <w:r>
        <w:rPr/>
        <w:t>for</w:t>
      </w:r>
      <w:r>
        <w:rPr>
          <w:spacing w:val="-1"/>
        </w:rPr>
        <w:t> </w:t>
      </w:r>
      <w:r>
        <w:rPr/>
        <w:t>the</w:t>
      </w:r>
      <w:r>
        <w:rPr>
          <w:spacing w:val="-1"/>
        </w:rPr>
        <w:t> </w:t>
      </w:r>
      <w:r>
        <w:rPr/>
        <w:t>study</w:t>
      </w:r>
      <w:r>
        <w:rPr>
          <w:spacing w:val="-3"/>
        </w:rPr>
        <w:t> </w:t>
      </w:r>
      <w:r>
        <w:rPr>
          <w:spacing w:val="-2"/>
        </w:rPr>
        <w:t>that:</w:t>
      </w:r>
    </w:p>
    <w:p>
      <w:pPr>
        <w:pStyle w:val="BodyText"/>
        <w:spacing w:before="1"/>
      </w:pPr>
    </w:p>
    <w:p>
      <w:pPr>
        <w:pStyle w:val="ListParagraph"/>
        <w:numPr>
          <w:ilvl w:val="0"/>
          <w:numId w:val="19"/>
        </w:numPr>
        <w:tabs>
          <w:tab w:pos="778" w:val="left" w:leader="none"/>
        </w:tabs>
        <w:spacing w:line="480" w:lineRule="auto" w:before="0" w:after="0"/>
        <w:ind w:left="466" w:right="533" w:firstLine="0"/>
        <w:jc w:val="both"/>
        <w:rPr>
          <w:sz w:val="24"/>
        </w:rPr>
      </w:pPr>
      <w:r>
        <w:rPr>
          <w:sz w:val="24"/>
        </w:rPr>
        <w:t>Students are taught genetics as specified in the biology syllabus and that the students existing knowledge of genetics (Preconceptions) is basically uniform among the subjects under study and is quite different from currently accepted scientific views on genetics.</w:t>
      </w:r>
    </w:p>
    <w:p>
      <w:pPr>
        <w:pStyle w:val="ListParagraph"/>
        <w:numPr>
          <w:ilvl w:val="0"/>
          <w:numId w:val="19"/>
        </w:numPr>
        <w:tabs>
          <w:tab w:pos="727" w:val="left" w:leader="none"/>
        </w:tabs>
        <w:spacing w:line="480" w:lineRule="auto" w:before="0" w:after="0"/>
        <w:ind w:left="466" w:right="531" w:firstLine="0"/>
        <w:jc w:val="both"/>
        <w:rPr>
          <w:sz w:val="24"/>
        </w:rPr>
      </w:pPr>
      <w:r>
        <w:rPr>
          <w:sz w:val="24"/>
        </w:rPr>
        <w:t>Conceptual Change Model is not commonly employed in teaching biology at the secondary</w:t>
      </w:r>
      <w:r>
        <w:rPr>
          <w:spacing w:val="40"/>
          <w:sz w:val="24"/>
        </w:rPr>
        <w:t>  </w:t>
      </w:r>
      <w:r>
        <w:rPr>
          <w:sz w:val="24"/>
        </w:rPr>
        <w:t>school </w:t>
      </w:r>
      <w:r>
        <w:rPr>
          <w:spacing w:val="-2"/>
          <w:sz w:val="24"/>
        </w:rPr>
        <w:t>level.</w:t>
      </w:r>
    </w:p>
    <w:p>
      <w:pPr>
        <w:spacing w:after="0" w:line="480" w:lineRule="auto"/>
        <w:jc w:val="both"/>
        <w:rPr>
          <w:sz w:val="24"/>
        </w:rPr>
        <w:sectPr>
          <w:pgSz w:w="11910" w:h="16840"/>
          <w:pgMar w:header="0" w:footer="702" w:top="980" w:bottom="940" w:left="340" w:right="300"/>
        </w:sectPr>
      </w:pPr>
    </w:p>
    <w:p>
      <w:pPr>
        <w:pStyle w:val="Heading1"/>
        <w:spacing w:before="78"/>
        <w:ind w:right="63"/>
      </w:pPr>
      <w:r>
        <w:rPr/>
        <w:t>CHAPTER</w:t>
      </w:r>
      <w:r>
        <w:rPr>
          <w:spacing w:val="-4"/>
        </w:rPr>
        <w:t> </w:t>
      </w:r>
      <w:r>
        <w:rPr>
          <w:spacing w:val="-5"/>
        </w:rPr>
        <w:t>TWO</w:t>
      </w:r>
    </w:p>
    <w:p>
      <w:pPr>
        <w:pStyle w:val="BodyText"/>
        <w:rPr>
          <w:b/>
        </w:rPr>
      </w:pPr>
    </w:p>
    <w:p>
      <w:pPr>
        <w:spacing w:before="0"/>
        <w:ind w:left="0" w:right="63" w:firstLine="0"/>
        <w:jc w:val="center"/>
        <w:rPr>
          <w:b/>
          <w:sz w:val="24"/>
        </w:rPr>
      </w:pPr>
      <w:r>
        <w:rPr>
          <w:b/>
          <w:sz w:val="24"/>
        </w:rPr>
        <w:t>REVIEW OF</w:t>
      </w:r>
      <w:r>
        <w:rPr>
          <w:b/>
          <w:spacing w:val="-3"/>
          <w:sz w:val="24"/>
        </w:rPr>
        <w:t> </w:t>
      </w:r>
      <w:r>
        <w:rPr>
          <w:b/>
          <w:sz w:val="24"/>
        </w:rPr>
        <w:t>RELATED </w:t>
      </w:r>
      <w:r>
        <w:rPr>
          <w:b/>
          <w:spacing w:val="-2"/>
          <w:sz w:val="24"/>
        </w:rPr>
        <w:t>LITERATURE</w:t>
      </w:r>
    </w:p>
    <w:p>
      <w:pPr>
        <w:pStyle w:val="BodyText"/>
        <w:rPr>
          <w:b/>
        </w:rPr>
      </w:pPr>
    </w:p>
    <w:p>
      <w:pPr>
        <w:pStyle w:val="Heading2"/>
        <w:numPr>
          <w:ilvl w:val="1"/>
          <w:numId w:val="19"/>
        </w:numPr>
        <w:tabs>
          <w:tab w:pos="1186" w:val="left" w:leader="none"/>
        </w:tabs>
        <w:spacing w:line="240" w:lineRule="auto" w:before="1" w:after="0"/>
        <w:ind w:left="1186" w:right="0" w:hanging="720"/>
        <w:jc w:val="both"/>
      </w:pPr>
      <w:bookmarkStart w:name="_TOC_250024" w:id="7"/>
      <w:bookmarkEnd w:id="7"/>
      <w:r>
        <w:rPr>
          <w:spacing w:val="-2"/>
        </w:rPr>
        <w:t>Introduction</w:t>
      </w:r>
    </w:p>
    <w:p>
      <w:pPr>
        <w:pStyle w:val="BodyText"/>
        <w:spacing w:line="480" w:lineRule="auto" w:before="271"/>
        <w:ind w:left="466" w:right="530" w:firstLine="60"/>
        <w:jc w:val="both"/>
      </w:pPr>
      <w:r>
        <w:rPr/>
        <w:t>This study was aimed at determining the effects of conceptual assignments and conceptual change discussions on students‟ misconceptions, performance and retention regarding genetics in Senior Secondary School (SSS).</w:t>
      </w:r>
      <w:r>
        <w:rPr>
          <w:spacing w:val="40"/>
        </w:rPr>
        <w:t> </w:t>
      </w:r>
      <w:r>
        <w:rPr/>
        <w:t>In this chapter, the literature reviewed was organized in the following sub- </w:t>
      </w:r>
      <w:r>
        <w:rPr>
          <w:spacing w:val="-2"/>
        </w:rPr>
        <w:t>headings-</w:t>
      </w:r>
    </w:p>
    <w:p>
      <w:pPr>
        <w:pStyle w:val="ListParagraph"/>
        <w:numPr>
          <w:ilvl w:val="1"/>
          <w:numId w:val="20"/>
        </w:numPr>
        <w:tabs>
          <w:tab w:pos="1186" w:val="left" w:leader="none"/>
        </w:tabs>
        <w:spacing w:line="240" w:lineRule="auto" w:before="1" w:after="0"/>
        <w:ind w:left="1186" w:right="0" w:hanging="720"/>
        <w:jc w:val="both"/>
        <w:rPr>
          <w:sz w:val="24"/>
        </w:rPr>
      </w:pPr>
      <w:r>
        <w:rPr>
          <w:sz w:val="24"/>
        </w:rPr>
        <w:t>Science</w:t>
      </w:r>
      <w:r>
        <w:rPr>
          <w:spacing w:val="-3"/>
          <w:sz w:val="24"/>
        </w:rPr>
        <w:t> </w:t>
      </w:r>
      <w:r>
        <w:rPr>
          <w:sz w:val="24"/>
        </w:rPr>
        <w:t>Teaching</w:t>
      </w:r>
      <w:r>
        <w:rPr>
          <w:spacing w:val="-4"/>
          <w:sz w:val="24"/>
        </w:rPr>
        <w:t> </w:t>
      </w:r>
      <w:r>
        <w:rPr>
          <w:spacing w:val="-2"/>
          <w:sz w:val="24"/>
        </w:rPr>
        <w:t>Methods</w:t>
      </w:r>
    </w:p>
    <w:p>
      <w:pPr>
        <w:pStyle w:val="ListParagraph"/>
        <w:numPr>
          <w:ilvl w:val="1"/>
          <w:numId w:val="20"/>
        </w:numPr>
        <w:tabs>
          <w:tab w:pos="1186" w:val="left" w:leader="none"/>
        </w:tabs>
        <w:spacing w:line="240" w:lineRule="auto" w:before="276" w:after="0"/>
        <w:ind w:left="1186" w:right="0" w:hanging="720"/>
        <w:jc w:val="left"/>
        <w:rPr>
          <w:sz w:val="24"/>
        </w:rPr>
      </w:pPr>
      <w:r>
        <w:rPr>
          <w:spacing w:val="-2"/>
          <w:sz w:val="24"/>
        </w:rPr>
        <w:t>Students‟Performance</w:t>
      </w:r>
      <w:r>
        <w:rPr>
          <w:spacing w:val="2"/>
          <w:sz w:val="24"/>
        </w:rPr>
        <w:t> </w:t>
      </w:r>
      <w:r>
        <w:rPr>
          <w:spacing w:val="-2"/>
          <w:sz w:val="24"/>
        </w:rPr>
        <w:t>in</w:t>
      </w:r>
      <w:r>
        <w:rPr>
          <w:spacing w:val="3"/>
          <w:sz w:val="24"/>
        </w:rPr>
        <w:t> </w:t>
      </w:r>
      <w:r>
        <w:rPr>
          <w:spacing w:val="-2"/>
          <w:sz w:val="24"/>
        </w:rPr>
        <w:t>Biology</w:t>
      </w:r>
    </w:p>
    <w:p>
      <w:pPr>
        <w:pStyle w:val="ListParagraph"/>
        <w:numPr>
          <w:ilvl w:val="2"/>
          <w:numId w:val="20"/>
        </w:numPr>
        <w:tabs>
          <w:tab w:pos="1186" w:val="left" w:leader="none"/>
        </w:tabs>
        <w:spacing w:line="240" w:lineRule="auto" w:before="276" w:after="0"/>
        <w:ind w:left="1186" w:right="0" w:hanging="720"/>
        <w:jc w:val="left"/>
        <w:rPr>
          <w:sz w:val="24"/>
        </w:rPr>
      </w:pPr>
      <w:r>
        <w:rPr>
          <w:sz w:val="24"/>
        </w:rPr>
        <w:t>Teaching</w:t>
      </w:r>
      <w:r>
        <w:rPr>
          <w:spacing w:val="-4"/>
          <w:sz w:val="24"/>
        </w:rPr>
        <w:t> </w:t>
      </w:r>
      <w:r>
        <w:rPr>
          <w:sz w:val="24"/>
        </w:rPr>
        <w:t>Genetics</w:t>
      </w:r>
      <w:r>
        <w:rPr>
          <w:spacing w:val="-1"/>
          <w:sz w:val="24"/>
        </w:rPr>
        <w:t> </w:t>
      </w:r>
      <w:r>
        <w:rPr>
          <w:sz w:val="24"/>
        </w:rPr>
        <w:t>at Senior</w:t>
      </w:r>
      <w:r>
        <w:rPr>
          <w:spacing w:val="-1"/>
          <w:sz w:val="24"/>
        </w:rPr>
        <w:t> </w:t>
      </w:r>
      <w:r>
        <w:rPr>
          <w:sz w:val="24"/>
        </w:rPr>
        <w:t>Secondary</w:t>
      </w:r>
      <w:r>
        <w:rPr>
          <w:spacing w:val="-6"/>
          <w:sz w:val="24"/>
        </w:rPr>
        <w:t> </w:t>
      </w:r>
      <w:r>
        <w:rPr>
          <w:sz w:val="24"/>
        </w:rPr>
        <w:t>School</w:t>
      </w:r>
      <w:r>
        <w:rPr>
          <w:spacing w:val="2"/>
          <w:sz w:val="24"/>
        </w:rPr>
        <w:t> </w:t>
      </w:r>
      <w:r>
        <w:rPr>
          <w:spacing w:val="-4"/>
          <w:sz w:val="24"/>
        </w:rPr>
        <w:t>Level</w:t>
      </w:r>
    </w:p>
    <w:p>
      <w:pPr>
        <w:pStyle w:val="ListParagraph"/>
        <w:numPr>
          <w:ilvl w:val="1"/>
          <w:numId w:val="20"/>
        </w:numPr>
        <w:tabs>
          <w:tab w:pos="1186" w:val="left" w:leader="none"/>
        </w:tabs>
        <w:spacing w:line="240" w:lineRule="auto" w:before="276" w:after="0"/>
        <w:ind w:left="1186" w:right="0" w:hanging="720"/>
        <w:jc w:val="left"/>
        <w:rPr>
          <w:sz w:val="24"/>
        </w:rPr>
      </w:pPr>
      <w:r>
        <w:rPr>
          <w:sz w:val="24"/>
        </w:rPr>
        <w:t>Meaning</w:t>
      </w:r>
      <w:r>
        <w:rPr>
          <w:spacing w:val="-1"/>
          <w:sz w:val="24"/>
        </w:rPr>
        <w:t> </w:t>
      </w:r>
      <w:r>
        <w:rPr>
          <w:sz w:val="24"/>
        </w:rPr>
        <w:t>and</w:t>
      </w:r>
      <w:r>
        <w:rPr>
          <w:spacing w:val="-1"/>
          <w:sz w:val="24"/>
        </w:rPr>
        <w:t> </w:t>
      </w:r>
      <w:r>
        <w:rPr>
          <w:sz w:val="24"/>
        </w:rPr>
        <w:t>Types</w:t>
      </w:r>
      <w:r>
        <w:rPr>
          <w:spacing w:val="-1"/>
          <w:sz w:val="24"/>
        </w:rPr>
        <w:t> </w:t>
      </w:r>
      <w:r>
        <w:rPr>
          <w:sz w:val="24"/>
        </w:rPr>
        <w:t>of </w:t>
      </w:r>
      <w:r>
        <w:rPr>
          <w:spacing w:val="-2"/>
          <w:sz w:val="24"/>
        </w:rPr>
        <w:t>Misconceptions</w:t>
      </w:r>
    </w:p>
    <w:p>
      <w:pPr>
        <w:pStyle w:val="ListParagraph"/>
        <w:numPr>
          <w:ilvl w:val="2"/>
          <w:numId w:val="20"/>
        </w:numPr>
        <w:tabs>
          <w:tab w:pos="1186" w:val="left" w:leader="none"/>
        </w:tabs>
        <w:spacing w:line="240" w:lineRule="auto" w:before="276" w:after="0"/>
        <w:ind w:left="1186" w:right="0" w:hanging="720"/>
        <w:jc w:val="left"/>
        <w:rPr>
          <w:sz w:val="24"/>
        </w:rPr>
      </w:pPr>
      <w:r>
        <w:rPr>
          <w:sz w:val="24"/>
        </w:rPr>
        <w:t>Sources</w:t>
      </w:r>
      <w:r>
        <w:rPr>
          <w:spacing w:val="-2"/>
          <w:sz w:val="24"/>
        </w:rPr>
        <w:t> </w:t>
      </w:r>
      <w:r>
        <w:rPr>
          <w:sz w:val="24"/>
        </w:rPr>
        <w:t>of</w:t>
      </w:r>
      <w:r>
        <w:rPr>
          <w:spacing w:val="-2"/>
          <w:sz w:val="24"/>
        </w:rPr>
        <w:t> Misconceptions</w:t>
      </w:r>
    </w:p>
    <w:p>
      <w:pPr>
        <w:pStyle w:val="BodyText"/>
      </w:pPr>
    </w:p>
    <w:p>
      <w:pPr>
        <w:pStyle w:val="ListParagraph"/>
        <w:numPr>
          <w:ilvl w:val="2"/>
          <w:numId w:val="20"/>
        </w:numPr>
        <w:tabs>
          <w:tab w:pos="1186" w:val="left" w:leader="none"/>
        </w:tabs>
        <w:spacing w:line="240" w:lineRule="auto" w:before="0" w:after="0"/>
        <w:ind w:left="1186" w:right="0" w:hanging="720"/>
        <w:jc w:val="left"/>
        <w:rPr>
          <w:sz w:val="24"/>
        </w:rPr>
      </w:pPr>
      <w:r>
        <w:rPr>
          <w:sz w:val="24"/>
        </w:rPr>
        <w:t>Helping</w:t>
      </w:r>
      <w:r>
        <w:rPr>
          <w:spacing w:val="-5"/>
          <w:sz w:val="24"/>
        </w:rPr>
        <w:t> </w:t>
      </w:r>
      <w:r>
        <w:rPr>
          <w:sz w:val="24"/>
        </w:rPr>
        <w:t>Students</w:t>
      </w:r>
      <w:r>
        <w:rPr>
          <w:spacing w:val="-2"/>
          <w:sz w:val="24"/>
        </w:rPr>
        <w:t> </w:t>
      </w:r>
      <w:r>
        <w:rPr>
          <w:sz w:val="24"/>
        </w:rPr>
        <w:t>to</w:t>
      </w:r>
      <w:r>
        <w:rPr>
          <w:spacing w:val="2"/>
          <w:sz w:val="24"/>
        </w:rPr>
        <w:t> </w:t>
      </w:r>
      <w:r>
        <w:rPr>
          <w:sz w:val="24"/>
        </w:rPr>
        <w:t>Identify,</w:t>
      </w:r>
      <w:r>
        <w:rPr>
          <w:spacing w:val="-1"/>
          <w:sz w:val="24"/>
        </w:rPr>
        <w:t> </w:t>
      </w:r>
      <w:r>
        <w:rPr>
          <w:sz w:val="24"/>
        </w:rPr>
        <w:t>Confront</w:t>
      </w:r>
      <w:r>
        <w:rPr>
          <w:spacing w:val="-1"/>
          <w:sz w:val="24"/>
        </w:rPr>
        <w:t> </w:t>
      </w:r>
      <w:r>
        <w:rPr>
          <w:sz w:val="24"/>
        </w:rPr>
        <w:t>and</w:t>
      </w:r>
      <w:r>
        <w:rPr>
          <w:spacing w:val="-1"/>
          <w:sz w:val="24"/>
        </w:rPr>
        <w:t> </w:t>
      </w:r>
      <w:r>
        <w:rPr>
          <w:sz w:val="24"/>
        </w:rPr>
        <w:t>Overcome</w:t>
      </w:r>
      <w:r>
        <w:rPr>
          <w:spacing w:val="-1"/>
          <w:sz w:val="24"/>
        </w:rPr>
        <w:t> </w:t>
      </w:r>
      <w:r>
        <w:rPr>
          <w:spacing w:val="-2"/>
          <w:sz w:val="24"/>
        </w:rPr>
        <w:t>Misconceptions</w:t>
      </w:r>
    </w:p>
    <w:p>
      <w:pPr>
        <w:pStyle w:val="BodyText"/>
      </w:pPr>
    </w:p>
    <w:p>
      <w:pPr>
        <w:pStyle w:val="ListParagraph"/>
        <w:numPr>
          <w:ilvl w:val="2"/>
          <w:numId w:val="20"/>
        </w:numPr>
        <w:tabs>
          <w:tab w:pos="1186" w:val="left" w:leader="none"/>
        </w:tabs>
        <w:spacing w:line="240" w:lineRule="auto" w:before="0" w:after="0"/>
        <w:ind w:left="1186" w:right="0" w:hanging="720"/>
        <w:jc w:val="left"/>
        <w:rPr>
          <w:sz w:val="24"/>
        </w:rPr>
      </w:pPr>
      <w:r>
        <w:rPr>
          <w:sz w:val="24"/>
        </w:rPr>
        <w:t>Constructivism</w:t>
      </w:r>
      <w:r>
        <w:rPr>
          <w:spacing w:val="-2"/>
          <w:sz w:val="24"/>
        </w:rPr>
        <w:t> </w:t>
      </w:r>
      <w:r>
        <w:rPr>
          <w:sz w:val="24"/>
        </w:rPr>
        <w:t>and</w:t>
      </w:r>
      <w:r>
        <w:rPr>
          <w:spacing w:val="-1"/>
          <w:sz w:val="24"/>
        </w:rPr>
        <w:t> </w:t>
      </w:r>
      <w:r>
        <w:rPr>
          <w:sz w:val="24"/>
        </w:rPr>
        <w:t>the</w:t>
      </w:r>
      <w:r>
        <w:rPr>
          <w:spacing w:val="-1"/>
          <w:sz w:val="24"/>
        </w:rPr>
        <w:t> </w:t>
      </w:r>
      <w:r>
        <w:rPr>
          <w:sz w:val="24"/>
        </w:rPr>
        <w:t>Teaching</w:t>
      </w:r>
      <w:r>
        <w:rPr>
          <w:spacing w:val="-3"/>
          <w:sz w:val="24"/>
        </w:rPr>
        <w:t> </w:t>
      </w:r>
      <w:r>
        <w:rPr>
          <w:sz w:val="24"/>
        </w:rPr>
        <w:t>of</w:t>
      </w:r>
      <w:r>
        <w:rPr>
          <w:spacing w:val="-1"/>
          <w:sz w:val="24"/>
        </w:rPr>
        <w:t> </w:t>
      </w:r>
      <w:r>
        <w:rPr>
          <w:spacing w:val="-2"/>
          <w:sz w:val="24"/>
        </w:rPr>
        <w:t>Science</w:t>
      </w:r>
    </w:p>
    <w:p>
      <w:pPr>
        <w:pStyle w:val="BodyText"/>
      </w:pPr>
    </w:p>
    <w:p>
      <w:pPr>
        <w:pStyle w:val="ListParagraph"/>
        <w:numPr>
          <w:ilvl w:val="2"/>
          <w:numId w:val="20"/>
        </w:numPr>
        <w:tabs>
          <w:tab w:pos="1186" w:val="left" w:leader="none"/>
        </w:tabs>
        <w:spacing w:line="240" w:lineRule="auto" w:before="0" w:after="0"/>
        <w:ind w:left="1186" w:right="0" w:hanging="720"/>
        <w:jc w:val="left"/>
        <w:rPr>
          <w:sz w:val="24"/>
        </w:rPr>
      </w:pPr>
      <w:r>
        <w:rPr>
          <w:sz w:val="24"/>
        </w:rPr>
        <w:t>Concept,</w:t>
      </w:r>
      <w:r>
        <w:rPr>
          <w:spacing w:val="-2"/>
          <w:sz w:val="24"/>
        </w:rPr>
        <w:t> </w:t>
      </w:r>
      <w:r>
        <w:rPr>
          <w:sz w:val="24"/>
        </w:rPr>
        <w:t>Conception</w:t>
      </w:r>
      <w:r>
        <w:rPr>
          <w:spacing w:val="-2"/>
          <w:sz w:val="24"/>
        </w:rPr>
        <w:t> </w:t>
      </w:r>
      <w:r>
        <w:rPr>
          <w:sz w:val="24"/>
        </w:rPr>
        <w:t>and</w:t>
      </w:r>
      <w:r>
        <w:rPr>
          <w:spacing w:val="1"/>
          <w:sz w:val="24"/>
        </w:rPr>
        <w:t> </w:t>
      </w:r>
      <w:r>
        <w:rPr>
          <w:sz w:val="24"/>
        </w:rPr>
        <w:t>Learning</w:t>
      </w:r>
      <w:r>
        <w:rPr>
          <w:spacing w:val="-4"/>
          <w:sz w:val="24"/>
        </w:rPr>
        <w:t> </w:t>
      </w:r>
      <w:r>
        <w:rPr>
          <w:sz w:val="24"/>
        </w:rPr>
        <w:t>in</w:t>
      </w:r>
      <w:r>
        <w:rPr>
          <w:spacing w:val="-2"/>
          <w:sz w:val="24"/>
        </w:rPr>
        <w:t> Science</w:t>
      </w:r>
    </w:p>
    <w:p>
      <w:pPr>
        <w:pStyle w:val="BodyText"/>
      </w:pPr>
    </w:p>
    <w:p>
      <w:pPr>
        <w:pStyle w:val="ListParagraph"/>
        <w:numPr>
          <w:ilvl w:val="2"/>
          <w:numId w:val="21"/>
        </w:numPr>
        <w:tabs>
          <w:tab w:pos="1186" w:val="left" w:leader="none"/>
        </w:tabs>
        <w:spacing w:line="240" w:lineRule="auto" w:before="0" w:after="0"/>
        <w:ind w:left="1186" w:right="0" w:hanging="720"/>
        <w:jc w:val="left"/>
        <w:rPr>
          <w:sz w:val="24"/>
        </w:rPr>
      </w:pPr>
      <w:r>
        <w:rPr>
          <w:sz w:val="24"/>
        </w:rPr>
        <w:t>Definition</w:t>
      </w:r>
      <w:r>
        <w:rPr>
          <w:spacing w:val="-2"/>
          <w:sz w:val="24"/>
        </w:rPr>
        <w:t> </w:t>
      </w:r>
      <w:r>
        <w:rPr>
          <w:sz w:val="24"/>
        </w:rPr>
        <w:t>and</w:t>
      </w:r>
      <w:r>
        <w:rPr>
          <w:spacing w:val="-1"/>
          <w:sz w:val="24"/>
        </w:rPr>
        <w:t> </w:t>
      </w:r>
      <w:r>
        <w:rPr>
          <w:sz w:val="24"/>
        </w:rPr>
        <w:t>Description</w:t>
      </w:r>
      <w:r>
        <w:rPr>
          <w:spacing w:val="-1"/>
          <w:sz w:val="24"/>
        </w:rPr>
        <w:t> </w:t>
      </w:r>
      <w:r>
        <w:rPr>
          <w:sz w:val="24"/>
        </w:rPr>
        <w:t>of</w:t>
      </w:r>
      <w:r>
        <w:rPr>
          <w:spacing w:val="-1"/>
          <w:sz w:val="24"/>
        </w:rPr>
        <w:t> </w:t>
      </w:r>
      <w:r>
        <w:rPr>
          <w:sz w:val="24"/>
        </w:rPr>
        <w:t>Conceptual</w:t>
      </w:r>
      <w:r>
        <w:rPr>
          <w:spacing w:val="-1"/>
          <w:sz w:val="24"/>
        </w:rPr>
        <w:t> </w:t>
      </w:r>
      <w:r>
        <w:rPr>
          <w:spacing w:val="-2"/>
          <w:sz w:val="24"/>
        </w:rPr>
        <w:t>Change</w:t>
      </w:r>
    </w:p>
    <w:p>
      <w:pPr>
        <w:pStyle w:val="BodyText"/>
      </w:pPr>
    </w:p>
    <w:p>
      <w:pPr>
        <w:pStyle w:val="ListParagraph"/>
        <w:numPr>
          <w:ilvl w:val="2"/>
          <w:numId w:val="21"/>
        </w:numPr>
        <w:tabs>
          <w:tab w:pos="1186" w:val="left" w:leader="none"/>
        </w:tabs>
        <w:spacing w:line="240" w:lineRule="auto" w:before="0" w:after="0"/>
        <w:ind w:left="1186" w:right="0" w:hanging="720"/>
        <w:jc w:val="left"/>
        <w:rPr>
          <w:sz w:val="24"/>
        </w:rPr>
      </w:pPr>
      <w:r>
        <w:rPr>
          <w:sz w:val="24"/>
        </w:rPr>
        <w:t>Conceptual</w:t>
      </w:r>
      <w:r>
        <w:rPr>
          <w:spacing w:val="-5"/>
          <w:sz w:val="24"/>
        </w:rPr>
        <w:t> </w:t>
      </w:r>
      <w:r>
        <w:rPr>
          <w:sz w:val="24"/>
        </w:rPr>
        <w:t>Change</w:t>
      </w:r>
      <w:r>
        <w:rPr>
          <w:spacing w:val="-2"/>
          <w:sz w:val="24"/>
        </w:rPr>
        <w:t> </w:t>
      </w:r>
      <w:r>
        <w:rPr>
          <w:spacing w:val="-4"/>
          <w:sz w:val="24"/>
        </w:rPr>
        <w:t>Model</w:t>
      </w:r>
    </w:p>
    <w:p>
      <w:pPr>
        <w:pStyle w:val="BodyText"/>
      </w:pPr>
    </w:p>
    <w:p>
      <w:pPr>
        <w:pStyle w:val="ListParagraph"/>
        <w:numPr>
          <w:ilvl w:val="2"/>
          <w:numId w:val="21"/>
        </w:numPr>
        <w:tabs>
          <w:tab w:pos="1186" w:val="left" w:leader="none"/>
        </w:tabs>
        <w:spacing w:line="240" w:lineRule="auto" w:before="0" w:after="0"/>
        <w:ind w:left="1186" w:right="0" w:hanging="720"/>
        <w:jc w:val="left"/>
        <w:rPr>
          <w:sz w:val="24"/>
        </w:rPr>
      </w:pPr>
      <w:r>
        <w:rPr>
          <w:sz w:val="24"/>
        </w:rPr>
        <w:t>Cognitive</w:t>
      </w:r>
      <w:r>
        <w:rPr>
          <w:spacing w:val="-1"/>
          <w:sz w:val="24"/>
        </w:rPr>
        <w:t> </w:t>
      </w:r>
      <w:r>
        <w:rPr>
          <w:sz w:val="24"/>
        </w:rPr>
        <w:t>Conflict</w:t>
      </w:r>
      <w:r>
        <w:rPr>
          <w:spacing w:val="-1"/>
          <w:sz w:val="24"/>
        </w:rPr>
        <w:t> </w:t>
      </w:r>
      <w:r>
        <w:rPr>
          <w:sz w:val="24"/>
        </w:rPr>
        <w:t>as</w:t>
      </w:r>
      <w:r>
        <w:rPr>
          <w:spacing w:val="-1"/>
          <w:sz w:val="24"/>
        </w:rPr>
        <w:t> </w:t>
      </w:r>
      <w:r>
        <w:rPr>
          <w:sz w:val="24"/>
        </w:rPr>
        <w:t>a</w:t>
      </w:r>
      <w:r>
        <w:rPr>
          <w:spacing w:val="2"/>
          <w:sz w:val="24"/>
        </w:rPr>
        <w:t> </w:t>
      </w:r>
      <w:r>
        <w:rPr>
          <w:sz w:val="24"/>
        </w:rPr>
        <w:t>Base</w:t>
      </w:r>
      <w:r>
        <w:rPr>
          <w:spacing w:val="-2"/>
          <w:sz w:val="24"/>
        </w:rPr>
        <w:t> </w:t>
      </w:r>
      <w:r>
        <w:rPr>
          <w:sz w:val="24"/>
        </w:rPr>
        <w:t>for</w:t>
      </w:r>
      <w:r>
        <w:rPr>
          <w:spacing w:val="-2"/>
          <w:sz w:val="24"/>
        </w:rPr>
        <w:t> </w:t>
      </w:r>
      <w:r>
        <w:rPr>
          <w:sz w:val="24"/>
        </w:rPr>
        <w:t>Conceptual </w:t>
      </w:r>
      <w:r>
        <w:rPr>
          <w:spacing w:val="-2"/>
          <w:sz w:val="24"/>
        </w:rPr>
        <w:t>Change</w:t>
      </w:r>
    </w:p>
    <w:p>
      <w:pPr>
        <w:pStyle w:val="BodyText"/>
        <w:spacing w:before="1"/>
      </w:pPr>
    </w:p>
    <w:p>
      <w:pPr>
        <w:pStyle w:val="ListParagraph"/>
        <w:numPr>
          <w:ilvl w:val="1"/>
          <w:numId w:val="22"/>
        </w:numPr>
        <w:tabs>
          <w:tab w:pos="1186" w:val="left" w:leader="none"/>
        </w:tabs>
        <w:spacing w:line="240" w:lineRule="auto" w:before="0" w:after="0"/>
        <w:ind w:left="1186" w:right="0" w:hanging="720"/>
        <w:jc w:val="left"/>
        <w:rPr>
          <w:sz w:val="24"/>
        </w:rPr>
      </w:pPr>
      <w:r>
        <w:rPr>
          <w:sz w:val="24"/>
        </w:rPr>
        <w:t>Teaching</w:t>
      </w:r>
      <w:r>
        <w:rPr>
          <w:spacing w:val="-4"/>
          <w:sz w:val="24"/>
        </w:rPr>
        <w:t> </w:t>
      </w:r>
      <w:r>
        <w:rPr>
          <w:sz w:val="24"/>
        </w:rPr>
        <w:t>for</w:t>
      </w:r>
      <w:r>
        <w:rPr>
          <w:spacing w:val="-1"/>
          <w:sz w:val="24"/>
        </w:rPr>
        <w:t> </w:t>
      </w:r>
      <w:r>
        <w:rPr>
          <w:sz w:val="24"/>
        </w:rPr>
        <w:t>Conceptual</w:t>
      </w:r>
      <w:r>
        <w:rPr>
          <w:spacing w:val="1"/>
          <w:sz w:val="24"/>
        </w:rPr>
        <w:t> </w:t>
      </w:r>
      <w:r>
        <w:rPr>
          <w:spacing w:val="-2"/>
          <w:sz w:val="24"/>
        </w:rPr>
        <w:t>Change</w:t>
      </w:r>
    </w:p>
    <w:p>
      <w:pPr>
        <w:pStyle w:val="BodyText"/>
      </w:pPr>
    </w:p>
    <w:p>
      <w:pPr>
        <w:pStyle w:val="ListParagraph"/>
        <w:numPr>
          <w:ilvl w:val="2"/>
          <w:numId w:val="22"/>
        </w:numPr>
        <w:tabs>
          <w:tab w:pos="1186" w:val="left" w:leader="none"/>
        </w:tabs>
        <w:spacing w:line="240" w:lineRule="auto" w:before="0" w:after="0"/>
        <w:ind w:left="1186" w:right="0" w:hanging="720"/>
        <w:jc w:val="left"/>
        <w:rPr>
          <w:sz w:val="24"/>
        </w:rPr>
      </w:pPr>
      <w:r>
        <w:rPr>
          <w:sz w:val="24"/>
        </w:rPr>
        <w:t>Conceptual</w:t>
      </w:r>
      <w:r>
        <w:rPr>
          <w:spacing w:val="-3"/>
          <w:sz w:val="24"/>
        </w:rPr>
        <w:t> </w:t>
      </w:r>
      <w:r>
        <w:rPr>
          <w:sz w:val="24"/>
        </w:rPr>
        <w:t>Change</w:t>
      </w:r>
      <w:r>
        <w:rPr>
          <w:spacing w:val="-2"/>
          <w:sz w:val="24"/>
        </w:rPr>
        <w:t> Assignments</w:t>
      </w:r>
    </w:p>
    <w:p>
      <w:pPr>
        <w:pStyle w:val="BodyText"/>
      </w:pPr>
    </w:p>
    <w:p>
      <w:pPr>
        <w:pStyle w:val="ListParagraph"/>
        <w:numPr>
          <w:ilvl w:val="2"/>
          <w:numId w:val="22"/>
        </w:numPr>
        <w:tabs>
          <w:tab w:pos="1186" w:val="left" w:leader="none"/>
        </w:tabs>
        <w:spacing w:line="240" w:lineRule="auto" w:before="0" w:after="0"/>
        <w:ind w:left="1186" w:right="0" w:hanging="720"/>
        <w:jc w:val="left"/>
        <w:rPr>
          <w:sz w:val="24"/>
        </w:rPr>
      </w:pPr>
      <w:r>
        <w:rPr>
          <w:sz w:val="24"/>
        </w:rPr>
        <w:t>Conceptual</w:t>
      </w:r>
      <w:r>
        <w:rPr>
          <w:spacing w:val="-3"/>
          <w:sz w:val="24"/>
        </w:rPr>
        <w:t> </w:t>
      </w:r>
      <w:r>
        <w:rPr>
          <w:sz w:val="24"/>
        </w:rPr>
        <w:t>Change</w:t>
      </w:r>
      <w:r>
        <w:rPr>
          <w:spacing w:val="-3"/>
          <w:sz w:val="24"/>
        </w:rPr>
        <w:t> </w:t>
      </w:r>
      <w:r>
        <w:rPr>
          <w:spacing w:val="-2"/>
          <w:sz w:val="24"/>
        </w:rPr>
        <w:t>Discussions</w:t>
      </w:r>
    </w:p>
    <w:p>
      <w:pPr>
        <w:pStyle w:val="BodyText"/>
      </w:pPr>
    </w:p>
    <w:p>
      <w:pPr>
        <w:pStyle w:val="ListParagraph"/>
        <w:numPr>
          <w:ilvl w:val="2"/>
          <w:numId w:val="22"/>
        </w:numPr>
        <w:tabs>
          <w:tab w:pos="1186" w:val="left" w:leader="none"/>
        </w:tabs>
        <w:spacing w:line="240" w:lineRule="auto" w:before="0" w:after="0"/>
        <w:ind w:left="1186" w:right="0" w:hanging="720"/>
        <w:jc w:val="left"/>
        <w:rPr>
          <w:sz w:val="24"/>
        </w:rPr>
      </w:pPr>
      <w:r>
        <w:rPr>
          <w:sz w:val="24"/>
        </w:rPr>
        <w:t>Cognitive</w:t>
      </w:r>
      <w:r>
        <w:rPr>
          <w:spacing w:val="-3"/>
          <w:sz w:val="24"/>
        </w:rPr>
        <w:t> </w:t>
      </w:r>
      <w:r>
        <w:rPr>
          <w:sz w:val="24"/>
        </w:rPr>
        <w:t>Functioning</w:t>
      </w:r>
      <w:r>
        <w:rPr>
          <w:spacing w:val="-4"/>
          <w:sz w:val="24"/>
        </w:rPr>
        <w:t> </w:t>
      </w:r>
      <w:r>
        <w:rPr>
          <w:sz w:val="24"/>
        </w:rPr>
        <w:t>and</w:t>
      </w:r>
      <w:r>
        <w:rPr>
          <w:spacing w:val="-1"/>
          <w:sz w:val="24"/>
        </w:rPr>
        <w:t> </w:t>
      </w:r>
      <w:r>
        <w:rPr>
          <w:sz w:val="24"/>
        </w:rPr>
        <w:t>the Understanding</w:t>
      </w:r>
      <w:r>
        <w:rPr>
          <w:spacing w:val="-4"/>
          <w:sz w:val="24"/>
        </w:rPr>
        <w:t> </w:t>
      </w:r>
      <w:r>
        <w:rPr>
          <w:sz w:val="24"/>
        </w:rPr>
        <w:t>of Genetic</w:t>
      </w:r>
      <w:r>
        <w:rPr>
          <w:spacing w:val="-1"/>
          <w:sz w:val="24"/>
        </w:rPr>
        <w:t> </w:t>
      </w:r>
      <w:r>
        <w:rPr>
          <w:spacing w:val="-2"/>
          <w:sz w:val="24"/>
        </w:rPr>
        <w:t>Concepts</w:t>
      </w:r>
    </w:p>
    <w:p>
      <w:pPr>
        <w:pStyle w:val="BodyText"/>
      </w:pPr>
    </w:p>
    <w:p>
      <w:pPr>
        <w:pStyle w:val="ListParagraph"/>
        <w:numPr>
          <w:ilvl w:val="1"/>
          <w:numId w:val="22"/>
        </w:numPr>
        <w:tabs>
          <w:tab w:pos="1186" w:val="left" w:leader="none"/>
        </w:tabs>
        <w:spacing w:line="240" w:lineRule="auto" w:before="0" w:after="0"/>
        <w:ind w:left="1186" w:right="0" w:hanging="720"/>
        <w:jc w:val="left"/>
        <w:rPr>
          <w:sz w:val="24"/>
        </w:rPr>
      </w:pPr>
      <w:r>
        <w:rPr>
          <w:sz w:val="24"/>
        </w:rPr>
        <w:t>Instructional</w:t>
      </w:r>
      <w:r>
        <w:rPr>
          <w:spacing w:val="-10"/>
          <w:sz w:val="24"/>
        </w:rPr>
        <w:t> </w:t>
      </w:r>
      <w:r>
        <w:rPr>
          <w:sz w:val="24"/>
        </w:rPr>
        <w:t>Strategies</w:t>
      </w:r>
      <w:r>
        <w:rPr>
          <w:spacing w:val="-9"/>
          <w:sz w:val="24"/>
        </w:rPr>
        <w:t> </w:t>
      </w:r>
      <w:r>
        <w:rPr>
          <w:sz w:val="24"/>
        </w:rPr>
        <w:t>and</w:t>
      </w:r>
      <w:r>
        <w:rPr>
          <w:spacing w:val="-9"/>
          <w:sz w:val="24"/>
        </w:rPr>
        <w:t> </w:t>
      </w:r>
      <w:r>
        <w:rPr>
          <w:sz w:val="24"/>
        </w:rPr>
        <w:t>Students‟</w:t>
      </w:r>
      <w:r>
        <w:rPr>
          <w:spacing w:val="-9"/>
          <w:sz w:val="24"/>
        </w:rPr>
        <w:t> </w:t>
      </w:r>
      <w:r>
        <w:rPr>
          <w:spacing w:val="-2"/>
          <w:sz w:val="24"/>
        </w:rPr>
        <w:t>Performance</w:t>
      </w:r>
    </w:p>
    <w:p>
      <w:pPr>
        <w:pStyle w:val="BodyText"/>
      </w:pPr>
    </w:p>
    <w:p>
      <w:pPr>
        <w:pStyle w:val="ListParagraph"/>
        <w:numPr>
          <w:ilvl w:val="2"/>
          <w:numId w:val="22"/>
        </w:numPr>
        <w:tabs>
          <w:tab w:pos="1186" w:val="left" w:leader="none"/>
        </w:tabs>
        <w:spacing w:line="240" w:lineRule="auto" w:before="0" w:after="0"/>
        <w:ind w:left="1186" w:right="0" w:hanging="720"/>
        <w:jc w:val="left"/>
        <w:rPr>
          <w:sz w:val="24"/>
        </w:rPr>
      </w:pPr>
      <w:r>
        <w:rPr>
          <w:sz w:val="24"/>
        </w:rPr>
        <w:t>Instructional</w:t>
      </w:r>
      <w:r>
        <w:rPr>
          <w:spacing w:val="-9"/>
          <w:sz w:val="24"/>
        </w:rPr>
        <w:t> </w:t>
      </w:r>
      <w:r>
        <w:rPr>
          <w:sz w:val="24"/>
        </w:rPr>
        <w:t>Strategy</w:t>
      </w:r>
      <w:r>
        <w:rPr>
          <w:spacing w:val="-12"/>
          <w:sz w:val="24"/>
        </w:rPr>
        <w:t> </w:t>
      </w:r>
      <w:r>
        <w:rPr>
          <w:sz w:val="24"/>
        </w:rPr>
        <w:t>and</w:t>
      </w:r>
      <w:r>
        <w:rPr>
          <w:spacing w:val="-8"/>
          <w:sz w:val="24"/>
        </w:rPr>
        <w:t> </w:t>
      </w:r>
      <w:r>
        <w:rPr>
          <w:sz w:val="24"/>
        </w:rPr>
        <w:t>Students‟</w:t>
      </w:r>
      <w:r>
        <w:rPr>
          <w:spacing w:val="-8"/>
          <w:sz w:val="24"/>
        </w:rPr>
        <w:t> </w:t>
      </w:r>
      <w:r>
        <w:rPr>
          <w:spacing w:val="-2"/>
          <w:sz w:val="24"/>
        </w:rPr>
        <w:t>Retention</w:t>
      </w:r>
    </w:p>
    <w:p>
      <w:pPr>
        <w:pStyle w:val="BodyText"/>
      </w:pPr>
    </w:p>
    <w:p>
      <w:pPr>
        <w:pStyle w:val="ListParagraph"/>
        <w:numPr>
          <w:ilvl w:val="2"/>
          <w:numId w:val="22"/>
        </w:numPr>
        <w:tabs>
          <w:tab w:pos="1186" w:val="left" w:leader="none"/>
        </w:tabs>
        <w:spacing w:line="240" w:lineRule="auto" w:before="1" w:after="0"/>
        <w:ind w:left="1186" w:right="0" w:hanging="720"/>
        <w:jc w:val="left"/>
        <w:rPr>
          <w:sz w:val="24"/>
        </w:rPr>
      </w:pPr>
      <w:r>
        <w:rPr>
          <w:sz w:val="24"/>
        </w:rPr>
        <w:t>Gender</w:t>
      </w:r>
      <w:r>
        <w:rPr>
          <w:spacing w:val="-1"/>
          <w:sz w:val="24"/>
        </w:rPr>
        <w:t> </w:t>
      </w:r>
      <w:r>
        <w:rPr>
          <w:sz w:val="24"/>
        </w:rPr>
        <w:t>and</w:t>
      </w:r>
      <w:r>
        <w:rPr>
          <w:spacing w:val="-1"/>
          <w:sz w:val="24"/>
        </w:rPr>
        <w:t> </w:t>
      </w:r>
      <w:r>
        <w:rPr>
          <w:sz w:val="24"/>
        </w:rPr>
        <w:t>Performance</w:t>
      </w:r>
      <w:r>
        <w:rPr>
          <w:spacing w:val="-1"/>
          <w:sz w:val="24"/>
        </w:rPr>
        <w:t> </w:t>
      </w:r>
      <w:r>
        <w:rPr>
          <w:sz w:val="24"/>
        </w:rPr>
        <w:t>in</w:t>
      </w:r>
      <w:r>
        <w:rPr>
          <w:spacing w:val="-1"/>
          <w:sz w:val="24"/>
        </w:rPr>
        <w:t> </w:t>
      </w:r>
      <w:r>
        <w:rPr>
          <w:spacing w:val="-2"/>
          <w:sz w:val="24"/>
        </w:rPr>
        <w:t>science</w:t>
      </w:r>
    </w:p>
    <w:p>
      <w:pPr>
        <w:pStyle w:val="ListParagraph"/>
        <w:numPr>
          <w:ilvl w:val="1"/>
          <w:numId w:val="22"/>
        </w:numPr>
        <w:tabs>
          <w:tab w:pos="1186" w:val="left" w:leader="none"/>
        </w:tabs>
        <w:spacing w:line="240" w:lineRule="auto" w:before="276" w:after="0"/>
        <w:ind w:left="1186" w:right="0" w:hanging="720"/>
        <w:jc w:val="left"/>
        <w:rPr>
          <w:sz w:val="24"/>
        </w:rPr>
      </w:pPr>
      <w:r>
        <w:rPr>
          <w:sz w:val="24"/>
        </w:rPr>
        <w:t>Overview</w:t>
      </w:r>
      <w:r>
        <w:rPr>
          <w:spacing w:val="-2"/>
          <w:sz w:val="24"/>
        </w:rPr>
        <w:t> </w:t>
      </w:r>
      <w:r>
        <w:rPr>
          <w:sz w:val="24"/>
        </w:rPr>
        <w:t>of</w:t>
      </w:r>
      <w:r>
        <w:rPr>
          <w:spacing w:val="-1"/>
          <w:sz w:val="24"/>
        </w:rPr>
        <w:t> </w:t>
      </w:r>
      <w:r>
        <w:rPr>
          <w:sz w:val="24"/>
        </w:rPr>
        <w:t>Similar</w:t>
      </w:r>
      <w:r>
        <w:rPr>
          <w:spacing w:val="-2"/>
          <w:sz w:val="24"/>
        </w:rPr>
        <w:t> Studies</w:t>
      </w:r>
    </w:p>
    <w:p>
      <w:pPr>
        <w:pStyle w:val="ListParagraph"/>
        <w:numPr>
          <w:ilvl w:val="1"/>
          <w:numId w:val="22"/>
        </w:numPr>
        <w:tabs>
          <w:tab w:pos="1186" w:val="left" w:leader="none"/>
        </w:tabs>
        <w:spacing w:line="240" w:lineRule="auto" w:before="273" w:after="0"/>
        <w:ind w:left="1186" w:right="0" w:hanging="720"/>
        <w:jc w:val="left"/>
        <w:rPr>
          <w:sz w:val="24"/>
        </w:rPr>
      </w:pPr>
      <w:r>
        <w:rPr>
          <w:sz w:val="24"/>
        </w:rPr>
        <w:t>Implication</w:t>
      </w:r>
      <w:r>
        <w:rPr>
          <w:spacing w:val="-4"/>
          <w:sz w:val="24"/>
        </w:rPr>
        <w:t> </w:t>
      </w:r>
      <w:r>
        <w:rPr>
          <w:sz w:val="24"/>
        </w:rPr>
        <w:t>of</w:t>
      </w:r>
      <w:r>
        <w:rPr>
          <w:spacing w:val="-2"/>
          <w:sz w:val="24"/>
        </w:rPr>
        <w:t> </w:t>
      </w:r>
      <w:r>
        <w:rPr>
          <w:sz w:val="24"/>
        </w:rPr>
        <w:t>the</w:t>
      </w:r>
      <w:r>
        <w:rPr>
          <w:spacing w:val="-1"/>
          <w:sz w:val="24"/>
        </w:rPr>
        <w:t> </w:t>
      </w:r>
      <w:r>
        <w:rPr>
          <w:sz w:val="24"/>
        </w:rPr>
        <w:t>Literature</w:t>
      </w:r>
      <w:r>
        <w:rPr>
          <w:spacing w:val="-2"/>
          <w:sz w:val="24"/>
        </w:rPr>
        <w:t> </w:t>
      </w:r>
      <w:r>
        <w:rPr>
          <w:sz w:val="24"/>
        </w:rPr>
        <w:t>Reviewed</w:t>
      </w:r>
      <w:r>
        <w:rPr>
          <w:spacing w:val="-1"/>
          <w:sz w:val="24"/>
        </w:rPr>
        <w:t> </w:t>
      </w:r>
      <w:r>
        <w:rPr>
          <w:sz w:val="24"/>
        </w:rPr>
        <w:t>on</w:t>
      </w:r>
      <w:r>
        <w:rPr>
          <w:spacing w:val="-2"/>
          <w:sz w:val="24"/>
        </w:rPr>
        <w:t> </w:t>
      </w:r>
      <w:r>
        <w:rPr>
          <w:sz w:val="24"/>
        </w:rPr>
        <w:t>the</w:t>
      </w:r>
      <w:r>
        <w:rPr>
          <w:spacing w:val="-1"/>
          <w:sz w:val="24"/>
        </w:rPr>
        <w:t> </w:t>
      </w:r>
      <w:r>
        <w:rPr>
          <w:sz w:val="24"/>
        </w:rPr>
        <w:t>Present</w:t>
      </w:r>
      <w:r>
        <w:rPr>
          <w:spacing w:val="-1"/>
          <w:sz w:val="24"/>
        </w:rPr>
        <w:t> </w:t>
      </w:r>
      <w:r>
        <w:rPr>
          <w:spacing w:val="-2"/>
          <w:sz w:val="24"/>
        </w:rPr>
        <w:t>Study</w:t>
      </w:r>
    </w:p>
    <w:p>
      <w:pPr>
        <w:spacing w:after="0" w:line="240" w:lineRule="auto"/>
        <w:jc w:val="left"/>
        <w:rPr>
          <w:sz w:val="24"/>
        </w:rPr>
        <w:sectPr>
          <w:pgSz w:w="11910" w:h="16840"/>
          <w:pgMar w:header="0" w:footer="702" w:top="980" w:bottom="940" w:left="340" w:right="300"/>
        </w:sectPr>
      </w:pPr>
    </w:p>
    <w:p>
      <w:pPr>
        <w:pStyle w:val="Heading2"/>
        <w:numPr>
          <w:ilvl w:val="1"/>
          <w:numId w:val="19"/>
        </w:numPr>
        <w:tabs>
          <w:tab w:pos="1006" w:val="left" w:leader="none"/>
        </w:tabs>
        <w:spacing w:line="240" w:lineRule="auto" w:before="70" w:after="0"/>
        <w:ind w:left="1006" w:right="0" w:hanging="540"/>
        <w:jc w:val="both"/>
      </w:pPr>
      <w:bookmarkStart w:name="_TOC_250023" w:id="8"/>
      <w:r>
        <w:rPr/>
        <w:t>Science</w:t>
      </w:r>
      <w:r>
        <w:rPr>
          <w:spacing w:val="-3"/>
        </w:rPr>
        <w:t> </w:t>
      </w:r>
      <w:r>
        <w:rPr/>
        <w:t>Teaching</w:t>
      </w:r>
      <w:r>
        <w:rPr>
          <w:spacing w:val="-1"/>
        </w:rPr>
        <w:t> </w:t>
      </w:r>
      <w:bookmarkEnd w:id="8"/>
      <w:r>
        <w:rPr>
          <w:spacing w:val="-2"/>
        </w:rPr>
        <w:t>Methods</w:t>
      </w:r>
    </w:p>
    <w:p>
      <w:pPr>
        <w:pStyle w:val="BodyText"/>
        <w:spacing w:line="480" w:lineRule="auto" w:before="272"/>
        <w:ind w:left="466" w:right="526"/>
        <w:jc w:val="both"/>
      </w:pPr>
      <w:r>
        <w:rPr/>
        <w:t>Science teaching is very complex involving many activities and concepts. There is no single method of teaching science that is absolute in meeting the learning needs of every individual learner in the</w:t>
      </w:r>
      <w:r>
        <w:rPr>
          <w:spacing w:val="80"/>
        </w:rPr>
        <w:t> </w:t>
      </w:r>
      <w:r>
        <w:rPr/>
        <w:t>classroom. According to Ogenyi (2015) all teaching strategies have their limitations and strengths</w:t>
      </w:r>
      <w:r>
        <w:rPr>
          <w:spacing w:val="80"/>
        </w:rPr>
        <w:t> </w:t>
      </w:r>
      <w:r>
        <w:rPr/>
        <w:t>however Felder and Brent (2005) assert that a more balanced approach that attempt to accommodate the diverse needs of the students in a class and allow for optimum learning is by the direct involvement of students in the teaching- learning process. They further explained that this approach is scientific and conform to the tenets of acquisition of knowledge by doing or direct participation by learners. According to Atadoga and Onaolapo (2008) teaching methods and techniques have to be varied and mixed in the reallife situations. There are several methods that teachers of science employ in the classroom to presentscientific facts, information, principles, skills or concepts to students. Some methods are very specific for some situations and categories of students, while others are generally applied to all categories of students.</w:t>
      </w:r>
    </w:p>
    <w:p>
      <w:pPr>
        <w:pStyle w:val="BodyText"/>
      </w:pPr>
    </w:p>
    <w:p>
      <w:pPr>
        <w:pStyle w:val="BodyText"/>
        <w:spacing w:before="1"/>
      </w:pPr>
    </w:p>
    <w:p>
      <w:pPr>
        <w:pStyle w:val="BodyText"/>
        <w:spacing w:line="480" w:lineRule="auto"/>
        <w:ind w:left="466" w:right="528"/>
        <w:jc w:val="both"/>
      </w:pPr>
      <w:r>
        <w:rPr/>
        <w:t>Akande (2002) presented activity based methods, namely, research, project, experiment, discussion, demonstration, problem-solving, games and simulations, play-way, role playing, field – work, (and) assignment. He commented that what makes each of the methods valuable is that learners are actively involved in lessons by learning through activity. Sadker and Sadker (2007) presented new directions for effective teaching in four constructs which were considered fundamental to new research on effective teaching, namely, multiple forms of knowledge, significance of deep rather than shallow teaching, importance of priorknowledge, and social nature of learning. They further explained that the amount of content details expected to be reduced to summary so that students may gain in-depth understanding, in deep rather than shallow teaching. Instead of lecturing to cover superficially a vast body of information, teachers need to organize their content around a limited set of key principles and powerful ideas and then engage</w:t>
      </w:r>
      <w:r>
        <w:rPr>
          <w:spacing w:val="6"/>
        </w:rPr>
        <w:t> </w:t>
      </w:r>
      <w:r>
        <w:rPr/>
        <w:t>students</w:t>
      </w:r>
      <w:r>
        <w:rPr>
          <w:spacing w:val="10"/>
        </w:rPr>
        <w:t> </w:t>
      </w:r>
      <w:r>
        <w:rPr/>
        <w:t>in</w:t>
      </w:r>
      <w:r>
        <w:rPr>
          <w:spacing w:val="10"/>
        </w:rPr>
        <w:t> </w:t>
      </w:r>
      <w:r>
        <w:rPr/>
        <w:t>discussing</w:t>
      </w:r>
      <w:r>
        <w:rPr>
          <w:spacing w:val="6"/>
        </w:rPr>
        <w:t> </w:t>
      </w:r>
      <w:r>
        <w:rPr/>
        <w:t>the</w:t>
      </w:r>
      <w:r>
        <w:rPr>
          <w:spacing w:val="11"/>
        </w:rPr>
        <w:t> </w:t>
      </w:r>
      <w:r>
        <w:rPr/>
        <w:t>concepts.</w:t>
      </w:r>
      <w:r>
        <w:rPr>
          <w:spacing w:val="11"/>
        </w:rPr>
        <w:t> </w:t>
      </w:r>
      <w:r>
        <w:rPr/>
        <w:t>The</w:t>
      </w:r>
      <w:r>
        <w:rPr>
          <w:spacing w:val="8"/>
        </w:rPr>
        <w:t> </w:t>
      </w:r>
      <w:r>
        <w:rPr/>
        <w:t>teacher</w:t>
      </w:r>
      <w:r>
        <w:rPr>
          <w:spacing w:val="8"/>
        </w:rPr>
        <w:t> </w:t>
      </w:r>
      <w:r>
        <w:rPr/>
        <w:t>should</w:t>
      </w:r>
      <w:r>
        <w:rPr>
          <w:spacing w:val="10"/>
        </w:rPr>
        <w:t> </w:t>
      </w:r>
      <w:r>
        <w:rPr/>
        <w:t>elicit</w:t>
      </w:r>
      <w:r>
        <w:rPr>
          <w:spacing w:val="10"/>
        </w:rPr>
        <w:t> </w:t>
      </w:r>
      <w:r>
        <w:rPr/>
        <w:t>prior</w:t>
      </w:r>
      <w:r>
        <w:rPr>
          <w:spacing w:val="10"/>
        </w:rPr>
        <w:t> </w:t>
      </w:r>
      <w:r>
        <w:rPr/>
        <w:t>knowledge</w:t>
      </w:r>
      <w:r>
        <w:rPr>
          <w:spacing w:val="9"/>
        </w:rPr>
        <w:t> </w:t>
      </w:r>
      <w:r>
        <w:rPr/>
        <w:t>of</w:t>
      </w:r>
      <w:r>
        <w:rPr>
          <w:spacing w:val="8"/>
        </w:rPr>
        <w:t> </w:t>
      </w:r>
      <w:r>
        <w:rPr/>
        <w:t>students</w:t>
      </w:r>
      <w:r>
        <w:rPr>
          <w:spacing w:val="10"/>
        </w:rPr>
        <w:t> </w:t>
      </w:r>
      <w:r>
        <w:rPr>
          <w:spacing w:val="-2"/>
        </w:rPr>
        <w:t>through</w:t>
      </w:r>
    </w:p>
    <w:p>
      <w:pPr>
        <w:pStyle w:val="BodyText"/>
        <w:spacing w:line="275" w:lineRule="exact"/>
        <w:ind w:left="466"/>
        <w:jc w:val="both"/>
      </w:pPr>
      <w:r>
        <w:rPr/>
        <w:t>discussion</w:t>
      </w:r>
      <w:r>
        <w:rPr>
          <w:spacing w:val="5"/>
        </w:rPr>
        <w:t> </w:t>
      </w:r>
      <w:r>
        <w:rPr/>
        <w:t>and</w:t>
      </w:r>
      <w:r>
        <w:rPr>
          <w:spacing w:val="5"/>
        </w:rPr>
        <w:t> </w:t>
      </w:r>
      <w:r>
        <w:rPr/>
        <w:t>high</w:t>
      </w:r>
      <w:r>
        <w:rPr>
          <w:spacing w:val="8"/>
        </w:rPr>
        <w:t> </w:t>
      </w:r>
      <w:r>
        <w:rPr/>
        <w:t>cognitive</w:t>
      </w:r>
      <w:r>
        <w:rPr>
          <w:spacing w:val="6"/>
        </w:rPr>
        <w:t> </w:t>
      </w:r>
      <w:r>
        <w:rPr/>
        <w:t>levels</w:t>
      </w:r>
      <w:r>
        <w:rPr>
          <w:spacing w:val="6"/>
        </w:rPr>
        <w:t> </w:t>
      </w:r>
      <w:r>
        <w:rPr/>
        <w:t>questions.</w:t>
      </w:r>
      <w:r>
        <w:rPr>
          <w:spacing w:val="6"/>
        </w:rPr>
        <w:t> </w:t>
      </w:r>
      <w:r>
        <w:rPr/>
        <w:t>When</w:t>
      </w:r>
      <w:r>
        <w:rPr>
          <w:spacing w:val="6"/>
        </w:rPr>
        <w:t> </w:t>
      </w:r>
      <w:r>
        <w:rPr/>
        <w:t>prior</w:t>
      </w:r>
      <w:r>
        <w:rPr>
          <w:spacing w:val="5"/>
        </w:rPr>
        <w:t> </w:t>
      </w:r>
      <w:r>
        <w:rPr/>
        <w:t>knowledge</w:t>
      </w:r>
      <w:r>
        <w:rPr>
          <w:spacing w:val="5"/>
        </w:rPr>
        <w:t> </w:t>
      </w:r>
      <w:r>
        <w:rPr/>
        <w:t>is</w:t>
      </w:r>
      <w:r>
        <w:rPr>
          <w:spacing w:val="10"/>
        </w:rPr>
        <w:t> </w:t>
      </w:r>
      <w:r>
        <w:rPr/>
        <w:t>made</w:t>
      </w:r>
      <w:r>
        <w:rPr>
          <w:spacing w:val="4"/>
        </w:rPr>
        <w:t> </w:t>
      </w:r>
      <w:r>
        <w:rPr/>
        <w:t>explicit,</w:t>
      </w:r>
      <w:r>
        <w:rPr>
          <w:spacing w:val="5"/>
        </w:rPr>
        <w:t> </w:t>
      </w:r>
      <w:r>
        <w:rPr/>
        <w:t>teacher</w:t>
      </w:r>
      <w:r>
        <w:rPr>
          <w:spacing w:val="6"/>
        </w:rPr>
        <w:t> </w:t>
      </w:r>
      <w:r>
        <w:rPr>
          <w:spacing w:val="-2"/>
        </w:rPr>
        <w:t>couldhelp</w:t>
      </w:r>
    </w:p>
    <w:p>
      <w:pPr>
        <w:spacing w:after="0" w:line="275" w:lineRule="exact"/>
        <w:jc w:val="both"/>
        <w:sectPr>
          <w:pgSz w:w="11910" w:h="16840"/>
          <w:pgMar w:header="0" w:footer="702" w:top="1540" w:bottom="940" w:left="340" w:right="300"/>
        </w:sectPr>
      </w:pPr>
    </w:p>
    <w:p>
      <w:pPr>
        <w:pStyle w:val="BodyText"/>
        <w:spacing w:line="480" w:lineRule="auto" w:before="73"/>
        <w:ind w:left="466" w:right="532"/>
        <w:jc w:val="both"/>
      </w:pPr>
      <w:r>
        <w:rPr/>
        <w:t>students‟ link new information to the prior knowledge or guide them to confront and correct prior knowledge that is not accurate. On social nature of learning, the teacher should assume the position of a guide or facilitator that is skillful in conducting discussions, group work, debates, and dialogues among others. Differentiation of instruction is stressed where teachers are asked to carefully consider each student‟s needs, learning style, life experiences, and readiness to learn.</w:t>
      </w:r>
    </w:p>
    <w:p>
      <w:pPr>
        <w:pStyle w:val="BodyText"/>
      </w:pPr>
    </w:p>
    <w:p>
      <w:pPr>
        <w:pStyle w:val="BodyText"/>
        <w:spacing w:before="1"/>
      </w:pPr>
    </w:p>
    <w:p>
      <w:pPr>
        <w:pStyle w:val="BodyText"/>
        <w:spacing w:line="480" w:lineRule="auto"/>
        <w:ind w:left="466" w:right="527"/>
        <w:jc w:val="both"/>
      </w:pPr>
      <w:r>
        <w:rPr/>
        <w:t>Miles (2015) also asserted that it is expected of a teacher to implement a range of instructional strategies that will bring academic success to all the science students. For any</w:t>
      </w:r>
      <w:r>
        <w:rPr>
          <w:spacing w:val="-5"/>
        </w:rPr>
        <w:t> </w:t>
      </w:r>
      <w:r>
        <w:rPr/>
        <w:t>method to be able to bring good result in the present age, it should be a method that promotes maximum social interaction. Social interaction between students and between teacher and student plays a crucial role in learning (Nguyen, Williams &amp; Nguyen, 2012). These authors further stressed the need for the students to be provided with a supportive, open and interactive environment as this could help them discover knowledge.Demonstration teaching method is a useful method of teaching because it improves students' understanding and retention (McKee, Williamson &amp; Ruebush, 2007). According to Al-Rawi, 2013), the demonstration is effective in teaching skills of using tools and laboratory experiment in science. However, the time available to perform this demonstration is very limited in a classroom setting. Therefore, a demonstration often designed to allow students to make observations rather than through hands-on laboratory (McKee, Williamson &amp; Ruebush, </w:t>
      </w:r>
      <w:r>
        <w:rPr>
          <w:spacing w:val="-2"/>
        </w:rPr>
        <w:t>2007).</w:t>
      </w:r>
    </w:p>
    <w:p>
      <w:pPr>
        <w:pStyle w:val="BodyText"/>
      </w:pPr>
    </w:p>
    <w:p>
      <w:pPr>
        <w:pStyle w:val="BodyText"/>
        <w:spacing w:before="2"/>
      </w:pPr>
    </w:p>
    <w:p>
      <w:pPr>
        <w:pStyle w:val="BodyText"/>
        <w:spacing w:line="480" w:lineRule="auto"/>
        <w:ind w:left="466" w:right="528"/>
        <w:jc w:val="both"/>
      </w:pPr>
      <w:r>
        <w:rPr/>
        <w:t>Lecture method is often used to deliver a large amount of information to the students in a short period (Berry,</w:t>
      </w:r>
      <w:r>
        <w:rPr>
          <w:spacing w:val="-1"/>
        </w:rPr>
        <w:t> </w:t>
      </w:r>
      <w:r>
        <w:rPr/>
        <w:t>2008).</w:t>
      </w:r>
      <w:r>
        <w:rPr>
          <w:spacing w:val="-1"/>
        </w:rPr>
        <w:t> </w:t>
      </w:r>
      <w:r>
        <w:rPr/>
        <w:t>According</w:t>
      </w:r>
      <w:r>
        <w:rPr>
          <w:spacing w:val="-1"/>
        </w:rPr>
        <w:t> </w:t>
      </w:r>
      <w:r>
        <w:rPr/>
        <w:t>to</w:t>
      </w:r>
      <w:r>
        <w:rPr>
          <w:spacing w:val="-1"/>
        </w:rPr>
        <w:t> </w:t>
      </w:r>
      <w:r>
        <w:rPr/>
        <w:t>Gehlen-Bauum</w:t>
      </w:r>
      <w:r>
        <w:rPr>
          <w:spacing w:val="-1"/>
        </w:rPr>
        <w:t> </w:t>
      </w:r>
      <w:r>
        <w:rPr/>
        <w:t>and Weinberger</w:t>
      </w:r>
      <w:r>
        <w:rPr>
          <w:spacing w:val="-2"/>
        </w:rPr>
        <w:t> </w:t>
      </w:r>
      <w:r>
        <w:rPr/>
        <w:t>(2014),</w:t>
      </w:r>
      <w:r>
        <w:rPr>
          <w:spacing w:val="-2"/>
        </w:rPr>
        <w:t> </w:t>
      </w:r>
      <w:r>
        <w:rPr/>
        <w:t>lectures</w:t>
      </w:r>
      <w:r>
        <w:rPr>
          <w:spacing w:val="-1"/>
        </w:rPr>
        <w:t> </w:t>
      </w:r>
      <w:r>
        <w:rPr/>
        <w:t>are</w:t>
      </w:r>
      <w:r>
        <w:rPr>
          <w:spacing w:val="-3"/>
        </w:rPr>
        <w:t> </w:t>
      </w:r>
      <w:r>
        <w:rPr/>
        <w:t>designed</w:t>
      </w:r>
      <w:r>
        <w:rPr>
          <w:spacing w:val="-1"/>
        </w:rPr>
        <w:t> </w:t>
      </w:r>
      <w:r>
        <w:rPr/>
        <w:t>to</w:t>
      </w:r>
      <w:r>
        <w:rPr>
          <w:spacing w:val="-1"/>
        </w:rPr>
        <w:t> </w:t>
      </w:r>
      <w:r>
        <w:rPr/>
        <w:t>deliver</w:t>
      </w:r>
      <w:r>
        <w:rPr>
          <w:spacing w:val="-2"/>
        </w:rPr>
        <w:t> </w:t>
      </w:r>
      <w:r>
        <w:rPr/>
        <w:t>a</w:t>
      </w:r>
      <w:r>
        <w:rPr>
          <w:spacing w:val="-2"/>
        </w:rPr>
        <w:t> </w:t>
      </w:r>
      <w:r>
        <w:rPr/>
        <w:t>new information to a large group of students. This method is known to be effective in dealing with a large</w:t>
      </w:r>
      <w:r>
        <w:rPr>
          <w:spacing w:val="40"/>
        </w:rPr>
        <w:t> </w:t>
      </w:r>
      <w:r>
        <w:rPr/>
        <w:t>class.</w:t>
      </w:r>
      <w:r>
        <w:rPr>
          <w:spacing w:val="-2"/>
        </w:rPr>
        <w:t> </w:t>
      </w:r>
      <w:r>
        <w:rPr/>
        <w:t>However,</w:t>
      </w:r>
      <w:r>
        <w:rPr>
          <w:spacing w:val="-1"/>
        </w:rPr>
        <w:t> </w:t>
      </w:r>
      <w:r>
        <w:rPr/>
        <w:t>it</w:t>
      </w:r>
      <w:r>
        <w:rPr>
          <w:spacing w:val="-2"/>
        </w:rPr>
        <w:t> </w:t>
      </w:r>
      <w:r>
        <w:rPr/>
        <w:t>could also</w:t>
      </w:r>
      <w:r>
        <w:rPr>
          <w:spacing w:val="-2"/>
        </w:rPr>
        <w:t> </w:t>
      </w:r>
      <w:r>
        <w:rPr/>
        <w:t>be</w:t>
      </w:r>
      <w:r>
        <w:rPr>
          <w:spacing w:val="-2"/>
        </w:rPr>
        <w:t> </w:t>
      </w:r>
      <w:r>
        <w:rPr/>
        <w:t>used</w:t>
      </w:r>
      <w:r>
        <w:rPr>
          <w:spacing w:val="-2"/>
        </w:rPr>
        <w:t> </w:t>
      </w:r>
      <w:r>
        <w:rPr/>
        <w:t>for</w:t>
      </w:r>
      <w:r>
        <w:rPr>
          <w:spacing w:val="-2"/>
        </w:rPr>
        <w:t> </w:t>
      </w:r>
      <w:r>
        <w:rPr/>
        <w:t>a</w:t>
      </w:r>
      <w:r>
        <w:rPr>
          <w:spacing w:val="-2"/>
        </w:rPr>
        <w:t> </w:t>
      </w:r>
      <w:r>
        <w:rPr/>
        <w:t>small</w:t>
      </w:r>
      <w:r>
        <w:rPr>
          <w:spacing w:val="-2"/>
        </w:rPr>
        <w:t> </w:t>
      </w:r>
      <w:r>
        <w:rPr/>
        <w:t>class.</w:t>
      </w:r>
      <w:r>
        <w:rPr>
          <w:spacing w:val="-2"/>
        </w:rPr>
        <w:t> </w:t>
      </w:r>
      <w:r>
        <w:rPr/>
        <w:t>Research</w:t>
      </w:r>
      <w:r>
        <w:rPr>
          <w:spacing w:val="-2"/>
        </w:rPr>
        <w:t> </w:t>
      </w:r>
      <w:r>
        <w:rPr/>
        <w:t>indicates</w:t>
      </w:r>
      <w:r>
        <w:rPr>
          <w:spacing w:val="-2"/>
        </w:rPr>
        <w:t> </w:t>
      </w:r>
      <w:r>
        <w:rPr/>
        <w:t>that</w:t>
      </w:r>
      <w:r>
        <w:rPr>
          <w:spacing w:val="-2"/>
        </w:rPr>
        <w:t> </w:t>
      </w:r>
      <w:r>
        <w:rPr/>
        <w:t>this</w:t>
      </w:r>
      <w:r>
        <w:rPr>
          <w:spacing w:val="-2"/>
        </w:rPr>
        <w:t> </w:t>
      </w:r>
      <w:r>
        <w:rPr/>
        <w:t>method</w:t>
      </w:r>
      <w:r>
        <w:rPr>
          <w:spacing w:val="-2"/>
        </w:rPr>
        <w:t> </w:t>
      </w:r>
      <w:r>
        <w:rPr/>
        <w:t>dominates</w:t>
      </w:r>
      <w:r>
        <w:rPr>
          <w:spacing w:val="-2"/>
        </w:rPr>
        <w:t> </w:t>
      </w:r>
      <w:r>
        <w:rPr/>
        <w:t>most of the tertiary institutions (Deslauriers, Schelew &amp; Wieman, 2011). Research shows that students‟ retention in a lecture-based science courses is weak. According to Bok (2006), an averagestudent only retains</w:t>
      </w:r>
      <w:r>
        <w:rPr>
          <w:spacing w:val="9"/>
        </w:rPr>
        <w:t> </w:t>
      </w:r>
      <w:r>
        <w:rPr/>
        <w:t>42%</w:t>
      </w:r>
      <w:r>
        <w:rPr>
          <w:spacing w:val="11"/>
        </w:rPr>
        <w:t> </w:t>
      </w:r>
      <w:r>
        <w:rPr/>
        <w:t>of</w:t>
      </w:r>
      <w:r>
        <w:rPr>
          <w:spacing w:val="11"/>
        </w:rPr>
        <w:t> </w:t>
      </w:r>
      <w:r>
        <w:rPr/>
        <w:t>what</w:t>
      </w:r>
      <w:r>
        <w:rPr>
          <w:spacing w:val="12"/>
        </w:rPr>
        <w:t> </w:t>
      </w:r>
      <w:r>
        <w:rPr/>
        <w:t>he</w:t>
      </w:r>
      <w:r>
        <w:rPr>
          <w:spacing w:val="10"/>
        </w:rPr>
        <w:t> </w:t>
      </w:r>
      <w:r>
        <w:rPr/>
        <w:t>or</w:t>
      </w:r>
      <w:r>
        <w:rPr>
          <w:spacing w:val="11"/>
        </w:rPr>
        <w:t> </w:t>
      </w:r>
      <w:r>
        <w:rPr/>
        <w:t>she</w:t>
      </w:r>
      <w:r>
        <w:rPr>
          <w:spacing w:val="11"/>
        </w:rPr>
        <w:t> </w:t>
      </w:r>
      <w:r>
        <w:rPr/>
        <w:t>learned</w:t>
      </w:r>
      <w:r>
        <w:rPr>
          <w:spacing w:val="13"/>
        </w:rPr>
        <w:t> </w:t>
      </w:r>
      <w:r>
        <w:rPr/>
        <w:t>after</w:t>
      </w:r>
      <w:r>
        <w:rPr>
          <w:spacing w:val="11"/>
        </w:rPr>
        <w:t> </w:t>
      </w:r>
      <w:r>
        <w:rPr/>
        <w:t>the</w:t>
      </w:r>
      <w:r>
        <w:rPr>
          <w:spacing w:val="13"/>
        </w:rPr>
        <w:t> </w:t>
      </w:r>
      <w:r>
        <w:rPr/>
        <w:t>end</w:t>
      </w:r>
      <w:r>
        <w:rPr>
          <w:spacing w:val="10"/>
        </w:rPr>
        <w:t> </w:t>
      </w:r>
      <w:r>
        <w:rPr/>
        <w:t>of</w:t>
      </w:r>
      <w:r>
        <w:rPr>
          <w:spacing w:val="11"/>
        </w:rPr>
        <w:t> </w:t>
      </w:r>
      <w:r>
        <w:rPr/>
        <w:t>the</w:t>
      </w:r>
      <w:r>
        <w:rPr>
          <w:spacing w:val="11"/>
        </w:rPr>
        <w:t> </w:t>
      </w:r>
      <w:r>
        <w:rPr/>
        <w:t>lecture</w:t>
      </w:r>
      <w:r>
        <w:rPr>
          <w:spacing w:val="12"/>
        </w:rPr>
        <w:t> </w:t>
      </w:r>
      <w:r>
        <w:rPr/>
        <w:t>and</w:t>
      </w:r>
      <w:r>
        <w:rPr>
          <w:spacing w:val="11"/>
        </w:rPr>
        <w:t> </w:t>
      </w:r>
      <w:r>
        <w:rPr/>
        <w:t>20%</w:t>
      </w:r>
      <w:r>
        <w:rPr>
          <w:spacing w:val="13"/>
        </w:rPr>
        <w:t> </w:t>
      </w:r>
      <w:r>
        <w:rPr/>
        <w:t>one</w:t>
      </w:r>
      <w:r>
        <w:rPr>
          <w:spacing w:val="10"/>
        </w:rPr>
        <w:t> </w:t>
      </w:r>
      <w:r>
        <w:rPr/>
        <w:t>week</w:t>
      </w:r>
      <w:r>
        <w:rPr>
          <w:spacing w:val="11"/>
        </w:rPr>
        <w:t> </w:t>
      </w:r>
      <w:r>
        <w:rPr/>
        <w:t>later.</w:t>
      </w:r>
      <w:r>
        <w:rPr>
          <w:spacing w:val="11"/>
        </w:rPr>
        <w:t> </w:t>
      </w:r>
      <w:r>
        <w:rPr/>
        <w:t>Research</w:t>
      </w:r>
      <w:r>
        <w:rPr>
          <w:spacing w:val="23"/>
        </w:rPr>
        <w:t> </w:t>
      </w:r>
      <w:r>
        <w:rPr>
          <w:spacing w:val="-4"/>
        </w:rPr>
        <w:t>also</w:t>
      </w:r>
    </w:p>
    <w:p>
      <w:pPr>
        <w:pStyle w:val="BodyText"/>
        <w:spacing w:line="274" w:lineRule="exact"/>
        <w:ind w:left="466"/>
        <w:jc w:val="both"/>
      </w:pPr>
      <w:r>
        <w:rPr/>
        <w:t>shows</w:t>
      </w:r>
      <w:r>
        <w:rPr>
          <w:spacing w:val="11"/>
        </w:rPr>
        <w:t> </w:t>
      </w:r>
      <w:r>
        <w:rPr/>
        <w:t>that</w:t>
      </w:r>
      <w:r>
        <w:rPr>
          <w:spacing w:val="11"/>
        </w:rPr>
        <w:t> </w:t>
      </w:r>
      <w:r>
        <w:rPr/>
        <w:t>teaching</w:t>
      </w:r>
      <w:r>
        <w:rPr>
          <w:spacing w:val="9"/>
        </w:rPr>
        <w:t> </w:t>
      </w:r>
      <w:r>
        <w:rPr/>
        <w:t>method</w:t>
      </w:r>
      <w:r>
        <w:rPr>
          <w:spacing w:val="11"/>
        </w:rPr>
        <w:t> </w:t>
      </w:r>
      <w:r>
        <w:rPr/>
        <w:t>like</w:t>
      </w:r>
      <w:r>
        <w:rPr>
          <w:spacing w:val="10"/>
        </w:rPr>
        <w:t> </w:t>
      </w:r>
      <w:r>
        <w:rPr/>
        <w:t>the</w:t>
      </w:r>
      <w:r>
        <w:rPr>
          <w:spacing w:val="11"/>
        </w:rPr>
        <w:t> </w:t>
      </w:r>
      <w:r>
        <w:rPr/>
        <w:t>lecture</w:t>
      </w:r>
      <w:r>
        <w:rPr>
          <w:spacing w:val="10"/>
        </w:rPr>
        <w:t> </w:t>
      </w:r>
      <w:r>
        <w:rPr/>
        <w:t>method</w:t>
      </w:r>
      <w:r>
        <w:rPr>
          <w:spacing w:val="11"/>
        </w:rPr>
        <w:t> </w:t>
      </w:r>
      <w:r>
        <w:rPr/>
        <w:t>commonly</w:t>
      </w:r>
      <w:r>
        <w:rPr>
          <w:spacing w:val="6"/>
        </w:rPr>
        <w:t> </w:t>
      </w:r>
      <w:r>
        <w:rPr/>
        <w:t>used</w:t>
      </w:r>
      <w:r>
        <w:rPr>
          <w:spacing w:val="11"/>
        </w:rPr>
        <w:t> </w:t>
      </w:r>
      <w:r>
        <w:rPr/>
        <w:t>does</w:t>
      </w:r>
      <w:r>
        <w:rPr>
          <w:spacing w:val="14"/>
        </w:rPr>
        <w:t> </w:t>
      </w:r>
      <w:r>
        <w:rPr/>
        <w:t>not</w:t>
      </w:r>
      <w:r>
        <w:rPr>
          <w:spacing w:val="12"/>
        </w:rPr>
        <w:t> </w:t>
      </w:r>
      <w:r>
        <w:rPr/>
        <w:t>help</w:t>
      </w:r>
      <w:r>
        <w:rPr>
          <w:spacing w:val="12"/>
        </w:rPr>
        <w:t> </w:t>
      </w:r>
      <w:r>
        <w:rPr/>
        <w:t>the</w:t>
      </w:r>
      <w:r>
        <w:rPr>
          <w:spacing w:val="11"/>
        </w:rPr>
        <w:t> </w:t>
      </w:r>
      <w:r>
        <w:rPr/>
        <w:t>students</w:t>
      </w:r>
      <w:r>
        <w:rPr>
          <w:spacing w:val="12"/>
        </w:rPr>
        <w:t> </w:t>
      </w:r>
      <w:r>
        <w:rPr/>
        <w:t>to</w:t>
      </w:r>
      <w:r>
        <w:rPr>
          <w:spacing w:val="13"/>
        </w:rPr>
        <w:t> </w:t>
      </w:r>
      <w:r>
        <w:rPr>
          <w:spacing w:val="-2"/>
        </w:rPr>
        <w:t>acquire</w:t>
      </w:r>
    </w:p>
    <w:p>
      <w:pPr>
        <w:spacing w:after="0" w:line="274" w:lineRule="exact"/>
        <w:jc w:val="both"/>
        <w:sectPr>
          <w:pgSz w:w="11910" w:h="16840"/>
          <w:pgMar w:header="0" w:footer="702" w:top="980" w:bottom="940" w:left="340" w:right="300"/>
        </w:sectPr>
      </w:pPr>
    </w:p>
    <w:p>
      <w:pPr>
        <w:pStyle w:val="BodyText"/>
        <w:spacing w:line="480" w:lineRule="auto" w:before="73"/>
        <w:ind w:left="466" w:right="526"/>
        <w:jc w:val="both"/>
        <w:rPr>
          <w:b/>
        </w:rPr>
      </w:pPr>
      <w:r>
        <w:rPr/>
        <w:t>sufficient functional understanding (Bernhard et al., 2007). Berry (2008) argued that lecture method lacks the effectiveness of an active learning approach. In the opinion of Fagen and Mazur (2003),</w:t>
      </w:r>
      <w:r>
        <w:rPr>
          <w:spacing w:val="40"/>
        </w:rPr>
        <w:t> </w:t>
      </w:r>
      <w:r>
        <w:rPr/>
        <w:t>lecture method causes the bad reading habit among the students. Franklin, Sayre, and Clark (2014), students taught in lecture-based classes learn less than those taught with activity-based reformed methods. Lecture method is frequently a one – way process unaccompanied by discussion, questioning or immediate</w:t>
      </w:r>
      <w:r>
        <w:rPr>
          <w:spacing w:val="40"/>
        </w:rPr>
        <w:t> </w:t>
      </w:r>
      <w:r>
        <w:rPr/>
        <w:t>practice that makes it a</w:t>
      </w:r>
      <w:r>
        <w:rPr>
          <w:spacing w:val="-1"/>
        </w:rPr>
        <w:t> </w:t>
      </w:r>
      <w:r>
        <w:rPr/>
        <w:t>poor</w:t>
      </w:r>
      <w:r>
        <w:rPr>
          <w:spacing w:val="-1"/>
        </w:rPr>
        <w:t> </w:t>
      </w:r>
      <w:r>
        <w:rPr/>
        <w:t>teaching</w:t>
      </w:r>
      <w:r>
        <w:rPr>
          <w:spacing w:val="-3"/>
        </w:rPr>
        <w:t> </w:t>
      </w:r>
      <w:r>
        <w:rPr/>
        <w:t>method (Hatim, 2001; Al-Rawi, 2013). Lecture</w:t>
      </w:r>
      <w:r>
        <w:rPr>
          <w:spacing w:val="-1"/>
        </w:rPr>
        <w:t> </w:t>
      </w:r>
      <w:r>
        <w:rPr/>
        <w:t>method concentrates on information rather than learners (Al-Rawi, 2013). In the lecture methodthe teacher tells the students what to do instead of activating them to discover for themselves (Miles, 2015)</w:t>
      </w:r>
      <w:r>
        <w:rPr>
          <w:b/>
        </w:rPr>
        <w:t>.</w:t>
      </w:r>
    </w:p>
    <w:p>
      <w:pPr>
        <w:pStyle w:val="BodyText"/>
        <w:rPr>
          <w:b/>
        </w:rPr>
      </w:pPr>
    </w:p>
    <w:p>
      <w:pPr>
        <w:pStyle w:val="BodyText"/>
        <w:spacing w:before="1"/>
        <w:rPr>
          <w:b/>
        </w:rPr>
      </w:pPr>
    </w:p>
    <w:p>
      <w:pPr>
        <w:pStyle w:val="BodyText"/>
        <w:spacing w:line="480" w:lineRule="auto" w:before="1"/>
        <w:ind w:left="466" w:right="528"/>
        <w:jc w:val="both"/>
      </w:pPr>
      <w:r>
        <w:rPr/>
        <w:t>It is important that science is learnt by acquiring specialized skills, competencies andattitudes which is often tasking but needful for academic excellence and independence. These learner-centered approaches employ the processes of science in gathering, transforming and interpreting data which according to Brekke, (2005) is amajor objective of teaching science in the secondary school. These processes include observing, ability to report accurately good observed information, draw generalizations and testing them, design experiments to check predictions, using</w:t>
      </w:r>
      <w:r>
        <w:rPr>
          <w:spacing w:val="-2"/>
        </w:rPr>
        <w:t> </w:t>
      </w:r>
      <w:r>
        <w:rPr/>
        <w:t>models to explain phenomena</w:t>
      </w:r>
      <w:r>
        <w:rPr>
          <w:spacing w:val="-2"/>
        </w:rPr>
        <w:t> </w:t>
      </w:r>
      <w:r>
        <w:rPr/>
        <w:t>and ability</w:t>
      </w:r>
      <w:r>
        <w:rPr>
          <w:spacing w:val="-5"/>
        </w:rPr>
        <w:t> </w:t>
      </w:r>
      <w:r>
        <w:rPr/>
        <w:t>to sustain inquiry activity on collection of new data (falsification and verification procedures). Anderson and Krathwohl (2001) explained that at either stage of this processes, the student is actively involved in discussion and decision making that they will gradually learn to think clearly, logically, critically and independently. Instructional strategy that encourage this central element in scientific entrepreneur should be consciously preserved and presented to learners as they are guided to discover for themselves those facts and acquire those scientific attitudes (Ogenyi, 2015).</w:t>
      </w:r>
    </w:p>
    <w:p>
      <w:pPr>
        <w:pStyle w:val="BodyText"/>
      </w:pPr>
    </w:p>
    <w:p>
      <w:pPr>
        <w:pStyle w:val="BodyText"/>
        <w:spacing w:before="1"/>
      </w:pPr>
    </w:p>
    <w:p>
      <w:pPr>
        <w:pStyle w:val="BodyText"/>
        <w:spacing w:line="480" w:lineRule="auto"/>
        <w:ind w:left="466" w:right="532"/>
        <w:jc w:val="both"/>
      </w:pPr>
      <w:r>
        <w:rPr/>
        <w:t>Nevertheless, the teacher is responsible for guiding the teaching –learning process even though the students learn in different ways. In addition, well accepted theories and extensive research illustrate and document learning differences (Okebukola, 2002; Zohar, 2004 &amp; Usman, 2006).They also believe that learners</w:t>
      </w:r>
      <w:r>
        <w:rPr>
          <w:spacing w:val="44"/>
        </w:rPr>
        <w:t> </w:t>
      </w:r>
      <w:r>
        <w:rPr/>
        <w:t>bring</w:t>
      </w:r>
      <w:r>
        <w:rPr>
          <w:spacing w:val="45"/>
        </w:rPr>
        <w:t> </w:t>
      </w:r>
      <w:r>
        <w:rPr/>
        <w:t>their</w:t>
      </w:r>
      <w:r>
        <w:rPr>
          <w:spacing w:val="46"/>
        </w:rPr>
        <w:t> </w:t>
      </w:r>
      <w:r>
        <w:rPr/>
        <w:t>own</w:t>
      </w:r>
      <w:r>
        <w:rPr>
          <w:spacing w:val="49"/>
        </w:rPr>
        <w:t> </w:t>
      </w:r>
      <w:r>
        <w:rPr/>
        <w:t>individual</w:t>
      </w:r>
      <w:r>
        <w:rPr>
          <w:spacing w:val="46"/>
        </w:rPr>
        <w:t> </w:t>
      </w:r>
      <w:r>
        <w:rPr/>
        <w:t>approaches,</w:t>
      </w:r>
      <w:r>
        <w:rPr>
          <w:spacing w:val="50"/>
        </w:rPr>
        <w:t> </w:t>
      </w:r>
      <w:r>
        <w:rPr/>
        <w:t>talents</w:t>
      </w:r>
      <w:r>
        <w:rPr>
          <w:spacing w:val="47"/>
        </w:rPr>
        <w:t> </w:t>
      </w:r>
      <w:r>
        <w:rPr/>
        <w:t>and</w:t>
      </w:r>
      <w:r>
        <w:rPr>
          <w:spacing w:val="47"/>
        </w:rPr>
        <w:t> </w:t>
      </w:r>
      <w:r>
        <w:rPr/>
        <w:t>intereststo</w:t>
      </w:r>
      <w:r>
        <w:rPr>
          <w:spacing w:val="47"/>
        </w:rPr>
        <w:t> </w:t>
      </w:r>
      <w:r>
        <w:rPr/>
        <w:t>the</w:t>
      </w:r>
      <w:r>
        <w:rPr>
          <w:spacing w:val="47"/>
        </w:rPr>
        <w:t> </w:t>
      </w:r>
      <w:r>
        <w:rPr/>
        <w:t>learning</w:t>
      </w:r>
      <w:r>
        <w:rPr>
          <w:spacing w:val="44"/>
        </w:rPr>
        <w:t> </w:t>
      </w:r>
      <w:r>
        <w:rPr/>
        <w:t>situation,</w:t>
      </w:r>
      <w:r>
        <w:rPr>
          <w:spacing w:val="47"/>
        </w:rPr>
        <w:t> </w:t>
      </w:r>
      <w:r>
        <w:rPr/>
        <w:t>and</w:t>
      </w:r>
      <w:r>
        <w:rPr>
          <w:spacing w:val="47"/>
        </w:rPr>
        <w:t> </w:t>
      </w:r>
      <w:r>
        <w:rPr>
          <w:spacing w:val="-4"/>
        </w:rPr>
        <w:t>that</w:t>
      </w:r>
    </w:p>
    <w:p>
      <w:pPr>
        <w:pStyle w:val="BodyText"/>
        <w:spacing w:line="274" w:lineRule="exact"/>
        <w:ind w:left="466"/>
        <w:jc w:val="both"/>
      </w:pPr>
      <w:r>
        <w:rPr/>
        <w:t>individual</w:t>
      </w:r>
      <w:r>
        <w:rPr>
          <w:spacing w:val="13"/>
        </w:rPr>
        <w:t> </w:t>
      </w:r>
      <w:r>
        <w:rPr/>
        <w:t>learners‟</w:t>
      </w:r>
      <w:r>
        <w:rPr>
          <w:spacing w:val="12"/>
        </w:rPr>
        <w:t> </w:t>
      </w:r>
      <w:r>
        <w:rPr/>
        <w:t>environment,</w:t>
      </w:r>
      <w:r>
        <w:rPr>
          <w:spacing w:val="14"/>
        </w:rPr>
        <w:t> </w:t>
      </w:r>
      <w:r>
        <w:rPr/>
        <w:t>family</w:t>
      </w:r>
      <w:r>
        <w:rPr>
          <w:spacing w:val="8"/>
        </w:rPr>
        <w:t> </w:t>
      </w:r>
      <w:r>
        <w:rPr/>
        <w:t>background</w:t>
      </w:r>
      <w:r>
        <w:rPr>
          <w:spacing w:val="13"/>
        </w:rPr>
        <w:t> </w:t>
      </w:r>
      <w:r>
        <w:rPr/>
        <w:t>and</w:t>
      </w:r>
      <w:r>
        <w:rPr>
          <w:spacing w:val="13"/>
        </w:rPr>
        <w:t> </w:t>
      </w:r>
      <w:r>
        <w:rPr/>
        <w:t>socio-economic</w:t>
      </w:r>
      <w:r>
        <w:rPr>
          <w:spacing w:val="12"/>
        </w:rPr>
        <w:t> </w:t>
      </w:r>
      <w:r>
        <w:rPr/>
        <w:t>level</w:t>
      </w:r>
      <w:r>
        <w:rPr>
          <w:spacing w:val="13"/>
        </w:rPr>
        <w:t> </w:t>
      </w:r>
      <w:r>
        <w:rPr/>
        <w:t>affect</w:t>
      </w:r>
      <w:r>
        <w:rPr>
          <w:spacing w:val="14"/>
        </w:rPr>
        <w:t> </w:t>
      </w:r>
      <w:r>
        <w:rPr/>
        <w:t>his</w:t>
      </w:r>
      <w:r>
        <w:rPr>
          <w:spacing w:val="14"/>
        </w:rPr>
        <w:t> </w:t>
      </w:r>
      <w:r>
        <w:rPr/>
        <w:t>or</w:t>
      </w:r>
      <w:r>
        <w:rPr>
          <w:spacing w:val="12"/>
        </w:rPr>
        <w:t> </w:t>
      </w:r>
      <w:r>
        <w:rPr/>
        <w:t>her</w:t>
      </w:r>
      <w:r>
        <w:rPr>
          <w:spacing w:val="12"/>
        </w:rPr>
        <w:t> </w:t>
      </w:r>
      <w:r>
        <w:rPr>
          <w:spacing w:val="-2"/>
        </w:rPr>
        <w:t>learning.</w:t>
      </w:r>
    </w:p>
    <w:p>
      <w:pPr>
        <w:spacing w:after="0" w:line="274" w:lineRule="exact"/>
        <w:jc w:val="both"/>
        <w:sectPr>
          <w:pgSz w:w="11910" w:h="16840"/>
          <w:pgMar w:header="0" w:footer="702" w:top="980" w:bottom="940" w:left="340" w:right="300"/>
        </w:sectPr>
      </w:pPr>
    </w:p>
    <w:p>
      <w:pPr>
        <w:pStyle w:val="BodyText"/>
        <w:spacing w:line="480" w:lineRule="auto" w:before="73"/>
        <w:ind w:left="466" w:right="530"/>
        <w:jc w:val="both"/>
      </w:pPr>
      <w:r>
        <w:rPr/>
        <w:t>Therefore, the choice of appropriate teaching method is imperative to not only advance the frontier of knowledge but excellent performance in science. Teachers should be able to cater for existing variation among the students in the classroom. For effective dispensation of learning to be enhanced, there are different types of such techniques which include the following:</w:t>
      </w:r>
    </w:p>
    <w:p>
      <w:pPr>
        <w:pStyle w:val="ListParagraph"/>
        <w:numPr>
          <w:ilvl w:val="0"/>
          <w:numId w:val="23"/>
        </w:numPr>
        <w:tabs>
          <w:tab w:pos="1248" w:val="left" w:leader="none"/>
        </w:tabs>
        <w:spacing w:line="240" w:lineRule="auto" w:before="1" w:after="0"/>
        <w:ind w:left="1248" w:right="0" w:hanging="422"/>
        <w:jc w:val="both"/>
        <w:rPr>
          <w:sz w:val="24"/>
        </w:rPr>
      </w:pPr>
      <w:r>
        <w:rPr>
          <w:sz w:val="24"/>
        </w:rPr>
        <w:t>Lecture</w:t>
      </w:r>
      <w:r>
        <w:rPr>
          <w:spacing w:val="-3"/>
          <w:sz w:val="24"/>
        </w:rPr>
        <w:t> </w:t>
      </w:r>
      <w:r>
        <w:rPr>
          <w:sz w:val="24"/>
        </w:rPr>
        <w:t>or</w:t>
      </w:r>
      <w:r>
        <w:rPr>
          <w:spacing w:val="-1"/>
          <w:sz w:val="24"/>
        </w:rPr>
        <w:t> </w:t>
      </w:r>
      <w:r>
        <w:rPr>
          <w:sz w:val="24"/>
        </w:rPr>
        <w:t>Talk</w:t>
      </w:r>
      <w:r>
        <w:rPr>
          <w:spacing w:val="-1"/>
          <w:sz w:val="24"/>
        </w:rPr>
        <w:t> </w:t>
      </w:r>
      <w:r>
        <w:rPr>
          <w:sz w:val="24"/>
        </w:rPr>
        <w:t>and</w:t>
      </w:r>
      <w:r>
        <w:rPr>
          <w:spacing w:val="-1"/>
          <w:sz w:val="24"/>
        </w:rPr>
        <w:t> </w:t>
      </w:r>
      <w:r>
        <w:rPr>
          <w:sz w:val="24"/>
        </w:rPr>
        <w:t>Chalk</w:t>
      </w:r>
      <w:r>
        <w:rPr>
          <w:spacing w:val="-1"/>
          <w:sz w:val="24"/>
        </w:rPr>
        <w:t> </w:t>
      </w:r>
      <w:r>
        <w:rPr>
          <w:spacing w:val="-2"/>
          <w:sz w:val="24"/>
        </w:rPr>
        <w:t>Method</w:t>
      </w:r>
    </w:p>
    <w:p>
      <w:pPr>
        <w:pStyle w:val="BodyText"/>
      </w:pPr>
    </w:p>
    <w:p>
      <w:pPr>
        <w:pStyle w:val="ListParagraph"/>
        <w:numPr>
          <w:ilvl w:val="0"/>
          <w:numId w:val="23"/>
        </w:numPr>
        <w:tabs>
          <w:tab w:pos="1186" w:val="left" w:leader="none"/>
        </w:tabs>
        <w:spacing w:line="240" w:lineRule="auto" w:before="0" w:after="0"/>
        <w:ind w:left="1186" w:right="0" w:hanging="360"/>
        <w:jc w:val="both"/>
        <w:rPr>
          <w:sz w:val="24"/>
        </w:rPr>
      </w:pPr>
      <w:r>
        <w:rPr>
          <w:sz w:val="24"/>
        </w:rPr>
        <w:t>Science</w:t>
      </w:r>
      <w:r>
        <w:rPr>
          <w:spacing w:val="-2"/>
          <w:sz w:val="24"/>
        </w:rPr>
        <w:t> </w:t>
      </w:r>
      <w:r>
        <w:rPr>
          <w:sz w:val="24"/>
        </w:rPr>
        <w:t>Process</w:t>
      </w:r>
      <w:r>
        <w:rPr>
          <w:spacing w:val="-2"/>
          <w:sz w:val="24"/>
        </w:rPr>
        <w:t> </w:t>
      </w:r>
      <w:r>
        <w:rPr>
          <w:sz w:val="24"/>
        </w:rPr>
        <w:t>Teaching</w:t>
      </w:r>
      <w:r>
        <w:rPr>
          <w:spacing w:val="-3"/>
          <w:sz w:val="24"/>
        </w:rPr>
        <w:t> </w:t>
      </w:r>
      <w:r>
        <w:rPr>
          <w:spacing w:val="-2"/>
          <w:sz w:val="24"/>
        </w:rPr>
        <w:t>Approach</w:t>
      </w:r>
    </w:p>
    <w:p>
      <w:pPr>
        <w:pStyle w:val="BodyText"/>
      </w:pPr>
    </w:p>
    <w:p>
      <w:pPr>
        <w:pStyle w:val="ListParagraph"/>
        <w:numPr>
          <w:ilvl w:val="0"/>
          <w:numId w:val="23"/>
        </w:numPr>
        <w:tabs>
          <w:tab w:pos="1186" w:val="left" w:leader="none"/>
        </w:tabs>
        <w:spacing w:line="240" w:lineRule="auto" w:before="0" w:after="0"/>
        <w:ind w:left="1186" w:right="0" w:hanging="360"/>
        <w:jc w:val="both"/>
        <w:rPr>
          <w:sz w:val="24"/>
        </w:rPr>
      </w:pPr>
      <w:r>
        <w:rPr>
          <w:sz w:val="24"/>
        </w:rPr>
        <w:t>Demonstration</w:t>
      </w:r>
      <w:r>
        <w:rPr>
          <w:spacing w:val="-4"/>
          <w:sz w:val="24"/>
        </w:rPr>
        <w:t> </w:t>
      </w:r>
      <w:r>
        <w:rPr>
          <w:spacing w:val="-2"/>
          <w:sz w:val="24"/>
        </w:rPr>
        <w:t>Method</w:t>
      </w:r>
    </w:p>
    <w:p>
      <w:pPr>
        <w:pStyle w:val="BodyText"/>
      </w:pPr>
    </w:p>
    <w:p>
      <w:pPr>
        <w:pStyle w:val="ListParagraph"/>
        <w:numPr>
          <w:ilvl w:val="0"/>
          <w:numId w:val="23"/>
        </w:numPr>
        <w:tabs>
          <w:tab w:pos="1186" w:val="left" w:leader="none"/>
        </w:tabs>
        <w:spacing w:line="240" w:lineRule="auto" w:before="1" w:after="0"/>
        <w:ind w:left="1186" w:right="0" w:hanging="360"/>
        <w:jc w:val="both"/>
        <w:rPr>
          <w:sz w:val="24"/>
        </w:rPr>
      </w:pPr>
      <w:r>
        <w:rPr>
          <w:sz w:val="24"/>
        </w:rPr>
        <w:t>Discovery</w:t>
      </w:r>
      <w:r>
        <w:rPr>
          <w:spacing w:val="-4"/>
          <w:sz w:val="24"/>
        </w:rPr>
        <w:t> </w:t>
      </w:r>
      <w:r>
        <w:rPr>
          <w:sz w:val="24"/>
        </w:rPr>
        <w:t>/Enquiry</w:t>
      </w:r>
      <w:r>
        <w:rPr>
          <w:spacing w:val="-4"/>
          <w:sz w:val="24"/>
        </w:rPr>
        <w:t> </w:t>
      </w:r>
      <w:r>
        <w:rPr>
          <w:spacing w:val="-2"/>
          <w:sz w:val="24"/>
        </w:rPr>
        <w:t>Method</w:t>
      </w:r>
    </w:p>
    <w:p>
      <w:pPr>
        <w:pStyle w:val="ListParagraph"/>
        <w:numPr>
          <w:ilvl w:val="0"/>
          <w:numId w:val="23"/>
        </w:numPr>
        <w:tabs>
          <w:tab w:pos="1186" w:val="left" w:leader="none"/>
        </w:tabs>
        <w:spacing w:line="240" w:lineRule="auto" w:before="276" w:after="0"/>
        <w:ind w:left="1186" w:right="0" w:hanging="360"/>
        <w:jc w:val="both"/>
        <w:rPr>
          <w:sz w:val="24"/>
        </w:rPr>
      </w:pPr>
      <w:r>
        <w:rPr>
          <w:sz w:val="24"/>
        </w:rPr>
        <w:t>Conceptual</w:t>
      </w:r>
      <w:r>
        <w:rPr>
          <w:spacing w:val="-2"/>
          <w:sz w:val="24"/>
        </w:rPr>
        <w:t> Approach</w:t>
      </w:r>
    </w:p>
    <w:p>
      <w:pPr>
        <w:pStyle w:val="ListParagraph"/>
        <w:numPr>
          <w:ilvl w:val="0"/>
          <w:numId w:val="23"/>
        </w:numPr>
        <w:tabs>
          <w:tab w:pos="1186" w:val="left" w:leader="none"/>
        </w:tabs>
        <w:spacing w:line="240" w:lineRule="auto" w:before="276" w:after="0"/>
        <w:ind w:left="1186" w:right="0" w:hanging="360"/>
        <w:jc w:val="both"/>
        <w:rPr>
          <w:sz w:val="24"/>
        </w:rPr>
      </w:pPr>
      <w:r>
        <w:rPr>
          <w:sz w:val="24"/>
        </w:rPr>
        <w:t>Discussion</w:t>
      </w:r>
      <w:r>
        <w:rPr>
          <w:spacing w:val="-1"/>
          <w:sz w:val="24"/>
        </w:rPr>
        <w:t> </w:t>
      </w:r>
      <w:r>
        <w:rPr>
          <w:spacing w:val="-2"/>
          <w:sz w:val="24"/>
        </w:rPr>
        <w:t>Method</w:t>
      </w:r>
    </w:p>
    <w:p>
      <w:pPr>
        <w:pStyle w:val="ListParagraph"/>
        <w:numPr>
          <w:ilvl w:val="0"/>
          <w:numId w:val="23"/>
        </w:numPr>
        <w:tabs>
          <w:tab w:pos="1186" w:val="left" w:leader="none"/>
        </w:tabs>
        <w:spacing w:line="240" w:lineRule="auto" w:before="276" w:after="0"/>
        <w:ind w:left="1186" w:right="0" w:hanging="360"/>
        <w:jc w:val="left"/>
        <w:rPr>
          <w:sz w:val="24"/>
        </w:rPr>
      </w:pPr>
      <w:r>
        <w:rPr>
          <w:sz w:val="24"/>
        </w:rPr>
        <w:t>Laboratory</w:t>
      </w:r>
      <w:r>
        <w:rPr>
          <w:spacing w:val="-7"/>
          <w:sz w:val="24"/>
        </w:rPr>
        <w:t> </w:t>
      </w:r>
      <w:r>
        <w:rPr>
          <w:sz w:val="24"/>
        </w:rPr>
        <w:t>Activity</w:t>
      </w:r>
      <w:r>
        <w:rPr>
          <w:spacing w:val="-5"/>
          <w:sz w:val="24"/>
        </w:rPr>
        <w:t> </w:t>
      </w:r>
      <w:r>
        <w:rPr>
          <w:sz w:val="24"/>
        </w:rPr>
        <w:t>/investigative </w:t>
      </w:r>
      <w:r>
        <w:rPr>
          <w:spacing w:val="-2"/>
          <w:sz w:val="24"/>
        </w:rPr>
        <w:t>Method</w:t>
      </w:r>
    </w:p>
    <w:p>
      <w:pPr>
        <w:pStyle w:val="ListParagraph"/>
        <w:numPr>
          <w:ilvl w:val="0"/>
          <w:numId w:val="23"/>
        </w:numPr>
        <w:tabs>
          <w:tab w:pos="1186" w:val="left" w:leader="none"/>
        </w:tabs>
        <w:spacing w:line="240" w:lineRule="auto" w:before="276" w:after="0"/>
        <w:ind w:left="1186" w:right="0" w:hanging="360"/>
        <w:jc w:val="left"/>
        <w:rPr>
          <w:sz w:val="24"/>
        </w:rPr>
      </w:pPr>
      <w:r>
        <w:rPr>
          <w:sz w:val="24"/>
        </w:rPr>
        <w:t>Project</w:t>
      </w:r>
      <w:r>
        <w:rPr>
          <w:spacing w:val="-3"/>
          <w:sz w:val="24"/>
        </w:rPr>
        <w:t> </w:t>
      </w:r>
      <w:r>
        <w:rPr>
          <w:spacing w:val="-2"/>
          <w:sz w:val="24"/>
        </w:rPr>
        <w:t>Mehod</w:t>
      </w:r>
    </w:p>
    <w:p>
      <w:pPr>
        <w:pStyle w:val="BodyText"/>
      </w:pPr>
    </w:p>
    <w:p>
      <w:pPr>
        <w:pStyle w:val="ListParagraph"/>
        <w:numPr>
          <w:ilvl w:val="0"/>
          <w:numId w:val="23"/>
        </w:numPr>
        <w:tabs>
          <w:tab w:pos="1186" w:val="left" w:leader="none"/>
        </w:tabs>
        <w:spacing w:line="240" w:lineRule="auto" w:before="0" w:after="0"/>
        <w:ind w:left="1186" w:right="0" w:hanging="360"/>
        <w:jc w:val="left"/>
        <w:rPr>
          <w:sz w:val="24"/>
        </w:rPr>
      </w:pPr>
      <w:r>
        <w:rPr>
          <w:sz w:val="24"/>
        </w:rPr>
        <w:t>Field</w:t>
      </w:r>
      <w:r>
        <w:rPr>
          <w:spacing w:val="-2"/>
          <w:sz w:val="24"/>
        </w:rPr>
        <w:t> </w:t>
      </w:r>
      <w:r>
        <w:rPr>
          <w:sz w:val="24"/>
        </w:rPr>
        <w:t>Trip/Excursion</w:t>
      </w:r>
      <w:r>
        <w:rPr>
          <w:spacing w:val="-2"/>
          <w:sz w:val="24"/>
        </w:rPr>
        <w:t> Approach</w:t>
      </w:r>
    </w:p>
    <w:p>
      <w:pPr>
        <w:pStyle w:val="BodyText"/>
      </w:pPr>
    </w:p>
    <w:p>
      <w:pPr>
        <w:pStyle w:val="ListParagraph"/>
        <w:numPr>
          <w:ilvl w:val="0"/>
          <w:numId w:val="23"/>
        </w:numPr>
        <w:tabs>
          <w:tab w:pos="1186" w:val="left" w:leader="none"/>
        </w:tabs>
        <w:spacing w:line="240" w:lineRule="auto" w:before="0" w:after="0"/>
        <w:ind w:left="1186" w:right="0" w:hanging="360"/>
        <w:jc w:val="left"/>
        <w:rPr>
          <w:sz w:val="24"/>
        </w:rPr>
      </w:pPr>
      <w:r>
        <w:rPr>
          <w:sz w:val="24"/>
        </w:rPr>
        <w:t>Individualized</w:t>
      </w:r>
      <w:r>
        <w:rPr>
          <w:spacing w:val="-2"/>
          <w:sz w:val="24"/>
        </w:rPr>
        <w:t> </w:t>
      </w:r>
      <w:r>
        <w:rPr>
          <w:sz w:val="24"/>
        </w:rPr>
        <w:t>Learning</w:t>
      </w:r>
      <w:r>
        <w:rPr>
          <w:spacing w:val="-4"/>
          <w:sz w:val="24"/>
        </w:rPr>
        <w:t> </w:t>
      </w:r>
      <w:r>
        <w:rPr>
          <w:spacing w:val="-2"/>
          <w:sz w:val="24"/>
        </w:rPr>
        <w:t>Method</w:t>
      </w:r>
    </w:p>
    <w:p>
      <w:pPr>
        <w:pStyle w:val="BodyText"/>
      </w:pPr>
    </w:p>
    <w:p>
      <w:pPr>
        <w:pStyle w:val="ListParagraph"/>
        <w:numPr>
          <w:ilvl w:val="0"/>
          <w:numId w:val="23"/>
        </w:numPr>
        <w:tabs>
          <w:tab w:pos="1186" w:val="left" w:leader="none"/>
        </w:tabs>
        <w:spacing w:line="240" w:lineRule="auto" w:before="0" w:after="0"/>
        <w:ind w:left="1186" w:right="0" w:hanging="360"/>
        <w:jc w:val="left"/>
        <w:rPr>
          <w:sz w:val="24"/>
        </w:rPr>
      </w:pPr>
      <w:r>
        <w:rPr>
          <w:sz w:val="24"/>
        </w:rPr>
        <w:t>Problem</w:t>
      </w:r>
      <w:r>
        <w:rPr>
          <w:spacing w:val="-1"/>
          <w:sz w:val="24"/>
        </w:rPr>
        <w:t> </w:t>
      </w:r>
      <w:r>
        <w:rPr>
          <w:sz w:val="24"/>
        </w:rPr>
        <w:t>Solving</w:t>
      </w:r>
      <w:r>
        <w:rPr>
          <w:spacing w:val="-3"/>
          <w:sz w:val="24"/>
        </w:rPr>
        <w:t> </w:t>
      </w:r>
      <w:r>
        <w:rPr>
          <w:sz w:val="24"/>
        </w:rPr>
        <w:t>and </w:t>
      </w:r>
      <w:r>
        <w:rPr>
          <w:spacing w:val="-2"/>
          <w:sz w:val="24"/>
        </w:rPr>
        <w:t>others</w:t>
      </w:r>
    </w:p>
    <w:p>
      <w:pPr>
        <w:pStyle w:val="BodyText"/>
      </w:pPr>
    </w:p>
    <w:p>
      <w:pPr>
        <w:pStyle w:val="BodyText"/>
      </w:pPr>
    </w:p>
    <w:p>
      <w:pPr>
        <w:pStyle w:val="BodyText"/>
      </w:pPr>
    </w:p>
    <w:p>
      <w:pPr>
        <w:pStyle w:val="BodyText"/>
        <w:spacing w:line="480" w:lineRule="auto"/>
        <w:ind w:left="466" w:right="535"/>
        <w:jc w:val="both"/>
      </w:pPr>
      <w:r>
        <w:rPr/>
        <w:t>Conceptual change discussion is the purposeful, constructive and objective dialogue between the teacher and the learners on a particular concept which can fundamentally change or even replace an existing conception and become the conceptual framework that the learners can use to solve problems, explain phenomena and function in their world. It can also be described has the dialogue between the teacher and the</w:t>
      </w:r>
      <w:r>
        <w:rPr>
          <w:spacing w:val="-2"/>
        </w:rPr>
        <w:t> </w:t>
      </w:r>
      <w:r>
        <w:rPr/>
        <w:t>learners</w:t>
      </w:r>
      <w:r>
        <w:rPr>
          <w:spacing w:val="-2"/>
        </w:rPr>
        <w:t> </w:t>
      </w:r>
      <w:r>
        <w:rPr/>
        <w:t>in</w:t>
      </w:r>
      <w:r>
        <w:rPr>
          <w:spacing w:val="-1"/>
        </w:rPr>
        <w:t> </w:t>
      </w:r>
      <w:r>
        <w:rPr/>
        <w:t>a</w:t>
      </w:r>
      <w:r>
        <w:rPr>
          <w:spacing w:val="-2"/>
        </w:rPr>
        <w:t> </w:t>
      </w:r>
      <w:r>
        <w:rPr/>
        <w:t>process</w:t>
      </w:r>
      <w:r>
        <w:rPr>
          <w:spacing w:val="-1"/>
        </w:rPr>
        <w:t> </w:t>
      </w:r>
      <w:r>
        <w:rPr/>
        <w:t>of</w:t>
      </w:r>
      <w:r>
        <w:rPr>
          <w:spacing w:val="-2"/>
        </w:rPr>
        <w:t> </w:t>
      </w:r>
      <w:r>
        <w:rPr/>
        <w:t>replacing,</w:t>
      </w:r>
      <w:r>
        <w:rPr>
          <w:spacing w:val="-1"/>
        </w:rPr>
        <w:t> </w:t>
      </w:r>
      <w:r>
        <w:rPr/>
        <w:t>a</w:t>
      </w:r>
      <w:r>
        <w:rPr>
          <w:spacing w:val="-2"/>
        </w:rPr>
        <w:t> </w:t>
      </w:r>
      <w:r>
        <w:rPr/>
        <w:t>misconception</w:t>
      </w:r>
      <w:r>
        <w:rPr>
          <w:spacing w:val="-1"/>
        </w:rPr>
        <w:t> </w:t>
      </w:r>
      <w:r>
        <w:rPr/>
        <w:t>with</w:t>
      </w:r>
      <w:r>
        <w:rPr>
          <w:spacing w:val="-3"/>
        </w:rPr>
        <w:t> </w:t>
      </w:r>
      <w:r>
        <w:rPr/>
        <w:t>a</w:t>
      </w:r>
      <w:r>
        <w:rPr>
          <w:spacing w:val="-2"/>
        </w:rPr>
        <w:t> </w:t>
      </w:r>
      <w:r>
        <w:rPr/>
        <w:t>scientifically</w:t>
      </w:r>
      <w:r>
        <w:rPr>
          <w:spacing w:val="-4"/>
        </w:rPr>
        <w:t> </w:t>
      </w:r>
      <w:r>
        <w:rPr/>
        <w:t>acceptable</w:t>
      </w:r>
      <w:r>
        <w:rPr>
          <w:spacing w:val="-2"/>
        </w:rPr>
        <w:t> </w:t>
      </w:r>
      <w:r>
        <w:rPr/>
        <w:t>concept.</w:t>
      </w:r>
      <w:r>
        <w:rPr>
          <w:spacing w:val="-1"/>
        </w:rPr>
        <w:t> </w:t>
      </w:r>
      <w:r>
        <w:rPr/>
        <w:t>Conceptual change approaches usually are explicit and claim that the learners have to construct knowledge for themselves (Orey, 2010).</w:t>
      </w:r>
    </w:p>
    <w:p>
      <w:pPr>
        <w:pStyle w:val="BodyText"/>
      </w:pPr>
    </w:p>
    <w:p>
      <w:pPr>
        <w:pStyle w:val="BodyText"/>
        <w:spacing w:before="1"/>
      </w:pPr>
    </w:p>
    <w:p>
      <w:pPr>
        <w:pStyle w:val="BodyText"/>
        <w:spacing w:before="1"/>
        <w:ind w:left="466"/>
        <w:jc w:val="both"/>
      </w:pPr>
      <w:r>
        <w:rPr/>
        <w:t>Conceptual</w:t>
      </w:r>
      <w:r>
        <w:rPr>
          <w:spacing w:val="27"/>
        </w:rPr>
        <w:t> </w:t>
      </w:r>
      <w:r>
        <w:rPr/>
        <w:t>Assignments</w:t>
      </w:r>
      <w:r>
        <w:rPr>
          <w:spacing w:val="34"/>
        </w:rPr>
        <w:t> </w:t>
      </w:r>
      <w:r>
        <w:rPr/>
        <w:t>is</w:t>
      </w:r>
      <w:r>
        <w:rPr>
          <w:spacing w:val="31"/>
        </w:rPr>
        <w:t> </w:t>
      </w:r>
      <w:r>
        <w:rPr/>
        <w:t>an</w:t>
      </w:r>
      <w:r>
        <w:rPr>
          <w:spacing w:val="29"/>
        </w:rPr>
        <w:t> </w:t>
      </w:r>
      <w:r>
        <w:rPr/>
        <w:t>instructional</w:t>
      </w:r>
      <w:r>
        <w:rPr>
          <w:spacing w:val="31"/>
        </w:rPr>
        <w:t> </w:t>
      </w:r>
      <w:r>
        <w:rPr/>
        <w:t>strategy</w:t>
      </w:r>
      <w:r>
        <w:rPr>
          <w:spacing w:val="26"/>
        </w:rPr>
        <w:t> </w:t>
      </w:r>
      <w:r>
        <w:rPr/>
        <w:t>that</w:t>
      </w:r>
      <w:r>
        <w:rPr>
          <w:spacing w:val="30"/>
        </w:rPr>
        <w:t> </w:t>
      </w:r>
      <w:r>
        <w:rPr/>
        <w:t>substantially</w:t>
      </w:r>
      <w:r>
        <w:rPr>
          <w:spacing w:val="25"/>
        </w:rPr>
        <w:t> </w:t>
      </w:r>
      <w:r>
        <w:rPr/>
        <w:t>provides</w:t>
      </w:r>
      <w:r>
        <w:rPr>
          <w:spacing w:val="30"/>
        </w:rPr>
        <w:t> </w:t>
      </w:r>
      <w:r>
        <w:rPr/>
        <w:t>students</w:t>
      </w:r>
      <w:r>
        <w:rPr>
          <w:spacing w:val="31"/>
        </w:rPr>
        <w:t> </w:t>
      </w:r>
      <w:r>
        <w:rPr/>
        <w:t>opportunity</w:t>
      </w:r>
      <w:r>
        <w:rPr>
          <w:spacing w:val="26"/>
        </w:rPr>
        <w:t> </w:t>
      </w:r>
      <w:r>
        <w:rPr>
          <w:spacing w:val="-5"/>
        </w:rPr>
        <w:t>for</w:t>
      </w:r>
    </w:p>
    <w:p>
      <w:pPr>
        <w:pStyle w:val="BodyText"/>
        <w:spacing w:line="550" w:lineRule="atLeast" w:before="2"/>
        <w:ind w:left="466" w:right="531"/>
        <w:jc w:val="both"/>
      </w:pPr>
      <w:r>
        <w:rPr/>
        <w:t>active participation in thelearning process rather then empty cup to be filled. It has the capacity of</w:t>
      </w:r>
      <w:r>
        <w:rPr>
          <w:spacing w:val="40"/>
        </w:rPr>
        <w:t> </w:t>
      </w:r>
      <w:r>
        <w:rPr/>
        <w:t>enabling</w:t>
      </w:r>
      <w:r>
        <w:rPr>
          <w:spacing w:val="3"/>
        </w:rPr>
        <w:t> </w:t>
      </w:r>
      <w:r>
        <w:rPr/>
        <w:t>the</w:t>
      </w:r>
      <w:r>
        <w:rPr>
          <w:spacing w:val="7"/>
        </w:rPr>
        <w:t> </w:t>
      </w:r>
      <w:r>
        <w:rPr/>
        <w:t>students</w:t>
      </w:r>
      <w:r>
        <w:rPr>
          <w:spacing w:val="8"/>
        </w:rPr>
        <w:t> </w:t>
      </w:r>
      <w:r>
        <w:rPr/>
        <w:t>to</w:t>
      </w:r>
      <w:r>
        <w:rPr>
          <w:spacing w:val="11"/>
        </w:rPr>
        <w:t> </w:t>
      </w:r>
      <w:r>
        <w:rPr/>
        <w:t>construct</w:t>
      </w:r>
      <w:r>
        <w:rPr>
          <w:spacing w:val="8"/>
        </w:rPr>
        <w:t> </w:t>
      </w:r>
      <w:r>
        <w:rPr/>
        <w:t>meaning</w:t>
      </w:r>
      <w:r>
        <w:rPr>
          <w:spacing w:val="5"/>
        </w:rPr>
        <w:t> </w:t>
      </w:r>
      <w:r>
        <w:rPr/>
        <w:t>through</w:t>
      </w:r>
      <w:r>
        <w:rPr>
          <w:spacing w:val="8"/>
        </w:rPr>
        <w:t> </w:t>
      </w:r>
      <w:r>
        <w:rPr/>
        <w:t>interaction.</w:t>
      </w:r>
      <w:r>
        <w:rPr>
          <w:spacing w:val="10"/>
        </w:rPr>
        <w:t> </w:t>
      </w:r>
      <w:r>
        <w:rPr/>
        <w:t>It</w:t>
      </w:r>
      <w:r>
        <w:rPr>
          <w:spacing w:val="8"/>
        </w:rPr>
        <w:t> </w:t>
      </w:r>
      <w:r>
        <w:rPr/>
        <w:t>has</w:t>
      </w:r>
      <w:r>
        <w:rPr>
          <w:spacing w:val="16"/>
        </w:rPr>
        <w:t> </w:t>
      </w:r>
      <w:r>
        <w:rPr/>
        <w:t>four</w:t>
      </w:r>
      <w:r>
        <w:rPr>
          <w:spacing w:val="7"/>
        </w:rPr>
        <w:t> </w:t>
      </w:r>
      <w:r>
        <w:rPr/>
        <w:t>phases</w:t>
      </w:r>
      <w:r>
        <w:rPr>
          <w:spacing w:val="8"/>
        </w:rPr>
        <w:t> </w:t>
      </w:r>
      <w:r>
        <w:rPr/>
        <w:t>which</w:t>
      </w:r>
      <w:r>
        <w:rPr>
          <w:spacing w:val="10"/>
        </w:rPr>
        <w:t> </w:t>
      </w:r>
      <w:r>
        <w:rPr/>
        <w:t>give</w:t>
      </w:r>
      <w:r>
        <w:rPr>
          <w:spacing w:val="7"/>
        </w:rPr>
        <w:t> </w:t>
      </w:r>
      <w:r>
        <w:rPr/>
        <w:t>the</w:t>
      </w:r>
      <w:r>
        <w:rPr>
          <w:spacing w:val="8"/>
        </w:rPr>
        <w:t> </w:t>
      </w:r>
      <w:r>
        <w:rPr>
          <w:spacing w:val="-2"/>
        </w:rPr>
        <w:t>students</w:t>
      </w:r>
    </w:p>
    <w:p>
      <w:pPr>
        <w:spacing w:after="0" w:line="550" w:lineRule="atLeast"/>
        <w:jc w:val="both"/>
        <w:sectPr>
          <w:pgSz w:w="11910" w:h="16840"/>
          <w:pgMar w:header="0" w:footer="702" w:top="980" w:bottom="940" w:left="340" w:right="300"/>
        </w:sectPr>
      </w:pPr>
    </w:p>
    <w:p>
      <w:pPr>
        <w:pStyle w:val="BodyText"/>
        <w:spacing w:line="480" w:lineRule="auto" w:before="73"/>
        <w:ind w:left="466" w:right="533"/>
        <w:jc w:val="both"/>
      </w:pPr>
      <w:r>
        <w:rPr/>
        <w:t>chance and potential to modify misconceptions thus enabling students explain elaborately or defend their positions. Eryilmaz, (2002) noted the importance of homework problems in creating the cognitive</w:t>
      </w:r>
      <w:r>
        <w:rPr>
          <w:spacing w:val="40"/>
        </w:rPr>
        <w:t> </w:t>
      </w:r>
      <w:r>
        <w:rPr/>
        <w:t>conflicts necessary for preparation of the conceptual change. According to Eryilmaz, (2002) some researchers suggested using conceptual assignments to establish the first four steps of the conceptual change strategy. These are Step 1: Awareness or orientation phase, Step 2: Disequilibrium/ Elicitation of ideas, Step 3: Reformation phase and Step 4: Application phase.</w:t>
      </w:r>
    </w:p>
    <w:p>
      <w:pPr>
        <w:pStyle w:val="BodyText"/>
      </w:pPr>
    </w:p>
    <w:p>
      <w:pPr>
        <w:pStyle w:val="BodyText"/>
        <w:spacing w:before="1"/>
      </w:pPr>
    </w:p>
    <w:p>
      <w:pPr>
        <w:pStyle w:val="BodyText"/>
        <w:spacing w:line="480" w:lineRule="auto" w:before="1"/>
        <w:ind w:left="466" w:right="533"/>
        <w:jc w:val="both"/>
      </w:pPr>
      <w:r>
        <w:rPr/>
        <w:t>Zohar, (2004) opined that though other techniques for teaching science subjects exist, the effectiveness of any technique depends on its unique featuresand on factors such associetal needs as evident in the school curriculum, the structure and natureof the subject/educational field and the domain (cognitive, psychomotor and affective) and teachers‟ characteristics, such as motivation and the choice of materials. According to Bottom (2004) while achieving some of the objectives of the whole class activities, small group panel discussions, socio-drama, small group discussion helps meet the varying abilities, interests</w:t>
      </w:r>
      <w:r>
        <w:rPr>
          <w:spacing w:val="40"/>
        </w:rPr>
        <w:t> </w:t>
      </w:r>
      <w:r>
        <w:rPr/>
        <w:t>and needs of the total class (Ogenyi, 2015).In this study, the effects of conceptual assignments and conceptual change discussions instructional strategies on students‟ misconceptions and academic performance in genetic concepts were investigated.</w:t>
      </w:r>
    </w:p>
    <w:p>
      <w:pPr>
        <w:pStyle w:val="BodyText"/>
      </w:pPr>
    </w:p>
    <w:p>
      <w:pPr>
        <w:pStyle w:val="BodyText"/>
        <w:spacing w:before="5"/>
      </w:pPr>
    </w:p>
    <w:p>
      <w:pPr>
        <w:pStyle w:val="Heading2"/>
        <w:numPr>
          <w:ilvl w:val="2"/>
          <w:numId w:val="15"/>
        </w:numPr>
        <w:tabs>
          <w:tab w:pos="1186" w:val="left" w:leader="none"/>
        </w:tabs>
        <w:spacing w:line="240" w:lineRule="auto" w:before="0" w:after="0"/>
        <w:ind w:left="1186" w:right="0" w:hanging="720"/>
        <w:jc w:val="both"/>
      </w:pPr>
      <w:r>
        <w:rPr/>
        <w:t>Students’Performance</w:t>
      </w:r>
      <w:r>
        <w:rPr>
          <w:spacing w:val="-6"/>
        </w:rPr>
        <w:t> </w:t>
      </w:r>
      <w:r>
        <w:rPr/>
        <w:t>in</w:t>
      </w:r>
      <w:r>
        <w:rPr>
          <w:spacing w:val="-5"/>
        </w:rPr>
        <w:t> </w:t>
      </w:r>
      <w:r>
        <w:rPr>
          <w:spacing w:val="-2"/>
        </w:rPr>
        <w:t>Biology</w:t>
      </w:r>
    </w:p>
    <w:p>
      <w:pPr>
        <w:pStyle w:val="BodyText"/>
        <w:spacing w:line="480" w:lineRule="auto" w:before="272"/>
        <w:ind w:left="466" w:right="531"/>
        <w:jc w:val="both"/>
      </w:pPr>
      <w:r>
        <w:rPr/>
        <w:t>The study of biology is essential for the nation‟s scientific and technological development.Without sound knowledge and wholesome attitude towards biology, the much needed and vouched technological breakthrough may not be achieved. The knowledge of biology contributes to scientific literacy so that people</w:t>
      </w:r>
      <w:r>
        <w:rPr>
          <w:spacing w:val="-2"/>
        </w:rPr>
        <w:t> </w:t>
      </w:r>
      <w:r>
        <w:rPr/>
        <w:t>can</w:t>
      </w:r>
      <w:r>
        <w:rPr>
          <w:spacing w:val="-2"/>
        </w:rPr>
        <w:t> </w:t>
      </w:r>
      <w:r>
        <w:rPr/>
        <w:t>understand</w:t>
      </w:r>
      <w:r>
        <w:rPr>
          <w:spacing w:val="-2"/>
        </w:rPr>
        <w:t> </w:t>
      </w:r>
      <w:r>
        <w:rPr/>
        <w:t>the</w:t>
      </w:r>
      <w:r>
        <w:rPr>
          <w:spacing w:val="-3"/>
        </w:rPr>
        <w:t> </w:t>
      </w:r>
      <w:r>
        <w:rPr/>
        <w:t>world around</w:t>
      </w:r>
      <w:r>
        <w:rPr>
          <w:spacing w:val="-1"/>
        </w:rPr>
        <w:t> </w:t>
      </w:r>
      <w:r>
        <w:rPr/>
        <w:t>them</w:t>
      </w:r>
      <w:r>
        <w:rPr>
          <w:spacing w:val="-2"/>
        </w:rPr>
        <w:t> </w:t>
      </w:r>
      <w:r>
        <w:rPr/>
        <w:t>and enable</w:t>
      </w:r>
      <w:r>
        <w:rPr>
          <w:spacing w:val="-1"/>
        </w:rPr>
        <w:t> </w:t>
      </w:r>
      <w:r>
        <w:rPr/>
        <w:t>them</w:t>
      </w:r>
      <w:r>
        <w:rPr>
          <w:spacing w:val="-2"/>
        </w:rPr>
        <w:t> </w:t>
      </w:r>
      <w:r>
        <w:rPr/>
        <w:t>to</w:t>
      </w:r>
      <w:r>
        <w:rPr>
          <w:spacing w:val="-2"/>
        </w:rPr>
        <w:t> </w:t>
      </w:r>
      <w:r>
        <w:rPr/>
        <w:t>make informal</w:t>
      </w:r>
      <w:r>
        <w:rPr>
          <w:spacing w:val="-2"/>
        </w:rPr>
        <w:t> </w:t>
      </w:r>
      <w:r>
        <w:rPr/>
        <w:t>choices</w:t>
      </w:r>
      <w:r>
        <w:rPr>
          <w:spacing w:val="-2"/>
        </w:rPr>
        <w:t> </w:t>
      </w:r>
      <w:r>
        <w:rPr/>
        <w:t>about their</w:t>
      </w:r>
      <w:r>
        <w:rPr>
          <w:spacing w:val="-1"/>
        </w:rPr>
        <w:t> </w:t>
      </w:r>
      <w:r>
        <w:rPr/>
        <w:t>health care, their environment and the society in which they live (Karen, 2008). For instance, the knowledge of biology is brought to play in the areas of manufacturing and processing industries, medicine, food production and pharmaceuticals among others. Biology is usually regarded as the simplest to understand among</w:t>
      </w:r>
      <w:r>
        <w:rPr>
          <w:spacing w:val="24"/>
        </w:rPr>
        <w:t> </w:t>
      </w:r>
      <w:r>
        <w:rPr/>
        <w:t>all</w:t>
      </w:r>
      <w:r>
        <w:rPr>
          <w:spacing w:val="26"/>
        </w:rPr>
        <w:t> </w:t>
      </w:r>
      <w:r>
        <w:rPr/>
        <w:t>the</w:t>
      </w:r>
      <w:r>
        <w:rPr>
          <w:spacing w:val="26"/>
        </w:rPr>
        <w:t> </w:t>
      </w:r>
      <w:r>
        <w:rPr/>
        <w:t>science</w:t>
      </w:r>
      <w:r>
        <w:rPr>
          <w:spacing w:val="25"/>
        </w:rPr>
        <w:t> </w:t>
      </w:r>
      <w:r>
        <w:rPr/>
        <w:t>subjects</w:t>
      </w:r>
      <w:r>
        <w:rPr>
          <w:spacing w:val="27"/>
        </w:rPr>
        <w:t> </w:t>
      </w:r>
      <w:r>
        <w:rPr/>
        <w:t>and</w:t>
      </w:r>
      <w:r>
        <w:rPr>
          <w:spacing w:val="26"/>
        </w:rPr>
        <w:t> </w:t>
      </w:r>
      <w:r>
        <w:rPr/>
        <w:t>thus</w:t>
      </w:r>
      <w:r>
        <w:rPr>
          <w:spacing w:val="26"/>
        </w:rPr>
        <w:t> </w:t>
      </w:r>
      <w:r>
        <w:rPr/>
        <w:t>it</w:t>
      </w:r>
      <w:r>
        <w:rPr>
          <w:spacing w:val="27"/>
        </w:rPr>
        <w:t> </w:t>
      </w:r>
      <w:r>
        <w:rPr/>
        <w:t>is</w:t>
      </w:r>
      <w:r>
        <w:rPr>
          <w:spacing w:val="26"/>
        </w:rPr>
        <w:t> </w:t>
      </w:r>
      <w:r>
        <w:rPr/>
        <w:t>the</w:t>
      </w:r>
      <w:r>
        <w:rPr>
          <w:spacing w:val="29"/>
        </w:rPr>
        <w:t> </w:t>
      </w:r>
      <w:r>
        <w:rPr/>
        <w:t>one</w:t>
      </w:r>
      <w:r>
        <w:rPr>
          <w:spacing w:val="25"/>
        </w:rPr>
        <w:t> </w:t>
      </w:r>
      <w:r>
        <w:rPr/>
        <w:t>that</w:t>
      </w:r>
      <w:r>
        <w:rPr>
          <w:spacing w:val="26"/>
        </w:rPr>
        <w:t> </w:t>
      </w:r>
      <w:r>
        <w:rPr/>
        <w:t>usually</w:t>
      </w:r>
      <w:r>
        <w:rPr>
          <w:spacing w:val="22"/>
        </w:rPr>
        <w:t> </w:t>
      </w:r>
      <w:r>
        <w:rPr/>
        <w:t>attract</w:t>
      </w:r>
      <w:r>
        <w:rPr>
          <w:spacing w:val="26"/>
        </w:rPr>
        <w:t> </w:t>
      </w:r>
      <w:r>
        <w:rPr/>
        <w:t>the</w:t>
      </w:r>
      <w:r>
        <w:rPr>
          <w:spacing w:val="26"/>
        </w:rPr>
        <w:t> </w:t>
      </w:r>
      <w:r>
        <w:rPr/>
        <w:t>widest</w:t>
      </w:r>
      <w:r>
        <w:rPr>
          <w:spacing w:val="26"/>
        </w:rPr>
        <w:t> </w:t>
      </w:r>
      <w:r>
        <w:rPr/>
        <w:t>enrolment.</w:t>
      </w:r>
      <w:r>
        <w:rPr>
          <w:spacing w:val="27"/>
        </w:rPr>
        <w:t> </w:t>
      </w:r>
      <w:r>
        <w:rPr>
          <w:spacing w:val="-2"/>
        </w:rPr>
        <w:t>Ofoegbu</w:t>
      </w:r>
    </w:p>
    <w:p>
      <w:pPr>
        <w:pStyle w:val="BodyText"/>
        <w:spacing w:line="274" w:lineRule="exact"/>
        <w:ind w:left="466"/>
        <w:jc w:val="both"/>
      </w:pPr>
      <w:r>
        <w:rPr/>
        <w:t>(2003)</w:t>
      </w:r>
      <w:r>
        <w:rPr>
          <w:spacing w:val="3"/>
        </w:rPr>
        <w:t> </w:t>
      </w:r>
      <w:r>
        <w:rPr/>
        <w:t>and</w:t>
      </w:r>
      <w:r>
        <w:rPr>
          <w:spacing w:val="5"/>
        </w:rPr>
        <w:t> </w:t>
      </w:r>
      <w:r>
        <w:rPr/>
        <w:t>(Oke,</w:t>
      </w:r>
      <w:r>
        <w:rPr>
          <w:spacing w:val="6"/>
        </w:rPr>
        <w:t> </w:t>
      </w:r>
      <w:r>
        <w:rPr/>
        <w:t>2005)</w:t>
      </w:r>
      <w:r>
        <w:rPr>
          <w:spacing w:val="8"/>
        </w:rPr>
        <w:t> </w:t>
      </w:r>
      <w:r>
        <w:rPr/>
        <w:t>asserted</w:t>
      </w:r>
      <w:r>
        <w:rPr>
          <w:spacing w:val="6"/>
        </w:rPr>
        <w:t> </w:t>
      </w:r>
      <w:r>
        <w:rPr/>
        <w:t>that</w:t>
      </w:r>
      <w:r>
        <w:rPr>
          <w:spacing w:val="5"/>
        </w:rPr>
        <w:t> </w:t>
      </w:r>
      <w:r>
        <w:rPr/>
        <w:t>Biology</w:t>
      </w:r>
      <w:r>
        <w:rPr>
          <w:spacing w:val="-1"/>
        </w:rPr>
        <w:t> </w:t>
      </w:r>
      <w:r>
        <w:rPr/>
        <w:t>has</w:t>
      </w:r>
      <w:r>
        <w:rPr>
          <w:spacing w:val="8"/>
        </w:rPr>
        <w:t> </w:t>
      </w:r>
      <w:r>
        <w:rPr/>
        <w:t>a</w:t>
      </w:r>
      <w:r>
        <w:rPr>
          <w:spacing w:val="5"/>
        </w:rPr>
        <w:t> </w:t>
      </w:r>
      <w:r>
        <w:rPr/>
        <w:t>large</w:t>
      </w:r>
      <w:r>
        <w:rPr>
          <w:spacing w:val="6"/>
        </w:rPr>
        <w:t> </w:t>
      </w:r>
      <w:r>
        <w:rPr/>
        <w:t>student</w:t>
      </w:r>
      <w:r>
        <w:rPr>
          <w:spacing w:val="6"/>
        </w:rPr>
        <w:t> </w:t>
      </w:r>
      <w:r>
        <w:rPr/>
        <w:t>enrolment</w:t>
      </w:r>
      <w:r>
        <w:rPr>
          <w:spacing w:val="7"/>
        </w:rPr>
        <w:t> </w:t>
      </w:r>
      <w:r>
        <w:rPr/>
        <w:t>than</w:t>
      </w:r>
      <w:r>
        <w:rPr>
          <w:spacing w:val="5"/>
        </w:rPr>
        <w:t> </w:t>
      </w:r>
      <w:r>
        <w:rPr/>
        <w:t>any</w:t>
      </w:r>
      <w:r>
        <w:rPr>
          <w:spacing w:val="-1"/>
        </w:rPr>
        <w:t> </w:t>
      </w:r>
      <w:r>
        <w:rPr/>
        <w:t>other</w:t>
      </w:r>
      <w:r>
        <w:rPr>
          <w:spacing w:val="5"/>
        </w:rPr>
        <w:t> </w:t>
      </w:r>
      <w:r>
        <w:rPr/>
        <w:t>science</w:t>
      </w:r>
      <w:r>
        <w:rPr>
          <w:spacing w:val="6"/>
        </w:rPr>
        <w:t> </w:t>
      </w:r>
      <w:r>
        <w:rPr>
          <w:spacing w:val="-2"/>
        </w:rPr>
        <w:t>subject</w:t>
      </w:r>
    </w:p>
    <w:p>
      <w:pPr>
        <w:spacing w:after="0" w:line="274" w:lineRule="exact"/>
        <w:jc w:val="both"/>
        <w:sectPr>
          <w:pgSz w:w="11910" w:h="16840"/>
          <w:pgMar w:header="0" w:footer="702" w:top="980" w:bottom="940" w:left="340" w:right="300"/>
        </w:sectPr>
      </w:pPr>
    </w:p>
    <w:p>
      <w:pPr>
        <w:pStyle w:val="BodyText"/>
        <w:spacing w:line="480" w:lineRule="auto" w:before="73"/>
        <w:ind w:left="466" w:right="536"/>
        <w:jc w:val="both"/>
      </w:pPr>
      <w:r>
        <w:rPr/>
        <w:t>especially at the upper basic level of the Nigerian education. Despite the fact that Biology is the simplest</w:t>
      </w:r>
      <w:r>
        <w:rPr>
          <w:spacing w:val="40"/>
        </w:rPr>
        <w:t> </w:t>
      </w:r>
      <w:r>
        <w:rPr/>
        <w:t>to comprehend among the science subjects, the level of academic achievement is nonetheless not much different from other science subjects among the students. According to Akubuilo (2004), in spite of the popularity of Biology among students, the failure rate has remained very high.</w:t>
      </w:r>
    </w:p>
    <w:p>
      <w:pPr>
        <w:pStyle w:val="BodyText"/>
      </w:pPr>
    </w:p>
    <w:p>
      <w:pPr>
        <w:pStyle w:val="BodyText"/>
        <w:spacing w:before="1"/>
      </w:pPr>
    </w:p>
    <w:p>
      <w:pPr>
        <w:pStyle w:val="BodyText"/>
        <w:spacing w:line="480" w:lineRule="auto"/>
        <w:ind w:left="466" w:right="528"/>
        <w:jc w:val="both"/>
      </w:pPr>
      <w:r>
        <w:rPr/>
        <w:t>Poor achievement in biology however has been attributed to a number of factors by several researchers. These factors include</w:t>
      </w:r>
      <w:r>
        <w:rPr>
          <w:spacing w:val="-1"/>
        </w:rPr>
        <w:t> </w:t>
      </w:r>
      <w:r>
        <w:rPr/>
        <w:t>unavailability</w:t>
      </w:r>
      <w:r>
        <w:rPr>
          <w:spacing w:val="-8"/>
        </w:rPr>
        <w:t> </w:t>
      </w:r>
      <w:r>
        <w:rPr/>
        <w:t>of</w:t>
      </w:r>
      <w:r>
        <w:rPr>
          <w:spacing w:val="-1"/>
        </w:rPr>
        <w:t> </w:t>
      </w:r>
      <w:r>
        <w:rPr/>
        <w:t>laboratory</w:t>
      </w:r>
      <w:r>
        <w:rPr>
          <w:spacing w:val="-3"/>
        </w:rPr>
        <w:t> </w:t>
      </w:r>
      <w:r>
        <w:rPr/>
        <w:t>facilities,</w:t>
      </w:r>
      <w:r>
        <w:rPr>
          <w:spacing w:val="-1"/>
        </w:rPr>
        <w:t> </w:t>
      </w:r>
      <w:r>
        <w:rPr/>
        <w:t>lack of</w:t>
      </w:r>
      <w:r>
        <w:rPr>
          <w:spacing w:val="-1"/>
        </w:rPr>
        <w:t> </w:t>
      </w:r>
      <w:r>
        <w:rPr/>
        <w:t>instructional materials, inadequate</w:t>
      </w:r>
      <w:r>
        <w:rPr>
          <w:spacing w:val="-1"/>
        </w:rPr>
        <w:t> </w:t>
      </w:r>
      <w:r>
        <w:rPr/>
        <w:t>time allocation, large class size and poor instructional delivery approaches. According to Etukudo (2009), the fall in standard of achievement in biology is incontrovertibly attributed to poor instructional delivery approach adopted by teachers in schools. To support this assertion, Salau (2012) submitted that many researchers have adduced that poor achievement in public examinations is traceable to instructional delivery approaches adopted by teachers. The resultant effect is the low achievement and low retention level in students‟ outcome both in internal and external examinations. This implies that the mastery of biology concept might not be fully achieved without the use of a good instructional delivery approach.</w:t>
      </w:r>
    </w:p>
    <w:p>
      <w:pPr>
        <w:pStyle w:val="BodyText"/>
      </w:pPr>
    </w:p>
    <w:p>
      <w:pPr>
        <w:pStyle w:val="BodyText"/>
        <w:spacing w:before="1"/>
      </w:pPr>
    </w:p>
    <w:p>
      <w:pPr>
        <w:pStyle w:val="BodyText"/>
        <w:spacing w:line="480" w:lineRule="auto"/>
        <w:ind w:left="466" w:right="529"/>
        <w:jc w:val="both"/>
      </w:pPr>
      <w:r>
        <w:rPr/>
        <w:t>According to Opara (2011), there is a high rate of failure in biology as revealed by the analysis of May/June SSCE result of 2006-2008. West African Examination Council (WAEC) Chief Examiner‟s report (2005-2010) states that the persistent poor achievement of students in biology at senior schools‟ certificate examination leaves one in doubt about the effectiveness of instructional materials and instructional delivery approaches popularly used by the biology teachers for the teaching and learning of biology.</w:t>
      </w:r>
      <w:r>
        <w:rPr>
          <w:spacing w:val="-1"/>
        </w:rPr>
        <w:t> </w:t>
      </w:r>
      <w:r>
        <w:rPr/>
        <w:t>Statistics</w:t>
      </w:r>
      <w:r>
        <w:rPr>
          <w:spacing w:val="-2"/>
        </w:rPr>
        <w:t> </w:t>
      </w:r>
      <w:r>
        <w:rPr/>
        <w:t>from</w:t>
      </w:r>
      <w:r>
        <w:rPr>
          <w:spacing w:val="-1"/>
        </w:rPr>
        <w:t> </w:t>
      </w:r>
      <w:r>
        <w:rPr/>
        <w:t>the</w:t>
      </w:r>
      <w:r>
        <w:rPr>
          <w:spacing w:val="-2"/>
        </w:rPr>
        <w:t> </w:t>
      </w:r>
      <w:r>
        <w:rPr/>
        <w:t>West</w:t>
      </w:r>
      <w:r>
        <w:rPr>
          <w:spacing w:val="-1"/>
        </w:rPr>
        <w:t> </w:t>
      </w:r>
      <w:r>
        <w:rPr/>
        <w:t>African</w:t>
      </w:r>
      <w:r>
        <w:rPr>
          <w:spacing w:val="-1"/>
        </w:rPr>
        <w:t> </w:t>
      </w:r>
      <w:r>
        <w:rPr/>
        <w:t>Examination</w:t>
      </w:r>
      <w:r>
        <w:rPr>
          <w:spacing w:val="-1"/>
        </w:rPr>
        <w:t> </w:t>
      </w:r>
      <w:r>
        <w:rPr/>
        <w:t>Council</w:t>
      </w:r>
      <w:r>
        <w:rPr>
          <w:spacing w:val="-1"/>
        </w:rPr>
        <w:t> </w:t>
      </w:r>
      <w:r>
        <w:rPr/>
        <w:t>(WAEC,</w:t>
      </w:r>
      <w:r>
        <w:rPr>
          <w:spacing w:val="-1"/>
        </w:rPr>
        <w:t> </w:t>
      </w:r>
      <w:r>
        <w:rPr/>
        <w:t>2010) revealed</w:t>
      </w:r>
      <w:r>
        <w:rPr>
          <w:spacing w:val="-2"/>
        </w:rPr>
        <w:t> </w:t>
      </w:r>
      <w:r>
        <w:rPr/>
        <w:t>that</w:t>
      </w:r>
      <w:r>
        <w:rPr>
          <w:spacing w:val="-1"/>
        </w:rPr>
        <w:t> </w:t>
      </w:r>
      <w:r>
        <w:rPr/>
        <w:t>achievements in biology in the May/June examinations has been on the decline. Of the total number of students who sat for the examination in the year 2010, the total percentage of candidates who attained credit level and</w:t>
      </w:r>
      <w:r>
        <w:rPr>
          <w:spacing w:val="40"/>
        </w:rPr>
        <w:t> </w:t>
      </w:r>
      <w:r>
        <w:rPr/>
        <w:t>above is 26% while 53.13% failed out rightly. Also, statistics from the National Examination Council (NECO) indicate that the percentage failure in Biology for years 2008, 2009 and 2010 were 55.80%, 57.60%</w:t>
      </w:r>
      <w:r>
        <w:rPr>
          <w:spacing w:val="74"/>
        </w:rPr>
        <w:t> </w:t>
      </w:r>
      <w:r>
        <w:rPr/>
        <w:t>and</w:t>
      </w:r>
      <w:r>
        <w:rPr>
          <w:spacing w:val="75"/>
        </w:rPr>
        <w:t> </w:t>
      </w:r>
      <w:r>
        <w:rPr/>
        <w:t>55.20%</w:t>
      </w:r>
      <w:r>
        <w:rPr>
          <w:spacing w:val="75"/>
        </w:rPr>
        <w:t> </w:t>
      </w:r>
      <w:r>
        <w:rPr/>
        <w:t>respectively.This</w:t>
      </w:r>
      <w:r>
        <w:rPr>
          <w:spacing w:val="76"/>
        </w:rPr>
        <w:t> </w:t>
      </w:r>
      <w:r>
        <w:rPr/>
        <w:t>trend</w:t>
      </w:r>
      <w:r>
        <w:rPr>
          <w:spacing w:val="76"/>
        </w:rPr>
        <w:t> </w:t>
      </w:r>
      <w:r>
        <w:rPr/>
        <w:t>if</w:t>
      </w:r>
      <w:r>
        <w:rPr>
          <w:spacing w:val="77"/>
        </w:rPr>
        <w:t> </w:t>
      </w:r>
      <w:r>
        <w:rPr/>
        <w:t>not</w:t>
      </w:r>
      <w:r>
        <w:rPr>
          <w:spacing w:val="77"/>
        </w:rPr>
        <w:t> </w:t>
      </w:r>
      <w:r>
        <w:rPr/>
        <w:t>arrested</w:t>
      </w:r>
      <w:r>
        <w:rPr>
          <w:spacing w:val="75"/>
        </w:rPr>
        <w:t> </w:t>
      </w:r>
      <w:r>
        <w:rPr/>
        <w:t>will</w:t>
      </w:r>
      <w:r>
        <w:rPr>
          <w:spacing w:val="76"/>
        </w:rPr>
        <w:t> </w:t>
      </w:r>
      <w:r>
        <w:rPr/>
        <w:t>spell</w:t>
      </w:r>
      <w:r>
        <w:rPr>
          <w:spacing w:val="78"/>
        </w:rPr>
        <w:t> </w:t>
      </w:r>
      <w:r>
        <w:rPr/>
        <w:t>doom</w:t>
      </w:r>
      <w:r>
        <w:rPr>
          <w:spacing w:val="76"/>
        </w:rPr>
        <w:t> </w:t>
      </w:r>
      <w:r>
        <w:rPr/>
        <w:t>for</w:t>
      </w:r>
      <w:r>
        <w:rPr>
          <w:spacing w:val="52"/>
          <w:w w:val="150"/>
        </w:rPr>
        <w:t> </w:t>
      </w:r>
      <w:r>
        <w:rPr/>
        <w:t>the</w:t>
      </w:r>
      <w:r>
        <w:rPr>
          <w:spacing w:val="75"/>
        </w:rPr>
        <w:t> </w:t>
      </w:r>
      <w:r>
        <w:rPr/>
        <w:t>scientific</w:t>
      </w:r>
      <w:r>
        <w:rPr>
          <w:spacing w:val="75"/>
        </w:rPr>
        <w:t> </w:t>
      </w:r>
      <w:r>
        <w:rPr>
          <w:spacing w:val="-5"/>
        </w:rPr>
        <w:t>and</w:t>
      </w:r>
    </w:p>
    <w:p>
      <w:pPr>
        <w:pStyle w:val="BodyText"/>
        <w:spacing w:line="275" w:lineRule="exact"/>
        <w:ind w:left="466"/>
        <w:jc w:val="both"/>
      </w:pPr>
      <w:r>
        <w:rPr/>
        <w:t>technological</w:t>
      </w:r>
      <w:r>
        <w:rPr>
          <w:spacing w:val="18"/>
        </w:rPr>
        <w:t> </w:t>
      </w:r>
      <w:r>
        <w:rPr/>
        <w:t>development</w:t>
      </w:r>
      <w:r>
        <w:rPr>
          <w:spacing w:val="18"/>
        </w:rPr>
        <w:t> </w:t>
      </w:r>
      <w:r>
        <w:rPr/>
        <w:t>of</w:t>
      </w:r>
      <w:r>
        <w:rPr>
          <w:spacing w:val="17"/>
        </w:rPr>
        <w:t> </w:t>
      </w:r>
      <w:r>
        <w:rPr/>
        <w:t>thenation.</w:t>
      </w:r>
      <w:r>
        <w:rPr>
          <w:spacing w:val="17"/>
        </w:rPr>
        <w:t> </w:t>
      </w:r>
      <w:r>
        <w:rPr/>
        <w:t>To</w:t>
      </w:r>
      <w:r>
        <w:rPr>
          <w:spacing w:val="18"/>
        </w:rPr>
        <w:t> </w:t>
      </w:r>
      <w:r>
        <w:rPr/>
        <w:t>this</w:t>
      </w:r>
      <w:r>
        <w:rPr>
          <w:spacing w:val="20"/>
        </w:rPr>
        <w:t> </w:t>
      </w:r>
      <w:r>
        <w:rPr/>
        <w:t>effect,</w:t>
      </w:r>
      <w:r>
        <w:rPr>
          <w:spacing w:val="18"/>
        </w:rPr>
        <w:t> </w:t>
      </w:r>
      <w:r>
        <w:rPr/>
        <w:t>the</w:t>
      </w:r>
      <w:r>
        <w:rPr>
          <w:spacing w:val="19"/>
        </w:rPr>
        <w:t> </w:t>
      </w:r>
      <w:r>
        <w:rPr/>
        <w:t>WAEC</w:t>
      </w:r>
      <w:r>
        <w:rPr>
          <w:spacing w:val="18"/>
        </w:rPr>
        <w:t> </w:t>
      </w:r>
      <w:r>
        <w:rPr/>
        <w:t>chief</w:t>
      </w:r>
      <w:r>
        <w:rPr>
          <w:spacing w:val="21"/>
        </w:rPr>
        <w:t> </w:t>
      </w:r>
      <w:r>
        <w:rPr/>
        <w:t>examiner</w:t>
      </w:r>
      <w:r>
        <w:rPr>
          <w:spacing w:val="17"/>
        </w:rPr>
        <w:t> </w:t>
      </w:r>
      <w:r>
        <w:rPr/>
        <w:t>proffered</w:t>
      </w:r>
      <w:r>
        <w:rPr>
          <w:spacing w:val="20"/>
        </w:rPr>
        <w:t> </w:t>
      </w:r>
      <w:r>
        <w:rPr/>
        <w:t>remedies</w:t>
      </w:r>
      <w:r>
        <w:rPr>
          <w:spacing w:val="18"/>
        </w:rPr>
        <w:t> </w:t>
      </w:r>
      <w:r>
        <w:rPr>
          <w:spacing w:val="-5"/>
        </w:rPr>
        <w:t>to</w:t>
      </w:r>
    </w:p>
    <w:p>
      <w:pPr>
        <w:spacing w:after="0" w:line="275" w:lineRule="exact"/>
        <w:jc w:val="both"/>
        <w:sectPr>
          <w:pgSz w:w="11910" w:h="16840"/>
          <w:pgMar w:header="0" w:footer="702" w:top="980" w:bottom="940" w:left="340" w:right="300"/>
        </w:sectPr>
      </w:pPr>
    </w:p>
    <w:p>
      <w:pPr>
        <w:pStyle w:val="BodyText"/>
        <w:spacing w:line="480" w:lineRule="auto" w:before="73"/>
        <w:ind w:left="466" w:right="541"/>
        <w:jc w:val="both"/>
      </w:pPr>
      <w:r>
        <w:rPr/>
        <w:t>solve this problem, one ofwhich is adopting instructional delivery approaches that utilizes instructional materials to help students understand biological concepts.</w:t>
      </w:r>
    </w:p>
    <w:p>
      <w:pPr>
        <w:pStyle w:val="BodyText"/>
      </w:pPr>
    </w:p>
    <w:p>
      <w:pPr>
        <w:pStyle w:val="BodyText"/>
        <w:spacing w:before="1"/>
      </w:pPr>
    </w:p>
    <w:p>
      <w:pPr>
        <w:pStyle w:val="BodyText"/>
        <w:spacing w:line="480" w:lineRule="auto"/>
        <w:ind w:left="466" w:right="530"/>
        <w:jc w:val="both"/>
      </w:pPr>
      <w:r>
        <w:rPr/>
        <w:t>Lawal, (2009) reported that the use of ineffective methods of teaching, overloaded curriculum, large class size, difficulty of some topics as well as misconceptions students have of some science concepts among others, have resulted in students‟ learning difficulty and thus poor academic performance.Nwagbo (2006) blamed the poor achievement on the state of science education enterprises in Nigerian Schools. Nwosu (2008) reported that most teachers lacked the knowledge of curriculum objectives as indicated by their failure to implement them.Oke (2005) reported that the most important challenge for biology teachers is teaching biology in an environment that promotes a spirit of inquiry. She further explained that the teaching environment must also cater for learners of different abilities which imply that the biology teachers need to know what material and human resources will be needed to create an environment that will effectively aid the learning of biology concepts.</w:t>
      </w:r>
    </w:p>
    <w:p>
      <w:pPr>
        <w:pStyle w:val="BodyText"/>
      </w:pPr>
    </w:p>
    <w:p>
      <w:pPr>
        <w:pStyle w:val="BodyText"/>
        <w:spacing w:before="1"/>
      </w:pPr>
    </w:p>
    <w:p>
      <w:pPr>
        <w:pStyle w:val="BodyText"/>
        <w:spacing w:line="480" w:lineRule="auto"/>
        <w:ind w:left="466" w:right="529"/>
        <w:jc w:val="both"/>
      </w:pPr>
      <w:r>
        <w:rPr/>
        <w:t>Shaibu and Usman (2001) reported that emphasis is now centered on developing teaching strategies that have potentials for enhancing students understanding of science concepts and acquisition of requisite skills.</w:t>
      </w:r>
      <w:r>
        <w:rPr>
          <w:spacing w:val="40"/>
        </w:rPr>
        <w:t> </w:t>
      </w:r>
      <w:r>
        <w:rPr/>
        <w:t>Inamulla (2005) reported that interaction between the teacher and student is an essential part of all the</w:t>
      </w:r>
      <w:r>
        <w:rPr>
          <w:spacing w:val="-1"/>
        </w:rPr>
        <w:t> </w:t>
      </w:r>
      <w:r>
        <w:rPr/>
        <w:t>teaching</w:t>
      </w:r>
      <w:r>
        <w:rPr>
          <w:spacing w:val="-2"/>
        </w:rPr>
        <w:t> </w:t>
      </w:r>
      <w:r>
        <w:rPr/>
        <w:t>and learning processes.</w:t>
      </w:r>
      <w:r>
        <w:rPr>
          <w:spacing w:val="-1"/>
        </w:rPr>
        <w:t> </w:t>
      </w:r>
      <w:r>
        <w:rPr/>
        <w:t>This point was further</w:t>
      </w:r>
      <w:r>
        <w:rPr>
          <w:spacing w:val="-2"/>
        </w:rPr>
        <w:t> </w:t>
      </w:r>
      <w:r>
        <w:rPr/>
        <w:t>stressed</w:t>
      </w:r>
      <w:r>
        <w:rPr>
          <w:spacing w:val="-1"/>
        </w:rPr>
        <w:t> </w:t>
      </w:r>
      <w:r>
        <w:rPr/>
        <w:t>by</w:t>
      </w:r>
      <w:r>
        <w:rPr>
          <w:spacing w:val="-4"/>
        </w:rPr>
        <w:t> </w:t>
      </w:r>
      <w:r>
        <w:rPr/>
        <w:t>Oloruntegbe</w:t>
      </w:r>
      <w:r>
        <w:rPr>
          <w:spacing w:val="-1"/>
        </w:rPr>
        <w:t> </w:t>
      </w:r>
      <w:r>
        <w:rPr/>
        <w:t>(2010)</w:t>
      </w:r>
      <w:r>
        <w:rPr>
          <w:spacing w:val="-1"/>
        </w:rPr>
        <w:t> </w:t>
      </w:r>
      <w:r>
        <w:rPr/>
        <w:t>that interaction in the science classroom has always been a triple-dynamics between the teacher, the learner and the instructional materials.These three variables are expected to interact harmoniously</w:t>
      </w:r>
      <w:r>
        <w:rPr>
          <w:spacing w:val="-4"/>
        </w:rPr>
        <w:t> </w:t>
      </w:r>
      <w:r>
        <w:rPr/>
        <w:t>in a way</w:t>
      </w:r>
      <w:r>
        <w:rPr>
          <w:spacing w:val="-4"/>
        </w:rPr>
        <w:t> </w:t>
      </w:r>
      <w:r>
        <w:rPr/>
        <w:t>to produce the intended learning outcomes.</w:t>
      </w:r>
    </w:p>
    <w:p>
      <w:pPr>
        <w:pStyle w:val="BodyText"/>
      </w:pPr>
    </w:p>
    <w:p>
      <w:pPr>
        <w:pStyle w:val="BodyText"/>
        <w:spacing w:before="1"/>
      </w:pPr>
    </w:p>
    <w:p>
      <w:pPr>
        <w:pStyle w:val="BodyText"/>
        <w:spacing w:line="480" w:lineRule="auto"/>
        <w:ind w:left="466" w:right="533"/>
        <w:jc w:val="both"/>
      </w:pPr>
      <w:r>
        <w:rPr/>
        <w:t>In order to address this issue of low achievement in biology, teachers need to be exposed to appropriate teaching and learning approaches whichrequires the use of instructional materials. This will promote imaginative, critical and creative skillsin the learners resulting to better achievement of instructional objectives</w:t>
      </w:r>
      <w:r>
        <w:rPr>
          <w:spacing w:val="1"/>
        </w:rPr>
        <w:t> </w:t>
      </w:r>
      <w:r>
        <w:rPr/>
        <w:t>(Federal</w:t>
      </w:r>
      <w:r>
        <w:rPr>
          <w:spacing w:val="1"/>
        </w:rPr>
        <w:t> </w:t>
      </w:r>
      <w:r>
        <w:rPr/>
        <w:t>Ministry</w:t>
      </w:r>
      <w:r>
        <w:rPr>
          <w:spacing w:val="-3"/>
        </w:rPr>
        <w:t> </w:t>
      </w:r>
      <w:r>
        <w:rPr/>
        <w:t>of</w:t>
      </w:r>
      <w:r>
        <w:rPr>
          <w:spacing w:val="6"/>
        </w:rPr>
        <w:t> </w:t>
      </w:r>
      <w:r>
        <w:rPr/>
        <w:t>Education,</w:t>
      </w:r>
      <w:r>
        <w:rPr>
          <w:spacing w:val="1"/>
        </w:rPr>
        <w:t> </w:t>
      </w:r>
      <w:r>
        <w:rPr/>
        <w:t>Science</w:t>
      </w:r>
      <w:r>
        <w:rPr>
          <w:spacing w:val="1"/>
        </w:rPr>
        <w:t> </w:t>
      </w:r>
      <w:r>
        <w:rPr/>
        <w:t>and</w:t>
      </w:r>
      <w:r>
        <w:rPr>
          <w:spacing w:val="1"/>
        </w:rPr>
        <w:t> </w:t>
      </w:r>
      <w:r>
        <w:rPr/>
        <w:t>Technology,</w:t>
      </w:r>
      <w:r>
        <w:rPr>
          <w:spacing w:val="2"/>
        </w:rPr>
        <w:t> </w:t>
      </w:r>
      <w:r>
        <w:rPr/>
        <w:t>2001).</w:t>
      </w:r>
      <w:r>
        <w:rPr>
          <w:spacing w:val="1"/>
        </w:rPr>
        <w:t> </w:t>
      </w:r>
      <w:r>
        <w:rPr/>
        <w:t>Therefore,</w:t>
      </w:r>
      <w:r>
        <w:rPr>
          <w:spacing w:val="1"/>
        </w:rPr>
        <w:t> </w:t>
      </w:r>
      <w:r>
        <w:rPr/>
        <w:t>this</w:t>
      </w:r>
      <w:r>
        <w:rPr>
          <w:spacing w:val="2"/>
        </w:rPr>
        <w:t> </w:t>
      </w:r>
      <w:r>
        <w:rPr/>
        <w:t>study</w:t>
      </w:r>
      <w:r>
        <w:rPr>
          <w:spacing w:val="-4"/>
        </w:rPr>
        <w:t> </w:t>
      </w:r>
      <w:r>
        <w:rPr/>
        <w:t>sought</w:t>
      </w:r>
      <w:r>
        <w:rPr>
          <w:spacing w:val="2"/>
        </w:rPr>
        <w:t> </w:t>
      </w:r>
      <w:r>
        <w:rPr>
          <w:spacing w:val="-5"/>
        </w:rPr>
        <w:t>to</w:t>
      </w:r>
    </w:p>
    <w:p>
      <w:pPr>
        <w:pStyle w:val="BodyText"/>
        <w:spacing w:line="274" w:lineRule="exact"/>
        <w:ind w:left="466"/>
        <w:jc w:val="both"/>
      </w:pPr>
      <w:r>
        <w:rPr/>
        <w:t>establish</w:t>
      </w:r>
      <w:r>
        <w:rPr>
          <w:spacing w:val="60"/>
          <w:w w:val="150"/>
        </w:rPr>
        <w:t> </w:t>
      </w:r>
      <w:r>
        <w:rPr/>
        <w:t>the</w:t>
      </w:r>
      <w:r>
        <w:rPr>
          <w:spacing w:val="61"/>
          <w:w w:val="150"/>
        </w:rPr>
        <w:t> </w:t>
      </w:r>
      <w:r>
        <w:rPr/>
        <w:t>effect</w:t>
      </w:r>
      <w:r>
        <w:rPr>
          <w:spacing w:val="62"/>
          <w:w w:val="150"/>
        </w:rPr>
        <w:t> </w:t>
      </w:r>
      <w:r>
        <w:rPr/>
        <w:t>of</w:t>
      </w:r>
      <w:r>
        <w:rPr>
          <w:spacing w:val="66"/>
          <w:w w:val="150"/>
        </w:rPr>
        <w:t> </w:t>
      </w:r>
      <w:r>
        <w:rPr/>
        <w:t>Conceptual</w:t>
      </w:r>
      <w:r>
        <w:rPr>
          <w:spacing w:val="62"/>
          <w:w w:val="150"/>
        </w:rPr>
        <w:t> </w:t>
      </w:r>
      <w:r>
        <w:rPr/>
        <w:t>Assignments</w:t>
      </w:r>
      <w:r>
        <w:rPr>
          <w:spacing w:val="63"/>
          <w:w w:val="150"/>
        </w:rPr>
        <w:t> </w:t>
      </w:r>
      <w:r>
        <w:rPr/>
        <w:t>and</w:t>
      </w:r>
      <w:r>
        <w:rPr>
          <w:spacing w:val="62"/>
          <w:w w:val="150"/>
        </w:rPr>
        <w:t> </w:t>
      </w:r>
      <w:r>
        <w:rPr/>
        <w:t>Conceptual</w:t>
      </w:r>
      <w:r>
        <w:rPr>
          <w:spacing w:val="62"/>
          <w:w w:val="150"/>
        </w:rPr>
        <w:t> </w:t>
      </w:r>
      <w:r>
        <w:rPr/>
        <w:t>Change</w:t>
      </w:r>
      <w:r>
        <w:rPr>
          <w:spacing w:val="62"/>
          <w:w w:val="150"/>
        </w:rPr>
        <w:t> </w:t>
      </w:r>
      <w:r>
        <w:rPr/>
        <w:t>Discussions</w:t>
      </w:r>
      <w:r>
        <w:rPr>
          <w:spacing w:val="64"/>
          <w:w w:val="150"/>
        </w:rPr>
        <w:t> </w:t>
      </w:r>
      <w:r>
        <w:rPr>
          <w:spacing w:val="-2"/>
        </w:rPr>
        <w:t>instructional</w:t>
      </w:r>
    </w:p>
    <w:p>
      <w:pPr>
        <w:spacing w:after="0" w:line="274" w:lineRule="exact"/>
        <w:jc w:val="both"/>
        <w:sectPr>
          <w:pgSz w:w="11910" w:h="16840"/>
          <w:pgMar w:header="0" w:footer="702" w:top="980" w:bottom="940" w:left="340" w:right="300"/>
        </w:sectPr>
      </w:pPr>
    </w:p>
    <w:p>
      <w:pPr>
        <w:pStyle w:val="BodyText"/>
        <w:spacing w:line="480" w:lineRule="auto" w:before="73"/>
        <w:ind w:left="466" w:right="530"/>
        <w:jc w:val="both"/>
      </w:pPr>
      <w:r>
        <w:rPr/>
        <w:t>strategies on students miconceptions, retention and performance in genetic concepts as to whether or not students‟ misconceptions will be corrected and performanceand retention will be improved.</w:t>
      </w:r>
    </w:p>
    <w:p>
      <w:pPr>
        <w:pStyle w:val="BodyText"/>
      </w:pPr>
    </w:p>
    <w:p>
      <w:pPr>
        <w:pStyle w:val="BodyText"/>
        <w:spacing w:before="5"/>
      </w:pPr>
    </w:p>
    <w:p>
      <w:pPr>
        <w:pStyle w:val="Heading2"/>
        <w:numPr>
          <w:ilvl w:val="1"/>
          <w:numId w:val="19"/>
        </w:numPr>
        <w:tabs>
          <w:tab w:pos="826" w:val="left" w:leader="none"/>
        </w:tabs>
        <w:spacing w:line="240" w:lineRule="auto" w:before="1" w:after="0"/>
        <w:ind w:left="826" w:right="0" w:hanging="360"/>
        <w:jc w:val="both"/>
      </w:pPr>
      <w:r>
        <w:rPr/>
        <w:t>Teaching</w:t>
      </w:r>
      <w:r>
        <w:rPr>
          <w:spacing w:val="-1"/>
        </w:rPr>
        <w:t> </w:t>
      </w:r>
      <w:r>
        <w:rPr/>
        <w:t>Genetics</w:t>
      </w:r>
      <w:r>
        <w:rPr>
          <w:spacing w:val="-2"/>
        </w:rPr>
        <w:t> </w:t>
      </w:r>
      <w:r>
        <w:rPr/>
        <w:t>in</w:t>
      </w:r>
      <w:r>
        <w:rPr>
          <w:spacing w:val="-2"/>
        </w:rPr>
        <w:t> </w:t>
      </w:r>
      <w:r>
        <w:rPr/>
        <w:t>Senior</w:t>
      </w:r>
      <w:r>
        <w:rPr>
          <w:spacing w:val="-2"/>
        </w:rPr>
        <w:t> </w:t>
      </w:r>
      <w:r>
        <w:rPr/>
        <w:t>Secondary</w:t>
      </w:r>
      <w:r>
        <w:rPr>
          <w:spacing w:val="-1"/>
        </w:rPr>
        <w:t> </w:t>
      </w:r>
      <w:r>
        <w:rPr>
          <w:spacing w:val="-2"/>
        </w:rPr>
        <w:t>School</w:t>
      </w:r>
    </w:p>
    <w:p>
      <w:pPr>
        <w:pStyle w:val="BodyText"/>
        <w:spacing w:line="480" w:lineRule="auto" w:before="271"/>
        <w:ind w:left="466" w:right="529"/>
        <w:jc w:val="both"/>
      </w:pPr>
      <w:r>
        <w:rPr/>
        <w:t>In Nigeria, today, teacher‟s ability to motivate students to learn in a meaningful way is one of the factors engendering</w:t>
      </w:r>
      <w:r>
        <w:rPr>
          <w:spacing w:val="-5"/>
        </w:rPr>
        <w:t> </w:t>
      </w:r>
      <w:r>
        <w:rPr/>
        <w:t>students‟</w:t>
      </w:r>
      <w:r>
        <w:rPr>
          <w:spacing w:val="-3"/>
        </w:rPr>
        <w:t> </w:t>
      </w:r>
      <w:r>
        <w:rPr/>
        <w:t>poor</w:t>
      </w:r>
      <w:r>
        <w:rPr>
          <w:spacing w:val="-3"/>
        </w:rPr>
        <w:t> </w:t>
      </w:r>
      <w:r>
        <w:rPr/>
        <w:t>performance.</w:t>
      </w:r>
      <w:r>
        <w:rPr>
          <w:spacing w:val="40"/>
        </w:rPr>
        <w:t> </w:t>
      </w:r>
      <w:r>
        <w:rPr/>
        <w:t>Ezenwa</w:t>
      </w:r>
      <w:r>
        <w:rPr>
          <w:spacing w:val="-2"/>
        </w:rPr>
        <w:t> </w:t>
      </w:r>
      <w:r>
        <w:rPr/>
        <w:t>(1974)</w:t>
      </w:r>
      <w:r>
        <w:rPr>
          <w:spacing w:val="-3"/>
        </w:rPr>
        <w:t> </w:t>
      </w:r>
      <w:r>
        <w:rPr/>
        <w:t>lamented</w:t>
      </w:r>
      <w:r>
        <w:rPr>
          <w:spacing w:val="-3"/>
        </w:rPr>
        <w:t> </w:t>
      </w:r>
      <w:r>
        <w:rPr/>
        <w:t>that</w:t>
      </w:r>
      <w:r>
        <w:rPr>
          <w:spacing w:val="-2"/>
        </w:rPr>
        <w:t> </w:t>
      </w:r>
      <w:r>
        <w:rPr/>
        <w:t>many</w:t>
      </w:r>
      <w:r>
        <w:rPr>
          <w:spacing w:val="-7"/>
        </w:rPr>
        <w:t> </w:t>
      </w:r>
      <w:r>
        <w:rPr/>
        <w:t>teachers</w:t>
      </w:r>
      <w:r>
        <w:rPr>
          <w:spacing w:val="-3"/>
        </w:rPr>
        <w:t> </w:t>
      </w:r>
      <w:r>
        <w:rPr/>
        <w:t>are</w:t>
      </w:r>
      <w:r>
        <w:rPr>
          <w:spacing w:val="-3"/>
        </w:rPr>
        <w:t> </w:t>
      </w:r>
      <w:r>
        <w:rPr/>
        <w:t>highly</w:t>
      </w:r>
      <w:r>
        <w:rPr>
          <w:spacing w:val="-10"/>
        </w:rPr>
        <w:t> </w:t>
      </w:r>
      <w:r>
        <w:rPr/>
        <w:t>deficient in the subject they teach and thus they have untaught what they are suppose to teach. He stressed further that a good number of our teacher skip certain areas of the syllabus that they find difficult to teach as a result of poor academic background in the area.</w:t>
      </w:r>
      <w:r>
        <w:rPr>
          <w:spacing w:val="40"/>
        </w:rPr>
        <w:t> </w:t>
      </w:r>
      <w:r>
        <w:rPr/>
        <w:t>Infact, some of the teachers handling Biology</w:t>
      </w:r>
      <w:r>
        <w:rPr>
          <w:spacing w:val="-3"/>
        </w:rPr>
        <w:t> </w:t>
      </w:r>
      <w:r>
        <w:rPr/>
        <w:t>in some of our schools and colleges may</w:t>
      </w:r>
      <w:r>
        <w:rPr>
          <w:spacing w:val="-2"/>
        </w:rPr>
        <w:t> </w:t>
      </w:r>
      <w:r>
        <w:rPr/>
        <w:t>not have the background to enable them teach the subject and there may not be any</w:t>
      </w:r>
      <w:r>
        <w:rPr>
          <w:spacing w:val="-2"/>
        </w:rPr>
        <w:t> </w:t>
      </w:r>
      <w:r>
        <w:rPr/>
        <w:t>doubt to note that there are a few graduates without the academic background to handle genetics in our secondary schools and Colleges of Education inclusive. No one can do a job well unless he understands the processes involved (Ahmed, 2007).</w:t>
      </w:r>
    </w:p>
    <w:p>
      <w:pPr>
        <w:pStyle w:val="BodyText"/>
      </w:pPr>
    </w:p>
    <w:p>
      <w:pPr>
        <w:pStyle w:val="BodyText"/>
        <w:spacing w:before="1"/>
      </w:pPr>
    </w:p>
    <w:p>
      <w:pPr>
        <w:pStyle w:val="BodyText"/>
        <w:spacing w:line="480" w:lineRule="auto"/>
        <w:ind w:left="466" w:right="530"/>
        <w:jc w:val="both"/>
      </w:pPr>
      <w:r>
        <w:rPr/>
        <w:t>Lawal, (2009) reported that the use of ineffective methods of teaching, overloaded curriculum, large class size, difficulty of some topics as well as misconceptions students have of some science concepts among others,</w:t>
      </w:r>
      <w:r>
        <w:rPr>
          <w:spacing w:val="-4"/>
        </w:rPr>
        <w:t> </w:t>
      </w:r>
      <w:r>
        <w:rPr/>
        <w:t>have</w:t>
      </w:r>
      <w:r>
        <w:rPr>
          <w:spacing w:val="-5"/>
        </w:rPr>
        <w:t> </w:t>
      </w:r>
      <w:r>
        <w:rPr/>
        <w:t>resulted</w:t>
      </w:r>
      <w:r>
        <w:rPr>
          <w:spacing w:val="-4"/>
        </w:rPr>
        <w:t> </w:t>
      </w:r>
      <w:r>
        <w:rPr/>
        <w:t>in</w:t>
      </w:r>
      <w:r>
        <w:rPr>
          <w:spacing w:val="-4"/>
        </w:rPr>
        <w:t> </w:t>
      </w:r>
      <w:r>
        <w:rPr/>
        <w:t>students‟</w:t>
      </w:r>
      <w:r>
        <w:rPr>
          <w:spacing w:val="-4"/>
        </w:rPr>
        <w:t> </w:t>
      </w:r>
      <w:r>
        <w:rPr/>
        <w:t>learning</w:t>
      </w:r>
      <w:r>
        <w:rPr>
          <w:spacing w:val="-4"/>
        </w:rPr>
        <w:t> </w:t>
      </w:r>
      <w:r>
        <w:rPr/>
        <w:t>difficulty</w:t>
      </w:r>
      <w:r>
        <w:rPr>
          <w:spacing w:val="-7"/>
        </w:rPr>
        <w:t> </w:t>
      </w:r>
      <w:r>
        <w:rPr/>
        <w:t>and</w:t>
      </w:r>
      <w:r>
        <w:rPr>
          <w:spacing w:val="-4"/>
        </w:rPr>
        <w:t> </w:t>
      </w:r>
      <w:r>
        <w:rPr/>
        <w:t>thus</w:t>
      </w:r>
      <w:r>
        <w:rPr>
          <w:spacing w:val="-4"/>
        </w:rPr>
        <w:t> </w:t>
      </w:r>
      <w:r>
        <w:rPr/>
        <w:t>poor</w:t>
      </w:r>
      <w:r>
        <w:rPr>
          <w:spacing w:val="-3"/>
        </w:rPr>
        <w:t> </w:t>
      </w:r>
      <w:r>
        <w:rPr/>
        <w:t>academic</w:t>
      </w:r>
      <w:r>
        <w:rPr>
          <w:spacing w:val="-3"/>
        </w:rPr>
        <w:t> </w:t>
      </w:r>
      <w:r>
        <w:rPr/>
        <w:t>performance.</w:t>
      </w:r>
      <w:r>
        <w:rPr>
          <w:spacing w:val="-4"/>
        </w:rPr>
        <w:t> </w:t>
      </w:r>
      <w:r>
        <w:rPr/>
        <w:t>These</w:t>
      </w:r>
      <w:r>
        <w:rPr>
          <w:spacing w:val="-5"/>
        </w:rPr>
        <w:t> </w:t>
      </w:r>
      <w:r>
        <w:rPr/>
        <w:t>according to Okebukola (2002) have to large extent contributed to the massive rates observed failure among science students. These</w:t>
      </w:r>
      <w:r>
        <w:rPr>
          <w:spacing w:val="-1"/>
        </w:rPr>
        <w:t> </w:t>
      </w:r>
      <w:r>
        <w:rPr/>
        <w:t>are</w:t>
      </w:r>
      <w:r>
        <w:rPr>
          <w:spacing w:val="-1"/>
        </w:rPr>
        <w:t> </w:t>
      </w:r>
      <w:r>
        <w:rPr/>
        <w:t>some of</w:t>
      </w:r>
      <w:r>
        <w:rPr>
          <w:spacing w:val="-1"/>
        </w:rPr>
        <w:t> </w:t>
      </w:r>
      <w:r>
        <w:rPr/>
        <w:t>the</w:t>
      </w:r>
      <w:r>
        <w:rPr>
          <w:spacing w:val="-1"/>
        </w:rPr>
        <w:t> </w:t>
      </w:r>
      <w:r>
        <w:rPr/>
        <w:t>reasons why</w:t>
      </w:r>
      <w:r>
        <w:rPr>
          <w:spacing w:val="-5"/>
        </w:rPr>
        <w:t> </w:t>
      </w:r>
      <w:r>
        <w:rPr/>
        <w:t>the</w:t>
      </w:r>
      <w:r>
        <w:rPr>
          <w:spacing w:val="-1"/>
        </w:rPr>
        <w:t> </w:t>
      </w:r>
      <w:r>
        <w:rPr/>
        <w:t>search for explanations as to why</w:t>
      </w:r>
      <w:r>
        <w:rPr>
          <w:spacing w:val="-5"/>
        </w:rPr>
        <w:t> </w:t>
      </w:r>
      <w:r>
        <w:rPr/>
        <w:t>students are</w:t>
      </w:r>
      <w:r>
        <w:rPr>
          <w:spacing w:val="-2"/>
        </w:rPr>
        <w:t> </w:t>
      </w:r>
      <w:r>
        <w:rPr/>
        <w:t>performing poorly in science would continue to be one of the major areas of focus for research among science educators. Scientists and science educators over the years have been focusing</w:t>
      </w:r>
      <w:r>
        <w:rPr>
          <w:spacing w:val="-1"/>
        </w:rPr>
        <w:t> </w:t>
      </w:r>
      <w:r>
        <w:rPr/>
        <w:t>attention on how to improve science</w:t>
      </w:r>
      <w:r>
        <w:rPr>
          <w:spacing w:val="-1"/>
        </w:rPr>
        <w:t> </w:t>
      </w:r>
      <w:r>
        <w:rPr/>
        <w:t>instruction in schools by</w:t>
      </w:r>
      <w:r>
        <w:rPr>
          <w:spacing w:val="-5"/>
        </w:rPr>
        <w:t> </w:t>
      </w:r>
      <w:r>
        <w:rPr/>
        <w:t>going</w:t>
      </w:r>
      <w:r>
        <w:rPr>
          <w:spacing w:val="-3"/>
        </w:rPr>
        <w:t> </w:t>
      </w:r>
      <w:r>
        <w:rPr/>
        <w:t>beyond the stereotypic</w:t>
      </w:r>
      <w:r>
        <w:rPr>
          <w:spacing w:val="-1"/>
        </w:rPr>
        <w:t> </w:t>
      </w:r>
      <w:r>
        <w:rPr/>
        <w:t>methods of</w:t>
      </w:r>
      <w:r>
        <w:rPr>
          <w:spacing w:val="-1"/>
        </w:rPr>
        <w:t> </w:t>
      </w:r>
      <w:r>
        <w:rPr/>
        <w:t>obtaining</w:t>
      </w:r>
      <w:r>
        <w:rPr>
          <w:spacing w:val="-2"/>
        </w:rPr>
        <w:t> </w:t>
      </w:r>
      <w:r>
        <w:rPr/>
        <w:t>knowledge</w:t>
      </w:r>
      <w:r>
        <w:rPr>
          <w:spacing w:val="-1"/>
        </w:rPr>
        <w:t> </w:t>
      </w:r>
      <w:r>
        <w:rPr/>
        <w:t>in science. There have been emphases in science teaching and on students‟ active involvement in doing science. The national policy on education (2004) and the biology curriculum see biology as a practical and inquiry oriented subject that should be taught practically (involving students in the art of doing). When the students</w:t>
      </w:r>
      <w:r>
        <w:rPr>
          <w:spacing w:val="14"/>
        </w:rPr>
        <w:t> </w:t>
      </w:r>
      <w:r>
        <w:rPr/>
        <w:t>are</w:t>
      </w:r>
      <w:r>
        <w:rPr>
          <w:spacing w:val="16"/>
        </w:rPr>
        <w:t> </w:t>
      </w:r>
      <w:r>
        <w:rPr/>
        <w:t>involved</w:t>
      </w:r>
      <w:r>
        <w:rPr>
          <w:spacing w:val="16"/>
        </w:rPr>
        <w:t> </w:t>
      </w:r>
      <w:r>
        <w:rPr/>
        <w:t>in</w:t>
      </w:r>
      <w:r>
        <w:rPr>
          <w:spacing w:val="18"/>
        </w:rPr>
        <w:t> </w:t>
      </w:r>
      <w:r>
        <w:rPr/>
        <w:t>doing</w:t>
      </w:r>
      <w:r>
        <w:rPr>
          <w:spacing w:val="13"/>
        </w:rPr>
        <w:t> </w:t>
      </w:r>
      <w:r>
        <w:rPr/>
        <w:t>science,</w:t>
      </w:r>
      <w:r>
        <w:rPr>
          <w:spacing w:val="18"/>
        </w:rPr>
        <w:t> </w:t>
      </w:r>
      <w:r>
        <w:rPr/>
        <w:t>science</w:t>
      </w:r>
      <w:r>
        <w:rPr>
          <w:spacing w:val="14"/>
        </w:rPr>
        <w:t> </w:t>
      </w:r>
      <w:r>
        <w:rPr/>
        <w:t>process</w:t>
      </w:r>
      <w:r>
        <w:rPr>
          <w:spacing w:val="17"/>
        </w:rPr>
        <w:t> </w:t>
      </w:r>
      <w:r>
        <w:rPr/>
        <w:t>skills</w:t>
      </w:r>
      <w:r>
        <w:rPr>
          <w:spacing w:val="16"/>
        </w:rPr>
        <w:t> </w:t>
      </w:r>
      <w:r>
        <w:rPr/>
        <w:t>such</w:t>
      </w:r>
      <w:r>
        <w:rPr>
          <w:spacing w:val="17"/>
        </w:rPr>
        <w:t> </w:t>
      </w:r>
      <w:r>
        <w:rPr/>
        <w:t>as</w:t>
      </w:r>
      <w:r>
        <w:rPr>
          <w:spacing w:val="16"/>
        </w:rPr>
        <w:t> </w:t>
      </w:r>
      <w:r>
        <w:rPr/>
        <w:t>careful</w:t>
      </w:r>
      <w:r>
        <w:rPr>
          <w:spacing w:val="15"/>
        </w:rPr>
        <w:t> </w:t>
      </w:r>
      <w:r>
        <w:rPr/>
        <w:t>observations,</w:t>
      </w:r>
      <w:r>
        <w:rPr>
          <w:spacing w:val="19"/>
        </w:rPr>
        <w:t> </w:t>
      </w:r>
      <w:r>
        <w:rPr>
          <w:spacing w:val="-2"/>
        </w:rPr>
        <w:t>classification,</w:t>
      </w:r>
    </w:p>
    <w:p>
      <w:pPr>
        <w:spacing w:after="0" w:line="480" w:lineRule="auto"/>
        <w:jc w:val="both"/>
        <w:sectPr>
          <w:pgSz w:w="11910" w:h="16840"/>
          <w:pgMar w:header="0" w:footer="702" w:top="980" w:bottom="940" w:left="340" w:right="300"/>
        </w:sectPr>
      </w:pPr>
    </w:p>
    <w:p>
      <w:pPr>
        <w:pStyle w:val="BodyText"/>
        <w:spacing w:line="480" w:lineRule="auto" w:before="73"/>
        <w:ind w:left="466" w:right="537"/>
        <w:jc w:val="both"/>
      </w:pPr>
      <w:r>
        <w:rPr/>
        <w:t>interpreting,</w:t>
      </w:r>
      <w:r>
        <w:rPr>
          <w:spacing w:val="-1"/>
        </w:rPr>
        <w:t> </w:t>
      </w:r>
      <w:r>
        <w:rPr/>
        <w:t>predicting</w:t>
      </w:r>
      <w:r>
        <w:rPr>
          <w:spacing w:val="-4"/>
        </w:rPr>
        <w:t> </w:t>
      </w:r>
      <w:r>
        <w:rPr/>
        <w:t>events,</w:t>
      </w:r>
      <w:r>
        <w:rPr>
          <w:spacing w:val="-1"/>
        </w:rPr>
        <w:t> </w:t>
      </w:r>
      <w:r>
        <w:rPr/>
        <w:t>designing</w:t>
      </w:r>
      <w:r>
        <w:rPr>
          <w:spacing w:val="-4"/>
        </w:rPr>
        <w:t> </w:t>
      </w:r>
      <w:r>
        <w:rPr/>
        <w:t>experiment,</w:t>
      </w:r>
      <w:r>
        <w:rPr>
          <w:spacing w:val="-1"/>
        </w:rPr>
        <w:t> </w:t>
      </w:r>
      <w:r>
        <w:rPr/>
        <w:t>organizing</w:t>
      </w:r>
      <w:r>
        <w:rPr>
          <w:spacing w:val="-3"/>
        </w:rPr>
        <w:t> </w:t>
      </w:r>
      <w:r>
        <w:rPr/>
        <w:t>information,</w:t>
      </w:r>
      <w:r>
        <w:rPr>
          <w:spacing w:val="-1"/>
        </w:rPr>
        <w:t> </w:t>
      </w:r>
      <w:r>
        <w:rPr/>
        <w:t>reporting</w:t>
      </w:r>
      <w:r>
        <w:rPr>
          <w:spacing w:val="-4"/>
        </w:rPr>
        <w:t> </w:t>
      </w:r>
      <w:r>
        <w:rPr/>
        <w:t>and generalization will be acquired.</w:t>
      </w:r>
    </w:p>
    <w:p>
      <w:pPr>
        <w:pStyle w:val="BodyText"/>
      </w:pPr>
    </w:p>
    <w:p>
      <w:pPr>
        <w:pStyle w:val="BodyText"/>
        <w:spacing w:before="1"/>
      </w:pPr>
    </w:p>
    <w:p>
      <w:pPr>
        <w:pStyle w:val="BodyText"/>
        <w:spacing w:line="480" w:lineRule="auto"/>
        <w:ind w:left="466" w:right="527"/>
        <w:jc w:val="both"/>
      </w:pPr>
      <w:r>
        <w:rPr/>
        <w:t>Genetics is the area of biological study concerned with heredity and with the variations between</w:t>
      </w:r>
      <w:r>
        <w:rPr>
          <w:spacing w:val="80"/>
        </w:rPr>
        <w:t> </w:t>
      </w:r>
      <w:r>
        <w:rPr/>
        <w:t>organisms that result from it. It is a branch of science that deals with the scientific examination of genes, heredity and variations in organisms. Genetics includes the interrelated fields of cytology, biochemistry, evolutionary theory and molecular biology. The impact of genetic research is far reaching, affecting medical diagnosis and therapeutics, and industry, criminal prosecution and privacy as well as ideas regarding</w:t>
      </w:r>
      <w:r>
        <w:rPr>
          <w:spacing w:val="-3"/>
        </w:rPr>
        <w:t> </w:t>
      </w:r>
      <w:r>
        <w:rPr/>
        <w:t>individuality, ethics and responsibility. It</w:t>
      </w:r>
      <w:r>
        <w:rPr>
          <w:spacing w:val="-1"/>
        </w:rPr>
        <w:t> </w:t>
      </w:r>
      <w:r>
        <w:rPr/>
        <w:t>also helps with avoiding</w:t>
      </w:r>
      <w:r>
        <w:rPr>
          <w:spacing w:val="-3"/>
        </w:rPr>
        <w:t> </w:t>
      </w:r>
      <w:r>
        <w:rPr/>
        <w:t>hereditary</w:t>
      </w:r>
      <w:r>
        <w:rPr>
          <w:spacing w:val="-5"/>
        </w:rPr>
        <w:t> </w:t>
      </w:r>
      <w:r>
        <w:rPr/>
        <w:t>diseases, evolution and greater biodiversity/variation (Whitesides, 2011). Genetics also acts as a bridge for the understanding of several other concepts like evolution, variation, competition, adaptation, reproduction and taxonomy (Bichi, 2002). The teaching of genetics begins at the Junior Secondary School level. In spite of the importance of genetics, students and teachers find it difficult to see the relationship between it and</w:t>
      </w:r>
      <w:r>
        <w:rPr>
          <w:spacing w:val="40"/>
        </w:rPr>
        <w:t> </w:t>
      </w:r>
      <w:r>
        <w:rPr/>
        <w:t>biology. Students performed poorly in questions on genetics (Chief Examiners‟ report 2007).</w:t>
      </w:r>
      <w:r>
        <w:rPr>
          <w:spacing w:val="40"/>
        </w:rPr>
        <w:t> </w:t>
      </w:r>
      <w:r>
        <w:rPr/>
        <w:t>Most students in the senior secondary schools in Nigeria opt for biology in the senior secondary school certificate examinations. Despite the attraction this subject enjoys, students‟ poor achievement in Biology is alarming.</w:t>
      </w:r>
    </w:p>
    <w:p>
      <w:pPr>
        <w:pStyle w:val="BodyText"/>
      </w:pPr>
    </w:p>
    <w:p>
      <w:pPr>
        <w:pStyle w:val="BodyText"/>
        <w:spacing w:before="2"/>
      </w:pPr>
    </w:p>
    <w:p>
      <w:pPr>
        <w:pStyle w:val="BodyText"/>
        <w:spacing w:line="480" w:lineRule="auto"/>
        <w:ind w:left="466" w:right="524"/>
        <w:jc w:val="both"/>
      </w:pPr>
      <w:r>
        <w:rPr/>
        <w:t>It has been reported that Nigerian secondary school students found Biology as easier than physics or chemistry (NERDC, 2004).</w:t>
      </w:r>
      <w:r>
        <w:rPr>
          <w:spacing w:val="80"/>
        </w:rPr>
        <w:t> </w:t>
      </w:r>
      <w:r>
        <w:rPr/>
        <w:t>According to Cirfat (2005) Biology is generally conceived by most students as the “easiest” science subject, thus it easily ranks as the most popular.</w:t>
      </w:r>
      <w:r>
        <w:rPr>
          <w:spacing w:val="40"/>
        </w:rPr>
        <w:t> </w:t>
      </w:r>
      <w:r>
        <w:rPr/>
        <w:t>The massive failure received in WASSCE and NECO SSCE does not testify to its being easy (STAN, 2005; WAEC, 2016). As rightly noted by Ladon, (2005) efforts need to be geared toward removing the difficulties that contribute to the failures.</w:t>
      </w:r>
      <w:r>
        <w:rPr>
          <w:spacing w:val="40"/>
        </w:rPr>
        <w:t> </w:t>
      </w:r>
      <w:r>
        <w:rPr/>
        <w:t>One such effort is in the area of the better learning and understanding of difficult concepts. From available researches, genetics has been identified as one of the difficult concepts to learn in biology (Johnstone</w:t>
      </w:r>
      <w:r>
        <w:rPr>
          <w:spacing w:val="6"/>
        </w:rPr>
        <w:t> </w:t>
      </w:r>
      <w:r>
        <w:rPr/>
        <w:t>&amp;</w:t>
      </w:r>
      <w:r>
        <w:rPr>
          <w:spacing w:val="6"/>
        </w:rPr>
        <w:t> </w:t>
      </w:r>
      <w:r>
        <w:rPr/>
        <w:t>Mahmoud,</w:t>
      </w:r>
      <w:r>
        <w:rPr>
          <w:spacing w:val="8"/>
        </w:rPr>
        <w:t> </w:t>
      </w:r>
      <w:r>
        <w:rPr/>
        <w:t>2000;</w:t>
      </w:r>
      <w:r>
        <w:rPr>
          <w:spacing w:val="8"/>
        </w:rPr>
        <w:t> </w:t>
      </w:r>
      <w:r>
        <w:rPr/>
        <w:t>Oyetunde</w:t>
      </w:r>
      <w:r>
        <w:rPr>
          <w:spacing w:val="9"/>
        </w:rPr>
        <w:t> </w:t>
      </w:r>
      <w:r>
        <w:rPr/>
        <w:t>2001;</w:t>
      </w:r>
      <w:r>
        <w:rPr>
          <w:spacing w:val="11"/>
        </w:rPr>
        <w:t> </w:t>
      </w:r>
      <w:r>
        <w:rPr/>
        <w:t>Longden</w:t>
      </w:r>
      <w:r>
        <w:rPr>
          <w:spacing w:val="11"/>
        </w:rPr>
        <w:t> </w:t>
      </w:r>
      <w:r>
        <w:rPr/>
        <w:t>2005</w:t>
      </w:r>
      <w:r>
        <w:rPr>
          <w:spacing w:val="8"/>
        </w:rPr>
        <w:t> </w:t>
      </w:r>
      <w:r>
        <w:rPr/>
        <w:t>&amp;</w:t>
      </w:r>
      <w:r>
        <w:rPr>
          <w:spacing w:val="9"/>
        </w:rPr>
        <w:t> </w:t>
      </w:r>
      <w:r>
        <w:rPr/>
        <w:t>Okpala,</w:t>
      </w:r>
      <w:r>
        <w:rPr>
          <w:spacing w:val="11"/>
        </w:rPr>
        <w:t> </w:t>
      </w:r>
      <w:r>
        <w:rPr/>
        <w:t>2005).</w:t>
      </w:r>
      <w:r>
        <w:rPr>
          <w:spacing w:val="76"/>
        </w:rPr>
        <w:t> </w:t>
      </w:r>
      <w:r>
        <w:rPr/>
        <w:t>Mitchell</w:t>
      </w:r>
      <w:r>
        <w:rPr>
          <w:spacing w:val="9"/>
        </w:rPr>
        <w:t> </w:t>
      </w:r>
      <w:r>
        <w:rPr/>
        <w:t>(2000)</w:t>
      </w:r>
      <w:r>
        <w:rPr>
          <w:spacing w:val="10"/>
        </w:rPr>
        <w:t> </w:t>
      </w:r>
      <w:r>
        <w:rPr/>
        <w:t>was</w:t>
      </w:r>
      <w:r>
        <w:rPr>
          <w:spacing w:val="9"/>
        </w:rPr>
        <w:t> </w:t>
      </w:r>
      <w:r>
        <w:rPr>
          <w:spacing w:val="-5"/>
        </w:rPr>
        <w:t>of</w:t>
      </w:r>
    </w:p>
    <w:p>
      <w:pPr>
        <w:pStyle w:val="BodyText"/>
        <w:spacing w:line="274" w:lineRule="exact"/>
        <w:ind w:left="466"/>
        <w:jc w:val="both"/>
      </w:pPr>
      <w:r>
        <w:rPr/>
        <w:t>the</w:t>
      </w:r>
      <w:r>
        <w:rPr>
          <w:spacing w:val="73"/>
        </w:rPr>
        <w:t> </w:t>
      </w:r>
      <w:r>
        <w:rPr/>
        <w:t>view</w:t>
      </w:r>
      <w:r>
        <w:rPr>
          <w:spacing w:val="74"/>
        </w:rPr>
        <w:t> </w:t>
      </w:r>
      <w:r>
        <w:rPr/>
        <w:t>that</w:t>
      </w:r>
      <w:r>
        <w:rPr>
          <w:spacing w:val="76"/>
        </w:rPr>
        <w:t> </w:t>
      </w:r>
      <w:r>
        <w:rPr/>
        <w:t>students</w:t>
      </w:r>
      <w:r>
        <w:rPr>
          <w:spacing w:val="78"/>
        </w:rPr>
        <w:t> </w:t>
      </w:r>
      <w:r>
        <w:rPr/>
        <w:t>perceived</w:t>
      </w:r>
      <w:r>
        <w:rPr>
          <w:spacing w:val="78"/>
        </w:rPr>
        <w:t> </w:t>
      </w:r>
      <w:r>
        <w:rPr/>
        <w:t>genetics</w:t>
      </w:r>
      <w:r>
        <w:rPr>
          <w:spacing w:val="75"/>
        </w:rPr>
        <w:t> </w:t>
      </w:r>
      <w:r>
        <w:rPr/>
        <w:t>as</w:t>
      </w:r>
      <w:r>
        <w:rPr>
          <w:spacing w:val="76"/>
        </w:rPr>
        <w:t> </w:t>
      </w:r>
      <w:r>
        <w:rPr/>
        <w:t>either</w:t>
      </w:r>
      <w:r>
        <w:rPr>
          <w:spacing w:val="74"/>
        </w:rPr>
        <w:t> </w:t>
      </w:r>
      <w:r>
        <w:rPr/>
        <w:t>an</w:t>
      </w:r>
      <w:r>
        <w:rPr>
          <w:spacing w:val="76"/>
        </w:rPr>
        <w:t> </w:t>
      </w:r>
      <w:r>
        <w:rPr/>
        <w:t>abstraction</w:t>
      </w:r>
      <w:r>
        <w:rPr>
          <w:spacing w:val="75"/>
        </w:rPr>
        <w:t> </w:t>
      </w:r>
      <w:r>
        <w:rPr/>
        <w:t>that</w:t>
      </w:r>
      <w:r>
        <w:rPr>
          <w:spacing w:val="77"/>
        </w:rPr>
        <w:t> </w:t>
      </w:r>
      <w:r>
        <w:rPr/>
        <w:t>has</w:t>
      </w:r>
      <w:r>
        <w:rPr>
          <w:spacing w:val="75"/>
        </w:rPr>
        <w:t> </w:t>
      </w:r>
      <w:r>
        <w:rPr/>
        <w:t>very</w:t>
      </w:r>
      <w:r>
        <w:rPr>
          <w:spacing w:val="71"/>
        </w:rPr>
        <w:t> </w:t>
      </w:r>
      <w:r>
        <w:rPr/>
        <w:t>little</w:t>
      </w:r>
      <w:r>
        <w:rPr>
          <w:spacing w:val="75"/>
        </w:rPr>
        <w:t> </w:t>
      </w:r>
      <w:r>
        <w:rPr/>
        <w:t>meaning</w:t>
      </w:r>
      <w:r>
        <w:rPr>
          <w:spacing w:val="74"/>
        </w:rPr>
        <w:t> </w:t>
      </w:r>
      <w:r>
        <w:rPr>
          <w:spacing w:val="-5"/>
        </w:rPr>
        <w:t>to</w:t>
      </w:r>
    </w:p>
    <w:p>
      <w:pPr>
        <w:spacing w:after="0" w:line="274" w:lineRule="exact"/>
        <w:jc w:val="both"/>
        <w:sectPr>
          <w:pgSz w:w="11910" w:h="16840"/>
          <w:pgMar w:header="0" w:footer="702" w:top="980" w:bottom="940" w:left="340" w:right="300"/>
        </w:sectPr>
      </w:pPr>
    </w:p>
    <w:p>
      <w:pPr>
        <w:pStyle w:val="BodyText"/>
        <w:spacing w:line="480" w:lineRule="auto" w:before="73"/>
        <w:ind w:left="466" w:right="529"/>
        <w:jc w:val="both"/>
      </w:pPr>
      <w:r>
        <w:rPr/>
        <w:t>individuals, or as those magical scientific phenomena.</w:t>
      </w:r>
      <w:r>
        <w:rPr>
          <w:spacing w:val="40"/>
        </w:rPr>
        <w:t> </w:t>
      </w:r>
      <w:r>
        <w:rPr/>
        <w:t>Duit and Treagust (2003) also opined that genetics is the field of biology that is considered difficult and abstract and much of the content is taught in the unfamiliar context of cell biology.</w:t>
      </w:r>
      <w:r>
        <w:rPr>
          <w:spacing w:val="40"/>
        </w:rPr>
        <w:t> </w:t>
      </w:r>
      <w:r>
        <w:rPr/>
        <w:t>As a result, teachers need to use a variety of strategies to make this content easier to understand and provide analogies and models to help bridge the gap between the</w:t>
      </w:r>
      <w:r>
        <w:rPr>
          <w:spacing w:val="80"/>
        </w:rPr>
        <w:t> </w:t>
      </w:r>
      <w:r>
        <w:rPr/>
        <w:t>students' everyday ideas and the scientific concepts intended.</w:t>
      </w:r>
    </w:p>
    <w:p>
      <w:pPr>
        <w:pStyle w:val="BodyText"/>
      </w:pPr>
    </w:p>
    <w:p>
      <w:pPr>
        <w:pStyle w:val="BodyText"/>
        <w:spacing w:before="1"/>
      </w:pPr>
    </w:p>
    <w:p>
      <w:pPr>
        <w:pStyle w:val="BodyText"/>
        <w:spacing w:line="480" w:lineRule="auto"/>
        <w:ind w:left="466" w:right="527"/>
        <w:jc w:val="both"/>
      </w:pPr>
      <w:r>
        <w:rPr/>
        <w:t>Genetic concepts have been identified as a difficult aspect of biology, the reason being the time and position given to it in the school curriculum (Ndubuizu, 2004).</w:t>
      </w:r>
      <w:r>
        <w:rPr>
          <w:spacing w:val="40"/>
        </w:rPr>
        <w:t> </w:t>
      </w:r>
      <w:r>
        <w:rPr/>
        <w:t>Genetics</w:t>
      </w:r>
      <w:r>
        <w:rPr>
          <w:spacing w:val="80"/>
        </w:rPr>
        <w:t> </w:t>
      </w:r>
      <w:r>
        <w:rPr/>
        <w:t>is an interesting aspect of the biology curriculum but according to</w:t>
      </w:r>
      <w:r>
        <w:rPr>
          <w:spacing w:val="80"/>
        </w:rPr>
        <w:t> </w:t>
      </w:r>
      <w:r>
        <w:rPr/>
        <w:t>Ruiyong, (2004) it is a very difficult and analytical discipline. Nwaorgu, (2005)</w:t>
      </w:r>
      <w:r>
        <w:rPr>
          <w:spacing w:val="-1"/>
        </w:rPr>
        <w:t> </w:t>
      </w:r>
      <w:r>
        <w:rPr/>
        <w:t>reported that the</w:t>
      </w:r>
      <w:r>
        <w:rPr>
          <w:spacing w:val="-1"/>
        </w:rPr>
        <w:t> </w:t>
      </w:r>
      <w:r>
        <w:rPr/>
        <w:t>laboratory</w:t>
      </w:r>
      <w:r>
        <w:rPr>
          <w:spacing w:val="-5"/>
        </w:rPr>
        <w:t> </w:t>
      </w:r>
      <w:r>
        <w:rPr/>
        <w:t>practical approach to the</w:t>
      </w:r>
      <w:r>
        <w:rPr>
          <w:spacing w:val="-1"/>
        </w:rPr>
        <w:t> </w:t>
      </w:r>
      <w:r>
        <w:rPr/>
        <w:t>teaching</w:t>
      </w:r>
      <w:r>
        <w:rPr>
          <w:spacing w:val="-2"/>
        </w:rPr>
        <w:t> </w:t>
      </w:r>
      <w:r>
        <w:rPr/>
        <w:t>of</w:t>
      </w:r>
      <w:r>
        <w:rPr>
          <w:spacing w:val="-1"/>
        </w:rPr>
        <w:t> </w:t>
      </w:r>
      <w:r>
        <w:rPr/>
        <w:t>genetics is difficult as it involves a long term experimental work. She further explained that there is also the belief of</w:t>
      </w:r>
      <w:r>
        <w:rPr>
          <w:spacing w:val="80"/>
        </w:rPr>
        <w:t> </w:t>
      </w:r>
      <w:r>
        <w:rPr/>
        <w:t>people</w:t>
      </w:r>
      <w:r>
        <w:rPr>
          <w:spacing w:val="80"/>
        </w:rPr>
        <w:t> </w:t>
      </w:r>
      <w:r>
        <w:rPr/>
        <w:t>in reincarnation which conflicts with the principles of molecular genetics. Other interpretations made on the laws governing inheritance were based on metaphysics and philosophy, performationists, epigenesis and pangenesis. This division between the practical reality and what is learnt in the classroom is one of the major problems militating against the practical approach to teaching and learning of genetics in secondary schools. This conflict between reality and practices has been blamed to poor teaching method (Nwaorgu, </w:t>
      </w:r>
      <w:r>
        <w:rPr>
          <w:spacing w:val="-2"/>
        </w:rPr>
        <w:t>2005).</w:t>
      </w:r>
    </w:p>
    <w:p>
      <w:pPr>
        <w:pStyle w:val="BodyText"/>
      </w:pPr>
    </w:p>
    <w:p>
      <w:pPr>
        <w:pStyle w:val="BodyText"/>
        <w:spacing w:before="2"/>
      </w:pPr>
    </w:p>
    <w:p>
      <w:pPr>
        <w:pStyle w:val="BodyText"/>
        <w:spacing w:line="480" w:lineRule="auto"/>
        <w:ind w:left="466" w:right="526"/>
        <w:jc w:val="both"/>
      </w:pPr>
      <w:r>
        <w:rPr/>
        <w:t>Genetics is an area of biology students find difficult to learn. Fakunle (2005) and Smith (2005) also maintained that students have difficulty in understanding genetic concepts. The following concepts have been identified as difficult concepts by both teachers and students, Mang and Piwuna,(2005) Nzewi, Etokebe, Pati and Akpan (2003)</w:t>
      </w:r>
    </w:p>
    <w:p>
      <w:pPr>
        <w:pStyle w:val="ListParagraph"/>
        <w:numPr>
          <w:ilvl w:val="0"/>
          <w:numId w:val="24"/>
        </w:numPr>
        <w:tabs>
          <w:tab w:pos="1185" w:val="left" w:leader="none"/>
        </w:tabs>
        <w:spacing w:line="240" w:lineRule="auto" w:before="0" w:after="0"/>
        <w:ind w:left="1185" w:right="0" w:hanging="486"/>
        <w:jc w:val="both"/>
        <w:rPr>
          <w:sz w:val="24"/>
        </w:rPr>
      </w:pPr>
      <w:r>
        <w:rPr>
          <w:spacing w:val="-2"/>
          <w:sz w:val="24"/>
        </w:rPr>
        <w:t>Meiosis</w:t>
      </w:r>
    </w:p>
    <w:p>
      <w:pPr>
        <w:pStyle w:val="BodyText"/>
      </w:pPr>
    </w:p>
    <w:p>
      <w:pPr>
        <w:pStyle w:val="ListParagraph"/>
        <w:numPr>
          <w:ilvl w:val="0"/>
          <w:numId w:val="24"/>
        </w:numPr>
        <w:tabs>
          <w:tab w:pos="1185" w:val="left" w:leader="none"/>
        </w:tabs>
        <w:spacing w:line="240" w:lineRule="auto" w:before="0" w:after="0"/>
        <w:ind w:left="1185" w:right="0" w:hanging="553"/>
        <w:jc w:val="both"/>
        <w:rPr>
          <w:sz w:val="24"/>
        </w:rPr>
      </w:pPr>
      <w:r>
        <w:rPr>
          <w:spacing w:val="-2"/>
          <w:sz w:val="24"/>
        </w:rPr>
        <w:t>Variation</w:t>
      </w:r>
    </w:p>
    <w:p>
      <w:pPr>
        <w:pStyle w:val="BodyText"/>
        <w:spacing w:before="1"/>
      </w:pPr>
    </w:p>
    <w:p>
      <w:pPr>
        <w:pStyle w:val="ListParagraph"/>
        <w:numPr>
          <w:ilvl w:val="0"/>
          <w:numId w:val="24"/>
        </w:numPr>
        <w:tabs>
          <w:tab w:pos="1186" w:val="left" w:leader="none"/>
        </w:tabs>
        <w:spacing w:line="240" w:lineRule="auto" w:before="0" w:after="0"/>
        <w:ind w:left="1186" w:right="0" w:hanging="619"/>
        <w:jc w:val="left"/>
        <w:rPr>
          <w:sz w:val="24"/>
        </w:rPr>
      </w:pPr>
      <w:r>
        <w:rPr>
          <w:sz w:val="24"/>
        </w:rPr>
        <w:t>Mendelian</w:t>
      </w:r>
      <w:r>
        <w:rPr>
          <w:spacing w:val="-1"/>
          <w:sz w:val="24"/>
        </w:rPr>
        <w:t> </w:t>
      </w:r>
      <w:r>
        <w:rPr>
          <w:sz w:val="24"/>
        </w:rPr>
        <w:t>laws and</w:t>
      </w:r>
      <w:r>
        <w:rPr>
          <w:spacing w:val="-2"/>
          <w:sz w:val="24"/>
        </w:rPr>
        <w:t> </w:t>
      </w:r>
      <w:r>
        <w:rPr>
          <w:sz w:val="24"/>
        </w:rPr>
        <w:t>latter </w:t>
      </w:r>
      <w:r>
        <w:rPr>
          <w:spacing w:val="-2"/>
          <w:sz w:val="24"/>
        </w:rPr>
        <w:t>developments</w:t>
      </w:r>
    </w:p>
    <w:p>
      <w:pPr>
        <w:pStyle w:val="BodyText"/>
      </w:pPr>
    </w:p>
    <w:p>
      <w:pPr>
        <w:pStyle w:val="ListParagraph"/>
        <w:numPr>
          <w:ilvl w:val="0"/>
          <w:numId w:val="24"/>
        </w:numPr>
        <w:tabs>
          <w:tab w:pos="1186" w:val="left" w:leader="none"/>
        </w:tabs>
        <w:spacing w:line="240" w:lineRule="auto" w:before="0" w:after="0"/>
        <w:ind w:left="1186" w:right="0" w:hanging="607"/>
        <w:jc w:val="left"/>
        <w:rPr>
          <w:sz w:val="24"/>
        </w:rPr>
      </w:pPr>
      <w:r>
        <w:rPr>
          <w:sz w:val="24"/>
        </w:rPr>
        <w:t>Genetic</w:t>
      </w:r>
      <w:r>
        <w:rPr>
          <w:spacing w:val="-2"/>
          <w:sz w:val="24"/>
        </w:rPr>
        <w:t> </w:t>
      </w:r>
      <w:r>
        <w:rPr>
          <w:sz w:val="24"/>
        </w:rPr>
        <w:t>crosses</w:t>
      </w:r>
      <w:r>
        <w:rPr>
          <w:spacing w:val="-1"/>
          <w:sz w:val="24"/>
        </w:rPr>
        <w:t> </w:t>
      </w:r>
      <w:r>
        <w:rPr>
          <w:sz w:val="24"/>
        </w:rPr>
        <w:t>and</w:t>
      </w:r>
      <w:r>
        <w:rPr>
          <w:spacing w:val="-2"/>
          <w:sz w:val="24"/>
        </w:rPr>
        <w:t> </w:t>
      </w:r>
      <w:r>
        <w:rPr>
          <w:sz w:val="24"/>
        </w:rPr>
        <w:t>symbolic</w:t>
      </w:r>
      <w:r>
        <w:rPr>
          <w:spacing w:val="-1"/>
          <w:sz w:val="24"/>
        </w:rPr>
        <w:t> </w:t>
      </w:r>
      <w:r>
        <w:rPr>
          <w:spacing w:val="-2"/>
          <w:sz w:val="24"/>
        </w:rPr>
        <w:t>representation</w:t>
      </w:r>
    </w:p>
    <w:p>
      <w:pPr>
        <w:pStyle w:val="ListParagraph"/>
        <w:numPr>
          <w:ilvl w:val="0"/>
          <w:numId w:val="24"/>
        </w:numPr>
        <w:tabs>
          <w:tab w:pos="1186" w:val="left" w:leader="none"/>
        </w:tabs>
        <w:spacing w:line="240" w:lineRule="auto" w:before="273" w:after="0"/>
        <w:ind w:left="1186" w:right="0" w:hanging="540"/>
        <w:jc w:val="left"/>
        <w:rPr>
          <w:sz w:val="24"/>
        </w:rPr>
      </w:pPr>
      <w:r>
        <w:rPr>
          <w:sz w:val="24"/>
        </w:rPr>
        <w:t>Structure</w:t>
      </w:r>
      <w:r>
        <w:rPr>
          <w:spacing w:val="-6"/>
          <w:sz w:val="24"/>
        </w:rPr>
        <w:t> </w:t>
      </w:r>
      <w:r>
        <w:rPr>
          <w:sz w:val="24"/>
        </w:rPr>
        <w:t>and</w:t>
      </w:r>
      <w:r>
        <w:rPr>
          <w:spacing w:val="-1"/>
          <w:sz w:val="24"/>
        </w:rPr>
        <w:t> </w:t>
      </w:r>
      <w:r>
        <w:rPr>
          <w:sz w:val="24"/>
        </w:rPr>
        <w:t>replication</w:t>
      </w:r>
      <w:r>
        <w:rPr>
          <w:spacing w:val="1"/>
          <w:sz w:val="24"/>
        </w:rPr>
        <w:t> </w:t>
      </w:r>
      <w:r>
        <w:rPr>
          <w:sz w:val="24"/>
        </w:rPr>
        <w:t>of</w:t>
      </w:r>
      <w:r>
        <w:rPr>
          <w:spacing w:val="-2"/>
          <w:sz w:val="24"/>
        </w:rPr>
        <w:t> </w:t>
      </w:r>
      <w:r>
        <w:rPr>
          <w:spacing w:val="-5"/>
          <w:sz w:val="24"/>
        </w:rPr>
        <w:t>DNA</w:t>
      </w:r>
    </w:p>
    <w:p>
      <w:pPr>
        <w:spacing w:after="0" w:line="240" w:lineRule="auto"/>
        <w:jc w:val="left"/>
        <w:rPr>
          <w:sz w:val="24"/>
        </w:rPr>
        <w:sectPr>
          <w:pgSz w:w="11910" w:h="16840"/>
          <w:pgMar w:header="0" w:footer="702" w:top="980" w:bottom="940" w:left="340" w:right="300"/>
        </w:sectPr>
      </w:pPr>
    </w:p>
    <w:p>
      <w:pPr>
        <w:pStyle w:val="ListParagraph"/>
        <w:numPr>
          <w:ilvl w:val="0"/>
          <w:numId w:val="24"/>
        </w:numPr>
        <w:tabs>
          <w:tab w:pos="1186" w:val="left" w:leader="none"/>
        </w:tabs>
        <w:spacing w:line="240" w:lineRule="auto" w:before="73" w:after="0"/>
        <w:ind w:left="1186" w:right="0" w:hanging="607"/>
        <w:jc w:val="left"/>
        <w:rPr>
          <w:sz w:val="24"/>
        </w:rPr>
      </w:pPr>
      <w:r>
        <w:rPr>
          <w:sz w:val="24"/>
        </w:rPr>
        <w:t>Genetic</w:t>
      </w:r>
      <w:r>
        <w:rPr>
          <w:spacing w:val="-4"/>
          <w:sz w:val="24"/>
        </w:rPr>
        <w:t> </w:t>
      </w:r>
      <w:r>
        <w:rPr>
          <w:sz w:val="24"/>
        </w:rPr>
        <w:t>ratios,</w:t>
      </w:r>
      <w:r>
        <w:rPr>
          <w:spacing w:val="-1"/>
          <w:sz w:val="24"/>
        </w:rPr>
        <w:t> </w:t>
      </w:r>
      <w:r>
        <w:rPr>
          <w:sz w:val="24"/>
        </w:rPr>
        <w:t>analysis and</w:t>
      </w:r>
      <w:r>
        <w:rPr>
          <w:spacing w:val="-1"/>
          <w:sz w:val="24"/>
        </w:rPr>
        <w:t> </w:t>
      </w:r>
      <w:r>
        <w:rPr>
          <w:sz w:val="24"/>
        </w:rPr>
        <w:t>probability</w:t>
      </w:r>
      <w:r>
        <w:rPr>
          <w:spacing w:val="-5"/>
          <w:sz w:val="24"/>
        </w:rPr>
        <w:t> etc</w:t>
      </w:r>
    </w:p>
    <w:p>
      <w:pPr>
        <w:pStyle w:val="BodyText"/>
      </w:pPr>
    </w:p>
    <w:p>
      <w:pPr>
        <w:pStyle w:val="BodyText"/>
      </w:pPr>
    </w:p>
    <w:p>
      <w:pPr>
        <w:pStyle w:val="BodyText"/>
        <w:spacing w:before="1"/>
      </w:pPr>
    </w:p>
    <w:p>
      <w:pPr>
        <w:pStyle w:val="BodyText"/>
        <w:spacing w:line="480" w:lineRule="auto"/>
        <w:ind w:left="466" w:right="534"/>
        <w:jc w:val="both"/>
      </w:pPr>
      <w:r>
        <w:rPr/>
        <w:t>According to Ndubuizu, (2004) the above concepts and problems, their importance and reasons why they constitute a problem in the teaching and</w:t>
      </w:r>
      <w:r>
        <w:rPr>
          <w:spacing w:val="80"/>
          <w:w w:val="150"/>
        </w:rPr>
        <w:t> </w:t>
      </w:r>
      <w:r>
        <w:rPr/>
        <w:t>learning</w:t>
      </w:r>
      <w:r>
        <w:rPr>
          <w:spacing w:val="80"/>
          <w:w w:val="150"/>
        </w:rPr>
        <w:t> </w:t>
      </w:r>
      <w:r>
        <w:rPr/>
        <w:t>of genetics are discussed below.</w:t>
      </w:r>
    </w:p>
    <w:p>
      <w:pPr>
        <w:pStyle w:val="BodyText"/>
        <w:spacing w:line="480" w:lineRule="auto"/>
        <w:ind w:left="466" w:right="539"/>
        <w:jc w:val="both"/>
      </w:pPr>
      <w:r>
        <w:rPr>
          <w:b/>
        </w:rPr>
        <w:t>Meiosis: - </w:t>
      </w:r>
      <w:r>
        <w:rPr/>
        <w:t>Meiosis a major conceptual block in genetics is usually taught separately and not related to genetic</w:t>
      </w:r>
      <w:r>
        <w:rPr>
          <w:spacing w:val="-2"/>
        </w:rPr>
        <w:t> </w:t>
      </w:r>
      <w:r>
        <w:rPr/>
        <w:t>topics.</w:t>
      </w:r>
      <w:r>
        <w:rPr>
          <w:spacing w:val="40"/>
        </w:rPr>
        <w:t> </w:t>
      </w:r>
      <w:r>
        <w:rPr/>
        <w:t>Secondly,</w:t>
      </w:r>
      <w:r>
        <w:rPr>
          <w:spacing w:val="-1"/>
        </w:rPr>
        <w:t> </w:t>
      </w:r>
      <w:r>
        <w:rPr/>
        <w:t>the</w:t>
      </w:r>
      <w:r>
        <w:rPr>
          <w:spacing w:val="-2"/>
        </w:rPr>
        <w:t> </w:t>
      </w:r>
      <w:r>
        <w:rPr/>
        <w:t>stages</w:t>
      </w:r>
      <w:r>
        <w:rPr>
          <w:spacing w:val="80"/>
        </w:rPr>
        <w:t> </w:t>
      </w:r>
      <w:r>
        <w:rPr/>
        <w:t>involved</w:t>
      </w:r>
      <w:r>
        <w:rPr>
          <w:spacing w:val="-1"/>
        </w:rPr>
        <w:t> </w:t>
      </w:r>
      <w:r>
        <w:rPr/>
        <w:t>and</w:t>
      </w:r>
      <w:r>
        <w:rPr>
          <w:spacing w:val="-1"/>
        </w:rPr>
        <w:t> </w:t>
      </w:r>
      <w:r>
        <w:rPr/>
        <w:t>the</w:t>
      </w:r>
      <w:r>
        <w:rPr>
          <w:spacing w:val="-2"/>
        </w:rPr>
        <w:t> </w:t>
      </w:r>
      <w:r>
        <w:rPr/>
        <w:t>behaviours</w:t>
      </w:r>
      <w:r>
        <w:rPr>
          <w:spacing w:val="-1"/>
        </w:rPr>
        <w:t> </w:t>
      </w:r>
      <w:r>
        <w:rPr/>
        <w:t>of</w:t>
      </w:r>
      <w:r>
        <w:rPr>
          <w:spacing w:val="-2"/>
        </w:rPr>
        <w:t> </w:t>
      </w:r>
      <w:r>
        <w:rPr/>
        <w:t>chromosomes</w:t>
      </w:r>
      <w:r>
        <w:rPr>
          <w:spacing w:val="-2"/>
        </w:rPr>
        <w:t> </w:t>
      </w:r>
      <w:r>
        <w:rPr/>
        <w:t>which</w:t>
      </w:r>
      <w:r>
        <w:rPr>
          <w:spacing w:val="-1"/>
        </w:rPr>
        <w:t> </w:t>
      </w:r>
      <w:r>
        <w:rPr/>
        <w:t>isquite</w:t>
      </w:r>
      <w:r>
        <w:rPr>
          <w:spacing w:val="-2"/>
        </w:rPr>
        <w:t> </w:t>
      </w:r>
      <w:r>
        <w:rPr/>
        <w:t>different from mitosis tend to complicate the processes.</w:t>
      </w:r>
    </w:p>
    <w:p>
      <w:pPr>
        <w:pStyle w:val="BodyText"/>
        <w:spacing w:line="480" w:lineRule="auto" w:before="1"/>
        <w:ind w:left="466" w:right="534"/>
        <w:jc w:val="both"/>
      </w:pPr>
      <w:r>
        <w:rPr>
          <w:b/>
        </w:rPr>
        <w:t>Variation: - </w:t>
      </w:r>
      <w:r>
        <w:rPr/>
        <w:t>explanation and overlapping of examples of different types of variation tend to confuse student e.g physiological, morphological, continuous, discontinuous, hereditary and environmental </w:t>
      </w:r>
      <w:r>
        <w:rPr>
          <w:spacing w:val="-2"/>
        </w:rPr>
        <w:t>variations.</w:t>
      </w:r>
    </w:p>
    <w:p>
      <w:pPr>
        <w:pStyle w:val="BodyText"/>
        <w:spacing w:line="480" w:lineRule="auto"/>
        <w:ind w:left="466" w:right="531"/>
        <w:jc w:val="both"/>
      </w:pPr>
      <w:r>
        <w:rPr>
          <w:b/>
        </w:rPr>
        <w:t>Mendelian</w:t>
      </w:r>
      <w:r>
        <w:rPr>
          <w:b/>
          <w:spacing w:val="-1"/>
        </w:rPr>
        <w:t> </w:t>
      </w:r>
      <w:r>
        <w:rPr>
          <w:b/>
        </w:rPr>
        <w:t>laws</w:t>
      </w:r>
      <w:r>
        <w:rPr>
          <w:b/>
          <w:spacing w:val="-1"/>
        </w:rPr>
        <w:t> </w:t>
      </w:r>
      <w:r>
        <w:rPr>
          <w:b/>
        </w:rPr>
        <w:t>and</w:t>
      </w:r>
      <w:r>
        <w:rPr>
          <w:b/>
          <w:spacing w:val="-1"/>
        </w:rPr>
        <w:t> </w:t>
      </w:r>
      <w:r>
        <w:rPr>
          <w:b/>
        </w:rPr>
        <w:t>latter development: -</w:t>
      </w:r>
      <w:r>
        <w:rPr>
          <w:b/>
          <w:spacing w:val="-2"/>
        </w:rPr>
        <w:t> </w:t>
      </w:r>
      <w:r>
        <w:rPr/>
        <w:t>Mendelian laws</w:t>
      </w:r>
      <w:r>
        <w:rPr>
          <w:spacing w:val="-1"/>
        </w:rPr>
        <w:t> </w:t>
      </w:r>
      <w:r>
        <w:rPr/>
        <w:t>of segregation,</w:t>
      </w:r>
      <w:r>
        <w:rPr>
          <w:spacing w:val="-1"/>
        </w:rPr>
        <w:t> </w:t>
      </w:r>
      <w:r>
        <w:rPr/>
        <w:t>dominance and</w:t>
      </w:r>
      <w:r>
        <w:rPr>
          <w:spacing w:val="-1"/>
        </w:rPr>
        <w:t> </w:t>
      </w:r>
      <w:r>
        <w:rPr/>
        <w:t>independence assortment of genes are usually</w:t>
      </w:r>
      <w:r>
        <w:rPr>
          <w:spacing w:val="-3"/>
        </w:rPr>
        <w:t> </w:t>
      </w:r>
      <w:r>
        <w:rPr/>
        <w:t>difficult to understand especially</w:t>
      </w:r>
      <w:r>
        <w:rPr>
          <w:spacing w:val="-3"/>
        </w:rPr>
        <w:t> </w:t>
      </w:r>
      <w:r>
        <w:rPr/>
        <w:t>when there is lack or poor understanding of the meiotic basics of genetics. Secondly, latter developments on Mendel‟s work by other scientists are contradictory.</w:t>
      </w:r>
      <w:r>
        <w:rPr>
          <w:spacing w:val="40"/>
        </w:rPr>
        <w:t> </w:t>
      </w:r>
      <w:r>
        <w:rPr/>
        <w:t>Mendelian laws tend to confuse student and make understanding difficult. Examples include incomplete/partial-dominance, co-dominance/equal-dominance, multiple alleles, polygenic inheritance, sex-linkage and sex-determination etc.</w:t>
      </w:r>
    </w:p>
    <w:p>
      <w:pPr>
        <w:pStyle w:val="BodyText"/>
        <w:spacing w:line="480" w:lineRule="auto"/>
        <w:ind w:left="466" w:right="530"/>
        <w:jc w:val="both"/>
      </w:pPr>
      <w:r>
        <w:rPr>
          <w:b/>
        </w:rPr>
        <w:t>Genetic</w:t>
      </w:r>
      <w:r>
        <w:rPr>
          <w:b/>
          <w:spacing w:val="-3"/>
        </w:rPr>
        <w:t> </w:t>
      </w:r>
      <w:r>
        <w:rPr>
          <w:b/>
        </w:rPr>
        <w:t>possession</w:t>
      </w:r>
      <w:r>
        <w:rPr>
          <w:b/>
          <w:spacing w:val="-1"/>
        </w:rPr>
        <w:t> </w:t>
      </w:r>
      <w:r>
        <w:rPr>
          <w:b/>
        </w:rPr>
        <w:t>and</w:t>
      </w:r>
      <w:r>
        <w:rPr>
          <w:b/>
          <w:spacing w:val="-2"/>
        </w:rPr>
        <w:t> </w:t>
      </w:r>
      <w:r>
        <w:rPr>
          <w:b/>
        </w:rPr>
        <w:t>symbolic</w:t>
      </w:r>
      <w:r>
        <w:rPr>
          <w:b/>
          <w:spacing w:val="-2"/>
        </w:rPr>
        <w:t> </w:t>
      </w:r>
      <w:r>
        <w:rPr>
          <w:b/>
        </w:rPr>
        <w:t>representation:</w:t>
      </w:r>
      <w:r>
        <w:rPr>
          <w:b/>
          <w:spacing w:val="-2"/>
        </w:rPr>
        <w:t> </w:t>
      </w:r>
      <w:r>
        <w:rPr>
          <w:b/>
        </w:rPr>
        <w:t>-</w:t>
      </w:r>
      <w:r>
        <w:rPr/>
        <w:t>Students</w:t>
      </w:r>
      <w:r>
        <w:rPr>
          <w:spacing w:val="-2"/>
        </w:rPr>
        <w:t> </w:t>
      </w:r>
      <w:r>
        <w:rPr/>
        <w:t>are</w:t>
      </w:r>
      <w:r>
        <w:rPr>
          <w:spacing w:val="-4"/>
        </w:rPr>
        <w:t> </w:t>
      </w:r>
      <w:r>
        <w:rPr/>
        <w:t>usually</w:t>
      </w:r>
      <w:r>
        <w:rPr>
          <w:spacing w:val="-7"/>
        </w:rPr>
        <w:t> </w:t>
      </w:r>
      <w:r>
        <w:rPr/>
        <w:t>tempted</w:t>
      </w:r>
      <w:r>
        <w:rPr>
          <w:spacing w:val="-2"/>
        </w:rPr>
        <w:t> </w:t>
      </w:r>
      <w:r>
        <w:rPr/>
        <w:t>to</w:t>
      </w:r>
      <w:r>
        <w:rPr>
          <w:spacing w:val="-2"/>
        </w:rPr>
        <w:t> </w:t>
      </w:r>
      <w:r>
        <w:rPr/>
        <w:t>use</w:t>
      </w:r>
      <w:r>
        <w:rPr>
          <w:spacing w:val="-3"/>
        </w:rPr>
        <w:t> </w:t>
      </w:r>
      <w:r>
        <w:rPr/>
        <w:t>wrong</w:t>
      </w:r>
      <w:r>
        <w:rPr>
          <w:spacing w:val="-5"/>
        </w:rPr>
        <w:t> </w:t>
      </w:r>
      <w:r>
        <w:rPr/>
        <w:t>symbols</w:t>
      </w:r>
      <w:r>
        <w:rPr>
          <w:spacing w:val="-2"/>
        </w:rPr>
        <w:t> </w:t>
      </w:r>
      <w:r>
        <w:rPr/>
        <w:t>to denote traits, for example T for tallness S for shortness instead of t; Y for yellow and G for green instead of y‟ S or R for smooth and W, for wrinkle instead of s or r.</w:t>
      </w:r>
    </w:p>
    <w:p>
      <w:pPr>
        <w:spacing w:line="480" w:lineRule="auto" w:before="1"/>
        <w:ind w:left="466" w:right="535" w:firstLine="60"/>
        <w:jc w:val="both"/>
        <w:rPr>
          <w:sz w:val="24"/>
        </w:rPr>
      </w:pPr>
      <w:r>
        <w:rPr>
          <w:b/>
          <w:sz w:val="24"/>
        </w:rPr>
        <w:t>Structure and replication of DNA: -</w:t>
      </w:r>
      <w:r>
        <w:rPr>
          <w:sz w:val="24"/>
        </w:rPr>
        <w:t>The chemical structure and abstract nature of replication is often dreaded by teacher and students.</w:t>
      </w:r>
    </w:p>
    <w:p>
      <w:pPr>
        <w:spacing w:line="480" w:lineRule="auto" w:before="0"/>
        <w:ind w:left="466" w:right="531" w:firstLine="0"/>
        <w:jc w:val="both"/>
        <w:rPr>
          <w:sz w:val="24"/>
        </w:rPr>
      </w:pPr>
      <w:r>
        <w:rPr>
          <w:b/>
          <w:sz w:val="24"/>
        </w:rPr>
        <w:t>Genetic ratios, analysis and probability: - </w:t>
      </w:r>
      <w:r>
        <w:rPr>
          <w:sz w:val="24"/>
        </w:rPr>
        <w:t>Genetics, though not deeply mathematically at „O‟ level of numeracy for certain concepts like change or probability, ratios and genetic analysis.</w:t>
      </w:r>
    </w:p>
    <w:p>
      <w:pPr>
        <w:spacing w:line="480" w:lineRule="auto" w:before="0"/>
        <w:ind w:left="466" w:right="531" w:firstLine="0"/>
        <w:jc w:val="both"/>
        <w:rPr>
          <w:sz w:val="24"/>
        </w:rPr>
      </w:pPr>
      <w:r>
        <w:rPr>
          <w:b/>
          <w:sz w:val="24"/>
        </w:rPr>
        <w:t>Abstract nature of genetics and non –relation of functions to structures: -</w:t>
      </w:r>
      <w:r>
        <w:rPr>
          <w:b/>
          <w:spacing w:val="40"/>
          <w:sz w:val="24"/>
        </w:rPr>
        <w:t> </w:t>
      </w:r>
      <w:r>
        <w:rPr>
          <w:sz w:val="24"/>
        </w:rPr>
        <w:t>Cognitive status of a child determines to a greater extent the level of understanding of any given concept. Most students operate at Piaget‟s</w:t>
      </w:r>
      <w:r>
        <w:rPr>
          <w:spacing w:val="7"/>
          <w:sz w:val="24"/>
        </w:rPr>
        <w:t> </w:t>
      </w:r>
      <w:r>
        <w:rPr>
          <w:sz w:val="24"/>
        </w:rPr>
        <w:t>concrete</w:t>
      </w:r>
      <w:r>
        <w:rPr>
          <w:spacing w:val="7"/>
          <w:sz w:val="24"/>
        </w:rPr>
        <w:t> </w:t>
      </w:r>
      <w:r>
        <w:rPr>
          <w:sz w:val="24"/>
        </w:rPr>
        <w:t>operational</w:t>
      </w:r>
      <w:r>
        <w:rPr>
          <w:spacing w:val="9"/>
          <w:sz w:val="24"/>
        </w:rPr>
        <w:t> </w:t>
      </w:r>
      <w:r>
        <w:rPr>
          <w:sz w:val="24"/>
        </w:rPr>
        <w:t>stage</w:t>
      </w:r>
      <w:r>
        <w:rPr>
          <w:spacing w:val="7"/>
          <w:sz w:val="24"/>
        </w:rPr>
        <w:t> </w:t>
      </w:r>
      <w:r>
        <w:rPr>
          <w:sz w:val="24"/>
        </w:rPr>
        <w:t>(Bomide;</w:t>
      </w:r>
      <w:r>
        <w:rPr>
          <w:spacing w:val="9"/>
          <w:sz w:val="24"/>
        </w:rPr>
        <w:t> </w:t>
      </w:r>
      <w:r>
        <w:rPr>
          <w:sz w:val="24"/>
        </w:rPr>
        <w:t>Gyuse,</w:t>
      </w:r>
      <w:r>
        <w:rPr>
          <w:spacing w:val="12"/>
          <w:sz w:val="24"/>
        </w:rPr>
        <w:t> </w:t>
      </w:r>
      <w:r>
        <w:rPr>
          <w:sz w:val="24"/>
        </w:rPr>
        <w:t>in</w:t>
      </w:r>
      <w:r>
        <w:rPr>
          <w:spacing w:val="9"/>
          <w:sz w:val="24"/>
        </w:rPr>
        <w:t> </w:t>
      </w:r>
      <w:r>
        <w:rPr>
          <w:sz w:val="24"/>
        </w:rPr>
        <w:t>Ndubuizu,</w:t>
      </w:r>
      <w:r>
        <w:rPr>
          <w:spacing w:val="8"/>
          <w:sz w:val="24"/>
        </w:rPr>
        <w:t> </w:t>
      </w:r>
      <w:r>
        <w:rPr>
          <w:sz w:val="24"/>
        </w:rPr>
        <w:t>2005)</w:t>
      </w:r>
      <w:r>
        <w:rPr>
          <w:spacing w:val="8"/>
          <w:sz w:val="24"/>
        </w:rPr>
        <w:t> </w:t>
      </w:r>
      <w:r>
        <w:rPr>
          <w:sz w:val="24"/>
        </w:rPr>
        <w:t>and</w:t>
      </w:r>
      <w:r>
        <w:rPr>
          <w:spacing w:val="8"/>
          <w:sz w:val="24"/>
        </w:rPr>
        <w:t> </w:t>
      </w:r>
      <w:r>
        <w:rPr>
          <w:sz w:val="24"/>
        </w:rPr>
        <w:t>find</w:t>
      </w:r>
      <w:r>
        <w:rPr>
          <w:spacing w:val="8"/>
          <w:sz w:val="24"/>
        </w:rPr>
        <w:t> </w:t>
      </w:r>
      <w:r>
        <w:rPr>
          <w:sz w:val="24"/>
        </w:rPr>
        <w:t>it</w:t>
      </w:r>
      <w:r>
        <w:rPr>
          <w:spacing w:val="9"/>
          <w:sz w:val="24"/>
        </w:rPr>
        <w:t> </w:t>
      </w:r>
      <w:r>
        <w:rPr>
          <w:sz w:val="24"/>
        </w:rPr>
        <w:t>difficult</w:t>
      </w:r>
      <w:r>
        <w:rPr>
          <w:spacing w:val="6"/>
          <w:sz w:val="24"/>
        </w:rPr>
        <w:t> </w:t>
      </w:r>
      <w:r>
        <w:rPr>
          <w:sz w:val="24"/>
        </w:rPr>
        <w:t>to</w:t>
      </w:r>
      <w:r>
        <w:rPr>
          <w:spacing w:val="9"/>
          <w:sz w:val="24"/>
        </w:rPr>
        <w:t> </w:t>
      </w:r>
      <w:r>
        <w:rPr>
          <w:sz w:val="24"/>
        </w:rPr>
        <w:t>cope</w:t>
      </w:r>
      <w:r>
        <w:rPr>
          <w:spacing w:val="7"/>
          <w:sz w:val="24"/>
        </w:rPr>
        <w:t> </w:t>
      </w:r>
      <w:r>
        <w:rPr>
          <w:spacing w:val="-4"/>
          <w:sz w:val="24"/>
        </w:rPr>
        <w:t>with</w:t>
      </w:r>
    </w:p>
    <w:p>
      <w:pPr>
        <w:pStyle w:val="BodyText"/>
        <w:spacing w:line="274" w:lineRule="exact"/>
        <w:ind w:left="466"/>
        <w:jc w:val="both"/>
      </w:pPr>
      <w:r>
        <w:rPr/>
        <w:t>the</w:t>
      </w:r>
      <w:r>
        <w:rPr>
          <w:spacing w:val="-1"/>
        </w:rPr>
        <w:t> </w:t>
      </w:r>
      <w:r>
        <w:rPr/>
        <w:t>abstract</w:t>
      </w:r>
      <w:r>
        <w:rPr>
          <w:spacing w:val="-1"/>
        </w:rPr>
        <w:t> </w:t>
      </w:r>
      <w:r>
        <w:rPr/>
        <w:t>nature</w:t>
      </w:r>
      <w:r>
        <w:rPr>
          <w:spacing w:val="-2"/>
        </w:rPr>
        <w:t> </w:t>
      </w:r>
      <w:r>
        <w:rPr/>
        <w:t>of genetic</w:t>
      </w:r>
      <w:r>
        <w:rPr>
          <w:spacing w:val="-1"/>
        </w:rPr>
        <w:t> </w:t>
      </w:r>
      <w:r>
        <w:rPr>
          <w:spacing w:val="-2"/>
        </w:rPr>
        <w:t>concepts.</w:t>
      </w:r>
    </w:p>
    <w:p>
      <w:pPr>
        <w:spacing w:after="0" w:line="274" w:lineRule="exact"/>
        <w:jc w:val="both"/>
        <w:sectPr>
          <w:pgSz w:w="11910" w:h="16840"/>
          <w:pgMar w:header="0" w:footer="702" w:top="980" w:bottom="940" w:left="340" w:right="300"/>
        </w:sectPr>
      </w:pPr>
    </w:p>
    <w:p>
      <w:pPr>
        <w:pStyle w:val="BodyText"/>
        <w:spacing w:line="480" w:lineRule="auto" w:before="73"/>
        <w:ind w:left="466" w:right="533"/>
        <w:jc w:val="both"/>
      </w:pPr>
      <w:r>
        <w:rPr>
          <w:b/>
        </w:rPr>
        <w:t>Use of synonyms: - </w:t>
      </w:r>
      <w:r>
        <w:rPr/>
        <w:t>Sometimes two or more genetic terminologies are used to explain or represent one concept. This tends to create ambiguity which may lead to confusion and misuse of terms e.g. pure/true breeding, germ-cell/gametes, chromatids/chromosomes, random assortment etc.</w:t>
      </w:r>
    </w:p>
    <w:p>
      <w:pPr>
        <w:pStyle w:val="BodyText"/>
      </w:pPr>
    </w:p>
    <w:p>
      <w:pPr>
        <w:pStyle w:val="BodyText"/>
        <w:spacing w:before="1"/>
      </w:pPr>
    </w:p>
    <w:p>
      <w:pPr>
        <w:pStyle w:val="BodyText"/>
        <w:spacing w:line="480" w:lineRule="auto"/>
        <w:ind w:left="466" w:right="540"/>
        <w:jc w:val="both"/>
      </w:pPr>
      <w:r>
        <w:rPr/>
        <w:t>Other</w:t>
      </w:r>
      <w:r>
        <w:rPr>
          <w:spacing w:val="80"/>
        </w:rPr>
        <w:t> </w:t>
      </w:r>
      <w:r>
        <w:rPr/>
        <w:t>problems of teaching and learning of genetics as identified by Deadman and Kelly and Mang and Pwuna (2005) are usually traced to both teachers and students as follows:</w:t>
      </w:r>
    </w:p>
    <w:p>
      <w:pPr>
        <w:pStyle w:val="ListParagraph"/>
        <w:numPr>
          <w:ilvl w:val="0"/>
          <w:numId w:val="25"/>
        </w:numPr>
        <w:tabs>
          <w:tab w:pos="1186" w:val="left" w:leader="none"/>
        </w:tabs>
        <w:spacing w:line="240" w:lineRule="auto" w:before="0" w:after="0"/>
        <w:ind w:left="1186" w:right="0" w:hanging="487"/>
        <w:jc w:val="left"/>
        <w:rPr>
          <w:sz w:val="24"/>
        </w:rPr>
      </w:pPr>
      <w:r>
        <w:rPr>
          <w:sz w:val="24"/>
        </w:rPr>
        <w:t>Abstract nature</w:t>
      </w:r>
      <w:r>
        <w:rPr>
          <w:spacing w:val="-1"/>
          <w:sz w:val="24"/>
        </w:rPr>
        <w:t> </w:t>
      </w:r>
      <w:r>
        <w:rPr>
          <w:sz w:val="24"/>
        </w:rPr>
        <w:t>and inability</w:t>
      </w:r>
      <w:r>
        <w:rPr>
          <w:spacing w:val="-8"/>
          <w:sz w:val="24"/>
        </w:rPr>
        <w:t> </w:t>
      </w:r>
      <w:r>
        <w:rPr>
          <w:sz w:val="24"/>
        </w:rPr>
        <w:t>to relate</w:t>
      </w:r>
      <w:r>
        <w:rPr>
          <w:spacing w:val="-1"/>
          <w:sz w:val="24"/>
        </w:rPr>
        <w:t> </w:t>
      </w:r>
      <w:r>
        <w:rPr>
          <w:sz w:val="24"/>
        </w:rPr>
        <w:t>structure</w:t>
      </w:r>
      <w:r>
        <w:rPr>
          <w:spacing w:val="-2"/>
          <w:sz w:val="24"/>
        </w:rPr>
        <w:t> </w:t>
      </w:r>
      <w:r>
        <w:rPr>
          <w:sz w:val="24"/>
        </w:rPr>
        <w:t>to</w:t>
      </w:r>
      <w:r>
        <w:rPr>
          <w:spacing w:val="1"/>
          <w:sz w:val="24"/>
        </w:rPr>
        <w:t> </w:t>
      </w:r>
      <w:r>
        <w:rPr>
          <w:spacing w:val="-2"/>
          <w:sz w:val="24"/>
        </w:rPr>
        <w:t>function</w:t>
      </w:r>
    </w:p>
    <w:p>
      <w:pPr>
        <w:pStyle w:val="BodyText"/>
      </w:pPr>
    </w:p>
    <w:p>
      <w:pPr>
        <w:pStyle w:val="ListParagraph"/>
        <w:numPr>
          <w:ilvl w:val="0"/>
          <w:numId w:val="25"/>
        </w:numPr>
        <w:tabs>
          <w:tab w:pos="1186" w:val="left" w:leader="none"/>
        </w:tabs>
        <w:spacing w:line="240" w:lineRule="auto" w:before="1" w:after="0"/>
        <w:ind w:left="1186" w:right="0" w:hanging="554"/>
        <w:jc w:val="left"/>
        <w:rPr>
          <w:sz w:val="24"/>
        </w:rPr>
      </w:pPr>
      <w:r>
        <w:rPr>
          <w:sz w:val="24"/>
        </w:rPr>
        <w:t>Use</w:t>
      </w:r>
      <w:r>
        <w:rPr>
          <w:spacing w:val="-2"/>
          <w:sz w:val="24"/>
        </w:rPr>
        <w:t> </w:t>
      </w:r>
      <w:r>
        <w:rPr>
          <w:sz w:val="24"/>
        </w:rPr>
        <w:t>of synonyms or many</w:t>
      </w:r>
      <w:r>
        <w:rPr>
          <w:spacing w:val="-4"/>
          <w:sz w:val="24"/>
        </w:rPr>
        <w:t> </w:t>
      </w:r>
      <w:r>
        <w:rPr>
          <w:sz w:val="24"/>
        </w:rPr>
        <w:t>terms for</w:t>
      </w:r>
      <w:r>
        <w:rPr>
          <w:spacing w:val="-1"/>
          <w:sz w:val="24"/>
        </w:rPr>
        <w:t> </w:t>
      </w:r>
      <w:r>
        <w:rPr>
          <w:sz w:val="24"/>
        </w:rPr>
        <w:t>some</w:t>
      </w:r>
      <w:r>
        <w:rPr>
          <w:spacing w:val="-1"/>
          <w:sz w:val="24"/>
        </w:rPr>
        <w:t> </w:t>
      </w:r>
      <w:r>
        <w:rPr>
          <w:spacing w:val="-2"/>
          <w:sz w:val="24"/>
        </w:rPr>
        <w:t>concepts</w:t>
      </w:r>
    </w:p>
    <w:p>
      <w:pPr>
        <w:pStyle w:val="ListParagraph"/>
        <w:numPr>
          <w:ilvl w:val="0"/>
          <w:numId w:val="25"/>
        </w:numPr>
        <w:tabs>
          <w:tab w:pos="1186" w:val="left" w:leader="none"/>
        </w:tabs>
        <w:spacing w:line="240" w:lineRule="auto" w:before="276" w:after="0"/>
        <w:ind w:left="1186" w:right="0" w:hanging="619"/>
        <w:jc w:val="left"/>
        <w:rPr>
          <w:sz w:val="24"/>
        </w:rPr>
      </w:pPr>
      <w:r>
        <w:rPr>
          <w:sz w:val="24"/>
        </w:rPr>
        <w:t>Lack</w:t>
      </w:r>
      <w:r>
        <w:rPr>
          <w:spacing w:val="-2"/>
          <w:sz w:val="24"/>
        </w:rPr>
        <w:t> </w:t>
      </w:r>
      <w:r>
        <w:rPr>
          <w:sz w:val="24"/>
        </w:rPr>
        <w:t>of adequate</w:t>
      </w:r>
      <w:r>
        <w:rPr>
          <w:spacing w:val="-2"/>
          <w:sz w:val="24"/>
        </w:rPr>
        <w:t> </w:t>
      </w:r>
      <w:r>
        <w:rPr>
          <w:sz w:val="24"/>
        </w:rPr>
        <w:t>time</w:t>
      </w:r>
      <w:r>
        <w:rPr>
          <w:spacing w:val="-1"/>
          <w:sz w:val="24"/>
        </w:rPr>
        <w:t> </w:t>
      </w:r>
      <w:r>
        <w:rPr>
          <w:sz w:val="24"/>
        </w:rPr>
        <w:t>for</w:t>
      </w:r>
      <w:r>
        <w:rPr>
          <w:spacing w:val="-1"/>
          <w:sz w:val="24"/>
        </w:rPr>
        <w:t> </w:t>
      </w:r>
      <w:r>
        <w:rPr>
          <w:sz w:val="24"/>
        </w:rPr>
        <w:t>practical</w:t>
      </w:r>
      <w:r>
        <w:rPr>
          <w:spacing w:val="-1"/>
          <w:sz w:val="24"/>
        </w:rPr>
        <w:t> </w:t>
      </w:r>
      <w:r>
        <w:rPr>
          <w:sz w:val="24"/>
        </w:rPr>
        <w:t>work</w:t>
      </w:r>
      <w:r>
        <w:rPr>
          <w:spacing w:val="-1"/>
          <w:sz w:val="24"/>
        </w:rPr>
        <w:t> </w:t>
      </w:r>
      <w:r>
        <w:rPr>
          <w:sz w:val="24"/>
        </w:rPr>
        <w:t>in</w:t>
      </w:r>
      <w:r>
        <w:rPr>
          <w:spacing w:val="1"/>
          <w:sz w:val="24"/>
        </w:rPr>
        <w:t> </w:t>
      </w:r>
      <w:r>
        <w:rPr>
          <w:spacing w:val="-2"/>
          <w:sz w:val="24"/>
        </w:rPr>
        <w:t>genetics</w:t>
      </w:r>
    </w:p>
    <w:p>
      <w:pPr>
        <w:pStyle w:val="ListParagraph"/>
        <w:numPr>
          <w:ilvl w:val="0"/>
          <w:numId w:val="25"/>
        </w:numPr>
        <w:tabs>
          <w:tab w:pos="1186" w:val="left" w:leader="none"/>
        </w:tabs>
        <w:spacing w:line="240" w:lineRule="auto" w:before="276" w:after="0"/>
        <w:ind w:left="1186" w:right="0" w:hanging="607"/>
        <w:jc w:val="left"/>
        <w:rPr>
          <w:sz w:val="24"/>
        </w:rPr>
      </w:pPr>
      <w:r>
        <w:rPr>
          <w:sz w:val="24"/>
        </w:rPr>
        <w:t>Lack</w:t>
      </w:r>
      <w:r>
        <w:rPr>
          <w:spacing w:val="-4"/>
          <w:sz w:val="24"/>
        </w:rPr>
        <w:t> </w:t>
      </w:r>
      <w:r>
        <w:rPr>
          <w:sz w:val="24"/>
        </w:rPr>
        <w:t>of confidence</w:t>
      </w:r>
      <w:r>
        <w:rPr>
          <w:spacing w:val="-2"/>
          <w:sz w:val="24"/>
        </w:rPr>
        <w:t> </w:t>
      </w:r>
      <w:r>
        <w:rPr>
          <w:sz w:val="24"/>
        </w:rPr>
        <w:t>and</w:t>
      </w:r>
      <w:r>
        <w:rPr>
          <w:spacing w:val="1"/>
          <w:sz w:val="24"/>
        </w:rPr>
        <w:t> </w:t>
      </w:r>
      <w:r>
        <w:rPr>
          <w:sz w:val="24"/>
        </w:rPr>
        <w:t>competence</w:t>
      </w:r>
      <w:r>
        <w:rPr>
          <w:spacing w:val="-2"/>
          <w:sz w:val="24"/>
        </w:rPr>
        <w:t> </w:t>
      </w:r>
      <w:r>
        <w:rPr>
          <w:sz w:val="24"/>
        </w:rPr>
        <w:t>in</w:t>
      </w:r>
      <w:r>
        <w:rPr>
          <w:spacing w:val="-1"/>
          <w:sz w:val="24"/>
        </w:rPr>
        <w:t> </w:t>
      </w:r>
      <w:r>
        <w:rPr>
          <w:spacing w:val="-2"/>
          <w:sz w:val="24"/>
        </w:rPr>
        <w:t>teachers</w:t>
      </w:r>
    </w:p>
    <w:p>
      <w:pPr>
        <w:pStyle w:val="ListParagraph"/>
        <w:numPr>
          <w:ilvl w:val="0"/>
          <w:numId w:val="25"/>
        </w:numPr>
        <w:tabs>
          <w:tab w:pos="1186" w:val="left" w:leader="none"/>
        </w:tabs>
        <w:spacing w:line="240" w:lineRule="auto" w:before="276" w:after="0"/>
        <w:ind w:left="1186" w:right="0" w:hanging="540"/>
        <w:jc w:val="left"/>
        <w:rPr>
          <w:sz w:val="24"/>
        </w:rPr>
      </w:pPr>
      <w:r>
        <w:rPr>
          <w:sz w:val="24"/>
        </w:rPr>
        <w:t>Lack</w:t>
      </w:r>
      <w:r>
        <w:rPr>
          <w:spacing w:val="-2"/>
          <w:sz w:val="24"/>
        </w:rPr>
        <w:t> </w:t>
      </w:r>
      <w:r>
        <w:rPr>
          <w:sz w:val="24"/>
        </w:rPr>
        <w:t>of coherence and</w:t>
      </w:r>
      <w:r>
        <w:rPr>
          <w:spacing w:val="-1"/>
          <w:sz w:val="24"/>
        </w:rPr>
        <w:t> </w:t>
      </w:r>
      <w:r>
        <w:rPr>
          <w:sz w:val="24"/>
        </w:rPr>
        <w:t>association</w:t>
      </w:r>
      <w:r>
        <w:rPr>
          <w:spacing w:val="-2"/>
          <w:sz w:val="24"/>
        </w:rPr>
        <w:t> </w:t>
      </w:r>
      <w:r>
        <w:rPr>
          <w:sz w:val="24"/>
        </w:rPr>
        <w:t>with</w:t>
      </w:r>
      <w:r>
        <w:rPr>
          <w:spacing w:val="-1"/>
          <w:sz w:val="24"/>
        </w:rPr>
        <w:t> </w:t>
      </w:r>
      <w:r>
        <w:rPr>
          <w:sz w:val="24"/>
        </w:rPr>
        <w:t>other</w:t>
      </w:r>
      <w:r>
        <w:rPr>
          <w:spacing w:val="-1"/>
          <w:sz w:val="24"/>
        </w:rPr>
        <w:t> </w:t>
      </w:r>
      <w:r>
        <w:rPr>
          <w:sz w:val="24"/>
        </w:rPr>
        <w:t>concepts</w:t>
      </w:r>
      <w:r>
        <w:rPr>
          <w:spacing w:val="-1"/>
          <w:sz w:val="24"/>
        </w:rPr>
        <w:t> </w:t>
      </w:r>
      <w:r>
        <w:rPr>
          <w:sz w:val="24"/>
        </w:rPr>
        <w:t>in</w:t>
      </w:r>
      <w:r>
        <w:rPr>
          <w:spacing w:val="-1"/>
          <w:sz w:val="24"/>
        </w:rPr>
        <w:t> </w:t>
      </w:r>
      <w:r>
        <w:rPr>
          <w:spacing w:val="-2"/>
          <w:sz w:val="24"/>
        </w:rPr>
        <w:t>biology</w:t>
      </w:r>
    </w:p>
    <w:p>
      <w:pPr>
        <w:pStyle w:val="ListParagraph"/>
        <w:numPr>
          <w:ilvl w:val="0"/>
          <w:numId w:val="25"/>
        </w:numPr>
        <w:tabs>
          <w:tab w:pos="1186" w:val="left" w:leader="none"/>
        </w:tabs>
        <w:spacing w:line="240" w:lineRule="auto" w:before="276" w:after="0"/>
        <w:ind w:left="1186" w:right="0" w:hanging="607"/>
        <w:jc w:val="left"/>
        <w:rPr>
          <w:sz w:val="24"/>
        </w:rPr>
      </w:pPr>
      <w:r>
        <w:rPr>
          <w:sz w:val="24"/>
        </w:rPr>
        <w:t>Lack</w:t>
      </w:r>
      <w:r>
        <w:rPr>
          <w:spacing w:val="-2"/>
          <w:sz w:val="24"/>
        </w:rPr>
        <w:t> </w:t>
      </w:r>
      <w:r>
        <w:rPr>
          <w:sz w:val="24"/>
        </w:rPr>
        <w:t>of</w:t>
      </w:r>
      <w:r>
        <w:rPr>
          <w:spacing w:val="-1"/>
          <w:sz w:val="24"/>
        </w:rPr>
        <w:t> </w:t>
      </w:r>
      <w:r>
        <w:rPr>
          <w:sz w:val="24"/>
        </w:rPr>
        <w:t>prerequisite</w:t>
      </w:r>
      <w:r>
        <w:rPr>
          <w:spacing w:val="-1"/>
          <w:sz w:val="24"/>
        </w:rPr>
        <w:t> </w:t>
      </w:r>
      <w:r>
        <w:rPr>
          <w:sz w:val="24"/>
        </w:rPr>
        <w:t>knowledge</w:t>
      </w:r>
      <w:r>
        <w:rPr>
          <w:spacing w:val="-3"/>
          <w:sz w:val="24"/>
        </w:rPr>
        <w:t> </w:t>
      </w:r>
      <w:r>
        <w:rPr>
          <w:sz w:val="24"/>
        </w:rPr>
        <w:t>for </w:t>
      </w:r>
      <w:r>
        <w:rPr>
          <w:spacing w:val="-2"/>
          <w:sz w:val="24"/>
        </w:rPr>
        <w:t>genetics</w:t>
      </w:r>
    </w:p>
    <w:p>
      <w:pPr>
        <w:pStyle w:val="BodyText"/>
      </w:pPr>
    </w:p>
    <w:p>
      <w:pPr>
        <w:pStyle w:val="ListParagraph"/>
        <w:numPr>
          <w:ilvl w:val="0"/>
          <w:numId w:val="25"/>
        </w:numPr>
        <w:tabs>
          <w:tab w:pos="1186" w:val="left" w:leader="none"/>
        </w:tabs>
        <w:spacing w:line="240" w:lineRule="auto" w:before="0" w:after="0"/>
        <w:ind w:left="1186" w:right="0" w:hanging="674"/>
        <w:jc w:val="left"/>
        <w:rPr>
          <w:sz w:val="24"/>
        </w:rPr>
      </w:pPr>
      <w:r>
        <w:rPr>
          <w:sz w:val="24"/>
        </w:rPr>
        <w:t>Wrong</w:t>
      </w:r>
      <w:r>
        <w:rPr>
          <w:spacing w:val="-5"/>
          <w:sz w:val="24"/>
        </w:rPr>
        <w:t> </w:t>
      </w:r>
      <w:r>
        <w:rPr>
          <w:sz w:val="24"/>
        </w:rPr>
        <w:t>perception of</w:t>
      </w:r>
      <w:r>
        <w:rPr>
          <w:spacing w:val="-1"/>
          <w:sz w:val="24"/>
        </w:rPr>
        <w:t> </w:t>
      </w:r>
      <w:r>
        <w:rPr>
          <w:sz w:val="24"/>
        </w:rPr>
        <w:t>relevance</w:t>
      </w:r>
      <w:r>
        <w:rPr>
          <w:spacing w:val="-2"/>
          <w:sz w:val="24"/>
        </w:rPr>
        <w:t> </w:t>
      </w:r>
      <w:r>
        <w:rPr>
          <w:sz w:val="24"/>
        </w:rPr>
        <w:t>in the</w:t>
      </w:r>
      <w:r>
        <w:rPr>
          <w:spacing w:val="1"/>
          <w:sz w:val="24"/>
        </w:rPr>
        <w:t> </w:t>
      </w:r>
      <w:r>
        <w:rPr>
          <w:spacing w:val="-2"/>
          <w:sz w:val="24"/>
        </w:rPr>
        <w:t>curriculum</w:t>
      </w:r>
    </w:p>
    <w:p>
      <w:pPr>
        <w:pStyle w:val="BodyText"/>
      </w:pPr>
    </w:p>
    <w:p>
      <w:pPr>
        <w:pStyle w:val="ListParagraph"/>
        <w:numPr>
          <w:ilvl w:val="0"/>
          <w:numId w:val="25"/>
        </w:numPr>
        <w:tabs>
          <w:tab w:pos="1186" w:val="left" w:leader="none"/>
        </w:tabs>
        <w:spacing w:line="240" w:lineRule="auto" w:before="0" w:after="0"/>
        <w:ind w:left="1186" w:right="0" w:hanging="739"/>
        <w:jc w:val="left"/>
        <w:rPr>
          <w:sz w:val="24"/>
        </w:rPr>
      </w:pPr>
      <w:r>
        <w:rPr>
          <w:sz w:val="24"/>
        </w:rPr>
        <w:t>Student</w:t>
      </w:r>
      <w:r>
        <w:rPr>
          <w:spacing w:val="-1"/>
          <w:sz w:val="24"/>
        </w:rPr>
        <w:t> </w:t>
      </w:r>
      <w:r>
        <w:rPr>
          <w:sz w:val="24"/>
        </w:rPr>
        <w:t>attitude</w:t>
      </w:r>
      <w:r>
        <w:rPr>
          <w:spacing w:val="-2"/>
          <w:sz w:val="24"/>
        </w:rPr>
        <w:t> </w:t>
      </w:r>
      <w:r>
        <w:rPr>
          <w:sz w:val="24"/>
        </w:rPr>
        <w:t>towards </w:t>
      </w:r>
      <w:r>
        <w:rPr>
          <w:spacing w:val="-2"/>
          <w:sz w:val="24"/>
        </w:rPr>
        <w:t>biology</w:t>
      </w:r>
    </w:p>
    <w:p>
      <w:pPr>
        <w:pStyle w:val="BodyText"/>
      </w:pPr>
    </w:p>
    <w:p>
      <w:pPr>
        <w:pStyle w:val="ListParagraph"/>
        <w:numPr>
          <w:ilvl w:val="0"/>
          <w:numId w:val="25"/>
        </w:numPr>
        <w:tabs>
          <w:tab w:pos="1186" w:val="left" w:leader="none"/>
        </w:tabs>
        <w:spacing w:line="240" w:lineRule="auto" w:before="0" w:after="0"/>
        <w:ind w:left="1186" w:right="0" w:hanging="607"/>
        <w:jc w:val="left"/>
        <w:rPr>
          <w:sz w:val="24"/>
        </w:rPr>
      </w:pPr>
      <w:r>
        <w:rPr>
          <w:sz w:val="24"/>
        </w:rPr>
        <w:t>Lack</w:t>
      </w:r>
      <w:r>
        <w:rPr>
          <w:spacing w:val="-1"/>
          <w:sz w:val="24"/>
        </w:rPr>
        <w:t> </w:t>
      </w:r>
      <w:r>
        <w:rPr>
          <w:sz w:val="24"/>
        </w:rPr>
        <w:t>of</w:t>
      </w:r>
      <w:r>
        <w:rPr>
          <w:spacing w:val="-1"/>
          <w:sz w:val="24"/>
        </w:rPr>
        <w:t> </w:t>
      </w:r>
      <w:r>
        <w:rPr>
          <w:sz w:val="24"/>
        </w:rPr>
        <w:t>laboratory</w:t>
      </w:r>
      <w:r>
        <w:rPr>
          <w:spacing w:val="-3"/>
          <w:sz w:val="24"/>
        </w:rPr>
        <w:t> </w:t>
      </w:r>
      <w:r>
        <w:rPr>
          <w:sz w:val="24"/>
        </w:rPr>
        <w:t>equipment</w:t>
      </w:r>
      <w:r>
        <w:rPr>
          <w:spacing w:val="-1"/>
          <w:sz w:val="24"/>
        </w:rPr>
        <w:t> </w:t>
      </w:r>
      <w:r>
        <w:rPr>
          <w:sz w:val="24"/>
        </w:rPr>
        <w:t>and </w:t>
      </w:r>
      <w:r>
        <w:rPr>
          <w:spacing w:val="-2"/>
          <w:sz w:val="24"/>
        </w:rPr>
        <w:t>apparatus.</w:t>
      </w:r>
    </w:p>
    <w:p>
      <w:pPr>
        <w:pStyle w:val="BodyText"/>
      </w:pPr>
    </w:p>
    <w:p>
      <w:pPr>
        <w:pStyle w:val="BodyText"/>
        <w:ind w:left="1186"/>
      </w:pPr>
      <w:r>
        <w:rPr/>
        <w:t>Ndubuizu,</w:t>
      </w:r>
      <w:r>
        <w:rPr>
          <w:spacing w:val="-4"/>
        </w:rPr>
        <w:t> </w:t>
      </w:r>
      <w:r>
        <w:rPr/>
        <w:t>(2004)</w:t>
      </w:r>
      <w:r>
        <w:rPr>
          <w:spacing w:val="-1"/>
        </w:rPr>
        <w:t> </w:t>
      </w:r>
      <w:r>
        <w:rPr/>
        <w:t>further</w:t>
      </w:r>
      <w:r>
        <w:rPr>
          <w:spacing w:val="-1"/>
        </w:rPr>
        <w:t> </w:t>
      </w:r>
      <w:r>
        <w:rPr/>
        <w:t>explained</w:t>
      </w:r>
      <w:r>
        <w:rPr>
          <w:spacing w:val="-1"/>
        </w:rPr>
        <w:t> </w:t>
      </w:r>
      <w:r>
        <w:rPr/>
        <w:t>why</w:t>
      </w:r>
      <w:r>
        <w:rPr>
          <w:spacing w:val="-4"/>
        </w:rPr>
        <w:t> </w:t>
      </w:r>
      <w:r>
        <w:rPr/>
        <w:t>genetics</w:t>
      </w:r>
      <w:r>
        <w:rPr>
          <w:spacing w:val="-1"/>
        </w:rPr>
        <w:t> </w:t>
      </w:r>
      <w:r>
        <w:rPr/>
        <w:t>is</w:t>
      </w:r>
      <w:r>
        <w:rPr>
          <w:spacing w:val="-1"/>
        </w:rPr>
        <w:t> </w:t>
      </w:r>
      <w:r>
        <w:rPr/>
        <w:t>perceived</w:t>
      </w:r>
      <w:r>
        <w:rPr>
          <w:spacing w:val="-1"/>
        </w:rPr>
        <w:t> </w:t>
      </w:r>
      <w:r>
        <w:rPr/>
        <w:t>as</w:t>
      </w:r>
      <w:r>
        <w:rPr>
          <w:spacing w:val="-1"/>
        </w:rPr>
        <w:t> </w:t>
      </w:r>
      <w:r>
        <w:rPr>
          <w:spacing w:val="-2"/>
        </w:rPr>
        <w:t>difficult.</w:t>
      </w:r>
    </w:p>
    <w:p>
      <w:pPr>
        <w:pStyle w:val="BodyText"/>
      </w:pPr>
    </w:p>
    <w:p>
      <w:pPr>
        <w:pStyle w:val="BodyText"/>
        <w:spacing w:line="480" w:lineRule="auto"/>
        <w:ind w:left="466" w:right="535"/>
        <w:jc w:val="both"/>
      </w:pPr>
      <w:r>
        <w:rPr>
          <w:b/>
        </w:rPr>
        <w:t>Lack of adequate time for practicals: - </w:t>
      </w:r>
      <w:r>
        <w:rPr/>
        <w:t>practical work in genetics requires enough time and patience. Time required for effective practical work in genetics is not usually</w:t>
      </w:r>
      <w:r>
        <w:rPr>
          <w:spacing w:val="-2"/>
        </w:rPr>
        <w:t> </w:t>
      </w:r>
      <w:r>
        <w:rPr/>
        <w:t>compatible with the time given to it in the syllabus and the school time table. More so students and teachers lack the patience and courage required. Rather they desire quick results.</w:t>
      </w:r>
    </w:p>
    <w:p>
      <w:pPr>
        <w:pStyle w:val="BodyText"/>
        <w:spacing w:line="480" w:lineRule="auto" w:before="1"/>
        <w:ind w:left="466" w:right="533"/>
        <w:jc w:val="both"/>
      </w:pPr>
      <w:r>
        <w:rPr>
          <w:b/>
        </w:rPr>
        <w:t>Lack of confidence and competence in teachers: - </w:t>
      </w:r>
      <w:r>
        <w:rPr/>
        <w:t>many</w:t>
      </w:r>
      <w:r>
        <w:rPr>
          <w:spacing w:val="-2"/>
        </w:rPr>
        <w:t> </w:t>
      </w:r>
      <w:r>
        <w:rPr/>
        <w:t>biology</w:t>
      </w:r>
      <w:r>
        <w:rPr>
          <w:spacing w:val="-2"/>
        </w:rPr>
        <w:t> </w:t>
      </w:r>
      <w:r>
        <w:rPr/>
        <w:t>teachers are not adequately exposed to basic genetic concepts during their formative stage. In addition, many teachers are not encouraged to attend workshops and conferences. Consequently, they lack confidence in themselves and tend to shy</w:t>
      </w:r>
      <w:r>
        <w:rPr>
          <w:spacing w:val="40"/>
        </w:rPr>
        <w:t> </w:t>
      </w:r>
      <w:r>
        <w:rPr/>
        <w:t>away from certain genetic concepts topics.</w:t>
      </w:r>
    </w:p>
    <w:p>
      <w:pPr>
        <w:spacing w:before="1"/>
        <w:ind w:left="466" w:right="0" w:firstLine="0"/>
        <w:jc w:val="both"/>
        <w:rPr>
          <w:sz w:val="24"/>
        </w:rPr>
      </w:pPr>
      <w:r>
        <w:rPr>
          <w:b/>
          <w:sz w:val="24"/>
        </w:rPr>
        <w:t>Lack</w:t>
      </w:r>
      <w:r>
        <w:rPr>
          <w:b/>
          <w:spacing w:val="8"/>
          <w:sz w:val="24"/>
        </w:rPr>
        <w:t> </w:t>
      </w:r>
      <w:r>
        <w:rPr>
          <w:b/>
          <w:sz w:val="24"/>
        </w:rPr>
        <w:t>of</w:t>
      </w:r>
      <w:r>
        <w:rPr>
          <w:b/>
          <w:spacing w:val="10"/>
          <w:sz w:val="24"/>
        </w:rPr>
        <w:t> </w:t>
      </w:r>
      <w:r>
        <w:rPr>
          <w:b/>
          <w:sz w:val="24"/>
        </w:rPr>
        <w:t>coherence</w:t>
      </w:r>
      <w:r>
        <w:rPr>
          <w:b/>
          <w:spacing w:val="8"/>
          <w:sz w:val="24"/>
        </w:rPr>
        <w:t> </w:t>
      </w:r>
      <w:r>
        <w:rPr>
          <w:b/>
          <w:sz w:val="24"/>
        </w:rPr>
        <w:t>and</w:t>
      </w:r>
      <w:r>
        <w:rPr>
          <w:b/>
          <w:spacing w:val="9"/>
          <w:sz w:val="24"/>
        </w:rPr>
        <w:t> </w:t>
      </w:r>
      <w:r>
        <w:rPr>
          <w:b/>
          <w:sz w:val="24"/>
        </w:rPr>
        <w:t>association</w:t>
      </w:r>
      <w:r>
        <w:rPr>
          <w:b/>
          <w:spacing w:val="10"/>
          <w:sz w:val="24"/>
        </w:rPr>
        <w:t> </w:t>
      </w:r>
      <w:r>
        <w:rPr>
          <w:b/>
          <w:sz w:val="24"/>
        </w:rPr>
        <w:t>with</w:t>
      </w:r>
      <w:r>
        <w:rPr>
          <w:b/>
          <w:spacing w:val="11"/>
          <w:sz w:val="24"/>
        </w:rPr>
        <w:t> </w:t>
      </w:r>
      <w:r>
        <w:rPr>
          <w:b/>
          <w:sz w:val="24"/>
        </w:rPr>
        <w:t>other</w:t>
      </w:r>
      <w:r>
        <w:rPr>
          <w:b/>
          <w:spacing w:val="8"/>
          <w:sz w:val="24"/>
        </w:rPr>
        <w:t> </w:t>
      </w:r>
      <w:r>
        <w:rPr>
          <w:b/>
          <w:sz w:val="24"/>
        </w:rPr>
        <w:t>concepts</w:t>
      </w:r>
      <w:r>
        <w:rPr>
          <w:b/>
          <w:spacing w:val="10"/>
          <w:sz w:val="24"/>
        </w:rPr>
        <w:t> </w:t>
      </w:r>
      <w:r>
        <w:rPr>
          <w:b/>
          <w:sz w:val="24"/>
        </w:rPr>
        <w:t>in</w:t>
      </w:r>
      <w:r>
        <w:rPr>
          <w:b/>
          <w:spacing w:val="17"/>
          <w:sz w:val="24"/>
        </w:rPr>
        <w:t> </w:t>
      </w:r>
      <w:r>
        <w:rPr>
          <w:b/>
          <w:sz w:val="24"/>
        </w:rPr>
        <w:t>biology:</w:t>
      </w:r>
      <w:r>
        <w:rPr>
          <w:b/>
          <w:spacing w:val="10"/>
          <w:sz w:val="24"/>
        </w:rPr>
        <w:t> </w:t>
      </w:r>
      <w:r>
        <w:rPr>
          <w:b/>
          <w:sz w:val="24"/>
        </w:rPr>
        <w:t>-</w:t>
      </w:r>
      <w:r>
        <w:rPr>
          <w:b/>
          <w:spacing w:val="9"/>
          <w:sz w:val="24"/>
        </w:rPr>
        <w:t> </w:t>
      </w:r>
      <w:r>
        <w:rPr>
          <w:sz w:val="24"/>
        </w:rPr>
        <w:t>genetic</w:t>
      </w:r>
      <w:r>
        <w:rPr>
          <w:spacing w:val="9"/>
          <w:sz w:val="24"/>
        </w:rPr>
        <w:t> </w:t>
      </w:r>
      <w:r>
        <w:rPr>
          <w:sz w:val="24"/>
        </w:rPr>
        <w:t>concepts</w:t>
      </w:r>
      <w:r>
        <w:rPr>
          <w:spacing w:val="10"/>
          <w:sz w:val="24"/>
        </w:rPr>
        <w:t> </w:t>
      </w:r>
      <w:r>
        <w:rPr>
          <w:sz w:val="24"/>
        </w:rPr>
        <w:t>are</w:t>
      </w:r>
      <w:r>
        <w:rPr>
          <w:spacing w:val="9"/>
          <w:sz w:val="24"/>
        </w:rPr>
        <w:t> </w:t>
      </w:r>
      <w:r>
        <w:rPr>
          <w:sz w:val="24"/>
        </w:rPr>
        <w:t>quite</w:t>
      </w:r>
      <w:r>
        <w:rPr>
          <w:spacing w:val="9"/>
          <w:sz w:val="24"/>
        </w:rPr>
        <w:t> </w:t>
      </w:r>
      <w:r>
        <w:rPr>
          <w:spacing w:val="-2"/>
          <w:sz w:val="24"/>
        </w:rPr>
        <w:t>unique</w:t>
      </w:r>
    </w:p>
    <w:p>
      <w:pPr>
        <w:pStyle w:val="BodyText"/>
        <w:spacing w:line="550" w:lineRule="atLeast" w:before="2"/>
        <w:ind w:left="466" w:right="539"/>
        <w:jc w:val="both"/>
      </w:pPr>
      <w:r>
        <w:rPr/>
        <w:t>and are rarely</w:t>
      </w:r>
      <w:r>
        <w:rPr>
          <w:spacing w:val="-3"/>
        </w:rPr>
        <w:t> </w:t>
      </w:r>
      <w:r>
        <w:rPr/>
        <w:t>related with other</w:t>
      </w:r>
      <w:r>
        <w:rPr>
          <w:spacing w:val="-2"/>
        </w:rPr>
        <w:t> </w:t>
      </w:r>
      <w:r>
        <w:rPr/>
        <w:t>concepts while</w:t>
      </w:r>
      <w:r>
        <w:rPr>
          <w:spacing w:val="-1"/>
        </w:rPr>
        <w:t> </w:t>
      </w:r>
      <w:r>
        <w:rPr/>
        <w:t>teaching</w:t>
      </w:r>
      <w:r>
        <w:rPr>
          <w:spacing w:val="-3"/>
        </w:rPr>
        <w:t> </w:t>
      </w:r>
      <w:r>
        <w:rPr/>
        <w:t>other</w:t>
      </w:r>
      <w:r>
        <w:rPr>
          <w:spacing w:val="-2"/>
        </w:rPr>
        <w:t> </w:t>
      </w:r>
      <w:r>
        <w:rPr/>
        <w:t>concepts</w:t>
      </w:r>
      <w:r>
        <w:rPr>
          <w:spacing w:val="80"/>
        </w:rPr>
        <w:t> </w:t>
      </w:r>
      <w:r>
        <w:rPr/>
        <w:t>in</w:t>
      </w:r>
      <w:r>
        <w:rPr>
          <w:spacing w:val="80"/>
        </w:rPr>
        <w:t> </w:t>
      </w:r>
      <w:r>
        <w:rPr/>
        <w:t>biology. As a</w:t>
      </w:r>
      <w:r>
        <w:rPr>
          <w:spacing w:val="-1"/>
        </w:rPr>
        <w:t> </w:t>
      </w:r>
      <w:r>
        <w:rPr/>
        <w:t>result, students are</w:t>
      </w:r>
      <w:r>
        <w:rPr>
          <w:spacing w:val="16"/>
        </w:rPr>
        <w:t> </w:t>
      </w:r>
      <w:r>
        <w:rPr/>
        <w:t>not</w:t>
      </w:r>
      <w:r>
        <w:rPr>
          <w:spacing w:val="21"/>
        </w:rPr>
        <w:t> </w:t>
      </w:r>
      <w:r>
        <w:rPr/>
        <w:t>exposed</w:t>
      </w:r>
      <w:r>
        <w:rPr>
          <w:spacing w:val="18"/>
        </w:rPr>
        <w:t> </w:t>
      </w:r>
      <w:r>
        <w:rPr/>
        <w:t>to</w:t>
      </w:r>
      <w:r>
        <w:rPr>
          <w:spacing w:val="19"/>
        </w:rPr>
        <w:t> </w:t>
      </w:r>
      <w:r>
        <w:rPr/>
        <w:t>genetic</w:t>
      </w:r>
      <w:r>
        <w:rPr>
          <w:spacing w:val="18"/>
        </w:rPr>
        <w:t> </w:t>
      </w:r>
      <w:r>
        <w:rPr/>
        <w:t>concepts</w:t>
      </w:r>
      <w:r>
        <w:rPr>
          <w:spacing w:val="19"/>
        </w:rPr>
        <w:t> </w:t>
      </w:r>
      <w:r>
        <w:rPr/>
        <w:t>until</w:t>
      </w:r>
      <w:r>
        <w:rPr>
          <w:spacing w:val="19"/>
        </w:rPr>
        <w:t> </w:t>
      </w:r>
      <w:r>
        <w:rPr/>
        <w:t>much</w:t>
      </w:r>
      <w:r>
        <w:rPr>
          <w:spacing w:val="18"/>
        </w:rPr>
        <w:t> </w:t>
      </w:r>
      <w:r>
        <w:rPr/>
        <w:t>later</w:t>
      </w:r>
      <w:r>
        <w:rPr>
          <w:spacing w:val="17"/>
        </w:rPr>
        <w:t> </w:t>
      </w:r>
      <w:r>
        <w:rPr/>
        <w:t>in</w:t>
      </w:r>
      <w:r>
        <w:rPr>
          <w:spacing w:val="19"/>
        </w:rPr>
        <w:t> </w:t>
      </w:r>
      <w:r>
        <w:rPr/>
        <w:t>their</w:t>
      </w:r>
      <w:r>
        <w:rPr>
          <w:spacing w:val="20"/>
        </w:rPr>
        <w:t> </w:t>
      </w:r>
      <w:r>
        <w:rPr/>
        <w:t>course</w:t>
      </w:r>
      <w:r>
        <w:rPr>
          <w:spacing w:val="18"/>
        </w:rPr>
        <w:t> </w:t>
      </w:r>
      <w:r>
        <w:rPr/>
        <w:t>of</w:t>
      </w:r>
      <w:r>
        <w:rPr>
          <w:spacing w:val="18"/>
        </w:rPr>
        <w:t> </w:t>
      </w:r>
      <w:r>
        <w:rPr/>
        <w:t>study.</w:t>
      </w:r>
      <w:r>
        <w:rPr>
          <w:spacing w:val="18"/>
        </w:rPr>
        <w:t> </w:t>
      </w:r>
      <w:r>
        <w:rPr/>
        <w:t>Meiosis</w:t>
      </w:r>
      <w:r>
        <w:rPr>
          <w:spacing w:val="19"/>
        </w:rPr>
        <w:t> </w:t>
      </w:r>
      <w:r>
        <w:rPr/>
        <w:t>for</w:t>
      </w:r>
      <w:r>
        <w:rPr>
          <w:spacing w:val="17"/>
        </w:rPr>
        <w:t> </w:t>
      </w:r>
      <w:r>
        <w:rPr/>
        <w:t>example</w:t>
      </w:r>
      <w:r>
        <w:rPr>
          <w:spacing w:val="18"/>
        </w:rPr>
        <w:t> </w:t>
      </w:r>
      <w:r>
        <w:rPr>
          <w:spacing w:val="-4"/>
        </w:rPr>
        <w:t>when</w:t>
      </w:r>
    </w:p>
    <w:p>
      <w:pPr>
        <w:spacing w:after="0" w:line="550" w:lineRule="atLeast"/>
        <w:jc w:val="both"/>
        <w:sectPr>
          <w:pgSz w:w="11910" w:h="16840"/>
          <w:pgMar w:header="0" w:footer="702" w:top="980" w:bottom="940" w:left="340" w:right="300"/>
        </w:sectPr>
      </w:pPr>
    </w:p>
    <w:p>
      <w:pPr>
        <w:pStyle w:val="BodyText"/>
        <w:spacing w:line="480" w:lineRule="auto" w:before="73"/>
        <w:ind w:left="466" w:right="529"/>
        <w:jc w:val="both"/>
      </w:pPr>
      <w:r>
        <w:rPr/>
        <w:t>taught in SSII is not given a genetic approach, it is taught as a kind of cell division. Most of thestudents who are poor in science especially</w:t>
      </w:r>
      <w:r>
        <w:rPr>
          <w:spacing w:val="-2"/>
        </w:rPr>
        <w:t> </w:t>
      </w:r>
      <w:r>
        <w:rPr/>
        <w:t>chemistry</w:t>
      </w:r>
      <w:r>
        <w:rPr>
          <w:spacing w:val="-2"/>
        </w:rPr>
        <w:t> </w:t>
      </w:r>
      <w:r>
        <w:rPr/>
        <w:t>and mathematics, select biology</w:t>
      </w:r>
      <w:r>
        <w:rPr>
          <w:spacing w:val="-2"/>
        </w:rPr>
        <w:t> </w:t>
      </w:r>
      <w:r>
        <w:rPr/>
        <w:t>as their only</w:t>
      </w:r>
      <w:r>
        <w:rPr>
          <w:spacing w:val="-2"/>
        </w:rPr>
        <w:t> </w:t>
      </w:r>
      <w:r>
        <w:rPr/>
        <w:t>science subject for Senior School Certificate Examination.They erroneously believe that biology lacks chemical and mathematical basis, only to be disappointed when they meet certain aspects of genetics. The</w:t>
      </w:r>
      <w:r>
        <w:rPr>
          <w:spacing w:val="80"/>
        </w:rPr>
        <w:t> </w:t>
      </w:r>
      <w:r>
        <w:rPr/>
        <w:t>time and position given to genetics in the syllabus tend to mislead students and teachers about its importance and </w:t>
      </w:r>
      <w:r>
        <w:rPr>
          <w:spacing w:val="-2"/>
        </w:rPr>
        <w:t>relevance.</w:t>
      </w:r>
    </w:p>
    <w:p>
      <w:pPr>
        <w:pStyle w:val="BodyText"/>
        <w:spacing w:line="480" w:lineRule="auto" w:before="1"/>
        <w:ind w:left="466" w:right="528"/>
        <w:jc w:val="both"/>
      </w:pPr>
      <w:r>
        <w:rPr>
          <w:b/>
        </w:rPr>
        <w:t>Student’s</w:t>
      </w:r>
      <w:r>
        <w:rPr>
          <w:b/>
          <w:spacing w:val="-2"/>
        </w:rPr>
        <w:t> </w:t>
      </w:r>
      <w:r>
        <w:rPr>
          <w:b/>
        </w:rPr>
        <w:t>attitude</w:t>
      </w:r>
      <w:r>
        <w:rPr>
          <w:b/>
          <w:spacing w:val="-2"/>
        </w:rPr>
        <w:t> </w:t>
      </w:r>
      <w:r>
        <w:rPr>
          <w:b/>
        </w:rPr>
        <w:t>towards biology:</w:t>
      </w:r>
      <w:r>
        <w:rPr>
          <w:b/>
          <w:spacing w:val="-2"/>
        </w:rPr>
        <w:t> </w:t>
      </w:r>
      <w:r>
        <w:rPr>
          <w:b/>
        </w:rPr>
        <w:t>-</w:t>
      </w:r>
      <w:r>
        <w:rPr/>
        <w:t>students generally</w:t>
      </w:r>
      <w:r>
        <w:rPr>
          <w:spacing w:val="-6"/>
        </w:rPr>
        <w:t> </w:t>
      </w:r>
      <w:r>
        <w:rPr/>
        <w:t>perceive</w:t>
      </w:r>
      <w:r>
        <w:rPr>
          <w:spacing w:val="-1"/>
        </w:rPr>
        <w:t> </w:t>
      </w:r>
      <w:r>
        <w:rPr/>
        <w:t>biology</w:t>
      </w:r>
      <w:r>
        <w:rPr>
          <w:spacing w:val="-4"/>
        </w:rPr>
        <w:t> </w:t>
      </w:r>
      <w:r>
        <w:rPr/>
        <w:t>as</w:t>
      </w:r>
      <w:r>
        <w:rPr>
          <w:spacing w:val="-1"/>
        </w:rPr>
        <w:t> </w:t>
      </w:r>
      <w:r>
        <w:rPr/>
        <w:t>an easy</w:t>
      </w:r>
      <w:r>
        <w:rPr>
          <w:spacing w:val="-4"/>
        </w:rPr>
        <w:t> </w:t>
      </w:r>
      <w:r>
        <w:rPr/>
        <w:t>subject. This</w:t>
      </w:r>
      <w:r>
        <w:rPr>
          <w:spacing w:val="-1"/>
        </w:rPr>
        <w:t> </w:t>
      </w:r>
      <w:r>
        <w:rPr/>
        <w:t>enables them</w:t>
      </w:r>
      <w:r>
        <w:rPr>
          <w:spacing w:val="-2"/>
        </w:rPr>
        <w:t> </w:t>
      </w:r>
      <w:r>
        <w:rPr/>
        <w:t>to</w:t>
      </w:r>
      <w:r>
        <w:rPr>
          <w:spacing w:val="-2"/>
        </w:rPr>
        <w:t> </w:t>
      </w:r>
      <w:r>
        <w:rPr/>
        <w:t>develop</w:t>
      </w:r>
      <w:r>
        <w:rPr>
          <w:spacing w:val="-2"/>
        </w:rPr>
        <w:t> </w:t>
      </w:r>
      <w:r>
        <w:rPr/>
        <w:t>a</w:t>
      </w:r>
      <w:r>
        <w:rPr>
          <w:spacing w:val="-1"/>
        </w:rPr>
        <w:t> </w:t>
      </w:r>
      <w:r>
        <w:rPr/>
        <w:t>nonchalant</w:t>
      </w:r>
      <w:r>
        <w:rPr>
          <w:spacing w:val="-2"/>
        </w:rPr>
        <w:t> </w:t>
      </w:r>
      <w:r>
        <w:rPr/>
        <w:t>attitude</w:t>
      </w:r>
      <w:r>
        <w:rPr>
          <w:spacing w:val="-3"/>
        </w:rPr>
        <w:t> </w:t>
      </w:r>
      <w:r>
        <w:rPr/>
        <w:t>to</w:t>
      </w:r>
      <w:r>
        <w:rPr>
          <w:spacing w:val="-2"/>
        </w:rPr>
        <w:t> </w:t>
      </w:r>
      <w:r>
        <w:rPr/>
        <w:t>its</w:t>
      </w:r>
      <w:r>
        <w:rPr>
          <w:spacing w:val="-2"/>
        </w:rPr>
        <w:t> </w:t>
      </w:r>
      <w:r>
        <w:rPr/>
        <w:t>study</w:t>
      </w:r>
      <w:r>
        <w:rPr>
          <w:spacing w:val="-5"/>
        </w:rPr>
        <w:t> </w:t>
      </w:r>
      <w:r>
        <w:rPr/>
        <w:t>in</w:t>
      </w:r>
      <w:r>
        <w:rPr>
          <w:spacing w:val="-2"/>
        </w:rPr>
        <w:t> </w:t>
      </w:r>
      <w:r>
        <w:rPr/>
        <w:t>favour</w:t>
      </w:r>
      <w:r>
        <w:rPr>
          <w:spacing w:val="-3"/>
        </w:rPr>
        <w:t> </w:t>
      </w:r>
      <w:r>
        <w:rPr/>
        <w:t>of</w:t>
      </w:r>
      <w:r>
        <w:rPr>
          <w:spacing w:val="-2"/>
        </w:rPr>
        <w:t> </w:t>
      </w:r>
      <w:r>
        <w:rPr/>
        <w:t>other</w:t>
      </w:r>
      <w:r>
        <w:rPr>
          <w:spacing w:val="-2"/>
        </w:rPr>
        <w:t> </w:t>
      </w:r>
      <w:r>
        <w:rPr/>
        <w:t>subjects</w:t>
      </w:r>
      <w:r>
        <w:rPr>
          <w:spacing w:val="-2"/>
        </w:rPr>
        <w:t> </w:t>
      </w:r>
      <w:r>
        <w:rPr/>
        <w:t>(Ajewole, 2005).</w:t>
      </w:r>
      <w:r>
        <w:rPr>
          <w:spacing w:val="-2"/>
        </w:rPr>
        <w:t> </w:t>
      </w:r>
      <w:r>
        <w:rPr/>
        <w:t>This</w:t>
      </w:r>
      <w:r>
        <w:rPr>
          <w:spacing w:val="-2"/>
        </w:rPr>
        <w:t> </w:t>
      </w:r>
      <w:r>
        <w:rPr/>
        <w:t>attitude according to Soyibo, (2005) is one of the reasons for students‟ poor performance in biology.</w:t>
      </w:r>
    </w:p>
    <w:p>
      <w:pPr>
        <w:pStyle w:val="BodyText"/>
      </w:pPr>
    </w:p>
    <w:p>
      <w:pPr>
        <w:pStyle w:val="BodyText"/>
        <w:spacing w:before="1"/>
      </w:pPr>
    </w:p>
    <w:p>
      <w:pPr>
        <w:pStyle w:val="BodyText"/>
        <w:spacing w:line="480" w:lineRule="auto"/>
        <w:ind w:left="466" w:right="199"/>
      </w:pPr>
      <w:r>
        <w:rPr/>
        <w:t>Ladon, (2005) identified eight areas of genetics that have been posing difficulty to students and teachers. These include:</w:t>
      </w:r>
    </w:p>
    <w:p>
      <w:pPr>
        <w:pStyle w:val="Heading2"/>
        <w:spacing w:before="5"/>
      </w:pPr>
      <w:r>
        <w:rPr/>
        <w:t>DNA</w:t>
      </w:r>
      <w:r>
        <w:rPr>
          <w:spacing w:val="-1"/>
        </w:rPr>
        <w:t> </w:t>
      </w:r>
      <w:r>
        <w:rPr/>
        <w:t>and RNA-</w:t>
      </w:r>
      <w:r>
        <w:rPr>
          <w:spacing w:val="-1"/>
        </w:rPr>
        <w:t> </w:t>
      </w:r>
      <w:r>
        <w:rPr/>
        <w:t>their</w:t>
      </w:r>
      <w:r>
        <w:rPr>
          <w:spacing w:val="-3"/>
        </w:rPr>
        <w:t> </w:t>
      </w:r>
      <w:r>
        <w:rPr/>
        <w:t>structure</w:t>
      </w:r>
      <w:r>
        <w:rPr>
          <w:spacing w:val="-2"/>
        </w:rPr>
        <w:t> </w:t>
      </w:r>
      <w:r>
        <w:rPr/>
        <w:t>replication and</w:t>
      </w:r>
      <w:r>
        <w:rPr>
          <w:spacing w:val="-2"/>
        </w:rPr>
        <w:t> differences.</w:t>
      </w:r>
    </w:p>
    <w:p>
      <w:pPr>
        <w:pStyle w:val="BodyText"/>
        <w:spacing w:line="480" w:lineRule="auto" w:before="271"/>
        <w:ind w:left="466"/>
      </w:pPr>
      <w:r>
        <w:rPr>
          <w:b/>
        </w:rPr>
        <w:t>Meiosis-</w:t>
      </w:r>
      <w:r>
        <w:rPr>
          <w:b/>
          <w:spacing w:val="77"/>
        </w:rPr>
        <w:t> </w:t>
      </w:r>
      <w:r>
        <w:rPr/>
        <w:t>regarded</w:t>
      </w:r>
      <w:r>
        <w:rPr>
          <w:spacing w:val="78"/>
        </w:rPr>
        <w:t> </w:t>
      </w:r>
      <w:r>
        <w:rPr/>
        <w:t>as</w:t>
      </w:r>
      <w:r>
        <w:rPr>
          <w:spacing w:val="78"/>
        </w:rPr>
        <w:t> </w:t>
      </w:r>
      <w:r>
        <w:rPr/>
        <w:t>the</w:t>
      </w:r>
      <w:r>
        <w:rPr>
          <w:spacing w:val="77"/>
        </w:rPr>
        <w:t> </w:t>
      </w:r>
      <w:r>
        <w:rPr/>
        <w:t>major</w:t>
      </w:r>
      <w:r>
        <w:rPr>
          <w:spacing w:val="77"/>
        </w:rPr>
        <w:t> </w:t>
      </w:r>
      <w:r>
        <w:rPr/>
        <w:t>conceptual</w:t>
      </w:r>
      <w:r>
        <w:rPr>
          <w:spacing w:val="78"/>
        </w:rPr>
        <w:t> </w:t>
      </w:r>
      <w:r>
        <w:rPr/>
        <w:t>block,</w:t>
      </w:r>
      <w:r>
        <w:rPr>
          <w:spacing w:val="77"/>
        </w:rPr>
        <w:t> </w:t>
      </w:r>
      <w:r>
        <w:rPr/>
        <w:t>Random</w:t>
      </w:r>
      <w:r>
        <w:rPr>
          <w:spacing w:val="80"/>
        </w:rPr>
        <w:t> </w:t>
      </w:r>
      <w:r>
        <w:rPr/>
        <w:t>Assortment.</w:t>
      </w:r>
      <w:r>
        <w:rPr>
          <w:spacing w:val="78"/>
        </w:rPr>
        <w:t> </w:t>
      </w:r>
      <w:r>
        <w:rPr/>
        <w:t>Meiosis</w:t>
      </w:r>
      <w:r>
        <w:rPr>
          <w:spacing w:val="78"/>
        </w:rPr>
        <w:t> </w:t>
      </w:r>
      <w:r>
        <w:rPr/>
        <w:t>is</w:t>
      </w:r>
      <w:r>
        <w:rPr>
          <w:spacing w:val="79"/>
        </w:rPr>
        <w:t> </w:t>
      </w:r>
      <w:r>
        <w:rPr/>
        <w:t>usually</w:t>
      </w:r>
      <w:r>
        <w:rPr>
          <w:spacing w:val="71"/>
        </w:rPr>
        <w:t> </w:t>
      </w:r>
      <w:r>
        <w:rPr/>
        <w:t>taught separately from genetic topics and no attempt is made to help students to relate them.</w:t>
      </w:r>
    </w:p>
    <w:p>
      <w:pPr>
        <w:pStyle w:val="BodyText"/>
        <w:spacing w:line="480" w:lineRule="auto"/>
        <w:ind w:left="466"/>
      </w:pPr>
      <w:r>
        <w:rPr>
          <w:b/>
        </w:rPr>
        <w:t>Symbolic</w:t>
      </w:r>
      <w:r>
        <w:rPr>
          <w:b/>
          <w:spacing w:val="-3"/>
        </w:rPr>
        <w:t> </w:t>
      </w:r>
      <w:r>
        <w:rPr>
          <w:b/>
        </w:rPr>
        <w:t>representation-</w:t>
      </w:r>
      <w:r>
        <w:rPr>
          <w:b/>
          <w:spacing w:val="-3"/>
        </w:rPr>
        <w:t> </w:t>
      </w:r>
      <w:r>
        <w:rPr/>
        <w:t>the</w:t>
      </w:r>
      <w:r>
        <w:rPr>
          <w:spacing w:val="-2"/>
        </w:rPr>
        <w:t> </w:t>
      </w:r>
      <w:r>
        <w:rPr/>
        <w:t>use</w:t>
      </w:r>
      <w:r>
        <w:rPr>
          <w:spacing w:val="-4"/>
        </w:rPr>
        <w:t> </w:t>
      </w:r>
      <w:r>
        <w:rPr/>
        <w:t>of</w:t>
      </w:r>
      <w:r>
        <w:rPr>
          <w:spacing w:val="-1"/>
        </w:rPr>
        <w:t> </w:t>
      </w:r>
      <w:r>
        <w:rPr/>
        <w:t>symbolic</w:t>
      </w:r>
      <w:r>
        <w:rPr>
          <w:spacing w:val="-1"/>
        </w:rPr>
        <w:t> </w:t>
      </w:r>
      <w:r>
        <w:rPr/>
        <w:t>representation</w:t>
      </w:r>
      <w:r>
        <w:rPr>
          <w:spacing w:val="-2"/>
        </w:rPr>
        <w:t> </w:t>
      </w:r>
      <w:r>
        <w:rPr/>
        <w:t>to</w:t>
      </w:r>
      <w:r>
        <w:rPr>
          <w:spacing w:val="-2"/>
        </w:rPr>
        <w:t> </w:t>
      </w:r>
      <w:r>
        <w:rPr/>
        <w:t>assist</w:t>
      </w:r>
      <w:r>
        <w:rPr>
          <w:spacing w:val="-2"/>
        </w:rPr>
        <w:t> </w:t>
      </w:r>
      <w:r>
        <w:rPr/>
        <w:t>in</w:t>
      </w:r>
      <w:r>
        <w:rPr>
          <w:spacing w:val="-2"/>
        </w:rPr>
        <w:t> </w:t>
      </w:r>
      <w:r>
        <w:rPr/>
        <w:t>the</w:t>
      </w:r>
      <w:r>
        <w:rPr>
          <w:spacing w:val="-3"/>
        </w:rPr>
        <w:t> </w:t>
      </w:r>
      <w:r>
        <w:rPr/>
        <w:t>exchange</w:t>
      </w:r>
      <w:r>
        <w:rPr>
          <w:spacing w:val="-3"/>
        </w:rPr>
        <w:t> </w:t>
      </w:r>
      <w:r>
        <w:rPr/>
        <w:t>of</w:t>
      </w:r>
      <w:r>
        <w:rPr>
          <w:spacing w:val="-2"/>
        </w:rPr>
        <w:t> </w:t>
      </w:r>
      <w:r>
        <w:rPr/>
        <w:t>ideas</w:t>
      </w:r>
      <w:r>
        <w:rPr>
          <w:spacing w:val="-2"/>
        </w:rPr>
        <w:t> </w:t>
      </w:r>
      <w:r>
        <w:rPr/>
        <w:t>requires</w:t>
      </w:r>
      <w:r>
        <w:rPr>
          <w:spacing w:val="-2"/>
        </w:rPr>
        <w:t> </w:t>
      </w:r>
      <w:r>
        <w:rPr/>
        <w:t>an understanding of conventions and rules.</w:t>
      </w:r>
    </w:p>
    <w:p>
      <w:pPr>
        <w:pStyle w:val="BodyText"/>
        <w:spacing w:line="480" w:lineRule="auto"/>
        <w:ind w:left="466" w:right="199"/>
      </w:pPr>
      <w:r>
        <w:rPr>
          <w:b/>
        </w:rPr>
        <w:t>Mathematics–</w:t>
      </w:r>
      <w:r>
        <w:rPr>
          <w:b/>
          <w:spacing w:val="34"/>
        </w:rPr>
        <w:t> </w:t>
      </w:r>
      <w:r>
        <w:rPr>
          <w:b/>
        </w:rPr>
        <w:t>bias</w:t>
      </w:r>
      <w:r>
        <w:rPr>
          <w:b/>
          <w:spacing w:val="34"/>
        </w:rPr>
        <w:t> </w:t>
      </w:r>
      <w:r>
        <w:rPr>
          <w:b/>
        </w:rPr>
        <w:t>of</w:t>
      </w:r>
      <w:r>
        <w:rPr>
          <w:b/>
          <w:spacing w:val="32"/>
        </w:rPr>
        <w:t> </w:t>
      </w:r>
      <w:r>
        <w:rPr>
          <w:b/>
        </w:rPr>
        <w:t>genetics.</w:t>
      </w:r>
      <w:r>
        <w:rPr>
          <w:b/>
          <w:spacing w:val="36"/>
        </w:rPr>
        <w:t> </w:t>
      </w:r>
      <w:r>
        <w:rPr/>
        <w:t>Not</w:t>
      </w:r>
      <w:r>
        <w:rPr>
          <w:spacing w:val="33"/>
        </w:rPr>
        <w:t> </w:t>
      </w:r>
      <w:r>
        <w:rPr/>
        <w:t>that</w:t>
      </w:r>
      <w:r>
        <w:rPr>
          <w:spacing w:val="33"/>
        </w:rPr>
        <w:t> </w:t>
      </w:r>
      <w:r>
        <w:rPr/>
        <w:t>it</w:t>
      </w:r>
      <w:r>
        <w:rPr>
          <w:spacing w:val="32"/>
        </w:rPr>
        <w:t> </w:t>
      </w:r>
      <w:r>
        <w:rPr/>
        <w:t>is</w:t>
      </w:r>
      <w:r>
        <w:rPr>
          <w:spacing w:val="32"/>
        </w:rPr>
        <w:t> </w:t>
      </w:r>
      <w:r>
        <w:rPr/>
        <w:t>particularly</w:t>
      </w:r>
      <w:r>
        <w:rPr>
          <w:spacing w:val="26"/>
        </w:rPr>
        <w:t> </w:t>
      </w:r>
      <w:r>
        <w:rPr/>
        <w:t>deeply</w:t>
      </w:r>
      <w:r>
        <w:rPr>
          <w:spacing w:val="28"/>
        </w:rPr>
        <w:t> </w:t>
      </w:r>
      <w:r>
        <w:rPr/>
        <w:t>mathematics</w:t>
      </w:r>
      <w:r>
        <w:rPr>
          <w:spacing w:val="33"/>
        </w:rPr>
        <w:t> </w:t>
      </w:r>
      <w:r>
        <w:rPr/>
        <w:t>at</w:t>
      </w:r>
      <w:r>
        <w:rPr>
          <w:spacing w:val="34"/>
        </w:rPr>
        <w:t> </w:t>
      </w:r>
      <w:r>
        <w:rPr/>
        <w:t>the</w:t>
      </w:r>
      <w:r>
        <w:rPr>
          <w:spacing w:val="33"/>
        </w:rPr>
        <w:t> </w:t>
      </w:r>
      <w:r>
        <w:rPr/>
        <w:t>senior</w:t>
      </w:r>
      <w:r>
        <w:rPr>
          <w:spacing w:val="33"/>
        </w:rPr>
        <w:t> </w:t>
      </w:r>
      <w:r>
        <w:rPr/>
        <w:t>secondary level but students have problems with ratio and analysis.</w:t>
      </w:r>
    </w:p>
    <w:p>
      <w:pPr>
        <w:pStyle w:val="BodyText"/>
        <w:spacing w:line="480" w:lineRule="auto" w:before="1"/>
        <w:ind w:left="466" w:right="610"/>
      </w:pPr>
      <w:r>
        <w:rPr>
          <w:b/>
        </w:rPr>
        <w:t>The concept of chance- </w:t>
      </w:r>
      <w:r>
        <w:rPr/>
        <w:t>probability while students prefer certainty and not chance, therefore they resist</w:t>
      </w:r>
      <w:r>
        <w:rPr>
          <w:spacing w:val="80"/>
        </w:rPr>
        <w:t> </w:t>
      </w:r>
      <w:r>
        <w:rPr/>
        <w:t>the probabilities nature of explanation.</w:t>
      </w:r>
    </w:p>
    <w:p>
      <w:pPr>
        <w:pStyle w:val="BodyText"/>
        <w:spacing w:line="480" w:lineRule="auto"/>
        <w:ind w:left="466" w:right="199"/>
      </w:pPr>
      <w:r>
        <w:rPr>
          <w:b/>
        </w:rPr>
        <w:t>Mendelian</w:t>
      </w:r>
      <w:r>
        <w:rPr>
          <w:b/>
          <w:spacing w:val="40"/>
        </w:rPr>
        <w:t> </w:t>
      </w:r>
      <w:r>
        <w:rPr>
          <w:b/>
        </w:rPr>
        <w:t>laws</w:t>
      </w:r>
      <w:r>
        <w:rPr>
          <w:b/>
          <w:spacing w:val="40"/>
        </w:rPr>
        <w:t> </w:t>
      </w:r>
      <w:r>
        <w:rPr>
          <w:b/>
        </w:rPr>
        <w:t>–</w:t>
      </w:r>
      <w:r>
        <w:rPr>
          <w:b/>
          <w:spacing w:val="40"/>
        </w:rPr>
        <w:t> </w:t>
      </w:r>
      <w:r>
        <w:rPr/>
        <w:t>particularly</w:t>
      </w:r>
      <w:r>
        <w:rPr>
          <w:spacing w:val="38"/>
        </w:rPr>
        <w:t> </w:t>
      </w:r>
      <w:r>
        <w:rPr/>
        <w:t>the</w:t>
      </w:r>
      <w:r>
        <w:rPr>
          <w:spacing w:val="40"/>
        </w:rPr>
        <w:t> </w:t>
      </w:r>
      <w:r>
        <w:rPr/>
        <w:t>historic</w:t>
      </w:r>
      <w:r>
        <w:rPr>
          <w:spacing w:val="40"/>
        </w:rPr>
        <w:t> </w:t>
      </w:r>
      <w:r>
        <w:rPr/>
        <w:t>approach.</w:t>
      </w:r>
      <w:r>
        <w:rPr>
          <w:spacing w:val="40"/>
        </w:rPr>
        <w:t> </w:t>
      </w:r>
      <w:r>
        <w:rPr/>
        <w:t>Many</w:t>
      </w:r>
      <w:r>
        <w:rPr>
          <w:spacing w:val="38"/>
        </w:rPr>
        <w:t> </w:t>
      </w:r>
      <w:r>
        <w:rPr/>
        <w:t>students</w:t>
      </w:r>
      <w:r>
        <w:rPr>
          <w:spacing w:val="40"/>
        </w:rPr>
        <w:t> </w:t>
      </w:r>
      <w:r>
        <w:rPr/>
        <w:t>hate</w:t>
      </w:r>
      <w:r>
        <w:rPr>
          <w:spacing w:val="40"/>
        </w:rPr>
        <w:t> </w:t>
      </w:r>
      <w:r>
        <w:rPr/>
        <w:t>the</w:t>
      </w:r>
      <w:r>
        <w:rPr>
          <w:spacing w:val="40"/>
        </w:rPr>
        <w:t> </w:t>
      </w:r>
      <w:r>
        <w:rPr/>
        <w:t>historic</w:t>
      </w:r>
      <w:r>
        <w:rPr>
          <w:spacing w:val="40"/>
        </w:rPr>
        <w:t> </w:t>
      </w:r>
      <w:r>
        <w:rPr/>
        <w:t>approach</w:t>
      </w:r>
      <w:r>
        <w:rPr>
          <w:spacing w:val="40"/>
        </w:rPr>
        <w:t> </w:t>
      </w:r>
      <w:r>
        <w:rPr/>
        <w:t>while others are more interested in the history than the laws.</w:t>
      </w:r>
    </w:p>
    <w:p>
      <w:pPr>
        <w:spacing w:before="0"/>
        <w:ind w:left="466" w:right="0" w:firstLine="0"/>
        <w:jc w:val="left"/>
        <w:rPr>
          <w:sz w:val="24"/>
        </w:rPr>
      </w:pPr>
      <w:r>
        <w:rPr>
          <w:b/>
          <w:sz w:val="24"/>
        </w:rPr>
        <w:t>Genes,</w:t>
      </w:r>
      <w:r>
        <w:rPr>
          <w:b/>
          <w:spacing w:val="-2"/>
          <w:sz w:val="24"/>
        </w:rPr>
        <w:t> </w:t>
      </w:r>
      <w:r>
        <w:rPr>
          <w:b/>
          <w:sz w:val="24"/>
        </w:rPr>
        <w:t>alleles,</w:t>
      </w:r>
      <w:r>
        <w:rPr>
          <w:b/>
          <w:spacing w:val="1"/>
          <w:sz w:val="24"/>
        </w:rPr>
        <w:t> </w:t>
      </w:r>
      <w:r>
        <w:rPr>
          <w:b/>
          <w:sz w:val="24"/>
        </w:rPr>
        <w:t>chromatids</w:t>
      </w:r>
      <w:r>
        <w:rPr>
          <w:b/>
          <w:spacing w:val="-1"/>
          <w:sz w:val="24"/>
        </w:rPr>
        <w:t> </w:t>
      </w:r>
      <w:r>
        <w:rPr>
          <w:b/>
          <w:sz w:val="24"/>
        </w:rPr>
        <w:t>and</w:t>
      </w:r>
      <w:r>
        <w:rPr>
          <w:b/>
          <w:spacing w:val="-1"/>
          <w:sz w:val="24"/>
        </w:rPr>
        <w:t> </w:t>
      </w:r>
      <w:r>
        <w:rPr>
          <w:b/>
          <w:sz w:val="24"/>
        </w:rPr>
        <w:t>chromosomes-</w:t>
      </w:r>
      <w:r>
        <w:rPr>
          <w:sz w:val="24"/>
        </w:rPr>
        <w:t>what</w:t>
      </w:r>
      <w:r>
        <w:rPr>
          <w:spacing w:val="-2"/>
          <w:sz w:val="24"/>
        </w:rPr>
        <w:t> </w:t>
      </w:r>
      <w:r>
        <w:rPr>
          <w:sz w:val="24"/>
        </w:rPr>
        <w:t>they</w:t>
      </w:r>
      <w:r>
        <w:rPr>
          <w:spacing w:val="-6"/>
          <w:sz w:val="24"/>
        </w:rPr>
        <w:t> </w:t>
      </w:r>
      <w:r>
        <w:rPr>
          <w:sz w:val="24"/>
        </w:rPr>
        <w:t>mean</w:t>
      </w:r>
      <w:r>
        <w:rPr>
          <w:spacing w:val="-1"/>
          <w:sz w:val="24"/>
        </w:rPr>
        <w:t> </w:t>
      </w:r>
      <w:r>
        <w:rPr>
          <w:sz w:val="24"/>
        </w:rPr>
        <w:t>and</w:t>
      </w:r>
      <w:r>
        <w:rPr>
          <w:spacing w:val="-1"/>
          <w:sz w:val="24"/>
        </w:rPr>
        <w:t> </w:t>
      </w:r>
      <w:r>
        <w:rPr>
          <w:sz w:val="24"/>
        </w:rPr>
        <w:t>their</w:t>
      </w:r>
      <w:r>
        <w:rPr>
          <w:spacing w:val="-1"/>
          <w:sz w:val="24"/>
        </w:rPr>
        <w:t> </w:t>
      </w:r>
      <w:r>
        <w:rPr>
          <w:spacing w:val="-2"/>
          <w:sz w:val="24"/>
        </w:rPr>
        <w:t>differences.</w:t>
      </w:r>
    </w:p>
    <w:p>
      <w:pPr>
        <w:pStyle w:val="BodyText"/>
        <w:spacing w:before="1"/>
      </w:pPr>
    </w:p>
    <w:p>
      <w:pPr>
        <w:pStyle w:val="BodyText"/>
        <w:spacing w:line="480" w:lineRule="auto"/>
        <w:ind w:left="466"/>
      </w:pPr>
      <w:r>
        <w:rPr>
          <w:b/>
        </w:rPr>
        <w:t>Terminologies– </w:t>
      </w:r>
      <w:r>
        <w:rPr/>
        <w:t>many</w:t>
      </w:r>
      <w:r>
        <w:rPr>
          <w:spacing w:val="-2"/>
        </w:rPr>
        <w:t> </w:t>
      </w:r>
      <w:r>
        <w:rPr/>
        <w:t>terms for the same concepts (i.e. synonyms) these create ambiguity</w:t>
      </w:r>
      <w:r>
        <w:rPr>
          <w:spacing w:val="-2"/>
        </w:rPr>
        <w:t> </w:t>
      </w:r>
      <w:r>
        <w:rPr/>
        <w:t>and can lead to misuse of</w:t>
      </w:r>
      <w:r>
        <w:rPr>
          <w:spacing w:val="2"/>
        </w:rPr>
        <w:t> </w:t>
      </w:r>
      <w:r>
        <w:rPr/>
        <w:t>terms.</w:t>
      </w:r>
      <w:r>
        <w:rPr>
          <w:spacing w:val="3"/>
        </w:rPr>
        <w:t> </w:t>
      </w:r>
      <w:r>
        <w:rPr/>
        <w:t>E.g.</w:t>
      </w:r>
      <w:r>
        <w:rPr>
          <w:spacing w:val="3"/>
        </w:rPr>
        <w:t> </w:t>
      </w:r>
      <w:r>
        <w:rPr/>
        <w:t>pure-breeding/true</w:t>
      </w:r>
      <w:r>
        <w:rPr>
          <w:spacing w:val="1"/>
        </w:rPr>
        <w:t> </w:t>
      </w:r>
      <w:r>
        <w:rPr/>
        <w:t>breeding,</w:t>
      </w:r>
      <w:r>
        <w:rPr>
          <w:spacing w:val="4"/>
        </w:rPr>
        <w:t> </w:t>
      </w:r>
      <w:r>
        <w:rPr/>
        <w:t>gamete/germ</w:t>
      </w:r>
      <w:r>
        <w:rPr>
          <w:spacing w:val="4"/>
        </w:rPr>
        <w:t> </w:t>
      </w:r>
      <w:r>
        <w:rPr/>
        <w:t>cell/sex</w:t>
      </w:r>
      <w:r>
        <w:rPr>
          <w:spacing w:val="4"/>
        </w:rPr>
        <w:t> </w:t>
      </w:r>
      <w:r>
        <w:rPr/>
        <w:t>cell</w:t>
      </w:r>
      <w:r>
        <w:rPr>
          <w:spacing w:val="4"/>
        </w:rPr>
        <w:t> </w:t>
      </w:r>
      <w:r>
        <w:rPr/>
        <w:t>etc.</w:t>
      </w:r>
      <w:r>
        <w:rPr>
          <w:spacing w:val="3"/>
        </w:rPr>
        <w:t> </w:t>
      </w:r>
      <w:r>
        <w:rPr/>
        <w:t>He</w:t>
      </w:r>
      <w:r>
        <w:rPr>
          <w:spacing w:val="1"/>
        </w:rPr>
        <w:t> </w:t>
      </w:r>
      <w:r>
        <w:rPr/>
        <w:t>further</w:t>
      </w:r>
      <w:r>
        <w:rPr>
          <w:spacing w:val="2"/>
        </w:rPr>
        <w:t> </w:t>
      </w:r>
      <w:r>
        <w:rPr/>
        <w:t>explained</w:t>
      </w:r>
      <w:r>
        <w:rPr>
          <w:spacing w:val="3"/>
        </w:rPr>
        <w:t> </w:t>
      </w:r>
      <w:r>
        <w:rPr>
          <w:spacing w:val="-4"/>
        </w:rPr>
        <w:t>that</w:t>
      </w:r>
    </w:p>
    <w:p>
      <w:pPr>
        <w:spacing w:after="0" w:line="480" w:lineRule="auto"/>
        <w:sectPr>
          <w:pgSz w:w="11910" w:h="16840"/>
          <w:pgMar w:header="0" w:footer="702" w:top="980" w:bottom="940" w:left="340" w:right="300"/>
        </w:sectPr>
      </w:pPr>
    </w:p>
    <w:p>
      <w:pPr>
        <w:pStyle w:val="BodyText"/>
        <w:spacing w:line="480" w:lineRule="auto" w:before="73"/>
        <w:ind w:left="466" w:right="528"/>
        <w:jc w:val="both"/>
      </w:pPr>
      <w:r>
        <w:rPr/>
        <w:t>someterminologies are redundant e.g. chromatids/chromosomes (Longden; Deadman and Kelly; Pearson and Hughes; Radford and Bid-Steward</w:t>
      </w:r>
      <w:r>
        <w:rPr>
          <w:spacing w:val="40"/>
        </w:rPr>
        <w:t> </w:t>
      </w:r>
      <w:r>
        <w:rPr/>
        <w:t>2005).</w:t>
      </w:r>
    </w:p>
    <w:p>
      <w:pPr>
        <w:pStyle w:val="BodyText"/>
        <w:spacing w:line="480" w:lineRule="auto" w:before="1"/>
        <w:ind w:left="466" w:right="532" w:firstLine="62"/>
        <w:jc w:val="both"/>
      </w:pPr>
      <w:r>
        <w:rPr/>
        <w:t>In addition, Deadman and Kelly; Radford and Bird Steward (2005), advanced the following reasons for the difficulty.</w:t>
      </w:r>
    </w:p>
    <w:p>
      <w:pPr>
        <w:pStyle w:val="BodyText"/>
      </w:pPr>
    </w:p>
    <w:p>
      <w:pPr>
        <w:pStyle w:val="BodyText"/>
      </w:pPr>
    </w:p>
    <w:p>
      <w:pPr>
        <w:pStyle w:val="ListParagraph"/>
        <w:numPr>
          <w:ilvl w:val="0"/>
          <w:numId w:val="26"/>
        </w:numPr>
        <w:tabs>
          <w:tab w:pos="1186" w:val="left" w:leader="none"/>
        </w:tabs>
        <w:spacing w:line="240" w:lineRule="auto" w:before="0" w:after="0"/>
        <w:ind w:left="1186" w:right="0" w:hanging="720"/>
        <w:jc w:val="left"/>
        <w:rPr>
          <w:sz w:val="24"/>
        </w:rPr>
      </w:pPr>
      <w:r>
        <w:rPr>
          <w:sz w:val="24"/>
        </w:rPr>
        <w:t>It</w:t>
      </w:r>
      <w:r>
        <w:rPr>
          <w:spacing w:val="-2"/>
          <w:sz w:val="24"/>
        </w:rPr>
        <w:t> </w:t>
      </w:r>
      <w:r>
        <w:rPr>
          <w:sz w:val="24"/>
        </w:rPr>
        <w:t>requires a</w:t>
      </w:r>
      <w:r>
        <w:rPr>
          <w:spacing w:val="-2"/>
          <w:sz w:val="24"/>
        </w:rPr>
        <w:t> </w:t>
      </w:r>
      <w:r>
        <w:rPr>
          <w:sz w:val="24"/>
        </w:rPr>
        <w:t>certain</w:t>
      </w:r>
      <w:r>
        <w:rPr>
          <w:spacing w:val="-2"/>
          <w:sz w:val="24"/>
        </w:rPr>
        <w:t> </w:t>
      </w:r>
      <w:r>
        <w:rPr>
          <w:sz w:val="24"/>
        </w:rPr>
        <w:t>level of</w:t>
      </w:r>
      <w:r>
        <w:rPr>
          <w:spacing w:val="-2"/>
          <w:sz w:val="24"/>
        </w:rPr>
        <w:t> numeracy.</w:t>
      </w:r>
    </w:p>
    <w:p>
      <w:pPr>
        <w:pStyle w:val="BodyText"/>
      </w:pPr>
    </w:p>
    <w:p>
      <w:pPr>
        <w:pStyle w:val="ListParagraph"/>
        <w:numPr>
          <w:ilvl w:val="0"/>
          <w:numId w:val="26"/>
        </w:numPr>
        <w:tabs>
          <w:tab w:pos="1246" w:val="left" w:leader="none"/>
        </w:tabs>
        <w:spacing w:line="480" w:lineRule="auto" w:before="0" w:after="0"/>
        <w:ind w:left="466" w:right="1423" w:firstLine="0"/>
        <w:jc w:val="left"/>
        <w:rPr>
          <w:sz w:val="24"/>
        </w:rPr>
      </w:pPr>
      <w:r>
        <w:rPr>
          <w:sz w:val="24"/>
        </w:rPr>
        <w:t>More</w:t>
      </w:r>
      <w:r>
        <w:rPr>
          <w:spacing w:val="-5"/>
          <w:sz w:val="24"/>
        </w:rPr>
        <w:t> </w:t>
      </w:r>
      <w:r>
        <w:rPr>
          <w:sz w:val="24"/>
        </w:rPr>
        <w:t>analytical</w:t>
      </w:r>
      <w:r>
        <w:rPr>
          <w:spacing w:val="-3"/>
          <w:sz w:val="24"/>
        </w:rPr>
        <w:t> </w:t>
      </w:r>
      <w:r>
        <w:rPr>
          <w:sz w:val="24"/>
        </w:rPr>
        <w:t>approach</w:t>
      </w:r>
      <w:r>
        <w:rPr>
          <w:spacing w:val="-3"/>
          <w:sz w:val="24"/>
        </w:rPr>
        <w:t> </w:t>
      </w:r>
      <w:r>
        <w:rPr>
          <w:sz w:val="24"/>
        </w:rPr>
        <w:t>is</w:t>
      </w:r>
      <w:r>
        <w:rPr>
          <w:spacing w:val="-3"/>
          <w:sz w:val="24"/>
        </w:rPr>
        <w:t> </w:t>
      </w:r>
      <w:r>
        <w:rPr>
          <w:sz w:val="24"/>
        </w:rPr>
        <w:t>required</w:t>
      </w:r>
      <w:r>
        <w:rPr>
          <w:spacing w:val="-3"/>
          <w:sz w:val="24"/>
        </w:rPr>
        <w:t> </w:t>
      </w:r>
      <w:r>
        <w:rPr>
          <w:sz w:val="24"/>
        </w:rPr>
        <w:t>than</w:t>
      </w:r>
      <w:r>
        <w:rPr>
          <w:spacing w:val="-3"/>
          <w:sz w:val="24"/>
        </w:rPr>
        <w:t> </w:t>
      </w:r>
      <w:r>
        <w:rPr>
          <w:sz w:val="24"/>
        </w:rPr>
        <w:t>most</w:t>
      </w:r>
      <w:r>
        <w:rPr>
          <w:spacing w:val="-3"/>
          <w:sz w:val="24"/>
        </w:rPr>
        <w:t> </w:t>
      </w:r>
      <w:r>
        <w:rPr>
          <w:sz w:val="24"/>
        </w:rPr>
        <w:t>aspect</w:t>
      </w:r>
      <w:r>
        <w:rPr>
          <w:spacing w:val="-3"/>
          <w:sz w:val="24"/>
        </w:rPr>
        <w:t> </w:t>
      </w:r>
      <w:r>
        <w:rPr>
          <w:sz w:val="24"/>
        </w:rPr>
        <w:t>of</w:t>
      </w:r>
      <w:r>
        <w:rPr>
          <w:spacing w:val="-3"/>
          <w:sz w:val="24"/>
        </w:rPr>
        <w:t> </w:t>
      </w:r>
      <w:r>
        <w:rPr>
          <w:sz w:val="24"/>
        </w:rPr>
        <w:t>biology.</w:t>
      </w:r>
      <w:r>
        <w:rPr>
          <w:spacing w:val="-1"/>
          <w:sz w:val="24"/>
        </w:rPr>
        <w:t> </w:t>
      </w:r>
      <w:r>
        <w:rPr>
          <w:sz w:val="24"/>
        </w:rPr>
        <w:t>However</w:t>
      </w:r>
      <w:r>
        <w:rPr>
          <w:spacing w:val="-3"/>
          <w:sz w:val="24"/>
        </w:rPr>
        <w:t> </w:t>
      </w:r>
      <w:r>
        <w:rPr>
          <w:sz w:val="24"/>
        </w:rPr>
        <w:t>most</w:t>
      </w:r>
      <w:r>
        <w:rPr>
          <w:spacing w:val="-3"/>
          <w:sz w:val="24"/>
        </w:rPr>
        <w:t> </w:t>
      </w:r>
      <w:r>
        <w:rPr>
          <w:sz w:val="24"/>
        </w:rPr>
        <w:t>of</w:t>
      </w:r>
      <w:r>
        <w:rPr>
          <w:spacing w:val="-3"/>
          <w:sz w:val="24"/>
        </w:rPr>
        <w:t> </w:t>
      </w:r>
      <w:r>
        <w:rPr>
          <w:sz w:val="24"/>
        </w:rPr>
        <w:t>those offering and fearing biology are still descriptive scientists only.</w:t>
      </w:r>
    </w:p>
    <w:p>
      <w:pPr>
        <w:pStyle w:val="ListParagraph"/>
        <w:numPr>
          <w:ilvl w:val="0"/>
          <w:numId w:val="26"/>
        </w:numPr>
        <w:tabs>
          <w:tab w:pos="1186" w:val="left" w:leader="none"/>
          <w:tab w:pos="1246" w:val="left" w:leader="none"/>
        </w:tabs>
        <w:spacing w:line="480" w:lineRule="auto" w:before="1" w:after="0"/>
        <w:ind w:left="1186" w:right="838" w:hanging="721"/>
        <w:jc w:val="left"/>
        <w:rPr>
          <w:sz w:val="24"/>
        </w:rPr>
      </w:pPr>
      <w:r>
        <w:rPr>
          <w:sz w:val="24"/>
        </w:rPr>
        <w:tab/>
        <w:t>Many</w:t>
      </w:r>
      <w:r>
        <w:rPr>
          <w:spacing w:val="-6"/>
          <w:sz w:val="24"/>
        </w:rPr>
        <w:t> </w:t>
      </w:r>
      <w:r>
        <w:rPr>
          <w:sz w:val="24"/>
        </w:rPr>
        <w:t>students</w:t>
      </w:r>
      <w:r>
        <w:rPr>
          <w:spacing w:val="-1"/>
          <w:sz w:val="24"/>
        </w:rPr>
        <w:t> </w:t>
      </w:r>
      <w:r>
        <w:rPr>
          <w:sz w:val="24"/>
        </w:rPr>
        <w:t>selected</w:t>
      </w:r>
      <w:r>
        <w:rPr>
          <w:spacing w:val="-1"/>
          <w:sz w:val="24"/>
        </w:rPr>
        <w:t> </w:t>
      </w:r>
      <w:r>
        <w:rPr>
          <w:sz w:val="24"/>
        </w:rPr>
        <w:t>biology</w:t>
      </w:r>
      <w:r>
        <w:rPr>
          <w:spacing w:val="-4"/>
          <w:sz w:val="24"/>
        </w:rPr>
        <w:t> </w:t>
      </w:r>
      <w:r>
        <w:rPr>
          <w:sz w:val="24"/>
        </w:rPr>
        <w:t>as</w:t>
      </w:r>
      <w:r>
        <w:rPr>
          <w:spacing w:val="-1"/>
          <w:sz w:val="24"/>
        </w:rPr>
        <w:t> </w:t>
      </w:r>
      <w:r>
        <w:rPr>
          <w:sz w:val="24"/>
        </w:rPr>
        <w:t>their</w:t>
      </w:r>
      <w:r>
        <w:rPr>
          <w:spacing w:val="-1"/>
          <w:sz w:val="24"/>
        </w:rPr>
        <w:t> </w:t>
      </w:r>
      <w:r>
        <w:rPr>
          <w:sz w:val="24"/>
        </w:rPr>
        <w:t>only</w:t>
      </w:r>
      <w:r>
        <w:rPr>
          <w:spacing w:val="-6"/>
          <w:sz w:val="24"/>
        </w:rPr>
        <w:t> </w:t>
      </w:r>
      <w:r>
        <w:rPr>
          <w:sz w:val="24"/>
        </w:rPr>
        <w:t>science</w:t>
      </w:r>
      <w:r>
        <w:rPr>
          <w:spacing w:val="-2"/>
          <w:sz w:val="24"/>
        </w:rPr>
        <w:t> </w:t>
      </w:r>
      <w:r>
        <w:rPr>
          <w:sz w:val="24"/>
        </w:rPr>
        <w:t>subject</w:t>
      </w:r>
      <w:r>
        <w:rPr>
          <w:spacing w:val="-1"/>
          <w:sz w:val="24"/>
        </w:rPr>
        <w:t> </w:t>
      </w:r>
      <w:r>
        <w:rPr>
          <w:sz w:val="24"/>
        </w:rPr>
        <w:t>not</w:t>
      </w:r>
      <w:r>
        <w:rPr>
          <w:spacing w:val="-1"/>
          <w:sz w:val="24"/>
        </w:rPr>
        <w:t> </w:t>
      </w:r>
      <w:r>
        <w:rPr>
          <w:sz w:val="24"/>
        </w:rPr>
        <w:t>offering</w:t>
      </w:r>
      <w:r>
        <w:rPr>
          <w:spacing w:val="-2"/>
          <w:sz w:val="24"/>
        </w:rPr>
        <w:t> </w:t>
      </w:r>
      <w:r>
        <w:rPr>
          <w:sz w:val="24"/>
        </w:rPr>
        <w:t>chemistry</w:t>
      </w:r>
      <w:r>
        <w:rPr>
          <w:spacing w:val="-6"/>
          <w:sz w:val="24"/>
        </w:rPr>
        <w:t> </w:t>
      </w:r>
      <w:r>
        <w:rPr>
          <w:sz w:val="24"/>
        </w:rPr>
        <w:t>upon</w:t>
      </w:r>
      <w:r>
        <w:rPr>
          <w:spacing w:val="-1"/>
          <w:sz w:val="24"/>
        </w:rPr>
        <w:t> </w:t>
      </w:r>
      <w:r>
        <w:rPr>
          <w:sz w:val="24"/>
        </w:rPr>
        <w:t>which much of genetics is so heavily dependent especially at higher levels (Ibifiri, 2005).</w:t>
      </w:r>
    </w:p>
    <w:p>
      <w:pPr>
        <w:pStyle w:val="BodyText"/>
      </w:pPr>
    </w:p>
    <w:p>
      <w:pPr>
        <w:pStyle w:val="BodyText"/>
      </w:pPr>
    </w:p>
    <w:p>
      <w:pPr>
        <w:pStyle w:val="BodyText"/>
        <w:spacing w:line="480" w:lineRule="auto"/>
        <w:ind w:left="466" w:right="527"/>
        <w:jc w:val="both"/>
      </w:pPr>
      <w:r>
        <w:rPr/>
        <w:t>Okpala, (2005) opine that a fundamental problem many students face in the study of genetics is mostly</w:t>
      </w:r>
      <w:r>
        <w:rPr>
          <w:spacing w:val="40"/>
        </w:rPr>
        <w:t> </w:t>
      </w:r>
      <w:r>
        <w:rPr/>
        <w:t>that of inability to conceptualise the principles, processes and the terms involved. He further explained</w:t>
      </w:r>
      <w:r>
        <w:rPr>
          <w:spacing w:val="80"/>
        </w:rPr>
        <w:t> </w:t>
      </w:r>
      <w:r>
        <w:rPr/>
        <w:t>that one of these terms are “gene and locus”. Lakpini, (2009) observed that without students grasp of genetic concepts, performance of students will persistently remain low in biology. James (2004) ascertained that the primary goal of science education is to engage students in an active process of identifying, constructing meaningful learning</w:t>
      </w:r>
      <w:r>
        <w:rPr>
          <w:spacing w:val="-1"/>
        </w:rPr>
        <w:t> </w:t>
      </w:r>
      <w:r>
        <w:rPr/>
        <w:t>of science concepts. Jegede and Okebukola (2002) lamented that majority</w:t>
      </w:r>
      <w:r>
        <w:rPr>
          <w:spacing w:val="-4"/>
        </w:rPr>
        <w:t> </w:t>
      </w:r>
      <w:r>
        <w:rPr/>
        <w:t>of science students lack the understanding</w:t>
      </w:r>
      <w:r>
        <w:rPr>
          <w:spacing w:val="-1"/>
        </w:rPr>
        <w:t> </w:t>
      </w:r>
      <w:r>
        <w:rPr/>
        <w:t>of even the basic science concepts. This is evident in poor performance of students in WASSCE irrespective of the large enrolment of students in the subject (Nworgu, 2005).</w:t>
      </w:r>
    </w:p>
    <w:p>
      <w:pPr>
        <w:pStyle w:val="BodyText"/>
      </w:pPr>
    </w:p>
    <w:p>
      <w:pPr>
        <w:pStyle w:val="BodyText"/>
        <w:spacing w:before="1"/>
      </w:pPr>
    </w:p>
    <w:p>
      <w:pPr>
        <w:pStyle w:val="BodyText"/>
        <w:spacing w:line="480" w:lineRule="auto"/>
        <w:ind w:left="466" w:right="529"/>
        <w:jc w:val="both"/>
      </w:pPr>
      <w:r>
        <w:rPr/>
        <w:t>Okebukola (in Okoye and Okechukwu, 2006) reported that between 1991 and 1995 only</w:t>
      </w:r>
      <w:r>
        <w:rPr>
          <w:spacing w:val="-5"/>
        </w:rPr>
        <w:t> </w:t>
      </w:r>
      <w:r>
        <w:rPr/>
        <w:t>about 25% of the candidates presented for Biology in the Nigerian senior secondary school examination passed at credit level. However, researchers have blamed the poor state of Biology</w:t>
      </w:r>
      <w:r>
        <w:rPr>
          <w:spacing w:val="-1"/>
        </w:rPr>
        <w:t> </w:t>
      </w:r>
      <w:r>
        <w:rPr/>
        <w:t>teaching and students‟ performance on factors such as (i) lack of qualified and inadequate practical work, (Ali,1998) (ii)Use of traditional</w:t>
      </w:r>
      <w:r>
        <w:rPr>
          <w:spacing w:val="40"/>
        </w:rPr>
        <w:t> </w:t>
      </w:r>
      <w:r>
        <w:rPr/>
        <w:t>teaching</w:t>
      </w:r>
      <w:r>
        <w:rPr>
          <w:spacing w:val="33"/>
        </w:rPr>
        <w:t> </w:t>
      </w:r>
      <w:r>
        <w:rPr/>
        <w:t>methods</w:t>
      </w:r>
      <w:r>
        <w:rPr>
          <w:spacing w:val="36"/>
        </w:rPr>
        <w:t> </w:t>
      </w:r>
      <w:r>
        <w:rPr/>
        <w:t>(Ollarewayju,2002)</w:t>
      </w:r>
      <w:r>
        <w:rPr>
          <w:spacing w:val="35"/>
        </w:rPr>
        <w:t> </w:t>
      </w:r>
      <w:r>
        <w:rPr/>
        <w:t>and</w:t>
      </w:r>
      <w:r>
        <w:rPr>
          <w:spacing w:val="35"/>
        </w:rPr>
        <w:t> </w:t>
      </w:r>
      <w:r>
        <w:rPr/>
        <w:t>(iii)</w:t>
      </w:r>
      <w:r>
        <w:rPr>
          <w:spacing w:val="35"/>
        </w:rPr>
        <w:t> </w:t>
      </w:r>
      <w:r>
        <w:rPr/>
        <w:t>The</w:t>
      </w:r>
      <w:r>
        <w:rPr>
          <w:spacing w:val="35"/>
        </w:rPr>
        <w:t> </w:t>
      </w:r>
      <w:r>
        <w:rPr/>
        <w:t>highly</w:t>
      </w:r>
      <w:r>
        <w:rPr>
          <w:spacing w:val="30"/>
        </w:rPr>
        <w:t> </w:t>
      </w:r>
      <w:r>
        <w:rPr/>
        <w:t>conceptual</w:t>
      </w:r>
      <w:r>
        <w:rPr>
          <w:spacing w:val="36"/>
        </w:rPr>
        <w:t> </w:t>
      </w:r>
      <w:r>
        <w:rPr/>
        <w:t>nature</w:t>
      </w:r>
      <w:r>
        <w:rPr>
          <w:spacing w:val="34"/>
        </w:rPr>
        <w:t> </w:t>
      </w:r>
      <w:r>
        <w:rPr/>
        <w:t>of</w:t>
      </w:r>
      <w:r>
        <w:rPr>
          <w:spacing w:val="35"/>
        </w:rPr>
        <w:t> </w:t>
      </w:r>
      <w:r>
        <w:rPr/>
        <w:t>biology</w:t>
      </w:r>
      <w:r>
        <w:rPr>
          <w:spacing w:val="30"/>
        </w:rPr>
        <w:t> </w:t>
      </w:r>
      <w:r>
        <w:rPr/>
        <w:t>(Umeh,</w:t>
      </w:r>
      <w:r>
        <w:rPr>
          <w:spacing w:val="39"/>
        </w:rPr>
        <w:t> </w:t>
      </w:r>
      <w:r>
        <w:rPr>
          <w:spacing w:val="-2"/>
        </w:rPr>
        <w:t>2002).</w:t>
      </w:r>
    </w:p>
    <w:p>
      <w:pPr>
        <w:pStyle w:val="BodyText"/>
        <w:spacing w:line="274" w:lineRule="exact"/>
        <w:ind w:left="466"/>
        <w:jc w:val="both"/>
      </w:pPr>
      <w:r>
        <w:rPr/>
        <w:t>Umeh</w:t>
      </w:r>
      <w:r>
        <w:rPr>
          <w:spacing w:val="-1"/>
        </w:rPr>
        <w:t> </w:t>
      </w:r>
      <w:r>
        <w:rPr/>
        <w:t>(2002),</w:t>
      </w:r>
      <w:r>
        <w:rPr>
          <w:spacing w:val="1"/>
        </w:rPr>
        <w:t> </w:t>
      </w:r>
      <w:r>
        <w:rPr/>
        <w:t>Okebukola</w:t>
      </w:r>
      <w:r>
        <w:rPr>
          <w:spacing w:val="-1"/>
        </w:rPr>
        <w:t> </w:t>
      </w:r>
      <w:r>
        <w:rPr/>
        <w:t>(2002), and Okechukwu (2003), have</w:t>
      </w:r>
      <w:r>
        <w:rPr>
          <w:spacing w:val="-2"/>
        </w:rPr>
        <w:t> </w:t>
      </w:r>
      <w:r>
        <w:rPr/>
        <w:t>shown</w:t>
      </w:r>
      <w:r>
        <w:rPr>
          <w:spacing w:val="1"/>
        </w:rPr>
        <w:t> </w:t>
      </w:r>
      <w:r>
        <w:rPr/>
        <w:t>that both</w:t>
      </w:r>
      <w:r>
        <w:rPr>
          <w:spacing w:val="-1"/>
        </w:rPr>
        <w:t> </w:t>
      </w:r>
      <w:r>
        <w:rPr/>
        <w:t>teachers and</w:t>
      </w:r>
      <w:r>
        <w:rPr>
          <w:spacing w:val="2"/>
        </w:rPr>
        <w:t> </w:t>
      </w:r>
      <w:r>
        <w:rPr/>
        <w:t>students </w:t>
      </w:r>
      <w:r>
        <w:rPr>
          <w:spacing w:val="-4"/>
        </w:rPr>
        <w:t>find</w:t>
      </w:r>
    </w:p>
    <w:p>
      <w:pPr>
        <w:spacing w:after="0" w:line="274" w:lineRule="exact"/>
        <w:jc w:val="both"/>
        <w:sectPr>
          <w:pgSz w:w="11910" w:h="16840"/>
          <w:pgMar w:header="0" w:footer="702" w:top="980" w:bottom="940" w:left="340" w:right="300"/>
        </w:sectPr>
      </w:pPr>
    </w:p>
    <w:p>
      <w:pPr>
        <w:pStyle w:val="BodyText"/>
        <w:spacing w:line="480" w:lineRule="auto" w:before="73"/>
        <w:ind w:left="466" w:right="539"/>
        <w:jc w:val="both"/>
      </w:pPr>
      <w:r>
        <w:rPr/>
        <w:t>ecology,</w:t>
      </w:r>
      <w:r>
        <w:rPr>
          <w:spacing w:val="-3"/>
        </w:rPr>
        <w:t> </w:t>
      </w:r>
      <w:r>
        <w:rPr/>
        <w:t>evolution</w:t>
      </w:r>
      <w:r>
        <w:rPr>
          <w:spacing w:val="-1"/>
        </w:rPr>
        <w:t> </w:t>
      </w:r>
      <w:r>
        <w:rPr/>
        <w:t>and</w:t>
      </w:r>
      <w:r>
        <w:rPr>
          <w:spacing w:val="-1"/>
        </w:rPr>
        <w:t> </w:t>
      </w:r>
      <w:r>
        <w:rPr/>
        <w:t>genetics</w:t>
      </w:r>
      <w:r>
        <w:rPr>
          <w:spacing w:val="-3"/>
        </w:rPr>
        <w:t> </w:t>
      </w:r>
      <w:r>
        <w:rPr/>
        <w:t>difficult</w:t>
      </w:r>
      <w:r>
        <w:rPr>
          <w:spacing w:val="-3"/>
        </w:rPr>
        <w:t> </w:t>
      </w:r>
      <w:r>
        <w:rPr/>
        <w:t>to</w:t>
      </w:r>
      <w:r>
        <w:rPr>
          <w:spacing w:val="-3"/>
        </w:rPr>
        <w:t> </w:t>
      </w:r>
      <w:r>
        <w:rPr/>
        <w:t>understand</w:t>
      </w:r>
      <w:r>
        <w:rPr>
          <w:spacing w:val="-3"/>
        </w:rPr>
        <w:t> </w:t>
      </w:r>
      <w:r>
        <w:rPr/>
        <w:t>respectively.</w:t>
      </w:r>
      <w:r>
        <w:rPr>
          <w:spacing w:val="-3"/>
        </w:rPr>
        <w:t> </w:t>
      </w:r>
      <w:r>
        <w:rPr/>
        <w:t>These difficulties</w:t>
      </w:r>
      <w:r>
        <w:rPr>
          <w:spacing w:val="-3"/>
        </w:rPr>
        <w:t> </w:t>
      </w:r>
      <w:r>
        <w:rPr/>
        <w:t>may</w:t>
      </w:r>
      <w:r>
        <w:rPr>
          <w:spacing w:val="-6"/>
        </w:rPr>
        <w:t> </w:t>
      </w:r>
      <w:r>
        <w:rPr/>
        <w:t>arise</w:t>
      </w:r>
      <w:r>
        <w:rPr>
          <w:spacing w:val="-2"/>
        </w:rPr>
        <w:t> </w:t>
      </w:r>
      <w:r>
        <w:rPr/>
        <w:t>as</w:t>
      </w:r>
      <w:r>
        <w:rPr>
          <w:spacing w:val="-1"/>
        </w:rPr>
        <w:t> </w:t>
      </w:r>
      <w:r>
        <w:rPr/>
        <w:t>a</w:t>
      </w:r>
      <w:r>
        <w:rPr>
          <w:spacing w:val="-4"/>
        </w:rPr>
        <w:t> </w:t>
      </w:r>
      <w:r>
        <w:rPr/>
        <w:t>result of misconception.</w:t>
      </w:r>
    </w:p>
    <w:p>
      <w:pPr>
        <w:pStyle w:val="BodyText"/>
      </w:pPr>
    </w:p>
    <w:p>
      <w:pPr>
        <w:pStyle w:val="BodyText"/>
        <w:spacing w:before="1"/>
      </w:pPr>
    </w:p>
    <w:p>
      <w:pPr>
        <w:pStyle w:val="BodyText"/>
        <w:spacing w:line="480" w:lineRule="auto"/>
        <w:ind w:left="466" w:right="531"/>
        <w:jc w:val="both"/>
      </w:pPr>
      <w:r>
        <w:rPr/>
        <w:t>Odubunmi (2002) reported that for many years the performance of students in biology</w:t>
      </w:r>
      <w:r>
        <w:rPr>
          <w:spacing w:val="-4"/>
        </w:rPr>
        <w:t> </w:t>
      </w:r>
      <w:r>
        <w:rPr/>
        <w:t>has been very</w:t>
      </w:r>
      <w:r>
        <w:rPr>
          <w:spacing w:val="-2"/>
        </w:rPr>
        <w:t> </w:t>
      </w:r>
      <w:r>
        <w:rPr/>
        <w:t>poor. He further explained that the poor performance of students in biology as observed over the years could have</w:t>
      </w:r>
      <w:r>
        <w:rPr>
          <w:spacing w:val="-1"/>
        </w:rPr>
        <w:t> </w:t>
      </w:r>
      <w:r>
        <w:rPr/>
        <w:t>being</w:t>
      </w:r>
      <w:r>
        <w:rPr>
          <w:spacing w:val="-3"/>
        </w:rPr>
        <w:t> </w:t>
      </w:r>
      <w:r>
        <w:rPr/>
        <w:t>as a</w:t>
      </w:r>
      <w:r>
        <w:rPr>
          <w:spacing w:val="-1"/>
        </w:rPr>
        <w:t> </w:t>
      </w:r>
      <w:r>
        <w:rPr/>
        <w:t>result of</w:t>
      </w:r>
      <w:r>
        <w:rPr>
          <w:spacing w:val="-1"/>
        </w:rPr>
        <w:t> </w:t>
      </w:r>
      <w:r>
        <w:rPr/>
        <w:t>students not understanding</w:t>
      </w:r>
      <w:r>
        <w:rPr>
          <w:spacing w:val="-2"/>
        </w:rPr>
        <w:t> </w:t>
      </w:r>
      <w:r>
        <w:rPr/>
        <w:t>different concepts in biology. Such concepts are</w:t>
      </w:r>
      <w:r>
        <w:rPr>
          <w:spacing w:val="-2"/>
        </w:rPr>
        <w:t> </w:t>
      </w:r>
      <w:r>
        <w:rPr/>
        <w:t>in the areas of physiology, micro-organisms, plant and animal diversity, evolution, ecology, genetics and so on. Yip (2002) revealed that inexperienced biology teachers hold a number of conceptual errors which are prevalent among secondary school students. Studies on genetics such as those of Lakpini (2009) and</w:t>
      </w:r>
      <w:r>
        <w:rPr>
          <w:spacing w:val="40"/>
        </w:rPr>
        <w:t> </w:t>
      </w:r>
      <w:r>
        <w:rPr/>
        <w:t>Lawal (2009) also show that one major aspect resulting to poor students‟ academic achievement in genetics is misconception of genetic concepts.</w:t>
      </w:r>
    </w:p>
    <w:p>
      <w:pPr>
        <w:pStyle w:val="BodyText"/>
      </w:pPr>
    </w:p>
    <w:p>
      <w:pPr>
        <w:pStyle w:val="BodyText"/>
        <w:spacing w:before="1"/>
      </w:pPr>
    </w:p>
    <w:p>
      <w:pPr>
        <w:pStyle w:val="BodyText"/>
        <w:ind w:left="526"/>
        <w:jc w:val="both"/>
      </w:pPr>
      <w:r>
        <w:rPr/>
        <w:t>The</w:t>
      </w:r>
      <w:r>
        <w:rPr>
          <w:spacing w:val="-3"/>
        </w:rPr>
        <w:t> </w:t>
      </w:r>
      <w:r>
        <w:rPr/>
        <w:t>genetic</w:t>
      </w:r>
      <w:r>
        <w:rPr>
          <w:spacing w:val="-2"/>
        </w:rPr>
        <w:t> </w:t>
      </w:r>
      <w:r>
        <w:rPr/>
        <w:t>topics</w:t>
      </w:r>
      <w:r>
        <w:rPr>
          <w:spacing w:val="2"/>
        </w:rPr>
        <w:t> </w:t>
      </w:r>
      <w:r>
        <w:rPr/>
        <w:t>as</w:t>
      </w:r>
      <w:r>
        <w:rPr>
          <w:spacing w:val="-1"/>
        </w:rPr>
        <w:t> </w:t>
      </w:r>
      <w:r>
        <w:rPr/>
        <w:t>stated</w:t>
      </w:r>
      <w:r>
        <w:rPr>
          <w:spacing w:val="-1"/>
        </w:rPr>
        <w:t> </w:t>
      </w:r>
      <w:r>
        <w:rPr/>
        <w:t>in the</w:t>
      </w:r>
      <w:r>
        <w:rPr>
          <w:spacing w:val="-1"/>
        </w:rPr>
        <w:t> </w:t>
      </w:r>
      <w:r>
        <w:rPr/>
        <w:t>senior</w:t>
      </w:r>
      <w:r>
        <w:rPr>
          <w:spacing w:val="-1"/>
        </w:rPr>
        <w:t> </w:t>
      </w:r>
      <w:r>
        <w:rPr/>
        <w:t>secondary</w:t>
      </w:r>
      <w:r>
        <w:rPr>
          <w:spacing w:val="-3"/>
        </w:rPr>
        <w:t> </w:t>
      </w:r>
      <w:r>
        <w:rPr/>
        <w:t>school</w:t>
      </w:r>
      <w:r>
        <w:rPr>
          <w:spacing w:val="-1"/>
        </w:rPr>
        <w:t> </w:t>
      </w:r>
      <w:r>
        <w:rPr/>
        <w:t>syllabus </w:t>
      </w:r>
      <w:r>
        <w:rPr>
          <w:spacing w:val="-4"/>
        </w:rPr>
        <w:t>are:</w:t>
      </w:r>
    </w:p>
    <w:p>
      <w:pPr>
        <w:pStyle w:val="BodyText"/>
      </w:pPr>
    </w:p>
    <w:p>
      <w:pPr>
        <w:pStyle w:val="ListParagraph"/>
        <w:numPr>
          <w:ilvl w:val="0"/>
          <w:numId w:val="27"/>
        </w:numPr>
        <w:tabs>
          <w:tab w:pos="826" w:val="left" w:leader="none"/>
        </w:tabs>
        <w:spacing w:line="240" w:lineRule="auto" w:before="0" w:after="0"/>
        <w:ind w:left="826" w:right="0" w:hanging="360"/>
        <w:jc w:val="left"/>
        <w:rPr>
          <w:sz w:val="24"/>
        </w:rPr>
      </w:pPr>
      <w:r>
        <w:rPr>
          <w:sz w:val="24"/>
        </w:rPr>
        <w:t>Transmission</w:t>
      </w:r>
      <w:r>
        <w:rPr>
          <w:spacing w:val="-2"/>
          <w:sz w:val="24"/>
        </w:rPr>
        <w:t> </w:t>
      </w:r>
      <w:r>
        <w:rPr>
          <w:sz w:val="24"/>
        </w:rPr>
        <w:t>and</w:t>
      </w:r>
      <w:r>
        <w:rPr>
          <w:spacing w:val="-1"/>
          <w:sz w:val="24"/>
        </w:rPr>
        <w:t> </w:t>
      </w:r>
      <w:r>
        <w:rPr>
          <w:sz w:val="24"/>
        </w:rPr>
        <w:t>expression</w:t>
      </w:r>
      <w:r>
        <w:rPr>
          <w:spacing w:val="-1"/>
          <w:sz w:val="24"/>
        </w:rPr>
        <w:t> </w:t>
      </w:r>
      <w:r>
        <w:rPr>
          <w:sz w:val="24"/>
        </w:rPr>
        <w:t>of</w:t>
      </w:r>
      <w:r>
        <w:rPr>
          <w:spacing w:val="-2"/>
          <w:sz w:val="24"/>
        </w:rPr>
        <w:t> </w:t>
      </w:r>
      <w:r>
        <w:rPr>
          <w:sz w:val="24"/>
        </w:rPr>
        <w:t>characters</w:t>
      </w:r>
      <w:r>
        <w:rPr>
          <w:spacing w:val="-1"/>
          <w:sz w:val="24"/>
        </w:rPr>
        <w:t> </w:t>
      </w:r>
      <w:r>
        <w:rPr>
          <w:sz w:val="24"/>
        </w:rPr>
        <w:t>in</w:t>
      </w:r>
      <w:r>
        <w:rPr>
          <w:spacing w:val="-1"/>
          <w:sz w:val="24"/>
        </w:rPr>
        <w:t> </w:t>
      </w:r>
      <w:r>
        <w:rPr>
          <w:sz w:val="24"/>
        </w:rPr>
        <w:t>the </w:t>
      </w:r>
      <w:r>
        <w:rPr>
          <w:spacing w:val="-2"/>
          <w:sz w:val="24"/>
        </w:rPr>
        <w:t>organisms.</w:t>
      </w:r>
    </w:p>
    <w:p>
      <w:pPr>
        <w:pStyle w:val="BodyText"/>
      </w:pPr>
    </w:p>
    <w:p>
      <w:pPr>
        <w:pStyle w:val="ListParagraph"/>
        <w:numPr>
          <w:ilvl w:val="1"/>
          <w:numId w:val="27"/>
        </w:numPr>
        <w:tabs>
          <w:tab w:pos="1186" w:val="left" w:leader="none"/>
        </w:tabs>
        <w:spacing w:line="240" w:lineRule="auto" w:before="0" w:after="0"/>
        <w:ind w:left="1186" w:right="0" w:hanging="487"/>
        <w:jc w:val="left"/>
        <w:rPr>
          <w:sz w:val="24"/>
        </w:rPr>
      </w:pPr>
      <w:r>
        <w:rPr>
          <w:sz w:val="24"/>
        </w:rPr>
        <w:t>Hereditary</w:t>
      </w:r>
      <w:r>
        <w:rPr>
          <w:spacing w:val="-5"/>
          <w:sz w:val="24"/>
        </w:rPr>
        <w:t> </w:t>
      </w:r>
      <w:r>
        <w:rPr>
          <w:spacing w:val="-2"/>
          <w:sz w:val="24"/>
        </w:rPr>
        <w:t>variations</w:t>
      </w:r>
    </w:p>
    <w:p>
      <w:pPr>
        <w:pStyle w:val="BodyText"/>
      </w:pPr>
    </w:p>
    <w:p>
      <w:pPr>
        <w:pStyle w:val="ListParagraph"/>
        <w:numPr>
          <w:ilvl w:val="1"/>
          <w:numId w:val="27"/>
        </w:numPr>
        <w:tabs>
          <w:tab w:pos="1186" w:val="left" w:leader="none"/>
        </w:tabs>
        <w:spacing w:line="240" w:lineRule="auto" w:before="0" w:after="0"/>
        <w:ind w:left="1186" w:right="0" w:hanging="554"/>
        <w:jc w:val="left"/>
        <w:rPr>
          <w:sz w:val="24"/>
        </w:rPr>
      </w:pPr>
      <w:r>
        <w:rPr>
          <w:sz w:val="24"/>
        </w:rPr>
        <w:t>Characters</w:t>
      </w:r>
      <w:r>
        <w:rPr>
          <w:spacing w:val="-1"/>
          <w:sz w:val="24"/>
        </w:rPr>
        <w:t> </w:t>
      </w:r>
      <w:r>
        <w:rPr>
          <w:sz w:val="24"/>
        </w:rPr>
        <w:t>that</w:t>
      </w:r>
      <w:r>
        <w:rPr>
          <w:spacing w:val="-1"/>
          <w:sz w:val="24"/>
        </w:rPr>
        <w:t> </w:t>
      </w:r>
      <w:r>
        <w:rPr>
          <w:sz w:val="24"/>
        </w:rPr>
        <w:t>can</w:t>
      </w:r>
      <w:r>
        <w:rPr>
          <w:spacing w:val="-2"/>
          <w:sz w:val="24"/>
        </w:rPr>
        <w:t> </w:t>
      </w:r>
      <w:r>
        <w:rPr>
          <w:sz w:val="24"/>
        </w:rPr>
        <w:t>be</w:t>
      </w:r>
      <w:r>
        <w:rPr>
          <w:spacing w:val="-1"/>
          <w:sz w:val="24"/>
        </w:rPr>
        <w:t> </w:t>
      </w:r>
      <w:r>
        <w:rPr>
          <w:spacing w:val="-2"/>
          <w:sz w:val="24"/>
        </w:rPr>
        <w:t>transmitted</w:t>
      </w:r>
    </w:p>
    <w:p>
      <w:pPr>
        <w:pStyle w:val="BodyText"/>
      </w:pPr>
    </w:p>
    <w:p>
      <w:pPr>
        <w:pStyle w:val="ListParagraph"/>
        <w:numPr>
          <w:ilvl w:val="1"/>
          <w:numId w:val="27"/>
        </w:numPr>
        <w:tabs>
          <w:tab w:pos="1186" w:val="left" w:leader="none"/>
        </w:tabs>
        <w:spacing w:line="240" w:lineRule="auto" w:before="0" w:after="0"/>
        <w:ind w:left="1186" w:right="0" w:hanging="619"/>
        <w:jc w:val="left"/>
        <w:rPr>
          <w:sz w:val="24"/>
        </w:rPr>
      </w:pPr>
      <w:r>
        <w:rPr>
          <w:sz w:val="24"/>
        </w:rPr>
        <w:t>How</w:t>
      </w:r>
      <w:r>
        <w:rPr>
          <w:spacing w:val="-3"/>
          <w:sz w:val="24"/>
        </w:rPr>
        <w:t> </w:t>
      </w:r>
      <w:r>
        <w:rPr>
          <w:sz w:val="24"/>
        </w:rPr>
        <w:t>characters</w:t>
      </w:r>
      <w:r>
        <w:rPr>
          <w:spacing w:val="-1"/>
          <w:sz w:val="24"/>
        </w:rPr>
        <w:t> </w:t>
      </w:r>
      <w:r>
        <w:rPr>
          <w:sz w:val="24"/>
        </w:rPr>
        <w:t>get</w:t>
      </w:r>
      <w:r>
        <w:rPr>
          <w:spacing w:val="-2"/>
          <w:sz w:val="24"/>
        </w:rPr>
        <w:t> transmitted</w:t>
      </w:r>
    </w:p>
    <w:p>
      <w:pPr>
        <w:pStyle w:val="BodyText"/>
      </w:pPr>
    </w:p>
    <w:p>
      <w:pPr>
        <w:pStyle w:val="ListParagraph"/>
        <w:numPr>
          <w:ilvl w:val="1"/>
          <w:numId w:val="27"/>
        </w:numPr>
        <w:tabs>
          <w:tab w:pos="1186" w:val="left" w:leader="none"/>
        </w:tabs>
        <w:spacing w:line="240" w:lineRule="auto" w:before="0" w:after="0"/>
        <w:ind w:left="1186" w:right="0" w:hanging="607"/>
        <w:jc w:val="left"/>
        <w:rPr>
          <w:sz w:val="24"/>
        </w:rPr>
      </w:pPr>
      <w:r>
        <w:rPr>
          <w:sz w:val="24"/>
        </w:rPr>
        <w:t>How</w:t>
      </w:r>
      <w:r>
        <w:rPr>
          <w:spacing w:val="-2"/>
          <w:sz w:val="24"/>
        </w:rPr>
        <w:t> </w:t>
      </w:r>
      <w:r>
        <w:rPr>
          <w:sz w:val="24"/>
        </w:rPr>
        <w:t>characters</w:t>
      </w:r>
      <w:r>
        <w:rPr>
          <w:spacing w:val="-1"/>
          <w:sz w:val="24"/>
        </w:rPr>
        <w:t> </w:t>
      </w:r>
      <w:r>
        <w:rPr>
          <w:sz w:val="24"/>
        </w:rPr>
        <w:t>behave</w:t>
      </w:r>
      <w:r>
        <w:rPr>
          <w:spacing w:val="-2"/>
          <w:sz w:val="24"/>
        </w:rPr>
        <w:t> </w:t>
      </w:r>
      <w:r>
        <w:rPr>
          <w:sz w:val="24"/>
        </w:rPr>
        <w:t>from</w:t>
      </w:r>
      <w:r>
        <w:rPr>
          <w:spacing w:val="-1"/>
          <w:sz w:val="24"/>
        </w:rPr>
        <w:t> </w:t>
      </w:r>
      <w:r>
        <w:rPr>
          <w:sz w:val="24"/>
        </w:rPr>
        <w:t>generation</w:t>
      </w:r>
      <w:r>
        <w:rPr>
          <w:spacing w:val="-1"/>
          <w:sz w:val="24"/>
        </w:rPr>
        <w:t> </w:t>
      </w:r>
      <w:r>
        <w:rPr>
          <w:sz w:val="24"/>
        </w:rPr>
        <w:t>to </w:t>
      </w:r>
      <w:r>
        <w:rPr>
          <w:spacing w:val="-2"/>
          <w:sz w:val="24"/>
        </w:rPr>
        <w:t>generation.</w:t>
      </w:r>
    </w:p>
    <w:p>
      <w:pPr>
        <w:pStyle w:val="BodyText"/>
        <w:spacing w:before="1"/>
      </w:pPr>
    </w:p>
    <w:p>
      <w:pPr>
        <w:pStyle w:val="ListParagraph"/>
        <w:numPr>
          <w:ilvl w:val="1"/>
          <w:numId w:val="27"/>
        </w:numPr>
        <w:tabs>
          <w:tab w:pos="1186" w:val="left" w:leader="none"/>
        </w:tabs>
        <w:spacing w:line="240" w:lineRule="auto" w:before="0" w:after="0"/>
        <w:ind w:left="1186" w:right="0" w:hanging="540"/>
        <w:jc w:val="left"/>
        <w:rPr>
          <w:sz w:val="24"/>
        </w:rPr>
      </w:pPr>
      <w:r>
        <w:rPr>
          <w:sz w:val="24"/>
        </w:rPr>
        <w:t>Mendel‟s</w:t>
      </w:r>
      <w:r>
        <w:rPr>
          <w:spacing w:val="-12"/>
          <w:sz w:val="24"/>
        </w:rPr>
        <w:t> </w:t>
      </w:r>
      <w:r>
        <w:rPr>
          <w:sz w:val="24"/>
        </w:rPr>
        <w:t>work</w:t>
      </w:r>
      <w:r>
        <w:rPr>
          <w:spacing w:val="-11"/>
          <w:sz w:val="24"/>
        </w:rPr>
        <w:t> </w:t>
      </w:r>
      <w:r>
        <w:rPr>
          <w:sz w:val="24"/>
        </w:rPr>
        <w:t>in</w:t>
      </w:r>
      <w:r>
        <w:rPr>
          <w:spacing w:val="-9"/>
          <w:sz w:val="24"/>
        </w:rPr>
        <w:t> </w:t>
      </w:r>
      <w:r>
        <w:rPr>
          <w:spacing w:val="-2"/>
          <w:sz w:val="24"/>
        </w:rPr>
        <w:t>genetics.</w:t>
      </w:r>
    </w:p>
    <w:p>
      <w:pPr>
        <w:pStyle w:val="BodyText"/>
      </w:pPr>
    </w:p>
    <w:p>
      <w:pPr>
        <w:pStyle w:val="ListParagraph"/>
        <w:numPr>
          <w:ilvl w:val="2"/>
          <w:numId w:val="27"/>
        </w:numPr>
        <w:tabs>
          <w:tab w:pos="1905" w:val="left" w:leader="none"/>
        </w:tabs>
        <w:spacing w:line="240" w:lineRule="auto" w:before="0" w:after="0"/>
        <w:ind w:left="1905" w:right="0" w:hanging="359"/>
        <w:jc w:val="left"/>
        <w:rPr>
          <w:sz w:val="24"/>
        </w:rPr>
      </w:pPr>
      <w:r>
        <w:rPr>
          <w:sz w:val="24"/>
        </w:rPr>
        <w:t>Mendelian</w:t>
      </w:r>
      <w:r>
        <w:rPr>
          <w:spacing w:val="-5"/>
          <w:sz w:val="24"/>
        </w:rPr>
        <w:t> </w:t>
      </w:r>
      <w:r>
        <w:rPr>
          <w:spacing w:val="-2"/>
          <w:sz w:val="24"/>
        </w:rPr>
        <w:t>laws.</w:t>
      </w:r>
    </w:p>
    <w:p>
      <w:pPr>
        <w:pStyle w:val="BodyText"/>
      </w:pPr>
    </w:p>
    <w:p>
      <w:pPr>
        <w:pStyle w:val="ListParagraph"/>
        <w:numPr>
          <w:ilvl w:val="2"/>
          <w:numId w:val="27"/>
        </w:numPr>
        <w:tabs>
          <w:tab w:pos="1905" w:val="left" w:leader="none"/>
        </w:tabs>
        <w:spacing w:line="240" w:lineRule="auto" w:before="0" w:after="0"/>
        <w:ind w:left="1905" w:right="0" w:hanging="359"/>
        <w:jc w:val="left"/>
        <w:rPr>
          <w:sz w:val="24"/>
        </w:rPr>
      </w:pPr>
      <w:r>
        <w:rPr>
          <w:sz w:val="24"/>
        </w:rPr>
        <w:t>Mendelian</w:t>
      </w:r>
      <w:r>
        <w:rPr>
          <w:spacing w:val="-3"/>
          <w:sz w:val="24"/>
        </w:rPr>
        <w:t> </w:t>
      </w:r>
      <w:r>
        <w:rPr>
          <w:spacing w:val="-2"/>
          <w:sz w:val="24"/>
        </w:rPr>
        <w:t>traits.</w:t>
      </w:r>
    </w:p>
    <w:p>
      <w:pPr>
        <w:pStyle w:val="BodyText"/>
      </w:pPr>
    </w:p>
    <w:p>
      <w:pPr>
        <w:pStyle w:val="ListParagraph"/>
        <w:numPr>
          <w:ilvl w:val="2"/>
          <w:numId w:val="27"/>
        </w:numPr>
        <w:tabs>
          <w:tab w:pos="1905" w:val="left" w:leader="none"/>
        </w:tabs>
        <w:spacing w:line="240" w:lineRule="auto" w:before="0" w:after="0"/>
        <w:ind w:left="1905" w:right="0" w:hanging="359"/>
        <w:jc w:val="left"/>
        <w:rPr>
          <w:sz w:val="24"/>
        </w:rPr>
      </w:pPr>
      <w:r>
        <w:rPr>
          <w:sz w:val="24"/>
        </w:rPr>
        <w:t>Mendelian</w:t>
      </w:r>
      <w:r>
        <w:rPr>
          <w:spacing w:val="-2"/>
          <w:sz w:val="24"/>
        </w:rPr>
        <w:t> </w:t>
      </w:r>
      <w:r>
        <w:rPr>
          <w:sz w:val="24"/>
        </w:rPr>
        <w:t>experimental </w:t>
      </w:r>
      <w:r>
        <w:rPr>
          <w:spacing w:val="-2"/>
          <w:sz w:val="24"/>
        </w:rPr>
        <w:t>methods.</w:t>
      </w:r>
    </w:p>
    <w:p>
      <w:pPr>
        <w:pStyle w:val="BodyText"/>
      </w:pPr>
    </w:p>
    <w:p>
      <w:pPr>
        <w:pStyle w:val="ListParagraph"/>
        <w:numPr>
          <w:ilvl w:val="0"/>
          <w:numId w:val="27"/>
        </w:numPr>
        <w:tabs>
          <w:tab w:pos="826" w:val="left" w:leader="none"/>
        </w:tabs>
        <w:spacing w:line="240" w:lineRule="auto" w:before="0" w:after="0"/>
        <w:ind w:left="826" w:right="0" w:hanging="360"/>
        <w:jc w:val="left"/>
        <w:rPr>
          <w:sz w:val="24"/>
        </w:rPr>
      </w:pPr>
      <w:r>
        <w:rPr>
          <w:sz w:val="24"/>
        </w:rPr>
        <w:t>Chromosomes:</w:t>
      </w:r>
      <w:r>
        <w:rPr>
          <w:spacing w:val="-1"/>
          <w:sz w:val="24"/>
        </w:rPr>
        <w:t> </w:t>
      </w:r>
      <w:r>
        <w:rPr>
          <w:sz w:val="24"/>
        </w:rPr>
        <w:t>The</w:t>
      </w:r>
      <w:r>
        <w:rPr>
          <w:spacing w:val="-1"/>
          <w:sz w:val="24"/>
        </w:rPr>
        <w:t> </w:t>
      </w:r>
      <w:r>
        <w:rPr>
          <w:sz w:val="24"/>
        </w:rPr>
        <w:t>basis</w:t>
      </w:r>
      <w:r>
        <w:rPr>
          <w:spacing w:val="-1"/>
          <w:sz w:val="24"/>
        </w:rPr>
        <w:t> </w:t>
      </w:r>
      <w:r>
        <w:rPr>
          <w:sz w:val="24"/>
        </w:rPr>
        <w:t>of </w:t>
      </w:r>
      <w:r>
        <w:rPr>
          <w:spacing w:val="-2"/>
          <w:sz w:val="24"/>
        </w:rPr>
        <w:t>heredity</w:t>
      </w:r>
    </w:p>
    <w:p>
      <w:pPr>
        <w:pStyle w:val="BodyText"/>
      </w:pPr>
    </w:p>
    <w:p>
      <w:pPr>
        <w:pStyle w:val="ListParagraph"/>
        <w:numPr>
          <w:ilvl w:val="1"/>
          <w:numId w:val="27"/>
        </w:numPr>
        <w:tabs>
          <w:tab w:pos="1186" w:val="left" w:leader="none"/>
        </w:tabs>
        <w:spacing w:line="240" w:lineRule="auto" w:before="0" w:after="0"/>
        <w:ind w:left="1186" w:right="0" w:hanging="487"/>
        <w:jc w:val="left"/>
        <w:rPr>
          <w:sz w:val="24"/>
        </w:rPr>
      </w:pPr>
      <w:r>
        <w:rPr>
          <w:spacing w:val="-2"/>
          <w:sz w:val="24"/>
        </w:rPr>
        <w:t>Location</w:t>
      </w:r>
    </w:p>
    <w:p>
      <w:pPr>
        <w:pStyle w:val="BodyText"/>
        <w:spacing w:before="1"/>
      </w:pPr>
    </w:p>
    <w:p>
      <w:pPr>
        <w:pStyle w:val="ListParagraph"/>
        <w:numPr>
          <w:ilvl w:val="1"/>
          <w:numId w:val="27"/>
        </w:numPr>
        <w:tabs>
          <w:tab w:pos="1186" w:val="left" w:leader="none"/>
        </w:tabs>
        <w:spacing w:line="240" w:lineRule="auto" w:before="0" w:after="0"/>
        <w:ind w:left="1186" w:right="0" w:hanging="554"/>
        <w:jc w:val="left"/>
        <w:rPr>
          <w:sz w:val="24"/>
        </w:rPr>
      </w:pPr>
      <w:r>
        <w:rPr>
          <w:spacing w:val="-2"/>
          <w:sz w:val="24"/>
        </w:rPr>
        <w:t>Structure</w:t>
      </w:r>
    </w:p>
    <w:p>
      <w:pPr>
        <w:pStyle w:val="BodyText"/>
      </w:pPr>
    </w:p>
    <w:p>
      <w:pPr>
        <w:pStyle w:val="ListParagraph"/>
        <w:numPr>
          <w:ilvl w:val="1"/>
          <w:numId w:val="27"/>
        </w:numPr>
        <w:tabs>
          <w:tab w:pos="1186" w:val="left" w:leader="none"/>
        </w:tabs>
        <w:spacing w:line="240" w:lineRule="auto" w:before="0" w:after="0"/>
        <w:ind w:left="1186" w:right="0" w:hanging="619"/>
        <w:jc w:val="left"/>
        <w:rPr>
          <w:sz w:val="24"/>
        </w:rPr>
      </w:pPr>
      <w:r>
        <w:rPr>
          <w:sz w:val="24"/>
        </w:rPr>
        <w:t>Role</w:t>
      </w:r>
      <w:r>
        <w:rPr>
          <w:spacing w:val="-3"/>
          <w:sz w:val="24"/>
        </w:rPr>
        <w:t> </w:t>
      </w:r>
      <w:r>
        <w:rPr>
          <w:sz w:val="24"/>
        </w:rPr>
        <w:t>and</w:t>
      </w:r>
      <w:r>
        <w:rPr>
          <w:spacing w:val="-2"/>
          <w:sz w:val="24"/>
        </w:rPr>
        <w:t> </w:t>
      </w:r>
      <w:r>
        <w:rPr>
          <w:sz w:val="24"/>
        </w:rPr>
        <w:t>processes</w:t>
      </w:r>
      <w:r>
        <w:rPr>
          <w:spacing w:val="-1"/>
          <w:sz w:val="24"/>
        </w:rPr>
        <w:t> </w:t>
      </w:r>
      <w:r>
        <w:rPr>
          <w:sz w:val="24"/>
        </w:rPr>
        <w:t>of</w:t>
      </w:r>
      <w:r>
        <w:rPr>
          <w:spacing w:val="-1"/>
          <w:sz w:val="24"/>
        </w:rPr>
        <w:t> </w:t>
      </w:r>
      <w:r>
        <w:rPr>
          <w:sz w:val="24"/>
        </w:rPr>
        <w:t>transmission</w:t>
      </w:r>
      <w:r>
        <w:rPr>
          <w:spacing w:val="-1"/>
          <w:sz w:val="24"/>
        </w:rPr>
        <w:t> </w:t>
      </w:r>
      <w:r>
        <w:rPr>
          <w:sz w:val="24"/>
        </w:rPr>
        <w:t>of</w:t>
      </w:r>
      <w:r>
        <w:rPr>
          <w:spacing w:val="-2"/>
          <w:sz w:val="24"/>
        </w:rPr>
        <w:t> </w:t>
      </w:r>
      <w:r>
        <w:rPr>
          <w:sz w:val="24"/>
        </w:rPr>
        <w:t>hereditary</w:t>
      </w:r>
      <w:r>
        <w:rPr>
          <w:spacing w:val="-5"/>
          <w:sz w:val="24"/>
        </w:rPr>
        <w:t> </w:t>
      </w:r>
      <w:r>
        <w:rPr>
          <w:sz w:val="24"/>
        </w:rPr>
        <w:t>characters</w:t>
      </w:r>
      <w:r>
        <w:rPr>
          <w:spacing w:val="-1"/>
          <w:sz w:val="24"/>
        </w:rPr>
        <w:t> </w:t>
      </w:r>
      <w:r>
        <w:rPr>
          <w:sz w:val="24"/>
        </w:rPr>
        <w:t>from</w:t>
      </w:r>
      <w:r>
        <w:rPr>
          <w:spacing w:val="-1"/>
          <w:sz w:val="24"/>
        </w:rPr>
        <w:t> </w:t>
      </w:r>
      <w:r>
        <w:rPr>
          <w:sz w:val="24"/>
        </w:rPr>
        <w:t>parents</w:t>
      </w:r>
      <w:r>
        <w:rPr>
          <w:spacing w:val="-1"/>
          <w:sz w:val="24"/>
        </w:rPr>
        <w:t> </w:t>
      </w:r>
      <w:r>
        <w:rPr>
          <w:sz w:val="24"/>
        </w:rPr>
        <w:t>to</w:t>
      </w:r>
      <w:r>
        <w:rPr>
          <w:spacing w:val="1"/>
          <w:sz w:val="24"/>
        </w:rPr>
        <w:t> </w:t>
      </w:r>
      <w:r>
        <w:rPr>
          <w:spacing w:val="-2"/>
          <w:sz w:val="24"/>
        </w:rPr>
        <w:t>offspring.</w:t>
      </w:r>
    </w:p>
    <w:p>
      <w:pPr>
        <w:pStyle w:val="ListParagraph"/>
        <w:numPr>
          <w:ilvl w:val="0"/>
          <w:numId w:val="27"/>
        </w:numPr>
        <w:tabs>
          <w:tab w:pos="826" w:val="left" w:leader="none"/>
        </w:tabs>
        <w:spacing w:line="240" w:lineRule="auto" w:before="273" w:after="0"/>
        <w:ind w:left="826" w:right="0" w:hanging="360"/>
        <w:jc w:val="left"/>
        <w:rPr>
          <w:sz w:val="24"/>
        </w:rPr>
      </w:pPr>
      <w:r>
        <w:rPr>
          <w:sz w:val="24"/>
        </w:rPr>
        <w:t>Probability</w:t>
      </w:r>
      <w:r>
        <w:rPr>
          <w:spacing w:val="-8"/>
          <w:sz w:val="24"/>
        </w:rPr>
        <w:t> </w:t>
      </w:r>
      <w:r>
        <w:rPr>
          <w:sz w:val="24"/>
        </w:rPr>
        <w:t>in</w:t>
      </w:r>
      <w:r>
        <w:rPr>
          <w:spacing w:val="3"/>
          <w:sz w:val="24"/>
        </w:rPr>
        <w:t> </w:t>
      </w:r>
      <w:r>
        <w:rPr>
          <w:spacing w:val="-2"/>
          <w:sz w:val="24"/>
        </w:rPr>
        <w:t>genetics</w:t>
      </w:r>
    </w:p>
    <w:p>
      <w:pPr>
        <w:spacing w:after="0" w:line="240" w:lineRule="auto"/>
        <w:jc w:val="left"/>
        <w:rPr>
          <w:sz w:val="24"/>
        </w:rPr>
        <w:sectPr>
          <w:pgSz w:w="11910" w:h="16840"/>
          <w:pgMar w:header="0" w:footer="702" w:top="980" w:bottom="940" w:left="340" w:right="300"/>
        </w:sectPr>
      </w:pPr>
    </w:p>
    <w:p>
      <w:pPr>
        <w:pStyle w:val="ListParagraph"/>
        <w:numPr>
          <w:ilvl w:val="0"/>
          <w:numId w:val="27"/>
        </w:numPr>
        <w:tabs>
          <w:tab w:pos="826" w:val="left" w:leader="none"/>
        </w:tabs>
        <w:spacing w:line="240" w:lineRule="auto" w:before="73" w:after="0"/>
        <w:ind w:left="826" w:right="0" w:hanging="360"/>
        <w:jc w:val="both"/>
        <w:rPr>
          <w:sz w:val="24"/>
        </w:rPr>
      </w:pPr>
      <w:r>
        <w:rPr>
          <w:sz w:val="24"/>
        </w:rPr>
        <w:t>Application</w:t>
      </w:r>
      <w:r>
        <w:rPr>
          <w:spacing w:val="-1"/>
          <w:sz w:val="24"/>
        </w:rPr>
        <w:t> </w:t>
      </w:r>
      <w:r>
        <w:rPr>
          <w:sz w:val="24"/>
        </w:rPr>
        <w:t>of</w:t>
      </w:r>
      <w:r>
        <w:rPr>
          <w:spacing w:val="-1"/>
          <w:sz w:val="24"/>
        </w:rPr>
        <w:t> </w:t>
      </w:r>
      <w:r>
        <w:rPr>
          <w:sz w:val="24"/>
        </w:rPr>
        <w:t>the</w:t>
      </w:r>
      <w:r>
        <w:rPr>
          <w:spacing w:val="-1"/>
          <w:sz w:val="24"/>
        </w:rPr>
        <w:t> </w:t>
      </w:r>
      <w:r>
        <w:rPr>
          <w:sz w:val="24"/>
        </w:rPr>
        <w:t>principles of</w:t>
      </w:r>
      <w:r>
        <w:rPr>
          <w:spacing w:val="-1"/>
          <w:sz w:val="24"/>
        </w:rPr>
        <w:t> </w:t>
      </w:r>
      <w:r>
        <w:rPr>
          <w:spacing w:val="-2"/>
          <w:sz w:val="24"/>
        </w:rPr>
        <w:t>heredity</w:t>
      </w:r>
    </w:p>
    <w:p>
      <w:pPr>
        <w:pStyle w:val="BodyText"/>
      </w:pPr>
    </w:p>
    <w:p>
      <w:pPr>
        <w:pStyle w:val="ListParagraph"/>
        <w:numPr>
          <w:ilvl w:val="1"/>
          <w:numId w:val="27"/>
        </w:numPr>
        <w:tabs>
          <w:tab w:pos="1186" w:val="left" w:leader="none"/>
        </w:tabs>
        <w:spacing w:line="240" w:lineRule="auto" w:before="1" w:after="0"/>
        <w:ind w:left="1186" w:right="0" w:hanging="487"/>
        <w:jc w:val="left"/>
        <w:rPr>
          <w:sz w:val="24"/>
        </w:rPr>
      </w:pPr>
      <w:r>
        <w:rPr>
          <w:sz w:val="24"/>
        </w:rPr>
        <w:t>in</w:t>
      </w:r>
      <w:r>
        <w:rPr>
          <w:spacing w:val="-2"/>
          <w:sz w:val="24"/>
        </w:rPr>
        <w:t> agriculture</w:t>
      </w:r>
    </w:p>
    <w:p>
      <w:pPr>
        <w:pStyle w:val="BodyText"/>
      </w:pPr>
    </w:p>
    <w:p>
      <w:pPr>
        <w:pStyle w:val="ListParagraph"/>
        <w:numPr>
          <w:ilvl w:val="1"/>
          <w:numId w:val="27"/>
        </w:numPr>
        <w:tabs>
          <w:tab w:pos="1186" w:val="left" w:leader="none"/>
        </w:tabs>
        <w:spacing w:line="240" w:lineRule="auto" w:before="0" w:after="0"/>
        <w:ind w:left="1186" w:right="0" w:hanging="554"/>
        <w:jc w:val="left"/>
        <w:rPr>
          <w:sz w:val="24"/>
        </w:rPr>
      </w:pPr>
      <w:r>
        <w:rPr>
          <w:sz w:val="24"/>
        </w:rPr>
        <w:t>in</w:t>
      </w:r>
      <w:r>
        <w:rPr>
          <w:spacing w:val="-1"/>
          <w:sz w:val="24"/>
        </w:rPr>
        <w:t> </w:t>
      </w:r>
      <w:r>
        <w:rPr>
          <w:sz w:val="24"/>
        </w:rPr>
        <w:t>medicine</w:t>
      </w:r>
      <w:r>
        <w:rPr>
          <w:spacing w:val="-2"/>
          <w:sz w:val="24"/>
        </w:rPr>
        <w:t> </w:t>
      </w:r>
      <w:r>
        <w:rPr>
          <w:sz w:val="24"/>
        </w:rPr>
        <w:t>(FME,</w:t>
      </w:r>
      <w:r>
        <w:rPr>
          <w:spacing w:val="-1"/>
          <w:sz w:val="24"/>
        </w:rPr>
        <w:t> </w:t>
      </w:r>
      <w:r>
        <w:rPr>
          <w:sz w:val="24"/>
        </w:rPr>
        <w:t>2004;</w:t>
      </w:r>
      <w:r>
        <w:rPr>
          <w:spacing w:val="1"/>
          <w:sz w:val="24"/>
        </w:rPr>
        <w:t> </w:t>
      </w:r>
      <w:r>
        <w:rPr>
          <w:spacing w:val="-2"/>
          <w:sz w:val="24"/>
        </w:rPr>
        <w:t>WAEC,2012).</w:t>
      </w:r>
    </w:p>
    <w:p>
      <w:pPr>
        <w:pStyle w:val="BodyText"/>
      </w:pPr>
    </w:p>
    <w:p>
      <w:pPr>
        <w:pStyle w:val="BodyText"/>
      </w:pPr>
    </w:p>
    <w:p>
      <w:pPr>
        <w:pStyle w:val="BodyText"/>
      </w:pPr>
    </w:p>
    <w:p>
      <w:pPr>
        <w:pStyle w:val="BodyText"/>
        <w:spacing w:line="480" w:lineRule="auto"/>
        <w:ind w:left="466" w:right="531"/>
        <w:jc w:val="both"/>
      </w:pPr>
      <w:r>
        <w:rPr/>
        <w:t>Cirfat (2005) opined that to teach genetic concepts well to the understanding of the students, biology teachers should know that most young people are interested in their own heredity therefore it will be a good idea to start the study of heredity with human beings e.g sex chromosomes, determination, linkage, monohybrid cross, and incomplete dominance all in human beings using as many examples as possible.</w:t>
      </w:r>
      <w:r>
        <w:rPr>
          <w:spacing w:val="40"/>
        </w:rPr>
        <w:t> </w:t>
      </w:r>
      <w:r>
        <w:rPr/>
        <w:t>He further explained that students should be engaged in group work and discussion and the teacher should be resourceful.</w:t>
      </w:r>
      <w:r>
        <w:rPr>
          <w:spacing w:val="80"/>
        </w:rPr>
        <w:t> </w:t>
      </w:r>
      <w:r>
        <w:rPr/>
        <w:t>Duit &amp; Treagust, (2003) also opined that teachers need to use a variety of strategies to make this content easier to understand and provide analogies and models to help bridge the gap between the students' everyday ideas and the scientific concepts intended.In this study, the effects of conceptual assignments and conceptual change discussions instructional strategies of teaching on students‟ misconceptions and academic performance in genetic conceptswere investigated.</w:t>
      </w:r>
    </w:p>
    <w:p>
      <w:pPr>
        <w:pStyle w:val="BodyText"/>
      </w:pPr>
    </w:p>
    <w:p>
      <w:pPr>
        <w:pStyle w:val="BodyText"/>
        <w:spacing w:before="6"/>
      </w:pPr>
    </w:p>
    <w:p>
      <w:pPr>
        <w:pStyle w:val="Heading2"/>
        <w:numPr>
          <w:ilvl w:val="1"/>
          <w:numId w:val="19"/>
        </w:numPr>
        <w:tabs>
          <w:tab w:pos="826" w:val="left" w:leader="none"/>
        </w:tabs>
        <w:spacing w:line="240" w:lineRule="auto" w:before="0" w:after="0"/>
        <w:ind w:left="826" w:right="0" w:hanging="360"/>
        <w:jc w:val="both"/>
      </w:pPr>
      <w:bookmarkStart w:name="_TOC_250022" w:id="9"/>
      <w:r>
        <w:rPr/>
        <w:t>Meaning</w:t>
      </w:r>
      <w:r>
        <w:rPr>
          <w:spacing w:val="-2"/>
        </w:rPr>
        <w:t> </w:t>
      </w:r>
      <w:r>
        <w:rPr/>
        <w:t>and</w:t>
      </w:r>
      <w:r>
        <w:rPr>
          <w:spacing w:val="-1"/>
        </w:rPr>
        <w:t> </w:t>
      </w:r>
      <w:r>
        <w:rPr/>
        <w:t>Types</w:t>
      </w:r>
      <w:r>
        <w:rPr>
          <w:spacing w:val="-1"/>
        </w:rPr>
        <w:t> </w:t>
      </w:r>
      <w:r>
        <w:rPr/>
        <w:t>of </w:t>
      </w:r>
      <w:bookmarkEnd w:id="9"/>
      <w:r>
        <w:rPr>
          <w:spacing w:val="-2"/>
        </w:rPr>
        <w:t>Misconceptions</w:t>
      </w:r>
    </w:p>
    <w:p>
      <w:pPr>
        <w:pStyle w:val="BodyText"/>
        <w:spacing w:line="480" w:lineRule="auto" w:before="271"/>
        <w:ind w:left="466" w:right="531"/>
        <w:jc w:val="both"/>
      </w:pPr>
      <w:r>
        <w:rPr/>
        <w:t>Misconceptions are ideas that differ from the corresponding scientific explanations.Misconceptions are also incorrect ideas about a concept or belief. Misconceptions originate from prior knowledge of everyday experiences or ones obtained from school. Misconceptions are false beliefs in one‟s mental model. Lawal (2009) described misconceptions as wrong notions of facts learners have on certain scientific concepts.</w:t>
      </w:r>
      <w:r>
        <w:rPr>
          <w:spacing w:val="40"/>
        </w:rPr>
        <w:t> </w:t>
      </w:r>
      <w:r>
        <w:rPr/>
        <w:t>She further explained that they are developed when learners integrate newly learned knowledge that could be abstract with previously held information which results in re-interpretation of the new knowledge to translate them to everyday experiences. Eniayeju, Eniayeju and Lakpini (2004) described misconceptions as idiosyncratic personal ideas, erroneous beliefs or alternative views of scientific principles arising from teaching normal language usage, and everyday experiences of the world. They also see it as the mismatch in</w:t>
      </w:r>
      <w:r>
        <w:rPr>
          <w:spacing w:val="61"/>
        </w:rPr>
        <w:t> </w:t>
      </w:r>
      <w:r>
        <w:rPr/>
        <w:t>students‟</w:t>
      </w:r>
      <w:r>
        <w:rPr>
          <w:spacing w:val="61"/>
        </w:rPr>
        <w:t> </w:t>
      </w:r>
      <w:r>
        <w:rPr/>
        <w:t>intellectual</w:t>
      </w:r>
      <w:r>
        <w:rPr>
          <w:spacing w:val="61"/>
        </w:rPr>
        <w:t> </w:t>
      </w:r>
      <w:r>
        <w:rPr/>
        <w:t>development.</w:t>
      </w:r>
      <w:r>
        <w:rPr>
          <w:spacing w:val="62"/>
        </w:rPr>
        <w:t> </w:t>
      </w:r>
      <w:r>
        <w:rPr/>
        <w:t>Misconceptions</w:t>
      </w:r>
      <w:r>
        <w:rPr>
          <w:spacing w:val="61"/>
        </w:rPr>
        <w:t> </w:t>
      </w:r>
      <w:r>
        <w:rPr/>
        <w:t>are</w:t>
      </w:r>
      <w:r>
        <w:rPr>
          <w:spacing w:val="59"/>
        </w:rPr>
        <w:t> </w:t>
      </w:r>
      <w:r>
        <w:rPr/>
        <w:t>usually</w:t>
      </w:r>
      <w:r>
        <w:rPr>
          <w:spacing w:val="55"/>
        </w:rPr>
        <w:t> </w:t>
      </w:r>
      <w:r>
        <w:rPr/>
        <w:t>held</w:t>
      </w:r>
      <w:r>
        <w:rPr>
          <w:spacing w:val="61"/>
        </w:rPr>
        <w:t> </w:t>
      </w:r>
      <w:r>
        <w:rPr/>
        <w:t>by</w:t>
      </w:r>
      <w:r>
        <w:rPr>
          <w:spacing w:val="56"/>
        </w:rPr>
        <w:t> </w:t>
      </w:r>
      <w:r>
        <w:rPr/>
        <w:t>significant</w:t>
      </w:r>
      <w:r>
        <w:rPr>
          <w:spacing w:val="62"/>
        </w:rPr>
        <w:t> </w:t>
      </w:r>
      <w:r>
        <w:rPr/>
        <w:t>proportions</w:t>
      </w:r>
      <w:r>
        <w:rPr>
          <w:spacing w:val="62"/>
        </w:rPr>
        <w:t> </w:t>
      </w:r>
      <w:r>
        <w:rPr>
          <w:spacing w:val="-5"/>
        </w:rPr>
        <w:t>of</w:t>
      </w:r>
    </w:p>
    <w:p>
      <w:pPr>
        <w:pStyle w:val="BodyText"/>
        <w:spacing w:line="275" w:lineRule="exact"/>
        <w:ind w:left="466"/>
        <w:jc w:val="both"/>
      </w:pPr>
      <w:r>
        <w:rPr/>
        <w:t>students</w:t>
      </w:r>
      <w:r>
        <w:rPr>
          <w:spacing w:val="20"/>
        </w:rPr>
        <w:t> </w:t>
      </w:r>
      <w:r>
        <w:rPr/>
        <w:t>and</w:t>
      </w:r>
      <w:r>
        <w:rPr>
          <w:spacing w:val="21"/>
        </w:rPr>
        <w:t> </w:t>
      </w:r>
      <w:r>
        <w:rPr/>
        <w:t>are</w:t>
      </w:r>
      <w:r>
        <w:rPr>
          <w:spacing w:val="18"/>
        </w:rPr>
        <w:t> </w:t>
      </w:r>
      <w:r>
        <w:rPr/>
        <w:t>highly</w:t>
      </w:r>
      <w:r>
        <w:rPr>
          <w:spacing w:val="16"/>
        </w:rPr>
        <w:t> </w:t>
      </w:r>
      <w:r>
        <w:rPr/>
        <w:t>resistant</w:t>
      </w:r>
      <w:r>
        <w:rPr>
          <w:spacing w:val="20"/>
        </w:rPr>
        <w:t> </w:t>
      </w:r>
      <w:r>
        <w:rPr/>
        <w:t>to</w:t>
      </w:r>
      <w:r>
        <w:rPr>
          <w:spacing w:val="21"/>
        </w:rPr>
        <w:t> </w:t>
      </w:r>
      <w:r>
        <w:rPr/>
        <w:t>instruction</w:t>
      </w:r>
      <w:r>
        <w:rPr>
          <w:spacing w:val="20"/>
        </w:rPr>
        <w:t> </w:t>
      </w:r>
      <w:r>
        <w:rPr/>
        <w:t>and</w:t>
      </w:r>
      <w:r>
        <w:rPr>
          <w:spacing w:val="21"/>
        </w:rPr>
        <w:t> </w:t>
      </w:r>
      <w:r>
        <w:rPr/>
        <w:t>at</w:t>
      </w:r>
      <w:r>
        <w:rPr>
          <w:spacing w:val="20"/>
        </w:rPr>
        <w:t> </w:t>
      </w:r>
      <w:r>
        <w:rPr/>
        <w:t>the</w:t>
      </w:r>
      <w:r>
        <w:rPr>
          <w:spacing w:val="20"/>
        </w:rPr>
        <w:t> </w:t>
      </w:r>
      <w:r>
        <w:rPr/>
        <w:t>same</w:t>
      </w:r>
      <w:r>
        <w:rPr>
          <w:spacing w:val="26"/>
        </w:rPr>
        <w:t> </w:t>
      </w:r>
      <w:r>
        <w:rPr/>
        <w:t>time,</w:t>
      </w:r>
      <w:r>
        <w:rPr>
          <w:spacing w:val="20"/>
        </w:rPr>
        <w:t> </w:t>
      </w:r>
      <w:r>
        <w:rPr/>
        <w:t>these</w:t>
      </w:r>
      <w:r>
        <w:rPr>
          <w:spacing w:val="19"/>
        </w:rPr>
        <w:t> </w:t>
      </w:r>
      <w:r>
        <w:rPr/>
        <w:t>alternative</w:t>
      </w:r>
      <w:r>
        <w:rPr>
          <w:spacing w:val="20"/>
        </w:rPr>
        <w:t> </w:t>
      </w:r>
      <w:r>
        <w:rPr/>
        <w:t>ideas</w:t>
      </w:r>
      <w:r>
        <w:rPr>
          <w:spacing w:val="20"/>
        </w:rPr>
        <w:t> </w:t>
      </w:r>
      <w:r>
        <w:rPr/>
        <w:t>can</w:t>
      </w:r>
      <w:r>
        <w:rPr>
          <w:spacing w:val="21"/>
        </w:rPr>
        <w:t> </w:t>
      </w:r>
      <w:r>
        <w:rPr/>
        <w:t>serve</w:t>
      </w:r>
      <w:r>
        <w:rPr>
          <w:spacing w:val="19"/>
        </w:rPr>
        <w:t> </w:t>
      </w:r>
      <w:r>
        <w:rPr>
          <w:spacing w:val="-5"/>
        </w:rPr>
        <w:t>as</w:t>
      </w:r>
    </w:p>
    <w:p>
      <w:pPr>
        <w:spacing w:after="0" w:line="275" w:lineRule="exact"/>
        <w:jc w:val="both"/>
        <w:sectPr>
          <w:pgSz w:w="11910" w:h="16840"/>
          <w:pgMar w:header="0" w:footer="702" w:top="980" w:bottom="940" w:left="340" w:right="300"/>
        </w:sectPr>
      </w:pPr>
    </w:p>
    <w:p>
      <w:pPr>
        <w:pStyle w:val="BodyText"/>
        <w:spacing w:line="480" w:lineRule="auto" w:before="73"/>
        <w:ind w:left="466" w:right="533"/>
        <w:jc w:val="both"/>
      </w:pPr>
      <w:r>
        <w:rPr/>
        <w:t>anchoring conceptions (Otero, 2000) from which to move to a scientific conception when suitable instructional strategies are developed.Some misconceptions have been found to be not only resistant, but also</w:t>
      </w:r>
      <w:r>
        <w:rPr>
          <w:spacing w:val="-1"/>
        </w:rPr>
        <w:t> </w:t>
      </w:r>
      <w:r>
        <w:rPr/>
        <w:t>persistent</w:t>
      </w:r>
      <w:r>
        <w:rPr>
          <w:spacing w:val="-1"/>
        </w:rPr>
        <w:t> </w:t>
      </w:r>
      <w:r>
        <w:rPr/>
        <w:t>to</w:t>
      </w:r>
      <w:r>
        <w:rPr>
          <w:spacing w:val="-1"/>
        </w:rPr>
        <w:t> </w:t>
      </w:r>
      <w:r>
        <w:rPr/>
        <w:t>change. These</w:t>
      </w:r>
      <w:r>
        <w:rPr>
          <w:spacing w:val="-2"/>
        </w:rPr>
        <w:t> </w:t>
      </w:r>
      <w:r>
        <w:rPr/>
        <w:t>categories</w:t>
      </w:r>
      <w:r>
        <w:rPr>
          <w:spacing w:val="-1"/>
        </w:rPr>
        <w:t> </w:t>
      </w:r>
      <w:r>
        <w:rPr/>
        <w:t>of</w:t>
      </w:r>
      <w:r>
        <w:rPr>
          <w:spacing w:val="-2"/>
        </w:rPr>
        <w:t> </w:t>
      </w:r>
      <w:r>
        <w:rPr/>
        <w:t>misconceptions</w:t>
      </w:r>
      <w:r>
        <w:rPr>
          <w:spacing w:val="-1"/>
        </w:rPr>
        <w:t> </w:t>
      </w:r>
      <w:r>
        <w:rPr/>
        <w:t>are</w:t>
      </w:r>
      <w:r>
        <w:rPr>
          <w:spacing w:val="-3"/>
        </w:rPr>
        <w:t> </w:t>
      </w:r>
      <w:r>
        <w:rPr/>
        <w:t>called</w:t>
      </w:r>
      <w:r>
        <w:rPr>
          <w:spacing w:val="-1"/>
        </w:rPr>
        <w:t> </w:t>
      </w:r>
      <w:r>
        <w:rPr/>
        <w:t>robust</w:t>
      </w:r>
      <w:r>
        <w:rPr>
          <w:spacing w:val="-1"/>
        </w:rPr>
        <w:t> </w:t>
      </w:r>
      <w:r>
        <w:rPr/>
        <w:t>misconceptions</w:t>
      </w:r>
      <w:r>
        <w:rPr>
          <w:spacing w:val="-1"/>
        </w:rPr>
        <w:t> </w:t>
      </w:r>
      <w:r>
        <w:rPr/>
        <w:t>(Chi,</w:t>
      </w:r>
      <w:r>
        <w:rPr>
          <w:spacing w:val="-3"/>
        </w:rPr>
        <w:t> </w:t>
      </w:r>
      <w:r>
        <w:rPr/>
        <w:t>2008; Lee &amp; Byun, 2011). That is, robust misconceptions are resistant and persistent to change.</w:t>
      </w:r>
    </w:p>
    <w:p>
      <w:pPr>
        <w:pStyle w:val="BodyText"/>
      </w:pPr>
    </w:p>
    <w:p>
      <w:pPr>
        <w:pStyle w:val="BodyText"/>
        <w:spacing w:before="1"/>
      </w:pPr>
    </w:p>
    <w:p>
      <w:pPr>
        <w:pStyle w:val="BodyText"/>
        <w:spacing w:line="480" w:lineRule="auto"/>
        <w:ind w:left="466" w:right="529"/>
        <w:jc w:val="both"/>
      </w:pPr>
      <w:r>
        <w:rPr/>
        <w:t>Researchers have used different names for misconceptions. Novak (1977) called them preconceptions, Driver and Easley (1978) referred to them as alternative conceptions, Helm (1980) called them misconceptions, Sutton (1980) preferred the term children‟s scientific intuitions, Gilbert,</w:t>
      </w:r>
      <w:r>
        <w:rPr>
          <w:spacing w:val="-1"/>
        </w:rPr>
        <w:t> </w:t>
      </w:r>
      <w:r>
        <w:rPr/>
        <w:t>Watts &amp;Osborne (1982) called them children‟s science, Halloun &amp; Hestenes (1985b) called them common sense concepts, and Pines &amp;West (1986) called them spontaneous knowledge Eryilmaz, (2002).</w:t>
      </w:r>
      <w:r>
        <w:rPr>
          <w:spacing w:val="40"/>
        </w:rPr>
        <w:t> </w:t>
      </w:r>
      <w:r>
        <w:rPr/>
        <w:t>Kopniek and Watson, Watson and Kopniek and Gunstone in Goje (2007) described preconceptions as personal constructions which are formed on what anindividualfeelsor sees. The other words used to denote misconceptions by educators include misconceived notions, alternative conceptions, prior conceptions, preconceptions, pre- instructional</w:t>
      </w:r>
      <w:r>
        <w:rPr>
          <w:spacing w:val="-3"/>
        </w:rPr>
        <w:t> </w:t>
      </w:r>
      <w:r>
        <w:rPr/>
        <w:t>beliefs,</w:t>
      </w:r>
      <w:r>
        <w:rPr>
          <w:spacing w:val="-1"/>
        </w:rPr>
        <w:t> </w:t>
      </w:r>
      <w:r>
        <w:rPr/>
        <w:t>alternative</w:t>
      </w:r>
      <w:r>
        <w:rPr>
          <w:spacing w:val="-4"/>
        </w:rPr>
        <w:t> </w:t>
      </w:r>
      <w:r>
        <w:rPr/>
        <w:t>frame-work,</w:t>
      </w:r>
      <w:r>
        <w:rPr>
          <w:spacing w:val="-3"/>
        </w:rPr>
        <w:t> </w:t>
      </w:r>
      <w:r>
        <w:rPr/>
        <w:t>naïve</w:t>
      </w:r>
      <w:r>
        <w:rPr>
          <w:spacing w:val="-2"/>
        </w:rPr>
        <w:t> </w:t>
      </w:r>
      <w:r>
        <w:rPr/>
        <w:t>theories,</w:t>
      </w:r>
      <w:r>
        <w:rPr>
          <w:spacing w:val="-3"/>
        </w:rPr>
        <w:t> </w:t>
      </w:r>
      <w:r>
        <w:rPr/>
        <w:t>intuitive</w:t>
      </w:r>
      <w:r>
        <w:rPr>
          <w:spacing w:val="-3"/>
        </w:rPr>
        <w:t> </w:t>
      </w:r>
      <w:r>
        <w:rPr/>
        <w:t>ideas,</w:t>
      </w:r>
      <w:r>
        <w:rPr>
          <w:spacing w:val="-1"/>
        </w:rPr>
        <w:t> </w:t>
      </w:r>
      <w:r>
        <w:rPr/>
        <w:t>untutored</w:t>
      </w:r>
      <w:r>
        <w:rPr>
          <w:spacing w:val="-3"/>
        </w:rPr>
        <w:t> </w:t>
      </w:r>
      <w:r>
        <w:rPr/>
        <w:t>beliefs among</w:t>
      </w:r>
      <w:r>
        <w:rPr>
          <w:spacing w:val="-4"/>
        </w:rPr>
        <w:t> </w:t>
      </w:r>
      <w:r>
        <w:rPr/>
        <w:t>others Hopp, (1985),</w:t>
      </w:r>
      <w:r>
        <w:rPr>
          <w:spacing w:val="80"/>
        </w:rPr>
        <w:t> </w:t>
      </w:r>
      <w:r>
        <w:rPr/>
        <w:t>Blosser, (1987), Haslam and Treagust, (1987), Chamber and Andre, (1997), Samba,</w:t>
      </w:r>
      <w:r>
        <w:rPr>
          <w:spacing w:val="40"/>
        </w:rPr>
        <w:t> </w:t>
      </w:r>
      <w:r>
        <w:rPr/>
        <w:t>(1998),</w:t>
      </w:r>
      <w:r>
        <w:rPr>
          <w:spacing w:val="-2"/>
        </w:rPr>
        <w:t> </w:t>
      </w:r>
      <w:r>
        <w:rPr/>
        <w:t>Oyedokun,</w:t>
      </w:r>
      <w:r>
        <w:rPr>
          <w:spacing w:val="-2"/>
        </w:rPr>
        <w:t> </w:t>
      </w:r>
      <w:r>
        <w:rPr/>
        <w:t>(1998),</w:t>
      </w:r>
      <w:r>
        <w:rPr>
          <w:spacing w:val="-2"/>
        </w:rPr>
        <w:t> </w:t>
      </w:r>
      <w:r>
        <w:rPr/>
        <w:t>Davis,</w:t>
      </w:r>
      <w:r>
        <w:rPr>
          <w:spacing w:val="-2"/>
        </w:rPr>
        <w:t> </w:t>
      </w:r>
      <w:r>
        <w:rPr/>
        <w:t>(2001)</w:t>
      </w:r>
      <w:r>
        <w:rPr>
          <w:spacing w:val="-2"/>
        </w:rPr>
        <w:t> </w:t>
      </w:r>
      <w:r>
        <w:rPr/>
        <w:t>stated</w:t>
      </w:r>
      <w:r>
        <w:rPr>
          <w:spacing w:val="-2"/>
        </w:rPr>
        <w:t> </w:t>
      </w:r>
      <w:r>
        <w:rPr/>
        <w:t>that</w:t>
      </w:r>
      <w:r>
        <w:rPr>
          <w:spacing w:val="-2"/>
        </w:rPr>
        <w:t> </w:t>
      </w:r>
      <w:r>
        <w:rPr/>
        <w:t>misconception</w:t>
      </w:r>
      <w:r>
        <w:rPr>
          <w:spacing w:val="-2"/>
        </w:rPr>
        <w:t> </w:t>
      </w:r>
      <w:r>
        <w:rPr/>
        <w:t>arise</w:t>
      </w:r>
      <w:r>
        <w:rPr>
          <w:spacing w:val="-3"/>
        </w:rPr>
        <w:t> </w:t>
      </w:r>
      <w:r>
        <w:rPr/>
        <w:t>from</w:t>
      </w:r>
      <w:r>
        <w:rPr>
          <w:spacing w:val="-2"/>
        </w:rPr>
        <w:t> </w:t>
      </w:r>
      <w:r>
        <w:rPr/>
        <w:t>faulty</w:t>
      </w:r>
      <w:r>
        <w:rPr>
          <w:spacing w:val="-5"/>
        </w:rPr>
        <w:t> </w:t>
      </w:r>
      <w:r>
        <w:rPr/>
        <w:t>reasoning, this</w:t>
      </w:r>
      <w:r>
        <w:rPr>
          <w:spacing w:val="-2"/>
        </w:rPr>
        <w:t> </w:t>
      </w:r>
      <w:r>
        <w:rPr/>
        <w:t>is</w:t>
      </w:r>
      <w:r>
        <w:rPr>
          <w:spacing w:val="-2"/>
        </w:rPr>
        <w:t> </w:t>
      </w:r>
      <w:r>
        <w:rPr/>
        <w:t>thus the reason why despite the effort teachers of science put into the teaching of students, many still fail to grasp fundamental ideas taught in the class. Most of the very “good students” give right answers, only using memorized words not fully understanding the underlying concepts (Lawal, 2009).</w:t>
      </w:r>
    </w:p>
    <w:p>
      <w:pPr>
        <w:pStyle w:val="BodyText"/>
      </w:pPr>
    </w:p>
    <w:p>
      <w:pPr>
        <w:pStyle w:val="BodyText"/>
        <w:spacing w:before="2"/>
      </w:pPr>
    </w:p>
    <w:p>
      <w:pPr>
        <w:pStyle w:val="BodyText"/>
        <w:spacing w:line="480" w:lineRule="auto"/>
        <w:ind w:left="466" w:right="529"/>
        <w:jc w:val="both"/>
      </w:pPr>
      <w:r>
        <w:rPr/>
        <w:t>Misconceptions are those beliefs students have that contradict accepted scientific theories.</w:t>
      </w:r>
      <w:r>
        <w:rPr>
          <w:spacing w:val="40"/>
        </w:rPr>
        <w:t> </w:t>
      </w:r>
      <w:r>
        <w:rPr/>
        <w:t>Strike (1982) suggested that misconception should be regarded as an assumption that is structurally important in the student‟s belief system. It is something that generates mistakes. It is a piece of student‟s conceptual ecology that serves to select or reject other ideas or render them more or less intelligible.</w:t>
      </w:r>
      <w:r>
        <w:rPr>
          <w:spacing w:val="40"/>
        </w:rPr>
        <w:t> </w:t>
      </w:r>
      <w:r>
        <w:rPr/>
        <w:t>Blosser (1987) stated that misconceptions arise from faulty reasoning.Misconceptions are at variance with conceptions held</w:t>
      </w:r>
      <w:r>
        <w:rPr>
          <w:spacing w:val="27"/>
        </w:rPr>
        <w:t> </w:t>
      </w:r>
      <w:r>
        <w:rPr/>
        <w:t>by</w:t>
      </w:r>
      <w:r>
        <w:rPr>
          <w:spacing w:val="26"/>
        </w:rPr>
        <w:t> </w:t>
      </w:r>
      <w:r>
        <w:rPr/>
        <w:t>experts</w:t>
      </w:r>
      <w:r>
        <w:rPr>
          <w:spacing w:val="29"/>
        </w:rPr>
        <w:t> </w:t>
      </w:r>
      <w:r>
        <w:rPr/>
        <w:t>in</w:t>
      </w:r>
      <w:r>
        <w:rPr>
          <w:spacing w:val="29"/>
        </w:rPr>
        <w:t> </w:t>
      </w:r>
      <w:r>
        <w:rPr/>
        <w:t>the</w:t>
      </w:r>
      <w:r>
        <w:rPr>
          <w:spacing w:val="30"/>
        </w:rPr>
        <w:t> </w:t>
      </w:r>
      <w:r>
        <w:rPr/>
        <w:t>field.</w:t>
      </w:r>
      <w:r>
        <w:rPr>
          <w:spacing w:val="29"/>
        </w:rPr>
        <w:t>  </w:t>
      </w:r>
      <w:r>
        <w:rPr/>
        <w:t>They</w:t>
      </w:r>
      <w:r>
        <w:rPr>
          <w:spacing w:val="24"/>
        </w:rPr>
        <w:t> </w:t>
      </w:r>
      <w:r>
        <w:rPr/>
        <w:t>tend</w:t>
      </w:r>
      <w:r>
        <w:rPr>
          <w:spacing w:val="28"/>
        </w:rPr>
        <w:t> </w:t>
      </w:r>
      <w:r>
        <w:rPr/>
        <w:t>to</w:t>
      </w:r>
      <w:r>
        <w:rPr>
          <w:spacing w:val="29"/>
        </w:rPr>
        <w:t> </w:t>
      </w:r>
      <w:r>
        <w:rPr/>
        <w:t>be</w:t>
      </w:r>
      <w:r>
        <w:rPr>
          <w:spacing w:val="30"/>
        </w:rPr>
        <w:t> </w:t>
      </w:r>
      <w:r>
        <w:rPr/>
        <w:t>pervasive</w:t>
      </w:r>
      <w:r>
        <w:rPr>
          <w:spacing w:val="28"/>
        </w:rPr>
        <w:t> </w:t>
      </w:r>
      <w:r>
        <w:rPr/>
        <w:t>(shared</w:t>
      </w:r>
      <w:r>
        <w:rPr>
          <w:spacing w:val="31"/>
        </w:rPr>
        <w:t> </w:t>
      </w:r>
      <w:r>
        <w:rPr/>
        <w:t>by</w:t>
      </w:r>
      <w:r>
        <w:rPr>
          <w:spacing w:val="23"/>
        </w:rPr>
        <w:t> </w:t>
      </w:r>
      <w:r>
        <w:rPr/>
        <w:t>many</w:t>
      </w:r>
      <w:r>
        <w:rPr>
          <w:spacing w:val="26"/>
        </w:rPr>
        <w:t> </w:t>
      </w:r>
      <w:r>
        <w:rPr/>
        <w:t>different</w:t>
      </w:r>
      <w:r>
        <w:rPr>
          <w:spacing w:val="30"/>
        </w:rPr>
        <w:t> </w:t>
      </w:r>
      <w:r>
        <w:rPr/>
        <w:t>individuals)</w:t>
      </w:r>
      <w:r>
        <w:rPr>
          <w:spacing w:val="28"/>
        </w:rPr>
        <w:t> </w:t>
      </w:r>
      <w:r>
        <w:rPr/>
        <w:t>and</w:t>
      </w:r>
      <w:r>
        <w:rPr>
          <w:spacing w:val="29"/>
        </w:rPr>
        <w:t> </w:t>
      </w:r>
      <w:r>
        <w:rPr>
          <w:spacing w:val="-5"/>
        </w:rPr>
        <w:t>are</w:t>
      </w:r>
    </w:p>
    <w:p>
      <w:pPr>
        <w:pStyle w:val="BodyText"/>
        <w:spacing w:line="274" w:lineRule="exact"/>
        <w:ind w:left="466"/>
        <w:jc w:val="both"/>
      </w:pPr>
      <w:r>
        <w:rPr/>
        <w:t>highly</w:t>
      </w:r>
      <w:r>
        <w:rPr>
          <w:spacing w:val="4"/>
        </w:rPr>
        <w:t> </w:t>
      </w:r>
      <w:r>
        <w:rPr/>
        <w:t>resistant</w:t>
      </w:r>
      <w:r>
        <w:rPr>
          <w:spacing w:val="12"/>
        </w:rPr>
        <w:t> </w:t>
      </w:r>
      <w:r>
        <w:rPr/>
        <w:t>to</w:t>
      </w:r>
      <w:r>
        <w:rPr>
          <w:spacing w:val="12"/>
        </w:rPr>
        <w:t> </w:t>
      </w:r>
      <w:r>
        <w:rPr/>
        <w:t>change</w:t>
      </w:r>
      <w:r>
        <w:rPr>
          <w:spacing w:val="11"/>
        </w:rPr>
        <w:t> </w:t>
      </w:r>
      <w:r>
        <w:rPr/>
        <w:t>by</w:t>
      </w:r>
      <w:r>
        <w:rPr>
          <w:spacing w:val="6"/>
        </w:rPr>
        <w:t> </w:t>
      </w:r>
      <w:r>
        <w:rPr/>
        <w:t>traditional</w:t>
      </w:r>
      <w:r>
        <w:rPr>
          <w:spacing w:val="12"/>
        </w:rPr>
        <w:t> </w:t>
      </w:r>
      <w:r>
        <w:rPr/>
        <w:t>teaching</w:t>
      </w:r>
      <w:r>
        <w:rPr>
          <w:spacing w:val="11"/>
        </w:rPr>
        <w:t> </w:t>
      </w:r>
      <w:r>
        <w:rPr/>
        <w:t>methods.</w:t>
      </w:r>
      <w:r>
        <w:rPr>
          <w:spacing w:val="16"/>
        </w:rPr>
        <w:t> </w:t>
      </w:r>
      <w:r>
        <w:rPr/>
        <w:t>Misconceptions</w:t>
      </w:r>
      <w:r>
        <w:rPr>
          <w:spacing w:val="12"/>
        </w:rPr>
        <w:t> </w:t>
      </w:r>
      <w:r>
        <w:rPr/>
        <w:t>sometimes</w:t>
      </w:r>
      <w:r>
        <w:rPr>
          <w:spacing w:val="12"/>
        </w:rPr>
        <w:t> </w:t>
      </w:r>
      <w:r>
        <w:rPr/>
        <w:t>involve</w:t>
      </w:r>
      <w:r>
        <w:rPr>
          <w:spacing w:val="11"/>
        </w:rPr>
        <w:t> </w:t>
      </w:r>
      <w:r>
        <w:rPr>
          <w:spacing w:val="-2"/>
        </w:rPr>
        <w:t>alternative</w:t>
      </w:r>
    </w:p>
    <w:p>
      <w:pPr>
        <w:spacing w:after="0" w:line="274" w:lineRule="exact"/>
        <w:jc w:val="both"/>
        <w:sectPr>
          <w:pgSz w:w="11910" w:h="16840"/>
          <w:pgMar w:header="0" w:footer="702" w:top="980" w:bottom="940" w:left="340" w:right="300"/>
        </w:sectPr>
      </w:pPr>
    </w:p>
    <w:p>
      <w:pPr>
        <w:pStyle w:val="BodyText"/>
        <w:spacing w:line="480" w:lineRule="auto" w:before="73"/>
        <w:ind w:left="466" w:right="531"/>
        <w:jc w:val="both"/>
      </w:pPr>
      <w:r>
        <w:rPr/>
        <w:t>belief</w:t>
      </w:r>
      <w:r>
        <w:rPr>
          <w:spacing w:val="-1"/>
        </w:rPr>
        <w:t> </w:t>
      </w:r>
      <w:r>
        <w:rPr/>
        <w:t>systems that comprise</w:t>
      </w:r>
      <w:r>
        <w:rPr>
          <w:spacing w:val="-1"/>
        </w:rPr>
        <w:t> </w:t>
      </w:r>
      <w:r>
        <w:rPr/>
        <w:t>of</w:t>
      </w:r>
      <w:r>
        <w:rPr>
          <w:spacing w:val="-1"/>
        </w:rPr>
        <w:t> </w:t>
      </w:r>
      <w:r>
        <w:rPr/>
        <w:t>logically</w:t>
      </w:r>
      <w:r>
        <w:rPr>
          <w:spacing w:val="-5"/>
        </w:rPr>
        <w:t> </w:t>
      </w:r>
      <w:r>
        <w:rPr/>
        <w:t>linked sets of</w:t>
      </w:r>
      <w:r>
        <w:rPr>
          <w:spacing w:val="-1"/>
        </w:rPr>
        <w:t> </w:t>
      </w:r>
      <w:r>
        <w:rPr/>
        <w:t>propositions that</w:t>
      </w:r>
      <w:r>
        <w:rPr>
          <w:spacing w:val="-3"/>
        </w:rPr>
        <w:t> </w:t>
      </w:r>
      <w:r>
        <w:rPr/>
        <w:t>students have</w:t>
      </w:r>
      <w:r>
        <w:rPr>
          <w:spacing w:val="-1"/>
        </w:rPr>
        <w:t> </w:t>
      </w:r>
      <w:r>
        <w:rPr/>
        <w:t>used</w:t>
      </w:r>
      <w:r>
        <w:rPr>
          <w:spacing w:val="-1"/>
        </w:rPr>
        <w:t> </w:t>
      </w:r>
      <w:r>
        <w:rPr/>
        <w:t>in a</w:t>
      </w:r>
      <w:r>
        <w:rPr>
          <w:spacing w:val="-1"/>
        </w:rPr>
        <w:t> </w:t>
      </w:r>
      <w:r>
        <w:rPr/>
        <w:t>systematic way which sometimes have their roots in historical precedent and are passed on from teacher to students. (Blosser,</w:t>
      </w:r>
      <w:r>
        <w:rPr>
          <w:spacing w:val="-1"/>
        </w:rPr>
        <w:t> </w:t>
      </w:r>
      <w:r>
        <w:rPr/>
        <w:t>1987)</w:t>
      </w:r>
      <w:r>
        <w:rPr>
          <w:spacing w:val="-1"/>
        </w:rPr>
        <w:t> </w:t>
      </w:r>
      <w:r>
        <w:rPr/>
        <w:t>suggested that misconceptions belong</w:t>
      </w:r>
      <w:r>
        <w:rPr>
          <w:spacing w:val="-2"/>
        </w:rPr>
        <w:t> </w:t>
      </w:r>
      <w:r>
        <w:rPr/>
        <w:t>to a genre</w:t>
      </w:r>
      <w:r>
        <w:rPr>
          <w:spacing w:val="-1"/>
        </w:rPr>
        <w:t> </w:t>
      </w:r>
      <w:r>
        <w:rPr/>
        <w:t>of</w:t>
      </w:r>
      <w:r>
        <w:rPr>
          <w:spacing w:val="-1"/>
        </w:rPr>
        <w:t> </w:t>
      </w:r>
      <w:r>
        <w:rPr/>
        <w:t>concepts which might be appropriately thought</w:t>
      </w:r>
      <w:r>
        <w:rPr>
          <w:spacing w:val="-4"/>
        </w:rPr>
        <w:t> </w:t>
      </w:r>
      <w:r>
        <w:rPr/>
        <w:t>of</w:t>
      </w:r>
      <w:r>
        <w:rPr>
          <w:spacing w:val="-5"/>
        </w:rPr>
        <w:t> </w:t>
      </w:r>
      <w:r>
        <w:rPr/>
        <w:t>as</w:t>
      </w:r>
      <w:r>
        <w:rPr>
          <w:spacing w:val="-4"/>
        </w:rPr>
        <w:t> </w:t>
      </w:r>
      <w:r>
        <w:rPr/>
        <w:t>the</w:t>
      </w:r>
      <w:r>
        <w:rPr>
          <w:spacing w:val="-5"/>
        </w:rPr>
        <w:t> </w:t>
      </w:r>
      <w:r>
        <w:rPr/>
        <w:t>students‟</w:t>
      </w:r>
      <w:r>
        <w:rPr>
          <w:spacing w:val="-5"/>
        </w:rPr>
        <w:t> </w:t>
      </w:r>
      <w:r>
        <w:rPr/>
        <w:t>conceptual</w:t>
      </w:r>
      <w:r>
        <w:rPr>
          <w:spacing w:val="-4"/>
        </w:rPr>
        <w:t> </w:t>
      </w:r>
      <w:r>
        <w:rPr/>
        <w:t>ecology.</w:t>
      </w:r>
      <w:r>
        <w:rPr>
          <w:spacing w:val="-4"/>
        </w:rPr>
        <w:t> </w:t>
      </w:r>
      <w:r>
        <w:rPr/>
        <w:t>He</w:t>
      </w:r>
      <w:r>
        <w:rPr>
          <w:spacing w:val="-5"/>
        </w:rPr>
        <w:t> </w:t>
      </w:r>
      <w:r>
        <w:rPr/>
        <w:t>further</w:t>
      </w:r>
      <w:r>
        <w:rPr>
          <w:spacing w:val="-6"/>
        </w:rPr>
        <w:t> </w:t>
      </w:r>
      <w:r>
        <w:rPr/>
        <w:t>described</w:t>
      </w:r>
      <w:r>
        <w:rPr>
          <w:spacing w:val="-4"/>
        </w:rPr>
        <w:t> </w:t>
      </w:r>
      <w:r>
        <w:rPr/>
        <w:t>a</w:t>
      </w:r>
      <w:r>
        <w:rPr>
          <w:spacing w:val="-5"/>
        </w:rPr>
        <w:t> </w:t>
      </w:r>
      <w:r>
        <w:rPr/>
        <w:t>student‟s</w:t>
      </w:r>
      <w:r>
        <w:rPr>
          <w:spacing w:val="-4"/>
        </w:rPr>
        <w:t> </w:t>
      </w:r>
      <w:r>
        <w:rPr/>
        <w:t>conceptual</w:t>
      </w:r>
      <w:r>
        <w:rPr>
          <w:spacing w:val="-4"/>
        </w:rPr>
        <w:t> </w:t>
      </w:r>
      <w:r>
        <w:rPr/>
        <w:t>ecology</w:t>
      </w:r>
      <w:r>
        <w:rPr>
          <w:spacing w:val="-6"/>
        </w:rPr>
        <w:t> </w:t>
      </w:r>
      <w:r>
        <w:rPr/>
        <w:t>as</w:t>
      </w:r>
      <w:r>
        <w:rPr>
          <w:spacing w:val="-4"/>
        </w:rPr>
        <w:t> </w:t>
      </w:r>
      <w:r>
        <w:rPr/>
        <w:t>that set of concepts which affect what the student will find plausible, comprehensible, or reasonable. He referred to these as the conceptual niche in which a new idea must survive.</w:t>
      </w:r>
      <w:r>
        <w:rPr>
          <w:spacing w:val="40"/>
        </w:rPr>
        <w:t> </w:t>
      </w:r>
      <w:r>
        <w:rPr/>
        <w:t>According to Strike (1982) misconceptions are important because they are clues to the cognitive capacities possessed by students. These cognitive capacities can be described in a formal, subject matter neutral way</w:t>
      </w:r>
      <w:r>
        <w:rPr>
          <w:spacing w:val="-3"/>
        </w:rPr>
        <w:t> </w:t>
      </w:r>
      <w:r>
        <w:rPr/>
        <w:t>and are themselves the key pedagogical phenomena in that they may place limits on what may be understood at a given stage or</w:t>
      </w:r>
      <w:r>
        <w:rPr>
          <w:spacing w:val="40"/>
        </w:rPr>
        <w:t> </w:t>
      </w:r>
      <w:r>
        <w:rPr/>
        <w:t>in that they specify how a given topic may be taught so as to be consistent with a student‟s current capacity for representing ideas.</w:t>
      </w:r>
    </w:p>
    <w:p>
      <w:pPr>
        <w:pStyle w:val="BodyText"/>
      </w:pPr>
    </w:p>
    <w:p>
      <w:pPr>
        <w:pStyle w:val="BodyText"/>
        <w:spacing w:before="2"/>
      </w:pPr>
    </w:p>
    <w:p>
      <w:pPr>
        <w:pStyle w:val="BodyText"/>
        <w:ind w:left="466"/>
        <w:jc w:val="both"/>
      </w:pPr>
      <w:r>
        <w:rPr/>
        <w:t>Okebukola</w:t>
      </w:r>
      <w:r>
        <w:rPr>
          <w:spacing w:val="-3"/>
        </w:rPr>
        <w:t> </w:t>
      </w:r>
      <w:r>
        <w:rPr/>
        <w:t>(2002) categorized</w:t>
      </w:r>
      <w:r>
        <w:rPr>
          <w:spacing w:val="-1"/>
        </w:rPr>
        <w:t> </w:t>
      </w:r>
      <w:r>
        <w:rPr/>
        <w:t>misconceptions</w:t>
      </w:r>
      <w:r>
        <w:rPr>
          <w:spacing w:val="-1"/>
        </w:rPr>
        <w:t> </w:t>
      </w:r>
      <w:r>
        <w:rPr/>
        <w:t>into</w:t>
      </w:r>
      <w:r>
        <w:rPr>
          <w:spacing w:val="-1"/>
        </w:rPr>
        <w:t> </w:t>
      </w:r>
      <w:r>
        <w:rPr/>
        <w:t>five.</w:t>
      </w:r>
      <w:r>
        <w:rPr>
          <w:spacing w:val="-1"/>
        </w:rPr>
        <w:t> </w:t>
      </w:r>
      <w:r>
        <w:rPr/>
        <w:t>They</w:t>
      </w:r>
      <w:r>
        <w:rPr>
          <w:spacing w:val="-6"/>
        </w:rPr>
        <w:t> </w:t>
      </w:r>
      <w:r>
        <w:rPr/>
        <w:t>are</w:t>
      </w:r>
      <w:r>
        <w:rPr>
          <w:spacing w:val="-3"/>
        </w:rPr>
        <w:t> </w:t>
      </w:r>
      <w:r>
        <w:rPr/>
        <w:t>as</w:t>
      </w:r>
      <w:r>
        <w:rPr>
          <w:spacing w:val="2"/>
        </w:rPr>
        <w:t> </w:t>
      </w:r>
      <w:r>
        <w:rPr>
          <w:spacing w:val="-2"/>
        </w:rPr>
        <w:t>follows:</w:t>
      </w:r>
    </w:p>
    <w:p>
      <w:pPr>
        <w:pStyle w:val="BodyText"/>
      </w:pPr>
    </w:p>
    <w:p>
      <w:pPr>
        <w:pStyle w:val="BodyText"/>
        <w:spacing w:line="480" w:lineRule="auto"/>
        <w:ind w:left="466" w:right="528"/>
        <w:jc w:val="both"/>
      </w:pPr>
      <w:r>
        <w:rPr>
          <w:b/>
        </w:rPr>
        <w:t>Preconceived notions </w:t>
      </w:r>
      <w:r>
        <w:rPr/>
        <w:t>are popular conceptions rooted in everyday experiences.</w:t>
      </w:r>
      <w:r>
        <w:rPr>
          <w:spacing w:val="80"/>
        </w:rPr>
        <w:t> </w:t>
      </w:r>
      <w:r>
        <w:rPr/>
        <w:t>For example, many people believe that water flowing underground must flow in streams because the water they see at the earth‟s surface flows in streams. Preconceived notions plague student‟s views of heat, energy, and gravity (Brown &amp; Clement, 1991), among others.</w:t>
      </w:r>
    </w:p>
    <w:p>
      <w:pPr>
        <w:pStyle w:val="BodyText"/>
        <w:spacing w:line="480" w:lineRule="auto"/>
        <w:ind w:left="466" w:right="534"/>
        <w:jc w:val="both"/>
      </w:pPr>
      <w:r>
        <w:rPr>
          <w:b/>
        </w:rPr>
        <w:t>Nonscientific beliefs </w:t>
      </w:r>
      <w:r>
        <w:rPr/>
        <w:t>include views learned by students from sources other than scientific education, such as religious or mythical teachings.</w:t>
      </w:r>
      <w:r>
        <w:rPr>
          <w:spacing w:val="40"/>
        </w:rPr>
        <w:t> </w:t>
      </w:r>
      <w:r>
        <w:rPr/>
        <w:t>For example, some students have learned through religious instruction about an abbreviated history of the earth and its life forms.</w:t>
      </w:r>
      <w:r>
        <w:rPr>
          <w:spacing w:val="40"/>
        </w:rPr>
        <w:t> </w:t>
      </w:r>
      <w:r>
        <w:rPr/>
        <w:t>The disparity between this widely held belief and the scientific evidences for a far more extended pre-history has led to considerable controversy in the teaching of science.</w:t>
      </w:r>
    </w:p>
    <w:p>
      <w:pPr>
        <w:pStyle w:val="BodyText"/>
        <w:spacing w:line="480" w:lineRule="auto" w:before="1"/>
        <w:ind w:left="466" w:right="528"/>
        <w:jc w:val="both"/>
      </w:pPr>
      <w:r>
        <w:rPr>
          <w:b/>
        </w:rPr>
        <w:t>Conceptual misunderstanding </w:t>
      </w:r>
      <w:r>
        <w:rPr/>
        <w:t>arises when students are taught scientific information in a way that does not provoke them to confront paradoxes and conflicts resulting from their own preconceived notions and nonscientific beliefs.</w:t>
      </w:r>
      <w:r>
        <w:rPr>
          <w:spacing w:val="40"/>
        </w:rPr>
        <w:t> </w:t>
      </w:r>
      <w:r>
        <w:rPr/>
        <w:t>To deal with their confusion, students construct faulty models that usually are so weak that the students themselves are insecure about the concepts.</w:t>
      </w:r>
    </w:p>
    <w:p>
      <w:pPr>
        <w:spacing w:after="0" w:line="480" w:lineRule="auto"/>
        <w:jc w:val="both"/>
        <w:sectPr>
          <w:pgSz w:w="11910" w:h="16840"/>
          <w:pgMar w:header="0" w:footer="702" w:top="980" w:bottom="940" w:left="340" w:right="300"/>
        </w:sectPr>
      </w:pPr>
    </w:p>
    <w:p>
      <w:pPr>
        <w:pStyle w:val="BodyText"/>
        <w:spacing w:line="480" w:lineRule="auto" w:before="73"/>
        <w:ind w:left="466" w:right="533"/>
        <w:jc w:val="both"/>
      </w:pPr>
      <w:r>
        <w:rPr>
          <w:b/>
        </w:rPr>
        <w:t>Vernacular misconceptions </w:t>
      </w:r>
      <w:r>
        <w:rPr/>
        <w:t>arise from the use of words that mean one thing in everyday</w:t>
      </w:r>
      <w:r>
        <w:rPr>
          <w:spacing w:val="-3"/>
        </w:rPr>
        <w:t> </w:t>
      </w:r>
      <w:r>
        <w:rPr/>
        <w:t>life and another in a scientific</w:t>
      </w:r>
      <w:r>
        <w:rPr>
          <w:spacing w:val="-1"/>
        </w:rPr>
        <w:t> </w:t>
      </w:r>
      <w:r>
        <w:rPr/>
        <w:t>context (for</w:t>
      </w:r>
      <w:r>
        <w:rPr>
          <w:spacing w:val="-1"/>
        </w:rPr>
        <w:t> </w:t>
      </w:r>
      <w:r>
        <w:rPr/>
        <w:t>example, “work”).</w:t>
      </w:r>
      <w:r>
        <w:rPr>
          <w:spacing w:val="40"/>
        </w:rPr>
        <w:t> </w:t>
      </w:r>
      <w:r>
        <w:rPr/>
        <w:t>A geology</w:t>
      </w:r>
      <w:r>
        <w:rPr>
          <w:spacing w:val="-2"/>
        </w:rPr>
        <w:t> </w:t>
      </w:r>
      <w:r>
        <w:rPr/>
        <w:t>professor noted that students have difficulty</w:t>
      </w:r>
      <w:r>
        <w:rPr>
          <w:spacing w:val="-4"/>
        </w:rPr>
        <w:t> </w:t>
      </w:r>
      <w:r>
        <w:rPr/>
        <w:t>with the idea that glaciers retreat, because they picture the glacier stopping, turning around, and moving in the opposite direction. Substitution of the word “melt” for “retreat” helps to reinforce the correct</w:t>
      </w:r>
      <w:r>
        <w:rPr>
          <w:spacing w:val="80"/>
        </w:rPr>
        <w:t> </w:t>
      </w:r>
      <w:r>
        <w:rPr/>
        <w:t>interpretation that the front end of the glacier simply melts faster than the ice advances.</w:t>
      </w:r>
    </w:p>
    <w:p>
      <w:pPr>
        <w:pStyle w:val="BodyText"/>
        <w:spacing w:line="480" w:lineRule="auto" w:before="1"/>
        <w:ind w:left="466" w:right="527"/>
        <w:jc w:val="both"/>
      </w:pPr>
      <w:r>
        <w:rPr>
          <w:b/>
        </w:rPr>
        <w:t>Factual misconceptions </w:t>
      </w:r>
      <w:r>
        <w:rPr/>
        <w:t>are falsities often learned at an early age and retained unchallenged into adulthood.</w:t>
      </w:r>
      <w:r>
        <w:rPr>
          <w:spacing w:val="40"/>
        </w:rPr>
        <w:t> </w:t>
      </w:r>
      <w:r>
        <w:rPr/>
        <w:t>If you think about it, the idea that “lightning never strikes twice in the same place” is clearly nonsense, but that notion may be buried somewhere in your belief system (Committee on Undergraduate Science Education).</w:t>
      </w:r>
    </w:p>
    <w:p>
      <w:pPr>
        <w:pStyle w:val="BodyText"/>
      </w:pPr>
    </w:p>
    <w:p>
      <w:pPr>
        <w:pStyle w:val="BodyText"/>
        <w:spacing w:before="1"/>
      </w:pPr>
    </w:p>
    <w:p>
      <w:pPr>
        <w:pStyle w:val="BodyText"/>
        <w:spacing w:line="480" w:lineRule="auto"/>
        <w:ind w:left="466" w:right="525" w:firstLine="60"/>
        <w:jc w:val="both"/>
      </w:pPr>
      <w:r>
        <w:rPr/>
        <w:t>Okebukola (2002) further explained that vernacular and factual misconceptions can easily be corrected even by the students themselves. The other three, extra effort on the part of the teacher would be required to get it corrected. Research into students understanding of science concept has generally been based on the constructivist perspective (Driver in Goje, 2007). In this perspective, it is acknowledged that learners actively select and order the information to which they will attend and construct or generate meaningful learning. Existing</w:t>
      </w:r>
      <w:r>
        <w:rPr>
          <w:spacing w:val="80"/>
        </w:rPr>
        <w:t> </w:t>
      </w:r>
      <w:r>
        <w:rPr/>
        <w:t>memories,</w:t>
      </w:r>
      <w:r>
        <w:rPr>
          <w:spacing w:val="-1"/>
        </w:rPr>
        <w:t> </w:t>
      </w:r>
      <w:r>
        <w:rPr/>
        <w:t>including</w:t>
      </w:r>
      <w:r>
        <w:rPr>
          <w:spacing w:val="80"/>
        </w:rPr>
        <w:t> </w:t>
      </w:r>
      <w:r>
        <w:rPr/>
        <w:t>concept and information processing</w:t>
      </w:r>
      <w:r>
        <w:rPr>
          <w:spacing w:val="-3"/>
        </w:rPr>
        <w:t> </w:t>
      </w:r>
      <w:r>
        <w:rPr/>
        <w:t>strategies</w:t>
      </w:r>
      <w:r>
        <w:rPr>
          <w:spacing w:val="-1"/>
        </w:rPr>
        <w:t> </w:t>
      </w:r>
      <w:r>
        <w:rPr/>
        <w:t>play a</w:t>
      </w:r>
      <w:r>
        <w:rPr>
          <w:spacing w:val="-1"/>
        </w:rPr>
        <w:t> </w:t>
      </w:r>
      <w:r>
        <w:rPr/>
        <w:t>vital role</w:t>
      </w:r>
      <w:r>
        <w:rPr>
          <w:spacing w:val="-2"/>
        </w:rPr>
        <w:t> </w:t>
      </w:r>
      <w:r>
        <w:rPr/>
        <w:t>in shaping learning outcomes because they influence new stimuli and the subsequent generation of meaning. Because learning is regarded as a personal construct, there is likelihood that some constructions will be erroneous and that this will adversely affect subsequent learning in form of misconception. In this study, the effect of conceptual assignments and conceptual change discussions instructional strategies on students‟ misconceptions, retention and academic achievement in genetic concepts in senior secondary schools was investigated.</w:t>
      </w:r>
    </w:p>
    <w:p>
      <w:pPr>
        <w:pStyle w:val="BodyText"/>
      </w:pPr>
    </w:p>
    <w:p>
      <w:pPr>
        <w:pStyle w:val="BodyText"/>
        <w:spacing w:before="6"/>
      </w:pPr>
    </w:p>
    <w:p>
      <w:pPr>
        <w:pStyle w:val="Heading2"/>
        <w:numPr>
          <w:ilvl w:val="2"/>
          <w:numId w:val="19"/>
        </w:numPr>
        <w:tabs>
          <w:tab w:pos="1126" w:val="left" w:leader="none"/>
        </w:tabs>
        <w:spacing w:line="240" w:lineRule="auto" w:before="0" w:after="0"/>
        <w:ind w:left="1126" w:right="0" w:hanging="660"/>
        <w:jc w:val="left"/>
      </w:pPr>
      <w:bookmarkStart w:name="_TOC_250021" w:id="10"/>
      <w:r>
        <w:rPr/>
        <w:t>Sources</w:t>
      </w:r>
      <w:r>
        <w:rPr>
          <w:spacing w:val="-2"/>
        </w:rPr>
        <w:t> </w:t>
      </w:r>
      <w:r>
        <w:rPr/>
        <w:t>of </w:t>
      </w:r>
      <w:bookmarkEnd w:id="10"/>
      <w:r>
        <w:rPr>
          <w:spacing w:val="-2"/>
        </w:rPr>
        <w:t>Misconceptions</w:t>
      </w:r>
    </w:p>
    <w:p>
      <w:pPr>
        <w:pStyle w:val="BodyText"/>
        <w:spacing w:before="272"/>
        <w:ind w:left="466"/>
        <w:jc w:val="both"/>
      </w:pPr>
      <w:r>
        <w:rPr/>
        <w:t>Misconceptions</w:t>
      </w:r>
      <w:r>
        <w:rPr>
          <w:spacing w:val="16"/>
        </w:rPr>
        <w:t> </w:t>
      </w:r>
      <w:r>
        <w:rPr/>
        <w:t>are</w:t>
      </w:r>
      <w:r>
        <w:rPr>
          <w:spacing w:val="18"/>
        </w:rPr>
        <w:t> </w:t>
      </w:r>
      <w:r>
        <w:rPr/>
        <w:t>formed</w:t>
      </w:r>
      <w:r>
        <w:rPr>
          <w:spacing w:val="18"/>
        </w:rPr>
        <w:t> </w:t>
      </w:r>
      <w:r>
        <w:rPr/>
        <w:t>in</w:t>
      </w:r>
      <w:r>
        <w:rPr>
          <w:spacing w:val="19"/>
        </w:rPr>
        <w:t> </w:t>
      </w:r>
      <w:r>
        <w:rPr/>
        <w:t>a</w:t>
      </w:r>
      <w:r>
        <w:rPr>
          <w:spacing w:val="20"/>
        </w:rPr>
        <w:t> </w:t>
      </w:r>
      <w:r>
        <w:rPr/>
        <w:t>variety</w:t>
      </w:r>
      <w:r>
        <w:rPr>
          <w:spacing w:val="16"/>
        </w:rPr>
        <w:t> </w:t>
      </w:r>
      <w:r>
        <w:rPr/>
        <w:t>of</w:t>
      </w:r>
      <w:r>
        <w:rPr>
          <w:spacing w:val="20"/>
        </w:rPr>
        <w:t> </w:t>
      </w:r>
      <w:r>
        <w:rPr/>
        <w:t>ways.</w:t>
      </w:r>
      <w:r>
        <w:rPr>
          <w:spacing w:val="70"/>
          <w:w w:val="150"/>
        </w:rPr>
        <w:t> </w:t>
      </w:r>
      <w:r>
        <w:rPr/>
        <w:t>Often,</w:t>
      </w:r>
      <w:r>
        <w:rPr>
          <w:spacing w:val="18"/>
        </w:rPr>
        <w:t> </w:t>
      </w:r>
      <w:r>
        <w:rPr/>
        <w:t>misconceptions</w:t>
      </w:r>
      <w:r>
        <w:rPr>
          <w:spacing w:val="19"/>
        </w:rPr>
        <w:t> </w:t>
      </w:r>
      <w:r>
        <w:rPr/>
        <w:t>are</w:t>
      </w:r>
      <w:r>
        <w:rPr>
          <w:spacing w:val="17"/>
        </w:rPr>
        <w:t> </w:t>
      </w:r>
      <w:r>
        <w:rPr/>
        <w:t>passed</w:t>
      </w:r>
      <w:r>
        <w:rPr>
          <w:spacing w:val="18"/>
        </w:rPr>
        <w:t> </w:t>
      </w:r>
      <w:r>
        <w:rPr/>
        <w:t>on</w:t>
      </w:r>
      <w:r>
        <w:rPr>
          <w:spacing w:val="18"/>
        </w:rPr>
        <w:t> </w:t>
      </w:r>
      <w:r>
        <w:rPr/>
        <w:t>by</w:t>
      </w:r>
      <w:r>
        <w:rPr>
          <w:spacing w:val="16"/>
        </w:rPr>
        <w:t> </w:t>
      </w:r>
      <w:r>
        <w:rPr/>
        <w:t>one</w:t>
      </w:r>
      <w:r>
        <w:rPr>
          <w:spacing w:val="20"/>
        </w:rPr>
        <w:t> </w:t>
      </w:r>
      <w:r>
        <w:rPr/>
        <w:t>person</w:t>
      </w:r>
      <w:r>
        <w:rPr>
          <w:spacing w:val="18"/>
        </w:rPr>
        <w:t> </w:t>
      </w:r>
      <w:r>
        <w:rPr>
          <w:spacing w:val="-5"/>
        </w:rPr>
        <w:t>to</w:t>
      </w:r>
    </w:p>
    <w:p>
      <w:pPr>
        <w:pStyle w:val="BodyText"/>
        <w:spacing w:line="550" w:lineRule="atLeast" w:before="2"/>
        <w:ind w:left="466" w:right="532"/>
        <w:jc w:val="both"/>
      </w:pPr>
      <w:r>
        <w:rPr/>
        <w:t>the next.</w:t>
      </w:r>
      <w:r>
        <w:rPr>
          <w:spacing w:val="80"/>
        </w:rPr>
        <w:t> </w:t>
      </w:r>
      <w:r>
        <w:rPr/>
        <w:t>In other cases, students may be presented with two concepts, but combine or confuse them. Some</w:t>
      </w:r>
      <w:r>
        <w:rPr>
          <w:spacing w:val="27"/>
        </w:rPr>
        <w:t> </w:t>
      </w:r>
      <w:r>
        <w:rPr/>
        <w:t>students</w:t>
      </w:r>
      <w:r>
        <w:rPr>
          <w:spacing w:val="30"/>
        </w:rPr>
        <w:t> </w:t>
      </w:r>
      <w:r>
        <w:rPr/>
        <w:t>make</w:t>
      </w:r>
      <w:r>
        <w:rPr>
          <w:spacing w:val="29"/>
        </w:rPr>
        <w:t> </w:t>
      </w:r>
      <w:r>
        <w:rPr/>
        <w:t>what</w:t>
      </w:r>
      <w:r>
        <w:rPr>
          <w:spacing w:val="30"/>
        </w:rPr>
        <w:t> </w:t>
      </w:r>
      <w:r>
        <w:rPr/>
        <w:t>to</w:t>
      </w:r>
      <w:r>
        <w:rPr>
          <w:spacing w:val="31"/>
        </w:rPr>
        <w:t> </w:t>
      </w:r>
      <w:r>
        <w:rPr/>
        <w:t>them</w:t>
      </w:r>
      <w:r>
        <w:rPr>
          <w:spacing w:val="29"/>
        </w:rPr>
        <w:t> </w:t>
      </w:r>
      <w:r>
        <w:rPr/>
        <w:t>seems</w:t>
      </w:r>
      <w:r>
        <w:rPr>
          <w:spacing w:val="30"/>
        </w:rPr>
        <w:t> </w:t>
      </w:r>
      <w:r>
        <w:rPr/>
        <w:t>like</w:t>
      </w:r>
      <w:r>
        <w:rPr>
          <w:spacing w:val="30"/>
        </w:rPr>
        <w:t> </w:t>
      </w:r>
      <w:r>
        <w:rPr/>
        <w:t>a</w:t>
      </w:r>
      <w:r>
        <w:rPr>
          <w:spacing w:val="26"/>
        </w:rPr>
        <w:t> </w:t>
      </w:r>
      <w:r>
        <w:rPr/>
        <w:t>logical</w:t>
      </w:r>
      <w:r>
        <w:rPr>
          <w:spacing w:val="36"/>
        </w:rPr>
        <w:t> </w:t>
      </w:r>
      <w:r>
        <w:rPr/>
        <w:t>conclusion,</w:t>
      </w:r>
      <w:r>
        <w:rPr>
          <w:spacing w:val="29"/>
        </w:rPr>
        <w:t> </w:t>
      </w:r>
      <w:r>
        <w:rPr/>
        <w:t>but</w:t>
      </w:r>
      <w:r>
        <w:rPr>
          <w:spacing w:val="30"/>
        </w:rPr>
        <w:t> </w:t>
      </w:r>
      <w:r>
        <w:rPr/>
        <w:t>is</w:t>
      </w:r>
      <w:r>
        <w:rPr>
          <w:spacing w:val="31"/>
        </w:rPr>
        <w:t> </w:t>
      </w:r>
      <w:r>
        <w:rPr/>
        <w:t>simply</w:t>
      </w:r>
      <w:r>
        <w:rPr>
          <w:spacing w:val="22"/>
        </w:rPr>
        <w:t> </w:t>
      </w:r>
      <w:r>
        <w:rPr/>
        <w:t>drawn</w:t>
      </w:r>
      <w:r>
        <w:rPr>
          <w:spacing w:val="30"/>
        </w:rPr>
        <w:t> </w:t>
      </w:r>
      <w:r>
        <w:rPr/>
        <w:t>from</w:t>
      </w:r>
      <w:r>
        <w:rPr>
          <w:spacing w:val="30"/>
        </w:rPr>
        <w:t> </w:t>
      </w:r>
      <w:r>
        <w:rPr/>
        <w:t>too</w:t>
      </w:r>
      <w:r>
        <w:rPr>
          <w:spacing w:val="31"/>
        </w:rPr>
        <w:t> </w:t>
      </w:r>
      <w:r>
        <w:rPr>
          <w:spacing w:val="-2"/>
        </w:rPr>
        <w:t>little</w:t>
      </w:r>
    </w:p>
    <w:p>
      <w:pPr>
        <w:spacing w:after="0" w:line="550" w:lineRule="atLeast"/>
        <w:jc w:val="both"/>
        <w:sectPr>
          <w:pgSz w:w="11910" w:h="16840"/>
          <w:pgMar w:header="0" w:footer="702" w:top="980" w:bottom="940" w:left="340" w:right="300"/>
        </w:sectPr>
      </w:pPr>
    </w:p>
    <w:p>
      <w:pPr>
        <w:pStyle w:val="BodyText"/>
        <w:spacing w:line="480" w:lineRule="auto" w:before="73"/>
        <w:ind w:left="466" w:right="530"/>
        <w:jc w:val="both"/>
      </w:pPr>
      <w:r>
        <w:rPr/>
        <w:t>evidence or lack of experience.</w:t>
      </w:r>
      <w:r>
        <w:rPr>
          <w:spacing w:val="40"/>
        </w:rPr>
        <w:t> </w:t>
      </w:r>
      <w:r>
        <w:rPr/>
        <w:t>One of the most common sources of misconceptions is the fact that our everyday language is often at odds with science; common vernacular does not always match the precise language used by scientists (Hanuscin, 2011).Misconceptions may originate from category mistakes. Category mistakes occur when a learner mistakenly assigns concepts into wrong lateral or ontological categories (Chi, 2008). A lateral category is a category occupying different branches of the same tree, while an ontological category is a category between different trees. According to Chi, (2008) category mistakes account for robust misconceptions. This implies that a category mistake once it gets registered into a learner‟s mental framework results in a wrong or flawed mental model.That is, students think of some concepts from different ontological categories from those assigned by scientists. This suggests that conceptual change</w:t>
      </w:r>
      <w:r>
        <w:rPr>
          <w:spacing w:val="-3"/>
        </w:rPr>
        <w:t> </w:t>
      </w:r>
      <w:r>
        <w:rPr/>
        <w:t>must</w:t>
      </w:r>
      <w:r>
        <w:rPr>
          <w:spacing w:val="-1"/>
        </w:rPr>
        <w:t> </w:t>
      </w:r>
      <w:r>
        <w:rPr/>
        <w:t>involve</w:t>
      </w:r>
      <w:r>
        <w:rPr>
          <w:spacing w:val="-3"/>
        </w:rPr>
        <w:t> </w:t>
      </w:r>
      <w:r>
        <w:rPr/>
        <w:t>an</w:t>
      </w:r>
      <w:r>
        <w:rPr>
          <w:spacing w:val="-2"/>
        </w:rPr>
        <w:t> </w:t>
      </w:r>
      <w:r>
        <w:rPr/>
        <w:t>ontological change</w:t>
      </w:r>
      <w:r>
        <w:rPr>
          <w:spacing w:val="-3"/>
        </w:rPr>
        <w:t> </w:t>
      </w:r>
      <w:r>
        <w:rPr/>
        <w:t>in</w:t>
      </w:r>
      <w:r>
        <w:rPr>
          <w:spacing w:val="-2"/>
        </w:rPr>
        <w:t> </w:t>
      </w:r>
      <w:r>
        <w:rPr/>
        <w:t>the</w:t>
      </w:r>
      <w:r>
        <w:rPr>
          <w:spacing w:val="-1"/>
        </w:rPr>
        <w:t> </w:t>
      </w:r>
      <w:r>
        <w:rPr/>
        <w:t>student‟s cognitive</w:t>
      </w:r>
      <w:r>
        <w:rPr>
          <w:spacing w:val="-3"/>
        </w:rPr>
        <w:t> </w:t>
      </w:r>
      <w:r>
        <w:rPr/>
        <w:t>structure.The</w:t>
      </w:r>
      <w:r>
        <w:rPr>
          <w:spacing w:val="-1"/>
        </w:rPr>
        <w:t> </w:t>
      </w:r>
      <w:r>
        <w:rPr/>
        <w:t>structure</w:t>
      </w:r>
      <w:r>
        <w:rPr>
          <w:spacing w:val="-3"/>
        </w:rPr>
        <w:t> </w:t>
      </w:r>
      <w:r>
        <w:rPr/>
        <w:t>of a conception may vary considerably from a relatively amorphous collection of ideas with no strong connection to one which is interrelated and possesses a large measure of internal consistency. Therefore, developing a solid base of knowledge about students‟ conceptions should be instrumental to providing a framework for considering the learning processes involved in changing students‟ conceptions, as well as providing a framework for designing instruction that facilitates the expected changes.</w:t>
      </w:r>
    </w:p>
    <w:p>
      <w:pPr>
        <w:pStyle w:val="BodyText"/>
      </w:pPr>
    </w:p>
    <w:p>
      <w:pPr>
        <w:pStyle w:val="BodyText"/>
        <w:spacing w:before="2"/>
      </w:pPr>
    </w:p>
    <w:p>
      <w:pPr>
        <w:pStyle w:val="BodyText"/>
        <w:spacing w:line="480" w:lineRule="auto"/>
        <w:ind w:left="466" w:right="527"/>
        <w:jc w:val="both"/>
      </w:pPr>
      <w:r>
        <w:rPr/>
        <w:t>Misconceptions may arise from preconceptions held by</w:t>
      </w:r>
      <w:r>
        <w:rPr>
          <w:spacing w:val="-2"/>
        </w:rPr>
        <w:t> </w:t>
      </w:r>
      <w:r>
        <w:rPr/>
        <w:t>students, often time they</w:t>
      </w:r>
      <w:r>
        <w:rPr>
          <w:spacing w:val="-2"/>
        </w:rPr>
        <w:t> </w:t>
      </w:r>
      <w:r>
        <w:rPr/>
        <w:t>are a result of interaction between the cultural and social beliefs of the society, which the students are exposed to. According to studies conducted by Gertzog, Posner, Strike &amp; Hewson (1982) there are so many factors that affect the teaching of science.</w:t>
      </w:r>
      <w:r>
        <w:rPr>
          <w:spacing w:val="80"/>
        </w:rPr>
        <w:t> </w:t>
      </w:r>
      <w:r>
        <w:rPr/>
        <w:t>These are mainly religious, social and cultural factors and they influence the learner in his process of growing, which eventually culminate in preconceptions, which he brings to the science classroom (Goje, 2007).Strike (1982) opined that many of the concepts that influence scientific belief for good or ill are not themselves scientific concepts. He further explained that culture or politics play important roles on the formation of scientific belief. Some ways of thinking about natural phenomena may be lurking in conceptual organization of the language will learn as children. He further explained that the concepts</w:t>
      </w:r>
      <w:r>
        <w:rPr>
          <w:spacing w:val="48"/>
        </w:rPr>
        <w:t> </w:t>
      </w:r>
      <w:r>
        <w:rPr/>
        <w:t>that</w:t>
      </w:r>
      <w:r>
        <w:rPr>
          <w:spacing w:val="50"/>
        </w:rPr>
        <w:t> </w:t>
      </w:r>
      <w:r>
        <w:rPr/>
        <w:t>select</w:t>
      </w:r>
      <w:r>
        <w:rPr>
          <w:spacing w:val="50"/>
        </w:rPr>
        <w:t> </w:t>
      </w:r>
      <w:r>
        <w:rPr/>
        <w:t>for</w:t>
      </w:r>
      <w:r>
        <w:rPr>
          <w:spacing w:val="51"/>
        </w:rPr>
        <w:t> </w:t>
      </w:r>
      <w:r>
        <w:rPr/>
        <w:t>the</w:t>
      </w:r>
      <w:r>
        <w:rPr>
          <w:spacing w:val="49"/>
        </w:rPr>
        <w:t> </w:t>
      </w:r>
      <w:r>
        <w:rPr/>
        <w:t>misconceptions</w:t>
      </w:r>
      <w:r>
        <w:rPr>
          <w:spacing w:val="50"/>
        </w:rPr>
        <w:t> </w:t>
      </w:r>
      <w:r>
        <w:rPr/>
        <w:t>that</w:t>
      </w:r>
      <w:r>
        <w:rPr>
          <w:spacing w:val="50"/>
        </w:rPr>
        <w:t> </w:t>
      </w:r>
      <w:r>
        <w:rPr/>
        <w:t>our</w:t>
      </w:r>
      <w:r>
        <w:rPr>
          <w:spacing w:val="49"/>
        </w:rPr>
        <w:t> </w:t>
      </w:r>
      <w:r>
        <w:rPr/>
        <w:t>students</w:t>
      </w:r>
      <w:r>
        <w:rPr>
          <w:spacing w:val="53"/>
        </w:rPr>
        <w:t> </w:t>
      </w:r>
      <w:r>
        <w:rPr/>
        <w:t>commonly</w:t>
      </w:r>
      <w:r>
        <w:rPr>
          <w:spacing w:val="48"/>
        </w:rPr>
        <w:t> </w:t>
      </w:r>
      <w:r>
        <w:rPr/>
        <w:t>hold</w:t>
      </w:r>
      <w:r>
        <w:rPr>
          <w:spacing w:val="52"/>
        </w:rPr>
        <w:t> </w:t>
      </w:r>
      <w:r>
        <w:rPr/>
        <w:t>are</w:t>
      </w:r>
      <w:r>
        <w:rPr>
          <w:spacing w:val="49"/>
        </w:rPr>
        <w:t> </w:t>
      </w:r>
      <w:r>
        <w:rPr/>
        <w:t>not</w:t>
      </w:r>
      <w:r>
        <w:rPr>
          <w:spacing w:val="52"/>
        </w:rPr>
        <w:t> </w:t>
      </w:r>
      <w:r>
        <w:rPr/>
        <w:t>other</w:t>
      </w:r>
      <w:r>
        <w:rPr>
          <w:spacing w:val="52"/>
        </w:rPr>
        <w:t> </w:t>
      </w:r>
      <w:r>
        <w:rPr>
          <w:spacing w:val="-2"/>
        </w:rPr>
        <w:t>scientific</w:t>
      </w:r>
    </w:p>
    <w:p>
      <w:pPr>
        <w:pStyle w:val="BodyText"/>
        <w:spacing w:line="275" w:lineRule="exact"/>
        <w:ind w:left="466"/>
        <w:jc w:val="both"/>
      </w:pPr>
      <w:r>
        <w:rPr/>
        <w:t>concepts</w:t>
      </w:r>
      <w:r>
        <w:rPr>
          <w:spacing w:val="9"/>
        </w:rPr>
        <w:t> </w:t>
      </w:r>
      <w:r>
        <w:rPr/>
        <w:t>that</w:t>
      </w:r>
      <w:r>
        <w:rPr>
          <w:spacing w:val="9"/>
        </w:rPr>
        <w:t> </w:t>
      </w:r>
      <w:r>
        <w:rPr/>
        <w:t>they</w:t>
      </w:r>
      <w:r>
        <w:rPr>
          <w:spacing w:val="3"/>
        </w:rPr>
        <w:t> </w:t>
      </w:r>
      <w:r>
        <w:rPr/>
        <w:t>inhabit</w:t>
      </w:r>
      <w:r>
        <w:rPr>
          <w:spacing w:val="9"/>
        </w:rPr>
        <w:t> </w:t>
      </w:r>
      <w:r>
        <w:rPr/>
        <w:t>domains</w:t>
      </w:r>
      <w:r>
        <w:rPr>
          <w:spacing w:val="8"/>
        </w:rPr>
        <w:t> </w:t>
      </w:r>
      <w:r>
        <w:rPr/>
        <w:t>from</w:t>
      </w:r>
      <w:r>
        <w:rPr>
          <w:spacing w:val="9"/>
        </w:rPr>
        <w:t> </w:t>
      </w:r>
      <w:r>
        <w:rPr/>
        <w:t>religion</w:t>
      </w:r>
      <w:r>
        <w:rPr>
          <w:spacing w:val="11"/>
        </w:rPr>
        <w:t> </w:t>
      </w:r>
      <w:r>
        <w:rPr/>
        <w:t>and</w:t>
      </w:r>
      <w:r>
        <w:rPr>
          <w:spacing w:val="9"/>
        </w:rPr>
        <w:t> </w:t>
      </w:r>
      <w:r>
        <w:rPr/>
        <w:t>politics,</w:t>
      </w:r>
      <w:r>
        <w:rPr>
          <w:spacing w:val="8"/>
        </w:rPr>
        <w:t> </w:t>
      </w:r>
      <w:r>
        <w:rPr/>
        <w:t>to</w:t>
      </w:r>
      <w:r>
        <w:rPr>
          <w:spacing w:val="9"/>
        </w:rPr>
        <w:t> </w:t>
      </w:r>
      <w:r>
        <w:rPr/>
        <w:t>language</w:t>
      </w:r>
      <w:r>
        <w:rPr>
          <w:spacing w:val="9"/>
        </w:rPr>
        <w:t> </w:t>
      </w:r>
      <w:r>
        <w:rPr/>
        <w:t>and</w:t>
      </w:r>
      <w:r>
        <w:rPr>
          <w:spacing w:val="9"/>
        </w:rPr>
        <w:t> </w:t>
      </w:r>
      <w:r>
        <w:rPr/>
        <w:t>music.</w:t>
      </w:r>
      <w:r>
        <w:rPr>
          <w:spacing w:val="77"/>
        </w:rPr>
        <w:t> </w:t>
      </w:r>
      <w:r>
        <w:rPr/>
        <w:t>Misconception</w:t>
      </w:r>
      <w:r>
        <w:rPr>
          <w:spacing w:val="8"/>
        </w:rPr>
        <w:t> </w:t>
      </w:r>
      <w:r>
        <w:rPr/>
        <w:t>is</w:t>
      </w:r>
      <w:r>
        <w:rPr>
          <w:spacing w:val="10"/>
        </w:rPr>
        <w:t> </w:t>
      </w:r>
      <w:r>
        <w:rPr>
          <w:spacing w:val="-10"/>
        </w:rPr>
        <w:t>a</w:t>
      </w:r>
    </w:p>
    <w:p>
      <w:pPr>
        <w:spacing w:after="0" w:line="275" w:lineRule="exact"/>
        <w:jc w:val="both"/>
        <w:sectPr>
          <w:pgSz w:w="11910" w:h="16840"/>
          <w:pgMar w:header="0" w:footer="702" w:top="980" w:bottom="940" w:left="340" w:right="300"/>
        </w:sectPr>
      </w:pPr>
    </w:p>
    <w:p>
      <w:pPr>
        <w:pStyle w:val="BodyText"/>
        <w:spacing w:line="480" w:lineRule="auto" w:before="73"/>
        <w:ind w:left="466" w:right="533"/>
        <w:jc w:val="both"/>
      </w:pPr>
      <w:r>
        <w:rPr/>
        <w:t>child‟s effort to organize</w:t>
      </w:r>
      <w:r>
        <w:rPr>
          <w:spacing w:val="-1"/>
        </w:rPr>
        <w:t> </w:t>
      </w:r>
      <w:r>
        <w:rPr/>
        <w:t>and understand the world around</w:t>
      </w:r>
      <w:r>
        <w:rPr>
          <w:spacing w:val="-1"/>
        </w:rPr>
        <w:t> </w:t>
      </w:r>
      <w:r>
        <w:rPr/>
        <w:t>him/her, the success of</w:t>
      </w:r>
      <w:r>
        <w:rPr>
          <w:spacing w:val="-1"/>
        </w:rPr>
        <w:t> </w:t>
      </w:r>
      <w:r>
        <w:rPr/>
        <w:t>which will depend both on the developmental stage of the child and the experience to which he/she is exposed (Hanuscin, 2011).</w:t>
      </w:r>
    </w:p>
    <w:p>
      <w:pPr>
        <w:pStyle w:val="BodyText"/>
      </w:pPr>
    </w:p>
    <w:p>
      <w:pPr>
        <w:pStyle w:val="BodyText"/>
        <w:spacing w:before="1"/>
      </w:pPr>
    </w:p>
    <w:p>
      <w:pPr>
        <w:pStyle w:val="BodyText"/>
        <w:spacing w:line="480" w:lineRule="auto"/>
        <w:ind w:left="466" w:right="529"/>
        <w:jc w:val="both"/>
      </w:pPr>
      <w:r>
        <w:rPr/>
        <w:t>In many cases, students have developed partially correct ideas that can be used as the foundation for further learning (Clement et al, 1989). However, many students have not developed an appropriate understanding of fundamental concepts from the beginning of their studies, and this shortcoming can interfere with subsequent learning. Misconception can occur in students‟ understanding of scientific methods as well as in their organization of scientific knowledge. (Blosser, 1987).Recent research on students‟ conceptual misunderstandings of natural phenomena indicates that new concepts cannot be learned if alternative models that explain a phenomenon already exist in the learner‟s mind.</w:t>
      </w:r>
      <w:r>
        <w:rPr>
          <w:spacing w:val="40"/>
        </w:rPr>
        <w:t> </w:t>
      </w:r>
      <w:r>
        <w:rPr/>
        <w:t>Although scientists commonly view such erroneous models with disdain, they are often preferred by the learner because they seem more reasonable and perhaps are more useful for the learner‟s purpose (Mayer, 1987). These beliefs can persist as lingering suspicious in a student‟s mind and can hinder learning (McDermott, </w:t>
      </w:r>
      <w:r>
        <w:rPr>
          <w:spacing w:val="-2"/>
        </w:rPr>
        <w:t>1991).</w:t>
      </w:r>
    </w:p>
    <w:p>
      <w:pPr>
        <w:pStyle w:val="BodyText"/>
      </w:pPr>
    </w:p>
    <w:p>
      <w:pPr>
        <w:pStyle w:val="BodyText"/>
        <w:spacing w:before="1"/>
      </w:pPr>
    </w:p>
    <w:p>
      <w:pPr>
        <w:pStyle w:val="BodyText"/>
        <w:spacing w:line="480" w:lineRule="auto"/>
        <w:ind w:left="466" w:right="534"/>
        <w:jc w:val="both"/>
      </w:pPr>
      <w:r>
        <w:rPr/>
        <w:t>Atadoga and Onaolapo (2008) explained that learners enter the classroom with certain belief (cultural and religious) from home. Some of which are based on superstition and religion. For example, Nigerians still believe that albinos are produced as a result of sexual intercourse between a man and a woman who is menstruating. The superstition has it that the sperm must have been stained by the menstrual blood and</w:t>
      </w:r>
      <w:r>
        <w:rPr>
          <w:spacing w:val="40"/>
        </w:rPr>
        <w:t> </w:t>
      </w:r>
      <w:r>
        <w:rPr/>
        <w:t>this mars the pigmentation of the skin of the albino child.</w:t>
      </w:r>
      <w:r>
        <w:rPr>
          <w:spacing w:val="40"/>
        </w:rPr>
        <w:t> </w:t>
      </w:r>
      <w:r>
        <w:rPr/>
        <w:t>In biology, we study biological units called genes.</w:t>
      </w:r>
      <w:r>
        <w:rPr>
          <w:spacing w:val="-2"/>
        </w:rPr>
        <w:t> </w:t>
      </w:r>
      <w:r>
        <w:rPr/>
        <w:t>The</w:t>
      </w:r>
      <w:r>
        <w:rPr>
          <w:spacing w:val="-1"/>
        </w:rPr>
        <w:t> </w:t>
      </w:r>
      <w:r>
        <w:rPr/>
        <w:t>genes</w:t>
      </w:r>
      <w:r>
        <w:rPr>
          <w:spacing w:val="-2"/>
        </w:rPr>
        <w:t> </w:t>
      </w:r>
      <w:r>
        <w:rPr/>
        <w:t>dictate</w:t>
      </w:r>
      <w:r>
        <w:rPr>
          <w:spacing w:val="-1"/>
        </w:rPr>
        <w:t> </w:t>
      </w:r>
      <w:r>
        <w:rPr/>
        <w:t>the</w:t>
      </w:r>
      <w:r>
        <w:rPr>
          <w:spacing w:val="-2"/>
        </w:rPr>
        <w:t> </w:t>
      </w:r>
      <w:r>
        <w:rPr/>
        <w:t>characters</w:t>
      </w:r>
      <w:r>
        <w:rPr>
          <w:spacing w:val="-2"/>
        </w:rPr>
        <w:t> </w:t>
      </w:r>
      <w:r>
        <w:rPr/>
        <w:t>of</w:t>
      </w:r>
      <w:r>
        <w:rPr>
          <w:spacing w:val="-2"/>
        </w:rPr>
        <w:t> </w:t>
      </w:r>
      <w:r>
        <w:rPr/>
        <w:t>the</w:t>
      </w:r>
      <w:r>
        <w:rPr>
          <w:spacing w:val="-2"/>
        </w:rPr>
        <w:t> </w:t>
      </w:r>
      <w:r>
        <w:rPr/>
        <w:t>organism</w:t>
      </w:r>
      <w:r>
        <w:rPr>
          <w:spacing w:val="-2"/>
        </w:rPr>
        <w:t> </w:t>
      </w:r>
      <w:r>
        <w:rPr/>
        <w:t>that</w:t>
      </w:r>
      <w:r>
        <w:rPr>
          <w:spacing w:val="-2"/>
        </w:rPr>
        <w:t> </w:t>
      </w:r>
      <w:r>
        <w:rPr/>
        <w:t>are</w:t>
      </w:r>
      <w:r>
        <w:rPr>
          <w:spacing w:val="-2"/>
        </w:rPr>
        <w:t> </w:t>
      </w:r>
      <w:r>
        <w:rPr/>
        <w:t>produced. In</w:t>
      </w:r>
      <w:r>
        <w:rPr>
          <w:spacing w:val="-2"/>
        </w:rPr>
        <w:t> </w:t>
      </w:r>
      <w:r>
        <w:rPr/>
        <w:t>human</w:t>
      </w:r>
      <w:r>
        <w:rPr>
          <w:spacing w:val="-2"/>
        </w:rPr>
        <w:t> </w:t>
      </w:r>
      <w:r>
        <w:rPr/>
        <w:t>beings, when the</w:t>
      </w:r>
      <w:r>
        <w:rPr>
          <w:spacing w:val="-1"/>
        </w:rPr>
        <w:t> </w:t>
      </w:r>
      <w:r>
        <w:rPr/>
        <w:t>gene that is responsible for the production of amino acid called tyrosine is lacking during pregnancy, the pigmentation of the skin of the child will be affected and an albino is produced (Awokoya; Ogunlana; in Abdullahi, 1982).</w:t>
      </w:r>
    </w:p>
    <w:p>
      <w:pPr>
        <w:pStyle w:val="BodyText"/>
        <w:spacing w:before="4"/>
      </w:pPr>
    </w:p>
    <w:p>
      <w:pPr>
        <w:pStyle w:val="BodyText"/>
        <w:spacing w:line="550" w:lineRule="atLeast"/>
        <w:ind w:left="466" w:right="537"/>
        <w:jc w:val="both"/>
      </w:pPr>
      <w:r>
        <w:rPr/>
        <w:t>Kikas in Lawal (2009) opined that teachers should be aware of the popular misconceptions in their fields and</w:t>
      </w:r>
      <w:r>
        <w:rPr>
          <w:spacing w:val="1"/>
        </w:rPr>
        <w:t> </w:t>
      </w:r>
      <w:r>
        <w:rPr/>
        <w:t>understand</w:t>
      </w:r>
      <w:r>
        <w:rPr>
          <w:spacing w:val="2"/>
        </w:rPr>
        <w:t> </w:t>
      </w:r>
      <w:r>
        <w:rPr/>
        <w:t>the</w:t>
      </w:r>
      <w:r>
        <w:rPr>
          <w:spacing w:val="1"/>
        </w:rPr>
        <w:t> </w:t>
      </w:r>
      <w:r>
        <w:rPr/>
        <w:t>possible reasons</w:t>
      </w:r>
      <w:r>
        <w:rPr>
          <w:spacing w:val="2"/>
        </w:rPr>
        <w:t> </w:t>
      </w:r>
      <w:r>
        <w:rPr/>
        <w:t>for</w:t>
      </w:r>
      <w:r>
        <w:rPr>
          <w:spacing w:val="1"/>
        </w:rPr>
        <w:t> </w:t>
      </w:r>
      <w:r>
        <w:rPr/>
        <w:t>their origin.</w:t>
      </w:r>
      <w:r>
        <w:rPr>
          <w:spacing w:val="2"/>
        </w:rPr>
        <w:t> </w:t>
      </w:r>
      <w:r>
        <w:rPr/>
        <w:t>This</w:t>
      </w:r>
      <w:r>
        <w:rPr>
          <w:spacing w:val="2"/>
        </w:rPr>
        <w:t> </w:t>
      </w:r>
      <w:r>
        <w:rPr/>
        <w:t>he</w:t>
      </w:r>
      <w:r>
        <w:rPr>
          <w:spacing w:val="1"/>
        </w:rPr>
        <w:t> </w:t>
      </w:r>
      <w:r>
        <w:rPr/>
        <w:t>asserted</w:t>
      </w:r>
      <w:r>
        <w:rPr>
          <w:spacing w:val="3"/>
        </w:rPr>
        <w:t> </w:t>
      </w:r>
      <w:r>
        <w:rPr/>
        <w:t>would</w:t>
      </w:r>
      <w:r>
        <w:rPr>
          <w:spacing w:val="2"/>
        </w:rPr>
        <w:t> </w:t>
      </w:r>
      <w:r>
        <w:rPr/>
        <w:t>help</w:t>
      </w:r>
      <w:r>
        <w:rPr>
          <w:spacing w:val="2"/>
        </w:rPr>
        <w:t> </w:t>
      </w:r>
      <w:r>
        <w:rPr/>
        <w:t>the teacher</w:t>
      </w:r>
      <w:r>
        <w:rPr>
          <w:spacing w:val="1"/>
        </w:rPr>
        <w:t> </w:t>
      </w:r>
      <w:r>
        <w:rPr/>
        <w:t>to</w:t>
      </w:r>
      <w:r>
        <w:rPr>
          <w:spacing w:val="2"/>
        </w:rPr>
        <w:t> </w:t>
      </w:r>
      <w:r>
        <w:rPr/>
        <w:t>identify</w:t>
      </w:r>
      <w:r>
        <w:rPr>
          <w:spacing w:val="-3"/>
        </w:rPr>
        <w:t> </w:t>
      </w:r>
      <w:r>
        <w:rPr>
          <w:spacing w:val="-5"/>
        </w:rPr>
        <w:t>the</w:t>
      </w:r>
    </w:p>
    <w:p>
      <w:pPr>
        <w:spacing w:after="0" w:line="550" w:lineRule="atLeast"/>
        <w:jc w:val="both"/>
        <w:sectPr>
          <w:pgSz w:w="11910" w:h="16840"/>
          <w:pgMar w:header="0" w:footer="702" w:top="980" w:bottom="940" w:left="340" w:right="300"/>
        </w:sectPr>
      </w:pPr>
    </w:p>
    <w:p>
      <w:pPr>
        <w:pStyle w:val="BodyText"/>
        <w:spacing w:line="480" w:lineRule="auto" w:before="73"/>
        <w:ind w:left="466" w:right="528"/>
        <w:jc w:val="both"/>
      </w:pPr>
      <w:r>
        <w:rPr/>
        <w:t>origin and thus the appropriate means to correct the misconceived notions. The present study intends to identify</w:t>
      </w:r>
      <w:r>
        <w:rPr>
          <w:spacing w:val="-5"/>
        </w:rPr>
        <w:t> </w:t>
      </w:r>
      <w:r>
        <w:rPr/>
        <w:t>the</w:t>
      </w:r>
      <w:r>
        <w:rPr>
          <w:spacing w:val="-1"/>
        </w:rPr>
        <w:t> </w:t>
      </w:r>
      <w:r>
        <w:rPr/>
        <w:t>misconceptions biologystudents habour</w:t>
      </w:r>
      <w:r>
        <w:rPr>
          <w:spacing w:val="-1"/>
        </w:rPr>
        <w:t> </w:t>
      </w:r>
      <w:r>
        <w:rPr/>
        <w:t>in genetic</w:t>
      </w:r>
      <w:r>
        <w:rPr>
          <w:spacing w:val="-1"/>
        </w:rPr>
        <w:t> </w:t>
      </w:r>
      <w:r>
        <w:rPr/>
        <w:t>concepts as suggested</w:t>
      </w:r>
      <w:r>
        <w:rPr>
          <w:spacing w:val="-1"/>
        </w:rPr>
        <w:t> </w:t>
      </w:r>
      <w:r>
        <w:rPr/>
        <w:t>by</w:t>
      </w:r>
      <w:r>
        <w:rPr>
          <w:spacing w:val="-3"/>
        </w:rPr>
        <w:t> </w:t>
      </w:r>
      <w:r>
        <w:rPr/>
        <w:t>Okebukola (2002) and investigate the effects of conceptual assignments and conceptual change discussions in remediating</w:t>
      </w:r>
      <w:r>
        <w:rPr>
          <w:spacing w:val="40"/>
        </w:rPr>
        <w:t> </w:t>
      </w:r>
      <w:r>
        <w:rPr/>
        <w:t>the misconceived concepts.Kikas (2004) classified the misconceptions that inhibit children and adults as well as teachers gaining contemporary scientific understanding of concepts in science into four sources. These are: -</w:t>
      </w:r>
    </w:p>
    <w:p>
      <w:pPr>
        <w:pStyle w:val="ListParagraph"/>
        <w:numPr>
          <w:ilvl w:val="0"/>
          <w:numId w:val="28"/>
        </w:numPr>
        <w:tabs>
          <w:tab w:pos="826" w:val="left" w:leader="none"/>
        </w:tabs>
        <w:spacing w:line="480" w:lineRule="auto" w:before="1" w:after="0"/>
        <w:ind w:left="826" w:right="533" w:hanging="360"/>
        <w:jc w:val="both"/>
        <w:rPr>
          <w:sz w:val="24"/>
        </w:rPr>
      </w:pPr>
      <w:r>
        <w:rPr>
          <w:sz w:val="24"/>
        </w:rPr>
        <w:t>Overgeneralization on the basis of analogy. Science teachers use analogies in their teaching to aid understanding of concepts. Here, a well- known domain is transferred into a new domain e.g. creating materialistic models by</w:t>
      </w:r>
      <w:r>
        <w:rPr>
          <w:spacing w:val="-2"/>
          <w:sz w:val="24"/>
        </w:rPr>
        <w:t> </w:t>
      </w:r>
      <w:r>
        <w:rPr>
          <w:sz w:val="24"/>
        </w:rPr>
        <w:t>adding</w:t>
      </w:r>
      <w:r>
        <w:rPr>
          <w:spacing w:val="-1"/>
          <w:sz w:val="24"/>
        </w:rPr>
        <w:t> </w:t>
      </w:r>
      <w:r>
        <w:rPr>
          <w:sz w:val="24"/>
        </w:rPr>
        <w:t>materialistic features to various processes e.g. the flow of light, electric current, heat etc.</w:t>
      </w:r>
      <w:r>
        <w:rPr>
          <w:spacing w:val="40"/>
          <w:sz w:val="24"/>
        </w:rPr>
        <w:t> </w:t>
      </w:r>
      <w:r>
        <w:rPr>
          <w:sz w:val="24"/>
        </w:rPr>
        <w:t>These analogies are used by the teacher to help relate new information to prior knowledge. However, many of such analogies are taken too far thus giving rise to misconceptions.</w:t>
      </w:r>
    </w:p>
    <w:p>
      <w:pPr>
        <w:pStyle w:val="ListParagraph"/>
        <w:numPr>
          <w:ilvl w:val="0"/>
          <w:numId w:val="28"/>
        </w:numPr>
        <w:tabs>
          <w:tab w:pos="826" w:val="left" w:leader="none"/>
        </w:tabs>
        <w:spacing w:line="480" w:lineRule="auto" w:before="1" w:after="0"/>
        <w:ind w:left="826" w:right="530" w:hanging="360"/>
        <w:jc w:val="both"/>
        <w:rPr>
          <w:sz w:val="24"/>
        </w:rPr>
      </w:pPr>
      <w:r>
        <w:rPr>
          <w:sz w:val="24"/>
        </w:rPr>
        <w:t>Concepts belonging to entologically different categories. Scientific concepts that are entologically different from everyday concepts are not easy to be acquired for example force and motion of objects. Force</w:t>
      </w:r>
      <w:r>
        <w:rPr>
          <w:spacing w:val="-1"/>
          <w:sz w:val="24"/>
        </w:rPr>
        <w:t> </w:t>
      </w:r>
      <w:r>
        <w:rPr>
          <w:sz w:val="24"/>
        </w:rPr>
        <w:t>implies motion,</w:t>
      </w:r>
      <w:r>
        <w:rPr>
          <w:spacing w:val="-2"/>
          <w:sz w:val="24"/>
        </w:rPr>
        <w:t> </w:t>
      </w:r>
      <w:r>
        <w:rPr>
          <w:sz w:val="24"/>
        </w:rPr>
        <w:t>the</w:t>
      </w:r>
      <w:r>
        <w:rPr>
          <w:spacing w:val="-1"/>
          <w:sz w:val="24"/>
        </w:rPr>
        <w:t> </w:t>
      </w:r>
      <w:r>
        <w:rPr>
          <w:sz w:val="24"/>
        </w:rPr>
        <w:t>fundamental idea</w:t>
      </w:r>
      <w:r>
        <w:rPr>
          <w:spacing w:val="-2"/>
          <w:sz w:val="24"/>
        </w:rPr>
        <w:t> </w:t>
      </w:r>
      <w:r>
        <w:rPr>
          <w:sz w:val="24"/>
        </w:rPr>
        <w:t>common to both</w:t>
      </w:r>
      <w:r>
        <w:rPr>
          <w:spacing w:val="-2"/>
          <w:sz w:val="24"/>
        </w:rPr>
        <w:t> </w:t>
      </w:r>
      <w:r>
        <w:rPr>
          <w:sz w:val="24"/>
        </w:rPr>
        <w:t>is</w:t>
      </w:r>
      <w:r>
        <w:rPr>
          <w:spacing w:val="-2"/>
          <w:sz w:val="24"/>
        </w:rPr>
        <w:t> </w:t>
      </w:r>
      <w:r>
        <w:rPr>
          <w:sz w:val="24"/>
        </w:rPr>
        <w:t>that objects move</w:t>
      </w:r>
      <w:r>
        <w:rPr>
          <w:spacing w:val="-1"/>
          <w:sz w:val="24"/>
        </w:rPr>
        <w:t> </w:t>
      </w:r>
      <w:r>
        <w:rPr>
          <w:sz w:val="24"/>
        </w:rPr>
        <w:t>due</w:t>
      </w:r>
      <w:r>
        <w:rPr>
          <w:spacing w:val="-1"/>
          <w:sz w:val="24"/>
        </w:rPr>
        <w:t> </w:t>
      </w:r>
      <w:r>
        <w:rPr>
          <w:sz w:val="24"/>
        </w:rPr>
        <w:t>to</w:t>
      </w:r>
      <w:r>
        <w:rPr>
          <w:spacing w:val="-2"/>
          <w:sz w:val="24"/>
        </w:rPr>
        <w:t> </w:t>
      </w:r>
      <w:r>
        <w:rPr>
          <w:sz w:val="24"/>
        </w:rPr>
        <w:t>internal forces as opposed to external forces.</w:t>
      </w:r>
      <w:r>
        <w:rPr>
          <w:spacing w:val="40"/>
          <w:sz w:val="24"/>
        </w:rPr>
        <w:t> </w:t>
      </w:r>
      <w:r>
        <w:rPr>
          <w:sz w:val="24"/>
        </w:rPr>
        <w:t>According to the Pre-Newtonian theory force can be possessed, transformed and dissipated. Throwing an object is equated with putting force into the object.</w:t>
      </w:r>
      <w:r>
        <w:rPr>
          <w:spacing w:val="80"/>
          <w:sz w:val="24"/>
        </w:rPr>
        <w:t> </w:t>
      </w:r>
      <w:r>
        <w:rPr>
          <w:sz w:val="24"/>
        </w:rPr>
        <w:t>This naïve concept of force belongs to the ontological category of matter, whereas the Newtonian concept belongs to a different ontological category.</w:t>
      </w:r>
      <w:r>
        <w:rPr>
          <w:spacing w:val="40"/>
          <w:sz w:val="24"/>
        </w:rPr>
        <w:t> </w:t>
      </w:r>
      <w:r>
        <w:rPr>
          <w:sz w:val="24"/>
        </w:rPr>
        <w:t>Movement and force is another set of scientific concepts that are popularly equated with each other by teachers.</w:t>
      </w:r>
    </w:p>
    <w:p>
      <w:pPr>
        <w:pStyle w:val="ListParagraph"/>
        <w:numPr>
          <w:ilvl w:val="0"/>
          <w:numId w:val="28"/>
        </w:numPr>
        <w:tabs>
          <w:tab w:pos="826" w:val="left" w:leader="none"/>
        </w:tabs>
        <w:spacing w:line="480" w:lineRule="auto" w:before="1" w:after="0"/>
        <w:ind w:left="826" w:right="530" w:hanging="360"/>
        <w:jc w:val="both"/>
        <w:rPr>
          <w:sz w:val="24"/>
        </w:rPr>
      </w:pPr>
      <w:r>
        <w:rPr>
          <w:sz w:val="24"/>
        </w:rPr>
        <w:t>Method of presentation of the knowledge in the school textbooks.</w:t>
      </w:r>
      <w:r>
        <w:rPr>
          <w:spacing w:val="40"/>
          <w:sz w:val="24"/>
        </w:rPr>
        <w:t> </w:t>
      </w:r>
      <w:r>
        <w:rPr>
          <w:sz w:val="24"/>
        </w:rPr>
        <w:t>These could be in form of words used e.g. energy and force, these two words are confused by teachers due to their everyday usage, which differ from scientific meanings.</w:t>
      </w:r>
      <w:r>
        <w:rPr>
          <w:spacing w:val="40"/>
          <w:sz w:val="24"/>
        </w:rPr>
        <w:t> </w:t>
      </w:r>
      <w:r>
        <w:rPr>
          <w:sz w:val="24"/>
        </w:rPr>
        <w:t>It could also be in the presentation of diagrams or models, where they are properly constructed they give rise to faulty conceptions.</w:t>
      </w:r>
    </w:p>
    <w:p>
      <w:pPr>
        <w:pStyle w:val="ListParagraph"/>
        <w:numPr>
          <w:ilvl w:val="0"/>
          <w:numId w:val="28"/>
        </w:numPr>
        <w:tabs>
          <w:tab w:pos="826" w:val="left" w:leader="none"/>
        </w:tabs>
        <w:spacing w:line="480" w:lineRule="auto" w:before="0" w:after="0"/>
        <w:ind w:left="826" w:right="536" w:hanging="360"/>
        <w:jc w:val="both"/>
        <w:rPr>
          <w:sz w:val="24"/>
        </w:rPr>
      </w:pPr>
      <w:r>
        <w:rPr>
          <w:sz w:val="24"/>
        </w:rPr>
        <w:t>The nature and type of teacher training.</w:t>
      </w:r>
      <w:r>
        <w:rPr>
          <w:spacing w:val="40"/>
          <w:sz w:val="24"/>
        </w:rPr>
        <w:t> </w:t>
      </w:r>
      <w:r>
        <w:rPr>
          <w:sz w:val="24"/>
        </w:rPr>
        <w:t>The knowledge teacher has depended on the way they were taught both content and processes and the way they were taught goes to determine how they too will present</w:t>
      </w:r>
      <w:r>
        <w:rPr>
          <w:spacing w:val="15"/>
          <w:sz w:val="24"/>
        </w:rPr>
        <w:t> </w:t>
      </w:r>
      <w:r>
        <w:rPr>
          <w:sz w:val="24"/>
        </w:rPr>
        <w:t>it</w:t>
      </w:r>
      <w:r>
        <w:rPr>
          <w:spacing w:val="15"/>
          <w:sz w:val="24"/>
        </w:rPr>
        <w:t> </w:t>
      </w:r>
      <w:r>
        <w:rPr>
          <w:sz w:val="24"/>
        </w:rPr>
        <w:t>to</w:t>
      </w:r>
      <w:r>
        <w:rPr>
          <w:spacing w:val="15"/>
          <w:sz w:val="24"/>
        </w:rPr>
        <w:t> </w:t>
      </w:r>
      <w:r>
        <w:rPr>
          <w:sz w:val="24"/>
        </w:rPr>
        <w:t>the</w:t>
      </w:r>
      <w:r>
        <w:rPr>
          <w:spacing w:val="14"/>
          <w:sz w:val="24"/>
        </w:rPr>
        <w:t> </w:t>
      </w:r>
      <w:r>
        <w:rPr>
          <w:sz w:val="24"/>
        </w:rPr>
        <w:t>learner.</w:t>
      </w:r>
      <w:r>
        <w:rPr>
          <w:spacing w:val="80"/>
          <w:sz w:val="24"/>
        </w:rPr>
        <w:t> </w:t>
      </w:r>
      <w:r>
        <w:rPr>
          <w:sz w:val="24"/>
        </w:rPr>
        <w:t>Where</w:t>
      </w:r>
      <w:r>
        <w:rPr>
          <w:spacing w:val="12"/>
          <w:sz w:val="24"/>
        </w:rPr>
        <w:t> </w:t>
      </w:r>
      <w:r>
        <w:rPr>
          <w:sz w:val="24"/>
        </w:rPr>
        <w:t>they have</w:t>
      </w:r>
      <w:r>
        <w:rPr>
          <w:spacing w:val="13"/>
          <w:sz w:val="24"/>
        </w:rPr>
        <w:t> </w:t>
      </w:r>
      <w:r>
        <w:rPr>
          <w:sz w:val="24"/>
        </w:rPr>
        <w:t>misconceived</w:t>
      </w:r>
      <w:r>
        <w:rPr>
          <w:spacing w:val="14"/>
          <w:sz w:val="24"/>
        </w:rPr>
        <w:t> </w:t>
      </w:r>
      <w:r>
        <w:rPr>
          <w:sz w:val="24"/>
        </w:rPr>
        <w:t>notions,</w:t>
      </w:r>
      <w:r>
        <w:rPr>
          <w:spacing w:val="14"/>
          <w:sz w:val="24"/>
        </w:rPr>
        <w:t> </w:t>
      </w:r>
      <w:r>
        <w:rPr>
          <w:sz w:val="24"/>
        </w:rPr>
        <w:t>they transfer</w:t>
      </w:r>
      <w:r>
        <w:rPr>
          <w:spacing w:val="13"/>
          <w:sz w:val="24"/>
        </w:rPr>
        <w:t> </w:t>
      </w:r>
      <w:r>
        <w:rPr>
          <w:sz w:val="24"/>
        </w:rPr>
        <w:t>same</w:t>
      </w:r>
      <w:r>
        <w:rPr>
          <w:spacing w:val="14"/>
          <w:sz w:val="24"/>
        </w:rPr>
        <w:t> </w:t>
      </w:r>
      <w:r>
        <w:rPr>
          <w:sz w:val="24"/>
        </w:rPr>
        <w:t>to</w:t>
      </w:r>
      <w:r>
        <w:rPr>
          <w:spacing w:val="15"/>
          <w:sz w:val="24"/>
        </w:rPr>
        <w:t> </w:t>
      </w:r>
      <w:r>
        <w:rPr>
          <w:sz w:val="24"/>
        </w:rPr>
        <w:t>their</w:t>
      </w:r>
      <w:r>
        <w:rPr>
          <w:spacing w:val="16"/>
          <w:sz w:val="24"/>
        </w:rPr>
        <w:t> </w:t>
      </w:r>
      <w:r>
        <w:rPr>
          <w:sz w:val="24"/>
        </w:rPr>
        <w:t>students</w:t>
      </w:r>
    </w:p>
    <w:p>
      <w:pPr>
        <w:pStyle w:val="BodyText"/>
        <w:spacing w:line="274" w:lineRule="exact"/>
        <w:ind w:left="826"/>
      </w:pPr>
      <w:r>
        <w:rPr/>
        <w:t>(Lawal</w:t>
      </w:r>
      <w:r>
        <w:rPr>
          <w:spacing w:val="-5"/>
        </w:rPr>
        <w:t> </w:t>
      </w:r>
      <w:r>
        <w:rPr>
          <w:spacing w:val="-2"/>
        </w:rPr>
        <w:t>2009).</w:t>
      </w:r>
    </w:p>
    <w:p>
      <w:pPr>
        <w:spacing w:after="0" w:line="274" w:lineRule="exact"/>
        <w:sectPr>
          <w:pgSz w:w="11910" w:h="16840"/>
          <w:pgMar w:header="0" w:footer="702" w:top="980" w:bottom="940" w:left="340" w:right="300"/>
        </w:sectPr>
      </w:pPr>
    </w:p>
    <w:p>
      <w:pPr>
        <w:pStyle w:val="BodyText"/>
        <w:spacing w:line="480" w:lineRule="auto" w:before="66"/>
        <w:ind w:left="466" w:right="532"/>
        <w:jc w:val="both"/>
      </w:pPr>
      <w:r>
        <w:rPr/>
        <w:t>Kikas cited in Lawal (2009), summarized by saying misconception arise in an attempt to understand complicated knowledge and why these misconceptions develop vary with concrete topics and situations, Osborne and Gilbert (1980) in support of Kikas‟ categorization of the sources of misconceptions stated that learners hold ideas that are developed during their early days school years and that these may be compounded</w:t>
      </w:r>
      <w:r>
        <w:rPr>
          <w:spacing w:val="-2"/>
        </w:rPr>
        <w:t> </w:t>
      </w:r>
      <w:r>
        <w:rPr/>
        <w:t>by</w:t>
      </w:r>
      <w:r>
        <w:rPr>
          <w:spacing w:val="-7"/>
        </w:rPr>
        <w:t> </w:t>
      </w:r>
      <w:r>
        <w:rPr/>
        <w:t>the</w:t>
      </w:r>
      <w:r>
        <w:rPr>
          <w:spacing w:val="-2"/>
        </w:rPr>
        <w:t> </w:t>
      </w:r>
      <w:r>
        <w:rPr/>
        <w:t>teacher</w:t>
      </w:r>
      <w:r>
        <w:rPr>
          <w:spacing w:val="-2"/>
        </w:rPr>
        <w:t> </w:t>
      </w:r>
      <w:r>
        <w:rPr/>
        <w:t>and/or</w:t>
      </w:r>
      <w:r>
        <w:rPr>
          <w:spacing w:val="-2"/>
        </w:rPr>
        <w:t> </w:t>
      </w:r>
      <w:r>
        <w:rPr/>
        <w:t>textbook.</w:t>
      </w:r>
      <w:r>
        <w:rPr>
          <w:spacing w:val="40"/>
        </w:rPr>
        <w:t> </w:t>
      </w:r>
      <w:r>
        <w:rPr/>
        <w:t>Trowbridge</w:t>
      </w:r>
      <w:r>
        <w:rPr>
          <w:spacing w:val="-2"/>
        </w:rPr>
        <w:t> </w:t>
      </w:r>
      <w:r>
        <w:rPr/>
        <w:t>and</w:t>
      </w:r>
      <w:r>
        <w:rPr>
          <w:spacing w:val="-2"/>
        </w:rPr>
        <w:t> </w:t>
      </w:r>
      <w:r>
        <w:rPr/>
        <w:t>Mintzes</w:t>
      </w:r>
      <w:r>
        <w:rPr>
          <w:spacing w:val="-2"/>
        </w:rPr>
        <w:t> </w:t>
      </w:r>
      <w:r>
        <w:rPr/>
        <w:t>(1985),</w:t>
      </w:r>
      <w:r>
        <w:rPr>
          <w:spacing w:val="-2"/>
        </w:rPr>
        <w:t> </w:t>
      </w:r>
      <w:r>
        <w:rPr/>
        <w:t>added</w:t>
      </w:r>
      <w:r>
        <w:rPr>
          <w:spacing w:val="-2"/>
        </w:rPr>
        <w:t> </w:t>
      </w:r>
      <w:r>
        <w:rPr/>
        <w:t>that</w:t>
      </w:r>
      <w:r>
        <w:rPr>
          <w:spacing w:val="-2"/>
        </w:rPr>
        <w:t> </w:t>
      </w:r>
      <w:r>
        <w:rPr/>
        <w:t>it</w:t>
      </w:r>
      <w:r>
        <w:rPr>
          <w:spacing w:val="-2"/>
        </w:rPr>
        <w:t> </w:t>
      </w:r>
      <w:r>
        <w:rPr/>
        <w:t>is</w:t>
      </w:r>
      <w:r>
        <w:rPr>
          <w:spacing w:val="-2"/>
        </w:rPr>
        <w:t> </w:t>
      </w:r>
      <w:r>
        <w:rPr/>
        <w:t>possible</w:t>
      </w:r>
      <w:r>
        <w:rPr>
          <w:spacing w:val="-2"/>
        </w:rPr>
        <w:t> </w:t>
      </w:r>
      <w:r>
        <w:rPr/>
        <w:t>that the learner develops parallel but mutually inconsistent explanations of scientific concept i.e one for use in schools and the other for use in real world. Fisher (1985) cited in Lawal (2009), made a list of common characteristics of common misconceptions. She stated that alternative conception or misconceptions are:-</w:t>
      </w:r>
    </w:p>
    <w:p>
      <w:pPr>
        <w:pStyle w:val="ListParagraph"/>
        <w:numPr>
          <w:ilvl w:val="1"/>
          <w:numId w:val="28"/>
        </w:numPr>
        <w:tabs>
          <w:tab w:pos="1186" w:val="left" w:leader="none"/>
        </w:tabs>
        <w:spacing w:line="240" w:lineRule="auto" w:before="1" w:after="0"/>
        <w:ind w:left="1186" w:right="0" w:hanging="360"/>
        <w:jc w:val="both"/>
        <w:rPr>
          <w:sz w:val="24"/>
        </w:rPr>
      </w:pPr>
      <w:r>
        <w:rPr>
          <w:sz w:val="24"/>
        </w:rPr>
        <w:t>at</w:t>
      </w:r>
      <w:r>
        <w:rPr>
          <w:spacing w:val="-3"/>
          <w:sz w:val="24"/>
        </w:rPr>
        <w:t> </w:t>
      </w:r>
      <w:r>
        <w:rPr>
          <w:sz w:val="24"/>
        </w:rPr>
        <w:t>variance</w:t>
      </w:r>
      <w:r>
        <w:rPr>
          <w:spacing w:val="-1"/>
          <w:sz w:val="24"/>
        </w:rPr>
        <w:t> </w:t>
      </w:r>
      <w:r>
        <w:rPr>
          <w:sz w:val="24"/>
        </w:rPr>
        <w:t>with conceptions</w:t>
      </w:r>
      <w:r>
        <w:rPr>
          <w:spacing w:val="-1"/>
          <w:sz w:val="24"/>
        </w:rPr>
        <w:t> </w:t>
      </w:r>
      <w:r>
        <w:rPr>
          <w:sz w:val="24"/>
        </w:rPr>
        <w:t>held by</w:t>
      </w:r>
      <w:r>
        <w:rPr>
          <w:spacing w:val="-5"/>
          <w:sz w:val="24"/>
        </w:rPr>
        <w:t> </w:t>
      </w:r>
      <w:r>
        <w:rPr>
          <w:sz w:val="24"/>
        </w:rPr>
        <w:t>the experts in the</w:t>
      </w:r>
      <w:r>
        <w:rPr>
          <w:spacing w:val="-1"/>
          <w:sz w:val="24"/>
        </w:rPr>
        <w:t> </w:t>
      </w:r>
      <w:r>
        <w:rPr>
          <w:spacing w:val="-2"/>
          <w:sz w:val="24"/>
        </w:rPr>
        <w:t>field.</w:t>
      </w:r>
    </w:p>
    <w:p>
      <w:pPr>
        <w:pStyle w:val="ListParagraph"/>
        <w:numPr>
          <w:ilvl w:val="1"/>
          <w:numId w:val="28"/>
        </w:numPr>
        <w:tabs>
          <w:tab w:pos="1186" w:val="left" w:leader="none"/>
        </w:tabs>
        <w:spacing w:line="240" w:lineRule="auto" w:before="276" w:after="0"/>
        <w:ind w:left="1186" w:right="0" w:hanging="360"/>
        <w:jc w:val="both"/>
        <w:rPr>
          <w:sz w:val="24"/>
        </w:rPr>
      </w:pPr>
      <w:r>
        <w:rPr>
          <w:sz w:val="24"/>
        </w:rPr>
        <w:t>pervasive</w:t>
      </w:r>
      <w:r>
        <w:rPr>
          <w:spacing w:val="-2"/>
          <w:sz w:val="24"/>
        </w:rPr>
        <w:t> </w:t>
      </w:r>
      <w:r>
        <w:rPr>
          <w:sz w:val="24"/>
        </w:rPr>
        <w:t>i.e shared by</w:t>
      </w:r>
      <w:r>
        <w:rPr>
          <w:spacing w:val="-5"/>
          <w:sz w:val="24"/>
        </w:rPr>
        <w:t> </w:t>
      </w:r>
      <w:r>
        <w:rPr>
          <w:sz w:val="24"/>
        </w:rPr>
        <w:t>many</w:t>
      </w:r>
      <w:r>
        <w:rPr>
          <w:spacing w:val="-4"/>
          <w:sz w:val="24"/>
        </w:rPr>
        <w:t> </w:t>
      </w:r>
      <w:r>
        <w:rPr>
          <w:sz w:val="24"/>
        </w:rPr>
        <w:t>different</w:t>
      </w:r>
      <w:r>
        <w:rPr>
          <w:spacing w:val="1"/>
          <w:sz w:val="24"/>
        </w:rPr>
        <w:t> </w:t>
      </w:r>
      <w:r>
        <w:rPr>
          <w:spacing w:val="-2"/>
          <w:sz w:val="24"/>
        </w:rPr>
        <w:t>individuals.</w:t>
      </w:r>
    </w:p>
    <w:p>
      <w:pPr>
        <w:pStyle w:val="ListParagraph"/>
        <w:numPr>
          <w:ilvl w:val="1"/>
          <w:numId w:val="28"/>
        </w:numPr>
        <w:tabs>
          <w:tab w:pos="1186" w:val="left" w:leader="none"/>
        </w:tabs>
        <w:spacing w:line="240" w:lineRule="auto" w:before="276" w:after="0"/>
        <w:ind w:left="1186" w:right="0" w:hanging="360"/>
        <w:jc w:val="left"/>
        <w:rPr>
          <w:sz w:val="24"/>
        </w:rPr>
      </w:pPr>
      <w:r>
        <w:rPr>
          <w:sz w:val="24"/>
        </w:rPr>
        <w:t>highly</w:t>
      </w:r>
      <w:r>
        <w:rPr>
          <w:spacing w:val="-8"/>
          <w:sz w:val="24"/>
        </w:rPr>
        <w:t> </w:t>
      </w:r>
      <w:r>
        <w:rPr>
          <w:sz w:val="24"/>
        </w:rPr>
        <w:t>resistant to change</w:t>
      </w:r>
      <w:r>
        <w:rPr>
          <w:spacing w:val="-2"/>
          <w:sz w:val="24"/>
        </w:rPr>
        <w:t> </w:t>
      </w:r>
      <w:r>
        <w:rPr>
          <w:sz w:val="24"/>
        </w:rPr>
        <w:t>or alteration at least</w:t>
      </w:r>
      <w:r>
        <w:rPr>
          <w:spacing w:val="-1"/>
          <w:sz w:val="24"/>
        </w:rPr>
        <w:t> </w:t>
      </w:r>
      <w:r>
        <w:rPr>
          <w:sz w:val="24"/>
        </w:rPr>
        <w:t>by</w:t>
      </w:r>
      <w:r>
        <w:rPr>
          <w:spacing w:val="-3"/>
          <w:sz w:val="24"/>
        </w:rPr>
        <w:t> </w:t>
      </w:r>
      <w:r>
        <w:rPr>
          <w:sz w:val="24"/>
        </w:rPr>
        <w:t>traditional teaching</w:t>
      </w:r>
      <w:r>
        <w:rPr>
          <w:spacing w:val="-3"/>
          <w:sz w:val="24"/>
        </w:rPr>
        <w:t> </w:t>
      </w:r>
      <w:r>
        <w:rPr>
          <w:spacing w:val="-2"/>
          <w:sz w:val="24"/>
        </w:rPr>
        <w:t>method.</w:t>
      </w:r>
    </w:p>
    <w:p>
      <w:pPr>
        <w:pStyle w:val="BodyText"/>
      </w:pPr>
    </w:p>
    <w:p>
      <w:pPr>
        <w:pStyle w:val="ListParagraph"/>
        <w:numPr>
          <w:ilvl w:val="1"/>
          <w:numId w:val="28"/>
        </w:numPr>
        <w:tabs>
          <w:tab w:pos="1186" w:val="left" w:leader="none"/>
        </w:tabs>
        <w:spacing w:line="480" w:lineRule="auto" w:before="0" w:after="0"/>
        <w:ind w:left="1186" w:right="537" w:hanging="361"/>
        <w:jc w:val="left"/>
        <w:rPr>
          <w:sz w:val="24"/>
        </w:rPr>
      </w:pPr>
      <w:r>
        <w:rPr>
          <w:sz w:val="24"/>
        </w:rPr>
        <w:t>sometimes involved alternative belief systems comprised of logically linked sets of propositions</w:t>
      </w:r>
      <w:r>
        <w:rPr>
          <w:spacing w:val="80"/>
          <w:sz w:val="24"/>
        </w:rPr>
        <w:t> </w:t>
      </w:r>
      <w:r>
        <w:rPr>
          <w:sz w:val="24"/>
        </w:rPr>
        <w:t>that are used by students in systematic ways.</w:t>
      </w:r>
    </w:p>
    <w:p>
      <w:pPr>
        <w:pStyle w:val="ListParagraph"/>
        <w:numPr>
          <w:ilvl w:val="1"/>
          <w:numId w:val="28"/>
        </w:numPr>
        <w:tabs>
          <w:tab w:pos="1186" w:val="left" w:leader="none"/>
        </w:tabs>
        <w:spacing w:line="240" w:lineRule="auto" w:before="0" w:after="0"/>
        <w:ind w:left="1186" w:right="0" w:hanging="360"/>
        <w:jc w:val="left"/>
        <w:rPr>
          <w:sz w:val="24"/>
        </w:rPr>
      </w:pPr>
      <w:r>
        <w:rPr>
          <w:sz w:val="24"/>
        </w:rPr>
        <w:t>having</w:t>
      </w:r>
      <w:r>
        <w:rPr>
          <w:spacing w:val="-3"/>
          <w:sz w:val="24"/>
        </w:rPr>
        <w:t> </w:t>
      </w:r>
      <w:r>
        <w:rPr>
          <w:sz w:val="24"/>
        </w:rPr>
        <w:t>historical precedence</w:t>
      </w:r>
      <w:r>
        <w:rPr>
          <w:spacing w:val="-2"/>
          <w:sz w:val="24"/>
        </w:rPr>
        <w:t> </w:t>
      </w:r>
      <w:r>
        <w:rPr>
          <w:sz w:val="24"/>
        </w:rPr>
        <w:t>i.e some erroneous</w:t>
      </w:r>
      <w:r>
        <w:rPr>
          <w:spacing w:val="-1"/>
          <w:sz w:val="24"/>
        </w:rPr>
        <w:t> </w:t>
      </w:r>
      <w:r>
        <w:rPr>
          <w:sz w:val="24"/>
        </w:rPr>
        <w:t>ideas put forth</w:t>
      </w:r>
      <w:r>
        <w:rPr>
          <w:spacing w:val="-1"/>
          <w:sz w:val="24"/>
        </w:rPr>
        <w:t> </w:t>
      </w:r>
      <w:r>
        <w:rPr>
          <w:sz w:val="24"/>
        </w:rPr>
        <w:t>by</w:t>
      </w:r>
      <w:r>
        <w:rPr>
          <w:spacing w:val="-5"/>
          <w:sz w:val="24"/>
        </w:rPr>
        <w:t> </w:t>
      </w:r>
      <w:r>
        <w:rPr>
          <w:sz w:val="24"/>
        </w:rPr>
        <w:t>students</w:t>
      </w:r>
      <w:r>
        <w:rPr>
          <w:spacing w:val="2"/>
          <w:sz w:val="24"/>
        </w:rPr>
        <w:t> </w:t>
      </w:r>
      <w:r>
        <w:rPr>
          <w:spacing w:val="-5"/>
          <w:sz w:val="24"/>
        </w:rPr>
        <w:t>and</w:t>
      </w:r>
    </w:p>
    <w:p>
      <w:pPr>
        <w:pStyle w:val="BodyText"/>
      </w:pPr>
    </w:p>
    <w:p>
      <w:pPr>
        <w:pStyle w:val="ListParagraph"/>
        <w:numPr>
          <w:ilvl w:val="1"/>
          <w:numId w:val="28"/>
        </w:numPr>
        <w:tabs>
          <w:tab w:pos="1186" w:val="left" w:leader="none"/>
        </w:tabs>
        <w:spacing w:line="240" w:lineRule="auto" w:before="0" w:after="0"/>
        <w:ind w:left="1186" w:right="0" w:hanging="360"/>
        <w:jc w:val="left"/>
        <w:rPr>
          <w:sz w:val="24"/>
        </w:rPr>
      </w:pPr>
      <w:r>
        <w:rPr>
          <w:sz w:val="24"/>
        </w:rPr>
        <w:t>arising</w:t>
      </w:r>
      <w:r>
        <w:rPr>
          <w:spacing w:val="-1"/>
          <w:sz w:val="24"/>
        </w:rPr>
        <w:t> </w:t>
      </w:r>
      <w:r>
        <w:rPr>
          <w:sz w:val="24"/>
        </w:rPr>
        <w:t>as</w:t>
      </w:r>
      <w:r>
        <w:rPr>
          <w:spacing w:val="-1"/>
          <w:sz w:val="24"/>
        </w:rPr>
        <w:t> </w:t>
      </w:r>
      <w:r>
        <w:rPr>
          <w:sz w:val="24"/>
        </w:rPr>
        <w:t>a</w:t>
      </w:r>
      <w:r>
        <w:rPr>
          <w:spacing w:val="-1"/>
          <w:sz w:val="24"/>
        </w:rPr>
        <w:t> </w:t>
      </w:r>
      <w:r>
        <w:rPr>
          <w:sz w:val="24"/>
        </w:rPr>
        <w:t>result </w:t>
      </w:r>
      <w:r>
        <w:rPr>
          <w:spacing w:val="-5"/>
          <w:sz w:val="24"/>
        </w:rPr>
        <w:t>of:</w:t>
      </w:r>
    </w:p>
    <w:p>
      <w:pPr>
        <w:pStyle w:val="BodyText"/>
      </w:pPr>
    </w:p>
    <w:p>
      <w:pPr>
        <w:pStyle w:val="ListParagraph"/>
        <w:numPr>
          <w:ilvl w:val="2"/>
          <w:numId w:val="28"/>
        </w:numPr>
        <w:tabs>
          <w:tab w:pos="1546" w:val="left" w:leader="none"/>
        </w:tabs>
        <w:spacing w:line="480" w:lineRule="auto" w:before="0" w:after="0"/>
        <w:ind w:left="1546" w:right="538" w:hanging="360"/>
        <w:jc w:val="left"/>
        <w:rPr>
          <w:sz w:val="24"/>
        </w:rPr>
      </w:pPr>
      <w:r>
        <w:rPr>
          <w:sz w:val="24"/>
        </w:rPr>
        <w:t>neurological</w:t>
      </w:r>
      <w:r>
        <w:rPr>
          <w:spacing w:val="78"/>
          <w:sz w:val="24"/>
        </w:rPr>
        <w:t> </w:t>
      </w:r>
      <w:r>
        <w:rPr>
          <w:sz w:val="24"/>
        </w:rPr>
        <w:t>“hardware”</w:t>
      </w:r>
      <w:r>
        <w:rPr>
          <w:spacing w:val="77"/>
          <w:sz w:val="24"/>
        </w:rPr>
        <w:t> </w:t>
      </w:r>
      <w:r>
        <w:rPr>
          <w:sz w:val="24"/>
        </w:rPr>
        <w:t>of</w:t>
      </w:r>
      <w:r>
        <w:rPr>
          <w:spacing w:val="77"/>
          <w:sz w:val="24"/>
        </w:rPr>
        <w:t> </w:t>
      </w:r>
      <w:r>
        <w:rPr>
          <w:sz w:val="24"/>
        </w:rPr>
        <w:t>genetic</w:t>
      </w:r>
      <w:r>
        <w:rPr>
          <w:spacing w:val="75"/>
          <w:sz w:val="24"/>
        </w:rPr>
        <w:t> </w:t>
      </w:r>
      <w:r>
        <w:rPr>
          <w:sz w:val="24"/>
        </w:rPr>
        <w:t>programming</w:t>
      </w:r>
      <w:r>
        <w:rPr>
          <w:spacing w:val="73"/>
          <w:sz w:val="24"/>
        </w:rPr>
        <w:t> </w:t>
      </w:r>
      <w:r>
        <w:rPr>
          <w:sz w:val="24"/>
        </w:rPr>
        <w:t>i.e</w:t>
      </w:r>
      <w:r>
        <w:rPr>
          <w:spacing w:val="75"/>
          <w:sz w:val="24"/>
        </w:rPr>
        <w:t> </w:t>
      </w:r>
      <w:r>
        <w:rPr>
          <w:sz w:val="24"/>
        </w:rPr>
        <w:t>in</w:t>
      </w:r>
      <w:r>
        <w:rPr>
          <w:spacing w:val="76"/>
          <w:sz w:val="24"/>
        </w:rPr>
        <w:t> </w:t>
      </w:r>
      <w:r>
        <w:rPr>
          <w:sz w:val="24"/>
        </w:rPr>
        <w:t>the</w:t>
      </w:r>
      <w:r>
        <w:rPr>
          <w:spacing w:val="77"/>
          <w:sz w:val="24"/>
        </w:rPr>
        <w:t> </w:t>
      </w:r>
      <w:r>
        <w:rPr>
          <w:sz w:val="24"/>
        </w:rPr>
        <w:t>case</w:t>
      </w:r>
      <w:r>
        <w:rPr>
          <w:spacing w:val="75"/>
          <w:sz w:val="24"/>
        </w:rPr>
        <w:t> </w:t>
      </w:r>
      <w:r>
        <w:rPr>
          <w:sz w:val="24"/>
        </w:rPr>
        <w:t>of</w:t>
      </w:r>
      <w:r>
        <w:rPr>
          <w:spacing w:val="77"/>
          <w:sz w:val="24"/>
        </w:rPr>
        <w:t> </w:t>
      </w:r>
      <w:r>
        <w:rPr>
          <w:sz w:val="24"/>
        </w:rPr>
        <w:t>automatic</w:t>
      </w:r>
      <w:r>
        <w:rPr>
          <w:spacing w:val="75"/>
          <w:sz w:val="24"/>
        </w:rPr>
        <w:t> </w:t>
      </w:r>
      <w:r>
        <w:rPr>
          <w:sz w:val="24"/>
        </w:rPr>
        <w:t>language processing structures, which may be involved when “reading” and equation.</w:t>
      </w:r>
    </w:p>
    <w:p>
      <w:pPr>
        <w:pStyle w:val="ListParagraph"/>
        <w:numPr>
          <w:ilvl w:val="2"/>
          <w:numId w:val="28"/>
        </w:numPr>
        <w:tabs>
          <w:tab w:pos="1545" w:val="left" w:leader="none"/>
        </w:tabs>
        <w:spacing w:line="240" w:lineRule="auto" w:before="1" w:after="0"/>
        <w:ind w:left="1545" w:right="0" w:hanging="359"/>
        <w:jc w:val="left"/>
        <w:rPr>
          <w:sz w:val="24"/>
        </w:rPr>
      </w:pPr>
      <w:r>
        <w:rPr>
          <w:sz w:val="24"/>
        </w:rPr>
        <w:t>certain</w:t>
      </w:r>
      <w:r>
        <w:rPr>
          <w:spacing w:val="-3"/>
          <w:sz w:val="24"/>
        </w:rPr>
        <w:t> </w:t>
      </w:r>
      <w:r>
        <w:rPr>
          <w:sz w:val="24"/>
        </w:rPr>
        <w:t>experiences that are</w:t>
      </w:r>
      <w:r>
        <w:rPr>
          <w:spacing w:val="-2"/>
          <w:sz w:val="24"/>
        </w:rPr>
        <w:t> </w:t>
      </w:r>
      <w:r>
        <w:rPr>
          <w:sz w:val="24"/>
        </w:rPr>
        <w:t>commonly</w:t>
      </w:r>
      <w:r>
        <w:rPr>
          <w:spacing w:val="-5"/>
          <w:sz w:val="24"/>
        </w:rPr>
        <w:t> </w:t>
      </w:r>
      <w:r>
        <w:rPr>
          <w:sz w:val="24"/>
        </w:rPr>
        <w:t>shared by</w:t>
      </w:r>
      <w:r>
        <w:rPr>
          <w:spacing w:val="-4"/>
          <w:sz w:val="24"/>
        </w:rPr>
        <w:t> </w:t>
      </w:r>
      <w:r>
        <w:rPr>
          <w:sz w:val="24"/>
        </w:rPr>
        <w:t>many</w:t>
      </w:r>
      <w:r>
        <w:rPr>
          <w:spacing w:val="-5"/>
          <w:sz w:val="24"/>
        </w:rPr>
        <w:t> </w:t>
      </w:r>
      <w:r>
        <w:rPr>
          <w:sz w:val="24"/>
        </w:rPr>
        <w:t>individuals (as with moving</w:t>
      </w:r>
      <w:r>
        <w:rPr>
          <w:spacing w:val="-3"/>
          <w:sz w:val="24"/>
        </w:rPr>
        <w:t> </w:t>
      </w:r>
      <w:r>
        <w:rPr>
          <w:sz w:val="24"/>
        </w:rPr>
        <w:t>objects) </w:t>
      </w:r>
      <w:r>
        <w:rPr>
          <w:spacing w:val="-5"/>
          <w:sz w:val="24"/>
        </w:rPr>
        <w:t>or</w:t>
      </w:r>
    </w:p>
    <w:p>
      <w:pPr>
        <w:pStyle w:val="BodyText"/>
      </w:pPr>
    </w:p>
    <w:p>
      <w:pPr>
        <w:pStyle w:val="ListParagraph"/>
        <w:numPr>
          <w:ilvl w:val="2"/>
          <w:numId w:val="28"/>
        </w:numPr>
        <w:tabs>
          <w:tab w:pos="1545" w:val="left" w:leader="none"/>
        </w:tabs>
        <w:spacing w:line="240" w:lineRule="auto" w:before="0" w:after="0"/>
        <w:ind w:left="1545" w:right="0" w:hanging="359"/>
        <w:jc w:val="left"/>
        <w:rPr>
          <w:sz w:val="24"/>
        </w:rPr>
      </w:pPr>
      <w:r>
        <w:rPr>
          <w:sz w:val="24"/>
        </w:rPr>
        <w:t>instruction</w:t>
      </w:r>
      <w:r>
        <w:rPr>
          <w:spacing w:val="-1"/>
          <w:sz w:val="24"/>
        </w:rPr>
        <w:t> </w:t>
      </w:r>
      <w:r>
        <w:rPr>
          <w:sz w:val="24"/>
        </w:rPr>
        <w:t>in</w:t>
      </w:r>
      <w:r>
        <w:rPr>
          <w:spacing w:val="-1"/>
          <w:sz w:val="24"/>
        </w:rPr>
        <w:t> </w:t>
      </w:r>
      <w:r>
        <w:rPr>
          <w:sz w:val="24"/>
        </w:rPr>
        <w:t>school</w:t>
      </w:r>
      <w:r>
        <w:rPr>
          <w:spacing w:val="-1"/>
          <w:sz w:val="24"/>
        </w:rPr>
        <w:t> </w:t>
      </w:r>
      <w:r>
        <w:rPr>
          <w:sz w:val="24"/>
        </w:rPr>
        <w:t>or</w:t>
      </w:r>
      <w:r>
        <w:rPr>
          <w:spacing w:val="-1"/>
          <w:sz w:val="24"/>
        </w:rPr>
        <w:t> </w:t>
      </w:r>
      <w:r>
        <w:rPr>
          <w:sz w:val="24"/>
        </w:rPr>
        <w:t>other </w:t>
      </w:r>
      <w:r>
        <w:rPr>
          <w:spacing w:val="-2"/>
          <w:sz w:val="24"/>
        </w:rPr>
        <w:t>settings.</w:t>
      </w:r>
    </w:p>
    <w:p>
      <w:pPr>
        <w:pStyle w:val="BodyText"/>
      </w:pPr>
    </w:p>
    <w:p>
      <w:pPr>
        <w:pStyle w:val="BodyText"/>
        <w:spacing w:line="480" w:lineRule="auto"/>
        <w:ind w:left="466" w:right="536"/>
        <w:jc w:val="both"/>
      </w:pPr>
      <w:r>
        <w:rPr/>
        <w:t>In this study, the effects of conceptual assignments and conceptual change discussions instructional strategies of teaching on students‟ misconceptions and academic performance in genetic concepts were </w:t>
      </w:r>
      <w:r>
        <w:rPr>
          <w:spacing w:val="-2"/>
        </w:rPr>
        <w:t>investigated.</w:t>
      </w:r>
    </w:p>
    <w:p>
      <w:pPr>
        <w:pStyle w:val="BodyText"/>
      </w:pPr>
    </w:p>
    <w:p>
      <w:pPr>
        <w:pStyle w:val="BodyText"/>
        <w:spacing w:before="5"/>
      </w:pPr>
    </w:p>
    <w:p>
      <w:pPr>
        <w:pStyle w:val="Heading2"/>
        <w:numPr>
          <w:ilvl w:val="2"/>
          <w:numId w:val="19"/>
        </w:numPr>
        <w:tabs>
          <w:tab w:pos="1006" w:val="left" w:leader="none"/>
        </w:tabs>
        <w:spacing w:line="240" w:lineRule="auto" w:before="0" w:after="0"/>
        <w:ind w:left="1006" w:right="0" w:hanging="540"/>
        <w:jc w:val="left"/>
      </w:pPr>
      <w:r>
        <w:rPr/>
        <w:t>Helping</w:t>
      </w:r>
      <w:r>
        <w:rPr>
          <w:spacing w:val="-3"/>
        </w:rPr>
        <w:t> </w:t>
      </w:r>
      <w:r>
        <w:rPr/>
        <w:t>Students</w:t>
      </w:r>
      <w:r>
        <w:rPr>
          <w:spacing w:val="-2"/>
        </w:rPr>
        <w:t> </w:t>
      </w:r>
      <w:r>
        <w:rPr/>
        <w:t>to</w:t>
      </w:r>
      <w:r>
        <w:rPr>
          <w:spacing w:val="-1"/>
        </w:rPr>
        <w:t> </w:t>
      </w:r>
      <w:r>
        <w:rPr/>
        <w:t>Identify,</w:t>
      </w:r>
      <w:r>
        <w:rPr>
          <w:spacing w:val="-1"/>
        </w:rPr>
        <w:t> </w:t>
      </w:r>
      <w:r>
        <w:rPr/>
        <w:t>Confront</w:t>
      </w:r>
      <w:r>
        <w:rPr>
          <w:spacing w:val="-2"/>
        </w:rPr>
        <w:t> </w:t>
      </w:r>
      <w:r>
        <w:rPr/>
        <w:t>and</w:t>
      </w:r>
      <w:r>
        <w:rPr>
          <w:spacing w:val="-2"/>
        </w:rPr>
        <w:t> </w:t>
      </w:r>
      <w:r>
        <w:rPr/>
        <w:t>Overcome</w:t>
      </w:r>
      <w:r>
        <w:rPr>
          <w:spacing w:val="-1"/>
        </w:rPr>
        <w:t> </w:t>
      </w:r>
      <w:r>
        <w:rPr>
          <w:spacing w:val="-2"/>
        </w:rPr>
        <w:t>Misconception</w:t>
      </w:r>
    </w:p>
    <w:p>
      <w:pPr>
        <w:pStyle w:val="BodyText"/>
        <w:spacing w:line="550" w:lineRule="exact" w:before="56"/>
        <w:ind w:left="466" w:right="531"/>
        <w:jc w:val="both"/>
      </w:pPr>
      <w:r>
        <w:rPr/>
        <w:t>Learning science is a cumulative process in which each new piece of information is added to what the students</w:t>
      </w:r>
      <w:r>
        <w:rPr>
          <w:spacing w:val="11"/>
        </w:rPr>
        <w:t> </w:t>
      </w:r>
      <w:r>
        <w:rPr/>
        <w:t>already</w:t>
      </w:r>
      <w:r>
        <w:rPr>
          <w:spacing w:val="3"/>
        </w:rPr>
        <w:t> </w:t>
      </w:r>
      <w:r>
        <w:rPr/>
        <w:t>know</w:t>
      </w:r>
      <w:r>
        <w:rPr>
          <w:spacing w:val="11"/>
        </w:rPr>
        <w:t> </w:t>
      </w:r>
      <w:r>
        <w:rPr/>
        <w:t>or</w:t>
      </w:r>
      <w:r>
        <w:rPr>
          <w:spacing w:val="12"/>
        </w:rPr>
        <w:t> </w:t>
      </w:r>
      <w:r>
        <w:rPr/>
        <w:t>believe</w:t>
      </w:r>
      <w:r>
        <w:rPr>
          <w:spacing w:val="9"/>
        </w:rPr>
        <w:t> </w:t>
      </w:r>
      <w:r>
        <w:rPr/>
        <w:t>about</w:t>
      </w:r>
      <w:r>
        <w:rPr>
          <w:spacing w:val="12"/>
        </w:rPr>
        <w:t> </w:t>
      </w:r>
      <w:r>
        <w:rPr/>
        <w:t>the</w:t>
      </w:r>
      <w:r>
        <w:rPr>
          <w:spacing w:val="10"/>
        </w:rPr>
        <w:t> </w:t>
      </w:r>
      <w:r>
        <w:rPr/>
        <w:t>topic</w:t>
      </w:r>
      <w:r>
        <w:rPr>
          <w:spacing w:val="7"/>
        </w:rPr>
        <w:t> </w:t>
      </w:r>
      <w:r>
        <w:rPr/>
        <w:t>at</w:t>
      </w:r>
      <w:r>
        <w:rPr>
          <w:spacing w:val="12"/>
        </w:rPr>
        <w:t> </w:t>
      </w:r>
      <w:r>
        <w:rPr/>
        <w:t>hand.</w:t>
      </w:r>
      <w:r>
        <w:rPr>
          <w:spacing w:val="13"/>
        </w:rPr>
        <w:t> </w:t>
      </w:r>
      <w:r>
        <w:rPr/>
        <w:t>If</w:t>
      </w:r>
      <w:r>
        <w:rPr>
          <w:spacing w:val="10"/>
        </w:rPr>
        <w:t> </w:t>
      </w:r>
      <w:r>
        <w:rPr/>
        <w:t>the</w:t>
      </w:r>
      <w:r>
        <w:rPr>
          <w:spacing w:val="11"/>
        </w:rPr>
        <w:t> </w:t>
      </w:r>
      <w:r>
        <w:rPr/>
        <w:t>students</w:t>
      </w:r>
      <w:r>
        <w:rPr>
          <w:spacing w:val="11"/>
        </w:rPr>
        <w:t> </w:t>
      </w:r>
      <w:r>
        <w:rPr/>
        <w:t>have</w:t>
      </w:r>
      <w:r>
        <w:rPr>
          <w:spacing w:val="9"/>
        </w:rPr>
        <w:t> </w:t>
      </w:r>
      <w:r>
        <w:rPr/>
        <w:t>a</w:t>
      </w:r>
      <w:r>
        <w:rPr>
          <w:spacing w:val="10"/>
        </w:rPr>
        <w:t> </w:t>
      </w:r>
      <w:r>
        <w:rPr/>
        <w:t>solid</w:t>
      </w:r>
      <w:r>
        <w:rPr>
          <w:spacing w:val="10"/>
        </w:rPr>
        <w:t> </w:t>
      </w:r>
      <w:r>
        <w:rPr/>
        <w:t>foundation,</w:t>
      </w:r>
      <w:r>
        <w:rPr>
          <w:spacing w:val="10"/>
        </w:rPr>
        <w:t> </w:t>
      </w:r>
      <w:r>
        <w:rPr/>
        <w:t>the</w:t>
      </w:r>
      <w:r>
        <w:rPr>
          <w:spacing w:val="10"/>
        </w:rPr>
        <w:t> </w:t>
      </w:r>
      <w:r>
        <w:rPr>
          <w:spacing w:val="-5"/>
        </w:rPr>
        <w:t>new</w:t>
      </w:r>
    </w:p>
    <w:p>
      <w:pPr>
        <w:spacing w:after="0" w:line="550" w:lineRule="exact"/>
        <w:jc w:val="both"/>
        <w:sectPr>
          <w:pgSz w:w="11910" w:h="16840"/>
          <w:pgMar w:header="0" w:footer="702" w:top="1540" w:bottom="940" w:left="340" w:right="300"/>
        </w:sectPr>
      </w:pPr>
    </w:p>
    <w:p>
      <w:pPr>
        <w:pStyle w:val="BodyText"/>
        <w:spacing w:line="480" w:lineRule="auto" w:before="73"/>
        <w:ind w:left="466" w:right="535"/>
        <w:jc w:val="both"/>
      </w:pPr>
      <w:r>
        <w:rPr/>
        <w:t>pieces of information fit together more easily. However, if the students‟ preparation is spotty or incomplete, they may find it harder to grasp the new material. If the new material conflicts with earlier misconceptions or firmly held assumptions, the teacher needs to use a strategy that will raise cognitive conflict necessary to enhance their capacity to reorganize or reconstruct correct conceptual framework for their new knowledge.</w:t>
      </w:r>
      <w:r>
        <w:rPr>
          <w:spacing w:val="40"/>
        </w:rPr>
        <w:t> </w:t>
      </w:r>
      <w:r>
        <w:rPr/>
        <w:t>Soyibo (1983) reported that many students often display “incorrect” notions or “misconceptions” in the learning of science concepts which tend to impede their explicit understanding of particular concepts (and related ones) being learned.</w:t>
      </w:r>
    </w:p>
    <w:p>
      <w:pPr>
        <w:pStyle w:val="BodyText"/>
      </w:pPr>
    </w:p>
    <w:p>
      <w:pPr>
        <w:pStyle w:val="BodyText"/>
        <w:spacing w:before="1"/>
      </w:pPr>
    </w:p>
    <w:p>
      <w:pPr>
        <w:pStyle w:val="BodyText"/>
        <w:spacing w:line="480" w:lineRule="auto" w:before="1"/>
        <w:ind w:left="466" w:right="526"/>
        <w:jc w:val="both"/>
      </w:pPr>
      <w:r>
        <w:rPr/>
        <w:t>Before misconceptions can be corrected, they need to be identified. Many researchers and teachers have compiled lists of commonly encountered misconceptions. Shifting these erroneous beliefs to scientifically accepted ones continues to be a major problem to science educators and and researchers (Lawal, 2009). Driver (1981) suggested that the teacher should try to identify the learners‟ fuzzy, missing, correct or incorrect knowledge through their previous knowledge. She suggested that if students‟ prior knowledge is fuzzy, it should be supplied; if it is incorrect, it should be changed and if it is correct, it should be used as the building block for the new knowledge. Driver (1981) concluded by cautioning that students will allow the new concept to replace their pre-existing false concepts only if the new concepts are more valid, more meaningful, more useful or in some other ways preferable to their existing concepts (Lawal, 2009).Before embracing the concept held to be correct by the scientific community, students must confront their own beliefs along with their associated paradoxes and limitations and then attempt to reconstruct the</w:t>
      </w:r>
      <w:r>
        <w:rPr>
          <w:spacing w:val="40"/>
        </w:rPr>
        <w:t> </w:t>
      </w:r>
      <w:r>
        <w:rPr/>
        <w:t>knowledge necessary to understand the scientific model being presented.</w:t>
      </w:r>
      <w:r>
        <w:rPr>
          <w:spacing w:val="40"/>
        </w:rPr>
        <w:t> </w:t>
      </w:r>
      <w:r>
        <w:rPr/>
        <w:t>This process requires that the </w:t>
      </w:r>
      <w:r>
        <w:rPr>
          <w:spacing w:val="-2"/>
        </w:rPr>
        <w:t>teachers:</w:t>
      </w:r>
    </w:p>
    <w:p>
      <w:pPr>
        <w:pStyle w:val="ListParagraph"/>
        <w:numPr>
          <w:ilvl w:val="3"/>
          <w:numId w:val="19"/>
        </w:numPr>
        <w:tabs>
          <w:tab w:pos="1186" w:val="left" w:leader="none"/>
        </w:tabs>
        <w:spacing w:line="240" w:lineRule="auto" w:before="1" w:after="0"/>
        <w:ind w:left="1186" w:right="0" w:hanging="360"/>
        <w:jc w:val="both"/>
        <w:rPr>
          <w:sz w:val="24"/>
        </w:rPr>
      </w:pPr>
      <w:r>
        <w:rPr>
          <w:spacing w:val="-2"/>
          <w:sz w:val="24"/>
        </w:rPr>
        <w:t>Identify students‟</w:t>
      </w:r>
      <w:r>
        <w:rPr>
          <w:spacing w:val="4"/>
          <w:sz w:val="24"/>
        </w:rPr>
        <w:t> </w:t>
      </w:r>
      <w:r>
        <w:rPr>
          <w:spacing w:val="-2"/>
          <w:sz w:val="24"/>
        </w:rPr>
        <w:t>misconceptions.</w:t>
      </w:r>
    </w:p>
    <w:p>
      <w:pPr>
        <w:pStyle w:val="BodyText"/>
      </w:pPr>
    </w:p>
    <w:p>
      <w:pPr>
        <w:pStyle w:val="ListParagraph"/>
        <w:numPr>
          <w:ilvl w:val="3"/>
          <w:numId w:val="19"/>
        </w:numPr>
        <w:tabs>
          <w:tab w:pos="1186" w:val="left" w:leader="none"/>
        </w:tabs>
        <w:spacing w:line="240" w:lineRule="auto" w:before="0" w:after="0"/>
        <w:ind w:left="1186" w:right="0" w:hanging="360"/>
        <w:jc w:val="both"/>
        <w:rPr>
          <w:sz w:val="24"/>
        </w:rPr>
      </w:pPr>
      <w:r>
        <w:rPr>
          <w:sz w:val="24"/>
        </w:rPr>
        <w:t>Provide</w:t>
      </w:r>
      <w:r>
        <w:rPr>
          <w:spacing w:val="-3"/>
          <w:sz w:val="24"/>
        </w:rPr>
        <w:t> </w:t>
      </w:r>
      <w:r>
        <w:rPr>
          <w:sz w:val="24"/>
        </w:rPr>
        <w:t>a</w:t>
      </w:r>
      <w:r>
        <w:rPr>
          <w:spacing w:val="-2"/>
          <w:sz w:val="24"/>
        </w:rPr>
        <w:t> </w:t>
      </w:r>
      <w:r>
        <w:rPr>
          <w:sz w:val="24"/>
        </w:rPr>
        <w:t>forum</w:t>
      </w:r>
      <w:r>
        <w:rPr>
          <w:spacing w:val="-1"/>
          <w:sz w:val="24"/>
        </w:rPr>
        <w:t> </w:t>
      </w:r>
      <w:r>
        <w:rPr>
          <w:sz w:val="24"/>
        </w:rPr>
        <w:t>for students</w:t>
      </w:r>
      <w:r>
        <w:rPr>
          <w:spacing w:val="-1"/>
          <w:sz w:val="24"/>
        </w:rPr>
        <w:t> </w:t>
      </w:r>
      <w:r>
        <w:rPr>
          <w:sz w:val="24"/>
        </w:rPr>
        <w:t>to</w:t>
      </w:r>
      <w:r>
        <w:rPr>
          <w:spacing w:val="-1"/>
          <w:sz w:val="24"/>
        </w:rPr>
        <w:t> </w:t>
      </w:r>
      <w:r>
        <w:rPr>
          <w:sz w:val="24"/>
        </w:rPr>
        <w:t>confront</w:t>
      </w:r>
      <w:r>
        <w:rPr>
          <w:spacing w:val="-1"/>
          <w:sz w:val="24"/>
        </w:rPr>
        <w:t> </w:t>
      </w:r>
      <w:r>
        <w:rPr>
          <w:sz w:val="24"/>
        </w:rPr>
        <w:t>their </w:t>
      </w:r>
      <w:r>
        <w:rPr>
          <w:spacing w:val="-2"/>
          <w:sz w:val="24"/>
        </w:rPr>
        <w:t>misconceptions.</w:t>
      </w:r>
    </w:p>
    <w:p>
      <w:pPr>
        <w:pStyle w:val="BodyText"/>
      </w:pPr>
    </w:p>
    <w:p>
      <w:pPr>
        <w:pStyle w:val="ListParagraph"/>
        <w:numPr>
          <w:ilvl w:val="3"/>
          <w:numId w:val="19"/>
        </w:numPr>
        <w:tabs>
          <w:tab w:pos="1186" w:val="left" w:leader="none"/>
        </w:tabs>
        <w:spacing w:line="480" w:lineRule="auto" w:before="0" w:after="0"/>
        <w:ind w:left="1186" w:right="540" w:hanging="361"/>
        <w:jc w:val="left"/>
        <w:rPr>
          <w:sz w:val="24"/>
        </w:rPr>
      </w:pPr>
      <w:r>
        <w:rPr>
          <w:sz w:val="24"/>
        </w:rPr>
        <w:t>Help</w:t>
      </w:r>
      <w:r>
        <w:rPr>
          <w:spacing w:val="35"/>
          <w:sz w:val="24"/>
        </w:rPr>
        <w:t> </w:t>
      </w:r>
      <w:r>
        <w:rPr>
          <w:sz w:val="24"/>
        </w:rPr>
        <w:t>students</w:t>
      </w:r>
      <w:r>
        <w:rPr>
          <w:spacing w:val="35"/>
          <w:sz w:val="24"/>
        </w:rPr>
        <w:t> </w:t>
      </w:r>
      <w:r>
        <w:rPr>
          <w:sz w:val="24"/>
        </w:rPr>
        <w:t>reconstruct</w:t>
      </w:r>
      <w:r>
        <w:rPr>
          <w:spacing w:val="35"/>
          <w:sz w:val="24"/>
        </w:rPr>
        <w:t> </w:t>
      </w:r>
      <w:r>
        <w:rPr>
          <w:sz w:val="24"/>
        </w:rPr>
        <w:t>and</w:t>
      </w:r>
      <w:r>
        <w:rPr>
          <w:spacing w:val="35"/>
          <w:sz w:val="24"/>
        </w:rPr>
        <w:t> </w:t>
      </w:r>
      <w:r>
        <w:rPr>
          <w:sz w:val="24"/>
        </w:rPr>
        <w:t>internalize</w:t>
      </w:r>
      <w:r>
        <w:rPr>
          <w:spacing w:val="34"/>
          <w:sz w:val="24"/>
        </w:rPr>
        <w:t> </w:t>
      </w:r>
      <w:r>
        <w:rPr>
          <w:sz w:val="24"/>
        </w:rPr>
        <w:t>their</w:t>
      </w:r>
      <w:r>
        <w:rPr>
          <w:spacing w:val="34"/>
          <w:sz w:val="24"/>
        </w:rPr>
        <w:t> </w:t>
      </w:r>
      <w:r>
        <w:rPr>
          <w:sz w:val="24"/>
        </w:rPr>
        <w:t>knowledge,</w:t>
      </w:r>
      <w:r>
        <w:rPr>
          <w:spacing w:val="35"/>
          <w:sz w:val="24"/>
        </w:rPr>
        <w:t> </w:t>
      </w:r>
      <w:r>
        <w:rPr>
          <w:sz w:val="24"/>
        </w:rPr>
        <w:t>based</w:t>
      </w:r>
      <w:r>
        <w:rPr>
          <w:spacing w:val="35"/>
          <w:sz w:val="24"/>
        </w:rPr>
        <w:t> </w:t>
      </w:r>
      <w:r>
        <w:rPr>
          <w:sz w:val="24"/>
        </w:rPr>
        <w:t>on</w:t>
      </w:r>
      <w:r>
        <w:rPr>
          <w:spacing w:val="37"/>
          <w:sz w:val="24"/>
        </w:rPr>
        <w:t> </w:t>
      </w:r>
      <w:r>
        <w:rPr>
          <w:sz w:val="24"/>
        </w:rPr>
        <w:t>scientific</w:t>
      </w:r>
      <w:r>
        <w:rPr>
          <w:spacing w:val="33"/>
          <w:sz w:val="24"/>
        </w:rPr>
        <w:t> </w:t>
      </w:r>
      <w:r>
        <w:rPr>
          <w:sz w:val="24"/>
        </w:rPr>
        <w:t>models</w:t>
      </w:r>
      <w:r>
        <w:rPr>
          <w:spacing w:val="35"/>
          <w:sz w:val="24"/>
        </w:rPr>
        <w:t> </w:t>
      </w:r>
      <w:r>
        <w:rPr>
          <w:sz w:val="24"/>
        </w:rPr>
        <w:t>(Blosser, </w:t>
      </w:r>
      <w:r>
        <w:rPr>
          <w:spacing w:val="-2"/>
          <w:sz w:val="24"/>
        </w:rPr>
        <w:t>1987).</w:t>
      </w:r>
    </w:p>
    <w:p>
      <w:pPr>
        <w:pStyle w:val="BodyText"/>
        <w:spacing w:before="1"/>
        <w:ind w:left="466"/>
        <w:jc w:val="both"/>
      </w:pPr>
      <w:r>
        <w:rPr/>
        <w:t>A</w:t>
      </w:r>
      <w:r>
        <w:rPr>
          <w:spacing w:val="22"/>
        </w:rPr>
        <w:t> </w:t>
      </w:r>
      <w:r>
        <w:rPr/>
        <w:t>number</w:t>
      </w:r>
      <w:r>
        <w:rPr>
          <w:spacing w:val="24"/>
        </w:rPr>
        <w:t> </w:t>
      </w:r>
      <w:r>
        <w:rPr/>
        <w:t>of</w:t>
      </w:r>
      <w:r>
        <w:rPr>
          <w:spacing w:val="28"/>
        </w:rPr>
        <w:t> </w:t>
      </w:r>
      <w:r>
        <w:rPr/>
        <w:t>professional</w:t>
      </w:r>
      <w:r>
        <w:rPr>
          <w:spacing w:val="26"/>
        </w:rPr>
        <w:t> </w:t>
      </w:r>
      <w:r>
        <w:rPr/>
        <w:t>societies</w:t>
      </w:r>
      <w:r>
        <w:rPr>
          <w:spacing w:val="26"/>
        </w:rPr>
        <w:t> </w:t>
      </w:r>
      <w:r>
        <w:rPr/>
        <w:t>have</w:t>
      </w:r>
      <w:r>
        <w:rPr>
          <w:spacing w:val="24"/>
        </w:rPr>
        <w:t> </w:t>
      </w:r>
      <w:r>
        <w:rPr/>
        <w:t>developed</w:t>
      </w:r>
      <w:r>
        <w:rPr>
          <w:spacing w:val="25"/>
        </w:rPr>
        <w:t> </w:t>
      </w:r>
      <w:r>
        <w:rPr/>
        <w:t>conceptual</w:t>
      </w:r>
      <w:r>
        <w:rPr>
          <w:spacing w:val="26"/>
        </w:rPr>
        <w:t> </w:t>
      </w:r>
      <w:r>
        <w:rPr/>
        <w:t>tests</w:t>
      </w:r>
      <w:r>
        <w:rPr>
          <w:spacing w:val="25"/>
        </w:rPr>
        <w:t> </w:t>
      </w:r>
      <w:r>
        <w:rPr/>
        <w:t>which</w:t>
      </w:r>
      <w:r>
        <w:rPr>
          <w:spacing w:val="26"/>
        </w:rPr>
        <w:t> </w:t>
      </w:r>
      <w:r>
        <w:rPr/>
        <w:t>allow</w:t>
      </w:r>
      <w:r>
        <w:rPr>
          <w:spacing w:val="25"/>
        </w:rPr>
        <w:t> </w:t>
      </w:r>
      <w:r>
        <w:rPr/>
        <w:t>the</w:t>
      </w:r>
      <w:r>
        <w:rPr>
          <w:spacing w:val="24"/>
        </w:rPr>
        <w:t> </w:t>
      </w:r>
      <w:r>
        <w:rPr/>
        <w:t>teacher</w:t>
      </w:r>
      <w:r>
        <w:rPr>
          <w:spacing w:val="25"/>
        </w:rPr>
        <w:t> </w:t>
      </w:r>
      <w:r>
        <w:rPr/>
        <w:t>to</w:t>
      </w:r>
      <w:r>
        <w:rPr>
          <w:spacing w:val="26"/>
        </w:rPr>
        <w:t> </w:t>
      </w:r>
      <w:r>
        <w:rPr>
          <w:spacing w:val="-2"/>
        </w:rPr>
        <w:t>identify</w:t>
      </w:r>
    </w:p>
    <w:p>
      <w:pPr>
        <w:pStyle w:val="BodyText"/>
        <w:spacing w:before="273"/>
        <w:ind w:left="466"/>
        <w:jc w:val="both"/>
      </w:pPr>
      <w:r>
        <w:rPr/>
        <w:t>students‟</w:t>
      </w:r>
      <w:r>
        <w:rPr>
          <w:spacing w:val="-1"/>
        </w:rPr>
        <w:t> </w:t>
      </w:r>
      <w:r>
        <w:rPr/>
        <w:t>misconceptions.</w:t>
      </w:r>
      <w:r>
        <w:rPr>
          <w:spacing w:val="-1"/>
        </w:rPr>
        <w:t> </w:t>
      </w:r>
      <w:r>
        <w:rPr/>
        <w:t>Additionally,</w:t>
      </w:r>
      <w:r>
        <w:rPr>
          <w:spacing w:val="-1"/>
        </w:rPr>
        <w:t> </w:t>
      </w:r>
      <w:r>
        <w:rPr/>
        <w:t>small</w:t>
      </w:r>
      <w:r>
        <w:rPr>
          <w:spacing w:val="3"/>
        </w:rPr>
        <w:t> </w:t>
      </w:r>
      <w:r>
        <w:rPr/>
        <w:t>group</w:t>
      </w:r>
      <w:r>
        <w:rPr>
          <w:spacing w:val="-1"/>
        </w:rPr>
        <w:t> </w:t>
      </w:r>
      <w:r>
        <w:rPr/>
        <w:t>discussions</w:t>
      </w:r>
      <w:r>
        <w:rPr>
          <w:spacing w:val="-1"/>
        </w:rPr>
        <w:t> </w:t>
      </w:r>
      <w:r>
        <w:rPr/>
        <w:t>and</w:t>
      </w:r>
      <w:r>
        <w:rPr>
          <w:spacing w:val="-1"/>
        </w:rPr>
        <w:t> </w:t>
      </w:r>
      <w:r>
        <w:rPr/>
        <w:t>office</w:t>
      </w:r>
      <w:r>
        <w:rPr>
          <w:spacing w:val="1"/>
        </w:rPr>
        <w:t> </w:t>
      </w:r>
      <w:r>
        <w:rPr/>
        <w:t>hours</w:t>
      </w:r>
      <w:r>
        <w:rPr>
          <w:spacing w:val="-1"/>
        </w:rPr>
        <w:t> </w:t>
      </w:r>
      <w:r>
        <w:rPr/>
        <w:t>provide</w:t>
      </w:r>
      <w:r>
        <w:rPr>
          <w:spacing w:val="-1"/>
        </w:rPr>
        <w:t> </w:t>
      </w:r>
      <w:r>
        <w:rPr/>
        <w:t>effective</w:t>
      </w:r>
      <w:r>
        <w:rPr>
          <w:spacing w:val="-1"/>
        </w:rPr>
        <w:t> </w:t>
      </w:r>
      <w:r>
        <w:rPr>
          <w:spacing w:val="-2"/>
        </w:rPr>
        <w:t>forums</w:t>
      </w:r>
    </w:p>
    <w:p>
      <w:pPr>
        <w:spacing w:after="0"/>
        <w:jc w:val="both"/>
        <w:sectPr>
          <w:pgSz w:w="11910" w:h="16840"/>
          <w:pgMar w:header="0" w:footer="702" w:top="980" w:bottom="940" w:left="340" w:right="300"/>
        </w:sectPr>
      </w:pPr>
    </w:p>
    <w:p>
      <w:pPr>
        <w:pStyle w:val="BodyText"/>
        <w:spacing w:line="480" w:lineRule="auto" w:before="73"/>
        <w:ind w:left="466" w:right="531"/>
        <w:jc w:val="both"/>
      </w:pPr>
      <w:r>
        <w:rPr/>
        <w:t>for identifying students‟ misconceptions.</w:t>
      </w:r>
      <w:r>
        <w:rPr>
          <w:spacing w:val="80"/>
        </w:rPr>
        <w:t> </w:t>
      </w:r>
      <w:r>
        <w:rPr/>
        <w:t>With practice and efforts, a teacher can learn to probe a student‟s conceptual framework (often by</w:t>
      </w:r>
      <w:r>
        <w:rPr>
          <w:spacing w:val="-1"/>
        </w:rPr>
        <w:t> </w:t>
      </w:r>
      <w:r>
        <w:rPr/>
        <w:t>simply listening) without resorting to authority</w:t>
      </w:r>
      <w:r>
        <w:rPr>
          <w:spacing w:val="-1"/>
        </w:rPr>
        <w:t> </w:t>
      </w:r>
      <w:r>
        <w:rPr/>
        <w:t>or embarrassing the student.</w:t>
      </w:r>
      <w:r>
        <w:rPr>
          <w:spacing w:val="80"/>
        </w:rPr>
        <w:t> </w:t>
      </w:r>
      <w:r>
        <w:rPr/>
        <w:t>Rowel, Dawson and Lyndon (1990) opined that the transfer of one‟s commitment from one set of</w:t>
      </w:r>
      <w:r>
        <w:rPr>
          <w:spacing w:val="-1"/>
        </w:rPr>
        <w:t> </w:t>
      </w:r>
      <w:r>
        <w:rPr/>
        <w:t>belief</w:t>
      </w:r>
      <w:r>
        <w:rPr>
          <w:spacing w:val="-1"/>
        </w:rPr>
        <w:t> </w:t>
      </w:r>
      <w:r>
        <w:rPr/>
        <w:t>to another</w:t>
      </w:r>
      <w:r>
        <w:rPr>
          <w:spacing w:val="-2"/>
        </w:rPr>
        <w:t> </w:t>
      </w:r>
      <w:r>
        <w:rPr/>
        <w:t>demands</w:t>
      </w:r>
      <w:r>
        <w:rPr>
          <w:spacing w:val="-1"/>
        </w:rPr>
        <w:t> </w:t>
      </w:r>
      <w:r>
        <w:rPr/>
        <w:t>the</w:t>
      </w:r>
      <w:r>
        <w:rPr>
          <w:spacing w:val="-1"/>
        </w:rPr>
        <w:t> </w:t>
      </w:r>
      <w:r>
        <w:rPr/>
        <w:t>questioning</w:t>
      </w:r>
      <w:r>
        <w:rPr>
          <w:spacing w:val="-2"/>
        </w:rPr>
        <w:t> </w:t>
      </w:r>
      <w:r>
        <w:rPr/>
        <w:t>of</w:t>
      </w:r>
      <w:r>
        <w:rPr>
          <w:spacing w:val="-1"/>
        </w:rPr>
        <w:t> </w:t>
      </w:r>
      <w:r>
        <w:rPr/>
        <w:t>reality, abandoning</w:t>
      </w:r>
      <w:r>
        <w:rPr>
          <w:spacing w:val="-3"/>
        </w:rPr>
        <w:t> </w:t>
      </w:r>
      <w:r>
        <w:rPr/>
        <w:t>irrelevant ideas that have</w:t>
      </w:r>
      <w:r>
        <w:rPr>
          <w:spacing w:val="-1"/>
        </w:rPr>
        <w:t> </w:t>
      </w:r>
      <w:r>
        <w:rPr/>
        <w:t>been long established over a long period, and becoming committed to a new set of ideas that do not go completely with the old ones. It is not suprising to find reluctance on the part of the learners to abandon the past beliefs that are held by</w:t>
      </w:r>
      <w:r>
        <w:rPr>
          <w:spacing w:val="-2"/>
        </w:rPr>
        <w:t> </w:t>
      </w:r>
      <w:r>
        <w:rPr/>
        <w:t>their peers because they</w:t>
      </w:r>
      <w:r>
        <w:rPr>
          <w:spacing w:val="-2"/>
        </w:rPr>
        <w:t> </w:t>
      </w:r>
      <w:r>
        <w:rPr/>
        <w:t>have served so well previously</w:t>
      </w:r>
      <w:r>
        <w:rPr>
          <w:spacing w:val="-2"/>
        </w:rPr>
        <w:t> </w:t>
      </w:r>
      <w:r>
        <w:rPr/>
        <w:t>making sense of the world for new ones when they are exposed to such in the school system. The teacher therefore faces the problem of getting the learners to accept the new sets of beliefs about the world and how things work, that is now being propounded against the background of what the students had previously believed and used to</w:t>
      </w:r>
      <w:r>
        <w:rPr>
          <w:spacing w:val="40"/>
        </w:rPr>
        <w:t> </w:t>
      </w:r>
      <w:r>
        <w:rPr/>
        <w:t>explain the world around them (Lawal, 2009).</w:t>
      </w:r>
    </w:p>
    <w:p>
      <w:pPr>
        <w:pStyle w:val="BodyText"/>
      </w:pPr>
    </w:p>
    <w:p>
      <w:pPr>
        <w:pStyle w:val="BodyText"/>
        <w:spacing w:before="2"/>
      </w:pPr>
    </w:p>
    <w:p>
      <w:pPr>
        <w:pStyle w:val="BodyText"/>
        <w:spacing w:line="480" w:lineRule="auto"/>
        <w:ind w:left="466" w:right="531"/>
        <w:jc w:val="both"/>
      </w:pPr>
      <w:r>
        <w:rPr/>
        <w:t>A number</w:t>
      </w:r>
      <w:r>
        <w:rPr>
          <w:spacing w:val="-1"/>
        </w:rPr>
        <w:t> </w:t>
      </w:r>
      <w:r>
        <w:rPr/>
        <w:t>of strategies have been employed to understand what students are thinking</w:t>
      </w:r>
      <w:r>
        <w:rPr>
          <w:spacing w:val="-1"/>
        </w:rPr>
        <w:t> </w:t>
      </w:r>
      <w:r>
        <w:rPr/>
        <w:t>prior, or in response, to instruction.</w:t>
      </w:r>
      <w:r>
        <w:rPr>
          <w:spacing w:val="80"/>
        </w:rPr>
        <w:t> </w:t>
      </w:r>
      <w:r>
        <w:rPr/>
        <w:t>These strategies include various forms of “real type” feedback, which can involve the use of</w:t>
      </w:r>
      <w:r>
        <w:rPr>
          <w:spacing w:val="-1"/>
        </w:rPr>
        <w:t> </w:t>
      </w:r>
      <w:r>
        <w:rPr/>
        <w:t>coloured cards</w:t>
      </w:r>
      <w:r>
        <w:rPr>
          <w:spacing w:val="-1"/>
        </w:rPr>
        <w:t> </w:t>
      </w:r>
      <w:r>
        <w:rPr/>
        <w:t>or</w:t>
      </w:r>
      <w:r>
        <w:rPr>
          <w:spacing w:val="-1"/>
        </w:rPr>
        <w:t> </w:t>
      </w:r>
      <w:r>
        <w:rPr/>
        <w:t>electronic</w:t>
      </w:r>
      <w:r>
        <w:rPr>
          <w:spacing w:val="-2"/>
        </w:rPr>
        <w:t> </w:t>
      </w:r>
      <w:r>
        <w:rPr/>
        <w:t>survey</w:t>
      </w:r>
      <w:r>
        <w:rPr>
          <w:spacing w:val="-1"/>
        </w:rPr>
        <w:t> </w:t>
      </w:r>
      <w:r>
        <w:rPr/>
        <w:t>systems (clickers).</w:t>
      </w:r>
      <w:r>
        <w:rPr>
          <w:spacing w:val="40"/>
        </w:rPr>
        <w:t> </w:t>
      </w:r>
      <w:r>
        <w:rPr/>
        <w:t>Another</w:t>
      </w:r>
      <w:r>
        <w:rPr>
          <w:spacing w:val="-1"/>
        </w:rPr>
        <w:t> </w:t>
      </w:r>
      <w:r>
        <w:rPr/>
        <w:t>approach is typified the</w:t>
      </w:r>
      <w:r>
        <w:rPr>
          <w:spacing w:val="-1"/>
        </w:rPr>
        <w:t> </w:t>
      </w:r>
      <w:r>
        <w:rPr/>
        <w:t>strategy</w:t>
      </w:r>
      <w:r>
        <w:rPr>
          <w:spacing w:val="-3"/>
        </w:rPr>
        <w:t> </w:t>
      </w:r>
      <w:r>
        <w:rPr/>
        <w:t>known as “Just in Time Teaching”. Here students are asked various questions prior to class; the instructor uses these responses to adapt his or her teaching to the students‟ prior knowledge and misconceptions. Finally, there is a more research-intensive approach that involves interviewing students for the purpose of generating the items that will make up a concept inventory.Okebukola (2002) explained that it would be improper for the teacher to insist that the learner dismisses the preconceived notions already there in their minds, rather the learners should be made to be convinced to discard the preconceived ideas by</w:t>
      </w:r>
      <w:r>
        <w:rPr>
          <w:spacing w:val="40"/>
        </w:rPr>
        <w:t> </w:t>
      </w:r>
      <w:r>
        <w:rPr/>
        <w:t>confronting their own beliefs with their associated paradoxes and limitations, then attempt to reconstruct the knowledge necessary to understand the scientific model being presented. This process Okebukola believes requires that the teacher is capable of identifying the misconception the learner has provide a forum for the learner to confront their misconceptions, then help the learner to reconstruct and internalize their knowledge based on scientific models.</w:t>
      </w:r>
    </w:p>
    <w:p>
      <w:pPr>
        <w:spacing w:after="0" w:line="480" w:lineRule="auto"/>
        <w:jc w:val="both"/>
        <w:sectPr>
          <w:pgSz w:w="11910" w:h="16840"/>
          <w:pgMar w:header="0" w:footer="702" w:top="980" w:bottom="940" w:left="340" w:right="300"/>
        </w:sectPr>
      </w:pPr>
    </w:p>
    <w:p>
      <w:pPr>
        <w:pStyle w:val="BodyText"/>
        <w:spacing w:line="480" w:lineRule="auto" w:before="73"/>
        <w:ind w:left="466" w:right="531"/>
        <w:jc w:val="both"/>
      </w:pPr>
      <w:r>
        <w:rPr/>
        <w:t>An assessment tool that identifies alternative conceptions of students is desirable for teachers who are striving to promote constructivist learning in their classrooms (von Glaserfeld, 1989; Christianson &amp; Fisher, 1999; Mintzes, Wandersee &amp; Novak, 2000).</w:t>
      </w:r>
      <w:r>
        <w:rPr>
          <w:spacing w:val="40"/>
        </w:rPr>
        <w:t> </w:t>
      </w:r>
      <w:r>
        <w:rPr/>
        <w:t>Whereas experienced teachers are well aware of students‟ conceptual difficulties, novice teachers are not. In addition, many teachers recognize the need to assess their students‟ naïve understandings but do not do so because they lack the appropriate tools (Morrison &amp; Lederman, 2000). Thus, a reliable test with excellent content validity is needed to meet a variety of educational needs.It is useful to review and think about misconceptions before teaching a class or laboratory in which new material is introduced. The teacher should use questions and discussion to probe for additional misconceptions.</w:t>
      </w:r>
      <w:r>
        <w:rPr>
          <w:spacing w:val="40"/>
        </w:rPr>
        <w:t> </w:t>
      </w:r>
      <w:r>
        <w:rPr/>
        <w:t>Students will often surprise the teacher with the variety of their preconceptions, so he should be careful to listen closely to their answers and explanations.</w:t>
      </w:r>
      <w:r>
        <w:rPr>
          <w:spacing w:val="80"/>
        </w:rPr>
        <w:t> </w:t>
      </w:r>
      <w:r>
        <w:rPr/>
        <w:t>The teacher can help his students by asking them to give evidence to support their explanations and by revisiting difficult or misunderstood concepts after a few days or weeks.</w:t>
      </w:r>
      <w:r>
        <w:rPr>
          <w:spacing w:val="40"/>
        </w:rPr>
        <w:t> </w:t>
      </w:r>
      <w:r>
        <w:rPr/>
        <w:t>Misconceptions are often deeply held, largely unexplained, and sometimes strongly defended. To be effective, a science teacher should not underestimate the importance and the persistence of these barriers to true understanding.</w:t>
      </w:r>
      <w:r>
        <w:rPr>
          <w:spacing w:val="80"/>
        </w:rPr>
        <w:t> </w:t>
      </w:r>
      <w:r>
        <w:rPr/>
        <w:t>Confronting them is difficult for the student and the teacher. Some misconceptions can be uncovered by asking</w:t>
      </w:r>
      <w:r>
        <w:rPr>
          <w:spacing w:val="40"/>
        </w:rPr>
        <w:t> </w:t>
      </w:r>
      <w:r>
        <w:rPr/>
        <w:t>students to sketch or describe some object or phenomenon.</w:t>
      </w:r>
    </w:p>
    <w:p>
      <w:pPr>
        <w:pStyle w:val="BodyText"/>
      </w:pPr>
    </w:p>
    <w:p>
      <w:pPr>
        <w:pStyle w:val="BodyText"/>
        <w:spacing w:before="2"/>
      </w:pPr>
    </w:p>
    <w:p>
      <w:pPr>
        <w:pStyle w:val="BodyText"/>
        <w:spacing w:line="480" w:lineRule="auto"/>
        <w:ind w:left="466" w:right="530"/>
        <w:jc w:val="both"/>
      </w:pPr>
      <w:r>
        <w:rPr/>
        <w:t>Strategies for helping students to overcome their misconceptions are based on research about how we</w:t>
      </w:r>
      <w:r>
        <w:rPr>
          <w:spacing w:val="40"/>
        </w:rPr>
        <w:t> </w:t>
      </w:r>
      <w:r>
        <w:rPr/>
        <w:t>learn (Arons, 1990; Minstrell, 1989).</w:t>
      </w:r>
      <w:r>
        <w:rPr>
          <w:spacing w:val="40"/>
        </w:rPr>
        <w:t> </w:t>
      </w:r>
      <w:r>
        <w:rPr/>
        <w:t>The key to success is ensuring that students are constructing or reconstructing a correct framework for their new knowledge. Helping students to reconstruct their conceptual framework is a difficult task, and it may be time consuming.</w:t>
      </w:r>
      <w:r>
        <w:rPr>
          <w:spacing w:val="80"/>
        </w:rPr>
        <w:t> </w:t>
      </w:r>
      <w:r>
        <w:rPr/>
        <w:t>However, if the teacher decides to make effort to help students overcome their misconceptions, he might try the following methods:</w:t>
      </w:r>
    </w:p>
    <w:p>
      <w:pPr>
        <w:pStyle w:val="ListParagraph"/>
        <w:numPr>
          <w:ilvl w:val="4"/>
          <w:numId w:val="19"/>
        </w:numPr>
        <w:tabs>
          <w:tab w:pos="1185" w:val="left" w:leader="none"/>
        </w:tabs>
        <w:spacing w:line="240" w:lineRule="auto" w:before="1" w:after="0"/>
        <w:ind w:left="1185" w:right="0" w:hanging="359"/>
        <w:jc w:val="both"/>
        <w:rPr>
          <w:sz w:val="24"/>
        </w:rPr>
      </w:pPr>
      <w:r>
        <w:rPr>
          <w:sz w:val="24"/>
        </w:rPr>
        <w:t>Anticipate</w:t>
      </w:r>
      <w:r>
        <w:rPr>
          <w:spacing w:val="-1"/>
          <w:sz w:val="24"/>
        </w:rPr>
        <w:t> </w:t>
      </w:r>
      <w:r>
        <w:rPr>
          <w:sz w:val="24"/>
        </w:rPr>
        <w:t>the</w:t>
      </w:r>
      <w:r>
        <w:rPr>
          <w:spacing w:val="-2"/>
          <w:sz w:val="24"/>
        </w:rPr>
        <w:t> </w:t>
      </w:r>
      <w:r>
        <w:rPr>
          <w:sz w:val="24"/>
        </w:rPr>
        <w:t>most</w:t>
      </w:r>
      <w:r>
        <w:rPr>
          <w:spacing w:val="-1"/>
          <w:sz w:val="24"/>
        </w:rPr>
        <w:t> </w:t>
      </w:r>
      <w:r>
        <w:rPr>
          <w:sz w:val="24"/>
        </w:rPr>
        <w:t>common</w:t>
      </w:r>
      <w:r>
        <w:rPr>
          <w:spacing w:val="-1"/>
          <w:sz w:val="24"/>
        </w:rPr>
        <w:t> </w:t>
      </w:r>
      <w:r>
        <w:rPr>
          <w:sz w:val="24"/>
        </w:rPr>
        <w:t>misconceptions</w:t>
      </w:r>
      <w:r>
        <w:rPr>
          <w:spacing w:val="-1"/>
          <w:sz w:val="24"/>
        </w:rPr>
        <w:t> </w:t>
      </w:r>
      <w:r>
        <w:rPr>
          <w:sz w:val="24"/>
        </w:rPr>
        <w:t>about the</w:t>
      </w:r>
      <w:r>
        <w:rPr>
          <w:spacing w:val="-2"/>
          <w:sz w:val="24"/>
        </w:rPr>
        <w:t> </w:t>
      </w:r>
      <w:r>
        <w:rPr>
          <w:sz w:val="24"/>
        </w:rPr>
        <w:t>material</w:t>
      </w:r>
      <w:r>
        <w:rPr>
          <w:spacing w:val="-1"/>
          <w:sz w:val="24"/>
        </w:rPr>
        <w:t> </w:t>
      </w:r>
      <w:r>
        <w:rPr>
          <w:sz w:val="24"/>
        </w:rPr>
        <w:t>and</w:t>
      </w:r>
      <w:r>
        <w:rPr>
          <w:spacing w:val="-1"/>
          <w:sz w:val="24"/>
        </w:rPr>
        <w:t> </w:t>
      </w:r>
      <w:r>
        <w:rPr>
          <w:sz w:val="24"/>
        </w:rPr>
        <w:t>be</w:t>
      </w:r>
      <w:r>
        <w:rPr>
          <w:spacing w:val="3"/>
          <w:sz w:val="24"/>
        </w:rPr>
        <w:t> </w:t>
      </w:r>
      <w:r>
        <w:rPr>
          <w:sz w:val="24"/>
        </w:rPr>
        <w:t>alert</w:t>
      </w:r>
      <w:r>
        <w:rPr>
          <w:spacing w:val="-1"/>
          <w:sz w:val="24"/>
        </w:rPr>
        <w:t> </w:t>
      </w:r>
      <w:r>
        <w:rPr>
          <w:sz w:val="24"/>
        </w:rPr>
        <w:t>for</w:t>
      </w:r>
      <w:r>
        <w:rPr>
          <w:spacing w:val="-1"/>
          <w:sz w:val="24"/>
        </w:rPr>
        <w:t> </w:t>
      </w:r>
      <w:r>
        <w:rPr>
          <w:spacing w:val="-2"/>
          <w:sz w:val="24"/>
        </w:rPr>
        <w:t>others.</w:t>
      </w:r>
    </w:p>
    <w:p>
      <w:pPr>
        <w:pStyle w:val="BodyText"/>
      </w:pPr>
    </w:p>
    <w:p>
      <w:pPr>
        <w:pStyle w:val="ListParagraph"/>
        <w:numPr>
          <w:ilvl w:val="4"/>
          <w:numId w:val="19"/>
        </w:numPr>
        <w:tabs>
          <w:tab w:pos="1184" w:val="left" w:leader="none"/>
          <w:tab w:pos="1186" w:val="left" w:leader="none"/>
        </w:tabs>
        <w:spacing w:line="480" w:lineRule="auto" w:before="0" w:after="0"/>
        <w:ind w:left="1186" w:right="530" w:hanging="361"/>
        <w:jc w:val="left"/>
        <w:rPr>
          <w:sz w:val="24"/>
        </w:rPr>
      </w:pPr>
      <w:r>
        <w:rPr>
          <w:sz w:val="24"/>
        </w:rPr>
        <w:t>Encourage students</w:t>
      </w:r>
      <w:r>
        <w:rPr>
          <w:spacing w:val="23"/>
          <w:sz w:val="24"/>
        </w:rPr>
        <w:t> </w:t>
      </w:r>
      <w:r>
        <w:rPr>
          <w:sz w:val="24"/>
        </w:rPr>
        <w:t>to</w:t>
      </w:r>
      <w:r>
        <w:rPr>
          <w:spacing w:val="23"/>
          <w:sz w:val="24"/>
        </w:rPr>
        <w:t> </w:t>
      </w:r>
      <w:r>
        <w:rPr>
          <w:sz w:val="24"/>
        </w:rPr>
        <w:t>test</w:t>
      </w:r>
      <w:r>
        <w:rPr>
          <w:spacing w:val="23"/>
          <w:sz w:val="24"/>
        </w:rPr>
        <w:t> </w:t>
      </w:r>
      <w:r>
        <w:rPr>
          <w:sz w:val="24"/>
        </w:rPr>
        <w:t>their conceptual</w:t>
      </w:r>
      <w:r>
        <w:rPr>
          <w:spacing w:val="23"/>
          <w:sz w:val="24"/>
        </w:rPr>
        <w:t> </w:t>
      </w:r>
      <w:r>
        <w:rPr>
          <w:sz w:val="24"/>
        </w:rPr>
        <w:t>frameworks</w:t>
      </w:r>
      <w:r>
        <w:rPr>
          <w:spacing w:val="23"/>
          <w:sz w:val="24"/>
        </w:rPr>
        <w:t> </w:t>
      </w:r>
      <w:r>
        <w:rPr>
          <w:sz w:val="24"/>
        </w:rPr>
        <w:t>in</w:t>
      </w:r>
      <w:r>
        <w:rPr>
          <w:spacing w:val="23"/>
          <w:sz w:val="24"/>
        </w:rPr>
        <w:t> </w:t>
      </w:r>
      <w:r>
        <w:rPr>
          <w:sz w:val="24"/>
        </w:rPr>
        <w:t>discussion</w:t>
      </w:r>
      <w:r>
        <w:rPr>
          <w:spacing w:val="23"/>
          <w:sz w:val="24"/>
        </w:rPr>
        <w:t> </w:t>
      </w:r>
      <w:r>
        <w:rPr>
          <w:sz w:val="24"/>
        </w:rPr>
        <w:t>with other students</w:t>
      </w:r>
      <w:r>
        <w:rPr>
          <w:spacing w:val="23"/>
          <w:sz w:val="24"/>
        </w:rPr>
        <w:t> </w:t>
      </w:r>
      <w:r>
        <w:rPr>
          <w:sz w:val="24"/>
        </w:rPr>
        <w:t>and</w:t>
      </w:r>
      <w:r>
        <w:rPr>
          <w:spacing w:val="23"/>
          <w:sz w:val="24"/>
        </w:rPr>
        <w:t> </w:t>
      </w:r>
      <w:r>
        <w:rPr>
          <w:sz w:val="24"/>
        </w:rPr>
        <w:t>by thinking about the evidence and possible tests.</w:t>
      </w:r>
    </w:p>
    <w:p>
      <w:pPr>
        <w:pStyle w:val="ListParagraph"/>
        <w:numPr>
          <w:ilvl w:val="4"/>
          <w:numId w:val="19"/>
        </w:numPr>
        <w:tabs>
          <w:tab w:pos="1185" w:val="left" w:leader="none"/>
        </w:tabs>
        <w:spacing w:line="240" w:lineRule="auto" w:before="1" w:after="0"/>
        <w:ind w:left="1185" w:right="0" w:hanging="359"/>
        <w:jc w:val="both"/>
        <w:rPr>
          <w:sz w:val="24"/>
        </w:rPr>
      </w:pPr>
      <w:r>
        <w:rPr>
          <w:sz w:val="24"/>
        </w:rPr>
        <w:t>Think</w:t>
      </w:r>
      <w:r>
        <w:rPr>
          <w:spacing w:val="5"/>
          <w:sz w:val="24"/>
        </w:rPr>
        <w:t> </w:t>
      </w:r>
      <w:r>
        <w:rPr>
          <w:sz w:val="24"/>
        </w:rPr>
        <w:t>about</w:t>
      </w:r>
      <w:r>
        <w:rPr>
          <w:spacing w:val="8"/>
          <w:sz w:val="24"/>
        </w:rPr>
        <w:t> </w:t>
      </w:r>
      <w:r>
        <w:rPr>
          <w:sz w:val="24"/>
        </w:rPr>
        <w:t>how</w:t>
      </w:r>
      <w:r>
        <w:rPr>
          <w:spacing w:val="6"/>
          <w:sz w:val="24"/>
        </w:rPr>
        <w:t> </w:t>
      </w:r>
      <w:r>
        <w:rPr>
          <w:sz w:val="24"/>
        </w:rPr>
        <w:t>to</w:t>
      </w:r>
      <w:r>
        <w:rPr>
          <w:spacing w:val="8"/>
          <w:sz w:val="24"/>
        </w:rPr>
        <w:t> </w:t>
      </w:r>
      <w:r>
        <w:rPr>
          <w:sz w:val="24"/>
        </w:rPr>
        <w:t>address</w:t>
      </w:r>
      <w:r>
        <w:rPr>
          <w:spacing w:val="7"/>
          <w:sz w:val="24"/>
        </w:rPr>
        <w:t> </w:t>
      </w:r>
      <w:r>
        <w:rPr>
          <w:sz w:val="24"/>
        </w:rPr>
        <w:t>common</w:t>
      </w:r>
      <w:r>
        <w:rPr>
          <w:spacing w:val="8"/>
          <w:sz w:val="24"/>
        </w:rPr>
        <w:t> </w:t>
      </w:r>
      <w:r>
        <w:rPr>
          <w:sz w:val="24"/>
        </w:rPr>
        <w:t>misconceptions</w:t>
      </w:r>
      <w:r>
        <w:rPr>
          <w:spacing w:val="7"/>
          <w:sz w:val="24"/>
        </w:rPr>
        <w:t> </w:t>
      </w:r>
      <w:r>
        <w:rPr>
          <w:sz w:val="24"/>
        </w:rPr>
        <w:t>with</w:t>
      </w:r>
      <w:r>
        <w:rPr>
          <w:spacing w:val="8"/>
          <w:sz w:val="24"/>
        </w:rPr>
        <w:t> </w:t>
      </w:r>
      <w:r>
        <w:rPr>
          <w:sz w:val="24"/>
        </w:rPr>
        <w:t>conceptual</w:t>
      </w:r>
      <w:r>
        <w:rPr>
          <w:spacing w:val="7"/>
          <w:sz w:val="24"/>
        </w:rPr>
        <w:t> </w:t>
      </w:r>
      <w:r>
        <w:rPr>
          <w:sz w:val="24"/>
        </w:rPr>
        <w:t>assignments</w:t>
      </w:r>
      <w:r>
        <w:rPr>
          <w:spacing w:val="8"/>
          <w:sz w:val="24"/>
        </w:rPr>
        <w:t> </w:t>
      </w:r>
      <w:r>
        <w:rPr>
          <w:sz w:val="24"/>
        </w:rPr>
        <w:t>and</w:t>
      </w:r>
      <w:r>
        <w:rPr>
          <w:spacing w:val="8"/>
          <w:sz w:val="24"/>
        </w:rPr>
        <w:t> </w:t>
      </w:r>
      <w:r>
        <w:rPr>
          <w:spacing w:val="-2"/>
          <w:sz w:val="24"/>
        </w:rPr>
        <w:t>conceptual</w:t>
      </w:r>
    </w:p>
    <w:p>
      <w:pPr>
        <w:pStyle w:val="BodyText"/>
        <w:spacing w:before="273"/>
        <w:ind w:left="1186"/>
      </w:pPr>
      <w:r>
        <w:rPr/>
        <w:t>change</w:t>
      </w:r>
      <w:r>
        <w:rPr>
          <w:spacing w:val="-4"/>
        </w:rPr>
        <w:t> </w:t>
      </w:r>
      <w:r>
        <w:rPr>
          <w:spacing w:val="-2"/>
        </w:rPr>
        <w:t>discussions.</w:t>
      </w:r>
    </w:p>
    <w:p>
      <w:pPr>
        <w:spacing w:after="0"/>
        <w:sectPr>
          <w:pgSz w:w="11910" w:h="16840"/>
          <w:pgMar w:header="0" w:footer="702" w:top="980" w:bottom="940" w:left="340" w:right="300"/>
        </w:sectPr>
      </w:pPr>
    </w:p>
    <w:p>
      <w:pPr>
        <w:pStyle w:val="ListParagraph"/>
        <w:numPr>
          <w:ilvl w:val="4"/>
          <w:numId w:val="19"/>
        </w:numPr>
        <w:tabs>
          <w:tab w:pos="1185" w:val="left" w:leader="none"/>
        </w:tabs>
        <w:spacing w:line="240" w:lineRule="auto" w:before="73" w:after="0"/>
        <w:ind w:left="1185" w:right="0" w:hanging="359"/>
        <w:jc w:val="left"/>
        <w:rPr>
          <w:sz w:val="24"/>
        </w:rPr>
      </w:pPr>
      <w:r>
        <w:rPr>
          <w:sz w:val="24"/>
        </w:rPr>
        <w:t>Revisit</w:t>
      </w:r>
      <w:r>
        <w:rPr>
          <w:spacing w:val="-2"/>
          <w:sz w:val="24"/>
        </w:rPr>
        <w:t> </w:t>
      </w:r>
      <w:r>
        <w:rPr>
          <w:sz w:val="24"/>
        </w:rPr>
        <w:t>common</w:t>
      </w:r>
      <w:r>
        <w:rPr>
          <w:spacing w:val="-2"/>
          <w:sz w:val="24"/>
        </w:rPr>
        <w:t> </w:t>
      </w:r>
      <w:r>
        <w:rPr>
          <w:sz w:val="24"/>
        </w:rPr>
        <w:t>misconceptions</w:t>
      </w:r>
      <w:r>
        <w:rPr>
          <w:spacing w:val="-2"/>
          <w:sz w:val="24"/>
        </w:rPr>
        <w:t> </w:t>
      </w:r>
      <w:r>
        <w:rPr>
          <w:sz w:val="24"/>
        </w:rPr>
        <w:t>as</w:t>
      </w:r>
      <w:r>
        <w:rPr>
          <w:spacing w:val="-1"/>
          <w:sz w:val="24"/>
        </w:rPr>
        <w:t> </w:t>
      </w:r>
      <w:r>
        <w:rPr>
          <w:sz w:val="24"/>
        </w:rPr>
        <w:t>often</w:t>
      </w:r>
      <w:r>
        <w:rPr>
          <w:spacing w:val="-2"/>
          <w:sz w:val="24"/>
        </w:rPr>
        <w:t> </w:t>
      </w:r>
      <w:r>
        <w:rPr>
          <w:sz w:val="24"/>
        </w:rPr>
        <w:t>as</w:t>
      </w:r>
      <w:r>
        <w:rPr>
          <w:spacing w:val="2"/>
          <w:sz w:val="24"/>
        </w:rPr>
        <w:t> </w:t>
      </w:r>
      <w:r>
        <w:rPr>
          <w:sz w:val="24"/>
        </w:rPr>
        <w:t>you</w:t>
      </w:r>
      <w:r>
        <w:rPr>
          <w:spacing w:val="-1"/>
          <w:sz w:val="24"/>
        </w:rPr>
        <w:t> </w:t>
      </w:r>
      <w:r>
        <w:rPr>
          <w:spacing w:val="-4"/>
          <w:sz w:val="24"/>
        </w:rPr>
        <w:t>can.</w:t>
      </w:r>
    </w:p>
    <w:p>
      <w:pPr>
        <w:pStyle w:val="BodyText"/>
      </w:pPr>
    </w:p>
    <w:p>
      <w:pPr>
        <w:pStyle w:val="ListParagraph"/>
        <w:numPr>
          <w:ilvl w:val="4"/>
          <w:numId w:val="19"/>
        </w:numPr>
        <w:tabs>
          <w:tab w:pos="1186" w:val="left" w:leader="none"/>
        </w:tabs>
        <w:spacing w:line="480" w:lineRule="auto" w:before="1" w:after="0"/>
        <w:ind w:left="1186" w:right="533" w:hanging="361"/>
        <w:jc w:val="both"/>
        <w:rPr>
          <w:sz w:val="24"/>
        </w:rPr>
      </w:pPr>
      <w:r>
        <w:rPr>
          <w:sz w:val="24"/>
        </w:rPr>
        <w:t>Use tests to assess and reassess the validity of students‟ conceptions. The teacher needs to raise cognitive conflicts that will make the students to identify and articulate their ideas, to investigate the</w:t>
      </w:r>
      <w:r>
        <w:rPr>
          <w:spacing w:val="-1"/>
          <w:sz w:val="24"/>
        </w:rPr>
        <w:t> </w:t>
      </w:r>
      <w:r>
        <w:rPr>
          <w:sz w:val="24"/>
        </w:rPr>
        <w:t>soundness and usefulness of</w:t>
      </w:r>
      <w:r>
        <w:rPr>
          <w:spacing w:val="-1"/>
          <w:sz w:val="24"/>
        </w:rPr>
        <w:t> </w:t>
      </w:r>
      <w:r>
        <w:rPr>
          <w:sz w:val="24"/>
        </w:rPr>
        <w:t>their</w:t>
      </w:r>
      <w:r>
        <w:rPr>
          <w:spacing w:val="-1"/>
          <w:sz w:val="24"/>
        </w:rPr>
        <w:t> </w:t>
      </w:r>
      <w:r>
        <w:rPr>
          <w:sz w:val="24"/>
        </w:rPr>
        <w:t>own</w:t>
      </w:r>
      <w:r>
        <w:rPr>
          <w:spacing w:val="-1"/>
          <w:sz w:val="24"/>
        </w:rPr>
        <w:t> </w:t>
      </w:r>
      <w:r>
        <w:rPr>
          <w:sz w:val="24"/>
        </w:rPr>
        <w:t>ideas and those</w:t>
      </w:r>
      <w:r>
        <w:rPr>
          <w:spacing w:val="-1"/>
          <w:sz w:val="24"/>
        </w:rPr>
        <w:t> </w:t>
      </w:r>
      <w:r>
        <w:rPr>
          <w:sz w:val="24"/>
        </w:rPr>
        <w:t>of</w:t>
      </w:r>
      <w:r>
        <w:rPr>
          <w:spacing w:val="-1"/>
          <w:sz w:val="24"/>
        </w:rPr>
        <w:t> </w:t>
      </w:r>
      <w:r>
        <w:rPr>
          <w:sz w:val="24"/>
        </w:rPr>
        <w:t>others, inducing</w:t>
      </w:r>
      <w:r>
        <w:rPr>
          <w:spacing w:val="-3"/>
          <w:sz w:val="24"/>
        </w:rPr>
        <w:t> </w:t>
      </w:r>
      <w:r>
        <w:rPr>
          <w:sz w:val="24"/>
        </w:rPr>
        <w:t>scientists, and reflect on and reconcile differences in those ideas (Champagne, Klopfer and Gunstone, 1982).</w:t>
      </w:r>
    </w:p>
    <w:p>
      <w:pPr>
        <w:pStyle w:val="BodyText"/>
      </w:pPr>
    </w:p>
    <w:p>
      <w:pPr>
        <w:pStyle w:val="BodyText"/>
      </w:pPr>
    </w:p>
    <w:p>
      <w:pPr>
        <w:pStyle w:val="BodyText"/>
        <w:spacing w:line="480" w:lineRule="auto"/>
        <w:ind w:left="466" w:right="532"/>
        <w:jc w:val="both"/>
      </w:pPr>
      <w:r>
        <w:rPr/>
        <w:t>In the light of the above steps on how to help students to confront and overcome misconceptions, which is within the constructivist framework, this study investigated the effects of conceptual assignments and conceptual change discussions which are constructivistic in nature on students‟ misconceptions of genetic </w:t>
      </w:r>
      <w:r>
        <w:rPr>
          <w:spacing w:val="-2"/>
        </w:rPr>
        <w:t>concepts.</w:t>
      </w:r>
    </w:p>
    <w:p>
      <w:pPr>
        <w:pStyle w:val="BodyText"/>
      </w:pPr>
    </w:p>
    <w:p>
      <w:pPr>
        <w:pStyle w:val="BodyText"/>
        <w:spacing w:before="5"/>
      </w:pPr>
    </w:p>
    <w:p>
      <w:pPr>
        <w:pStyle w:val="Heading2"/>
        <w:numPr>
          <w:ilvl w:val="2"/>
          <w:numId w:val="19"/>
        </w:numPr>
        <w:tabs>
          <w:tab w:pos="1006" w:val="left" w:leader="none"/>
        </w:tabs>
        <w:spacing w:line="240" w:lineRule="auto" w:before="1" w:after="0"/>
        <w:ind w:left="1006" w:right="0" w:hanging="540"/>
        <w:jc w:val="both"/>
      </w:pPr>
      <w:bookmarkStart w:name="_TOC_250020" w:id="11"/>
      <w:r>
        <w:rPr/>
        <w:t>Constructivism</w:t>
      </w:r>
      <w:r>
        <w:rPr>
          <w:spacing w:val="-5"/>
        </w:rPr>
        <w:t> </w:t>
      </w:r>
      <w:r>
        <w:rPr/>
        <w:t>and</w:t>
      </w:r>
      <w:r>
        <w:rPr>
          <w:spacing w:val="-1"/>
        </w:rPr>
        <w:t> </w:t>
      </w:r>
      <w:r>
        <w:rPr/>
        <w:t>the</w:t>
      </w:r>
      <w:r>
        <w:rPr>
          <w:spacing w:val="-1"/>
        </w:rPr>
        <w:t> </w:t>
      </w:r>
      <w:r>
        <w:rPr/>
        <w:t>Teaching</w:t>
      </w:r>
      <w:r>
        <w:rPr>
          <w:spacing w:val="-1"/>
        </w:rPr>
        <w:t> </w:t>
      </w:r>
      <w:r>
        <w:rPr/>
        <w:t>of</w:t>
      </w:r>
      <w:r>
        <w:rPr>
          <w:spacing w:val="-1"/>
        </w:rPr>
        <w:t> </w:t>
      </w:r>
      <w:bookmarkEnd w:id="11"/>
      <w:r>
        <w:rPr>
          <w:spacing w:val="-2"/>
        </w:rPr>
        <w:t>Science</w:t>
      </w:r>
    </w:p>
    <w:p>
      <w:pPr>
        <w:pStyle w:val="BodyText"/>
        <w:spacing w:line="480" w:lineRule="auto" w:before="271"/>
        <w:ind w:left="466" w:right="532"/>
        <w:jc w:val="both"/>
      </w:pPr>
      <w:r>
        <w:rPr/>
        <w:t>Learning is a process of conceptual change which involves an interaction between new and existing conceptions with the outcome being dependent on the nature of interaction (Suchocki, 2004).The concept “constructivism” refers to the contemporary learning school of thought which postulates that students create their own maps and theories of the world. The constructivist school of thought views learning as a process in which students actively construct their own knowledge of the situation at hand based on the existing previous knowledge. Constructivism is a theory of knowledge (epistemology) that argues that human generate knowledge and meaning from an interaction between their experience and their ideas. According to the theory, students engage their minds actively in constructing meaning out of their interaction with the environment. They make their own connections between experiences and the words other people are teaching them to use, and they create their own network of relationship and patterns of thinking (Dabson, 1984).</w:t>
      </w:r>
    </w:p>
    <w:p>
      <w:pPr>
        <w:pStyle w:val="BodyText"/>
      </w:pPr>
    </w:p>
    <w:p>
      <w:pPr>
        <w:pStyle w:val="BodyText"/>
        <w:spacing w:before="2"/>
      </w:pPr>
    </w:p>
    <w:p>
      <w:pPr>
        <w:pStyle w:val="BodyText"/>
        <w:ind w:left="466"/>
        <w:jc w:val="both"/>
      </w:pPr>
      <w:r>
        <w:rPr/>
        <w:t>According</w:t>
      </w:r>
      <w:r>
        <w:rPr>
          <w:spacing w:val="22"/>
        </w:rPr>
        <w:t> </w:t>
      </w:r>
      <w:r>
        <w:rPr/>
        <w:t>to</w:t>
      </w:r>
      <w:r>
        <w:rPr>
          <w:spacing w:val="28"/>
        </w:rPr>
        <w:t> </w:t>
      </w:r>
      <w:r>
        <w:rPr/>
        <w:t>constructivist</w:t>
      </w:r>
      <w:r>
        <w:rPr>
          <w:spacing w:val="27"/>
        </w:rPr>
        <w:t> </w:t>
      </w:r>
      <w:r>
        <w:rPr/>
        <w:t>learning</w:t>
      </w:r>
      <w:r>
        <w:rPr>
          <w:spacing w:val="24"/>
        </w:rPr>
        <w:t> </w:t>
      </w:r>
      <w:r>
        <w:rPr/>
        <w:t>theory</w:t>
      </w:r>
      <w:r>
        <w:rPr>
          <w:spacing w:val="24"/>
        </w:rPr>
        <w:t> </w:t>
      </w:r>
      <w:r>
        <w:rPr/>
        <w:t>if</w:t>
      </w:r>
      <w:r>
        <w:rPr>
          <w:spacing w:val="28"/>
        </w:rPr>
        <w:t> </w:t>
      </w:r>
      <w:r>
        <w:rPr/>
        <w:t>the</w:t>
      </w:r>
      <w:r>
        <w:rPr>
          <w:spacing w:val="26"/>
        </w:rPr>
        <w:t> </w:t>
      </w:r>
      <w:r>
        <w:rPr/>
        <w:t>learners</w:t>
      </w:r>
      <w:r>
        <w:rPr>
          <w:spacing w:val="25"/>
        </w:rPr>
        <w:t> </w:t>
      </w:r>
      <w:r>
        <w:rPr/>
        <w:t>construct</w:t>
      </w:r>
      <w:r>
        <w:rPr>
          <w:spacing w:val="25"/>
        </w:rPr>
        <w:t> </w:t>
      </w:r>
      <w:r>
        <w:rPr/>
        <w:t>their</w:t>
      </w:r>
      <w:r>
        <w:rPr>
          <w:spacing w:val="26"/>
        </w:rPr>
        <w:t> </w:t>
      </w:r>
      <w:r>
        <w:rPr/>
        <w:t>own</w:t>
      </w:r>
      <w:r>
        <w:rPr>
          <w:spacing w:val="25"/>
        </w:rPr>
        <w:t> </w:t>
      </w:r>
      <w:r>
        <w:rPr/>
        <w:t>knowledge</w:t>
      </w:r>
      <w:r>
        <w:rPr>
          <w:spacing w:val="26"/>
        </w:rPr>
        <w:t> </w:t>
      </w:r>
      <w:r>
        <w:rPr/>
        <w:t>actively,</w:t>
      </w:r>
      <w:r>
        <w:rPr>
          <w:spacing w:val="26"/>
        </w:rPr>
        <w:t> </w:t>
      </w:r>
      <w:r>
        <w:rPr>
          <w:spacing w:val="-2"/>
        </w:rPr>
        <w:t>their</w:t>
      </w:r>
    </w:p>
    <w:p>
      <w:pPr>
        <w:pStyle w:val="BodyText"/>
        <w:spacing w:line="550" w:lineRule="atLeast" w:before="2"/>
        <w:ind w:left="466" w:right="531"/>
        <w:jc w:val="both"/>
      </w:pPr>
      <w:r>
        <w:rPr/>
        <w:t>understanding will be better comparatively</w:t>
      </w:r>
      <w:r>
        <w:rPr>
          <w:spacing w:val="-2"/>
        </w:rPr>
        <w:t> </w:t>
      </w:r>
      <w:r>
        <w:rPr/>
        <w:t>passively acquire (Posner et al. 1982).</w:t>
      </w:r>
      <w:r>
        <w:rPr>
          <w:spacing w:val="40"/>
        </w:rPr>
        <w:t> </w:t>
      </w:r>
      <w:r>
        <w:rPr/>
        <w:t>In every part of the life learning occurs.</w:t>
      </w:r>
      <w:r>
        <w:rPr>
          <w:spacing w:val="9"/>
        </w:rPr>
        <w:t> </w:t>
      </w:r>
      <w:r>
        <w:rPr/>
        <w:t>Learners</w:t>
      </w:r>
      <w:r>
        <w:rPr>
          <w:spacing w:val="7"/>
        </w:rPr>
        <w:t> </w:t>
      </w:r>
      <w:r>
        <w:rPr/>
        <w:t>acquire</w:t>
      </w:r>
      <w:r>
        <w:rPr>
          <w:spacing w:val="3"/>
        </w:rPr>
        <w:t> </w:t>
      </w:r>
      <w:r>
        <w:rPr/>
        <w:t>some</w:t>
      </w:r>
      <w:r>
        <w:rPr>
          <w:spacing w:val="7"/>
        </w:rPr>
        <w:t> </w:t>
      </w:r>
      <w:r>
        <w:rPr/>
        <w:t>knowledge</w:t>
      </w:r>
      <w:r>
        <w:rPr>
          <w:spacing w:val="3"/>
        </w:rPr>
        <w:t> </w:t>
      </w:r>
      <w:r>
        <w:rPr/>
        <w:t>by</w:t>
      </w:r>
      <w:r>
        <w:rPr>
          <w:spacing w:val="-1"/>
        </w:rPr>
        <w:t> </w:t>
      </w:r>
      <w:r>
        <w:rPr/>
        <w:t>means</w:t>
      </w:r>
      <w:r>
        <w:rPr>
          <w:spacing w:val="5"/>
        </w:rPr>
        <w:t> </w:t>
      </w:r>
      <w:r>
        <w:rPr/>
        <w:t>of</w:t>
      </w:r>
      <w:r>
        <w:rPr>
          <w:spacing w:val="3"/>
        </w:rPr>
        <w:t> </w:t>
      </w:r>
      <w:r>
        <w:rPr/>
        <w:t>experiences</w:t>
      </w:r>
      <w:r>
        <w:rPr>
          <w:spacing w:val="5"/>
        </w:rPr>
        <w:t> </w:t>
      </w:r>
      <w:r>
        <w:rPr/>
        <w:t>with</w:t>
      </w:r>
      <w:r>
        <w:rPr>
          <w:spacing w:val="5"/>
        </w:rPr>
        <w:t> </w:t>
      </w:r>
      <w:r>
        <w:rPr/>
        <w:t>the</w:t>
      </w:r>
      <w:r>
        <w:rPr>
          <w:spacing w:val="7"/>
        </w:rPr>
        <w:t> </w:t>
      </w:r>
      <w:r>
        <w:rPr/>
        <w:t>life.</w:t>
      </w:r>
      <w:r>
        <w:rPr>
          <w:spacing w:val="6"/>
        </w:rPr>
        <w:t> </w:t>
      </w:r>
      <w:r>
        <w:rPr/>
        <w:t>This</w:t>
      </w:r>
      <w:r>
        <w:rPr>
          <w:spacing w:val="6"/>
        </w:rPr>
        <w:t> </w:t>
      </w:r>
      <w:r>
        <w:rPr>
          <w:spacing w:val="-2"/>
        </w:rPr>
        <w:t>knowledge</w:t>
      </w:r>
    </w:p>
    <w:p>
      <w:pPr>
        <w:spacing w:after="0" w:line="550" w:lineRule="atLeast"/>
        <w:jc w:val="both"/>
        <w:sectPr>
          <w:pgSz w:w="11910" w:h="16840"/>
          <w:pgMar w:header="0" w:footer="702" w:top="980" w:bottom="940" w:left="340" w:right="300"/>
        </w:sectPr>
      </w:pPr>
    </w:p>
    <w:p>
      <w:pPr>
        <w:pStyle w:val="BodyText"/>
        <w:spacing w:line="480" w:lineRule="auto" w:before="73"/>
        <w:ind w:left="466" w:right="528"/>
        <w:jc w:val="both"/>
      </w:pPr>
      <w:r>
        <w:rPr/>
        <w:t>is called existing knowledge. This knowledge may be true or wrong. But learners use their existing knowledge to interpret new information in ways which make sense to them. They build their own conceptual structure in which they incorporate empirical phenomena, they might have to change their minds in ways which may require restructuring of their existing conceptions, rather than simply adding new knowledge (Hewson, 1981, Posner et al. 1982).Learners‟ interaction with their scholars, parents or members of the community</w:t>
      </w:r>
      <w:r>
        <w:rPr>
          <w:spacing w:val="-4"/>
        </w:rPr>
        <w:t> </w:t>
      </w:r>
      <w:r>
        <w:rPr/>
        <w:t>affects the learning. Learning</w:t>
      </w:r>
      <w:r>
        <w:rPr>
          <w:spacing w:val="-2"/>
        </w:rPr>
        <w:t> </w:t>
      </w:r>
      <w:r>
        <w:rPr/>
        <w:t>occurs with understanding and learners consruct and transform their own knowledge, so personal construction of knowledge is very important. Constructivism is one of the most effective theories among the learning theories. According to this philosophy, learners construct knowledge themselves. Students construct their own knowledge by experiencing</w:t>
      </w:r>
      <w:r>
        <w:rPr>
          <w:spacing w:val="-1"/>
        </w:rPr>
        <w:t> </w:t>
      </w:r>
      <w:r>
        <w:rPr/>
        <w:t>their</w:t>
      </w:r>
      <w:r>
        <w:rPr>
          <w:spacing w:val="-1"/>
        </w:rPr>
        <w:t> </w:t>
      </w:r>
      <w:r>
        <w:rPr/>
        <w:t>own ideas</w:t>
      </w:r>
      <w:r>
        <w:rPr>
          <w:spacing w:val="-1"/>
        </w:rPr>
        <w:t> </w:t>
      </w:r>
      <w:r>
        <w:rPr/>
        <w:t>which are</w:t>
      </w:r>
      <w:r>
        <w:rPr>
          <w:spacing w:val="-2"/>
        </w:rPr>
        <w:t> </w:t>
      </w:r>
      <w:r>
        <w:rPr/>
        <w:t>based</w:t>
      </w:r>
      <w:r>
        <w:rPr>
          <w:spacing w:val="-1"/>
        </w:rPr>
        <w:t> </w:t>
      </w:r>
      <w:r>
        <w:rPr/>
        <w:t>on their</w:t>
      </w:r>
      <w:r>
        <w:rPr>
          <w:spacing w:val="-2"/>
        </w:rPr>
        <w:t> </w:t>
      </w:r>
      <w:r>
        <w:rPr/>
        <w:t>previous</w:t>
      </w:r>
      <w:r>
        <w:rPr>
          <w:spacing w:val="-1"/>
        </w:rPr>
        <w:t> </w:t>
      </w:r>
      <w:r>
        <w:rPr/>
        <w:t>knowledge.</w:t>
      </w:r>
      <w:r>
        <w:rPr>
          <w:spacing w:val="-1"/>
        </w:rPr>
        <w:t> </w:t>
      </w:r>
      <w:r>
        <w:rPr/>
        <w:t>They</w:t>
      </w:r>
      <w:r>
        <w:rPr>
          <w:spacing w:val="-6"/>
        </w:rPr>
        <w:t> </w:t>
      </w:r>
      <w:r>
        <w:rPr/>
        <w:t>apply</w:t>
      </w:r>
      <w:r>
        <w:rPr>
          <w:spacing w:val="-6"/>
        </w:rPr>
        <w:t> </w:t>
      </w:r>
      <w:r>
        <w:rPr/>
        <w:t>it</w:t>
      </w:r>
      <w:r>
        <w:rPr>
          <w:spacing w:val="-1"/>
        </w:rPr>
        <w:t> </w:t>
      </w:r>
      <w:r>
        <w:rPr/>
        <w:t>to</w:t>
      </w:r>
      <w:r>
        <w:rPr>
          <w:spacing w:val="-1"/>
        </w:rPr>
        <w:t> </w:t>
      </w:r>
      <w:r>
        <w:rPr/>
        <w:t>new</w:t>
      </w:r>
      <w:r>
        <w:rPr>
          <w:spacing w:val="-1"/>
        </w:rPr>
        <w:t> </w:t>
      </w:r>
      <w:r>
        <w:rPr/>
        <w:t>situations and integrate the previous knowledge with the new knowledge (Hein, 1991; Taber &amp; Watts, 1997).</w:t>
      </w:r>
    </w:p>
    <w:p>
      <w:pPr>
        <w:pStyle w:val="BodyText"/>
      </w:pPr>
    </w:p>
    <w:p>
      <w:pPr>
        <w:pStyle w:val="BodyText"/>
        <w:spacing w:before="2"/>
      </w:pPr>
    </w:p>
    <w:p>
      <w:pPr>
        <w:pStyle w:val="BodyText"/>
        <w:spacing w:line="480" w:lineRule="auto"/>
        <w:ind w:left="466" w:right="529"/>
        <w:jc w:val="both"/>
      </w:pPr>
      <w:r>
        <w:rPr/>
        <w:t>A constructivist perspective views learners as actively engaged in making meanings, and teaching with</w:t>
      </w:r>
      <w:r>
        <w:rPr>
          <w:spacing w:val="40"/>
        </w:rPr>
        <w:t> </w:t>
      </w:r>
      <w:r>
        <w:rPr/>
        <w:t>that approach that looks for what students can analyse, investigate, collaborate, share, build and generate based on what they already know, rather than what facts, skills and processes they can parrot. To do this effectively, a teacher needs to be a learner and a researcher, to strive for greater awareness of the environments and the participants in a given teaching situation in order to continually adjust their actions to engage students in learning, using constructivism as referent. Constuctivism is a way of thinking about knowing, a referent for building models for teaching, learning and curriculum (Tobin and Tippin, 1993) Constuctivism argues that students are not passive absorbers, but active constructors of knowledge. They read, watch television, listen to or over hear older students, parents and teachers talking and they make sense</w:t>
      </w:r>
      <w:r>
        <w:rPr>
          <w:spacing w:val="-1"/>
        </w:rPr>
        <w:t> </w:t>
      </w:r>
      <w:r>
        <w:rPr/>
        <w:t>of</w:t>
      </w:r>
      <w:r>
        <w:rPr>
          <w:spacing w:val="-1"/>
        </w:rPr>
        <w:t> </w:t>
      </w:r>
      <w:r>
        <w:rPr/>
        <w:t>their</w:t>
      </w:r>
      <w:r>
        <w:rPr>
          <w:spacing w:val="-1"/>
        </w:rPr>
        <w:t> </w:t>
      </w:r>
      <w:r>
        <w:rPr/>
        <w:t>environment, not necessarily</w:t>
      </w:r>
      <w:r>
        <w:rPr>
          <w:spacing w:val="-8"/>
        </w:rPr>
        <w:t> </w:t>
      </w:r>
      <w:r>
        <w:rPr/>
        <w:t>to explain it of</w:t>
      </w:r>
      <w:r>
        <w:rPr>
          <w:spacing w:val="-3"/>
        </w:rPr>
        <w:t> </w:t>
      </w:r>
      <w:r>
        <w:rPr/>
        <w:t>course, but certainly</w:t>
      </w:r>
      <w:r>
        <w:rPr>
          <w:spacing w:val="-8"/>
        </w:rPr>
        <w:t> </w:t>
      </w:r>
      <w:r>
        <w:rPr/>
        <w:t>to use</w:t>
      </w:r>
      <w:r>
        <w:rPr>
          <w:spacing w:val="-1"/>
        </w:rPr>
        <w:t> </w:t>
      </w:r>
      <w:r>
        <w:rPr/>
        <w:t>it to their</w:t>
      </w:r>
      <w:r>
        <w:rPr>
          <w:spacing w:val="-1"/>
        </w:rPr>
        <w:t> </w:t>
      </w:r>
      <w:r>
        <w:rPr/>
        <w:t>advantage. If these traits in students can be properly nurtured and directed towards learning, the latter will be more meaningful and fruitful which is the focus of constructivism (Bichi, 2002).The constructivistic view of learning</w:t>
      </w:r>
      <w:r>
        <w:rPr>
          <w:spacing w:val="-4"/>
        </w:rPr>
        <w:t> </w:t>
      </w:r>
      <w:r>
        <w:rPr/>
        <w:t>is rapidly</w:t>
      </w:r>
      <w:r>
        <w:rPr>
          <w:spacing w:val="-4"/>
        </w:rPr>
        <w:t> </w:t>
      </w:r>
      <w:r>
        <w:rPr/>
        <w:t>gaining</w:t>
      </w:r>
      <w:r>
        <w:rPr>
          <w:spacing w:val="-2"/>
        </w:rPr>
        <w:t> </w:t>
      </w:r>
      <w:r>
        <w:rPr/>
        <w:t>ground and</w:t>
      </w:r>
      <w:r>
        <w:rPr>
          <w:spacing w:val="-1"/>
        </w:rPr>
        <w:t> </w:t>
      </w:r>
      <w:r>
        <w:rPr/>
        <w:t>is</w:t>
      </w:r>
      <w:r>
        <w:rPr>
          <w:spacing w:val="-1"/>
        </w:rPr>
        <w:t> </w:t>
      </w:r>
      <w:r>
        <w:rPr/>
        <w:t>attracting</w:t>
      </w:r>
      <w:r>
        <w:rPr>
          <w:spacing w:val="-4"/>
        </w:rPr>
        <w:t> </w:t>
      </w:r>
      <w:r>
        <w:rPr/>
        <w:t>the</w:t>
      </w:r>
      <w:r>
        <w:rPr>
          <w:spacing w:val="-2"/>
        </w:rPr>
        <w:t> </w:t>
      </w:r>
      <w:r>
        <w:rPr/>
        <w:t>attention</w:t>
      </w:r>
      <w:r>
        <w:rPr>
          <w:spacing w:val="-1"/>
        </w:rPr>
        <w:t> </w:t>
      </w:r>
      <w:r>
        <w:rPr/>
        <w:t>of</w:t>
      </w:r>
      <w:r>
        <w:rPr>
          <w:spacing w:val="-1"/>
        </w:rPr>
        <w:t> </w:t>
      </w:r>
      <w:r>
        <w:rPr/>
        <w:t>many</w:t>
      </w:r>
      <w:r>
        <w:rPr>
          <w:spacing w:val="-4"/>
        </w:rPr>
        <w:t> </w:t>
      </w:r>
      <w:r>
        <w:rPr/>
        <w:t>researchers in</w:t>
      </w:r>
      <w:r>
        <w:rPr>
          <w:spacing w:val="-1"/>
        </w:rPr>
        <w:t> </w:t>
      </w:r>
      <w:r>
        <w:rPr/>
        <w:t>education</w:t>
      </w:r>
      <w:r>
        <w:rPr>
          <w:spacing w:val="-1"/>
        </w:rPr>
        <w:t> </w:t>
      </w:r>
      <w:r>
        <w:rPr/>
        <w:t>since</w:t>
      </w:r>
      <w:r>
        <w:rPr>
          <w:spacing w:val="-3"/>
        </w:rPr>
        <w:t> </w:t>
      </w:r>
      <w:r>
        <w:rPr/>
        <w:t>the last</w:t>
      </w:r>
      <w:r>
        <w:rPr>
          <w:spacing w:val="6"/>
        </w:rPr>
        <w:t> </w:t>
      </w:r>
      <w:r>
        <w:rPr/>
        <w:t>couple</w:t>
      </w:r>
      <w:r>
        <w:rPr>
          <w:spacing w:val="8"/>
        </w:rPr>
        <w:t> </w:t>
      </w:r>
      <w:r>
        <w:rPr/>
        <w:t>of</w:t>
      </w:r>
      <w:r>
        <w:rPr>
          <w:spacing w:val="10"/>
        </w:rPr>
        <w:t> </w:t>
      </w:r>
      <w:r>
        <w:rPr/>
        <w:t>decades</w:t>
      </w:r>
      <w:r>
        <w:rPr>
          <w:spacing w:val="11"/>
        </w:rPr>
        <w:t> </w:t>
      </w:r>
      <w:r>
        <w:rPr/>
        <w:t>(Oyedokun,</w:t>
      </w:r>
      <w:r>
        <w:rPr>
          <w:spacing w:val="9"/>
        </w:rPr>
        <w:t> </w:t>
      </w:r>
      <w:r>
        <w:rPr/>
        <w:t>in</w:t>
      </w:r>
      <w:r>
        <w:rPr>
          <w:spacing w:val="12"/>
        </w:rPr>
        <w:t> </w:t>
      </w:r>
      <w:r>
        <w:rPr/>
        <w:t>Bichi,</w:t>
      </w:r>
      <w:r>
        <w:rPr>
          <w:spacing w:val="9"/>
        </w:rPr>
        <w:t> </w:t>
      </w:r>
      <w:r>
        <w:rPr/>
        <w:t>2002).</w:t>
      </w:r>
      <w:r>
        <w:rPr>
          <w:spacing w:val="8"/>
        </w:rPr>
        <w:t> </w:t>
      </w:r>
      <w:r>
        <w:rPr/>
        <w:t>For</w:t>
      </w:r>
      <w:r>
        <w:rPr>
          <w:spacing w:val="8"/>
        </w:rPr>
        <w:t> </w:t>
      </w:r>
      <w:r>
        <w:rPr/>
        <w:t>instance,</w:t>
      </w:r>
      <w:r>
        <w:rPr>
          <w:spacing w:val="9"/>
        </w:rPr>
        <w:t> </w:t>
      </w:r>
      <w:r>
        <w:rPr/>
        <w:t>Hewson</w:t>
      </w:r>
      <w:r>
        <w:rPr>
          <w:spacing w:val="11"/>
        </w:rPr>
        <w:t> </w:t>
      </w:r>
      <w:r>
        <w:rPr/>
        <w:t>and</w:t>
      </w:r>
      <w:r>
        <w:rPr>
          <w:spacing w:val="8"/>
        </w:rPr>
        <w:t> </w:t>
      </w:r>
      <w:r>
        <w:rPr/>
        <w:t>Hewson</w:t>
      </w:r>
      <w:r>
        <w:rPr>
          <w:spacing w:val="9"/>
        </w:rPr>
        <w:t> </w:t>
      </w:r>
      <w:r>
        <w:rPr/>
        <w:t>(1988)</w:t>
      </w:r>
      <w:r>
        <w:rPr>
          <w:spacing w:val="8"/>
        </w:rPr>
        <w:t> </w:t>
      </w:r>
      <w:r>
        <w:rPr/>
        <w:t>outlined</w:t>
      </w:r>
      <w:r>
        <w:rPr>
          <w:spacing w:val="8"/>
        </w:rPr>
        <w:t> </w:t>
      </w:r>
      <w:r>
        <w:rPr>
          <w:spacing w:val="-5"/>
        </w:rPr>
        <w:t>an</w:t>
      </w:r>
    </w:p>
    <w:p>
      <w:pPr>
        <w:pStyle w:val="BodyText"/>
        <w:spacing w:line="275" w:lineRule="exact"/>
        <w:ind w:left="466"/>
        <w:jc w:val="both"/>
      </w:pPr>
      <w:r>
        <w:rPr/>
        <w:t>appropriate</w:t>
      </w:r>
      <w:r>
        <w:rPr>
          <w:spacing w:val="8"/>
        </w:rPr>
        <w:t> </w:t>
      </w:r>
      <w:r>
        <w:rPr/>
        <w:t>conception</w:t>
      </w:r>
      <w:r>
        <w:rPr>
          <w:spacing w:val="10"/>
        </w:rPr>
        <w:t> </w:t>
      </w:r>
      <w:r>
        <w:rPr/>
        <w:t>of</w:t>
      </w:r>
      <w:r>
        <w:rPr>
          <w:spacing w:val="10"/>
        </w:rPr>
        <w:t> </w:t>
      </w:r>
      <w:r>
        <w:rPr/>
        <w:t>teaching</w:t>
      </w:r>
      <w:r>
        <w:rPr>
          <w:spacing w:val="8"/>
        </w:rPr>
        <w:t> </w:t>
      </w:r>
      <w:r>
        <w:rPr/>
        <w:t>science,</w:t>
      </w:r>
      <w:r>
        <w:rPr>
          <w:spacing w:val="10"/>
        </w:rPr>
        <w:t> </w:t>
      </w:r>
      <w:r>
        <w:rPr/>
        <w:t>a</w:t>
      </w:r>
      <w:r>
        <w:rPr>
          <w:spacing w:val="9"/>
        </w:rPr>
        <w:t> </w:t>
      </w:r>
      <w:r>
        <w:rPr/>
        <w:t>conception</w:t>
      </w:r>
      <w:r>
        <w:rPr>
          <w:spacing w:val="11"/>
        </w:rPr>
        <w:t> </w:t>
      </w:r>
      <w:r>
        <w:rPr/>
        <w:t>which</w:t>
      </w:r>
      <w:r>
        <w:rPr>
          <w:spacing w:val="10"/>
        </w:rPr>
        <w:t> </w:t>
      </w:r>
      <w:r>
        <w:rPr/>
        <w:t>is</w:t>
      </w:r>
      <w:r>
        <w:rPr>
          <w:spacing w:val="11"/>
        </w:rPr>
        <w:t> </w:t>
      </w:r>
      <w:r>
        <w:rPr/>
        <w:t>based</w:t>
      </w:r>
      <w:r>
        <w:rPr>
          <w:spacing w:val="10"/>
        </w:rPr>
        <w:t> </w:t>
      </w:r>
      <w:r>
        <w:rPr/>
        <w:t>on</w:t>
      </w:r>
      <w:r>
        <w:rPr>
          <w:spacing w:val="10"/>
        </w:rPr>
        <w:t> </w:t>
      </w:r>
      <w:r>
        <w:rPr/>
        <w:t>constructivism</w:t>
      </w:r>
      <w:r>
        <w:rPr>
          <w:spacing w:val="11"/>
        </w:rPr>
        <w:t> </w:t>
      </w:r>
      <w:r>
        <w:rPr/>
        <w:t>and</w:t>
      </w:r>
      <w:r>
        <w:rPr>
          <w:spacing w:val="10"/>
        </w:rPr>
        <w:t> </w:t>
      </w:r>
      <w:r>
        <w:rPr/>
        <w:t>the</w:t>
      </w:r>
      <w:r>
        <w:rPr>
          <w:spacing w:val="8"/>
        </w:rPr>
        <w:t> </w:t>
      </w:r>
      <w:r>
        <w:rPr>
          <w:spacing w:val="-4"/>
        </w:rPr>
        <w:t>model</w:t>
      </w:r>
    </w:p>
    <w:p>
      <w:pPr>
        <w:spacing w:after="0" w:line="275" w:lineRule="exact"/>
        <w:jc w:val="both"/>
        <w:sectPr>
          <w:pgSz w:w="11910" w:h="16840"/>
          <w:pgMar w:header="0" w:footer="702" w:top="980" w:bottom="940" w:left="340" w:right="300"/>
        </w:sectPr>
      </w:pPr>
    </w:p>
    <w:p>
      <w:pPr>
        <w:pStyle w:val="BodyText"/>
        <w:spacing w:line="480" w:lineRule="auto" w:before="73"/>
        <w:ind w:left="466" w:right="530"/>
        <w:jc w:val="both"/>
      </w:pPr>
      <w:r>
        <w:rPr/>
        <w:t>of learning as a conceptual change. Earlier, Wittrock (1985) and Von Glosserfeed (1983) shared two</w:t>
      </w:r>
      <w:r>
        <w:rPr>
          <w:spacing w:val="80"/>
        </w:rPr>
        <w:t> </w:t>
      </w:r>
      <w:r>
        <w:rPr/>
        <w:t>views with Piaget- that learning is an “active construction process” and that learning is possible only on</w:t>
      </w:r>
      <w:r>
        <w:rPr>
          <w:spacing w:val="40"/>
        </w:rPr>
        <w:t> </w:t>
      </w:r>
      <w:r>
        <w:rPr/>
        <w:t>the basis of already acquired knowledge.</w:t>
      </w:r>
      <w:r>
        <w:rPr>
          <w:spacing w:val="40"/>
        </w:rPr>
        <w:t> </w:t>
      </w:r>
      <w:r>
        <w:rPr/>
        <w:t>Good and Brophy (1997) observed that the construction of new knowledge goes more smoothly when learners can relate new content to their existing background </w:t>
      </w:r>
      <w:r>
        <w:rPr>
          <w:spacing w:val="-2"/>
        </w:rPr>
        <w:t>knowledge.</w:t>
      </w:r>
    </w:p>
    <w:p>
      <w:pPr>
        <w:pStyle w:val="BodyText"/>
      </w:pPr>
    </w:p>
    <w:p>
      <w:pPr>
        <w:pStyle w:val="BodyText"/>
        <w:spacing w:before="1"/>
      </w:pPr>
    </w:p>
    <w:p>
      <w:pPr>
        <w:pStyle w:val="BodyText"/>
        <w:spacing w:line="480" w:lineRule="auto"/>
        <w:ind w:left="466" w:right="526"/>
        <w:jc w:val="both"/>
      </w:pPr>
      <w:r>
        <w:rPr/>
        <w:t>Piaget (1977) suggested that through processes of accommodation and assimilation, individual construct new knowledge from their experiences. When individuals assimilate, they incorporate the new experience into an existing framework without changing that framework. This may occur when individuals‟ experiences are aligned with their internal representation of the world, but may also occur as a failure to change a faulty understanding. When individuals‟ experiences contradict their internal representations, they may change their perceptions of the experience to fit their internal representations. According to the theory, accommodation is the process of reframing one‟s mental representation of the mental world to fit new</w:t>
      </w:r>
      <w:r>
        <w:rPr>
          <w:spacing w:val="-1"/>
        </w:rPr>
        <w:t> </w:t>
      </w:r>
      <w:r>
        <w:rPr/>
        <w:t>experiences. Accommodation can be</w:t>
      </w:r>
      <w:r>
        <w:rPr>
          <w:spacing w:val="-1"/>
        </w:rPr>
        <w:t> </w:t>
      </w:r>
      <w:r>
        <w:rPr/>
        <w:t>understood as the</w:t>
      </w:r>
      <w:r>
        <w:rPr>
          <w:spacing w:val="-1"/>
        </w:rPr>
        <w:t> </w:t>
      </w:r>
      <w:r>
        <w:rPr/>
        <w:t>mechanism by</w:t>
      </w:r>
      <w:r>
        <w:rPr>
          <w:spacing w:val="-3"/>
        </w:rPr>
        <w:t> </w:t>
      </w:r>
      <w:r>
        <w:rPr/>
        <w:t>which failure leads to learning: when we act on the expectation that the world operates in one way and it violates our expectations, we often fail but by</w:t>
      </w:r>
      <w:r>
        <w:rPr>
          <w:spacing w:val="-4"/>
        </w:rPr>
        <w:t> </w:t>
      </w:r>
      <w:r>
        <w:rPr/>
        <w:t>accommodating</w:t>
      </w:r>
      <w:r>
        <w:rPr>
          <w:spacing w:val="-2"/>
        </w:rPr>
        <w:t> </w:t>
      </w:r>
      <w:r>
        <w:rPr/>
        <w:t>new experience and reframing</w:t>
      </w:r>
      <w:r>
        <w:rPr>
          <w:spacing w:val="-2"/>
        </w:rPr>
        <w:t> </w:t>
      </w:r>
      <w:r>
        <w:rPr/>
        <w:t>our model of the way</w:t>
      </w:r>
      <w:r>
        <w:rPr>
          <w:spacing w:val="-7"/>
        </w:rPr>
        <w:t> </w:t>
      </w:r>
      <w:r>
        <w:rPr/>
        <w:t>the world works, we learn from the experience of failure, or other‟s failure (Wikipedia, the free encyclopedia, 2011).Piaget (1977) also emphasized that individuals construct their own knowledge through interaction with their environment. The concepts which are formed during the process constitute the person‟s personal explanation to these concepts. It is this concept that is referred to as prior knowledge and they form the basis upon which new knowledge is built in the school learning. Prior knowledge is one of the platforms that lead to poor performance in the field of biology. That is, the student poor experience background is</w:t>
      </w:r>
      <w:r>
        <w:rPr>
          <w:spacing w:val="40"/>
        </w:rPr>
        <w:t> </w:t>
      </w:r>
      <w:r>
        <w:rPr/>
        <w:t>not bright to bear, on the field of biology which subsequently leads to their poor performance in their SSCE. When the students have misconceptions, the prior knowledge that supposed to be the basis</w:t>
      </w:r>
      <w:r>
        <w:rPr>
          <w:spacing w:val="80"/>
        </w:rPr>
        <w:t> </w:t>
      </w:r>
      <w:r>
        <w:rPr/>
        <w:t>upon which new knowledge is built in the school learning is meaningless.</w:t>
      </w:r>
    </w:p>
    <w:p>
      <w:pPr>
        <w:spacing w:after="0" w:line="480" w:lineRule="auto"/>
        <w:jc w:val="both"/>
        <w:sectPr>
          <w:pgSz w:w="11910" w:h="16840"/>
          <w:pgMar w:header="0" w:footer="702" w:top="980" w:bottom="940" w:left="340" w:right="300"/>
        </w:sectPr>
      </w:pPr>
    </w:p>
    <w:p>
      <w:pPr>
        <w:pStyle w:val="BodyText"/>
        <w:spacing w:line="480" w:lineRule="auto" w:before="73"/>
        <w:ind w:left="466" w:right="528"/>
        <w:jc w:val="both"/>
      </w:pPr>
      <w:r>
        <w:rPr/>
        <w:t>Dabson (1984) carried out a research on students‟ learning in constuctivistic way and reported that students do not sit and wait until they are told enough to understand electric current properly, they get on with it as best as they can, constructing an internally consistent system that allows them to deal with torches, bicycles dynamos, transistor radios, etc. in what is generally quite successful manner. As the students get older, Dabson argues, they developed a more serious interest in physics and their “construct system”</w:t>
      </w:r>
      <w:r>
        <w:rPr>
          <w:spacing w:val="-2"/>
        </w:rPr>
        <w:t> </w:t>
      </w:r>
      <w:r>
        <w:rPr/>
        <w:t>becomes</w:t>
      </w:r>
      <w:r>
        <w:rPr>
          <w:spacing w:val="-2"/>
        </w:rPr>
        <w:t> </w:t>
      </w:r>
      <w:r>
        <w:rPr/>
        <w:t>capable</w:t>
      </w:r>
      <w:r>
        <w:rPr>
          <w:spacing w:val="-2"/>
        </w:rPr>
        <w:t> </w:t>
      </w:r>
      <w:r>
        <w:rPr/>
        <w:t>of</w:t>
      </w:r>
      <w:r>
        <w:rPr>
          <w:spacing w:val="-2"/>
        </w:rPr>
        <w:t> </w:t>
      </w:r>
      <w:r>
        <w:rPr/>
        <w:t>explaining</w:t>
      </w:r>
      <w:r>
        <w:rPr>
          <w:spacing w:val="-3"/>
        </w:rPr>
        <w:t> </w:t>
      </w:r>
      <w:r>
        <w:rPr/>
        <w:t>a</w:t>
      </w:r>
      <w:r>
        <w:rPr>
          <w:spacing w:val="-2"/>
        </w:rPr>
        <w:t> </w:t>
      </w:r>
      <w:r>
        <w:rPr/>
        <w:t>wider</w:t>
      </w:r>
      <w:r>
        <w:rPr>
          <w:spacing w:val="-2"/>
        </w:rPr>
        <w:t> </w:t>
      </w:r>
      <w:r>
        <w:rPr/>
        <w:t>variety</w:t>
      </w:r>
      <w:r>
        <w:rPr>
          <w:spacing w:val="-9"/>
        </w:rPr>
        <w:t> </w:t>
      </w:r>
      <w:r>
        <w:rPr/>
        <w:t>of</w:t>
      </w:r>
      <w:r>
        <w:rPr>
          <w:spacing w:val="-2"/>
        </w:rPr>
        <w:t> </w:t>
      </w:r>
      <w:r>
        <w:rPr/>
        <w:t>experience.Another</w:t>
      </w:r>
      <w:r>
        <w:rPr>
          <w:spacing w:val="-2"/>
        </w:rPr>
        <w:t> </w:t>
      </w:r>
      <w:r>
        <w:rPr/>
        <w:t>finding</w:t>
      </w:r>
      <w:r>
        <w:rPr>
          <w:spacing w:val="-3"/>
        </w:rPr>
        <w:t> </w:t>
      </w:r>
      <w:r>
        <w:rPr/>
        <w:t>of</w:t>
      </w:r>
      <w:r>
        <w:rPr>
          <w:spacing w:val="-2"/>
        </w:rPr>
        <w:t> </w:t>
      </w:r>
      <w:r>
        <w:rPr/>
        <w:t>Dabson‟s</w:t>
      </w:r>
      <w:r>
        <w:rPr>
          <w:spacing w:val="-2"/>
        </w:rPr>
        <w:t> </w:t>
      </w:r>
      <w:r>
        <w:rPr/>
        <w:t>(1984), study is that students develop two systems of explanation- one for themselves to be used in solving real</w:t>
      </w:r>
      <w:r>
        <w:rPr>
          <w:spacing w:val="40"/>
        </w:rPr>
        <w:t> </w:t>
      </w:r>
      <w:r>
        <w:rPr/>
        <w:t>life problems and the other to be used for “satisfying the examiner”. The Assessment of Performance Unit (1984) extended Dabson‟s study</w:t>
      </w:r>
      <w:r>
        <w:rPr>
          <w:spacing w:val="-6"/>
        </w:rPr>
        <w:t> </w:t>
      </w:r>
      <w:r>
        <w:rPr/>
        <w:t>further and found out that a</w:t>
      </w:r>
      <w:r>
        <w:rPr>
          <w:spacing w:val="-2"/>
        </w:rPr>
        <w:t> </w:t>
      </w:r>
      <w:r>
        <w:rPr/>
        <w:t>large majority</w:t>
      </w:r>
      <w:r>
        <w:rPr>
          <w:spacing w:val="-4"/>
        </w:rPr>
        <w:t> </w:t>
      </w:r>
      <w:r>
        <w:rPr/>
        <w:t>of students at age 15 adopt the first alternative, holding firmly to the ideas they first thought of at an early stage. Other studies on constructivitic learning include those of Ausubel (1968); Wittrock (1974); Driver (1983); Shayer and</w:t>
      </w:r>
      <w:r>
        <w:rPr>
          <w:spacing w:val="40"/>
        </w:rPr>
        <w:t> </w:t>
      </w:r>
      <w:r>
        <w:rPr/>
        <w:t>Adey (1981); Brook and Driver (1985); Brook and Briggs (1983); Oshorne and Freyberg (1985). Hand</w:t>
      </w:r>
      <w:r>
        <w:rPr>
          <w:spacing w:val="40"/>
        </w:rPr>
        <w:t> </w:t>
      </w:r>
      <w:r>
        <w:rPr/>
        <w:t>and Treasust (1989) reported that constuctivistic learning strategy has an advantage of increasing the students‟ self- confidence in relation to science, generate a more active participation in science activities and lead not only to greater understanding but also greater interest in the subject.</w:t>
      </w:r>
    </w:p>
    <w:p>
      <w:pPr>
        <w:pStyle w:val="BodyText"/>
      </w:pPr>
    </w:p>
    <w:p>
      <w:pPr>
        <w:pStyle w:val="BodyText"/>
        <w:spacing w:before="2"/>
      </w:pPr>
    </w:p>
    <w:p>
      <w:pPr>
        <w:pStyle w:val="BodyText"/>
        <w:spacing w:line="480" w:lineRule="auto"/>
        <w:ind w:left="466" w:right="528"/>
        <w:jc w:val="both"/>
      </w:pPr>
      <w:r>
        <w:rPr/>
        <w:t>Dogru and Kalender (2007) compared science classrooms using traditional teacher-centered approaches to those</w:t>
      </w:r>
      <w:r>
        <w:rPr>
          <w:spacing w:val="-2"/>
        </w:rPr>
        <w:t> </w:t>
      </w:r>
      <w:r>
        <w:rPr/>
        <w:t>using</w:t>
      </w:r>
      <w:r>
        <w:rPr>
          <w:spacing w:val="-4"/>
        </w:rPr>
        <w:t> </w:t>
      </w:r>
      <w:r>
        <w:rPr/>
        <w:t>student-centered</w:t>
      </w:r>
      <w:r>
        <w:rPr>
          <w:spacing w:val="-2"/>
        </w:rPr>
        <w:t> </w:t>
      </w:r>
      <w:r>
        <w:rPr/>
        <w:t>constuctivist</w:t>
      </w:r>
      <w:r>
        <w:rPr>
          <w:spacing w:val="-2"/>
        </w:rPr>
        <w:t> </w:t>
      </w:r>
      <w:r>
        <w:rPr/>
        <w:t>methods. In</w:t>
      </w:r>
      <w:r>
        <w:rPr>
          <w:spacing w:val="-2"/>
        </w:rPr>
        <w:t> </w:t>
      </w:r>
      <w:r>
        <w:rPr/>
        <w:t>their</w:t>
      </w:r>
      <w:r>
        <w:rPr>
          <w:spacing w:val="-3"/>
        </w:rPr>
        <w:t> </w:t>
      </w:r>
      <w:r>
        <w:rPr/>
        <w:t>initial</w:t>
      </w:r>
      <w:r>
        <w:rPr>
          <w:spacing w:val="-2"/>
        </w:rPr>
        <w:t> </w:t>
      </w:r>
      <w:r>
        <w:rPr/>
        <w:t>test</w:t>
      </w:r>
      <w:r>
        <w:rPr>
          <w:spacing w:val="-2"/>
        </w:rPr>
        <w:t> </w:t>
      </w:r>
      <w:r>
        <w:rPr/>
        <w:t>of</w:t>
      </w:r>
      <w:r>
        <w:rPr>
          <w:spacing w:val="-2"/>
        </w:rPr>
        <w:t> </w:t>
      </w:r>
      <w:r>
        <w:rPr/>
        <w:t>student</w:t>
      </w:r>
      <w:r>
        <w:rPr>
          <w:spacing w:val="-2"/>
        </w:rPr>
        <w:t> </w:t>
      </w:r>
      <w:r>
        <w:rPr/>
        <w:t>performance</w:t>
      </w:r>
      <w:r>
        <w:rPr>
          <w:spacing w:val="-3"/>
        </w:rPr>
        <w:t> </w:t>
      </w:r>
      <w:r>
        <w:rPr/>
        <w:t>immediately following the lessons, they found no significant difference between traditional and constructivist methods. However, in the follow-up assessment 15 days later, students who learned through constructivist methods showed better retention of knowledge than those who learned through traditional methods.In the light of the advantages of learning within the constructivist framework and the realization to make science</w:t>
      </w:r>
      <w:r>
        <w:rPr>
          <w:spacing w:val="40"/>
        </w:rPr>
        <w:t> </w:t>
      </w:r>
      <w:r>
        <w:rPr/>
        <w:t>teaching and learning more effective and meaningful, this study investigated the effects of conceptual assignments and conceptual change discussions strategies on students‟ misconceptions, retention and academic performance at the senior secondary level which is constuctivistic in nature.</w:t>
      </w:r>
    </w:p>
    <w:p>
      <w:pPr>
        <w:spacing w:after="0" w:line="480" w:lineRule="auto"/>
        <w:jc w:val="both"/>
        <w:sectPr>
          <w:pgSz w:w="11910" w:h="16840"/>
          <w:pgMar w:header="0" w:footer="702" w:top="980" w:bottom="940" w:left="340" w:right="300"/>
        </w:sectPr>
      </w:pPr>
    </w:p>
    <w:p>
      <w:pPr>
        <w:pStyle w:val="Heading2"/>
        <w:numPr>
          <w:ilvl w:val="2"/>
          <w:numId w:val="19"/>
        </w:numPr>
        <w:tabs>
          <w:tab w:pos="1006" w:val="left" w:leader="none"/>
        </w:tabs>
        <w:spacing w:line="240" w:lineRule="auto" w:before="78" w:after="0"/>
        <w:ind w:left="1006" w:right="0" w:hanging="540"/>
        <w:jc w:val="both"/>
      </w:pPr>
      <w:bookmarkStart w:name="_TOC_250019" w:id="12"/>
      <w:r>
        <w:rPr/>
        <w:t>Concept,</w:t>
      </w:r>
      <w:r>
        <w:rPr>
          <w:spacing w:val="-2"/>
        </w:rPr>
        <w:t> </w:t>
      </w:r>
      <w:r>
        <w:rPr/>
        <w:t>Conception</w:t>
      </w:r>
      <w:r>
        <w:rPr>
          <w:spacing w:val="-2"/>
        </w:rPr>
        <w:t> </w:t>
      </w:r>
      <w:r>
        <w:rPr/>
        <w:t>and</w:t>
      </w:r>
      <w:r>
        <w:rPr>
          <w:spacing w:val="-2"/>
        </w:rPr>
        <w:t> </w:t>
      </w:r>
      <w:r>
        <w:rPr/>
        <w:t>Learning</w:t>
      </w:r>
      <w:r>
        <w:rPr>
          <w:spacing w:val="-2"/>
        </w:rPr>
        <w:t> </w:t>
      </w:r>
      <w:r>
        <w:rPr/>
        <w:t>in</w:t>
      </w:r>
      <w:r>
        <w:rPr>
          <w:spacing w:val="-3"/>
        </w:rPr>
        <w:t> </w:t>
      </w:r>
      <w:bookmarkEnd w:id="12"/>
      <w:r>
        <w:rPr>
          <w:spacing w:val="-2"/>
        </w:rPr>
        <w:t>Science</w:t>
      </w:r>
    </w:p>
    <w:p>
      <w:pPr>
        <w:pStyle w:val="BodyText"/>
        <w:spacing w:line="480" w:lineRule="auto" w:before="272"/>
        <w:ind w:left="466" w:right="528"/>
        <w:jc w:val="both"/>
      </w:pPr>
      <w:r>
        <w:rPr/>
        <w:t>The term concept has been defined by</w:t>
      </w:r>
      <w:r>
        <w:rPr>
          <w:spacing w:val="-2"/>
        </w:rPr>
        <w:t> </w:t>
      </w:r>
      <w:r>
        <w:rPr/>
        <w:t>several scholars and it means different things to different scientists. Abimbola (1992) defined concept as the meaning attached to a given symbol or label.</w:t>
      </w:r>
      <w:r>
        <w:rPr>
          <w:spacing w:val="40"/>
        </w:rPr>
        <w:t> </w:t>
      </w:r>
      <w:r>
        <w:rPr/>
        <w:t>He categorized concept into three: empirical, theoretical and relational. According to Abimbola (1992), empirical</w:t>
      </w:r>
      <w:r>
        <w:rPr>
          <w:spacing w:val="40"/>
        </w:rPr>
        <w:t> </w:t>
      </w:r>
      <w:r>
        <w:rPr/>
        <w:t>concepts</w:t>
      </w:r>
      <w:r>
        <w:rPr>
          <w:spacing w:val="-1"/>
        </w:rPr>
        <w:t> </w:t>
      </w:r>
      <w:r>
        <w:rPr/>
        <w:t>are</w:t>
      </w:r>
      <w:r>
        <w:rPr>
          <w:spacing w:val="-2"/>
        </w:rPr>
        <w:t> </w:t>
      </w:r>
      <w:r>
        <w:rPr/>
        <w:t>concepts</w:t>
      </w:r>
      <w:r>
        <w:rPr>
          <w:spacing w:val="-1"/>
        </w:rPr>
        <w:t> </w:t>
      </w:r>
      <w:r>
        <w:rPr/>
        <w:t>of</w:t>
      </w:r>
      <w:r>
        <w:rPr>
          <w:spacing w:val="-2"/>
        </w:rPr>
        <w:t> </w:t>
      </w:r>
      <w:r>
        <w:rPr/>
        <w:t>inspection.</w:t>
      </w:r>
      <w:r>
        <w:rPr>
          <w:spacing w:val="-1"/>
        </w:rPr>
        <w:t> </w:t>
      </w:r>
      <w:r>
        <w:rPr/>
        <w:t>These</w:t>
      </w:r>
      <w:r>
        <w:rPr>
          <w:spacing w:val="-2"/>
        </w:rPr>
        <w:t> </w:t>
      </w:r>
      <w:r>
        <w:rPr/>
        <w:t>are</w:t>
      </w:r>
      <w:r>
        <w:rPr>
          <w:spacing w:val="-3"/>
        </w:rPr>
        <w:t> </w:t>
      </w:r>
      <w:r>
        <w:rPr/>
        <w:t>concrete,</w:t>
      </w:r>
      <w:r>
        <w:rPr>
          <w:spacing w:val="-2"/>
        </w:rPr>
        <w:t> </w:t>
      </w:r>
      <w:r>
        <w:rPr/>
        <w:t>observable</w:t>
      </w:r>
      <w:r>
        <w:rPr>
          <w:spacing w:val="-2"/>
        </w:rPr>
        <w:t> </w:t>
      </w:r>
      <w:r>
        <w:rPr/>
        <w:t>concepts</w:t>
      </w:r>
      <w:r>
        <w:rPr>
          <w:spacing w:val="-1"/>
        </w:rPr>
        <w:t> </w:t>
      </w:r>
      <w:r>
        <w:rPr/>
        <w:t>whose</w:t>
      </w:r>
      <w:r>
        <w:rPr>
          <w:spacing w:val="-3"/>
        </w:rPr>
        <w:t> </w:t>
      </w:r>
      <w:r>
        <w:rPr/>
        <w:t>examples</w:t>
      </w:r>
      <w:r>
        <w:rPr>
          <w:spacing w:val="-1"/>
        </w:rPr>
        <w:t> </w:t>
      </w:r>
      <w:r>
        <w:rPr/>
        <w:t>include</w:t>
      </w:r>
      <w:r>
        <w:rPr>
          <w:spacing w:val="-2"/>
        </w:rPr>
        <w:t> </w:t>
      </w:r>
      <w:r>
        <w:rPr/>
        <w:t>cell, pulley, aluminum etc. Theoretical concepts are concepts by definitions. They are abstract, unobservable concepts; examples include</w:t>
      </w:r>
      <w:r>
        <w:rPr>
          <w:spacing w:val="-1"/>
        </w:rPr>
        <w:t> </w:t>
      </w:r>
      <w:r>
        <w:rPr/>
        <w:t>molecule, absolute</w:t>
      </w:r>
      <w:r>
        <w:rPr>
          <w:spacing w:val="-1"/>
        </w:rPr>
        <w:t> </w:t>
      </w:r>
      <w:r>
        <w:rPr/>
        <w:t>zero and so on. Relational concepts according</w:t>
      </w:r>
      <w:r>
        <w:rPr>
          <w:spacing w:val="-3"/>
        </w:rPr>
        <w:t> </w:t>
      </w:r>
      <w:r>
        <w:rPr/>
        <w:t>to Abimbola (1998) are concepts that relate to two or more concepts together; such concepts cannot exist on their own. For example, less, more, equal, inversely proportional and so on. According to Piaget (1977) conceptions are formed by the individuals through the process of equilibration. Conception can be seen as the idea the learner already has about a phenomenon. Conception is the individual‟s construct of ideas around himself or herself, which he or she uses to explain the world around him/her meaningfully to himself /herself. Samba (1998) sees conception as personal explanatory knowledge about how the world or how things around operate.</w:t>
      </w:r>
    </w:p>
    <w:p>
      <w:pPr>
        <w:pStyle w:val="BodyText"/>
      </w:pPr>
    </w:p>
    <w:p>
      <w:pPr>
        <w:pStyle w:val="BodyText"/>
        <w:spacing w:before="1"/>
      </w:pPr>
    </w:p>
    <w:p>
      <w:pPr>
        <w:pStyle w:val="BodyText"/>
        <w:spacing w:line="480" w:lineRule="auto"/>
        <w:ind w:left="466" w:right="535"/>
        <w:jc w:val="both"/>
      </w:pPr>
      <w:r>
        <w:rPr/>
        <w:t>Herbert in Goje 2007)define concept as ordered information about the properties of one or more things objects, events or processes that enables and particular thing or class of things to be differentiated from</w:t>
      </w:r>
      <w:r>
        <w:rPr>
          <w:spacing w:val="40"/>
        </w:rPr>
        <w:t> </w:t>
      </w:r>
      <w:r>
        <w:rPr/>
        <w:t>and</w:t>
      </w:r>
      <w:r>
        <w:rPr>
          <w:spacing w:val="-2"/>
        </w:rPr>
        <w:t> </w:t>
      </w:r>
      <w:r>
        <w:rPr/>
        <w:t>also related</w:t>
      </w:r>
      <w:r>
        <w:rPr>
          <w:spacing w:val="-2"/>
        </w:rPr>
        <w:t> </w:t>
      </w:r>
      <w:r>
        <w:rPr/>
        <w:t>to</w:t>
      </w:r>
      <w:r>
        <w:rPr>
          <w:spacing w:val="-2"/>
        </w:rPr>
        <w:t> </w:t>
      </w:r>
      <w:r>
        <w:rPr/>
        <w:t>other</w:t>
      </w:r>
      <w:r>
        <w:rPr>
          <w:spacing w:val="-2"/>
        </w:rPr>
        <w:t> </w:t>
      </w:r>
      <w:r>
        <w:rPr/>
        <w:t>things</w:t>
      </w:r>
      <w:r>
        <w:rPr>
          <w:spacing w:val="-2"/>
        </w:rPr>
        <w:t> </w:t>
      </w:r>
      <w:r>
        <w:rPr/>
        <w:t>or</w:t>
      </w:r>
      <w:r>
        <w:rPr>
          <w:spacing w:val="-2"/>
        </w:rPr>
        <w:t> </w:t>
      </w:r>
      <w:r>
        <w:rPr/>
        <w:t>classes</w:t>
      </w:r>
      <w:r>
        <w:rPr>
          <w:spacing w:val="-2"/>
        </w:rPr>
        <w:t> </w:t>
      </w:r>
      <w:r>
        <w:rPr/>
        <w:t>of</w:t>
      </w:r>
      <w:r>
        <w:rPr>
          <w:spacing w:val="-2"/>
        </w:rPr>
        <w:t> </w:t>
      </w:r>
      <w:r>
        <w:rPr/>
        <w:t>things.</w:t>
      </w:r>
      <w:r>
        <w:rPr>
          <w:spacing w:val="-2"/>
        </w:rPr>
        <w:t> </w:t>
      </w:r>
      <w:r>
        <w:rPr/>
        <w:t>Abdullahi</w:t>
      </w:r>
      <w:r>
        <w:rPr>
          <w:spacing w:val="-2"/>
        </w:rPr>
        <w:t> </w:t>
      </w:r>
      <w:r>
        <w:rPr/>
        <w:t>(1982)</w:t>
      </w:r>
      <w:r>
        <w:rPr>
          <w:spacing w:val="-2"/>
        </w:rPr>
        <w:t> </w:t>
      </w:r>
      <w:r>
        <w:rPr/>
        <w:t>define</w:t>
      </w:r>
      <w:r>
        <w:rPr>
          <w:spacing w:val="-2"/>
        </w:rPr>
        <w:t> </w:t>
      </w:r>
      <w:r>
        <w:rPr/>
        <w:t>the</w:t>
      </w:r>
      <w:r>
        <w:rPr>
          <w:spacing w:val="-2"/>
        </w:rPr>
        <w:t> </w:t>
      </w:r>
      <w:r>
        <w:rPr/>
        <w:t>term</w:t>
      </w:r>
      <w:r>
        <w:rPr>
          <w:spacing w:val="-2"/>
        </w:rPr>
        <w:t> </w:t>
      </w:r>
      <w:r>
        <w:rPr/>
        <w:t>concept as a</w:t>
      </w:r>
      <w:r>
        <w:rPr>
          <w:spacing w:val="-3"/>
        </w:rPr>
        <w:t> </w:t>
      </w:r>
      <w:r>
        <w:rPr/>
        <w:t>word,</w:t>
      </w:r>
      <w:r>
        <w:rPr>
          <w:spacing w:val="-2"/>
        </w:rPr>
        <w:t> </w:t>
      </w:r>
      <w:r>
        <w:rPr/>
        <w:t>or group of words and /or symbols which may represent the meaning or definition given to an object or phenomenon. Rosser and Nicholson in Goje, 2007) state that concepts are categories we impose on the stimuli in our environment. They provide organizational schemes for assimilating new stimuli and for determining relationships within and between categories and on the basis of this statement; concept is defined as abstraction that represent a class of objects, event activities or relationships that have attribute</w:t>
      </w:r>
      <w:r>
        <w:rPr>
          <w:spacing w:val="40"/>
        </w:rPr>
        <w:t> </w:t>
      </w:r>
      <w:r>
        <w:rPr/>
        <w:t>in common. They however are of the opinion that no single opinion can reveal the richest meaning of concept that student require, since concept are internal representations of a class of stimuli they cannot be observed, they must be inferred from the behaviour.</w:t>
      </w:r>
    </w:p>
    <w:p>
      <w:pPr>
        <w:spacing w:after="0" w:line="480" w:lineRule="auto"/>
        <w:jc w:val="both"/>
        <w:sectPr>
          <w:pgSz w:w="11910" w:h="16840"/>
          <w:pgMar w:header="0" w:footer="702" w:top="980" w:bottom="940" w:left="340" w:right="300"/>
        </w:sectPr>
      </w:pPr>
    </w:p>
    <w:p>
      <w:pPr>
        <w:pStyle w:val="BodyText"/>
        <w:spacing w:line="480" w:lineRule="auto" w:before="73"/>
        <w:ind w:left="466" w:right="529"/>
        <w:jc w:val="both"/>
      </w:pPr>
      <w:r>
        <w:rPr/>
        <w:t>Psychologists believe that concepts are vitally involved in thought process and that an understanding of concepts leads to the formulation of principles and generalizations which make for efficiency for solving problems (Nacino– Brown, Oke&amp; Brown, 1982). Even though we can provide a verbal definition of a concept, a definition does not reveal all the relationship between the concept and others. There are many, different types of concepts. Some are related to classes of concrete object such as metal. There are others which refer to on – going processes, for example growth, ageing and learning. Others again show how objects,</w:t>
      </w:r>
      <w:r>
        <w:rPr>
          <w:spacing w:val="-2"/>
        </w:rPr>
        <w:t> </w:t>
      </w:r>
      <w:r>
        <w:rPr/>
        <w:t>persons</w:t>
      </w:r>
      <w:r>
        <w:rPr>
          <w:spacing w:val="-2"/>
        </w:rPr>
        <w:t> </w:t>
      </w:r>
      <w:r>
        <w:rPr/>
        <w:t>or</w:t>
      </w:r>
      <w:r>
        <w:rPr>
          <w:spacing w:val="-1"/>
        </w:rPr>
        <w:t> </w:t>
      </w:r>
      <w:r>
        <w:rPr/>
        <w:t>events</w:t>
      </w:r>
      <w:r>
        <w:rPr>
          <w:spacing w:val="-2"/>
        </w:rPr>
        <w:t> </w:t>
      </w:r>
      <w:r>
        <w:rPr/>
        <w:t>are</w:t>
      </w:r>
      <w:r>
        <w:rPr>
          <w:spacing w:val="-3"/>
        </w:rPr>
        <w:t> </w:t>
      </w:r>
      <w:r>
        <w:rPr/>
        <w:t>related</w:t>
      </w:r>
      <w:r>
        <w:rPr>
          <w:spacing w:val="-2"/>
        </w:rPr>
        <w:t> </w:t>
      </w:r>
      <w:r>
        <w:rPr/>
        <w:t>in</w:t>
      </w:r>
      <w:r>
        <w:rPr>
          <w:spacing w:val="-2"/>
        </w:rPr>
        <w:t> </w:t>
      </w:r>
      <w:r>
        <w:rPr/>
        <w:t>time</w:t>
      </w:r>
      <w:r>
        <w:rPr>
          <w:spacing w:val="-2"/>
        </w:rPr>
        <w:t> </w:t>
      </w:r>
      <w:r>
        <w:rPr/>
        <w:t>or</w:t>
      </w:r>
      <w:r>
        <w:rPr>
          <w:spacing w:val="-4"/>
        </w:rPr>
        <w:t> </w:t>
      </w:r>
      <w:r>
        <w:rPr/>
        <w:t>space, for</w:t>
      </w:r>
      <w:r>
        <w:rPr>
          <w:spacing w:val="-4"/>
        </w:rPr>
        <w:t> </w:t>
      </w:r>
      <w:r>
        <w:rPr/>
        <w:t>example</w:t>
      </w:r>
      <w:r>
        <w:rPr>
          <w:spacing w:val="-3"/>
        </w:rPr>
        <w:t> </w:t>
      </w:r>
      <w:r>
        <w:rPr/>
        <w:t>above, below,</w:t>
      </w:r>
      <w:r>
        <w:rPr>
          <w:spacing w:val="-2"/>
        </w:rPr>
        <w:t> </w:t>
      </w:r>
      <w:r>
        <w:rPr/>
        <w:t>before,</w:t>
      </w:r>
      <w:r>
        <w:rPr>
          <w:spacing w:val="-2"/>
        </w:rPr>
        <w:t> </w:t>
      </w:r>
      <w:r>
        <w:rPr/>
        <w:t>and after</w:t>
      </w:r>
      <w:r>
        <w:rPr>
          <w:spacing w:val="-2"/>
        </w:rPr>
        <w:t> </w:t>
      </w:r>
      <w:r>
        <w:rPr/>
        <w:t>(Nacino – Brown, Oke &amp; Brown, 1982).According to Abdullahi, (1982) in science, two kinds of concepts exist. Empirical concepts, which are observable or demonstrable and may be defined operationally. They can be measured in a relatively simple direct way.</w:t>
      </w:r>
      <w:r>
        <w:rPr>
          <w:spacing w:val="80"/>
        </w:rPr>
        <w:t> </w:t>
      </w:r>
      <w:r>
        <w:rPr/>
        <w:t>Examples are diffusion, freezing point, volume, pressure,</w:t>
      </w:r>
      <w:r>
        <w:rPr>
          <w:spacing w:val="40"/>
        </w:rPr>
        <w:t> </w:t>
      </w:r>
      <w:r>
        <w:rPr/>
        <w:t>plant and so forth.Theoretical concepts are non-observable and cannot be perceived or measured in a relatively simple direct way.</w:t>
      </w:r>
      <w:r>
        <w:rPr>
          <w:spacing w:val="40"/>
        </w:rPr>
        <w:t> </w:t>
      </w:r>
      <w:r>
        <w:rPr/>
        <w:t>Examples are atoms, electrons, molecules, genes, protons and so forth.In science, we come across concepts like evolution, food chain, food web, thermodynamics mole, chemical equilibrium, senescence adaptation, electromagnetic waves, osmosis, growth, gametogenesis, genetics etc. These science concepts serve as a bridge towards proper understanding of the Science phenomena and a catalyst that facilitates the increase of students‟ interest in science.</w:t>
      </w:r>
    </w:p>
    <w:p>
      <w:pPr>
        <w:pStyle w:val="BodyText"/>
      </w:pPr>
    </w:p>
    <w:p>
      <w:pPr>
        <w:pStyle w:val="BodyText"/>
        <w:spacing w:before="2"/>
      </w:pPr>
    </w:p>
    <w:p>
      <w:pPr>
        <w:pStyle w:val="BodyText"/>
        <w:spacing w:line="480" w:lineRule="auto"/>
        <w:ind w:left="466" w:right="531"/>
        <w:jc w:val="both"/>
      </w:pPr>
      <w:r>
        <w:rPr/>
        <w:t>Glynn and Duit (1995) viewed conceptions as learners‟ mental models of an object or an event. Conceptions can be regarded as the learner‟s internal representations constructed from the external representations of entities constructed by other people such as teachers, textbook authors or software designers. From a conceptual change learning perspective, learners need to be able to make different representations of entities to make difficult concepts intelligible. Learning always involves some ways of representing information and science teachers use different representational techniques such as voice, writing, and gestures in the classroom to communicate ideas to students. Representations are ways to communicate</w:t>
      </w:r>
      <w:r>
        <w:rPr>
          <w:spacing w:val="-1"/>
        </w:rPr>
        <w:t> </w:t>
      </w:r>
      <w:r>
        <w:rPr/>
        <w:t>ideas or</w:t>
      </w:r>
      <w:r>
        <w:rPr>
          <w:spacing w:val="-1"/>
        </w:rPr>
        <w:t> </w:t>
      </w:r>
      <w:r>
        <w:rPr/>
        <w:t>concepts by</w:t>
      </w:r>
      <w:r>
        <w:rPr>
          <w:spacing w:val="-5"/>
        </w:rPr>
        <w:t> </w:t>
      </w:r>
      <w:r>
        <w:rPr/>
        <w:t>representing</w:t>
      </w:r>
      <w:r>
        <w:rPr>
          <w:spacing w:val="-3"/>
        </w:rPr>
        <w:t> </w:t>
      </w:r>
      <w:r>
        <w:rPr/>
        <w:t>them either</w:t>
      </w:r>
      <w:r>
        <w:rPr>
          <w:spacing w:val="-1"/>
        </w:rPr>
        <w:t> </w:t>
      </w:r>
      <w:r>
        <w:rPr/>
        <w:t>externally, taking</w:t>
      </w:r>
      <w:r>
        <w:rPr>
          <w:spacing w:val="-3"/>
        </w:rPr>
        <w:t> </w:t>
      </w:r>
      <w:r>
        <w:rPr/>
        <w:t>the</w:t>
      </w:r>
      <w:r>
        <w:rPr>
          <w:spacing w:val="-1"/>
        </w:rPr>
        <w:t> </w:t>
      </w:r>
      <w:r>
        <w:rPr/>
        <w:t>form of</w:t>
      </w:r>
      <w:r>
        <w:rPr>
          <w:spacing w:val="-1"/>
        </w:rPr>
        <w:t> </w:t>
      </w:r>
      <w:r>
        <w:rPr/>
        <w:t>spoken language (verbal),</w:t>
      </w:r>
      <w:r>
        <w:rPr>
          <w:spacing w:val="54"/>
        </w:rPr>
        <w:t> </w:t>
      </w:r>
      <w:r>
        <w:rPr/>
        <w:t>written</w:t>
      </w:r>
      <w:r>
        <w:rPr>
          <w:spacing w:val="55"/>
        </w:rPr>
        <w:t> </w:t>
      </w:r>
      <w:r>
        <w:rPr/>
        <w:t>symbols</w:t>
      </w:r>
      <w:r>
        <w:rPr>
          <w:spacing w:val="56"/>
        </w:rPr>
        <w:t> </w:t>
      </w:r>
      <w:r>
        <w:rPr/>
        <w:t>(textual),</w:t>
      </w:r>
      <w:r>
        <w:rPr>
          <w:spacing w:val="55"/>
        </w:rPr>
        <w:t> </w:t>
      </w:r>
      <w:r>
        <w:rPr/>
        <w:t>pictures,</w:t>
      </w:r>
      <w:r>
        <w:rPr>
          <w:spacing w:val="56"/>
        </w:rPr>
        <w:t> </w:t>
      </w:r>
      <w:r>
        <w:rPr/>
        <w:t>or</w:t>
      </w:r>
      <w:r>
        <w:rPr>
          <w:spacing w:val="53"/>
        </w:rPr>
        <w:t> </w:t>
      </w:r>
      <w:r>
        <w:rPr/>
        <w:t>physical</w:t>
      </w:r>
      <w:r>
        <w:rPr>
          <w:spacing w:val="56"/>
        </w:rPr>
        <w:t> </w:t>
      </w:r>
      <w:r>
        <w:rPr/>
        <w:t>objects</w:t>
      </w:r>
      <w:r>
        <w:rPr>
          <w:spacing w:val="57"/>
        </w:rPr>
        <w:t> </w:t>
      </w:r>
      <w:r>
        <w:rPr/>
        <w:t>or</w:t>
      </w:r>
      <w:r>
        <w:rPr>
          <w:spacing w:val="55"/>
        </w:rPr>
        <w:t> </w:t>
      </w:r>
      <w:r>
        <w:rPr/>
        <w:t>a</w:t>
      </w:r>
      <w:r>
        <w:rPr>
          <w:spacing w:val="55"/>
        </w:rPr>
        <w:t> </w:t>
      </w:r>
      <w:r>
        <w:rPr/>
        <w:t>combination</w:t>
      </w:r>
      <w:r>
        <w:rPr>
          <w:spacing w:val="56"/>
        </w:rPr>
        <w:t> </w:t>
      </w:r>
      <w:r>
        <w:rPr/>
        <w:t>of</w:t>
      </w:r>
      <w:r>
        <w:rPr>
          <w:spacing w:val="55"/>
        </w:rPr>
        <w:t> </w:t>
      </w:r>
      <w:r>
        <w:rPr/>
        <w:t>these</w:t>
      </w:r>
      <w:r>
        <w:rPr>
          <w:spacing w:val="55"/>
        </w:rPr>
        <w:t> </w:t>
      </w:r>
      <w:r>
        <w:rPr/>
        <w:t>forms</w:t>
      </w:r>
      <w:r>
        <w:rPr>
          <w:spacing w:val="57"/>
        </w:rPr>
        <w:t> </w:t>
      </w:r>
      <w:r>
        <w:rPr>
          <w:spacing w:val="-7"/>
        </w:rPr>
        <w:t>or</w:t>
      </w:r>
    </w:p>
    <w:p>
      <w:pPr>
        <w:pStyle w:val="BodyText"/>
        <w:spacing w:line="275" w:lineRule="exact"/>
        <w:ind w:left="466"/>
        <w:jc w:val="both"/>
      </w:pPr>
      <w:r>
        <w:rPr/>
        <w:t>internally</w:t>
      </w:r>
      <w:r>
        <w:rPr>
          <w:spacing w:val="62"/>
        </w:rPr>
        <w:t> </w:t>
      </w:r>
      <w:r>
        <w:rPr/>
        <w:t>when</w:t>
      </w:r>
      <w:r>
        <w:rPr>
          <w:spacing w:val="66"/>
        </w:rPr>
        <w:t> </w:t>
      </w:r>
      <w:r>
        <w:rPr/>
        <w:t>thinking</w:t>
      </w:r>
      <w:r>
        <w:rPr>
          <w:spacing w:val="65"/>
        </w:rPr>
        <w:t> </w:t>
      </w:r>
      <w:r>
        <w:rPr/>
        <w:t>about</w:t>
      </w:r>
      <w:r>
        <w:rPr>
          <w:spacing w:val="67"/>
        </w:rPr>
        <w:t> </w:t>
      </w:r>
      <w:r>
        <w:rPr/>
        <w:t>these</w:t>
      </w:r>
      <w:r>
        <w:rPr>
          <w:spacing w:val="66"/>
        </w:rPr>
        <w:t> </w:t>
      </w:r>
      <w:r>
        <w:rPr/>
        <w:t>ideas.</w:t>
      </w:r>
      <w:r>
        <w:rPr>
          <w:spacing w:val="67"/>
        </w:rPr>
        <w:t> </w:t>
      </w:r>
      <w:r>
        <w:rPr/>
        <w:t>Students</w:t>
      </w:r>
      <w:r>
        <w:rPr>
          <w:spacing w:val="67"/>
        </w:rPr>
        <w:t> </w:t>
      </w:r>
      <w:r>
        <w:rPr/>
        <w:t>come</w:t>
      </w:r>
      <w:r>
        <w:rPr>
          <w:spacing w:val="66"/>
        </w:rPr>
        <w:t> </w:t>
      </w:r>
      <w:r>
        <w:rPr/>
        <w:t>to</w:t>
      </w:r>
      <w:r>
        <w:rPr>
          <w:spacing w:val="67"/>
        </w:rPr>
        <w:t> </w:t>
      </w:r>
      <w:r>
        <w:rPr/>
        <w:t>science</w:t>
      </w:r>
      <w:r>
        <w:rPr>
          <w:spacing w:val="68"/>
        </w:rPr>
        <w:t> </w:t>
      </w:r>
      <w:r>
        <w:rPr/>
        <w:t>classes</w:t>
      </w:r>
      <w:r>
        <w:rPr>
          <w:spacing w:val="67"/>
        </w:rPr>
        <w:t> </w:t>
      </w:r>
      <w:r>
        <w:rPr/>
        <w:t>with</w:t>
      </w:r>
      <w:r>
        <w:rPr>
          <w:spacing w:val="67"/>
        </w:rPr>
        <w:t> </w:t>
      </w:r>
      <w:r>
        <w:rPr/>
        <w:t>pre-</w:t>
      </w:r>
      <w:r>
        <w:rPr>
          <w:spacing w:val="-2"/>
        </w:rPr>
        <w:t>instructional</w:t>
      </w:r>
    </w:p>
    <w:p>
      <w:pPr>
        <w:spacing w:after="0" w:line="275" w:lineRule="exact"/>
        <w:jc w:val="both"/>
        <w:sectPr>
          <w:pgSz w:w="11910" w:h="16840"/>
          <w:pgMar w:header="0" w:footer="702" w:top="980" w:bottom="940" w:left="340" w:right="300"/>
        </w:sectPr>
      </w:pPr>
    </w:p>
    <w:p>
      <w:pPr>
        <w:pStyle w:val="BodyText"/>
        <w:spacing w:line="480" w:lineRule="auto" w:before="73"/>
        <w:ind w:left="466" w:right="532"/>
        <w:jc w:val="both"/>
      </w:pPr>
      <w:r>
        <w:rPr/>
        <w:t>conceptions and ideas about the phenomena and concepts to be learned that are not in harmony with science views. Furthermore, these conceptions and ideas are firmly held and are often resistant to change (Duit, 2007).</w:t>
      </w:r>
    </w:p>
    <w:p>
      <w:pPr>
        <w:pStyle w:val="BodyText"/>
      </w:pPr>
    </w:p>
    <w:p>
      <w:pPr>
        <w:pStyle w:val="BodyText"/>
        <w:spacing w:before="1"/>
      </w:pPr>
    </w:p>
    <w:p>
      <w:pPr>
        <w:pStyle w:val="BodyText"/>
        <w:spacing w:line="480" w:lineRule="auto"/>
        <w:ind w:left="466" w:right="532"/>
        <w:jc w:val="both"/>
      </w:pPr>
      <w:r>
        <w:rPr/>
        <w:t>Learning is a dynamic process in which learners actively construct knowledge, the acquisition and organization of</w:t>
      </w:r>
      <w:r>
        <w:rPr>
          <w:spacing w:val="-1"/>
        </w:rPr>
        <w:t> </w:t>
      </w:r>
      <w:r>
        <w:rPr/>
        <w:t>information into a</w:t>
      </w:r>
      <w:r>
        <w:rPr>
          <w:spacing w:val="-1"/>
        </w:rPr>
        <w:t> </w:t>
      </w:r>
      <w:r>
        <w:rPr/>
        <w:t>series of</w:t>
      </w:r>
      <w:r>
        <w:rPr>
          <w:spacing w:val="-1"/>
        </w:rPr>
        <w:t> </w:t>
      </w:r>
      <w:r>
        <w:rPr/>
        <w:t>increasing</w:t>
      </w:r>
      <w:r>
        <w:rPr>
          <w:spacing w:val="-2"/>
        </w:rPr>
        <w:t> </w:t>
      </w:r>
      <w:r>
        <w:rPr/>
        <w:t>complex understanding</w:t>
      </w:r>
      <w:r>
        <w:rPr>
          <w:spacing w:val="-2"/>
        </w:rPr>
        <w:t> </w:t>
      </w:r>
      <w:r>
        <w:rPr/>
        <w:t>influenced by</w:t>
      </w:r>
      <w:r>
        <w:rPr>
          <w:spacing w:val="-5"/>
        </w:rPr>
        <w:t> </w:t>
      </w:r>
      <w:r>
        <w:rPr/>
        <w:t>context (Holt, in Ngozi, 2008). One of the overriding objectives of biology teaching is to ensure that students learn biological concepts meaningfully. Meaningful learning as explained by Ausubel in Albert (1989) results when a learner consciously and explicitly relates new knowledge to relevant concepts or propositions which he already possesses. Meaningful learning therefore provides evidence that an individual has been able to internalize a new stimulus and is reflected in his ability to apply the new knowledge to other situations. Meaningful learning is active, constructive, intentional, authentic and cooperative (Jonassen, Peck&amp; Wilson in Agbowuro, 2008).</w:t>
      </w:r>
    </w:p>
    <w:p>
      <w:pPr>
        <w:pStyle w:val="BodyText"/>
      </w:pPr>
    </w:p>
    <w:p>
      <w:pPr>
        <w:pStyle w:val="BodyText"/>
        <w:spacing w:before="1"/>
      </w:pPr>
    </w:p>
    <w:p>
      <w:pPr>
        <w:pStyle w:val="BodyText"/>
        <w:spacing w:line="480" w:lineRule="auto"/>
        <w:ind w:left="466" w:right="532"/>
        <w:jc w:val="both"/>
      </w:pPr>
      <w:r>
        <w:rPr/>
        <w:t>Science concept learning or</w:t>
      </w:r>
      <w:r>
        <w:rPr>
          <w:spacing w:val="-1"/>
        </w:rPr>
        <w:t> </w:t>
      </w:r>
      <w:r>
        <w:rPr/>
        <w:t>science concept formulation is understood to mean the acquisition of</w:t>
      </w:r>
      <w:r>
        <w:rPr>
          <w:spacing w:val="-1"/>
        </w:rPr>
        <w:t> </w:t>
      </w:r>
      <w:r>
        <w:rPr/>
        <w:t>concepts related to science.</w:t>
      </w:r>
      <w:r>
        <w:rPr>
          <w:spacing w:val="40"/>
        </w:rPr>
        <w:t> </w:t>
      </w:r>
      <w:r>
        <w:rPr/>
        <w:t>Abdullahi, (1982) opined that empirical and theoretical concepts can be taught at any level.</w:t>
      </w:r>
      <w:r>
        <w:rPr>
          <w:spacing w:val="40"/>
        </w:rPr>
        <w:t> </w:t>
      </w:r>
      <w:r>
        <w:rPr/>
        <w:t>That it is the teacher that determines the level of mastery as each concept may be taught at classification, comparative or even quantitative levels depending on the background of the pupils.A person‟s conceptual view never ceases to change as he or she matures and gains in experience.</w:t>
      </w:r>
      <w:r>
        <w:rPr>
          <w:spacing w:val="40"/>
        </w:rPr>
        <w:t> </w:t>
      </w:r>
      <w:r>
        <w:rPr/>
        <w:t>Concepts are</w:t>
      </w:r>
      <w:r>
        <w:rPr>
          <w:spacing w:val="-5"/>
        </w:rPr>
        <w:t> </w:t>
      </w:r>
      <w:r>
        <w:rPr/>
        <w:t>modified</w:t>
      </w:r>
      <w:r>
        <w:rPr>
          <w:spacing w:val="-1"/>
        </w:rPr>
        <w:t> </w:t>
      </w:r>
      <w:r>
        <w:rPr/>
        <w:t>and</w:t>
      </w:r>
      <w:r>
        <w:rPr>
          <w:spacing w:val="-3"/>
        </w:rPr>
        <w:t> </w:t>
      </w:r>
      <w:r>
        <w:rPr/>
        <w:t>revised</w:t>
      </w:r>
      <w:r>
        <w:rPr>
          <w:spacing w:val="-1"/>
        </w:rPr>
        <w:t> </w:t>
      </w:r>
      <w:r>
        <w:rPr/>
        <w:t>to</w:t>
      </w:r>
      <w:r>
        <w:rPr>
          <w:spacing w:val="-3"/>
        </w:rPr>
        <w:t> </w:t>
      </w:r>
      <w:r>
        <w:rPr/>
        <w:t>take</w:t>
      </w:r>
      <w:r>
        <w:rPr>
          <w:spacing w:val="-4"/>
        </w:rPr>
        <w:t> </w:t>
      </w:r>
      <w:r>
        <w:rPr/>
        <w:t>into</w:t>
      </w:r>
      <w:r>
        <w:rPr>
          <w:spacing w:val="-3"/>
        </w:rPr>
        <w:t> </w:t>
      </w:r>
      <w:r>
        <w:rPr/>
        <w:t>account</w:t>
      </w:r>
      <w:r>
        <w:rPr>
          <w:spacing w:val="-3"/>
        </w:rPr>
        <w:t> </w:t>
      </w:r>
      <w:r>
        <w:rPr/>
        <w:t>new</w:t>
      </w:r>
      <w:r>
        <w:rPr>
          <w:spacing w:val="-2"/>
        </w:rPr>
        <w:t> </w:t>
      </w:r>
      <w:r>
        <w:rPr/>
        <w:t>information</w:t>
      </w:r>
      <w:r>
        <w:rPr>
          <w:spacing w:val="-3"/>
        </w:rPr>
        <w:t> </w:t>
      </w:r>
      <w:r>
        <w:rPr/>
        <w:t>the</w:t>
      </w:r>
      <w:r>
        <w:rPr>
          <w:spacing w:val="-4"/>
        </w:rPr>
        <w:t> </w:t>
      </w:r>
      <w:r>
        <w:rPr/>
        <w:t>individual</w:t>
      </w:r>
      <w:r>
        <w:rPr>
          <w:spacing w:val="-3"/>
        </w:rPr>
        <w:t> </w:t>
      </w:r>
      <w:r>
        <w:rPr/>
        <w:t>has</w:t>
      </w:r>
      <w:r>
        <w:rPr>
          <w:spacing w:val="-3"/>
        </w:rPr>
        <w:t> </w:t>
      </w:r>
      <w:r>
        <w:rPr/>
        <w:t>assimilated.</w:t>
      </w:r>
      <w:r>
        <w:rPr>
          <w:spacing w:val="-3"/>
        </w:rPr>
        <w:t> </w:t>
      </w:r>
      <w:r>
        <w:rPr/>
        <w:t>As</w:t>
      </w:r>
      <w:r>
        <w:rPr>
          <w:spacing w:val="-3"/>
        </w:rPr>
        <w:t> </w:t>
      </w:r>
      <w:r>
        <w:rPr/>
        <w:t>Cronbach (1966) said; the depth of understanding, the range of application of a concept, and the precision with</w:t>
      </w:r>
      <w:r>
        <w:rPr>
          <w:spacing w:val="40"/>
        </w:rPr>
        <w:t> </w:t>
      </w:r>
      <w:r>
        <w:rPr/>
        <w:t>which</w:t>
      </w:r>
      <w:r>
        <w:rPr>
          <w:spacing w:val="-2"/>
        </w:rPr>
        <w:t> </w:t>
      </w:r>
      <w:r>
        <w:rPr/>
        <w:t>it</w:t>
      </w:r>
      <w:r>
        <w:rPr>
          <w:spacing w:val="-2"/>
        </w:rPr>
        <w:t> </w:t>
      </w:r>
      <w:r>
        <w:rPr/>
        <w:t>is</w:t>
      </w:r>
      <w:r>
        <w:rPr>
          <w:spacing w:val="-2"/>
        </w:rPr>
        <w:t> </w:t>
      </w:r>
      <w:r>
        <w:rPr/>
        <w:t>learned can grow</w:t>
      </w:r>
      <w:r>
        <w:rPr>
          <w:spacing w:val="-2"/>
        </w:rPr>
        <w:t> </w:t>
      </w:r>
      <w:r>
        <w:rPr/>
        <w:t>for years</w:t>
      </w:r>
      <w:r>
        <w:rPr>
          <w:spacing w:val="-2"/>
        </w:rPr>
        <w:t> </w:t>
      </w:r>
      <w:r>
        <w:rPr/>
        <w:t>after</w:t>
      </w:r>
      <w:r>
        <w:rPr>
          <w:spacing w:val="-2"/>
        </w:rPr>
        <w:t> </w:t>
      </w:r>
      <w:r>
        <w:rPr/>
        <w:t>the</w:t>
      </w:r>
      <w:r>
        <w:rPr>
          <w:spacing w:val="-2"/>
        </w:rPr>
        <w:t> </w:t>
      </w:r>
      <w:r>
        <w:rPr/>
        <w:t>definition</w:t>
      </w:r>
      <w:r>
        <w:rPr>
          <w:spacing w:val="-2"/>
        </w:rPr>
        <w:t> </w:t>
      </w:r>
      <w:r>
        <w:rPr/>
        <w:t>is</w:t>
      </w:r>
      <w:r>
        <w:rPr>
          <w:spacing w:val="-2"/>
        </w:rPr>
        <w:t> </w:t>
      </w:r>
      <w:r>
        <w:rPr/>
        <w:t>learned.</w:t>
      </w:r>
      <w:r>
        <w:rPr>
          <w:spacing w:val="40"/>
        </w:rPr>
        <w:t> </w:t>
      </w:r>
      <w:r>
        <w:rPr/>
        <w:t>This growth</w:t>
      </w:r>
      <w:r>
        <w:rPr>
          <w:spacing w:val="-2"/>
        </w:rPr>
        <w:t> </w:t>
      </w:r>
      <w:r>
        <w:rPr/>
        <w:t>can be</w:t>
      </w:r>
      <w:r>
        <w:rPr>
          <w:spacing w:val="-3"/>
        </w:rPr>
        <w:t> </w:t>
      </w:r>
      <w:r>
        <w:rPr/>
        <w:t>likened</w:t>
      </w:r>
      <w:r>
        <w:rPr>
          <w:spacing w:val="-2"/>
        </w:rPr>
        <w:t> </w:t>
      </w:r>
      <w:r>
        <w:rPr/>
        <w:t>to an</w:t>
      </w:r>
      <w:r>
        <w:rPr>
          <w:spacing w:val="-2"/>
        </w:rPr>
        <w:t> </w:t>
      </w:r>
      <w:r>
        <w:rPr/>
        <w:t>ever widening</w:t>
      </w:r>
      <w:r>
        <w:rPr>
          <w:spacing w:val="-3"/>
        </w:rPr>
        <w:t> </w:t>
      </w:r>
      <w:r>
        <w:rPr/>
        <w:t>spiral,</w:t>
      </w:r>
      <w:r>
        <w:rPr>
          <w:spacing w:val="-1"/>
        </w:rPr>
        <w:t> </w:t>
      </w:r>
      <w:r>
        <w:rPr/>
        <w:t>narrow at</w:t>
      </w:r>
      <w:r>
        <w:rPr>
          <w:spacing w:val="-1"/>
        </w:rPr>
        <w:t> </w:t>
      </w:r>
      <w:r>
        <w:rPr/>
        <w:t>the</w:t>
      </w:r>
      <w:r>
        <w:rPr>
          <w:spacing w:val="-2"/>
        </w:rPr>
        <w:t> </w:t>
      </w:r>
      <w:r>
        <w:rPr/>
        <w:t>bottom</w:t>
      </w:r>
      <w:r>
        <w:rPr>
          <w:spacing w:val="-1"/>
        </w:rPr>
        <w:t> </w:t>
      </w:r>
      <w:r>
        <w:rPr/>
        <w:t>and</w:t>
      </w:r>
      <w:r>
        <w:rPr>
          <w:spacing w:val="-1"/>
        </w:rPr>
        <w:t> </w:t>
      </w:r>
      <w:r>
        <w:rPr/>
        <w:t>broad at</w:t>
      </w:r>
      <w:r>
        <w:rPr>
          <w:spacing w:val="-1"/>
        </w:rPr>
        <w:t> </w:t>
      </w:r>
      <w:r>
        <w:rPr/>
        <w:t>the</w:t>
      </w:r>
      <w:r>
        <w:rPr>
          <w:spacing w:val="-2"/>
        </w:rPr>
        <w:t> </w:t>
      </w:r>
      <w:r>
        <w:rPr/>
        <w:t>top.</w:t>
      </w:r>
      <w:r>
        <w:rPr>
          <w:spacing w:val="40"/>
        </w:rPr>
        <w:t> </w:t>
      </w:r>
      <w:r>
        <w:rPr/>
        <w:t>Thus,</w:t>
      </w:r>
      <w:r>
        <w:rPr>
          <w:spacing w:val="-1"/>
        </w:rPr>
        <w:t> </w:t>
      </w:r>
      <w:r>
        <w:rPr/>
        <w:t>a</w:t>
      </w:r>
      <w:r>
        <w:rPr>
          <w:spacing w:val="-2"/>
        </w:rPr>
        <w:t> </w:t>
      </w:r>
      <w:r>
        <w:rPr/>
        <w:t>secondary</w:t>
      </w:r>
      <w:r>
        <w:rPr>
          <w:spacing w:val="-6"/>
        </w:rPr>
        <w:t> </w:t>
      </w:r>
      <w:r>
        <w:rPr/>
        <w:t>school</w:t>
      </w:r>
      <w:r>
        <w:rPr>
          <w:spacing w:val="-1"/>
        </w:rPr>
        <w:t> </w:t>
      </w:r>
      <w:r>
        <w:rPr/>
        <w:t>student‟s</w:t>
      </w:r>
      <w:r>
        <w:rPr>
          <w:spacing w:val="-2"/>
        </w:rPr>
        <w:t> </w:t>
      </w:r>
      <w:r>
        <w:rPr/>
        <w:t>conception of a human cell is likely to contain some elements of misconception, moreso than a biochemist who has spent many years researching on cells (Nacino –Brown, Oke &amp; Brown, 1982).</w:t>
      </w:r>
    </w:p>
    <w:p>
      <w:pPr>
        <w:spacing w:after="0" w:line="480" w:lineRule="auto"/>
        <w:jc w:val="both"/>
        <w:sectPr>
          <w:pgSz w:w="11910" w:h="16840"/>
          <w:pgMar w:header="0" w:footer="702" w:top="980" w:bottom="940" w:left="340" w:right="300"/>
        </w:sectPr>
      </w:pPr>
    </w:p>
    <w:p>
      <w:pPr>
        <w:pStyle w:val="BodyText"/>
        <w:spacing w:line="480" w:lineRule="auto" w:before="73"/>
        <w:ind w:left="466" w:right="531"/>
        <w:jc w:val="both"/>
      </w:pPr>
      <w:r>
        <w:rPr/>
        <w:t>The significance of acquiring knowledge on how to teach or how students learn scientific concepts has prompted science educators into various researches that have shed more light and brought about considerable improvement on curriculum development and new science teaching methodologies.One of the scholars who have studied how science concepts are learnt is Robert Gagne. Gagne (1963) describes the scientific enquiry as a set of activities characterized by a problem-solving approach in which each newly encountered phenomenon becomes a challenge for thinking.</w:t>
      </w:r>
      <w:r>
        <w:rPr>
          <w:spacing w:val="80"/>
        </w:rPr>
        <w:t> </w:t>
      </w:r>
      <w:r>
        <w:rPr/>
        <w:t>Such thinking begins with a careful</w:t>
      </w:r>
      <w:r>
        <w:rPr>
          <w:spacing w:val="40"/>
        </w:rPr>
        <w:t> </w:t>
      </w:r>
      <w:r>
        <w:rPr/>
        <w:t>set of systematic –observations, proceeds to design the measurement required, clearly distinguishes between what</w:t>
      </w:r>
      <w:r>
        <w:rPr>
          <w:spacing w:val="-2"/>
        </w:rPr>
        <w:t> </w:t>
      </w:r>
      <w:r>
        <w:rPr/>
        <w:t>is</w:t>
      </w:r>
      <w:r>
        <w:rPr>
          <w:spacing w:val="-2"/>
        </w:rPr>
        <w:t> </w:t>
      </w:r>
      <w:r>
        <w:rPr/>
        <w:t>observed</w:t>
      </w:r>
      <w:r>
        <w:rPr>
          <w:spacing w:val="-2"/>
        </w:rPr>
        <w:t> </w:t>
      </w:r>
      <w:r>
        <w:rPr/>
        <w:t>and</w:t>
      </w:r>
      <w:r>
        <w:rPr>
          <w:spacing w:val="-2"/>
        </w:rPr>
        <w:t> </w:t>
      </w:r>
      <w:r>
        <w:rPr/>
        <w:t>what</w:t>
      </w:r>
      <w:r>
        <w:rPr>
          <w:spacing w:val="-2"/>
        </w:rPr>
        <w:t> </w:t>
      </w:r>
      <w:r>
        <w:rPr/>
        <w:t>is</w:t>
      </w:r>
      <w:r>
        <w:rPr>
          <w:spacing w:val="-2"/>
        </w:rPr>
        <w:t> </w:t>
      </w:r>
      <w:r>
        <w:rPr/>
        <w:t>inferred,</w:t>
      </w:r>
      <w:r>
        <w:rPr>
          <w:spacing w:val="-2"/>
        </w:rPr>
        <w:t> </w:t>
      </w:r>
      <w:r>
        <w:rPr/>
        <w:t>invents</w:t>
      </w:r>
      <w:r>
        <w:rPr>
          <w:spacing w:val="-2"/>
        </w:rPr>
        <w:t> </w:t>
      </w:r>
      <w:r>
        <w:rPr/>
        <w:t>interpretations</w:t>
      </w:r>
      <w:r>
        <w:rPr>
          <w:spacing w:val="-2"/>
        </w:rPr>
        <w:t> </w:t>
      </w:r>
      <w:r>
        <w:rPr/>
        <w:t>which</w:t>
      </w:r>
      <w:r>
        <w:rPr>
          <w:spacing w:val="-3"/>
        </w:rPr>
        <w:t> </w:t>
      </w:r>
      <w:r>
        <w:rPr/>
        <w:t>are</w:t>
      </w:r>
      <w:r>
        <w:rPr>
          <w:spacing w:val="-3"/>
        </w:rPr>
        <w:t> </w:t>
      </w:r>
      <w:r>
        <w:rPr/>
        <w:t>under</w:t>
      </w:r>
      <w:r>
        <w:rPr>
          <w:spacing w:val="-2"/>
        </w:rPr>
        <w:t> </w:t>
      </w:r>
      <w:r>
        <w:rPr/>
        <w:t>ideal</w:t>
      </w:r>
      <w:r>
        <w:rPr>
          <w:spacing w:val="-2"/>
        </w:rPr>
        <w:t> </w:t>
      </w:r>
      <w:r>
        <w:rPr/>
        <w:t>circumstances brilliant leaps, but always testable, and draws reasonable conclusions (Gagne in Goje 2007).</w:t>
      </w:r>
    </w:p>
    <w:p>
      <w:pPr>
        <w:pStyle w:val="BodyText"/>
      </w:pPr>
    </w:p>
    <w:p>
      <w:pPr>
        <w:pStyle w:val="BodyText"/>
        <w:spacing w:before="6"/>
      </w:pPr>
    </w:p>
    <w:p>
      <w:pPr>
        <w:pStyle w:val="Heading2"/>
        <w:numPr>
          <w:ilvl w:val="2"/>
          <w:numId w:val="29"/>
        </w:numPr>
        <w:tabs>
          <w:tab w:pos="1246" w:val="left" w:leader="none"/>
        </w:tabs>
        <w:spacing w:line="240" w:lineRule="auto" w:before="1" w:after="0"/>
        <w:ind w:left="1246" w:right="0" w:hanging="780"/>
        <w:jc w:val="both"/>
      </w:pPr>
      <w:bookmarkStart w:name="_TOC_250018" w:id="13"/>
      <w:r>
        <w:rPr/>
        <w:t>Definition</w:t>
      </w:r>
      <w:r>
        <w:rPr>
          <w:spacing w:val="-2"/>
        </w:rPr>
        <w:t> </w:t>
      </w:r>
      <w:r>
        <w:rPr/>
        <w:t>and</w:t>
      </w:r>
      <w:r>
        <w:rPr>
          <w:spacing w:val="-3"/>
        </w:rPr>
        <w:t> </w:t>
      </w:r>
      <w:r>
        <w:rPr/>
        <w:t>Description</w:t>
      </w:r>
      <w:r>
        <w:rPr>
          <w:spacing w:val="-1"/>
        </w:rPr>
        <w:t> </w:t>
      </w:r>
      <w:r>
        <w:rPr/>
        <w:t>of Conceptual</w:t>
      </w:r>
      <w:r>
        <w:rPr>
          <w:spacing w:val="-1"/>
        </w:rPr>
        <w:t> </w:t>
      </w:r>
      <w:bookmarkEnd w:id="13"/>
      <w:r>
        <w:rPr>
          <w:spacing w:val="-2"/>
        </w:rPr>
        <w:t>Change</w:t>
      </w:r>
    </w:p>
    <w:p>
      <w:pPr>
        <w:pStyle w:val="BodyText"/>
        <w:spacing w:line="480" w:lineRule="auto" w:before="271"/>
        <w:ind w:left="466" w:right="528"/>
        <w:jc w:val="both"/>
      </w:pPr>
      <w:r>
        <w:rPr/>
        <w:t>Conceptual change is generally</w:t>
      </w:r>
      <w:r>
        <w:rPr>
          <w:spacing w:val="-2"/>
        </w:rPr>
        <w:t> </w:t>
      </w:r>
      <w:r>
        <w:rPr/>
        <w:t>defined as learning that changes an existing conception (i.e. belief, idea or way of thinking).</w:t>
      </w:r>
      <w:r>
        <w:rPr>
          <w:spacing w:val="40"/>
        </w:rPr>
        <w:t> </w:t>
      </w:r>
      <w:r>
        <w:rPr/>
        <w:t>This shift or restructuring of existing knowledge and beliefs is what distinguishes conceptual change from other types of learning.</w:t>
      </w:r>
      <w:r>
        <w:rPr>
          <w:spacing w:val="40"/>
        </w:rPr>
        <w:t> </w:t>
      </w:r>
      <w:r>
        <w:rPr/>
        <w:t>Learning for conceptual change is not merely accumulating new facts or learning a new skill.</w:t>
      </w:r>
      <w:r>
        <w:rPr>
          <w:spacing w:val="40"/>
        </w:rPr>
        <w:t> </w:t>
      </w:r>
      <w:r>
        <w:rPr/>
        <w:t>In conceptual change, an existing conception is fundamentally changed or even replaced, and becomes the conceptual framework that students use to</w:t>
      </w:r>
      <w:r>
        <w:rPr>
          <w:spacing w:val="40"/>
        </w:rPr>
        <w:t> </w:t>
      </w:r>
      <w:r>
        <w:rPr/>
        <w:t>solve problems, explain phenomena, and function in their world.Westbrook and Rogers (1992) defined conceptual change as a process of using instructional strategies to bring children‟s thinking into line with that of scientists. Westbrook &amp; Rogers (1992) stated that the process of using “strategies to bring children‟s thinking into line with that of scientists is known as conceptual change.” Also, Stofflett (1992) wrote that “research on scientists‟ cognition identifies the process of conceptual change as a necessary prerequisite for the formation of scientifically validated theories.”</w:t>
      </w:r>
      <w:r>
        <w:rPr>
          <w:spacing w:val="40"/>
        </w:rPr>
        <w:t> </w:t>
      </w:r>
      <w:r>
        <w:rPr/>
        <w:t>Moreso, Tobin (1992) states that “conceptual change is learning, which is a social process of making sense of experience in terms of extant knowledge since all learning occurs in a social milieu, all learning is inherently social (Hewson, 1992).</w:t>
      </w:r>
    </w:p>
    <w:p>
      <w:pPr>
        <w:pStyle w:val="BodyText"/>
        <w:spacing w:before="4"/>
      </w:pPr>
    </w:p>
    <w:p>
      <w:pPr>
        <w:pStyle w:val="BodyText"/>
        <w:spacing w:line="550" w:lineRule="atLeast"/>
        <w:ind w:left="466" w:right="532"/>
        <w:jc w:val="both"/>
      </w:pPr>
      <w:r>
        <w:rPr/>
        <w:t>Conceptual change, according</w:t>
      </w:r>
      <w:r>
        <w:rPr>
          <w:spacing w:val="-3"/>
        </w:rPr>
        <w:t> </w:t>
      </w:r>
      <w:r>
        <w:rPr/>
        <w:t>to White</w:t>
      </w:r>
      <w:r>
        <w:rPr>
          <w:spacing w:val="-1"/>
        </w:rPr>
        <w:t> </w:t>
      </w:r>
      <w:r>
        <w:rPr/>
        <w:t>and Gunstone</w:t>
      </w:r>
      <w:r>
        <w:rPr>
          <w:spacing w:val="-1"/>
        </w:rPr>
        <w:t> </w:t>
      </w:r>
      <w:r>
        <w:rPr/>
        <w:t>(1989),</w:t>
      </w:r>
      <w:r>
        <w:rPr>
          <w:spacing w:val="-1"/>
        </w:rPr>
        <w:t> </w:t>
      </w:r>
      <w:r>
        <w:rPr/>
        <w:t>is a</w:t>
      </w:r>
      <w:r>
        <w:rPr>
          <w:spacing w:val="-1"/>
        </w:rPr>
        <w:t> </w:t>
      </w:r>
      <w:r>
        <w:rPr/>
        <w:t>principle or</w:t>
      </w:r>
      <w:r>
        <w:rPr>
          <w:spacing w:val="-1"/>
        </w:rPr>
        <w:t> </w:t>
      </w:r>
      <w:r>
        <w:rPr/>
        <w:t>belief change, a</w:t>
      </w:r>
      <w:r>
        <w:rPr>
          <w:spacing w:val="-1"/>
        </w:rPr>
        <w:t> </w:t>
      </w:r>
      <w:r>
        <w:rPr/>
        <w:t>change</w:t>
      </w:r>
      <w:r>
        <w:rPr>
          <w:spacing w:val="-1"/>
        </w:rPr>
        <w:t> </w:t>
      </w:r>
      <w:r>
        <w:rPr/>
        <w:t>in a metaphysical</w:t>
      </w:r>
      <w:r>
        <w:rPr>
          <w:spacing w:val="50"/>
        </w:rPr>
        <w:t> </w:t>
      </w:r>
      <w:r>
        <w:rPr/>
        <w:t>belief.</w:t>
      </w:r>
      <w:r>
        <w:rPr>
          <w:spacing w:val="49"/>
        </w:rPr>
        <w:t> </w:t>
      </w:r>
      <w:r>
        <w:rPr/>
        <w:t>Conceptual</w:t>
      </w:r>
      <w:r>
        <w:rPr>
          <w:spacing w:val="49"/>
        </w:rPr>
        <w:t> </w:t>
      </w:r>
      <w:r>
        <w:rPr/>
        <w:t>change</w:t>
      </w:r>
      <w:r>
        <w:rPr>
          <w:spacing w:val="49"/>
        </w:rPr>
        <w:t> </w:t>
      </w:r>
      <w:r>
        <w:rPr/>
        <w:t>in</w:t>
      </w:r>
      <w:r>
        <w:rPr>
          <w:spacing w:val="53"/>
        </w:rPr>
        <w:t> </w:t>
      </w:r>
      <w:r>
        <w:rPr/>
        <w:t>this</w:t>
      </w:r>
      <w:r>
        <w:rPr>
          <w:spacing w:val="49"/>
        </w:rPr>
        <w:t> </w:t>
      </w:r>
      <w:r>
        <w:rPr/>
        <w:t>study</w:t>
      </w:r>
      <w:r>
        <w:rPr>
          <w:spacing w:val="45"/>
        </w:rPr>
        <w:t> </w:t>
      </w:r>
      <w:r>
        <w:rPr/>
        <w:t>is</w:t>
      </w:r>
      <w:r>
        <w:rPr>
          <w:spacing w:val="51"/>
        </w:rPr>
        <w:t> </w:t>
      </w:r>
      <w:r>
        <w:rPr/>
        <w:t>taken</w:t>
      </w:r>
      <w:r>
        <w:rPr>
          <w:spacing w:val="49"/>
        </w:rPr>
        <w:t> </w:t>
      </w:r>
      <w:r>
        <w:rPr/>
        <w:t>to</w:t>
      </w:r>
      <w:r>
        <w:rPr>
          <w:spacing w:val="58"/>
        </w:rPr>
        <w:t> </w:t>
      </w:r>
      <w:r>
        <w:rPr/>
        <w:t>be</w:t>
      </w:r>
      <w:r>
        <w:rPr>
          <w:spacing w:val="48"/>
        </w:rPr>
        <w:t> </w:t>
      </w:r>
      <w:r>
        <w:rPr/>
        <w:t>a</w:t>
      </w:r>
      <w:r>
        <w:rPr>
          <w:spacing w:val="51"/>
        </w:rPr>
        <w:t> </w:t>
      </w:r>
      <w:r>
        <w:rPr/>
        <w:t>student‟s</w:t>
      </w:r>
      <w:r>
        <w:rPr>
          <w:spacing w:val="49"/>
        </w:rPr>
        <w:t> </w:t>
      </w:r>
      <w:r>
        <w:rPr/>
        <w:t>change</w:t>
      </w:r>
      <w:r>
        <w:rPr>
          <w:spacing w:val="49"/>
        </w:rPr>
        <w:t> </w:t>
      </w:r>
      <w:r>
        <w:rPr/>
        <w:t>in</w:t>
      </w:r>
      <w:r>
        <w:rPr>
          <w:spacing w:val="51"/>
        </w:rPr>
        <w:t> </w:t>
      </w:r>
      <w:r>
        <w:rPr>
          <w:spacing w:val="-2"/>
        </w:rPr>
        <w:t>reasoning</w:t>
      </w:r>
    </w:p>
    <w:p>
      <w:pPr>
        <w:spacing w:after="0" w:line="550" w:lineRule="atLeast"/>
        <w:jc w:val="both"/>
        <w:sectPr>
          <w:pgSz w:w="11910" w:h="16840"/>
          <w:pgMar w:header="0" w:footer="702" w:top="980" w:bottom="940" w:left="340" w:right="300"/>
        </w:sectPr>
      </w:pPr>
    </w:p>
    <w:p>
      <w:pPr>
        <w:pStyle w:val="BodyText"/>
        <w:spacing w:line="480" w:lineRule="auto" w:before="73"/>
        <w:ind w:left="466" w:right="529"/>
        <w:jc w:val="both"/>
      </w:pPr>
      <w:r>
        <w:rPr/>
        <w:t>patterns on moving from one level of understanding to another. That is, tracing the movement of a student from one level of understanding to another. Hence,conceptual change is viewed from the social context. By</w:t>
      </w:r>
      <w:r>
        <w:rPr>
          <w:spacing w:val="-4"/>
        </w:rPr>
        <w:t> </w:t>
      </w:r>
      <w:r>
        <w:rPr/>
        <w:t>extension, conceptual change is primarily</w:t>
      </w:r>
      <w:r>
        <w:rPr>
          <w:spacing w:val="-4"/>
        </w:rPr>
        <w:t> </w:t>
      </w:r>
      <w:r>
        <w:rPr/>
        <w:t>brought about by</w:t>
      </w:r>
      <w:r>
        <w:rPr>
          <w:spacing w:val="-4"/>
        </w:rPr>
        <w:t> </w:t>
      </w:r>
      <w:r>
        <w:rPr/>
        <w:t>way</w:t>
      </w:r>
      <w:r>
        <w:rPr>
          <w:spacing w:val="-4"/>
        </w:rPr>
        <w:t> </w:t>
      </w:r>
      <w:r>
        <w:rPr/>
        <w:t>of thinking</w:t>
      </w:r>
      <w:r>
        <w:rPr>
          <w:spacing w:val="-1"/>
        </w:rPr>
        <w:t> </w:t>
      </w:r>
      <w:r>
        <w:rPr/>
        <w:t>about learning, that is, it is something that a learner does as an intentional act, rather than something one by a teacher (Hewson,</w:t>
      </w:r>
      <w:r>
        <w:rPr>
          <w:spacing w:val="40"/>
        </w:rPr>
        <w:t> </w:t>
      </w:r>
      <w:r>
        <w:rPr/>
        <w:t>1992). So, in summary, conceptual change is a change or modification or rejection of one‟s conceptual beliefs when presented with an anomalous situation. Discussion of conceptual change needs to consider</w:t>
      </w:r>
      <w:r>
        <w:rPr>
          <w:spacing w:val="40"/>
        </w:rPr>
        <w:t> </w:t>
      </w:r>
      <w:r>
        <w:rPr/>
        <w:t>the nature of conceptions. Glynn and</w:t>
      </w:r>
    </w:p>
    <w:p>
      <w:pPr>
        <w:pStyle w:val="BodyText"/>
        <w:spacing w:line="480" w:lineRule="auto" w:before="2"/>
        <w:ind w:left="466" w:right="529"/>
        <w:jc w:val="both"/>
      </w:pPr>
      <w:r>
        <w:rPr/>
        <w:t>Duit (1995) viewed conceptions as learners‟ mental models of an object or an event. Conceptions can be regarded as the learner‟s internal representations constructed from the external representations of entities constructed by other people such as teachers, textbook authors or software designers. From a conceptual change learning perspective, learners need to be able to make different representations of entities to make difficult concepts intelligible. Learning always involves some ways of representing information and science teachers use different representational techniques such as voice, writing, and gestures in the classroom to communicate ideas to students. Representations are ways to communicate ideas or concepts by representing them either externally, taking the form of spoken language (verbal), written symbols (textual), pictures, or physical objects or a combination of these forms or internally when thinking about these ideas. Students come to science classes with pre-instructional conceptions and ideas about the phenomena and concepts to be learned that are not in harmony with science views. Furthermore, these conceptions and ideas are firmly</w:t>
      </w:r>
      <w:r>
        <w:rPr>
          <w:spacing w:val="-4"/>
        </w:rPr>
        <w:t> </w:t>
      </w:r>
      <w:r>
        <w:rPr/>
        <w:t>held and are often resistant to change. While studies on students'</w:t>
      </w:r>
      <w:r>
        <w:rPr>
          <w:spacing w:val="-1"/>
        </w:rPr>
        <w:t> </w:t>
      </w:r>
      <w:r>
        <w:rPr/>
        <w:t>learning in science that primarily investigate conceptions of the content level continue to produce investigations of students' conceptions at meta-levels, namely, conceptions of the nature of science and views of learning, also have been given considerable attention in the past two decades (Duit, 2007).</w:t>
      </w:r>
    </w:p>
    <w:p>
      <w:pPr>
        <w:pStyle w:val="BodyText"/>
      </w:pPr>
    </w:p>
    <w:p>
      <w:pPr>
        <w:pStyle w:val="BodyText"/>
        <w:spacing w:before="1"/>
      </w:pPr>
    </w:p>
    <w:p>
      <w:pPr>
        <w:pStyle w:val="BodyText"/>
        <w:spacing w:line="480" w:lineRule="auto"/>
        <w:ind w:left="466" w:right="528"/>
        <w:jc w:val="both"/>
      </w:pPr>
      <w:r>
        <w:rPr/>
        <w:t>Duit (2007) opined that many teachers hold conceptions of science concepts and processes that are not in accordance with the science view and often are similar to students' pre-instructional conceptions. It</w:t>
      </w:r>
      <w:r>
        <w:rPr>
          <w:spacing w:val="40"/>
        </w:rPr>
        <w:t> </w:t>
      </w:r>
      <w:r>
        <w:rPr/>
        <w:t>became</w:t>
      </w:r>
      <w:r>
        <w:rPr>
          <w:spacing w:val="29"/>
        </w:rPr>
        <w:t> </w:t>
      </w:r>
      <w:r>
        <w:rPr/>
        <w:t>evident</w:t>
      </w:r>
      <w:r>
        <w:rPr>
          <w:spacing w:val="33"/>
        </w:rPr>
        <w:t> </w:t>
      </w:r>
      <w:r>
        <w:rPr/>
        <w:t>that</w:t>
      </w:r>
      <w:r>
        <w:rPr>
          <w:spacing w:val="33"/>
        </w:rPr>
        <w:t> </w:t>
      </w:r>
      <w:r>
        <w:rPr/>
        <w:t>many</w:t>
      </w:r>
      <w:r>
        <w:rPr>
          <w:spacing w:val="27"/>
        </w:rPr>
        <w:t> </w:t>
      </w:r>
      <w:r>
        <w:rPr/>
        <w:t>teachers</w:t>
      </w:r>
      <w:r>
        <w:rPr>
          <w:spacing w:val="32"/>
        </w:rPr>
        <w:t> </w:t>
      </w:r>
      <w:r>
        <w:rPr/>
        <w:t>hold</w:t>
      </w:r>
      <w:r>
        <w:rPr>
          <w:spacing w:val="33"/>
        </w:rPr>
        <w:t> </w:t>
      </w:r>
      <w:r>
        <w:rPr/>
        <w:t>limited</w:t>
      </w:r>
      <w:r>
        <w:rPr>
          <w:spacing w:val="31"/>
        </w:rPr>
        <w:t> </w:t>
      </w:r>
      <w:r>
        <w:rPr/>
        <w:t>views</w:t>
      </w:r>
      <w:r>
        <w:rPr>
          <w:spacing w:val="33"/>
        </w:rPr>
        <w:t> </w:t>
      </w:r>
      <w:r>
        <w:rPr/>
        <w:t>of</w:t>
      </w:r>
      <w:r>
        <w:rPr>
          <w:spacing w:val="32"/>
        </w:rPr>
        <w:t> </w:t>
      </w:r>
      <w:r>
        <w:rPr/>
        <w:t>the</w:t>
      </w:r>
      <w:r>
        <w:rPr>
          <w:spacing w:val="31"/>
        </w:rPr>
        <w:t> </w:t>
      </w:r>
      <w:r>
        <w:rPr/>
        <w:t>teaching</w:t>
      </w:r>
      <w:r>
        <w:rPr>
          <w:spacing w:val="30"/>
        </w:rPr>
        <w:t> </w:t>
      </w:r>
      <w:r>
        <w:rPr/>
        <w:t>and</w:t>
      </w:r>
      <w:r>
        <w:rPr>
          <w:spacing w:val="33"/>
        </w:rPr>
        <w:t> </w:t>
      </w:r>
      <w:r>
        <w:rPr/>
        <w:t>learning</w:t>
      </w:r>
      <w:r>
        <w:rPr>
          <w:spacing w:val="29"/>
        </w:rPr>
        <w:t> </w:t>
      </w:r>
      <w:r>
        <w:rPr/>
        <w:t>process</w:t>
      </w:r>
      <w:r>
        <w:rPr>
          <w:spacing w:val="33"/>
        </w:rPr>
        <w:t> </w:t>
      </w:r>
      <w:r>
        <w:rPr/>
        <w:t>and</w:t>
      </w:r>
      <w:r>
        <w:rPr>
          <w:spacing w:val="35"/>
        </w:rPr>
        <w:t> </w:t>
      </w:r>
      <w:r>
        <w:rPr/>
        <w:t>of</w:t>
      </w:r>
      <w:r>
        <w:rPr>
          <w:spacing w:val="32"/>
        </w:rPr>
        <w:t> </w:t>
      </w:r>
      <w:r>
        <w:rPr>
          <w:spacing w:val="-5"/>
        </w:rPr>
        <w:t>the</w:t>
      </w:r>
    </w:p>
    <w:p>
      <w:pPr>
        <w:pStyle w:val="BodyText"/>
        <w:spacing w:line="274" w:lineRule="exact"/>
        <w:ind w:left="466"/>
        <w:jc w:val="both"/>
      </w:pPr>
      <w:r>
        <w:rPr/>
        <w:t>nature</w:t>
      </w:r>
      <w:r>
        <w:rPr>
          <w:spacing w:val="-1"/>
        </w:rPr>
        <w:t> </w:t>
      </w:r>
      <w:r>
        <w:rPr/>
        <w:t>of science.</w:t>
      </w:r>
      <w:r>
        <w:rPr>
          <w:spacing w:val="63"/>
        </w:rPr>
        <w:t> </w:t>
      </w:r>
      <w:r>
        <w:rPr/>
        <w:t>Hence,</w:t>
      </w:r>
      <w:r>
        <w:rPr>
          <w:spacing w:val="1"/>
        </w:rPr>
        <w:t> </w:t>
      </w:r>
      <w:r>
        <w:rPr/>
        <w:t>teachers'</w:t>
      </w:r>
      <w:r>
        <w:rPr>
          <w:spacing w:val="-2"/>
        </w:rPr>
        <w:t> </w:t>
      </w:r>
      <w:r>
        <w:rPr/>
        <w:t>conceptions</w:t>
      </w:r>
      <w:r>
        <w:rPr>
          <w:spacing w:val="1"/>
        </w:rPr>
        <w:t> </w:t>
      </w:r>
      <w:r>
        <w:rPr/>
        <w:t>of</w:t>
      </w:r>
      <w:r>
        <w:rPr>
          <w:spacing w:val="3"/>
        </w:rPr>
        <w:t> </w:t>
      </w:r>
      <w:r>
        <w:rPr/>
        <w:t>various</w:t>
      </w:r>
      <w:r>
        <w:rPr>
          <w:spacing w:val="1"/>
        </w:rPr>
        <w:t> </w:t>
      </w:r>
      <w:r>
        <w:rPr/>
        <w:t>kinds</w:t>
      </w:r>
      <w:r>
        <w:rPr>
          <w:spacing w:val="1"/>
        </w:rPr>
        <w:t> </w:t>
      </w:r>
      <w:r>
        <w:rPr/>
        <w:t>also</w:t>
      </w:r>
      <w:r>
        <w:rPr>
          <w:spacing w:val="1"/>
        </w:rPr>
        <w:t> </w:t>
      </w:r>
      <w:r>
        <w:rPr/>
        <w:t>need</w:t>
      </w:r>
      <w:r>
        <w:rPr>
          <w:spacing w:val="4"/>
        </w:rPr>
        <w:t> </w:t>
      </w:r>
      <w:r>
        <w:rPr/>
        <w:t>to</w:t>
      </w:r>
      <w:r>
        <w:rPr>
          <w:spacing w:val="1"/>
        </w:rPr>
        <w:t> </w:t>
      </w:r>
      <w:r>
        <w:rPr/>
        <w:t>undergo</w:t>
      </w:r>
      <w:r>
        <w:rPr>
          <w:spacing w:val="1"/>
        </w:rPr>
        <w:t> </w:t>
      </w:r>
      <w:r>
        <w:rPr/>
        <w:t>conceptual</w:t>
      </w:r>
      <w:r>
        <w:rPr>
          <w:spacing w:val="4"/>
        </w:rPr>
        <w:t> </w:t>
      </w:r>
      <w:r>
        <w:rPr>
          <w:spacing w:val="-2"/>
        </w:rPr>
        <w:t>changes.</w:t>
      </w:r>
    </w:p>
    <w:p>
      <w:pPr>
        <w:spacing w:after="0" w:line="274" w:lineRule="exact"/>
        <w:jc w:val="both"/>
        <w:sectPr>
          <w:pgSz w:w="11910" w:h="16840"/>
          <w:pgMar w:header="0" w:footer="702" w:top="980" w:bottom="940" w:left="340" w:right="300"/>
        </w:sectPr>
      </w:pPr>
    </w:p>
    <w:p>
      <w:pPr>
        <w:pStyle w:val="BodyText"/>
        <w:spacing w:line="480" w:lineRule="auto" w:before="73"/>
        <w:ind w:left="466" w:right="532"/>
        <w:jc w:val="both"/>
      </w:pPr>
      <w:r>
        <w:rPr/>
        <w:t>Basically, the same conceptual change frameworks for addressing students' conceptions have proven valuable to develop teachers'</w:t>
      </w:r>
      <w:r>
        <w:rPr>
          <w:spacing w:val="-1"/>
        </w:rPr>
        <w:t> </w:t>
      </w:r>
      <w:r>
        <w:rPr/>
        <w:t>views of science concepts (Hewson, Tabachnick, Zeichner, Blomker, Meyer, Lemberger, Marison, Park &amp; Toolin 1999).Conceptual status classifies a conception as being intelligible, plausible or fruitful (Hewson and Thorley, 1989) and is particularly useful for assessing changes in students‟</w:t>
      </w:r>
      <w:r>
        <w:rPr>
          <w:spacing w:val="-4"/>
        </w:rPr>
        <w:t> </w:t>
      </w:r>
      <w:r>
        <w:rPr/>
        <w:t>conceptions</w:t>
      </w:r>
      <w:r>
        <w:rPr>
          <w:spacing w:val="-3"/>
        </w:rPr>
        <w:t> </w:t>
      </w:r>
      <w:r>
        <w:rPr/>
        <w:t>during</w:t>
      </w:r>
      <w:r>
        <w:rPr>
          <w:spacing w:val="-5"/>
        </w:rPr>
        <w:t> </w:t>
      </w:r>
      <w:r>
        <w:rPr/>
        <w:t>learning.</w:t>
      </w:r>
      <w:r>
        <w:rPr>
          <w:spacing w:val="-3"/>
        </w:rPr>
        <w:t> </w:t>
      </w:r>
      <w:r>
        <w:rPr/>
        <w:t>When</w:t>
      </w:r>
      <w:r>
        <w:rPr>
          <w:spacing w:val="-3"/>
        </w:rPr>
        <w:t> </w:t>
      </w:r>
      <w:r>
        <w:rPr/>
        <w:t>a</w:t>
      </w:r>
      <w:r>
        <w:rPr>
          <w:spacing w:val="-4"/>
        </w:rPr>
        <w:t> </w:t>
      </w:r>
      <w:r>
        <w:rPr/>
        <w:t>competing</w:t>
      </w:r>
      <w:r>
        <w:rPr>
          <w:spacing w:val="-5"/>
        </w:rPr>
        <w:t> </w:t>
      </w:r>
      <w:r>
        <w:rPr/>
        <w:t>conception</w:t>
      </w:r>
      <w:r>
        <w:rPr>
          <w:spacing w:val="-3"/>
        </w:rPr>
        <w:t> </w:t>
      </w:r>
      <w:r>
        <w:rPr/>
        <w:t>does</w:t>
      </w:r>
      <w:r>
        <w:rPr>
          <w:spacing w:val="-1"/>
        </w:rPr>
        <w:t> </w:t>
      </w:r>
      <w:r>
        <w:rPr/>
        <w:t>not</w:t>
      </w:r>
      <w:r>
        <w:rPr>
          <w:spacing w:val="-3"/>
        </w:rPr>
        <w:t> </w:t>
      </w:r>
      <w:r>
        <w:rPr/>
        <w:t>generate</w:t>
      </w:r>
      <w:r>
        <w:rPr>
          <w:spacing w:val="-4"/>
        </w:rPr>
        <w:t> </w:t>
      </w:r>
      <w:r>
        <w:rPr/>
        <w:t>dissatisfaction,</w:t>
      </w:r>
      <w:r>
        <w:rPr>
          <w:spacing w:val="-3"/>
        </w:rPr>
        <w:t> </w:t>
      </w:r>
      <w:r>
        <w:rPr/>
        <w:t>the new conception may be assimilated alongside the old. When dissatisfaction between competing conceptions reveals their incompatibility, two conceptual events may happen. If the new conception achieves higher status than the prior conception, accommodation, which Hewson (1982) calls conceptual exchange, may</w:t>
      </w:r>
      <w:r>
        <w:rPr>
          <w:spacing w:val="-4"/>
        </w:rPr>
        <w:t> </w:t>
      </w:r>
      <w:r>
        <w:rPr/>
        <w:t>occur. If the old conception retains higher status, conceptual exchange will not proceed for the time being. It should be remembered that a replaced conception is not forgotten and the learner may wholly</w:t>
      </w:r>
      <w:r>
        <w:rPr>
          <w:spacing w:val="-4"/>
        </w:rPr>
        <w:t> </w:t>
      </w:r>
      <w:r>
        <w:rPr/>
        <w:t>or partly</w:t>
      </w:r>
      <w:r>
        <w:rPr>
          <w:spacing w:val="-2"/>
        </w:rPr>
        <w:t> </w:t>
      </w:r>
      <w:r>
        <w:rPr/>
        <w:t>reinstate it at a later date. Both Posner</w:t>
      </w:r>
      <w:r>
        <w:rPr>
          <w:spacing w:val="-1"/>
        </w:rPr>
        <w:t> </w:t>
      </w:r>
      <w:r>
        <w:rPr/>
        <w:t>et al. (1982) and Hewson (1982) stress that it is the student, not the teacher, who makes the decisions about conceptual status and conceptual changes. This position is in harmony with constructivist learning theory and the highly personal nature of conceptions viewed as mental models (Norman 1983).</w:t>
      </w:r>
    </w:p>
    <w:p>
      <w:pPr>
        <w:pStyle w:val="BodyText"/>
      </w:pPr>
    </w:p>
    <w:p>
      <w:pPr>
        <w:pStyle w:val="BodyText"/>
        <w:spacing w:before="2"/>
      </w:pPr>
    </w:p>
    <w:p>
      <w:pPr>
        <w:pStyle w:val="BodyText"/>
        <w:spacing w:line="480" w:lineRule="auto"/>
        <w:ind w:left="466" w:right="531"/>
        <w:jc w:val="both"/>
      </w:pPr>
      <w:r>
        <w:rPr/>
        <w:t>All students enter classroom with a wealth of knowledge about their physical, biological and social</w:t>
      </w:r>
      <w:r>
        <w:rPr>
          <w:spacing w:val="40"/>
        </w:rPr>
        <w:t> </w:t>
      </w:r>
      <w:r>
        <w:rPr/>
        <w:t>worlds. They construct their own ideas about how the world works and explain scientific phenomena in terms of these ideas.</w:t>
      </w:r>
      <w:r>
        <w:rPr>
          <w:spacing w:val="40"/>
        </w:rPr>
        <w:t> </w:t>
      </w:r>
      <w:r>
        <w:rPr/>
        <w:t>These kinds of notions are referred to as naïve beliefs, misconceptions, alternative conceptions; such preconceptions seldom match the scientific explanations that are taught in science courses. When “novice” learners use everyday experience and inappropriate prior knowledge to create mental models that comprise their conceptual framework (Boulter &amp; Buckley, 2000), the result may be faulty mental models that give rise to misconceptions.</w:t>
      </w:r>
      <w:r>
        <w:rPr>
          <w:spacing w:val="40"/>
        </w:rPr>
        <w:t> </w:t>
      </w:r>
      <w:r>
        <w:rPr/>
        <w:t>These are individuals scientifically inaccurate interpretations of the world that can neither explain not predict phenomena. Misconceptions are not prevalent only</w:t>
      </w:r>
      <w:r>
        <w:rPr>
          <w:spacing w:val="-3"/>
        </w:rPr>
        <w:t> </w:t>
      </w:r>
      <w:r>
        <w:rPr/>
        <w:t>among school age children.</w:t>
      </w:r>
      <w:r>
        <w:rPr>
          <w:spacing w:val="40"/>
        </w:rPr>
        <w:t> </w:t>
      </w:r>
      <w:r>
        <w:rPr/>
        <w:t>Even after several years of science instruction, adults maintain incorrect ideas about scientific phenomena.</w:t>
      </w:r>
    </w:p>
    <w:p>
      <w:pPr>
        <w:spacing w:after="0" w:line="480" w:lineRule="auto"/>
        <w:jc w:val="both"/>
        <w:sectPr>
          <w:pgSz w:w="11910" w:h="16840"/>
          <w:pgMar w:header="0" w:footer="702" w:top="980" w:bottom="940" w:left="340" w:right="300"/>
        </w:sectPr>
      </w:pPr>
    </w:p>
    <w:p>
      <w:pPr>
        <w:pStyle w:val="BodyText"/>
        <w:spacing w:line="480" w:lineRule="auto" w:before="73"/>
        <w:ind w:left="466" w:right="528"/>
        <w:jc w:val="both"/>
      </w:pPr>
      <w:r>
        <w:rPr/>
        <w:t>Effective pedagogy is necessary to displace faulty mental models and associated misconceptions by stimulating cognitive processes that act to achieve conceptual change and alter students‟ conceptual framework (Krause, 2007). Students are not the only potential targets of conceptual change strategies.Hewson, (1992) opined that just as students develop conceptions of everyday events,</w:t>
      </w:r>
      <w:r>
        <w:rPr>
          <w:spacing w:val="40"/>
        </w:rPr>
        <w:t> </w:t>
      </w:r>
      <w:r>
        <w:rPr/>
        <w:t>prospective teachers can similarly be expected to develop conceptions of teaching based on their own experiences as students in many different classrooms, from courses in teacher education programs, and as student teachers. Thus, they can be expected to build conceptual structures in which they incorporate classroom events, instructional concepts, socially accepted behaviors, and explanatory patterns. These structures include, possibly implicitly their rationale for teaching and their view of knowledge, learning and science, their disciplinary knowledge, and the ways in which they teach, along with detailed specific information on content, students, school procedures, etc which he called conception of teaching science (Hewson &amp; Hewson, 1988). He further explained that teachers‟ knowledge, skills, and attitudes are likely to be very different in kind, serving different purposes, and not necessarily being coherent.</w:t>
      </w:r>
    </w:p>
    <w:p>
      <w:pPr>
        <w:pStyle w:val="BodyText"/>
      </w:pPr>
    </w:p>
    <w:p>
      <w:pPr>
        <w:pStyle w:val="BodyText"/>
        <w:spacing w:before="2"/>
      </w:pPr>
    </w:p>
    <w:p>
      <w:pPr>
        <w:pStyle w:val="BodyText"/>
        <w:spacing w:line="480" w:lineRule="auto"/>
        <w:ind w:left="466" w:right="529"/>
        <w:jc w:val="both"/>
      </w:pPr>
      <w:r>
        <w:rPr/>
        <w:t>In order to identify the characteristics of a conception of teaching science appropriate for conceptual change teaching, Hewson and Hewson (1988) reviewed research on students‟ conceptions of natural phenomena, conceptual change, science teaching and teachers‟ thinking. They concluded that science teachers should:</w:t>
      </w:r>
    </w:p>
    <w:p>
      <w:pPr>
        <w:pStyle w:val="ListParagraph"/>
        <w:numPr>
          <w:ilvl w:val="3"/>
          <w:numId w:val="29"/>
        </w:numPr>
        <w:tabs>
          <w:tab w:pos="1278" w:val="left" w:leader="none"/>
        </w:tabs>
        <w:spacing w:line="480" w:lineRule="auto" w:before="1" w:after="0"/>
        <w:ind w:left="1278" w:right="535" w:hanging="360"/>
        <w:jc w:val="left"/>
        <w:rPr>
          <w:sz w:val="24"/>
        </w:rPr>
      </w:pPr>
      <w:r>
        <w:rPr>
          <w:sz w:val="24"/>
        </w:rPr>
        <w:t>know the phenomena, the methods, and the concepts, principles, and theories that constitute the</w:t>
      </w:r>
      <w:r>
        <w:rPr>
          <w:spacing w:val="80"/>
          <w:sz w:val="24"/>
        </w:rPr>
        <w:t> </w:t>
      </w:r>
      <w:r>
        <w:rPr>
          <w:sz w:val="24"/>
        </w:rPr>
        <w:t>science they are teaching;</w:t>
      </w:r>
    </w:p>
    <w:p>
      <w:pPr>
        <w:pStyle w:val="ListParagraph"/>
        <w:numPr>
          <w:ilvl w:val="3"/>
          <w:numId w:val="29"/>
        </w:numPr>
        <w:tabs>
          <w:tab w:pos="1186" w:val="left" w:leader="none"/>
        </w:tabs>
        <w:spacing w:line="480" w:lineRule="auto" w:before="0" w:after="0"/>
        <w:ind w:left="1186" w:right="536" w:hanging="361"/>
        <w:jc w:val="left"/>
        <w:rPr>
          <w:sz w:val="24"/>
        </w:rPr>
      </w:pPr>
      <w:r>
        <w:rPr>
          <w:sz w:val="24"/>
        </w:rPr>
        <w:t>know</w:t>
      </w:r>
      <w:r>
        <w:rPr>
          <w:spacing w:val="23"/>
          <w:sz w:val="24"/>
        </w:rPr>
        <w:t> </w:t>
      </w:r>
      <w:r>
        <w:rPr>
          <w:sz w:val="24"/>
        </w:rPr>
        <w:t>what</w:t>
      </w:r>
      <w:r>
        <w:rPr>
          <w:spacing w:val="24"/>
          <w:sz w:val="24"/>
        </w:rPr>
        <w:t> </w:t>
      </w:r>
      <w:r>
        <w:rPr>
          <w:sz w:val="24"/>
        </w:rPr>
        <w:t>conceptions</w:t>
      </w:r>
      <w:r>
        <w:rPr>
          <w:spacing w:val="24"/>
          <w:sz w:val="24"/>
        </w:rPr>
        <w:t> </w:t>
      </w:r>
      <w:r>
        <w:rPr>
          <w:sz w:val="24"/>
        </w:rPr>
        <w:t>their</w:t>
      </w:r>
      <w:r>
        <w:rPr>
          <w:spacing w:val="23"/>
          <w:sz w:val="24"/>
        </w:rPr>
        <w:t> </w:t>
      </w:r>
      <w:r>
        <w:rPr>
          <w:sz w:val="24"/>
        </w:rPr>
        <w:t>students</w:t>
      </w:r>
      <w:r>
        <w:rPr>
          <w:spacing w:val="24"/>
          <w:sz w:val="24"/>
        </w:rPr>
        <w:t> </w:t>
      </w:r>
      <w:r>
        <w:rPr>
          <w:sz w:val="24"/>
        </w:rPr>
        <w:t>hold</w:t>
      </w:r>
      <w:r>
        <w:rPr>
          <w:spacing w:val="24"/>
          <w:sz w:val="24"/>
        </w:rPr>
        <w:t> </w:t>
      </w:r>
      <w:r>
        <w:rPr>
          <w:sz w:val="24"/>
        </w:rPr>
        <w:t>about</w:t>
      </w:r>
      <w:r>
        <w:rPr>
          <w:spacing w:val="24"/>
          <w:sz w:val="24"/>
        </w:rPr>
        <w:t> </w:t>
      </w:r>
      <w:r>
        <w:rPr>
          <w:sz w:val="24"/>
        </w:rPr>
        <w:t>the</w:t>
      </w:r>
      <w:r>
        <w:rPr>
          <w:spacing w:val="23"/>
          <w:sz w:val="24"/>
        </w:rPr>
        <w:t> </w:t>
      </w:r>
      <w:r>
        <w:rPr>
          <w:sz w:val="24"/>
        </w:rPr>
        <w:t>units</w:t>
      </w:r>
      <w:r>
        <w:rPr>
          <w:spacing w:val="24"/>
          <w:sz w:val="24"/>
        </w:rPr>
        <w:t> </w:t>
      </w:r>
      <w:r>
        <w:rPr>
          <w:sz w:val="24"/>
        </w:rPr>
        <w:t>to</w:t>
      </w:r>
      <w:r>
        <w:rPr>
          <w:spacing w:val="24"/>
          <w:sz w:val="24"/>
        </w:rPr>
        <w:t> </w:t>
      </w:r>
      <w:r>
        <w:rPr>
          <w:sz w:val="24"/>
        </w:rPr>
        <w:t>be</w:t>
      </w:r>
      <w:r>
        <w:rPr>
          <w:spacing w:val="23"/>
          <w:sz w:val="24"/>
        </w:rPr>
        <w:t> </w:t>
      </w:r>
      <w:r>
        <w:rPr>
          <w:sz w:val="24"/>
        </w:rPr>
        <w:t>taught,</w:t>
      </w:r>
      <w:r>
        <w:rPr>
          <w:spacing w:val="26"/>
          <w:sz w:val="24"/>
        </w:rPr>
        <w:t> </w:t>
      </w:r>
      <w:r>
        <w:rPr>
          <w:sz w:val="24"/>
        </w:rPr>
        <w:t>and</w:t>
      </w:r>
      <w:r>
        <w:rPr>
          <w:spacing w:val="24"/>
          <w:sz w:val="24"/>
        </w:rPr>
        <w:t> </w:t>
      </w:r>
      <w:r>
        <w:rPr>
          <w:sz w:val="24"/>
        </w:rPr>
        <w:t>the</w:t>
      </w:r>
      <w:r>
        <w:rPr>
          <w:spacing w:val="23"/>
          <w:sz w:val="24"/>
        </w:rPr>
        <w:t> </w:t>
      </w:r>
      <w:r>
        <w:rPr>
          <w:sz w:val="24"/>
        </w:rPr>
        <w:t>extent</w:t>
      </w:r>
      <w:r>
        <w:rPr>
          <w:spacing w:val="24"/>
          <w:sz w:val="24"/>
        </w:rPr>
        <w:t> </w:t>
      </w:r>
      <w:r>
        <w:rPr>
          <w:sz w:val="24"/>
        </w:rPr>
        <w:t>to</w:t>
      </w:r>
      <w:r>
        <w:rPr>
          <w:spacing w:val="24"/>
          <w:sz w:val="24"/>
        </w:rPr>
        <w:t> </w:t>
      </w:r>
      <w:r>
        <w:rPr>
          <w:sz w:val="24"/>
        </w:rPr>
        <w:t>which they are scientifically acceptable;</w:t>
      </w:r>
    </w:p>
    <w:p>
      <w:pPr>
        <w:pStyle w:val="ListParagraph"/>
        <w:numPr>
          <w:ilvl w:val="3"/>
          <w:numId w:val="29"/>
        </w:numPr>
        <w:tabs>
          <w:tab w:pos="1185" w:val="left" w:leader="none"/>
        </w:tabs>
        <w:spacing w:line="240" w:lineRule="auto" w:before="0" w:after="0"/>
        <w:ind w:left="1185" w:right="0" w:hanging="359"/>
        <w:jc w:val="left"/>
        <w:rPr>
          <w:sz w:val="24"/>
        </w:rPr>
      </w:pPr>
      <w:r>
        <w:rPr>
          <w:sz w:val="24"/>
        </w:rPr>
        <w:t>be</w:t>
      </w:r>
      <w:r>
        <w:rPr>
          <w:spacing w:val="-3"/>
          <w:sz w:val="24"/>
        </w:rPr>
        <w:t> </w:t>
      </w:r>
      <w:r>
        <w:rPr>
          <w:sz w:val="24"/>
        </w:rPr>
        <w:t>aware</w:t>
      </w:r>
      <w:r>
        <w:rPr>
          <w:spacing w:val="-4"/>
          <w:sz w:val="24"/>
        </w:rPr>
        <w:t> </w:t>
      </w:r>
      <w:r>
        <w:rPr>
          <w:sz w:val="24"/>
        </w:rPr>
        <w:t>of</w:t>
      </w:r>
      <w:r>
        <w:rPr>
          <w:spacing w:val="-2"/>
          <w:sz w:val="24"/>
        </w:rPr>
        <w:t> </w:t>
      </w:r>
      <w:r>
        <w:rPr>
          <w:sz w:val="24"/>
        </w:rPr>
        <w:t>the</w:t>
      </w:r>
      <w:r>
        <w:rPr>
          <w:spacing w:val="-3"/>
          <w:sz w:val="24"/>
        </w:rPr>
        <w:t> </w:t>
      </w:r>
      <w:r>
        <w:rPr>
          <w:sz w:val="24"/>
        </w:rPr>
        <w:t>role</w:t>
      </w:r>
      <w:r>
        <w:rPr>
          <w:spacing w:val="-2"/>
          <w:sz w:val="24"/>
        </w:rPr>
        <w:t> </w:t>
      </w:r>
      <w:r>
        <w:rPr>
          <w:sz w:val="24"/>
        </w:rPr>
        <w:t>played</w:t>
      </w:r>
      <w:r>
        <w:rPr>
          <w:spacing w:val="-2"/>
          <w:sz w:val="24"/>
        </w:rPr>
        <w:t> </w:t>
      </w:r>
      <w:r>
        <w:rPr>
          <w:sz w:val="24"/>
        </w:rPr>
        <w:t>by</w:t>
      </w:r>
      <w:r>
        <w:rPr>
          <w:spacing w:val="-6"/>
          <w:sz w:val="24"/>
        </w:rPr>
        <w:t> </w:t>
      </w:r>
      <w:r>
        <w:rPr>
          <w:sz w:val="24"/>
        </w:rPr>
        <w:t>students‟</w:t>
      </w:r>
      <w:r>
        <w:rPr>
          <w:spacing w:val="-2"/>
          <w:sz w:val="24"/>
        </w:rPr>
        <w:t> </w:t>
      </w:r>
      <w:r>
        <w:rPr>
          <w:sz w:val="24"/>
        </w:rPr>
        <w:t>existing</w:t>
      </w:r>
      <w:r>
        <w:rPr>
          <w:spacing w:val="-4"/>
          <w:sz w:val="24"/>
        </w:rPr>
        <w:t> </w:t>
      </w:r>
      <w:r>
        <w:rPr>
          <w:sz w:val="24"/>
        </w:rPr>
        <w:t>knowledge</w:t>
      </w:r>
      <w:r>
        <w:rPr>
          <w:spacing w:val="-3"/>
          <w:sz w:val="24"/>
        </w:rPr>
        <w:t> </w:t>
      </w:r>
      <w:r>
        <w:rPr>
          <w:sz w:val="24"/>
        </w:rPr>
        <w:t>in</w:t>
      </w:r>
      <w:r>
        <w:rPr>
          <w:spacing w:val="-2"/>
          <w:sz w:val="24"/>
        </w:rPr>
        <w:t> </w:t>
      </w:r>
      <w:r>
        <w:rPr>
          <w:sz w:val="24"/>
        </w:rPr>
        <w:t>understanding</w:t>
      </w:r>
      <w:r>
        <w:rPr>
          <w:spacing w:val="-5"/>
          <w:sz w:val="24"/>
        </w:rPr>
        <w:t> </w:t>
      </w:r>
      <w:r>
        <w:rPr>
          <w:sz w:val="24"/>
        </w:rPr>
        <w:t>new</w:t>
      </w:r>
      <w:r>
        <w:rPr>
          <w:spacing w:val="-3"/>
          <w:sz w:val="24"/>
        </w:rPr>
        <w:t> </w:t>
      </w:r>
      <w:r>
        <w:rPr>
          <w:spacing w:val="-2"/>
          <w:sz w:val="24"/>
        </w:rPr>
        <w:t>material;</w:t>
      </w:r>
    </w:p>
    <w:p>
      <w:pPr>
        <w:pStyle w:val="BodyText"/>
      </w:pPr>
    </w:p>
    <w:p>
      <w:pPr>
        <w:pStyle w:val="ListParagraph"/>
        <w:numPr>
          <w:ilvl w:val="3"/>
          <w:numId w:val="29"/>
        </w:numPr>
        <w:tabs>
          <w:tab w:pos="1186" w:val="left" w:leader="none"/>
        </w:tabs>
        <w:spacing w:line="480" w:lineRule="auto" w:before="0" w:after="0"/>
        <w:ind w:left="1186" w:right="533" w:hanging="361"/>
        <w:jc w:val="left"/>
        <w:rPr>
          <w:sz w:val="24"/>
        </w:rPr>
      </w:pPr>
      <w:r>
        <w:rPr>
          <w:sz w:val="24"/>
        </w:rPr>
        <w:t>be convinced of the need to use conceptual change strategies particularly when students‟ existing conceptions conflict with those being taught; and</w:t>
      </w:r>
    </w:p>
    <w:p>
      <w:pPr>
        <w:pStyle w:val="ListParagraph"/>
        <w:numPr>
          <w:ilvl w:val="3"/>
          <w:numId w:val="29"/>
        </w:numPr>
        <w:tabs>
          <w:tab w:pos="1185" w:val="left" w:leader="none"/>
        </w:tabs>
        <w:spacing w:line="240" w:lineRule="auto" w:before="1" w:after="0"/>
        <w:ind w:left="1185" w:right="0" w:hanging="359"/>
        <w:jc w:val="left"/>
        <w:rPr>
          <w:sz w:val="24"/>
        </w:rPr>
      </w:pPr>
      <w:r>
        <w:rPr>
          <w:sz w:val="24"/>
        </w:rPr>
        <w:t>be</w:t>
      </w:r>
      <w:r>
        <w:rPr>
          <w:spacing w:val="-2"/>
          <w:sz w:val="24"/>
        </w:rPr>
        <w:t> </w:t>
      </w:r>
      <w:r>
        <w:rPr>
          <w:sz w:val="24"/>
        </w:rPr>
        <w:t>able</w:t>
      </w:r>
      <w:r>
        <w:rPr>
          <w:spacing w:val="-1"/>
          <w:sz w:val="24"/>
        </w:rPr>
        <w:t> </w:t>
      </w:r>
      <w:r>
        <w:rPr>
          <w:sz w:val="24"/>
        </w:rPr>
        <w:t>to</w:t>
      </w:r>
      <w:r>
        <w:rPr>
          <w:spacing w:val="-1"/>
          <w:sz w:val="24"/>
        </w:rPr>
        <w:t> </w:t>
      </w:r>
      <w:r>
        <w:rPr>
          <w:sz w:val="24"/>
        </w:rPr>
        <w:t>plan and</w:t>
      </w:r>
      <w:r>
        <w:rPr>
          <w:spacing w:val="-1"/>
          <w:sz w:val="24"/>
        </w:rPr>
        <w:t> </w:t>
      </w:r>
      <w:r>
        <w:rPr>
          <w:sz w:val="24"/>
        </w:rPr>
        <w:t>perform</w:t>
      </w:r>
      <w:r>
        <w:rPr>
          <w:spacing w:val="-1"/>
          <w:sz w:val="24"/>
        </w:rPr>
        <w:t> </w:t>
      </w:r>
      <w:r>
        <w:rPr>
          <w:sz w:val="24"/>
        </w:rPr>
        <w:t>teaching</w:t>
      </w:r>
      <w:r>
        <w:rPr>
          <w:spacing w:val="-3"/>
          <w:sz w:val="24"/>
        </w:rPr>
        <w:t> </w:t>
      </w:r>
      <w:r>
        <w:rPr>
          <w:sz w:val="24"/>
        </w:rPr>
        <w:t>actions</w:t>
      </w:r>
      <w:r>
        <w:rPr>
          <w:spacing w:val="-1"/>
          <w:sz w:val="24"/>
        </w:rPr>
        <w:t> </w:t>
      </w:r>
      <w:r>
        <w:rPr>
          <w:sz w:val="24"/>
        </w:rPr>
        <w:t>that</w:t>
      </w:r>
      <w:r>
        <w:rPr>
          <w:spacing w:val="-1"/>
          <w:sz w:val="24"/>
        </w:rPr>
        <w:t> </w:t>
      </w:r>
      <w:r>
        <w:rPr>
          <w:sz w:val="24"/>
        </w:rPr>
        <w:t>give</w:t>
      </w:r>
      <w:r>
        <w:rPr>
          <w:spacing w:val="1"/>
          <w:sz w:val="24"/>
        </w:rPr>
        <w:t> </w:t>
      </w:r>
      <w:r>
        <w:rPr>
          <w:sz w:val="24"/>
        </w:rPr>
        <w:t>effect</w:t>
      </w:r>
      <w:r>
        <w:rPr>
          <w:spacing w:val="-1"/>
          <w:sz w:val="24"/>
        </w:rPr>
        <w:t> </w:t>
      </w:r>
      <w:r>
        <w:rPr>
          <w:sz w:val="24"/>
        </w:rPr>
        <w:t>to</w:t>
      </w:r>
      <w:r>
        <w:rPr>
          <w:spacing w:val="-1"/>
          <w:sz w:val="24"/>
        </w:rPr>
        <w:t> </w:t>
      </w:r>
      <w:r>
        <w:rPr>
          <w:sz w:val="24"/>
        </w:rPr>
        <w:t>these</w:t>
      </w:r>
      <w:r>
        <w:rPr>
          <w:spacing w:val="-2"/>
          <w:sz w:val="24"/>
        </w:rPr>
        <w:t> strategies.</w:t>
      </w:r>
    </w:p>
    <w:p>
      <w:pPr>
        <w:spacing w:after="0" w:line="240" w:lineRule="auto"/>
        <w:jc w:val="left"/>
        <w:rPr>
          <w:sz w:val="24"/>
        </w:rPr>
        <w:sectPr>
          <w:pgSz w:w="11910" w:h="16840"/>
          <w:pgMar w:header="0" w:footer="702" w:top="980" w:bottom="940" w:left="340" w:right="300"/>
        </w:sectPr>
      </w:pPr>
    </w:p>
    <w:p>
      <w:pPr>
        <w:pStyle w:val="BodyText"/>
        <w:spacing w:line="480" w:lineRule="auto" w:before="73"/>
        <w:ind w:left="466" w:right="534"/>
        <w:jc w:val="both"/>
      </w:pPr>
      <w:r>
        <w:rPr/>
        <w:t>In addition, Smith (1983) suggested that teachers also must change their conceptions if students are to change theirs. He further explained that two sorts of teacher conceptions are relevant. First, the teachers‟ own conception of scientific theories they teach must be correct, if they are expected to mediate student learning. Since many teachers particularly at the lower educational level lack the extensive science background necessary for accommodation, they are likely to hold many of the naive conceptions their students</w:t>
      </w:r>
      <w:r>
        <w:rPr>
          <w:spacing w:val="-3"/>
        </w:rPr>
        <w:t> </w:t>
      </w:r>
      <w:r>
        <w:rPr/>
        <w:t>do.</w:t>
      </w:r>
      <w:r>
        <w:rPr>
          <w:spacing w:val="-3"/>
        </w:rPr>
        <w:t> </w:t>
      </w:r>
      <w:r>
        <w:rPr/>
        <w:t>Second,</w:t>
      </w:r>
      <w:r>
        <w:rPr>
          <w:spacing w:val="-3"/>
        </w:rPr>
        <w:t> </w:t>
      </w:r>
      <w:r>
        <w:rPr/>
        <w:t>Smith</w:t>
      </w:r>
      <w:r>
        <w:rPr>
          <w:spacing w:val="-3"/>
        </w:rPr>
        <w:t> </w:t>
      </w:r>
      <w:r>
        <w:rPr/>
        <w:t>and</w:t>
      </w:r>
      <w:r>
        <w:rPr>
          <w:spacing w:val="-3"/>
        </w:rPr>
        <w:t> </w:t>
      </w:r>
      <w:r>
        <w:rPr/>
        <w:t>Anderson,</w:t>
      </w:r>
      <w:r>
        <w:rPr>
          <w:spacing w:val="-4"/>
        </w:rPr>
        <w:t> </w:t>
      </w:r>
      <w:r>
        <w:rPr/>
        <w:t>(1983)</w:t>
      </w:r>
      <w:r>
        <w:rPr>
          <w:spacing w:val="-4"/>
        </w:rPr>
        <w:t> </w:t>
      </w:r>
      <w:r>
        <w:rPr/>
        <w:t>pointed</w:t>
      </w:r>
      <w:r>
        <w:rPr>
          <w:spacing w:val="-3"/>
        </w:rPr>
        <w:t> </w:t>
      </w:r>
      <w:r>
        <w:rPr/>
        <w:t>out</w:t>
      </w:r>
      <w:r>
        <w:rPr>
          <w:spacing w:val="-3"/>
        </w:rPr>
        <w:t> </w:t>
      </w:r>
      <w:r>
        <w:rPr/>
        <w:t>that</w:t>
      </w:r>
      <w:r>
        <w:rPr>
          <w:spacing w:val="-5"/>
        </w:rPr>
        <w:t> </w:t>
      </w:r>
      <w:r>
        <w:rPr/>
        <w:t>teachers‟</w:t>
      </w:r>
      <w:r>
        <w:rPr>
          <w:spacing w:val="-2"/>
        </w:rPr>
        <w:t> </w:t>
      </w:r>
      <w:r>
        <w:rPr/>
        <w:t>conception</w:t>
      </w:r>
      <w:r>
        <w:rPr>
          <w:spacing w:val="-3"/>
        </w:rPr>
        <w:t> </w:t>
      </w:r>
      <w:r>
        <w:rPr/>
        <w:t>of</w:t>
      </w:r>
      <w:r>
        <w:rPr>
          <w:spacing w:val="-4"/>
        </w:rPr>
        <w:t> </w:t>
      </w:r>
      <w:r>
        <w:rPr/>
        <w:t>teaching</w:t>
      </w:r>
      <w:r>
        <w:rPr>
          <w:spacing w:val="-6"/>
        </w:rPr>
        <w:t> </w:t>
      </w:r>
      <w:r>
        <w:rPr/>
        <w:t>require fundamental change</w:t>
      </w:r>
      <w:r>
        <w:rPr>
          <w:spacing w:val="-1"/>
        </w:rPr>
        <w:t> </w:t>
      </w:r>
      <w:r>
        <w:rPr/>
        <w:t>if they</w:t>
      </w:r>
      <w:r>
        <w:rPr>
          <w:spacing w:val="-3"/>
        </w:rPr>
        <w:t> </w:t>
      </w:r>
      <w:r>
        <w:rPr/>
        <w:t>are</w:t>
      </w:r>
      <w:r>
        <w:rPr>
          <w:spacing w:val="-1"/>
        </w:rPr>
        <w:t> </w:t>
      </w:r>
      <w:r>
        <w:rPr/>
        <w:t>to produce accommodation in their</w:t>
      </w:r>
      <w:r>
        <w:rPr>
          <w:spacing w:val="-1"/>
        </w:rPr>
        <w:t> </w:t>
      </w:r>
      <w:r>
        <w:rPr/>
        <w:t>students. They</w:t>
      </w:r>
      <w:r>
        <w:rPr>
          <w:spacing w:val="-5"/>
        </w:rPr>
        <w:t> </w:t>
      </w:r>
      <w:r>
        <w:rPr/>
        <w:t>further</w:t>
      </w:r>
      <w:r>
        <w:rPr>
          <w:spacing w:val="-1"/>
        </w:rPr>
        <w:t> </w:t>
      </w:r>
      <w:r>
        <w:rPr/>
        <w:t>explained that to bring about conceptual change in students, teachers need to change their conceptions to a conceptual change view of teaching and such a view requires the teacher to bring out the students‟ preconceptions, provide a base of relevant experience and observations, challenge the students‟ misconceptions with appropriate questions and evidence, clearly present the scientific alternative conception, and help the student to realize the greater power and usefulness of the new conception (Smith</w:t>
      </w:r>
      <w:r>
        <w:rPr>
          <w:spacing w:val="40"/>
        </w:rPr>
        <w:t> </w:t>
      </w:r>
      <w:r>
        <w:rPr/>
        <w:t>&amp; Anderson, 1983).</w:t>
      </w:r>
    </w:p>
    <w:p>
      <w:pPr>
        <w:pStyle w:val="BodyText"/>
      </w:pPr>
    </w:p>
    <w:p>
      <w:pPr>
        <w:pStyle w:val="BodyText"/>
        <w:spacing w:before="2"/>
      </w:pPr>
    </w:p>
    <w:p>
      <w:pPr>
        <w:pStyle w:val="BodyText"/>
        <w:spacing w:line="480" w:lineRule="auto"/>
        <w:ind w:left="466" w:right="528"/>
        <w:jc w:val="both"/>
      </w:pPr>
      <w:r>
        <w:rPr/>
        <w:t>Strike (1982) explained that the essence of the idea of conceptual change is that learning is not just a matter of gaining knowledge directly from experience or indirectly from words. He said learning involves an interaction between experience and information and a student‟s current concepts. He further explained that the character of those concepts will determine what is learned from experience or information and</w:t>
      </w:r>
      <w:r>
        <w:rPr>
          <w:spacing w:val="40"/>
        </w:rPr>
        <w:t> </w:t>
      </w:r>
      <w:r>
        <w:rPr/>
        <w:t>how it is understood. Moreover, learning is not just a matter of adding to our current concepts, but of changing</w:t>
      </w:r>
      <w:r>
        <w:rPr>
          <w:spacing w:val="-2"/>
        </w:rPr>
        <w:t> </w:t>
      </w:r>
      <w:r>
        <w:rPr/>
        <w:t>and reorganizing</w:t>
      </w:r>
      <w:r>
        <w:rPr>
          <w:spacing w:val="-1"/>
        </w:rPr>
        <w:t> </w:t>
      </w:r>
      <w:r>
        <w:rPr/>
        <w:t>them.</w:t>
      </w:r>
      <w:r>
        <w:rPr>
          <w:spacing w:val="40"/>
        </w:rPr>
        <w:t> </w:t>
      </w:r>
      <w:r>
        <w:rPr/>
        <w:t>Conceptual change occurs effectively</w:t>
      </w:r>
      <w:r>
        <w:rPr>
          <w:spacing w:val="-4"/>
        </w:rPr>
        <w:t> </w:t>
      </w:r>
      <w:r>
        <w:rPr/>
        <w:t>when students construct their own knowledge to achieve conceptual change through modification of their conceptual framework (Driver, 1994; Krause, 2007). This happens when cognitive conflicts necessary for conceptual change are raised, the learners construct or reorganize their thoughts in line with the new ideas. The framework is comprised of mental models, which are transformed representations of real-world systems and phenomena called modeled target systems or phenomena (Norman, in Krause, 2007).</w:t>
      </w:r>
    </w:p>
    <w:p>
      <w:pPr>
        <w:pStyle w:val="BodyText"/>
        <w:spacing w:before="4"/>
      </w:pPr>
    </w:p>
    <w:p>
      <w:pPr>
        <w:pStyle w:val="BodyText"/>
        <w:spacing w:line="550" w:lineRule="atLeast"/>
        <w:ind w:left="466" w:right="536"/>
        <w:jc w:val="both"/>
      </w:pPr>
      <w:r>
        <w:rPr/>
        <w:t>Modeled</w:t>
      </w:r>
      <w:r>
        <w:rPr>
          <w:spacing w:val="-3"/>
        </w:rPr>
        <w:t> </w:t>
      </w:r>
      <w:r>
        <w:rPr/>
        <w:t>target</w:t>
      </w:r>
      <w:r>
        <w:rPr>
          <w:spacing w:val="-3"/>
        </w:rPr>
        <w:t> </w:t>
      </w:r>
      <w:r>
        <w:rPr/>
        <w:t>system</w:t>
      </w:r>
      <w:r>
        <w:rPr>
          <w:spacing w:val="-3"/>
        </w:rPr>
        <w:t> </w:t>
      </w:r>
      <w:r>
        <w:rPr/>
        <w:t>is</w:t>
      </w:r>
      <w:r>
        <w:rPr>
          <w:spacing w:val="-1"/>
        </w:rPr>
        <w:t> </w:t>
      </w:r>
      <w:r>
        <w:rPr/>
        <w:t>a</w:t>
      </w:r>
      <w:r>
        <w:rPr>
          <w:spacing w:val="-4"/>
        </w:rPr>
        <w:t> </w:t>
      </w:r>
      <w:r>
        <w:rPr/>
        <w:t>preliminary</w:t>
      </w:r>
      <w:r>
        <w:rPr>
          <w:spacing w:val="-7"/>
        </w:rPr>
        <w:t> </w:t>
      </w:r>
      <w:r>
        <w:rPr/>
        <w:t>solid</w:t>
      </w:r>
      <w:r>
        <w:rPr>
          <w:spacing w:val="-3"/>
        </w:rPr>
        <w:t> </w:t>
      </w:r>
      <w:r>
        <w:rPr/>
        <w:t>representation</w:t>
      </w:r>
      <w:r>
        <w:rPr>
          <w:spacing w:val="-3"/>
        </w:rPr>
        <w:t> </w:t>
      </w:r>
      <w:r>
        <w:rPr/>
        <w:t>of</w:t>
      </w:r>
      <w:r>
        <w:rPr>
          <w:spacing w:val="-3"/>
        </w:rPr>
        <w:t> </w:t>
      </w:r>
      <w:r>
        <w:rPr/>
        <w:t>the</w:t>
      </w:r>
      <w:r>
        <w:rPr>
          <w:spacing w:val="-4"/>
        </w:rPr>
        <w:t> </w:t>
      </w:r>
      <w:r>
        <w:rPr/>
        <w:t>world</w:t>
      </w:r>
      <w:r>
        <w:rPr>
          <w:spacing w:val="-3"/>
        </w:rPr>
        <w:t> </w:t>
      </w:r>
      <w:r>
        <w:rPr/>
        <w:t>or</w:t>
      </w:r>
      <w:r>
        <w:rPr>
          <w:spacing w:val="-2"/>
        </w:rPr>
        <w:t> </w:t>
      </w:r>
      <w:r>
        <w:rPr/>
        <w:t>phenomena.</w:t>
      </w:r>
      <w:r>
        <w:rPr>
          <w:spacing w:val="-3"/>
        </w:rPr>
        <w:t> </w:t>
      </w:r>
      <w:r>
        <w:rPr/>
        <w:t>Mental</w:t>
      </w:r>
      <w:r>
        <w:rPr>
          <w:spacing w:val="-3"/>
        </w:rPr>
        <w:t> </w:t>
      </w:r>
      <w:r>
        <w:rPr/>
        <w:t>models</w:t>
      </w:r>
      <w:r>
        <w:rPr>
          <w:spacing w:val="-3"/>
        </w:rPr>
        <w:t> </w:t>
      </w:r>
      <w:r>
        <w:rPr/>
        <w:t>are defined</w:t>
      </w:r>
      <w:r>
        <w:rPr>
          <w:spacing w:val="26"/>
        </w:rPr>
        <w:t> </w:t>
      </w:r>
      <w:r>
        <w:rPr/>
        <w:t>as</w:t>
      </w:r>
      <w:r>
        <w:rPr>
          <w:spacing w:val="29"/>
        </w:rPr>
        <w:t> </w:t>
      </w:r>
      <w:r>
        <w:rPr/>
        <w:t>simplified,</w:t>
      </w:r>
      <w:r>
        <w:rPr>
          <w:spacing w:val="28"/>
        </w:rPr>
        <w:t> </w:t>
      </w:r>
      <w:r>
        <w:rPr/>
        <w:t>conceptual</w:t>
      </w:r>
      <w:r>
        <w:rPr>
          <w:spacing w:val="29"/>
        </w:rPr>
        <w:t> </w:t>
      </w:r>
      <w:r>
        <w:rPr/>
        <w:t>representations</w:t>
      </w:r>
      <w:r>
        <w:rPr>
          <w:spacing w:val="31"/>
        </w:rPr>
        <w:t> </w:t>
      </w:r>
      <w:r>
        <w:rPr/>
        <w:t>that</w:t>
      </w:r>
      <w:r>
        <w:rPr>
          <w:spacing w:val="28"/>
        </w:rPr>
        <w:t> </w:t>
      </w:r>
      <w:r>
        <w:rPr/>
        <w:t>are</w:t>
      </w:r>
      <w:r>
        <w:rPr>
          <w:spacing w:val="27"/>
        </w:rPr>
        <w:t> </w:t>
      </w:r>
      <w:r>
        <w:rPr/>
        <w:t>personalized</w:t>
      </w:r>
      <w:r>
        <w:rPr>
          <w:spacing w:val="29"/>
        </w:rPr>
        <w:t> </w:t>
      </w:r>
      <w:r>
        <w:rPr/>
        <w:t>interpretations</w:t>
      </w:r>
      <w:r>
        <w:rPr>
          <w:spacing w:val="29"/>
        </w:rPr>
        <w:t> </w:t>
      </w:r>
      <w:r>
        <w:rPr/>
        <w:t>of</w:t>
      </w:r>
      <w:r>
        <w:rPr>
          <w:spacing w:val="28"/>
        </w:rPr>
        <w:t> </w:t>
      </w:r>
      <w:r>
        <w:rPr/>
        <w:t>modeled</w:t>
      </w:r>
      <w:r>
        <w:rPr>
          <w:spacing w:val="29"/>
        </w:rPr>
        <w:t> </w:t>
      </w:r>
      <w:r>
        <w:rPr>
          <w:spacing w:val="-2"/>
        </w:rPr>
        <w:t>target</w:t>
      </w:r>
    </w:p>
    <w:p>
      <w:pPr>
        <w:spacing w:after="0" w:line="550" w:lineRule="atLeast"/>
        <w:jc w:val="both"/>
        <w:sectPr>
          <w:pgSz w:w="11910" w:h="16840"/>
          <w:pgMar w:header="0" w:footer="702" w:top="980" w:bottom="940" w:left="340" w:right="300"/>
        </w:sectPr>
      </w:pPr>
    </w:p>
    <w:p>
      <w:pPr>
        <w:pStyle w:val="BodyText"/>
        <w:spacing w:line="480" w:lineRule="auto" w:before="73"/>
        <w:ind w:left="466" w:right="530"/>
        <w:jc w:val="both"/>
      </w:pPr>
      <w:r>
        <w:rPr/>
        <w:t>systems or phenomena in the world around us.</w:t>
      </w:r>
      <w:r>
        <w:rPr>
          <w:spacing w:val="40"/>
        </w:rPr>
        <w:t> </w:t>
      </w:r>
      <w:r>
        <w:rPr/>
        <w:t>Thus, the transformed modeled target systems or phenomena become the mental models which are more visible or comprehensible to an individual</w:t>
      </w:r>
      <w:r>
        <w:rPr>
          <w:spacing w:val="80"/>
        </w:rPr>
        <w:t> </w:t>
      </w:r>
      <w:r>
        <w:rPr/>
        <w:t>(Gilbert, 1995).</w:t>
      </w:r>
      <w:r>
        <w:rPr>
          <w:spacing w:val="40"/>
        </w:rPr>
        <w:t> </w:t>
      </w:r>
      <w:r>
        <w:rPr/>
        <w:t>In conceptual change, learning requires that existing conceptions be restructured or even exchanged for the new. A central prediction of the conceptual change model is that conceptual changes do not occur without concomitant changes in the relative status of changing</w:t>
      </w:r>
      <w:r>
        <w:rPr>
          <w:spacing w:val="80"/>
        </w:rPr>
        <w:t> </w:t>
      </w:r>
      <w:r>
        <w:rPr/>
        <w:t>conceptions. Learning a new conception</w:t>
      </w:r>
      <w:r>
        <w:rPr>
          <w:spacing w:val="-2"/>
        </w:rPr>
        <w:t> </w:t>
      </w:r>
      <w:r>
        <w:rPr/>
        <w:t>means</w:t>
      </w:r>
      <w:r>
        <w:rPr>
          <w:spacing w:val="-2"/>
        </w:rPr>
        <w:t> </w:t>
      </w:r>
      <w:r>
        <w:rPr/>
        <w:t>that</w:t>
      </w:r>
      <w:r>
        <w:rPr>
          <w:spacing w:val="-2"/>
        </w:rPr>
        <w:t> </w:t>
      </w:r>
      <w:r>
        <w:rPr/>
        <w:t>its</w:t>
      </w:r>
      <w:r>
        <w:rPr>
          <w:spacing w:val="-2"/>
        </w:rPr>
        <w:t> </w:t>
      </w:r>
      <w:r>
        <w:rPr/>
        <w:t>status</w:t>
      </w:r>
      <w:r>
        <w:rPr>
          <w:spacing w:val="-2"/>
        </w:rPr>
        <w:t> </w:t>
      </w:r>
      <w:r>
        <w:rPr/>
        <w:t>rises,</w:t>
      </w:r>
      <w:r>
        <w:rPr>
          <w:spacing w:val="-2"/>
        </w:rPr>
        <w:t> </w:t>
      </w:r>
      <w:r>
        <w:rPr/>
        <w:t>i.e.,</w:t>
      </w:r>
      <w:r>
        <w:rPr>
          <w:spacing w:val="-2"/>
        </w:rPr>
        <w:t> </w:t>
      </w:r>
      <w:r>
        <w:rPr/>
        <w:t>the</w:t>
      </w:r>
      <w:r>
        <w:rPr>
          <w:spacing w:val="-3"/>
        </w:rPr>
        <w:t> </w:t>
      </w:r>
      <w:r>
        <w:rPr/>
        <w:t>learner</w:t>
      </w:r>
      <w:r>
        <w:rPr>
          <w:spacing w:val="80"/>
        </w:rPr>
        <w:t> </w:t>
      </w:r>
      <w:r>
        <w:rPr/>
        <w:t>understands</w:t>
      </w:r>
      <w:r>
        <w:rPr>
          <w:spacing w:val="-2"/>
        </w:rPr>
        <w:t> </w:t>
      </w:r>
      <w:r>
        <w:rPr/>
        <w:t>it,</w:t>
      </w:r>
      <w:r>
        <w:rPr>
          <w:spacing w:val="-2"/>
        </w:rPr>
        <w:t> </w:t>
      </w:r>
      <w:r>
        <w:rPr/>
        <w:t>accepts</w:t>
      </w:r>
      <w:r>
        <w:rPr>
          <w:spacing w:val="-2"/>
        </w:rPr>
        <w:t> </w:t>
      </w:r>
      <w:r>
        <w:rPr/>
        <w:t>it,</w:t>
      </w:r>
      <w:r>
        <w:rPr>
          <w:spacing w:val="-2"/>
        </w:rPr>
        <w:t> </w:t>
      </w:r>
      <w:r>
        <w:rPr/>
        <w:t>sees</w:t>
      </w:r>
      <w:r>
        <w:rPr>
          <w:spacing w:val="-2"/>
        </w:rPr>
        <w:t> </w:t>
      </w:r>
      <w:r>
        <w:rPr/>
        <w:t>that</w:t>
      </w:r>
      <w:r>
        <w:rPr>
          <w:spacing w:val="-2"/>
        </w:rPr>
        <w:t> </w:t>
      </w:r>
      <w:r>
        <w:rPr/>
        <w:t>it</w:t>
      </w:r>
      <w:r>
        <w:rPr>
          <w:spacing w:val="-2"/>
        </w:rPr>
        <w:t> </w:t>
      </w:r>
      <w:r>
        <w:rPr/>
        <w:t>is</w:t>
      </w:r>
      <w:r>
        <w:rPr>
          <w:spacing w:val="-2"/>
        </w:rPr>
        <w:t> </w:t>
      </w:r>
      <w:r>
        <w:rPr/>
        <w:t>useful. If</w:t>
      </w:r>
      <w:r>
        <w:rPr>
          <w:spacing w:val="-2"/>
        </w:rPr>
        <w:t> </w:t>
      </w:r>
      <w:r>
        <w:rPr/>
        <w:t>the new</w:t>
      </w:r>
      <w:r>
        <w:rPr>
          <w:spacing w:val="-2"/>
        </w:rPr>
        <w:t> </w:t>
      </w:r>
      <w:r>
        <w:rPr/>
        <w:t>conception</w:t>
      </w:r>
      <w:r>
        <w:rPr>
          <w:spacing w:val="-2"/>
        </w:rPr>
        <w:t> </w:t>
      </w:r>
      <w:r>
        <w:rPr/>
        <w:t>conflicts</w:t>
      </w:r>
      <w:r>
        <w:rPr>
          <w:spacing w:val="-2"/>
        </w:rPr>
        <w:t> </w:t>
      </w:r>
      <w:r>
        <w:rPr/>
        <w:t>with</w:t>
      </w:r>
      <w:r>
        <w:rPr>
          <w:spacing w:val="-2"/>
        </w:rPr>
        <w:t> </w:t>
      </w:r>
      <w:r>
        <w:rPr/>
        <w:t>an</w:t>
      </w:r>
      <w:r>
        <w:rPr>
          <w:spacing w:val="-2"/>
        </w:rPr>
        <w:t> </w:t>
      </w:r>
      <w:r>
        <w:rPr/>
        <w:t>existing</w:t>
      </w:r>
      <w:r>
        <w:rPr>
          <w:spacing w:val="-4"/>
        </w:rPr>
        <w:t> </w:t>
      </w:r>
      <w:r>
        <w:rPr/>
        <w:t>conception</w:t>
      </w:r>
      <w:r>
        <w:rPr>
          <w:spacing w:val="-2"/>
        </w:rPr>
        <w:t> </w:t>
      </w:r>
      <w:r>
        <w:rPr/>
        <w:t>i.e.,</w:t>
      </w:r>
      <w:r>
        <w:rPr>
          <w:spacing w:val="-2"/>
        </w:rPr>
        <w:t> </w:t>
      </w:r>
      <w:r>
        <w:rPr/>
        <w:t>one</w:t>
      </w:r>
      <w:r>
        <w:rPr>
          <w:spacing w:val="-3"/>
        </w:rPr>
        <w:t> </w:t>
      </w:r>
      <w:r>
        <w:rPr/>
        <w:t>that already</w:t>
      </w:r>
      <w:r>
        <w:rPr>
          <w:spacing w:val="-3"/>
        </w:rPr>
        <w:t> </w:t>
      </w:r>
      <w:r>
        <w:rPr/>
        <w:t>has</w:t>
      </w:r>
      <w:r>
        <w:rPr>
          <w:spacing w:val="-2"/>
        </w:rPr>
        <w:t> </w:t>
      </w:r>
      <w:r>
        <w:rPr/>
        <w:t>high status</w:t>
      </w:r>
      <w:r>
        <w:rPr>
          <w:spacing w:val="-2"/>
        </w:rPr>
        <w:t> </w:t>
      </w:r>
      <w:r>
        <w:rPr/>
        <w:t>for</w:t>
      </w:r>
      <w:r>
        <w:rPr>
          <w:spacing w:val="-3"/>
        </w:rPr>
        <w:t> </w:t>
      </w:r>
      <w:r>
        <w:rPr/>
        <w:t>the</w:t>
      </w:r>
      <w:r>
        <w:rPr>
          <w:spacing w:val="-3"/>
        </w:rPr>
        <w:t> </w:t>
      </w:r>
      <w:r>
        <w:rPr/>
        <w:t>learner,</w:t>
      </w:r>
      <w:r>
        <w:rPr>
          <w:spacing w:val="-2"/>
        </w:rPr>
        <w:t> </w:t>
      </w:r>
      <w:r>
        <w:rPr/>
        <w:t>it cannot be accepted until the status of the existing conception is lowered. This can be done by raising the cognitive conflicts necessary for the learners to construct or reorganize their thoughts in line with the new ideas. Useful mental models allow us to understand, explain, and predict behavior of systems and phenomena, whereas faulty mental models, which lead to misconceptions, cannot. After revealing and characterizing</w:t>
      </w:r>
      <w:r>
        <w:rPr>
          <w:spacing w:val="-7"/>
        </w:rPr>
        <w:t> </w:t>
      </w:r>
      <w:r>
        <w:rPr/>
        <w:t>students‟</w:t>
      </w:r>
      <w:r>
        <w:rPr>
          <w:spacing w:val="-4"/>
        </w:rPr>
        <w:t> </w:t>
      </w:r>
      <w:r>
        <w:rPr/>
        <w:t>misconceptions,</w:t>
      </w:r>
      <w:r>
        <w:rPr>
          <w:spacing w:val="-6"/>
        </w:rPr>
        <w:t> </w:t>
      </w:r>
      <w:r>
        <w:rPr/>
        <w:t>conceptual</w:t>
      </w:r>
      <w:r>
        <w:rPr>
          <w:spacing w:val="-6"/>
        </w:rPr>
        <w:t> </w:t>
      </w:r>
      <w:r>
        <w:rPr/>
        <w:t>change</w:t>
      </w:r>
      <w:r>
        <w:rPr>
          <w:spacing w:val="-5"/>
        </w:rPr>
        <w:t> </w:t>
      </w:r>
      <w:r>
        <w:rPr/>
        <w:t>discussion</w:t>
      </w:r>
      <w:r>
        <w:rPr>
          <w:spacing w:val="-6"/>
        </w:rPr>
        <w:t> </w:t>
      </w:r>
      <w:r>
        <w:rPr/>
        <w:t>method</w:t>
      </w:r>
      <w:r>
        <w:rPr>
          <w:spacing w:val="-6"/>
        </w:rPr>
        <w:t> </w:t>
      </w:r>
      <w:r>
        <w:rPr/>
        <w:t>can</w:t>
      </w:r>
      <w:r>
        <w:rPr>
          <w:spacing w:val="-6"/>
        </w:rPr>
        <w:t> </w:t>
      </w:r>
      <w:r>
        <w:rPr/>
        <w:t>be</w:t>
      </w:r>
      <w:r>
        <w:rPr>
          <w:spacing w:val="-7"/>
        </w:rPr>
        <w:t> </w:t>
      </w:r>
      <w:r>
        <w:rPr/>
        <w:t>designed</w:t>
      </w:r>
      <w:r>
        <w:rPr>
          <w:spacing w:val="-6"/>
        </w:rPr>
        <w:t> </w:t>
      </w:r>
      <w:r>
        <w:rPr/>
        <w:t>to</w:t>
      </w:r>
      <w:r>
        <w:rPr>
          <w:spacing w:val="-6"/>
        </w:rPr>
        <w:t> </w:t>
      </w:r>
      <w:r>
        <w:rPr/>
        <w:t>displace </w:t>
      </w:r>
      <w:r>
        <w:rPr>
          <w:spacing w:val="-2"/>
        </w:rPr>
        <w:t>them.</w:t>
      </w:r>
    </w:p>
    <w:p>
      <w:pPr>
        <w:pStyle w:val="BodyText"/>
      </w:pPr>
    </w:p>
    <w:p>
      <w:pPr>
        <w:pStyle w:val="BodyText"/>
        <w:spacing w:before="2"/>
      </w:pPr>
    </w:p>
    <w:p>
      <w:pPr>
        <w:pStyle w:val="BodyText"/>
        <w:spacing w:line="480" w:lineRule="auto"/>
        <w:ind w:left="466" w:right="527"/>
        <w:jc w:val="both"/>
      </w:pPr>
      <w:r>
        <w:rPr/>
        <w:t>Challen and Brazdil (1999) opined that the student to teacher and student to student dialogue that accompanies a good discussion provides feedback to the teacher on the status of student comprehension and is particularly valuable in drawing out and exposing misconceptions, many of which would otherwise remain buried, only to surface in later courses, if at all (Blanchard, 2011).</w:t>
      </w:r>
      <w:r>
        <w:rPr>
          <w:spacing w:val="40"/>
        </w:rPr>
        <w:t> </w:t>
      </w:r>
      <w:r>
        <w:rPr/>
        <w:t>For an individual to want to adopt a new concept, it should also be intelligible, plausible and fruitful (Posner, strike, Hewson &amp; Gertzog, Hewson in Krause, 2007).</w:t>
      </w:r>
      <w:r>
        <w:rPr>
          <w:spacing w:val="40"/>
        </w:rPr>
        <w:t> </w:t>
      </w:r>
      <w:r>
        <w:rPr/>
        <w:t>Different pedagogies can vary in their effectiveness to enhance conceptual change.</w:t>
      </w:r>
      <w:r>
        <w:rPr>
          <w:spacing w:val="40"/>
        </w:rPr>
        <w:t> </w:t>
      </w:r>
      <w:r>
        <w:rPr/>
        <w:t>Some instructional strategies have used activities that include group discussions (Kobayashi, 1994); writing activities and group collaboration (Fellows 1994); laboratory experiments, group work and vee diagrams (Ebenezer &amp; Gaskell, 1995); Computer – Aided Learning (Biemans &amp; Simons, 1995); and concept sketches (Johnson&amp; Reynolds, 2005).</w:t>
      </w:r>
    </w:p>
    <w:p>
      <w:pPr>
        <w:pStyle w:val="BodyText"/>
        <w:spacing w:before="4"/>
      </w:pPr>
    </w:p>
    <w:p>
      <w:pPr>
        <w:pStyle w:val="BodyText"/>
        <w:spacing w:line="550" w:lineRule="atLeast"/>
        <w:ind w:left="466" w:right="534"/>
        <w:jc w:val="both"/>
      </w:pPr>
      <w:r>
        <w:rPr/>
        <w:t>Although traditional instructional methods have a significant effect on students‟ misconceptions, it is far from</w:t>
      </w:r>
      <w:r>
        <w:rPr>
          <w:spacing w:val="25"/>
        </w:rPr>
        <w:t> </w:t>
      </w:r>
      <w:r>
        <w:rPr/>
        <w:t>being</w:t>
      </w:r>
      <w:r>
        <w:rPr>
          <w:spacing w:val="23"/>
        </w:rPr>
        <w:t> </w:t>
      </w:r>
      <w:r>
        <w:rPr/>
        <w:t>sufficient</w:t>
      </w:r>
      <w:r>
        <w:rPr>
          <w:spacing w:val="25"/>
        </w:rPr>
        <w:t> </w:t>
      </w:r>
      <w:r>
        <w:rPr/>
        <w:t>in</w:t>
      </w:r>
      <w:r>
        <w:rPr>
          <w:spacing w:val="25"/>
        </w:rPr>
        <w:t> </w:t>
      </w:r>
      <w:r>
        <w:rPr/>
        <w:t>remediating</w:t>
      </w:r>
      <w:r>
        <w:rPr>
          <w:spacing w:val="23"/>
        </w:rPr>
        <w:t> </w:t>
      </w:r>
      <w:r>
        <w:rPr/>
        <w:t>students‟</w:t>
      </w:r>
      <w:r>
        <w:rPr>
          <w:spacing w:val="25"/>
        </w:rPr>
        <w:t> </w:t>
      </w:r>
      <w:r>
        <w:rPr/>
        <w:t>misconceptions</w:t>
      </w:r>
      <w:r>
        <w:rPr>
          <w:spacing w:val="24"/>
        </w:rPr>
        <w:t> </w:t>
      </w:r>
      <w:r>
        <w:rPr/>
        <w:t>that</w:t>
      </w:r>
      <w:r>
        <w:rPr>
          <w:spacing w:val="25"/>
        </w:rPr>
        <w:t> </w:t>
      </w:r>
      <w:r>
        <w:rPr/>
        <w:t>are</w:t>
      </w:r>
      <w:r>
        <w:rPr>
          <w:spacing w:val="23"/>
        </w:rPr>
        <w:t> </w:t>
      </w:r>
      <w:r>
        <w:rPr/>
        <w:t>persistent</w:t>
      </w:r>
      <w:r>
        <w:rPr>
          <w:spacing w:val="26"/>
        </w:rPr>
        <w:t> </w:t>
      </w:r>
      <w:r>
        <w:rPr/>
        <w:t>and</w:t>
      </w:r>
      <w:r>
        <w:rPr>
          <w:spacing w:val="24"/>
        </w:rPr>
        <w:t> </w:t>
      </w:r>
      <w:r>
        <w:rPr/>
        <w:t>highly</w:t>
      </w:r>
      <w:r>
        <w:rPr>
          <w:spacing w:val="23"/>
        </w:rPr>
        <w:t> </w:t>
      </w:r>
      <w:r>
        <w:rPr/>
        <w:t>resistant</w:t>
      </w:r>
      <w:r>
        <w:rPr>
          <w:spacing w:val="25"/>
        </w:rPr>
        <w:t> </w:t>
      </w:r>
      <w:r>
        <w:rPr>
          <w:spacing w:val="-5"/>
        </w:rPr>
        <w:t>to</w:t>
      </w:r>
    </w:p>
    <w:p>
      <w:pPr>
        <w:spacing w:after="0" w:line="550" w:lineRule="atLeast"/>
        <w:jc w:val="both"/>
        <w:sectPr>
          <w:pgSz w:w="11910" w:h="16840"/>
          <w:pgMar w:header="0" w:footer="702" w:top="980" w:bottom="940" w:left="340" w:right="300"/>
        </w:sectPr>
      </w:pPr>
    </w:p>
    <w:p>
      <w:pPr>
        <w:pStyle w:val="BodyText"/>
        <w:spacing w:line="480" w:lineRule="auto" w:before="73"/>
        <w:ind w:left="466" w:right="529"/>
        <w:jc w:val="both"/>
      </w:pPr>
      <w:r>
        <w:rPr/>
        <w:t>change</w:t>
      </w:r>
      <w:r>
        <w:rPr>
          <w:spacing w:val="-2"/>
        </w:rPr>
        <w:t> </w:t>
      </w:r>
      <w:r>
        <w:rPr/>
        <w:t>(Brown</w:t>
      </w:r>
      <w:r>
        <w:rPr>
          <w:spacing w:val="-2"/>
        </w:rPr>
        <w:t> </w:t>
      </w:r>
      <w:r>
        <w:rPr/>
        <w:t>and</w:t>
      </w:r>
      <w:r>
        <w:rPr>
          <w:spacing w:val="-1"/>
        </w:rPr>
        <w:t> </w:t>
      </w:r>
      <w:r>
        <w:rPr/>
        <w:t>Clement,</w:t>
      </w:r>
      <w:r>
        <w:rPr>
          <w:spacing w:val="-1"/>
        </w:rPr>
        <w:t> </w:t>
      </w:r>
      <w:r>
        <w:rPr/>
        <w:t>1987;</w:t>
      </w:r>
      <w:r>
        <w:rPr>
          <w:spacing w:val="-1"/>
        </w:rPr>
        <w:t> </w:t>
      </w:r>
      <w:r>
        <w:rPr/>
        <w:t>Clement,</w:t>
      </w:r>
      <w:r>
        <w:rPr>
          <w:spacing w:val="-1"/>
        </w:rPr>
        <w:t> </w:t>
      </w:r>
      <w:r>
        <w:rPr/>
        <w:t>1982;</w:t>
      </w:r>
      <w:r>
        <w:rPr>
          <w:spacing w:val="-1"/>
        </w:rPr>
        <w:t> </w:t>
      </w:r>
      <w:r>
        <w:rPr/>
        <w:t>Eryilmaz,</w:t>
      </w:r>
      <w:r>
        <w:rPr>
          <w:spacing w:val="-1"/>
        </w:rPr>
        <w:t> </w:t>
      </w:r>
      <w:r>
        <w:rPr/>
        <w:t>1992;</w:t>
      </w:r>
      <w:r>
        <w:rPr>
          <w:spacing w:val="-1"/>
        </w:rPr>
        <w:t> </w:t>
      </w:r>
      <w:r>
        <w:rPr/>
        <w:t>Halloun &amp;</w:t>
      </w:r>
      <w:r>
        <w:rPr>
          <w:spacing w:val="-3"/>
        </w:rPr>
        <w:t> </w:t>
      </w:r>
      <w:r>
        <w:rPr/>
        <w:t>Hestenes,</w:t>
      </w:r>
      <w:r>
        <w:rPr>
          <w:spacing w:val="-1"/>
        </w:rPr>
        <w:t> </w:t>
      </w:r>
      <w:r>
        <w:rPr/>
        <w:t>1985a; Viennot, 1979). Some of the common suggestions to remedy students‟ misconceptions include teaching physics conceptually, and by conceptual discussion methods (Brouwer, Posner et al in Eryilmaz, 2002). A number of lines of evidence suggest that the recognition and revision of students‟ misconceptions involves active, rather than passive, involvement with material. A common approach to instruction involves meta- cognition that is to encourage students to think about their thinking</w:t>
      </w:r>
      <w:r>
        <w:rPr>
          <w:spacing w:val="-1"/>
        </w:rPr>
        <w:t> </w:t>
      </w:r>
      <w:r>
        <w:rPr/>
        <w:t>about a particular problem. In part this approach requires students to verbalize, defend and reformulate their understanding (Baker, 2004). Conceptual assignment can deliberately</w:t>
      </w:r>
      <w:r>
        <w:rPr>
          <w:spacing w:val="-4"/>
        </w:rPr>
        <w:t> </w:t>
      </w:r>
      <w:r>
        <w:rPr/>
        <w:t>be used to obtain desired results.In this study</w:t>
      </w:r>
      <w:r>
        <w:rPr>
          <w:spacing w:val="-2"/>
        </w:rPr>
        <w:t> </w:t>
      </w:r>
      <w:r>
        <w:rPr/>
        <w:t>an investigation was made on the effects of conceptual assignments and conceptual change discussions on senior secondary school students‟ misconceptions, retention and academic achievement in genetics</w:t>
      </w:r>
    </w:p>
    <w:p>
      <w:pPr>
        <w:pStyle w:val="BodyText"/>
      </w:pPr>
    </w:p>
    <w:p>
      <w:pPr>
        <w:pStyle w:val="BodyText"/>
        <w:spacing w:before="6"/>
      </w:pPr>
    </w:p>
    <w:p>
      <w:pPr>
        <w:pStyle w:val="Heading2"/>
        <w:numPr>
          <w:ilvl w:val="2"/>
          <w:numId w:val="29"/>
        </w:numPr>
        <w:tabs>
          <w:tab w:pos="1186" w:val="left" w:leader="none"/>
        </w:tabs>
        <w:spacing w:line="240" w:lineRule="auto" w:before="1" w:after="0"/>
        <w:ind w:left="1186" w:right="0" w:hanging="720"/>
        <w:jc w:val="both"/>
      </w:pPr>
      <w:bookmarkStart w:name="_TOC_250017" w:id="14"/>
      <w:r>
        <w:rPr/>
        <w:t>Conceptual</w:t>
      </w:r>
      <w:r>
        <w:rPr>
          <w:spacing w:val="-1"/>
        </w:rPr>
        <w:t> </w:t>
      </w:r>
      <w:r>
        <w:rPr/>
        <w:t>Change</w:t>
      </w:r>
      <w:r>
        <w:rPr>
          <w:spacing w:val="-1"/>
        </w:rPr>
        <w:t> </w:t>
      </w:r>
      <w:bookmarkEnd w:id="14"/>
      <w:r>
        <w:rPr>
          <w:spacing w:val="-2"/>
        </w:rPr>
        <w:t>Model</w:t>
      </w:r>
    </w:p>
    <w:p>
      <w:pPr>
        <w:pStyle w:val="BodyText"/>
        <w:spacing w:line="480" w:lineRule="auto" w:before="271"/>
        <w:ind w:left="466" w:right="529"/>
        <w:jc w:val="both"/>
      </w:pPr>
      <w:r>
        <w:rPr/>
        <w:t>There are varieties of models for learning which are all based upon children‟s conception at various ages. Scott, Asoko and Driver (1991) affirmed that some of the models derived their strategies from epistemological</w:t>
      </w:r>
      <w:r>
        <w:rPr>
          <w:spacing w:val="-3"/>
        </w:rPr>
        <w:t> </w:t>
      </w:r>
      <w:r>
        <w:rPr/>
        <w:t>literature</w:t>
      </w:r>
      <w:r>
        <w:rPr>
          <w:spacing w:val="-3"/>
        </w:rPr>
        <w:t> </w:t>
      </w:r>
      <w:r>
        <w:rPr/>
        <w:t>such</w:t>
      </w:r>
      <w:r>
        <w:rPr>
          <w:spacing w:val="-4"/>
        </w:rPr>
        <w:t> </w:t>
      </w:r>
      <w:r>
        <w:rPr/>
        <w:t>as</w:t>
      </w:r>
      <w:r>
        <w:rPr>
          <w:spacing w:val="-3"/>
        </w:rPr>
        <w:t> </w:t>
      </w:r>
      <w:r>
        <w:rPr/>
        <w:t>(Posner</w:t>
      </w:r>
      <w:r>
        <w:rPr>
          <w:spacing w:val="-2"/>
        </w:rPr>
        <w:t> </w:t>
      </w:r>
      <w:r>
        <w:rPr/>
        <w:t>et</w:t>
      </w:r>
      <w:r>
        <w:rPr>
          <w:spacing w:val="-3"/>
        </w:rPr>
        <w:t> </w:t>
      </w:r>
      <w:r>
        <w:rPr/>
        <w:t>al</w:t>
      </w:r>
      <w:r>
        <w:rPr>
          <w:spacing w:val="-3"/>
        </w:rPr>
        <w:t> </w:t>
      </w:r>
      <w:r>
        <w:rPr/>
        <w:t>1982),</w:t>
      </w:r>
      <w:r>
        <w:rPr>
          <w:spacing w:val="-3"/>
        </w:rPr>
        <w:t> </w:t>
      </w:r>
      <w:r>
        <w:rPr/>
        <w:t>others</w:t>
      </w:r>
      <w:r>
        <w:rPr>
          <w:spacing w:val="-3"/>
        </w:rPr>
        <w:t> </w:t>
      </w:r>
      <w:r>
        <w:rPr/>
        <w:t>from</w:t>
      </w:r>
      <w:r>
        <w:rPr>
          <w:spacing w:val="-1"/>
        </w:rPr>
        <w:t> </w:t>
      </w:r>
      <w:r>
        <w:rPr/>
        <w:t>cognitive</w:t>
      </w:r>
      <w:r>
        <w:rPr>
          <w:spacing w:val="-2"/>
        </w:rPr>
        <w:t> </w:t>
      </w:r>
      <w:r>
        <w:rPr/>
        <w:t>psychology</w:t>
      </w:r>
      <w:r>
        <w:rPr>
          <w:spacing w:val="-6"/>
        </w:rPr>
        <w:t> </w:t>
      </w:r>
      <w:r>
        <w:rPr/>
        <w:t>example</w:t>
      </w:r>
      <w:r>
        <w:rPr>
          <w:spacing w:val="-4"/>
        </w:rPr>
        <w:t> </w:t>
      </w:r>
      <w:r>
        <w:rPr/>
        <w:t>(Osborne &amp; Wittrock 1983). However, they all have strong implications for classroom practices and approaches to teaching, which recognizes children‟s alternative conceptions. They have been developed and tested. The model of conceptual change as presented in Posner, Strike, Hewson and Gertzog (1982) and Hewson (1980) as shown in figure II described the process of “accommodation” (or “conceptual exchange‟‟), distinguishing this process from “assimilation” (or “conceptual capture”). The difference between these two types of conceptual change centers on the degree to which old and new conceptions are reconcilable and,</w:t>
      </w:r>
      <w:r>
        <w:rPr>
          <w:spacing w:val="-1"/>
        </w:rPr>
        <w:t> </w:t>
      </w:r>
      <w:r>
        <w:rPr/>
        <w:t>therefore,</w:t>
      </w:r>
      <w:r>
        <w:rPr>
          <w:spacing w:val="-1"/>
        </w:rPr>
        <w:t> </w:t>
      </w:r>
      <w:r>
        <w:rPr/>
        <w:t>the</w:t>
      </w:r>
      <w:r>
        <w:rPr>
          <w:spacing w:val="-2"/>
        </w:rPr>
        <w:t> </w:t>
      </w:r>
      <w:r>
        <w:rPr/>
        <w:t>degree to</w:t>
      </w:r>
      <w:r>
        <w:rPr>
          <w:spacing w:val="-1"/>
        </w:rPr>
        <w:t> </w:t>
      </w:r>
      <w:r>
        <w:rPr/>
        <w:t>which</w:t>
      </w:r>
      <w:r>
        <w:rPr>
          <w:spacing w:val="-1"/>
        </w:rPr>
        <w:t> </w:t>
      </w:r>
      <w:r>
        <w:rPr/>
        <w:t>a</w:t>
      </w:r>
      <w:r>
        <w:rPr>
          <w:spacing w:val="-2"/>
        </w:rPr>
        <w:t> </w:t>
      </w:r>
      <w:r>
        <w:rPr/>
        <w:t>new</w:t>
      </w:r>
      <w:r>
        <w:rPr>
          <w:spacing w:val="-2"/>
        </w:rPr>
        <w:t> </w:t>
      </w:r>
      <w:r>
        <w:rPr/>
        <w:t>conception</w:t>
      </w:r>
      <w:r>
        <w:rPr>
          <w:spacing w:val="-1"/>
        </w:rPr>
        <w:t> </w:t>
      </w:r>
      <w:r>
        <w:rPr/>
        <w:t>can</w:t>
      </w:r>
      <w:r>
        <w:rPr>
          <w:spacing w:val="-1"/>
        </w:rPr>
        <w:t> </w:t>
      </w:r>
      <w:r>
        <w:rPr/>
        <w:t>be</w:t>
      </w:r>
      <w:r>
        <w:rPr>
          <w:spacing w:val="-2"/>
        </w:rPr>
        <w:t> </w:t>
      </w:r>
      <w:r>
        <w:rPr/>
        <w:t>integrated</w:t>
      </w:r>
      <w:r>
        <w:rPr>
          <w:spacing w:val="-2"/>
        </w:rPr>
        <w:t> </w:t>
      </w:r>
      <w:r>
        <w:rPr/>
        <w:t>into</w:t>
      </w:r>
      <w:r>
        <w:rPr>
          <w:spacing w:val="-1"/>
        </w:rPr>
        <w:t> </w:t>
      </w:r>
      <w:r>
        <w:rPr/>
        <w:t>an</w:t>
      </w:r>
      <w:r>
        <w:rPr>
          <w:spacing w:val="-1"/>
        </w:rPr>
        <w:t> </w:t>
      </w:r>
      <w:r>
        <w:rPr/>
        <w:t>existing</w:t>
      </w:r>
      <w:r>
        <w:rPr>
          <w:spacing w:val="-3"/>
        </w:rPr>
        <w:t> </w:t>
      </w:r>
      <w:r>
        <w:rPr/>
        <w:t>conceptual</w:t>
      </w:r>
      <w:r>
        <w:rPr>
          <w:spacing w:val="-1"/>
        </w:rPr>
        <w:t> </w:t>
      </w:r>
      <w:r>
        <w:rPr/>
        <w:t>context. The four conditions for accommodation are as follows:</w:t>
      </w:r>
    </w:p>
    <w:p>
      <w:pPr>
        <w:pStyle w:val="BodyText"/>
      </w:pPr>
    </w:p>
    <w:p>
      <w:pPr>
        <w:pStyle w:val="BodyText"/>
        <w:spacing w:before="2"/>
      </w:pPr>
    </w:p>
    <w:p>
      <w:pPr>
        <w:pStyle w:val="ListParagraph"/>
        <w:numPr>
          <w:ilvl w:val="0"/>
          <w:numId w:val="30"/>
        </w:numPr>
        <w:tabs>
          <w:tab w:pos="886" w:val="left" w:leader="none"/>
        </w:tabs>
        <w:spacing w:line="240" w:lineRule="auto" w:before="0" w:after="0"/>
        <w:ind w:left="886" w:right="0" w:hanging="361"/>
        <w:jc w:val="left"/>
        <w:rPr>
          <w:sz w:val="24"/>
        </w:rPr>
      </w:pPr>
      <w:r>
        <w:rPr>
          <w:sz w:val="24"/>
        </w:rPr>
        <w:t>There</w:t>
      </w:r>
      <w:r>
        <w:rPr>
          <w:spacing w:val="12"/>
          <w:sz w:val="24"/>
        </w:rPr>
        <w:t> </w:t>
      </w:r>
      <w:r>
        <w:rPr>
          <w:sz w:val="24"/>
        </w:rPr>
        <w:t>must</w:t>
      </w:r>
      <w:r>
        <w:rPr>
          <w:spacing w:val="16"/>
          <w:sz w:val="24"/>
        </w:rPr>
        <w:t> </w:t>
      </w:r>
      <w:r>
        <w:rPr>
          <w:sz w:val="24"/>
        </w:rPr>
        <w:t>be</w:t>
      </w:r>
      <w:r>
        <w:rPr>
          <w:spacing w:val="14"/>
          <w:sz w:val="24"/>
        </w:rPr>
        <w:t> </w:t>
      </w:r>
      <w:r>
        <w:rPr>
          <w:sz w:val="24"/>
        </w:rPr>
        <w:t>dissatisfaction</w:t>
      </w:r>
      <w:r>
        <w:rPr>
          <w:spacing w:val="15"/>
          <w:sz w:val="24"/>
        </w:rPr>
        <w:t> </w:t>
      </w:r>
      <w:r>
        <w:rPr>
          <w:sz w:val="24"/>
        </w:rPr>
        <w:t>with</w:t>
      </w:r>
      <w:r>
        <w:rPr>
          <w:spacing w:val="16"/>
          <w:sz w:val="24"/>
        </w:rPr>
        <w:t> </w:t>
      </w:r>
      <w:r>
        <w:rPr>
          <w:sz w:val="24"/>
        </w:rPr>
        <w:t>existing</w:t>
      </w:r>
      <w:r>
        <w:rPr>
          <w:spacing w:val="13"/>
          <w:sz w:val="24"/>
        </w:rPr>
        <w:t> </w:t>
      </w:r>
      <w:r>
        <w:rPr>
          <w:sz w:val="24"/>
        </w:rPr>
        <w:t>conceptions.</w:t>
      </w:r>
      <w:r>
        <w:rPr>
          <w:spacing w:val="15"/>
          <w:sz w:val="24"/>
        </w:rPr>
        <w:t> </w:t>
      </w:r>
      <w:r>
        <w:rPr>
          <w:sz w:val="24"/>
        </w:rPr>
        <w:t>Scientists</w:t>
      </w:r>
      <w:r>
        <w:rPr>
          <w:spacing w:val="13"/>
          <w:sz w:val="24"/>
        </w:rPr>
        <w:t> </w:t>
      </w:r>
      <w:r>
        <w:rPr>
          <w:sz w:val="24"/>
        </w:rPr>
        <w:t>and</w:t>
      </w:r>
      <w:r>
        <w:rPr>
          <w:spacing w:val="15"/>
          <w:sz w:val="24"/>
        </w:rPr>
        <w:t> </w:t>
      </w:r>
      <w:r>
        <w:rPr>
          <w:sz w:val="24"/>
        </w:rPr>
        <w:t>students</w:t>
      </w:r>
      <w:r>
        <w:rPr>
          <w:spacing w:val="16"/>
          <w:sz w:val="24"/>
        </w:rPr>
        <w:t> </w:t>
      </w:r>
      <w:r>
        <w:rPr>
          <w:sz w:val="24"/>
        </w:rPr>
        <w:t>are</w:t>
      </w:r>
      <w:r>
        <w:rPr>
          <w:spacing w:val="13"/>
          <w:sz w:val="24"/>
        </w:rPr>
        <w:t> </w:t>
      </w:r>
      <w:r>
        <w:rPr>
          <w:sz w:val="24"/>
        </w:rPr>
        <w:t>unlikely</w:t>
      </w:r>
      <w:r>
        <w:rPr>
          <w:spacing w:val="10"/>
          <w:sz w:val="24"/>
        </w:rPr>
        <w:t> </w:t>
      </w:r>
      <w:r>
        <w:rPr>
          <w:sz w:val="24"/>
        </w:rPr>
        <w:t>to</w:t>
      </w:r>
      <w:r>
        <w:rPr>
          <w:spacing w:val="16"/>
          <w:sz w:val="24"/>
        </w:rPr>
        <w:t> </w:t>
      </w:r>
      <w:r>
        <w:rPr>
          <w:spacing w:val="-4"/>
          <w:sz w:val="24"/>
        </w:rPr>
        <w:t>make</w:t>
      </w:r>
    </w:p>
    <w:p>
      <w:pPr>
        <w:pStyle w:val="BodyText"/>
        <w:spacing w:line="550" w:lineRule="atLeast" w:before="2"/>
        <w:ind w:left="886"/>
      </w:pPr>
      <w:r>
        <w:rPr/>
        <w:t>major</w:t>
      </w:r>
      <w:r>
        <w:rPr>
          <w:spacing w:val="21"/>
        </w:rPr>
        <w:t> </w:t>
      </w:r>
      <w:r>
        <w:rPr/>
        <w:t>conceptual</w:t>
      </w:r>
      <w:r>
        <w:rPr>
          <w:spacing w:val="21"/>
        </w:rPr>
        <w:t> </w:t>
      </w:r>
      <w:r>
        <w:rPr/>
        <w:t>changes</w:t>
      </w:r>
      <w:r>
        <w:rPr>
          <w:spacing w:val="22"/>
        </w:rPr>
        <w:t> </w:t>
      </w:r>
      <w:r>
        <w:rPr/>
        <w:t>until</w:t>
      </w:r>
      <w:r>
        <w:rPr>
          <w:spacing w:val="22"/>
        </w:rPr>
        <w:t> </w:t>
      </w:r>
      <w:r>
        <w:rPr/>
        <w:t>they believe</w:t>
      </w:r>
      <w:r>
        <w:rPr>
          <w:spacing w:val="20"/>
        </w:rPr>
        <w:t> </w:t>
      </w:r>
      <w:r>
        <w:rPr/>
        <w:t>that</w:t>
      </w:r>
      <w:r>
        <w:rPr>
          <w:spacing w:val="21"/>
        </w:rPr>
        <w:t> </w:t>
      </w:r>
      <w:r>
        <w:rPr/>
        <w:t>less</w:t>
      </w:r>
      <w:r>
        <w:rPr>
          <w:spacing w:val="21"/>
        </w:rPr>
        <w:t> </w:t>
      </w:r>
      <w:r>
        <w:rPr/>
        <w:t>radical</w:t>
      </w:r>
      <w:r>
        <w:rPr>
          <w:spacing w:val="22"/>
        </w:rPr>
        <w:t> </w:t>
      </w:r>
      <w:r>
        <w:rPr/>
        <w:t>changes</w:t>
      </w:r>
      <w:r>
        <w:rPr>
          <w:spacing w:val="22"/>
        </w:rPr>
        <w:t> </w:t>
      </w:r>
      <w:r>
        <w:rPr/>
        <w:t>will</w:t>
      </w:r>
      <w:r>
        <w:rPr>
          <w:spacing w:val="22"/>
        </w:rPr>
        <w:t> </w:t>
      </w:r>
      <w:r>
        <w:rPr/>
        <w:t>not</w:t>
      </w:r>
      <w:r>
        <w:rPr>
          <w:spacing w:val="22"/>
        </w:rPr>
        <w:t> </w:t>
      </w:r>
      <w:r>
        <w:rPr/>
        <w:t>work.</w:t>
      </w:r>
      <w:r>
        <w:rPr>
          <w:spacing w:val="28"/>
        </w:rPr>
        <w:t> </w:t>
      </w:r>
      <w:r>
        <w:rPr/>
        <w:t>The</w:t>
      </w:r>
      <w:r>
        <w:rPr>
          <w:spacing w:val="20"/>
        </w:rPr>
        <w:t> </w:t>
      </w:r>
      <w:r>
        <w:rPr/>
        <w:t>first</w:t>
      </w:r>
      <w:r>
        <w:rPr>
          <w:spacing w:val="22"/>
        </w:rPr>
        <w:t> </w:t>
      </w:r>
      <w:r>
        <w:rPr/>
        <w:t>is</w:t>
      </w:r>
      <w:r>
        <w:rPr>
          <w:spacing w:val="23"/>
        </w:rPr>
        <w:t> </w:t>
      </w:r>
      <w:r>
        <w:rPr/>
        <w:t>the condition</w:t>
      </w:r>
      <w:r>
        <w:rPr>
          <w:spacing w:val="11"/>
        </w:rPr>
        <w:t> </w:t>
      </w:r>
      <w:r>
        <w:rPr/>
        <w:t>(dissatisfaction,</w:t>
      </w:r>
      <w:r>
        <w:rPr>
          <w:spacing w:val="10"/>
        </w:rPr>
        <w:t> </w:t>
      </w:r>
      <w:r>
        <w:rPr/>
        <w:t>intelligible,</w:t>
      </w:r>
      <w:r>
        <w:rPr>
          <w:spacing w:val="10"/>
        </w:rPr>
        <w:t> </w:t>
      </w:r>
      <w:r>
        <w:rPr/>
        <w:t>plausible,</w:t>
      </w:r>
      <w:r>
        <w:rPr>
          <w:spacing w:val="10"/>
        </w:rPr>
        <w:t> </w:t>
      </w:r>
      <w:r>
        <w:rPr/>
        <w:t>and</w:t>
      </w:r>
      <w:r>
        <w:rPr>
          <w:spacing w:val="10"/>
        </w:rPr>
        <w:t> </w:t>
      </w:r>
      <w:r>
        <w:rPr/>
        <w:t>fruitfulness</w:t>
      </w:r>
      <w:r>
        <w:rPr>
          <w:spacing w:val="11"/>
        </w:rPr>
        <w:t> </w:t>
      </w:r>
      <w:r>
        <w:rPr/>
        <w:t>[DIPF])</w:t>
      </w:r>
      <w:r>
        <w:rPr>
          <w:spacing w:val="11"/>
        </w:rPr>
        <w:t> </w:t>
      </w:r>
      <w:r>
        <w:rPr/>
        <w:t>to</w:t>
      </w:r>
      <w:r>
        <w:rPr>
          <w:spacing w:val="10"/>
        </w:rPr>
        <w:t> </w:t>
      </w:r>
      <w:r>
        <w:rPr/>
        <w:t>be</w:t>
      </w:r>
      <w:r>
        <w:rPr>
          <w:spacing w:val="9"/>
        </w:rPr>
        <w:t> </w:t>
      </w:r>
      <w:r>
        <w:rPr/>
        <w:t>met</w:t>
      </w:r>
      <w:r>
        <w:rPr>
          <w:spacing w:val="10"/>
        </w:rPr>
        <w:t> </w:t>
      </w:r>
      <w:r>
        <w:rPr/>
        <w:t>(or</w:t>
      </w:r>
      <w:r>
        <w:rPr>
          <w:spacing w:val="10"/>
        </w:rPr>
        <w:t> </w:t>
      </w:r>
      <w:r>
        <w:rPr/>
        <w:t>not</w:t>
      </w:r>
      <w:r>
        <w:rPr>
          <w:spacing w:val="11"/>
        </w:rPr>
        <w:t> </w:t>
      </w:r>
      <w:r>
        <w:rPr/>
        <w:t>met)</w:t>
      </w:r>
      <w:r>
        <w:rPr>
          <w:spacing w:val="12"/>
        </w:rPr>
        <w:t> </w:t>
      </w:r>
      <w:r>
        <w:rPr/>
        <w:t>for</w:t>
      </w:r>
      <w:r>
        <w:rPr>
          <w:spacing w:val="12"/>
        </w:rPr>
        <w:t> </w:t>
      </w:r>
      <w:r>
        <w:rPr>
          <w:spacing w:val="-10"/>
        </w:rPr>
        <w:t>a</w:t>
      </w:r>
    </w:p>
    <w:p>
      <w:pPr>
        <w:spacing w:after="0" w:line="550" w:lineRule="atLeast"/>
        <w:sectPr>
          <w:pgSz w:w="11910" w:h="16840"/>
          <w:pgMar w:header="0" w:footer="702" w:top="980" w:bottom="940" w:left="340" w:right="300"/>
        </w:sectPr>
      </w:pPr>
    </w:p>
    <w:p>
      <w:pPr>
        <w:pStyle w:val="BodyText"/>
        <w:spacing w:line="480" w:lineRule="auto" w:before="73"/>
        <w:ind w:left="886" w:right="527"/>
        <w:jc w:val="both"/>
      </w:pPr>
      <w:r>
        <w:rPr/>
        <w:t>learner to experience conceptual change. Dissatisfaction is a state of dislike for an old concept, which will pave the way for the learner to assimilate the new one. Posner and colleagues (1982) considered the phase of conflict generated by</w:t>
      </w:r>
      <w:r>
        <w:rPr>
          <w:spacing w:val="-4"/>
        </w:rPr>
        <w:t> </w:t>
      </w:r>
      <w:r>
        <w:rPr/>
        <w:t>dissatisfaction with the existing</w:t>
      </w:r>
      <w:r>
        <w:rPr>
          <w:spacing w:val="-1"/>
        </w:rPr>
        <w:t> </w:t>
      </w:r>
      <w:r>
        <w:rPr/>
        <w:t>concepts as a first step to achieving conceptual change. In this phase of dissatisfaction, students realize that they need to reorganize, restructure, or change to some extent their existing ideas or concepts. It seems that to change something, an individual needto recognize the need for a change and to be willing to do it (Limon, </w:t>
      </w:r>
      <w:r>
        <w:rPr>
          <w:spacing w:val="-2"/>
        </w:rPr>
        <w:t>2001).</w:t>
      </w:r>
    </w:p>
    <w:p>
      <w:pPr>
        <w:pStyle w:val="BodyText"/>
      </w:pPr>
    </w:p>
    <w:p>
      <w:pPr>
        <w:pStyle w:val="BodyText"/>
        <w:spacing w:before="1"/>
      </w:pPr>
    </w:p>
    <w:p>
      <w:pPr>
        <w:pStyle w:val="ListParagraph"/>
        <w:numPr>
          <w:ilvl w:val="0"/>
          <w:numId w:val="30"/>
        </w:numPr>
        <w:tabs>
          <w:tab w:pos="886" w:val="left" w:leader="none"/>
        </w:tabs>
        <w:spacing w:line="480" w:lineRule="auto" w:before="1" w:after="0"/>
        <w:ind w:left="886" w:right="532" w:hanging="361"/>
        <w:jc w:val="both"/>
        <w:rPr>
          <w:sz w:val="24"/>
        </w:rPr>
      </w:pPr>
      <w:r>
        <w:rPr>
          <w:sz w:val="24"/>
        </w:rPr>
        <w:t>A new conception must be minimally understood. That is intelligible (clear enough). The individual must be able to grasp how experience can be structured by a new conception sufficiently to explore</w:t>
      </w:r>
      <w:r>
        <w:rPr>
          <w:spacing w:val="40"/>
          <w:sz w:val="24"/>
        </w:rPr>
        <w:t> </w:t>
      </w:r>
      <w:r>
        <w:rPr>
          <w:sz w:val="24"/>
        </w:rPr>
        <w:t>the possibilities inherent in it. In intelligibility, the learner knows what the concept means and understands the terms symbols and syntax of the mode of expression. Here too, the learner constructs or even identifies a passage or theoretical propositions. For example, students with the naive conception that heat and temperature are the same will, at this point, understand that they are not</w:t>
      </w:r>
      <w:r>
        <w:rPr>
          <w:spacing w:val="40"/>
          <w:sz w:val="24"/>
        </w:rPr>
        <w:t> </w:t>
      </w:r>
      <w:r>
        <w:rPr>
          <w:sz w:val="24"/>
        </w:rPr>
        <w:t>really the same and, in addition, know why.</w:t>
      </w:r>
    </w:p>
    <w:p>
      <w:pPr>
        <w:pStyle w:val="BodyText"/>
      </w:pPr>
    </w:p>
    <w:p>
      <w:pPr>
        <w:pStyle w:val="BodyText"/>
      </w:pPr>
    </w:p>
    <w:p>
      <w:pPr>
        <w:pStyle w:val="ListParagraph"/>
        <w:numPr>
          <w:ilvl w:val="0"/>
          <w:numId w:val="30"/>
        </w:numPr>
        <w:tabs>
          <w:tab w:pos="886" w:val="left" w:leader="none"/>
        </w:tabs>
        <w:spacing w:line="480" w:lineRule="auto" w:before="0" w:after="0"/>
        <w:ind w:left="886" w:right="530" w:hanging="361"/>
        <w:jc w:val="both"/>
        <w:rPr>
          <w:sz w:val="24"/>
        </w:rPr>
      </w:pPr>
      <w:r>
        <w:rPr>
          <w:sz w:val="24"/>
        </w:rPr>
        <w:t>A new conception must appear initially plausible (reasonably true). Any new conception adopted</w:t>
      </w:r>
      <w:r>
        <w:rPr>
          <w:spacing w:val="80"/>
          <w:sz w:val="24"/>
        </w:rPr>
        <w:t> </w:t>
      </w:r>
      <w:r>
        <w:rPr>
          <w:sz w:val="24"/>
        </w:rPr>
        <w:t>must</w:t>
      </w:r>
      <w:r>
        <w:rPr>
          <w:spacing w:val="-2"/>
          <w:sz w:val="24"/>
        </w:rPr>
        <w:t> </w:t>
      </w:r>
      <w:r>
        <w:rPr>
          <w:sz w:val="24"/>
        </w:rPr>
        <w:t>at</w:t>
      </w:r>
      <w:r>
        <w:rPr>
          <w:spacing w:val="-2"/>
          <w:sz w:val="24"/>
        </w:rPr>
        <w:t> </w:t>
      </w:r>
      <w:r>
        <w:rPr>
          <w:sz w:val="24"/>
        </w:rPr>
        <w:t>least</w:t>
      </w:r>
      <w:r>
        <w:rPr>
          <w:spacing w:val="-2"/>
          <w:sz w:val="24"/>
        </w:rPr>
        <w:t> </w:t>
      </w:r>
      <w:r>
        <w:rPr>
          <w:sz w:val="24"/>
        </w:rPr>
        <w:t>appear</w:t>
      </w:r>
      <w:r>
        <w:rPr>
          <w:spacing w:val="-2"/>
          <w:sz w:val="24"/>
        </w:rPr>
        <w:t> </w:t>
      </w:r>
      <w:r>
        <w:rPr>
          <w:sz w:val="24"/>
        </w:rPr>
        <w:t>to</w:t>
      </w:r>
      <w:r>
        <w:rPr>
          <w:spacing w:val="-2"/>
          <w:sz w:val="24"/>
        </w:rPr>
        <w:t> </w:t>
      </w:r>
      <w:r>
        <w:rPr>
          <w:sz w:val="24"/>
        </w:rPr>
        <w:t>have</w:t>
      </w:r>
      <w:r>
        <w:rPr>
          <w:spacing w:val="-3"/>
          <w:sz w:val="24"/>
        </w:rPr>
        <w:t> </w:t>
      </w:r>
      <w:r>
        <w:rPr>
          <w:sz w:val="24"/>
        </w:rPr>
        <w:t>the</w:t>
      </w:r>
      <w:r>
        <w:rPr>
          <w:spacing w:val="-2"/>
          <w:sz w:val="24"/>
        </w:rPr>
        <w:t> </w:t>
      </w:r>
      <w:r>
        <w:rPr>
          <w:sz w:val="24"/>
        </w:rPr>
        <w:t>capacity</w:t>
      </w:r>
      <w:r>
        <w:rPr>
          <w:spacing w:val="-7"/>
          <w:sz w:val="24"/>
        </w:rPr>
        <w:t> </w:t>
      </w:r>
      <w:r>
        <w:rPr>
          <w:sz w:val="24"/>
        </w:rPr>
        <w:t>to</w:t>
      </w:r>
      <w:r>
        <w:rPr>
          <w:spacing w:val="-2"/>
          <w:sz w:val="24"/>
        </w:rPr>
        <w:t> </w:t>
      </w:r>
      <w:r>
        <w:rPr>
          <w:sz w:val="24"/>
        </w:rPr>
        <w:t>solve</w:t>
      </w:r>
      <w:r>
        <w:rPr>
          <w:spacing w:val="-2"/>
          <w:sz w:val="24"/>
        </w:rPr>
        <w:t> </w:t>
      </w:r>
      <w:r>
        <w:rPr>
          <w:sz w:val="24"/>
        </w:rPr>
        <w:t>the</w:t>
      </w:r>
      <w:r>
        <w:rPr>
          <w:spacing w:val="-3"/>
          <w:sz w:val="24"/>
        </w:rPr>
        <w:t> </w:t>
      </w:r>
      <w:r>
        <w:rPr>
          <w:sz w:val="24"/>
        </w:rPr>
        <w:t>problems generated</w:t>
      </w:r>
      <w:r>
        <w:rPr>
          <w:spacing w:val="-2"/>
          <w:sz w:val="24"/>
        </w:rPr>
        <w:t> </w:t>
      </w:r>
      <w:r>
        <w:rPr>
          <w:sz w:val="24"/>
        </w:rPr>
        <w:t>by its</w:t>
      </w:r>
      <w:r>
        <w:rPr>
          <w:spacing w:val="-2"/>
          <w:sz w:val="24"/>
        </w:rPr>
        <w:t> </w:t>
      </w:r>
      <w:r>
        <w:rPr>
          <w:sz w:val="24"/>
        </w:rPr>
        <w:t>predecessors,</w:t>
      </w:r>
      <w:r>
        <w:rPr>
          <w:spacing w:val="-2"/>
          <w:sz w:val="24"/>
        </w:rPr>
        <w:t> </w:t>
      </w:r>
      <w:r>
        <w:rPr>
          <w:sz w:val="24"/>
        </w:rPr>
        <w:t>and</w:t>
      </w:r>
      <w:r>
        <w:rPr>
          <w:spacing w:val="-2"/>
          <w:sz w:val="24"/>
        </w:rPr>
        <w:t> </w:t>
      </w:r>
      <w:r>
        <w:rPr>
          <w:sz w:val="24"/>
        </w:rPr>
        <w:t>to fit with other knowledge, and experience. Otherwise it will not appear a plausible choice. Plausibility is the state of believing in something on the grounds that it is true. At this stage, according to Hewson and Hennessy (1992), the learner believes that the concept is true and consistent with other conceptions accepted by the learner.</w:t>
      </w:r>
    </w:p>
    <w:p>
      <w:pPr>
        <w:pStyle w:val="BodyText"/>
      </w:pPr>
    </w:p>
    <w:p>
      <w:pPr>
        <w:pStyle w:val="BodyText"/>
        <w:spacing w:before="1"/>
      </w:pPr>
    </w:p>
    <w:p>
      <w:pPr>
        <w:pStyle w:val="ListParagraph"/>
        <w:numPr>
          <w:ilvl w:val="0"/>
          <w:numId w:val="30"/>
        </w:numPr>
        <w:tabs>
          <w:tab w:pos="886" w:val="left" w:leader="none"/>
        </w:tabs>
        <w:spacing w:line="480" w:lineRule="auto" w:before="0" w:after="0"/>
        <w:ind w:left="886" w:right="528" w:hanging="361"/>
        <w:jc w:val="both"/>
        <w:rPr>
          <w:sz w:val="24"/>
        </w:rPr>
      </w:pPr>
      <w:r>
        <w:rPr>
          <w:sz w:val="24"/>
        </w:rPr>
        <w:t>A new conception should appear fruitful (potentially productive). It should have the potential to be extended, to open up new areas of inquiry and to have technological and/or explanatory power (Posner,</w:t>
      </w:r>
      <w:r>
        <w:rPr>
          <w:spacing w:val="39"/>
          <w:sz w:val="24"/>
        </w:rPr>
        <w:t> </w:t>
      </w:r>
      <w:r>
        <w:rPr>
          <w:sz w:val="24"/>
        </w:rPr>
        <w:t>Strike,</w:t>
      </w:r>
      <w:r>
        <w:rPr>
          <w:spacing w:val="39"/>
          <w:sz w:val="24"/>
        </w:rPr>
        <w:t> </w:t>
      </w:r>
      <w:r>
        <w:rPr>
          <w:sz w:val="24"/>
        </w:rPr>
        <w:t>Hewson</w:t>
      </w:r>
      <w:r>
        <w:rPr>
          <w:spacing w:val="40"/>
          <w:sz w:val="24"/>
        </w:rPr>
        <w:t> </w:t>
      </w:r>
      <w:r>
        <w:rPr>
          <w:sz w:val="24"/>
        </w:rPr>
        <w:t>&amp;</w:t>
      </w:r>
      <w:r>
        <w:rPr>
          <w:spacing w:val="38"/>
          <w:sz w:val="24"/>
        </w:rPr>
        <w:t> </w:t>
      </w:r>
      <w:r>
        <w:rPr>
          <w:sz w:val="24"/>
        </w:rPr>
        <w:t>Gertzog,</w:t>
      </w:r>
      <w:r>
        <w:rPr>
          <w:spacing w:val="39"/>
          <w:sz w:val="24"/>
        </w:rPr>
        <w:t> </w:t>
      </w:r>
      <w:r>
        <w:rPr>
          <w:sz w:val="24"/>
        </w:rPr>
        <w:t>1982,</w:t>
      </w:r>
      <w:r>
        <w:rPr>
          <w:spacing w:val="39"/>
          <w:sz w:val="24"/>
        </w:rPr>
        <w:t> </w:t>
      </w:r>
      <w:r>
        <w:rPr>
          <w:sz w:val="24"/>
        </w:rPr>
        <w:t>and</w:t>
      </w:r>
      <w:r>
        <w:rPr>
          <w:spacing w:val="40"/>
          <w:sz w:val="24"/>
        </w:rPr>
        <w:t> </w:t>
      </w:r>
      <w:r>
        <w:rPr>
          <w:sz w:val="24"/>
        </w:rPr>
        <w:t>Hewson</w:t>
      </w:r>
      <w:r>
        <w:rPr>
          <w:spacing w:val="39"/>
          <w:sz w:val="24"/>
        </w:rPr>
        <w:t> </w:t>
      </w:r>
      <w:r>
        <w:rPr>
          <w:sz w:val="24"/>
        </w:rPr>
        <w:t>1980).</w:t>
      </w:r>
      <w:r>
        <w:rPr>
          <w:spacing w:val="40"/>
          <w:sz w:val="24"/>
        </w:rPr>
        <w:t> </w:t>
      </w:r>
      <w:r>
        <w:rPr>
          <w:sz w:val="24"/>
        </w:rPr>
        <w:t>Fruitfulness</w:t>
      </w:r>
      <w:r>
        <w:rPr>
          <w:spacing w:val="40"/>
          <w:sz w:val="24"/>
        </w:rPr>
        <w:t> </w:t>
      </w:r>
      <w:r>
        <w:rPr>
          <w:sz w:val="24"/>
        </w:rPr>
        <w:t>occurs</w:t>
      </w:r>
      <w:r>
        <w:rPr>
          <w:spacing w:val="40"/>
          <w:sz w:val="24"/>
        </w:rPr>
        <w:t> </w:t>
      </w:r>
      <w:r>
        <w:rPr>
          <w:sz w:val="24"/>
        </w:rPr>
        <w:t>when</w:t>
      </w:r>
      <w:r>
        <w:rPr>
          <w:spacing w:val="40"/>
          <w:sz w:val="24"/>
        </w:rPr>
        <w:t> </w:t>
      </w:r>
      <w:r>
        <w:rPr>
          <w:sz w:val="24"/>
        </w:rPr>
        <w:t>a</w:t>
      </w:r>
      <w:r>
        <w:rPr>
          <w:spacing w:val="39"/>
          <w:sz w:val="24"/>
        </w:rPr>
        <w:t> </w:t>
      </w:r>
      <w:r>
        <w:rPr>
          <w:sz w:val="24"/>
        </w:rPr>
        <w:t>newly</w:t>
      </w:r>
    </w:p>
    <w:p>
      <w:pPr>
        <w:pStyle w:val="BodyText"/>
        <w:spacing w:line="274" w:lineRule="exact"/>
        <w:ind w:left="886"/>
        <w:jc w:val="both"/>
      </w:pPr>
      <w:r>
        <w:rPr/>
        <w:t>accepted</w:t>
      </w:r>
      <w:r>
        <w:rPr>
          <w:spacing w:val="53"/>
          <w:w w:val="150"/>
        </w:rPr>
        <w:t> </w:t>
      </w:r>
      <w:r>
        <w:rPr/>
        <w:t>conception/</w:t>
      </w:r>
      <w:r>
        <w:rPr>
          <w:spacing w:val="55"/>
          <w:w w:val="150"/>
        </w:rPr>
        <w:t> </w:t>
      </w:r>
      <w:r>
        <w:rPr/>
        <w:t>idea</w:t>
      </w:r>
      <w:r>
        <w:rPr>
          <w:spacing w:val="54"/>
          <w:w w:val="150"/>
        </w:rPr>
        <w:t> </w:t>
      </w:r>
      <w:r>
        <w:rPr/>
        <w:t>can</w:t>
      </w:r>
      <w:r>
        <w:rPr>
          <w:spacing w:val="55"/>
          <w:w w:val="150"/>
        </w:rPr>
        <w:t> </w:t>
      </w:r>
      <w:r>
        <w:rPr/>
        <w:t>solve</w:t>
      </w:r>
      <w:r>
        <w:rPr>
          <w:spacing w:val="54"/>
          <w:w w:val="150"/>
        </w:rPr>
        <w:t> </w:t>
      </w:r>
      <w:r>
        <w:rPr/>
        <w:t>previously</w:t>
      </w:r>
      <w:r>
        <w:rPr>
          <w:spacing w:val="79"/>
        </w:rPr>
        <w:t> </w:t>
      </w:r>
      <w:r>
        <w:rPr/>
        <w:t>insoluble</w:t>
      </w:r>
      <w:r>
        <w:rPr>
          <w:spacing w:val="54"/>
          <w:w w:val="150"/>
        </w:rPr>
        <w:t> </w:t>
      </w:r>
      <w:r>
        <w:rPr/>
        <w:t>problems,</w:t>
      </w:r>
      <w:r>
        <w:rPr>
          <w:spacing w:val="55"/>
          <w:w w:val="150"/>
        </w:rPr>
        <w:t> </w:t>
      </w:r>
      <w:r>
        <w:rPr/>
        <w:t>or</w:t>
      </w:r>
      <w:r>
        <w:rPr>
          <w:spacing w:val="54"/>
          <w:w w:val="150"/>
        </w:rPr>
        <w:t> </w:t>
      </w:r>
      <w:r>
        <w:rPr/>
        <w:t>suggests</w:t>
      </w:r>
      <w:r>
        <w:rPr>
          <w:spacing w:val="55"/>
          <w:w w:val="150"/>
        </w:rPr>
        <w:t> </w:t>
      </w:r>
      <w:r>
        <w:rPr/>
        <w:t>new</w:t>
      </w:r>
      <w:r>
        <w:rPr>
          <w:spacing w:val="54"/>
          <w:w w:val="150"/>
        </w:rPr>
        <w:t> </w:t>
      </w:r>
      <w:r>
        <w:rPr>
          <w:spacing w:val="-2"/>
        </w:rPr>
        <w:t>possible</w:t>
      </w:r>
    </w:p>
    <w:p>
      <w:pPr>
        <w:spacing w:after="0" w:line="274" w:lineRule="exact"/>
        <w:jc w:val="both"/>
        <w:sectPr>
          <w:pgSz w:w="11910" w:h="16840"/>
          <w:pgMar w:header="0" w:footer="702" w:top="980" w:bottom="940" w:left="340" w:right="300"/>
        </w:sectPr>
      </w:pPr>
    </w:p>
    <w:p>
      <w:pPr>
        <w:pStyle w:val="BodyText"/>
        <w:spacing w:line="480" w:lineRule="auto" w:before="73"/>
        <w:ind w:left="886" w:right="527"/>
        <w:jc w:val="both"/>
      </w:pPr>
      <w:r>
        <w:rPr/>
        <w:t>directions or ideas. The new conception becomes fruitful and accommodation of it seems fruitful (Hewson &amp; Hennessy, 1992; Posner et al., 1982). Posner and colleagues (1982) summarized the Conceptual Change Model by noting that learning proceeds smoothly when the learner meets the conditions for conceptual change. This implies that to learn a new concept the learner must</w:t>
      </w:r>
      <w:r>
        <w:rPr>
          <w:spacing w:val="80"/>
        </w:rPr>
        <w:t> </w:t>
      </w:r>
      <w:r>
        <w:rPr/>
        <w:t>understand it, accept it, and see it as useful. For example, when a learner encounters a new concept that conflicts with his or her conceptual beliefs, the learner may first feel dissatisfied, but then on checking the intelligibility of that concept, its plausibility and fruitfulness, the learner accepts it by replacing the old wrong concept. Without this, the learner rejects the new concept.</w:t>
      </w:r>
    </w:p>
    <w:p>
      <w:pPr>
        <w:pStyle w:val="BodyText"/>
      </w:pPr>
    </w:p>
    <w:p>
      <w:pPr>
        <w:pStyle w:val="BodyText"/>
        <w:spacing w:before="1"/>
      </w:pPr>
    </w:p>
    <w:p>
      <w:pPr>
        <w:pStyle w:val="BodyText"/>
        <w:spacing w:line="480" w:lineRule="auto" w:before="1"/>
        <w:ind w:left="466" w:right="528"/>
        <w:jc w:val="both"/>
      </w:pPr>
      <w:r>
        <w:rPr/>
        <w:t>The second component of conceptual change is a person‟s conceptual ecology. Conceptual ecology may be seen as the learner‟s previous knowledge, or the alternative cognition of the learner. Conceptual ecology provides the context in which the conceptual change occurs. It influences the change and gives it meaning.If the new concept conflicts with an existing conception within the learner‟s conceptual ecology, it cannot be accepted until the status of the conflicting conception is lowered. Depending on the exposing event which the teacher presents, the learner may make only moderate changes to his or her conceptions and this is called “conceptual capture" (Hewson, 1981), or "weak restructuring" (Carey 1985). But if the prior knowledge need to be abandoned so as to accept a new conception this is a more radical change and is called "conceptual exchange" (Hewson,1981) or "radical restructuring" (Carey 1985).Posner </w:t>
      </w:r>
      <w:r>
        <w:rPr>
          <w:i/>
        </w:rPr>
        <w:t>et al </w:t>
      </w:r>
      <w:r>
        <w:rPr/>
        <w:t>also added that for the new conception to be assimilated or accommodated, it must be intelligible (clear enough), plausible (reasonably true) and fruitful (potentially productive). He and his associates further added that these cognitive conditions must be met during the learning process as the teacher leads the learners towards creating cognitive conflicts to make the learner dissatisfied with his/her existing conception. This is necessary</w:t>
      </w:r>
      <w:r>
        <w:rPr>
          <w:spacing w:val="-3"/>
        </w:rPr>
        <w:t> </w:t>
      </w:r>
      <w:r>
        <w:rPr/>
        <w:t>because a misconception that disorganizes and constraints learning is highly resistant</w:t>
      </w:r>
      <w:r>
        <w:rPr>
          <w:spacing w:val="-2"/>
        </w:rPr>
        <w:t> </w:t>
      </w:r>
      <w:r>
        <w:rPr/>
        <w:t>to</w:t>
      </w:r>
      <w:r>
        <w:rPr>
          <w:spacing w:val="-2"/>
        </w:rPr>
        <w:t> </w:t>
      </w:r>
      <w:r>
        <w:rPr/>
        <w:t>change</w:t>
      </w:r>
      <w:r>
        <w:rPr>
          <w:spacing w:val="-1"/>
        </w:rPr>
        <w:t> </w:t>
      </w:r>
      <w:r>
        <w:rPr/>
        <w:t>due</w:t>
      </w:r>
      <w:r>
        <w:rPr>
          <w:spacing w:val="-1"/>
        </w:rPr>
        <w:t> </w:t>
      </w:r>
      <w:r>
        <w:rPr/>
        <w:t>to</w:t>
      </w:r>
      <w:r>
        <w:rPr>
          <w:spacing w:val="-2"/>
        </w:rPr>
        <w:t> </w:t>
      </w:r>
      <w:r>
        <w:rPr/>
        <w:t>the</w:t>
      </w:r>
      <w:r>
        <w:rPr>
          <w:spacing w:val="-3"/>
        </w:rPr>
        <w:t> </w:t>
      </w:r>
      <w:r>
        <w:rPr/>
        <w:t>web-like</w:t>
      </w:r>
      <w:r>
        <w:rPr>
          <w:spacing w:val="-3"/>
        </w:rPr>
        <w:t> </w:t>
      </w:r>
      <w:r>
        <w:rPr/>
        <w:t>links</w:t>
      </w:r>
      <w:r>
        <w:rPr>
          <w:spacing w:val="-2"/>
        </w:rPr>
        <w:t> </w:t>
      </w:r>
      <w:r>
        <w:rPr/>
        <w:t>it has formed</w:t>
      </w:r>
      <w:r>
        <w:rPr>
          <w:spacing w:val="-2"/>
        </w:rPr>
        <w:t> </w:t>
      </w:r>
      <w:r>
        <w:rPr/>
        <w:t>with the</w:t>
      </w:r>
      <w:r>
        <w:rPr>
          <w:spacing w:val="-1"/>
        </w:rPr>
        <w:t> </w:t>
      </w:r>
      <w:r>
        <w:rPr/>
        <w:t>artefacts within</w:t>
      </w:r>
      <w:r>
        <w:rPr>
          <w:spacing w:val="-2"/>
        </w:rPr>
        <w:t> </w:t>
      </w:r>
      <w:r>
        <w:rPr/>
        <w:t>the</w:t>
      </w:r>
      <w:r>
        <w:rPr>
          <w:spacing w:val="-2"/>
        </w:rPr>
        <w:t> </w:t>
      </w:r>
      <w:r>
        <w:rPr/>
        <w:t>learner's conceptual ecology.</w:t>
      </w:r>
      <w:r>
        <w:rPr>
          <w:spacing w:val="40"/>
        </w:rPr>
        <w:t> </w:t>
      </w:r>
      <w:r>
        <w:rPr/>
        <w:t>Therefore, the process of changing one concept requires a corresponding change in the other related concepts in ways that resemble a kind of paradigm shift (Hewson, 1992).</w:t>
      </w:r>
    </w:p>
    <w:p>
      <w:pPr>
        <w:spacing w:after="0" w:line="480" w:lineRule="auto"/>
        <w:jc w:val="both"/>
        <w:sectPr>
          <w:pgSz w:w="11910" w:h="16840"/>
          <w:pgMar w:header="0" w:footer="702" w:top="980" w:bottom="940" w:left="340" w:right="300"/>
        </w:sectPr>
      </w:pPr>
    </w:p>
    <w:p>
      <w:pPr>
        <w:pStyle w:val="BodyText"/>
        <w:spacing w:line="480" w:lineRule="auto" w:before="73"/>
        <w:ind w:left="466" w:right="531"/>
        <w:jc w:val="both"/>
      </w:pPr>
      <w:r>
        <w:rPr/>
        <w:t>Conceptual ecology consists of many different forms of knowledge, the most important of which may be epistemological commitments (e.g., to consistency or generalizability), metaphysical beliefs about the world</w:t>
      </w:r>
      <w:r>
        <w:rPr>
          <w:spacing w:val="-2"/>
        </w:rPr>
        <w:t> </w:t>
      </w:r>
      <w:r>
        <w:rPr/>
        <w:t>(e.g., the</w:t>
      </w:r>
      <w:r>
        <w:rPr>
          <w:spacing w:val="-2"/>
        </w:rPr>
        <w:t> </w:t>
      </w:r>
      <w:r>
        <w:rPr/>
        <w:t>nature</w:t>
      </w:r>
      <w:r>
        <w:rPr>
          <w:spacing w:val="-2"/>
        </w:rPr>
        <w:t> </w:t>
      </w:r>
      <w:r>
        <w:rPr/>
        <w:t>of</w:t>
      </w:r>
      <w:r>
        <w:rPr>
          <w:spacing w:val="-1"/>
        </w:rPr>
        <w:t> </w:t>
      </w:r>
      <w:r>
        <w:rPr/>
        <w:t>time),</w:t>
      </w:r>
      <w:r>
        <w:rPr>
          <w:spacing w:val="-2"/>
        </w:rPr>
        <w:t> </w:t>
      </w:r>
      <w:r>
        <w:rPr/>
        <w:t>and analogies</w:t>
      </w:r>
      <w:r>
        <w:rPr>
          <w:spacing w:val="-1"/>
        </w:rPr>
        <w:t> </w:t>
      </w:r>
      <w:r>
        <w:rPr/>
        <w:t>and metaphors</w:t>
      </w:r>
      <w:r>
        <w:rPr>
          <w:spacing w:val="-2"/>
        </w:rPr>
        <w:t> </w:t>
      </w:r>
      <w:r>
        <w:rPr/>
        <w:t>that</w:t>
      </w:r>
      <w:r>
        <w:rPr>
          <w:spacing w:val="-2"/>
        </w:rPr>
        <w:t> </w:t>
      </w:r>
      <w:r>
        <w:rPr/>
        <w:t>might</w:t>
      </w:r>
      <w:r>
        <w:rPr>
          <w:spacing w:val="-2"/>
        </w:rPr>
        <w:t> </w:t>
      </w:r>
      <w:r>
        <w:rPr/>
        <w:t>serve</w:t>
      </w:r>
      <w:r>
        <w:rPr>
          <w:spacing w:val="-3"/>
        </w:rPr>
        <w:t> </w:t>
      </w:r>
      <w:r>
        <w:rPr/>
        <w:t>to</w:t>
      </w:r>
      <w:r>
        <w:rPr>
          <w:spacing w:val="-2"/>
        </w:rPr>
        <w:t> </w:t>
      </w:r>
      <w:r>
        <w:rPr/>
        <w:t>structure</w:t>
      </w:r>
      <w:r>
        <w:rPr>
          <w:spacing w:val="-3"/>
        </w:rPr>
        <w:t> </w:t>
      </w:r>
      <w:r>
        <w:rPr/>
        <w:t>new</w:t>
      </w:r>
      <w:r>
        <w:rPr>
          <w:spacing w:val="-2"/>
        </w:rPr>
        <w:t> </w:t>
      </w:r>
      <w:r>
        <w:rPr/>
        <w:t>information (Hewson, 1992). However, to understand the conceptual change components requires an instructional model that can stimulate and enhance students‟ conceptual change. This is because some instructional models have been found to be defective in changing students‟ concepts in science. Examples of such models are traditional teaching methods (for example., the lecture method).In this study an investigation was made on the effects of conceptual assignments and conceptual change discussions on senior</w:t>
      </w:r>
      <w:r>
        <w:rPr>
          <w:spacing w:val="40"/>
        </w:rPr>
        <w:t> </w:t>
      </w:r>
      <w:r>
        <w:rPr/>
        <w:t>secondary school students‟ misconceptions, retention and academic achievement in genetics.</w:t>
      </w:r>
    </w:p>
    <w:p>
      <w:pPr>
        <w:spacing w:after="0" w:line="480" w:lineRule="auto"/>
        <w:jc w:val="both"/>
        <w:sectPr>
          <w:pgSz w:w="11910" w:h="16840"/>
          <w:pgMar w:header="0" w:footer="702" w:top="980" w:bottom="940" w:left="340" w:right="300"/>
        </w:sectPr>
      </w:pPr>
    </w:p>
    <w:tbl>
      <w:tblPr>
        <w:tblW w:w="0" w:type="auto"/>
        <w:jc w:val="left"/>
        <w:tblInd w:w="20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4"/>
        <w:gridCol w:w="1804"/>
        <w:gridCol w:w="1751"/>
        <w:gridCol w:w="120"/>
        <w:gridCol w:w="426"/>
      </w:tblGrid>
      <w:tr>
        <w:trPr>
          <w:trHeight w:val="520" w:hRule="atLeast"/>
        </w:trPr>
        <w:tc>
          <w:tcPr>
            <w:tcW w:w="504" w:type="dxa"/>
            <w:tcBorders>
              <w:top w:val="nil"/>
              <w:left w:val="nil"/>
              <w:bottom w:val="nil"/>
            </w:tcBorders>
          </w:tcPr>
          <w:p>
            <w:pPr>
              <w:pStyle w:val="TableParagraph"/>
              <w:rPr>
                <w:sz w:val="24"/>
              </w:rPr>
            </w:pPr>
          </w:p>
        </w:tc>
        <w:tc>
          <w:tcPr>
            <w:tcW w:w="3675" w:type="dxa"/>
            <w:gridSpan w:val="3"/>
          </w:tcPr>
          <w:p>
            <w:pPr>
              <w:pStyle w:val="TableParagraph"/>
              <w:spacing w:before="71"/>
              <w:ind w:left="573"/>
              <w:rPr>
                <w:b/>
                <w:sz w:val="24"/>
              </w:rPr>
            </w:pPr>
            <w:r>
              <w:rPr>
                <w:b/>
                <w:sz w:val="24"/>
              </w:rPr>
              <w:t>Students</w:t>
            </w:r>
            <w:r>
              <w:rPr>
                <w:b/>
                <w:spacing w:val="-1"/>
                <w:sz w:val="24"/>
              </w:rPr>
              <w:t> </w:t>
            </w:r>
            <w:r>
              <w:rPr>
                <w:b/>
                <w:spacing w:val="-2"/>
                <w:sz w:val="24"/>
              </w:rPr>
              <w:t>Preconceptions</w:t>
            </w:r>
          </w:p>
        </w:tc>
        <w:tc>
          <w:tcPr>
            <w:tcW w:w="426" w:type="dxa"/>
            <w:tcBorders>
              <w:top w:val="nil"/>
              <w:bottom w:val="nil"/>
              <w:right w:val="nil"/>
            </w:tcBorders>
          </w:tcPr>
          <w:p>
            <w:pPr>
              <w:pStyle w:val="TableParagraph"/>
              <w:rPr>
                <w:sz w:val="24"/>
              </w:rPr>
            </w:pPr>
          </w:p>
        </w:tc>
      </w:tr>
      <w:tr>
        <w:trPr>
          <w:trHeight w:val="675" w:hRule="atLeast"/>
        </w:trPr>
        <w:tc>
          <w:tcPr>
            <w:tcW w:w="2308" w:type="dxa"/>
            <w:gridSpan w:val="2"/>
            <w:tcBorders>
              <w:top w:val="nil"/>
              <w:left w:val="nil"/>
            </w:tcBorders>
          </w:tcPr>
          <w:p>
            <w:pPr>
              <w:pStyle w:val="TableParagraph"/>
              <w:rPr>
                <w:sz w:val="24"/>
              </w:rPr>
            </w:pPr>
          </w:p>
        </w:tc>
        <w:tc>
          <w:tcPr>
            <w:tcW w:w="2297" w:type="dxa"/>
            <w:gridSpan w:val="3"/>
            <w:tcBorders>
              <w:top w:val="nil"/>
              <w:right w:val="nil"/>
            </w:tcBorders>
          </w:tcPr>
          <w:p>
            <w:pPr>
              <w:pStyle w:val="TableParagraph"/>
              <w:rPr>
                <w:sz w:val="24"/>
              </w:rPr>
            </w:pPr>
          </w:p>
        </w:tc>
      </w:tr>
      <w:tr>
        <w:trPr>
          <w:trHeight w:val="520" w:hRule="atLeast"/>
        </w:trPr>
        <w:tc>
          <w:tcPr>
            <w:tcW w:w="4605" w:type="dxa"/>
            <w:gridSpan w:val="5"/>
          </w:tcPr>
          <w:p>
            <w:pPr>
              <w:pStyle w:val="TableParagraph"/>
              <w:spacing w:before="72"/>
              <w:ind w:left="945"/>
              <w:rPr>
                <w:b/>
                <w:sz w:val="24"/>
              </w:rPr>
            </w:pPr>
            <w:r>
              <w:rPr>
                <w:b/>
                <w:sz w:val="24"/>
              </w:rPr>
              <w:t>Increasing</w:t>
            </w:r>
            <w:r>
              <w:rPr>
                <w:b/>
                <w:spacing w:val="-4"/>
                <w:sz w:val="24"/>
              </w:rPr>
              <w:t> </w:t>
            </w:r>
            <w:r>
              <w:rPr>
                <w:b/>
                <w:sz w:val="24"/>
              </w:rPr>
              <w:t>Inconsistence</w:t>
            </w:r>
            <w:r>
              <w:rPr>
                <w:b/>
                <w:spacing w:val="-3"/>
                <w:sz w:val="24"/>
              </w:rPr>
              <w:t> </w:t>
            </w:r>
            <w:r>
              <w:rPr>
                <w:b/>
                <w:spacing w:val="-5"/>
                <w:sz w:val="24"/>
              </w:rPr>
              <w:t>of</w:t>
            </w:r>
          </w:p>
        </w:tc>
      </w:tr>
      <w:tr>
        <w:trPr>
          <w:trHeight w:val="602" w:hRule="atLeast"/>
        </w:trPr>
        <w:tc>
          <w:tcPr>
            <w:tcW w:w="2308" w:type="dxa"/>
            <w:gridSpan w:val="2"/>
            <w:tcBorders>
              <w:left w:val="nil"/>
            </w:tcBorders>
          </w:tcPr>
          <w:p>
            <w:pPr>
              <w:pStyle w:val="TableParagraph"/>
              <w:rPr>
                <w:sz w:val="24"/>
              </w:rPr>
            </w:pPr>
          </w:p>
        </w:tc>
        <w:tc>
          <w:tcPr>
            <w:tcW w:w="2297" w:type="dxa"/>
            <w:gridSpan w:val="3"/>
            <w:tcBorders>
              <w:right w:val="nil"/>
            </w:tcBorders>
          </w:tcPr>
          <w:p>
            <w:pPr>
              <w:pStyle w:val="TableParagraph"/>
              <w:rPr>
                <w:sz w:val="24"/>
              </w:rPr>
            </w:pPr>
          </w:p>
        </w:tc>
      </w:tr>
      <w:tr>
        <w:trPr>
          <w:trHeight w:val="520" w:hRule="atLeast"/>
        </w:trPr>
        <w:tc>
          <w:tcPr>
            <w:tcW w:w="4605" w:type="dxa"/>
            <w:gridSpan w:val="5"/>
          </w:tcPr>
          <w:p>
            <w:pPr>
              <w:pStyle w:val="TableParagraph"/>
              <w:spacing w:before="71"/>
              <w:ind w:left="496"/>
              <w:rPr>
                <w:b/>
                <w:sz w:val="24"/>
              </w:rPr>
            </w:pPr>
            <w:r>
              <w:rPr>
                <w:b/>
                <w:sz w:val="24"/>
              </w:rPr>
              <w:t>Dissatisfaction</w:t>
            </w:r>
            <w:r>
              <w:rPr>
                <w:b/>
                <w:spacing w:val="-2"/>
                <w:sz w:val="24"/>
              </w:rPr>
              <w:t> </w:t>
            </w:r>
            <w:r>
              <w:rPr>
                <w:b/>
                <w:sz w:val="24"/>
              </w:rPr>
              <w:t>with</w:t>
            </w:r>
            <w:r>
              <w:rPr>
                <w:b/>
                <w:spacing w:val="2"/>
                <w:sz w:val="24"/>
              </w:rPr>
              <w:t> </w:t>
            </w:r>
            <w:r>
              <w:rPr>
                <w:b/>
                <w:spacing w:val="-2"/>
                <w:sz w:val="24"/>
              </w:rPr>
              <w:t>preconceptions</w:t>
            </w:r>
          </w:p>
        </w:tc>
      </w:tr>
      <w:tr>
        <w:trPr>
          <w:trHeight w:val="602" w:hRule="atLeast"/>
        </w:trPr>
        <w:tc>
          <w:tcPr>
            <w:tcW w:w="2308" w:type="dxa"/>
            <w:gridSpan w:val="2"/>
            <w:tcBorders>
              <w:left w:val="nil"/>
            </w:tcBorders>
          </w:tcPr>
          <w:p>
            <w:pPr>
              <w:pStyle w:val="TableParagraph"/>
              <w:rPr>
                <w:sz w:val="24"/>
              </w:rPr>
            </w:pPr>
          </w:p>
        </w:tc>
        <w:tc>
          <w:tcPr>
            <w:tcW w:w="2297" w:type="dxa"/>
            <w:gridSpan w:val="3"/>
            <w:tcBorders>
              <w:right w:val="nil"/>
            </w:tcBorders>
          </w:tcPr>
          <w:p>
            <w:pPr>
              <w:pStyle w:val="TableParagraph"/>
              <w:rPr>
                <w:sz w:val="24"/>
              </w:rPr>
            </w:pPr>
          </w:p>
        </w:tc>
      </w:tr>
      <w:tr>
        <w:trPr>
          <w:trHeight w:val="520" w:hRule="atLeast"/>
        </w:trPr>
        <w:tc>
          <w:tcPr>
            <w:tcW w:w="4605" w:type="dxa"/>
            <w:gridSpan w:val="5"/>
          </w:tcPr>
          <w:p>
            <w:pPr>
              <w:pStyle w:val="TableParagraph"/>
              <w:spacing w:before="73"/>
              <w:ind w:left="604"/>
              <w:rPr>
                <w:b/>
                <w:sz w:val="24"/>
              </w:rPr>
            </w:pPr>
            <w:r>
              <w:rPr>
                <w:b/>
                <w:sz w:val="24"/>
              </w:rPr>
              <w:t>Turn</w:t>
            </w:r>
            <w:r>
              <w:rPr>
                <w:b/>
                <w:spacing w:val="-2"/>
                <w:sz w:val="24"/>
              </w:rPr>
              <w:t> </w:t>
            </w:r>
            <w:r>
              <w:rPr>
                <w:b/>
                <w:sz w:val="24"/>
              </w:rPr>
              <w:t>to</w:t>
            </w:r>
            <w:r>
              <w:rPr>
                <w:b/>
                <w:spacing w:val="-2"/>
                <w:sz w:val="24"/>
              </w:rPr>
              <w:t> </w:t>
            </w:r>
            <w:r>
              <w:rPr>
                <w:b/>
                <w:sz w:val="24"/>
              </w:rPr>
              <w:t>new</w:t>
            </w:r>
            <w:r>
              <w:rPr>
                <w:b/>
                <w:spacing w:val="-1"/>
                <w:sz w:val="24"/>
              </w:rPr>
              <w:t> </w:t>
            </w:r>
            <w:r>
              <w:rPr>
                <w:b/>
                <w:sz w:val="24"/>
              </w:rPr>
              <w:t>scientific</w:t>
            </w:r>
            <w:r>
              <w:rPr>
                <w:b/>
                <w:spacing w:val="-1"/>
                <w:sz w:val="24"/>
              </w:rPr>
              <w:t> </w:t>
            </w:r>
            <w:r>
              <w:rPr>
                <w:b/>
                <w:spacing w:val="-2"/>
                <w:sz w:val="24"/>
              </w:rPr>
              <w:t>conception</w:t>
            </w:r>
          </w:p>
        </w:tc>
      </w:tr>
      <w:tr>
        <w:trPr>
          <w:trHeight w:val="505" w:hRule="atLeast"/>
        </w:trPr>
        <w:tc>
          <w:tcPr>
            <w:tcW w:w="2308" w:type="dxa"/>
            <w:gridSpan w:val="2"/>
            <w:tcBorders>
              <w:left w:val="nil"/>
              <w:bottom w:val="nil"/>
            </w:tcBorders>
          </w:tcPr>
          <w:p>
            <w:pPr>
              <w:pStyle w:val="TableParagraph"/>
              <w:rPr>
                <w:sz w:val="24"/>
              </w:rPr>
            </w:pPr>
          </w:p>
        </w:tc>
        <w:tc>
          <w:tcPr>
            <w:tcW w:w="2297" w:type="dxa"/>
            <w:gridSpan w:val="3"/>
            <w:tcBorders>
              <w:bottom w:val="nil"/>
              <w:right w:val="nil"/>
            </w:tcBorders>
          </w:tcPr>
          <w:p>
            <w:pPr>
              <w:pStyle w:val="TableParagraph"/>
              <w:spacing w:line="259" w:lineRule="exact"/>
              <w:ind w:left="557"/>
              <w:rPr>
                <w:sz w:val="24"/>
              </w:rPr>
            </w:pPr>
            <w:r>
              <w:rPr>
                <w:sz w:val="24"/>
              </w:rPr>
              <w:t>Which must</w:t>
            </w:r>
            <w:r>
              <w:rPr>
                <w:spacing w:val="1"/>
                <w:sz w:val="24"/>
              </w:rPr>
              <w:t> </w:t>
            </w:r>
            <w:r>
              <w:rPr>
                <w:spacing w:val="-5"/>
                <w:sz w:val="24"/>
              </w:rPr>
              <w:t>be</w:t>
            </w:r>
          </w:p>
        </w:tc>
      </w:tr>
      <w:tr>
        <w:trPr>
          <w:trHeight w:val="3396" w:hRule="atLeast"/>
        </w:trPr>
        <w:tc>
          <w:tcPr>
            <w:tcW w:w="504" w:type="dxa"/>
            <w:tcBorders>
              <w:top w:val="nil"/>
              <w:left w:val="nil"/>
              <w:bottom w:val="nil"/>
            </w:tcBorders>
          </w:tcPr>
          <w:p>
            <w:pPr>
              <w:pStyle w:val="TableParagraph"/>
              <w:rPr>
                <w:sz w:val="24"/>
              </w:rPr>
            </w:pPr>
          </w:p>
        </w:tc>
        <w:tc>
          <w:tcPr>
            <w:tcW w:w="3555" w:type="dxa"/>
            <w:gridSpan w:val="2"/>
            <w:shd w:val="clear" w:color="auto" w:fill="FFFFFF"/>
          </w:tcPr>
          <w:p>
            <w:pPr>
              <w:pStyle w:val="TableParagraph"/>
              <w:ind w:left="36" w:right="-72"/>
              <w:rPr>
                <w:sz w:val="20"/>
              </w:rPr>
            </w:pPr>
            <w:r>
              <w:rPr>
                <w:sz w:val="20"/>
              </w:rPr>
              <mc:AlternateContent>
                <mc:Choice Requires="wps">
                  <w:drawing>
                    <wp:inline distT="0" distB="0" distL="0" distR="0">
                      <wp:extent cx="2238375" cy="2165985"/>
                      <wp:effectExtent l="0" t="0" r="0" b="0"/>
                      <wp:docPr id="20" name="Group 20"/>
                      <wp:cNvGraphicFramePr>
                        <a:graphicFrameLocks/>
                      </wp:cNvGraphicFramePr>
                      <a:graphic>
                        <a:graphicData uri="http://schemas.microsoft.com/office/word/2010/wordprocessingGroup">
                          <wpg:wgp>
                            <wpg:cNvPr id="20" name="Group 20"/>
                            <wpg:cNvGrpSpPr/>
                            <wpg:grpSpPr>
                              <a:xfrm>
                                <a:off x="0" y="0"/>
                                <a:ext cx="2238375" cy="2165985"/>
                                <a:chExt cx="2238375" cy="2165985"/>
                              </a:xfrm>
                            </wpg:grpSpPr>
                            <wps:wsp>
                              <wps:cNvPr id="21" name="Graphic 21"/>
                              <wps:cNvSpPr/>
                              <wps:spPr>
                                <a:xfrm>
                                  <a:off x="0" y="0"/>
                                  <a:ext cx="2238375" cy="2165985"/>
                                </a:xfrm>
                                <a:custGeom>
                                  <a:avLst/>
                                  <a:gdLst/>
                                  <a:ahLst/>
                                  <a:cxnLst/>
                                  <a:rect l="l" t="t" r="r" b="b"/>
                                  <a:pathLst>
                                    <a:path w="2238375" h="2165985">
                                      <a:moveTo>
                                        <a:pt x="2238374" y="0"/>
                                      </a:moveTo>
                                      <a:lnTo>
                                        <a:pt x="0" y="0"/>
                                      </a:lnTo>
                                      <a:lnTo>
                                        <a:pt x="0" y="2165985"/>
                                      </a:lnTo>
                                      <a:lnTo>
                                        <a:pt x="2238374" y="2165985"/>
                                      </a:lnTo>
                                      <a:lnTo>
                                        <a:pt x="2238374"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176.25pt;height:170.55pt;mso-position-horizontal-relative:char;mso-position-vertical-relative:line" id="docshapegroup17" coordorigin="0,0" coordsize="3525,3411">
                      <v:rect style="position:absolute;left:0;top:0;width:3525;height:3411" id="docshape18" filled="true" fillcolor="#ffffff" stroked="false">
                        <v:fill type="solid"/>
                      </v:rect>
                    </v:group>
                  </w:pict>
                </mc:Fallback>
              </mc:AlternateContent>
            </w:r>
            <w:r>
              <w:rPr>
                <w:sz w:val="20"/>
              </w:rPr>
            </w:r>
          </w:p>
        </w:tc>
        <w:tc>
          <w:tcPr>
            <w:tcW w:w="546" w:type="dxa"/>
            <w:gridSpan w:val="2"/>
            <w:tcBorders>
              <w:top w:val="nil"/>
              <w:bottom w:val="nil"/>
              <w:right w:val="nil"/>
            </w:tcBorders>
          </w:tcPr>
          <w:p>
            <w:pPr>
              <w:pStyle w:val="TableParagraph"/>
              <w:rPr>
                <w:sz w:val="24"/>
              </w:rPr>
            </w:pPr>
          </w:p>
        </w:tc>
      </w:tr>
      <w:tr>
        <w:trPr>
          <w:trHeight w:val="617" w:hRule="atLeast"/>
        </w:trPr>
        <w:tc>
          <w:tcPr>
            <w:tcW w:w="2308" w:type="dxa"/>
            <w:gridSpan w:val="2"/>
            <w:tcBorders>
              <w:top w:val="nil"/>
              <w:left w:val="nil"/>
            </w:tcBorders>
          </w:tcPr>
          <w:p>
            <w:pPr>
              <w:pStyle w:val="TableParagraph"/>
              <w:rPr>
                <w:sz w:val="24"/>
              </w:rPr>
            </w:pPr>
          </w:p>
        </w:tc>
        <w:tc>
          <w:tcPr>
            <w:tcW w:w="2297" w:type="dxa"/>
            <w:gridSpan w:val="3"/>
            <w:tcBorders>
              <w:top w:val="nil"/>
              <w:right w:val="nil"/>
            </w:tcBorders>
          </w:tcPr>
          <w:p>
            <w:pPr>
              <w:pStyle w:val="TableParagraph"/>
              <w:spacing w:line="144" w:lineRule="exact"/>
              <w:ind w:left="471"/>
              <w:rPr>
                <w:sz w:val="24"/>
              </w:rPr>
            </w:pPr>
            <w:r>
              <w:rPr>
                <w:sz w:val="24"/>
              </w:rPr>
              <w:t>To</w:t>
            </w:r>
            <w:r>
              <w:rPr>
                <w:spacing w:val="-2"/>
                <w:sz w:val="24"/>
              </w:rPr>
              <w:t> </w:t>
            </w:r>
            <w:r>
              <w:rPr>
                <w:sz w:val="24"/>
              </w:rPr>
              <w:t>allow </w:t>
            </w:r>
            <w:r>
              <w:rPr>
                <w:spacing w:val="-5"/>
                <w:sz w:val="24"/>
              </w:rPr>
              <w:t>for</w:t>
            </w:r>
          </w:p>
        </w:tc>
      </w:tr>
      <w:tr>
        <w:trPr>
          <w:trHeight w:val="1025" w:hRule="atLeast"/>
        </w:trPr>
        <w:tc>
          <w:tcPr>
            <w:tcW w:w="4605" w:type="dxa"/>
            <w:gridSpan w:val="5"/>
          </w:tcPr>
          <w:p>
            <w:pPr>
              <w:pStyle w:val="TableParagraph"/>
              <w:spacing w:line="367" w:lineRule="auto" w:before="72"/>
              <w:ind w:left="1860" w:hanging="1551"/>
              <w:rPr>
                <w:b/>
                <w:sz w:val="24"/>
              </w:rPr>
            </w:pPr>
            <w:r>
              <w:rPr>
                <w:b/>
                <w:sz w:val="24"/>
              </w:rPr>
              <w:t>Shift</w:t>
            </w:r>
            <w:r>
              <w:rPr>
                <w:b/>
                <w:spacing w:val="-8"/>
                <w:sz w:val="24"/>
              </w:rPr>
              <w:t> </w:t>
            </w:r>
            <w:r>
              <w:rPr>
                <w:b/>
                <w:sz w:val="24"/>
              </w:rPr>
              <w:t>from</w:t>
            </w:r>
            <w:r>
              <w:rPr>
                <w:b/>
                <w:spacing w:val="-10"/>
                <w:sz w:val="24"/>
              </w:rPr>
              <w:t> </w:t>
            </w:r>
            <w:r>
              <w:rPr>
                <w:b/>
                <w:sz w:val="24"/>
              </w:rPr>
              <w:t>preconception</w:t>
            </w:r>
            <w:r>
              <w:rPr>
                <w:b/>
                <w:spacing w:val="-7"/>
                <w:sz w:val="24"/>
              </w:rPr>
              <w:t> </w:t>
            </w:r>
            <w:r>
              <w:rPr>
                <w:b/>
                <w:sz w:val="24"/>
              </w:rPr>
              <w:t>to</w:t>
            </w:r>
            <w:r>
              <w:rPr>
                <w:b/>
                <w:spacing w:val="-7"/>
                <w:sz w:val="24"/>
              </w:rPr>
              <w:t> </w:t>
            </w:r>
            <w:r>
              <w:rPr>
                <w:b/>
                <w:sz w:val="24"/>
              </w:rPr>
              <w:t>new</w:t>
            </w:r>
            <w:r>
              <w:rPr>
                <w:b/>
                <w:spacing w:val="-6"/>
                <w:sz w:val="24"/>
              </w:rPr>
              <w:t> </w:t>
            </w:r>
            <w:r>
              <w:rPr>
                <w:b/>
                <w:sz w:val="24"/>
              </w:rPr>
              <w:t>scientific </w:t>
            </w:r>
            <w:r>
              <w:rPr>
                <w:b/>
                <w:spacing w:val="-2"/>
                <w:sz w:val="24"/>
              </w:rPr>
              <w:t>Conception</w:t>
            </w:r>
          </w:p>
        </w:tc>
      </w:tr>
      <w:tr>
        <w:trPr>
          <w:trHeight w:val="650" w:hRule="atLeast"/>
        </w:trPr>
        <w:tc>
          <w:tcPr>
            <w:tcW w:w="2308" w:type="dxa"/>
            <w:gridSpan w:val="2"/>
            <w:tcBorders>
              <w:left w:val="nil"/>
            </w:tcBorders>
          </w:tcPr>
          <w:p>
            <w:pPr>
              <w:pStyle w:val="TableParagraph"/>
              <w:rPr>
                <w:sz w:val="24"/>
              </w:rPr>
            </w:pPr>
          </w:p>
        </w:tc>
        <w:tc>
          <w:tcPr>
            <w:tcW w:w="2297" w:type="dxa"/>
            <w:gridSpan w:val="3"/>
            <w:tcBorders>
              <w:right w:val="nil"/>
            </w:tcBorders>
          </w:tcPr>
          <w:p>
            <w:pPr>
              <w:pStyle w:val="TableParagraph"/>
              <w:spacing w:before="127"/>
              <w:rPr>
                <w:sz w:val="24"/>
              </w:rPr>
            </w:pPr>
          </w:p>
          <w:p>
            <w:pPr>
              <w:pStyle w:val="TableParagraph"/>
              <w:spacing w:line="227" w:lineRule="exact"/>
              <w:ind w:left="471"/>
              <w:rPr>
                <w:sz w:val="24"/>
              </w:rPr>
            </w:pPr>
            <w:r>
              <w:rPr>
                <w:sz w:val="24"/>
              </w:rPr>
              <w:t>Which</w:t>
            </w:r>
            <w:r>
              <w:rPr>
                <w:spacing w:val="-1"/>
                <w:sz w:val="24"/>
              </w:rPr>
              <w:t> </w:t>
            </w:r>
            <w:r>
              <w:rPr>
                <w:sz w:val="24"/>
              </w:rPr>
              <w:t>will</w:t>
            </w:r>
            <w:r>
              <w:rPr>
                <w:spacing w:val="-1"/>
                <w:sz w:val="24"/>
              </w:rPr>
              <w:t> </w:t>
            </w:r>
            <w:r>
              <w:rPr>
                <w:sz w:val="24"/>
              </w:rPr>
              <w:t>lead </w:t>
            </w:r>
            <w:r>
              <w:rPr>
                <w:spacing w:val="-5"/>
                <w:sz w:val="24"/>
              </w:rPr>
              <w:t>to</w:t>
            </w:r>
          </w:p>
        </w:tc>
      </w:tr>
      <w:tr>
        <w:trPr>
          <w:trHeight w:val="1025" w:hRule="atLeast"/>
        </w:trPr>
        <w:tc>
          <w:tcPr>
            <w:tcW w:w="4605" w:type="dxa"/>
            <w:gridSpan w:val="5"/>
          </w:tcPr>
          <w:p>
            <w:pPr>
              <w:pStyle w:val="TableParagraph"/>
              <w:spacing w:line="364" w:lineRule="auto" w:before="74"/>
              <w:ind w:left="1363" w:hanging="793"/>
              <w:rPr>
                <w:b/>
                <w:sz w:val="24"/>
              </w:rPr>
            </w:pPr>
            <w:r>
              <w:rPr/>
              <mc:AlternateContent>
                <mc:Choice Requires="wps">
                  <w:drawing>
                    <wp:anchor distT="0" distB="0" distL="0" distR="0" allowOverlap="1" layoutInCell="1" locked="0" behindDoc="1" simplePos="0" relativeHeight="479607808">
                      <wp:simplePos x="0" y="0"/>
                      <wp:positionH relativeFrom="column">
                        <wp:posOffset>-3810</wp:posOffset>
                      </wp:positionH>
                      <wp:positionV relativeFrom="paragraph">
                        <wp:posOffset>-5040</wp:posOffset>
                      </wp:positionV>
                      <wp:extent cx="2924175" cy="66040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2924175" cy="660400"/>
                                <a:chExt cx="2924175" cy="660400"/>
                              </a:xfrm>
                            </wpg:grpSpPr>
                            <wps:wsp>
                              <wps:cNvPr id="23" name="Graphic 23"/>
                              <wps:cNvSpPr/>
                              <wps:spPr>
                                <a:xfrm>
                                  <a:off x="0" y="0"/>
                                  <a:ext cx="2924175" cy="660400"/>
                                </a:xfrm>
                                <a:custGeom>
                                  <a:avLst/>
                                  <a:gdLst/>
                                  <a:ahLst/>
                                  <a:cxnLst/>
                                  <a:rect l="l" t="t" r="r" b="b"/>
                                  <a:pathLst>
                                    <a:path w="2924175" h="660400">
                                      <a:moveTo>
                                        <a:pt x="2924174" y="0"/>
                                      </a:moveTo>
                                      <a:lnTo>
                                        <a:pt x="0" y="0"/>
                                      </a:lnTo>
                                      <a:lnTo>
                                        <a:pt x="0" y="660400"/>
                                      </a:lnTo>
                                      <a:lnTo>
                                        <a:pt x="2924174" y="660400"/>
                                      </a:lnTo>
                                      <a:lnTo>
                                        <a:pt x="292417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pt;margin-top:-.396862pt;width:230.25pt;height:52pt;mso-position-horizontal-relative:column;mso-position-vertical-relative:paragraph;z-index:-23708672" id="docshapegroup19" coordorigin="-6,-8" coordsize="4605,1040">
                      <v:rect style="position:absolute;left:-6;top:-8;width:4605;height:1040" id="docshape20" filled="true" fillcolor="#ffffff" stroked="false">
                        <v:fill type="solid"/>
                      </v:rect>
                      <w10:wrap type="none"/>
                    </v:group>
                  </w:pict>
                </mc:Fallback>
              </mc:AlternateContent>
            </w:r>
            <w:r>
              <w:rPr>
                <w:b/>
                <w:sz w:val="24"/>
              </w:rPr>
              <w:t>Accommodation</w:t>
            </w:r>
            <w:r>
              <w:rPr>
                <w:b/>
                <w:spacing w:val="-13"/>
                <w:sz w:val="24"/>
              </w:rPr>
              <w:t> </w:t>
            </w:r>
            <w:r>
              <w:rPr>
                <w:b/>
                <w:sz w:val="24"/>
              </w:rPr>
              <w:t>of</w:t>
            </w:r>
            <w:r>
              <w:rPr>
                <w:b/>
                <w:spacing w:val="-13"/>
                <w:sz w:val="24"/>
              </w:rPr>
              <w:t> </w:t>
            </w:r>
            <w:r>
              <w:rPr>
                <w:b/>
                <w:sz w:val="24"/>
              </w:rPr>
              <w:t>new</w:t>
            </w:r>
            <w:r>
              <w:rPr>
                <w:b/>
                <w:spacing w:val="-14"/>
                <w:sz w:val="24"/>
              </w:rPr>
              <w:t> </w:t>
            </w:r>
            <w:r>
              <w:rPr>
                <w:b/>
                <w:sz w:val="24"/>
              </w:rPr>
              <w:t>scientifically Validated conception</w:t>
            </w:r>
          </w:p>
        </w:tc>
      </w:tr>
    </w:tbl>
    <w:p>
      <w:pPr>
        <w:pStyle w:val="BodyText"/>
        <w:spacing w:before="100"/>
      </w:pPr>
      <w:r>
        <w:rPr/>
        <mc:AlternateContent>
          <mc:Choice Requires="wps">
            <w:drawing>
              <wp:anchor distT="0" distB="0" distL="0" distR="0" allowOverlap="1" layoutInCell="1" locked="0" behindDoc="0" simplePos="0" relativeHeight="15737344">
                <wp:simplePos x="0" y="0"/>
                <wp:positionH relativeFrom="page">
                  <wp:posOffset>1933892</wp:posOffset>
                </wp:positionH>
                <wp:positionV relativeFrom="page">
                  <wp:posOffset>3569017</wp:posOffset>
                </wp:positionV>
                <wp:extent cx="2038350" cy="191706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038350" cy="191706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49"/>
                              <w:gridCol w:w="1526"/>
                            </w:tblGrid>
                            <w:tr>
                              <w:trPr>
                                <w:trHeight w:val="520" w:hRule="atLeast"/>
                              </w:trPr>
                              <w:tc>
                                <w:tcPr>
                                  <w:tcW w:w="3075" w:type="dxa"/>
                                  <w:gridSpan w:val="2"/>
                                </w:tcPr>
                                <w:p>
                                  <w:pPr>
                                    <w:pStyle w:val="TableParagraph"/>
                                    <w:spacing w:before="72"/>
                                    <w:ind w:left="1080"/>
                                    <w:rPr>
                                      <w:b/>
                                      <w:sz w:val="24"/>
                                    </w:rPr>
                                  </w:pPr>
                                  <w:r>
                                    <w:rPr>
                                      <w:b/>
                                      <w:spacing w:val="-2"/>
                                      <w:sz w:val="24"/>
                                      <w:u w:val="single"/>
                                    </w:rPr>
                                    <w:t>Intelligible</w:t>
                                  </w:r>
                                </w:p>
                              </w:tc>
                            </w:tr>
                            <w:tr>
                              <w:trPr>
                                <w:trHeight w:val="700" w:hRule="atLeast"/>
                              </w:trPr>
                              <w:tc>
                                <w:tcPr>
                                  <w:tcW w:w="1549" w:type="dxa"/>
                                  <w:tcBorders>
                                    <w:left w:val="nil"/>
                                  </w:tcBorders>
                                </w:tcPr>
                                <w:p>
                                  <w:pPr>
                                    <w:pStyle w:val="TableParagraph"/>
                                    <w:rPr>
                                      <w:sz w:val="24"/>
                                    </w:rPr>
                                  </w:pPr>
                                </w:p>
                              </w:tc>
                              <w:tc>
                                <w:tcPr>
                                  <w:tcW w:w="1526" w:type="dxa"/>
                                  <w:tcBorders>
                                    <w:right w:val="nil"/>
                                  </w:tcBorders>
                                </w:tcPr>
                                <w:p>
                                  <w:pPr>
                                    <w:pStyle w:val="TableParagraph"/>
                                    <w:rPr>
                                      <w:sz w:val="24"/>
                                    </w:rPr>
                                  </w:pPr>
                                </w:p>
                              </w:tc>
                            </w:tr>
                            <w:tr>
                              <w:trPr>
                                <w:trHeight w:val="521" w:hRule="atLeast"/>
                              </w:trPr>
                              <w:tc>
                                <w:tcPr>
                                  <w:tcW w:w="3075" w:type="dxa"/>
                                  <w:gridSpan w:val="2"/>
                                </w:tcPr>
                                <w:p>
                                  <w:pPr>
                                    <w:pStyle w:val="TableParagraph"/>
                                    <w:spacing w:before="73"/>
                                    <w:ind w:left="17" w:right="2"/>
                                    <w:jc w:val="center"/>
                                    <w:rPr>
                                      <w:b/>
                                      <w:sz w:val="24"/>
                                    </w:rPr>
                                  </w:pPr>
                                  <w:r>
                                    <w:rPr>
                                      <w:b/>
                                      <w:spacing w:val="-2"/>
                                      <w:sz w:val="24"/>
                                      <w:u w:val="single"/>
                                    </w:rPr>
                                    <w:t>Plausible</w:t>
                                  </w:r>
                                </w:p>
                              </w:tc>
                            </w:tr>
                            <w:tr>
                              <w:trPr>
                                <w:trHeight w:val="667" w:hRule="atLeast"/>
                              </w:trPr>
                              <w:tc>
                                <w:tcPr>
                                  <w:tcW w:w="1549" w:type="dxa"/>
                                  <w:tcBorders>
                                    <w:left w:val="nil"/>
                                  </w:tcBorders>
                                </w:tcPr>
                                <w:p>
                                  <w:pPr>
                                    <w:pStyle w:val="TableParagraph"/>
                                    <w:rPr>
                                      <w:sz w:val="24"/>
                                    </w:rPr>
                                  </w:pPr>
                                </w:p>
                              </w:tc>
                              <w:tc>
                                <w:tcPr>
                                  <w:tcW w:w="1526" w:type="dxa"/>
                                  <w:tcBorders>
                                    <w:right w:val="nil"/>
                                  </w:tcBorders>
                                </w:tcPr>
                                <w:p>
                                  <w:pPr>
                                    <w:pStyle w:val="TableParagraph"/>
                                    <w:rPr>
                                      <w:sz w:val="24"/>
                                    </w:rPr>
                                  </w:pPr>
                                </w:p>
                              </w:tc>
                            </w:tr>
                            <w:tr>
                              <w:trPr>
                                <w:trHeight w:val="521" w:hRule="atLeast"/>
                              </w:trPr>
                              <w:tc>
                                <w:tcPr>
                                  <w:tcW w:w="3075" w:type="dxa"/>
                                  <w:gridSpan w:val="2"/>
                                </w:tcPr>
                                <w:p>
                                  <w:pPr>
                                    <w:pStyle w:val="TableParagraph"/>
                                    <w:spacing w:before="73"/>
                                    <w:ind w:left="1272"/>
                                    <w:rPr>
                                      <w:b/>
                                      <w:sz w:val="24"/>
                                    </w:rPr>
                                  </w:pPr>
                                  <w:r>
                                    <w:rPr>
                                      <w:b/>
                                      <w:spacing w:val="-2"/>
                                      <w:sz w:val="24"/>
                                      <w:u w:val="single"/>
                                    </w:rPr>
                                    <w:t>Fruitful</w:t>
                                  </w:r>
                                </w:p>
                              </w:tc>
                            </w:tr>
                          </w:tbl>
                          <w:p>
                            <w:pPr>
                              <w:pStyle w:val="BodyText"/>
                            </w:pPr>
                          </w:p>
                        </w:txbxContent>
                      </wps:txbx>
                      <wps:bodyPr wrap="square" lIns="0" tIns="0" rIns="0" bIns="0" rtlCol="0">
                        <a:noAutofit/>
                      </wps:bodyPr>
                    </wps:wsp>
                  </a:graphicData>
                </a:graphic>
              </wp:anchor>
            </w:drawing>
          </mc:Choice>
          <mc:Fallback>
            <w:pict>
              <v:shape style="position:absolute;margin-left:152.274994pt;margin-top:281.024994pt;width:160.5pt;height:150.950pt;mso-position-horizontal-relative:page;mso-position-vertical-relative:page;z-index:15737344" type="#_x0000_t202" id="docshape21"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49"/>
                        <w:gridCol w:w="1526"/>
                      </w:tblGrid>
                      <w:tr>
                        <w:trPr>
                          <w:trHeight w:val="520" w:hRule="atLeast"/>
                        </w:trPr>
                        <w:tc>
                          <w:tcPr>
                            <w:tcW w:w="3075" w:type="dxa"/>
                            <w:gridSpan w:val="2"/>
                          </w:tcPr>
                          <w:p>
                            <w:pPr>
                              <w:pStyle w:val="TableParagraph"/>
                              <w:spacing w:before="72"/>
                              <w:ind w:left="1080"/>
                              <w:rPr>
                                <w:b/>
                                <w:sz w:val="24"/>
                              </w:rPr>
                            </w:pPr>
                            <w:r>
                              <w:rPr>
                                <w:b/>
                                <w:spacing w:val="-2"/>
                                <w:sz w:val="24"/>
                                <w:u w:val="single"/>
                              </w:rPr>
                              <w:t>Intelligible</w:t>
                            </w:r>
                          </w:p>
                        </w:tc>
                      </w:tr>
                      <w:tr>
                        <w:trPr>
                          <w:trHeight w:val="700" w:hRule="atLeast"/>
                        </w:trPr>
                        <w:tc>
                          <w:tcPr>
                            <w:tcW w:w="1549" w:type="dxa"/>
                            <w:tcBorders>
                              <w:left w:val="nil"/>
                            </w:tcBorders>
                          </w:tcPr>
                          <w:p>
                            <w:pPr>
                              <w:pStyle w:val="TableParagraph"/>
                              <w:rPr>
                                <w:sz w:val="24"/>
                              </w:rPr>
                            </w:pPr>
                          </w:p>
                        </w:tc>
                        <w:tc>
                          <w:tcPr>
                            <w:tcW w:w="1526" w:type="dxa"/>
                            <w:tcBorders>
                              <w:right w:val="nil"/>
                            </w:tcBorders>
                          </w:tcPr>
                          <w:p>
                            <w:pPr>
                              <w:pStyle w:val="TableParagraph"/>
                              <w:rPr>
                                <w:sz w:val="24"/>
                              </w:rPr>
                            </w:pPr>
                          </w:p>
                        </w:tc>
                      </w:tr>
                      <w:tr>
                        <w:trPr>
                          <w:trHeight w:val="521" w:hRule="atLeast"/>
                        </w:trPr>
                        <w:tc>
                          <w:tcPr>
                            <w:tcW w:w="3075" w:type="dxa"/>
                            <w:gridSpan w:val="2"/>
                          </w:tcPr>
                          <w:p>
                            <w:pPr>
                              <w:pStyle w:val="TableParagraph"/>
                              <w:spacing w:before="73"/>
                              <w:ind w:left="17" w:right="2"/>
                              <w:jc w:val="center"/>
                              <w:rPr>
                                <w:b/>
                                <w:sz w:val="24"/>
                              </w:rPr>
                            </w:pPr>
                            <w:r>
                              <w:rPr>
                                <w:b/>
                                <w:spacing w:val="-2"/>
                                <w:sz w:val="24"/>
                                <w:u w:val="single"/>
                              </w:rPr>
                              <w:t>Plausible</w:t>
                            </w:r>
                          </w:p>
                        </w:tc>
                      </w:tr>
                      <w:tr>
                        <w:trPr>
                          <w:trHeight w:val="667" w:hRule="atLeast"/>
                        </w:trPr>
                        <w:tc>
                          <w:tcPr>
                            <w:tcW w:w="1549" w:type="dxa"/>
                            <w:tcBorders>
                              <w:left w:val="nil"/>
                            </w:tcBorders>
                          </w:tcPr>
                          <w:p>
                            <w:pPr>
                              <w:pStyle w:val="TableParagraph"/>
                              <w:rPr>
                                <w:sz w:val="24"/>
                              </w:rPr>
                            </w:pPr>
                          </w:p>
                        </w:tc>
                        <w:tc>
                          <w:tcPr>
                            <w:tcW w:w="1526" w:type="dxa"/>
                            <w:tcBorders>
                              <w:right w:val="nil"/>
                            </w:tcBorders>
                          </w:tcPr>
                          <w:p>
                            <w:pPr>
                              <w:pStyle w:val="TableParagraph"/>
                              <w:rPr>
                                <w:sz w:val="24"/>
                              </w:rPr>
                            </w:pPr>
                          </w:p>
                        </w:tc>
                      </w:tr>
                      <w:tr>
                        <w:trPr>
                          <w:trHeight w:val="521" w:hRule="atLeast"/>
                        </w:trPr>
                        <w:tc>
                          <w:tcPr>
                            <w:tcW w:w="3075" w:type="dxa"/>
                            <w:gridSpan w:val="2"/>
                          </w:tcPr>
                          <w:p>
                            <w:pPr>
                              <w:pStyle w:val="TableParagraph"/>
                              <w:spacing w:before="73"/>
                              <w:ind w:left="1272"/>
                              <w:rPr>
                                <w:b/>
                                <w:sz w:val="24"/>
                              </w:rPr>
                            </w:pPr>
                            <w:r>
                              <w:rPr>
                                <w:b/>
                                <w:spacing w:val="-2"/>
                                <w:sz w:val="24"/>
                                <w:u w:val="single"/>
                              </w:rPr>
                              <w:t>Fruitful</w:t>
                            </w:r>
                          </w:p>
                        </w:tc>
                      </w:tr>
                    </w:tbl>
                    <w:p>
                      <w:pPr>
                        <w:pStyle w:val="BodyText"/>
                      </w:pPr>
                    </w:p>
                  </w:txbxContent>
                </v:textbox>
                <w10:wrap type="none"/>
              </v:shape>
            </w:pict>
          </mc:Fallback>
        </mc:AlternateContent>
      </w:r>
    </w:p>
    <w:p>
      <w:pPr>
        <w:spacing w:before="0"/>
        <w:ind w:left="2206" w:right="0" w:firstLine="0"/>
        <w:jc w:val="left"/>
        <w:rPr>
          <w:b/>
          <w:sz w:val="24"/>
        </w:rPr>
      </w:pPr>
      <w:r>
        <w:rPr>
          <w:b/>
          <w:sz w:val="24"/>
        </w:rPr>
        <w:t>Source:</w:t>
      </w:r>
      <w:r>
        <w:rPr>
          <w:b/>
          <w:spacing w:val="-2"/>
          <w:sz w:val="24"/>
        </w:rPr>
        <w:t> </w:t>
      </w:r>
      <w:r>
        <w:rPr>
          <w:b/>
          <w:sz w:val="24"/>
        </w:rPr>
        <w:t>Posner</w:t>
      </w:r>
      <w:r>
        <w:rPr>
          <w:b/>
          <w:spacing w:val="-3"/>
          <w:sz w:val="24"/>
        </w:rPr>
        <w:t> </w:t>
      </w:r>
      <w:r>
        <w:rPr>
          <w:b/>
          <w:sz w:val="24"/>
        </w:rPr>
        <w:t>et</w:t>
      </w:r>
      <w:r>
        <w:rPr>
          <w:b/>
          <w:spacing w:val="-2"/>
          <w:sz w:val="24"/>
        </w:rPr>
        <w:t> </w:t>
      </w:r>
      <w:r>
        <w:rPr>
          <w:b/>
          <w:sz w:val="24"/>
        </w:rPr>
        <w:t>al </w:t>
      </w:r>
      <w:r>
        <w:rPr>
          <w:b/>
          <w:spacing w:val="-2"/>
          <w:sz w:val="24"/>
        </w:rPr>
        <w:t>(1982)</w:t>
      </w:r>
    </w:p>
    <w:p>
      <w:pPr>
        <w:pStyle w:val="BodyText"/>
        <w:rPr>
          <w:b/>
        </w:rPr>
      </w:pPr>
    </w:p>
    <w:p>
      <w:pPr>
        <w:spacing w:before="0"/>
        <w:ind w:left="466" w:right="0" w:firstLine="0"/>
        <w:jc w:val="left"/>
        <w:rPr>
          <w:b/>
          <w:sz w:val="24"/>
        </w:rPr>
      </w:pPr>
      <w:r>
        <w:rPr>
          <w:b/>
          <w:sz w:val="24"/>
        </w:rPr>
        <w:t>Figure</w:t>
      </w:r>
      <w:r>
        <w:rPr>
          <w:b/>
          <w:spacing w:val="-5"/>
          <w:sz w:val="24"/>
        </w:rPr>
        <w:t> </w:t>
      </w:r>
      <w:r>
        <w:rPr>
          <w:b/>
          <w:sz w:val="24"/>
        </w:rPr>
        <w:t>2.1:</w:t>
      </w:r>
      <w:r>
        <w:rPr>
          <w:b/>
          <w:spacing w:val="-1"/>
          <w:sz w:val="24"/>
        </w:rPr>
        <w:t> </w:t>
      </w:r>
      <w:r>
        <w:rPr>
          <w:b/>
          <w:sz w:val="24"/>
        </w:rPr>
        <w:t>A</w:t>
      </w:r>
      <w:r>
        <w:rPr>
          <w:b/>
          <w:spacing w:val="-1"/>
          <w:sz w:val="24"/>
        </w:rPr>
        <w:t> </w:t>
      </w:r>
      <w:r>
        <w:rPr>
          <w:b/>
          <w:sz w:val="24"/>
        </w:rPr>
        <w:t>Flowchart</w:t>
      </w:r>
      <w:r>
        <w:rPr>
          <w:b/>
          <w:spacing w:val="-1"/>
          <w:sz w:val="24"/>
        </w:rPr>
        <w:t> </w:t>
      </w:r>
      <w:r>
        <w:rPr>
          <w:b/>
          <w:sz w:val="24"/>
        </w:rPr>
        <w:t>of</w:t>
      </w:r>
      <w:r>
        <w:rPr>
          <w:b/>
          <w:spacing w:val="-1"/>
          <w:sz w:val="24"/>
        </w:rPr>
        <w:t> </w:t>
      </w:r>
      <w:r>
        <w:rPr>
          <w:b/>
          <w:sz w:val="24"/>
        </w:rPr>
        <w:t>the</w:t>
      </w:r>
      <w:r>
        <w:rPr>
          <w:b/>
          <w:spacing w:val="-2"/>
          <w:sz w:val="24"/>
        </w:rPr>
        <w:t> </w:t>
      </w:r>
      <w:r>
        <w:rPr>
          <w:b/>
          <w:sz w:val="24"/>
        </w:rPr>
        <w:t>Posner et.</w:t>
      </w:r>
      <w:r>
        <w:rPr>
          <w:b/>
          <w:spacing w:val="-2"/>
          <w:sz w:val="24"/>
        </w:rPr>
        <w:t> </w:t>
      </w:r>
      <w:r>
        <w:rPr>
          <w:b/>
          <w:sz w:val="24"/>
        </w:rPr>
        <w:t>al</w:t>
      </w:r>
      <w:r>
        <w:rPr>
          <w:b/>
          <w:spacing w:val="-1"/>
          <w:sz w:val="24"/>
        </w:rPr>
        <w:t> </w:t>
      </w:r>
      <w:r>
        <w:rPr>
          <w:b/>
          <w:sz w:val="24"/>
        </w:rPr>
        <w:t>(1982)</w:t>
      </w:r>
      <w:r>
        <w:rPr>
          <w:b/>
          <w:spacing w:val="1"/>
          <w:sz w:val="24"/>
        </w:rPr>
        <w:t> </w:t>
      </w:r>
      <w:r>
        <w:rPr>
          <w:b/>
          <w:sz w:val="24"/>
        </w:rPr>
        <w:t>General Conceptual</w:t>
      </w:r>
      <w:r>
        <w:rPr>
          <w:b/>
          <w:spacing w:val="1"/>
          <w:sz w:val="24"/>
        </w:rPr>
        <w:t> </w:t>
      </w:r>
      <w:r>
        <w:rPr>
          <w:b/>
          <w:sz w:val="24"/>
        </w:rPr>
        <w:t>Change</w:t>
      </w:r>
      <w:r>
        <w:rPr>
          <w:b/>
          <w:spacing w:val="-2"/>
          <w:sz w:val="24"/>
        </w:rPr>
        <w:t> </w:t>
      </w:r>
      <w:r>
        <w:rPr>
          <w:b/>
          <w:sz w:val="24"/>
        </w:rPr>
        <w:t>Instructional</w:t>
      </w:r>
      <w:r>
        <w:rPr>
          <w:b/>
          <w:spacing w:val="-1"/>
          <w:sz w:val="24"/>
        </w:rPr>
        <w:t> </w:t>
      </w:r>
      <w:r>
        <w:rPr>
          <w:b/>
          <w:spacing w:val="-2"/>
          <w:sz w:val="24"/>
        </w:rPr>
        <w:t>Model</w:t>
      </w:r>
    </w:p>
    <w:p>
      <w:pPr>
        <w:spacing w:after="0"/>
        <w:jc w:val="left"/>
        <w:rPr>
          <w:sz w:val="24"/>
        </w:rPr>
        <w:sectPr>
          <w:pgSz w:w="11910" w:h="16840"/>
          <w:pgMar w:header="0" w:footer="702" w:top="840" w:bottom="940" w:left="340" w:right="300"/>
        </w:sectPr>
      </w:pPr>
    </w:p>
    <w:p>
      <w:pPr>
        <w:spacing w:before="78"/>
        <w:ind w:left="0" w:right="2378" w:firstLine="0"/>
        <w:jc w:val="center"/>
        <w:rPr>
          <w:b/>
          <w:sz w:val="24"/>
        </w:rPr>
      </w:pPr>
      <w:r>
        <w:rPr>
          <w:b/>
          <w:sz w:val="24"/>
        </w:rPr>
        <w:t>Phase</w:t>
      </w:r>
      <w:r>
        <w:rPr>
          <w:b/>
          <w:spacing w:val="-3"/>
          <w:sz w:val="24"/>
        </w:rPr>
        <w:t> </w:t>
      </w:r>
      <w:r>
        <w:rPr>
          <w:b/>
          <w:spacing w:val="-10"/>
          <w:sz w:val="24"/>
        </w:rPr>
        <w:t>I</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64"/>
        <w:rPr>
          <w:b/>
          <w:sz w:val="20"/>
        </w:rPr>
      </w:pPr>
      <w:r>
        <w:rPr/>
        <mc:AlternateContent>
          <mc:Choice Requires="wps">
            <w:drawing>
              <wp:anchor distT="0" distB="0" distL="0" distR="0" allowOverlap="1" layoutInCell="1" locked="0" behindDoc="1" simplePos="0" relativeHeight="487597056">
                <wp:simplePos x="0" y="0"/>
                <wp:positionH relativeFrom="page">
                  <wp:posOffset>993775</wp:posOffset>
                </wp:positionH>
                <wp:positionV relativeFrom="paragraph">
                  <wp:posOffset>271005</wp:posOffset>
                </wp:positionV>
                <wp:extent cx="1091565" cy="490220"/>
                <wp:effectExtent l="0" t="0" r="0" b="0"/>
                <wp:wrapTopAndBottom/>
                <wp:docPr id="25" name="Textbox 25"/>
                <wp:cNvGraphicFramePr>
                  <a:graphicFrameLocks/>
                </wp:cNvGraphicFramePr>
                <a:graphic>
                  <a:graphicData uri="http://schemas.microsoft.com/office/word/2010/wordprocessingShape">
                    <wps:wsp>
                      <wps:cNvPr id="25" name="Textbox 25"/>
                      <wps:cNvSpPr txBox="1"/>
                      <wps:spPr>
                        <a:xfrm>
                          <a:off x="0" y="0"/>
                          <a:ext cx="1091565" cy="490220"/>
                        </a:xfrm>
                        <a:prstGeom prst="rect">
                          <a:avLst/>
                        </a:prstGeom>
                        <a:ln w="9525">
                          <a:solidFill>
                            <a:srgbClr val="000000"/>
                          </a:solidFill>
                          <a:prstDash val="solid"/>
                        </a:ln>
                      </wps:spPr>
                      <wps:txbx>
                        <w:txbxContent>
                          <w:p>
                            <w:pPr>
                              <w:spacing w:before="72"/>
                              <w:ind w:left="143" w:right="0" w:firstLine="0"/>
                              <w:jc w:val="left"/>
                              <w:rPr>
                                <w:b/>
                                <w:sz w:val="18"/>
                              </w:rPr>
                            </w:pPr>
                            <w:r>
                              <w:rPr>
                                <w:b/>
                                <w:spacing w:val="-2"/>
                                <w:sz w:val="18"/>
                              </w:rPr>
                              <w:t>Experimentation</w:t>
                            </w:r>
                          </w:p>
                          <w:p>
                            <w:pPr>
                              <w:spacing w:before="103"/>
                              <w:ind w:left="143" w:right="0" w:firstLine="0"/>
                              <w:jc w:val="left"/>
                              <w:rPr>
                                <w:b/>
                                <w:sz w:val="20"/>
                              </w:rPr>
                            </w:pPr>
                            <w:r>
                              <w:rPr>
                                <w:b/>
                                <w:spacing w:val="-2"/>
                                <w:sz w:val="20"/>
                              </w:rPr>
                              <w:t>discussion</w:t>
                            </w:r>
                          </w:p>
                        </w:txbxContent>
                      </wps:txbx>
                      <wps:bodyPr wrap="square" lIns="0" tIns="0" rIns="0" bIns="0" rtlCol="0">
                        <a:noAutofit/>
                      </wps:bodyPr>
                    </wps:wsp>
                  </a:graphicData>
                </a:graphic>
              </wp:anchor>
            </w:drawing>
          </mc:Choice>
          <mc:Fallback>
            <w:pict>
              <v:shape style="position:absolute;margin-left:78.25pt;margin-top:21.338984pt;width:85.95pt;height:38.6pt;mso-position-horizontal-relative:page;mso-position-vertical-relative:paragraph;z-index:-15719424;mso-wrap-distance-left:0;mso-wrap-distance-right:0" type="#_x0000_t202" id="docshape22" filled="false" stroked="true" strokeweight=".75pt" strokecolor="#000000">
                <v:textbox inset="0,0,0,0">
                  <w:txbxContent>
                    <w:p>
                      <w:pPr>
                        <w:spacing w:before="72"/>
                        <w:ind w:left="143" w:right="0" w:firstLine="0"/>
                        <w:jc w:val="left"/>
                        <w:rPr>
                          <w:b/>
                          <w:sz w:val="18"/>
                        </w:rPr>
                      </w:pPr>
                      <w:r>
                        <w:rPr>
                          <w:b/>
                          <w:spacing w:val="-2"/>
                          <w:sz w:val="18"/>
                        </w:rPr>
                        <w:t>Experimentation</w:t>
                      </w:r>
                    </w:p>
                    <w:p>
                      <w:pPr>
                        <w:spacing w:before="103"/>
                        <w:ind w:left="143" w:right="0" w:firstLine="0"/>
                        <w:jc w:val="left"/>
                        <w:rPr>
                          <w:b/>
                          <w:sz w:val="20"/>
                        </w:rPr>
                      </w:pPr>
                      <w:r>
                        <w:rPr>
                          <w:b/>
                          <w:spacing w:val="-2"/>
                          <w:sz w:val="20"/>
                        </w:rPr>
                        <w:t>discussion</w:t>
                      </w:r>
                    </w:p>
                  </w:txbxContent>
                </v:textbox>
                <v:stroke dashstyle="solid"/>
                <w10:wrap type="topAndBottom"/>
              </v:shape>
            </w:pict>
          </mc:Fallback>
        </mc:AlternateConten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before="0"/>
        <w:ind w:left="466" w:right="0" w:firstLine="0"/>
        <w:jc w:val="left"/>
        <w:rPr>
          <w:b/>
          <w:sz w:val="24"/>
        </w:rPr>
      </w:pPr>
      <w:r>
        <w:rPr/>
        <mc:AlternateContent>
          <mc:Choice Requires="wps">
            <w:drawing>
              <wp:anchor distT="0" distB="0" distL="0" distR="0" allowOverlap="1" layoutInCell="1" locked="0" behindDoc="1" simplePos="0" relativeHeight="479609344">
                <wp:simplePos x="0" y="0"/>
                <wp:positionH relativeFrom="page">
                  <wp:posOffset>821372</wp:posOffset>
                </wp:positionH>
                <wp:positionV relativeFrom="paragraph">
                  <wp:posOffset>-7444551</wp:posOffset>
                </wp:positionV>
                <wp:extent cx="5382260" cy="715835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5382260" cy="7158355"/>
                          <a:chExt cx="5382260" cy="7158355"/>
                        </a:xfrm>
                      </wpg:grpSpPr>
                      <wps:wsp>
                        <wps:cNvPr id="27" name="Graphic 27"/>
                        <wps:cNvSpPr/>
                        <wps:spPr>
                          <a:xfrm>
                            <a:off x="1279842" y="3530917"/>
                            <a:ext cx="1405255" cy="3070225"/>
                          </a:xfrm>
                          <a:custGeom>
                            <a:avLst/>
                            <a:gdLst/>
                            <a:ahLst/>
                            <a:cxnLst/>
                            <a:rect l="l" t="t" r="r" b="b"/>
                            <a:pathLst>
                              <a:path w="1405255" h="3070225">
                                <a:moveTo>
                                  <a:pt x="320675" y="38100"/>
                                </a:moveTo>
                                <a:lnTo>
                                  <a:pt x="307975" y="31750"/>
                                </a:lnTo>
                                <a:lnTo>
                                  <a:pt x="244475" y="0"/>
                                </a:lnTo>
                                <a:lnTo>
                                  <a:pt x="244475" y="31750"/>
                                </a:lnTo>
                                <a:lnTo>
                                  <a:pt x="2794" y="31750"/>
                                </a:lnTo>
                                <a:lnTo>
                                  <a:pt x="0" y="34544"/>
                                </a:lnTo>
                                <a:lnTo>
                                  <a:pt x="0" y="41656"/>
                                </a:lnTo>
                                <a:lnTo>
                                  <a:pt x="2794" y="44450"/>
                                </a:lnTo>
                                <a:lnTo>
                                  <a:pt x="244475" y="44450"/>
                                </a:lnTo>
                                <a:lnTo>
                                  <a:pt x="244475" y="76200"/>
                                </a:lnTo>
                                <a:lnTo>
                                  <a:pt x="307975" y="44450"/>
                                </a:lnTo>
                                <a:lnTo>
                                  <a:pt x="320675" y="38100"/>
                                </a:lnTo>
                                <a:close/>
                              </a:path>
                              <a:path w="1405255" h="3070225">
                                <a:moveTo>
                                  <a:pt x="1405255" y="2994025"/>
                                </a:moveTo>
                                <a:lnTo>
                                  <a:pt x="1373505" y="2994025"/>
                                </a:lnTo>
                                <a:lnTo>
                                  <a:pt x="1373505" y="2569464"/>
                                </a:lnTo>
                                <a:lnTo>
                                  <a:pt x="1370711" y="2566682"/>
                                </a:lnTo>
                                <a:lnTo>
                                  <a:pt x="1363599" y="2566682"/>
                                </a:lnTo>
                                <a:lnTo>
                                  <a:pt x="1360805" y="2569464"/>
                                </a:lnTo>
                                <a:lnTo>
                                  <a:pt x="1360805" y="2994025"/>
                                </a:lnTo>
                                <a:lnTo>
                                  <a:pt x="1329055" y="2994025"/>
                                </a:lnTo>
                                <a:lnTo>
                                  <a:pt x="1367155" y="3070225"/>
                                </a:lnTo>
                                <a:lnTo>
                                  <a:pt x="1395730" y="3013075"/>
                                </a:lnTo>
                                <a:lnTo>
                                  <a:pt x="1405255" y="2994025"/>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1531302" y="5693727"/>
                            <a:ext cx="2209165" cy="447040"/>
                          </a:xfrm>
                          <a:custGeom>
                            <a:avLst/>
                            <a:gdLst/>
                            <a:ahLst/>
                            <a:cxnLst/>
                            <a:rect l="l" t="t" r="r" b="b"/>
                            <a:pathLst>
                              <a:path w="2209165" h="447040">
                                <a:moveTo>
                                  <a:pt x="2209165" y="0"/>
                                </a:moveTo>
                                <a:lnTo>
                                  <a:pt x="0" y="0"/>
                                </a:lnTo>
                                <a:lnTo>
                                  <a:pt x="0" y="447039"/>
                                </a:lnTo>
                                <a:lnTo>
                                  <a:pt x="2209165" y="447039"/>
                                </a:lnTo>
                                <a:lnTo>
                                  <a:pt x="2209165"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1362392" y="6582727"/>
                            <a:ext cx="2351405" cy="570865"/>
                          </a:xfrm>
                          <a:custGeom>
                            <a:avLst/>
                            <a:gdLst/>
                            <a:ahLst/>
                            <a:cxnLst/>
                            <a:rect l="l" t="t" r="r" b="b"/>
                            <a:pathLst>
                              <a:path w="2351405" h="570865">
                                <a:moveTo>
                                  <a:pt x="2351405" y="0"/>
                                </a:moveTo>
                                <a:lnTo>
                                  <a:pt x="0" y="0"/>
                                </a:lnTo>
                                <a:lnTo>
                                  <a:pt x="0" y="570864"/>
                                </a:lnTo>
                                <a:lnTo>
                                  <a:pt x="2351405" y="570864"/>
                                </a:lnTo>
                                <a:lnTo>
                                  <a:pt x="2351405"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4042092" y="6488112"/>
                            <a:ext cx="1335405" cy="414655"/>
                          </a:xfrm>
                          <a:custGeom>
                            <a:avLst/>
                            <a:gdLst/>
                            <a:ahLst/>
                            <a:cxnLst/>
                            <a:rect l="l" t="t" r="r" b="b"/>
                            <a:pathLst>
                              <a:path w="1335405" h="414655">
                                <a:moveTo>
                                  <a:pt x="0" y="414654"/>
                                </a:moveTo>
                                <a:lnTo>
                                  <a:pt x="1335405" y="414654"/>
                                </a:lnTo>
                                <a:lnTo>
                                  <a:pt x="1335405" y="0"/>
                                </a:lnTo>
                                <a:lnTo>
                                  <a:pt x="0" y="0"/>
                                </a:lnTo>
                                <a:lnTo>
                                  <a:pt x="0" y="414654"/>
                                </a:lnTo>
                                <a:close/>
                              </a:path>
                            </a:pathLst>
                          </a:custGeom>
                          <a:ln w="9525">
                            <a:solidFill>
                              <a:srgbClr val="000000"/>
                            </a:solidFill>
                            <a:prstDash val="solid"/>
                          </a:ln>
                        </wps:spPr>
                        <wps:bodyPr wrap="square" lIns="0" tIns="0" rIns="0" bIns="0" rtlCol="0">
                          <a:prstTxWarp prst="textNoShape">
                            <a:avLst/>
                          </a:prstTxWarp>
                          <a:noAutofit/>
                        </wps:bodyPr>
                      </wps:wsp>
                      <wps:wsp>
                        <wps:cNvPr id="31" name="Graphic 31"/>
                        <wps:cNvSpPr/>
                        <wps:spPr>
                          <a:xfrm>
                            <a:off x="1062037" y="5352097"/>
                            <a:ext cx="3752850" cy="1608455"/>
                          </a:xfrm>
                          <a:custGeom>
                            <a:avLst/>
                            <a:gdLst/>
                            <a:ahLst/>
                            <a:cxnLst/>
                            <a:rect l="l" t="t" r="r" b="b"/>
                            <a:pathLst>
                              <a:path w="3752850" h="1608455">
                                <a:moveTo>
                                  <a:pt x="305435" y="1570355"/>
                                </a:moveTo>
                                <a:lnTo>
                                  <a:pt x="292735" y="1564005"/>
                                </a:lnTo>
                                <a:lnTo>
                                  <a:pt x="229235" y="1532255"/>
                                </a:lnTo>
                                <a:lnTo>
                                  <a:pt x="229235" y="1564005"/>
                                </a:lnTo>
                                <a:lnTo>
                                  <a:pt x="2794" y="1564005"/>
                                </a:lnTo>
                                <a:lnTo>
                                  <a:pt x="0" y="1566799"/>
                                </a:lnTo>
                                <a:lnTo>
                                  <a:pt x="0" y="1573911"/>
                                </a:lnTo>
                                <a:lnTo>
                                  <a:pt x="2794" y="1576705"/>
                                </a:lnTo>
                                <a:lnTo>
                                  <a:pt x="229235" y="1576705"/>
                                </a:lnTo>
                                <a:lnTo>
                                  <a:pt x="229235" y="1608455"/>
                                </a:lnTo>
                                <a:lnTo>
                                  <a:pt x="292735" y="1576705"/>
                                </a:lnTo>
                                <a:lnTo>
                                  <a:pt x="305435" y="1570355"/>
                                </a:lnTo>
                                <a:close/>
                              </a:path>
                              <a:path w="3752850" h="1608455">
                                <a:moveTo>
                                  <a:pt x="469265" y="496570"/>
                                </a:moveTo>
                                <a:lnTo>
                                  <a:pt x="456565" y="490220"/>
                                </a:lnTo>
                                <a:lnTo>
                                  <a:pt x="393065" y="458470"/>
                                </a:lnTo>
                                <a:lnTo>
                                  <a:pt x="393065" y="490220"/>
                                </a:lnTo>
                                <a:lnTo>
                                  <a:pt x="11049" y="490220"/>
                                </a:lnTo>
                                <a:lnTo>
                                  <a:pt x="8255" y="493014"/>
                                </a:lnTo>
                                <a:lnTo>
                                  <a:pt x="8255" y="500126"/>
                                </a:lnTo>
                                <a:lnTo>
                                  <a:pt x="11049" y="502920"/>
                                </a:lnTo>
                                <a:lnTo>
                                  <a:pt x="393065" y="502920"/>
                                </a:lnTo>
                                <a:lnTo>
                                  <a:pt x="393065" y="534670"/>
                                </a:lnTo>
                                <a:lnTo>
                                  <a:pt x="456565" y="502920"/>
                                </a:lnTo>
                                <a:lnTo>
                                  <a:pt x="469265" y="496570"/>
                                </a:lnTo>
                                <a:close/>
                              </a:path>
                              <a:path w="3752850" h="1608455">
                                <a:moveTo>
                                  <a:pt x="1623060" y="260350"/>
                                </a:moveTo>
                                <a:lnTo>
                                  <a:pt x="1591310" y="260350"/>
                                </a:lnTo>
                                <a:lnTo>
                                  <a:pt x="1591310" y="2794"/>
                                </a:lnTo>
                                <a:lnTo>
                                  <a:pt x="1588516" y="0"/>
                                </a:lnTo>
                                <a:lnTo>
                                  <a:pt x="1581404" y="0"/>
                                </a:lnTo>
                                <a:lnTo>
                                  <a:pt x="1578610" y="2794"/>
                                </a:lnTo>
                                <a:lnTo>
                                  <a:pt x="1578610" y="260350"/>
                                </a:lnTo>
                                <a:lnTo>
                                  <a:pt x="1546860" y="260350"/>
                                </a:lnTo>
                                <a:lnTo>
                                  <a:pt x="1584960" y="336550"/>
                                </a:lnTo>
                                <a:lnTo>
                                  <a:pt x="1613535" y="279400"/>
                                </a:lnTo>
                                <a:lnTo>
                                  <a:pt x="1623060" y="260350"/>
                                </a:lnTo>
                                <a:close/>
                              </a:path>
                              <a:path w="3752850" h="1608455">
                                <a:moveTo>
                                  <a:pt x="3013710" y="1381760"/>
                                </a:moveTo>
                                <a:lnTo>
                                  <a:pt x="3001010" y="1375410"/>
                                </a:lnTo>
                                <a:lnTo>
                                  <a:pt x="2937510" y="1343660"/>
                                </a:lnTo>
                                <a:lnTo>
                                  <a:pt x="2937510" y="1375410"/>
                                </a:lnTo>
                                <a:lnTo>
                                  <a:pt x="2634869" y="1375410"/>
                                </a:lnTo>
                                <a:lnTo>
                                  <a:pt x="2632075" y="1378204"/>
                                </a:lnTo>
                                <a:lnTo>
                                  <a:pt x="2632075" y="1385316"/>
                                </a:lnTo>
                                <a:lnTo>
                                  <a:pt x="2634869" y="1388110"/>
                                </a:lnTo>
                                <a:lnTo>
                                  <a:pt x="2937510" y="1388110"/>
                                </a:lnTo>
                                <a:lnTo>
                                  <a:pt x="2937510" y="1419860"/>
                                </a:lnTo>
                                <a:lnTo>
                                  <a:pt x="3001010" y="1388110"/>
                                </a:lnTo>
                                <a:lnTo>
                                  <a:pt x="3013710" y="1381760"/>
                                </a:lnTo>
                                <a:close/>
                              </a:path>
                              <a:path w="3752850" h="1608455">
                                <a:moveTo>
                                  <a:pt x="3752850" y="737235"/>
                                </a:moveTo>
                                <a:lnTo>
                                  <a:pt x="3743325" y="718185"/>
                                </a:lnTo>
                                <a:lnTo>
                                  <a:pt x="3714750" y="661035"/>
                                </a:lnTo>
                                <a:lnTo>
                                  <a:pt x="3676650" y="737235"/>
                                </a:lnTo>
                                <a:lnTo>
                                  <a:pt x="3708400" y="737235"/>
                                </a:lnTo>
                                <a:lnTo>
                                  <a:pt x="3708400" y="1121791"/>
                                </a:lnTo>
                                <a:lnTo>
                                  <a:pt x="3711194" y="1124585"/>
                                </a:lnTo>
                                <a:lnTo>
                                  <a:pt x="3718306" y="1124585"/>
                                </a:lnTo>
                                <a:lnTo>
                                  <a:pt x="3721100" y="1121791"/>
                                </a:lnTo>
                                <a:lnTo>
                                  <a:pt x="3721100" y="737235"/>
                                </a:lnTo>
                                <a:lnTo>
                                  <a:pt x="3752850" y="737235"/>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1767522" y="4762"/>
                            <a:ext cx="1786889" cy="706755"/>
                          </a:xfrm>
                          <a:custGeom>
                            <a:avLst/>
                            <a:gdLst/>
                            <a:ahLst/>
                            <a:cxnLst/>
                            <a:rect l="l" t="t" r="r" b="b"/>
                            <a:pathLst>
                              <a:path w="1786889" h="706755">
                                <a:moveTo>
                                  <a:pt x="0" y="706754"/>
                                </a:moveTo>
                                <a:lnTo>
                                  <a:pt x="1786889" y="706754"/>
                                </a:lnTo>
                                <a:lnTo>
                                  <a:pt x="1786889" y="0"/>
                                </a:lnTo>
                                <a:lnTo>
                                  <a:pt x="0" y="0"/>
                                </a:lnTo>
                                <a:lnTo>
                                  <a:pt x="0" y="706754"/>
                                </a:lnTo>
                                <a:close/>
                              </a:path>
                            </a:pathLst>
                          </a:custGeom>
                          <a:ln w="9525">
                            <a:solidFill>
                              <a:srgbClr val="000000"/>
                            </a:solidFill>
                            <a:prstDash val="solid"/>
                          </a:ln>
                        </wps:spPr>
                        <wps:bodyPr wrap="square" lIns="0" tIns="0" rIns="0" bIns="0" rtlCol="0">
                          <a:prstTxWarp prst="textNoShape">
                            <a:avLst/>
                          </a:prstTxWarp>
                          <a:noAutofit/>
                        </wps:bodyPr>
                      </wps:wsp>
                      <wps:wsp>
                        <wps:cNvPr id="33" name="Graphic 33"/>
                        <wps:cNvSpPr/>
                        <wps:spPr>
                          <a:xfrm>
                            <a:off x="1369250" y="380174"/>
                            <a:ext cx="440690" cy="76200"/>
                          </a:xfrm>
                          <a:custGeom>
                            <a:avLst/>
                            <a:gdLst/>
                            <a:ahLst/>
                            <a:cxnLst/>
                            <a:rect l="l" t="t" r="r" b="b"/>
                            <a:pathLst>
                              <a:path w="440690" h="76200">
                                <a:moveTo>
                                  <a:pt x="429263" y="31496"/>
                                </a:moveTo>
                                <a:lnTo>
                                  <a:pt x="380110" y="31496"/>
                                </a:lnTo>
                                <a:lnTo>
                                  <a:pt x="383031" y="34290"/>
                                </a:lnTo>
                                <a:lnTo>
                                  <a:pt x="383158" y="41275"/>
                                </a:lnTo>
                                <a:lnTo>
                                  <a:pt x="380364" y="44196"/>
                                </a:lnTo>
                                <a:lnTo>
                                  <a:pt x="376808" y="44323"/>
                                </a:lnTo>
                                <a:lnTo>
                                  <a:pt x="364111" y="44562"/>
                                </a:lnTo>
                                <a:lnTo>
                                  <a:pt x="364744" y="76200"/>
                                </a:lnTo>
                                <a:lnTo>
                                  <a:pt x="440181" y="36702"/>
                                </a:lnTo>
                                <a:lnTo>
                                  <a:pt x="429263" y="31496"/>
                                </a:lnTo>
                                <a:close/>
                              </a:path>
                              <a:path w="440690" h="76200">
                                <a:moveTo>
                                  <a:pt x="363857" y="31862"/>
                                </a:moveTo>
                                <a:lnTo>
                                  <a:pt x="6350" y="38608"/>
                                </a:lnTo>
                                <a:lnTo>
                                  <a:pt x="2793" y="38735"/>
                                </a:lnTo>
                                <a:lnTo>
                                  <a:pt x="0" y="41528"/>
                                </a:lnTo>
                                <a:lnTo>
                                  <a:pt x="253" y="48641"/>
                                </a:lnTo>
                                <a:lnTo>
                                  <a:pt x="3047" y="51435"/>
                                </a:lnTo>
                                <a:lnTo>
                                  <a:pt x="6603" y="51308"/>
                                </a:lnTo>
                                <a:lnTo>
                                  <a:pt x="364111" y="44562"/>
                                </a:lnTo>
                                <a:lnTo>
                                  <a:pt x="363857" y="31862"/>
                                </a:lnTo>
                                <a:close/>
                              </a:path>
                              <a:path w="440690" h="76200">
                                <a:moveTo>
                                  <a:pt x="380110" y="31496"/>
                                </a:moveTo>
                                <a:lnTo>
                                  <a:pt x="376554" y="31623"/>
                                </a:lnTo>
                                <a:lnTo>
                                  <a:pt x="363857" y="31862"/>
                                </a:lnTo>
                                <a:lnTo>
                                  <a:pt x="364111" y="44562"/>
                                </a:lnTo>
                                <a:lnTo>
                                  <a:pt x="376808" y="44323"/>
                                </a:lnTo>
                                <a:lnTo>
                                  <a:pt x="380364" y="44196"/>
                                </a:lnTo>
                                <a:lnTo>
                                  <a:pt x="383158" y="41275"/>
                                </a:lnTo>
                                <a:lnTo>
                                  <a:pt x="383031" y="34290"/>
                                </a:lnTo>
                                <a:lnTo>
                                  <a:pt x="380110" y="31496"/>
                                </a:lnTo>
                                <a:close/>
                              </a:path>
                              <a:path w="440690" h="76200">
                                <a:moveTo>
                                  <a:pt x="363219" y="0"/>
                                </a:moveTo>
                                <a:lnTo>
                                  <a:pt x="363857" y="31862"/>
                                </a:lnTo>
                                <a:lnTo>
                                  <a:pt x="376554" y="31623"/>
                                </a:lnTo>
                                <a:lnTo>
                                  <a:pt x="380110" y="31496"/>
                                </a:lnTo>
                                <a:lnTo>
                                  <a:pt x="429263" y="31496"/>
                                </a:lnTo>
                                <a:lnTo>
                                  <a:pt x="363219" y="0"/>
                                </a:lnTo>
                                <a:close/>
                              </a:path>
                            </a:pathLst>
                          </a:custGeom>
                          <a:solidFill>
                            <a:srgbClr val="000000"/>
                          </a:solidFill>
                        </wps:spPr>
                        <wps:bodyPr wrap="square" lIns="0" tIns="0" rIns="0" bIns="0" rtlCol="0">
                          <a:prstTxWarp prst="textNoShape">
                            <a:avLst/>
                          </a:prstTxWarp>
                          <a:noAutofit/>
                        </wps:bodyPr>
                      </wps:wsp>
                      <pic:pic>
                        <pic:nvPicPr>
                          <pic:cNvPr id="34" name="Image 34"/>
                          <pic:cNvPicPr/>
                        </pic:nvPicPr>
                        <pic:blipFill>
                          <a:blip r:embed="rId7" cstate="print"/>
                          <a:stretch>
                            <a:fillRect/>
                          </a:stretch>
                        </pic:blipFill>
                        <pic:spPr>
                          <a:xfrm>
                            <a:off x="2608897" y="726757"/>
                            <a:ext cx="76200" cy="247650"/>
                          </a:xfrm>
                          <a:prstGeom prst="rect">
                            <a:avLst/>
                          </a:prstGeom>
                        </pic:spPr>
                      </pic:pic>
                      <wps:wsp>
                        <wps:cNvPr id="35" name="Graphic 35"/>
                        <wps:cNvSpPr/>
                        <wps:spPr>
                          <a:xfrm>
                            <a:off x="1265237" y="1345882"/>
                            <a:ext cx="2571115" cy="172720"/>
                          </a:xfrm>
                          <a:custGeom>
                            <a:avLst/>
                            <a:gdLst/>
                            <a:ahLst/>
                            <a:cxnLst/>
                            <a:rect l="l" t="t" r="r" b="b"/>
                            <a:pathLst>
                              <a:path w="2571115" h="172720">
                                <a:moveTo>
                                  <a:pt x="335280" y="38100"/>
                                </a:moveTo>
                                <a:lnTo>
                                  <a:pt x="322580" y="31750"/>
                                </a:lnTo>
                                <a:lnTo>
                                  <a:pt x="259080" y="0"/>
                                </a:lnTo>
                                <a:lnTo>
                                  <a:pt x="259080" y="31750"/>
                                </a:lnTo>
                                <a:lnTo>
                                  <a:pt x="2794" y="31750"/>
                                </a:lnTo>
                                <a:lnTo>
                                  <a:pt x="0" y="34544"/>
                                </a:lnTo>
                                <a:lnTo>
                                  <a:pt x="0" y="41656"/>
                                </a:lnTo>
                                <a:lnTo>
                                  <a:pt x="2794" y="44450"/>
                                </a:lnTo>
                                <a:lnTo>
                                  <a:pt x="259080" y="44450"/>
                                </a:lnTo>
                                <a:lnTo>
                                  <a:pt x="259080" y="76200"/>
                                </a:lnTo>
                                <a:lnTo>
                                  <a:pt x="322580" y="44450"/>
                                </a:lnTo>
                                <a:lnTo>
                                  <a:pt x="335280" y="38100"/>
                                </a:lnTo>
                                <a:close/>
                              </a:path>
                              <a:path w="2571115" h="172720">
                                <a:moveTo>
                                  <a:pt x="2571115" y="134620"/>
                                </a:moveTo>
                                <a:lnTo>
                                  <a:pt x="2558415" y="128270"/>
                                </a:lnTo>
                                <a:lnTo>
                                  <a:pt x="2494915" y="96520"/>
                                </a:lnTo>
                                <a:lnTo>
                                  <a:pt x="2494915" y="128270"/>
                                </a:lnTo>
                                <a:lnTo>
                                  <a:pt x="2140839" y="128270"/>
                                </a:lnTo>
                                <a:lnTo>
                                  <a:pt x="2138045" y="131064"/>
                                </a:lnTo>
                                <a:lnTo>
                                  <a:pt x="2138045" y="138176"/>
                                </a:lnTo>
                                <a:lnTo>
                                  <a:pt x="2140839" y="140970"/>
                                </a:lnTo>
                                <a:lnTo>
                                  <a:pt x="2494915" y="140970"/>
                                </a:lnTo>
                                <a:lnTo>
                                  <a:pt x="2494915" y="172720"/>
                                </a:lnTo>
                                <a:lnTo>
                                  <a:pt x="2558415" y="140970"/>
                                </a:lnTo>
                                <a:lnTo>
                                  <a:pt x="2571115" y="13462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3965892" y="2514917"/>
                            <a:ext cx="1103630" cy="595630"/>
                          </a:xfrm>
                          <a:custGeom>
                            <a:avLst/>
                            <a:gdLst/>
                            <a:ahLst/>
                            <a:cxnLst/>
                            <a:rect l="l" t="t" r="r" b="b"/>
                            <a:pathLst>
                              <a:path w="1103630" h="595630">
                                <a:moveTo>
                                  <a:pt x="0" y="595629"/>
                                </a:moveTo>
                                <a:lnTo>
                                  <a:pt x="1103630" y="595629"/>
                                </a:lnTo>
                                <a:lnTo>
                                  <a:pt x="1103630" y="0"/>
                                </a:lnTo>
                                <a:lnTo>
                                  <a:pt x="0" y="0"/>
                                </a:lnTo>
                                <a:lnTo>
                                  <a:pt x="0" y="595629"/>
                                </a:lnTo>
                                <a:close/>
                              </a:path>
                            </a:pathLst>
                          </a:custGeom>
                          <a:ln w="9524">
                            <a:solidFill>
                              <a:srgbClr val="000000"/>
                            </a:solidFill>
                            <a:prstDash val="solid"/>
                          </a:ln>
                        </wps:spPr>
                        <wps:bodyPr wrap="square" lIns="0" tIns="0" rIns="0" bIns="0" rtlCol="0">
                          <a:prstTxWarp prst="textNoShape">
                            <a:avLst/>
                          </a:prstTxWarp>
                          <a:noAutofit/>
                        </wps:bodyPr>
                      </wps:wsp>
                      <wps:wsp>
                        <wps:cNvPr id="37" name="Graphic 37"/>
                        <wps:cNvSpPr/>
                        <wps:spPr>
                          <a:xfrm>
                            <a:off x="2608897" y="1699577"/>
                            <a:ext cx="76200" cy="422909"/>
                          </a:xfrm>
                          <a:custGeom>
                            <a:avLst/>
                            <a:gdLst/>
                            <a:ahLst/>
                            <a:cxnLst/>
                            <a:rect l="l" t="t" r="r" b="b"/>
                            <a:pathLst>
                              <a:path w="76200" h="422909">
                                <a:moveTo>
                                  <a:pt x="31750" y="346710"/>
                                </a:moveTo>
                                <a:lnTo>
                                  <a:pt x="0" y="346710"/>
                                </a:lnTo>
                                <a:lnTo>
                                  <a:pt x="38100" y="422910"/>
                                </a:lnTo>
                                <a:lnTo>
                                  <a:pt x="66675" y="365760"/>
                                </a:lnTo>
                                <a:lnTo>
                                  <a:pt x="34543" y="365760"/>
                                </a:lnTo>
                                <a:lnTo>
                                  <a:pt x="31750" y="362966"/>
                                </a:lnTo>
                                <a:lnTo>
                                  <a:pt x="31750" y="346710"/>
                                </a:lnTo>
                                <a:close/>
                              </a:path>
                              <a:path w="76200" h="422909">
                                <a:moveTo>
                                  <a:pt x="41655" y="0"/>
                                </a:moveTo>
                                <a:lnTo>
                                  <a:pt x="34543" y="0"/>
                                </a:lnTo>
                                <a:lnTo>
                                  <a:pt x="31750" y="2794"/>
                                </a:lnTo>
                                <a:lnTo>
                                  <a:pt x="31750" y="362966"/>
                                </a:lnTo>
                                <a:lnTo>
                                  <a:pt x="34543" y="365760"/>
                                </a:lnTo>
                                <a:lnTo>
                                  <a:pt x="41655" y="365760"/>
                                </a:lnTo>
                                <a:lnTo>
                                  <a:pt x="44450" y="362966"/>
                                </a:lnTo>
                                <a:lnTo>
                                  <a:pt x="44450" y="2794"/>
                                </a:lnTo>
                                <a:lnTo>
                                  <a:pt x="41655" y="0"/>
                                </a:lnTo>
                                <a:close/>
                              </a:path>
                              <a:path w="76200" h="422909">
                                <a:moveTo>
                                  <a:pt x="76200" y="346710"/>
                                </a:moveTo>
                                <a:lnTo>
                                  <a:pt x="44450" y="346710"/>
                                </a:lnTo>
                                <a:lnTo>
                                  <a:pt x="44450" y="362966"/>
                                </a:lnTo>
                                <a:lnTo>
                                  <a:pt x="41655" y="365760"/>
                                </a:lnTo>
                                <a:lnTo>
                                  <a:pt x="66675" y="365760"/>
                                </a:lnTo>
                                <a:lnTo>
                                  <a:pt x="76200" y="346710"/>
                                </a:lnTo>
                                <a:close/>
                              </a:path>
                            </a:pathLst>
                          </a:custGeom>
                          <a:solidFill>
                            <a:srgbClr val="000000"/>
                          </a:solidFill>
                        </wps:spPr>
                        <wps:bodyPr wrap="square" lIns="0" tIns="0" rIns="0" bIns="0" rtlCol="0">
                          <a:prstTxWarp prst="textNoShape">
                            <a:avLst/>
                          </a:prstTxWarp>
                          <a:noAutofit/>
                        </wps:bodyPr>
                      </wps:wsp>
                      <pic:pic>
                        <pic:nvPicPr>
                          <pic:cNvPr id="38" name="Image 38"/>
                          <pic:cNvPicPr/>
                        </pic:nvPicPr>
                        <pic:blipFill>
                          <a:blip r:embed="rId8" cstate="print"/>
                          <a:stretch>
                            <a:fillRect/>
                          </a:stretch>
                        </pic:blipFill>
                        <pic:spPr>
                          <a:xfrm>
                            <a:off x="3092767" y="1885632"/>
                            <a:ext cx="76200" cy="236854"/>
                          </a:xfrm>
                          <a:prstGeom prst="rect">
                            <a:avLst/>
                          </a:prstGeom>
                        </pic:spPr>
                      </pic:pic>
                      <wps:wsp>
                        <wps:cNvPr id="39" name="Graphic 39"/>
                        <wps:cNvSpPr/>
                        <wps:spPr>
                          <a:xfrm>
                            <a:off x="3130867" y="1891982"/>
                            <a:ext cx="1362075" cy="622935"/>
                          </a:xfrm>
                          <a:custGeom>
                            <a:avLst/>
                            <a:gdLst/>
                            <a:ahLst/>
                            <a:cxnLst/>
                            <a:rect l="l" t="t" r="r" b="b"/>
                            <a:pathLst>
                              <a:path w="1362075" h="622935">
                                <a:moveTo>
                                  <a:pt x="0" y="0"/>
                                </a:moveTo>
                                <a:lnTo>
                                  <a:pt x="1362075" y="0"/>
                                </a:lnTo>
                              </a:path>
                              <a:path w="1362075" h="622935">
                                <a:moveTo>
                                  <a:pt x="1362075" y="0"/>
                                </a:moveTo>
                                <a:lnTo>
                                  <a:pt x="1362075" y="622934"/>
                                </a:lnTo>
                              </a:path>
                            </a:pathLst>
                          </a:custGeom>
                          <a:ln w="9525">
                            <a:solidFill>
                              <a:srgbClr val="000000"/>
                            </a:solidFill>
                            <a:prstDash val="solid"/>
                          </a:ln>
                        </wps:spPr>
                        <wps:bodyPr wrap="square" lIns="0" tIns="0" rIns="0" bIns="0" rtlCol="0">
                          <a:prstTxWarp prst="textNoShape">
                            <a:avLst/>
                          </a:prstTxWarp>
                          <a:noAutofit/>
                        </wps:bodyPr>
                      </wps:wsp>
                      <wps:wsp>
                        <wps:cNvPr id="40" name="Graphic 40"/>
                        <wps:cNvSpPr/>
                        <wps:spPr>
                          <a:xfrm>
                            <a:off x="4189412" y="3141027"/>
                            <a:ext cx="76200" cy="1116965"/>
                          </a:xfrm>
                          <a:custGeom>
                            <a:avLst/>
                            <a:gdLst/>
                            <a:ahLst/>
                            <a:cxnLst/>
                            <a:rect l="l" t="t" r="r" b="b"/>
                            <a:pathLst>
                              <a:path w="76200" h="1116965">
                                <a:moveTo>
                                  <a:pt x="41655" y="57150"/>
                                </a:moveTo>
                                <a:lnTo>
                                  <a:pt x="34543" y="57150"/>
                                </a:lnTo>
                                <a:lnTo>
                                  <a:pt x="31750" y="59943"/>
                                </a:lnTo>
                                <a:lnTo>
                                  <a:pt x="31750" y="1114171"/>
                                </a:lnTo>
                                <a:lnTo>
                                  <a:pt x="34543" y="1116964"/>
                                </a:lnTo>
                                <a:lnTo>
                                  <a:pt x="41655" y="1116964"/>
                                </a:lnTo>
                                <a:lnTo>
                                  <a:pt x="44450" y="1114171"/>
                                </a:lnTo>
                                <a:lnTo>
                                  <a:pt x="44450" y="59943"/>
                                </a:lnTo>
                                <a:lnTo>
                                  <a:pt x="41655" y="57150"/>
                                </a:lnTo>
                                <a:close/>
                              </a:path>
                              <a:path w="76200" h="1116965">
                                <a:moveTo>
                                  <a:pt x="38100" y="0"/>
                                </a:moveTo>
                                <a:lnTo>
                                  <a:pt x="0" y="76200"/>
                                </a:lnTo>
                                <a:lnTo>
                                  <a:pt x="31750" y="76200"/>
                                </a:lnTo>
                                <a:lnTo>
                                  <a:pt x="31750" y="59943"/>
                                </a:lnTo>
                                <a:lnTo>
                                  <a:pt x="34543" y="57150"/>
                                </a:lnTo>
                                <a:lnTo>
                                  <a:pt x="66675" y="57150"/>
                                </a:lnTo>
                                <a:lnTo>
                                  <a:pt x="38100" y="0"/>
                                </a:lnTo>
                                <a:close/>
                              </a:path>
                              <a:path w="76200" h="1116965">
                                <a:moveTo>
                                  <a:pt x="66675" y="57150"/>
                                </a:moveTo>
                                <a:lnTo>
                                  <a:pt x="41655" y="57150"/>
                                </a:lnTo>
                                <a:lnTo>
                                  <a:pt x="44450" y="59943"/>
                                </a:lnTo>
                                <a:lnTo>
                                  <a:pt x="44450" y="76200"/>
                                </a:lnTo>
                                <a:lnTo>
                                  <a:pt x="76200" y="76200"/>
                                </a:lnTo>
                                <a:lnTo>
                                  <a:pt x="66675" y="5715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3700462" y="4807267"/>
                            <a:ext cx="526415" cy="321945"/>
                          </a:xfrm>
                          <a:custGeom>
                            <a:avLst/>
                            <a:gdLst/>
                            <a:ahLst/>
                            <a:cxnLst/>
                            <a:rect l="l" t="t" r="r" b="b"/>
                            <a:pathLst>
                              <a:path w="526415" h="321945">
                                <a:moveTo>
                                  <a:pt x="0" y="321945"/>
                                </a:moveTo>
                                <a:lnTo>
                                  <a:pt x="526414" y="321945"/>
                                </a:lnTo>
                              </a:path>
                              <a:path w="526415" h="321945">
                                <a:moveTo>
                                  <a:pt x="526414" y="318135"/>
                                </a:moveTo>
                                <a:lnTo>
                                  <a:pt x="526414" y="0"/>
                                </a:lnTo>
                              </a:path>
                            </a:pathLst>
                          </a:custGeom>
                          <a:ln w="9525">
                            <a:solidFill>
                              <a:srgbClr val="000000"/>
                            </a:solidFill>
                            <a:prstDash val="solid"/>
                          </a:ln>
                        </wps:spPr>
                        <wps:bodyPr wrap="square" lIns="0" tIns="0" rIns="0" bIns="0" rtlCol="0">
                          <a:prstTxWarp prst="textNoShape">
                            <a:avLst/>
                          </a:prstTxWarp>
                          <a:noAutofit/>
                        </wps:bodyPr>
                      </wps:wsp>
                      <wps:wsp>
                        <wps:cNvPr id="42" name="Graphic 42"/>
                        <wps:cNvSpPr/>
                        <wps:spPr>
                          <a:xfrm>
                            <a:off x="1573212" y="2122487"/>
                            <a:ext cx="2127250" cy="3204845"/>
                          </a:xfrm>
                          <a:custGeom>
                            <a:avLst/>
                            <a:gdLst/>
                            <a:ahLst/>
                            <a:cxnLst/>
                            <a:rect l="l" t="t" r="r" b="b"/>
                            <a:pathLst>
                              <a:path w="2127250" h="3204845">
                                <a:moveTo>
                                  <a:pt x="2127250" y="0"/>
                                </a:moveTo>
                                <a:lnTo>
                                  <a:pt x="0" y="0"/>
                                </a:lnTo>
                                <a:lnTo>
                                  <a:pt x="0" y="3204844"/>
                                </a:lnTo>
                                <a:lnTo>
                                  <a:pt x="2127250" y="3204844"/>
                                </a:lnTo>
                                <a:lnTo>
                                  <a:pt x="2127250" y="0"/>
                                </a:lnTo>
                                <a:close/>
                              </a:path>
                            </a:pathLst>
                          </a:custGeom>
                          <a:solidFill>
                            <a:srgbClr val="FFFFFF"/>
                          </a:solidFill>
                        </wps:spPr>
                        <wps:bodyPr wrap="square" lIns="0" tIns="0" rIns="0" bIns="0" rtlCol="0">
                          <a:prstTxWarp prst="textNoShape">
                            <a:avLst/>
                          </a:prstTxWarp>
                          <a:noAutofit/>
                        </wps:bodyPr>
                      </wps:wsp>
                      <wps:wsp>
                        <wps:cNvPr id="43" name="Graphic 43"/>
                        <wps:cNvSpPr/>
                        <wps:spPr>
                          <a:xfrm>
                            <a:off x="1573212" y="2122487"/>
                            <a:ext cx="2127250" cy="3204845"/>
                          </a:xfrm>
                          <a:custGeom>
                            <a:avLst/>
                            <a:gdLst/>
                            <a:ahLst/>
                            <a:cxnLst/>
                            <a:rect l="l" t="t" r="r" b="b"/>
                            <a:pathLst>
                              <a:path w="2127250" h="3204845">
                                <a:moveTo>
                                  <a:pt x="0" y="3204844"/>
                                </a:moveTo>
                                <a:lnTo>
                                  <a:pt x="2127250" y="3204844"/>
                                </a:lnTo>
                                <a:lnTo>
                                  <a:pt x="2127250" y="0"/>
                                </a:lnTo>
                                <a:lnTo>
                                  <a:pt x="0" y="0"/>
                                </a:lnTo>
                                <a:lnTo>
                                  <a:pt x="0" y="3204844"/>
                                </a:lnTo>
                                <a:close/>
                              </a:path>
                              <a:path w="2127250" h="3204845">
                                <a:moveTo>
                                  <a:pt x="161925" y="577214"/>
                                </a:moveTo>
                                <a:lnTo>
                                  <a:pt x="1956435" y="577214"/>
                                </a:lnTo>
                                <a:lnTo>
                                  <a:pt x="1956435" y="135254"/>
                                </a:lnTo>
                                <a:lnTo>
                                  <a:pt x="161925" y="135254"/>
                                </a:lnTo>
                                <a:lnTo>
                                  <a:pt x="161925" y="577214"/>
                                </a:lnTo>
                                <a:close/>
                              </a:path>
                            </a:pathLst>
                          </a:custGeom>
                          <a:ln w="9525">
                            <a:solidFill>
                              <a:srgbClr val="000000"/>
                            </a:solidFill>
                            <a:prstDash val="solid"/>
                          </a:ln>
                        </wps:spPr>
                        <wps:bodyPr wrap="square" lIns="0" tIns="0" rIns="0" bIns="0" rtlCol="0">
                          <a:prstTxWarp prst="textNoShape">
                            <a:avLst/>
                          </a:prstTxWarp>
                          <a:noAutofit/>
                        </wps:bodyPr>
                      </wps:wsp>
                      <wps:wsp>
                        <wps:cNvPr id="44" name="Textbox 44"/>
                        <wps:cNvSpPr txBox="1"/>
                        <wps:spPr>
                          <a:xfrm>
                            <a:off x="1507426" y="777768"/>
                            <a:ext cx="574675" cy="194310"/>
                          </a:xfrm>
                          <a:prstGeom prst="rect">
                            <a:avLst/>
                          </a:prstGeom>
                        </wps:spPr>
                        <wps:txbx>
                          <w:txbxContent>
                            <w:p>
                              <w:pPr>
                                <w:spacing w:before="10"/>
                                <w:ind w:left="20" w:right="0" w:firstLine="0"/>
                                <w:jc w:val="left"/>
                                <w:rPr>
                                  <w:b/>
                                  <w:sz w:val="24"/>
                                </w:rPr>
                              </w:pPr>
                              <w:r>
                                <w:rPr>
                                  <w:b/>
                                  <w:sz w:val="24"/>
                                </w:rPr>
                                <w:t>Phase</w:t>
                              </w:r>
                              <w:r>
                                <w:rPr>
                                  <w:b/>
                                  <w:spacing w:val="-3"/>
                                  <w:sz w:val="24"/>
                                </w:rPr>
                                <w:t> </w:t>
                              </w:r>
                              <w:r>
                                <w:rPr>
                                  <w:b/>
                                  <w:spacing w:val="-5"/>
                                  <w:sz w:val="24"/>
                                </w:rPr>
                                <w:t>II</w:t>
                              </w:r>
                            </w:p>
                          </w:txbxContent>
                        </wps:txbx>
                        <wps:bodyPr wrap="square" lIns="0" tIns="0" rIns="0" bIns="0" rtlCol="0">
                          <a:noAutofit/>
                        </wps:bodyPr>
                      </wps:wsp>
                      <wps:wsp>
                        <wps:cNvPr id="45" name="Textbox 45"/>
                        <wps:cNvSpPr txBox="1"/>
                        <wps:spPr>
                          <a:xfrm>
                            <a:off x="1851850" y="48196"/>
                            <a:ext cx="1591945" cy="415290"/>
                          </a:xfrm>
                          <a:prstGeom prst="rect">
                            <a:avLst/>
                          </a:prstGeom>
                        </wps:spPr>
                        <wps:txbx>
                          <w:txbxContent>
                            <w:p>
                              <w:pPr>
                                <w:spacing w:line="204" w:lineRule="exact" w:before="12"/>
                                <w:ind w:left="20" w:right="0" w:firstLine="0"/>
                                <w:jc w:val="left"/>
                                <w:rPr>
                                  <w:b/>
                                  <w:i/>
                                  <w:sz w:val="18"/>
                                </w:rPr>
                              </w:pPr>
                              <w:r>
                                <w:rPr>
                                  <w:b/>
                                  <w:i/>
                                  <w:sz w:val="18"/>
                                </w:rPr>
                                <w:t>Awareness</w:t>
                              </w:r>
                              <w:r>
                                <w:rPr>
                                  <w:b/>
                                  <w:i/>
                                  <w:spacing w:val="-4"/>
                                  <w:sz w:val="18"/>
                                </w:rPr>
                                <w:t> </w:t>
                              </w:r>
                              <w:r>
                                <w:rPr>
                                  <w:b/>
                                  <w:i/>
                                  <w:spacing w:val="-2"/>
                                  <w:sz w:val="18"/>
                                </w:rPr>
                                <w:t>phase</w:t>
                              </w:r>
                            </w:p>
                            <w:p>
                              <w:pPr>
                                <w:spacing w:line="247" w:lineRule="auto" w:before="0"/>
                                <w:ind w:left="20" w:right="0" w:firstLine="0"/>
                                <w:jc w:val="left"/>
                                <w:rPr>
                                  <w:rFonts w:ascii="Arial"/>
                                  <w:b/>
                                  <w:sz w:val="18"/>
                                </w:rPr>
                              </w:pPr>
                              <w:r>
                                <w:rPr>
                                  <w:rFonts w:ascii="Arial"/>
                                  <w:b/>
                                  <w:sz w:val="18"/>
                                </w:rPr>
                                <w:t>Problem into preconception Misconception</w:t>
                              </w:r>
                              <w:r>
                                <w:rPr>
                                  <w:rFonts w:ascii="Arial"/>
                                  <w:b/>
                                  <w:spacing w:val="-3"/>
                                  <w:sz w:val="18"/>
                                </w:rPr>
                                <w:t> </w:t>
                              </w:r>
                              <w:r>
                                <w:rPr>
                                  <w:rFonts w:ascii="Arial"/>
                                  <w:b/>
                                  <w:spacing w:val="-2"/>
                                  <w:sz w:val="18"/>
                                </w:rPr>
                                <w:t>identification</w:t>
                              </w:r>
                            </w:p>
                          </w:txbxContent>
                        </wps:txbx>
                        <wps:bodyPr wrap="square" lIns="0" tIns="0" rIns="0" bIns="0" rtlCol="0">
                          <a:noAutofit/>
                        </wps:bodyPr>
                      </wps:wsp>
                      <wps:wsp>
                        <wps:cNvPr id="46" name="Textbox 46"/>
                        <wps:cNvSpPr txBox="1"/>
                        <wps:spPr>
                          <a:xfrm>
                            <a:off x="284162" y="143827"/>
                            <a:ext cx="1091565" cy="589280"/>
                          </a:xfrm>
                          <a:prstGeom prst="rect">
                            <a:avLst/>
                          </a:prstGeom>
                          <a:ln w="9525">
                            <a:solidFill>
                              <a:srgbClr val="000000"/>
                            </a:solidFill>
                            <a:prstDash val="solid"/>
                          </a:ln>
                        </wps:spPr>
                        <wps:txbx>
                          <w:txbxContent>
                            <w:p>
                              <w:pPr>
                                <w:spacing w:line="242" w:lineRule="auto" w:before="72"/>
                                <w:ind w:left="145" w:right="0" w:firstLine="513"/>
                                <w:jc w:val="left"/>
                                <w:rPr>
                                  <w:rFonts w:ascii="Arial"/>
                                  <w:b/>
                                  <w:sz w:val="18"/>
                                </w:rPr>
                              </w:pPr>
                              <w:r>
                                <w:rPr>
                                  <w:b/>
                                  <w:spacing w:val="-2"/>
                                  <w:sz w:val="18"/>
                                  <w:u w:val="single"/>
                                </w:rPr>
                                <w:t>Start</w:t>
                              </w:r>
                              <w:r>
                                <w:rPr>
                                  <w:b/>
                                  <w:spacing w:val="-2"/>
                                  <w:sz w:val="18"/>
                                </w:rPr>
                                <w:t> </w:t>
                              </w:r>
                              <w:r>
                                <w:rPr>
                                  <w:rFonts w:ascii="Arial"/>
                                  <w:b/>
                                  <w:spacing w:val="-2"/>
                                  <w:sz w:val="18"/>
                                </w:rPr>
                                <w:t>Question demonstration</w:t>
                              </w:r>
                            </w:p>
                          </w:txbxContent>
                        </wps:txbx>
                        <wps:bodyPr wrap="square" lIns="0" tIns="0" rIns="0" bIns="0" rtlCol="0">
                          <a:noAutofit/>
                        </wps:bodyPr>
                      </wps:wsp>
                      <wps:wsp>
                        <wps:cNvPr id="47" name="Textbox 47"/>
                        <wps:cNvSpPr txBox="1"/>
                        <wps:spPr>
                          <a:xfrm>
                            <a:off x="3835717" y="1213167"/>
                            <a:ext cx="1233805" cy="506095"/>
                          </a:xfrm>
                          <a:prstGeom prst="rect">
                            <a:avLst/>
                          </a:prstGeom>
                          <a:ln w="9525">
                            <a:solidFill>
                              <a:srgbClr val="000000"/>
                            </a:solidFill>
                            <a:prstDash val="solid"/>
                          </a:ln>
                        </wps:spPr>
                        <wps:txbx>
                          <w:txbxContent>
                            <w:p>
                              <w:pPr>
                                <w:spacing w:before="73"/>
                                <w:ind w:left="145" w:right="275" w:firstLine="0"/>
                                <w:jc w:val="left"/>
                                <w:rPr>
                                  <w:b/>
                                  <w:sz w:val="18"/>
                                </w:rPr>
                              </w:pPr>
                              <w:r>
                                <w:rPr>
                                  <w:b/>
                                  <w:sz w:val="18"/>
                                </w:rPr>
                                <w:t>Dissatisfaction</w:t>
                              </w:r>
                              <w:r>
                                <w:rPr>
                                  <w:b/>
                                  <w:spacing w:val="-12"/>
                                  <w:sz w:val="18"/>
                                </w:rPr>
                                <w:t> </w:t>
                              </w:r>
                              <w:r>
                                <w:rPr>
                                  <w:b/>
                                  <w:sz w:val="18"/>
                                </w:rPr>
                                <w:t>with </w:t>
                              </w:r>
                              <w:r>
                                <w:rPr>
                                  <w:b/>
                                  <w:spacing w:val="-4"/>
                                  <w:sz w:val="18"/>
                                </w:rPr>
                                <w:t>pre- </w:t>
                              </w:r>
                              <w:r>
                                <w:rPr>
                                  <w:b/>
                                  <w:spacing w:val="-2"/>
                                  <w:sz w:val="18"/>
                                </w:rPr>
                                <w:t>existingconception</w:t>
                              </w:r>
                            </w:p>
                          </w:txbxContent>
                        </wps:txbx>
                        <wps:bodyPr wrap="square" lIns="0" tIns="0" rIns="0" bIns="0" rtlCol="0">
                          <a:noAutofit/>
                        </wps:bodyPr>
                      </wps:wsp>
                      <wps:wsp>
                        <wps:cNvPr id="48" name="Textbox 48"/>
                        <wps:cNvSpPr txBox="1"/>
                        <wps:spPr>
                          <a:xfrm>
                            <a:off x="1615122" y="980122"/>
                            <a:ext cx="1786889" cy="715010"/>
                          </a:xfrm>
                          <a:prstGeom prst="rect">
                            <a:avLst/>
                          </a:prstGeom>
                          <a:ln w="9525">
                            <a:solidFill>
                              <a:srgbClr val="000000"/>
                            </a:solidFill>
                            <a:prstDash val="solid"/>
                          </a:ln>
                        </wps:spPr>
                        <wps:txbx>
                          <w:txbxContent>
                            <w:p>
                              <w:pPr>
                                <w:spacing w:line="207" w:lineRule="exact" w:before="73"/>
                                <w:ind w:left="145" w:right="0" w:firstLine="0"/>
                                <w:jc w:val="left"/>
                                <w:rPr>
                                  <w:b/>
                                  <w:sz w:val="18"/>
                                </w:rPr>
                              </w:pPr>
                              <w:r>
                                <w:rPr>
                                  <w:b/>
                                  <w:sz w:val="18"/>
                                </w:rPr>
                                <w:t>Disequilibrium</w:t>
                              </w:r>
                              <w:r>
                                <w:rPr>
                                  <w:b/>
                                  <w:spacing w:val="-11"/>
                                  <w:sz w:val="18"/>
                                </w:rPr>
                                <w:t> </w:t>
                              </w:r>
                              <w:r>
                                <w:rPr>
                                  <w:b/>
                                  <w:spacing w:val="-4"/>
                                  <w:sz w:val="18"/>
                                </w:rPr>
                                <w:t>Phase</w:t>
                              </w:r>
                            </w:p>
                            <w:p>
                              <w:pPr>
                                <w:spacing w:line="242" w:lineRule="auto" w:before="0"/>
                                <w:ind w:left="145" w:right="104" w:firstLine="0"/>
                                <w:jc w:val="left"/>
                                <w:rPr>
                                  <w:b/>
                                  <w:sz w:val="18"/>
                                </w:rPr>
                              </w:pPr>
                              <w:r>
                                <w:rPr>
                                  <w:b/>
                                  <w:sz w:val="18"/>
                                </w:rPr>
                                <w:t>Scientific</w:t>
                              </w:r>
                              <w:r>
                                <w:rPr>
                                  <w:b/>
                                  <w:spacing w:val="-12"/>
                                  <w:sz w:val="18"/>
                                </w:rPr>
                                <w:t> </w:t>
                              </w:r>
                              <w:r>
                                <w:rPr>
                                  <w:b/>
                                  <w:sz w:val="18"/>
                                </w:rPr>
                                <w:t>ideas</w:t>
                              </w:r>
                              <w:r>
                                <w:rPr>
                                  <w:b/>
                                  <w:spacing w:val="-11"/>
                                  <w:sz w:val="18"/>
                                </w:rPr>
                                <w:t> </w:t>
                              </w:r>
                              <w:r>
                                <w:rPr>
                                  <w:b/>
                                  <w:sz w:val="18"/>
                                </w:rPr>
                                <w:t>present</w:t>
                              </w:r>
                              <w:r>
                                <w:rPr>
                                  <w:b/>
                                  <w:spacing w:val="-11"/>
                                  <w:sz w:val="18"/>
                                </w:rPr>
                                <w:t> </w:t>
                              </w:r>
                              <w:r>
                                <w:rPr>
                                  <w:b/>
                                  <w:sz w:val="18"/>
                                </w:rPr>
                                <w:t>cognitive conflict. Induced level of cognitive conflict assessed</w:t>
                              </w:r>
                            </w:p>
                          </w:txbxContent>
                        </wps:txbx>
                        <wps:bodyPr wrap="square" lIns="0" tIns="0" rIns="0" bIns="0" rtlCol="0">
                          <a:noAutofit/>
                        </wps:bodyPr>
                      </wps:wsp>
                      <wps:wsp>
                        <wps:cNvPr id="49" name="Textbox 49"/>
                        <wps:cNvSpPr txBox="1"/>
                        <wps:spPr>
                          <a:xfrm>
                            <a:off x="1712277" y="2808922"/>
                            <a:ext cx="1817370" cy="377825"/>
                          </a:xfrm>
                          <a:prstGeom prst="rect">
                            <a:avLst/>
                          </a:prstGeom>
                          <a:ln w="9525">
                            <a:solidFill>
                              <a:srgbClr val="000000"/>
                            </a:solidFill>
                            <a:prstDash val="solid"/>
                          </a:ln>
                        </wps:spPr>
                        <wps:txbx>
                          <w:txbxContent>
                            <w:p>
                              <w:pPr>
                                <w:spacing w:before="78"/>
                                <w:ind w:left="145" w:right="0" w:firstLine="0"/>
                                <w:jc w:val="left"/>
                                <w:rPr>
                                  <w:b/>
                                  <w:sz w:val="18"/>
                                </w:rPr>
                              </w:pPr>
                              <w:r>
                                <w:rPr>
                                  <w:b/>
                                  <w:sz w:val="18"/>
                                </w:rPr>
                                <w:t>Exposure</w:t>
                              </w:r>
                              <w:r>
                                <w:rPr>
                                  <w:b/>
                                  <w:spacing w:val="-4"/>
                                  <w:sz w:val="18"/>
                                </w:rPr>
                                <w:t> </w:t>
                              </w:r>
                              <w:r>
                                <w:rPr>
                                  <w:b/>
                                  <w:sz w:val="18"/>
                                </w:rPr>
                                <w:t>to</w:t>
                              </w:r>
                              <w:r>
                                <w:rPr>
                                  <w:b/>
                                  <w:spacing w:val="-2"/>
                                  <w:sz w:val="18"/>
                                </w:rPr>
                                <w:t> </w:t>
                              </w:r>
                              <w:r>
                                <w:rPr>
                                  <w:b/>
                                  <w:sz w:val="18"/>
                                </w:rPr>
                                <w:t>conflict</w:t>
                              </w:r>
                              <w:r>
                                <w:rPr>
                                  <w:b/>
                                  <w:spacing w:val="-2"/>
                                  <w:sz w:val="18"/>
                                </w:rPr>
                                <w:t> situation</w:t>
                              </w:r>
                            </w:p>
                          </w:txbxContent>
                        </wps:txbx>
                        <wps:bodyPr wrap="square" lIns="0" tIns="0" rIns="0" bIns="0" rtlCol="0">
                          <a:noAutofit/>
                        </wps:bodyPr>
                      </wps:wsp>
                      <wps:wsp>
                        <wps:cNvPr id="50" name="Textbox 50"/>
                        <wps:cNvSpPr txBox="1"/>
                        <wps:spPr>
                          <a:xfrm>
                            <a:off x="1712277" y="3278187"/>
                            <a:ext cx="1817370" cy="377190"/>
                          </a:xfrm>
                          <a:prstGeom prst="rect">
                            <a:avLst/>
                          </a:prstGeom>
                          <a:ln w="9525">
                            <a:solidFill>
                              <a:srgbClr val="000000"/>
                            </a:solidFill>
                            <a:prstDash val="solid"/>
                          </a:ln>
                        </wps:spPr>
                        <wps:txbx>
                          <w:txbxContent>
                            <w:p>
                              <w:pPr>
                                <w:spacing w:before="76"/>
                                <w:ind w:left="145" w:right="0" w:firstLine="0"/>
                                <w:jc w:val="left"/>
                                <w:rPr>
                                  <w:b/>
                                  <w:sz w:val="18"/>
                                </w:rPr>
                              </w:pPr>
                              <w:r>
                                <w:rPr>
                                  <w:b/>
                                  <w:sz w:val="18"/>
                                </w:rPr>
                                <w:t>Scientific</w:t>
                              </w:r>
                              <w:r>
                                <w:rPr>
                                  <w:b/>
                                  <w:spacing w:val="-5"/>
                                  <w:sz w:val="18"/>
                                </w:rPr>
                                <w:t> </w:t>
                              </w:r>
                              <w:r>
                                <w:rPr>
                                  <w:b/>
                                  <w:sz w:val="18"/>
                                </w:rPr>
                                <w:t>conception</w:t>
                              </w:r>
                              <w:r>
                                <w:rPr>
                                  <w:b/>
                                  <w:spacing w:val="-2"/>
                                  <w:sz w:val="18"/>
                                </w:rPr>
                                <w:t> assessed</w:t>
                              </w:r>
                            </w:p>
                          </w:txbxContent>
                        </wps:txbx>
                        <wps:bodyPr wrap="square" lIns="0" tIns="0" rIns="0" bIns="0" rtlCol="0">
                          <a:noAutofit/>
                        </wps:bodyPr>
                      </wps:wsp>
                      <wps:wsp>
                        <wps:cNvPr id="51" name="Textbox 51"/>
                        <wps:cNvSpPr txBox="1"/>
                        <wps:spPr>
                          <a:xfrm>
                            <a:off x="1712277" y="3764597"/>
                            <a:ext cx="1817370" cy="423545"/>
                          </a:xfrm>
                          <a:prstGeom prst="rect">
                            <a:avLst/>
                          </a:prstGeom>
                          <a:ln w="9525">
                            <a:solidFill>
                              <a:srgbClr val="000000"/>
                            </a:solidFill>
                            <a:prstDash val="solid"/>
                          </a:ln>
                        </wps:spPr>
                        <wps:txbx>
                          <w:txbxContent>
                            <w:p>
                              <w:pPr>
                                <w:spacing w:line="244" w:lineRule="auto" w:before="74"/>
                                <w:ind w:left="145" w:right="22" w:firstLine="0"/>
                                <w:jc w:val="left"/>
                                <w:rPr>
                                  <w:b/>
                                  <w:sz w:val="18"/>
                                </w:rPr>
                              </w:pPr>
                              <w:r>
                                <w:rPr>
                                  <w:b/>
                                  <w:sz w:val="18"/>
                                </w:rPr>
                                <w:t>Comparison of scientific conception</w:t>
                              </w:r>
                              <w:r>
                                <w:rPr>
                                  <w:b/>
                                  <w:spacing w:val="-12"/>
                                  <w:sz w:val="18"/>
                                </w:rPr>
                                <w:t> </w:t>
                              </w:r>
                              <w:r>
                                <w:rPr>
                                  <w:b/>
                                  <w:sz w:val="18"/>
                                </w:rPr>
                                <w:t>versus</w:t>
                              </w:r>
                              <w:r>
                                <w:rPr>
                                  <w:b/>
                                  <w:spacing w:val="-11"/>
                                  <w:sz w:val="18"/>
                                </w:rPr>
                                <w:t> </w:t>
                              </w:r>
                              <w:r>
                                <w:rPr>
                                  <w:b/>
                                  <w:sz w:val="18"/>
                                </w:rPr>
                                <w:t>misconception</w:t>
                              </w:r>
                            </w:p>
                          </w:txbxContent>
                        </wps:txbx>
                        <wps:bodyPr wrap="square" lIns="0" tIns="0" rIns="0" bIns="0" rtlCol="0">
                          <a:noAutofit/>
                        </wps:bodyPr>
                      </wps:wsp>
                      <wps:wsp>
                        <wps:cNvPr id="52" name="Textbox 52"/>
                        <wps:cNvSpPr txBox="1"/>
                        <wps:spPr>
                          <a:xfrm>
                            <a:off x="1712277" y="4287837"/>
                            <a:ext cx="1817370" cy="377825"/>
                          </a:xfrm>
                          <a:prstGeom prst="rect">
                            <a:avLst/>
                          </a:prstGeom>
                          <a:ln w="9525">
                            <a:solidFill>
                              <a:srgbClr val="000000"/>
                            </a:solidFill>
                            <a:prstDash val="solid"/>
                          </a:ln>
                        </wps:spPr>
                        <wps:txbx>
                          <w:txbxContent>
                            <w:p>
                              <w:pPr>
                                <w:spacing w:before="71"/>
                                <w:ind w:left="145" w:right="213" w:firstLine="0"/>
                                <w:jc w:val="left"/>
                                <w:rPr>
                                  <w:b/>
                                  <w:sz w:val="20"/>
                                </w:rPr>
                              </w:pPr>
                              <w:r>
                                <w:rPr>
                                  <w:b/>
                                  <w:sz w:val="20"/>
                                </w:rPr>
                                <w:t>Clarification</w:t>
                              </w:r>
                              <w:r>
                                <w:rPr>
                                  <w:b/>
                                  <w:spacing w:val="-13"/>
                                  <w:sz w:val="20"/>
                                </w:rPr>
                                <w:t> </w:t>
                              </w:r>
                              <w:r>
                                <w:rPr>
                                  <w:b/>
                                  <w:sz w:val="20"/>
                                </w:rPr>
                                <w:t>and</w:t>
                              </w:r>
                              <w:r>
                                <w:rPr>
                                  <w:b/>
                                  <w:spacing w:val="-12"/>
                                  <w:sz w:val="20"/>
                                </w:rPr>
                                <w:t> </w:t>
                              </w:r>
                              <w:r>
                                <w:rPr>
                                  <w:b/>
                                  <w:sz w:val="20"/>
                                </w:rPr>
                                <w:t>resolution of conflict</w:t>
                              </w:r>
                            </w:p>
                          </w:txbxContent>
                        </wps:txbx>
                        <wps:bodyPr wrap="square" lIns="0" tIns="0" rIns="0" bIns="0" rtlCol="0">
                          <a:noAutofit/>
                        </wps:bodyPr>
                      </wps:wsp>
                      <wps:wsp>
                        <wps:cNvPr id="53" name="Textbox 53"/>
                        <wps:cNvSpPr txBox="1"/>
                        <wps:spPr>
                          <a:xfrm>
                            <a:off x="1712277" y="4784407"/>
                            <a:ext cx="1817370" cy="377190"/>
                          </a:xfrm>
                          <a:prstGeom prst="rect">
                            <a:avLst/>
                          </a:prstGeom>
                          <a:ln w="9525">
                            <a:solidFill>
                              <a:srgbClr val="000000"/>
                            </a:solidFill>
                            <a:prstDash val="solid"/>
                          </a:ln>
                        </wps:spPr>
                        <wps:txbx>
                          <w:txbxContent>
                            <w:p>
                              <w:pPr>
                                <w:spacing w:before="71"/>
                                <w:ind w:left="145" w:right="22" w:firstLine="0"/>
                                <w:jc w:val="left"/>
                                <w:rPr>
                                  <w:b/>
                                  <w:sz w:val="20"/>
                                </w:rPr>
                              </w:pPr>
                              <w:r>
                                <w:rPr>
                                  <w:b/>
                                  <w:sz w:val="20"/>
                                </w:rPr>
                                <w:t>Adoption</w:t>
                              </w:r>
                              <w:r>
                                <w:rPr>
                                  <w:b/>
                                  <w:spacing w:val="-13"/>
                                  <w:sz w:val="20"/>
                                </w:rPr>
                                <w:t> </w:t>
                              </w:r>
                              <w:r>
                                <w:rPr>
                                  <w:b/>
                                  <w:sz w:val="20"/>
                                </w:rPr>
                                <w:t>of</w:t>
                              </w:r>
                              <w:r>
                                <w:rPr>
                                  <w:b/>
                                  <w:spacing w:val="-12"/>
                                  <w:sz w:val="20"/>
                                </w:rPr>
                                <w:t> </w:t>
                              </w:r>
                              <w:r>
                                <w:rPr>
                                  <w:b/>
                                  <w:sz w:val="20"/>
                                </w:rPr>
                                <w:t>scientific </w:t>
                              </w:r>
                              <w:r>
                                <w:rPr>
                                  <w:b/>
                                  <w:spacing w:val="-2"/>
                                  <w:sz w:val="20"/>
                                </w:rPr>
                                <w:t>conception</w:t>
                              </w:r>
                            </w:p>
                          </w:txbxContent>
                        </wps:txbx>
                        <wps:bodyPr wrap="square" lIns="0" tIns="0" rIns="0" bIns="0" rtlCol="0">
                          <a:noAutofit/>
                        </wps:bodyPr>
                      </wps:wsp>
                      <wps:wsp>
                        <wps:cNvPr id="54" name="Textbox 54"/>
                        <wps:cNvSpPr txBox="1"/>
                        <wps:spPr>
                          <a:xfrm>
                            <a:off x="4762" y="3110547"/>
                            <a:ext cx="1281430" cy="913130"/>
                          </a:xfrm>
                          <a:prstGeom prst="rect">
                            <a:avLst/>
                          </a:prstGeom>
                          <a:ln w="9525">
                            <a:solidFill>
                              <a:srgbClr val="000000"/>
                            </a:solidFill>
                            <a:prstDash val="solid"/>
                          </a:ln>
                        </wps:spPr>
                        <wps:txbx>
                          <w:txbxContent>
                            <w:p>
                              <w:pPr>
                                <w:spacing w:line="362" w:lineRule="auto" w:before="72"/>
                                <w:ind w:left="143" w:right="413" w:firstLine="0"/>
                                <w:jc w:val="left"/>
                                <w:rPr>
                                  <w:b/>
                                  <w:sz w:val="20"/>
                                </w:rPr>
                              </w:pPr>
                              <w:r>
                                <w:rPr>
                                  <w:b/>
                                  <w:spacing w:val="-2"/>
                                  <w:sz w:val="20"/>
                                </w:rPr>
                                <w:t>Experimentation </w:t>
                              </w:r>
                              <w:r>
                                <w:rPr>
                                  <w:b/>
                                  <w:sz w:val="20"/>
                                </w:rPr>
                                <w:t>small group </w:t>
                              </w:r>
                              <w:r>
                                <w:rPr>
                                  <w:b/>
                                  <w:spacing w:val="-2"/>
                                  <w:sz w:val="20"/>
                                </w:rPr>
                                <w:t>discussion</w:t>
                              </w:r>
                            </w:p>
                          </w:txbxContent>
                        </wps:txbx>
                        <wps:bodyPr wrap="square" lIns="0" tIns="0" rIns="0" bIns="0" rtlCol="0">
                          <a:noAutofit/>
                        </wps:bodyPr>
                      </wps:wsp>
                      <wps:wsp>
                        <wps:cNvPr id="55" name="Textbox 55"/>
                        <wps:cNvSpPr txBox="1"/>
                        <wps:spPr>
                          <a:xfrm>
                            <a:off x="4129087" y="5598477"/>
                            <a:ext cx="1223010" cy="414655"/>
                          </a:xfrm>
                          <a:prstGeom prst="rect">
                            <a:avLst/>
                          </a:prstGeom>
                          <a:ln w="9525">
                            <a:solidFill>
                              <a:srgbClr val="000000"/>
                            </a:solidFill>
                            <a:prstDash val="solid"/>
                          </a:ln>
                        </wps:spPr>
                        <wps:txbx>
                          <w:txbxContent>
                            <w:p>
                              <w:pPr>
                                <w:spacing w:line="242" w:lineRule="auto" w:before="72"/>
                                <w:ind w:left="146" w:right="220" w:firstLine="0"/>
                                <w:jc w:val="left"/>
                                <w:rPr>
                                  <w:b/>
                                  <w:sz w:val="20"/>
                                </w:rPr>
                              </w:pPr>
                              <w:r>
                                <w:rPr>
                                  <w:b/>
                                  <w:spacing w:val="-2"/>
                                  <w:sz w:val="20"/>
                                </w:rPr>
                                <w:t>ConceptualChang </w:t>
                              </w:r>
                              <w:r>
                                <w:rPr>
                                  <w:b/>
                                  <w:spacing w:val="-10"/>
                                  <w:sz w:val="20"/>
                                </w:rPr>
                                <w:t>e</w:t>
                              </w:r>
                            </w:p>
                          </w:txbxContent>
                        </wps:txbx>
                        <wps:bodyPr wrap="square" lIns="0" tIns="0" rIns="0" bIns="0" rtlCol="0">
                          <a:noAutofit/>
                        </wps:bodyPr>
                      </wps:wsp>
                      <wps:wsp>
                        <wps:cNvPr id="56" name="Textbox 56"/>
                        <wps:cNvSpPr txBox="1"/>
                        <wps:spPr>
                          <a:xfrm>
                            <a:off x="166052" y="5639117"/>
                            <a:ext cx="927100" cy="464820"/>
                          </a:xfrm>
                          <a:prstGeom prst="rect">
                            <a:avLst/>
                          </a:prstGeom>
                          <a:ln w="9525">
                            <a:solidFill>
                              <a:srgbClr val="000000"/>
                            </a:solidFill>
                            <a:prstDash val="solid"/>
                          </a:ln>
                        </wps:spPr>
                        <wps:txbx>
                          <w:txbxContent>
                            <w:p>
                              <w:pPr>
                                <w:spacing w:before="74"/>
                                <w:ind w:left="144" w:right="121" w:firstLine="0"/>
                                <w:jc w:val="left"/>
                                <w:rPr>
                                  <w:b/>
                                  <w:sz w:val="18"/>
                                </w:rPr>
                              </w:pPr>
                              <w:r>
                                <w:rPr>
                                  <w:b/>
                                  <w:spacing w:val="-2"/>
                                  <w:sz w:val="18"/>
                                </w:rPr>
                                <w:t>Personal writing discussion</w:t>
                              </w:r>
                            </w:p>
                          </w:txbxContent>
                        </wps:txbx>
                        <wps:bodyPr wrap="square" lIns="0" tIns="0" rIns="0" bIns="0" rtlCol="0">
                          <a:noAutofit/>
                        </wps:bodyPr>
                      </wps:wsp>
                      <wps:wsp>
                        <wps:cNvPr id="57" name="Textbox 57"/>
                        <wps:cNvSpPr txBox="1"/>
                        <wps:spPr>
                          <a:xfrm>
                            <a:off x="1362392" y="6582727"/>
                            <a:ext cx="2351405" cy="570865"/>
                          </a:xfrm>
                          <a:prstGeom prst="rect">
                            <a:avLst/>
                          </a:prstGeom>
                          <a:ln w="9525">
                            <a:solidFill>
                              <a:srgbClr val="000000"/>
                            </a:solidFill>
                            <a:prstDash val="solid"/>
                          </a:ln>
                        </wps:spPr>
                        <wps:txbx>
                          <w:txbxContent>
                            <w:p>
                              <w:pPr>
                                <w:spacing w:line="242" w:lineRule="exact" w:before="73"/>
                                <w:ind w:left="144" w:right="0" w:firstLine="0"/>
                                <w:jc w:val="left"/>
                                <w:rPr>
                                  <w:b/>
                                  <w:i/>
                                  <w:sz w:val="22"/>
                                </w:rPr>
                              </w:pPr>
                              <w:r>
                                <w:rPr>
                                  <w:b/>
                                  <w:i/>
                                  <w:spacing w:val="-2"/>
                                  <w:sz w:val="22"/>
                                </w:rPr>
                                <w:t>Evaluation</w:t>
                              </w:r>
                            </w:p>
                            <w:p>
                              <w:pPr>
                                <w:spacing w:line="286" w:lineRule="exact" w:before="0"/>
                                <w:ind w:left="144" w:right="0" w:firstLine="0"/>
                                <w:jc w:val="left"/>
                                <w:rPr>
                                  <w:rFonts w:ascii="Palatino Linotype"/>
                                  <w:b/>
                                  <w:sz w:val="22"/>
                                </w:rPr>
                              </w:pPr>
                              <w:r>
                                <w:rPr>
                                  <w:rFonts w:ascii="Palatino Linotype"/>
                                  <w:b/>
                                  <w:sz w:val="22"/>
                                </w:rPr>
                                <w:t>Intelligible,</w:t>
                              </w:r>
                              <w:r>
                                <w:rPr>
                                  <w:rFonts w:ascii="Palatino Linotype"/>
                                  <w:b/>
                                  <w:spacing w:val="-6"/>
                                  <w:sz w:val="22"/>
                                </w:rPr>
                                <w:t> </w:t>
                              </w:r>
                              <w:r>
                                <w:rPr>
                                  <w:rFonts w:ascii="Palatino Linotype"/>
                                  <w:b/>
                                  <w:sz w:val="22"/>
                                </w:rPr>
                                <w:t>plausible,</w:t>
                              </w:r>
                              <w:r>
                                <w:rPr>
                                  <w:rFonts w:ascii="Palatino Linotype"/>
                                  <w:b/>
                                  <w:spacing w:val="-6"/>
                                  <w:sz w:val="22"/>
                                </w:rPr>
                                <w:t> </w:t>
                              </w:r>
                              <w:r>
                                <w:rPr>
                                  <w:rFonts w:ascii="Palatino Linotype"/>
                                  <w:b/>
                                  <w:spacing w:val="-2"/>
                                  <w:sz w:val="22"/>
                                </w:rPr>
                                <w:t>fruitful,</w:t>
                              </w:r>
                            </w:p>
                          </w:txbxContent>
                        </wps:txbx>
                        <wps:bodyPr wrap="square" lIns="0" tIns="0" rIns="0" bIns="0" rtlCol="0">
                          <a:noAutofit/>
                        </wps:bodyPr>
                      </wps:wsp>
                      <wps:wsp>
                        <wps:cNvPr id="58" name="Textbox 58"/>
                        <wps:cNvSpPr txBox="1"/>
                        <wps:spPr>
                          <a:xfrm>
                            <a:off x="158432" y="6733222"/>
                            <a:ext cx="927100" cy="383540"/>
                          </a:xfrm>
                          <a:prstGeom prst="rect">
                            <a:avLst/>
                          </a:prstGeom>
                          <a:ln w="9525">
                            <a:solidFill>
                              <a:srgbClr val="000000"/>
                            </a:solidFill>
                            <a:prstDash val="solid"/>
                          </a:ln>
                        </wps:spPr>
                        <wps:txbx>
                          <w:txbxContent>
                            <w:p>
                              <w:pPr>
                                <w:spacing w:before="75"/>
                                <w:ind w:left="144" w:right="627" w:firstLine="0"/>
                                <w:jc w:val="left"/>
                                <w:rPr>
                                  <w:b/>
                                  <w:sz w:val="18"/>
                                </w:rPr>
                              </w:pPr>
                              <w:r>
                                <w:rPr>
                                  <w:b/>
                                  <w:spacing w:val="-2"/>
                                  <w:sz w:val="18"/>
                                </w:rPr>
                                <w:t>Personal writing</w:t>
                              </w:r>
                            </w:p>
                          </w:txbxContent>
                        </wps:txbx>
                        <wps:bodyPr wrap="square" lIns="0" tIns="0" rIns="0" bIns="0" rtlCol="0">
                          <a:noAutofit/>
                        </wps:bodyPr>
                      </wps:wsp>
                      <wps:wsp>
                        <wps:cNvPr id="59" name="Textbox 59"/>
                        <wps:cNvSpPr txBox="1"/>
                        <wps:spPr>
                          <a:xfrm>
                            <a:off x="4140136" y="6539929"/>
                            <a:ext cx="1071245" cy="265430"/>
                          </a:xfrm>
                          <a:prstGeom prst="rect">
                            <a:avLst/>
                          </a:prstGeom>
                        </wps:spPr>
                        <wps:txbx>
                          <w:txbxContent>
                            <w:p>
                              <w:pPr>
                                <w:spacing w:line="244" w:lineRule="auto" w:before="0"/>
                                <w:ind w:left="0" w:right="18" w:firstLine="0"/>
                                <w:jc w:val="left"/>
                                <w:rPr>
                                  <w:rFonts w:ascii="Arial"/>
                                  <w:b/>
                                  <w:sz w:val="18"/>
                                </w:rPr>
                              </w:pPr>
                              <w:r>
                                <w:rPr>
                                  <w:rFonts w:ascii="Arial"/>
                                  <w:b/>
                                  <w:w w:val="80"/>
                                  <w:sz w:val="18"/>
                                </w:rPr>
                                <w:t>Accommodation of new</w:t>
                              </w:r>
                              <w:r>
                                <w:rPr>
                                  <w:rFonts w:ascii="Arial"/>
                                  <w:b/>
                                  <w:w w:val="90"/>
                                  <w:sz w:val="18"/>
                                </w:rPr>
                                <w:t> scientific</w:t>
                              </w:r>
                              <w:r>
                                <w:rPr>
                                  <w:rFonts w:ascii="Arial"/>
                                  <w:b/>
                                  <w:spacing w:val="-6"/>
                                  <w:w w:val="90"/>
                                  <w:sz w:val="18"/>
                                </w:rPr>
                                <w:t> </w:t>
                              </w:r>
                              <w:r>
                                <w:rPr>
                                  <w:rFonts w:ascii="Arial"/>
                                  <w:b/>
                                  <w:w w:val="90"/>
                                  <w:sz w:val="18"/>
                                </w:rPr>
                                <w:t>idea</w:t>
                              </w:r>
                            </w:p>
                          </w:txbxContent>
                        </wps:txbx>
                        <wps:bodyPr wrap="square" lIns="0" tIns="0" rIns="0" bIns="0" rtlCol="0">
                          <a:noAutofit/>
                        </wps:bodyPr>
                      </wps:wsp>
                      <wps:wsp>
                        <wps:cNvPr id="60" name="Textbox 60"/>
                        <wps:cNvSpPr txBox="1"/>
                        <wps:spPr>
                          <a:xfrm>
                            <a:off x="1443926" y="6399804"/>
                            <a:ext cx="541020" cy="168910"/>
                          </a:xfrm>
                          <a:prstGeom prst="rect">
                            <a:avLst/>
                          </a:prstGeom>
                        </wps:spPr>
                        <wps:txbx>
                          <w:txbxContent>
                            <w:p>
                              <w:pPr>
                                <w:spacing w:line="266" w:lineRule="exact" w:before="0"/>
                                <w:ind w:left="0" w:right="0" w:firstLine="0"/>
                                <w:jc w:val="left"/>
                                <w:rPr>
                                  <w:b/>
                                  <w:sz w:val="24"/>
                                </w:rPr>
                              </w:pPr>
                              <w:r>
                                <w:rPr>
                                  <w:b/>
                                  <w:sz w:val="24"/>
                                </w:rPr>
                                <w:t>Phase</w:t>
                              </w:r>
                              <w:r>
                                <w:rPr>
                                  <w:b/>
                                  <w:spacing w:val="-3"/>
                                  <w:sz w:val="24"/>
                                </w:rPr>
                                <w:t> </w:t>
                              </w:r>
                              <w:r>
                                <w:rPr>
                                  <w:b/>
                                  <w:spacing w:val="-10"/>
                                  <w:sz w:val="24"/>
                                </w:rPr>
                                <w:t>V</w:t>
                              </w:r>
                            </w:p>
                          </w:txbxContent>
                        </wps:txbx>
                        <wps:bodyPr wrap="square" lIns="0" tIns="0" rIns="0" bIns="0" rtlCol="0">
                          <a:noAutofit/>
                        </wps:bodyPr>
                      </wps:wsp>
                      <wps:wsp>
                        <wps:cNvPr id="61" name="Textbox 61"/>
                        <wps:cNvSpPr txBox="1"/>
                        <wps:spPr>
                          <a:xfrm>
                            <a:off x="1520126" y="5347863"/>
                            <a:ext cx="600075" cy="168910"/>
                          </a:xfrm>
                          <a:prstGeom prst="rect">
                            <a:avLst/>
                          </a:prstGeom>
                        </wps:spPr>
                        <wps:txbx>
                          <w:txbxContent>
                            <w:p>
                              <w:pPr>
                                <w:spacing w:line="266" w:lineRule="exact" w:before="0"/>
                                <w:ind w:left="0" w:right="0" w:firstLine="0"/>
                                <w:jc w:val="left"/>
                                <w:rPr>
                                  <w:b/>
                                  <w:sz w:val="24"/>
                                </w:rPr>
                              </w:pPr>
                              <w:r>
                                <w:rPr>
                                  <w:b/>
                                  <w:sz w:val="24"/>
                                </w:rPr>
                                <w:t>Phase</w:t>
                              </w:r>
                              <w:r>
                                <w:rPr>
                                  <w:b/>
                                  <w:spacing w:val="-3"/>
                                  <w:sz w:val="24"/>
                                </w:rPr>
                                <w:t> </w:t>
                              </w:r>
                              <w:r>
                                <w:rPr>
                                  <w:b/>
                                  <w:spacing w:val="-5"/>
                                  <w:sz w:val="24"/>
                                </w:rPr>
                                <w:t>IV</w:t>
                              </w:r>
                            </w:p>
                          </w:txbxContent>
                        </wps:txbx>
                        <wps:bodyPr wrap="square" lIns="0" tIns="0" rIns="0" bIns="0" rtlCol="0">
                          <a:noAutofit/>
                        </wps:bodyPr>
                      </wps:wsp>
                      <wps:wsp>
                        <wps:cNvPr id="62" name="Textbox 62"/>
                        <wps:cNvSpPr txBox="1"/>
                        <wps:spPr>
                          <a:xfrm>
                            <a:off x="3864292" y="4296303"/>
                            <a:ext cx="1151890" cy="168910"/>
                          </a:xfrm>
                          <a:prstGeom prst="rect">
                            <a:avLst/>
                          </a:prstGeom>
                        </wps:spPr>
                        <wps:txbx>
                          <w:txbxContent>
                            <w:p>
                              <w:pPr>
                                <w:spacing w:line="266" w:lineRule="exact" w:before="0"/>
                                <w:ind w:left="0" w:right="0" w:firstLine="0"/>
                                <w:jc w:val="left"/>
                                <w:rPr>
                                  <w:b/>
                                  <w:sz w:val="24"/>
                                </w:rPr>
                              </w:pPr>
                              <w:r>
                                <w:rPr>
                                  <w:b/>
                                  <w:sz w:val="24"/>
                                </w:rPr>
                                <w:t>Clarification</w:t>
                              </w:r>
                              <w:r>
                                <w:rPr>
                                  <w:b/>
                                  <w:spacing w:val="-1"/>
                                  <w:sz w:val="24"/>
                                </w:rPr>
                                <w:t> </w:t>
                              </w:r>
                              <w:r>
                                <w:rPr>
                                  <w:b/>
                                  <w:spacing w:val="-4"/>
                                  <w:sz w:val="24"/>
                                </w:rPr>
                                <w:t>fails</w:t>
                              </w:r>
                            </w:p>
                          </w:txbxContent>
                        </wps:txbx>
                        <wps:bodyPr wrap="square" lIns="0" tIns="0" rIns="0" bIns="0" rtlCol="0">
                          <a:noAutofit/>
                        </wps:bodyPr>
                      </wps:wsp>
                      <wps:wsp>
                        <wps:cNvPr id="63" name="Textbox 63"/>
                        <wps:cNvSpPr txBox="1"/>
                        <wps:spPr>
                          <a:xfrm>
                            <a:off x="4063936" y="2571108"/>
                            <a:ext cx="803910" cy="362585"/>
                          </a:xfrm>
                          <a:prstGeom prst="rect">
                            <a:avLst/>
                          </a:prstGeom>
                        </wps:spPr>
                        <wps:txbx>
                          <w:txbxContent>
                            <w:p>
                              <w:pPr>
                                <w:spacing w:line="221" w:lineRule="exact" w:before="0"/>
                                <w:ind w:left="0" w:right="0" w:firstLine="0"/>
                                <w:jc w:val="left"/>
                                <w:rPr>
                                  <w:b/>
                                  <w:sz w:val="20"/>
                                </w:rPr>
                              </w:pPr>
                              <w:r>
                                <w:rPr>
                                  <w:b/>
                                  <w:sz w:val="20"/>
                                </w:rPr>
                                <w:t>Retention</w:t>
                              </w:r>
                              <w:r>
                                <w:rPr>
                                  <w:b/>
                                  <w:spacing w:val="-9"/>
                                  <w:sz w:val="20"/>
                                </w:rPr>
                                <w:t> </w:t>
                              </w:r>
                              <w:r>
                                <w:rPr>
                                  <w:b/>
                                  <w:spacing w:val="-5"/>
                                  <w:sz w:val="20"/>
                                </w:rPr>
                                <w:t>of</w:t>
                              </w:r>
                            </w:p>
                            <w:p>
                              <w:pPr>
                                <w:spacing w:before="120"/>
                                <w:ind w:left="0" w:right="0" w:firstLine="0"/>
                                <w:jc w:val="left"/>
                                <w:rPr>
                                  <w:b/>
                                  <w:sz w:val="20"/>
                                </w:rPr>
                              </w:pPr>
                              <w:r>
                                <w:rPr>
                                  <w:b/>
                                  <w:spacing w:val="-2"/>
                                  <w:sz w:val="20"/>
                                </w:rPr>
                                <w:t>Misconception</w:t>
                              </w:r>
                            </w:p>
                          </w:txbxContent>
                        </wps:txbx>
                        <wps:bodyPr wrap="square" lIns="0" tIns="0" rIns="0" bIns="0" rtlCol="0">
                          <a:noAutofit/>
                        </wps:bodyPr>
                      </wps:wsp>
                      <wps:wsp>
                        <wps:cNvPr id="64" name="Textbox 64"/>
                        <wps:cNvSpPr txBox="1"/>
                        <wps:spPr>
                          <a:xfrm>
                            <a:off x="1954466" y="2307502"/>
                            <a:ext cx="1371600" cy="381000"/>
                          </a:xfrm>
                          <a:prstGeom prst="rect">
                            <a:avLst/>
                          </a:prstGeom>
                        </wps:spPr>
                        <wps:txbx>
                          <w:txbxContent>
                            <w:p>
                              <w:pPr>
                                <w:spacing w:before="0"/>
                                <w:ind w:left="0" w:right="0" w:firstLine="0"/>
                                <w:jc w:val="left"/>
                                <w:rPr>
                                  <w:rFonts w:ascii="Leelawadee UI"/>
                                  <w:b/>
                                  <w:sz w:val="18"/>
                                </w:rPr>
                              </w:pPr>
                              <w:r>
                                <w:rPr>
                                  <w:rFonts w:ascii="Leelawadee UI"/>
                                  <w:b/>
                                  <w:sz w:val="18"/>
                                </w:rPr>
                                <w:t>REFORMATIVE</w:t>
                              </w:r>
                              <w:r>
                                <w:rPr>
                                  <w:rFonts w:ascii="Leelawadee UI"/>
                                  <w:b/>
                                  <w:spacing w:val="-6"/>
                                  <w:sz w:val="18"/>
                                </w:rPr>
                                <w:t> </w:t>
                              </w:r>
                              <w:r>
                                <w:rPr>
                                  <w:rFonts w:ascii="Leelawadee UI"/>
                                  <w:b/>
                                  <w:sz w:val="18"/>
                                </w:rPr>
                                <w:t>PHASE</w:t>
                              </w:r>
                              <w:r>
                                <w:rPr>
                                  <w:rFonts w:ascii="Leelawadee UI"/>
                                  <w:b/>
                                  <w:spacing w:val="-4"/>
                                  <w:sz w:val="18"/>
                                </w:rPr>
                                <w:t> </w:t>
                              </w:r>
                              <w:r>
                                <w:rPr>
                                  <w:rFonts w:ascii="Leelawadee UI"/>
                                  <w:b/>
                                  <w:spacing w:val="-5"/>
                                  <w:sz w:val="18"/>
                                </w:rPr>
                                <w:t>OF</w:t>
                              </w:r>
                            </w:p>
                            <w:p>
                              <w:pPr>
                                <w:spacing w:before="120"/>
                                <w:ind w:left="28" w:right="0" w:firstLine="0"/>
                                <w:jc w:val="left"/>
                                <w:rPr>
                                  <w:rFonts w:ascii="Leelawadee UI"/>
                                  <w:b/>
                                  <w:sz w:val="18"/>
                                </w:rPr>
                              </w:pPr>
                              <w:r>
                                <w:rPr>
                                  <w:rFonts w:ascii="Leelawadee UI"/>
                                  <w:b/>
                                  <w:sz w:val="18"/>
                                </w:rPr>
                                <w:t>RESTRUCTURING</w:t>
                              </w:r>
                              <w:r>
                                <w:rPr>
                                  <w:rFonts w:ascii="Leelawadee UI"/>
                                  <w:b/>
                                  <w:spacing w:val="-2"/>
                                  <w:sz w:val="18"/>
                                </w:rPr>
                                <w:t> </w:t>
                              </w:r>
                              <w:r>
                                <w:rPr>
                                  <w:rFonts w:ascii="Leelawadee UI"/>
                                  <w:b/>
                                  <w:spacing w:val="-4"/>
                                  <w:sz w:val="18"/>
                                </w:rPr>
                                <w:t>PHASE</w:t>
                              </w:r>
                            </w:p>
                          </w:txbxContent>
                        </wps:txbx>
                        <wps:bodyPr wrap="square" lIns="0" tIns="0" rIns="0" bIns="0" rtlCol="0">
                          <a:noAutofit/>
                        </wps:bodyPr>
                      </wps:wsp>
                      <wps:wsp>
                        <wps:cNvPr id="65" name="Textbox 65"/>
                        <wps:cNvSpPr txBox="1"/>
                        <wps:spPr>
                          <a:xfrm>
                            <a:off x="1558226" y="1842409"/>
                            <a:ext cx="608965" cy="168910"/>
                          </a:xfrm>
                          <a:prstGeom prst="rect">
                            <a:avLst/>
                          </a:prstGeom>
                        </wps:spPr>
                        <wps:txbx>
                          <w:txbxContent>
                            <w:p>
                              <w:pPr>
                                <w:spacing w:line="266" w:lineRule="exact" w:before="0"/>
                                <w:ind w:left="0" w:right="0" w:firstLine="0"/>
                                <w:jc w:val="left"/>
                                <w:rPr>
                                  <w:b/>
                                  <w:sz w:val="24"/>
                                </w:rPr>
                              </w:pPr>
                              <w:r>
                                <w:rPr>
                                  <w:b/>
                                  <w:sz w:val="24"/>
                                </w:rPr>
                                <w:t>Phase</w:t>
                              </w:r>
                              <w:r>
                                <w:rPr>
                                  <w:b/>
                                  <w:spacing w:val="-3"/>
                                  <w:sz w:val="24"/>
                                </w:rPr>
                                <w:t> </w:t>
                              </w:r>
                              <w:r>
                                <w:rPr>
                                  <w:b/>
                                  <w:spacing w:val="-5"/>
                                  <w:sz w:val="24"/>
                                </w:rPr>
                                <w:t>III</w:t>
                              </w:r>
                            </w:p>
                          </w:txbxContent>
                        </wps:txbx>
                        <wps:bodyPr wrap="square" lIns="0" tIns="0" rIns="0" bIns="0" rtlCol="0">
                          <a:noAutofit/>
                        </wps:bodyPr>
                      </wps:wsp>
                      <wps:wsp>
                        <wps:cNvPr id="66" name="Textbox 66"/>
                        <wps:cNvSpPr txBox="1"/>
                        <wps:spPr>
                          <a:xfrm>
                            <a:off x="1531302" y="5693727"/>
                            <a:ext cx="2209165" cy="447040"/>
                          </a:xfrm>
                          <a:prstGeom prst="rect">
                            <a:avLst/>
                          </a:prstGeom>
                          <a:ln w="9525">
                            <a:solidFill>
                              <a:srgbClr val="000000"/>
                            </a:solidFill>
                            <a:prstDash val="solid"/>
                          </a:ln>
                        </wps:spPr>
                        <wps:txbx>
                          <w:txbxContent>
                            <w:p>
                              <w:pPr>
                                <w:spacing w:before="75"/>
                                <w:ind w:left="41" w:right="41" w:firstLine="0"/>
                                <w:jc w:val="center"/>
                                <w:rPr>
                                  <w:b/>
                                  <w:sz w:val="18"/>
                                </w:rPr>
                              </w:pPr>
                              <w:r>
                                <w:rPr>
                                  <w:b/>
                                  <w:sz w:val="18"/>
                                  <w:u w:val="single"/>
                                </w:rPr>
                                <w:t>Application</w:t>
                              </w:r>
                              <w:r>
                                <w:rPr>
                                  <w:b/>
                                  <w:spacing w:val="-3"/>
                                  <w:sz w:val="18"/>
                                  <w:u w:val="single"/>
                                </w:rPr>
                                <w:t> </w:t>
                              </w:r>
                              <w:r>
                                <w:rPr>
                                  <w:b/>
                                  <w:spacing w:val="-2"/>
                                  <w:sz w:val="18"/>
                                  <w:u w:val="single"/>
                                </w:rPr>
                                <w:t>phase</w:t>
                              </w:r>
                            </w:p>
                            <w:p>
                              <w:pPr>
                                <w:spacing w:before="4"/>
                                <w:ind w:left="41" w:right="0" w:firstLine="0"/>
                                <w:jc w:val="center"/>
                                <w:rPr>
                                  <w:b/>
                                  <w:sz w:val="18"/>
                                </w:rPr>
                              </w:pPr>
                              <w:r>
                                <w:rPr>
                                  <w:b/>
                                  <w:sz w:val="18"/>
                                </w:rPr>
                                <w:t>Problem</w:t>
                              </w:r>
                              <w:r>
                                <w:rPr>
                                  <w:b/>
                                  <w:spacing w:val="-6"/>
                                  <w:sz w:val="18"/>
                                </w:rPr>
                                <w:t> </w:t>
                              </w:r>
                              <w:r>
                                <w:rPr>
                                  <w:b/>
                                  <w:sz w:val="18"/>
                                </w:rPr>
                                <w:t>relating to</w:t>
                              </w:r>
                              <w:r>
                                <w:rPr>
                                  <w:b/>
                                  <w:spacing w:val="-3"/>
                                  <w:sz w:val="18"/>
                                </w:rPr>
                                <w:t> </w:t>
                              </w:r>
                              <w:r>
                                <w:rPr>
                                  <w:b/>
                                  <w:sz w:val="18"/>
                                </w:rPr>
                                <w:t>real</w:t>
                              </w:r>
                              <w:r>
                                <w:rPr>
                                  <w:b/>
                                  <w:spacing w:val="-1"/>
                                  <w:sz w:val="18"/>
                                </w:rPr>
                                <w:t> </w:t>
                              </w:r>
                              <w:r>
                                <w:rPr>
                                  <w:b/>
                                  <w:sz w:val="18"/>
                                </w:rPr>
                                <w:t>life</w:t>
                              </w:r>
                              <w:r>
                                <w:rPr>
                                  <w:b/>
                                  <w:spacing w:val="-2"/>
                                  <w:sz w:val="18"/>
                                </w:rPr>
                                <w:t> situation</w:t>
                              </w:r>
                            </w:p>
                          </w:txbxContent>
                        </wps:txbx>
                        <wps:bodyPr wrap="square" lIns="0" tIns="0" rIns="0" bIns="0" rtlCol="0">
                          <a:noAutofit/>
                        </wps:bodyPr>
                      </wps:wsp>
                    </wpg:wgp>
                  </a:graphicData>
                </a:graphic>
              </wp:anchor>
            </w:drawing>
          </mc:Choice>
          <mc:Fallback>
            <w:pict>
              <v:group style="position:absolute;margin-left:64.675003pt;margin-top:-586.185181pt;width:423.8pt;height:563.65pt;mso-position-horizontal-relative:page;mso-position-vertical-relative:paragraph;z-index:-23707136" id="docshapegroup23" coordorigin="1294,-11724" coordsize="8476,11273">
                <v:shape style="position:absolute;left:3309;top:-6164;width:2213;height:4835" id="docshape24" coordorigin="3309,-6163" coordsize="2213,4835" path="m3814,-6103l3794,-6113,3694,-6163,3694,-6113,3313,-6113,3309,-6109,3309,-6098,3313,-6093,3694,-6093,3694,-6043,3794,-6093,3814,-6103xm5522,-1448l5472,-1448,5472,-2117,5468,-2121,5456,-2121,5452,-2117,5452,-1448,5402,-1448,5462,-1328,5507,-1418,5522,-1448xe" filled="true" fillcolor="#000000" stroked="false">
                  <v:path arrowok="t"/>
                  <v:fill type="solid"/>
                </v:shape>
                <v:rect style="position:absolute;left:3705;top:-2758;width:3479;height:704" id="docshape25" filled="true" fillcolor="#ffffff" stroked="false">
                  <v:fill type="solid"/>
                </v:rect>
                <v:rect style="position:absolute;left:3439;top:-1358;width:3703;height:899" id="docshape26" filled="true" fillcolor="#ffffff" stroked="false">
                  <v:fill type="solid"/>
                </v:rect>
                <v:rect style="position:absolute;left:7659;top:-1507;width:2103;height:653" id="docshape27" filled="false" stroked="true" strokeweight=".75pt" strokecolor="#000000">
                  <v:stroke dashstyle="solid"/>
                </v:rect>
                <v:shape style="position:absolute;left:2966;top:-3296;width:5910;height:2533" id="docshape28" coordorigin="2966,-3295" coordsize="5910,2533" path="m3447,-822l3427,-832,3327,-882,3327,-832,2970,-832,2966,-828,2966,-817,2970,-812,3327,-812,3327,-762,3427,-812,3447,-822xm3705,-2513l3685,-2523,3585,-2573,3585,-2523,2983,-2523,2979,-2519,2979,-2508,2983,-2503,3585,-2503,3585,-2453,3685,-2503,3705,-2513xm5522,-2885l5472,-2885,5472,-3291,5468,-3295,5456,-3295,5452,-3291,5452,-2885,5402,-2885,5462,-2765,5507,-2855,5522,-2885xm7712,-1119l7692,-1129,7592,-1179,7592,-1129,7115,-1129,7111,-1125,7111,-1114,7115,-1109,7592,-1109,7592,-1059,7692,-1109,7712,-1119xm8876,-2134l8861,-2164,8816,-2254,8756,-2134,8806,-2134,8806,-1529,8810,-1524,8822,-1524,8826,-1529,8826,-2134,8876,-2134xe" filled="true" fillcolor="#000000" stroked="false">
                  <v:path arrowok="t"/>
                  <v:fill type="solid"/>
                </v:shape>
                <v:rect style="position:absolute;left:4077;top:-11717;width:2814;height:1113" id="docshape29" filled="false" stroked="true" strokeweight=".75pt" strokecolor="#000000">
                  <v:stroke dashstyle="solid"/>
                </v:rect>
                <v:shape style="position:absolute;left:3449;top:-11125;width:694;height:120" id="docshape30" coordorigin="3450,-11125" coordsize="694,120" path="m4126,-11075l4048,-11075,4053,-11071,4053,-11060,4049,-11055,4043,-11055,4023,-11055,4024,-11005,4143,-11067,4126,-11075xm4023,-11075l3460,-11064,3454,-11064,3450,-11060,3450,-11048,3455,-11044,3460,-11044,4023,-11055,4023,-11075xm4048,-11075l4043,-11075,4023,-11075,4023,-11055,4043,-11055,4049,-11055,4053,-11060,4053,-11071,4048,-11075xm4022,-11125l4023,-11075,4043,-11075,4048,-11075,4126,-11075,4022,-11125xe" filled="true" fillcolor="#000000" stroked="false">
                  <v:path arrowok="t"/>
                  <v:fill type="solid"/>
                </v:shape>
                <v:shape style="position:absolute;left:5402;top:-10580;width:120;height:390" type="#_x0000_t75" id="docshape31" stroked="false">
                  <v:imagedata r:id="rId7" o:title=""/>
                </v:shape>
                <v:shape style="position:absolute;left:3286;top:-9605;width:4049;height:272" id="docshape32" coordorigin="3286,-9604" coordsize="4049,272" path="m3814,-9544l3794,-9554,3694,-9604,3694,-9554,3290,-9554,3286,-9550,3286,-9539,3290,-9534,3694,-9534,3694,-9484,3794,-9534,3814,-9544xm7335,-9392l7315,-9402,7215,-9452,7215,-9402,6657,-9402,6653,-9398,6653,-9387,6657,-9382,7215,-9382,7215,-9332,7315,-9382,7335,-9392xe" filled="true" fillcolor="#000000" stroked="false">
                  <v:path arrowok="t"/>
                  <v:fill type="solid"/>
                </v:shape>
                <v:rect style="position:absolute;left:7539;top:-7764;width:1738;height:938" id="docshape33" filled="false" stroked="true" strokeweight=".75pt" strokecolor="#000000">
                  <v:stroke dashstyle="solid"/>
                </v:rect>
                <v:shape style="position:absolute;left:5402;top:-9048;width:120;height:666" id="docshape34" coordorigin="5402,-9047" coordsize="120,666" path="m5452,-8501l5402,-8501,5462,-8381,5507,-8471,5456,-8471,5452,-8476,5452,-8501xm5468,-9047l5456,-9047,5452,-9043,5452,-8476,5456,-8471,5468,-8471,5472,-8476,5472,-9043,5468,-9047xm5522,-8501l5472,-8501,5472,-8476,5468,-8471,5507,-8471,5522,-8501xe" filled="true" fillcolor="#000000" stroked="false">
                  <v:path arrowok="t"/>
                  <v:fill type="solid"/>
                </v:shape>
                <v:shape style="position:absolute;left:6164;top:-8755;width:120;height:373" type="#_x0000_t75" id="docshape35" stroked="false">
                  <v:imagedata r:id="rId8" o:title=""/>
                </v:shape>
                <v:shape style="position:absolute;left:6224;top:-8745;width:2145;height:981" id="docshape36" coordorigin="6224,-8744" coordsize="2145,981" path="m6224,-8744l8369,-8744m8369,-8744l8369,-7763e" filled="false" stroked="true" strokeweight=".75pt" strokecolor="#000000">
                  <v:path arrowok="t"/>
                  <v:stroke dashstyle="solid"/>
                </v:shape>
                <v:shape style="position:absolute;left:7891;top:-6778;width:120;height:1759" id="docshape37" coordorigin="7891,-6777" coordsize="120,1759" path="m7957,-6687l7945,-6687,7941,-6683,7941,-5023,7945,-5018,7957,-5018,7961,-5023,7961,-6683,7957,-6687xm7951,-6777l7891,-6657,7941,-6657,7941,-6683,7945,-6687,7996,-6687,7951,-6777xm7996,-6687l7957,-6687,7961,-6683,7961,-6657,8011,-6657,7996,-6687xe" filled="true" fillcolor="#000000" stroked="false">
                  <v:path arrowok="t"/>
                  <v:fill type="solid"/>
                </v:shape>
                <v:shape style="position:absolute;left:7121;top:-4154;width:829;height:507" id="docshape38" coordorigin="7121,-4153" coordsize="829,507" path="m7121,-3646l7950,-3646m7950,-3652l7950,-4153e" filled="false" stroked="true" strokeweight=".75pt" strokecolor="#000000">
                  <v:path arrowok="t"/>
                  <v:stroke dashstyle="solid"/>
                </v:shape>
                <v:rect style="position:absolute;left:3771;top:-8382;width:3350;height:5047" id="docshape39" filled="true" fillcolor="#ffffff" stroked="false">
                  <v:fill type="solid"/>
                </v:rect>
                <v:shape style="position:absolute;left:3771;top:-8382;width:3350;height:5047" id="docshape40" coordorigin="3771,-8381" coordsize="3350,5047" path="m3771,-3334l7121,-3334,7121,-8381,3771,-8381,3771,-3334xm4026,-7472l6852,-7472,6852,-8168,4026,-8168,4026,-7472xe" filled="false" stroked="true" strokeweight=".75pt" strokecolor="#000000">
                  <v:path arrowok="t"/>
                  <v:stroke dashstyle="solid"/>
                </v:shape>
                <v:shape style="position:absolute;left:3667;top:-10499;width:905;height:306" type="#_x0000_t202" id="docshape41" filled="false" stroked="false">
                  <v:textbox inset="0,0,0,0">
                    <w:txbxContent>
                      <w:p>
                        <w:pPr>
                          <w:spacing w:before="10"/>
                          <w:ind w:left="20" w:right="0" w:firstLine="0"/>
                          <w:jc w:val="left"/>
                          <w:rPr>
                            <w:b/>
                            <w:sz w:val="24"/>
                          </w:rPr>
                        </w:pPr>
                        <w:r>
                          <w:rPr>
                            <w:b/>
                            <w:sz w:val="24"/>
                          </w:rPr>
                          <w:t>Phase</w:t>
                        </w:r>
                        <w:r>
                          <w:rPr>
                            <w:b/>
                            <w:spacing w:val="-3"/>
                            <w:sz w:val="24"/>
                          </w:rPr>
                          <w:t> </w:t>
                        </w:r>
                        <w:r>
                          <w:rPr>
                            <w:b/>
                            <w:spacing w:val="-5"/>
                            <w:sz w:val="24"/>
                          </w:rPr>
                          <w:t>II</w:t>
                        </w:r>
                      </w:p>
                    </w:txbxContent>
                  </v:textbox>
                  <w10:wrap type="none"/>
                </v:shape>
                <v:shape style="position:absolute;left:4209;top:-11648;width:2507;height:654" type="#_x0000_t202" id="docshape42" filled="false" stroked="false">
                  <v:textbox inset="0,0,0,0">
                    <w:txbxContent>
                      <w:p>
                        <w:pPr>
                          <w:spacing w:line="204" w:lineRule="exact" w:before="12"/>
                          <w:ind w:left="20" w:right="0" w:firstLine="0"/>
                          <w:jc w:val="left"/>
                          <w:rPr>
                            <w:b/>
                            <w:i/>
                            <w:sz w:val="18"/>
                          </w:rPr>
                        </w:pPr>
                        <w:r>
                          <w:rPr>
                            <w:b/>
                            <w:i/>
                            <w:sz w:val="18"/>
                          </w:rPr>
                          <w:t>Awareness</w:t>
                        </w:r>
                        <w:r>
                          <w:rPr>
                            <w:b/>
                            <w:i/>
                            <w:spacing w:val="-4"/>
                            <w:sz w:val="18"/>
                          </w:rPr>
                          <w:t> </w:t>
                        </w:r>
                        <w:r>
                          <w:rPr>
                            <w:b/>
                            <w:i/>
                            <w:spacing w:val="-2"/>
                            <w:sz w:val="18"/>
                          </w:rPr>
                          <w:t>phase</w:t>
                        </w:r>
                      </w:p>
                      <w:p>
                        <w:pPr>
                          <w:spacing w:line="247" w:lineRule="auto" w:before="0"/>
                          <w:ind w:left="20" w:right="0" w:firstLine="0"/>
                          <w:jc w:val="left"/>
                          <w:rPr>
                            <w:rFonts w:ascii="Arial"/>
                            <w:b/>
                            <w:sz w:val="18"/>
                          </w:rPr>
                        </w:pPr>
                        <w:r>
                          <w:rPr>
                            <w:rFonts w:ascii="Arial"/>
                            <w:b/>
                            <w:sz w:val="18"/>
                          </w:rPr>
                          <w:t>Problem into preconception Misconception</w:t>
                        </w:r>
                        <w:r>
                          <w:rPr>
                            <w:rFonts w:ascii="Arial"/>
                            <w:b/>
                            <w:spacing w:val="-3"/>
                            <w:sz w:val="18"/>
                          </w:rPr>
                          <w:t> </w:t>
                        </w:r>
                        <w:r>
                          <w:rPr>
                            <w:rFonts w:ascii="Arial"/>
                            <w:b/>
                            <w:spacing w:val="-2"/>
                            <w:sz w:val="18"/>
                          </w:rPr>
                          <w:t>identification</w:t>
                        </w:r>
                      </w:p>
                    </w:txbxContent>
                  </v:textbox>
                  <w10:wrap type="none"/>
                </v:shape>
                <v:shape style="position:absolute;left:1741;top:-11498;width:1719;height:928" type="#_x0000_t202" id="docshape43" filled="false" stroked="true" strokeweight=".75pt" strokecolor="#000000">
                  <v:textbox inset="0,0,0,0">
                    <w:txbxContent>
                      <w:p>
                        <w:pPr>
                          <w:spacing w:line="242" w:lineRule="auto" w:before="72"/>
                          <w:ind w:left="145" w:right="0" w:firstLine="513"/>
                          <w:jc w:val="left"/>
                          <w:rPr>
                            <w:rFonts w:ascii="Arial"/>
                            <w:b/>
                            <w:sz w:val="18"/>
                          </w:rPr>
                        </w:pPr>
                        <w:r>
                          <w:rPr>
                            <w:b/>
                            <w:spacing w:val="-2"/>
                            <w:sz w:val="18"/>
                            <w:u w:val="single"/>
                          </w:rPr>
                          <w:t>Start</w:t>
                        </w:r>
                        <w:r>
                          <w:rPr>
                            <w:b/>
                            <w:spacing w:val="-2"/>
                            <w:sz w:val="18"/>
                          </w:rPr>
                          <w:t> </w:t>
                        </w:r>
                        <w:r>
                          <w:rPr>
                            <w:rFonts w:ascii="Arial"/>
                            <w:b/>
                            <w:spacing w:val="-2"/>
                            <w:sz w:val="18"/>
                          </w:rPr>
                          <w:t>Question demonstration</w:t>
                        </w:r>
                      </w:p>
                    </w:txbxContent>
                  </v:textbox>
                  <v:stroke dashstyle="solid"/>
                  <w10:wrap type="none"/>
                </v:shape>
                <v:shape style="position:absolute;left:7334;top:-9814;width:1943;height:797" type="#_x0000_t202" id="docshape44" filled="false" stroked="true" strokeweight=".75pt" strokecolor="#000000">
                  <v:textbox inset="0,0,0,0">
                    <w:txbxContent>
                      <w:p>
                        <w:pPr>
                          <w:spacing w:before="73"/>
                          <w:ind w:left="145" w:right="275" w:firstLine="0"/>
                          <w:jc w:val="left"/>
                          <w:rPr>
                            <w:b/>
                            <w:sz w:val="18"/>
                          </w:rPr>
                        </w:pPr>
                        <w:r>
                          <w:rPr>
                            <w:b/>
                            <w:sz w:val="18"/>
                          </w:rPr>
                          <w:t>Dissatisfaction</w:t>
                        </w:r>
                        <w:r>
                          <w:rPr>
                            <w:b/>
                            <w:spacing w:val="-12"/>
                            <w:sz w:val="18"/>
                          </w:rPr>
                          <w:t> </w:t>
                        </w:r>
                        <w:r>
                          <w:rPr>
                            <w:b/>
                            <w:sz w:val="18"/>
                          </w:rPr>
                          <w:t>with </w:t>
                        </w:r>
                        <w:r>
                          <w:rPr>
                            <w:b/>
                            <w:spacing w:val="-4"/>
                            <w:sz w:val="18"/>
                          </w:rPr>
                          <w:t>pre- </w:t>
                        </w:r>
                        <w:r>
                          <w:rPr>
                            <w:b/>
                            <w:spacing w:val="-2"/>
                            <w:sz w:val="18"/>
                          </w:rPr>
                          <w:t>existingconception</w:t>
                        </w:r>
                      </w:p>
                    </w:txbxContent>
                  </v:textbox>
                  <v:stroke dashstyle="solid"/>
                  <w10:wrap type="none"/>
                </v:shape>
                <v:shape style="position:absolute;left:3837;top:-10181;width:2814;height:1126" type="#_x0000_t202" id="docshape45" filled="false" stroked="true" strokeweight=".75pt" strokecolor="#000000">
                  <v:textbox inset="0,0,0,0">
                    <w:txbxContent>
                      <w:p>
                        <w:pPr>
                          <w:spacing w:line="207" w:lineRule="exact" w:before="73"/>
                          <w:ind w:left="145" w:right="0" w:firstLine="0"/>
                          <w:jc w:val="left"/>
                          <w:rPr>
                            <w:b/>
                            <w:sz w:val="18"/>
                          </w:rPr>
                        </w:pPr>
                        <w:r>
                          <w:rPr>
                            <w:b/>
                            <w:sz w:val="18"/>
                          </w:rPr>
                          <w:t>Disequilibrium</w:t>
                        </w:r>
                        <w:r>
                          <w:rPr>
                            <w:b/>
                            <w:spacing w:val="-11"/>
                            <w:sz w:val="18"/>
                          </w:rPr>
                          <w:t> </w:t>
                        </w:r>
                        <w:r>
                          <w:rPr>
                            <w:b/>
                            <w:spacing w:val="-4"/>
                            <w:sz w:val="18"/>
                          </w:rPr>
                          <w:t>Phase</w:t>
                        </w:r>
                      </w:p>
                      <w:p>
                        <w:pPr>
                          <w:spacing w:line="242" w:lineRule="auto" w:before="0"/>
                          <w:ind w:left="145" w:right="104" w:firstLine="0"/>
                          <w:jc w:val="left"/>
                          <w:rPr>
                            <w:b/>
                            <w:sz w:val="18"/>
                          </w:rPr>
                        </w:pPr>
                        <w:r>
                          <w:rPr>
                            <w:b/>
                            <w:sz w:val="18"/>
                          </w:rPr>
                          <w:t>Scientific</w:t>
                        </w:r>
                        <w:r>
                          <w:rPr>
                            <w:b/>
                            <w:spacing w:val="-12"/>
                            <w:sz w:val="18"/>
                          </w:rPr>
                          <w:t> </w:t>
                        </w:r>
                        <w:r>
                          <w:rPr>
                            <w:b/>
                            <w:sz w:val="18"/>
                          </w:rPr>
                          <w:t>ideas</w:t>
                        </w:r>
                        <w:r>
                          <w:rPr>
                            <w:b/>
                            <w:spacing w:val="-11"/>
                            <w:sz w:val="18"/>
                          </w:rPr>
                          <w:t> </w:t>
                        </w:r>
                        <w:r>
                          <w:rPr>
                            <w:b/>
                            <w:sz w:val="18"/>
                          </w:rPr>
                          <w:t>present</w:t>
                        </w:r>
                        <w:r>
                          <w:rPr>
                            <w:b/>
                            <w:spacing w:val="-11"/>
                            <w:sz w:val="18"/>
                          </w:rPr>
                          <w:t> </w:t>
                        </w:r>
                        <w:r>
                          <w:rPr>
                            <w:b/>
                            <w:sz w:val="18"/>
                          </w:rPr>
                          <w:t>cognitive conflict. Induced level of cognitive conflict assessed</w:t>
                        </w:r>
                      </w:p>
                    </w:txbxContent>
                  </v:textbox>
                  <v:stroke dashstyle="solid"/>
                  <w10:wrap type="none"/>
                </v:shape>
                <v:shape style="position:absolute;left:3990;top:-7301;width:2862;height:595" type="#_x0000_t202" id="docshape46" filled="false" stroked="true" strokeweight=".75pt" strokecolor="#000000">
                  <v:textbox inset="0,0,0,0">
                    <w:txbxContent>
                      <w:p>
                        <w:pPr>
                          <w:spacing w:before="78"/>
                          <w:ind w:left="145" w:right="0" w:firstLine="0"/>
                          <w:jc w:val="left"/>
                          <w:rPr>
                            <w:b/>
                            <w:sz w:val="18"/>
                          </w:rPr>
                        </w:pPr>
                        <w:r>
                          <w:rPr>
                            <w:b/>
                            <w:sz w:val="18"/>
                          </w:rPr>
                          <w:t>Exposure</w:t>
                        </w:r>
                        <w:r>
                          <w:rPr>
                            <w:b/>
                            <w:spacing w:val="-4"/>
                            <w:sz w:val="18"/>
                          </w:rPr>
                          <w:t> </w:t>
                        </w:r>
                        <w:r>
                          <w:rPr>
                            <w:b/>
                            <w:sz w:val="18"/>
                          </w:rPr>
                          <w:t>to</w:t>
                        </w:r>
                        <w:r>
                          <w:rPr>
                            <w:b/>
                            <w:spacing w:val="-2"/>
                            <w:sz w:val="18"/>
                          </w:rPr>
                          <w:t> </w:t>
                        </w:r>
                        <w:r>
                          <w:rPr>
                            <w:b/>
                            <w:sz w:val="18"/>
                          </w:rPr>
                          <w:t>conflict</w:t>
                        </w:r>
                        <w:r>
                          <w:rPr>
                            <w:b/>
                            <w:spacing w:val="-2"/>
                            <w:sz w:val="18"/>
                          </w:rPr>
                          <w:t> situation</w:t>
                        </w:r>
                      </w:p>
                    </w:txbxContent>
                  </v:textbox>
                  <v:stroke dashstyle="solid"/>
                  <w10:wrap type="none"/>
                </v:shape>
                <v:shape style="position:absolute;left:3990;top:-6562;width:2862;height:594" type="#_x0000_t202" id="docshape47" filled="false" stroked="true" strokeweight=".75pt" strokecolor="#000000">
                  <v:textbox inset="0,0,0,0">
                    <w:txbxContent>
                      <w:p>
                        <w:pPr>
                          <w:spacing w:before="76"/>
                          <w:ind w:left="145" w:right="0" w:firstLine="0"/>
                          <w:jc w:val="left"/>
                          <w:rPr>
                            <w:b/>
                            <w:sz w:val="18"/>
                          </w:rPr>
                        </w:pPr>
                        <w:r>
                          <w:rPr>
                            <w:b/>
                            <w:sz w:val="18"/>
                          </w:rPr>
                          <w:t>Scientific</w:t>
                        </w:r>
                        <w:r>
                          <w:rPr>
                            <w:b/>
                            <w:spacing w:val="-5"/>
                            <w:sz w:val="18"/>
                          </w:rPr>
                          <w:t> </w:t>
                        </w:r>
                        <w:r>
                          <w:rPr>
                            <w:b/>
                            <w:sz w:val="18"/>
                          </w:rPr>
                          <w:t>conception</w:t>
                        </w:r>
                        <w:r>
                          <w:rPr>
                            <w:b/>
                            <w:spacing w:val="-2"/>
                            <w:sz w:val="18"/>
                          </w:rPr>
                          <w:t> assessed</w:t>
                        </w:r>
                      </w:p>
                    </w:txbxContent>
                  </v:textbox>
                  <v:stroke dashstyle="solid"/>
                  <w10:wrap type="none"/>
                </v:shape>
                <v:shape style="position:absolute;left:3990;top:-5796;width:2862;height:667" type="#_x0000_t202" id="docshape48" filled="false" stroked="true" strokeweight=".75pt" strokecolor="#000000">
                  <v:textbox inset="0,0,0,0">
                    <w:txbxContent>
                      <w:p>
                        <w:pPr>
                          <w:spacing w:line="244" w:lineRule="auto" w:before="74"/>
                          <w:ind w:left="145" w:right="22" w:firstLine="0"/>
                          <w:jc w:val="left"/>
                          <w:rPr>
                            <w:b/>
                            <w:sz w:val="18"/>
                          </w:rPr>
                        </w:pPr>
                        <w:r>
                          <w:rPr>
                            <w:b/>
                            <w:sz w:val="18"/>
                          </w:rPr>
                          <w:t>Comparison of scientific conception</w:t>
                        </w:r>
                        <w:r>
                          <w:rPr>
                            <w:b/>
                            <w:spacing w:val="-12"/>
                            <w:sz w:val="18"/>
                          </w:rPr>
                          <w:t> </w:t>
                        </w:r>
                        <w:r>
                          <w:rPr>
                            <w:b/>
                            <w:sz w:val="18"/>
                          </w:rPr>
                          <w:t>versus</w:t>
                        </w:r>
                        <w:r>
                          <w:rPr>
                            <w:b/>
                            <w:spacing w:val="-11"/>
                            <w:sz w:val="18"/>
                          </w:rPr>
                          <w:t> </w:t>
                        </w:r>
                        <w:r>
                          <w:rPr>
                            <w:b/>
                            <w:sz w:val="18"/>
                          </w:rPr>
                          <w:t>misconception</w:t>
                        </w:r>
                      </w:p>
                    </w:txbxContent>
                  </v:textbox>
                  <v:stroke dashstyle="solid"/>
                  <w10:wrap type="none"/>
                </v:shape>
                <v:shape style="position:absolute;left:3990;top:-4972;width:2862;height:595" type="#_x0000_t202" id="docshape49" filled="false" stroked="true" strokeweight=".75pt" strokecolor="#000000">
                  <v:textbox inset="0,0,0,0">
                    <w:txbxContent>
                      <w:p>
                        <w:pPr>
                          <w:spacing w:before="71"/>
                          <w:ind w:left="145" w:right="213" w:firstLine="0"/>
                          <w:jc w:val="left"/>
                          <w:rPr>
                            <w:b/>
                            <w:sz w:val="20"/>
                          </w:rPr>
                        </w:pPr>
                        <w:r>
                          <w:rPr>
                            <w:b/>
                            <w:sz w:val="20"/>
                          </w:rPr>
                          <w:t>Clarification</w:t>
                        </w:r>
                        <w:r>
                          <w:rPr>
                            <w:b/>
                            <w:spacing w:val="-13"/>
                            <w:sz w:val="20"/>
                          </w:rPr>
                          <w:t> </w:t>
                        </w:r>
                        <w:r>
                          <w:rPr>
                            <w:b/>
                            <w:sz w:val="20"/>
                          </w:rPr>
                          <w:t>and</w:t>
                        </w:r>
                        <w:r>
                          <w:rPr>
                            <w:b/>
                            <w:spacing w:val="-12"/>
                            <w:sz w:val="20"/>
                          </w:rPr>
                          <w:t> </w:t>
                        </w:r>
                        <w:r>
                          <w:rPr>
                            <w:b/>
                            <w:sz w:val="20"/>
                          </w:rPr>
                          <w:t>resolution of conflict</w:t>
                        </w:r>
                      </w:p>
                    </w:txbxContent>
                  </v:textbox>
                  <v:stroke dashstyle="solid"/>
                  <w10:wrap type="none"/>
                </v:shape>
                <v:shape style="position:absolute;left:3990;top:-4190;width:2862;height:594" type="#_x0000_t202" id="docshape50" filled="false" stroked="true" strokeweight=".75pt" strokecolor="#000000">
                  <v:textbox inset="0,0,0,0">
                    <w:txbxContent>
                      <w:p>
                        <w:pPr>
                          <w:spacing w:before="71"/>
                          <w:ind w:left="145" w:right="22" w:firstLine="0"/>
                          <w:jc w:val="left"/>
                          <w:rPr>
                            <w:b/>
                            <w:sz w:val="20"/>
                          </w:rPr>
                        </w:pPr>
                        <w:r>
                          <w:rPr>
                            <w:b/>
                            <w:sz w:val="20"/>
                          </w:rPr>
                          <w:t>Adoption</w:t>
                        </w:r>
                        <w:r>
                          <w:rPr>
                            <w:b/>
                            <w:spacing w:val="-13"/>
                            <w:sz w:val="20"/>
                          </w:rPr>
                          <w:t> </w:t>
                        </w:r>
                        <w:r>
                          <w:rPr>
                            <w:b/>
                            <w:sz w:val="20"/>
                          </w:rPr>
                          <w:t>of</w:t>
                        </w:r>
                        <w:r>
                          <w:rPr>
                            <w:b/>
                            <w:spacing w:val="-12"/>
                            <w:sz w:val="20"/>
                          </w:rPr>
                          <w:t> </w:t>
                        </w:r>
                        <w:r>
                          <w:rPr>
                            <w:b/>
                            <w:sz w:val="20"/>
                          </w:rPr>
                          <w:t>scientific </w:t>
                        </w:r>
                        <w:r>
                          <w:rPr>
                            <w:b/>
                            <w:spacing w:val="-2"/>
                            <w:sz w:val="20"/>
                          </w:rPr>
                          <w:t>conception</w:t>
                        </w:r>
                      </w:p>
                    </w:txbxContent>
                  </v:textbox>
                  <v:stroke dashstyle="solid"/>
                  <w10:wrap type="none"/>
                </v:shape>
                <v:shape style="position:absolute;left:1301;top:-6826;width:2018;height:1438" type="#_x0000_t202" id="docshape51" filled="false" stroked="true" strokeweight=".75pt" strokecolor="#000000">
                  <v:textbox inset="0,0,0,0">
                    <w:txbxContent>
                      <w:p>
                        <w:pPr>
                          <w:spacing w:line="362" w:lineRule="auto" w:before="72"/>
                          <w:ind w:left="143" w:right="413" w:firstLine="0"/>
                          <w:jc w:val="left"/>
                          <w:rPr>
                            <w:b/>
                            <w:sz w:val="20"/>
                          </w:rPr>
                        </w:pPr>
                        <w:r>
                          <w:rPr>
                            <w:b/>
                            <w:spacing w:val="-2"/>
                            <w:sz w:val="20"/>
                          </w:rPr>
                          <w:t>Experimentation </w:t>
                        </w:r>
                        <w:r>
                          <w:rPr>
                            <w:b/>
                            <w:sz w:val="20"/>
                          </w:rPr>
                          <w:t>small group </w:t>
                        </w:r>
                        <w:r>
                          <w:rPr>
                            <w:b/>
                            <w:spacing w:val="-2"/>
                            <w:sz w:val="20"/>
                          </w:rPr>
                          <w:t>discussion</w:t>
                        </w:r>
                      </w:p>
                    </w:txbxContent>
                  </v:textbox>
                  <v:stroke dashstyle="solid"/>
                  <w10:wrap type="none"/>
                </v:shape>
                <v:shape style="position:absolute;left:7796;top:-2908;width:1926;height:653" type="#_x0000_t202" id="docshape52" filled="false" stroked="true" strokeweight=".75pt" strokecolor="#000000">
                  <v:textbox inset="0,0,0,0">
                    <w:txbxContent>
                      <w:p>
                        <w:pPr>
                          <w:spacing w:line="242" w:lineRule="auto" w:before="72"/>
                          <w:ind w:left="146" w:right="220" w:firstLine="0"/>
                          <w:jc w:val="left"/>
                          <w:rPr>
                            <w:b/>
                            <w:sz w:val="20"/>
                          </w:rPr>
                        </w:pPr>
                        <w:r>
                          <w:rPr>
                            <w:b/>
                            <w:spacing w:val="-2"/>
                            <w:sz w:val="20"/>
                          </w:rPr>
                          <w:t>ConceptualChang </w:t>
                        </w:r>
                        <w:r>
                          <w:rPr>
                            <w:b/>
                            <w:spacing w:val="-10"/>
                            <w:sz w:val="20"/>
                          </w:rPr>
                          <w:t>e</w:t>
                        </w:r>
                      </w:p>
                    </w:txbxContent>
                  </v:textbox>
                  <v:stroke dashstyle="solid"/>
                  <w10:wrap type="none"/>
                </v:shape>
                <v:shape style="position:absolute;left:1555;top:-2844;width:1460;height:732" type="#_x0000_t202" id="docshape53" filled="false" stroked="true" strokeweight=".75pt" strokecolor="#000000">
                  <v:textbox inset="0,0,0,0">
                    <w:txbxContent>
                      <w:p>
                        <w:pPr>
                          <w:spacing w:before="74"/>
                          <w:ind w:left="144" w:right="121" w:firstLine="0"/>
                          <w:jc w:val="left"/>
                          <w:rPr>
                            <w:b/>
                            <w:sz w:val="18"/>
                          </w:rPr>
                        </w:pPr>
                        <w:r>
                          <w:rPr>
                            <w:b/>
                            <w:spacing w:val="-2"/>
                            <w:sz w:val="18"/>
                          </w:rPr>
                          <w:t>Personal writing discussion</w:t>
                        </w:r>
                      </w:p>
                    </w:txbxContent>
                  </v:textbox>
                  <v:stroke dashstyle="solid"/>
                  <w10:wrap type="none"/>
                </v:shape>
                <v:shape style="position:absolute;left:3439;top:-1358;width:3703;height:899" type="#_x0000_t202" id="docshape54" filled="false" stroked="true" strokeweight=".75pt" strokecolor="#000000">
                  <v:textbox inset="0,0,0,0">
                    <w:txbxContent>
                      <w:p>
                        <w:pPr>
                          <w:spacing w:line="242" w:lineRule="exact" w:before="73"/>
                          <w:ind w:left="144" w:right="0" w:firstLine="0"/>
                          <w:jc w:val="left"/>
                          <w:rPr>
                            <w:b/>
                            <w:i/>
                            <w:sz w:val="22"/>
                          </w:rPr>
                        </w:pPr>
                        <w:r>
                          <w:rPr>
                            <w:b/>
                            <w:i/>
                            <w:spacing w:val="-2"/>
                            <w:sz w:val="22"/>
                          </w:rPr>
                          <w:t>Evaluation</w:t>
                        </w:r>
                      </w:p>
                      <w:p>
                        <w:pPr>
                          <w:spacing w:line="286" w:lineRule="exact" w:before="0"/>
                          <w:ind w:left="144" w:right="0" w:firstLine="0"/>
                          <w:jc w:val="left"/>
                          <w:rPr>
                            <w:rFonts w:ascii="Palatino Linotype"/>
                            <w:b/>
                            <w:sz w:val="22"/>
                          </w:rPr>
                        </w:pPr>
                        <w:r>
                          <w:rPr>
                            <w:rFonts w:ascii="Palatino Linotype"/>
                            <w:b/>
                            <w:sz w:val="22"/>
                          </w:rPr>
                          <w:t>Intelligible,</w:t>
                        </w:r>
                        <w:r>
                          <w:rPr>
                            <w:rFonts w:ascii="Palatino Linotype"/>
                            <w:b/>
                            <w:spacing w:val="-6"/>
                            <w:sz w:val="22"/>
                          </w:rPr>
                          <w:t> </w:t>
                        </w:r>
                        <w:r>
                          <w:rPr>
                            <w:rFonts w:ascii="Palatino Linotype"/>
                            <w:b/>
                            <w:sz w:val="22"/>
                          </w:rPr>
                          <w:t>plausible,</w:t>
                        </w:r>
                        <w:r>
                          <w:rPr>
                            <w:rFonts w:ascii="Palatino Linotype"/>
                            <w:b/>
                            <w:spacing w:val="-6"/>
                            <w:sz w:val="22"/>
                          </w:rPr>
                          <w:t> </w:t>
                        </w:r>
                        <w:r>
                          <w:rPr>
                            <w:rFonts w:ascii="Palatino Linotype"/>
                            <w:b/>
                            <w:spacing w:val="-2"/>
                            <w:sz w:val="22"/>
                          </w:rPr>
                          <w:t>fruitful,</w:t>
                        </w:r>
                      </w:p>
                    </w:txbxContent>
                  </v:textbox>
                  <v:stroke dashstyle="solid"/>
                  <w10:wrap type="none"/>
                </v:shape>
                <v:shape style="position:absolute;left:1543;top:-1121;width:1460;height:604" type="#_x0000_t202" id="docshape55" filled="false" stroked="true" strokeweight=".75pt" strokecolor="#000000">
                  <v:textbox inset="0,0,0,0">
                    <w:txbxContent>
                      <w:p>
                        <w:pPr>
                          <w:spacing w:before="75"/>
                          <w:ind w:left="144" w:right="627" w:firstLine="0"/>
                          <w:jc w:val="left"/>
                          <w:rPr>
                            <w:b/>
                            <w:sz w:val="18"/>
                          </w:rPr>
                        </w:pPr>
                        <w:r>
                          <w:rPr>
                            <w:b/>
                            <w:spacing w:val="-2"/>
                            <w:sz w:val="18"/>
                          </w:rPr>
                          <w:t>Personal writing</w:t>
                        </w:r>
                      </w:p>
                    </w:txbxContent>
                  </v:textbox>
                  <v:stroke dashstyle="solid"/>
                  <w10:wrap type="none"/>
                </v:shape>
                <v:shape style="position:absolute;left:7813;top:-1425;width:1687;height:418" type="#_x0000_t202" id="docshape56" filled="false" stroked="false">
                  <v:textbox inset="0,0,0,0">
                    <w:txbxContent>
                      <w:p>
                        <w:pPr>
                          <w:spacing w:line="244" w:lineRule="auto" w:before="0"/>
                          <w:ind w:left="0" w:right="18" w:firstLine="0"/>
                          <w:jc w:val="left"/>
                          <w:rPr>
                            <w:rFonts w:ascii="Arial"/>
                            <w:b/>
                            <w:sz w:val="18"/>
                          </w:rPr>
                        </w:pPr>
                        <w:r>
                          <w:rPr>
                            <w:rFonts w:ascii="Arial"/>
                            <w:b/>
                            <w:w w:val="80"/>
                            <w:sz w:val="18"/>
                          </w:rPr>
                          <w:t>Accommodation of new</w:t>
                        </w:r>
                        <w:r>
                          <w:rPr>
                            <w:rFonts w:ascii="Arial"/>
                            <w:b/>
                            <w:w w:val="90"/>
                            <w:sz w:val="18"/>
                          </w:rPr>
                          <w:t> scientific</w:t>
                        </w:r>
                        <w:r>
                          <w:rPr>
                            <w:rFonts w:ascii="Arial"/>
                            <w:b/>
                            <w:spacing w:val="-6"/>
                            <w:w w:val="90"/>
                            <w:sz w:val="18"/>
                          </w:rPr>
                          <w:t> </w:t>
                        </w:r>
                        <w:r>
                          <w:rPr>
                            <w:rFonts w:ascii="Arial"/>
                            <w:b/>
                            <w:w w:val="90"/>
                            <w:sz w:val="18"/>
                          </w:rPr>
                          <w:t>idea</w:t>
                        </w:r>
                      </w:p>
                    </w:txbxContent>
                  </v:textbox>
                  <w10:wrap type="none"/>
                </v:shape>
                <v:shape style="position:absolute;left:3567;top:-1646;width:852;height:266" type="#_x0000_t202" id="docshape57" filled="false" stroked="false">
                  <v:textbox inset="0,0,0,0">
                    <w:txbxContent>
                      <w:p>
                        <w:pPr>
                          <w:spacing w:line="266" w:lineRule="exact" w:before="0"/>
                          <w:ind w:left="0" w:right="0" w:firstLine="0"/>
                          <w:jc w:val="left"/>
                          <w:rPr>
                            <w:b/>
                            <w:sz w:val="24"/>
                          </w:rPr>
                        </w:pPr>
                        <w:r>
                          <w:rPr>
                            <w:b/>
                            <w:sz w:val="24"/>
                          </w:rPr>
                          <w:t>Phase</w:t>
                        </w:r>
                        <w:r>
                          <w:rPr>
                            <w:b/>
                            <w:spacing w:val="-3"/>
                            <w:sz w:val="24"/>
                          </w:rPr>
                          <w:t> </w:t>
                        </w:r>
                        <w:r>
                          <w:rPr>
                            <w:b/>
                            <w:spacing w:val="-10"/>
                            <w:sz w:val="24"/>
                          </w:rPr>
                          <w:t>V</w:t>
                        </w:r>
                      </w:p>
                    </w:txbxContent>
                  </v:textbox>
                  <w10:wrap type="none"/>
                </v:shape>
                <v:shape style="position:absolute;left:3687;top:-3302;width:945;height:266" type="#_x0000_t202" id="docshape58" filled="false" stroked="false">
                  <v:textbox inset="0,0,0,0">
                    <w:txbxContent>
                      <w:p>
                        <w:pPr>
                          <w:spacing w:line="266" w:lineRule="exact" w:before="0"/>
                          <w:ind w:left="0" w:right="0" w:firstLine="0"/>
                          <w:jc w:val="left"/>
                          <w:rPr>
                            <w:b/>
                            <w:sz w:val="24"/>
                          </w:rPr>
                        </w:pPr>
                        <w:r>
                          <w:rPr>
                            <w:b/>
                            <w:sz w:val="24"/>
                          </w:rPr>
                          <w:t>Phase</w:t>
                        </w:r>
                        <w:r>
                          <w:rPr>
                            <w:b/>
                            <w:spacing w:val="-3"/>
                            <w:sz w:val="24"/>
                          </w:rPr>
                          <w:t> </w:t>
                        </w:r>
                        <w:r>
                          <w:rPr>
                            <w:b/>
                            <w:spacing w:val="-5"/>
                            <w:sz w:val="24"/>
                          </w:rPr>
                          <w:t>IV</w:t>
                        </w:r>
                      </w:p>
                    </w:txbxContent>
                  </v:textbox>
                  <w10:wrap type="none"/>
                </v:shape>
                <v:shape style="position:absolute;left:7379;top:-4958;width:1814;height:266" type="#_x0000_t202" id="docshape59" filled="false" stroked="false">
                  <v:textbox inset="0,0,0,0">
                    <w:txbxContent>
                      <w:p>
                        <w:pPr>
                          <w:spacing w:line="266" w:lineRule="exact" w:before="0"/>
                          <w:ind w:left="0" w:right="0" w:firstLine="0"/>
                          <w:jc w:val="left"/>
                          <w:rPr>
                            <w:b/>
                            <w:sz w:val="24"/>
                          </w:rPr>
                        </w:pPr>
                        <w:r>
                          <w:rPr>
                            <w:b/>
                            <w:sz w:val="24"/>
                          </w:rPr>
                          <w:t>Clarification</w:t>
                        </w:r>
                        <w:r>
                          <w:rPr>
                            <w:b/>
                            <w:spacing w:val="-1"/>
                            <w:sz w:val="24"/>
                          </w:rPr>
                          <w:t> </w:t>
                        </w:r>
                        <w:r>
                          <w:rPr>
                            <w:b/>
                            <w:spacing w:val="-4"/>
                            <w:sz w:val="24"/>
                          </w:rPr>
                          <w:t>fails</w:t>
                        </w:r>
                      </w:p>
                    </w:txbxContent>
                  </v:textbox>
                  <w10:wrap type="none"/>
                </v:shape>
                <v:shape style="position:absolute;left:7693;top:-7675;width:1266;height:571" type="#_x0000_t202" id="docshape60" filled="false" stroked="false">
                  <v:textbox inset="0,0,0,0">
                    <w:txbxContent>
                      <w:p>
                        <w:pPr>
                          <w:spacing w:line="221" w:lineRule="exact" w:before="0"/>
                          <w:ind w:left="0" w:right="0" w:firstLine="0"/>
                          <w:jc w:val="left"/>
                          <w:rPr>
                            <w:b/>
                            <w:sz w:val="20"/>
                          </w:rPr>
                        </w:pPr>
                        <w:r>
                          <w:rPr>
                            <w:b/>
                            <w:sz w:val="20"/>
                          </w:rPr>
                          <w:t>Retention</w:t>
                        </w:r>
                        <w:r>
                          <w:rPr>
                            <w:b/>
                            <w:spacing w:val="-9"/>
                            <w:sz w:val="20"/>
                          </w:rPr>
                          <w:t> </w:t>
                        </w:r>
                        <w:r>
                          <w:rPr>
                            <w:b/>
                            <w:spacing w:val="-5"/>
                            <w:sz w:val="20"/>
                          </w:rPr>
                          <w:t>of</w:t>
                        </w:r>
                      </w:p>
                      <w:p>
                        <w:pPr>
                          <w:spacing w:before="120"/>
                          <w:ind w:left="0" w:right="0" w:firstLine="0"/>
                          <w:jc w:val="left"/>
                          <w:rPr>
                            <w:b/>
                            <w:sz w:val="20"/>
                          </w:rPr>
                        </w:pPr>
                        <w:r>
                          <w:rPr>
                            <w:b/>
                            <w:spacing w:val="-2"/>
                            <w:sz w:val="20"/>
                          </w:rPr>
                          <w:t>Misconception</w:t>
                        </w:r>
                      </w:p>
                    </w:txbxContent>
                  </v:textbox>
                  <w10:wrap type="none"/>
                </v:shape>
                <v:shape style="position:absolute;left:4371;top:-8090;width:2160;height:600" type="#_x0000_t202" id="docshape61" filled="false" stroked="false">
                  <v:textbox inset="0,0,0,0">
                    <w:txbxContent>
                      <w:p>
                        <w:pPr>
                          <w:spacing w:before="0"/>
                          <w:ind w:left="0" w:right="0" w:firstLine="0"/>
                          <w:jc w:val="left"/>
                          <w:rPr>
                            <w:rFonts w:ascii="Leelawadee UI"/>
                            <w:b/>
                            <w:sz w:val="18"/>
                          </w:rPr>
                        </w:pPr>
                        <w:r>
                          <w:rPr>
                            <w:rFonts w:ascii="Leelawadee UI"/>
                            <w:b/>
                            <w:sz w:val="18"/>
                          </w:rPr>
                          <w:t>REFORMATIVE</w:t>
                        </w:r>
                        <w:r>
                          <w:rPr>
                            <w:rFonts w:ascii="Leelawadee UI"/>
                            <w:b/>
                            <w:spacing w:val="-6"/>
                            <w:sz w:val="18"/>
                          </w:rPr>
                          <w:t> </w:t>
                        </w:r>
                        <w:r>
                          <w:rPr>
                            <w:rFonts w:ascii="Leelawadee UI"/>
                            <w:b/>
                            <w:sz w:val="18"/>
                          </w:rPr>
                          <w:t>PHASE</w:t>
                        </w:r>
                        <w:r>
                          <w:rPr>
                            <w:rFonts w:ascii="Leelawadee UI"/>
                            <w:b/>
                            <w:spacing w:val="-4"/>
                            <w:sz w:val="18"/>
                          </w:rPr>
                          <w:t> </w:t>
                        </w:r>
                        <w:r>
                          <w:rPr>
                            <w:rFonts w:ascii="Leelawadee UI"/>
                            <w:b/>
                            <w:spacing w:val="-5"/>
                            <w:sz w:val="18"/>
                          </w:rPr>
                          <w:t>OF</w:t>
                        </w:r>
                      </w:p>
                      <w:p>
                        <w:pPr>
                          <w:spacing w:before="120"/>
                          <w:ind w:left="28" w:right="0" w:firstLine="0"/>
                          <w:jc w:val="left"/>
                          <w:rPr>
                            <w:rFonts w:ascii="Leelawadee UI"/>
                            <w:b/>
                            <w:sz w:val="18"/>
                          </w:rPr>
                        </w:pPr>
                        <w:r>
                          <w:rPr>
                            <w:rFonts w:ascii="Leelawadee UI"/>
                            <w:b/>
                            <w:sz w:val="18"/>
                          </w:rPr>
                          <w:t>RESTRUCTURING</w:t>
                        </w:r>
                        <w:r>
                          <w:rPr>
                            <w:rFonts w:ascii="Leelawadee UI"/>
                            <w:b/>
                            <w:spacing w:val="-2"/>
                            <w:sz w:val="18"/>
                          </w:rPr>
                          <w:t> </w:t>
                        </w:r>
                        <w:r>
                          <w:rPr>
                            <w:rFonts w:ascii="Leelawadee UI"/>
                            <w:b/>
                            <w:spacing w:val="-4"/>
                            <w:sz w:val="18"/>
                          </w:rPr>
                          <w:t>PHASE</w:t>
                        </w:r>
                      </w:p>
                    </w:txbxContent>
                  </v:textbox>
                  <w10:wrap type="none"/>
                </v:shape>
                <v:shape style="position:absolute;left:3747;top:-8823;width:959;height:266" type="#_x0000_t202" id="docshape62" filled="false" stroked="false">
                  <v:textbox inset="0,0,0,0">
                    <w:txbxContent>
                      <w:p>
                        <w:pPr>
                          <w:spacing w:line="266" w:lineRule="exact" w:before="0"/>
                          <w:ind w:left="0" w:right="0" w:firstLine="0"/>
                          <w:jc w:val="left"/>
                          <w:rPr>
                            <w:b/>
                            <w:sz w:val="24"/>
                          </w:rPr>
                        </w:pPr>
                        <w:r>
                          <w:rPr>
                            <w:b/>
                            <w:sz w:val="24"/>
                          </w:rPr>
                          <w:t>Phase</w:t>
                        </w:r>
                        <w:r>
                          <w:rPr>
                            <w:b/>
                            <w:spacing w:val="-3"/>
                            <w:sz w:val="24"/>
                          </w:rPr>
                          <w:t> </w:t>
                        </w:r>
                        <w:r>
                          <w:rPr>
                            <w:b/>
                            <w:spacing w:val="-5"/>
                            <w:sz w:val="24"/>
                          </w:rPr>
                          <w:t>III</w:t>
                        </w:r>
                      </w:p>
                    </w:txbxContent>
                  </v:textbox>
                  <w10:wrap type="none"/>
                </v:shape>
                <v:shape style="position:absolute;left:3705;top:-2758;width:3479;height:704" type="#_x0000_t202" id="docshape63" filled="false" stroked="true" strokeweight=".75pt" strokecolor="#000000">
                  <v:textbox inset="0,0,0,0">
                    <w:txbxContent>
                      <w:p>
                        <w:pPr>
                          <w:spacing w:before="75"/>
                          <w:ind w:left="41" w:right="41" w:firstLine="0"/>
                          <w:jc w:val="center"/>
                          <w:rPr>
                            <w:b/>
                            <w:sz w:val="18"/>
                          </w:rPr>
                        </w:pPr>
                        <w:r>
                          <w:rPr>
                            <w:b/>
                            <w:sz w:val="18"/>
                            <w:u w:val="single"/>
                          </w:rPr>
                          <w:t>Application</w:t>
                        </w:r>
                        <w:r>
                          <w:rPr>
                            <w:b/>
                            <w:spacing w:val="-3"/>
                            <w:sz w:val="18"/>
                            <w:u w:val="single"/>
                          </w:rPr>
                          <w:t> </w:t>
                        </w:r>
                        <w:r>
                          <w:rPr>
                            <w:b/>
                            <w:spacing w:val="-2"/>
                            <w:sz w:val="18"/>
                            <w:u w:val="single"/>
                          </w:rPr>
                          <w:t>phase</w:t>
                        </w:r>
                      </w:p>
                      <w:p>
                        <w:pPr>
                          <w:spacing w:before="4"/>
                          <w:ind w:left="41" w:right="0" w:firstLine="0"/>
                          <w:jc w:val="center"/>
                          <w:rPr>
                            <w:b/>
                            <w:sz w:val="18"/>
                          </w:rPr>
                        </w:pPr>
                        <w:r>
                          <w:rPr>
                            <w:b/>
                            <w:sz w:val="18"/>
                          </w:rPr>
                          <w:t>Problem</w:t>
                        </w:r>
                        <w:r>
                          <w:rPr>
                            <w:b/>
                            <w:spacing w:val="-6"/>
                            <w:sz w:val="18"/>
                          </w:rPr>
                          <w:t> </w:t>
                        </w:r>
                        <w:r>
                          <w:rPr>
                            <w:b/>
                            <w:sz w:val="18"/>
                          </w:rPr>
                          <w:t>relating to</w:t>
                        </w:r>
                        <w:r>
                          <w:rPr>
                            <w:b/>
                            <w:spacing w:val="-3"/>
                            <w:sz w:val="18"/>
                          </w:rPr>
                          <w:t> </w:t>
                        </w:r>
                        <w:r>
                          <w:rPr>
                            <w:b/>
                            <w:sz w:val="18"/>
                          </w:rPr>
                          <w:t>real</w:t>
                        </w:r>
                        <w:r>
                          <w:rPr>
                            <w:b/>
                            <w:spacing w:val="-1"/>
                            <w:sz w:val="18"/>
                          </w:rPr>
                          <w:t> </w:t>
                        </w:r>
                        <w:r>
                          <w:rPr>
                            <w:b/>
                            <w:sz w:val="18"/>
                          </w:rPr>
                          <w:t>life</w:t>
                        </w:r>
                        <w:r>
                          <w:rPr>
                            <w:b/>
                            <w:spacing w:val="-2"/>
                            <w:sz w:val="18"/>
                          </w:rPr>
                          <w:t> situation</w:t>
                        </w:r>
                      </w:p>
                    </w:txbxContent>
                  </v:textbox>
                  <v:stroke dashstyle="solid"/>
                  <w10:wrap type="none"/>
                </v:shape>
                <w10:wrap type="none"/>
              </v:group>
            </w:pict>
          </mc:Fallback>
        </mc:AlternateContent>
      </w:r>
      <w:r>
        <w:rPr>
          <w:b/>
          <w:sz w:val="24"/>
        </w:rPr>
        <w:t>Source:</w:t>
      </w:r>
      <w:r>
        <w:rPr>
          <w:b/>
          <w:spacing w:val="-1"/>
          <w:sz w:val="24"/>
        </w:rPr>
        <w:t> </w:t>
      </w:r>
      <w:r>
        <w:rPr>
          <w:b/>
          <w:sz w:val="24"/>
        </w:rPr>
        <w:t>Adapted</w:t>
      </w:r>
      <w:r>
        <w:rPr>
          <w:b/>
          <w:spacing w:val="-1"/>
          <w:sz w:val="24"/>
        </w:rPr>
        <w:t> </w:t>
      </w:r>
      <w:r>
        <w:rPr>
          <w:b/>
          <w:sz w:val="24"/>
        </w:rPr>
        <w:t>from</w:t>
      </w:r>
      <w:r>
        <w:rPr>
          <w:b/>
          <w:spacing w:val="-2"/>
          <w:sz w:val="24"/>
        </w:rPr>
        <w:t> </w:t>
      </w:r>
      <w:r>
        <w:rPr>
          <w:b/>
          <w:sz w:val="24"/>
        </w:rPr>
        <w:t>Posner et</w:t>
      </w:r>
      <w:r>
        <w:rPr>
          <w:b/>
          <w:spacing w:val="-1"/>
          <w:sz w:val="24"/>
        </w:rPr>
        <w:t> </w:t>
      </w:r>
      <w:r>
        <w:rPr>
          <w:b/>
          <w:sz w:val="24"/>
        </w:rPr>
        <w:t>al</w:t>
      </w:r>
      <w:r>
        <w:rPr>
          <w:b/>
          <w:spacing w:val="-1"/>
          <w:sz w:val="24"/>
        </w:rPr>
        <w:t> </w:t>
      </w:r>
      <w:r>
        <w:rPr>
          <w:b/>
          <w:sz w:val="24"/>
        </w:rPr>
        <w:t>in Lawal</w:t>
      </w:r>
      <w:r>
        <w:rPr>
          <w:b/>
          <w:spacing w:val="-1"/>
          <w:sz w:val="24"/>
        </w:rPr>
        <w:t> </w:t>
      </w:r>
      <w:r>
        <w:rPr>
          <w:b/>
          <w:spacing w:val="-2"/>
          <w:sz w:val="24"/>
        </w:rPr>
        <w:t>(2009)</w:t>
      </w:r>
    </w:p>
    <w:p>
      <w:pPr>
        <w:pStyle w:val="BodyText"/>
        <w:rPr>
          <w:b/>
        </w:rPr>
      </w:pPr>
    </w:p>
    <w:p>
      <w:pPr>
        <w:spacing w:before="1"/>
        <w:ind w:left="466" w:right="0" w:firstLine="0"/>
        <w:jc w:val="left"/>
        <w:rPr>
          <w:b/>
          <w:sz w:val="24"/>
        </w:rPr>
      </w:pPr>
      <w:r>
        <w:rPr>
          <w:b/>
          <w:sz w:val="24"/>
        </w:rPr>
        <w:t>Figure</w:t>
      </w:r>
      <w:r>
        <w:rPr>
          <w:b/>
          <w:spacing w:val="-5"/>
          <w:sz w:val="24"/>
        </w:rPr>
        <w:t> </w:t>
      </w:r>
      <w:r>
        <w:rPr>
          <w:b/>
          <w:sz w:val="24"/>
        </w:rPr>
        <w:t>2.2:</w:t>
      </w:r>
      <w:r>
        <w:rPr>
          <w:b/>
          <w:spacing w:val="-1"/>
          <w:sz w:val="24"/>
        </w:rPr>
        <w:t> </w:t>
      </w:r>
      <w:r>
        <w:rPr>
          <w:b/>
          <w:sz w:val="24"/>
        </w:rPr>
        <w:t>A</w:t>
      </w:r>
      <w:r>
        <w:rPr>
          <w:b/>
          <w:spacing w:val="-2"/>
          <w:sz w:val="24"/>
        </w:rPr>
        <w:t> </w:t>
      </w:r>
      <w:r>
        <w:rPr>
          <w:b/>
          <w:sz w:val="24"/>
        </w:rPr>
        <w:t>Flowchart</w:t>
      </w:r>
      <w:r>
        <w:rPr>
          <w:b/>
          <w:spacing w:val="-1"/>
          <w:sz w:val="24"/>
        </w:rPr>
        <w:t> </w:t>
      </w:r>
      <w:r>
        <w:rPr>
          <w:b/>
          <w:sz w:val="24"/>
        </w:rPr>
        <w:t>of</w:t>
      </w:r>
      <w:r>
        <w:rPr>
          <w:b/>
          <w:spacing w:val="1"/>
          <w:sz w:val="24"/>
        </w:rPr>
        <w:t> </w:t>
      </w:r>
      <w:r>
        <w:rPr>
          <w:b/>
          <w:sz w:val="24"/>
        </w:rPr>
        <w:t>GeneralConceptual</w:t>
      </w:r>
      <w:r>
        <w:rPr>
          <w:b/>
          <w:spacing w:val="-1"/>
          <w:sz w:val="24"/>
        </w:rPr>
        <w:t> </w:t>
      </w:r>
      <w:r>
        <w:rPr>
          <w:b/>
          <w:sz w:val="24"/>
        </w:rPr>
        <w:t>Change</w:t>
      </w:r>
      <w:r>
        <w:rPr>
          <w:b/>
          <w:spacing w:val="-3"/>
          <w:sz w:val="24"/>
        </w:rPr>
        <w:t> </w:t>
      </w:r>
      <w:r>
        <w:rPr>
          <w:b/>
          <w:sz w:val="24"/>
        </w:rPr>
        <w:t>InstructionalStrategy</w:t>
      </w:r>
      <w:r>
        <w:rPr>
          <w:b/>
          <w:spacing w:val="-1"/>
          <w:sz w:val="24"/>
        </w:rPr>
        <w:t> </w:t>
      </w:r>
      <w:r>
        <w:rPr>
          <w:b/>
          <w:sz w:val="24"/>
        </w:rPr>
        <w:t>Used</w:t>
      </w:r>
      <w:r>
        <w:rPr>
          <w:b/>
          <w:spacing w:val="-2"/>
          <w:sz w:val="24"/>
        </w:rPr>
        <w:t> </w:t>
      </w:r>
      <w:r>
        <w:rPr>
          <w:b/>
          <w:sz w:val="24"/>
        </w:rPr>
        <w:t>for</w:t>
      </w:r>
      <w:r>
        <w:rPr>
          <w:b/>
          <w:spacing w:val="-2"/>
          <w:sz w:val="24"/>
        </w:rPr>
        <w:t> </w:t>
      </w:r>
      <w:r>
        <w:rPr>
          <w:b/>
          <w:sz w:val="24"/>
        </w:rPr>
        <w:t>the</w:t>
      </w:r>
      <w:r>
        <w:rPr>
          <w:b/>
          <w:spacing w:val="-2"/>
          <w:sz w:val="24"/>
        </w:rPr>
        <w:t> Study</w:t>
      </w:r>
    </w:p>
    <w:p>
      <w:pPr>
        <w:spacing w:after="0"/>
        <w:jc w:val="left"/>
        <w:rPr>
          <w:sz w:val="24"/>
        </w:rPr>
        <w:sectPr>
          <w:pgSz w:w="11910" w:h="16840"/>
          <w:pgMar w:header="0" w:footer="702" w:top="980" w:bottom="940" w:left="340" w:right="300"/>
        </w:sectPr>
      </w:pPr>
    </w:p>
    <w:p>
      <w:pPr>
        <w:pStyle w:val="BodyText"/>
        <w:spacing w:line="480" w:lineRule="auto" w:before="73"/>
        <w:ind w:left="466" w:right="199"/>
      </w:pPr>
      <w:r>
        <w:rPr/>
        <w:t>Scot,</w:t>
      </w:r>
      <w:r>
        <w:rPr>
          <w:spacing w:val="-2"/>
        </w:rPr>
        <w:t> </w:t>
      </w:r>
      <w:r>
        <w:rPr/>
        <w:t>et</w:t>
      </w:r>
      <w:r>
        <w:rPr>
          <w:spacing w:val="-2"/>
        </w:rPr>
        <w:t> </w:t>
      </w:r>
      <w:r>
        <w:rPr/>
        <w:t>al</w:t>
      </w:r>
      <w:r>
        <w:rPr>
          <w:spacing w:val="-2"/>
        </w:rPr>
        <w:t> </w:t>
      </w:r>
      <w:r>
        <w:rPr/>
        <w:t>(1991)</w:t>
      </w:r>
      <w:r>
        <w:rPr>
          <w:spacing w:val="-1"/>
        </w:rPr>
        <w:t> </w:t>
      </w:r>
      <w:r>
        <w:rPr/>
        <w:t>came</w:t>
      </w:r>
      <w:r>
        <w:rPr>
          <w:spacing w:val="-3"/>
        </w:rPr>
        <w:t> </w:t>
      </w:r>
      <w:r>
        <w:rPr/>
        <w:t>up</w:t>
      </w:r>
      <w:r>
        <w:rPr>
          <w:spacing w:val="-2"/>
        </w:rPr>
        <w:t> </w:t>
      </w:r>
      <w:r>
        <w:rPr/>
        <w:t>with</w:t>
      </w:r>
      <w:r>
        <w:rPr>
          <w:spacing w:val="-2"/>
        </w:rPr>
        <w:t> </w:t>
      </w:r>
      <w:r>
        <w:rPr/>
        <w:t>three</w:t>
      </w:r>
      <w:r>
        <w:rPr>
          <w:spacing w:val="-3"/>
        </w:rPr>
        <w:t> </w:t>
      </w:r>
      <w:r>
        <w:rPr/>
        <w:t>pedagogical steps</w:t>
      </w:r>
      <w:r>
        <w:rPr>
          <w:spacing w:val="-2"/>
        </w:rPr>
        <w:t> </w:t>
      </w:r>
      <w:r>
        <w:rPr/>
        <w:t>to</w:t>
      </w:r>
      <w:r>
        <w:rPr>
          <w:spacing w:val="-2"/>
        </w:rPr>
        <w:t> </w:t>
      </w:r>
      <w:r>
        <w:rPr/>
        <w:t>be</w:t>
      </w:r>
      <w:r>
        <w:rPr>
          <w:spacing w:val="-2"/>
        </w:rPr>
        <w:t> </w:t>
      </w:r>
      <w:r>
        <w:rPr/>
        <w:t>followed in</w:t>
      </w:r>
      <w:r>
        <w:rPr>
          <w:spacing w:val="-2"/>
        </w:rPr>
        <w:t> </w:t>
      </w:r>
      <w:r>
        <w:rPr/>
        <w:t>using</w:t>
      </w:r>
      <w:r>
        <w:rPr>
          <w:spacing w:val="-4"/>
        </w:rPr>
        <w:t> </w:t>
      </w:r>
      <w:r>
        <w:rPr/>
        <w:t>the</w:t>
      </w:r>
      <w:r>
        <w:rPr>
          <w:spacing w:val="-1"/>
        </w:rPr>
        <w:t> </w:t>
      </w:r>
      <w:r>
        <w:rPr/>
        <w:t>conceptual</w:t>
      </w:r>
      <w:r>
        <w:rPr>
          <w:spacing w:val="-2"/>
        </w:rPr>
        <w:t> </w:t>
      </w:r>
      <w:r>
        <w:rPr/>
        <w:t>change</w:t>
      </w:r>
      <w:r>
        <w:rPr>
          <w:spacing w:val="-3"/>
        </w:rPr>
        <w:t> </w:t>
      </w:r>
      <w:r>
        <w:rPr/>
        <w:t>strategy in teaching.</w:t>
      </w:r>
    </w:p>
    <w:p>
      <w:pPr>
        <w:pStyle w:val="BodyText"/>
        <w:spacing w:before="1"/>
        <w:ind w:left="1186"/>
      </w:pPr>
      <w:r>
        <w:rPr/>
        <w:t>They</w:t>
      </w:r>
      <w:r>
        <w:rPr>
          <w:spacing w:val="-3"/>
        </w:rPr>
        <w:t> </w:t>
      </w:r>
      <w:r>
        <w:rPr/>
        <w:t>are</w:t>
      </w:r>
      <w:r>
        <w:rPr>
          <w:spacing w:val="-1"/>
        </w:rPr>
        <w:t> </w:t>
      </w:r>
      <w:r>
        <w:rPr>
          <w:spacing w:val="-5"/>
        </w:rPr>
        <w:t>:-</w:t>
      </w:r>
    </w:p>
    <w:p>
      <w:pPr>
        <w:pStyle w:val="BodyText"/>
      </w:pPr>
    </w:p>
    <w:p>
      <w:pPr>
        <w:pStyle w:val="ListParagraph"/>
        <w:numPr>
          <w:ilvl w:val="1"/>
          <w:numId w:val="30"/>
        </w:numPr>
        <w:tabs>
          <w:tab w:pos="1184" w:val="left" w:leader="none"/>
          <w:tab w:pos="1186" w:val="left" w:leader="none"/>
        </w:tabs>
        <w:spacing w:line="480" w:lineRule="auto" w:before="0" w:after="0"/>
        <w:ind w:left="1186" w:right="538" w:hanging="361"/>
        <w:jc w:val="both"/>
        <w:rPr>
          <w:sz w:val="24"/>
        </w:rPr>
      </w:pPr>
      <w:r>
        <w:rPr>
          <w:sz w:val="24"/>
        </w:rPr>
        <w:t>A learning environment, which will be supportive of conceptual change learning, such</w:t>
      </w:r>
      <w:r>
        <w:rPr>
          <w:spacing w:val="40"/>
          <w:sz w:val="24"/>
        </w:rPr>
        <w:t> </w:t>
      </w:r>
      <w:r>
        <w:rPr>
          <w:sz w:val="24"/>
        </w:rPr>
        <w:t>environment should provide opportunity</w:t>
      </w:r>
      <w:r>
        <w:rPr>
          <w:spacing w:val="-1"/>
          <w:sz w:val="24"/>
        </w:rPr>
        <w:t> </w:t>
      </w:r>
      <w:r>
        <w:rPr>
          <w:sz w:val="24"/>
        </w:rPr>
        <w:t>for discussions and consideration of alternative viewpoint and argument.</w:t>
      </w:r>
    </w:p>
    <w:p>
      <w:pPr>
        <w:pStyle w:val="ListParagraph"/>
        <w:numPr>
          <w:ilvl w:val="1"/>
          <w:numId w:val="30"/>
        </w:numPr>
        <w:tabs>
          <w:tab w:pos="1186" w:val="left" w:leader="none"/>
        </w:tabs>
        <w:spacing w:line="240" w:lineRule="auto" w:before="0" w:after="0"/>
        <w:ind w:left="1186" w:right="0" w:hanging="360"/>
        <w:jc w:val="both"/>
        <w:rPr>
          <w:sz w:val="24"/>
        </w:rPr>
      </w:pPr>
      <w:r>
        <w:rPr>
          <w:sz w:val="24"/>
        </w:rPr>
        <w:t>selection</w:t>
      </w:r>
      <w:r>
        <w:rPr>
          <w:spacing w:val="-1"/>
          <w:sz w:val="24"/>
        </w:rPr>
        <w:t> </w:t>
      </w:r>
      <w:r>
        <w:rPr>
          <w:sz w:val="24"/>
        </w:rPr>
        <w:t>of</w:t>
      </w:r>
      <w:r>
        <w:rPr>
          <w:spacing w:val="-1"/>
          <w:sz w:val="24"/>
        </w:rPr>
        <w:t> </w:t>
      </w:r>
      <w:r>
        <w:rPr>
          <w:sz w:val="24"/>
        </w:rPr>
        <w:t>teaching</w:t>
      </w:r>
      <w:r>
        <w:rPr>
          <w:spacing w:val="-4"/>
          <w:sz w:val="24"/>
        </w:rPr>
        <w:t> </w:t>
      </w:r>
      <w:r>
        <w:rPr>
          <w:sz w:val="24"/>
        </w:rPr>
        <w:t>strategies i.e.</w:t>
      </w:r>
      <w:r>
        <w:rPr>
          <w:spacing w:val="-1"/>
          <w:sz w:val="24"/>
        </w:rPr>
        <w:t> </w:t>
      </w:r>
      <w:r>
        <w:rPr>
          <w:sz w:val="24"/>
        </w:rPr>
        <w:t>the</w:t>
      </w:r>
      <w:r>
        <w:rPr>
          <w:spacing w:val="-1"/>
          <w:sz w:val="24"/>
        </w:rPr>
        <w:t> </w:t>
      </w:r>
      <w:r>
        <w:rPr>
          <w:sz w:val="24"/>
        </w:rPr>
        <w:t>overall plan</w:t>
      </w:r>
      <w:r>
        <w:rPr>
          <w:spacing w:val="-1"/>
          <w:sz w:val="24"/>
        </w:rPr>
        <w:t> </w:t>
      </w:r>
      <w:r>
        <w:rPr>
          <w:sz w:val="24"/>
        </w:rPr>
        <w:t>which guides</w:t>
      </w:r>
      <w:r>
        <w:rPr>
          <w:spacing w:val="-1"/>
          <w:sz w:val="24"/>
        </w:rPr>
        <w:t> </w:t>
      </w:r>
      <w:r>
        <w:rPr>
          <w:sz w:val="24"/>
        </w:rPr>
        <w:t>the sequencing</w:t>
      </w:r>
      <w:r>
        <w:rPr>
          <w:spacing w:val="-3"/>
          <w:sz w:val="24"/>
        </w:rPr>
        <w:t> </w:t>
      </w:r>
      <w:r>
        <w:rPr>
          <w:sz w:val="24"/>
        </w:rPr>
        <w:t>of teaching</w:t>
      </w:r>
      <w:r>
        <w:rPr>
          <w:spacing w:val="-1"/>
          <w:sz w:val="24"/>
        </w:rPr>
        <w:t> </w:t>
      </w:r>
      <w:r>
        <w:rPr>
          <w:spacing w:val="-5"/>
          <w:sz w:val="24"/>
        </w:rPr>
        <w:t>and</w:t>
      </w:r>
    </w:p>
    <w:p>
      <w:pPr>
        <w:pStyle w:val="BodyText"/>
      </w:pPr>
    </w:p>
    <w:p>
      <w:pPr>
        <w:pStyle w:val="ListParagraph"/>
        <w:numPr>
          <w:ilvl w:val="1"/>
          <w:numId w:val="30"/>
        </w:numPr>
        <w:tabs>
          <w:tab w:pos="1184" w:val="left" w:leader="none"/>
          <w:tab w:pos="1186" w:val="left" w:leader="none"/>
          <w:tab w:pos="8841" w:val="left" w:leader="none"/>
        </w:tabs>
        <w:spacing w:line="480" w:lineRule="auto" w:before="1" w:after="0"/>
        <w:ind w:left="1186" w:right="541" w:hanging="361"/>
        <w:jc w:val="left"/>
        <w:rPr>
          <w:sz w:val="24"/>
        </w:rPr>
      </w:pPr>
      <w:r>
        <w:rPr>
          <w:sz w:val="24"/>
        </w:rPr>
        <w:t>Learning tasks that fits into the framework provided by the selected strategy</w:t>
        <w:tab/>
        <w:t>and</w:t>
      </w:r>
      <w:r>
        <w:rPr>
          <w:spacing w:val="-1"/>
          <w:sz w:val="24"/>
        </w:rPr>
        <w:t> </w:t>
      </w:r>
      <w:r>
        <w:rPr>
          <w:sz w:val="24"/>
        </w:rPr>
        <w:t>it must </w:t>
      </w:r>
      <w:r>
        <w:rPr>
          <w:sz w:val="24"/>
        </w:rPr>
        <w:t>address the demand of the particular science domain under consideration.</w:t>
      </w:r>
    </w:p>
    <w:p>
      <w:pPr>
        <w:pStyle w:val="BodyText"/>
        <w:spacing w:line="480" w:lineRule="auto"/>
        <w:ind w:left="1186" w:right="1035"/>
      </w:pPr>
      <w:r>
        <w:rPr/>
        <w:t>To</w:t>
      </w:r>
      <w:r>
        <w:rPr>
          <w:spacing w:val="-3"/>
        </w:rPr>
        <w:t> </w:t>
      </w:r>
      <w:r>
        <w:rPr/>
        <w:t>make</w:t>
      </w:r>
      <w:r>
        <w:rPr>
          <w:spacing w:val="-4"/>
        </w:rPr>
        <w:t> </w:t>
      </w:r>
      <w:r>
        <w:rPr/>
        <w:t>a</w:t>
      </w:r>
      <w:r>
        <w:rPr>
          <w:spacing w:val="-4"/>
        </w:rPr>
        <w:t> </w:t>
      </w:r>
      <w:r>
        <w:rPr/>
        <w:t>decision</w:t>
      </w:r>
      <w:r>
        <w:rPr>
          <w:spacing w:val="-3"/>
        </w:rPr>
        <w:t> </w:t>
      </w:r>
      <w:r>
        <w:rPr/>
        <w:t>about</w:t>
      </w:r>
      <w:r>
        <w:rPr>
          <w:spacing w:val="-3"/>
        </w:rPr>
        <w:t> </w:t>
      </w:r>
      <w:r>
        <w:rPr/>
        <w:t>an</w:t>
      </w:r>
      <w:r>
        <w:rPr>
          <w:spacing w:val="-3"/>
        </w:rPr>
        <w:t> </w:t>
      </w:r>
      <w:r>
        <w:rPr/>
        <w:t>appropriate</w:t>
      </w:r>
      <w:r>
        <w:rPr>
          <w:spacing w:val="-4"/>
        </w:rPr>
        <w:t> </w:t>
      </w:r>
      <w:r>
        <w:rPr/>
        <w:t>teaching</w:t>
      </w:r>
      <w:r>
        <w:rPr>
          <w:spacing w:val="-4"/>
        </w:rPr>
        <w:t> </w:t>
      </w:r>
      <w:r>
        <w:rPr/>
        <w:t>strategy,</w:t>
      </w:r>
      <w:r>
        <w:rPr>
          <w:spacing w:val="-3"/>
        </w:rPr>
        <w:t> </w:t>
      </w:r>
      <w:r>
        <w:rPr/>
        <w:t>Scott,</w:t>
      </w:r>
      <w:r>
        <w:rPr>
          <w:spacing w:val="-3"/>
        </w:rPr>
        <w:t> </w:t>
      </w:r>
      <w:r>
        <w:rPr/>
        <w:t>et</w:t>
      </w:r>
      <w:r>
        <w:rPr>
          <w:spacing w:val="-3"/>
        </w:rPr>
        <w:t> </w:t>
      </w:r>
      <w:r>
        <w:rPr/>
        <w:t>al</w:t>
      </w:r>
      <w:r>
        <w:rPr>
          <w:spacing w:val="-3"/>
        </w:rPr>
        <w:t> </w:t>
      </w:r>
      <w:r>
        <w:rPr/>
        <w:t>(1991)</w:t>
      </w:r>
      <w:r>
        <w:rPr>
          <w:spacing w:val="-4"/>
        </w:rPr>
        <w:t> </w:t>
      </w:r>
      <w:r>
        <w:rPr/>
        <w:t>declared</w:t>
      </w:r>
      <w:r>
        <w:rPr>
          <w:spacing w:val="-3"/>
        </w:rPr>
        <w:t> </w:t>
      </w:r>
      <w:r>
        <w:rPr/>
        <w:t>that four factors are needed to be considered. These include;</w:t>
      </w:r>
    </w:p>
    <w:p>
      <w:pPr>
        <w:pStyle w:val="ListParagraph"/>
        <w:numPr>
          <w:ilvl w:val="2"/>
          <w:numId w:val="30"/>
        </w:numPr>
        <w:tabs>
          <w:tab w:pos="1906" w:val="left" w:leader="none"/>
        </w:tabs>
        <w:spacing w:line="240" w:lineRule="auto" w:before="0" w:after="0"/>
        <w:ind w:left="1906" w:right="0" w:hanging="720"/>
        <w:jc w:val="left"/>
        <w:rPr>
          <w:sz w:val="24"/>
        </w:rPr>
      </w:pPr>
      <w:r>
        <w:rPr>
          <w:sz w:val="24"/>
        </w:rPr>
        <w:t>Students‟</w:t>
      </w:r>
      <w:r>
        <w:rPr>
          <w:spacing w:val="-10"/>
          <w:sz w:val="24"/>
        </w:rPr>
        <w:t> </w:t>
      </w:r>
      <w:r>
        <w:rPr>
          <w:sz w:val="24"/>
        </w:rPr>
        <w:t>prior</w:t>
      </w:r>
      <w:r>
        <w:rPr>
          <w:spacing w:val="-10"/>
          <w:sz w:val="24"/>
        </w:rPr>
        <w:t> </w:t>
      </w:r>
      <w:r>
        <w:rPr>
          <w:sz w:val="24"/>
        </w:rPr>
        <w:t>conceptions</w:t>
      </w:r>
      <w:r>
        <w:rPr>
          <w:spacing w:val="-10"/>
          <w:sz w:val="24"/>
        </w:rPr>
        <w:t> </w:t>
      </w:r>
      <w:r>
        <w:rPr>
          <w:sz w:val="24"/>
        </w:rPr>
        <w:t>and</w:t>
      </w:r>
      <w:r>
        <w:rPr>
          <w:spacing w:val="-9"/>
          <w:sz w:val="24"/>
        </w:rPr>
        <w:t> </w:t>
      </w:r>
      <w:r>
        <w:rPr>
          <w:spacing w:val="-2"/>
          <w:sz w:val="24"/>
        </w:rPr>
        <w:t>attitudes.</w:t>
      </w:r>
    </w:p>
    <w:p>
      <w:pPr>
        <w:pStyle w:val="BodyText"/>
      </w:pPr>
    </w:p>
    <w:p>
      <w:pPr>
        <w:pStyle w:val="ListParagraph"/>
        <w:numPr>
          <w:ilvl w:val="2"/>
          <w:numId w:val="30"/>
        </w:numPr>
        <w:tabs>
          <w:tab w:pos="1906" w:val="left" w:leader="none"/>
        </w:tabs>
        <w:spacing w:line="240" w:lineRule="auto" w:before="0" w:after="0"/>
        <w:ind w:left="1906" w:right="0" w:hanging="720"/>
        <w:jc w:val="left"/>
        <w:rPr>
          <w:sz w:val="24"/>
        </w:rPr>
      </w:pPr>
      <w:r>
        <w:rPr>
          <w:sz w:val="24"/>
        </w:rPr>
        <w:t>The</w:t>
      </w:r>
      <w:r>
        <w:rPr>
          <w:spacing w:val="-2"/>
          <w:sz w:val="24"/>
        </w:rPr>
        <w:t> </w:t>
      </w:r>
      <w:r>
        <w:rPr>
          <w:sz w:val="24"/>
        </w:rPr>
        <w:t>nature</w:t>
      </w:r>
      <w:r>
        <w:rPr>
          <w:spacing w:val="-2"/>
          <w:sz w:val="24"/>
        </w:rPr>
        <w:t> </w:t>
      </w:r>
      <w:r>
        <w:rPr>
          <w:sz w:val="24"/>
        </w:rPr>
        <w:t>of the</w:t>
      </w:r>
      <w:r>
        <w:rPr>
          <w:spacing w:val="-2"/>
          <w:sz w:val="24"/>
        </w:rPr>
        <w:t> </w:t>
      </w:r>
      <w:r>
        <w:rPr>
          <w:sz w:val="24"/>
        </w:rPr>
        <w:t>intended learning</w:t>
      </w:r>
      <w:r>
        <w:rPr>
          <w:spacing w:val="-3"/>
          <w:sz w:val="24"/>
        </w:rPr>
        <w:t> </w:t>
      </w:r>
      <w:r>
        <w:rPr>
          <w:spacing w:val="-2"/>
          <w:sz w:val="24"/>
        </w:rPr>
        <w:t>outcomes.</w:t>
      </w:r>
    </w:p>
    <w:p>
      <w:pPr>
        <w:pStyle w:val="BodyText"/>
      </w:pPr>
    </w:p>
    <w:p>
      <w:pPr>
        <w:pStyle w:val="ListParagraph"/>
        <w:numPr>
          <w:ilvl w:val="2"/>
          <w:numId w:val="30"/>
        </w:numPr>
        <w:tabs>
          <w:tab w:pos="1906" w:val="left" w:leader="none"/>
        </w:tabs>
        <w:spacing w:line="480" w:lineRule="auto" w:before="0" w:after="0"/>
        <w:ind w:left="1906" w:right="534" w:hanging="720"/>
        <w:jc w:val="left"/>
        <w:rPr>
          <w:sz w:val="24"/>
        </w:rPr>
      </w:pPr>
      <w:r>
        <w:rPr>
          <w:sz w:val="24"/>
        </w:rPr>
        <w:t>An</w:t>
      </w:r>
      <w:r>
        <w:rPr>
          <w:spacing w:val="40"/>
          <w:sz w:val="24"/>
        </w:rPr>
        <w:t> </w:t>
      </w:r>
      <w:r>
        <w:rPr>
          <w:sz w:val="24"/>
        </w:rPr>
        <w:t>analysis</w:t>
      </w:r>
      <w:r>
        <w:rPr>
          <w:spacing w:val="40"/>
          <w:sz w:val="24"/>
        </w:rPr>
        <w:t> </w:t>
      </w:r>
      <w:r>
        <w:rPr>
          <w:sz w:val="24"/>
        </w:rPr>
        <w:t>of</w:t>
      </w:r>
      <w:r>
        <w:rPr>
          <w:spacing w:val="40"/>
          <w:sz w:val="24"/>
        </w:rPr>
        <w:t> </w:t>
      </w:r>
      <w:r>
        <w:rPr>
          <w:sz w:val="24"/>
        </w:rPr>
        <w:t>the</w:t>
      </w:r>
      <w:r>
        <w:rPr>
          <w:spacing w:val="40"/>
          <w:sz w:val="24"/>
        </w:rPr>
        <w:t> </w:t>
      </w:r>
      <w:r>
        <w:rPr>
          <w:sz w:val="24"/>
        </w:rPr>
        <w:t>intellectual</w:t>
      </w:r>
      <w:r>
        <w:rPr>
          <w:spacing w:val="40"/>
          <w:sz w:val="24"/>
        </w:rPr>
        <w:t> </w:t>
      </w:r>
      <w:r>
        <w:rPr>
          <w:sz w:val="24"/>
        </w:rPr>
        <w:t>demands</w:t>
      </w:r>
      <w:r>
        <w:rPr>
          <w:spacing w:val="40"/>
          <w:sz w:val="24"/>
        </w:rPr>
        <w:t> </w:t>
      </w:r>
      <w:r>
        <w:rPr>
          <w:sz w:val="24"/>
        </w:rPr>
        <w:t>involved</w:t>
      </w:r>
      <w:r>
        <w:rPr>
          <w:spacing w:val="40"/>
          <w:sz w:val="24"/>
        </w:rPr>
        <w:t> </w:t>
      </w:r>
      <w:r>
        <w:rPr>
          <w:sz w:val="24"/>
        </w:rPr>
        <w:t>for</w:t>
      </w:r>
      <w:r>
        <w:rPr>
          <w:spacing w:val="40"/>
          <w:sz w:val="24"/>
        </w:rPr>
        <w:t> </w:t>
      </w:r>
      <w:r>
        <w:rPr>
          <w:sz w:val="24"/>
        </w:rPr>
        <w:t>learner</w:t>
      </w:r>
      <w:r>
        <w:rPr>
          <w:spacing w:val="40"/>
          <w:sz w:val="24"/>
        </w:rPr>
        <w:t> </w:t>
      </w:r>
      <w:r>
        <w:rPr>
          <w:sz w:val="24"/>
        </w:rPr>
        <w:t>todevelop</w:t>
      </w:r>
      <w:r>
        <w:rPr>
          <w:spacing w:val="40"/>
          <w:sz w:val="24"/>
        </w:rPr>
        <w:t> </w:t>
      </w:r>
      <w:r>
        <w:rPr>
          <w:sz w:val="24"/>
        </w:rPr>
        <w:t>or</w:t>
      </w:r>
      <w:r>
        <w:rPr>
          <w:spacing w:val="40"/>
          <w:sz w:val="24"/>
        </w:rPr>
        <w:t> </w:t>
      </w:r>
      <w:r>
        <w:rPr>
          <w:sz w:val="24"/>
        </w:rPr>
        <w:t>change</w:t>
      </w:r>
      <w:r>
        <w:rPr>
          <w:spacing w:val="40"/>
          <w:sz w:val="24"/>
        </w:rPr>
        <w:t> </w:t>
      </w:r>
      <w:r>
        <w:rPr>
          <w:sz w:val="24"/>
        </w:rPr>
        <w:t>their conceptions and</w:t>
      </w:r>
    </w:p>
    <w:p>
      <w:pPr>
        <w:pStyle w:val="ListParagraph"/>
        <w:numPr>
          <w:ilvl w:val="2"/>
          <w:numId w:val="30"/>
        </w:numPr>
        <w:tabs>
          <w:tab w:pos="1906" w:val="left" w:leader="none"/>
        </w:tabs>
        <w:spacing w:line="480" w:lineRule="auto" w:before="0" w:after="0"/>
        <w:ind w:left="1906" w:right="537" w:hanging="720"/>
        <w:jc w:val="left"/>
        <w:rPr>
          <w:sz w:val="24"/>
        </w:rPr>
      </w:pPr>
      <w:r>
        <w:rPr>
          <w:sz w:val="24"/>
        </w:rPr>
        <w:t>The possible teaching strategy which would be most appropriate in helping learners from</w:t>
      </w:r>
      <w:r>
        <w:rPr>
          <w:spacing w:val="40"/>
          <w:sz w:val="24"/>
        </w:rPr>
        <w:t> </w:t>
      </w:r>
      <w:r>
        <w:rPr>
          <w:sz w:val="24"/>
        </w:rPr>
        <w:t>their existing viewpoint towards scientific view.</w:t>
      </w:r>
    </w:p>
    <w:p>
      <w:pPr>
        <w:pStyle w:val="BodyText"/>
        <w:spacing w:line="480" w:lineRule="auto"/>
        <w:ind w:left="466" w:right="199"/>
      </w:pPr>
      <w:r>
        <w:rPr/>
        <w:t>Scott,</w:t>
      </w:r>
      <w:r>
        <w:rPr>
          <w:spacing w:val="19"/>
        </w:rPr>
        <w:t> </w:t>
      </w:r>
      <w:r>
        <w:rPr/>
        <w:t>et</w:t>
      </w:r>
      <w:r>
        <w:rPr>
          <w:spacing w:val="19"/>
        </w:rPr>
        <w:t> </w:t>
      </w:r>
      <w:r>
        <w:rPr/>
        <w:t>al</w:t>
      </w:r>
      <w:r>
        <w:rPr>
          <w:spacing w:val="19"/>
        </w:rPr>
        <w:t> </w:t>
      </w:r>
      <w:r>
        <w:rPr/>
        <w:t>(1991)</w:t>
      </w:r>
      <w:r>
        <w:rPr>
          <w:spacing w:val="18"/>
        </w:rPr>
        <w:t> </w:t>
      </w:r>
      <w:r>
        <w:rPr/>
        <w:t>reviewed</w:t>
      </w:r>
      <w:r>
        <w:rPr>
          <w:spacing w:val="19"/>
        </w:rPr>
        <w:t> </w:t>
      </w:r>
      <w:r>
        <w:rPr/>
        <w:t>researches</w:t>
      </w:r>
      <w:r>
        <w:rPr>
          <w:spacing w:val="19"/>
        </w:rPr>
        <w:t> </w:t>
      </w:r>
      <w:r>
        <w:rPr/>
        <w:t>based</w:t>
      </w:r>
      <w:r>
        <w:rPr>
          <w:spacing w:val="19"/>
        </w:rPr>
        <w:t> </w:t>
      </w:r>
      <w:r>
        <w:rPr/>
        <w:t>on</w:t>
      </w:r>
      <w:r>
        <w:rPr>
          <w:spacing w:val="21"/>
        </w:rPr>
        <w:t> </w:t>
      </w:r>
      <w:r>
        <w:rPr/>
        <w:t>their</w:t>
      </w:r>
      <w:r>
        <w:rPr>
          <w:spacing w:val="18"/>
        </w:rPr>
        <w:t> </w:t>
      </w:r>
      <w:r>
        <w:rPr/>
        <w:t>work</w:t>
      </w:r>
      <w:r>
        <w:rPr>
          <w:spacing w:val="19"/>
        </w:rPr>
        <w:t> </w:t>
      </w:r>
      <w:r>
        <w:rPr/>
        <w:t>on</w:t>
      </w:r>
      <w:r>
        <w:rPr>
          <w:spacing w:val="19"/>
        </w:rPr>
        <w:t> </w:t>
      </w:r>
      <w:r>
        <w:rPr/>
        <w:t>the</w:t>
      </w:r>
      <w:r>
        <w:rPr>
          <w:spacing w:val="18"/>
        </w:rPr>
        <w:t> </w:t>
      </w:r>
      <w:r>
        <w:rPr/>
        <w:t>above</w:t>
      </w:r>
      <w:r>
        <w:rPr>
          <w:spacing w:val="20"/>
        </w:rPr>
        <w:t> </w:t>
      </w:r>
      <w:r>
        <w:rPr/>
        <w:t>four</w:t>
      </w:r>
      <w:r>
        <w:rPr>
          <w:spacing w:val="17"/>
        </w:rPr>
        <w:t> </w:t>
      </w:r>
      <w:r>
        <w:rPr/>
        <w:t>factors</w:t>
      </w:r>
      <w:r>
        <w:rPr>
          <w:spacing w:val="18"/>
        </w:rPr>
        <w:t> </w:t>
      </w:r>
      <w:r>
        <w:rPr/>
        <w:t>and</w:t>
      </w:r>
      <w:r>
        <w:rPr>
          <w:spacing w:val="19"/>
        </w:rPr>
        <w:t> </w:t>
      </w:r>
      <w:r>
        <w:rPr/>
        <w:t>they came</w:t>
      </w:r>
      <w:r>
        <w:rPr>
          <w:spacing w:val="18"/>
        </w:rPr>
        <w:t> </w:t>
      </w:r>
      <w:r>
        <w:rPr/>
        <w:t>up with two categories, they are: -</w:t>
      </w:r>
    </w:p>
    <w:p>
      <w:pPr>
        <w:pStyle w:val="ListParagraph"/>
        <w:numPr>
          <w:ilvl w:val="0"/>
          <w:numId w:val="31"/>
        </w:numPr>
        <w:tabs>
          <w:tab w:pos="1546" w:val="left" w:leader="none"/>
        </w:tabs>
        <w:spacing w:line="240" w:lineRule="auto" w:before="1" w:after="0"/>
        <w:ind w:left="1546" w:right="0" w:hanging="360"/>
        <w:jc w:val="left"/>
        <w:rPr>
          <w:sz w:val="24"/>
        </w:rPr>
      </w:pPr>
      <w:r>
        <w:rPr>
          <w:sz w:val="24"/>
        </w:rPr>
        <w:t>Cognitive</w:t>
      </w:r>
      <w:r>
        <w:rPr>
          <w:spacing w:val="-3"/>
          <w:sz w:val="24"/>
        </w:rPr>
        <w:t> </w:t>
      </w:r>
      <w:r>
        <w:rPr>
          <w:sz w:val="24"/>
        </w:rPr>
        <w:t>conflict</w:t>
      </w:r>
      <w:r>
        <w:rPr>
          <w:spacing w:val="-2"/>
          <w:sz w:val="24"/>
        </w:rPr>
        <w:t> </w:t>
      </w:r>
      <w:r>
        <w:rPr>
          <w:sz w:val="24"/>
        </w:rPr>
        <w:t>and</w:t>
      </w:r>
      <w:r>
        <w:rPr>
          <w:spacing w:val="-1"/>
          <w:sz w:val="24"/>
        </w:rPr>
        <w:t> </w:t>
      </w:r>
      <w:r>
        <w:rPr>
          <w:sz w:val="24"/>
        </w:rPr>
        <w:t>the</w:t>
      </w:r>
      <w:r>
        <w:rPr>
          <w:spacing w:val="-2"/>
          <w:sz w:val="24"/>
        </w:rPr>
        <w:t> </w:t>
      </w:r>
      <w:r>
        <w:rPr>
          <w:sz w:val="24"/>
        </w:rPr>
        <w:t>resolution</w:t>
      </w:r>
      <w:r>
        <w:rPr>
          <w:spacing w:val="-1"/>
          <w:sz w:val="24"/>
        </w:rPr>
        <w:t> </w:t>
      </w:r>
      <w:r>
        <w:rPr>
          <w:sz w:val="24"/>
        </w:rPr>
        <w:t>of</w:t>
      </w:r>
      <w:r>
        <w:rPr>
          <w:spacing w:val="-1"/>
          <w:sz w:val="24"/>
        </w:rPr>
        <w:t> </w:t>
      </w:r>
      <w:r>
        <w:rPr>
          <w:sz w:val="24"/>
        </w:rPr>
        <w:t>conflicting</w:t>
      </w:r>
      <w:r>
        <w:rPr>
          <w:spacing w:val="-3"/>
          <w:sz w:val="24"/>
        </w:rPr>
        <w:t> </w:t>
      </w:r>
      <w:r>
        <w:rPr>
          <w:spacing w:val="-2"/>
          <w:sz w:val="24"/>
        </w:rPr>
        <w:t>perspectives.</w:t>
      </w:r>
    </w:p>
    <w:p>
      <w:pPr>
        <w:pStyle w:val="BodyText"/>
      </w:pPr>
    </w:p>
    <w:p>
      <w:pPr>
        <w:pStyle w:val="ListParagraph"/>
        <w:numPr>
          <w:ilvl w:val="0"/>
          <w:numId w:val="31"/>
        </w:numPr>
        <w:tabs>
          <w:tab w:pos="1546" w:val="left" w:leader="none"/>
        </w:tabs>
        <w:spacing w:line="480" w:lineRule="auto" w:before="0" w:after="0"/>
        <w:ind w:left="1546" w:right="538" w:hanging="360"/>
        <w:jc w:val="left"/>
        <w:rPr>
          <w:sz w:val="24"/>
        </w:rPr>
      </w:pPr>
      <w:r>
        <w:rPr>
          <w:sz w:val="24"/>
        </w:rPr>
        <w:t>Strategies</w:t>
      </w:r>
      <w:r>
        <w:rPr>
          <w:spacing w:val="73"/>
          <w:sz w:val="24"/>
        </w:rPr>
        <w:t> </w:t>
      </w:r>
      <w:r>
        <w:rPr>
          <w:sz w:val="24"/>
        </w:rPr>
        <w:t>that</w:t>
      </w:r>
      <w:r>
        <w:rPr>
          <w:spacing w:val="71"/>
          <w:sz w:val="24"/>
        </w:rPr>
        <w:t> </w:t>
      </w:r>
      <w:r>
        <w:rPr>
          <w:sz w:val="24"/>
        </w:rPr>
        <w:t>build</w:t>
      </w:r>
      <w:r>
        <w:rPr>
          <w:spacing w:val="71"/>
          <w:sz w:val="24"/>
        </w:rPr>
        <w:t> </w:t>
      </w:r>
      <w:r>
        <w:rPr>
          <w:sz w:val="24"/>
        </w:rPr>
        <w:t>on</w:t>
      </w:r>
      <w:r>
        <w:rPr>
          <w:spacing w:val="73"/>
          <w:sz w:val="24"/>
        </w:rPr>
        <w:t> </w:t>
      </w:r>
      <w:r>
        <w:rPr>
          <w:sz w:val="24"/>
        </w:rPr>
        <w:t>learners‟</w:t>
      </w:r>
      <w:r>
        <w:rPr>
          <w:spacing w:val="72"/>
          <w:sz w:val="24"/>
        </w:rPr>
        <w:t> </w:t>
      </w:r>
      <w:r>
        <w:rPr>
          <w:sz w:val="24"/>
        </w:rPr>
        <w:t>existing</w:t>
      </w:r>
      <w:r>
        <w:rPr>
          <w:spacing w:val="69"/>
          <w:sz w:val="24"/>
        </w:rPr>
        <w:t> </w:t>
      </w:r>
      <w:r>
        <w:rPr>
          <w:sz w:val="24"/>
        </w:rPr>
        <w:t>ideas</w:t>
      </w:r>
      <w:r>
        <w:rPr>
          <w:spacing w:val="71"/>
          <w:sz w:val="24"/>
        </w:rPr>
        <w:t> </w:t>
      </w:r>
      <w:r>
        <w:rPr>
          <w:sz w:val="24"/>
        </w:rPr>
        <w:t>and</w:t>
      </w:r>
      <w:r>
        <w:rPr>
          <w:spacing w:val="73"/>
          <w:sz w:val="24"/>
        </w:rPr>
        <w:t> </w:t>
      </w:r>
      <w:r>
        <w:rPr>
          <w:sz w:val="24"/>
        </w:rPr>
        <w:t>extends</w:t>
      </w:r>
      <w:r>
        <w:rPr>
          <w:spacing w:val="71"/>
          <w:sz w:val="24"/>
        </w:rPr>
        <w:t> </w:t>
      </w:r>
      <w:r>
        <w:rPr>
          <w:sz w:val="24"/>
        </w:rPr>
        <w:t>them</w:t>
      </w:r>
      <w:r>
        <w:rPr>
          <w:spacing w:val="71"/>
          <w:sz w:val="24"/>
        </w:rPr>
        <w:t> </w:t>
      </w:r>
      <w:r>
        <w:rPr>
          <w:sz w:val="24"/>
        </w:rPr>
        <w:t>through</w:t>
      </w:r>
      <w:r>
        <w:rPr>
          <w:spacing w:val="73"/>
          <w:sz w:val="24"/>
        </w:rPr>
        <w:t> </w:t>
      </w:r>
      <w:r>
        <w:rPr>
          <w:sz w:val="24"/>
        </w:rPr>
        <w:t>for</w:t>
      </w:r>
      <w:r>
        <w:rPr>
          <w:spacing w:val="72"/>
          <w:sz w:val="24"/>
        </w:rPr>
        <w:t> </w:t>
      </w:r>
      <w:r>
        <w:rPr>
          <w:sz w:val="24"/>
        </w:rPr>
        <w:t>example metaphor or analogy to a new domain.</w:t>
      </w:r>
    </w:p>
    <w:p>
      <w:pPr>
        <w:pStyle w:val="BodyText"/>
      </w:pPr>
    </w:p>
    <w:p>
      <w:pPr>
        <w:pStyle w:val="BodyText"/>
      </w:pPr>
    </w:p>
    <w:p>
      <w:pPr>
        <w:pStyle w:val="BodyText"/>
        <w:spacing w:line="480" w:lineRule="auto"/>
        <w:ind w:left="466" w:right="530"/>
        <w:jc w:val="both"/>
      </w:pPr>
      <w:r>
        <w:rPr/>
        <w:t>The research-based, six-phase Conceptual Change Model (CCM) was synthesized by Stepans (1985) and used successfully by thousands of teachers and students over the past two decades.The CCM instructional format</w:t>
      </w:r>
      <w:r>
        <w:rPr>
          <w:spacing w:val="54"/>
        </w:rPr>
        <w:t> </w:t>
      </w:r>
      <w:r>
        <w:rPr/>
        <w:t>helps</w:t>
      </w:r>
      <w:r>
        <w:rPr>
          <w:spacing w:val="57"/>
        </w:rPr>
        <w:t> </w:t>
      </w:r>
      <w:r>
        <w:rPr/>
        <w:t>students</w:t>
      </w:r>
      <w:r>
        <w:rPr>
          <w:spacing w:val="55"/>
        </w:rPr>
        <w:t> </w:t>
      </w:r>
      <w:r>
        <w:rPr/>
        <w:t>to</w:t>
      </w:r>
      <w:r>
        <w:rPr>
          <w:spacing w:val="54"/>
        </w:rPr>
        <w:t> </w:t>
      </w:r>
      <w:r>
        <w:rPr/>
        <w:t>learn</w:t>
      </w:r>
      <w:r>
        <w:rPr>
          <w:spacing w:val="56"/>
        </w:rPr>
        <w:t> </w:t>
      </w:r>
      <w:r>
        <w:rPr/>
        <w:t>by</w:t>
      </w:r>
      <w:r>
        <w:rPr>
          <w:spacing w:val="-2"/>
        </w:rPr>
        <w:t> </w:t>
      </w:r>
      <w:r>
        <w:rPr/>
        <w:t>actively</w:t>
      </w:r>
      <w:r>
        <w:rPr>
          <w:spacing w:val="53"/>
        </w:rPr>
        <w:t> </w:t>
      </w:r>
      <w:r>
        <w:rPr/>
        <w:t>identifying</w:t>
      </w:r>
      <w:r>
        <w:rPr>
          <w:spacing w:val="54"/>
        </w:rPr>
        <w:t> </w:t>
      </w:r>
      <w:r>
        <w:rPr/>
        <w:t>and</w:t>
      </w:r>
      <w:r>
        <w:rPr>
          <w:spacing w:val="54"/>
        </w:rPr>
        <w:t> </w:t>
      </w:r>
      <w:r>
        <w:rPr/>
        <w:t>challenging</w:t>
      </w:r>
      <w:r>
        <w:rPr>
          <w:spacing w:val="57"/>
        </w:rPr>
        <w:t> </w:t>
      </w:r>
      <w:r>
        <w:rPr/>
        <w:t>their</w:t>
      </w:r>
      <w:r>
        <w:rPr>
          <w:spacing w:val="54"/>
        </w:rPr>
        <w:t> </w:t>
      </w:r>
      <w:r>
        <w:rPr/>
        <w:t>existing</w:t>
      </w:r>
      <w:r>
        <w:rPr>
          <w:spacing w:val="53"/>
        </w:rPr>
        <w:t> </w:t>
      </w:r>
      <w:r>
        <w:rPr/>
        <w:t>conceptions</w:t>
      </w:r>
      <w:r>
        <w:rPr>
          <w:spacing w:val="56"/>
        </w:rPr>
        <w:t> </w:t>
      </w:r>
      <w:r>
        <w:rPr>
          <w:spacing w:val="-5"/>
        </w:rPr>
        <w:t>and</w:t>
      </w:r>
    </w:p>
    <w:p>
      <w:pPr>
        <w:pStyle w:val="BodyText"/>
        <w:spacing w:line="274" w:lineRule="exact"/>
        <w:ind w:left="466"/>
        <w:jc w:val="both"/>
      </w:pPr>
      <w:r>
        <w:rPr/>
        <w:t>skills. CCM</w:t>
      </w:r>
      <w:r>
        <w:rPr>
          <w:spacing w:val="78"/>
        </w:rPr>
        <w:t> </w:t>
      </w:r>
      <w:r>
        <w:rPr/>
        <w:t>lessons</w:t>
      </w:r>
      <w:r>
        <w:rPr>
          <w:spacing w:val="51"/>
          <w:w w:val="150"/>
        </w:rPr>
        <w:t> </w:t>
      </w:r>
      <w:r>
        <w:rPr/>
        <w:t>place</w:t>
      </w:r>
      <w:r>
        <w:rPr>
          <w:spacing w:val="79"/>
        </w:rPr>
        <w:t> </w:t>
      </w:r>
      <w:r>
        <w:rPr/>
        <w:t>the</w:t>
      </w:r>
      <w:r>
        <w:rPr>
          <w:spacing w:val="79"/>
        </w:rPr>
        <w:t> </w:t>
      </w:r>
      <w:r>
        <w:rPr/>
        <w:t>students</w:t>
      </w:r>
      <w:r>
        <w:rPr>
          <w:spacing w:val="50"/>
          <w:w w:val="150"/>
        </w:rPr>
        <w:t> </w:t>
      </w:r>
      <w:r>
        <w:rPr/>
        <w:t>in</w:t>
      </w:r>
      <w:r>
        <w:rPr>
          <w:spacing w:val="51"/>
          <w:w w:val="150"/>
        </w:rPr>
        <w:t> </w:t>
      </w:r>
      <w:r>
        <w:rPr/>
        <w:t>an</w:t>
      </w:r>
      <w:r>
        <w:rPr>
          <w:spacing w:val="52"/>
          <w:w w:val="150"/>
        </w:rPr>
        <w:t> </w:t>
      </w:r>
      <w:r>
        <w:rPr/>
        <w:t>environment</w:t>
      </w:r>
      <w:r>
        <w:rPr>
          <w:spacing w:val="50"/>
          <w:w w:val="150"/>
        </w:rPr>
        <w:t> </w:t>
      </w:r>
      <w:r>
        <w:rPr/>
        <w:t>that</w:t>
      </w:r>
      <w:r>
        <w:rPr>
          <w:spacing w:val="51"/>
          <w:w w:val="150"/>
        </w:rPr>
        <w:t> </w:t>
      </w:r>
      <w:r>
        <w:rPr/>
        <w:t>encourages</w:t>
      </w:r>
      <w:r>
        <w:rPr>
          <w:spacing w:val="50"/>
          <w:w w:val="150"/>
        </w:rPr>
        <w:t> </w:t>
      </w:r>
      <w:r>
        <w:rPr/>
        <w:t>them</w:t>
      </w:r>
      <w:r>
        <w:rPr>
          <w:spacing w:val="50"/>
          <w:w w:val="150"/>
        </w:rPr>
        <w:t> </w:t>
      </w:r>
      <w:r>
        <w:rPr/>
        <w:t>to</w:t>
      </w:r>
      <w:r>
        <w:rPr>
          <w:spacing w:val="50"/>
          <w:w w:val="150"/>
        </w:rPr>
        <w:t> </w:t>
      </w:r>
      <w:r>
        <w:rPr/>
        <w:t>confront</w:t>
      </w:r>
      <w:r>
        <w:rPr>
          <w:spacing w:val="54"/>
          <w:w w:val="150"/>
        </w:rPr>
        <w:t> </w:t>
      </w:r>
      <w:r>
        <w:rPr>
          <w:spacing w:val="-4"/>
        </w:rPr>
        <w:t>their</w:t>
      </w:r>
    </w:p>
    <w:p>
      <w:pPr>
        <w:spacing w:after="0" w:line="274" w:lineRule="exact"/>
        <w:jc w:val="both"/>
        <w:sectPr>
          <w:pgSz w:w="11910" w:h="16840"/>
          <w:pgMar w:header="0" w:footer="702" w:top="980" w:bottom="940" w:left="340" w:right="300"/>
        </w:sectPr>
      </w:pPr>
    </w:p>
    <w:p>
      <w:pPr>
        <w:pStyle w:val="BodyText"/>
        <w:spacing w:line="480" w:lineRule="auto" w:before="73"/>
        <w:ind w:left="466" w:right="532"/>
        <w:jc w:val="both"/>
      </w:pPr>
      <w:r>
        <w:rPr/>
        <w:t>preconceptions and then work toward resolution and conceptual change. As they learn, their meta- cognition also develops.The diagram below presents a basic overview of the Conceptual Change Model. The six phases of the CCM lead learners from explicit discovery of their own existing knowledge and the views of their classmates, through a set of targeted challenges and opportunities, to a new level of understanding that is reinforced through application and extension of ideas and skills. Ultimately, students are invited to come up with their own ideas and questions to test.CCM lessons engage students in active learning, from the first step. In some cases, the challenge presented at the outset of a lesson is one for which</w:t>
      </w:r>
      <w:r>
        <w:rPr>
          <w:spacing w:val="-2"/>
        </w:rPr>
        <w:t> </w:t>
      </w:r>
      <w:r>
        <w:rPr/>
        <w:t>students</w:t>
      </w:r>
      <w:r>
        <w:rPr>
          <w:spacing w:val="-2"/>
        </w:rPr>
        <w:t> </w:t>
      </w:r>
      <w:r>
        <w:rPr/>
        <w:t>make</w:t>
      </w:r>
      <w:r>
        <w:rPr>
          <w:spacing w:val="-1"/>
        </w:rPr>
        <w:t> </w:t>
      </w:r>
      <w:r>
        <w:rPr/>
        <w:t>reasoned</w:t>
      </w:r>
      <w:r>
        <w:rPr>
          <w:spacing w:val="-3"/>
        </w:rPr>
        <w:t> </w:t>
      </w:r>
      <w:r>
        <w:rPr/>
        <w:t>predictions and</w:t>
      </w:r>
      <w:r>
        <w:rPr>
          <w:spacing w:val="-2"/>
        </w:rPr>
        <w:t> </w:t>
      </w:r>
      <w:r>
        <w:rPr/>
        <w:t>estimates,</w:t>
      </w:r>
      <w:r>
        <w:rPr>
          <w:spacing w:val="-2"/>
        </w:rPr>
        <w:t> </w:t>
      </w:r>
      <w:r>
        <w:rPr/>
        <w:t>or</w:t>
      </w:r>
      <w:r>
        <w:rPr>
          <w:spacing w:val="-3"/>
        </w:rPr>
        <w:t> </w:t>
      </w:r>
      <w:r>
        <w:rPr/>
        <w:t>describe</w:t>
      </w:r>
      <w:r>
        <w:rPr>
          <w:spacing w:val="-4"/>
        </w:rPr>
        <w:t> </w:t>
      </w:r>
      <w:r>
        <w:rPr/>
        <w:t>strategies</w:t>
      </w:r>
      <w:r>
        <w:rPr>
          <w:spacing w:val="-2"/>
        </w:rPr>
        <w:t> </w:t>
      </w:r>
      <w:r>
        <w:rPr/>
        <w:t>they</w:t>
      </w:r>
      <w:r>
        <w:rPr>
          <w:spacing w:val="-7"/>
        </w:rPr>
        <w:t> </w:t>
      </w:r>
      <w:r>
        <w:rPr/>
        <w:t>would</w:t>
      </w:r>
      <w:r>
        <w:rPr>
          <w:spacing w:val="-2"/>
        </w:rPr>
        <w:t> </w:t>
      </w:r>
      <w:r>
        <w:rPr/>
        <w:t>use</w:t>
      </w:r>
      <w:r>
        <w:rPr>
          <w:spacing w:val="-1"/>
        </w:rPr>
        <w:t> </w:t>
      </w:r>
      <w:r>
        <w:rPr/>
        <w:t>to</w:t>
      </w:r>
      <w:r>
        <w:rPr>
          <w:spacing w:val="-2"/>
        </w:rPr>
        <w:t> </w:t>
      </w:r>
      <w:r>
        <w:rPr/>
        <w:t>approach the problem. They also are asked to support their views with a written statement, drawing, or physical </w:t>
      </w:r>
      <w:r>
        <w:rPr>
          <w:spacing w:val="-2"/>
        </w:rPr>
        <w:t>model.</w:t>
      </w:r>
    </w:p>
    <w:p>
      <w:pPr>
        <w:pStyle w:val="BodyText"/>
      </w:pPr>
    </w:p>
    <w:p>
      <w:pPr>
        <w:pStyle w:val="BodyText"/>
        <w:spacing w:before="2"/>
      </w:pPr>
    </w:p>
    <w:p>
      <w:pPr>
        <w:pStyle w:val="BodyText"/>
        <w:spacing w:line="480" w:lineRule="auto"/>
        <w:ind w:left="466" w:right="532"/>
        <w:jc w:val="both"/>
      </w:pPr>
      <w:r>
        <w:rPr/>
        <w:t>The task of confronting their views may</w:t>
      </w:r>
      <w:r>
        <w:rPr>
          <w:spacing w:val="-3"/>
        </w:rPr>
        <w:t> </w:t>
      </w:r>
      <w:r>
        <w:rPr/>
        <w:t>be one that permits students to acher. Collaborative learning is an essential component of the process. Students are encouraged to come up with and explore multiple ways</w:t>
      </w:r>
      <w:r>
        <w:rPr>
          <w:spacing w:val="40"/>
        </w:rPr>
        <w:t> </w:t>
      </w:r>
      <w:r>
        <w:rPr/>
        <w:t>of organizing and carrying out an investigation learning to think and take leadership and ownership of an activity rather than just following strict instructions that maypresent only one way of doing something.</w:t>
      </w:r>
    </w:p>
    <w:p>
      <w:pPr>
        <w:spacing w:after="0" w:line="480" w:lineRule="auto"/>
        <w:jc w:val="both"/>
        <w:sectPr>
          <w:pgSz w:w="11910" w:h="16840"/>
          <w:pgMar w:header="0" w:footer="702" w:top="980" w:bottom="940" w:left="340" w:right="300"/>
        </w:sectPr>
      </w:pPr>
    </w:p>
    <w:p>
      <w:pPr>
        <w:pStyle w:val="BodyText"/>
        <w:ind w:left="496"/>
        <w:rPr>
          <w:sz w:val="20"/>
        </w:rPr>
      </w:pPr>
      <w:r>
        <w:rPr>
          <w:sz w:val="20"/>
        </w:rPr>
        <w:drawing>
          <wp:inline distT="0" distB="0" distL="0" distR="0">
            <wp:extent cx="5476874" cy="5600700"/>
            <wp:effectExtent l="0" t="0" r="0" b="0"/>
            <wp:docPr id="67" name="Image 67">
              <a:hlinkClick r:id="rId9"/>
            </wp:docPr>
            <wp:cNvGraphicFramePr>
              <a:graphicFrameLocks/>
            </wp:cNvGraphicFramePr>
            <a:graphic>
              <a:graphicData uri="http://schemas.openxmlformats.org/drawingml/2006/picture">
                <pic:pic>
                  <pic:nvPicPr>
                    <pic:cNvPr id="67" name="Image 67">
                      <a:hlinkClick r:id="rId9"/>
                    </pic:cNvPr>
                    <pic:cNvPicPr/>
                  </pic:nvPicPr>
                  <pic:blipFill>
                    <a:blip r:embed="rId10" cstate="print"/>
                    <a:stretch>
                      <a:fillRect/>
                    </a:stretch>
                  </pic:blipFill>
                  <pic:spPr>
                    <a:xfrm>
                      <a:off x="0" y="0"/>
                      <a:ext cx="5476874" cy="5600700"/>
                    </a:xfrm>
                    <a:prstGeom prst="rect">
                      <a:avLst/>
                    </a:prstGeom>
                  </pic:spPr>
                </pic:pic>
              </a:graphicData>
            </a:graphic>
          </wp:inline>
        </w:drawing>
      </w:r>
      <w:r>
        <w:rPr>
          <w:sz w:val="20"/>
        </w:rPr>
      </w:r>
    </w:p>
    <w:p>
      <w:pPr>
        <w:pStyle w:val="Heading2"/>
        <w:spacing w:before="274"/>
      </w:pPr>
      <w:r>
        <w:rPr/>
        <w:t>Figure</w:t>
      </w:r>
      <w:r>
        <w:rPr>
          <w:spacing w:val="-5"/>
        </w:rPr>
        <w:t> </w:t>
      </w:r>
      <w:r>
        <w:rPr/>
        <w:t>2.3:</w:t>
      </w:r>
      <w:r>
        <w:rPr>
          <w:spacing w:val="-1"/>
        </w:rPr>
        <w:t> </w:t>
      </w:r>
      <w:r>
        <w:rPr/>
        <w:t>Six-Phase Conceptual</w:t>
      </w:r>
      <w:r>
        <w:rPr>
          <w:spacing w:val="-2"/>
        </w:rPr>
        <w:t> </w:t>
      </w:r>
      <w:r>
        <w:rPr/>
        <w:t>Change</w:t>
      </w:r>
      <w:r>
        <w:rPr>
          <w:spacing w:val="-2"/>
        </w:rPr>
        <w:t> </w:t>
      </w:r>
      <w:r>
        <w:rPr/>
        <w:t>Model</w:t>
      </w:r>
      <w:r>
        <w:rPr>
          <w:spacing w:val="1"/>
        </w:rPr>
        <w:t> </w:t>
      </w:r>
      <w:r>
        <w:rPr/>
        <w:t>(CCM)</w:t>
      </w:r>
      <w:r>
        <w:rPr>
          <w:spacing w:val="-2"/>
        </w:rPr>
        <w:t> </w:t>
      </w:r>
      <w:r>
        <w:rPr/>
        <w:t>Synthesized</w:t>
      </w:r>
      <w:r>
        <w:rPr>
          <w:spacing w:val="-1"/>
        </w:rPr>
        <w:t> </w:t>
      </w:r>
      <w:r>
        <w:rPr/>
        <w:t>by Stepans</w:t>
      </w:r>
      <w:r>
        <w:rPr>
          <w:spacing w:val="-1"/>
        </w:rPr>
        <w:t> </w:t>
      </w:r>
      <w:r>
        <w:rPr>
          <w:spacing w:val="-2"/>
        </w:rPr>
        <w:t>(1985)</w:t>
      </w:r>
    </w:p>
    <w:p>
      <w:pPr>
        <w:pStyle w:val="BodyText"/>
        <w:rPr>
          <w:b/>
        </w:rPr>
      </w:pPr>
    </w:p>
    <w:p>
      <w:pPr>
        <w:pStyle w:val="BodyText"/>
        <w:rPr>
          <w:b/>
        </w:rPr>
      </w:pPr>
    </w:p>
    <w:p>
      <w:pPr>
        <w:pStyle w:val="BodyText"/>
        <w:rPr>
          <w:b/>
        </w:rPr>
      </w:pPr>
    </w:p>
    <w:p>
      <w:pPr>
        <w:pStyle w:val="BodyText"/>
        <w:spacing w:before="272"/>
        <w:rPr>
          <w:b/>
        </w:rPr>
      </w:pPr>
    </w:p>
    <w:p>
      <w:pPr>
        <w:pStyle w:val="BodyText"/>
        <w:spacing w:line="480" w:lineRule="auto"/>
        <w:ind w:left="466"/>
      </w:pPr>
      <w:r>
        <w:rPr/>
        <w:t>Cosgrove and Osborne (1985) proposed a Generative Learning Model of Teaching (GLMT), which had a strategy organized into four phases.</w:t>
      </w:r>
    </w:p>
    <w:p>
      <w:pPr>
        <w:pStyle w:val="ListParagraph"/>
        <w:numPr>
          <w:ilvl w:val="1"/>
          <w:numId w:val="31"/>
        </w:numPr>
        <w:tabs>
          <w:tab w:pos="1546" w:val="left" w:leader="none"/>
        </w:tabs>
        <w:spacing w:line="480" w:lineRule="auto" w:before="0" w:after="0"/>
        <w:ind w:left="1546" w:right="533" w:hanging="360"/>
        <w:jc w:val="left"/>
        <w:rPr>
          <w:sz w:val="24"/>
        </w:rPr>
      </w:pPr>
      <w:r>
        <w:rPr>
          <w:b/>
          <w:sz w:val="24"/>
        </w:rPr>
        <w:t>Preliminary phase: </w:t>
      </w:r>
      <w:r>
        <w:rPr>
          <w:sz w:val="24"/>
        </w:rPr>
        <w:t>Here, the teacher first understands the scientific view, the learners‟ view and his/ her own view as a teacher.</w:t>
      </w:r>
    </w:p>
    <w:p>
      <w:pPr>
        <w:pStyle w:val="ListParagraph"/>
        <w:numPr>
          <w:ilvl w:val="1"/>
          <w:numId w:val="31"/>
        </w:numPr>
        <w:tabs>
          <w:tab w:pos="1544" w:val="left" w:leader="none"/>
          <w:tab w:pos="1546" w:val="left" w:leader="none"/>
        </w:tabs>
        <w:spacing w:line="480" w:lineRule="auto" w:before="0" w:after="0"/>
        <w:ind w:left="1546" w:right="539" w:hanging="360"/>
        <w:jc w:val="left"/>
        <w:rPr>
          <w:sz w:val="24"/>
        </w:rPr>
      </w:pPr>
      <w:r>
        <w:rPr>
          <w:b/>
          <w:sz w:val="24"/>
        </w:rPr>
        <w:t>Focus</w:t>
      </w:r>
      <w:r>
        <w:rPr>
          <w:b/>
          <w:spacing w:val="40"/>
          <w:sz w:val="24"/>
        </w:rPr>
        <w:t> </w:t>
      </w:r>
      <w:r>
        <w:rPr>
          <w:b/>
          <w:sz w:val="24"/>
        </w:rPr>
        <w:t>phase:</w:t>
      </w:r>
      <w:r>
        <w:rPr>
          <w:b/>
          <w:spacing w:val="40"/>
          <w:sz w:val="24"/>
        </w:rPr>
        <w:t> </w:t>
      </w:r>
      <w:r>
        <w:rPr>
          <w:sz w:val="24"/>
        </w:rPr>
        <w:t>Opportunity</w:t>
      </w:r>
      <w:r>
        <w:rPr>
          <w:spacing w:val="38"/>
          <w:sz w:val="24"/>
        </w:rPr>
        <w:t> </w:t>
      </w:r>
      <w:r>
        <w:rPr>
          <w:sz w:val="24"/>
        </w:rPr>
        <w:t>for</w:t>
      </w:r>
      <w:r>
        <w:rPr>
          <w:spacing w:val="40"/>
          <w:sz w:val="24"/>
        </w:rPr>
        <w:t> </w:t>
      </w:r>
      <w:r>
        <w:rPr>
          <w:sz w:val="24"/>
        </w:rPr>
        <w:t>pupils</w:t>
      </w:r>
      <w:r>
        <w:rPr>
          <w:spacing w:val="40"/>
          <w:sz w:val="24"/>
        </w:rPr>
        <w:t> </w:t>
      </w:r>
      <w:r>
        <w:rPr>
          <w:sz w:val="24"/>
        </w:rPr>
        <w:t>to</w:t>
      </w:r>
      <w:r>
        <w:rPr>
          <w:spacing w:val="40"/>
          <w:sz w:val="24"/>
        </w:rPr>
        <w:t> </w:t>
      </w:r>
      <w:r>
        <w:rPr>
          <w:sz w:val="24"/>
        </w:rPr>
        <w:t>explore</w:t>
      </w:r>
      <w:r>
        <w:rPr>
          <w:spacing w:val="40"/>
          <w:sz w:val="24"/>
        </w:rPr>
        <w:t> </w:t>
      </w:r>
      <w:r>
        <w:rPr>
          <w:sz w:val="24"/>
        </w:rPr>
        <w:t>the</w:t>
      </w:r>
      <w:r>
        <w:rPr>
          <w:spacing w:val="40"/>
          <w:sz w:val="24"/>
        </w:rPr>
        <w:t> </w:t>
      </w:r>
      <w:r>
        <w:rPr>
          <w:sz w:val="24"/>
        </w:rPr>
        <w:t>context</w:t>
      </w:r>
      <w:r>
        <w:rPr>
          <w:spacing w:val="40"/>
          <w:sz w:val="24"/>
        </w:rPr>
        <w:t> </w:t>
      </w:r>
      <w:r>
        <w:rPr>
          <w:sz w:val="24"/>
        </w:rPr>
        <w:t>of</w:t>
      </w:r>
      <w:r>
        <w:rPr>
          <w:spacing w:val="40"/>
          <w:sz w:val="24"/>
        </w:rPr>
        <w:t> </w:t>
      </w:r>
      <w:r>
        <w:rPr>
          <w:sz w:val="24"/>
        </w:rPr>
        <w:t>the</w:t>
      </w:r>
      <w:r>
        <w:rPr>
          <w:spacing w:val="40"/>
          <w:sz w:val="24"/>
        </w:rPr>
        <w:t> </w:t>
      </w:r>
      <w:r>
        <w:rPr>
          <w:sz w:val="24"/>
        </w:rPr>
        <w:t>concepts</w:t>
      </w:r>
      <w:r>
        <w:rPr>
          <w:spacing w:val="40"/>
          <w:sz w:val="24"/>
        </w:rPr>
        <w:t> </w:t>
      </w:r>
      <w:r>
        <w:rPr>
          <w:sz w:val="24"/>
        </w:rPr>
        <w:t>i.e.</w:t>
      </w:r>
      <w:r>
        <w:rPr>
          <w:spacing w:val="40"/>
          <w:sz w:val="24"/>
        </w:rPr>
        <w:t> </w:t>
      </w:r>
      <w:r>
        <w:rPr>
          <w:sz w:val="24"/>
        </w:rPr>
        <w:t>learner</w:t>
      </w:r>
      <w:r>
        <w:rPr>
          <w:spacing w:val="40"/>
          <w:sz w:val="24"/>
        </w:rPr>
        <w:t> </w:t>
      </w:r>
      <w:r>
        <w:rPr>
          <w:sz w:val="24"/>
        </w:rPr>
        <w:t>to engage in clarification of own view.</w:t>
      </w:r>
    </w:p>
    <w:p>
      <w:pPr>
        <w:spacing w:after="0" w:line="480" w:lineRule="auto"/>
        <w:jc w:val="left"/>
        <w:rPr>
          <w:sz w:val="24"/>
        </w:rPr>
        <w:sectPr>
          <w:pgSz w:w="11910" w:h="16840"/>
          <w:pgMar w:header="0" w:footer="702" w:top="1300" w:bottom="940" w:left="340" w:right="300"/>
        </w:sectPr>
      </w:pPr>
    </w:p>
    <w:p>
      <w:pPr>
        <w:pStyle w:val="ListParagraph"/>
        <w:numPr>
          <w:ilvl w:val="1"/>
          <w:numId w:val="31"/>
        </w:numPr>
        <w:tabs>
          <w:tab w:pos="1544" w:val="left" w:leader="none"/>
          <w:tab w:pos="1546" w:val="left" w:leader="none"/>
        </w:tabs>
        <w:spacing w:line="480" w:lineRule="auto" w:before="73" w:after="0"/>
        <w:ind w:left="1546" w:right="536" w:hanging="360"/>
        <w:jc w:val="left"/>
        <w:rPr>
          <w:sz w:val="24"/>
        </w:rPr>
      </w:pPr>
      <w:r>
        <w:rPr>
          <w:b/>
          <w:sz w:val="24"/>
        </w:rPr>
        <w:t>Challenge</w:t>
      </w:r>
      <w:r>
        <w:rPr>
          <w:b/>
          <w:spacing w:val="23"/>
          <w:sz w:val="24"/>
        </w:rPr>
        <w:t> </w:t>
      </w:r>
      <w:r>
        <w:rPr>
          <w:b/>
          <w:sz w:val="24"/>
        </w:rPr>
        <w:t>phase:</w:t>
      </w:r>
      <w:r>
        <w:rPr>
          <w:b/>
          <w:spacing w:val="80"/>
          <w:sz w:val="24"/>
        </w:rPr>
        <w:t> </w:t>
      </w:r>
      <w:r>
        <w:rPr>
          <w:sz w:val="24"/>
        </w:rPr>
        <w:t>Learners</w:t>
      </w:r>
      <w:r>
        <w:rPr>
          <w:spacing w:val="23"/>
          <w:sz w:val="24"/>
        </w:rPr>
        <w:t> </w:t>
      </w:r>
      <w:r>
        <w:rPr>
          <w:sz w:val="24"/>
        </w:rPr>
        <w:t>debate</w:t>
      </w:r>
      <w:r>
        <w:rPr>
          <w:spacing w:val="23"/>
          <w:sz w:val="24"/>
        </w:rPr>
        <w:t> </w:t>
      </w:r>
      <w:r>
        <w:rPr>
          <w:sz w:val="24"/>
        </w:rPr>
        <w:t>the</w:t>
      </w:r>
      <w:r>
        <w:rPr>
          <w:spacing w:val="23"/>
          <w:sz w:val="24"/>
        </w:rPr>
        <w:t> </w:t>
      </w:r>
      <w:r>
        <w:rPr>
          <w:sz w:val="24"/>
        </w:rPr>
        <w:t>pros</w:t>
      </w:r>
      <w:r>
        <w:rPr>
          <w:spacing w:val="24"/>
          <w:sz w:val="24"/>
        </w:rPr>
        <w:t> </w:t>
      </w:r>
      <w:r>
        <w:rPr>
          <w:sz w:val="24"/>
        </w:rPr>
        <w:t>and</w:t>
      </w:r>
      <w:r>
        <w:rPr>
          <w:spacing w:val="26"/>
          <w:sz w:val="24"/>
        </w:rPr>
        <w:t> </w:t>
      </w:r>
      <w:r>
        <w:rPr>
          <w:sz w:val="24"/>
        </w:rPr>
        <w:t>cons</w:t>
      </w:r>
      <w:r>
        <w:rPr>
          <w:spacing w:val="24"/>
          <w:sz w:val="24"/>
        </w:rPr>
        <w:t> </w:t>
      </w:r>
      <w:r>
        <w:rPr>
          <w:sz w:val="24"/>
        </w:rPr>
        <w:t>of</w:t>
      </w:r>
      <w:r>
        <w:rPr>
          <w:spacing w:val="23"/>
          <w:sz w:val="24"/>
        </w:rPr>
        <w:t> </w:t>
      </w:r>
      <w:r>
        <w:rPr>
          <w:sz w:val="24"/>
        </w:rPr>
        <w:t>their</w:t>
      </w:r>
      <w:r>
        <w:rPr>
          <w:spacing w:val="23"/>
          <w:sz w:val="24"/>
        </w:rPr>
        <w:t> </w:t>
      </w:r>
      <w:r>
        <w:rPr>
          <w:sz w:val="24"/>
        </w:rPr>
        <w:t>current</w:t>
      </w:r>
      <w:r>
        <w:rPr>
          <w:spacing w:val="24"/>
          <w:sz w:val="24"/>
        </w:rPr>
        <w:t> </w:t>
      </w:r>
      <w:r>
        <w:rPr>
          <w:sz w:val="24"/>
        </w:rPr>
        <w:t>views</w:t>
      </w:r>
      <w:r>
        <w:rPr>
          <w:spacing w:val="23"/>
          <w:sz w:val="24"/>
        </w:rPr>
        <w:t> </w:t>
      </w:r>
      <w:r>
        <w:rPr>
          <w:sz w:val="24"/>
        </w:rPr>
        <w:t>with</w:t>
      </w:r>
      <w:r>
        <w:rPr>
          <w:spacing w:val="24"/>
          <w:sz w:val="24"/>
        </w:rPr>
        <w:t> </w:t>
      </w:r>
      <w:r>
        <w:rPr>
          <w:sz w:val="24"/>
        </w:rPr>
        <w:t>each</w:t>
      </w:r>
      <w:r>
        <w:rPr>
          <w:spacing w:val="24"/>
          <w:sz w:val="24"/>
        </w:rPr>
        <w:t> </w:t>
      </w:r>
      <w:r>
        <w:rPr>
          <w:sz w:val="24"/>
        </w:rPr>
        <w:t>other and the teacher introduces science view (where necessary).</w:t>
      </w:r>
    </w:p>
    <w:p>
      <w:pPr>
        <w:pStyle w:val="ListParagraph"/>
        <w:numPr>
          <w:ilvl w:val="1"/>
          <w:numId w:val="31"/>
        </w:numPr>
        <w:tabs>
          <w:tab w:pos="1545" w:val="left" w:leader="none"/>
        </w:tabs>
        <w:spacing w:line="240" w:lineRule="auto" w:before="1" w:after="0"/>
        <w:ind w:left="1545" w:right="0" w:hanging="359"/>
        <w:jc w:val="left"/>
        <w:rPr>
          <w:sz w:val="24"/>
        </w:rPr>
      </w:pPr>
      <w:r>
        <w:rPr>
          <w:b/>
          <w:sz w:val="24"/>
        </w:rPr>
        <w:t>Application phase:</w:t>
      </w:r>
      <w:r>
        <w:rPr>
          <w:b/>
          <w:spacing w:val="57"/>
          <w:sz w:val="24"/>
        </w:rPr>
        <w:t> </w:t>
      </w:r>
      <w:r>
        <w:rPr>
          <w:sz w:val="24"/>
        </w:rPr>
        <w:t>Opportunities for</w:t>
      </w:r>
      <w:r>
        <w:rPr>
          <w:spacing w:val="-3"/>
          <w:sz w:val="24"/>
        </w:rPr>
        <w:t> </w:t>
      </w:r>
      <w:r>
        <w:rPr>
          <w:sz w:val="24"/>
        </w:rPr>
        <w:t>application</w:t>
      </w:r>
      <w:r>
        <w:rPr>
          <w:spacing w:val="-1"/>
          <w:sz w:val="24"/>
        </w:rPr>
        <w:t> </w:t>
      </w:r>
      <w:r>
        <w:rPr>
          <w:sz w:val="24"/>
        </w:rPr>
        <w:t>of new</w:t>
      </w:r>
      <w:r>
        <w:rPr>
          <w:spacing w:val="-1"/>
          <w:sz w:val="24"/>
        </w:rPr>
        <w:t> </w:t>
      </w:r>
      <w:r>
        <w:rPr>
          <w:sz w:val="24"/>
        </w:rPr>
        <w:t>idea across a</w:t>
      </w:r>
      <w:r>
        <w:rPr>
          <w:spacing w:val="-3"/>
          <w:sz w:val="24"/>
        </w:rPr>
        <w:t> </w:t>
      </w:r>
      <w:r>
        <w:rPr>
          <w:sz w:val="24"/>
        </w:rPr>
        <w:t>range</w:t>
      </w:r>
      <w:r>
        <w:rPr>
          <w:spacing w:val="-2"/>
          <w:sz w:val="24"/>
        </w:rPr>
        <w:t> </w:t>
      </w:r>
      <w:r>
        <w:rPr>
          <w:sz w:val="24"/>
        </w:rPr>
        <w:t>of </w:t>
      </w:r>
      <w:r>
        <w:rPr>
          <w:spacing w:val="-2"/>
          <w:sz w:val="24"/>
        </w:rPr>
        <w:t>contents.</w:t>
      </w:r>
    </w:p>
    <w:p>
      <w:pPr>
        <w:pStyle w:val="BodyText"/>
      </w:pPr>
    </w:p>
    <w:p>
      <w:pPr>
        <w:pStyle w:val="BodyText"/>
        <w:spacing w:line="480" w:lineRule="auto"/>
        <w:ind w:left="557" w:right="527"/>
        <w:jc w:val="both"/>
      </w:pPr>
      <w:r>
        <w:rPr/>
        <w:t>Cosgrove and Osborne (1985), pointed out that an alternative science view may not be received with enthusiasm until it can be rendered intelligible and plausible by experimentation, demonstration or reference to analogy. They however stressed the importance of the preliminary phase in preparing for teaching.</w:t>
      </w:r>
      <w:r>
        <w:rPr>
          <w:spacing w:val="40"/>
        </w:rPr>
        <w:t> </w:t>
      </w:r>
      <w:r>
        <w:rPr/>
        <w:t>The model was used in teaching about current flow in electric circuits to a group of 11-14 age range. The authors reported its success in helping the learner move from a view of electricity as “being used</w:t>
      </w:r>
      <w:r>
        <w:rPr>
          <w:spacing w:val="80"/>
        </w:rPr>
        <w:t>  </w:t>
      </w:r>
      <w:r>
        <w:rPr/>
        <w:t>up”</w:t>
      </w:r>
      <w:r>
        <w:rPr>
          <w:spacing w:val="80"/>
        </w:rPr>
        <w:t>  </w:t>
      </w:r>
      <w:r>
        <w:rPr/>
        <w:t>to</w:t>
      </w:r>
      <w:r>
        <w:rPr>
          <w:spacing w:val="80"/>
        </w:rPr>
        <w:t>  </w:t>
      </w:r>
      <w:r>
        <w:rPr/>
        <w:t>adopting</w:t>
      </w:r>
      <w:r>
        <w:rPr>
          <w:spacing w:val="80"/>
        </w:rPr>
        <w:t>  </w:t>
      </w:r>
      <w:r>
        <w:rPr/>
        <w:t>a</w:t>
      </w:r>
      <w:r>
        <w:rPr>
          <w:spacing w:val="80"/>
        </w:rPr>
        <w:t>  </w:t>
      </w:r>
      <w:r>
        <w:rPr/>
        <w:t>view</w:t>
      </w:r>
      <w:r>
        <w:rPr>
          <w:spacing w:val="80"/>
        </w:rPr>
        <w:t>  </w:t>
      </w:r>
      <w:r>
        <w:rPr/>
        <w:t>of</w:t>
      </w:r>
      <w:r>
        <w:rPr>
          <w:spacing w:val="80"/>
        </w:rPr>
        <w:t>  </w:t>
      </w:r>
      <w:r>
        <w:rPr/>
        <w:t>current</w:t>
      </w:r>
      <w:r>
        <w:rPr>
          <w:spacing w:val="80"/>
        </w:rPr>
        <w:t>  </w:t>
      </w:r>
      <w:r>
        <w:rPr/>
        <w:t>being</w:t>
      </w:r>
      <w:r>
        <w:rPr>
          <w:spacing w:val="80"/>
        </w:rPr>
        <w:t>  </w:t>
      </w:r>
      <w:r>
        <w:rPr/>
        <w:t>conserved</w:t>
      </w:r>
      <w:r>
        <w:rPr>
          <w:spacing w:val="80"/>
        </w:rPr>
        <w:t>  </w:t>
      </w:r>
      <w:r>
        <w:rPr/>
        <w:t>around</w:t>
      </w:r>
      <w:r>
        <w:rPr>
          <w:spacing w:val="80"/>
        </w:rPr>
        <w:t>  </w:t>
      </w:r>
      <w:r>
        <w:rPr/>
        <w:t>the</w:t>
      </w:r>
      <w:r>
        <w:rPr>
          <w:spacing w:val="80"/>
        </w:rPr>
        <w:t>  </w:t>
      </w:r>
      <w:r>
        <w:rPr/>
        <w:t>elect</w:t>
      </w:r>
      <w:r>
        <w:rPr>
          <w:spacing w:val="80"/>
        </w:rPr>
        <w:t>  </w:t>
      </w:r>
      <w:r>
        <w:rPr/>
        <w:t>a rich circuit.</w:t>
      </w:r>
    </w:p>
    <w:p>
      <w:pPr>
        <w:pStyle w:val="BodyText"/>
      </w:pPr>
    </w:p>
    <w:p>
      <w:pPr>
        <w:pStyle w:val="BodyText"/>
        <w:spacing w:before="1"/>
      </w:pPr>
    </w:p>
    <w:p>
      <w:pPr>
        <w:pStyle w:val="BodyText"/>
        <w:spacing w:line="480" w:lineRule="auto"/>
        <w:ind w:left="466" w:right="528"/>
        <w:jc w:val="both"/>
      </w:pPr>
      <w:r>
        <w:rPr/>
        <w:t>The other strategy is that of Champagne, Gunstone and Klopfer (1985). They proposed a dialogue –based strategy,</w:t>
      </w:r>
      <w:r>
        <w:rPr>
          <w:spacing w:val="-4"/>
        </w:rPr>
        <w:t> </w:t>
      </w:r>
      <w:r>
        <w:rPr/>
        <w:t>they</w:t>
      </w:r>
      <w:r>
        <w:rPr>
          <w:spacing w:val="-9"/>
        </w:rPr>
        <w:t> </w:t>
      </w:r>
      <w:r>
        <w:rPr/>
        <w:t>called</w:t>
      </w:r>
      <w:r>
        <w:rPr>
          <w:spacing w:val="-4"/>
        </w:rPr>
        <w:t> </w:t>
      </w:r>
      <w:r>
        <w:rPr/>
        <w:t>it</w:t>
      </w:r>
      <w:r>
        <w:rPr>
          <w:spacing w:val="-3"/>
        </w:rPr>
        <w:t> </w:t>
      </w:r>
      <w:r>
        <w:rPr/>
        <w:t>Ideational</w:t>
      </w:r>
      <w:r>
        <w:rPr>
          <w:spacing w:val="-4"/>
        </w:rPr>
        <w:t> </w:t>
      </w:r>
      <w:r>
        <w:rPr/>
        <w:t>Confrontation</w:t>
      </w:r>
      <w:r>
        <w:rPr>
          <w:spacing w:val="-4"/>
        </w:rPr>
        <w:t> </w:t>
      </w:r>
      <w:r>
        <w:rPr/>
        <w:t>which</w:t>
      </w:r>
      <w:r>
        <w:rPr>
          <w:spacing w:val="-4"/>
        </w:rPr>
        <w:t> </w:t>
      </w:r>
      <w:r>
        <w:rPr/>
        <w:t>is</w:t>
      </w:r>
      <w:r>
        <w:rPr>
          <w:spacing w:val="-4"/>
        </w:rPr>
        <w:t> </w:t>
      </w:r>
      <w:r>
        <w:rPr/>
        <w:t>specifically</w:t>
      </w:r>
      <w:r>
        <w:rPr>
          <w:spacing w:val="-9"/>
        </w:rPr>
        <w:t> </w:t>
      </w:r>
      <w:r>
        <w:rPr/>
        <w:t>designed</w:t>
      </w:r>
      <w:r>
        <w:rPr>
          <w:spacing w:val="-4"/>
        </w:rPr>
        <w:t> </w:t>
      </w:r>
      <w:r>
        <w:rPr/>
        <w:t>to</w:t>
      </w:r>
      <w:r>
        <w:rPr>
          <w:spacing w:val="-4"/>
        </w:rPr>
        <w:t> </w:t>
      </w:r>
      <w:r>
        <w:rPr/>
        <w:t>alter students‟</w:t>
      </w:r>
      <w:r>
        <w:rPr>
          <w:spacing w:val="-4"/>
        </w:rPr>
        <w:t> </w:t>
      </w:r>
      <w:r>
        <w:rPr/>
        <w:t>declarative knowledge with a specific domain e.g. motion of objects. It is made up of the following steps: -</w:t>
      </w:r>
    </w:p>
    <w:p>
      <w:pPr>
        <w:pStyle w:val="ListParagraph"/>
        <w:numPr>
          <w:ilvl w:val="0"/>
          <w:numId w:val="32"/>
        </w:numPr>
        <w:tabs>
          <w:tab w:pos="1366" w:val="left" w:leader="none"/>
        </w:tabs>
        <w:spacing w:line="480" w:lineRule="auto" w:before="0" w:after="0"/>
        <w:ind w:left="1366" w:right="537" w:hanging="360"/>
        <w:jc w:val="both"/>
        <w:rPr>
          <w:sz w:val="24"/>
        </w:rPr>
      </w:pPr>
      <w:r>
        <w:rPr>
          <w:sz w:val="24"/>
        </w:rPr>
        <w:t>Students make explicit the notions they used to explain or make predictions about a common physical situation.</w:t>
      </w:r>
    </w:p>
    <w:p>
      <w:pPr>
        <w:pStyle w:val="ListParagraph"/>
        <w:numPr>
          <w:ilvl w:val="0"/>
          <w:numId w:val="32"/>
        </w:numPr>
        <w:tabs>
          <w:tab w:pos="1365" w:val="left" w:leader="none"/>
        </w:tabs>
        <w:spacing w:line="240" w:lineRule="auto" w:before="0" w:after="0"/>
        <w:ind w:left="1365" w:right="0" w:hanging="359"/>
        <w:jc w:val="both"/>
        <w:rPr>
          <w:sz w:val="24"/>
        </w:rPr>
      </w:pPr>
      <w:r>
        <w:rPr>
          <w:sz w:val="24"/>
        </w:rPr>
        <w:t>Students</w:t>
      </w:r>
      <w:r>
        <w:rPr>
          <w:spacing w:val="-1"/>
          <w:sz w:val="24"/>
        </w:rPr>
        <w:t> </w:t>
      </w:r>
      <w:r>
        <w:rPr>
          <w:sz w:val="24"/>
        </w:rPr>
        <w:t>develop</w:t>
      </w:r>
      <w:r>
        <w:rPr>
          <w:spacing w:val="-1"/>
          <w:sz w:val="24"/>
        </w:rPr>
        <w:t> </w:t>
      </w:r>
      <w:r>
        <w:rPr>
          <w:sz w:val="24"/>
        </w:rPr>
        <w:t>an</w:t>
      </w:r>
      <w:r>
        <w:rPr>
          <w:spacing w:val="-1"/>
          <w:sz w:val="24"/>
        </w:rPr>
        <w:t> </w:t>
      </w:r>
      <w:r>
        <w:rPr>
          <w:sz w:val="24"/>
        </w:rPr>
        <w:t>analysis</w:t>
      </w:r>
      <w:r>
        <w:rPr>
          <w:spacing w:val="-1"/>
          <w:sz w:val="24"/>
        </w:rPr>
        <w:t> </w:t>
      </w:r>
      <w:r>
        <w:rPr>
          <w:sz w:val="24"/>
        </w:rPr>
        <w:t>that</w:t>
      </w:r>
      <w:r>
        <w:rPr>
          <w:spacing w:val="-1"/>
          <w:sz w:val="24"/>
        </w:rPr>
        <w:t> </w:t>
      </w:r>
      <w:r>
        <w:rPr>
          <w:sz w:val="24"/>
        </w:rPr>
        <w:t>supports</w:t>
      </w:r>
      <w:r>
        <w:rPr>
          <w:spacing w:val="-1"/>
          <w:sz w:val="24"/>
        </w:rPr>
        <w:t> </w:t>
      </w:r>
      <w:r>
        <w:rPr>
          <w:sz w:val="24"/>
        </w:rPr>
        <w:t>his/her</w:t>
      </w:r>
      <w:r>
        <w:rPr>
          <w:spacing w:val="1"/>
          <w:sz w:val="24"/>
        </w:rPr>
        <w:t> </w:t>
      </w:r>
      <w:r>
        <w:rPr>
          <w:sz w:val="24"/>
        </w:rPr>
        <w:t>predictions</w:t>
      </w:r>
      <w:r>
        <w:rPr>
          <w:spacing w:val="-1"/>
          <w:sz w:val="24"/>
        </w:rPr>
        <w:t> </w:t>
      </w:r>
      <w:r>
        <w:rPr>
          <w:sz w:val="24"/>
        </w:rPr>
        <w:t>and</w:t>
      </w:r>
      <w:r>
        <w:rPr>
          <w:spacing w:val="-1"/>
          <w:sz w:val="24"/>
        </w:rPr>
        <w:t> </w:t>
      </w:r>
      <w:r>
        <w:rPr>
          <w:sz w:val="24"/>
        </w:rPr>
        <w:t>presents</w:t>
      </w:r>
      <w:r>
        <w:rPr>
          <w:spacing w:val="-1"/>
          <w:sz w:val="24"/>
        </w:rPr>
        <w:t> </w:t>
      </w:r>
      <w:r>
        <w:rPr>
          <w:sz w:val="24"/>
        </w:rPr>
        <w:t>it</w:t>
      </w:r>
      <w:r>
        <w:rPr>
          <w:spacing w:val="-1"/>
          <w:sz w:val="24"/>
        </w:rPr>
        <w:t> </w:t>
      </w:r>
      <w:r>
        <w:rPr>
          <w:sz w:val="24"/>
        </w:rPr>
        <w:t>to</w:t>
      </w:r>
      <w:r>
        <w:rPr>
          <w:spacing w:val="-1"/>
          <w:sz w:val="24"/>
        </w:rPr>
        <w:t> </w:t>
      </w:r>
      <w:r>
        <w:rPr>
          <w:sz w:val="24"/>
        </w:rPr>
        <w:t>the </w:t>
      </w:r>
      <w:r>
        <w:rPr>
          <w:spacing w:val="-2"/>
          <w:sz w:val="24"/>
        </w:rPr>
        <w:t>class.</w:t>
      </w:r>
    </w:p>
    <w:p>
      <w:pPr>
        <w:pStyle w:val="BodyText"/>
      </w:pPr>
    </w:p>
    <w:p>
      <w:pPr>
        <w:pStyle w:val="ListParagraph"/>
        <w:numPr>
          <w:ilvl w:val="0"/>
          <w:numId w:val="32"/>
        </w:numPr>
        <w:tabs>
          <w:tab w:pos="1366" w:val="left" w:leader="none"/>
        </w:tabs>
        <w:spacing w:line="480" w:lineRule="auto" w:before="0" w:after="0"/>
        <w:ind w:left="1366" w:right="537" w:hanging="360"/>
        <w:jc w:val="left"/>
        <w:rPr>
          <w:sz w:val="24"/>
        </w:rPr>
      </w:pPr>
      <w:r>
        <w:rPr>
          <w:sz w:val="24"/>
        </w:rPr>
        <w:t>Students</w:t>
      </w:r>
      <w:r>
        <w:rPr>
          <w:spacing w:val="34"/>
          <w:sz w:val="24"/>
        </w:rPr>
        <w:t> </w:t>
      </w:r>
      <w:r>
        <w:rPr>
          <w:sz w:val="24"/>
        </w:rPr>
        <w:t>attempt</w:t>
      </w:r>
      <w:r>
        <w:rPr>
          <w:spacing w:val="34"/>
          <w:sz w:val="24"/>
        </w:rPr>
        <w:t> </w:t>
      </w:r>
      <w:r>
        <w:rPr>
          <w:sz w:val="24"/>
        </w:rPr>
        <w:t>to</w:t>
      </w:r>
      <w:r>
        <w:rPr>
          <w:spacing w:val="31"/>
          <w:sz w:val="24"/>
        </w:rPr>
        <w:t> </w:t>
      </w:r>
      <w:r>
        <w:rPr>
          <w:sz w:val="24"/>
        </w:rPr>
        <w:t>convince</w:t>
      </w:r>
      <w:r>
        <w:rPr>
          <w:spacing w:val="32"/>
          <w:sz w:val="24"/>
        </w:rPr>
        <w:t> </w:t>
      </w:r>
      <w:r>
        <w:rPr>
          <w:sz w:val="24"/>
        </w:rPr>
        <w:t>each</w:t>
      </w:r>
      <w:r>
        <w:rPr>
          <w:spacing w:val="33"/>
          <w:sz w:val="24"/>
        </w:rPr>
        <w:t> </w:t>
      </w:r>
      <w:r>
        <w:rPr>
          <w:sz w:val="24"/>
        </w:rPr>
        <w:t>other</w:t>
      </w:r>
      <w:r>
        <w:rPr>
          <w:spacing w:val="33"/>
          <w:sz w:val="24"/>
        </w:rPr>
        <w:t> </w:t>
      </w:r>
      <w:r>
        <w:rPr>
          <w:sz w:val="24"/>
        </w:rPr>
        <w:t>of</w:t>
      </w:r>
      <w:r>
        <w:rPr>
          <w:spacing w:val="33"/>
          <w:sz w:val="24"/>
        </w:rPr>
        <w:t> </w:t>
      </w:r>
      <w:r>
        <w:rPr>
          <w:sz w:val="24"/>
        </w:rPr>
        <w:t>the</w:t>
      </w:r>
      <w:r>
        <w:rPr>
          <w:spacing w:val="33"/>
          <w:sz w:val="24"/>
        </w:rPr>
        <w:t> </w:t>
      </w:r>
      <w:r>
        <w:rPr>
          <w:sz w:val="24"/>
        </w:rPr>
        <w:t>validity</w:t>
      </w:r>
      <w:r>
        <w:rPr>
          <w:spacing w:val="26"/>
          <w:sz w:val="24"/>
        </w:rPr>
        <w:t> </w:t>
      </w:r>
      <w:r>
        <w:rPr>
          <w:sz w:val="24"/>
        </w:rPr>
        <w:t>of</w:t>
      </w:r>
      <w:r>
        <w:rPr>
          <w:spacing w:val="33"/>
          <w:sz w:val="24"/>
        </w:rPr>
        <w:t> </w:t>
      </w:r>
      <w:r>
        <w:rPr>
          <w:sz w:val="24"/>
        </w:rPr>
        <w:t>their</w:t>
      </w:r>
      <w:r>
        <w:rPr>
          <w:spacing w:val="33"/>
          <w:sz w:val="24"/>
        </w:rPr>
        <w:t> </w:t>
      </w:r>
      <w:r>
        <w:rPr>
          <w:sz w:val="24"/>
        </w:rPr>
        <w:t>ideas,</w:t>
      </w:r>
      <w:r>
        <w:rPr>
          <w:spacing w:val="34"/>
          <w:sz w:val="24"/>
        </w:rPr>
        <w:t> </w:t>
      </w:r>
      <w:r>
        <w:rPr>
          <w:sz w:val="24"/>
        </w:rPr>
        <w:t>discussing</w:t>
      </w:r>
      <w:r>
        <w:rPr>
          <w:spacing w:val="31"/>
          <w:sz w:val="24"/>
        </w:rPr>
        <w:t> </w:t>
      </w:r>
      <w:r>
        <w:rPr>
          <w:sz w:val="24"/>
        </w:rPr>
        <w:t>and</w:t>
      </w:r>
      <w:r>
        <w:rPr>
          <w:spacing w:val="33"/>
          <w:sz w:val="24"/>
        </w:rPr>
        <w:t> </w:t>
      </w:r>
      <w:r>
        <w:rPr>
          <w:sz w:val="24"/>
        </w:rPr>
        <w:t>arguing results and each student becoming explicitly aware of his /her ideas.</w:t>
      </w:r>
    </w:p>
    <w:p>
      <w:pPr>
        <w:pStyle w:val="ListParagraph"/>
        <w:numPr>
          <w:ilvl w:val="0"/>
          <w:numId w:val="32"/>
        </w:numPr>
        <w:tabs>
          <w:tab w:pos="1366" w:val="left" w:leader="none"/>
        </w:tabs>
        <w:spacing w:line="480" w:lineRule="auto" w:before="1" w:after="0"/>
        <w:ind w:left="1366" w:right="535" w:hanging="360"/>
        <w:jc w:val="left"/>
        <w:rPr>
          <w:sz w:val="24"/>
        </w:rPr>
      </w:pPr>
      <w:r>
        <w:rPr>
          <w:sz w:val="24"/>
        </w:rPr>
        <w:t>The</w:t>
      </w:r>
      <w:r>
        <w:rPr>
          <w:spacing w:val="40"/>
          <w:sz w:val="24"/>
        </w:rPr>
        <w:t> </w:t>
      </w:r>
      <w:r>
        <w:rPr>
          <w:sz w:val="24"/>
        </w:rPr>
        <w:t>instructor</w:t>
      </w:r>
      <w:r>
        <w:rPr>
          <w:spacing w:val="40"/>
          <w:sz w:val="24"/>
        </w:rPr>
        <w:t> </w:t>
      </w:r>
      <w:r>
        <w:rPr>
          <w:sz w:val="24"/>
        </w:rPr>
        <w:t>demonstrates</w:t>
      </w:r>
      <w:r>
        <w:rPr>
          <w:spacing w:val="40"/>
          <w:sz w:val="24"/>
        </w:rPr>
        <w:t> </w:t>
      </w:r>
      <w:r>
        <w:rPr>
          <w:sz w:val="24"/>
        </w:rPr>
        <w:t>the</w:t>
      </w:r>
      <w:r>
        <w:rPr>
          <w:spacing w:val="40"/>
          <w:sz w:val="24"/>
        </w:rPr>
        <w:t> </w:t>
      </w:r>
      <w:r>
        <w:rPr>
          <w:sz w:val="24"/>
        </w:rPr>
        <w:t>physical</w:t>
      </w:r>
      <w:r>
        <w:rPr>
          <w:spacing w:val="73"/>
          <w:sz w:val="24"/>
        </w:rPr>
        <w:t> </w:t>
      </w:r>
      <w:r>
        <w:rPr>
          <w:sz w:val="24"/>
        </w:rPr>
        <w:t>situation</w:t>
      </w:r>
      <w:r>
        <w:rPr>
          <w:spacing w:val="40"/>
          <w:sz w:val="24"/>
        </w:rPr>
        <w:t> </w:t>
      </w:r>
      <w:r>
        <w:rPr>
          <w:sz w:val="24"/>
        </w:rPr>
        <w:t>presenting</w:t>
      </w:r>
      <w:r>
        <w:rPr>
          <w:spacing w:val="40"/>
          <w:sz w:val="24"/>
        </w:rPr>
        <w:t> </w:t>
      </w:r>
      <w:r>
        <w:rPr>
          <w:sz w:val="24"/>
        </w:rPr>
        <w:t>theoretical</w:t>
      </w:r>
      <w:r>
        <w:rPr>
          <w:spacing w:val="73"/>
          <w:sz w:val="24"/>
        </w:rPr>
        <w:t> </w:t>
      </w:r>
      <w:r>
        <w:rPr>
          <w:sz w:val="24"/>
        </w:rPr>
        <w:t>explanation</w:t>
      </w:r>
      <w:r>
        <w:rPr>
          <w:spacing w:val="40"/>
          <w:sz w:val="24"/>
        </w:rPr>
        <w:t> </w:t>
      </w:r>
      <w:r>
        <w:rPr>
          <w:sz w:val="24"/>
        </w:rPr>
        <w:t>using</w:t>
      </w:r>
      <w:r>
        <w:rPr>
          <w:spacing w:val="40"/>
          <w:sz w:val="24"/>
        </w:rPr>
        <w:t> </w:t>
      </w:r>
      <w:r>
        <w:rPr>
          <w:sz w:val="24"/>
        </w:rPr>
        <w:t>science concepts.</w:t>
      </w:r>
    </w:p>
    <w:p>
      <w:pPr>
        <w:pStyle w:val="ListParagraph"/>
        <w:numPr>
          <w:ilvl w:val="0"/>
          <w:numId w:val="32"/>
        </w:numPr>
        <w:tabs>
          <w:tab w:pos="1366" w:val="left" w:leader="none"/>
        </w:tabs>
        <w:spacing w:line="240" w:lineRule="auto" w:before="0" w:after="0"/>
        <w:ind w:left="1366" w:right="0" w:hanging="360"/>
        <w:jc w:val="left"/>
        <w:rPr>
          <w:sz w:val="24"/>
        </w:rPr>
      </w:pPr>
      <w:r>
        <w:rPr>
          <w:sz w:val="24"/>
        </w:rPr>
        <w:t>Further</w:t>
      </w:r>
      <w:r>
        <w:rPr>
          <w:spacing w:val="-3"/>
          <w:sz w:val="24"/>
        </w:rPr>
        <w:t> </w:t>
      </w:r>
      <w:r>
        <w:rPr>
          <w:sz w:val="24"/>
        </w:rPr>
        <w:t>discussions</w:t>
      </w:r>
      <w:r>
        <w:rPr>
          <w:spacing w:val="-1"/>
          <w:sz w:val="24"/>
        </w:rPr>
        <w:t> </w:t>
      </w:r>
      <w:r>
        <w:rPr>
          <w:sz w:val="24"/>
        </w:rPr>
        <w:t>allow students</w:t>
      </w:r>
      <w:r>
        <w:rPr>
          <w:spacing w:val="-1"/>
          <w:sz w:val="24"/>
        </w:rPr>
        <w:t> </w:t>
      </w:r>
      <w:r>
        <w:rPr>
          <w:sz w:val="24"/>
        </w:rPr>
        <w:t>to</w:t>
      </w:r>
      <w:r>
        <w:rPr>
          <w:spacing w:val="-1"/>
          <w:sz w:val="24"/>
        </w:rPr>
        <w:t> </w:t>
      </w:r>
      <w:r>
        <w:rPr>
          <w:sz w:val="24"/>
        </w:rPr>
        <w:t>compare</w:t>
      </w:r>
      <w:r>
        <w:rPr>
          <w:spacing w:val="-1"/>
          <w:sz w:val="24"/>
        </w:rPr>
        <w:t> </w:t>
      </w:r>
      <w:r>
        <w:rPr>
          <w:sz w:val="24"/>
        </w:rPr>
        <w:t>their</w:t>
      </w:r>
      <w:r>
        <w:rPr>
          <w:spacing w:val="-1"/>
          <w:sz w:val="24"/>
        </w:rPr>
        <w:t> </w:t>
      </w:r>
      <w:r>
        <w:rPr>
          <w:sz w:val="24"/>
        </w:rPr>
        <w:t>analysis</w:t>
      </w:r>
      <w:r>
        <w:rPr>
          <w:spacing w:val="-1"/>
          <w:sz w:val="24"/>
        </w:rPr>
        <w:t> </w:t>
      </w:r>
      <w:r>
        <w:rPr>
          <w:sz w:val="24"/>
        </w:rPr>
        <w:t>with the</w:t>
      </w:r>
      <w:r>
        <w:rPr>
          <w:spacing w:val="-2"/>
          <w:sz w:val="24"/>
        </w:rPr>
        <w:t> </w:t>
      </w:r>
      <w:r>
        <w:rPr>
          <w:sz w:val="24"/>
        </w:rPr>
        <w:t>scientific</w:t>
      </w:r>
      <w:r>
        <w:rPr>
          <w:spacing w:val="-2"/>
          <w:sz w:val="24"/>
        </w:rPr>
        <w:t> </w:t>
      </w:r>
      <w:r>
        <w:rPr>
          <w:spacing w:val="-4"/>
          <w:sz w:val="24"/>
        </w:rPr>
        <w:t>one.</w:t>
      </w:r>
    </w:p>
    <w:p>
      <w:pPr>
        <w:pStyle w:val="BodyText"/>
      </w:pPr>
    </w:p>
    <w:p>
      <w:pPr>
        <w:pStyle w:val="BodyText"/>
        <w:spacing w:line="480" w:lineRule="auto"/>
        <w:ind w:left="466" w:right="529"/>
        <w:jc w:val="both"/>
      </w:pPr>
      <w:r>
        <w:rPr/>
        <w:t>The authors suggested that discussions which consider the views of others and relating a situation under consideration to other real-world phenomena are significant in promoting change of views, also that students must be motivated and quality of arguments be improved over the course of instruction.</w:t>
      </w:r>
    </w:p>
    <w:p>
      <w:pPr>
        <w:spacing w:after="0" w:line="480" w:lineRule="auto"/>
        <w:jc w:val="both"/>
        <w:sectPr>
          <w:pgSz w:w="11910" w:h="16840"/>
          <w:pgMar w:header="0" w:footer="702" w:top="980" w:bottom="940" w:left="340" w:right="300"/>
        </w:sectPr>
      </w:pPr>
    </w:p>
    <w:p>
      <w:pPr>
        <w:pStyle w:val="BodyText"/>
        <w:spacing w:line="480" w:lineRule="auto" w:before="73"/>
        <w:ind w:left="466" w:right="536"/>
        <w:jc w:val="both"/>
      </w:pPr>
      <w:r>
        <w:rPr/>
        <w:t>Rowell and Dawson (1985) proposed a strategy in which resolutions between students‟ prior ideas and new conceptions occur after new conceptions have been introduced. Their approach also draws on the theory of equilibration of Piaget (1977) and based upon the following premises; -</w:t>
      </w:r>
    </w:p>
    <w:p>
      <w:pPr>
        <w:pStyle w:val="ListParagraph"/>
        <w:numPr>
          <w:ilvl w:val="0"/>
          <w:numId w:val="33"/>
        </w:numPr>
        <w:tabs>
          <w:tab w:pos="1184" w:val="left" w:leader="none"/>
          <w:tab w:pos="1186" w:val="left" w:leader="none"/>
        </w:tabs>
        <w:spacing w:line="480" w:lineRule="auto" w:before="1" w:after="0"/>
        <w:ind w:left="1186" w:right="536" w:hanging="361"/>
        <w:jc w:val="left"/>
        <w:rPr>
          <w:sz w:val="24"/>
        </w:rPr>
      </w:pPr>
      <w:r>
        <w:rPr>
          <w:sz w:val="24"/>
        </w:rPr>
        <w:t>a</w:t>
      </w:r>
      <w:r>
        <w:rPr>
          <w:spacing w:val="29"/>
          <w:sz w:val="24"/>
        </w:rPr>
        <w:t> </w:t>
      </w:r>
      <w:r>
        <w:rPr>
          <w:sz w:val="24"/>
        </w:rPr>
        <w:t>theory</w:t>
      </w:r>
      <w:r>
        <w:rPr>
          <w:spacing w:val="25"/>
          <w:sz w:val="24"/>
        </w:rPr>
        <w:t> </w:t>
      </w:r>
      <w:r>
        <w:rPr>
          <w:sz w:val="24"/>
        </w:rPr>
        <w:t>is</w:t>
      </w:r>
      <w:r>
        <w:rPr>
          <w:spacing w:val="31"/>
          <w:sz w:val="24"/>
        </w:rPr>
        <w:t> </w:t>
      </w:r>
      <w:r>
        <w:rPr>
          <w:sz w:val="24"/>
        </w:rPr>
        <w:t>only</w:t>
      </w:r>
      <w:r>
        <w:rPr>
          <w:spacing w:val="27"/>
          <w:sz w:val="24"/>
        </w:rPr>
        <w:t> </w:t>
      </w:r>
      <w:r>
        <w:rPr>
          <w:sz w:val="24"/>
        </w:rPr>
        <w:t>replaced</w:t>
      </w:r>
      <w:r>
        <w:rPr>
          <w:spacing w:val="29"/>
          <w:sz w:val="24"/>
        </w:rPr>
        <w:t> </w:t>
      </w:r>
      <w:r>
        <w:rPr>
          <w:sz w:val="24"/>
        </w:rPr>
        <w:t>by</w:t>
      </w:r>
      <w:r>
        <w:rPr>
          <w:spacing w:val="27"/>
          <w:sz w:val="24"/>
        </w:rPr>
        <w:t> </w:t>
      </w:r>
      <w:r>
        <w:rPr>
          <w:sz w:val="24"/>
        </w:rPr>
        <w:t>a</w:t>
      </w:r>
      <w:r>
        <w:rPr>
          <w:spacing w:val="29"/>
          <w:sz w:val="24"/>
        </w:rPr>
        <w:t> </w:t>
      </w:r>
      <w:r>
        <w:rPr>
          <w:sz w:val="24"/>
        </w:rPr>
        <w:t>better</w:t>
      </w:r>
      <w:r>
        <w:rPr>
          <w:spacing w:val="29"/>
          <w:sz w:val="24"/>
        </w:rPr>
        <w:t> </w:t>
      </w:r>
      <w:r>
        <w:rPr>
          <w:sz w:val="24"/>
        </w:rPr>
        <w:t>theory</w:t>
      </w:r>
      <w:r>
        <w:rPr>
          <w:spacing w:val="25"/>
          <w:sz w:val="24"/>
        </w:rPr>
        <w:t> </w:t>
      </w:r>
      <w:r>
        <w:rPr>
          <w:sz w:val="24"/>
        </w:rPr>
        <w:t>and</w:t>
      </w:r>
      <w:r>
        <w:rPr>
          <w:spacing w:val="32"/>
          <w:sz w:val="24"/>
        </w:rPr>
        <w:t> </w:t>
      </w:r>
      <w:r>
        <w:rPr>
          <w:sz w:val="24"/>
        </w:rPr>
        <w:t>not</w:t>
      </w:r>
      <w:r>
        <w:rPr>
          <w:spacing w:val="30"/>
          <w:sz w:val="24"/>
        </w:rPr>
        <w:t> </w:t>
      </w:r>
      <w:r>
        <w:rPr>
          <w:sz w:val="24"/>
        </w:rPr>
        <w:t>discarded</w:t>
      </w:r>
      <w:r>
        <w:rPr>
          <w:spacing w:val="29"/>
          <w:sz w:val="24"/>
        </w:rPr>
        <w:t> </w:t>
      </w:r>
      <w:r>
        <w:rPr>
          <w:sz w:val="24"/>
        </w:rPr>
        <w:t>on</w:t>
      </w:r>
      <w:r>
        <w:rPr>
          <w:spacing w:val="29"/>
          <w:sz w:val="24"/>
        </w:rPr>
        <w:t> </w:t>
      </w:r>
      <w:r>
        <w:rPr>
          <w:sz w:val="24"/>
        </w:rPr>
        <w:t>the</w:t>
      </w:r>
      <w:r>
        <w:rPr>
          <w:spacing w:val="31"/>
          <w:sz w:val="24"/>
        </w:rPr>
        <w:t> </w:t>
      </w:r>
      <w:r>
        <w:rPr>
          <w:sz w:val="24"/>
        </w:rPr>
        <w:t>basis</w:t>
      </w:r>
      <w:r>
        <w:rPr>
          <w:spacing w:val="30"/>
          <w:sz w:val="24"/>
        </w:rPr>
        <w:t> </w:t>
      </w:r>
      <w:r>
        <w:rPr>
          <w:sz w:val="24"/>
        </w:rPr>
        <w:t>of</w:t>
      </w:r>
      <w:r>
        <w:rPr>
          <w:spacing w:val="29"/>
          <w:sz w:val="24"/>
        </w:rPr>
        <w:t> </w:t>
      </w:r>
      <w:r>
        <w:rPr>
          <w:sz w:val="24"/>
        </w:rPr>
        <w:t>the</w:t>
      </w:r>
      <w:r>
        <w:rPr>
          <w:spacing w:val="29"/>
          <w:sz w:val="24"/>
        </w:rPr>
        <w:t> </w:t>
      </w:r>
      <w:r>
        <w:rPr>
          <w:sz w:val="24"/>
        </w:rPr>
        <w:t>contradictory evidence alone.</w:t>
      </w:r>
    </w:p>
    <w:p>
      <w:pPr>
        <w:pStyle w:val="ListParagraph"/>
        <w:numPr>
          <w:ilvl w:val="0"/>
          <w:numId w:val="33"/>
        </w:numPr>
        <w:tabs>
          <w:tab w:pos="1186" w:val="left" w:leader="none"/>
        </w:tabs>
        <w:spacing w:line="480" w:lineRule="auto" w:before="0" w:after="0"/>
        <w:ind w:left="1186" w:right="538" w:hanging="361"/>
        <w:jc w:val="left"/>
        <w:rPr>
          <w:sz w:val="24"/>
        </w:rPr>
      </w:pPr>
      <w:r>
        <w:rPr>
          <w:sz w:val="24"/>
        </w:rPr>
        <w:t>the</w:t>
      </w:r>
      <w:r>
        <w:rPr>
          <w:spacing w:val="80"/>
          <w:sz w:val="24"/>
        </w:rPr>
        <w:t> </w:t>
      </w:r>
      <w:r>
        <w:rPr>
          <w:sz w:val="24"/>
        </w:rPr>
        <w:t>construction</w:t>
      </w:r>
      <w:r>
        <w:rPr>
          <w:spacing w:val="80"/>
          <w:sz w:val="24"/>
        </w:rPr>
        <w:t> </w:t>
      </w:r>
      <w:r>
        <w:rPr>
          <w:sz w:val="24"/>
        </w:rPr>
        <w:t>of</w:t>
      </w:r>
      <w:r>
        <w:rPr>
          <w:spacing w:val="80"/>
          <w:sz w:val="24"/>
        </w:rPr>
        <w:t> </w:t>
      </w:r>
      <w:r>
        <w:rPr>
          <w:sz w:val="24"/>
        </w:rPr>
        <w:t>a</w:t>
      </w:r>
      <w:r>
        <w:rPr>
          <w:spacing w:val="80"/>
          <w:sz w:val="24"/>
        </w:rPr>
        <w:t> </w:t>
      </w:r>
      <w:r>
        <w:rPr>
          <w:sz w:val="24"/>
        </w:rPr>
        <w:t>better</w:t>
      </w:r>
      <w:r>
        <w:rPr>
          <w:spacing w:val="80"/>
          <w:sz w:val="24"/>
        </w:rPr>
        <w:t> </w:t>
      </w:r>
      <w:r>
        <w:rPr>
          <w:sz w:val="24"/>
        </w:rPr>
        <w:t>theory</w:t>
      </w:r>
      <w:r>
        <w:rPr>
          <w:spacing w:val="75"/>
          <w:sz w:val="24"/>
        </w:rPr>
        <w:t> </w:t>
      </w:r>
      <w:r>
        <w:rPr>
          <w:sz w:val="24"/>
        </w:rPr>
        <w:t>need</w:t>
      </w:r>
      <w:r>
        <w:rPr>
          <w:spacing w:val="80"/>
          <w:sz w:val="24"/>
        </w:rPr>
        <w:t> </w:t>
      </w:r>
      <w:r>
        <w:rPr>
          <w:sz w:val="24"/>
        </w:rPr>
        <w:t>not</w:t>
      </w:r>
      <w:r>
        <w:rPr>
          <w:spacing w:val="80"/>
          <w:sz w:val="24"/>
        </w:rPr>
        <w:t> </w:t>
      </w:r>
      <w:r>
        <w:rPr>
          <w:sz w:val="24"/>
        </w:rPr>
        <w:t>involve</w:t>
      </w:r>
      <w:r>
        <w:rPr>
          <w:spacing w:val="79"/>
          <w:sz w:val="24"/>
        </w:rPr>
        <w:t> </w:t>
      </w:r>
      <w:r>
        <w:rPr>
          <w:sz w:val="24"/>
        </w:rPr>
        <w:t>an</w:t>
      </w:r>
      <w:r>
        <w:rPr>
          <w:spacing w:val="80"/>
          <w:sz w:val="24"/>
        </w:rPr>
        <w:t> </w:t>
      </w:r>
      <w:r>
        <w:rPr>
          <w:sz w:val="24"/>
        </w:rPr>
        <w:t>immediate</w:t>
      </w:r>
      <w:r>
        <w:rPr>
          <w:spacing w:val="80"/>
          <w:sz w:val="24"/>
        </w:rPr>
        <w:t> </w:t>
      </w:r>
      <w:r>
        <w:rPr>
          <w:sz w:val="24"/>
        </w:rPr>
        <w:t>confrontation</w:t>
      </w:r>
      <w:r>
        <w:rPr>
          <w:spacing w:val="80"/>
          <w:sz w:val="24"/>
        </w:rPr>
        <w:t> </w:t>
      </w:r>
      <w:r>
        <w:rPr>
          <w:sz w:val="24"/>
        </w:rPr>
        <w:t>with</w:t>
      </w:r>
      <w:r>
        <w:rPr>
          <w:spacing w:val="80"/>
          <w:sz w:val="24"/>
        </w:rPr>
        <w:t> </w:t>
      </w:r>
      <w:r>
        <w:rPr>
          <w:sz w:val="24"/>
        </w:rPr>
        <w:t>the knowledge that an individual spontaneously considers relevant.</w:t>
      </w:r>
    </w:p>
    <w:p>
      <w:pPr>
        <w:pStyle w:val="ListParagraph"/>
        <w:numPr>
          <w:ilvl w:val="0"/>
          <w:numId w:val="33"/>
        </w:numPr>
        <w:tabs>
          <w:tab w:pos="1184" w:val="left" w:leader="none"/>
          <w:tab w:pos="1186" w:val="left" w:leader="none"/>
        </w:tabs>
        <w:spacing w:line="480" w:lineRule="auto" w:before="1" w:after="0"/>
        <w:ind w:left="1186" w:right="532" w:hanging="361"/>
        <w:jc w:val="left"/>
        <w:rPr>
          <w:sz w:val="24"/>
        </w:rPr>
      </w:pPr>
      <w:r>
        <w:rPr>
          <w:sz w:val="24"/>
        </w:rPr>
        <w:t>although</w:t>
      </w:r>
      <w:r>
        <w:rPr>
          <w:spacing w:val="-4"/>
          <w:sz w:val="24"/>
        </w:rPr>
        <w:t> </w:t>
      </w:r>
      <w:r>
        <w:rPr>
          <w:sz w:val="24"/>
        </w:rPr>
        <w:t>cognitive</w:t>
      </w:r>
      <w:r>
        <w:rPr>
          <w:spacing w:val="-3"/>
          <w:sz w:val="24"/>
        </w:rPr>
        <w:t> </w:t>
      </w:r>
      <w:r>
        <w:rPr>
          <w:sz w:val="24"/>
        </w:rPr>
        <w:t>change</w:t>
      </w:r>
      <w:r>
        <w:rPr>
          <w:spacing w:val="-5"/>
          <w:sz w:val="24"/>
        </w:rPr>
        <w:t> </w:t>
      </w:r>
      <w:r>
        <w:rPr>
          <w:sz w:val="24"/>
        </w:rPr>
        <w:t>involves</w:t>
      </w:r>
      <w:r>
        <w:rPr>
          <w:spacing w:val="-4"/>
          <w:sz w:val="24"/>
        </w:rPr>
        <w:t> </w:t>
      </w:r>
      <w:r>
        <w:rPr>
          <w:sz w:val="24"/>
        </w:rPr>
        <w:t>both</w:t>
      </w:r>
      <w:r>
        <w:rPr>
          <w:spacing w:val="-4"/>
          <w:sz w:val="24"/>
        </w:rPr>
        <w:t> </w:t>
      </w:r>
      <w:r>
        <w:rPr>
          <w:sz w:val="24"/>
        </w:rPr>
        <w:t>strategies</w:t>
      </w:r>
      <w:r>
        <w:rPr>
          <w:spacing w:val="-3"/>
          <w:sz w:val="24"/>
        </w:rPr>
        <w:t> </w:t>
      </w:r>
      <w:r>
        <w:rPr>
          <w:sz w:val="24"/>
        </w:rPr>
        <w:t>and</w:t>
      </w:r>
      <w:r>
        <w:rPr>
          <w:spacing w:val="-4"/>
          <w:sz w:val="24"/>
        </w:rPr>
        <w:t> </w:t>
      </w:r>
      <w:r>
        <w:rPr>
          <w:sz w:val="24"/>
        </w:rPr>
        <w:t>metastrategicknowledge,</w:t>
      </w:r>
      <w:r>
        <w:rPr>
          <w:spacing w:val="-2"/>
          <w:sz w:val="24"/>
        </w:rPr>
        <w:t> </w:t>
      </w:r>
      <w:r>
        <w:rPr>
          <w:sz w:val="24"/>
        </w:rPr>
        <w:t>Kuhn</w:t>
      </w:r>
      <w:r>
        <w:rPr>
          <w:spacing w:val="-4"/>
          <w:sz w:val="24"/>
        </w:rPr>
        <w:t> </w:t>
      </w:r>
      <w:r>
        <w:rPr>
          <w:sz w:val="24"/>
        </w:rPr>
        <w:t>(1983),</w:t>
      </w:r>
      <w:r>
        <w:rPr>
          <w:spacing w:val="-4"/>
          <w:sz w:val="24"/>
        </w:rPr>
        <w:t> </w:t>
      </w:r>
      <w:r>
        <w:rPr>
          <w:sz w:val="24"/>
        </w:rPr>
        <w:t>they need not to construct together</w:t>
      </w:r>
      <w:r>
        <w:rPr>
          <w:spacing w:val="-15"/>
          <w:sz w:val="24"/>
        </w:rPr>
        <w:t> </w:t>
      </w:r>
      <w:r>
        <w:rPr>
          <w:sz w:val="24"/>
        </w:rPr>
        <w:t>.</w:t>
      </w:r>
    </w:p>
    <w:p>
      <w:pPr>
        <w:pStyle w:val="BodyText"/>
        <w:ind w:left="466"/>
      </w:pPr>
      <w:r>
        <w:rPr/>
        <w:t>The</w:t>
      </w:r>
      <w:r>
        <w:rPr>
          <w:spacing w:val="-4"/>
        </w:rPr>
        <w:t> </w:t>
      </w:r>
      <w:r>
        <w:rPr/>
        <w:t>approach they</w:t>
      </w:r>
      <w:r>
        <w:rPr>
          <w:spacing w:val="-5"/>
        </w:rPr>
        <w:t> </w:t>
      </w:r>
      <w:r>
        <w:rPr/>
        <w:t>describe is made</w:t>
      </w:r>
      <w:r>
        <w:rPr>
          <w:spacing w:val="-1"/>
        </w:rPr>
        <w:t> </w:t>
      </w:r>
      <w:r>
        <w:rPr/>
        <w:t>up of six</w:t>
      </w:r>
      <w:r>
        <w:rPr>
          <w:spacing w:val="2"/>
        </w:rPr>
        <w:t> </w:t>
      </w:r>
      <w:r>
        <w:rPr/>
        <w:t>steps and they</w:t>
      </w:r>
      <w:r>
        <w:rPr>
          <w:spacing w:val="-4"/>
        </w:rPr>
        <w:t> </w:t>
      </w:r>
      <w:r>
        <w:rPr/>
        <w:t>are</w:t>
      </w:r>
      <w:r>
        <w:rPr>
          <w:spacing w:val="-1"/>
        </w:rPr>
        <w:t> </w:t>
      </w:r>
      <w:r>
        <w:rPr/>
        <w:t>as follows:</w:t>
      </w:r>
      <w:r>
        <w:rPr>
          <w:spacing w:val="8"/>
        </w:rPr>
        <w:t> </w:t>
      </w:r>
      <w:r>
        <w:rPr>
          <w:spacing w:val="-10"/>
        </w:rPr>
        <w:t>-</w:t>
      </w:r>
    </w:p>
    <w:p>
      <w:pPr>
        <w:pStyle w:val="BodyText"/>
      </w:pPr>
    </w:p>
    <w:p>
      <w:pPr>
        <w:pStyle w:val="ListParagraph"/>
        <w:numPr>
          <w:ilvl w:val="0"/>
          <w:numId w:val="34"/>
        </w:numPr>
        <w:tabs>
          <w:tab w:pos="1186" w:val="left" w:leader="none"/>
        </w:tabs>
        <w:spacing w:line="240" w:lineRule="auto" w:before="0" w:after="0"/>
        <w:ind w:left="1186" w:right="0" w:hanging="360"/>
        <w:jc w:val="left"/>
        <w:rPr>
          <w:sz w:val="24"/>
        </w:rPr>
      </w:pPr>
      <w:r>
        <w:rPr>
          <w:sz w:val="24"/>
        </w:rPr>
        <w:t>the</w:t>
      </w:r>
      <w:r>
        <w:rPr>
          <w:spacing w:val="-3"/>
          <w:sz w:val="24"/>
        </w:rPr>
        <w:t> </w:t>
      </w:r>
      <w:r>
        <w:rPr>
          <w:sz w:val="24"/>
        </w:rPr>
        <w:t>ideas which the</w:t>
      </w:r>
      <w:r>
        <w:rPr>
          <w:spacing w:val="-3"/>
          <w:sz w:val="24"/>
        </w:rPr>
        <w:t> </w:t>
      </w:r>
      <w:r>
        <w:rPr>
          <w:sz w:val="24"/>
        </w:rPr>
        <w:t>students consider</w:t>
      </w:r>
      <w:r>
        <w:rPr>
          <w:spacing w:val="-2"/>
          <w:sz w:val="24"/>
        </w:rPr>
        <w:t> </w:t>
      </w:r>
      <w:r>
        <w:rPr>
          <w:sz w:val="24"/>
        </w:rPr>
        <w:t>relevant</w:t>
      </w:r>
      <w:r>
        <w:rPr>
          <w:spacing w:val="-1"/>
          <w:sz w:val="24"/>
        </w:rPr>
        <w:t> </w:t>
      </w:r>
      <w:r>
        <w:rPr>
          <w:sz w:val="24"/>
        </w:rPr>
        <w:t>to the</w:t>
      </w:r>
      <w:r>
        <w:rPr>
          <w:spacing w:val="-1"/>
          <w:sz w:val="24"/>
        </w:rPr>
        <w:t> </w:t>
      </w:r>
      <w:r>
        <w:rPr>
          <w:sz w:val="24"/>
        </w:rPr>
        <w:t>problem</w:t>
      </w:r>
      <w:r>
        <w:rPr>
          <w:spacing w:val="-1"/>
          <w:sz w:val="24"/>
        </w:rPr>
        <w:t> </w:t>
      </w:r>
      <w:r>
        <w:rPr>
          <w:sz w:val="24"/>
        </w:rPr>
        <w:t>situation are</w:t>
      </w:r>
      <w:r>
        <w:rPr>
          <w:spacing w:val="1"/>
          <w:sz w:val="24"/>
        </w:rPr>
        <w:t> </w:t>
      </w:r>
      <w:r>
        <w:rPr>
          <w:spacing w:val="-2"/>
          <w:sz w:val="24"/>
        </w:rPr>
        <w:t>established.</w:t>
      </w:r>
    </w:p>
    <w:p>
      <w:pPr>
        <w:pStyle w:val="BodyText"/>
      </w:pPr>
    </w:p>
    <w:p>
      <w:pPr>
        <w:pStyle w:val="ListParagraph"/>
        <w:numPr>
          <w:ilvl w:val="0"/>
          <w:numId w:val="34"/>
        </w:numPr>
        <w:tabs>
          <w:tab w:pos="1186" w:val="left" w:leader="none"/>
        </w:tabs>
        <w:spacing w:line="240" w:lineRule="auto" w:before="0" w:after="0"/>
        <w:ind w:left="1186" w:right="0" w:hanging="360"/>
        <w:jc w:val="left"/>
        <w:rPr>
          <w:sz w:val="24"/>
        </w:rPr>
      </w:pPr>
      <w:r>
        <w:rPr>
          <w:sz w:val="24"/>
        </w:rPr>
        <w:t>`discussions</w:t>
      </w:r>
      <w:r>
        <w:rPr>
          <w:spacing w:val="-1"/>
          <w:sz w:val="24"/>
        </w:rPr>
        <w:t> </w:t>
      </w:r>
      <w:r>
        <w:rPr>
          <w:sz w:val="24"/>
        </w:rPr>
        <w:t>are</w:t>
      </w:r>
      <w:r>
        <w:rPr>
          <w:spacing w:val="-3"/>
          <w:sz w:val="24"/>
        </w:rPr>
        <w:t> </w:t>
      </w:r>
      <w:r>
        <w:rPr>
          <w:sz w:val="24"/>
        </w:rPr>
        <w:t>retained</w:t>
      </w:r>
      <w:r>
        <w:rPr>
          <w:spacing w:val="1"/>
          <w:sz w:val="24"/>
        </w:rPr>
        <w:t> </w:t>
      </w:r>
      <w:r>
        <w:rPr>
          <w:sz w:val="24"/>
        </w:rPr>
        <w:t>in</w:t>
      </w:r>
      <w:r>
        <w:rPr>
          <w:spacing w:val="-1"/>
          <w:sz w:val="24"/>
        </w:rPr>
        <w:t> </w:t>
      </w:r>
      <w:r>
        <w:rPr>
          <w:sz w:val="24"/>
        </w:rPr>
        <w:t>a “paper</w:t>
      </w:r>
      <w:r>
        <w:rPr>
          <w:spacing w:val="-2"/>
          <w:sz w:val="24"/>
        </w:rPr>
        <w:t> </w:t>
      </w:r>
      <w:r>
        <w:rPr>
          <w:sz w:val="24"/>
        </w:rPr>
        <w:t>memory” for</w:t>
      </w:r>
      <w:r>
        <w:rPr>
          <w:spacing w:val="-1"/>
          <w:sz w:val="24"/>
        </w:rPr>
        <w:t> </w:t>
      </w:r>
      <w:r>
        <w:rPr>
          <w:sz w:val="24"/>
        </w:rPr>
        <w:t>subsequent</w:t>
      </w:r>
      <w:r>
        <w:rPr>
          <w:spacing w:val="-1"/>
          <w:sz w:val="24"/>
        </w:rPr>
        <w:t> </w:t>
      </w:r>
      <w:r>
        <w:rPr>
          <w:spacing w:val="-2"/>
          <w:sz w:val="24"/>
        </w:rPr>
        <w:t>consideration.</w:t>
      </w:r>
    </w:p>
    <w:p>
      <w:pPr>
        <w:pStyle w:val="BodyText"/>
      </w:pPr>
    </w:p>
    <w:p>
      <w:pPr>
        <w:pStyle w:val="ListParagraph"/>
        <w:numPr>
          <w:ilvl w:val="0"/>
          <w:numId w:val="34"/>
        </w:numPr>
        <w:tabs>
          <w:tab w:pos="1186" w:val="left" w:leader="none"/>
        </w:tabs>
        <w:spacing w:line="480" w:lineRule="auto" w:before="0" w:after="0"/>
        <w:ind w:left="1186" w:right="537" w:hanging="361"/>
        <w:jc w:val="both"/>
        <w:rPr>
          <w:sz w:val="24"/>
        </w:rPr>
      </w:pPr>
      <w:r>
        <w:rPr>
          <w:sz w:val="24"/>
        </w:rPr>
        <w:t>students are told that a theory is going to be taught to them which may solve the problem and that their help will be required both in its construction and later, its evaluation against the alternatives they have proposed.</w:t>
      </w:r>
    </w:p>
    <w:p>
      <w:pPr>
        <w:pStyle w:val="ListParagraph"/>
        <w:numPr>
          <w:ilvl w:val="0"/>
          <w:numId w:val="34"/>
        </w:numPr>
        <w:tabs>
          <w:tab w:pos="1186" w:val="left" w:leader="none"/>
        </w:tabs>
        <w:spacing w:line="240" w:lineRule="auto" w:before="0" w:after="0"/>
        <w:ind w:left="1186" w:right="0" w:hanging="360"/>
        <w:jc w:val="both"/>
        <w:rPr>
          <w:sz w:val="24"/>
        </w:rPr>
      </w:pPr>
      <w:r>
        <w:rPr>
          <w:sz w:val="24"/>
        </w:rPr>
        <w:t>the</w:t>
      </w:r>
      <w:r>
        <w:rPr>
          <w:spacing w:val="-2"/>
          <w:sz w:val="24"/>
        </w:rPr>
        <w:t> </w:t>
      </w:r>
      <w:r>
        <w:rPr>
          <w:sz w:val="24"/>
        </w:rPr>
        <w:t>new theory</w:t>
      </w:r>
      <w:r>
        <w:rPr>
          <w:spacing w:val="-5"/>
          <w:sz w:val="24"/>
        </w:rPr>
        <w:t> </w:t>
      </w:r>
      <w:r>
        <w:rPr>
          <w:sz w:val="24"/>
        </w:rPr>
        <w:t>is then presented by</w:t>
      </w:r>
      <w:r>
        <w:rPr>
          <w:spacing w:val="-5"/>
          <w:sz w:val="24"/>
        </w:rPr>
        <w:t> </w:t>
      </w:r>
      <w:r>
        <w:rPr>
          <w:sz w:val="24"/>
        </w:rPr>
        <w:t>linking</w:t>
      </w:r>
      <w:r>
        <w:rPr>
          <w:spacing w:val="-2"/>
          <w:sz w:val="24"/>
        </w:rPr>
        <w:t> </w:t>
      </w:r>
      <w:r>
        <w:rPr>
          <w:sz w:val="24"/>
        </w:rPr>
        <w:t>it to basic knowledge</w:t>
      </w:r>
      <w:r>
        <w:rPr>
          <w:spacing w:val="1"/>
          <w:sz w:val="24"/>
        </w:rPr>
        <w:t> </w:t>
      </w:r>
      <w:r>
        <w:rPr>
          <w:sz w:val="24"/>
        </w:rPr>
        <w:t>already</w:t>
      </w:r>
      <w:r>
        <w:rPr>
          <w:spacing w:val="-5"/>
          <w:sz w:val="24"/>
        </w:rPr>
        <w:t> </w:t>
      </w:r>
      <w:r>
        <w:rPr>
          <w:sz w:val="24"/>
        </w:rPr>
        <w:t>available to the</w:t>
      </w:r>
      <w:r>
        <w:rPr>
          <w:spacing w:val="1"/>
          <w:sz w:val="24"/>
        </w:rPr>
        <w:t> </w:t>
      </w:r>
      <w:r>
        <w:rPr>
          <w:spacing w:val="-2"/>
          <w:sz w:val="24"/>
        </w:rPr>
        <w:t>class.</w:t>
      </w:r>
    </w:p>
    <w:p>
      <w:pPr>
        <w:pStyle w:val="BodyText"/>
      </w:pPr>
    </w:p>
    <w:p>
      <w:pPr>
        <w:pStyle w:val="ListParagraph"/>
        <w:numPr>
          <w:ilvl w:val="0"/>
          <w:numId w:val="34"/>
        </w:numPr>
        <w:tabs>
          <w:tab w:pos="1186" w:val="left" w:leader="none"/>
        </w:tabs>
        <w:spacing w:line="480" w:lineRule="auto" w:before="0" w:after="0"/>
        <w:ind w:left="1186" w:right="530" w:hanging="361"/>
        <w:jc w:val="both"/>
        <w:rPr>
          <w:sz w:val="24"/>
        </w:rPr>
      </w:pPr>
      <w:r>
        <w:rPr>
          <w:sz w:val="24"/>
        </w:rPr>
        <w:t>students are asked to apply</w:t>
      </w:r>
      <w:r>
        <w:rPr>
          <w:spacing w:val="-4"/>
          <w:sz w:val="24"/>
        </w:rPr>
        <w:t> </w:t>
      </w:r>
      <w:r>
        <w:rPr>
          <w:sz w:val="24"/>
        </w:rPr>
        <w:t>the new theory</w:t>
      </w:r>
      <w:r>
        <w:rPr>
          <w:spacing w:val="-4"/>
          <w:sz w:val="24"/>
        </w:rPr>
        <w:t> </w:t>
      </w:r>
      <w:r>
        <w:rPr>
          <w:sz w:val="24"/>
        </w:rPr>
        <w:t>to problem solution, in order to indicate its construction by</w:t>
      </w:r>
      <w:r>
        <w:rPr>
          <w:spacing w:val="-4"/>
          <w:sz w:val="24"/>
        </w:rPr>
        <w:t> </w:t>
      </w:r>
      <w:r>
        <w:rPr>
          <w:sz w:val="24"/>
        </w:rPr>
        <w:t>individuals. Written work must form a part of this procedure to provide a second paper memory for each student.</w:t>
      </w:r>
    </w:p>
    <w:p>
      <w:pPr>
        <w:pStyle w:val="ListParagraph"/>
        <w:numPr>
          <w:ilvl w:val="0"/>
          <w:numId w:val="34"/>
        </w:numPr>
        <w:tabs>
          <w:tab w:pos="1186" w:val="left" w:leader="none"/>
        </w:tabs>
        <w:spacing w:line="480" w:lineRule="auto" w:before="1" w:after="0"/>
        <w:ind w:left="1186" w:right="530" w:hanging="361"/>
        <w:jc w:val="both"/>
        <w:rPr>
          <w:sz w:val="24"/>
        </w:rPr>
      </w:pPr>
      <w:r>
        <w:rPr>
          <w:sz w:val="24"/>
        </w:rPr>
        <w:t>each student then compares the paper memories from steps 1-5 and quality of the ideas is examined. The initial examination is then directed to the stimulus problems used in the tests, to which the paper memories related.</w:t>
      </w:r>
      <w:r>
        <w:rPr>
          <w:spacing w:val="40"/>
          <w:sz w:val="24"/>
        </w:rPr>
        <w:t> </w:t>
      </w:r>
      <w:r>
        <w:rPr>
          <w:sz w:val="24"/>
        </w:rPr>
        <w:t>Subsequently examination is broadened to cover as many relevant situations as possible, that</w:t>
      </w:r>
      <w:r>
        <w:rPr>
          <w:spacing w:val="80"/>
          <w:sz w:val="24"/>
        </w:rPr>
        <w:t> </w:t>
      </w:r>
      <w:r>
        <w:rPr>
          <w:sz w:val="24"/>
        </w:rPr>
        <w:t>is,</w:t>
      </w:r>
      <w:r>
        <w:rPr>
          <w:spacing w:val="-2"/>
          <w:sz w:val="24"/>
        </w:rPr>
        <w:t> </w:t>
      </w:r>
      <w:r>
        <w:rPr>
          <w:sz w:val="24"/>
        </w:rPr>
        <w:t>the</w:t>
      </w:r>
      <w:r>
        <w:rPr>
          <w:spacing w:val="-1"/>
          <w:sz w:val="24"/>
        </w:rPr>
        <w:t> </w:t>
      </w:r>
      <w:r>
        <w:rPr>
          <w:sz w:val="24"/>
        </w:rPr>
        <w:t>student</w:t>
      </w:r>
      <w:r>
        <w:rPr>
          <w:spacing w:val="-2"/>
          <w:sz w:val="24"/>
        </w:rPr>
        <w:t> </w:t>
      </w:r>
      <w:r>
        <w:rPr>
          <w:sz w:val="24"/>
        </w:rPr>
        <w:t>is involved</w:t>
      </w:r>
      <w:r>
        <w:rPr>
          <w:spacing w:val="-1"/>
          <w:sz w:val="24"/>
        </w:rPr>
        <w:t> </w:t>
      </w:r>
      <w:r>
        <w:rPr>
          <w:sz w:val="24"/>
        </w:rPr>
        <w:t>in gaining</w:t>
      </w:r>
      <w:r>
        <w:rPr>
          <w:spacing w:val="-3"/>
          <w:sz w:val="24"/>
        </w:rPr>
        <w:t> </w:t>
      </w:r>
      <w:r>
        <w:rPr>
          <w:sz w:val="24"/>
        </w:rPr>
        <w:t>meta-strategic</w:t>
      </w:r>
      <w:r>
        <w:rPr>
          <w:spacing w:val="-1"/>
          <w:sz w:val="24"/>
        </w:rPr>
        <w:t> </w:t>
      </w:r>
      <w:r>
        <w:rPr>
          <w:sz w:val="24"/>
        </w:rPr>
        <w:t>knowledge (Lawal, 2009).</w:t>
      </w:r>
    </w:p>
    <w:p>
      <w:pPr>
        <w:pStyle w:val="BodyText"/>
        <w:spacing w:before="3"/>
      </w:pPr>
    </w:p>
    <w:p>
      <w:pPr>
        <w:pStyle w:val="BodyText"/>
        <w:spacing w:line="550" w:lineRule="atLeast"/>
        <w:ind w:left="466"/>
      </w:pPr>
      <w:r>
        <w:rPr/>
        <w:t>Clement,</w:t>
      </w:r>
      <w:r>
        <w:rPr>
          <w:spacing w:val="40"/>
        </w:rPr>
        <w:t> </w:t>
      </w:r>
      <w:r>
        <w:rPr/>
        <w:t>et.al</w:t>
      </w:r>
      <w:r>
        <w:rPr>
          <w:spacing w:val="40"/>
        </w:rPr>
        <w:t> </w:t>
      </w:r>
      <w:r>
        <w:rPr/>
        <w:t>(1987)</w:t>
      </w:r>
      <w:r>
        <w:rPr>
          <w:spacing w:val="40"/>
        </w:rPr>
        <w:t> </w:t>
      </w:r>
      <w:r>
        <w:rPr/>
        <w:t>developed</w:t>
      </w:r>
      <w:r>
        <w:rPr>
          <w:spacing w:val="40"/>
        </w:rPr>
        <w:t> </w:t>
      </w:r>
      <w:r>
        <w:rPr/>
        <w:t>and</w:t>
      </w:r>
      <w:r>
        <w:rPr>
          <w:spacing w:val="40"/>
        </w:rPr>
        <w:t> </w:t>
      </w:r>
      <w:r>
        <w:rPr/>
        <w:t>tested</w:t>
      </w:r>
      <w:r>
        <w:rPr>
          <w:spacing w:val="40"/>
        </w:rPr>
        <w:t> </w:t>
      </w:r>
      <w:r>
        <w:rPr/>
        <w:t>teaching</w:t>
      </w:r>
      <w:r>
        <w:rPr>
          <w:spacing w:val="40"/>
        </w:rPr>
        <w:t> </w:t>
      </w:r>
      <w:r>
        <w:rPr/>
        <w:t>strategy</w:t>
      </w:r>
      <w:r>
        <w:rPr>
          <w:spacing w:val="40"/>
        </w:rPr>
        <w:t> </w:t>
      </w:r>
      <w:r>
        <w:rPr/>
        <w:t>whose</w:t>
      </w:r>
      <w:r>
        <w:rPr>
          <w:spacing w:val="40"/>
        </w:rPr>
        <w:t> </w:t>
      </w:r>
      <w:r>
        <w:rPr/>
        <w:t>aim</w:t>
      </w:r>
      <w:r>
        <w:rPr>
          <w:spacing w:val="40"/>
        </w:rPr>
        <w:t> </w:t>
      </w:r>
      <w:r>
        <w:rPr/>
        <w:t>is</w:t>
      </w:r>
      <w:r>
        <w:rPr>
          <w:spacing w:val="40"/>
        </w:rPr>
        <w:t> </w:t>
      </w:r>
      <w:r>
        <w:rPr/>
        <w:t>to</w:t>
      </w:r>
      <w:r>
        <w:rPr>
          <w:spacing w:val="40"/>
        </w:rPr>
        <w:t> </w:t>
      </w:r>
      <w:r>
        <w:rPr/>
        <w:t>“increase</w:t>
      </w:r>
      <w:r>
        <w:rPr>
          <w:spacing w:val="40"/>
        </w:rPr>
        <w:t> </w:t>
      </w:r>
      <w:r>
        <w:rPr/>
        <w:t>the</w:t>
      </w:r>
      <w:r>
        <w:rPr>
          <w:spacing w:val="40"/>
        </w:rPr>
        <w:t> </w:t>
      </w:r>
      <w:r>
        <w:rPr/>
        <w:t>rangeof</w:t>
      </w:r>
      <w:r>
        <w:rPr>
          <w:spacing w:val="40"/>
        </w:rPr>
        <w:t> </w:t>
      </w:r>
      <w:r>
        <w:rPr/>
        <w:t>application</w:t>
      </w:r>
      <w:r>
        <w:rPr>
          <w:spacing w:val="25"/>
        </w:rPr>
        <w:t> </w:t>
      </w:r>
      <w:r>
        <w:rPr/>
        <w:t>of</w:t>
      </w:r>
      <w:r>
        <w:rPr>
          <w:spacing w:val="24"/>
        </w:rPr>
        <w:t> </w:t>
      </w:r>
      <w:r>
        <w:rPr/>
        <w:t>the</w:t>
      </w:r>
      <w:r>
        <w:rPr>
          <w:spacing w:val="24"/>
        </w:rPr>
        <w:t> </w:t>
      </w:r>
      <w:r>
        <w:rPr/>
        <w:t>useful</w:t>
      </w:r>
      <w:r>
        <w:rPr>
          <w:spacing w:val="27"/>
        </w:rPr>
        <w:t> </w:t>
      </w:r>
      <w:r>
        <w:rPr/>
        <w:t>intuitions</w:t>
      </w:r>
      <w:r>
        <w:rPr>
          <w:spacing w:val="23"/>
        </w:rPr>
        <w:t> </w:t>
      </w:r>
      <w:r>
        <w:rPr/>
        <w:t>and</w:t>
      </w:r>
      <w:r>
        <w:rPr>
          <w:spacing w:val="25"/>
        </w:rPr>
        <w:t> </w:t>
      </w:r>
      <w:r>
        <w:rPr/>
        <w:t>decrease</w:t>
      </w:r>
      <w:r>
        <w:rPr>
          <w:spacing w:val="26"/>
        </w:rPr>
        <w:t> </w:t>
      </w:r>
      <w:r>
        <w:rPr/>
        <w:t>the</w:t>
      </w:r>
      <w:r>
        <w:rPr>
          <w:spacing w:val="24"/>
        </w:rPr>
        <w:t> </w:t>
      </w:r>
      <w:r>
        <w:rPr/>
        <w:t>range</w:t>
      </w:r>
      <w:r>
        <w:rPr>
          <w:spacing w:val="30"/>
        </w:rPr>
        <w:t> </w:t>
      </w:r>
      <w:r>
        <w:rPr/>
        <w:t>of</w:t>
      </w:r>
      <w:r>
        <w:rPr>
          <w:spacing w:val="24"/>
        </w:rPr>
        <w:t> </w:t>
      </w:r>
      <w:r>
        <w:rPr/>
        <w:t>application</w:t>
      </w:r>
      <w:r>
        <w:rPr>
          <w:spacing w:val="25"/>
        </w:rPr>
        <w:t> </w:t>
      </w:r>
      <w:r>
        <w:rPr/>
        <w:t>of</w:t>
      </w:r>
      <w:r>
        <w:rPr>
          <w:spacing w:val="24"/>
        </w:rPr>
        <w:t> </w:t>
      </w:r>
      <w:r>
        <w:rPr/>
        <w:t>the</w:t>
      </w:r>
      <w:r>
        <w:rPr>
          <w:spacing w:val="24"/>
        </w:rPr>
        <w:t> </w:t>
      </w:r>
      <w:r>
        <w:rPr/>
        <w:t>detrimental</w:t>
      </w:r>
      <w:r>
        <w:rPr>
          <w:spacing w:val="27"/>
        </w:rPr>
        <w:t>  </w:t>
      </w:r>
      <w:r>
        <w:rPr>
          <w:spacing w:val="-2"/>
        </w:rPr>
        <w:t>intuitions”.</w:t>
      </w:r>
    </w:p>
    <w:p>
      <w:pPr>
        <w:spacing w:after="0" w:line="550" w:lineRule="atLeast"/>
        <w:sectPr>
          <w:pgSz w:w="11910" w:h="16840"/>
          <w:pgMar w:header="0" w:footer="702" w:top="980" w:bottom="940" w:left="340" w:right="300"/>
        </w:sectPr>
      </w:pPr>
    </w:p>
    <w:p>
      <w:pPr>
        <w:pStyle w:val="BodyText"/>
        <w:spacing w:line="480" w:lineRule="auto" w:before="73"/>
        <w:ind w:left="466" w:right="530"/>
        <w:jc w:val="both"/>
      </w:pPr>
      <w:r>
        <w:rPr/>
        <w:t>Here, the strategy assumed that conceptual change can be encouraged by providing opportunities for students to build up qualitative-intuitive understandings of phenomena before mastering qualitative principles.Such understandingsare developed by forming analogy relations between a misunderstood</w:t>
      </w:r>
      <w:r>
        <w:rPr>
          <w:spacing w:val="40"/>
        </w:rPr>
        <w:t> </w:t>
      </w:r>
      <w:r>
        <w:rPr/>
        <w:t>target case and an “anchoring example” which draws upon intuitive knowledge held by</w:t>
      </w:r>
      <w:r>
        <w:rPr>
          <w:spacing w:val="-3"/>
        </w:rPr>
        <w:t> </w:t>
      </w:r>
      <w:r>
        <w:rPr/>
        <w:t>the students. They used the bridging strategy which consisted of four steps: -</w:t>
      </w:r>
    </w:p>
    <w:p>
      <w:pPr>
        <w:pStyle w:val="ListParagraph"/>
        <w:numPr>
          <w:ilvl w:val="0"/>
          <w:numId w:val="35"/>
        </w:numPr>
        <w:tabs>
          <w:tab w:pos="1186" w:val="left" w:leader="none"/>
        </w:tabs>
        <w:spacing w:line="480" w:lineRule="auto" w:before="1" w:after="0"/>
        <w:ind w:left="1186" w:right="530" w:hanging="361"/>
        <w:jc w:val="left"/>
        <w:rPr>
          <w:sz w:val="24"/>
        </w:rPr>
      </w:pPr>
      <w:r>
        <w:rPr>
          <w:sz w:val="24"/>
        </w:rPr>
        <w:t>The</w:t>
      </w:r>
      <w:r>
        <w:rPr>
          <w:spacing w:val="21"/>
          <w:sz w:val="24"/>
        </w:rPr>
        <w:t> </w:t>
      </w:r>
      <w:r>
        <w:rPr>
          <w:sz w:val="24"/>
        </w:rPr>
        <w:t>students‟</w:t>
      </w:r>
      <w:r>
        <w:rPr>
          <w:spacing w:val="21"/>
          <w:sz w:val="24"/>
        </w:rPr>
        <w:t> </w:t>
      </w:r>
      <w:r>
        <w:rPr>
          <w:sz w:val="24"/>
        </w:rPr>
        <w:t>misconception</w:t>
      </w:r>
      <w:r>
        <w:rPr>
          <w:spacing w:val="22"/>
          <w:sz w:val="24"/>
        </w:rPr>
        <w:t> </w:t>
      </w:r>
      <w:r>
        <w:rPr>
          <w:sz w:val="24"/>
        </w:rPr>
        <w:t>that</w:t>
      </w:r>
      <w:r>
        <w:rPr>
          <w:spacing w:val="22"/>
          <w:sz w:val="24"/>
        </w:rPr>
        <w:t> </w:t>
      </w:r>
      <w:r>
        <w:rPr>
          <w:sz w:val="24"/>
        </w:rPr>
        <w:t>is</w:t>
      </w:r>
      <w:r>
        <w:rPr>
          <w:spacing w:val="22"/>
          <w:sz w:val="24"/>
        </w:rPr>
        <w:t> </w:t>
      </w:r>
      <w:r>
        <w:rPr>
          <w:sz w:val="24"/>
        </w:rPr>
        <w:t>relating to</w:t>
      </w:r>
      <w:r>
        <w:rPr>
          <w:spacing w:val="22"/>
          <w:sz w:val="24"/>
        </w:rPr>
        <w:t> </w:t>
      </w:r>
      <w:r>
        <w:rPr>
          <w:sz w:val="24"/>
        </w:rPr>
        <w:t>the</w:t>
      </w:r>
      <w:r>
        <w:rPr>
          <w:spacing w:val="21"/>
          <w:sz w:val="24"/>
        </w:rPr>
        <w:t> </w:t>
      </w:r>
      <w:r>
        <w:rPr>
          <w:sz w:val="24"/>
        </w:rPr>
        <w:t>topic</w:t>
      </w:r>
      <w:r>
        <w:rPr>
          <w:spacing w:val="21"/>
          <w:sz w:val="24"/>
        </w:rPr>
        <w:t> </w:t>
      </w:r>
      <w:r>
        <w:rPr>
          <w:sz w:val="24"/>
        </w:rPr>
        <w:t>under</w:t>
      </w:r>
      <w:r>
        <w:rPr>
          <w:spacing w:val="28"/>
          <w:sz w:val="24"/>
        </w:rPr>
        <w:t> </w:t>
      </w:r>
      <w:r>
        <w:rPr>
          <w:sz w:val="24"/>
        </w:rPr>
        <w:t>consideration</w:t>
      </w:r>
      <w:r>
        <w:rPr>
          <w:spacing w:val="22"/>
          <w:sz w:val="24"/>
        </w:rPr>
        <w:t> </w:t>
      </w:r>
      <w:r>
        <w:rPr>
          <w:sz w:val="24"/>
        </w:rPr>
        <w:t>is</w:t>
      </w:r>
      <w:r>
        <w:rPr>
          <w:spacing w:val="22"/>
          <w:sz w:val="24"/>
        </w:rPr>
        <w:t> </w:t>
      </w:r>
      <w:r>
        <w:rPr>
          <w:sz w:val="24"/>
        </w:rPr>
        <w:t>made explicit</w:t>
      </w:r>
      <w:r>
        <w:rPr>
          <w:spacing w:val="22"/>
          <w:sz w:val="24"/>
        </w:rPr>
        <w:t> </w:t>
      </w:r>
      <w:r>
        <w:rPr>
          <w:sz w:val="24"/>
        </w:rPr>
        <w:t>by using a target question.</w:t>
      </w:r>
    </w:p>
    <w:p>
      <w:pPr>
        <w:pStyle w:val="ListParagraph"/>
        <w:numPr>
          <w:ilvl w:val="0"/>
          <w:numId w:val="35"/>
        </w:numPr>
        <w:tabs>
          <w:tab w:pos="1186" w:val="left" w:leader="none"/>
        </w:tabs>
        <w:spacing w:line="480" w:lineRule="auto" w:before="1" w:after="0"/>
        <w:ind w:left="1186" w:right="529" w:hanging="361"/>
        <w:jc w:val="left"/>
        <w:rPr>
          <w:sz w:val="24"/>
        </w:rPr>
      </w:pPr>
      <w:r>
        <w:rPr>
          <w:sz w:val="24"/>
        </w:rPr>
        <w:t>The</w:t>
      </w:r>
      <w:r>
        <w:rPr>
          <w:spacing w:val="40"/>
          <w:sz w:val="24"/>
        </w:rPr>
        <w:t> </w:t>
      </w:r>
      <w:r>
        <w:rPr>
          <w:sz w:val="24"/>
        </w:rPr>
        <w:t>instructor</w:t>
      </w:r>
      <w:r>
        <w:rPr>
          <w:spacing w:val="40"/>
          <w:sz w:val="24"/>
        </w:rPr>
        <w:t> </w:t>
      </w:r>
      <w:r>
        <w:rPr>
          <w:sz w:val="24"/>
        </w:rPr>
        <w:t>suggests</w:t>
      </w:r>
      <w:r>
        <w:rPr>
          <w:spacing w:val="40"/>
          <w:sz w:val="24"/>
        </w:rPr>
        <w:t> </w:t>
      </w:r>
      <w:r>
        <w:rPr>
          <w:sz w:val="24"/>
        </w:rPr>
        <w:t>a</w:t>
      </w:r>
      <w:r>
        <w:rPr>
          <w:spacing w:val="40"/>
          <w:sz w:val="24"/>
        </w:rPr>
        <w:t> </w:t>
      </w:r>
      <w:r>
        <w:rPr>
          <w:sz w:val="24"/>
        </w:rPr>
        <w:t>case</w:t>
      </w:r>
      <w:r>
        <w:rPr>
          <w:spacing w:val="40"/>
          <w:sz w:val="24"/>
        </w:rPr>
        <w:t> </w:t>
      </w:r>
      <w:r>
        <w:rPr>
          <w:sz w:val="24"/>
        </w:rPr>
        <w:t>which</w:t>
      </w:r>
      <w:r>
        <w:rPr>
          <w:spacing w:val="40"/>
          <w:sz w:val="24"/>
        </w:rPr>
        <w:t> </w:t>
      </w:r>
      <w:r>
        <w:rPr>
          <w:sz w:val="24"/>
        </w:rPr>
        <w:t>he/she</w:t>
      </w:r>
      <w:r>
        <w:rPr>
          <w:spacing w:val="40"/>
          <w:sz w:val="24"/>
        </w:rPr>
        <w:t> </w:t>
      </w:r>
      <w:r>
        <w:rPr>
          <w:sz w:val="24"/>
        </w:rPr>
        <w:t>views</w:t>
      </w:r>
      <w:r>
        <w:rPr>
          <w:spacing w:val="40"/>
          <w:sz w:val="24"/>
        </w:rPr>
        <w:t> </w:t>
      </w:r>
      <w:r>
        <w:rPr>
          <w:sz w:val="24"/>
        </w:rPr>
        <w:t>as</w:t>
      </w:r>
      <w:r>
        <w:rPr>
          <w:spacing w:val="40"/>
          <w:sz w:val="24"/>
        </w:rPr>
        <w:t> </w:t>
      </w:r>
      <w:r>
        <w:rPr>
          <w:sz w:val="24"/>
        </w:rPr>
        <w:t>analogous</w:t>
      </w:r>
      <w:r>
        <w:rPr>
          <w:spacing w:val="40"/>
          <w:sz w:val="24"/>
        </w:rPr>
        <w:t> </w:t>
      </w:r>
      <w:r>
        <w:rPr>
          <w:sz w:val="24"/>
        </w:rPr>
        <w:t>and</w:t>
      </w:r>
      <w:r>
        <w:rPr>
          <w:spacing w:val="40"/>
          <w:sz w:val="24"/>
        </w:rPr>
        <w:t> </w:t>
      </w:r>
      <w:r>
        <w:rPr>
          <w:sz w:val="24"/>
        </w:rPr>
        <w:t>which</w:t>
      </w:r>
      <w:r>
        <w:rPr>
          <w:spacing w:val="40"/>
          <w:sz w:val="24"/>
        </w:rPr>
        <w:t> </w:t>
      </w:r>
      <w:r>
        <w:rPr>
          <w:sz w:val="24"/>
        </w:rPr>
        <w:t>will</w:t>
      </w:r>
      <w:r>
        <w:rPr>
          <w:spacing w:val="40"/>
          <w:sz w:val="24"/>
        </w:rPr>
        <w:t> </w:t>
      </w:r>
      <w:r>
        <w:rPr>
          <w:sz w:val="24"/>
        </w:rPr>
        <w:t>appeal</w:t>
      </w:r>
      <w:r>
        <w:rPr>
          <w:spacing w:val="40"/>
          <w:sz w:val="24"/>
        </w:rPr>
        <w:t> </w:t>
      </w:r>
      <w:r>
        <w:rPr>
          <w:sz w:val="24"/>
        </w:rPr>
        <w:t>to</w:t>
      </w:r>
      <w:r>
        <w:rPr>
          <w:spacing w:val="40"/>
          <w:sz w:val="24"/>
        </w:rPr>
        <w:t> </w:t>
      </w:r>
      <w:r>
        <w:rPr>
          <w:sz w:val="24"/>
        </w:rPr>
        <w:t>the students‟ intuition.</w:t>
      </w:r>
    </w:p>
    <w:p>
      <w:pPr>
        <w:pStyle w:val="ListParagraph"/>
        <w:numPr>
          <w:ilvl w:val="0"/>
          <w:numId w:val="35"/>
        </w:numPr>
        <w:tabs>
          <w:tab w:pos="1186" w:val="left" w:leader="none"/>
        </w:tabs>
        <w:spacing w:line="480" w:lineRule="auto" w:before="0" w:after="0"/>
        <w:ind w:left="1186" w:right="532" w:hanging="361"/>
        <w:jc w:val="left"/>
        <w:rPr>
          <w:sz w:val="24"/>
        </w:rPr>
      </w:pPr>
      <w:r>
        <w:rPr>
          <w:sz w:val="24"/>
        </w:rPr>
        <w:t>The instructor asks the students to make an explicit comparison between the anchor and the target cases in an attempt to establish the analogy relation.</w:t>
      </w:r>
    </w:p>
    <w:p>
      <w:pPr>
        <w:pStyle w:val="ListParagraph"/>
        <w:numPr>
          <w:ilvl w:val="0"/>
          <w:numId w:val="35"/>
        </w:numPr>
        <w:tabs>
          <w:tab w:pos="1186" w:val="left" w:leader="none"/>
        </w:tabs>
        <w:spacing w:line="480" w:lineRule="auto" w:before="0" w:after="0"/>
        <w:ind w:left="1186" w:right="538" w:hanging="361"/>
        <w:jc w:val="left"/>
        <w:rPr>
          <w:sz w:val="24"/>
        </w:rPr>
      </w:pPr>
      <w:r>
        <w:rPr>
          <w:sz w:val="24"/>
        </w:rPr>
        <w:t>If</w:t>
      </w:r>
      <w:r>
        <w:rPr>
          <w:spacing w:val="-1"/>
          <w:sz w:val="24"/>
        </w:rPr>
        <w:t> </w:t>
      </w:r>
      <w:r>
        <w:rPr>
          <w:sz w:val="24"/>
        </w:rPr>
        <w:t>the</w:t>
      </w:r>
      <w:r>
        <w:rPr>
          <w:spacing w:val="-1"/>
          <w:sz w:val="24"/>
        </w:rPr>
        <w:t> </w:t>
      </w:r>
      <w:r>
        <w:rPr>
          <w:sz w:val="24"/>
        </w:rPr>
        <w:t>student</w:t>
      </w:r>
      <w:r>
        <w:rPr>
          <w:spacing w:val="-2"/>
          <w:sz w:val="24"/>
        </w:rPr>
        <w:t> </w:t>
      </w:r>
      <w:r>
        <w:rPr>
          <w:sz w:val="24"/>
        </w:rPr>
        <w:t>does</w:t>
      </w:r>
      <w:r>
        <w:rPr>
          <w:spacing w:val="-2"/>
          <w:sz w:val="24"/>
        </w:rPr>
        <w:t> </w:t>
      </w:r>
      <w:r>
        <w:rPr>
          <w:sz w:val="24"/>
        </w:rPr>
        <w:t>not</w:t>
      </w:r>
      <w:r>
        <w:rPr>
          <w:spacing w:val="-2"/>
          <w:sz w:val="24"/>
        </w:rPr>
        <w:t> </w:t>
      </w:r>
      <w:r>
        <w:rPr>
          <w:sz w:val="24"/>
        </w:rPr>
        <w:t>accept</w:t>
      </w:r>
      <w:r>
        <w:rPr>
          <w:spacing w:val="-2"/>
          <w:sz w:val="24"/>
        </w:rPr>
        <w:t> </w:t>
      </w:r>
      <w:r>
        <w:rPr>
          <w:sz w:val="24"/>
        </w:rPr>
        <w:t>the</w:t>
      </w:r>
      <w:r>
        <w:rPr>
          <w:spacing w:val="-1"/>
          <w:sz w:val="24"/>
        </w:rPr>
        <w:t> </w:t>
      </w:r>
      <w:r>
        <w:rPr>
          <w:sz w:val="24"/>
        </w:rPr>
        <w:t>analogy,</w:t>
      </w:r>
      <w:r>
        <w:rPr>
          <w:spacing w:val="-2"/>
          <w:sz w:val="24"/>
        </w:rPr>
        <w:t> </w:t>
      </w:r>
      <w:r>
        <w:rPr>
          <w:sz w:val="24"/>
        </w:rPr>
        <w:t>the</w:t>
      </w:r>
      <w:r>
        <w:rPr>
          <w:spacing w:val="-3"/>
          <w:sz w:val="24"/>
        </w:rPr>
        <w:t> </w:t>
      </w:r>
      <w:r>
        <w:rPr>
          <w:sz w:val="24"/>
        </w:rPr>
        <w:t>instructor</w:t>
      </w:r>
      <w:r>
        <w:rPr>
          <w:spacing w:val="-2"/>
          <w:sz w:val="24"/>
        </w:rPr>
        <w:t> </w:t>
      </w:r>
      <w:r>
        <w:rPr>
          <w:sz w:val="24"/>
        </w:rPr>
        <w:t>then attempts</w:t>
      </w:r>
      <w:r>
        <w:rPr>
          <w:spacing w:val="-2"/>
          <w:sz w:val="24"/>
        </w:rPr>
        <w:t> </w:t>
      </w:r>
      <w:r>
        <w:rPr>
          <w:sz w:val="24"/>
        </w:rPr>
        <w:t>to</w:t>
      </w:r>
      <w:r>
        <w:rPr>
          <w:spacing w:val="-2"/>
          <w:sz w:val="24"/>
        </w:rPr>
        <w:t> </w:t>
      </w:r>
      <w:r>
        <w:rPr>
          <w:sz w:val="24"/>
        </w:rPr>
        <w:t>find</w:t>
      </w:r>
      <w:r>
        <w:rPr>
          <w:spacing w:val="-2"/>
          <w:sz w:val="24"/>
        </w:rPr>
        <w:t> </w:t>
      </w:r>
      <w:r>
        <w:rPr>
          <w:sz w:val="24"/>
        </w:rPr>
        <w:t>a</w:t>
      </w:r>
      <w:r>
        <w:rPr>
          <w:spacing w:val="-3"/>
          <w:sz w:val="24"/>
        </w:rPr>
        <w:t> </w:t>
      </w:r>
      <w:r>
        <w:rPr>
          <w:sz w:val="24"/>
        </w:rPr>
        <w:t>bridging</w:t>
      </w:r>
      <w:r>
        <w:rPr>
          <w:spacing w:val="-3"/>
          <w:sz w:val="24"/>
        </w:rPr>
        <w:t> </w:t>
      </w:r>
      <w:r>
        <w:rPr>
          <w:sz w:val="24"/>
        </w:rPr>
        <w:t>analogy</w:t>
      </w:r>
      <w:r>
        <w:rPr>
          <w:spacing w:val="-7"/>
          <w:sz w:val="24"/>
        </w:rPr>
        <w:t> </w:t>
      </w:r>
      <w:r>
        <w:rPr>
          <w:sz w:val="24"/>
        </w:rPr>
        <w:t>or a series of bridging analogies conceptually intermediate between the target and anchor.</w:t>
      </w:r>
    </w:p>
    <w:p>
      <w:pPr>
        <w:pStyle w:val="BodyText"/>
      </w:pPr>
    </w:p>
    <w:p>
      <w:pPr>
        <w:pStyle w:val="BodyText"/>
      </w:pPr>
    </w:p>
    <w:p>
      <w:pPr>
        <w:pStyle w:val="BodyText"/>
        <w:spacing w:line="480" w:lineRule="auto"/>
        <w:ind w:left="466" w:right="532"/>
        <w:jc w:val="both"/>
      </w:pPr>
      <w:r>
        <w:rPr/>
        <w:t>The</w:t>
      </w:r>
      <w:r>
        <w:rPr>
          <w:spacing w:val="-1"/>
        </w:rPr>
        <w:t> </w:t>
      </w:r>
      <w:r>
        <w:rPr/>
        <w:t>use</w:t>
      </w:r>
      <w:r>
        <w:rPr>
          <w:spacing w:val="-1"/>
        </w:rPr>
        <w:t> </w:t>
      </w:r>
      <w:r>
        <w:rPr/>
        <w:t>of</w:t>
      </w:r>
      <w:r>
        <w:rPr>
          <w:spacing w:val="-1"/>
        </w:rPr>
        <w:t> </w:t>
      </w:r>
      <w:r>
        <w:rPr/>
        <w:t>strategy</w:t>
      </w:r>
      <w:r>
        <w:rPr>
          <w:spacing w:val="-5"/>
        </w:rPr>
        <w:t> </w:t>
      </w:r>
      <w:r>
        <w:rPr/>
        <w:t>in overcoming</w:t>
      </w:r>
      <w:r>
        <w:rPr>
          <w:spacing w:val="-2"/>
        </w:rPr>
        <w:t> </w:t>
      </w:r>
      <w:r>
        <w:rPr/>
        <w:t>misconceptions about static forces, frictional forces and Newton‟s third law for moving objectshave been reported to produce significantly greater test gains than for control groups (Lawal, 2009). Neidderer (1987) based his strategy on the new philosophy of science which aims not to replace students‟ theories related to everyday</w:t>
      </w:r>
      <w:r>
        <w:rPr>
          <w:spacing w:val="-4"/>
        </w:rPr>
        <w:t> </w:t>
      </w:r>
      <w:r>
        <w:rPr/>
        <w:t>life</w:t>
      </w:r>
      <w:r>
        <w:rPr>
          <w:spacing w:val="-1"/>
        </w:rPr>
        <w:t> </w:t>
      </w:r>
      <w:r>
        <w:rPr/>
        <w:t>thinking</w:t>
      </w:r>
      <w:r>
        <w:rPr>
          <w:spacing w:val="-1"/>
        </w:rPr>
        <w:t> </w:t>
      </w:r>
      <w:r>
        <w:rPr/>
        <w:t>by</w:t>
      </w:r>
      <w:r>
        <w:rPr>
          <w:spacing w:val="-6"/>
        </w:rPr>
        <w:t> </w:t>
      </w:r>
      <w:r>
        <w:rPr/>
        <w:t>the scientific theory</w:t>
      </w:r>
      <w:r>
        <w:rPr>
          <w:spacing w:val="-4"/>
        </w:rPr>
        <w:t> </w:t>
      </w:r>
      <w:r>
        <w:rPr/>
        <w:t>but to allow them to arrive at a conscious knowledge of both and to learn scientific concepts by learning the differences between everyday life thinking and scientific thinking. The strategy is reported as consisting of six steps:</w:t>
      </w:r>
    </w:p>
    <w:p>
      <w:pPr>
        <w:pStyle w:val="ListParagraph"/>
        <w:numPr>
          <w:ilvl w:val="0"/>
          <w:numId w:val="36"/>
        </w:numPr>
        <w:tabs>
          <w:tab w:pos="1006" w:val="left" w:leader="none"/>
        </w:tabs>
        <w:spacing w:line="480" w:lineRule="auto" w:before="1" w:after="0"/>
        <w:ind w:left="1006" w:right="532" w:hanging="361"/>
        <w:jc w:val="both"/>
        <w:rPr>
          <w:b/>
          <w:sz w:val="24"/>
        </w:rPr>
      </w:pPr>
      <w:r>
        <w:rPr>
          <w:b/>
          <w:sz w:val="24"/>
        </w:rPr>
        <w:t>preparation: </w:t>
      </w:r>
      <w:r>
        <w:rPr>
          <w:sz w:val="24"/>
        </w:rPr>
        <w:t>The teaching process which precedes the intervention and which may contain tools</w:t>
      </w:r>
      <w:r>
        <w:rPr>
          <w:spacing w:val="40"/>
          <w:sz w:val="24"/>
        </w:rPr>
        <w:t> </w:t>
      </w:r>
      <w:r>
        <w:rPr>
          <w:sz w:val="24"/>
        </w:rPr>
        <w:t>and concepts that may be drawn on.</w:t>
      </w:r>
    </w:p>
    <w:p>
      <w:pPr>
        <w:pStyle w:val="ListParagraph"/>
        <w:numPr>
          <w:ilvl w:val="0"/>
          <w:numId w:val="36"/>
        </w:numPr>
        <w:tabs>
          <w:tab w:pos="1006" w:val="left" w:leader="none"/>
        </w:tabs>
        <w:spacing w:line="240" w:lineRule="auto" w:before="0" w:after="0"/>
        <w:ind w:left="1006" w:right="0" w:hanging="360"/>
        <w:jc w:val="both"/>
        <w:rPr>
          <w:b/>
          <w:sz w:val="24"/>
        </w:rPr>
      </w:pPr>
      <w:r>
        <w:rPr>
          <w:b/>
          <w:sz w:val="24"/>
        </w:rPr>
        <w:t>initiation:</w:t>
      </w:r>
      <w:r>
        <w:rPr>
          <w:sz w:val="24"/>
        </w:rPr>
        <w:t>An</w:t>
      </w:r>
      <w:r>
        <w:rPr>
          <w:spacing w:val="-2"/>
          <w:sz w:val="24"/>
        </w:rPr>
        <w:t> </w:t>
      </w:r>
      <w:r>
        <w:rPr>
          <w:sz w:val="24"/>
        </w:rPr>
        <w:t>open-ended</w:t>
      </w:r>
      <w:r>
        <w:rPr>
          <w:spacing w:val="-1"/>
          <w:sz w:val="24"/>
        </w:rPr>
        <w:t> </w:t>
      </w:r>
      <w:r>
        <w:rPr>
          <w:sz w:val="24"/>
        </w:rPr>
        <w:t>problem</w:t>
      </w:r>
      <w:r>
        <w:rPr>
          <w:spacing w:val="-1"/>
          <w:sz w:val="24"/>
        </w:rPr>
        <w:t> </w:t>
      </w:r>
      <w:r>
        <w:rPr>
          <w:sz w:val="24"/>
        </w:rPr>
        <w:t>is</w:t>
      </w:r>
      <w:r>
        <w:rPr>
          <w:spacing w:val="-1"/>
          <w:sz w:val="24"/>
        </w:rPr>
        <w:t> </w:t>
      </w:r>
      <w:r>
        <w:rPr>
          <w:spacing w:val="-2"/>
          <w:sz w:val="24"/>
        </w:rPr>
        <w:t>posed.</w:t>
      </w:r>
    </w:p>
    <w:p>
      <w:pPr>
        <w:pStyle w:val="BodyText"/>
      </w:pPr>
    </w:p>
    <w:p>
      <w:pPr>
        <w:pStyle w:val="ListParagraph"/>
        <w:numPr>
          <w:ilvl w:val="0"/>
          <w:numId w:val="36"/>
        </w:numPr>
        <w:tabs>
          <w:tab w:pos="1006" w:val="left" w:leader="none"/>
        </w:tabs>
        <w:spacing w:line="480" w:lineRule="auto" w:before="0" w:after="0"/>
        <w:ind w:left="1006" w:right="538" w:hanging="361"/>
        <w:jc w:val="both"/>
        <w:rPr>
          <w:b/>
          <w:sz w:val="24"/>
        </w:rPr>
      </w:pPr>
      <w:r>
        <w:rPr>
          <w:b/>
          <w:sz w:val="24"/>
        </w:rPr>
        <w:t>performance: </w:t>
      </w:r>
      <w:r>
        <w:rPr>
          <w:sz w:val="24"/>
        </w:rPr>
        <w:t>i.e. formulating questions or hypotheses, planning and performing experiments making observations, theoretical discussions, formulation of findings.</w:t>
      </w:r>
    </w:p>
    <w:p>
      <w:pPr>
        <w:pStyle w:val="ListParagraph"/>
        <w:numPr>
          <w:ilvl w:val="0"/>
          <w:numId w:val="36"/>
        </w:numPr>
        <w:tabs>
          <w:tab w:pos="1006" w:val="left" w:leader="none"/>
        </w:tabs>
        <w:spacing w:line="240" w:lineRule="auto" w:before="1" w:after="0"/>
        <w:ind w:left="1006" w:right="0" w:hanging="360"/>
        <w:jc w:val="both"/>
        <w:rPr>
          <w:b/>
          <w:sz w:val="24"/>
        </w:rPr>
      </w:pPr>
      <w:r>
        <w:rPr>
          <w:b/>
          <w:sz w:val="24"/>
        </w:rPr>
        <w:t>discussion of</w:t>
      </w:r>
      <w:r>
        <w:rPr>
          <w:b/>
          <w:spacing w:val="-2"/>
          <w:sz w:val="24"/>
        </w:rPr>
        <w:t> </w:t>
      </w:r>
      <w:r>
        <w:rPr>
          <w:b/>
          <w:sz w:val="24"/>
        </w:rPr>
        <w:t>findings: </w:t>
      </w:r>
      <w:r>
        <w:rPr>
          <w:sz w:val="24"/>
        </w:rPr>
        <w:t>in</w:t>
      </w:r>
      <w:r>
        <w:rPr>
          <w:spacing w:val="-1"/>
          <w:sz w:val="24"/>
        </w:rPr>
        <w:t> </w:t>
      </w:r>
      <w:r>
        <w:rPr>
          <w:sz w:val="24"/>
        </w:rPr>
        <w:t>a</w:t>
      </w:r>
      <w:r>
        <w:rPr>
          <w:spacing w:val="-2"/>
          <w:sz w:val="24"/>
        </w:rPr>
        <w:t> </w:t>
      </w:r>
      <w:r>
        <w:rPr>
          <w:sz w:val="24"/>
        </w:rPr>
        <w:t>class </w:t>
      </w:r>
      <w:r>
        <w:rPr>
          <w:spacing w:val="-2"/>
          <w:sz w:val="24"/>
        </w:rPr>
        <w:t>forum.</w:t>
      </w:r>
    </w:p>
    <w:p>
      <w:pPr>
        <w:spacing w:after="0" w:line="240" w:lineRule="auto"/>
        <w:jc w:val="both"/>
        <w:rPr>
          <w:sz w:val="24"/>
        </w:rPr>
        <w:sectPr>
          <w:pgSz w:w="11910" w:h="16840"/>
          <w:pgMar w:header="0" w:footer="702" w:top="980" w:bottom="940" w:left="340" w:right="300"/>
        </w:sectPr>
      </w:pPr>
    </w:p>
    <w:p>
      <w:pPr>
        <w:pStyle w:val="ListParagraph"/>
        <w:numPr>
          <w:ilvl w:val="0"/>
          <w:numId w:val="36"/>
        </w:numPr>
        <w:tabs>
          <w:tab w:pos="1006" w:val="left" w:leader="none"/>
        </w:tabs>
        <w:spacing w:line="480" w:lineRule="auto" w:before="73" w:after="0"/>
        <w:ind w:left="1006" w:right="535" w:hanging="361"/>
        <w:jc w:val="both"/>
        <w:rPr>
          <w:b/>
          <w:sz w:val="24"/>
        </w:rPr>
      </w:pPr>
      <w:r>
        <w:rPr>
          <w:b/>
          <w:sz w:val="24"/>
        </w:rPr>
        <w:t>comparison with science: </w:t>
      </w:r>
      <w:r>
        <w:rPr>
          <w:sz w:val="24"/>
        </w:rPr>
        <w:t>class findings are compared with similar historical theories or modern ideas. Differences are stated and possible reasons for those differences are discussed.</w:t>
      </w:r>
    </w:p>
    <w:p>
      <w:pPr>
        <w:pStyle w:val="ListParagraph"/>
        <w:numPr>
          <w:ilvl w:val="0"/>
          <w:numId w:val="36"/>
        </w:numPr>
        <w:tabs>
          <w:tab w:pos="1006" w:val="left" w:leader="none"/>
        </w:tabs>
        <w:spacing w:line="480" w:lineRule="auto" w:before="1" w:after="0"/>
        <w:ind w:left="1006" w:right="531" w:hanging="361"/>
        <w:jc w:val="both"/>
        <w:rPr>
          <w:b/>
          <w:sz w:val="24"/>
        </w:rPr>
      </w:pPr>
      <w:r>
        <w:rPr>
          <w:b/>
          <w:sz w:val="24"/>
        </w:rPr>
        <w:t>reflection: </w:t>
      </w:r>
      <w:r>
        <w:rPr>
          <w:sz w:val="24"/>
        </w:rPr>
        <w:t>students are encouraged to look back on the process of performance and to consider particular questions or difficulties, which has arisen (Lawal, 2009). Niedderer used this strategy to teach the unit of “force” in which the students learnt all about distance, time, velocity, acceleration etc and questions were asked. He found out that after practically working through the steps, students generally arrived at solutions to their particular problems (Lawal, 2009).</w:t>
      </w:r>
    </w:p>
    <w:p>
      <w:pPr>
        <w:pStyle w:val="BodyText"/>
      </w:pPr>
    </w:p>
    <w:p>
      <w:pPr>
        <w:pStyle w:val="BodyText"/>
      </w:pPr>
    </w:p>
    <w:p>
      <w:pPr>
        <w:pStyle w:val="BodyText"/>
        <w:spacing w:line="480" w:lineRule="auto" w:before="1"/>
        <w:ind w:left="466" w:right="540"/>
        <w:jc w:val="both"/>
      </w:pPr>
      <w:r>
        <w:rPr/>
        <w:t>Lilly and Sirochman as reported in Eniayeju, et.al (2004) modified the Generative Model and came up with a model called Powerful Ideas of Physical Sciences (PIPS). This model has the following steps:</w:t>
      </w:r>
    </w:p>
    <w:p>
      <w:pPr>
        <w:pStyle w:val="ListParagraph"/>
        <w:numPr>
          <w:ilvl w:val="1"/>
          <w:numId w:val="36"/>
        </w:numPr>
        <w:tabs>
          <w:tab w:pos="1186" w:val="left" w:leader="none"/>
        </w:tabs>
        <w:spacing w:line="240" w:lineRule="auto" w:before="0" w:after="0"/>
        <w:ind w:left="1186" w:right="0" w:hanging="360"/>
        <w:jc w:val="left"/>
        <w:rPr>
          <w:sz w:val="24"/>
        </w:rPr>
      </w:pPr>
      <w:r>
        <w:rPr>
          <w:sz w:val="24"/>
        </w:rPr>
        <w:t>Eliciting</w:t>
      </w:r>
      <w:r>
        <w:rPr>
          <w:spacing w:val="-8"/>
          <w:sz w:val="24"/>
        </w:rPr>
        <w:t> </w:t>
      </w:r>
      <w:r>
        <w:rPr>
          <w:sz w:val="24"/>
        </w:rPr>
        <w:t>and</w:t>
      </w:r>
      <w:r>
        <w:rPr>
          <w:spacing w:val="-6"/>
          <w:sz w:val="24"/>
        </w:rPr>
        <w:t> </w:t>
      </w:r>
      <w:r>
        <w:rPr>
          <w:sz w:val="24"/>
        </w:rPr>
        <w:t>elaborating</w:t>
      </w:r>
      <w:r>
        <w:rPr>
          <w:spacing w:val="-7"/>
          <w:sz w:val="24"/>
        </w:rPr>
        <w:t> </w:t>
      </w:r>
      <w:r>
        <w:rPr>
          <w:sz w:val="24"/>
        </w:rPr>
        <w:t>the</w:t>
      </w:r>
      <w:r>
        <w:rPr>
          <w:spacing w:val="-5"/>
          <w:sz w:val="24"/>
        </w:rPr>
        <w:t> </w:t>
      </w:r>
      <w:r>
        <w:rPr>
          <w:sz w:val="24"/>
        </w:rPr>
        <w:t>students‟</w:t>
      </w:r>
      <w:r>
        <w:rPr>
          <w:spacing w:val="-6"/>
          <w:sz w:val="24"/>
        </w:rPr>
        <w:t> </w:t>
      </w:r>
      <w:r>
        <w:rPr>
          <w:spacing w:val="-2"/>
          <w:sz w:val="24"/>
        </w:rPr>
        <w:t>ideas.</w:t>
      </w:r>
    </w:p>
    <w:p>
      <w:pPr>
        <w:pStyle w:val="BodyText"/>
      </w:pPr>
    </w:p>
    <w:p>
      <w:pPr>
        <w:pStyle w:val="ListParagraph"/>
        <w:numPr>
          <w:ilvl w:val="1"/>
          <w:numId w:val="36"/>
        </w:numPr>
        <w:tabs>
          <w:tab w:pos="1186" w:val="left" w:leader="none"/>
        </w:tabs>
        <w:spacing w:line="240" w:lineRule="auto" w:before="0" w:after="0"/>
        <w:ind w:left="1186" w:right="0" w:hanging="360"/>
        <w:jc w:val="left"/>
        <w:rPr>
          <w:sz w:val="24"/>
        </w:rPr>
      </w:pPr>
      <w:r>
        <w:rPr>
          <w:sz w:val="24"/>
        </w:rPr>
        <w:t>Testing</w:t>
      </w:r>
      <w:r>
        <w:rPr>
          <w:spacing w:val="-4"/>
          <w:sz w:val="24"/>
        </w:rPr>
        <w:t> </w:t>
      </w:r>
      <w:r>
        <w:rPr>
          <w:sz w:val="24"/>
        </w:rPr>
        <w:t>and</w:t>
      </w:r>
      <w:r>
        <w:rPr>
          <w:spacing w:val="1"/>
          <w:sz w:val="24"/>
        </w:rPr>
        <w:t> </w:t>
      </w:r>
      <w:r>
        <w:rPr>
          <w:sz w:val="24"/>
        </w:rPr>
        <w:t>comparing</w:t>
      </w:r>
      <w:r>
        <w:rPr>
          <w:spacing w:val="-3"/>
          <w:sz w:val="24"/>
        </w:rPr>
        <w:t> </w:t>
      </w:r>
      <w:r>
        <w:rPr>
          <w:sz w:val="24"/>
        </w:rPr>
        <w:t>the</w:t>
      </w:r>
      <w:r>
        <w:rPr>
          <w:spacing w:val="-2"/>
          <w:sz w:val="24"/>
        </w:rPr>
        <w:t> </w:t>
      </w:r>
      <w:r>
        <w:rPr>
          <w:sz w:val="24"/>
        </w:rPr>
        <w:t>ideas</w:t>
      </w:r>
      <w:r>
        <w:rPr>
          <w:spacing w:val="-1"/>
          <w:sz w:val="24"/>
        </w:rPr>
        <w:t> </w:t>
      </w:r>
      <w:r>
        <w:rPr>
          <w:sz w:val="24"/>
        </w:rPr>
        <w:t>with </w:t>
      </w:r>
      <w:r>
        <w:rPr>
          <w:spacing w:val="-2"/>
          <w:sz w:val="24"/>
        </w:rPr>
        <w:t>nature.</w:t>
      </w:r>
    </w:p>
    <w:p>
      <w:pPr>
        <w:pStyle w:val="BodyText"/>
      </w:pPr>
    </w:p>
    <w:p>
      <w:pPr>
        <w:pStyle w:val="ListParagraph"/>
        <w:numPr>
          <w:ilvl w:val="1"/>
          <w:numId w:val="36"/>
        </w:numPr>
        <w:tabs>
          <w:tab w:pos="1186" w:val="left" w:leader="none"/>
        </w:tabs>
        <w:spacing w:line="240" w:lineRule="auto" w:before="0" w:after="0"/>
        <w:ind w:left="1186" w:right="0" w:hanging="360"/>
        <w:jc w:val="left"/>
        <w:rPr>
          <w:sz w:val="24"/>
        </w:rPr>
      </w:pPr>
      <w:r>
        <w:rPr>
          <w:sz w:val="24"/>
        </w:rPr>
        <w:t>Resolving</w:t>
      </w:r>
      <w:r>
        <w:rPr>
          <w:spacing w:val="-5"/>
          <w:sz w:val="24"/>
        </w:rPr>
        <w:t> </w:t>
      </w:r>
      <w:r>
        <w:rPr>
          <w:sz w:val="24"/>
        </w:rPr>
        <w:t>the</w:t>
      </w:r>
      <w:r>
        <w:rPr>
          <w:spacing w:val="-1"/>
          <w:sz w:val="24"/>
        </w:rPr>
        <w:t> </w:t>
      </w:r>
      <w:r>
        <w:rPr>
          <w:sz w:val="24"/>
        </w:rPr>
        <w:t>discrepancies</w:t>
      </w:r>
      <w:r>
        <w:rPr>
          <w:spacing w:val="-2"/>
          <w:sz w:val="24"/>
        </w:rPr>
        <w:t> </w:t>
      </w:r>
      <w:r>
        <w:rPr>
          <w:sz w:val="24"/>
        </w:rPr>
        <w:t>between</w:t>
      </w:r>
      <w:r>
        <w:rPr>
          <w:spacing w:val="-1"/>
          <w:sz w:val="24"/>
        </w:rPr>
        <w:t> </w:t>
      </w:r>
      <w:r>
        <w:rPr>
          <w:spacing w:val="-2"/>
          <w:sz w:val="24"/>
        </w:rPr>
        <w:t>ideas.</w:t>
      </w:r>
    </w:p>
    <w:p>
      <w:pPr>
        <w:pStyle w:val="BodyText"/>
      </w:pPr>
    </w:p>
    <w:p>
      <w:pPr>
        <w:pStyle w:val="ListParagraph"/>
        <w:numPr>
          <w:ilvl w:val="1"/>
          <w:numId w:val="36"/>
        </w:numPr>
        <w:tabs>
          <w:tab w:pos="1186" w:val="left" w:leader="none"/>
        </w:tabs>
        <w:spacing w:line="240" w:lineRule="auto" w:before="0" w:after="0"/>
        <w:ind w:left="1186" w:right="0" w:hanging="360"/>
        <w:jc w:val="left"/>
        <w:rPr>
          <w:sz w:val="24"/>
        </w:rPr>
      </w:pPr>
      <w:r>
        <w:rPr>
          <w:sz w:val="24"/>
        </w:rPr>
        <w:t>Review</w:t>
      </w:r>
      <w:r>
        <w:rPr>
          <w:spacing w:val="-3"/>
          <w:sz w:val="24"/>
        </w:rPr>
        <w:t> </w:t>
      </w:r>
      <w:r>
        <w:rPr>
          <w:sz w:val="24"/>
        </w:rPr>
        <w:t>and</w:t>
      </w:r>
      <w:r>
        <w:rPr>
          <w:spacing w:val="-1"/>
          <w:sz w:val="24"/>
        </w:rPr>
        <w:t> </w:t>
      </w:r>
      <w:r>
        <w:rPr>
          <w:sz w:val="24"/>
        </w:rPr>
        <w:t>application</w:t>
      </w:r>
      <w:r>
        <w:rPr>
          <w:spacing w:val="-1"/>
          <w:sz w:val="24"/>
        </w:rPr>
        <w:t> </w:t>
      </w:r>
      <w:r>
        <w:rPr>
          <w:sz w:val="24"/>
        </w:rPr>
        <w:t>of</w:t>
      </w:r>
      <w:r>
        <w:rPr>
          <w:spacing w:val="-3"/>
          <w:sz w:val="24"/>
        </w:rPr>
        <w:t> </w:t>
      </w:r>
      <w:r>
        <w:rPr>
          <w:sz w:val="24"/>
        </w:rPr>
        <w:t>ideas</w:t>
      </w:r>
      <w:r>
        <w:rPr>
          <w:spacing w:val="1"/>
          <w:sz w:val="24"/>
        </w:rPr>
        <w:t> </w:t>
      </w:r>
      <w:r>
        <w:rPr>
          <w:sz w:val="24"/>
        </w:rPr>
        <w:t>(Lawal,</w:t>
      </w:r>
      <w:r>
        <w:rPr>
          <w:spacing w:val="-1"/>
          <w:sz w:val="24"/>
        </w:rPr>
        <w:t> </w:t>
      </w:r>
      <w:r>
        <w:rPr>
          <w:spacing w:val="-2"/>
          <w:sz w:val="24"/>
        </w:rPr>
        <w:t>2009).</w:t>
      </w:r>
    </w:p>
    <w:p>
      <w:pPr>
        <w:pStyle w:val="BodyText"/>
      </w:pPr>
    </w:p>
    <w:p>
      <w:pPr>
        <w:pStyle w:val="BodyText"/>
        <w:spacing w:line="480" w:lineRule="auto"/>
        <w:ind w:left="466" w:right="532" w:firstLine="240"/>
        <w:jc w:val="both"/>
      </w:pPr>
      <w:r>
        <w:rPr/>
        <w:t>A thorough study of all the different conceptual strategies used by different science education researchers reveal one common principle that is the impotance of acknowledging the learners existing ideas and understandings in any</w:t>
      </w:r>
      <w:r>
        <w:rPr>
          <w:spacing w:val="-1"/>
        </w:rPr>
        <w:t> </w:t>
      </w:r>
      <w:r>
        <w:rPr/>
        <w:t>teaching /learning exercise. In addition, all the strategies involved phases where the learner has the opportunity to make clear their own views.</w:t>
      </w:r>
      <w:r>
        <w:rPr>
          <w:spacing w:val="80"/>
        </w:rPr>
        <w:t> </w:t>
      </w:r>
      <w:r>
        <w:rPr/>
        <w:t>The differences between the learners‟</w:t>
      </w:r>
      <w:r>
        <w:rPr>
          <w:spacing w:val="-1"/>
        </w:rPr>
        <w:t> </w:t>
      </w:r>
      <w:r>
        <w:rPr/>
        <w:t>ideas and scientific</w:t>
      </w:r>
      <w:r>
        <w:rPr>
          <w:spacing w:val="-1"/>
        </w:rPr>
        <w:t> </w:t>
      </w:r>
      <w:r>
        <w:rPr/>
        <w:t>viewpoints are</w:t>
      </w:r>
      <w:r>
        <w:rPr>
          <w:spacing w:val="-2"/>
        </w:rPr>
        <w:t> </w:t>
      </w:r>
      <w:r>
        <w:rPr/>
        <w:t>both identified. The strategies also worked on the ideas of</w:t>
      </w:r>
      <w:r>
        <w:rPr>
          <w:spacing w:val="-1"/>
        </w:rPr>
        <w:t> </w:t>
      </w:r>
      <w:r>
        <w:rPr/>
        <w:t>the learner in subsequent teaching to bring about a change in the learner‟s conception.</w:t>
      </w:r>
    </w:p>
    <w:p>
      <w:pPr>
        <w:pStyle w:val="BodyText"/>
      </w:pPr>
    </w:p>
    <w:p>
      <w:pPr>
        <w:pStyle w:val="BodyText"/>
        <w:spacing w:before="1"/>
      </w:pPr>
    </w:p>
    <w:p>
      <w:pPr>
        <w:pStyle w:val="BodyText"/>
        <w:spacing w:line="480" w:lineRule="auto"/>
        <w:ind w:left="466" w:right="531"/>
        <w:jc w:val="both"/>
      </w:pPr>
      <w:r>
        <w:rPr/>
        <w:t>The study therefore used an adapted model of Posner et.al (1982) to examine the effect of conceptual assignments and conceptual change discussions instructional strategies on misconceptions, retention and academic performance on genetics among senior secondary school students. ThePosner et.al. model is preferred to other conceptual models discussed in</w:t>
      </w:r>
      <w:r>
        <w:rPr>
          <w:spacing w:val="-2"/>
        </w:rPr>
        <w:t> </w:t>
      </w:r>
      <w:r>
        <w:rPr/>
        <w:t>this study</w:t>
      </w:r>
      <w:r>
        <w:rPr>
          <w:spacing w:val="-7"/>
        </w:rPr>
        <w:t> </w:t>
      </w:r>
      <w:r>
        <w:rPr/>
        <w:t>because</w:t>
      </w:r>
      <w:r>
        <w:rPr>
          <w:spacing w:val="-1"/>
        </w:rPr>
        <w:t> </w:t>
      </w:r>
      <w:r>
        <w:rPr/>
        <w:t>the</w:t>
      </w:r>
      <w:r>
        <w:rPr>
          <w:spacing w:val="-1"/>
        </w:rPr>
        <w:t> </w:t>
      </w:r>
      <w:r>
        <w:rPr/>
        <w:t>major</w:t>
      </w:r>
      <w:r>
        <w:rPr>
          <w:spacing w:val="-1"/>
        </w:rPr>
        <w:t> </w:t>
      </w:r>
      <w:r>
        <w:rPr/>
        <w:t>theme</w:t>
      </w:r>
      <w:r>
        <w:rPr>
          <w:spacing w:val="-1"/>
        </w:rPr>
        <w:t> </w:t>
      </w:r>
      <w:r>
        <w:rPr/>
        <w:t>in their</w:t>
      </w:r>
      <w:r>
        <w:rPr>
          <w:spacing w:val="-1"/>
        </w:rPr>
        <w:t> </w:t>
      </w:r>
      <w:r>
        <w:rPr/>
        <w:t>model is that learning</w:t>
      </w:r>
      <w:r>
        <w:rPr>
          <w:spacing w:val="-6"/>
        </w:rPr>
        <w:t> </w:t>
      </w:r>
      <w:r>
        <w:rPr/>
        <w:t>is</w:t>
      </w:r>
      <w:r>
        <w:rPr>
          <w:spacing w:val="2"/>
        </w:rPr>
        <w:t> </w:t>
      </w:r>
      <w:r>
        <w:rPr/>
        <w:t>a</w:t>
      </w:r>
      <w:r>
        <w:rPr>
          <w:spacing w:val="-2"/>
        </w:rPr>
        <w:t> </w:t>
      </w:r>
      <w:r>
        <w:rPr/>
        <w:t>rational activity.The</w:t>
      </w:r>
      <w:r>
        <w:rPr>
          <w:spacing w:val="-2"/>
        </w:rPr>
        <w:t> </w:t>
      </w:r>
      <w:r>
        <w:rPr/>
        <w:t>model is</w:t>
      </w:r>
      <w:r>
        <w:rPr>
          <w:spacing w:val="-1"/>
        </w:rPr>
        <w:t> </w:t>
      </w:r>
      <w:r>
        <w:rPr/>
        <w:t>logical</w:t>
      </w:r>
      <w:r>
        <w:rPr>
          <w:spacing w:val="2"/>
        </w:rPr>
        <w:t> </w:t>
      </w:r>
      <w:r>
        <w:rPr/>
        <w:t>and</w:t>
      </w:r>
      <w:r>
        <w:rPr>
          <w:spacing w:val="1"/>
        </w:rPr>
        <w:t> </w:t>
      </w:r>
      <w:r>
        <w:rPr/>
        <w:t>comprehensive. Above</w:t>
      </w:r>
      <w:r>
        <w:rPr>
          <w:spacing w:val="-2"/>
        </w:rPr>
        <w:t> </w:t>
      </w:r>
      <w:r>
        <w:rPr/>
        <w:t>all, it</w:t>
      </w:r>
      <w:r>
        <w:rPr>
          <w:spacing w:val="-1"/>
        </w:rPr>
        <w:t> </w:t>
      </w:r>
      <w:r>
        <w:rPr/>
        <w:t>puts into</w:t>
      </w:r>
      <w:r>
        <w:rPr>
          <w:spacing w:val="2"/>
        </w:rPr>
        <w:t> </w:t>
      </w:r>
      <w:r>
        <w:rPr>
          <w:spacing w:val="-2"/>
        </w:rPr>
        <w:t>consideration</w:t>
      </w:r>
    </w:p>
    <w:p>
      <w:pPr>
        <w:pStyle w:val="BodyText"/>
        <w:spacing w:line="274" w:lineRule="exact"/>
        <w:ind w:left="466"/>
        <w:jc w:val="both"/>
      </w:pPr>
      <w:r>
        <w:rPr/>
        <w:t>the</w:t>
      </w:r>
      <w:r>
        <w:rPr>
          <w:spacing w:val="-2"/>
        </w:rPr>
        <w:t> </w:t>
      </w:r>
      <w:r>
        <w:rPr/>
        <w:t>prior</w:t>
      </w:r>
      <w:r>
        <w:rPr>
          <w:spacing w:val="1"/>
        </w:rPr>
        <w:t> </w:t>
      </w:r>
      <w:r>
        <w:rPr/>
        <w:t>knowledge</w:t>
      </w:r>
      <w:r>
        <w:rPr>
          <w:spacing w:val="3"/>
        </w:rPr>
        <w:t> </w:t>
      </w:r>
      <w:r>
        <w:rPr/>
        <w:t>of</w:t>
      </w:r>
      <w:r>
        <w:rPr>
          <w:spacing w:val="1"/>
        </w:rPr>
        <w:t> </w:t>
      </w:r>
      <w:r>
        <w:rPr/>
        <w:t>the</w:t>
      </w:r>
      <w:r>
        <w:rPr>
          <w:spacing w:val="1"/>
        </w:rPr>
        <w:t> </w:t>
      </w:r>
      <w:r>
        <w:rPr/>
        <w:t>learner,</w:t>
      </w:r>
      <w:r>
        <w:rPr>
          <w:spacing w:val="3"/>
        </w:rPr>
        <w:t> </w:t>
      </w:r>
      <w:r>
        <w:rPr/>
        <w:t>which</w:t>
      </w:r>
      <w:r>
        <w:rPr>
          <w:spacing w:val="3"/>
        </w:rPr>
        <w:t> </w:t>
      </w:r>
      <w:r>
        <w:rPr/>
        <w:t>the</w:t>
      </w:r>
      <w:r>
        <w:rPr>
          <w:spacing w:val="4"/>
        </w:rPr>
        <w:t> </w:t>
      </w:r>
      <w:r>
        <w:rPr/>
        <w:t>constructivist</w:t>
      </w:r>
      <w:r>
        <w:rPr>
          <w:spacing w:val="3"/>
        </w:rPr>
        <w:t> </w:t>
      </w:r>
      <w:r>
        <w:rPr/>
        <w:t>believes</w:t>
      </w:r>
      <w:r>
        <w:rPr>
          <w:spacing w:val="2"/>
        </w:rPr>
        <w:t> </w:t>
      </w:r>
      <w:r>
        <w:rPr/>
        <w:t>is</w:t>
      </w:r>
      <w:r>
        <w:rPr>
          <w:spacing w:val="2"/>
        </w:rPr>
        <w:t> </w:t>
      </w:r>
      <w:r>
        <w:rPr/>
        <w:t>the</w:t>
      </w:r>
      <w:r>
        <w:rPr>
          <w:spacing w:val="5"/>
        </w:rPr>
        <w:t> </w:t>
      </w:r>
      <w:r>
        <w:rPr/>
        <w:t>best</w:t>
      </w:r>
      <w:r>
        <w:rPr>
          <w:spacing w:val="2"/>
        </w:rPr>
        <w:t> </w:t>
      </w:r>
      <w:r>
        <w:rPr/>
        <w:t>way</w:t>
      </w:r>
      <w:r>
        <w:rPr>
          <w:spacing w:val="-3"/>
        </w:rPr>
        <w:t> </w:t>
      </w:r>
      <w:r>
        <w:rPr/>
        <w:t>to</w:t>
      </w:r>
      <w:r>
        <w:rPr>
          <w:spacing w:val="4"/>
        </w:rPr>
        <w:t> </w:t>
      </w:r>
      <w:r>
        <w:rPr/>
        <w:t>make</w:t>
      </w:r>
      <w:r>
        <w:rPr>
          <w:spacing w:val="2"/>
        </w:rPr>
        <w:t> </w:t>
      </w:r>
      <w:r>
        <w:rPr/>
        <w:t>sense</w:t>
      </w:r>
      <w:r>
        <w:rPr>
          <w:spacing w:val="3"/>
        </w:rPr>
        <w:t> </w:t>
      </w:r>
      <w:r>
        <w:rPr/>
        <w:t>of</w:t>
      </w:r>
      <w:r>
        <w:rPr>
          <w:spacing w:val="1"/>
        </w:rPr>
        <w:t> </w:t>
      </w:r>
      <w:r>
        <w:rPr>
          <w:spacing w:val="-4"/>
        </w:rPr>
        <w:t>what</w:t>
      </w:r>
    </w:p>
    <w:p>
      <w:pPr>
        <w:spacing w:after="0" w:line="274" w:lineRule="exact"/>
        <w:jc w:val="both"/>
        <w:sectPr>
          <w:pgSz w:w="11910" w:h="16840"/>
          <w:pgMar w:header="0" w:footer="702" w:top="980" w:bottom="940" w:left="340" w:right="300"/>
        </w:sectPr>
      </w:pPr>
    </w:p>
    <w:p>
      <w:pPr>
        <w:pStyle w:val="BodyText"/>
        <w:spacing w:line="480" w:lineRule="auto" w:before="73"/>
        <w:ind w:left="466" w:right="533"/>
        <w:jc w:val="both"/>
      </w:pPr>
      <w:r>
        <w:rPr/>
        <w:t>is seen, heard and therefore learnt. The new concept studied is therefore studied in relation to the already known one. This is the fundamental issue in constructivist approach to learning. Also, they</w:t>
      </w:r>
      <w:r>
        <w:rPr>
          <w:spacing w:val="-3"/>
        </w:rPr>
        <w:t> </w:t>
      </w:r>
      <w:r>
        <w:rPr/>
        <w:t>argued that for a student to abandon one framework for another, four conditions are necessary. These are:</w:t>
      </w:r>
    </w:p>
    <w:p>
      <w:pPr>
        <w:pStyle w:val="ListParagraph"/>
        <w:numPr>
          <w:ilvl w:val="0"/>
          <w:numId w:val="37"/>
        </w:numPr>
        <w:tabs>
          <w:tab w:pos="1186" w:val="left" w:leader="none"/>
        </w:tabs>
        <w:spacing w:line="480" w:lineRule="auto" w:before="1" w:after="0"/>
        <w:ind w:left="1186" w:right="537" w:hanging="361"/>
        <w:jc w:val="both"/>
        <w:rPr>
          <w:sz w:val="24"/>
        </w:rPr>
      </w:pPr>
      <w:r>
        <w:rPr>
          <w:sz w:val="24"/>
        </w:rPr>
        <w:t>The learner must be dissatisfied with existing conceptions. He must have lost confidence in the ability of the existing conception to solve new problems.</w:t>
      </w:r>
    </w:p>
    <w:p>
      <w:pPr>
        <w:pStyle w:val="ListParagraph"/>
        <w:numPr>
          <w:ilvl w:val="0"/>
          <w:numId w:val="37"/>
        </w:numPr>
        <w:tabs>
          <w:tab w:pos="1186" w:val="left" w:leader="none"/>
        </w:tabs>
        <w:spacing w:line="240" w:lineRule="auto" w:before="0" w:after="0"/>
        <w:ind w:left="1186" w:right="0" w:hanging="360"/>
        <w:jc w:val="both"/>
        <w:rPr>
          <w:sz w:val="24"/>
        </w:rPr>
      </w:pPr>
      <w:r>
        <w:rPr>
          <w:sz w:val="24"/>
        </w:rPr>
        <w:t>The</w:t>
      </w:r>
      <w:r>
        <w:rPr>
          <w:spacing w:val="-3"/>
          <w:sz w:val="24"/>
        </w:rPr>
        <w:t> </w:t>
      </w:r>
      <w:r>
        <w:rPr>
          <w:sz w:val="24"/>
        </w:rPr>
        <w:t>new conception must be </w:t>
      </w:r>
      <w:r>
        <w:rPr>
          <w:spacing w:val="-2"/>
          <w:sz w:val="24"/>
        </w:rPr>
        <w:t>intelligible.</w:t>
      </w:r>
    </w:p>
    <w:p>
      <w:pPr>
        <w:pStyle w:val="BodyText"/>
      </w:pPr>
    </w:p>
    <w:p>
      <w:pPr>
        <w:pStyle w:val="ListParagraph"/>
        <w:numPr>
          <w:ilvl w:val="0"/>
          <w:numId w:val="37"/>
        </w:numPr>
        <w:tabs>
          <w:tab w:pos="1186" w:val="left" w:leader="none"/>
        </w:tabs>
        <w:spacing w:line="240" w:lineRule="auto" w:before="0" w:after="0"/>
        <w:ind w:left="1186" w:right="0" w:hanging="360"/>
        <w:jc w:val="both"/>
        <w:rPr>
          <w:sz w:val="24"/>
        </w:rPr>
      </w:pPr>
      <w:r>
        <w:rPr>
          <w:sz w:val="24"/>
        </w:rPr>
        <w:t>It</w:t>
      </w:r>
      <w:r>
        <w:rPr>
          <w:spacing w:val="-4"/>
          <w:sz w:val="24"/>
        </w:rPr>
        <w:t> </w:t>
      </w:r>
      <w:r>
        <w:rPr>
          <w:sz w:val="24"/>
        </w:rPr>
        <w:t>must</w:t>
      </w:r>
      <w:r>
        <w:rPr>
          <w:spacing w:val="-1"/>
          <w:sz w:val="24"/>
        </w:rPr>
        <w:t> </w:t>
      </w:r>
      <w:r>
        <w:rPr>
          <w:sz w:val="24"/>
        </w:rPr>
        <w:t>be</w:t>
      </w:r>
      <w:r>
        <w:rPr>
          <w:spacing w:val="-1"/>
          <w:sz w:val="24"/>
        </w:rPr>
        <w:t> </w:t>
      </w:r>
      <w:r>
        <w:rPr>
          <w:sz w:val="24"/>
        </w:rPr>
        <w:t>plausible</w:t>
      </w:r>
      <w:r>
        <w:rPr>
          <w:spacing w:val="-2"/>
          <w:sz w:val="24"/>
        </w:rPr>
        <w:t> </w:t>
      </w:r>
      <w:r>
        <w:rPr>
          <w:spacing w:val="-4"/>
          <w:sz w:val="24"/>
        </w:rPr>
        <w:t>and;</w:t>
      </w:r>
    </w:p>
    <w:p>
      <w:pPr>
        <w:pStyle w:val="BodyText"/>
      </w:pPr>
    </w:p>
    <w:p>
      <w:pPr>
        <w:pStyle w:val="ListParagraph"/>
        <w:numPr>
          <w:ilvl w:val="0"/>
          <w:numId w:val="37"/>
        </w:numPr>
        <w:tabs>
          <w:tab w:pos="1186" w:val="left" w:leader="none"/>
        </w:tabs>
        <w:spacing w:line="240" w:lineRule="auto" w:before="1" w:after="0"/>
        <w:ind w:left="1186" w:right="0" w:hanging="360"/>
        <w:jc w:val="both"/>
        <w:rPr>
          <w:sz w:val="24"/>
        </w:rPr>
      </w:pPr>
      <w:r>
        <w:rPr>
          <w:sz w:val="24"/>
        </w:rPr>
        <w:t>It</w:t>
      </w:r>
      <w:r>
        <w:rPr>
          <w:spacing w:val="-4"/>
          <w:sz w:val="24"/>
        </w:rPr>
        <w:t> </w:t>
      </w:r>
      <w:r>
        <w:rPr>
          <w:sz w:val="24"/>
        </w:rPr>
        <w:t>must</w:t>
      </w:r>
      <w:r>
        <w:rPr>
          <w:spacing w:val="-1"/>
          <w:sz w:val="24"/>
        </w:rPr>
        <w:t> </w:t>
      </w:r>
      <w:r>
        <w:rPr>
          <w:sz w:val="24"/>
        </w:rPr>
        <w:t>be</w:t>
      </w:r>
      <w:r>
        <w:rPr>
          <w:spacing w:val="-1"/>
          <w:sz w:val="24"/>
        </w:rPr>
        <w:t> </w:t>
      </w:r>
      <w:r>
        <w:rPr>
          <w:spacing w:val="-2"/>
          <w:sz w:val="24"/>
        </w:rPr>
        <w:t>fruitful.</w:t>
      </w:r>
    </w:p>
    <w:p>
      <w:pPr>
        <w:pStyle w:val="BodyText"/>
      </w:pPr>
    </w:p>
    <w:p>
      <w:pPr>
        <w:pStyle w:val="BodyText"/>
      </w:pPr>
    </w:p>
    <w:p>
      <w:pPr>
        <w:pStyle w:val="BodyText"/>
        <w:spacing w:before="4"/>
      </w:pPr>
    </w:p>
    <w:p>
      <w:pPr>
        <w:pStyle w:val="Heading2"/>
        <w:numPr>
          <w:ilvl w:val="2"/>
          <w:numId w:val="38"/>
        </w:numPr>
        <w:tabs>
          <w:tab w:pos="1066" w:val="left" w:leader="none"/>
        </w:tabs>
        <w:spacing w:line="240" w:lineRule="auto" w:before="0" w:after="0"/>
        <w:ind w:left="1066" w:right="0" w:hanging="600"/>
        <w:jc w:val="both"/>
      </w:pPr>
      <w:bookmarkStart w:name="_TOC_250016" w:id="15"/>
      <w:r>
        <w:rPr/>
        <w:t>Cognitive</w:t>
      </w:r>
      <w:r>
        <w:rPr>
          <w:spacing w:val="-5"/>
        </w:rPr>
        <w:t> </w:t>
      </w:r>
      <w:r>
        <w:rPr/>
        <w:t>Conflict</w:t>
      </w:r>
      <w:r>
        <w:rPr>
          <w:spacing w:val="-1"/>
        </w:rPr>
        <w:t> </w:t>
      </w:r>
      <w:r>
        <w:rPr/>
        <w:t>as a</w:t>
      </w:r>
      <w:r>
        <w:rPr>
          <w:spacing w:val="-1"/>
        </w:rPr>
        <w:t> </w:t>
      </w:r>
      <w:r>
        <w:rPr/>
        <w:t>Base for</w:t>
      </w:r>
      <w:r>
        <w:rPr>
          <w:spacing w:val="-2"/>
        </w:rPr>
        <w:t> </w:t>
      </w:r>
      <w:r>
        <w:rPr/>
        <w:t>Conceptual </w:t>
      </w:r>
      <w:bookmarkEnd w:id="15"/>
      <w:r>
        <w:rPr>
          <w:spacing w:val="-2"/>
        </w:rPr>
        <w:t>Change</w:t>
      </w:r>
    </w:p>
    <w:p>
      <w:pPr>
        <w:pStyle w:val="BodyText"/>
        <w:spacing w:line="480" w:lineRule="auto" w:before="272"/>
        <w:ind w:left="466" w:right="526"/>
        <w:jc w:val="both"/>
      </w:pPr>
      <w:r>
        <w:rPr/>
        <w:t>Cognitive conflict is a perceptual state in which one notices the discrepancy between one‟s cognitive structure and the environment (external information), or among the different components (for example.,</w:t>
      </w:r>
      <w:r>
        <w:rPr>
          <w:spacing w:val="40"/>
        </w:rPr>
        <w:t> </w:t>
      </w:r>
      <w:r>
        <w:rPr/>
        <w:t>the conceptions, beliefs, substructures, among others.) of one‟s cognitive structure (Lee &amp; Kwon, 2001). Cognitive conflict in classical theory is a “revolutionary” process believed to make learners either accept the scientific conception by dissatisfying them with their AC or retaining their conception if unable to satisfy the conditions for the scientific conception. Cognitive conflict occurs when a student‟s mental balance is disturbed by experiences (referred to as “anomalous data”) that do not fit into their current understanding (Foster, 2011).The resolution stage is an external response behavior (Lee et al., 2003). Response behaviors include ignoring, rejection, uncertainty, exclusion, abeyance, reinterpretation, peripheral and theory change.The cognitive conflict strategy was derived from the Piagetian view of learning in which learner‟s active part in reorganizing their knowledge is central. It involves promoting situations where the students existing ideas about some phenomena are made explicit and challenged in order to create a state of cognitive conflict.</w:t>
      </w:r>
    </w:p>
    <w:p>
      <w:pPr>
        <w:pStyle w:val="BodyText"/>
      </w:pPr>
    </w:p>
    <w:p>
      <w:pPr>
        <w:pStyle w:val="BodyText"/>
        <w:spacing w:before="2"/>
      </w:pPr>
    </w:p>
    <w:p>
      <w:pPr>
        <w:pStyle w:val="BodyText"/>
        <w:ind w:left="466"/>
        <w:jc w:val="both"/>
      </w:pPr>
      <w:r>
        <w:rPr/>
        <w:t>According</w:t>
      </w:r>
      <w:r>
        <w:rPr>
          <w:spacing w:val="19"/>
        </w:rPr>
        <w:t> </w:t>
      </w:r>
      <w:r>
        <w:rPr/>
        <w:t>to</w:t>
      </w:r>
      <w:r>
        <w:rPr>
          <w:spacing w:val="26"/>
        </w:rPr>
        <w:t> </w:t>
      </w:r>
      <w:r>
        <w:rPr/>
        <w:t>Baser,</w:t>
      </w:r>
      <w:r>
        <w:rPr>
          <w:spacing w:val="21"/>
        </w:rPr>
        <w:t> </w:t>
      </w:r>
      <w:r>
        <w:rPr/>
        <w:t>(2006)</w:t>
      </w:r>
      <w:r>
        <w:rPr>
          <w:spacing w:val="22"/>
        </w:rPr>
        <w:t> </w:t>
      </w:r>
      <w:r>
        <w:rPr/>
        <w:t>students‟</w:t>
      </w:r>
      <w:r>
        <w:rPr>
          <w:spacing w:val="22"/>
        </w:rPr>
        <w:t> </w:t>
      </w:r>
      <w:r>
        <w:rPr/>
        <w:t>alternative</w:t>
      </w:r>
      <w:r>
        <w:rPr>
          <w:spacing w:val="23"/>
        </w:rPr>
        <w:t> </w:t>
      </w:r>
      <w:r>
        <w:rPr/>
        <w:t>conceptions</w:t>
      </w:r>
      <w:r>
        <w:rPr>
          <w:spacing w:val="23"/>
        </w:rPr>
        <w:t> </w:t>
      </w:r>
      <w:r>
        <w:rPr/>
        <w:t>that</w:t>
      </w:r>
      <w:r>
        <w:rPr>
          <w:spacing w:val="22"/>
        </w:rPr>
        <w:t> </w:t>
      </w:r>
      <w:r>
        <w:rPr/>
        <w:t>are</w:t>
      </w:r>
      <w:r>
        <w:rPr>
          <w:spacing w:val="29"/>
        </w:rPr>
        <w:t> </w:t>
      </w:r>
      <w:r>
        <w:rPr/>
        <w:t>grounded</w:t>
      </w:r>
      <w:r>
        <w:rPr>
          <w:spacing w:val="22"/>
        </w:rPr>
        <w:t> </w:t>
      </w:r>
      <w:r>
        <w:rPr/>
        <w:t>in</w:t>
      </w:r>
      <w:r>
        <w:rPr>
          <w:spacing w:val="23"/>
        </w:rPr>
        <w:t> </w:t>
      </w:r>
      <w:r>
        <w:rPr/>
        <w:t>everyday</w:t>
      </w:r>
      <w:r>
        <w:rPr>
          <w:spacing w:val="18"/>
        </w:rPr>
        <w:t> </w:t>
      </w:r>
      <w:r>
        <w:rPr>
          <w:spacing w:val="-2"/>
        </w:rPr>
        <w:t>experiences</w:t>
      </w:r>
    </w:p>
    <w:p>
      <w:pPr>
        <w:pStyle w:val="BodyText"/>
        <w:spacing w:line="550" w:lineRule="atLeast" w:before="2"/>
        <w:ind w:left="466" w:right="535"/>
        <w:jc w:val="both"/>
      </w:pPr>
      <w:r>
        <w:rPr/>
        <w:t>are</w:t>
      </w:r>
      <w:r>
        <w:rPr>
          <w:spacing w:val="-1"/>
        </w:rPr>
        <w:t> </w:t>
      </w:r>
      <w:r>
        <w:rPr/>
        <w:t>resistant</w:t>
      </w:r>
      <w:r>
        <w:rPr>
          <w:spacing w:val="-1"/>
        </w:rPr>
        <w:t> </w:t>
      </w:r>
      <w:r>
        <w:rPr/>
        <w:t>to change</w:t>
      </w:r>
      <w:r>
        <w:rPr>
          <w:spacing w:val="-2"/>
        </w:rPr>
        <w:t> </w:t>
      </w:r>
      <w:r>
        <w:rPr/>
        <w:t>(Harrison, Grayson, &amp;</w:t>
      </w:r>
      <w:r>
        <w:rPr>
          <w:spacing w:val="-1"/>
        </w:rPr>
        <w:t> </w:t>
      </w:r>
      <w:r>
        <w:rPr/>
        <w:t>Treagust,</w:t>
      </w:r>
      <w:r>
        <w:rPr>
          <w:spacing w:val="-1"/>
        </w:rPr>
        <w:t> </w:t>
      </w:r>
      <w:r>
        <w:rPr/>
        <w:t>1999;</w:t>
      </w:r>
      <w:r>
        <w:rPr>
          <w:spacing w:val="-1"/>
        </w:rPr>
        <w:t> </w:t>
      </w:r>
      <w:r>
        <w:rPr/>
        <w:t>Driver, 1989;</w:t>
      </w:r>
      <w:r>
        <w:rPr>
          <w:spacing w:val="-1"/>
        </w:rPr>
        <w:t> </w:t>
      </w:r>
      <w:r>
        <w:rPr/>
        <w:t>Hameed, Haekling, &amp;</w:t>
      </w:r>
      <w:r>
        <w:rPr>
          <w:spacing w:val="-3"/>
        </w:rPr>
        <w:t> </w:t>
      </w:r>
      <w:r>
        <w:rPr/>
        <w:t>Garnet, 1993;</w:t>
      </w:r>
      <w:r>
        <w:rPr>
          <w:spacing w:val="53"/>
        </w:rPr>
        <w:t> </w:t>
      </w:r>
      <w:r>
        <w:rPr/>
        <w:t>Osborne</w:t>
      </w:r>
      <w:r>
        <w:rPr>
          <w:spacing w:val="55"/>
        </w:rPr>
        <w:t> </w:t>
      </w:r>
      <w:r>
        <w:rPr/>
        <w:t>&amp;</w:t>
      </w:r>
      <w:r>
        <w:rPr>
          <w:spacing w:val="54"/>
        </w:rPr>
        <w:t> </w:t>
      </w:r>
      <w:r>
        <w:rPr/>
        <w:t>Freyberg,</w:t>
      </w:r>
      <w:r>
        <w:rPr>
          <w:spacing w:val="55"/>
        </w:rPr>
        <w:t> </w:t>
      </w:r>
      <w:r>
        <w:rPr/>
        <w:t>1985).</w:t>
      </w:r>
      <w:r>
        <w:rPr>
          <w:spacing w:val="56"/>
        </w:rPr>
        <w:t> </w:t>
      </w:r>
      <w:r>
        <w:rPr/>
        <w:t>High</w:t>
      </w:r>
      <w:r>
        <w:rPr>
          <w:spacing w:val="56"/>
        </w:rPr>
        <w:t> </w:t>
      </w:r>
      <w:r>
        <w:rPr/>
        <w:t>school</w:t>
      </w:r>
      <w:r>
        <w:rPr>
          <w:spacing w:val="58"/>
        </w:rPr>
        <w:t> </w:t>
      </w:r>
      <w:r>
        <w:rPr/>
        <w:t>students</w:t>
      </w:r>
      <w:r>
        <w:rPr>
          <w:spacing w:val="56"/>
        </w:rPr>
        <w:t> </w:t>
      </w:r>
      <w:r>
        <w:rPr/>
        <w:t>have</w:t>
      </w:r>
      <w:r>
        <w:rPr>
          <w:spacing w:val="55"/>
        </w:rPr>
        <w:t> </w:t>
      </w:r>
      <w:r>
        <w:rPr/>
        <w:t>difficulties</w:t>
      </w:r>
      <w:r>
        <w:rPr>
          <w:spacing w:val="55"/>
        </w:rPr>
        <w:t> </w:t>
      </w:r>
      <w:r>
        <w:rPr/>
        <w:t>with</w:t>
      </w:r>
      <w:r>
        <w:rPr>
          <w:spacing w:val="56"/>
        </w:rPr>
        <w:t> </w:t>
      </w:r>
      <w:r>
        <w:rPr/>
        <w:t>energy</w:t>
      </w:r>
      <w:r>
        <w:rPr>
          <w:spacing w:val="51"/>
        </w:rPr>
        <w:t> </w:t>
      </w:r>
      <w:r>
        <w:rPr/>
        <w:t>concepts,</w:t>
      </w:r>
      <w:r>
        <w:rPr>
          <w:spacing w:val="56"/>
        </w:rPr>
        <w:t> </w:t>
      </w:r>
      <w:r>
        <w:rPr>
          <w:spacing w:val="-5"/>
        </w:rPr>
        <w:t>the</w:t>
      </w:r>
    </w:p>
    <w:p>
      <w:pPr>
        <w:spacing w:after="0" w:line="550" w:lineRule="atLeast"/>
        <w:jc w:val="both"/>
        <w:sectPr>
          <w:pgSz w:w="11910" w:h="16840"/>
          <w:pgMar w:header="0" w:footer="702" w:top="980" w:bottom="940" w:left="340" w:right="300"/>
        </w:sectPr>
      </w:pPr>
    </w:p>
    <w:p>
      <w:pPr>
        <w:pStyle w:val="BodyText"/>
        <w:spacing w:line="480" w:lineRule="auto" w:before="73"/>
        <w:ind w:left="466" w:right="528"/>
        <w:jc w:val="both"/>
      </w:pPr>
      <w:r>
        <w:rPr/>
        <w:t>particle model, and the distinction between heat and temperature (Kesidou &amp; Duit, 1993). He further re- explained that some students completed thermodynamic courses with many of their alternative</w:t>
      </w:r>
      <w:r>
        <w:rPr>
          <w:spacing w:val="40"/>
        </w:rPr>
        <w:t> </w:t>
      </w:r>
      <w:r>
        <w:rPr/>
        <w:t>conceptions unchanged (Carlton, 2000; Thomaz et. al., 1995). It can be concluded that the instruction they receive unaffected their alternative conceptions. Moreover, scientists also have difficulties with heat and temperature concepts (Lewis &amp; Linn, 1994). Although they may make more accurate predictions than students, they have difficulty in explaining everyday phenomena (Lewis &amp; Linn, 2003; Tarsitani &amp; Vicentini, 1996).</w:t>
      </w:r>
    </w:p>
    <w:p>
      <w:pPr>
        <w:pStyle w:val="BodyText"/>
      </w:pPr>
    </w:p>
    <w:p>
      <w:pPr>
        <w:pStyle w:val="BodyText"/>
        <w:spacing w:before="1"/>
      </w:pPr>
    </w:p>
    <w:p>
      <w:pPr>
        <w:pStyle w:val="BodyText"/>
        <w:spacing w:line="480" w:lineRule="auto" w:before="1"/>
        <w:ind w:left="466" w:right="527"/>
        <w:jc w:val="both"/>
      </w:pPr>
      <w:r>
        <w:rPr/>
        <w:t>The cognitive conflict strategy involves (a) identifying students‟ current state of knowledge; (b) confronting students with contradictory information that is usually presented through texts and interviewers, thus making explicit the contradiction, or guide the debate with the student or among peers (small groups or the whole classroom); and (c) evaluating the degree of conceptual change between the students‟ prior ideas or beliefs and a posttest measure after the instructional intervention (Hewson &amp; Hewson, 1984). To understand cognitive conflict, knowledge of the cognitive conflict process model is imperative. The reason is because itexplains the stages in which cognitive conflict occurs and how to resolve the generated conflict(s).</w:t>
      </w:r>
    </w:p>
    <w:p>
      <w:pPr>
        <w:pStyle w:val="BodyText"/>
      </w:pPr>
    </w:p>
    <w:p>
      <w:pPr>
        <w:pStyle w:val="BodyText"/>
      </w:pPr>
    </w:p>
    <w:p>
      <w:pPr>
        <w:pStyle w:val="BodyText"/>
        <w:spacing w:line="480" w:lineRule="auto"/>
        <w:ind w:left="466" w:right="530"/>
        <w:jc w:val="both"/>
      </w:pPr>
      <w:r>
        <w:rPr/>
        <w:t>Lee and Kwon (2001) developed a three-stage cognitive conflict process model, which includes preliminary, conflict, and resolution. The preliminary stage represents a process in which a student who has belief in preexisting conception accepts an anomalous situation (for example., experimental results obtained by a teacher) as genuine. If the students do not have a strong confidence in a well-formulated conception or if they consider the anomalous situation as deceptive, they do not experience cognitive conflict. Thus, the preliminarystage is the stage before cognitive conflict (Lee et al., 2003). In this model, the cognitive conflict process occurs when a learner (a) recognizes an anomalous situation, (b) expresses interest or anxiety about resolving the cognitive conflict, and (c) engages in cognitive reappraisal of thesituation.</w:t>
      </w:r>
      <w:r>
        <w:rPr>
          <w:spacing w:val="13"/>
        </w:rPr>
        <w:t> </w:t>
      </w:r>
      <w:r>
        <w:rPr/>
        <w:t>For</w:t>
      </w:r>
      <w:r>
        <w:rPr>
          <w:spacing w:val="14"/>
        </w:rPr>
        <w:t> </w:t>
      </w:r>
      <w:r>
        <w:rPr/>
        <w:t>instance,</w:t>
      </w:r>
      <w:r>
        <w:rPr>
          <w:spacing w:val="13"/>
        </w:rPr>
        <w:t> </w:t>
      </w:r>
      <w:r>
        <w:rPr/>
        <w:t>when</w:t>
      </w:r>
      <w:r>
        <w:rPr>
          <w:spacing w:val="15"/>
        </w:rPr>
        <w:t> </w:t>
      </w:r>
      <w:r>
        <w:rPr/>
        <w:t>learners</w:t>
      </w:r>
      <w:r>
        <w:rPr>
          <w:spacing w:val="14"/>
        </w:rPr>
        <w:t> </w:t>
      </w:r>
      <w:r>
        <w:rPr/>
        <w:t>recognize</w:t>
      </w:r>
      <w:r>
        <w:rPr>
          <w:spacing w:val="12"/>
        </w:rPr>
        <w:t> </w:t>
      </w:r>
      <w:r>
        <w:rPr/>
        <w:t>that</w:t>
      </w:r>
      <w:r>
        <w:rPr>
          <w:spacing w:val="15"/>
        </w:rPr>
        <w:t> </w:t>
      </w:r>
      <w:r>
        <w:rPr/>
        <w:t>a</w:t>
      </w:r>
      <w:r>
        <w:rPr>
          <w:spacing w:val="12"/>
        </w:rPr>
        <w:t> </w:t>
      </w:r>
      <w:r>
        <w:rPr/>
        <w:t>situation</w:t>
      </w:r>
      <w:r>
        <w:rPr>
          <w:spacing w:val="13"/>
        </w:rPr>
        <w:t> </w:t>
      </w:r>
      <w:r>
        <w:rPr/>
        <w:t>is</w:t>
      </w:r>
      <w:r>
        <w:rPr>
          <w:spacing w:val="13"/>
        </w:rPr>
        <w:t> </w:t>
      </w:r>
      <w:r>
        <w:rPr/>
        <w:t>incongruous</w:t>
      </w:r>
      <w:r>
        <w:rPr>
          <w:spacing w:val="14"/>
        </w:rPr>
        <w:t> </w:t>
      </w:r>
      <w:r>
        <w:rPr/>
        <w:t>with</w:t>
      </w:r>
      <w:r>
        <w:rPr>
          <w:spacing w:val="13"/>
        </w:rPr>
        <w:t> </w:t>
      </w:r>
      <w:r>
        <w:rPr/>
        <w:t>their</w:t>
      </w:r>
      <w:r>
        <w:rPr>
          <w:spacing w:val="15"/>
        </w:rPr>
        <w:t> </w:t>
      </w:r>
      <w:r>
        <w:rPr>
          <w:spacing w:val="-2"/>
        </w:rPr>
        <w:t>conceptions,</w:t>
      </w:r>
    </w:p>
    <w:p>
      <w:pPr>
        <w:pStyle w:val="BodyText"/>
        <w:spacing w:line="275" w:lineRule="exact"/>
        <w:ind w:left="466"/>
        <w:jc w:val="both"/>
      </w:pPr>
      <w:r>
        <w:rPr/>
        <w:t>they</w:t>
      </w:r>
      <w:r>
        <w:rPr>
          <w:spacing w:val="33"/>
        </w:rPr>
        <w:t> </w:t>
      </w:r>
      <w:r>
        <w:rPr/>
        <w:t>become</w:t>
      </w:r>
      <w:r>
        <w:rPr>
          <w:spacing w:val="40"/>
        </w:rPr>
        <w:t> </w:t>
      </w:r>
      <w:r>
        <w:rPr/>
        <w:t>interested</w:t>
      </w:r>
      <w:r>
        <w:rPr>
          <w:spacing w:val="42"/>
        </w:rPr>
        <w:t> </w:t>
      </w:r>
      <w:r>
        <w:rPr/>
        <w:t>in</w:t>
      </w:r>
      <w:r>
        <w:rPr>
          <w:spacing w:val="41"/>
        </w:rPr>
        <w:t> </w:t>
      </w:r>
      <w:r>
        <w:rPr/>
        <w:t>or</w:t>
      </w:r>
      <w:r>
        <w:rPr>
          <w:spacing w:val="40"/>
        </w:rPr>
        <w:t> </w:t>
      </w:r>
      <w:r>
        <w:rPr/>
        <w:t>anxious</w:t>
      </w:r>
      <w:r>
        <w:rPr>
          <w:spacing w:val="41"/>
        </w:rPr>
        <w:t> </w:t>
      </w:r>
      <w:r>
        <w:rPr/>
        <w:t>about</w:t>
      </w:r>
      <w:r>
        <w:rPr>
          <w:spacing w:val="41"/>
        </w:rPr>
        <w:t> </w:t>
      </w:r>
      <w:r>
        <w:rPr/>
        <w:t>this</w:t>
      </w:r>
      <w:r>
        <w:rPr>
          <w:spacing w:val="38"/>
        </w:rPr>
        <w:t> </w:t>
      </w:r>
      <w:r>
        <w:rPr/>
        <w:t>situation</w:t>
      </w:r>
      <w:r>
        <w:rPr>
          <w:spacing w:val="41"/>
        </w:rPr>
        <w:t> </w:t>
      </w:r>
      <w:r>
        <w:rPr/>
        <w:t>(Lee</w:t>
      </w:r>
      <w:r>
        <w:rPr>
          <w:spacing w:val="39"/>
        </w:rPr>
        <w:t> </w:t>
      </w:r>
      <w:r>
        <w:rPr/>
        <w:t>et</w:t>
      </w:r>
      <w:r>
        <w:rPr>
          <w:spacing w:val="41"/>
        </w:rPr>
        <w:t> </w:t>
      </w:r>
      <w:r>
        <w:rPr/>
        <w:t>al.,</w:t>
      </w:r>
      <w:r>
        <w:rPr>
          <w:spacing w:val="41"/>
        </w:rPr>
        <w:t> </w:t>
      </w:r>
      <w:r>
        <w:rPr/>
        <w:t>2003).</w:t>
      </w:r>
      <w:r>
        <w:rPr>
          <w:spacing w:val="40"/>
        </w:rPr>
        <w:t> </w:t>
      </w:r>
      <w:r>
        <w:rPr/>
        <w:t>Relating</w:t>
      </w:r>
      <w:r>
        <w:rPr>
          <w:spacing w:val="38"/>
        </w:rPr>
        <w:t> </w:t>
      </w:r>
      <w:r>
        <w:rPr/>
        <w:t>this</w:t>
      </w:r>
      <w:r>
        <w:rPr>
          <w:spacing w:val="40"/>
        </w:rPr>
        <w:t> </w:t>
      </w:r>
      <w:r>
        <w:rPr/>
        <w:t>to</w:t>
      </w:r>
      <w:r>
        <w:rPr>
          <w:spacing w:val="41"/>
        </w:rPr>
        <w:t> </w:t>
      </w:r>
      <w:r>
        <w:rPr/>
        <w:t>heat</w:t>
      </w:r>
      <w:r>
        <w:rPr>
          <w:spacing w:val="42"/>
        </w:rPr>
        <w:t> </w:t>
      </w:r>
      <w:r>
        <w:rPr>
          <w:spacing w:val="-5"/>
        </w:rPr>
        <w:t>and</w:t>
      </w:r>
    </w:p>
    <w:p>
      <w:pPr>
        <w:spacing w:after="0" w:line="275" w:lineRule="exact"/>
        <w:jc w:val="both"/>
        <w:sectPr>
          <w:pgSz w:w="11910" w:h="16840"/>
          <w:pgMar w:header="0" w:footer="702" w:top="980" w:bottom="940" w:left="340" w:right="300"/>
        </w:sectPr>
      </w:pPr>
    </w:p>
    <w:p>
      <w:pPr>
        <w:pStyle w:val="BodyText"/>
        <w:spacing w:line="480" w:lineRule="auto" w:before="73"/>
        <w:ind w:left="466" w:right="532"/>
        <w:jc w:val="both"/>
      </w:pPr>
      <w:r>
        <w:rPr/>
        <w:t>temperature, where a student, who originallybelieves that a sense of touch can be used to measure the temperature of a substance, now observes through an anomalous experiment that the sense of touch does not reliably measure temperature of a substance, the student becomes interested or anxious about the situation and now cognitively reappraises his or her previously held misconceptions and accepts the scientific conception of the use of thermometer to measure the temperature of a body.</w:t>
      </w:r>
    </w:p>
    <w:p>
      <w:pPr>
        <w:pStyle w:val="BodyText"/>
      </w:pPr>
    </w:p>
    <w:p>
      <w:pPr>
        <w:pStyle w:val="BodyText"/>
        <w:spacing w:before="1"/>
      </w:pPr>
    </w:p>
    <w:p>
      <w:pPr>
        <w:pStyle w:val="BodyText"/>
        <w:spacing w:line="480" w:lineRule="auto"/>
        <w:ind w:left="466" w:right="526"/>
        <w:jc w:val="both"/>
      </w:pPr>
      <w:r>
        <w:rPr/>
        <w:t>Use of a conceptual change learning models is one way of closing the gap between children's science and scientists‟ science (for example., Posner et. al., 1982; Hewson, 1981). Most of the conceptual change models are grounded on Piaget‟s ideas and notions of constructivism (Gega, 1994; Hynd et al., 1994; Stofflett, 1994; Hewson &amp; Hewson, 1983; Posner et al., 1982). These methods suggest creating dissatisfaction in student‟s mind with his alternative conception, called cognitive conflict, followed by strengthening the status of the preferred scientific conception. On the other hand, peer/social interaction and group discussion are important factors leading conceptual change as social constructivism insists (for example., Uzuntiryaki, 2003; Brophy, 1986; Vygotsky, 1978). According to constructivist learning approaches knowledge is socially constructed (Duit, 2002) and intrinsic motivation that can be generated via group discussion, play an important role on knowledge construction (Pintrich, Marx, &amp; Boyle, 1993). The learning method used in this study considered the importance of both cognitive conflict and peer </w:t>
      </w:r>
      <w:r>
        <w:rPr>
          <w:spacing w:val="-2"/>
        </w:rPr>
        <w:t>interaction.</w:t>
      </w:r>
    </w:p>
    <w:p>
      <w:pPr>
        <w:pStyle w:val="BodyText"/>
      </w:pPr>
    </w:p>
    <w:p>
      <w:pPr>
        <w:pStyle w:val="BodyText"/>
        <w:spacing w:before="2"/>
      </w:pPr>
    </w:p>
    <w:p>
      <w:pPr>
        <w:pStyle w:val="BodyText"/>
        <w:spacing w:line="480" w:lineRule="auto"/>
        <w:ind w:left="466" w:right="529"/>
        <w:jc w:val="both"/>
      </w:pPr>
      <w:r>
        <w:rPr/>
        <w:t>Since 1990‟s, cognitive conflict based instructions have been extensively used in science education. Several studies concluded that cognitive conflict has an important/positive effect on conceptual change</w:t>
      </w:r>
      <w:r>
        <w:rPr>
          <w:spacing w:val="40"/>
        </w:rPr>
        <w:t> </w:t>
      </w:r>
      <w:r>
        <w:rPr/>
        <w:t>(for example.,Stavy &amp; Berkovitz, 1980;Hashweh, 1986;Thorley &amp; Treagust, 1989;Niaz, 1995;Kwon, 1997; Druyan, 1997;Stern, 2002;Kim, Choi, &amp; Kwon, 2002; Lee et al., 2003;). Lee et al. (2003) &amp; Kwon (1997) are insisting the need for cognitive conflict in order for conceptual change takes place. Kwon &amp;</w:t>
      </w:r>
      <w:r>
        <w:rPr>
          <w:spacing w:val="40"/>
        </w:rPr>
        <w:t> </w:t>
      </w:r>
      <w:r>
        <w:rPr/>
        <w:t>Lee (1999) demonstrated that students who had higher level of conflict showed very high rate of conceptual</w:t>
      </w:r>
      <w:r>
        <w:rPr>
          <w:spacing w:val="16"/>
        </w:rPr>
        <w:t> </w:t>
      </w:r>
      <w:r>
        <w:rPr/>
        <w:t>change</w:t>
      </w:r>
      <w:r>
        <w:rPr>
          <w:spacing w:val="14"/>
        </w:rPr>
        <w:t> </w:t>
      </w:r>
      <w:r>
        <w:rPr/>
        <w:t>from</w:t>
      </w:r>
      <w:r>
        <w:rPr>
          <w:spacing w:val="20"/>
        </w:rPr>
        <w:t> </w:t>
      </w:r>
      <w:r>
        <w:rPr/>
        <w:t>unscientific</w:t>
      </w:r>
      <w:r>
        <w:rPr>
          <w:spacing w:val="14"/>
        </w:rPr>
        <w:t> </w:t>
      </w:r>
      <w:r>
        <w:rPr/>
        <w:t>to</w:t>
      </w:r>
      <w:r>
        <w:rPr>
          <w:spacing w:val="15"/>
        </w:rPr>
        <w:t> </w:t>
      </w:r>
      <w:r>
        <w:rPr/>
        <w:t>scientific</w:t>
      </w:r>
      <w:r>
        <w:rPr>
          <w:spacing w:val="19"/>
        </w:rPr>
        <w:t> </w:t>
      </w:r>
      <w:r>
        <w:rPr/>
        <w:t>conceptions,</w:t>
      </w:r>
      <w:r>
        <w:rPr>
          <w:spacing w:val="15"/>
        </w:rPr>
        <w:t> </w:t>
      </w:r>
      <w:r>
        <w:rPr/>
        <w:t>while</w:t>
      </w:r>
      <w:r>
        <w:rPr>
          <w:spacing w:val="15"/>
        </w:rPr>
        <w:t> </w:t>
      </w:r>
      <w:r>
        <w:rPr/>
        <w:t>the</w:t>
      </w:r>
      <w:r>
        <w:rPr>
          <w:spacing w:val="19"/>
        </w:rPr>
        <w:t> </w:t>
      </w:r>
      <w:r>
        <w:rPr/>
        <w:t>low-level</w:t>
      </w:r>
      <w:r>
        <w:rPr>
          <w:spacing w:val="18"/>
        </w:rPr>
        <w:t> </w:t>
      </w:r>
      <w:r>
        <w:rPr/>
        <w:t>conflict</w:t>
      </w:r>
      <w:r>
        <w:rPr>
          <w:spacing w:val="18"/>
        </w:rPr>
        <w:t> </w:t>
      </w:r>
      <w:r>
        <w:rPr/>
        <w:t>group</w:t>
      </w:r>
      <w:r>
        <w:rPr>
          <w:spacing w:val="14"/>
        </w:rPr>
        <w:t> </w:t>
      </w:r>
      <w:r>
        <w:rPr>
          <w:spacing w:val="-2"/>
        </w:rPr>
        <w:t>showed</w:t>
      </w:r>
    </w:p>
    <w:p>
      <w:pPr>
        <w:pStyle w:val="BodyText"/>
        <w:spacing w:line="274" w:lineRule="exact"/>
        <w:ind w:left="466"/>
        <w:jc w:val="both"/>
      </w:pPr>
      <w:r>
        <w:rPr/>
        <w:t>very</w:t>
      </w:r>
      <w:r>
        <w:rPr>
          <w:spacing w:val="42"/>
        </w:rPr>
        <w:t> </w:t>
      </w:r>
      <w:r>
        <w:rPr/>
        <w:t>little</w:t>
      </w:r>
      <w:r>
        <w:rPr>
          <w:spacing w:val="49"/>
        </w:rPr>
        <w:t> </w:t>
      </w:r>
      <w:r>
        <w:rPr/>
        <w:t>improvement.</w:t>
      </w:r>
      <w:r>
        <w:rPr>
          <w:spacing w:val="51"/>
        </w:rPr>
        <w:t> </w:t>
      </w:r>
      <w:r>
        <w:rPr/>
        <w:t>Ting</w:t>
      </w:r>
      <w:r>
        <w:rPr>
          <w:spacing w:val="50"/>
        </w:rPr>
        <w:t> </w:t>
      </w:r>
      <w:r>
        <w:rPr/>
        <w:t>and</w:t>
      </w:r>
      <w:r>
        <w:rPr>
          <w:spacing w:val="49"/>
        </w:rPr>
        <w:t> </w:t>
      </w:r>
      <w:r>
        <w:rPr/>
        <w:t>Chong</w:t>
      </w:r>
      <w:r>
        <w:rPr>
          <w:spacing w:val="50"/>
        </w:rPr>
        <w:t> </w:t>
      </w:r>
      <w:r>
        <w:rPr/>
        <w:t>(2003)</w:t>
      </w:r>
      <w:r>
        <w:rPr>
          <w:spacing w:val="49"/>
        </w:rPr>
        <w:t> </w:t>
      </w:r>
      <w:r>
        <w:rPr/>
        <w:t>concluded</w:t>
      </w:r>
      <w:r>
        <w:rPr>
          <w:spacing w:val="50"/>
        </w:rPr>
        <w:t> </w:t>
      </w:r>
      <w:r>
        <w:rPr/>
        <w:t>that</w:t>
      </w:r>
      <w:r>
        <w:rPr>
          <w:spacing w:val="50"/>
        </w:rPr>
        <w:t> </w:t>
      </w:r>
      <w:r>
        <w:rPr/>
        <w:t>cognitive</w:t>
      </w:r>
      <w:r>
        <w:rPr>
          <w:spacing w:val="48"/>
        </w:rPr>
        <w:t> </w:t>
      </w:r>
      <w:r>
        <w:rPr/>
        <w:t>conflict</w:t>
      </w:r>
      <w:r>
        <w:rPr>
          <w:spacing w:val="50"/>
        </w:rPr>
        <w:t> </w:t>
      </w:r>
      <w:r>
        <w:rPr/>
        <w:t>fosters</w:t>
      </w:r>
      <w:r>
        <w:rPr>
          <w:spacing w:val="49"/>
        </w:rPr>
        <w:t> </w:t>
      </w:r>
      <w:r>
        <w:rPr>
          <w:spacing w:val="-2"/>
        </w:rPr>
        <w:t>conceptual</w:t>
      </w:r>
    </w:p>
    <w:p>
      <w:pPr>
        <w:spacing w:after="0" w:line="274" w:lineRule="exact"/>
        <w:jc w:val="both"/>
        <w:sectPr>
          <w:pgSz w:w="11910" w:h="16840"/>
          <w:pgMar w:header="0" w:footer="702" w:top="980" w:bottom="940" w:left="340" w:right="300"/>
        </w:sectPr>
      </w:pPr>
    </w:p>
    <w:p>
      <w:pPr>
        <w:pStyle w:val="BodyText"/>
        <w:spacing w:line="480" w:lineRule="auto" w:before="73"/>
        <w:ind w:left="466" w:right="535"/>
        <w:jc w:val="both"/>
      </w:pPr>
      <w:r>
        <w:rPr/>
        <w:t>change. Zohar and Aharon-Kravetsky (2005) found that students with high academic achievements benefited from the cognitive conflict teaching method. On the contrary, there are some researchers who dispute the effectiveness of cognitive conflict on conceptual change (Limon, 2001; Hewson, Beeth, &amp; Thorley, 1998).Some researchers (Dekkers &amp; Thijs, 1998; Elizabeth &amp; Galloway, 1996; Dreyfus, Jungwirth &amp; Eliovitch, 1990) argued that instruction based on cognitive conflict do not necessarily promote conceptual change. Students often refuse to accept ideas in direct conflict with their alternative concepts (Bergquist &amp; Heikkinen, 1990).</w:t>
      </w:r>
    </w:p>
    <w:p>
      <w:pPr>
        <w:pStyle w:val="BodyText"/>
      </w:pPr>
    </w:p>
    <w:p>
      <w:pPr>
        <w:pStyle w:val="BodyText"/>
        <w:spacing w:before="1"/>
      </w:pPr>
    </w:p>
    <w:p>
      <w:pPr>
        <w:pStyle w:val="BodyText"/>
        <w:spacing w:line="480" w:lineRule="auto" w:before="1"/>
        <w:ind w:left="466" w:right="531"/>
        <w:jc w:val="both"/>
      </w:pPr>
      <w:r>
        <w:rPr/>
        <w:t>Attempt to resolve the conflict leads to the first step to subsequent learning.The use of discrepant event was the first, which was used by Nussbaum and Novick (1982). Here the sequence which draws on Piagetian notion of accommodation was used and it involved the following;</w:t>
      </w:r>
    </w:p>
    <w:p>
      <w:pPr>
        <w:pStyle w:val="ListParagraph"/>
        <w:numPr>
          <w:ilvl w:val="3"/>
          <w:numId w:val="38"/>
        </w:numPr>
        <w:tabs>
          <w:tab w:pos="1366" w:val="left" w:leader="none"/>
        </w:tabs>
        <w:spacing w:line="240" w:lineRule="auto" w:before="0" w:after="0"/>
        <w:ind w:left="1366" w:right="0" w:hanging="360"/>
        <w:jc w:val="both"/>
        <w:rPr>
          <w:sz w:val="24"/>
        </w:rPr>
      </w:pPr>
      <w:r>
        <w:rPr>
          <w:sz w:val="24"/>
        </w:rPr>
        <w:t>Initial</w:t>
      </w:r>
      <w:r>
        <w:rPr>
          <w:spacing w:val="-4"/>
          <w:sz w:val="24"/>
        </w:rPr>
        <w:t> </w:t>
      </w:r>
      <w:r>
        <w:rPr>
          <w:sz w:val="24"/>
        </w:rPr>
        <w:t>exposure</w:t>
      </w:r>
      <w:r>
        <w:rPr>
          <w:spacing w:val="-5"/>
          <w:sz w:val="24"/>
        </w:rPr>
        <w:t> </w:t>
      </w:r>
      <w:r>
        <w:rPr>
          <w:sz w:val="24"/>
        </w:rPr>
        <w:t>of</w:t>
      </w:r>
      <w:r>
        <w:rPr>
          <w:spacing w:val="-3"/>
          <w:sz w:val="24"/>
        </w:rPr>
        <w:t> </w:t>
      </w:r>
      <w:r>
        <w:rPr>
          <w:sz w:val="24"/>
        </w:rPr>
        <w:t>students‟</w:t>
      </w:r>
      <w:r>
        <w:rPr>
          <w:spacing w:val="-4"/>
          <w:sz w:val="24"/>
        </w:rPr>
        <w:t> </w:t>
      </w:r>
      <w:r>
        <w:rPr>
          <w:sz w:val="24"/>
        </w:rPr>
        <w:t>preconceptions</w:t>
      </w:r>
      <w:r>
        <w:rPr>
          <w:spacing w:val="-4"/>
          <w:sz w:val="24"/>
        </w:rPr>
        <w:t> </w:t>
      </w:r>
      <w:r>
        <w:rPr>
          <w:sz w:val="24"/>
        </w:rPr>
        <w:t>through</w:t>
      </w:r>
      <w:r>
        <w:rPr>
          <w:spacing w:val="-3"/>
          <w:sz w:val="24"/>
        </w:rPr>
        <w:t> </w:t>
      </w:r>
      <w:r>
        <w:rPr>
          <w:sz w:val="24"/>
        </w:rPr>
        <w:t>their</w:t>
      </w:r>
      <w:r>
        <w:rPr>
          <w:spacing w:val="-5"/>
          <w:sz w:val="24"/>
        </w:rPr>
        <w:t> </w:t>
      </w:r>
      <w:r>
        <w:rPr>
          <w:sz w:val="24"/>
        </w:rPr>
        <w:t>response</w:t>
      </w:r>
      <w:r>
        <w:rPr>
          <w:spacing w:val="-3"/>
          <w:sz w:val="24"/>
        </w:rPr>
        <w:t> </w:t>
      </w:r>
      <w:r>
        <w:rPr>
          <w:sz w:val="24"/>
        </w:rPr>
        <w:t>to</w:t>
      </w:r>
      <w:r>
        <w:rPr>
          <w:spacing w:val="-3"/>
          <w:sz w:val="24"/>
        </w:rPr>
        <w:t> </w:t>
      </w:r>
      <w:r>
        <w:rPr>
          <w:sz w:val="24"/>
        </w:rPr>
        <w:t>an</w:t>
      </w:r>
      <w:r>
        <w:rPr>
          <w:spacing w:val="-2"/>
          <w:sz w:val="24"/>
        </w:rPr>
        <w:t> </w:t>
      </w:r>
      <w:r>
        <w:rPr>
          <w:sz w:val="24"/>
        </w:rPr>
        <w:t>exposing</w:t>
      </w:r>
      <w:r>
        <w:rPr>
          <w:spacing w:val="-6"/>
          <w:sz w:val="24"/>
        </w:rPr>
        <w:t> </w:t>
      </w:r>
      <w:r>
        <w:rPr>
          <w:spacing w:val="-2"/>
          <w:sz w:val="24"/>
        </w:rPr>
        <w:t>event.</w:t>
      </w:r>
    </w:p>
    <w:p>
      <w:pPr>
        <w:pStyle w:val="BodyText"/>
      </w:pPr>
    </w:p>
    <w:p>
      <w:pPr>
        <w:pStyle w:val="ListParagraph"/>
        <w:numPr>
          <w:ilvl w:val="3"/>
          <w:numId w:val="38"/>
        </w:numPr>
        <w:tabs>
          <w:tab w:pos="1366" w:val="left" w:leader="none"/>
        </w:tabs>
        <w:spacing w:line="240" w:lineRule="auto" w:before="0" w:after="0"/>
        <w:ind w:left="1366" w:right="0" w:hanging="360"/>
        <w:jc w:val="both"/>
        <w:rPr>
          <w:sz w:val="24"/>
        </w:rPr>
      </w:pPr>
      <w:r>
        <w:rPr>
          <w:sz w:val="24"/>
        </w:rPr>
        <w:t>Sharpening</w:t>
      </w:r>
      <w:r>
        <w:rPr>
          <w:spacing w:val="-11"/>
          <w:sz w:val="24"/>
        </w:rPr>
        <w:t> </w:t>
      </w:r>
      <w:r>
        <w:rPr>
          <w:sz w:val="24"/>
        </w:rPr>
        <w:t>students‟</w:t>
      </w:r>
      <w:r>
        <w:rPr>
          <w:spacing w:val="-8"/>
          <w:sz w:val="24"/>
        </w:rPr>
        <w:t> </w:t>
      </w:r>
      <w:r>
        <w:rPr>
          <w:sz w:val="24"/>
        </w:rPr>
        <w:t>awareness</w:t>
      </w:r>
      <w:r>
        <w:rPr>
          <w:spacing w:val="-10"/>
          <w:sz w:val="24"/>
        </w:rPr>
        <w:t> </w:t>
      </w:r>
      <w:r>
        <w:rPr>
          <w:sz w:val="24"/>
        </w:rPr>
        <w:t>of</w:t>
      </w:r>
      <w:r>
        <w:rPr>
          <w:spacing w:val="-8"/>
          <w:sz w:val="24"/>
        </w:rPr>
        <w:t> </w:t>
      </w:r>
      <w:r>
        <w:rPr>
          <w:sz w:val="24"/>
        </w:rPr>
        <w:t>their</w:t>
      </w:r>
      <w:r>
        <w:rPr>
          <w:spacing w:val="-8"/>
          <w:sz w:val="24"/>
        </w:rPr>
        <w:t> </w:t>
      </w:r>
      <w:r>
        <w:rPr>
          <w:sz w:val="24"/>
        </w:rPr>
        <w:t>own,</w:t>
      </w:r>
      <w:r>
        <w:rPr>
          <w:spacing w:val="-6"/>
          <w:sz w:val="24"/>
        </w:rPr>
        <w:t> </w:t>
      </w:r>
      <w:r>
        <w:rPr>
          <w:sz w:val="24"/>
        </w:rPr>
        <w:t>and</w:t>
      </w:r>
      <w:r>
        <w:rPr>
          <w:spacing w:val="-7"/>
          <w:sz w:val="24"/>
        </w:rPr>
        <w:t> </w:t>
      </w:r>
      <w:r>
        <w:rPr>
          <w:sz w:val="24"/>
        </w:rPr>
        <w:t>otherstudents‟</w:t>
      </w:r>
      <w:r>
        <w:rPr>
          <w:spacing w:val="-8"/>
          <w:sz w:val="24"/>
        </w:rPr>
        <w:t> </w:t>
      </w:r>
      <w:r>
        <w:rPr>
          <w:spacing w:val="-2"/>
          <w:sz w:val="24"/>
        </w:rPr>
        <w:t>framework.</w:t>
      </w:r>
    </w:p>
    <w:p>
      <w:pPr>
        <w:pStyle w:val="BodyText"/>
      </w:pPr>
    </w:p>
    <w:p>
      <w:pPr>
        <w:pStyle w:val="ListParagraph"/>
        <w:numPr>
          <w:ilvl w:val="3"/>
          <w:numId w:val="38"/>
        </w:numPr>
        <w:tabs>
          <w:tab w:pos="1366" w:val="left" w:leader="none"/>
        </w:tabs>
        <w:spacing w:line="240" w:lineRule="auto" w:before="0" w:after="0"/>
        <w:ind w:left="1366" w:right="0" w:hanging="360"/>
        <w:jc w:val="both"/>
        <w:rPr>
          <w:sz w:val="24"/>
        </w:rPr>
      </w:pPr>
      <w:r>
        <w:rPr>
          <w:sz w:val="24"/>
        </w:rPr>
        <w:t>Creating</w:t>
      </w:r>
      <w:r>
        <w:rPr>
          <w:spacing w:val="-4"/>
          <w:sz w:val="24"/>
        </w:rPr>
        <w:t> </w:t>
      </w:r>
      <w:r>
        <w:rPr>
          <w:sz w:val="24"/>
        </w:rPr>
        <w:t>conceptual</w:t>
      </w:r>
      <w:r>
        <w:rPr>
          <w:spacing w:val="-1"/>
          <w:sz w:val="24"/>
        </w:rPr>
        <w:t> </w:t>
      </w:r>
      <w:r>
        <w:rPr>
          <w:sz w:val="24"/>
        </w:rPr>
        <w:t>conflict</w:t>
      </w:r>
      <w:r>
        <w:rPr>
          <w:spacing w:val="-2"/>
          <w:sz w:val="24"/>
        </w:rPr>
        <w:t> </w:t>
      </w:r>
      <w:r>
        <w:rPr>
          <w:sz w:val="24"/>
        </w:rPr>
        <w:t>by</w:t>
      </w:r>
      <w:r>
        <w:rPr>
          <w:spacing w:val="-5"/>
          <w:sz w:val="24"/>
        </w:rPr>
        <w:t> </w:t>
      </w:r>
      <w:r>
        <w:rPr>
          <w:sz w:val="24"/>
        </w:rPr>
        <w:t>attempting</w:t>
      </w:r>
      <w:r>
        <w:rPr>
          <w:spacing w:val="-3"/>
          <w:sz w:val="24"/>
        </w:rPr>
        <w:t> </w:t>
      </w:r>
      <w:r>
        <w:rPr>
          <w:sz w:val="24"/>
        </w:rPr>
        <w:t>to</w:t>
      </w:r>
      <w:r>
        <w:rPr>
          <w:spacing w:val="1"/>
          <w:sz w:val="24"/>
        </w:rPr>
        <w:t> </w:t>
      </w:r>
      <w:r>
        <w:rPr>
          <w:sz w:val="24"/>
        </w:rPr>
        <w:t>explain</w:t>
      </w:r>
      <w:r>
        <w:rPr>
          <w:spacing w:val="-1"/>
          <w:sz w:val="24"/>
        </w:rPr>
        <w:t> </w:t>
      </w:r>
      <w:r>
        <w:rPr>
          <w:sz w:val="24"/>
        </w:rPr>
        <w:t>a</w:t>
      </w:r>
      <w:r>
        <w:rPr>
          <w:spacing w:val="-1"/>
          <w:sz w:val="24"/>
        </w:rPr>
        <w:t> </w:t>
      </w:r>
      <w:r>
        <w:rPr>
          <w:sz w:val="24"/>
        </w:rPr>
        <w:t>discrepant</w:t>
      </w:r>
      <w:r>
        <w:rPr>
          <w:spacing w:val="-1"/>
          <w:sz w:val="24"/>
        </w:rPr>
        <w:t> </w:t>
      </w:r>
      <w:r>
        <w:rPr>
          <w:spacing w:val="-2"/>
          <w:sz w:val="24"/>
        </w:rPr>
        <w:t>event.</w:t>
      </w:r>
    </w:p>
    <w:p>
      <w:pPr>
        <w:pStyle w:val="BodyText"/>
      </w:pPr>
    </w:p>
    <w:p>
      <w:pPr>
        <w:pStyle w:val="ListParagraph"/>
        <w:numPr>
          <w:ilvl w:val="3"/>
          <w:numId w:val="38"/>
        </w:numPr>
        <w:tabs>
          <w:tab w:pos="1366" w:val="left" w:leader="none"/>
        </w:tabs>
        <w:spacing w:line="480" w:lineRule="auto" w:before="0" w:after="0"/>
        <w:ind w:left="1366" w:right="539" w:hanging="360"/>
        <w:jc w:val="both"/>
        <w:rPr>
          <w:sz w:val="24"/>
        </w:rPr>
      </w:pPr>
      <w:r>
        <w:rPr>
          <w:sz w:val="24"/>
        </w:rPr>
        <w:t>Encouraging and guiding cognitive accommodation and the invention of new conceptual model consistent with the accepted science view. -</w:t>
      </w:r>
    </w:p>
    <w:p>
      <w:pPr>
        <w:pStyle w:val="BodyText"/>
        <w:spacing w:line="480" w:lineRule="auto"/>
        <w:ind w:left="557" w:right="527"/>
        <w:jc w:val="both"/>
      </w:pPr>
      <w:r>
        <w:rPr/>
        <w:t>The</w:t>
      </w:r>
      <w:r>
        <w:rPr>
          <w:spacing w:val="-1"/>
        </w:rPr>
        <w:t> </w:t>
      </w:r>
      <w:r>
        <w:rPr/>
        <w:t>above sequence which was used by</w:t>
      </w:r>
      <w:r>
        <w:rPr>
          <w:spacing w:val="-4"/>
        </w:rPr>
        <w:t> </w:t>
      </w:r>
      <w:r>
        <w:rPr/>
        <w:t>Nussbaum and Novick (1982) was successfully</w:t>
      </w:r>
      <w:r>
        <w:rPr>
          <w:spacing w:val="-7"/>
        </w:rPr>
        <w:t> </w:t>
      </w:r>
      <w:r>
        <w:rPr/>
        <w:t>used as it created cognitive challenges and motivation for learning. However, they acknowledged that the instruction did not lead to the desired total conceptual change in all students. They added that the major conceptual change does not occur through resolution but rather by nature which is an evolutionary process.The second method is the use of conflict between ideas. Stavy</w:t>
      </w:r>
      <w:r>
        <w:rPr>
          <w:spacing w:val="-3"/>
        </w:rPr>
        <w:t> </w:t>
      </w:r>
      <w:r>
        <w:rPr/>
        <w:t>and Berkovitz (1980) identified two of training by conflict.</w:t>
      </w:r>
    </w:p>
    <w:p>
      <w:pPr>
        <w:pStyle w:val="ListParagraph"/>
        <w:numPr>
          <w:ilvl w:val="0"/>
          <w:numId w:val="39"/>
        </w:numPr>
        <w:tabs>
          <w:tab w:pos="1184" w:val="left" w:leader="none"/>
          <w:tab w:pos="1186" w:val="left" w:leader="none"/>
        </w:tabs>
        <w:spacing w:line="480" w:lineRule="auto" w:before="1" w:after="0"/>
        <w:ind w:left="1186" w:right="538" w:hanging="488"/>
        <w:jc w:val="both"/>
        <w:rPr>
          <w:sz w:val="24"/>
        </w:rPr>
      </w:pPr>
      <w:r>
        <w:rPr>
          <w:sz w:val="24"/>
        </w:rPr>
        <w:t>A</w:t>
      </w:r>
      <w:r>
        <w:rPr>
          <w:spacing w:val="-3"/>
          <w:sz w:val="24"/>
        </w:rPr>
        <w:t> </w:t>
      </w:r>
      <w:r>
        <w:rPr>
          <w:sz w:val="24"/>
        </w:rPr>
        <w:t>conflict</w:t>
      </w:r>
      <w:r>
        <w:rPr>
          <w:spacing w:val="-2"/>
          <w:sz w:val="24"/>
        </w:rPr>
        <w:t> </w:t>
      </w:r>
      <w:r>
        <w:rPr>
          <w:sz w:val="24"/>
        </w:rPr>
        <w:t>is</w:t>
      </w:r>
      <w:r>
        <w:rPr>
          <w:spacing w:val="-2"/>
          <w:sz w:val="24"/>
        </w:rPr>
        <w:t> </w:t>
      </w:r>
      <w:r>
        <w:rPr>
          <w:sz w:val="24"/>
        </w:rPr>
        <w:t>produced</w:t>
      </w:r>
      <w:r>
        <w:rPr>
          <w:spacing w:val="-2"/>
          <w:sz w:val="24"/>
        </w:rPr>
        <w:t> </w:t>
      </w:r>
      <w:r>
        <w:rPr>
          <w:sz w:val="24"/>
        </w:rPr>
        <w:t>between</w:t>
      </w:r>
      <w:r>
        <w:rPr>
          <w:spacing w:val="-2"/>
          <w:sz w:val="24"/>
        </w:rPr>
        <w:t> </w:t>
      </w:r>
      <w:r>
        <w:rPr>
          <w:sz w:val="24"/>
        </w:rPr>
        <w:t>a</w:t>
      </w:r>
      <w:r>
        <w:rPr>
          <w:spacing w:val="-1"/>
          <w:sz w:val="24"/>
        </w:rPr>
        <w:t> </w:t>
      </w:r>
      <w:r>
        <w:rPr>
          <w:sz w:val="24"/>
        </w:rPr>
        <w:t>child‟s</w:t>
      </w:r>
      <w:r>
        <w:rPr>
          <w:spacing w:val="-2"/>
          <w:sz w:val="24"/>
        </w:rPr>
        <w:t> </w:t>
      </w:r>
      <w:r>
        <w:rPr>
          <w:sz w:val="24"/>
        </w:rPr>
        <w:t>cognitive</w:t>
      </w:r>
      <w:r>
        <w:rPr>
          <w:spacing w:val="-1"/>
          <w:sz w:val="24"/>
        </w:rPr>
        <w:t> </w:t>
      </w:r>
      <w:r>
        <w:rPr>
          <w:sz w:val="24"/>
        </w:rPr>
        <w:t>structure</w:t>
      </w:r>
      <w:r>
        <w:rPr>
          <w:spacing w:val="-3"/>
          <w:sz w:val="24"/>
        </w:rPr>
        <w:t> </w:t>
      </w:r>
      <w:r>
        <w:rPr>
          <w:sz w:val="24"/>
        </w:rPr>
        <w:t>related</w:t>
      </w:r>
      <w:r>
        <w:rPr>
          <w:spacing w:val="-2"/>
          <w:sz w:val="24"/>
        </w:rPr>
        <w:t> </w:t>
      </w:r>
      <w:r>
        <w:rPr>
          <w:sz w:val="24"/>
        </w:rPr>
        <w:t>to</w:t>
      </w:r>
      <w:r>
        <w:rPr>
          <w:spacing w:val="-2"/>
          <w:sz w:val="24"/>
        </w:rPr>
        <w:t> </w:t>
      </w:r>
      <w:r>
        <w:rPr>
          <w:sz w:val="24"/>
        </w:rPr>
        <w:t>a</w:t>
      </w:r>
      <w:r>
        <w:rPr>
          <w:spacing w:val="-1"/>
          <w:sz w:val="24"/>
        </w:rPr>
        <w:t> </w:t>
      </w:r>
      <w:r>
        <w:rPr>
          <w:sz w:val="24"/>
        </w:rPr>
        <w:t>certain</w:t>
      </w:r>
      <w:r>
        <w:rPr>
          <w:spacing w:val="-2"/>
          <w:sz w:val="24"/>
        </w:rPr>
        <w:t> </w:t>
      </w:r>
      <w:r>
        <w:rPr>
          <w:sz w:val="24"/>
        </w:rPr>
        <w:t>physical reality</w:t>
      </w:r>
      <w:r>
        <w:rPr>
          <w:spacing w:val="-7"/>
          <w:sz w:val="24"/>
        </w:rPr>
        <w:t> </w:t>
      </w:r>
      <w:r>
        <w:rPr>
          <w:sz w:val="24"/>
        </w:rPr>
        <w:t>and the actual physical reality.</w:t>
      </w:r>
    </w:p>
    <w:p>
      <w:pPr>
        <w:pStyle w:val="ListParagraph"/>
        <w:numPr>
          <w:ilvl w:val="0"/>
          <w:numId w:val="39"/>
        </w:numPr>
        <w:tabs>
          <w:tab w:pos="1185" w:val="left" w:leader="none"/>
        </w:tabs>
        <w:spacing w:line="240" w:lineRule="auto" w:before="1" w:after="0"/>
        <w:ind w:left="1185" w:right="0" w:hanging="553"/>
        <w:jc w:val="both"/>
        <w:rPr>
          <w:sz w:val="24"/>
        </w:rPr>
      </w:pPr>
      <w:r>
        <w:rPr>
          <w:sz w:val="24"/>
        </w:rPr>
        <w:t>A</w:t>
      </w:r>
      <w:r>
        <w:rPr>
          <w:spacing w:val="-3"/>
          <w:sz w:val="24"/>
        </w:rPr>
        <w:t> </w:t>
      </w:r>
      <w:r>
        <w:rPr>
          <w:sz w:val="24"/>
        </w:rPr>
        <w:t>conflict</w:t>
      </w:r>
      <w:r>
        <w:rPr>
          <w:spacing w:val="-1"/>
          <w:sz w:val="24"/>
        </w:rPr>
        <w:t> </w:t>
      </w:r>
      <w:r>
        <w:rPr>
          <w:sz w:val="24"/>
        </w:rPr>
        <w:t>is</w:t>
      </w:r>
      <w:r>
        <w:rPr>
          <w:spacing w:val="-1"/>
          <w:sz w:val="24"/>
        </w:rPr>
        <w:t> </w:t>
      </w:r>
      <w:r>
        <w:rPr>
          <w:sz w:val="24"/>
        </w:rPr>
        <w:t>produced</w:t>
      </w:r>
      <w:r>
        <w:rPr>
          <w:spacing w:val="-1"/>
          <w:sz w:val="24"/>
        </w:rPr>
        <w:t> </w:t>
      </w:r>
      <w:r>
        <w:rPr>
          <w:sz w:val="24"/>
        </w:rPr>
        <w:t>between</w:t>
      </w:r>
      <w:r>
        <w:rPr>
          <w:spacing w:val="-1"/>
          <w:sz w:val="24"/>
        </w:rPr>
        <w:t> </w:t>
      </w:r>
      <w:r>
        <w:rPr>
          <w:sz w:val="24"/>
        </w:rPr>
        <w:t>two</w:t>
      </w:r>
      <w:r>
        <w:rPr>
          <w:spacing w:val="-1"/>
          <w:sz w:val="24"/>
        </w:rPr>
        <w:t> </w:t>
      </w:r>
      <w:r>
        <w:rPr>
          <w:sz w:val="24"/>
        </w:rPr>
        <w:t>different</w:t>
      </w:r>
      <w:r>
        <w:rPr>
          <w:spacing w:val="-1"/>
          <w:sz w:val="24"/>
        </w:rPr>
        <w:t> </w:t>
      </w:r>
      <w:r>
        <w:rPr>
          <w:sz w:val="24"/>
        </w:rPr>
        <w:t>cognitive</w:t>
      </w:r>
      <w:r>
        <w:rPr>
          <w:spacing w:val="-1"/>
          <w:sz w:val="24"/>
        </w:rPr>
        <w:t> </w:t>
      </w:r>
      <w:r>
        <w:rPr>
          <w:sz w:val="24"/>
        </w:rPr>
        <w:t>structures</w:t>
      </w:r>
      <w:r>
        <w:rPr>
          <w:spacing w:val="-1"/>
          <w:sz w:val="24"/>
        </w:rPr>
        <w:t> </w:t>
      </w:r>
      <w:r>
        <w:rPr>
          <w:sz w:val="24"/>
        </w:rPr>
        <w:t>related</w:t>
      </w:r>
      <w:r>
        <w:rPr>
          <w:spacing w:val="-1"/>
          <w:sz w:val="24"/>
        </w:rPr>
        <w:t> </w:t>
      </w:r>
      <w:r>
        <w:rPr>
          <w:sz w:val="24"/>
        </w:rPr>
        <w:t>to</w:t>
      </w:r>
      <w:r>
        <w:rPr>
          <w:spacing w:val="-1"/>
          <w:sz w:val="24"/>
        </w:rPr>
        <w:t> </w:t>
      </w:r>
      <w:r>
        <w:rPr>
          <w:sz w:val="24"/>
        </w:rPr>
        <w:t>the</w:t>
      </w:r>
      <w:r>
        <w:rPr>
          <w:spacing w:val="-2"/>
          <w:sz w:val="24"/>
        </w:rPr>
        <w:t> </w:t>
      </w:r>
      <w:r>
        <w:rPr>
          <w:sz w:val="24"/>
        </w:rPr>
        <w:t>same</w:t>
      </w:r>
      <w:r>
        <w:rPr>
          <w:spacing w:val="-2"/>
          <w:sz w:val="24"/>
        </w:rPr>
        <w:t> reality.</w:t>
      </w:r>
    </w:p>
    <w:p>
      <w:pPr>
        <w:pStyle w:val="BodyText"/>
        <w:spacing w:line="550" w:lineRule="atLeast" w:before="2"/>
        <w:ind w:left="466" w:right="536"/>
        <w:jc w:val="both"/>
      </w:pPr>
      <w:r>
        <w:rPr/>
        <w:t>The strategy used a combination of worksheets and practical work designed to make the learner become aware</w:t>
      </w:r>
      <w:r>
        <w:rPr>
          <w:spacing w:val="27"/>
        </w:rPr>
        <w:t> </w:t>
      </w:r>
      <w:r>
        <w:rPr/>
        <w:t>of</w:t>
      </w:r>
      <w:r>
        <w:rPr>
          <w:spacing w:val="29"/>
        </w:rPr>
        <w:t> </w:t>
      </w:r>
      <w:r>
        <w:rPr/>
        <w:t>the</w:t>
      </w:r>
      <w:r>
        <w:rPr>
          <w:spacing w:val="31"/>
        </w:rPr>
        <w:t> </w:t>
      </w:r>
      <w:r>
        <w:rPr/>
        <w:t>conflict</w:t>
      </w:r>
      <w:r>
        <w:rPr>
          <w:spacing w:val="31"/>
        </w:rPr>
        <w:t> </w:t>
      </w:r>
      <w:r>
        <w:rPr/>
        <w:t>existing</w:t>
      </w:r>
      <w:r>
        <w:rPr>
          <w:spacing w:val="28"/>
        </w:rPr>
        <w:t> </w:t>
      </w:r>
      <w:r>
        <w:rPr/>
        <w:t>within</w:t>
      </w:r>
      <w:r>
        <w:rPr>
          <w:spacing w:val="33"/>
        </w:rPr>
        <w:t> </w:t>
      </w:r>
      <w:r>
        <w:rPr/>
        <w:t>their</w:t>
      </w:r>
      <w:r>
        <w:rPr>
          <w:spacing w:val="29"/>
        </w:rPr>
        <w:t> </w:t>
      </w:r>
      <w:r>
        <w:rPr/>
        <w:t>thinking.</w:t>
      </w:r>
      <w:r>
        <w:rPr>
          <w:spacing w:val="30"/>
        </w:rPr>
        <w:t> </w:t>
      </w:r>
      <w:r>
        <w:rPr/>
        <w:t>The</w:t>
      </w:r>
      <w:r>
        <w:rPr>
          <w:spacing w:val="29"/>
        </w:rPr>
        <w:t> </w:t>
      </w:r>
      <w:r>
        <w:rPr/>
        <w:t>researchers</w:t>
      </w:r>
      <w:r>
        <w:rPr>
          <w:spacing w:val="31"/>
        </w:rPr>
        <w:t> </w:t>
      </w:r>
      <w:r>
        <w:rPr/>
        <w:t>worked</w:t>
      </w:r>
      <w:r>
        <w:rPr>
          <w:spacing w:val="29"/>
        </w:rPr>
        <w:t> </w:t>
      </w:r>
      <w:r>
        <w:rPr/>
        <w:t>with</w:t>
      </w:r>
      <w:r>
        <w:rPr>
          <w:spacing w:val="31"/>
        </w:rPr>
        <w:t> </w:t>
      </w:r>
      <w:r>
        <w:rPr/>
        <w:t>a</w:t>
      </w:r>
      <w:r>
        <w:rPr>
          <w:spacing w:val="31"/>
        </w:rPr>
        <w:t> </w:t>
      </w:r>
      <w:r>
        <w:rPr/>
        <w:t>group</w:t>
      </w:r>
      <w:r>
        <w:rPr>
          <w:spacing w:val="29"/>
        </w:rPr>
        <w:t> </w:t>
      </w:r>
      <w:r>
        <w:rPr/>
        <w:t>of</w:t>
      </w:r>
      <w:r>
        <w:rPr>
          <w:spacing w:val="30"/>
        </w:rPr>
        <w:t> </w:t>
      </w:r>
      <w:r>
        <w:rPr>
          <w:spacing w:val="-2"/>
        </w:rPr>
        <w:t>10yearold</w:t>
      </w:r>
    </w:p>
    <w:p>
      <w:pPr>
        <w:spacing w:after="0" w:line="550" w:lineRule="atLeast"/>
        <w:jc w:val="both"/>
        <w:sectPr>
          <w:pgSz w:w="11910" w:h="16840"/>
          <w:pgMar w:header="0" w:footer="702" w:top="980" w:bottom="940" w:left="340" w:right="300"/>
        </w:sectPr>
      </w:pPr>
    </w:p>
    <w:p>
      <w:pPr>
        <w:pStyle w:val="BodyText"/>
        <w:spacing w:line="480" w:lineRule="auto" w:before="73"/>
        <w:ind w:left="466" w:right="529"/>
        <w:jc w:val="both"/>
      </w:pPr>
      <w:r>
        <w:rPr/>
        <w:t>children. They worked individually and in groups. They found that training by conflict did improve children‟s understanding of the concept of temperature both in individual and in classroom training situation.In this study, the effects of conceptual assignments and conceptual change discussions on senior secondary students‟ misconceptions, retention, and academic performance in genetics was investigated.</w:t>
      </w:r>
    </w:p>
    <w:p>
      <w:pPr>
        <w:pStyle w:val="BodyText"/>
      </w:pPr>
    </w:p>
    <w:p>
      <w:pPr>
        <w:pStyle w:val="BodyText"/>
        <w:spacing w:before="5"/>
      </w:pPr>
    </w:p>
    <w:p>
      <w:pPr>
        <w:pStyle w:val="Heading2"/>
        <w:numPr>
          <w:ilvl w:val="1"/>
          <w:numId w:val="40"/>
        </w:numPr>
        <w:tabs>
          <w:tab w:pos="946" w:val="left" w:leader="none"/>
        </w:tabs>
        <w:spacing w:line="240" w:lineRule="auto" w:before="1" w:after="0"/>
        <w:ind w:left="946" w:right="0" w:hanging="480"/>
        <w:jc w:val="both"/>
      </w:pPr>
      <w:bookmarkStart w:name="_TOC_250015" w:id="16"/>
      <w:r>
        <w:rPr/>
        <w:t>Teaching</w:t>
      </w:r>
      <w:r>
        <w:rPr>
          <w:spacing w:val="-2"/>
        </w:rPr>
        <w:t> </w:t>
      </w:r>
      <w:r>
        <w:rPr/>
        <w:t>for</w:t>
      </w:r>
      <w:r>
        <w:rPr>
          <w:spacing w:val="-2"/>
        </w:rPr>
        <w:t> </w:t>
      </w:r>
      <w:r>
        <w:rPr/>
        <w:t>Conceptual</w:t>
      </w:r>
      <w:r>
        <w:rPr>
          <w:spacing w:val="-1"/>
        </w:rPr>
        <w:t> </w:t>
      </w:r>
      <w:bookmarkEnd w:id="16"/>
      <w:r>
        <w:rPr>
          <w:spacing w:val="-2"/>
        </w:rPr>
        <w:t>Change</w:t>
      </w:r>
    </w:p>
    <w:p>
      <w:pPr>
        <w:pStyle w:val="BodyText"/>
        <w:spacing w:line="480" w:lineRule="auto" w:before="271"/>
        <w:ind w:left="466" w:right="530"/>
        <w:jc w:val="both"/>
      </w:pPr>
      <w:r>
        <w:rPr/>
        <w:t>Conceptual change is the shift or restructuring of existing knowledge and beliefs. Learning for conceptual change</w:t>
      </w:r>
      <w:r>
        <w:rPr>
          <w:spacing w:val="-1"/>
        </w:rPr>
        <w:t> </w:t>
      </w:r>
      <w:r>
        <w:rPr/>
        <w:t>is not merely</w:t>
      </w:r>
      <w:r>
        <w:rPr>
          <w:spacing w:val="-3"/>
        </w:rPr>
        <w:t> </w:t>
      </w:r>
      <w:r>
        <w:rPr/>
        <w:t>accumulating</w:t>
      </w:r>
      <w:r>
        <w:rPr>
          <w:spacing w:val="-3"/>
        </w:rPr>
        <w:t> </w:t>
      </w:r>
      <w:r>
        <w:rPr/>
        <w:t>new fact or learning</w:t>
      </w:r>
      <w:r>
        <w:rPr>
          <w:spacing w:val="-1"/>
        </w:rPr>
        <w:t> </w:t>
      </w:r>
      <w:r>
        <w:rPr/>
        <w:t>a</w:t>
      </w:r>
      <w:r>
        <w:rPr>
          <w:spacing w:val="-1"/>
        </w:rPr>
        <w:t> </w:t>
      </w:r>
      <w:r>
        <w:rPr/>
        <w:t>new</w:t>
      </w:r>
      <w:r>
        <w:rPr>
          <w:spacing w:val="-1"/>
        </w:rPr>
        <w:t> </w:t>
      </w:r>
      <w:r>
        <w:rPr/>
        <w:t>skill. Conceptual change</w:t>
      </w:r>
      <w:r>
        <w:rPr>
          <w:spacing w:val="-1"/>
        </w:rPr>
        <w:t> </w:t>
      </w:r>
      <w:r>
        <w:rPr/>
        <w:t>is the</w:t>
      </w:r>
      <w:r>
        <w:rPr>
          <w:spacing w:val="-1"/>
        </w:rPr>
        <w:t> </w:t>
      </w:r>
      <w:r>
        <w:rPr/>
        <w:t>learning that fundamentally changes or even replaces, an existing conception and becomes the conceptual frame work that student uses to solve problems, explain phenomena, and function in their world (Orey, 2010). Many teaching studies in recent years have attempted to take into account research on students‟ conceptions of natural phenomena and a number of different features have emerged from these studies as characteristic components of what can be called conceptual change teaching (Hewson, 1991). He further explained that there are different stages in conceptual change teaching which include:</w:t>
      </w:r>
    </w:p>
    <w:p>
      <w:pPr>
        <w:pStyle w:val="BodyText"/>
        <w:spacing w:line="480" w:lineRule="auto" w:before="1"/>
        <w:ind w:left="826" w:right="534"/>
        <w:jc w:val="both"/>
      </w:pPr>
      <w:r>
        <w:rPr>
          <w:b/>
        </w:rPr>
        <w:t>Diagnosis or elicitation. </w:t>
      </w:r>
      <w:r>
        <w:rPr/>
        <w:t>Does the teacher use any diagnostic technique to elicit</w:t>
      </w:r>
      <w:r>
        <w:rPr>
          <w:spacing w:val="80"/>
        </w:rPr>
        <w:t> </w:t>
      </w:r>
      <w:r>
        <w:rPr/>
        <w:t>students‟ existing conceptions and reasons why they are held?</w:t>
      </w:r>
    </w:p>
    <w:p>
      <w:pPr>
        <w:pStyle w:val="BodyText"/>
        <w:spacing w:line="480" w:lineRule="auto"/>
        <w:ind w:left="826" w:right="537"/>
        <w:jc w:val="both"/>
      </w:pPr>
      <w:r>
        <w:rPr>
          <w:b/>
        </w:rPr>
        <w:t>Status change: </w:t>
      </w:r>
      <w:r>
        <w:rPr/>
        <w:t>Does the teacher use strategies designed to help students</w:t>
      </w:r>
      <w:r>
        <w:rPr>
          <w:spacing w:val="80"/>
          <w:w w:val="150"/>
        </w:rPr>
        <w:t> </w:t>
      </w:r>
      <w:r>
        <w:rPr/>
        <w:t>lower the status of existing problematic knowledge, and raise the status of other, competing ideas? Are there other application</w:t>
      </w:r>
      <w:r>
        <w:rPr>
          <w:spacing w:val="40"/>
        </w:rPr>
        <w:t> </w:t>
      </w:r>
      <w:r>
        <w:rPr/>
        <w:t>sites where the new</w:t>
      </w:r>
      <w:r>
        <w:rPr>
          <w:spacing w:val="80"/>
        </w:rPr>
        <w:t> </w:t>
      </w:r>
      <w:r>
        <w:rPr/>
        <w:t>conceptions can be used?</w:t>
      </w:r>
    </w:p>
    <w:p>
      <w:pPr>
        <w:pStyle w:val="BodyText"/>
        <w:spacing w:line="480" w:lineRule="auto" w:before="1"/>
        <w:ind w:left="826" w:right="533"/>
        <w:jc w:val="both"/>
      </w:pPr>
      <w:r>
        <w:rPr>
          <w:b/>
        </w:rPr>
        <w:t>Evidence of outcome: </w:t>
      </w:r>
      <w:r>
        <w:rPr/>
        <w:t>Is there evidence that students‟ learning outcomes are based, in part, on an explicit consideration of their prior knowledge?</w:t>
      </w:r>
    </w:p>
    <w:p>
      <w:pPr>
        <w:pStyle w:val="BodyText"/>
        <w:spacing w:line="480" w:lineRule="auto"/>
        <w:ind w:left="826" w:right="539"/>
        <w:jc w:val="both"/>
      </w:pPr>
      <w:r>
        <w:rPr/>
        <w:t>Hewson, (1991) further explained the particular features that are present during</w:t>
      </w:r>
      <w:r>
        <w:rPr>
          <w:spacing w:val="80"/>
        </w:rPr>
        <w:t> </w:t>
      </w:r>
      <w:r>
        <w:rPr/>
        <w:t>different stages of conceptual change teaching. These include:</w:t>
      </w:r>
    </w:p>
    <w:p>
      <w:pPr>
        <w:pStyle w:val="BodyText"/>
        <w:spacing w:line="480" w:lineRule="auto"/>
        <w:ind w:left="826" w:right="534"/>
        <w:jc w:val="both"/>
      </w:pPr>
      <w:r>
        <w:rPr>
          <w:b/>
        </w:rPr>
        <w:t>Meta-cognition:</w:t>
      </w:r>
      <w:r>
        <w:rPr>
          <w:b/>
          <w:spacing w:val="40"/>
        </w:rPr>
        <w:t> </w:t>
      </w:r>
      <w:r>
        <w:rPr/>
        <w:t>are students encouraged or able to “step back” from one or more ideas held by themselves or others in order to think about them and express an opinion about them?</w:t>
      </w:r>
    </w:p>
    <w:p>
      <w:pPr>
        <w:pStyle w:val="BodyText"/>
        <w:spacing w:before="1"/>
        <w:ind w:left="826"/>
        <w:jc w:val="both"/>
      </w:pPr>
      <w:r>
        <w:rPr>
          <w:b/>
        </w:rPr>
        <w:t>Classroom</w:t>
      </w:r>
      <w:r>
        <w:rPr>
          <w:b/>
          <w:spacing w:val="-2"/>
        </w:rPr>
        <w:t> </w:t>
      </w:r>
      <w:r>
        <w:rPr>
          <w:b/>
        </w:rPr>
        <w:t>climate:</w:t>
      </w:r>
      <w:r>
        <w:rPr>
          <w:b/>
          <w:spacing w:val="7"/>
        </w:rPr>
        <w:t> </w:t>
      </w:r>
      <w:r>
        <w:rPr/>
        <w:t>is</w:t>
      </w:r>
      <w:r>
        <w:rPr>
          <w:spacing w:val="5"/>
        </w:rPr>
        <w:t> </w:t>
      </w:r>
      <w:r>
        <w:rPr/>
        <w:t>there</w:t>
      </w:r>
      <w:r>
        <w:rPr>
          <w:spacing w:val="6"/>
        </w:rPr>
        <w:t> </w:t>
      </w:r>
      <w:r>
        <w:rPr/>
        <w:t>an</w:t>
      </w:r>
      <w:r>
        <w:rPr>
          <w:spacing w:val="6"/>
        </w:rPr>
        <w:t> </w:t>
      </w:r>
      <w:r>
        <w:rPr/>
        <w:t>attitude</w:t>
      </w:r>
      <w:r>
        <w:rPr>
          <w:spacing w:val="3"/>
        </w:rPr>
        <w:t> </w:t>
      </w:r>
      <w:r>
        <w:rPr/>
        <w:t>of</w:t>
      </w:r>
      <w:r>
        <w:rPr>
          <w:spacing w:val="3"/>
        </w:rPr>
        <w:t> </w:t>
      </w:r>
      <w:r>
        <w:rPr/>
        <w:t>respect</w:t>
      </w:r>
      <w:r>
        <w:rPr>
          <w:spacing w:val="5"/>
        </w:rPr>
        <w:t> </w:t>
      </w:r>
      <w:r>
        <w:rPr/>
        <w:t>by</w:t>
      </w:r>
      <w:r>
        <w:rPr>
          <w:spacing w:val="6"/>
        </w:rPr>
        <w:t> </w:t>
      </w:r>
      <w:r>
        <w:rPr/>
        <w:t>both</w:t>
      </w:r>
      <w:r>
        <w:rPr>
          <w:spacing w:val="5"/>
        </w:rPr>
        <w:t> </w:t>
      </w:r>
      <w:r>
        <w:rPr/>
        <w:t>teacher</w:t>
      </w:r>
      <w:r>
        <w:rPr>
          <w:spacing w:val="6"/>
        </w:rPr>
        <w:t> </w:t>
      </w:r>
      <w:r>
        <w:rPr/>
        <w:t>and</w:t>
      </w:r>
      <w:r>
        <w:rPr>
          <w:spacing w:val="4"/>
        </w:rPr>
        <w:t> </w:t>
      </w:r>
      <w:r>
        <w:rPr/>
        <w:t>students</w:t>
      </w:r>
      <w:r>
        <w:rPr>
          <w:spacing w:val="5"/>
        </w:rPr>
        <w:t> </w:t>
      </w:r>
      <w:r>
        <w:rPr/>
        <w:t>for</w:t>
      </w:r>
      <w:r>
        <w:rPr>
          <w:spacing w:val="3"/>
        </w:rPr>
        <w:t> </w:t>
      </w:r>
      <w:r>
        <w:rPr/>
        <w:t>the</w:t>
      </w:r>
      <w:r>
        <w:rPr>
          <w:spacing w:val="3"/>
        </w:rPr>
        <w:t> </w:t>
      </w:r>
      <w:r>
        <w:rPr/>
        <w:t>ideas</w:t>
      </w:r>
      <w:r>
        <w:rPr>
          <w:spacing w:val="4"/>
        </w:rPr>
        <w:t> </w:t>
      </w:r>
      <w:r>
        <w:rPr/>
        <w:t>of</w:t>
      </w:r>
      <w:r>
        <w:rPr>
          <w:spacing w:val="3"/>
        </w:rPr>
        <w:t> </w:t>
      </w:r>
      <w:r>
        <w:rPr>
          <w:spacing w:val="-2"/>
        </w:rPr>
        <w:t>others,</w:t>
      </w:r>
    </w:p>
    <w:p>
      <w:pPr>
        <w:pStyle w:val="BodyText"/>
        <w:spacing w:before="273"/>
        <w:ind w:left="826"/>
        <w:jc w:val="both"/>
      </w:pPr>
      <w:r>
        <w:rPr/>
        <w:t>even when they</w:t>
      </w:r>
      <w:r>
        <w:rPr>
          <w:spacing w:val="-5"/>
        </w:rPr>
        <w:t> </w:t>
      </w:r>
      <w:r>
        <w:rPr/>
        <w:t>are </w:t>
      </w:r>
      <w:r>
        <w:rPr>
          <w:spacing w:val="-2"/>
        </w:rPr>
        <w:t>contradictory?</w:t>
      </w:r>
    </w:p>
    <w:p>
      <w:pPr>
        <w:spacing w:after="0"/>
        <w:jc w:val="both"/>
        <w:sectPr>
          <w:pgSz w:w="11910" w:h="16840"/>
          <w:pgMar w:header="0" w:footer="702" w:top="980" w:bottom="940" w:left="340" w:right="300"/>
        </w:sectPr>
      </w:pPr>
    </w:p>
    <w:p>
      <w:pPr>
        <w:pStyle w:val="BodyText"/>
        <w:spacing w:line="480" w:lineRule="auto" w:before="73"/>
        <w:ind w:left="826" w:right="533"/>
        <w:jc w:val="both"/>
      </w:pPr>
      <w:r>
        <w:rPr>
          <w:b/>
        </w:rPr>
        <w:t>Role of teacher: </w:t>
      </w:r>
      <w:r>
        <w:rPr/>
        <w:t>is the teacher able to provide opportunities for students to express themselves</w:t>
      </w:r>
      <w:r>
        <w:rPr>
          <w:spacing w:val="80"/>
        </w:rPr>
        <w:t> </w:t>
      </w:r>
      <w:r>
        <w:rPr/>
        <w:t>without fear of ridicule, and to ensure that he or she is not the arbiter of what counts as an acceptable idea in the classroom?</w:t>
      </w:r>
    </w:p>
    <w:p>
      <w:pPr>
        <w:pStyle w:val="BodyText"/>
        <w:spacing w:line="480" w:lineRule="auto" w:before="1"/>
        <w:ind w:left="826" w:right="536"/>
        <w:jc w:val="both"/>
      </w:pPr>
      <w:r>
        <w:rPr>
          <w:b/>
        </w:rPr>
        <w:t>Role of learner: </w:t>
      </w:r>
      <w:r>
        <w:rPr/>
        <w:t>are students willing to take responsibility for their own learning, to acknowledge others‟ ideas, and to change their views when another seems more viable to them?</w:t>
      </w:r>
      <w:r>
        <w:rPr>
          <w:spacing w:val="40"/>
        </w:rPr>
        <w:t> </w:t>
      </w:r>
      <w:r>
        <w:rPr/>
        <w:t>Can students monitor their own learning?</w:t>
      </w:r>
    </w:p>
    <w:p>
      <w:pPr>
        <w:pStyle w:val="BodyText"/>
      </w:pPr>
    </w:p>
    <w:p>
      <w:pPr>
        <w:pStyle w:val="BodyText"/>
      </w:pPr>
    </w:p>
    <w:p>
      <w:pPr>
        <w:pStyle w:val="BodyText"/>
        <w:spacing w:line="480" w:lineRule="auto" w:before="1"/>
        <w:ind w:left="466" w:right="533"/>
        <w:jc w:val="both"/>
      </w:pPr>
      <w:r>
        <w:rPr/>
        <w:t>This model has direct implications regarding how to construct instruction to achieve conceptual change. Instruction should be designed to present anomalies so as to create cognitive conflict.</w:t>
      </w:r>
      <w:r>
        <w:rPr>
          <w:spacing w:val="40"/>
        </w:rPr>
        <w:t> </w:t>
      </w:r>
      <w:r>
        <w:rPr/>
        <w:t>This will create a disequilibrium (in the Piagetian sense), which leads to dissatisfaction with the existing concept, and ultimately to a willingness to accommodate a new concept.</w:t>
      </w:r>
      <w:r>
        <w:rPr>
          <w:spacing w:val="80"/>
        </w:rPr>
        <w:t> </w:t>
      </w:r>
      <w:r>
        <w:rPr/>
        <w:t>According to Posner et al. (1982), this</w:t>
      </w:r>
      <w:r>
        <w:rPr>
          <w:spacing w:val="40"/>
        </w:rPr>
        <w:t> </w:t>
      </w:r>
      <w:r>
        <w:rPr/>
        <w:t>requires the teacher to adopt the additional role of an “adversary in the sense of a Socratic tutor.</w:t>
      </w:r>
      <w:r>
        <w:rPr>
          <w:spacing w:val="80"/>
        </w:rPr>
        <w:t> </w:t>
      </w:r>
      <w:r>
        <w:rPr/>
        <w:t>In this role, the teacher confronts the students with the problem arising from their attempt to assimilate new conceptions.”</w:t>
      </w:r>
      <w:r>
        <w:rPr>
          <w:spacing w:val="40"/>
        </w:rPr>
        <w:t> </w:t>
      </w:r>
      <w:r>
        <w:rPr/>
        <w:t>This method of instruction can certainly be used to correct some simple misconceptions.</w:t>
      </w:r>
    </w:p>
    <w:p>
      <w:pPr>
        <w:pStyle w:val="BodyText"/>
      </w:pPr>
    </w:p>
    <w:p>
      <w:pPr>
        <w:pStyle w:val="BodyText"/>
      </w:pPr>
    </w:p>
    <w:p>
      <w:pPr>
        <w:pStyle w:val="BodyText"/>
        <w:spacing w:line="480" w:lineRule="auto"/>
        <w:ind w:left="466" w:right="533"/>
        <w:jc w:val="both"/>
      </w:pPr>
      <w:r>
        <w:rPr/>
        <w:t>The conceptual change model can be used qualitatively to identify reasons for conceptual change to explain why some common misconceptions are persistent and difficult to change.</w:t>
      </w:r>
      <w:r>
        <w:rPr>
          <w:spacing w:val="40"/>
        </w:rPr>
        <w:t> </w:t>
      </w:r>
      <w:r>
        <w:rPr/>
        <w:t>For example, the Bohr model</w:t>
      </w:r>
      <w:r>
        <w:rPr>
          <w:spacing w:val="-2"/>
        </w:rPr>
        <w:t> </w:t>
      </w:r>
      <w:r>
        <w:rPr/>
        <w:t>of</w:t>
      </w:r>
      <w:r>
        <w:rPr>
          <w:spacing w:val="-3"/>
        </w:rPr>
        <w:t> </w:t>
      </w:r>
      <w:r>
        <w:rPr/>
        <w:t>the</w:t>
      </w:r>
      <w:r>
        <w:rPr>
          <w:spacing w:val="-2"/>
        </w:rPr>
        <w:t> </w:t>
      </w:r>
      <w:r>
        <w:rPr/>
        <w:t>atom</w:t>
      </w:r>
      <w:r>
        <w:rPr>
          <w:spacing w:val="-2"/>
        </w:rPr>
        <w:t> </w:t>
      </w:r>
      <w:r>
        <w:rPr/>
        <w:t>is</w:t>
      </w:r>
      <w:r>
        <w:rPr>
          <w:spacing w:val="-2"/>
        </w:rPr>
        <w:t> </w:t>
      </w:r>
      <w:r>
        <w:rPr/>
        <w:t>commonly</w:t>
      </w:r>
      <w:r>
        <w:rPr>
          <w:spacing w:val="-7"/>
        </w:rPr>
        <w:t> </w:t>
      </w:r>
      <w:r>
        <w:rPr/>
        <w:t>taught</w:t>
      </w:r>
      <w:r>
        <w:rPr>
          <w:spacing w:val="-2"/>
        </w:rPr>
        <w:t> </w:t>
      </w:r>
      <w:r>
        <w:rPr/>
        <w:t>to</w:t>
      </w:r>
      <w:r>
        <w:rPr>
          <w:spacing w:val="-2"/>
        </w:rPr>
        <w:t> </w:t>
      </w:r>
      <w:r>
        <w:rPr/>
        <w:t>science</w:t>
      </w:r>
      <w:r>
        <w:rPr>
          <w:spacing w:val="-3"/>
        </w:rPr>
        <w:t> </w:t>
      </w:r>
      <w:r>
        <w:rPr/>
        <w:t>students</w:t>
      </w:r>
      <w:r>
        <w:rPr>
          <w:spacing w:val="-2"/>
        </w:rPr>
        <w:t> </w:t>
      </w:r>
      <w:r>
        <w:rPr/>
        <w:t>in junior</w:t>
      </w:r>
      <w:r>
        <w:rPr>
          <w:spacing w:val="-3"/>
        </w:rPr>
        <w:t> </w:t>
      </w:r>
      <w:r>
        <w:rPr/>
        <w:t>high</w:t>
      </w:r>
      <w:r>
        <w:rPr>
          <w:spacing w:val="-2"/>
        </w:rPr>
        <w:t> </w:t>
      </w:r>
      <w:r>
        <w:rPr/>
        <w:t>schools</w:t>
      </w:r>
      <w:r>
        <w:rPr>
          <w:spacing w:val="-2"/>
        </w:rPr>
        <w:t> </w:t>
      </w:r>
      <w:r>
        <w:rPr/>
        <w:t>in</w:t>
      </w:r>
      <w:r>
        <w:rPr>
          <w:spacing w:val="-2"/>
        </w:rPr>
        <w:t> </w:t>
      </w:r>
      <w:r>
        <w:rPr/>
        <w:t>Australia</w:t>
      </w:r>
      <w:r>
        <w:rPr>
          <w:spacing w:val="-3"/>
        </w:rPr>
        <w:t> </w:t>
      </w:r>
      <w:r>
        <w:rPr/>
        <w:t>and</w:t>
      </w:r>
      <w:r>
        <w:rPr>
          <w:spacing w:val="-2"/>
        </w:rPr>
        <w:t> </w:t>
      </w:r>
      <w:r>
        <w:rPr/>
        <w:t>overseas. It leads to the widely-held misconception that atoms have electrons circling them like planets around a star” (Horton, 2001) – a misconception that is reinforced by diagrams found in many textbooks, such as</w:t>
      </w:r>
      <w:r>
        <w:rPr>
          <w:spacing w:val="40"/>
        </w:rPr>
        <w:t> </w:t>
      </w:r>
      <w:r>
        <w:rPr/>
        <w:t>the illustration of a sodium atom, and the “diagram of the Bohr orbits and the corresponding energies for an electron in the hydrogen atom, in which each arc represents a portion of an orbit” from Cotton, Wilkinson &amp; Gaus (1987).</w:t>
      </w:r>
    </w:p>
    <w:p>
      <w:pPr>
        <w:pStyle w:val="BodyText"/>
      </w:pPr>
    </w:p>
    <w:p>
      <w:pPr>
        <w:pStyle w:val="BodyText"/>
        <w:spacing w:before="2"/>
      </w:pPr>
    </w:p>
    <w:p>
      <w:pPr>
        <w:pStyle w:val="BodyText"/>
        <w:ind w:left="466"/>
        <w:jc w:val="both"/>
      </w:pPr>
      <w:r>
        <w:rPr/>
        <w:t>According</w:t>
      </w:r>
      <w:r>
        <w:rPr>
          <w:spacing w:val="5"/>
        </w:rPr>
        <w:t> </w:t>
      </w:r>
      <w:r>
        <w:rPr/>
        <w:t>to</w:t>
      </w:r>
      <w:r>
        <w:rPr>
          <w:spacing w:val="8"/>
        </w:rPr>
        <w:t> </w:t>
      </w:r>
      <w:r>
        <w:rPr/>
        <w:t>Smith,</w:t>
      </w:r>
      <w:r>
        <w:rPr>
          <w:spacing w:val="9"/>
        </w:rPr>
        <w:t> </w:t>
      </w:r>
      <w:r>
        <w:rPr/>
        <w:t>(1983)</w:t>
      </w:r>
      <w:r>
        <w:rPr>
          <w:spacing w:val="7"/>
        </w:rPr>
        <w:t> </w:t>
      </w:r>
      <w:r>
        <w:rPr/>
        <w:t>students</w:t>
      </w:r>
      <w:r>
        <w:rPr>
          <w:spacing w:val="9"/>
        </w:rPr>
        <w:t> </w:t>
      </w:r>
      <w:r>
        <w:rPr/>
        <w:t>are</w:t>
      </w:r>
      <w:r>
        <w:rPr>
          <w:spacing w:val="6"/>
        </w:rPr>
        <w:t> </w:t>
      </w:r>
      <w:r>
        <w:rPr/>
        <w:t>not</w:t>
      </w:r>
      <w:r>
        <w:rPr>
          <w:spacing w:val="8"/>
        </w:rPr>
        <w:t> </w:t>
      </w:r>
      <w:r>
        <w:rPr/>
        <w:t>the</w:t>
      </w:r>
      <w:r>
        <w:rPr>
          <w:spacing w:val="11"/>
        </w:rPr>
        <w:t> </w:t>
      </w:r>
      <w:r>
        <w:rPr/>
        <w:t>only</w:t>
      </w:r>
      <w:r>
        <w:rPr>
          <w:spacing w:val="3"/>
        </w:rPr>
        <w:t> </w:t>
      </w:r>
      <w:r>
        <w:rPr/>
        <w:t>potential</w:t>
      </w:r>
      <w:r>
        <w:rPr>
          <w:spacing w:val="9"/>
        </w:rPr>
        <w:t> </w:t>
      </w:r>
      <w:r>
        <w:rPr/>
        <w:t>targets</w:t>
      </w:r>
      <w:r>
        <w:rPr>
          <w:spacing w:val="9"/>
        </w:rPr>
        <w:t> </w:t>
      </w:r>
      <w:r>
        <w:rPr/>
        <w:t>of</w:t>
      </w:r>
      <w:r>
        <w:rPr>
          <w:spacing w:val="10"/>
        </w:rPr>
        <w:t> </w:t>
      </w:r>
      <w:r>
        <w:rPr/>
        <w:t>conceptual</w:t>
      </w:r>
      <w:r>
        <w:rPr>
          <w:spacing w:val="9"/>
        </w:rPr>
        <w:t> </w:t>
      </w:r>
      <w:r>
        <w:rPr/>
        <w:t>change</w:t>
      </w:r>
      <w:r>
        <w:rPr>
          <w:spacing w:val="7"/>
        </w:rPr>
        <w:t> </w:t>
      </w:r>
      <w:r>
        <w:rPr/>
        <w:t>strategies.</w:t>
      </w:r>
      <w:r>
        <w:rPr>
          <w:spacing w:val="9"/>
        </w:rPr>
        <w:t> </w:t>
      </w:r>
      <w:r>
        <w:rPr>
          <w:spacing w:val="-5"/>
        </w:rPr>
        <w:t>He</w:t>
      </w:r>
    </w:p>
    <w:p>
      <w:pPr>
        <w:pStyle w:val="BodyText"/>
        <w:spacing w:line="550" w:lineRule="atLeast" w:before="2"/>
        <w:ind w:left="466" w:right="533"/>
        <w:jc w:val="both"/>
      </w:pPr>
      <w:r>
        <w:rPr/>
        <w:t>suggested that teachers also must change their conceptions if students are to change theirs. He further explained</w:t>
      </w:r>
      <w:r>
        <w:rPr>
          <w:spacing w:val="27"/>
        </w:rPr>
        <w:t> </w:t>
      </w:r>
      <w:r>
        <w:rPr/>
        <w:t>that</w:t>
      </w:r>
      <w:r>
        <w:rPr>
          <w:spacing w:val="28"/>
        </w:rPr>
        <w:t> </w:t>
      </w:r>
      <w:r>
        <w:rPr/>
        <w:t>two</w:t>
      </w:r>
      <w:r>
        <w:rPr>
          <w:spacing w:val="28"/>
        </w:rPr>
        <w:t> </w:t>
      </w:r>
      <w:r>
        <w:rPr/>
        <w:t>sorts</w:t>
      </w:r>
      <w:r>
        <w:rPr>
          <w:spacing w:val="29"/>
        </w:rPr>
        <w:t> </w:t>
      </w:r>
      <w:r>
        <w:rPr/>
        <w:t>of</w:t>
      </w:r>
      <w:r>
        <w:rPr>
          <w:spacing w:val="27"/>
        </w:rPr>
        <w:t> </w:t>
      </w:r>
      <w:r>
        <w:rPr/>
        <w:t>teacher</w:t>
      </w:r>
      <w:r>
        <w:rPr>
          <w:spacing w:val="30"/>
        </w:rPr>
        <w:t> </w:t>
      </w:r>
      <w:r>
        <w:rPr/>
        <w:t>conceptions</w:t>
      </w:r>
      <w:r>
        <w:rPr>
          <w:spacing w:val="29"/>
        </w:rPr>
        <w:t> </w:t>
      </w:r>
      <w:r>
        <w:rPr/>
        <w:t>are</w:t>
      </w:r>
      <w:r>
        <w:rPr>
          <w:spacing w:val="29"/>
        </w:rPr>
        <w:t> </w:t>
      </w:r>
      <w:r>
        <w:rPr/>
        <w:t>relevant.</w:t>
      </w:r>
      <w:r>
        <w:rPr>
          <w:spacing w:val="29"/>
        </w:rPr>
        <w:t> </w:t>
      </w:r>
      <w:r>
        <w:rPr/>
        <w:t>First,</w:t>
      </w:r>
      <w:r>
        <w:rPr>
          <w:spacing w:val="28"/>
        </w:rPr>
        <w:t> </w:t>
      </w:r>
      <w:r>
        <w:rPr/>
        <w:t>the</w:t>
      </w:r>
      <w:r>
        <w:rPr>
          <w:spacing w:val="28"/>
        </w:rPr>
        <w:t> </w:t>
      </w:r>
      <w:r>
        <w:rPr/>
        <w:t>teachers‟</w:t>
      </w:r>
      <w:r>
        <w:rPr>
          <w:spacing w:val="27"/>
        </w:rPr>
        <w:t> </w:t>
      </w:r>
      <w:r>
        <w:rPr/>
        <w:t>own</w:t>
      </w:r>
      <w:r>
        <w:rPr>
          <w:spacing w:val="30"/>
        </w:rPr>
        <w:t> </w:t>
      </w:r>
      <w:r>
        <w:rPr/>
        <w:t>scientific</w:t>
      </w:r>
      <w:r>
        <w:rPr>
          <w:spacing w:val="28"/>
        </w:rPr>
        <w:t> </w:t>
      </w:r>
      <w:r>
        <w:rPr>
          <w:spacing w:val="-2"/>
        </w:rPr>
        <w:t>theories</w:t>
      </w:r>
    </w:p>
    <w:p>
      <w:pPr>
        <w:spacing w:after="0" w:line="550" w:lineRule="atLeast"/>
        <w:jc w:val="both"/>
        <w:sectPr>
          <w:pgSz w:w="11910" w:h="16840"/>
          <w:pgMar w:header="0" w:footer="702" w:top="980" w:bottom="940" w:left="340" w:right="300"/>
        </w:sectPr>
      </w:pPr>
    </w:p>
    <w:p>
      <w:pPr>
        <w:pStyle w:val="BodyText"/>
        <w:spacing w:line="480" w:lineRule="auto" w:before="73"/>
        <w:ind w:left="466" w:right="534"/>
        <w:jc w:val="both"/>
      </w:pPr>
      <w:r>
        <w:rPr/>
        <w:t>must be in accord with those they are teaching, if they are expected to mediate student learning. Since many teachers particularly at the lower educational level lack the extensive science background necessary for accommodation, they are likely to hold many of the same naive conceptions their students do. Second, Smith and Anderson, (1983) pointed teachers‟ conception of teaching require fundamental change if they are to produce accommodation in their students. They further explained that to bring about conceptual change in students, teachers need to change their conceptions to a conceptual change view of teaching</w:t>
      </w:r>
      <w:r>
        <w:rPr>
          <w:spacing w:val="-1"/>
        </w:rPr>
        <w:t> </w:t>
      </w:r>
      <w:r>
        <w:rPr/>
        <w:t>and such a view requires the teacher to bring out the students‟ preconceptions, provide a base of relevant experience and observations, challenge the students‟ misconceptions with appropriate questions and evidence, clearly present the scientific alternative conception, and help the student to realize the greater power and usefulness of the new conception (Smith&amp; Anderson, 1983).</w:t>
      </w:r>
    </w:p>
    <w:p>
      <w:pPr>
        <w:pStyle w:val="BodyText"/>
      </w:pPr>
    </w:p>
    <w:p>
      <w:pPr>
        <w:pStyle w:val="BodyText"/>
        <w:spacing w:before="2"/>
      </w:pPr>
    </w:p>
    <w:p>
      <w:pPr>
        <w:pStyle w:val="BodyText"/>
        <w:spacing w:line="480" w:lineRule="auto"/>
        <w:ind w:left="466" w:right="533"/>
        <w:jc w:val="both"/>
      </w:pPr>
      <w:r>
        <w:rPr/>
        <w:t>Teachers should help their students build understanding of complex scientific concepts by disassembling this concept into component part according to the level of intellectual development of their students. This process, however, is only half of what needs to be done to facilitate students‟ correct understanding. Students come to school with their own explanation of natural phenomena. The teacher must ascertain students‟ prior and naïve or inaccurate conceptual understanding must be addressed at the same time as new concepts are being taught in the science classroom.Steadfastly, students hold on to theirown ideas about the way the world works, may be little influence by instruction with a contrary perspective.</w:t>
      </w:r>
      <w:r>
        <w:rPr>
          <w:spacing w:val="40"/>
        </w:rPr>
        <w:t> </w:t>
      </w:r>
      <w:r>
        <w:rPr/>
        <w:t>Research has show that all learners hold on to their ideas tenaciously even in the face overwhelming evidence. Even after what appears to be a well taught lesson, students in variably hold to the explanation they had already constructed before teaching began. Even after intensive re-teaching of the accurate, scientific concepts, the student will still persist in their own uninformed explanations. Teaching for conceptual change takes time as students need to identify and articulate their ideas, to investigate the soundness and usefulness of their own ideas, and those of others, inducing scientists, and reflect on and reconcile differences in those ideas. (Champagne, Klopfer &amp; Gunstone, 1982).</w:t>
      </w:r>
    </w:p>
    <w:p>
      <w:pPr>
        <w:spacing w:after="0" w:line="480" w:lineRule="auto"/>
        <w:jc w:val="both"/>
        <w:sectPr>
          <w:pgSz w:w="11910" w:h="16840"/>
          <w:pgMar w:header="0" w:footer="702" w:top="980" w:bottom="940" w:left="340" w:right="300"/>
        </w:sectPr>
      </w:pPr>
    </w:p>
    <w:p>
      <w:pPr>
        <w:pStyle w:val="BodyText"/>
        <w:spacing w:line="480" w:lineRule="auto" w:before="73"/>
        <w:ind w:left="466" w:right="527"/>
        <w:jc w:val="both"/>
      </w:pPr>
      <w:r>
        <w:rPr/>
        <w:t>Even if the teacher recognizes the many advantages of incorporating new material into a student own context, most</w:t>
      </w:r>
      <w:r>
        <w:rPr>
          <w:spacing w:val="-2"/>
        </w:rPr>
        <w:t> </w:t>
      </w:r>
      <w:r>
        <w:rPr/>
        <w:t>teachers</w:t>
      </w:r>
      <w:r>
        <w:rPr>
          <w:spacing w:val="-1"/>
        </w:rPr>
        <w:t> </w:t>
      </w:r>
      <w:r>
        <w:rPr/>
        <w:t>do not take</w:t>
      </w:r>
      <w:r>
        <w:rPr>
          <w:spacing w:val="-2"/>
        </w:rPr>
        <w:t> </w:t>
      </w:r>
      <w:r>
        <w:rPr/>
        <w:t>time</w:t>
      </w:r>
      <w:r>
        <w:rPr>
          <w:spacing w:val="-1"/>
        </w:rPr>
        <w:t> </w:t>
      </w:r>
      <w:r>
        <w:rPr/>
        <w:t>to assess what their</w:t>
      </w:r>
      <w:r>
        <w:rPr>
          <w:spacing w:val="-1"/>
        </w:rPr>
        <w:t> </w:t>
      </w:r>
      <w:r>
        <w:rPr/>
        <w:t>student have</w:t>
      </w:r>
      <w:r>
        <w:rPr>
          <w:spacing w:val="-1"/>
        </w:rPr>
        <w:t> </w:t>
      </w:r>
      <w:r>
        <w:rPr/>
        <w:t>learned from prior experiences. If teachers do not assess and challenge a student‟s theory, then the scientific theory or explanation will co- exist with the one already held by the students. This creates a confusing mass of facts and fictions. Students on their own almost never logically argue or recognize the internal contradiction between their naïve or ideas and those of expert, it is the teachers task to ensure that students do not leave classrooms with their alternative explanations intact or with new ideas and explanations that they do not understand. Students will more readily discard misconceptions that they have defended than those that have not been examined at all. Students should be encouraged to look for inconsistencies between ideas they have and what their observations and exploration reveal to them. Some students will find this frustrating and will continue reasoning that justifies their old beliefs; for others, this experience will change their thinking.</w:t>
      </w:r>
    </w:p>
    <w:p>
      <w:pPr>
        <w:pStyle w:val="BodyText"/>
      </w:pPr>
    </w:p>
    <w:p>
      <w:pPr>
        <w:pStyle w:val="BodyText"/>
        <w:spacing w:before="2"/>
      </w:pPr>
    </w:p>
    <w:p>
      <w:pPr>
        <w:pStyle w:val="BodyText"/>
        <w:spacing w:line="480" w:lineRule="auto"/>
        <w:ind w:left="466" w:right="526"/>
        <w:jc w:val="both"/>
      </w:pPr>
      <w:r>
        <w:rPr/>
        <w:t>How do teachers go about ascertaining their students‟ misconceptions?</w:t>
      </w:r>
      <w:r>
        <w:rPr>
          <w:spacing w:val="40"/>
        </w:rPr>
        <w:t> </w:t>
      </w:r>
      <w:r>
        <w:rPr/>
        <w:t>Communication both oral and written is essential. The teacher should provide a base of relevant experience and observations, challenge the students‟ misconceptions with appropriate questions and evidence, clearly present the scientific alternative conception, and help the student to realize the greater power and usefulness of the new conception</w:t>
      </w:r>
      <w:r>
        <w:rPr>
          <w:spacing w:val="-3"/>
        </w:rPr>
        <w:t> </w:t>
      </w:r>
      <w:r>
        <w:rPr/>
        <w:t>(Smith &amp;</w:t>
      </w:r>
      <w:r>
        <w:rPr>
          <w:spacing w:val="-5"/>
        </w:rPr>
        <w:t> </w:t>
      </w:r>
      <w:r>
        <w:rPr/>
        <w:t>Anderson,</w:t>
      </w:r>
      <w:r>
        <w:rPr>
          <w:spacing w:val="-3"/>
        </w:rPr>
        <w:t> </w:t>
      </w:r>
      <w:r>
        <w:rPr/>
        <w:t>1983).</w:t>
      </w:r>
      <w:r>
        <w:rPr>
          <w:spacing w:val="-1"/>
        </w:rPr>
        <w:t> </w:t>
      </w:r>
      <w:r>
        <w:rPr/>
        <w:t>These</w:t>
      </w:r>
      <w:r>
        <w:rPr>
          <w:spacing w:val="-4"/>
        </w:rPr>
        <w:t> </w:t>
      </w:r>
      <w:r>
        <w:rPr/>
        <w:t>can</w:t>
      </w:r>
      <w:r>
        <w:rPr>
          <w:spacing w:val="-1"/>
        </w:rPr>
        <w:t> </w:t>
      </w:r>
      <w:r>
        <w:rPr/>
        <w:t>be</w:t>
      </w:r>
      <w:r>
        <w:rPr>
          <w:spacing w:val="-4"/>
        </w:rPr>
        <w:t> </w:t>
      </w:r>
      <w:r>
        <w:rPr/>
        <w:t>done</w:t>
      </w:r>
      <w:r>
        <w:rPr>
          <w:spacing w:val="-4"/>
        </w:rPr>
        <w:t> </w:t>
      </w:r>
      <w:r>
        <w:rPr/>
        <w:t>by</w:t>
      </w:r>
      <w:r>
        <w:rPr>
          <w:spacing w:val="-8"/>
        </w:rPr>
        <w:t> </w:t>
      </w:r>
      <w:r>
        <w:rPr/>
        <w:t>the</w:t>
      </w:r>
      <w:r>
        <w:rPr>
          <w:spacing w:val="-1"/>
        </w:rPr>
        <w:t> </w:t>
      </w:r>
      <w:r>
        <w:rPr/>
        <w:t>teacher</w:t>
      </w:r>
      <w:r>
        <w:rPr>
          <w:spacing w:val="-3"/>
        </w:rPr>
        <w:t> </w:t>
      </w:r>
      <w:r>
        <w:rPr/>
        <w:t>using</w:t>
      </w:r>
      <w:r>
        <w:rPr>
          <w:spacing w:val="-5"/>
        </w:rPr>
        <w:t> </w:t>
      </w:r>
      <w:r>
        <w:rPr/>
        <w:t>questions</w:t>
      </w:r>
      <w:r>
        <w:rPr>
          <w:spacing w:val="-4"/>
        </w:rPr>
        <w:t> </w:t>
      </w:r>
      <w:r>
        <w:rPr/>
        <w:t>to</w:t>
      </w:r>
      <w:r>
        <w:rPr>
          <w:spacing w:val="-3"/>
        </w:rPr>
        <w:t> </w:t>
      </w:r>
      <w:r>
        <w:rPr/>
        <w:t>elicit</w:t>
      </w:r>
      <w:r>
        <w:rPr>
          <w:spacing w:val="-3"/>
        </w:rPr>
        <w:t> </w:t>
      </w:r>
      <w:r>
        <w:rPr/>
        <w:t>students‟ prior knowledge in the lesson‟s engagement before explorations takes place. The teachers should also listen to students‟ explanations of their conjectures when they</w:t>
      </w:r>
      <w:r>
        <w:rPr>
          <w:spacing w:val="-4"/>
        </w:rPr>
        <w:t> </w:t>
      </w:r>
      <w:r>
        <w:rPr/>
        <w:t>are</w:t>
      </w:r>
      <w:r>
        <w:rPr>
          <w:spacing w:val="-1"/>
        </w:rPr>
        <w:t> </w:t>
      </w:r>
      <w:r>
        <w:rPr/>
        <w:t>working collaboratively</w:t>
      </w:r>
      <w:r>
        <w:rPr>
          <w:spacing w:val="-4"/>
        </w:rPr>
        <w:t> </w:t>
      </w:r>
      <w:r>
        <w:rPr/>
        <w:t>with their peers and the teacher should ask such questions as how will you explain what you have observed? When students are explaining the results of their investigations, students should be interviewed in formal and informal ways.</w:t>
      </w:r>
    </w:p>
    <w:p>
      <w:pPr>
        <w:pStyle w:val="BodyText"/>
      </w:pPr>
    </w:p>
    <w:p>
      <w:pPr>
        <w:pStyle w:val="BodyText"/>
        <w:spacing w:before="1"/>
      </w:pPr>
    </w:p>
    <w:p>
      <w:pPr>
        <w:pStyle w:val="BodyText"/>
        <w:ind w:left="466"/>
        <w:jc w:val="both"/>
      </w:pPr>
      <w:r>
        <w:rPr/>
        <w:t>According</w:t>
      </w:r>
      <w:r>
        <w:rPr>
          <w:spacing w:val="-6"/>
        </w:rPr>
        <w:t> </w:t>
      </w:r>
      <w:r>
        <w:rPr/>
        <w:t>to</w:t>
      </w:r>
      <w:r>
        <w:rPr>
          <w:spacing w:val="-1"/>
        </w:rPr>
        <w:t> </w:t>
      </w:r>
      <w:r>
        <w:rPr/>
        <w:t>Smith (1991)</w:t>
      </w:r>
      <w:r>
        <w:rPr>
          <w:spacing w:val="-2"/>
        </w:rPr>
        <w:t> </w:t>
      </w:r>
      <w:r>
        <w:rPr/>
        <w:t>four conditions</w:t>
      </w:r>
      <w:r>
        <w:rPr>
          <w:spacing w:val="-1"/>
        </w:rPr>
        <w:t> </w:t>
      </w:r>
      <w:r>
        <w:rPr/>
        <w:t>must be</w:t>
      </w:r>
      <w:r>
        <w:rPr>
          <w:spacing w:val="-1"/>
        </w:rPr>
        <w:t> </w:t>
      </w:r>
      <w:r>
        <w:rPr/>
        <w:t>present to</w:t>
      </w:r>
      <w:r>
        <w:rPr>
          <w:spacing w:val="-1"/>
        </w:rPr>
        <w:t> </w:t>
      </w:r>
      <w:r>
        <w:rPr/>
        <w:t>bring</w:t>
      </w:r>
      <w:r>
        <w:rPr>
          <w:spacing w:val="-3"/>
        </w:rPr>
        <w:t> </w:t>
      </w:r>
      <w:r>
        <w:rPr/>
        <w:t>about</w:t>
      </w:r>
      <w:r>
        <w:rPr>
          <w:spacing w:val="1"/>
        </w:rPr>
        <w:t> </w:t>
      </w:r>
      <w:r>
        <w:rPr/>
        <w:t>conceptual </w:t>
      </w:r>
      <w:r>
        <w:rPr>
          <w:spacing w:val="-2"/>
        </w:rPr>
        <w:t>change:</w:t>
      </w:r>
    </w:p>
    <w:p>
      <w:pPr>
        <w:pStyle w:val="BodyText"/>
        <w:spacing w:before="1"/>
      </w:pPr>
    </w:p>
    <w:p>
      <w:pPr>
        <w:pStyle w:val="ListParagraph"/>
        <w:numPr>
          <w:ilvl w:val="0"/>
          <w:numId w:val="41"/>
        </w:numPr>
        <w:tabs>
          <w:tab w:pos="1185" w:val="left" w:leader="none"/>
        </w:tabs>
        <w:spacing w:line="240" w:lineRule="auto" w:before="0" w:after="0"/>
        <w:ind w:left="1185" w:right="0" w:hanging="359"/>
        <w:jc w:val="left"/>
        <w:rPr>
          <w:sz w:val="24"/>
        </w:rPr>
      </w:pPr>
      <w:r>
        <w:rPr>
          <w:sz w:val="24"/>
        </w:rPr>
        <w:t>The</w:t>
      </w:r>
      <w:r>
        <w:rPr>
          <w:spacing w:val="-5"/>
          <w:sz w:val="24"/>
        </w:rPr>
        <w:t> </w:t>
      </w:r>
      <w:r>
        <w:rPr>
          <w:sz w:val="24"/>
        </w:rPr>
        <w:t>student must</w:t>
      </w:r>
      <w:r>
        <w:rPr>
          <w:spacing w:val="-1"/>
          <w:sz w:val="24"/>
        </w:rPr>
        <w:t> </w:t>
      </w:r>
      <w:r>
        <w:rPr>
          <w:sz w:val="24"/>
        </w:rPr>
        <w:t>be dissatisfied with</w:t>
      </w:r>
      <w:r>
        <w:rPr>
          <w:spacing w:val="-1"/>
          <w:sz w:val="24"/>
        </w:rPr>
        <w:t> </w:t>
      </w:r>
      <w:r>
        <w:rPr>
          <w:sz w:val="24"/>
        </w:rPr>
        <w:t>the</w:t>
      </w:r>
      <w:r>
        <w:rPr>
          <w:spacing w:val="-1"/>
          <w:sz w:val="24"/>
        </w:rPr>
        <w:t> </w:t>
      </w:r>
      <w:r>
        <w:rPr>
          <w:sz w:val="24"/>
        </w:rPr>
        <w:t>current</w:t>
      </w:r>
      <w:r>
        <w:rPr>
          <w:spacing w:val="2"/>
          <w:sz w:val="24"/>
        </w:rPr>
        <w:t> </w:t>
      </w:r>
      <w:r>
        <w:rPr>
          <w:spacing w:val="-2"/>
          <w:sz w:val="24"/>
        </w:rPr>
        <w:t>understanding</w:t>
      </w:r>
    </w:p>
    <w:p>
      <w:pPr>
        <w:pStyle w:val="BodyText"/>
      </w:pPr>
    </w:p>
    <w:p>
      <w:pPr>
        <w:pStyle w:val="ListParagraph"/>
        <w:numPr>
          <w:ilvl w:val="0"/>
          <w:numId w:val="41"/>
        </w:numPr>
        <w:tabs>
          <w:tab w:pos="1186" w:val="left" w:leader="none"/>
        </w:tabs>
        <w:spacing w:line="240" w:lineRule="auto" w:before="0" w:after="0"/>
        <w:ind w:left="1186" w:right="0" w:hanging="360"/>
        <w:jc w:val="left"/>
        <w:rPr>
          <w:sz w:val="24"/>
        </w:rPr>
      </w:pPr>
      <w:r>
        <w:rPr>
          <w:sz w:val="24"/>
        </w:rPr>
        <w:t>The</w:t>
      </w:r>
      <w:r>
        <w:rPr>
          <w:spacing w:val="-3"/>
          <w:sz w:val="24"/>
        </w:rPr>
        <w:t> </w:t>
      </w:r>
      <w:r>
        <w:rPr>
          <w:sz w:val="24"/>
        </w:rPr>
        <w:t>student</w:t>
      </w:r>
      <w:r>
        <w:rPr>
          <w:spacing w:val="-1"/>
          <w:sz w:val="24"/>
        </w:rPr>
        <w:t> </w:t>
      </w:r>
      <w:r>
        <w:rPr>
          <w:sz w:val="24"/>
        </w:rPr>
        <w:t>must</w:t>
      </w:r>
      <w:r>
        <w:rPr>
          <w:spacing w:val="-1"/>
          <w:sz w:val="24"/>
        </w:rPr>
        <w:t> </w:t>
      </w:r>
      <w:r>
        <w:rPr>
          <w:sz w:val="24"/>
        </w:rPr>
        <w:t>have</w:t>
      </w:r>
      <w:r>
        <w:rPr>
          <w:spacing w:val="-3"/>
          <w:sz w:val="24"/>
        </w:rPr>
        <w:t> </w:t>
      </w:r>
      <w:r>
        <w:rPr>
          <w:sz w:val="24"/>
        </w:rPr>
        <w:t>an</w:t>
      </w:r>
      <w:r>
        <w:rPr>
          <w:spacing w:val="1"/>
          <w:sz w:val="24"/>
        </w:rPr>
        <w:t> </w:t>
      </w:r>
      <w:r>
        <w:rPr>
          <w:sz w:val="24"/>
        </w:rPr>
        <w:t>available</w:t>
      </w:r>
      <w:r>
        <w:rPr>
          <w:spacing w:val="-1"/>
          <w:sz w:val="24"/>
        </w:rPr>
        <w:t> </w:t>
      </w:r>
      <w:r>
        <w:rPr>
          <w:sz w:val="24"/>
        </w:rPr>
        <w:t>intelligible </w:t>
      </w:r>
      <w:r>
        <w:rPr>
          <w:spacing w:val="-2"/>
          <w:sz w:val="24"/>
        </w:rPr>
        <w:t>alternative.</w:t>
      </w:r>
    </w:p>
    <w:p>
      <w:pPr>
        <w:pStyle w:val="ListParagraph"/>
        <w:numPr>
          <w:ilvl w:val="0"/>
          <w:numId w:val="41"/>
        </w:numPr>
        <w:tabs>
          <w:tab w:pos="1185" w:val="left" w:leader="none"/>
        </w:tabs>
        <w:spacing w:line="240" w:lineRule="auto" w:before="273" w:after="0"/>
        <w:ind w:left="1185" w:right="0" w:hanging="359"/>
        <w:jc w:val="left"/>
        <w:rPr>
          <w:sz w:val="24"/>
        </w:rPr>
      </w:pPr>
      <w:r>
        <w:rPr>
          <w:sz w:val="24"/>
        </w:rPr>
        <w:t>The</w:t>
      </w:r>
      <w:r>
        <w:rPr>
          <w:spacing w:val="-5"/>
          <w:sz w:val="24"/>
        </w:rPr>
        <w:t> </w:t>
      </w:r>
      <w:r>
        <w:rPr>
          <w:sz w:val="24"/>
        </w:rPr>
        <w:t>alternative</w:t>
      </w:r>
      <w:r>
        <w:rPr>
          <w:spacing w:val="-1"/>
          <w:sz w:val="24"/>
        </w:rPr>
        <w:t> </w:t>
      </w:r>
      <w:r>
        <w:rPr>
          <w:sz w:val="24"/>
        </w:rPr>
        <w:t>must</w:t>
      </w:r>
      <w:r>
        <w:rPr>
          <w:spacing w:val="-1"/>
          <w:sz w:val="24"/>
        </w:rPr>
        <w:t> </w:t>
      </w:r>
      <w:r>
        <w:rPr>
          <w:sz w:val="24"/>
        </w:rPr>
        <w:t>seem plausible</w:t>
      </w:r>
      <w:r>
        <w:rPr>
          <w:spacing w:val="-2"/>
          <w:sz w:val="24"/>
        </w:rPr>
        <w:t> </w:t>
      </w:r>
      <w:r>
        <w:rPr>
          <w:sz w:val="24"/>
        </w:rPr>
        <w:t>to the</w:t>
      </w:r>
      <w:r>
        <w:rPr>
          <w:spacing w:val="-1"/>
          <w:sz w:val="24"/>
        </w:rPr>
        <w:t> </w:t>
      </w:r>
      <w:r>
        <w:rPr>
          <w:spacing w:val="-2"/>
          <w:sz w:val="24"/>
        </w:rPr>
        <w:t>student.</w:t>
      </w:r>
    </w:p>
    <w:p>
      <w:pPr>
        <w:spacing w:after="0" w:line="240" w:lineRule="auto"/>
        <w:jc w:val="left"/>
        <w:rPr>
          <w:sz w:val="24"/>
        </w:rPr>
        <w:sectPr>
          <w:pgSz w:w="11910" w:h="16840"/>
          <w:pgMar w:header="0" w:footer="702" w:top="980" w:bottom="940" w:left="340" w:right="300"/>
        </w:sectPr>
      </w:pPr>
    </w:p>
    <w:p>
      <w:pPr>
        <w:pStyle w:val="ListParagraph"/>
        <w:numPr>
          <w:ilvl w:val="0"/>
          <w:numId w:val="41"/>
        </w:numPr>
        <w:tabs>
          <w:tab w:pos="1186" w:val="left" w:leader="none"/>
        </w:tabs>
        <w:spacing w:line="240" w:lineRule="auto" w:before="73" w:after="0"/>
        <w:ind w:left="1186" w:right="0" w:hanging="360"/>
        <w:jc w:val="left"/>
        <w:rPr>
          <w:sz w:val="24"/>
        </w:rPr>
      </w:pPr>
      <w:r>
        <w:rPr>
          <w:sz w:val="24"/>
        </w:rPr>
        <w:t>The</w:t>
      </w:r>
      <w:r>
        <w:rPr>
          <w:spacing w:val="-3"/>
          <w:sz w:val="24"/>
        </w:rPr>
        <w:t> </w:t>
      </w:r>
      <w:r>
        <w:rPr>
          <w:sz w:val="24"/>
        </w:rPr>
        <w:t>alternative</w:t>
      </w:r>
      <w:r>
        <w:rPr>
          <w:spacing w:val="-2"/>
          <w:sz w:val="24"/>
        </w:rPr>
        <w:t> </w:t>
      </w:r>
      <w:r>
        <w:rPr>
          <w:sz w:val="24"/>
        </w:rPr>
        <w:t>must</w:t>
      </w:r>
      <w:r>
        <w:rPr>
          <w:spacing w:val="-1"/>
          <w:sz w:val="24"/>
        </w:rPr>
        <w:t> </w:t>
      </w:r>
      <w:r>
        <w:rPr>
          <w:sz w:val="24"/>
        </w:rPr>
        <w:t>seem</w:t>
      </w:r>
      <w:r>
        <w:rPr>
          <w:spacing w:val="1"/>
          <w:sz w:val="24"/>
        </w:rPr>
        <w:t> </w:t>
      </w:r>
      <w:r>
        <w:rPr>
          <w:sz w:val="24"/>
        </w:rPr>
        <w:t>fruitful (useable)</w:t>
      </w:r>
      <w:r>
        <w:rPr>
          <w:spacing w:val="-1"/>
          <w:sz w:val="24"/>
        </w:rPr>
        <w:t> </w:t>
      </w:r>
      <w:r>
        <w:rPr>
          <w:sz w:val="24"/>
        </w:rPr>
        <w:t>to</w:t>
      </w:r>
      <w:r>
        <w:rPr>
          <w:spacing w:val="-1"/>
          <w:sz w:val="24"/>
        </w:rPr>
        <w:t> </w:t>
      </w:r>
      <w:r>
        <w:rPr>
          <w:sz w:val="24"/>
        </w:rPr>
        <w:t>the</w:t>
      </w:r>
      <w:r>
        <w:rPr>
          <w:spacing w:val="-2"/>
          <w:sz w:val="24"/>
        </w:rPr>
        <w:t> </w:t>
      </w:r>
      <w:r>
        <w:rPr>
          <w:sz w:val="24"/>
        </w:rPr>
        <w:t>student</w:t>
      </w:r>
      <w:r>
        <w:rPr>
          <w:spacing w:val="-1"/>
          <w:sz w:val="24"/>
        </w:rPr>
        <w:t> </w:t>
      </w:r>
      <w:r>
        <w:rPr>
          <w:sz w:val="24"/>
        </w:rPr>
        <w:t>(Eryilmaz, </w:t>
      </w:r>
      <w:r>
        <w:rPr>
          <w:spacing w:val="-2"/>
          <w:sz w:val="24"/>
        </w:rPr>
        <w:t>2002).</w:t>
      </w:r>
    </w:p>
    <w:p>
      <w:pPr>
        <w:pStyle w:val="BodyText"/>
      </w:pPr>
    </w:p>
    <w:p>
      <w:pPr>
        <w:pStyle w:val="BodyText"/>
      </w:pPr>
    </w:p>
    <w:p>
      <w:pPr>
        <w:pStyle w:val="BodyText"/>
        <w:spacing w:before="1"/>
      </w:pPr>
    </w:p>
    <w:p>
      <w:pPr>
        <w:pStyle w:val="BodyText"/>
        <w:spacing w:line="480" w:lineRule="auto"/>
        <w:ind w:left="466" w:right="527"/>
        <w:jc w:val="both"/>
      </w:pPr>
      <w:r>
        <w:rPr/>
        <w:t>Smith (1991) opined that to teach for conceptual change, teachers should use teaching methods that emphasize constructivist philosophies. That is deemphasizing cook book-like activities in favour of open- ended investigations that engage students in discussions of scientific ideas in cooperative group work. Teachers should provide opportunities for students to confront their own beliefs with ways to resolve any conflicts between their ideas and what they are now experiencing in a laboratory activity and /or discussion, thereby helping them accommodate this new concept with what they already know. Make connections between the concepts learned in the classroom with everyday life. Help students make</w:t>
      </w:r>
      <w:r>
        <w:rPr>
          <w:spacing w:val="40"/>
        </w:rPr>
        <w:t> </w:t>
      </w:r>
      <w:r>
        <w:rPr/>
        <w:t>concept maps</w:t>
      </w:r>
      <w:r>
        <w:rPr>
          <w:spacing w:val="-1"/>
        </w:rPr>
        <w:t> </w:t>
      </w:r>
      <w:r>
        <w:rPr/>
        <w:t>as both a</w:t>
      </w:r>
      <w:r>
        <w:rPr>
          <w:spacing w:val="-1"/>
        </w:rPr>
        <w:t> </w:t>
      </w:r>
      <w:r>
        <w:rPr/>
        <w:t>teaching</w:t>
      </w:r>
      <w:r>
        <w:rPr>
          <w:spacing w:val="-3"/>
        </w:rPr>
        <w:t> </w:t>
      </w:r>
      <w:r>
        <w:rPr/>
        <w:t>/learning</w:t>
      </w:r>
      <w:r>
        <w:rPr>
          <w:spacing w:val="-3"/>
        </w:rPr>
        <w:t> </w:t>
      </w:r>
      <w:r>
        <w:rPr/>
        <w:t>strategy</w:t>
      </w:r>
      <w:r>
        <w:rPr>
          <w:spacing w:val="-3"/>
        </w:rPr>
        <w:t> </w:t>
      </w:r>
      <w:r>
        <w:rPr/>
        <w:t>and also an assessment tools.In this study, the</w:t>
      </w:r>
      <w:r>
        <w:rPr>
          <w:spacing w:val="-1"/>
        </w:rPr>
        <w:t> </w:t>
      </w:r>
      <w:r>
        <w:rPr/>
        <w:t>effects of conceptual assignments and conceptual change discussions on senior secondary</w:t>
      </w:r>
      <w:r>
        <w:rPr>
          <w:spacing w:val="-3"/>
        </w:rPr>
        <w:t> </w:t>
      </w:r>
      <w:r>
        <w:rPr/>
        <w:t>students‟ misconceptions, retention, and academic performance in genetics was investigated.</w:t>
      </w:r>
    </w:p>
    <w:p>
      <w:pPr>
        <w:pStyle w:val="BodyText"/>
      </w:pPr>
    </w:p>
    <w:p>
      <w:pPr>
        <w:pStyle w:val="BodyText"/>
        <w:spacing w:before="6"/>
      </w:pPr>
    </w:p>
    <w:p>
      <w:pPr>
        <w:pStyle w:val="Heading2"/>
        <w:numPr>
          <w:ilvl w:val="2"/>
          <w:numId w:val="40"/>
        </w:numPr>
        <w:tabs>
          <w:tab w:pos="1186" w:val="left" w:leader="none"/>
        </w:tabs>
        <w:spacing w:line="240" w:lineRule="auto" w:before="0" w:after="0"/>
        <w:ind w:left="1186" w:right="0" w:hanging="720"/>
        <w:jc w:val="both"/>
      </w:pPr>
      <w:r>
        <w:rPr/>
        <w:t>Conceptual</w:t>
      </w:r>
      <w:r>
        <w:rPr>
          <w:spacing w:val="-2"/>
        </w:rPr>
        <w:t> Assignments</w:t>
      </w:r>
    </w:p>
    <w:p>
      <w:pPr>
        <w:pStyle w:val="BodyText"/>
        <w:spacing w:line="480" w:lineRule="auto" w:before="271"/>
        <w:ind w:left="466" w:right="528"/>
        <w:jc w:val="both"/>
      </w:pPr>
      <w:r>
        <w:rPr/>
        <w:t>Conceptual change is the learning that changes an existing conception that are beliefs, ideas or way of thinking.</w:t>
      </w:r>
      <w:r>
        <w:rPr>
          <w:spacing w:val="40"/>
        </w:rPr>
        <w:t> </w:t>
      </w:r>
      <w:r>
        <w:rPr/>
        <w:t>This</w:t>
      </w:r>
      <w:r>
        <w:rPr>
          <w:spacing w:val="-2"/>
        </w:rPr>
        <w:t> </w:t>
      </w:r>
      <w:r>
        <w:rPr/>
        <w:t>shift</w:t>
      </w:r>
      <w:r>
        <w:rPr>
          <w:spacing w:val="-2"/>
        </w:rPr>
        <w:t> </w:t>
      </w:r>
      <w:r>
        <w:rPr/>
        <w:t>or</w:t>
      </w:r>
      <w:r>
        <w:rPr>
          <w:spacing w:val="-2"/>
        </w:rPr>
        <w:t> </w:t>
      </w:r>
      <w:r>
        <w:rPr/>
        <w:t>restructuring</w:t>
      </w:r>
      <w:r>
        <w:rPr>
          <w:spacing w:val="-5"/>
        </w:rPr>
        <w:t> </w:t>
      </w:r>
      <w:r>
        <w:rPr/>
        <w:t>of</w:t>
      </w:r>
      <w:r>
        <w:rPr>
          <w:spacing w:val="-2"/>
        </w:rPr>
        <w:t> </w:t>
      </w:r>
      <w:r>
        <w:rPr/>
        <w:t>existing</w:t>
      </w:r>
      <w:r>
        <w:rPr>
          <w:spacing w:val="-4"/>
        </w:rPr>
        <w:t> </w:t>
      </w:r>
      <w:r>
        <w:rPr/>
        <w:t>knowledge</w:t>
      </w:r>
      <w:r>
        <w:rPr>
          <w:spacing w:val="-3"/>
        </w:rPr>
        <w:t> </w:t>
      </w:r>
      <w:r>
        <w:rPr/>
        <w:t>and</w:t>
      </w:r>
      <w:r>
        <w:rPr>
          <w:spacing w:val="-2"/>
        </w:rPr>
        <w:t> </w:t>
      </w:r>
      <w:r>
        <w:rPr/>
        <w:t>beliefs</w:t>
      </w:r>
      <w:r>
        <w:rPr>
          <w:spacing w:val="-2"/>
        </w:rPr>
        <w:t> </w:t>
      </w:r>
      <w:r>
        <w:rPr/>
        <w:t>is</w:t>
      </w:r>
      <w:r>
        <w:rPr>
          <w:spacing w:val="-2"/>
        </w:rPr>
        <w:t> </w:t>
      </w:r>
      <w:r>
        <w:rPr/>
        <w:t>known</w:t>
      </w:r>
      <w:r>
        <w:rPr>
          <w:spacing w:val="-2"/>
        </w:rPr>
        <w:t> </w:t>
      </w:r>
      <w:r>
        <w:rPr/>
        <w:t>as</w:t>
      </w:r>
      <w:r>
        <w:rPr>
          <w:spacing w:val="-2"/>
        </w:rPr>
        <w:t> </w:t>
      </w:r>
      <w:r>
        <w:rPr/>
        <w:t>conceptual</w:t>
      </w:r>
      <w:r>
        <w:rPr>
          <w:spacing w:val="-2"/>
        </w:rPr>
        <w:t> </w:t>
      </w:r>
      <w:r>
        <w:rPr/>
        <w:t>change. The process of replacing a misconception with a scientifically acceptable concept is called conceptual change. Assignment is that part of the lesson that tells students what to do after school hours and is related to what they have already done or what they still have to do in class.</w:t>
      </w:r>
      <w:r>
        <w:rPr>
          <w:spacing w:val="40"/>
        </w:rPr>
        <w:t> </w:t>
      </w:r>
      <w:r>
        <w:rPr/>
        <w:t>It is a set of tasks or a specific task which students are expected to complete in a given time.</w:t>
      </w:r>
      <w:r>
        <w:rPr>
          <w:spacing w:val="40"/>
        </w:rPr>
        <w:t> </w:t>
      </w:r>
      <w:r>
        <w:rPr/>
        <w:t>It may be a project, a series of problems to be solved, some questions to be answered, a chapter</w:t>
      </w:r>
      <w:r>
        <w:rPr>
          <w:spacing w:val="-1"/>
        </w:rPr>
        <w:t> </w:t>
      </w:r>
      <w:r>
        <w:rPr/>
        <w:t>to be read and summarized, a story</w:t>
      </w:r>
      <w:r>
        <w:rPr>
          <w:spacing w:val="-4"/>
        </w:rPr>
        <w:t> </w:t>
      </w:r>
      <w:r>
        <w:rPr/>
        <w:t>to be outlined, or a review of past lessons (Atadoga &amp; Onaolapo, 2008). Assignments could be given to individual students or to groups depending on the type and the time available to students to complete the tasks.</w:t>
      </w:r>
      <w:r>
        <w:rPr>
          <w:spacing w:val="80"/>
        </w:rPr>
        <w:t> </w:t>
      </w:r>
      <w:r>
        <w:rPr/>
        <w:t>Simple and smaller units</w:t>
      </w:r>
      <w:r>
        <w:rPr>
          <w:spacing w:val="40"/>
        </w:rPr>
        <w:t> </w:t>
      </w:r>
      <w:r>
        <w:rPr/>
        <w:t>of work may be given to individual and larger units to groups. Individual assignments may be the ideal,</w:t>
      </w:r>
      <w:r>
        <w:rPr>
          <w:spacing w:val="40"/>
        </w:rPr>
        <w:t> </w:t>
      </w:r>
      <w:r>
        <w:rPr/>
        <w:t>but not only are they time consuming, but they also require a genius of a teacher to be able to cater for individual</w:t>
      </w:r>
      <w:r>
        <w:rPr>
          <w:spacing w:val="33"/>
        </w:rPr>
        <w:t> </w:t>
      </w:r>
      <w:r>
        <w:rPr/>
        <w:t>needs,</w:t>
      </w:r>
      <w:r>
        <w:rPr>
          <w:spacing w:val="34"/>
        </w:rPr>
        <w:t> </w:t>
      </w:r>
      <w:r>
        <w:rPr/>
        <w:t>interests,</w:t>
      </w:r>
      <w:r>
        <w:rPr>
          <w:spacing w:val="34"/>
        </w:rPr>
        <w:t> </w:t>
      </w:r>
      <w:r>
        <w:rPr/>
        <w:t>abilities</w:t>
      </w:r>
      <w:r>
        <w:rPr>
          <w:spacing w:val="33"/>
        </w:rPr>
        <w:t> </w:t>
      </w:r>
      <w:r>
        <w:rPr/>
        <w:t>and</w:t>
      </w:r>
      <w:r>
        <w:rPr>
          <w:spacing w:val="37"/>
        </w:rPr>
        <w:t> </w:t>
      </w:r>
      <w:r>
        <w:rPr/>
        <w:t>experiential</w:t>
      </w:r>
      <w:r>
        <w:rPr>
          <w:spacing w:val="39"/>
        </w:rPr>
        <w:t> </w:t>
      </w:r>
      <w:r>
        <w:rPr/>
        <w:t>background</w:t>
      </w:r>
      <w:r>
        <w:rPr>
          <w:spacing w:val="35"/>
        </w:rPr>
        <w:t> </w:t>
      </w:r>
      <w:r>
        <w:rPr/>
        <w:t>when</w:t>
      </w:r>
      <w:r>
        <w:rPr>
          <w:spacing w:val="38"/>
        </w:rPr>
        <w:t> </w:t>
      </w:r>
      <w:r>
        <w:rPr/>
        <w:t>giving</w:t>
      </w:r>
      <w:r>
        <w:rPr>
          <w:spacing w:val="34"/>
        </w:rPr>
        <w:t> </w:t>
      </w:r>
      <w:r>
        <w:rPr/>
        <w:t>assignments</w:t>
      </w:r>
      <w:r>
        <w:rPr>
          <w:spacing w:val="36"/>
        </w:rPr>
        <w:t> </w:t>
      </w:r>
      <w:r>
        <w:rPr/>
        <w:t>(Atadoga</w:t>
      </w:r>
      <w:r>
        <w:rPr>
          <w:spacing w:val="42"/>
        </w:rPr>
        <w:t> </w:t>
      </w:r>
      <w:r>
        <w:rPr>
          <w:spacing w:val="-10"/>
        </w:rPr>
        <w:t>&amp;</w:t>
      </w:r>
    </w:p>
    <w:p>
      <w:pPr>
        <w:pStyle w:val="BodyText"/>
        <w:spacing w:line="275" w:lineRule="exact"/>
        <w:ind w:left="466"/>
        <w:jc w:val="both"/>
      </w:pPr>
      <w:r>
        <w:rPr/>
        <w:t>Onaolapo,</w:t>
      </w:r>
      <w:r>
        <w:rPr>
          <w:spacing w:val="28"/>
        </w:rPr>
        <w:t> </w:t>
      </w:r>
      <w:r>
        <w:rPr/>
        <w:t>2008).Conceptual</w:t>
      </w:r>
      <w:r>
        <w:rPr>
          <w:spacing w:val="32"/>
        </w:rPr>
        <w:t> </w:t>
      </w:r>
      <w:r>
        <w:rPr/>
        <w:t>assignment</w:t>
      </w:r>
      <w:r>
        <w:rPr>
          <w:spacing w:val="31"/>
        </w:rPr>
        <w:t> </w:t>
      </w:r>
      <w:r>
        <w:rPr/>
        <w:t>can</w:t>
      </w:r>
      <w:r>
        <w:rPr>
          <w:spacing w:val="32"/>
        </w:rPr>
        <w:t> </w:t>
      </w:r>
      <w:r>
        <w:rPr/>
        <w:t>be</w:t>
      </w:r>
      <w:r>
        <w:rPr>
          <w:spacing w:val="31"/>
        </w:rPr>
        <w:t> </w:t>
      </w:r>
      <w:r>
        <w:rPr/>
        <w:t>defined</w:t>
      </w:r>
      <w:r>
        <w:rPr>
          <w:spacing w:val="31"/>
        </w:rPr>
        <w:t> </w:t>
      </w:r>
      <w:r>
        <w:rPr/>
        <w:t>as</w:t>
      </w:r>
      <w:r>
        <w:rPr>
          <w:spacing w:val="32"/>
        </w:rPr>
        <w:t> </w:t>
      </w:r>
      <w:r>
        <w:rPr/>
        <w:t>the</w:t>
      </w:r>
      <w:r>
        <w:rPr>
          <w:spacing w:val="31"/>
        </w:rPr>
        <w:t> </w:t>
      </w:r>
      <w:r>
        <w:rPr/>
        <w:t>system</w:t>
      </w:r>
      <w:r>
        <w:rPr>
          <w:spacing w:val="31"/>
        </w:rPr>
        <w:t> </w:t>
      </w:r>
      <w:r>
        <w:rPr/>
        <w:t>of</w:t>
      </w:r>
      <w:r>
        <w:rPr>
          <w:spacing w:val="33"/>
        </w:rPr>
        <w:t> </w:t>
      </w:r>
      <w:r>
        <w:rPr/>
        <w:t>learning</w:t>
      </w:r>
      <w:r>
        <w:rPr>
          <w:spacing w:val="29"/>
        </w:rPr>
        <w:t> </w:t>
      </w:r>
      <w:r>
        <w:rPr/>
        <w:t>in</w:t>
      </w:r>
      <w:r>
        <w:rPr>
          <w:spacing w:val="31"/>
        </w:rPr>
        <w:t> </w:t>
      </w:r>
      <w:r>
        <w:rPr/>
        <w:t>which</w:t>
      </w:r>
      <w:r>
        <w:rPr>
          <w:spacing w:val="32"/>
        </w:rPr>
        <w:t> </w:t>
      </w:r>
      <w:r>
        <w:rPr/>
        <w:t>the</w:t>
      </w:r>
      <w:r>
        <w:rPr>
          <w:spacing w:val="31"/>
        </w:rPr>
        <w:t> </w:t>
      </w:r>
      <w:r>
        <w:rPr>
          <w:spacing w:val="-2"/>
        </w:rPr>
        <w:t>teacher</w:t>
      </w:r>
    </w:p>
    <w:p>
      <w:pPr>
        <w:spacing w:after="0" w:line="275" w:lineRule="exact"/>
        <w:jc w:val="both"/>
        <w:sectPr>
          <w:pgSz w:w="11910" w:h="16840"/>
          <w:pgMar w:header="0" w:footer="702" w:top="980" w:bottom="940" w:left="340" w:right="300"/>
        </w:sectPr>
      </w:pPr>
    </w:p>
    <w:p>
      <w:pPr>
        <w:pStyle w:val="BodyText"/>
        <w:spacing w:line="480" w:lineRule="auto" w:before="73"/>
        <w:ind w:left="466" w:right="538"/>
        <w:jc w:val="both"/>
      </w:pPr>
      <w:r>
        <w:rPr/>
        <w:t>uses his skilful organization to give responsibility to the learner for his learning in order to replace a misconception with a scientifically acceptable concept.</w:t>
      </w:r>
      <w:r>
        <w:rPr>
          <w:spacing w:val="40"/>
        </w:rPr>
        <w:t> </w:t>
      </w:r>
      <w:r>
        <w:rPr/>
        <w:t>Conceptual change assignment can also be described as a set of task or specific task which students are expected to complete in a given time to cause a shift or restructuring of existing knowledge and beliefs.</w:t>
      </w:r>
    </w:p>
    <w:p>
      <w:pPr>
        <w:pStyle w:val="BodyText"/>
      </w:pPr>
    </w:p>
    <w:p>
      <w:pPr>
        <w:pStyle w:val="BodyText"/>
        <w:spacing w:before="1"/>
      </w:pPr>
    </w:p>
    <w:p>
      <w:pPr>
        <w:pStyle w:val="BodyText"/>
        <w:spacing w:line="480" w:lineRule="auto"/>
        <w:ind w:left="466" w:right="528"/>
        <w:jc w:val="both"/>
      </w:pPr>
      <w:r>
        <w:rPr/>
        <w:t>Group assignments may be for smaller groups or for the entire class.</w:t>
      </w:r>
      <w:r>
        <w:rPr>
          <w:spacing w:val="40"/>
        </w:rPr>
        <w:t> </w:t>
      </w:r>
      <w:r>
        <w:rPr/>
        <w:t>The assignments given to small groups are tailor-made to suit the needs, capabilities and interests of each member of the group.</w:t>
      </w:r>
      <w:r>
        <w:rPr>
          <w:spacing w:val="40"/>
        </w:rPr>
        <w:t> </w:t>
      </w:r>
      <w:r>
        <w:rPr/>
        <w:t>The class assignment involves giving the same piece of work to everyone in the whole class. Assignments may be given daily either as a follow up activity after the development of a lesson, or as a preparatory exercise to help build the</w:t>
      </w:r>
      <w:r>
        <w:rPr>
          <w:spacing w:val="-1"/>
        </w:rPr>
        <w:t> </w:t>
      </w:r>
      <w:r>
        <w:rPr/>
        <w:t>aperceptive basis for new lessons.</w:t>
      </w:r>
      <w:r>
        <w:rPr>
          <w:spacing w:val="40"/>
        </w:rPr>
        <w:t> </w:t>
      </w:r>
      <w:r>
        <w:rPr/>
        <w:t>They</w:t>
      </w:r>
      <w:r>
        <w:rPr>
          <w:spacing w:val="-3"/>
        </w:rPr>
        <w:t> </w:t>
      </w:r>
      <w:r>
        <w:rPr/>
        <w:t>can also be given on a long-term basis; larger units of work can be assigned for completing over a longer period. Educational research has shown the superiority of giving fewer assignments covering larger units of study over numerous small isolated ones. This implies that the desirability of providing moresmall group assignments where each member can perform an individual task while recognizing that his work is very closely tied with the other members‟. The learner is fully aware of the ultimate goal to which his particular contribution is directed (Atadoga &amp;Onaolapo, 2008).When carefully planned and properly given, the assignment can perform the following </w:t>
      </w:r>
      <w:r>
        <w:rPr>
          <w:spacing w:val="-2"/>
        </w:rPr>
        <w:t>functions.</w:t>
      </w:r>
    </w:p>
    <w:p>
      <w:pPr>
        <w:pStyle w:val="ListParagraph"/>
        <w:numPr>
          <w:ilvl w:val="3"/>
          <w:numId w:val="40"/>
        </w:numPr>
        <w:tabs>
          <w:tab w:pos="1904" w:val="left" w:leader="none"/>
        </w:tabs>
        <w:spacing w:line="240" w:lineRule="auto" w:before="1" w:after="0"/>
        <w:ind w:left="1904" w:right="0" w:hanging="358"/>
        <w:jc w:val="both"/>
        <w:rPr>
          <w:sz w:val="24"/>
        </w:rPr>
      </w:pPr>
      <w:r>
        <w:rPr>
          <w:sz w:val="24"/>
        </w:rPr>
        <w:t>To</w:t>
      </w:r>
      <w:r>
        <w:rPr>
          <w:spacing w:val="-3"/>
          <w:sz w:val="24"/>
        </w:rPr>
        <w:t> </w:t>
      </w:r>
      <w:r>
        <w:rPr>
          <w:sz w:val="24"/>
        </w:rPr>
        <w:t>serve</w:t>
      </w:r>
      <w:r>
        <w:rPr>
          <w:spacing w:val="-2"/>
          <w:sz w:val="24"/>
        </w:rPr>
        <w:t> </w:t>
      </w:r>
      <w:r>
        <w:rPr>
          <w:sz w:val="24"/>
        </w:rPr>
        <w:t>as</w:t>
      </w:r>
      <w:r>
        <w:rPr>
          <w:spacing w:val="1"/>
          <w:sz w:val="24"/>
        </w:rPr>
        <w:t> </w:t>
      </w:r>
      <w:r>
        <w:rPr>
          <w:sz w:val="24"/>
        </w:rPr>
        <w:t>a</w:t>
      </w:r>
      <w:r>
        <w:rPr>
          <w:spacing w:val="-1"/>
          <w:sz w:val="24"/>
        </w:rPr>
        <w:t> </w:t>
      </w:r>
      <w:r>
        <w:rPr>
          <w:sz w:val="24"/>
        </w:rPr>
        <w:t>follow-up</w:t>
      </w:r>
      <w:r>
        <w:rPr>
          <w:spacing w:val="2"/>
          <w:sz w:val="24"/>
        </w:rPr>
        <w:t> </w:t>
      </w:r>
      <w:r>
        <w:rPr>
          <w:sz w:val="24"/>
        </w:rPr>
        <w:t>activity</w:t>
      </w:r>
      <w:r>
        <w:rPr>
          <w:spacing w:val="-6"/>
          <w:sz w:val="24"/>
        </w:rPr>
        <w:t> </w:t>
      </w:r>
      <w:r>
        <w:rPr>
          <w:sz w:val="24"/>
        </w:rPr>
        <w:t>to what has</w:t>
      </w:r>
      <w:r>
        <w:rPr>
          <w:spacing w:val="-1"/>
          <w:sz w:val="24"/>
        </w:rPr>
        <w:t> </w:t>
      </w:r>
      <w:r>
        <w:rPr>
          <w:sz w:val="24"/>
        </w:rPr>
        <w:t>already</w:t>
      </w:r>
      <w:r>
        <w:rPr>
          <w:spacing w:val="-3"/>
          <w:sz w:val="24"/>
        </w:rPr>
        <w:t> </w:t>
      </w:r>
      <w:r>
        <w:rPr>
          <w:sz w:val="24"/>
        </w:rPr>
        <w:t>been learned</w:t>
      </w:r>
      <w:r>
        <w:rPr>
          <w:spacing w:val="-1"/>
          <w:sz w:val="24"/>
        </w:rPr>
        <w:t> </w:t>
      </w:r>
      <w:r>
        <w:rPr>
          <w:sz w:val="24"/>
        </w:rPr>
        <w:t>in the</w:t>
      </w:r>
      <w:r>
        <w:rPr>
          <w:spacing w:val="-1"/>
          <w:sz w:val="24"/>
        </w:rPr>
        <w:t> </w:t>
      </w:r>
      <w:r>
        <w:rPr>
          <w:spacing w:val="-2"/>
          <w:sz w:val="24"/>
        </w:rPr>
        <w:t>classroom</w:t>
      </w:r>
    </w:p>
    <w:p>
      <w:pPr>
        <w:pStyle w:val="BodyText"/>
        <w:spacing w:before="1"/>
      </w:pPr>
    </w:p>
    <w:p>
      <w:pPr>
        <w:pStyle w:val="ListParagraph"/>
        <w:numPr>
          <w:ilvl w:val="3"/>
          <w:numId w:val="40"/>
        </w:numPr>
        <w:tabs>
          <w:tab w:pos="1185" w:val="left" w:leader="none"/>
        </w:tabs>
        <w:spacing w:line="240" w:lineRule="auto" w:before="0" w:after="0"/>
        <w:ind w:left="1185" w:right="0" w:hanging="359"/>
        <w:jc w:val="left"/>
        <w:rPr>
          <w:sz w:val="24"/>
        </w:rPr>
      </w:pPr>
      <w:r>
        <w:rPr>
          <w:sz w:val="24"/>
        </w:rPr>
        <w:t>To</w:t>
      </w:r>
      <w:r>
        <w:rPr>
          <w:spacing w:val="-5"/>
          <w:sz w:val="24"/>
        </w:rPr>
        <w:t> </w:t>
      </w:r>
      <w:r>
        <w:rPr>
          <w:sz w:val="24"/>
        </w:rPr>
        <w:t>prepare</w:t>
      </w:r>
      <w:r>
        <w:rPr>
          <w:spacing w:val="-6"/>
          <w:sz w:val="24"/>
        </w:rPr>
        <w:t> </w:t>
      </w:r>
      <w:r>
        <w:rPr>
          <w:sz w:val="24"/>
        </w:rPr>
        <w:t>students</w:t>
      </w:r>
      <w:r>
        <w:rPr>
          <w:spacing w:val="-4"/>
          <w:sz w:val="24"/>
        </w:rPr>
        <w:t> </w:t>
      </w:r>
      <w:r>
        <w:rPr>
          <w:sz w:val="24"/>
        </w:rPr>
        <w:t>for</w:t>
      </w:r>
      <w:r>
        <w:rPr>
          <w:spacing w:val="-6"/>
          <w:sz w:val="24"/>
        </w:rPr>
        <w:t> </w:t>
      </w:r>
      <w:r>
        <w:rPr>
          <w:sz w:val="24"/>
        </w:rPr>
        <w:t>the</w:t>
      </w:r>
      <w:r>
        <w:rPr>
          <w:spacing w:val="-5"/>
          <w:sz w:val="24"/>
        </w:rPr>
        <w:t> </w:t>
      </w:r>
      <w:r>
        <w:rPr>
          <w:sz w:val="24"/>
        </w:rPr>
        <w:t>next</w:t>
      </w:r>
      <w:r>
        <w:rPr>
          <w:spacing w:val="-3"/>
          <w:sz w:val="24"/>
        </w:rPr>
        <w:t> </w:t>
      </w:r>
      <w:r>
        <w:rPr>
          <w:sz w:val="24"/>
        </w:rPr>
        <w:t>day‟s</w:t>
      </w:r>
      <w:r>
        <w:rPr>
          <w:spacing w:val="-5"/>
          <w:sz w:val="24"/>
        </w:rPr>
        <w:t> </w:t>
      </w:r>
      <w:r>
        <w:rPr>
          <w:spacing w:val="-2"/>
          <w:sz w:val="24"/>
        </w:rPr>
        <w:t>lesson</w:t>
      </w:r>
    </w:p>
    <w:p>
      <w:pPr>
        <w:pStyle w:val="BodyText"/>
      </w:pPr>
    </w:p>
    <w:p>
      <w:pPr>
        <w:pStyle w:val="ListParagraph"/>
        <w:numPr>
          <w:ilvl w:val="3"/>
          <w:numId w:val="40"/>
        </w:numPr>
        <w:tabs>
          <w:tab w:pos="1185" w:val="left" w:leader="none"/>
        </w:tabs>
        <w:spacing w:line="240" w:lineRule="auto" w:before="0" w:after="0"/>
        <w:ind w:left="1185" w:right="0" w:hanging="359"/>
        <w:jc w:val="left"/>
        <w:rPr>
          <w:sz w:val="24"/>
        </w:rPr>
      </w:pPr>
      <w:r>
        <w:rPr>
          <w:sz w:val="24"/>
        </w:rPr>
        <w:t>To</w:t>
      </w:r>
      <w:r>
        <w:rPr>
          <w:spacing w:val="-4"/>
          <w:sz w:val="24"/>
        </w:rPr>
        <w:t> </w:t>
      </w:r>
      <w:r>
        <w:rPr>
          <w:sz w:val="24"/>
        </w:rPr>
        <w:t>provide</w:t>
      </w:r>
      <w:r>
        <w:rPr>
          <w:spacing w:val="-1"/>
          <w:sz w:val="24"/>
        </w:rPr>
        <w:t> </w:t>
      </w:r>
      <w:r>
        <w:rPr>
          <w:sz w:val="24"/>
        </w:rPr>
        <w:t>direction</w:t>
      </w:r>
      <w:r>
        <w:rPr>
          <w:spacing w:val="-1"/>
          <w:sz w:val="24"/>
        </w:rPr>
        <w:t> </w:t>
      </w:r>
      <w:r>
        <w:rPr>
          <w:sz w:val="24"/>
        </w:rPr>
        <w:t>and guidance</w:t>
      </w:r>
      <w:r>
        <w:rPr>
          <w:spacing w:val="-2"/>
          <w:sz w:val="24"/>
        </w:rPr>
        <w:t> </w:t>
      </w:r>
      <w:r>
        <w:rPr>
          <w:sz w:val="24"/>
        </w:rPr>
        <w:t>for</w:t>
      </w:r>
      <w:r>
        <w:rPr>
          <w:spacing w:val="-1"/>
          <w:sz w:val="24"/>
        </w:rPr>
        <w:t> </w:t>
      </w:r>
      <w:r>
        <w:rPr>
          <w:sz w:val="24"/>
        </w:rPr>
        <w:t>independent</w:t>
      </w:r>
      <w:r>
        <w:rPr>
          <w:spacing w:val="-1"/>
          <w:sz w:val="24"/>
        </w:rPr>
        <w:t> </w:t>
      </w:r>
      <w:r>
        <w:rPr>
          <w:spacing w:val="-2"/>
          <w:sz w:val="24"/>
        </w:rPr>
        <w:t>study.</w:t>
      </w:r>
    </w:p>
    <w:p>
      <w:pPr>
        <w:pStyle w:val="BodyText"/>
      </w:pPr>
    </w:p>
    <w:p>
      <w:pPr>
        <w:pStyle w:val="ListParagraph"/>
        <w:numPr>
          <w:ilvl w:val="3"/>
          <w:numId w:val="40"/>
        </w:numPr>
        <w:tabs>
          <w:tab w:pos="1185" w:val="left" w:leader="none"/>
        </w:tabs>
        <w:spacing w:line="240" w:lineRule="auto" w:before="0" w:after="0"/>
        <w:ind w:left="1185" w:right="0" w:hanging="359"/>
        <w:jc w:val="left"/>
        <w:rPr>
          <w:sz w:val="24"/>
        </w:rPr>
      </w:pPr>
      <w:r>
        <w:rPr>
          <w:sz w:val="24"/>
        </w:rPr>
        <w:t>To</w:t>
      </w:r>
      <w:r>
        <w:rPr>
          <w:spacing w:val="-1"/>
          <w:sz w:val="24"/>
        </w:rPr>
        <w:t> </w:t>
      </w:r>
      <w:r>
        <w:rPr>
          <w:sz w:val="24"/>
        </w:rPr>
        <w:t>develop</w:t>
      </w:r>
      <w:r>
        <w:rPr>
          <w:spacing w:val="-1"/>
          <w:sz w:val="24"/>
        </w:rPr>
        <w:t> </w:t>
      </w:r>
      <w:r>
        <w:rPr>
          <w:sz w:val="24"/>
        </w:rPr>
        <w:t>a</w:t>
      </w:r>
      <w:r>
        <w:rPr>
          <w:spacing w:val="-1"/>
          <w:sz w:val="24"/>
        </w:rPr>
        <w:t> </w:t>
      </w:r>
      <w:r>
        <w:rPr>
          <w:sz w:val="24"/>
        </w:rPr>
        <w:t>positive attitude</w:t>
      </w:r>
      <w:r>
        <w:rPr>
          <w:spacing w:val="-2"/>
          <w:sz w:val="24"/>
        </w:rPr>
        <w:t> </w:t>
      </w:r>
      <w:r>
        <w:rPr>
          <w:sz w:val="24"/>
        </w:rPr>
        <w:t>towards</w:t>
      </w:r>
      <w:r>
        <w:rPr>
          <w:spacing w:val="-1"/>
          <w:sz w:val="24"/>
        </w:rPr>
        <w:t> </w:t>
      </w:r>
      <w:r>
        <w:rPr>
          <w:sz w:val="24"/>
        </w:rPr>
        <w:t>extra</w:t>
      </w:r>
      <w:r>
        <w:rPr>
          <w:spacing w:val="-3"/>
          <w:sz w:val="24"/>
        </w:rPr>
        <w:t> </w:t>
      </w:r>
      <w:r>
        <w:rPr>
          <w:sz w:val="24"/>
        </w:rPr>
        <w:t>work</w:t>
      </w:r>
      <w:r>
        <w:rPr>
          <w:spacing w:val="2"/>
          <w:sz w:val="24"/>
        </w:rPr>
        <w:t> </w:t>
      </w:r>
      <w:r>
        <w:rPr>
          <w:sz w:val="24"/>
        </w:rPr>
        <w:t>and</w:t>
      </w:r>
      <w:r>
        <w:rPr>
          <w:spacing w:val="-1"/>
          <w:sz w:val="24"/>
        </w:rPr>
        <w:t> </w:t>
      </w:r>
      <w:r>
        <w:rPr>
          <w:sz w:val="24"/>
        </w:rPr>
        <w:t>good</w:t>
      </w:r>
      <w:r>
        <w:rPr>
          <w:spacing w:val="-1"/>
          <w:sz w:val="24"/>
        </w:rPr>
        <w:t> </w:t>
      </w:r>
      <w:r>
        <w:rPr>
          <w:sz w:val="24"/>
        </w:rPr>
        <w:t>study</w:t>
      </w:r>
      <w:r>
        <w:rPr>
          <w:spacing w:val="-5"/>
          <w:sz w:val="24"/>
        </w:rPr>
        <w:t> </w:t>
      </w:r>
      <w:r>
        <w:rPr>
          <w:spacing w:val="-2"/>
          <w:sz w:val="24"/>
        </w:rPr>
        <w:t>habits.</w:t>
      </w:r>
    </w:p>
    <w:p>
      <w:pPr>
        <w:pStyle w:val="BodyText"/>
      </w:pPr>
    </w:p>
    <w:p>
      <w:pPr>
        <w:pStyle w:val="ListParagraph"/>
        <w:numPr>
          <w:ilvl w:val="3"/>
          <w:numId w:val="40"/>
        </w:numPr>
        <w:tabs>
          <w:tab w:pos="1186" w:val="left" w:leader="none"/>
        </w:tabs>
        <w:spacing w:line="240" w:lineRule="auto" w:before="0" w:after="0"/>
        <w:ind w:left="1186" w:right="0" w:hanging="360"/>
        <w:jc w:val="left"/>
        <w:rPr>
          <w:sz w:val="24"/>
        </w:rPr>
      </w:pPr>
      <w:r>
        <w:rPr>
          <w:sz w:val="24"/>
        </w:rPr>
        <w:t>To</w:t>
      </w:r>
      <w:r>
        <w:rPr>
          <w:spacing w:val="-3"/>
          <w:sz w:val="24"/>
        </w:rPr>
        <w:t> </w:t>
      </w:r>
      <w:r>
        <w:rPr>
          <w:sz w:val="24"/>
        </w:rPr>
        <w:t>provide</w:t>
      </w:r>
      <w:r>
        <w:rPr>
          <w:spacing w:val="-1"/>
          <w:sz w:val="24"/>
        </w:rPr>
        <w:t> </w:t>
      </w:r>
      <w:r>
        <w:rPr>
          <w:sz w:val="24"/>
        </w:rPr>
        <w:t>an</w:t>
      </w:r>
      <w:r>
        <w:rPr>
          <w:spacing w:val="-1"/>
          <w:sz w:val="24"/>
        </w:rPr>
        <w:t> </w:t>
      </w:r>
      <w:r>
        <w:rPr>
          <w:sz w:val="24"/>
        </w:rPr>
        <w:t>excellent</w:t>
      </w:r>
      <w:r>
        <w:rPr>
          <w:spacing w:val="2"/>
          <w:sz w:val="24"/>
        </w:rPr>
        <w:t> </w:t>
      </w:r>
      <w:r>
        <w:rPr>
          <w:sz w:val="24"/>
        </w:rPr>
        <w:t>means</w:t>
      </w:r>
      <w:r>
        <w:rPr>
          <w:spacing w:val="-1"/>
          <w:sz w:val="24"/>
        </w:rPr>
        <w:t> </w:t>
      </w:r>
      <w:r>
        <w:rPr>
          <w:sz w:val="24"/>
        </w:rPr>
        <w:t>for</w:t>
      </w:r>
      <w:r>
        <w:rPr>
          <w:spacing w:val="-3"/>
          <w:sz w:val="24"/>
        </w:rPr>
        <w:t> </w:t>
      </w:r>
      <w:r>
        <w:rPr>
          <w:sz w:val="24"/>
        </w:rPr>
        <w:t>developing</w:t>
      </w:r>
      <w:r>
        <w:rPr>
          <w:spacing w:val="-3"/>
          <w:sz w:val="24"/>
        </w:rPr>
        <w:t> </w:t>
      </w:r>
      <w:r>
        <w:rPr>
          <w:sz w:val="24"/>
        </w:rPr>
        <w:t>the other</w:t>
      </w:r>
      <w:r>
        <w:rPr>
          <w:spacing w:val="-2"/>
          <w:sz w:val="24"/>
        </w:rPr>
        <w:t> </w:t>
      </w:r>
      <w:r>
        <w:rPr>
          <w:sz w:val="24"/>
        </w:rPr>
        <w:t>higher</w:t>
      </w:r>
      <w:r>
        <w:rPr>
          <w:spacing w:val="-1"/>
          <w:sz w:val="24"/>
        </w:rPr>
        <w:t> </w:t>
      </w:r>
      <w:r>
        <w:rPr>
          <w:sz w:val="24"/>
        </w:rPr>
        <w:t>order</w:t>
      </w:r>
      <w:r>
        <w:rPr>
          <w:spacing w:val="-1"/>
          <w:sz w:val="24"/>
        </w:rPr>
        <w:t> </w:t>
      </w:r>
      <w:r>
        <w:rPr>
          <w:sz w:val="24"/>
        </w:rPr>
        <w:t>mental </w:t>
      </w:r>
      <w:r>
        <w:rPr>
          <w:spacing w:val="-2"/>
          <w:sz w:val="24"/>
        </w:rPr>
        <w:t>processes</w:t>
      </w:r>
    </w:p>
    <w:p>
      <w:pPr>
        <w:pStyle w:val="BodyText"/>
      </w:pPr>
    </w:p>
    <w:p>
      <w:pPr>
        <w:pStyle w:val="ListParagraph"/>
        <w:numPr>
          <w:ilvl w:val="3"/>
          <w:numId w:val="40"/>
        </w:numPr>
        <w:tabs>
          <w:tab w:pos="1184" w:val="left" w:leader="none"/>
          <w:tab w:pos="1186" w:val="left" w:leader="none"/>
        </w:tabs>
        <w:spacing w:line="480" w:lineRule="auto" w:before="0" w:after="0"/>
        <w:ind w:left="1186" w:right="533" w:hanging="361"/>
        <w:jc w:val="left"/>
        <w:rPr>
          <w:sz w:val="24"/>
        </w:rPr>
      </w:pPr>
      <w:r>
        <w:rPr>
          <w:sz w:val="24"/>
        </w:rPr>
        <w:t>It encourages initiative and independence and provides the learner with the maximum amount of</w:t>
      </w:r>
      <w:r>
        <w:rPr>
          <w:spacing w:val="40"/>
          <w:sz w:val="24"/>
        </w:rPr>
        <w:t> </w:t>
      </w:r>
      <w:r>
        <w:rPr>
          <w:sz w:val="24"/>
        </w:rPr>
        <w:t>individual practice.</w:t>
      </w:r>
    </w:p>
    <w:p>
      <w:pPr>
        <w:pStyle w:val="ListParagraph"/>
        <w:numPr>
          <w:ilvl w:val="3"/>
          <w:numId w:val="40"/>
        </w:numPr>
        <w:tabs>
          <w:tab w:pos="1184" w:val="left" w:leader="none"/>
          <w:tab w:pos="1186" w:val="left" w:leader="none"/>
        </w:tabs>
        <w:spacing w:line="480" w:lineRule="auto" w:before="1" w:after="0"/>
        <w:ind w:left="1186" w:right="541" w:hanging="361"/>
        <w:jc w:val="left"/>
        <w:rPr>
          <w:sz w:val="24"/>
        </w:rPr>
      </w:pPr>
      <w:r>
        <w:rPr>
          <w:sz w:val="24"/>
        </w:rPr>
        <w:t>By</w:t>
      </w:r>
      <w:r>
        <w:rPr>
          <w:spacing w:val="21"/>
          <w:sz w:val="24"/>
        </w:rPr>
        <w:t> </w:t>
      </w:r>
      <w:r>
        <w:rPr>
          <w:sz w:val="24"/>
        </w:rPr>
        <w:t>giving</w:t>
      </w:r>
      <w:r>
        <w:rPr>
          <w:spacing w:val="21"/>
          <w:sz w:val="24"/>
        </w:rPr>
        <w:t> </w:t>
      </w:r>
      <w:r>
        <w:rPr>
          <w:sz w:val="24"/>
        </w:rPr>
        <w:t>the</w:t>
      </w:r>
      <w:r>
        <w:rPr>
          <w:spacing w:val="23"/>
          <w:sz w:val="24"/>
        </w:rPr>
        <w:t> </w:t>
      </w:r>
      <w:r>
        <w:rPr>
          <w:sz w:val="24"/>
        </w:rPr>
        <w:t>learner</w:t>
      </w:r>
      <w:r>
        <w:rPr>
          <w:spacing w:val="25"/>
          <w:sz w:val="24"/>
        </w:rPr>
        <w:t> </w:t>
      </w:r>
      <w:r>
        <w:rPr>
          <w:sz w:val="24"/>
        </w:rPr>
        <w:t>an</w:t>
      </w:r>
      <w:r>
        <w:rPr>
          <w:spacing w:val="26"/>
          <w:sz w:val="24"/>
        </w:rPr>
        <w:t> </w:t>
      </w:r>
      <w:r>
        <w:rPr>
          <w:sz w:val="24"/>
        </w:rPr>
        <w:t>occupying</w:t>
      </w:r>
      <w:r>
        <w:rPr>
          <w:spacing w:val="21"/>
          <w:sz w:val="24"/>
        </w:rPr>
        <w:t> </w:t>
      </w:r>
      <w:r>
        <w:rPr>
          <w:sz w:val="24"/>
        </w:rPr>
        <w:t>task,</w:t>
      </w:r>
      <w:r>
        <w:rPr>
          <w:spacing w:val="26"/>
          <w:sz w:val="24"/>
        </w:rPr>
        <w:t> </w:t>
      </w:r>
      <w:r>
        <w:rPr>
          <w:sz w:val="24"/>
        </w:rPr>
        <w:t>the</w:t>
      </w:r>
      <w:r>
        <w:rPr>
          <w:spacing w:val="23"/>
          <w:sz w:val="24"/>
        </w:rPr>
        <w:t> </w:t>
      </w:r>
      <w:r>
        <w:rPr>
          <w:sz w:val="24"/>
        </w:rPr>
        <w:t>teacher</w:t>
      </w:r>
      <w:r>
        <w:rPr>
          <w:spacing w:val="23"/>
          <w:sz w:val="24"/>
        </w:rPr>
        <w:t> </w:t>
      </w:r>
      <w:r>
        <w:rPr>
          <w:sz w:val="24"/>
        </w:rPr>
        <w:t>is</w:t>
      </w:r>
      <w:r>
        <w:rPr>
          <w:spacing w:val="27"/>
          <w:sz w:val="24"/>
        </w:rPr>
        <w:t> </w:t>
      </w:r>
      <w:r>
        <w:rPr>
          <w:sz w:val="24"/>
        </w:rPr>
        <w:t>free</w:t>
      </w:r>
      <w:r>
        <w:rPr>
          <w:spacing w:val="23"/>
          <w:sz w:val="24"/>
        </w:rPr>
        <w:t> </w:t>
      </w:r>
      <w:r>
        <w:rPr>
          <w:sz w:val="24"/>
        </w:rPr>
        <w:t>to</w:t>
      </w:r>
      <w:r>
        <w:rPr>
          <w:spacing w:val="27"/>
          <w:sz w:val="24"/>
        </w:rPr>
        <w:t> </w:t>
      </w:r>
      <w:r>
        <w:rPr>
          <w:sz w:val="24"/>
        </w:rPr>
        <w:t>give</w:t>
      </w:r>
      <w:r>
        <w:rPr>
          <w:spacing w:val="23"/>
          <w:sz w:val="24"/>
        </w:rPr>
        <w:t> </w:t>
      </w:r>
      <w:r>
        <w:rPr>
          <w:sz w:val="24"/>
        </w:rPr>
        <w:t>individual</w:t>
      </w:r>
      <w:r>
        <w:rPr>
          <w:spacing w:val="24"/>
          <w:sz w:val="24"/>
        </w:rPr>
        <w:t> </w:t>
      </w:r>
      <w:r>
        <w:rPr>
          <w:sz w:val="24"/>
        </w:rPr>
        <w:t>attention</w:t>
      </w:r>
      <w:r>
        <w:rPr>
          <w:spacing w:val="24"/>
          <w:sz w:val="24"/>
        </w:rPr>
        <w:t> </w:t>
      </w:r>
      <w:r>
        <w:rPr>
          <w:sz w:val="24"/>
        </w:rPr>
        <w:t>to</w:t>
      </w:r>
      <w:r>
        <w:rPr>
          <w:spacing w:val="24"/>
          <w:sz w:val="24"/>
        </w:rPr>
        <w:t> </w:t>
      </w:r>
      <w:r>
        <w:rPr>
          <w:sz w:val="24"/>
        </w:rPr>
        <w:t>those learners who most need his help.</w:t>
      </w:r>
    </w:p>
    <w:p>
      <w:pPr>
        <w:spacing w:after="0" w:line="480" w:lineRule="auto"/>
        <w:jc w:val="left"/>
        <w:rPr>
          <w:sz w:val="24"/>
        </w:rPr>
        <w:sectPr>
          <w:pgSz w:w="11910" w:h="16840"/>
          <w:pgMar w:header="0" w:footer="702" w:top="980" w:bottom="940" w:left="340" w:right="300"/>
        </w:sectPr>
      </w:pPr>
    </w:p>
    <w:p>
      <w:pPr>
        <w:pStyle w:val="BodyText"/>
        <w:spacing w:line="480" w:lineRule="auto" w:before="73"/>
        <w:ind w:left="466" w:right="536"/>
        <w:jc w:val="both"/>
      </w:pPr>
      <w:r>
        <w:rPr/>
        <w:t>According to Nacino–Brown, Oke and Brown, (1982) the following are some useful pointers that should help the teacher to improve the technique.</w:t>
      </w:r>
    </w:p>
    <w:p>
      <w:pPr>
        <w:pStyle w:val="ListParagraph"/>
        <w:numPr>
          <w:ilvl w:val="0"/>
          <w:numId w:val="42"/>
        </w:numPr>
        <w:tabs>
          <w:tab w:pos="1006" w:val="left" w:leader="none"/>
        </w:tabs>
        <w:spacing w:line="240" w:lineRule="auto" w:before="1" w:after="0"/>
        <w:ind w:left="1006" w:right="0" w:hanging="360"/>
        <w:jc w:val="left"/>
        <w:rPr>
          <w:sz w:val="24"/>
        </w:rPr>
      </w:pPr>
      <w:r>
        <w:rPr>
          <w:sz w:val="24"/>
        </w:rPr>
        <w:t>Assignments</w:t>
      </w:r>
      <w:r>
        <w:rPr>
          <w:spacing w:val="-1"/>
          <w:sz w:val="24"/>
        </w:rPr>
        <w:t> </w:t>
      </w:r>
      <w:r>
        <w:rPr>
          <w:sz w:val="24"/>
        </w:rPr>
        <w:t>should</w:t>
      </w:r>
      <w:r>
        <w:rPr>
          <w:spacing w:val="-1"/>
          <w:sz w:val="24"/>
        </w:rPr>
        <w:t> </w:t>
      </w:r>
      <w:r>
        <w:rPr>
          <w:sz w:val="24"/>
        </w:rPr>
        <w:t>be</w:t>
      </w:r>
      <w:r>
        <w:rPr>
          <w:spacing w:val="-2"/>
          <w:sz w:val="24"/>
        </w:rPr>
        <w:t> </w:t>
      </w:r>
      <w:r>
        <w:rPr>
          <w:sz w:val="24"/>
        </w:rPr>
        <w:t>clear</w:t>
      </w:r>
      <w:r>
        <w:rPr>
          <w:spacing w:val="-1"/>
          <w:sz w:val="24"/>
        </w:rPr>
        <w:t> </w:t>
      </w:r>
      <w:r>
        <w:rPr>
          <w:sz w:val="24"/>
        </w:rPr>
        <w:t>and</w:t>
      </w:r>
      <w:r>
        <w:rPr>
          <w:spacing w:val="-1"/>
          <w:sz w:val="24"/>
        </w:rPr>
        <w:t> </w:t>
      </w:r>
      <w:r>
        <w:rPr>
          <w:spacing w:val="-2"/>
          <w:sz w:val="24"/>
        </w:rPr>
        <w:t>definite.</w:t>
      </w:r>
    </w:p>
    <w:p>
      <w:pPr>
        <w:pStyle w:val="BodyText"/>
      </w:pPr>
    </w:p>
    <w:p>
      <w:pPr>
        <w:pStyle w:val="ListParagraph"/>
        <w:numPr>
          <w:ilvl w:val="0"/>
          <w:numId w:val="42"/>
        </w:numPr>
        <w:tabs>
          <w:tab w:pos="1006" w:val="left" w:leader="none"/>
        </w:tabs>
        <w:spacing w:line="240" w:lineRule="auto" w:before="0" w:after="0"/>
        <w:ind w:left="1006" w:right="0" w:hanging="360"/>
        <w:jc w:val="left"/>
        <w:rPr>
          <w:sz w:val="24"/>
        </w:rPr>
      </w:pPr>
      <w:r>
        <w:rPr>
          <w:sz w:val="24"/>
        </w:rPr>
        <w:t>Assignments</w:t>
      </w:r>
      <w:r>
        <w:rPr>
          <w:spacing w:val="-2"/>
          <w:sz w:val="24"/>
        </w:rPr>
        <w:t> </w:t>
      </w:r>
      <w:r>
        <w:rPr>
          <w:sz w:val="24"/>
        </w:rPr>
        <w:t>should be</w:t>
      </w:r>
      <w:r>
        <w:rPr>
          <w:spacing w:val="-1"/>
          <w:sz w:val="24"/>
        </w:rPr>
        <w:t> </w:t>
      </w:r>
      <w:r>
        <w:rPr>
          <w:sz w:val="24"/>
        </w:rPr>
        <w:t>closely</w:t>
      </w:r>
      <w:r>
        <w:rPr>
          <w:spacing w:val="-5"/>
          <w:sz w:val="24"/>
        </w:rPr>
        <w:t> </w:t>
      </w:r>
      <w:r>
        <w:rPr>
          <w:sz w:val="24"/>
        </w:rPr>
        <w:t>related to the</w:t>
      </w:r>
      <w:r>
        <w:rPr>
          <w:spacing w:val="-1"/>
          <w:sz w:val="24"/>
        </w:rPr>
        <w:t> </w:t>
      </w:r>
      <w:r>
        <w:rPr>
          <w:sz w:val="24"/>
        </w:rPr>
        <w:t>lessons under</w:t>
      </w:r>
      <w:r>
        <w:rPr>
          <w:spacing w:val="1"/>
          <w:sz w:val="24"/>
        </w:rPr>
        <w:t> </w:t>
      </w:r>
      <w:r>
        <w:rPr>
          <w:spacing w:val="-2"/>
          <w:sz w:val="24"/>
        </w:rPr>
        <w:t>study.</w:t>
      </w:r>
    </w:p>
    <w:p>
      <w:pPr>
        <w:pStyle w:val="BodyText"/>
      </w:pPr>
    </w:p>
    <w:p>
      <w:pPr>
        <w:pStyle w:val="ListParagraph"/>
        <w:numPr>
          <w:ilvl w:val="0"/>
          <w:numId w:val="42"/>
        </w:numPr>
        <w:tabs>
          <w:tab w:pos="1006" w:val="left" w:leader="none"/>
        </w:tabs>
        <w:spacing w:line="240" w:lineRule="auto" w:before="0" w:after="0"/>
        <w:ind w:left="1006" w:right="0" w:hanging="360"/>
        <w:jc w:val="left"/>
        <w:rPr>
          <w:sz w:val="24"/>
        </w:rPr>
      </w:pPr>
      <w:r>
        <w:rPr>
          <w:sz w:val="24"/>
        </w:rPr>
        <w:t>Assignments</w:t>
      </w:r>
      <w:r>
        <w:rPr>
          <w:spacing w:val="-5"/>
          <w:sz w:val="24"/>
        </w:rPr>
        <w:t> </w:t>
      </w:r>
      <w:r>
        <w:rPr>
          <w:sz w:val="24"/>
        </w:rPr>
        <w:t>should</w:t>
      </w:r>
      <w:r>
        <w:rPr>
          <w:spacing w:val="-5"/>
          <w:sz w:val="24"/>
        </w:rPr>
        <w:t> </w:t>
      </w:r>
      <w:r>
        <w:rPr>
          <w:sz w:val="24"/>
        </w:rPr>
        <w:t>be</w:t>
      </w:r>
      <w:r>
        <w:rPr>
          <w:spacing w:val="-5"/>
          <w:sz w:val="24"/>
        </w:rPr>
        <w:t> </w:t>
      </w:r>
      <w:r>
        <w:rPr>
          <w:sz w:val="24"/>
        </w:rPr>
        <w:t>adopted</w:t>
      </w:r>
      <w:r>
        <w:rPr>
          <w:spacing w:val="-5"/>
          <w:sz w:val="24"/>
        </w:rPr>
        <w:t> </w:t>
      </w:r>
      <w:r>
        <w:rPr>
          <w:sz w:val="24"/>
        </w:rPr>
        <w:t>to</w:t>
      </w:r>
      <w:r>
        <w:rPr>
          <w:spacing w:val="-5"/>
          <w:sz w:val="24"/>
        </w:rPr>
        <w:t> </w:t>
      </w:r>
      <w:r>
        <w:rPr>
          <w:sz w:val="24"/>
        </w:rPr>
        <w:t>students‟</w:t>
      </w:r>
      <w:r>
        <w:rPr>
          <w:spacing w:val="-4"/>
          <w:sz w:val="24"/>
        </w:rPr>
        <w:t> </w:t>
      </w:r>
      <w:r>
        <w:rPr>
          <w:spacing w:val="-2"/>
          <w:sz w:val="24"/>
        </w:rPr>
        <w:t>capabilities.</w:t>
      </w:r>
    </w:p>
    <w:p>
      <w:pPr>
        <w:pStyle w:val="BodyText"/>
      </w:pPr>
    </w:p>
    <w:p>
      <w:pPr>
        <w:pStyle w:val="ListParagraph"/>
        <w:numPr>
          <w:ilvl w:val="0"/>
          <w:numId w:val="42"/>
        </w:numPr>
        <w:tabs>
          <w:tab w:pos="1006" w:val="left" w:leader="none"/>
        </w:tabs>
        <w:spacing w:line="240" w:lineRule="auto" w:before="0" w:after="0"/>
        <w:ind w:left="1006" w:right="0" w:hanging="360"/>
        <w:jc w:val="left"/>
        <w:rPr>
          <w:sz w:val="24"/>
        </w:rPr>
      </w:pPr>
      <w:r>
        <w:rPr>
          <w:sz w:val="24"/>
        </w:rPr>
        <w:t>Whenever</w:t>
      </w:r>
      <w:r>
        <w:rPr>
          <w:spacing w:val="-3"/>
          <w:sz w:val="24"/>
        </w:rPr>
        <w:t> </w:t>
      </w:r>
      <w:r>
        <w:rPr>
          <w:sz w:val="24"/>
        </w:rPr>
        <w:t>possible</w:t>
      </w:r>
      <w:r>
        <w:rPr>
          <w:spacing w:val="-2"/>
          <w:sz w:val="24"/>
        </w:rPr>
        <w:t> </w:t>
      </w:r>
      <w:r>
        <w:rPr>
          <w:sz w:val="24"/>
        </w:rPr>
        <w:t>assignments should</w:t>
      </w:r>
      <w:r>
        <w:rPr>
          <w:spacing w:val="-1"/>
          <w:sz w:val="24"/>
        </w:rPr>
        <w:t> </w:t>
      </w:r>
      <w:r>
        <w:rPr>
          <w:sz w:val="24"/>
        </w:rPr>
        <w:t>be</w:t>
      </w:r>
      <w:r>
        <w:rPr>
          <w:spacing w:val="-2"/>
          <w:sz w:val="24"/>
        </w:rPr>
        <w:t> </w:t>
      </w:r>
      <w:r>
        <w:rPr>
          <w:sz w:val="24"/>
        </w:rPr>
        <w:t>differentiated to</w:t>
      </w:r>
      <w:r>
        <w:rPr>
          <w:spacing w:val="-1"/>
          <w:sz w:val="24"/>
        </w:rPr>
        <w:t> </w:t>
      </w:r>
      <w:r>
        <w:rPr>
          <w:sz w:val="24"/>
        </w:rPr>
        <w:t>suit</w:t>
      </w:r>
      <w:r>
        <w:rPr>
          <w:spacing w:val="-1"/>
          <w:sz w:val="24"/>
        </w:rPr>
        <w:t> </w:t>
      </w:r>
      <w:r>
        <w:rPr>
          <w:sz w:val="24"/>
        </w:rPr>
        <w:t>individual</w:t>
      </w:r>
      <w:r>
        <w:rPr>
          <w:spacing w:val="-2"/>
          <w:sz w:val="24"/>
        </w:rPr>
        <w:t> </w:t>
      </w:r>
      <w:r>
        <w:rPr>
          <w:sz w:val="24"/>
        </w:rPr>
        <w:t>differences</w:t>
      </w:r>
      <w:r>
        <w:rPr>
          <w:spacing w:val="-1"/>
          <w:sz w:val="24"/>
        </w:rPr>
        <w:t> </w:t>
      </w:r>
      <w:r>
        <w:rPr>
          <w:sz w:val="24"/>
        </w:rPr>
        <w:t>in</w:t>
      </w:r>
      <w:r>
        <w:rPr>
          <w:spacing w:val="-1"/>
          <w:sz w:val="24"/>
        </w:rPr>
        <w:t> </w:t>
      </w:r>
      <w:r>
        <w:rPr>
          <w:sz w:val="24"/>
        </w:rPr>
        <w:t>the</w:t>
      </w:r>
      <w:r>
        <w:rPr>
          <w:spacing w:val="1"/>
          <w:sz w:val="24"/>
        </w:rPr>
        <w:t> </w:t>
      </w:r>
      <w:r>
        <w:rPr>
          <w:spacing w:val="-2"/>
          <w:sz w:val="24"/>
        </w:rPr>
        <w:t>class.</w:t>
      </w:r>
    </w:p>
    <w:p>
      <w:pPr>
        <w:pStyle w:val="BodyText"/>
      </w:pPr>
    </w:p>
    <w:p>
      <w:pPr>
        <w:pStyle w:val="ListParagraph"/>
        <w:numPr>
          <w:ilvl w:val="0"/>
          <w:numId w:val="42"/>
        </w:numPr>
        <w:tabs>
          <w:tab w:pos="1006" w:val="left" w:leader="none"/>
        </w:tabs>
        <w:spacing w:line="480" w:lineRule="auto" w:before="0" w:after="0"/>
        <w:ind w:left="1006" w:right="531" w:hanging="361"/>
        <w:jc w:val="both"/>
        <w:rPr>
          <w:sz w:val="24"/>
        </w:rPr>
      </w:pPr>
      <w:r>
        <w:rPr>
          <w:sz w:val="24"/>
        </w:rPr>
        <w:t>Assignments should be interesting and stimulating to raise cognitive</w:t>
      </w:r>
      <w:r>
        <w:rPr>
          <w:spacing w:val="80"/>
          <w:sz w:val="24"/>
        </w:rPr>
        <w:t> </w:t>
      </w:r>
      <w:r>
        <w:rPr>
          <w:sz w:val="24"/>
        </w:rPr>
        <w:t>conflicts that will re-direct students‟ thinking and possibly provoke new thinking that will cause a shift in the cognitive framework of the students.</w:t>
      </w:r>
    </w:p>
    <w:p>
      <w:pPr>
        <w:pStyle w:val="ListParagraph"/>
        <w:numPr>
          <w:ilvl w:val="0"/>
          <w:numId w:val="42"/>
        </w:numPr>
        <w:tabs>
          <w:tab w:pos="1006" w:val="left" w:leader="none"/>
        </w:tabs>
        <w:spacing w:line="240" w:lineRule="auto" w:before="1" w:after="0"/>
        <w:ind w:left="1006" w:right="0" w:hanging="360"/>
        <w:jc w:val="both"/>
        <w:rPr>
          <w:sz w:val="24"/>
        </w:rPr>
      </w:pPr>
      <w:r>
        <w:rPr>
          <w:sz w:val="24"/>
        </w:rPr>
        <w:t>Enough</w:t>
      </w:r>
      <w:r>
        <w:rPr>
          <w:spacing w:val="-1"/>
          <w:sz w:val="24"/>
        </w:rPr>
        <w:t> </w:t>
      </w:r>
      <w:r>
        <w:rPr>
          <w:sz w:val="24"/>
        </w:rPr>
        <w:t>time</w:t>
      </w:r>
      <w:r>
        <w:rPr>
          <w:spacing w:val="-1"/>
          <w:sz w:val="24"/>
        </w:rPr>
        <w:t> </w:t>
      </w:r>
      <w:r>
        <w:rPr>
          <w:sz w:val="24"/>
        </w:rPr>
        <w:t>should</w:t>
      </w:r>
      <w:r>
        <w:rPr>
          <w:spacing w:val="-1"/>
          <w:sz w:val="24"/>
        </w:rPr>
        <w:t> </w:t>
      </w:r>
      <w:r>
        <w:rPr>
          <w:sz w:val="24"/>
        </w:rPr>
        <w:t>be</w:t>
      </w:r>
      <w:r>
        <w:rPr>
          <w:spacing w:val="-1"/>
          <w:sz w:val="24"/>
        </w:rPr>
        <w:t> </w:t>
      </w:r>
      <w:r>
        <w:rPr>
          <w:sz w:val="24"/>
        </w:rPr>
        <w:t>allotted</w:t>
      </w:r>
      <w:r>
        <w:rPr>
          <w:spacing w:val="-1"/>
          <w:sz w:val="24"/>
        </w:rPr>
        <w:t> </w:t>
      </w:r>
      <w:r>
        <w:rPr>
          <w:sz w:val="24"/>
        </w:rPr>
        <w:t>for</w:t>
      </w:r>
      <w:r>
        <w:rPr>
          <w:spacing w:val="-2"/>
          <w:sz w:val="24"/>
        </w:rPr>
        <w:t> </w:t>
      </w:r>
      <w:r>
        <w:rPr>
          <w:sz w:val="24"/>
        </w:rPr>
        <w:t>the giving</w:t>
      </w:r>
      <w:r>
        <w:rPr>
          <w:spacing w:val="-4"/>
          <w:sz w:val="24"/>
        </w:rPr>
        <w:t> </w:t>
      </w:r>
      <w:r>
        <w:rPr>
          <w:sz w:val="24"/>
        </w:rPr>
        <w:t>of</w:t>
      </w:r>
      <w:r>
        <w:rPr>
          <w:spacing w:val="1"/>
          <w:sz w:val="24"/>
        </w:rPr>
        <w:t> </w:t>
      </w:r>
      <w:r>
        <w:rPr>
          <w:spacing w:val="-2"/>
          <w:sz w:val="24"/>
        </w:rPr>
        <w:t>assignments.</w:t>
      </w:r>
    </w:p>
    <w:p>
      <w:pPr>
        <w:pStyle w:val="BodyText"/>
      </w:pPr>
    </w:p>
    <w:p>
      <w:pPr>
        <w:pStyle w:val="ListParagraph"/>
        <w:numPr>
          <w:ilvl w:val="0"/>
          <w:numId w:val="42"/>
        </w:numPr>
        <w:tabs>
          <w:tab w:pos="1006" w:val="left" w:leader="none"/>
        </w:tabs>
        <w:spacing w:line="240" w:lineRule="auto" w:before="0" w:after="0"/>
        <w:ind w:left="1006" w:right="0" w:hanging="360"/>
        <w:jc w:val="both"/>
        <w:rPr>
          <w:sz w:val="24"/>
        </w:rPr>
      </w:pPr>
      <w:r>
        <w:rPr>
          <w:sz w:val="24"/>
        </w:rPr>
        <w:t>The</w:t>
      </w:r>
      <w:r>
        <w:rPr>
          <w:spacing w:val="-5"/>
          <w:sz w:val="24"/>
        </w:rPr>
        <w:t> </w:t>
      </w:r>
      <w:r>
        <w:rPr>
          <w:sz w:val="24"/>
        </w:rPr>
        <w:t>time</w:t>
      </w:r>
      <w:r>
        <w:rPr>
          <w:spacing w:val="-1"/>
          <w:sz w:val="24"/>
        </w:rPr>
        <w:t> </w:t>
      </w:r>
      <w:r>
        <w:rPr>
          <w:sz w:val="24"/>
        </w:rPr>
        <w:t>available</w:t>
      </w:r>
      <w:r>
        <w:rPr>
          <w:spacing w:val="-1"/>
          <w:sz w:val="24"/>
        </w:rPr>
        <w:t> </w:t>
      </w:r>
      <w:r>
        <w:rPr>
          <w:sz w:val="24"/>
        </w:rPr>
        <w:t>to</w:t>
      </w:r>
      <w:r>
        <w:rPr>
          <w:spacing w:val="-1"/>
          <w:sz w:val="24"/>
        </w:rPr>
        <w:t> </w:t>
      </w:r>
      <w:r>
        <w:rPr>
          <w:sz w:val="24"/>
        </w:rPr>
        <w:t>students</w:t>
      </w:r>
      <w:r>
        <w:rPr>
          <w:spacing w:val="-1"/>
          <w:sz w:val="24"/>
        </w:rPr>
        <w:t> </w:t>
      </w:r>
      <w:r>
        <w:rPr>
          <w:sz w:val="24"/>
        </w:rPr>
        <w:t>to complete</w:t>
      </w:r>
      <w:r>
        <w:rPr>
          <w:spacing w:val="-1"/>
          <w:sz w:val="24"/>
        </w:rPr>
        <w:t> </w:t>
      </w:r>
      <w:r>
        <w:rPr>
          <w:sz w:val="24"/>
        </w:rPr>
        <w:t>assigned</w:t>
      </w:r>
      <w:r>
        <w:rPr>
          <w:spacing w:val="-1"/>
          <w:sz w:val="24"/>
        </w:rPr>
        <w:t> </w:t>
      </w:r>
      <w:r>
        <w:rPr>
          <w:sz w:val="24"/>
        </w:rPr>
        <w:t>tasks</w:t>
      </w:r>
      <w:r>
        <w:rPr>
          <w:spacing w:val="-1"/>
          <w:sz w:val="24"/>
        </w:rPr>
        <w:t> </w:t>
      </w:r>
      <w:r>
        <w:rPr>
          <w:sz w:val="24"/>
        </w:rPr>
        <w:t>should</w:t>
      </w:r>
      <w:r>
        <w:rPr>
          <w:spacing w:val="-1"/>
          <w:sz w:val="24"/>
        </w:rPr>
        <w:t> </w:t>
      </w:r>
      <w:r>
        <w:rPr>
          <w:sz w:val="24"/>
        </w:rPr>
        <w:t>be</w:t>
      </w:r>
      <w:r>
        <w:rPr>
          <w:spacing w:val="-1"/>
          <w:sz w:val="24"/>
        </w:rPr>
        <w:t> </w:t>
      </w:r>
      <w:r>
        <w:rPr>
          <w:spacing w:val="-2"/>
          <w:sz w:val="24"/>
        </w:rPr>
        <w:t>considered.</w:t>
      </w:r>
    </w:p>
    <w:p>
      <w:pPr>
        <w:pStyle w:val="BodyText"/>
      </w:pPr>
    </w:p>
    <w:p>
      <w:pPr>
        <w:pStyle w:val="ListParagraph"/>
        <w:numPr>
          <w:ilvl w:val="0"/>
          <w:numId w:val="42"/>
        </w:numPr>
        <w:tabs>
          <w:tab w:pos="1006" w:val="left" w:leader="none"/>
        </w:tabs>
        <w:spacing w:line="240" w:lineRule="auto" w:before="0" w:after="0"/>
        <w:ind w:left="1006" w:right="0" w:hanging="360"/>
        <w:jc w:val="both"/>
        <w:rPr>
          <w:sz w:val="24"/>
        </w:rPr>
      </w:pPr>
      <w:r>
        <w:rPr>
          <w:sz w:val="24"/>
        </w:rPr>
        <w:t>Assignments</w:t>
      </w:r>
      <w:r>
        <w:rPr>
          <w:spacing w:val="-1"/>
          <w:sz w:val="24"/>
        </w:rPr>
        <w:t> </w:t>
      </w:r>
      <w:r>
        <w:rPr>
          <w:sz w:val="24"/>
        </w:rPr>
        <w:t>should be</w:t>
      </w:r>
      <w:r>
        <w:rPr>
          <w:spacing w:val="-2"/>
          <w:sz w:val="24"/>
        </w:rPr>
        <w:t> </w:t>
      </w:r>
      <w:r>
        <w:rPr>
          <w:sz w:val="24"/>
        </w:rPr>
        <w:t>evaluated </w:t>
      </w:r>
      <w:r>
        <w:rPr>
          <w:spacing w:val="-2"/>
          <w:sz w:val="24"/>
        </w:rPr>
        <w:t>promptly.</w:t>
      </w:r>
    </w:p>
    <w:p>
      <w:pPr>
        <w:pStyle w:val="BodyText"/>
      </w:pPr>
    </w:p>
    <w:p>
      <w:pPr>
        <w:pStyle w:val="ListParagraph"/>
        <w:numPr>
          <w:ilvl w:val="0"/>
          <w:numId w:val="42"/>
        </w:numPr>
        <w:tabs>
          <w:tab w:pos="1006" w:val="left" w:leader="none"/>
        </w:tabs>
        <w:spacing w:line="480" w:lineRule="auto" w:before="0" w:after="0"/>
        <w:ind w:left="1006" w:right="537" w:hanging="361"/>
        <w:jc w:val="both"/>
        <w:rPr>
          <w:sz w:val="24"/>
        </w:rPr>
      </w:pPr>
      <w:r>
        <w:rPr>
          <w:sz w:val="24"/>
        </w:rPr>
        <w:t>Assignments should always produce a result that can be seen so that the learner can see what he has achieved and the teacher can assess the learner‟s progress (Nacino-Brown, Oke&amp; Brown, 1982).</w:t>
      </w:r>
    </w:p>
    <w:p>
      <w:pPr>
        <w:pStyle w:val="BodyText"/>
        <w:spacing w:line="480" w:lineRule="auto"/>
        <w:ind w:left="466" w:right="526"/>
        <w:jc w:val="both"/>
      </w:pPr>
      <w:r>
        <w:rPr/>
        <w:t>Conceptual Assignments is an instructional strategy that substantially provides students opportunity for active participation in thelearning</w:t>
      </w:r>
      <w:r>
        <w:rPr>
          <w:spacing w:val="-2"/>
        </w:rPr>
        <w:t> </w:t>
      </w:r>
      <w:r>
        <w:rPr/>
        <w:t>process rather then empty</w:t>
      </w:r>
      <w:r>
        <w:rPr>
          <w:spacing w:val="-4"/>
        </w:rPr>
        <w:t> </w:t>
      </w:r>
      <w:r>
        <w:rPr/>
        <w:t>cup to be filled. It has the capacity</w:t>
      </w:r>
      <w:r>
        <w:rPr>
          <w:spacing w:val="-4"/>
        </w:rPr>
        <w:t> </w:t>
      </w:r>
      <w:r>
        <w:rPr/>
        <w:t>ofenabling the students to construct meaning through interaction. It has four phases which give the students chance and potential to modifymisconceptions thus enabling</w:t>
      </w:r>
      <w:r>
        <w:rPr>
          <w:spacing w:val="-1"/>
        </w:rPr>
        <w:t> </w:t>
      </w:r>
      <w:r>
        <w:rPr/>
        <w:t>students explain elaborately</w:t>
      </w:r>
      <w:r>
        <w:rPr>
          <w:spacing w:val="-5"/>
        </w:rPr>
        <w:t> </w:t>
      </w:r>
      <w:r>
        <w:rPr/>
        <w:t>or defend theirpositions. Eryilmaz, (2002) noted the importance of homework problems in creating the cognitive conflicts</w:t>
      </w:r>
      <w:r>
        <w:rPr>
          <w:spacing w:val="40"/>
        </w:rPr>
        <w:t> </w:t>
      </w:r>
      <w:r>
        <w:rPr/>
        <w:t>necessary for preparation of the conceptual change. According to Eryilmaz, (2002) some researchers suggested using conceptual assignment to establish the first four steps of the conceptual change strategy. These are Step 1: Awareness or orientation phase, Step 2: Disequilibrium/ Elicitation of ideas, Step 3: Reformation phase and Step 4: Application phase. The teacher gives conceptual and thought provoking questions and activities to the students. The instructional package containing the instructions that learners suppose to use should be provided in order to prevent any bias that might arise from socio-economic background</w:t>
      </w:r>
      <w:r>
        <w:rPr>
          <w:spacing w:val="2"/>
        </w:rPr>
        <w:t> </w:t>
      </w:r>
      <w:r>
        <w:rPr/>
        <w:t>of</w:t>
      </w:r>
      <w:r>
        <w:rPr>
          <w:spacing w:val="5"/>
        </w:rPr>
        <w:t> </w:t>
      </w:r>
      <w:r>
        <w:rPr/>
        <w:t>the</w:t>
      </w:r>
      <w:r>
        <w:rPr>
          <w:spacing w:val="5"/>
        </w:rPr>
        <w:t> </w:t>
      </w:r>
      <w:r>
        <w:rPr/>
        <w:t>subjects.</w:t>
      </w:r>
      <w:r>
        <w:rPr>
          <w:spacing w:val="9"/>
        </w:rPr>
        <w:t> </w:t>
      </w:r>
      <w:r>
        <w:rPr/>
        <w:t>Instructional</w:t>
      </w:r>
      <w:r>
        <w:rPr>
          <w:spacing w:val="6"/>
        </w:rPr>
        <w:t> </w:t>
      </w:r>
      <w:r>
        <w:rPr/>
        <w:t>aids</w:t>
      </w:r>
      <w:r>
        <w:rPr>
          <w:spacing w:val="9"/>
        </w:rPr>
        <w:t> </w:t>
      </w:r>
      <w:r>
        <w:rPr/>
        <w:t>should</w:t>
      </w:r>
      <w:r>
        <w:rPr>
          <w:spacing w:val="6"/>
        </w:rPr>
        <w:t> </w:t>
      </w:r>
      <w:r>
        <w:rPr/>
        <w:t>also</w:t>
      </w:r>
      <w:r>
        <w:rPr>
          <w:spacing w:val="6"/>
        </w:rPr>
        <w:t> </w:t>
      </w:r>
      <w:r>
        <w:rPr/>
        <w:t>be</w:t>
      </w:r>
      <w:r>
        <w:rPr>
          <w:spacing w:val="5"/>
        </w:rPr>
        <w:t> </w:t>
      </w:r>
      <w:r>
        <w:rPr/>
        <w:t>provided</w:t>
      </w:r>
      <w:r>
        <w:rPr>
          <w:spacing w:val="5"/>
        </w:rPr>
        <w:t> </w:t>
      </w:r>
      <w:r>
        <w:rPr/>
        <w:t>to</w:t>
      </w:r>
      <w:r>
        <w:rPr>
          <w:spacing w:val="5"/>
        </w:rPr>
        <w:t> </w:t>
      </w:r>
      <w:r>
        <w:rPr/>
        <w:t>carry</w:t>
      </w:r>
      <w:r>
        <w:rPr>
          <w:spacing w:val="1"/>
        </w:rPr>
        <w:t> </w:t>
      </w:r>
      <w:r>
        <w:rPr/>
        <w:t>out</w:t>
      </w:r>
      <w:r>
        <w:rPr>
          <w:spacing w:val="6"/>
        </w:rPr>
        <w:t> </w:t>
      </w:r>
      <w:r>
        <w:rPr/>
        <w:t>all</w:t>
      </w:r>
      <w:r>
        <w:rPr>
          <w:spacing w:val="6"/>
        </w:rPr>
        <w:t> </w:t>
      </w:r>
      <w:r>
        <w:rPr/>
        <w:t>the</w:t>
      </w:r>
      <w:r>
        <w:rPr>
          <w:spacing w:val="5"/>
        </w:rPr>
        <w:t> </w:t>
      </w:r>
      <w:r>
        <w:rPr/>
        <w:t>activities</w:t>
      </w:r>
      <w:r>
        <w:rPr>
          <w:spacing w:val="3"/>
        </w:rPr>
        <w:t> </w:t>
      </w:r>
      <w:r>
        <w:rPr>
          <w:spacing w:val="-2"/>
        </w:rPr>
        <w:t>related</w:t>
      </w:r>
    </w:p>
    <w:p>
      <w:pPr>
        <w:spacing w:after="0" w:line="480" w:lineRule="auto"/>
        <w:jc w:val="both"/>
        <w:sectPr>
          <w:pgSz w:w="11910" w:h="16840"/>
          <w:pgMar w:header="0" w:footer="702" w:top="980" w:bottom="940" w:left="340" w:right="300"/>
        </w:sectPr>
      </w:pPr>
    </w:p>
    <w:p>
      <w:pPr>
        <w:pStyle w:val="BodyText"/>
        <w:spacing w:line="480" w:lineRule="auto" w:before="73"/>
        <w:ind w:left="466" w:right="528"/>
      </w:pPr>
      <w:r>
        <w:rPr/>
        <mc:AlternateContent>
          <mc:Choice Requires="wps">
            <w:drawing>
              <wp:anchor distT="0" distB="0" distL="0" distR="0" allowOverlap="1" layoutInCell="1" locked="0" behindDoc="0" simplePos="0" relativeHeight="15738880">
                <wp:simplePos x="0" y="0"/>
                <wp:positionH relativeFrom="page">
                  <wp:posOffset>2326322</wp:posOffset>
                </wp:positionH>
                <wp:positionV relativeFrom="paragraph">
                  <wp:posOffset>894778</wp:posOffset>
                </wp:positionV>
                <wp:extent cx="2552700" cy="1062355"/>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2552700" cy="1062355"/>
                          <a:chExt cx="2552700" cy="1062355"/>
                        </a:xfrm>
                      </wpg:grpSpPr>
                      <wps:wsp>
                        <wps:cNvPr id="69" name="Graphic 69"/>
                        <wps:cNvSpPr/>
                        <wps:spPr>
                          <a:xfrm>
                            <a:off x="1240472" y="484060"/>
                            <a:ext cx="76200" cy="578485"/>
                          </a:xfrm>
                          <a:custGeom>
                            <a:avLst/>
                            <a:gdLst/>
                            <a:ahLst/>
                            <a:cxnLst/>
                            <a:rect l="l" t="t" r="r" b="b"/>
                            <a:pathLst>
                              <a:path w="76200" h="578485">
                                <a:moveTo>
                                  <a:pt x="31715" y="501989"/>
                                </a:moveTo>
                                <a:lnTo>
                                  <a:pt x="0" y="503046"/>
                                </a:lnTo>
                                <a:lnTo>
                                  <a:pt x="40639" y="577976"/>
                                </a:lnTo>
                                <a:lnTo>
                                  <a:pt x="66814" y="520953"/>
                                </a:lnTo>
                                <a:lnTo>
                                  <a:pt x="35178" y="520953"/>
                                </a:lnTo>
                                <a:lnTo>
                                  <a:pt x="32257" y="518286"/>
                                </a:lnTo>
                                <a:lnTo>
                                  <a:pt x="31715" y="501989"/>
                                </a:lnTo>
                                <a:close/>
                              </a:path>
                              <a:path w="76200" h="578485">
                                <a:moveTo>
                                  <a:pt x="44406" y="501566"/>
                                </a:moveTo>
                                <a:lnTo>
                                  <a:pt x="31715" y="501989"/>
                                </a:lnTo>
                                <a:lnTo>
                                  <a:pt x="32257" y="518286"/>
                                </a:lnTo>
                                <a:lnTo>
                                  <a:pt x="35178" y="520953"/>
                                </a:lnTo>
                                <a:lnTo>
                                  <a:pt x="42290" y="520700"/>
                                </a:lnTo>
                                <a:lnTo>
                                  <a:pt x="44957" y="517778"/>
                                </a:lnTo>
                                <a:lnTo>
                                  <a:pt x="44406" y="501566"/>
                                </a:lnTo>
                                <a:close/>
                              </a:path>
                              <a:path w="76200" h="578485">
                                <a:moveTo>
                                  <a:pt x="76200" y="500506"/>
                                </a:moveTo>
                                <a:lnTo>
                                  <a:pt x="44406" y="501566"/>
                                </a:lnTo>
                                <a:lnTo>
                                  <a:pt x="44957" y="517778"/>
                                </a:lnTo>
                                <a:lnTo>
                                  <a:pt x="42290" y="520700"/>
                                </a:lnTo>
                                <a:lnTo>
                                  <a:pt x="35178" y="520953"/>
                                </a:lnTo>
                                <a:lnTo>
                                  <a:pt x="66814" y="520953"/>
                                </a:lnTo>
                                <a:lnTo>
                                  <a:pt x="76200" y="500506"/>
                                </a:lnTo>
                                <a:close/>
                              </a:path>
                              <a:path w="76200" h="578485">
                                <a:moveTo>
                                  <a:pt x="24891" y="0"/>
                                </a:moveTo>
                                <a:lnTo>
                                  <a:pt x="17906" y="253"/>
                                </a:lnTo>
                                <a:lnTo>
                                  <a:pt x="15112" y="3175"/>
                                </a:lnTo>
                                <a:lnTo>
                                  <a:pt x="31715" y="501989"/>
                                </a:lnTo>
                                <a:lnTo>
                                  <a:pt x="44406" y="501566"/>
                                </a:lnTo>
                                <a:lnTo>
                                  <a:pt x="27939" y="6222"/>
                                </a:lnTo>
                                <a:lnTo>
                                  <a:pt x="27812" y="2793"/>
                                </a:lnTo>
                                <a:lnTo>
                                  <a:pt x="24891" y="0"/>
                                </a:lnTo>
                                <a:close/>
                              </a:path>
                            </a:pathLst>
                          </a:custGeom>
                          <a:solidFill>
                            <a:srgbClr val="000000"/>
                          </a:solidFill>
                        </wps:spPr>
                        <wps:bodyPr wrap="square" lIns="0" tIns="0" rIns="0" bIns="0" rtlCol="0">
                          <a:prstTxWarp prst="textNoShape">
                            <a:avLst/>
                          </a:prstTxWarp>
                          <a:noAutofit/>
                        </wps:bodyPr>
                      </wps:wsp>
                      <wps:wsp>
                        <wps:cNvPr id="70" name="Textbox 70"/>
                        <wps:cNvSpPr txBox="1"/>
                        <wps:spPr>
                          <a:xfrm>
                            <a:off x="4762" y="4762"/>
                            <a:ext cx="2543175" cy="481965"/>
                          </a:xfrm>
                          <a:prstGeom prst="rect">
                            <a:avLst/>
                          </a:prstGeom>
                          <a:ln w="9525">
                            <a:solidFill>
                              <a:srgbClr val="000000"/>
                            </a:solidFill>
                            <a:prstDash val="solid"/>
                          </a:ln>
                        </wps:spPr>
                        <wps:txbx>
                          <w:txbxContent>
                            <w:p>
                              <w:pPr>
                                <w:spacing w:before="66"/>
                                <w:ind w:left="760" w:right="0" w:hanging="274"/>
                                <w:jc w:val="left"/>
                                <w:rPr>
                                  <w:sz w:val="24"/>
                                </w:rPr>
                              </w:pPr>
                              <w:r>
                                <w:rPr>
                                  <w:sz w:val="24"/>
                                </w:rPr>
                                <w:t>Awareness</w:t>
                              </w:r>
                              <w:r>
                                <w:rPr>
                                  <w:spacing w:val="-14"/>
                                  <w:sz w:val="24"/>
                                </w:rPr>
                                <w:t> </w:t>
                              </w:r>
                              <w:r>
                                <w:rPr>
                                  <w:sz w:val="24"/>
                                </w:rPr>
                                <w:t>or</w:t>
                              </w:r>
                              <w:r>
                                <w:rPr>
                                  <w:spacing w:val="-14"/>
                                  <w:sz w:val="24"/>
                                </w:rPr>
                                <w:t> </w:t>
                              </w:r>
                              <w:r>
                                <w:rPr>
                                  <w:sz w:val="24"/>
                                </w:rPr>
                                <w:t>orientation</w:t>
                              </w:r>
                              <w:r>
                                <w:rPr>
                                  <w:spacing w:val="-14"/>
                                  <w:sz w:val="24"/>
                                </w:rPr>
                                <w:t> </w:t>
                              </w:r>
                              <w:r>
                                <w:rPr>
                                  <w:sz w:val="24"/>
                                </w:rPr>
                                <w:t>phase Probe into preconception.</w:t>
                              </w:r>
                            </w:p>
                          </w:txbxContent>
                        </wps:txbx>
                        <wps:bodyPr wrap="square" lIns="0" tIns="0" rIns="0" bIns="0" rtlCol="0">
                          <a:noAutofit/>
                        </wps:bodyPr>
                      </wps:wsp>
                    </wpg:wgp>
                  </a:graphicData>
                </a:graphic>
              </wp:anchor>
            </w:drawing>
          </mc:Choice>
          <mc:Fallback>
            <w:pict>
              <v:group style="position:absolute;margin-left:183.175003pt;margin-top:70.455002pt;width:201pt;height:83.65pt;mso-position-horizontal-relative:page;mso-position-vertical-relative:paragraph;z-index:15738880" id="docshapegroup64" coordorigin="3664,1409" coordsize="4020,1673">
                <v:shape style="position:absolute;left:5617;top:2171;width:120;height:911" id="docshape65" coordorigin="5617,2171" coordsize="120,911" path="m5667,2962l5617,2964,5681,3082,5722,2992,5672,2992,5668,2988,5667,2962xm5687,2961l5667,2962,5668,2988,5672,2992,5684,2991,5688,2987,5687,2961xm5737,2960l5687,2961,5688,2987,5684,2991,5672,2992,5722,2992,5737,2960xm5656,2171l5645,2172,5641,2176,5667,2962,5687,2961,5661,2181,5661,2176,5656,2171xe" filled="true" fillcolor="#000000" stroked="false">
                  <v:path arrowok="t"/>
                  <v:fill type="solid"/>
                </v:shape>
                <v:shape style="position:absolute;left:3671;top:1416;width:4005;height:759" type="#_x0000_t202" id="docshape66" filled="false" stroked="true" strokeweight=".75pt" strokecolor="#000000">
                  <v:textbox inset="0,0,0,0">
                    <w:txbxContent>
                      <w:p>
                        <w:pPr>
                          <w:spacing w:before="66"/>
                          <w:ind w:left="760" w:right="0" w:hanging="274"/>
                          <w:jc w:val="left"/>
                          <w:rPr>
                            <w:sz w:val="24"/>
                          </w:rPr>
                        </w:pPr>
                        <w:r>
                          <w:rPr>
                            <w:sz w:val="24"/>
                          </w:rPr>
                          <w:t>Awareness</w:t>
                        </w:r>
                        <w:r>
                          <w:rPr>
                            <w:spacing w:val="-14"/>
                            <w:sz w:val="24"/>
                          </w:rPr>
                          <w:t> </w:t>
                        </w:r>
                        <w:r>
                          <w:rPr>
                            <w:sz w:val="24"/>
                          </w:rPr>
                          <w:t>or</w:t>
                        </w:r>
                        <w:r>
                          <w:rPr>
                            <w:spacing w:val="-14"/>
                            <w:sz w:val="24"/>
                          </w:rPr>
                          <w:t> </w:t>
                        </w:r>
                        <w:r>
                          <w:rPr>
                            <w:sz w:val="24"/>
                          </w:rPr>
                          <w:t>orientation</w:t>
                        </w:r>
                        <w:r>
                          <w:rPr>
                            <w:spacing w:val="-14"/>
                            <w:sz w:val="24"/>
                          </w:rPr>
                          <w:t> </w:t>
                        </w:r>
                        <w:r>
                          <w:rPr>
                            <w:sz w:val="24"/>
                          </w:rPr>
                          <w:t>phase Probe into preconception.</w:t>
                        </w:r>
                      </w:p>
                    </w:txbxContent>
                  </v:textbox>
                  <v:stroke dashstyle="solid"/>
                  <w10:wrap type="none"/>
                </v:shape>
                <w10:wrap type="none"/>
              </v:group>
            </w:pict>
          </mc:Fallback>
        </mc:AlternateContent>
      </w:r>
      <w:r>
        <w:rPr/>
        <w:t>to each topic. The students should be</w:t>
      </w:r>
      <w:r>
        <w:rPr>
          <w:spacing w:val="-1"/>
        </w:rPr>
        <w:t> </w:t>
      </w:r>
      <w:r>
        <w:rPr/>
        <w:t>properly</w:t>
      </w:r>
      <w:r>
        <w:rPr>
          <w:spacing w:val="-8"/>
        </w:rPr>
        <w:t> </w:t>
      </w:r>
      <w:r>
        <w:rPr/>
        <w:t>instructed</w:t>
      </w:r>
      <w:r>
        <w:rPr>
          <w:spacing w:val="-1"/>
        </w:rPr>
        <w:t> </w:t>
      </w:r>
      <w:r>
        <w:rPr/>
        <w:t>on how</w:t>
      </w:r>
      <w:r>
        <w:rPr>
          <w:spacing w:val="-1"/>
        </w:rPr>
        <w:t> </w:t>
      </w:r>
      <w:r>
        <w:rPr/>
        <w:t>to answer the</w:t>
      </w:r>
      <w:r>
        <w:rPr>
          <w:spacing w:val="-1"/>
        </w:rPr>
        <w:t> </w:t>
      </w:r>
      <w:r>
        <w:rPr/>
        <w:t>various questions and carry out the activities individually and submit the assignments to the teacher for marking.</w:t>
      </w:r>
    </w:p>
    <w:p>
      <w:pPr>
        <w:pStyle w:val="BodyText"/>
      </w:pPr>
    </w:p>
    <w:p>
      <w:pPr>
        <w:pStyle w:val="BodyText"/>
        <w:spacing w:before="1"/>
      </w:pPr>
    </w:p>
    <w:p>
      <w:pPr>
        <w:pStyle w:val="BodyText"/>
        <w:tabs>
          <w:tab w:pos="1655" w:val="left" w:leader="none"/>
        </w:tabs>
        <w:ind w:left="466"/>
      </w:pPr>
      <w:r>
        <w:rPr/>
        <w:t>Phase</w:t>
      </w:r>
      <w:r>
        <w:rPr>
          <w:spacing w:val="-2"/>
        </w:rPr>
        <w:t> </w:t>
      </w:r>
      <w:r>
        <w:rPr>
          <w:spacing w:val="-10"/>
        </w:rPr>
        <w:t>1</w:t>
      </w:r>
      <w:r>
        <w:rPr/>
        <w:tab/>
      </w:r>
      <w:r>
        <w:rPr>
          <w:position w:val="-4"/>
        </w:rPr>
        <w:drawing>
          <wp:inline distT="0" distB="0" distL="0" distR="0">
            <wp:extent cx="892175" cy="76200"/>
            <wp:effectExtent l="0" t="0" r="0" b="0"/>
            <wp:docPr id="71" name="Image 71"/>
            <wp:cNvGraphicFramePr>
              <a:graphicFrameLocks/>
            </wp:cNvGraphicFramePr>
            <a:graphic>
              <a:graphicData uri="http://schemas.openxmlformats.org/drawingml/2006/picture">
                <pic:pic>
                  <pic:nvPicPr>
                    <pic:cNvPr id="71" name="Image 71"/>
                    <pic:cNvPicPr/>
                  </pic:nvPicPr>
                  <pic:blipFill>
                    <a:blip r:embed="rId11" cstate="print"/>
                    <a:stretch>
                      <a:fillRect/>
                    </a:stretch>
                  </pic:blipFill>
                  <pic:spPr>
                    <a:xfrm>
                      <a:off x="0" y="0"/>
                      <a:ext cx="892175" cy="76200"/>
                    </a:xfrm>
                    <a:prstGeom prst="rect">
                      <a:avLst/>
                    </a:prstGeom>
                  </pic:spPr>
                </pic:pic>
              </a:graphicData>
            </a:graphic>
          </wp:inline>
        </w:drawing>
      </w:r>
      <w:r>
        <w:rPr>
          <w:position w:val="-4"/>
        </w:rPr>
      </w:r>
    </w:p>
    <w:p>
      <w:pPr>
        <w:pStyle w:val="BodyText"/>
      </w:pPr>
    </w:p>
    <w:p>
      <w:pPr>
        <w:pStyle w:val="BodyText"/>
      </w:pPr>
    </w:p>
    <w:p>
      <w:pPr>
        <w:pStyle w:val="BodyText"/>
      </w:pPr>
    </w:p>
    <w:p>
      <w:pPr>
        <w:pStyle w:val="BodyText"/>
      </w:pPr>
    </w:p>
    <w:p>
      <w:pPr>
        <w:pStyle w:val="BodyText"/>
        <w:spacing w:before="137"/>
      </w:pPr>
    </w:p>
    <w:p>
      <w:pPr>
        <w:pStyle w:val="BodyText"/>
        <w:tabs>
          <w:tab w:pos="1565" w:val="left" w:leader="none"/>
        </w:tabs>
        <w:spacing w:before="1"/>
        <w:ind w:left="466"/>
      </w:pPr>
      <w:r>
        <w:rPr/>
        <mc:AlternateContent>
          <mc:Choice Requires="wps">
            <w:drawing>
              <wp:anchor distT="0" distB="0" distL="0" distR="0" allowOverlap="1" layoutInCell="1" locked="0" behindDoc="0" simplePos="0" relativeHeight="15739392">
                <wp:simplePos x="0" y="0"/>
                <wp:positionH relativeFrom="page">
                  <wp:posOffset>2221547</wp:posOffset>
                </wp:positionH>
                <wp:positionV relativeFrom="paragraph">
                  <wp:posOffset>-218197</wp:posOffset>
                </wp:positionV>
                <wp:extent cx="2752725" cy="5400040"/>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2752725" cy="5400040"/>
                          <a:chExt cx="2752725" cy="5400040"/>
                        </a:xfrm>
                      </wpg:grpSpPr>
                      <wps:wsp>
                        <wps:cNvPr id="73" name="Graphic 73"/>
                        <wps:cNvSpPr/>
                        <wps:spPr>
                          <a:xfrm>
                            <a:off x="1364297" y="607885"/>
                            <a:ext cx="78740" cy="1649730"/>
                          </a:xfrm>
                          <a:custGeom>
                            <a:avLst/>
                            <a:gdLst/>
                            <a:ahLst/>
                            <a:cxnLst/>
                            <a:rect l="l" t="t" r="r" b="b"/>
                            <a:pathLst>
                              <a:path w="78740" h="1649730">
                                <a:moveTo>
                                  <a:pt x="76200" y="500507"/>
                                </a:moveTo>
                                <a:lnTo>
                                  <a:pt x="44399" y="501573"/>
                                </a:lnTo>
                                <a:lnTo>
                                  <a:pt x="27940" y="6223"/>
                                </a:lnTo>
                                <a:lnTo>
                                  <a:pt x="27813" y="2794"/>
                                </a:lnTo>
                                <a:lnTo>
                                  <a:pt x="24892" y="0"/>
                                </a:lnTo>
                                <a:lnTo>
                                  <a:pt x="17907" y="254"/>
                                </a:lnTo>
                                <a:lnTo>
                                  <a:pt x="15113" y="3175"/>
                                </a:lnTo>
                                <a:lnTo>
                                  <a:pt x="31711" y="501992"/>
                                </a:lnTo>
                                <a:lnTo>
                                  <a:pt x="0" y="503047"/>
                                </a:lnTo>
                                <a:lnTo>
                                  <a:pt x="40640" y="577977"/>
                                </a:lnTo>
                                <a:lnTo>
                                  <a:pt x="66802" y="520954"/>
                                </a:lnTo>
                                <a:lnTo>
                                  <a:pt x="76200" y="500507"/>
                                </a:lnTo>
                                <a:close/>
                              </a:path>
                              <a:path w="78740" h="1649730">
                                <a:moveTo>
                                  <a:pt x="78740" y="1573022"/>
                                </a:moveTo>
                                <a:lnTo>
                                  <a:pt x="46990" y="1573022"/>
                                </a:lnTo>
                                <a:lnTo>
                                  <a:pt x="46990" y="1193546"/>
                                </a:lnTo>
                                <a:lnTo>
                                  <a:pt x="44196" y="1190752"/>
                                </a:lnTo>
                                <a:lnTo>
                                  <a:pt x="37084" y="1190752"/>
                                </a:lnTo>
                                <a:lnTo>
                                  <a:pt x="34290" y="1193546"/>
                                </a:lnTo>
                                <a:lnTo>
                                  <a:pt x="34290" y="1573022"/>
                                </a:lnTo>
                                <a:lnTo>
                                  <a:pt x="2540" y="1573022"/>
                                </a:lnTo>
                                <a:lnTo>
                                  <a:pt x="40640" y="1649222"/>
                                </a:lnTo>
                                <a:lnTo>
                                  <a:pt x="69215" y="1592072"/>
                                </a:lnTo>
                                <a:lnTo>
                                  <a:pt x="78740" y="1573022"/>
                                </a:lnTo>
                                <a:close/>
                              </a:path>
                            </a:pathLst>
                          </a:custGeom>
                          <a:solidFill>
                            <a:srgbClr val="000000"/>
                          </a:solidFill>
                        </wps:spPr>
                        <wps:bodyPr wrap="square" lIns="0" tIns="0" rIns="0" bIns="0" rtlCol="0">
                          <a:prstTxWarp prst="textNoShape">
                            <a:avLst/>
                          </a:prstTxWarp>
                          <a:noAutofit/>
                        </wps:bodyPr>
                      </wps:wsp>
                      <wps:wsp>
                        <wps:cNvPr id="74" name="Graphic 74"/>
                        <wps:cNvSpPr/>
                        <wps:spPr>
                          <a:xfrm>
                            <a:off x="138112" y="2233612"/>
                            <a:ext cx="2543175" cy="609600"/>
                          </a:xfrm>
                          <a:custGeom>
                            <a:avLst/>
                            <a:gdLst/>
                            <a:ahLst/>
                            <a:cxnLst/>
                            <a:rect l="l" t="t" r="r" b="b"/>
                            <a:pathLst>
                              <a:path w="2543175" h="609600">
                                <a:moveTo>
                                  <a:pt x="2543175" y="0"/>
                                </a:moveTo>
                                <a:lnTo>
                                  <a:pt x="0" y="0"/>
                                </a:lnTo>
                                <a:lnTo>
                                  <a:pt x="0" y="609600"/>
                                </a:lnTo>
                                <a:lnTo>
                                  <a:pt x="2543175" y="609600"/>
                                </a:lnTo>
                                <a:lnTo>
                                  <a:pt x="2543175" y="0"/>
                                </a:lnTo>
                                <a:close/>
                              </a:path>
                            </a:pathLst>
                          </a:custGeom>
                          <a:solidFill>
                            <a:srgbClr val="FFFFFF"/>
                          </a:solidFill>
                        </wps:spPr>
                        <wps:bodyPr wrap="square" lIns="0" tIns="0" rIns="0" bIns="0" rtlCol="0">
                          <a:prstTxWarp prst="textNoShape">
                            <a:avLst/>
                          </a:prstTxWarp>
                          <a:noAutofit/>
                        </wps:bodyPr>
                      </wps:wsp>
                      <wps:wsp>
                        <wps:cNvPr id="75" name="Graphic 75"/>
                        <wps:cNvSpPr/>
                        <wps:spPr>
                          <a:xfrm>
                            <a:off x="1342834" y="2836735"/>
                            <a:ext cx="116205" cy="1976755"/>
                          </a:xfrm>
                          <a:custGeom>
                            <a:avLst/>
                            <a:gdLst/>
                            <a:ahLst/>
                            <a:cxnLst/>
                            <a:rect l="l" t="t" r="r" b="b"/>
                            <a:pathLst>
                              <a:path w="116205" h="1976755">
                                <a:moveTo>
                                  <a:pt x="76073" y="1902460"/>
                                </a:moveTo>
                                <a:lnTo>
                                  <a:pt x="44310" y="1900555"/>
                                </a:lnTo>
                                <a:lnTo>
                                  <a:pt x="58978" y="1653921"/>
                                </a:lnTo>
                                <a:lnTo>
                                  <a:pt x="59182" y="1651127"/>
                                </a:lnTo>
                                <a:lnTo>
                                  <a:pt x="56515" y="1648206"/>
                                </a:lnTo>
                                <a:lnTo>
                                  <a:pt x="49403" y="1647698"/>
                                </a:lnTo>
                                <a:lnTo>
                                  <a:pt x="46482" y="1650365"/>
                                </a:lnTo>
                                <a:lnTo>
                                  <a:pt x="46177" y="1654683"/>
                                </a:lnTo>
                                <a:lnTo>
                                  <a:pt x="31724" y="1899805"/>
                                </a:lnTo>
                                <a:lnTo>
                                  <a:pt x="0" y="1897888"/>
                                </a:lnTo>
                                <a:lnTo>
                                  <a:pt x="33528" y="1976247"/>
                                </a:lnTo>
                                <a:lnTo>
                                  <a:pt x="66332" y="1919351"/>
                                </a:lnTo>
                                <a:lnTo>
                                  <a:pt x="76073" y="1902460"/>
                                </a:lnTo>
                                <a:close/>
                              </a:path>
                              <a:path w="116205" h="1976755">
                                <a:moveTo>
                                  <a:pt x="81153" y="1063117"/>
                                </a:moveTo>
                                <a:lnTo>
                                  <a:pt x="49403" y="1063117"/>
                                </a:lnTo>
                                <a:lnTo>
                                  <a:pt x="49403" y="869696"/>
                                </a:lnTo>
                                <a:lnTo>
                                  <a:pt x="46609" y="866902"/>
                                </a:lnTo>
                                <a:lnTo>
                                  <a:pt x="39497" y="866902"/>
                                </a:lnTo>
                                <a:lnTo>
                                  <a:pt x="36703" y="869696"/>
                                </a:lnTo>
                                <a:lnTo>
                                  <a:pt x="36703" y="1063117"/>
                                </a:lnTo>
                                <a:lnTo>
                                  <a:pt x="4953" y="1063117"/>
                                </a:lnTo>
                                <a:lnTo>
                                  <a:pt x="43053" y="1139317"/>
                                </a:lnTo>
                                <a:lnTo>
                                  <a:pt x="71628" y="1082167"/>
                                </a:lnTo>
                                <a:lnTo>
                                  <a:pt x="81153" y="1063117"/>
                                </a:lnTo>
                                <a:close/>
                              </a:path>
                              <a:path w="116205" h="1976755">
                                <a:moveTo>
                                  <a:pt x="115697" y="338836"/>
                                </a:moveTo>
                                <a:lnTo>
                                  <a:pt x="83985" y="340321"/>
                                </a:lnTo>
                                <a:lnTo>
                                  <a:pt x="72009" y="82715"/>
                                </a:lnTo>
                                <a:lnTo>
                                  <a:pt x="72009" y="356997"/>
                                </a:lnTo>
                                <a:lnTo>
                                  <a:pt x="71843" y="352933"/>
                                </a:lnTo>
                                <a:lnTo>
                                  <a:pt x="71882" y="353568"/>
                                </a:lnTo>
                                <a:lnTo>
                                  <a:pt x="72009" y="356997"/>
                                </a:lnTo>
                                <a:lnTo>
                                  <a:pt x="72009" y="82715"/>
                                </a:lnTo>
                                <a:lnTo>
                                  <a:pt x="68453" y="6223"/>
                                </a:lnTo>
                                <a:lnTo>
                                  <a:pt x="68326" y="2667"/>
                                </a:lnTo>
                                <a:lnTo>
                                  <a:pt x="65278" y="0"/>
                                </a:lnTo>
                                <a:lnTo>
                                  <a:pt x="58293" y="254"/>
                                </a:lnTo>
                                <a:lnTo>
                                  <a:pt x="55626" y="3302"/>
                                </a:lnTo>
                                <a:lnTo>
                                  <a:pt x="55753" y="6731"/>
                                </a:lnTo>
                                <a:lnTo>
                                  <a:pt x="71285" y="340918"/>
                                </a:lnTo>
                                <a:lnTo>
                                  <a:pt x="39497" y="342392"/>
                                </a:lnTo>
                                <a:lnTo>
                                  <a:pt x="81153" y="416687"/>
                                </a:lnTo>
                                <a:lnTo>
                                  <a:pt x="106387" y="359791"/>
                                </a:lnTo>
                                <a:lnTo>
                                  <a:pt x="115697" y="338836"/>
                                </a:lnTo>
                                <a:close/>
                              </a:path>
                            </a:pathLst>
                          </a:custGeom>
                          <a:solidFill>
                            <a:srgbClr val="000000"/>
                          </a:solidFill>
                        </wps:spPr>
                        <wps:bodyPr wrap="square" lIns="0" tIns="0" rIns="0" bIns="0" rtlCol="0">
                          <a:prstTxWarp prst="textNoShape">
                            <a:avLst/>
                          </a:prstTxWarp>
                          <a:noAutofit/>
                        </wps:bodyPr>
                      </wps:wsp>
                      <wps:wsp>
                        <wps:cNvPr id="76" name="Textbox 76"/>
                        <wps:cNvSpPr txBox="1"/>
                        <wps:spPr>
                          <a:xfrm>
                            <a:off x="138112" y="1195387"/>
                            <a:ext cx="2543175" cy="609600"/>
                          </a:xfrm>
                          <a:prstGeom prst="rect">
                            <a:avLst/>
                          </a:prstGeom>
                          <a:ln w="9525">
                            <a:solidFill>
                              <a:srgbClr val="000000"/>
                            </a:solidFill>
                            <a:prstDash val="solid"/>
                          </a:ln>
                        </wps:spPr>
                        <wps:txbx>
                          <w:txbxContent>
                            <w:p>
                              <w:pPr>
                                <w:spacing w:line="247" w:lineRule="auto" w:before="276"/>
                                <w:ind w:left="247" w:right="0" w:firstLine="69"/>
                                <w:jc w:val="left"/>
                                <w:rPr>
                                  <w:sz w:val="24"/>
                                </w:rPr>
                              </w:pPr>
                              <w:r>
                                <w:rPr>
                                  <w:sz w:val="24"/>
                                </w:rPr>
                                <w:t>Reformation phase or restructuring phase.</w:t>
                              </w:r>
                              <w:r>
                                <w:rPr>
                                  <w:spacing w:val="-1"/>
                                  <w:sz w:val="24"/>
                                </w:rPr>
                                <w:t> </w:t>
                              </w:r>
                              <w:r>
                                <w:rPr>
                                  <w:sz w:val="24"/>
                                </w:rPr>
                                <w:t>Exposure</w:t>
                              </w:r>
                              <w:r>
                                <w:rPr>
                                  <w:spacing w:val="-3"/>
                                  <w:sz w:val="24"/>
                                </w:rPr>
                                <w:t> </w:t>
                              </w:r>
                              <w:r>
                                <w:rPr>
                                  <w:sz w:val="24"/>
                                </w:rPr>
                                <w:t>to</w:t>
                              </w:r>
                              <w:r>
                                <w:rPr>
                                  <w:spacing w:val="-1"/>
                                  <w:sz w:val="24"/>
                                </w:rPr>
                                <w:t> </w:t>
                              </w:r>
                              <w:r>
                                <w:rPr>
                                  <w:sz w:val="24"/>
                                </w:rPr>
                                <w:t>conflict</w:t>
                              </w:r>
                              <w:r>
                                <w:rPr>
                                  <w:spacing w:val="-1"/>
                                  <w:sz w:val="24"/>
                                </w:rPr>
                                <w:t> </w:t>
                              </w:r>
                              <w:r>
                                <w:rPr>
                                  <w:spacing w:val="-2"/>
                                  <w:sz w:val="24"/>
                                </w:rPr>
                                <w:t>situation</w:t>
                              </w:r>
                            </w:p>
                          </w:txbxContent>
                        </wps:txbx>
                        <wps:bodyPr wrap="square" lIns="0" tIns="0" rIns="0" bIns="0" rtlCol="0">
                          <a:noAutofit/>
                        </wps:bodyPr>
                      </wps:wsp>
                      <wps:wsp>
                        <wps:cNvPr id="77" name="Textbox 77"/>
                        <wps:cNvSpPr txBox="1"/>
                        <wps:spPr>
                          <a:xfrm>
                            <a:off x="4762" y="4762"/>
                            <a:ext cx="2743200" cy="609600"/>
                          </a:xfrm>
                          <a:prstGeom prst="rect">
                            <a:avLst/>
                          </a:prstGeom>
                          <a:ln w="9525">
                            <a:solidFill>
                              <a:srgbClr val="000000"/>
                            </a:solidFill>
                            <a:prstDash val="solid"/>
                          </a:ln>
                        </wps:spPr>
                        <wps:txbx>
                          <w:txbxContent>
                            <w:p>
                              <w:pPr>
                                <w:spacing w:line="244" w:lineRule="auto" w:before="66"/>
                                <w:ind w:left="183" w:right="0" w:firstLine="460"/>
                                <w:jc w:val="left"/>
                                <w:rPr>
                                  <w:sz w:val="22"/>
                                </w:rPr>
                              </w:pPr>
                              <w:r>
                                <w:rPr>
                                  <w:sz w:val="22"/>
                                </w:rPr>
                                <w:t>Disequilibrium/elicitation of ideas Scientific ideas present cognitive conflict. Induced</w:t>
                              </w:r>
                              <w:r>
                                <w:rPr>
                                  <w:spacing w:val="-8"/>
                                  <w:sz w:val="22"/>
                                </w:rPr>
                                <w:t> </w:t>
                              </w:r>
                              <w:r>
                                <w:rPr>
                                  <w:sz w:val="22"/>
                                </w:rPr>
                                <w:t>level</w:t>
                              </w:r>
                              <w:r>
                                <w:rPr>
                                  <w:spacing w:val="-7"/>
                                  <w:sz w:val="22"/>
                                </w:rPr>
                                <w:t> </w:t>
                              </w:r>
                              <w:r>
                                <w:rPr>
                                  <w:sz w:val="22"/>
                                </w:rPr>
                                <w:t>of</w:t>
                              </w:r>
                              <w:r>
                                <w:rPr>
                                  <w:spacing w:val="-9"/>
                                  <w:sz w:val="22"/>
                                </w:rPr>
                                <w:t> </w:t>
                              </w:r>
                              <w:r>
                                <w:rPr>
                                  <w:sz w:val="22"/>
                                </w:rPr>
                                <w:t>congnitive</w:t>
                              </w:r>
                              <w:r>
                                <w:rPr>
                                  <w:spacing w:val="-8"/>
                                  <w:sz w:val="22"/>
                                </w:rPr>
                                <w:t> </w:t>
                              </w:r>
                              <w:r>
                                <w:rPr>
                                  <w:sz w:val="22"/>
                                </w:rPr>
                                <w:t>conflict</w:t>
                              </w:r>
                              <w:r>
                                <w:rPr>
                                  <w:spacing w:val="-4"/>
                                  <w:sz w:val="22"/>
                                </w:rPr>
                                <w:t> </w:t>
                              </w:r>
                              <w:r>
                                <w:rPr>
                                  <w:sz w:val="22"/>
                                </w:rPr>
                                <w:t>assessed</w:t>
                              </w:r>
                            </w:p>
                          </w:txbxContent>
                        </wps:txbx>
                        <wps:bodyPr wrap="square" lIns="0" tIns="0" rIns="0" bIns="0" rtlCol="0">
                          <a:noAutofit/>
                        </wps:bodyPr>
                      </wps:wsp>
                      <wps:wsp>
                        <wps:cNvPr id="78" name="Textbox 78"/>
                        <wps:cNvSpPr txBox="1"/>
                        <wps:spPr>
                          <a:xfrm>
                            <a:off x="138112" y="2233612"/>
                            <a:ext cx="2543175" cy="609600"/>
                          </a:xfrm>
                          <a:prstGeom prst="rect">
                            <a:avLst/>
                          </a:prstGeom>
                          <a:ln w="9525">
                            <a:solidFill>
                              <a:srgbClr val="000000"/>
                            </a:solidFill>
                            <a:prstDash val="solid"/>
                          </a:ln>
                        </wps:spPr>
                        <wps:txbx>
                          <w:txbxContent>
                            <w:p>
                              <w:pPr>
                                <w:spacing w:line="240" w:lineRule="auto" w:before="4"/>
                                <w:rPr>
                                  <w:b/>
                                  <w:sz w:val="24"/>
                                </w:rPr>
                              </w:pPr>
                            </w:p>
                            <w:p>
                              <w:pPr>
                                <w:spacing w:before="0"/>
                                <w:ind w:left="3" w:right="0" w:firstLine="0"/>
                                <w:jc w:val="center"/>
                                <w:rPr>
                                  <w:sz w:val="24"/>
                                </w:rPr>
                              </w:pPr>
                              <w:r>
                                <w:rPr>
                                  <w:sz w:val="24"/>
                                </w:rPr>
                                <w:t>Application</w:t>
                              </w:r>
                              <w:r>
                                <w:rPr>
                                  <w:spacing w:val="-2"/>
                                  <w:sz w:val="24"/>
                                </w:rPr>
                                <w:t> phase</w:t>
                              </w:r>
                            </w:p>
                            <w:p>
                              <w:pPr>
                                <w:spacing w:before="41"/>
                                <w:ind w:left="3" w:right="0" w:firstLine="0"/>
                                <w:jc w:val="center"/>
                                <w:rPr>
                                  <w:sz w:val="24"/>
                                </w:rPr>
                              </w:pPr>
                              <w:r>
                                <w:rPr>
                                  <w:sz w:val="24"/>
                                </w:rPr>
                                <w:t>Problem</w:t>
                              </w:r>
                              <w:r>
                                <w:rPr>
                                  <w:spacing w:val="-1"/>
                                  <w:sz w:val="24"/>
                                </w:rPr>
                                <w:t> </w:t>
                              </w:r>
                              <w:r>
                                <w:rPr>
                                  <w:sz w:val="24"/>
                                </w:rPr>
                                <w:t>relating</w:t>
                              </w:r>
                              <w:r>
                                <w:rPr>
                                  <w:spacing w:val="-2"/>
                                  <w:sz w:val="24"/>
                                </w:rPr>
                                <w:t> </w:t>
                              </w:r>
                              <w:r>
                                <w:rPr>
                                  <w:sz w:val="24"/>
                                </w:rPr>
                                <w:t>to</w:t>
                              </w:r>
                              <w:r>
                                <w:rPr>
                                  <w:spacing w:val="-1"/>
                                  <w:sz w:val="24"/>
                                </w:rPr>
                                <w:t> </w:t>
                              </w:r>
                              <w:r>
                                <w:rPr>
                                  <w:sz w:val="24"/>
                                </w:rPr>
                                <w:t>real life</w:t>
                              </w:r>
                              <w:r>
                                <w:rPr>
                                  <w:spacing w:val="-2"/>
                                  <w:sz w:val="24"/>
                                </w:rPr>
                                <w:t> situation</w:t>
                              </w:r>
                            </w:p>
                          </w:txbxContent>
                        </wps:txbx>
                        <wps:bodyPr wrap="square" lIns="0" tIns="0" rIns="0" bIns="0" rtlCol="0">
                          <a:noAutofit/>
                        </wps:bodyPr>
                      </wps:wsp>
                      <wps:wsp>
                        <wps:cNvPr id="79" name="Textbox 79"/>
                        <wps:cNvSpPr txBox="1"/>
                        <wps:spPr>
                          <a:xfrm>
                            <a:off x="80962" y="3967162"/>
                            <a:ext cx="2552700" cy="525780"/>
                          </a:xfrm>
                          <a:prstGeom prst="rect">
                            <a:avLst/>
                          </a:prstGeom>
                          <a:ln w="9525">
                            <a:solidFill>
                              <a:srgbClr val="000000"/>
                            </a:solidFill>
                            <a:prstDash val="solid"/>
                          </a:ln>
                        </wps:spPr>
                        <wps:txbx>
                          <w:txbxContent>
                            <w:p>
                              <w:pPr>
                                <w:spacing w:before="75"/>
                                <w:ind w:left="1073" w:right="0" w:firstLine="0"/>
                                <w:jc w:val="left"/>
                                <w:rPr>
                                  <w:sz w:val="24"/>
                                </w:rPr>
                              </w:pPr>
                              <w:r>
                                <w:rPr>
                                  <w:sz w:val="24"/>
                                </w:rPr>
                                <w:t>Report</w:t>
                              </w:r>
                              <w:r>
                                <w:rPr>
                                  <w:spacing w:val="-1"/>
                                  <w:sz w:val="24"/>
                                </w:rPr>
                                <w:t> </w:t>
                              </w:r>
                              <w:r>
                                <w:rPr>
                                  <w:spacing w:val="-2"/>
                                  <w:sz w:val="24"/>
                                </w:rPr>
                                <w:t>Assignment</w:t>
                              </w:r>
                            </w:p>
                          </w:txbxContent>
                        </wps:txbx>
                        <wps:bodyPr wrap="square" lIns="0" tIns="0" rIns="0" bIns="0" rtlCol="0">
                          <a:noAutofit/>
                        </wps:bodyPr>
                      </wps:wsp>
                      <wps:wsp>
                        <wps:cNvPr id="80" name="Textbox 80"/>
                        <wps:cNvSpPr txBox="1"/>
                        <wps:spPr>
                          <a:xfrm>
                            <a:off x="138112" y="3243262"/>
                            <a:ext cx="2505075" cy="467359"/>
                          </a:xfrm>
                          <a:prstGeom prst="rect">
                            <a:avLst/>
                          </a:prstGeom>
                          <a:ln w="9525">
                            <a:solidFill>
                              <a:srgbClr val="000000"/>
                            </a:solidFill>
                            <a:prstDash val="solid"/>
                          </a:ln>
                        </wps:spPr>
                        <wps:txbx>
                          <w:txbxContent>
                            <w:p>
                              <w:pPr>
                                <w:spacing w:before="75"/>
                                <w:ind w:left="667" w:right="0" w:firstLine="0"/>
                                <w:jc w:val="left"/>
                                <w:rPr>
                                  <w:sz w:val="24"/>
                                </w:rPr>
                              </w:pPr>
                              <w:r>
                                <w:rPr>
                                  <w:sz w:val="24"/>
                                </w:rPr>
                                <w:t>Activity-</w:t>
                              </w:r>
                              <w:r>
                                <w:rPr>
                                  <w:spacing w:val="-3"/>
                                  <w:sz w:val="24"/>
                                </w:rPr>
                                <w:t> </w:t>
                              </w:r>
                              <w:r>
                                <w:rPr>
                                  <w:sz w:val="24"/>
                                </w:rPr>
                                <w:t>Give</w:t>
                              </w:r>
                              <w:r>
                                <w:rPr>
                                  <w:spacing w:val="-1"/>
                                  <w:sz w:val="24"/>
                                </w:rPr>
                                <w:t> </w:t>
                              </w:r>
                              <w:r>
                                <w:rPr>
                                  <w:spacing w:val="-2"/>
                                  <w:sz w:val="24"/>
                                </w:rPr>
                                <w:t>Assignment</w:t>
                              </w:r>
                            </w:p>
                          </w:txbxContent>
                        </wps:txbx>
                        <wps:bodyPr wrap="square" lIns="0" tIns="0" rIns="0" bIns="0" rtlCol="0">
                          <a:noAutofit/>
                        </wps:bodyPr>
                      </wps:wsp>
                      <wps:wsp>
                        <wps:cNvPr id="81" name="Textbox 81"/>
                        <wps:cNvSpPr txBox="1"/>
                        <wps:spPr>
                          <a:xfrm>
                            <a:off x="109537" y="4786312"/>
                            <a:ext cx="2543175" cy="608965"/>
                          </a:xfrm>
                          <a:prstGeom prst="rect">
                            <a:avLst/>
                          </a:prstGeom>
                          <a:ln w="9525">
                            <a:solidFill>
                              <a:srgbClr val="000000"/>
                            </a:solidFill>
                            <a:prstDash val="solid"/>
                          </a:ln>
                        </wps:spPr>
                        <wps:txbx>
                          <w:txbxContent>
                            <w:p>
                              <w:pPr>
                                <w:spacing w:line="240" w:lineRule="auto" w:before="5"/>
                                <w:rPr>
                                  <w:b/>
                                  <w:sz w:val="24"/>
                                </w:rPr>
                              </w:pPr>
                            </w:p>
                            <w:p>
                              <w:pPr>
                                <w:spacing w:line="276" w:lineRule="auto" w:before="0"/>
                                <w:ind w:left="145" w:right="0" w:firstLine="468"/>
                                <w:jc w:val="left"/>
                                <w:rPr>
                                  <w:sz w:val="24"/>
                                </w:rPr>
                              </w:pPr>
                              <w:r>
                                <w:rPr>
                                  <w:sz w:val="24"/>
                                </w:rPr>
                                <w:t>Evaluation</w:t>
                              </w:r>
                              <w:r>
                                <w:rPr>
                                  <w:spacing w:val="-13"/>
                                  <w:sz w:val="24"/>
                                </w:rPr>
                                <w:t> </w:t>
                              </w:r>
                              <w:r>
                                <w:rPr>
                                  <w:sz w:val="24"/>
                                </w:rPr>
                                <w:t>phase</w:t>
                              </w:r>
                              <w:r>
                                <w:rPr>
                                  <w:spacing w:val="-15"/>
                                  <w:sz w:val="24"/>
                                </w:rPr>
                                <w:t> </w:t>
                              </w:r>
                              <w:r>
                                <w:rPr>
                                  <w:sz w:val="24"/>
                                </w:rPr>
                                <w:t>and</w:t>
                              </w:r>
                              <w:r>
                                <w:rPr>
                                  <w:spacing w:val="-12"/>
                                  <w:sz w:val="24"/>
                                </w:rPr>
                                <w:t> </w:t>
                              </w:r>
                              <w:r>
                                <w:rPr>
                                  <w:sz w:val="24"/>
                                </w:rPr>
                                <w:t>review Intelligible, plausible, fruitful.</w:t>
                              </w:r>
                            </w:p>
                          </w:txbxContent>
                        </wps:txbx>
                        <wps:bodyPr wrap="square" lIns="0" tIns="0" rIns="0" bIns="0" rtlCol="0">
                          <a:noAutofit/>
                        </wps:bodyPr>
                      </wps:wsp>
                    </wpg:wgp>
                  </a:graphicData>
                </a:graphic>
              </wp:anchor>
            </w:drawing>
          </mc:Choice>
          <mc:Fallback>
            <w:pict>
              <v:group style="position:absolute;margin-left:174.925003pt;margin-top:-17.180937pt;width:216.75pt;height:425.2pt;mso-position-horizontal-relative:page;mso-position-vertical-relative:paragraph;z-index:15739392" id="docshapegroup67" coordorigin="3499,-344" coordsize="4335,8504">
                <v:shape style="position:absolute;left:5647;top:613;width:124;height:2598" id="docshape68" coordorigin="5647,614" coordsize="124,2598" path="m5767,1402l5717,1404,5691,623,5691,618,5686,614,5675,614,5671,619,5697,1404,5647,1406,5711,1524,5752,1434,5767,1402xm5771,3091l5721,3091,5721,2493,5717,2489,5705,2489,5701,2493,5701,3091,5651,3091,5711,3211,5756,3121,5771,3091xe" filled="true" fillcolor="#000000" stroked="false">
                  <v:path arrowok="t"/>
                  <v:fill type="solid"/>
                </v:shape>
                <v:rect style="position:absolute;left:3716;top:3173;width:4005;height:960" id="docshape69" filled="true" fillcolor="#ffffff" stroked="false">
                  <v:fill type="solid"/>
                </v:rect>
                <v:shape style="position:absolute;left:5613;top:4123;width:183;height:3113" id="docshape70" coordorigin="5613,4124" coordsize="183,3113" path="m5733,7120l5683,7117,5706,6728,5706,6724,5702,6719,5691,6718,5686,6723,5686,6729,5663,7116,5613,7112,5666,7236,5718,7146,5733,7120xm5741,5798l5691,5798,5691,5493,5687,5489,5675,5489,5671,5493,5671,5798,5621,5798,5681,5918,5726,5828,5741,5798xm5795,4657l5745,4660,5727,4254,5727,4686,5726,4679,5726,4680,5727,4686,5727,4254,5721,4133,5721,4128,5716,4124,5705,4124,5701,4129,5701,4134,5725,4661,5675,4663,5741,4780,5781,4690,5795,4657xe" filled="true" fillcolor="#000000" stroked="false">
                  <v:path arrowok="t"/>
                  <v:fill type="solid"/>
                </v:shape>
                <v:shape style="position:absolute;left:3716;top:1538;width:4005;height:960" type="#_x0000_t202" id="docshape71" filled="false" stroked="true" strokeweight=".75pt" strokecolor="#000000">
                  <v:textbox inset="0,0,0,0">
                    <w:txbxContent>
                      <w:p>
                        <w:pPr>
                          <w:spacing w:line="247" w:lineRule="auto" w:before="276"/>
                          <w:ind w:left="247" w:right="0" w:firstLine="69"/>
                          <w:jc w:val="left"/>
                          <w:rPr>
                            <w:sz w:val="24"/>
                          </w:rPr>
                        </w:pPr>
                        <w:r>
                          <w:rPr>
                            <w:sz w:val="24"/>
                          </w:rPr>
                          <w:t>Reformation phase or restructuring phase.</w:t>
                        </w:r>
                        <w:r>
                          <w:rPr>
                            <w:spacing w:val="-1"/>
                            <w:sz w:val="24"/>
                          </w:rPr>
                          <w:t> </w:t>
                        </w:r>
                        <w:r>
                          <w:rPr>
                            <w:sz w:val="24"/>
                          </w:rPr>
                          <w:t>Exposure</w:t>
                        </w:r>
                        <w:r>
                          <w:rPr>
                            <w:spacing w:val="-3"/>
                            <w:sz w:val="24"/>
                          </w:rPr>
                          <w:t> </w:t>
                        </w:r>
                        <w:r>
                          <w:rPr>
                            <w:sz w:val="24"/>
                          </w:rPr>
                          <w:t>to</w:t>
                        </w:r>
                        <w:r>
                          <w:rPr>
                            <w:spacing w:val="-1"/>
                            <w:sz w:val="24"/>
                          </w:rPr>
                          <w:t> </w:t>
                        </w:r>
                        <w:r>
                          <w:rPr>
                            <w:sz w:val="24"/>
                          </w:rPr>
                          <w:t>conflict</w:t>
                        </w:r>
                        <w:r>
                          <w:rPr>
                            <w:spacing w:val="-1"/>
                            <w:sz w:val="24"/>
                          </w:rPr>
                          <w:t> </w:t>
                        </w:r>
                        <w:r>
                          <w:rPr>
                            <w:spacing w:val="-2"/>
                            <w:sz w:val="24"/>
                          </w:rPr>
                          <w:t>situation</w:t>
                        </w:r>
                      </w:p>
                    </w:txbxContent>
                  </v:textbox>
                  <v:stroke dashstyle="solid"/>
                  <w10:wrap type="none"/>
                </v:shape>
                <v:shape style="position:absolute;left:3506;top:-337;width:4320;height:960" type="#_x0000_t202" id="docshape72" filled="false" stroked="true" strokeweight=".75pt" strokecolor="#000000">
                  <v:textbox inset="0,0,0,0">
                    <w:txbxContent>
                      <w:p>
                        <w:pPr>
                          <w:spacing w:line="244" w:lineRule="auto" w:before="66"/>
                          <w:ind w:left="183" w:right="0" w:firstLine="460"/>
                          <w:jc w:val="left"/>
                          <w:rPr>
                            <w:sz w:val="22"/>
                          </w:rPr>
                        </w:pPr>
                        <w:r>
                          <w:rPr>
                            <w:sz w:val="22"/>
                          </w:rPr>
                          <w:t>Disequilibrium/elicitation of ideas Scientific ideas present cognitive conflict. Induced</w:t>
                        </w:r>
                        <w:r>
                          <w:rPr>
                            <w:spacing w:val="-8"/>
                            <w:sz w:val="22"/>
                          </w:rPr>
                          <w:t> </w:t>
                        </w:r>
                        <w:r>
                          <w:rPr>
                            <w:sz w:val="22"/>
                          </w:rPr>
                          <w:t>level</w:t>
                        </w:r>
                        <w:r>
                          <w:rPr>
                            <w:spacing w:val="-7"/>
                            <w:sz w:val="22"/>
                          </w:rPr>
                          <w:t> </w:t>
                        </w:r>
                        <w:r>
                          <w:rPr>
                            <w:sz w:val="22"/>
                          </w:rPr>
                          <w:t>of</w:t>
                        </w:r>
                        <w:r>
                          <w:rPr>
                            <w:spacing w:val="-9"/>
                            <w:sz w:val="22"/>
                          </w:rPr>
                          <w:t> </w:t>
                        </w:r>
                        <w:r>
                          <w:rPr>
                            <w:sz w:val="22"/>
                          </w:rPr>
                          <w:t>congnitive</w:t>
                        </w:r>
                        <w:r>
                          <w:rPr>
                            <w:spacing w:val="-8"/>
                            <w:sz w:val="22"/>
                          </w:rPr>
                          <w:t> </w:t>
                        </w:r>
                        <w:r>
                          <w:rPr>
                            <w:sz w:val="22"/>
                          </w:rPr>
                          <w:t>conflict</w:t>
                        </w:r>
                        <w:r>
                          <w:rPr>
                            <w:spacing w:val="-4"/>
                            <w:sz w:val="22"/>
                          </w:rPr>
                          <w:t> </w:t>
                        </w:r>
                        <w:r>
                          <w:rPr>
                            <w:sz w:val="22"/>
                          </w:rPr>
                          <w:t>assessed</w:t>
                        </w:r>
                      </w:p>
                    </w:txbxContent>
                  </v:textbox>
                  <v:stroke dashstyle="solid"/>
                  <w10:wrap type="none"/>
                </v:shape>
                <v:shape style="position:absolute;left:3716;top:3173;width:4005;height:960" type="#_x0000_t202" id="docshape73" filled="false" stroked="true" strokeweight=".75pt" strokecolor="#000000">
                  <v:textbox inset="0,0,0,0">
                    <w:txbxContent>
                      <w:p>
                        <w:pPr>
                          <w:spacing w:line="240" w:lineRule="auto" w:before="4"/>
                          <w:rPr>
                            <w:b/>
                            <w:sz w:val="24"/>
                          </w:rPr>
                        </w:pPr>
                      </w:p>
                      <w:p>
                        <w:pPr>
                          <w:spacing w:before="0"/>
                          <w:ind w:left="3" w:right="0" w:firstLine="0"/>
                          <w:jc w:val="center"/>
                          <w:rPr>
                            <w:sz w:val="24"/>
                          </w:rPr>
                        </w:pPr>
                        <w:r>
                          <w:rPr>
                            <w:sz w:val="24"/>
                          </w:rPr>
                          <w:t>Application</w:t>
                        </w:r>
                        <w:r>
                          <w:rPr>
                            <w:spacing w:val="-2"/>
                            <w:sz w:val="24"/>
                          </w:rPr>
                          <w:t> phase</w:t>
                        </w:r>
                      </w:p>
                      <w:p>
                        <w:pPr>
                          <w:spacing w:before="41"/>
                          <w:ind w:left="3" w:right="0" w:firstLine="0"/>
                          <w:jc w:val="center"/>
                          <w:rPr>
                            <w:sz w:val="24"/>
                          </w:rPr>
                        </w:pPr>
                        <w:r>
                          <w:rPr>
                            <w:sz w:val="24"/>
                          </w:rPr>
                          <w:t>Problem</w:t>
                        </w:r>
                        <w:r>
                          <w:rPr>
                            <w:spacing w:val="-1"/>
                            <w:sz w:val="24"/>
                          </w:rPr>
                          <w:t> </w:t>
                        </w:r>
                        <w:r>
                          <w:rPr>
                            <w:sz w:val="24"/>
                          </w:rPr>
                          <w:t>relating</w:t>
                        </w:r>
                        <w:r>
                          <w:rPr>
                            <w:spacing w:val="-2"/>
                            <w:sz w:val="24"/>
                          </w:rPr>
                          <w:t> </w:t>
                        </w:r>
                        <w:r>
                          <w:rPr>
                            <w:sz w:val="24"/>
                          </w:rPr>
                          <w:t>to</w:t>
                        </w:r>
                        <w:r>
                          <w:rPr>
                            <w:spacing w:val="-1"/>
                            <w:sz w:val="24"/>
                          </w:rPr>
                          <w:t> </w:t>
                        </w:r>
                        <w:r>
                          <w:rPr>
                            <w:sz w:val="24"/>
                          </w:rPr>
                          <w:t>real life</w:t>
                        </w:r>
                        <w:r>
                          <w:rPr>
                            <w:spacing w:val="-2"/>
                            <w:sz w:val="24"/>
                          </w:rPr>
                          <w:t> situation</w:t>
                        </w:r>
                      </w:p>
                    </w:txbxContent>
                  </v:textbox>
                  <v:stroke dashstyle="solid"/>
                  <w10:wrap type="none"/>
                </v:shape>
                <v:shape style="position:absolute;left:3626;top:5903;width:4020;height:828" type="#_x0000_t202" id="docshape74" filled="false" stroked="true" strokeweight=".75pt" strokecolor="#000000">
                  <v:textbox inset="0,0,0,0">
                    <w:txbxContent>
                      <w:p>
                        <w:pPr>
                          <w:spacing w:before="75"/>
                          <w:ind w:left="1073" w:right="0" w:firstLine="0"/>
                          <w:jc w:val="left"/>
                          <w:rPr>
                            <w:sz w:val="24"/>
                          </w:rPr>
                        </w:pPr>
                        <w:r>
                          <w:rPr>
                            <w:sz w:val="24"/>
                          </w:rPr>
                          <w:t>Report</w:t>
                        </w:r>
                        <w:r>
                          <w:rPr>
                            <w:spacing w:val="-1"/>
                            <w:sz w:val="24"/>
                          </w:rPr>
                          <w:t> </w:t>
                        </w:r>
                        <w:r>
                          <w:rPr>
                            <w:spacing w:val="-2"/>
                            <w:sz w:val="24"/>
                          </w:rPr>
                          <w:t>Assignment</w:t>
                        </w:r>
                      </w:p>
                    </w:txbxContent>
                  </v:textbox>
                  <v:stroke dashstyle="solid"/>
                  <w10:wrap type="none"/>
                </v:shape>
                <v:shape style="position:absolute;left:3716;top:4763;width:3945;height:736" type="#_x0000_t202" id="docshape75" filled="false" stroked="true" strokeweight=".75pt" strokecolor="#000000">
                  <v:textbox inset="0,0,0,0">
                    <w:txbxContent>
                      <w:p>
                        <w:pPr>
                          <w:spacing w:before="75"/>
                          <w:ind w:left="667" w:right="0" w:firstLine="0"/>
                          <w:jc w:val="left"/>
                          <w:rPr>
                            <w:sz w:val="24"/>
                          </w:rPr>
                        </w:pPr>
                        <w:r>
                          <w:rPr>
                            <w:sz w:val="24"/>
                          </w:rPr>
                          <w:t>Activity-</w:t>
                        </w:r>
                        <w:r>
                          <w:rPr>
                            <w:spacing w:val="-3"/>
                            <w:sz w:val="24"/>
                          </w:rPr>
                          <w:t> </w:t>
                        </w:r>
                        <w:r>
                          <w:rPr>
                            <w:sz w:val="24"/>
                          </w:rPr>
                          <w:t>Give</w:t>
                        </w:r>
                        <w:r>
                          <w:rPr>
                            <w:spacing w:val="-1"/>
                            <w:sz w:val="24"/>
                          </w:rPr>
                          <w:t> </w:t>
                        </w:r>
                        <w:r>
                          <w:rPr>
                            <w:spacing w:val="-2"/>
                            <w:sz w:val="24"/>
                          </w:rPr>
                          <w:t>Assignment</w:t>
                        </w:r>
                      </w:p>
                    </w:txbxContent>
                  </v:textbox>
                  <v:stroke dashstyle="solid"/>
                  <w10:wrap type="none"/>
                </v:shape>
                <v:shape style="position:absolute;left:3671;top:7193;width:4005;height:959" type="#_x0000_t202" id="docshape76" filled="false" stroked="true" strokeweight=".75pt" strokecolor="#000000">
                  <v:textbox inset="0,0,0,0">
                    <w:txbxContent>
                      <w:p>
                        <w:pPr>
                          <w:spacing w:line="240" w:lineRule="auto" w:before="5"/>
                          <w:rPr>
                            <w:b/>
                            <w:sz w:val="24"/>
                          </w:rPr>
                        </w:pPr>
                      </w:p>
                      <w:p>
                        <w:pPr>
                          <w:spacing w:line="276" w:lineRule="auto" w:before="0"/>
                          <w:ind w:left="145" w:right="0" w:firstLine="468"/>
                          <w:jc w:val="left"/>
                          <w:rPr>
                            <w:sz w:val="24"/>
                          </w:rPr>
                        </w:pPr>
                        <w:r>
                          <w:rPr>
                            <w:sz w:val="24"/>
                          </w:rPr>
                          <w:t>Evaluation</w:t>
                        </w:r>
                        <w:r>
                          <w:rPr>
                            <w:spacing w:val="-13"/>
                            <w:sz w:val="24"/>
                          </w:rPr>
                          <w:t> </w:t>
                        </w:r>
                        <w:r>
                          <w:rPr>
                            <w:sz w:val="24"/>
                          </w:rPr>
                          <w:t>phase</w:t>
                        </w:r>
                        <w:r>
                          <w:rPr>
                            <w:spacing w:val="-15"/>
                            <w:sz w:val="24"/>
                          </w:rPr>
                          <w:t> </w:t>
                        </w:r>
                        <w:r>
                          <w:rPr>
                            <w:sz w:val="24"/>
                          </w:rPr>
                          <w:t>and</w:t>
                        </w:r>
                        <w:r>
                          <w:rPr>
                            <w:spacing w:val="-12"/>
                            <w:sz w:val="24"/>
                          </w:rPr>
                          <w:t> </w:t>
                        </w:r>
                        <w:r>
                          <w:rPr>
                            <w:sz w:val="24"/>
                          </w:rPr>
                          <w:t>review Intelligible, plausible, fruitful.</w:t>
                        </w:r>
                      </w:p>
                    </w:txbxContent>
                  </v:textbox>
                  <v:stroke dashstyle="solid"/>
                  <w10:wrap type="none"/>
                </v:shape>
                <w10:wrap type="none"/>
              </v:group>
            </w:pict>
          </mc:Fallback>
        </mc:AlternateContent>
      </w:r>
      <w:r>
        <w:rPr>
          <w:position w:val="1"/>
        </w:rPr>
        <w:t>Phase</w:t>
      </w:r>
      <w:r>
        <w:rPr>
          <w:spacing w:val="-2"/>
          <w:position w:val="1"/>
        </w:rPr>
        <w:t> </w:t>
      </w:r>
      <w:r>
        <w:rPr>
          <w:spacing w:val="-10"/>
          <w:position w:val="1"/>
        </w:rPr>
        <w:t>2</w:t>
      </w:r>
      <w:r>
        <w:rPr>
          <w:position w:val="1"/>
        </w:rPr>
        <w:tab/>
      </w:r>
      <w:r>
        <w:rPr/>
        <w:drawing>
          <wp:inline distT="0" distB="0" distL="0" distR="0">
            <wp:extent cx="825500" cy="76200"/>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12" cstate="print"/>
                    <a:stretch>
                      <a:fillRect/>
                    </a:stretch>
                  </pic:blipFill>
                  <pic:spPr>
                    <a:xfrm>
                      <a:off x="0" y="0"/>
                      <a:ext cx="825500" cy="76200"/>
                    </a:xfrm>
                    <a:prstGeom prst="rect">
                      <a:avLst/>
                    </a:prstGeom>
                  </pic:spPr>
                </pic:pic>
              </a:graphicData>
            </a:graphic>
          </wp:inline>
        </w:drawing>
      </w:r>
      <w:r>
        <w:rPr/>
      </w:r>
    </w:p>
    <w:p>
      <w:pPr>
        <w:pStyle w:val="BodyText"/>
      </w:pPr>
    </w:p>
    <w:p>
      <w:pPr>
        <w:pStyle w:val="BodyText"/>
      </w:pPr>
    </w:p>
    <w:p>
      <w:pPr>
        <w:pStyle w:val="BodyText"/>
      </w:pPr>
    </w:p>
    <w:p>
      <w:pPr>
        <w:pStyle w:val="BodyText"/>
      </w:pPr>
    </w:p>
    <w:p>
      <w:pPr>
        <w:pStyle w:val="BodyText"/>
        <w:spacing w:before="187"/>
      </w:pPr>
    </w:p>
    <w:p>
      <w:pPr>
        <w:pStyle w:val="BodyText"/>
        <w:tabs>
          <w:tab w:pos="1595" w:val="left" w:leader="none"/>
        </w:tabs>
        <w:spacing w:before="1"/>
        <w:ind w:left="466"/>
      </w:pPr>
      <w:r>
        <w:rPr>
          <w:position w:val="1"/>
        </w:rPr>
        <w:t>Phase</w:t>
      </w:r>
      <w:r>
        <w:rPr>
          <w:spacing w:val="-2"/>
          <w:position w:val="1"/>
        </w:rPr>
        <w:t> </w:t>
      </w:r>
      <w:r>
        <w:rPr>
          <w:spacing w:val="-10"/>
          <w:position w:val="1"/>
        </w:rPr>
        <w:t>3</w:t>
      </w:r>
      <w:r>
        <w:rPr>
          <w:position w:val="1"/>
        </w:rPr>
        <w:tab/>
      </w:r>
      <w:r>
        <w:rPr/>
        <w:drawing>
          <wp:inline distT="0" distB="0" distL="0" distR="0">
            <wp:extent cx="892175" cy="76199"/>
            <wp:effectExtent l="0" t="0" r="0" b="0"/>
            <wp:docPr id="83" name="Image 83"/>
            <wp:cNvGraphicFramePr>
              <a:graphicFrameLocks/>
            </wp:cNvGraphicFramePr>
            <a:graphic>
              <a:graphicData uri="http://schemas.openxmlformats.org/drawingml/2006/picture">
                <pic:pic>
                  <pic:nvPicPr>
                    <pic:cNvPr id="83" name="Image 83"/>
                    <pic:cNvPicPr/>
                  </pic:nvPicPr>
                  <pic:blipFill>
                    <a:blip r:embed="rId13" cstate="print"/>
                    <a:stretch>
                      <a:fillRect/>
                    </a:stretch>
                  </pic:blipFill>
                  <pic:spPr>
                    <a:xfrm>
                      <a:off x="0" y="0"/>
                      <a:ext cx="892175" cy="76199"/>
                    </a:xfrm>
                    <a:prstGeom prst="rect">
                      <a:avLst/>
                    </a:prstGeom>
                  </pic:spPr>
                </pic:pic>
              </a:graphicData>
            </a:graphic>
          </wp:inline>
        </w:drawing>
      </w:r>
      <w:r>
        <w:rPr/>
      </w:r>
    </w:p>
    <w:p>
      <w:pPr>
        <w:pStyle w:val="BodyText"/>
      </w:pPr>
    </w:p>
    <w:p>
      <w:pPr>
        <w:pStyle w:val="BodyText"/>
      </w:pPr>
    </w:p>
    <w:p>
      <w:pPr>
        <w:pStyle w:val="BodyText"/>
      </w:pPr>
    </w:p>
    <w:p>
      <w:pPr>
        <w:pStyle w:val="BodyText"/>
      </w:pPr>
    </w:p>
    <w:p>
      <w:pPr>
        <w:pStyle w:val="BodyText"/>
        <w:spacing w:before="88"/>
      </w:pPr>
    </w:p>
    <w:p>
      <w:pPr>
        <w:pStyle w:val="BodyText"/>
        <w:tabs>
          <w:tab w:pos="1430" w:val="left" w:leader="none"/>
        </w:tabs>
        <w:ind w:left="466"/>
      </w:pPr>
      <w:r>
        <w:rPr/>
        <w:t>Phase</w:t>
      </w:r>
      <w:r>
        <w:rPr>
          <w:spacing w:val="-2"/>
        </w:rPr>
        <w:t> </w:t>
      </w:r>
      <w:r>
        <w:rPr>
          <w:spacing w:val="-10"/>
        </w:rPr>
        <w:t>4</w:t>
      </w:r>
      <w:r>
        <w:rPr/>
        <w:tab/>
      </w:r>
      <w:r>
        <w:rPr>
          <w:position w:val="-1"/>
        </w:rPr>
        <w:drawing>
          <wp:inline distT="0" distB="0" distL="0" distR="0">
            <wp:extent cx="1025525" cy="76200"/>
            <wp:effectExtent l="0" t="0" r="0" b="0"/>
            <wp:docPr id="84" name="Image 84"/>
            <wp:cNvGraphicFramePr>
              <a:graphicFrameLocks/>
            </wp:cNvGraphicFramePr>
            <a:graphic>
              <a:graphicData uri="http://schemas.openxmlformats.org/drawingml/2006/picture">
                <pic:pic>
                  <pic:nvPicPr>
                    <pic:cNvPr id="84" name="Image 84"/>
                    <pic:cNvPicPr/>
                  </pic:nvPicPr>
                  <pic:blipFill>
                    <a:blip r:embed="rId14" cstate="print"/>
                    <a:stretch>
                      <a:fillRect/>
                    </a:stretch>
                  </pic:blipFill>
                  <pic:spPr>
                    <a:xfrm>
                      <a:off x="0" y="0"/>
                      <a:ext cx="1025525" cy="76200"/>
                    </a:xfrm>
                    <a:prstGeom prst="rect">
                      <a:avLst/>
                    </a:prstGeom>
                  </pic:spPr>
                </pic:pic>
              </a:graphicData>
            </a:graphic>
          </wp:inline>
        </w:drawing>
      </w:r>
      <w:r>
        <w:rPr>
          <w:position w:val="-1"/>
        </w:rPr>
      </w:r>
    </w:p>
    <w:p>
      <w:pPr>
        <w:pStyle w:val="BodyText"/>
      </w:pPr>
    </w:p>
    <w:p>
      <w:pPr>
        <w:pStyle w:val="BodyText"/>
      </w:pPr>
    </w:p>
    <w:p>
      <w:pPr>
        <w:pStyle w:val="BodyText"/>
        <w:spacing w:before="230"/>
      </w:pPr>
    </w:p>
    <w:p>
      <w:pPr>
        <w:pStyle w:val="BodyText"/>
        <w:tabs>
          <w:tab w:pos="1535" w:val="left" w:leader="none"/>
        </w:tabs>
        <w:ind w:left="466"/>
      </w:pPr>
      <w:r>
        <w:rPr/>
        <w:t>Phase</w:t>
      </w:r>
      <w:r>
        <w:rPr>
          <w:spacing w:val="-2"/>
        </w:rPr>
        <w:t> </w:t>
      </w:r>
      <w:r>
        <w:rPr>
          <w:spacing w:val="-10"/>
        </w:rPr>
        <w:t>5</w:t>
      </w:r>
      <w:r>
        <w:rPr/>
        <w:tab/>
      </w:r>
      <w:r>
        <w:rPr>
          <w:position w:val="-1"/>
        </w:rPr>
        <w:drawing>
          <wp:inline distT="0" distB="0" distL="0" distR="0">
            <wp:extent cx="892175" cy="76200"/>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13" cstate="print"/>
                    <a:stretch>
                      <a:fillRect/>
                    </a:stretch>
                  </pic:blipFill>
                  <pic:spPr>
                    <a:xfrm>
                      <a:off x="0" y="0"/>
                      <a:ext cx="892175" cy="76200"/>
                    </a:xfrm>
                    <a:prstGeom prst="rect">
                      <a:avLst/>
                    </a:prstGeom>
                  </pic:spPr>
                </pic:pic>
              </a:graphicData>
            </a:graphic>
          </wp:inline>
        </w:drawing>
      </w:r>
      <w:r>
        <w:rPr>
          <w:position w:val="-1"/>
        </w:rPr>
      </w:r>
    </w:p>
    <w:p>
      <w:pPr>
        <w:pStyle w:val="BodyText"/>
      </w:pPr>
    </w:p>
    <w:p>
      <w:pPr>
        <w:pStyle w:val="BodyText"/>
      </w:pPr>
    </w:p>
    <w:p>
      <w:pPr>
        <w:pStyle w:val="BodyText"/>
        <w:spacing w:before="185"/>
      </w:pPr>
    </w:p>
    <w:p>
      <w:pPr>
        <w:pStyle w:val="BodyText"/>
        <w:tabs>
          <w:tab w:pos="1475" w:val="left" w:leader="none"/>
        </w:tabs>
        <w:ind w:left="466"/>
      </w:pPr>
      <w:r>
        <w:rPr/>
        <w:t>Phase</w:t>
      </w:r>
      <w:r>
        <w:rPr>
          <w:spacing w:val="-2"/>
        </w:rPr>
        <w:t> </w:t>
      </w:r>
      <w:r>
        <w:rPr>
          <w:spacing w:val="-10"/>
        </w:rPr>
        <w:t>6</w:t>
      </w:r>
      <w:r>
        <w:rPr/>
        <w:tab/>
      </w:r>
      <w:r>
        <w:rPr>
          <w:position w:val="2"/>
        </w:rPr>
        <w:drawing>
          <wp:inline distT="0" distB="0" distL="0" distR="0">
            <wp:extent cx="1025525" cy="76200"/>
            <wp:effectExtent l="0" t="0" r="0" b="0"/>
            <wp:docPr id="86" name="Image 86"/>
            <wp:cNvGraphicFramePr>
              <a:graphicFrameLocks/>
            </wp:cNvGraphicFramePr>
            <a:graphic>
              <a:graphicData uri="http://schemas.openxmlformats.org/drawingml/2006/picture">
                <pic:pic>
                  <pic:nvPicPr>
                    <pic:cNvPr id="86" name="Image 86"/>
                    <pic:cNvPicPr/>
                  </pic:nvPicPr>
                  <pic:blipFill>
                    <a:blip r:embed="rId14" cstate="print"/>
                    <a:stretch>
                      <a:fillRect/>
                    </a:stretch>
                  </pic:blipFill>
                  <pic:spPr>
                    <a:xfrm>
                      <a:off x="0" y="0"/>
                      <a:ext cx="1025525" cy="76200"/>
                    </a:xfrm>
                    <a:prstGeom prst="rect">
                      <a:avLst/>
                    </a:prstGeom>
                  </pic:spPr>
                </pic:pic>
              </a:graphicData>
            </a:graphic>
          </wp:inline>
        </w:drawing>
      </w:r>
      <w:r>
        <w:rPr>
          <w:position w:val="2"/>
        </w:rPr>
      </w:r>
    </w:p>
    <w:p>
      <w:pPr>
        <w:pStyle w:val="BodyText"/>
      </w:pPr>
    </w:p>
    <w:p>
      <w:pPr>
        <w:pStyle w:val="BodyText"/>
      </w:pPr>
    </w:p>
    <w:p>
      <w:pPr>
        <w:pStyle w:val="BodyText"/>
        <w:spacing w:before="230"/>
      </w:pPr>
    </w:p>
    <w:p>
      <w:pPr>
        <w:pStyle w:val="BodyText"/>
        <w:tabs>
          <w:tab w:pos="1550" w:val="left" w:leader="none"/>
        </w:tabs>
        <w:ind w:left="466"/>
      </w:pPr>
      <w:r>
        <w:rPr>
          <w:position w:val="1"/>
        </w:rPr>
        <w:t>Phase</w:t>
      </w:r>
      <w:r>
        <w:rPr>
          <w:spacing w:val="-2"/>
          <w:position w:val="1"/>
        </w:rPr>
        <w:t> </w:t>
      </w:r>
      <w:r>
        <w:rPr>
          <w:spacing w:val="-10"/>
          <w:position w:val="1"/>
        </w:rPr>
        <w:t>7</w:t>
      </w:r>
      <w:r>
        <w:rPr>
          <w:position w:val="1"/>
        </w:rPr>
        <w:tab/>
      </w:r>
      <w:r>
        <w:rPr/>
        <w:drawing>
          <wp:inline distT="0" distB="0" distL="0" distR="0">
            <wp:extent cx="1025525" cy="76200"/>
            <wp:effectExtent l="0" t="0" r="0" b="0"/>
            <wp:docPr id="87" name="Image 87"/>
            <wp:cNvGraphicFramePr>
              <a:graphicFrameLocks/>
            </wp:cNvGraphicFramePr>
            <a:graphic>
              <a:graphicData uri="http://schemas.openxmlformats.org/drawingml/2006/picture">
                <pic:pic>
                  <pic:nvPicPr>
                    <pic:cNvPr id="87" name="Image 87"/>
                    <pic:cNvPicPr/>
                  </pic:nvPicPr>
                  <pic:blipFill>
                    <a:blip r:embed="rId14" cstate="print"/>
                    <a:stretch>
                      <a:fillRect/>
                    </a:stretch>
                  </pic:blipFill>
                  <pic:spPr>
                    <a:xfrm>
                      <a:off x="0" y="0"/>
                      <a:ext cx="1025525" cy="76200"/>
                    </a:xfrm>
                    <a:prstGeom prst="rect">
                      <a:avLst/>
                    </a:prstGeom>
                  </pic:spPr>
                </pic:pic>
              </a:graphicData>
            </a:graphic>
          </wp:inline>
        </w:drawing>
      </w:r>
      <w:r>
        <w:rPr/>
      </w:r>
    </w:p>
    <w:p>
      <w:pPr>
        <w:pStyle w:val="BodyText"/>
      </w:pPr>
    </w:p>
    <w:p>
      <w:pPr>
        <w:pStyle w:val="BodyText"/>
      </w:pPr>
    </w:p>
    <w:p>
      <w:pPr>
        <w:pStyle w:val="BodyText"/>
        <w:spacing w:before="4"/>
      </w:pPr>
    </w:p>
    <w:p>
      <w:pPr>
        <w:spacing w:before="0"/>
        <w:ind w:left="1906" w:right="0" w:firstLine="0"/>
        <w:jc w:val="left"/>
        <w:rPr>
          <w:b/>
          <w:sz w:val="24"/>
        </w:rPr>
      </w:pPr>
      <w:r>
        <w:rPr>
          <w:b/>
          <w:sz w:val="24"/>
        </w:rPr>
        <w:t>Source:</w:t>
      </w:r>
      <w:r>
        <w:rPr>
          <w:b/>
          <w:spacing w:val="-2"/>
          <w:sz w:val="24"/>
        </w:rPr>
        <w:t> </w:t>
      </w:r>
      <w:r>
        <w:rPr>
          <w:b/>
          <w:sz w:val="24"/>
        </w:rPr>
        <w:t>Adapted</w:t>
      </w:r>
      <w:r>
        <w:rPr>
          <w:b/>
          <w:spacing w:val="-2"/>
          <w:sz w:val="24"/>
        </w:rPr>
        <w:t> </w:t>
      </w:r>
      <w:r>
        <w:rPr>
          <w:b/>
          <w:sz w:val="24"/>
        </w:rPr>
        <w:t>from</w:t>
      </w:r>
      <w:r>
        <w:rPr>
          <w:b/>
          <w:spacing w:val="-3"/>
          <w:sz w:val="24"/>
        </w:rPr>
        <w:t> </w:t>
      </w:r>
      <w:r>
        <w:rPr>
          <w:b/>
          <w:sz w:val="24"/>
        </w:rPr>
        <w:t>Posner</w:t>
      </w:r>
      <w:r>
        <w:rPr>
          <w:b/>
          <w:spacing w:val="-1"/>
          <w:sz w:val="24"/>
        </w:rPr>
        <w:t> </w:t>
      </w:r>
      <w:r>
        <w:rPr>
          <w:b/>
          <w:sz w:val="24"/>
        </w:rPr>
        <w:t>et.</w:t>
      </w:r>
      <w:r>
        <w:rPr>
          <w:b/>
          <w:spacing w:val="-1"/>
          <w:sz w:val="24"/>
        </w:rPr>
        <w:t> </w:t>
      </w:r>
      <w:r>
        <w:rPr>
          <w:b/>
          <w:sz w:val="24"/>
        </w:rPr>
        <w:t>al</w:t>
      </w:r>
      <w:r>
        <w:rPr>
          <w:b/>
          <w:spacing w:val="-2"/>
          <w:sz w:val="24"/>
        </w:rPr>
        <w:t> </w:t>
      </w:r>
      <w:r>
        <w:rPr>
          <w:b/>
          <w:sz w:val="24"/>
        </w:rPr>
        <w:t>(1982)</w:t>
      </w:r>
      <w:r>
        <w:rPr>
          <w:b/>
          <w:spacing w:val="-2"/>
          <w:sz w:val="24"/>
        </w:rPr>
        <w:t> </w:t>
      </w:r>
      <w:r>
        <w:rPr>
          <w:b/>
          <w:sz w:val="24"/>
        </w:rPr>
        <w:t>and</w:t>
      </w:r>
      <w:r>
        <w:rPr>
          <w:b/>
          <w:spacing w:val="-2"/>
          <w:sz w:val="24"/>
        </w:rPr>
        <w:t> </w:t>
      </w:r>
      <w:r>
        <w:rPr>
          <w:b/>
          <w:sz w:val="24"/>
        </w:rPr>
        <w:t>Eryilmaz </w:t>
      </w:r>
      <w:r>
        <w:rPr>
          <w:b/>
          <w:spacing w:val="-2"/>
          <w:sz w:val="24"/>
        </w:rPr>
        <w:t>(2002)</w:t>
      </w:r>
    </w:p>
    <w:p>
      <w:pPr>
        <w:pStyle w:val="BodyText"/>
        <w:rPr>
          <w:b/>
        </w:rPr>
      </w:pPr>
    </w:p>
    <w:p>
      <w:pPr>
        <w:spacing w:before="0"/>
        <w:ind w:left="466" w:right="0" w:firstLine="0"/>
        <w:jc w:val="left"/>
        <w:rPr>
          <w:b/>
          <w:sz w:val="24"/>
        </w:rPr>
      </w:pPr>
      <w:r>
        <w:rPr>
          <w:b/>
          <w:sz w:val="24"/>
        </w:rPr>
        <w:t>Figure</w:t>
      </w:r>
      <w:r>
        <w:rPr>
          <w:b/>
          <w:spacing w:val="-3"/>
          <w:sz w:val="24"/>
        </w:rPr>
        <w:t> </w:t>
      </w:r>
      <w:r>
        <w:rPr>
          <w:b/>
          <w:sz w:val="24"/>
        </w:rPr>
        <w:t>3.2:</w:t>
      </w:r>
      <w:r>
        <w:rPr>
          <w:b/>
          <w:spacing w:val="-1"/>
          <w:sz w:val="24"/>
        </w:rPr>
        <w:t> </w:t>
      </w:r>
      <w:r>
        <w:rPr>
          <w:b/>
          <w:sz w:val="24"/>
        </w:rPr>
        <w:t>A</w:t>
      </w:r>
      <w:r>
        <w:rPr>
          <w:b/>
          <w:spacing w:val="1"/>
          <w:sz w:val="24"/>
        </w:rPr>
        <w:t> </w:t>
      </w:r>
      <w:r>
        <w:rPr>
          <w:b/>
          <w:sz w:val="24"/>
        </w:rPr>
        <w:t>Flow</w:t>
      </w:r>
      <w:r>
        <w:rPr>
          <w:b/>
          <w:spacing w:val="1"/>
          <w:sz w:val="24"/>
        </w:rPr>
        <w:t> </w:t>
      </w:r>
      <w:r>
        <w:rPr>
          <w:b/>
          <w:sz w:val="24"/>
        </w:rPr>
        <w:t>Chart</w:t>
      </w:r>
      <w:r>
        <w:rPr>
          <w:b/>
          <w:spacing w:val="-3"/>
          <w:sz w:val="24"/>
        </w:rPr>
        <w:t> </w:t>
      </w:r>
      <w:r>
        <w:rPr>
          <w:b/>
          <w:sz w:val="24"/>
        </w:rPr>
        <w:t>of</w:t>
      </w:r>
      <w:r>
        <w:rPr>
          <w:b/>
          <w:spacing w:val="-1"/>
          <w:sz w:val="24"/>
        </w:rPr>
        <w:t> </w:t>
      </w:r>
      <w:r>
        <w:rPr>
          <w:b/>
          <w:sz w:val="24"/>
        </w:rPr>
        <w:t>Conceptual</w:t>
      </w:r>
      <w:r>
        <w:rPr>
          <w:b/>
          <w:spacing w:val="-1"/>
          <w:sz w:val="24"/>
        </w:rPr>
        <w:t> </w:t>
      </w:r>
      <w:r>
        <w:rPr>
          <w:b/>
          <w:sz w:val="24"/>
        </w:rPr>
        <w:t>Assignments</w:t>
      </w:r>
      <w:r>
        <w:rPr>
          <w:b/>
          <w:spacing w:val="-1"/>
          <w:sz w:val="24"/>
        </w:rPr>
        <w:t> </w:t>
      </w:r>
      <w:r>
        <w:rPr>
          <w:b/>
          <w:sz w:val="24"/>
        </w:rPr>
        <w:t>Instructional</w:t>
      </w:r>
      <w:r>
        <w:rPr>
          <w:b/>
          <w:spacing w:val="-1"/>
          <w:sz w:val="24"/>
        </w:rPr>
        <w:t> </w:t>
      </w:r>
      <w:r>
        <w:rPr>
          <w:b/>
          <w:sz w:val="24"/>
        </w:rPr>
        <w:t>Strategy</w:t>
      </w:r>
      <w:r>
        <w:rPr>
          <w:b/>
          <w:spacing w:val="-1"/>
          <w:sz w:val="24"/>
        </w:rPr>
        <w:t> </w:t>
      </w:r>
      <w:r>
        <w:rPr>
          <w:b/>
          <w:sz w:val="24"/>
        </w:rPr>
        <w:t>used</w:t>
      </w:r>
      <w:r>
        <w:rPr>
          <w:b/>
          <w:spacing w:val="-1"/>
          <w:sz w:val="24"/>
        </w:rPr>
        <w:t> </w:t>
      </w:r>
      <w:r>
        <w:rPr>
          <w:b/>
          <w:sz w:val="24"/>
        </w:rPr>
        <w:t>forthe</w:t>
      </w:r>
      <w:r>
        <w:rPr>
          <w:b/>
          <w:spacing w:val="-1"/>
          <w:sz w:val="24"/>
        </w:rPr>
        <w:t> </w:t>
      </w:r>
      <w:r>
        <w:rPr>
          <w:b/>
          <w:spacing w:val="-2"/>
          <w:sz w:val="24"/>
        </w:rPr>
        <w:t>Study</w:t>
      </w:r>
    </w:p>
    <w:p>
      <w:pPr>
        <w:spacing w:after="0"/>
        <w:jc w:val="left"/>
        <w:rPr>
          <w:sz w:val="24"/>
        </w:rPr>
        <w:sectPr>
          <w:pgSz w:w="11910" w:h="16840"/>
          <w:pgMar w:header="0" w:footer="702" w:top="980" w:bottom="940" w:left="340" w:right="300"/>
        </w:sectPr>
      </w:pPr>
    </w:p>
    <w:p>
      <w:pPr>
        <w:pStyle w:val="ListParagraph"/>
        <w:numPr>
          <w:ilvl w:val="2"/>
          <w:numId w:val="40"/>
        </w:numPr>
        <w:tabs>
          <w:tab w:pos="1186" w:val="left" w:leader="none"/>
        </w:tabs>
        <w:spacing w:line="240" w:lineRule="auto" w:before="78" w:after="0"/>
        <w:ind w:left="1186" w:right="0" w:hanging="720"/>
        <w:jc w:val="both"/>
        <w:rPr>
          <w:b/>
          <w:sz w:val="24"/>
        </w:rPr>
      </w:pPr>
      <w:r>
        <w:rPr>
          <w:b/>
          <w:sz w:val="24"/>
        </w:rPr>
        <w:t>Conceptual</w:t>
      </w:r>
      <w:r>
        <w:rPr>
          <w:b/>
          <w:spacing w:val="-2"/>
          <w:sz w:val="24"/>
        </w:rPr>
        <w:t> Discussions</w:t>
      </w:r>
    </w:p>
    <w:p>
      <w:pPr>
        <w:pStyle w:val="BodyText"/>
        <w:spacing w:line="480" w:lineRule="auto" w:before="272"/>
        <w:ind w:left="466" w:right="527"/>
        <w:jc w:val="both"/>
      </w:pPr>
      <w:r>
        <w:rPr/>
        <w:t>Conceptual change can be defined as learning that fundamentally changes or even replaces an existing conception and becomes the conceptual framework that students use to solve problems, explain phenomena, and function in their world (Orey, 2010).Atadoga and Onaolapo (2008) defined discussion as a dialogue between two people or two groups. In teaching and learning of science, discussion is a purposeful,</w:t>
      </w:r>
      <w:r>
        <w:rPr>
          <w:spacing w:val="-1"/>
        </w:rPr>
        <w:t> </w:t>
      </w:r>
      <w:r>
        <w:rPr/>
        <w:t>constructive</w:t>
      </w:r>
      <w:r>
        <w:rPr>
          <w:spacing w:val="-1"/>
        </w:rPr>
        <w:t> </w:t>
      </w:r>
      <w:r>
        <w:rPr/>
        <w:t>dialogue</w:t>
      </w:r>
      <w:r>
        <w:rPr>
          <w:spacing w:val="-1"/>
        </w:rPr>
        <w:t> </w:t>
      </w:r>
      <w:r>
        <w:rPr/>
        <w:t>between</w:t>
      </w:r>
      <w:r>
        <w:rPr>
          <w:spacing w:val="-2"/>
        </w:rPr>
        <w:t> </w:t>
      </w:r>
      <w:r>
        <w:rPr/>
        <w:t>the</w:t>
      </w:r>
      <w:r>
        <w:rPr>
          <w:spacing w:val="-3"/>
        </w:rPr>
        <w:t> </w:t>
      </w:r>
      <w:r>
        <w:rPr/>
        <w:t>teachers</w:t>
      </w:r>
      <w:r>
        <w:rPr>
          <w:spacing w:val="-1"/>
        </w:rPr>
        <w:t> </w:t>
      </w:r>
      <w:r>
        <w:rPr/>
        <w:t>and</w:t>
      </w:r>
      <w:r>
        <w:rPr>
          <w:spacing w:val="-2"/>
        </w:rPr>
        <w:t> </w:t>
      </w:r>
      <w:r>
        <w:rPr/>
        <w:t>the</w:t>
      </w:r>
      <w:r>
        <w:rPr>
          <w:spacing w:val="-1"/>
        </w:rPr>
        <w:t> </w:t>
      </w:r>
      <w:r>
        <w:rPr/>
        <w:t>learners</w:t>
      </w:r>
      <w:r>
        <w:rPr>
          <w:spacing w:val="-1"/>
        </w:rPr>
        <w:t> </w:t>
      </w:r>
      <w:r>
        <w:rPr/>
        <w:t>of science. It</w:t>
      </w:r>
      <w:r>
        <w:rPr>
          <w:spacing w:val="-2"/>
        </w:rPr>
        <w:t> </w:t>
      </w:r>
      <w:r>
        <w:rPr/>
        <w:t>is</w:t>
      </w:r>
      <w:r>
        <w:rPr>
          <w:spacing w:val="-2"/>
        </w:rPr>
        <w:t> </w:t>
      </w:r>
      <w:r>
        <w:rPr/>
        <w:t>one</w:t>
      </w:r>
      <w:r>
        <w:rPr>
          <w:spacing w:val="-3"/>
        </w:rPr>
        <w:t> </w:t>
      </w:r>
      <w:r>
        <w:rPr/>
        <w:t>of</w:t>
      </w:r>
      <w:r>
        <w:rPr>
          <w:spacing w:val="-2"/>
        </w:rPr>
        <w:t> </w:t>
      </w:r>
      <w:r>
        <w:rPr/>
        <w:t>the</w:t>
      </w:r>
      <w:r>
        <w:rPr>
          <w:spacing w:val="-2"/>
        </w:rPr>
        <w:t> </w:t>
      </w:r>
      <w:r>
        <w:rPr/>
        <w:t>teaching techniques employed in teaching and learning materials with the aim of achieving learning objectives (Atadoga &amp; Onaolapo, 2008). According to Abdullahi in Atadoga and Onaolapo, (2008), discussions is taking over subjects from various points of view and that teacher‟s; central role is that of a moderator. Challen and Brazdil (1999) define discussion method as a teaching strategy in which the teacher brings students face to face as they engage in verbal interchange of ideas. The teacher in his interactions with his learners performs a variety</w:t>
      </w:r>
      <w:r>
        <w:rPr>
          <w:spacing w:val="-4"/>
        </w:rPr>
        <w:t> </w:t>
      </w:r>
      <w:r>
        <w:rPr/>
        <w:t>of roles. He</w:t>
      </w:r>
      <w:r>
        <w:rPr>
          <w:spacing w:val="-1"/>
        </w:rPr>
        <w:t> </w:t>
      </w:r>
      <w:r>
        <w:rPr/>
        <w:t>is firstly</w:t>
      </w:r>
      <w:r>
        <w:rPr>
          <w:spacing w:val="-4"/>
        </w:rPr>
        <w:t> </w:t>
      </w:r>
      <w:r>
        <w:rPr/>
        <w:t>a teacher whose</w:t>
      </w:r>
      <w:r>
        <w:rPr>
          <w:spacing w:val="-1"/>
        </w:rPr>
        <w:t> </w:t>
      </w:r>
      <w:r>
        <w:rPr/>
        <w:t>business is to transmit knowledge, and in doing this he specifies the objectives of his lesson and examines the needs and background of the students for relevance of the topic and its suitability. Importantly too, in applying the discussion strategy to the teaching-learning process, the teacher plays the role of a manager, guide, initiator, referee and a </w:t>
      </w:r>
      <w:r>
        <w:rPr>
          <w:spacing w:val="-2"/>
        </w:rPr>
        <w:t>summarizer.</w:t>
      </w:r>
    </w:p>
    <w:p>
      <w:pPr>
        <w:pStyle w:val="BodyText"/>
      </w:pPr>
    </w:p>
    <w:p>
      <w:pPr>
        <w:pStyle w:val="BodyText"/>
        <w:spacing w:before="1"/>
      </w:pPr>
    </w:p>
    <w:p>
      <w:pPr>
        <w:pStyle w:val="BodyText"/>
        <w:spacing w:line="480" w:lineRule="auto"/>
        <w:ind w:left="466" w:right="533"/>
        <w:jc w:val="both"/>
      </w:pPr>
      <w:r>
        <w:rPr/>
        <w:t>The discussion teaching method is a design that provides opportunity for discussion between teacher and students, and students to students.</w:t>
      </w:r>
      <w:r>
        <w:rPr>
          <w:spacing w:val="40"/>
        </w:rPr>
        <w:t> </w:t>
      </w:r>
      <w:r>
        <w:rPr/>
        <w:t>It is a strategy that centers on shared conversations, discussions, and exchange of ideas in class. It gives opportunity for all to sit and listen, as well as talk and think, thus emphasizing the process of “coming to know” as valuable as “knowing the right answer”. In other words, students in a discussion class are not passive listeners neither is the teacher a sole performer.</w:t>
      </w:r>
      <w:r>
        <w:rPr>
          <w:spacing w:val="40"/>
        </w:rPr>
        <w:t> </w:t>
      </w:r>
      <w:r>
        <w:rPr/>
        <w:t>Students are allowed to develop critical thinking ability, learn to evaluate ideas, concepts and principles, procedures</w:t>
      </w:r>
      <w:r>
        <w:rPr>
          <w:spacing w:val="40"/>
        </w:rPr>
        <w:t> </w:t>
      </w:r>
      <w:r>
        <w:rPr/>
        <w:t>and even programmes and policies on the basis of clearly set criteria.</w:t>
      </w:r>
      <w:r>
        <w:rPr>
          <w:spacing w:val="40"/>
        </w:rPr>
        <w:t> </w:t>
      </w:r>
      <w:r>
        <w:rPr/>
        <w:t>For instance, a student who participates in a discussion lesson learns to support his views rationally, based on facts, too.</w:t>
      </w:r>
      <w:r>
        <w:rPr>
          <w:spacing w:val="80"/>
        </w:rPr>
        <w:t> </w:t>
      </w:r>
      <w:r>
        <w:rPr/>
        <w:t>He appreciates</w:t>
      </w:r>
      <w:r>
        <w:rPr>
          <w:spacing w:val="20"/>
        </w:rPr>
        <w:t> </w:t>
      </w:r>
      <w:r>
        <w:rPr/>
        <w:t>the</w:t>
      </w:r>
      <w:r>
        <w:rPr>
          <w:spacing w:val="23"/>
        </w:rPr>
        <w:t> </w:t>
      </w:r>
      <w:r>
        <w:rPr/>
        <w:t>need</w:t>
      </w:r>
      <w:r>
        <w:rPr>
          <w:spacing w:val="22"/>
        </w:rPr>
        <w:t> </w:t>
      </w:r>
      <w:r>
        <w:rPr/>
        <w:t>to</w:t>
      </w:r>
      <w:r>
        <w:rPr>
          <w:spacing w:val="24"/>
        </w:rPr>
        <w:t> </w:t>
      </w:r>
      <w:r>
        <w:rPr/>
        <w:t>argue</w:t>
      </w:r>
      <w:r>
        <w:rPr>
          <w:spacing w:val="21"/>
        </w:rPr>
        <w:t> </w:t>
      </w:r>
      <w:r>
        <w:rPr/>
        <w:t>logically,</w:t>
      </w:r>
      <w:r>
        <w:rPr>
          <w:spacing w:val="23"/>
        </w:rPr>
        <w:t> </w:t>
      </w:r>
      <w:r>
        <w:rPr/>
        <w:t>define</w:t>
      </w:r>
      <w:r>
        <w:rPr>
          <w:spacing w:val="23"/>
        </w:rPr>
        <w:t> </w:t>
      </w:r>
      <w:r>
        <w:rPr/>
        <w:t>clearly--concepts</w:t>
      </w:r>
      <w:r>
        <w:rPr>
          <w:spacing w:val="24"/>
        </w:rPr>
        <w:t> </w:t>
      </w:r>
      <w:r>
        <w:rPr/>
        <w:t>and</w:t>
      </w:r>
      <w:r>
        <w:rPr>
          <w:spacing w:val="22"/>
        </w:rPr>
        <w:t> </w:t>
      </w:r>
      <w:r>
        <w:rPr/>
        <w:t>terms,</w:t>
      </w:r>
      <w:r>
        <w:rPr>
          <w:spacing w:val="24"/>
        </w:rPr>
        <w:t> </w:t>
      </w:r>
      <w:r>
        <w:rPr/>
        <w:t>and</w:t>
      </w:r>
      <w:r>
        <w:rPr>
          <w:spacing w:val="22"/>
        </w:rPr>
        <w:t> </w:t>
      </w:r>
      <w:r>
        <w:rPr/>
        <w:t>examine</w:t>
      </w:r>
      <w:r>
        <w:rPr>
          <w:spacing w:val="22"/>
        </w:rPr>
        <w:t> </w:t>
      </w:r>
      <w:r>
        <w:rPr/>
        <w:t>critically</w:t>
      </w:r>
      <w:r>
        <w:rPr>
          <w:spacing w:val="21"/>
        </w:rPr>
        <w:t> </w:t>
      </w:r>
      <w:r>
        <w:rPr>
          <w:spacing w:val="-2"/>
        </w:rPr>
        <w:t>rules,</w:t>
      </w:r>
    </w:p>
    <w:p>
      <w:pPr>
        <w:pStyle w:val="BodyText"/>
        <w:spacing w:line="275" w:lineRule="exact"/>
        <w:ind w:left="466"/>
        <w:jc w:val="both"/>
      </w:pPr>
      <w:r>
        <w:rPr/>
        <w:t>principles</w:t>
      </w:r>
      <w:r>
        <w:rPr>
          <w:spacing w:val="18"/>
        </w:rPr>
        <w:t> </w:t>
      </w:r>
      <w:r>
        <w:rPr/>
        <w:t>and</w:t>
      </w:r>
      <w:r>
        <w:rPr>
          <w:spacing w:val="20"/>
        </w:rPr>
        <w:t> </w:t>
      </w:r>
      <w:r>
        <w:rPr/>
        <w:t>constructs.</w:t>
      </w:r>
      <w:r>
        <w:rPr>
          <w:spacing w:val="21"/>
        </w:rPr>
        <w:t> </w:t>
      </w:r>
      <w:r>
        <w:rPr/>
        <w:t>Such</w:t>
      </w:r>
      <w:r>
        <w:rPr>
          <w:spacing w:val="20"/>
        </w:rPr>
        <w:t> </w:t>
      </w:r>
      <w:r>
        <w:rPr/>
        <w:t>a</w:t>
      </w:r>
      <w:r>
        <w:rPr>
          <w:spacing w:val="19"/>
        </w:rPr>
        <w:t> </w:t>
      </w:r>
      <w:r>
        <w:rPr/>
        <w:t>student</w:t>
      </w:r>
      <w:r>
        <w:rPr>
          <w:spacing w:val="18"/>
        </w:rPr>
        <w:t> </w:t>
      </w:r>
      <w:r>
        <w:rPr/>
        <w:t>learns</w:t>
      </w:r>
      <w:r>
        <w:rPr>
          <w:spacing w:val="19"/>
        </w:rPr>
        <w:t> </w:t>
      </w:r>
      <w:r>
        <w:rPr/>
        <w:t>to</w:t>
      </w:r>
      <w:r>
        <w:rPr>
          <w:spacing w:val="21"/>
        </w:rPr>
        <w:t> </w:t>
      </w:r>
      <w:r>
        <w:rPr/>
        <w:t>develop</w:t>
      </w:r>
      <w:r>
        <w:rPr>
          <w:spacing w:val="20"/>
        </w:rPr>
        <w:t> </w:t>
      </w:r>
      <w:r>
        <w:rPr/>
        <w:t>value</w:t>
      </w:r>
      <w:r>
        <w:rPr>
          <w:spacing w:val="19"/>
        </w:rPr>
        <w:t> </w:t>
      </w:r>
      <w:r>
        <w:rPr/>
        <w:t>processing</w:t>
      </w:r>
      <w:r>
        <w:rPr>
          <w:spacing w:val="17"/>
        </w:rPr>
        <w:t> </w:t>
      </w:r>
      <w:r>
        <w:rPr/>
        <w:t>skills</w:t>
      </w:r>
      <w:r>
        <w:rPr>
          <w:spacing w:val="21"/>
        </w:rPr>
        <w:t> </w:t>
      </w:r>
      <w:r>
        <w:rPr/>
        <w:t>in</w:t>
      </w:r>
      <w:r>
        <w:rPr>
          <w:spacing w:val="20"/>
        </w:rPr>
        <w:t> </w:t>
      </w:r>
      <w:r>
        <w:rPr/>
        <w:t>relation</w:t>
      </w:r>
      <w:r>
        <w:rPr>
          <w:spacing w:val="18"/>
        </w:rPr>
        <w:t> </w:t>
      </w:r>
      <w:r>
        <w:rPr/>
        <w:t>to</w:t>
      </w:r>
      <w:r>
        <w:rPr>
          <w:spacing w:val="21"/>
        </w:rPr>
        <w:t> </w:t>
      </w:r>
      <w:r>
        <w:rPr>
          <w:spacing w:val="-2"/>
        </w:rPr>
        <w:t>changes</w:t>
      </w:r>
    </w:p>
    <w:p>
      <w:pPr>
        <w:spacing w:after="0" w:line="275" w:lineRule="exact"/>
        <w:jc w:val="both"/>
        <w:sectPr>
          <w:pgSz w:w="11910" w:h="16840"/>
          <w:pgMar w:header="0" w:footer="702" w:top="980" w:bottom="940" w:left="340" w:right="300"/>
        </w:sectPr>
      </w:pPr>
    </w:p>
    <w:p>
      <w:pPr>
        <w:pStyle w:val="BodyText"/>
        <w:spacing w:line="480" w:lineRule="auto" w:before="73"/>
        <w:ind w:left="466" w:right="530"/>
        <w:jc w:val="both"/>
      </w:pPr>
      <w:r>
        <w:rPr/>
        <w:t>that occur in his society.Essentially too, the discussion strategy encourages cooperative team work</w:t>
      </w:r>
      <w:r>
        <w:rPr>
          <w:spacing w:val="40"/>
        </w:rPr>
        <w:t> </w:t>
      </w:r>
      <w:r>
        <w:rPr/>
        <w:t>between teacher and students and amongst students.</w:t>
      </w:r>
      <w:r>
        <w:rPr>
          <w:spacing w:val="40"/>
        </w:rPr>
        <w:t> </w:t>
      </w:r>
      <w:r>
        <w:rPr/>
        <w:t>It emphasizes the need for all to work cooperatively while developing societal relationships. Students see themselves as contributory members of the group, instead of separate and odd.</w:t>
      </w:r>
      <w:r>
        <w:rPr>
          <w:spacing w:val="40"/>
        </w:rPr>
        <w:t> </w:t>
      </w:r>
      <w:r>
        <w:rPr/>
        <w:t>According to Bennett (1995), such cooperative learning improves both academic achievement and students‟ interpersonal relationship.</w:t>
      </w:r>
      <w:r>
        <w:rPr>
          <w:spacing w:val="40"/>
        </w:rPr>
        <w:t> </w:t>
      </w:r>
      <w:r>
        <w:rPr/>
        <w:t>He goes on to argue that in most cases all students (including high, average and low achievers) tend to benefit from cooperative learning and team work. In the same vein, Johnson, Johnson and Holube (1988) have affirmed that such cooperative spirit in learning help students work together to complete a task successfully.</w:t>
      </w:r>
      <w:r>
        <w:rPr>
          <w:spacing w:val="40"/>
        </w:rPr>
        <w:t> </w:t>
      </w:r>
      <w:r>
        <w:rPr/>
        <w:t>This is also important in promoting students‟ independence.</w:t>
      </w:r>
    </w:p>
    <w:p>
      <w:pPr>
        <w:pStyle w:val="BodyText"/>
      </w:pPr>
    </w:p>
    <w:p>
      <w:pPr>
        <w:pStyle w:val="BodyText"/>
        <w:spacing w:before="2"/>
      </w:pPr>
    </w:p>
    <w:p>
      <w:pPr>
        <w:pStyle w:val="BodyText"/>
        <w:spacing w:line="480" w:lineRule="auto"/>
        <w:ind w:left="466" w:right="527"/>
        <w:jc w:val="both"/>
      </w:pPr>
      <w:r>
        <w:rPr/>
        <w:t>Generally, in the interactive nature of the discussion teaching method, that cooperative spirit of learning inherent is quite crucial.</w:t>
      </w:r>
      <w:r>
        <w:rPr>
          <w:spacing w:val="40"/>
        </w:rPr>
        <w:t> </w:t>
      </w:r>
      <w:r>
        <w:rPr/>
        <w:t>It emphasizes (students) individual and group accountability, with the teacher giving the feedback.</w:t>
      </w:r>
      <w:r>
        <w:rPr>
          <w:spacing w:val="40"/>
        </w:rPr>
        <w:t> </w:t>
      </w:r>
      <w:r>
        <w:rPr/>
        <w:t>Also, through such shared learning students develop shared responsibilities for leadership functions. Significantly too, interaction in the discussion strategy encourages rational</w:t>
      </w:r>
      <w:r>
        <w:rPr>
          <w:spacing w:val="40"/>
        </w:rPr>
        <w:t> </w:t>
      </w:r>
      <w:r>
        <w:rPr/>
        <w:t>arguments and logical reasoning.</w:t>
      </w:r>
      <w:r>
        <w:rPr>
          <w:spacing w:val="40"/>
        </w:rPr>
        <w:t> </w:t>
      </w:r>
      <w:r>
        <w:rPr/>
        <w:t>In doing this, the teacher helps to develop in his learners‟ skills in conflict</w:t>
      </w:r>
      <w:r>
        <w:rPr>
          <w:spacing w:val="-1"/>
        </w:rPr>
        <w:t> </w:t>
      </w:r>
      <w:r>
        <w:rPr/>
        <w:t>management and listening.</w:t>
      </w:r>
      <w:r>
        <w:rPr>
          <w:spacing w:val="-1"/>
        </w:rPr>
        <w:t> </w:t>
      </w:r>
      <w:r>
        <w:rPr/>
        <w:t>Johnson</w:t>
      </w:r>
      <w:r>
        <w:rPr>
          <w:spacing w:val="-1"/>
        </w:rPr>
        <w:t> </w:t>
      </w:r>
      <w:r>
        <w:rPr/>
        <w:t>and</w:t>
      </w:r>
      <w:r>
        <w:rPr>
          <w:spacing w:val="-3"/>
        </w:rPr>
        <w:t> </w:t>
      </w:r>
      <w:r>
        <w:rPr/>
        <w:t>Johnson</w:t>
      </w:r>
      <w:r>
        <w:rPr>
          <w:spacing w:val="-1"/>
        </w:rPr>
        <w:t> </w:t>
      </w:r>
      <w:r>
        <w:rPr/>
        <w:t>(1987)</w:t>
      </w:r>
      <w:r>
        <w:rPr>
          <w:spacing w:val="-2"/>
        </w:rPr>
        <w:t> </w:t>
      </w:r>
      <w:r>
        <w:rPr/>
        <w:t>have</w:t>
      </w:r>
      <w:r>
        <w:rPr>
          <w:spacing w:val="-2"/>
        </w:rPr>
        <w:t> </w:t>
      </w:r>
      <w:r>
        <w:rPr/>
        <w:t>also suggested</w:t>
      </w:r>
      <w:r>
        <w:rPr>
          <w:spacing w:val="-2"/>
        </w:rPr>
        <w:t> </w:t>
      </w:r>
      <w:r>
        <w:rPr/>
        <w:t>that</w:t>
      </w:r>
      <w:r>
        <w:rPr>
          <w:spacing w:val="-1"/>
        </w:rPr>
        <w:t> </w:t>
      </w:r>
      <w:r>
        <w:rPr/>
        <w:t>such</w:t>
      </w:r>
      <w:r>
        <w:rPr>
          <w:spacing w:val="-1"/>
        </w:rPr>
        <w:t> </w:t>
      </w:r>
      <w:r>
        <w:rPr/>
        <w:t>interactions in the classroom that promote cooperative learning are successful strategy for reducing stereotyping and social rejection across</w:t>
      </w:r>
      <w:r>
        <w:rPr>
          <w:spacing w:val="-1"/>
        </w:rPr>
        <w:t> </w:t>
      </w:r>
      <w:r>
        <w:rPr/>
        <w:t>disability, race</w:t>
      </w:r>
      <w:r>
        <w:rPr>
          <w:spacing w:val="-1"/>
        </w:rPr>
        <w:t> </w:t>
      </w:r>
      <w:r>
        <w:rPr/>
        <w:t>and gender lines. In other</w:t>
      </w:r>
      <w:r>
        <w:rPr>
          <w:spacing w:val="-1"/>
        </w:rPr>
        <w:t> </w:t>
      </w:r>
      <w:r>
        <w:rPr/>
        <w:t>words, all see</w:t>
      </w:r>
      <w:r>
        <w:rPr>
          <w:spacing w:val="-1"/>
        </w:rPr>
        <w:t> </w:t>
      </w:r>
      <w:r>
        <w:rPr/>
        <w:t>themselves as members</w:t>
      </w:r>
      <w:r>
        <w:rPr>
          <w:spacing w:val="-1"/>
        </w:rPr>
        <w:t> </w:t>
      </w:r>
      <w:r>
        <w:rPr/>
        <w:t>of a group as they participate in discussions, listen to each other, resolve differences, make suggestions and critically</w:t>
      </w:r>
      <w:r>
        <w:rPr>
          <w:spacing w:val="-5"/>
        </w:rPr>
        <w:t> </w:t>
      </w:r>
      <w:r>
        <w:rPr/>
        <w:t>examine</w:t>
      </w:r>
      <w:r>
        <w:rPr>
          <w:spacing w:val="-1"/>
        </w:rPr>
        <w:t> </w:t>
      </w:r>
      <w:r>
        <w:rPr/>
        <w:t>issues for</w:t>
      </w:r>
      <w:r>
        <w:rPr>
          <w:spacing w:val="-2"/>
        </w:rPr>
        <w:t> </w:t>
      </w:r>
      <w:r>
        <w:rPr/>
        <w:t>the</w:t>
      </w:r>
      <w:r>
        <w:rPr>
          <w:spacing w:val="-1"/>
        </w:rPr>
        <w:t> </w:t>
      </w:r>
      <w:r>
        <w:rPr/>
        <w:t>benefit of</w:t>
      </w:r>
      <w:r>
        <w:rPr>
          <w:spacing w:val="-1"/>
        </w:rPr>
        <w:t> </w:t>
      </w:r>
      <w:r>
        <w:rPr/>
        <w:t>all. As</w:t>
      </w:r>
      <w:r>
        <w:rPr>
          <w:spacing w:val="-1"/>
        </w:rPr>
        <w:t> </w:t>
      </w:r>
      <w:r>
        <w:rPr/>
        <w:t>students formulate</w:t>
      </w:r>
      <w:r>
        <w:rPr>
          <w:spacing w:val="-1"/>
        </w:rPr>
        <w:t> </w:t>
      </w:r>
      <w:r>
        <w:rPr/>
        <w:t>their</w:t>
      </w:r>
      <w:r>
        <w:rPr>
          <w:spacing w:val="-1"/>
        </w:rPr>
        <w:t> </w:t>
      </w:r>
      <w:r>
        <w:rPr/>
        <w:t>own</w:t>
      </w:r>
      <w:r>
        <w:rPr>
          <w:spacing w:val="-1"/>
        </w:rPr>
        <w:t> </w:t>
      </w:r>
      <w:r>
        <w:rPr/>
        <w:t>views in the</w:t>
      </w:r>
      <w:r>
        <w:rPr>
          <w:spacing w:val="-1"/>
        </w:rPr>
        <w:t> </w:t>
      </w:r>
      <w:r>
        <w:rPr/>
        <w:t>act of</w:t>
      </w:r>
      <w:r>
        <w:rPr>
          <w:spacing w:val="-1"/>
        </w:rPr>
        <w:t> </w:t>
      </w:r>
      <w:r>
        <w:rPr/>
        <w:t>give</w:t>
      </w:r>
      <w:r>
        <w:rPr>
          <w:spacing w:val="-1"/>
        </w:rPr>
        <w:t> </w:t>
      </w:r>
      <w:r>
        <w:rPr/>
        <w:t>and take, they also learn to resist the influences of their personal prejudices, commitments, stereotypes; likes and dislikes, at the same time continue to focus attention on the theme of problems at hand. Besides its emphasis on a high level of interaction for possible cooperative learning, the discussion method is quite important in bringing about meaningful increase in students‟ achievement.</w:t>
      </w:r>
    </w:p>
    <w:p>
      <w:pPr>
        <w:pStyle w:val="BodyText"/>
        <w:spacing w:before="4"/>
      </w:pPr>
    </w:p>
    <w:p>
      <w:pPr>
        <w:pStyle w:val="BodyText"/>
        <w:spacing w:line="550" w:lineRule="atLeast"/>
        <w:ind w:left="466" w:right="529"/>
        <w:jc w:val="both"/>
      </w:pPr>
      <w:r>
        <w:rPr/>
        <w:t>Discussions when carefully handled provide healthy open-ended classroom interaction between the teachers</w:t>
      </w:r>
      <w:r>
        <w:rPr>
          <w:spacing w:val="25"/>
        </w:rPr>
        <w:t> </w:t>
      </w:r>
      <w:r>
        <w:rPr/>
        <w:t>and</w:t>
      </w:r>
      <w:r>
        <w:rPr>
          <w:spacing w:val="27"/>
        </w:rPr>
        <w:t> </w:t>
      </w:r>
      <w:r>
        <w:rPr/>
        <w:t>the</w:t>
      </w:r>
      <w:r>
        <w:rPr>
          <w:spacing w:val="28"/>
        </w:rPr>
        <w:t> </w:t>
      </w:r>
      <w:r>
        <w:rPr/>
        <w:t>learners.</w:t>
      </w:r>
      <w:r>
        <w:rPr>
          <w:spacing w:val="27"/>
        </w:rPr>
        <w:t>  </w:t>
      </w:r>
      <w:r>
        <w:rPr/>
        <w:t>By</w:t>
      </w:r>
      <w:r>
        <w:rPr>
          <w:spacing w:val="24"/>
        </w:rPr>
        <w:t> </w:t>
      </w:r>
      <w:r>
        <w:rPr/>
        <w:t>the</w:t>
      </w:r>
      <w:r>
        <w:rPr>
          <w:spacing w:val="26"/>
        </w:rPr>
        <w:t> </w:t>
      </w:r>
      <w:r>
        <w:rPr/>
        <w:t>adoption</w:t>
      </w:r>
      <w:r>
        <w:rPr>
          <w:spacing w:val="28"/>
        </w:rPr>
        <w:t> </w:t>
      </w:r>
      <w:r>
        <w:rPr/>
        <w:t>of</w:t>
      </w:r>
      <w:r>
        <w:rPr>
          <w:spacing w:val="26"/>
        </w:rPr>
        <w:t> </w:t>
      </w:r>
      <w:r>
        <w:rPr/>
        <w:t>science</w:t>
      </w:r>
      <w:r>
        <w:rPr>
          <w:spacing w:val="26"/>
        </w:rPr>
        <w:t> </w:t>
      </w:r>
      <w:r>
        <w:rPr/>
        <w:t>process</w:t>
      </w:r>
      <w:r>
        <w:rPr>
          <w:spacing w:val="29"/>
        </w:rPr>
        <w:t> </w:t>
      </w:r>
      <w:r>
        <w:rPr/>
        <w:t>skills</w:t>
      </w:r>
      <w:r>
        <w:rPr>
          <w:spacing w:val="28"/>
        </w:rPr>
        <w:t> </w:t>
      </w:r>
      <w:r>
        <w:rPr/>
        <w:t>in</w:t>
      </w:r>
      <w:r>
        <w:rPr>
          <w:spacing w:val="28"/>
        </w:rPr>
        <w:t> </w:t>
      </w:r>
      <w:r>
        <w:rPr/>
        <w:t>the</w:t>
      </w:r>
      <w:r>
        <w:rPr>
          <w:spacing w:val="27"/>
        </w:rPr>
        <w:t> </w:t>
      </w:r>
      <w:r>
        <w:rPr/>
        <w:t>teaching</w:t>
      </w:r>
      <w:r>
        <w:rPr>
          <w:spacing w:val="25"/>
        </w:rPr>
        <w:t> </w:t>
      </w:r>
      <w:r>
        <w:rPr/>
        <w:t>science,</w:t>
      </w:r>
      <w:r>
        <w:rPr>
          <w:spacing w:val="28"/>
        </w:rPr>
        <w:t> </w:t>
      </w:r>
      <w:r>
        <w:rPr>
          <w:spacing w:val="-2"/>
        </w:rPr>
        <w:t>discussion</w:t>
      </w:r>
    </w:p>
    <w:p>
      <w:pPr>
        <w:spacing w:after="0" w:line="550" w:lineRule="atLeast"/>
        <w:jc w:val="both"/>
        <w:sectPr>
          <w:pgSz w:w="11910" w:h="16840"/>
          <w:pgMar w:header="0" w:footer="702" w:top="980" w:bottom="940" w:left="340" w:right="300"/>
        </w:sectPr>
      </w:pPr>
    </w:p>
    <w:p>
      <w:pPr>
        <w:pStyle w:val="BodyText"/>
        <w:spacing w:line="480" w:lineRule="auto" w:before="73"/>
        <w:ind w:left="466" w:right="529"/>
        <w:jc w:val="both"/>
      </w:pPr>
      <w:r>
        <w:rPr/>
        <w:t>groups as learning materials are identified as obvious as learners attempt to provide answers or solutions</w:t>
      </w:r>
      <w:r>
        <w:rPr>
          <w:spacing w:val="40"/>
        </w:rPr>
        <w:t> </w:t>
      </w:r>
      <w:r>
        <w:rPr/>
        <w:t>to the identified problems.</w:t>
      </w:r>
      <w:r>
        <w:rPr>
          <w:spacing w:val="40"/>
        </w:rPr>
        <w:t> </w:t>
      </w:r>
      <w:r>
        <w:rPr/>
        <w:t>As learners work in various groups to find solutions to problems, the teacher goes round to assess the learners‟ level of understanding and participation (Atadoga&amp; Onaolapo, 2008). Discussion in its real sense implies that the discussants have background knowledge that provides them with few points.</w:t>
      </w:r>
      <w:r>
        <w:rPr>
          <w:spacing w:val="40"/>
        </w:rPr>
        <w:t> </w:t>
      </w:r>
      <w:r>
        <w:rPr/>
        <w:t>Discussion in science class provides the learners freedom of expression. Discussion encourages</w:t>
      </w:r>
      <w:r>
        <w:rPr>
          <w:spacing w:val="-2"/>
        </w:rPr>
        <w:t> </w:t>
      </w:r>
      <w:r>
        <w:rPr/>
        <w:t>learners‟</w:t>
      </w:r>
      <w:r>
        <w:rPr>
          <w:spacing w:val="-1"/>
        </w:rPr>
        <w:t> </w:t>
      </w:r>
      <w:r>
        <w:rPr/>
        <w:t>active</w:t>
      </w:r>
      <w:r>
        <w:rPr>
          <w:spacing w:val="-3"/>
        </w:rPr>
        <w:t> </w:t>
      </w:r>
      <w:r>
        <w:rPr/>
        <w:t>participation</w:t>
      </w:r>
      <w:r>
        <w:rPr>
          <w:spacing w:val="-2"/>
        </w:rPr>
        <w:t> </w:t>
      </w:r>
      <w:r>
        <w:rPr/>
        <w:t>in</w:t>
      </w:r>
      <w:r>
        <w:rPr>
          <w:spacing w:val="-2"/>
        </w:rPr>
        <w:t> </w:t>
      </w:r>
      <w:r>
        <w:rPr/>
        <w:t>learning</w:t>
      </w:r>
      <w:r>
        <w:rPr>
          <w:spacing w:val="-2"/>
        </w:rPr>
        <w:t> </w:t>
      </w:r>
      <w:r>
        <w:rPr/>
        <w:t>activities</w:t>
      </w:r>
      <w:r>
        <w:rPr>
          <w:spacing w:val="-3"/>
        </w:rPr>
        <w:t> </w:t>
      </w:r>
      <w:r>
        <w:rPr/>
        <w:t>and</w:t>
      </w:r>
      <w:r>
        <w:rPr>
          <w:spacing w:val="-2"/>
        </w:rPr>
        <w:t> </w:t>
      </w:r>
      <w:r>
        <w:rPr/>
        <w:t>builds</w:t>
      </w:r>
      <w:r>
        <w:rPr>
          <w:spacing w:val="-2"/>
        </w:rPr>
        <w:t> </w:t>
      </w:r>
      <w:r>
        <w:rPr/>
        <w:t>confidence</w:t>
      </w:r>
      <w:r>
        <w:rPr>
          <w:spacing w:val="-1"/>
        </w:rPr>
        <w:t> </w:t>
      </w:r>
      <w:r>
        <w:rPr/>
        <w:t>in</w:t>
      </w:r>
      <w:r>
        <w:rPr>
          <w:spacing w:val="-2"/>
        </w:rPr>
        <w:t> </w:t>
      </w:r>
      <w:r>
        <w:rPr/>
        <w:t>the</w:t>
      </w:r>
      <w:r>
        <w:rPr>
          <w:spacing w:val="-3"/>
        </w:rPr>
        <w:t> </w:t>
      </w:r>
      <w:r>
        <w:rPr/>
        <w:t>learners as</w:t>
      </w:r>
      <w:r>
        <w:rPr>
          <w:spacing w:val="-2"/>
        </w:rPr>
        <w:t> </w:t>
      </w:r>
      <w:r>
        <w:rPr/>
        <w:t>they express their views. It enhances communication skills in the learners and healthy competitions among learners.</w:t>
      </w:r>
      <w:r>
        <w:rPr>
          <w:spacing w:val="40"/>
        </w:rPr>
        <w:t> </w:t>
      </w:r>
      <w:r>
        <w:rPr/>
        <w:t>It enhances special interpersonal relationships as learners sometimes work in groups. When properly used as entry behaviour, it serves as motivator among the children.</w:t>
      </w:r>
      <w:r>
        <w:rPr>
          <w:spacing w:val="40"/>
        </w:rPr>
        <w:t> </w:t>
      </w:r>
      <w:r>
        <w:rPr/>
        <w:t>It also makes the teacher‟s work in the classroom easier as they serve as; moderators.</w:t>
      </w:r>
      <w:r>
        <w:rPr>
          <w:spacing w:val="80"/>
        </w:rPr>
        <w:t> </w:t>
      </w:r>
      <w:r>
        <w:rPr/>
        <w:t>It broadens the students‟ knowledge through the vigorous preparation the students will be involved in and during the discussion (Atadoga &amp; Onaolapo, </w:t>
      </w:r>
      <w:r>
        <w:rPr>
          <w:spacing w:val="-2"/>
        </w:rPr>
        <w:t>2008).</w:t>
      </w:r>
    </w:p>
    <w:p>
      <w:pPr>
        <w:pStyle w:val="BodyText"/>
      </w:pPr>
    </w:p>
    <w:p>
      <w:pPr>
        <w:pStyle w:val="BodyText"/>
        <w:spacing w:before="2"/>
      </w:pPr>
    </w:p>
    <w:p>
      <w:pPr>
        <w:pStyle w:val="BodyText"/>
        <w:spacing w:line="480" w:lineRule="auto"/>
        <w:ind w:left="466" w:right="530"/>
        <w:jc w:val="both"/>
      </w:pPr>
      <w:r>
        <w:rPr/>
        <w:t>Challen and Brazdil,(1999)</w:t>
      </w:r>
      <w:r>
        <w:rPr>
          <w:spacing w:val="-1"/>
        </w:rPr>
        <w:t> </w:t>
      </w:r>
      <w:r>
        <w:rPr/>
        <w:t>opined</w:t>
      </w:r>
      <w:r>
        <w:rPr>
          <w:spacing w:val="-1"/>
        </w:rPr>
        <w:t> </w:t>
      </w:r>
      <w:r>
        <w:rPr/>
        <w:t>that discussion method of teaching provides</w:t>
      </w:r>
      <w:r>
        <w:rPr>
          <w:spacing w:val="-1"/>
        </w:rPr>
        <w:t> </w:t>
      </w:r>
      <w:r>
        <w:rPr/>
        <w:t>a format in which students can apply newly acquired knowledge, thereby consolidating and deepening their understanding of it. Additionally, students develop their skills in communicating scientific information, exercise and</w:t>
      </w:r>
      <w:r>
        <w:rPr>
          <w:spacing w:val="40"/>
        </w:rPr>
        <w:t> </w:t>
      </w:r>
      <w:r>
        <w:rPr/>
        <w:t>strengthen their problem-solving abilities, learn to appreciate the connections between apparently isolated chunks of material, and see the utility of what they have learned in realistic situations. Practitioners of the art point to numerous studies indicate that students are more motivated and internalize material more effectively when they participate actively as learners in the classroom (Blanchard, 2011).Brookfield and Preskill (1999) opined that discussion is a way</w:t>
      </w:r>
      <w:r>
        <w:rPr>
          <w:spacing w:val="-2"/>
        </w:rPr>
        <w:t> </w:t>
      </w:r>
      <w:r>
        <w:rPr/>
        <w:t>of teaching which is an indispensable aspect of democratic education. They presented fifteen benefits of the discussion method as follows: (1) helping students to explore diverse perspectives (2) students‟ awareness of and tolerance for ambiguity or complexity is increased (3) students receive assistance to recognize and investigate their assumptions (4) attentive, respectful listening is encouraged (5) new appreciation for continuing differences is developed (6) intellectual</w:t>
      </w:r>
      <w:r>
        <w:rPr>
          <w:spacing w:val="6"/>
        </w:rPr>
        <w:t> </w:t>
      </w:r>
      <w:r>
        <w:rPr/>
        <w:t>agility</w:t>
      </w:r>
      <w:r>
        <w:rPr>
          <w:spacing w:val="4"/>
        </w:rPr>
        <w:t> </w:t>
      </w:r>
      <w:r>
        <w:rPr/>
        <w:t>of</w:t>
      </w:r>
      <w:r>
        <w:rPr>
          <w:spacing w:val="8"/>
        </w:rPr>
        <w:t> </w:t>
      </w:r>
      <w:r>
        <w:rPr/>
        <w:t>students</w:t>
      </w:r>
      <w:r>
        <w:rPr>
          <w:spacing w:val="10"/>
        </w:rPr>
        <w:t> </w:t>
      </w:r>
      <w:r>
        <w:rPr/>
        <w:t>is</w:t>
      </w:r>
      <w:r>
        <w:rPr>
          <w:spacing w:val="9"/>
        </w:rPr>
        <w:t> </w:t>
      </w:r>
      <w:r>
        <w:rPr/>
        <w:t>increased</w:t>
      </w:r>
      <w:r>
        <w:rPr>
          <w:spacing w:val="9"/>
        </w:rPr>
        <w:t> </w:t>
      </w:r>
      <w:r>
        <w:rPr/>
        <w:t>(7)</w:t>
      </w:r>
      <w:r>
        <w:rPr>
          <w:spacing w:val="8"/>
        </w:rPr>
        <w:t> </w:t>
      </w:r>
      <w:r>
        <w:rPr/>
        <w:t>students</w:t>
      </w:r>
      <w:r>
        <w:rPr>
          <w:spacing w:val="10"/>
        </w:rPr>
        <w:t> </w:t>
      </w:r>
      <w:r>
        <w:rPr/>
        <w:t>become</w:t>
      </w:r>
      <w:r>
        <w:rPr>
          <w:spacing w:val="10"/>
        </w:rPr>
        <w:t> </w:t>
      </w:r>
      <w:r>
        <w:rPr/>
        <w:t>connected</w:t>
      </w:r>
      <w:r>
        <w:rPr>
          <w:spacing w:val="11"/>
        </w:rPr>
        <w:t> </w:t>
      </w:r>
      <w:r>
        <w:rPr/>
        <w:t>to</w:t>
      </w:r>
      <w:r>
        <w:rPr>
          <w:spacing w:val="9"/>
        </w:rPr>
        <w:t> </w:t>
      </w:r>
      <w:r>
        <w:rPr/>
        <w:t>a</w:t>
      </w:r>
      <w:r>
        <w:rPr>
          <w:spacing w:val="8"/>
        </w:rPr>
        <w:t> </w:t>
      </w:r>
      <w:r>
        <w:rPr/>
        <w:t>topic</w:t>
      </w:r>
      <w:r>
        <w:rPr>
          <w:spacing w:val="7"/>
        </w:rPr>
        <w:t> </w:t>
      </w:r>
      <w:r>
        <w:rPr/>
        <w:t>(8)</w:t>
      </w:r>
      <w:r>
        <w:rPr>
          <w:spacing w:val="10"/>
        </w:rPr>
        <w:t> </w:t>
      </w:r>
      <w:r>
        <w:rPr/>
        <w:t>respect</w:t>
      </w:r>
      <w:r>
        <w:rPr>
          <w:spacing w:val="9"/>
        </w:rPr>
        <w:t> </w:t>
      </w:r>
      <w:r>
        <w:rPr/>
        <w:t>for</w:t>
      </w:r>
      <w:r>
        <w:rPr>
          <w:spacing w:val="11"/>
        </w:rPr>
        <w:t> </w:t>
      </w:r>
      <w:r>
        <w:rPr>
          <w:spacing w:val="-2"/>
        </w:rPr>
        <w:t>voices</w:t>
      </w:r>
    </w:p>
    <w:p>
      <w:pPr>
        <w:pStyle w:val="BodyText"/>
        <w:spacing w:line="275" w:lineRule="exact"/>
        <w:ind w:left="466"/>
        <w:jc w:val="both"/>
      </w:pPr>
      <w:r>
        <w:rPr/>
        <w:t>and</w:t>
      </w:r>
      <w:r>
        <w:rPr>
          <w:spacing w:val="13"/>
        </w:rPr>
        <w:t> </w:t>
      </w:r>
      <w:r>
        <w:rPr/>
        <w:t>experiences</w:t>
      </w:r>
      <w:r>
        <w:rPr>
          <w:spacing w:val="16"/>
        </w:rPr>
        <w:t> </w:t>
      </w:r>
      <w:r>
        <w:rPr/>
        <w:t>of</w:t>
      </w:r>
      <w:r>
        <w:rPr>
          <w:spacing w:val="17"/>
        </w:rPr>
        <w:t> </w:t>
      </w:r>
      <w:r>
        <w:rPr/>
        <w:t>students</w:t>
      </w:r>
      <w:r>
        <w:rPr>
          <w:spacing w:val="17"/>
        </w:rPr>
        <w:t> </w:t>
      </w:r>
      <w:r>
        <w:rPr/>
        <w:t>is</w:t>
      </w:r>
      <w:r>
        <w:rPr>
          <w:spacing w:val="16"/>
        </w:rPr>
        <w:t> </w:t>
      </w:r>
      <w:r>
        <w:rPr/>
        <w:t>shown</w:t>
      </w:r>
      <w:r>
        <w:rPr>
          <w:spacing w:val="16"/>
        </w:rPr>
        <w:t> </w:t>
      </w:r>
      <w:r>
        <w:rPr/>
        <w:t>(9)</w:t>
      </w:r>
      <w:r>
        <w:rPr>
          <w:spacing w:val="14"/>
        </w:rPr>
        <w:t> </w:t>
      </w:r>
      <w:r>
        <w:rPr/>
        <w:t>students</w:t>
      </w:r>
      <w:r>
        <w:rPr>
          <w:spacing w:val="19"/>
        </w:rPr>
        <w:t> </w:t>
      </w:r>
      <w:r>
        <w:rPr/>
        <w:t>learn</w:t>
      </w:r>
      <w:r>
        <w:rPr>
          <w:spacing w:val="14"/>
        </w:rPr>
        <w:t> </w:t>
      </w:r>
      <w:r>
        <w:rPr/>
        <w:t>the</w:t>
      </w:r>
      <w:r>
        <w:rPr>
          <w:spacing w:val="15"/>
        </w:rPr>
        <w:t> </w:t>
      </w:r>
      <w:r>
        <w:rPr/>
        <w:t>processes</w:t>
      </w:r>
      <w:r>
        <w:rPr>
          <w:spacing w:val="17"/>
        </w:rPr>
        <w:t> </w:t>
      </w:r>
      <w:r>
        <w:rPr/>
        <w:t>and</w:t>
      </w:r>
      <w:r>
        <w:rPr>
          <w:spacing w:val="18"/>
        </w:rPr>
        <w:t> </w:t>
      </w:r>
      <w:r>
        <w:rPr/>
        <w:t>habits</w:t>
      </w:r>
      <w:r>
        <w:rPr>
          <w:spacing w:val="15"/>
        </w:rPr>
        <w:t> </w:t>
      </w:r>
      <w:r>
        <w:rPr/>
        <w:t>of</w:t>
      </w:r>
      <w:r>
        <w:rPr>
          <w:spacing w:val="15"/>
        </w:rPr>
        <w:t> </w:t>
      </w:r>
      <w:r>
        <w:rPr/>
        <w:t>democratic</w:t>
      </w:r>
      <w:r>
        <w:rPr>
          <w:spacing w:val="15"/>
        </w:rPr>
        <w:t> </w:t>
      </w:r>
      <w:r>
        <w:rPr>
          <w:spacing w:val="-2"/>
        </w:rPr>
        <w:t>discourse</w:t>
      </w:r>
    </w:p>
    <w:p>
      <w:pPr>
        <w:spacing w:after="0" w:line="275" w:lineRule="exact"/>
        <w:jc w:val="both"/>
        <w:sectPr>
          <w:pgSz w:w="11910" w:h="16840"/>
          <w:pgMar w:header="0" w:footer="702" w:top="980" w:bottom="940" w:left="340" w:right="300"/>
        </w:sectPr>
      </w:pPr>
    </w:p>
    <w:p>
      <w:pPr>
        <w:pStyle w:val="BodyText"/>
        <w:spacing w:line="480" w:lineRule="auto" w:before="73"/>
        <w:ind w:left="466" w:right="531"/>
        <w:jc w:val="both"/>
      </w:pPr>
      <w:r>
        <w:rPr/>
        <w:t>(10) students are affirmed as co-constructors (co-creators) of knowledge (11) capacity for clear communication of</w:t>
      </w:r>
      <w:r>
        <w:rPr>
          <w:spacing w:val="-1"/>
        </w:rPr>
        <w:t> </w:t>
      </w:r>
      <w:r>
        <w:rPr/>
        <w:t>ideas and meaning</w:t>
      </w:r>
      <w:r>
        <w:rPr>
          <w:spacing w:val="-3"/>
        </w:rPr>
        <w:t> </w:t>
      </w:r>
      <w:r>
        <w:rPr/>
        <w:t>is developed (12)</w:t>
      </w:r>
      <w:r>
        <w:rPr>
          <w:spacing w:val="-2"/>
        </w:rPr>
        <w:t> </w:t>
      </w:r>
      <w:r>
        <w:rPr/>
        <w:t>habits of</w:t>
      </w:r>
      <w:r>
        <w:rPr>
          <w:spacing w:val="-1"/>
        </w:rPr>
        <w:t> </w:t>
      </w:r>
      <w:r>
        <w:rPr/>
        <w:t>collaborative</w:t>
      </w:r>
      <w:r>
        <w:rPr>
          <w:spacing w:val="-1"/>
        </w:rPr>
        <w:t> </w:t>
      </w:r>
      <w:r>
        <w:rPr/>
        <w:t>learning</w:t>
      </w:r>
      <w:r>
        <w:rPr>
          <w:spacing w:val="-3"/>
        </w:rPr>
        <w:t> </w:t>
      </w:r>
      <w:r>
        <w:rPr/>
        <w:t>are</w:t>
      </w:r>
      <w:r>
        <w:rPr>
          <w:spacing w:val="-2"/>
        </w:rPr>
        <w:t> </w:t>
      </w:r>
      <w:r>
        <w:rPr/>
        <w:t>developed (13) breadth of students is increased and it makes them empathic (14) skills of synthesis and integration are developed in students, and (15) discussion leads to transformation (Kukuru, 2006).</w:t>
      </w:r>
    </w:p>
    <w:p>
      <w:pPr>
        <w:pStyle w:val="BodyText"/>
        <w:spacing w:line="480" w:lineRule="auto" w:before="1"/>
        <w:ind w:left="466" w:right="526"/>
        <w:jc w:val="both"/>
      </w:pPr>
      <w:r>
        <w:rPr/>
        <w:t>Shulman (2007) indirectly referred to discussion as an exposition that the image of teaching involves exchange of ideas (inter-action) between the teacher and learners through questions and probes, answers and re-actions, and praise and criticism. Pollard et al., (2008) included discussion as one of four types of class or individual dialogues. Discussion was perceived as exploratory talk where participants explore ideas and feelings together; it makes absolutely fundamental contribution to learning, and is relevant for learners of all ages. The specified features of discussion method are questioning, listening, and</w:t>
      </w:r>
      <w:r>
        <w:rPr>
          <w:spacing w:val="80"/>
        </w:rPr>
        <w:t> </w:t>
      </w:r>
      <w:r>
        <w:rPr/>
        <w:t>responding, in a unit form, were nevertheless wanting. Arends (2009) stated that patterns of discussion were in three forms, namely, the teacher asking a question about the lesson; next, is response where learners raise their hands and reply; and finally, teacher evaluates learners‟ responses with praise and corrects their responses. With respect to conducting discussion, this author identified five points for</w:t>
      </w:r>
      <w:r>
        <w:rPr>
          <w:spacing w:val="-2"/>
        </w:rPr>
        <w:t> </w:t>
      </w:r>
      <w:r>
        <w:rPr/>
        <w:t>whole class discussion, namely, clarify aims and establish set, focus the discussion, hold the discussion, end the discussion, (and) debrief the discussion. The authors stressed frequency, equitable distribution, wait time, and prompting with respect to questioning. It may be remarked that questioning is the key element in the three features as it alerts for listening, and listening for responding. Wiles and Bondi (2011) asserted that teachers should not base their practice on imparting information alone but must help learners learn how to learn. This assertion in a perspective implies assisting learners to be independent. Developing thinking</w:t>
      </w:r>
      <w:r>
        <w:rPr>
          <w:spacing w:val="40"/>
        </w:rPr>
        <w:t> </w:t>
      </w:r>
      <w:r>
        <w:rPr/>
        <w:t>skill through discussion is a good means to achieving that independence. Equally embedded in these authors‟ assertion is the issue that imparting information had become a practice for teachers. This practice should be consciously discouraged because it only ensures shallow teaching and dwarfs thinking skill of learners. A question would send cognitive signal to learners to listening and thinking, and listening and thinking</w:t>
      </w:r>
      <w:r>
        <w:rPr>
          <w:spacing w:val="-2"/>
        </w:rPr>
        <w:t> </w:t>
      </w:r>
      <w:r>
        <w:rPr/>
        <w:t>would elicitresponding; the</w:t>
      </w:r>
      <w:r>
        <w:rPr>
          <w:spacing w:val="-1"/>
        </w:rPr>
        <w:t> </w:t>
      </w:r>
      <w:r>
        <w:rPr/>
        <w:t>same</w:t>
      </w:r>
      <w:r>
        <w:rPr>
          <w:spacing w:val="-1"/>
        </w:rPr>
        <w:t> </w:t>
      </w:r>
      <w:r>
        <w:rPr/>
        <w:t>features should be</w:t>
      </w:r>
      <w:r>
        <w:rPr>
          <w:spacing w:val="-1"/>
        </w:rPr>
        <w:t> </w:t>
      </w:r>
      <w:r>
        <w:rPr/>
        <w:t>perceivable</w:t>
      </w:r>
      <w:r>
        <w:rPr>
          <w:spacing w:val="-1"/>
        </w:rPr>
        <w:t> </w:t>
      </w:r>
      <w:r>
        <w:rPr/>
        <w:t>even outside</w:t>
      </w:r>
      <w:r>
        <w:rPr>
          <w:spacing w:val="-1"/>
        </w:rPr>
        <w:t> </w:t>
      </w:r>
      <w:r>
        <w:rPr/>
        <w:t>classroom (Kukuru, </w:t>
      </w:r>
      <w:r>
        <w:rPr>
          <w:spacing w:val="-2"/>
        </w:rPr>
        <w:t>2006).</w:t>
      </w:r>
    </w:p>
    <w:p>
      <w:pPr>
        <w:spacing w:after="0" w:line="480" w:lineRule="auto"/>
        <w:jc w:val="both"/>
        <w:sectPr>
          <w:pgSz w:w="11910" w:h="16840"/>
          <w:pgMar w:header="0" w:footer="702" w:top="980" w:bottom="940" w:left="340" w:right="300"/>
        </w:sectPr>
      </w:pPr>
    </w:p>
    <w:p>
      <w:pPr>
        <w:pStyle w:val="BodyText"/>
        <w:spacing w:line="480" w:lineRule="auto" w:before="73"/>
        <w:ind w:left="466" w:right="529"/>
        <w:jc w:val="both"/>
      </w:pPr>
      <w:r>
        <w:rPr/>
        <w:t>Conceptual change discussion can be defined as the purposeful, constructive and objective dialogue between the teacher and the learners on a particular concept which can fundamentally change or even replace an existing conception and become the conceptual framework that the learners can use to solve problems, explain phenomena and function in their world(Orey, 2010; Blanchard, 2011). It can also be described has the dialogue between the teacher and the learners in a process of replacing, a misconception with a scientifically acceptable concept. Conceptual change approaches usually are explicit and claim that the learners have to construct knowledge for themselves. This view considers that learners need to be active</w:t>
      </w:r>
      <w:r>
        <w:rPr>
          <w:spacing w:val="-2"/>
        </w:rPr>
        <w:t> </w:t>
      </w:r>
      <w:r>
        <w:rPr/>
        <w:t>and</w:t>
      </w:r>
      <w:r>
        <w:rPr>
          <w:spacing w:val="-2"/>
        </w:rPr>
        <w:t> </w:t>
      </w:r>
      <w:r>
        <w:rPr/>
        <w:t>to</w:t>
      </w:r>
      <w:r>
        <w:rPr>
          <w:spacing w:val="-2"/>
        </w:rPr>
        <w:t> </w:t>
      </w:r>
      <w:r>
        <w:rPr/>
        <w:t>have</w:t>
      </w:r>
      <w:r>
        <w:rPr>
          <w:spacing w:val="-2"/>
        </w:rPr>
        <w:t> </w:t>
      </w:r>
      <w:r>
        <w:rPr/>
        <w:t>a</w:t>
      </w:r>
      <w:r>
        <w:rPr>
          <w:spacing w:val="-1"/>
        </w:rPr>
        <w:t> </w:t>
      </w:r>
      <w:r>
        <w:rPr/>
        <w:t>certain</w:t>
      </w:r>
      <w:r>
        <w:rPr>
          <w:spacing w:val="-2"/>
        </w:rPr>
        <w:t> </w:t>
      </w:r>
      <w:r>
        <w:rPr/>
        <w:t>intention</w:t>
      </w:r>
      <w:r>
        <w:rPr>
          <w:spacing w:val="-2"/>
        </w:rPr>
        <w:t> </w:t>
      </w:r>
      <w:r>
        <w:rPr/>
        <w:t>to</w:t>
      </w:r>
      <w:r>
        <w:rPr>
          <w:spacing w:val="-2"/>
        </w:rPr>
        <w:t> </w:t>
      </w:r>
      <w:r>
        <w:rPr/>
        <w:t>learn.</w:t>
      </w:r>
      <w:r>
        <w:rPr>
          <w:spacing w:val="-2"/>
        </w:rPr>
        <w:t> </w:t>
      </w:r>
      <w:r>
        <w:rPr/>
        <w:t>Studies</w:t>
      </w:r>
      <w:r>
        <w:rPr>
          <w:spacing w:val="-2"/>
        </w:rPr>
        <w:t> </w:t>
      </w:r>
      <w:r>
        <w:rPr/>
        <w:t>by</w:t>
      </w:r>
      <w:r>
        <w:rPr>
          <w:spacing w:val="-6"/>
        </w:rPr>
        <w:t> </w:t>
      </w:r>
      <w:r>
        <w:rPr/>
        <w:t>Sinatra</w:t>
      </w:r>
      <w:r>
        <w:rPr>
          <w:spacing w:val="-2"/>
        </w:rPr>
        <w:t> </w:t>
      </w:r>
      <w:r>
        <w:rPr/>
        <w:t>and</w:t>
      </w:r>
      <w:r>
        <w:rPr>
          <w:spacing w:val="-2"/>
        </w:rPr>
        <w:t> </w:t>
      </w:r>
      <w:r>
        <w:rPr/>
        <w:t>Pintrich</w:t>
      </w:r>
      <w:r>
        <w:rPr>
          <w:spacing w:val="-2"/>
        </w:rPr>
        <w:t> </w:t>
      </w:r>
      <w:r>
        <w:rPr/>
        <w:t>(2003)</w:t>
      </w:r>
      <w:r>
        <w:rPr>
          <w:spacing w:val="-2"/>
        </w:rPr>
        <w:t> </w:t>
      </w:r>
      <w:r>
        <w:rPr/>
        <w:t>explicitly</w:t>
      </w:r>
      <w:r>
        <w:rPr>
          <w:spacing w:val="-7"/>
        </w:rPr>
        <w:t> </w:t>
      </w:r>
      <w:r>
        <w:rPr/>
        <w:t>address</w:t>
      </w:r>
      <w:r>
        <w:rPr>
          <w:spacing w:val="-2"/>
        </w:rPr>
        <w:t> </w:t>
      </w:r>
      <w:r>
        <w:rPr/>
        <w:t>this issue by suggesting that the learner should play an active intentional role in the process of knowledge restructuring. In this situation, conceptual change depends, then, not only on cognitive factors such as the recognition of conflict, but also on meta-cognitive, motivational and affective processes that can be brought under the learner‟s conscious control and may</w:t>
      </w:r>
      <w:r>
        <w:rPr>
          <w:spacing w:val="-2"/>
        </w:rPr>
        <w:t> </w:t>
      </w:r>
      <w:r>
        <w:rPr/>
        <w:t>determine the likelihood of change”. The notion of intentional conceptual change is in some ways analogous to that of mindfulness (Salomon &amp; Globerson, 1987), a “construct which reflects a voluntary state of mind, and connects among motivation, cognition and learning.” Conceptual change discussions can consciously be used to yield desired objectives.</w:t>
      </w:r>
    </w:p>
    <w:p>
      <w:pPr>
        <w:pStyle w:val="BodyText"/>
      </w:pPr>
    </w:p>
    <w:p>
      <w:pPr>
        <w:pStyle w:val="BodyText"/>
        <w:spacing w:before="2"/>
      </w:pPr>
    </w:p>
    <w:p>
      <w:pPr>
        <w:pStyle w:val="BodyText"/>
        <w:spacing w:line="480" w:lineRule="auto"/>
        <w:ind w:left="466" w:right="529"/>
        <w:jc w:val="both"/>
      </w:pPr>
      <w:r>
        <w:rPr/>
        <w:t>Blanchard, (2011) opined thatdiscussion method is one in which the students and the instructor exchangetheir</w:t>
      </w:r>
      <w:r>
        <w:rPr>
          <w:spacing w:val="-3"/>
        </w:rPr>
        <w:t> </w:t>
      </w:r>
      <w:r>
        <w:rPr/>
        <w:t>ideas</w:t>
      </w:r>
      <w:r>
        <w:rPr>
          <w:spacing w:val="-2"/>
        </w:rPr>
        <w:t> </w:t>
      </w:r>
      <w:r>
        <w:rPr/>
        <w:t>in</w:t>
      </w:r>
      <w:r>
        <w:rPr>
          <w:spacing w:val="-2"/>
        </w:rPr>
        <w:t> </w:t>
      </w:r>
      <w:r>
        <w:rPr/>
        <w:t>order</w:t>
      </w:r>
      <w:r>
        <w:rPr>
          <w:spacing w:val="-2"/>
        </w:rPr>
        <w:t> </w:t>
      </w:r>
      <w:r>
        <w:rPr/>
        <w:t>to</w:t>
      </w:r>
      <w:r>
        <w:rPr>
          <w:spacing w:val="-1"/>
        </w:rPr>
        <w:t> </w:t>
      </w:r>
      <w:r>
        <w:rPr/>
        <w:t>get</w:t>
      </w:r>
      <w:r>
        <w:rPr>
          <w:spacing w:val="-2"/>
        </w:rPr>
        <w:t> </w:t>
      </w:r>
      <w:r>
        <w:rPr/>
        <w:t>a</w:t>
      </w:r>
      <w:r>
        <w:rPr>
          <w:spacing w:val="-2"/>
        </w:rPr>
        <w:t> </w:t>
      </w:r>
      <w:r>
        <w:rPr/>
        <w:t>better</w:t>
      </w:r>
      <w:r>
        <w:rPr>
          <w:spacing w:val="-2"/>
        </w:rPr>
        <w:t> </w:t>
      </w:r>
      <w:r>
        <w:rPr/>
        <w:t>understanding</w:t>
      </w:r>
      <w:r>
        <w:rPr>
          <w:spacing w:val="-2"/>
        </w:rPr>
        <w:t> </w:t>
      </w:r>
      <w:r>
        <w:rPr/>
        <w:t>of</w:t>
      </w:r>
      <w:r>
        <w:rPr>
          <w:spacing w:val="-1"/>
        </w:rPr>
        <w:t> </w:t>
      </w:r>
      <w:r>
        <w:rPr/>
        <w:t>a</w:t>
      </w:r>
      <w:r>
        <w:rPr>
          <w:spacing w:val="-3"/>
        </w:rPr>
        <w:t> </w:t>
      </w:r>
      <w:r>
        <w:rPr/>
        <w:t>topic. It can be</w:t>
      </w:r>
      <w:r>
        <w:rPr>
          <w:spacing w:val="-3"/>
        </w:rPr>
        <w:t> </w:t>
      </w:r>
      <w:r>
        <w:rPr/>
        <w:t>a</w:t>
      </w:r>
      <w:r>
        <w:rPr>
          <w:spacing w:val="-1"/>
        </w:rPr>
        <w:t> </w:t>
      </w:r>
      <w:r>
        <w:rPr/>
        <w:t>wholeperiod</w:t>
      </w:r>
      <w:r>
        <w:rPr>
          <w:spacing w:val="-2"/>
        </w:rPr>
        <w:t> </w:t>
      </w:r>
      <w:r>
        <w:rPr/>
        <w:t>or</w:t>
      </w:r>
      <w:r>
        <w:rPr>
          <w:spacing w:val="-3"/>
        </w:rPr>
        <w:t> </w:t>
      </w:r>
      <w:r>
        <w:rPr/>
        <w:t>be</w:t>
      </w:r>
      <w:r>
        <w:rPr>
          <w:spacing w:val="-3"/>
        </w:rPr>
        <w:t> </w:t>
      </w:r>
      <w:r>
        <w:rPr/>
        <w:t>a part</w:t>
      </w:r>
      <w:r>
        <w:rPr>
          <w:spacing w:val="-2"/>
        </w:rPr>
        <w:t> </w:t>
      </w:r>
      <w:r>
        <w:rPr/>
        <w:t>of a lesson.Thediscussion method, when used properly, is a good way to stimulate thinking onthe part of the student. It can be used to advantage when the students have a background knowledge of the subject being discussed. The instructor should prompt everyone to take part, thus allowing the students the opportunity to learnfrom everyone in the group. The discussion method is interaction centered andis student centered, and can be held in either a large or smallgroup. Interaction techniques capitalize on the human desire to talk and shareone‟s thoughts. Personal activity permits greater involvement in the lesson. Some of the advantages and special uses of the discussion method include:</w:t>
      </w:r>
    </w:p>
    <w:p>
      <w:pPr>
        <w:pStyle w:val="ListParagraph"/>
        <w:numPr>
          <w:ilvl w:val="0"/>
          <w:numId w:val="43"/>
        </w:numPr>
        <w:tabs>
          <w:tab w:pos="1006" w:val="left" w:leader="none"/>
        </w:tabs>
        <w:spacing w:line="240" w:lineRule="auto" w:before="2" w:after="0"/>
        <w:ind w:left="1006" w:right="0" w:hanging="360"/>
        <w:jc w:val="both"/>
        <w:rPr>
          <w:sz w:val="24"/>
        </w:rPr>
      </w:pPr>
      <w:r>
        <w:rPr>
          <w:sz w:val="24"/>
        </w:rPr>
        <w:t>expands</w:t>
      </w:r>
      <w:r>
        <w:rPr>
          <w:spacing w:val="-1"/>
          <w:sz w:val="24"/>
        </w:rPr>
        <w:t> </w:t>
      </w:r>
      <w:r>
        <w:rPr>
          <w:sz w:val="24"/>
        </w:rPr>
        <w:t>the</w:t>
      </w:r>
      <w:r>
        <w:rPr>
          <w:spacing w:val="-2"/>
          <w:sz w:val="24"/>
        </w:rPr>
        <w:t> </w:t>
      </w:r>
      <w:r>
        <w:rPr>
          <w:sz w:val="24"/>
        </w:rPr>
        <w:t>cognitive</w:t>
      </w:r>
      <w:r>
        <w:rPr>
          <w:spacing w:val="-1"/>
          <w:sz w:val="24"/>
        </w:rPr>
        <w:t> </w:t>
      </w:r>
      <w:r>
        <w:rPr>
          <w:sz w:val="24"/>
        </w:rPr>
        <w:t>and</w:t>
      </w:r>
      <w:r>
        <w:rPr>
          <w:spacing w:val="-1"/>
          <w:sz w:val="24"/>
        </w:rPr>
        <w:t> </w:t>
      </w:r>
      <w:r>
        <w:rPr>
          <w:sz w:val="24"/>
        </w:rPr>
        <w:t>affective</w:t>
      </w:r>
      <w:r>
        <w:rPr>
          <w:spacing w:val="-2"/>
          <w:sz w:val="24"/>
        </w:rPr>
        <w:t> </w:t>
      </w:r>
      <w:r>
        <w:rPr>
          <w:sz w:val="24"/>
        </w:rPr>
        <w:t>domains</w:t>
      </w:r>
      <w:r>
        <w:rPr>
          <w:spacing w:val="-1"/>
          <w:sz w:val="24"/>
        </w:rPr>
        <w:t> </w:t>
      </w:r>
      <w:r>
        <w:rPr>
          <w:sz w:val="24"/>
        </w:rPr>
        <w:t>of</w:t>
      </w:r>
      <w:r>
        <w:rPr>
          <w:spacing w:val="-1"/>
          <w:sz w:val="24"/>
        </w:rPr>
        <w:t> </w:t>
      </w:r>
      <w:r>
        <w:rPr>
          <w:spacing w:val="-2"/>
          <w:sz w:val="24"/>
        </w:rPr>
        <w:t>students.</w:t>
      </w:r>
    </w:p>
    <w:p>
      <w:pPr>
        <w:pStyle w:val="ListParagraph"/>
        <w:numPr>
          <w:ilvl w:val="0"/>
          <w:numId w:val="43"/>
        </w:numPr>
        <w:tabs>
          <w:tab w:pos="1006" w:val="left" w:leader="none"/>
        </w:tabs>
        <w:spacing w:line="240" w:lineRule="auto" w:before="273" w:after="0"/>
        <w:ind w:left="1006" w:right="0" w:hanging="360"/>
        <w:jc w:val="both"/>
        <w:rPr>
          <w:sz w:val="24"/>
        </w:rPr>
      </w:pPr>
      <w:r>
        <w:rPr>
          <w:sz w:val="24"/>
        </w:rPr>
        <w:t>can</w:t>
      </w:r>
      <w:r>
        <w:rPr>
          <w:spacing w:val="-3"/>
          <w:sz w:val="24"/>
        </w:rPr>
        <w:t> </w:t>
      </w:r>
      <w:r>
        <w:rPr>
          <w:sz w:val="24"/>
        </w:rPr>
        <w:t>be</w:t>
      </w:r>
      <w:r>
        <w:rPr>
          <w:spacing w:val="-1"/>
          <w:sz w:val="24"/>
        </w:rPr>
        <w:t> </w:t>
      </w:r>
      <w:r>
        <w:rPr>
          <w:sz w:val="24"/>
        </w:rPr>
        <w:t>used</w:t>
      </w:r>
      <w:r>
        <w:rPr>
          <w:spacing w:val="-1"/>
          <w:sz w:val="24"/>
        </w:rPr>
        <w:t> </w:t>
      </w:r>
      <w:r>
        <w:rPr>
          <w:sz w:val="24"/>
        </w:rPr>
        <w:t>to</w:t>
      </w:r>
      <w:r>
        <w:rPr>
          <w:spacing w:val="-1"/>
          <w:sz w:val="24"/>
        </w:rPr>
        <w:t> </w:t>
      </w:r>
      <w:r>
        <w:rPr>
          <w:sz w:val="24"/>
        </w:rPr>
        <w:t>solve</w:t>
      </w:r>
      <w:r>
        <w:rPr>
          <w:spacing w:val="-1"/>
          <w:sz w:val="24"/>
        </w:rPr>
        <w:t> </w:t>
      </w:r>
      <w:r>
        <w:rPr>
          <w:sz w:val="24"/>
        </w:rPr>
        <w:t>problems and develop</w:t>
      </w:r>
      <w:r>
        <w:rPr>
          <w:spacing w:val="-1"/>
          <w:sz w:val="24"/>
        </w:rPr>
        <w:t> </w:t>
      </w:r>
      <w:r>
        <w:rPr>
          <w:sz w:val="24"/>
        </w:rPr>
        <w:t>interest in the </w:t>
      </w:r>
      <w:r>
        <w:rPr>
          <w:spacing w:val="-2"/>
          <w:sz w:val="24"/>
        </w:rPr>
        <w:t>topic.</w:t>
      </w:r>
    </w:p>
    <w:p>
      <w:pPr>
        <w:spacing w:after="0" w:line="240" w:lineRule="auto"/>
        <w:jc w:val="both"/>
        <w:rPr>
          <w:sz w:val="24"/>
        </w:rPr>
        <w:sectPr>
          <w:pgSz w:w="11910" w:h="16840"/>
          <w:pgMar w:header="0" w:footer="702" w:top="980" w:bottom="940" w:left="340" w:right="300"/>
        </w:sectPr>
      </w:pPr>
    </w:p>
    <w:p>
      <w:pPr>
        <w:pStyle w:val="ListParagraph"/>
        <w:numPr>
          <w:ilvl w:val="0"/>
          <w:numId w:val="43"/>
        </w:numPr>
        <w:tabs>
          <w:tab w:pos="1006" w:val="left" w:leader="none"/>
        </w:tabs>
        <w:spacing w:line="240" w:lineRule="auto" w:before="73" w:after="0"/>
        <w:ind w:left="1006" w:right="0" w:hanging="360"/>
        <w:jc w:val="left"/>
        <w:rPr>
          <w:sz w:val="24"/>
        </w:rPr>
      </w:pPr>
      <w:r>
        <w:rPr>
          <w:sz w:val="24"/>
        </w:rPr>
        <w:t>emphasizes</w:t>
      </w:r>
      <w:r>
        <w:rPr>
          <w:spacing w:val="-1"/>
          <w:sz w:val="24"/>
        </w:rPr>
        <w:t> </w:t>
      </w:r>
      <w:r>
        <w:rPr>
          <w:sz w:val="24"/>
        </w:rPr>
        <w:t>main</w:t>
      </w:r>
      <w:r>
        <w:rPr>
          <w:spacing w:val="-1"/>
          <w:sz w:val="24"/>
        </w:rPr>
        <w:t> </w:t>
      </w:r>
      <w:r>
        <w:rPr>
          <w:sz w:val="24"/>
        </w:rPr>
        <w:t>teaching</w:t>
      </w:r>
      <w:r>
        <w:rPr>
          <w:spacing w:val="-3"/>
          <w:sz w:val="24"/>
        </w:rPr>
        <w:t> </w:t>
      </w:r>
      <w:r>
        <w:rPr>
          <w:spacing w:val="-2"/>
          <w:sz w:val="24"/>
        </w:rPr>
        <w:t>points.</w:t>
      </w:r>
    </w:p>
    <w:p>
      <w:pPr>
        <w:pStyle w:val="BodyText"/>
      </w:pPr>
    </w:p>
    <w:p>
      <w:pPr>
        <w:pStyle w:val="ListParagraph"/>
        <w:numPr>
          <w:ilvl w:val="0"/>
          <w:numId w:val="43"/>
        </w:numPr>
        <w:tabs>
          <w:tab w:pos="1006" w:val="left" w:leader="none"/>
        </w:tabs>
        <w:spacing w:line="240" w:lineRule="auto" w:before="1" w:after="0"/>
        <w:ind w:left="1006" w:right="0" w:hanging="360"/>
        <w:jc w:val="left"/>
        <w:rPr>
          <w:sz w:val="24"/>
        </w:rPr>
      </w:pPr>
      <w:r>
        <w:rPr>
          <w:sz w:val="24"/>
        </w:rPr>
        <w:t>utilizes</w:t>
      </w:r>
      <w:r>
        <w:rPr>
          <w:spacing w:val="-2"/>
          <w:sz w:val="24"/>
        </w:rPr>
        <w:t> </w:t>
      </w:r>
      <w:r>
        <w:rPr>
          <w:sz w:val="24"/>
        </w:rPr>
        <w:t>student</w:t>
      </w:r>
      <w:r>
        <w:rPr>
          <w:spacing w:val="-1"/>
          <w:sz w:val="24"/>
        </w:rPr>
        <w:t> </w:t>
      </w:r>
      <w:r>
        <w:rPr>
          <w:sz w:val="24"/>
        </w:rPr>
        <w:t>knowledge</w:t>
      </w:r>
      <w:r>
        <w:rPr>
          <w:spacing w:val="-2"/>
          <w:sz w:val="24"/>
        </w:rPr>
        <w:t> </w:t>
      </w:r>
      <w:r>
        <w:rPr>
          <w:sz w:val="24"/>
        </w:rPr>
        <w:t>and</w:t>
      </w:r>
      <w:r>
        <w:rPr>
          <w:spacing w:val="-1"/>
          <w:sz w:val="24"/>
        </w:rPr>
        <w:t> </w:t>
      </w:r>
      <w:r>
        <w:rPr>
          <w:spacing w:val="-2"/>
          <w:sz w:val="24"/>
        </w:rPr>
        <w:t>ideas.</w:t>
      </w:r>
    </w:p>
    <w:p>
      <w:pPr>
        <w:pStyle w:val="BodyText"/>
      </w:pPr>
    </w:p>
    <w:p>
      <w:pPr>
        <w:pStyle w:val="ListParagraph"/>
        <w:numPr>
          <w:ilvl w:val="0"/>
          <w:numId w:val="43"/>
        </w:numPr>
        <w:tabs>
          <w:tab w:pos="1006" w:val="left" w:leader="none"/>
        </w:tabs>
        <w:spacing w:line="240" w:lineRule="auto" w:before="0" w:after="0"/>
        <w:ind w:left="1006" w:right="0" w:hanging="360"/>
        <w:jc w:val="left"/>
        <w:rPr>
          <w:sz w:val="24"/>
        </w:rPr>
      </w:pPr>
      <w:r>
        <w:rPr>
          <w:sz w:val="24"/>
        </w:rPr>
        <w:t>results</w:t>
      </w:r>
      <w:r>
        <w:rPr>
          <w:spacing w:val="-1"/>
          <w:sz w:val="24"/>
        </w:rPr>
        <w:t> </w:t>
      </w:r>
      <w:r>
        <w:rPr>
          <w:sz w:val="24"/>
        </w:rPr>
        <w:t>in</w:t>
      </w:r>
      <w:r>
        <w:rPr>
          <w:spacing w:val="-1"/>
          <w:sz w:val="24"/>
        </w:rPr>
        <w:t> </w:t>
      </w:r>
      <w:r>
        <w:rPr>
          <w:sz w:val="24"/>
        </w:rPr>
        <w:t>more</w:t>
      </w:r>
      <w:r>
        <w:rPr>
          <w:spacing w:val="-1"/>
          <w:sz w:val="24"/>
        </w:rPr>
        <w:t> </w:t>
      </w:r>
      <w:r>
        <w:rPr>
          <w:sz w:val="24"/>
        </w:rPr>
        <w:t>permanent</w:t>
      </w:r>
      <w:r>
        <w:rPr>
          <w:spacing w:val="-1"/>
          <w:sz w:val="24"/>
        </w:rPr>
        <w:t> </w:t>
      </w:r>
      <w:r>
        <w:rPr>
          <w:sz w:val="24"/>
        </w:rPr>
        <w:t>learning</w:t>
      </w:r>
      <w:r>
        <w:rPr>
          <w:spacing w:val="-4"/>
          <w:sz w:val="24"/>
        </w:rPr>
        <w:t> </w:t>
      </w:r>
      <w:r>
        <w:rPr>
          <w:sz w:val="24"/>
        </w:rPr>
        <w:t>because of</w:t>
      </w:r>
      <w:r>
        <w:rPr>
          <w:spacing w:val="-1"/>
          <w:sz w:val="24"/>
        </w:rPr>
        <w:t> </w:t>
      </w:r>
      <w:r>
        <w:rPr>
          <w:sz w:val="24"/>
        </w:rPr>
        <w:t>the</w:t>
      </w:r>
      <w:r>
        <w:rPr>
          <w:spacing w:val="-1"/>
          <w:sz w:val="24"/>
        </w:rPr>
        <w:t> </w:t>
      </w:r>
      <w:r>
        <w:rPr>
          <w:sz w:val="24"/>
        </w:rPr>
        <w:t>high degree</w:t>
      </w:r>
      <w:r>
        <w:rPr>
          <w:spacing w:val="-2"/>
          <w:sz w:val="24"/>
        </w:rPr>
        <w:t> </w:t>
      </w:r>
      <w:r>
        <w:rPr>
          <w:sz w:val="24"/>
        </w:rPr>
        <w:t>of </w:t>
      </w:r>
      <w:r>
        <w:rPr>
          <w:spacing w:val="-2"/>
          <w:sz w:val="24"/>
        </w:rPr>
        <w:t>studentinvolvement.</w:t>
      </w:r>
    </w:p>
    <w:p>
      <w:pPr>
        <w:pStyle w:val="BodyText"/>
      </w:pPr>
    </w:p>
    <w:p>
      <w:pPr>
        <w:pStyle w:val="ListParagraph"/>
        <w:numPr>
          <w:ilvl w:val="0"/>
          <w:numId w:val="43"/>
        </w:numPr>
        <w:tabs>
          <w:tab w:pos="1006" w:val="left" w:leader="none"/>
        </w:tabs>
        <w:spacing w:line="240" w:lineRule="auto" w:before="0" w:after="0"/>
        <w:ind w:left="1006" w:right="0" w:hanging="360"/>
        <w:jc w:val="left"/>
        <w:rPr>
          <w:sz w:val="24"/>
        </w:rPr>
      </w:pPr>
      <w:r>
        <w:rPr>
          <w:sz w:val="24"/>
        </w:rPr>
        <w:t>determine</w:t>
      </w:r>
      <w:r>
        <w:rPr>
          <w:spacing w:val="-2"/>
          <w:sz w:val="24"/>
        </w:rPr>
        <w:t> </w:t>
      </w:r>
      <w:r>
        <w:rPr>
          <w:sz w:val="24"/>
        </w:rPr>
        <w:t>student</w:t>
      </w:r>
      <w:r>
        <w:rPr>
          <w:spacing w:val="-2"/>
          <w:sz w:val="24"/>
        </w:rPr>
        <w:t> </w:t>
      </w:r>
      <w:r>
        <w:rPr>
          <w:sz w:val="24"/>
        </w:rPr>
        <w:t>understanding</w:t>
      </w:r>
      <w:r>
        <w:rPr>
          <w:spacing w:val="-3"/>
          <w:sz w:val="24"/>
        </w:rPr>
        <w:t> </w:t>
      </w:r>
      <w:r>
        <w:rPr>
          <w:sz w:val="24"/>
        </w:rPr>
        <w:t>and</w:t>
      </w:r>
      <w:r>
        <w:rPr>
          <w:spacing w:val="-1"/>
          <w:sz w:val="24"/>
        </w:rPr>
        <w:t> </w:t>
      </w:r>
      <w:r>
        <w:rPr>
          <w:spacing w:val="-2"/>
          <w:sz w:val="24"/>
        </w:rPr>
        <w:t>progress.</w:t>
      </w:r>
    </w:p>
    <w:p>
      <w:pPr>
        <w:pStyle w:val="BodyText"/>
      </w:pPr>
    </w:p>
    <w:p>
      <w:pPr>
        <w:pStyle w:val="ListParagraph"/>
        <w:numPr>
          <w:ilvl w:val="0"/>
          <w:numId w:val="43"/>
        </w:numPr>
        <w:tabs>
          <w:tab w:pos="1006" w:val="left" w:leader="none"/>
        </w:tabs>
        <w:spacing w:line="240" w:lineRule="auto" w:before="0" w:after="0"/>
        <w:ind w:left="1006" w:right="0" w:hanging="360"/>
        <w:jc w:val="left"/>
        <w:rPr>
          <w:sz w:val="24"/>
        </w:rPr>
      </w:pPr>
      <w:r>
        <w:rPr>
          <w:sz w:val="24"/>
        </w:rPr>
        <w:t>everyone</w:t>
      </w:r>
      <w:r>
        <w:rPr>
          <w:spacing w:val="-3"/>
          <w:sz w:val="24"/>
        </w:rPr>
        <w:t> </w:t>
      </w:r>
      <w:r>
        <w:rPr>
          <w:sz w:val="24"/>
        </w:rPr>
        <w:t>has</w:t>
      </w:r>
      <w:r>
        <w:rPr>
          <w:spacing w:val="-1"/>
          <w:sz w:val="24"/>
        </w:rPr>
        <w:t> </w:t>
      </w:r>
      <w:r>
        <w:rPr>
          <w:sz w:val="24"/>
        </w:rPr>
        <w:t>a chance</w:t>
      </w:r>
      <w:r>
        <w:rPr>
          <w:spacing w:val="-3"/>
          <w:sz w:val="24"/>
        </w:rPr>
        <w:t> </w:t>
      </w:r>
      <w:r>
        <w:rPr>
          <w:sz w:val="24"/>
        </w:rPr>
        <w:t>to</w:t>
      </w:r>
      <w:r>
        <w:rPr>
          <w:spacing w:val="1"/>
          <w:sz w:val="24"/>
        </w:rPr>
        <w:t> </w:t>
      </w:r>
      <w:r>
        <w:rPr>
          <w:sz w:val="24"/>
        </w:rPr>
        <w:t>get</w:t>
      </w:r>
      <w:r>
        <w:rPr>
          <w:spacing w:val="-1"/>
          <w:sz w:val="24"/>
        </w:rPr>
        <w:t> </w:t>
      </w:r>
      <w:r>
        <w:rPr>
          <w:spacing w:val="-2"/>
          <w:sz w:val="24"/>
        </w:rPr>
        <w:t>involved.</w:t>
      </w:r>
    </w:p>
    <w:p>
      <w:pPr>
        <w:pStyle w:val="BodyText"/>
      </w:pPr>
    </w:p>
    <w:p>
      <w:pPr>
        <w:pStyle w:val="ListParagraph"/>
        <w:numPr>
          <w:ilvl w:val="0"/>
          <w:numId w:val="43"/>
        </w:numPr>
        <w:tabs>
          <w:tab w:pos="1006" w:val="left" w:leader="none"/>
        </w:tabs>
        <w:spacing w:line="240" w:lineRule="auto" w:before="0" w:after="0"/>
        <w:ind w:left="1006" w:right="0" w:hanging="360"/>
        <w:jc w:val="left"/>
        <w:rPr>
          <w:sz w:val="24"/>
        </w:rPr>
      </w:pPr>
      <w:r>
        <w:rPr>
          <w:sz w:val="24"/>
        </w:rPr>
        <w:t>teaches</w:t>
      </w:r>
      <w:r>
        <w:rPr>
          <w:spacing w:val="-3"/>
          <w:sz w:val="24"/>
        </w:rPr>
        <w:t> </w:t>
      </w:r>
      <w:r>
        <w:rPr>
          <w:sz w:val="24"/>
        </w:rPr>
        <w:t>how</w:t>
      </w:r>
      <w:r>
        <w:rPr>
          <w:spacing w:val="-1"/>
          <w:sz w:val="24"/>
        </w:rPr>
        <w:t> </w:t>
      </w:r>
      <w:r>
        <w:rPr>
          <w:sz w:val="24"/>
        </w:rPr>
        <w:t>to</w:t>
      </w:r>
      <w:r>
        <w:rPr>
          <w:spacing w:val="2"/>
          <w:sz w:val="24"/>
        </w:rPr>
        <w:t> </w:t>
      </w:r>
      <w:r>
        <w:rPr>
          <w:sz w:val="24"/>
        </w:rPr>
        <w:t>come</w:t>
      </w:r>
      <w:r>
        <w:rPr>
          <w:spacing w:val="-1"/>
          <w:sz w:val="24"/>
        </w:rPr>
        <w:t> </w:t>
      </w:r>
      <w:r>
        <w:rPr>
          <w:sz w:val="24"/>
        </w:rPr>
        <w:t>to</w:t>
      </w:r>
      <w:r>
        <w:rPr>
          <w:spacing w:val="-1"/>
          <w:sz w:val="24"/>
        </w:rPr>
        <w:t> </w:t>
      </w:r>
      <w:r>
        <w:rPr>
          <w:sz w:val="24"/>
        </w:rPr>
        <w:t>an agreement</w:t>
      </w:r>
      <w:r>
        <w:rPr>
          <w:spacing w:val="-1"/>
          <w:sz w:val="24"/>
        </w:rPr>
        <w:t> </w:t>
      </w:r>
      <w:r>
        <w:rPr>
          <w:sz w:val="24"/>
        </w:rPr>
        <w:t>within</w:t>
      </w:r>
      <w:r>
        <w:rPr>
          <w:spacing w:val="-1"/>
          <w:sz w:val="24"/>
        </w:rPr>
        <w:t> </w:t>
      </w:r>
      <w:r>
        <w:rPr>
          <w:sz w:val="24"/>
        </w:rPr>
        <w:t>a group</w:t>
      </w:r>
      <w:r>
        <w:rPr>
          <w:spacing w:val="-1"/>
          <w:sz w:val="24"/>
        </w:rPr>
        <w:t> </w:t>
      </w:r>
      <w:r>
        <w:rPr>
          <w:sz w:val="24"/>
        </w:rPr>
        <w:t>without </w:t>
      </w:r>
      <w:r>
        <w:rPr>
          <w:spacing w:val="-2"/>
          <w:sz w:val="24"/>
        </w:rPr>
        <w:t>arguing.</w:t>
      </w:r>
    </w:p>
    <w:p>
      <w:pPr>
        <w:pStyle w:val="BodyText"/>
      </w:pPr>
    </w:p>
    <w:p>
      <w:pPr>
        <w:pStyle w:val="ListParagraph"/>
        <w:numPr>
          <w:ilvl w:val="0"/>
          <w:numId w:val="43"/>
        </w:numPr>
        <w:tabs>
          <w:tab w:pos="1006" w:val="left" w:leader="none"/>
        </w:tabs>
        <w:spacing w:line="240" w:lineRule="auto" w:before="0" w:after="0"/>
        <w:ind w:left="1006" w:right="0" w:hanging="360"/>
        <w:jc w:val="left"/>
        <w:rPr>
          <w:sz w:val="24"/>
        </w:rPr>
      </w:pPr>
      <w:r>
        <w:rPr>
          <w:sz w:val="24"/>
        </w:rPr>
        <w:t>permits</w:t>
      </w:r>
      <w:r>
        <w:rPr>
          <w:spacing w:val="-1"/>
          <w:sz w:val="24"/>
        </w:rPr>
        <w:t> </w:t>
      </w:r>
      <w:r>
        <w:rPr>
          <w:sz w:val="24"/>
        </w:rPr>
        <w:t>students</w:t>
      </w:r>
      <w:r>
        <w:rPr>
          <w:spacing w:val="-1"/>
          <w:sz w:val="24"/>
        </w:rPr>
        <w:t> </w:t>
      </w:r>
      <w:r>
        <w:rPr>
          <w:sz w:val="24"/>
        </w:rPr>
        <w:t>are</w:t>
      </w:r>
      <w:r>
        <w:rPr>
          <w:spacing w:val="-2"/>
          <w:sz w:val="24"/>
        </w:rPr>
        <w:t> </w:t>
      </w:r>
      <w:r>
        <w:rPr>
          <w:sz w:val="24"/>
        </w:rPr>
        <w:t>teacher</w:t>
      </w:r>
      <w:r>
        <w:rPr>
          <w:spacing w:val="-1"/>
          <w:sz w:val="24"/>
        </w:rPr>
        <w:t> </w:t>
      </w:r>
      <w:r>
        <w:rPr>
          <w:sz w:val="24"/>
        </w:rPr>
        <w:t>to</w:t>
      </w:r>
      <w:r>
        <w:rPr>
          <w:spacing w:val="-1"/>
          <w:sz w:val="24"/>
        </w:rPr>
        <w:t> </w:t>
      </w:r>
      <w:r>
        <w:rPr>
          <w:sz w:val="24"/>
        </w:rPr>
        <w:t>get </w:t>
      </w:r>
      <w:r>
        <w:rPr>
          <w:spacing w:val="-2"/>
          <w:sz w:val="24"/>
        </w:rPr>
        <w:t>acquainted.</w:t>
      </w:r>
    </w:p>
    <w:p>
      <w:pPr>
        <w:pStyle w:val="BodyText"/>
      </w:pPr>
    </w:p>
    <w:p>
      <w:pPr>
        <w:pStyle w:val="BodyText"/>
        <w:spacing w:line="480" w:lineRule="auto" w:before="1"/>
        <w:ind w:left="466" w:right="610"/>
      </w:pPr>
      <w:r>
        <w:rPr/>
        <w:t>Challen and Brazdil (1999) opined that the student to teacher and student to student dialogue that accompanies a good discussion provides valuable feedback to the teacher on the status of student comprehension</w:t>
      </w:r>
      <w:r>
        <w:rPr>
          <w:spacing w:val="-2"/>
        </w:rPr>
        <w:t> </w:t>
      </w:r>
      <w:r>
        <w:rPr/>
        <w:t>and</w:t>
      </w:r>
      <w:r>
        <w:rPr>
          <w:spacing w:val="-2"/>
        </w:rPr>
        <w:t> </w:t>
      </w:r>
      <w:r>
        <w:rPr/>
        <w:t>is</w:t>
      </w:r>
      <w:r>
        <w:rPr>
          <w:spacing w:val="-2"/>
        </w:rPr>
        <w:t> </w:t>
      </w:r>
      <w:r>
        <w:rPr/>
        <w:t>particularly</w:t>
      </w:r>
      <w:r>
        <w:rPr>
          <w:spacing w:val="-7"/>
        </w:rPr>
        <w:t> </w:t>
      </w:r>
      <w:r>
        <w:rPr/>
        <w:t>valuable</w:t>
      </w:r>
      <w:r>
        <w:rPr>
          <w:spacing w:val="-3"/>
        </w:rPr>
        <w:t> </w:t>
      </w:r>
      <w:r>
        <w:rPr/>
        <w:t>in</w:t>
      </w:r>
      <w:r>
        <w:rPr>
          <w:spacing w:val="-2"/>
        </w:rPr>
        <w:t> </w:t>
      </w:r>
      <w:r>
        <w:rPr/>
        <w:t>drawing</w:t>
      </w:r>
      <w:r>
        <w:rPr>
          <w:spacing w:val="-5"/>
        </w:rPr>
        <w:t> </w:t>
      </w:r>
      <w:r>
        <w:rPr/>
        <w:t>out</w:t>
      </w:r>
      <w:r>
        <w:rPr>
          <w:spacing w:val="-2"/>
        </w:rPr>
        <w:t> </w:t>
      </w:r>
      <w:r>
        <w:rPr/>
        <w:t>and</w:t>
      </w:r>
      <w:r>
        <w:rPr>
          <w:spacing w:val="-1"/>
        </w:rPr>
        <w:t> </w:t>
      </w:r>
      <w:r>
        <w:rPr/>
        <w:t>exposing</w:t>
      </w:r>
      <w:r>
        <w:rPr>
          <w:spacing w:val="-5"/>
        </w:rPr>
        <w:t> </w:t>
      </w:r>
      <w:r>
        <w:rPr/>
        <w:t>misconceptions,</w:t>
      </w:r>
      <w:r>
        <w:rPr>
          <w:spacing w:val="-2"/>
        </w:rPr>
        <w:t> </w:t>
      </w:r>
      <w:r>
        <w:rPr/>
        <w:t>many</w:t>
      </w:r>
      <w:r>
        <w:rPr>
          <w:spacing w:val="-7"/>
        </w:rPr>
        <w:t> </w:t>
      </w:r>
      <w:r>
        <w:rPr/>
        <w:t>of</w:t>
      </w:r>
      <w:r>
        <w:rPr>
          <w:spacing w:val="-2"/>
        </w:rPr>
        <w:t> </w:t>
      </w:r>
      <w:r>
        <w:rPr/>
        <w:t>which would otherwise remain buried, only to surface in later courses, if at all (Blanchard, 2011).</w:t>
      </w:r>
    </w:p>
    <w:p>
      <w:pPr>
        <w:pStyle w:val="BodyText"/>
      </w:pPr>
    </w:p>
    <w:p>
      <w:pPr>
        <w:pStyle w:val="BodyText"/>
      </w:pPr>
    </w:p>
    <w:p>
      <w:pPr>
        <w:pStyle w:val="BodyText"/>
        <w:ind w:left="466"/>
      </w:pPr>
      <w:r>
        <w:rPr/>
        <w:t>Ogunniyi</w:t>
      </w:r>
      <w:r>
        <w:rPr>
          <w:spacing w:val="-3"/>
        </w:rPr>
        <w:t> </w:t>
      </w:r>
      <w:r>
        <w:rPr/>
        <w:t>(in Atadoga&amp;Onaolapo,</w:t>
      </w:r>
      <w:r>
        <w:rPr>
          <w:spacing w:val="-1"/>
        </w:rPr>
        <w:t> </w:t>
      </w:r>
      <w:r>
        <w:rPr/>
        <w:t>2008)</w:t>
      </w:r>
      <w:r>
        <w:rPr>
          <w:spacing w:val="-2"/>
        </w:rPr>
        <w:t> </w:t>
      </w:r>
      <w:r>
        <w:rPr/>
        <w:t>out lined</w:t>
      </w:r>
      <w:r>
        <w:rPr>
          <w:spacing w:val="-1"/>
        </w:rPr>
        <w:t> </w:t>
      </w:r>
      <w:r>
        <w:rPr/>
        <w:t>hints to improve</w:t>
      </w:r>
      <w:r>
        <w:rPr>
          <w:spacing w:val="-3"/>
        </w:rPr>
        <w:t> </w:t>
      </w:r>
      <w:r>
        <w:rPr/>
        <w:t>discussions as </w:t>
      </w:r>
      <w:r>
        <w:rPr>
          <w:spacing w:val="-2"/>
        </w:rPr>
        <w:t>follows:</w:t>
      </w:r>
    </w:p>
    <w:p>
      <w:pPr>
        <w:pStyle w:val="BodyText"/>
      </w:pPr>
    </w:p>
    <w:p>
      <w:pPr>
        <w:pStyle w:val="ListParagraph"/>
        <w:numPr>
          <w:ilvl w:val="1"/>
          <w:numId w:val="43"/>
        </w:numPr>
        <w:tabs>
          <w:tab w:pos="1186" w:val="left" w:leader="none"/>
        </w:tabs>
        <w:spacing w:line="240" w:lineRule="auto" w:before="0" w:after="0"/>
        <w:ind w:left="1186" w:right="0" w:hanging="487"/>
        <w:jc w:val="left"/>
        <w:rPr>
          <w:sz w:val="24"/>
        </w:rPr>
      </w:pPr>
      <w:r>
        <w:rPr>
          <w:sz w:val="24"/>
        </w:rPr>
        <w:t>The</w:t>
      </w:r>
      <w:r>
        <w:rPr>
          <w:spacing w:val="-5"/>
          <w:sz w:val="24"/>
        </w:rPr>
        <w:t> </w:t>
      </w:r>
      <w:r>
        <w:rPr>
          <w:sz w:val="24"/>
        </w:rPr>
        <w:t>topic</w:t>
      </w:r>
      <w:r>
        <w:rPr>
          <w:spacing w:val="-1"/>
          <w:sz w:val="24"/>
        </w:rPr>
        <w:t> </w:t>
      </w:r>
      <w:r>
        <w:rPr>
          <w:sz w:val="24"/>
        </w:rPr>
        <w:t>to be discussed must have</w:t>
      </w:r>
      <w:r>
        <w:rPr>
          <w:spacing w:val="-1"/>
          <w:sz w:val="24"/>
        </w:rPr>
        <w:t> </w:t>
      </w:r>
      <w:r>
        <w:rPr>
          <w:sz w:val="24"/>
        </w:rPr>
        <w:t>set </w:t>
      </w:r>
      <w:r>
        <w:rPr>
          <w:spacing w:val="-2"/>
          <w:sz w:val="24"/>
        </w:rPr>
        <w:t>objectives;</w:t>
      </w:r>
    </w:p>
    <w:p>
      <w:pPr>
        <w:pStyle w:val="BodyText"/>
      </w:pPr>
    </w:p>
    <w:p>
      <w:pPr>
        <w:pStyle w:val="ListParagraph"/>
        <w:numPr>
          <w:ilvl w:val="1"/>
          <w:numId w:val="43"/>
        </w:numPr>
        <w:tabs>
          <w:tab w:pos="1186" w:val="left" w:leader="none"/>
        </w:tabs>
        <w:spacing w:line="240" w:lineRule="auto" w:before="0" w:after="0"/>
        <w:ind w:left="1186" w:right="0" w:hanging="554"/>
        <w:jc w:val="left"/>
        <w:rPr>
          <w:sz w:val="24"/>
        </w:rPr>
      </w:pPr>
      <w:r>
        <w:rPr>
          <w:sz w:val="24"/>
        </w:rPr>
        <w:t>The</w:t>
      </w:r>
      <w:r>
        <w:rPr>
          <w:spacing w:val="-3"/>
          <w:sz w:val="24"/>
        </w:rPr>
        <w:t> </w:t>
      </w:r>
      <w:r>
        <w:rPr>
          <w:sz w:val="24"/>
        </w:rPr>
        <w:t>topic</w:t>
      </w:r>
      <w:r>
        <w:rPr>
          <w:spacing w:val="-1"/>
          <w:sz w:val="24"/>
        </w:rPr>
        <w:t> </w:t>
      </w:r>
      <w:r>
        <w:rPr>
          <w:sz w:val="24"/>
        </w:rPr>
        <w:t>must be</w:t>
      </w:r>
      <w:r>
        <w:rPr>
          <w:spacing w:val="-1"/>
          <w:sz w:val="24"/>
        </w:rPr>
        <w:t> </w:t>
      </w:r>
      <w:r>
        <w:rPr>
          <w:sz w:val="24"/>
        </w:rPr>
        <w:t>of interest to the </w:t>
      </w:r>
      <w:r>
        <w:rPr>
          <w:spacing w:val="-2"/>
          <w:sz w:val="24"/>
        </w:rPr>
        <w:t>students;</w:t>
      </w:r>
    </w:p>
    <w:p>
      <w:pPr>
        <w:pStyle w:val="BodyText"/>
      </w:pPr>
    </w:p>
    <w:p>
      <w:pPr>
        <w:pStyle w:val="ListParagraph"/>
        <w:numPr>
          <w:ilvl w:val="1"/>
          <w:numId w:val="43"/>
        </w:numPr>
        <w:tabs>
          <w:tab w:pos="1186" w:val="left" w:leader="none"/>
        </w:tabs>
        <w:spacing w:line="240" w:lineRule="auto" w:before="0" w:after="0"/>
        <w:ind w:left="1186" w:right="0" w:hanging="619"/>
        <w:jc w:val="left"/>
        <w:rPr>
          <w:sz w:val="24"/>
        </w:rPr>
      </w:pPr>
      <w:r>
        <w:rPr>
          <w:sz w:val="24"/>
        </w:rPr>
        <w:t>The</w:t>
      </w:r>
      <w:r>
        <w:rPr>
          <w:spacing w:val="-5"/>
          <w:sz w:val="24"/>
        </w:rPr>
        <w:t> </w:t>
      </w:r>
      <w:r>
        <w:rPr>
          <w:sz w:val="24"/>
        </w:rPr>
        <w:t>topic</w:t>
      </w:r>
      <w:r>
        <w:rPr>
          <w:spacing w:val="-1"/>
          <w:sz w:val="24"/>
        </w:rPr>
        <w:t> </w:t>
      </w:r>
      <w:r>
        <w:rPr>
          <w:sz w:val="24"/>
        </w:rPr>
        <w:t>must</w:t>
      </w:r>
      <w:r>
        <w:rPr>
          <w:spacing w:val="-1"/>
          <w:sz w:val="24"/>
        </w:rPr>
        <w:t> </w:t>
      </w:r>
      <w:r>
        <w:rPr>
          <w:sz w:val="24"/>
        </w:rPr>
        <w:t>be</w:t>
      </w:r>
      <w:r>
        <w:rPr>
          <w:spacing w:val="-1"/>
          <w:sz w:val="24"/>
        </w:rPr>
        <w:t> </w:t>
      </w:r>
      <w:r>
        <w:rPr>
          <w:sz w:val="24"/>
        </w:rPr>
        <w:t>well</w:t>
      </w:r>
      <w:r>
        <w:rPr>
          <w:spacing w:val="-1"/>
          <w:sz w:val="24"/>
        </w:rPr>
        <w:t> </w:t>
      </w:r>
      <w:r>
        <w:rPr>
          <w:sz w:val="24"/>
        </w:rPr>
        <w:t>informed about</w:t>
      </w:r>
      <w:r>
        <w:rPr>
          <w:spacing w:val="-1"/>
          <w:sz w:val="24"/>
        </w:rPr>
        <w:t> </w:t>
      </w:r>
      <w:r>
        <w:rPr>
          <w:sz w:val="24"/>
        </w:rPr>
        <w:t>the</w:t>
      </w:r>
      <w:r>
        <w:rPr>
          <w:spacing w:val="1"/>
          <w:sz w:val="24"/>
        </w:rPr>
        <w:t> </w:t>
      </w:r>
      <w:r>
        <w:rPr>
          <w:sz w:val="24"/>
        </w:rPr>
        <w:t>topic</w:t>
      </w:r>
      <w:r>
        <w:rPr>
          <w:spacing w:val="-2"/>
          <w:sz w:val="24"/>
        </w:rPr>
        <w:t> </w:t>
      </w:r>
      <w:r>
        <w:rPr>
          <w:sz w:val="24"/>
        </w:rPr>
        <w:t>in</w:t>
      </w:r>
      <w:r>
        <w:rPr>
          <w:spacing w:val="2"/>
          <w:sz w:val="24"/>
        </w:rPr>
        <w:t> </w:t>
      </w:r>
      <w:r>
        <w:rPr>
          <w:spacing w:val="-2"/>
          <w:sz w:val="24"/>
        </w:rPr>
        <w:t>question;</w:t>
      </w:r>
    </w:p>
    <w:p>
      <w:pPr>
        <w:pStyle w:val="BodyText"/>
      </w:pPr>
    </w:p>
    <w:p>
      <w:pPr>
        <w:pStyle w:val="ListParagraph"/>
        <w:numPr>
          <w:ilvl w:val="1"/>
          <w:numId w:val="43"/>
        </w:numPr>
        <w:tabs>
          <w:tab w:pos="1186" w:val="left" w:leader="none"/>
        </w:tabs>
        <w:spacing w:line="240" w:lineRule="auto" w:before="0" w:after="0"/>
        <w:ind w:left="1186" w:right="0" w:hanging="607"/>
        <w:jc w:val="left"/>
        <w:rPr>
          <w:sz w:val="24"/>
        </w:rPr>
      </w:pPr>
      <w:r>
        <w:rPr>
          <w:sz w:val="24"/>
        </w:rPr>
        <w:t>The</w:t>
      </w:r>
      <w:r>
        <w:rPr>
          <w:spacing w:val="-2"/>
          <w:sz w:val="24"/>
        </w:rPr>
        <w:t> </w:t>
      </w:r>
      <w:r>
        <w:rPr>
          <w:sz w:val="24"/>
        </w:rPr>
        <w:t>topic</w:t>
      </w:r>
      <w:r>
        <w:rPr>
          <w:spacing w:val="-1"/>
          <w:sz w:val="24"/>
        </w:rPr>
        <w:t> </w:t>
      </w:r>
      <w:r>
        <w:rPr>
          <w:sz w:val="24"/>
        </w:rPr>
        <w:t>should be</w:t>
      </w:r>
      <w:r>
        <w:rPr>
          <w:spacing w:val="-1"/>
          <w:sz w:val="24"/>
        </w:rPr>
        <w:t> </w:t>
      </w:r>
      <w:r>
        <w:rPr>
          <w:spacing w:val="-2"/>
          <w:sz w:val="24"/>
        </w:rPr>
        <w:t>controversial;</w:t>
      </w:r>
    </w:p>
    <w:p>
      <w:pPr>
        <w:pStyle w:val="BodyText"/>
      </w:pPr>
    </w:p>
    <w:p>
      <w:pPr>
        <w:pStyle w:val="ListParagraph"/>
        <w:numPr>
          <w:ilvl w:val="1"/>
          <w:numId w:val="43"/>
        </w:numPr>
        <w:tabs>
          <w:tab w:pos="1186" w:val="left" w:leader="none"/>
        </w:tabs>
        <w:spacing w:line="240" w:lineRule="auto" w:before="0" w:after="0"/>
        <w:ind w:left="1186" w:right="0" w:hanging="540"/>
        <w:jc w:val="left"/>
        <w:rPr>
          <w:sz w:val="24"/>
        </w:rPr>
      </w:pPr>
      <w:r>
        <w:rPr>
          <w:sz w:val="24"/>
        </w:rPr>
        <w:t>The</w:t>
      </w:r>
      <w:r>
        <w:rPr>
          <w:spacing w:val="-3"/>
          <w:sz w:val="24"/>
        </w:rPr>
        <w:t> </w:t>
      </w:r>
      <w:r>
        <w:rPr>
          <w:sz w:val="24"/>
        </w:rPr>
        <w:t>teacher</w:t>
      </w:r>
      <w:r>
        <w:rPr>
          <w:spacing w:val="-1"/>
          <w:sz w:val="24"/>
        </w:rPr>
        <w:t> </w:t>
      </w:r>
      <w:r>
        <w:rPr>
          <w:sz w:val="24"/>
        </w:rPr>
        <w:t>should set</w:t>
      </w:r>
      <w:r>
        <w:rPr>
          <w:spacing w:val="-1"/>
          <w:sz w:val="24"/>
        </w:rPr>
        <w:t> </w:t>
      </w:r>
      <w:r>
        <w:rPr>
          <w:sz w:val="24"/>
        </w:rPr>
        <w:t>up</w:t>
      </w:r>
      <w:r>
        <w:rPr>
          <w:spacing w:val="1"/>
          <w:sz w:val="24"/>
        </w:rPr>
        <w:t> </w:t>
      </w:r>
      <w:r>
        <w:rPr>
          <w:sz w:val="24"/>
        </w:rPr>
        <w:t>safe</w:t>
      </w:r>
      <w:r>
        <w:rPr>
          <w:spacing w:val="1"/>
          <w:sz w:val="24"/>
        </w:rPr>
        <w:t> </w:t>
      </w:r>
      <w:r>
        <w:rPr>
          <w:sz w:val="24"/>
        </w:rPr>
        <w:t>guards</w:t>
      </w:r>
      <w:r>
        <w:rPr>
          <w:spacing w:val="-1"/>
          <w:sz w:val="24"/>
        </w:rPr>
        <w:t> </w:t>
      </w:r>
      <w:r>
        <w:rPr>
          <w:sz w:val="24"/>
        </w:rPr>
        <w:t>to prevent</w:t>
      </w:r>
      <w:r>
        <w:rPr>
          <w:spacing w:val="-1"/>
          <w:sz w:val="24"/>
        </w:rPr>
        <w:t> </w:t>
      </w:r>
      <w:r>
        <w:rPr>
          <w:sz w:val="24"/>
        </w:rPr>
        <w:t>discussion</w:t>
      </w:r>
      <w:r>
        <w:rPr>
          <w:spacing w:val="-1"/>
          <w:sz w:val="24"/>
        </w:rPr>
        <w:t> </w:t>
      </w:r>
      <w:r>
        <w:rPr>
          <w:sz w:val="24"/>
        </w:rPr>
        <w:t>from wandering</w:t>
      </w:r>
      <w:r>
        <w:rPr>
          <w:spacing w:val="-1"/>
          <w:sz w:val="24"/>
        </w:rPr>
        <w:t> </w:t>
      </w:r>
      <w:r>
        <w:rPr>
          <w:sz w:val="24"/>
        </w:rPr>
        <w:t>away</w:t>
      </w:r>
      <w:r>
        <w:rPr>
          <w:spacing w:val="-5"/>
          <w:sz w:val="24"/>
        </w:rPr>
        <w:t> </w:t>
      </w:r>
      <w:r>
        <w:rPr>
          <w:sz w:val="24"/>
        </w:rPr>
        <w:t>from</w:t>
      </w:r>
      <w:r>
        <w:rPr>
          <w:spacing w:val="-1"/>
          <w:sz w:val="24"/>
        </w:rPr>
        <w:t> </w:t>
      </w:r>
      <w:r>
        <w:rPr>
          <w:sz w:val="24"/>
        </w:rPr>
        <w:t>the </w:t>
      </w:r>
      <w:r>
        <w:rPr>
          <w:spacing w:val="-2"/>
          <w:sz w:val="24"/>
        </w:rPr>
        <w:t>topic;</w:t>
      </w:r>
    </w:p>
    <w:p>
      <w:pPr>
        <w:pStyle w:val="BodyText"/>
        <w:spacing w:before="1"/>
      </w:pPr>
    </w:p>
    <w:p>
      <w:pPr>
        <w:pStyle w:val="ListParagraph"/>
        <w:numPr>
          <w:ilvl w:val="1"/>
          <w:numId w:val="43"/>
        </w:numPr>
        <w:tabs>
          <w:tab w:pos="1186" w:val="left" w:leader="none"/>
        </w:tabs>
        <w:spacing w:line="480" w:lineRule="auto" w:before="0" w:after="0"/>
        <w:ind w:left="1186" w:right="539" w:hanging="608"/>
        <w:jc w:val="both"/>
        <w:rPr>
          <w:sz w:val="24"/>
        </w:rPr>
      </w:pPr>
      <w:r>
        <w:rPr>
          <w:sz w:val="24"/>
        </w:rPr>
        <w:t>The topic being discussed must not be too familiar. It should be sufficiently stimulating otherwise students will easily get bored;</w:t>
      </w:r>
    </w:p>
    <w:p>
      <w:pPr>
        <w:pStyle w:val="ListParagraph"/>
        <w:numPr>
          <w:ilvl w:val="1"/>
          <w:numId w:val="43"/>
        </w:numPr>
        <w:tabs>
          <w:tab w:pos="1184" w:val="left" w:leader="none"/>
          <w:tab w:pos="1186" w:val="left" w:leader="none"/>
        </w:tabs>
        <w:spacing w:line="480" w:lineRule="auto" w:before="0" w:after="0"/>
        <w:ind w:left="1186" w:right="531" w:hanging="675"/>
        <w:jc w:val="both"/>
        <w:rPr>
          <w:sz w:val="24"/>
        </w:rPr>
      </w:pPr>
      <w:r>
        <w:rPr>
          <w:sz w:val="24"/>
        </w:rPr>
        <w:t>Ask</w:t>
      </w:r>
      <w:r>
        <w:rPr>
          <w:spacing w:val="-2"/>
          <w:sz w:val="24"/>
        </w:rPr>
        <w:t> </w:t>
      </w:r>
      <w:r>
        <w:rPr>
          <w:sz w:val="24"/>
        </w:rPr>
        <w:t>thought</w:t>
      </w:r>
      <w:r>
        <w:rPr>
          <w:spacing w:val="-2"/>
          <w:sz w:val="24"/>
        </w:rPr>
        <w:t> </w:t>
      </w:r>
      <w:r>
        <w:rPr>
          <w:sz w:val="24"/>
        </w:rPr>
        <w:t>provoking</w:t>
      </w:r>
      <w:r>
        <w:rPr>
          <w:spacing w:val="-5"/>
          <w:sz w:val="24"/>
        </w:rPr>
        <w:t> </w:t>
      </w:r>
      <w:r>
        <w:rPr>
          <w:sz w:val="24"/>
        </w:rPr>
        <w:t>questions</w:t>
      </w:r>
      <w:r>
        <w:rPr>
          <w:spacing w:val="-2"/>
          <w:sz w:val="24"/>
        </w:rPr>
        <w:t> </w:t>
      </w:r>
      <w:r>
        <w:rPr>
          <w:sz w:val="24"/>
        </w:rPr>
        <w:t>that</w:t>
      </w:r>
      <w:r>
        <w:rPr>
          <w:spacing w:val="-2"/>
          <w:sz w:val="24"/>
        </w:rPr>
        <w:t> </w:t>
      </w:r>
      <w:r>
        <w:rPr>
          <w:sz w:val="24"/>
        </w:rPr>
        <w:t>will</w:t>
      </w:r>
      <w:r>
        <w:rPr>
          <w:spacing w:val="-2"/>
          <w:sz w:val="24"/>
        </w:rPr>
        <w:t> </w:t>
      </w:r>
      <w:r>
        <w:rPr>
          <w:sz w:val="24"/>
        </w:rPr>
        <w:t>propel</w:t>
      </w:r>
      <w:r>
        <w:rPr>
          <w:spacing w:val="-2"/>
          <w:sz w:val="24"/>
        </w:rPr>
        <w:t> </w:t>
      </w:r>
      <w:r>
        <w:rPr>
          <w:sz w:val="24"/>
        </w:rPr>
        <w:t>the</w:t>
      </w:r>
      <w:r>
        <w:rPr>
          <w:spacing w:val="-3"/>
          <w:sz w:val="24"/>
        </w:rPr>
        <w:t> </w:t>
      </w:r>
      <w:r>
        <w:rPr>
          <w:sz w:val="24"/>
        </w:rPr>
        <w:t>discussion</w:t>
      </w:r>
      <w:r>
        <w:rPr>
          <w:spacing w:val="-2"/>
          <w:sz w:val="24"/>
        </w:rPr>
        <w:t> </w:t>
      </w:r>
      <w:r>
        <w:rPr>
          <w:sz w:val="24"/>
        </w:rPr>
        <w:t>further</w:t>
      </w:r>
      <w:r>
        <w:rPr>
          <w:spacing w:val="-2"/>
          <w:sz w:val="24"/>
        </w:rPr>
        <w:t> </w:t>
      </w:r>
      <w:r>
        <w:rPr>
          <w:sz w:val="24"/>
        </w:rPr>
        <w:t>towards</w:t>
      </w:r>
      <w:r>
        <w:rPr>
          <w:spacing w:val="-2"/>
          <w:sz w:val="24"/>
        </w:rPr>
        <w:t> </w:t>
      </w:r>
      <w:r>
        <w:rPr>
          <w:sz w:val="24"/>
        </w:rPr>
        <w:t>the</w:t>
      </w:r>
      <w:r>
        <w:rPr>
          <w:spacing w:val="-1"/>
          <w:sz w:val="24"/>
        </w:rPr>
        <w:t> </w:t>
      </w:r>
      <w:r>
        <w:rPr>
          <w:sz w:val="24"/>
        </w:rPr>
        <w:t>goal</w:t>
      </w:r>
      <w:r>
        <w:rPr>
          <w:spacing w:val="-2"/>
          <w:sz w:val="24"/>
        </w:rPr>
        <w:t> </w:t>
      </w:r>
      <w:r>
        <w:rPr>
          <w:sz w:val="24"/>
        </w:rPr>
        <w:t>in</w:t>
      </w:r>
      <w:r>
        <w:rPr>
          <w:spacing w:val="-2"/>
          <w:sz w:val="24"/>
        </w:rPr>
        <w:t> </w:t>
      </w:r>
      <w:r>
        <w:rPr>
          <w:sz w:val="24"/>
        </w:rPr>
        <w:t>other</w:t>
      </w:r>
      <w:r>
        <w:rPr>
          <w:spacing w:val="-4"/>
          <w:sz w:val="24"/>
        </w:rPr>
        <w:t> </w:t>
      </w:r>
      <w:r>
        <w:rPr>
          <w:sz w:val="24"/>
        </w:rPr>
        <w:t>to make the students‟ alternative frameworks explicit prior to designing a teaching approach consisting of ideas that do not fit students‟ existing conceptions and thereby promoting dissatisfaction in which a new framework is then introduced based on formal science that may explain the anomaly (Posner et. al 1982).</w:t>
      </w:r>
    </w:p>
    <w:p>
      <w:pPr>
        <w:pStyle w:val="ListParagraph"/>
        <w:numPr>
          <w:ilvl w:val="1"/>
          <w:numId w:val="43"/>
        </w:numPr>
        <w:tabs>
          <w:tab w:pos="1185" w:val="left" w:leader="none"/>
        </w:tabs>
        <w:spacing w:line="240" w:lineRule="auto" w:before="1" w:after="0"/>
        <w:ind w:left="1185" w:right="0" w:hanging="738"/>
        <w:jc w:val="both"/>
        <w:rPr>
          <w:sz w:val="24"/>
        </w:rPr>
      </w:pPr>
      <w:r>
        <w:rPr>
          <w:sz w:val="24"/>
        </w:rPr>
        <w:t>Avoid</w:t>
      </w:r>
      <w:r>
        <w:rPr>
          <w:spacing w:val="14"/>
          <w:sz w:val="24"/>
        </w:rPr>
        <w:t> </w:t>
      </w:r>
      <w:r>
        <w:rPr>
          <w:sz w:val="24"/>
        </w:rPr>
        <w:t>situation</w:t>
      </w:r>
      <w:r>
        <w:rPr>
          <w:spacing w:val="14"/>
          <w:sz w:val="24"/>
        </w:rPr>
        <w:t> </w:t>
      </w:r>
      <w:r>
        <w:rPr>
          <w:sz w:val="24"/>
        </w:rPr>
        <w:t>in</w:t>
      </w:r>
      <w:r>
        <w:rPr>
          <w:spacing w:val="14"/>
          <w:sz w:val="24"/>
        </w:rPr>
        <w:t> </w:t>
      </w:r>
      <w:r>
        <w:rPr>
          <w:sz w:val="24"/>
        </w:rPr>
        <w:t>which</w:t>
      </w:r>
      <w:r>
        <w:rPr>
          <w:spacing w:val="17"/>
          <w:sz w:val="24"/>
        </w:rPr>
        <w:t> </w:t>
      </w:r>
      <w:r>
        <w:rPr>
          <w:sz w:val="24"/>
        </w:rPr>
        <w:t>a</w:t>
      </w:r>
      <w:r>
        <w:rPr>
          <w:spacing w:val="13"/>
          <w:sz w:val="24"/>
        </w:rPr>
        <w:t> </w:t>
      </w:r>
      <w:r>
        <w:rPr>
          <w:sz w:val="24"/>
        </w:rPr>
        <w:t>student</w:t>
      </w:r>
      <w:r>
        <w:rPr>
          <w:spacing w:val="16"/>
          <w:sz w:val="24"/>
        </w:rPr>
        <w:t> </w:t>
      </w:r>
      <w:r>
        <w:rPr>
          <w:sz w:val="24"/>
        </w:rPr>
        <w:t>dominates</w:t>
      </w:r>
      <w:r>
        <w:rPr>
          <w:spacing w:val="17"/>
          <w:sz w:val="24"/>
        </w:rPr>
        <w:t> </w:t>
      </w:r>
      <w:r>
        <w:rPr>
          <w:sz w:val="24"/>
        </w:rPr>
        <w:t>a</w:t>
      </w:r>
      <w:r>
        <w:rPr>
          <w:spacing w:val="13"/>
          <w:sz w:val="24"/>
        </w:rPr>
        <w:t> </w:t>
      </w:r>
      <w:r>
        <w:rPr>
          <w:sz w:val="24"/>
        </w:rPr>
        <w:t>discussion.</w:t>
      </w:r>
      <w:r>
        <w:rPr>
          <w:spacing w:val="16"/>
          <w:sz w:val="24"/>
        </w:rPr>
        <w:t> </w:t>
      </w:r>
      <w:r>
        <w:rPr>
          <w:sz w:val="24"/>
        </w:rPr>
        <w:t>Let</w:t>
      </w:r>
      <w:r>
        <w:rPr>
          <w:spacing w:val="15"/>
          <w:sz w:val="24"/>
        </w:rPr>
        <w:t> </w:t>
      </w:r>
      <w:r>
        <w:rPr>
          <w:sz w:val="24"/>
        </w:rPr>
        <w:t>the</w:t>
      </w:r>
      <w:r>
        <w:rPr>
          <w:spacing w:val="13"/>
          <w:sz w:val="24"/>
        </w:rPr>
        <w:t> </w:t>
      </w:r>
      <w:r>
        <w:rPr>
          <w:sz w:val="24"/>
        </w:rPr>
        <w:t>students</w:t>
      </w:r>
      <w:r>
        <w:rPr>
          <w:spacing w:val="14"/>
          <w:sz w:val="24"/>
        </w:rPr>
        <w:t> </w:t>
      </w:r>
      <w:r>
        <w:rPr>
          <w:sz w:val="24"/>
        </w:rPr>
        <w:t>learn</w:t>
      </w:r>
      <w:r>
        <w:rPr>
          <w:spacing w:val="14"/>
          <w:sz w:val="24"/>
        </w:rPr>
        <w:t> </w:t>
      </w:r>
      <w:r>
        <w:rPr>
          <w:sz w:val="24"/>
        </w:rPr>
        <w:t>how</w:t>
      </w:r>
      <w:r>
        <w:rPr>
          <w:spacing w:val="13"/>
          <w:sz w:val="24"/>
        </w:rPr>
        <w:t> </w:t>
      </w:r>
      <w:r>
        <w:rPr>
          <w:sz w:val="24"/>
        </w:rPr>
        <w:t>to</w:t>
      </w:r>
      <w:r>
        <w:rPr>
          <w:spacing w:val="14"/>
          <w:sz w:val="24"/>
        </w:rPr>
        <w:t> </w:t>
      </w:r>
      <w:r>
        <w:rPr>
          <w:sz w:val="24"/>
        </w:rPr>
        <w:t>listen</w:t>
      </w:r>
      <w:r>
        <w:rPr>
          <w:spacing w:val="14"/>
          <w:sz w:val="24"/>
        </w:rPr>
        <w:t> </w:t>
      </w:r>
      <w:r>
        <w:rPr>
          <w:spacing w:val="-5"/>
          <w:sz w:val="24"/>
        </w:rPr>
        <w:t>to</w:t>
      </w:r>
    </w:p>
    <w:p>
      <w:pPr>
        <w:pStyle w:val="BodyText"/>
        <w:spacing w:before="273"/>
        <w:ind w:left="1186"/>
      </w:pPr>
      <w:r>
        <w:rPr/>
        <w:t>contributions made</w:t>
      </w:r>
      <w:r>
        <w:rPr>
          <w:spacing w:val="-1"/>
        </w:rPr>
        <w:t> </w:t>
      </w:r>
      <w:r>
        <w:rPr/>
        <w:t>by</w:t>
      </w:r>
      <w:r>
        <w:rPr>
          <w:spacing w:val="-5"/>
        </w:rPr>
        <w:t> </w:t>
      </w:r>
      <w:r>
        <w:rPr>
          <w:spacing w:val="-2"/>
        </w:rPr>
        <w:t>others;</w:t>
      </w:r>
    </w:p>
    <w:p>
      <w:pPr>
        <w:spacing w:after="0"/>
        <w:sectPr>
          <w:pgSz w:w="11910" w:h="16840"/>
          <w:pgMar w:header="0" w:footer="702" w:top="980" w:bottom="940" w:left="340" w:right="300"/>
        </w:sectPr>
      </w:pPr>
    </w:p>
    <w:p>
      <w:pPr>
        <w:pStyle w:val="ListParagraph"/>
        <w:numPr>
          <w:ilvl w:val="1"/>
          <w:numId w:val="43"/>
        </w:numPr>
        <w:tabs>
          <w:tab w:pos="1186" w:val="left" w:leader="none"/>
        </w:tabs>
        <w:spacing w:line="480" w:lineRule="auto" w:before="73" w:after="0"/>
        <w:ind w:left="1186" w:right="539" w:hanging="608"/>
        <w:jc w:val="left"/>
        <w:rPr>
          <w:sz w:val="24"/>
        </w:rPr>
      </w:pPr>
      <w:r>
        <w:rPr>
          <w:sz w:val="24"/>
        </w:rPr>
        <w:t>Encourage shy students to participate in the discussion. This can be done by asking such students stimulating questions;</w:t>
      </w:r>
    </w:p>
    <w:p>
      <w:pPr>
        <w:pStyle w:val="ListParagraph"/>
        <w:numPr>
          <w:ilvl w:val="1"/>
          <w:numId w:val="43"/>
        </w:numPr>
        <w:tabs>
          <w:tab w:pos="1186" w:val="left" w:leader="none"/>
        </w:tabs>
        <w:spacing w:line="240" w:lineRule="auto" w:before="1" w:after="0"/>
        <w:ind w:left="1186" w:right="0" w:hanging="540"/>
        <w:jc w:val="left"/>
        <w:rPr>
          <w:sz w:val="24"/>
        </w:rPr>
      </w:pPr>
      <w:r>
        <w:rPr>
          <w:sz w:val="24"/>
        </w:rPr>
        <w:t>Do</w:t>
      </w:r>
      <w:r>
        <w:rPr>
          <w:spacing w:val="-1"/>
          <w:sz w:val="24"/>
        </w:rPr>
        <w:t> </w:t>
      </w:r>
      <w:r>
        <w:rPr>
          <w:sz w:val="24"/>
        </w:rPr>
        <w:t>not allow an argument</w:t>
      </w:r>
      <w:r>
        <w:rPr>
          <w:spacing w:val="-1"/>
          <w:sz w:val="24"/>
        </w:rPr>
        <w:t> </w:t>
      </w:r>
      <w:r>
        <w:rPr>
          <w:sz w:val="24"/>
        </w:rPr>
        <w:t>to reach a</w:t>
      </w:r>
      <w:r>
        <w:rPr>
          <w:spacing w:val="-1"/>
          <w:sz w:val="24"/>
        </w:rPr>
        <w:t> </w:t>
      </w:r>
      <w:r>
        <w:rPr>
          <w:sz w:val="24"/>
        </w:rPr>
        <w:t>point</w:t>
      </w:r>
      <w:r>
        <w:rPr>
          <w:spacing w:val="-1"/>
          <w:sz w:val="24"/>
        </w:rPr>
        <w:t> </w:t>
      </w:r>
      <w:r>
        <w:rPr>
          <w:sz w:val="24"/>
        </w:rPr>
        <w:t>that result in an</w:t>
      </w:r>
      <w:r>
        <w:rPr>
          <w:spacing w:val="-1"/>
          <w:sz w:val="24"/>
        </w:rPr>
        <w:t> </w:t>
      </w:r>
      <w:r>
        <w:rPr>
          <w:sz w:val="24"/>
        </w:rPr>
        <w:t>out-</w:t>
      </w:r>
      <w:r>
        <w:rPr>
          <w:spacing w:val="-1"/>
          <w:sz w:val="24"/>
        </w:rPr>
        <w:t> </w:t>
      </w:r>
      <w:r>
        <w:rPr>
          <w:sz w:val="24"/>
        </w:rPr>
        <w:t>burst of</w:t>
      </w:r>
      <w:r>
        <w:rPr>
          <w:spacing w:val="-1"/>
          <w:sz w:val="24"/>
        </w:rPr>
        <w:t> </w:t>
      </w:r>
      <w:r>
        <w:rPr>
          <w:spacing w:val="-2"/>
          <w:sz w:val="24"/>
        </w:rPr>
        <w:t>emotions;</w:t>
      </w:r>
    </w:p>
    <w:p>
      <w:pPr>
        <w:pStyle w:val="BodyText"/>
      </w:pPr>
    </w:p>
    <w:p>
      <w:pPr>
        <w:pStyle w:val="ListParagraph"/>
        <w:numPr>
          <w:ilvl w:val="1"/>
          <w:numId w:val="43"/>
        </w:numPr>
        <w:tabs>
          <w:tab w:pos="1186" w:val="left" w:leader="none"/>
        </w:tabs>
        <w:spacing w:line="240" w:lineRule="auto" w:before="0" w:after="0"/>
        <w:ind w:left="1186" w:right="0" w:hanging="607"/>
        <w:jc w:val="left"/>
        <w:rPr>
          <w:sz w:val="24"/>
        </w:rPr>
      </w:pPr>
      <w:r>
        <w:rPr>
          <w:sz w:val="24"/>
        </w:rPr>
        <w:t>Ensure</w:t>
      </w:r>
      <w:r>
        <w:rPr>
          <w:spacing w:val="-2"/>
          <w:sz w:val="24"/>
        </w:rPr>
        <w:t> </w:t>
      </w:r>
      <w:r>
        <w:rPr>
          <w:sz w:val="24"/>
        </w:rPr>
        <w:t>that</w:t>
      </w:r>
      <w:r>
        <w:rPr>
          <w:spacing w:val="-1"/>
          <w:sz w:val="24"/>
        </w:rPr>
        <w:t> </w:t>
      </w:r>
      <w:r>
        <w:rPr>
          <w:sz w:val="24"/>
        </w:rPr>
        <w:t>the</w:t>
      </w:r>
      <w:r>
        <w:rPr>
          <w:spacing w:val="-1"/>
          <w:sz w:val="24"/>
        </w:rPr>
        <w:t> </w:t>
      </w:r>
      <w:r>
        <w:rPr>
          <w:sz w:val="24"/>
        </w:rPr>
        <w:t>physical</w:t>
      </w:r>
      <w:r>
        <w:rPr>
          <w:spacing w:val="1"/>
          <w:sz w:val="24"/>
        </w:rPr>
        <w:t> </w:t>
      </w:r>
      <w:r>
        <w:rPr>
          <w:sz w:val="24"/>
        </w:rPr>
        <w:t>arrangement</w:t>
      </w:r>
      <w:r>
        <w:rPr>
          <w:spacing w:val="-1"/>
          <w:sz w:val="24"/>
        </w:rPr>
        <w:t> </w:t>
      </w:r>
      <w:r>
        <w:rPr>
          <w:sz w:val="24"/>
        </w:rPr>
        <w:t>of</w:t>
      </w:r>
      <w:r>
        <w:rPr>
          <w:spacing w:val="-2"/>
          <w:sz w:val="24"/>
        </w:rPr>
        <w:t> </w:t>
      </w:r>
      <w:r>
        <w:rPr>
          <w:sz w:val="24"/>
        </w:rPr>
        <w:t>the room</w:t>
      </w:r>
      <w:r>
        <w:rPr>
          <w:spacing w:val="-1"/>
          <w:sz w:val="24"/>
        </w:rPr>
        <w:t> </w:t>
      </w:r>
      <w:r>
        <w:rPr>
          <w:sz w:val="24"/>
        </w:rPr>
        <w:t>is</w:t>
      </w:r>
      <w:r>
        <w:rPr>
          <w:spacing w:val="-1"/>
          <w:sz w:val="24"/>
        </w:rPr>
        <w:t> </w:t>
      </w:r>
      <w:r>
        <w:rPr>
          <w:sz w:val="24"/>
        </w:rPr>
        <w:t>suitable</w:t>
      </w:r>
      <w:r>
        <w:rPr>
          <w:spacing w:val="-1"/>
          <w:sz w:val="24"/>
        </w:rPr>
        <w:t> </w:t>
      </w:r>
      <w:r>
        <w:rPr>
          <w:sz w:val="24"/>
        </w:rPr>
        <w:t>for</w:t>
      </w:r>
      <w:r>
        <w:rPr>
          <w:spacing w:val="-1"/>
          <w:sz w:val="24"/>
        </w:rPr>
        <w:t> </w:t>
      </w:r>
      <w:r>
        <w:rPr>
          <w:spacing w:val="-2"/>
          <w:sz w:val="24"/>
        </w:rPr>
        <w:t>discussions;</w:t>
      </w:r>
    </w:p>
    <w:p>
      <w:pPr>
        <w:pStyle w:val="BodyText"/>
      </w:pPr>
    </w:p>
    <w:p>
      <w:pPr>
        <w:pStyle w:val="ListParagraph"/>
        <w:numPr>
          <w:ilvl w:val="1"/>
          <w:numId w:val="43"/>
        </w:numPr>
        <w:tabs>
          <w:tab w:pos="1186" w:val="left" w:leader="none"/>
        </w:tabs>
        <w:spacing w:line="240" w:lineRule="auto" w:before="0" w:after="0"/>
        <w:ind w:left="1186" w:right="0" w:hanging="674"/>
        <w:jc w:val="left"/>
        <w:rPr>
          <w:sz w:val="24"/>
        </w:rPr>
      </w:pPr>
      <w:r>
        <w:rPr>
          <w:sz w:val="24"/>
        </w:rPr>
        <w:t>Emphasize</w:t>
      </w:r>
      <w:r>
        <w:rPr>
          <w:spacing w:val="-2"/>
          <w:sz w:val="24"/>
        </w:rPr>
        <w:t> </w:t>
      </w:r>
      <w:r>
        <w:rPr>
          <w:sz w:val="24"/>
        </w:rPr>
        <w:t>important</w:t>
      </w:r>
      <w:r>
        <w:rPr>
          <w:spacing w:val="-1"/>
          <w:sz w:val="24"/>
        </w:rPr>
        <w:t> </w:t>
      </w:r>
      <w:r>
        <w:rPr>
          <w:sz w:val="24"/>
        </w:rPr>
        <w:t>point</w:t>
      </w:r>
      <w:r>
        <w:rPr>
          <w:spacing w:val="-1"/>
          <w:sz w:val="24"/>
        </w:rPr>
        <w:t> </w:t>
      </w:r>
      <w:r>
        <w:rPr>
          <w:sz w:val="24"/>
        </w:rPr>
        <w:t>at the</w:t>
      </w:r>
      <w:r>
        <w:rPr>
          <w:spacing w:val="-1"/>
          <w:sz w:val="24"/>
        </w:rPr>
        <w:t> </w:t>
      </w:r>
      <w:r>
        <w:rPr>
          <w:sz w:val="24"/>
        </w:rPr>
        <w:t>end</w:t>
      </w:r>
      <w:r>
        <w:rPr>
          <w:spacing w:val="-1"/>
          <w:sz w:val="24"/>
        </w:rPr>
        <w:t> </w:t>
      </w:r>
      <w:r>
        <w:rPr>
          <w:sz w:val="24"/>
        </w:rPr>
        <w:t>of</w:t>
      </w:r>
      <w:r>
        <w:rPr>
          <w:spacing w:val="-2"/>
          <w:sz w:val="24"/>
        </w:rPr>
        <w:t> </w:t>
      </w:r>
      <w:r>
        <w:rPr>
          <w:sz w:val="24"/>
        </w:rPr>
        <w:t>the </w:t>
      </w:r>
      <w:r>
        <w:rPr>
          <w:spacing w:val="-2"/>
          <w:sz w:val="24"/>
        </w:rPr>
        <w:t>discussion.</w:t>
      </w:r>
    </w:p>
    <w:p>
      <w:pPr>
        <w:pStyle w:val="BodyText"/>
      </w:pPr>
    </w:p>
    <w:p>
      <w:pPr>
        <w:pStyle w:val="BodyText"/>
        <w:spacing w:line="480" w:lineRule="auto"/>
        <w:ind w:left="557" w:right="536"/>
        <w:jc w:val="both"/>
      </w:pPr>
      <w:r>
        <w:rPr/>
        <w:t>This elicits a more participatory teaching which can stimulate imaginative and conceptual thinking</w:t>
      </w:r>
      <w:r>
        <w:rPr>
          <w:spacing w:val="40"/>
        </w:rPr>
        <w:t> </w:t>
      </w:r>
      <w:r>
        <w:rPr/>
        <w:t>among students (Omatseye, 2011).</w:t>
      </w:r>
    </w:p>
    <w:p>
      <w:pPr>
        <w:pStyle w:val="BodyText"/>
      </w:pPr>
    </w:p>
    <w:p>
      <w:pPr>
        <w:pStyle w:val="BodyText"/>
      </w:pPr>
    </w:p>
    <w:p>
      <w:pPr>
        <w:pStyle w:val="BodyText"/>
        <w:spacing w:line="480" w:lineRule="auto" w:before="1"/>
        <w:ind w:left="557" w:right="530"/>
        <w:jc w:val="both"/>
      </w:pPr>
      <w:r>
        <w:rPr/>
        <w:t>However, students' conceptual progress towards understanding and learning science concepts and principles after instruction frequently was still limited, with most studies showing that initial new ideas are only used in particular contexts (Duit&amp; Treagust 1998). Usually the best that can be achieved is a peripheral conceptual change (Chinn &amp; Brewer. 1993) in that parts of the initial idea merge with parts of the new idea to form some sort of hybrid concept (Jung, 1993) or synthetic model (Vosniadou &amp; Brewer, 1992).In the classical conceptual change model that emphasized students‟ epistemologies (Posner, et al. 1982), student dissatisfaction with a prior conception was believed to initiate dramatic or revolutionary conceptual change and was embedded in radical constructivist epistemological views with an emphasis</w:t>
      </w:r>
      <w:r>
        <w:rPr>
          <w:spacing w:val="40"/>
        </w:rPr>
        <w:t> </w:t>
      </w:r>
      <w:r>
        <w:rPr/>
        <w:t>on the individual‟s conceptions and his/her conceptual development. If the learner was dissatisfied with his/her prior conception and an available replacement conception was intelligible, plausible and/or fruitful, accommodation of the new conception may follow. An intelligible conception is sensible if it is non-contradictory and its meaning is understood by the student; a plausible conception is considered believable</w:t>
      </w:r>
      <w:r>
        <w:rPr>
          <w:spacing w:val="-2"/>
        </w:rPr>
        <w:t> </w:t>
      </w:r>
      <w:r>
        <w:rPr/>
        <w:t>in addition to</w:t>
      </w:r>
      <w:r>
        <w:rPr>
          <w:spacing w:val="-2"/>
        </w:rPr>
        <w:t> </w:t>
      </w:r>
      <w:r>
        <w:rPr/>
        <w:t>the</w:t>
      </w:r>
      <w:r>
        <w:rPr>
          <w:spacing w:val="-3"/>
        </w:rPr>
        <w:t> </w:t>
      </w:r>
      <w:r>
        <w:rPr/>
        <w:t>student</w:t>
      </w:r>
      <w:r>
        <w:rPr>
          <w:spacing w:val="-2"/>
        </w:rPr>
        <w:t> </w:t>
      </w:r>
      <w:r>
        <w:rPr/>
        <w:t>knowing</w:t>
      </w:r>
      <w:r>
        <w:rPr>
          <w:spacing w:val="-5"/>
        </w:rPr>
        <w:t> </w:t>
      </w:r>
      <w:r>
        <w:rPr/>
        <w:t>what the</w:t>
      </w:r>
      <w:r>
        <w:rPr>
          <w:spacing w:val="-2"/>
        </w:rPr>
        <w:t> </w:t>
      </w:r>
      <w:r>
        <w:rPr/>
        <w:t>conception</w:t>
      </w:r>
      <w:r>
        <w:rPr>
          <w:spacing w:val="-2"/>
        </w:rPr>
        <w:t> </w:t>
      </w:r>
      <w:r>
        <w:rPr/>
        <w:t>means; and,</w:t>
      </w:r>
      <w:r>
        <w:rPr>
          <w:spacing w:val="-2"/>
        </w:rPr>
        <w:t> </w:t>
      </w:r>
      <w:r>
        <w:rPr/>
        <w:t>the</w:t>
      </w:r>
      <w:r>
        <w:rPr>
          <w:spacing w:val="-2"/>
        </w:rPr>
        <w:t> </w:t>
      </w:r>
      <w:r>
        <w:rPr/>
        <w:t>conception</w:t>
      </w:r>
      <w:r>
        <w:rPr>
          <w:spacing w:val="-2"/>
        </w:rPr>
        <w:t> </w:t>
      </w:r>
      <w:r>
        <w:rPr/>
        <w:t>is</w:t>
      </w:r>
      <w:r>
        <w:rPr>
          <w:spacing w:val="-2"/>
        </w:rPr>
        <w:t> </w:t>
      </w:r>
      <w:r>
        <w:rPr/>
        <w:t>fruitful</w:t>
      </w:r>
      <w:r>
        <w:rPr>
          <w:spacing w:val="-2"/>
        </w:rPr>
        <w:t> </w:t>
      </w:r>
      <w:r>
        <w:rPr/>
        <w:t>if it helps the learner solve other problems or suggests new research directions. Posner et al. insist that a plausible conception must first be intelligible and a fruitful conception must be intelligible and plausible. Resultant conceptual changes may be permanent, temporary or too tenuous to detect.</w:t>
      </w:r>
    </w:p>
    <w:p>
      <w:pPr>
        <w:pStyle w:val="BodyText"/>
        <w:spacing w:before="4"/>
      </w:pPr>
    </w:p>
    <w:p>
      <w:pPr>
        <w:pStyle w:val="BodyText"/>
        <w:spacing w:line="550" w:lineRule="atLeast"/>
        <w:ind w:left="466" w:right="537"/>
        <w:jc w:val="both"/>
      </w:pPr>
      <w:r>
        <w:rPr/>
        <w:t>In this learning model, resolution of conceptual competition is explained in terms of the comparative intelligibility,</w:t>
      </w:r>
      <w:r>
        <w:rPr>
          <w:spacing w:val="20"/>
        </w:rPr>
        <w:t> </w:t>
      </w:r>
      <w:r>
        <w:rPr/>
        <w:t>plausibility</w:t>
      </w:r>
      <w:r>
        <w:rPr>
          <w:spacing w:val="18"/>
        </w:rPr>
        <w:t> </w:t>
      </w:r>
      <w:r>
        <w:rPr/>
        <w:t>and</w:t>
      </w:r>
      <w:r>
        <w:rPr>
          <w:spacing w:val="21"/>
        </w:rPr>
        <w:t> </w:t>
      </w:r>
      <w:r>
        <w:rPr/>
        <w:t>fruitfulness</w:t>
      </w:r>
      <w:r>
        <w:rPr>
          <w:spacing w:val="20"/>
        </w:rPr>
        <w:t> </w:t>
      </w:r>
      <w:r>
        <w:rPr/>
        <w:t>of</w:t>
      </w:r>
      <w:r>
        <w:rPr>
          <w:spacing w:val="21"/>
        </w:rPr>
        <w:t> </w:t>
      </w:r>
      <w:r>
        <w:rPr/>
        <w:t>rival</w:t>
      </w:r>
      <w:r>
        <w:rPr>
          <w:spacing w:val="21"/>
        </w:rPr>
        <w:t> </w:t>
      </w:r>
      <w:r>
        <w:rPr/>
        <w:t>conceptions.</w:t>
      </w:r>
      <w:r>
        <w:rPr>
          <w:spacing w:val="20"/>
        </w:rPr>
        <w:t> </w:t>
      </w:r>
      <w:r>
        <w:rPr/>
        <w:t>Posner</w:t>
      </w:r>
      <w:r>
        <w:rPr>
          <w:spacing w:val="21"/>
        </w:rPr>
        <w:t> </w:t>
      </w:r>
      <w:r>
        <w:rPr/>
        <w:t>et</w:t>
      </w:r>
      <w:r>
        <w:rPr>
          <w:spacing w:val="21"/>
        </w:rPr>
        <w:t> </w:t>
      </w:r>
      <w:r>
        <w:rPr/>
        <w:t>al.</w:t>
      </w:r>
      <w:r>
        <w:rPr>
          <w:spacing w:val="20"/>
        </w:rPr>
        <w:t> </w:t>
      </w:r>
      <w:r>
        <w:rPr/>
        <w:t>claimed</w:t>
      </w:r>
      <w:r>
        <w:rPr>
          <w:spacing w:val="22"/>
        </w:rPr>
        <w:t> </w:t>
      </w:r>
      <w:r>
        <w:rPr/>
        <w:t>that</w:t>
      </w:r>
      <w:r>
        <w:rPr>
          <w:spacing w:val="23"/>
        </w:rPr>
        <w:t> </w:t>
      </w:r>
      <w:r>
        <w:rPr/>
        <w:t>a</w:t>
      </w:r>
      <w:r>
        <w:rPr>
          <w:spacing w:val="19"/>
        </w:rPr>
        <w:t> </w:t>
      </w:r>
      <w:r>
        <w:rPr/>
        <w:t>collection</w:t>
      </w:r>
      <w:r>
        <w:rPr>
          <w:spacing w:val="21"/>
        </w:rPr>
        <w:t> </w:t>
      </w:r>
      <w:r>
        <w:rPr>
          <w:spacing w:val="-5"/>
        </w:rPr>
        <w:t>of</w:t>
      </w:r>
    </w:p>
    <w:p>
      <w:pPr>
        <w:spacing w:after="0" w:line="550" w:lineRule="atLeast"/>
        <w:jc w:val="both"/>
        <w:sectPr>
          <w:pgSz w:w="11910" w:h="16840"/>
          <w:pgMar w:header="0" w:footer="702" w:top="980" w:bottom="940" w:left="340" w:right="300"/>
        </w:sectPr>
      </w:pPr>
    </w:p>
    <w:p>
      <w:pPr>
        <w:pStyle w:val="BodyText"/>
        <w:spacing w:line="480" w:lineRule="auto" w:before="73"/>
        <w:ind w:left="466" w:right="532"/>
        <w:jc w:val="both"/>
      </w:pPr>
      <w:r>
        <w:rPr/>
        <w:t>epistemological commitments called the student's conceptual ecology (Toulmin, 1972) mediated conceptual intelligibility, plausibility and fruitfulness. Strike and Posner (1985) expanded the conceptual ecology metaphor to include anomalies, analogies and metaphors, exemplars and images, past</w:t>
      </w:r>
      <w:r>
        <w:rPr>
          <w:spacing w:val="40"/>
        </w:rPr>
        <w:t> </w:t>
      </w:r>
      <w:r>
        <w:rPr/>
        <w:t>experiences,</w:t>
      </w:r>
      <w:r>
        <w:rPr>
          <w:spacing w:val="-1"/>
        </w:rPr>
        <w:t> </w:t>
      </w:r>
      <w:r>
        <w:rPr/>
        <w:t>epistemological</w:t>
      </w:r>
      <w:r>
        <w:rPr>
          <w:spacing w:val="-1"/>
        </w:rPr>
        <w:t> </w:t>
      </w:r>
      <w:r>
        <w:rPr/>
        <w:t>commitments,</w:t>
      </w:r>
      <w:r>
        <w:rPr>
          <w:spacing w:val="-1"/>
        </w:rPr>
        <w:t> </w:t>
      </w:r>
      <w:r>
        <w:rPr/>
        <w:t>metaphysical</w:t>
      </w:r>
      <w:r>
        <w:rPr>
          <w:spacing w:val="-1"/>
        </w:rPr>
        <w:t> </w:t>
      </w:r>
      <w:r>
        <w:rPr/>
        <w:t>beliefs</w:t>
      </w:r>
      <w:r>
        <w:rPr>
          <w:spacing w:val="-2"/>
        </w:rPr>
        <w:t> </w:t>
      </w:r>
      <w:r>
        <w:rPr/>
        <w:t>and</w:t>
      </w:r>
      <w:r>
        <w:rPr>
          <w:spacing w:val="-1"/>
        </w:rPr>
        <w:t> </w:t>
      </w:r>
      <w:r>
        <w:rPr/>
        <w:t>knowledge</w:t>
      </w:r>
      <w:r>
        <w:rPr>
          <w:spacing w:val="-2"/>
        </w:rPr>
        <w:t> </w:t>
      </w:r>
      <w:r>
        <w:rPr/>
        <w:t>in</w:t>
      </w:r>
      <w:r>
        <w:rPr>
          <w:spacing w:val="-1"/>
        </w:rPr>
        <w:t> </w:t>
      </w:r>
      <w:r>
        <w:rPr/>
        <w:t>other</w:t>
      </w:r>
      <w:r>
        <w:rPr>
          <w:spacing w:val="-3"/>
        </w:rPr>
        <w:t> </w:t>
      </w:r>
      <w:r>
        <w:rPr/>
        <w:t>fields.In addition to the enumerated points, Atadoga and Onaolapo (2008) opined that science teacher should do the </w:t>
      </w:r>
      <w:r>
        <w:rPr>
          <w:spacing w:val="-2"/>
        </w:rPr>
        <w:t>following:</w:t>
      </w:r>
    </w:p>
    <w:p>
      <w:pPr>
        <w:pStyle w:val="ListParagraph"/>
        <w:numPr>
          <w:ilvl w:val="2"/>
          <w:numId w:val="43"/>
        </w:numPr>
        <w:tabs>
          <w:tab w:pos="1365" w:val="left" w:leader="none"/>
        </w:tabs>
        <w:spacing w:line="240" w:lineRule="auto" w:before="1" w:after="0"/>
        <w:ind w:left="1365" w:right="0" w:hanging="359"/>
        <w:jc w:val="both"/>
        <w:rPr>
          <w:sz w:val="24"/>
        </w:rPr>
      </w:pPr>
      <w:r>
        <w:rPr>
          <w:sz w:val="24"/>
        </w:rPr>
        <w:t>form</w:t>
      </w:r>
      <w:r>
        <w:rPr>
          <w:spacing w:val="-2"/>
          <w:sz w:val="24"/>
        </w:rPr>
        <w:t> </w:t>
      </w:r>
      <w:r>
        <w:rPr>
          <w:sz w:val="24"/>
        </w:rPr>
        <w:t>small</w:t>
      </w:r>
      <w:r>
        <w:rPr>
          <w:spacing w:val="-1"/>
          <w:sz w:val="24"/>
        </w:rPr>
        <w:t> </w:t>
      </w:r>
      <w:r>
        <w:rPr>
          <w:sz w:val="24"/>
        </w:rPr>
        <w:t>andmanageable</w:t>
      </w:r>
      <w:r>
        <w:rPr>
          <w:spacing w:val="-1"/>
          <w:sz w:val="24"/>
        </w:rPr>
        <w:t> </w:t>
      </w:r>
      <w:r>
        <w:rPr>
          <w:sz w:val="24"/>
        </w:rPr>
        <w:t>groups</w:t>
      </w:r>
      <w:r>
        <w:rPr>
          <w:spacing w:val="-1"/>
          <w:sz w:val="24"/>
        </w:rPr>
        <w:t> </w:t>
      </w:r>
      <w:r>
        <w:rPr>
          <w:sz w:val="24"/>
        </w:rPr>
        <w:t>of</w:t>
      </w:r>
      <w:r>
        <w:rPr>
          <w:spacing w:val="-1"/>
          <w:sz w:val="24"/>
        </w:rPr>
        <w:t> </w:t>
      </w:r>
      <w:r>
        <w:rPr>
          <w:sz w:val="24"/>
        </w:rPr>
        <w:t>students</w:t>
      </w:r>
      <w:r>
        <w:rPr>
          <w:spacing w:val="-1"/>
          <w:sz w:val="24"/>
        </w:rPr>
        <w:t> </w:t>
      </w:r>
      <w:r>
        <w:rPr>
          <w:sz w:val="24"/>
        </w:rPr>
        <w:t>for </w:t>
      </w:r>
      <w:r>
        <w:rPr>
          <w:spacing w:val="-2"/>
          <w:sz w:val="24"/>
        </w:rPr>
        <w:t>discussion;</w:t>
      </w:r>
    </w:p>
    <w:p>
      <w:pPr>
        <w:pStyle w:val="BodyText"/>
      </w:pPr>
    </w:p>
    <w:p>
      <w:pPr>
        <w:pStyle w:val="ListParagraph"/>
        <w:numPr>
          <w:ilvl w:val="2"/>
          <w:numId w:val="43"/>
        </w:numPr>
        <w:tabs>
          <w:tab w:pos="1366" w:val="left" w:leader="none"/>
        </w:tabs>
        <w:spacing w:line="240" w:lineRule="auto" w:before="1" w:after="0"/>
        <w:ind w:left="1366" w:right="0" w:hanging="360"/>
        <w:jc w:val="both"/>
        <w:rPr>
          <w:sz w:val="24"/>
        </w:rPr>
      </w:pPr>
      <w:r>
        <w:rPr>
          <w:sz w:val="24"/>
        </w:rPr>
        <w:t>provide</w:t>
      </w:r>
      <w:r>
        <w:rPr>
          <w:spacing w:val="-3"/>
          <w:sz w:val="24"/>
        </w:rPr>
        <w:t> </w:t>
      </w:r>
      <w:r>
        <w:rPr>
          <w:sz w:val="24"/>
        </w:rPr>
        <w:t>the</w:t>
      </w:r>
      <w:r>
        <w:rPr>
          <w:spacing w:val="-1"/>
          <w:sz w:val="24"/>
        </w:rPr>
        <w:t> </w:t>
      </w:r>
      <w:r>
        <w:rPr>
          <w:sz w:val="24"/>
        </w:rPr>
        <w:t>student with learning</w:t>
      </w:r>
      <w:r>
        <w:rPr>
          <w:spacing w:val="-3"/>
          <w:sz w:val="24"/>
        </w:rPr>
        <w:t> </w:t>
      </w:r>
      <w:r>
        <w:rPr>
          <w:sz w:val="24"/>
        </w:rPr>
        <w:t>task for </w:t>
      </w:r>
      <w:r>
        <w:rPr>
          <w:spacing w:val="-2"/>
          <w:sz w:val="24"/>
        </w:rPr>
        <w:t>discussions;</w:t>
      </w:r>
    </w:p>
    <w:p>
      <w:pPr>
        <w:pStyle w:val="ListParagraph"/>
        <w:numPr>
          <w:ilvl w:val="2"/>
          <w:numId w:val="43"/>
        </w:numPr>
        <w:tabs>
          <w:tab w:pos="1365" w:val="left" w:leader="none"/>
        </w:tabs>
        <w:spacing w:line="240" w:lineRule="auto" w:before="276" w:after="0"/>
        <w:ind w:left="1365" w:right="0" w:hanging="359"/>
        <w:jc w:val="both"/>
        <w:rPr>
          <w:sz w:val="24"/>
        </w:rPr>
      </w:pPr>
      <w:r>
        <w:rPr>
          <w:sz w:val="24"/>
        </w:rPr>
        <w:t>collect</w:t>
      </w:r>
      <w:r>
        <w:rPr>
          <w:spacing w:val="-3"/>
          <w:sz w:val="24"/>
        </w:rPr>
        <w:t> </w:t>
      </w:r>
      <w:r>
        <w:rPr>
          <w:sz w:val="24"/>
        </w:rPr>
        <w:t>ideas</w:t>
      </w:r>
      <w:r>
        <w:rPr>
          <w:spacing w:val="-1"/>
          <w:sz w:val="24"/>
        </w:rPr>
        <w:t> </w:t>
      </w:r>
      <w:r>
        <w:rPr>
          <w:sz w:val="24"/>
        </w:rPr>
        <w:t>from</w:t>
      </w:r>
      <w:r>
        <w:rPr>
          <w:spacing w:val="-1"/>
          <w:sz w:val="24"/>
        </w:rPr>
        <w:t> </w:t>
      </w:r>
      <w:r>
        <w:rPr>
          <w:sz w:val="24"/>
        </w:rPr>
        <w:t>the</w:t>
      </w:r>
      <w:r>
        <w:rPr>
          <w:spacing w:val="-1"/>
          <w:sz w:val="24"/>
        </w:rPr>
        <w:t> </w:t>
      </w:r>
      <w:r>
        <w:rPr>
          <w:sz w:val="24"/>
        </w:rPr>
        <w:t>various</w:t>
      </w:r>
      <w:r>
        <w:rPr>
          <w:spacing w:val="-1"/>
          <w:sz w:val="24"/>
        </w:rPr>
        <w:t> </w:t>
      </w:r>
      <w:r>
        <w:rPr>
          <w:sz w:val="24"/>
        </w:rPr>
        <w:t>group</w:t>
      </w:r>
      <w:r>
        <w:rPr>
          <w:spacing w:val="-2"/>
          <w:sz w:val="24"/>
        </w:rPr>
        <w:t> </w:t>
      </w:r>
      <w:r>
        <w:rPr>
          <w:sz w:val="24"/>
        </w:rPr>
        <w:t>for</w:t>
      </w:r>
      <w:r>
        <w:rPr>
          <w:spacing w:val="-1"/>
          <w:sz w:val="24"/>
        </w:rPr>
        <w:t> </w:t>
      </w:r>
      <w:r>
        <w:rPr>
          <w:sz w:val="24"/>
        </w:rPr>
        <w:t>further</w:t>
      </w:r>
      <w:r>
        <w:rPr>
          <w:spacing w:val="1"/>
          <w:sz w:val="24"/>
        </w:rPr>
        <w:t> </w:t>
      </w:r>
      <w:r>
        <w:rPr>
          <w:spacing w:val="-2"/>
          <w:sz w:val="24"/>
        </w:rPr>
        <w:t>discussion;</w:t>
      </w:r>
    </w:p>
    <w:p>
      <w:pPr>
        <w:pStyle w:val="ListParagraph"/>
        <w:numPr>
          <w:ilvl w:val="2"/>
          <w:numId w:val="43"/>
        </w:numPr>
        <w:tabs>
          <w:tab w:pos="1366" w:val="left" w:leader="none"/>
        </w:tabs>
        <w:spacing w:line="480" w:lineRule="auto" w:before="276" w:after="0"/>
        <w:ind w:left="1366" w:right="538" w:hanging="360"/>
        <w:jc w:val="left"/>
        <w:rPr>
          <w:sz w:val="24"/>
        </w:rPr>
      </w:pPr>
      <w:r>
        <w:rPr>
          <w:sz w:val="24"/>
        </w:rPr>
        <w:t>all students in the various groups should be encouraged to participate actively, and all views be noted and respected.</w:t>
      </w:r>
    </w:p>
    <w:p>
      <w:pPr>
        <w:pStyle w:val="BodyText"/>
      </w:pPr>
    </w:p>
    <w:p>
      <w:pPr>
        <w:pStyle w:val="BodyText"/>
      </w:pPr>
    </w:p>
    <w:p>
      <w:pPr>
        <w:pStyle w:val="BodyText"/>
        <w:spacing w:line="480" w:lineRule="auto"/>
        <w:ind w:left="466" w:right="531"/>
        <w:jc w:val="both"/>
      </w:pPr>
      <w:r>
        <w:rPr/>
        <w:t>It is this area of interaction between conceptual assignments and conceptual change discussions that this study seeks to examine, to see how the two teaching strategies may help better understanding of genetic concepts in senior secondary schools. The implication of this study to science teaching is to help students to dispel misconceptions, acquire cognitive understanding of biological knowledge and concepts and also</w:t>
      </w:r>
      <w:r>
        <w:rPr>
          <w:spacing w:val="40"/>
        </w:rPr>
        <w:t> </w:t>
      </w:r>
      <w:r>
        <w:rPr/>
        <w:t>a mastery of the skills for their private studies in science. The study therefore examined the effect of conceptual assignments and conceptual change discussions instructional strategies on misconceptions, retention and academic achievement on genetics among senior secondary school students.</w:t>
      </w:r>
    </w:p>
    <w:p>
      <w:pPr>
        <w:spacing w:after="0" w:line="480" w:lineRule="auto"/>
        <w:jc w:val="both"/>
        <w:sectPr>
          <w:pgSz w:w="11910" w:h="16840"/>
          <w:pgMar w:header="0" w:footer="702" w:top="980" w:bottom="940" w:left="340" w:right="300"/>
        </w:sectPr>
      </w:pPr>
    </w:p>
    <w:p>
      <w:pPr>
        <w:pStyle w:val="BodyText"/>
        <w:spacing w:before="149"/>
      </w:pPr>
    </w:p>
    <w:p>
      <w:pPr>
        <w:pStyle w:val="BodyText"/>
        <w:spacing w:before="1"/>
        <w:ind w:left="466"/>
      </w:pPr>
      <w:r>
        <w:rPr/>
        <mc:AlternateContent>
          <mc:Choice Requires="wps">
            <w:drawing>
              <wp:anchor distT="0" distB="0" distL="0" distR="0" allowOverlap="1" layoutInCell="1" locked="0" behindDoc="0" simplePos="0" relativeHeight="15739904">
                <wp:simplePos x="0" y="0"/>
                <wp:positionH relativeFrom="page">
                  <wp:posOffset>1057910</wp:posOffset>
                </wp:positionH>
                <wp:positionV relativeFrom="paragraph">
                  <wp:posOffset>-273606</wp:posOffset>
                </wp:positionV>
                <wp:extent cx="3659504" cy="4953000"/>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3659504" cy="4953000"/>
                          <a:chExt cx="3659504" cy="4953000"/>
                        </a:xfrm>
                      </wpg:grpSpPr>
                      <wps:wsp>
                        <wps:cNvPr id="89" name="Graphic 89"/>
                        <wps:cNvSpPr/>
                        <wps:spPr>
                          <a:xfrm>
                            <a:off x="0" y="267652"/>
                            <a:ext cx="2566035" cy="4179570"/>
                          </a:xfrm>
                          <a:custGeom>
                            <a:avLst/>
                            <a:gdLst/>
                            <a:ahLst/>
                            <a:cxnLst/>
                            <a:rect l="l" t="t" r="r" b="b"/>
                            <a:pathLst>
                              <a:path w="2566035" h="4179570">
                                <a:moveTo>
                                  <a:pt x="911225" y="1106170"/>
                                </a:moveTo>
                                <a:lnTo>
                                  <a:pt x="835025" y="1068070"/>
                                </a:lnTo>
                                <a:lnTo>
                                  <a:pt x="835025" y="1099820"/>
                                </a:lnTo>
                                <a:lnTo>
                                  <a:pt x="92075" y="1099185"/>
                                </a:lnTo>
                                <a:lnTo>
                                  <a:pt x="88569" y="1099185"/>
                                </a:lnTo>
                                <a:lnTo>
                                  <a:pt x="85725" y="1101979"/>
                                </a:lnTo>
                                <a:lnTo>
                                  <a:pt x="85725" y="1109091"/>
                                </a:lnTo>
                                <a:lnTo>
                                  <a:pt x="88557" y="1111885"/>
                                </a:lnTo>
                                <a:lnTo>
                                  <a:pt x="835025" y="1112507"/>
                                </a:lnTo>
                                <a:lnTo>
                                  <a:pt x="835025" y="1144270"/>
                                </a:lnTo>
                                <a:lnTo>
                                  <a:pt x="898525" y="1112520"/>
                                </a:lnTo>
                                <a:lnTo>
                                  <a:pt x="911225" y="1106170"/>
                                </a:lnTo>
                                <a:close/>
                              </a:path>
                              <a:path w="2566035" h="4179570">
                                <a:moveTo>
                                  <a:pt x="996950" y="38100"/>
                                </a:moveTo>
                                <a:lnTo>
                                  <a:pt x="984250" y="31750"/>
                                </a:lnTo>
                                <a:lnTo>
                                  <a:pt x="920750" y="0"/>
                                </a:lnTo>
                                <a:lnTo>
                                  <a:pt x="920750" y="31750"/>
                                </a:lnTo>
                                <a:lnTo>
                                  <a:pt x="107619" y="31750"/>
                                </a:lnTo>
                                <a:lnTo>
                                  <a:pt x="104775" y="34544"/>
                                </a:lnTo>
                                <a:lnTo>
                                  <a:pt x="104775" y="41656"/>
                                </a:lnTo>
                                <a:lnTo>
                                  <a:pt x="107619" y="44450"/>
                                </a:lnTo>
                                <a:lnTo>
                                  <a:pt x="920750" y="44450"/>
                                </a:lnTo>
                                <a:lnTo>
                                  <a:pt x="920750" y="76200"/>
                                </a:lnTo>
                                <a:lnTo>
                                  <a:pt x="984250" y="44450"/>
                                </a:lnTo>
                                <a:lnTo>
                                  <a:pt x="996950" y="38100"/>
                                </a:lnTo>
                                <a:close/>
                              </a:path>
                              <a:path w="2566035" h="4179570">
                                <a:moveTo>
                                  <a:pt x="1025525" y="3387090"/>
                                </a:moveTo>
                                <a:lnTo>
                                  <a:pt x="1012825" y="3380740"/>
                                </a:lnTo>
                                <a:lnTo>
                                  <a:pt x="949325" y="3348990"/>
                                </a:lnTo>
                                <a:lnTo>
                                  <a:pt x="949325" y="3380740"/>
                                </a:lnTo>
                                <a:lnTo>
                                  <a:pt x="2844" y="3380740"/>
                                </a:lnTo>
                                <a:lnTo>
                                  <a:pt x="0" y="3383534"/>
                                </a:lnTo>
                                <a:lnTo>
                                  <a:pt x="0" y="3390646"/>
                                </a:lnTo>
                                <a:lnTo>
                                  <a:pt x="2844" y="3393440"/>
                                </a:lnTo>
                                <a:lnTo>
                                  <a:pt x="949325" y="3393440"/>
                                </a:lnTo>
                                <a:lnTo>
                                  <a:pt x="949325" y="3425190"/>
                                </a:lnTo>
                                <a:lnTo>
                                  <a:pt x="1012825" y="3393440"/>
                                </a:lnTo>
                                <a:lnTo>
                                  <a:pt x="1025525" y="3387090"/>
                                </a:lnTo>
                                <a:close/>
                              </a:path>
                              <a:path w="2566035" h="4179570">
                                <a:moveTo>
                                  <a:pt x="2518410" y="744220"/>
                                </a:moveTo>
                                <a:lnTo>
                                  <a:pt x="2486609" y="745286"/>
                                </a:lnTo>
                                <a:lnTo>
                                  <a:pt x="2470150" y="249936"/>
                                </a:lnTo>
                                <a:lnTo>
                                  <a:pt x="2470023" y="246507"/>
                                </a:lnTo>
                                <a:lnTo>
                                  <a:pt x="2467102" y="243713"/>
                                </a:lnTo>
                                <a:lnTo>
                                  <a:pt x="2460117" y="243967"/>
                                </a:lnTo>
                                <a:lnTo>
                                  <a:pt x="2457323" y="246888"/>
                                </a:lnTo>
                                <a:lnTo>
                                  <a:pt x="2473922" y="745705"/>
                                </a:lnTo>
                                <a:lnTo>
                                  <a:pt x="2442210" y="746760"/>
                                </a:lnTo>
                                <a:lnTo>
                                  <a:pt x="2482850" y="821690"/>
                                </a:lnTo>
                                <a:lnTo>
                                  <a:pt x="2509012" y="764667"/>
                                </a:lnTo>
                                <a:lnTo>
                                  <a:pt x="2518410" y="744220"/>
                                </a:lnTo>
                                <a:close/>
                              </a:path>
                              <a:path w="2566035" h="4179570">
                                <a:moveTo>
                                  <a:pt x="2537460" y="1974215"/>
                                </a:moveTo>
                                <a:lnTo>
                                  <a:pt x="2505659" y="1975281"/>
                                </a:lnTo>
                                <a:lnTo>
                                  <a:pt x="2489200" y="1479931"/>
                                </a:lnTo>
                                <a:lnTo>
                                  <a:pt x="2489073" y="1476502"/>
                                </a:lnTo>
                                <a:lnTo>
                                  <a:pt x="2486152" y="1473708"/>
                                </a:lnTo>
                                <a:lnTo>
                                  <a:pt x="2479167" y="1473962"/>
                                </a:lnTo>
                                <a:lnTo>
                                  <a:pt x="2476373" y="1476883"/>
                                </a:lnTo>
                                <a:lnTo>
                                  <a:pt x="2492972" y="1975700"/>
                                </a:lnTo>
                                <a:lnTo>
                                  <a:pt x="2461260" y="1976755"/>
                                </a:lnTo>
                                <a:lnTo>
                                  <a:pt x="2501900" y="2051685"/>
                                </a:lnTo>
                                <a:lnTo>
                                  <a:pt x="2528062" y="1994662"/>
                                </a:lnTo>
                                <a:lnTo>
                                  <a:pt x="2537460" y="1974215"/>
                                </a:lnTo>
                                <a:close/>
                              </a:path>
                              <a:path w="2566035" h="4179570">
                                <a:moveTo>
                                  <a:pt x="2540000" y="2987675"/>
                                </a:moveTo>
                                <a:lnTo>
                                  <a:pt x="2508250" y="2987675"/>
                                </a:lnTo>
                                <a:lnTo>
                                  <a:pt x="2508250" y="2608199"/>
                                </a:lnTo>
                                <a:lnTo>
                                  <a:pt x="2505456" y="2605405"/>
                                </a:lnTo>
                                <a:lnTo>
                                  <a:pt x="2498344" y="2605405"/>
                                </a:lnTo>
                                <a:lnTo>
                                  <a:pt x="2495550" y="2608199"/>
                                </a:lnTo>
                                <a:lnTo>
                                  <a:pt x="2495550" y="2987675"/>
                                </a:lnTo>
                                <a:lnTo>
                                  <a:pt x="2463800" y="2987675"/>
                                </a:lnTo>
                                <a:lnTo>
                                  <a:pt x="2501900" y="3063875"/>
                                </a:lnTo>
                                <a:lnTo>
                                  <a:pt x="2530475" y="3006725"/>
                                </a:lnTo>
                                <a:lnTo>
                                  <a:pt x="2540000" y="2987675"/>
                                </a:lnTo>
                                <a:close/>
                              </a:path>
                              <a:path w="2566035" h="4179570">
                                <a:moveTo>
                                  <a:pt x="2565527" y="4101973"/>
                                </a:moveTo>
                                <a:lnTo>
                                  <a:pt x="2533777" y="4103192"/>
                                </a:lnTo>
                                <a:lnTo>
                                  <a:pt x="2517775" y="3698621"/>
                                </a:lnTo>
                                <a:lnTo>
                                  <a:pt x="2517648" y="3695065"/>
                                </a:lnTo>
                                <a:lnTo>
                                  <a:pt x="2514727" y="3692398"/>
                                </a:lnTo>
                                <a:lnTo>
                                  <a:pt x="2507615" y="3692652"/>
                                </a:lnTo>
                                <a:lnTo>
                                  <a:pt x="2504948" y="3695573"/>
                                </a:lnTo>
                                <a:lnTo>
                                  <a:pt x="2505075" y="3699129"/>
                                </a:lnTo>
                                <a:lnTo>
                                  <a:pt x="2521077" y="4103687"/>
                                </a:lnTo>
                                <a:lnTo>
                                  <a:pt x="2489327" y="4104894"/>
                                </a:lnTo>
                                <a:lnTo>
                                  <a:pt x="2530475" y="4179570"/>
                                </a:lnTo>
                                <a:lnTo>
                                  <a:pt x="2556230" y="4122547"/>
                                </a:lnTo>
                                <a:lnTo>
                                  <a:pt x="2565527" y="4101973"/>
                                </a:lnTo>
                                <a:close/>
                              </a:path>
                            </a:pathLst>
                          </a:custGeom>
                          <a:solidFill>
                            <a:srgbClr val="000000"/>
                          </a:solidFill>
                        </wps:spPr>
                        <wps:bodyPr wrap="square" lIns="0" tIns="0" rIns="0" bIns="0" rtlCol="0">
                          <a:prstTxWarp prst="textNoShape">
                            <a:avLst/>
                          </a:prstTxWarp>
                          <a:noAutofit/>
                        </wps:bodyPr>
                      </wps:wsp>
                      <wps:wsp>
                        <wps:cNvPr id="90" name="Graphic 90"/>
                        <wps:cNvSpPr/>
                        <wps:spPr>
                          <a:xfrm>
                            <a:off x="911225" y="1063307"/>
                            <a:ext cx="2743200" cy="3884929"/>
                          </a:xfrm>
                          <a:custGeom>
                            <a:avLst/>
                            <a:gdLst/>
                            <a:ahLst/>
                            <a:cxnLst/>
                            <a:rect l="l" t="t" r="r" b="b"/>
                            <a:pathLst>
                              <a:path w="2743200" h="3884929">
                                <a:moveTo>
                                  <a:pt x="2657475" y="1167765"/>
                                </a:moveTo>
                                <a:lnTo>
                                  <a:pt x="114300" y="1167765"/>
                                </a:lnTo>
                                <a:lnTo>
                                  <a:pt x="114300" y="1777365"/>
                                </a:lnTo>
                                <a:lnTo>
                                  <a:pt x="2657475" y="1777365"/>
                                </a:lnTo>
                                <a:lnTo>
                                  <a:pt x="2657475" y="1167765"/>
                                </a:lnTo>
                                <a:close/>
                              </a:path>
                              <a:path w="2743200" h="3884929">
                                <a:moveTo>
                                  <a:pt x="2667000" y="2207895"/>
                                </a:moveTo>
                                <a:lnTo>
                                  <a:pt x="123825" y="2207895"/>
                                </a:lnTo>
                                <a:lnTo>
                                  <a:pt x="123825" y="2817495"/>
                                </a:lnTo>
                                <a:lnTo>
                                  <a:pt x="2667000" y="2817495"/>
                                </a:lnTo>
                                <a:lnTo>
                                  <a:pt x="2667000" y="2207895"/>
                                </a:lnTo>
                                <a:close/>
                              </a:path>
                              <a:path w="2743200" h="3884929">
                                <a:moveTo>
                                  <a:pt x="2686050" y="3275330"/>
                                </a:moveTo>
                                <a:lnTo>
                                  <a:pt x="142875" y="3275330"/>
                                </a:lnTo>
                                <a:lnTo>
                                  <a:pt x="142875" y="3884930"/>
                                </a:lnTo>
                                <a:lnTo>
                                  <a:pt x="2686050" y="3884930"/>
                                </a:lnTo>
                                <a:lnTo>
                                  <a:pt x="2686050" y="3275330"/>
                                </a:lnTo>
                                <a:close/>
                              </a:path>
                              <a:path w="2743200" h="3884929">
                                <a:moveTo>
                                  <a:pt x="2743200" y="0"/>
                                </a:moveTo>
                                <a:lnTo>
                                  <a:pt x="0" y="0"/>
                                </a:lnTo>
                                <a:lnTo>
                                  <a:pt x="0" y="609600"/>
                                </a:lnTo>
                                <a:lnTo>
                                  <a:pt x="2743200" y="609600"/>
                                </a:lnTo>
                                <a:lnTo>
                                  <a:pt x="2743200" y="0"/>
                                </a:lnTo>
                                <a:close/>
                              </a:path>
                            </a:pathLst>
                          </a:custGeom>
                          <a:solidFill>
                            <a:srgbClr val="FFFFFF"/>
                          </a:solidFill>
                        </wps:spPr>
                        <wps:bodyPr wrap="square" lIns="0" tIns="0" rIns="0" bIns="0" rtlCol="0">
                          <a:prstTxWarp prst="textNoShape">
                            <a:avLst/>
                          </a:prstTxWarp>
                          <a:noAutofit/>
                        </wps:bodyPr>
                      </wps:wsp>
                      <wps:wsp>
                        <wps:cNvPr id="91" name="Graphic 91"/>
                        <wps:cNvSpPr/>
                        <wps:spPr>
                          <a:xfrm>
                            <a:off x="47625" y="2502852"/>
                            <a:ext cx="977900" cy="2193290"/>
                          </a:xfrm>
                          <a:custGeom>
                            <a:avLst/>
                            <a:gdLst/>
                            <a:ahLst/>
                            <a:cxnLst/>
                            <a:rect l="l" t="t" r="r" b="b"/>
                            <a:pathLst>
                              <a:path w="977900" h="2193290">
                                <a:moveTo>
                                  <a:pt x="949325" y="38100"/>
                                </a:moveTo>
                                <a:lnTo>
                                  <a:pt x="936625" y="31750"/>
                                </a:lnTo>
                                <a:lnTo>
                                  <a:pt x="873125" y="0"/>
                                </a:lnTo>
                                <a:lnTo>
                                  <a:pt x="873125" y="31750"/>
                                </a:lnTo>
                                <a:lnTo>
                                  <a:pt x="59994" y="31750"/>
                                </a:lnTo>
                                <a:lnTo>
                                  <a:pt x="57150" y="34544"/>
                                </a:lnTo>
                                <a:lnTo>
                                  <a:pt x="57150" y="41656"/>
                                </a:lnTo>
                                <a:lnTo>
                                  <a:pt x="59994" y="44450"/>
                                </a:lnTo>
                                <a:lnTo>
                                  <a:pt x="873125" y="44450"/>
                                </a:lnTo>
                                <a:lnTo>
                                  <a:pt x="873125" y="76200"/>
                                </a:lnTo>
                                <a:lnTo>
                                  <a:pt x="936625" y="44450"/>
                                </a:lnTo>
                                <a:lnTo>
                                  <a:pt x="949325" y="38100"/>
                                </a:lnTo>
                                <a:close/>
                              </a:path>
                              <a:path w="977900" h="2193290">
                                <a:moveTo>
                                  <a:pt x="977900" y="2155190"/>
                                </a:moveTo>
                                <a:lnTo>
                                  <a:pt x="965200" y="2148840"/>
                                </a:lnTo>
                                <a:lnTo>
                                  <a:pt x="901700" y="2117090"/>
                                </a:lnTo>
                                <a:lnTo>
                                  <a:pt x="901700" y="2148840"/>
                                </a:lnTo>
                                <a:lnTo>
                                  <a:pt x="2844" y="2148840"/>
                                </a:lnTo>
                                <a:lnTo>
                                  <a:pt x="0" y="2151634"/>
                                </a:lnTo>
                                <a:lnTo>
                                  <a:pt x="0" y="2158746"/>
                                </a:lnTo>
                                <a:lnTo>
                                  <a:pt x="2844" y="2161540"/>
                                </a:lnTo>
                                <a:lnTo>
                                  <a:pt x="901700" y="2161540"/>
                                </a:lnTo>
                                <a:lnTo>
                                  <a:pt x="901700" y="2193290"/>
                                </a:lnTo>
                                <a:lnTo>
                                  <a:pt x="965200" y="2161540"/>
                                </a:lnTo>
                                <a:lnTo>
                                  <a:pt x="977900" y="2155190"/>
                                </a:lnTo>
                                <a:close/>
                              </a:path>
                            </a:pathLst>
                          </a:custGeom>
                          <a:solidFill>
                            <a:srgbClr val="000000"/>
                          </a:solidFill>
                        </wps:spPr>
                        <wps:bodyPr wrap="square" lIns="0" tIns="0" rIns="0" bIns="0" rtlCol="0">
                          <a:prstTxWarp prst="textNoShape">
                            <a:avLst/>
                          </a:prstTxWarp>
                          <a:noAutofit/>
                        </wps:bodyPr>
                      </wps:wsp>
                      <wps:wsp>
                        <wps:cNvPr id="92" name="Textbox 92"/>
                        <wps:cNvSpPr txBox="1"/>
                        <wps:spPr>
                          <a:xfrm>
                            <a:off x="1054100" y="4338637"/>
                            <a:ext cx="2543175" cy="609600"/>
                          </a:xfrm>
                          <a:prstGeom prst="rect">
                            <a:avLst/>
                          </a:prstGeom>
                          <a:ln w="9525">
                            <a:solidFill>
                              <a:srgbClr val="000000"/>
                            </a:solidFill>
                            <a:prstDash val="solid"/>
                          </a:ln>
                        </wps:spPr>
                        <wps:txbx>
                          <w:txbxContent>
                            <w:p>
                              <w:pPr>
                                <w:spacing w:line="240" w:lineRule="auto" w:before="3"/>
                                <w:rPr>
                                  <w:sz w:val="24"/>
                                </w:rPr>
                              </w:pPr>
                            </w:p>
                            <w:p>
                              <w:pPr>
                                <w:spacing w:line="276" w:lineRule="auto" w:before="0"/>
                                <w:ind w:left="144" w:right="0" w:firstLine="468"/>
                                <w:jc w:val="left"/>
                                <w:rPr>
                                  <w:sz w:val="24"/>
                                </w:rPr>
                              </w:pPr>
                              <w:r>
                                <w:rPr>
                                  <w:sz w:val="24"/>
                                </w:rPr>
                                <w:t>Evaluation</w:t>
                              </w:r>
                              <w:r>
                                <w:rPr>
                                  <w:spacing w:val="-13"/>
                                  <w:sz w:val="24"/>
                                </w:rPr>
                                <w:t> </w:t>
                              </w:r>
                              <w:r>
                                <w:rPr>
                                  <w:sz w:val="24"/>
                                </w:rPr>
                                <w:t>phase</w:t>
                              </w:r>
                              <w:r>
                                <w:rPr>
                                  <w:spacing w:val="-15"/>
                                  <w:sz w:val="24"/>
                                </w:rPr>
                                <w:t> </w:t>
                              </w:r>
                              <w:r>
                                <w:rPr>
                                  <w:sz w:val="24"/>
                                </w:rPr>
                                <w:t>and</w:t>
                              </w:r>
                              <w:r>
                                <w:rPr>
                                  <w:spacing w:val="-12"/>
                                  <w:sz w:val="24"/>
                                </w:rPr>
                                <w:t> </w:t>
                              </w:r>
                              <w:r>
                                <w:rPr>
                                  <w:sz w:val="24"/>
                                </w:rPr>
                                <w:t>review Intelligible, plausible, fruitful.</w:t>
                              </w:r>
                            </w:p>
                          </w:txbxContent>
                        </wps:txbx>
                        <wps:bodyPr wrap="square" lIns="0" tIns="0" rIns="0" bIns="0" rtlCol="0">
                          <a:noAutofit/>
                        </wps:bodyPr>
                      </wps:wsp>
                      <wps:wsp>
                        <wps:cNvPr id="93" name="Textbox 93"/>
                        <wps:cNvSpPr txBox="1"/>
                        <wps:spPr>
                          <a:xfrm>
                            <a:off x="1035050" y="3271202"/>
                            <a:ext cx="2543175" cy="609600"/>
                          </a:xfrm>
                          <a:prstGeom prst="rect">
                            <a:avLst/>
                          </a:prstGeom>
                          <a:ln w="9525">
                            <a:solidFill>
                              <a:srgbClr val="000000"/>
                            </a:solidFill>
                            <a:prstDash val="solid"/>
                          </a:ln>
                        </wps:spPr>
                        <wps:txbx>
                          <w:txbxContent>
                            <w:p>
                              <w:pPr>
                                <w:spacing w:line="240" w:lineRule="auto" w:before="3"/>
                                <w:rPr>
                                  <w:sz w:val="24"/>
                                </w:rPr>
                              </w:pPr>
                            </w:p>
                            <w:p>
                              <w:pPr>
                                <w:spacing w:before="1"/>
                                <w:ind w:left="3" w:right="0" w:firstLine="0"/>
                                <w:jc w:val="center"/>
                                <w:rPr>
                                  <w:sz w:val="24"/>
                                </w:rPr>
                              </w:pPr>
                              <w:r>
                                <w:rPr>
                                  <w:sz w:val="24"/>
                                </w:rPr>
                                <w:t>Application</w:t>
                              </w:r>
                              <w:r>
                                <w:rPr>
                                  <w:spacing w:val="-2"/>
                                  <w:sz w:val="24"/>
                                </w:rPr>
                                <w:t> phase</w:t>
                              </w:r>
                            </w:p>
                            <w:p>
                              <w:pPr>
                                <w:spacing w:before="40"/>
                                <w:ind w:left="3" w:right="0" w:firstLine="0"/>
                                <w:jc w:val="center"/>
                                <w:rPr>
                                  <w:sz w:val="24"/>
                                </w:rPr>
                              </w:pPr>
                              <w:r>
                                <w:rPr>
                                  <w:sz w:val="24"/>
                                </w:rPr>
                                <w:t>Problem</w:t>
                              </w:r>
                              <w:r>
                                <w:rPr>
                                  <w:spacing w:val="-1"/>
                                  <w:sz w:val="24"/>
                                </w:rPr>
                                <w:t> </w:t>
                              </w:r>
                              <w:r>
                                <w:rPr>
                                  <w:sz w:val="24"/>
                                </w:rPr>
                                <w:t>relating</w:t>
                              </w:r>
                              <w:r>
                                <w:rPr>
                                  <w:spacing w:val="-2"/>
                                  <w:sz w:val="24"/>
                                </w:rPr>
                                <w:t> </w:t>
                              </w:r>
                              <w:r>
                                <w:rPr>
                                  <w:sz w:val="24"/>
                                </w:rPr>
                                <w:t>to</w:t>
                              </w:r>
                              <w:r>
                                <w:rPr>
                                  <w:spacing w:val="-1"/>
                                  <w:sz w:val="24"/>
                                </w:rPr>
                                <w:t> </w:t>
                              </w:r>
                              <w:r>
                                <w:rPr>
                                  <w:sz w:val="24"/>
                                </w:rPr>
                                <w:t>real life</w:t>
                              </w:r>
                              <w:r>
                                <w:rPr>
                                  <w:spacing w:val="-2"/>
                                  <w:sz w:val="24"/>
                                </w:rPr>
                                <w:t> situation</w:t>
                              </w:r>
                            </w:p>
                          </w:txbxContent>
                        </wps:txbx>
                        <wps:bodyPr wrap="square" lIns="0" tIns="0" rIns="0" bIns="0" rtlCol="0">
                          <a:noAutofit/>
                        </wps:bodyPr>
                      </wps:wsp>
                      <wps:wsp>
                        <wps:cNvPr id="94" name="Textbox 94"/>
                        <wps:cNvSpPr txBox="1"/>
                        <wps:spPr>
                          <a:xfrm>
                            <a:off x="1025525" y="2231072"/>
                            <a:ext cx="2543175" cy="609600"/>
                          </a:xfrm>
                          <a:prstGeom prst="rect">
                            <a:avLst/>
                          </a:prstGeom>
                          <a:ln w="9525">
                            <a:solidFill>
                              <a:srgbClr val="000000"/>
                            </a:solidFill>
                            <a:prstDash val="solid"/>
                          </a:ln>
                        </wps:spPr>
                        <wps:txbx>
                          <w:txbxContent>
                            <w:p>
                              <w:pPr>
                                <w:spacing w:line="240" w:lineRule="auto" w:before="0"/>
                                <w:rPr>
                                  <w:sz w:val="24"/>
                                </w:rPr>
                              </w:pPr>
                            </w:p>
                            <w:p>
                              <w:pPr>
                                <w:spacing w:line="247" w:lineRule="auto" w:before="0"/>
                                <w:ind w:left="245" w:right="0" w:firstLine="69"/>
                                <w:jc w:val="left"/>
                                <w:rPr>
                                  <w:sz w:val="24"/>
                                </w:rPr>
                              </w:pPr>
                              <w:r>
                                <w:rPr>
                                  <w:sz w:val="24"/>
                                </w:rPr>
                                <w:t>Reformation phase or restructuring phase.</w:t>
                              </w:r>
                              <w:r>
                                <w:rPr>
                                  <w:spacing w:val="-1"/>
                                  <w:sz w:val="24"/>
                                </w:rPr>
                                <w:t> </w:t>
                              </w:r>
                              <w:r>
                                <w:rPr>
                                  <w:sz w:val="24"/>
                                </w:rPr>
                                <w:t>Exposure</w:t>
                              </w:r>
                              <w:r>
                                <w:rPr>
                                  <w:spacing w:val="-3"/>
                                  <w:sz w:val="24"/>
                                </w:rPr>
                                <w:t> </w:t>
                              </w:r>
                              <w:r>
                                <w:rPr>
                                  <w:sz w:val="24"/>
                                </w:rPr>
                                <w:t>to</w:t>
                              </w:r>
                              <w:r>
                                <w:rPr>
                                  <w:spacing w:val="-1"/>
                                  <w:sz w:val="24"/>
                                </w:rPr>
                                <w:t> </w:t>
                              </w:r>
                              <w:r>
                                <w:rPr>
                                  <w:sz w:val="24"/>
                                </w:rPr>
                                <w:t>conflict</w:t>
                              </w:r>
                              <w:r>
                                <w:rPr>
                                  <w:spacing w:val="-1"/>
                                  <w:sz w:val="24"/>
                                </w:rPr>
                                <w:t> </w:t>
                              </w:r>
                              <w:r>
                                <w:rPr>
                                  <w:spacing w:val="-2"/>
                                  <w:sz w:val="24"/>
                                </w:rPr>
                                <w:t>situation</w:t>
                              </w:r>
                            </w:p>
                          </w:txbxContent>
                        </wps:txbx>
                        <wps:bodyPr wrap="square" lIns="0" tIns="0" rIns="0" bIns="0" rtlCol="0">
                          <a:noAutofit/>
                        </wps:bodyPr>
                      </wps:wsp>
                      <wps:wsp>
                        <wps:cNvPr id="95" name="Textbox 95"/>
                        <wps:cNvSpPr txBox="1"/>
                        <wps:spPr>
                          <a:xfrm>
                            <a:off x="911225" y="1063307"/>
                            <a:ext cx="2743200" cy="609600"/>
                          </a:xfrm>
                          <a:prstGeom prst="rect">
                            <a:avLst/>
                          </a:prstGeom>
                          <a:ln w="9525">
                            <a:solidFill>
                              <a:srgbClr val="000000"/>
                            </a:solidFill>
                            <a:prstDash val="solid"/>
                          </a:ln>
                        </wps:spPr>
                        <wps:txbx>
                          <w:txbxContent>
                            <w:p>
                              <w:pPr>
                                <w:spacing w:line="244" w:lineRule="auto" w:before="67"/>
                                <w:ind w:left="182" w:right="0" w:firstLine="461"/>
                                <w:jc w:val="left"/>
                                <w:rPr>
                                  <w:sz w:val="22"/>
                                </w:rPr>
                              </w:pPr>
                              <w:r>
                                <w:rPr>
                                  <w:sz w:val="22"/>
                                </w:rPr>
                                <w:t>Disequilibrium/elicitation of ideas Scientific ideas present cognitive conflict. Induced</w:t>
                              </w:r>
                              <w:r>
                                <w:rPr>
                                  <w:spacing w:val="-8"/>
                                  <w:sz w:val="22"/>
                                </w:rPr>
                                <w:t> </w:t>
                              </w:r>
                              <w:r>
                                <w:rPr>
                                  <w:sz w:val="22"/>
                                </w:rPr>
                                <w:t>level</w:t>
                              </w:r>
                              <w:r>
                                <w:rPr>
                                  <w:spacing w:val="-7"/>
                                  <w:sz w:val="22"/>
                                </w:rPr>
                                <w:t> </w:t>
                              </w:r>
                              <w:r>
                                <w:rPr>
                                  <w:sz w:val="22"/>
                                </w:rPr>
                                <w:t>of</w:t>
                              </w:r>
                              <w:r>
                                <w:rPr>
                                  <w:spacing w:val="-10"/>
                                  <w:sz w:val="22"/>
                                </w:rPr>
                                <w:t> </w:t>
                              </w:r>
                              <w:r>
                                <w:rPr>
                                  <w:sz w:val="22"/>
                                </w:rPr>
                                <w:t>congnitive</w:t>
                              </w:r>
                              <w:r>
                                <w:rPr>
                                  <w:spacing w:val="-8"/>
                                  <w:sz w:val="22"/>
                                </w:rPr>
                                <w:t> </w:t>
                              </w:r>
                              <w:r>
                                <w:rPr>
                                  <w:sz w:val="22"/>
                                </w:rPr>
                                <w:t>conflict</w:t>
                              </w:r>
                              <w:r>
                                <w:rPr>
                                  <w:spacing w:val="-7"/>
                                  <w:sz w:val="22"/>
                                </w:rPr>
                                <w:t> </w:t>
                              </w:r>
                              <w:r>
                                <w:rPr>
                                  <w:sz w:val="22"/>
                                </w:rPr>
                                <w:t>assessed</w:t>
                              </w:r>
                            </w:p>
                          </w:txbxContent>
                        </wps:txbx>
                        <wps:bodyPr wrap="square" lIns="0" tIns="0" rIns="0" bIns="0" rtlCol="0">
                          <a:noAutofit/>
                        </wps:bodyPr>
                      </wps:wsp>
                      <wps:wsp>
                        <wps:cNvPr id="96" name="Textbox 96"/>
                        <wps:cNvSpPr txBox="1"/>
                        <wps:spPr>
                          <a:xfrm>
                            <a:off x="996950" y="4762"/>
                            <a:ext cx="2543175" cy="415925"/>
                          </a:xfrm>
                          <a:prstGeom prst="rect">
                            <a:avLst/>
                          </a:prstGeom>
                          <a:ln w="9525">
                            <a:solidFill>
                              <a:srgbClr val="000000"/>
                            </a:solidFill>
                            <a:prstDash val="solid"/>
                          </a:ln>
                        </wps:spPr>
                        <wps:txbx>
                          <w:txbxContent>
                            <w:p>
                              <w:pPr>
                                <w:spacing w:before="63"/>
                                <w:ind w:left="760" w:right="0" w:hanging="274"/>
                                <w:jc w:val="left"/>
                                <w:rPr>
                                  <w:sz w:val="24"/>
                                </w:rPr>
                              </w:pPr>
                              <w:r>
                                <w:rPr>
                                  <w:sz w:val="24"/>
                                </w:rPr>
                                <w:t>Awareness</w:t>
                              </w:r>
                              <w:r>
                                <w:rPr>
                                  <w:spacing w:val="-13"/>
                                  <w:sz w:val="24"/>
                                </w:rPr>
                                <w:t> </w:t>
                              </w:r>
                              <w:r>
                                <w:rPr>
                                  <w:sz w:val="24"/>
                                </w:rPr>
                                <w:t>or</w:t>
                              </w:r>
                              <w:r>
                                <w:rPr>
                                  <w:spacing w:val="-13"/>
                                  <w:sz w:val="24"/>
                                </w:rPr>
                                <w:t> </w:t>
                              </w:r>
                              <w:r>
                                <w:rPr>
                                  <w:sz w:val="24"/>
                                </w:rPr>
                                <w:t>orientation</w:t>
                              </w:r>
                              <w:r>
                                <w:rPr>
                                  <w:spacing w:val="-13"/>
                                  <w:sz w:val="24"/>
                                </w:rPr>
                                <w:t> </w:t>
                              </w:r>
                              <w:r>
                                <w:rPr>
                                  <w:sz w:val="24"/>
                                </w:rPr>
                                <w:t>phase Probe into preconception.</w:t>
                              </w:r>
                            </w:p>
                          </w:txbxContent>
                        </wps:txbx>
                        <wps:bodyPr wrap="square" lIns="0" tIns="0" rIns="0" bIns="0" rtlCol="0">
                          <a:noAutofit/>
                        </wps:bodyPr>
                      </wps:wsp>
                    </wpg:wgp>
                  </a:graphicData>
                </a:graphic>
              </wp:anchor>
            </w:drawing>
          </mc:Choice>
          <mc:Fallback>
            <w:pict>
              <v:group style="position:absolute;margin-left:83.300003pt;margin-top:-21.543829pt;width:288.150pt;height:390pt;mso-position-horizontal-relative:page;mso-position-vertical-relative:paragraph;z-index:15739904" id="docshapegroup77" coordorigin="1666,-431" coordsize="5763,7800">
                <v:shape style="position:absolute;left:1666;top:-10;width:4041;height:6582" id="docshape78" coordorigin="1666,-9" coordsize="4041,6582" path="m3101,1733l2981,1673,2981,1723,1811,1722,1805,1722,1801,1726,1801,1737,1805,1742,2981,1743,2981,1793,3081,1743,3101,1733xm3236,51l3216,41,3116,-9,3116,41,1835,41,1831,45,1831,56,1835,61,3116,61,3116,111,3216,61,3236,51xm3281,5325l3261,5315,3161,5265,3161,5315,1670,5315,1666,5319,1666,5330,1670,5335,3161,5335,3161,5385,3261,5335,3281,5325xm5632,1163l5582,1164,5556,384,5556,379,5551,374,5540,375,5536,379,5562,1165,5512,1167,5576,1285,5617,1195,5632,1163xm5662,3100l5612,3101,5586,2321,5586,2316,5581,2311,5570,2312,5566,2316,5592,3102,5542,3104,5606,3222,5647,3132,5662,3100xm5666,4696l5616,4696,5616,4098,5612,4094,5600,4094,5596,4098,5596,4696,5546,4696,5606,4816,5651,4726,5666,4696xm5706,6450l5656,6452,5631,5815,5631,5810,5626,5805,5615,5806,5611,5810,5611,5816,5636,6453,5586,6455,5651,6573,5692,6483,5706,6450xe" filled="true" fillcolor="#000000" stroked="false">
                  <v:path arrowok="t"/>
                  <v:fill type="solid"/>
                </v:shape>
                <v:shape style="position:absolute;left:3101;top:1243;width:4320;height:6118" id="docshape79" coordorigin="3101,1244" coordsize="4320,6118" path="m7286,3083l3281,3083,3281,4043,7286,4043,7286,3083xm7301,4721l3296,4721,3296,5681,7301,5681,7301,4721xm7331,6402l3326,6402,3326,7362,7331,7362,7331,6402xm7421,1244l3101,1244,3101,2204,7421,2204,7421,1244xe" filled="true" fillcolor="#ffffff" stroked="false">
                  <v:path arrowok="t"/>
                  <v:fill type="solid"/>
                </v:shape>
                <v:shape style="position:absolute;left:1741;top:3510;width:1540;height:3454" id="docshape80" coordorigin="1741,3511" coordsize="1540,3454" path="m3236,3571l3216,3561,3116,3511,3116,3561,1835,3561,1831,3565,1831,3576,1835,3581,3116,3581,3116,3631,3216,3581,3236,3571xm3281,6905l3261,6895,3161,6845,3161,6895,1745,6895,1741,6899,1741,6910,1745,6915,3161,6915,3161,6965,3261,6915,3281,6905xe" filled="true" fillcolor="#000000" stroked="false">
                  <v:path arrowok="t"/>
                  <v:fill type="solid"/>
                </v:shape>
                <v:shape style="position:absolute;left:3326;top:6401;width:4005;height:960" type="#_x0000_t202" id="docshape81" filled="false" stroked="true" strokeweight=".75pt" strokecolor="#000000">
                  <v:textbox inset="0,0,0,0">
                    <w:txbxContent>
                      <w:p>
                        <w:pPr>
                          <w:spacing w:line="240" w:lineRule="auto" w:before="3"/>
                          <w:rPr>
                            <w:sz w:val="24"/>
                          </w:rPr>
                        </w:pPr>
                      </w:p>
                      <w:p>
                        <w:pPr>
                          <w:spacing w:line="276" w:lineRule="auto" w:before="0"/>
                          <w:ind w:left="144" w:right="0" w:firstLine="468"/>
                          <w:jc w:val="left"/>
                          <w:rPr>
                            <w:sz w:val="24"/>
                          </w:rPr>
                        </w:pPr>
                        <w:r>
                          <w:rPr>
                            <w:sz w:val="24"/>
                          </w:rPr>
                          <w:t>Evaluation</w:t>
                        </w:r>
                        <w:r>
                          <w:rPr>
                            <w:spacing w:val="-13"/>
                            <w:sz w:val="24"/>
                          </w:rPr>
                          <w:t> </w:t>
                        </w:r>
                        <w:r>
                          <w:rPr>
                            <w:sz w:val="24"/>
                          </w:rPr>
                          <w:t>phase</w:t>
                        </w:r>
                        <w:r>
                          <w:rPr>
                            <w:spacing w:val="-15"/>
                            <w:sz w:val="24"/>
                          </w:rPr>
                          <w:t> </w:t>
                        </w:r>
                        <w:r>
                          <w:rPr>
                            <w:sz w:val="24"/>
                          </w:rPr>
                          <w:t>and</w:t>
                        </w:r>
                        <w:r>
                          <w:rPr>
                            <w:spacing w:val="-12"/>
                            <w:sz w:val="24"/>
                          </w:rPr>
                          <w:t> </w:t>
                        </w:r>
                        <w:r>
                          <w:rPr>
                            <w:sz w:val="24"/>
                          </w:rPr>
                          <w:t>review Intelligible, plausible, fruitful.</w:t>
                        </w:r>
                      </w:p>
                    </w:txbxContent>
                  </v:textbox>
                  <v:stroke dashstyle="solid"/>
                  <w10:wrap type="none"/>
                </v:shape>
                <v:shape style="position:absolute;left:3296;top:4720;width:4005;height:960" type="#_x0000_t202" id="docshape82" filled="false" stroked="true" strokeweight=".75pt" strokecolor="#000000">
                  <v:textbox inset="0,0,0,0">
                    <w:txbxContent>
                      <w:p>
                        <w:pPr>
                          <w:spacing w:line="240" w:lineRule="auto" w:before="3"/>
                          <w:rPr>
                            <w:sz w:val="24"/>
                          </w:rPr>
                        </w:pPr>
                      </w:p>
                      <w:p>
                        <w:pPr>
                          <w:spacing w:before="1"/>
                          <w:ind w:left="3" w:right="0" w:firstLine="0"/>
                          <w:jc w:val="center"/>
                          <w:rPr>
                            <w:sz w:val="24"/>
                          </w:rPr>
                        </w:pPr>
                        <w:r>
                          <w:rPr>
                            <w:sz w:val="24"/>
                          </w:rPr>
                          <w:t>Application</w:t>
                        </w:r>
                        <w:r>
                          <w:rPr>
                            <w:spacing w:val="-2"/>
                            <w:sz w:val="24"/>
                          </w:rPr>
                          <w:t> phase</w:t>
                        </w:r>
                      </w:p>
                      <w:p>
                        <w:pPr>
                          <w:spacing w:before="40"/>
                          <w:ind w:left="3" w:right="0" w:firstLine="0"/>
                          <w:jc w:val="center"/>
                          <w:rPr>
                            <w:sz w:val="24"/>
                          </w:rPr>
                        </w:pPr>
                        <w:r>
                          <w:rPr>
                            <w:sz w:val="24"/>
                          </w:rPr>
                          <w:t>Problem</w:t>
                        </w:r>
                        <w:r>
                          <w:rPr>
                            <w:spacing w:val="-1"/>
                            <w:sz w:val="24"/>
                          </w:rPr>
                          <w:t> </w:t>
                        </w:r>
                        <w:r>
                          <w:rPr>
                            <w:sz w:val="24"/>
                          </w:rPr>
                          <w:t>relating</w:t>
                        </w:r>
                        <w:r>
                          <w:rPr>
                            <w:spacing w:val="-2"/>
                            <w:sz w:val="24"/>
                          </w:rPr>
                          <w:t> </w:t>
                        </w:r>
                        <w:r>
                          <w:rPr>
                            <w:sz w:val="24"/>
                          </w:rPr>
                          <w:t>to</w:t>
                        </w:r>
                        <w:r>
                          <w:rPr>
                            <w:spacing w:val="-1"/>
                            <w:sz w:val="24"/>
                          </w:rPr>
                          <w:t> </w:t>
                        </w:r>
                        <w:r>
                          <w:rPr>
                            <w:sz w:val="24"/>
                          </w:rPr>
                          <w:t>real life</w:t>
                        </w:r>
                        <w:r>
                          <w:rPr>
                            <w:spacing w:val="-2"/>
                            <w:sz w:val="24"/>
                          </w:rPr>
                          <w:t> situation</w:t>
                        </w:r>
                      </w:p>
                    </w:txbxContent>
                  </v:textbox>
                  <v:stroke dashstyle="solid"/>
                  <w10:wrap type="none"/>
                </v:shape>
                <v:shape style="position:absolute;left:3281;top:3082;width:4005;height:960" type="#_x0000_t202" id="docshape83" filled="false" stroked="true" strokeweight=".75pt" strokecolor="#000000">
                  <v:textbox inset="0,0,0,0">
                    <w:txbxContent>
                      <w:p>
                        <w:pPr>
                          <w:spacing w:line="240" w:lineRule="auto" w:before="0"/>
                          <w:rPr>
                            <w:sz w:val="24"/>
                          </w:rPr>
                        </w:pPr>
                      </w:p>
                      <w:p>
                        <w:pPr>
                          <w:spacing w:line="247" w:lineRule="auto" w:before="0"/>
                          <w:ind w:left="245" w:right="0" w:firstLine="69"/>
                          <w:jc w:val="left"/>
                          <w:rPr>
                            <w:sz w:val="24"/>
                          </w:rPr>
                        </w:pPr>
                        <w:r>
                          <w:rPr>
                            <w:sz w:val="24"/>
                          </w:rPr>
                          <w:t>Reformation phase or restructuring phase.</w:t>
                        </w:r>
                        <w:r>
                          <w:rPr>
                            <w:spacing w:val="-1"/>
                            <w:sz w:val="24"/>
                          </w:rPr>
                          <w:t> </w:t>
                        </w:r>
                        <w:r>
                          <w:rPr>
                            <w:sz w:val="24"/>
                          </w:rPr>
                          <w:t>Exposure</w:t>
                        </w:r>
                        <w:r>
                          <w:rPr>
                            <w:spacing w:val="-3"/>
                            <w:sz w:val="24"/>
                          </w:rPr>
                          <w:t> </w:t>
                        </w:r>
                        <w:r>
                          <w:rPr>
                            <w:sz w:val="24"/>
                          </w:rPr>
                          <w:t>to</w:t>
                        </w:r>
                        <w:r>
                          <w:rPr>
                            <w:spacing w:val="-1"/>
                            <w:sz w:val="24"/>
                          </w:rPr>
                          <w:t> </w:t>
                        </w:r>
                        <w:r>
                          <w:rPr>
                            <w:sz w:val="24"/>
                          </w:rPr>
                          <w:t>conflict</w:t>
                        </w:r>
                        <w:r>
                          <w:rPr>
                            <w:spacing w:val="-1"/>
                            <w:sz w:val="24"/>
                          </w:rPr>
                          <w:t> </w:t>
                        </w:r>
                        <w:r>
                          <w:rPr>
                            <w:spacing w:val="-2"/>
                            <w:sz w:val="24"/>
                          </w:rPr>
                          <w:t>situation</w:t>
                        </w:r>
                      </w:p>
                    </w:txbxContent>
                  </v:textbox>
                  <v:stroke dashstyle="solid"/>
                  <w10:wrap type="none"/>
                </v:shape>
                <v:shape style="position:absolute;left:3101;top:1243;width:4320;height:960" type="#_x0000_t202" id="docshape84" filled="false" stroked="true" strokeweight=".75pt" strokecolor="#000000">
                  <v:textbox inset="0,0,0,0">
                    <w:txbxContent>
                      <w:p>
                        <w:pPr>
                          <w:spacing w:line="244" w:lineRule="auto" w:before="67"/>
                          <w:ind w:left="182" w:right="0" w:firstLine="461"/>
                          <w:jc w:val="left"/>
                          <w:rPr>
                            <w:sz w:val="22"/>
                          </w:rPr>
                        </w:pPr>
                        <w:r>
                          <w:rPr>
                            <w:sz w:val="22"/>
                          </w:rPr>
                          <w:t>Disequilibrium/elicitation of ideas Scientific ideas present cognitive conflict. Induced</w:t>
                        </w:r>
                        <w:r>
                          <w:rPr>
                            <w:spacing w:val="-8"/>
                            <w:sz w:val="22"/>
                          </w:rPr>
                          <w:t> </w:t>
                        </w:r>
                        <w:r>
                          <w:rPr>
                            <w:sz w:val="22"/>
                          </w:rPr>
                          <w:t>level</w:t>
                        </w:r>
                        <w:r>
                          <w:rPr>
                            <w:spacing w:val="-7"/>
                            <w:sz w:val="22"/>
                          </w:rPr>
                          <w:t> </w:t>
                        </w:r>
                        <w:r>
                          <w:rPr>
                            <w:sz w:val="22"/>
                          </w:rPr>
                          <w:t>of</w:t>
                        </w:r>
                        <w:r>
                          <w:rPr>
                            <w:spacing w:val="-10"/>
                            <w:sz w:val="22"/>
                          </w:rPr>
                          <w:t> </w:t>
                        </w:r>
                        <w:r>
                          <w:rPr>
                            <w:sz w:val="22"/>
                          </w:rPr>
                          <w:t>congnitive</w:t>
                        </w:r>
                        <w:r>
                          <w:rPr>
                            <w:spacing w:val="-8"/>
                            <w:sz w:val="22"/>
                          </w:rPr>
                          <w:t> </w:t>
                        </w:r>
                        <w:r>
                          <w:rPr>
                            <w:sz w:val="22"/>
                          </w:rPr>
                          <w:t>conflict</w:t>
                        </w:r>
                        <w:r>
                          <w:rPr>
                            <w:spacing w:val="-7"/>
                            <w:sz w:val="22"/>
                          </w:rPr>
                          <w:t> </w:t>
                        </w:r>
                        <w:r>
                          <w:rPr>
                            <w:sz w:val="22"/>
                          </w:rPr>
                          <w:t>assessed</w:t>
                        </w:r>
                      </w:p>
                    </w:txbxContent>
                  </v:textbox>
                  <v:stroke dashstyle="solid"/>
                  <w10:wrap type="none"/>
                </v:shape>
                <v:shape style="position:absolute;left:3236;top:-424;width:4005;height:655" type="#_x0000_t202" id="docshape85" filled="false" stroked="true" strokeweight=".75pt" strokecolor="#000000">
                  <v:textbox inset="0,0,0,0">
                    <w:txbxContent>
                      <w:p>
                        <w:pPr>
                          <w:spacing w:before="63"/>
                          <w:ind w:left="760" w:right="0" w:hanging="274"/>
                          <w:jc w:val="left"/>
                          <w:rPr>
                            <w:sz w:val="24"/>
                          </w:rPr>
                        </w:pPr>
                        <w:r>
                          <w:rPr>
                            <w:sz w:val="24"/>
                          </w:rPr>
                          <w:t>Awareness</w:t>
                        </w:r>
                        <w:r>
                          <w:rPr>
                            <w:spacing w:val="-13"/>
                            <w:sz w:val="24"/>
                          </w:rPr>
                          <w:t> </w:t>
                        </w:r>
                        <w:r>
                          <w:rPr>
                            <w:sz w:val="24"/>
                          </w:rPr>
                          <w:t>or</w:t>
                        </w:r>
                        <w:r>
                          <w:rPr>
                            <w:spacing w:val="-13"/>
                            <w:sz w:val="24"/>
                          </w:rPr>
                          <w:t> </w:t>
                        </w:r>
                        <w:r>
                          <w:rPr>
                            <w:sz w:val="24"/>
                          </w:rPr>
                          <w:t>orientation</w:t>
                        </w:r>
                        <w:r>
                          <w:rPr>
                            <w:spacing w:val="-13"/>
                            <w:sz w:val="24"/>
                          </w:rPr>
                          <w:t> </w:t>
                        </w:r>
                        <w:r>
                          <w:rPr>
                            <w:sz w:val="24"/>
                          </w:rPr>
                          <w:t>phase Probe into preconception.</w:t>
                        </w:r>
                      </w:p>
                    </w:txbxContent>
                  </v:textbox>
                  <v:stroke dashstyle="solid"/>
                  <w10:wrap type="none"/>
                </v:shape>
                <w10:wrap type="none"/>
              </v:group>
            </w:pict>
          </mc:Fallback>
        </mc:AlternateContent>
      </w:r>
      <w:r>
        <w:rPr/>
        <w:t>Phase</w:t>
      </w:r>
      <w:r>
        <w:rPr>
          <w:spacing w:val="-2"/>
        </w:rPr>
        <w:t> </w:t>
      </w:r>
      <w:r>
        <w:rPr>
          <w:spacing w:val="-10"/>
        </w:rPr>
        <w:t>1</w:t>
      </w:r>
    </w:p>
    <w:p>
      <w:pPr>
        <w:pStyle w:val="BodyText"/>
      </w:pPr>
    </w:p>
    <w:p>
      <w:pPr>
        <w:pStyle w:val="BodyText"/>
      </w:pPr>
    </w:p>
    <w:p>
      <w:pPr>
        <w:pStyle w:val="BodyText"/>
      </w:pPr>
    </w:p>
    <w:p>
      <w:pPr>
        <w:pStyle w:val="BodyText"/>
        <w:spacing w:before="184"/>
      </w:pPr>
    </w:p>
    <w:p>
      <w:pPr>
        <w:pStyle w:val="BodyText"/>
        <w:spacing w:before="1"/>
        <w:ind w:left="466"/>
      </w:pPr>
      <w:r>
        <w:rPr/>
        <w:t>Phase</w:t>
      </w:r>
      <w:r>
        <w:rPr>
          <w:spacing w:val="-2"/>
        </w:rPr>
        <w:t> </w:t>
      </w:r>
      <w:r>
        <w:rPr>
          <w:spacing w:val="-10"/>
        </w:rPr>
        <w:t>2</w:t>
      </w:r>
    </w:p>
    <w:p>
      <w:pPr>
        <w:pStyle w:val="BodyText"/>
      </w:pPr>
    </w:p>
    <w:p>
      <w:pPr>
        <w:pStyle w:val="BodyText"/>
      </w:pPr>
    </w:p>
    <w:p>
      <w:pPr>
        <w:pStyle w:val="BodyText"/>
      </w:pPr>
    </w:p>
    <w:p>
      <w:pPr>
        <w:pStyle w:val="BodyText"/>
      </w:pPr>
    </w:p>
    <w:p>
      <w:pPr>
        <w:pStyle w:val="BodyText"/>
        <w:spacing w:before="183"/>
      </w:pPr>
    </w:p>
    <w:p>
      <w:pPr>
        <w:pStyle w:val="BodyText"/>
        <w:ind w:left="466"/>
      </w:pPr>
      <w:r>
        <w:rPr/>
        <w:t>Phase</w:t>
      </w:r>
      <w:r>
        <w:rPr>
          <w:spacing w:val="-2"/>
        </w:rPr>
        <w:t> </w:t>
      </w:r>
      <w:r>
        <w:rPr>
          <w:spacing w:val="-10"/>
        </w:rPr>
        <w:t>3</w:t>
      </w:r>
    </w:p>
    <w:p>
      <w:pPr>
        <w:pStyle w:val="BodyText"/>
      </w:pPr>
    </w:p>
    <w:p>
      <w:pPr>
        <w:pStyle w:val="BodyText"/>
      </w:pPr>
    </w:p>
    <w:p>
      <w:pPr>
        <w:pStyle w:val="BodyText"/>
      </w:pPr>
    </w:p>
    <w:p>
      <w:pPr>
        <w:pStyle w:val="BodyText"/>
      </w:pPr>
    </w:p>
    <w:p>
      <w:pPr>
        <w:pStyle w:val="BodyText"/>
        <w:spacing w:before="139"/>
      </w:pPr>
    </w:p>
    <w:p>
      <w:pPr>
        <w:pStyle w:val="BodyText"/>
        <w:ind w:left="466"/>
      </w:pPr>
      <w:r>
        <w:rPr/>
        <w:t>Phase</w:t>
      </w:r>
      <w:r>
        <w:rPr>
          <w:spacing w:val="-2"/>
        </w:rPr>
        <w:t> </w:t>
      </w:r>
      <w:r>
        <w:rPr>
          <w:spacing w:val="-10"/>
        </w:rPr>
        <w:t>4</w:t>
      </w:r>
    </w:p>
    <w:p>
      <w:pPr>
        <w:pStyle w:val="BodyText"/>
      </w:pPr>
    </w:p>
    <w:p>
      <w:pPr>
        <w:pStyle w:val="BodyText"/>
      </w:pPr>
    </w:p>
    <w:p>
      <w:pPr>
        <w:pStyle w:val="BodyText"/>
      </w:pPr>
    </w:p>
    <w:p>
      <w:pPr>
        <w:pStyle w:val="BodyText"/>
        <w:spacing w:before="137"/>
      </w:pPr>
    </w:p>
    <w:p>
      <w:pPr>
        <w:pStyle w:val="BodyText"/>
        <w:ind w:left="466"/>
      </w:pPr>
      <w:r>
        <w:rPr/>
        <w:t>Phase</w:t>
      </w:r>
      <w:r>
        <w:rPr>
          <w:spacing w:val="-2"/>
        </w:rPr>
        <w:t> </w:t>
      </w:r>
      <w:r>
        <w:rPr>
          <w:spacing w:val="-10"/>
        </w:rPr>
        <w:t>5</w:t>
      </w:r>
    </w:p>
    <w:p>
      <w:pPr>
        <w:pStyle w:val="BodyText"/>
      </w:pPr>
    </w:p>
    <w:p>
      <w:pPr>
        <w:pStyle w:val="BodyText"/>
      </w:pPr>
    </w:p>
    <w:p>
      <w:pPr>
        <w:pStyle w:val="BodyText"/>
        <w:spacing w:before="5"/>
      </w:pPr>
    </w:p>
    <w:p>
      <w:pPr>
        <w:spacing w:before="0"/>
        <w:ind w:left="1906" w:right="0" w:firstLine="0"/>
        <w:jc w:val="left"/>
        <w:rPr>
          <w:b/>
          <w:sz w:val="24"/>
        </w:rPr>
      </w:pPr>
      <w:r>
        <w:rPr>
          <w:b/>
          <w:sz w:val="24"/>
        </w:rPr>
        <w:t>Source:</w:t>
      </w:r>
      <w:r>
        <w:rPr>
          <w:b/>
          <w:spacing w:val="-2"/>
          <w:sz w:val="24"/>
        </w:rPr>
        <w:t> </w:t>
      </w:r>
      <w:r>
        <w:rPr>
          <w:b/>
          <w:sz w:val="24"/>
        </w:rPr>
        <w:t>Adapted</w:t>
      </w:r>
      <w:r>
        <w:rPr>
          <w:b/>
          <w:spacing w:val="-2"/>
          <w:sz w:val="24"/>
        </w:rPr>
        <w:t> </w:t>
      </w:r>
      <w:r>
        <w:rPr>
          <w:b/>
          <w:sz w:val="24"/>
        </w:rPr>
        <w:t>from</w:t>
      </w:r>
      <w:r>
        <w:rPr>
          <w:b/>
          <w:spacing w:val="-3"/>
          <w:sz w:val="24"/>
        </w:rPr>
        <w:t> </w:t>
      </w:r>
      <w:r>
        <w:rPr>
          <w:b/>
          <w:sz w:val="24"/>
        </w:rPr>
        <w:t>Posner</w:t>
      </w:r>
      <w:r>
        <w:rPr>
          <w:b/>
          <w:spacing w:val="-1"/>
          <w:sz w:val="24"/>
        </w:rPr>
        <w:t> </w:t>
      </w:r>
      <w:r>
        <w:rPr>
          <w:b/>
          <w:sz w:val="24"/>
        </w:rPr>
        <w:t>et.</w:t>
      </w:r>
      <w:r>
        <w:rPr>
          <w:b/>
          <w:spacing w:val="-2"/>
          <w:sz w:val="24"/>
        </w:rPr>
        <w:t> </w:t>
      </w:r>
      <w:r>
        <w:rPr>
          <w:b/>
          <w:sz w:val="24"/>
        </w:rPr>
        <w:t>al</w:t>
      </w:r>
      <w:r>
        <w:rPr>
          <w:b/>
          <w:spacing w:val="-2"/>
          <w:sz w:val="24"/>
        </w:rPr>
        <w:t> (1982)</w:t>
      </w:r>
    </w:p>
    <w:p>
      <w:pPr>
        <w:pStyle w:val="BodyText"/>
        <w:rPr>
          <w:b/>
        </w:rPr>
      </w:pPr>
    </w:p>
    <w:p>
      <w:pPr>
        <w:spacing w:before="0"/>
        <w:ind w:left="466" w:right="0" w:firstLine="0"/>
        <w:jc w:val="both"/>
        <w:rPr>
          <w:b/>
          <w:sz w:val="24"/>
        </w:rPr>
      </w:pPr>
      <w:r>
        <w:rPr>
          <w:b/>
          <w:sz w:val="24"/>
        </w:rPr>
        <w:t>Figure3.3:A</w:t>
      </w:r>
      <w:r>
        <w:rPr>
          <w:b/>
          <w:spacing w:val="-4"/>
          <w:sz w:val="24"/>
        </w:rPr>
        <w:t> </w:t>
      </w:r>
      <w:r>
        <w:rPr>
          <w:b/>
          <w:sz w:val="24"/>
        </w:rPr>
        <w:t>Flow</w:t>
      </w:r>
      <w:r>
        <w:rPr>
          <w:b/>
          <w:spacing w:val="1"/>
          <w:sz w:val="24"/>
        </w:rPr>
        <w:t> </w:t>
      </w:r>
      <w:r>
        <w:rPr>
          <w:b/>
          <w:sz w:val="24"/>
        </w:rPr>
        <w:t>Chart</w:t>
      </w:r>
      <w:r>
        <w:rPr>
          <w:b/>
          <w:spacing w:val="-4"/>
          <w:sz w:val="24"/>
        </w:rPr>
        <w:t> </w:t>
      </w:r>
      <w:r>
        <w:rPr>
          <w:b/>
          <w:sz w:val="24"/>
        </w:rPr>
        <w:t>of Conceptual</w:t>
      </w:r>
      <w:r>
        <w:rPr>
          <w:b/>
          <w:spacing w:val="-2"/>
          <w:sz w:val="24"/>
        </w:rPr>
        <w:t> </w:t>
      </w:r>
      <w:r>
        <w:rPr>
          <w:b/>
          <w:sz w:val="24"/>
        </w:rPr>
        <w:t>Discussions</w:t>
      </w:r>
      <w:r>
        <w:rPr>
          <w:b/>
          <w:spacing w:val="-1"/>
          <w:sz w:val="24"/>
        </w:rPr>
        <w:t> </w:t>
      </w:r>
      <w:r>
        <w:rPr>
          <w:b/>
          <w:sz w:val="24"/>
        </w:rPr>
        <w:t>Instructional</w:t>
      </w:r>
      <w:r>
        <w:rPr>
          <w:b/>
          <w:spacing w:val="-1"/>
          <w:sz w:val="24"/>
        </w:rPr>
        <w:t> </w:t>
      </w:r>
      <w:r>
        <w:rPr>
          <w:b/>
          <w:sz w:val="24"/>
        </w:rPr>
        <w:t>Strategy</w:t>
      </w:r>
      <w:r>
        <w:rPr>
          <w:b/>
          <w:spacing w:val="-2"/>
          <w:sz w:val="24"/>
        </w:rPr>
        <w:t> </w:t>
      </w:r>
      <w:r>
        <w:rPr>
          <w:b/>
          <w:sz w:val="24"/>
        </w:rPr>
        <w:t>used</w:t>
      </w:r>
      <w:r>
        <w:rPr>
          <w:b/>
          <w:spacing w:val="-1"/>
          <w:sz w:val="24"/>
        </w:rPr>
        <w:t> </w:t>
      </w:r>
      <w:r>
        <w:rPr>
          <w:b/>
          <w:sz w:val="24"/>
        </w:rPr>
        <w:t>for</w:t>
      </w:r>
      <w:r>
        <w:rPr>
          <w:b/>
          <w:spacing w:val="-2"/>
          <w:sz w:val="24"/>
        </w:rPr>
        <w:t> theStudy.</w:t>
      </w:r>
    </w:p>
    <w:p>
      <w:pPr>
        <w:pStyle w:val="BodyText"/>
        <w:rPr>
          <w:b/>
        </w:rPr>
      </w:pPr>
    </w:p>
    <w:p>
      <w:pPr>
        <w:pStyle w:val="BodyText"/>
        <w:rPr>
          <w:b/>
        </w:rPr>
      </w:pPr>
    </w:p>
    <w:p>
      <w:pPr>
        <w:pStyle w:val="BodyText"/>
        <w:spacing w:before="1"/>
        <w:rPr>
          <w:b/>
        </w:rPr>
      </w:pPr>
    </w:p>
    <w:p>
      <w:pPr>
        <w:pStyle w:val="Heading2"/>
        <w:numPr>
          <w:ilvl w:val="2"/>
          <w:numId w:val="40"/>
        </w:numPr>
        <w:tabs>
          <w:tab w:pos="1186" w:val="left" w:leader="none"/>
        </w:tabs>
        <w:spacing w:line="240" w:lineRule="auto" w:before="0" w:after="0"/>
        <w:ind w:left="1186" w:right="0" w:hanging="720"/>
        <w:jc w:val="both"/>
      </w:pPr>
      <w:bookmarkStart w:name="_TOC_250014" w:id="17"/>
      <w:r>
        <w:rPr/>
        <w:t>Cognitive</w:t>
      </w:r>
      <w:r>
        <w:rPr>
          <w:spacing w:val="-6"/>
        </w:rPr>
        <w:t> </w:t>
      </w:r>
      <w:r>
        <w:rPr/>
        <w:t>Functioning</w:t>
      </w:r>
      <w:r>
        <w:rPr>
          <w:spacing w:val="-1"/>
        </w:rPr>
        <w:t> </w:t>
      </w:r>
      <w:r>
        <w:rPr/>
        <w:t>and</w:t>
      </w:r>
      <w:r>
        <w:rPr>
          <w:spacing w:val="-1"/>
        </w:rPr>
        <w:t> </w:t>
      </w:r>
      <w:r>
        <w:rPr/>
        <w:t>the</w:t>
      </w:r>
      <w:r>
        <w:rPr>
          <w:spacing w:val="-2"/>
        </w:rPr>
        <w:t> </w:t>
      </w:r>
      <w:r>
        <w:rPr/>
        <w:t>Understanding</w:t>
      </w:r>
      <w:r>
        <w:rPr>
          <w:spacing w:val="-4"/>
        </w:rPr>
        <w:t> </w:t>
      </w:r>
      <w:r>
        <w:rPr/>
        <w:t>of Genetic</w:t>
      </w:r>
      <w:r>
        <w:rPr>
          <w:spacing w:val="1"/>
        </w:rPr>
        <w:t> </w:t>
      </w:r>
      <w:bookmarkEnd w:id="17"/>
      <w:r>
        <w:rPr>
          <w:spacing w:val="-2"/>
        </w:rPr>
        <w:t>Concepts</w:t>
      </w:r>
    </w:p>
    <w:p>
      <w:pPr>
        <w:pStyle w:val="BodyText"/>
        <w:spacing w:line="480" w:lineRule="auto" w:before="271"/>
        <w:ind w:left="466" w:right="531"/>
        <w:jc w:val="both"/>
      </w:pPr>
      <w:r>
        <w:rPr/>
        <w:t>The term “intelligence” is defined as the ability to benefit from experience, learn new ideas or new sets of behavior easily and to apply what one learns especially in new situations.</w:t>
      </w:r>
      <w:r>
        <w:rPr>
          <w:spacing w:val="80"/>
        </w:rPr>
        <w:t> </w:t>
      </w:r>
      <w:r>
        <w:rPr/>
        <w:t>The study of the development</w:t>
      </w:r>
      <w:r>
        <w:rPr>
          <w:spacing w:val="40"/>
        </w:rPr>
        <w:t> </w:t>
      </w:r>
      <w:r>
        <w:rPr/>
        <w:t>of intelligence is known technically as cognition which is a general term for processes of thinking, reasoning, understanding interpreting, relating, inferring and judging (Okon, 1988).Intellectual development involves the ability to handle hypothetical events and concepts, not just the real or concrete phenomena</w:t>
      </w:r>
      <w:r>
        <w:rPr>
          <w:spacing w:val="-3"/>
        </w:rPr>
        <w:t> </w:t>
      </w:r>
      <w:r>
        <w:rPr/>
        <w:t>of</w:t>
      </w:r>
      <w:r>
        <w:rPr>
          <w:spacing w:val="-2"/>
        </w:rPr>
        <w:t> </w:t>
      </w:r>
      <w:r>
        <w:rPr/>
        <w:t>the</w:t>
      </w:r>
      <w:r>
        <w:rPr>
          <w:spacing w:val="-2"/>
        </w:rPr>
        <w:t> </w:t>
      </w:r>
      <w:r>
        <w:rPr/>
        <w:t>earlier</w:t>
      </w:r>
      <w:r>
        <w:rPr>
          <w:spacing w:val="-2"/>
        </w:rPr>
        <w:t> </w:t>
      </w:r>
      <w:r>
        <w:rPr/>
        <w:t>stage.</w:t>
      </w:r>
      <w:r>
        <w:rPr>
          <w:spacing w:val="40"/>
        </w:rPr>
        <w:t> </w:t>
      </w:r>
      <w:r>
        <w:rPr/>
        <w:t>A</w:t>
      </w:r>
      <w:r>
        <w:rPr>
          <w:spacing w:val="-1"/>
        </w:rPr>
        <w:t> </w:t>
      </w:r>
      <w:r>
        <w:rPr/>
        <w:t>formal</w:t>
      </w:r>
      <w:r>
        <w:rPr>
          <w:spacing w:val="-2"/>
        </w:rPr>
        <w:t> </w:t>
      </w:r>
      <w:r>
        <w:rPr/>
        <w:t>operation</w:t>
      </w:r>
      <w:r>
        <w:rPr>
          <w:spacing w:val="-2"/>
        </w:rPr>
        <w:t> </w:t>
      </w:r>
      <w:r>
        <w:rPr/>
        <w:t>task</w:t>
      </w:r>
      <w:r>
        <w:rPr>
          <w:spacing w:val="-2"/>
        </w:rPr>
        <w:t> </w:t>
      </w:r>
      <w:r>
        <w:rPr/>
        <w:t>often</w:t>
      </w:r>
      <w:r>
        <w:rPr>
          <w:spacing w:val="-1"/>
        </w:rPr>
        <w:t> </w:t>
      </w:r>
      <w:r>
        <w:rPr/>
        <w:t>involves</w:t>
      </w:r>
      <w:r>
        <w:rPr>
          <w:spacing w:val="-2"/>
        </w:rPr>
        <w:t> </w:t>
      </w:r>
      <w:r>
        <w:rPr/>
        <w:t>multiple</w:t>
      </w:r>
      <w:r>
        <w:rPr>
          <w:spacing w:val="-2"/>
        </w:rPr>
        <w:t> </w:t>
      </w:r>
      <w:r>
        <w:rPr/>
        <w:t>analyses and</w:t>
      </w:r>
      <w:r>
        <w:rPr>
          <w:spacing w:val="-2"/>
        </w:rPr>
        <w:t> </w:t>
      </w:r>
      <w:r>
        <w:rPr/>
        <w:t>the</w:t>
      </w:r>
      <w:r>
        <w:rPr>
          <w:spacing w:val="-1"/>
        </w:rPr>
        <w:t> </w:t>
      </w:r>
      <w:r>
        <w:rPr/>
        <w:t>ability</w:t>
      </w:r>
      <w:r>
        <w:rPr>
          <w:spacing w:val="-6"/>
        </w:rPr>
        <w:t> </w:t>
      </w:r>
      <w:r>
        <w:rPr/>
        <w:t>to use ratios as opposed to simple differences (Goje, 2007).</w:t>
      </w:r>
    </w:p>
    <w:p>
      <w:pPr>
        <w:spacing w:after="0" w:line="480" w:lineRule="auto"/>
        <w:jc w:val="both"/>
        <w:sectPr>
          <w:pgSz w:w="11910" w:h="16840"/>
          <w:pgMar w:header="0" w:footer="702" w:top="1180" w:bottom="940" w:left="340" w:right="300"/>
        </w:sectPr>
      </w:pPr>
    </w:p>
    <w:p>
      <w:pPr>
        <w:pStyle w:val="BodyText"/>
        <w:spacing w:line="480" w:lineRule="auto" w:before="73"/>
        <w:ind w:left="466" w:right="528"/>
        <w:jc w:val="both"/>
      </w:pPr>
      <w:r>
        <w:rPr/>
        <w:t>Reasoning comes with intellectual development which according to Piaget (1972) is divided into four stages.</w:t>
      </w:r>
      <w:r>
        <w:rPr>
          <w:spacing w:val="40"/>
        </w:rPr>
        <w:t> </w:t>
      </w:r>
      <w:r>
        <w:rPr/>
        <w:t>The four stages are sensory motor-birth to 2 years, Pre- operational -</w:t>
      </w:r>
      <w:r>
        <w:rPr>
          <w:spacing w:val="40"/>
        </w:rPr>
        <w:t> </w:t>
      </w:r>
      <w:r>
        <w:rPr/>
        <w:t>2years to 7years concrete operational – 7years to 11years and formal operational (abstract thinking) – 11years and up.</w:t>
      </w:r>
      <w:r>
        <w:rPr>
          <w:spacing w:val="80"/>
        </w:rPr>
        <w:t> </w:t>
      </w:r>
      <w:r>
        <w:rPr/>
        <w:t>Each stage has major cognitive tasks, which must be accomplished. In the sensory–motor stage the mental structure are mainly concerned with the mastery of concrete objects and intelligence takes the form of motor</w:t>
      </w:r>
      <w:r>
        <w:rPr>
          <w:spacing w:val="40"/>
        </w:rPr>
        <w:t> </w:t>
      </w:r>
      <w:r>
        <w:rPr/>
        <w:t>actions. The mastery of symbols takes place in the preoperational stage and it is intuitive in nature. In concrete operational stage, the children learn mastery of classes, relations, and number and how to reason and the cognitive structure is logical but depends upon concrete referents. The final stage of formal operations involves abstract thinking and deals with the mastery of thought (Evans in Goje 2007; Ndubuizu 2004). Cognitive status of a child determines to a greater extent the level of understanding of any given concept. Most students operate at Piaget‟s concrete operational stage (Bomide; Gyuse, in Ndubuizu,</w:t>
      </w:r>
      <w:r>
        <w:rPr>
          <w:spacing w:val="-2"/>
        </w:rPr>
        <w:t> </w:t>
      </w:r>
      <w:r>
        <w:rPr/>
        <w:t>2005)</w:t>
      </w:r>
      <w:r>
        <w:rPr>
          <w:spacing w:val="-3"/>
        </w:rPr>
        <w:t> </w:t>
      </w:r>
      <w:r>
        <w:rPr/>
        <w:t>and find</w:t>
      </w:r>
      <w:r>
        <w:rPr>
          <w:spacing w:val="-2"/>
        </w:rPr>
        <w:t> </w:t>
      </w:r>
      <w:r>
        <w:rPr/>
        <w:t>it</w:t>
      </w:r>
      <w:r>
        <w:rPr>
          <w:spacing w:val="-2"/>
        </w:rPr>
        <w:t> </w:t>
      </w:r>
      <w:r>
        <w:rPr/>
        <w:t>difficult</w:t>
      </w:r>
      <w:r>
        <w:rPr>
          <w:spacing w:val="-2"/>
        </w:rPr>
        <w:t> </w:t>
      </w:r>
      <w:r>
        <w:rPr/>
        <w:t>to cope</w:t>
      </w:r>
      <w:r>
        <w:rPr>
          <w:spacing w:val="-1"/>
        </w:rPr>
        <w:t> </w:t>
      </w:r>
      <w:r>
        <w:rPr/>
        <w:t>with</w:t>
      </w:r>
      <w:r>
        <w:rPr>
          <w:spacing w:val="-2"/>
        </w:rPr>
        <w:t> </w:t>
      </w:r>
      <w:r>
        <w:rPr/>
        <w:t>the</w:t>
      </w:r>
      <w:r>
        <w:rPr>
          <w:spacing w:val="-3"/>
        </w:rPr>
        <w:t> </w:t>
      </w:r>
      <w:r>
        <w:rPr/>
        <w:t>abstract</w:t>
      </w:r>
      <w:r>
        <w:rPr>
          <w:spacing w:val="-2"/>
        </w:rPr>
        <w:t> </w:t>
      </w:r>
      <w:r>
        <w:rPr/>
        <w:t>nature</w:t>
      </w:r>
      <w:r>
        <w:rPr>
          <w:spacing w:val="-2"/>
        </w:rPr>
        <w:t> </w:t>
      </w:r>
      <w:r>
        <w:rPr/>
        <w:t>of</w:t>
      </w:r>
      <w:r>
        <w:rPr>
          <w:spacing w:val="-1"/>
        </w:rPr>
        <w:t> </w:t>
      </w:r>
      <w:r>
        <w:rPr/>
        <w:t>genetic</w:t>
      </w:r>
      <w:r>
        <w:rPr>
          <w:spacing w:val="-3"/>
        </w:rPr>
        <w:t> </w:t>
      </w:r>
      <w:r>
        <w:rPr/>
        <w:t>concepts.</w:t>
      </w:r>
      <w:r>
        <w:rPr>
          <w:spacing w:val="-2"/>
        </w:rPr>
        <w:t> </w:t>
      </w:r>
      <w:r>
        <w:rPr/>
        <w:t>Ndubuizu</w:t>
      </w:r>
      <w:r>
        <w:rPr>
          <w:spacing w:val="-2"/>
        </w:rPr>
        <w:t> </w:t>
      </w:r>
      <w:r>
        <w:rPr/>
        <w:t>(2005) opined that the application of the concept of cognitive structures in our secondary and tertiary institutions of learning with respect to the teaching and learning of genetics implies the use of concrete examples, activities and illustrations within the students‟ environment in order to provide basis for abstract thinking required of their stage (formal operations).</w:t>
      </w:r>
    </w:p>
    <w:p>
      <w:pPr>
        <w:pStyle w:val="BodyText"/>
      </w:pPr>
    </w:p>
    <w:p>
      <w:pPr>
        <w:pStyle w:val="BodyText"/>
        <w:spacing w:before="2"/>
      </w:pPr>
    </w:p>
    <w:p>
      <w:pPr>
        <w:pStyle w:val="BodyText"/>
        <w:spacing w:line="480" w:lineRule="auto"/>
        <w:ind w:left="466" w:right="527"/>
        <w:jc w:val="both"/>
      </w:pPr>
      <w:r>
        <w:rPr/>
        <w:t>According to Ndubuizu (2005) the theory of genetic epistemology refers to the process of development of knowledge in human organism. She further explained that the concept of cognitive structure is central to the theory and that cognitive structures are patterns of physical or mental action that underline specific</w:t>
      </w:r>
      <w:r>
        <w:rPr>
          <w:spacing w:val="80"/>
        </w:rPr>
        <w:t> </w:t>
      </w:r>
      <w:r>
        <w:rPr/>
        <w:t>acts of intelligence and correspond to stages of child development. The teaching and learning of genetic concepts reveals a reflection upon the basic principles of Jean Piaget‟s theory of genetic epistemology which is stated as follows:</w:t>
      </w:r>
    </w:p>
    <w:p>
      <w:pPr>
        <w:pStyle w:val="ListParagraph"/>
        <w:numPr>
          <w:ilvl w:val="0"/>
          <w:numId w:val="44"/>
        </w:numPr>
        <w:tabs>
          <w:tab w:pos="1186" w:val="left" w:leader="none"/>
        </w:tabs>
        <w:spacing w:line="480" w:lineRule="auto" w:before="1" w:after="0"/>
        <w:ind w:left="1186" w:right="541" w:hanging="361"/>
        <w:jc w:val="both"/>
        <w:rPr>
          <w:sz w:val="24"/>
        </w:rPr>
      </w:pPr>
      <w:r>
        <w:rPr>
          <w:sz w:val="24"/>
        </w:rPr>
        <w:t>cognitive development is facilitated by providing activities or situations that engage learners and require adaptation (that is accommodation and assimilation).</w:t>
      </w:r>
    </w:p>
    <w:p>
      <w:pPr>
        <w:spacing w:after="0" w:line="480" w:lineRule="auto"/>
        <w:jc w:val="both"/>
        <w:rPr>
          <w:sz w:val="24"/>
        </w:rPr>
        <w:sectPr>
          <w:pgSz w:w="11910" w:h="16840"/>
          <w:pgMar w:header="0" w:footer="702" w:top="980" w:bottom="940" w:left="340" w:right="300"/>
        </w:sectPr>
      </w:pPr>
    </w:p>
    <w:p>
      <w:pPr>
        <w:pStyle w:val="ListParagraph"/>
        <w:numPr>
          <w:ilvl w:val="0"/>
          <w:numId w:val="44"/>
        </w:numPr>
        <w:tabs>
          <w:tab w:pos="1186" w:val="left" w:leader="none"/>
        </w:tabs>
        <w:spacing w:line="480" w:lineRule="auto" w:before="73" w:after="0"/>
        <w:ind w:left="1186" w:right="534" w:hanging="361"/>
        <w:jc w:val="both"/>
        <w:rPr>
          <w:sz w:val="24"/>
        </w:rPr>
      </w:pPr>
      <w:r>
        <w:rPr>
          <w:sz w:val="24"/>
        </w:rPr>
        <w:t>learning</w:t>
      </w:r>
      <w:r>
        <w:rPr>
          <w:spacing w:val="-1"/>
          <w:sz w:val="24"/>
        </w:rPr>
        <w:t> </w:t>
      </w:r>
      <w:r>
        <w:rPr>
          <w:sz w:val="24"/>
        </w:rPr>
        <w:t>materials and activities should</w:t>
      </w:r>
      <w:r>
        <w:rPr>
          <w:spacing w:val="-1"/>
          <w:sz w:val="24"/>
        </w:rPr>
        <w:t> </w:t>
      </w:r>
      <w:r>
        <w:rPr>
          <w:sz w:val="24"/>
        </w:rPr>
        <w:t>involve</w:t>
      </w:r>
      <w:r>
        <w:rPr>
          <w:spacing w:val="-2"/>
          <w:sz w:val="24"/>
        </w:rPr>
        <w:t> </w:t>
      </w:r>
      <w:r>
        <w:rPr>
          <w:sz w:val="24"/>
        </w:rPr>
        <w:t>the appropriate level of motor or mental operations for a child of a given developmental stage: teachers should avoid asking students to perform tasks that are beyond their current cognitive capabilities.</w:t>
      </w:r>
    </w:p>
    <w:p>
      <w:pPr>
        <w:pStyle w:val="ListParagraph"/>
        <w:numPr>
          <w:ilvl w:val="0"/>
          <w:numId w:val="44"/>
        </w:numPr>
        <w:tabs>
          <w:tab w:pos="1186" w:val="left" w:leader="none"/>
        </w:tabs>
        <w:spacing w:line="240" w:lineRule="auto" w:before="1" w:after="0"/>
        <w:ind w:left="1186" w:right="0" w:hanging="360"/>
        <w:jc w:val="both"/>
        <w:rPr>
          <w:sz w:val="24"/>
        </w:rPr>
      </w:pPr>
      <w:r>
        <w:rPr>
          <w:sz w:val="24"/>
        </w:rPr>
        <w:t>use</w:t>
      </w:r>
      <w:r>
        <w:rPr>
          <w:spacing w:val="-3"/>
          <w:sz w:val="24"/>
        </w:rPr>
        <w:t> </w:t>
      </w:r>
      <w:r>
        <w:rPr>
          <w:sz w:val="24"/>
        </w:rPr>
        <w:t>of teaching</w:t>
      </w:r>
      <w:r>
        <w:rPr>
          <w:spacing w:val="-2"/>
          <w:sz w:val="24"/>
        </w:rPr>
        <w:t> </w:t>
      </w:r>
      <w:r>
        <w:rPr>
          <w:sz w:val="24"/>
        </w:rPr>
        <w:t>methods that actively</w:t>
      </w:r>
      <w:r>
        <w:rPr>
          <w:spacing w:val="-5"/>
          <w:sz w:val="24"/>
        </w:rPr>
        <w:t> </w:t>
      </w:r>
      <w:r>
        <w:rPr>
          <w:sz w:val="24"/>
        </w:rPr>
        <w:t>involve</w:t>
      </w:r>
      <w:r>
        <w:rPr>
          <w:spacing w:val="-1"/>
          <w:sz w:val="24"/>
        </w:rPr>
        <w:t> </w:t>
      </w:r>
      <w:r>
        <w:rPr>
          <w:sz w:val="24"/>
        </w:rPr>
        <w:t>students</w:t>
      </w:r>
      <w:r>
        <w:rPr>
          <w:spacing w:val="3"/>
          <w:sz w:val="24"/>
        </w:rPr>
        <w:t> </w:t>
      </w:r>
      <w:r>
        <w:rPr>
          <w:sz w:val="24"/>
        </w:rPr>
        <w:t>and </w:t>
      </w:r>
      <w:r>
        <w:rPr>
          <w:spacing w:val="-2"/>
          <w:sz w:val="24"/>
        </w:rPr>
        <w:t>presentchallenges.</w:t>
      </w:r>
    </w:p>
    <w:p>
      <w:pPr>
        <w:pStyle w:val="BodyText"/>
      </w:pPr>
    </w:p>
    <w:p>
      <w:pPr>
        <w:pStyle w:val="BodyText"/>
      </w:pPr>
    </w:p>
    <w:p>
      <w:pPr>
        <w:pStyle w:val="BodyText"/>
      </w:pPr>
    </w:p>
    <w:p>
      <w:pPr>
        <w:pStyle w:val="BodyText"/>
        <w:spacing w:line="480" w:lineRule="auto"/>
        <w:ind w:left="466" w:right="536"/>
        <w:jc w:val="both"/>
      </w:pPr>
      <w:r>
        <w:rPr/>
        <w:t>In addition, Ndubuizu (2004) suggested an activity based instructional method and follow up questions to stimulate students‟ thought process. Furthermore, Piaget (1977) noted that cognitive development though associated with characteristic age spans, vary for every individual and that each stage has many detailed structural forms. This fact points at the individual differences that exist amongst students the same class and age range. She opined that the implication of the above fact for teaching and learning involves:</w:t>
      </w:r>
    </w:p>
    <w:p>
      <w:pPr>
        <w:pStyle w:val="ListParagraph"/>
        <w:numPr>
          <w:ilvl w:val="1"/>
          <w:numId w:val="44"/>
        </w:numPr>
        <w:tabs>
          <w:tab w:pos="1185" w:val="left" w:leader="none"/>
        </w:tabs>
        <w:spacing w:line="240" w:lineRule="auto" w:before="1" w:after="0"/>
        <w:ind w:left="1185" w:right="0" w:hanging="359"/>
        <w:jc w:val="both"/>
        <w:rPr>
          <w:sz w:val="24"/>
        </w:rPr>
      </w:pPr>
      <w:r>
        <w:rPr>
          <w:sz w:val="24"/>
        </w:rPr>
        <w:t>identification</w:t>
      </w:r>
      <w:r>
        <w:rPr>
          <w:spacing w:val="-5"/>
          <w:sz w:val="24"/>
        </w:rPr>
        <w:t> </w:t>
      </w:r>
      <w:r>
        <w:rPr>
          <w:sz w:val="24"/>
        </w:rPr>
        <w:t>of</w:t>
      </w:r>
      <w:r>
        <w:rPr>
          <w:spacing w:val="-5"/>
          <w:sz w:val="24"/>
        </w:rPr>
        <w:t> </w:t>
      </w:r>
      <w:r>
        <w:rPr>
          <w:sz w:val="24"/>
        </w:rPr>
        <w:t>the</w:t>
      </w:r>
      <w:r>
        <w:rPr>
          <w:spacing w:val="-4"/>
          <w:sz w:val="24"/>
        </w:rPr>
        <w:t> </w:t>
      </w:r>
      <w:r>
        <w:rPr>
          <w:sz w:val="24"/>
        </w:rPr>
        <w:t>students‟</w:t>
      </w:r>
      <w:r>
        <w:rPr>
          <w:spacing w:val="-5"/>
          <w:sz w:val="24"/>
        </w:rPr>
        <w:t> </w:t>
      </w:r>
      <w:r>
        <w:rPr>
          <w:sz w:val="24"/>
        </w:rPr>
        <w:t>learning</w:t>
      </w:r>
      <w:r>
        <w:rPr>
          <w:spacing w:val="-7"/>
          <w:sz w:val="24"/>
        </w:rPr>
        <w:t> </w:t>
      </w:r>
      <w:r>
        <w:rPr>
          <w:sz w:val="24"/>
        </w:rPr>
        <w:t>difficulties</w:t>
      </w:r>
      <w:r>
        <w:rPr>
          <w:spacing w:val="-5"/>
          <w:sz w:val="24"/>
        </w:rPr>
        <w:t> </w:t>
      </w:r>
      <w:r>
        <w:rPr>
          <w:sz w:val="24"/>
        </w:rPr>
        <w:t>including</w:t>
      </w:r>
      <w:r>
        <w:rPr>
          <w:spacing w:val="-7"/>
          <w:sz w:val="24"/>
        </w:rPr>
        <w:t> </w:t>
      </w:r>
      <w:r>
        <w:rPr>
          <w:sz w:val="24"/>
        </w:rPr>
        <w:t>their</w:t>
      </w:r>
      <w:r>
        <w:rPr>
          <w:spacing w:val="-5"/>
          <w:sz w:val="24"/>
        </w:rPr>
        <w:t> </w:t>
      </w:r>
      <w:r>
        <w:rPr>
          <w:spacing w:val="-2"/>
          <w:sz w:val="24"/>
        </w:rPr>
        <w:t>misconceptions;</w:t>
      </w:r>
    </w:p>
    <w:p>
      <w:pPr>
        <w:pStyle w:val="BodyText"/>
      </w:pPr>
    </w:p>
    <w:p>
      <w:pPr>
        <w:pStyle w:val="ListParagraph"/>
        <w:numPr>
          <w:ilvl w:val="1"/>
          <w:numId w:val="44"/>
        </w:numPr>
        <w:tabs>
          <w:tab w:pos="1185" w:val="left" w:leader="none"/>
        </w:tabs>
        <w:spacing w:line="240" w:lineRule="auto" w:before="0" w:after="0"/>
        <w:ind w:left="1185" w:right="0" w:hanging="359"/>
        <w:jc w:val="left"/>
        <w:rPr>
          <w:sz w:val="24"/>
        </w:rPr>
      </w:pPr>
      <w:r>
        <w:rPr>
          <w:sz w:val="24"/>
        </w:rPr>
        <w:t>selection</w:t>
      </w:r>
      <w:r>
        <w:rPr>
          <w:spacing w:val="-1"/>
          <w:sz w:val="24"/>
        </w:rPr>
        <w:t> </w:t>
      </w:r>
      <w:r>
        <w:rPr>
          <w:sz w:val="24"/>
        </w:rPr>
        <w:t>of</w:t>
      </w:r>
      <w:r>
        <w:rPr>
          <w:spacing w:val="-2"/>
          <w:sz w:val="24"/>
        </w:rPr>
        <w:t> </w:t>
      </w:r>
      <w:r>
        <w:rPr>
          <w:sz w:val="24"/>
        </w:rPr>
        <w:t>appropriate learning</w:t>
      </w:r>
      <w:r>
        <w:rPr>
          <w:spacing w:val="-4"/>
          <w:sz w:val="24"/>
        </w:rPr>
        <w:t> </w:t>
      </w:r>
      <w:r>
        <w:rPr>
          <w:sz w:val="24"/>
        </w:rPr>
        <w:t>materials in</w:t>
      </w:r>
      <w:r>
        <w:rPr>
          <w:spacing w:val="-1"/>
          <w:sz w:val="24"/>
        </w:rPr>
        <w:t> </w:t>
      </w:r>
      <w:r>
        <w:rPr>
          <w:sz w:val="24"/>
        </w:rPr>
        <w:t>line</w:t>
      </w:r>
      <w:r>
        <w:rPr>
          <w:spacing w:val="-1"/>
          <w:sz w:val="24"/>
        </w:rPr>
        <w:t> </w:t>
      </w:r>
      <w:r>
        <w:rPr>
          <w:sz w:val="24"/>
        </w:rPr>
        <w:t>with</w:t>
      </w:r>
      <w:r>
        <w:rPr>
          <w:spacing w:val="-1"/>
          <w:sz w:val="24"/>
        </w:rPr>
        <w:t> </w:t>
      </w:r>
      <w:r>
        <w:rPr>
          <w:sz w:val="24"/>
        </w:rPr>
        <w:t>the</w:t>
      </w:r>
      <w:r>
        <w:rPr>
          <w:spacing w:val="-2"/>
          <w:sz w:val="24"/>
        </w:rPr>
        <w:t> </w:t>
      </w:r>
      <w:r>
        <w:rPr>
          <w:sz w:val="24"/>
        </w:rPr>
        <w:t>level and</w:t>
      </w:r>
      <w:r>
        <w:rPr>
          <w:spacing w:val="-1"/>
          <w:sz w:val="24"/>
        </w:rPr>
        <w:t> </w:t>
      </w:r>
      <w:r>
        <w:rPr>
          <w:sz w:val="24"/>
        </w:rPr>
        <w:t>interest of</w:t>
      </w:r>
      <w:r>
        <w:rPr>
          <w:spacing w:val="-1"/>
          <w:sz w:val="24"/>
        </w:rPr>
        <w:t> </w:t>
      </w:r>
      <w:r>
        <w:rPr>
          <w:sz w:val="24"/>
        </w:rPr>
        <w:t>the</w:t>
      </w:r>
      <w:r>
        <w:rPr>
          <w:spacing w:val="-1"/>
          <w:sz w:val="24"/>
        </w:rPr>
        <w:t> </w:t>
      </w:r>
      <w:r>
        <w:rPr>
          <w:spacing w:val="-2"/>
          <w:sz w:val="24"/>
        </w:rPr>
        <w:t>students;</w:t>
      </w:r>
    </w:p>
    <w:p>
      <w:pPr>
        <w:pStyle w:val="BodyText"/>
      </w:pPr>
    </w:p>
    <w:p>
      <w:pPr>
        <w:pStyle w:val="ListParagraph"/>
        <w:numPr>
          <w:ilvl w:val="1"/>
          <w:numId w:val="44"/>
        </w:numPr>
        <w:tabs>
          <w:tab w:pos="1185" w:val="left" w:leader="none"/>
        </w:tabs>
        <w:spacing w:line="240" w:lineRule="auto" w:before="0" w:after="0"/>
        <w:ind w:left="1185" w:right="0" w:hanging="359"/>
        <w:jc w:val="left"/>
        <w:rPr>
          <w:sz w:val="24"/>
        </w:rPr>
      </w:pPr>
      <w:r>
        <w:rPr>
          <w:sz w:val="24"/>
        </w:rPr>
        <w:t>building</w:t>
      </w:r>
      <w:r>
        <w:rPr>
          <w:spacing w:val="-6"/>
          <w:sz w:val="24"/>
        </w:rPr>
        <w:t> </w:t>
      </w:r>
      <w:r>
        <w:rPr>
          <w:sz w:val="24"/>
        </w:rPr>
        <w:t>upon</w:t>
      </w:r>
      <w:r>
        <w:rPr>
          <w:spacing w:val="-3"/>
          <w:sz w:val="24"/>
        </w:rPr>
        <w:t> </w:t>
      </w:r>
      <w:r>
        <w:rPr>
          <w:sz w:val="24"/>
        </w:rPr>
        <w:t>the</w:t>
      </w:r>
      <w:r>
        <w:rPr>
          <w:spacing w:val="-4"/>
          <w:sz w:val="24"/>
        </w:rPr>
        <w:t> </w:t>
      </w:r>
      <w:r>
        <w:rPr>
          <w:sz w:val="24"/>
        </w:rPr>
        <w:t>students‟</w:t>
      </w:r>
      <w:r>
        <w:rPr>
          <w:spacing w:val="-3"/>
          <w:sz w:val="24"/>
        </w:rPr>
        <w:t> </w:t>
      </w:r>
      <w:r>
        <w:rPr>
          <w:sz w:val="24"/>
        </w:rPr>
        <w:t>entry</w:t>
      </w:r>
      <w:r>
        <w:rPr>
          <w:spacing w:val="-8"/>
          <w:sz w:val="24"/>
        </w:rPr>
        <w:t> </w:t>
      </w:r>
      <w:r>
        <w:rPr>
          <w:sz w:val="24"/>
        </w:rPr>
        <w:t>behaviour</w:t>
      </w:r>
      <w:r>
        <w:rPr>
          <w:spacing w:val="-4"/>
          <w:sz w:val="24"/>
        </w:rPr>
        <w:t> </w:t>
      </w:r>
      <w:r>
        <w:rPr>
          <w:sz w:val="24"/>
        </w:rPr>
        <w:t>for</w:t>
      </w:r>
      <w:r>
        <w:rPr>
          <w:spacing w:val="-4"/>
          <w:sz w:val="24"/>
        </w:rPr>
        <w:t> </w:t>
      </w:r>
      <w:r>
        <w:rPr>
          <w:sz w:val="24"/>
        </w:rPr>
        <w:t>specific</w:t>
      </w:r>
      <w:r>
        <w:rPr>
          <w:spacing w:val="-3"/>
          <w:sz w:val="24"/>
        </w:rPr>
        <w:t> </w:t>
      </w:r>
      <w:r>
        <w:rPr>
          <w:spacing w:val="-2"/>
          <w:sz w:val="24"/>
        </w:rPr>
        <w:t>concepts;</w:t>
      </w:r>
    </w:p>
    <w:p>
      <w:pPr>
        <w:pStyle w:val="BodyText"/>
      </w:pPr>
    </w:p>
    <w:p>
      <w:pPr>
        <w:pStyle w:val="ListParagraph"/>
        <w:numPr>
          <w:ilvl w:val="1"/>
          <w:numId w:val="44"/>
        </w:numPr>
        <w:tabs>
          <w:tab w:pos="1184" w:val="left" w:leader="none"/>
          <w:tab w:pos="1186" w:val="left" w:leader="none"/>
        </w:tabs>
        <w:spacing w:line="480" w:lineRule="auto" w:before="0" w:after="0"/>
        <w:ind w:left="1186" w:right="539" w:hanging="361"/>
        <w:jc w:val="both"/>
        <w:rPr>
          <w:sz w:val="24"/>
        </w:rPr>
      </w:pPr>
      <w:r>
        <w:rPr>
          <w:sz w:val="24"/>
        </w:rPr>
        <w:t>giving the students the opportunity (in form of activities) to explore their immediate environment by themselves;</w:t>
      </w:r>
    </w:p>
    <w:p>
      <w:pPr>
        <w:pStyle w:val="ListParagraph"/>
        <w:numPr>
          <w:ilvl w:val="1"/>
          <w:numId w:val="44"/>
        </w:numPr>
        <w:tabs>
          <w:tab w:pos="1186" w:val="left" w:leader="none"/>
        </w:tabs>
        <w:spacing w:line="480" w:lineRule="auto" w:before="0" w:after="0"/>
        <w:ind w:left="1186" w:right="532" w:hanging="361"/>
        <w:jc w:val="both"/>
        <w:rPr>
          <w:sz w:val="24"/>
        </w:rPr>
      </w:pPr>
      <w:r>
        <w:rPr>
          <w:sz w:val="24"/>
        </w:rPr>
        <w:t>use</w:t>
      </w:r>
      <w:r>
        <w:rPr>
          <w:spacing w:val="-2"/>
          <w:sz w:val="24"/>
        </w:rPr>
        <w:t> </w:t>
      </w:r>
      <w:r>
        <w:rPr>
          <w:sz w:val="24"/>
        </w:rPr>
        <w:t>of</w:t>
      </w:r>
      <w:r>
        <w:rPr>
          <w:spacing w:val="-2"/>
          <w:sz w:val="24"/>
        </w:rPr>
        <w:t> </w:t>
      </w:r>
      <w:r>
        <w:rPr>
          <w:sz w:val="24"/>
        </w:rPr>
        <w:t>vocabularies</w:t>
      </w:r>
      <w:r>
        <w:rPr>
          <w:spacing w:val="-2"/>
          <w:sz w:val="24"/>
        </w:rPr>
        <w:t> </w:t>
      </w:r>
      <w:r>
        <w:rPr>
          <w:sz w:val="24"/>
        </w:rPr>
        <w:t>within</w:t>
      </w:r>
      <w:r>
        <w:rPr>
          <w:spacing w:val="-1"/>
          <w:sz w:val="24"/>
        </w:rPr>
        <w:t> </w:t>
      </w:r>
      <w:r>
        <w:rPr>
          <w:sz w:val="24"/>
        </w:rPr>
        <w:t>the</w:t>
      </w:r>
      <w:r>
        <w:rPr>
          <w:spacing w:val="-2"/>
          <w:sz w:val="24"/>
        </w:rPr>
        <w:t> </w:t>
      </w:r>
      <w:r>
        <w:rPr>
          <w:sz w:val="24"/>
        </w:rPr>
        <w:t>cognitive</w:t>
      </w:r>
      <w:r>
        <w:rPr>
          <w:spacing w:val="-2"/>
          <w:sz w:val="24"/>
        </w:rPr>
        <w:t> </w:t>
      </w:r>
      <w:r>
        <w:rPr>
          <w:sz w:val="24"/>
        </w:rPr>
        <w:t>structure of</w:t>
      </w:r>
      <w:r>
        <w:rPr>
          <w:spacing w:val="-2"/>
          <w:sz w:val="24"/>
        </w:rPr>
        <w:t> </w:t>
      </w:r>
      <w:r>
        <w:rPr>
          <w:sz w:val="24"/>
        </w:rPr>
        <w:t>the</w:t>
      </w:r>
      <w:r>
        <w:rPr>
          <w:spacing w:val="-2"/>
          <w:sz w:val="24"/>
        </w:rPr>
        <w:t> </w:t>
      </w:r>
      <w:r>
        <w:rPr>
          <w:sz w:val="24"/>
        </w:rPr>
        <w:t>students.</w:t>
      </w:r>
      <w:r>
        <w:rPr>
          <w:spacing w:val="-1"/>
          <w:sz w:val="24"/>
        </w:rPr>
        <w:t> </w:t>
      </w:r>
      <w:r>
        <w:rPr>
          <w:sz w:val="24"/>
        </w:rPr>
        <w:t>Piaget</w:t>
      </w:r>
      <w:r>
        <w:rPr>
          <w:spacing w:val="-1"/>
          <w:sz w:val="24"/>
        </w:rPr>
        <w:t> </w:t>
      </w:r>
      <w:r>
        <w:rPr>
          <w:sz w:val="24"/>
        </w:rPr>
        <w:t>(1972)</w:t>
      </w:r>
      <w:r>
        <w:rPr>
          <w:spacing w:val="-2"/>
          <w:sz w:val="24"/>
        </w:rPr>
        <w:t> </w:t>
      </w:r>
      <w:r>
        <w:rPr>
          <w:sz w:val="24"/>
        </w:rPr>
        <w:t>also</w:t>
      </w:r>
      <w:r>
        <w:rPr>
          <w:spacing w:val="-1"/>
          <w:sz w:val="24"/>
        </w:rPr>
        <w:t> </w:t>
      </w:r>
      <w:r>
        <w:rPr>
          <w:sz w:val="24"/>
        </w:rPr>
        <w:t>postulated</w:t>
      </w:r>
      <w:r>
        <w:rPr>
          <w:spacing w:val="-1"/>
          <w:sz w:val="24"/>
        </w:rPr>
        <w:t> </w:t>
      </w:r>
      <w:r>
        <w:rPr>
          <w:sz w:val="24"/>
        </w:rPr>
        <w:t>that cognitive structures change through the processes of adaptation, assimilation and accommodation. Assimilation involves the</w:t>
      </w:r>
      <w:r>
        <w:rPr>
          <w:spacing w:val="-1"/>
          <w:sz w:val="24"/>
        </w:rPr>
        <w:t> </w:t>
      </w:r>
      <w:r>
        <w:rPr>
          <w:sz w:val="24"/>
        </w:rPr>
        <w:t>interpretation of</w:t>
      </w:r>
      <w:r>
        <w:rPr>
          <w:spacing w:val="-1"/>
          <w:sz w:val="24"/>
        </w:rPr>
        <w:t> </w:t>
      </w:r>
      <w:r>
        <w:rPr>
          <w:sz w:val="24"/>
        </w:rPr>
        <w:t>events in terms of existing</w:t>
      </w:r>
      <w:r>
        <w:rPr>
          <w:spacing w:val="-2"/>
          <w:sz w:val="24"/>
        </w:rPr>
        <w:t> </w:t>
      </w:r>
      <w:r>
        <w:rPr>
          <w:sz w:val="24"/>
        </w:rPr>
        <w:t>cognitive</w:t>
      </w:r>
      <w:r>
        <w:rPr>
          <w:spacing w:val="-1"/>
          <w:sz w:val="24"/>
        </w:rPr>
        <w:t> </w:t>
      </w:r>
      <w:r>
        <w:rPr>
          <w:sz w:val="24"/>
        </w:rPr>
        <w:t>structures, whereas accommodation refers to changing the cognitive structure to make sense of the environment.</w:t>
      </w:r>
    </w:p>
    <w:p>
      <w:pPr>
        <w:pStyle w:val="BodyText"/>
      </w:pPr>
    </w:p>
    <w:p>
      <w:pPr>
        <w:pStyle w:val="BodyText"/>
        <w:spacing w:before="1"/>
      </w:pPr>
    </w:p>
    <w:p>
      <w:pPr>
        <w:pStyle w:val="BodyText"/>
        <w:spacing w:line="480" w:lineRule="auto"/>
        <w:ind w:left="466" w:right="534"/>
        <w:jc w:val="both"/>
      </w:pPr>
      <w:r>
        <w:rPr/>
        <w:t>A central component of Piaget‟s development theory of learning and thinking is that both involve the participation of the learner. Knowledge is not merely transmitted verbally but must be constructed and reconstructed by the learner. Piaget shows that each stage of cognitive development always builds upon</w:t>
      </w:r>
      <w:r>
        <w:rPr>
          <w:spacing w:val="40"/>
        </w:rPr>
        <w:t> </w:t>
      </w:r>
      <w:r>
        <w:rPr/>
        <w:t>the proceeding levels and successive stages also incorporate previous structures. For instance, the preoperational intellectual behavior is built upon the cognitive ability the children acquire during the sensory</w:t>
      </w:r>
      <w:r>
        <w:rPr>
          <w:spacing w:val="3"/>
        </w:rPr>
        <w:t> </w:t>
      </w:r>
      <w:r>
        <w:rPr/>
        <w:t>–</w:t>
      </w:r>
      <w:r>
        <w:rPr>
          <w:spacing w:val="10"/>
        </w:rPr>
        <w:t> </w:t>
      </w:r>
      <w:r>
        <w:rPr/>
        <w:t>motor</w:t>
      </w:r>
      <w:r>
        <w:rPr>
          <w:spacing w:val="8"/>
        </w:rPr>
        <w:t> </w:t>
      </w:r>
      <w:r>
        <w:rPr/>
        <w:t>period.</w:t>
      </w:r>
      <w:r>
        <w:rPr>
          <w:spacing w:val="12"/>
        </w:rPr>
        <w:t> </w:t>
      </w:r>
      <w:r>
        <w:rPr/>
        <w:t>This</w:t>
      </w:r>
      <w:r>
        <w:rPr>
          <w:spacing w:val="10"/>
        </w:rPr>
        <w:t> </w:t>
      </w:r>
      <w:r>
        <w:rPr/>
        <w:t>shows</w:t>
      </w:r>
      <w:r>
        <w:rPr>
          <w:spacing w:val="9"/>
        </w:rPr>
        <w:t> </w:t>
      </w:r>
      <w:r>
        <w:rPr/>
        <w:t>clearly</w:t>
      </w:r>
      <w:r>
        <w:rPr>
          <w:spacing w:val="5"/>
        </w:rPr>
        <w:t> </w:t>
      </w:r>
      <w:r>
        <w:rPr/>
        <w:t>that</w:t>
      </w:r>
      <w:r>
        <w:rPr>
          <w:spacing w:val="10"/>
        </w:rPr>
        <w:t> </w:t>
      </w:r>
      <w:r>
        <w:rPr/>
        <w:t>the</w:t>
      </w:r>
      <w:r>
        <w:rPr>
          <w:spacing w:val="8"/>
        </w:rPr>
        <w:t> </w:t>
      </w:r>
      <w:r>
        <w:rPr/>
        <w:t>early</w:t>
      </w:r>
      <w:r>
        <w:rPr>
          <w:spacing w:val="5"/>
        </w:rPr>
        <w:t> </w:t>
      </w:r>
      <w:r>
        <w:rPr/>
        <w:t>sensory</w:t>
      </w:r>
      <w:r>
        <w:rPr>
          <w:spacing w:val="4"/>
        </w:rPr>
        <w:t> </w:t>
      </w:r>
      <w:r>
        <w:rPr/>
        <w:t>motor</w:t>
      </w:r>
      <w:r>
        <w:rPr>
          <w:spacing w:val="9"/>
        </w:rPr>
        <w:t> </w:t>
      </w:r>
      <w:r>
        <w:rPr/>
        <w:t>development</w:t>
      </w:r>
      <w:r>
        <w:rPr>
          <w:spacing w:val="10"/>
        </w:rPr>
        <w:t> </w:t>
      </w:r>
      <w:r>
        <w:rPr/>
        <w:t>is</w:t>
      </w:r>
      <w:r>
        <w:rPr>
          <w:spacing w:val="10"/>
        </w:rPr>
        <w:t> </w:t>
      </w:r>
      <w:r>
        <w:rPr/>
        <w:t>the</w:t>
      </w:r>
      <w:r>
        <w:rPr>
          <w:spacing w:val="9"/>
        </w:rPr>
        <w:t> </w:t>
      </w:r>
      <w:r>
        <w:rPr/>
        <w:t>foundation</w:t>
      </w:r>
      <w:r>
        <w:rPr>
          <w:spacing w:val="10"/>
        </w:rPr>
        <w:t> </w:t>
      </w:r>
      <w:r>
        <w:rPr>
          <w:spacing w:val="-7"/>
        </w:rPr>
        <w:t>or</w:t>
      </w:r>
    </w:p>
    <w:p>
      <w:pPr>
        <w:pStyle w:val="BodyText"/>
        <w:spacing w:line="274" w:lineRule="exact"/>
        <w:ind w:left="466"/>
        <w:jc w:val="both"/>
      </w:pPr>
      <w:r>
        <w:rPr/>
        <w:t>bedrock</w:t>
      </w:r>
      <w:r>
        <w:rPr>
          <w:spacing w:val="46"/>
        </w:rPr>
        <w:t> </w:t>
      </w:r>
      <w:r>
        <w:rPr/>
        <w:t>upon</w:t>
      </w:r>
      <w:r>
        <w:rPr>
          <w:spacing w:val="49"/>
        </w:rPr>
        <w:t> </w:t>
      </w:r>
      <w:r>
        <w:rPr/>
        <w:t>which</w:t>
      </w:r>
      <w:r>
        <w:rPr>
          <w:spacing w:val="48"/>
        </w:rPr>
        <w:t> </w:t>
      </w:r>
      <w:r>
        <w:rPr/>
        <w:t>later</w:t>
      </w:r>
      <w:r>
        <w:rPr>
          <w:spacing w:val="48"/>
        </w:rPr>
        <w:t> </w:t>
      </w:r>
      <w:r>
        <w:rPr/>
        <w:t>cognitive</w:t>
      </w:r>
      <w:r>
        <w:rPr>
          <w:spacing w:val="47"/>
        </w:rPr>
        <w:t> </w:t>
      </w:r>
      <w:r>
        <w:rPr/>
        <w:t>development</w:t>
      </w:r>
      <w:r>
        <w:rPr>
          <w:spacing w:val="49"/>
        </w:rPr>
        <w:t> </w:t>
      </w:r>
      <w:r>
        <w:rPr/>
        <w:t>is</w:t>
      </w:r>
      <w:r>
        <w:rPr>
          <w:spacing w:val="48"/>
        </w:rPr>
        <w:t> </w:t>
      </w:r>
      <w:r>
        <w:rPr/>
        <w:t>built.</w:t>
      </w:r>
      <w:r>
        <w:rPr>
          <w:spacing w:val="52"/>
        </w:rPr>
        <w:t> </w:t>
      </w:r>
      <w:r>
        <w:rPr/>
        <w:t>If</w:t>
      </w:r>
      <w:r>
        <w:rPr>
          <w:spacing w:val="47"/>
        </w:rPr>
        <w:t> </w:t>
      </w:r>
      <w:r>
        <w:rPr/>
        <w:t>the</w:t>
      </w:r>
      <w:r>
        <w:rPr>
          <w:spacing w:val="48"/>
        </w:rPr>
        <w:t> </w:t>
      </w:r>
      <w:r>
        <w:rPr/>
        <w:t>infant</w:t>
      </w:r>
      <w:r>
        <w:rPr>
          <w:spacing w:val="50"/>
        </w:rPr>
        <w:t> </w:t>
      </w:r>
      <w:r>
        <w:rPr/>
        <w:t>is</w:t>
      </w:r>
      <w:r>
        <w:rPr>
          <w:spacing w:val="49"/>
        </w:rPr>
        <w:t> </w:t>
      </w:r>
      <w:r>
        <w:rPr/>
        <w:t>unable</w:t>
      </w:r>
      <w:r>
        <w:rPr>
          <w:spacing w:val="47"/>
        </w:rPr>
        <w:t> </w:t>
      </w:r>
      <w:r>
        <w:rPr/>
        <w:t>to</w:t>
      </w:r>
      <w:r>
        <w:rPr>
          <w:spacing w:val="49"/>
        </w:rPr>
        <w:t> </w:t>
      </w:r>
      <w:r>
        <w:rPr/>
        <w:t>represent</w:t>
      </w:r>
      <w:r>
        <w:rPr>
          <w:spacing w:val="52"/>
        </w:rPr>
        <w:t> </w:t>
      </w:r>
      <w:r>
        <w:rPr>
          <w:spacing w:val="-2"/>
        </w:rPr>
        <w:t>objects</w:t>
      </w:r>
    </w:p>
    <w:p>
      <w:pPr>
        <w:spacing w:after="0" w:line="274" w:lineRule="exact"/>
        <w:jc w:val="both"/>
        <w:sectPr>
          <w:pgSz w:w="11910" w:h="16840"/>
          <w:pgMar w:header="0" w:footer="702" w:top="980" w:bottom="940" w:left="340" w:right="300"/>
        </w:sectPr>
      </w:pPr>
    </w:p>
    <w:p>
      <w:pPr>
        <w:pStyle w:val="BodyText"/>
        <w:spacing w:line="480" w:lineRule="auto" w:before="73"/>
        <w:ind w:left="466" w:right="531"/>
        <w:jc w:val="both"/>
      </w:pPr>
      <w:r>
        <w:rPr/>
        <w:t>symbolically</w:t>
      </w:r>
      <w:r>
        <w:rPr>
          <w:spacing w:val="-5"/>
        </w:rPr>
        <w:t> </w:t>
      </w:r>
      <w:r>
        <w:rPr/>
        <w:t>because of some reasons – ill health (malnutrition), mental illness, e.t.c. – that may</w:t>
      </w:r>
      <w:r>
        <w:rPr>
          <w:spacing w:val="-5"/>
        </w:rPr>
        <w:t> </w:t>
      </w:r>
      <w:r>
        <w:rPr/>
        <w:t>affect his later cognitive development. This suggests the vital need for parents or parent – figure to provide the</w:t>
      </w:r>
      <w:r>
        <w:rPr>
          <w:spacing w:val="40"/>
        </w:rPr>
        <w:t> </w:t>
      </w:r>
      <w:r>
        <w:rPr/>
        <w:t>infant with maximum</w:t>
      </w:r>
      <w:r>
        <w:rPr>
          <w:spacing w:val="-2"/>
        </w:rPr>
        <w:t> </w:t>
      </w:r>
      <w:r>
        <w:rPr/>
        <w:t>care, protection, support and healthy</w:t>
      </w:r>
      <w:r>
        <w:rPr>
          <w:spacing w:val="-8"/>
        </w:rPr>
        <w:t> </w:t>
      </w:r>
      <w:r>
        <w:rPr/>
        <w:t>surrounding</w:t>
      </w:r>
      <w:r>
        <w:rPr>
          <w:spacing w:val="-3"/>
        </w:rPr>
        <w:t> </w:t>
      </w:r>
      <w:r>
        <w:rPr/>
        <w:t>so that he</w:t>
      </w:r>
      <w:r>
        <w:rPr>
          <w:spacing w:val="-1"/>
        </w:rPr>
        <w:t> </w:t>
      </w:r>
      <w:r>
        <w:rPr/>
        <w:t>may</w:t>
      </w:r>
      <w:r>
        <w:rPr>
          <w:spacing w:val="-8"/>
        </w:rPr>
        <w:t> </w:t>
      </w:r>
      <w:r>
        <w:rPr/>
        <w:t>be</w:t>
      </w:r>
      <w:r>
        <w:rPr>
          <w:spacing w:val="-1"/>
        </w:rPr>
        <w:t> </w:t>
      </w:r>
      <w:r>
        <w:rPr/>
        <w:t>able</w:t>
      </w:r>
      <w:r>
        <w:rPr>
          <w:spacing w:val="-1"/>
        </w:rPr>
        <w:t> </w:t>
      </w:r>
      <w:r>
        <w:rPr/>
        <w:t>to reach the formal operations and achieve the ability for solving a wide variety of problems (Okon, 1988).</w:t>
      </w:r>
    </w:p>
    <w:p>
      <w:pPr>
        <w:pStyle w:val="BodyText"/>
      </w:pPr>
    </w:p>
    <w:p>
      <w:pPr>
        <w:pStyle w:val="BodyText"/>
        <w:spacing w:before="1"/>
      </w:pPr>
    </w:p>
    <w:p>
      <w:pPr>
        <w:pStyle w:val="BodyText"/>
        <w:spacing w:line="480" w:lineRule="auto"/>
        <w:ind w:left="466" w:right="531"/>
        <w:jc w:val="both"/>
      </w:pPr>
      <w:r>
        <w:rPr/>
        <w:t>Piaget emphasizes the importance of experience and environment in creating intelligence even though many other people feel that heredity sets the limit of individual intellectual abilities.It is important to bear in mind that one is born with a capacity for the development of intelligence or intelligent behaviour.Several factors appear to facilitate or limit a person‟s intellectual behavior and development. They include among others some form of parental defect or disorders, disease may injure the central nervous system, physical damage may injure the central nervous system, physical damage may destroy a part of the brain, various birth injuries, common childhood diseases very</w:t>
      </w:r>
      <w:r>
        <w:rPr>
          <w:spacing w:val="-2"/>
        </w:rPr>
        <w:t> </w:t>
      </w:r>
      <w:r>
        <w:rPr/>
        <w:t>often accompanied by</w:t>
      </w:r>
      <w:r>
        <w:rPr>
          <w:spacing w:val="-2"/>
        </w:rPr>
        <w:t> </w:t>
      </w:r>
      <w:r>
        <w:rPr/>
        <w:t>prolonged high fever, the inability of the sense organs to function effectively, malnutrition and severe physical deprivation over a long period of time. In various ways, these conditions may limit what an individual perceive in the environment and may at the same time limit an individual‟s intellectual behaviour and development (Okon, 1988).</w:t>
      </w:r>
    </w:p>
    <w:p>
      <w:pPr>
        <w:pStyle w:val="BodyText"/>
      </w:pPr>
    </w:p>
    <w:p>
      <w:pPr>
        <w:pStyle w:val="BodyText"/>
        <w:spacing w:before="1"/>
      </w:pPr>
    </w:p>
    <w:p>
      <w:pPr>
        <w:pStyle w:val="BodyText"/>
        <w:spacing w:line="480" w:lineRule="auto"/>
        <w:ind w:left="466" w:right="527"/>
        <w:jc w:val="both"/>
      </w:pPr>
      <w:r>
        <w:rPr/>
        <w:t>One‟s</w:t>
      </w:r>
      <w:r>
        <w:rPr>
          <w:spacing w:val="-1"/>
        </w:rPr>
        <w:t> </w:t>
      </w:r>
      <w:r>
        <w:rPr/>
        <w:t>environment, whether</w:t>
      </w:r>
      <w:r>
        <w:rPr>
          <w:spacing w:val="-2"/>
        </w:rPr>
        <w:t> </w:t>
      </w:r>
      <w:r>
        <w:rPr/>
        <w:t>it is rich</w:t>
      </w:r>
      <w:r>
        <w:rPr>
          <w:spacing w:val="-1"/>
        </w:rPr>
        <w:t> </w:t>
      </w:r>
      <w:r>
        <w:rPr/>
        <w:t>or poor,</w:t>
      </w:r>
      <w:r>
        <w:rPr>
          <w:spacing w:val="-2"/>
        </w:rPr>
        <w:t> </w:t>
      </w:r>
      <w:r>
        <w:rPr/>
        <w:t>may</w:t>
      </w:r>
      <w:r>
        <w:rPr>
          <w:spacing w:val="-3"/>
        </w:rPr>
        <w:t> </w:t>
      </w:r>
      <w:r>
        <w:rPr/>
        <w:t>also facilitate</w:t>
      </w:r>
      <w:r>
        <w:rPr>
          <w:spacing w:val="-1"/>
        </w:rPr>
        <w:t> </w:t>
      </w:r>
      <w:r>
        <w:rPr/>
        <w:t>or</w:t>
      </w:r>
      <w:r>
        <w:rPr>
          <w:spacing w:val="-2"/>
        </w:rPr>
        <w:t> </w:t>
      </w:r>
      <w:r>
        <w:rPr/>
        <w:t>limit a</w:t>
      </w:r>
      <w:r>
        <w:rPr>
          <w:spacing w:val="-2"/>
        </w:rPr>
        <w:t> </w:t>
      </w:r>
      <w:r>
        <w:rPr/>
        <w:t>person‟s</w:t>
      </w:r>
      <w:r>
        <w:rPr>
          <w:spacing w:val="-1"/>
        </w:rPr>
        <w:t> </w:t>
      </w:r>
      <w:r>
        <w:rPr/>
        <w:t>intellectual behaviour and development. Where an individual is</w:t>
      </w:r>
      <w:r>
        <w:rPr>
          <w:spacing w:val="-1"/>
        </w:rPr>
        <w:t> </w:t>
      </w:r>
      <w:r>
        <w:rPr/>
        <w:t>coming</w:t>
      </w:r>
      <w:r>
        <w:rPr>
          <w:spacing w:val="-1"/>
        </w:rPr>
        <w:t> </w:t>
      </w:r>
      <w:r>
        <w:rPr/>
        <w:t>from, his home, or cultural background, and experiences may influence what he perceives. We do not perceive everything at once; rather we select certain objects</w:t>
      </w:r>
      <w:r>
        <w:rPr>
          <w:spacing w:val="40"/>
        </w:rPr>
        <w:t> </w:t>
      </w:r>
      <w:r>
        <w:rPr/>
        <w:t>to perceive while ignoring others. Two pupils in the same classroom may perceive things presented by</w:t>
      </w:r>
      <w:r>
        <w:rPr>
          <w:spacing w:val="-2"/>
        </w:rPr>
        <w:t> </w:t>
      </w:r>
      <w:r>
        <w:rPr/>
        <w:t>the teacher differently. Cultural background and intellectual ability may cause variation in the length of</w:t>
      </w:r>
      <w:r>
        <w:rPr>
          <w:spacing w:val="80"/>
        </w:rPr>
        <w:t> </w:t>
      </w:r>
      <w:r>
        <w:rPr/>
        <w:t>stages, but the cognitive development follow patterns with all children as do teething and walking.The</w:t>
      </w:r>
      <w:r>
        <w:rPr>
          <w:spacing w:val="40"/>
        </w:rPr>
        <w:t> </w:t>
      </w:r>
      <w:r>
        <w:rPr/>
        <w:t>way in which an individual perceive is determined not only by nature of the stimulus but also by inner (personal) factor. Personal factors include motives, emotions, values, attitudes, and also a system of</w:t>
      </w:r>
      <w:r>
        <w:rPr>
          <w:spacing w:val="40"/>
        </w:rPr>
        <w:t> </w:t>
      </w:r>
      <w:r>
        <w:rPr/>
        <w:t>related</w:t>
      </w:r>
      <w:r>
        <w:rPr>
          <w:spacing w:val="20"/>
        </w:rPr>
        <w:t> </w:t>
      </w:r>
      <w:r>
        <w:rPr/>
        <w:t>categories</w:t>
      </w:r>
      <w:r>
        <w:rPr>
          <w:spacing w:val="20"/>
        </w:rPr>
        <w:t> </w:t>
      </w:r>
      <w:r>
        <w:rPr/>
        <w:t>(a</w:t>
      </w:r>
      <w:r>
        <w:rPr>
          <w:spacing w:val="19"/>
        </w:rPr>
        <w:t> </w:t>
      </w:r>
      <w:r>
        <w:rPr/>
        <w:t>frame</w:t>
      </w:r>
      <w:r>
        <w:rPr>
          <w:spacing w:val="20"/>
        </w:rPr>
        <w:t> </w:t>
      </w:r>
      <w:r>
        <w:rPr/>
        <w:t>of</w:t>
      </w:r>
      <w:r>
        <w:rPr>
          <w:spacing w:val="20"/>
        </w:rPr>
        <w:t> </w:t>
      </w:r>
      <w:r>
        <w:rPr/>
        <w:t>reference).</w:t>
      </w:r>
      <w:r>
        <w:rPr>
          <w:spacing w:val="20"/>
        </w:rPr>
        <w:t> </w:t>
      </w:r>
      <w:r>
        <w:rPr/>
        <w:t>An</w:t>
      </w:r>
      <w:r>
        <w:rPr>
          <w:spacing w:val="20"/>
        </w:rPr>
        <w:t> </w:t>
      </w:r>
      <w:r>
        <w:rPr/>
        <w:t>individual‟s</w:t>
      </w:r>
      <w:r>
        <w:rPr>
          <w:spacing w:val="20"/>
        </w:rPr>
        <w:t> </w:t>
      </w:r>
      <w:r>
        <w:rPr/>
        <w:t>background</w:t>
      </w:r>
      <w:r>
        <w:rPr>
          <w:spacing w:val="20"/>
        </w:rPr>
        <w:t> </w:t>
      </w:r>
      <w:r>
        <w:rPr/>
        <w:t>and</w:t>
      </w:r>
      <w:r>
        <w:rPr>
          <w:spacing w:val="20"/>
        </w:rPr>
        <w:t> </w:t>
      </w:r>
      <w:r>
        <w:rPr/>
        <w:t>where</w:t>
      </w:r>
      <w:r>
        <w:rPr>
          <w:spacing w:val="25"/>
        </w:rPr>
        <w:t> </w:t>
      </w:r>
      <w:r>
        <w:rPr/>
        <w:t>he</w:t>
      </w:r>
      <w:r>
        <w:rPr>
          <w:spacing w:val="19"/>
        </w:rPr>
        <w:t> </w:t>
      </w:r>
      <w:r>
        <w:rPr/>
        <w:t>is</w:t>
      </w:r>
      <w:r>
        <w:rPr>
          <w:spacing w:val="21"/>
        </w:rPr>
        <w:t> </w:t>
      </w:r>
      <w:r>
        <w:rPr/>
        <w:t>comingfrom</w:t>
      </w:r>
      <w:r>
        <w:rPr>
          <w:spacing w:val="21"/>
        </w:rPr>
        <w:t> </w:t>
      </w:r>
      <w:r>
        <w:rPr>
          <w:spacing w:val="-5"/>
        </w:rPr>
        <w:t>may</w:t>
      </w:r>
    </w:p>
    <w:p>
      <w:pPr>
        <w:pStyle w:val="BodyText"/>
        <w:spacing w:line="275" w:lineRule="exact"/>
        <w:ind w:left="466"/>
        <w:jc w:val="both"/>
      </w:pPr>
      <w:r>
        <w:rPr/>
        <w:t>encourage</w:t>
      </w:r>
      <w:r>
        <w:rPr>
          <w:spacing w:val="29"/>
        </w:rPr>
        <w:t> </w:t>
      </w:r>
      <w:r>
        <w:rPr/>
        <w:t>him</w:t>
      </w:r>
      <w:r>
        <w:rPr>
          <w:spacing w:val="31"/>
        </w:rPr>
        <w:t> </w:t>
      </w:r>
      <w:r>
        <w:rPr/>
        <w:t>to</w:t>
      </w:r>
      <w:r>
        <w:rPr>
          <w:spacing w:val="32"/>
        </w:rPr>
        <w:t> </w:t>
      </w:r>
      <w:r>
        <w:rPr/>
        <w:t>seek</w:t>
      </w:r>
      <w:r>
        <w:rPr>
          <w:spacing w:val="33"/>
        </w:rPr>
        <w:t> </w:t>
      </w:r>
      <w:r>
        <w:rPr/>
        <w:t>certain</w:t>
      </w:r>
      <w:r>
        <w:rPr>
          <w:spacing w:val="30"/>
        </w:rPr>
        <w:t> </w:t>
      </w:r>
      <w:r>
        <w:rPr/>
        <w:t>values</w:t>
      </w:r>
      <w:r>
        <w:rPr>
          <w:spacing w:val="30"/>
        </w:rPr>
        <w:t> </w:t>
      </w:r>
      <w:r>
        <w:rPr/>
        <w:t>and</w:t>
      </w:r>
      <w:r>
        <w:rPr>
          <w:spacing w:val="35"/>
        </w:rPr>
        <w:t> </w:t>
      </w:r>
      <w:r>
        <w:rPr/>
        <w:t>goals</w:t>
      </w:r>
      <w:r>
        <w:rPr>
          <w:spacing w:val="35"/>
        </w:rPr>
        <w:t> </w:t>
      </w:r>
      <w:r>
        <w:rPr/>
        <w:t>and</w:t>
      </w:r>
      <w:r>
        <w:rPr>
          <w:spacing w:val="30"/>
        </w:rPr>
        <w:t> </w:t>
      </w:r>
      <w:r>
        <w:rPr/>
        <w:t>this</w:t>
      </w:r>
      <w:r>
        <w:rPr>
          <w:spacing w:val="30"/>
        </w:rPr>
        <w:t> </w:t>
      </w:r>
      <w:r>
        <w:rPr/>
        <w:t>in</w:t>
      </w:r>
      <w:r>
        <w:rPr>
          <w:spacing w:val="31"/>
        </w:rPr>
        <w:t> </w:t>
      </w:r>
      <w:r>
        <w:rPr/>
        <w:t>turn</w:t>
      </w:r>
      <w:r>
        <w:rPr>
          <w:spacing w:val="32"/>
        </w:rPr>
        <w:t> </w:t>
      </w:r>
      <w:r>
        <w:rPr/>
        <w:t>may</w:t>
      </w:r>
      <w:r>
        <w:rPr>
          <w:spacing w:val="25"/>
        </w:rPr>
        <w:t> </w:t>
      </w:r>
      <w:r>
        <w:rPr/>
        <w:t>influence</w:t>
      </w:r>
      <w:r>
        <w:rPr>
          <w:spacing w:val="32"/>
        </w:rPr>
        <w:t> </w:t>
      </w:r>
      <w:r>
        <w:rPr/>
        <w:t>what</w:t>
      </w:r>
      <w:r>
        <w:rPr>
          <w:spacing w:val="30"/>
        </w:rPr>
        <w:t> </w:t>
      </w:r>
      <w:r>
        <w:rPr/>
        <w:t>he</w:t>
      </w:r>
      <w:r>
        <w:rPr>
          <w:spacing w:val="30"/>
        </w:rPr>
        <w:t> </w:t>
      </w:r>
      <w:r>
        <w:rPr/>
        <w:t>perceives.</w:t>
      </w:r>
      <w:r>
        <w:rPr>
          <w:spacing w:val="31"/>
        </w:rPr>
        <w:t> </w:t>
      </w:r>
      <w:r>
        <w:rPr>
          <w:spacing w:val="-5"/>
        </w:rPr>
        <w:t>The</w:t>
      </w:r>
    </w:p>
    <w:p>
      <w:pPr>
        <w:spacing w:after="0" w:line="275" w:lineRule="exact"/>
        <w:jc w:val="both"/>
        <w:sectPr>
          <w:pgSz w:w="11910" w:h="16840"/>
          <w:pgMar w:header="0" w:footer="702" w:top="980" w:bottom="940" w:left="340" w:right="300"/>
        </w:sectPr>
      </w:pPr>
    </w:p>
    <w:p>
      <w:pPr>
        <w:pStyle w:val="BodyText"/>
        <w:spacing w:line="480" w:lineRule="auto" w:before="73"/>
        <w:ind w:left="466" w:right="529"/>
        <w:jc w:val="both"/>
      </w:pPr>
      <w:r>
        <w:rPr/>
        <w:t>ideas individuals have about themselves (self concept) may</w:t>
      </w:r>
      <w:r>
        <w:rPr>
          <w:spacing w:val="-3"/>
        </w:rPr>
        <w:t> </w:t>
      </w:r>
      <w:r>
        <w:rPr/>
        <w:t>also influence what they</w:t>
      </w:r>
      <w:r>
        <w:rPr>
          <w:spacing w:val="-3"/>
        </w:rPr>
        <w:t> </w:t>
      </w:r>
      <w:r>
        <w:rPr/>
        <w:t>perceive and whether they behave intelligently or otherwise (Okon 1988).</w:t>
      </w:r>
      <w:r>
        <w:rPr>
          <w:spacing w:val="80"/>
        </w:rPr>
        <w:t> </w:t>
      </w:r>
      <w:r>
        <w:rPr/>
        <w:t>Okon, (1988) opined that if a child or an adolescent suffers serious threats to himself for long periods of his life or if he is seriously deprived of affection and love</w:t>
      </w:r>
      <w:r>
        <w:rPr>
          <w:spacing w:val="-1"/>
        </w:rPr>
        <w:t> </w:t>
      </w:r>
      <w:r>
        <w:rPr/>
        <w:t>from his parents or parent figures over</w:t>
      </w:r>
      <w:r>
        <w:rPr>
          <w:spacing w:val="-1"/>
        </w:rPr>
        <w:t> </w:t>
      </w:r>
      <w:r>
        <w:rPr/>
        <w:t>a</w:t>
      </w:r>
      <w:r>
        <w:rPr>
          <w:spacing w:val="-1"/>
        </w:rPr>
        <w:t> </w:t>
      </w:r>
      <w:r>
        <w:rPr/>
        <w:t>period of years</w:t>
      </w:r>
      <w:r>
        <w:rPr>
          <w:spacing w:val="-1"/>
        </w:rPr>
        <w:t> </w:t>
      </w:r>
      <w:r>
        <w:rPr/>
        <w:t>such</w:t>
      </w:r>
      <w:r>
        <w:rPr>
          <w:spacing w:val="-1"/>
        </w:rPr>
        <w:t> </w:t>
      </w:r>
      <w:r>
        <w:rPr/>
        <w:t>threatening</w:t>
      </w:r>
      <w:r>
        <w:rPr>
          <w:spacing w:val="-2"/>
        </w:rPr>
        <w:t> </w:t>
      </w:r>
      <w:r>
        <w:rPr/>
        <w:t>situation can influence</w:t>
      </w:r>
      <w:r>
        <w:rPr>
          <w:spacing w:val="-1"/>
        </w:rPr>
        <w:t> </w:t>
      </w:r>
      <w:r>
        <w:rPr/>
        <w:t>what he `perceives and can result to his behaving irresponsibly and unintelligently. He further explained that if effort is made to remove such threatening experiences, he probably would behave more effectively and intelligently.</w:t>
      </w:r>
      <w:r>
        <w:rPr>
          <w:spacing w:val="-1"/>
        </w:rPr>
        <w:t> </w:t>
      </w:r>
      <w:r>
        <w:rPr/>
        <w:t>Maximum</w:t>
      </w:r>
      <w:r>
        <w:rPr>
          <w:spacing w:val="-3"/>
        </w:rPr>
        <w:t> </w:t>
      </w:r>
      <w:r>
        <w:rPr/>
        <w:t>development</w:t>
      </w:r>
      <w:r>
        <w:rPr>
          <w:spacing w:val="-1"/>
        </w:rPr>
        <w:t> </w:t>
      </w:r>
      <w:r>
        <w:rPr/>
        <w:t>of</w:t>
      </w:r>
      <w:r>
        <w:rPr>
          <w:spacing w:val="-2"/>
        </w:rPr>
        <w:t> </w:t>
      </w:r>
      <w:r>
        <w:rPr/>
        <w:t>the youngsters</w:t>
      </w:r>
      <w:r>
        <w:rPr>
          <w:spacing w:val="-1"/>
        </w:rPr>
        <w:t> </w:t>
      </w:r>
      <w:r>
        <w:rPr/>
        <w:t>comes</w:t>
      </w:r>
      <w:r>
        <w:rPr>
          <w:spacing w:val="-1"/>
        </w:rPr>
        <w:t> </w:t>
      </w:r>
      <w:r>
        <w:rPr/>
        <w:t>through</w:t>
      </w:r>
      <w:r>
        <w:rPr>
          <w:spacing w:val="-1"/>
        </w:rPr>
        <w:t> </w:t>
      </w:r>
      <w:r>
        <w:rPr/>
        <w:t>providing</w:t>
      </w:r>
      <w:r>
        <w:rPr>
          <w:spacing w:val="-4"/>
        </w:rPr>
        <w:t> </w:t>
      </w:r>
      <w:r>
        <w:rPr/>
        <w:t>an</w:t>
      </w:r>
      <w:r>
        <w:rPr>
          <w:spacing w:val="-1"/>
        </w:rPr>
        <w:t> </w:t>
      </w:r>
      <w:r>
        <w:rPr/>
        <w:t>emotional</w:t>
      </w:r>
      <w:r>
        <w:rPr>
          <w:spacing w:val="-1"/>
        </w:rPr>
        <w:t> </w:t>
      </w:r>
      <w:r>
        <w:rPr/>
        <w:t>climate</w:t>
      </w:r>
      <w:r>
        <w:rPr>
          <w:spacing w:val="-2"/>
        </w:rPr>
        <w:t> </w:t>
      </w:r>
      <w:r>
        <w:rPr/>
        <w:t>and environment that encourages, assists and permits positive healthy attitudes and feelings. The home and school environment should be minimally repressive so that individuals may be able to develop more </w:t>
      </w:r>
      <w:r>
        <w:rPr>
          <w:spacing w:val="-2"/>
        </w:rPr>
        <w:t>effectively.</w:t>
      </w:r>
    </w:p>
    <w:p>
      <w:pPr>
        <w:pStyle w:val="BodyText"/>
      </w:pPr>
    </w:p>
    <w:p>
      <w:pPr>
        <w:pStyle w:val="BodyText"/>
        <w:spacing w:before="2"/>
      </w:pPr>
    </w:p>
    <w:p>
      <w:pPr>
        <w:pStyle w:val="BodyText"/>
        <w:spacing w:line="480" w:lineRule="auto"/>
        <w:ind w:left="466" w:right="529"/>
        <w:jc w:val="both"/>
      </w:pPr>
      <w:r>
        <w:rPr/>
        <w:t>Intellectual growth involves three fundamental processes, assimilation, accommodation and equilibrium.The filtering or modification of the input is called assimilation.</w:t>
      </w:r>
      <w:r>
        <w:rPr>
          <w:spacing w:val="80"/>
        </w:rPr>
        <w:t> </w:t>
      </w:r>
      <w:r>
        <w:rPr/>
        <w:t>It involves the incorporation of events in the pre-existing cognitive structure. Modification of internal schemes to fit reality is called accommodation. Accommodation means existing structures change to accommodate the new information.The central theme in Piaget‟s theory is that the child‟s growth in understanding depends largely on his active involvement and participation in the process of learning.</w:t>
      </w:r>
      <w:r>
        <w:rPr>
          <w:spacing w:val="80"/>
          <w:w w:val="150"/>
        </w:rPr>
        <w:t> </w:t>
      </w:r>
      <w:r>
        <w:rPr/>
        <w:t>The theory suggests the need for teachers to allow learner organize and adapt experiences in their own ways.</w:t>
      </w:r>
      <w:r>
        <w:rPr>
          <w:spacing w:val="40"/>
        </w:rPr>
        <w:t> </w:t>
      </w:r>
      <w:r>
        <w:rPr/>
        <w:t>If the learners are allowed and encouraged to use their own experiences when they are learning, they will be able to deal</w:t>
      </w:r>
      <w:r>
        <w:rPr>
          <w:spacing w:val="40"/>
        </w:rPr>
        <w:t> </w:t>
      </w:r>
      <w:r>
        <w:rPr/>
        <w:t>with new situations as they arise.The theory suggests the need for teachers to provide healthy, conducive and stimulating school environment for learning.</w:t>
      </w:r>
      <w:r>
        <w:rPr>
          <w:spacing w:val="40"/>
        </w:rPr>
        <w:t> </w:t>
      </w:r>
      <w:r>
        <w:rPr/>
        <w:t>It encourages teachers as well as parents to provide a wide variety of meaningful experiences at home and school for learners.</w:t>
      </w:r>
      <w:r>
        <w:rPr>
          <w:spacing w:val="40"/>
        </w:rPr>
        <w:t> </w:t>
      </w:r>
      <w:r>
        <w:rPr/>
        <w:t>The theory makes it clear to teachers that learners learn best by doing rather than by just sitting still listening or by being told.</w:t>
      </w:r>
      <w:r>
        <w:rPr>
          <w:spacing w:val="40"/>
        </w:rPr>
        <w:t> </w:t>
      </w:r>
      <w:r>
        <w:rPr/>
        <w:t>The theory shows clearly that the qualitative changes that take place in children‟s thinking as well as they move from infancy to late adolescence is primarily due to a dynamic interaction between the individual and his environment.</w:t>
      </w:r>
    </w:p>
    <w:p>
      <w:pPr>
        <w:spacing w:after="0" w:line="480" w:lineRule="auto"/>
        <w:jc w:val="both"/>
        <w:sectPr>
          <w:pgSz w:w="11910" w:h="16840"/>
          <w:pgMar w:header="0" w:footer="702" w:top="980" w:bottom="940" w:left="340" w:right="300"/>
        </w:sectPr>
      </w:pPr>
    </w:p>
    <w:p>
      <w:pPr>
        <w:pStyle w:val="BodyText"/>
        <w:spacing w:line="480" w:lineRule="auto" w:before="73"/>
        <w:ind w:left="466" w:right="530"/>
        <w:jc w:val="both"/>
      </w:pPr>
      <w:r>
        <w:rPr/>
        <w:t>The theory strongly suggests the need for teachers to develop appropriate and meaningful curriculum materials to take appropriate instructional decisions and to use a variety of teaching methods consistent with</w:t>
      </w:r>
      <w:r>
        <w:rPr>
          <w:spacing w:val="-3"/>
        </w:rPr>
        <w:t> </w:t>
      </w:r>
      <w:r>
        <w:rPr/>
        <w:t>children‟s</w:t>
      </w:r>
      <w:r>
        <w:rPr>
          <w:spacing w:val="-3"/>
        </w:rPr>
        <w:t> </w:t>
      </w:r>
      <w:r>
        <w:rPr/>
        <w:t>levels</w:t>
      </w:r>
      <w:r>
        <w:rPr>
          <w:spacing w:val="-3"/>
        </w:rPr>
        <w:t> </w:t>
      </w:r>
      <w:r>
        <w:rPr/>
        <w:t>of</w:t>
      </w:r>
      <w:r>
        <w:rPr>
          <w:spacing w:val="-2"/>
        </w:rPr>
        <w:t> </w:t>
      </w:r>
      <w:r>
        <w:rPr/>
        <w:t>conceptual</w:t>
      </w:r>
      <w:r>
        <w:rPr>
          <w:spacing w:val="-3"/>
        </w:rPr>
        <w:t> </w:t>
      </w:r>
      <w:r>
        <w:rPr/>
        <w:t>development.</w:t>
      </w:r>
      <w:r>
        <w:rPr>
          <w:spacing w:val="-1"/>
        </w:rPr>
        <w:t> </w:t>
      </w:r>
      <w:r>
        <w:rPr/>
        <w:t>The</w:t>
      </w:r>
      <w:r>
        <w:rPr>
          <w:spacing w:val="-3"/>
        </w:rPr>
        <w:t> </w:t>
      </w:r>
      <w:r>
        <w:rPr/>
        <w:t>need</w:t>
      </w:r>
      <w:r>
        <w:rPr>
          <w:spacing w:val="-1"/>
        </w:rPr>
        <w:t> </w:t>
      </w:r>
      <w:r>
        <w:rPr/>
        <w:t>to</w:t>
      </w:r>
      <w:r>
        <w:rPr>
          <w:spacing w:val="-3"/>
        </w:rPr>
        <w:t> </w:t>
      </w:r>
      <w:r>
        <w:rPr/>
        <w:t>provide</w:t>
      </w:r>
      <w:r>
        <w:rPr>
          <w:spacing w:val="-3"/>
        </w:rPr>
        <w:t> </w:t>
      </w:r>
      <w:r>
        <w:rPr/>
        <w:t>the</w:t>
      </w:r>
      <w:r>
        <w:rPr>
          <w:spacing w:val="-1"/>
        </w:rPr>
        <w:t> </w:t>
      </w:r>
      <w:r>
        <w:rPr/>
        <w:t>learners</w:t>
      </w:r>
      <w:r>
        <w:rPr>
          <w:spacing w:val="-3"/>
        </w:rPr>
        <w:t> </w:t>
      </w:r>
      <w:r>
        <w:rPr/>
        <w:t>at</w:t>
      </w:r>
      <w:r>
        <w:rPr>
          <w:spacing w:val="-3"/>
        </w:rPr>
        <w:t> </w:t>
      </w:r>
      <w:r>
        <w:rPr/>
        <w:t>different educational levels with appropriate and relevant learning activities and teaching aids is suggested by the theory.</w:t>
      </w:r>
      <w:r>
        <w:rPr>
          <w:spacing w:val="40"/>
        </w:rPr>
        <w:t> </w:t>
      </w:r>
      <w:r>
        <w:rPr/>
        <w:t>Such experiences with concrete objects at the nursery and primary</w:t>
      </w:r>
      <w:r>
        <w:rPr>
          <w:spacing w:val="-2"/>
        </w:rPr>
        <w:t> </w:t>
      </w:r>
      <w:r>
        <w:rPr/>
        <w:t>school levels always form the foundation for sensori-motor development and later cognitive development.</w:t>
      </w:r>
      <w:r>
        <w:rPr>
          <w:spacing w:val="40"/>
        </w:rPr>
        <w:t> </w:t>
      </w:r>
      <w:r>
        <w:rPr/>
        <w:t>The theory suggests the need for teachers to use the curriculum wisely to help the learners at different school levels become more aware of things and events in their environment.</w:t>
      </w:r>
      <w:r>
        <w:rPr>
          <w:spacing w:val="40"/>
        </w:rPr>
        <w:t> </w:t>
      </w:r>
      <w:r>
        <w:rPr/>
        <w:t>It helps teachers to determine when to teach what at various educational levels.</w:t>
      </w:r>
      <w:r>
        <w:rPr>
          <w:spacing w:val="40"/>
        </w:rPr>
        <w:t> </w:t>
      </w:r>
      <w:r>
        <w:rPr/>
        <w:t>In this connection, Wadsworth (in Okon 1988) writes: “Curriculum sequence should be designed with children‟s changing cognitive status in mind. If curriculums do not take into account children‟s level of conceptual development, learning is going to be inefficient. Children will not learn (develop schemata) if they do not have the pre- requisite cognitive skills.</w:t>
      </w:r>
    </w:p>
    <w:p>
      <w:pPr>
        <w:pStyle w:val="BodyText"/>
      </w:pPr>
    </w:p>
    <w:p>
      <w:pPr>
        <w:pStyle w:val="BodyText"/>
        <w:spacing w:before="2"/>
      </w:pPr>
    </w:p>
    <w:p>
      <w:pPr>
        <w:pStyle w:val="BodyText"/>
        <w:spacing w:line="480" w:lineRule="auto"/>
        <w:ind w:left="466" w:right="530"/>
        <w:jc w:val="both"/>
      </w:pPr>
      <w:r>
        <w:rPr/>
        <w:t>Readiness to learn is of particular concern to educators of elementary school children, though it should be of concern at all levels of education. According to Piagetian theory, a child is “ready” to develop a particular concept when, and only when, he has acquired the schemata that are necessary (pre – requisite)”.The implication of this for education is that curricula should emphasize a learner centered strategy. The teaching of genetic concept at the senior secondary school level should be rooted on</w:t>
      </w:r>
      <w:r>
        <w:rPr>
          <w:spacing w:val="40"/>
        </w:rPr>
        <w:t> </w:t>
      </w:r>
      <w:r>
        <w:rPr/>
        <w:t>activities that will ensure that the students‟understand the concept involved through meaningful learning so as to attain good academic output in biology at this level and beyond.</w:t>
      </w:r>
    </w:p>
    <w:p>
      <w:pPr>
        <w:pStyle w:val="BodyText"/>
      </w:pPr>
    </w:p>
    <w:p>
      <w:pPr>
        <w:pStyle w:val="BodyText"/>
        <w:spacing w:before="6"/>
      </w:pPr>
    </w:p>
    <w:p>
      <w:pPr>
        <w:pStyle w:val="Heading2"/>
        <w:numPr>
          <w:ilvl w:val="1"/>
          <w:numId w:val="40"/>
        </w:numPr>
        <w:tabs>
          <w:tab w:pos="826" w:val="left" w:leader="none"/>
        </w:tabs>
        <w:spacing w:line="240" w:lineRule="auto" w:before="0" w:after="0"/>
        <w:ind w:left="826" w:right="0" w:hanging="360"/>
        <w:jc w:val="both"/>
      </w:pPr>
      <w:r>
        <w:rPr/>
        <w:t>Instructional</w:t>
      </w:r>
      <w:r>
        <w:rPr>
          <w:spacing w:val="-2"/>
        </w:rPr>
        <w:t> </w:t>
      </w:r>
      <w:r>
        <w:rPr/>
        <w:t>Strategies and</w:t>
      </w:r>
      <w:r>
        <w:rPr>
          <w:spacing w:val="-2"/>
        </w:rPr>
        <w:t> </w:t>
      </w:r>
      <w:r>
        <w:rPr/>
        <w:t>Students’</w:t>
      </w:r>
      <w:r>
        <w:rPr>
          <w:spacing w:val="-2"/>
        </w:rPr>
        <w:t> Performance</w:t>
      </w:r>
    </w:p>
    <w:p>
      <w:pPr>
        <w:pStyle w:val="BodyText"/>
        <w:spacing w:line="480" w:lineRule="auto" w:before="271"/>
        <w:ind w:left="466" w:right="531"/>
        <w:jc w:val="both"/>
      </w:pPr>
      <w:r>
        <w:rPr/>
        <w:t>Available literature reveals that many studies have been carried out to investigate the relative effects of different instructional strategies on students‟ academic achievement. The teacher has been found to be very important factor in the implementation of any curriculum (Nneji, 1999; Okoye, 1999; &amp; Umeh, 2002).</w:t>
      </w:r>
      <w:r>
        <w:rPr>
          <w:spacing w:val="37"/>
        </w:rPr>
        <w:t> </w:t>
      </w:r>
      <w:r>
        <w:rPr/>
        <w:t>According</w:t>
      </w:r>
      <w:r>
        <w:rPr>
          <w:spacing w:val="37"/>
        </w:rPr>
        <w:t> </w:t>
      </w:r>
      <w:r>
        <w:rPr/>
        <w:t>to</w:t>
      </w:r>
      <w:r>
        <w:rPr>
          <w:spacing w:val="40"/>
        </w:rPr>
        <w:t> </w:t>
      </w:r>
      <w:r>
        <w:rPr/>
        <w:t>Okebukola</w:t>
      </w:r>
      <w:r>
        <w:rPr>
          <w:spacing w:val="39"/>
        </w:rPr>
        <w:t> </w:t>
      </w:r>
      <w:r>
        <w:rPr/>
        <w:t>(1997)</w:t>
      </w:r>
      <w:r>
        <w:rPr>
          <w:spacing w:val="38"/>
        </w:rPr>
        <w:t> </w:t>
      </w:r>
      <w:r>
        <w:rPr/>
        <w:t>what</w:t>
      </w:r>
      <w:r>
        <w:rPr>
          <w:spacing w:val="40"/>
        </w:rPr>
        <w:t> </w:t>
      </w:r>
      <w:r>
        <w:rPr/>
        <w:t>a</w:t>
      </w:r>
      <w:r>
        <w:rPr>
          <w:spacing w:val="38"/>
        </w:rPr>
        <w:t> </w:t>
      </w:r>
      <w:r>
        <w:rPr/>
        <w:t>learner</w:t>
      </w:r>
      <w:r>
        <w:rPr>
          <w:spacing w:val="38"/>
        </w:rPr>
        <w:t> </w:t>
      </w:r>
      <w:r>
        <w:rPr/>
        <w:t>learns</w:t>
      </w:r>
      <w:r>
        <w:rPr>
          <w:spacing w:val="40"/>
        </w:rPr>
        <w:t> </w:t>
      </w:r>
      <w:r>
        <w:rPr/>
        <w:t>depends</w:t>
      </w:r>
      <w:r>
        <w:rPr>
          <w:spacing w:val="39"/>
        </w:rPr>
        <w:t> </w:t>
      </w:r>
      <w:r>
        <w:rPr/>
        <w:t>not</w:t>
      </w:r>
      <w:r>
        <w:rPr>
          <w:spacing w:val="40"/>
        </w:rPr>
        <w:t> </w:t>
      </w:r>
      <w:r>
        <w:rPr/>
        <w:t>only</w:t>
      </w:r>
      <w:r>
        <w:rPr>
          <w:spacing w:val="32"/>
        </w:rPr>
        <w:t> </w:t>
      </w:r>
      <w:r>
        <w:rPr/>
        <w:t>on</w:t>
      </w:r>
      <w:r>
        <w:rPr>
          <w:spacing w:val="39"/>
        </w:rPr>
        <w:t> </w:t>
      </w:r>
      <w:r>
        <w:rPr/>
        <w:t>what</w:t>
      </w:r>
      <w:r>
        <w:rPr>
          <w:spacing w:val="40"/>
        </w:rPr>
        <w:t> </w:t>
      </w:r>
      <w:r>
        <w:rPr/>
        <w:t>the</w:t>
      </w:r>
      <w:r>
        <w:rPr>
          <w:spacing w:val="39"/>
        </w:rPr>
        <w:t> </w:t>
      </w:r>
      <w:r>
        <w:rPr/>
        <w:t>learner</w:t>
      </w:r>
      <w:r>
        <w:rPr>
          <w:spacing w:val="39"/>
        </w:rPr>
        <w:t> </w:t>
      </w:r>
      <w:r>
        <w:rPr>
          <w:spacing w:val="-5"/>
        </w:rPr>
        <w:t>is</w:t>
      </w:r>
    </w:p>
    <w:p>
      <w:pPr>
        <w:pStyle w:val="BodyText"/>
        <w:spacing w:line="274" w:lineRule="exact"/>
        <w:ind w:left="466"/>
        <w:jc w:val="both"/>
      </w:pPr>
      <w:r>
        <w:rPr/>
        <w:t>taught</w:t>
      </w:r>
      <w:r>
        <w:rPr>
          <w:spacing w:val="17"/>
        </w:rPr>
        <w:t> </w:t>
      </w:r>
      <w:r>
        <w:rPr/>
        <w:t>but</w:t>
      </w:r>
      <w:r>
        <w:rPr>
          <w:spacing w:val="20"/>
        </w:rPr>
        <w:t> </w:t>
      </w:r>
      <w:r>
        <w:rPr/>
        <w:t>also</w:t>
      </w:r>
      <w:r>
        <w:rPr>
          <w:spacing w:val="20"/>
        </w:rPr>
        <w:t> </w:t>
      </w:r>
      <w:r>
        <w:rPr/>
        <w:t>on</w:t>
      </w:r>
      <w:r>
        <w:rPr>
          <w:spacing w:val="20"/>
        </w:rPr>
        <w:t> </w:t>
      </w:r>
      <w:r>
        <w:rPr/>
        <w:t>how</w:t>
      </w:r>
      <w:r>
        <w:rPr>
          <w:spacing w:val="18"/>
        </w:rPr>
        <w:t> </w:t>
      </w:r>
      <w:r>
        <w:rPr/>
        <w:t>the</w:t>
      </w:r>
      <w:r>
        <w:rPr>
          <w:spacing w:val="19"/>
        </w:rPr>
        <w:t> </w:t>
      </w:r>
      <w:r>
        <w:rPr/>
        <w:t>learner</w:t>
      </w:r>
      <w:r>
        <w:rPr>
          <w:spacing w:val="19"/>
        </w:rPr>
        <w:t> </w:t>
      </w:r>
      <w:r>
        <w:rPr/>
        <w:t>is</w:t>
      </w:r>
      <w:r>
        <w:rPr>
          <w:spacing w:val="20"/>
        </w:rPr>
        <w:t> </w:t>
      </w:r>
      <w:r>
        <w:rPr/>
        <w:t>taught</w:t>
      </w:r>
      <w:r>
        <w:rPr>
          <w:spacing w:val="20"/>
        </w:rPr>
        <w:t> </w:t>
      </w:r>
      <w:r>
        <w:rPr/>
        <w:t>as</w:t>
      </w:r>
      <w:r>
        <w:rPr>
          <w:spacing w:val="19"/>
        </w:rPr>
        <w:t> </w:t>
      </w:r>
      <w:r>
        <w:rPr/>
        <w:t>well</w:t>
      </w:r>
      <w:r>
        <w:rPr>
          <w:spacing w:val="21"/>
        </w:rPr>
        <w:t> </w:t>
      </w:r>
      <w:r>
        <w:rPr/>
        <w:t>as</w:t>
      </w:r>
      <w:r>
        <w:rPr>
          <w:spacing w:val="20"/>
        </w:rPr>
        <w:t> </w:t>
      </w:r>
      <w:r>
        <w:rPr/>
        <w:t>the</w:t>
      </w:r>
      <w:r>
        <w:rPr>
          <w:spacing w:val="18"/>
        </w:rPr>
        <w:t> </w:t>
      </w:r>
      <w:r>
        <w:rPr/>
        <w:t>developmental</w:t>
      </w:r>
      <w:r>
        <w:rPr>
          <w:spacing w:val="20"/>
        </w:rPr>
        <w:t> </w:t>
      </w:r>
      <w:r>
        <w:rPr/>
        <w:t>level,</w:t>
      </w:r>
      <w:r>
        <w:rPr>
          <w:spacing w:val="19"/>
        </w:rPr>
        <w:t> </w:t>
      </w:r>
      <w:r>
        <w:rPr/>
        <w:t>interest</w:t>
      </w:r>
      <w:r>
        <w:rPr>
          <w:spacing w:val="21"/>
        </w:rPr>
        <w:t> </w:t>
      </w:r>
      <w:r>
        <w:rPr/>
        <w:t>and</w:t>
      </w:r>
      <w:r>
        <w:rPr>
          <w:spacing w:val="20"/>
        </w:rPr>
        <w:t> </w:t>
      </w:r>
      <w:r>
        <w:rPr>
          <w:spacing w:val="-2"/>
        </w:rPr>
        <w:t>experiences</w:t>
      </w:r>
    </w:p>
    <w:p>
      <w:pPr>
        <w:spacing w:after="0" w:line="274" w:lineRule="exact"/>
        <w:jc w:val="both"/>
        <w:sectPr>
          <w:pgSz w:w="11910" w:h="16840"/>
          <w:pgMar w:header="0" w:footer="702" w:top="980" w:bottom="940" w:left="340" w:right="300"/>
        </w:sectPr>
      </w:pPr>
    </w:p>
    <w:p>
      <w:pPr>
        <w:pStyle w:val="BodyText"/>
        <w:spacing w:line="480" w:lineRule="auto" w:before="73"/>
        <w:ind w:left="466" w:right="529"/>
        <w:jc w:val="both"/>
      </w:pPr>
      <w:r>
        <w:rPr/>
        <w:t>the learner.</w:t>
      </w:r>
      <w:r>
        <w:rPr>
          <w:spacing w:val="40"/>
        </w:rPr>
        <w:t> </w:t>
      </w:r>
      <w:r>
        <w:rPr/>
        <w:t>Science education researchers believe that much closer attention needs to be paid to methods chosen</w:t>
      </w:r>
      <w:r>
        <w:rPr>
          <w:spacing w:val="-1"/>
        </w:rPr>
        <w:t> </w:t>
      </w:r>
      <w:r>
        <w:rPr/>
        <w:t>for</w:t>
      </w:r>
      <w:r>
        <w:rPr>
          <w:spacing w:val="-2"/>
        </w:rPr>
        <w:t> </w:t>
      </w:r>
      <w:r>
        <w:rPr/>
        <w:t>the</w:t>
      </w:r>
      <w:r>
        <w:rPr>
          <w:spacing w:val="-1"/>
        </w:rPr>
        <w:t> </w:t>
      </w:r>
      <w:r>
        <w:rPr/>
        <w:t>presentation of</w:t>
      </w:r>
      <w:r>
        <w:rPr>
          <w:spacing w:val="-1"/>
        </w:rPr>
        <w:t> </w:t>
      </w:r>
      <w:r>
        <w:rPr/>
        <w:t>learning</w:t>
      </w:r>
      <w:r>
        <w:rPr>
          <w:spacing w:val="-3"/>
        </w:rPr>
        <w:t> </w:t>
      </w:r>
      <w:r>
        <w:rPr/>
        <w:t>materials to the</w:t>
      </w:r>
      <w:r>
        <w:rPr>
          <w:spacing w:val="-1"/>
        </w:rPr>
        <w:t> </w:t>
      </w:r>
      <w:r>
        <w:rPr/>
        <w:t>learners</w:t>
      </w:r>
      <w:r>
        <w:rPr>
          <w:spacing w:val="-1"/>
        </w:rPr>
        <w:t> </w:t>
      </w:r>
      <w:r>
        <w:rPr/>
        <w:t>(Okebukola &amp;</w:t>
      </w:r>
      <w:r>
        <w:rPr>
          <w:spacing w:val="-1"/>
        </w:rPr>
        <w:t> </w:t>
      </w:r>
      <w:r>
        <w:rPr/>
        <w:t>Clement, 2003).</w:t>
      </w:r>
      <w:r>
        <w:rPr>
          <w:spacing w:val="40"/>
        </w:rPr>
        <w:t> </w:t>
      </w:r>
      <w:r>
        <w:rPr/>
        <w:t>Method</w:t>
      </w:r>
      <w:r>
        <w:rPr>
          <w:spacing w:val="-1"/>
        </w:rPr>
        <w:t> </w:t>
      </w:r>
      <w:r>
        <w:rPr/>
        <w:t>of teaching to a large extent could either positively or negatively influence the performance of the learner (Lagoke, 1994; Geary, 2005).</w:t>
      </w:r>
      <w:r>
        <w:rPr>
          <w:spacing w:val="40"/>
        </w:rPr>
        <w:t> </w:t>
      </w:r>
      <w:r>
        <w:rPr/>
        <w:t>Awodi, (1984) and James (1991) confirmed lecture method to be an inappropriate method and</w:t>
      </w:r>
      <w:r>
        <w:rPr>
          <w:spacing w:val="80"/>
        </w:rPr>
        <w:t> </w:t>
      </w:r>
      <w:r>
        <w:rPr/>
        <w:t>which</w:t>
      </w:r>
      <w:r>
        <w:rPr>
          <w:spacing w:val="80"/>
        </w:rPr>
        <w:t> </w:t>
      </w:r>
      <w:r>
        <w:rPr/>
        <w:t>is mostly used in science teaching.</w:t>
      </w:r>
    </w:p>
    <w:p>
      <w:pPr>
        <w:pStyle w:val="BodyText"/>
      </w:pPr>
    </w:p>
    <w:p>
      <w:pPr>
        <w:pStyle w:val="BodyText"/>
        <w:spacing w:before="1"/>
      </w:pPr>
    </w:p>
    <w:p>
      <w:pPr>
        <w:pStyle w:val="BodyText"/>
        <w:spacing w:line="480" w:lineRule="auto"/>
        <w:ind w:left="466" w:right="528"/>
        <w:jc w:val="both"/>
      </w:pPr>
      <w:r>
        <w:rPr/>
        <w:t>One</w:t>
      </w:r>
      <w:r>
        <w:rPr>
          <w:spacing w:val="-3"/>
        </w:rPr>
        <w:t> </w:t>
      </w:r>
      <w:r>
        <w:rPr/>
        <w:t>of</w:t>
      </w:r>
      <w:r>
        <w:rPr>
          <w:spacing w:val="-3"/>
        </w:rPr>
        <w:t> </w:t>
      </w:r>
      <w:r>
        <w:rPr/>
        <w:t>the</w:t>
      </w:r>
      <w:r>
        <w:rPr>
          <w:spacing w:val="-3"/>
        </w:rPr>
        <w:t> </w:t>
      </w:r>
      <w:r>
        <w:rPr/>
        <w:t>reasons</w:t>
      </w:r>
      <w:r>
        <w:rPr>
          <w:spacing w:val="-2"/>
        </w:rPr>
        <w:t> </w:t>
      </w:r>
      <w:r>
        <w:rPr/>
        <w:t>adduced</w:t>
      </w:r>
      <w:r>
        <w:rPr>
          <w:spacing w:val="-2"/>
        </w:rPr>
        <w:t> </w:t>
      </w:r>
      <w:r>
        <w:rPr/>
        <w:t>for</w:t>
      </w:r>
      <w:r>
        <w:rPr>
          <w:spacing w:val="-3"/>
        </w:rPr>
        <w:t> </w:t>
      </w:r>
      <w:r>
        <w:rPr/>
        <w:t>students‟</w:t>
      </w:r>
      <w:r>
        <w:rPr>
          <w:spacing w:val="-3"/>
        </w:rPr>
        <w:t> </w:t>
      </w:r>
      <w:r>
        <w:rPr/>
        <w:t>conceptual</w:t>
      </w:r>
      <w:r>
        <w:rPr>
          <w:spacing w:val="-2"/>
        </w:rPr>
        <w:t> </w:t>
      </w:r>
      <w:r>
        <w:rPr/>
        <w:t>difficulty</w:t>
      </w:r>
      <w:r>
        <w:rPr>
          <w:spacing w:val="-6"/>
        </w:rPr>
        <w:t> </w:t>
      </w:r>
      <w:r>
        <w:rPr/>
        <w:t>and</w:t>
      </w:r>
      <w:r>
        <w:rPr>
          <w:spacing w:val="-2"/>
        </w:rPr>
        <w:t> </w:t>
      </w:r>
      <w:r>
        <w:rPr/>
        <w:t>subsequent</w:t>
      </w:r>
      <w:r>
        <w:rPr>
          <w:spacing w:val="-2"/>
        </w:rPr>
        <w:t> </w:t>
      </w:r>
      <w:r>
        <w:rPr/>
        <w:t>poor</w:t>
      </w:r>
      <w:r>
        <w:rPr>
          <w:spacing w:val="-3"/>
        </w:rPr>
        <w:t> </w:t>
      </w:r>
      <w:r>
        <w:rPr/>
        <w:t>achievement</w:t>
      </w:r>
      <w:r>
        <w:rPr>
          <w:spacing w:val="-2"/>
        </w:rPr>
        <w:t> </w:t>
      </w:r>
      <w:r>
        <w:rPr/>
        <w:t>in</w:t>
      </w:r>
      <w:r>
        <w:rPr>
          <w:spacing w:val="-2"/>
        </w:rPr>
        <w:t> </w:t>
      </w:r>
      <w:r>
        <w:rPr/>
        <w:t>certain areas of the Secondary</w:t>
      </w:r>
      <w:r>
        <w:rPr>
          <w:spacing w:val="-3"/>
        </w:rPr>
        <w:t> </w:t>
      </w:r>
      <w:r>
        <w:rPr/>
        <w:t>School Certificate inorganic chemistry</w:t>
      </w:r>
      <w:r>
        <w:rPr>
          <w:spacing w:val="-4"/>
        </w:rPr>
        <w:t> </w:t>
      </w:r>
      <w:r>
        <w:rPr/>
        <w:t>is its method of teaching, which most of the students find uninteresting (Eze, 2002). Poor teaching method have been predominantly being in use for a long time in the teaching of chemistry (Ezeudu, 1995). Method, such as demonstration, guided inquiry, discovery method could be result oriented but have been reported to have made students fail to see the inter-dependent relationship that exist between academic content of chemistry courses offered while in school and their reallife applications (Njoku, 2009), consequently, Nzewi (2011) proposed the need for a search of better instructional method for the attainment of improved learning outcomes. Notable among such innovative approaches is the Context-Based Teaching Strategy (CBTS). Context Bases Teaching Strategy (CBTS) involves the connection of the teaching of particular concepts with its context are still connecting</w:t>
      </w:r>
      <w:r>
        <w:rPr>
          <w:spacing w:val="-2"/>
        </w:rPr>
        <w:t> </w:t>
      </w:r>
      <w:r>
        <w:rPr/>
        <w:t>the concept and context to student lives in their real world (Pearsal, 1999). Bennett (2003) also stated that context and applications of science are used as the starting point for the development of scientific ideas; these contrasts with more traditional approaches that cover scientific ideas first before looking at applications. Furthermore, evidence in related literature (Egbo, 2005) shows that some factors have been shown to either single or in combination with instructional method influence students achievement in the subject.</w:t>
      </w:r>
    </w:p>
    <w:p>
      <w:pPr>
        <w:pStyle w:val="BodyText"/>
      </w:pPr>
    </w:p>
    <w:p>
      <w:pPr>
        <w:pStyle w:val="BodyText"/>
        <w:spacing w:before="2"/>
      </w:pPr>
    </w:p>
    <w:p>
      <w:pPr>
        <w:pStyle w:val="BodyText"/>
        <w:spacing w:line="480" w:lineRule="auto"/>
        <w:ind w:left="466" w:right="529"/>
        <w:jc w:val="both"/>
      </w:pPr>
      <w:r>
        <w:rPr/>
        <w:t>Research findings of science educators like Jegede and Taylor (1998), Okebukola (2002), Tsui and Treagust (2002), revealed that those teaching methods that are activity- oriented and that involved the learner</w:t>
      </w:r>
      <w:r>
        <w:rPr>
          <w:spacing w:val="24"/>
        </w:rPr>
        <w:t> </w:t>
      </w:r>
      <w:r>
        <w:rPr/>
        <w:t>taking</w:t>
      </w:r>
      <w:r>
        <w:rPr>
          <w:spacing w:val="25"/>
        </w:rPr>
        <w:t> </w:t>
      </w:r>
      <w:r>
        <w:rPr/>
        <w:t>active</w:t>
      </w:r>
      <w:r>
        <w:rPr>
          <w:spacing w:val="26"/>
        </w:rPr>
        <w:t> </w:t>
      </w:r>
      <w:r>
        <w:rPr/>
        <w:t>role</w:t>
      </w:r>
      <w:r>
        <w:rPr>
          <w:spacing w:val="26"/>
        </w:rPr>
        <w:t> </w:t>
      </w:r>
      <w:r>
        <w:rPr/>
        <w:t>in</w:t>
      </w:r>
      <w:r>
        <w:rPr>
          <w:spacing w:val="28"/>
        </w:rPr>
        <w:t> </w:t>
      </w:r>
      <w:r>
        <w:rPr/>
        <w:t>the</w:t>
      </w:r>
      <w:r>
        <w:rPr>
          <w:spacing w:val="27"/>
        </w:rPr>
        <w:t> </w:t>
      </w:r>
      <w:r>
        <w:rPr/>
        <w:t>teaching/learning</w:t>
      </w:r>
      <w:r>
        <w:rPr>
          <w:spacing w:val="24"/>
        </w:rPr>
        <w:t> </w:t>
      </w:r>
      <w:r>
        <w:rPr/>
        <w:t>process</w:t>
      </w:r>
      <w:r>
        <w:rPr>
          <w:spacing w:val="28"/>
        </w:rPr>
        <w:t> </w:t>
      </w:r>
      <w:r>
        <w:rPr/>
        <w:t>result</w:t>
      </w:r>
      <w:r>
        <w:rPr>
          <w:spacing w:val="28"/>
        </w:rPr>
        <w:t> </w:t>
      </w:r>
      <w:r>
        <w:rPr/>
        <w:t>in</w:t>
      </w:r>
      <w:r>
        <w:rPr>
          <w:spacing w:val="27"/>
        </w:rPr>
        <w:t> </w:t>
      </w:r>
      <w:r>
        <w:rPr/>
        <w:t>better</w:t>
      </w:r>
      <w:r>
        <w:rPr>
          <w:spacing w:val="26"/>
        </w:rPr>
        <w:t> </w:t>
      </w:r>
      <w:r>
        <w:rPr/>
        <w:t>learning</w:t>
      </w:r>
      <w:r>
        <w:rPr>
          <w:spacing w:val="26"/>
        </w:rPr>
        <w:t> </w:t>
      </w:r>
      <w:r>
        <w:rPr/>
        <w:t>and</w:t>
      </w:r>
      <w:r>
        <w:rPr>
          <w:spacing w:val="26"/>
        </w:rPr>
        <w:t> </w:t>
      </w:r>
      <w:r>
        <w:rPr/>
        <w:t>understanding</w:t>
      </w:r>
      <w:r>
        <w:rPr>
          <w:spacing w:val="26"/>
        </w:rPr>
        <w:t> </w:t>
      </w:r>
      <w:r>
        <w:rPr>
          <w:spacing w:val="-5"/>
        </w:rPr>
        <w:t>of</w:t>
      </w:r>
    </w:p>
    <w:p>
      <w:pPr>
        <w:pStyle w:val="BodyText"/>
        <w:spacing w:line="274" w:lineRule="exact"/>
        <w:ind w:left="466"/>
        <w:jc w:val="both"/>
      </w:pPr>
      <w:r>
        <w:rPr/>
        <w:t>science</w:t>
      </w:r>
      <w:r>
        <w:rPr>
          <w:spacing w:val="38"/>
        </w:rPr>
        <w:t> </w:t>
      </w:r>
      <w:r>
        <w:rPr/>
        <w:t>concepts</w:t>
      </w:r>
      <w:r>
        <w:rPr>
          <w:spacing w:val="40"/>
        </w:rPr>
        <w:t> </w:t>
      </w:r>
      <w:r>
        <w:rPr/>
        <w:t>on</w:t>
      </w:r>
      <w:r>
        <w:rPr>
          <w:spacing w:val="39"/>
        </w:rPr>
        <w:t> </w:t>
      </w:r>
      <w:r>
        <w:rPr/>
        <w:t>the</w:t>
      </w:r>
      <w:r>
        <w:rPr>
          <w:spacing w:val="41"/>
        </w:rPr>
        <w:t> </w:t>
      </w:r>
      <w:r>
        <w:rPr/>
        <w:t>part</w:t>
      </w:r>
      <w:r>
        <w:rPr>
          <w:spacing w:val="39"/>
        </w:rPr>
        <w:t> </w:t>
      </w:r>
      <w:r>
        <w:rPr/>
        <w:t>of</w:t>
      </w:r>
      <w:r>
        <w:rPr>
          <w:spacing w:val="39"/>
        </w:rPr>
        <w:t> </w:t>
      </w:r>
      <w:r>
        <w:rPr/>
        <w:t>the</w:t>
      </w:r>
      <w:r>
        <w:rPr>
          <w:spacing w:val="39"/>
        </w:rPr>
        <w:t> </w:t>
      </w:r>
      <w:r>
        <w:rPr/>
        <w:t>learner.</w:t>
      </w:r>
      <w:r>
        <w:rPr>
          <w:spacing w:val="39"/>
        </w:rPr>
        <w:t>  </w:t>
      </w:r>
      <w:r>
        <w:rPr/>
        <w:t>Moreso,</w:t>
      </w:r>
      <w:r>
        <w:rPr>
          <w:spacing w:val="39"/>
        </w:rPr>
        <w:t> </w:t>
      </w:r>
      <w:r>
        <w:rPr/>
        <w:t>researches</w:t>
      </w:r>
      <w:r>
        <w:rPr>
          <w:spacing w:val="40"/>
        </w:rPr>
        <w:t> </w:t>
      </w:r>
      <w:r>
        <w:rPr/>
        <w:t>in</w:t>
      </w:r>
      <w:r>
        <w:rPr>
          <w:spacing w:val="40"/>
        </w:rPr>
        <w:t> </w:t>
      </w:r>
      <w:r>
        <w:rPr/>
        <w:t>science</w:t>
      </w:r>
      <w:r>
        <w:rPr>
          <w:spacing w:val="38"/>
        </w:rPr>
        <w:t> </w:t>
      </w:r>
      <w:r>
        <w:rPr/>
        <w:t>education</w:t>
      </w:r>
      <w:r>
        <w:rPr>
          <w:spacing w:val="39"/>
        </w:rPr>
        <w:t> </w:t>
      </w:r>
      <w:r>
        <w:rPr/>
        <w:t>have</w:t>
      </w:r>
      <w:r>
        <w:rPr>
          <w:spacing w:val="38"/>
        </w:rPr>
        <w:t> </w:t>
      </w:r>
      <w:r>
        <w:rPr/>
        <w:t>shown</w:t>
      </w:r>
      <w:r>
        <w:rPr>
          <w:spacing w:val="40"/>
        </w:rPr>
        <w:t> </w:t>
      </w:r>
      <w:r>
        <w:rPr>
          <w:spacing w:val="-5"/>
        </w:rPr>
        <w:t>the</w:t>
      </w:r>
    </w:p>
    <w:p>
      <w:pPr>
        <w:spacing w:after="0" w:line="274" w:lineRule="exact"/>
        <w:jc w:val="both"/>
        <w:sectPr>
          <w:pgSz w:w="11910" w:h="16840"/>
          <w:pgMar w:header="0" w:footer="702" w:top="980" w:bottom="940" w:left="340" w:right="300"/>
        </w:sectPr>
      </w:pPr>
    </w:p>
    <w:p>
      <w:pPr>
        <w:pStyle w:val="BodyText"/>
        <w:spacing w:line="480" w:lineRule="auto" w:before="73"/>
        <w:ind w:left="466" w:right="528"/>
        <w:jc w:val="both"/>
      </w:pPr>
      <w:r>
        <w:rPr/>
        <w:t>inadequacies of lecture method of teaching</w:t>
      </w:r>
      <w:r>
        <w:rPr>
          <w:spacing w:val="-1"/>
        </w:rPr>
        <w:t> </w:t>
      </w:r>
      <w:r>
        <w:rPr/>
        <w:t>and learning</w:t>
      </w:r>
      <w:r>
        <w:rPr>
          <w:spacing w:val="-1"/>
        </w:rPr>
        <w:t> </w:t>
      </w:r>
      <w:r>
        <w:rPr/>
        <w:t>of science concepts. Lawal (2009) opined that the overall picture resulting from the use of this approach in the teaching of students is that the students tend</w:t>
      </w:r>
      <w:r>
        <w:rPr>
          <w:spacing w:val="40"/>
        </w:rPr>
        <w:t> </w:t>
      </w:r>
      <w:r>
        <w:rPr/>
        <w:t>to come out with large number of misconceptions which result in poor performance and as such poor interest in science and science related courses.</w:t>
      </w:r>
    </w:p>
    <w:p>
      <w:pPr>
        <w:pStyle w:val="BodyText"/>
      </w:pPr>
    </w:p>
    <w:p>
      <w:pPr>
        <w:pStyle w:val="BodyText"/>
        <w:spacing w:before="1"/>
      </w:pPr>
    </w:p>
    <w:p>
      <w:pPr>
        <w:pStyle w:val="BodyText"/>
        <w:spacing w:line="480" w:lineRule="auto"/>
        <w:ind w:left="466" w:right="528" w:firstLine="60"/>
        <w:jc w:val="both"/>
      </w:pPr>
      <w:r>
        <w:rPr/>
        <w:t>Ajaja and Kpangban (2000) asserted that what the students know or do not know depend mainly on the teacher. The</w:t>
      </w:r>
      <w:r>
        <w:rPr>
          <w:spacing w:val="-1"/>
        </w:rPr>
        <w:t> </w:t>
      </w:r>
      <w:r>
        <w:rPr/>
        <w:t>biology</w:t>
      </w:r>
      <w:r>
        <w:rPr>
          <w:spacing w:val="-4"/>
        </w:rPr>
        <w:t> </w:t>
      </w:r>
      <w:r>
        <w:rPr/>
        <w:t>teacher should therefore</w:t>
      </w:r>
      <w:r>
        <w:rPr>
          <w:spacing w:val="-1"/>
        </w:rPr>
        <w:t> </w:t>
      </w:r>
      <w:r>
        <w:rPr/>
        <w:t>be equipped with the right strategies for</w:t>
      </w:r>
      <w:r>
        <w:rPr>
          <w:spacing w:val="-1"/>
        </w:rPr>
        <w:t> </w:t>
      </w:r>
      <w:r>
        <w:rPr/>
        <w:t>effective learning</w:t>
      </w:r>
      <w:r>
        <w:rPr>
          <w:spacing w:val="-1"/>
        </w:rPr>
        <w:t> </w:t>
      </w:r>
      <w:r>
        <w:rPr/>
        <w:t>to take</w:t>
      </w:r>
      <w:r>
        <w:rPr>
          <w:spacing w:val="-4"/>
        </w:rPr>
        <w:t> </w:t>
      </w:r>
      <w:r>
        <w:rPr/>
        <w:t>place.</w:t>
      </w:r>
      <w:r>
        <w:rPr>
          <w:spacing w:val="-2"/>
        </w:rPr>
        <w:t> </w:t>
      </w:r>
      <w:r>
        <w:rPr/>
        <w:t>Oke, (2003)</w:t>
      </w:r>
      <w:r>
        <w:rPr>
          <w:spacing w:val="-2"/>
        </w:rPr>
        <w:t> </w:t>
      </w:r>
      <w:r>
        <w:rPr/>
        <w:t>opined</w:t>
      </w:r>
      <w:r>
        <w:rPr>
          <w:spacing w:val="-2"/>
        </w:rPr>
        <w:t> </w:t>
      </w:r>
      <w:r>
        <w:rPr/>
        <w:t>that</w:t>
      </w:r>
      <w:r>
        <w:rPr>
          <w:spacing w:val="-2"/>
        </w:rPr>
        <w:t> </w:t>
      </w:r>
      <w:r>
        <w:rPr/>
        <w:t>biology</w:t>
      </w:r>
      <w:r>
        <w:rPr>
          <w:spacing w:val="-7"/>
        </w:rPr>
        <w:t> </w:t>
      </w:r>
      <w:r>
        <w:rPr/>
        <w:t>teachers</w:t>
      </w:r>
      <w:r>
        <w:rPr>
          <w:spacing w:val="-2"/>
        </w:rPr>
        <w:t> </w:t>
      </w:r>
      <w:r>
        <w:rPr/>
        <w:t>need</w:t>
      </w:r>
      <w:r>
        <w:rPr>
          <w:spacing w:val="-2"/>
        </w:rPr>
        <w:t> </w:t>
      </w:r>
      <w:r>
        <w:rPr/>
        <w:t>to</w:t>
      </w:r>
      <w:r>
        <w:rPr>
          <w:spacing w:val="-2"/>
        </w:rPr>
        <w:t> </w:t>
      </w:r>
      <w:r>
        <w:rPr/>
        <w:t>know what</w:t>
      </w:r>
      <w:r>
        <w:rPr>
          <w:spacing w:val="-2"/>
        </w:rPr>
        <w:t> </w:t>
      </w:r>
      <w:r>
        <w:rPr/>
        <w:t>material</w:t>
      </w:r>
      <w:r>
        <w:rPr>
          <w:spacing w:val="-2"/>
        </w:rPr>
        <w:t> </w:t>
      </w:r>
      <w:r>
        <w:rPr/>
        <w:t>and</w:t>
      </w:r>
      <w:r>
        <w:rPr>
          <w:spacing w:val="-2"/>
        </w:rPr>
        <w:t> </w:t>
      </w:r>
      <w:r>
        <w:rPr/>
        <w:t>human</w:t>
      </w:r>
      <w:r>
        <w:rPr>
          <w:spacing w:val="-1"/>
        </w:rPr>
        <w:t> </w:t>
      </w:r>
      <w:r>
        <w:rPr/>
        <w:t>resources</w:t>
      </w:r>
      <w:r>
        <w:rPr>
          <w:spacing w:val="-2"/>
        </w:rPr>
        <w:t> </w:t>
      </w:r>
      <w:r>
        <w:rPr/>
        <w:t>will be needed to help create an environment that will effectively aid the learning of genetic concepts. In addition, the teaching approaches to be used also have to be effective. It has been shown that students‟ collaboration in learning activities that are relevant enables them to learn in positive ways (Conley, 2002). Adeyemi (1990) investigated the effects of two instructional procedures on students‟ process skills achievement in biology. The findings of this study revealed that students in the guided inquiry group performed better than students in the expository group in biology process skills achievement.</w:t>
      </w:r>
    </w:p>
    <w:p>
      <w:pPr>
        <w:pStyle w:val="BodyText"/>
      </w:pPr>
    </w:p>
    <w:p>
      <w:pPr>
        <w:pStyle w:val="BodyText"/>
        <w:spacing w:before="1"/>
      </w:pPr>
    </w:p>
    <w:p>
      <w:pPr>
        <w:pStyle w:val="BodyText"/>
        <w:spacing w:line="480" w:lineRule="auto"/>
        <w:ind w:left="466" w:right="531"/>
        <w:jc w:val="both"/>
      </w:pPr>
      <w:r>
        <w:rPr/>
        <w:t>Okebukola (1992) investigated the relative effects of three instructional strategies on the teaching of</w:t>
      </w:r>
      <w:r>
        <w:rPr>
          <w:spacing w:val="40"/>
        </w:rPr>
        <w:t> </w:t>
      </w:r>
      <w:r>
        <w:rPr/>
        <w:t>Senior Secondary School</w:t>
      </w:r>
      <w:r>
        <w:rPr>
          <w:spacing w:val="80"/>
          <w:w w:val="150"/>
        </w:rPr>
        <w:t> </w:t>
      </w:r>
      <w:r>
        <w:rPr/>
        <w:t>Biology. He used a sample of 147 students divided into three groups. One</w:t>
      </w:r>
      <w:r>
        <w:rPr>
          <w:spacing w:val="40"/>
        </w:rPr>
        <w:t> </w:t>
      </w:r>
      <w:r>
        <w:rPr/>
        <w:t>group was taught Biology using concept mapping, the second group was taught using collaborative concept mapping while the third group was taught with lecture/demonstration method and served as the control. The results showed that students taught biology using concept</w:t>
      </w:r>
      <w:r>
        <w:rPr>
          <w:spacing w:val="80"/>
        </w:rPr>
        <w:t> </w:t>
      </w:r>
      <w:r>
        <w:rPr/>
        <w:t>mapping</w:t>
      </w:r>
      <w:r>
        <w:rPr>
          <w:spacing w:val="80"/>
        </w:rPr>
        <w:t> </w:t>
      </w:r>
      <w:r>
        <w:rPr/>
        <w:t>and</w:t>
      </w:r>
      <w:r>
        <w:rPr>
          <w:spacing w:val="80"/>
        </w:rPr>
        <w:t> </w:t>
      </w:r>
      <w:r>
        <w:rPr/>
        <w:t>collaborative concept mapping performed significantly better than those taught using the lecture method.</w:t>
      </w:r>
    </w:p>
    <w:p>
      <w:pPr>
        <w:pStyle w:val="BodyText"/>
      </w:pPr>
    </w:p>
    <w:p>
      <w:pPr>
        <w:pStyle w:val="BodyText"/>
        <w:spacing w:before="1"/>
      </w:pPr>
    </w:p>
    <w:p>
      <w:pPr>
        <w:pStyle w:val="BodyText"/>
        <w:spacing w:line="480" w:lineRule="auto"/>
        <w:ind w:left="466" w:right="526"/>
        <w:jc w:val="both"/>
      </w:pPr>
      <w:r>
        <w:rPr/>
        <w:t>Akale</w:t>
      </w:r>
      <w:r>
        <w:rPr>
          <w:spacing w:val="-1"/>
        </w:rPr>
        <w:t> </w:t>
      </w:r>
      <w:r>
        <w:rPr/>
        <w:t>and</w:t>
      </w:r>
      <w:r>
        <w:rPr>
          <w:spacing w:val="-1"/>
        </w:rPr>
        <w:t> </w:t>
      </w:r>
      <w:r>
        <w:rPr/>
        <w:t>Usman</w:t>
      </w:r>
      <w:r>
        <w:rPr>
          <w:spacing w:val="-1"/>
        </w:rPr>
        <w:t> </w:t>
      </w:r>
      <w:r>
        <w:rPr/>
        <w:t>(1993) examined</w:t>
      </w:r>
      <w:r>
        <w:rPr>
          <w:spacing w:val="-1"/>
        </w:rPr>
        <w:t> </w:t>
      </w:r>
      <w:r>
        <w:rPr/>
        <w:t>the</w:t>
      </w:r>
      <w:r>
        <w:rPr>
          <w:spacing w:val="-1"/>
        </w:rPr>
        <w:t> </w:t>
      </w:r>
      <w:r>
        <w:rPr/>
        <w:t>effect of</w:t>
      </w:r>
      <w:r>
        <w:rPr>
          <w:spacing w:val="-2"/>
        </w:rPr>
        <w:t> </w:t>
      </w:r>
      <w:r>
        <w:rPr/>
        <w:t>intensive</w:t>
      </w:r>
      <w:r>
        <w:rPr>
          <w:spacing w:val="-1"/>
        </w:rPr>
        <w:t> </w:t>
      </w:r>
      <w:r>
        <w:rPr/>
        <w:t>practical activities</w:t>
      </w:r>
      <w:r>
        <w:rPr>
          <w:spacing w:val="-1"/>
        </w:rPr>
        <w:t> </w:t>
      </w:r>
      <w:r>
        <w:rPr/>
        <w:t>on</w:t>
      </w:r>
      <w:r>
        <w:rPr>
          <w:spacing w:val="-1"/>
        </w:rPr>
        <w:t> </w:t>
      </w:r>
      <w:r>
        <w:rPr/>
        <w:t>students‟</w:t>
      </w:r>
      <w:r>
        <w:rPr>
          <w:spacing w:val="-1"/>
        </w:rPr>
        <w:t> </w:t>
      </w:r>
      <w:r>
        <w:rPr/>
        <w:t>achievements in integrated science. The population sample was 312 JSS 11 students randomly assigned to experimental</w:t>
      </w:r>
      <w:r>
        <w:rPr>
          <w:spacing w:val="40"/>
        </w:rPr>
        <w:t> </w:t>
      </w:r>
      <w:r>
        <w:rPr/>
        <w:t>and control groups. The results of their findings show the experimental performed significantly</w:t>
      </w:r>
      <w:r>
        <w:rPr>
          <w:spacing w:val="-4"/>
        </w:rPr>
        <w:t> </w:t>
      </w:r>
      <w:r>
        <w:rPr/>
        <w:t>better than the</w:t>
      </w:r>
      <w:r>
        <w:rPr>
          <w:spacing w:val="-2"/>
        </w:rPr>
        <w:t> </w:t>
      </w:r>
      <w:r>
        <w:rPr/>
        <w:t>control.Ezenwa,</w:t>
      </w:r>
      <w:r>
        <w:rPr>
          <w:spacing w:val="2"/>
        </w:rPr>
        <w:t> </w:t>
      </w:r>
      <w:r>
        <w:rPr/>
        <w:t>(1993) compared</w:t>
      </w:r>
      <w:r>
        <w:rPr>
          <w:spacing w:val="1"/>
        </w:rPr>
        <w:t> </w:t>
      </w:r>
      <w:r>
        <w:rPr/>
        <w:t>the</w:t>
      </w:r>
      <w:r>
        <w:rPr>
          <w:spacing w:val="1"/>
        </w:rPr>
        <w:t> </w:t>
      </w:r>
      <w:r>
        <w:rPr/>
        <w:t>effectiveness</w:t>
      </w:r>
      <w:r>
        <w:rPr>
          <w:spacing w:val="1"/>
        </w:rPr>
        <w:t> </w:t>
      </w:r>
      <w:r>
        <w:rPr/>
        <w:t>of</w:t>
      </w:r>
      <w:r>
        <w:rPr>
          <w:spacing w:val="1"/>
        </w:rPr>
        <w:t> </w:t>
      </w:r>
      <w:r>
        <w:rPr/>
        <w:t>concept</w:t>
      </w:r>
      <w:r>
        <w:rPr>
          <w:spacing w:val="1"/>
        </w:rPr>
        <w:t> </w:t>
      </w:r>
      <w:r>
        <w:rPr/>
        <w:t>mapping</w:t>
      </w:r>
      <w:r>
        <w:rPr>
          <w:spacing w:val="-1"/>
        </w:rPr>
        <w:t> </w:t>
      </w:r>
      <w:r>
        <w:rPr/>
        <w:t>and</w:t>
      </w:r>
      <w:r>
        <w:rPr>
          <w:spacing w:val="3"/>
        </w:rPr>
        <w:t> </w:t>
      </w:r>
      <w:r>
        <w:rPr/>
        <w:t>guided</w:t>
      </w:r>
      <w:r>
        <w:rPr>
          <w:spacing w:val="2"/>
        </w:rPr>
        <w:t> </w:t>
      </w:r>
      <w:r>
        <w:rPr/>
        <w:t>discovery</w:t>
      </w:r>
      <w:r>
        <w:rPr>
          <w:spacing w:val="-3"/>
        </w:rPr>
        <w:t> </w:t>
      </w:r>
      <w:r>
        <w:rPr>
          <w:spacing w:val="-2"/>
        </w:rPr>
        <w:t>teaching</w:t>
      </w:r>
    </w:p>
    <w:p>
      <w:pPr>
        <w:pStyle w:val="BodyText"/>
        <w:spacing w:line="274" w:lineRule="exact"/>
        <w:ind w:left="466"/>
        <w:jc w:val="both"/>
      </w:pPr>
      <w:r>
        <w:rPr/>
        <w:t>strategies</w:t>
      </w:r>
      <w:r>
        <w:rPr>
          <w:spacing w:val="14"/>
        </w:rPr>
        <w:t> </w:t>
      </w:r>
      <w:r>
        <w:rPr/>
        <w:t>on</w:t>
      </w:r>
      <w:r>
        <w:rPr>
          <w:spacing w:val="15"/>
        </w:rPr>
        <w:t> </w:t>
      </w:r>
      <w:r>
        <w:rPr/>
        <w:t>students‟</w:t>
      </w:r>
      <w:r>
        <w:rPr>
          <w:spacing w:val="15"/>
        </w:rPr>
        <w:t> </w:t>
      </w:r>
      <w:r>
        <w:rPr/>
        <w:t>retention</w:t>
      </w:r>
      <w:r>
        <w:rPr>
          <w:spacing w:val="16"/>
        </w:rPr>
        <w:t> </w:t>
      </w:r>
      <w:r>
        <w:rPr/>
        <w:t>of</w:t>
      </w:r>
      <w:r>
        <w:rPr>
          <w:spacing w:val="15"/>
        </w:rPr>
        <w:t> </w:t>
      </w:r>
      <w:r>
        <w:rPr/>
        <w:t>some</w:t>
      </w:r>
      <w:r>
        <w:rPr>
          <w:spacing w:val="18"/>
        </w:rPr>
        <w:t> </w:t>
      </w:r>
      <w:r>
        <w:rPr/>
        <w:t>chemistry</w:t>
      </w:r>
      <w:r>
        <w:rPr>
          <w:spacing w:val="13"/>
        </w:rPr>
        <w:t> </w:t>
      </w:r>
      <w:r>
        <w:rPr/>
        <w:t>concepts.</w:t>
      </w:r>
      <w:r>
        <w:rPr>
          <w:spacing w:val="15"/>
        </w:rPr>
        <w:t> </w:t>
      </w:r>
      <w:r>
        <w:rPr/>
        <w:t>The</w:t>
      </w:r>
      <w:r>
        <w:rPr>
          <w:spacing w:val="14"/>
        </w:rPr>
        <w:t> </w:t>
      </w:r>
      <w:r>
        <w:rPr/>
        <w:t>results</w:t>
      </w:r>
      <w:r>
        <w:rPr>
          <w:spacing w:val="16"/>
        </w:rPr>
        <w:t> </w:t>
      </w:r>
      <w:r>
        <w:rPr/>
        <w:t>showed</w:t>
      </w:r>
      <w:r>
        <w:rPr>
          <w:spacing w:val="15"/>
        </w:rPr>
        <w:t> </w:t>
      </w:r>
      <w:r>
        <w:rPr/>
        <w:t>a</w:t>
      </w:r>
      <w:r>
        <w:rPr>
          <w:spacing w:val="15"/>
        </w:rPr>
        <w:t> </w:t>
      </w:r>
      <w:r>
        <w:rPr/>
        <w:t>significant</w:t>
      </w:r>
      <w:r>
        <w:rPr>
          <w:spacing w:val="16"/>
        </w:rPr>
        <w:t> </w:t>
      </w:r>
      <w:r>
        <w:rPr>
          <w:spacing w:val="-2"/>
        </w:rPr>
        <w:t>difference</w:t>
      </w:r>
    </w:p>
    <w:p>
      <w:pPr>
        <w:spacing w:after="0" w:line="274" w:lineRule="exact"/>
        <w:jc w:val="both"/>
        <w:sectPr>
          <w:pgSz w:w="11910" w:h="16840"/>
          <w:pgMar w:header="0" w:footer="702" w:top="980" w:bottom="940" w:left="340" w:right="300"/>
        </w:sectPr>
      </w:pPr>
    </w:p>
    <w:p>
      <w:pPr>
        <w:pStyle w:val="BodyText"/>
        <w:spacing w:line="480" w:lineRule="auto" w:before="73"/>
        <w:ind w:left="466" w:right="532"/>
        <w:jc w:val="both"/>
      </w:pPr>
      <w:r>
        <w:rPr/>
        <w:t>between the concept of</w:t>
      </w:r>
      <w:r>
        <w:rPr>
          <w:spacing w:val="80"/>
        </w:rPr>
        <w:t> </w:t>
      </w:r>
      <w:r>
        <w:rPr/>
        <w:t>mapping and guided discovery post test scores in favour of concept mapping. It follows that the concept mapping</w:t>
      </w:r>
      <w:r>
        <w:rPr>
          <w:spacing w:val="-1"/>
        </w:rPr>
        <w:t> </w:t>
      </w:r>
      <w:r>
        <w:rPr/>
        <w:t>method enables students to have better understanding</w:t>
      </w:r>
      <w:r>
        <w:rPr>
          <w:spacing w:val="-1"/>
        </w:rPr>
        <w:t> </w:t>
      </w:r>
      <w:r>
        <w:rPr/>
        <w:t>of concepts taught and retained more knowledge of chemistry concepts than the guided discovery method.</w:t>
      </w:r>
    </w:p>
    <w:p>
      <w:pPr>
        <w:pStyle w:val="BodyText"/>
      </w:pPr>
    </w:p>
    <w:p>
      <w:pPr>
        <w:pStyle w:val="BodyText"/>
        <w:spacing w:before="1"/>
      </w:pPr>
    </w:p>
    <w:p>
      <w:pPr>
        <w:pStyle w:val="BodyText"/>
        <w:spacing w:line="480" w:lineRule="auto"/>
        <w:ind w:left="466" w:right="529"/>
        <w:jc w:val="both"/>
      </w:pPr>
      <w:r>
        <w:rPr/>
        <w:t>Esiobu and Soyibo (1995) investigated the effects of instructional strategies on achievement in Biology. They</w:t>
      </w:r>
      <w:r>
        <w:rPr>
          <w:spacing w:val="-3"/>
        </w:rPr>
        <w:t> </w:t>
      </w:r>
      <w:r>
        <w:rPr/>
        <w:t>used 9 experimental classes and 9 control classes. Both groups were exposed to the</w:t>
      </w:r>
      <w:r>
        <w:rPr>
          <w:spacing w:val="-1"/>
        </w:rPr>
        <w:t> </w:t>
      </w:r>
      <w:r>
        <w:rPr/>
        <w:t>same curriculum materials; the difference was that the experimental groups were taught using concept mapping while the control groups were taught using the lecture method. Pre-test and post-test results were analysed on the basis of which the following conclusions were made:</w:t>
      </w:r>
    </w:p>
    <w:p>
      <w:pPr>
        <w:pStyle w:val="ListParagraph"/>
        <w:numPr>
          <w:ilvl w:val="0"/>
          <w:numId w:val="45"/>
        </w:numPr>
        <w:tabs>
          <w:tab w:pos="1184" w:val="left" w:leader="none"/>
          <w:tab w:pos="1186" w:val="left" w:leader="none"/>
        </w:tabs>
        <w:spacing w:line="480" w:lineRule="auto" w:before="1" w:after="0"/>
        <w:ind w:left="1186" w:right="534" w:hanging="361"/>
        <w:jc w:val="both"/>
        <w:rPr>
          <w:sz w:val="24"/>
        </w:rPr>
      </w:pPr>
      <w:r>
        <w:rPr>
          <w:sz w:val="24"/>
        </w:rPr>
        <w:t>the experimental group achieved significantly better than the control group on the Biology Achievement Test (BAT) administered to them.</w:t>
      </w:r>
    </w:p>
    <w:p>
      <w:pPr>
        <w:pStyle w:val="ListParagraph"/>
        <w:numPr>
          <w:ilvl w:val="0"/>
          <w:numId w:val="45"/>
        </w:numPr>
        <w:tabs>
          <w:tab w:pos="1186" w:val="left" w:leader="none"/>
        </w:tabs>
        <w:spacing w:line="240" w:lineRule="auto" w:before="0" w:after="0"/>
        <w:ind w:left="1186" w:right="0" w:hanging="360"/>
        <w:jc w:val="both"/>
        <w:rPr>
          <w:sz w:val="24"/>
        </w:rPr>
      </w:pPr>
      <w:r>
        <w:rPr>
          <w:sz w:val="24"/>
        </w:rPr>
        <w:t>There</w:t>
      </w:r>
      <w:r>
        <w:rPr>
          <w:spacing w:val="-5"/>
          <w:sz w:val="24"/>
        </w:rPr>
        <w:t> </w:t>
      </w:r>
      <w:r>
        <w:rPr>
          <w:sz w:val="24"/>
        </w:rPr>
        <w:t>was</w:t>
      </w:r>
      <w:r>
        <w:rPr>
          <w:spacing w:val="-1"/>
          <w:sz w:val="24"/>
        </w:rPr>
        <w:t> </w:t>
      </w:r>
      <w:r>
        <w:rPr>
          <w:sz w:val="24"/>
        </w:rPr>
        <w:t>no</w:t>
      </w:r>
      <w:r>
        <w:rPr>
          <w:spacing w:val="28"/>
          <w:sz w:val="24"/>
        </w:rPr>
        <w:t>  </w:t>
      </w:r>
      <w:r>
        <w:rPr>
          <w:sz w:val="24"/>
        </w:rPr>
        <w:t>significant difference</w:t>
      </w:r>
      <w:r>
        <w:rPr>
          <w:spacing w:val="-1"/>
          <w:sz w:val="24"/>
        </w:rPr>
        <w:t> </w:t>
      </w:r>
      <w:r>
        <w:rPr>
          <w:sz w:val="24"/>
        </w:rPr>
        <w:t>between</w:t>
      </w:r>
      <w:r>
        <w:rPr>
          <w:spacing w:val="-1"/>
          <w:sz w:val="24"/>
        </w:rPr>
        <w:t> </w:t>
      </w:r>
      <w:r>
        <w:rPr>
          <w:sz w:val="24"/>
        </w:rPr>
        <w:t>performance</w:t>
      </w:r>
      <w:r>
        <w:rPr>
          <w:spacing w:val="-2"/>
          <w:sz w:val="24"/>
        </w:rPr>
        <w:t> </w:t>
      </w:r>
      <w:r>
        <w:rPr>
          <w:sz w:val="24"/>
        </w:rPr>
        <w:t>of</w:t>
      </w:r>
      <w:r>
        <w:rPr>
          <w:spacing w:val="-1"/>
          <w:sz w:val="24"/>
        </w:rPr>
        <w:t> </w:t>
      </w:r>
      <w:r>
        <w:rPr>
          <w:sz w:val="24"/>
        </w:rPr>
        <w:t>males</w:t>
      </w:r>
      <w:r>
        <w:rPr>
          <w:spacing w:val="-1"/>
          <w:sz w:val="24"/>
        </w:rPr>
        <w:t> </w:t>
      </w:r>
      <w:r>
        <w:rPr>
          <w:sz w:val="24"/>
        </w:rPr>
        <w:t>and</w:t>
      </w:r>
      <w:r>
        <w:rPr>
          <w:spacing w:val="-1"/>
          <w:sz w:val="24"/>
        </w:rPr>
        <w:t> </w:t>
      </w:r>
      <w:r>
        <w:rPr>
          <w:sz w:val="24"/>
        </w:rPr>
        <w:t>that</w:t>
      </w:r>
      <w:r>
        <w:rPr>
          <w:spacing w:val="-1"/>
          <w:sz w:val="24"/>
        </w:rPr>
        <w:t> </w:t>
      </w:r>
      <w:r>
        <w:rPr>
          <w:sz w:val="24"/>
        </w:rPr>
        <w:t>of </w:t>
      </w:r>
      <w:r>
        <w:rPr>
          <w:spacing w:val="-2"/>
          <w:sz w:val="24"/>
        </w:rPr>
        <w:t>females.</w:t>
      </w:r>
    </w:p>
    <w:p>
      <w:pPr>
        <w:pStyle w:val="BodyText"/>
      </w:pPr>
    </w:p>
    <w:p>
      <w:pPr>
        <w:pStyle w:val="BodyText"/>
      </w:pPr>
    </w:p>
    <w:p>
      <w:pPr>
        <w:pStyle w:val="BodyText"/>
      </w:pPr>
    </w:p>
    <w:p>
      <w:pPr>
        <w:pStyle w:val="BodyText"/>
        <w:spacing w:line="480" w:lineRule="auto"/>
        <w:ind w:left="466" w:right="531"/>
        <w:jc w:val="both"/>
      </w:pPr>
      <w:r>
        <w:rPr/>
        <w:t>Oyedokun (1998) investigated the effects of two instructional strategies –conceptual change teaching strategy and the traditional teaching strategy on students‟ achievement and retention of biology concepts. The result of her study show that students taught using conceptual change teaching strategy performed better than their counterparts exposed to traditional method.Amedu (1998) investigated the relative effectiveness of collaborate concept mapping and lecture method on achievement of mixed ability</w:t>
      </w:r>
      <w:r>
        <w:rPr>
          <w:spacing w:val="-3"/>
        </w:rPr>
        <w:t> </w:t>
      </w:r>
      <w:r>
        <w:rPr/>
        <w:t>biology class. The results showed a significant difference in achievement in favour of concept mapping.</w:t>
      </w:r>
    </w:p>
    <w:p>
      <w:pPr>
        <w:pStyle w:val="BodyText"/>
      </w:pPr>
    </w:p>
    <w:p>
      <w:pPr>
        <w:pStyle w:val="BodyText"/>
        <w:spacing w:before="1"/>
      </w:pPr>
    </w:p>
    <w:p>
      <w:pPr>
        <w:pStyle w:val="BodyText"/>
        <w:spacing w:line="480" w:lineRule="auto"/>
        <w:ind w:left="466" w:right="531"/>
        <w:jc w:val="both"/>
      </w:pPr>
      <w:r>
        <w:rPr/>
        <w:t>Martins (in Bichi, 2002) tested the effect of lecture method and inquiry method on the cognitive performance of Nigerian Integrated Science Students and concluded that inquiry method yielded greater achievement than the lecture method.Bichi (2002) investigated the effects of problem solving strategy and enriched curriculum on secondary school students‟ achievement in evolution concepts. He suggested a radical change from the traditional learning activities characterized by rote learning, meaningless memorization</w:t>
      </w:r>
      <w:r>
        <w:rPr>
          <w:spacing w:val="26"/>
        </w:rPr>
        <w:t> </w:t>
      </w:r>
      <w:r>
        <w:rPr/>
        <w:t>and</w:t>
      </w:r>
      <w:r>
        <w:rPr>
          <w:spacing w:val="29"/>
        </w:rPr>
        <w:t> </w:t>
      </w:r>
      <w:r>
        <w:rPr/>
        <w:t>verbalism</w:t>
      </w:r>
      <w:r>
        <w:rPr>
          <w:spacing w:val="30"/>
        </w:rPr>
        <w:t> </w:t>
      </w:r>
      <w:r>
        <w:rPr/>
        <w:t>to</w:t>
      </w:r>
      <w:r>
        <w:rPr>
          <w:spacing w:val="29"/>
        </w:rPr>
        <w:t> </w:t>
      </w:r>
      <w:r>
        <w:rPr/>
        <w:t>a</w:t>
      </w:r>
      <w:r>
        <w:rPr>
          <w:spacing w:val="28"/>
        </w:rPr>
        <w:t> </w:t>
      </w:r>
      <w:r>
        <w:rPr/>
        <w:t>more</w:t>
      </w:r>
      <w:r>
        <w:rPr>
          <w:spacing w:val="30"/>
        </w:rPr>
        <w:t> </w:t>
      </w:r>
      <w:r>
        <w:rPr/>
        <w:t>effective</w:t>
      </w:r>
      <w:r>
        <w:rPr>
          <w:spacing w:val="30"/>
        </w:rPr>
        <w:t> </w:t>
      </w:r>
      <w:r>
        <w:rPr/>
        <w:t>and</w:t>
      </w:r>
      <w:r>
        <w:rPr>
          <w:spacing w:val="28"/>
        </w:rPr>
        <w:t> </w:t>
      </w:r>
      <w:r>
        <w:rPr/>
        <w:t>meaningful</w:t>
      </w:r>
      <w:r>
        <w:rPr>
          <w:spacing w:val="29"/>
        </w:rPr>
        <w:t> </w:t>
      </w:r>
      <w:r>
        <w:rPr/>
        <w:t>learning</w:t>
      </w:r>
      <w:r>
        <w:rPr>
          <w:spacing w:val="27"/>
        </w:rPr>
        <w:t> </w:t>
      </w:r>
      <w:r>
        <w:rPr/>
        <w:t>theory</w:t>
      </w:r>
      <w:r>
        <w:rPr>
          <w:spacing w:val="23"/>
        </w:rPr>
        <w:t> </w:t>
      </w:r>
      <w:r>
        <w:rPr/>
        <w:t>that</w:t>
      </w:r>
      <w:r>
        <w:rPr>
          <w:spacing w:val="31"/>
        </w:rPr>
        <w:t> </w:t>
      </w:r>
      <w:r>
        <w:rPr/>
        <w:t>is</w:t>
      </w:r>
      <w:r>
        <w:rPr>
          <w:spacing w:val="30"/>
        </w:rPr>
        <w:t> </w:t>
      </w:r>
      <w:r>
        <w:rPr/>
        <w:t>rapidly</w:t>
      </w:r>
      <w:r>
        <w:rPr>
          <w:spacing w:val="27"/>
        </w:rPr>
        <w:t> </w:t>
      </w:r>
      <w:r>
        <w:rPr>
          <w:spacing w:val="-2"/>
        </w:rPr>
        <w:t>gaining</w:t>
      </w:r>
    </w:p>
    <w:p>
      <w:pPr>
        <w:spacing w:after="0" w:line="480" w:lineRule="auto"/>
        <w:jc w:val="both"/>
        <w:sectPr>
          <w:pgSz w:w="11910" w:h="16840"/>
          <w:pgMar w:header="0" w:footer="702" w:top="980" w:bottom="940" w:left="340" w:right="300"/>
        </w:sectPr>
      </w:pPr>
    </w:p>
    <w:p>
      <w:pPr>
        <w:pStyle w:val="BodyText"/>
        <w:spacing w:line="480" w:lineRule="auto" w:before="73"/>
        <w:ind w:left="466" w:right="532"/>
        <w:jc w:val="both"/>
      </w:pPr>
      <w:r>
        <w:rPr/>
        <w:t>ground known as constructivism as it yields permanent and meaningful learning whose products are understanding and retention.</w:t>
      </w:r>
    </w:p>
    <w:p>
      <w:pPr>
        <w:pStyle w:val="BodyText"/>
      </w:pPr>
    </w:p>
    <w:p>
      <w:pPr>
        <w:pStyle w:val="BodyText"/>
        <w:spacing w:before="1"/>
      </w:pPr>
    </w:p>
    <w:p>
      <w:pPr>
        <w:pStyle w:val="BodyText"/>
        <w:spacing w:line="480" w:lineRule="auto"/>
        <w:ind w:left="466" w:right="530"/>
        <w:jc w:val="both"/>
      </w:pPr>
      <w:r>
        <w:rPr/>
        <w:t>Eryilmaz (2002) investigated the effects of conceptual assignments and conceptual change discussions on students‟ misconceptions and achievement regarding force and motion. The findings of this study</w:t>
      </w:r>
      <w:r>
        <w:rPr>
          <w:spacing w:val="-1"/>
        </w:rPr>
        <w:t> </w:t>
      </w:r>
      <w:r>
        <w:rPr/>
        <w:t>showed that conceptual change discussion was an effective means of reducing the number of students‟ misconceptions about force and motion. The conceptual change discussion was also found significantly effective in improving students‟ achievement in force and motion.</w:t>
      </w:r>
    </w:p>
    <w:p>
      <w:pPr>
        <w:pStyle w:val="BodyText"/>
        <w:spacing w:line="480" w:lineRule="auto" w:before="1"/>
        <w:ind w:left="466" w:right="531"/>
        <w:jc w:val="both"/>
      </w:pPr>
      <w:r>
        <w:rPr/>
        <w:t>Okoye and Okechukwu (2006) examined the effect of concept mapping and problem solving teaching strategies on achievement in genetics among Nigerian secondary school students. One hundred and thirteen senior</w:t>
      </w:r>
      <w:r>
        <w:rPr>
          <w:spacing w:val="-1"/>
        </w:rPr>
        <w:t> </w:t>
      </w:r>
      <w:r>
        <w:rPr/>
        <w:t>secondary</w:t>
      </w:r>
      <w:r>
        <w:rPr>
          <w:spacing w:val="-3"/>
        </w:rPr>
        <w:t> </w:t>
      </w:r>
      <w:r>
        <w:rPr/>
        <w:t>three</w:t>
      </w:r>
      <w:r>
        <w:rPr>
          <w:spacing w:val="-1"/>
        </w:rPr>
        <w:t> </w:t>
      </w:r>
      <w:r>
        <w:rPr/>
        <w:t>(SS 111)</w:t>
      </w:r>
      <w:r>
        <w:rPr>
          <w:spacing w:val="-1"/>
        </w:rPr>
        <w:t> </w:t>
      </w:r>
      <w:r>
        <w:rPr/>
        <w:t>randomly</w:t>
      </w:r>
      <w:r>
        <w:rPr>
          <w:spacing w:val="-3"/>
        </w:rPr>
        <w:t> </w:t>
      </w:r>
      <w:r>
        <w:rPr/>
        <w:t>selected</w:t>
      </w:r>
      <w:r>
        <w:rPr>
          <w:spacing w:val="-1"/>
        </w:rPr>
        <w:t> </w:t>
      </w:r>
      <w:r>
        <w:rPr/>
        <w:t>from three</w:t>
      </w:r>
      <w:r>
        <w:rPr>
          <w:spacing w:val="-1"/>
        </w:rPr>
        <w:t> </w:t>
      </w:r>
      <w:r>
        <w:rPr/>
        <w:t>mixed secondary</w:t>
      </w:r>
      <w:r>
        <w:rPr>
          <w:spacing w:val="-5"/>
        </w:rPr>
        <w:t> </w:t>
      </w:r>
      <w:r>
        <w:rPr/>
        <w:t>schools were</w:t>
      </w:r>
      <w:r>
        <w:rPr>
          <w:spacing w:val="-1"/>
        </w:rPr>
        <w:t> </w:t>
      </w:r>
      <w:r>
        <w:rPr/>
        <w:t>used for the study. The experimental group was taught selected topics in genetics using concept mapping and problem solving strategies while the control group was taught using the traditional lecture method. The result of the study showed that the experimental group performed significantly better in genetics than the control group and that gender does not affect student‟ achievement in genetics.</w:t>
      </w:r>
    </w:p>
    <w:p>
      <w:pPr>
        <w:pStyle w:val="BodyText"/>
      </w:pPr>
    </w:p>
    <w:p>
      <w:pPr>
        <w:pStyle w:val="BodyText"/>
      </w:pPr>
    </w:p>
    <w:p>
      <w:pPr>
        <w:pStyle w:val="BodyText"/>
        <w:spacing w:line="480" w:lineRule="auto"/>
        <w:ind w:left="466" w:right="530"/>
        <w:jc w:val="both"/>
      </w:pPr>
      <w:r>
        <w:rPr/>
        <w:t>Bello, (2011) investigated the outcomes of using group instructional strategy on learning of Physics in senior</w:t>
      </w:r>
      <w:r>
        <w:rPr>
          <w:spacing w:val="-1"/>
        </w:rPr>
        <w:t> </w:t>
      </w:r>
      <w:r>
        <w:rPr/>
        <w:t>secondary</w:t>
      </w:r>
      <w:r>
        <w:rPr>
          <w:spacing w:val="-8"/>
        </w:rPr>
        <w:t> </w:t>
      </w:r>
      <w:r>
        <w:rPr/>
        <w:t>schools in Nigeria</w:t>
      </w:r>
      <w:r>
        <w:rPr>
          <w:spacing w:val="-2"/>
        </w:rPr>
        <w:t> </w:t>
      </w:r>
      <w:r>
        <w:rPr/>
        <w:t>and also determined whether</w:t>
      </w:r>
      <w:r>
        <w:rPr>
          <w:spacing w:val="-2"/>
        </w:rPr>
        <w:t> </w:t>
      </w:r>
      <w:r>
        <w:rPr/>
        <w:t>group instructional strategy</w:t>
      </w:r>
      <w:r>
        <w:rPr>
          <w:spacing w:val="-8"/>
        </w:rPr>
        <w:t> </w:t>
      </w:r>
      <w:r>
        <w:rPr/>
        <w:t>will improve the performance of below average ability students. By the use of purposive sampling, 365 senior</w:t>
      </w:r>
      <w:r>
        <w:rPr>
          <w:spacing w:val="40"/>
        </w:rPr>
        <w:t> </w:t>
      </w:r>
      <w:r>
        <w:rPr/>
        <w:t>secondary school year one Physics students were selected from a school of science, in Ile-Ife, Osun State, Nigeria for the study. The study revealed that those exposed to group instructional strategy performed better than those exposed to individual learning treatment; the below-average students exposed to group instruction have gain score over what they scored when not exposed to this method, which shows that</w:t>
      </w:r>
      <w:r>
        <w:rPr>
          <w:spacing w:val="40"/>
        </w:rPr>
        <w:t> </w:t>
      </w:r>
      <w:r>
        <w:rPr/>
        <w:t>there was improvement in their performance hence, more understanding of the Physics concept.</w:t>
      </w:r>
    </w:p>
    <w:p>
      <w:pPr>
        <w:pStyle w:val="BodyText"/>
        <w:spacing w:before="4"/>
      </w:pPr>
    </w:p>
    <w:p>
      <w:pPr>
        <w:pStyle w:val="BodyText"/>
        <w:spacing w:line="550" w:lineRule="atLeast"/>
        <w:ind w:left="466" w:right="530" w:firstLine="60"/>
        <w:jc w:val="both"/>
      </w:pPr>
      <w:r>
        <w:rPr/>
        <w:t>Khurshid and Ansari (2012) investigate the effects of innovative teaching strategies on the</w:t>
      </w:r>
      <w:r>
        <w:rPr>
          <w:spacing w:val="23"/>
        </w:rPr>
        <w:t> </w:t>
      </w:r>
      <w:r>
        <w:rPr/>
        <w:t>performance</w:t>
      </w:r>
      <w:r>
        <w:rPr>
          <w:spacing w:val="40"/>
        </w:rPr>
        <w:t> </w:t>
      </w:r>
      <w:r>
        <w:rPr/>
        <w:t>of</w:t>
      </w:r>
      <w:r>
        <w:rPr>
          <w:spacing w:val="-2"/>
        </w:rPr>
        <w:t> </w:t>
      </w:r>
      <w:r>
        <w:rPr/>
        <w:t>students of grade</w:t>
      </w:r>
      <w:r>
        <w:rPr>
          <w:spacing w:val="-1"/>
        </w:rPr>
        <w:t> </w:t>
      </w:r>
      <w:r>
        <w:rPr/>
        <w:t>1. The</w:t>
      </w:r>
      <w:r>
        <w:rPr>
          <w:spacing w:val="-2"/>
        </w:rPr>
        <w:t> </w:t>
      </w:r>
      <w:r>
        <w:rPr/>
        <w:t>experiment was done</w:t>
      </w:r>
      <w:r>
        <w:rPr>
          <w:spacing w:val="2"/>
        </w:rPr>
        <w:t> </w:t>
      </w:r>
      <w:r>
        <w:rPr/>
        <w:t>on the</w:t>
      </w:r>
      <w:r>
        <w:rPr>
          <w:spacing w:val="-1"/>
        </w:rPr>
        <w:t> </w:t>
      </w:r>
      <w:r>
        <w:rPr/>
        <w:t>teaching</w:t>
      </w:r>
      <w:r>
        <w:rPr>
          <w:spacing w:val="-3"/>
        </w:rPr>
        <w:t> </w:t>
      </w:r>
      <w:r>
        <w:rPr/>
        <w:t>of science</w:t>
      </w:r>
      <w:r>
        <w:rPr>
          <w:spacing w:val="-2"/>
        </w:rPr>
        <w:t> </w:t>
      </w:r>
      <w:r>
        <w:rPr/>
        <w:t>subject to the</w:t>
      </w:r>
      <w:r>
        <w:rPr>
          <w:spacing w:val="-1"/>
        </w:rPr>
        <w:t> </w:t>
      </w:r>
      <w:r>
        <w:rPr/>
        <w:t>students</w:t>
      </w:r>
      <w:r>
        <w:rPr>
          <w:spacing w:val="2"/>
        </w:rPr>
        <w:t> </w:t>
      </w:r>
      <w:r>
        <w:rPr/>
        <w:t>of</w:t>
      </w:r>
      <w:r>
        <w:rPr>
          <w:spacing w:val="-1"/>
        </w:rPr>
        <w:t> </w:t>
      </w:r>
      <w:r>
        <w:rPr>
          <w:spacing w:val="-2"/>
        </w:rPr>
        <w:t>grade</w:t>
      </w:r>
    </w:p>
    <w:p>
      <w:pPr>
        <w:spacing w:after="0" w:line="550" w:lineRule="atLeast"/>
        <w:jc w:val="both"/>
        <w:sectPr>
          <w:pgSz w:w="11910" w:h="16840"/>
          <w:pgMar w:header="0" w:footer="702" w:top="980" w:bottom="940" w:left="340" w:right="300"/>
        </w:sectPr>
      </w:pPr>
    </w:p>
    <w:p>
      <w:pPr>
        <w:pStyle w:val="BodyText"/>
        <w:spacing w:line="480" w:lineRule="auto" w:before="73"/>
        <w:ind w:left="466" w:right="529"/>
        <w:jc w:val="both"/>
      </w:pPr>
      <w:r>
        <w:rPr/>
        <w:t>1.A sample of 50 students (boys and girls) was selected randomly out of the population of 100 students in grade 1 from an English medium school of Islamabad. One group was taken as a control group which was taught science by the teacher who used conventional method of teaching while the other i.e the experimental group was taught by</w:t>
      </w:r>
      <w:r>
        <w:rPr>
          <w:spacing w:val="-5"/>
        </w:rPr>
        <w:t> </w:t>
      </w:r>
      <w:r>
        <w:rPr/>
        <w:t>theteacher who used</w:t>
      </w:r>
      <w:r>
        <w:rPr>
          <w:spacing w:val="-1"/>
        </w:rPr>
        <w:t> </w:t>
      </w:r>
      <w:r>
        <w:rPr/>
        <w:t>innovative teaching techniques. After</w:t>
      </w:r>
      <w:r>
        <w:rPr>
          <w:spacing w:val="-1"/>
        </w:rPr>
        <w:t> </w:t>
      </w:r>
      <w:r>
        <w:rPr/>
        <w:t>one month‟s time of teaching, a post-test was conducted. It was found that after one month the students (n=25) who were</w:t>
      </w:r>
      <w:r>
        <w:rPr>
          <w:spacing w:val="-1"/>
        </w:rPr>
        <w:t> </w:t>
      </w:r>
      <w:r>
        <w:rPr/>
        <w:t>instructed using</w:t>
      </w:r>
      <w:r>
        <w:rPr>
          <w:spacing w:val="-3"/>
        </w:rPr>
        <w:t> </w:t>
      </w:r>
      <w:r>
        <w:rPr/>
        <w:t>modern teaching</w:t>
      </w:r>
      <w:r>
        <w:rPr>
          <w:spacing w:val="-3"/>
        </w:rPr>
        <w:t> </w:t>
      </w:r>
      <w:r>
        <w:rPr/>
        <w:t>techniques achieved significantly</w:t>
      </w:r>
      <w:r>
        <w:rPr>
          <w:spacing w:val="-5"/>
        </w:rPr>
        <w:t> </w:t>
      </w:r>
      <w:r>
        <w:rPr/>
        <w:t>higher</w:t>
      </w:r>
      <w:r>
        <w:rPr>
          <w:spacing w:val="-1"/>
        </w:rPr>
        <w:t> </w:t>
      </w:r>
      <w:r>
        <w:rPr/>
        <w:t>scores on science</w:t>
      </w:r>
      <w:r>
        <w:rPr>
          <w:spacing w:val="-1"/>
        </w:rPr>
        <w:t> </w:t>
      </w:r>
      <w:r>
        <w:rPr/>
        <w:t>test than did the students (n=25) whose instructions were done on traditional/conventional method.In this study the conceptual assignments and conceptual change discussions and the traditional lecture method was used to teach genetic concepts to senior secondary school three biology students. Pre-test and post-test were used to assess students‟ performance and the results were compared to find the effectiveness of each instructional strategy.</w:t>
      </w:r>
    </w:p>
    <w:p>
      <w:pPr>
        <w:pStyle w:val="BodyText"/>
      </w:pPr>
    </w:p>
    <w:p>
      <w:pPr>
        <w:pStyle w:val="BodyText"/>
        <w:spacing w:before="7"/>
      </w:pPr>
    </w:p>
    <w:p>
      <w:pPr>
        <w:pStyle w:val="Heading2"/>
        <w:numPr>
          <w:ilvl w:val="2"/>
          <w:numId w:val="40"/>
        </w:numPr>
        <w:tabs>
          <w:tab w:pos="1186" w:val="left" w:leader="none"/>
        </w:tabs>
        <w:spacing w:line="240" w:lineRule="auto" w:before="0" w:after="0"/>
        <w:ind w:left="1186" w:right="0" w:hanging="720"/>
        <w:jc w:val="both"/>
      </w:pPr>
      <w:r>
        <w:rPr/>
        <w:t>Instructional</w:t>
      </w:r>
      <w:r>
        <w:rPr>
          <w:spacing w:val="-4"/>
        </w:rPr>
        <w:t> </w:t>
      </w:r>
      <w:r>
        <w:rPr/>
        <w:t>Strategies</w:t>
      </w:r>
      <w:r>
        <w:rPr>
          <w:spacing w:val="-3"/>
        </w:rPr>
        <w:t> </w:t>
      </w:r>
      <w:r>
        <w:rPr/>
        <w:t>and</w:t>
      </w:r>
      <w:r>
        <w:rPr>
          <w:spacing w:val="-3"/>
        </w:rPr>
        <w:t> </w:t>
      </w:r>
      <w:r>
        <w:rPr/>
        <w:t>Students’</w:t>
      </w:r>
      <w:r>
        <w:rPr>
          <w:spacing w:val="-5"/>
        </w:rPr>
        <w:t> </w:t>
      </w:r>
      <w:r>
        <w:rPr>
          <w:spacing w:val="-2"/>
        </w:rPr>
        <w:t>Retention</w:t>
      </w:r>
    </w:p>
    <w:p>
      <w:pPr>
        <w:pStyle w:val="BodyText"/>
        <w:spacing w:line="480" w:lineRule="auto" w:before="271"/>
        <w:ind w:left="466" w:right="530"/>
        <w:jc w:val="both"/>
      </w:pPr>
      <w:r>
        <w:rPr/>
        <w:t>Retention</w:t>
      </w:r>
      <w:r>
        <w:rPr>
          <w:spacing w:val="-2"/>
        </w:rPr>
        <w:t> </w:t>
      </w:r>
      <w:r>
        <w:rPr/>
        <w:t>is</w:t>
      </w:r>
      <w:r>
        <w:rPr>
          <w:spacing w:val="-2"/>
        </w:rPr>
        <w:t> </w:t>
      </w:r>
      <w:r>
        <w:rPr/>
        <w:t>the</w:t>
      </w:r>
      <w:r>
        <w:rPr>
          <w:spacing w:val="-2"/>
        </w:rPr>
        <w:t> </w:t>
      </w:r>
      <w:r>
        <w:rPr/>
        <w:t>ability</w:t>
      </w:r>
      <w:r>
        <w:rPr>
          <w:spacing w:val="-7"/>
        </w:rPr>
        <w:t> </w:t>
      </w:r>
      <w:r>
        <w:rPr/>
        <w:t>to retain and</w:t>
      </w:r>
      <w:r>
        <w:rPr>
          <w:spacing w:val="-2"/>
        </w:rPr>
        <w:t> </w:t>
      </w:r>
      <w:r>
        <w:rPr/>
        <w:t>consequently</w:t>
      </w:r>
      <w:r>
        <w:rPr>
          <w:spacing w:val="-3"/>
        </w:rPr>
        <w:t> </w:t>
      </w:r>
      <w:r>
        <w:rPr/>
        <w:t>remember</w:t>
      </w:r>
      <w:r>
        <w:rPr>
          <w:spacing w:val="-1"/>
        </w:rPr>
        <w:t> </w:t>
      </w:r>
      <w:r>
        <w:rPr/>
        <w:t>things experienced or</w:t>
      </w:r>
      <w:r>
        <w:rPr>
          <w:spacing w:val="-1"/>
        </w:rPr>
        <w:t> </w:t>
      </w:r>
      <w:r>
        <w:rPr/>
        <w:t>learned</w:t>
      </w:r>
      <w:r>
        <w:rPr>
          <w:spacing w:val="-2"/>
        </w:rPr>
        <w:t> </w:t>
      </w:r>
      <w:r>
        <w:rPr/>
        <w:t>by</w:t>
      </w:r>
      <w:r>
        <w:rPr>
          <w:spacing w:val="-7"/>
        </w:rPr>
        <w:t> </w:t>
      </w:r>
      <w:r>
        <w:rPr/>
        <w:t>individual</w:t>
      </w:r>
      <w:r>
        <w:rPr>
          <w:spacing w:val="-2"/>
        </w:rPr>
        <w:t> </w:t>
      </w:r>
      <w:r>
        <w:rPr/>
        <w:t>at a later time. It takes place when learning is coded into memory. Thus, appropriate coding of incoming information provides the index that may be consulted so that retention takes place without an elaborate search in memory lane (Oyedokun, 1998). The nature of material to be coded contributes to the level of retention. Materials are related to the quality of retention in terms of their meaningfulness, familiarity, concreteness and image evolving characteristics (Adeniyi, (1997). Permanent and meaningful learning is the ultimate target of our educational endeavour.Retention is defined by Kundu and Tutoo (2002) as a preservative factor of the mind. The mind acquires the materials of knowledge through sensation and perception. These acquired materials in the mind need to be preserved in form of images for knowledge to develop. When a stimulating situation occurs, retained images are revived or reproduced to make memorization possible. Hence, biology concepts need to be presented to the learners in a way or method that touches their sub consciousness which can trigger quick recalling of the concept being taught or</w:t>
      </w:r>
      <w:r>
        <w:rPr>
          <w:spacing w:val="40"/>
        </w:rPr>
        <w:t> </w:t>
      </w:r>
      <w:r>
        <w:rPr>
          <w:spacing w:val="-2"/>
        </w:rPr>
        <w:t>learnt.</w:t>
      </w:r>
    </w:p>
    <w:p>
      <w:pPr>
        <w:spacing w:after="0" w:line="480" w:lineRule="auto"/>
        <w:jc w:val="both"/>
        <w:sectPr>
          <w:pgSz w:w="11910" w:h="16840"/>
          <w:pgMar w:header="0" w:footer="702" w:top="980" w:bottom="940" w:left="340" w:right="300"/>
        </w:sectPr>
      </w:pPr>
    </w:p>
    <w:p>
      <w:pPr>
        <w:pStyle w:val="BodyText"/>
        <w:spacing w:line="480" w:lineRule="auto" w:before="73"/>
        <w:ind w:left="466" w:right="528" w:firstLine="60"/>
        <w:jc w:val="both"/>
      </w:pPr>
      <w:r>
        <w:rPr/>
        <w:t>According</w:t>
      </w:r>
      <w:r>
        <w:rPr>
          <w:spacing w:val="-4"/>
        </w:rPr>
        <w:t> </w:t>
      </w:r>
      <w:r>
        <w:rPr/>
        <w:t>to Hornby</w:t>
      </w:r>
      <w:r>
        <w:rPr>
          <w:spacing w:val="-4"/>
        </w:rPr>
        <w:t> </w:t>
      </w:r>
      <w:r>
        <w:rPr/>
        <w:t>(2001),</w:t>
      </w:r>
      <w:r>
        <w:rPr>
          <w:spacing w:val="-2"/>
        </w:rPr>
        <w:t> </w:t>
      </w:r>
      <w:r>
        <w:rPr/>
        <w:t>retention</w:t>
      </w:r>
      <w:r>
        <w:rPr>
          <w:spacing w:val="-1"/>
        </w:rPr>
        <w:t> </w:t>
      </w:r>
      <w:r>
        <w:rPr/>
        <w:t>is</w:t>
      </w:r>
      <w:r>
        <w:rPr>
          <w:spacing w:val="-1"/>
        </w:rPr>
        <w:t> </w:t>
      </w:r>
      <w:r>
        <w:rPr/>
        <w:t>the ability</w:t>
      </w:r>
      <w:r>
        <w:rPr>
          <w:spacing w:val="-6"/>
        </w:rPr>
        <w:t> </w:t>
      </w:r>
      <w:r>
        <w:rPr/>
        <w:t>to</w:t>
      </w:r>
      <w:r>
        <w:rPr>
          <w:spacing w:val="-1"/>
        </w:rPr>
        <w:t> </w:t>
      </w:r>
      <w:r>
        <w:rPr/>
        <w:t>remember a thing. Retention</w:t>
      </w:r>
      <w:r>
        <w:rPr>
          <w:spacing w:val="-1"/>
        </w:rPr>
        <w:t> </w:t>
      </w:r>
      <w:r>
        <w:rPr/>
        <w:t>can also</w:t>
      </w:r>
      <w:r>
        <w:rPr>
          <w:spacing w:val="-1"/>
        </w:rPr>
        <w:t> </w:t>
      </w:r>
      <w:r>
        <w:rPr/>
        <w:t>be defined</w:t>
      </w:r>
      <w:r>
        <w:rPr>
          <w:spacing w:val="-1"/>
        </w:rPr>
        <w:t> </w:t>
      </w:r>
      <w:r>
        <w:rPr/>
        <w:t>as the ability to keep or retain the knowledge of biology contents learnt and to be able to recall it when required.</w:t>
      </w:r>
      <w:r>
        <w:rPr>
          <w:spacing w:val="40"/>
        </w:rPr>
        <w:t> </w:t>
      </w:r>
      <w:r>
        <w:rPr/>
        <w:t>Understanding and retention are products of meaningful learning when teaching is effective and meaningful to the students (Bichi, 2002).Martin (1993) speculated that educators could improve retention of concepts and information by explicitly creating memorable events involving visual or auditory images through the use of projects, plays, simulations and other forms of active learning. Retention drops rapidly in the first weeks after instruction and then levels off. Whatever students have retained about 12 to 24 weeks after instruction, they may retain forever (Slavin, 1997). Also, the more time that passes after learning,the less will be remembered. This form of forgetting is often referred to as “time decay” (Woolfolk,1998). For instance, neural connections, like muscles grow weak without use.Okoye (2003), refers to retention as the process of maintaining the availability of newmeanings or some part of them. It may</w:t>
      </w:r>
      <w:r>
        <w:rPr>
          <w:spacing w:val="-4"/>
        </w:rPr>
        <w:t> </w:t>
      </w:r>
      <w:r>
        <w:rPr/>
        <w:t>be suggested that the amount of the original meaning</w:t>
      </w:r>
      <w:r>
        <w:rPr>
          <w:spacing w:val="-1"/>
        </w:rPr>
        <w:t> </w:t>
      </w:r>
      <w:r>
        <w:rPr/>
        <w:t>thatwill be retained at any</w:t>
      </w:r>
      <w:r>
        <w:rPr>
          <w:spacing w:val="-2"/>
        </w:rPr>
        <w:t> </w:t>
      </w:r>
      <w:r>
        <w:rPr/>
        <w:t>given point in time is a variable quantity. Therefore, forgetting</w:t>
      </w:r>
      <w:r>
        <w:rPr>
          <w:spacing w:val="-2"/>
        </w:rPr>
        <w:t> </w:t>
      </w:r>
      <w:r>
        <w:rPr/>
        <w:t>represents adecrement in the availability</w:t>
      </w:r>
      <w:r>
        <w:rPr>
          <w:spacing w:val="-7"/>
        </w:rPr>
        <w:t> </w:t>
      </w:r>
      <w:r>
        <w:rPr/>
        <w:t>of an acquired meaning. That is, it describes the loss in availability that occurs between the original establishment of the meaning and its later reproduction.Considering the two terms, retention is seen as referring to the positive aspects</w:t>
      </w:r>
      <w:r>
        <w:rPr>
          <w:spacing w:val="40"/>
        </w:rPr>
        <w:t> </w:t>
      </w:r>
      <w:r>
        <w:rPr/>
        <w:t>of memory whileforgetting refers to the negative aspects. Frequent reviews and tests, elaborated feedback and active involvement of students inlearning projects have all been associated with longer retention.</w:t>
      </w:r>
    </w:p>
    <w:p>
      <w:pPr>
        <w:pStyle w:val="BodyText"/>
      </w:pPr>
    </w:p>
    <w:p>
      <w:pPr>
        <w:pStyle w:val="BodyText"/>
        <w:spacing w:before="3"/>
      </w:pPr>
    </w:p>
    <w:p>
      <w:pPr>
        <w:pStyle w:val="BodyText"/>
        <w:spacing w:line="480" w:lineRule="auto"/>
        <w:ind w:left="466" w:right="528"/>
        <w:jc w:val="both"/>
      </w:pPr>
      <w:r>
        <w:rPr/>
        <w:t>Cope (2011), stated that active participation during instruction increases learning and retention. Lecturing is still a common way for instructors to communicate information. However, it does not allow for much interaction between learners</w:t>
      </w:r>
      <w:r>
        <w:rPr>
          <w:spacing w:val="-1"/>
        </w:rPr>
        <w:t> </w:t>
      </w:r>
      <w:r>
        <w:rPr/>
        <w:t>and teacher</w:t>
      </w:r>
      <w:r>
        <w:rPr>
          <w:spacing w:val="-1"/>
        </w:rPr>
        <w:t> </w:t>
      </w:r>
      <w:r>
        <w:rPr/>
        <w:t>and as a</w:t>
      </w:r>
      <w:r>
        <w:rPr>
          <w:spacing w:val="-1"/>
        </w:rPr>
        <w:t> </w:t>
      </w:r>
      <w:r>
        <w:rPr/>
        <w:t>result, the</w:t>
      </w:r>
      <w:r>
        <w:rPr>
          <w:spacing w:val="-1"/>
        </w:rPr>
        <w:t> </w:t>
      </w:r>
      <w:r>
        <w:rPr/>
        <w:t>instructor</w:t>
      </w:r>
      <w:r>
        <w:rPr>
          <w:spacing w:val="-1"/>
        </w:rPr>
        <w:t> </w:t>
      </w:r>
      <w:r>
        <w:rPr/>
        <w:t>may</w:t>
      </w:r>
      <w:r>
        <w:rPr>
          <w:spacing w:val="-5"/>
        </w:rPr>
        <w:t> </w:t>
      </w:r>
      <w:r>
        <w:rPr/>
        <w:t>falsely</w:t>
      </w:r>
      <w:r>
        <w:rPr>
          <w:spacing w:val="-5"/>
        </w:rPr>
        <w:t> </w:t>
      </w:r>
      <w:r>
        <w:rPr/>
        <w:t>assume</w:t>
      </w:r>
      <w:r>
        <w:rPr>
          <w:spacing w:val="-1"/>
        </w:rPr>
        <w:t> </w:t>
      </w:r>
      <w:r>
        <w:rPr/>
        <w:t>that the</w:t>
      </w:r>
      <w:r>
        <w:rPr>
          <w:spacing w:val="-1"/>
        </w:rPr>
        <w:t> </w:t>
      </w:r>
      <w:r>
        <w:rPr/>
        <w:t>students fully understood the concepts that he presented. In order words, students learn more efficiently by participating in instruction. To further support this idea, (Iji,2002, Chianson,2008) stated that retention in biology is not acquired by mere rote learning but through appropriate instructional delivery approach. Therefore, using a variety of instructional approaches can significantly improve learning and retention in students of all ages.</w:t>
      </w:r>
    </w:p>
    <w:p>
      <w:pPr>
        <w:spacing w:after="0" w:line="480" w:lineRule="auto"/>
        <w:jc w:val="both"/>
        <w:sectPr>
          <w:pgSz w:w="11910" w:h="16840"/>
          <w:pgMar w:header="0" w:footer="702" w:top="980" w:bottom="940" w:left="340" w:right="300"/>
        </w:sectPr>
      </w:pPr>
    </w:p>
    <w:p>
      <w:pPr>
        <w:pStyle w:val="BodyText"/>
        <w:spacing w:line="480" w:lineRule="auto" w:before="73"/>
        <w:ind w:left="466" w:right="538"/>
        <w:jc w:val="both"/>
      </w:pPr>
      <w:r>
        <w:rPr/>
        <w:t>Okoye (2003), identified three methods of measuring retention which include; the recall method, the recognition method and the relearning or saving method.</w:t>
      </w:r>
    </w:p>
    <w:p>
      <w:pPr>
        <w:pStyle w:val="ListParagraph"/>
        <w:numPr>
          <w:ilvl w:val="0"/>
          <w:numId w:val="46"/>
        </w:numPr>
        <w:tabs>
          <w:tab w:pos="1184" w:val="left" w:leader="none"/>
          <w:tab w:pos="1186" w:val="left" w:leader="none"/>
        </w:tabs>
        <w:spacing w:line="475" w:lineRule="auto" w:before="1" w:after="0"/>
        <w:ind w:left="1186" w:right="530" w:hanging="361"/>
        <w:jc w:val="both"/>
        <w:rPr>
          <w:sz w:val="24"/>
        </w:rPr>
      </w:pPr>
      <w:r>
        <w:rPr>
          <w:b/>
          <w:sz w:val="24"/>
        </w:rPr>
        <w:t>The Recall Method: </w:t>
      </w:r>
      <w:r>
        <w:rPr>
          <w:sz w:val="24"/>
        </w:rPr>
        <w:t>this seems to be the method that is most familiar to every</w:t>
      </w:r>
      <w:r>
        <w:rPr>
          <w:spacing w:val="-3"/>
          <w:sz w:val="24"/>
        </w:rPr>
        <w:t> </w:t>
      </w:r>
      <w:r>
        <w:rPr>
          <w:sz w:val="24"/>
        </w:rPr>
        <w:t>teacher. It requires the learner to recall as much as he can of the skills he has acquired. The measurement of vocabulary in a foreign language such as French may be measured by a recall test. In this test, the foreign (French) words may be presented and people are asked to give their English translation. Alternatively, the English words are given to be translated into French. Essay test typically calls</w:t>
      </w:r>
      <w:r>
        <w:rPr>
          <w:spacing w:val="40"/>
          <w:sz w:val="24"/>
        </w:rPr>
        <w:t> </w:t>
      </w:r>
      <w:r>
        <w:rPr>
          <w:sz w:val="24"/>
        </w:rPr>
        <w:t>for recall skills. Such a recall procedure is the least sensitive one available for measurement of </w:t>
      </w:r>
      <w:r>
        <w:rPr>
          <w:spacing w:val="-2"/>
          <w:sz w:val="24"/>
        </w:rPr>
        <w:t>retention.</w:t>
      </w:r>
    </w:p>
    <w:p>
      <w:pPr>
        <w:pStyle w:val="ListParagraph"/>
        <w:numPr>
          <w:ilvl w:val="0"/>
          <w:numId w:val="46"/>
        </w:numPr>
        <w:tabs>
          <w:tab w:pos="1184" w:val="left" w:leader="none"/>
          <w:tab w:pos="1186" w:val="left" w:leader="none"/>
        </w:tabs>
        <w:spacing w:line="475" w:lineRule="auto" w:before="11" w:after="0"/>
        <w:ind w:left="1186" w:right="528" w:hanging="361"/>
        <w:jc w:val="both"/>
        <w:rPr>
          <w:sz w:val="24"/>
        </w:rPr>
      </w:pPr>
      <w:r>
        <w:rPr>
          <w:b/>
          <w:sz w:val="24"/>
        </w:rPr>
        <w:t>The Recognition Method: </w:t>
      </w:r>
      <w:r>
        <w:rPr>
          <w:sz w:val="24"/>
        </w:rPr>
        <w:t>this method applies to the measurement of cognitive skills as arelearnt in the academic classrooms. When this method is applied, the subjects demonstrate retention by recognizing</w:t>
      </w:r>
      <w:r>
        <w:rPr>
          <w:spacing w:val="-2"/>
          <w:sz w:val="24"/>
        </w:rPr>
        <w:t> </w:t>
      </w:r>
      <w:r>
        <w:rPr>
          <w:sz w:val="24"/>
        </w:rPr>
        <w:t>a</w:t>
      </w:r>
      <w:r>
        <w:rPr>
          <w:spacing w:val="-1"/>
          <w:sz w:val="24"/>
        </w:rPr>
        <w:t> </w:t>
      </w:r>
      <w:r>
        <w:rPr>
          <w:sz w:val="24"/>
        </w:rPr>
        <w:t>correct response. The</w:t>
      </w:r>
      <w:r>
        <w:rPr>
          <w:spacing w:val="-2"/>
          <w:sz w:val="24"/>
        </w:rPr>
        <w:t> </w:t>
      </w:r>
      <w:r>
        <w:rPr>
          <w:sz w:val="24"/>
        </w:rPr>
        <w:t>objective</w:t>
      </w:r>
      <w:r>
        <w:rPr>
          <w:spacing w:val="-1"/>
          <w:sz w:val="24"/>
        </w:rPr>
        <w:t> </w:t>
      </w:r>
      <w:r>
        <w:rPr>
          <w:sz w:val="24"/>
        </w:rPr>
        <w:t>type</w:t>
      </w:r>
      <w:r>
        <w:rPr>
          <w:spacing w:val="-1"/>
          <w:sz w:val="24"/>
        </w:rPr>
        <w:t> </w:t>
      </w:r>
      <w:r>
        <w:rPr>
          <w:sz w:val="24"/>
        </w:rPr>
        <w:t>of</w:t>
      </w:r>
      <w:r>
        <w:rPr>
          <w:spacing w:val="-1"/>
          <w:sz w:val="24"/>
        </w:rPr>
        <w:t> </w:t>
      </w:r>
      <w:r>
        <w:rPr>
          <w:sz w:val="24"/>
        </w:rPr>
        <w:t>examination is</w:t>
      </w:r>
      <w:r>
        <w:rPr>
          <w:spacing w:val="-2"/>
          <w:sz w:val="24"/>
        </w:rPr>
        <w:t> </w:t>
      </w:r>
      <w:r>
        <w:rPr>
          <w:sz w:val="24"/>
        </w:rPr>
        <w:t>the</w:t>
      </w:r>
      <w:r>
        <w:rPr>
          <w:spacing w:val="-1"/>
          <w:sz w:val="24"/>
        </w:rPr>
        <w:t> </w:t>
      </w:r>
      <w:r>
        <w:rPr>
          <w:sz w:val="24"/>
        </w:rPr>
        <w:t>most widely</w:t>
      </w:r>
      <w:r>
        <w:rPr>
          <w:spacing w:val="-8"/>
          <w:sz w:val="24"/>
        </w:rPr>
        <w:t> </w:t>
      </w:r>
      <w:r>
        <w:rPr>
          <w:sz w:val="24"/>
        </w:rPr>
        <w:t>used example of this method of measuring retention. Every pupil and teacher knows that it is much easier to recognize the right answer than it is to produce an answer. In the recognition method of measuring retention, many cues are provided, but in the recallmethod, there are very few present to elicit the response. The difference in the number ofcues present accounts for the difference in sensitivity of the recognition method incomparison with the recall method.</w:t>
      </w:r>
    </w:p>
    <w:p>
      <w:pPr>
        <w:pStyle w:val="ListParagraph"/>
        <w:numPr>
          <w:ilvl w:val="0"/>
          <w:numId w:val="46"/>
        </w:numPr>
        <w:tabs>
          <w:tab w:pos="1185" w:val="left" w:leader="none"/>
        </w:tabs>
        <w:spacing w:line="477" w:lineRule="auto" w:before="13" w:after="0"/>
        <w:ind w:left="466" w:right="529" w:firstLine="360"/>
        <w:jc w:val="left"/>
        <w:rPr>
          <w:sz w:val="24"/>
        </w:rPr>
      </w:pPr>
      <w:r>
        <w:rPr>
          <w:b/>
          <w:sz w:val="24"/>
        </w:rPr>
        <w:t>The Relearning or Saving Method: </w:t>
      </w:r>
      <w:r>
        <w:rPr>
          <w:sz w:val="24"/>
        </w:rPr>
        <w:t>some sensitive techniques have been developed that can demonstrate</w:t>
      </w:r>
      <w:r>
        <w:rPr>
          <w:spacing w:val="26"/>
          <w:sz w:val="24"/>
        </w:rPr>
        <w:t> </w:t>
      </w:r>
      <w:r>
        <w:rPr>
          <w:sz w:val="24"/>
        </w:rPr>
        <w:t>that</w:t>
      </w:r>
      <w:r>
        <w:rPr>
          <w:spacing w:val="26"/>
          <w:sz w:val="24"/>
        </w:rPr>
        <w:t> </w:t>
      </w:r>
      <w:r>
        <w:rPr>
          <w:sz w:val="24"/>
        </w:rPr>
        <w:t>there</w:t>
      </w:r>
      <w:r>
        <w:rPr>
          <w:spacing w:val="24"/>
          <w:sz w:val="24"/>
        </w:rPr>
        <w:t> </w:t>
      </w:r>
      <w:r>
        <w:rPr>
          <w:sz w:val="24"/>
        </w:rPr>
        <w:t>has</w:t>
      </w:r>
      <w:r>
        <w:rPr>
          <w:spacing w:val="26"/>
          <w:sz w:val="24"/>
        </w:rPr>
        <w:t> </w:t>
      </w:r>
      <w:r>
        <w:rPr>
          <w:sz w:val="24"/>
        </w:rPr>
        <w:t>been</w:t>
      </w:r>
      <w:r>
        <w:rPr>
          <w:spacing w:val="28"/>
          <w:sz w:val="24"/>
        </w:rPr>
        <w:t> </w:t>
      </w:r>
      <w:r>
        <w:rPr>
          <w:sz w:val="24"/>
        </w:rPr>
        <w:t>retention</w:t>
      </w:r>
      <w:r>
        <w:rPr>
          <w:spacing w:val="29"/>
          <w:sz w:val="24"/>
        </w:rPr>
        <w:t> </w:t>
      </w:r>
      <w:r>
        <w:rPr>
          <w:sz w:val="24"/>
        </w:rPr>
        <w:t>even</w:t>
      </w:r>
      <w:r>
        <w:rPr>
          <w:spacing w:val="26"/>
          <w:sz w:val="24"/>
        </w:rPr>
        <w:t> </w:t>
      </w:r>
      <w:r>
        <w:rPr>
          <w:sz w:val="24"/>
        </w:rPr>
        <w:t>though</w:t>
      </w:r>
      <w:r>
        <w:rPr>
          <w:spacing w:val="28"/>
          <w:sz w:val="24"/>
        </w:rPr>
        <w:t> </w:t>
      </w:r>
      <w:r>
        <w:rPr>
          <w:sz w:val="24"/>
        </w:rPr>
        <w:t>all</w:t>
      </w:r>
      <w:r>
        <w:rPr>
          <w:spacing w:val="27"/>
          <w:sz w:val="24"/>
        </w:rPr>
        <w:t> </w:t>
      </w:r>
      <w:r>
        <w:rPr>
          <w:sz w:val="24"/>
        </w:rPr>
        <w:t>the</w:t>
      </w:r>
      <w:r>
        <w:rPr>
          <w:spacing w:val="32"/>
          <w:sz w:val="24"/>
        </w:rPr>
        <w:t> </w:t>
      </w:r>
      <w:r>
        <w:rPr>
          <w:sz w:val="24"/>
        </w:rPr>
        <w:t>ordinary</w:t>
      </w:r>
      <w:r>
        <w:rPr>
          <w:spacing w:val="21"/>
          <w:sz w:val="24"/>
        </w:rPr>
        <w:t> </w:t>
      </w:r>
      <w:r>
        <w:rPr>
          <w:sz w:val="24"/>
        </w:rPr>
        <w:t>test</w:t>
      </w:r>
      <w:r>
        <w:rPr>
          <w:spacing w:val="27"/>
          <w:sz w:val="24"/>
        </w:rPr>
        <w:t> </w:t>
      </w:r>
      <w:r>
        <w:rPr>
          <w:sz w:val="24"/>
        </w:rPr>
        <w:t>of</w:t>
      </w:r>
      <w:r>
        <w:rPr>
          <w:spacing w:val="25"/>
          <w:sz w:val="24"/>
        </w:rPr>
        <w:t> </w:t>
      </w:r>
      <w:r>
        <w:rPr>
          <w:sz w:val="24"/>
        </w:rPr>
        <w:t>retention</w:t>
      </w:r>
      <w:r>
        <w:rPr>
          <w:spacing w:val="27"/>
          <w:sz w:val="24"/>
        </w:rPr>
        <w:t> </w:t>
      </w:r>
      <w:r>
        <w:rPr>
          <w:sz w:val="24"/>
        </w:rPr>
        <w:t>used</w:t>
      </w:r>
      <w:r>
        <w:rPr>
          <w:spacing w:val="28"/>
          <w:sz w:val="24"/>
        </w:rPr>
        <w:t> </w:t>
      </w:r>
      <w:r>
        <w:rPr>
          <w:sz w:val="24"/>
        </w:rPr>
        <w:t>in</w:t>
      </w:r>
      <w:r>
        <w:rPr>
          <w:spacing w:val="29"/>
          <w:sz w:val="24"/>
        </w:rPr>
        <w:t> </w:t>
      </w:r>
      <w:r>
        <w:rPr>
          <w:sz w:val="24"/>
        </w:rPr>
        <w:t>schools indicate that there has been none. A very sensitive technique widely used in</w:t>
      </w:r>
      <w:r>
        <w:rPr>
          <w:spacing w:val="21"/>
          <w:sz w:val="24"/>
        </w:rPr>
        <w:t> </w:t>
      </w:r>
      <w:r>
        <w:rPr>
          <w:sz w:val="24"/>
        </w:rPr>
        <w:t>laboratories is known as the</w:t>
      </w:r>
      <w:r>
        <w:rPr>
          <w:spacing w:val="40"/>
          <w:sz w:val="24"/>
        </w:rPr>
        <w:t> </w:t>
      </w:r>
      <w:r>
        <w:rPr>
          <w:sz w:val="24"/>
        </w:rPr>
        <w:t>saving</w:t>
      </w:r>
      <w:r>
        <w:rPr>
          <w:spacing w:val="28"/>
          <w:sz w:val="24"/>
        </w:rPr>
        <w:t> </w:t>
      </w:r>
      <w:r>
        <w:rPr>
          <w:sz w:val="24"/>
        </w:rPr>
        <w:t>method.</w:t>
      </w:r>
      <w:r>
        <w:rPr>
          <w:spacing w:val="36"/>
          <w:sz w:val="24"/>
        </w:rPr>
        <w:t> </w:t>
      </w:r>
      <w:r>
        <w:rPr>
          <w:sz w:val="24"/>
        </w:rPr>
        <w:t>In</w:t>
      </w:r>
      <w:r>
        <w:rPr>
          <w:spacing w:val="31"/>
          <w:sz w:val="24"/>
        </w:rPr>
        <w:t> </w:t>
      </w:r>
      <w:r>
        <w:rPr>
          <w:sz w:val="24"/>
        </w:rPr>
        <w:t>this</w:t>
      </w:r>
      <w:r>
        <w:rPr>
          <w:spacing w:val="31"/>
          <w:sz w:val="24"/>
        </w:rPr>
        <w:t> </w:t>
      </w:r>
      <w:r>
        <w:rPr>
          <w:sz w:val="24"/>
        </w:rPr>
        <w:t>method,</w:t>
      </w:r>
      <w:r>
        <w:rPr>
          <w:spacing w:val="31"/>
          <w:sz w:val="24"/>
        </w:rPr>
        <w:t> </w:t>
      </w:r>
      <w:r>
        <w:rPr>
          <w:sz w:val="24"/>
        </w:rPr>
        <w:t>the</w:t>
      </w:r>
      <w:r>
        <w:rPr>
          <w:spacing w:val="30"/>
          <w:sz w:val="24"/>
        </w:rPr>
        <w:t> </w:t>
      </w:r>
      <w:r>
        <w:rPr>
          <w:sz w:val="24"/>
        </w:rPr>
        <w:t>subject</w:t>
      </w:r>
      <w:r>
        <w:rPr>
          <w:spacing w:val="31"/>
          <w:sz w:val="24"/>
        </w:rPr>
        <w:t> </w:t>
      </w:r>
      <w:r>
        <w:rPr>
          <w:sz w:val="24"/>
        </w:rPr>
        <w:t>learns</w:t>
      </w:r>
      <w:r>
        <w:rPr>
          <w:spacing w:val="31"/>
          <w:sz w:val="24"/>
        </w:rPr>
        <w:t> </w:t>
      </w:r>
      <w:r>
        <w:rPr>
          <w:sz w:val="24"/>
        </w:rPr>
        <w:t>the</w:t>
      </w:r>
      <w:r>
        <w:rPr>
          <w:spacing w:val="30"/>
          <w:sz w:val="24"/>
        </w:rPr>
        <w:t> </w:t>
      </w:r>
      <w:r>
        <w:rPr>
          <w:sz w:val="24"/>
        </w:rPr>
        <w:t>material</w:t>
      </w:r>
      <w:r>
        <w:rPr>
          <w:spacing w:val="31"/>
          <w:sz w:val="24"/>
        </w:rPr>
        <w:t> </w:t>
      </w:r>
      <w:r>
        <w:rPr>
          <w:sz w:val="24"/>
        </w:rPr>
        <w:t>toa</w:t>
      </w:r>
      <w:r>
        <w:rPr>
          <w:spacing w:val="33"/>
          <w:sz w:val="24"/>
        </w:rPr>
        <w:t> </w:t>
      </w:r>
      <w:r>
        <w:rPr>
          <w:sz w:val="24"/>
        </w:rPr>
        <w:t>certain</w:t>
      </w:r>
      <w:r>
        <w:rPr>
          <w:spacing w:val="31"/>
          <w:sz w:val="24"/>
        </w:rPr>
        <w:t> </w:t>
      </w:r>
      <w:r>
        <w:rPr>
          <w:sz w:val="24"/>
        </w:rPr>
        <w:t>level</w:t>
      </w:r>
      <w:r>
        <w:rPr>
          <w:spacing w:val="31"/>
          <w:sz w:val="24"/>
        </w:rPr>
        <w:t> </w:t>
      </w:r>
      <w:r>
        <w:rPr>
          <w:sz w:val="24"/>
        </w:rPr>
        <w:t>of</w:t>
      </w:r>
      <w:r>
        <w:rPr>
          <w:spacing w:val="30"/>
          <w:sz w:val="24"/>
        </w:rPr>
        <w:t> </w:t>
      </w:r>
      <w:r>
        <w:rPr>
          <w:sz w:val="24"/>
        </w:rPr>
        <w:t>proficiency.</w:t>
      </w:r>
      <w:r>
        <w:rPr>
          <w:spacing w:val="33"/>
          <w:sz w:val="24"/>
        </w:rPr>
        <w:t> </w:t>
      </w:r>
      <w:r>
        <w:rPr>
          <w:sz w:val="24"/>
        </w:rPr>
        <w:t>If</w:t>
      </w:r>
      <w:r>
        <w:rPr>
          <w:spacing w:val="32"/>
          <w:sz w:val="24"/>
        </w:rPr>
        <w:t> </w:t>
      </w:r>
      <w:r>
        <w:rPr>
          <w:sz w:val="24"/>
        </w:rPr>
        <w:t>he</w:t>
      </w:r>
      <w:r>
        <w:rPr>
          <w:spacing w:val="30"/>
          <w:sz w:val="24"/>
        </w:rPr>
        <w:t> </w:t>
      </w:r>
      <w:r>
        <w:rPr>
          <w:sz w:val="24"/>
        </w:rPr>
        <w:t>is learning a list of words, then he may learn them to thepoint where he can repeat the list back perfectly on three</w:t>
      </w:r>
      <w:r>
        <w:rPr>
          <w:spacing w:val="36"/>
          <w:sz w:val="24"/>
        </w:rPr>
        <w:t> </w:t>
      </w:r>
      <w:r>
        <w:rPr>
          <w:sz w:val="24"/>
        </w:rPr>
        <w:t>successful</w:t>
      </w:r>
      <w:r>
        <w:rPr>
          <w:spacing w:val="37"/>
          <w:sz w:val="24"/>
        </w:rPr>
        <w:t> </w:t>
      </w:r>
      <w:r>
        <w:rPr>
          <w:sz w:val="24"/>
        </w:rPr>
        <w:t>occasions.</w:t>
      </w:r>
      <w:r>
        <w:rPr>
          <w:spacing w:val="38"/>
          <w:sz w:val="24"/>
        </w:rPr>
        <w:t> </w:t>
      </w:r>
      <w:r>
        <w:rPr>
          <w:sz w:val="24"/>
        </w:rPr>
        <w:t>If</w:t>
      </w:r>
      <w:r>
        <w:rPr>
          <w:spacing w:val="36"/>
          <w:sz w:val="24"/>
        </w:rPr>
        <w:t> </w:t>
      </w:r>
      <w:r>
        <w:rPr>
          <w:sz w:val="24"/>
        </w:rPr>
        <w:t>twenty-five</w:t>
      </w:r>
      <w:r>
        <w:rPr>
          <w:spacing w:val="36"/>
          <w:sz w:val="24"/>
        </w:rPr>
        <w:t> </w:t>
      </w:r>
      <w:r>
        <w:rPr>
          <w:sz w:val="24"/>
        </w:rPr>
        <w:t>repetitions</w:t>
      </w:r>
      <w:r>
        <w:rPr>
          <w:spacing w:val="37"/>
          <w:sz w:val="24"/>
        </w:rPr>
        <w:t> </w:t>
      </w:r>
      <w:r>
        <w:rPr>
          <w:sz w:val="24"/>
        </w:rPr>
        <w:t>might</w:t>
      </w:r>
      <w:r>
        <w:rPr>
          <w:spacing w:val="37"/>
          <w:sz w:val="24"/>
        </w:rPr>
        <w:t> </w:t>
      </w:r>
      <w:r>
        <w:rPr>
          <w:sz w:val="24"/>
        </w:rPr>
        <w:t>be</w:t>
      </w:r>
      <w:r>
        <w:rPr>
          <w:spacing w:val="36"/>
          <w:sz w:val="24"/>
        </w:rPr>
        <w:t> </w:t>
      </w:r>
      <w:r>
        <w:rPr>
          <w:sz w:val="24"/>
        </w:rPr>
        <w:t>required</w:t>
      </w:r>
      <w:r>
        <w:rPr>
          <w:spacing w:val="37"/>
          <w:sz w:val="24"/>
        </w:rPr>
        <w:t> </w:t>
      </w:r>
      <w:r>
        <w:rPr>
          <w:sz w:val="24"/>
        </w:rPr>
        <w:t>in</w:t>
      </w:r>
      <w:r>
        <w:rPr>
          <w:spacing w:val="37"/>
          <w:sz w:val="24"/>
        </w:rPr>
        <w:t> </w:t>
      </w:r>
      <w:r>
        <w:rPr>
          <w:sz w:val="24"/>
        </w:rPr>
        <w:t>the</w:t>
      </w:r>
      <w:r>
        <w:rPr>
          <w:spacing w:val="36"/>
          <w:sz w:val="24"/>
        </w:rPr>
        <w:t> </w:t>
      </w:r>
      <w:r>
        <w:rPr>
          <w:sz w:val="24"/>
        </w:rPr>
        <w:t>initial</w:t>
      </w:r>
      <w:r>
        <w:rPr>
          <w:spacing w:val="37"/>
          <w:sz w:val="24"/>
        </w:rPr>
        <w:t> </w:t>
      </w:r>
      <w:r>
        <w:rPr>
          <w:sz w:val="24"/>
        </w:rPr>
        <w:t>learning</w:t>
      </w:r>
      <w:r>
        <w:rPr>
          <w:spacing w:val="34"/>
          <w:sz w:val="24"/>
        </w:rPr>
        <w:t> </w:t>
      </w:r>
      <w:r>
        <w:rPr>
          <w:sz w:val="24"/>
        </w:rPr>
        <w:t>series</w:t>
      </w:r>
      <w:r>
        <w:rPr>
          <w:spacing w:val="36"/>
          <w:sz w:val="24"/>
        </w:rPr>
        <w:t> </w:t>
      </w:r>
      <w:r>
        <w:rPr>
          <w:sz w:val="24"/>
        </w:rPr>
        <w:t>to reach the</w:t>
      </w:r>
      <w:r>
        <w:rPr>
          <w:spacing w:val="-1"/>
          <w:sz w:val="24"/>
        </w:rPr>
        <w:t> </w:t>
      </w:r>
      <w:r>
        <w:rPr>
          <w:sz w:val="24"/>
        </w:rPr>
        <w:t>point</w:t>
      </w:r>
      <w:r>
        <w:rPr>
          <w:spacing w:val="-1"/>
          <w:sz w:val="24"/>
        </w:rPr>
        <w:t> </w:t>
      </w:r>
      <w:r>
        <w:rPr>
          <w:sz w:val="24"/>
        </w:rPr>
        <w:t>of</w:t>
      </w:r>
      <w:r>
        <w:rPr>
          <w:spacing w:val="-1"/>
          <w:sz w:val="24"/>
        </w:rPr>
        <w:t> </w:t>
      </w:r>
      <w:r>
        <w:rPr>
          <w:sz w:val="24"/>
        </w:rPr>
        <w:t>perfectrecall,</w:t>
      </w:r>
      <w:r>
        <w:rPr>
          <w:spacing w:val="-1"/>
          <w:sz w:val="24"/>
        </w:rPr>
        <w:t> </w:t>
      </w:r>
      <w:r>
        <w:rPr>
          <w:sz w:val="24"/>
        </w:rPr>
        <w:t>only</w:t>
      </w:r>
      <w:r>
        <w:rPr>
          <w:spacing w:val="-4"/>
          <w:sz w:val="24"/>
        </w:rPr>
        <w:t> </w:t>
      </w:r>
      <w:r>
        <w:rPr>
          <w:sz w:val="24"/>
        </w:rPr>
        <w:t>five</w:t>
      </w:r>
      <w:r>
        <w:rPr>
          <w:spacing w:val="-3"/>
          <w:sz w:val="24"/>
        </w:rPr>
        <w:t> </w:t>
      </w:r>
      <w:r>
        <w:rPr>
          <w:sz w:val="24"/>
        </w:rPr>
        <w:t>repetitions</w:t>
      </w:r>
      <w:r>
        <w:rPr>
          <w:spacing w:val="-1"/>
          <w:sz w:val="24"/>
        </w:rPr>
        <w:t> </w:t>
      </w:r>
      <w:r>
        <w:rPr>
          <w:sz w:val="24"/>
        </w:rPr>
        <w:t>might</w:t>
      </w:r>
      <w:r>
        <w:rPr>
          <w:spacing w:val="-1"/>
          <w:sz w:val="24"/>
        </w:rPr>
        <w:t> </w:t>
      </w:r>
      <w:r>
        <w:rPr>
          <w:sz w:val="24"/>
        </w:rPr>
        <w:t>be required</w:t>
      </w:r>
      <w:r>
        <w:rPr>
          <w:spacing w:val="-1"/>
          <w:sz w:val="24"/>
        </w:rPr>
        <w:t> </w:t>
      </w:r>
      <w:r>
        <w:rPr>
          <w:sz w:val="24"/>
        </w:rPr>
        <w:t>at</w:t>
      </w:r>
      <w:r>
        <w:rPr>
          <w:spacing w:val="-1"/>
          <w:sz w:val="24"/>
        </w:rPr>
        <w:t> </w:t>
      </w:r>
      <w:r>
        <w:rPr>
          <w:sz w:val="24"/>
        </w:rPr>
        <w:t>later</w:t>
      </w:r>
      <w:r>
        <w:rPr>
          <w:spacing w:val="-3"/>
          <w:sz w:val="24"/>
        </w:rPr>
        <w:t> </w:t>
      </w:r>
      <w:r>
        <w:rPr>
          <w:sz w:val="24"/>
        </w:rPr>
        <w:t>time</w:t>
      </w:r>
      <w:r>
        <w:rPr>
          <w:spacing w:val="-1"/>
          <w:sz w:val="24"/>
        </w:rPr>
        <w:t> </w:t>
      </w:r>
      <w:r>
        <w:rPr>
          <w:sz w:val="24"/>
        </w:rPr>
        <w:t>to</w:t>
      </w:r>
      <w:r>
        <w:rPr>
          <w:spacing w:val="-1"/>
          <w:sz w:val="24"/>
        </w:rPr>
        <w:t> </w:t>
      </w:r>
      <w:r>
        <w:rPr>
          <w:sz w:val="24"/>
        </w:rPr>
        <w:t>reach</w:t>
      </w:r>
      <w:r>
        <w:rPr>
          <w:spacing w:val="-1"/>
          <w:sz w:val="24"/>
        </w:rPr>
        <w:t> </w:t>
      </w:r>
      <w:r>
        <w:rPr>
          <w:sz w:val="24"/>
        </w:rPr>
        <w:t>the</w:t>
      </w:r>
      <w:r>
        <w:rPr>
          <w:spacing w:val="-2"/>
          <w:sz w:val="24"/>
        </w:rPr>
        <w:t> </w:t>
      </w:r>
      <w:r>
        <w:rPr>
          <w:sz w:val="24"/>
        </w:rPr>
        <w:t>same</w:t>
      </w:r>
      <w:r>
        <w:rPr>
          <w:spacing w:val="-2"/>
          <w:sz w:val="24"/>
        </w:rPr>
        <w:t> </w:t>
      </w:r>
      <w:r>
        <w:rPr>
          <w:sz w:val="24"/>
        </w:rPr>
        <w:t>point oflearning. Now, since on relearning, five instead of twenty-five repetitions were required, itmight be said that</w:t>
      </w:r>
      <w:r>
        <w:rPr>
          <w:spacing w:val="18"/>
          <w:sz w:val="24"/>
        </w:rPr>
        <w:t> </w:t>
      </w:r>
      <w:r>
        <w:rPr>
          <w:sz w:val="24"/>
        </w:rPr>
        <w:t>on</w:t>
      </w:r>
      <w:r>
        <w:rPr>
          <w:spacing w:val="17"/>
          <w:sz w:val="24"/>
        </w:rPr>
        <w:t> </w:t>
      </w:r>
      <w:r>
        <w:rPr>
          <w:sz w:val="24"/>
        </w:rPr>
        <w:t>relearning,</w:t>
      </w:r>
      <w:r>
        <w:rPr>
          <w:spacing w:val="17"/>
          <w:sz w:val="24"/>
        </w:rPr>
        <w:t> </w:t>
      </w:r>
      <w:r>
        <w:rPr>
          <w:sz w:val="24"/>
        </w:rPr>
        <w:t>there</w:t>
      </w:r>
      <w:r>
        <w:rPr>
          <w:spacing w:val="18"/>
          <w:sz w:val="24"/>
        </w:rPr>
        <w:t> </w:t>
      </w:r>
      <w:r>
        <w:rPr>
          <w:sz w:val="24"/>
        </w:rPr>
        <w:t>was</w:t>
      </w:r>
      <w:r>
        <w:rPr>
          <w:spacing w:val="19"/>
          <w:sz w:val="24"/>
        </w:rPr>
        <w:t> </w:t>
      </w:r>
      <w:r>
        <w:rPr>
          <w:sz w:val="24"/>
        </w:rPr>
        <w:t>a</w:t>
      </w:r>
      <w:r>
        <w:rPr>
          <w:spacing w:val="19"/>
          <w:sz w:val="24"/>
        </w:rPr>
        <w:t> </w:t>
      </w:r>
      <w:r>
        <w:rPr>
          <w:sz w:val="24"/>
        </w:rPr>
        <w:t>“saving”</w:t>
      </w:r>
      <w:r>
        <w:rPr>
          <w:spacing w:val="17"/>
          <w:sz w:val="24"/>
        </w:rPr>
        <w:t> </w:t>
      </w:r>
      <w:r>
        <w:rPr>
          <w:sz w:val="24"/>
        </w:rPr>
        <w:t>of</w:t>
      </w:r>
      <w:r>
        <w:rPr>
          <w:spacing w:val="17"/>
          <w:sz w:val="24"/>
        </w:rPr>
        <w:t> </w:t>
      </w:r>
      <w:r>
        <w:rPr>
          <w:sz w:val="24"/>
        </w:rPr>
        <w:t>eighty</w:t>
      </w:r>
      <w:r>
        <w:rPr>
          <w:spacing w:val="16"/>
          <w:sz w:val="24"/>
        </w:rPr>
        <w:t> </w:t>
      </w:r>
      <w:r>
        <w:rPr>
          <w:sz w:val="24"/>
        </w:rPr>
        <w:t>percent.</w:t>
      </w:r>
      <w:r>
        <w:rPr>
          <w:spacing w:val="18"/>
          <w:sz w:val="24"/>
        </w:rPr>
        <w:t> </w:t>
      </w:r>
      <w:r>
        <w:rPr>
          <w:sz w:val="24"/>
        </w:rPr>
        <w:t>This</w:t>
      </w:r>
      <w:r>
        <w:rPr>
          <w:spacing w:val="18"/>
          <w:sz w:val="24"/>
        </w:rPr>
        <w:t> </w:t>
      </w:r>
      <w:r>
        <w:rPr>
          <w:sz w:val="24"/>
        </w:rPr>
        <w:t>is</w:t>
      </w:r>
      <w:r>
        <w:rPr>
          <w:spacing w:val="18"/>
          <w:sz w:val="24"/>
        </w:rPr>
        <w:t> </w:t>
      </w:r>
      <w:r>
        <w:rPr>
          <w:sz w:val="24"/>
        </w:rPr>
        <w:t>how</w:t>
      </w:r>
      <w:r>
        <w:rPr>
          <w:spacing w:val="17"/>
          <w:sz w:val="24"/>
        </w:rPr>
        <w:t> </w:t>
      </w:r>
      <w:r>
        <w:rPr>
          <w:sz w:val="24"/>
        </w:rPr>
        <w:t>themethod</w:t>
      </w:r>
      <w:r>
        <w:rPr>
          <w:spacing w:val="21"/>
          <w:sz w:val="24"/>
        </w:rPr>
        <w:t> </w:t>
      </w:r>
      <w:r>
        <w:rPr>
          <w:sz w:val="24"/>
        </w:rPr>
        <w:t>got</w:t>
      </w:r>
      <w:r>
        <w:rPr>
          <w:spacing w:val="18"/>
          <w:sz w:val="24"/>
        </w:rPr>
        <w:t> </w:t>
      </w:r>
      <w:r>
        <w:rPr>
          <w:sz w:val="24"/>
        </w:rPr>
        <w:t>its</w:t>
      </w:r>
      <w:r>
        <w:rPr>
          <w:spacing w:val="18"/>
          <w:sz w:val="24"/>
        </w:rPr>
        <w:t> </w:t>
      </w:r>
      <w:r>
        <w:rPr>
          <w:sz w:val="24"/>
        </w:rPr>
        <w:t>name.</w:t>
      </w:r>
      <w:r>
        <w:rPr>
          <w:spacing w:val="19"/>
          <w:sz w:val="24"/>
        </w:rPr>
        <w:t> </w:t>
      </w:r>
      <w:r>
        <w:rPr>
          <w:sz w:val="24"/>
        </w:rPr>
        <w:t>In</w:t>
      </w:r>
      <w:r>
        <w:rPr>
          <w:spacing w:val="18"/>
          <w:sz w:val="24"/>
        </w:rPr>
        <w:t> </w:t>
      </w:r>
      <w:r>
        <w:rPr>
          <w:spacing w:val="-4"/>
          <w:sz w:val="24"/>
        </w:rPr>
        <w:t>some</w:t>
      </w:r>
    </w:p>
    <w:p>
      <w:pPr>
        <w:pStyle w:val="BodyText"/>
        <w:spacing w:line="273" w:lineRule="exact"/>
        <w:ind w:left="466"/>
        <w:jc w:val="both"/>
      </w:pPr>
      <w:r>
        <w:rPr/>
        <w:t>studies,</w:t>
      </w:r>
      <w:r>
        <w:rPr>
          <w:spacing w:val="-1"/>
        </w:rPr>
        <w:t> </w:t>
      </w:r>
      <w:r>
        <w:rPr/>
        <w:t>it</w:t>
      </w:r>
      <w:r>
        <w:rPr>
          <w:spacing w:val="1"/>
        </w:rPr>
        <w:t> </w:t>
      </w:r>
      <w:r>
        <w:rPr/>
        <w:t>has</w:t>
      </w:r>
      <w:r>
        <w:rPr>
          <w:spacing w:val="1"/>
        </w:rPr>
        <w:t> </w:t>
      </w:r>
      <w:r>
        <w:rPr/>
        <w:t>been</w:t>
      </w:r>
      <w:r>
        <w:rPr>
          <w:spacing w:val="1"/>
        </w:rPr>
        <w:t> </w:t>
      </w:r>
      <w:r>
        <w:rPr/>
        <w:t>the only</w:t>
      </w:r>
      <w:r>
        <w:rPr>
          <w:spacing w:val="-6"/>
        </w:rPr>
        <w:t> </w:t>
      </w:r>
      <w:r>
        <w:rPr/>
        <w:t>method</w:t>
      </w:r>
      <w:r>
        <w:rPr>
          <w:spacing w:val="1"/>
        </w:rPr>
        <w:t> </w:t>
      </w:r>
      <w:r>
        <w:rPr/>
        <w:t>so</w:t>
      </w:r>
      <w:r>
        <w:rPr>
          <w:spacing w:val="1"/>
        </w:rPr>
        <w:t> </w:t>
      </w:r>
      <w:r>
        <w:rPr/>
        <w:t>far developed</w:t>
      </w:r>
      <w:r>
        <w:rPr>
          <w:spacing w:val="1"/>
        </w:rPr>
        <w:t> </w:t>
      </w:r>
      <w:r>
        <w:rPr/>
        <w:t>that</w:t>
      </w:r>
      <w:r>
        <w:rPr>
          <w:spacing w:val="1"/>
        </w:rPr>
        <w:t> </w:t>
      </w:r>
      <w:r>
        <w:rPr/>
        <w:t>issensitive</w:t>
      </w:r>
      <w:r>
        <w:rPr>
          <w:spacing w:val="1"/>
        </w:rPr>
        <w:t> </w:t>
      </w:r>
      <w:r>
        <w:rPr/>
        <w:t>enough</w:t>
      </w:r>
      <w:r>
        <w:rPr>
          <w:spacing w:val="1"/>
        </w:rPr>
        <w:t> </w:t>
      </w:r>
      <w:r>
        <w:rPr/>
        <w:t>to</w:t>
      </w:r>
      <w:r>
        <w:rPr>
          <w:spacing w:val="1"/>
        </w:rPr>
        <w:t> </w:t>
      </w:r>
      <w:r>
        <w:rPr/>
        <w:t>provide evidence that</w:t>
      </w:r>
      <w:r>
        <w:rPr>
          <w:spacing w:val="2"/>
        </w:rPr>
        <w:t> </w:t>
      </w:r>
      <w:r>
        <w:rPr>
          <w:spacing w:val="-2"/>
        </w:rPr>
        <w:t>there</w:t>
      </w:r>
    </w:p>
    <w:p>
      <w:pPr>
        <w:spacing w:after="0" w:line="273" w:lineRule="exact"/>
        <w:jc w:val="both"/>
        <w:sectPr>
          <w:pgSz w:w="11910" w:h="16840"/>
          <w:pgMar w:header="0" w:footer="702" w:top="980" w:bottom="940" w:left="340" w:right="300"/>
        </w:sectPr>
      </w:pPr>
    </w:p>
    <w:p>
      <w:pPr>
        <w:pStyle w:val="BodyText"/>
        <w:spacing w:line="480" w:lineRule="auto" w:before="73"/>
        <w:ind w:left="466" w:right="535"/>
        <w:jc w:val="both"/>
      </w:pPr>
      <w:r>
        <w:rPr/>
        <w:t>has been some retention of the originalmaterial learnt. Having briefly examined the three major methods</w:t>
      </w:r>
      <w:r>
        <w:rPr>
          <w:spacing w:val="40"/>
        </w:rPr>
        <w:t> </w:t>
      </w:r>
      <w:r>
        <w:rPr/>
        <w:t>of measuring retention, it becomes necessary to relate these ideas to the present study. The recognition method is used in this study because the achievement and retention test will call for recognition of the subject matter learnt inthe lessons.</w:t>
      </w:r>
    </w:p>
    <w:p>
      <w:pPr>
        <w:pStyle w:val="BodyText"/>
      </w:pPr>
    </w:p>
    <w:p>
      <w:pPr>
        <w:pStyle w:val="BodyText"/>
        <w:spacing w:before="1"/>
      </w:pPr>
    </w:p>
    <w:p>
      <w:pPr>
        <w:pStyle w:val="BodyText"/>
        <w:spacing w:line="480" w:lineRule="auto"/>
        <w:ind w:left="466" w:right="530"/>
        <w:jc w:val="both"/>
      </w:pPr>
      <w:r>
        <w:rPr/>
        <w:t>Crider,</w:t>
      </w:r>
      <w:r>
        <w:rPr>
          <w:spacing w:val="-3"/>
        </w:rPr>
        <w:t> </w:t>
      </w:r>
      <w:r>
        <w:rPr/>
        <w:t>Goethals,</w:t>
      </w:r>
      <w:r>
        <w:rPr>
          <w:spacing w:val="-3"/>
        </w:rPr>
        <w:t> </w:t>
      </w:r>
      <w:r>
        <w:rPr/>
        <w:t>Kavanaugh</w:t>
      </w:r>
      <w:r>
        <w:rPr>
          <w:spacing w:val="-3"/>
        </w:rPr>
        <w:t> </w:t>
      </w:r>
      <w:r>
        <w:rPr/>
        <w:t>and</w:t>
      </w:r>
      <w:r>
        <w:rPr>
          <w:spacing w:val="-1"/>
        </w:rPr>
        <w:t> </w:t>
      </w:r>
      <w:r>
        <w:rPr/>
        <w:t>Solomon</w:t>
      </w:r>
      <w:r>
        <w:rPr>
          <w:spacing w:val="-3"/>
        </w:rPr>
        <w:t> </w:t>
      </w:r>
      <w:r>
        <w:rPr/>
        <w:t>(1983)</w:t>
      </w:r>
      <w:r>
        <w:rPr>
          <w:spacing w:val="-4"/>
        </w:rPr>
        <w:t> </w:t>
      </w:r>
      <w:r>
        <w:rPr/>
        <w:t>explained</w:t>
      </w:r>
      <w:r>
        <w:rPr>
          <w:spacing w:val="-3"/>
        </w:rPr>
        <w:t> </w:t>
      </w:r>
      <w:r>
        <w:rPr/>
        <w:t>that</w:t>
      </w:r>
      <w:r>
        <w:rPr>
          <w:spacing w:val="-3"/>
        </w:rPr>
        <w:t> </w:t>
      </w:r>
      <w:r>
        <w:rPr/>
        <w:t>retention</w:t>
      </w:r>
      <w:r>
        <w:rPr>
          <w:spacing w:val="-3"/>
        </w:rPr>
        <w:t> </w:t>
      </w:r>
      <w:r>
        <w:rPr/>
        <w:t>has</w:t>
      </w:r>
      <w:r>
        <w:rPr>
          <w:spacing w:val="-3"/>
        </w:rPr>
        <w:t> </w:t>
      </w:r>
      <w:r>
        <w:rPr/>
        <w:t>to</w:t>
      </w:r>
      <w:r>
        <w:rPr>
          <w:spacing w:val="-3"/>
        </w:rPr>
        <w:t> </w:t>
      </w:r>
      <w:r>
        <w:rPr/>
        <w:t>do</w:t>
      </w:r>
      <w:r>
        <w:rPr>
          <w:spacing w:val="-3"/>
        </w:rPr>
        <w:t> </w:t>
      </w:r>
      <w:r>
        <w:rPr/>
        <w:t>with</w:t>
      </w:r>
      <w:r>
        <w:rPr>
          <w:spacing w:val="-3"/>
        </w:rPr>
        <w:t> </w:t>
      </w:r>
      <w:r>
        <w:rPr/>
        <w:t>memory,</w:t>
      </w:r>
      <w:r>
        <w:rPr>
          <w:spacing w:val="-3"/>
        </w:rPr>
        <w:t> </w:t>
      </w:r>
      <w:r>
        <w:rPr/>
        <w:t>that</w:t>
      </w:r>
      <w:r>
        <w:rPr>
          <w:spacing w:val="-3"/>
        </w:rPr>
        <w:t> </w:t>
      </w:r>
      <w:r>
        <w:rPr/>
        <w:t>the memory</w:t>
      </w:r>
      <w:r>
        <w:rPr>
          <w:spacing w:val="-4"/>
        </w:rPr>
        <w:t> </w:t>
      </w:r>
      <w:r>
        <w:rPr/>
        <w:t>stores information or activities learnt and the storage could beinthe form of sensory, short term or long term. They further explained that the messages or information received through sensory memory using one or more of the sense organs are not easily remembered, unless they are stored in short- term memory.</w:t>
      </w:r>
      <w:r>
        <w:rPr>
          <w:spacing w:val="40"/>
        </w:rPr>
        <w:t> </w:t>
      </w:r>
      <w:r>
        <w:rPr/>
        <w:t>Also, that short- term memory</w:t>
      </w:r>
      <w:r>
        <w:rPr>
          <w:spacing w:val="-2"/>
        </w:rPr>
        <w:t> </w:t>
      </w:r>
      <w:r>
        <w:rPr/>
        <w:t>lasts for about twenty</w:t>
      </w:r>
      <w:r>
        <w:rPr>
          <w:spacing w:val="-2"/>
        </w:rPr>
        <w:t> </w:t>
      </w:r>
      <w:r>
        <w:rPr/>
        <w:t>seconds and has the capacity</w:t>
      </w:r>
      <w:r>
        <w:rPr>
          <w:spacing w:val="-2"/>
        </w:rPr>
        <w:t> </w:t>
      </w:r>
      <w:r>
        <w:rPr/>
        <w:t>to hold about seven separate pieces of information at a time. They described long- term memory as a relatively permanent storehouse of knowledge, which has the capacity to store enormous amount of information for over long period of time even as long a lifetime.</w:t>
      </w:r>
    </w:p>
    <w:p>
      <w:pPr>
        <w:pStyle w:val="BodyText"/>
      </w:pPr>
    </w:p>
    <w:p>
      <w:pPr>
        <w:pStyle w:val="BodyText"/>
        <w:spacing w:before="1"/>
      </w:pPr>
    </w:p>
    <w:p>
      <w:pPr>
        <w:pStyle w:val="BodyText"/>
        <w:spacing w:line="480" w:lineRule="auto"/>
        <w:ind w:left="466" w:right="530"/>
        <w:jc w:val="both"/>
      </w:pPr>
      <w:r>
        <w:rPr/>
        <w:t>Information stored in this long-term memory can be described as information retained. The process of retention has been described as the ability to remember ideas and facts. Derville (1997) opined that retention many a times carries the idea of memorization and rote learning.</w:t>
      </w:r>
      <w:r>
        <w:rPr>
          <w:spacing w:val="80"/>
        </w:rPr>
        <w:t> </w:t>
      </w:r>
      <w:r>
        <w:rPr/>
        <w:t>Derville (1997) is of the opinion that retention could be measured through performance, as it is how much of the learnt items that can be remembered long after the learning as taken place. Houston (1981) in his book wrote that retention can be measured through recall which involves reproduction/repetition of learnt materials, which could be verbatim or results from reconstruction and recognition.</w:t>
      </w:r>
    </w:p>
    <w:p>
      <w:pPr>
        <w:pStyle w:val="BodyText"/>
      </w:pPr>
    </w:p>
    <w:p>
      <w:pPr>
        <w:pStyle w:val="BodyText"/>
        <w:spacing w:before="1"/>
      </w:pPr>
    </w:p>
    <w:p>
      <w:pPr>
        <w:pStyle w:val="BodyText"/>
        <w:spacing w:line="480" w:lineRule="auto"/>
        <w:ind w:left="466" w:right="535"/>
        <w:jc w:val="both"/>
      </w:pPr>
      <w:r>
        <w:rPr/>
        <w:t>Several factors are known to influence retention. Blair et al (1968) reports that anything that aids learning should improve retention while things that lead to confusion or interference among learned materials decrease the speed and efficiency of learning and accelerates forgetting. Interferences</w:t>
      </w:r>
      <w:r>
        <w:rPr>
          <w:spacing w:val="80"/>
          <w:w w:val="150"/>
        </w:rPr>
        <w:t> </w:t>
      </w:r>
      <w:r>
        <w:rPr/>
        <w:t>may exist in</w:t>
      </w:r>
      <w:r>
        <w:rPr>
          <w:spacing w:val="40"/>
        </w:rPr>
        <w:t> </w:t>
      </w:r>
      <w:r>
        <w:rPr/>
        <w:t>several</w:t>
      </w:r>
      <w:r>
        <w:rPr>
          <w:spacing w:val="45"/>
        </w:rPr>
        <w:t> </w:t>
      </w:r>
      <w:r>
        <w:rPr/>
        <w:t>forms</w:t>
      </w:r>
      <w:r>
        <w:rPr>
          <w:spacing w:val="46"/>
        </w:rPr>
        <w:t> </w:t>
      </w:r>
      <w:r>
        <w:rPr/>
        <w:t>such</w:t>
      </w:r>
      <w:r>
        <w:rPr>
          <w:spacing w:val="45"/>
        </w:rPr>
        <w:t> </w:t>
      </w:r>
      <w:r>
        <w:rPr/>
        <w:t>as</w:t>
      </w:r>
      <w:r>
        <w:rPr>
          <w:spacing w:val="46"/>
        </w:rPr>
        <w:t> </w:t>
      </w:r>
      <w:r>
        <w:rPr/>
        <w:t>retroactive</w:t>
      </w:r>
      <w:r>
        <w:rPr>
          <w:spacing w:val="44"/>
        </w:rPr>
        <w:t> </w:t>
      </w:r>
      <w:r>
        <w:rPr/>
        <w:t>inhibition,</w:t>
      </w:r>
      <w:r>
        <w:rPr>
          <w:spacing w:val="46"/>
        </w:rPr>
        <w:t> </w:t>
      </w:r>
      <w:r>
        <w:rPr/>
        <w:t>proactive</w:t>
      </w:r>
      <w:r>
        <w:rPr>
          <w:spacing w:val="44"/>
        </w:rPr>
        <w:t> </w:t>
      </w:r>
      <w:r>
        <w:rPr/>
        <w:t>inhibition,</w:t>
      </w:r>
      <w:r>
        <w:rPr>
          <w:spacing w:val="43"/>
        </w:rPr>
        <w:t> </w:t>
      </w:r>
      <w:r>
        <w:rPr/>
        <w:t>motivational</w:t>
      </w:r>
      <w:r>
        <w:rPr>
          <w:spacing w:val="46"/>
        </w:rPr>
        <w:t> </w:t>
      </w:r>
      <w:r>
        <w:rPr/>
        <w:t>inhibition</w:t>
      </w:r>
      <w:r>
        <w:rPr>
          <w:spacing w:val="44"/>
        </w:rPr>
        <w:t> </w:t>
      </w:r>
      <w:r>
        <w:rPr/>
        <w:t>or</w:t>
      </w:r>
      <w:r>
        <w:rPr>
          <w:spacing w:val="45"/>
        </w:rPr>
        <w:t> </w:t>
      </w:r>
      <w:r>
        <w:rPr>
          <w:spacing w:val="-2"/>
        </w:rPr>
        <w:t>emotional</w:t>
      </w:r>
    </w:p>
    <w:p>
      <w:pPr>
        <w:pStyle w:val="BodyText"/>
        <w:spacing w:line="274" w:lineRule="exact"/>
        <w:ind w:left="466"/>
        <w:jc w:val="both"/>
      </w:pPr>
      <w:r>
        <w:rPr/>
        <w:t>inhibition.Retroactive</w:t>
      </w:r>
      <w:r>
        <w:rPr>
          <w:spacing w:val="16"/>
        </w:rPr>
        <w:t> </w:t>
      </w:r>
      <w:r>
        <w:rPr/>
        <w:t>inhibition</w:t>
      </w:r>
      <w:r>
        <w:rPr>
          <w:spacing w:val="19"/>
        </w:rPr>
        <w:t> </w:t>
      </w:r>
      <w:r>
        <w:rPr/>
        <w:t>results</w:t>
      </w:r>
      <w:r>
        <w:rPr>
          <w:spacing w:val="20"/>
        </w:rPr>
        <w:t> </w:t>
      </w:r>
      <w:r>
        <w:rPr/>
        <w:t>when</w:t>
      </w:r>
      <w:r>
        <w:rPr>
          <w:spacing w:val="18"/>
        </w:rPr>
        <w:t> </w:t>
      </w:r>
      <w:r>
        <w:rPr/>
        <w:t>anything</w:t>
      </w:r>
      <w:r>
        <w:rPr>
          <w:spacing w:val="16"/>
        </w:rPr>
        <w:t> </w:t>
      </w:r>
      <w:r>
        <w:rPr/>
        <w:t>is</w:t>
      </w:r>
      <w:r>
        <w:rPr>
          <w:spacing w:val="20"/>
        </w:rPr>
        <w:t> </w:t>
      </w:r>
      <w:r>
        <w:rPr/>
        <w:t>learned,</w:t>
      </w:r>
      <w:r>
        <w:rPr>
          <w:spacing w:val="21"/>
        </w:rPr>
        <w:t> </w:t>
      </w:r>
      <w:r>
        <w:rPr/>
        <w:t>the</w:t>
      </w:r>
      <w:r>
        <w:rPr>
          <w:spacing w:val="19"/>
        </w:rPr>
        <w:t> </w:t>
      </w:r>
      <w:r>
        <w:rPr/>
        <w:t>use</w:t>
      </w:r>
      <w:r>
        <w:rPr>
          <w:spacing w:val="18"/>
        </w:rPr>
        <w:t> </w:t>
      </w:r>
      <w:r>
        <w:rPr/>
        <w:t>of</w:t>
      </w:r>
      <w:r>
        <w:rPr>
          <w:spacing w:val="18"/>
        </w:rPr>
        <w:t> </w:t>
      </w:r>
      <w:r>
        <w:rPr/>
        <w:t>that</w:t>
      </w:r>
      <w:r>
        <w:rPr>
          <w:spacing w:val="20"/>
        </w:rPr>
        <w:t> </w:t>
      </w:r>
      <w:r>
        <w:rPr/>
        <w:t>learning</w:t>
      </w:r>
      <w:r>
        <w:rPr>
          <w:spacing w:val="18"/>
        </w:rPr>
        <w:t> </w:t>
      </w:r>
      <w:r>
        <w:rPr/>
        <w:t>usually</w:t>
      </w:r>
      <w:r>
        <w:rPr>
          <w:spacing w:val="17"/>
        </w:rPr>
        <w:t> </w:t>
      </w:r>
      <w:r>
        <w:rPr>
          <w:spacing w:val="-2"/>
        </w:rPr>
        <w:t>occurs</w:t>
      </w:r>
    </w:p>
    <w:p>
      <w:pPr>
        <w:spacing w:after="0" w:line="274" w:lineRule="exact"/>
        <w:jc w:val="both"/>
        <w:sectPr>
          <w:pgSz w:w="11910" w:h="16840"/>
          <w:pgMar w:header="0" w:footer="702" w:top="980" w:bottom="940" w:left="340" w:right="300"/>
        </w:sectPr>
      </w:pPr>
    </w:p>
    <w:p>
      <w:pPr>
        <w:pStyle w:val="BodyText"/>
        <w:spacing w:line="480" w:lineRule="auto" w:before="73"/>
        <w:ind w:left="466" w:right="529"/>
        <w:jc w:val="both"/>
      </w:pPr>
      <w:r>
        <w:rPr/>
        <w:t>after a passage of time. In the intervening period, many other things are learned. These interpolated learning interfere with the memory of the original material, and this interference is known as retroactive inhibition (Blair et. al in Bichi, 2002).</w:t>
      </w:r>
    </w:p>
    <w:p>
      <w:pPr>
        <w:pStyle w:val="BodyText"/>
      </w:pPr>
    </w:p>
    <w:p>
      <w:pPr>
        <w:pStyle w:val="BodyText"/>
        <w:spacing w:before="1"/>
      </w:pPr>
    </w:p>
    <w:p>
      <w:pPr>
        <w:pStyle w:val="BodyText"/>
        <w:spacing w:line="480" w:lineRule="auto"/>
        <w:ind w:left="466" w:right="532" w:firstLine="60"/>
        <w:jc w:val="both"/>
      </w:pPr>
      <w:r>
        <w:rPr/>
        <w:t>A very convincing experiment that shows the existence of retroactive inhibition was reported by Jerkins and Dallenbach (in Bichi, 2007) using college students. One group of the students was given a list nonsense syllables to learn, and then immediately went to bed.</w:t>
      </w:r>
      <w:r>
        <w:rPr>
          <w:spacing w:val="40"/>
        </w:rPr>
        <w:t> </w:t>
      </w:r>
      <w:r>
        <w:rPr/>
        <w:t>Another group learned the same list of syllables but followed it with their ordinary</w:t>
      </w:r>
      <w:r>
        <w:rPr>
          <w:spacing w:val="-2"/>
        </w:rPr>
        <w:t> </w:t>
      </w:r>
      <w:r>
        <w:rPr/>
        <w:t>activities for</w:t>
      </w:r>
      <w:r>
        <w:rPr>
          <w:spacing w:val="-1"/>
        </w:rPr>
        <w:t> </w:t>
      </w:r>
      <w:r>
        <w:rPr/>
        <w:t>the next</w:t>
      </w:r>
      <w:r>
        <w:rPr>
          <w:spacing w:val="80"/>
        </w:rPr>
        <w:t> </w:t>
      </w:r>
      <w:r>
        <w:rPr/>
        <w:t>eight</w:t>
      </w:r>
      <w:r>
        <w:rPr>
          <w:spacing w:val="80"/>
        </w:rPr>
        <w:t> </w:t>
      </w:r>
      <w:r>
        <w:rPr/>
        <w:t>hours. When retested on the list, the group which slept after learning remembered more than did the group which had been active and awake.Proactive inhibition results when something new is learned, it competes with older learning so that when the new learning is required, it is distorted by what had gone before. Ausubel and Blake (1958) reported an experiment in which students were given passages of Buddhism to read. Later tests revealed that the memory of Buddhism had been distorted in a predicted direction because of previous knowledge of Christianity. This clearly suggests that practice affects/influence retention among students.</w:t>
      </w:r>
    </w:p>
    <w:p>
      <w:pPr>
        <w:pStyle w:val="BodyText"/>
      </w:pPr>
    </w:p>
    <w:p>
      <w:pPr>
        <w:pStyle w:val="BodyText"/>
        <w:spacing w:before="1"/>
      </w:pPr>
    </w:p>
    <w:p>
      <w:pPr>
        <w:pStyle w:val="BodyText"/>
        <w:spacing w:line="480" w:lineRule="auto"/>
        <w:ind w:left="466" w:right="529"/>
        <w:jc w:val="both"/>
      </w:pPr>
      <w:r>
        <w:rPr/>
        <w:t>Motivation condition at the time of learning can either facilitate or interfere with its success, i.e can enhance retention or facilitate forgetting. In a similar way, emotion can interfere with retention. Studies showed</w:t>
      </w:r>
      <w:r>
        <w:rPr>
          <w:spacing w:val="-1"/>
        </w:rPr>
        <w:t> </w:t>
      </w:r>
      <w:r>
        <w:rPr/>
        <w:t>that</w:t>
      </w:r>
      <w:r>
        <w:rPr>
          <w:spacing w:val="-1"/>
        </w:rPr>
        <w:t> </w:t>
      </w:r>
      <w:r>
        <w:rPr/>
        <w:t>painful experiences are</w:t>
      </w:r>
      <w:r>
        <w:rPr>
          <w:spacing w:val="-1"/>
        </w:rPr>
        <w:t> </w:t>
      </w:r>
      <w:r>
        <w:rPr/>
        <w:t>intentionally</w:t>
      </w:r>
      <w:r>
        <w:rPr>
          <w:spacing w:val="-4"/>
        </w:rPr>
        <w:t> </w:t>
      </w:r>
      <w:r>
        <w:rPr/>
        <w:t>forgotten</w:t>
      </w:r>
      <w:r>
        <w:rPr>
          <w:spacing w:val="-1"/>
        </w:rPr>
        <w:t> </w:t>
      </w:r>
      <w:r>
        <w:rPr/>
        <w:t>or</w:t>
      </w:r>
      <w:r>
        <w:rPr>
          <w:spacing w:val="-2"/>
        </w:rPr>
        <w:t> </w:t>
      </w:r>
      <w:r>
        <w:rPr/>
        <w:t>repressed (Cross; Ezenwa,</w:t>
      </w:r>
      <w:r>
        <w:rPr>
          <w:spacing w:val="-1"/>
        </w:rPr>
        <w:t> </w:t>
      </w:r>
      <w:r>
        <w:rPr/>
        <w:t>Adeniyi</w:t>
      </w:r>
      <w:r>
        <w:rPr>
          <w:spacing w:val="-1"/>
        </w:rPr>
        <w:t> </w:t>
      </w:r>
      <w:r>
        <w:rPr/>
        <w:t>in Bichi, 2002). High anxiety at the time that an individualattemptstorecall something he has learned also blocks remembering (Mckeachie et al in Bichi, 2002).</w:t>
      </w:r>
      <w:r>
        <w:rPr>
          <w:spacing w:val="40"/>
        </w:rPr>
        <w:t> </w:t>
      </w:r>
      <w:r>
        <w:rPr/>
        <w:t>Thinking style of individuals had also been studied in relation to retention. It has been observed that fast learners are superior in both short term memory and long</w:t>
      </w:r>
      <w:r>
        <w:rPr>
          <w:spacing w:val="-4"/>
        </w:rPr>
        <w:t> </w:t>
      </w:r>
      <w:r>
        <w:rPr/>
        <w:t>term</w:t>
      </w:r>
      <w:r>
        <w:rPr>
          <w:spacing w:val="-2"/>
        </w:rPr>
        <w:t> </w:t>
      </w:r>
      <w:r>
        <w:rPr/>
        <w:t>memory</w:t>
      </w:r>
      <w:r>
        <w:rPr>
          <w:spacing w:val="-6"/>
        </w:rPr>
        <w:t> </w:t>
      </w:r>
      <w:r>
        <w:rPr/>
        <w:t>(Cross; Martinsin</w:t>
      </w:r>
      <w:r>
        <w:rPr>
          <w:spacing w:val="-1"/>
        </w:rPr>
        <w:t> </w:t>
      </w:r>
      <w:r>
        <w:rPr/>
        <w:t>Bichi,</w:t>
      </w:r>
      <w:r>
        <w:rPr>
          <w:spacing w:val="-1"/>
        </w:rPr>
        <w:t> </w:t>
      </w:r>
      <w:r>
        <w:rPr/>
        <w:t>2002).When</w:t>
      </w:r>
      <w:r>
        <w:rPr>
          <w:spacing w:val="-1"/>
        </w:rPr>
        <w:t> </w:t>
      </w:r>
      <w:r>
        <w:rPr/>
        <w:t>teachers</w:t>
      </w:r>
      <w:r>
        <w:rPr>
          <w:spacing w:val="-2"/>
        </w:rPr>
        <w:t> </w:t>
      </w:r>
      <w:r>
        <w:rPr/>
        <w:t>link</w:t>
      </w:r>
      <w:r>
        <w:rPr>
          <w:spacing w:val="-1"/>
        </w:rPr>
        <w:t> </w:t>
      </w:r>
      <w:r>
        <w:rPr/>
        <w:t>new information</w:t>
      </w:r>
      <w:r>
        <w:rPr>
          <w:spacing w:val="-1"/>
        </w:rPr>
        <w:t> </w:t>
      </w:r>
      <w:r>
        <w:rPr/>
        <w:t>to</w:t>
      </w:r>
      <w:r>
        <w:rPr>
          <w:spacing w:val="-1"/>
        </w:rPr>
        <w:t> </w:t>
      </w:r>
      <w:r>
        <w:rPr/>
        <w:t>a</w:t>
      </w:r>
      <w:r>
        <w:rPr>
          <w:spacing w:val="-2"/>
        </w:rPr>
        <w:t> </w:t>
      </w:r>
      <w:r>
        <w:rPr/>
        <w:t>student‟s</w:t>
      </w:r>
      <w:r>
        <w:rPr>
          <w:spacing w:val="-1"/>
        </w:rPr>
        <w:t> </w:t>
      </w:r>
      <w:r>
        <w:rPr/>
        <w:t>prior knowledge, they</w:t>
      </w:r>
      <w:r>
        <w:rPr>
          <w:spacing w:val="-4"/>
        </w:rPr>
        <w:t> </w:t>
      </w:r>
      <w:r>
        <w:rPr/>
        <w:t>activate the student‟s interest and curiosity</w:t>
      </w:r>
      <w:r>
        <w:rPr>
          <w:spacing w:val="-4"/>
        </w:rPr>
        <w:t> </w:t>
      </w:r>
      <w:r>
        <w:rPr/>
        <w:t>and infuse instruction with a sense of purpose (Barton, 1998; Falk &amp; Adelman, 2003; Tobias, 1994). They can link curriculum, instruction, and assessment to students‟ experiences, language, and culture. By tapping into students‟ prior knowledge in science,</w:t>
      </w:r>
      <w:r>
        <w:rPr>
          <w:spacing w:val="13"/>
        </w:rPr>
        <w:t> </w:t>
      </w:r>
      <w:r>
        <w:rPr/>
        <w:t>teachers</w:t>
      </w:r>
      <w:r>
        <w:rPr>
          <w:spacing w:val="14"/>
        </w:rPr>
        <w:t> </w:t>
      </w:r>
      <w:r>
        <w:rPr/>
        <w:t>can</w:t>
      </w:r>
      <w:r>
        <w:rPr>
          <w:spacing w:val="15"/>
        </w:rPr>
        <w:t> </w:t>
      </w:r>
      <w:r>
        <w:rPr/>
        <w:t>plan</w:t>
      </w:r>
      <w:r>
        <w:rPr>
          <w:spacing w:val="13"/>
        </w:rPr>
        <w:t> </w:t>
      </w:r>
      <w:r>
        <w:rPr/>
        <w:t>lessons</w:t>
      </w:r>
      <w:r>
        <w:rPr>
          <w:spacing w:val="14"/>
        </w:rPr>
        <w:t> </w:t>
      </w:r>
      <w:r>
        <w:rPr/>
        <w:t>that</w:t>
      </w:r>
      <w:r>
        <w:rPr>
          <w:spacing w:val="13"/>
        </w:rPr>
        <w:t> </w:t>
      </w:r>
      <w:r>
        <w:rPr/>
        <w:t>will</w:t>
      </w:r>
      <w:r>
        <w:rPr>
          <w:spacing w:val="16"/>
        </w:rPr>
        <w:t> </w:t>
      </w:r>
      <w:r>
        <w:rPr/>
        <w:t>clarify</w:t>
      </w:r>
      <w:r>
        <w:rPr>
          <w:spacing w:val="10"/>
        </w:rPr>
        <w:t> </w:t>
      </w:r>
      <w:r>
        <w:rPr/>
        <w:t>incomplete</w:t>
      </w:r>
      <w:r>
        <w:rPr>
          <w:spacing w:val="12"/>
        </w:rPr>
        <w:t> </w:t>
      </w:r>
      <w:r>
        <w:rPr/>
        <w:t>or</w:t>
      </w:r>
      <w:r>
        <w:rPr>
          <w:spacing w:val="13"/>
        </w:rPr>
        <w:t> </w:t>
      </w:r>
      <w:r>
        <w:rPr/>
        <w:t>problematic</w:t>
      </w:r>
      <w:r>
        <w:rPr>
          <w:spacing w:val="12"/>
        </w:rPr>
        <w:t> </w:t>
      </w:r>
      <w:r>
        <w:rPr/>
        <w:t>prior</w:t>
      </w:r>
      <w:r>
        <w:rPr>
          <w:spacing w:val="15"/>
        </w:rPr>
        <w:t> </w:t>
      </w:r>
      <w:r>
        <w:rPr/>
        <w:t>knowledge,</w:t>
      </w:r>
      <w:r>
        <w:rPr>
          <w:spacing w:val="15"/>
        </w:rPr>
        <w:t> </w:t>
      </w:r>
      <w:r>
        <w:rPr/>
        <w:t>decide</w:t>
      </w:r>
      <w:r>
        <w:rPr>
          <w:spacing w:val="13"/>
        </w:rPr>
        <w:t> </w:t>
      </w:r>
      <w:r>
        <w:rPr>
          <w:spacing w:val="-5"/>
        </w:rPr>
        <w:t>on</w:t>
      </w:r>
    </w:p>
    <w:p>
      <w:pPr>
        <w:spacing w:after="0" w:line="480" w:lineRule="auto"/>
        <w:jc w:val="both"/>
        <w:sectPr>
          <w:pgSz w:w="11910" w:h="16840"/>
          <w:pgMar w:header="0" w:footer="702" w:top="980" w:bottom="940" w:left="340" w:right="300"/>
        </w:sectPr>
      </w:pPr>
    </w:p>
    <w:p>
      <w:pPr>
        <w:pStyle w:val="BodyText"/>
        <w:spacing w:line="480" w:lineRule="auto" w:before="73"/>
        <w:ind w:left="466" w:right="530"/>
        <w:jc w:val="both"/>
      </w:pPr>
      <w:r>
        <w:rPr/>
        <w:t>the appropriate pedagogy for the topic, and make necessary adjustments to activities and assessment of </w:t>
      </w:r>
      <w:r>
        <w:rPr>
          <w:spacing w:val="-2"/>
        </w:rPr>
        <w:t>materials.</w:t>
      </w:r>
    </w:p>
    <w:p>
      <w:pPr>
        <w:pStyle w:val="BodyText"/>
      </w:pPr>
    </w:p>
    <w:p>
      <w:pPr>
        <w:pStyle w:val="BodyText"/>
        <w:spacing w:before="1"/>
      </w:pPr>
    </w:p>
    <w:p>
      <w:pPr>
        <w:pStyle w:val="BodyText"/>
        <w:spacing w:line="480" w:lineRule="auto"/>
        <w:ind w:left="466" w:right="528"/>
        <w:jc w:val="both"/>
      </w:pPr>
      <w:r>
        <w:rPr/>
        <w:t>Hands-on experiments and discussions during instruction allow students to gain and retain more knowledge because students have more opportunities to connect prior knowledge, practice, and relearn new knowledge (Burkhardt &amp; Schoenfeld, 2003; Hake, 2004; Semb &amp; Ellis, 1994). It is believed that one of</w:t>
      </w:r>
      <w:r>
        <w:rPr>
          <w:spacing w:val="-3"/>
        </w:rPr>
        <w:t> </w:t>
      </w:r>
      <w:r>
        <w:rPr/>
        <w:t>the</w:t>
      </w:r>
      <w:r>
        <w:rPr>
          <w:spacing w:val="-2"/>
        </w:rPr>
        <w:t> </w:t>
      </w:r>
      <w:r>
        <w:rPr/>
        <w:t>keys</w:t>
      </w:r>
      <w:r>
        <w:rPr>
          <w:spacing w:val="-2"/>
        </w:rPr>
        <w:t> </w:t>
      </w:r>
      <w:r>
        <w:rPr/>
        <w:t>to</w:t>
      </w:r>
      <w:r>
        <w:rPr>
          <w:spacing w:val="-1"/>
        </w:rPr>
        <w:t> </w:t>
      </w:r>
      <w:r>
        <w:rPr/>
        <w:t>achieving</w:t>
      </w:r>
      <w:r>
        <w:rPr>
          <w:spacing w:val="-5"/>
        </w:rPr>
        <w:t> </w:t>
      </w:r>
      <w:r>
        <w:rPr/>
        <w:t>long-term</w:t>
      </w:r>
      <w:r>
        <w:rPr>
          <w:spacing w:val="-2"/>
        </w:rPr>
        <w:t> </w:t>
      </w:r>
      <w:r>
        <w:rPr/>
        <w:t>memory</w:t>
      </w:r>
      <w:r>
        <w:rPr>
          <w:spacing w:val="-7"/>
        </w:rPr>
        <w:t> </w:t>
      </w:r>
      <w:r>
        <w:rPr/>
        <w:t>may</w:t>
      </w:r>
      <w:r>
        <w:rPr>
          <w:spacing w:val="-7"/>
        </w:rPr>
        <w:t> </w:t>
      </w:r>
      <w:r>
        <w:rPr/>
        <w:t>be</w:t>
      </w:r>
      <w:r>
        <w:rPr>
          <w:spacing w:val="-3"/>
        </w:rPr>
        <w:t> </w:t>
      </w:r>
      <w:r>
        <w:rPr/>
        <w:t>the</w:t>
      </w:r>
      <w:r>
        <w:rPr>
          <w:spacing w:val="-1"/>
        </w:rPr>
        <w:t> </w:t>
      </w:r>
      <w:r>
        <w:rPr/>
        <w:t>richness</w:t>
      </w:r>
      <w:r>
        <w:rPr>
          <w:spacing w:val="-1"/>
        </w:rPr>
        <w:t> </w:t>
      </w:r>
      <w:r>
        <w:rPr/>
        <w:t>of</w:t>
      </w:r>
      <w:r>
        <w:rPr>
          <w:spacing w:val="-2"/>
        </w:rPr>
        <w:t> </w:t>
      </w:r>
      <w:r>
        <w:rPr/>
        <w:t>the</w:t>
      </w:r>
      <w:r>
        <w:rPr>
          <w:spacing w:val="-1"/>
        </w:rPr>
        <w:t> </w:t>
      </w:r>
      <w:r>
        <w:rPr/>
        <w:t>connections</w:t>
      </w:r>
      <w:r>
        <w:rPr>
          <w:spacing w:val="-3"/>
        </w:rPr>
        <w:t> </w:t>
      </w:r>
      <w:r>
        <w:rPr/>
        <w:t>between</w:t>
      </w:r>
      <w:r>
        <w:rPr>
          <w:spacing w:val="-2"/>
        </w:rPr>
        <w:t> </w:t>
      </w:r>
      <w:r>
        <w:rPr/>
        <w:t>students‟</w:t>
      </w:r>
      <w:r>
        <w:rPr>
          <w:spacing w:val="-2"/>
        </w:rPr>
        <w:t> </w:t>
      </w:r>
      <w:r>
        <w:rPr/>
        <w:t>prior knowledge</w:t>
      </w:r>
      <w:r>
        <w:rPr>
          <w:spacing w:val="-2"/>
        </w:rPr>
        <w:t> </w:t>
      </w:r>
      <w:r>
        <w:rPr/>
        <w:t>and</w:t>
      </w:r>
      <w:r>
        <w:rPr>
          <w:spacing w:val="-1"/>
        </w:rPr>
        <w:t> </w:t>
      </w:r>
      <w:r>
        <w:rPr/>
        <w:t>new</w:t>
      </w:r>
      <w:r>
        <w:rPr>
          <w:spacing w:val="-2"/>
        </w:rPr>
        <w:t> </w:t>
      </w:r>
      <w:r>
        <w:rPr/>
        <w:t>knowledge.</w:t>
      </w:r>
      <w:r>
        <w:rPr>
          <w:spacing w:val="-1"/>
        </w:rPr>
        <w:t> </w:t>
      </w:r>
      <w:r>
        <w:rPr/>
        <w:t>The</w:t>
      </w:r>
      <w:r>
        <w:rPr>
          <w:spacing w:val="-3"/>
        </w:rPr>
        <w:t> </w:t>
      </w:r>
      <w:r>
        <w:rPr/>
        <w:t>more</w:t>
      </w:r>
      <w:r>
        <w:rPr>
          <w:spacing w:val="-3"/>
        </w:rPr>
        <w:t> </w:t>
      </w:r>
      <w:r>
        <w:rPr/>
        <w:t>connections, the</w:t>
      </w:r>
      <w:r>
        <w:rPr>
          <w:spacing w:val="-2"/>
        </w:rPr>
        <w:t> </w:t>
      </w:r>
      <w:r>
        <w:rPr/>
        <w:t>easier</w:t>
      </w:r>
      <w:r>
        <w:rPr>
          <w:spacing w:val="-2"/>
        </w:rPr>
        <w:t> </w:t>
      </w:r>
      <w:r>
        <w:rPr/>
        <w:t>it</w:t>
      </w:r>
      <w:r>
        <w:rPr>
          <w:spacing w:val="-1"/>
        </w:rPr>
        <w:t> </w:t>
      </w:r>
      <w:r>
        <w:rPr/>
        <w:t>is</w:t>
      </w:r>
      <w:r>
        <w:rPr>
          <w:spacing w:val="-1"/>
        </w:rPr>
        <w:t> </w:t>
      </w:r>
      <w:r>
        <w:rPr/>
        <w:t>to</w:t>
      </w:r>
      <w:r>
        <w:rPr>
          <w:spacing w:val="-1"/>
        </w:rPr>
        <w:t> </w:t>
      </w:r>
      <w:r>
        <w:rPr/>
        <w:t>remember. It</w:t>
      </w:r>
      <w:r>
        <w:rPr>
          <w:spacing w:val="-1"/>
        </w:rPr>
        <w:t> </w:t>
      </w:r>
      <w:r>
        <w:rPr/>
        <w:t>is</w:t>
      </w:r>
      <w:r>
        <w:rPr>
          <w:spacing w:val="-1"/>
        </w:rPr>
        <w:t> </w:t>
      </w:r>
      <w:r>
        <w:rPr/>
        <w:t>also believed</w:t>
      </w:r>
      <w:r>
        <w:rPr>
          <w:spacing w:val="-1"/>
        </w:rPr>
        <w:t> </w:t>
      </w:r>
      <w:r>
        <w:rPr/>
        <w:t>that when new information gets hooked up with a particularly rich and well-organized portion of memory, it inherits all the connections that already exist. This is why it is much easier to learn new science concepts that are connected to experiences than to learn decontextualized concepts.</w:t>
      </w:r>
    </w:p>
    <w:p>
      <w:pPr>
        <w:pStyle w:val="BodyText"/>
      </w:pPr>
    </w:p>
    <w:p>
      <w:pPr>
        <w:pStyle w:val="BodyText"/>
        <w:spacing w:before="1"/>
      </w:pPr>
    </w:p>
    <w:p>
      <w:pPr>
        <w:pStyle w:val="BodyText"/>
        <w:spacing w:line="480" w:lineRule="auto"/>
        <w:ind w:left="466" w:right="527"/>
        <w:jc w:val="both"/>
      </w:pPr>
      <w:r>
        <w:rPr/>
        <w:t>Retention level in relation to age has been investigated by several researchers. Cross, (1974) reported that retention increases from infancy</w:t>
      </w:r>
      <w:r>
        <w:rPr>
          <w:spacing w:val="-3"/>
        </w:rPr>
        <w:t> </w:t>
      </w:r>
      <w:r>
        <w:rPr/>
        <w:t>throughout the teenage years followed by a slow recession in middle age. Student‟s rate of retention drops off significantly after the first 10-15 minutes of a lecture and picks back up at the end. In addition, the retention rate for a lecture is about five percent after 24 hours. In comparison, the rate of retention for active learning goes up dramatically.Lagoke, (1992) investigated the retention ability of two groups of students. The experimental group was taught biological concepts using the analogical linkage strategy while the control group was taught same concepts using the traditional teaching method. The results showed that the experimental group performed better than their counterparts in the control group.</w:t>
      </w:r>
    </w:p>
    <w:p>
      <w:pPr>
        <w:pStyle w:val="BodyText"/>
      </w:pPr>
    </w:p>
    <w:p>
      <w:pPr>
        <w:pStyle w:val="BodyText"/>
        <w:spacing w:before="1"/>
      </w:pPr>
    </w:p>
    <w:p>
      <w:pPr>
        <w:pStyle w:val="BodyText"/>
        <w:spacing w:line="480" w:lineRule="auto"/>
        <w:ind w:left="466" w:right="532"/>
        <w:jc w:val="both"/>
      </w:pPr>
      <w:r>
        <w:rPr/>
        <w:t>Ezenwa, in Bichi (2002) compared the effectiveness of concept mapping and guided discovery teaching strategies on students‟ retention of some chemistry concepts.</w:t>
      </w:r>
      <w:r>
        <w:rPr>
          <w:spacing w:val="40"/>
        </w:rPr>
        <w:t> </w:t>
      </w:r>
      <w:r>
        <w:rPr/>
        <w:t>Analysis of the results showed a significant difference between the concept mapping and guided discovery post test scores in favour of concept mapping.</w:t>
      </w:r>
      <w:r>
        <w:rPr>
          <w:spacing w:val="21"/>
        </w:rPr>
        <w:t> </w:t>
      </w:r>
      <w:r>
        <w:rPr/>
        <w:t>It</w:t>
      </w:r>
      <w:r>
        <w:rPr>
          <w:spacing w:val="20"/>
        </w:rPr>
        <w:t> </w:t>
      </w:r>
      <w:r>
        <w:rPr/>
        <w:t>follows</w:t>
      </w:r>
      <w:r>
        <w:rPr>
          <w:spacing w:val="20"/>
        </w:rPr>
        <w:t> </w:t>
      </w:r>
      <w:r>
        <w:rPr/>
        <w:t>that</w:t>
      </w:r>
      <w:r>
        <w:rPr>
          <w:spacing w:val="17"/>
        </w:rPr>
        <w:t> </w:t>
      </w:r>
      <w:r>
        <w:rPr/>
        <w:t>the</w:t>
      </w:r>
      <w:r>
        <w:rPr>
          <w:spacing w:val="19"/>
        </w:rPr>
        <w:t> </w:t>
      </w:r>
      <w:r>
        <w:rPr/>
        <w:t>concept</w:t>
      </w:r>
      <w:r>
        <w:rPr>
          <w:spacing w:val="60"/>
        </w:rPr>
        <w:t>  </w:t>
      </w:r>
      <w:r>
        <w:rPr/>
        <w:t>mapping</w:t>
      </w:r>
      <w:r>
        <w:rPr>
          <w:spacing w:val="18"/>
        </w:rPr>
        <w:t> </w:t>
      </w:r>
      <w:r>
        <w:rPr/>
        <w:t>method</w:t>
      </w:r>
      <w:r>
        <w:rPr>
          <w:spacing w:val="20"/>
        </w:rPr>
        <w:t> </w:t>
      </w:r>
      <w:r>
        <w:rPr/>
        <w:t>enables</w:t>
      </w:r>
      <w:r>
        <w:rPr>
          <w:spacing w:val="20"/>
        </w:rPr>
        <w:t> </w:t>
      </w:r>
      <w:r>
        <w:rPr/>
        <w:t>students</w:t>
      </w:r>
      <w:r>
        <w:rPr>
          <w:spacing w:val="26"/>
        </w:rPr>
        <w:t> </w:t>
      </w:r>
      <w:r>
        <w:rPr/>
        <w:t>to</w:t>
      </w:r>
      <w:r>
        <w:rPr>
          <w:spacing w:val="20"/>
        </w:rPr>
        <w:t> </w:t>
      </w:r>
      <w:r>
        <w:rPr/>
        <w:t>have</w:t>
      </w:r>
      <w:r>
        <w:rPr>
          <w:spacing w:val="19"/>
        </w:rPr>
        <w:t> </w:t>
      </w:r>
      <w:r>
        <w:rPr/>
        <w:t>better</w:t>
      </w:r>
      <w:r>
        <w:rPr>
          <w:spacing w:val="19"/>
        </w:rPr>
        <w:t> </w:t>
      </w:r>
      <w:r>
        <w:rPr/>
        <w:t>understanding</w:t>
      </w:r>
      <w:r>
        <w:rPr>
          <w:spacing w:val="18"/>
        </w:rPr>
        <w:t> </w:t>
      </w:r>
      <w:r>
        <w:rPr>
          <w:spacing w:val="-5"/>
        </w:rPr>
        <w:t>of</w:t>
      </w:r>
    </w:p>
    <w:p>
      <w:pPr>
        <w:pStyle w:val="BodyText"/>
        <w:spacing w:line="274" w:lineRule="exact"/>
        <w:ind w:left="466"/>
        <w:jc w:val="both"/>
      </w:pPr>
      <w:r>
        <w:rPr/>
        <w:t>concepts</w:t>
      </w:r>
      <w:r>
        <w:rPr>
          <w:spacing w:val="-1"/>
        </w:rPr>
        <w:t> </w:t>
      </w:r>
      <w:r>
        <w:rPr/>
        <w:t>taught and retain more</w:t>
      </w:r>
      <w:r>
        <w:rPr>
          <w:spacing w:val="-3"/>
        </w:rPr>
        <w:t> </w:t>
      </w:r>
      <w:r>
        <w:rPr/>
        <w:t>knowledge</w:t>
      </w:r>
      <w:r>
        <w:rPr>
          <w:spacing w:val="-1"/>
        </w:rPr>
        <w:t> </w:t>
      </w:r>
      <w:r>
        <w:rPr/>
        <w:t>of</w:t>
      </w:r>
      <w:r>
        <w:rPr>
          <w:spacing w:val="-1"/>
        </w:rPr>
        <w:t> </w:t>
      </w:r>
      <w:r>
        <w:rPr/>
        <w:t>chemistry</w:t>
      </w:r>
      <w:r>
        <w:rPr>
          <w:spacing w:val="-5"/>
        </w:rPr>
        <w:t> </w:t>
      </w:r>
      <w:r>
        <w:rPr/>
        <w:t>concepts</w:t>
      </w:r>
      <w:r>
        <w:rPr>
          <w:spacing w:val="-1"/>
        </w:rPr>
        <w:t> </w:t>
      </w:r>
      <w:r>
        <w:rPr/>
        <w:t>than the guided discovery</w:t>
      </w:r>
      <w:r>
        <w:rPr>
          <w:spacing w:val="-5"/>
        </w:rPr>
        <w:t> </w:t>
      </w:r>
      <w:r>
        <w:rPr>
          <w:spacing w:val="-2"/>
        </w:rPr>
        <w:t>method.</w:t>
      </w:r>
    </w:p>
    <w:p>
      <w:pPr>
        <w:spacing w:after="0" w:line="274" w:lineRule="exact"/>
        <w:jc w:val="both"/>
        <w:sectPr>
          <w:pgSz w:w="11910" w:h="16840"/>
          <w:pgMar w:header="0" w:footer="702" w:top="980" w:bottom="940" w:left="340" w:right="300"/>
        </w:sectPr>
      </w:pPr>
    </w:p>
    <w:p>
      <w:pPr>
        <w:pStyle w:val="BodyText"/>
        <w:spacing w:line="480" w:lineRule="auto" w:before="66"/>
        <w:ind w:left="466" w:right="533"/>
        <w:jc w:val="both"/>
      </w:pPr>
      <w:r>
        <w:rPr/>
        <w:t>Oyedokun, (1998) compared the effectiveness of conceptual change teaching method and traditional with reference to achievement, retention and attitude. She found that students‟exposed to conceptual change teaching method have higher cognitive achievement, more positive attitudes and higher retention level</w:t>
      </w:r>
      <w:r>
        <w:rPr>
          <w:spacing w:val="40"/>
        </w:rPr>
        <w:t> </w:t>
      </w:r>
      <w:r>
        <w:rPr/>
        <w:t>than their counterparts taught using the traditional method.Crowl, Kaminsky and Podell (1997) suggested techniques to help students retain information in long-term memory.</w:t>
      </w:r>
      <w:r>
        <w:rPr>
          <w:spacing w:val="40"/>
        </w:rPr>
        <w:t> </w:t>
      </w:r>
      <w:r>
        <w:rPr/>
        <w:t>They are:-</w:t>
      </w:r>
    </w:p>
    <w:p>
      <w:pPr>
        <w:pStyle w:val="ListParagraph"/>
        <w:numPr>
          <w:ilvl w:val="0"/>
          <w:numId w:val="36"/>
        </w:numPr>
        <w:tabs>
          <w:tab w:pos="1186" w:val="left" w:leader="none"/>
        </w:tabs>
        <w:spacing w:line="240" w:lineRule="auto" w:before="0" w:after="0"/>
        <w:ind w:left="1186" w:right="0" w:hanging="360"/>
        <w:jc w:val="both"/>
        <w:rPr>
          <w:sz w:val="24"/>
        </w:rPr>
      </w:pPr>
      <w:r>
        <w:rPr>
          <w:sz w:val="24"/>
        </w:rPr>
        <w:t>Beginning</w:t>
      </w:r>
      <w:r>
        <w:rPr>
          <w:spacing w:val="-6"/>
          <w:sz w:val="24"/>
        </w:rPr>
        <w:t> </w:t>
      </w:r>
      <w:r>
        <w:rPr>
          <w:sz w:val="24"/>
        </w:rPr>
        <w:t>lessons</w:t>
      </w:r>
      <w:r>
        <w:rPr>
          <w:spacing w:val="-1"/>
          <w:sz w:val="24"/>
        </w:rPr>
        <w:t> </w:t>
      </w:r>
      <w:r>
        <w:rPr>
          <w:sz w:val="24"/>
        </w:rPr>
        <w:t>with</w:t>
      </w:r>
      <w:r>
        <w:rPr>
          <w:spacing w:val="-1"/>
          <w:sz w:val="24"/>
        </w:rPr>
        <w:t> </w:t>
      </w:r>
      <w:r>
        <w:rPr>
          <w:sz w:val="24"/>
        </w:rPr>
        <w:t>activities</w:t>
      </w:r>
      <w:r>
        <w:rPr>
          <w:spacing w:val="-1"/>
          <w:sz w:val="24"/>
        </w:rPr>
        <w:t> </w:t>
      </w:r>
      <w:r>
        <w:rPr>
          <w:sz w:val="24"/>
        </w:rPr>
        <w:t>that</w:t>
      </w:r>
      <w:r>
        <w:rPr>
          <w:spacing w:val="-1"/>
          <w:sz w:val="24"/>
        </w:rPr>
        <w:t> </w:t>
      </w:r>
      <w:r>
        <w:rPr>
          <w:sz w:val="24"/>
        </w:rPr>
        <w:t>require</w:t>
      </w:r>
      <w:r>
        <w:rPr>
          <w:spacing w:val="-2"/>
          <w:sz w:val="24"/>
        </w:rPr>
        <w:t> </w:t>
      </w:r>
      <w:r>
        <w:rPr>
          <w:sz w:val="24"/>
        </w:rPr>
        <w:t>students</w:t>
      </w:r>
      <w:r>
        <w:rPr>
          <w:spacing w:val="-1"/>
          <w:sz w:val="24"/>
        </w:rPr>
        <w:t> </w:t>
      </w:r>
      <w:r>
        <w:rPr>
          <w:sz w:val="24"/>
        </w:rPr>
        <w:t>to</w:t>
      </w:r>
      <w:r>
        <w:rPr>
          <w:spacing w:val="-1"/>
          <w:sz w:val="24"/>
        </w:rPr>
        <w:t> </w:t>
      </w:r>
      <w:r>
        <w:rPr>
          <w:sz w:val="24"/>
        </w:rPr>
        <w:t>draw</w:t>
      </w:r>
      <w:r>
        <w:rPr>
          <w:spacing w:val="-1"/>
          <w:sz w:val="24"/>
        </w:rPr>
        <w:t> </w:t>
      </w:r>
      <w:r>
        <w:rPr>
          <w:sz w:val="24"/>
        </w:rPr>
        <w:t>upon</w:t>
      </w:r>
      <w:r>
        <w:rPr>
          <w:spacing w:val="-1"/>
          <w:sz w:val="24"/>
        </w:rPr>
        <w:t> </w:t>
      </w:r>
      <w:r>
        <w:rPr>
          <w:sz w:val="24"/>
        </w:rPr>
        <w:t>existing</w:t>
      </w:r>
      <w:r>
        <w:rPr>
          <w:spacing w:val="-3"/>
          <w:sz w:val="24"/>
        </w:rPr>
        <w:t> </w:t>
      </w:r>
      <w:r>
        <w:rPr>
          <w:spacing w:val="-2"/>
          <w:sz w:val="24"/>
        </w:rPr>
        <w:t>knowledge.</w:t>
      </w:r>
    </w:p>
    <w:p>
      <w:pPr>
        <w:pStyle w:val="BodyText"/>
      </w:pPr>
    </w:p>
    <w:p>
      <w:pPr>
        <w:pStyle w:val="ListParagraph"/>
        <w:numPr>
          <w:ilvl w:val="0"/>
          <w:numId w:val="36"/>
        </w:numPr>
        <w:tabs>
          <w:tab w:pos="1186" w:val="left" w:leader="none"/>
        </w:tabs>
        <w:spacing w:line="480" w:lineRule="auto" w:before="1" w:after="0"/>
        <w:ind w:left="1186" w:right="531" w:hanging="361"/>
        <w:jc w:val="both"/>
        <w:rPr>
          <w:sz w:val="24"/>
        </w:rPr>
      </w:pPr>
      <w:r>
        <w:rPr>
          <w:sz w:val="24"/>
        </w:rPr>
        <w:t>For certain types of information, have students engaged in repetition to encourage long-term retention, also show students how to use acronyms and other mnemonic devices to remember various kinds of information.</w:t>
      </w:r>
    </w:p>
    <w:p>
      <w:pPr>
        <w:pStyle w:val="ListParagraph"/>
        <w:numPr>
          <w:ilvl w:val="0"/>
          <w:numId w:val="36"/>
        </w:numPr>
        <w:tabs>
          <w:tab w:pos="1186" w:val="left" w:leader="none"/>
        </w:tabs>
        <w:spacing w:line="480" w:lineRule="auto" w:before="0" w:after="0"/>
        <w:ind w:left="1186" w:right="536" w:hanging="361"/>
        <w:jc w:val="both"/>
        <w:rPr>
          <w:sz w:val="24"/>
        </w:rPr>
      </w:pPr>
      <w:r>
        <w:rPr>
          <w:sz w:val="24"/>
        </w:rPr>
        <w:t>Ensure you clarify the relationships between concepts, if students understand how concepts are related, they can conceptualize information in meaningful ways and may not have to rely on </w:t>
      </w:r>
      <w:r>
        <w:rPr>
          <w:spacing w:val="-2"/>
          <w:sz w:val="24"/>
        </w:rPr>
        <w:t>memorization.</w:t>
      </w:r>
    </w:p>
    <w:p>
      <w:pPr>
        <w:pStyle w:val="ListParagraph"/>
        <w:numPr>
          <w:ilvl w:val="0"/>
          <w:numId w:val="36"/>
        </w:numPr>
        <w:tabs>
          <w:tab w:pos="1186" w:val="left" w:leader="none"/>
        </w:tabs>
        <w:spacing w:line="480" w:lineRule="auto" w:before="0" w:after="0"/>
        <w:ind w:left="1186" w:right="533" w:hanging="361"/>
        <w:jc w:val="both"/>
        <w:rPr>
          <w:sz w:val="24"/>
        </w:rPr>
      </w:pPr>
      <w:r>
        <w:rPr>
          <w:sz w:val="24"/>
        </w:rPr>
        <w:t>Re view previous taught topics often to ensure that students have not forgotten what they learnt previously.</w:t>
      </w:r>
      <w:r>
        <w:rPr>
          <w:spacing w:val="40"/>
          <w:sz w:val="24"/>
        </w:rPr>
        <w:t> </w:t>
      </w:r>
      <w:r>
        <w:rPr>
          <w:sz w:val="24"/>
        </w:rPr>
        <w:t>At the appropriate time, previously learnt materials should be integrated with ideas presented more recently.</w:t>
      </w:r>
    </w:p>
    <w:p>
      <w:pPr>
        <w:pStyle w:val="BodyText"/>
        <w:spacing w:line="480" w:lineRule="auto"/>
        <w:ind w:left="466" w:right="542"/>
        <w:jc w:val="both"/>
      </w:pPr>
      <w:r>
        <w:rPr/>
        <w:t>They</w:t>
      </w:r>
      <w:r>
        <w:rPr>
          <w:spacing w:val="-2"/>
        </w:rPr>
        <w:t> </w:t>
      </w:r>
      <w:r>
        <w:rPr/>
        <w:t>are of the strong</w:t>
      </w:r>
      <w:r>
        <w:rPr>
          <w:spacing w:val="-2"/>
        </w:rPr>
        <w:t> </w:t>
      </w:r>
      <w:r>
        <w:rPr/>
        <w:t>opinion that when a teacher notes these</w:t>
      </w:r>
      <w:r>
        <w:rPr>
          <w:spacing w:val="-1"/>
        </w:rPr>
        <w:t> </w:t>
      </w:r>
      <w:r>
        <w:rPr/>
        <w:t>and adhere</w:t>
      </w:r>
      <w:r>
        <w:rPr>
          <w:spacing w:val="-1"/>
        </w:rPr>
        <w:t> </w:t>
      </w:r>
      <w:r>
        <w:rPr/>
        <w:t>to them strictly</w:t>
      </w:r>
      <w:r>
        <w:rPr>
          <w:spacing w:val="-4"/>
        </w:rPr>
        <w:t> </w:t>
      </w:r>
      <w:r>
        <w:rPr/>
        <w:t>in the process of teaching, the learner learns and is able to retain a lot of what is learnt.</w:t>
      </w:r>
    </w:p>
    <w:p>
      <w:pPr>
        <w:pStyle w:val="BodyText"/>
      </w:pPr>
    </w:p>
    <w:p>
      <w:pPr>
        <w:pStyle w:val="BodyText"/>
        <w:spacing w:before="1"/>
      </w:pPr>
    </w:p>
    <w:p>
      <w:pPr>
        <w:pStyle w:val="BodyText"/>
        <w:spacing w:line="480" w:lineRule="auto"/>
        <w:ind w:left="466" w:right="530"/>
        <w:jc w:val="both"/>
      </w:pPr>
      <w:r>
        <w:rPr/>
        <w:t>Udogu and Njelita (2010) used quasi-experimental, non-equivalent group control design involving twointact classes to determine the effect of constructivist-based instructional model-Generative Learning Model (GLM) on students‟conceptual change and knowledge retention in chemistry. Effect of GLM ongender is also monitored. Performance of students taught with the above instructional model was compared with those taught with Expository Method(EPM). The sample for the study consisted of 170 SSII Chemistrystudentsfrom four secondary schools purposeful selected from all the secondaryschools in Idemili</w:t>
      </w:r>
      <w:r>
        <w:rPr>
          <w:spacing w:val="10"/>
        </w:rPr>
        <w:t> </w:t>
      </w:r>
      <w:r>
        <w:rPr/>
        <w:t>South</w:t>
      </w:r>
      <w:r>
        <w:rPr>
          <w:spacing w:val="11"/>
        </w:rPr>
        <w:t> </w:t>
      </w:r>
      <w:r>
        <w:rPr/>
        <w:t>Local</w:t>
      </w:r>
      <w:r>
        <w:rPr>
          <w:spacing w:val="10"/>
        </w:rPr>
        <w:t> </w:t>
      </w:r>
      <w:r>
        <w:rPr/>
        <w:t>Government</w:t>
      </w:r>
      <w:r>
        <w:rPr>
          <w:spacing w:val="11"/>
        </w:rPr>
        <w:t> </w:t>
      </w:r>
      <w:r>
        <w:rPr/>
        <w:t>Area</w:t>
      </w:r>
      <w:r>
        <w:rPr>
          <w:spacing w:val="9"/>
        </w:rPr>
        <w:t> </w:t>
      </w:r>
      <w:r>
        <w:rPr/>
        <w:t>of</w:t>
      </w:r>
      <w:r>
        <w:rPr>
          <w:spacing w:val="9"/>
        </w:rPr>
        <w:t> </w:t>
      </w:r>
      <w:r>
        <w:rPr/>
        <w:t>Anambra</w:t>
      </w:r>
      <w:r>
        <w:rPr>
          <w:spacing w:val="9"/>
        </w:rPr>
        <w:t> </w:t>
      </w:r>
      <w:r>
        <w:rPr/>
        <w:t>State.</w:t>
      </w:r>
      <w:r>
        <w:rPr>
          <w:spacing w:val="10"/>
        </w:rPr>
        <w:t> </w:t>
      </w:r>
      <w:r>
        <w:rPr/>
        <w:t>Students</w:t>
      </w:r>
      <w:r>
        <w:rPr>
          <w:spacing w:val="16"/>
        </w:rPr>
        <w:t> </w:t>
      </w:r>
      <w:r>
        <w:rPr/>
        <w:t>from</w:t>
      </w:r>
      <w:r>
        <w:rPr>
          <w:spacing w:val="11"/>
        </w:rPr>
        <w:t> </w:t>
      </w:r>
      <w:r>
        <w:rPr/>
        <w:t>two</w:t>
      </w:r>
      <w:r>
        <w:rPr>
          <w:spacing w:val="9"/>
        </w:rPr>
        <w:t> </w:t>
      </w:r>
      <w:r>
        <w:rPr/>
        <w:t>schools</w:t>
      </w:r>
      <w:r>
        <w:rPr>
          <w:spacing w:val="12"/>
        </w:rPr>
        <w:t> </w:t>
      </w:r>
      <w:r>
        <w:rPr/>
        <w:t>–</w:t>
      </w:r>
      <w:r>
        <w:rPr>
          <w:spacing w:val="11"/>
        </w:rPr>
        <w:t> </w:t>
      </w:r>
      <w:r>
        <w:rPr/>
        <w:t>(one</w:t>
      </w:r>
      <w:r>
        <w:rPr>
          <w:spacing w:val="8"/>
        </w:rPr>
        <w:t> </w:t>
      </w:r>
      <w:r>
        <w:rPr/>
        <w:t>male</w:t>
      </w:r>
      <w:r>
        <w:rPr>
          <w:spacing w:val="9"/>
        </w:rPr>
        <w:t> </w:t>
      </w:r>
      <w:r>
        <w:rPr/>
        <w:t>and</w:t>
      </w:r>
      <w:r>
        <w:rPr>
          <w:spacing w:val="10"/>
        </w:rPr>
        <w:t> </w:t>
      </w:r>
      <w:r>
        <w:rPr>
          <w:spacing w:val="-5"/>
        </w:rPr>
        <w:t>the</w:t>
      </w:r>
    </w:p>
    <w:p>
      <w:pPr>
        <w:pStyle w:val="BodyText"/>
        <w:spacing w:line="274" w:lineRule="exact"/>
        <w:ind w:left="466"/>
        <w:jc w:val="both"/>
      </w:pPr>
      <w:r>
        <w:rPr/>
        <w:t>other</w:t>
      </w:r>
      <w:r>
        <w:rPr>
          <w:spacing w:val="-3"/>
        </w:rPr>
        <w:t> </w:t>
      </w:r>
      <w:r>
        <w:rPr/>
        <w:t>female)</w:t>
      </w:r>
      <w:r>
        <w:rPr>
          <w:spacing w:val="1"/>
        </w:rPr>
        <w:t> </w:t>
      </w:r>
      <w:r>
        <w:rPr/>
        <w:t>were randomly</w:t>
      </w:r>
      <w:r>
        <w:rPr>
          <w:spacing w:val="-5"/>
        </w:rPr>
        <w:t> </w:t>
      </w:r>
      <w:r>
        <w:rPr/>
        <w:t>assigned</w:t>
      </w:r>
      <w:r>
        <w:rPr>
          <w:spacing w:val="5"/>
        </w:rPr>
        <w:t> </w:t>
      </w:r>
      <w:r>
        <w:rPr/>
        <w:t>to experimental</w:t>
      </w:r>
      <w:r>
        <w:rPr>
          <w:spacing w:val="2"/>
        </w:rPr>
        <w:t> </w:t>
      </w:r>
      <w:r>
        <w:rPr/>
        <w:t>group</w:t>
      </w:r>
      <w:r>
        <w:rPr>
          <w:spacing w:val="1"/>
        </w:rPr>
        <w:t> </w:t>
      </w:r>
      <w:r>
        <w:rPr/>
        <w:t>while</w:t>
      </w:r>
      <w:r>
        <w:rPr>
          <w:spacing w:val="-1"/>
        </w:rPr>
        <w:t> </w:t>
      </w:r>
      <w:r>
        <w:rPr/>
        <w:t>the</w:t>
      </w:r>
      <w:r>
        <w:rPr>
          <w:spacing w:val="1"/>
        </w:rPr>
        <w:t> </w:t>
      </w:r>
      <w:r>
        <w:rPr/>
        <w:t>other</w:t>
      </w:r>
      <w:r>
        <w:rPr>
          <w:spacing w:val="-2"/>
        </w:rPr>
        <w:t> </w:t>
      </w:r>
      <w:r>
        <w:rPr/>
        <w:t>two</w:t>
      </w:r>
      <w:r>
        <w:rPr>
          <w:spacing w:val="2"/>
        </w:rPr>
        <w:t> </w:t>
      </w:r>
      <w:r>
        <w:rPr/>
        <w:t>schools one</w:t>
      </w:r>
      <w:r>
        <w:rPr>
          <w:spacing w:val="1"/>
        </w:rPr>
        <w:t> </w:t>
      </w:r>
      <w:r>
        <w:rPr/>
        <w:t>male</w:t>
      </w:r>
      <w:r>
        <w:rPr>
          <w:spacing w:val="3"/>
        </w:rPr>
        <w:t> </w:t>
      </w:r>
      <w:r>
        <w:rPr/>
        <w:t>and </w:t>
      </w:r>
      <w:r>
        <w:rPr>
          <w:spacing w:val="-5"/>
        </w:rPr>
        <w:t>the</w:t>
      </w:r>
    </w:p>
    <w:p>
      <w:pPr>
        <w:spacing w:after="0" w:line="274" w:lineRule="exact"/>
        <w:jc w:val="both"/>
        <w:sectPr>
          <w:pgSz w:w="11910" w:h="16840"/>
          <w:pgMar w:header="0" w:footer="702" w:top="1540" w:bottom="940" w:left="340" w:right="300"/>
        </w:sectPr>
      </w:pPr>
    </w:p>
    <w:p>
      <w:pPr>
        <w:pStyle w:val="BodyText"/>
        <w:spacing w:line="480" w:lineRule="auto" w:before="73"/>
        <w:ind w:left="466" w:right="527"/>
        <w:jc w:val="both"/>
      </w:pPr>
      <w:r>
        <w:rPr/>
        <w:t>otherfemale was assigned as control group. A Teacher Made Achievement Test inChemistry Tests (TMATC) was used. Three sets of these tests weredeveloped 1, II and III. Pre-test was administrated to both groups todetermine their entry level. At the end of the treatment Post-test was administered to both groups to determine their achievement after treatment.The third test was administered after an interval of four weeks to measure students‟ knowledge retention. ANCOVA statistical tool was used to analyzethe data collected using pre-test as a co-variant. From the findings, it was very clear that experimental group performed better than the control group.This is an indication that the constructivist based method (GLM)</w:t>
      </w:r>
      <w:r>
        <w:rPr>
          <w:spacing w:val="40"/>
        </w:rPr>
        <w:t> </w:t>
      </w:r>
      <w:r>
        <w:rPr/>
        <w:t>is very effective in enhancing meaningful learning among students.</w:t>
      </w:r>
    </w:p>
    <w:p>
      <w:pPr>
        <w:pStyle w:val="BodyText"/>
      </w:pPr>
    </w:p>
    <w:p>
      <w:pPr>
        <w:pStyle w:val="BodyText"/>
        <w:spacing w:before="1"/>
      </w:pPr>
    </w:p>
    <w:p>
      <w:pPr>
        <w:pStyle w:val="BodyText"/>
        <w:spacing w:line="480" w:lineRule="auto" w:before="1"/>
        <w:ind w:left="466" w:right="528"/>
        <w:jc w:val="both"/>
      </w:pPr>
      <w:r>
        <w:rPr/>
        <w:t>Chukwu, (2011) investigated the effect of Integrated Model of Teaching on retention of Students‟ in biology. The study</w:t>
      </w:r>
      <w:r>
        <w:rPr>
          <w:spacing w:val="-2"/>
        </w:rPr>
        <w:t> </w:t>
      </w:r>
      <w:r>
        <w:rPr/>
        <w:t>was guided by</w:t>
      </w:r>
      <w:r>
        <w:rPr>
          <w:spacing w:val="-2"/>
        </w:rPr>
        <w:t> </w:t>
      </w:r>
      <w:r>
        <w:rPr/>
        <w:t>two research questions and three null hypotheses. A quasi experimental non-equivalent control group design was used. 351 SS II biology students were drawn from a population</w:t>
      </w:r>
      <w:r>
        <w:rPr>
          <w:spacing w:val="40"/>
        </w:rPr>
        <w:t> </w:t>
      </w:r>
      <w:r>
        <w:rPr/>
        <w:t>of 1406 SSII Students of four selected schools in the study area. Multi-stage, stratified random sampling technique was used. Data Collection was madeusing Biology Teacher Made Retention Test (BTMRT). Reliability coefficient of 0.72 was established with Kudder Richardson formula 20(K-R20). Mean (x) and standard deviation(s) were used to answer research questions while analysis of covariance was used to testhypotheses at 0.05 probability level. Because of the importance of retention in the learning of science, in this study, the retention level of students taught genetic concepts using conceptual assignments and conceptual change discussions was investigated and compared with that of students taught same concepts using the traditional lecture method to see the result.</w:t>
      </w:r>
    </w:p>
    <w:p>
      <w:pPr>
        <w:pStyle w:val="BodyText"/>
      </w:pPr>
    </w:p>
    <w:p>
      <w:pPr>
        <w:pStyle w:val="BodyText"/>
        <w:spacing w:before="6"/>
      </w:pPr>
    </w:p>
    <w:p>
      <w:pPr>
        <w:pStyle w:val="Heading2"/>
        <w:numPr>
          <w:ilvl w:val="2"/>
          <w:numId w:val="40"/>
        </w:numPr>
        <w:tabs>
          <w:tab w:pos="1186" w:val="left" w:leader="none"/>
        </w:tabs>
        <w:spacing w:line="240" w:lineRule="auto" w:before="0" w:after="0"/>
        <w:ind w:left="1186" w:right="0" w:hanging="720"/>
        <w:jc w:val="both"/>
      </w:pPr>
      <w:r>
        <w:rPr/>
        <w:t>Gender</w:t>
      </w:r>
      <w:r>
        <w:rPr>
          <w:spacing w:val="-4"/>
        </w:rPr>
        <w:t> </w:t>
      </w:r>
      <w:r>
        <w:rPr/>
        <w:t>and</w:t>
      </w:r>
      <w:r>
        <w:rPr>
          <w:spacing w:val="-3"/>
        </w:rPr>
        <w:t> </w:t>
      </w:r>
      <w:r>
        <w:rPr/>
        <w:t>Academic</w:t>
      </w:r>
      <w:r>
        <w:rPr>
          <w:spacing w:val="1"/>
        </w:rPr>
        <w:t> </w:t>
      </w:r>
      <w:r>
        <w:rPr/>
        <w:t>Performance</w:t>
      </w:r>
      <w:r>
        <w:rPr>
          <w:spacing w:val="-3"/>
        </w:rPr>
        <w:t> </w:t>
      </w:r>
      <w:r>
        <w:rPr/>
        <w:t>in</w:t>
      </w:r>
      <w:r>
        <w:rPr>
          <w:spacing w:val="-1"/>
        </w:rPr>
        <w:t> </w:t>
      </w:r>
      <w:r>
        <w:rPr>
          <w:spacing w:val="-2"/>
        </w:rPr>
        <w:t>Science</w:t>
      </w:r>
    </w:p>
    <w:p>
      <w:pPr>
        <w:pStyle w:val="BodyText"/>
        <w:spacing w:line="480" w:lineRule="auto" w:before="271"/>
        <w:ind w:left="466" w:right="530"/>
        <w:jc w:val="both"/>
      </w:pPr>
      <w:r>
        <w:rPr/>
        <w:t>Gender is a socially ascribed attribute which differentiate feminine from masculine.Umoh (2003) conceptualized gender as a psychological term used in describing behaviours and attribute expected of individuals on the basis of being born as either male or female.One of the most topical issues in current debate</w:t>
      </w:r>
      <w:r>
        <w:rPr>
          <w:spacing w:val="-2"/>
        </w:rPr>
        <w:t> </w:t>
      </w:r>
      <w:r>
        <w:rPr/>
        <w:t>all</w:t>
      </w:r>
      <w:r>
        <w:rPr>
          <w:spacing w:val="-1"/>
        </w:rPr>
        <w:t> </w:t>
      </w:r>
      <w:r>
        <w:rPr/>
        <w:t>over the</w:t>
      </w:r>
      <w:r>
        <w:rPr>
          <w:spacing w:val="-1"/>
        </w:rPr>
        <w:t> </w:t>
      </w:r>
      <w:r>
        <w:rPr/>
        <w:t>world</w:t>
      </w:r>
      <w:r>
        <w:rPr>
          <w:spacing w:val="3"/>
        </w:rPr>
        <w:t> </w:t>
      </w:r>
      <w:r>
        <w:rPr/>
        <w:t>has been</w:t>
      </w:r>
      <w:r>
        <w:rPr>
          <w:spacing w:val="-1"/>
        </w:rPr>
        <w:t> </w:t>
      </w:r>
      <w:r>
        <w:rPr/>
        <w:t>that of gender differences</w:t>
      </w:r>
      <w:r>
        <w:rPr>
          <w:spacing w:val="2"/>
        </w:rPr>
        <w:t> </w:t>
      </w:r>
      <w:r>
        <w:rPr/>
        <w:t>and</w:t>
      </w:r>
      <w:r>
        <w:rPr>
          <w:spacing w:val="1"/>
        </w:rPr>
        <w:t> </w:t>
      </w:r>
      <w:r>
        <w:rPr/>
        <w:t>academic achievement among</w:t>
      </w:r>
      <w:r>
        <w:rPr>
          <w:spacing w:val="-4"/>
        </w:rPr>
        <w:t> </w:t>
      </w:r>
      <w:r>
        <w:rPr/>
        <w:t>students </w:t>
      </w:r>
      <w:r>
        <w:rPr>
          <w:spacing w:val="-5"/>
        </w:rPr>
        <w:t>in</w:t>
      </w:r>
    </w:p>
    <w:p>
      <w:pPr>
        <w:pStyle w:val="BodyText"/>
        <w:spacing w:line="274" w:lineRule="exact"/>
        <w:ind w:left="466"/>
        <w:jc w:val="both"/>
      </w:pPr>
      <w:r>
        <w:rPr/>
        <w:t>schools.</w:t>
      </w:r>
      <w:r>
        <w:rPr>
          <w:spacing w:val="5"/>
        </w:rPr>
        <w:t> </w:t>
      </w:r>
      <w:r>
        <w:rPr/>
        <w:t>Over</w:t>
      </w:r>
      <w:r>
        <w:rPr>
          <w:spacing w:val="7"/>
        </w:rPr>
        <w:t> </w:t>
      </w:r>
      <w:r>
        <w:rPr/>
        <w:t>the</w:t>
      </w:r>
      <w:r>
        <w:rPr>
          <w:spacing w:val="11"/>
        </w:rPr>
        <w:t> </w:t>
      </w:r>
      <w:r>
        <w:rPr/>
        <w:t>years,</w:t>
      </w:r>
      <w:r>
        <w:rPr>
          <w:spacing w:val="10"/>
        </w:rPr>
        <w:t> </w:t>
      </w:r>
      <w:r>
        <w:rPr/>
        <w:t>there</w:t>
      </w:r>
      <w:r>
        <w:rPr>
          <w:spacing w:val="5"/>
        </w:rPr>
        <w:t> </w:t>
      </w:r>
      <w:r>
        <w:rPr/>
        <w:t>has</w:t>
      </w:r>
      <w:r>
        <w:rPr>
          <w:spacing w:val="7"/>
        </w:rPr>
        <w:t> </w:t>
      </w:r>
      <w:r>
        <w:rPr/>
        <w:t>been</w:t>
      </w:r>
      <w:r>
        <w:rPr>
          <w:spacing w:val="8"/>
        </w:rPr>
        <w:t> </w:t>
      </w:r>
      <w:r>
        <w:rPr/>
        <w:t>a</w:t>
      </w:r>
      <w:r>
        <w:rPr>
          <w:spacing w:val="7"/>
        </w:rPr>
        <w:t> </w:t>
      </w:r>
      <w:r>
        <w:rPr/>
        <w:t>growing</w:t>
      </w:r>
      <w:r>
        <w:rPr>
          <w:spacing w:val="6"/>
        </w:rPr>
        <w:t> </w:t>
      </w:r>
      <w:r>
        <w:rPr/>
        <w:t>awareness</w:t>
      </w:r>
      <w:r>
        <w:rPr>
          <w:spacing w:val="6"/>
        </w:rPr>
        <w:t> </w:t>
      </w:r>
      <w:r>
        <w:rPr/>
        <w:t>of</w:t>
      </w:r>
      <w:r>
        <w:rPr>
          <w:spacing w:val="6"/>
        </w:rPr>
        <w:t> </w:t>
      </w:r>
      <w:r>
        <w:rPr/>
        <w:t>the</w:t>
      </w:r>
      <w:r>
        <w:rPr>
          <w:spacing w:val="5"/>
        </w:rPr>
        <w:t> </w:t>
      </w:r>
      <w:r>
        <w:rPr/>
        <w:t>role</w:t>
      </w:r>
      <w:r>
        <w:rPr>
          <w:spacing w:val="5"/>
        </w:rPr>
        <w:t> </w:t>
      </w:r>
      <w:r>
        <w:rPr/>
        <w:t>of</w:t>
      </w:r>
      <w:r>
        <w:rPr>
          <w:spacing w:val="8"/>
        </w:rPr>
        <w:t> </w:t>
      </w:r>
      <w:r>
        <w:rPr/>
        <w:t>women</w:t>
      </w:r>
      <w:r>
        <w:rPr>
          <w:spacing w:val="8"/>
        </w:rPr>
        <w:t> </w:t>
      </w:r>
      <w:r>
        <w:rPr/>
        <w:t>at</w:t>
      </w:r>
      <w:r>
        <w:rPr>
          <w:spacing w:val="6"/>
        </w:rPr>
        <w:t> </w:t>
      </w:r>
      <w:r>
        <w:rPr/>
        <w:t>home,</w:t>
      </w:r>
      <w:r>
        <w:rPr>
          <w:spacing w:val="6"/>
        </w:rPr>
        <w:t> </w:t>
      </w:r>
      <w:r>
        <w:rPr/>
        <w:t>in</w:t>
      </w:r>
      <w:r>
        <w:rPr>
          <w:spacing w:val="8"/>
        </w:rPr>
        <w:t> </w:t>
      </w:r>
      <w:r>
        <w:rPr/>
        <w:t>the</w:t>
      </w:r>
      <w:r>
        <w:rPr>
          <w:spacing w:val="6"/>
        </w:rPr>
        <w:t> </w:t>
      </w:r>
      <w:r>
        <w:rPr>
          <w:spacing w:val="-2"/>
        </w:rPr>
        <w:t>school,</w:t>
      </w:r>
    </w:p>
    <w:p>
      <w:pPr>
        <w:spacing w:after="0" w:line="274" w:lineRule="exact"/>
        <w:jc w:val="both"/>
        <w:sectPr>
          <w:pgSz w:w="11910" w:h="16840"/>
          <w:pgMar w:header="0" w:footer="702" w:top="980" w:bottom="940" w:left="340" w:right="300"/>
        </w:sectPr>
      </w:pPr>
    </w:p>
    <w:p>
      <w:pPr>
        <w:pStyle w:val="BodyText"/>
        <w:spacing w:line="480" w:lineRule="auto" w:before="73"/>
        <w:ind w:left="466" w:right="530"/>
        <w:jc w:val="both"/>
      </w:pPr>
      <w:r>
        <w:rPr/>
        <w:t>and community in general. However, worries have equally</w:t>
      </w:r>
      <w:r>
        <w:rPr>
          <w:spacing w:val="-2"/>
        </w:rPr>
        <w:t> </w:t>
      </w:r>
      <w:r>
        <w:rPr/>
        <w:t>been expressed about the role of women in the political, social, cultural, psychological, economical, spiritual, scientific</w:t>
      </w:r>
      <w:r>
        <w:rPr>
          <w:spacing w:val="-1"/>
        </w:rPr>
        <w:t> </w:t>
      </w:r>
      <w:r>
        <w:rPr/>
        <w:t>and technological development of the nations (Abdu-Raheem, 2012). Numerous studies have been carried out on gender and social role; gender and work role; gender,</w:t>
      </w:r>
      <w:r>
        <w:rPr>
          <w:spacing w:val="-1"/>
        </w:rPr>
        <w:t> </w:t>
      </w:r>
      <w:r>
        <w:rPr/>
        <w:t>science and technology</w:t>
      </w:r>
      <w:r>
        <w:rPr>
          <w:spacing w:val="-3"/>
        </w:rPr>
        <w:t> </w:t>
      </w:r>
      <w:r>
        <w:rPr/>
        <w:t>and gender and achievement.</w:t>
      </w:r>
      <w:r>
        <w:rPr>
          <w:spacing w:val="40"/>
        </w:rPr>
        <w:t> </w:t>
      </w:r>
      <w:r>
        <w:rPr/>
        <w:t>This study focusedon gender and academic performance in genetics.The influence of gender on students‟ achievement in science, has for a long time been a concern to many researchers and science educators. Many of them sought to determine whether it is true that, there is male superiority in science achievement or not. Male supremacy</w:t>
      </w:r>
      <w:r>
        <w:rPr>
          <w:spacing w:val="-5"/>
        </w:rPr>
        <w:t> </w:t>
      </w:r>
      <w:r>
        <w:rPr/>
        <w:t>and gender</w:t>
      </w:r>
      <w:r>
        <w:rPr>
          <w:spacing w:val="-1"/>
        </w:rPr>
        <w:t> </w:t>
      </w:r>
      <w:r>
        <w:rPr/>
        <w:t>stereotyping</w:t>
      </w:r>
      <w:r>
        <w:rPr>
          <w:spacing w:val="-3"/>
        </w:rPr>
        <w:t> </w:t>
      </w:r>
      <w:r>
        <w:rPr/>
        <w:t>are</w:t>
      </w:r>
      <w:r>
        <w:rPr>
          <w:spacing w:val="-1"/>
        </w:rPr>
        <w:t> </w:t>
      </w:r>
      <w:r>
        <w:rPr/>
        <w:t>factors among</w:t>
      </w:r>
      <w:r>
        <w:rPr>
          <w:spacing w:val="-3"/>
        </w:rPr>
        <w:t> </w:t>
      </w:r>
      <w:r>
        <w:rPr/>
        <w:t>others that were</w:t>
      </w:r>
      <w:r>
        <w:rPr>
          <w:spacing w:val="-2"/>
        </w:rPr>
        <w:t> </w:t>
      </w:r>
      <w:r>
        <w:rPr/>
        <w:t>identified to influence</w:t>
      </w:r>
      <w:r>
        <w:rPr>
          <w:spacing w:val="-1"/>
        </w:rPr>
        <w:t> </w:t>
      </w:r>
      <w:r>
        <w:rPr/>
        <w:t>occupational choice (Ogunleye and Babagide, 2011). Longe and Adedeji (2003) are of the opinion that science and technology is a male-dominated subject and that the females tend to shy away from scientific and technological fields. Boys, therefore, appear to have a natural positive attitude to technical and science subjects while girls show negative attitude.</w:t>
      </w:r>
    </w:p>
    <w:p>
      <w:pPr>
        <w:pStyle w:val="BodyText"/>
      </w:pPr>
    </w:p>
    <w:p>
      <w:pPr>
        <w:pStyle w:val="BodyText"/>
        <w:spacing w:before="2"/>
      </w:pPr>
    </w:p>
    <w:p>
      <w:pPr>
        <w:pStyle w:val="BodyText"/>
        <w:spacing w:line="480" w:lineRule="auto"/>
        <w:ind w:left="466" w:right="529"/>
        <w:jc w:val="both"/>
      </w:pPr>
      <w:r>
        <w:rPr/>
        <w:t>Studies conducted across African countries, including Nigeria, have reported disparity in the education of girls and women in science and technology (Iyang and Ekpeyong, 2000). Females are grossly under- represented and many</w:t>
      </w:r>
      <w:r>
        <w:rPr>
          <w:spacing w:val="-4"/>
        </w:rPr>
        <w:t> </w:t>
      </w:r>
      <w:r>
        <w:rPr/>
        <w:t>of them are</w:t>
      </w:r>
      <w:r>
        <w:rPr>
          <w:spacing w:val="-1"/>
        </w:rPr>
        <w:t> </w:t>
      </w:r>
      <w:r>
        <w:rPr/>
        <w:t>noted to under-achieve in the science and technology</w:t>
      </w:r>
      <w:r>
        <w:rPr>
          <w:spacing w:val="-4"/>
        </w:rPr>
        <w:t> </w:t>
      </w:r>
      <w:r>
        <w:rPr/>
        <w:t>(S &amp;</w:t>
      </w:r>
      <w:r>
        <w:rPr>
          <w:spacing w:val="-1"/>
        </w:rPr>
        <w:t> </w:t>
      </w:r>
      <w:r>
        <w:rPr/>
        <w:t>T) discipline (Nzewi, 2010). According</w:t>
      </w:r>
      <w:r>
        <w:rPr>
          <w:spacing w:val="-3"/>
        </w:rPr>
        <w:t> </w:t>
      </w:r>
      <w:r>
        <w:rPr/>
        <w:t>to Okeke (2001), the</w:t>
      </w:r>
      <w:r>
        <w:rPr>
          <w:spacing w:val="-1"/>
        </w:rPr>
        <w:t> </w:t>
      </w:r>
      <w:r>
        <w:rPr/>
        <w:t>under-representation and under-achievement of</w:t>
      </w:r>
      <w:r>
        <w:rPr>
          <w:spacing w:val="-1"/>
        </w:rPr>
        <w:t> </w:t>
      </w:r>
      <w:r>
        <w:rPr/>
        <w:t>females in S &amp; T disciplines are historical and have been brought about by several inter-related socio-cultural and inter-acting school factors which act singly and jointly to depress female interest, enrolment, participation and achievement in S &amp; T subjects at various levels of Nigerian Education System. Adigwe (1999) investigated the pattern of classroom interaction in two classrooms each of Biology, physics and chemistry. He found that teachers asked the male students more academic and procedural questions than they asked the female students; while the females had more social interactions with the teacher than the males. The</w:t>
      </w:r>
      <w:r>
        <w:rPr>
          <w:spacing w:val="-2"/>
        </w:rPr>
        <w:t> </w:t>
      </w:r>
      <w:r>
        <w:rPr/>
        <w:t>study</w:t>
      </w:r>
      <w:r>
        <w:rPr>
          <w:spacing w:val="-7"/>
        </w:rPr>
        <w:t> </w:t>
      </w:r>
      <w:r>
        <w:rPr/>
        <w:t>by</w:t>
      </w:r>
      <w:r>
        <w:rPr>
          <w:spacing w:val="-5"/>
        </w:rPr>
        <w:t> </w:t>
      </w:r>
      <w:r>
        <w:rPr/>
        <w:t>Nzewi and Onimisi</w:t>
      </w:r>
      <w:r>
        <w:rPr>
          <w:spacing w:val="-2"/>
        </w:rPr>
        <w:t> </w:t>
      </w:r>
      <w:r>
        <w:rPr/>
        <w:t>(2008)</w:t>
      </w:r>
      <w:r>
        <w:rPr>
          <w:spacing w:val="-1"/>
        </w:rPr>
        <w:t> </w:t>
      </w:r>
      <w:r>
        <w:rPr/>
        <w:t>threw</w:t>
      </w:r>
      <w:r>
        <w:rPr>
          <w:spacing w:val="-1"/>
        </w:rPr>
        <w:t> </w:t>
      </w:r>
      <w:r>
        <w:rPr/>
        <w:t>up the</w:t>
      </w:r>
      <w:r>
        <w:rPr>
          <w:spacing w:val="-1"/>
        </w:rPr>
        <w:t> </w:t>
      </w:r>
      <w:r>
        <w:rPr/>
        <w:t>same</w:t>
      </w:r>
      <w:r>
        <w:rPr>
          <w:spacing w:val="-1"/>
        </w:rPr>
        <w:t> </w:t>
      </w:r>
      <w:r>
        <w:rPr/>
        <w:t>pattern</w:t>
      </w:r>
      <w:r>
        <w:rPr>
          <w:spacing w:val="-1"/>
        </w:rPr>
        <w:t> </w:t>
      </w:r>
      <w:r>
        <w:rPr/>
        <w:t>of</w:t>
      </w:r>
      <w:r>
        <w:rPr>
          <w:spacing w:val="-1"/>
        </w:rPr>
        <w:t> </w:t>
      </w:r>
      <w:r>
        <w:rPr/>
        <w:t>interaction in science</w:t>
      </w:r>
      <w:r>
        <w:rPr>
          <w:spacing w:val="-1"/>
        </w:rPr>
        <w:t> </w:t>
      </w:r>
      <w:r>
        <w:rPr/>
        <w:t>classes. Adigwe (1999) then concluded that male and female students have unequal opportunities for learning science</w:t>
      </w:r>
      <w:r>
        <w:rPr>
          <w:spacing w:val="22"/>
        </w:rPr>
        <w:t> </w:t>
      </w:r>
      <w:r>
        <w:rPr/>
        <w:t>in</w:t>
      </w:r>
      <w:r>
        <w:rPr>
          <w:spacing w:val="25"/>
        </w:rPr>
        <w:t> </w:t>
      </w:r>
      <w:r>
        <w:rPr/>
        <w:t>Nigeria</w:t>
      </w:r>
      <w:r>
        <w:rPr>
          <w:spacing w:val="23"/>
        </w:rPr>
        <w:t> </w:t>
      </w:r>
      <w:r>
        <w:rPr/>
        <w:t>classrooms.</w:t>
      </w:r>
      <w:r>
        <w:rPr>
          <w:spacing w:val="26"/>
        </w:rPr>
        <w:t> </w:t>
      </w:r>
      <w:r>
        <w:rPr/>
        <w:t>He</w:t>
      </w:r>
      <w:r>
        <w:rPr>
          <w:spacing w:val="23"/>
        </w:rPr>
        <w:t> </w:t>
      </w:r>
      <w:r>
        <w:rPr/>
        <w:t>added</w:t>
      </w:r>
      <w:r>
        <w:rPr>
          <w:spacing w:val="25"/>
        </w:rPr>
        <w:t> </w:t>
      </w:r>
      <w:r>
        <w:rPr/>
        <w:t>that</w:t>
      </w:r>
      <w:r>
        <w:rPr>
          <w:spacing w:val="25"/>
        </w:rPr>
        <w:t> </w:t>
      </w:r>
      <w:r>
        <w:rPr/>
        <w:t>the</w:t>
      </w:r>
      <w:r>
        <w:rPr>
          <w:spacing w:val="27"/>
        </w:rPr>
        <w:t> </w:t>
      </w:r>
      <w:r>
        <w:rPr/>
        <w:t>low</w:t>
      </w:r>
      <w:r>
        <w:rPr>
          <w:spacing w:val="25"/>
        </w:rPr>
        <w:t> </w:t>
      </w:r>
      <w:r>
        <w:rPr/>
        <w:t>number</w:t>
      </w:r>
      <w:r>
        <w:rPr>
          <w:spacing w:val="23"/>
        </w:rPr>
        <w:t> </w:t>
      </w:r>
      <w:r>
        <w:rPr/>
        <w:t>of</w:t>
      </w:r>
      <w:r>
        <w:rPr>
          <w:spacing w:val="25"/>
        </w:rPr>
        <w:t> </w:t>
      </w:r>
      <w:r>
        <w:rPr/>
        <w:t>females</w:t>
      </w:r>
      <w:r>
        <w:rPr>
          <w:spacing w:val="27"/>
        </w:rPr>
        <w:t> </w:t>
      </w:r>
      <w:r>
        <w:rPr/>
        <w:t>offering</w:t>
      </w:r>
      <w:r>
        <w:rPr>
          <w:spacing w:val="25"/>
        </w:rPr>
        <w:t> </w:t>
      </w:r>
      <w:r>
        <w:rPr/>
        <w:t>Biology,</w:t>
      </w:r>
      <w:r>
        <w:rPr>
          <w:spacing w:val="34"/>
        </w:rPr>
        <w:t> </w:t>
      </w:r>
      <w:r>
        <w:rPr/>
        <w:t>Physics</w:t>
      </w:r>
      <w:r>
        <w:rPr>
          <w:spacing w:val="26"/>
        </w:rPr>
        <w:t> </w:t>
      </w:r>
      <w:r>
        <w:rPr>
          <w:spacing w:val="-5"/>
        </w:rPr>
        <w:t>and</w:t>
      </w:r>
    </w:p>
    <w:p>
      <w:pPr>
        <w:pStyle w:val="BodyText"/>
        <w:spacing w:line="275" w:lineRule="exact"/>
        <w:ind w:left="466"/>
        <w:jc w:val="both"/>
      </w:pPr>
      <w:r>
        <w:rPr/>
        <w:t>Chemistry</w:t>
      </w:r>
      <w:r>
        <w:rPr>
          <w:spacing w:val="-8"/>
        </w:rPr>
        <w:t> </w:t>
      </w:r>
      <w:r>
        <w:rPr/>
        <w:t>might be a</w:t>
      </w:r>
      <w:r>
        <w:rPr>
          <w:spacing w:val="-1"/>
        </w:rPr>
        <w:t> </w:t>
      </w:r>
      <w:r>
        <w:rPr/>
        <w:t>direct</w:t>
      </w:r>
      <w:r>
        <w:rPr>
          <w:spacing w:val="-1"/>
        </w:rPr>
        <w:t> </w:t>
      </w:r>
      <w:r>
        <w:rPr/>
        <w:t>result of their experiences with</w:t>
      </w:r>
      <w:r>
        <w:rPr>
          <w:spacing w:val="-1"/>
        </w:rPr>
        <w:t> </w:t>
      </w:r>
      <w:r>
        <w:rPr/>
        <w:t>their</w:t>
      </w:r>
      <w:r>
        <w:rPr>
          <w:spacing w:val="-1"/>
        </w:rPr>
        <w:t> </w:t>
      </w:r>
      <w:r>
        <w:rPr/>
        <w:t>science</w:t>
      </w:r>
      <w:r>
        <w:rPr>
          <w:spacing w:val="-1"/>
        </w:rPr>
        <w:t> </w:t>
      </w:r>
      <w:r>
        <w:rPr>
          <w:spacing w:val="-2"/>
        </w:rPr>
        <w:t>teachers.</w:t>
      </w:r>
    </w:p>
    <w:p>
      <w:pPr>
        <w:spacing w:after="0" w:line="275" w:lineRule="exact"/>
        <w:jc w:val="both"/>
        <w:sectPr>
          <w:pgSz w:w="11910" w:h="16840"/>
          <w:pgMar w:header="0" w:footer="702" w:top="980" w:bottom="940" w:left="340" w:right="300"/>
        </w:sectPr>
      </w:pPr>
    </w:p>
    <w:p>
      <w:pPr>
        <w:pStyle w:val="BodyText"/>
        <w:spacing w:line="480" w:lineRule="auto" w:before="66"/>
        <w:ind w:left="466" w:right="527"/>
        <w:jc w:val="both"/>
      </w:pPr>
      <w:r>
        <w:rPr/>
        <w:t>Njoku (2001) confirmed that researches indicated that girls believe that science is too difficult and not important for their future. He explained that the teaching methods used do not assist girls to understand science. He also reported further that primary science and technology teachers agreed that, they pay more attention to boys than girls. He also observed that there are more male science teachers and professionals than female role models in science and technology. The under-representation of women in science and technological manpower pool may likely be a reflection of low participation and under-achievement of girls in Science and Technology in schools. Gender inequality is also reflected in enrolment into science and admission to higher institutions of learning. Obanya (2005) confirmed that the enrolment of boys out- numbered that of the girls in science, Technology and Education in Nigerian Universities, Polytechnics</w:t>
      </w:r>
      <w:r>
        <w:rPr>
          <w:spacing w:val="40"/>
        </w:rPr>
        <w:t> </w:t>
      </w:r>
      <w:r>
        <w:rPr/>
        <w:t>and Technical Colleges. The UNESCO World Science Conference held in Budapest in 1999 gave</w:t>
      </w:r>
      <w:r>
        <w:rPr>
          <w:spacing w:val="40"/>
        </w:rPr>
        <w:t> </w:t>
      </w:r>
      <w:r>
        <w:rPr/>
        <w:t>attention to the issue of women in scientific research. Among the points they emerged at theconference was that inadequate preparation at the secondary level remains a handicap for young women seeking a scientific</w:t>
      </w:r>
      <w:r>
        <w:rPr>
          <w:spacing w:val="-4"/>
        </w:rPr>
        <w:t> </w:t>
      </w:r>
      <w:r>
        <w:rPr/>
        <w:t>career.</w:t>
      </w:r>
      <w:r>
        <w:rPr>
          <w:spacing w:val="-2"/>
        </w:rPr>
        <w:t> </w:t>
      </w:r>
      <w:r>
        <w:rPr/>
        <w:t>The</w:t>
      </w:r>
      <w:r>
        <w:rPr>
          <w:spacing w:val="-1"/>
        </w:rPr>
        <w:t> </w:t>
      </w:r>
      <w:r>
        <w:rPr/>
        <w:t>gender</w:t>
      </w:r>
      <w:r>
        <w:rPr>
          <w:spacing w:val="-3"/>
        </w:rPr>
        <w:t> </w:t>
      </w:r>
      <w:r>
        <w:rPr/>
        <w:t>inequalities</w:t>
      </w:r>
      <w:r>
        <w:rPr>
          <w:spacing w:val="-4"/>
        </w:rPr>
        <w:t> </w:t>
      </w:r>
      <w:r>
        <w:rPr/>
        <w:t>are</w:t>
      </w:r>
      <w:r>
        <w:rPr>
          <w:spacing w:val="-2"/>
        </w:rPr>
        <w:t> </w:t>
      </w:r>
      <w:r>
        <w:rPr/>
        <w:t>also</w:t>
      </w:r>
      <w:r>
        <w:rPr>
          <w:spacing w:val="-3"/>
        </w:rPr>
        <w:t> </w:t>
      </w:r>
      <w:r>
        <w:rPr/>
        <w:t>the</w:t>
      </w:r>
      <w:r>
        <w:rPr>
          <w:spacing w:val="-4"/>
        </w:rPr>
        <w:t> </w:t>
      </w:r>
      <w:r>
        <w:rPr/>
        <w:t>product</w:t>
      </w:r>
      <w:r>
        <w:rPr>
          <w:spacing w:val="-3"/>
        </w:rPr>
        <w:t> </w:t>
      </w:r>
      <w:r>
        <w:rPr/>
        <w:t>of</w:t>
      </w:r>
      <w:r>
        <w:rPr>
          <w:spacing w:val="-2"/>
        </w:rPr>
        <w:t> </w:t>
      </w:r>
      <w:r>
        <w:rPr/>
        <w:t>a</w:t>
      </w:r>
      <w:r>
        <w:rPr>
          <w:spacing w:val="-2"/>
        </w:rPr>
        <w:t> </w:t>
      </w:r>
      <w:r>
        <w:rPr/>
        <w:t>failure</w:t>
      </w:r>
      <w:r>
        <w:rPr>
          <w:spacing w:val="-2"/>
        </w:rPr>
        <w:t> </w:t>
      </w:r>
      <w:r>
        <w:rPr/>
        <w:t>to</w:t>
      </w:r>
      <w:r>
        <w:rPr>
          <w:spacing w:val="-1"/>
        </w:rPr>
        <w:t> </w:t>
      </w:r>
      <w:r>
        <w:rPr/>
        <w:t>recognize</w:t>
      </w:r>
      <w:r>
        <w:rPr>
          <w:spacing w:val="-4"/>
        </w:rPr>
        <w:t> </w:t>
      </w:r>
      <w:r>
        <w:rPr/>
        <w:t>women‟s</w:t>
      </w:r>
      <w:r>
        <w:rPr>
          <w:spacing w:val="-4"/>
        </w:rPr>
        <w:t> </w:t>
      </w:r>
      <w:r>
        <w:rPr/>
        <w:t>knowledge and know how, in order words, a failure to recognize that women are responsible for half of the human knowledge and technical expertise as agriculturalists, gardeners, animal-breeders, forest users, managers</w:t>
      </w:r>
      <w:r>
        <w:rPr>
          <w:spacing w:val="40"/>
        </w:rPr>
        <w:t> </w:t>
      </w:r>
      <w:r>
        <w:rPr/>
        <w:t>of their community water, needs and resources and also as technological innovators and agents of change. According to UNESCO (2011), research has shown that globally, 39 million girls of lower secondary age are currently not enrolled in either primary or secondary education while two-thirds of the world‟s 796 million illiterate adults are women. Only about one-third of the countries have achieved gender parity at secondary level. This evidence shows that something needs to change.</w:t>
      </w:r>
    </w:p>
    <w:p>
      <w:pPr>
        <w:pStyle w:val="BodyText"/>
      </w:pPr>
    </w:p>
    <w:p>
      <w:pPr>
        <w:pStyle w:val="BodyText"/>
        <w:spacing w:before="2"/>
      </w:pPr>
    </w:p>
    <w:p>
      <w:pPr>
        <w:pStyle w:val="BodyText"/>
        <w:spacing w:line="480" w:lineRule="auto"/>
        <w:ind w:left="466" w:right="532"/>
        <w:jc w:val="both"/>
      </w:pPr>
      <w:r>
        <w:rPr/>
        <w:t>Oakley (1993) defines gender as the amount of masculinity and femininity found in a person and</w:t>
      </w:r>
      <w:r>
        <w:rPr>
          <w:spacing w:val="40"/>
        </w:rPr>
        <w:t> </w:t>
      </w:r>
      <w:r>
        <w:rPr/>
        <w:t>obviously</w:t>
      </w:r>
      <w:r>
        <w:rPr>
          <w:spacing w:val="-4"/>
        </w:rPr>
        <w:t> </w:t>
      </w:r>
      <w:r>
        <w:rPr/>
        <w:t>while there are mixtures of both in most human beings, the normal male has a preponderance of masculinity and the normal female has a preponderance of femininity. Biological differences exist</w:t>
      </w:r>
      <w:r>
        <w:rPr>
          <w:spacing w:val="40"/>
        </w:rPr>
        <w:t> </w:t>
      </w:r>
      <w:r>
        <w:rPr/>
        <w:t>between</w:t>
      </w:r>
      <w:r>
        <w:rPr>
          <w:spacing w:val="48"/>
        </w:rPr>
        <w:t>  </w:t>
      </w:r>
      <w:r>
        <w:rPr/>
        <w:t>a</w:t>
      </w:r>
      <w:r>
        <w:rPr>
          <w:spacing w:val="12"/>
        </w:rPr>
        <w:t> </w:t>
      </w:r>
      <w:r>
        <w:rPr/>
        <w:t>man</w:t>
      </w:r>
      <w:r>
        <w:rPr>
          <w:spacing w:val="15"/>
        </w:rPr>
        <w:t> </w:t>
      </w:r>
      <w:r>
        <w:rPr/>
        <w:t>and</w:t>
      </w:r>
      <w:r>
        <w:rPr>
          <w:spacing w:val="14"/>
        </w:rPr>
        <w:t> </w:t>
      </w:r>
      <w:r>
        <w:rPr/>
        <w:t>a</w:t>
      </w:r>
      <w:r>
        <w:rPr>
          <w:spacing w:val="14"/>
        </w:rPr>
        <w:t> </w:t>
      </w:r>
      <w:r>
        <w:rPr/>
        <w:t>woman</w:t>
      </w:r>
      <w:r>
        <w:rPr>
          <w:spacing w:val="14"/>
        </w:rPr>
        <w:t> </w:t>
      </w:r>
      <w:r>
        <w:rPr/>
        <w:t>but</w:t>
      </w:r>
      <w:r>
        <w:rPr>
          <w:spacing w:val="13"/>
        </w:rPr>
        <w:t> </w:t>
      </w:r>
      <w:r>
        <w:rPr/>
        <w:t>the</w:t>
      </w:r>
      <w:r>
        <w:rPr>
          <w:spacing w:val="12"/>
        </w:rPr>
        <w:t> </w:t>
      </w:r>
      <w:r>
        <w:rPr/>
        <w:t>extent</w:t>
      </w:r>
      <w:r>
        <w:rPr>
          <w:spacing w:val="14"/>
        </w:rPr>
        <w:t> </w:t>
      </w:r>
      <w:r>
        <w:rPr/>
        <w:t>of</w:t>
      </w:r>
      <w:r>
        <w:rPr>
          <w:spacing w:val="12"/>
        </w:rPr>
        <w:t> </w:t>
      </w:r>
      <w:r>
        <w:rPr/>
        <w:t>differences</w:t>
      </w:r>
      <w:r>
        <w:rPr>
          <w:spacing w:val="14"/>
        </w:rPr>
        <w:t> </w:t>
      </w:r>
      <w:r>
        <w:rPr/>
        <w:t>and</w:t>
      </w:r>
      <w:r>
        <w:rPr>
          <w:spacing w:val="13"/>
        </w:rPr>
        <w:t> </w:t>
      </w:r>
      <w:r>
        <w:rPr/>
        <w:t>their</w:t>
      </w:r>
      <w:r>
        <w:rPr>
          <w:spacing w:val="12"/>
        </w:rPr>
        <w:t> </w:t>
      </w:r>
      <w:r>
        <w:rPr/>
        <w:t>significance</w:t>
      </w:r>
      <w:r>
        <w:rPr>
          <w:spacing w:val="13"/>
        </w:rPr>
        <w:t> </w:t>
      </w:r>
      <w:r>
        <w:rPr/>
        <w:t>is</w:t>
      </w:r>
      <w:r>
        <w:rPr>
          <w:spacing w:val="13"/>
        </w:rPr>
        <w:t> </w:t>
      </w:r>
      <w:r>
        <w:rPr/>
        <w:t>further</w:t>
      </w:r>
      <w:r>
        <w:rPr>
          <w:spacing w:val="13"/>
        </w:rPr>
        <w:t> </w:t>
      </w:r>
      <w:r>
        <w:rPr/>
        <w:t>rooted</w:t>
      </w:r>
      <w:r>
        <w:rPr>
          <w:spacing w:val="13"/>
        </w:rPr>
        <w:t> </w:t>
      </w:r>
      <w:r>
        <w:rPr/>
        <w:t>in</w:t>
      </w:r>
      <w:r>
        <w:rPr>
          <w:spacing w:val="14"/>
        </w:rPr>
        <w:t> </w:t>
      </w:r>
      <w:r>
        <w:rPr>
          <w:spacing w:val="-5"/>
        </w:rPr>
        <w:t>the</w:t>
      </w:r>
    </w:p>
    <w:p>
      <w:pPr>
        <w:pStyle w:val="BodyText"/>
        <w:spacing w:line="274" w:lineRule="exact"/>
        <w:ind w:left="466"/>
        <w:jc w:val="both"/>
      </w:pPr>
      <w:r>
        <w:rPr/>
        <w:t>societal</w:t>
      </w:r>
      <w:r>
        <w:rPr>
          <w:spacing w:val="39"/>
        </w:rPr>
        <w:t> </w:t>
      </w:r>
      <w:r>
        <w:rPr/>
        <w:t>and</w:t>
      </w:r>
      <w:r>
        <w:rPr>
          <w:spacing w:val="39"/>
        </w:rPr>
        <w:t> </w:t>
      </w:r>
      <w:r>
        <w:rPr/>
        <w:t>cultural</w:t>
      </w:r>
      <w:r>
        <w:rPr>
          <w:spacing w:val="42"/>
        </w:rPr>
        <w:t> </w:t>
      </w:r>
      <w:r>
        <w:rPr/>
        <w:t>expectation</w:t>
      </w:r>
      <w:r>
        <w:rPr>
          <w:spacing w:val="40"/>
        </w:rPr>
        <w:t> </w:t>
      </w:r>
      <w:r>
        <w:rPr/>
        <w:t>of</w:t>
      </w:r>
      <w:r>
        <w:rPr>
          <w:spacing w:val="39"/>
        </w:rPr>
        <w:t> </w:t>
      </w:r>
      <w:r>
        <w:rPr/>
        <w:t>the</w:t>
      </w:r>
      <w:r>
        <w:rPr>
          <w:spacing w:val="39"/>
        </w:rPr>
        <w:t> </w:t>
      </w:r>
      <w:r>
        <w:rPr/>
        <w:t>two.</w:t>
      </w:r>
      <w:r>
        <w:rPr>
          <w:spacing w:val="42"/>
        </w:rPr>
        <w:t> </w:t>
      </w:r>
      <w:r>
        <w:rPr/>
        <w:t>A</w:t>
      </w:r>
      <w:r>
        <w:rPr>
          <w:spacing w:val="41"/>
        </w:rPr>
        <w:t> </w:t>
      </w:r>
      <w:r>
        <w:rPr/>
        <w:t>number</w:t>
      </w:r>
      <w:r>
        <w:rPr>
          <w:spacing w:val="38"/>
        </w:rPr>
        <w:t> </w:t>
      </w:r>
      <w:r>
        <w:rPr/>
        <w:t>of</w:t>
      </w:r>
      <w:r>
        <w:rPr>
          <w:spacing w:val="39"/>
        </w:rPr>
        <w:t> </w:t>
      </w:r>
      <w:r>
        <w:rPr/>
        <w:t>explanations</w:t>
      </w:r>
      <w:r>
        <w:rPr>
          <w:spacing w:val="39"/>
        </w:rPr>
        <w:t> </w:t>
      </w:r>
      <w:r>
        <w:rPr/>
        <w:t>attribute</w:t>
      </w:r>
      <w:r>
        <w:rPr>
          <w:spacing w:val="38"/>
        </w:rPr>
        <w:t> </w:t>
      </w:r>
      <w:r>
        <w:rPr/>
        <w:t>gender</w:t>
      </w:r>
      <w:r>
        <w:rPr>
          <w:spacing w:val="38"/>
        </w:rPr>
        <w:t> </w:t>
      </w:r>
      <w:r>
        <w:rPr/>
        <w:t>differences</w:t>
      </w:r>
      <w:r>
        <w:rPr>
          <w:spacing w:val="40"/>
        </w:rPr>
        <w:t> </w:t>
      </w:r>
      <w:r>
        <w:rPr>
          <w:spacing w:val="-7"/>
        </w:rPr>
        <w:t>in</w:t>
      </w:r>
    </w:p>
    <w:p>
      <w:pPr>
        <w:spacing w:after="0" w:line="274" w:lineRule="exact"/>
        <w:jc w:val="both"/>
        <w:sectPr>
          <w:pgSz w:w="11910" w:h="16840"/>
          <w:pgMar w:header="0" w:footer="702" w:top="1540" w:bottom="940" w:left="340" w:right="300"/>
        </w:sectPr>
      </w:pPr>
    </w:p>
    <w:p>
      <w:pPr>
        <w:pStyle w:val="BodyText"/>
        <w:spacing w:line="480" w:lineRule="auto" w:before="73"/>
        <w:ind w:left="466" w:right="529"/>
        <w:jc w:val="both"/>
      </w:pPr>
      <w:r>
        <w:rPr/>
        <w:t>educational</w:t>
      </w:r>
      <w:r>
        <w:rPr>
          <w:spacing w:val="-2"/>
        </w:rPr>
        <w:t> </w:t>
      </w:r>
      <w:r>
        <w:rPr/>
        <w:t>achievement to</w:t>
      </w:r>
      <w:r>
        <w:rPr>
          <w:spacing w:val="-2"/>
        </w:rPr>
        <w:t> </w:t>
      </w:r>
      <w:r>
        <w:rPr/>
        <w:t>biological</w:t>
      </w:r>
      <w:r>
        <w:rPr>
          <w:spacing w:val="-2"/>
        </w:rPr>
        <w:t> </w:t>
      </w:r>
      <w:r>
        <w:rPr/>
        <w:t>differences between</w:t>
      </w:r>
      <w:r>
        <w:rPr>
          <w:spacing w:val="-2"/>
        </w:rPr>
        <w:t> </w:t>
      </w:r>
      <w:r>
        <w:rPr/>
        <w:t>males</w:t>
      </w:r>
      <w:r>
        <w:rPr>
          <w:spacing w:val="-2"/>
        </w:rPr>
        <w:t> </w:t>
      </w:r>
      <w:r>
        <w:rPr/>
        <w:t>and</w:t>
      </w:r>
      <w:r>
        <w:rPr>
          <w:spacing w:val="-2"/>
        </w:rPr>
        <w:t> </w:t>
      </w:r>
      <w:r>
        <w:rPr/>
        <w:t>females.</w:t>
      </w:r>
      <w:r>
        <w:rPr>
          <w:spacing w:val="-3"/>
        </w:rPr>
        <w:t> </w:t>
      </w:r>
      <w:r>
        <w:rPr/>
        <w:t>These</w:t>
      </w:r>
      <w:r>
        <w:rPr>
          <w:spacing w:val="-3"/>
        </w:rPr>
        <w:t> </w:t>
      </w:r>
      <w:r>
        <w:rPr/>
        <w:t>explanations</w:t>
      </w:r>
      <w:r>
        <w:rPr>
          <w:spacing w:val="-2"/>
        </w:rPr>
        <w:t> </w:t>
      </w:r>
      <w:r>
        <w:rPr/>
        <w:t>propose that gender differences in behaviour, skills and cognitive abilities are determined by biological factors</w:t>
      </w:r>
      <w:r>
        <w:rPr>
          <w:spacing w:val="40"/>
        </w:rPr>
        <w:t> </w:t>
      </w:r>
      <w:r>
        <w:rPr/>
        <w:t>such as brain organization, hormones and genetics, and that these biologically determined differences in behaviour and abilities are responsible for gender differences in educational achievement. For example, Kimura and Hampson (1994) reported that fluctuations in testosterone in males and oestrogen in females were correlated with performance on a range of tests of cognitive ability. A number of studies have reported gender differences in brain structure and function (Halpern, 1997; Cahill, 2006) and in some</w:t>
      </w:r>
      <w:r>
        <w:rPr>
          <w:spacing w:val="40"/>
        </w:rPr>
        <w:t> </w:t>
      </w:r>
      <w:r>
        <w:rPr/>
        <w:t>cases this has been interpreted as evidence that gender differences in educational achievement are biologically determined (Biddulp, 1997; Gurian, 2001; Sax, 2005).</w:t>
      </w:r>
    </w:p>
    <w:p>
      <w:pPr>
        <w:pStyle w:val="BodyText"/>
      </w:pPr>
    </w:p>
    <w:p>
      <w:pPr>
        <w:pStyle w:val="BodyText"/>
        <w:spacing w:before="2"/>
      </w:pPr>
    </w:p>
    <w:p>
      <w:pPr>
        <w:pStyle w:val="BodyText"/>
        <w:spacing w:line="480" w:lineRule="auto"/>
        <w:ind w:left="466" w:right="527"/>
        <w:jc w:val="both"/>
      </w:pPr>
      <w:r>
        <w:rPr/>
        <w:t>According to gender theory, males and females enter the educational system with different sets of behaviours, attitudes and values. These gendered behaviours, attitudes and values are the result of childhood socialization in line with the cultural norms of masculinity and femininity (Biddulph, 1997; Epstein et al., 1998; Weaver-Hightower,</w:t>
      </w:r>
      <w:r>
        <w:rPr>
          <w:spacing w:val="-1"/>
        </w:rPr>
        <w:t> </w:t>
      </w:r>
      <w:r>
        <w:rPr/>
        <w:t>2003). It is proposed that, in educational settings male</w:t>
      </w:r>
      <w:r>
        <w:rPr>
          <w:spacing w:val="-1"/>
        </w:rPr>
        <w:t> </w:t>
      </w:r>
      <w:r>
        <w:rPr/>
        <w:t>behaviour, values, attitudes interfere with males‟ educational achievement.</w:t>
      </w:r>
      <w:r>
        <w:rPr>
          <w:spacing w:val="40"/>
        </w:rPr>
        <w:t> </w:t>
      </w:r>
      <w:r>
        <w:rPr/>
        <w:t>Warrington, Younger and Williams (2000) found that boys were more likely than girls to be ridiculed by their peers for working hard in school, and frequently resorted to „laddish‟ behaviour such as challenging authority, drawing attention to themselves and pretending not to care about school work in order to gain acceptance from their peer</w:t>
      </w:r>
      <w:r>
        <w:rPr>
          <w:spacing w:val="40"/>
        </w:rPr>
        <w:t> </w:t>
      </w:r>
      <w:r>
        <w:rPr/>
        <w:t>group. Gibb, Fergusson and Horwood, (2008) reported that there was a small but pervasive tendency for females to score better than males on standardized and to achieve more school and post school qualifications. They further explained that the differences could not be explained by differences in cognitive ability as males and females had similar I Q scores. Teacher ratings of classroom behaviour revealed that males were more</w:t>
      </w:r>
      <w:r>
        <w:rPr>
          <w:spacing w:val="-2"/>
        </w:rPr>
        <w:t> </w:t>
      </w:r>
      <w:r>
        <w:rPr/>
        <w:t>prone</w:t>
      </w:r>
      <w:r>
        <w:rPr>
          <w:spacing w:val="-1"/>
        </w:rPr>
        <w:t> </w:t>
      </w:r>
      <w:r>
        <w:rPr/>
        <w:t>to inattentive, restless, distractible</w:t>
      </w:r>
      <w:r>
        <w:rPr>
          <w:spacing w:val="-1"/>
        </w:rPr>
        <w:t> </w:t>
      </w:r>
      <w:r>
        <w:rPr/>
        <w:t>behaviours, aggressive, anti-social and oppositional</w:t>
      </w:r>
      <w:r>
        <w:rPr>
          <w:spacing w:val="80"/>
        </w:rPr>
        <w:t> </w:t>
      </w:r>
      <w:r>
        <w:rPr/>
        <w:t>behaviours than females.</w:t>
      </w:r>
    </w:p>
    <w:p>
      <w:pPr>
        <w:pStyle w:val="BodyText"/>
        <w:spacing w:before="4"/>
      </w:pPr>
    </w:p>
    <w:p>
      <w:pPr>
        <w:pStyle w:val="BodyText"/>
        <w:spacing w:line="550" w:lineRule="atLeast"/>
        <w:ind w:left="466" w:right="528"/>
        <w:jc w:val="both"/>
      </w:pPr>
      <w:r>
        <w:rPr/>
        <w:t>Halpern (2000) opined that the most comprehensive reviews of the research in the area of gender differences</w:t>
      </w:r>
      <w:r>
        <w:rPr>
          <w:spacing w:val="6"/>
        </w:rPr>
        <w:t> </w:t>
      </w:r>
      <w:r>
        <w:rPr/>
        <w:t>have</w:t>
      </w:r>
      <w:r>
        <w:rPr>
          <w:spacing w:val="5"/>
        </w:rPr>
        <w:t> </w:t>
      </w:r>
      <w:r>
        <w:rPr/>
        <w:t>shown</w:t>
      </w:r>
      <w:r>
        <w:rPr>
          <w:spacing w:val="5"/>
        </w:rPr>
        <w:t> </w:t>
      </w:r>
      <w:r>
        <w:rPr/>
        <w:t>very</w:t>
      </w:r>
      <w:r>
        <w:rPr>
          <w:spacing w:val="1"/>
        </w:rPr>
        <w:t> </w:t>
      </w:r>
      <w:r>
        <w:rPr/>
        <w:t>few</w:t>
      </w:r>
      <w:r>
        <w:rPr>
          <w:spacing w:val="5"/>
        </w:rPr>
        <w:t> </w:t>
      </w:r>
      <w:r>
        <w:rPr/>
        <w:t>true</w:t>
      </w:r>
      <w:r>
        <w:rPr>
          <w:spacing w:val="4"/>
        </w:rPr>
        <w:t> </w:t>
      </w:r>
      <w:r>
        <w:rPr/>
        <w:t>differences</w:t>
      </w:r>
      <w:r>
        <w:rPr>
          <w:spacing w:val="8"/>
        </w:rPr>
        <w:t> </w:t>
      </w:r>
      <w:r>
        <w:rPr/>
        <w:t>in</w:t>
      </w:r>
      <w:r>
        <w:rPr>
          <w:spacing w:val="7"/>
        </w:rPr>
        <w:t> </w:t>
      </w:r>
      <w:r>
        <w:rPr/>
        <w:t>math</w:t>
      </w:r>
      <w:r>
        <w:rPr>
          <w:spacing w:val="5"/>
        </w:rPr>
        <w:t> </w:t>
      </w:r>
      <w:r>
        <w:rPr/>
        <w:t>and</w:t>
      </w:r>
      <w:r>
        <w:rPr>
          <w:spacing w:val="5"/>
        </w:rPr>
        <w:t> </w:t>
      </w:r>
      <w:r>
        <w:rPr/>
        <w:t>verbal</w:t>
      </w:r>
      <w:r>
        <w:rPr>
          <w:spacing w:val="6"/>
        </w:rPr>
        <w:t> </w:t>
      </w:r>
      <w:r>
        <w:rPr/>
        <w:t>ability</w:t>
      </w:r>
      <w:r>
        <w:rPr>
          <w:spacing w:val="3"/>
        </w:rPr>
        <w:t> </w:t>
      </w:r>
      <w:r>
        <w:rPr/>
        <w:t>between</w:t>
      </w:r>
      <w:r>
        <w:rPr>
          <w:spacing w:val="5"/>
        </w:rPr>
        <w:t> </w:t>
      </w:r>
      <w:r>
        <w:rPr/>
        <w:t>men</w:t>
      </w:r>
      <w:r>
        <w:rPr>
          <w:spacing w:val="5"/>
        </w:rPr>
        <w:t> </w:t>
      </w:r>
      <w:r>
        <w:rPr/>
        <w:t>and</w:t>
      </w:r>
      <w:r>
        <w:rPr>
          <w:spacing w:val="5"/>
        </w:rPr>
        <w:t> </w:t>
      </w:r>
      <w:r>
        <w:rPr/>
        <w:t>women.</w:t>
      </w:r>
      <w:r>
        <w:rPr>
          <w:spacing w:val="6"/>
        </w:rPr>
        <w:t> </w:t>
      </w:r>
      <w:r>
        <w:rPr>
          <w:spacing w:val="-7"/>
        </w:rPr>
        <w:t>He</w:t>
      </w:r>
    </w:p>
    <w:p>
      <w:pPr>
        <w:spacing w:after="0" w:line="550" w:lineRule="atLeast"/>
        <w:jc w:val="both"/>
        <w:sectPr>
          <w:pgSz w:w="11910" w:h="16840"/>
          <w:pgMar w:header="0" w:footer="702" w:top="980" w:bottom="940" w:left="340" w:right="300"/>
        </w:sectPr>
      </w:pPr>
    </w:p>
    <w:p>
      <w:pPr>
        <w:pStyle w:val="BodyText"/>
        <w:spacing w:line="480" w:lineRule="auto" w:before="73"/>
        <w:ind w:left="466" w:right="529"/>
        <w:jc w:val="both"/>
      </w:pPr>
      <w:r>
        <w:rPr/>
        <w:t>also explained that the research has shown only</w:t>
      </w:r>
      <w:r>
        <w:rPr>
          <w:spacing w:val="-3"/>
        </w:rPr>
        <w:t> </w:t>
      </w:r>
      <w:r>
        <w:rPr/>
        <w:t>two gender differences in specific sub-areas of spatial and verbal abilities, three-dimensional mental rotation (favouring men), and speech production (favouring women). He further explained that other research has shown a decline in the differences between the genders in the past few decades on standardized tests, suggesting that the more exposure that women are getting to mathematics and science classes, the better their scores.</w:t>
      </w:r>
    </w:p>
    <w:p>
      <w:pPr>
        <w:pStyle w:val="BodyText"/>
      </w:pPr>
    </w:p>
    <w:p>
      <w:pPr>
        <w:pStyle w:val="BodyText"/>
        <w:spacing w:before="1"/>
      </w:pPr>
    </w:p>
    <w:p>
      <w:pPr>
        <w:pStyle w:val="BodyText"/>
        <w:spacing w:line="480" w:lineRule="auto"/>
        <w:ind w:left="466" w:right="530"/>
        <w:jc w:val="both"/>
      </w:pPr>
      <w:r>
        <w:rPr/>
        <w:t>Work by Eccles, Lord, Roeser, Barber, and Jozefowicz (1997) found that gender differences in enrolment in advanced mathematics courses in high school are mediated by gender differences in expectations for success in mathematics and physics and perceived value of competence in math.</w:t>
      </w:r>
      <w:r>
        <w:rPr>
          <w:spacing w:val="40"/>
        </w:rPr>
        <w:t> </w:t>
      </w:r>
      <w:r>
        <w:rPr/>
        <w:t>Jacobs, Lanas, Osgood, Eccles, and Wigfield (2002) found that self concept of ability and task value in math decline for both genders between first and twelfth grades with no real difference between girls and boys trajectories over time. They further explained that by the twelfth grade, girls valued math more than boys when controlling for self-concept of ability in math. They also explained that even though women have made great strides</w:t>
      </w:r>
      <w:r>
        <w:rPr>
          <w:spacing w:val="40"/>
        </w:rPr>
        <w:t> </w:t>
      </w:r>
      <w:r>
        <w:rPr/>
        <w:t>in</w:t>
      </w:r>
      <w:r>
        <w:rPr>
          <w:spacing w:val="-2"/>
        </w:rPr>
        <w:t> </w:t>
      </w:r>
      <w:r>
        <w:rPr/>
        <w:t>law,</w:t>
      </w:r>
      <w:r>
        <w:rPr>
          <w:spacing w:val="-2"/>
        </w:rPr>
        <w:t> </w:t>
      </w:r>
      <w:r>
        <w:rPr/>
        <w:t>medical, and</w:t>
      </w:r>
      <w:r>
        <w:rPr>
          <w:spacing w:val="-2"/>
        </w:rPr>
        <w:t> </w:t>
      </w:r>
      <w:r>
        <w:rPr/>
        <w:t>social</w:t>
      </w:r>
      <w:r>
        <w:rPr>
          <w:spacing w:val="-2"/>
        </w:rPr>
        <w:t> </w:t>
      </w:r>
      <w:r>
        <w:rPr/>
        <w:t>science</w:t>
      </w:r>
      <w:r>
        <w:rPr>
          <w:spacing w:val="-3"/>
        </w:rPr>
        <w:t> </w:t>
      </w:r>
      <w:r>
        <w:rPr/>
        <w:t>professions,</w:t>
      </w:r>
      <w:r>
        <w:rPr>
          <w:spacing w:val="-2"/>
        </w:rPr>
        <w:t> </w:t>
      </w:r>
      <w:r>
        <w:rPr/>
        <w:t>very</w:t>
      </w:r>
      <w:r>
        <w:rPr>
          <w:spacing w:val="-5"/>
        </w:rPr>
        <w:t> </w:t>
      </w:r>
      <w:r>
        <w:rPr/>
        <w:t>few</w:t>
      </w:r>
      <w:r>
        <w:rPr>
          <w:spacing w:val="-1"/>
        </w:rPr>
        <w:t> </w:t>
      </w:r>
      <w:r>
        <w:rPr/>
        <w:t>can be</w:t>
      </w:r>
      <w:r>
        <w:rPr>
          <w:spacing w:val="-1"/>
        </w:rPr>
        <w:t> </w:t>
      </w:r>
      <w:r>
        <w:rPr/>
        <w:t>found</w:t>
      </w:r>
      <w:r>
        <w:rPr>
          <w:spacing w:val="-3"/>
        </w:rPr>
        <w:t> </w:t>
      </w:r>
      <w:r>
        <w:rPr/>
        <w:t>in graduate</w:t>
      </w:r>
      <w:r>
        <w:rPr>
          <w:spacing w:val="-2"/>
        </w:rPr>
        <w:t> </w:t>
      </w:r>
      <w:r>
        <w:rPr/>
        <w:t>programs</w:t>
      </w:r>
      <w:r>
        <w:rPr>
          <w:spacing w:val="-2"/>
        </w:rPr>
        <w:t> </w:t>
      </w:r>
      <w:r>
        <w:rPr/>
        <w:t>or professions in mathematics, computer science, physics, engineering, or information technology jobs (Eccles, 2001). Many ideas have been put forth on why high achieving women may not be entering these professions, including discrimination, gender-typed socialization, self-concept of ability in these areas, and the value and interest women have in these professions (Eccles, 2001).</w:t>
      </w:r>
    </w:p>
    <w:p>
      <w:pPr>
        <w:pStyle w:val="BodyText"/>
        <w:spacing w:line="480" w:lineRule="auto" w:before="2"/>
        <w:ind w:left="466" w:right="526"/>
        <w:jc w:val="both"/>
      </w:pPr>
      <w:r>
        <w:rPr/>
        <w:t>Specifically, some studies have been carried out to find out the influence of gender (Anidu, 2007) on student achievement in science generally and on the student achievement in chemistry in particular. Unfortunately, the findings seem to be inconclusive. For example, Ogbu (2005) revealed that there was no significant different in the achievement of male and female students in chemistry while Egbo (2005) observed significant difference in achievement due to gender.Psalidas </w:t>
      </w:r>
      <w:r>
        <w:rPr>
          <w:i/>
        </w:rPr>
        <w:t>et al. </w:t>
      </w:r>
      <w:r>
        <w:rPr/>
        <w:t>(2008) examine the effect of gender, scientific process and context on thestudents‟ performance at PISA science component; by applying paper-and-pencil test for 94 Greek students. They include three scientific processes (interesting scientific</w:t>
      </w:r>
      <w:r>
        <w:rPr>
          <w:spacing w:val="48"/>
        </w:rPr>
        <w:t> </w:t>
      </w:r>
      <w:r>
        <w:rPr/>
        <w:t>evidence</w:t>
      </w:r>
      <w:r>
        <w:rPr>
          <w:spacing w:val="50"/>
        </w:rPr>
        <w:t> </w:t>
      </w:r>
      <w:r>
        <w:rPr/>
        <w:t>and</w:t>
      </w:r>
      <w:r>
        <w:rPr>
          <w:spacing w:val="54"/>
        </w:rPr>
        <w:t> </w:t>
      </w:r>
      <w:r>
        <w:rPr/>
        <w:t>conclusions;</w:t>
      </w:r>
      <w:r>
        <w:rPr>
          <w:spacing w:val="51"/>
        </w:rPr>
        <w:t> </w:t>
      </w:r>
      <w:r>
        <w:rPr/>
        <w:t>describing,</w:t>
      </w:r>
      <w:r>
        <w:rPr>
          <w:spacing w:val="51"/>
        </w:rPr>
        <w:t> </w:t>
      </w:r>
      <w:r>
        <w:rPr/>
        <w:t>explaining;</w:t>
      </w:r>
      <w:r>
        <w:rPr>
          <w:spacing w:val="49"/>
        </w:rPr>
        <w:t> </w:t>
      </w:r>
      <w:r>
        <w:rPr/>
        <w:t>and</w:t>
      </w:r>
      <w:r>
        <w:rPr>
          <w:spacing w:val="51"/>
        </w:rPr>
        <w:t> </w:t>
      </w:r>
      <w:r>
        <w:rPr/>
        <w:t>predicting</w:t>
      </w:r>
      <w:r>
        <w:rPr>
          <w:spacing w:val="47"/>
        </w:rPr>
        <w:t> </w:t>
      </w:r>
      <w:r>
        <w:rPr/>
        <w:t>scientific</w:t>
      </w:r>
      <w:r>
        <w:rPr>
          <w:spacing w:val="49"/>
        </w:rPr>
        <w:t> </w:t>
      </w:r>
      <w:r>
        <w:rPr/>
        <w:t>phenomena)</w:t>
      </w:r>
      <w:r>
        <w:rPr>
          <w:spacing w:val="50"/>
        </w:rPr>
        <w:t> </w:t>
      </w:r>
      <w:r>
        <w:rPr>
          <w:spacing w:val="-5"/>
        </w:rPr>
        <w:t>and</w:t>
      </w:r>
    </w:p>
    <w:p>
      <w:pPr>
        <w:pStyle w:val="BodyText"/>
        <w:spacing w:line="274" w:lineRule="exact"/>
        <w:ind w:left="466"/>
        <w:jc w:val="both"/>
      </w:pPr>
      <w:r>
        <w:rPr/>
        <w:t>three</w:t>
      </w:r>
      <w:r>
        <w:rPr>
          <w:spacing w:val="59"/>
        </w:rPr>
        <w:t> </w:t>
      </w:r>
      <w:r>
        <w:rPr/>
        <w:t>contexts</w:t>
      </w:r>
      <w:r>
        <w:rPr>
          <w:spacing w:val="64"/>
        </w:rPr>
        <w:t> </w:t>
      </w:r>
      <w:r>
        <w:rPr/>
        <w:t>(earth</w:t>
      </w:r>
      <w:r>
        <w:rPr>
          <w:spacing w:val="63"/>
        </w:rPr>
        <w:t> </w:t>
      </w:r>
      <w:r>
        <w:rPr/>
        <w:t>and</w:t>
      </w:r>
      <w:r>
        <w:rPr>
          <w:spacing w:val="63"/>
        </w:rPr>
        <w:t> </w:t>
      </w:r>
      <w:r>
        <w:rPr/>
        <w:t>environment;</w:t>
      </w:r>
      <w:r>
        <w:rPr>
          <w:spacing w:val="64"/>
        </w:rPr>
        <w:t> </w:t>
      </w:r>
      <w:r>
        <w:rPr/>
        <w:t>life</w:t>
      </w:r>
      <w:r>
        <w:rPr>
          <w:spacing w:val="61"/>
        </w:rPr>
        <w:t> </w:t>
      </w:r>
      <w:r>
        <w:rPr/>
        <w:t>and</w:t>
      </w:r>
      <w:r>
        <w:rPr>
          <w:spacing w:val="63"/>
        </w:rPr>
        <w:t> </w:t>
      </w:r>
      <w:r>
        <w:rPr/>
        <w:t>health;</w:t>
      </w:r>
      <w:r>
        <w:rPr>
          <w:spacing w:val="63"/>
        </w:rPr>
        <w:t> </w:t>
      </w:r>
      <w:r>
        <w:rPr/>
        <w:t>and</w:t>
      </w:r>
      <w:r>
        <w:rPr>
          <w:spacing w:val="63"/>
        </w:rPr>
        <w:t> </w:t>
      </w:r>
      <w:r>
        <w:rPr/>
        <w:t>technology),</w:t>
      </w:r>
      <w:r>
        <w:rPr>
          <w:spacing w:val="62"/>
        </w:rPr>
        <w:t> </w:t>
      </w:r>
      <w:r>
        <w:rPr/>
        <w:t>and</w:t>
      </w:r>
      <w:r>
        <w:rPr>
          <w:spacing w:val="63"/>
        </w:rPr>
        <w:t> </w:t>
      </w:r>
      <w:r>
        <w:rPr/>
        <w:t>use</w:t>
      </w:r>
      <w:r>
        <w:rPr>
          <w:spacing w:val="62"/>
        </w:rPr>
        <w:t> </w:t>
      </w:r>
      <w:r>
        <w:rPr/>
        <w:t>statistical</w:t>
      </w:r>
      <w:r>
        <w:rPr>
          <w:spacing w:val="64"/>
        </w:rPr>
        <w:t> </w:t>
      </w:r>
      <w:r>
        <w:rPr/>
        <w:t>test</w:t>
      </w:r>
      <w:r>
        <w:rPr>
          <w:spacing w:val="63"/>
        </w:rPr>
        <w:t> </w:t>
      </w:r>
      <w:r>
        <w:rPr>
          <w:spacing w:val="-5"/>
        </w:rPr>
        <w:t>for</w:t>
      </w:r>
    </w:p>
    <w:p>
      <w:pPr>
        <w:spacing w:after="0" w:line="274" w:lineRule="exact"/>
        <w:jc w:val="both"/>
        <w:sectPr>
          <w:pgSz w:w="11910" w:h="16840"/>
          <w:pgMar w:header="0" w:footer="702" w:top="980" w:bottom="940" w:left="340" w:right="300"/>
        </w:sectPr>
      </w:pPr>
    </w:p>
    <w:p>
      <w:pPr>
        <w:pStyle w:val="BodyText"/>
        <w:spacing w:line="482" w:lineRule="auto" w:before="73"/>
        <w:ind w:left="466" w:right="530"/>
        <w:jc w:val="both"/>
      </w:pPr>
      <w:r>
        <w:rPr/>
        <w:t>differences in means (t-tests, Friedman and Wilcoxon). They find that the difference in average performance by gender and scientific process are not statistically significant.</w:t>
      </w:r>
    </w:p>
    <w:p>
      <w:pPr>
        <w:pStyle w:val="BodyText"/>
        <w:spacing w:line="480" w:lineRule="auto" w:before="194"/>
        <w:ind w:left="466" w:right="526"/>
        <w:jc w:val="both"/>
      </w:pPr>
      <w:r>
        <w:rPr/>
        <w:t>Jegede and Inyang (1990) worked on gender differences and academic achievement in integrated science in junior secondary schools. They confirmed that males performed better than females. Also, Arbogast (1997) reported that boys performed significantly better than girls in SSCE physics examination. Similar findings were reported by Lagoke et al (1992), Oakley (1993), Whitehead (1996), and Anyanwu et al (2004), Usman (1992) and (2000) in a research on the effect of practical activities on achievement in integrated science. Similarly, Lentz (1992) observed that boys are more mechanically and scientifically inclined than girls. They affirmed that males demonstrated significantly more positive attitudes towards science than females. Schibbeci (1984 in Abdu-Raheem, 2012) also noted that females exhibit positive attitudes towards biology and males towards physics. Owuamanam and Babatunde, (2007) noted that the girls tend to go for courses that do not require more energy and brain tasking such as home making while boys looked for jobs in management, engineering, banking and other brain tasking professions.</w:t>
      </w:r>
    </w:p>
    <w:p>
      <w:pPr>
        <w:pStyle w:val="BodyText"/>
        <w:spacing w:line="480" w:lineRule="auto" w:before="201"/>
        <w:ind w:left="466" w:right="104"/>
        <w:jc w:val="both"/>
      </w:pPr>
      <w:r>
        <w:rPr/>
        <w:t>In African culture, girls are not familiar with toys that promote interest in science andtechnology. Their major duty is home management and child-bearing. They are expected to cook and clean while the boys engage in activities such as playing football, making bows and arrows, playing with catapults, flying kites and so on. Bozimo (1991) noted that these activities promote scientific knowledge and thus give them an edge over girls. Babalola and Adedeji (1997) also confirmed that women, throughout the ages and everywhere in the world, have always been considered inferior to men. Also, as seen inTemitope (2011), due to African culture and traditions, males are more inclined towards the sciences while females tend to tilt more to the arts. Scottish local authorities did not introduce gender policies until the early 1990s (Ridwell 2000). Jekayinoluwa (2005) lamented that schools and the nation at large are making profound contribution to the creation of positive learning environment that could motivate learning achievement more in boys than girls.</w:t>
      </w:r>
    </w:p>
    <w:p>
      <w:pPr>
        <w:pStyle w:val="BodyText"/>
      </w:pPr>
    </w:p>
    <w:p>
      <w:pPr>
        <w:pStyle w:val="BodyText"/>
        <w:spacing w:before="1"/>
      </w:pPr>
    </w:p>
    <w:p>
      <w:pPr>
        <w:pStyle w:val="BodyText"/>
        <w:spacing w:line="480" w:lineRule="auto" w:before="1"/>
        <w:ind w:left="466" w:right="114"/>
        <w:jc w:val="both"/>
      </w:pPr>
      <w:r>
        <w:rPr/>
        <w:t>Osler (2002) in her own research carried out in London, confirmed that girls excluded or self excluded from formal</w:t>
      </w:r>
      <w:r>
        <w:rPr>
          <w:spacing w:val="50"/>
        </w:rPr>
        <w:t> </w:t>
      </w:r>
      <w:r>
        <w:rPr/>
        <w:t>education</w:t>
      </w:r>
      <w:r>
        <w:rPr>
          <w:spacing w:val="51"/>
        </w:rPr>
        <w:t> </w:t>
      </w:r>
      <w:r>
        <w:rPr/>
        <w:t>were</w:t>
      </w:r>
      <w:r>
        <w:rPr>
          <w:spacing w:val="49"/>
        </w:rPr>
        <w:t> </w:t>
      </w:r>
      <w:r>
        <w:rPr/>
        <w:t>rampant</w:t>
      </w:r>
      <w:r>
        <w:rPr>
          <w:spacing w:val="51"/>
        </w:rPr>
        <w:t> </w:t>
      </w:r>
      <w:r>
        <w:rPr/>
        <w:t>among</w:t>
      </w:r>
      <w:r>
        <w:rPr>
          <w:spacing w:val="49"/>
        </w:rPr>
        <w:t> </w:t>
      </w:r>
      <w:r>
        <w:rPr/>
        <w:t>African</w:t>
      </w:r>
      <w:r>
        <w:rPr>
          <w:spacing w:val="51"/>
        </w:rPr>
        <w:t> </w:t>
      </w:r>
      <w:r>
        <w:rPr/>
        <w:t>girls</w:t>
      </w:r>
      <w:r>
        <w:rPr>
          <w:spacing w:val="52"/>
        </w:rPr>
        <w:t> </w:t>
      </w:r>
      <w:r>
        <w:rPr/>
        <w:t>than</w:t>
      </w:r>
      <w:r>
        <w:rPr>
          <w:spacing w:val="51"/>
        </w:rPr>
        <w:t> </w:t>
      </w:r>
      <w:r>
        <w:rPr/>
        <w:t>White</w:t>
      </w:r>
      <w:r>
        <w:rPr>
          <w:spacing w:val="50"/>
        </w:rPr>
        <w:t> </w:t>
      </w:r>
      <w:r>
        <w:rPr/>
        <w:t>girls.</w:t>
      </w:r>
      <w:r>
        <w:rPr>
          <w:spacing w:val="54"/>
        </w:rPr>
        <w:t> </w:t>
      </w:r>
      <w:r>
        <w:rPr/>
        <w:t>In</w:t>
      </w:r>
      <w:r>
        <w:rPr>
          <w:spacing w:val="50"/>
        </w:rPr>
        <w:t> </w:t>
      </w:r>
      <w:r>
        <w:rPr/>
        <w:t>another</w:t>
      </w:r>
      <w:r>
        <w:rPr>
          <w:spacing w:val="50"/>
        </w:rPr>
        <w:t> </w:t>
      </w:r>
      <w:r>
        <w:rPr/>
        <w:t>research</w:t>
      </w:r>
      <w:r>
        <w:rPr>
          <w:spacing w:val="51"/>
        </w:rPr>
        <w:t> </w:t>
      </w:r>
      <w:r>
        <w:rPr/>
        <w:t>carried</w:t>
      </w:r>
      <w:r>
        <w:rPr>
          <w:spacing w:val="51"/>
        </w:rPr>
        <w:t> </w:t>
      </w:r>
      <w:r>
        <w:rPr/>
        <w:t>out</w:t>
      </w:r>
      <w:r>
        <w:rPr>
          <w:spacing w:val="52"/>
        </w:rPr>
        <w:t> </w:t>
      </w:r>
      <w:r>
        <w:rPr>
          <w:spacing w:val="-5"/>
        </w:rPr>
        <w:t>in</w:t>
      </w:r>
    </w:p>
    <w:p>
      <w:pPr>
        <w:spacing w:after="0" w:line="480" w:lineRule="auto"/>
        <w:jc w:val="both"/>
        <w:sectPr>
          <w:pgSz w:w="11910" w:h="16840"/>
          <w:pgMar w:header="0" w:footer="702" w:top="980" w:bottom="940" w:left="340" w:right="300"/>
        </w:sectPr>
      </w:pPr>
    </w:p>
    <w:p>
      <w:pPr>
        <w:pStyle w:val="BodyText"/>
        <w:spacing w:line="480" w:lineRule="auto" w:before="73"/>
        <w:ind w:left="466" w:right="109"/>
        <w:jc w:val="both"/>
      </w:pPr>
      <w:r>
        <w:rPr/>
        <w:t>London, Claire (2005) highlighted the high number of black girls being excluded from school and also looked at the way language is used in education. Both ethnicity and social classes are factors which combined with, and interacting with gender, are seen as having a direct bearing on achievement (Plummer 2000 and Arnot 2003). Archer (2003) noted that gender inequalities are interwoven with social class, ethnicity, sexuality and disability. Another factor identified as influencing attainment is ethnicity (Arnot, 2003).</w:t>
      </w:r>
    </w:p>
    <w:p>
      <w:pPr>
        <w:pStyle w:val="BodyText"/>
      </w:pPr>
    </w:p>
    <w:p>
      <w:pPr>
        <w:pStyle w:val="BodyText"/>
        <w:spacing w:before="1"/>
      </w:pPr>
    </w:p>
    <w:p>
      <w:pPr>
        <w:pStyle w:val="BodyText"/>
        <w:spacing w:line="480" w:lineRule="auto"/>
        <w:ind w:left="466" w:right="529"/>
        <w:jc w:val="both"/>
      </w:pPr>
      <w:r>
        <w:rPr/>
        <w:t>Murphy, (2001) in his findings, linked academic achievement with pattern of behaviour. He noted that there</w:t>
      </w:r>
      <w:r>
        <w:rPr>
          <w:spacing w:val="-1"/>
        </w:rPr>
        <w:t> </w:t>
      </w:r>
      <w:r>
        <w:rPr/>
        <w:t>are</w:t>
      </w:r>
      <w:r>
        <w:rPr>
          <w:spacing w:val="-1"/>
        </w:rPr>
        <w:t> </w:t>
      </w:r>
      <w:r>
        <w:rPr/>
        <w:t>signs of</w:t>
      </w:r>
      <w:r>
        <w:rPr>
          <w:spacing w:val="-1"/>
        </w:rPr>
        <w:t> </w:t>
      </w:r>
      <w:r>
        <w:rPr/>
        <w:t>boys being</w:t>
      </w:r>
      <w:r>
        <w:rPr>
          <w:spacing w:val="-2"/>
        </w:rPr>
        <w:t> </w:t>
      </w:r>
      <w:r>
        <w:rPr/>
        <w:t>vulnerable</w:t>
      </w:r>
      <w:r>
        <w:rPr>
          <w:spacing w:val="-1"/>
        </w:rPr>
        <w:t> </w:t>
      </w:r>
      <w:r>
        <w:rPr/>
        <w:t>to becoming</w:t>
      </w:r>
      <w:r>
        <w:rPr>
          <w:spacing w:val="-3"/>
        </w:rPr>
        <w:t> </w:t>
      </w:r>
      <w:r>
        <w:rPr/>
        <w:t>disaffected.</w:t>
      </w:r>
      <w:r>
        <w:rPr>
          <w:spacing w:val="-1"/>
        </w:rPr>
        <w:t> </w:t>
      </w:r>
      <w:r>
        <w:rPr/>
        <w:t>He</w:t>
      </w:r>
      <w:r>
        <w:rPr>
          <w:spacing w:val="-1"/>
        </w:rPr>
        <w:t> </w:t>
      </w:r>
      <w:r>
        <w:rPr/>
        <w:t>explained further</w:t>
      </w:r>
      <w:r>
        <w:rPr>
          <w:spacing w:val="-2"/>
        </w:rPr>
        <w:t> </w:t>
      </w:r>
      <w:r>
        <w:rPr/>
        <w:t>that boys tend</w:t>
      </w:r>
      <w:r>
        <w:rPr>
          <w:spacing w:val="-1"/>
        </w:rPr>
        <w:t> </w:t>
      </w:r>
      <w:r>
        <w:rPr/>
        <w:t>to be less careful about rules and more indifferent to being reprimanded. Head et al (2002) revealed that boys</w:t>
      </w:r>
      <w:r>
        <w:rPr>
          <w:spacing w:val="40"/>
        </w:rPr>
        <w:t> </w:t>
      </w:r>
      <w:r>
        <w:rPr/>
        <w:t>are also more likely to be referred to behavioural support services.</w:t>
      </w:r>
      <w:r>
        <w:rPr>
          <w:spacing w:val="40"/>
        </w:rPr>
        <w:t> </w:t>
      </w:r>
      <w:r>
        <w:rPr/>
        <w:t>Younger et al (2005) cautioned by pointing out that there are many boys who continue to do well in school and only few of them become affected.Of particular interest is the fact that girls, to a large percentage, avoid physical science subject when choice is offered. Studies indicated that girls are</w:t>
      </w:r>
      <w:r>
        <w:rPr>
          <w:spacing w:val="-1"/>
        </w:rPr>
        <w:t> </w:t>
      </w:r>
      <w:r>
        <w:rPr/>
        <w:t>more satisfied</w:t>
      </w:r>
      <w:r>
        <w:rPr>
          <w:spacing w:val="80"/>
          <w:w w:val="150"/>
        </w:rPr>
        <w:t> </w:t>
      </w:r>
      <w:r>
        <w:rPr/>
        <w:t>life and their school-related</w:t>
      </w:r>
      <w:r>
        <w:rPr>
          <w:spacing w:val="-1"/>
        </w:rPr>
        <w:t> </w:t>
      </w:r>
      <w:r>
        <w:rPr/>
        <w:t>attitude is more positive than those of boy (Balogun, 1983 and Yoloye, 1983). They explained further that the intellectual potential of girls‟ attainment for boys are lower than those of girl at all stages and across almost all England and Wales (Younger et al 2005).</w:t>
      </w:r>
    </w:p>
    <w:p>
      <w:pPr>
        <w:pStyle w:val="BodyText"/>
      </w:pPr>
    </w:p>
    <w:p>
      <w:pPr>
        <w:pStyle w:val="BodyText"/>
        <w:spacing w:before="1"/>
      </w:pPr>
    </w:p>
    <w:p>
      <w:pPr>
        <w:pStyle w:val="BodyText"/>
        <w:spacing w:line="480" w:lineRule="auto"/>
        <w:ind w:left="466" w:right="526"/>
        <w:jc w:val="both"/>
      </w:pPr>
      <w:r>
        <w:rPr/>
        <w:t>Greenfield, (1996) investigated gender, ethnicity, science achievement and attitude among Grades 3 –12 student in Hawaii, United state. In the study, science achievement and attitude were assessed for a series</w:t>
      </w:r>
      <w:r>
        <w:rPr>
          <w:spacing w:val="80"/>
        </w:rPr>
        <w:t> </w:t>
      </w:r>
      <w:r>
        <w:rPr/>
        <w:t>of student in representing four major ethnics group in Hawaii. The result of the study showed that more differences were accounted for by ethnicity that by gender, in addition there was little interaction between ethnicity</w:t>
      </w:r>
      <w:r>
        <w:rPr>
          <w:spacing w:val="-4"/>
        </w:rPr>
        <w:t> </w:t>
      </w:r>
      <w:r>
        <w:rPr/>
        <w:t>and gender. With respect to ethnicity, Greenfield (1996) reported that Caucasians and Japanese – America student outscored Hawai –ians</w:t>
      </w:r>
      <w:r>
        <w:rPr>
          <w:spacing w:val="80"/>
          <w:w w:val="150"/>
        </w:rPr>
        <w:t> </w:t>
      </w:r>
      <w:r>
        <w:rPr/>
        <w:t>and</w:t>
      </w:r>
      <w:r>
        <w:rPr>
          <w:spacing w:val="80"/>
          <w:w w:val="150"/>
        </w:rPr>
        <w:t> </w:t>
      </w:r>
      <w:r>
        <w:rPr/>
        <w:t>Filipino-America</w:t>
      </w:r>
      <w:r>
        <w:rPr>
          <w:spacing w:val="80"/>
          <w:w w:val="150"/>
        </w:rPr>
        <w:t> </w:t>
      </w:r>
      <w:r>
        <w:rPr/>
        <w:t>at all grade levels. With respect to gender, there were</w:t>
      </w:r>
      <w:r>
        <w:rPr>
          <w:spacing w:val="-1"/>
        </w:rPr>
        <w:t> </w:t>
      </w:r>
      <w:r>
        <w:rPr/>
        <w:t>no consistent differences in science achievement. The major differences were that male reported more experiences with physical science activities and also expressed a more male-stereotyped view of science than females.</w:t>
      </w:r>
    </w:p>
    <w:p>
      <w:pPr>
        <w:spacing w:after="0" w:line="480" w:lineRule="auto"/>
        <w:jc w:val="both"/>
        <w:sectPr>
          <w:pgSz w:w="11910" w:h="16840"/>
          <w:pgMar w:header="0" w:footer="702" w:top="980" w:bottom="940" w:left="340" w:right="300"/>
        </w:sectPr>
      </w:pPr>
    </w:p>
    <w:p>
      <w:pPr>
        <w:pStyle w:val="BodyText"/>
        <w:spacing w:line="480" w:lineRule="auto" w:before="73"/>
        <w:ind w:left="466" w:right="527"/>
        <w:jc w:val="both"/>
      </w:pPr>
      <w:r>
        <w:rPr/>
        <w:t>Abdu- Raheem (2010) opined that in Social Studies, sex factor has no influence on the academic achievement of students and that their achievement is based on their levels of understand and</w:t>
      </w:r>
      <w:r>
        <w:rPr>
          <w:spacing w:val="80"/>
        </w:rPr>
        <w:t> </w:t>
      </w:r>
      <w:r>
        <w:rPr/>
        <w:t>commitment. Akinbote (1999) in his study on differences in cognitive achievement Social Studies, confirmed that there is no significant different between the cognitive achievement and attitude towards Social Studies of boys and that of the girls.</w:t>
      </w:r>
      <w:r>
        <w:rPr>
          <w:spacing w:val="76"/>
        </w:rPr>
        <w:t> </w:t>
      </w:r>
      <w:r>
        <w:rPr/>
        <w:t>Adeosun (2002) in his own contribution confirmed that there is no significant difference in the achievement score between males and females while conducting studies on effects of multimedia packages on students‟ achievement and retention in Social Studies. Abdu- Raheem (2010) also concluded that gender does not play any significant role on students‟ achievement in Social Studies.</w:t>
      </w:r>
    </w:p>
    <w:p>
      <w:pPr>
        <w:pStyle w:val="BodyText"/>
      </w:pPr>
    </w:p>
    <w:p>
      <w:pPr>
        <w:pStyle w:val="BodyText"/>
        <w:spacing w:before="2"/>
      </w:pPr>
    </w:p>
    <w:p>
      <w:pPr>
        <w:pStyle w:val="BodyText"/>
        <w:spacing w:line="480" w:lineRule="auto"/>
        <w:ind w:left="466" w:right="530"/>
        <w:jc w:val="both"/>
      </w:pPr>
      <w:r>
        <w:rPr/>
        <w:t>In relation to gender difference in the learning of life sciences, some scholars have indicated that there is no significant difference between boys and girls (Lappan, 2000 and Dimitrov 1999) while others have reported significant gender differences (Young &amp; Fraser 1994; Okeke 1996; Soyibo 1996). The study carried out by Dimitrov (1999) revealed that there was no significant difference between girls and boys with respect to life sciences. Moreso, Okeke and Ochuba (1999), Nwaiwu and Audu, (2005) and Lorchugh, (2006) have reported that there is no significant difference between boys and girls with respect to achievement in biology test while some studies (Ndirika, 2013; Aniodoh &amp; Eze, 2014) reported that boys did better.The difference in biology achievement due to gender has caused a lot of concern to educationist. Adegboye (1998) explained that many parents do not want to spend as much on female education as that of male children because of their social or cultural environment which affects gender stereotype in schools.</w:t>
      </w:r>
    </w:p>
    <w:p>
      <w:pPr>
        <w:pStyle w:val="BodyText"/>
      </w:pPr>
    </w:p>
    <w:p>
      <w:pPr>
        <w:pStyle w:val="BodyText"/>
        <w:spacing w:before="1"/>
      </w:pPr>
    </w:p>
    <w:p>
      <w:pPr>
        <w:pStyle w:val="BodyText"/>
        <w:spacing w:line="480" w:lineRule="auto"/>
        <w:ind w:left="466" w:right="647"/>
        <w:jc w:val="both"/>
      </w:pPr>
      <w:r>
        <w:rPr/>
        <w:t>Okoye (2016) investigated the influence of gender and cognitive styles on students' achievement in biology in senior secondary schools in Anambra State. Result showed among others: that gender and cognitive styles has no significantinfluence on achievement scores of students in biology.Other studies confirmed</w:t>
      </w:r>
      <w:r>
        <w:rPr>
          <w:spacing w:val="53"/>
        </w:rPr>
        <w:t> </w:t>
      </w:r>
      <w:r>
        <w:rPr/>
        <w:t>the</w:t>
      </w:r>
      <w:r>
        <w:rPr>
          <w:spacing w:val="59"/>
        </w:rPr>
        <w:t> </w:t>
      </w:r>
      <w:r>
        <w:rPr/>
        <w:t>superiority</w:t>
      </w:r>
      <w:r>
        <w:rPr>
          <w:spacing w:val="53"/>
        </w:rPr>
        <w:t> </w:t>
      </w:r>
      <w:r>
        <w:rPr/>
        <w:t>of</w:t>
      </w:r>
      <w:r>
        <w:rPr>
          <w:spacing w:val="56"/>
        </w:rPr>
        <w:t> </w:t>
      </w:r>
      <w:r>
        <w:rPr/>
        <w:t>female</w:t>
      </w:r>
      <w:r>
        <w:rPr>
          <w:spacing w:val="55"/>
        </w:rPr>
        <w:t> </w:t>
      </w:r>
      <w:r>
        <w:rPr/>
        <w:t>over</w:t>
      </w:r>
      <w:r>
        <w:rPr>
          <w:spacing w:val="56"/>
        </w:rPr>
        <w:t> </w:t>
      </w:r>
      <w:r>
        <w:rPr/>
        <w:t>the</w:t>
      </w:r>
      <w:r>
        <w:rPr>
          <w:spacing w:val="58"/>
        </w:rPr>
        <w:t> </w:t>
      </w:r>
      <w:r>
        <w:rPr/>
        <w:t>male</w:t>
      </w:r>
      <w:r>
        <w:rPr>
          <w:spacing w:val="56"/>
        </w:rPr>
        <w:t> </w:t>
      </w:r>
      <w:r>
        <w:rPr/>
        <w:t>in</w:t>
      </w:r>
      <w:r>
        <w:rPr>
          <w:spacing w:val="56"/>
        </w:rPr>
        <w:t> </w:t>
      </w:r>
      <w:r>
        <w:rPr/>
        <w:t>achievement.</w:t>
      </w:r>
      <w:r>
        <w:rPr>
          <w:spacing w:val="58"/>
        </w:rPr>
        <w:t>  </w:t>
      </w:r>
      <w:r>
        <w:rPr/>
        <w:t>Driver</w:t>
      </w:r>
      <w:r>
        <w:rPr>
          <w:spacing w:val="58"/>
        </w:rPr>
        <w:t> </w:t>
      </w:r>
      <w:r>
        <w:rPr/>
        <w:t>(1980)</w:t>
      </w:r>
      <w:r>
        <w:rPr>
          <w:spacing w:val="55"/>
        </w:rPr>
        <w:t> </w:t>
      </w:r>
      <w:r>
        <w:rPr/>
        <w:t>reported</w:t>
      </w:r>
      <w:r>
        <w:rPr>
          <w:spacing w:val="59"/>
        </w:rPr>
        <w:t> </w:t>
      </w:r>
      <w:r>
        <w:rPr>
          <w:spacing w:val="-2"/>
        </w:rPr>
        <w:t>higher</w:t>
      </w:r>
    </w:p>
    <w:p>
      <w:pPr>
        <w:pStyle w:val="BodyText"/>
        <w:spacing w:line="274" w:lineRule="exact"/>
        <w:ind w:left="466"/>
        <w:jc w:val="both"/>
      </w:pPr>
      <w:r>
        <w:rPr/>
        <w:t>achievement</w:t>
      </w:r>
      <w:r>
        <w:rPr>
          <w:spacing w:val="48"/>
        </w:rPr>
        <w:t> </w:t>
      </w:r>
      <w:r>
        <w:rPr/>
        <w:t>of</w:t>
      </w:r>
      <w:r>
        <w:rPr>
          <w:spacing w:val="48"/>
        </w:rPr>
        <w:t> </w:t>
      </w:r>
      <w:r>
        <w:rPr/>
        <w:t>girls</w:t>
      </w:r>
      <w:r>
        <w:rPr>
          <w:spacing w:val="49"/>
        </w:rPr>
        <w:t> </w:t>
      </w:r>
      <w:r>
        <w:rPr/>
        <w:t>in</w:t>
      </w:r>
      <w:r>
        <w:rPr>
          <w:spacing w:val="51"/>
        </w:rPr>
        <w:t> </w:t>
      </w:r>
      <w:r>
        <w:rPr/>
        <w:t>mathematics</w:t>
      </w:r>
      <w:r>
        <w:rPr>
          <w:spacing w:val="48"/>
        </w:rPr>
        <w:t> </w:t>
      </w:r>
      <w:r>
        <w:rPr/>
        <w:t>and</w:t>
      </w:r>
      <w:r>
        <w:rPr>
          <w:spacing w:val="48"/>
        </w:rPr>
        <w:t> </w:t>
      </w:r>
      <w:r>
        <w:rPr/>
        <w:t>physics</w:t>
      </w:r>
      <w:r>
        <w:rPr>
          <w:spacing w:val="49"/>
        </w:rPr>
        <w:t> </w:t>
      </w:r>
      <w:r>
        <w:rPr/>
        <w:t>than</w:t>
      </w:r>
      <w:r>
        <w:rPr>
          <w:spacing w:val="48"/>
        </w:rPr>
        <w:t> </w:t>
      </w:r>
      <w:r>
        <w:rPr/>
        <w:t>boys.</w:t>
      </w:r>
      <w:r>
        <w:rPr>
          <w:spacing w:val="49"/>
        </w:rPr>
        <w:t>  </w:t>
      </w:r>
      <w:r>
        <w:rPr/>
        <w:t>Klainin</w:t>
      </w:r>
      <w:r>
        <w:rPr>
          <w:spacing w:val="48"/>
        </w:rPr>
        <w:t> </w:t>
      </w:r>
      <w:r>
        <w:rPr/>
        <w:t>et</w:t>
      </w:r>
      <w:r>
        <w:rPr>
          <w:spacing w:val="49"/>
        </w:rPr>
        <w:t> </w:t>
      </w:r>
      <w:r>
        <w:rPr/>
        <w:t>al</w:t>
      </w:r>
      <w:r>
        <w:rPr>
          <w:spacing w:val="49"/>
        </w:rPr>
        <w:t> </w:t>
      </w:r>
      <w:r>
        <w:rPr/>
        <w:t>(1989)</w:t>
      </w:r>
      <w:r>
        <w:rPr>
          <w:spacing w:val="48"/>
        </w:rPr>
        <w:t> </w:t>
      </w:r>
      <w:r>
        <w:rPr/>
        <w:t>reported</w:t>
      </w:r>
      <w:r>
        <w:rPr>
          <w:spacing w:val="49"/>
        </w:rPr>
        <w:t> </w:t>
      </w:r>
      <w:r>
        <w:rPr/>
        <w:t>that</w:t>
      </w:r>
      <w:r>
        <w:rPr>
          <w:spacing w:val="49"/>
        </w:rPr>
        <w:t> </w:t>
      </w:r>
      <w:r>
        <w:rPr>
          <w:spacing w:val="-5"/>
        </w:rPr>
        <w:t>the</w:t>
      </w:r>
    </w:p>
    <w:p>
      <w:pPr>
        <w:spacing w:after="0" w:line="274" w:lineRule="exact"/>
        <w:jc w:val="both"/>
        <w:sectPr>
          <w:pgSz w:w="11910" w:h="16840"/>
          <w:pgMar w:header="0" w:footer="702" w:top="980" w:bottom="940" w:left="340" w:right="300"/>
        </w:sectPr>
      </w:pPr>
    </w:p>
    <w:p>
      <w:pPr>
        <w:pStyle w:val="BodyText"/>
        <w:spacing w:line="480" w:lineRule="auto" w:before="73"/>
        <w:ind w:left="466" w:right="645"/>
        <w:jc w:val="both"/>
      </w:pPr>
      <w:r>
        <w:rPr/>
        <w:t>performance of girls is significantly better than that of boys in chemistry and physics in Thailand. Moreso, Soyibo (1996) has shown that girls significantly performed better in a test of errors in biology labeling. In another research by Mari and Shauba (1997), they revealed that female students had a better understanding of science process skills when compared to the male students. They suggested that the view that seems to have established itself that boys are better than girls in science education needs to be approached and interpreted with great caution. Similarly, Godpower-Echie and Amadi (2013) in a research work involving four hundred (400) senior secondary (SS) 2 chemistry students found out that there was a positive correlation between gender and students‟ achievement in chemistry. Females tend to perform better in areas of standardized science assessment that address the human application of science such as life science, (Ingels and Dalton, 2008).</w:t>
      </w:r>
    </w:p>
    <w:p>
      <w:pPr>
        <w:pStyle w:val="BodyText"/>
      </w:pPr>
    </w:p>
    <w:p>
      <w:pPr>
        <w:pStyle w:val="BodyText"/>
        <w:spacing w:before="2"/>
      </w:pPr>
    </w:p>
    <w:p>
      <w:pPr>
        <w:pStyle w:val="BodyText"/>
        <w:spacing w:line="480" w:lineRule="auto"/>
        <w:ind w:left="466" w:right="530"/>
        <w:jc w:val="both"/>
      </w:pPr>
      <w:r>
        <w:rPr/>
        <w:t>Another study conducted by Young and Fraser (1994) revealed a significant gender difference in biology achievement of 14 and 17years old Australian students in favour of the boys.In a research by Olaf, Jurgen &amp;</w:t>
      </w:r>
      <w:r>
        <w:rPr>
          <w:spacing w:val="-2"/>
        </w:rPr>
        <w:t> </w:t>
      </w:r>
      <w:r>
        <w:rPr/>
        <w:t>Kai (2010) involving 602 students in Germany, they</w:t>
      </w:r>
      <w:r>
        <w:rPr>
          <w:spacing w:val="-3"/>
        </w:rPr>
        <w:t> </w:t>
      </w:r>
      <w:r>
        <w:rPr/>
        <w:t>found</w:t>
      </w:r>
      <w:r>
        <w:rPr>
          <w:spacing w:val="-1"/>
        </w:rPr>
        <w:t> </w:t>
      </w:r>
      <w:r>
        <w:rPr/>
        <w:t>out sex differences in achievement in favour of boys in mathematics achievement, they</w:t>
      </w:r>
      <w:r>
        <w:rPr>
          <w:spacing w:val="-3"/>
        </w:rPr>
        <w:t> </w:t>
      </w:r>
      <w:r>
        <w:rPr/>
        <w:t>also found out that interest had no significant effect on learning from grade</w:t>
      </w:r>
      <w:r>
        <w:rPr>
          <w:spacing w:val="-1"/>
        </w:rPr>
        <w:t> </w:t>
      </w:r>
      <w:r>
        <w:rPr/>
        <w:t>7 to grade</w:t>
      </w:r>
      <w:r>
        <w:rPr>
          <w:spacing w:val="-1"/>
        </w:rPr>
        <w:t> </w:t>
      </w:r>
      <w:r>
        <w:rPr/>
        <w:t>10 but affected their course selection. It was seen that interest at the end of grade</w:t>
      </w:r>
      <w:r>
        <w:rPr>
          <w:spacing w:val="-1"/>
        </w:rPr>
        <w:t> </w:t>
      </w:r>
      <w:r>
        <w:rPr/>
        <w:t>10 had a direct and indirect effect (via course selection) or achievement in upper secondary school. This means that high achievers showed more interest than low achievers. Allen and Robbins (2010) tested the effects of interest and motivation on timely degree completion they foundout that interest had a direct effect on timely completion while motivation had an indirect effect. These findings show the importance</w:t>
      </w:r>
      <w:r>
        <w:rPr>
          <w:spacing w:val="40"/>
        </w:rPr>
        <w:t> </w:t>
      </w:r>
      <w:r>
        <w:rPr/>
        <w:t>of interest on students‟ achievement.Jegede (1990) in a survey of junior school boys and girls on the influence of gender on interest in science argued that there is a gender gap concerning students‟ interest and achievement in science. Both male and female students perform well in science in the junior</w:t>
      </w:r>
      <w:r>
        <w:rPr>
          <w:spacing w:val="40"/>
        </w:rPr>
        <w:t> </w:t>
      </w:r>
      <w:r>
        <w:rPr/>
        <w:t>secondary school but by the time they begin their course of study in the polytechnics and universities the female students do not retain their interest in science.</w:t>
      </w:r>
    </w:p>
    <w:p>
      <w:pPr>
        <w:spacing w:after="0" w:line="480" w:lineRule="auto"/>
        <w:jc w:val="both"/>
        <w:sectPr>
          <w:pgSz w:w="11910" w:h="16840"/>
          <w:pgMar w:header="0" w:footer="702" w:top="980" w:bottom="940" w:left="340" w:right="300"/>
        </w:sectPr>
      </w:pPr>
    </w:p>
    <w:p>
      <w:pPr>
        <w:pStyle w:val="BodyText"/>
        <w:spacing w:line="480" w:lineRule="auto" w:before="73"/>
        <w:ind w:left="466" w:right="526" w:firstLine="60"/>
        <w:jc w:val="both"/>
      </w:pPr>
      <w:r>
        <w:rPr/>
        <w:t>Furthermore, Erickson (1994) reported gender related differences in biology in favour of male students.Bichi (2004), Adedayo (2004), Atadoga (2005) studies are not in complete agreement with boys trend in sex differences with regard to achievement in science. In their various fields of study, they concluded</w:t>
      </w:r>
      <w:r>
        <w:rPr>
          <w:spacing w:val="-1"/>
        </w:rPr>
        <w:t> </w:t>
      </w:r>
      <w:r>
        <w:rPr/>
        <w:t>that there were</w:t>
      </w:r>
      <w:r>
        <w:rPr>
          <w:spacing w:val="-1"/>
        </w:rPr>
        <w:t> </w:t>
      </w:r>
      <w:r>
        <w:rPr/>
        <w:t>no gender</w:t>
      </w:r>
      <w:r>
        <w:rPr>
          <w:spacing w:val="-1"/>
        </w:rPr>
        <w:t> </w:t>
      </w:r>
      <w:r>
        <w:rPr/>
        <w:t>differences with regard to achievements in science.Further,</w:t>
      </w:r>
      <w:r>
        <w:rPr>
          <w:spacing w:val="-1"/>
        </w:rPr>
        <w:t> </w:t>
      </w:r>
      <w:r>
        <w:rPr/>
        <w:t>in Azman (2014), according to a survey carried out in selected educational institutions in Sub-Saharan Africa, the issue of gender played a major role in the choices students made and also their performances in core science subjects.</w:t>
      </w:r>
    </w:p>
    <w:p>
      <w:pPr>
        <w:pStyle w:val="BodyText"/>
      </w:pPr>
    </w:p>
    <w:p>
      <w:pPr>
        <w:pStyle w:val="BodyText"/>
        <w:spacing w:before="1"/>
      </w:pPr>
    </w:p>
    <w:p>
      <w:pPr>
        <w:pStyle w:val="BodyText"/>
        <w:spacing w:line="480" w:lineRule="auto" w:before="1"/>
        <w:ind w:left="466" w:right="528"/>
        <w:jc w:val="both"/>
      </w:pPr>
      <w:r>
        <w:rPr/>
        <w:t>Wonu &amp; Anackwe (2014) found out no significant difference in the mathematic achievement of male and female students. Abiam &amp; Odok (2006) in their research work found that there was no significant gender difference in the achievement of students in number; numeration statistics and algebraic process. In a similar vein Josiah &amp; Etuk- Iren (2014) found a non significant relationship between gender, age, mathematics anxiety and college students‟ achievement in algebra.</w:t>
      </w:r>
      <w:r>
        <w:rPr>
          <w:spacing w:val="40"/>
        </w:rPr>
        <w:t> </w:t>
      </w:r>
      <w:r>
        <w:rPr/>
        <w:t>Babalola and Fayombo (2009), found out that there was no statistically significant difference in the students‟ science achievement based on gender. Fredrick (2008) opines that there was no statistical difference between boys and girls in the ability to manipulate the apparatus/equipment take observations, report/record results correctly, and compute/interpret/analyse result during chemistry practicals and that both male and female students perceived interpreting/analysing results to be most difficult skill to perform during chemistry practical. Ikenna (2009), found out that gender alone has no effect on academic achievement but could act in conjunction</w:t>
      </w:r>
      <w:r>
        <w:rPr>
          <w:spacing w:val="-1"/>
        </w:rPr>
        <w:t> </w:t>
      </w:r>
      <w:r>
        <w:rPr/>
        <w:t>with</w:t>
      </w:r>
      <w:r>
        <w:rPr>
          <w:spacing w:val="-1"/>
        </w:rPr>
        <w:t> </w:t>
      </w:r>
      <w:r>
        <w:rPr/>
        <w:t>other</w:t>
      </w:r>
      <w:r>
        <w:rPr>
          <w:spacing w:val="-3"/>
        </w:rPr>
        <w:t> </w:t>
      </w:r>
      <w:r>
        <w:rPr/>
        <w:t>variables</w:t>
      </w:r>
      <w:r>
        <w:rPr>
          <w:spacing w:val="-2"/>
        </w:rPr>
        <w:t> </w:t>
      </w:r>
      <w:r>
        <w:rPr/>
        <w:t>to</w:t>
      </w:r>
      <w:r>
        <w:rPr>
          <w:spacing w:val="-1"/>
        </w:rPr>
        <w:t> </w:t>
      </w:r>
      <w:r>
        <w:rPr/>
        <w:t>affect</w:t>
      </w:r>
      <w:r>
        <w:rPr>
          <w:spacing w:val="-1"/>
        </w:rPr>
        <w:t> </w:t>
      </w:r>
      <w:r>
        <w:rPr/>
        <w:t>learning</w:t>
      </w:r>
      <w:r>
        <w:rPr>
          <w:spacing w:val="-1"/>
        </w:rPr>
        <w:t> </w:t>
      </w:r>
      <w:r>
        <w:rPr/>
        <w:t>outcomes. Therefore, an investigation</w:t>
      </w:r>
      <w:r>
        <w:rPr>
          <w:spacing w:val="-1"/>
        </w:rPr>
        <w:t> </w:t>
      </w:r>
      <w:r>
        <w:rPr/>
        <w:t>into the</w:t>
      </w:r>
      <w:r>
        <w:rPr>
          <w:spacing w:val="-2"/>
        </w:rPr>
        <w:t> </w:t>
      </w:r>
      <w:r>
        <w:rPr/>
        <w:t>effects</w:t>
      </w:r>
      <w:r>
        <w:rPr>
          <w:spacing w:val="-1"/>
        </w:rPr>
        <w:t> </w:t>
      </w:r>
      <w:r>
        <w:rPr/>
        <w:t>of conceptual assignments and conceptual change discussions on gender differences, academic performance and retention of genetic concepts among the senior secondary school students examined was timely and </w:t>
      </w:r>
      <w:r>
        <w:rPr>
          <w:spacing w:val="-2"/>
        </w:rPr>
        <w:t>worthwhile.</w:t>
      </w:r>
    </w:p>
    <w:p>
      <w:pPr>
        <w:pStyle w:val="BodyText"/>
      </w:pPr>
    </w:p>
    <w:p>
      <w:pPr>
        <w:pStyle w:val="BodyText"/>
        <w:spacing w:before="6"/>
      </w:pPr>
    </w:p>
    <w:p>
      <w:pPr>
        <w:pStyle w:val="Heading2"/>
        <w:numPr>
          <w:ilvl w:val="1"/>
          <w:numId w:val="40"/>
        </w:numPr>
        <w:tabs>
          <w:tab w:pos="826" w:val="left" w:leader="none"/>
        </w:tabs>
        <w:spacing w:line="240" w:lineRule="auto" w:before="1" w:after="0"/>
        <w:ind w:left="826" w:right="0" w:hanging="360"/>
        <w:jc w:val="left"/>
      </w:pPr>
      <w:bookmarkStart w:name="_TOC_250013" w:id="18"/>
      <w:r>
        <w:rPr/>
        <w:t>Overview</w:t>
      </w:r>
      <w:r>
        <w:rPr>
          <w:spacing w:val="-1"/>
        </w:rPr>
        <w:t> </w:t>
      </w:r>
      <w:r>
        <w:rPr/>
        <w:t>of</w:t>
      </w:r>
      <w:r>
        <w:rPr>
          <w:spacing w:val="-1"/>
        </w:rPr>
        <w:t> </w:t>
      </w:r>
      <w:r>
        <w:rPr/>
        <w:t>Similar</w:t>
      </w:r>
      <w:bookmarkEnd w:id="18"/>
      <w:r>
        <w:rPr>
          <w:spacing w:val="-2"/>
        </w:rPr>
        <w:t> Studies</w:t>
      </w:r>
    </w:p>
    <w:p>
      <w:pPr>
        <w:spacing w:after="0" w:line="240" w:lineRule="auto"/>
        <w:jc w:val="left"/>
        <w:sectPr>
          <w:pgSz w:w="11910" w:h="16840"/>
          <w:pgMar w:header="0" w:footer="702" w:top="980" w:bottom="940" w:left="340" w:right="300"/>
        </w:sectPr>
      </w:pPr>
    </w:p>
    <w:p>
      <w:pPr>
        <w:pStyle w:val="BodyText"/>
        <w:spacing w:line="480" w:lineRule="auto" w:before="73"/>
        <w:ind w:left="466" w:right="531"/>
        <w:jc w:val="both"/>
      </w:pPr>
      <w:r>
        <w:rPr/>
        <w:t>The research investigated the effects of Conceptual Assignments and Conceptual Change DiscussionsInstructions on Secondary School Students‟Misconceptions, Performance and Retention in Genetics in Kaduna State. The overview of similar studies were carried out as follows:</w:t>
      </w:r>
    </w:p>
    <w:p>
      <w:pPr>
        <w:pStyle w:val="BodyText"/>
      </w:pPr>
    </w:p>
    <w:p>
      <w:pPr>
        <w:pStyle w:val="BodyText"/>
        <w:spacing w:before="1"/>
      </w:pPr>
    </w:p>
    <w:p>
      <w:pPr>
        <w:pStyle w:val="BodyText"/>
        <w:spacing w:line="480" w:lineRule="auto"/>
        <w:ind w:left="466" w:right="527"/>
        <w:jc w:val="both"/>
      </w:pPr>
      <w:r>
        <w:rPr/>
        <w:t>Lawrenz (1986) carried out a study on in-service elementary school teacher. The researcher worked on their understanding of some elementary physical science concepts. She used a questionnaire developed using items from the physical science questions administered to 17-year-old students as part of National Assessment of Education Progress Science Studies. She found out that of the 31 items, only 11 were answered correctly by</w:t>
      </w:r>
      <w:r>
        <w:rPr>
          <w:spacing w:val="-4"/>
        </w:rPr>
        <w:t> </w:t>
      </w:r>
      <w:r>
        <w:rPr/>
        <w:t>50% or fewer of 333 teachers surveyed. She concluded that some of the errors were due to lack of content knowledge, but that others were indicative of serious misconceptions. She</w:t>
      </w:r>
      <w:r>
        <w:rPr>
          <w:spacing w:val="40"/>
        </w:rPr>
        <w:t> </w:t>
      </w:r>
      <w:r>
        <w:rPr/>
        <w:t>concluded that if teachers do not understand Elementary Physical Science Concepts, how would they</w:t>
      </w:r>
      <w:r>
        <w:rPr>
          <w:spacing w:val="80"/>
        </w:rPr>
        <w:t> </w:t>
      </w:r>
      <w:r>
        <w:rPr/>
        <w:t>teach their students? In this study, some misconceived genetic concepts were identified.</w:t>
      </w:r>
    </w:p>
    <w:p>
      <w:pPr>
        <w:pStyle w:val="BodyText"/>
      </w:pPr>
    </w:p>
    <w:p>
      <w:pPr>
        <w:pStyle w:val="BodyText"/>
        <w:spacing w:before="1"/>
      </w:pPr>
    </w:p>
    <w:p>
      <w:pPr>
        <w:pStyle w:val="BodyText"/>
        <w:spacing w:line="480" w:lineRule="auto"/>
        <w:ind w:left="466" w:right="530"/>
        <w:jc w:val="both"/>
      </w:pPr>
      <w:r>
        <w:rPr/>
        <w:t>Haslam and Treagust (1987) diagnosed secondary school students‟ misconceptions of photosynthesis and respiration in plants using a two-tier multiple choice instrument. They used 434 students made up of 137 from year eight, 88 from year nine and 99 from year twelve. They found a consistently high level of misconceptions in students‟ understanding of the two concepts in plants. The result showed that the misconceptions of these two concepts are retained throughout secondary years despite the fact that these concepts are taught each year as a topic or as related to or incorporated with other science topics. In this study, it was discovered that Conceptual Assignments, Conceptual Change Discussions and Conceptual Change Discussions with Conceptual Assignments instructional strategies are capable of correcting and reducing students‟ misconceptions of genetic concepts.</w:t>
      </w:r>
    </w:p>
    <w:p>
      <w:pPr>
        <w:pStyle w:val="BodyText"/>
      </w:pPr>
    </w:p>
    <w:p>
      <w:pPr>
        <w:pStyle w:val="BodyText"/>
        <w:spacing w:before="1"/>
      </w:pPr>
    </w:p>
    <w:p>
      <w:pPr>
        <w:pStyle w:val="BodyText"/>
        <w:spacing w:line="480" w:lineRule="auto"/>
        <w:ind w:left="466" w:right="528"/>
        <w:jc w:val="both"/>
      </w:pPr>
      <w:r>
        <w:rPr/>
        <w:t>Haider (1997) also carried out a study on prospective teachers‟ conceptions of the conservation of matter and related concepts. He used a total of 9 senior prospective chemistry teachers; 6 males and 3 females, with</w:t>
      </w:r>
      <w:r>
        <w:rPr>
          <w:spacing w:val="16"/>
        </w:rPr>
        <w:t> </w:t>
      </w:r>
      <w:r>
        <w:rPr/>
        <w:t>average</w:t>
      </w:r>
      <w:r>
        <w:rPr>
          <w:spacing w:val="15"/>
        </w:rPr>
        <w:t> </w:t>
      </w:r>
      <w:r>
        <w:rPr/>
        <w:t>of</w:t>
      </w:r>
      <w:r>
        <w:rPr>
          <w:spacing w:val="15"/>
        </w:rPr>
        <w:t> </w:t>
      </w:r>
      <w:r>
        <w:rPr/>
        <w:t>22</w:t>
      </w:r>
      <w:r>
        <w:rPr>
          <w:spacing w:val="23"/>
        </w:rPr>
        <w:t> </w:t>
      </w:r>
      <w:r>
        <w:rPr/>
        <w:t>years,</w:t>
      </w:r>
      <w:r>
        <w:rPr>
          <w:spacing w:val="16"/>
        </w:rPr>
        <w:t> </w:t>
      </w:r>
      <w:r>
        <w:rPr/>
        <w:t>they</w:t>
      </w:r>
      <w:r>
        <w:rPr>
          <w:spacing w:val="13"/>
        </w:rPr>
        <w:t> </w:t>
      </w:r>
      <w:r>
        <w:rPr/>
        <w:t>were</w:t>
      </w:r>
      <w:r>
        <w:rPr>
          <w:spacing w:val="15"/>
        </w:rPr>
        <w:t> </w:t>
      </w:r>
      <w:r>
        <w:rPr/>
        <w:t>interviewed</w:t>
      </w:r>
      <w:r>
        <w:rPr>
          <w:spacing w:val="18"/>
        </w:rPr>
        <w:t> </w:t>
      </w:r>
      <w:r>
        <w:rPr/>
        <w:t>on</w:t>
      </w:r>
      <w:r>
        <w:rPr>
          <w:spacing w:val="16"/>
        </w:rPr>
        <w:t> </w:t>
      </w:r>
      <w:r>
        <w:rPr/>
        <w:t>conservation</w:t>
      </w:r>
      <w:r>
        <w:rPr>
          <w:spacing w:val="16"/>
        </w:rPr>
        <w:t> </w:t>
      </w:r>
      <w:r>
        <w:rPr/>
        <w:t>of</w:t>
      </w:r>
      <w:r>
        <w:rPr>
          <w:spacing w:val="15"/>
        </w:rPr>
        <w:t> </w:t>
      </w:r>
      <w:r>
        <w:rPr/>
        <w:t>matter.</w:t>
      </w:r>
      <w:r>
        <w:rPr>
          <w:spacing w:val="14"/>
        </w:rPr>
        <w:t> </w:t>
      </w:r>
      <w:r>
        <w:rPr/>
        <w:t>The</w:t>
      </w:r>
      <w:r>
        <w:rPr>
          <w:spacing w:val="15"/>
        </w:rPr>
        <w:t> </w:t>
      </w:r>
      <w:r>
        <w:rPr/>
        <w:t>second</w:t>
      </w:r>
      <w:r>
        <w:rPr>
          <w:spacing w:val="16"/>
        </w:rPr>
        <w:t> </w:t>
      </w:r>
      <w:r>
        <w:rPr/>
        <w:t>part</w:t>
      </w:r>
      <w:r>
        <w:rPr>
          <w:spacing w:val="16"/>
        </w:rPr>
        <w:t> </w:t>
      </w:r>
      <w:r>
        <w:rPr/>
        <w:t>of</w:t>
      </w:r>
      <w:r>
        <w:rPr>
          <w:spacing w:val="15"/>
        </w:rPr>
        <w:t> </w:t>
      </w:r>
      <w:r>
        <w:rPr/>
        <w:t>the</w:t>
      </w:r>
      <w:r>
        <w:rPr>
          <w:spacing w:val="18"/>
        </w:rPr>
        <w:t> </w:t>
      </w:r>
      <w:r>
        <w:rPr>
          <w:spacing w:val="-2"/>
        </w:rPr>
        <w:t>study</w:t>
      </w:r>
    </w:p>
    <w:p>
      <w:pPr>
        <w:pStyle w:val="BodyText"/>
        <w:spacing w:line="274" w:lineRule="exact"/>
        <w:ind w:left="466"/>
        <w:jc w:val="both"/>
      </w:pPr>
      <w:r>
        <w:rPr/>
        <w:t>involved</w:t>
      </w:r>
      <w:r>
        <w:rPr>
          <w:spacing w:val="18"/>
        </w:rPr>
        <w:t> </w:t>
      </w:r>
      <w:r>
        <w:rPr/>
        <w:t>the</w:t>
      </w:r>
      <w:r>
        <w:rPr>
          <w:spacing w:val="20"/>
        </w:rPr>
        <w:t> </w:t>
      </w:r>
      <w:r>
        <w:rPr/>
        <w:t>use</w:t>
      </w:r>
      <w:r>
        <w:rPr>
          <w:spacing w:val="19"/>
        </w:rPr>
        <w:t> </w:t>
      </w:r>
      <w:r>
        <w:rPr/>
        <w:t>of</w:t>
      </w:r>
      <w:r>
        <w:rPr>
          <w:spacing w:val="20"/>
        </w:rPr>
        <w:t> </w:t>
      </w:r>
      <w:r>
        <w:rPr/>
        <w:t>173</w:t>
      </w:r>
      <w:r>
        <w:rPr>
          <w:spacing w:val="22"/>
        </w:rPr>
        <w:t> </w:t>
      </w:r>
      <w:r>
        <w:rPr/>
        <w:t>prospective</w:t>
      </w:r>
      <w:r>
        <w:rPr>
          <w:spacing w:val="20"/>
        </w:rPr>
        <w:t> </w:t>
      </w:r>
      <w:r>
        <w:rPr/>
        <w:t>chemistry</w:t>
      </w:r>
      <w:r>
        <w:rPr>
          <w:spacing w:val="16"/>
        </w:rPr>
        <w:t> </w:t>
      </w:r>
      <w:r>
        <w:rPr/>
        <w:t>teachers.</w:t>
      </w:r>
      <w:r>
        <w:rPr>
          <w:spacing w:val="22"/>
        </w:rPr>
        <w:t> </w:t>
      </w:r>
      <w:r>
        <w:rPr/>
        <w:t>He</w:t>
      </w:r>
      <w:r>
        <w:rPr>
          <w:spacing w:val="19"/>
        </w:rPr>
        <w:t> </w:t>
      </w:r>
      <w:r>
        <w:rPr/>
        <w:t>administered</w:t>
      </w:r>
      <w:r>
        <w:rPr>
          <w:spacing w:val="22"/>
        </w:rPr>
        <w:t> </w:t>
      </w:r>
      <w:r>
        <w:rPr/>
        <w:t>to</w:t>
      </w:r>
      <w:r>
        <w:rPr>
          <w:spacing w:val="21"/>
        </w:rPr>
        <w:t> </w:t>
      </w:r>
      <w:r>
        <w:rPr/>
        <w:t>them</w:t>
      </w:r>
      <w:r>
        <w:rPr>
          <w:spacing w:val="20"/>
        </w:rPr>
        <w:t> </w:t>
      </w:r>
      <w:r>
        <w:rPr/>
        <w:t>questionnaire</w:t>
      </w:r>
      <w:r>
        <w:rPr>
          <w:spacing w:val="20"/>
        </w:rPr>
        <w:t> </w:t>
      </w:r>
      <w:r>
        <w:rPr/>
        <w:t>that</w:t>
      </w:r>
      <w:r>
        <w:rPr>
          <w:spacing w:val="21"/>
        </w:rPr>
        <w:t> </w:t>
      </w:r>
      <w:r>
        <w:rPr>
          <w:spacing w:val="-5"/>
        </w:rPr>
        <w:t>was</w:t>
      </w:r>
    </w:p>
    <w:p>
      <w:pPr>
        <w:spacing w:after="0" w:line="274" w:lineRule="exact"/>
        <w:jc w:val="both"/>
        <w:sectPr>
          <w:pgSz w:w="11910" w:h="16840"/>
          <w:pgMar w:header="0" w:footer="702" w:top="980" w:bottom="940" w:left="340" w:right="300"/>
        </w:sectPr>
      </w:pPr>
    </w:p>
    <w:p>
      <w:pPr>
        <w:pStyle w:val="BodyText"/>
        <w:spacing w:line="480" w:lineRule="auto" w:before="73"/>
        <w:ind w:left="466" w:right="529"/>
        <w:jc w:val="both"/>
      </w:pPr>
      <w:r>
        <w:rPr/>
        <w:t>prepared based on the results obtained at the earlier stage.The subjects comprised 83 senior and 90 junior prospective chemistry teachers. He found that 61.85% of the subjects held misconceptions concerning atomic mass, while 15.03% had no understanding at all.</w:t>
      </w:r>
      <w:r>
        <w:rPr>
          <w:spacing w:val="40"/>
        </w:rPr>
        <w:t> </w:t>
      </w:r>
      <w:r>
        <w:rPr/>
        <w:t>Only 11.56% had sound understanding of the concepts. The most common misconceptions, is “the mass of an iron atom 55.85g”. Only 43.93% of the subjects held misconception here.The researcher thus concluded that prospective chemistry teachers do</w:t>
      </w:r>
      <w:r>
        <w:rPr>
          <w:spacing w:val="80"/>
        </w:rPr>
        <w:t> </w:t>
      </w:r>
      <w:r>
        <w:rPr/>
        <w:t>not have an appreciation of the small size of atoms, which according to Haider may affect the teachers‟ understanding of the concept of conservation of atoms. Thus, there was no meaningful learning about the atomic mass by most of the subjects used for the study. He went on to say that the subjects appeared to have stored the chemical terms in their memories, without internalizing it with their knowledge structure, which according the researcher is thecommon case when students do not understand given concepts. He inferred that students‟ misconceptions of atomic mass can be traced to defective instructionin which students are used to memorizing information from their Chemistry courses to answer questions related to the field of Chemistry. In this study, it was discovered that most of the subjects held misconceptions concerning genetic concepts.</w:t>
      </w:r>
    </w:p>
    <w:p>
      <w:pPr>
        <w:pStyle w:val="BodyText"/>
      </w:pPr>
    </w:p>
    <w:p>
      <w:pPr>
        <w:pStyle w:val="BodyText"/>
        <w:spacing w:before="2"/>
      </w:pPr>
    </w:p>
    <w:p>
      <w:pPr>
        <w:pStyle w:val="BodyText"/>
        <w:spacing w:line="480" w:lineRule="auto"/>
        <w:ind w:left="466" w:right="529"/>
        <w:jc w:val="both"/>
      </w:pPr>
      <w:r>
        <w:rPr/>
        <w:t>Kikas (2004) carried out a study on the prevalence of misconceptions and consistency of their use across different tasks and topic areas and difference between various groups of subject teachers. The group of subject teachers he used were Physics and Chemistry</w:t>
      </w:r>
      <w:r>
        <w:rPr>
          <w:spacing w:val="-2"/>
        </w:rPr>
        <w:t> </w:t>
      </w:r>
      <w:r>
        <w:rPr/>
        <w:t>(which he called Science teachers), Biology</w:t>
      </w:r>
      <w:r>
        <w:rPr>
          <w:spacing w:val="-2"/>
        </w:rPr>
        <w:t> </w:t>
      </w:r>
      <w:r>
        <w:rPr/>
        <w:t>teachers he referred to as experts, primary teachers, trainee teachers and lastly the fifth group made up of a heterogenous group of teachers (History, Mother tongue and foreign language, Art, Music and Sports). These</w:t>
      </w:r>
      <w:r>
        <w:rPr>
          <w:spacing w:val="-1"/>
        </w:rPr>
        <w:t> </w:t>
      </w:r>
      <w:r>
        <w:rPr/>
        <w:t>he</w:t>
      </w:r>
      <w:r>
        <w:rPr>
          <w:spacing w:val="-1"/>
        </w:rPr>
        <w:t> </w:t>
      </w:r>
      <w:r>
        <w:rPr/>
        <w:t>called the</w:t>
      </w:r>
      <w:r>
        <w:rPr>
          <w:spacing w:val="-1"/>
        </w:rPr>
        <w:t> </w:t>
      </w:r>
      <w:r>
        <w:rPr/>
        <w:t>Humanities.</w:t>
      </w:r>
      <w:r>
        <w:rPr>
          <w:spacing w:val="-1"/>
        </w:rPr>
        <w:t> </w:t>
      </w:r>
      <w:r>
        <w:rPr/>
        <w:t>They</w:t>
      </w:r>
      <w:r>
        <w:rPr>
          <w:spacing w:val="-5"/>
        </w:rPr>
        <w:t> </w:t>
      </w:r>
      <w:r>
        <w:rPr/>
        <w:t>acted</w:t>
      </w:r>
      <w:r>
        <w:rPr>
          <w:spacing w:val="-1"/>
        </w:rPr>
        <w:t> </w:t>
      </w:r>
      <w:r>
        <w:rPr/>
        <w:t>as the control group,</w:t>
      </w:r>
      <w:r>
        <w:rPr>
          <w:spacing w:val="-1"/>
        </w:rPr>
        <w:t> </w:t>
      </w:r>
      <w:r>
        <w:rPr/>
        <w:t>as according</w:t>
      </w:r>
      <w:r>
        <w:rPr>
          <w:spacing w:val="-3"/>
        </w:rPr>
        <w:t> </w:t>
      </w:r>
      <w:r>
        <w:rPr/>
        <w:t>to her</w:t>
      </w:r>
      <w:r>
        <w:rPr>
          <w:spacing w:val="-1"/>
        </w:rPr>
        <w:t> </w:t>
      </w:r>
      <w:r>
        <w:rPr/>
        <w:t>the</w:t>
      </w:r>
      <w:r>
        <w:rPr>
          <w:spacing w:val="-1"/>
        </w:rPr>
        <w:t> </w:t>
      </w:r>
      <w:r>
        <w:rPr/>
        <w:t>humanities do not need the knowledge of science in their daily work. Her sample comprised of 30science, 28 experts, 57 primary, 32 trainees and 51 humanities. He used questionnaires which were made up of evaluation tasks and problem tasks for</w:t>
      </w:r>
      <w:r>
        <w:rPr>
          <w:spacing w:val="-1"/>
        </w:rPr>
        <w:t> </w:t>
      </w:r>
      <w:r>
        <w:rPr/>
        <w:t>data collection.</w:t>
      </w:r>
      <w:r>
        <w:rPr>
          <w:spacing w:val="40"/>
        </w:rPr>
        <w:t> </w:t>
      </w:r>
      <w:r>
        <w:rPr/>
        <w:t>He</w:t>
      </w:r>
      <w:r>
        <w:rPr>
          <w:spacing w:val="-1"/>
        </w:rPr>
        <w:t> </w:t>
      </w:r>
      <w:r>
        <w:rPr/>
        <w:t>found that too many</w:t>
      </w:r>
      <w:r>
        <w:rPr>
          <w:spacing w:val="-4"/>
        </w:rPr>
        <w:t> </w:t>
      </w:r>
      <w:r>
        <w:rPr/>
        <w:t>misconceptions were</w:t>
      </w:r>
      <w:r>
        <w:rPr>
          <w:spacing w:val="-1"/>
        </w:rPr>
        <w:t> </w:t>
      </w:r>
      <w:r>
        <w:rPr/>
        <w:t>found among</w:t>
      </w:r>
      <w:r>
        <w:rPr>
          <w:spacing w:val="-2"/>
        </w:rPr>
        <w:t> </w:t>
      </w:r>
      <w:r>
        <w:rPr/>
        <w:t>trainees and primary teachers.The result of this studyshowed that most of the subjects held misconceptions concerning genetic concepts.</w:t>
      </w:r>
    </w:p>
    <w:p>
      <w:pPr>
        <w:spacing w:after="0" w:line="480" w:lineRule="auto"/>
        <w:jc w:val="both"/>
        <w:sectPr>
          <w:pgSz w:w="11910" w:h="16840"/>
          <w:pgMar w:header="0" w:footer="702" w:top="980" w:bottom="940" w:left="340" w:right="300"/>
        </w:sectPr>
      </w:pPr>
    </w:p>
    <w:p>
      <w:pPr>
        <w:pStyle w:val="BodyText"/>
        <w:spacing w:line="480" w:lineRule="auto" w:before="73"/>
        <w:ind w:left="466" w:right="528"/>
        <w:jc w:val="both"/>
      </w:pPr>
      <w:r>
        <w:rPr/>
        <w:t>Oyeyemi, (1991) conducted a survey study on conceptions of genetic concepts held by senior secondary school students in Kwara state. One hundred and sixty (160) senior secondary 11 biology students, 80 males and 80 females were selected from some Local Government Areas of Kwara state. A fifteen (15) item Biology achievement test was administered to the respondents. Multiple Analysis of Variance (MANOVA) and Chi-square (X</w:t>
      </w:r>
      <w:r>
        <w:rPr>
          <w:vertAlign w:val="superscript"/>
        </w:rPr>
        <w:t>2</w:t>
      </w:r>
      <w:r>
        <w:rPr>
          <w:vertAlign w:val="baseline"/>
        </w:rPr>
        <w:t>) statistical procedures were used to analyze the data collected. The study revealed a very low achievement in genetics by the respondents. The study further revealed that academic ability</w:t>
      </w:r>
      <w:r>
        <w:rPr>
          <w:spacing w:val="-6"/>
          <w:vertAlign w:val="baseline"/>
        </w:rPr>
        <w:t> </w:t>
      </w:r>
      <w:r>
        <w:rPr>
          <w:vertAlign w:val="baseline"/>
        </w:rPr>
        <w:t>and</w:t>
      </w:r>
      <w:r>
        <w:rPr>
          <w:spacing w:val="-2"/>
          <w:vertAlign w:val="baseline"/>
        </w:rPr>
        <w:t> </w:t>
      </w:r>
      <w:r>
        <w:rPr>
          <w:vertAlign w:val="baseline"/>
        </w:rPr>
        <w:t>subject</w:t>
      </w:r>
      <w:r>
        <w:rPr>
          <w:spacing w:val="-2"/>
          <w:vertAlign w:val="baseline"/>
        </w:rPr>
        <w:t> </w:t>
      </w:r>
      <w:r>
        <w:rPr>
          <w:vertAlign w:val="baseline"/>
        </w:rPr>
        <w:t>area</w:t>
      </w:r>
      <w:r>
        <w:rPr>
          <w:spacing w:val="-3"/>
          <w:vertAlign w:val="baseline"/>
        </w:rPr>
        <w:t> </w:t>
      </w:r>
      <w:r>
        <w:rPr>
          <w:vertAlign w:val="baseline"/>
        </w:rPr>
        <w:t>of</w:t>
      </w:r>
      <w:r>
        <w:rPr>
          <w:spacing w:val="-3"/>
          <w:vertAlign w:val="baseline"/>
        </w:rPr>
        <w:t> </w:t>
      </w:r>
      <w:r>
        <w:rPr>
          <w:vertAlign w:val="baseline"/>
        </w:rPr>
        <w:t>specialization</w:t>
      </w:r>
      <w:r>
        <w:rPr>
          <w:spacing w:val="-2"/>
          <w:vertAlign w:val="baseline"/>
        </w:rPr>
        <w:t> </w:t>
      </w:r>
      <w:r>
        <w:rPr>
          <w:vertAlign w:val="baseline"/>
        </w:rPr>
        <w:t>of</w:t>
      </w:r>
      <w:r>
        <w:rPr>
          <w:spacing w:val="-3"/>
          <w:vertAlign w:val="baseline"/>
        </w:rPr>
        <w:t> </w:t>
      </w:r>
      <w:r>
        <w:rPr>
          <w:vertAlign w:val="baseline"/>
        </w:rPr>
        <w:t>the</w:t>
      </w:r>
      <w:r>
        <w:rPr>
          <w:spacing w:val="-3"/>
          <w:vertAlign w:val="baseline"/>
        </w:rPr>
        <w:t> </w:t>
      </w:r>
      <w:r>
        <w:rPr>
          <w:vertAlign w:val="baseline"/>
        </w:rPr>
        <w:t>teacher</w:t>
      </w:r>
      <w:r>
        <w:rPr>
          <w:spacing w:val="-3"/>
          <w:vertAlign w:val="baseline"/>
        </w:rPr>
        <w:t> </w:t>
      </w:r>
      <w:r>
        <w:rPr>
          <w:vertAlign w:val="baseline"/>
        </w:rPr>
        <w:t>had</w:t>
      </w:r>
      <w:r>
        <w:rPr>
          <w:spacing w:val="-2"/>
          <w:vertAlign w:val="baseline"/>
        </w:rPr>
        <w:t> </w:t>
      </w:r>
      <w:r>
        <w:rPr>
          <w:vertAlign w:val="baseline"/>
        </w:rPr>
        <w:t>influence</w:t>
      </w:r>
      <w:r>
        <w:rPr>
          <w:spacing w:val="-3"/>
          <w:vertAlign w:val="baseline"/>
        </w:rPr>
        <w:t> </w:t>
      </w:r>
      <w:r>
        <w:rPr>
          <w:vertAlign w:val="baseline"/>
        </w:rPr>
        <w:t>on</w:t>
      </w:r>
      <w:r>
        <w:rPr>
          <w:spacing w:val="-2"/>
          <w:vertAlign w:val="baseline"/>
        </w:rPr>
        <w:t> </w:t>
      </w:r>
      <w:r>
        <w:rPr>
          <w:vertAlign w:val="baseline"/>
        </w:rPr>
        <w:t>students‟</w:t>
      </w:r>
      <w:r>
        <w:rPr>
          <w:spacing w:val="-2"/>
          <w:vertAlign w:val="baseline"/>
        </w:rPr>
        <w:t> </w:t>
      </w:r>
      <w:r>
        <w:rPr>
          <w:vertAlign w:val="baseline"/>
        </w:rPr>
        <w:t>achievement</w:t>
      </w:r>
      <w:r>
        <w:rPr>
          <w:spacing w:val="-2"/>
          <w:vertAlign w:val="baseline"/>
        </w:rPr>
        <w:t> </w:t>
      </w:r>
      <w:r>
        <w:rPr>
          <w:vertAlign w:val="baseline"/>
        </w:rPr>
        <w:t>in</w:t>
      </w:r>
      <w:r>
        <w:rPr>
          <w:spacing w:val="-2"/>
          <w:vertAlign w:val="baseline"/>
        </w:rPr>
        <w:t> </w:t>
      </w:r>
      <w:r>
        <w:rPr>
          <w:vertAlign w:val="baseline"/>
        </w:rPr>
        <w:t>genetics. The researcher advocates that teachers‟ area of problem be identified and that teachers should use appropriate instructional strategies to teach the learners, so that this can improve their teaching as well as their students learning. The result of this study, showed that Conceptual Assignments, Conceptual Change Discussions and Conceptual Change</w:t>
      </w:r>
      <w:r>
        <w:rPr>
          <w:spacing w:val="-1"/>
          <w:vertAlign w:val="baseline"/>
        </w:rPr>
        <w:t> </w:t>
      </w:r>
      <w:r>
        <w:rPr>
          <w:vertAlign w:val="baseline"/>
        </w:rPr>
        <w:t>Discussions with Conceptual Assignments instructional strategies are capable of correcting and reducing students‟ misconceptions of genetic concepts.</w:t>
      </w:r>
    </w:p>
    <w:p>
      <w:pPr>
        <w:pStyle w:val="BodyText"/>
      </w:pPr>
    </w:p>
    <w:p>
      <w:pPr>
        <w:pStyle w:val="BodyText"/>
        <w:spacing w:before="2"/>
      </w:pPr>
    </w:p>
    <w:p>
      <w:pPr>
        <w:pStyle w:val="BodyText"/>
        <w:spacing w:line="480" w:lineRule="auto"/>
        <w:ind w:left="466" w:right="537"/>
        <w:jc w:val="both"/>
      </w:pPr>
      <w:r>
        <w:rPr/>
        <w:t>Lakpini, (2005) in her research work correlates students‟ misconceptions in selected concepts under genetics and its implications for teaching.</w:t>
      </w:r>
      <w:r>
        <w:rPr>
          <w:spacing w:val="40"/>
        </w:rPr>
        <w:t> </w:t>
      </w:r>
      <w:r>
        <w:rPr/>
        <w:t>The objectives of the study were:-</w:t>
      </w:r>
    </w:p>
    <w:p>
      <w:pPr>
        <w:pStyle w:val="ListParagraph"/>
        <w:numPr>
          <w:ilvl w:val="0"/>
          <w:numId w:val="47"/>
        </w:numPr>
        <w:tabs>
          <w:tab w:pos="1906" w:val="left" w:leader="none"/>
        </w:tabs>
        <w:spacing w:line="240" w:lineRule="auto" w:before="0" w:after="0"/>
        <w:ind w:left="1906" w:right="0" w:hanging="720"/>
        <w:jc w:val="left"/>
        <w:rPr>
          <w:sz w:val="24"/>
        </w:rPr>
      </w:pPr>
      <w:r>
        <w:rPr>
          <w:sz w:val="24"/>
        </w:rPr>
        <w:t>to</w:t>
      </w:r>
      <w:r>
        <w:rPr>
          <w:spacing w:val="-3"/>
          <w:sz w:val="24"/>
        </w:rPr>
        <w:t> </w:t>
      </w:r>
      <w:r>
        <w:rPr>
          <w:sz w:val="24"/>
        </w:rPr>
        <w:t>expose</w:t>
      </w:r>
      <w:r>
        <w:rPr>
          <w:spacing w:val="-2"/>
          <w:sz w:val="24"/>
        </w:rPr>
        <w:t> </w:t>
      </w:r>
      <w:r>
        <w:rPr>
          <w:sz w:val="24"/>
        </w:rPr>
        <w:t>the misconceptions</w:t>
      </w:r>
      <w:r>
        <w:rPr>
          <w:spacing w:val="-1"/>
          <w:sz w:val="24"/>
        </w:rPr>
        <w:t> </w:t>
      </w:r>
      <w:r>
        <w:rPr>
          <w:sz w:val="24"/>
        </w:rPr>
        <w:t>which</w:t>
      </w:r>
      <w:r>
        <w:rPr>
          <w:spacing w:val="-1"/>
          <w:sz w:val="24"/>
        </w:rPr>
        <w:t> </w:t>
      </w:r>
      <w:r>
        <w:rPr>
          <w:sz w:val="24"/>
        </w:rPr>
        <w:t>students</w:t>
      </w:r>
      <w:r>
        <w:rPr>
          <w:spacing w:val="-1"/>
          <w:sz w:val="24"/>
        </w:rPr>
        <w:t> </w:t>
      </w:r>
      <w:r>
        <w:rPr>
          <w:sz w:val="24"/>
        </w:rPr>
        <w:t>have in</w:t>
      </w:r>
      <w:r>
        <w:rPr>
          <w:spacing w:val="-1"/>
          <w:sz w:val="24"/>
        </w:rPr>
        <w:t> </w:t>
      </w:r>
      <w:r>
        <w:rPr>
          <w:sz w:val="24"/>
        </w:rPr>
        <w:t>selected concepts</w:t>
      </w:r>
      <w:r>
        <w:rPr>
          <w:spacing w:val="-1"/>
          <w:sz w:val="24"/>
        </w:rPr>
        <w:t> </w:t>
      </w:r>
      <w:r>
        <w:rPr>
          <w:sz w:val="24"/>
        </w:rPr>
        <w:t>in</w:t>
      </w:r>
      <w:r>
        <w:rPr>
          <w:spacing w:val="2"/>
          <w:sz w:val="24"/>
        </w:rPr>
        <w:t> </w:t>
      </w:r>
      <w:r>
        <w:rPr>
          <w:spacing w:val="-2"/>
          <w:sz w:val="24"/>
        </w:rPr>
        <w:t>genetics;</w:t>
      </w:r>
    </w:p>
    <w:p>
      <w:pPr>
        <w:pStyle w:val="BodyText"/>
      </w:pPr>
    </w:p>
    <w:p>
      <w:pPr>
        <w:pStyle w:val="ListParagraph"/>
        <w:numPr>
          <w:ilvl w:val="0"/>
          <w:numId w:val="47"/>
        </w:numPr>
        <w:tabs>
          <w:tab w:pos="1906" w:val="left" w:leader="none"/>
        </w:tabs>
        <w:spacing w:line="240" w:lineRule="auto" w:before="0" w:after="0"/>
        <w:ind w:left="1906" w:right="0" w:hanging="720"/>
        <w:jc w:val="left"/>
        <w:rPr>
          <w:sz w:val="24"/>
        </w:rPr>
      </w:pPr>
      <w:r>
        <w:rPr>
          <w:sz w:val="24"/>
        </w:rPr>
        <w:t>to</w:t>
      </w:r>
      <w:r>
        <w:rPr>
          <w:spacing w:val="-4"/>
          <w:sz w:val="24"/>
        </w:rPr>
        <w:t> </w:t>
      </w:r>
      <w:r>
        <w:rPr>
          <w:sz w:val="24"/>
        </w:rPr>
        <w:t>highlight</w:t>
      </w:r>
      <w:r>
        <w:rPr>
          <w:spacing w:val="-1"/>
          <w:sz w:val="24"/>
        </w:rPr>
        <w:t> </w:t>
      </w:r>
      <w:r>
        <w:rPr>
          <w:sz w:val="24"/>
        </w:rPr>
        <w:t>the</w:t>
      </w:r>
      <w:r>
        <w:rPr>
          <w:spacing w:val="-2"/>
          <w:sz w:val="24"/>
        </w:rPr>
        <w:t> </w:t>
      </w:r>
      <w:r>
        <w:rPr>
          <w:sz w:val="24"/>
        </w:rPr>
        <w:t>implication</w:t>
      </w:r>
      <w:r>
        <w:rPr>
          <w:spacing w:val="-1"/>
          <w:sz w:val="24"/>
        </w:rPr>
        <w:t> </w:t>
      </w:r>
      <w:r>
        <w:rPr>
          <w:sz w:val="24"/>
        </w:rPr>
        <w:t>of</w:t>
      </w:r>
      <w:r>
        <w:rPr>
          <w:spacing w:val="-2"/>
          <w:sz w:val="24"/>
        </w:rPr>
        <w:t> </w:t>
      </w:r>
      <w:r>
        <w:rPr>
          <w:sz w:val="24"/>
        </w:rPr>
        <w:t>misconceptions</w:t>
      </w:r>
      <w:r>
        <w:rPr>
          <w:spacing w:val="-1"/>
          <w:sz w:val="24"/>
        </w:rPr>
        <w:t> </w:t>
      </w:r>
      <w:r>
        <w:rPr>
          <w:sz w:val="24"/>
        </w:rPr>
        <w:t>to</w:t>
      </w:r>
      <w:r>
        <w:rPr>
          <w:spacing w:val="-1"/>
          <w:sz w:val="24"/>
        </w:rPr>
        <w:t> </w:t>
      </w:r>
      <w:r>
        <w:rPr>
          <w:sz w:val="24"/>
        </w:rPr>
        <w:t>learning</w:t>
      </w:r>
      <w:r>
        <w:rPr>
          <w:spacing w:val="-4"/>
          <w:sz w:val="24"/>
        </w:rPr>
        <w:t> </w:t>
      </w:r>
      <w:r>
        <w:rPr>
          <w:sz w:val="24"/>
        </w:rPr>
        <w:t>and</w:t>
      </w:r>
      <w:r>
        <w:rPr>
          <w:spacing w:val="-1"/>
          <w:sz w:val="24"/>
        </w:rPr>
        <w:t> </w:t>
      </w:r>
      <w:r>
        <w:rPr>
          <w:spacing w:val="-2"/>
          <w:sz w:val="24"/>
        </w:rPr>
        <w:t>teaching.</w:t>
      </w:r>
    </w:p>
    <w:p>
      <w:pPr>
        <w:pStyle w:val="BodyText"/>
      </w:pPr>
    </w:p>
    <w:p>
      <w:pPr>
        <w:pStyle w:val="BodyText"/>
        <w:spacing w:line="480" w:lineRule="auto"/>
        <w:ind w:left="466" w:right="531"/>
        <w:jc w:val="both"/>
      </w:pPr>
      <w:r>
        <w:rPr/>
        <w:t>In her</w:t>
      </w:r>
      <w:r>
        <w:rPr>
          <w:spacing w:val="-1"/>
        </w:rPr>
        <w:t> </w:t>
      </w:r>
      <w:r>
        <w:rPr/>
        <w:t>research work forty</w:t>
      </w:r>
      <w:r>
        <w:rPr>
          <w:spacing w:val="-5"/>
        </w:rPr>
        <w:t> </w:t>
      </w:r>
      <w:r>
        <w:rPr/>
        <w:t>SS3 students comprising</w:t>
      </w:r>
      <w:r>
        <w:rPr>
          <w:spacing w:val="-3"/>
        </w:rPr>
        <w:t> </w:t>
      </w:r>
      <w:r>
        <w:rPr/>
        <w:t>23 males and 17 females were</w:t>
      </w:r>
      <w:r>
        <w:rPr>
          <w:spacing w:val="-2"/>
        </w:rPr>
        <w:t> </w:t>
      </w:r>
      <w:r>
        <w:rPr/>
        <w:t>randomly</w:t>
      </w:r>
      <w:r>
        <w:rPr>
          <w:spacing w:val="-5"/>
        </w:rPr>
        <w:t> </w:t>
      </w:r>
      <w:r>
        <w:rPr/>
        <w:t>selected prior to instruction. The</w:t>
      </w:r>
      <w:r>
        <w:rPr>
          <w:spacing w:val="-4"/>
        </w:rPr>
        <w:t> </w:t>
      </w:r>
      <w:r>
        <w:rPr/>
        <w:t>subjects were</w:t>
      </w:r>
      <w:r>
        <w:rPr>
          <w:spacing w:val="-2"/>
        </w:rPr>
        <w:t> </w:t>
      </w:r>
      <w:r>
        <w:rPr/>
        <w:t>given</w:t>
      </w:r>
      <w:r>
        <w:rPr>
          <w:spacing w:val="-1"/>
        </w:rPr>
        <w:t> </w:t>
      </w:r>
      <w:r>
        <w:rPr/>
        <w:t>a</w:t>
      </w:r>
      <w:r>
        <w:rPr>
          <w:spacing w:val="-1"/>
        </w:rPr>
        <w:t> </w:t>
      </w:r>
      <w:r>
        <w:rPr/>
        <w:t>set of</w:t>
      </w:r>
      <w:r>
        <w:rPr>
          <w:spacing w:val="-1"/>
        </w:rPr>
        <w:t> </w:t>
      </w:r>
      <w:r>
        <w:rPr/>
        <w:t>ten</w:t>
      </w:r>
      <w:r>
        <w:rPr>
          <w:spacing w:val="-1"/>
        </w:rPr>
        <w:t> </w:t>
      </w:r>
      <w:r>
        <w:rPr/>
        <w:t>validated</w:t>
      </w:r>
      <w:r>
        <w:rPr>
          <w:spacing w:val="-1"/>
        </w:rPr>
        <w:t> </w:t>
      </w:r>
      <w:r>
        <w:rPr/>
        <w:t>questions on genetics to respond to</w:t>
      </w:r>
      <w:r>
        <w:rPr>
          <w:spacing w:val="-2"/>
        </w:rPr>
        <w:t> </w:t>
      </w:r>
      <w:r>
        <w:rPr/>
        <w:t>by</w:t>
      </w:r>
      <w:r>
        <w:rPr>
          <w:spacing w:val="-8"/>
        </w:rPr>
        <w:t> </w:t>
      </w:r>
      <w:r>
        <w:rPr/>
        <w:t>writing down their misconceptions.The result showed that for all the concepts the subjects had wrong explanations, which are misconceptions.</w:t>
      </w:r>
      <w:r>
        <w:rPr>
          <w:spacing w:val="40"/>
        </w:rPr>
        <w:t> </w:t>
      </w:r>
      <w:r>
        <w:rPr/>
        <w:t>In very few of the concepts, few students had fragments of acceptable biological explanation but these too were misconceptions. The most important implication of the study to teaching is that teachers must recognize that students come to science class with ideas, which are often different from those of scientists, and such ideas should be confronted through instruction.</w:t>
      </w:r>
      <w:r>
        <w:rPr>
          <w:spacing w:val="40"/>
        </w:rPr>
        <w:t> </w:t>
      </w:r>
      <w:r>
        <w:rPr/>
        <w:t>The implication of her study is that in biology, teachers must recognize that students come to science class</w:t>
      </w:r>
      <w:r>
        <w:rPr>
          <w:spacing w:val="40"/>
        </w:rPr>
        <w:t> </w:t>
      </w:r>
      <w:r>
        <w:rPr/>
        <w:t>with</w:t>
      </w:r>
      <w:r>
        <w:rPr>
          <w:spacing w:val="38"/>
        </w:rPr>
        <w:t> </w:t>
      </w:r>
      <w:r>
        <w:rPr/>
        <w:t>ideas</w:t>
      </w:r>
      <w:r>
        <w:rPr>
          <w:spacing w:val="39"/>
        </w:rPr>
        <w:t> </w:t>
      </w:r>
      <w:r>
        <w:rPr/>
        <w:t>and</w:t>
      </w:r>
      <w:r>
        <w:rPr>
          <w:spacing w:val="42"/>
        </w:rPr>
        <w:t> </w:t>
      </w:r>
      <w:r>
        <w:rPr/>
        <w:t>some</w:t>
      </w:r>
      <w:r>
        <w:rPr>
          <w:spacing w:val="39"/>
        </w:rPr>
        <w:t> </w:t>
      </w:r>
      <w:r>
        <w:rPr/>
        <w:t>of</w:t>
      </w:r>
      <w:r>
        <w:rPr>
          <w:spacing w:val="41"/>
        </w:rPr>
        <w:t> </w:t>
      </w:r>
      <w:r>
        <w:rPr/>
        <w:t>their</w:t>
      </w:r>
      <w:r>
        <w:rPr>
          <w:spacing w:val="39"/>
        </w:rPr>
        <w:t> </w:t>
      </w:r>
      <w:r>
        <w:rPr/>
        <w:t>ideas</w:t>
      </w:r>
      <w:r>
        <w:rPr>
          <w:spacing w:val="39"/>
        </w:rPr>
        <w:t> </w:t>
      </w:r>
      <w:r>
        <w:rPr/>
        <w:t>are</w:t>
      </w:r>
      <w:r>
        <w:rPr>
          <w:spacing w:val="38"/>
        </w:rPr>
        <w:t> </w:t>
      </w:r>
      <w:r>
        <w:rPr/>
        <w:t>often,</w:t>
      </w:r>
      <w:r>
        <w:rPr>
          <w:spacing w:val="40"/>
        </w:rPr>
        <w:t> </w:t>
      </w:r>
      <w:r>
        <w:rPr/>
        <w:t>different</w:t>
      </w:r>
      <w:r>
        <w:rPr>
          <w:spacing w:val="42"/>
        </w:rPr>
        <w:t> </w:t>
      </w:r>
      <w:r>
        <w:rPr/>
        <w:t>from</w:t>
      </w:r>
      <w:r>
        <w:rPr>
          <w:spacing w:val="40"/>
        </w:rPr>
        <w:t> </w:t>
      </w:r>
      <w:r>
        <w:rPr/>
        <w:t>those</w:t>
      </w:r>
      <w:r>
        <w:rPr>
          <w:spacing w:val="42"/>
        </w:rPr>
        <w:t> </w:t>
      </w:r>
      <w:r>
        <w:rPr/>
        <w:t>of</w:t>
      </w:r>
      <w:r>
        <w:rPr>
          <w:spacing w:val="38"/>
        </w:rPr>
        <w:t> </w:t>
      </w:r>
      <w:r>
        <w:rPr/>
        <w:t>scientists.</w:t>
      </w:r>
      <w:r>
        <w:rPr>
          <w:spacing w:val="42"/>
        </w:rPr>
        <w:t> </w:t>
      </w:r>
      <w:r>
        <w:rPr/>
        <w:t>If</w:t>
      </w:r>
      <w:r>
        <w:rPr>
          <w:spacing w:val="39"/>
        </w:rPr>
        <w:t> </w:t>
      </w:r>
      <w:r>
        <w:rPr/>
        <w:t>these</w:t>
      </w:r>
      <w:r>
        <w:rPr>
          <w:spacing w:val="38"/>
        </w:rPr>
        <w:t> </w:t>
      </w:r>
      <w:r>
        <w:rPr/>
        <w:t>ideas</w:t>
      </w:r>
      <w:r>
        <w:rPr>
          <w:spacing w:val="44"/>
        </w:rPr>
        <w:t> </w:t>
      </w:r>
      <w:r>
        <w:rPr/>
        <w:t>are</w:t>
      </w:r>
      <w:r>
        <w:rPr>
          <w:spacing w:val="38"/>
        </w:rPr>
        <w:t> </w:t>
      </w:r>
      <w:r>
        <w:rPr>
          <w:spacing w:val="-5"/>
        </w:rPr>
        <w:t>not</w:t>
      </w:r>
    </w:p>
    <w:p>
      <w:pPr>
        <w:pStyle w:val="BodyText"/>
        <w:spacing w:line="275" w:lineRule="exact"/>
        <w:ind w:left="466"/>
        <w:jc w:val="both"/>
      </w:pPr>
      <w:r>
        <w:rPr/>
        <w:t>confronted,</w:t>
      </w:r>
      <w:r>
        <w:rPr>
          <w:spacing w:val="1"/>
        </w:rPr>
        <w:t> </w:t>
      </w:r>
      <w:r>
        <w:rPr/>
        <w:t>they</w:t>
      </w:r>
      <w:r>
        <w:rPr>
          <w:spacing w:val="-1"/>
        </w:rPr>
        <w:t> </w:t>
      </w:r>
      <w:r>
        <w:rPr/>
        <w:t>can</w:t>
      </w:r>
      <w:r>
        <w:rPr>
          <w:spacing w:val="4"/>
        </w:rPr>
        <w:t> </w:t>
      </w:r>
      <w:r>
        <w:rPr/>
        <w:t>interfere</w:t>
      </w:r>
      <w:r>
        <w:rPr>
          <w:spacing w:val="2"/>
        </w:rPr>
        <w:t> </w:t>
      </w:r>
      <w:r>
        <w:rPr/>
        <w:t>with</w:t>
      </w:r>
      <w:r>
        <w:rPr>
          <w:spacing w:val="5"/>
        </w:rPr>
        <w:t> </w:t>
      </w:r>
      <w:r>
        <w:rPr/>
        <w:t>the</w:t>
      </w:r>
      <w:r>
        <w:rPr>
          <w:spacing w:val="4"/>
        </w:rPr>
        <w:t> </w:t>
      </w:r>
      <w:r>
        <w:rPr/>
        <w:t>learning</w:t>
      </w:r>
      <w:r>
        <w:rPr>
          <w:spacing w:val="2"/>
        </w:rPr>
        <w:t> </w:t>
      </w:r>
      <w:r>
        <w:rPr/>
        <w:t>of</w:t>
      </w:r>
      <w:r>
        <w:rPr>
          <w:spacing w:val="5"/>
        </w:rPr>
        <w:t> </w:t>
      </w:r>
      <w:r>
        <w:rPr/>
        <w:t>scientifically</w:t>
      </w:r>
      <w:r>
        <w:rPr>
          <w:spacing w:val="-1"/>
        </w:rPr>
        <w:t> </w:t>
      </w:r>
      <w:r>
        <w:rPr/>
        <w:t>accept</w:t>
      </w:r>
      <w:r>
        <w:rPr>
          <w:spacing w:val="5"/>
        </w:rPr>
        <w:t> </w:t>
      </w:r>
      <w:r>
        <w:rPr/>
        <w:t>viewpoints.</w:t>
      </w:r>
      <w:r>
        <w:rPr>
          <w:spacing w:val="7"/>
        </w:rPr>
        <w:t> </w:t>
      </w:r>
      <w:r>
        <w:rPr/>
        <w:t>The</w:t>
      </w:r>
      <w:r>
        <w:rPr>
          <w:spacing w:val="2"/>
        </w:rPr>
        <w:t> </w:t>
      </w:r>
      <w:r>
        <w:rPr/>
        <w:t>result</w:t>
      </w:r>
      <w:r>
        <w:rPr>
          <w:spacing w:val="5"/>
        </w:rPr>
        <w:t> </w:t>
      </w:r>
      <w:r>
        <w:rPr/>
        <w:t>of</w:t>
      </w:r>
      <w:r>
        <w:rPr>
          <w:spacing w:val="3"/>
        </w:rPr>
        <w:t> </w:t>
      </w:r>
      <w:r>
        <w:rPr/>
        <w:t>this</w:t>
      </w:r>
      <w:r>
        <w:rPr>
          <w:spacing w:val="4"/>
        </w:rPr>
        <w:t> </w:t>
      </w:r>
      <w:r>
        <w:rPr>
          <w:spacing w:val="-2"/>
        </w:rPr>
        <w:t>study</w:t>
      </w:r>
    </w:p>
    <w:p>
      <w:pPr>
        <w:spacing w:after="0" w:line="275" w:lineRule="exact"/>
        <w:jc w:val="both"/>
        <w:sectPr>
          <w:pgSz w:w="11910" w:h="16840"/>
          <w:pgMar w:header="0" w:footer="702" w:top="980" w:bottom="940" w:left="340" w:right="300"/>
        </w:sectPr>
      </w:pPr>
    </w:p>
    <w:p>
      <w:pPr>
        <w:pStyle w:val="BodyText"/>
        <w:spacing w:line="480" w:lineRule="auto" w:before="73"/>
        <w:ind w:left="466" w:right="531"/>
        <w:jc w:val="both"/>
      </w:pPr>
      <w:r>
        <w:rPr/>
        <w:t>showed that Conceptual Assignments, Conceptual Change Discussions and Enriched Conceptual Change Discussions with Conceptual Assignments instructional strategies are capable of correcting and reducing students‟ misconceptions of genetic concepts and improve students‟ performance in genetic concepts.</w:t>
      </w:r>
    </w:p>
    <w:p>
      <w:pPr>
        <w:pStyle w:val="BodyText"/>
      </w:pPr>
    </w:p>
    <w:p>
      <w:pPr>
        <w:pStyle w:val="BodyText"/>
        <w:spacing w:before="1"/>
      </w:pPr>
    </w:p>
    <w:p>
      <w:pPr>
        <w:pStyle w:val="BodyText"/>
        <w:spacing w:line="480" w:lineRule="auto"/>
        <w:ind w:left="466" w:right="530"/>
        <w:jc w:val="both"/>
      </w:pPr>
      <w:r>
        <w:rPr/>
        <w:t>Gusau (1989) in his research work used Mole Concept Test (MCT) to predict students‟ performances in chemistry examination on selected schools in chemistry examination on selected schools in Plateau and Sokoto states presented a two-tier</w:t>
      </w:r>
      <w:r>
        <w:rPr>
          <w:spacing w:val="-1"/>
        </w:rPr>
        <w:t> </w:t>
      </w:r>
      <w:r>
        <w:rPr/>
        <w:t>multiple choice test mole</w:t>
      </w:r>
      <w:r>
        <w:rPr>
          <w:spacing w:val="-1"/>
        </w:rPr>
        <w:t> </w:t>
      </w:r>
      <w:r>
        <w:rPr/>
        <w:t>concept tests to predict student‟s performance in chemistry.</w:t>
      </w:r>
      <w:r>
        <w:rPr>
          <w:spacing w:val="40"/>
        </w:rPr>
        <w:t> </w:t>
      </w:r>
      <w:r>
        <w:rPr/>
        <w:t>The findings indicated a high positive relationship ofr = + 0.76 between students scores in mole concept test and their school chemistry assignment.</w:t>
      </w:r>
      <w:r>
        <w:rPr>
          <w:spacing w:val="40"/>
        </w:rPr>
        <w:t> </w:t>
      </w:r>
      <w:r>
        <w:rPr/>
        <w:t>And there is no difference in understanding of mole concept between SSII and SSIII students.</w:t>
      </w:r>
      <w:r>
        <w:rPr>
          <w:spacing w:val="40"/>
        </w:rPr>
        <w:t> </w:t>
      </w:r>
      <w:r>
        <w:rPr/>
        <w:t>The difference was significant at F ratio, calculated 5.70 and tabulated 4.07 at P</w:t>
      </w:r>
      <w:r>
        <w:rPr>
          <w:u w:val="single"/>
        </w:rPr>
        <w:t>&lt;</w:t>
      </w:r>
      <w:r>
        <w:rPr/>
        <w:t> 0.05 level of significance.</w:t>
      </w:r>
      <w:r>
        <w:rPr>
          <w:spacing w:val="40"/>
        </w:rPr>
        <w:t> </w:t>
      </w:r>
      <w:r>
        <w:rPr/>
        <w:t>Comparatively, SS III students perform better both in factual knowledge</w:t>
      </w:r>
      <w:r>
        <w:rPr>
          <w:spacing w:val="-1"/>
        </w:rPr>
        <w:t> </w:t>
      </w:r>
      <w:r>
        <w:rPr/>
        <w:t>and understanding</w:t>
      </w:r>
      <w:r>
        <w:rPr>
          <w:spacing w:val="-3"/>
        </w:rPr>
        <w:t> </w:t>
      </w:r>
      <w:r>
        <w:rPr/>
        <w:t>in solving</w:t>
      </w:r>
      <w:r>
        <w:rPr>
          <w:spacing w:val="-3"/>
        </w:rPr>
        <w:t> </w:t>
      </w:r>
      <w:r>
        <w:rPr/>
        <w:t>mole</w:t>
      </w:r>
      <w:r>
        <w:rPr>
          <w:spacing w:val="-1"/>
        </w:rPr>
        <w:t> </w:t>
      </w:r>
      <w:r>
        <w:rPr/>
        <w:t>concept related problems. The</w:t>
      </w:r>
      <w:r>
        <w:rPr>
          <w:spacing w:val="-2"/>
        </w:rPr>
        <w:t> </w:t>
      </w:r>
      <w:r>
        <w:rPr/>
        <w:t>studies found</w:t>
      </w:r>
      <w:r>
        <w:rPr>
          <w:spacing w:val="-3"/>
        </w:rPr>
        <w:t> </w:t>
      </w:r>
      <w:r>
        <w:rPr/>
        <w:t>out that class</w:t>
      </w:r>
      <w:r>
        <w:rPr>
          <w:spacing w:val="-2"/>
        </w:rPr>
        <w:t> </w:t>
      </w:r>
      <w:r>
        <w:rPr/>
        <w:t>attainment</w:t>
      </w:r>
      <w:r>
        <w:rPr>
          <w:spacing w:val="-2"/>
        </w:rPr>
        <w:t> </w:t>
      </w:r>
      <w:r>
        <w:rPr/>
        <w:t>does</w:t>
      </w:r>
      <w:r>
        <w:rPr>
          <w:spacing w:val="-2"/>
        </w:rPr>
        <w:t> </w:t>
      </w:r>
      <w:r>
        <w:rPr/>
        <w:t>not determine</w:t>
      </w:r>
      <w:r>
        <w:rPr>
          <w:spacing w:val="-1"/>
        </w:rPr>
        <w:t> </w:t>
      </w:r>
      <w:r>
        <w:rPr/>
        <w:t>performance</w:t>
      </w:r>
      <w:r>
        <w:rPr>
          <w:spacing w:val="-1"/>
        </w:rPr>
        <w:t> </w:t>
      </w:r>
      <w:r>
        <w:rPr/>
        <w:t>in</w:t>
      </w:r>
      <w:r>
        <w:rPr>
          <w:spacing w:val="-2"/>
        </w:rPr>
        <w:t> </w:t>
      </w:r>
      <w:r>
        <w:rPr/>
        <w:t>mole</w:t>
      </w:r>
      <w:r>
        <w:rPr>
          <w:spacing w:val="-3"/>
        </w:rPr>
        <w:t> </w:t>
      </w:r>
      <w:r>
        <w:rPr/>
        <w:t>concept</w:t>
      </w:r>
      <w:r>
        <w:rPr>
          <w:spacing w:val="-2"/>
        </w:rPr>
        <w:t> </w:t>
      </w:r>
      <w:r>
        <w:rPr/>
        <w:t>test.</w:t>
      </w:r>
      <w:r>
        <w:rPr>
          <w:spacing w:val="-2"/>
        </w:rPr>
        <w:t> </w:t>
      </w:r>
      <w:r>
        <w:rPr/>
        <w:t>That students‟</w:t>
      </w:r>
      <w:r>
        <w:rPr>
          <w:spacing w:val="-3"/>
        </w:rPr>
        <w:t> </w:t>
      </w:r>
      <w:r>
        <w:rPr/>
        <w:t>factual knowledge is not directly proportional to their reasoning ability in solving mole concepts related problems as most students gave correct answers requiring factual knowledge but failed to give correct reasons for selecting the answers.</w:t>
      </w:r>
    </w:p>
    <w:p>
      <w:pPr>
        <w:pStyle w:val="BodyText"/>
      </w:pPr>
    </w:p>
    <w:p>
      <w:pPr>
        <w:pStyle w:val="BodyText"/>
        <w:spacing w:before="1"/>
      </w:pPr>
    </w:p>
    <w:p>
      <w:pPr>
        <w:pStyle w:val="BodyText"/>
        <w:spacing w:line="480" w:lineRule="auto"/>
        <w:ind w:left="466" w:right="526"/>
        <w:jc w:val="both"/>
      </w:pPr>
      <w:r>
        <w:rPr/>
        <w:t>It has been reported that Nigerian secondary schools‟students found Biology as easier than Physics and Chemistry (NERDC). Mitchell (1992) was of the view that students perceived genetics as either an abstraction that has very little meaning to individuals, or as those magical scientific phenomena. Cirfat, (2005) also reported that biology is generally conceived by most students as the easiest science subject, thus it easily ranked as the most popular. He further explained that the massive failure received in WASSCE and NECO SSCE does not testify to its being easy (STAN, 2005; WAEC, 2005). As rightly noted by Ladon, (2005) efforts need to be geared toward removing the difficulties that contribute to the failures. He further explained that one of such effort is in the area of promoting the better learning and understanding</w:t>
      </w:r>
      <w:r>
        <w:rPr>
          <w:spacing w:val="11"/>
        </w:rPr>
        <w:t> </w:t>
      </w:r>
      <w:r>
        <w:rPr/>
        <w:t>of</w:t>
      </w:r>
      <w:r>
        <w:rPr>
          <w:spacing w:val="14"/>
        </w:rPr>
        <w:t> </w:t>
      </w:r>
      <w:r>
        <w:rPr/>
        <w:t>difficult</w:t>
      </w:r>
      <w:r>
        <w:rPr>
          <w:spacing w:val="16"/>
        </w:rPr>
        <w:t> </w:t>
      </w:r>
      <w:r>
        <w:rPr/>
        <w:t>concepts.</w:t>
      </w:r>
      <w:r>
        <w:rPr>
          <w:spacing w:val="16"/>
        </w:rPr>
        <w:t> </w:t>
      </w:r>
      <w:r>
        <w:rPr/>
        <w:t>From</w:t>
      </w:r>
      <w:r>
        <w:rPr>
          <w:spacing w:val="15"/>
        </w:rPr>
        <w:t> </w:t>
      </w:r>
      <w:r>
        <w:rPr/>
        <w:t>available</w:t>
      </w:r>
      <w:r>
        <w:rPr>
          <w:spacing w:val="15"/>
        </w:rPr>
        <w:t> </w:t>
      </w:r>
      <w:r>
        <w:rPr/>
        <w:t>researches,</w:t>
      </w:r>
      <w:r>
        <w:rPr>
          <w:spacing w:val="18"/>
        </w:rPr>
        <w:t> </w:t>
      </w:r>
      <w:r>
        <w:rPr/>
        <w:t>genetics</w:t>
      </w:r>
      <w:r>
        <w:rPr>
          <w:spacing w:val="15"/>
        </w:rPr>
        <w:t> </w:t>
      </w:r>
      <w:r>
        <w:rPr/>
        <w:t>has</w:t>
      </w:r>
      <w:r>
        <w:rPr>
          <w:spacing w:val="15"/>
        </w:rPr>
        <w:t> </w:t>
      </w:r>
      <w:r>
        <w:rPr/>
        <w:t>been</w:t>
      </w:r>
      <w:r>
        <w:rPr>
          <w:spacing w:val="15"/>
        </w:rPr>
        <w:t> </w:t>
      </w:r>
      <w:r>
        <w:rPr/>
        <w:t>identified</w:t>
      </w:r>
      <w:r>
        <w:rPr>
          <w:spacing w:val="15"/>
        </w:rPr>
        <w:t> </w:t>
      </w:r>
      <w:r>
        <w:rPr/>
        <w:t>as</w:t>
      </w:r>
      <w:r>
        <w:rPr>
          <w:spacing w:val="15"/>
        </w:rPr>
        <w:t> </w:t>
      </w:r>
      <w:r>
        <w:rPr/>
        <w:t>one</w:t>
      </w:r>
      <w:r>
        <w:rPr>
          <w:spacing w:val="16"/>
        </w:rPr>
        <w:t> </w:t>
      </w:r>
      <w:r>
        <w:rPr/>
        <w:t>of</w:t>
      </w:r>
      <w:r>
        <w:rPr>
          <w:spacing w:val="15"/>
        </w:rPr>
        <w:t> </w:t>
      </w:r>
      <w:r>
        <w:rPr>
          <w:spacing w:val="-5"/>
        </w:rPr>
        <w:t>the</w:t>
      </w:r>
    </w:p>
    <w:p>
      <w:pPr>
        <w:pStyle w:val="BodyText"/>
        <w:spacing w:line="275" w:lineRule="exact"/>
        <w:ind w:left="466"/>
        <w:jc w:val="both"/>
      </w:pPr>
      <w:r>
        <w:rPr/>
        <w:t>difficult</w:t>
      </w:r>
      <w:r>
        <w:rPr>
          <w:spacing w:val="13"/>
        </w:rPr>
        <w:t> </w:t>
      </w:r>
      <w:r>
        <w:rPr/>
        <w:t>concepts</w:t>
      </w:r>
      <w:r>
        <w:rPr>
          <w:spacing w:val="14"/>
        </w:rPr>
        <w:t> </w:t>
      </w:r>
      <w:r>
        <w:rPr/>
        <w:t>to</w:t>
      </w:r>
      <w:r>
        <w:rPr>
          <w:spacing w:val="13"/>
        </w:rPr>
        <w:t> </w:t>
      </w:r>
      <w:r>
        <w:rPr/>
        <w:t>learn</w:t>
      </w:r>
      <w:r>
        <w:rPr>
          <w:spacing w:val="14"/>
        </w:rPr>
        <w:t> </w:t>
      </w:r>
      <w:r>
        <w:rPr/>
        <w:t>in</w:t>
      </w:r>
      <w:r>
        <w:rPr>
          <w:spacing w:val="13"/>
        </w:rPr>
        <w:t> </w:t>
      </w:r>
      <w:r>
        <w:rPr/>
        <w:t>biology</w:t>
      </w:r>
      <w:r>
        <w:rPr>
          <w:spacing w:val="9"/>
        </w:rPr>
        <w:t> </w:t>
      </w:r>
      <w:r>
        <w:rPr/>
        <w:t>(Johnstone</w:t>
      </w:r>
      <w:r>
        <w:rPr>
          <w:spacing w:val="13"/>
        </w:rPr>
        <w:t> </w:t>
      </w:r>
      <w:r>
        <w:rPr/>
        <w:t>and</w:t>
      </w:r>
      <w:r>
        <w:rPr>
          <w:spacing w:val="13"/>
        </w:rPr>
        <w:t> </w:t>
      </w:r>
      <w:r>
        <w:rPr/>
        <w:t>Mahmoud,</w:t>
      </w:r>
      <w:r>
        <w:rPr>
          <w:spacing w:val="13"/>
        </w:rPr>
        <w:t> </w:t>
      </w:r>
      <w:r>
        <w:rPr/>
        <w:t>1982;</w:t>
      </w:r>
      <w:r>
        <w:rPr>
          <w:spacing w:val="16"/>
        </w:rPr>
        <w:t> </w:t>
      </w:r>
      <w:r>
        <w:rPr/>
        <w:t>Longden,</w:t>
      </w:r>
      <w:r>
        <w:rPr>
          <w:spacing w:val="16"/>
        </w:rPr>
        <w:t> </w:t>
      </w:r>
      <w:r>
        <w:rPr/>
        <w:t>1982;</w:t>
      </w:r>
      <w:r>
        <w:rPr>
          <w:spacing w:val="13"/>
        </w:rPr>
        <w:t> </w:t>
      </w:r>
      <w:r>
        <w:rPr/>
        <w:t>Okpala,</w:t>
      </w:r>
      <w:r>
        <w:rPr>
          <w:spacing w:val="15"/>
        </w:rPr>
        <w:t> </w:t>
      </w:r>
      <w:r>
        <w:rPr/>
        <w:t>1991</w:t>
      </w:r>
      <w:r>
        <w:rPr>
          <w:spacing w:val="14"/>
        </w:rPr>
        <w:t> </w:t>
      </w:r>
      <w:r>
        <w:rPr>
          <w:spacing w:val="-5"/>
        </w:rPr>
        <w:t>and</w:t>
      </w:r>
    </w:p>
    <w:p>
      <w:pPr>
        <w:spacing w:after="0" w:line="275" w:lineRule="exact"/>
        <w:jc w:val="both"/>
        <w:sectPr>
          <w:pgSz w:w="11910" w:h="16840"/>
          <w:pgMar w:header="0" w:footer="702" w:top="980" w:bottom="940" w:left="340" w:right="300"/>
        </w:sectPr>
      </w:pPr>
    </w:p>
    <w:p>
      <w:pPr>
        <w:pStyle w:val="BodyText"/>
        <w:spacing w:line="480" w:lineRule="auto" w:before="73"/>
        <w:ind w:left="466" w:right="533"/>
        <w:jc w:val="both"/>
      </w:pPr>
      <w:r>
        <w:rPr/>
        <w:t>Oyetunde, 1982). The result of the present study showed that most of the subjects held misconceptions concerning genetic concepts.</w:t>
      </w:r>
    </w:p>
    <w:p>
      <w:pPr>
        <w:pStyle w:val="BodyText"/>
      </w:pPr>
    </w:p>
    <w:p>
      <w:pPr>
        <w:pStyle w:val="BodyText"/>
        <w:spacing w:before="1"/>
      </w:pPr>
    </w:p>
    <w:p>
      <w:pPr>
        <w:pStyle w:val="BodyText"/>
        <w:spacing w:line="480" w:lineRule="auto"/>
        <w:ind w:left="466" w:right="530"/>
        <w:jc w:val="both"/>
      </w:pPr>
      <w:r>
        <w:rPr/>
        <w:t>Many researchers have worked on the difficulty of genetic concepts to teachers and students of biology. Abimbola, (1998) investigated the biology content area that biology teachers perceived as important but difficult for them to teach and reasons they gave for their perceptions. The investigator used a 50 items questionnaire designed from WAEC syllabus in Biology National Core Curriculum and some other textbooks for gathering his data. The researcher sampled teachers in Kwara state. Two hundred questionnaires were given out to teachers of biology but only 112 were filled and returned. The mean</w:t>
      </w:r>
      <w:r>
        <w:rPr>
          <w:spacing w:val="40"/>
        </w:rPr>
        <w:t> </w:t>
      </w:r>
      <w:r>
        <w:rPr/>
        <w:t>score and standard deviation were computed for each content area on their importance and difficulty.</w:t>
      </w:r>
      <w:r>
        <w:rPr>
          <w:spacing w:val="40"/>
        </w:rPr>
        <w:t> </w:t>
      </w:r>
      <w:r>
        <w:rPr/>
        <w:t>Some of the genetic topics were perceived tobe important and difficult to</w:t>
      </w:r>
      <w:r>
        <w:rPr>
          <w:spacing w:val="-1"/>
        </w:rPr>
        <w:t> </w:t>
      </w:r>
      <w:r>
        <w:rPr/>
        <w:t>teach. His results coincided with the findings of Finley, Stewart and Yarroch (1982), Johnstone and Mahmoud (1980), and Longden (1982).The result of the present study showed that most of the subjects held misconceptions concerning genetic concepts which can becorrected and reduced by Conceptual Assignments, Conceptual Change Discussions and Enriched Conceptual Change Discussions with Conceptual Assignments instructional strategies and</w:t>
      </w:r>
      <w:r>
        <w:rPr>
          <w:spacing w:val="40"/>
        </w:rPr>
        <w:t> </w:t>
      </w:r>
      <w:r>
        <w:rPr/>
        <w:t>are capable of improving students‟ performance in genetic concepts.</w:t>
      </w:r>
    </w:p>
    <w:p>
      <w:pPr>
        <w:pStyle w:val="BodyText"/>
      </w:pPr>
    </w:p>
    <w:p>
      <w:pPr>
        <w:pStyle w:val="BodyText"/>
        <w:spacing w:before="1"/>
      </w:pPr>
    </w:p>
    <w:p>
      <w:pPr>
        <w:pStyle w:val="BodyText"/>
        <w:spacing w:line="480" w:lineRule="auto"/>
        <w:ind w:left="466" w:right="533"/>
        <w:jc w:val="both"/>
      </w:pPr>
      <w:r>
        <w:rPr/>
        <w:t>Makanjuola (2002) also identified difficult topics in the senior secondary school certificate biology syllabus as perceived by students. The researcher used a Biology Topic Assessment Questionnaire (BITOAQ) consisting of 27 topics, which was administered on 93 students, made of 53 boys and 40 girls. Average Weight Response (AWR) of each topic was computed to determine a difficulty level. Simple percentage</w:t>
      </w:r>
      <w:r>
        <w:rPr>
          <w:spacing w:val="-1"/>
        </w:rPr>
        <w:t> </w:t>
      </w:r>
      <w:r>
        <w:rPr/>
        <w:t>method was used to analyze</w:t>
      </w:r>
      <w:r>
        <w:rPr>
          <w:spacing w:val="-1"/>
        </w:rPr>
        <w:t> </w:t>
      </w:r>
      <w:r>
        <w:rPr/>
        <w:t>the reasons for</w:t>
      </w:r>
      <w:r>
        <w:rPr>
          <w:spacing w:val="-2"/>
        </w:rPr>
        <w:t> </w:t>
      </w:r>
      <w:r>
        <w:rPr/>
        <w:t>difficulty, while a</w:t>
      </w:r>
      <w:r>
        <w:rPr>
          <w:spacing w:val="-1"/>
        </w:rPr>
        <w:t> </w:t>
      </w:r>
      <w:r>
        <w:rPr/>
        <w:t>t-test was used</w:t>
      </w:r>
      <w:r>
        <w:rPr>
          <w:spacing w:val="-1"/>
        </w:rPr>
        <w:t> </w:t>
      </w:r>
      <w:r>
        <w:rPr/>
        <w:t>to test the gender difference in the perception of difficult topics at P &lt; 0.05.</w:t>
      </w:r>
      <w:r>
        <w:rPr>
          <w:spacing w:val="40"/>
        </w:rPr>
        <w:t> </w:t>
      </w:r>
      <w:r>
        <w:rPr/>
        <w:t>The result showed that students identified 12 difficult areas while 15 topics were identified as not difficult. Sex had no effect on the perception of difficult topics. The researcher therefore, recommended that teachers should always try to complete the syllabus and use appropriate teaching strategies for their students‟ understanding of their teaching.</w:t>
      </w:r>
    </w:p>
    <w:p>
      <w:pPr>
        <w:spacing w:after="0" w:line="480" w:lineRule="auto"/>
        <w:jc w:val="both"/>
        <w:sectPr>
          <w:pgSz w:w="11910" w:h="16840"/>
          <w:pgMar w:header="0" w:footer="702" w:top="980" w:bottom="940" w:left="340" w:right="300"/>
        </w:sectPr>
      </w:pPr>
    </w:p>
    <w:p>
      <w:pPr>
        <w:pStyle w:val="BodyText"/>
        <w:spacing w:line="480" w:lineRule="auto" w:before="73"/>
        <w:ind w:left="466" w:right="531"/>
        <w:jc w:val="both"/>
      </w:pPr>
      <w:r>
        <w:rPr/>
        <w:t>Okoye and Okechukwu (2006)</w:t>
      </w:r>
      <w:r>
        <w:rPr>
          <w:spacing w:val="-1"/>
        </w:rPr>
        <w:t> </w:t>
      </w:r>
      <w:r>
        <w:rPr/>
        <w:t>examined the effect of</w:t>
      </w:r>
      <w:r>
        <w:rPr>
          <w:spacing w:val="-1"/>
        </w:rPr>
        <w:t> </w:t>
      </w:r>
      <w:r>
        <w:rPr/>
        <w:t>concept-mapping and problem-solving</w:t>
      </w:r>
      <w:r>
        <w:rPr>
          <w:spacing w:val="-3"/>
        </w:rPr>
        <w:t> </w:t>
      </w:r>
      <w:r>
        <w:rPr/>
        <w:t>strategies on achievement in genetics among Nigerian secondary school students. One hundred and thirteen senior secondary three (S.S III) students randomly selected from three mixed secondary schools located in Delta North Senatorial District of Delta state, Nigeria were used as subjects for the study. The experimental group was taught selected topics in genetics using concept mapping and problem-solving strategies while the control group was taught using the traditional lecture method. The result of the study showed that the experimental group performed significantly better in genetics than the control group and that gender does not affect performanceof students in genetics.</w:t>
      </w:r>
    </w:p>
    <w:p>
      <w:pPr>
        <w:pStyle w:val="BodyText"/>
      </w:pPr>
    </w:p>
    <w:p>
      <w:pPr>
        <w:pStyle w:val="BodyText"/>
        <w:spacing w:before="1"/>
      </w:pPr>
    </w:p>
    <w:p>
      <w:pPr>
        <w:pStyle w:val="BodyText"/>
        <w:spacing w:line="480" w:lineRule="auto" w:before="1"/>
        <w:ind w:left="466" w:right="531"/>
        <w:jc w:val="both"/>
      </w:pPr>
      <w:r>
        <w:rPr/>
        <w:t>Goje (2007) in his study investigated the misconception of mole concepts and its relationship with academic achievement among chemistry students in senior secondary schools. He used samples of 211 senior secondary 111 chemistry students that were randomly selected.</w:t>
      </w:r>
      <w:r>
        <w:rPr>
          <w:spacing w:val="40"/>
        </w:rPr>
        <w:t> </w:t>
      </w:r>
      <w:r>
        <w:rPr/>
        <w:t>Five null hypotheses were used in his study. Two instruments, the Chemistry Achievement Test (CAT) and Mole Concept Test (MCT) were used</w:t>
      </w:r>
      <w:r>
        <w:rPr>
          <w:spacing w:val="-2"/>
        </w:rPr>
        <w:t> </w:t>
      </w:r>
      <w:r>
        <w:rPr/>
        <w:t>in</w:t>
      </w:r>
      <w:r>
        <w:rPr>
          <w:spacing w:val="-1"/>
        </w:rPr>
        <w:t> </w:t>
      </w:r>
      <w:r>
        <w:rPr/>
        <w:t>the</w:t>
      </w:r>
      <w:r>
        <w:rPr>
          <w:spacing w:val="-2"/>
        </w:rPr>
        <w:t> </w:t>
      </w:r>
      <w:r>
        <w:rPr/>
        <w:t>collection</w:t>
      </w:r>
      <w:r>
        <w:rPr>
          <w:spacing w:val="-1"/>
        </w:rPr>
        <w:t> </w:t>
      </w:r>
      <w:r>
        <w:rPr/>
        <w:t>of</w:t>
      </w:r>
      <w:r>
        <w:rPr>
          <w:spacing w:val="-4"/>
        </w:rPr>
        <w:t> </w:t>
      </w:r>
      <w:r>
        <w:rPr/>
        <w:t>data.The</w:t>
      </w:r>
      <w:r>
        <w:rPr>
          <w:spacing w:val="-2"/>
        </w:rPr>
        <w:t> </w:t>
      </w:r>
      <w:r>
        <w:rPr/>
        <w:t>data</w:t>
      </w:r>
      <w:r>
        <w:rPr>
          <w:spacing w:val="-2"/>
        </w:rPr>
        <w:t> </w:t>
      </w:r>
      <w:r>
        <w:rPr/>
        <w:t>collected were</w:t>
      </w:r>
      <w:r>
        <w:rPr>
          <w:spacing w:val="-3"/>
        </w:rPr>
        <w:t> </w:t>
      </w:r>
      <w:r>
        <w:rPr/>
        <w:t>analysed</w:t>
      </w:r>
      <w:r>
        <w:rPr>
          <w:spacing w:val="-1"/>
        </w:rPr>
        <w:t> </w:t>
      </w:r>
      <w:r>
        <w:rPr/>
        <w:t>using</w:t>
      </w:r>
      <w:r>
        <w:rPr>
          <w:spacing w:val="-3"/>
        </w:rPr>
        <w:t> </w:t>
      </w:r>
      <w:r>
        <w:rPr/>
        <w:t>Pearson</w:t>
      </w:r>
      <w:r>
        <w:rPr>
          <w:spacing w:val="-1"/>
        </w:rPr>
        <w:t> </w:t>
      </w:r>
      <w:r>
        <w:rPr/>
        <w:t>Product</w:t>
      </w:r>
      <w:r>
        <w:rPr>
          <w:spacing w:val="-1"/>
        </w:rPr>
        <w:t> </w:t>
      </w:r>
      <w:r>
        <w:rPr/>
        <w:t>Moment</w:t>
      </w:r>
      <w:r>
        <w:rPr>
          <w:spacing w:val="-1"/>
        </w:rPr>
        <w:t> </w:t>
      </w:r>
      <w:r>
        <w:rPr/>
        <w:t>Correlation Coefficient (PPMCC) and t-test at 0.05 level of significance. He obtained the following results.</w:t>
      </w:r>
    </w:p>
    <w:p>
      <w:pPr>
        <w:pStyle w:val="ListParagraph"/>
        <w:numPr>
          <w:ilvl w:val="0"/>
          <w:numId w:val="48"/>
        </w:numPr>
        <w:tabs>
          <w:tab w:pos="803" w:val="left" w:leader="none"/>
        </w:tabs>
        <w:spacing w:line="240" w:lineRule="auto" w:before="0" w:after="0"/>
        <w:ind w:left="803" w:right="0" w:hanging="337"/>
        <w:jc w:val="both"/>
        <w:rPr>
          <w:sz w:val="24"/>
        </w:rPr>
      </w:pPr>
      <w:r>
        <w:rPr>
          <w:sz w:val="24"/>
        </w:rPr>
        <w:t>There</w:t>
      </w:r>
      <w:r>
        <w:rPr>
          <w:spacing w:val="-6"/>
          <w:sz w:val="24"/>
        </w:rPr>
        <w:t> </w:t>
      </w:r>
      <w:r>
        <w:rPr>
          <w:sz w:val="24"/>
        </w:rPr>
        <w:t>is</w:t>
      </w:r>
      <w:r>
        <w:rPr>
          <w:spacing w:val="-4"/>
          <w:sz w:val="24"/>
        </w:rPr>
        <w:t> </w:t>
      </w:r>
      <w:r>
        <w:rPr>
          <w:sz w:val="24"/>
        </w:rPr>
        <w:t>significant</w:t>
      </w:r>
      <w:r>
        <w:rPr>
          <w:spacing w:val="-4"/>
          <w:sz w:val="24"/>
        </w:rPr>
        <w:t> </w:t>
      </w:r>
      <w:r>
        <w:rPr>
          <w:sz w:val="24"/>
        </w:rPr>
        <w:t>relationship</w:t>
      </w:r>
      <w:r>
        <w:rPr>
          <w:spacing w:val="-4"/>
          <w:sz w:val="24"/>
        </w:rPr>
        <w:t> </w:t>
      </w:r>
      <w:r>
        <w:rPr>
          <w:sz w:val="24"/>
        </w:rPr>
        <w:t>between</w:t>
      </w:r>
      <w:r>
        <w:rPr>
          <w:spacing w:val="-5"/>
          <w:sz w:val="24"/>
        </w:rPr>
        <w:t> </w:t>
      </w:r>
      <w:r>
        <w:rPr>
          <w:sz w:val="24"/>
        </w:rPr>
        <w:t>students‟understanding</w:t>
      </w:r>
      <w:r>
        <w:rPr>
          <w:spacing w:val="-7"/>
          <w:sz w:val="24"/>
        </w:rPr>
        <w:t> </w:t>
      </w:r>
      <w:r>
        <w:rPr>
          <w:sz w:val="24"/>
        </w:rPr>
        <w:t>of</w:t>
      </w:r>
      <w:r>
        <w:rPr>
          <w:spacing w:val="-4"/>
          <w:sz w:val="24"/>
        </w:rPr>
        <w:t> </w:t>
      </w:r>
      <w:r>
        <w:rPr>
          <w:sz w:val="24"/>
        </w:rPr>
        <w:t>the</w:t>
      </w:r>
      <w:r>
        <w:rPr>
          <w:spacing w:val="-3"/>
          <w:sz w:val="24"/>
        </w:rPr>
        <w:t> </w:t>
      </w:r>
      <w:r>
        <w:rPr>
          <w:sz w:val="24"/>
        </w:rPr>
        <w:t>mole</w:t>
      </w:r>
      <w:r>
        <w:rPr>
          <w:spacing w:val="-6"/>
          <w:sz w:val="24"/>
        </w:rPr>
        <w:t> </w:t>
      </w:r>
      <w:r>
        <w:rPr>
          <w:spacing w:val="-2"/>
          <w:sz w:val="24"/>
        </w:rPr>
        <w:t>concept.</w:t>
      </w:r>
    </w:p>
    <w:p>
      <w:pPr>
        <w:pStyle w:val="BodyText"/>
      </w:pPr>
    </w:p>
    <w:p>
      <w:pPr>
        <w:pStyle w:val="ListParagraph"/>
        <w:numPr>
          <w:ilvl w:val="0"/>
          <w:numId w:val="48"/>
        </w:numPr>
        <w:tabs>
          <w:tab w:pos="824" w:val="left" w:leader="none"/>
        </w:tabs>
        <w:spacing w:line="480" w:lineRule="auto" w:before="0" w:after="0"/>
        <w:ind w:left="466" w:right="527" w:firstLine="0"/>
        <w:jc w:val="left"/>
        <w:rPr>
          <w:sz w:val="24"/>
        </w:rPr>
      </w:pPr>
      <w:r>
        <w:rPr>
          <w:sz w:val="24"/>
        </w:rPr>
        <w:t>There is significant relationship between male academic achievement and understanding of the mole</w:t>
      </w:r>
      <w:r>
        <w:rPr>
          <w:spacing w:val="40"/>
          <w:sz w:val="24"/>
        </w:rPr>
        <w:t> </w:t>
      </w:r>
      <w:r>
        <w:rPr>
          <w:spacing w:val="-2"/>
          <w:sz w:val="24"/>
        </w:rPr>
        <w:t>concept.</w:t>
      </w:r>
    </w:p>
    <w:p>
      <w:pPr>
        <w:pStyle w:val="ListParagraph"/>
        <w:numPr>
          <w:ilvl w:val="0"/>
          <w:numId w:val="48"/>
        </w:numPr>
        <w:tabs>
          <w:tab w:pos="803" w:val="left" w:leader="none"/>
        </w:tabs>
        <w:spacing w:line="480" w:lineRule="auto" w:before="1" w:after="0"/>
        <w:ind w:left="466" w:right="530" w:firstLine="60"/>
        <w:jc w:val="left"/>
        <w:rPr>
          <w:sz w:val="24"/>
        </w:rPr>
      </w:pPr>
      <w:r>
        <w:rPr>
          <w:sz w:val="24"/>
        </w:rPr>
        <w:t>There is significant relationship between female academic achievement and the understanding of mole </w:t>
      </w:r>
      <w:r>
        <w:rPr>
          <w:spacing w:val="-2"/>
          <w:sz w:val="24"/>
        </w:rPr>
        <w:t>concept.</w:t>
      </w:r>
    </w:p>
    <w:p>
      <w:pPr>
        <w:pStyle w:val="ListParagraph"/>
        <w:numPr>
          <w:ilvl w:val="0"/>
          <w:numId w:val="48"/>
        </w:numPr>
        <w:tabs>
          <w:tab w:pos="877" w:val="left" w:leader="none"/>
        </w:tabs>
        <w:spacing w:line="480" w:lineRule="auto" w:before="0" w:after="0"/>
        <w:ind w:left="466" w:right="535" w:firstLine="60"/>
        <w:jc w:val="left"/>
        <w:rPr>
          <w:sz w:val="24"/>
        </w:rPr>
      </w:pPr>
      <w:r>
        <w:rPr>
          <w:sz w:val="24"/>
        </w:rPr>
        <w:t>There is significant difference between male and female students in the MCT and CAT at the SS111 level chemistry.</w:t>
      </w:r>
    </w:p>
    <w:p>
      <w:pPr>
        <w:pStyle w:val="BodyText"/>
        <w:tabs>
          <w:tab w:pos="5104" w:val="left" w:leader="none"/>
        </w:tabs>
        <w:spacing w:line="480" w:lineRule="auto"/>
        <w:ind w:left="466" w:right="528"/>
      </w:pPr>
      <w:r>
        <w:rPr/>
        <w:t>The researcher on the basis of his findings made some suggestions on the ways of improving understanding</w:t>
      </w:r>
      <w:r>
        <w:rPr>
          <w:spacing w:val="-1"/>
        </w:rPr>
        <w:t> </w:t>
      </w:r>
      <w:r>
        <w:rPr/>
        <w:t>of the mole concept with a view to promoting</w:t>
      </w:r>
      <w:r>
        <w:rPr>
          <w:spacing w:val="-1"/>
        </w:rPr>
        <w:t> </w:t>
      </w:r>
      <w:r>
        <w:rPr/>
        <w:t>better academic achievement in chemistry</w:t>
      </w:r>
      <w:r>
        <w:rPr>
          <w:spacing w:val="40"/>
        </w:rPr>
        <w:t> </w:t>
      </w:r>
      <w:r>
        <w:rPr/>
        <w:t>at senior</w:t>
      </w:r>
      <w:r>
        <w:rPr>
          <w:spacing w:val="40"/>
        </w:rPr>
        <w:t> </w:t>
      </w:r>
      <w:r>
        <w:rPr/>
        <w:t>secondary</w:t>
      </w:r>
      <w:r>
        <w:rPr>
          <w:spacing w:val="40"/>
        </w:rPr>
        <w:t> </w:t>
      </w:r>
      <w:r>
        <w:rPr/>
        <w:t>school</w:t>
      </w:r>
      <w:r>
        <w:rPr>
          <w:spacing w:val="40"/>
        </w:rPr>
        <w:t> </w:t>
      </w:r>
      <w:r>
        <w:rPr/>
        <w:t>levels</w:t>
      </w:r>
      <w:r>
        <w:rPr>
          <w:spacing w:val="40"/>
        </w:rPr>
        <w:t> </w:t>
      </w:r>
      <w:r>
        <w:rPr/>
        <w:t>and</w:t>
      </w:r>
      <w:r>
        <w:rPr>
          <w:spacing w:val="40"/>
        </w:rPr>
        <w:t> </w:t>
      </w:r>
      <w:r>
        <w:rPr/>
        <w:t>beyond.</w:t>
        <w:tab/>
        <w:t>He</w:t>
      </w:r>
      <w:r>
        <w:rPr>
          <w:spacing w:val="40"/>
        </w:rPr>
        <w:t> </w:t>
      </w:r>
      <w:r>
        <w:rPr/>
        <w:t>further</w:t>
      </w:r>
      <w:r>
        <w:rPr>
          <w:spacing w:val="40"/>
        </w:rPr>
        <w:t> </w:t>
      </w:r>
      <w:r>
        <w:rPr/>
        <w:t>explained</w:t>
      </w:r>
      <w:r>
        <w:rPr>
          <w:spacing w:val="40"/>
        </w:rPr>
        <w:t> </w:t>
      </w:r>
      <w:r>
        <w:rPr/>
        <w:t>that</w:t>
      </w:r>
      <w:r>
        <w:rPr>
          <w:spacing w:val="40"/>
        </w:rPr>
        <w:t> </w:t>
      </w:r>
      <w:r>
        <w:rPr/>
        <w:t>lecturers</w:t>
      </w:r>
      <w:r>
        <w:rPr>
          <w:spacing w:val="40"/>
        </w:rPr>
        <w:t> </w:t>
      </w:r>
      <w:r>
        <w:rPr/>
        <w:t>of</w:t>
      </w:r>
      <w:r>
        <w:rPr>
          <w:spacing w:val="40"/>
        </w:rPr>
        <w:t> </w:t>
      </w:r>
      <w:r>
        <w:rPr/>
        <w:t>chemistry</w:t>
      </w:r>
      <w:r>
        <w:rPr>
          <w:spacing w:val="40"/>
        </w:rPr>
        <w:t> </w:t>
      </w:r>
      <w:r>
        <w:rPr/>
        <w:t>should concentrate</w:t>
      </w:r>
      <w:r>
        <w:rPr>
          <w:spacing w:val="19"/>
        </w:rPr>
        <w:t> </w:t>
      </w:r>
      <w:r>
        <w:rPr/>
        <w:t>on</w:t>
      </w:r>
      <w:r>
        <w:rPr>
          <w:spacing w:val="20"/>
        </w:rPr>
        <w:t> </w:t>
      </w:r>
      <w:r>
        <w:rPr/>
        <w:t>the</w:t>
      </w:r>
      <w:r>
        <w:rPr>
          <w:spacing w:val="19"/>
        </w:rPr>
        <w:t> </w:t>
      </w:r>
      <w:r>
        <w:rPr/>
        <w:t>effective</w:t>
      </w:r>
      <w:r>
        <w:rPr>
          <w:spacing w:val="19"/>
        </w:rPr>
        <w:t> </w:t>
      </w:r>
      <w:r>
        <w:rPr/>
        <w:t>teaching</w:t>
      </w:r>
      <w:r>
        <w:rPr>
          <w:spacing w:val="18"/>
        </w:rPr>
        <w:t> </w:t>
      </w:r>
      <w:r>
        <w:rPr/>
        <w:t>of</w:t>
      </w:r>
      <w:r>
        <w:rPr>
          <w:spacing w:val="19"/>
        </w:rPr>
        <w:t> </w:t>
      </w:r>
      <w:r>
        <w:rPr/>
        <w:t>concepts</w:t>
      </w:r>
      <w:r>
        <w:rPr>
          <w:spacing w:val="23"/>
        </w:rPr>
        <w:t> </w:t>
      </w:r>
      <w:r>
        <w:rPr/>
        <w:t>through</w:t>
      </w:r>
      <w:r>
        <w:rPr>
          <w:spacing w:val="20"/>
        </w:rPr>
        <w:t> </w:t>
      </w:r>
      <w:r>
        <w:rPr/>
        <w:t>meaningful</w:t>
      </w:r>
      <w:r>
        <w:rPr>
          <w:spacing w:val="20"/>
        </w:rPr>
        <w:t> </w:t>
      </w:r>
      <w:r>
        <w:rPr/>
        <w:t>learning</w:t>
      </w:r>
      <w:r>
        <w:rPr>
          <w:spacing w:val="19"/>
        </w:rPr>
        <w:t> </w:t>
      </w:r>
      <w:r>
        <w:rPr/>
        <w:t>as</w:t>
      </w:r>
      <w:r>
        <w:rPr>
          <w:spacing w:val="20"/>
        </w:rPr>
        <w:t> </w:t>
      </w:r>
      <w:r>
        <w:rPr/>
        <w:t>it</w:t>
      </w:r>
      <w:r>
        <w:rPr>
          <w:spacing w:val="21"/>
        </w:rPr>
        <w:t> </w:t>
      </w:r>
      <w:r>
        <w:rPr/>
        <w:t>has</w:t>
      </w:r>
      <w:r>
        <w:rPr>
          <w:spacing w:val="20"/>
        </w:rPr>
        <w:t> </w:t>
      </w:r>
      <w:r>
        <w:rPr/>
        <w:t>direct</w:t>
      </w:r>
      <w:r>
        <w:rPr>
          <w:spacing w:val="20"/>
        </w:rPr>
        <w:t> </w:t>
      </w:r>
      <w:r>
        <w:rPr/>
        <w:t>impact</w:t>
      </w:r>
      <w:r>
        <w:rPr>
          <w:spacing w:val="21"/>
        </w:rPr>
        <w:t> </w:t>
      </w:r>
      <w:r>
        <w:rPr>
          <w:spacing w:val="-5"/>
        </w:rPr>
        <w:t>on</w:t>
      </w:r>
    </w:p>
    <w:p>
      <w:pPr>
        <w:spacing w:after="0" w:line="480" w:lineRule="auto"/>
        <w:sectPr>
          <w:pgSz w:w="11910" w:h="16840"/>
          <w:pgMar w:header="0" w:footer="702" w:top="980" w:bottom="940" w:left="340" w:right="300"/>
        </w:sectPr>
      </w:pPr>
    </w:p>
    <w:p>
      <w:pPr>
        <w:pStyle w:val="BodyText"/>
        <w:spacing w:line="480" w:lineRule="auto" w:before="73"/>
        <w:ind w:left="466" w:right="610"/>
      </w:pPr>
      <w:r>
        <w:rPr/>
        <w:t>academic achievement in chemistry and female students should be given special attention when teaching these concepts. The result of this study showed thatthere is significant difference in the mean scores of students</w:t>
      </w:r>
      <w:r>
        <w:rPr>
          <w:spacing w:val="80"/>
        </w:rPr>
        <w:t> </w:t>
      </w:r>
      <w:r>
        <w:rPr/>
        <w:t>taughtgenetic</w:t>
      </w:r>
      <w:r>
        <w:rPr>
          <w:spacing w:val="80"/>
        </w:rPr>
        <w:t> </w:t>
      </w:r>
      <w:r>
        <w:rPr/>
        <w:t>concepts</w:t>
      </w:r>
      <w:r>
        <w:rPr>
          <w:spacing w:val="80"/>
        </w:rPr>
        <w:t> </w:t>
      </w:r>
      <w:r>
        <w:rPr/>
        <w:t>usingconceptual</w:t>
      </w:r>
      <w:r>
        <w:rPr>
          <w:spacing w:val="80"/>
        </w:rPr>
        <w:t> </w:t>
      </w:r>
      <w:r>
        <w:rPr/>
        <w:t>assignments,</w:t>
      </w:r>
      <w:r>
        <w:rPr>
          <w:spacing w:val="80"/>
        </w:rPr>
        <w:t> </w:t>
      </w:r>
      <w:r>
        <w:rPr/>
        <w:t>conceptual</w:t>
      </w:r>
      <w:r>
        <w:rPr>
          <w:spacing w:val="80"/>
        </w:rPr>
        <w:t> </w:t>
      </w:r>
      <w:r>
        <w:rPr/>
        <w:t>discussions</w:t>
      </w:r>
      <w:r>
        <w:rPr>
          <w:spacing w:val="80"/>
        </w:rPr>
        <w:t> </w:t>
      </w:r>
      <w:r>
        <w:rPr/>
        <w:t>and</w:t>
      </w:r>
      <w:r>
        <w:rPr>
          <w:spacing w:val="80"/>
        </w:rPr>
        <w:t> </w:t>
      </w:r>
      <w:r>
        <w:rPr/>
        <w:t>enriched conceptual change discussions with conceptual assignments instructional strategies and those taught</w:t>
      </w:r>
      <w:r>
        <w:rPr>
          <w:spacing w:val="33"/>
        </w:rPr>
        <w:t> </w:t>
      </w:r>
      <w:r>
        <w:rPr/>
        <w:t>the</w:t>
      </w:r>
      <w:r>
        <w:rPr>
          <w:spacing w:val="40"/>
        </w:rPr>
        <w:t> </w:t>
      </w:r>
      <w:r>
        <w:rPr/>
        <w:t>same using the traditional instructional method. That is,the experimental groups performed significantly</w:t>
      </w:r>
      <w:r>
        <w:rPr>
          <w:spacing w:val="80"/>
        </w:rPr>
        <w:t> </w:t>
      </w:r>
      <w:r>
        <w:rPr/>
        <w:t>better in genetics than the control group.</w:t>
      </w:r>
    </w:p>
    <w:p>
      <w:pPr>
        <w:pStyle w:val="BodyText"/>
      </w:pPr>
    </w:p>
    <w:p>
      <w:pPr>
        <w:pStyle w:val="BodyText"/>
        <w:spacing w:before="1"/>
      </w:pPr>
    </w:p>
    <w:p>
      <w:pPr>
        <w:pStyle w:val="BodyText"/>
        <w:spacing w:line="480" w:lineRule="auto" w:before="1"/>
        <w:ind w:left="466" w:right="530"/>
        <w:jc w:val="both"/>
      </w:pPr>
      <w:r>
        <w:rPr/>
        <w:t>Eryilmaz (2002) investigated the effects of conceptual assignments and conceptual change discussions on students‟ achievement and misconceptions about force and motion. The study was conducted with</w:t>
      </w:r>
      <w:r>
        <w:rPr>
          <w:spacing w:val="40"/>
        </w:rPr>
        <w:t> </w:t>
      </w:r>
      <w:r>
        <w:rPr/>
        <w:t>six physics teachers and their 18classes, consisting of 396 high school physics students. The teachers administered the Force Misconceptions and Force Achievement Tests to their physics students as a</w:t>
      </w:r>
      <w:r>
        <w:rPr>
          <w:spacing w:val="80"/>
        </w:rPr>
        <w:t> </w:t>
      </w:r>
      <w:r>
        <w:rPr/>
        <w:t>pretest.</w:t>
      </w:r>
      <w:r>
        <w:rPr>
          <w:spacing w:val="40"/>
        </w:rPr>
        <w:t> </w:t>
      </w:r>
      <w:r>
        <w:rPr/>
        <w:t>The results obtained were used to match the 18classes statistically. Students assigned to the conceptual assignment protocol completed five conceptual assignments about force and motion.</w:t>
      </w:r>
    </w:p>
    <w:p>
      <w:pPr>
        <w:pStyle w:val="BodyText"/>
      </w:pPr>
    </w:p>
    <w:p>
      <w:pPr>
        <w:pStyle w:val="BodyText"/>
      </w:pPr>
    </w:p>
    <w:p>
      <w:pPr>
        <w:pStyle w:val="BodyText"/>
        <w:spacing w:line="480" w:lineRule="auto"/>
        <w:ind w:left="466" w:right="528"/>
        <w:jc w:val="both"/>
      </w:pPr>
      <w:r>
        <w:rPr/>
        <w:t>Students assigned to the discussion method participated in the conceptual change discussions.At the end</w:t>
      </w:r>
      <w:r>
        <w:rPr>
          <w:spacing w:val="80"/>
        </w:rPr>
        <w:t> </w:t>
      </w:r>
      <w:r>
        <w:rPr/>
        <w:t>of the 8-week treatment period, the same tests were administered to all the students as a posttest. The data were analyzed by using multivariate analysis of covariance, followed by protected univariate </w:t>
      </w:r>
      <w:r>
        <w:rPr>
          <w:i/>
        </w:rPr>
        <w:t>F </w:t>
      </w:r>
      <w:r>
        <w:rPr/>
        <w:t>test and step down analysis. The statistical results showed that the conceptual change discussion was an</w:t>
      </w:r>
      <w:r>
        <w:rPr>
          <w:spacing w:val="40"/>
        </w:rPr>
        <w:t> </w:t>
      </w:r>
      <w:r>
        <w:rPr/>
        <w:t>effective means of reducing the number of misconceptions students held about force and motion. The conceptual change discussion was also found significantly effective in improving students‟ achievement in force and motion.The result of this study also coincided with the findings of Eryilmaz (2002).</w:t>
      </w:r>
    </w:p>
    <w:p>
      <w:pPr>
        <w:pStyle w:val="BodyText"/>
        <w:spacing w:line="480" w:lineRule="auto" w:before="1"/>
        <w:ind w:left="466" w:right="526"/>
        <w:jc w:val="both"/>
      </w:pPr>
      <w:r>
        <w:rPr/>
        <w:t>Baser</w:t>
      </w:r>
      <w:r>
        <w:rPr>
          <w:spacing w:val="-2"/>
        </w:rPr>
        <w:t> </w:t>
      </w:r>
      <w:r>
        <w:rPr/>
        <w:t>(2006)</w:t>
      </w:r>
      <w:r>
        <w:rPr>
          <w:spacing w:val="-3"/>
        </w:rPr>
        <w:t> </w:t>
      </w:r>
      <w:r>
        <w:rPr/>
        <w:t>in</w:t>
      </w:r>
      <w:r>
        <w:rPr>
          <w:spacing w:val="-2"/>
        </w:rPr>
        <w:t> </w:t>
      </w:r>
      <w:r>
        <w:rPr/>
        <w:t>his</w:t>
      </w:r>
      <w:r>
        <w:rPr>
          <w:spacing w:val="-2"/>
        </w:rPr>
        <w:t> </w:t>
      </w:r>
      <w:r>
        <w:rPr/>
        <w:t>study</w:t>
      </w:r>
      <w:r>
        <w:rPr>
          <w:spacing w:val="-3"/>
        </w:rPr>
        <w:t> </w:t>
      </w:r>
      <w:r>
        <w:rPr/>
        <w:t>investigated</w:t>
      </w:r>
      <w:r>
        <w:rPr>
          <w:spacing w:val="-2"/>
        </w:rPr>
        <w:t> </w:t>
      </w:r>
      <w:r>
        <w:rPr/>
        <w:t>the</w:t>
      </w:r>
      <w:r>
        <w:rPr>
          <w:spacing w:val="-3"/>
        </w:rPr>
        <w:t> </w:t>
      </w:r>
      <w:r>
        <w:rPr/>
        <w:t>effectiveness</w:t>
      </w:r>
      <w:r>
        <w:rPr>
          <w:spacing w:val="-2"/>
        </w:rPr>
        <w:t> </w:t>
      </w:r>
      <w:r>
        <w:rPr/>
        <w:t>of</w:t>
      </w:r>
      <w:r>
        <w:rPr>
          <w:spacing w:val="-2"/>
        </w:rPr>
        <w:t> </w:t>
      </w:r>
      <w:r>
        <w:rPr/>
        <w:t>cognitive</w:t>
      </w:r>
      <w:r>
        <w:rPr>
          <w:spacing w:val="-1"/>
        </w:rPr>
        <w:t> </w:t>
      </w:r>
      <w:r>
        <w:rPr/>
        <w:t>conflict</w:t>
      </w:r>
      <w:r>
        <w:rPr>
          <w:spacing w:val="-2"/>
        </w:rPr>
        <w:t> </w:t>
      </w:r>
      <w:r>
        <w:rPr/>
        <w:t>based</w:t>
      </w:r>
      <w:r>
        <w:rPr>
          <w:spacing w:val="-2"/>
        </w:rPr>
        <w:t> </w:t>
      </w:r>
      <w:r>
        <w:rPr/>
        <w:t>physics</w:t>
      </w:r>
      <w:r>
        <w:rPr>
          <w:spacing w:val="-2"/>
        </w:rPr>
        <w:t> </w:t>
      </w:r>
      <w:r>
        <w:rPr/>
        <w:t>instruction</w:t>
      </w:r>
      <w:r>
        <w:rPr>
          <w:spacing w:val="-2"/>
        </w:rPr>
        <w:t> </w:t>
      </w:r>
      <w:r>
        <w:rPr/>
        <w:t>over traditionally designed physics instruction on pre-service primary school teachers at grade 2. The subjects were 82 (27 boys, 55 girls) second grade pre-service teachers in two classes. One of the classes (42 students) was randomly assigned as experimental and the other class (40 students) assigned as control group.</w:t>
      </w:r>
      <w:r>
        <w:rPr>
          <w:spacing w:val="12"/>
        </w:rPr>
        <w:t> </w:t>
      </w:r>
      <w:r>
        <w:rPr/>
        <w:t>Both</w:t>
      </w:r>
      <w:r>
        <w:rPr>
          <w:spacing w:val="18"/>
        </w:rPr>
        <w:t> </w:t>
      </w:r>
      <w:r>
        <w:rPr/>
        <w:t>groups</w:t>
      </w:r>
      <w:r>
        <w:rPr>
          <w:spacing w:val="15"/>
        </w:rPr>
        <w:t> </w:t>
      </w:r>
      <w:r>
        <w:rPr/>
        <w:t>were</w:t>
      </w:r>
      <w:r>
        <w:rPr>
          <w:spacing w:val="14"/>
        </w:rPr>
        <w:t> </w:t>
      </w:r>
      <w:r>
        <w:rPr/>
        <w:t>taught</w:t>
      </w:r>
      <w:r>
        <w:rPr>
          <w:spacing w:val="13"/>
        </w:rPr>
        <w:t> </w:t>
      </w:r>
      <w:r>
        <w:rPr/>
        <w:t>by</w:t>
      </w:r>
      <w:r>
        <w:rPr>
          <w:spacing w:val="8"/>
        </w:rPr>
        <w:t> </w:t>
      </w:r>
      <w:r>
        <w:rPr/>
        <w:t>the</w:t>
      </w:r>
      <w:r>
        <w:rPr>
          <w:spacing w:val="14"/>
        </w:rPr>
        <w:t> </w:t>
      </w:r>
      <w:r>
        <w:rPr/>
        <w:t>same</w:t>
      </w:r>
      <w:r>
        <w:rPr>
          <w:spacing w:val="14"/>
        </w:rPr>
        <w:t> </w:t>
      </w:r>
      <w:r>
        <w:rPr/>
        <w:t>instructor.</w:t>
      </w:r>
      <w:r>
        <w:rPr>
          <w:spacing w:val="12"/>
        </w:rPr>
        <w:t> </w:t>
      </w:r>
      <w:r>
        <w:rPr/>
        <w:t>While</w:t>
      </w:r>
      <w:r>
        <w:rPr>
          <w:spacing w:val="12"/>
        </w:rPr>
        <w:t> </w:t>
      </w:r>
      <w:r>
        <w:rPr/>
        <w:t>the</w:t>
      </w:r>
      <w:r>
        <w:rPr>
          <w:spacing w:val="15"/>
        </w:rPr>
        <w:t> </w:t>
      </w:r>
      <w:r>
        <w:rPr/>
        <w:t>experimental</w:t>
      </w:r>
      <w:r>
        <w:rPr>
          <w:spacing w:val="15"/>
        </w:rPr>
        <w:t> </w:t>
      </w:r>
      <w:r>
        <w:rPr/>
        <w:t>group</w:t>
      </w:r>
      <w:r>
        <w:rPr>
          <w:spacing w:val="15"/>
        </w:rPr>
        <w:t> </w:t>
      </w:r>
      <w:r>
        <w:rPr/>
        <w:t>received</w:t>
      </w:r>
      <w:r>
        <w:rPr>
          <w:spacing w:val="25"/>
        </w:rPr>
        <w:t> </w:t>
      </w:r>
      <w:r>
        <w:rPr>
          <w:spacing w:val="-2"/>
        </w:rPr>
        <w:t>cognitive</w:t>
      </w:r>
    </w:p>
    <w:p>
      <w:pPr>
        <w:pStyle w:val="BodyText"/>
        <w:spacing w:line="274" w:lineRule="exact"/>
        <w:ind w:left="466"/>
        <w:jc w:val="both"/>
      </w:pPr>
      <w:r>
        <w:rPr/>
        <w:t>conflict</w:t>
      </w:r>
      <w:r>
        <w:rPr>
          <w:spacing w:val="6"/>
        </w:rPr>
        <w:t> </w:t>
      </w:r>
      <w:r>
        <w:rPr/>
        <w:t>based</w:t>
      </w:r>
      <w:r>
        <w:rPr>
          <w:spacing w:val="5"/>
        </w:rPr>
        <w:t> </w:t>
      </w:r>
      <w:r>
        <w:rPr/>
        <w:t>physics</w:t>
      </w:r>
      <w:r>
        <w:rPr>
          <w:spacing w:val="5"/>
        </w:rPr>
        <w:t> </w:t>
      </w:r>
      <w:r>
        <w:rPr/>
        <w:t>instruction,</w:t>
      </w:r>
      <w:r>
        <w:rPr>
          <w:spacing w:val="5"/>
        </w:rPr>
        <w:t> </w:t>
      </w:r>
      <w:r>
        <w:rPr/>
        <w:t>control</w:t>
      </w:r>
      <w:r>
        <w:rPr>
          <w:spacing w:val="6"/>
        </w:rPr>
        <w:t> </w:t>
      </w:r>
      <w:r>
        <w:rPr/>
        <w:t>group</w:t>
      </w:r>
      <w:r>
        <w:rPr>
          <w:spacing w:val="7"/>
        </w:rPr>
        <w:t> </w:t>
      </w:r>
      <w:r>
        <w:rPr/>
        <w:t>were</w:t>
      </w:r>
      <w:r>
        <w:rPr>
          <w:spacing w:val="4"/>
        </w:rPr>
        <w:t> </w:t>
      </w:r>
      <w:r>
        <w:rPr/>
        <w:t>taught</w:t>
      </w:r>
      <w:r>
        <w:rPr>
          <w:spacing w:val="6"/>
        </w:rPr>
        <w:t> </w:t>
      </w:r>
      <w:r>
        <w:rPr/>
        <w:t>by</w:t>
      </w:r>
      <w:r>
        <w:rPr>
          <w:spacing w:val="1"/>
        </w:rPr>
        <w:t> </w:t>
      </w:r>
      <w:r>
        <w:rPr/>
        <w:t>traditionally</w:t>
      </w:r>
      <w:r>
        <w:rPr>
          <w:spacing w:val="-2"/>
        </w:rPr>
        <w:t> </w:t>
      </w:r>
      <w:r>
        <w:rPr/>
        <w:t>designed</w:t>
      </w:r>
      <w:r>
        <w:rPr>
          <w:spacing w:val="5"/>
        </w:rPr>
        <w:t> </w:t>
      </w:r>
      <w:r>
        <w:rPr/>
        <w:t>physics</w:t>
      </w:r>
      <w:r>
        <w:rPr>
          <w:spacing w:val="6"/>
        </w:rPr>
        <w:t> </w:t>
      </w:r>
      <w:r>
        <w:rPr>
          <w:spacing w:val="-2"/>
        </w:rPr>
        <w:t>instruction.</w:t>
      </w:r>
    </w:p>
    <w:p>
      <w:pPr>
        <w:spacing w:after="0" w:line="274" w:lineRule="exact"/>
        <w:jc w:val="both"/>
        <w:sectPr>
          <w:pgSz w:w="11910" w:h="16840"/>
          <w:pgMar w:header="0" w:footer="702" w:top="980" w:bottom="940" w:left="340" w:right="300"/>
        </w:sectPr>
      </w:pPr>
    </w:p>
    <w:p>
      <w:pPr>
        <w:pStyle w:val="BodyText"/>
        <w:spacing w:line="480" w:lineRule="auto" w:before="73"/>
        <w:ind w:left="466" w:right="527"/>
        <w:jc w:val="both"/>
      </w:pPr>
      <w:r>
        <w:rPr/>
        <w:t>The data were obtained through Thermal Concept Evaluation test (TCE). Prior to instruction, students in both groups were pre-tested by TCE in order to determine their initial understanding of heat and temperature at the beginning of instruction. The same tests were applied as posttest after the instruction. Independent samples t-test on pre-test scores showed that there was no statistical significant difference between experimental and control group at the beginning of the instruction in terms of understanding of heat and temperature concepts. ANCOVA results showed that mean scores on the post-TCE of students in experimental group were significantly higher than those of the control group. While interaction between gender difference and treatment made a significant contribution to the variation in achievement, gender difference did not.The result of this study showed that there was no significant difference in the academic performance of the male and the female students who were taught using Conceptual Assignments, Conceptual Discussions and Enriched Conceptual Change Discussions with Conceptual Assignments instructional strategies.</w:t>
      </w:r>
    </w:p>
    <w:p>
      <w:pPr>
        <w:pStyle w:val="BodyText"/>
      </w:pPr>
    </w:p>
    <w:p>
      <w:pPr>
        <w:pStyle w:val="BodyText"/>
        <w:spacing w:before="2"/>
      </w:pPr>
    </w:p>
    <w:p>
      <w:pPr>
        <w:pStyle w:val="BodyText"/>
        <w:spacing w:line="480" w:lineRule="auto"/>
        <w:ind w:left="466" w:right="646"/>
        <w:jc w:val="both"/>
      </w:pPr>
      <w:r>
        <w:rPr/>
        <w:t>Okoye (2016) investigated the influence of gender and cognitive styles on students' achievement in biology in senior secondary schools in Anambra State. One research question and one null hypothesis tested at 0.05 levelof significance guided the study. A causal comparative research design and a populationof 12,000 (SSII) biology students in sixty-four government – owned secondary schools in Awka Education zone. The sample of the study consisted of 265 SSII biology students (141 males and 124 girls) drawn from four government owned schools comprising of two (2) boys and two (2) girls' school in Awka education zone. The sample was drawn using disproportionate stratified random</w:t>
      </w:r>
      <w:r>
        <w:rPr>
          <w:spacing w:val="40"/>
        </w:rPr>
        <w:t> </w:t>
      </w:r>
      <w:r>
        <w:rPr/>
        <w:t>sampling technique. Two instruments were employed for data collection namely: Group Embedded Figure</w:t>
      </w:r>
      <w:r>
        <w:rPr>
          <w:spacing w:val="-2"/>
        </w:rPr>
        <w:t> </w:t>
      </w:r>
      <w:r>
        <w:rPr/>
        <w:t>Test (GEFT)</w:t>
      </w:r>
      <w:r>
        <w:rPr>
          <w:spacing w:val="-1"/>
        </w:rPr>
        <w:t> </w:t>
      </w:r>
      <w:r>
        <w:rPr/>
        <w:t>and Biology</w:t>
      </w:r>
      <w:r>
        <w:rPr>
          <w:spacing w:val="-5"/>
        </w:rPr>
        <w:t> </w:t>
      </w:r>
      <w:r>
        <w:rPr/>
        <w:t>Achievement</w:t>
      </w:r>
      <w:r>
        <w:rPr>
          <w:spacing w:val="-2"/>
        </w:rPr>
        <w:t> </w:t>
      </w:r>
      <w:r>
        <w:rPr/>
        <w:t>Test</w:t>
      </w:r>
      <w:r>
        <w:rPr>
          <w:spacing w:val="-2"/>
        </w:rPr>
        <w:t> </w:t>
      </w:r>
      <w:r>
        <w:rPr/>
        <w:t>(BAT). GEFT</w:t>
      </w:r>
      <w:r>
        <w:rPr>
          <w:spacing w:val="-1"/>
        </w:rPr>
        <w:t> </w:t>
      </w:r>
      <w:r>
        <w:rPr/>
        <w:t>was used</w:t>
      </w:r>
      <w:r>
        <w:rPr>
          <w:spacing w:val="-2"/>
        </w:rPr>
        <w:t> </w:t>
      </w:r>
      <w:r>
        <w:rPr/>
        <w:t>to</w:t>
      </w:r>
      <w:r>
        <w:rPr>
          <w:spacing w:val="-2"/>
        </w:rPr>
        <w:t> </w:t>
      </w:r>
      <w:r>
        <w:rPr/>
        <w:t>assess the</w:t>
      </w:r>
      <w:r>
        <w:rPr>
          <w:spacing w:val="-1"/>
        </w:rPr>
        <w:t> </w:t>
      </w:r>
      <w:r>
        <w:rPr/>
        <w:t>cognitive</w:t>
      </w:r>
      <w:r>
        <w:rPr>
          <w:spacing w:val="-1"/>
        </w:rPr>
        <w:t> </w:t>
      </w:r>
      <w:r>
        <w:rPr/>
        <w:t>styles of</w:t>
      </w:r>
      <w:r>
        <w:rPr>
          <w:spacing w:val="-2"/>
        </w:rPr>
        <w:t> </w:t>
      </w:r>
      <w:r>
        <w:rPr/>
        <w:t>students</w:t>
      </w:r>
      <w:r>
        <w:rPr>
          <w:spacing w:val="-1"/>
        </w:rPr>
        <w:t> </w:t>
      </w:r>
      <w:r>
        <w:rPr/>
        <w:t>as</w:t>
      </w:r>
      <w:r>
        <w:rPr>
          <w:spacing w:val="-1"/>
        </w:rPr>
        <w:t> </w:t>
      </w:r>
      <w:r>
        <w:rPr/>
        <w:t>either</w:t>
      </w:r>
      <w:r>
        <w:rPr>
          <w:spacing w:val="-2"/>
        </w:rPr>
        <w:t> </w:t>
      </w:r>
      <w:r>
        <w:rPr/>
        <w:t>field</w:t>
      </w:r>
      <w:r>
        <w:rPr>
          <w:spacing w:val="-1"/>
        </w:rPr>
        <w:t> </w:t>
      </w:r>
      <w:r>
        <w:rPr/>
        <w:t>-dependent</w:t>
      </w:r>
      <w:r>
        <w:rPr>
          <w:spacing w:val="-1"/>
        </w:rPr>
        <w:t> </w:t>
      </w:r>
      <w:r>
        <w:rPr/>
        <w:t>or</w:t>
      </w:r>
      <w:r>
        <w:rPr>
          <w:spacing w:val="-2"/>
        </w:rPr>
        <w:t> </w:t>
      </w:r>
      <w:r>
        <w:rPr/>
        <w:t>field</w:t>
      </w:r>
      <w:r>
        <w:rPr>
          <w:spacing w:val="-1"/>
        </w:rPr>
        <w:t> </w:t>
      </w:r>
      <w:r>
        <w:rPr/>
        <w:t>independent. It</w:t>
      </w:r>
      <w:r>
        <w:rPr>
          <w:spacing w:val="-1"/>
        </w:rPr>
        <w:t> </w:t>
      </w:r>
      <w:r>
        <w:rPr/>
        <w:t>is</w:t>
      </w:r>
      <w:r>
        <w:rPr>
          <w:spacing w:val="-1"/>
        </w:rPr>
        <w:t> </w:t>
      </w:r>
      <w:r>
        <w:rPr/>
        <w:t>a</w:t>
      </w:r>
      <w:r>
        <w:rPr>
          <w:spacing w:val="-2"/>
        </w:rPr>
        <w:t> </w:t>
      </w:r>
      <w:r>
        <w:rPr/>
        <w:t>standardizedinstrument</w:t>
      </w:r>
      <w:r>
        <w:rPr>
          <w:spacing w:val="-1"/>
        </w:rPr>
        <w:t> </w:t>
      </w:r>
      <w:r>
        <w:rPr/>
        <w:t>with</w:t>
      </w:r>
      <w:r>
        <w:rPr>
          <w:spacing w:val="-3"/>
        </w:rPr>
        <w:t> </w:t>
      </w:r>
      <w:r>
        <w:rPr/>
        <w:t>a</w:t>
      </w:r>
      <w:r>
        <w:rPr>
          <w:spacing w:val="-2"/>
        </w:rPr>
        <w:t> </w:t>
      </w:r>
      <w:r>
        <w:rPr/>
        <w:t>reliability of 0.89 on a test re-test method. BAT content validity was ensured by a test blueprint while face validity was ensured by two biology educators and one expert in measurement and Evaluation from the Science Education</w:t>
      </w:r>
      <w:r>
        <w:rPr>
          <w:spacing w:val="-2"/>
        </w:rPr>
        <w:t> </w:t>
      </w:r>
      <w:r>
        <w:rPr/>
        <w:t>Department,</w:t>
      </w:r>
      <w:r>
        <w:rPr>
          <w:spacing w:val="1"/>
        </w:rPr>
        <w:t> </w:t>
      </w:r>
      <w:r>
        <w:rPr/>
        <w:t>University</w:t>
      </w:r>
      <w:r>
        <w:rPr>
          <w:spacing w:val="-4"/>
        </w:rPr>
        <w:t> </w:t>
      </w:r>
      <w:r>
        <w:rPr/>
        <w:t>of</w:t>
      </w:r>
      <w:r>
        <w:rPr>
          <w:spacing w:val="2"/>
        </w:rPr>
        <w:t> </w:t>
      </w:r>
      <w:r>
        <w:rPr/>
        <w:t>Nigeria,</w:t>
      </w:r>
      <w:r>
        <w:rPr>
          <w:spacing w:val="1"/>
        </w:rPr>
        <w:t> </w:t>
      </w:r>
      <w:r>
        <w:rPr/>
        <w:t>Nsukka.</w:t>
      </w:r>
      <w:r>
        <w:rPr>
          <w:spacing w:val="1"/>
        </w:rPr>
        <w:t> </w:t>
      </w:r>
      <w:r>
        <w:rPr/>
        <w:t>The</w:t>
      </w:r>
      <w:r>
        <w:rPr>
          <w:spacing w:val="-1"/>
        </w:rPr>
        <w:t> </w:t>
      </w:r>
      <w:r>
        <w:rPr/>
        <w:t>reliability</w:t>
      </w:r>
      <w:r>
        <w:rPr>
          <w:spacing w:val="-2"/>
        </w:rPr>
        <w:t> </w:t>
      </w:r>
      <w:r>
        <w:rPr/>
        <w:t>coefficient</w:t>
      </w:r>
      <w:r>
        <w:rPr>
          <w:spacing w:val="1"/>
        </w:rPr>
        <w:t> </w:t>
      </w:r>
      <w:r>
        <w:rPr/>
        <w:t>of BAT was</w:t>
      </w:r>
      <w:r>
        <w:rPr>
          <w:spacing w:val="1"/>
        </w:rPr>
        <w:t> </w:t>
      </w:r>
      <w:r>
        <w:rPr>
          <w:spacing w:val="-2"/>
        </w:rPr>
        <w:t>established</w:t>
      </w:r>
    </w:p>
    <w:p>
      <w:pPr>
        <w:pStyle w:val="BodyText"/>
        <w:spacing w:line="275" w:lineRule="exact"/>
        <w:ind w:left="466"/>
        <w:jc w:val="both"/>
      </w:pPr>
      <w:r>
        <w:rPr/>
        <w:t>using</w:t>
      </w:r>
      <w:r>
        <w:rPr>
          <w:spacing w:val="16"/>
        </w:rPr>
        <w:t> </w:t>
      </w:r>
      <w:r>
        <w:rPr/>
        <w:t>Cronbach</w:t>
      </w:r>
      <w:r>
        <w:rPr>
          <w:spacing w:val="20"/>
        </w:rPr>
        <w:t> </w:t>
      </w:r>
      <w:r>
        <w:rPr/>
        <w:t>Alpha</w:t>
      </w:r>
      <w:r>
        <w:rPr>
          <w:spacing w:val="19"/>
        </w:rPr>
        <w:t> </w:t>
      </w:r>
      <w:r>
        <w:rPr/>
        <w:t>which</w:t>
      </w:r>
      <w:r>
        <w:rPr>
          <w:spacing w:val="20"/>
        </w:rPr>
        <w:t> </w:t>
      </w:r>
      <w:r>
        <w:rPr/>
        <w:t>gave</w:t>
      </w:r>
      <w:r>
        <w:rPr>
          <w:spacing w:val="19"/>
        </w:rPr>
        <w:t> </w:t>
      </w:r>
      <w:r>
        <w:rPr/>
        <w:t>0.86.</w:t>
      </w:r>
      <w:r>
        <w:rPr>
          <w:spacing w:val="20"/>
        </w:rPr>
        <w:t> </w:t>
      </w:r>
      <w:r>
        <w:rPr/>
        <w:t>Mean</w:t>
      </w:r>
      <w:r>
        <w:rPr>
          <w:spacing w:val="22"/>
        </w:rPr>
        <w:t> </w:t>
      </w:r>
      <w:r>
        <w:rPr/>
        <w:t>and</w:t>
      </w:r>
      <w:r>
        <w:rPr>
          <w:spacing w:val="20"/>
        </w:rPr>
        <w:t> </w:t>
      </w:r>
      <w:r>
        <w:rPr/>
        <w:t>standard</w:t>
      </w:r>
      <w:r>
        <w:rPr>
          <w:spacing w:val="19"/>
        </w:rPr>
        <w:t> </w:t>
      </w:r>
      <w:r>
        <w:rPr/>
        <w:t>deviation</w:t>
      </w:r>
      <w:r>
        <w:rPr>
          <w:spacing w:val="23"/>
        </w:rPr>
        <w:t> </w:t>
      </w:r>
      <w:r>
        <w:rPr/>
        <w:t>was</w:t>
      </w:r>
      <w:r>
        <w:rPr>
          <w:spacing w:val="20"/>
        </w:rPr>
        <w:t> </w:t>
      </w:r>
      <w:r>
        <w:rPr/>
        <w:t>used</w:t>
      </w:r>
      <w:r>
        <w:rPr>
          <w:spacing w:val="19"/>
        </w:rPr>
        <w:t> </w:t>
      </w:r>
      <w:r>
        <w:rPr/>
        <w:t>to</w:t>
      </w:r>
      <w:r>
        <w:rPr>
          <w:spacing w:val="20"/>
        </w:rPr>
        <w:t> </w:t>
      </w:r>
      <w:r>
        <w:rPr/>
        <w:t>answer</w:t>
      </w:r>
      <w:r>
        <w:rPr>
          <w:spacing w:val="19"/>
        </w:rPr>
        <w:t> </w:t>
      </w:r>
      <w:r>
        <w:rPr/>
        <w:t>the</w:t>
      </w:r>
      <w:r>
        <w:rPr>
          <w:spacing w:val="23"/>
        </w:rPr>
        <w:t> </w:t>
      </w:r>
      <w:r>
        <w:rPr>
          <w:spacing w:val="-2"/>
        </w:rPr>
        <w:t>research</w:t>
      </w:r>
    </w:p>
    <w:p>
      <w:pPr>
        <w:spacing w:after="0" w:line="275" w:lineRule="exact"/>
        <w:jc w:val="both"/>
        <w:sectPr>
          <w:pgSz w:w="11910" w:h="16840"/>
          <w:pgMar w:header="0" w:footer="702" w:top="980" w:bottom="940" w:left="340" w:right="300"/>
        </w:sectPr>
      </w:pPr>
    </w:p>
    <w:p>
      <w:pPr>
        <w:pStyle w:val="BodyText"/>
        <w:spacing w:line="480" w:lineRule="auto" w:before="73"/>
        <w:ind w:left="466" w:right="652"/>
        <w:jc w:val="both"/>
      </w:pPr>
      <w:r>
        <w:rPr/>
        <w:t>question while one-way Analysis of variance (ANOVA) was used to test the null hypothesis. Result showed</w:t>
      </w:r>
      <w:r>
        <w:rPr>
          <w:spacing w:val="-3"/>
        </w:rPr>
        <w:t> </w:t>
      </w:r>
      <w:r>
        <w:rPr/>
        <w:t>among</w:t>
      </w:r>
      <w:r>
        <w:rPr>
          <w:spacing w:val="-4"/>
        </w:rPr>
        <w:t> </w:t>
      </w:r>
      <w:r>
        <w:rPr/>
        <w:t>others:</w:t>
      </w:r>
      <w:r>
        <w:rPr>
          <w:spacing w:val="-3"/>
        </w:rPr>
        <w:t> </w:t>
      </w:r>
      <w:r>
        <w:rPr/>
        <w:t>that</w:t>
      </w:r>
      <w:r>
        <w:rPr>
          <w:spacing w:val="-1"/>
        </w:rPr>
        <w:t> </w:t>
      </w:r>
      <w:r>
        <w:rPr/>
        <w:t>gender</w:t>
      </w:r>
      <w:r>
        <w:rPr>
          <w:spacing w:val="-3"/>
        </w:rPr>
        <w:t> </w:t>
      </w:r>
      <w:r>
        <w:rPr/>
        <w:t>and</w:t>
      </w:r>
      <w:r>
        <w:rPr>
          <w:spacing w:val="-1"/>
        </w:rPr>
        <w:t> </w:t>
      </w:r>
      <w:r>
        <w:rPr/>
        <w:t>cognitive</w:t>
      </w:r>
      <w:r>
        <w:rPr>
          <w:spacing w:val="-3"/>
        </w:rPr>
        <w:t> </w:t>
      </w:r>
      <w:r>
        <w:rPr/>
        <w:t>styles</w:t>
      </w:r>
      <w:r>
        <w:rPr>
          <w:spacing w:val="-3"/>
        </w:rPr>
        <w:t> </w:t>
      </w:r>
      <w:r>
        <w:rPr/>
        <w:t>has</w:t>
      </w:r>
      <w:r>
        <w:rPr>
          <w:spacing w:val="-3"/>
        </w:rPr>
        <w:t> </w:t>
      </w:r>
      <w:r>
        <w:rPr/>
        <w:t>no</w:t>
      </w:r>
      <w:r>
        <w:rPr>
          <w:spacing w:val="-3"/>
        </w:rPr>
        <w:t> </w:t>
      </w:r>
      <w:r>
        <w:rPr/>
        <w:t>significantinfluence</w:t>
      </w:r>
      <w:r>
        <w:rPr>
          <w:spacing w:val="-2"/>
        </w:rPr>
        <w:t> </w:t>
      </w:r>
      <w:r>
        <w:rPr/>
        <w:t>on</w:t>
      </w:r>
      <w:r>
        <w:rPr>
          <w:spacing w:val="-3"/>
        </w:rPr>
        <w:t> </w:t>
      </w:r>
      <w:r>
        <w:rPr/>
        <w:t>achievement</w:t>
      </w:r>
      <w:r>
        <w:rPr>
          <w:spacing w:val="-3"/>
        </w:rPr>
        <w:t> </w:t>
      </w:r>
      <w:r>
        <w:rPr/>
        <w:t>scores of students in biology.The result of the present study showed no significant difference in the academic performance of the male and the female students who were taught using Conceptual Assignments, Conceptual Discussions and Enriched Conceptual Change Discussions with Conceptual Assignments instructional strategies.</w:t>
      </w:r>
    </w:p>
    <w:p>
      <w:pPr>
        <w:pStyle w:val="BodyText"/>
      </w:pPr>
    </w:p>
    <w:p>
      <w:pPr>
        <w:pStyle w:val="BodyText"/>
        <w:spacing w:before="1"/>
      </w:pPr>
    </w:p>
    <w:p>
      <w:pPr>
        <w:pStyle w:val="BodyText"/>
        <w:spacing w:line="480" w:lineRule="auto" w:before="1"/>
        <w:ind w:left="466" w:right="529"/>
        <w:jc w:val="both"/>
      </w:pPr>
      <w:r>
        <w:rPr/>
        <w:t>Lawal (2009) worked on the effectiveness of conceptual change instructional strategy in remediating misconceptions</w:t>
      </w:r>
      <w:r>
        <w:rPr>
          <w:spacing w:val="-2"/>
        </w:rPr>
        <w:t> </w:t>
      </w:r>
      <w:r>
        <w:rPr/>
        <w:t>in genetic</w:t>
      </w:r>
      <w:r>
        <w:rPr>
          <w:spacing w:val="-3"/>
        </w:rPr>
        <w:t> </w:t>
      </w:r>
      <w:r>
        <w:rPr/>
        <w:t>concepts</w:t>
      </w:r>
      <w:r>
        <w:rPr>
          <w:spacing w:val="-2"/>
        </w:rPr>
        <w:t> </w:t>
      </w:r>
      <w:r>
        <w:rPr/>
        <w:t>among</w:t>
      </w:r>
      <w:r>
        <w:rPr>
          <w:spacing w:val="-2"/>
        </w:rPr>
        <w:t> </w:t>
      </w:r>
      <w:r>
        <w:rPr/>
        <w:t>senior secondary</w:t>
      </w:r>
      <w:r>
        <w:rPr>
          <w:spacing w:val="-5"/>
        </w:rPr>
        <w:t> </w:t>
      </w:r>
      <w:r>
        <w:rPr/>
        <w:t>school</w:t>
      </w:r>
      <w:r>
        <w:rPr>
          <w:spacing w:val="-2"/>
        </w:rPr>
        <w:t> </w:t>
      </w:r>
      <w:r>
        <w:rPr/>
        <w:t>students</w:t>
      </w:r>
      <w:r>
        <w:rPr>
          <w:spacing w:val="-2"/>
        </w:rPr>
        <w:t> </w:t>
      </w:r>
      <w:r>
        <w:rPr/>
        <w:t>in</w:t>
      </w:r>
      <w:r>
        <w:rPr>
          <w:spacing w:val="-2"/>
        </w:rPr>
        <w:t> </w:t>
      </w:r>
      <w:r>
        <w:rPr/>
        <w:t>Kano State.</w:t>
      </w:r>
      <w:r>
        <w:rPr>
          <w:spacing w:val="40"/>
        </w:rPr>
        <w:t> </w:t>
      </w:r>
      <w:r>
        <w:rPr/>
        <w:t>The</w:t>
      </w:r>
      <w:r>
        <w:rPr>
          <w:spacing w:val="-3"/>
        </w:rPr>
        <w:t> </w:t>
      </w:r>
      <w:r>
        <w:rPr/>
        <w:t>study</w:t>
      </w:r>
      <w:r>
        <w:rPr>
          <w:spacing w:val="-5"/>
        </w:rPr>
        <w:t> </w:t>
      </w:r>
      <w:r>
        <w:rPr/>
        <w:t>was set to identify common misconceptions that Senior Secondary Two (SSII) Sudents of Biology habour about the concepts of genetics, and to ascertain whether conceptual change instructional strategy would remediate these identified misconceptions. The study sample of 218 SSII students was drawn from two girls‟ and two boys‟secondary</w:t>
      </w:r>
      <w:r>
        <w:rPr>
          <w:spacing w:val="-3"/>
        </w:rPr>
        <w:t> </w:t>
      </w:r>
      <w:r>
        <w:rPr/>
        <w:t>schools, randomly</w:t>
      </w:r>
      <w:r>
        <w:rPr>
          <w:spacing w:val="-1"/>
        </w:rPr>
        <w:t> </w:t>
      </w:r>
      <w:r>
        <w:rPr/>
        <w:t>selected from all secondary</w:t>
      </w:r>
      <w:r>
        <w:rPr>
          <w:spacing w:val="-3"/>
        </w:rPr>
        <w:t> </w:t>
      </w:r>
      <w:r>
        <w:rPr/>
        <w:t>schools in Kano metropolis. The subjects were divided into two groups: the experimental group of 118 and the control group of 100 students.The study adapted the pretest-posttest experimental and control group design. A pretest was administered before the treatment to establish the equivalence</w:t>
      </w:r>
      <w:r>
        <w:rPr>
          <w:spacing w:val="-1"/>
        </w:rPr>
        <w:t> </w:t>
      </w:r>
      <w:r>
        <w:rPr/>
        <w:t>of the experimental and control groups. The subjects in the experimental group were then exposed to the treatment using conceptual change instructional strategy, while the control group was exposed to the traditional instructional strategy for a period of six weeks. The topics covered were</w:t>
      </w:r>
      <w:r>
        <w:rPr>
          <w:spacing w:val="80"/>
        </w:rPr>
        <w:t> </w:t>
      </w:r>
      <w:r>
        <w:rPr/>
        <w:t>cell, cell structure and function and cell division. The researcher emphasized that these topics have been established by</w:t>
      </w:r>
      <w:r>
        <w:rPr>
          <w:spacing w:val="-3"/>
        </w:rPr>
        <w:t> </w:t>
      </w:r>
      <w:r>
        <w:rPr/>
        <w:t>researchers to be difficult for students to learn (Johnson and Mahmood, 1980 Tsui and Treagust, 2002).Misconception Test in Genetic Concepts (MTGC)</w:t>
      </w:r>
      <w:r>
        <w:rPr>
          <w:spacing w:val="-3"/>
        </w:rPr>
        <w:t> </w:t>
      </w:r>
      <w:r>
        <w:rPr/>
        <w:t>Genetic</w:t>
      </w:r>
      <w:r>
        <w:rPr>
          <w:spacing w:val="-3"/>
        </w:rPr>
        <w:t> </w:t>
      </w:r>
      <w:r>
        <w:rPr/>
        <w:t>Concept</w:t>
      </w:r>
      <w:r>
        <w:rPr>
          <w:spacing w:val="-2"/>
        </w:rPr>
        <w:t> </w:t>
      </w:r>
      <w:r>
        <w:rPr/>
        <w:t>Achievement</w:t>
      </w:r>
      <w:r>
        <w:rPr>
          <w:spacing w:val="-2"/>
        </w:rPr>
        <w:t> </w:t>
      </w:r>
      <w:r>
        <w:rPr/>
        <w:t>Test</w:t>
      </w:r>
      <w:r>
        <w:rPr>
          <w:spacing w:val="-2"/>
        </w:rPr>
        <w:t> </w:t>
      </w:r>
      <w:r>
        <w:rPr/>
        <w:t>(GCAT)</w:t>
      </w:r>
      <w:r>
        <w:rPr>
          <w:spacing w:val="-2"/>
        </w:rPr>
        <w:t> </w:t>
      </w:r>
      <w:r>
        <w:rPr/>
        <w:t>Instuctional</w:t>
      </w:r>
      <w:r>
        <w:rPr>
          <w:spacing w:val="-2"/>
        </w:rPr>
        <w:t> </w:t>
      </w:r>
      <w:r>
        <w:rPr/>
        <w:t>Attitude</w:t>
      </w:r>
      <w:r>
        <w:rPr>
          <w:spacing w:val="-3"/>
        </w:rPr>
        <w:t> </w:t>
      </w:r>
      <w:r>
        <w:rPr/>
        <w:t>Change</w:t>
      </w:r>
      <w:r>
        <w:rPr>
          <w:spacing w:val="-3"/>
        </w:rPr>
        <w:t> </w:t>
      </w:r>
      <w:r>
        <w:rPr/>
        <w:t>Questionnaire (IACQ) were the three instruments</w:t>
      </w:r>
      <w:r>
        <w:rPr>
          <w:spacing w:val="80"/>
          <w:w w:val="150"/>
        </w:rPr>
        <w:t> </w:t>
      </w:r>
      <w:r>
        <w:rPr/>
        <w:t>developed and used for data collection. Seven null hypotheses were tested.</w:t>
      </w:r>
      <w:r>
        <w:rPr>
          <w:spacing w:val="40"/>
        </w:rPr>
        <w:t> </w:t>
      </w:r>
      <w:r>
        <w:rPr/>
        <w:t>The</w:t>
      </w:r>
      <w:r>
        <w:rPr>
          <w:spacing w:val="-3"/>
        </w:rPr>
        <w:t> </w:t>
      </w:r>
      <w:r>
        <w:rPr/>
        <w:t>data</w:t>
      </w:r>
      <w:r>
        <w:rPr>
          <w:spacing w:val="-1"/>
        </w:rPr>
        <w:t> </w:t>
      </w:r>
      <w:r>
        <w:rPr/>
        <w:t>collected</w:t>
      </w:r>
      <w:r>
        <w:rPr>
          <w:spacing w:val="-1"/>
        </w:rPr>
        <w:t> </w:t>
      </w:r>
      <w:r>
        <w:rPr/>
        <w:t>were</w:t>
      </w:r>
      <w:r>
        <w:rPr>
          <w:spacing w:val="-1"/>
        </w:rPr>
        <w:t> </w:t>
      </w:r>
      <w:r>
        <w:rPr/>
        <w:t>analyzed</w:t>
      </w:r>
      <w:r>
        <w:rPr>
          <w:spacing w:val="-2"/>
        </w:rPr>
        <w:t> </w:t>
      </w:r>
      <w:r>
        <w:rPr/>
        <w:t>using</w:t>
      </w:r>
      <w:r>
        <w:rPr>
          <w:spacing w:val="-4"/>
        </w:rPr>
        <w:t> </w:t>
      </w:r>
      <w:r>
        <w:rPr/>
        <w:t>t-</w:t>
      </w:r>
      <w:r>
        <w:rPr>
          <w:spacing w:val="-2"/>
        </w:rPr>
        <w:t> </w:t>
      </w:r>
      <w:r>
        <w:rPr/>
        <w:t>test,</w:t>
      </w:r>
      <w:r>
        <w:rPr>
          <w:spacing w:val="-1"/>
        </w:rPr>
        <w:t> </w:t>
      </w:r>
      <w:r>
        <w:rPr/>
        <w:t>independent</w:t>
      </w:r>
      <w:r>
        <w:rPr>
          <w:spacing w:val="-2"/>
        </w:rPr>
        <w:t> </w:t>
      </w:r>
      <w:r>
        <w:rPr/>
        <w:t>sample</w:t>
      </w:r>
      <w:r>
        <w:rPr>
          <w:spacing w:val="-2"/>
        </w:rPr>
        <w:t> </w:t>
      </w:r>
      <w:r>
        <w:rPr/>
        <w:t>statistic</w:t>
      </w:r>
      <w:r>
        <w:rPr>
          <w:spacing w:val="-2"/>
        </w:rPr>
        <w:t> </w:t>
      </w:r>
      <w:r>
        <w:rPr/>
        <w:t>was</w:t>
      </w:r>
      <w:r>
        <w:rPr>
          <w:spacing w:val="-1"/>
        </w:rPr>
        <w:t> </w:t>
      </w:r>
      <w:r>
        <w:rPr/>
        <w:t>used</w:t>
      </w:r>
      <w:r>
        <w:rPr>
          <w:spacing w:val="-1"/>
        </w:rPr>
        <w:t> </w:t>
      </w:r>
      <w:r>
        <w:rPr/>
        <w:t>to</w:t>
      </w:r>
      <w:r>
        <w:rPr>
          <w:spacing w:val="-1"/>
        </w:rPr>
        <w:t> </w:t>
      </w:r>
      <w:r>
        <w:rPr/>
        <w:t>test</w:t>
      </w:r>
      <w:r>
        <w:rPr>
          <w:spacing w:val="-2"/>
        </w:rPr>
        <w:t> </w:t>
      </w:r>
      <w:r>
        <w:rPr/>
        <w:t>the</w:t>
      </w:r>
      <w:r>
        <w:rPr>
          <w:spacing w:val="-2"/>
        </w:rPr>
        <w:t> </w:t>
      </w:r>
      <w:r>
        <w:rPr/>
        <w:t>hypotheses on achievement and retention. Mann –Whitney U test was used to test attitude change of the subjects to</w:t>
      </w:r>
      <w:r>
        <w:rPr>
          <w:spacing w:val="40"/>
        </w:rPr>
        <w:t> </w:t>
      </w:r>
      <w:r>
        <w:rPr/>
        <w:t>the conceptual change instructional strategy used. The statistical results showed that:</w:t>
      </w:r>
    </w:p>
    <w:p>
      <w:pPr>
        <w:pStyle w:val="ListParagraph"/>
        <w:numPr>
          <w:ilvl w:val="0"/>
          <w:numId w:val="49"/>
        </w:numPr>
        <w:tabs>
          <w:tab w:pos="826" w:val="left" w:leader="none"/>
        </w:tabs>
        <w:spacing w:line="240" w:lineRule="auto" w:before="0" w:after="0"/>
        <w:ind w:left="826" w:right="0" w:hanging="360"/>
        <w:jc w:val="both"/>
        <w:rPr>
          <w:sz w:val="24"/>
        </w:rPr>
      </w:pPr>
      <w:r>
        <w:rPr>
          <w:sz w:val="24"/>
        </w:rPr>
        <w:t>senior</w:t>
      </w:r>
      <w:r>
        <w:rPr>
          <w:spacing w:val="-3"/>
          <w:sz w:val="24"/>
        </w:rPr>
        <w:t> </w:t>
      </w:r>
      <w:r>
        <w:rPr>
          <w:sz w:val="24"/>
        </w:rPr>
        <w:t>secondary</w:t>
      </w:r>
      <w:r>
        <w:rPr>
          <w:spacing w:val="-2"/>
          <w:sz w:val="24"/>
        </w:rPr>
        <w:t> </w:t>
      </w:r>
      <w:r>
        <w:rPr>
          <w:sz w:val="24"/>
        </w:rPr>
        <w:t>II</w:t>
      </w:r>
      <w:r>
        <w:rPr>
          <w:spacing w:val="-4"/>
          <w:sz w:val="24"/>
        </w:rPr>
        <w:t> </w:t>
      </w:r>
      <w:r>
        <w:rPr>
          <w:sz w:val="24"/>
        </w:rPr>
        <w:t>students</w:t>
      </w:r>
      <w:r>
        <w:rPr>
          <w:spacing w:val="-1"/>
          <w:sz w:val="24"/>
        </w:rPr>
        <w:t> </w:t>
      </w:r>
      <w:r>
        <w:rPr>
          <w:sz w:val="24"/>
        </w:rPr>
        <w:t>in Kano</w:t>
      </w:r>
      <w:r>
        <w:rPr>
          <w:spacing w:val="1"/>
          <w:sz w:val="24"/>
        </w:rPr>
        <w:t> </w:t>
      </w:r>
      <w:r>
        <w:rPr>
          <w:sz w:val="24"/>
        </w:rPr>
        <w:t>metropolis</w:t>
      </w:r>
      <w:r>
        <w:rPr>
          <w:spacing w:val="-1"/>
          <w:sz w:val="24"/>
        </w:rPr>
        <w:t> </w:t>
      </w:r>
      <w:r>
        <w:rPr>
          <w:sz w:val="24"/>
        </w:rPr>
        <w:t>habour a</w:t>
      </w:r>
      <w:r>
        <w:rPr>
          <w:spacing w:val="-2"/>
          <w:sz w:val="24"/>
        </w:rPr>
        <w:t> </w:t>
      </w:r>
      <w:r>
        <w:rPr>
          <w:sz w:val="24"/>
        </w:rPr>
        <w:t>number</w:t>
      </w:r>
      <w:r>
        <w:rPr>
          <w:spacing w:val="-1"/>
          <w:sz w:val="24"/>
        </w:rPr>
        <w:t> </w:t>
      </w:r>
      <w:r>
        <w:rPr>
          <w:sz w:val="24"/>
        </w:rPr>
        <w:t>of</w:t>
      </w:r>
      <w:r>
        <w:rPr>
          <w:spacing w:val="-1"/>
          <w:sz w:val="24"/>
        </w:rPr>
        <w:t> </w:t>
      </w:r>
      <w:r>
        <w:rPr>
          <w:sz w:val="24"/>
        </w:rPr>
        <w:t>misconceptions in </w:t>
      </w:r>
      <w:r>
        <w:rPr>
          <w:spacing w:val="-2"/>
          <w:sz w:val="24"/>
        </w:rPr>
        <w:t>genetics.</w:t>
      </w:r>
    </w:p>
    <w:p>
      <w:pPr>
        <w:spacing w:after="0" w:line="240" w:lineRule="auto"/>
        <w:jc w:val="both"/>
        <w:rPr>
          <w:sz w:val="24"/>
        </w:rPr>
        <w:sectPr>
          <w:pgSz w:w="11910" w:h="16840"/>
          <w:pgMar w:header="0" w:footer="702" w:top="980" w:bottom="940" w:left="340" w:right="300"/>
        </w:sectPr>
      </w:pPr>
    </w:p>
    <w:p>
      <w:pPr>
        <w:pStyle w:val="ListParagraph"/>
        <w:numPr>
          <w:ilvl w:val="0"/>
          <w:numId w:val="49"/>
        </w:numPr>
        <w:tabs>
          <w:tab w:pos="898" w:val="left" w:leader="none"/>
        </w:tabs>
        <w:spacing w:line="480" w:lineRule="auto" w:before="73" w:after="0"/>
        <w:ind w:left="466" w:right="537" w:firstLine="0"/>
        <w:jc w:val="both"/>
        <w:rPr>
          <w:sz w:val="24"/>
        </w:rPr>
      </w:pPr>
      <w:r>
        <w:rPr>
          <w:sz w:val="24"/>
        </w:rPr>
        <w:t>the misconceptions can be shifted positively using conceptual change instructional strategy to teach the biology concepts.</w:t>
      </w:r>
    </w:p>
    <w:p>
      <w:pPr>
        <w:pStyle w:val="ListParagraph"/>
        <w:numPr>
          <w:ilvl w:val="0"/>
          <w:numId w:val="49"/>
        </w:numPr>
        <w:tabs>
          <w:tab w:pos="725" w:val="left" w:leader="none"/>
        </w:tabs>
        <w:spacing w:line="480" w:lineRule="auto" w:before="1" w:after="0"/>
        <w:ind w:left="466" w:right="536" w:firstLine="0"/>
        <w:jc w:val="both"/>
        <w:rPr>
          <w:sz w:val="24"/>
        </w:rPr>
      </w:pPr>
      <w:r>
        <w:rPr>
          <w:sz w:val="24"/>
        </w:rPr>
        <w:t>there was a significant difference in the retention ability of the students taught genetic concepts using the conceptual change instructional strategy compared to those taught the same using traditional instructional strategy.</w:t>
      </w:r>
    </w:p>
    <w:p>
      <w:pPr>
        <w:pStyle w:val="BodyText"/>
        <w:spacing w:line="480" w:lineRule="auto"/>
        <w:ind w:left="466" w:right="533"/>
        <w:jc w:val="both"/>
      </w:pPr>
      <w:r>
        <w:rPr/>
        <w:t>On the basis of her findings, the researcherrecommended that the use of conceptual change instructional strategy</w:t>
      </w:r>
      <w:r>
        <w:rPr>
          <w:spacing w:val="-6"/>
        </w:rPr>
        <w:t> </w:t>
      </w:r>
      <w:r>
        <w:rPr/>
        <w:t>should</w:t>
      </w:r>
      <w:r>
        <w:rPr>
          <w:spacing w:val="-2"/>
        </w:rPr>
        <w:t> </w:t>
      </w:r>
      <w:r>
        <w:rPr/>
        <w:t>be</w:t>
      </w:r>
      <w:r>
        <w:rPr>
          <w:spacing w:val="-1"/>
        </w:rPr>
        <w:t> </w:t>
      </w:r>
      <w:r>
        <w:rPr/>
        <w:t>encouraged among</w:t>
      </w:r>
      <w:r>
        <w:rPr>
          <w:spacing w:val="-5"/>
        </w:rPr>
        <w:t> </w:t>
      </w:r>
      <w:r>
        <w:rPr/>
        <w:t>secondary</w:t>
      </w:r>
      <w:r>
        <w:rPr>
          <w:spacing w:val="-6"/>
        </w:rPr>
        <w:t> </w:t>
      </w:r>
      <w:r>
        <w:rPr/>
        <w:t>school</w:t>
      </w:r>
      <w:r>
        <w:rPr>
          <w:spacing w:val="-2"/>
        </w:rPr>
        <w:t> </w:t>
      </w:r>
      <w:r>
        <w:rPr/>
        <w:t>teachers</w:t>
      </w:r>
      <w:r>
        <w:rPr>
          <w:spacing w:val="-2"/>
        </w:rPr>
        <w:t> </w:t>
      </w:r>
      <w:r>
        <w:rPr/>
        <w:t>of</w:t>
      </w:r>
      <w:r>
        <w:rPr>
          <w:spacing w:val="-2"/>
        </w:rPr>
        <w:t> </w:t>
      </w:r>
      <w:r>
        <w:rPr/>
        <w:t>biology.</w:t>
      </w:r>
      <w:r>
        <w:rPr>
          <w:spacing w:val="-2"/>
        </w:rPr>
        <w:t> </w:t>
      </w:r>
      <w:r>
        <w:rPr/>
        <w:t>She</w:t>
      </w:r>
      <w:r>
        <w:rPr>
          <w:spacing w:val="-3"/>
        </w:rPr>
        <w:t> </w:t>
      </w:r>
      <w:r>
        <w:rPr/>
        <w:t>further</w:t>
      </w:r>
      <w:r>
        <w:rPr>
          <w:spacing w:val="-2"/>
        </w:rPr>
        <w:t> </w:t>
      </w:r>
      <w:r>
        <w:rPr/>
        <w:t>explained</w:t>
      </w:r>
      <w:r>
        <w:rPr>
          <w:spacing w:val="-2"/>
        </w:rPr>
        <w:t> </w:t>
      </w:r>
      <w:r>
        <w:rPr/>
        <w:t>that</w:t>
      </w:r>
      <w:r>
        <w:rPr>
          <w:spacing w:val="-2"/>
        </w:rPr>
        <w:t> </w:t>
      </w:r>
      <w:r>
        <w:rPr/>
        <w:t>this would help shift positively misconceptions students habour about concepts in biology and science in </w:t>
      </w:r>
      <w:r>
        <w:rPr>
          <w:spacing w:val="-2"/>
        </w:rPr>
        <w:t>general.</w:t>
      </w:r>
    </w:p>
    <w:p>
      <w:pPr>
        <w:pStyle w:val="ListParagraph"/>
        <w:numPr>
          <w:ilvl w:val="0"/>
          <w:numId w:val="50"/>
        </w:numPr>
        <w:tabs>
          <w:tab w:pos="826" w:val="left" w:leader="none"/>
        </w:tabs>
        <w:spacing w:line="480" w:lineRule="auto" w:before="1" w:after="0"/>
        <w:ind w:left="826" w:right="528" w:hanging="360"/>
        <w:jc w:val="both"/>
        <w:rPr>
          <w:sz w:val="24"/>
        </w:rPr>
      </w:pPr>
      <w:r>
        <w:rPr>
          <w:sz w:val="24"/>
        </w:rPr>
        <w:t>This present research work is unique in that itwas aimed at remediating identified misconceptions using conceptual assignments and conceptual change discussions instructional strategy.</w:t>
      </w:r>
    </w:p>
    <w:p>
      <w:pPr>
        <w:pStyle w:val="ListParagraph"/>
        <w:numPr>
          <w:ilvl w:val="0"/>
          <w:numId w:val="50"/>
        </w:numPr>
        <w:tabs>
          <w:tab w:pos="826" w:val="left" w:leader="none"/>
        </w:tabs>
        <w:spacing w:line="480" w:lineRule="auto" w:before="0" w:after="0"/>
        <w:ind w:left="826" w:right="529" w:hanging="360"/>
        <w:jc w:val="both"/>
        <w:rPr>
          <w:sz w:val="24"/>
        </w:rPr>
      </w:pPr>
      <w:r>
        <w:rPr>
          <w:sz w:val="24"/>
        </w:rPr>
        <w:t>The use of conceptual assignments and conceptual change discussions is new so the findings of the study</w:t>
      </w:r>
      <w:r>
        <w:rPr>
          <w:spacing w:val="-6"/>
          <w:sz w:val="24"/>
        </w:rPr>
        <w:t> </w:t>
      </w:r>
      <w:r>
        <w:rPr>
          <w:sz w:val="24"/>
        </w:rPr>
        <w:t>will</w:t>
      </w:r>
      <w:r>
        <w:rPr>
          <w:spacing w:val="-2"/>
          <w:sz w:val="24"/>
        </w:rPr>
        <w:t> </w:t>
      </w:r>
      <w:r>
        <w:rPr>
          <w:sz w:val="24"/>
        </w:rPr>
        <w:t>be</w:t>
      </w:r>
      <w:r>
        <w:rPr>
          <w:spacing w:val="-2"/>
          <w:sz w:val="24"/>
        </w:rPr>
        <w:t> </w:t>
      </w:r>
      <w:r>
        <w:rPr>
          <w:sz w:val="24"/>
        </w:rPr>
        <w:t>instructive on</w:t>
      </w:r>
      <w:r>
        <w:rPr>
          <w:spacing w:val="-2"/>
          <w:sz w:val="24"/>
        </w:rPr>
        <w:t> </w:t>
      </w:r>
      <w:r>
        <w:rPr>
          <w:sz w:val="24"/>
        </w:rPr>
        <w:t>the</w:t>
      </w:r>
      <w:r>
        <w:rPr>
          <w:spacing w:val="-2"/>
          <w:sz w:val="24"/>
        </w:rPr>
        <w:t> </w:t>
      </w:r>
      <w:r>
        <w:rPr>
          <w:sz w:val="24"/>
        </w:rPr>
        <w:t>possibility</w:t>
      </w:r>
      <w:r>
        <w:rPr>
          <w:spacing w:val="-6"/>
          <w:sz w:val="24"/>
        </w:rPr>
        <w:t> </w:t>
      </w:r>
      <w:r>
        <w:rPr>
          <w:sz w:val="24"/>
        </w:rPr>
        <w:t>of</w:t>
      </w:r>
      <w:r>
        <w:rPr>
          <w:spacing w:val="-2"/>
          <w:sz w:val="24"/>
        </w:rPr>
        <w:t> </w:t>
      </w:r>
      <w:r>
        <w:rPr>
          <w:sz w:val="24"/>
        </w:rPr>
        <w:t>adopting</w:t>
      </w:r>
      <w:r>
        <w:rPr>
          <w:spacing w:val="-4"/>
          <w:sz w:val="24"/>
        </w:rPr>
        <w:t> </w:t>
      </w:r>
      <w:r>
        <w:rPr>
          <w:sz w:val="24"/>
        </w:rPr>
        <w:t>the</w:t>
      </w:r>
      <w:r>
        <w:rPr>
          <w:spacing w:val="-2"/>
          <w:sz w:val="24"/>
        </w:rPr>
        <w:t> </w:t>
      </w:r>
      <w:r>
        <w:rPr>
          <w:sz w:val="24"/>
        </w:rPr>
        <w:t>strategies</w:t>
      </w:r>
      <w:r>
        <w:rPr>
          <w:spacing w:val="-2"/>
          <w:sz w:val="24"/>
        </w:rPr>
        <w:t> </w:t>
      </w:r>
      <w:r>
        <w:rPr>
          <w:sz w:val="24"/>
        </w:rPr>
        <w:t>in</w:t>
      </w:r>
      <w:r>
        <w:rPr>
          <w:spacing w:val="-2"/>
          <w:sz w:val="24"/>
        </w:rPr>
        <w:t> </w:t>
      </w:r>
      <w:r>
        <w:rPr>
          <w:sz w:val="24"/>
        </w:rPr>
        <w:t>teaching</w:t>
      </w:r>
      <w:r>
        <w:rPr>
          <w:spacing w:val="-3"/>
          <w:sz w:val="24"/>
        </w:rPr>
        <w:t> </w:t>
      </w:r>
      <w:r>
        <w:rPr>
          <w:sz w:val="24"/>
        </w:rPr>
        <w:t>as well as</w:t>
      </w:r>
      <w:r>
        <w:rPr>
          <w:spacing w:val="-2"/>
          <w:sz w:val="24"/>
        </w:rPr>
        <w:t> </w:t>
      </w:r>
      <w:r>
        <w:rPr>
          <w:sz w:val="24"/>
        </w:rPr>
        <w:t>in correcting misconceptions among</w:t>
      </w:r>
      <w:r>
        <w:rPr>
          <w:spacing w:val="-1"/>
          <w:sz w:val="24"/>
        </w:rPr>
        <w:t> </w:t>
      </w:r>
      <w:r>
        <w:rPr>
          <w:sz w:val="24"/>
        </w:rPr>
        <w:t>students in Nigerian secondary</w:t>
      </w:r>
      <w:r>
        <w:rPr>
          <w:spacing w:val="-5"/>
          <w:sz w:val="24"/>
        </w:rPr>
        <w:t> </w:t>
      </w:r>
      <w:r>
        <w:rPr>
          <w:sz w:val="24"/>
        </w:rPr>
        <w:t>school. The</w:t>
      </w:r>
      <w:r>
        <w:rPr>
          <w:spacing w:val="-2"/>
          <w:sz w:val="24"/>
        </w:rPr>
        <w:t> </w:t>
      </w:r>
      <w:r>
        <w:rPr>
          <w:sz w:val="24"/>
        </w:rPr>
        <w:t>study</w:t>
      </w:r>
      <w:r>
        <w:rPr>
          <w:spacing w:val="-4"/>
          <w:sz w:val="24"/>
        </w:rPr>
        <w:t> </w:t>
      </w:r>
      <w:r>
        <w:rPr>
          <w:sz w:val="24"/>
        </w:rPr>
        <w:t>also investigated the</w:t>
      </w:r>
      <w:r>
        <w:rPr>
          <w:spacing w:val="-1"/>
          <w:sz w:val="24"/>
        </w:rPr>
        <w:t> </w:t>
      </w:r>
      <w:r>
        <w:rPr>
          <w:sz w:val="24"/>
        </w:rPr>
        <w:t>effect of gender and retention onshifting misconceptions among SSIII biology students using conceptual assignments and conceptual change discussions instructional strategy.</w:t>
      </w:r>
    </w:p>
    <w:p>
      <w:pPr>
        <w:pStyle w:val="ListParagraph"/>
        <w:numPr>
          <w:ilvl w:val="0"/>
          <w:numId w:val="50"/>
        </w:numPr>
        <w:tabs>
          <w:tab w:pos="826" w:val="left" w:leader="none"/>
        </w:tabs>
        <w:spacing w:line="480" w:lineRule="auto" w:before="0" w:after="0"/>
        <w:ind w:left="826" w:right="526" w:hanging="360"/>
        <w:jc w:val="both"/>
        <w:rPr>
          <w:sz w:val="24"/>
        </w:rPr>
      </w:pPr>
      <w:r>
        <w:rPr>
          <w:sz w:val="24"/>
        </w:rPr>
        <w:t>The variables investigated by the researchers‟ work reviewed, the instructional strategies and the populations for the studies are not the same with the present study.The findings in the present study provide insight into the effects of these variables in shifting misconceptions thus improving learning among science students in general and biology in particular.</w:t>
      </w:r>
    </w:p>
    <w:p>
      <w:pPr>
        <w:pStyle w:val="BodyText"/>
      </w:pPr>
    </w:p>
    <w:p>
      <w:pPr>
        <w:pStyle w:val="BodyText"/>
        <w:spacing w:before="1"/>
      </w:pPr>
    </w:p>
    <w:p>
      <w:pPr>
        <w:pStyle w:val="BodyText"/>
        <w:spacing w:line="480" w:lineRule="auto"/>
        <w:ind w:left="466" w:right="529"/>
        <w:jc w:val="both"/>
      </w:pPr>
      <w:r>
        <w:rPr/>
        <w:t>Nbina and Avwiri (2014) in their study examined the relative effectiveness of context-based teaching strategy</w:t>
      </w:r>
      <w:r>
        <w:rPr>
          <w:spacing w:val="-8"/>
        </w:rPr>
        <w:t> </w:t>
      </w:r>
      <w:r>
        <w:rPr/>
        <w:t>on</w:t>
      </w:r>
      <w:r>
        <w:rPr>
          <w:spacing w:val="-1"/>
        </w:rPr>
        <w:t> </w:t>
      </w:r>
      <w:r>
        <w:rPr/>
        <w:t>senior</w:t>
      </w:r>
      <w:r>
        <w:rPr>
          <w:spacing w:val="-4"/>
        </w:rPr>
        <w:t> </w:t>
      </w:r>
      <w:r>
        <w:rPr/>
        <w:t>secondary</w:t>
      </w:r>
      <w:r>
        <w:rPr>
          <w:spacing w:val="-8"/>
        </w:rPr>
        <w:t> </w:t>
      </w:r>
      <w:r>
        <w:rPr/>
        <w:t>school</w:t>
      </w:r>
      <w:r>
        <w:rPr>
          <w:spacing w:val="-3"/>
        </w:rPr>
        <w:t> </w:t>
      </w:r>
      <w:r>
        <w:rPr/>
        <w:t>students‟</w:t>
      </w:r>
      <w:r>
        <w:rPr>
          <w:spacing w:val="-1"/>
        </w:rPr>
        <w:t> </w:t>
      </w:r>
      <w:r>
        <w:rPr/>
        <w:t>achievements</w:t>
      </w:r>
      <w:r>
        <w:rPr>
          <w:spacing w:val="-4"/>
        </w:rPr>
        <w:t> </w:t>
      </w:r>
      <w:r>
        <w:rPr/>
        <w:t>in</w:t>
      </w:r>
      <w:r>
        <w:rPr>
          <w:spacing w:val="-3"/>
        </w:rPr>
        <w:t> </w:t>
      </w:r>
      <w:r>
        <w:rPr/>
        <w:t>inorganic</w:t>
      </w:r>
      <w:r>
        <w:rPr>
          <w:spacing w:val="-2"/>
        </w:rPr>
        <w:t> </w:t>
      </w:r>
      <w:r>
        <w:rPr/>
        <w:t>chemistry.</w:t>
      </w:r>
      <w:r>
        <w:rPr>
          <w:spacing w:val="-1"/>
        </w:rPr>
        <w:t> </w:t>
      </w:r>
      <w:r>
        <w:rPr/>
        <w:t>The</w:t>
      </w:r>
      <w:r>
        <w:rPr>
          <w:spacing w:val="-5"/>
        </w:rPr>
        <w:t> </w:t>
      </w:r>
      <w:r>
        <w:rPr/>
        <w:t>sample</w:t>
      </w:r>
      <w:r>
        <w:rPr>
          <w:spacing w:val="-2"/>
        </w:rPr>
        <w:t> </w:t>
      </w:r>
      <w:r>
        <w:rPr/>
        <w:t>consists</w:t>
      </w:r>
      <w:r>
        <w:rPr>
          <w:spacing w:val="-4"/>
        </w:rPr>
        <w:t> </w:t>
      </w:r>
      <w:r>
        <w:rPr/>
        <w:t>of 451 SSII chemistry students (224 males and 227 females) drawn from four out of 46 secondary schools in Port Harcourt Zone in Rivers State of Nigeria. Three research questions were answered and three null hypotheses</w:t>
      </w:r>
      <w:r>
        <w:rPr>
          <w:spacing w:val="51"/>
        </w:rPr>
        <w:t> </w:t>
      </w:r>
      <w:r>
        <w:rPr/>
        <w:t>were</w:t>
      </w:r>
      <w:r>
        <w:rPr>
          <w:spacing w:val="53"/>
        </w:rPr>
        <w:t> </w:t>
      </w:r>
      <w:r>
        <w:rPr/>
        <w:t>formulated</w:t>
      </w:r>
      <w:r>
        <w:rPr>
          <w:spacing w:val="53"/>
        </w:rPr>
        <w:t> </w:t>
      </w:r>
      <w:r>
        <w:rPr/>
        <w:t>and</w:t>
      </w:r>
      <w:r>
        <w:rPr>
          <w:spacing w:val="53"/>
        </w:rPr>
        <w:t> </w:t>
      </w:r>
      <w:r>
        <w:rPr/>
        <w:t>tested</w:t>
      </w:r>
      <w:r>
        <w:rPr>
          <w:spacing w:val="53"/>
        </w:rPr>
        <w:t> </w:t>
      </w:r>
      <w:r>
        <w:rPr/>
        <w:t>at</w:t>
      </w:r>
      <w:r>
        <w:rPr>
          <w:spacing w:val="54"/>
        </w:rPr>
        <w:t> </w:t>
      </w:r>
      <w:r>
        <w:rPr/>
        <w:t>the</w:t>
      </w:r>
      <w:r>
        <w:rPr>
          <w:spacing w:val="54"/>
        </w:rPr>
        <w:t> </w:t>
      </w:r>
      <w:r>
        <w:rPr/>
        <w:t>0.05</w:t>
      </w:r>
      <w:r>
        <w:rPr>
          <w:spacing w:val="53"/>
        </w:rPr>
        <w:t> </w:t>
      </w:r>
      <w:r>
        <w:rPr/>
        <w:t>level</w:t>
      </w:r>
      <w:r>
        <w:rPr>
          <w:spacing w:val="54"/>
        </w:rPr>
        <w:t> </w:t>
      </w:r>
      <w:r>
        <w:rPr/>
        <w:t>of</w:t>
      </w:r>
      <w:r>
        <w:rPr>
          <w:spacing w:val="53"/>
        </w:rPr>
        <w:t> </w:t>
      </w:r>
      <w:r>
        <w:rPr/>
        <w:t>significance.</w:t>
      </w:r>
      <w:r>
        <w:rPr>
          <w:spacing w:val="53"/>
        </w:rPr>
        <w:t> </w:t>
      </w:r>
      <w:r>
        <w:rPr/>
        <w:t>Stratified</w:t>
      </w:r>
      <w:r>
        <w:rPr>
          <w:spacing w:val="53"/>
        </w:rPr>
        <w:t> </w:t>
      </w:r>
      <w:r>
        <w:rPr/>
        <w:t>random</w:t>
      </w:r>
      <w:r>
        <w:rPr>
          <w:spacing w:val="54"/>
        </w:rPr>
        <w:t> </w:t>
      </w:r>
      <w:r>
        <w:rPr>
          <w:spacing w:val="-2"/>
        </w:rPr>
        <w:t>sampling</w:t>
      </w:r>
    </w:p>
    <w:p>
      <w:pPr>
        <w:pStyle w:val="BodyText"/>
        <w:spacing w:line="274" w:lineRule="exact"/>
        <w:ind w:left="466"/>
        <w:jc w:val="both"/>
      </w:pPr>
      <w:r>
        <w:rPr/>
        <w:t>techniques</w:t>
      </w:r>
      <w:r>
        <w:rPr>
          <w:spacing w:val="3"/>
        </w:rPr>
        <w:t> </w:t>
      </w:r>
      <w:r>
        <w:rPr/>
        <w:t>were</w:t>
      </w:r>
      <w:r>
        <w:rPr>
          <w:spacing w:val="6"/>
        </w:rPr>
        <w:t> </w:t>
      </w:r>
      <w:r>
        <w:rPr/>
        <w:t>used</w:t>
      </w:r>
      <w:r>
        <w:rPr>
          <w:spacing w:val="6"/>
        </w:rPr>
        <w:t> </w:t>
      </w:r>
      <w:r>
        <w:rPr/>
        <w:t>in</w:t>
      </w:r>
      <w:r>
        <w:rPr>
          <w:spacing w:val="11"/>
        </w:rPr>
        <w:t> </w:t>
      </w:r>
      <w:r>
        <w:rPr/>
        <w:t>selection</w:t>
      </w:r>
      <w:r>
        <w:rPr>
          <w:spacing w:val="9"/>
        </w:rPr>
        <w:t> </w:t>
      </w:r>
      <w:r>
        <w:rPr/>
        <w:t>and</w:t>
      </w:r>
      <w:r>
        <w:rPr>
          <w:spacing w:val="9"/>
        </w:rPr>
        <w:t> </w:t>
      </w:r>
      <w:r>
        <w:rPr/>
        <w:t>classification</w:t>
      </w:r>
      <w:r>
        <w:rPr>
          <w:spacing w:val="5"/>
        </w:rPr>
        <w:t> </w:t>
      </w:r>
      <w:r>
        <w:rPr/>
        <w:t>of</w:t>
      </w:r>
      <w:r>
        <w:rPr>
          <w:spacing w:val="6"/>
        </w:rPr>
        <w:t> </w:t>
      </w:r>
      <w:r>
        <w:rPr/>
        <w:t>the</w:t>
      </w:r>
      <w:r>
        <w:rPr>
          <w:spacing w:val="7"/>
        </w:rPr>
        <w:t> </w:t>
      </w:r>
      <w:r>
        <w:rPr/>
        <w:t>sample</w:t>
      </w:r>
      <w:r>
        <w:rPr>
          <w:spacing w:val="6"/>
        </w:rPr>
        <w:t> </w:t>
      </w:r>
      <w:r>
        <w:rPr/>
        <w:t>into</w:t>
      </w:r>
      <w:r>
        <w:rPr>
          <w:spacing w:val="5"/>
        </w:rPr>
        <w:t> </w:t>
      </w:r>
      <w:r>
        <w:rPr/>
        <w:t>the</w:t>
      </w:r>
      <w:r>
        <w:rPr>
          <w:spacing w:val="7"/>
        </w:rPr>
        <w:t> </w:t>
      </w:r>
      <w:r>
        <w:rPr/>
        <w:t>experiment</w:t>
      </w:r>
      <w:r>
        <w:rPr>
          <w:spacing w:val="7"/>
        </w:rPr>
        <w:t> </w:t>
      </w:r>
      <w:r>
        <w:rPr/>
        <w:t>and</w:t>
      </w:r>
      <w:r>
        <w:rPr>
          <w:spacing w:val="8"/>
        </w:rPr>
        <w:t> </w:t>
      </w:r>
      <w:r>
        <w:rPr/>
        <w:t>control</w:t>
      </w:r>
      <w:r>
        <w:rPr>
          <w:spacing w:val="9"/>
        </w:rPr>
        <w:t> </w:t>
      </w:r>
      <w:r>
        <w:rPr>
          <w:spacing w:val="-2"/>
        </w:rPr>
        <w:t>groups.</w:t>
      </w:r>
    </w:p>
    <w:p>
      <w:pPr>
        <w:spacing w:after="0" w:line="274" w:lineRule="exact"/>
        <w:jc w:val="both"/>
        <w:sectPr>
          <w:pgSz w:w="11910" w:h="16840"/>
          <w:pgMar w:header="0" w:footer="702" w:top="980" w:bottom="940" w:left="340" w:right="300"/>
        </w:sectPr>
      </w:pPr>
    </w:p>
    <w:p>
      <w:pPr>
        <w:pStyle w:val="BodyText"/>
        <w:spacing w:line="480" w:lineRule="auto" w:before="73"/>
        <w:ind w:left="466" w:right="526"/>
        <w:jc w:val="both"/>
      </w:pPr>
      <w:r>
        <w:rPr/>
        <w:t>Inorganic Chemistry Achievement Test (ICAT) was employed in data collection. The instrument was validated and its reliability coefficient was 0.56. The ICAT instrument was administrated on both the pre- test and post- test. The data obtained from the administration of the instrument was analyzed using mean, standard deviation and analyses of covariance (ANCOVA). The study found out that context –based teaching strategy was significantly better than the expository method in enhancing students‟ transfer of learning in inorganic chemistry. The result also showed that there was no significant difference in the</w:t>
      </w:r>
      <w:r>
        <w:rPr>
          <w:spacing w:val="40"/>
        </w:rPr>
        <w:t> </w:t>
      </w:r>
      <w:r>
        <w:rPr/>
        <w:t>mean achievement scores of male and female students taught inorganic chemistry using the same method. In the same vein, the rural students performed significantly better than their urban counterparts taught using the context-based teaching strategy. Based on the findings, recommendations were made among which were that context-based teaching strategy be adopted in teaching and learning of inorganic chemistry in the secondary and tertiary levels of the educational systems.The result of the presents study also coincided with the findings ofthis study.</w:t>
      </w:r>
    </w:p>
    <w:p>
      <w:pPr>
        <w:pStyle w:val="BodyText"/>
      </w:pPr>
    </w:p>
    <w:p>
      <w:pPr>
        <w:pStyle w:val="BodyText"/>
        <w:spacing w:before="2"/>
      </w:pPr>
    </w:p>
    <w:p>
      <w:pPr>
        <w:pStyle w:val="BodyText"/>
        <w:spacing w:line="480" w:lineRule="auto"/>
        <w:ind w:left="466" w:right="527"/>
        <w:jc w:val="both"/>
      </w:pPr>
      <w:r>
        <w:rPr/>
        <w:t>Madu and Orji (2015) investigated the efficacy of cognitive-conflict-based physics instruction over the traditionally designed physics instruction on students‟ conceptual change in heat and temperature. The subjects were 249 senior secondary II students from 2 schools purposively sampled from 12 secondary schools.</w:t>
      </w:r>
      <w:r>
        <w:rPr>
          <w:spacing w:val="-1"/>
        </w:rPr>
        <w:t> </w:t>
      </w:r>
      <w:r>
        <w:rPr/>
        <w:t>The</w:t>
      </w:r>
      <w:r>
        <w:rPr>
          <w:spacing w:val="-3"/>
        </w:rPr>
        <w:t> </w:t>
      </w:r>
      <w:r>
        <w:rPr/>
        <w:t>2</w:t>
      </w:r>
      <w:r>
        <w:rPr>
          <w:spacing w:val="-1"/>
        </w:rPr>
        <w:t> </w:t>
      </w:r>
      <w:r>
        <w:rPr/>
        <w:t>schools</w:t>
      </w:r>
      <w:r>
        <w:rPr>
          <w:spacing w:val="-1"/>
        </w:rPr>
        <w:t> </w:t>
      </w:r>
      <w:r>
        <w:rPr/>
        <w:t>sampled</w:t>
      </w:r>
      <w:r>
        <w:rPr>
          <w:spacing w:val="-1"/>
        </w:rPr>
        <w:t> </w:t>
      </w:r>
      <w:r>
        <w:rPr/>
        <w:t>had</w:t>
      </w:r>
      <w:r>
        <w:rPr>
          <w:spacing w:val="-1"/>
        </w:rPr>
        <w:t> </w:t>
      </w:r>
      <w:r>
        <w:rPr/>
        <w:t>well-equippedlaboratory,</w:t>
      </w:r>
      <w:r>
        <w:rPr>
          <w:spacing w:val="-1"/>
        </w:rPr>
        <w:t> </w:t>
      </w:r>
      <w:r>
        <w:rPr/>
        <w:t>experienced</w:t>
      </w:r>
      <w:r>
        <w:rPr>
          <w:spacing w:val="-1"/>
        </w:rPr>
        <w:t> </w:t>
      </w:r>
      <w:r>
        <w:rPr/>
        <w:t>physics</w:t>
      </w:r>
      <w:r>
        <w:rPr>
          <w:spacing w:val="-1"/>
        </w:rPr>
        <w:t> </w:t>
      </w:r>
      <w:r>
        <w:rPr/>
        <w:t>teachers, and</w:t>
      </w:r>
      <w:r>
        <w:rPr>
          <w:spacing w:val="-1"/>
        </w:rPr>
        <w:t> </w:t>
      </w:r>
      <w:r>
        <w:rPr/>
        <w:t>two</w:t>
      </w:r>
      <w:r>
        <w:rPr>
          <w:spacing w:val="-1"/>
        </w:rPr>
        <w:t> </w:t>
      </w:r>
      <w:r>
        <w:rPr/>
        <w:t>intact classes. One of the intact classes in each school was assigned to control group. In one school, there were</w:t>
      </w:r>
      <w:r>
        <w:rPr>
          <w:spacing w:val="40"/>
        </w:rPr>
        <w:t> </w:t>
      </w:r>
      <w:r>
        <w:rPr/>
        <w:t>70 subjects for experimental group and 60 for control group, while in the other school, there were 60 for experimental group and 59 for</w:t>
      </w:r>
      <w:r>
        <w:rPr>
          <w:spacing w:val="-1"/>
        </w:rPr>
        <w:t> </w:t>
      </w:r>
      <w:r>
        <w:rPr/>
        <w:t>control group. Both groups were</w:t>
      </w:r>
      <w:r>
        <w:rPr>
          <w:spacing w:val="-1"/>
        </w:rPr>
        <w:t> </w:t>
      </w:r>
      <w:r>
        <w:rPr/>
        <w:t>taught by the same teacher, and this lasted for 6 weeks of intensive treatment. The experimental group received cognitive-conflict-based instruction, while the control group received traditionally designed physics instruction. The instrument for obtaining the data was Thermal Concept Evaluation (TCE). Students in both groups were pretested using TCE to establish their level of initial understanding of heat and temperature. At the end of the treatment, the same test was administered as posttest. The data generated from the TCE were analyzed using frequency and chi-square</w:t>
      </w:r>
      <w:r>
        <w:rPr>
          <w:spacing w:val="19"/>
        </w:rPr>
        <w:t> </w:t>
      </w:r>
      <w:r>
        <w:rPr/>
        <w:t>statistics,</w:t>
      </w:r>
      <w:r>
        <w:rPr>
          <w:spacing w:val="21"/>
        </w:rPr>
        <w:t> </w:t>
      </w:r>
      <w:r>
        <w:rPr/>
        <w:t>indicating</w:t>
      </w:r>
      <w:r>
        <w:rPr>
          <w:spacing w:val="21"/>
        </w:rPr>
        <w:t> </w:t>
      </w:r>
      <w:r>
        <w:rPr/>
        <w:t>that</w:t>
      </w:r>
      <w:r>
        <w:rPr>
          <w:spacing w:val="21"/>
        </w:rPr>
        <w:t> </w:t>
      </w:r>
      <w:r>
        <w:rPr/>
        <w:t>the</w:t>
      </w:r>
      <w:r>
        <w:rPr>
          <w:spacing w:val="22"/>
        </w:rPr>
        <w:t> </w:t>
      </w:r>
      <w:r>
        <w:rPr/>
        <w:t>level</w:t>
      </w:r>
      <w:r>
        <w:rPr>
          <w:spacing w:val="21"/>
        </w:rPr>
        <w:t> </w:t>
      </w:r>
      <w:r>
        <w:rPr/>
        <w:t>of</w:t>
      </w:r>
      <w:r>
        <w:rPr>
          <w:spacing w:val="22"/>
        </w:rPr>
        <w:t> </w:t>
      </w:r>
      <w:r>
        <w:rPr/>
        <w:t>understanding</w:t>
      </w:r>
      <w:r>
        <w:rPr>
          <w:spacing w:val="18"/>
        </w:rPr>
        <w:t> </w:t>
      </w:r>
      <w:r>
        <w:rPr/>
        <w:t>of</w:t>
      </w:r>
      <w:r>
        <w:rPr>
          <w:spacing w:val="21"/>
        </w:rPr>
        <w:t> </w:t>
      </w:r>
      <w:r>
        <w:rPr/>
        <w:t>heat</w:t>
      </w:r>
      <w:r>
        <w:rPr>
          <w:spacing w:val="21"/>
        </w:rPr>
        <w:t> </w:t>
      </w:r>
      <w:r>
        <w:rPr/>
        <w:t>and</w:t>
      </w:r>
      <w:r>
        <w:rPr>
          <w:spacing w:val="23"/>
        </w:rPr>
        <w:t> </w:t>
      </w:r>
      <w:r>
        <w:rPr/>
        <w:t>temperature</w:t>
      </w:r>
      <w:r>
        <w:rPr>
          <w:spacing w:val="22"/>
        </w:rPr>
        <w:t> </w:t>
      </w:r>
      <w:r>
        <w:rPr/>
        <w:t>was</w:t>
      </w:r>
      <w:r>
        <w:rPr>
          <w:spacing w:val="23"/>
        </w:rPr>
        <w:t> </w:t>
      </w:r>
      <w:r>
        <w:rPr>
          <w:spacing w:val="-2"/>
        </w:rPr>
        <w:t>significantly</w:t>
      </w:r>
    </w:p>
    <w:p>
      <w:pPr>
        <w:pStyle w:val="BodyText"/>
        <w:spacing w:line="275" w:lineRule="exact"/>
        <w:ind w:left="466"/>
        <w:jc w:val="both"/>
      </w:pPr>
      <w:r>
        <w:rPr/>
        <w:t>dependent</w:t>
      </w:r>
      <w:r>
        <w:rPr>
          <w:spacing w:val="-1"/>
        </w:rPr>
        <w:t> </w:t>
      </w:r>
      <w:r>
        <w:rPr/>
        <w:t>on</w:t>
      </w:r>
      <w:r>
        <w:rPr>
          <w:spacing w:val="4"/>
        </w:rPr>
        <w:t> </w:t>
      </w:r>
      <w:r>
        <w:rPr/>
        <w:t>the</w:t>
      </w:r>
      <w:r>
        <w:rPr>
          <w:spacing w:val="1"/>
        </w:rPr>
        <w:t> </w:t>
      </w:r>
      <w:r>
        <w:rPr/>
        <w:t>treatment.The</w:t>
      </w:r>
      <w:r>
        <w:rPr>
          <w:spacing w:val="-1"/>
        </w:rPr>
        <w:t> </w:t>
      </w:r>
      <w:r>
        <w:rPr/>
        <w:t>result</w:t>
      </w:r>
      <w:r>
        <w:rPr>
          <w:spacing w:val="3"/>
        </w:rPr>
        <w:t> </w:t>
      </w:r>
      <w:r>
        <w:rPr/>
        <w:t>of</w:t>
      </w:r>
      <w:r>
        <w:rPr>
          <w:spacing w:val="3"/>
        </w:rPr>
        <w:t> </w:t>
      </w:r>
      <w:r>
        <w:rPr/>
        <w:t>this</w:t>
      </w:r>
      <w:r>
        <w:rPr>
          <w:spacing w:val="3"/>
        </w:rPr>
        <w:t> </w:t>
      </w:r>
      <w:r>
        <w:rPr/>
        <w:t>present</w:t>
      </w:r>
      <w:r>
        <w:rPr>
          <w:spacing w:val="3"/>
        </w:rPr>
        <w:t> </w:t>
      </w:r>
      <w:r>
        <w:rPr/>
        <w:t>study</w:t>
      </w:r>
      <w:r>
        <w:rPr>
          <w:spacing w:val="-1"/>
        </w:rPr>
        <w:t> </w:t>
      </w:r>
      <w:r>
        <w:rPr/>
        <w:t>showed</w:t>
      </w:r>
      <w:r>
        <w:rPr>
          <w:spacing w:val="3"/>
        </w:rPr>
        <w:t> </w:t>
      </w:r>
      <w:r>
        <w:rPr/>
        <w:t>thatthe</w:t>
      </w:r>
      <w:r>
        <w:rPr>
          <w:spacing w:val="4"/>
        </w:rPr>
        <w:t> </w:t>
      </w:r>
      <w:r>
        <w:rPr/>
        <w:t>experimental</w:t>
      </w:r>
      <w:r>
        <w:rPr>
          <w:spacing w:val="2"/>
        </w:rPr>
        <w:t> </w:t>
      </w:r>
      <w:r>
        <w:rPr/>
        <w:t>groups</w:t>
      </w:r>
      <w:r>
        <w:rPr>
          <w:spacing w:val="2"/>
        </w:rPr>
        <w:t> </w:t>
      </w:r>
      <w:r>
        <w:rPr>
          <w:spacing w:val="-2"/>
        </w:rPr>
        <w:t>performed</w:t>
      </w:r>
    </w:p>
    <w:p>
      <w:pPr>
        <w:spacing w:after="0" w:line="275" w:lineRule="exact"/>
        <w:jc w:val="both"/>
        <w:sectPr>
          <w:pgSz w:w="11910" w:h="16840"/>
          <w:pgMar w:header="0" w:footer="702" w:top="980" w:bottom="940" w:left="340" w:right="300"/>
        </w:sectPr>
      </w:pPr>
    </w:p>
    <w:p>
      <w:pPr>
        <w:pStyle w:val="BodyText"/>
        <w:spacing w:line="480" w:lineRule="auto" w:before="73"/>
        <w:ind w:left="466" w:right="531"/>
        <w:jc w:val="both"/>
      </w:pPr>
      <w:r>
        <w:rPr/>
        <w:t>significantly better in genetics than the control group. That is, there is significant difference in the mean scores of students taught genetic concepts using conceptual assignments, conceptual discussions and enriched conceptual change discussions with conceptual assignments instructional strategies and those taught the same using the traditional instructional method.</w:t>
      </w:r>
    </w:p>
    <w:p>
      <w:pPr>
        <w:pStyle w:val="BodyText"/>
      </w:pPr>
    </w:p>
    <w:p>
      <w:pPr>
        <w:pStyle w:val="BodyText"/>
        <w:spacing w:before="1"/>
      </w:pPr>
    </w:p>
    <w:p>
      <w:pPr>
        <w:pStyle w:val="BodyText"/>
        <w:spacing w:line="480" w:lineRule="auto"/>
        <w:ind w:left="466" w:right="529"/>
        <w:jc w:val="both"/>
        <w:rPr>
          <w:i/>
        </w:rPr>
      </w:pPr>
      <w:r>
        <w:rPr/>
        <w:t>Bello, (2011)investigated the outcomes of using group instructional strategy on learning of Physics in senior</w:t>
      </w:r>
      <w:r>
        <w:rPr>
          <w:spacing w:val="-1"/>
        </w:rPr>
        <w:t> </w:t>
      </w:r>
      <w:r>
        <w:rPr/>
        <w:t>secondary</w:t>
      </w:r>
      <w:r>
        <w:rPr>
          <w:spacing w:val="-7"/>
        </w:rPr>
        <w:t> </w:t>
      </w:r>
      <w:r>
        <w:rPr/>
        <w:t>schools in Nigeria</w:t>
      </w:r>
      <w:r>
        <w:rPr>
          <w:spacing w:val="-2"/>
        </w:rPr>
        <w:t> </w:t>
      </w:r>
      <w:r>
        <w:rPr/>
        <w:t>and also determined whether</w:t>
      </w:r>
      <w:r>
        <w:rPr>
          <w:spacing w:val="-2"/>
        </w:rPr>
        <w:t> </w:t>
      </w:r>
      <w:r>
        <w:rPr/>
        <w:t>group instructional strategy</w:t>
      </w:r>
      <w:r>
        <w:rPr>
          <w:spacing w:val="-7"/>
        </w:rPr>
        <w:t> </w:t>
      </w:r>
      <w:r>
        <w:rPr/>
        <w:t>will improve the performance of below average ability students. By the use of purposive sampling, 365 senior</w:t>
      </w:r>
      <w:r>
        <w:rPr>
          <w:spacing w:val="40"/>
        </w:rPr>
        <w:t> </w:t>
      </w:r>
      <w:r>
        <w:rPr/>
        <w:t>secondary school year one Physics students were selected from a school of science, in Ile-Ife, Osun State, Nigeria for the study. The study design was pre-post-test control experimental. A validated Physics achievement test consisting of ten theory items was used for data collection, and the data collected were analyzed using t-test. The study revealed that those exposed to group instructional strategy performed better than those exposed to individual learning treatment; the below-average students exposed to group instruction have gain score over what they scored when not exposed to this method, which shows that</w:t>
      </w:r>
      <w:r>
        <w:rPr>
          <w:spacing w:val="40"/>
        </w:rPr>
        <w:t> </w:t>
      </w:r>
      <w:r>
        <w:rPr/>
        <w:t>there was improvement in their performance hence, more understanding of the Physics concept. Also,</w:t>
      </w:r>
      <w:r>
        <w:rPr>
          <w:spacing w:val="40"/>
        </w:rPr>
        <w:t> </w:t>
      </w:r>
      <w:r>
        <w:rPr/>
        <w:t>there is a significant difference in the collective work done by students exposed to group instruction and their performance individually revealing that the students gained better when they worked assignments together than when it is done individually. Furthermore, the individual who submitted class work in the group learning treatment did better than their counterparts in the individual learning treatment</w:t>
      </w:r>
      <w:r>
        <w:rPr>
          <w:i/>
        </w:rPr>
        <w:t>.</w:t>
      </w:r>
    </w:p>
    <w:p>
      <w:pPr>
        <w:pStyle w:val="BodyText"/>
        <w:rPr>
          <w:i/>
        </w:rPr>
      </w:pPr>
    </w:p>
    <w:p>
      <w:pPr>
        <w:pStyle w:val="BodyText"/>
        <w:spacing w:before="2"/>
        <w:rPr>
          <w:i/>
        </w:rPr>
      </w:pPr>
    </w:p>
    <w:p>
      <w:pPr>
        <w:pStyle w:val="BodyText"/>
        <w:spacing w:line="480" w:lineRule="auto"/>
        <w:ind w:left="466" w:right="531" w:firstLine="60"/>
        <w:jc w:val="both"/>
      </w:pPr>
      <w:r>
        <w:rPr/>
        <w:t>Khurshid and Ansari (2012) investigate the effects of innovative teaching strategies on the performance</w:t>
      </w:r>
      <w:r>
        <w:rPr>
          <w:spacing w:val="80"/>
        </w:rPr>
        <w:t> </w:t>
      </w:r>
      <w:r>
        <w:rPr/>
        <w:t>of</w:t>
      </w:r>
      <w:r>
        <w:rPr>
          <w:spacing w:val="-4"/>
        </w:rPr>
        <w:t> </w:t>
      </w:r>
      <w:r>
        <w:rPr/>
        <w:t>students of grade</w:t>
      </w:r>
      <w:r>
        <w:rPr>
          <w:spacing w:val="-1"/>
        </w:rPr>
        <w:t> </w:t>
      </w:r>
      <w:r>
        <w:rPr/>
        <w:t>1.</w:t>
      </w:r>
      <w:r>
        <w:rPr>
          <w:spacing w:val="-1"/>
        </w:rPr>
        <w:t> </w:t>
      </w:r>
      <w:r>
        <w:rPr/>
        <w:t>The</w:t>
      </w:r>
      <w:r>
        <w:rPr>
          <w:spacing w:val="-1"/>
        </w:rPr>
        <w:t> </w:t>
      </w:r>
      <w:r>
        <w:rPr/>
        <w:t>experiment was</w:t>
      </w:r>
      <w:r>
        <w:rPr>
          <w:spacing w:val="-1"/>
        </w:rPr>
        <w:t> </w:t>
      </w:r>
      <w:r>
        <w:rPr/>
        <w:t>done</w:t>
      </w:r>
      <w:r>
        <w:rPr>
          <w:spacing w:val="1"/>
        </w:rPr>
        <w:t> </w:t>
      </w:r>
      <w:r>
        <w:rPr/>
        <w:t>on</w:t>
      </w:r>
      <w:r>
        <w:rPr>
          <w:spacing w:val="-1"/>
        </w:rPr>
        <w:t> </w:t>
      </w:r>
      <w:r>
        <w:rPr/>
        <w:t>the teaching</w:t>
      </w:r>
      <w:r>
        <w:rPr>
          <w:spacing w:val="-4"/>
        </w:rPr>
        <w:t> </w:t>
      </w:r>
      <w:r>
        <w:rPr/>
        <w:t>of science</w:t>
      </w:r>
      <w:r>
        <w:rPr>
          <w:spacing w:val="-1"/>
        </w:rPr>
        <w:t> </w:t>
      </w:r>
      <w:r>
        <w:rPr/>
        <w:t>subject</w:t>
      </w:r>
      <w:r>
        <w:rPr>
          <w:spacing w:val="-1"/>
        </w:rPr>
        <w:t> </w:t>
      </w:r>
      <w:r>
        <w:rPr/>
        <w:t>to the</w:t>
      </w:r>
      <w:r>
        <w:rPr>
          <w:spacing w:val="-1"/>
        </w:rPr>
        <w:t> </w:t>
      </w:r>
      <w:r>
        <w:rPr/>
        <w:t>students</w:t>
      </w:r>
      <w:r>
        <w:rPr>
          <w:spacing w:val="2"/>
        </w:rPr>
        <w:t> </w:t>
      </w:r>
      <w:r>
        <w:rPr/>
        <w:t>of</w:t>
      </w:r>
      <w:r>
        <w:rPr>
          <w:spacing w:val="-1"/>
        </w:rPr>
        <w:t> </w:t>
      </w:r>
      <w:r>
        <w:rPr>
          <w:spacing w:val="-2"/>
        </w:rPr>
        <w:t>grade</w:t>
      </w:r>
    </w:p>
    <w:p>
      <w:pPr>
        <w:pStyle w:val="BodyText"/>
        <w:spacing w:line="480" w:lineRule="auto"/>
        <w:ind w:left="466" w:right="530"/>
        <w:jc w:val="both"/>
      </w:pPr>
      <w:r>
        <w:rPr/>
        <w:t>1.A sample of 50 students (boys and girls) was selected randomlyout of the population of 100 students in grade 1 from an English medium school of Islamabad. Two groups of 25 students each were made. Pre- test of General Science was given to both the groups and the results were recorded. One group was taken as</w:t>
      </w:r>
      <w:r>
        <w:rPr>
          <w:spacing w:val="25"/>
        </w:rPr>
        <w:t> </w:t>
      </w:r>
      <w:r>
        <w:rPr/>
        <w:t>a</w:t>
      </w:r>
      <w:r>
        <w:rPr>
          <w:spacing w:val="26"/>
        </w:rPr>
        <w:t> </w:t>
      </w:r>
      <w:r>
        <w:rPr/>
        <w:t>control</w:t>
      </w:r>
      <w:r>
        <w:rPr>
          <w:spacing w:val="28"/>
        </w:rPr>
        <w:t> </w:t>
      </w:r>
      <w:r>
        <w:rPr/>
        <w:t>group</w:t>
      </w:r>
      <w:r>
        <w:rPr>
          <w:spacing w:val="26"/>
        </w:rPr>
        <w:t> </w:t>
      </w:r>
      <w:r>
        <w:rPr/>
        <w:t>which</w:t>
      </w:r>
      <w:r>
        <w:rPr>
          <w:spacing w:val="28"/>
        </w:rPr>
        <w:t> </w:t>
      </w:r>
      <w:r>
        <w:rPr/>
        <w:t>was</w:t>
      </w:r>
      <w:r>
        <w:rPr>
          <w:spacing w:val="27"/>
        </w:rPr>
        <w:t> </w:t>
      </w:r>
      <w:r>
        <w:rPr/>
        <w:t>taught</w:t>
      </w:r>
      <w:r>
        <w:rPr>
          <w:spacing w:val="29"/>
        </w:rPr>
        <w:t> </w:t>
      </w:r>
      <w:r>
        <w:rPr/>
        <w:t>science</w:t>
      </w:r>
      <w:r>
        <w:rPr>
          <w:spacing w:val="26"/>
        </w:rPr>
        <w:t> </w:t>
      </w:r>
      <w:r>
        <w:rPr/>
        <w:t>by</w:t>
      </w:r>
      <w:r>
        <w:rPr>
          <w:spacing w:val="25"/>
        </w:rPr>
        <w:t> </w:t>
      </w:r>
      <w:r>
        <w:rPr/>
        <w:t>the</w:t>
      </w:r>
      <w:r>
        <w:rPr>
          <w:spacing w:val="28"/>
        </w:rPr>
        <w:t> </w:t>
      </w:r>
      <w:r>
        <w:rPr/>
        <w:t>teacher</w:t>
      </w:r>
      <w:r>
        <w:rPr>
          <w:spacing w:val="26"/>
        </w:rPr>
        <w:t> </w:t>
      </w:r>
      <w:r>
        <w:rPr/>
        <w:t>who</w:t>
      </w:r>
      <w:r>
        <w:rPr>
          <w:spacing w:val="28"/>
        </w:rPr>
        <w:t> </w:t>
      </w:r>
      <w:r>
        <w:rPr/>
        <w:t>used</w:t>
      </w:r>
      <w:r>
        <w:rPr>
          <w:spacing w:val="26"/>
        </w:rPr>
        <w:t> </w:t>
      </w:r>
      <w:r>
        <w:rPr/>
        <w:t>conventional</w:t>
      </w:r>
      <w:r>
        <w:rPr>
          <w:spacing w:val="29"/>
        </w:rPr>
        <w:t> </w:t>
      </w:r>
      <w:r>
        <w:rPr/>
        <w:t>method</w:t>
      </w:r>
      <w:r>
        <w:rPr>
          <w:spacing w:val="27"/>
        </w:rPr>
        <w:t> </w:t>
      </w:r>
      <w:r>
        <w:rPr/>
        <w:t>of</w:t>
      </w:r>
      <w:r>
        <w:rPr>
          <w:spacing w:val="27"/>
        </w:rPr>
        <w:t> </w:t>
      </w:r>
      <w:r>
        <w:rPr>
          <w:spacing w:val="-2"/>
        </w:rPr>
        <w:t>teaching</w:t>
      </w:r>
    </w:p>
    <w:p>
      <w:pPr>
        <w:pStyle w:val="BodyText"/>
        <w:spacing w:line="274" w:lineRule="exact"/>
        <w:ind w:left="466"/>
        <w:jc w:val="both"/>
      </w:pPr>
      <w:r>
        <w:rPr/>
        <w:t>while</w:t>
      </w:r>
      <w:r>
        <w:rPr>
          <w:spacing w:val="53"/>
        </w:rPr>
        <w:t> </w:t>
      </w:r>
      <w:r>
        <w:rPr/>
        <w:t>the</w:t>
      </w:r>
      <w:r>
        <w:rPr>
          <w:spacing w:val="54"/>
        </w:rPr>
        <w:t> </w:t>
      </w:r>
      <w:r>
        <w:rPr/>
        <w:t>other</w:t>
      </w:r>
      <w:r>
        <w:rPr>
          <w:spacing w:val="53"/>
        </w:rPr>
        <w:t> </w:t>
      </w:r>
      <w:r>
        <w:rPr/>
        <w:t>i.e</w:t>
      </w:r>
      <w:r>
        <w:rPr>
          <w:spacing w:val="53"/>
        </w:rPr>
        <w:t> </w:t>
      </w:r>
      <w:r>
        <w:rPr/>
        <w:t>the</w:t>
      </w:r>
      <w:r>
        <w:rPr>
          <w:spacing w:val="56"/>
        </w:rPr>
        <w:t> </w:t>
      </w:r>
      <w:r>
        <w:rPr/>
        <w:t>experimental</w:t>
      </w:r>
      <w:r>
        <w:rPr>
          <w:spacing w:val="54"/>
        </w:rPr>
        <w:t> </w:t>
      </w:r>
      <w:r>
        <w:rPr/>
        <w:t>group</w:t>
      </w:r>
      <w:r>
        <w:rPr>
          <w:spacing w:val="55"/>
        </w:rPr>
        <w:t> </w:t>
      </w:r>
      <w:r>
        <w:rPr/>
        <w:t>was</w:t>
      </w:r>
      <w:r>
        <w:rPr>
          <w:spacing w:val="57"/>
        </w:rPr>
        <w:t> </w:t>
      </w:r>
      <w:r>
        <w:rPr/>
        <w:t>taught</w:t>
      </w:r>
      <w:r>
        <w:rPr>
          <w:spacing w:val="54"/>
        </w:rPr>
        <w:t> </w:t>
      </w:r>
      <w:r>
        <w:rPr/>
        <w:t>by</w:t>
      </w:r>
      <w:r>
        <w:rPr>
          <w:spacing w:val="50"/>
        </w:rPr>
        <w:t> </w:t>
      </w:r>
      <w:r>
        <w:rPr/>
        <w:t>the</w:t>
      </w:r>
      <w:r>
        <w:rPr>
          <w:spacing w:val="54"/>
        </w:rPr>
        <w:t> </w:t>
      </w:r>
      <w:r>
        <w:rPr/>
        <w:t>teacher</w:t>
      </w:r>
      <w:r>
        <w:rPr>
          <w:spacing w:val="56"/>
        </w:rPr>
        <w:t> </w:t>
      </w:r>
      <w:r>
        <w:rPr/>
        <w:t>who</w:t>
      </w:r>
      <w:r>
        <w:rPr>
          <w:spacing w:val="53"/>
        </w:rPr>
        <w:t> </w:t>
      </w:r>
      <w:r>
        <w:rPr/>
        <w:t>used</w:t>
      </w:r>
      <w:r>
        <w:rPr>
          <w:spacing w:val="54"/>
        </w:rPr>
        <w:t> </w:t>
      </w:r>
      <w:r>
        <w:rPr/>
        <w:t>innovative</w:t>
      </w:r>
      <w:r>
        <w:rPr>
          <w:spacing w:val="54"/>
        </w:rPr>
        <w:t> </w:t>
      </w:r>
      <w:r>
        <w:rPr>
          <w:spacing w:val="-2"/>
        </w:rPr>
        <w:t>teaching</w:t>
      </w:r>
    </w:p>
    <w:p>
      <w:pPr>
        <w:spacing w:after="0" w:line="274" w:lineRule="exact"/>
        <w:jc w:val="both"/>
        <w:sectPr>
          <w:pgSz w:w="11910" w:h="16840"/>
          <w:pgMar w:header="0" w:footer="702" w:top="980" w:bottom="940" w:left="340" w:right="300"/>
        </w:sectPr>
      </w:pPr>
    </w:p>
    <w:p>
      <w:pPr>
        <w:pStyle w:val="BodyText"/>
        <w:spacing w:line="480" w:lineRule="auto" w:before="73"/>
        <w:ind w:left="466" w:right="527"/>
        <w:jc w:val="both"/>
      </w:pPr>
      <w:r>
        <w:rPr/>
        <w:t>techniques. After one month‟s time of teaching, a post-test was conducted. It wasfound that after one month the students (n=25) who were instructed using modern teaching techniques achieved significantly higher scores on science test than did the students (n=25) whose instructions were done on traditional/conventional method. In this study the conceptual assignments and conceptual change discussions and the traditional lecture method was used to teach genetic concepts to senior secondary school three biology students. Pre-test and post-test were used to assess students‟ performance and the results were compared to find the effectiveness of each instructional strategy.</w:t>
      </w:r>
    </w:p>
    <w:p>
      <w:pPr>
        <w:pStyle w:val="BodyText"/>
      </w:pPr>
    </w:p>
    <w:p>
      <w:pPr>
        <w:pStyle w:val="BodyText"/>
        <w:spacing w:before="6"/>
      </w:pPr>
    </w:p>
    <w:p>
      <w:pPr>
        <w:pStyle w:val="Heading2"/>
        <w:numPr>
          <w:ilvl w:val="1"/>
          <w:numId w:val="40"/>
        </w:numPr>
        <w:tabs>
          <w:tab w:pos="1186" w:val="left" w:leader="none"/>
        </w:tabs>
        <w:spacing w:line="240" w:lineRule="auto" w:before="0" w:after="0"/>
        <w:ind w:left="1186" w:right="0" w:hanging="720"/>
        <w:jc w:val="both"/>
      </w:pPr>
      <w:r>
        <w:rPr/>
        <w:t>Implications</w:t>
      </w:r>
      <w:r>
        <w:rPr>
          <w:spacing w:val="-4"/>
        </w:rPr>
        <w:t> </w:t>
      </w:r>
      <w:r>
        <w:rPr/>
        <w:t>of Literature</w:t>
      </w:r>
      <w:r>
        <w:rPr>
          <w:spacing w:val="-3"/>
        </w:rPr>
        <w:t> </w:t>
      </w:r>
      <w:r>
        <w:rPr/>
        <w:t>Reviewed</w:t>
      </w:r>
      <w:r>
        <w:rPr>
          <w:spacing w:val="-1"/>
        </w:rPr>
        <w:t> </w:t>
      </w:r>
      <w:r>
        <w:rPr/>
        <w:t>for</w:t>
      </w:r>
      <w:r>
        <w:rPr>
          <w:spacing w:val="-3"/>
        </w:rPr>
        <w:t> </w:t>
      </w:r>
      <w:r>
        <w:rPr/>
        <w:t>the</w:t>
      </w:r>
      <w:r>
        <w:rPr>
          <w:spacing w:val="-1"/>
        </w:rPr>
        <w:t> </w:t>
      </w:r>
      <w:r>
        <w:rPr/>
        <w:t>Present</w:t>
      </w:r>
      <w:r>
        <w:rPr>
          <w:spacing w:val="-1"/>
        </w:rPr>
        <w:t> </w:t>
      </w:r>
      <w:r>
        <w:rPr>
          <w:spacing w:val="-2"/>
        </w:rPr>
        <w:t>Study</w:t>
      </w:r>
    </w:p>
    <w:p>
      <w:pPr>
        <w:pStyle w:val="BodyText"/>
        <w:spacing w:line="480" w:lineRule="auto" w:before="272"/>
        <w:ind w:left="466" w:right="530"/>
        <w:jc w:val="both"/>
      </w:pPr>
      <w:r>
        <w:rPr/>
        <w:t>Evidences abound that there is a large body of research on misconceptions on the part of the teachers and students in respect to a variety of science subjects in general and biology in particular</w:t>
      </w:r>
      <w:r>
        <w:rPr>
          <w:spacing w:val="40"/>
        </w:rPr>
        <w:t> </w:t>
      </w:r>
      <w:r>
        <w:rPr/>
        <w:t>Eryilmaz 2002; Lakpini,2005; Goje 2007; Lawal 2009).</w:t>
      </w:r>
      <w:r>
        <w:rPr>
          <w:spacing w:val="40"/>
        </w:rPr>
        <w:t> </w:t>
      </w:r>
      <w:r>
        <w:rPr/>
        <w:t>All the researchers above agreed that misconceptions exist in science subjects and that teachers hold a number of conceptual errors which are prevalent among secondary school students.</w:t>
      </w:r>
      <w:r>
        <w:rPr>
          <w:spacing w:val="40"/>
        </w:rPr>
        <w:t> </w:t>
      </w:r>
      <w:r>
        <w:rPr/>
        <w:t>The studies also revealed the existence of a number of misconceptions in categories of learners, primary through to tertiary even among teachers and pre-service teachers ( Asim, 2002; Kikas, 2004). The present study used the conceptual assignments and conceptual change discussion instruction strategies to remediate the misconceptions held by the students.</w:t>
      </w:r>
    </w:p>
    <w:p>
      <w:pPr>
        <w:pStyle w:val="BodyText"/>
      </w:pPr>
    </w:p>
    <w:p>
      <w:pPr>
        <w:pStyle w:val="BodyText"/>
        <w:spacing w:before="1"/>
      </w:pPr>
    </w:p>
    <w:p>
      <w:pPr>
        <w:pStyle w:val="BodyText"/>
        <w:spacing w:line="480" w:lineRule="auto"/>
        <w:ind w:left="466" w:right="531" w:firstLine="60"/>
        <w:jc w:val="both"/>
      </w:pPr>
      <w:r>
        <w:rPr/>
        <w:t>James ( 2000),</w:t>
      </w:r>
      <w:r>
        <w:rPr>
          <w:spacing w:val="40"/>
        </w:rPr>
        <w:t> </w:t>
      </w:r>
      <w:r>
        <w:rPr/>
        <w:t>Alausa (2001),</w:t>
      </w:r>
      <w:r>
        <w:rPr>
          <w:spacing w:val="40"/>
        </w:rPr>
        <w:t> </w:t>
      </w:r>
      <w:r>
        <w:rPr/>
        <w:t>Makanjuola (2002),</w:t>
      </w:r>
      <w:r>
        <w:rPr>
          <w:spacing w:val="40"/>
        </w:rPr>
        <w:t> </w:t>
      </w:r>
      <w:r>
        <w:rPr/>
        <w:t>Nzewi, Etokebe, Pati and Akpan (2003),</w:t>
      </w:r>
      <w:r>
        <w:rPr>
          <w:spacing w:val="40"/>
        </w:rPr>
        <w:t> </w:t>
      </w:r>
      <w:r>
        <w:rPr/>
        <w:t>Ruiyong (2004),</w:t>
      </w:r>
      <w:r>
        <w:rPr>
          <w:spacing w:val="40"/>
        </w:rPr>
        <w:t> </w:t>
      </w:r>
      <w:r>
        <w:rPr/>
        <w:t>Lakpini (2005), Nwaorgu (2005), Cirfat (2005), Okebukola</w:t>
      </w:r>
      <w:r>
        <w:rPr>
          <w:spacing w:val="40"/>
        </w:rPr>
        <w:t> </w:t>
      </w:r>
      <w:r>
        <w:rPr/>
        <w:t>( 2005)</w:t>
      </w:r>
      <w:r>
        <w:rPr>
          <w:spacing w:val="40"/>
        </w:rPr>
        <w:t> </w:t>
      </w:r>
      <w:r>
        <w:rPr/>
        <w:t>and Ahmed (2007) Mahm ( 2008)</w:t>
      </w:r>
      <w:r>
        <w:rPr>
          <w:spacing w:val="40"/>
        </w:rPr>
        <w:t> </w:t>
      </w:r>
      <w:r>
        <w:rPr/>
        <w:t>Lakpini ( 2009) Lawal ( 2009) all worked on genetic concepts. Their work revealed that genetic concepts of biology are difficult for the biology teachers and students in secondary schools. These studies are related to the present study in that the present study is viewing the effect of conceptual assignments</w:t>
      </w:r>
      <w:r>
        <w:rPr>
          <w:spacing w:val="40"/>
        </w:rPr>
        <w:t> </w:t>
      </w:r>
      <w:r>
        <w:rPr/>
        <w:t>and conceptual change discussions on students‟ misconceptions, retention and academic performance in genetics in senior secondary schools.</w:t>
      </w:r>
    </w:p>
    <w:p>
      <w:pPr>
        <w:spacing w:after="0" w:line="480" w:lineRule="auto"/>
        <w:jc w:val="both"/>
        <w:sectPr>
          <w:pgSz w:w="11910" w:h="16840"/>
          <w:pgMar w:header="0" w:footer="702" w:top="980" w:bottom="940" w:left="340" w:right="300"/>
        </w:sectPr>
      </w:pPr>
    </w:p>
    <w:p>
      <w:pPr>
        <w:pStyle w:val="BodyText"/>
        <w:spacing w:line="480" w:lineRule="auto" w:before="73"/>
        <w:ind w:left="466" w:right="531"/>
        <w:jc w:val="both"/>
      </w:pPr>
      <w:r>
        <w:rPr/>
        <w:t>An attempt has also been made in this review to discuss the stages of cognitive development with</w:t>
      </w:r>
      <w:r>
        <w:rPr>
          <w:spacing w:val="40"/>
        </w:rPr>
        <w:t> </w:t>
      </w:r>
      <w:r>
        <w:rPr/>
        <w:t>reference</w:t>
      </w:r>
      <w:r>
        <w:rPr>
          <w:spacing w:val="-3"/>
        </w:rPr>
        <w:t> </w:t>
      </w:r>
      <w:r>
        <w:rPr/>
        <w:t>to</w:t>
      </w:r>
      <w:r>
        <w:rPr>
          <w:spacing w:val="-2"/>
        </w:rPr>
        <w:t> </w:t>
      </w:r>
      <w:r>
        <w:rPr/>
        <w:t>the</w:t>
      </w:r>
      <w:r>
        <w:rPr>
          <w:spacing w:val="-2"/>
        </w:rPr>
        <w:t> </w:t>
      </w:r>
      <w:r>
        <w:rPr/>
        <w:t>characteristics</w:t>
      </w:r>
      <w:r>
        <w:rPr>
          <w:spacing w:val="-2"/>
        </w:rPr>
        <w:t> </w:t>
      </w:r>
      <w:r>
        <w:rPr/>
        <w:t>of</w:t>
      </w:r>
      <w:r>
        <w:rPr>
          <w:spacing w:val="-3"/>
        </w:rPr>
        <w:t> </w:t>
      </w:r>
      <w:r>
        <w:rPr/>
        <w:t>each</w:t>
      </w:r>
      <w:r>
        <w:rPr>
          <w:spacing w:val="-2"/>
        </w:rPr>
        <w:t> </w:t>
      </w:r>
      <w:r>
        <w:rPr/>
        <w:t>cognitive</w:t>
      </w:r>
      <w:r>
        <w:rPr>
          <w:spacing w:val="-2"/>
        </w:rPr>
        <w:t> </w:t>
      </w:r>
      <w:r>
        <w:rPr/>
        <w:t>stage</w:t>
      </w:r>
      <w:r>
        <w:rPr>
          <w:spacing w:val="-2"/>
        </w:rPr>
        <w:t> </w:t>
      </w:r>
      <w:r>
        <w:rPr/>
        <w:t>and</w:t>
      </w:r>
      <w:r>
        <w:rPr>
          <w:spacing w:val="-2"/>
        </w:rPr>
        <w:t> </w:t>
      </w:r>
      <w:r>
        <w:rPr/>
        <w:t>their</w:t>
      </w:r>
      <w:r>
        <w:rPr>
          <w:spacing w:val="-3"/>
        </w:rPr>
        <w:t> </w:t>
      </w:r>
      <w:r>
        <w:rPr/>
        <w:t>theoretical</w:t>
      </w:r>
      <w:r>
        <w:rPr>
          <w:spacing w:val="-1"/>
        </w:rPr>
        <w:t> </w:t>
      </w:r>
      <w:r>
        <w:rPr/>
        <w:t>backgrounds.</w:t>
      </w:r>
      <w:r>
        <w:rPr>
          <w:spacing w:val="-1"/>
        </w:rPr>
        <w:t> </w:t>
      </w:r>
      <w:r>
        <w:rPr/>
        <w:t>Besides,</w:t>
      </w:r>
      <w:r>
        <w:rPr>
          <w:spacing w:val="-2"/>
        </w:rPr>
        <w:t> </w:t>
      </w:r>
      <w:r>
        <w:rPr/>
        <w:t>attempts have been made to discuss differential gender achievement in science. It is important to note that the performance of learners irrespective of gender differences in any</w:t>
      </w:r>
      <w:r>
        <w:rPr>
          <w:spacing w:val="-3"/>
        </w:rPr>
        <w:t> </w:t>
      </w:r>
      <w:r>
        <w:rPr/>
        <w:t>content area, when critically</w:t>
      </w:r>
      <w:r>
        <w:rPr>
          <w:spacing w:val="-3"/>
        </w:rPr>
        <w:t> </w:t>
      </w:r>
      <w:r>
        <w:rPr/>
        <w:t>examined is a function of the instructional strategy employed by the teacher in the classroom, students reasoning</w:t>
      </w:r>
      <w:r>
        <w:rPr>
          <w:spacing w:val="40"/>
        </w:rPr>
        <w:t> </w:t>
      </w:r>
      <w:r>
        <w:rPr/>
        <w:t>ability and the environmental factors.</w:t>
      </w:r>
    </w:p>
    <w:p>
      <w:pPr>
        <w:pStyle w:val="BodyText"/>
      </w:pPr>
    </w:p>
    <w:p>
      <w:pPr>
        <w:pStyle w:val="BodyText"/>
        <w:spacing w:before="1"/>
      </w:pPr>
    </w:p>
    <w:p>
      <w:pPr>
        <w:pStyle w:val="BodyText"/>
        <w:spacing w:line="480" w:lineRule="auto" w:before="1"/>
        <w:ind w:left="466" w:right="529"/>
        <w:jc w:val="both"/>
      </w:pPr>
      <w:r>
        <w:rPr/>
        <w:t>The instructional strategy to a large extent could either positively or negatively influence the performance of the learner (Geary, 2005).</w:t>
      </w:r>
      <w:r>
        <w:rPr>
          <w:spacing w:val="40"/>
        </w:rPr>
        <w:t> </w:t>
      </w:r>
      <w:r>
        <w:rPr/>
        <w:t>Lawal (2009) confirmed lecture method to be an inappropriate method and which is mostly used in science teaching. Research findings of science educators like Okebukola (2002), Tsui and Treagust (2002), revealed that those teaching methods that are activity- oriented and that</w:t>
      </w:r>
      <w:r>
        <w:rPr>
          <w:spacing w:val="40"/>
        </w:rPr>
        <w:t> </w:t>
      </w:r>
      <w:r>
        <w:rPr/>
        <w:t>involved the learner taking active role in the teaching/learning process result in better learning and understanding</w:t>
      </w:r>
      <w:r>
        <w:rPr>
          <w:spacing w:val="-5"/>
        </w:rPr>
        <w:t> </w:t>
      </w:r>
      <w:r>
        <w:rPr/>
        <w:t>of</w:t>
      </w:r>
      <w:r>
        <w:rPr>
          <w:spacing w:val="-2"/>
        </w:rPr>
        <w:t> </w:t>
      </w:r>
      <w:r>
        <w:rPr/>
        <w:t>science</w:t>
      </w:r>
      <w:r>
        <w:rPr>
          <w:spacing w:val="-1"/>
        </w:rPr>
        <w:t> </w:t>
      </w:r>
      <w:r>
        <w:rPr/>
        <w:t>concepts</w:t>
      </w:r>
      <w:r>
        <w:rPr>
          <w:spacing w:val="-2"/>
        </w:rPr>
        <w:t> </w:t>
      </w:r>
      <w:r>
        <w:rPr/>
        <w:t>on</w:t>
      </w:r>
      <w:r>
        <w:rPr>
          <w:spacing w:val="-2"/>
        </w:rPr>
        <w:t> </w:t>
      </w:r>
      <w:r>
        <w:rPr/>
        <w:t>the</w:t>
      </w:r>
      <w:r>
        <w:rPr>
          <w:spacing w:val="-2"/>
        </w:rPr>
        <w:t> </w:t>
      </w:r>
      <w:r>
        <w:rPr/>
        <w:t>part</w:t>
      </w:r>
      <w:r>
        <w:rPr>
          <w:spacing w:val="-2"/>
        </w:rPr>
        <w:t> </w:t>
      </w:r>
      <w:r>
        <w:rPr/>
        <w:t>of</w:t>
      </w:r>
      <w:r>
        <w:rPr>
          <w:spacing w:val="-3"/>
        </w:rPr>
        <w:t> </w:t>
      </w:r>
      <w:r>
        <w:rPr/>
        <w:t>the</w:t>
      </w:r>
      <w:r>
        <w:rPr>
          <w:spacing w:val="-3"/>
        </w:rPr>
        <w:t> </w:t>
      </w:r>
      <w:r>
        <w:rPr/>
        <w:t>learner.</w:t>
      </w:r>
      <w:r>
        <w:rPr>
          <w:spacing w:val="40"/>
        </w:rPr>
        <w:t> </w:t>
      </w:r>
      <w:r>
        <w:rPr/>
        <w:t>Moreso,</w:t>
      </w:r>
      <w:r>
        <w:rPr>
          <w:spacing w:val="-2"/>
        </w:rPr>
        <w:t> </w:t>
      </w:r>
      <w:r>
        <w:rPr/>
        <w:t>researches</w:t>
      </w:r>
      <w:r>
        <w:rPr>
          <w:spacing w:val="-2"/>
        </w:rPr>
        <w:t> </w:t>
      </w:r>
      <w:r>
        <w:rPr/>
        <w:t>in</w:t>
      </w:r>
      <w:r>
        <w:rPr>
          <w:spacing w:val="-2"/>
        </w:rPr>
        <w:t> </w:t>
      </w:r>
      <w:r>
        <w:rPr/>
        <w:t>science</w:t>
      </w:r>
      <w:r>
        <w:rPr>
          <w:spacing w:val="-3"/>
        </w:rPr>
        <w:t> </w:t>
      </w:r>
      <w:r>
        <w:rPr/>
        <w:t>education have shown the inadequacies of lecture method of teaching and learning of science concepts. Lawal (2009) opined that the overall picture resulting</w:t>
      </w:r>
      <w:r>
        <w:rPr>
          <w:spacing w:val="-1"/>
        </w:rPr>
        <w:t> </w:t>
      </w:r>
      <w:r>
        <w:rPr/>
        <w:t>from the use of this approach in the teaching</w:t>
      </w:r>
      <w:r>
        <w:rPr>
          <w:spacing w:val="-2"/>
        </w:rPr>
        <w:t> </w:t>
      </w:r>
      <w:r>
        <w:rPr/>
        <w:t>of students is that the students tend to come out with large number of misconceptions which result in poor performance and as such poor interest in science and science related courses.</w:t>
      </w:r>
    </w:p>
    <w:p>
      <w:pPr>
        <w:pStyle w:val="BodyText"/>
      </w:pPr>
    </w:p>
    <w:p>
      <w:pPr>
        <w:pStyle w:val="BodyText"/>
        <w:spacing w:before="1"/>
      </w:pPr>
    </w:p>
    <w:p>
      <w:pPr>
        <w:pStyle w:val="BodyText"/>
        <w:spacing w:line="480" w:lineRule="auto"/>
        <w:ind w:left="466" w:right="530"/>
        <w:jc w:val="both"/>
      </w:pPr>
      <w:r>
        <w:rPr/>
        <w:t>Okebukola (2002) and</w:t>
      </w:r>
      <w:r>
        <w:rPr>
          <w:spacing w:val="40"/>
        </w:rPr>
        <w:t> </w:t>
      </w:r>
      <w:r>
        <w:rPr/>
        <w:t>Kikas (2004)</w:t>
      </w:r>
      <w:r>
        <w:rPr>
          <w:spacing w:val="40"/>
        </w:rPr>
        <w:t> </w:t>
      </w:r>
      <w:r>
        <w:rPr/>
        <w:t>suggested that for learners to overcome their misconceptions, they must first construct another potentially contradictory, better explanation, based on aspects of their knowledge structure which are familiar to them.</w:t>
      </w:r>
      <w:r>
        <w:rPr>
          <w:spacing w:val="40"/>
        </w:rPr>
        <w:t> </w:t>
      </w:r>
      <w:r>
        <w:rPr/>
        <w:t>Ajaja and Kpangban (2000) asserted that what the students know or do not know depend mainly on the teacher. Okoye and Okechukwu (2006) also worked on the effect of instructional strategies on achievement in genetics among Nigerian secondary school </w:t>
      </w:r>
      <w:r>
        <w:rPr>
          <w:spacing w:val="-2"/>
        </w:rPr>
        <w:t>students.</w:t>
      </w:r>
    </w:p>
    <w:p>
      <w:pPr>
        <w:pStyle w:val="BodyText"/>
        <w:spacing w:before="3"/>
      </w:pPr>
    </w:p>
    <w:p>
      <w:pPr>
        <w:pStyle w:val="BodyText"/>
        <w:spacing w:line="550" w:lineRule="atLeast"/>
        <w:ind w:left="466" w:right="535"/>
        <w:jc w:val="both"/>
      </w:pPr>
      <w:r>
        <w:rPr/>
        <w:t>Generally, the literature has also shown that traditional instruction, which does not take into account the existing</w:t>
      </w:r>
      <w:r>
        <w:rPr>
          <w:spacing w:val="-1"/>
        </w:rPr>
        <w:t> </w:t>
      </w:r>
      <w:r>
        <w:rPr/>
        <w:t>beliefs</w:t>
      </w:r>
      <w:r>
        <w:rPr>
          <w:spacing w:val="2"/>
        </w:rPr>
        <w:t> </w:t>
      </w:r>
      <w:r>
        <w:rPr/>
        <w:t>of</w:t>
      </w:r>
      <w:r>
        <w:rPr>
          <w:spacing w:val="1"/>
        </w:rPr>
        <w:t> </w:t>
      </w:r>
      <w:r>
        <w:rPr/>
        <w:t>students,</w:t>
      </w:r>
      <w:r>
        <w:rPr>
          <w:spacing w:val="3"/>
        </w:rPr>
        <w:t> </w:t>
      </w:r>
      <w:r>
        <w:rPr/>
        <w:t>is</w:t>
      </w:r>
      <w:r>
        <w:rPr>
          <w:spacing w:val="3"/>
        </w:rPr>
        <w:t> </w:t>
      </w:r>
      <w:r>
        <w:rPr/>
        <w:t>largely</w:t>
      </w:r>
      <w:r>
        <w:rPr>
          <w:spacing w:val="-3"/>
        </w:rPr>
        <w:t> </w:t>
      </w:r>
      <w:r>
        <w:rPr/>
        <w:t>ineffective</w:t>
      </w:r>
      <w:r>
        <w:rPr>
          <w:spacing w:val="1"/>
        </w:rPr>
        <w:t> </w:t>
      </w:r>
      <w:r>
        <w:rPr/>
        <w:t>in</w:t>
      </w:r>
      <w:r>
        <w:rPr>
          <w:spacing w:val="2"/>
        </w:rPr>
        <w:t> </w:t>
      </w:r>
      <w:r>
        <w:rPr/>
        <w:t>changing students‟</w:t>
      </w:r>
      <w:r>
        <w:rPr>
          <w:spacing w:val="2"/>
        </w:rPr>
        <w:t> </w:t>
      </w:r>
      <w:r>
        <w:rPr/>
        <w:t>naïve</w:t>
      </w:r>
      <w:r>
        <w:rPr>
          <w:spacing w:val="1"/>
        </w:rPr>
        <w:t> </w:t>
      </w:r>
      <w:r>
        <w:rPr/>
        <w:t>scientific</w:t>
      </w:r>
      <w:r>
        <w:rPr>
          <w:spacing w:val="1"/>
        </w:rPr>
        <w:t> </w:t>
      </w:r>
      <w:r>
        <w:rPr/>
        <w:t>ideas</w:t>
      </w:r>
      <w:r>
        <w:rPr>
          <w:spacing w:val="2"/>
        </w:rPr>
        <w:t> </w:t>
      </w:r>
      <w:r>
        <w:rPr/>
        <w:t>(Baser,</w:t>
      </w:r>
      <w:r>
        <w:rPr>
          <w:spacing w:val="2"/>
        </w:rPr>
        <w:t> </w:t>
      </w:r>
      <w:r>
        <w:rPr>
          <w:spacing w:val="-2"/>
        </w:rPr>
        <w:t>2006;</w:t>
      </w:r>
    </w:p>
    <w:p>
      <w:pPr>
        <w:spacing w:after="0" w:line="550" w:lineRule="atLeast"/>
        <w:jc w:val="both"/>
        <w:sectPr>
          <w:pgSz w:w="11910" w:h="16840"/>
          <w:pgMar w:header="0" w:footer="702" w:top="980" w:bottom="940" w:left="340" w:right="300"/>
        </w:sectPr>
      </w:pPr>
    </w:p>
    <w:p>
      <w:pPr>
        <w:pStyle w:val="BodyText"/>
        <w:spacing w:line="480" w:lineRule="auto" w:before="73"/>
        <w:ind w:left="466" w:right="525"/>
        <w:jc w:val="both"/>
      </w:pPr>
      <w:r>
        <w:rPr/>
        <w:t>Eryilmaz, 2002; Yeo &amp; Zadnik, 2001; Madu and Orji, 2015). However, conceptual change research has</w:t>
      </w:r>
      <w:r>
        <w:rPr>
          <w:spacing w:val="40"/>
        </w:rPr>
        <w:t> </w:t>
      </w:r>
      <w:r>
        <w:rPr/>
        <w:t>led to the development of a variety of teaching methods and strategies which encourage students to actively reflect on, and evaluate,their existing knowledge (Yeo &amp; Zadnik, 2001). Among others, one of such strategy is Conceptual Assignments and Conceptual Change Discussions instructional strategy.</w:t>
      </w:r>
    </w:p>
    <w:p>
      <w:pPr>
        <w:pStyle w:val="BodyText"/>
      </w:pPr>
    </w:p>
    <w:p>
      <w:pPr>
        <w:pStyle w:val="BodyText"/>
        <w:spacing w:before="1"/>
      </w:pPr>
    </w:p>
    <w:p>
      <w:pPr>
        <w:pStyle w:val="BodyText"/>
        <w:spacing w:line="480" w:lineRule="auto"/>
        <w:ind w:left="466" w:right="529"/>
        <w:jc w:val="both"/>
      </w:pPr>
      <w:r>
        <w:rPr/>
        <w:t>From the literature reviewed, it was observed that several studies were carried out on misconception but the aspect of the use of survey design to ascertain the frequency and percentages of misconception was limited. Also,their studiesused only onetreatment such as Eryilmaz (2002); Baser (2006) and Lawal (2009).The aspect of using multiple treatments such as Conceptual Assignments, Conceptual Discussions and Enriched Conceptual Change Discussions with Conceptual Assignments Instructional Strategieswas used in this study to fill the gap by:</w:t>
      </w:r>
    </w:p>
    <w:p>
      <w:pPr>
        <w:pStyle w:val="ListParagraph"/>
        <w:numPr>
          <w:ilvl w:val="0"/>
          <w:numId w:val="51"/>
        </w:numPr>
        <w:tabs>
          <w:tab w:pos="824" w:val="left" w:leader="none"/>
          <w:tab w:pos="826" w:val="left" w:leader="none"/>
        </w:tabs>
        <w:spacing w:line="480" w:lineRule="auto" w:before="1" w:after="0"/>
        <w:ind w:left="826" w:right="527" w:hanging="360"/>
        <w:jc w:val="both"/>
        <w:rPr>
          <w:sz w:val="24"/>
        </w:rPr>
      </w:pPr>
      <w:r>
        <w:rPr>
          <w:sz w:val="24"/>
        </w:rPr>
        <w:t>investigating the misconceptions of genetic concepts that exist among the senior secondary school III students in Rigachikun Educational Zone of Kaduna State.</w:t>
      </w:r>
    </w:p>
    <w:p>
      <w:pPr>
        <w:pStyle w:val="ListParagraph"/>
        <w:numPr>
          <w:ilvl w:val="0"/>
          <w:numId w:val="51"/>
        </w:numPr>
        <w:tabs>
          <w:tab w:pos="824" w:val="left" w:leader="none"/>
          <w:tab w:pos="826" w:val="left" w:leader="none"/>
        </w:tabs>
        <w:spacing w:line="480" w:lineRule="auto" w:before="0" w:after="0"/>
        <w:ind w:left="826" w:right="528" w:hanging="360"/>
        <w:jc w:val="both"/>
        <w:rPr>
          <w:sz w:val="24"/>
        </w:rPr>
      </w:pPr>
      <w:r>
        <w:rPr>
          <w:sz w:val="24"/>
        </w:rPr>
        <w:t>determining the effects of conceptual assignments and conceptual change discussions on students‟ misconceptions, retention and academic performance in genetics in senior secondary schools in Kaduna State.</w:t>
      </w:r>
    </w:p>
    <w:p>
      <w:pPr>
        <w:pStyle w:val="ListParagraph"/>
        <w:numPr>
          <w:ilvl w:val="0"/>
          <w:numId w:val="51"/>
        </w:numPr>
        <w:tabs>
          <w:tab w:pos="824" w:val="left" w:leader="none"/>
          <w:tab w:pos="826" w:val="left" w:leader="none"/>
        </w:tabs>
        <w:spacing w:line="480" w:lineRule="auto" w:before="0" w:after="0"/>
        <w:ind w:left="826" w:right="529" w:hanging="360"/>
        <w:jc w:val="both"/>
        <w:rPr>
          <w:sz w:val="24"/>
        </w:rPr>
      </w:pPr>
      <w:r>
        <w:rPr>
          <w:sz w:val="24"/>
        </w:rPr>
        <w:t>determining the effect of conceptual assignments and conceptual change discussions on male and female students‟ retention ability of the genetic concepts at SS3 level.</w:t>
      </w:r>
    </w:p>
    <w:p>
      <w:pPr>
        <w:pStyle w:val="BodyText"/>
      </w:pPr>
    </w:p>
    <w:p>
      <w:pPr>
        <w:pStyle w:val="BodyText"/>
        <w:spacing w:before="1"/>
      </w:pPr>
    </w:p>
    <w:p>
      <w:pPr>
        <w:pStyle w:val="BodyText"/>
        <w:spacing w:line="480" w:lineRule="auto"/>
        <w:ind w:left="466" w:right="533"/>
        <w:jc w:val="both"/>
      </w:pPr>
      <w:r>
        <w:rPr/>
        <w:t>The literature reviewed has brought to light the need to undertake further in depth researches on problems militating against proper understanding of scientific concepts and especially in this case the genetic concepts in biology and to establish whether or not misconceptions of genetic concepts in biology has relationship with academic performace of the students.</w:t>
      </w:r>
      <w:r>
        <w:rPr>
          <w:spacing w:val="40"/>
        </w:rPr>
        <w:t> </w:t>
      </w:r>
      <w:r>
        <w:rPr/>
        <w:t>It is hoped that the result of this study will bring about improvements in the performance of the students in biology at Senior Secondary School Certificate Examinations (SSSCE).</w:t>
      </w:r>
    </w:p>
    <w:p>
      <w:pPr>
        <w:spacing w:after="0" w:line="480" w:lineRule="auto"/>
        <w:jc w:val="both"/>
        <w:sectPr>
          <w:pgSz w:w="11910" w:h="16840"/>
          <w:pgMar w:header="0" w:footer="702" w:top="980" w:bottom="940" w:left="340" w:right="300"/>
        </w:sectPr>
      </w:pPr>
    </w:p>
    <w:p>
      <w:pPr>
        <w:pStyle w:val="BodyText"/>
        <w:spacing w:before="4"/>
        <w:rPr>
          <w:sz w:val="17"/>
        </w:rPr>
      </w:pPr>
    </w:p>
    <w:p>
      <w:pPr>
        <w:spacing w:after="0"/>
        <w:rPr>
          <w:sz w:val="17"/>
        </w:rPr>
        <w:sectPr>
          <w:pgSz w:w="11910" w:h="16840"/>
          <w:pgMar w:header="0" w:footer="702" w:top="1920" w:bottom="940" w:left="340" w:right="300"/>
        </w:sectPr>
      </w:pPr>
    </w:p>
    <w:p>
      <w:pPr>
        <w:pStyle w:val="Heading1"/>
        <w:spacing w:line="480" w:lineRule="auto" w:before="78"/>
        <w:ind w:left="4564" w:right="4628"/>
      </w:pPr>
      <w:bookmarkStart w:name="_TOC_250012" w:id="19"/>
      <w:r>
        <w:rPr/>
        <w:t>CHAPTER</w:t>
      </w:r>
      <w:r>
        <w:rPr>
          <w:spacing w:val="-15"/>
        </w:rPr>
        <w:t> </w:t>
      </w:r>
      <w:r>
        <w:rPr/>
        <w:t>THREE </w:t>
      </w:r>
      <w:bookmarkEnd w:id="19"/>
      <w:r>
        <w:rPr>
          <w:spacing w:val="-2"/>
        </w:rPr>
        <w:t>METHODOLOGY</w:t>
      </w:r>
    </w:p>
    <w:p>
      <w:pPr>
        <w:pStyle w:val="Heading2"/>
        <w:numPr>
          <w:ilvl w:val="1"/>
          <w:numId w:val="50"/>
        </w:numPr>
        <w:tabs>
          <w:tab w:pos="826" w:val="left" w:leader="none"/>
        </w:tabs>
        <w:spacing w:line="240" w:lineRule="auto" w:before="1" w:after="0"/>
        <w:ind w:left="826" w:right="0" w:hanging="360"/>
        <w:jc w:val="both"/>
      </w:pPr>
      <w:bookmarkStart w:name="_TOC_250011" w:id="20"/>
      <w:bookmarkEnd w:id="20"/>
      <w:r>
        <w:rPr>
          <w:spacing w:val="-2"/>
        </w:rPr>
        <w:t>Introduction</w:t>
      </w:r>
    </w:p>
    <w:p>
      <w:pPr>
        <w:pStyle w:val="BodyText"/>
        <w:spacing w:line="480" w:lineRule="auto" w:before="271"/>
        <w:ind w:left="466" w:right="523" w:firstLine="62"/>
        <w:jc w:val="both"/>
      </w:pPr>
      <w:r>
        <w:rPr/>
        <w:t>In this chapter, the research design and procedure for data collection were described. The study investigated the effects of conceptual change instructional strategies on secondary students‟ misconceptions, retention, and academic performance in genetics in Kaduna</w:t>
      </w:r>
      <w:r>
        <w:rPr>
          <w:spacing w:val="-1"/>
        </w:rPr>
        <w:t> </w:t>
      </w:r>
      <w:r>
        <w:rPr/>
        <w:t>State, Nigeria. This chapter</w:t>
      </w:r>
      <w:r>
        <w:rPr>
          <w:spacing w:val="-2"/>
        </w:rPr>
        <w:t> </w:t>
      </w:r>
      <w:r>
        <w:rPr/>
        <w:t>is presented in the following subheadings:</w:t>
      </w:r>
    </w:p>
    <w:p>
      <w:pPr>
        <w:pStyle w:val="ListParagraph"/>
        <w:numPr>
          <w:ilvl w:val="1"/>
          <w:numId w:val="50"/>
        </w:numPr>
        <w:tabs>
          <w:tab w:pos="1186" w:val="left" w:leader="none"/>
        </w:tabs>
        <w:spacing w:line="240" w:lineRule="auto" w:before="1" w:after="0"/>
        <w:ind w:left="1186" w:right="0" w:hanging="629"/>
        <w:jc w:val="both"/>
        <w:rPr>
          <w:sz w:val="24"/>
        </w:rPr>
      </w:pPr>
      <w:r>
        <w:rPr>
          <w:sz w:val="24"/>
        </w:rPr>
        <w:t>Research</w:t>
      </w:r>
      <w:r>
        <w:rPr>
          <w:spacing w:val="-3"/>
          <w:sz w:val="24"/>
        </w:rPr>
        <w:t> </w:t>
      </w:r>
      <w:r>
        <w:rPr>
          <w:spacing w:val="-2"/>
          <w:sz w:val="24"/>
        </w:rPr>
        <w:t>Design</w:t>
      </w:r>
    </w:p>
    <w:p>
      <w:pPr>
        <w:pStyle w:val="ListParagraph"/>
        <w:numPr>
          <w:ilvl w:val="1"/>
          <w:numId w:val="50"/>
        </w:numPr>
        <w:tabs>
          <w:tab w:pos="1186" w:val="left" w:leader="none"/>
        </w:tabs>
        <w:spacing w:line="240" w:lineRule="auto" w:before="276" w:after="0"/>
        <w:ind w:left="1186" w:right="0" w:hanging="629"/>
        <w:jc w:val="both"/>
        <w:rPr>
          <w:sz w:val="24"/>
        </w:rPr>
      </w:pPr>
      <w:r>
        <w:rPr>
          <w:sz w:val="24"/>
        </w:rPr>
        <w:t>Population of the</w:t>
      </w:r>
      <w:r>
        <w:rPr>
          <w:spacing w:val="-1"/>
          <w:sz w:val="24"/>
        </w:rPr>
        <w:t> </w:t>
      </w:r>
      <w:r>
        <w:rPr>
          <w:spacing w:val="-4"/>
          <w:sz w:val="24"/>
        </w:rPr>
        <w:t>study</w:t>
      </w:r>
    </w:p>
    <w:p>
      <w:pPr>
        <w:pStyle w:val="ListParagraph"/>
        <w:numPr>
          <w:ilvl w:val="1"/>
          <w:numId w:val="50"/>
        </w:numPr>
        <w:tabs>
          <w:tab w:pos="1186" w:val="left" w:leader="none"/>
        </w:tabs>
        <w:spacing w:line="240" w:lineRule="auto" w:before="276" w:after="0"/>
        <w:ind w:left="1186" w:right="0" w:hanging="629"/>
        <w:jc w:val="both"/>
        <w:rPr>
          <w:sz w:val="24"/>
        </w:rPr>
      </w:pPr>
      <w:r>
        <w:rPr>
          <w:sz w:val="24"/>
        </w:rPr>
        <w:t>Sample</w:t>
      </w:r>
      <w:r>
        <w:rPr>
          <w:spacing w:val="-2"/>
          <w:sz w:val="24"/>
        </w:rPr>
        <w:t> </w:t>
      </w:r>
      <w:r>
        <w:rPr>
          <w:sz w:val="24"/>
        </w:rPr>
        <w:t>and</w:t>
      </w:r>
      <w:r>
        <w:rPr>
          <w:spacing w:val="-2"/>
          <w:sz w:val="24"/>
        </w:rPr>
        <w:t> </w:t>
      </w:r>
      <w:r>
        <w:rPr>
          <w:sz w:val="24"/>
        </w:rPr>
        <w:t>Sampling</w:t>
      </w:r>
      <w:r>
        <w:rPr>
          <w:spacing w:val="-2"/>
          <w:sz w:val="24"/>
        </w:rPr>
        <w:t> Procedure</w:t>
      </w:r>
    </w:p>
    <w:p>
      <w:pPr>
        <w:pStyle w:val="ListParagraph"/>
        <w:numPr>
          <w:ilvl w:val="1"/>
          <w:numId w:val="50"/>
        </w:numPr>
        <w:tabs>
          <w:tab w:pos="1186" w:val="left" w:leader="none"/>
        </w:tabs>
        <w:spacing w:line="240" w:lineRule="auto" w:before="276" w:after="0"/>
        <w:ind w:left="1186" w:right="0" w:hanging="629"/>
        <w:jc w:val="both"/>
        <w:rPr>
          <w:sz w:val="24"/>
        </w:rPr>
      </w:pPr>
      <w:r>
        <w:rPr>
          <w:spacing w:val="-2"/>
          <w:sz w:val="24"/>
        </w:rPr>
        <w:t>Instrumentation</w:t>
      </w:r>
    </w:p>
    <w:p>
      <w:pPr>
        <w:pStyle w:val="ListParagraph"/>
        <w:numPr>
          <w:ilvl w:val="2"/>
          <w:numId w:val="50"/>
        </w:numPr>
        <w:tabs>
          <w:tab w:pos="1186" w:val="left" w:leader="none"/>
        </w:tabs>
        <w:spacing w:line="240" w:lineRule="auto" w:before="276" w:after="0"/>
        <w:ind w:left="1186" w:right="0" w:hanging="629"/>
        <w:jc w:val="both"/>
        <w:rPr>
          <w:sz w:val="24"/>
        </w:rPr>
      </w:pPr>
      <w:r>
        <w:rPr>
          <w:sz w:val="24"/>
        </w:rPr>
        <w:t>Validation</w:t>
      </w:r>
      <w:r>
        <w:rPr>
          <w:spacing w:val="-1"/>
          <w:sz w:val="24"/>
        </w:rPr>
        <w:t> </w:t>
      </w:r>
      <w:r>
        <w:rPr>
          <w:sz w:val="24"/>
        </w:rPr>
        <w:t>of</w:t>
      </w:r>
      <w:r>
        <w:rPr>
          <w:spacing w:val="-2"/>
          <w:sz w:val="24"/>
        </w:rPr>
        <w:t> </w:t>
      </w:r>
      <w:r>
        <w:rPr>
          <w:sz w:val="24"/>
        </w:rPr>
        <w:t>the </w:t>
      </w:r>
      <w:r>
        <w:rPr>
          <w:spacing w:val="-2"/>
          <w:sz w:val="24"/>
        </w:rPr>
        <w:t>Instruments</w:t>
      </w:r>
    </w:p>
    <w:p>
      <w:pPr>
        <w:pStyle w:val="BodyText"/>
      </w:pPr>
    </w:p>
    <w:p>
      <w:pPr>
        <w:pStyle w:val="ListParagraph"/>
        <w:numPr>
          <w:ilvl w:val="2"/>
          <w:numId w:val="50"/>
        </w:numPr>
        <w:tabs>
          <w:tab w:pos="1186" w:val="left" w:leader="none"/>
        </w:tabs>
        <w:spacing w:line="240" w:lineRule="auto" w:before="0" w:after="0"/>
        <w:ind w:left="1186" w:right="0" w:hanging="629"/>
        <w:jc w:val="both"/>
        <w:rPr>
          <w:sz w:val="24"/>
        </w:rPr>
      </w:pPr>
      <w:r>
        <w:rPr>
          <w:sz w:val="24"/>
        </w:rPr>
        <w:t>Pilot </w:t>
      </w:r>
      <w:r>
        <w:rPr>
          <w:spacing w:val="-2"/>
          <w:sz w:val="24"/>
        </w:rPr>
        <w:t>Testing</w:t>
      </w:r>
    </w:p>
    <w:p>
      <w:pPr>
        <w:pStyle w:val="BodyText"/>
      </w:pPr>
    </w:p>
    <w:p>
      <w:pPr>
        <w:pStyle w:val="ListParagraph"/>
        <w:numPr>
          <w:ilvl w:val="2"/>
          <w:numId w:val="50"/>
        </w:numPr>
        <w:tabs>
          <w:tab w:pos="1186" w:val="left" w:leader="none"/>
        </w:tabs>
        <w:spacing w:line="240" w:lineRule="auto" w:before="0" w:after="0"/>
        <w:ind w:left="1186" w:right="0" w:hanging="629"/>
        <w:jc w:val="both"/>
        <w:rPr>
          <w:sz w:val="24"/>
        </w:rPr>
      </w:pPr>
      <w:r>
        <w:rPr>
          <w:sz w:val="24"/>
        </w:rPr>
        <w:t>Reliability</w:t>
      </w:r>
      <w:r>
        <w:rPr>
          <w:spacing w:val="-8"/>
          <w:sz w:val="24"/>
        </w:rPr>
        <w:t> </w:t>
      </w:r>
      <w:r>
        <w:rPr>
          <w:sz w:val="24"/>
        </w:rPr>
        <w:t>of</w:t>
      </w:r>
      <w:r>
        <w:rPr>
          <w:spacing w:val="1"/>
          <w:sz w:val="24"/>
        </w:rPr>
        <w:t> </w:t>
      </w:r>
      <w:r>
        <w:rPr>
          <w:sz w:val="24"/>
        </w:rPr>
        <w:t>the</w:t>
      </w:r>
      <w:r>
        <w:rPr>
          <w:spacing w:val="4"/>
          <w:sz w:val="24"/>
        </w:rPr>
        <w:t> </w:t>
      </w:r>
      <w:r>
        <w:rPr>
          <w:spacing w:val="-2"/>
          <w:sz w:val="24"/>
        </w:rPr>
        <w:t>Instruments</w:t>
      </w:r>
    </w:p>
    <w:p>
      <w:pPr>
        <w:pStyle w:val="BodyText"/>
      </w:pPr>
    </w:p>
    <w:p>
      <w:pPr>
        <w:pStyle w:val="ListParagraph"/>
        <w:numPr>
          <w:ilvl w:val="2"/>
          <w:numId w:val="50"/>
        </w:numPr>
        <w:tabs>
          <w:tab w:pos="1186" w:val="left" w:leader="none"/>
        </w:tabs>
        <w:spacing w:line="240" w:lineRule="auto" w:before="0" w:after="0"/>
        <w:ind w:left="1186" w:right="0" w:hanging="629"/>
        <w:jc w:val="both"/>
        <w:rPr>
          <w:sz w:val="24"/>
        </w:rPr>
      </w:pPr>
      <w:r>
        <w:rPr>
          <w:sz w:val="24"/>
        </w:rPr>
        <w:t>Item</w:t>
      </w:r>
      <w:r>
        <w:rPr>
          <w:spacing w:val="-3"/>
          <w:sz w:val="24"/>
        </w:rPr>
        <w:t> </w:t>
      </w:r>
      <w:r>
        <w:rPr>
          <w:sz w:val="24"/>
        </w:rPr>
        <w:t>Analysis</w:t>
      </w:r>
      <w:r>
        <w:rPr>
          <w:spacing w:val="-1"/>
          <w:sz w:val="24"/>
        </w:rPr>
        <w:t> </w:t>
      </w:r>
      <w:r>
        <w:rPr>
          <w:sz w:val="24"/>
        </w:rPr>
        <w:t>of</w:t>
      </w:r>
      <w:r>
        <w:rPr>
          <w:spacing w:val="-1"/>
          <w:sz w:val="24"/>
        </w:rPr>
        <w:t> </w:t>
      </w:r>
      <w:r>
        <w:rPr>
          <w:sz w:val="24"/>
        </w:rPr>
        <w:t>the</w:t>
      </w:r>
      <w:r>
        <w:rPr>
          <w:spacing w:val="-1"/>
          <w:sz w:val="24"/>
        </w:rPr>
        <w:t> </w:t>
      </w:r>
      <w:r>
        <w:rPr>
          <w:spacing w:val="-2"/>
          <w:sz w:val="24"/>
        </w:rPr>
        <w:t>Instruments</w:t>
      </w:r>
    </w:p>
    <w:p>
      <w:pPr>
        <w:pStyle w:val="BodyText"/>
      </w:pPr>
    </w:p>
    <w:p>
      <w:pPr>
        <w:pStyle w:val="ListParagraph"/>
        <w:numPr>
          <w:ilvl w:val="1"/>
          <w:numId w:val="50"/>
        </w:numPr>
        <w:tabs>
          <w:tab w:pos="1186" w:val="left" w:leader="none"/>
        </w:tabs>
        <w:spacing w:line="240" w:lineRule="auto" w:before="0" w:after="0"/>
        <w:ind w:left="1186" w:right="0" w:hanging="629"/>
        <w:jc w:val="both"/>
        <w:rPr>
          <w:sz w:val="24"/>
        </w:rPr>
      </w:pPr>
      <w:r>
        <w:rPr>
          <w:sz w:val="24"/>
        </w:rPr>
        <w:t>Treatment</w:t>
      </w:r>
      <w:r>
        <w:rPr>
          <w:spacing w:val="-4"/>
          <w:sz w:val="24"/>
        </w:rPr>
        <w:t> </w:t>
      </w:r>
      <w:r>
        <w:rPr>
          <w:sz w:val="24"/>
        </w:rPr>
        <w:t>Packages</w:t>
      </w:r>
      <w:r>
        <w:rPr>
          <w:spacing w:val="-2"/>
          <w:sz w:val="24"/>
        </w:rPr>
        <w:t> </w:t>
      </w:r>
      <w:r>
        <w:rPr>
          <w:sz w:val="24"/>
        </w:rPr>
        <w:t>or</w:t>
      </w:r>
      <w:r>
        <w:rPr>
          <w:spacing w:val="-1"/>
          <w:sz w:val="24"/>
        </w:rPr>
        <w:t> </w:t>
      </w:r>
      <w:r>
        <w:rPr>
          <w:spacing w:val="-2"/>
          <w:sz w:val="24"/>
        </w:rPr>
        <w:t>Models</w:t>
      </w:r>
    </w:p>
    <w:p>
      <w:pPr>
        <w:pStyle w:val="BodyText"/>
      </w:pPr>
    </w:p>
    <w:p>
      <w:pPr>
        <w:pStyle w:val="ListParagraph"/>
        <w:numPr>
          <w:ilvl w:val="1"/>
          <w:numId w:val="50"/>
        </w:numPr>
        <w:tabs>
          <w:tab w:pos="1186" w:val="left" w:leader="none"/>
        </w:tabs>
        <w:spacing w:line="240" w:lineRule="auto" w:before="0" w:after="0"/>
        <w:ind w:left="1186" w:right="0" w:hanging="629"/>
        <w:jc w:val="both"/>
        <w:rPr>
          <w:sz w:val="24"/>
        </w:rPr>
      </w:pPr>
      <w:r>
        <w:rPr>
          <w:sz w:val="24"/>
        </w:rPr>
        <w:t>Administration</w:t>
      </w:r>
      <w:r>
        <w:rPr>
          <w:spacing w:val="-1"/>
          <w:sz w:val="24"/>
        </w:rPr>
        <w:t> </w:t>
      </w:r>
      <w:r>
        <w:rPr>
          <w:sz w:val="24"/>
        </w:rPr>
        <w:t>of</w:t>
      </w:r>
      <w:r>
        <w:rPr>
          <w:spacing w:val="-1"/>
          <w:sz w:val="24"/>
        </w:rPr>
        <w:t> </w:t>
      </w:r>
      <w:r>
        <w:rPr>
          <w:sz w:val="24"/>
        </w:rPr>
        <w:t>the </w:t>
      </w:r>
      <w:r>
        <w:rPr>
          <w:spacing w:val="-2"/>
          <w:sz w:val="24"/>
        </w:rPr>
        <w:t>Treatment</w:t>
      </w:r>
    </w:p>
    <w:p>
      <w:pPr>
        <w:pStyle w:val="BodyText"/>
      </w:pPr>
    </w:p>
    <w:p>
      <w:pPr>
        <w:pStyle w:val="ListParagraph"/>
        <w:numPr>
          <w:ilvl w:val="1"/>
          <w:numId w:val="50"/>
        </w:numPr>
        <w:tabs>
          <w:tab w:pos="1186" w:val="left" w:leader="none"/>
        </w:tabs>
        <w:spacing w:line="240" w:lineRule="auto" w:before="0" w:after="0"/>
        <w:ind w:left="1186" w:right="0" w:hanging="629"/>
        <w:jc w:val="both"/>
        <w:rPr>
          <w:sz w:val="24"/>
        </w:rPr>
      </w:pPr>
      <w:r>
        <w:rPr>
          <w:sz w:val="24"/>
        </w:rPr>
        <w:t>Data</w:t>
      </w:r>
      <w:r>
        <w:rPr>
          <w:spacing w:val="-2"/>
          <w:sz w:val="24"/>
        </w:rPr>
        <w:t> </w:t>
      </w:r>
      <w:r>
        <w:rPr>
          <w:sz w:val="24"/>
        </w:rPr>
        <w:t>Collection</w:t>
      </w:r>
      <w:r>
        <w:rPr>
          <w:spacing w:val="-2"/>
          <w:sz w:val="24"/>
        </w:rPr>
        <w:t> Procedure</w:t>
      </w:r>
    </w:p>
    <w:p>
      <w:pPr>
        <w:pStyle w:val="BodyText"/>
        <w:spacing w:before="1"/>
      </w:pPr>
    </w:p>
    <w:p>
      <w:pPr>
        <w:pStyle w:val="ListParagraph"/>
        <w:numPr>
          <w:ilvl w:val="1"/>
          <w:numId w:val="50"/>
        </w:numPr>
        <w:tabs>
          <w:tab w:pos="1186" w:val="left" w:leader="none"/>
        </w:tabs>
        <w:spacing w:line="240" w:lineRule="auto" w:before="0" w:after="0"/>
        <w:ind w:left="1186" w:right="0" w:hanging="629"/>
        <w:jc w:val="both"/>
        <w:rPr>
          <w:sz w:val="24"/>
        </w:rPr>
      </w:pPr>
      <w:r>
        <w:rPr>
          <w:sz w:val="24"/>
        </w:rPr>
        <w:t>Procedure</w:t>
      </w:r>
      <w:r>
        <w:rPr>
          <w:spacing w:val="-1"/>
          <w:sz w:val="24"/>
        </w:rPr>
        <w:t> </w:t>
      </w:r>
      <w:r>
        <w:rPr>
          <w:sz w:val="24"/>
        </w:rPr>
        <w:t>for</w:t>
      </w:r>
      <w:r>
        <w:rPr>
          <w:spacing w:val="-2"/>
          <w:sz w:val="24"/>
        </w:rPr>
        <w:t> </w:t>
      </w:r>
      <w:r>
        <w:rPr>
          <w:sz w:val="24"/>
        </w:rPr>
        <w:t>Data</w:t>
      </w:r>
      <w:r>
        <w:rPr>
          <w:spacing w:val="-1"/>
          <w:sz w:val="24"/>
        </w:rPr>
        <w:t> </w:t>
      </w:r>
      <w:r>
        <w:rPr>
          <w:spacing w:val="-2"/>
          <w:sz w:val="24"/>
        </w:rPr>
        <w:t>Analysis</w:t>
      </w:r>
    </w:p>
    <w:p>
      <w:pPr>
        <w:pStyle w:val="BodyText"/>
      </w:pPr>
    </w:p>
    <w:p>
      <w:pPr>
        <w:pStyle w:val="BodyText"/>
      </w:pPr>
    </w:p>
    <w:p>
      <w:pPr>
        <w:pStyle w:val="BodyText"/>
        <w:spacing w:before="5"/>
      </w:pPr>
    </w:p>
    <w:p>
      <w:pPr>
        <w:pStyle w:val="Heading2"/>
        <w:numPr>
          <w:ilvl w:val="1"/>
          <w:numId w:val="52"/>
        </w:numPr>
        <w:tabs>
          <w:tab w:pos="1186" w:val="left" w:leader="none"/>
        </w:tabs>
        <w:spacing w:line="240" w:lineRule="auto" w:before="0" w:after="0"/>
        <w:ind w:left="1186" w:right="0" w:hanging="720"/>
        <w:jc w:val="both"/>
      </w:pPr>
      <w:bookmarkStart w:name="_TOC_250010" w:id="21"/>
      <w:r>
        <w:rPr/>
        <w:t>Research</w:t>
      </w:r>
      <w:r>
        <w:rPr>
          <w:spacing w:val="-3"/>
        </w:rPr>
        <w:t> </w:t>
      </w:r>
      <w:bookmarkEnd w:id="21"/>
      <w:r>
        <w:rPr>
          <w:spacing w:val="-2"/>
        </w:rPr>
        <w:t>Design</w:t>
      </w:r>
    </w:p>
    <w:p>
      <w:pPr>
        <w:pStyle w:val="BodyText"/>
        <w:spacing w:line="480" w:lineRule="auto" w:before="271"/>
        <w:ind w:left="466" w:right="528"/>
        <w:jc w:val="both"/>
      </w:pPr>
      <w:r>
        <w:rPr/>
        <w:t>The study was of two parts survey and experimental study. The first part was survey design in form of descriptive method to identify</w:t>
      </w:r>
      <w:r>
        <w:rPr>
          <w:spacing w:val="-4"/>
        </w:rPr>
        <w:t> </w:t>
      </w:r>
      <w:r>
        <w:rPr/>
        <w:t>the misconceptions‟ students‟ hold about genetic concepts in Biology.</w:t>
      </w:r>
      <w:r>
        <w:rPr>
          <w:spacing w:val="40"/>
        </w:rPr>
        <w:t> </w:t>
      </w:r>
      <w:r>
        <w:rPr/>
        <w:t>The finding of the first part was used to develop and design the research instrument for the main study, which is the second part of the study. The second part of the study utilized a quasi-experimental pretest, post test and</w:t>
      </w:r>
      <w:r>
        <w:rPr>
          <w:spacing w:val="25"/>
        </w:rPr>
        <w:t> </w:t>
      </w:r>
      <w:r>
        <w:rPr/>
        <w:t>post</w:t>
      </w:r>
      <w:r>
        <w:rPr>
          <w:spacing w:val="28"/>
        </w:rPr>
        <w:t> </w:t>
      </w:r>
      <w:r>
        <w:rPr/>
        <w:t>post</w:t>
      </w:r>
      <w:r>
        <w:rPr>
          <w:spacing w:val="29"/>
        </w:rPr>
        <w:t> </w:t>
      </w:r>
      <w:r>
        <w:rPr/>
        <w:t>test,</w:t>
      </w:r>
      <w:r>
        <w:rPr>
          <w:spacing w:val="27"/>
        </w:rPr>
        <w:t> </w:t>
      </w:r>
      <w:r>
        <w:rPr/>
        <w:t>control</w:t>
      </w:r>
      <w:r>
        <w:rPr>
          <w:spacing w:val="28"/>
        </w:rPr>
        <w:t> </w:t>
      </w:r>
      <w:r>
        <w:rPr/>
        <w:t>group</w:t>
      </w:r>
      <w:r>
        <w:rPr>
          <w:spacing w:val="26"/>
        </w:rPr>
        <w:t> </w:t>
      </w:r>
      <w:r>
        <w:rPr/>
        <w:t>design.</w:t>
      </w:r>
      <w:r>
        <w:rPr>
          <w:spacing w:val="28"/>
        </w:rPr>
        <w:t> </w:t>
      </w:r>
      <w:r>
        <w:rPr/>
        <w:t>This</w:t>
      </w:r>
      <w:r>
        <w:rPr>
          <w:spacing w:val="28"/>
        </w:rPr>
        <w:t> </w:t>
      </w:r>
      <w:r>
        <w:rPr/>
        <w:t>design</w:t>
      </w:r>
      <w:r>
        <w:rPr>
          <w:spacing w:val="28"/>
        </w:rPr>
        <w:t> </w:t>
      </w:r>
      <w:r>
        <w:rPr/>
        <w:t>was</w:t>
      </w:r>
      <w:r>
        <w:rPr>
          <w:spacing w:val="28"/>
        </w:rPr>
        <w:t> </w:t>
      </w:r>
      <w:r>
        <w:rPr/>
        <w:t>used</w:t>
      </w:r>
      <w:r>
        <w:rPr>
          <w:spacing w:val="28"/>
        </w:rPr>
        <w:t> </w:t>
      </w:r>
      <w:r>
        <w:rPr/>
        <w:t>to</w:t>
      </w:r>
      <w:r>
        <w:rPr>
          <w:spacing w:val="28"/>
        </w:rPr>
        <w:t> </w:t>
      </w:r>
      <w:r>
        <w:rPr/>
        <w:t>investigate</w:t>
      </w:r>
      <w:r>
        <w:rPr>
          <w:spacing w:val="27"/>
        </w:rPr>
        <w:t> </w:t>
      </w:r>
      <w:r>
        <w:rPr/>
        <w:t>the</w:t>
      </w:r>
      <w:r>
        <w:rPr>
          <w:spacing w:val="27"/>
        </w:rPr>
        <w:t> </w:t>
      </w:r>
      <w:r>
        <w:rPr/>
        <w:t>effect</w:t>
      </w:r>
      <w:r>
        <w:rPr>
          <w:spacing w:val="29"/>
        </w:rPr>
        <w:t> </w:t>
      </w:r>
      <w:r>
        <w:rPr/>
        <w:t>of</w:t>
      </w:r>
      <w:r>
        <w:rPr>
          <w:spacing w:val="29"/>
        </w:rPr>
        <w:t> </w:t>
      </w:r>
      <w:r>
        <w:rPr/>
        <w:t>exposing</w:t>
      </w:r>
      <w:r>
        <w:rPr>
          <w:spacing w:val="26"/>
        </w:rPr>
        <w:t> </w:t>
      </w:r>
      <w:r>
        <w:rPr>
          <w:spacing w:val="-5"/>
        </w:rPr>
        <w:t>the</w:t>
      </w:r>
    </w:p>
    <w:p>
      <w:pPr>
        <w:pStyle w:val="BodyText"/>
        <w:spacing w:line="274" w:lineRule="exact"/>
        <w:ind w:left="466"/>
        <w:jc w:val="both"/>
      </w:pPr>
      <w:r>
        <w:rPr/>
        <w:t>experimental</w:t>
      </w:r>
      <w:r>
        <w:rPr>
          <w:spacing w:val="18"/>
        </w:rPr>
        <w:t> </w:t>
      </w:r>
      <w:r>
        <w:rPr/>
        <w:t>groups</w:t>
      </w:r>
      <w:r>
        <w:rPr>
          <w:spacing w:val="20"/>
        </w:rPr>
        <w:t> </w:t>
      </w:r>
      <w:r>
        <w:rPr/>
        <w:t>to</w:t>
      </w:r>
      <w:r>
        <w:rPr>
          <w:spacing w:val="21"/>
        </w:rPr>
        <w:t> </w:t>
      </w:r>
      <w:r>
        <w:rPr/>
        <w:t>treatment</w:t>
      </w:r>
      <w:r>
        <w:rPr>
          <w:spacing w:val="20"/>
        </w:rPr>
        <w:t> </w:t>
      </w:r>
      <w:r>
        <w:rPr/>
        <w:t>conditions.</w:t>
      </w:r>
      <w:r>
        <w:rPr>
          <w:spacing w:val="22"/>
        </w:rPr>
        <w:t> </w:t>
      </w:r>
      <w:r>
        <w:rPr/>
        <w:t>Quasi-experimental</w:t>
      </w:r>
      <w:r>
        <w:rPr>
          <w:spacing w:val="20"/>
        </w:rPr>
        <w:t> </w:t>
      </w:r>
      <w:r>
        <w:rPr/>
        <w:t>design</w:t>
      </w:r>
      <w:r>
        <w:rPr>
          <w:spacing w:val="22"/>
        </w:rPr>
        <w:t> </w:t>
      </w:r>
      <w:r>
        <w:rPr/>
        <w:t>will</w:t>
      </w:r>
      <w:r>
        <w:rPr>
          <w:spacing w:val="22"/>
        </w:rPr>
        <w:t> </w:t>
      </w:r>
      <w:r>
        <w:rPr/>
        <w:t>approximate</w:t>
      </w:r>
      <w:r>
        <w:rPr>
          <w:spacing w:val="19"/>
        </w:rPr>
        <w:t> </w:t>
      </w:r>
      <w:r>
        <w:rPr/>
        <w:t>the</w:t>
      </w:r>
      <w:r>
        <w:rPr>
          <w:spacing w:val="20"/>
        </w:rPr>
        <w:t> </w:t>
      </w:r>
      <w:r>
        <w:rPr>
          <w:spacing w:val="-2"/>
        </w:rPr>
        <w:t>conditions</w:t>
      </w:r>
    </w:p>
    <w:p>
      <w:pPr>
        <w:spacing w:after="0" w:line="274" w:lineRule="exact"/>
        <w:jc w:val="both"/>
        <w:sectPr>
          <w:pgSz w:w="11910" w:h="16840"/>
          <w:pgMar w:header="0" w:footer="702" w:top="980" w:bottom="940" w:left="340" w:right="300"/>
        </w:sectPr>
      </w:pPr>
    </w:p>
    <w:p>
      <w:pPr>
        <w:pStyle w:val="BodyText"/>
        <w:spacing w:line="480" w:lineRule="auto" w:before="73"/>
        <w:ind w:left="466" w:right="540"/>
        <w:jc w:val="both"/>
      </w:pPr>
      <w:r>
        <w:rPr/>
        <w:t>of true experiment in a setting which does not allow total control and manipulation of all relevant </w:t>
      </w:r>
      <w:r>
        <w:rPr>
          <w:spacing w:val="-2"/>
        </w:rPr>
        <w:t>variables.</w:t>
      </w:r>
    </w:p>
    <w:p>
      <w:pPr>
        <w:pStyle w:val="BodyText"/>
        <w:spacing w:line="480" w:lineRule="auto" w:before="1"/>
        <w:ind w:left="466" w:right="526"/>
        <w:jc w:val="both"/>
      </w:pPr>
      <w:r>
        <w:rPr/>
        <w:t>In the design, three experimental groups EG</w:t>
      </w:r>
      <w:r>
        <w:rPr>
          <w:vertAlign w:val="subscript"/>
        </w:rPr>
        <w:t>I,</w:t>
      </w:r>
      <w:r>
        <w:rPr>
          <w:spacing w:val="-11"/>
          <w:vertAlign w:val="baseline"/>
        </w:rPr>
        <w:t> </w:t>
      </w:r>
      <w:r>
        <w:rPr>
          <w:vertAlign w:val="baseline"/>
        </w:rPr>
        <w:t>EG</w:t>
      </w:r>
      <w:r>
        <w:rPr>
          <w:vertAlign w:val="subscript"/>
        </w:rPr>
        <w:t>2</w:t>
      </w:r>
      <w:r>
        <w:rPr>
          <w:spacing w:val="-11"/>
          <w:vertAlign w:val="baseline"/>
        </w:rPr>
        <w:t> </w:t>
      </w:r>
      <w:r>
        <w:rPr>
          <w:vertAlign w:val="baseline"/>
        </w:rPr>
        <w:t>and EG</w:t>
      </w:r>
      <w:r>
        <w:rPr>
          <w:vertAlign w:val="subscript"/>
        </w:rPr>
        <w:t>3</w:t>
      </w:r>
      <w:r>
        <w:rPr>
          <w:vertAlign w:val="baseline"/>
        </w:rPr>
        <w:t> were exposed to treatment conditions in terms of teaching strategies used. EG</w:t>
      </w:r>
      <w:r>
        <w:rPr>
          <w:vertAlign w:val="subscript"/>
        </w:rPr>
        <w:t>1</w:t>
      </w:r>
      <w:r>
        <w:rPr>
          <w:vertAlign w:val="baseline"/>
        </w:rPr>
        <w:t> was taught genetic concepts using conceptual assignments strategy while EG</w:t>
      </w:r>
      <w:r>
        <w:rPr>
          <w:vertAlign w:val="subscript"/>
        </w:rPr>
        <w:t>2</w:t>
      </w:r>
      <w:r>
        <w:rPr>
          <w:vertAlign w:val="baseline"/>
        </w:rPr>
        <w:t> was taught the same concepts using conceptual discussions and EG</w:t>
      </w:r>
      <w:r>
        <w:rPr>
          <w:vertAlign w:val="subscript"/>
        </w:rPr>
        <w:t>3</w:t>
      </w:r>
      <w:r>
        <w:rPr>
          <w:vertAlign w:val="baseline"/>
        </w:rPr>
        <w:t> was taught the same concepts using conceptual assignments and conceptual change discussions instuctional strategy. The treatment conditions given to EG</w:t>
      </w:r>
      <w:r>
        <w:rPr>
          <w:vertAlign w:val="subscript"/>
        </w:rPr>
        <w:t>1,</w:t>
      </w:r>
      <w:r>
        <w:rPr>
          <w:vertAlign w:val="baseline"/>
        </w:rPr>
        <w:t> EG</w:t>
      </w:r>
      <w:r>
        <w:rPr>
          <w:vertAlign w:val="subscript"/>
        </w:rPr>
        <w:t>2</w:t>
      </w:r>
      <w:r>
        <w:rPr>
          <w:vertAlign w:val="baseline"/>
        </w:rPr>
        <w:t> and EG</w:t>
      </w:r>
      <w:r>
        <w:rPr>
          <w:vertAlign w:val="subscript"/>
        </w:rPr>
        <w:t>3</w:t>
      </w:r>
      <w:r>
        <w:rPr>
          <w:vertAlign w:val="baseline"/>
        </w:rPr>
        <w:t> were denied to the control group (CG) who was taught the same genetic concepts using the traditional lecture method the four groups under study were pre and post-tested to determine the change that occured in terms of academic performance in genetic concepts following the treatment. The pre-test was used to find out if the three groups (EG</w:t>
      </w:r>
      <w:r>
        <w:rPr>
          <w:vertAlign w:val="subscript"/>
        </w:rPr>
        <w:t>1</w:t>
      </w:r>
      <w:r>
        <w:rPr>
          <w:vertAlign w:val="baseline"/>
        </w:rPr>
        <w:t>, EG</w:t>
      </w:r>
      <w:r>
        <w:rPr>
          <w:vertAlign w:val="subscript"/>
        </w:rPr>
        <w:t>2,</w:t>
      </w:r>
      <w:r>
        <w:rPr>
          <w:vertAlign w:val="baseline"/>
        </w:rPr>
        <w:t> EG</w:t>
      </w:r>
      <w:r>
        <w:rPr>
          <w:vertAlign w:val="subscript"/>
        </w:rPr>
        <w:t>3</w:t>
      </w:r>
      <w:r>
        <w:rPr>
          <w:spacing w:val="-10"/>
          <w:vertAlign w:val="baseline"/>
        </w:rPr>
        <w:t> </w:t>
      </w:r>
      <w:r>
        <w:rPr>
          <w:vertAlign w:val="baseline"/>
        </w:rPr>
        <w:t>and CG) are equivalent in the knowledge of genetic concepts before the instruction is given and also to investigate the existence of misconception in genetics among the senior secondary school students.</w:t>
      </w:r>
    </w:p>
    <w:p>
      <w:pPr>
        <w:pStyle w:val="BodyText"/>
      </w:pPr>
    </w:p>
    <w:p>
      <w:pPr>
        <w:pStyle w:val="BodyText"/>
        <w:spacing w:before="1"/>
      </w:pPr>
    </w:p>
    <w:p>
      <w:pPr>
        <w:pStyle w:val="BodyText"/>
        <w:spacing w:line="480" w:lineRule="auto"/>
        <w:ind w:left="466" w:right="532"/>
        <w:jc w:val="both"/>
      </w:pPr>
      <w:r>
        <w:rPr/>
        <w:t>The post-test was used to determine the effect of treatment, if any, on the three experimental groups in relation to the control group.The post- test group mean scores and the standard deviations of male and female subjects were computed and subjected to ANOVA to find out if there is any significant difference in performance that could be attributed to gender.</w:t>
      </w:r>
    </w:p>
    <w:p>
      <w:pPr>
        <w:pStyle w:val="BodyText"/>
        <w:spacing w:line="480" w:lineRule="auto"/>
        <w:ind w:left="466" w:right="530" w:firstLine="60"/>
        <w:jc w:val="both"/>
      </w:pPr>
      <w:r>
        <w:rPr/>
        <w:t>The post, post-test was used to investigate the level of retention two weeks after instruction, as recommended by Broker (1974) and Haist et al (in Bichi, 2002). The research design for this study was presented in figure 3.1</w:t>
      </w:r>
    </w:p>
    <w:p>
      <w:pPr>
        <w:pStyle w:val="BodyText"/>
        <w:spacing w:before="1"/>
        <w:ind w:left="466"/>
        <w:jc w:val="both"/>
      </w:pPr>
      <w:r>
        <w:rPr/>
        <w:t>The</w:t>
      </w:r>
      <w:r>
        <w:rPr>
          <w:spacing w:val="-2"/>
        </w:rPr>
        <w:t> </w:t>
      </w:r>
      <w:r>
        <w:rPr/>
        <w:t>4-group</w:t>
      </w:r>
      <w:r>
        <w:rPr>
          <w:spacing w:val="-2"/>
        </w:rPr>
        <w:t> </w:t>
      </w:r>
      <w:r>
        <w:rPr/>
        <w:t>design</w:t>
      </w:r>
      <w:r>
        <w:rPr>
          <w:spacing w:val="-1"/>
        </w:rPr>
        <w:t> </w:t>
      </w:r>
      <w:r>
        <w:rPr/>
        <w:t>was</w:t>
      </w:r>
      <w:r>
        <w:rPr>
          <w:spacing w:val="1"/>
        </w:rPr>
        <w:t> </w:t>
      </w:r>
      <w:r>
        <w:rPr/>
        <w:t>used</w:t>
      </w:r>
      <w:r>
        <w:rPr>
          <w:spacing w:val="-1"/>
        </w:rPr>
        <w:t> </w:t>
      </w:r>
      <w:r>
        <w:rPr/>
        <w:t>in</w:t>
      </w:r>
      <w:r>
        <w:rPr>
          <w:spacing w:val="-1"/>
        </w:rPr>
        <w:t> </w:t>
      </w:r>
      <w:r>
        <w:rPr/>
        <w:t>this</w:t>
      </w:r>
      <w:r>
        <w:rPr>
          <w:spacing w:val="-1"/>
        </w:rPr>
        <w:t> </w:t>
      </w:r>
      <w:r>
        <w:rPr/>
        <w:t>study, viz: </w:t>
      </w:r>
      <w:r>
        <w:rPr>
          <w:spacing w:val="-10"/>
        </w:rPr>
        <w:t>-</w:t>
      </w:r>
    </w:p>
    <w:p>
      <w:pPr>
        <w:pStyle w:val="BodyText"/>
      </w:pPr>
    </w:p>
    <w:p>
      <w:pPr>
        <w:pStyle w:val="BodyText"/>
        <w:tabs>
          <w:tab w:pos="1803" w:val="left" w:leader="none"/>
          <w:tab w:pos="3099" w:val="left" w:leader="none"/>
          <w:tab w:pos="4564" w:val="left" w:leader="none"/>
          <w:tab w:pos="6177" w:val="left" w:leader="none"/>
        </w:tabs>
        <w:ind w:left="466"/>
      </w:pPr>
      <w:r>
        <w:rPr/>
        <mc:AlternateContent>
          <mc:Choice Requires="wps">
            <w:drawing>
              <wp:anchor distT="0" distB="0" distL="0" distR="0" allowOverlap="1" layoutInCell="1" locked="0" behindDoc="1" simplePos="0" relativeHeight="479611392">
                <wp:simplePos x="0" y="0"/>
                <wp:positionH relativeFrom="page">
                  <wp:posOffset>804976</wp:posOffset>
                </wp:positionH>
                <wp:positionV relativeFrom="paragraph">
                  <wp:posOffset>108458</wp:posOffset>
                </wp:positionV>
                <wp:extent cx="556895" cy="127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556895" cy="1270"/>
                        </a:xfrm>
                        <a:custGeom>
                          <a:avLst/>
                          <a:gdLst/>
                          <a:ahLst/>
                          <a:cxnLst/>
                          <a:rect l="l" t="t" r="r" b="b"/>
                          <a:pathLst>
                            <a:path w="556895" h="0">
                              <a:moveTo>
                                <a:pt x="0" y="0"/>
                              </a:moveTo>
                              <a:lnTo>
                                <a:pt x="55688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705088" from="63.383999pt,8.540002pt" to="107.233034pt,8.540002pt" stroked="true" strokeweight=".885563pt" strokecolor="#000000">
                <v:stroke dashstyle="dash"/>
                <w10:wrap type="none"/>
              </v:line>
            </w:pict>
          </mc:Fallback>
        </mc:AlternateContent>
      </w:r>
      <w:r>
        <w:rPr/>
        <mc:AlternateContent>
          <mc:Choice Requires="wps">
            <w:drawing>
              <wp:anchor distT="0" distB="0" distL="0" distR="0" allowOverlap="1" layoutInCell="1" locked="0" behindDoc="1" simplePos="0" relativeHeight="479611904">
                <wp:simplePos x="0" y="0"/>
                <wp:positionH relativeFrom="page">
                  <wp:posOffset>1609597</wp:posOffset>
                </wp:positionH>
                <wp:positionV relativeFrom="paragraph">
                  <wp:posOffset>139540</wp:posOffset>
                </wp:positionV>
                <wp:extent cx="574675" cy="1270"/>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574675" cy="1270"/>
                        </a:xfrm>
                        <a:custGeom>
                          <a:avLst/>
                          <a:gdLst/>
                          <a:ahLst/>
                          <a:cxnLst/>
                          <a:rect l="l" t="t" r="r" b="b"/>
                          <a:pathLst>
                            <a:path w="574675" h="0">
                              <a:moveTo>
                                <a:pt x="0" y="0"/>
                              </a:moveTo>
                              <a:lnTo>
                                <a:pt x="574166" y="0"/>
                              </a:lnTo>
                            </a:path>
                          </a:pathLst>
                        </a:custGeom>
                        <a:ln w="753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704576" from="126.739998pt,10.987441pt" to="171.94999pt,10.987441pt" stroked="true" strokeweight=".593327pt" strokecolor="#000000">
                <v:stroke dashstyle="shortdash"/>
                <w10:wrap type="none"/>
              </v:line>
            </w:pict>
          </mc:Fallback>
        </mc:AlternateContent>
      </w:r>
      <w:r>
        <w:rPr/>
        <mc:AlternateContent>
          <mc:Choice Requires="wps">
            <w:drawing>
              <wp:anchor distT="0" distB="0" distL="0" distR="0" allowOverlap="1" layoutInCell="1" locked="0" behindDoc="1" simplePos="0" relativeHeight="479612416">
                <wp:simplePos x="0" y="0"/>
                <wp:positionH relativeFrom="page">
                  <wp:posOffset>2403982</wp:posOffset>
                </wp:positionH>
                <wp:positionV relativeFrom="paragraph">
                  <wp:posOffset>108458</wp:posOffset>
                </wp:positionV>
                <wp:extent cx="709295" cy="127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709295" cy="1270"/>
                        </a:xfrm>
                        <a:custGeom>
                          <a:avLst/>
                          <a:gdLst/>
                          <a:ahLst/>
                          <a:cxnLst/>
                          <a:rect l="l" t="t" r="r" b="b"/>
                          <a:pathLst>
                            <a:path w="709295" h="0">
                              <a:moveTo>
                                <a:pt x="0" y="0"/>
                              </a:moveTo>
                              <a:lnTo>
                                <a:pt x="70867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704064" from="189.289993pt,8.540002pt" to="245.091311pt,8.540002pt" stroked="true" strokeweight=".885563pt" strokecolor="#000000">
                <v:stroke dashstyle="dash"/>
                <w10:wrap type="none"/>
              </v:line>
            </w:pict>
          </mc:Fallback>
        </mc:AlternateContent>
      </w:r>
      <w:r>
        <w:rPr/>
        <mc:AlternateContent>
          <mc:Choice Requires="wps">
            <w:drawing>
              <wp:anchor distT="0" distB="0" distL="0" distR="0" allowOverlap="1" layoutInCell="1" locked="0" behindDoc="1" simplePos="0" relativeHeight="479612928">
                <wp:simplePos x="0" y="0"/>
                <wp:positionH relativeFrom="page">
                  <wp:posOffset>3361054</wp:posOffset>
                </wp:positionH>
                <wp:positionV relativeFrom="paragraph">
                  <wp:posOffset>139540</wp:posOffset>
                </wp:positionV>
                <wp:extent cx="776605" cy="1270"/>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776605" cy="1270"/>
                        </a:xfrm>
                        <a:custGeom>
                          <a:avLst/>
                          <a:gdLst/>
                          <a:ahLst/>
                          <a:cxnLst/>
                          <a:rect l="l" t="t" r="r" b="b"/>
                          <a:pathLst>
                            <a:path w="776605" h="0">
                              <a:moveTo>
                                <a:pt x="0" y="0"/>
                              </a:moveTo>
                              <a:lnTo>
                                <a:pt x="776549" y="0"/>
                              </a:lnTo>
                            </a:path>
                          </a:pathLst>
                        </a:custGeom>
                        <a:ln w="753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703552" from="264.649994pt,10.987441pt" to="325.795644pt,10.987441pt" stroked="true" strokeweight=".593327pt" strokecolor="#000000">
                <v:stroke dashstyle="shortdash"/>
                <w10:wrap type="none"/>
              </v:line>
            </w:pict>
          </mc:Fallback>
        </mc:AlternateContent>
      </w:r>
      <w:r>
        <w:rPr>
          <w:spacing w:val="-5"/>
        </w:rPr>
        <w:t>EG</w:t>
      </w:r>
      <w:r>
        <w:rPr>
          <w:spacing w:val="-5"/>
          <w:vertAlign w:val="subscript"/>
        </w:rPr>
        <w:t>1</w:t>
      </w:r>
      <w:r>
        <w:rPr>
          <w:vertAlign w:val="baseline"/>
        </w:rPr>
        <w:tab/>
      </w:r>
      <w:r>
        <w:rPr>
          <w:spacing w:val="-5"/>
          <w:vertAlign w:val="baseline"/>
        </w:rPr>
        <w:t>&gt;O</w:t>
      </w:r>
      <w:r>
        <w:rPr>
          <w:spacing w:val="-5"/>
          <w:vertAlign w:val="subscript"/>
        </w:rPr>
        <w:t>1</w:t>
      </w:r>
      <w:r>
        <w:rPr>
          <w:vertAlign w:val="baseline"/>
        </w:rPr>
        <w:tab/>
      </w:r>
      <w:r>
        <w:rPr>
          <w:spacing w:val="-5"/>
          <w:vertAlign w:val="subscript"/>
        </w:rPr>
        <w:t>&gt;</w:t>
      </w:r>
      <w:r>
        <w:rPr>
          <w:spacing w:val="-5"/>
          <w:vertAlign w:val="baseline"/>
        </w:rPr>
        <w:t>X</w:t>
      </w:r>
      <w:r>
        <w:rPr>
          <w:spacing w:val="-5"/>
          <w:vertAlign w:val="subscript"/>
        </w:rPr>
        <w:t>1</w:t>
      </w:r>
      <w:r>
        <w:rPr>
          <w:vertAlign w:val="baseline"/>
        </w:rPr>
        <w:tab/>
      </w:r>
      <w:r>
        <w:rPr>
          <w:spacing w:val="-5"/>
          <w:vertAlign w:val="baseline"/>
        </w:rPr>
        <w:t>&gt;O</w:t>
      </w:r>
      <w:r>
        <w:rPr>
          <w:spacing w:val="-5"/>
          <w:vertAlign w:val="subscript"/>
        </w:rPr>
        <w:t>2</w:t>
      </w:r>
      <w:r>
        <w:rPr>
          <w:vertAlign w:val="baseline"/>
        </w:rPr>
        <w:tab/>
      </w:r>
      <w:r>
        <w:rPr>
          <w:spacing w:val="-5"/>
          <w:vertAlign w:val="subscript"/>
        </w:rPr>
        <w:t>&gt;</w:t>
      </w:r>
      <w:r>
        <w:rPr>
          <w:spacing w:val="-5"/>
          <w:vertAlign w:val="baseline"/>
        </w:rPr>
        <w:t>O</w:t>
      </w:r>
      <w:r>
        <w:rPr>
          <w:spacing w:val="-5"/>
          <w:vertAlign w:val="subscript"/>
        </w:rPr>
        <w:t>3</w:t>
      </w:r>
    </w:p>
    <w:p>
      <w:pPr>
        <w:pStyle w:val="BodyText"/>
      </w:pPr>
    </w:p>
    <w:p>
      <w:pPr>
        <w:pStyle w:val="BodyText"/>
        <w:tabs>
          <w:tab w:pos="1825" w:val="left" w:leader="none"/>
          <w:tab w:pos="3118" w:val="left" w:leader="none"/>
          <w:tab w:pos="4583" w:val="left" w:leader="none"/>
          <w:tab w:pos="6196" w:val="left" w:leader="none"/>
        </w:tabs>
        <w:ind w:left="466"/>
      </w:pPr>
      <w:r>
        <w:rPr/>
        <mc:AlternateContent>
          <mc:Choice Requires="wps">
            <w:drawing>
              <wp:anchor distT="0" distB="0" distL="0" distR="0" allowOverlap="1" layoutInCell="1" locked="0" behindDoc="1" simplePos="0" relativeHeight="479613440">
                <wp:simplePos x="0" y="0"/>
                <wp:positionH relativeFrom="page">
                  <wp:posOffset>766876</wp:posOffset>
                </wp:positionH>
                <wp:positionV relativeFrom="paragraph">
                  <wp:posOffset>108487</wp:posOffset>
                </wp:positionV>
                <wp:extent cx="607060" cy="1270"/>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607060" cy="1270"/>
                        </a:xfrm>
                        <a:custGeom>
                          <a:avLst/>
                          <a:gdLst/>
                          <a:ahLst/>
                          <a:cxnLst/>
                          <a:rect l="l" t="t" r="r" b="b"/>
                          <a:pathLst>
                            <a:path w="607060" h="0">
                              <a:moveTo>
                                <a:pt x="0" y="0"/>
                              </a:moveTo>
                              <a:lnTo>
                                <a:pt x="60671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703040" from="60.383999pt,8.542336pt" to="108.157128pt,8.542336pt" stroked="true" strokeweight=".885563pt" strokecolor="#000000">
                <v:stroke dashstyle="dash"/>
                <w10:wrap type="none"/>
              </v:line>
            </w:pict>
          </mc:Fallback>
        </mc:AlternateContent>
      </w:r>
      <w:r>
        <w:rPr/>
        <mc:AlternateContent>
          <mc:Choice Requires="wps">
            <w:drawing>
              <wp:anchor distT="0" distB="0" distL="0" distR="0" allowOverlap="1" layoutInCell="1" locked="0" behindDoc="1" simplePos="0" relativeHeight="479613952">
                <wp:simplePos x="0" y="0"/>
                <wp:positionH relativeFrom="page">
                  <wp:posOffset>1621789</wp:posOffset>
                </wp:positionH>
                <wp:positionV relativeFrom="paragraph">
                  <wp:posOffset>139570</wp:posOffset>
                </wp:positionV>
                <wp:extent cx="574675" cy="1270"/>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574675" cy="1270"/>
                        </a:xfrm>
                        <a:custGeom>
                          <a:avLst/>
                          <a:gdLst/>
                          <a:ahLst/>
                          <a:cxnLst/>
                          <a:rect l="l" t="t" r="r" b="b"/>
                          <a:pathLst>
                            <a:path w="574675" h="0">
                              <a:moveTo>
                                <a:pt x="0" y="0"/>
                              </a:moveTo>
                              <a:lnTo>
                                <a:pt x="574166" y="0"/>
                              </a:lnTo>
                            </a:path>
                          </a:pathLst>
                        </a:custGeom>
                        <a:ln w="753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702528" from="127.699997pt,10.989791pt" to="172.909989pt,10.989791pt" stroked="true" strokeweight=".593327pt" strokecolor="#000000">
                <v:stroke dashstyle="shortdash"/>
                <w10:wrap type="none"/>
              </v:line>
            </w:pict>
          </mc:Fallback>
        </mc:AlternateContent>
      </w:r>
      <w:r>
        <w:rPr/>
        <mc:AlternateContent>
          <mc:Choice Requires="wps">
            <w:drawing>
              <wp:anchor distT="0" distB="0" distL="0" distR="0" allowOverlap="1" layoutInCell="1" locked="0" behindDoc="1" simplePos="0" relativeHeight="479614464">
                <wp:simplePos x="0" y="0"/>
                <wp:positionH relativeFrom="page">
                  <wp:posOffset>2416175</wp:posOffset>
                </wp:positionH>
                <wp:positionV relativeFrom="paragraph">
                  <wp:posOffset>108487</wp:posOffset>
                </wp:positionV>
                <wp:extent cx="709295" cy="1270"/>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709295" cy="1270"/>
                        </a:xfrm>
                        <a:custGeom>
                          <a:avLst/>
                          <a:gdLst/>
                          <a:ahLst/>
                          <a:cxnLst/>
                          <a:rect l="l" t="t" r="r" b="b"/>
                          <a:pathLst>
                            <a:path w="709295" h="0">
                              <a:moveTo>
                                <a:pt x="0" y="0"/>
                              </a:moveTo>
                              <a:lnTo>
                                <a:pt x="70867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702016" from="190.25pt,8.542336pt" to="246.051318pt,8.542336pt" stroked="true" strokeweight=".885563pt" strokecolor="#000000">
                <v:stroke dashstyle="dash"/>
                <w10:wrap type="none"/>
              </v:line>
            </w:pict>
          </mc:Fallback>
        </mc:AlternateContent>
      </w:r>
      <w:r>
        <w:rPr/>
        <mc:AlternateContent>
          <mc:Choice Requires="wps">
            <w:drawing>
              <wp:anchor distT="0" distB="0" distL="0" distR="0" allowOverlap="1" layoutInCell="1" locked="0" behindDoc="1" simplePos="0" relativeHeight="479614976">
                <wp:simplePos x="0" y="0"/>
                <wp:positionH relativeFrom="page">
                  <wp:posOffset>3373246</wp:posOffset>
                </wp:positionH>
                <wp:positionV relativeFrom="paragraph">
                  <wp:posOffset>139570</wp:posOffset>
                </wp:positionV>
                <wp:extent cx="776605" cy="1270"/>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776605" cy="1270"/>
                        </a:xfrm>
                        <a:custGeom>
                          <a:avLst/>
                          <a:gdLst/>
                          <a:ahLst/>
                          <a:cxnLst/>
                          <a:rect l="l" t="t" r="r" b="b"/>
                          <a:pathLst>
                            <a:path w="776605" h="0">
                              <a:moveTo>
                                <a:pt x="0" y="0"/>
                              </a:moveTo>
                              <a:lnTo>
                                <a:pt x="776549" y="0"/>
                              </a:lnTo>
                            </a:path>
                          </a:pathLst>
                        </a:custGeom>
                        <a:ln w="753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701504" from="265.609985pt,10.989791pt" to="326.755636pt,10.989791pt" stroked="true" strokeweight=".593327pt" strokecolor="#000000">
                <v:stroke dashstyle="shortdash"/>
                <w10:wrap type="none"/>
              </v:line>
            </w:pict>
          </mc:Fallback>
        </mc:AlternateContent>
      </w:r>
      <w:r>
        <w:rPr>
          <w:spacing w:val="-5"/>
        </w:rPr>
        <w:t>EG</w:t>
      </w:r>
      <w:r>
        <w:rPr>
          <w:spacing w:val="-5"/>
          <w:vertAlign w:val="subscript"/>
        </w:rPr>
        <w:t>2</w:t>
      </w:r>
      <w:r>
        <w:rPr>
          <w:vertAlign w:val="baseline"/>
        </w:rPr>
        <w:tab/>
      </w:r>
      <w:r>
        <w:rPr>
          <w:spacing w:val="-5"/>
          <w:vertAlign w:val="baseline"/>
        </w:rPr>
        <w:t>&gt;O</w:t>
      </w:r>
      <w:r>
        <w:rPr>
          <w:spacing w:val="-5"/>
          <w:vertAlign w:val="subscript"/>
        </w:rPr>
        <w:t>1</w:t>
      </w:r>
      <w:r>
        <w:rPr>
          <w:vertAlign w:val="baseline"/>
        </w:rPr>
        <w:tab/>
      </w:r>
      <w:r>
        <w:rPr>
          <w:spacing w:val="-5"/>
          <w:vertAlign w:val="subscript"/>
        </w:rPr>
        <w:t>&gt;</w:t>
      </w:r>
      <w:r>
        <w:rPr>
          <w:spacing w:val="-5"/>
          <w:vertAlign w:val="baseline"/>
        </w:rPr>
        <w:t>X</w:t>
      </w:r>
      <w:r>
        <w:rPr>
          <w:spacing w:val="-5"/>
          <w:vertAlign w:val="subscript"/>
        </w:rPr>
        <w:t>2</w:t>
      </w:r>
      <w:r>
        <w:rPr>
          <w:vertAlign w:val="baseline"/>
        </w:rPr>
        <w:tab/>
      </w:r>
      <w:r>
        <w:rPr>
          <w:spacing w:val="-5"/>
          <w:vertAlign w:val="baseline"/>
        </w:rPr>
        <w:t>&gt;O</w:t>
      </w:r>
      <w:r>
        <w:rPr>
          <w:spacing w:val="-5"/>
          <w:vertAlign w:val="subscript"/>
        </w:rPr>
        <w:t>2</w:t>
      </w:r>
      <w:r>
        <w:rPr>
          <w:vertAlign w:val="baseline"/>
        </w:rPr>
        <w:tab/>
      </w:r>
      <w:r>
        <w:rPr>
          <w:spacing w:val="-5"/>
          <w:vertAlign w:val="subscript"/>
        </w:rPr>
        <w:t>&gt;</w:t>
      </w:r>
      <w:r>
        <w:rPr>
          <w:spacing w:val="-5"/>
          <w:vertAlign w:val="baseline"/>
        </w:rPr>
        <w:t>O</w:t>
      </w:r>
      <w:r>
        <w:rPr>
          <w:spacing w:val="-5"/>
          <w:vertAlign w:val="subscript"/>
        </w:rPr>
        <w:t>3</w:t>
      </w:r>
    </w:p>
    <w:p>
      <w:pPr>
        <w:pStyle w:val="BodyText"/>
      </w:pPr>
    </w:p>
    <w:p>
      <w:pPr>
        <w:pStyle w:val="BodyText"/>
        <w:tabs>
          <w:tab w:pos="1825" w:val="left" w:leader="none"/>
          <w:tab w:pos="3118" w:val="left" w:leader="none"/>
          <w:tab w:pos="4583" w:val="left" w:leader="none"/>
          <w:tab w:pos="6196" w:val="left" w:leader="none"/>
        </w:tabs>
        <w:ind w:left="466"/>
      </w:pPr>
      <w:r>
        <w:rPr/>
        <mc:AlternateContent>
          <mc:Choice Requires="wps">
            <w:drawing>
              <wp:anchor distT="0" distB="0" distL="0" distR="0" allowOverlap="1" layoutInCell="1" locked="0" behindDoc="1" simplePos="0" relativeHeight="479615488">
                <wp:simplePos x="0" y="0"/>
                <wp:positionH relativeFrom="page">
                  <wp:posOffset>766876</wp:posOffset>
                </wp:positionH>
                <wp:positionV relativeFrom="paragraph">
                  <wp:posOffset>108517</wp:posOffset>
                </wp:positionV>
                <wp:extent cx="607060" cy="1270"/>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607060" cy="1270"/>
                        </a:xfrm>
                        <a:custGeom>
                          <a:avLst/>
                          <a:gdLst/>
                          <a:ahLst/>
                          <a:cxnLst/>
                          <a:rect l="l" t="t" r="r" b="b"/>
                          <a:pathLst>
                            <a:path w="607060" h="0">
                              <a:moveTo>
                                <a:pt x="0" y="0"/>
                              </a:moveTo>
                              <a:lnTo>
                                <a:pt x="60671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700992" from="60.383999pt,8.544686pt" to="108.157128pt,8.544686pt" stroked="true" strokeweight=".885563pt" strokecolor="#000000">
                <v:stroke dashstyle="dash"/>
                <w10:wrap type="none"/>
              </v:line>
            </w:pict>
          </mc:Fallback>
        </mc:AlternateContent>
      </w:r>
      <w:r>
        <w:rPr/>
        <mc:AlternateContent>
          <mc:Choice Requires="wps">
            <w:drawing>
              <wp:anchor distT="0" distB="0" distL="0" distR="0" allowOverlap="1" layoutInCell="1" locked="0" behindDoc="1" simplePos="0" relativeHeight="479616000">
                <wp:simplePos x="0" y="0"/>
                <wp:positionH relativeFrom="page">
                  <wp:posOffset>1621789</wp:posOffset>
                </wp:positionH>
                <wp:positionV relativeFrom="paragraph">
                  <wp:posOffset>139599</wp:posOffset>
                </wp:positionV>
                <wp:extent cx="574675" cy="1270"/>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574675" cy="1270"/>
                        </a:xfrm>
                        <a:custGeom>
                          <a:avLst/>
                          <a:gdLst/>
                          <a:ahLst/>
                          <a:cxnLst/>
                          <a:rect l="l" t="t" r="r" b="b"/>
                          <a:pathLst>
                            <a:path w="574675" h="0">
                              <a:moveTo>
                                <a:pt x="0" y="0"/>
                              </a:moveTo>
                              <a:lnTo>
                                <a:pt x="574166" y="0"/>
                              </a:lnTo>
                            </a:path>
                          </a:pathLst>
                        </a:custGeom>
                        <a:ln w="753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700480" from="127.699997pt,10.992126pt" to="172.909989pt,10.992126pt" stroked="true" strokeweight=".593327pt" strokecolor="#000000">
                <v:stroke dashstyle="shortdash"/>
                <w10:wrap type="none"/>
              </v:line>
            </w:pict>
          </mc:Fallback>
        </mc:AlternateContent>
      </w:r>
      <w:r>
        <w:rPr/>
        <mc:AlternateContent>
          <mc:Choice Requires="wps">
            <w:drawing>
              <wp:anchor distT="0" distB="0" distL="0" distR="0" allowOverlap="1" layoutInCell="1" locked="0" behindDoc="1" simplePos="0" relativeHeight="479616512">
                <wp:simplePos x="0" y="0"/>
                <wp:positionH relativeFrom="page">
                  <wp:posOffset>2416175</wp:posOffset>
                </wp:positionH>
                <wp:positionV relativeFrom="paragraph">
                  <wp:posOffset>108517</wp:posOffset>
                </wp:positionV>
                <wp:extent cx="709295" cy="1270"/>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709295" cy="1270"/>
                        </a:xfrm>
                        <a:custGeom>
                          <a:avLst/>
                          <a:gdLst/>
                          <a:ahLst/>
                          <a:cxnLst/>
                          <a:rect l="l" t="t" r="r" b="b"/>
                          <a:pathLst>
                            <a:path w="709295" h="0">
                              <a:moveTo>
                                <a:pt x="0" y="0"/>
                              </a:moveTo>
                              <a:lnTo>
                                <a:pt x="70867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699968" from="190.25pt,8.544686pt" to="246.051318pt,8.544686pt" stroked="true" strokeweight=".885563pt" strokecolor="#000000">
                <v:stroke dashstyle="dash"/>
                <w10:wrap type="none"/>
              </v:line>
            </w:pict>
          </mc:Fallback>
        </mc:AlternateContent>
      </w:r>
      <w:r>
        <w:rPr/>
        <mc:AlternateContent>
          <mc:Choice Requires="wps">
            <w:drawing>
              <wp:anchor distT="0" distB="0" distL="0" distR="0" allowOverlap="1" layoutInCell="1" locked="0" behindDoc="1" simplePos="0" relativeHeight="479617024">
                <wp:simplePos x="0" y="0"/>
                <wp:positionH relativeFrom="page">
                  <wp:posOffset>3373246</wp:posOffset>
                </wp:positionH>
                <wp:positionV relativeFrom="paragraph">
                  <wp:posOffset>139599</wp:posOffset>
                </wp:positionV>
                <wp:extent cx="776605" cy="1270"/>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776605" cy="1270"/>
                        </a:xfrm>
                        <a:custGeom>
                          <a:avLst/>
                          <a:gdLst/>
                          <a:ahLst/>
                          <a:cxnLst/>
                          <a:rect l="l" t="t" r="r" b="b"/>
                          <a:pathLst>
                            <a:path w="776605" h="0">
                              <a:moveTo>
                                <a:pt x="0" y="0"/>
                              </a:moveTo>
                              <a:lnTo>
                                <a:pt x="776549" y="0"/>
                              </a:lnTo>
                            </a:path>
                          </a:pathLst>
                        </a:custGeom>
                        <a:ln w="753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699456" from="265.609985pt,10.992126pt" to="326.755636pt,10.992126pt" stroked="true" strokeweight=".593327pt" strokecolor="#000000">
                <v:stroke dashstyle="shortdash"/>
                <w10:wrap type="none"/>
              </v:line>
            </w:pict>
          </mc:Fallback>
        </mc:AlternateContent>
      </w:r>
      <w:r>
        <w:rPr>
          <w:spacing w:val="-5"/>
        </w:rPr>
        <w:t>EG</w:t>
      </w:r>
      <w:r>
        <w:rPr>
          <w:spacing w:val="-5"/>
          <w:vertAlign w:val="subscript"/>
        </w:rPr>
        <w:t>3</w:t>
      </w:r>
      <w:r>
        <w:rPr>
          <w:vertAlign w:val="baseline"/>
        </w:rPr>
        <w:tab/>
      </w:r>
      <w:r>
        <w:rPr>
          <w:spacing w:val="-5"/>
          <w:vertAlign w:val="baseline"/>
        </w:rPr>
        <w:t>&gt;O</w:t>
      </w:r>
      <w:r>
        <w:rPr>
          <w:spacing w:val="-5"/>
          <w:vertAlign w:val="subscript"/>
        </w:rPr>
        <w:t>1</w:t>
      </w:r>
      <w:r>
        <w:rPr>
          <w:vertAlign w:val="baseline"/>
        </w:rPr>
        <w:tab/>
      </w:r>
      <w:r>
        <w:rPr>
          <w:spacing w:val="-5"/>
          <w:vertAlign w:val="subscript"/>
        </w:rPr>
        <w:t>&gt;</w:t>
      </w:r>
      <w:r>
        <w:rPr>
          <w:spacing w:val="-5"/>
          <w:vertAlign w:val="baseline"/>
        </w:rPr>
        <w:t>X</w:t>
      </w:r>
      <w:r>
        <w:rPr>
          <w:spacing w:val="-5"/>
          <w:vertAlign w:val="subscript"/>
        </w:rPr>
        <w:t>3</w:t>
      </w:r>
      <w:r>
        <w:rPr>
          <w:vertAlign w:val="baseline"/>
        </w:rPr>
        <w:tab/>
      </w:r>
      <w:r>
        <w:rPr>
          <w:spacing w:val="-5"/>
          <w:vertAlign w:val="baseline"/>
        </w:rPr>
        <w:t>&gt;O</w:t>
      </w:r>
      <w:r>
        <w:rPr>
          <w:spacing w:val="-5"/>
          <w:vertAlign w:val="subscript"/>
        </w:rPr>
        <w:t>2</w:t>
      </w:r>
      <w:r>
        <w:rPr>
          <w:vertAlign w:val="baseline"/>
        </w:rPr>
        <w:tab/>
      </w:r>
      <w:r>
        <w:rPr>
          <w:spacing w:val="-5"/>
          <w:vertAlign w:val="subscript"/>
        </w:rPr>
        <w:t>&gt;</w:t>
      </w:r>
      <w:r>
        <w:rPr>
          <w:spacing w:val="-5"/>
          <w:vertAlign w:val="baseline"/>
        </w:rPr>
        <w:t>O</w:t>
      </w:r>
      <w:r>
        <w:rPr>
          <w:spacing w:val="-5"/>
          <w:vertAlign w:val="subscript"/>
        </w:rPr>
        <w:t>3</w:t>
      </w:r>
    </w:p>
    <w:p>
      <w:pPr>
        <w:pStyle w:val="BodyText"/>
        <w:spacing w:before="1"/>
      </w:pPr>
    </w:p>
    <w:p>
      <w:pPr>
        <w:pStyle w:val="BodyText"/>
        <w:tabs>
          <w:tab w:pos="1837" w:val="left" w:leader="none"/>
          <w:tab w:pos="3130" w:val="left" w:leader="none"/>
          <w:tab w:pos="4628" w:val="left" w:leader="none"/>
          <w:tab w:pos="6189" w:val="left" w:leader="none"/>
        </w:tabs>
        <w:ind w:left="466"/>
      </w:pPr>
      <w:r>
        <w:rPr/>
        <mc:AlternateContent>
          <mc:Choice Requires="wps">
            <w:drawing>
              <wp:anchor distT="0" distB="0" distL="0" distR="0" allowOverlap="1" layoutInCell="1" locked="0" behindDoc="1" simplePos="0" relativeHeight="479617536">
                <wp:simplePos x="0" y="0"/>
                <wp:positionH relativeFrom="page">
                  <wp:posOffset>723900</wp:posOffset>
                </wp:positionH>
                <wp:positionV relativeFrom="paragraph">
                  <wp:posOffset>108166</wp:posOffset>
                </wp:positionV>
                <wp:extent cx="659130" cy="1270"/>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659130" cy="1270"/>
                        </a:xfrm>
                        <a:custGeom>
                          <a:avLst/>
                          <a:gdLst/>
                          <a:ahLst/>
                          <a:cxnLst/>
                          <a:rect l="l" t="t" r="r" b="b"/>
                          <a:pathLst>
                            <a:path w="659130" h="0">
                              <a:moveTo>
                                <a:pt x="0" y="0"/>
                              </a:moveTo>
                              <a:lnTo>
                                <a:pt x="65884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698944" from="57pt,8.517033pt" to="108.877224pt,8.517033pt" stroked="true" strokeweight=".885563pt" strokecolor="#000000">
                <v:stroke dashstyle="dash"/>
                <w10:wrap type="none"/>
              </v:line>
            </w:pict>
          </mc:Fallback>
        </mc:AlternateContent>
      </w:r>
      <w:r>
        <w:rPr/>
        <mc:AlternateContent>
          <mc:Choice Requires="wps">
            <w:drawing>
              <wp:anchor distT="0" distB="0" distL="0" distR="0" allowOverlap="1" layoutInCell="1" locked="0" behindDoc="1" simplePos="0" relativeHeight="479618048">
                <wp:simplePos x="0" y="0"/>
                <wp:positionH relativeFrom="page">
                  <wp:posOffset>1629410</wp:posOffset>
                </wp:positionH>
                <wp:positionV relativeFrom="paragraph">
                  <wp:posOffset>139248</wp:posOffset>
                </wp:positionV>
                <wp:extent cx="574675" cy="1270"/>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574675" cy="1270"/>
                        </a:xfrm>
                        <a:custGeom>
                          <a:avLst/>
                          <a:gdLst/>
                          <a:ahLst/>
                          <a:cxnLst/>
                          <a:rect l="l" t="t" r="r" b="b"/>
                          <a:pathLst>
                            <a:path w="574675" h="0">
                              <a:moveTo>
                                <a:pt x="0" y="0"/>
                              </a:moveTo>
                              <a:lnTo>
                                <a:pt x="574166" y="0"/>
                              </a:lnTo>
                            </a:path>
                          </a:pathLst>
                        </a:custGeom>
                        <a:ln w="753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698432" from="128.300003pt,10.964473pt" to="173.509995pt,10.964473pt" stroked="true" strokeweight=".593327pt" strokecolor="#000000">
                <v:stroke dashstyle="shortdash"/>
                <w10:wrap type="none"/>
              </v:line>
            </w:pict>
          </mc:Fallback>
        </mc:AlternateContent>
      </w:r>
      <w:r>
        <w:rPr/>
        <mc:AlternateContent>
          <mc:Choice Requires="wps">
            <w:drawing>
              <wp:anchor distT="0" distB="0" distL="0" distR="0" allowOverlap="1" layoutInCell="1" locked="0" behindDoc="1" simplePos="0" relativeHeight="479618560">
                <wp:simplePos x="0" y="0"/>
                <wp:positionH relativeFrom="page">
                  <wp:posOffset>2445130</wp:posOffset>
                </wp:positionH>
                <wp:positionV relativeFrom="paragraph">
                  <wp:posOffset>108166</wp:posOffset>
                </wp:positionV>
                <wp:extent cx="710565" cy="1270"/>
                <wp:effectExtent l="0" t="0" r="0" b="0"/>
                <wp:wrapNone/>
                <wp:docPr id="111" name="Graphic 111"/>
                <wp:cNvGraphicFramePr>
                  <a:graphicFrameLocks/>
                </wp:cNvGraphicFramePr>
                <a:graphic>
                  <a:graphicData uri="http://schemas.microsoft.com/office/word/2010/wordprocessingShape">
                    <wps:wsp>
                      <wps:cNvPr id="111" name="Graphic 111"/>
                      <wps:cNvSpPr/>
                      <wps:spPr>
                        <a:xfrm>
                          <a:off x="0" y="0"/>
                          <a:ext cx="710565" cy="1270"/>
                        </a:xfrm>
                        <a:custGeom>
                          <a:avLst/>
                          <a:gdLst/>
                          <a:ahLst/>
                          <a:cxnLst/>
                          <a:rect l="l" t="t" r="r" b="b"/>
                          <a:pathLst>
                            <a:path w="710565" h="0">
                              <a:moveTo>
                                <a:pt x="0" y="0"/>
                              </a:moveTo>
                              <a:lnTo>
                                <a:pt x="71050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697920" from="192.529999pt,8.517033pt" to="248.475317pt,8.517033pt" stroked="true" strokeweight=".885563pt" strokecolor="#000000">
                <v:stroke dashstyle="dash"/>
                <w10:wrap type="none"/>
              </v:line>
            </w:pict>
          </mc:Fallback>
        </mc:AlternateContent>
      </w:r>
      <w:r>
        <w:rPr/>
        <mc:AlternateContent>
          <mc:Choice Requires="wps">
            <w:drawing>
              <wp:anchor distT="0" distB="0" distL="0" distR="0" allowOverlap="1" layoutInCell="1" locked="0" behindDoc="1" simplePos="0" relativeHeight="479619072">
                <wp:simplePos x="0" y="0"/>
                <wp:positionH relativeFrom="page">
                  <wp:posOffset>3403727</wp:posOffset>
                </wp:positionH>
                <wp:positionV relativeFrom="paragraph">
                  <wp:posOffset>139248</wp:posOffset>
                </wp:positionV>
                <wp:extent cx="741680" cy="1270"/>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741680" cy="1270"/>
                        </a:xfrm>
                        <a:custGeom>
                          <a:avLst/>
                          <a:gdLst/>
                          <a:ahLst/>
                          <a:cxnLst/>
                          <a:rect l="l" t="t" r="r" b="b"/>
                          <a:pathLst>
                            <a:path w="741680" h="0">
                              <a:moveTo>
                                <a:pt x="0" y="0"/>
                              </a:moveTo>
                              <a:lnTo>
                                <a:pt x="741628" y="0"/>
                              </a:lnTo>
                            </a:path>
                          </a:pathLst>
                        </a:custGeom>
                        <a:ln w="7535">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3697408" from="268.010010pt,10.964473pt" to="326.405917pt,10.964473pt" stroked="true" strokeweight=".593327pt" strokecolor="#000000">
                <v:stroke dashstyle="shortdash"/>
                <w10:wrap type="none"/>
              </v:line>
            </w:pict>
          </mc:Fallback>
        </mc:AlternateContent>
      </w:r>
      <w:r>
        <w:rPr>
          <w:spacing w:val="-5"/>
        </w:rPr>
        <w:t>CG</w:t>
      </w:r>
      <w:r>
        <w:rPr/>
        <w:tab/>
      </w:r>
      <w:r>
        <w:rPr>
          <w:spacing w:val="-5"/>
        </w:rPr>
        <w:t>&gt;O</w:t>
      </w:r>
      <w:r>
        <w:rPr>
          <w:spacing w:val="-5"/>
          <w:vertAlign w:val="subscript"/>
        </w:rPr>
        <w:t>1</w:t>
      </w:r>
      <w:r>
        <w:rPr>
          <w:vertAlign w:val="baseline"/>
        </w:rPr>
        <w:tab/>
      </w:r>
      <w:r>
        <w:rPr>
          <w:spacing w:val="-5"/>
          <w:vertAlign w:val="subscript"/>
        </w:rPr>
        <w:t>&gt;</w:t>
      </w:r>
      <w:r>
        <w:rPr>
          <w:spacing w:val="-5"/>
          <w:vertAlign w:val="baseline"/>
        </w:rPr>
        <w:t>X</w:t>
      </w:r>
      <w:r>
        <w:rPr>
          <w:spacing w:val="-5"/>
          <w:vertAlign w:val="subscript"/>
        </w:rPr>
        <w:t>O</w:t>
      </w:r>
      <w:r>
        <w:rPr>
          <w:vertAlign w:val="baseline"/>
        </w:rPr>
        <w:tab/>
      </w:r>
      <w:r>
        <w:rPr>
          <w:spacing w:val="-5"/>
          <w:vertAlign w:val="baseline"/>
        </w:rPr>
        <w:t>&gt;O</w:t>
      </w:r>
      <w:r>
        <w:rPr>
          <w:spacing w:val="-5"/>
          <w:vertAlign w:val="subscript"/>
        </w:rPr>
        <w:t>2</w:t>
      </w:r>
      <w:r>
        <w:rPr>
          <w:vertAlign w:val="baseline"/>
        </w:rPr>
        <w:tab/>
      </w:r>
      <w:r>
        <w:rPr>
          <w:spacing w:val="-5"/>
          <w:vertAlign w:val="subscript"/>
        </w:rPr>
        <w:t>&gt;</w:t>
      </w:r>
      <w:r>
        <w:rPr>
          <w:spacing w:val="-5"/>
          <w:vertAlign w:val="baseline"/>
        </w:rPr>
        <w:t>O</w:t>
      </w:r>
      <w:r>
        <w:rPr>
          <w:spacing w:val="-5"/>
          <w:vertAlign w:val="subscript"/>
        </w:rPr>
        <w:t>3</w:t>
      </w:r>
    </w:p>
    <w:p>
      <w:pPr>
        <w:spacing w:after="0"/>
        <w:sectPr>
          <w:pgSz w:w="11910" w:h="16840"/>
          <w:pgMar w:header="0" w:footer="702" w:top="980" w:bottom="940" w:left="340" w:right="300"/>
        </w:sectPr>
      </w:pPr>
    </w:p>
    <w:p>
      <w:pPr>
        <w:pStyle w:val="Heading2"/>
        <w:spacing w:before="78"/>
      </w:pPr>
      <w:r>
        <w:rPr/>
        <w:t>Figure</w:t>
      </w:r>
      <w:r>
        <w:rPr>
          <w:spacing w:val="-4"/>
        </w:rPr>
        <w:t> </w:t>
      </w:r>
      <w:r>
        <w:rPr>
          <w:spacing w:val="-5"/>
        </w:rPr>
        <w:t>3.1</w:t>
      </w:r>
    </w:p>
    <w:p>
      <w:pPr>
        <w:pStyle w:val="BodyText"/>
        <w:spacing w:before="272"/>
        <w:ind w:left="466"/>
      </w:pPr>
      <w:r>
        <w:rPr>
          <w:spacing w:val="-2"/>
        </w:rPr>
        <w:t>Where:</w:t>
      </w:r>
    </w:p>
    <w:p>
      <w:pPr>
        <w:pStyle w:val="BodyText"/>
      </w:pPr>
    </w:p>
    <w:p>
      <w:pPr>
        <w:pStyle w:val="BodyText"/>
        <w:tabs>
          <w:tab w:pos="1906" w:val="left" w:leader="none"/>
        </w:tabs>
        <w:ind w:left="466"/>
      </w:pPr>
      <w:r>
        <w:rPr>
          <w:spacing w:val="-4"/>
        </w:rPr>
        <w:t>EG</w:t>
      </w:r>
      <w:r>
        <w:rPr>
          <w:spacing w:val="-4"/>
          <w:vertAlign w:val="subscript"/>
        </w:rPr>
        <w:t>I</w:t>
      </w:r>
      <w:r>
        <w:rPr>
          <w:spacing w:val="-4"/>
          <w:vertAlign w:val="baseline"/>
        </w:rPr>
        <w:t>=</w:t>
      </w:r>
      <w:r>
        <w:rPr>
          <w:vertAlign w:val="baseline"/>
        </w:rPr>
        <w:tab/>
        <w:t>Experimental</w:t>
      </w:r>
      <w:r>
        <w:rPr>
          <w:spacing w:val="-3"/>
          <w:vertAlign w:val="baseline"/>
        </w:rPr>
        <w:t> </w:t>
      </w:r>
      <w:r>
        <w:rPr>
          <w:spacing w:val="-2"/>
          <w:vertAlign w:val="baseline"/>
        </w:rPr>
        <w:t>Group1</w:t>
      </w:r>
    </w:p>
    <w:p>
      <w:pPr>
        <w:pStyle w:val="BodyText"/>
      </w:pPr>
    </w:p>
    <w:p>
      <w:pPr>
        <w:pStyle w:val="BodyText"/>
        <w:tabs>
          <w:tab w:pos="1906" w:val="left" w:leader="none"/>
        </w:tabs>
        <w:ind w:left="466"/>
      </w:pPr>
      <w:r>
        <w:rPr/>
        <w:t>EG</w:t>
      </w:r>
      <w:r>
        <w:rPr>
          <w:vertAlign w:val="subscript"/>
        </w:rPr>
        <w:t>2</w:t>
      </w:r>
      <w:r>
        <w:rPr>
          <w:spacing w:val="-1"/>
          <w:vertAlign w:val="baseline"/>
        </w:rPr>
        <w:t> </w:t>
      </w:r>
      <w:r>
        <w:rPr>
          <w:spacing w:val="-10"/>
          <w:vertAlign w:val="baseline"/>
        </w:rPr>
        <w:t>=</w:t>
      </w:r>
      <w:r>
        <w:rPr>
          <w:vertAlign w:val="baseline"/>
        </w:rPr>
        <w:tab/>
        <w:t>Experimental</w:t>
      </w:r>
      <w:r>
        <w:rPr>
          <w:spacing w:val="-4"/>
          <w:vertAlign w:val="baseline"/>
        </w:rPr>
        <w:t> </w:t>
      </w:r>
      <w:r>
        <w:rPr>
          <w:vertAlign w:val="baseline"/>
        </w:rPr>
        <w:t>Group</w:t>
      </w:r>
      <w:r>
        <w:rPr>
          <w:spacing w:val="-1"/>
          <w:vertAlign w:val="baseline"/>
        </w:rPr>
        <w:t> </w:t>
      </w:r>
      <w:r>
        <w:rPr>
          <w:spacing w:val="-10"/>
          <w:vertAlign w:val="baseline"/>
        </w:rPr>
        <w:t>2</w:t>
      </w:r>
    </w:p>
    <w:p>
      <w:pPr>
        <w:pStyle w:val="BodyText"/>
      </w:pPr>
    </w:p>
    <w:p>
      <w:pPr>
        <w:pStyle w:val="BodyText"/>
        <w:tabs>
          <w:tab w:pos="1906" w:val="left" w:leader="none"/>
        </w:tabs>
        <w:ind w:left="466"/>
      </w:pPr>
      <w:r>
        <w:rPr/>
        <w:t>EG</w:t>
      </w:r>
      <w:r>
        <w:rPr>
          <w:vertAlign w:val="subscript"/>
        </w:rPr>
        <w:t>3</w:t>
      </w:r>
      <w:r>
        <w:rPr>
          <w:spacing w:val="-1"/>
          <w:vertAlign w:val="baseline"/>
        </w:rPr>
        <w:t> </w:t>
      </w:r>
      <w:r>
        <w:rPr>
          <w:spacing w:val="-10"/>
          <w:vertAlign w:val="baseline"/>
        </w:rPr>
        <w:t>=</w:t>
      </w:r>
      <w:r>
        <w:rPr>
          <w:vertAlign w:val="baseline"/>
        </w:rPr>
        <w:tab/>
        <w:t>Experimental</w:t>
      </w:r>
      <w:r>
        <w:rPr>
          <w:spacing w:val="-4"/>
          <w:vertAlign w:val="baseline"/>
        </w:rPr>
        <w:t> </w:t>
      </w:r>
      <w:r>
        <w:rPr>
          <w:vertAlign w:val="baseline"/>
        </w:rPr>
        <w:t>Group</w:t>
      </w:r>
      <w:r>
        <w:rPr>
          <w:spacing w:val="-1"/>
          <w:vertAlign w:val="baseline"/>
        </w:rPr>
        <w:t> </w:t>
      </w:r>
      <w:r>
        <w:rPr>
          <w:spacing w:val="-10"/>
          <w:vertAlign w:val="baseline"/>
        </w:rPr>
        <w:t>3</w:t>
      </w:r>
    </w:p>
    <w:p>
      <w:pPr>
        <w:pStyle w:val="BodyText"/>
      </w:pPr>
    </w:p>
    <w:p>
      <w:pPr>
        <w:pStyle w:val="BodyText"/>
        <w:tabs>
          <w:tab w:pos="1906" w:val="left" w:leader="none"/>
        </w:tabs>
        <w:ind w:left="466"/>
      </w:pPr>
      <w:r>
        <w:rPr/>
        <w:t>CG </w:t>
      </w:r>
      <w:r>
        <w:rPr>
          <w:spacing w:val="-10"/>
        </w:rPr>
        <w:t>=</w:t>
      </w:r>
      <w:r>
        <w:rPr/>
        <w:tab/>
        <w:t>Control </w:t>
      </w:r>
      <w:r>
        <w:rPr>
          <w:spacing w:val="-2"/>
        </w:rPr>
        <w:t>Group</w:t>
      </w:r>
    </w:p>
    <w:p>
      <w:pPr>
        <w:pStyle w:val="BodyText"/>
      </w:pPr>
    </w:p>
    <w:p>
      <w:pPr>
        <w:pStyle w:val="BodyText"/>
        <w:tabs>
          <w:tab w:pos="1906" w:val="left" w:leader="none"/>
        </w:tabs>
        <w:ind w:left="466"/>
      </w:pPr>
      <w:r>
        <w:rPr/>
        <w:t>X</w:t>
      </w:r>
      <w:r>
        <w:rPr>
          <w:vertAlign w:val="subscript"/>
        </w:rPr>
        <w:t>1</w:t>
      </w:r>
      <w:r>
        <w:rPr>
          <w:vertAlign w:val="baseline"/>
        </w:rPr>
        <w:t> </w:t>
      </w:r>
      <w:r>
        <w:rPr>
          <w:spacing w:val="-10"/>
          <w:vertAlign w:val="baseline"/>
        </w:rPr>
        <w:t>=</w:t>
      </w:r>
      <w:r>
        <w:rPr>
          <w:vertAlign w:val="baseline"/>
        </w:rPr>
        <w:tab/>
        <w:t>Conceptual</w:t>
      </w:r>
      <w:r>
        <w:rPr>
          <w:spacing w:val="-2"/>
          <w:vertAlign w:val="baseline"/>
        </w:rPr>
        <w:t> Assignments</w:t>
      </w:r>
    </w:p>
    <w:p>
      <w:pPr>
        <w:pStyle w:val="BodyText"/>
      </w:pPr>
    </w:p>
    <w:p>
      <w:pPr>
        <w:pStyle w:val="BodyText"/>
        <w:tabs>
          <w:tab w:pos="1906" w:val="left" w:leader="none"/>
        </w:tabs>
        <w:spacing w:before="1"/>
        <w:ind w:left="466"/>
      </w:pPr>
      <w:r>
        <w:rPr/>
        <w:t>X</w:t>
      </w:r>
      <w:r>
        <w:rPr>
          <w:vertAlign w:val="subscript"/>
        </w:rPr>
        <w:t>2</w:t>
      </w:r>
      <w:r>
        <w:rPr>
          <w:vertAlign w:val="baseline"/>
        </w:rPr>
        <w:t> </w:t>
      </w:r>
      <w:r>
        <w:rPr>
          <w:spacing w:val="-10"/>
          <w:vertAlign w:val="baseline"/>
        </w:rPr>
        <w:t>=</w:t>
      </w:r>
      <w:r>
        <w:rPr>
          <w:vertAlign w:val="baseline"/>
        </w:rPr>
        <w:tab/>
        <w:t>Conceptual</w:t>
      </w:r>
      <w:r>
        <w:rPr>
          <w:spacing w:val="-4"/>
          <w:vertAlign w:val="baseline"/>
        </w:rPr>
        <w:t> </w:t>
      </w:r>
      <w:r>
        <w:rPr>
          <w:vertAlign w:val="baseline"/>
        </w:rPr>
        <w:t>Change</w:t>
      </w:r>
      <w:r>
        <w:rPr>
          <w:spacing w:val="-2"/>
          <w:vertAlign w:val="baseline"/>
        </w:rPr>
        <w:t> Discussions</w:t>
      </w:r>
    </w:p>
    <w:p>
      <w:pPr>
        <w:pStyle w:val="BodyText"/>
        <w:tabs>
          <w:tab w:pos="1906" w:val="left" w:leader="none"/>
        </w:tabs>
        <w:spacing w:line="480" w:lineRule="auto" w:before="276"/>
        <w:ind w:left="466" w:right="2399"/>
      </w:pPr>
      <w:r>
        <w:rPr/>
        <w:t>X</w:t>
      </w:r>
      <w:r>
        <w:rPr>
          <w:vertAlign w:val="subscript"/>
        </w:rPr>
        <w:t>3</w:t>
      </w:r>
      <w:r>
        <w:rPr>
          <w:vertAlign w:val="baseline"/>
        </w:rPr>
        <w:t> =</w:t>
        <w:tab/>
        <w:t>Enriched</w:t>
      </w:r>
      <w:r>
        <w:rPr>
          <w:spacing w:val="-6"/>
          <w:vertAlign w:val="baseline"/>
        </w:rPr>
        <w:t> </w:t>
      </w:r>
      <w:r>
        <w:rPr>
          <w:vertAlign w:val="baseline"/>
        </w:rPr>
        <w:t>Conceptual</w:t>
      </w:r>
      <w:r>
        <w:rPr>
          <w:spacing w:val="-6"/>
          <w:vertAlign w:val="baseline"/>
        </w:rPr>
        <w:t> </w:t>
      </w:r>
      <w:r>
        <w:rPr>
          <w:vertAlign w:val="baseline"/>
        </w:rPr>
        <w:t>Change</w:t>
      </w:r>
      <w:r>
        <w:rPr>
          <w:spacing w:val="-7"/>
          <w:vertAlign w:val="baseline"/>
        </w:rPr>
        <w:t> </w:t>
      </w:r>
      <w:r>
        <w:rPr>
          <w:vertAlign w:val="baseline"/>
        </w:rPr>
        <w:t>Discussions</w:t>
      </w:r>
      <w:r>
        <w:rPr>
          <w:spacing w:val="-5"/>
          <w:vertAlign w:val="baseline"/>
        </w:rPr>
        <w:t> </w:t>
      </w:r>
      <w:r>
        <w:rPr>
          <w:vertAlign w:val="baseline"/>
        </w:rPr>
        <w:t>with</w:t>
      </w:r>
      <w:r>
        <w:rPr>
          <w:spacing w:val="-6"/>
          <w:vertAlign w:val="baseline"/>
        </w:rPr>
        <w:t> </w:t>
      </w:r>
      <w:r>
        <w:rPr>
          <w:vertAlign w:val="baseline"/>
        </w:rPr>
        <w:t>Conceptual</w:t>
      </w:r>
      <w:r>
        <w:rPr>
          <w:spacing w:val="-6"/>
          <w:vertAlign w:val="baseline"/>
        </w:rPr>
        <w:t> </w:t>
      </w:r>
      <w:r>
        <w:rPr>
          <w:vertAlign w:val="baseline"/>
        </w:rPr>
        <w:t>Assignments X</w:t>
      </w:r>
      <w:r>
        <w:rPr>
          <w:vertAlign w:val="subscript"/>
        </w:rPr>
        <w:t>o</w:t>
      </w:r>
      <w:r>
        <w:rPr>
          <w:vertAlign w:val="baseline"/>
        </w:rPr>
        <w:t> =</w:t>
        <w:tab/>
        <w:t>Traditional Method</w:t>
      </w:r>
    </w:p>
    <w:p>
      <w:pPr>
        <w:pStyle w:val="BodyText"/>
        <w:tabs>
          <w:tab w:pos="1906" w:val="left" w:leader="none"/>
        </w:tabs>
        <w:ind w:left="466"/>
      </w:pPr>
      <w:r>
        <w:rPr>
          <w:spacing w:val="-5"/>
        </w:rPr>
        <w:t>O</w:t>
      </w:r>
      <w:r>
        <w:rPr>
          <w:spacing w:val="-5"/>
          <w:vertAlign w:val="subscript"/>
        </w:rPr>
        <w:t>1</w:t>
      </w:r>
      <w:r>
        <w:rPr>
          <w:spacing w:val="-5"/>
          <w:vertAlign w:val="baseline"/>
        </w:rPr>
        <w:t>=</w:t>
      </w:r>
      <w:r>
        <w:rPr>
          <w:vertAlign w:val="baseline"/>
        </w:rPr>
        <w:tab/>
      </w:r>
      <w:r>
        <w:rPr>
          <w:spacing w:val="-2"/>
          <w:vertAlign w:val="baseline"/>
        </w:rPr>
        <w:t>Pre-</w:t>
      </w:r>
      <w:r>
        <w:rPr>
          <w:spacing w:val="-4"/>
          <w:vertAlign w:val="baseline"/>
        </w:rPr>
        <w:t>test</w:t>
      </w:r>
    </w:p>
    <w:p>
      <w:pPr>
        <w:pStyle w:val="BodyText"/>
      </w:pPr>
    </w:p>
    <w:p>
      <w:pPr>
        <w:pStyle w:val="BodyText"/>
        <w:tabs>
          <w:tab w:pos="1906" w:val="left" w:leader="none"/>
        </w:tabs>
        <w:ind w:left="466"/>
      </w:pPr>
      <w:r>
        <w:rPr>
          <w:spacing w:val="-2"/>
        </w:rPr>
        <w:t>O</w:t>
      </w:r>
      <w:r>
        <w:rPr>
          <w:spacing w:val="-2"/>
          <w:vertAlign w:val="subscript"/>
        </w:rPr>
        <w:t>2</w:t>
      </w:r>
      <w:r>
        <w:rPr>
          <w:spacing w:val="-15"/>
          <w:vertAlign w:val="baseline"/>
        </w:rPr>
        <w:t> </w:t>
      </w:r>
      <w:r>
        <w:rPr>
          <w:spacing w:val="-10"/>
          <w:vertAlign w:val="baseline"/>
        </w:rPr>
        <w:t>=</w:t>
      </w:r>
      <w:r>
        <w:rPr>
          <w:vertAlign w:val="baseline"/>
        </w:rPr>
        <w:tab/>
      </w:r>
      <w:r>
        <w:rPr>
          <w:spacing w:val="-2"/>
          <w:vertAlign w:val="baseline"/>
        </w:rPr>
        <w:t>Post-</w:t>
      </w:r>
      <w:r>
        <w:rPr>
          <w:spacing w:val="-4"/>
          <w:vertAlign w:val="baseline"/>
        </w:rPr>
        <w:t>test</w:t>
      </w:r>
    </w:p>
    <w:p>
      <w:pPr>
        <w:pStyle w:val="BodyText"/>
      </w:pPr>
    </w:p>
    <w:p>
      <w:pPr>
        <w:pStyle w:val="BodyText"/>
        <w:tabs>
          <w:tab w:pos="1906" w:val="left" w:leader="none"/>
        </w:tabs>
        <w:ind w:left="466"/>
      </w:pPr>
      <w:r>
        <w:rPr>
          <w:spacing w:val="-5"/>
        </w:rPr>
        <w:t>O</w:t>
      </w:r>
      <w:r>
        <w:rPr>
          <w:spacing w:val="-5"/>
          <w:vertAlign w:val="subscript"/>
        </w:rPr>
        <w:t>3</w:t>
      </w:r>
      <w:r>
        <w:rPr>
          <w:spacing w:val="-5"/>
          <w:vertAlign w:val="baseline"/>
        </w:rPr>
        <w:t>=</w:t>
      </w:r>
      <w:r>
        <w:rPr>
          <w:vertAlign w:val="baseline"/>
        </w:rPr>
        <w:tab/>
        <w:t>Post,</w:t>
      </w:r>
      <w:r>
        <w:rPr>
          <w:spacing w:val="1"/>
          <w:vertAlign w:val="baseline"/>
        </w:rPr>
        <w:t> </w:t>
      </w:r>
      <w:r>
        <w:rPr>
          <w:vertAlign w:val="baseline"/>
        </w:rPr>
        <w:t>Post-</w:t>
      </w:r>
      <w:r>
        <w:rPr>
          <w:spacing w:val="-4"/>
          <w:vertAlign w:val="baseline"/>
        </w:rPr>
        <w:t>test</w:t>
      </w:r>
    </w:p>
    <w:p>
      <w:pPr>
        <w:pStyle w:val="BodyText"/>
      </w:pPr>
    </w:p>
    <w:p>
      <w:pPr>
        <w:pStyle w:val="BodyText"/>
      </w:pPr>
    </w:p>
    <w:p>
      <w:pPr>
        <w:pStyle w:val="BodyText"/>
        <w:spacing w:before="5"/>
      </w:pPr>
    </w:p>
    <w:p>
      <w:pPr>
        <w:pStyle w:val="Heading2"/>
        <w:numPr>
          <w:ilvl w:val="1"/>
          <w:numId w:val="52"/>
        </w:numPr>
        <w:tabs>
          <w:tab w:pos="1097" w:val="left" w:leader="none"/>
        </w:tabs>
        <w:spacing w:line="240" w:lineRule="auto" w:before="0" w:after="0"/>
        <w:ind w:left="1097" w:right="0" w:hanging="600"/>
        <w:jc w:val="both"/>
      </w:pPr>
      <w:bookmarkStart w:name="_TOC_250009" w:id="22"/>
      <w:r>
        <w:rPr/>
        <w:t>Population</w:t>
      </w:r>
      <w:r>
        <w:rPr>
          <w:spacing w:val="-4"/>
        </w:rPr>
        <w:t> </w:t>
      </w:r>
      <w:r>
        <w:rPr/>
        <w:t>of the</w:t>
      </w:r>
      <w:bookmarkEnd w:id="22"/>
      <w:r>
        <w:rPr>
          <w:spacing w:val="-2"/>
        </w:rPr>
        <w:t> Study</w:t>
      </w:r>
    </w:p>
    <w:p>
      <w:pPr>
        <w:pStyle w:val="BodyText"/>
        <w:spacing w:line="480" w:lineRule="auto" w:before="271"/>
        <w:ind w:left="497" w:right="530"/>
        <w:jc w:val="both"/>
      </w:pPr>
      <w:r>
        <w:rPr/>
        <w:t>The population of this study was from the state Government owned Senior Secondary Schools SSS three offering Biology located within RigaChikun Educational zone, Kaduna State. The spatial extent of the study area; RigaChikun Education Zone encloses Kaduna North, Igabi, Chikun, Soba and Kauru Local Government Areas of Kaduna State and is bounded to the North by Zangon Aya, due to this spatial coverage, Rigachikun Educational Zone habitats schools that spread across Igabi, Kaduna North, Chikun, Soba and Kauru Local Government Areas of Kaduna State demarcated by the Kaduna State Ministry of Education for easier management. In essence, population for the study is from schools within the geographic entity of RigaChikun inspectorate division when the five Local Government Areas are </w:t>
      </w:r>
      <w:r>
        <w:rPr>
          <w:spacing w:val="-2"/>
        </w:rPr>
        <w:t>juxtaposed.</w:t>
      </w:r>
    </w:p>
    <w:p>
      <w:pPr>
        <w:pStyle w:val="BodyText"/>
        <w:spacing w:before="4"/>
      </w:pPr>
    </w:p>
    <w:p>
      <w:pPr>
        <w:pStyle w:val="BodyText"/>
        <w:spacing w:line="550" w:lineRule="atLeast"/>
        <w:ind w:left="466" w:right="529"/>
        <w:jc w:val="both"/>
      </w:pPr>
      <w:r>
        <w:rPr/>
        <w:t>The</w:t>
      </w:r>
      <w:r>
        <w:rPr>
          <w:spacing w:val="-3"/>
        </w:rPr>
        <w:t> </w:t>
      </w:r>
      <w:r>
        <w:rPr/>
        <w:t>population</w:t>
      </w:r>
      <w:r>
        <w:rPr>
          <w:spacing w:val="-2"/>
        </w:rPr>
        <w:t> </w:t>
      </w:r>
      <w:r>
        <w:rPr/>
        <w:t>of</w:t>
      </w:r>
      <w:r>
        <w:rPr>
          <w:spacing w:val="-2"/>
        </w:rPr>
        <w:t> </w:t>
      </w:r>
      <w:r>
        <w:rPr/>
        <w:t>this</w:t>
      </w:r>
      <w:r>
        <w:rPr>
          <w:spacing w:val="-2"/>
        </w:rPr>
        <w:t> </w:t>
      </w:r>
      <w:r>
        <w:rPr/>
        <w:t>study</w:t>
      </w:r>
      <w:r>
        <w:rPr>
          <w:spacing w:val="-6"/>
        </w:rPr>
        <w:t> </w:t>
      </w:r>
      <w:r>
        <w:rPr/>
        <w:t>consisted</w:t>
      </w:r>
      <w:r>
        <w:rPr>
          <w:spacing w:val="-2"/>
        </w:rPr>
        <w:t> </w:t>
      </w:r>
      <w:r>
        <w:rPr/>
        <w:t>of</w:t>
      </w:r>
      <w:r>
        <w:rPr>
          <w:spacing w:val="-2"/>
        </w:rPr>
        <w:t> </w:t>
      </w:r>
      <w:r>
        <w:rPr/>
        <w:t>all</w:t>
      </w:r>
      <w:r>
        <w:rPr>
          <w:spacing w:val="-2"/>
        </w:rPr>
        <w:t> </w:t>
      </w:r>
      <w:r>
        <w:rPr/>
        <w:t>the governmentSenior</w:t>
      </w:r>
      <w:r>
        <w:rPr>
          <w:spacing w:val="-2"/>
        </w:rPr>
        <w:t> </w:t>
      </w:r>
      <w:r>
        <w:rPr/>
        <w:t>Secondary</w:t>
      </w:r>
      <w:r>
        <w:rPr>
          <w:spacing w:val="-6"/>
        </w:rPr>
        <w:t> </w:t>
      </w:r>
      <w:r>
        <w:rPr/>
        <w:t>three</w:t>
      </w:r>
      <w:r>
        <w:rPr>
          <w:spacing w:val="-2"/>
        </w:rPr>
        <w:t> </w:t>
      </w:r>
      <w:r>
        <w:rPr/>
        <w:t>(SS3)</w:t>
      </w:r>
      <w:r>
        <w:rPr>
          <w:spacing w:val="-3"/>
        </w:rPr>
        <w:t> </w:t>
      </w:r>
      <w:r>
        <w:rPr/>
        <w:t>biology</w:t>
      </w:r>
      <w:r>
        <w:rPr>
          <w:spacing w:val="-6"/>
        </w:rPr>
        <w:t> </w:t>
      </w:r>
      <w:r>
        <w:rPr/>
        <w:t>students in</w:t>
      </w:r>
      <w:r>
        <w:rPr>
          <w:spacing w:val="33"/>
        </w:rPr>
        <w:t> </w:t>
      </w:r>
      <w:r>
        <w:rPr/>
        <w:t>the</w:t>
      </w:r>
      <w:r>
        <w:rPr>
          <w:spacing w:val="32"/>
        </w:rPr>
        <w:t> </w:t>
      </w:r>
      <w:r>
        <w:rPr/>
        <w:t>Rigachikun</w:t>
      </w:r>
      <w:r>
        <w:rPr>
          <w:spacing w:val="34"/>
        </w:rPr>
        <w:t> </w:t>
      </w:r>
      <w:r>
        <w:rPr/>
        <w:t>Education</w:t>
      </w:r>
      <w:r>
        <w:rPr>
          <w:spacing w:val="32"/>
        </w:rPr>
        <w:t> </w:t>
      </w:r>
      <w:r>
        <w:rPr/>
        <w:t>zone</w:t>
      </w:r>
      <w:r>
        <w:rPr>
          <w:spacing w:val="32"/>
        </w:rPr>
        <w:t> </w:t>
      </w:r>
      <w:r>
        <w:rPr/>
        <w:t>of</w:t>
      </w:r>
      <w:r>
        <w:rPr>
          <w:spacing w:val="32"/>
        </w:rPr>
        <w:t> </w:t>
      </w:r>
      <w:r>
        <w:rPr/>
        <w:t>Kaduna</w:t>
      </w:r>
      <w:r>
        <w:rPr>
          <w:spacing w:val="32"/>
        </w:rPr>
        <w:t> </w:t>
      </w:r>
      <w:r>
        <w:rPr/>
        <w:t>state</w:t>
      </w:r>
      <w:r>
        <w:rPr>
          <w:spacing w:val="32"/>
        </w:rPr>
        <w:t> </w:t>
      </w:r>
      <w:r>
        <w:rPr/>
        <w:t>of</w:t>
      </w:r>
      <w:r>
        <w:rPr>
          <w:spacing w:val="32"/>
        </w:rPr>
        <w:t> </w:t>
      </w:r>
      <w:r>
        <w:rPr/>
        <w:t>Nigeria.</w:t>
      </w:r>
      <w:r>
        <w:rPr>
          <w:spacing w:val="33"/>
        </w:rPr>
        <w:t> </w:t>
      </w:r>
      <w:r>
        <w:rPr/>
        <w:t>The</w:t>
      </w:r>
      <w:r>
        <w:rPr>
          <w:spacing w:val="31"/>
        </w:rPr>
        <w:t> </w:t>
      </w:r>
      <w:r>
        <w:rPr/>
        <w:t>total</w:t>
      </w:r>
      <w:r>
        <w:rPr>
          <w:spacing w:val="40"/>
        </w:rPr>
        <w:t> </w:t>
      </w:r>
      <w:r>
        <w:rPr/>
        <w:t>SS3</w:t>
      </w:r>
      <w:r>
        <w:rPr>
          <w:spacing w:val="35"/>
        </w:rPr>
        <w:t> </w:t>
      </w:r>
      <w:r>
        <w:rPr/>
        <w:t>students‟</w:t>
      </w:r>
      <w:r>
        <w:rPr>
          <w:spacing w:val="32"/>
        </w:rPr>
        <w:t> </w:t>
      </w:r>
      <w:r>
        <w:rPr/>
        <w:t>population</w:t>
      </w:r>
      <w:r>
        <w:rPr>
          <w:spacing w:val="33"/>
        </w:rPr>
        <w:t> </w:t>
      </w:r>
      <w:r>
        <w:rPr>
          <w:spacing w:val="-5"/>
        </w:rPr>
        <w:t>was</w:t>
      </w:r>
    </w:p>
    <w:p>
      <w:pPr>
        <w:spacing w:after="0" w:line="550" w:lineRule="atLeast"/>
        <w:jc w:val="both"/>
        <w:sectPr>
          <w:pgSz w:w="11910" w:h="16840"/>
          <w:pgMar w:header="0" w:footer="702" w:top="980" w:bottom="940" w:left="340" w:right="300"/>
        </w:sectPr>
      </w:pPr>
    </w:p>
    <w:p>
      <w:pPr>
        <w:pStyle w:val="BodyText"/>
        <w:spacing w:line="480" w:lineRule="auto" w:before="73"/>
        <w:ind w:left="466" w:right="528"/>
        <w:jc w:val="both"/>
      </w:pPr>
      <w:r>
        <w:rPr/>
        <w:t>2854 which comprised of 1620 males and 1234 females distributed in nineteen secondary schools as shown in Table 3.1. These students are regarded as suitable for the study by the virtue of their age and academic experience. Their average age is 18 years.There are nineteen</w:t>
      </w:r>
      <w:r>
        <w:rPr>
          <w:spacing w:val="40"/>
        </w:rPr>
        <w:t> </w:t>
      </w:r>
      <w:r>
        <w:rPr/>
        <w:t>Kaduna State Government owned secondary schools in RigaChikun Education zone listed in Table 3.1.eighteen of these schools are co- educational while one is single sex (i.e. females only).The accessible population was all third-year Senior Secondary Schools biology students in Riga Chikun Educational zone of Kaduna state, Nigeria.The schools under study were homogenous with similar conditions in terms of staff, provision of equipment, instructional materials, students‟ enrolment, curriculum, academic calendar and supervised by the same educational sector. The detail of the population is presented in Table 3.1</w:t>
      </w:r>
    </w:p>
    <w:p>
      <w:pPr>
        <w:spacing w:before="9"/>
        <w:ind w:left="466" w:right="0" w:firstLine="0"/>
        <w:jc w:val="both"/>
        <w:rPr>
          <w:b/>
          <w:sz w:val="24"/>
        </w:rPr>
      </w:pPr>
      <w:r>
        <w:rPr>
          <w:b/>
          <w:sz w:val="24"/>
        </w:rPr>
        <w:t>Table</w:t>
      </w:r>
      <w:r>
        <w:rPr>
          <w:b/>
          <w:spacing w:val="-3"/>
          <w:sz w:val="24"/>
        </w:rPr>
        <w:t> </w:t>
      </w:r>
      <w:r>
        <w:rPr>
          <w:b/>
          <w:sz w:val="24"/>
        </w:rPr>
        <w:t>3.1</w:t>
      </w:r>
      <w:r>
        <w:rPr>
          <w:b/>
          <w:spacing w:val="73"/>
          <w:w w:val="150"/>
          <w:sz w:val="24"/>
        </w:rPr>
        <w:t>   </w:t>
      </w:r>
      <w:r>
        <w:rPr>
          <w:b/>
          <w:sz w:val="24"/>
        </w:rPr>
        <w:t>Population of</w:t>
      </w:r>
      <w:r>
        <w:rPr>
          <w:b/>
          <w:spacing w:val="1"/>
          <w:sz w:val="24"/>
        </w:rPr>
        <w:t> </w:t>
      </w:r>
      <w:r>
        <w:rPr>
          <w:b/>
          <w:sz w:val="24"/>
        </w:rPr>
        <w:t>the</w:t>
      </w:r>
      <w:r>
        <w:rPr>
          <w:b/>
          <w:spacing w:val="-1"/>
          <w:sz w:val="24"/>
        </w:rPr>
        <w:t> </w:t>
      </w:r>
      <w:r>
        <w:rPr>
          <w:b/>
          <w:spacing w:val="-2"/>
          <w:sz w:val="24"/>
        </w:rPr>
        <w:t>Study</w:t>
      </w:r>
    </w:p>
    <w:p>
      <w:pPr>
        <w:pStyle w:val="BodyText"/>
        <w:spacing w:before="126"/>
        <w:rPr>
          <w:b/>
          <w:sz w:val="20"/>
        </w:rPr>
      </w:pPr>
    </w:p>
    <w:tbl>
      <w:tblPr>
        <w:tblW w:w="0" w:type="auto"/>
        <w:jc w:val="left"/>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6"/>
        <w:gridCol w:w="4223"/>
        <w:gridCol w:w="1250"/>
        <w:gridCol w:w="984"/>
        <w:gridCol w:w="598"/>
        <w:gridCol w:w="1241"/>
        <w:gridCol w:w="1288"/>
      </w:tblGrid>
      <w:tr>
        <w:trPr>
          <w:trHeight w:val="633" w:hRule="atLeast"/>
        </w:trPr>
        <w:tc>
          <w:tcPr>
            <w:tcW w:w="646" w:type="dxa"/>
            <w:tcBorders>
              <w:top w:val="single" w:sz="4" w:space="0" w:color="000000"/>
              <w:bottom w:val="single" w:sz="4" w:space="0" w:color="000000"/>
            </w:tcBorders>
          </w:tcPr>
          <w:p>
            <w:pPr>
              <w:pStyle w:val="TableParagraph"/>
              <w:spacing w:line="275" w:lineRule="exact"/>
              <w:ind w:left="115"/>
              <w:rPr>
                <w:b/>
                <w:sz w:val="24"/>
              </w:rPr>
            </w:pPr>
            <w:r>
              <w:rPr>
                <w:b/>
                <w:sz w:val="24"/>
              </w:rPr>
              <w:t>S </w:t>
            </w:r>
            <w:r>
              <w:rPr>
                <w:b/>
                <w:spacing w:val="-10"/>
                <w:sz w:val="24"/>
              </w:rPr>
              <w:t>N</w:t>
            </w:r>
          </w:p>
        </w:tc>
        <w:tc>
          <w:tcPr>
            <w:tcW w:w="4223" w:type="dxa"/>
            <w:tcBorders>
              <w:top w:val="single" w:sz="4" w:space="0" w:color="000000"/>
              <w:bottom w:val="single" w:sz="4" w:space="0" w:color="000000"/>
            </w:tcBorders>
          </w:tcPr>
          <w:p>
            <w:pPr>
              <w:pStyle w:val="TableParagraph"/>
              <w:spacing w:line="275" w:lineRule="exact"/>
              <w:ind w:left="163"/>
              <w:rPr>
                <w:b/>
                <w:sz w:val="24"/>
              </w:rPr>
            </w:pPr>
            <w:r>
              <w:rPr>
                <w:b/>
                <w:sz w:val="24"/>
              </w:rPr>
              <w:t>Name</w:t>
            </w:r>
            <w:r>
              <w:rPr>
                <w:b/>
                <w:spacing w:val="-3"/>
                <w:sz w:val="24"/>
              </w:rPr>
              <w:t> </w:t>
            </w:r>
            <w:r>
              <w:rPr>
                <w:b/>
                <w:sz w:val="24"/>
              </w:rPr>
              <w:t>of </w:t>
            </w:r>
            <w:r>
              <w:rPr>
                <w:b/>
                <w:spacing w:val="-2"/>
                <w:sz w:val="24"/>
              </w:rPr>
              <w:t>school</w:t>
            </w:r>
          </w:p>
        </w:tc>
        <w:tc>
          <w:tcPr>
            <w:tcW w:w="1250" w:type="dxa"/>
            <w:tcBorders>
              <w:top w:val="single" w:sz="4" w:space="0" w:color="000000"/>
              <w:bottom w:val="single" w:sz="4" w:space="0" w:color="000000"/>
            </w:tcBorders>
          </w:tcPr>
          <w:p>
            <w:pPr>
              <w:pStyle w:val="TableParagraph"/>
              <w:spacing w:line="275" w:lineRule="exact"/>
              <w:ind w:left="275"/>
              <w:rPr>
                <w:b/>
                <w:sz w:val="24"/>
              </w:rPr>
            </w:pPr>
            <w:r>
              <w:rPr>
                <w:b/>
                <w:spacing w:val="-4"/>
                <w:sz w:val="24"/>
              </w:rPr>
              <w:t>Type</w:t>
            </w:r>
          </w:p>
        </w:tc>
        <w:tc>
          <w:tcPr>
            <w:tcW w:w="984" w:type="dxa"/>
            <w:tcBorders>
              <w:top w:val="single" w:sz="4" w:space="0" w:color="000000"/>
              <w:bottom w:val="single" w:sz="4" w:space="0" w:color="000000"/>
            </w:tcBorders>
          </w:tcPr>
          <w:p>
            <w:pPr>
              <w:pStyle w:val="TableParagraph"/>
              <w:spacing w:line="275" w:lineRule="exact"/>
              <w:ind w:left="182"/>
              <w:rPr>
                <w:b/>
                <w:sz w:val="24"/>
              </w:rPr>
            </w:pPr>
            <w:r>
              <w:rPr>
                <w:b/>
                <w:sz w:val="24"/>
              </w:rPr>
              <w:t>NO.</w:t>
            </w:r>
            <w:r>
              <w:rPr>
                <w:b/>
                <w:spacing w:val="60"/>
                <w:sz w:val="24"/>
              </w:rPr>
              <w:t> </w:t>
            </w:r>
            <w:r>
              <w:rPr>
                <w:b/>
                <w:spacing w:val="-5"/>
                <w:sz w:val="24"/>
              </w:rPr>
              <w:t>of</w:t>
            </w:r>
          </w:p>
          <w:p>
            <w:pPr>
              <w:pStyle w:val="TableParagraph"/>
              <w:spacing w:before="41"/>
              <w:ind w:left="302"/>
              <w:rPr>
                <w:b/>
                <w:sz w:val="24"/>
              </w:rPr>
            </w:pPr>
            <w:r>
              <w:rPr>
                <w:b/>
                <w:spacing w:val="-4"/>
                <w:sz w:val="24"/>
              </w:rPr>
              <w:t>Male</w:t>
            </w:r>
          </w:p>
        </w:tc>
        <w:tc>
          <w:tcPr>
            <w:tcW w:w="598" w:type="dxa"/>
            <w:tcBorders>
              <w:top w:val="single" w:sz="4" w:space="0" w:color="000000"/>
              <w:bottom w:val="single" w:sz="4" w:space="0" w:color="000000"/>
            </w:tcBorders>
          </w:tcPr>
          <w:p>
            <w:pPr>
              <w:pStyle w:val="TableParagraph"/>
              <w:spacing w:line="275" w:lineRule="exact"/>
              <w:ind w:left="59"/>
              <w:rPr>
                <w:b/>
                <w:sz w:val="24"/>
              </w:rPr>
            </w:pPr>
            <w:r>
              <w:rPr>
                <w:b/>
                <w:spacing w:val="-5"/>
                <w:sz w:val="24"/>
              </w:rPr>
              <w:t>SS3</w:t>
            </w:r>
          </w:p>
        </w:tc>
        <w:tc>
          <w:tcPr>
            <w:tcW w:w="1241" w:type="dxa"/>
            <w:tcBorders>
              <w:top w:val="single" w:sz="4" w:space="0" w:color="000000"/>
              <w:bottom w:val="single" w:sz="4" w:space="0" w:color="000000"/>
            </w:tcBorders>
          </w:tcPr>
          <w:p>
            <w:pPr>
              <w:pStyle w:val="TableParagraph"/>
              <w:spacing w:line="275" w:lineRule="exact"/>
              <w:ind w:left="319"/>
              <w:rPr>
                <w:b/>
                <w:sz w:val="24"/>
              </w:rPr>
            </w:pPr>
            <w:r>
              <w:rPr>
                <w:b/>
                <w:spacing w:val="-2"/>
                <w:sz w:val="24"/>
              </w:rPr>
              <w:t>Biology</w:t>
            </w:r>
          </w:p>
          <w:p>
            <w:pPr>
              <w:pStyle w:val="TableParagraph"/>
              <w:spacing w:before="41"/>
              <w:ind w:left="319"/>
              <w:rPr>
                <w:b/>
                <w:sz w:val="24"/>
              </w:rPr>
            </w:pPr>
            <w:r>
              <w:rPr>
                <w:b/>
                <w:spacing w:val="-2"/>
                <w:sz w:val="24"/>
              </w:rPr>
              <w:t>Female</w:t>
            </w:r>
          </w:p>
        </w:tc>
        <w:tc>
          <w:tcPr>
            <w:tcW w:w="1288" w:type="dxa"/>
            <w:tcBorders>
              <w:top w:val="single" w:sz="4" w:space="0" w:color="000000"/>
              <w:bottom w:val="single" w:sz="4" w:space="0" w:color="000000"/>
            </w:tcBorders>
          </w:tcPr>
          <w:p>
            <w:pPr>
              <w:pStyle w:val="TableParagraph"/>
              <w:spacing w:line="275" w:lineRule="exact"/>
              <w:ind w:left="184"/>
              <w:rPr>
                <w:b/>
                <w:sz w:val="24"/>
              </w:rPr>
            </w:pPr>
            <w:r>
              <w:rPr>
                <w:b/>
                <w:spacing w:val="-2"/>
                <w:sz w:val="24"/>
              </w:rPr>
              <w:t>Students</w:t>
            </w:r>
          </w:p>
          <w:p>
            <w:pPr>
              <w:pStyle w:val="TableParagraph"/>
              <w:spacing w:before="41"/>
              <w:ind w:left="184"/>
              <w:rPr>
                <w:b/>
                <w:sz w:val="24"/>
              </w:rPr>
            </w:pPr>
            <w:r>
              <w:rPr>
                <w:b/>
                <w:spacing w:val="-2"/>
                <w:sz w:val="24"/>
              </w:rPr>
              <w:t>Total</w:t>
            </w:r>
          </w:p>
        </w:tc>
      </w:tr>
      <w:tr>
        <w:trPr>
          <w:trHeight w:val="299" w:hRule="atLeast"/>
        </w:trPr>
        <w:tc>
          <w:tcPr>
            <w:tcW w:w="646" w:type="dxa"/>
            <w:tcBorders>
              <w:top w:val="single" w:sz="4" w:space="0" w:color="000000"/>
            </w:tcBorders>
          </w:tcPr>
          <w:p>
            <w:pPr>
              <w:pStyle w:val="TableParagraph"/>
              <w:spacing w:line="275" w:lineRule="exact"/>
              <w:ind w:left="115"/>
              <w:rPr>
                <w:b/>
                <w:sz w:val="24"/>
              </w:rPr>
            </w:pPr>
            <w:r>
              <w:rPr>
                <w:b/>
                <w:spacing w:val="-10"/>
                <w:sz w:val="24"/>
              </w:rPr>
              <w:t>1</w:t>
            </w:r>
          </w:p>
        </w:tc>
        <w:tc>
          <w:tcPr>
            <w:tcW w:w="4223" w:type="dxa"/>
            <w:tcBorders>
              <w:top w:val="single" w:sz="4" w:space="0" w:color="000000"/>
            </w:tcBorders>
          </w:tcPr>
          <w:p>
            <w:pPr>
              <w:pStyle w:val="TableParagraph"/>
              <w:spacing w:line="270" w:lineRule="exact"/>
              <w:ind w:left="163"/>
              <w:rPr>
                <w:sz w:val="24"/>
              </w:rPr>
            </w:pPr>
            <w:r>
              <w:rPr>
                <w:sz w:val="24"/>
              </w:rPr>
              <w:t>G.S.S</w:t>
            </w:r>
            <w:r>
              <w:rPr>
                <w:spacing w:val="1"/>
                <w:sz w:val="24"/>
              </w:rPr>
              <w:t> </w:t>
            </w:r>
            <w:r>
              <w:rPr>
                <w:spacing w:val="-2"/>
                <w:sz w:val="24"/>
              </w:rPr>
              <w:t>Turunku</w:t>
            </w:r>
          </w:p>
        </w:tc>
        <w:tc>
          <w:tcPr>
            <w:tcW w:w="1250" w:type="dxa"/>
            <w:tcBorders>
              <w:top w:val="single" w:sz="4" w:space="0" w:color="000000"/>
            </w:tcBorders>
          </w:tcPr>
          <w:p>
            <w:pPr>
              <w:pStyle w:val="TableParagraph"/>
              <w:spacing w:line="270" w:lineRule="exact"/>
              <w:ind w:left="275"/>
              <w:rPr>
                <w:sz w:val="24"/>
              </w:rPr>
            </w:pPr>
            <w:r>
              <w:rPr>
                <w:spacing w:val="-2"/>
                <w:sz w:val="24"/>
              </w:rPr>
              <w:t>Co-</w:t>
            </w:r>
            <w:r>
              <w:rPr>
                <w:spacing w:val="-5"/>
                <w:sz w:val="24"/>
              </w:rPr>
              <w:t>Edu</w:t>
            </w:r>
          </w:p>
        </w:tc>
        <w:tc>
          <w:tcPr>
            <w:tcW w:w="984" w:type="dxa"/>
            <w:tcBorders>
              <w:top w:val="single" w:sz="4" w:space="0" w:color="000000"/>
            </w:tcBorders>
          </w:tcPr>
          <w:p>
            <w:pPr>
              <w:pStyle w:val="TableParagraph"/>
              <w:spacing w:line="270" w:lineRule="exact"/>
              <w:ind w:left="182"/>
              <w:rPr>
                <w:sz w:val="24"/>
              </w:rPr>
            </w:pPr>
            <w:r>
              <w:rPr>
                <w:spacing w:val="-5"/>
                <w:sz w:val="24"/>
              </w:rPr>
              <w:t>25</w:t>
            </w:r>
          </w:p>
        </w:tc>
        <w:tc>
          <w:tcPr>
            <w:tcW w:w="598" w:type="dxa"/>
            <w:tcBorders>
              <w:top w:val="single" w:sz="4" w:space="0" w:color="000000"/>
            </w:tcBorders>
          </w:tcPr>
          <w:p>
            <w:pPr>
              <w:pStyle w:val="TableParagraph"/>
              <w:rPr>
                <w:sz w:val="22"/>
              </w:rPr>
            </w:pPr>
          </w:p>
        </w:tc>
        <w:tc>
          <w:tcPr>
            <w:tcW w:w="1241" w:type="dxa"/>
            <w:tcBorders>
              <w:top w:val="single" w:sz="4" w:space="0" w:color="000000"/>
            </w:tcBorders>
          </w:tcPr>
          <w:p>
            <w:pPr>
              <w:pStyle w:val="TableParagraph"/>
              <w:spacing w:line="270" w:lineRule="exact"/>
              <w:ind w:left="319"/>
              <w:rPr>
                <w:sz w:val="24"/>
              </w:rPr>
            </w:pPr>
            <w:r>
              <w:rPr>
                <w:spacing w:val="-10"/>
                <w:sz w:val="24"/>
              </w:rPr>
              <w:t>5</w:t>
            </w:r>
          </w:p>
        </w:tc>
        <w:tc>
          <w:tcPr>
            <w:tcW w:w="1288" w:type="dxa"/>
            <w:tcBorders>
              <w:top w:val="single" w:sz="4" w:space="0" w:color="000000"/>
            </w:tcBorders>
          </w:tcPr>
          <w:p>
            <w:pPr>
              <w:pStyle w:val="TableParagraph"/>
              <w:spacing w:line="270" w:lineRule="exact"/>
              <w:ind w:left="184"/>
              <w:rPr>
                <w:sz w:val="24"/>
              </w:rPr>
            </w:pPr>
            <w:r>
              <w:rPr>
                <w:spacing w:val="-5"/>
                <w:sz w:val="24"/>
              </w:rPr>
              <w:t>30</w:t>
            </w:r>
          </w:p>
        </w:tc>
      </w:tr>
      <w:tr>
        <w:trPr>
          <w:trHeight w:val="318" w:hRule="atLeast"/>
        </w:trPr>
        <w:tc>
          <w:tcPr>
            <w:tcW w:w="646" w:type="dxa"/>
          </w:tcPr>
          <w:p>
            <w:pPr>
              <w:pStyle w:val="TableParagraph"/>
              <w:spacing w:before="19"/>
              <w:ind w:left="115"/>
              <w:rPr>
                <w:b/>
                <w:sz w:val="24"/>
              </w:rPr>
            </w:pPr>
            <w:r>
              <w:rPr>
                <w:b/>
                <w:spacing w:val="-10"/>
                <w:sz w:val="24"/>
              </w:rPr>
              <w:t>2</w:t>
            </w:r>
          </w:p>
        </w:tc>
        <w:tc>
          <w:tcPr>
            <w:tcW w:w="4223" w:type="dxa"/>
          </w:tcPr>
          <w:p>
            <w:pPr>
              <w:pStyle w:val="TableParagraph"/>
              <w:spacing w:before="14"/>
              <w:ind w:left="163"/>
              <w:rPr>
                <w:sz w:val="24"/>
              </w:rPr>
            </w:pPr>
            <w:r>
              <w:rPr>
                <w:sz w:val="24"/>
              </w:rPr>
              <w:t>G.S.S</w:t>
            </w:r>
            <w:r>
              <w:rPr>
                <w:spacing w:val="1"/>
                <w:sz w:val="24"/>
              </w:rPr>
              <w:t> </w:t>
            </w:r>
            <w:r>
              <w:rPr>
                <w:spacing w:val="-2"/>
                <w:sz w:val="24"/>
              </w:rPr>
              <w:t>Gamagira</w:t>
            </w:r>
          </w:p>
        </w:tc>
        <w:tc>
          <w:tcPr>
            <w:tcW w:w="1250" w:type="dxa"/>
          </w:tcPr>
          <w:p>
            <w:pPr>
              <w:pStyle w:val="TableParagraph"/>
              <w:spacing w:before="14"/>
              <w:ind w:left="275"/>
              <w:rPr>
                <w:sz w:val="24"/>
              </w:rPr>
            </w:pPr>
            <w:r>
              <w:rPr>
                <w:spacing w:val="-2"/>
                <w:sz w:val="24"/>
              </w:rPr>
              <w:t>Co-</w:t>
            </w:r>
            <w:r>
              <w:rPr>
                <w:spacing w:val="-5"/>
                <w:sz w:val="24"/>
              </w:rPr>
              <w:t>Edu</w:t>
            </w:r>
          </w:p>
        </w:tc>
        <w:tc>
          <w:tcPr>
            <w:tcW w:w="984" w:type="dxa"/>
          </w:tcPr>
          <w:p>
            <w:pPr>
              <w:pStyle w:val="TableParagraph"/>
              <w:spacing w:before="14"/>
              <w:ind w:left="182"/>
              <w:rPr>
                <w:sz w:val="24"/>
              </w:rPr>
            </w:pPr>
            <w:r>
              <w:rPr>
                <w:spacing w:val="-5"/>
                <w:sz w:val="24"/>
              </w:rPr>
              <w:t>55</w:t>
            </w:r>
          </w:p>
        </w:tc>
        <w:tc>
          <w:tcPr>
            <w:tcW w:w="598" w:type="dxa"/>
          </w:tcPr>
          <w:p>
            <w:pPr>
              <w:pStyle w:val="TableParagraph"/>
              <w:rPr>
                <w:sz w:val="24"/>
              </w:rPr>
            </w:pPr>
          </w:p>
        </w:tc>
        <w:tc>
          <w:tcPr>
            <w:tcW w:w="1241" w:type="dxa"/>
          </w:tcPr>
          <w:p>
            <w:pPr>
              <w:pStyle w:val="TableParagraph"/>
              <w:spacing w:before="14"/>
              <w:ind w:left="319"/>
              <w:rPr>
                <w:sz w:val="24"/>
              </w:rPr>
            </w:pPr>
            <w:r>
              <w:rPr>
                <w:spacing w:val="-10"/>
                <w:sz w:val="24"/>
              </w:rPr>
              <w:t>7</w:t>
            </w:r>
          </w:p>
        </w:tc>
        <w:tc>
          <w:tcPr>
            <w:tcW w:w="1288" w:type="dxa"/>
          </w:tcPr>
          <w:p>
            <w:pPr>
              <w:pStyle w:val="TableParagraph"/>
              <w:spacing w:before="14"/>
              <w:ind w:left="184"/>
              <w:rPr>
                <w:sz w:val="24"/>
              </w:rPr>
            </w:pPr>
            <w:r>
              <w:rPr>
                <w:spacing w:val="-5"/>
                <w:sz w:val="24"/>
              </w:rPr>
              <w:t>62</w:t>
            </w:r>
          </w:p>
        </w:tc>
      </w:tr>
      <w:tr>
        <w:trPr>
          <w:trHeight w:val="316" w:hRule="atLeast"/>
        </w:trPr>
        <w:tc>
          <w:tcPr>
            <w:tcW w:w="646" w:type="dxa"/>
          </w:tcPr>
          <w:p>
            <w:pPr>
              <w:pStyle w:val="TableParagraph"/>
              <w:spacing w:before="17"/>
              <w:ind w:left="115"/>
              <w:rPr>
                <w:b/>
                <w:sz w:val="24"/>
              </w:rPr>
            </w:pPr>
            <w:r>
              <w:rPr>
                <w:b/>
                <w:spacing w:val="-10"/>
                <w:sz w:val="24"/>
              </w:rPr>
              <w:t>3</w:t>
            </w:r>
          </w:p>
        </w:tc>
        <w:tc>
          <w:tcPr>
            <w:tcW w:w="4223" w:type="dxa"/>
          </w:tcPr>
          <w:p>
            <w:pPr>
              <w:pStyle w:val="TableParagraph"/>
              <w:spacing w:before="13"/>
              <w:ind w:left="163"/>
              <w:rPr>
                <w:sz w:val="24"/>
              </w:rPr>
            </w:pPr>
            <w:r>
              <w:rPr>
                <w:sz w:val="24"/>
              </w:rPr>
              <w:t>G.S.S</w:t>
            </w:r>
            <w:r>
              <w:rPr>
                <w:spacing w:val="1"/>
                <w:sz w:val="24"/>
              </w:rPr>
              <w:t> </w:t>
            </w:r>
            <w:r>
              <w:rPr>
                <w:spacing w:val="-2"/>
                <w:sz w:val="24"/>
              </w:rPr>
              <w:t>Rigachikun</w:t>
            </w:r>
          </w:p>
        </w:tc>
        <w:tc>
          <w:tcPr>
            <w:tcW w:w="1250" w:type="dxa"/>
          </w:tcPr>
          <w:p>
            <w:pPr>
              <w:pStyle w:val="TableParagraph"/>
              <w:spacing w:before="13"/>
              <w:ind w:left="275"/>
              <w:rPr>
                <w:sz w:val="24"/>
              </w:rPr>
            </w:pPr>
            <w:r>
              <w:rPr>
                <w:spacing w:val="-2"/>
                <w:sz w:val="24"/>
              </w:rPr>
              <w:t>Co-</w:t>
            </w:r>
            <w:r>
              <w:rPr>
                <w:spacing w:val="-5"/>
                <w:sz w:val="24"/>
              </w:rPr>
              <w:t>Edu</w:t>
            </w:r>
          </w:p>
        </w:tc>
        <w:tc>
          <w:tcPr>
            <w:tcW w:w="984" w:type="dxa"/>
          </w:tcPr>
          <w:p>
            <w:pPr>
              <w:pStyle w:val="TableParagraph"/>
              <w:spacing w:before="13"/>
              <w:ind w:left="182"/>
              <w:rPr>
                <w:sz w:val="24"/>
              </w:rPr>
            </w:pPr>
            <w:r>
              <w:rPr>
                <w:spacing w:val="-5"/>
                <w:sz w:val="24"/>
              </w:rPr>
              <w:t>188</w:t>
            </w:r>
          </w:p>
        </w:tc>
        <w:tc>
          <w:tcPr>
            <w:tcW w:w="598" w:type="dxa"/>
          </w:tcPr>
          <w:p>
            <w:pPr>
              <w:pStyle w:val="TableParagraph"/>
              <w:rPr>
                <w:sz w:val="24"/>
              </w:rPr>
            </w:pPr>
          </w:p>
        </w:tc>
        <w:tc>
          <w:tcPr>
            <w:tcW w:w="1241" w:type="dxa"/>
          </w:tcPr>
          <w:p>
            <w:pPr>
              <w:pStyle w:val="TableParagraph"/>
              <w:spacing w:before="13"/>
              <w:ind w:right="559"/>
              <w:jc w:val="right"/>
              <w:rPr>
                <w:sz w:val="24"/>
              </w:rPr>
            </w:pPr>
            <w:r>
              <w:rPr>
                <w:spacing w:val="-5"/>
                <w:sz w:val="24"/>
              </w:rPr>
              <w:t>142</w:t>
            </w:r>
          </w:p>
        </w:tc>
        <w:tc>
          <w:tcPr>
            <w:tcW w:w="1288" w:type="dxa"/>
          </w:tcPr>
          <w:p>
            <w:pPr>
              <w:pStyle w:val="TableParagraph"/>
              <w:spacing w:before="13"/>
              <w:ind w:left="184"/>
              <w:rPr>
                <w:sz w:val="24"/>
              </w:rPr>
            </w:pPr>
            <w:r>
              <w:rPr>
                <w:spacing w:val="-5"/>
                <w:sz w:val="24"/>
              </w:rPr>
              <w:t>330</w:t>
            </w:r>
          </w:p>
        </w:tc>
      </w:tr>
      <w:tr>
        <w:trPr>
          <w:trHeight w:val="316" w:hRule="atLeast"/>
        </w:trPr>
        <w:tc>
          <w:tcPr>
            <w:tcW w:w="646" w:type="dxa"/>
          </w:tcPr>
          <w:p>
            <w:pPr>
              <w:pStyle w:val="TableParagraph"/>
              <w:spacing w:before="17"/>
              <w:ind w:left="115"/>
              <w:rPr>
                <w:b/>
                <w:sz w:val="24"/>
              </w:rPr>
            </w:pPr>
            <w:r>
              <w:rPr>
                <w:b/>
                <w:spacing w:val="-10"/>
                <w:sz w:val="24"/>
              </w:rPr>
              <w:t>4</w:t>
            </w:r>
          </w:p>
        </w:tc>
        <w:tc>
          <w:tcPr>
            <w:tcW w:w="4223" w:type="dxa"/>
          </w:tcPr>
          <w:p>
            <w:pPr>
              <w:pStyle w:val="TableParagraph"/>
              <w:spacing w:before="13"/>
              <w:ind w:left="163"/>
              <w:rPr>
                <w:sz w:val="24"/>
              </w:rPr>
            </w:pPr>
            <w:r>
              <w:rPr>
                <w:sz w:val="24"/>
              </w:rPr>
              <w:t>G.S.S</w:t>
            </w:r>
            <w:r>
              <w:rPr>
                <w:spacing w:val="61"/>
                <w:sz w:val="24"/>
              </w:rPr>
              <w:t> </w:t>
            </w:r>
            <w:r>
              <w:rPr>
                <w:spacing w:val="-2"/>
                <w:sz w:val="24"/>
              </w:rPr>
              <w:t>Dandaura</w:t>
            </w:r>
          </w:p>
        </w:tc>
        <w:tc>
          <w:tcPr>
            <w:tcW w:w="1250" w:type="dxa"/>
          </w:tcPr>
          <w:p>
            <w:pPr>
              <w:pStyle w:val="TableParagraph"/>
              <w:spacing w:before="13"/>
              <w:ind w:left="275"/>
              <w:rPr>
                <w:sz w:val="24"/>
              </w:rPr>
            </w:pPr>
            <w:r>
              <w:rPr>
                <w:spacing w:val="-2"/>
                <w:sz w:val="24"/>
              </w:rPr>
              <w:t>Co-</w:t>
            </w:r>
            <w:r>
              <w:rPr>
                <w:spacing w:val="-5"/>
                <w:sz w:val="24"/>
              </w:rPr>
              <w:t>Edu</w:t>
            </w:r>
          </w:p>
        </w:tc>
        <w:tc>
          <w:tcPr>
            <w:tcW w:w="984" w:type="dxa"/>
          </w:tcPr>
          <w:p>
            <w:pPr>
              <w:pStyle w:val="TableParagraph"/>
              <w:spacing w:before="13"/>
              <w:ind w:left="182"/>
              <w:rPr>
                <w:sz w:val="24"/>
              </w:rPr>
            </w:pPr>
            <w:r>
              <w:rPr>
                <w:spacing w:val="-5"/>
                <w:sz w:val="24"/>
              </w:rPr>
              <w:t>95</w:t>
            </w:r>
          </w:p>
        </w:tc>
        <w:tc>
          <w:tcPr>
            <w:tcW w:w="598" w:type="dxa"/>
          </w:tcPr>
          <w:p>
            <w:pPr>
              <w:pStyle w:val="TableParagraph"/>
              <w:rPr>
                <w:sz w:val="24"/>
              </w:rPr>
            </w:pPr>
          </w:p>
        </w:tc>
        <w:tc>
          <w:tcPr>
            <w:tcW w:w="1241" w:type="dxa"/>
          </w:tcPr>
          <w:p>
            <w:pPr>
              <w:pStyle w:val="TableParagraph"/>
              <w:spacing w:before="13"/>
              <w:ind w:left="319"/>
              <w:rPr>
                <w:sz w:val="24"/>
              </w:rPr>
            </w:pPr>
            <w:r>
              <w:rPr>
                <w:spacing w:val="-5"/>
                <w:sz w:val="24"/>
              </w:rPr>
              <w:t>11</w:t>
            </w:r>
          </w:p>
        </w:tc>
        <w:tc>
          <w:tcPr>
            <w:tcW w:w="1288" w:type="dxa"/>
          </w:tcPr>
          <w:p>
            <w:pPr>
              <w:pStyle w:val="TableParagraph"/>
              <w:spacing w:before="13"/>
              <w:ind w:left="184"/>
              <w:rPr>
                <w:sz w:val="24"/>
              </w:rPr>
            </w:pPr>
            <w:r>
              <w:rPr>
                <w:spacing w:val="-5"/>
                <w:sz w:val="24"/>
              </w:rPr>
              <w:t>105</w:t>
            </w:r>
          </w:p>
        </w:tc>
      </w:tr>
      <w:tr>
        <w:trPr>
          <w:trHeight w:val="317" w:hRule="atLeast"/>
        </w:trPr>
        <w:tc>
          <w:tcPr>
            <w:tcW w:w="646" w:type="dxa"/>
          </w:tcPr>
          <w:p>
            <w:pPr>
              <w:pStyle w:val="TableParagraph"/>
              <w:spacing w:before="17"/>
              <w:ind w:left="115"/>
              <w:rPr>
                <w:b/>
                <w:sz w:val="24"/>
              </w:rPr>
            </w:pPr>
            <w:r>
              <w:rPr>
                <w:b/>
                <w:spacing w:val="-10"/>
                <w:sz w:val="24"/>
              </w:rPr>
              <w:t>5</w:t>
            </w:r>
          </w:p>
        </w:tc>
        <w:tc>
          <w:tcPr>
            <w:tcW w:w="4223" w:type="dxa"/>
          </w:tcPr>
          <w:p>
            <w:pPr>
              <w:pStyle w:val="TableParagraph"/>
              <w:spacing w:before="13"/>
              <w:ind w:left="223"/>
              <w:rPr>
                <w:sz w:val="24"/>
              </w:rPr>
            </w:pPr>
            <w:r>
              <w:rPr>
                <w:sz w:val="24"/>
              </w:rPr>
              <w:t>D.G.S.S</w:t>
            </w:r>
            <w:r>
              <w:rPr>
                <w:spacing w:val="-2"/>
                <w:sz w:val="24"/>
              </w:rPr>
              <w:t> </w:t>
            </w:r>
            <w:r>
              <w:rPr>
                <w:sz w:val="24"/>
              </w:rPr>
              <w:t>Dalet</w:t>
            </w:r>
            <w:r>
              <w:rPr>
                <w:spacing w:val="-2"/>
                <w:sz w:val="24"/>
              </w:rPr>
              <w:t> </w:t>
            </w:r>
            <w:r>
              <w:rPr>
                <w:sz w:val="24"/>
              </w:rPr>
              <w:t>Barracks</w:t>
            </w:r>
            <w:r>
              <w:rPr>
                <w:spacing w:val="-1"/>
                <w:sz w:val="24"/>
              </w:rPr>
              <w:t> </w:t>
            </w:r>
            <w:r>
              <w:rPr>
                <w:sz w:val="24"/>
              </w:rPr>
              <w:t>Kawo</w:t>
            </w:r>
            <w:r>
              <w:rPr>
                <w:spacing w:val="-1"/>
                <w:sz w:val="24"/>
              </w:rPr>
              <w:t> </w:t>
            </w:r>
            <w:r>
              <w:rPr>
                <w:spacing w:val="-2"/>
                <w:sz w:val="24"/>
              </w:rPr>
              <w:t>Kaduna</w:t>
            </w:r>
          </w:p>
        </w:tc>
        <w:tc>
          <w:tcPr>
            <w:tcW w:w="1250" w:type="dxa"/>
          </w:tcPr>
          <w:p>
            <w:pPr>
              <w:pStyle w:val="TableParagraph"/>
              <w:spacing w:before="13"/>
              <w:ind w:left="275"/>
              <w:rPr>
                <w:sz w:val="24"/>
              </w:rPr>
            </w:pPr>
            <w:r>
              <w:rPr>
                <w:sz w:val="24"/>
              </w:rPr>
              <w:t>All </w:t>
            </w:r>
            <w:r>
              <w:rPr>
                <w:spacing w:val="-2"/>
                <w:sz w:val="24"/>
              </w:rPr>
              <w:t>girls</w:t>
            </w:r>
          </w:p>
        </w:tc>
        <w:tc>
          <w:tcPr>
            <w:tcW w:w="984" w:type="dxa"/>
          </w:tcPr>
          <w:p>
            <w:pPr>
              <w:pStyle w:val="TableParagraph"/>
              <w:spacing w:before="13"/>
              <w:ind w:left="182"/>
              <w:rPr>
                <w:sz w:val="24"/>
              </w:rPr>
            </w:pPr>
            <w:r>
              <w:rPr>
                <w:spacing w:val="-10"/>
                <w:sz w:val="24"/>
              </w:rPr>
              <w:t>-</w:t>
            </w:r>
          </w:p>
        </w:tc>
        <w:tc>
          <w:tcPr>
            <w:tcW w:w="598" w:type="dxa"/>
          </w:tcPr>
          <w:p>
            <w:pPr>
              <w:pStyle w:val="TableParagraph"/>
              <w:rPr>
                <w:sz w:val="24"/>
              </w:rPr>
            </w:pPr>
          </w:p>
        </w:tc>
        <w:tc>
          <w:tcPr>
            <w:tcW w:w="1241" w:type="dxa"/>
          </w:tcPr>
          <w:p>
            <w:pPr>
              <w:pStyle w:val="TableParagraph"/>
              <w:spacing w:before="13"/>
              <w:ind w:right="559"/>
              <w:jc w:val="right"/>
              <w:rPr>
                <w:sz w:val="24"/>
              </w:rPr>
            </w:pPr>
            <w:r>
              <w:rPr>
                <w:spacing w:val="-5"/>
                <w:sz w:val="24"/>
              </w:rPr>
              <w:t>280</w:t>
            </w:r>
          </w:p>
        </w:tc>
        <w:tc>
          <w:tcPr>
            <w:tcW w:w="1288" w:type="dxa"/>
          </w:tcPr>
          <w:p>
            <w:pPr>
              <w:pStyle w:val="TableParagraph"/>
              <w:spacing w:before="13"/>
              <w:ind w:left="184"/>
              <w:rPr>
                <w:sz w:val="24"/>
              </w:rPr>
            </w:pPr>
            <w:r>
              <w:rPr>
                <w:spacing w:val="-5"/>
                <w:sz w:val="24"/>
              </w:rPr>
              <w:t>280</w:t>
            </w:r>
          </w:p>
        </w:tc>
      </w:tr>
      <w:tr>
        <w:trPr>
          <w:trHeight w:val="317" w:hRule="atLeast"/>
        </w:trPr>
        <w:tc>
          <w:tcPr>
            <w:tcW w:w="646" w:type="dxa"/>
          </w:tcPr>
          <w:p>
            <w:pPr>
              <w:pStyle w:val="TableParagraph"/>
              <w:spacing w:before="19"/>
              <w:ind w:left="115"/>
              <w:rPr>
                <w:b/>
                <w:sz w:val="24"/>
              </w:rPr>
            </w:pPr>
            <w:r>
              <w:rPr>
                <w:b/>
                <w:spacing w:val="-10"/>
                <w:sz w:val="24"/>
              </w:rPr>
              <w:t>6</w:t>
            </w:r>
          </w:p>
        </w:tc>
        <w:tc>
          <w:tcPr>
            <w:tcW w:w="4223" w:type="dxa"/>
          </w:tcPr>
          <w:p>
            <w:pPr>
              <w:pStyle w:val="TableParagraph"/>
              <w:spacing w:before="14"/>
              <w:ind w:left="163"/>
              <w:rPr>
                <w:sz w:val="24"/>
              </w:rPr>
            </w:pPr>
            <w:r>
              <w:rPr>
                <w:sz w:val="24"/>
              </w:rPr>
              <w:t>G.S.S</w:t>
            </w:r>
            <w:r>
              <w:rPr>
                <w:spacing w:val="61"/>
                <w:sz w:val="24"/>
              </w:rPr>
              <w:t> </w:t>
            </w:r>
            <w:r>
              <w:rPr>
                <w:spacing w:val="-2"/>
                <w:sz w:val="24"/>
              </w:rPr>
              <w:t>HayinBanki</w:t>
            </w:r>
          </w:p>
        </w:tc>
        <w:tc>
          <w:tcPr>
            <w:tcW w:w="1250" w:type="dxa"/>
          </w:tcPr>
          <w:p>
            <w:pPr>
              <w:pStyle w:val="TableParagraph"/>
              <w:spacing w:before="14"/>
              <w:ind w:left="275"/>
              <w:rPr>
                <w:sz w:val="24"/>
              </w:rPr>
            </w:pPr>
            <w:r>
              <w:rPr>
                <w:spacing w:val="-2"/>
                <w:sz w:val="24"/>
              </w:rPr>
              <w:t>Co-</w:t>
            </w:r>
            <w:r>
              <w:rPr>
                <w:spacing w:val="-5"/>
                <w:sz w:val="24"/>
              </w:rPr>
              <w:t>Edu</w:t>
            </w:r>
          </w:p>
        </w:tc>
        <w:tc>
          <w:tcPr>
            <w:tcW w:w="984" w:type="dxa"/>
          </w:tcPr>
          <w:p>
            <w:pPr>
              <w:pStyle w:val="TableParagraph"/>
              <w:spacing w:before="14"/>
              <w:ind w:left="182"/>
              <w:rPr>
                <w:sz w:val="24"/>
              </w:rPr>
            </w:pPr>
            <w:r>
              <w:rPr>
                <w:spacing w:val="-5"/>
                <w:sz w:val="24"/>
              </w:rPr>
              <w:t>215</w:t>
            </w:r>
          </w:p>
        </w:tc>
        <w:tc>
          <w:tcPr>
            <w:tcW w:w="598" w:type="dxa"/>
          </w:tcPr>
          <w:p>
            <w:pPr>
              <w:pStyle w:val="TableParagraph"/>
              <w:rPr>
                <w:sz w:val="24"/>
              </w:rPr>
            </w:pPr>
          </w:p>
        </w:tc>
        <w:tc>
          <w:tcPr>
            <w:tcW w:w="1241" w:type="dxa"/>
          </w:tcPr>
          <w:p>
            <w:pPr>
              <w:pStyle w:val="TableParagraph"/>
              <w:spacing w:before="14"/>
              <w:ind w:right="559"/>
              <w:jc w:val="right"/>
              <w:rPr>
                <w:sz w:val="24"/>
              </w:rPr>
            </w:pPr>
            <w:r>
              <w:rPr>
                <w:spacing w:val="-5"/>
                <w:sz w:val="24"/>
              </w:rPr>
              <w:t>265</w:t>
            </w:r>
          </w:p>
        </w:tc>
        <w:tc>
          <w:tcPr>
            <w:tcW w:w="1288" w:type="dxa"/>
          </w:tcPr>
          <w:p>
            <w:pPr>
              <w:pStyle w:val="TableParagraph"/>
              <w:spacing w:before="14"/>
              <w:ind w:left="184"/>
              <w:rPr>
                <w:sz w:val="24"/>
              </w:rPr>
            </w:pPr>
            <w:r>
              <w:rPr>
                <w:spacing w:val="-5"/>
                <w:sz w:val="24"/>
              </w:rPr>
              <w:t>480</w:t>
            </w:r>
          </w:p>
        </w:tc>
      </w:tr>
      <w:tr>
        <w:trPr>
          <w:trHeight w:val="316" w:hRule="atLeast"/>
        </w:trPr>
        <w:tc>
          <w:tcPr>
            <w:tcW w:w="646" w:type="dxa"/>
          </w:tcPr>
          <w:p>
            <w:pPr>
              <w:pStyle w:val="TableParagraph"/>
              <w:spacing w:before="17"/>
              <w:ind w:left="115"/>
              <w:rPr>
                <w:b/>
                <w:sz w:val="24"/>
              </w:rPr>
            </w:pPr>
            <w:r>
              <w:rPr>
                <w:b/>
                <w:spacing w:val="-10"/>
                <w:sz w:val="24"/>
              </w:rPr>
              <w:t>7</w:t>
            </w:r>
          </w:p>
        </w:tc>
        <w:tc>
          <w:tcPr>
            <w:tcW w:w="4223" w:type="dxa"/>
          </w:tcPr>
          <w:p>
            <w:pPr>
              <w:pStyle w:val="TableParagraph"/>
              <w:spacing w:before="13"/>
              <w:ind w:left="163"/>
              <w:rPr>
                <w:sz w:val="24"/>
              </w:rPr>
            </w:pPr>
            <w:r>
              <w:rPr>
                <w:sz w:val="24"/>
              </w:rPr>
              <w:t>G.S.S.Sabon</w:t>
            </w:r>
            <w:r>
              <w:rPr>
                <w:spacing w:val="-2"/>
                <w:sz w:val="24"/>
              </w:rPr>
              <w:t> </w:t>
            </w:r>
            <w:r>
              <w:rPr>
                <w:spacing w:val="-4"/>
                <w:sz w:val="24"/>
              </w:rPr>
              <w:t>Afaka</w:t>
            </w:r>
          </w:p>
        </w:tc>
        <w:tc>
          <w:tcPr>
            <w:tcW w:w="1250" w:type="dxa"/>
          </w:tcPr>
          <w:p>
            <w:pPr>
              <w:pStyle w:val="TableParagraph"/>
              <w:spacing w:before="13"/>
              <w:ind w:left="275"/>
              <w:rPr>
                <w:sz w:val="24"/>
              </w:rPr>
            </w:pPr>
            <w:r>
              <w:rPr>
                <w:spacing w:val="-2"/>
                <w:sz w:val="24"/>
              </w:rPr>
              <w:t>Co-</w:t>
            </w:r>
            <w:r>
              <w:rPr>
                <w:spacing w:val="-5"/>
                <w:sz w:val="24"/>
              </w:rPr>
              <w:t>Edu</w:t>
            </w:r>
          </w:p>
        </w:tc>
        <w:tc>
          <w:tcPr>
            <w:tcW w:w="984" w:type="dxa"/>
          </w:tcPr>
          <w:p>
            <w:pPr>
              <w:pStyle w:val="TableParagraph"/>
              <w:spacing w:before="13"/>
              <w:ind w:left="182"/>
              <w:rPr>
                <w:sz w:val="24"/>
              </w:rPr>
            </w:pPr>
            <w:r>
              <w:rPr>
                <w:spacing w:val="-5"/>
                <w:sz w:val="24"/>
              </w:rPr>
              <w:t>283</w:t>
            </w:r>
          </w:p>
        </w:tc>
        <w:tc>
          <w:tcPr>
            <w:tcW w:w="598" w:type="dxa"/>
          </w:tcPr>
          <w:p>
            <w:pPr>
              <w:pStyle w:val="TableParagraph"/>
              <w:rPr>
                <w:sz w:val="24"/>
              </w:rPr>
            </w:pPr>
          </w:p>
        </w:tc>
        <w:tc>
          <w:tcPr>
            <w:tcW w:w="1241" w:type="dxa"/>
          </w:tcPr>
          <w:p>
            <w:pPr>
              <w:pStyle w:val="TableParagraph"/>
              <w:spacing w:before="13"/>
              <w:ind w:right="559"/>
              <w:jc w:val="right"/>
              <w:rPr>
                <w:sz w:val="24"/>
              </w:rPr>
            </w:pPr>
            <w:r>
              <w:rPr>
                <w:spacing w:val="-5"/>
                <w:sz w:val="24"/>
              </w:rPr>
              <w:t>180</w:t>
            </w:r>
          </w:p>
        </w:tc>
        <w:tc>
          <w:tcPr>
            <w:tcW w:w="1288" w:type="dxa"/>
          </w:tcPr>
          <w:p>
            <w:pPr>
              <w:pStyle w:val="TableParagraph"/>
              <w:spacing w:before="13"/>
              <w:ind w:left="184"/>
              <w:rPr>
                <w:sz w:val="24"/>
              </w:rPr>
            </w:pPr>
            <w:r>
              <w:rPr>
                <w:spacing w:val="-5"/>
                <w:sz w:val="24"/>
              </w:rPr>
              <w:t>463</w:t>
            </w:r>
          </w:p>
        </w:tc>
      </w:tr>
      <w:tr>
        <w:trPr>
          <w:trHeight w:val="316" w:hRule="atLeast"/>
        </w:trPr>
        <w:tc>
          <w:tcPr>
            <w:tcW w:w="646" w:type="dxa"/>
          </w:tcPr>
          <w:p>
            <w:pPr>
              <w:pStyle w:val="TableParagraph"/>
              <w:spacing w:before="17"/>
              <w:ind w:left="115"/>
              <w:rPr>
                <w:b/>
                <w:sz w:val="24"/>
              </w:rPr>
            </w:pPr>
            <w:r>
              <w:rPr>
                <w:b/>
                <w:spacing w:val="-10"/>
                <w:sz w:val="24"/>
              </w:rPr>
              <w:t>8</w:t>
            </w:r>
          </w:p>
        </w:tc>
        <w:tc>
          <w:tcPr>
            <w:tcW w:w="4223" w:type="dxa"/>
          </w:tcPr>
          <w:p>
            <w:pPr>
              <w:pStyle w:val="TableParagraph"/>
              <w:spacing w:before="13"/>
              <w:ind w:left="163"/>
              <w:rPr>
                <w:sz w:val="24"/>
              </w:rPr>
            </w:pPr>
            <w:r>
              <w:rPr>
                <w:sz w:val="24"/>
              </w:rPr>
              <w:t>G.S.S</w:t>
            </w:r>
            <w:r>
              <w:rPr>
                <w:spacing w:val="58"/>
                <w:sz w:val="24"/>
              </w:rPr>
              <w:t> </w:t>
            </w:r>
            <w:r>
              <w:rPr>
                <w:spacing w:val="-4"/>
                <w:sz w:val="24"/>
              </w:rPr>
              <w:t>Jaji</w:t>
            </w:r>
          </w:p>
        </w:tc>
        <w:tc>
          <w:tcPr>
            <w:tcW w:w="1250" w:type="dxa"/>
          </w:tcPr>
          <w:p>
            <w:pPr>
              <w:pStyle w:val="TableParagraph"/>
              <w:spacing w:before="13"/>
              <w:ind w:left="275"/>
              <w:rPr>
                <w:sz w:val="24"/>
              </w:rPr>
            </w:pPr>
            <w:r>
              <w:rPr>
                <w:spacing w:val="-2"/>
                <w:sz w:val="24"/>
              </w:rPr>
              <w:t>Co-</w:t>
            </w:r>
            <w:r>
              <w:rPr>
                <w:spacing w:val="-5"/>
                <w:sz w:val="24"/>
              </w:rPr>
              <w:t>Edu</w:t>
            </w:r>
          </w:p>
        </w:tc>
        <w:tc>
          <w:tcPr>
            <w:tcW w:w="984" w:type="dxa"/>
          </w:tcPr>
          <w:p>
            <w:pPr>
              <w:pStyle w:val="TableParagraph"/>
              <w:spacing w:before="13"/>
              <w:ind w:left="182"/>
              <w:rPr>
                <w:sz w:val="24"/>
              </w:rPr>
            </w:pPr>
            <w:r>
              <w:rPr>
                <w:spacing w:val="-5"/>
                <w:sz w:val="24"/>
              </w:rPr>
              <w:t>57</w:t>
            </w:r>
          </w:p>
        </w:tc>
        <w:tc>
          <w:tcPr>
            <w:tcW w:w="598" w:type="dxa"/>
          </w:tcPr>
          <w:p>
            <w:pPr>
              <w:pStyle w:val="TableParagraph"/>
              <w:rPr>
                <w:sz w:val="24"/>
              </w:rPr>
            </w:pPr>
          </w:p>
        </w:tc>
        <w:tc>
          <w:tcPr>
            <w:tcW w:w="1241" w:type="dxa"/>
          </w:tcPr>
          <w:p>
            <w:pPr>
              <w:pStyle w:val="TableParagraph"/>
              <w:spacing w:before="13"/>
              <w:ind w:left="319"/>
              <w:rPr>
                <w:sz w:val="24"/>
              </w:rPr>
            </w:pPr>
            <w:r>
              <w:rPr>
                <w:spacing w:val="-5"/>
                <w:sz w:val="24"/>
              </w:rPr>
              <w:t>47</w:t>
            </w:r>
          </w:p>
        </w:tc>
        <w:tc>
          <w:tcPr>
            <w:tcW w:w="1288" w:type="dxa"/>
          </w:tcPr>
          <w:p>
            <w:pPr>
              <w:pStyle w:val="TableParagraph"/>
              <w:spacing w:before="13"/>
              <w:ind w:left="184"/>
              <w:rPr>
                <w:sz w:val="24"/>
              </w:rPr>
            </w:pPr>
            <w:r>
              <w:rPr>
                <w:spacing w:val="-5"/>
                <w:sz w:val="24"/>
              </w:rPr>
              <w:t>104</w:t>
            </w:r>
          </w:p>
        </w:tc>
      </w:tr>
      <w:tr>
        <w:trPr>
          <w:trHeight w:val="387" w:hRule="atLeast"/>
        </w:trPr>
        <w:tc>
          <w:tcPr>
            <w:tcW w:w="646" w:type="dxa"/>
          </w:tcPr>
          <w:p>
            <w:pPr>
              <w:pStyle w:val="TableParagraph"/>
              <w:spacing w:before="17"/>
              <w:ind w:left="115"/>
              <w:rPr>
                <w:b/>
                <w:sz w:val="24"/>
              </w:rPr>
            </w:pPr>
            <w:r>
              <w:rPr>
                <w:b/>
                <w:spacing w:val="-10"/>
                <w:sz w:val="24"/>
              </w:rPr>
              <w:t>9</w:t>
            </w:r>
          </w:p>
        </w:tc>
        <w:tc>
          <w:tcPr>
            <w:tcW w:w="4223" w:type="dxa"/>
          </w:tcPr>
          <w:p>
            <w:pPr>
              <w:pStyle w:val="TableParagraph"/>
              <w:spacing w:before="13"/>
              <w:ind w:left="163"/>
              <w:rPr>
                <w:sz w:val="24"/>
              </w:rPr>
            </w:pPr>
            <w:r>
              <w:rPr>
                <w:sz w:val="24"/>
              </w:rPr>
              <w:t>G.S.S</w:t>
            </w:r>
            <w:r>
              <w:rPr>
                <w:spacing w:val="61"/>
                <w:sz w:val="24"/>
              </w:rPr>
              <w:t> </w:t>
            </w:r>
            <w:r>
              <w:rPr>
                <w:spacing w:val="-2"/>
                <w:sz w:val="24"/>
              </w:rPr>
              <w:t>ZangonAya</w:t>
            </w:r>
          </w:p>
        </w:tc>
        <w:tc>
          <w:tcPr>
            <w:tcW w:w="1250" w:type="dxa"/>
          </w:tcPr>
          <w:p>
            <w:pPr>
              <w:pStyle w:val="TableParagraph"/>
              <w:spacing w:before="13"/>
              <w:ind w:left="275"/>
              <w:rPr>
                <w:sz w:val="24"/>
              </w:rPr>
            </w:pPr>
            <w:r>
              <w:rPr>
                <w:spacing w:val="-2"/>
                <w:sz w:val="24"/>
              </w:rPr>
              <w:t>Co-</w:t>
            </w:r>
            <w:r>
              <w:rPr>
                <w:spacing w:val="-5"/>
                <w:sz w:val="24"/>
              </w:rPr>
              <w:t>Edu</w:t>
            </w:r>
          </w:p>
        </w:tc>
        <w:tc>
          <w:tcPr>
            <w:tcW w:w="984" w:type="dxa"/>
          </w:tcPr>
          <w:p>
            <w:pPr>
              <w:pStyle w:val="TableParagraph"/>
              <w:spacing w:before="13"/>
              <w:ind w:left="182"/>
              <w:rPr>
                <w:sz w:val="24"/>
              </w:rPr>
            </w:pPr>
            <w:r>
              <w:rPr>
                <w:spacing w:val="-5"/>
                <w:sz w:val="24"/>
              </w:rPr>
              <w:t>79</w:t>
            </w:r>
          </w:p>
        </w:tc>
        <w:tc>
          <w:tcPr>
            <w:tcW w:w="598" w:type="dxa"/>
          </w:tcPr>
          <w:p>
            <w:pPr>
              <w:pStyle w:val="TableParagraph"/>
              <w:rPr>
                <w:sz w:val="24"/>
              </w:rPr>
            </w:pPr>
          </w:p>
        </w:tc>
        <w:tc>
          <w:tcPr>
            <w:tcW w:w="1241" w:type="dxa"/>
          </w:tcPr>
          <w:p>
            <w:pPr>
              <w:pStyle w:val="TableParagraph"/>
              <w:spacing w:before="13"/>
              <w:ind w:left="319"/>
              <w:rPr>
                <w:sz w:val="24"/>
              </w:rPr>
            </w:pPr>
            <w:r>
              <w:rPr>
                <w:spacing w:val="-5"/>
                <w:sz w:val="24"/>
              </w:rPr>
              <w:t>19</w:t>
            </w:r>
          </w:p>
        </w:tc>
        <w:tc>
          <w:tcPr>
            <w:tcW w:w="1288" w:type="dxa"/>
          </w:tcPr>
          <w:p>
            <w:pPr>
              <w:pStyle w:val="TableParagraph"/>
              <w:spacing w:before="13"/>
              <w:ind w:left="184"/>
              <w:rPr>
                <w:sz w:val="24"/>
              </w:rPr>
            </w:pPr>
            <w:r>
              <w:rPr>
                <w:spacing w:val="-5"/>
                <w:sz w:val="24"/>
              </w:rPr>
              <w:t>98</w:t>
            </w:r>
          </w:p>
        </w:tc>
      </w:tr>
      <w:tr>
        <w:trPr>
          <w:trHeight w:val="387" w:hRule="atLeast"/>
        </w:trPr>
        <w:tc>
          <w:tcPr>
            <w:tcW w:w="646" w:type="dxa"/>
          </w:tcPr>
          <w:p>
            <w:pPr>
              <w:pStyle w:val="TableParagraph"/>
              <w:spacing w:before="88"/>
              <w:ind w:left="115"/>
              <w:rPr>
                <w:b/>
                <w:sz w:val="24"/>
              </w:rPr>
            </w:pPr>
            <w:r>
              <w:rPr>
                <w:b/>
                <w:spacing w:val="-5"/>
                <w:sz w:val="24"/>
              </w:rPr>
              <w:t>10</w:t>
            </w:r>
          </w:p>
        </w:tc>
        <w:tc>
          <w:tcPr>
            <w:tcW w:w="4223" w:type="dxa"/>
          </w:tcPr>
          <w:p>
            <w:pPr>
              <w:pStyle w:val="TableParagraph"/>
              <w:spacing w:before="83"/>
              <w:ind w:left="163"/>
              <w:rPr>
                <w:sz w:val="24"/>
              </w:rPr>
            </w:pPr>
            <w:r>
              <w:rPr>
                <w:sz w:val="24"/>
              </w:rPr>
              <w:t>G.S.S</w:t>
            </w:r>
            <w:r>
              <w:rPr>
                <w:spacing w:val="1"/>
                <w:sz w:val="24"/>
              </w:rPr>
              <w:t> </w:t>
            </w:r>
            <w:r>
              <w:rPr>
                <w:spacing w:val="-2"/>
                <w:sz w:val="24"/>
              </w:rPr>
              <w:t>BirniYero</w:t>
            </w:r>
          </w:p>
        </w:tc>
        <w:tc>
          <w:tcPr>
            <w:tcW w:w="1250" w:type="dxa"/>
          </w:tcPr>
          <w:p>
            <w:pPr>
              <w:pStyle w:val="TableParagraph"/>
              <w:spacing w:before="83"/>
              <w:ind w:left="275"/>
              <w:rPr>
                <w:sz w:val="24"/>
              </w:rPr>
            </w:pPr>
            <w:r>
              <w:rPr>
                <w:spacing w:val="-2"/>
                <w:sz w:val="24"/>
              </w:rPr>
              <w:t>Co-</w:t>
            </w:r>
            <w:r>
              <w:rPr>
                <w:spacing w:val="-5"/>
                <w:sz w:val="24"/>
              </w:rPr>
              <w:t>Edu</w:t>
            </w:r>
          </w:p>
        </w:tc>
        <w:tc>
          <w:tcPr>
            <w:tcW w:w="984" w:type="dxa"/>
          </w:tcPr>
          <w:p>
            <w:pPr>
              <w:pStyle w:val="TableParagraph"/>
              <w:spacing w:before="83"/>
              <w:ind w:left="182"/>
              <w:rPr>
                <w:sz w:val="24"/>
              </w:rPr>
            </w:pPr>
            <w:r>
              <w:rPr>
                <w:spacing w:val="-5"/>
                <w:sz w:val="24"/>
              </w:rPr>
              <w:t>143</w:t>
            </w:r>
          </w:p>
        </w:tc>
        <w:tc>
          <w:tcPr>
            <w:tcW w:w="598" w:type="dxa"/>
          </w:tcPr>
          <w:p>
            <w:pPr>
              <w:pStyle w:val="TableParagraph"/>
              <w:rPr>
                <w:sz w:val="24"/>
              </w:rPr>
            </w:pPr>
          </w:p>
        </w:tc>
        <w:tc>
          <w:tcPr>
            <w:tcW w:w="1241" w:type="dxa"/>
          </w:tcPr>
          <w:p>
            <w:pPr>
              <w:pStyle w:val="TableParagraph"/>
              <w:spacing w:before="83"/>
              <w:ind w:left="319"/>
              <w:rPr>
                <w:sz w:val="24"/>
              </w:rPr>
            </w:pPr>
            <w:r>
              <w:rPr>
                <w:spacing w:val="-5"/>
                <w:sz w:val="24"/>
              </w:rPr>
              <w:t>75</w:t>
            </w:r>
          </w:p>
        </w:tc>
        <w:tc>
          <w:tcPr>
            <w:tcW w:w="1288" w:type="dxa"/>
          </w:tcPr>
          <w:p>
            <w:pPr>
              <w:pStyle w:val="TableParagraph"/>
              <w:spacing w:before="83"/>
              <w:ind w:left="184"/>
              <w:rPr>
                <w:sz w:val="24"/>
              </w:rPr>
            </w:pPr>
            <w:r>
              <w:rPr>
                <w:spacing w:val="-5"/>
                <w:sz w:val="24"/>
              </w:rPr>
              <w:t>218</w:t>
            </w:r>
          </w:p>
        </w:tc>
      </w:tr>
      <w:tr>
        <w:trPr>
          <w:trHeight w:val="317" w:hRule="atLeast"/>
        </w:trPr>
        <w:tc>
          <w:tcPr>
            <w:tcW w:w="646" w:type="dxa"/>
          </w:tcPr>
          <w:p>
            <w:pPr>
              <w:pStyle w:val="TableParagraph"/>
              <w:spacing w:before="17"/>
              <w:ind w:left="115"/>
              <w:rPr>
                <w:b/>
                <w:sz w:val="24"/>
              </w:rPr>
            </w:pPr>
            <w:r>
              <w:rPr>
                <w:b/>
                <w:spacing w:val="-5"/>
                <w:sz w:val="24"/>
              </w:rPr>
              <w:t>11</w:t>
            </w:r>
          </w:p>
        </w:tc>
        <w:tc>
          <w:tcPr>
            <w:tcW w:w="4223" w:type="dxa"/>
          </w:tcPr>
          <w:p>
            <w:pPr>
              <w:pStyle w:val="TableParagraph"/>
              <w:spacing w:before="13"/>
              <w:ind w:left="163"/>
              <w:rPr>
                <w:sz w:val="24"/>
              </w:rPr>
            </w:pPr>
            <w:r>
              <w:rPr>
                <w:sz w:val="24"/>
              </w:rPr>
              <w:t>G.S.S</w:t>
            </w:r>
            <w:r>
              <w:rPr>
                <w:spacing w:val="30"/>
                <w:sz w:val="24"/>
              </w:rPr>
              <w:t>  </w:t>
            </w:r>
            <w:r>
              <w:rPr>
                <w:spacing w:val="-2"/>
                <w:sz w:val="24"/>
              </w:rPr>
              <w:t>RafinGuza</w:t>
            </w:r>
          </w:p>
        </w:tc>
        <w:tc>
          <w:tcPr>
            <w:tcW w:w="1250" w:type="dxa"/>
          </w:tcPr>
          <w:p>
            <w:pPr>
              <w:pStyle w:val="TableParagraph"/>
              <w:spacing w:before="13"/>
              <w:ind w:left="275"/>
              <w:rPr>
                <w:sz w:val="24"/>
              </w:rPr>
            </w:pPr>
            <w:r>
              <w:rPr>
                <w:spacing w:val="-2"/>
                <w:sz w:val="24"/>
              </w:rPr>
              <w:t>Co-</w:t>
            </w:r>
            <w:r>
              <w:rPr>
                <w:spacing w:val="-5"/>
                <w:sz w:val="24"/>
              </w:rPr>
              <w:t>Edu</w:t>
            </w:r>
          </w:p>
        </w:tc>
        <w:tc>
          <w:tcPr>
            <w:tcW w:w="984" w:type="dxa"/>
          </w:tcPr>
          <w:p>
            <w:pPr>
              <w:pStyle w:val="TableParagraph"/>
              <w:spacing w:before="13"/>
              <w:ind w:left="182"/>
              <w:rPr>
                <w:sz w:val="24"/>
              </w:rPr>
            </w:pPr>
            <w:r>
              <w:rPr>
                <w:spacing w:val="-5"/>
                <w:sz w:val="24"/>
              </w:rPr>
              <w:t>140</w:t>
            </w:r>
          </w:p>
        </w:tc>
        <w:tc>
          <w:tcPr>
            <w:tcW w:w="598" w:type="dxa"/>
          </w:tcPr>
          <w:p>
            <w:pPr>
              <w:pStyle w:val="TableParagraph"/>
              <w:rPr>
                <w:sz w:val="24"/>
              </w:rPr>
            </w:pPr>
          </w:p>
        </w:tc>
        <w:tc>
          <w:tcPr>
            <w:tcW w:w="1241" w:type="dxa"/>
          </w:tcPr>
          <w:p>
            <w:pPr>
              <w:pStyle w:val="TableParagraph"/>
              <w:spacing w:before="13"/>
              <w:ind w:right="559"/>
              <w:jc w:val="right"/>
              <w:rPr>
                <w:sz w:val="24"/>
              </w:rPr>
            </w:pPr>
            <w:r>
              <w:rPr>
                <w:spacing w:val="-5"/>
                <w:sz w:val="24"/>
              </w:rPr>
              <w:t>112</w:t>
            </w:r>
          </w:p>
        </w:tc>
        <w:tc>
          <w:tcPr>
            <w:tcW w:w="1288" w:type="dxa"/>
          </w:tcPr>
          <w:p>
            <w:pPr>
              <w:pStyle w:val="TableParagraph"/>
              <w:spacing w:before="13"/>
              <w:ind w:left="184"/>
              <w:rPr>
                <w:sz w:val="24"/>
              </w:rPr>
            </w:pPr>
            <w:r>
              <w:rPr>
                <w:spacing w:val="-5"/>
                <w:sz w:val="24"/>
              </w:rPr>
              <w:t>252</w:t>
            </w:r>
          </w:p>
        </w:tc>
      </w:tr>
      <w:tr>
        <w:trPr>
          <w:trHeight w:val="318" w:hRule="atLeast"/>
        </w:trPr>
        <w:tc>
          <w:tcPr>
            <w:tcW w:w="646" w:type="dxa"/>
          </w:tcPr>
          <w:p>
            <w:pPr>
              <w:pStyle w:val="TableParagraph"/>
              <w:spacing w:before="18"/>
              <w:ind w:left="115"/>
              <w:rPr>
                <w:b/>
                <w:sz w:val="24"/>
              </w:rPr>
            </w:pPr>
            <w:r>
              <w:rPr>
                <w:b/>
                <w:spacing w:val="-5"/>
                <w:sz w:val="24"/>
              </w:rPr>
              <w:t>12</w:t>
            </w:r>
          </w:p>
        </w:tc>
        <w:tc>
          <w:tcPr>
            <w:tcW w:w="4223" w:type="dxa"/>
          </w:tcPr>
          <w:p>
            <w:pPr>
              <w:pStyle w:val="TableParagraph"/>
              <w:spacing w:before="13"/>
              <w:ind w:left="163"/>
              <w:rPr>
                <w:sz w:val="24"/>
              </w:rPr>
            </w:pPr>
            <w:r>
              <w:rPr>
                <w:sz w:val="24"/>
              </w:rPr>
              <w:t>G.S.S</w:t>
            </w:r>
            <w:r>
              <w:rPr>
                <w:spacing w:val="59"/>
                <w:sz w:val="24"/>
              </w:rPr>
              <w:t> </w:t>
            </w:r>
            <w:r>
              <w:rPr>
                <w:sz w:val="24"/>
              </w:rPr>
              <w:t>Tsohon </w:t>
            </w:r>
            <w:r>
              <w:rPr>
                <w:spacing w:val="-4"/>
                <w:sz w:val="24"/>
              </w:rPr>
              <w:t>Afaka</w:t>
            </w:r>
          </w:p>
        </w:tc>
        <w:tc>
          <w:tcPr>
            <w:tcW w:w="1250" w:type="dxa"/>
          </w:tcPr>
          <w:p>
            <w:pPr>
              <w:pStyle w:val="TableParagraph"/>
              <w:spacing w:before="13"/>
              <w:ind w:left="275"/>
              <w:rPr>
                <w:sz w:val="24"/>
              </w:rPr>
            </w:pPr>
            <w:r>
              <w:rPr>
                <w:spacing w:val="-2"/>
                <w:sz w:val="24"/>
              </w:rPr>
              <w:t>Co-</w:t>
            </w:r>
            <w:r>
              <w:rPr>
                <w:spacing w:val="-5"/>
                <w:sz w:val="24"/>
              </w:rPr>
              <w:t>Edu</w:t>
            </w:r>
          </w:p>
        </w:tc>
        <w:tc>
          <w:tcPr>
            <w:tcW w:w="984" w:type="dxa"/>
          </w:tcPr>
          <w:p>
            <w:pPr>
              <w:pStyle w:val="TableParagraph"/>
              <w:spacing w:before="13"/>
              <w:ind w:left="182"/>
              <w:rPr>
                <w:sz w:val="24"/>
              </w:rPr>
            </w:pPr>
            <w:r>
              <w:rPr>
                <w:spacing w:val="-5"/>
                <w:sz w:val="24"/>
              </w:rPr>
              <w:t>40</w:t>
            </w:r>
          </w:p>
        </w:tc>
        <w:tc>
          <w:tcPr>
            <w:tcW w:w="598" w:type="dxa"/>
          </w:tcPr>
          <w:p>
            <w:pPr>
              <w:pStyle w:val="TableParagraph"/>
              <w:rPr>
                <w:sz w:val="24"/>
              </w:rPr>
            </w:pPr>
          </w:p>
        </w:tc>
        <w:tc>
          <w:tcPr>
            <w:tcW w:w="1241" w:type="dxa"/>
          </w:tcPr>
          <w:p>
            <w:pPr>
              <w:pStyle w:val="TableParagraph"/>
              <w:spacing w:before="13"/>
              <w:ind w:left="319"/>
              <w:rPr>
                <w:sz w:val="24"/>
              </w:rPr>
            </w:pPr>
            <w:r>
              <w:rPr>
                <w:spacing w:val="-5"/>
                <w:sz w:val="24"/>
              </w:rPr>
              <w:t>13</w:t>
            </w:r>
          </w:p>
        </w:tc>
        <w:tc>
          <w:tcPr>
            <w:tcW w:w="1288" w:type="dxa"/>
          </w:tcPr>
          <w:p>
            <w:pPr>
              <w:pStyle w:val="TableParagraph"/>
              <w:spacing w:before="13"/>
              <w:ind w:left="184"/>
              <w:rPr>
                <w:sz w:val="24"/>
              </w:rPr>
            </w:pPr>
            <w:r>
              <w:rPr>
                <w:spacing w:val="-5"/>
                <w:sz w:val="24"/>
              </w:rPr>
              <w:t>53</w:t>
            </w:r>
          </w:p>
        </w:tc>
      </w:tr>
      <w:tr>
        <w:trPr>
          <w:trHeight w:val="317" w:hRule="atLeast"/>
        </w:trPr>
        <w:tc>
          <w:tcPr>
            <w:tcW w:w="646" w:type="dxa"/>
          </w:tcPr>
          <w:p>
            <w:pPr>
              <w:pStyle w:val="TableParagraph"/>
              <w:spacing w:before="19"/>
              <w:ind w:left="115"/>
              <w:rPr>
                <w:b/>
                <w:sz w:val="24"/>
              </w:rPr>
            </w:pPr>
            <w:r>
              <w:rPr>
                <w:b/>
                <w:spacing w:val="-5"/>
                <w:sz w:val="24"/>
              </w:rPr>
              <w:t>13</w:t>
            </w:r>
          </w:p>
        </w:tc>
        <w:tc>
          <w:tcPr>
            <w:tcW w:w="4223" w:type="dxa"/>
          </w:tcPr>
          <w:p>
            <w:pPr>
              <w:pStyle w:val="TableParagraph"/>
              <w:spacing w:before="14"/>
              <w:ind w:left="163"/>
              <w:rPr>
                <w:sz w:val="24"/>
              </w:rPr>
            </w:pPr>
            <w:r>
              <w:rPr>
                <w:sz w:val="24"/>
              </w:rPr>
              <w:t>G.S.S</w:t>
            </w:r>
            <w:r>
              <w:rPr>
                <w:spacing w:val="61"/>
                <w:sz w:val="24"/>
              </w:rPr>
              <w:t> </w:t>
            </w:r>
            <w:r>
              <w:rPr>
                <w:spacing w:val="-2"/>
                <w:sz w:val="24"/>
              </w:rPr>
              <w:t>Wusono</w:t>
            </w:r>
          </w:p>
        </w:tc>
        <w:tc>
          <w:tcPr>
            <w:tcW w:w="1250" w:type="dxa"/>
          </w:tcPr>
          <w:p>
            <w:pPr>
              <w:pStyle w:val="TableParagraph"/>
              <w:spacing w:before="14"/>
              <w:ind w:left="275"/>
              <w:rPr>
                <w:sz w:val="24"/>
              </w:rPr>
            </w:pPr>
            <w:r>
              <w:rPr>
                <w:spacing w:val="-2"/>
                <w:sz w:val="24"/>
              </w:rPr>
              <w:t>Co-</w:t>
            </w:r>
            <w:r>
              <w:rPr>
                <w:spacing w:val="-5"/>
                <w:sz w:val="24"/>
              </w:rPr>
              <w:t>Edu</w:t>
            </w:r>
          </w:p>
        </w:tc>
        <w:tc>
          <w:tcPr>
            <w:tcW w:w="984" w:type="dxa"/>
          </w:tcPr>
          <w:p>
            <w:pPr>
              <w:pStyle w:val="TableParagraph"/>
              <w:spacing w:before="14"/>
              <w:ind w:left="182"/>
              <w:rPr>
                <w:sz w:val="24"/>
              </w:rPr>
            </w:pPr>
            <w:r>
              <w:rPr>
                <w:spacing w:val="-5"/>
                <w:sz w:val="24"/>
              </w:rPr>
              <w:t>49</w:t>
            </w:r>
          </w:p>
        </w:tc>
        <w:tc>
          <w:tcPr>
            <w:tcW w:w="598" w:type="dxa"/>
          </w:tcPr>
          <w:p>
            <w:pPr>
              <w:pStyle w:val="TableParagraph"/>
              <w:rPr>
                <w:sz w:val="24"/>
              </w:rPr>
            </w:pPr>
          </w:p>
        </w:tc>
        <w:tc>
          <w:tcPr>
            <w:tcW w:w="1241" w:type="dxa"/>
          </w:tcPr>
          <w:p>
            <w:pPr>
              <w:pStyle w:val="TableParagraph"/>
              <w:spacing w:before="14"/>
              <w:ind w:left="319"/>
              <w:rPr>
                <w:sz w:val="24"/>
              </w:rPr>
            </w:pPr>
            <w:r>
              <w:rPr>
                <w:spacing w:val="-5"/>
                <w:sz w:val="24"/>
              </w:rPr>
              <w:t>22</w:t>
            </w:r>
          </w:p>
        </w:tc>
        <w:tc>
          <w:tcPr>
            <w:tcW w:w="1288" w:type="dxa"/>
          </w:tcPr>
          <w:p>
            <w:pPr>
              <w:pStyle w:val="TableParagraph"/>
              <w:spacing w:before="14"/>
              <w:ind w:left="184"/>
              <w:rPr>
                <w:sz w:val="24"/>
              </w:rPr>
            </w:pPr>
            <w:r>
              <w:rPr>
                <w:spacing w:val="-5"/>
                <w:sz w:val="24"/>
              </w:rPr>
              <w:t>71</w:t>
            </w:r>
          </w:p>
        </w:tc>
      </w:tr>
      <w:tr>
        <w:trPr>
          <w:trHeight w:val="316" w:hRule="atLeast"/>
        </w:trPr>
        <w:tc>
          <w:tcPr>
            <w:tcW w:w="646" w:type="dxa"/>
          </w:tcPr>
          <w:p>
            <w:pPr>
              <w:pStyle w:val="TableParagraph"/>
              <w:spacing w:before="17"/>
              <w:ind w:left="115"/>
              <w:rPr>
                <w:b/>
                <w:sz w:val="24"/>
              </w:rPr>
            </w:pPr>
            <w:r>
              <w:rPr>
                <w:b/>
                <w:spacing w:val="-5"/>
                <w:sz w:val="24"/>
              </w:rPr>
              <w:t>14</w:t>
            </w:r>
          </w:p>
        </w:tc>
        <w:tc>
          <w:tcPr>
            <w:tcW w:w="4223" w:type="dxa"/>
          </w:tcPr>
          <w:p>
            <w:pPr>
              <w:pStyle w:val="TableParagraph"/>
              <w:spacing w:before="13"/>
              <w:ind w:left="163"/>
              <w:rPr>
                <w:sz w:val="24"/>
              </w:rPr>
            </w:pPr>
            <w:r>
              <w:rPr>
                <w:sz w:val="24"/>
              </w:rPr>
              <w:t>G.S.S</w:t>
            </w:r>
            <w:r>
              <w:rPr>
                <w:spacing w:val="1"/>
                <w:sz w:val="24"/>
              </w:rPr>
              <w:t> </w:t>
            </w:r>
            <w:r>
              <w:rPr>
                <w:spacing w:val="-2"/>
                <w:sz w:val="24"/>
              </w:rPr>
              <w:t>Gurbabiya</w:t>
            </w:r>
          </w:p>
        </w:tc>
        <w:tc>
          <w:tcPr>
            <w:tcW w:w="1250" w:type="dxa"/>
          </w:tcPr>
          <w:p>
            <w:pPr>
              <w:pStyle w:val="TableParagraph"/>
              <w:spacing w:before="13"/>
              <w:ind w:left="275"/>
              <w:rPr>
                <w:sz w:val="24"/>
              </w:rPr>
            </w:pPr>
            <w:r>
              <w:rPr>
                <w:spacing w:val="-2"/>
                <w:sz w:val="24"/>
              </w:rPr>
              <w:t>Co-</w:t>
            </w:r>
            <w:r>
              <w:rPr>
                <w:spacing w:val="-5"/>
                <w:sz w:val="24"/>
              </w:rPr>
              <w:t>Edu</w:t>
            </w:r>
          </w:p>
        </w:tc>
        <w:tc>
          <w:tcPr>
            <w:tcW w:w="984" w:type="dxa"/>
          </w:tcPr>
          <w:p>
            <w:pPr>
              <w:pStyle w:val="TableParagraph"/>
              <w:spacing w:before="13"/>
              <w:ind w:left="182"/>
              <w:rPr>
                <w:sz w:val="24"/>
              </w:rPr>
            </w:pPr>
            <w:r>
              <w:rPr>
                <w:spacing w:val="-5"/>
                <w:sz w:val="24"/>
              </w:rPr>
              <w:t>28</w:t>
            </w:r>
          </w:p>
        </w:tc>
        <w:tc>
          <w:tcPr>
            <w:tcW w:w="598" w:type="dxa"/>
          </w:tcPr>
          <w:p>
            <w:pPr>
              <w:pStyle w:val="TableParagraph"/>
              <w:rPr>
                <w:sz w:val="24"/>
              </w:rPr>
            </w:pPr>
          </w:p>
        </w:tc>
        <w:tc>
          <w:tcPr>
            <w:tcW w:w="1241" w:type="dxa"/>
          </w:tcPr>
          <w:p>
            <w:pPr>
              <w:pStyle w:val="TableParagraph"/>
              <w:spacing w:before="13"/>
              <w:ind w:left="319"/>
              <w:rPr>
                <w:sz w:val="24"/>
              </w:rPr>
            </w:pPr>
            <w:r>
              <w:rPr>
                <w:spacing w:val="-10"/>
                <w:sz w:val="24"/>
              </w:rPr>
              <w:t>-</w:t>
            </w:r>
          </w:p>
        </w:tc>
        <w:tc>
          <w:tcPr>
            <w:tcW w:w="1288" w:type="dxa"/>
          </w:tcPr>
          <w:p>
            <w:pPr>
              <w:pStyle w:val="TableParagraph"/>
              <w:spacing w:before="13"/>
              <w:ind w:left="184"/>
              <w:rPr>
                <w:sz w:val="24"/>
              </w:rPr>
            </w:pPr>
            <w:r>
              <w:rPr>
                <w:spacing w:val="-5"/>
                <w:sz w:val="24"/>
              </w:rPr>
              <w:t>28</w:t>
            </w:r>
          </w:p>
        </w:tc>
      </w:tr>
      <w:tr>
        <w:trPr>
          <w:trHeight w:val="316" w:hRule="atLeast"/>
        </w:trPr>
        <w:tc>
          <w:tcPr>
            <w:tcW w:w="646" w:type="dxa"/>
          </w:tcPr>
          <w:p>
            <w:pPr>
              <w:pStyle w:val="TableParagraph"/>
              <w:spacing w:before="17"/>
              <w:ind w:left="115"/>
              <w:rPr>
                <w:b/>
                <w:sz w:val="24"/>
              </w:rPr>
            </w:pPr>
            <w:r>
              <w:rPr>
                <w:b/>
                <w:spacing w:val="-5"/>
                <w:sz w:val="24"/>
              </w:rPr>
              <w:t>15</w:t>
            </w:r>
          </w:p>
        </w:tc>
        <w:tc>
          <w:tcPr>
            <w:tcW w:w="4223" w:type="dxa"/>
          </w:tcPr>
          <w:p>
            <w:pPr>
              <w:pStyle w:val="TableParagraph"/>
              <w:spacing w:before="13"/>
              <w:ind w:left="163"/>
              <w:rPr>
                <w:sz w:val="24"/>
              </w:rPr>
            </w:pPr>
            <w:r>
              <w:rPr>
                <w:sz w:val="24"/>
              </w:rPr>
              <w:t>G.S.S</w:t>
            </w:r>
            <w:r>
              <w:rPr>
                <w:spacing w:val="1"/>
                <w:sz w:val="24"/>
              </w:rPr>
              <w:t> </w:t>
            </w:r>
            <w:r>
              <w:rPr>
                <w:spacing w:val="-2"/>
                <w:sz w:val="24"/>
              </w:rPr>
              <w:t>Farakwai</w:t>
            </w:r>
          </w:p>
        </w:tc>
        <w:tc>
          <w:tcPr>
            <w:tcW w:w="1250" w:type="dxa"/>
          </w:tcPr>
          <w:p>
            <w:pPr>
              <w:pStyle w:val="TableParagraph"/>
              <w:spacing w:before="13"/>
              <w:ind w:left="275"/>
              <w:rPr>
                <w:sz w:val="24"/>
              </w:rPr>
            </w:pPr>
            <w:r>
              <w:rPr>
                <w:spacing w:val="-2"/>
                <w:sz w:val="24"/>
              </w:rPr>
              <w:t>Co-</w:t>
            </w:r>
            <w:r>
              <w:rPr>
                <w:spacing w:val="-5"/>
                <w:sz w:val="24"/>
              </w:rPr>
              <w:t>Edu</w:t>
            </w:r>
          </w:p>
        </w:tc>
        <w:tc>
          <w:tcPr>
            <w:tcW w:w="984" w:type="dxa"/>
          </w:tcPr>
          <w:p>
            <w:pPr>
              <w:pStyle w:val="TableParagraph"/>
              <w:spacing w:before="13"/>
              <w:ind w:left="182"/>
              <w:rPr>
                <w:sz w:val="24"/>
              </w:rPr>
            </w:pPr>
            <w:r>
              <w:rPr>
                <w:spacing w:val="-5"/>
                <w:sz w:val="24"/>
              </w:rPr>
              <w:t>20</w:t>
            </w:r>
          </w:p>
        </w:tc>
        <w:tc>
          <w:tcPr>
            <w:tcW w:w="598" w:type="dxa"/>
          </w:tcPr>
          <w:p>
            <w:pPr>
              <w:pStyle w:val="TableParagraph"/>
              <w:rPr>
                <w:sz w:val="24"/>
              </w:rPr>
            </w:pPr>
          </w:p>
        </w:tc>
        <w:tc>
          <w:tcPr>
            <w:tcW w:w="1241" w:type="dxa"/>
          </w:tcPr>
          <w:p>
            <w:pPr>
              <w:pStyle w:val="TableParagraph"/>
              <w:spacing w:before="13"/>
              <w:ind w:left="319"/>
              <w:rPr>
                <w:sz w:val="24"/>
              </w:rPr>
            </w:pPr>
            <w:r>
              <w:rPr>
                <w:spacing w:val="-5"/>
                <w:sz w:val="24"/>
              </w:rPr>
              <w:t>12</w:t>
            </w:r>
          </w:p>
        </w:tc>
        <w:tc>
          <w:tcPr>
            <w:tcW w:w="1288" w:type="dxa"/>
          </w:tcPr>
          <w:p>
            <w:pPr>
              <w:pStyle w:val="TableParagraph"/>
              <w:spacing w:before="13"/>
              <w:ind w:left="184"/>
              <w:rPr>
                <w:sz w:val="24"/>
              </w:rPr>
            </w:pPr>
            <w:r>
              <w:rPr>
                <w:spacing w:val="-5"/>
                <w:sz w:val="24"/>
              </w:rPr>
              <w:t>32</w:t>
            </w:r>
          </w:p>
        </w:tc>
      </w:tr>
      <w:tr>
        <w:trPr>
          <w:trHeight w:val="316" w:hRule="atLeast"/>
        </w:trPr>
        <w:tc>
          <w:tcPr>
            <w:tcW w:w="646" w:type="dxa"/>
          </w:tcPr>
          <w:p>
            <w:pPr>
              <w:pStyle w:val="TableParagraph"/>
              <w:spacing w:before="17"/>
              <w:ind w:left="115"/>
              <w:rPr>
                <w:b/>
                <w:sz w:val="24"/>
              </w:rPr>
            </w:pPr>
            <w:r>
              <w:rPr>
                <w:b/>
                <w:spacing w:val="-5"/>
                <w:sz w:val="24"/>
              </w:rPr>
              <w:t>16</w:t>
            </w:r>
          </w:p>
        </w:tc>
        <w:tc>
          <w:tcPr>
            <w:tcW w:w="4223" w:type="dxa"/>
          </w:tcPr>
          <w:p>
            <w:pPr>
              <w:pStyle w:val="TableParagraph"/>
              <w:spacing w:before="13"/>
              <w:ind w:left="163"/>
              <w:rPr>
                <w:sz w:val="24"/>
              </w:rPr>
            </w:pPr>
            <w:r>
              <w:rPr>
                <w:sz w:val="24"/>
              </w:rPr>
              <w:t>G.S.S</w:t>
            </w:r>
            <w:r>
              <w:rPr>
                <w:spacing w:val="61"/>
                <w:sz w:val="24"/>
              </w:rPr>
              <w:t> </w:t>
            </w:r>
            <w:r>
              <w:rPr>
                <w:spacing w:val="-2"/>
                <w:sz w:val="24"/>
              </w:rPr>
              <w:t>Buruku</w:t>
            </w:r>
          </w:p>
        </w:tc>
        <w:tc>
          <w:tcPr>
            <w:tcW w:w="1250" w:type="dxa"/>
          </w:tcPr>
          <w:p>
            <w:pPr>
              <w:pStyle w:val="TableParagraph"/>
              <w:spacing w:before="13"/>
              <w:ind w:left="275"/>
              <w:rPr>
                <w:sz w:val="24"/>
              </w:rPr>
            </w:pPr>
            <w:r>
              <w:rPr>
                <w:spacing w:val="-2"/>
                <w:sz w:val="24"/>
              </w:rPr>
              <w:t>Co-</w:t>
            </w:r>
            <w:r>
              <w:rPr>
                <w:spacing w:val="-5"/>
                <w:sz w:val="24"/>
              </w:rPr>
              <w:t>Edu</w:t>
            </w:r>
          </w:p>
        </w:tc>
        <w:tc>
          <w:tcPr>
            <w:tcW w:w="984" w:type="dxa"/>
          </w:tcPr>
          <w:p>
            <w:pPr>
              <w:pStyle w:val="TableParagraph"/>
              <w:spacing w:before="13"/>
              <w:ind w:left="182"/>
              <w:rPr>
                <w:sz w:val="24"/>
              </w:rPr>
            </w:pPr>
            <w:r>
              <w:rPr>
                <w:spacing w:val="-5"/>
                <w:sz w:val="24"/>
              </w:rPr>
              <w:t>30</w:t>
            </w:r>
          </w:p>
        </w:tc>
        <w:tc>
          <w:tcPr>
            <w:tcW w:w="598" w:type="dxa"/>
          </w:tcPr>
          <w:p>
            <w:pPr>
              <w:pStyle w:val="TableParagraph"/>
              <w:rPr>
                <w:sz w:val="24"/>
              </w:rPr>
            </w:pPr>
          </w:p>
        </w:tc>
        <w:tc>
          <w:tcPr>
            <w:tcW w:w="1241" w:type="dxa"/>
          </w:tcPr>
          <w:p>
            <w:pPr>
              <w:pStyle w:val="TableParagraph"/>
              <w:spacing w:before="13"/>
              <w:ind w:left="319"/>
              <w:rPr>
                <w:sz w:val="24"/>
              </w:rPr>
            </w:pPr>
            <w:r>
              <w:rPr>
                <w:spacing w:val="-5"/>
                <w:sz w:val="24"/>
              </w:rPr>
              <w:t>18</w:t>
            </w:r>
          </w:p>
        </w:tc>
        <w:tc>
          <w:tcPr>
            <w:tcW w:w="1288" w:type="dxa"/>
          </w:tcPr>
          <w:p>
            <w:pPr>
              <w:pStyle w:val="TableParagraph"/>
              <w:spacing w:before="13"/>
              <w:ind w:left="184"/>
              <w:rPr>
                <w:sz w:val="24"/>
              </w:rPr>
            </w:pPr>
            <w:r>
              <w:rPr>
                <w:spacing w:val="-5"/>
                <w:sz w:val="24"/>
              </w:rPr>
              <w:t>48</w:t>
            </w:r>
          </w:p>
        </w:tc>
      </w:tr>
      <w:tr>
        <w:trPr>
          <w:trHeight w:val="317" w:hRule="atLeast"/>
        </w:trPr>
        <w:tc>
          <w:tcPr>
            <w:tcW w:w="646" w:type="dxa"/>
          </w:tcPr>
          <w:p>
            <w:pPr>
              <w:pStyle w:val="TableParagraph"/>
              <w:spacing w:before="17"/>
              <w:ind w:left="115"/>
              <w:rPr>
                <w:b/>
                <w:sz w:val="24"/>
              </w:rPr>
            </w:pPr>
            <w:r>
              <w:rPr>
                <w:b/>
                <w:spacing w:val="-5"/>
                <w:sz w:val="24"/>
              </w:rPr>
              <w:t>17</w:t>
            </w:r>
          </w:p>
        </w:tc>
        <w:tc>
          <w:tcPr>
            <w:tcW w:w="4223" w:type="dxa"/>
          </w:tcPr>
          <w:p>
            <w:pPr>
              <w:pStyle w:val="TableParagraph"/>
              <w:spacing w:before="13"/>
              <w:ind w:left="163"/>
              <w:rPr>
                <w:sz w:val="24"/>
              </w:rPr>
            </w:pPr>
            <w:r>
              <w:rPr>
                <w:sz w:val="24"/>
              </w:rPr>
              <w:t>G.S.S</w:t>
            </w:r>
            <w:r>
              <w:rPr>
                <w:spacing w:val="61"/>
                <w:sz w:val="24"/>
              </w:rPr>
              <w:t> </w:t>
            </w:r>
            <w:r>
              <w:rPr>
                <w:spacing w:val="-2"/>
                <w:sz w:val="24"/>
              </w:rPr>
              <w:t>GadarGiyan</w:t>
            </w:r>
          </w:p>
        </w:tc>
        <w:tc>
          <w:tcPr>
            <w:tcW w:w="1250" w:type="dxa"/>
          </w:tcPr>
          <w:p>
            <w:pPr>
              <w:pStyle w:val="TableParagraph"/>
              <w:spacing w:before="13"/>
              <w:ind w:left="275"/>
              <w:rPr>
                <w:sz w:val="24"/>
              </w:rPr>
            </w:pPr>
            <w:r>
              <w:rPr>
                <w:spacing w:val="-2"/>
                <w:sz w:val="24"/>
              </w:rPr>
              <w:t>Co-</w:t>
            </w:r>
            <w:r>
              <w:rPr>
                <w:spacing w:val="-5"/>
                <w:sz w:val="24"/>
              </w:rPr>
              <w:t>Edu</w:t>
            </w:r>
          </w:p>
        </w:tc>
        <w:tc>
          <w:tcPr>
            <w:tcW w:w="984" w:type="dxa"/>
          </w:tcPr>
          <w:p>
            <w:pPr>
              <w:pStyle w:val="TableParagraph"/>
              <w:spacing w:before="13"/>
              <w:ind w:left="182"/>
              <w:rPr>
                <w:sz w:val="24"/>
              </w:rPr>
            </w:pPr>
            <w:r>
              <w:rPr>
                <w:spacing w:val="-5"/>
                <w:sz w:val="24"/>
              </w:rPr>
              <w:t>73</w:t>
            </w:r>
          </w:p>
        </w:tc>
        <w:tc>
          <w:tcPr>
            <w:tcW w:w="598" w:type="dxa"/>
          </w:tcPr>
          <w:p>
            <w:pPr>
              <w:pStyle w:val="TableParagraph"/>
              <w:rPr>
                <w:sz w:val="24"/>
              </w:rPr>
            </w:pPr>
          </w:p>
        </w:tc>
        <w:tc>
          <w:tcPr>
            <w:tcW w:w="1241" w:type="dxa"/>
          </w:tcPr>
          <w:p>
            <w:pPr>
              <w:pStyle w:val="TableParagraph"/>
              <w:spacing w:before="13"/>
              <w:ind w:left="319"/>
              <w:rPr>
                <w:sz w:val="24"/>
              </w:rPr>
            </w:pPr>
            <w:r>
              <w:rPr>
                <w:spacing w:val="-10"/>
                <w:sz w:val="24"/>
              </w:rPr>
              <w:t>4</w:t>
            </w:r>
          </w:p>
        </w:tc>
        <w:tc>
          <w:tcPr>
            <w:tcW w:w="1288" w:type="dxa"/>
          </w:tcPr>
          <w:p>
            <w:pPr>
              <w:pStyle w:val="TableParagraph"/>
              <w:spacing w:before="13"/>
              <w:ind w:left="184"/>
              <w:rPr>
                <w:sz w:val="24"/>
              </w:rPr>
            </w:pPr>
            <w:r>
              <w:rPr>
                <w:spacing w:val="-5"/>
                <w:sz w:val="24"/>
              </w:rPr>
              <w:t>77</w:t>
            </w:r>
          </w:p>
        </w:tc>
      </w:tr>
      <w:tr>
        <w:trPr>
          <w:trHeight w:val="317" w:hRule="atLeast"/>
        </w:trPr>
        <w:tc>
          <w:tcPr>
            <w:tcW w:w="646" w:type="dxa"/>
          </w:tcPr>
          <w:p>
            <w:pPr>
              <w:pStyle w:val="TableParagraph"/>
              <w:spacing w:before="19"/>
              <w:ind w:left="115"/>
              <w:rPr>
                <w:b/>
                <w:sz w:val="24"/>
              </w:rPr>
            </w:pPr>
            <w:r>
              <w:rPr>
                <w:b/>
                <w:spacing w:val="-5"/>
                <w:sz w:val="24"/>
              </w:rPr>
              <w:t>18</w:t>
            </w:r>
          </w:p>
        </w:tc>
        <w:tc>
          <w:tcPr>
            <w:tcW w:w="4223" w:type="dxa"/>
          </w:tcPr>
          <w:p>
            <w:pPr>
              <w:pStyle w:val="TableParagraph"/>
              <w:spacing w:before="14"/>
              <w:ind w:left="163"/>
              <w:rPr>
                <w:sz w:val="24"/>
              </w:rPr>
            </w:pPr>
            <w:r>
              <w:rPr>
                <w:sz w:val="24"/>
              </w:rPr>
              <w:t>G.S.S</w:t>
            </w:r>
            <w:r>
              <w:rPr>
                <w:spacing w:val="60"/>
                <w:sz w:val="24"/>
              </w:rPr>
              <w:t> </w:t>
            </w:r>
            <w:r>
              <w:rPr>
                <w:sz w:val="24"/>
              </w:rPr>
              <w:t>Sabon </w:t>
            </w:r>
            <w:r>
              <w:rPr>
                <w:spacing w:val="-2"/>
                <w:sz w:val="24"/>
              </w:rPr>
              <w:t>Birni</w:t>
            </w:r>
          </w:p>
        </w:tc>
        <w:tc>
          <w:tcPr>
            <w:tcW w:w="1250" w:type="dxa"/>
          </w:tcPr>
          <w:p>
            <w:pPr>
              <w:pStyle w:val="TableParagraph"/>
              <w:spacing w:before="14"/>
              <w:ind w:left="275"/>
              <w:rPr>
                <w:sz w:val="24"/>
              </w:rPr>
            </w:pPr>
            <w:r>
              <w:rPr>
                <w:spacing w:val="-2"/>
                <w:sz w:val="24"/>
              </w:rPr>
              <w:t>Co-</w:t>
            </w:r>
            <w:r>
              <w:rPr>
                <w:spacing w:val="-5"/>
                <w:sz w:val="24"/>
              </w:rPr>
              <w:t>Edu</w:t>
            </w:r>
          </w:p>
        </w:tc>
        <w:tc>
          <w:tcPr>
            <w:tcW w:w="984" w:type="dxa"/>
          </w:tcPr>
          <w:p>
            <w:pPr>
              <w:pStyle w:val="TableParagraph"/>
              <w:spacing w:before="14"/>
              <w:ind w:left="182"/>
              <w:rPr>
                <w:sz w:val="24"/>
              </w:rPr>
            </w:pPr>
            <w:r>
              <w:rPr>
                <w:spacing w:val="-5"/>
                <w:sz w:val="24"/>
              </w:rPr>
              <w:t>16</w:t>
            </w:r>
          </w:p>
        </w:tc>
        <w:tc>
          <w:tcPr>
            <w:tcW w:w="598" w:type="dxa"/>
          </w:tcPr>
          <w:p>
            <w:pPr>
              <w:pStyle w:val="TableParagraph"/>
              <w:rPr>
                <w:sz w:val="24"/>
              </w:rPr>
            </w:pPr>
          </w:p>
        </w:tc>
        <w:tc>
          <w:tcPr>
            <w:tcW w:w="1241" w:type="dxa"/>
          </w:tcPr>
          <w:p>
            <w:pPr>
              <w:pStyle w:val="TableParagraph"/>
              <w:spacing w:before="14"/>
              <w:ind w:left="319"/>
              <w:rPr>
                <w:sz w:val="24"/>
              </w:rPr>
            </w:pPr>
            <w:r>
              <w:rPr>
                <w:spacing w:val="-10"/>
                <w:sz w:val="24"/>
              </w:rPr>
              <w:t>3</w:t>
            </w:r>
          </w:p>
        </w:tc>
        <w:tc>
          <w:tcPr>
            <w:tcW w:w="1288" w:type="dxa"/>
          </w:tcPr>
          <w:p>
            <w:pPr>
              <w:pStyle w:val="TableParagraph"/>
              <w:spacing w:before="14"/>
              <w:ind w:left="184"/>
              <w:rPr>
                <w:sz w:val="24"/>
              </w:rPr>
            </w:pPr>
            <w:r>
              <w:rPr>
                <w:spacing w:val="-5"/>
                <w:sz w:val="24"/>
              </w:rPr>
              <w:t>19</w:t>
            </w:r>
          </w:p>
        </w:tc>
      </w:tr>
      <w:tr>
        <w:trPr>
          <w:trHeight w:val="477" w:hRule="atLeast"/>
        </w:trPr>
        <w:tc>
          <w:tcPr>
            <w:tcW w:w="646" w:type="dxa"/>
          </w:tcPr>
          <w:p>
            <w:pPr>
              <w:pStyle w:val="TableParagraph"/>
              <w:spacing w:before="17"/>
              <w:ind w:left="115"/>
              <w:rPr>
                <w:b/>
                <w:sz w:val="24"/>
              </w:rPr>
            </w:pPr>
            <w:r>
              <w:rPr>
                <w:b/>
                <w:spacing w:val="-5"/>
                <w:sz w:val="24"/>
              </w:rPr>
              <w:t>19</w:t>
            </w:r>
          </w:p>
        </w:tc>
        <w:tc>
          <w:tcPr>
            <w:tcW w:w="4223" w:type="dxa"/>
          </w:tcPr>
          <w:p>
            <w:pPr>
              <w:pStyle w:val="TableParagraph"/>
              <w:spacing w:before="13"/>
              <w:ind w:left="163"/>
              <w:rPr>
                <w:sz w:val="24"/>
              </w:rPr>
            </w:pPr>
            <w:r>
              <w:rPr>
                <w:sz w:val="24"/>
              </w:rPr>
              <w:t>G.S.S.Katabu</w:t>
            </w:r>
            <w:r>
              <w:rPr>
                <w:spacing w:val="-2"/>
                <w:sz w:val="24"/>
              </w:rPr>
              <w:t> </w:t>
            </w:r>
            <w:r>
              <w:rPr>
                <w:sz w:val="24"/>
              </w:rPr>
              <w:t>Maraban</w:t>
            </w:r>
            <w:r>
              <w:rPr>
                <w:spacing w:val="-2"/>
                <w:sz w:val="24"/>
              </w:rPr>
              <w:t> </w:t>
            </w:r>
            <w:r>
              <w:rPr>
                <w:spacing w:val="-5"/>
                <w:sz w:val="24"/>
              </w:rPr>
              <w:t>Jos</w:t>
            </w:r>
          </w:p>
        </w:tc>
        <w:tc>
          <w:tcPr>
            <w:tcW w:w="1250" w:type="dxa"/>
          </w:tcPr>
          <w:p>
            <w:pPr>
              <w:pStyle w:val="TableParagraph"/>
              <w:spacing w:before="13"/>
              <w:ind w:left="275"/>
              <w:rPr>
                <w:sz w:val="24"/>
              </w:rPr>
            </w:pPr>
            <w:r>
              <w:rPr>
                <w:spacing w:val="-2"/>
                <w:sz w:val="24"/>
              </w:rPr>
              <w:t>Co-</w:t>
            </w:r>
            <w:r>
              <w:rPr>
                <w:spacing w:val="-5"/>
                <w:sz w:val="24"/>
              </w:rPr>
              <w:t>Edu</w:t>
            </w:r>
          </w:p>
        </w:tc>
        <w:tc>
          <w:tcPr>
            <w:tcW w:w="984" w:type="dxa"/>
          </w:tcPr>
          <w:p>
            <w:pPr>
              <w:pStyle w:val="TableParagraph"/>
              <w:spacing w:before="13"/>
              <w:ind w:left="182"/>
              <w:rPr>
                <w:sz w:val="24"/>
              </w:rPr>
            </w:pPr>
            <w:r>
              <w:rPr>
                <w:spacing w:val="-5"/>
                <w:sz w:val="24"/>
              </w:rPr>
              <w:t>85</w:t>
            </w:r>
          </w:p>
        </w:tc>
        <w:tc>
          <w:tcPr>
            <w:tcW w:w="598" w:type="dxa"/>
          </w:tcPr>
          <w:p>
            <w:pPr>
              <w:pStyle w:val="TableParagraph"/>
              <w:rPr>
                <w:sz w:val="24"/>
              </w:rPr>
            </w:pPr>
          </w:p>
        </w:tc>
        <w:tc>
          <w:tcPr>
            <w:tcW w:w="1241" w:type="dxa"/>
          </w:tcPr>
          <w:p>
            <w:pPr>
              <w:pStyle w:val="TableParagraph"/>
              <w:spacing w:before="13"/>
              <w:ind w:left="319"/>
              <w:rPr>
                <w:sz w:val="24"/>
              </w:rPr>
            </w:pPr>
            <w:r>
              <w:rPr>
                <w:spacing w:val="-5"/>
                <w:sz w:val="24"/>
              </w:rPr>
              <w:t>19</w:t>
            </w:r>
          </w:p>
        </w:tc>
        <w:tc>
          <w:tcPr>
            <w:tcW w:w="1288" w:type="dxa"/>
          </w:tcPr>
          <w:p>
            <w:pPr>
              <w:pStyle w:val="TableParagraph"/>
              <w:spacing w:before="13"/>
              <w:ind w:left="184"/>
              <w:rPr>
                <w:sz w:val="24"/>
              </w:rPr>
            </w:pPr>
            <w:r>
              <w:rPr>
                <w:spacing w:val="-5"/>
                <w:sz w:val="24"/>
              </w:rPr>
              <w:t>104</w:t>
            </w:r>
          </w:p>
        </w:tc>
      </w:tr>
      <w:tr>
        <w:trPr>
          <w:trHeight w:val="493" w:hRule="atLeast"/>
        </w:trPr>
        <w:tc>
          <w:tcPr>
            <w:tcW w:w="646" w:type="dxa"/>
            <w:tcBorders>
              <w:bottom w:val="single" w:sz="4" w:space="0" w:color="000000"/>
            </w:tcBorders>
          </w:tcPr>
          <w:p>
            <w:pPr>
              <w:pStyle w:val="TableParagraph"/>
              <w:rPr>
                <w:sz w:val="24"/>
              </w:rPr>
            </w:pPr>
          </w:p>
        </w:tc>
        <w:tc>
          <w:tcPr>
            <w:tcW w:w="4223" w:type="dxa"/>
            <w:tcBorders>
              <w:bottom w:val="single" w:sz="4" w:space="0" w:color="000000"/>
            </w:tcBorders>
          </w:tcPr>
          <w:p>
            <w:pPr>
              <w:pStyle w:val="TableParagraph"/>
              <w:spacing w:before="173"/>
              <w:ind w:left="273"/>
              <w:rPr>
                <w:b/>
                <w:sz w:val="24"/>
              </w:rPr>
            </w:pPr>
            <w:r>
              <w:rPr>
                <w:b/>
                <w:spacing w:val="-2"/>
                <w:sz w:val="24"/>
              </w:rPr>
              <w:t>Total</w:t>
            </w:r>
          </w:p>
        </w:tc>
        <w:tc>
          <w:tcPr>
            <w:tcW w:w="1250" w:type="dxa"/>
            <w:tcBorders>
              <w:bottom w:val="single" w:sz="4" w:space="0" w:color="000000"/>
            </w:tcBorders>
          </w:tcPr>
          <w:p>
            <w:pPr>
              <w:pStyle w:val="TableParagraph"/>
              <w:rPr>
                <w:sz w:val="24"/>
              </w:rPr>
            </w:pPr>
          </w:p>
        </w:tc>
        <w:tc>
          <w:tcPr>
            <w:tcW w:w="984" w:type="dxa"/>
            <w:tcBorders>
              <w:bottom w:val="single" w:sz="4" w:space="0" w:color="000000"/>
            </w:tcBorders>
          </w:tcPr>
          <w:p>
            <w:pPr>
              <w:pStyle w:val="TableParagraph"/>
              <w:spacing w:before="173"/>
              <w:ind w:left="432"/>
              <w:rPr>
                <w:b/>
                <w:sz w:val="24"/>
              </w:rPr>
            </w:pPr>
            <w:r>
              <w:rPr>
                <w:b/>
                <w:spacing w:val="-4"/>
                <w:sz w:val="24"/>
              </w:rPr>
              <w:t>1620</w:t>
            </w:r>
          </w:p>
        </w:tc>
        <w:tc>
          <w:tcPr>
            <w:tcW w:w="598" w:type="dxa"/>
            <w:tcBorders>
              <w:bottom w:val="single" w:sz="4" w:space="0" w:color="000000"/>
            </w:tcBorders>
          </w:tcPr>
          <w:p>
            <w:pPr>
              <w:pStyle w:val="TableParagraph"/>
              <w:rPr>
                <w:sz w:val="24"/>
              </w:rPr>
            </w:pPr>
          </w:p>
        </w:tc>
        <w:tc>
          <w:tcPr>
            <w:tcW w:w="1241" w:type="dxa"/>
            <w:tcBorders>
              <w:bottom w:val="single" w:sz="4" w:space="0" w:color="000000"/>
            </w:tcBorders>
          </w:tcPr>
          <w:p>
            <w:pPr>
              <w:pStyle w:val="TableParagraph"/>
              <w:spacing w:before="173"/>
              <w:ind w:right="612"/>
              <w:jc w:val="right"/>
              <w:rPr>
                <w:b/>
                <w:sz w:val="24"/>
              </w:rPr>
            </w:pPr>
            <w:r>
              <w:rPr>
                <w:b/>
                <w:spacing w:val="-4"/>
                <w:sz w:val="24"/>
              </w:rPr>
              <w:t>1234</w:t>
            </w:r>
          </w:p>
        </w:tc>
        <w:tc>
          <w:tcPr>
            <w:tcW w:w="1288" w:type="dxa"/>
            <w:tcBorders>
              <w:bottom w:val="single" w:sz="4" w:space="0" w:color="000000"/>
            </w:tcBorders>
          </w:tcPr>
          <w:p>
            <w:pPr>
              <w:pStyle w:val="TableParagraph"/>
              <w:spacing w:before="173"/>
              <w:ind w:left="141"/>
              <w:rPr>
                <w:b/>
                <w:sz w:val="24"/>
              </w:rPr>
            </w:pPr>
            <w:r>
              <w:rPr>
                <w:b/>
                <w:spacing w:val="-4"/>
                <w:sz w:val="24"/>
              </w:rPr>
              <w:t>2854</w:t>
            </w:r>
          </w:p>
        </w:tc>
      </w:tr>
    </w:tbl>
    <w:p>
      <w:pPr>
        <w:spacing w:before="8"/>
        <w:ind w:left="466" w:right="0" w:firstLine="0"/>
        <w:jc w:val="both"/>
        <w:rPr>
          <w:b/>
          <w:sz w:val="24"/>
        </w:rPr>
      </w:pPr>
      <w:r>
        <w:rPr>
          <w:b/>
          <w:sz w:val="24"/>
        </w:rPr>
        <w:t>Source:</w:t>
      </w:r>
      <w:r>
        <w:rPr>
          <w:b/>
          <w:spacing w:val="-2"/>
          <w:sz w:val="24"/>
        </w:rPr>
        <w:t> </w:t>
      </w:r>
      <w:r>
        <w:rPr>
          <w:b/>
          <w:sz w:val="24"/>
        </w:rPr>
        <w:t>Kaduna</w:t>
      </w:r>
      <w:r>
        <w:rPr>
          <w:b/>
          <w:spacing w:val="-2"/>
          <w:sz w:val="24"/>
        </w:rPr>
        <w:t> </w:t>
      </w:r>
      <w:r>
        <w:rPr>
          <w:b/>
          <w:sz w:val="24"/>
        </w:rPr>
        <w:t>State</w:t>
      </w:r>
      <w:r>
        <w:rPr>
          <w:b/>
          <w:spacing w:val="-3"/>
          <w:sz w:val="24"/>
        </w:rPr>
        <w:t> </w:t>
      </w:r>
      <w:r>
        <w:rPr>
          <w:b/>
          <w:sz w:val="24"/>
        </w:rPr>
        <w:t>Ministry</w:t>
      </w:r>
      <w:r>
        <w:rPr>
          <w:b/>
          <w:spacing w:val="-2"/>
          <w:sz w:val="24"/>
        </w:rPr>
        <w:t> </w:t>
      </w:r>
      <w:r>
        <w:rPr>
          <w:b/>
          <w:sz w:val="24"/>
        </w:rPr>
        <w:t>of</w:t>
      </w:r>
      <w:r>
        <w:rPr>
          <w:b/>
          <w:spacing w:val="-2"/>
          <w:sz w:val="24"/>
        </w:rPr>
        <w:t> </w:t>
      </w:r>
      <w:r>
        <w:rPr>
          <w:b/>
          <w:sz w:val="24"/>
        </w:rPr>
        <w:t>Education:</w:t>
      </w:r>
      <w:r>
        <w:rPr>
          <w:b/>
          <w:spacing w:val="-2"/>
          <w:sz w:val="24"/>
        </w:rPr>
        <w:t> </w:t>
      </w:r>
      <w:r>
        <w:rPr>
          <w:b/>
          <w:sz w:val="24"/>
        </w:rPr>
        <w:t>Education</w:t>
      </w:r>
      <w:r>
        <w:rPr>
          <w:b/>
          <w:spacing w:val="-1"/>
          <w:sz w:val="24"/>
        </w:rPr>
        <w:t> </w:t>
      </w:r>
      <w:r>
        <w:rPr>
          <w:b/>
          <w:sz w:val="24"/>
        </w:rPr>
        <w:t>Inspectorate</w:t>
      </w:r>
      <w:r>
        <w:rPr>
          <w:b/>
          <w:spacing w:val="-1"/>
          <w:sz w:val="24"/>
        </w:rPr>
        <w:t> </w:t>
      </w:r>
      <w:r>
        <w:rPr>
          <w:b/>
          <w:sz w:val="24"/>
        </w:rPr>
        <w:t>Unit,</w:t>
      </w:r>
      <w:r>
        <w:rPr>
          <w:b/>
          <w:spacing w:val="-2"/>
          <w:sz w:val="24"/>
        </w:rPr>
        <w:t> (2016)</w:t>
      </w:r>
    </w:p>
    <w:p>
      <w:pPr>
        <w:pStyle w:val="BodyText"/>
        <w:rPr>
          <w:b/>
        </w:rPr>
      </w:pPr>
    </w:p>
    <w:p>
      <w:pPr>
        <w:pStyle w:val="BodyText"/>
        <w:spacing w:before="39"/>
        <w:rPr>
          <w:b/>
        </w:rPr>
      </w:pPr>
    </w:p>
    <w:p>
      <w:pPr>
        <w:spacing w:before="0"/>
        <w:ind w:left="466" w:right="0" w:firstLine="0"/>
        <w:jc w:val="both"/>
        <w:rPr>
          <w:b/>
          <w:sz w:val="24"/>
        </w:rPr>
      </w:pPr>
      <w:r>
        <w:rPr>
          <w:b/>
          <w:sz w:val="24"/>
        </w:rPr>
        <w:t>Samples</w:t>
      </w:r>
      <w:r>
        <w:rPr>
          <w:b/>
          <w:spacing w:val="-3"/>
          <w:sz w:val="24"/>
        </w:rPr>
        <w:t> </w:t>
      </w:r>
      <w:r>
        <w:rPr>
          <w:b/>
          <w:sz w:val="24"/>
        </w:rPr>
        <w:t>and</w:t>
      </w:r>
      <w:r>
        <w:rPr>
          <w:b/>
          <w:spacing w:val="-3"/>
          <w:sz w:val="24"/>
        </w:rPr>
        <w:t> </w:t>
      </w:r>
      <w:r>
        <w:rPr>
          <w:b/>
          <w:sz w:val="24"/>
        </w:rPr>
        <w:t>Sampling</w:t>
      </w:r>
      <w:r>
        <w:rPr>
          <w:b/>
          <w:spacing w:val="-2"/>
          <w:sz w:val="24"/>
        </w:rPr>
        <w:t> Procedure</w:t>
      </w:r>
    </w:p>
    <w:p>
      <w:pPr>
        <w:spacing w:after="0"/>
        <w:jc w:val="both"/>
        <w:rPr>
          <w:sz w:val="24"/>
        </w:rPr>
        <w:sectPr>
          <w:pgSz w:w="11910" w:h="16840"/>
          <w:pgMar w:header="0" w:footer="702" w:top="980" w:bottom="940" w:left="340" w:right="300"/>
        </w:sectPr>
      </w:pPr>
    </w:p>
    <w:p>
      <w:pPr>
        <w:pStyle w:val="BodyText"/>
        <w:spacing w:line="480" w:lineRule="auto" w:before="73"/>
        <w:ind w:left="466" w:right="527"/>
        <w:jc w:val="both"/>
      </w:pPr>
      <w:r>
        <w:rPr/>
        <w:t>Simple random sampling technique was used to select the sample classes for this research, employing balloting method. Six schools were picked from the nineteen Government secondary schools in RigaChikun Education Division of Kaduna state. The nineteen Government secondary schools in Riga Chikun Education Division of Kaduna state are made up of one single sex school and nineteen co- educational schools. The study subjects were chosen because the genetic concepts are not new to the students.</w:t>
      </w:r>
      <w:r>
        <w:rPr>
          <w:spacing w:val="40"/>
        </w:rPr>
        <w:t> </w:t>
      </w:r>
      <w:r>
        <w:rPr/>
        <w:t>The</w:t>
      </w:r>
      <w:r>
        <w:rPr>
          <w:spacing w:val="-3"/>
        </w:rPr>
        <w:t> </w:t>
      </w:r>
      <w:r>
        <w:rPr/>
        <w:t>senior</w:t>
      </w:r>
      <w:r>
        <w:rPr>
          <w:spacing w:val="-3"/>
        </w:rPr>
        <w:t> </w:t>
      </w:r>
      <w:r>
        <w:rPr/>
        <w:t>secondary</w:t>
      </w:r>
      <w:r>
        <w:rPr>
          <w:spacing w:val="-7"/>
        </w:rPr>
        <w:t> </w:t>
      </w:r>
      <w:r>
        <w:rPr/>
        <w:t>school</w:t>
      </w:r>
      <w:r>
        <w:rPr>
          <w:spacing w:val="-1"/>
        </w:rPr>
        <w:t> </w:t>
      </w:r>
      <w:r>
        <w:rPr/>
        <w:t>three</w:t>
      </w:r>
      <w:r>
        <w:rPr>
          <w:spacing w:val="-3"/>
        </w:rPr>
        <w:t> </w:t>
      </w:r>
      <w:r>
        <w:rPr/>
        <w:t>students</w:t>
      </w:r>
      <w:r>
        <w:rPr>
          <w:spacing w:val="-2"/>
        </w:rPr>
        <w:t> </w:t>
      </w:r>
      <w:r>
        <w:rPr/>
        <w:t>have</w:t>
      </w:r>
      <w:r>
        <w:rPr>
          <w:spacing w:val="-4"/>
        </w:rPr>
        <w:t> </w:t>
      </w:r>
      <w:r>
        <w:rPr/>
        <w:t>the</w:t>
      </w:r>
      <w:r>
        <w:rPr>
          <w:spacing w:val="-1"/>
        </w:rPr>
        <w:t> </w:t>
      </w:r>
      <w:r>
        <w:rPr/>
        <w:t>average</w:t>
      </w:r>
      <w:r>
        <w:rPr>
          <w:spacing w:val="-1"/>
        </w:rPr>
        <w:t> </w:t>
      </w:r>
      <w:r>
        <w:rPr/>
        <w:t>age</w:t>
      </w:r>
      <w:r>
        <w:rPr>
          <w:spacing w:val="-1"/>
        </w:rPr>
        <w:t> </w:t>
      </w:r>
      <w:r>
        <w:rPr/>
        <w:t>of 18years.</w:t>
      </w:r>
      <w:r>
        <w:rPr>
          <w:spacing w:val="40"/>
        </w:rPr>
        <w:t> </w:t>
      </w:r>
      <w:r>
        <w:rPr/>
        <w:t>A</w:t>
      </w:r>
      <w:r>
        <w:rPr>
          <w:spacing w:val="-3"/>
        </w:rPr>
        <w:t> </w:t>
      </w:r>
      <w:r>
        <w:rPr/>
        <w:t>class was chosen from</w:t>
      </w:r>
      <w:r>
        <w:rPr>
          <w:spacing w:val="-2"/>
        </w:rPr>
        <w:t> </w:t>
      </w:r>
      <w:r>
        <w:rPr/>
        <w:t>each</w:t>
      </w:r>
      <w:r>
        <w:rPr>
          <w:spacing w:val="-2"/>
        </w:rPr>
        <w:t> </w:t>
      </w:r>
      <w:r>
        <w:rPr/>
        <w:t>of</w:t>
      </w:r>
      <w:r>
        <w:rPr>
          <w:spacing w:val="-2"/>
        </w:rPr>
        <w:t> </w:t>
      </w:r>
      <w:r>
        <w:rPr/>
        <w:t>the</w:t>
      </w:r>
      <w:r>
        <w:rPr>
          <w:spacing w:val="-2"/>
        </w:rPr>
        <w:t> </w:t>
      </w:r>
      <w:r>
        <w:rPr/>
        <w:t>schools and</w:t>
      </w:r>
      <w:r>
        <w:rPr>
          <w:spacing w:val="-2"/>
        </w:rPr>
        <w:t> </w:t>
      </w:r>
      <w:r>
        <w:rPr/>
        <w:t>a</w:t>
      </w:r>
      <w:r>
        <w:rPr>
          <w:spacing w:val="-1"/>
        </w:rPr>
        <w:t> </w:t>
      </w:r>
      <w:r>
        <w:rPr/>
        <w:t>pretest was administered</w:t>
      </w:r>
      <w:r>
        <w:rPr>
          <w:spacing w:val="-2"/>
        </w:rPr>
        <w:t> </w:t>
      </w:r>
      <w:r>
        <w:rPr/>
        <w:t>to</w:t>
      </w:r>
      <w:r>
        <w:rPr>
          <w:spacing w:val="-2"/>
        </w:rPr>
        <w:t> </w:t>
      </w:r>
      <w:r>
        <w:rPr/>
        <w:t>the</w:t>
      </w:r>
      <w:r>
        <w:rPr>
          <w:spacing w:val="-1"/>
        </w:rPr>
        <w:t> </w:t>
      </w:r>
      <w:r>
        <w:rPr/>
        <w:t>six schools</w:t>
      </w:r>
      <w:r>
        <w:rPr>
          <w:spacing w:val="-2"/>
        </w:rPr>
        <w:t> </w:t>
      </w:r>
      <w:r>
        <w:rPr/>
        <w:t>for</w:t>
      </w:r>
      <w:r>
        <w:rPr>
          <w:spacing w:val="-3"/>
        </w:rPr>
        <w:t> </w:t>
      </w:r>
      <w:r>
        <w:rPr/>
        <w:t>the</w:t>
      </w:r>
      <w:r>
        <w:rPr>
          <w:spacing w:val="-2"/>
        </w:rPr>
        <w:t> </w:t>
      </w:r>
      <w:r>
        <w:rPr/>
        <w:t>purpose</w:t>
      </w:r>
      <w:r>
        <w:rPr>
          <w:spacing w:val="-4"/>
        </w:rPr>
        <w:t> </w:t>
      </w:r>
      <w:r>
        <w:rPr/>
        <w:t>of</w:t>
      </w:r>
      <w:r>
        <w:rPr>
          <w:spacing w:val="-1"/>
        </w:rPr>
        <w:t> </w:t>
      </w:r>
      <w:r>
        <w:rPr/>
        <w:t>comparability of ability level and the result was subjected to Analysis of Variance (ANOVA) and Scheffe‟s Test. Four schools that show no significant difference based on the result were selected.Simple random numbers</w:t>
      </w:r>
      <w:r>
        <w:rPr>
          <w:spacing w:val="80"/>
        </w:rPr>
        <w:t> </w:t>
      </w:r>
      <w:r>
        <w:rPr/>
        <w:t>were used in drawing the schools to experimental and control groups.</w:t>
      </w:r>
      <w:r>
        <w:rPr>
          <w:spacing w:val="80"/>
        </w:rPr>
        <w:t> </w:t>
      </w:r>
      <w:r>
        <w:rPr/>
        <w:t>If a school falls into the experimental or control group, all the students of that particular school were treated as such.</w:t>
      </w:r>
    </w:p>
    <w:p>
      <w:pPr>
        <w:pStyle w:val="BodyText"/>
      </w:pPr>
    </w:p>
    <w:p>
      <w:pPr>
        <w:pStyle w:val="BodyText"/>
        <w:spacing w:before="2"/>
      </w:pPr>
    </w:p>
    <w:p>
      <w:pPr>
        <w:pStyle w:val="BodyText"/>
        <w:spacing w:line="480" w:lineRule="auto"/>
        <w:ind w:left="466" w:right="529"/>
        <w:jc w:val="both"/>
      </w:pPr>
      <w:r>
        <w:rPr/>
        <w:t>In each of</w:t>
      </w:r>
      <w:r>
        <w:rPr>
          <w:spacing w:val="-1"/>
        </w:rPr>
        <w:t> </w:t>
      </w:r>
      <w:r>
        <w:rPr/>
        <w:t>the</w:t>
      </w:r>
      <w:r>
        <w:rPr>
          <w:spacing w:val="-1"/>
        </w:rPr>
        <w:t> </w:t>
      </w:r>
      <w:r>
        <w:rPr/>
        <w:t>schools the science</w:t>
      </w:r>
      <w:r>
        <w:rPr>
          <w:spacing w:val="-1"/>
        </w:rPr>
        <w:t> </w:t>
      </w:r>
      <w:r>
        <w:rPr/>
        <w:t>class (an intact class)</w:t>
      </w:r>
      <w:r>
        <w:rPr>
          <w:spacing w:val="-1"/>
        </w:rPr>
        <w:t> </w:t>
      </w:r>
      <w:r>
        <w:rPr/>
        <w:t>was used</w:t>
      </w:r>
      <w:r>
        <w:rPr>
          <w:spacing w:val="-1"/>
        </w:rPr>
        <w:t> </w:t>
      </w:r>
      <w:r>
        <w:rPr/>
        <w:t>for</w:t>
      </w:r>
      <w:r>
        <w:rPr>
          <w:spacing w:val="-2"/>
        </w:rPr>
        <w:t> </w:t>
      </w:r>
      <w:r>
        <w:rPr/>
        <w:t>the</w:t>
      </w:r>
      <w:r>
        <w:rPr>
          <w:spacing w:val="-1"/>
        </w:rPr>
        <w:t> </w:t>
      </w:r>
      <w:r>
        <w:rPr/>
        <w:t>study. This is because</w:t>
      </w:r>
      <w:r>
        <w:rPr>
          <w:spacing w:val="-1"/>
        </w:rPr>
        <w:t> </w:t>
      </w:r>
      <w:r>
        <w:rPr/>
        <w:t>the</w:t>
      </w:r>
      <w:r>
        <w:rPr>
          <w:spacing w:val="-1"/>
        </w:rPr>
        <w:t> </w:t>
      </w:r>
      <w:r>
        <w:rPr/>
        <w:t>schools have only one science class each in the SS3 offering science subjects. The study was guided by Central Limit Theory recommendation by Tuckman (1975), Dana (2000), Fraenkel &amp; Wallen (2000), Sambo (2008) and John &amp; James (2011) which proposed that thirty or more subjects are considered as large sample for experimental research of this nature. The sample size for the four groups were students in experimental groups and students in the control group.</w:t>
      </w:r>
    </w:p>
    <w:p>
      <w:pPr>
        <w:pStyle w:val="BodyText"/>
        <w:spacing w:before="145"/>
      </w:pPr>
    </w:p>
    <w:p>
      <w:pPr>
        <w:pStyle w:val="Heading2"/>
        <w:jc w:val="both"/>
      </w:pPr>
      <w:r>
        <w:rPr/>
        <w:t>Table</w:t>
      </w:r>
      <w:r>
        <w:rPr>
          <w:spacing w:val="-3"/>
        </w:rPr>
        <w:t> </w:t>
      </w:r>
      <w:r>
        <w:rPr/>
        <w:t>3.2</w:t>
      </w:r>
      <w:r>
        <w:rPr>
          <w:spacing w:val="73"/>
          <w:w w:val="150"/>
        </w:rPr>
        <w:t>   </w:t>
      </w:r>
      <w:r>
        <w:rPr/>
        <w:t>Sample</w:t>
      </w:r>
      <w:r>
        <w:rPr>
          <w:spacing w:val="-1"/>
        </w:rPr>
        <w:t> </w:t>
      </w:r>
      <w:r>
        <w:rPr/>
        <w:t>for</w:t>
      </w:r>
      <w:r>
        <w:rPr>
          <w:spacing w:val="-1"/>
        </w:rPr>
        <w:t> </w:t>
      </w:r>
      <w:r>
        <w:rPr/>
        <w:t>the</w:t>
      </w:r>
      <w:r>
        <w:rPr>
          <w:spacing w:val="-1"/>
        </w:rPr>
        <w:t> </w:t>
      </w:r>
      <w:r>
        <w:rPr>
          <w:spacing w:val="-2"/>
        </w:rPr>
        <w:t>Study</w:t>
      </w:r>
    </w:p>
    <w:p>
      <w:pPr>
        <w:pStyle w:val="BodyText"/>
        <w:spacing w:before="1"/>
        <w:rPr>
          <w:b/>
          <w:sz w:val="10"/>
        </w:rPr>
      </w:pPr>
      <w:r>
        <w:rPr/>
        <mc:AlternateContent>
          <mc:Choice Requires="wps">
            <w:drawing>
              <wp:anchor distT="0" distB="0" distL="0" distR="0" allowOverlap="1" layoutInCell="1" locked="0" behindDoc="1" simplePos="0" relativeHeight="487607808">
                <wp:simplePos x="0" y="0"/>
                <wp:positionH relativeFrom="page">
                  <wp:posOffset>443483</wp:posOffset>
                </wp:positionH>
                <wp:positionV relativeFrom="paragraph">
                  <wp:posOffset>89211</wp:posOffset>
                </wp:positionV>
                <wp:extent cx="6165850" cy="6350"/>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6165850" cy="6350"/>
                        </a:xfrm>
                        <a:custGeom>
                          <a:avLst/>
                          <a:gdLst/>
                          <a:ahLst/>
                          <a:cxnLst/>
                          <a:rect l="l" t="t" r="r" b="b"/>
                          <a:pathLst>
                            <a:path w="6165850" h="6350">
                              <a:moveTo>
                                <a:pt x="6165849" y="0"/>
                              </a:moveTo>
                              <a:lnTo>
                                <a:pt x="0" y="0"/>
                              </a:lnTo>
                              <a:lnTo>
                                <a:pt x="0" y="6095"/>
                              </a:lnTo>
                              <a:lnTo>
                                <a:pt x="6165849" y="6095"/>
                              </a:lnTo>
                              <a:lnTo>
                                <a:pt x="61658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919998pt;margin-top:7.024551pt;width:485.5pt;height:.47998pt;mso-position-horizontal-relative:page;mso-position-vertical-relative:paragraph;z-index:-15708672;mso-wrap-distance-left:0;mso-wrap-distance-right:0" id="docshape86" filled="true" fillcolor="#000000" stroked="false">
                <v:fill type="solid"/>
                <w10:wrap type="topAndBottom"/>
              </v:rect>
            </w:pict>
          </mc:Fallback>
        </mc:AlternateContent>
      </w:r>
    </w:p>
    <w:p>
      <w:pPr>
        <w:pStyle w:val="BodyText"/>
        <w:tabs>
          <w:tab w:pos="5472" w:val="left" w:leader="none"/>
        </w:tabs>
        <w:ind w:left="466"/>
        <w:jc w:val="both"/>
      </w:pPr>
      <w:r>
        <w:rPr/>
        <w:t>S/No</w:t>
      </w:r>
      <w:r>
        <w:rPr>
          <w:spacing w:val="75"/>
        </w:rPr>
        <w:t>    </w:t>
      </w:r>
      <w:r>
        <w:rPr>
          <w:spacing w:val="-2"/>
        </w:rPr>
        <w:t>Group</w:t>
      </w:r>
      <w:r>
        <w:rPr/>
        <w:tab/>
        <w:t>Subject</w:t>
      </w:r>
      <w:r>
        <w:rPr>
          <w:spacing w:val="-4"/>
        </w:rPr>
        <w:t> </w:t>
      </w:r>
      <w:r>
        <w:rPr>
          <w:spacing w:val="-5"/>
        </w:rPr>
        <w:t>(N)</w:t>
      </w:r>
    </w:p>
    <w:p>
      <w:pPr>
        <w:pStyle w:val="BodyText"/>
        <w:spacing w:before="3"/>
        <w:rPr>
          <w:sz w:val="12"/>
        </w:rPr>
      </w:pPr>
    </w:p>
    <w:tbl>
      <w:tblPr>
        <w:tblW w:w="0" w:type="auto"/>
        <w:jc w:val="left"/>
        <w:tblInd w:w="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27"/>
        <w:gridCol w:w="1765"/>
        <w:gridCol w:w="1115"/>
        <w:gridCol w:w="913"/>
        <w:gridCol w:w="3003"/>
      </w:tblGrid>
      <w:tr>
        <w:trPr>
          <w:trHeight w:val="468" w:hRule="atLeast"/>
        </w:trPr>
        <w:tc>
          <w:tcPr>
            <w:tcW w:w="2927" w:type="dxa"/>
            <w:tcBorders>
              <w:bottom w:val="single" w:sz="4" w:space="0" w:color="000000"/>
            </w:tcBorders>
          </w:tcPr>
          <w:p>
            <w:pPr>
              <w:pStyle w:val="TableParagraph"/>
              <w:rPr>
                <w:sz w:val="24"/>
              </w:rPr>
            </w:pPr>
          </w:p>
        </w:tc>
        <w:tc>
          <w:tcPr>
            <w:tcW w:w="1765" w:type="dxa"/>
            <w:tcBorders>
              <w:bottom w:val="single" w:sz="4" w:space="0" w:color="000000"/>
            </w:tcBorders>
          </w:tcPr>
          <w:p>
            <w:pPr>
              <w:pStyle w:val="TableParagraph"/>
              <w:spacing w:line="266" w:lineRule="exact"/>
              <w:ind w:left="1036"/>
              <w:rPr>
                <w:sz w:val="24"/>
              </w:rPr>
            </w:pPr>
            <w:r>
              <w:rPr>
                <w:spacing w:val="-4"/>
                <w:sz w:val="24"/>
              </w:rPr>
              <w:t>Boys</w:t>
            </w:r>
          </w:p>
        </w:tc>
        <w:tc>
          <w:tcPr>
            <w:tcW w:w="1115" w:type="dxa"/>
            <w:tcBorders>
              <w:bottom w:val="single" w:sz="4" w:space="0" w:color="000000"/>
            </w:tcBorders>
          </w:tcPr>
          <w:p>
            <w:pPr>
              <w:pStyle w:val="TableParagraph"/>
              <w:spacing w:line="266" w:lineRule="exact"/>
              <w:ind w:left="245"/>
              <w:rPr>
                <w:sz w:val="24"/>
              </w:rPr>
            </w:pPr>
            <w:r>
              <w:rPr>
                <w:spacing w:val="-2"/>
                <w:sz w:val="24"/>
              </w:rPr>
              <w:t>Girls</w:t>
            </w:r>
          </w:p>
        </w:tc>
        <w:tc>
          <w:tcPr>
            <w:tcW w:w="913" w:type="dxa"/>
            <w:tcBorders>
              <w:bottom w:val="single" w:sz="4" w:space="0" w:color="000000"/>
            </w:tcBorders>
          </w:tcPr>
          <w:p>
            <w:pPr>
              <w:pStyle w:val="TableParagraph"/>
              <w:spacing w:line="266" w:lineRule="exact"/>
              <w:ind w:left="391"/>
              <w:rPr>
                <w:sz w:val="24"/>
              </w:rPr>
            </w:pPr>
            <w:r>
              <w:rPr>
                <w:spacing w:val="-2"/>
                <w:sz w:val="24"/>
              </w:rPr>
              <w:t>Total</w:t>
            </w:r>
          </w:p>
        </w:tc>
        <w:tc>
          <w:tcPr>
            <w:tcW w:w="3003" w:type="dxa"/>
            <w:tcBorders>
              <w:bottom w:val="single" w:sz="4" w:space="0" w:color="000000"/>
            </w:tcBorders>
          </w:tcPr>
          <w:p>
            <w:pPr>
              <w:pStyle w:val="TableParagraph"/>
              <w:rPr>
                <w:sz w:val="24"/>
              </w:rPr>
            </w:pPr>
          </w:p>
        </w:tc>
      </w:tr>
      <w:tr>
        <w:trPr>
          <w:trHeight w:val="343" w:hRule="atLeast"/>
        </w:trPr>
        <w:tc>
          <w:tcPr>
            <w:tcW w:w="2927" w:type="dxa"/>
            <w:tcBorders>
              <w:top w:val="single" w:sz="4" w:space="0" w:color="000000"/>
            </w:tcBorders>
          </w:tcPr>
          <w:p>
            <w:pPr>
              <w:pStyle w:val="TableParagraph"/>
              <w:tabs>
                <w:tab w:pos="1490" w:val="left" w:leader="none"/>
              </w:tabs>
              <w:spacing w:line="270" w:lineRule="exact"/>
              <w:ind w:left="482"/>
              <w:rPr>
                <w:sz w:val="24"/>
              </w:rPr>
            </w:pPr>
            <w:r>
              <w:rPr>
                <w:spacing w:val="-5"/>
                <w:sz w:val="24"/>
              </w:rPr>
              <w:t>1.</w:t>
            </w:r>
            <w:r>
              <w:rPr>
                <w:sz w:val="24"/>
              </w:rPr>
              <w:tab/>
            </w:r>
            <w:r>
              <w:rPr>
                <w:spacing w:val="-5"/>
                <w:sz w:val="24"/>
              </w:rPr>
              <w:t>EG1</w:t>
            </w:r>
          </w:p>
        </w:tc>
        <w:tc>
          <w:tcPr>
            <w:tcW w:w="1765" w:type="dxa"/>
            <w:tcBorders>
              <w:top w:val="single" w:sz="4" w:space="0" w:color="000000"/>
            </w:tcBorders>
          </w:tcPr>
          <w:p>
            <w:pPr>
              <w:pStyle w:val="TableParagraph"/>
              <w:spacing w:line="270" w:lineRule="exact"/>
              <w:ind w:left="1043"/>
              <w:rPr>
                <w:sz w:val="24"/>
              </w:rPr>
            </w:pPr>
            <w:r>
              <w:rPr>
                <w:spacing w:val="-5"/>
                <w:sz w:val="24"/>
              </w:rPr>
              <w:t>22</w:t>
            </w:r>
          </w:p>
        </w:tc>
        <w:tc>
          <w:tcPr>
            <w:tcW w:w="1115" w:type="dxa"/>
            <w:tcBorders>
              <w:top w:val="single" w:sz="4" w:space="0" w:color="000000"/>
            </w:tcBorders>
          </w:tcPr>
          <w:p>
            <w:pPr>
              <w:pStyle w:val="TableParagraph"/>
              <w:spacing w:line="270" w:lineRule="exact"/>
              <w:ind w:left="238"/>
              <w:rPr>
                <w:sz w:val="24"/>
              </w:rPr>
            </w:pPr>
            <w:r>
              <w:rPr>
                <w:spacing w:val="-5"/>
                <w:sz w:val="24"/>
              </w:rPr>
              <w:t>18</w:t>
            </w:r>
          </w:p>
        </w:tc>
        <w:tc>
          <w:tcPr>
            <w:tcW w:w="913" w:type="dxa"/>
            <w:tcBorders>
              <w:top w:val="single" w:sz="4" w:space="0" w:color="000000"/>
            </w:tcBorders>
          </w:tcPr>
          <w:p>
            <w:pPr>
              <w:pStyle w:val="TableParagraph"/>
              <w:rPr>
                <w:sz w:val="24"/>
              </w:rPr>
            </w:pPr>
          </w:p>
        </w:tc>
        <w:tc>
          <w:tcPr>
            <w:tcW w:w="3003" w:type="dxa"/>
            <w:tcBorders>
              <w:top w:val="single" w:sz="4" w:space="0" w:color="000000"/>
            </w:tcBorders>
          </w:tcPr>
          <w:p>
            <w:pPr>
              <w:pStyle w:val="TableParagraph"/>
              <w:spacing w:line="270" w:lineRule="exact"/>
              <w:ind w:right="2517"/>
              <w:jc w:val="right"/>
              <w:rPr>
                <w:sz w:val="24"/>
              </w:rPr>
            </w:pPr>
            <w:r>
              <w:rPr>
                <w:spacing w:val="-5"/>
                <w:sz w:val="24"/>
              </w:rPr>
              <w:t>40</w:t>
            </w:r>
          </w:p>
        </w:tc>
      </w:tr>
      <w:tr>
        <w:trPr>
          <w:trHeight w:val="413" w:hRule="atLeast"/>
        </w:trPr>
        <w:tc>
          <w:tcPr>
            <w:tcW w:w="2927" w:type="dxa"/>
          </w:tcPr>
          <w:p>
            <w:pPr>
              <w:pStyle w:val="TableParagraph"/>
              <w:tabs>
                <w:tab w:pos="1490" w:val="left" w:leader="none"/>
              </w:tabs>
              <w:spacing w:before="63"/>
              <w:ind w:left="482"/>
              <w:rPr>
                <w:sz w:val="24"/>
              </w:rPr>
            </w:pPr>
            <w:r>
              <w:rPr>
                <w:spacing w:val="-5"/>
                <w:sz w:val="24"/>
              </w:rPr>
              <w:t>2.</w:t>
            </w:r>
            <w:r>
              <w:rPr>
                <w:sz w:val="24"/>
              </w:rPr>
              <w:tab/>
            </w:r>
            <w:r>
              <w:rPr>
                <w:spacing w:val="-5"/>
                <w:sz w:val="24"/>
              </w:rPr>
              <w:t>EG2</w:t>
            </w:r>
          </w:p>
        </w:tc>
        <w:tc>
          <w:tcPr>
            <w:tcW w:w="1765" w:type="dxa"/>
          </w:tcPr>
          <w:p>
            <w:pPr>
              <w:pStyle w:val="TableParagraph"/>
              <w:spacing w:before="63"/>
              <w:ind w:left="1043"/>
              <w:rPr>
                <w:sz w:val="24"/>
              </w:rPr>
            </w:pPr>
            <w:r>
              <w:rPr>
                <w:spacing w:val="-5"/>
                <w:sz w:val="24"/>
              </w:rPr>
              <w:t>23</w:t>
            </w:r>
          </w:p>
        </w:tc>
        <w:tc>
          <w:tcPr>
            <w:tcW w:w="1115" w:type="dxa"/>
          </w:tcPr>
          <w:p>
            <w:pPr>
              <w:pStyle w:val="TableParagraph"/>
              <w:spacing w:before="63"/>
              <w:ind w:left="298"/>
              <w:rPr>
                <w:sz w:val="24"/>
              </w:rPr>
            </w:pPr>
            <w:r>
              <w:rPr>
                <w:spacing w:val="-5"/>
                <w:sz w:val="24"/>
              </w:rPr>
              <w:t>24</w:t>
            </w:r>
          </w:p>
        </w:tc>
        <w:tc>
          <w:tcPr>
            <w:tcW w:w="913" w:type="dxa"/>
          </w:tcPr>
          <w:p>
            <w:pPr>
              <w:pStyle w:val="TableParagraph"/>
              <w:rPr>
                <w:sz w:val="24"/>
              </w:rPr>
            </w:pPr>
          </w:p>
        </w:tc>
        <w:tc>
          <w:tcPr>
            <w:tcW w:w="3003" w:type="dxa"/>
          </w:tcPr>
          <w:p>
            <w:pPr>
              <w:pStyle w:val="TableParagraph"/>
              <w:spacing w:before="63"/>
              <w:ind w:right="2517"/>
              <w:jc w:val="right"/>
              <w:rPr>
                <w:sz w:val="24"/>
              </w:rPr>
            </w:pPr>
            <w:r>
              <w:rPr>
                <w:spacing w:val="-5"/>
                <w:sz w:val="24"/>
              </w:rPr>
              <w:t>47</w:t>
            </w:r>
          </w:p>
        </w:tc>
      </w:tr>
      <w:tr>
        <w:trPr>
          <w:trHeight w:val="621" w:hRule="atLeast"/>
        </w:trPr>
        <w:tc>
          <w:tcPr>
            <w:tcW w:w="2927" w:type="dxa"/>
          </w:tcPr>
          <w:p>
            <w:pPr>
              <w:pStyle w:val="TableParagraph"/>
              <w:tabs>
                <w:tab w:pos="1490" w:val="left" w:leader="none"/>
              </w:tabs>
              <w:spacing w:before="64"/>
              <w:ind w:left="482"/>
              <w:rPr>
                <w:sz w:val="24"/>
              </w:rPr>
            </w:pPr>
            <w:r>
              <w:rPr>
                <w:spacing w:val="-5"/>
                <w:sz w:val="24"/>
              </w:rPr>
              <w:t>3.</w:t>
            </w:r>
            <w:r>
              <w:rPr>
                <w:sz w:val="24"/>
              </w:rPr>
              <w:tab/>
            </w:r>
            <w:r>
              <w:rPr>
                <w:spacing w:val="-5"/>
                <w:sz w:val="24"/>
              </w:rPr>
              <w:t>EG3</w:t>
            </w:r>
          </w:p>
        </w:tc>
        <w:tc>
          <w:tcPr>
            <w:tcW w:w="1765" w:type="dxa"/>
          </w:tcPr>
          <w:p>
            <w:pPr>
              <w:pStyle w:val="TableParagraph"/>
              <w:spacing w:before="64"/>
              <w:ind w:left="1043"/>
              <w:rPr>
                <w:sz w:val="24"/>
              </w:rPr>
            </w:pPr>
            <w:r>
              <w:rPr>
                <w:spacing w:val="-5"/>
                <w:sz w:val="24"/>
              </w:rPr>
              <w:t>30</w:t>
            </w:r>
          </w:p>
        </w:tc>
        <w:tc>
          <w:tcPr>
            <w:tcW w:w="1115" w:type="dxa"/>
          </w:tcPr>
          <w:p>
            <w:pPr>
              <w:pStyle w:val="TableParagraph"/>
              <w:spacing w:before="64"/>
              <w:ind w:left="298"/>
              <w:rPr>
                <w:sz w:val="24"/>
              </w:rPr>
            </w:pPr>
            <w:r>
              <w:rPr>
                <w:spacing w:val="-5"/>
                <w:sz w:val="24"/>
              </w:rPr>
              <w:t>17</w:t>
            </w:r>
          </w:p>
        </w:tc>
        <w:tc>
          <w:tcPr>
            <w:tcW w:w="913" w:type="dxa"/>
          </w:tcPr>
          <w:p>
            <w:pPr>
              <w:pStyle w:val="TableParagraph"/>
              <w:rPr>
                <w:sz w:val="24"/>
              </w:rPr>
            </w:pPr>
          </w:p>
        </w:tc>
        <w:tc>
          <w:tcPr>
            <w:tcW w:w="3003" w:type="dxa"/>
          </w:tcPr>
          <w:p>
            <w:pPr>
              <w:pStyle w:val="TableParagraph"/>
              <w:spacing w:before="64"/>
              <w:ind w:right="2517"/>
              <w:jc w:val="right"/>
              <w:rPr>
                <w:sz w:val="24"/>
              </w:rPr>
            </w:pPr>
            <w:r>
              <w:rPr>
                <w:spacing w:val="-5"/>
                <w:sz w:val="24"/>
              </w:rPr>
              <w:t>47</w:t>
            </w:r>
          </w:p>
        </w:tc>
      </w:tr>
      <w:tr>
        <w:trPr>
          <w:trHeight w:val="620" w:hRule="atLeast"/>
        </w:trPr>
        <w:tc>
          <w:tcPr>
            <w:tcW w:w="2927" w:type="dxa"/>
          </w:tcPr>
          <w:p>
            <w:pPr>
              <w:pStyle w:val="TableParagraph"/>
              <w:tabs>
                <w:tab w:pos="1490" w:val="left" w:leader="none"/>
              </w:tabs>
              <w:spacing w:before="271"/>
              <w:ind w:left="482"/>
              <w:rPr>
                <w:sz w:val="24"/>
              </w:rPr>
            </w:pPr>
            <w:r>
              <w:rPr>
                <w:spacing w:val="-5"/>
                <w:sz w:val="24"/>
              </w:rPr>
              <w:t>4.</w:t>
            </w:r>
            <w:r>
              <w:rPr>
                <w:sz w:val="24"/>
              </w:rPr>
              <w:tab/>
            </w:r>
            <w:r>
              <w:rPr>
                <w:spacing w:val="-5"/>
                <w:sz w:val="24"/>
              </w:rPr>
              <w:t>CG</w:t>
            </w:r>
          </w:p>
        </w:tc>
        <w:tc>
          <w:tcPr>
            <w:tcW w:w="1765" w:type="dxa"/>
          </w:tcPr>
          <w:p>
            <w:pPr>
              <w:pStyle w:val="TableParagraph"/>
              <w:spacing w:before="271"/>
              <w:ind w:left="997"/>
              <w:rPr>
                <w:sz w:val="24"/>
              </w:rPr>
            </w:pPr>
            <w:r>
              <w:rPr>
                <w:spacing w:val="-5"/>
                <w:sz w:val="24"/>
              </w:rPr>
              <w:t>30</w:t>
            </w:r>
          </w:p>
        </w:tc>
        <w:tc>
          <w:tcPr>
            <w:tcW w:w="1115" w:type="dxa"/>
          </w:tcPr>
          <w:p>
            <w:pPr>
              <w:pStyle w:val="TableParagraph"/>
              <w:spacing w:before="271"/>
              <w:ind w:left="252"/>
              <w:rPr>
                <w:sz w:val="24"/>
              </w:rPr>
            </w:pPr>
            <w:r>
              <w:rPr>
                <w:spacing w:val="-5"/>
                <w:sz w:val="24"/>
              </w:rPr>
              <w:t>18</w:t>
            </w:r>
          </w:p>
        </w:tc>
        <w:tc>
          <w:tcPr>
            <w:tcW w:w="913" w:type="dxa"/>
          </w:tcPr>
          <w:p>
            <w:pPr>
              <w:pStyle w:val="TableParagraph"/>
              <w:rPr>
                <w:sz w:val="24"/>
              </w:rPr>
            </w:pPr>
          </w:p>
        </w:tc>
        <w:tc>
          <w:tcPr>
            <w:tcW w:w="3003" w:type="dxa"/>
          </w:tcPr>
          <w:p>
            <w:pPr>
              <w:pStyle w:val="TableParagraph"/>
              <w:spacing w:before="271"/>
              <w:ind w:right="2517"/>
              <w:jc w:val="right"/>
              <w:rPr>
                <w:sz w:val="24"/>
              </w:rPr>
            </w:pPr>
            <w:r>
              <w:rPr>
                <w:spacing w:val="-5"/>
                <w:sz w:val="24"/>
              </w:rPr>
              <w:t>48</w:t>
            </w:r>
          </w:p>
        </w:tc>
      </w:tr>
      <w:tr>
        <w:trPr>
          <w:trHeight w:val="339" w:hRule="atLeast"/>
        </w:trPr>
        <w:tc>
          <w:tcPr>
            <w:tcW w:w="2927" w:type="dxa"/>
          </w:tcPr>
          <w:p>
            <w:pPr>
              <w:pStyle w:val="TableParagraph"/>
              <w:spacing w:line="256" w:lineRule="exact" w:before="63"/>
              <w:ind w:left="1490"/>
              <w:rPr>
                <w:sz w:val="24"/>
              </w:rPr>
            </w:pPr>
            <w:r>
              <w:rPr>
                <w:spacing w:val="-2"/>
                <w:sz w:val="24"/>
              </w:rPr>
              <w:t>Total</w:t>
            </w:r>
          </w:p>
        </w:tc>
        <w:tc>
          <w:tcPr>
            <w:tcW w:w="1765" w:type="dxa"/>
          </w:tcPr>
          <w:p>
            <w:pPr>
              <w:pStyle w:val="TableParagraph"/>
              <w:spacing w:line="256" w:lineRule="exact" w:before="63"/>
              <w:ind w:left="930"/>
              <w:rPr>
                <w:sz w:val="24"/>
              </w:rPr>
            </w:pPr>
            <w:r>
              <w:rPr>
                <w:spacing w:val="-5"/>
                <w:sz w:val="24"/>
              </w:rPr>
              <w:t>105</w:t>
            </w:r>
          </w:p>
        </w:tc>
        <w:tc>
          <w:tcPr>
            <w:tcW w:w="1115" w:type="dxa"/>
          </w:tcPr>
          <w:p>
            <w:pPr>
              <w:pStyle w:val="TableParagraph"/>
              <w:spacing w:line="256" w:lineRule="exact" w:before="63"/>
              <w:ind w:left="305"/>
              <w:rPr>
                <w:sz w:val="24"/>
              </w:rPr>
            </w:pPr>
            <w:r>
              <w:rPr>
                <w:spacing w:val="-5"/>
                <w:sz w:val="24"/>
              </w:rPr>
              <w:t>77</w:t>
            </w:r>
          </w:p>
        </w:tc>
        <w:tc>
          <w:tcPr>
            <w:tcW w:w="913" w:type="dxa"/>
          </w:tcPr>
          <w:p>
            <w:pPr>
              <w:pStyle w:val="TableParagraph"/>
              <w:rPr>
                <w:sz w:val="24"/>
              </w:rPr>
            </w:pPr>
          </w:p>
        </w:tc>
        <w:tc>
          <w:tcPr>
            <w:tcW w:w="3003" w:type="dxa"/>
          </w:tcPr>
          <w:p>
            <w:pPr>
              <w:pStyle w:val="TableParagraph"/>
              <w:spacing w:line="256" w:lineRule="exact" w:before="63"/>
              <w:ind w:left="18"/>
              <w:rPr>
                <w:sz w:val="24"/>
              </w:rPr>
            </w:pPr>
            <w:r>
              <w:rPr>
                <w:spacing w:val="-5"/>
                <w:sz w:val="24"/>
              </w:rPr>
              <w:t>182</w:t>
            </w:r>
          </w:p>
        </w:tc>
      </w:tr>
    </w:tbl>
    <w:p>
      <w:pPr>
        <w:pStyle w:val="BodyText"/>
        <w:spacing w:before="159"/>
        <w:rPr>
          <w:sz w:val="20"/>
        </w:rPr>
      </w:pPr>
      <w:r>
        <w:rPr/>
        <mc:AlternateContent>
          <mc:Choice Requires="wps">
            <w:drawing>
              <wp:anchor distT="0" distB="0" distL="0" distR="0" allowOverlap="1" layoutInCell="1" locked="0" behindDoc="1" simplePos="0" relativeHeight="487608320">
                <wp:simplePos x="0" y="0"/>
                <wp:positionH relativeFrom="page">
                  <wp:posOffset>512063</wp:posOffset>
                </wp:positionH>
                <wp:positionV relativeFrom="paragraph">
                  <wp:posOffset>262242</wp:posOffset>
                </wp:positionV>
                <wp:extent cx="5486400" cy="1270"/>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32pt;margin-top:20.649023pt;width:432pt;height:.1pt;mso-position-horizontal-relative:page;mso-position-vertical-relative:paragraph;z-index:-15708160;mso-wrap-distance-left:0;mso-wrap-distance-right:0" id="docshape87" coordorigin="806,413" coordsize="8640,0" path="m806,413l9446,413e" filled="false" stroked="true" strokeweight=".487125pt" strokecolor="#000000">
                <v:path arrowok="t"/>
                <v:stroke dashstyle="solid"/>
                <w10:wrap type="topAndBottom"/>
              </v:shape>
            </w:pict>
          </mc:Fallback>
        </mc:AlternateContent>
      </w:r>
    </w:p>
    <w:p>
      <w:pPr>
        <w:spacing w:after="0"/>
        <w:rPr>
          <w:sz w:val="20"/>
        </w:rPr>
        <w:sectPr>
          <w:pgSz w:w="11910" w:h="16840"/>
          <w:pgMar w:header="0" w:footer="702" w:top="980" w:bottom="940" w:left="340" w:right="300"/>
        </w:sectPr>
      </w:pPr>
    </w:p>
    <w:p>
      <w:pPr>
        <w:pStyle w:val="Heading2"/>
        <w:numPr>
          <w:ilvl w:val="1"/>
          <w:numId w:val="53"/>
        </w:numPr>
        <w:tabs>
          <w:tab w:pos="1186" w:val="left" w:leader="none"/>
        </w:tabs>
        <w:spacing w:line="240" w:lineRule="auto" w:before="242" w:after="0"/>
        <w:ind w:left="1186" w:right="0" w:hanging="720"/>
        <w:jc w:val="both"/>
      </w:pPr>
      <w:bookmarkStart w:name="_TOC_250008" w:id="23"/>
      <w:bookmarkEnd w:id="23"/>
      <w:r>
        <w:rPr>
          <w:spacing w:val="-2"/>
        </w:rPr>
        <w:t>Instrumentation</w:t>
      </w:r>
    </w:p>
    <w:p>
      <w:pPr>
        <w:pStyle w:val="BodyText"/>
        <w:spacing w:before="272"/>
        <w:ind w:left="526"/>
        <w:jc w:val="both"/>
      </w:pPr>
      <w:r>
        <w:rPr/>
        <w:t>The</w:t>
      </w:r>
      <w:r>
        <w:rPr>
          <w:spacing w:val="-5"/>
        </w:rPr>
        <w:t> </w:t>
      </w:r>
      <w:r>
        <w:rPr/>
        <w:t>following</w:t>
      </w:r>
      <w:r>
        <w:rPr>
          <w:spacing w:val="-3"/>
        </w:rPr>
        <w:t> </w:t>
      </w:r>
      <w:r>
        <w:rPr/>
        <w:t>instruments were</w:t>
      </w:r>
      <w:r>
        <w:rPr>
          <w:spacing w:val="-1"/>
        </w:rPr>
        <w:t> </w:t>
      </w:r>
      <w:r>
        <w:rPr/>
        <w:t>developed by</w:t>
      </w:r>
      <w:r>
        <w:rPr>
          <w:spacing w:val="-5"/>
        </w:rPr>
        <w:t> </w:t>
      </w:r>
      <w:r>
        <w:rPr/>
        <w:t>the researcher and used</w:t>
      </w:r>
      <w:r>
        <w:rPr>
          <w:spacing w:val="2"/>
        </w:rPr>
        <w:t> </w:t>
      </w:r>
      <w:r>
        <w:rPr/>
        <w:t>for</w:t>
      </w:r>
      <w:r>
        <w:rPr>
          <w:spacing w:val="-2"/>
        </w:rPr>
        <w:t> </w:t>
      </w:r>
      <w:r>
        <w:rPr/>
        <w:t>data </w:t>
      </w:r>
      <w:r>
        <w:rPr>
          <w:spacing w:val="-2"/>
        </w:rPr>
        <w:t>collection.</w:t>
      </w:r>
    </w:p>
    <w:p>
      <w:pPr>
        <w:pStyle w:val="BodyText"/>
      </w:pPr>
    </w:p>
    <w:p>
      <w:pPr>
        <w:pStyle w:val="ListParagraph"/>
        <w:numPr>
          <w:ilvl w:val="0"/>
          <w:numId w:val="54"/>
        </w:numPr>
        <w:tabs>
          <w:tab w:pos="1186" w:val="left" w:leader="none"/>
        </w:tabs>
        <w:spacing w:line="240" w:lineRule="auto" w:before="0" w:after="0"/>
        <w:ind w:left="1186" w:right="0" w:hanging="360"/>
        <w:jc w:val="left"/>
        <w:rPr>
          <w:sz w:val="24"/>
        </w:rPr>
      </w:pPr>
      <w:r>
        <w:rPr>
          <w:sz w:val="24"/>
        </w:rPr>
        <w:t>Genetic</w:t>
      </w:r>
      <w:r>
        <w:rPr>
          <w:spacing w:val="-4"/>
          <w:sz w:val="24"/>
        </w:rPr>
        <w:t> </w:t>
      </w:r>
      <w:r>
        <w:rPr>
          <w:sz w:val="24"/>
        </w:rPr>
        <w:t>Misconception</w:t>
      </w:r>
      <w:r>
        <w:rPr>
          <w:spacing w:val="-3"/>
          <w:sz w:val="24"/>
        </w:rPr>
        <w:t> </w:t>
      </w:r>
      <w:r>
        <w:rPr>
          <w:sz w:val="24"/>
        </w:rPr>
        <w:t>Test</w:t>
      </w:r>
      <w:r>
        <w:rPr>
          <w:spacing w:val="-3"/>
          <w:sz w:val="24"/>
        </w:rPr>
        <w:t> </w:t>
      </w:r>
      <w:r>
        <w:rPr>
          <w:sz w:val="24"/>
        </w:rPr>
        <w:t>(GMT)</w:t>
      </w:r>
      <w:r>
        <w:rPr>
          <w:spacing w:val="-4"/>
          <w:sz w:val="24"/>
        </w:rPr>
        <w:t> </w:t>
      </w:r>
      <w:r>
        <w:rPr>
          <w:sz w:val="24"/>
        </w:rPr>
        <w:t>which</w:t>
      </w:r>
      <w:r>
        <w:rPr>
          <w:spacing w:val="-1"/>
          <w:sz w:val="24"/>
        </w:rPr>
        <w:t> </w:t>
      </w:r>
      <w:r>
        <w:rPr>
          <w:sz w:val="24"/>
        </w:rPr>
        <w:t>was</w:t>
      </w:r>
      <w:r>
        <w:rPr>
          <w:spacing w:val="-3"/>
          <w:sz w:val="24"/>
        </w:rPr>
        <w:t> </w:t>
      </w:r>
      <w:r>
        <w:rPr>
          <w:sz w:val="24"/>
        </w:rPr>
        <w:t>used</w:t>
      </w:r>
      <w:r>
        <w:rPr>
          <w:spacing w:val="-3"/>
          <w:sz w:val="24"/>
        </w:rPr>
        <w:t> </w:t>
      </w:r>
      <w:r>
        <w:rPr>
          <w:sz w:val="24"/>
        </w:rPr>
        <w:t>to</w:t>
      </w:r>
      <w:r>
        <w:rPr>
          <w:spacing w:val="-3"/>
          <w:sz w:val="24"/>
        </w:rPr>
        <w:t> </w:t>
      </w:r>
      <w:r>
        <w:rPr>
          <w:sz w:val="24"/>
        </w:rPr>
        <w:t>collect</w:t>
      </w:r>
      <w:r>
        <w:rPr>
          <w:spacing w:val="-2"/>
          <w:sz w:val="24"/>
        </w:rPr>
        <w:t> </w:t>
      </w:r>
      <w:r>
        <w:rPr>
          <w:sz w:val="24"/>
        </w:rPr>
        <w:t>data</w:t>
      </w:r>
      <w:r>
        <w:rPr>
          <w:spacing w:val="-4"/>
          <w:sz w:val="24"/>
        </w:rPr>
        <w:t> </w:t>
      </w:r>
      <w:r>
        <w:rPr>
          <w:sz w:val="24"/>
        </w:rPr>
        <w:t>on</w:t>
      </w:r>
      <w:r>
        <w:rPr>
          <w:spacing w:val="-2"/>
          <w:sz w:val="24"/>
        </w:rPr>
        <w:t> </w:t>
      </w:r>
      <w:r>
        <w:rPr>
          <w:sz w:val="24"/>
        </w:rPr>
        <w:t>students‟</w:t>
      </w:r>
      <w:r>
        <w:rPr>
          <w:spacing w:val="-3"/>
          <w:sz w:val="24"/>
        </w:rPr>
        <w:t> </w:t>
      </w:r>
      <w:r>
        <w:rPr>
          <w:spacing w:val="-2"/>
          <w:sz w:val="24"/>
        </w:rPr>
        <w:t>misconceptions.</w:t>
      </w:r>
    </w:p>
    <w:p>
      <w:pPr>
        <w:pStyle w:val="BodyText"/>
      </w:pPr>
    </w:p>
    <w:p>
      <w:pPr>
        <w:pStyle w:val="ListParagraph"/>
        <w:numPr>
          <w:ilvl w:val="0"/>
          <w:numId w:val="54"/>
        </w:numPr>
        <w:tabs>
          <w:tab w:pos="1186" w:val="left" w:leader="none"/>
        </w:tabs>
        <w:spacing w:line="240" w:lineRule="auto" w:before="0" w:after="0"/>
        <w:ind w:left="1186" w:right="0" w:hanging="360"/>
        <w:jc w:val="left"/>
        <w:rPr>
          <w:sz w:val="24"/>
        </w:rPr>
      </w:pPr>
      <w:r>
        <w:rPr>
          <w:sz w:val="24"/>
        </w:rPr>
        <w:t>Genetic</w:t>
      </w:r>
      <w:r>
        <w:rPr>
          <w:spacing w:val="-4"/>
          <w:sz w:val="24"/>
        </w:rPr>
        <w:t> </w:t>
      </w:r>
      <w:r>
        <w:rPr>
          <w:sz w:val="24"/>
        </w:rPr>
        <w:t>Performance</w:t>
      </w:r>
      <w:r>
        <w:rPr>
          <w:spacing w:val="-2"/>
          <w:sz w:val="24"/>
        </w:rPr>
        <w:t> </w:t>
      </w:r>
      <w:r>
        <w:rPr>
          <w:sz w:val="24"/>
        </w:rPr>
        <w:t>Test (GPT)</w:t>
      </w:r>
      <w:r>
        <w:rPr>
          <w:spacing w:val="-2"/>
          <w:sz w:val="24"/>
        </w:rPr>
        <w:t> </w:t>
      </w:r>
      <w:r>
        <w:rPr>
          <w:sz w:val="24"/>
        </w:rPr>
        <w:t>which wasused</w:t>
      </w:r>
      <w:r>
        <w:rPr>
          <w:spacing w:val="-1"/>
          <w:sz w:val="24"/>
        </w:rPr>
        <w:t> </w:t>
      </w:r>
      <w:r>
        <w:rPr>
          <w:sz w:val="24"/>
        </w:rPr>
        <w:t>for</w:t>
      </w:r>
      <w:r>
        <w:rPr>
          <w:spacing w:val="-2"/>
          <w:sz w:val="24"/>
        </w:rPr>
        <w:t> </w:t>
      </w:r>
      <w:r>
        <w:rPr>
          <w:sz w:val="24"/>
        </w:rPr>
        <w:t>pretest, posttestand</w:t>
      </w:r>
      <w:r>
        <w:rPr>
          <w:spacing w:val="-1"/>
          <w:sz w:val="24"/>
        </w:rPr>
        <w:t> </w:t>
      </w:r>
      <w:r>
        <w:rPr>
          <w:sz w:val="24"/>
        </w:rPr>
        <w:t>post </w:t>
      </w:r>
      <w:r>
        <w:rPr>
          <w:spacing w:val="-2"/>
          <w:sz w:val="24"/>
        </w:rPr>
        <w:t>posttest.</w:t>
      </w:r>
    </w:p>
    <w:p>
      <w:pPr>
        <w:pStyle w:val="BodyText"/>
      </w:pPr>
    </w:p>
    <w:p>
      <w:pPr>
        <w:pStyle w:val="BodyText"/>
      </w:pPr>
    </w:p>
    <w:p>
      <w:pPr>
        <w:pStyle w:val="BodyText"/>
        <w:spacing w:before="5"/>
      </w:pPr>
    </w:p>
    <w:p>
      <w:pPr>
        <w:pStyle w:val="Heading2"/>
        <w:numPr>
          <w:ilvl w:val="2"/>
          <w:numId w:val="53"/>
        </w:numPr>
        <w:tabs>
          <w:tab w:pos="1006" w:val="left" w:leader="none"/>
        </w:tabs>
        <w:spacing w:line="240" w:lineRule="auto" w:before="0" w:after="0"/>
        <w:ind w:left="1006" w:right="0" w:hanging="540"/>
        <w:jc w:val="both"/>
      </w:pPr>
      <w:r>
        <w:rPr/>
        <w:t>Genetic</w:t>
      </w:r>
      <w:r>
        <w:rPr>
          <w:spacing w:val="-3"/>
        </w:rPr>
        <w:t> </w:t>
      </w:r>
      <w:r>
        <w:rPr/>
        <w:t>Misconception Test </w:t>
      </w:r>
      <w:r>
        <w:rPr>
          <w:spacing w:val="-4"/>
        </w:rPr>
        <w:t>(GMT)</w:t>
      </w:r>
    </w:p>
    <w:p>
      <w:pPr>
        <w:pStyle w:val="BodyText"/>
        <w:spacing w:line="480" w:lineRule="auto" w:before="271"/>
        <w:ind w:left="466" w:right="528"/>
        <w:jc w:val="both"/>
      </w:pPr>
      <w:r>
        <w:rPr/>
        <w:t>Genetic Misconception Test (GMT) instruments were used to determine areas of misconception of genetic concepts among the students tested. The Genetic Misconception Test (GMT) was designed to identify the misconceptions students hold about genetic concepts at the SSS three level. The GMT was made up of total of twenty test items (short answer theory questions) which allowed the students to express</w:t>
      </w:r>
      <w:r>
        <w:rPr>
          <w:spacing w:val="80"/>
        </w:rPr>
        <w:t> </w:t>
      </w:r>
      <w:r>
        <w:rPr/>
        <w:t>themselves freely were used by the researcher. These questions were set to probe into the students‟ knowledge of the Transmission and expression of characters in organisms.Chromosomes: the basis of heredity Probability in genetics. Application of the principles of heredity in agriculture and in medicine.</w:t>
      </w:r>
    </w:p>
    <w:p>
      <w:pPr>
        <w:pStyle w:val="BodyText"/>
      </w:pPr>
    </w:p>
    <w:p>
      <w:pPr>
        <w:pStyle w:val="BodyText"/>
        <w:spacing w:before="6"/>
      </w:pPr>
    </w:p>
    <w:p>
      <w:pPr>
        <w:pStyle w:val="Heading2"/>
        <w:numPr>
          <w:ilvl w:val="2"/>
          <w:numId w:val="53"/>
        </w:numPr>
        <w:tabs>
          <w:tab w:pos="1366" w:val="left" w:leader="none"/>
        </w:tabs>
        <w:spacing w:line="240" w:lineRule="auto" w:before="0" w:after="0"/>
        <w:ind w:left="1366" w:right="0" w:hanging="900"/>
        <w:jc w:val="both"/>
      </w:pPr>
      <w:r>
        <w:rPr/>
        <w:t>Genetic</w:t>
      </w:r>
      <w:r>
        <w:rPr>
          <w:spacing w:val="-2"/>
        </w:rPr>
        <w:t> </w:t>
      </w:r>
      <w:r>
        <w:rPr/>
        <w:t>Performance</w:t>
      </w:r>
      <w:r>
        <w:rPr>
          <w:spacing w:val="-4"/>
        </w:rPr>
        <w:t> </w:t>
      </w:r>
      <w:r>
        <w:rPr/>
        <w:t>Test</w:t>
      </w:r>
      <w:r>
        <w:rPr>
          <w:spacing w:val="-2"/>
        </w:rPr>
        <w:t> </w:t>
      </w:r>
      <w:r>
        <w:rPr>
          <w:spacing w:val="-4"/>
        </w:rPr>
        <w:t>(GPT)</w:t>
      </w:r>
    </w:p>
    <w:p>
      <w:pPr>
        <w:pStyle w:val="BodyText"/>
        <w:spacing w:line="480" w:lineRule="auto" w:before="271"/>
        <w:ind w:left="466" w:right="529"/>
        <w:jc w:val="both"/>
      </w:pPr>
      <w:r>
        <w:rPr/>
        <w:t>The Genetic Performance Test instrument (GPT) was used to determine students‟performance and retention of genetic concepts.The GPT test items was developed by the research based on the findings</w:t>
      </w:r>
      <w:r>
        <w:rPr>
          <w:spacing w:val="40"/>
        </w:rPr>
        <w:t> </w:t>
      </w:r>
      <w:r>
        <w:rPr/>
        <w:t>from the Genetic Misconception Test (GMT), which was first administered to SSS three students from selected schools in the study area. The aim was to identify their misconceived ideas. These misconceived ideas were used as distracters in the construction of the GPT test items.The instruments and the marking schemes were constructed by</w:t>
      </w:r>
      <w:r>
        <w:rPr>
          <w:spacing w:val="-3"/>
        </w:rPr>
        <w:t> </w:t>
      </w:r>
      <w:r>
        <w:rPr/>
        <w:t>the researcher and validated by experts in Department of Science Education. The Genetic Performance Test consists of forty (40) multiple choice questions which included the following topics. (i) Transmission and expression of characters in organisms (ii) chromosomes: the basis</w:t>
      </w:r>
      <w:r>
        <w:rPr>
          <w:spacing w:val="40"/>
        </w:rPr>
        <w:t> </w:t>
      </w:r>
      <w:r>
        <w:rPr/>
        <w:t>of</w:t>
      </w:r>
      <w:r>
        <w:rPr>
          <w:spacing w:val="31"/>
        </w:rPr>
        <w:t> </w:t>
      </w:r>
      <w:r>
        <w:rPr/>
        <w:t>heredity</w:t>
      </w:r>
      <w:r>
        <w:rPr>
          <w:spacing w:val="26"/>
        </w:rPr>
        <w:t> </w:t>
      </w:r>
      <w:r>
        <w:rPr/>
        <w:t>(iii)</w:t>
      </w:r>
      <w:r>
        <w:rPr>
          <w:spacing w:val="31"/>
        </w:rPr>
        <w:t> </w:t>
      </w:r>
      <w:r>
        <w:rPr/>
        <w:t>probability</w:t>
      </w:r>
      <w:r>
        <w:rPr>
          <w:spacing w:val="26"/>
        </w:rPr>
        <w:t> </w:t>
      </w:r>
      <w:r>
        <w:rPr/>
        <w:t>in</w:t>
      </w:r>
      <w:r>
        <w:rPr>
          <w:spacing w:val="35"/>
        </w:rPr>
        <w:t> </w:t>
      </w:r>
      <w:r>
        <w:rPr/>
        <w:t>genetics</w:t>
      </w:r>
      <w:r>
        <w:rPr>
          <w:spacing w:val="33"/>
        </w:rPr>
        <w:t> </w:t>
      </w:r>
      <w:r>
        <w:rPr/>
        <w:t>(iv)</w:t>
      </w:r>
      <w:r>
        <w:rPr>
          <w:spacing w:val="33"/>
        </w:rPr>
        <w:t>  </w:t>
      </w:r>
      <w:r>
        <w:rPr/>
        <w:t>application</w:t>
      </w:r>
      <w:r>
        <w:rPr>
          <w:spacing w:val="33"/>
        </w:rPr>
        <w:t> </w:t>
      </w:r>
      <w:r>
        <w:rPr/>
        <w:t>of</w:t>
      </w:r>
      <w:r>
        <w:rPr>
          <w:spacing w:val="32"/>
        </w:rPr>
        <w:t> </w:t>
      </w:r>
      <w:r>
        <w:rPr/>
        <w:t>the</w:t>
      </w:r>
      <w:r>
        <w:rPr>
          <w:spacing w:val="31"/>
        </w:rPr>
        <w:t> </w:t>
      </w:r>
      <w:r>
        <w:rPr/>
        <w:t>principles</w:t>
      </w:r>
      <w:r>
        <w:rPr>
          <w:spacing w:val="33"/>
        </w:rPr>
        <w:t> </w:t>
      </w:r>
      <w:r>
        <w:rPr/>
        <w:t>of</w:t>
      </w:r>
      <w:r>
        <w:rPr>
          <w:spacing w:val="31"/>
        </w:rPr>
        <w:t> </w:t>
      </w:r>
      <w:r>
        <w:rPr/>
        <w:t>genetics</w:t>
      </w:r>
      <w:r>
        <w:rPr>
          <w:spacing w:val="33"/>
        </w:rPr>
        <w:t> </w:t>
      </w:r>
      <w:r>
        <w:rPr/>
        <w:t>in</w:t>
      </w:r>
      <w:r>
        <w:rPr>
          <w:spacing w:val="32"/>
        </w:rPr>
        <w:t> </w:t>
      </w:r>
      <w:r>
        <w:rPr/>
        <w:t>agriculture</w:t>
      </w:r>
      <w:r>
        <w:rPr>
          <w:spacing w:val="31"/>
        </w:rPr>
        <w:t> </w:t>
      </w:r>
      <w:r>
        <w:rPr>
          <w:spacing w:val="-5"/>
        </w:rPr>
        <w:t>and</w:t>
      </w:r>
    </w:p>
    <w:p>
      <w:pPr>
        <w:pStyle w:val="BodyText"/>
        <w:spacing w:line="275" w:lineRule="exact"/>
        <w:ind w:left="466"/>
        <w:jc w:val="both"/>
      </w:pPr>
      <w:r>
        <w:rPr/>
        <w:t>medicine</w:t>
      </w:r>
      <w:r>
        <w:rPr>
          <w:spacing w:val="-3"/>
        </w:rPr>
        <w:t> </w:t>
      </w:r>
      <w:r>
        <w:rPr/>
        <w:t>as shown in</w:t>
      </w:r>
      <w:r>
        <w:rPr>
          <w:spacing w:val="-1"/>
        </w:rPr>
        <w:t> </w:t>
      </w:r>
      <w:r>
        <w:rPr/>
        <w:t>table 3.2 </w:t>
      </w:r>
      <w:r>
        <w:rPr>
          <w:spacing w:val="-2"/>
        </w:rPr>
        <w:t>below.</w:t>
      </w:r>
    </w:p>
    <w:p>
      <w:pPr>
        <w:spacing w:after="0" w:line="275" w:lineRule="exact"/>
        <w:jc w:val="both"/>
        <w:sectPr>
          <w:pgSz w:w="11910" w:h="16840"/>
          <w:pgMar w:header="0" w:footer="702" w:top="1920" w:bottom="940" w:left="340" w:right="300"/>
        </w:sectPr>
      </w:pPr>
    </w:p>
    <w:p>
      <w:pPr>
        <w:pStyle w:val="Heading2"/>
        <w:tabs>
          <w:tab w:pos="1906" w:val="left" w:leader="none"/>
        </w:tabs>
        <w:spacing w:before="69"/>
      </w:pPr>
      <w:r>
        <w:rPr/>
        <w:t>Table </w:t>
      </w:r>
      <w:r>
        <w:rPr>
          <w:spacing w:val="-5"/>
        </w:rPr>
        <w:t>3.3</w:t>
      </w:r>
      <w:r>
        <w:rPr/>
        <w:tab/>
        <w:t>Items</w:t>
      </w:r>
      <w:r>
        <w:rPr>
          <w:spacing w:val="-4"/>
        </w:rPr>
        <w:t> </w:t>
      </w:r>
      <w:r>
        <w:rPr/>
        <w:t>Specification</w:t>
      </w:r>
      <w:r>
        <w:rPr>
          <w:spacing w:val="-2"/>
        </w:rPr>
        <w:t> </w:t>
      </w:r>
      <w:r>
        <w:rPr/>
        <w:t>in</w:t>
      </w:r>
      <w:r>
        <w:rPr>
          <w:spacing w:val="-5"/>
        </w:rPr>
        <w:t> </w:t>
      </w:r>
      <w:r>
        <w:rPr/>
        <w:t>Genetic</w:t>
      </w:r>
      <w:r>
        <w:rPr>
          <w:spacing w:val="-2"/>
        </w:rPr>
        <w:t> </w:t>
      </w:r>
      <w:r>
        <w:rPr/>
        <w:t>Performance</w:t>
      </w:r>
      <w:r>
        <w:rPr>
          <w:spacing w:val="-4"/>
        </w:rPr>
        <w:t> Test</w:t>
      </w:r>
    </w:p>
    <w:p>
      <w:pPr>
        <w:pStyle w:val="BodyText"/>
        <w:spacing w:before="10"/>
        <w:rPr>
          <w:b/>
          <w:sz w:val="9"/>
        </w:rPr>
      </w:pPr>
      <w:r>
        <w:rPr/>
        <mc:AlternateContent>
          <mc:Choice Requires="wps">
            <w:drawing>
              <wp:anchor distT="0" distB="0" distL="0" distR="0" allowOverlap="1" layoutInCell="1" locked="0" behindDoc="1" simplePos="0" relativeHeight="487608832">
                <wp:simplePos x="0" y="0"/>
                <wp:positionH relativeFrom="page">
                  <wp:posOffset>512064</wp:posOffset>
                </wp:positionH>
                <wp:positionV relativeFrom="paragraph">
                  <wp:posOffset>87517</wp:posOffset>
                </wp:positionV>
                <wp:extent cx="6059170" cy="6350"/>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6059170" cy="6350"/>
                        </a:xfrm>
                        <a:custGeom>
                          <a:avLst/>
                          <a:gdLst/>
                          <a:ahLst/>
                          <a:cxnLst/>
                          <a:rect l="l" t="t" r="r" b="b"/>
                          <a:pathLst>
                            <a:path w="6059170" h="6350">
                              <a:moveTo>
                                <a:pt x="6059030" y="0"/>
                              </a:moveTo>
                              <a:lnTo>
                                <a:pt x="6059030" y="0"/>
                              </a:lnTo>
                              <a:lnTo>
                                <a:pt x="0" y="0"/>
                              </a:lnTo>
                              <a:lnTo>
                                <a:pt x="0" y="6096"/>
                              </a:lnTo>
                              <a:lnTo>
                                <a:pt x="6059030" y="6096"/>
                              </a:lnTo>
                              <a:lnTo>
                                <a:pt x="60590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0.320004pt;margin-top:6.891138pt;width:477.089023pt;height:.48pt;mso-position-horizontal-relative:page;mso-position-vertical-relative:paragraph;z-index:-15707648;mso-wrap-distance-left:0;mso-wrap-distance-right:0" id="docshape88" filled="true" fillcolor="#000000" stroked="false">
                <v:fill type="solid"/>
                <w10:wrap type="topAndBottom"/>
              </v:rect>
            </w:pict>
          </mc:Fallback>
        </mc:AlternateContent>
      </w:r>
    </w:p>
    <w:p>
      <w:pPr>
        <w:tabs>
          <w:tab w:pos="2014" w:val="left" w:leader="none"/>
          <w:tab w:pos="6213" w:val="left" w:leader="none"/>
        </w:tabs>
        <w:spacing w:before="68"/>
        <w:ind w:left="574" w:right="0" w:firstLine="0"/>
        <w:jc w:val="left"/>
        <w:rPr>
          <w:b/>
          <w:sz w:val="24"/>
        </w:rPr>
      </w:pPr>
      <w:r>
        <w:rPr>
          <w:b/>
          <w:spacing w:val="-4"/>
          <w:sz w:val="24"/>
        </w:rPr>
        <w:t>S/No</w:t>
      </w:r>
      <w:r>
        <w:rPr>
          <w:b/>
          <w:sz w:val="24"/>
        </w:rPr>
        <w:tab/>
      </w:r>
      <w:r>
        <w:rPr>
          <w:b/>
          <w:spacing w:val="-2"/>
          <w:sz w:val="24"/>
        </w:rPr>
        <w:t>Topics</w:t>
      </w:r>
      <w:r>
        <w:rPr>
          <w:b/>
          <w:sz w:val="24"/>
        </w:rPr>
        <w:tab/>
        <w:t>Number</w:t>
      </w:r>
      <w:r>
        <w:rPr>
          <w:b/>
          <w:spacing w:val="-5"/>
          <w:sz w:val="24"/>
        </w:rPr>
        <w:t> </w:t>
      </w:r>
      <w:r>
        <w:rPr>
          <w:b/>
          <w:sz w:val="24"/>
        </w:rPr>
        <w:t>of</w:t>
      </w:r>
      <w:r>
        <w:rPr>
          <w:b/>
          <w:spacing w:val="-1"/>
          <w:sz w:val="24"/>
        </w:rPr>
        <w:t> </w:t>
      </w:r>
      <w:r>
        <w:rPr>
          <w:b/>
          <w:sz w:val="24"/>
        </w:rPr>
        <w:t>GPT</w:t>
      </w:r>
      <w:r>
        <w:rPr>
          <w:b/>
          <w:spacing w:val="-1"/>
          <w:sz w:val="24"/>
        </w:rPr>
        <w:t> </w:t>
      </w:r>
      <w:r>
        <w:rPr>
          <w:b/>
          <w:spacing w:val="-2"/>
          <w:sz w:val="24"/>
        </w:rPr>
        <w:t>Items</w:t>
      </w:r>
    </w:p>
    <w:p>
      <w:pPr>
        <w:pStyle w:val="BodyText"/>
        <w:spacing w:before="9"/>
        <w:rPr>
          <w:b/>
          <w:sz w:val="15"/>
        </w:rPr>
      </w:pPr>
      <w:r>
        <w:rPr/>
        <mc:AlternateContent>
          <mc:Choice Requires="wps">
            <w:drawing>
              <wp:anchor distT="0" distB="0" distL="0" distR="0" allowOverlap="1" layoutInCell="1" locked="0" behindDoc="1" simplePos="0" relativeHeight="487609344">
                <wp:simplePos x="0" y="0"/>
                <wp:positionH relativeFrom="page">
                  <wp:posOffset>512064</wp:posOffset>
                </wp:positionH>
                <wp:positionV relativeFrom="paragraph">
                  <wp:posOffset>130570</wp:posOffset>
                </wp:positionV>
                <wp:extent cx="6059170" cy="6350"/>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6059170" cy="6350"/>
                        </a:xfrm>
                        <a:custGeom>
                          <a:avLst/>
                          <a:gdLst/>
                          <a:ahLst/>
                          <a:cxnLst/>
                          <a:rect l="l" t="t" r="r" b="b"/>
                          <a:pathLst>
                            <a:path w="6059170" h="6350">
                              <a:moveTo>
                                <a:pt x="6059030" y="0"/>
                              </a:moveTo>
                              <a:lnTo>
                                <a:pt x="6059030" y="0"/>
                              </a:lnTo>
                              <a:lnTo>
                                <a:pt x="0" y="0"/>
                              </a:lnTo>
                              <a:lnTo>
                                <a:pt x="0" y="6096"/>
                              </a:lnTo>
                              <a:lnTo>
                                <a:pt x="6059030" y="6096"/>
                              </a:lnTo>
                              <a:lnTo>
                                <a:pt x="60590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0.320004pt;margin-top:10.281138pt;width:477.089023pt;height:.48pt;mso-position-horizontal-relative:page;mso-position-vertical-relative:paragraph;z-index:-15707136;mso-wrap-distance-left:0;mso-wrap-distance-right:0" id="docshape89" filled="true" fillcolor="#000000" stroked="false">
                <v:fill type="solid"/>
                <w10:wrap type="topAndBottom"/>
              </v:rect>
            </w:pict>
          </mc:Fallback>
        </mc:AlternateContent>
      </w:r>
    </w:p>
    <w:p>
      <w:pPr>
        <w:pStyle w:val="BodyText"/>
        <w:spacing w:line="211" w:lineRule="exact"/>
        <w:ind w:left="1458"/>
      </w:pPr>
      <w:r>
        <w:rPr/>
        <w:t>Transmission</w:t>
      </w:r>
      <w:r>
        <w:rPr>
          <w:spacing w:val="51"/>
        </w:rPr>
        <w:t> </w:t>
      </w:r>
      <w:r>
        <w:rPr/>
        <w:t>and</w:t>
      </w:r>
      <w:r>
        <w:rPr>
          <w:spacing w:val="51"/>
        </w:rPr>
        <w:t> </w:t>
      </w:r>
      <w:r>
        <w:rPr/>
        <w:t>expression</w:t>
      </w:r>
      <w:r>
        <w:rPr>
          <w:spacing w:val="51"/>
        </w:rPr>
        <w:t> </w:t>
      </w:r>
      <w:r>
        <w:rPr/>
        <w:t>of</w:t>
      </w:r>
      <w:r>
        <w:rPr>
          <w:spacing w:val="50"/>
        </w:rPr>
        <w:t> </w:t>
      </w:r>
      <w:r>
        <w:rPr>
          <w:spacing w:val="-2"/>
        </w:rPr>
        <w:t>characters</w:t>
      </w:r>
    </w:p>
    <w:p>
      <w:pPr>
        <w:spacing w:after="0" w:line="211" w:lineRule="exact"/>
        <w:sectPr>
          <w:pgSz w:w="11910" w:h="16840"/>
          <w:pgMar w:header="0" w:footer="702" w:top="1820" w:bottom="940" w:left="340" w:right="300"/>
        </w:sectPr>
      </w:pPr>
    </w:p>
    <w:p>
      <w:pPr>
        <w:pStyle w:val="BodyText"/>
        <w:spacing w:line="232" w:lineRule="exact"/>
        <w:ind w:left="574"/>
      </w:pPr>
      <w:r>
        <w:rPr>
          <w:spacing w:val="-10"/>
        </w:rPr>
        <w:t>1</w:t>
      </w:r>
    </w:p>
    <w:p>
      <w:pPr>
        <w:pStyle w:val="BodyText"/>
        <w:spacing w:line="242" w:lineRule="exact"/>
        <w:ind w:left="1458"/>
      </w:pPr>
      <w:r>
        <w:rPr/>
        <w:t>in </w:t>
      </w:r>
      <w:r>
        <w:rPr>
          <w:spacing w:val="-2"/>
        </w:rPr>
        <w:t>organisms</w:t>
      </w:r>
    </w:p>
    <w:p>
      <w:pPr>
        <w:pStyle w:val="BodyText"/>
        <w:spacing w:before="67"/>
      </w:pPr>
    </w:p>
    <w:p>
      <w:pPr>
        <w:pStyle w:val="ListParagraph"/>
        <w:numPr>
          <w:ilvl w:val="0"/>
          <w:numId w:val="55"/>
        </w:numPr>
        <w:tabs>
          <w:tab w:pos="1457" w:val="left" w:leader="none"/>
        </w:tabs>
        <w:spacing w:line="240" w:lineRule="auto" w:before="0" w:after="0"/>
        <w:ind w:left="1457" w:right="0" w:hanging="883"/>
        <w:jc w:val="left"/>
        <w:rPr>
          <w:sz w:val="24"/>
        </w:rPr>
      </w:pPr>
      <w:r>
        <w:rPr>
          <w:sz w:val="24"/>
        </w:rPr>
        <w:t>Chromosomes:</w:t>
      </w:r>
      <w:r>
        <w:rPr>
          <w:spacing w:val="-1"/>
          <w:sz w:val="24"/>
        </w:rPr>
        <w:t> </w:t>
      </w:r>
      <w:r>
        <w:rPr>
          <w:sz w:val="24"/>
        </w:rPr>
        <w:t>the</w:t>
      </w:r>
      <w:r>
        <w:rPr>
          <w:spacing w:val="-1"/>
          <w:sz w:val="24"/>
        </w:rPr>
        <w:t> </w:t>
      </w:r>
      <w:r>
        <w:rPr>
          <w:sz w:val="24"/>
        </w:rPr>
        <w:t>basis</w:t>
      </w:r>
      <w:r>
        <w:rPr>
          <w:spacing w:val="-1"/>
          <w:sz w:val="24"/>
        </w:rPr>
        <w:t> </w:t>
      </w:r>
      <w:r>
        <w:rPr>
          <w:sz w:val="24"/>
        </w:rPr>
        <w:t>of </w:t>
      </w:r>
      <w:r>
        <w:rPr>
          <w:spacing w:val="-2"/>
          <w:sz w:val="24"/>
        </w:rPr>
        <w:t>heredity</w:t>
      </w:r>
    </w:p>
    <w:p>
      <w:pPr>
        <w:pStyle w:val="BodyText"/>
        <w:spacing w:line="266" w:lineRule="exact"/>
        <w:ind w:left="574"/>
      </w:pPr>
      <w:r>
        <w:rPr/>
        <w:br w:type="column"/>
      </w:r>
      <w:r>
        <w:rPr>
          <w:spacing w:val="-2"/>
        </w:rPr>
        <w:t>1,3,4,5,6,7,8,9,10,12,13,23,24,27&amp;36</w:t>
      </w:r>
    </w:p>
    <w:p>
      <w:pPr>
        <w:pStyle w:val="BodyText"/>
        <w:spacing w:before="69"/>
      </w:pPr>
    </w:p>
    <w:p>
      <w:pPr>
        <w:pStyle w:val="BodyText"/>
        <w:ind w:left="574"/>
      </w:pPr>
      <w:r>
        <w:rPr>
          <w:spacing w:val="-2"/>
        </w:rPr>
        <w:t>11,14,15,16,17,18,19,20,21,22,25,26,</w:t>
      </w:r>
    </w:p>
    <w:p>
      <w:pPr>
        <w:pStyle w:val="BodyText"/>
        <w:spacing w:before="140"/>
        <w:ind w:left="574"/>
      </w:pPr>
      <w:r>
        <w:rPr>
          <w:spacing w:val="-2"/>
        </w:rPr>
        <w:t>28,29,33&amp;40</w:t>
      </w:r>
    </w:p>
    <w:p>
      <w:pPr>
        <w:spacing w:after="0"/>
        <w:sectPr>
          <w:type w:val="continuous"/>
          <w:pgSz w:w="11910" w:h="16840"/>
          <w:pgMar w:header="0" w:footer="702" w:top="1360" w:bottom="1620" w:left="340" w:right="300"/>
          <w:cols w:num="2" w:equalWidth="0">
            <w:col w:w="4953" w:space="763"/>
            <w:col w:w="5554"/>
          </w:cols>
        </w:sectPr>
      </w:pPr>
    </w:p>
    <w:p>
      <w:pPr>
        <w:pStyle w:val="ListParagraph"/>
        <w:numPr>
          <w:ilvl w:val="0"/>
          <w:numId w:val="55"/>
        </w:numPr>
        <w:tabs>
          <w:tab w:pos="1458" w:val="left" w:leader="none"/>
          <w:tab w:pos="6290" w:val="left" w:leader="none"/>
        </w:tabs>
        <w:spacing w:line="416" w:lineRule="exact" w:before="0" w:after="0"/>
        <w:ind w:left="1458" w:right="3169" w:hanging="884"/>
        <w:jc w:val="left"/>
        <w:rPr>
          <w:sz w:val="24"/>
        </w:rPr>
      </w:pPr>
      <w:r>
        <w:rPr>
          <w:sz w:val="24"/>
        </w:rPr>
        <w:t>Probability in genetics</w:t>
        <w:tab/>
        <w:t>31,</w:t>
      </w:r>
      <w:r>
        <w:rPr>
          <w:spacing w:val="-9"/>
          <w:sz w:val="24"/>
        </w:rPr>
        <w:t> </w:t>
      </w:r>
      <w:r>
        <w:rPr>
          <w:sz w:val="24"/>
        </w:rPr>
        <w:t>32,</w:t>
      </w:r>
      <w:r>
        <w:rPr>
          <w:spacing w:val="-9"/>
          <w:sz w:val="24"/>
        </w:rPr>
        <w:t> </w:t>
      </w:r>
      <w:r>
        <w:rPr>
          <w:sz w:val="24"/>
        </w:rPr>
        <w:t>34,</w:t>
      </w:r>
      <w:r>
        <w:rPr>
          <w:spacing w:val="-9"/>
          <w:sz w:val="24"/>
        </w:rPr>
        <w:t> </w:t>
      </w:r>
      <w:r>
        <w:rPr>
          <w:sz w:val="24"/>
        </w:rPr>
        <w:t>35</w:t>
      </w:r>
      <w:r>
        <w:rPr>
          <w:spacing w:val="-9"/>
          <w:sz w:val="24"/>
        </w:rPr>
        <w:t> </w:t>
      </w:r>
      <w:r>
        <w:rPr>
          <w:sz w:val="24"/>
        </w:rPr>
        <w:t>&amp;37 Application of the principles of heredity in</w:t>
      </w:r>
    </w:p>
    <w:p>
      <w:pPr>
        <w:spacing w:after="0" w:line="416" w:lineRule="exact"/>
        <w:jc w:val="left"/>
        <w:rPr>
          <w:sz w:val="24"/>
        </w:rPr>
        <w:sectPr>
          <w:type w:val="continuous"/>
          <w:pgSz w:w="11910" w:h="16840"/>
          <w:pgMar w:header="0" w:footer="702" w:top="1360" w:bottom="1620" w:left="340" w:right="300"/>
        </w:sectPr>
      </w:pPr>
    </w:p>
    <w:p>
      <w:pPr>
        <w:pStyle w:val="BodyText"/>
        <w:spacing w:line="168" w:lineRule="exact"/>
        <w:ind w:left="574"/>
      </w:pPr>
      <w:r>
        <w:rPr>
          <w:spacing w:val="-10"/>
        </w:rPr>
        <w:t>4</w:t>
      </w:r>
    </w:p>
    <w:p>
      <w:pPr>
        <w:pStyle w:val="BodyText"/>
        <w:spacing w:line="241" w:lineRule="exact"/>
        <w:ind w:left="1458"/>
      </w:pPr>
      <w:r>
        <w:rPr/>
        <w:t>agriculture</w:t>
      </w:r>
      <w:r>
        <w:rPr>
          <w:spacing w:val="-4"/>
        </w:rPr>
        <w:t> </w:t>
      </w:r>
      <w:r>
        <w:rPr/>
        <w:t>and</w:t>
      </w:r>
      <w:r>
        <w:rPr>
          <w:spacing w:val="-1"/>
        </w:rPr>
        <w:t> </w:t>
      </w:r>
      <w:r>
        <w:rPr>
          <w:spacing w:val="-2"/>
        </w:rPr>
        <w:t>medicine</w:t>
      </w:r>
    </w:p>
    <w:p>
      <w:pPr>
        <w:pStyle w:val="BodyText"/>
        <w:spacing w:before="69"/>
      </w:pPr>
    </w:p>
    <w:p>
      <w:pPr>
        <w:pStyle w:val="BodyText"/>
        <w:ind w:left="1458"/>
      </w:pPr>
      <w:r>
        <w:rPr>
          <w:spacing w:val="-2"/>
        </w:rPr>
        <w:t>Total</w:t>
      </w:r>
    </w:p>
    <w:p>
      <w:pPr>
        <w:pStyle w:val="BodyText"/>
        <w:spacing w:line="203" w:lineRule="exact"/>
        <w:ind w:left="574"/>
      </w:pPr>
      <w:r>
        <w:rPr/>
        <w:br w:type="column"/>
      </w:r>
      <w:r>
        <w:rPr/>
        <w:t>2, 30, 38 </w:t>
      </w:r>
      <w:r>
        <w:rPr>
          <w:spacing w:val="-5"/>
        </w:rPr>
        <w:t>&amp;39</w:t>
      </w:r>
    </w:p>
    <w:p>
      <w:pPr>
        <w:pStyle w:val="BodyText"/>
        <w:spacing w:before="69"/>
      </w:pPr>
    </w:p>
    <w:p>
      <w:pPr>
        <w:pStyle w:val="BodyText"/>
        <w:ind w:left="1054"/>
      </w:pPr>
      <w:r>
        <w:rPr>
          <w:spacing w:val="-5"/>
        </w:rPr>
        <w:t>40</w:t>
      </w:r>
    </w:p>
    <w:p>
      <w:pPr>
        <w:spacing w:after="0"/>
        <w:sectPr>
          <w:type w:val="continuous"/>
          <w:pgSz w:w="11910" w:h="16840"/>
          <w:pgMar w:header="0" w:footer="702" w:top="1360" w:bottom="1620" w:left="340" w:right="300"/>
          <w:cols w:num="2" w:equalWidth="0">
            <w:col w:w="3882" w:space="1834"/>
            <w:col w:w="5554"/>
          </w:cols>
        </w:sectPr>
      </w:pPr>
    </w:p>
    <w:p>
      <w:pPr>
        <w:pStyle w:val="BodyText"/>
        <w:spacing w:before="121" w:after="1"/>
        <w:rPr>
          <w:sz w:val="20"/>
        </w:rPr>
      </w:pPr>
    </w:p>
    <w:p>
      <w:pPr>
        <w:pStyle w:val="BodyText"/>
        <w:spacing w:line="20" w:lineRule="exact"/>
        <w:ind w:left="452"/>
        <w:rPr>
          <w:sz w:val="2"/>
        </w:rPr>
      </w:pPr>
      <w:r>
        <w:rPr>
          <w:sz w:val="2"/>
        </w:rPr>
        <mc:AlternateContent>
          <mc:Choice Requires="wps">
            <w:drawing>
              <wp:inline distT="0" distB="0" distL="0" distR="0">
                <wp:extent cx="6068695" cy="6350"/>
                <wp:effectExtent l="0" t="0" r="0" b="0"/>
                <wp:docPr id="117" name="Group 117"/>
                <wp:cNvGraphicFramePr>
                  <a:graphicFrameLocks/>
                </wp:cNvGraphicFramePr>
                <a:graphic>
                  <a:graphicData uri="http://schemas.microsoft.com/office/word/2010/wordprocessingGroup">
                    <wpg:wgp>
                      <wpg:cNvPr id="117" name="Group 117"/>
                      <wpg:cNvGrpSpPr/>
                      <wpg:grpSpPr>
                        <a:xfrm>
                          <a:off x="0" y="0"/>
                          <a:ext cx="6068695" cy="6350"/>
                          <a:chExt cx="6068695" cy="6350"/>
                        </a:xfrm>
                      </wpg:grpSpPr>
                      <wps:wsp>
                        <wps:cNvPr id="118" name="Graphic 118"/>
                        <wps:cNvSpPr/>
                        <wps:spPr>
                          <a:xfrm>
                            <a:off x="0" y="0"/>
                            <a:ext cx="6068695" cy="6350"/>
                          </a:xfrm>
                          <a:custGeom>
                            <a:avLst/>
                            <a:gdLst/>
                            <a:ahLst/>
                            <a:cxnLst/>
                            <a:rect l="l" t="t" r="r" b="b"/>
                            <a:pathLst>
                              <a:path w="6068695" h="6350">
                                <a:moveTo>
                                  <a:pt x="6068174" y="0"/>
                                </a:moveTo>
                                <a:lnTo>
                                  <a:pt x="6068174" y="0"/>
                                </a:lnTo>
                                <a:lnTo>
                                  <a:pt x="0" y="0"/>
                                </a:lnTo>
                                <a:lnTo>
                                  <a:pt x="0" y="6096"/>
                                </a:lnTo>
                                <a:lnTo>
                                  <a:pt x="6068174" y="6096"/>
                                </a:lnTo>
                                <a:lnTo>
                                  <a:pt x="606817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7.85pt;height:.5pt;mso-position-horizontal-relative:char;mso-position-vertical-relative:line" id="docshapegroup90" coordorigin="0,0" coordsize="9557,10">
                <v:rect style="position:absolute;left:0;top:0;width:9557;height:10" id="docshape91" filled="true" fillcolor="#000000" stroked="false">
                  <v:fill type="solid"/>
                </v:rect>
              </v:group>
            </w:pict>
          </mc:Fallback>
        </mc:AlternateContent>
      </w:r>
      <w:r>
        <w:rPr>
          <w:sz w:val="2"/>
        </w:rPr>
      </w:r>
    </w:p>
    <w:p>
      <w:pPr>
        <w:pStyle w:val="BodyText"/>
      </w:pPr>
    </w:p>
    <w:p>
      <w:pPr>
        <w:pStyle w:val="BodyText"/>
        <w:spacing w:before="123"/>
      </w:pPr>
    </w:p>
    <w:p>
      <w:pPr>
        <w:pStyle w:val="Heading2"/>
        <w:ind w:left="1486" w:right="2399" w:hanging="1021"/>
      </w:pPr>
      <w:r>
        <w:rPr/>
        <w:t>Table</w:t>
      </w:r>
      <w:r>
        <w:rPr>
          <w:spacing w:val="-3"/>
        </w:rPr>
        <w:t> </w:t>
      </w:r>
      <w:r>
        <w:rPr/>
        <w:t>3.4:</w:t>
      </w:r>
      <w:r>
        <w:rPr>
          <w:spacing w:val="-4"/>
        </w:rPr>
        <w:t> </w:t>
      </w:r>
      <w:r>
        <w:rPr/>
        <w:t>Specification</w:t>
      </w:r>
      <w:r>
        <w:rPr>
          <w:spacing w:val="-4"/>
        </w:rPr>
        <w:t> </w:t>
      </w:r>
      <w:r>
        <w:rPr/>
        <w:t>for</w:t>
      </w:r>
      <w:r>
        <w:rPr>
          <w:spacing w:val="-4"/>
        </w:rPr>
        <w:t> </w:t>
      </w:r>
      <w:r>
        <w:rPr/>
        <w:t>Item</w:t>
      </w:r>
      <w:r>
        <w:rPr>
          <w:spacing w:val="-7"/>
        </w:rPr>
        <w:t> </w:t>
      </w:r>
      <w:r>
        <w:rPr/>
        <w:t>Based</w:t>
      </w:r>
      <w:r>
        <w:rPr>
          <w:spacing w:val="-4"/>
        </w:rPr>
        <w:t> </w:t>
      </w:r>
      <w:r>
        <w:rPr/>
        <w:t>on</w:t>
      </w:r>
      <w:r>
        <w:rPr>
          <w:spacing w:val="-3"/>
        </w:rPr>
        <w:t> </w:t>
      </w:r>
      <w:r>
        <w:rPr/>
        <w:t>Bloom’s</w:t>
      </w:r>
      <w:r>
        <w:rPr>
          <w:spacing w:val="-1"/>
        </w:rPr>
        <w:t> </w:t>
      </w:r>
      <w:r>
        <w:rPr/>
        <w:t>Taxonomy</w:t>
      </w:r>
      <w:r>
        <w:rPr>
          <w:spacing w:val="-3"/>
        </w:rPr>
        <w:t> </w:t>
      </w:r>
      <w:r>
        <w:rPr/>
        <w:t>in</w:t>
      </w:r>
      <w:r>
        <w:rPr>
          <w:spacing w:val="-2"/>
        </w:rPr>
        <w:t> </w:t>
      </w:r>
      <w:r>
        <w:rPr/>
        <w:t>the</w:t>
      </w:r>
      <w:r>
        <w:rPr>
          <w:spacing w:val="-4"/>
        </w:rPr>
        <w:t> </w:t>
      </w:r>
      <w:r>
        <w:rPr/>
        <w:t>Cognitive </w:t>
      </w:r>
      <w:r>
        <w:rPr>
          <w:spacing w:val="-2"/>
        </w:rPr>
        <w:t>Domain</w:t>
      </w:r>
    </w:p>
    <w:p>
      <w:pPr>
        <w:pStyle w:val="BodyText"/>
        <w:spacing w:before="30"/>
        <w:rPr>
          <w:b/>
          <w:sz w:val="20"/>
        </w:rPr>
      </w:pPr>
    </w:p>
    <w:tbl>
      <w:tblPr>
        <w:tblW w:w="0" w:type="auto"/>
        <w:jc w:val="left"/>
        <w:tblInd w:w="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5"/>
        <w:gridCol w:w="1586"/>
        <w:gridCol w:w="1286"/>
        <w:gridCol w:w="1260"/>
        <w:gridCol w:w="1343"/>
        <w:gridCol w:w="1020"/>
        <w:gridCol w:w="1128"/>
        <w:gridCol w:w="861"/>
        <w:gridCol w:w="719"/>
        <w:gridCol w:w="859"/>
      </w:tblGrid>
      <w:tr>
        <w:trPr>
          <w:trHeight w:val="551" w:hRule="atLeast"/>
        </w:trPr>
        <w:tc>
          <w:tcPr>
            <w:tcW w:w="485" w:type="dxa"/>
            <w:tcBorders>
              <w:top w:val="single" w:sz="4" w:space="0" w:color="000000"/>
              <w:bottom w:val="single" w:sz="4" w:space="0" w:color="000000"/>
            </w:tcBorders>
          </w:tcPr>
          <w:p>
            <w:pPr>
              <w:pStyle w:val="TableParagraph"/>
              <w:spacing w:line="276" w:lineRule="exact"/>
              <w:ind w:left="107" w:right="169"/>
              <w:rPr>
                <w:b/>
                <w:sz w:val="24"/>
              </w:rPr>
            </w:pPr>
            <w:r>
              <w:rPr>
                <w:b/>
                <w:spacing w:val="-6"/>
                <w:sz w:val="24"/>
              </w:rPr>
              <w:t>S/ </w:t>
            </w:r>
            <w:r>
              <w:rPr>
                <w:b/>
                <w:spacing w:val="-10"/>
                <w:sz w:val="24"/>
              </w:rPr>
              <w:t>N</w:t>
            </w:r>
          </w:p>
        </w:tc>
        <w:tc>
          <w:tcPr>
            <w:tcW w:w="1586" w:type="dxa"/>
            <w:tcBorders>
              <w:top w:val="single" w:sz="4" w:space="0" w:color="000000"/>
              <w:bottom w:val="single" w:sz="4" w:space="0" w:color="000000"/>
            </w:tcBorders>
          </w:tcPr>
          <w:p>
            <w:pPr>
              <w:pStyle w:val="TableParagraph"/>
              <w:spacing w:line="273" w:lineRule="exact"/>
              <w:ind w:left="175"/>
              <w:rPr>
                <w:b/>
                <w:sz w:val="24"/>
              </w:rPr>
            </w:pPr>
            <w:r>
              <w:rPr>
                <w:b/>
                <w:spacing w:val="-2"/>
                <w:sz w:val="24"/>
              </w:rPr>
              <w:t>Topic</w:t>
            </w:r>
          </w:p>
        </w:tc>
        <w:tc>
          <w:tcPr>
            <w:tcW w:w="1286" w:type="dxa"/>
            <w:tcBorders>
              <w:top w:val="single" w:sz="4" w:space="0" w:color="000000"/>
              <w:bottom w:val="single" w:sz="4" w:space="0" w:color="000000"/>
            </w:tcBorders>
          </w:tcPr>
          <w:p>
            <w:pPr>
              <w:pStyle w:val="TableParagraph"/>
              <w:spacing w:line="276" w:lineRule="exact"/>
              <w:ind w:left="118" w:right="125"/>
              <w:rPr>
                <w:b/>
                <w:sz w:val="24"/>
              </w:rPr>
            </w:pPr>
            <w:r>
              <w:rPr>
                <w:b/>
                <w:spacing w:val="-2"/>
                <w:sz w:val="24"/>
              </w:rPr>
              <w:t>Knowledg </w:t>
            </w:r>
            <w:r>
              <w:rPr>
                <w:b/>
                <w:spacing w:val="-10"/>
                <w:sz w:val="24"/>
              </w:rPr>
              <w:t>e</w:t>
            </w:r>
          </w:p>
        </w:tc>
        <w:tc>
          <w:tcPr>
            <w:tcW w:w="1260" w:type="dxa"/>
            <w:tcBorders>
              <w:top w:val="single" w:sz="4" w:space="0" w:color="000000"/>
              <w:bottom w:val="single" w:sz="4" w:space="0" w:color="000000"/>
            </w:tcBorders>
          </w:tcPr>
          <w:p>
            <w:pPr>
              <w:pStyle w:val="TableParagraph"/>
              <w:spacing w:line="276" w:lineRule="exact"/>
              <w:ind w:left="128" w:right="152"/>
              <w:rPr>
                <w:b/>
                <w:sz w:val="24"/>
              </w:rPr>
            </w:pPr>
            <w:r>
              <w:rPr>
                <w:b/>
                <w:spacing w:val="-2"/>
                <w:sz w:val="24"/>
              </w:rPr>
              <w:t>Compreh ension</w:t>
            </w:r>
          </w:p>
        </w:tc>
        <w:tc>
          <w:tcPr>
            <w:tcW w:w="1343" w:type="dxa"/>
            <w:tcBorders>
              <w:top w:val="single" w:sz="4" w:space="0" w:color="000000"/>
              <w:bottom w:val="single" w:sz="4" w:space="0" w:color="000000"/>
            </w:tcBorders>
          </w:tcPr>
          <w:p>
            <w:pPr>
              <w:pStyle w:val="TableParagraph"/>
              <w:spacing w:line="276" w:lineRule="exact"/>
              <w:ind w:left="162" w:right="111"/>
              <w:rPr>
                <w:b/>
                <w:sz w:val="24"/>
              </w:rPr>
            </w:pPr>
            <w:r>
              <w:rPr>
                <w:b/>
                <w:spacing w:val="-2"/>
                <w:sz w:val="24"/>
              </w:rPr>
              <w:t>Applicatio </w:t>
            </w:r>
            <w:r>
              <w:rPr>
                <w:b/>
                <w:spacing w:val="-10"/>
                <w:sz w:val="24"/>
              </w:rPr>
              <w:t>n</w:t>
            </w:r>
          </w:p>
        </w:tc>
        <w:tc>
          <w:tcPr>
            <w:tcW w:w="1020" w:type="dxa"/>
            <w:tcBorders>
              <w:top w:val="single" w:sz="4" w:space="0" w:color="000000"/>
              <w:bottom w:val="single" w:sz="4" w:space="0" w:color="000000"/>
            </w:tcBorders>
          </w:tcPr>
          <w:p>
            <w:pPr>
              <w:pStyle w:val="TableParagraph"/>
              <w:spacing w:line="276" w:lineRule="exact"/>
              <w:ind w:left="115" w:right="127"/>
              <w:rPr>
                <w:b/>
                <w:sz w:val="24"/>
              </w:rPr>
            </w:pPr>
            <w:r>
              <w:rPr>
                <w:b/>
                <w:spacing w:val="-2"/>
                <w:sz w:val="24"/>
              </w:rPr>
              <w:t>Analysi </w:t>
            </w:r>
            <w:r>
              <w:rPr>
                <w:b/>
                <w:spacing w:val="-10"/>
                <w:sz w:val="24"/>
              </w:rPr>
              <w:t>s</w:t>
            </w:r>
          </w:p>
        </w:tc>
        <w:tc>
          <w:tcPr>
            <w:tcW w:w="1128" w:type="dxa"/>
            <w:tcBorders>
              <w:top w:val="single" w:sz="4" w:space="0" w:color="000000"/>
              <w:bottom w:val="single" w:sz="4" w:space="0" w:color="000000"/>
            </w:tcBorders>
          </w:tcPr>
          <w:p>
            <w:pPr>
              <w:pStyle w:val="TableParagraph"/>
              <w:spacing w:line="276" w:lineRule="exact"/>
              <w:ind w:left="132" w:right="125"/>
              <w:rPr>
                <w:b/>
                <w:sz w:val="24"/>
              </w:rPr>
            </w:pPr>
            <w:r>
              <w:rPr>
                <w:b/>
                <w:spacing w:val="-2"/>
                <w:sz w:val="24"/>
              </w:rPr>
              <w:t>Synthesi </w:t>
            </w:r>
            <w:r>
              <w:rPr>
                <w:b/>
                <w:spacing w:val="-10"/>
                <w:sz w:val="24"/>
              </w:rPr>
              <w:t>s</w:t>
            </w:r>
          </w:p>
        </w:tc>
        <w:tc>
          <w:tcPr>
            <w:tcW w:w="861" w:type="dxa"/>
            <w:tcBorders>
              <w:top w:val="single" w:sz="4" w:space="0" w:color="000000"/>
              <w:bottom w:val="single" w:sz="4" w:space="0" w:color="000000"/>
            </w:tcBorders>
          </w:tcPr>
          <w:p>
            <w:pPr>
              <w:pStyle w:val="TableParagraph"/>
              <w:spacing w:line="276" w:lineRule="exact"/>
              <w:ind w:left="130" w:right="120"/>
              <w:rPr>
                <w:b/>
                <w:sz w:val="24"/>
              </w:rPr>
            </w:pPr>
            <w:r>
              <w:rPr>
                <w:b/>
                <w:spacing w:val="-2"/>
                <w:sz w:val="24"/>
              </w:rPr>
              <w:t>Evalu ation</w:t>
            </w:r>
          </w:p>
        </w:tc>
        <w:tc>
          <w:tcPr>
            <w:tcW w:w="719" w:type="dxa"/>
            <w:tcBorders>
              <w:top w:val="single" w:sz="4" w:space="0" w:color="000000"/>
              <w:bottom w:val="single" w:sz="4" w:space="0" w:color="000000"/>
            </w:tcBorders>
          </w:tcPr>
          <w:p>
            <w:pPr>
              <w:pStyle w:val="TableParagraph"/>
              <w:spacing w:line="276" w:lineRule="exact"/>
              <w:ind w:left="133" w:right="103"/>
              <w:rPr>
                <w:b/>
                <w:sz w:val="24"/>
              </w:rPr>
            </w:pPr>
            <w:r>
              <w:rPr>
                <w:b/>
                <w:spacing w:val="-4"/>
                <w:sz w:val="24"/>
              </w:rPr>
              <w:t>Tota </w:t>
            </w:r>
            <w:r>
              <w:rPr>
                <w:b/>
                <w:spacing w:val="-10"/>
                <w:sz w:val="24"/>
              </w:rPr>
              <w:t>l</w:t>
            </w:r>
          </w:p>
        </w:tc>
        <w:tc>
          <w:tcPr>
            <w:tcW w:w="859" w:type="dxa"/>
            <w:tcBorders>
              <w:top w:val="single" w:sz="4" w:space="0" w:color="000000"/>
              <w:bottom w:val="single" w:sz="4" w:space="0" w:color="000000"/>
            </w:tcBorders>
          </w:tcPr>
          <w:p>
            <w:pPr>
              <w:pStyle w:val="TableParagraph"/>
              <w:spacing w:line="276" w:lineRule="exact"/>
              <w:ind w:left="110" w:right="174"/>
              <w:rPr>
                <w:b/>
                <w:sz w:val="24"/>
              </w:rPr>
            </w:pPr>
            <w:r>
              <w:rPr>
                <w:b/>
                <w:spacing w:val="-2"/>
                <w:sz w:val="24"/>
              </w:rPr>
              <w:t>Perce ntage</w:t>
            </w:r>
          </w:p>
        </w:tc>
      </w:tr>
      <w:tr>
        <w:trPr>
          <w:trHeight w:val="270" w:hRule="atLeast"/>
        </w:trPr>
        <w:tc>
          <w:tcPr>
            <w:tcW w:w="485" w:type="dxa"/>
            <w:tcBorders>
              <w:top w:val="single" w:sz="4" w:space="0" w:color="000000"/>
            </w:tcBorders>
          </w:tcPr>
          <w:p>
            <w:pPr>
              <w:pStyle w:val="TableParagraph"/>
              <w:spacing w:line="250" w:lineRule="exact"/>
              <w:ind w:left="107"/>
              <w:rPr>
                <w:sz w:val="24"/>
              </w:rPr>
            </w:pPr>
            <w:r>
              <w:rPr>
                <w:spacing w:val="-10"/>
                <w:sz w:val="24"/>
              </w:rPr>
              <w:t>1</w:t>
            </w:r>
          </w:p>
        </w:tc>
        <w:tc>
          <w:tcPr>
            <w:tcW w:w="1586" w:type="dxa"/>
            <w:tcBorders>
              <w:top w:val="single" w:sz="4" w:space="0" w:color="000000"/>
            </w:tcBorders>
          </w:tcPr>
          <w:p>
            <w:pPr>
              <w:pStyle w:val="TableParagraph"/>
              <w:spacing w:line="250" w:lineRule="exact"/>
              <w:ind w:left="175"/>
              <w:rPr>
                <w:sz w:val="24"/>
              </w:rPr>
            </w:pPr>
            <w:r>
              <w:rPr>
                <w:spacing w:val="-2"/>
                <w:sz w:val="24"/>
              </w:rPr>
              <w:t>Transmission</w:t>
            </w:r>
          </w:p>
        </w:tc>
        <w:tc>
          <w:tcPr>
            <w:tcW w:w="1286" w:type="dxa"/>
            <w:tcBorders>
              <w:top w:val="single" w:sz="4" w:space="0" w:color="000000"/>
            </w:tcBorders>
          </w:tcPr>
          <w:p>
            <w:pPr>
              <w:pStyle w:val="TableParagraph"/>
              <w:rPr>
                <w:sz w:val="18"/>
              </w:rPr>
            </w:pPr>
          </w:p>
        </w:tc>
        <w:tc>
          <w:tcPr>
            <w:tcW w:w="1260" w:type="dxa"/>
            <w:tcBorders>
              <w:top w:val="single" w:sz="4" w:space="0" w:color="000000"/>
            </w:tcBorders>
          </w:tcPr>
          <w:p>
            <w:pPr>
              <w:pStyle w:val="TableParagraph"/>
              <w:rPr>
                <w:sz w:val="18"/>
              </w:rPr>
            </w:pPr>
          </w:p>
        </w:tc>
        <w:tc>
          <w:tcPr>
            <w:tcW w:w="1343" w:type="dxa"/>
            <w:tcBorders>
              <w:top w:val="single" w:sz="4" w:space="0" w:color="000000"/>
            </w:tcBorders>
          </w:tcPr>
          <w:p>
            <w:pPr>
              <w:pStyle w:val="TableParagraph"/>
              <w:rPr>
                <w:sz w:val="18"/>
              </w:rPr>
            </w:pPr>
          </w:p>
        </w:tc>
        <w:tc>
          <w:tcPr>
            <w:tcW w:w="1020" w:type="dxa"/>
            <w:tcBorders>
              <w:top w:val="single" w:sz="4" w:space="0" w:color="000000"/>
            </w:tcBorders>
          </w:tcPr>
          <w:p>
            <w:pPr>
              <w:pStyle w:val="TableParagraph"/>
              <w:rPr>
                <w:sz w:val="18"/>
              </w:rPr>
            </w:pPr>
          </w:p>
        </w:tc>
        <w:tc>
          <w:tcPr>
            <w:tcW w:w="1128" w:type="dxa"/>
            <w:tcBorders>
              <w:top w:val="single" w:sz="4" w:space="0" w:color="000000"/>
            </w:tcBorders>
          </w:tcPr>
          <w:p>
            <w:pPr>
              <w:pStyle w:val="TableParagraph"/>
              <w:rPr>
                <w:sz w:val="18"/>
              </w:rPr>
            </w:pPr>
          </w:p>
        </w:tc>
        <w:tc>
          <w:tcPr>
            <w:tcW w:w="861" w:type="dxa"/>
            <w:tcBorders>
              <w:top w:val="single" w:sz="4" w:space="0" w:color="000000"/>
            </w:tcBorders>
          </w:tcPr>
          <w:p>
            <w:pPr>
              <w:pStyle w:val="TableParagraph"/>
              <w:rPr>
                <w:sz w:val="18"/>
              </w:rPr>
            </w:pPr>
          </w:p>
        </w:tc>
        <w:tc>
          <w:tcPr>
            <w:tcW w:w="719" w:type="dxa"/>
            <w:tcBorders>
              <w:top w:val="single" w:sz="4" w:space="0" w:color="000000"/>
            </w:tcBorders>
          </w:tcPr>
          <w:p>
            <w:pPr>
              <w:pStyle w:val="TableParagraph"/>
              <w:rPr>
                <w:sz w:val="18"/>
              </w:rPr>
            </w:pPr>
          </w:p>
        </w:tc>
        <w:tc>
          <w:tcPr>
            <w:tcW w:w="859" w:type="dxa"/>
            <w:tcBorders>
              <w:top w:val="single" w:sz="4" w:space="0" w:color="000000"/>
            </w:tcBorders>
          </w:tcPr>
          <w:p>
            <w:pPr>
              <w:pStyle w:val="TableParagraph"/>
              <w:rPr>
                <w:sz w:val="18"/>
              </w:rPr>
            </w:pPr>
          </w:p>
        </w:tc>
      </w:tr>
    </w:tbl>
    <w:p>
      <w:pPr>
        <w:pStyle w:val="BodyText"/>
        <w:spacing w:before="1"/>
        <w:rPr>
          <w:b/>
          <w:sz w:val="6"/>
        </w:rPr>
      </w:pPr>
    </w:p>
    <w:p>
      <w:pPr>
        <w:spacing w:after="0"/>
        <w:rPr>
          <w:sz w:val="6"/>
        </w:rPr>
        <w:sectPr>
          <w:type w:val="continuous"/>
          <w:pgSz w:w="11910" w:h="16840"/>
          <w:pgMar w:header="0" w:footer="702" w:top="1360" w:bottom="1620" w:left="340" w:right="300"/>
        </w:sectPr>
      </w:pPr>
    </w:p>
    <w:p>
      <w:pPr>
        <w:pStyle w:val="BodyText"/>
        <w:tabs>
          <w:tab w:pos="2107" w:val="left" w:leader="none"/>
        </w:tabs>
        <w:spacing w:line="360" w:lineRule="auto" w:before="65"/>
        <w:ind w:left="985"/>
      </w:pPr>
      <w:r>
        <w:rPr>
          <w:spacing w:val="-4"/>
        </w:rPr>
        <w:t>and </w:t>
      </w:r>
      <w:r>
        <w:rPr/>
        <w:t>expression</w:t>
      </w:r>
      <w:r>
        <w:rPr>
          <w:spacing w:val="-5"/>
        </w:rPr>
        <w:t> </w:t>
      </w:r>
      <w:r>
        <w:rPr/>
        <w:t>of </w:t>
      </w:r>
      <w:r>
        <w:rPr>
          <w:spacing w:val="-2"/>
        </w:rPr>
        <w:t>character</w:t>
      </w:r>
      <w:r>
        <w:rPr/>
        <w:tab/>
      </w:r>
      <w:r>
        <w:rPr>
          <w:spacing w:val="-6"/>
        </w:rPr>
        <w:t>in </w:t>
      </w:r>
      <w:r>
        <w:rPr>
          <w:spacing w:val="-2"/>
        </w:rPr>
        <w:t>organisms</w:t>
      </w:r>
    </w:p>
    <w:p>
      <w:pPr>
        <w:pStyle w:val="ListParagraph"/>
        <w:numPr>
          <w:ilvl w:val="0"/>
          <w:numId w:val="56"/>
        </w:numPr>
        <w:tabs>
          <w:tab w:pos="985" w:val="left" w:leader="none"/>
        </w:tabs>
        <w:spacing w:line="240" w:lineRule="auto" w:before="0" w:after="0"/>
        <w:ind w:left="985" w:right="0" w:hanging="553"/>
        <w:jc w:val="left"/>
        <w:rPr>
          <w:sz w:val="24"/>
        </w:rPr>
      </w:pPr>
      <w:r>
        <w:rPr>
          <w:spacing w:val="-2"/>
          <w:sz w:val="24"/>
        </w:rPr>
        <w:t>Chromosome</w:t>
      </w:r>
    </w:p>
    <w:p>
      <w:pPr>
        <w:spacing w:line="240" w:lineRule="auto" w:before="201"/>
        <w:rPr>
          <w:sz w:val="24"/>
        </w:rPr>
      </w:pPr>
      <w:r>
        <w:rPr/>
        <w:br w:type="column"/>
      </w:r>
      <w:r>
        <w:rPr>
          <w:sz w:val="24"/>
        </w:rPr>
      </w:r>
    </w:p>
    <w:p>
      <w:pPr>
        <w:pStyle w:val="BodyText"/>
        <w:tabs>
          <w:tab w:pos="1892" w:val="left" w:leader="none"/>
        </w:tabs>
        <w:ind w:left="351"/>
      </w:pPr>
      <w:r>
        <w:rPr/>
        <w:t>1, 3 </w:t>
      </w:r>
      <w:r>
        <w:rPr>
          <w:spacing w:val="-5"/>
        </w:rPr>
        <w:t>&amp;4</w:t>
      </w:r>
      <w:r>
        <w:rPr/>
        <w:tab/>
      </w:r>
      <w:r>
        <w:rPr>
          <w:spacing w:val="-5"/>
        </w:rPr>
        <w:t>12</w:t>
      </w:r>
    </w:p>
    <w:p>
      <w:pPr>
        <w:pStyle w:val="BodyText"/>
      </w:pPr>
    </w:p>
    <w:p>
      <w:pPr>
        <w:pStyle w:val="BodyText"/>
      </w:pPr>
    </w:p>
    <w:p>
      <w:pPr>
        <w:pStyle w:val="BodyText"/>
        <w:spacing w:before="140"/>
      </w:pPr>
    </w:p>
    <w:p>
      <w:pPr>
        <w:pStyle w:val="BodyText"/>
        <w:ind w:left="1501"/>
      </w:pPr>
      <w:r>
        <w:rPr/>
        <w:t>11, 15, </w:t>
      </w:r>
      <w:r>
        <w:rPr>
          <w:spacing w:val="-5"/>
        </w:rPr>
        <w:t>18,</w:t>
      </w:r>
    </w:p>
    <w:p>
      <w:pPr>
        <w:pStyle w:val="BodyText"/>
        <w:spacing w:before="271"/>
        <w:ind w:left="233"/>
      </w:pPr>
      <w:r>
        <w:rPr/>
        <w:br w:type="column"/>
      </w:r>
      <w:r>
        <w:rPr/>
        <w:t>7, 8, 9, </w:t>
      </w:r>
      <w:r>
        <w:rPr>
          <w:spacing w:val="-5"/>
        </w:rPr>
        <w:t>24,</w:t>
      </w:r>
    </w:p>
    <w:p>
      <w:pPr>
        <w:pStyle w:val="BodyText"/>
        <w:spacing w:before="139"/>
        <w:ind w:left="351"/>
      </w:pPr>
      <w:r>
        <w:rPr/>
        <w:t>27 &amp;</w:t>
      </w:r>
      <w:r>
        <w:rPr>
          <w:spacing w:val="-2"/>
        </w:rPr>
        <w:t> </w:t>
      </w:r>
      <w:r>
        <w:rPr>
          <w:spacing w:val="-5"/>
        </w:rPr>
        <w:t>36</w:t>
      </w:r>
    </w:p>
    <w:p>
      <w:pPr>
        <w:spacing w:line="240" w:lineRule="auto" w:before="201"/>
        <w:rPr>
          <w:sz w:val="24"/>
        </w:rPr>
      </w:pPr>
      <w:r>
        <w:rPr/>
        <w:br w:type="column"/>
      </w:r>
      <w:r>
        <w:rPr>
          <w:sz w:val="24"/>
        </w:rPr>
      </w:r>
    </w:p>
    <w:p>
      <w:pPr>
        <w:pStyle w:val="BodyText"/>
        <w:tabs>
          <w:tab w:pos="1637" w:val="left" w:leader="none"/>
        </w:tabs>
        <w:ind w:left="224"/>
      </w:pPr>
      <w:r>
        <w:rPr/>
        <w:t>10 &amp;</w:t>
      </w:r>
      <w:r>
        <w:rPr>
          <w:spacing w:val="-2"/>
        </w:rPr>
        <w:t> </w:t>
      </w:r>
      <w:r>
        <w:rPr>
          <w:spacing w:val="-5"/>
        </w:rPr>
        <w:t>23</w:t>
      </w:r>
      <w:r>
        <w:rPr/>
        <w:tab/>
      </w:r>
      <w:r>
        <w:rPr>
          <w:spacing w:val="-10"/>
        </w:rPr>
        <w:t>6</w:t>
      </w:r>
    </w:p>
    <w:p>
      <w:pPr>
        <w:pStyle w:val="BodyText"/>
      </w:pPr>
    </w:p>
    <w:p>
      <w:pPr>
        <w:pStyle w:val="BodyText"/>
      </w:pPr>
    </w:p>
    <w:p>
      <w:pPr>
        <w:pStyle w:val="BodyText"/>
      </w:pPr>
    </w:p>
    <w:p>
      <w:pPr>
        <w:pStyle w:val="BodyText"/>
        <w:spacing w:before="71"/>
      </w:pPr>
    </w:p>
    <w:p>
      <w:pPr>
        <w:pStyle w:val="BodyText"/>
        <w:spacing w:line="217" w:lineRule="exact"/>
        <w:ind w:left="317"/>
      </w:pPr>
      <w:r>
        <w:rPr/>
        <w:t>16, </w:t>
      </w:r>
      <w:r>
        <w:rPr>
          <w:spacing w:val="-5"/>
        </w:rPr>
        <w:t>19</w:t>
      </w:r>
    </w:p>
    <w:p>
      <w:pPr>
        <w:spacing w:before="271"/>
        <w:ind w:left="492" w:right="0" w:firstLine="0"/>
        <w:jc w:val="left"/>
        <w:rPr>
          <w:sz w:val="24"/>
        </w:rPr>
      </w:pPr>
      <w:r>
        <w:rPr/>
        <w:br w:type="column"/>
      </w:r>
      <w:r>
        <w:rPr>
          <w:sz w:val="24"/>
        </w:rPr>
        <w:t>5 </w:t>
      </w:r>
      <w:r>
        <w:rPr>
          <w:spacing w:val="-10"/>
          <w:sz w:val="24"/>
        </w:rPr>
        <w:t>&amp;</w:t>
      </w:r>
    </w:p>
    <w:p>
      <w:pPr>
        <w:pStyle w:val="BodyText"/>
        <w:spacing w:before="139"/>
        <w:ind w:left="555"/>
      </w:pPr>
      <w:r>
        <w:rPr>
          <w:spacing w:val="-5"/>
        </w:rPr>
        <w:t>13</w:t>
      </w:r>
    </w:p>
    <w:p>
      <w:pPr>
        <w:pStyle w:val="BodyText"/>
      </w:pPr>
    </w:p>
    <w:p>
      <w:pPr>
        <w:pStyle w:val="BodyText"/>
      </w:pPr>
    </w:p>
    <w:p>
      <w:pPr>
        <w:pStyle w:val="BodyText"/>
        <w:spacing w:before="138"/>
      </w:pPr>
    </w:p>
    <w:p>
      <w:pPr>
        <w:pStyle w:val="BodyText"/>
        <w:spacing w:line="217" w:lineRule="exact"/>
        <w:ind w:left="432"/>
      </w:pPr>
      <w:r>
        <w:rPr/>
        <w:t>17 </w:t>
      </w:r>
      <w:r>
        <w:rPr>
          <w:spacing w:val="-10"/>
        </w:rPr>
        <w:t>&amp;</w:t>
      </w:r>
    </w:p>
    <w:p>
      <w:pPr>
        <w:spacing w:line="240" w:lineRule="auto" w:before="201"/>
        <w:rPr>
          <w:sz w:val="24"/>
        </w:rPr>
      </w:pPr>
      <w:r>
        <w:rPr/>
        <w:br w:type="column"/>
      </w:r>
      <w:r>
        <w:rPr>
          <w:sz w:val="24"/>
        </w:rPr>
      </w:r>
    </w:p>
    <w:p>
      <w:pPr>
        <w:pStyle w:val="BodyText"/>
        <w:tabs>
          <w:tab w:pos="1062" w:val="left" w:leader="none"/>
        </w:tabs>
        <w:ind w:left="375"/>
      </w:pPr>
      <w:r>
        <w:rPr>
          <w:spacing w:val="-5"/>
        </w:rPr>
        <w:t>15</w:t>
      </w:r>
      <w:r>
        <w:rPr/>
        <w:tab/>
      </w:r>
      <w:r>
        <w:rPr>
          <w:spacing w:val="-4"/>
        </w:rPr>
        <w:t>39.5</w:t>
      </w:r>
    </w:p>
    <w:p>
      <w:pPr>
        <w:spacing w:after="0"/>
        <w:sectPr>
          <w:type w:val="continuous"/>
          <w:pgSz w:w="11910" w:h="16840"/>
          <w:pgMar w:header="0" w:footer="702" w:top="1360" w:bottom="1620" w:left="340" w:right="300"/>
          <w:cols w:num="6" w:equalWidth="0">
            <w:col w:w="2299" w:space="40"/>
            <w:col w:w="2522" w:space="39"/>
            <w:col w:w="1254" w:space="39"/>
            <w:col w:w="1798" w:space="221"/>
            <w:col w:w="920" w:space="40"/>
            <w:col w:w="2098"/>
          </w:cols>
        </w:sectPr>
      </w:pPr>
    </w:p>
    <w:p>
      <w:pPr>
        <w:pStyle w:val="BodyText"/>
        <w:spacing w:line="360" w:lineRule="auto"/>
        <w:ind w:left="985"/>
      </w:pPr>
      <w:r>
        <w:rPr/>
        <w:t>s:</w:t>
      </w:r>
      <w:r>
        <w:rPr>
          <w:spacing w:val="80"/>
        </w:rPr>
        <w:t> </w:t>
      </w:r>
      <w:r>
        <w:rPr/>
        <w:t>the</w:t>
      </w:r>
      <w:r>
        <w:rPr>
          <w:spacing w:val="80"/>
        </w:rPr>
        <w:t> </w:t>
      </w:r>
      <w:r>
        <w:rPr/>
        <w:t>basis of heredity</w:t>
      </w:r>
    </w:p>
    <w:p>
      <w:pPr>
        <w:pStyle w:val="ListParagraph"/>
        <w:numPr>
          <w:ilvl w:val="0"/>
          <w:numId w:val="56"/>
        </w:numPr>
        <w:tabs>
          <w:tab w:pos="985" w:val="left" w:leader="none"/>
        </w:tabs>
        <w:spacing w:line="219" w:lineRule="exact" w:before="0" w:after="0"/>
        <w:ind w:left="985" w:right="0" w:hanging="553"/>
        <w:jc w:val="left"/>
        <w:rPr>
          <w:sz w:val="24"/>
        </w:rPr>
      </w:pPr>
      <w:r>
        <w:rPr>
          <w:spacing w:val="-2"/>
          <w:sz w:val="24"/>
        </w:rPr>
        <w:t>Probability</w:t>
      </w:r>
    </w:p>
    <w:p>
      <w:pPr>
        <w:pStyle w:val="BodyText"/>
        <w:spacing w:line="266" w:lineRule="exact"/>
        <w:ind w:left="323"/>
      </w:pPr>
      <w:r>
        <w:rPr/>
        <w:br w:type="column"/>
      </w:r>
      <w:r>
        <w:rPr/>
        <w:t>14 &amp;</w:t>
      </w:r>
      <w:r>
        <w:rPr>
          <w:spacing w:val="-2"/>
        </w:rPr>
        <w:t> </w:t>
      </w:r>
      <w:r>
        <w:rPr>
          <w:spacing w:val="-5"/>
        </w:rPr>
        <w:t>20</w:t>
      </w:r>
    </w:p>
    <w:p>
      <w:pPr>
        <w:pStyle w:val="BodyText"/>
        <w:tabs>
          <w:tab w:pos="2038" w:val="left" w:leader="none"/>
        </w:tabs>
        <w:spacing w:line="266" w:lineRule="exact"/>
        <w:ind w:left="354"/>
      </w:pPr>
      <w:r>
        <w:rPr/>
        <w:br w:type="column"/>
      </w:r>
      <w:r>
        <w:rPr/>
        <w:t>21, 22, </w:t>
      </w:r>
      <w:r>
        <w:rPr>
          <w:spacing w:val="-5"/>
        </w:rPr>
        <w:t>25,</w:t>
      </w:r>
      <w:r>
        <w:rPr/>
        <w:tab/>
      </w:r>
      <w:r>
        <w:rPr>
          <w:spacing w:val="-5"/>
        </w:rPr>
        <w:t>29</w:t>
      </w:r>
    </w:p>
    <w:p>
      <w:pPr>
        <w:pStyle w:val="BodyText"/>
        <w:spacing w:before="139"/>
        <w:ind w:left="651"/>
      </w:pPr>
      <w:r>
        <w:rPr>
          <w:spacing w:val="-5"/>
        </w:rPr>
        <w:t>&amp;28</w:t>
      </w:r>
    </w:p>
    <w:p>
      <w:pPr>
        <w:pStyle w:val="BodyText"/>
        <w:spacing w:before="198"/>
        <w:ind w:left="432"/>
      </w:pPr>
      <w:r>
        <w:rPr/>
        <w:br w:type="column"/>
      </w:r>
      <w:r>
        <w:rPr/>
        <w:t>&amp;</w:t>
      </w:r>
      <w:r>
        <w:rPr>
          <w:spacing w:val="-2"/>
        </w:rPr>
        <w:t> </w:t>
      </w:r>
      <w:r>
        <w:rPr>
          <w:spacing w:val="-5"/>
        </w:rPr>
        <w:t>26</w:t>
      </w:r>
    </w:p>
    <w:p>
      <w:pPr>
        <w:spacing w:line="232" w:lineRule="exact" w:before="0"/>
        <w:ind w:left="432" w:right="0" w:firstLine="0"/>
        <w:jc w:val="left"/>
        <w:rPr>
          <w:sz w:val="24"/>
        </w:rPr>
      </w:pPr>
      <w:r>
        <w:rPr/>
        <w:br w:type="column"/>
      </w:r>
      <w:r>
        <w:rPr>
          <w:spacing w:val="-5"/>
          <w:sz w:val="24"/>
        </w:rPr>
        <w:t>40</w:t>
      </w:r>
    </w:p>
    <w:p>
      <w:pPr>
        <w:pStyle w:val="BodyText"/>
        <w:spacing w:line="242" w:lineRule="exact"/>
        <w:ind w:left="1249"/>
        <w:jc w:val="center"/>
      </w:pPr>
      <w:r>
        <w:rPr>
          <w:spacing w:val="-5"/>
        </w:rPr>
        <w:t>33</w:t>
      </w:r>
    </w:p>
    <w:p>
      <w:pPr>
        <w:pStyle w:val="BodyText"/>
        <w:spacing w:before="67"/>
      </w:pPr>
    </w:p>
    <w:p>
      <w:pPr>
        <w:pStyle w:val="BodyText"/>
        <w:spacing w:line="219" w:lineRule="exact"/>
        <w:ind w:left="1249"/>
        <w:jc w:val="center"/>
      </w:pPr>
      <w:r>
        <w:rPr/>
        <w:t>34, </w:t>
      </w:r>
      <w:r>
        <w:rPr>
          <w:spacing w:val="-5"/>
        </w:rPr>
        <w:t>35</w:t>
      </w:r>
    </w:p>
    <w:p>
      <w:pPr>
        <w:pStyle w:val="BodyText"/>
        <w:tabs>
          <w:tab w:pos="1097" w:val="left" w:leader="none"/>
        </w:tabs>
        <w:spacing w:line="266" w:lineRule="exact"/>
        <w:ind w:left="319"/>
      </w:pPr>
      <w:r>
        <w:rPr/>
        <w:br w:type="column"/>
      </w:r>
      <w:r>
        <w:rPr>
          <w:spacing w:val="-5"/>
        </w:rPr>
        <w:t>16</w:t>
      </w:r>
      <w:r>
        <w:rPr/>
        <w:tab/>
      </w:r>
      <w:r>
        <w:rPr>
          <w:spacing w:val="-5"/>
        </w:rPr>
        <w:t>40</w:t>
      </w:r>
    </w:p>
    <w:p>
      <w:pPr>
        <w:spacing w:after="0" w:line="266" w:lineRule="exact"/>
        <w:sectPr>
          <w:type w:val="continuous"/>
          <w:pgSz w:w="11910" w:h="16840"/>
          <w:pgMar w:header="0" w:footer="702" w:top="1360" w:bottom="1620" w:left="340" w:right="300"/>
          <w:cols w:num="6" w:equalWidth="0">
            <w:col w:w="2297" w:space="40"/>
            <w:col w:w="1109" w:space="39"/>
            <w:col w:w="2320" w:space="331"/>
            <w:col w:w="958" w:space="244"/>
            <w:col w:w="1850" w:space="40"/>
            <w:col w:w="2042"/>
          </w:cols>
        </w:sectPr>
      </w:pPr>
    </w:p>
    <w:p>
      <w:pPr>
        <w:pStyle w:val="BodyText"/>
        <w:spacing w:before="186"/>
        <w:ind w:left="985"/>
      </w:pPr>
      <w:r>
        <w:rPr/>
        <w:t>in</w:t>
      </w:r>
      <w:r>
        <w:rPr>
          <w:spacing w:val="-2"/>
        </w:rPr>
        <w:t> genetics</w:t>
      </w:r>
    </w:p>
    <w:p>
      <w:pPr>
        <w:pStyle w:val="ListParagraph"/>
        <w:numPr>
          <w:ilvl w:val="0"/>
          <w:numId w:val="56"/>
        </w:numPr>
        <w:tabs>
          <w:tab w:pos="985" w:val="left" w:leader="none"/>
          <w:tab w:pos="2004" w:val="left" w:leader="none"/>
        </w:tabs>
        <w:spacing w:line="360" w:lineRule="auto" w:before="137" w:after="0"/>
        <w:ind w:left="985" w:right="38" w:hanging="553"/>
        <w:jc w:val="left"/>
        <w:rPr>
          <w:sz w:val="24"/>
        </w:rPr>
      </w:pPr>
      <w:r>
        <w:rPr>
          <w:spacing w:val="-2"/>
          <w:sz w:val="24"/>
        </w:rPr>
        <w:t>Application </w:t>
      </w:r>
      <w:r>
        <w:rPr>
          <w:spacing w:val="-5"/>
          <w:sz w:val="24"/>
        </w:rPr>
        <w:t>of</w:t>
      </w:r>
      <w:r>
        <w:rPr>
          <w:sz w:val="24"/>
        </w:rPr>
        <w:tab/>
      </w:r>
      <w:r>
        <w:rPr>
          <w:spacing w:val="-5"/>
          <w:sz w:val="24"/>
        </w:rPr>
        <w:t>the</w:t>
      </w:r>
    </w:p>
    <w:p>
      <w:pPr>
        <w:pStyle w:val="BodyText"/>
        <w:spacing w:line="217" w:lineRule="exact"/>
        <w:ind w:left="985"/>
      </w:pPr>
      <w:r>
        <w:rPr/>
        <w:t>principles</w:t>
      </w:r>
      <w:r>
        <w:rPr>
          <w:spacing w:val="74"/>
          <w:w w:val="150"/>
        </w:rPr>
        <w:t> </w:t>
      </w:r>
      <w:r>
        <w:rPr>
          <w:spacing w:val="-5"/>
        </w:rPr>
        <w:t>of</w:t>
      </w:r>
    </w:p>
    <w:p>
      <w:pPr>
        <w:pStyle w:val="BodyText"/>
        <w:tabs>
          <w:tab w:pos="2679" w:val="left" w:leader="none"/>
        </w:tabs>
        <w:spacing w:line="256" w:lineRule="exact"/>
        <w:ind w:left="432"/>
      </w:pPr>
      <w:r>
        <w:rPr/>
        <w:br w:type="column"/>
      </w:r>
      <w:r>
        <w:rPr>
          <w:spacing w:val="-5"/>
        </w:rPr>
        <w:t>32</w:t>
      </w:r>
      <w:r>
        <w:rPr/>
        <w:tab/>
      </w:r>
      <w:r>
        <w:rPr>
          <w:spacing w:val="-5"/>
        </w:rPr>
        <w:t>31</w:t>
      </w:r>
    </w:p>
    <w:p>
      <w:pPr>
        <w:pStyle w:val="BodyText"/>
        <w:spacing w:before="186"/>
        <w:ind w:left="432"/>
      </w:pPr>
      <w:r>
        <w:rPr/>
        <w:br w:type="column"/>
      </w:r>
      <w:r>
        <w:rPr/>
        <w:t>&amp;</w:t>
      </w:r>
      <w:r>
        <w:rPr>
          <w:spacing w:val="-2"/>
        </w:rPr>
        <w:t> </w:t>
      </w:r>
      <w:r>
        <w:rPr>
          <w:spacing w:val="-5"/>
        </w:rPr>
        <w:t>37</w:t>
      </w:r>
    </w:p>
    <w:p>
      <w:pPr>
        <w:pStyle w:val="ListParagraph"/>
        <w:numPr>
          <w:ilvl w:val="0"/>
          <w:numId w:val="56"/>
        </w:numPr>
        <w:tabs>
          <w:tab w:pos="1059" w:val="left" w:leader="none"/>
        </w:tabs>
        <w:spacing w:line="256" w:lineRule="exact" w:before="0" w:after="0"/>
        <w:ind w:left="1059" w:right="0" w:hanging="627"/>
        <w:jc w:val="left"/>
        <w:rPr>
          <w:sz w:val="24"/>
        </w:rPr>
      </w:pPr>
      <w:r>
        <w:rPr/>
        <w:br w:type="column"/>
      </w:r>
      <w:r>
        <w:rPr>
          <w:spacing w:val="-4"/>
          <w:sz w:val="24"/>
        </w:rPr>
        <w:t>12.5</w:t>
      </w:r>
    </w:p>
    <w:p>
      <w:pPr>
        <w:spacing w:after="0" w:line="256" w:lineRule="exact"/>
        <w:jc w:val="left"/>
        <w:rPr>
          <w:sz w:val="24"/>
        </w:rPr>
        <w:sectPr>
          <w:type w:val="continuous"/>
          <w:pgSz w:w="11910" w:h="16840"/>
          <w:pgMar w:header="0" w:footer="702" w:top="1360" w:bottom="1620" w:left="340" w:right="300"/>
          <w:cols w:num="4" w:equalWidth="0">
            <w:col w:w="2339" w:space="2753"/>
            <w:col w:w="2960" w:space="158"/>
            <w:col w:w="918" w:space="47"/>
            <w:col w:w="2095"/>
          </w:cols>
        </w:sectPr>
      </w:pPr>
    </w:p>
    <w:p>
      <w:pPr>
        <w:pStyle w:val="BodyText"/>
        <w:tabs>
          <w:tab w:pos="2107" w:val="left" w:leader="none"/>
        </w:tabs>
        <w:spacing w:line="360" w:lineRule="auto" w:before="199"/>
        <w:ind w:left="985" w:right="38"/>
      </w:pPr>
      <w:r>
        <w:rPr>
          <w:spacing w:val="-2"/>
        </w:rPr>
        <w:t>heredity</w:t>
      </w:r>
      <w:r>
        <w:rPr/>
        <w:tab/>
      </w:r>
      <w:r>
        <w:rPr>
          <w:spacing w:val="-6"/>
        </w:rPr>
        <w:t>in </w:t>
      </w:r>
      <w:r>
        <w:rPr>
          <w:spacing w:val="-2"/>
        </w:rPr>
        <w:t>agriculture </w:t>
      </w:r>
      <w:r>
        <w:rPr/>
        <w:t>and</w:t>
      </w:r>
      <w:r>
        <w:rPr>
          <w:spacing w:val="-15"/>
        </w:rPr>
        <w:t> </w:t>
      </w:r>
      <w:r>
        <w:rPr/>
        <w:t>medicine</w:t>
      </w:r>
    </w:p>
    <w:p>
      <w:pPr>
        <w:pStyle w:val="BodyText"/>
        <w:tabs>
          <w:tab w:pos="2065" w:val="left" w:leader="none"/>
          <w:tab w:pos="5522" w:val="left" w:leader="none"/>
          <w:tab w:pos="6362" w:val="left" w:leader="none"/>
          <w:tab w:pos="7080" w:val="left" w:leader="none"/>
        </w:tabs>
        <w:spacing w:line="266" w:lineRule="exact"/>
        <w:ind w:left="985"/>
      </w:pPr>
      <w:r>
        <w:rPr/>
        <w:br w:type="column"/>
      </w:r>
      <w:r>
        <w:rPr>
          <w:spacing w:val="-5"/>
        </w:rPr>
        <w:t>38</w:t>
      </w:r>
      <w:r>
        <w:rPr/>
        <w:tab/>
        <w:t>2 &amp;</w:t>
      </w:r>
      <w:r>
        <w:rPr>
          <w:spacing w:val="-2"/>
        </w:rPr>
        <w:t> </w:t>
      </w:r>
      <w:r>
        <w:rPr>
          <w:spacing w:val="-5"/>
        </w:rPr>
        <w:t>39</w:t>
      </w:r>
      <w:r>
        <w:rPr/>
        <w:tab/>
      </w:r>
      <w:r>
        <w:rPr>
          <w:spacing w:val="-5"/>
        </w:rPr>
        <w:t>30</w:t>
      </w:r>
      <w:r>
        <w:rPr/>
        <w:tab/>
      </w:r>
      <w:r>
        <w:rPr>
          <w:spacing w:val="-10"/>
        </w:rPr>
        <w:t>4</w:t>
      </w:r>
      <w:r>
        <w:rPr/>
        <w:tab/>
      </w:r>
      <w:r>
        <w:rPr>
          <w:spacing w:val="-5"/>
        </w:rPr>
        <w:t>10</w:t>
      </w:r>
    </w:p>
    <w:p>
      <w:pPr>
        <w:spacing w:after="0" w:line="266" w:lineRule="exact"/>
        <w:sectPr>
          <w:type w:val="continuous"/>
          <w:pgSz w:w="11910" w:h="16840"/>
          <w:pgMar w:header="0" w:footer="702" w:top="1360" w:bottom="1620" w:left="340" w:right="300"/>
          <w:cols w:num="2" w:equalWidth="0">
            <w:col w:w="2335" w:space="910"/>
            <w:col w:w="8025"/>
          </w:cols>
        </w:sectPr>
      </w:pPr>
    </w:p>
    <w:p>
      <w:pPr>
        <w:pStyle w:val="Heading2"/>
        <w:tabs>
          <w:tab w:pos="2993" w:val="left" w:leader="none"/>
          <w:tab w:pos="4290" w:val="left" w:leader="none"/>
          <w:tab w:pos="5524" w:val="left" w:leader="none"/>
          <w:tab w:pos="6750" w:val="left" w:leader="none"/>
          <w:tab w:pos="7830" w:val="left" w:leader="none"/>
          <w:tab w:pos="8827" w:val="left" w:leader="none"/>
          <w:tab w:pos="9547" w:val="left" w:leader="none"/>
          <w:tab w:pos="10265" w:val="left" w:leader="none"/>
        </w:tabs>
        <w:spacing w:before="3"/>
        <w:ind w:left="985"/>
      </w:pPr>
      <w:r>
        <w:rPr>
          <w:spacing w:val="-2"/>
        </w:rPr>
        <w:t>Total</w:t>
      </w:r>
      <w:r>
        <w:rPr/>
        <w:tab/>
      </w:r>
      <w:r>
        <w:rPr>
          <w:spacing w:val="-10"/>
        </w:rPr>
        <w:t>5</w:t>
      </w:r>
      <w:r>
        <w:rPr/>
        <w:tab/>
      </w:r>
      <w:r>
        <w:rPr>
          <w:spacing w:val="-10"/>
        </w:rPr>
        <w:t>9</w:t>
      </w:r>
      <w:r>
        <w:rPr/>
        <w:tab/>
      </w:r>
      <w:r>
        <w:rPr>
          <w:spacing w:val="-5"/>
        </w:rPr>
        <w:t>10</w:t>
      </w:r>
      <w:r>
        <w:rPr/>
        <w:tab/>
      </w:r>
      <w:r>
        <w:rPr>
          <w:spacing w:val="-10"/>
        </w:rPr>
        <w:t>5</w:t>
      </w:r>
      <w:r>
        <w:rPr/>
        <w:tab/>
      </w:r>
      <w:r>
        <w:rPr>
          <w:spacing w:val="-10"/>
        </w:rPr>
        <w:t>3</w:t>
      </w:r>
      <w:r>
        <w:rPr/>
        <w:tab/>
      </w:r>
      <w:r>
        <w:rPr>
          <w:spacing w:val="-10"/>
        </w:rPr>
        <w:t>8</w:t>
      </w:r>
      <w:r>
        <w:rPr/>
        <w:tab/>
      </w:r>
      <w:r>
        <w:rPr>
          <w:spacing w:val="-5"/>
        </w:rPr>
        <w:t>40</w:t>
      </w:r>
      <w:r>
        <w:rPr/>
        <w:tab/>
      </w:r>
      <w:r>
        <w:rPr>
          <w:spacing w:val="-5"/>
        </w:rPr>
        <w:t>100</w:t>
      </w:r>
    </w:p>
    <w:p>
      <w:pPr>
        <w:spacing w:after="0"/>
        <w:sectPr>
          <w:type w:val="continuous"/>
          <w:pgSz w:w="11910" w:h="16840"/>
          <w:pgMar w:header="0" w:footer="702" w:top="1360" w:bottom="1620" w:left="340" w:right="300"/>
        </w:sectPr>
      </w:pPr>
    </w:p>
    <w:p>
      <w:pPr>
        <w:pStyle w:val="BodyText"/>
        <w:spacing w:before="8"/>
        <w:rPr>
          <w:b/>
          <w:sz w:val="4"/>
        </w:rPr>
      </w:pPr>
    </w:p>
    <w:p>
      <w:pPr>
        <w:pStyle w:val="BodyText"/>
        <w:spacing w:line="20" w:lineRule="exact"/>
        <w:ind w:left="310"/>
        <w:rPr>
          <w:sz w:val="2"/>
        </w:rPr>
      </w:pPr>
      <w:r>
        <w:rPr>
          <w:sz w:val="2"/>
        </w:rPr>
        <mc:AlternateContent>
          <mc:Choice Requires="wps">
            <w:drawing>
              <wp:inline distT="0" distB="0" distL="0" distR="0">
                <wp:extent cx="6708775" cy="6350"/>
                <wp:effectExtent l="0" t="0" r="0" b="0"/>
                <wp:docPr id="119" name="Group 119"/>
                <wp:cNvGraphicFramePr>
                  <a:graphicFrameLocks/>
                </wp:cNvGraphicFramePr>
                <a:graphic>
                  <a:graphicData uri="http://schemas.microsoft.com/office/word/2010/wordprocessingGroup">
                    <wpg:wgp>
                      <wpg:cNvPr id="119" name="Group 119"/>
                      <wpg:cNvGrpSpPr/>
                      <wpg:grpSpPr>
                        <a:xfrm>
                          <a:off x="0" y="0"/>
                          <a:ext cx="6708775" cy="6350"/>
                          <a:chExt cx="6708775" cy="6350"/>
                        </a:xfrm>
                      </wpg:grpSpPr>
                      <wps:wsp>
                        <wps:cNvPr id="120" name="Graphic 120"/>
                        <wps:cNvSpPr/>
                        <wps:spPr>
                          <a:xfrm>
                            <a:off x="0" y="0"/>
                            <a:ext cx="6708775" cy="6350"/>
                          </a:xfrm>
                          <a:custGeom>
                            <a:avLst/>
                            <a:gdLst/>
                            <a:ahLst/>
                            <a:cxnLst/>
                            <a:rect l="l" t="t" r="r" b="b"/>
                            <a:pathLst>
                              <a:path w="6708775" h="6350">
                                <a:moveTo>
                                  <a:pt x="6708648" y="0"/>
                                </a:moveTo>
                                <a:lnTo>
                                  <a:pt x="0" y="0"/>
                                </a:lnTo>
                                <a:lnTo>
                                  <a:pt x="0" y="6096"/>
                                </a:lnTo>
                                <a:lnTo>
                                  <a:pt x="6708648" y="6096"/>
                                </a:lnTo>
                                <a:lnTo>
                                  <a:pt x="67086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28.25pt;height:.5pt;mso-position-horizontal-relative:char;mso-position-vertical-relative:line" id="docshapegroup92" coordorigin="0,0" coordsize="10565,10">
                <v:rect style="position:absolute;left:0;top:0;width:10565;height:10" id="docshape93" filled="true" fillcolor="#000000" stroked="false">
                  <v:fill type="solid"/>
                </v:rect>
              </v:group>
            </w:pict>
          </mc:Fallback>
        </mc:AlternateContent>
      </w:r>
      <w:r>
        <w:rPr>
          <w:sz w:val="2"/>
        </w:rPr>
      </w:r>
    </w:p>
    <w:p>
      <w:pPr>
        <w:pStyle w:val="ListParagraph"/>
        <w:numPr>
          <w:ilvl w:val="2"/>
          <w:numId w:val="57"/>
        </w:numPr>
        <w:tabs>
          <w:tab w:pos="1186" w:val="left" w:leader="none"/>
        </w:tabs>
        <w:spacing w:line="240" w:lineRule="auto" w:before="0" w:after="0"/>
        <w:ind w:left="1186" w:right="0" w:hanging="720"/>
        <w:jc w:val="left"/>
        <w:rPr>
          <w:b/>
          <w:sz w:val="24"/>
        </w:rPr>
      </w:pPr>
      <w:r>
        <w:rPr>
          <w:b/>
          <w:sz w:val="24"/>
        </w:rPr>
        <w:t>Validity of</w:t>
      </w:r>
      <w:r>
        <w:rPr>
          <w:b/>
          <w:spacing w:val="1"/>
          <w:sz w:val="24"/>
        </w:rPr>
        <w:t> </w:t>
      </w:r>
      <w:r>
        <w:rPr>
          <w:b/>
          <w:sz w:val="24"/>
        </w:rPr>
        <w:t>the</w:t>
      </w:r>
      <w:r>
        <w:rPr>
          <w:b/>
          <w:spacing w:val="-1"/>
          <w:sz w:val="24"/>
        </w:rPr>
        <w:t> </w:t>
      </w:r>
      <w:r>
        <w:rPr>
          <w:b/>
          <w:spacing w:val="-2"/>
          <w:sz w:val="24"/>
        </w:rPr>
        <w:t>Instruments</w:t>
      </w:r>
    </w:p>
    <w:p>
      <w:pPr>
        <w:pStyle w:val="BodyText"/>
        <w:spacing w:line="480" w:lineRule="auto" w:before="257"/>
        <w:ind w:left="466" w:right="610" w:firstLine="60"/>
      </w:pPr>
      <w:r>
        <w:rPr/>
        <w:t>The content validity of Genetic Performance Test and Genetic Misconception Test (GPT and GMT) and the marking schemes were assessed by a panel of experts that include the following:</w:t>
      </w:r>
    </w:p>
    <w:p>
      <w:pPr>
        <w:pStyle w:val="ListParagraph"/>
        <w:numPr>
          <w:ilvl w:val="3"/>
          <w:numId w:val="57"/>
        </w:numPr>
        <w:tabs>
          <w:tab w:pos="2326" w:val="left" w:leader="none"/>
        </w:tabs>
        <w:spacing w:line="240" w:lineRule="auto" w:before="0" w:after="0"/>
        <w:ind w:left="2326" w:right="0" w:hanging="420"/>
        <w:jc w:val="left"/>
        <w:rPr>
          <w:sz w:val="24"/>
        </w:rPr>
      </w:pPr>
      <w:r>
        <w:rPr>
          <w:sz w:val="24"/>
        </w:rPr>
        <w:t>three</w:t>
      </w:r>
      <w:r>
        <w:rPr>
          <w:spacing w:val="-4"/>
          <w:sz w:val="24"/>
        </w:rPr>
        <w:t> </w:t>
      </w:r>
      <w:r>
        <w:rPr>
          <w:sz w:val="24"/>
        </w:rPr>
        <w:t>senior</w:t>
      </w:r>
      <w:r>
        <w:rPr>
          <w:spacing w:val="-2"/>
          <w:sz w:val="24"/>
        </w:rPr>
        <w:t> </w:t>
      </w:r>
      <w:r>
        <w:rPr>
          <w:sz w:val="24"/>
        </w:rPr>
        <w:t>lecturers in</w:t>
      </w:r>
      <w:r>
        <w:rPr>
          <w:spacing w:val="-1"/>
          <w:sz w:val="24"/>
        </w:rPr>
        <w:t> </w:t>
      </w:r>
      <w:r>
        <w:rPr>
          <w:sz w:val="24"/>
        </w:rPr>
        <w:t>the</w:t>
      </w:r>
      <w:r>
        <w:rPr>
          <w:spacing w:val="-2"/>
          <w:sz w:val="24"/>
        </w:rPr>
        <w:t> </w:t>
      </w:r>
      <w:r>
        <w:rPr>
          <w:sz w:val="24"/>
        </w:rPr>
        <w:t>department of</w:t>
      </w:r>
      <w:r>
        <w:rPr>
          <w:spacing w:val="-1"/>
          <w:sz w:val="24"/>
        </w:rPr>
        <w:t> </w:t>
      </w:r>
      <w:r>
        <w:rPr>
          <w:sz w:val="24"/>
        </w:rPr>
        <w:t>science</w:t>
      </w:r>
      <w:r>
        <w:rPr>
          <w:spacing w:val="1"/>
          <w:sz w:val="24"/>
        </w:rPr>
        <w:t> </w:t>
      </w:r>
      <w:r>
        <w:rPr>
          <w:spacing w:val="-2"/>
          <w:sz w:val="24"/>
        </w:rPr>
        <w:t>education.</w:t>
      </w:r>
    </w:p>
    <w:p>
      <w:pPr>
        <w:pStyle w:val="BodyText"/>
      </w:pPr>
    </w:p>
    <w:p>
      <w:pPr>
        <w:pStyle w:val="ListParagraph"/>
        <w:numPr>
          <w:ilvl w:val="3"/>
          <w:numId w:val="57"/>
        </w:numPr>
        <w:tabs>
          <w:tab w:pos="2266" w:val="left" w:leader="none"/>
        </w:tabs>
        <w:spacing w:line="480" w:lineRule="auto" w:before="0" w:after="0"/>
        <w:ind w:left="2266" w:right="531" w:hanging="360"/>
        <w:jc w:val="left"/>
        <w:rPr>
          <w:sz w:val="24"/>
        </w:rPr>
      </w:pPr>
      <w:r>
        <w:rPr>
          <w:sz w:val="24"/>
        </w:rPr>
        <w:t>two</w:t>
      </w:r>
      <w:r>
        <w:rPr>
          <w:spacing w:val="23"/>
          <w:sz w:val="24"/>
        </w:rPr>
        <w:t> </w:t>
      </w:r>
      <w:r>
        <w:rPr>
          <w:sz w:val="24"/>
        </w:rPr>
        <w:t>biology teachers</w:t>
      </w:r>
      <w:r>
        <w:rPr>
          <w:spacing w:val="23"/>
          <w:sz w:val="24"/>
        </w:rPr>
        <w:t> </w:t>
      </w:r>
      <w:r>
        <w:rPr>
          <w:sz w:val="24"/>
        </w:rPr>
        <w:t>at</w:t>
      </w:r>
      <w:r>
        <w:rPr>
          <w:spacing w:val="23"/>
          <w:sz w:val="24"/>
        </w:rPr>
        <w:t> </w:t>
      </w:r>
      <w:r>
        <w:rPr>
          <w:sz w:val="24"/>
        </w:rPr>
        <w:t>the senior secondary school</w:t>
      </w:r>
      <w:r>
        <w:rPr>
          <w:spacing w:val="23"/>
          <w:sz w:val="24"/>
        </w:rPr>
        <w:t> </w:t>
      </w:r>
      <w:r>
        <w:rPr>
          <w:sz w:val="24"/>
        </w:rPr>
        <w:t>level</w:t>
      </w:r>
      <w:r>
        <w:rPr>
          <w:spacing w:val="23"/>
          <w:sz w:val="24"/>
        </w:rPr>
        <w:t> </w:t>
      </w:r>
      <w:r>
        <w:rPr>
          <w:sz w:val="24"/>
        </w:rPr>
        <w:t>that</w:t>
      </w:r>
      <w:r>
        <w:rPr>
          <w:spacing w:val="23"/>
          <w:sz w:val="24"/>
        </w:rPr>
        <w:t> </w:t>
      </w:r>
      <w:r>
        <w:rPr>
          <w:sz w:val="24"/>
        </w:rPr>
        <w:t>are NECO and</w:t>
      </w:r>
      <w:r>
        <w:rPr>
          <w:spacing w:val="23"/>
          <w:sz w:val="24"/>
        </w:rPr>
        <w:t> </w:t>
      </w:r>
      <w:r>
        <w:rPr>
          <w:sz w:val="24"/>
        </w:rPr>
        <w:t>WAEC </w:t>
      </w:r>
      <w:r>
        <w:rPr>
          <w:spacing w:val="-2"/>
          <w:sz w:val="24"/>
        </w:rPr>
        <w:t>examiners.</w:t>
      </w:r>
    </w:p>
    <w:p>
      <w:pPr>
        <w:pStyle w:val="BodyText"/>
        <w:spacing w:line="480" w:lineRule="auto" w:before="1"/>
        <w:ind w:left="466"/>
      </w:pPr>
      <w:r>
        <w:rPr/>
        <w:t>They were requested to critically examine and assess all the items of the instrument with reference to the </w:t>
      </w:r>
      <w:r>
        <w:rPr>
          <w:spacing w:val="-2"/>
        </w:rPr>
        <w:t>following:</w:t>
      </w:r>
    </w:p>
    <w:p>
      <w:pPr>
        <w:pStyle w:val="ListParagraph"/>
        <w:numPr>
          <w:ilvl w:val="0"/>
          <w:numId w:val="58"/>
        </w:numPr>
        <w:tabs>
          <w:tab w:pos="1186" w:val="left" w:leader="none"/>
        </w:tabs>
        <w:spacing w:line="240" w:lineRule="auto" w:before="0" w:after="0"/>
        <w:ind w:left="1186" w:right="0" w:hanging="360"/>
        <w:jc w:val="left"/>
        <w:rPr>
          <w:sz w:val="24"/>
        </w:rPr>
      </w:pPr>
      <w:r>
        <w:rPr>
          <w:sz w:val="24"/>
        </w:rPr>
        <w:t>Whether</w:t>
      </w:r>
      <w:r>
        <w:rPr>
          <w:spacing w:val="-5"/>
          <w:sz w:val="24"/>
        </w:rPr>
        <w:t> </w:t>
      </w:r>
      <w:r>
        <w:rPr>
          <w:sz w:val="24"/>
        </w:rPr>
        <w:t>or not the</w:t>
      </w:r>
      <w:r>
        <w:rPr>
          <w:spacing w:val="-1"/>
          <w:sz w:val="24"/>
        </w:rPr>
        <w:t> </w:t>
      </w:r>
      <w:r>
        <w:rPr>
          <w:sz w:val="24"/>
        </w:rPr>
        <w:t>items conform</w:t>
      </w:r>
      <w:r>
        <w:rPr>
          <w:spacing w:val="1"/>
          <w:sz w:val="24"/>
        </w:rPr>
        <w:t> </w:t>
      </w:r>
      <w:r>
        <w:rPr>
          <w:sz w:val="24"/>
        </w:rPr>
        <w:t>with the</w:t>
      </w:r>
      <w:r>
        <w:rPr>
          <w:spacing w:val="-2"/>
          <w:sz w:val="24"/>
        </w:rPr>
        <w:t> </w:t>
      </w:r>
      <w:r>
        <w:rPr>
          <w:sz w:val="24"/>
        </w:rPr>
        <w:t>subject</w:t>
      </w:r>
      <w:r>
        <w:rPr>
          <w:spacing w:val="2"/>
          <w:sz w:val="24"/>
        </w:rPr>
        <w:t> </w:t>
      </w:r>
      <w:r>
        <w:rPr>
          <w:sz w:val="24"/>
        </w:rPr>
        <w:t>matter they</w:t>
      </w:r>
      <w:r>
        <w:rPr>
          <w:spacing w:val="-5"/>
          <w:sz w:val="24"/>
        </w:rPr>
        <w:t> </w:t>
      </w:r>
      <w:r>
        <w:rPr>
          <w:sz w:val="24"/>
        </w:rPr>
        <w:t>are</w:t>
      </w:r>
      <w:r>
        <w:rPr>
          <w:spacing w:val="-1"/>
          <w:sz w:val="24"/>
        </w:rPr>
        <w:t> </w:t>
      </w:r>
      <w:r>
        <w:rPr>
          <w:sz w:val="24"/>
        </w:rPr>
        <w:t>supposed</w:t>
      </w:r>
      <w:r>
        <w:rPr>
          <w:spacing w:val="1"/>
          <w:sz w:val="24"/>
        </w:rPr>
        <w:t> </w:t>
      </w:r>
      <w:r>
        <w:rPr>
          <w:sz w:val="24"/>
        </w:rPr>
        <w:t>to </w:t>
      </w:r>
      <w:r>
        <w:rPr>
          <w:spacing w:val="-2"/>
          <w:sz w:val="24"/>
        </w:rPr>
        <w:t>test.</w:t>
      </w:r>
    </w:p>
    <w:p>
      <w:pPr>
        <w:pStyle w:val="BodyText"/>
      </w:pPr>
    </w:p>
    <w:p>
      <w:pPr>
        <w:pStyle w:val="ListParagraph"/>
        <w:numPr>
          <w:ilvl w:val="0"/>
          <w:numId w:val="58"/>
        </w:numPr>
        <w:tabs>
          <w:tab w:pos="1186" w:val="left" w:leader="none"/>
        </w:tabs>
        <w:spacing w:line="480" w:lineRule="auto" w:before="0" w:after="0"/>
        <w:ind w:left="1186" w:right="535" w:hanging="361"/>
        <w:jc w:val="left"/>
        <w:rPr>
          <w:sz w:val="24"/>
        </w:rPr>
      </w:pPr>
      <w:r>
        <w:rPr>
          <w:sz w:val="24"/>
        </w:rPr>
        <w:t>Whether or not the items are clear, readable and free from ambiguity for the level of students they are designed to test.</w:t>
      </w:r>
    </w:p>
    <w:p>
      <w:pPr>
        <w:pStyle w:val="ListParagraph"/>
        <w:numPr>
          <w:ilvl w:val="0"/>
          <w:numId w:val="58"/>
        </w:numPr>
        <w:tabs>
          <w:tab w:pos="1186" w:val="left" w:leader="none"/>
          <w:tab w:pos="8133" w:val="left" w:leader="none"/>
        </w:tabs>
        <w:spacing w:line="240" w:lineRule="auto" w:before="1" w:after="0"/>
        <w:ind w:left="1186" w:right="0" w:hanging="360"/>
        <w:jc w:val="left"/>
        <w:rPr>
          <w:sz w:val="24"/>
        </w:rPr>
      </w:pPr>
      <w:r>
        <w:rPr>
          <w:sz w:val="24"/>
        </w:rPr>
        <w:t>Whether</w:t>
      </w:r>
      <w:r>
        <w:rPr>
          <w:spacing w:val="-5"/>
          <w:sz w:val="24"/>
        </w:rPr>
        <w:t> </w:t>
      </w:r>
      <w:r>
        <w:rPr>
          <w:sz w:val="24"/>
        </w:rPr>
        <w:t>or not</w:t>
      </w:r>
      <w:r>
        <w:rPr>
          <w:spacing w:val="-1"/>
          <w:sz w:val="24"/>
        </w:rPr>
        <w:t> </w:t>
      </w:r>
      <w:r>
        <w:rPr>
          <w:sz w:val="24"/>
        </w:rPr>
        <w:t>the</w:t>
      </w:r>
      <w:r>
        <w:rPr>
          <w:spacing w:val="-1"/>
          <w:sz w:val="24"/>
        </w:rPr>
        <w:t> </w:t>
      </w:r>
      <w:r>
        <w:rPr>
          <w:sz w:val="24"/>
        </w:rPr>
        <w:t>items satistify</w:t>
      </w:r>
      <w:r>
        <w:rPr>
          <w:spacing w:val="-5"/>
          <w:sz w:val="24"/>
        </w:rPr>
        <w:t> </w:t>
      </w:r>
      <w:r>
        <w:rPr>
          <w:sz w:val="24"/>
        </w:rPr>
        <w:t>conditions</w:t>
      </w:r>
      <w:r>
        <w:rPr>
          <w:spacing w:val="-1"/>
          <w:sz w:val="24"/>
        </w:rPr>
        <w:t> </w:t>
      </w:r>
      <w:r>
        <w:rPr>
          <w:sz w:val="24"/>
        </w:rPr>
        <w:t>for</w:t>
      </w:r>
      <w:r>
        <w:rPr>
          <w:spacing w:val="-1"/>
          <w:sz w:val="24"/>
        </w:rPr>
        <w:t> </w:t>
      </w:r>
      <w:r>
        <w:rPr>
          <w:sz w:val="24"/>
        </w:rPr>
        <w:t>constructing</w:t>
      </w:r>
      <w:r>
        <w:rPr>
          <w:spacing w:val="-3"/>
          <w:sz w:val="24"/>
        </w:rPr>
        <w:t> </w:t>
      </w:r>
      <w:r>
        <w:rPr>
          <w:spacing w:val="-2"/>
          <w:sz w:val="24"/>
        </w:rPr>
        <w:t>multiple</w:t>
      </w:r>
      <w:r>
        <w:rPr>
          <w:sz w:val="24"/>
        </w:rPr>
        <w:tab/>
        <w:t>choice</w:t>
      </w:r>
      <w:r>
        <w:rPr>
          <w:spacing w:val="27"/>
          <w:sz w:val="24"/>
        </w:rPr>
        <w:t>  </w:t>
      </w:r>
      <w:r>
        <w:rPr>
          <w:spacing w:val="-2"/>
          <w:sz w:val="24"/>
        </w:rPr>
        <w:t>items.</w:t>
      </w:r>
    </w:p>
    <w:p>
      <w:pPr>
        <w:pStyle w:val="BodyText"/>
      </w:pPr>
    </w:p>
    <w:p>
      <w:pPr>
        <w:pStyle w:val="ListParagraph"/>
        <w:numPr>
          <w:ilvl w:val="0"/>
          <w:numId w:val="58"/>
        </w:numPr>
        <w:tabs>
          <w:tab w:pos="1186" w:val="left" w:leader="none"/>
        </w:tabs>
        <w:spacing w:line="240" w:lineRule="auto" w:before="0" w:after="0"/>
        <w:ind w:left="1186" w:right="0" w:hanging="360"/>
        <w:jc w:val="left"/>
        <w:rPr>
          <w:sz w:val="24"/>
        </w:rPr>
      </w:pPr>
      <w:r>
        <w:rPr>
          <w:sz w:val="24"/>
        </w:rPr>
        <w:t>To eliminate ambiquity</w:t>
      </w:r>
      <w:r>
        <w:rPr>
          <w:spacing w:val="-4"/>
          <w:sz w:val="24"/>
        </w:rPr>
        <w:t> </w:t>
      </w:r>
      <w:r>
        <w:rPr>
          <w:sz w:val="24"/>
        </w:rPr>
        <w:t>and assess</w:t>
      </w:r>
      <w:r>
        <w:rPr>
          <w:spacing w:val="1"/>
          <w:sz w:val="24"/>
        </w:rPr>
        <w:t> </w:t>
      </w:r>
      <w:r>
        <w:rPr>
          <w:sz w:val="24"/>
        </w:rPr>
        <w:t>clarity</w:t>
      </w:r>
      <w:r>
        <w:rPr>
          <w:spacing w:val="-5"/>
          <w:sz w:val="24"/>
        </w:rPr>
        <w:t> </w:t>
      </w:r>
      <w:r>
        <w:rPr>
          <w:sz w:val="24"/>
        </w:rPr>
        <w:t>of</w:t>
      </w:r>
      <w:r>
        <w:rPr>
          <w:spacing w:val="1"/>
          <w:sz w:val="24"/>
        </w:rPr>
        <w:t> </w:t>
      </w:r>
      <w:r>
        <w:rPr>
          <w:sz w:val="24"/>
        </w:rPr>
        <w:t>the</w:t>
      </w:r>
      <w:r>
        <w:rPr>
          <w:spacing w:val="-2"/>
          <w:sz w:val="24"/>
        </w:rPr>
        <w:t> </w:t>
      </w:r>
      <w:r>
        <w:rPr>
          <w:sz w:val="24"/>
        </w:rPr>
        <w:t>test</w:t>
      </w:r>
      <w:r>
        <w:rPr>
          <w:spacing w:val="1"/>
          <w:sz w:val="24"/>
        </w:rPr>
        <w:t> </w:t>
      </w:r>
      <w:r>
        <w:rPr>
          <w:spacing w:val="-2"/>
          <w:sz w:val="24"/>
        </w:rPr>
        <w:t>items</w:t>
      </w:r>
    </w:p>
    <w:p>
      <w:pPr>
        <w:pStyle w:val="BodyText"/>
      </w:pPr>
    </w:p>
    <w:p>
      <w:pPr>
        <w:pStyle w:val="ListParagraph"/>
        <w:numPr>
          <w:ilvl w:val="0"/>
          <w:numId w:val="58"/>
        </w:numPr>
        <w:tabs>
          <w:tab w:pos="1186" w:val="left" w:leader="none"/>
        </w:tabs>
        <w:spacing w:line="240" w:lineRule="auto" w:before="0" w:after="0"/>
        <w:ind w:left="1186" w:right="0" w:hanging="360"/>
        <w:jc w:val="left"/>
        <w:rPr>
          <w:sz w:val="24"/>
        </w:rPr>
      </w:pPr>
      <w:r>
        <w:rPr>
          <w:sz w:val="24"/>
        </w:rPr>
        <w:t>What</w:t>
      </w:r>
      <w:r>
        <w:rPr>
          <w:spacing w:val="-4"/>
          <w:sz w:val="24"/>
        </w:rPr>
        <w:t> </w:t>
      </w:r>
      <w:r>
        <w:rPr>
          <w:sz w:val="24"/>
        </w:rPr>
        <w:t>general</w:t>
      </w:r>
      <w:r>
        <w:rPr>
          <w:spacing w:val="-1"/>
          <w:sz w:val="24"/>
        </w:rPr>
        <w:t> </w:t>
      </w:r>
      <w:r>
        <w:rPr>
          <w:sz w:val="24"/>
        </w:rPr>
        <w:t>criticisms</w:t>
      </w:r>
      <w:r>
        <w:rPr>
          <w:spacing w:val="-1"/>
          <w:sz w:val="24"/>
        </w:rPr>
        <w:t> </w:t>
      </w:r>
      <w:r>
        <w:rPr>
          <w:sz w:val="24"/>
        </w:rPr>
        <w:t>and</w:t>
      </w:r>
      <w:r>
        <w:rPr>
          <w:spacing w:val="-3"/>
          <w:sz w:val="24"/>
        </w:rPr>
        <w:t> </w:t>
      </w:r>
      <w:r>
        <w:rPr>
          <w:sz w:val="24"/>
        </w:rPr>
        <w:t>suggestions</w:t>
      </w:r>
      <w:r>
        <w:rPr>
          <w:spacing w:val="-1"/>
          <w:sz w:val="24"/>
        </w:rPr>
        <w:t> </w:t>
      </w:r>
      <w:r>
        <w:rPr>
          <w:sz w:val="24"/>
        </w:rPr>
        <w:t>could</w:t>
      </w:r>
      <w:r>
        <w:rPr>
          <w:spacing w:val="4"/>
          <w:sz w:val="24"/>
        </w:rPr>
        <w:t> </w:t>
      </w:r>
      <w:r>
        <w:rPr>
          <w:sz w:val="24"/>
        </w:rPr>
        <w:t>you give</w:t>
      </w:r>
      <w:r>
        <w:rPr>
          <w:spacing w:val="-1"/>
          <w:sz w:val="24"/>
        </w:rPr>
        <w:t> </w:t>
      </w:r>
      <w:r>
        <w:rPr>
          <w:sz w:val="24"/>
        </w:rPr>
        <w:t>for</w:t>
      </w:r>
      <w:r>
        <w:rPr>
          <w:spacing w:val="-1"/>
          <w:sz w:val="24"/>
        </w:rPr>
        <w:t> </w:t>
      </w:r>
      <w:r>
        <w:rPr>
          <w:sz w:val="24"/>
        </w:rPr>
        <w:t>the</w:t>
      </w:r>
      <w:r>
        <w:rPr>
          <w:spacing w:val="-4"/>
          <w:sz w:val="24"/>
        </w:rPr>
        <w:t> </w:t>
      </w:r>
      <w:r>
        <w:rPr>
          <w:sz w:val="24"/>
        </w:rPr>
        <w:t>improvement</w:t>
      </w:r>
      <w:r>
        <w:rPr>
          <w:spacing w:val="-1"/>
          <w:sz w:val="24"/>
        </w:rPr>
        <w:t> </w:t>
      </w:r>
      <w:r>
        <w:rPr>
          <w:sz w:val="24"/>
        </w:rPr>
        <w:t>of</w:t>
      </w:r>
      <w:r>
        <w:rPr>
          <w:spacing w:val="-1"/>
          <w:sz w:val="24"/>
        </w:rPr>
        <w:t> </w:t>
      </w:r>
      <w:r>
        <w:rPr>
          <w:sz w:val="24"/>
        </w:rPr>
        <w:t>the</w:t>
      </w:r>
      <w:r>
        <w:rPr>
          <w:spacing w:val="-2"/>
          <w:sz w:val="24"/>
        </w:rPr>
        <w:t> instrument?</w:t>
      </w:r>
    </w:p>
    <w:p>
      <w:pPr>
        <w:pStyle w:val="BodyText"/>
      </w:pPr>
    </w:p>
    <w:p>
      <w:pPr>
        <w:pStyle w:val="BodyText"/>
        <w:spacing w:line="480" w:lineRule="auto"/>
        <w:ind w:left="466" w:right="532"/>
        <w:jc w:val="both"/>
      </w:pPr>
      <w:r>
        <w:rPr/>
        <w:t>The face validity of the instrument was through the imputs from three Senior lecturers in Science Education and two biology teachers at the senior secondary school level that are NECO and WAEC examiners that were requested to examine the items of the instruments in relation to the following:</w:t>
      </w:r>
    </w:p>
    <w:p>
      <w:pPr>
        <w:pStyle w:val="ListParagraph"/>
        <w:numPr>
          <w:ilvl w:val="0"/>
          <w:numId w:val="59"/>
        </w:numPr>
        <w:tabs>
          <w:tab w:pos="793" w:val="left" w:leader="none"/>
        </w:tabs>
        <w:spacing w:line="480" w:lineRule="auto" w:before="1" w:after="0"/>
        <w:ind w:left="466" w:right="529" w:firstLine="0"/>
        <w:jc w:val="left"/>
        <w:rPr>
          <w:sz w:val="24"/>
        </w:rPr>
      </w:pPr>
      <w:r>
        <w:rPr>
          <w:sz w:val="24"/>
        </w:rPr>
        <w:t>whether or not the items test the basic ideas and concepts in genetics expected at the Senior Secondary School level.</w:t>
      </w:r>
    </w:p>
    <w:p>
      <w:pPr>
        <w:pStyle w:val="ListParagraph"/>
        <w:numPr>
          <w:ilvl w:val="0"/>
          <w:numId w:val="59"/>
        </w:numPr>
        <w:tabs>
          <w:tab w:pos="817" w:val="left" w:leader="none"/>
        </w:tabs>
        <w:spacing w:line="480" w:lineRule="auto" w:before="0" w:after="0"/>
        <w:ind w:left="466" w:right="528" w:firstLine="0"/>
        <w:jc w:val="left"/>
        <w:rPr>
          <w:sz w:val="24"/>
        </w:rPr>
      </w:pPr>
      <w:r>
        <w:rPr>
          <w:sz w:val="24"/>
        </w:rPr>
        <w:t>whether or not the ideas tested by the instruments are relevant to the pre-requisite to the introductory</w:t>
      </w:r>
      <w:r>
        <w:rPr>
          <w:spacing w:val="40"/>
          <w:sz w:val="24"/>
        </w:rPr>
        <w:t> </w:t>
      </w:r>
      <w:r>
        <w:rPr>
          <w:sz w:val="24"/>
        </w:rPr>
        <w:t>genetics at the University level.</w:t>
      </w:r>
    </w:p>
    <w:p>
      <w:pPr>
        <w:pStyle w:val="ListParagraph"/>
        <w:numPr>
          <w:ilvl w:val="0"/>
          <w:numId w:val="59"/>
        </w:numPr>
        <w:tabs>
          <w:tab w:pos="790" w:val="left" w:leader="none"/>
        </w:tabs>
        <w:spacing w:line="482" w:lineRule="auto" w:before="0" w:after="0"/>
        <w:ind w:left="466" w:right="1576" w:firstLine="0"/>
        <w:jc w:val="left"/>
        <w:rPr>
          <w:sz w:val="24"/>
        </w:rPr>
      </w:pPr>
      <w:r>
        <w:rPr>
          <w:sz w:val="24"/>
        </w:rPr>
        <w:t>whether</w:t>
      </w:r>
      <w:r>
        <w:rPr>
          <w:spacing w:val="-4"/>
          <w:sz w:val="24"/>
        </w:rPr>
        <w:t> </w:t>
      </w:r>
      <w:r>
        <w:rPr>
          <w:sz w:val="24"/>
        </w:rPr>
        <w:t>or</w:t>
      </w:r>
      <w:r>
        <w:rPr>
          <w:spacing w:val="-2"/>
          <w:sz w:val="24"/>
        </w:rPr>
        <w:t> </w:t>
      </w:r>
      <w:r>
        <w:rPr>
          <w:sz w:val="24"/>
        </w:rPr>
        <w:t>not</w:t>
      </w:r>
      <w:r>
        <w:rPr>
          <w:spacing w:val="-2"/>
          <w:sz w:val="24"/>
        </w:rPr>
        <w:t> </w:t>
      </w:r>
      <w:r>
        <w:rPr>
          <w:sz w:val="24"/>
        </w:rPr>
        <w:t>there</w:t>
      </w:r>
      <w:r>
        <w:rPr>
          <w:spacing w:val="-4"/>
          <w:sz w:val="24"/>
        </w:rPr>
        <w:t> </w:t>
      </w:r>
      <w:r>
        <w:rPr>
          <w:sz w:val="24"/>
        </w:rPr>
        <w:t>are</w:t>
      </w:r>
      <w:r>
        <w:rPr>
          <w:spacing w:val="-2"/>
          <w:sz w:val="24"/>
        </w:rPr>
        <w:t> </w:t>
      </w:r>
      <w:r>
        <w:rPr>
          <w:sz w:val="24"/>
        </w:rPr>
        <w:t>general</w:t>
      </w:r>
      <w:r>
        <w:rPr>
          <w:spacing w:val="-2"/>
          <w:sz w:val="24"/>
        </w:rPr>
        <w:t> </w:t>
      </w:r>
      <w:r>
        <w:rPr>
          <w:sz w:val="24"/>
        </w:rPr>
        <w:t>criticisms</w:t>
      </w:r>
      <w:r>
        <w:rPr>
          <w:spacing w:val="-2"/>
          <w:sz w:val="24"/>
        </w:rPr>
        <w:t> </w:t>
      </w:r>
      <w:r>
        <w:rPr>
          <w:sz w:val="24"/>
        </w:rPr>
        <w:t>and</w:t>
      </w:r>
      <w:r>
        <w:rPr>
          <w:spacing w:val="-3"/>
          <w:sz w:val="24"/>
        </w:rPr>
        <w:t> </w:t>
      </w:r>
      <w:r>
        <w:rPr>
          <w:sz w:val="24"/>
        </w:rPr>
        <w:t>suggestions</w:t>
      </w:r>
      <w:r>
        <w:rPr>
          <w:spacing w:val="-2"/>
          <w:sz w:val="24"/>
        </w:rPr>
        <w:t> </w:t>
      </w:r>
      <w:r>
        <w:rPr>
          <w:sz w:val="24"/>
        </w:rPr>
        <w:t>that</w:t>
      </w:r>
      <w:r>
        <w:rPr>
          <w:spacing w:val="-2"/>
          <w:sz w:val="24"/>
        </w:rPr>
        <w:t> </w:t>
      </w:r>
      <w:r>
        <w:rPr>
          <w:sz w:val="24"/>
        </w:rPr>
        <w:t>could</w:t>
      </w:r>
      <w:r>
        <w:rPr>
          <w:spacing w:val="-2"/>
          <w:sz w:val="24"/>
        </w:rPr>
        <w:t> </w:t>
      </w:r>
      <w:r>
        <w:rPr>
          <w:sz w:val="24"/>
        </w:rPr>
        <w:t>be</w:t>
      </w:r>
      <w:r>
        <w:rPr>
          <w:spacing w:val="-1"/>
          <w:sz w:val="24"/>
        </w:rPr>
        <w:t> </w:t>
      </w:r>
      <w:r>
        <w:rPr>
          <w:sz w:val="24"/>
        </w:rPr>
        <w:t>used</w:t>
      </w:r>
      <w:r>
        <w:rPr>
          <w:spacing w:val="-3"/>
          <w:sz w:val="24"/>
        </w:rPr>
        <w:t> </w:t>
      </w:r>
      <w:r>
        <w:rPr>
          <w:sz w:val="24"/>
        </w:rPr>
        <w:t>to</w:t>
      </w:r>
      <w:r>
        <w:rPr>
          <w:spacing w:val="-2"/>
          <w:sz w:val="24"/>
        </w:rPr>
        <w:t> </w:t>
      </w:r>
      <w:r>
        <w:rPr>
          <w:sz w:val="24"/>
        </w:rPr>
        <w:t>improve</w:t>
      </w:r>
      <w:r>
        <w:rPr>
          <w:spacing w:val="-4"/>
          <w:sz w:val="24"/>
        </w:rPr>
        <w:t> </w:t>
      </w:r>
      <w:r>
        <w:rPr>
          <w:sz w:val="24"/>
        </w:rPr>
        <w:t>the </w:t>
      </w:r>
      <w:r>
        <w:rPr>
          <w:spacing w:val="-2"/>
          <w:sz w:val="24"/>
        </w:rPr>
        <w:t>instruments.</w:t>
      </w:r>
    </w:p>
    <w:p>
      <w:pPr>
        <w:spacing w:after="0" w:line="482" w:lineRule="auto"/>
        <w:jc w:val="left"/>
        <w:rPr>
          <w:sz w:val="24"/>
        </w:rPr>
        <w:sectPr>
          <w:pgSz w:w="11910" w:h="16840"/>
          <w:pgMar w:header="0" w:footer="702" w:top="1560" w:bottom="940" w:left="340" w:right="300"/>
        </w:sectPr>
      </w:pPr>
    </w:p>
    <w:p>
      <w:pPr>
        <w:pStyle w:val="BodyText"/>
        <w:spacing w:line="480" w:lineRule="auto" w:before="73"/>
        <w:ind w:left="466" w:right="531"/>
        <w:jc w:val="both"/>
      </w:pPr>
      <w:r>
        <w:rPr/>
        <w:t>The Secondary School Biology Teachers translate the biology curriculum at the classroom level. Their experience was sought to improve the items of the</w:t>
      </w:r>
      <w:r>
        <w:rPr>
          <w:spacing w:val="-1"/>
        </w:rPr>
        <w:t> </w:t>
      </w:r>
      <w:r>
        <w:rPr/>
        <w:t>instruments. Specifically, they</w:t>
      </w:r>
      <w:r>
        <w:rPr>
          <w:spacing w:val="-3"/>
        </w:rPr>
        <w:t> </w:t>
      </w:r>
      <w:r>
        <w:rPr/>
        <w:t>were requested to assess the items with reference to the following criteria. That is, whether the items:</w:t>
      </w:r>
    </w:p>
    <w:p>
      <w:pPr>
        <w:pStyle w:val="ListParagraph"/>
        <w:numPr>
          <w:ilvl w:val="1"/>
          <w:numId w:val="59"/>
        </w:numPr>
        <w:tabs>
          <w:tab w:pos="1905" w:val="left" w:leader="none"/>
        </w:tabs>
        <w:spacing w:line="240" w:lineRule="auto" w:before="1" w:after="0"/>
        <w:ind w:left="1905" w:right="0" w:hanging="359"/>
        <w:jc w:val="both"/>
        <w:rPr>
          <w:sz w:val="24"/>
        </w:rPr>
      </w:pPr>
      <w:r>
        <w:rPr>
          <w:sz w:val="24"/>
        </w:rPr>
        <w:t>relate</w:t>
      </w:r>
      <w:r>
        <w:rPr>
          <w:spacing w:val="-4"/>
          <w:sz w:val="24"/>
        </w:rPr>
        <w:t> </w:t>
      </w:r>
      <w:r>
        <w:rPr>
          <w:sz w:val="24"/>
        </w:rPr>
        <w:t>to Genetic</w:t>
      </w:r>
      <w:r>
        <w:rPr>
          <w:spacing w:val="-2"/>
          <w:sz w:val="24"/>
        </w:rPr>
        <w:t> </w:t>
      </w:r>
      <w:r>
        <w:rPr>
          <w:sz w:val="24"/>
        </w:rPr>
        <w:t>Concepts of</w:t>
      </w:r>
      <w:r>
        <w:rPr>
          <w:spacing w:val="-1"/>
          <w:sz w:val="24"/>
        </w:rPr>
        <w:t> </w:t>
      </w:r>
      <w:r>
        <w:rPr>
          <w:sz w:val="24"/>
        </w:rPr>
        <w:t>the</w:t>
      </w:r>
      <w:r>
        <w:rPr>
          <w:spacing w:val="-1"/>
          <w:sz w:val="24"/>
        </w:rPr>
        <w:t> </w:t>
      </w:r>
      <w:r>
        <w:rPr>
          <w:sz w:val="24"/>
        </w:rPr>
        <w:t>Senior Secondary</w:t>
      </w:r>
      <w:r>
        <w:rPr>
          <w:spacing w:val="-4"/>
          <w:sz w:val="24"/>
        </w:rPr>
        <w:t> </w:t>
      </w:r>
      <w:r>
        <w:rPr>
          <w:sz w:val="24"/>
        </w:rPr>
        <w:t>School</w:t>
      </w:r>
      <w:r>
        <w:rPr>
          <w:spacing w:val="2"/>
          <w:sz w:val="24"/>
        </w:rPr>
        <w:t> </w:t>
      </w:r>
      <w:r>
        <w:rPr>
          <w:sz w:val="24"/>
        </w:rPr>
        <w:t>Biology</w:t>
      </w:r>
      <w:r>
        <w:rPr>
          <w:spacing w:val="-5"/>
          <w:sz w:val="24"/>
        </w:rPr>
        <w:t> </w:t>
      </w:r>
      <w:r>
        <w:rPr>
          <w:spacing w:val="-2"/>
          <w:sz w:val="24"/>
        </w:rPr>
        <w:t>syllabus.</w:t>
      </w:r>
    </w:p>
    <w:p>
      <w:pPr>
        <w:pStyle w:val="BodyText"/>
      </w:pPr>
    </w:p>
    <w:p>
      <w:pPr>
        <w:pStyle w:val="ListParagraph"/>
        <w:numPr>
          <w:ilvl w:val="1"/>
          <w:numId w:val="59"/>
        </w:numPr>
        <w:tabs>
          <w:tab w:pos="1906" w:val="left" w:leader="none"/>
        </w:tabs>
        <w:spacing w:line="480" w:lineRule="auto" w:before="0" w:after="0"/>
        <w:ind w:left="1906" w:right="540" w:hanging="360"/>
        <w:jc w:val="left"/>
        <w:rPr>
          <w:sz w:val="24"/>
        </w:rPr>
      </w:pPr>
      <w:r>
        <w:rPr>
          <w:sz w:val="24"/>
        </w:rPr>
        <w:t>are readable, appropriate and are neither too hardor too simple to Senior Secondary School Biology students.</w:t>
      </w:r>
    </w:p>
    <w:p>
      <w:pPr>
        <w:pStyle w:val="ListParagraph"/>
        <w:numPr>
          <w:ilvl w:val="1"/>
          <w:numId w:val="59"/>
        </w:numPr>
        <w:tabs>
          <w:tab w:pos="1905" w:val="left" w:leader="none"/>
        </w:tabs>
        <w:spacing w:line="240" w:lineRule="auto" w:before="0" w:after="0"/>
        <w:ind w:left="1905" w:right="0" w:hanging="359"/>
        <w:jc w:val="both"/>
        <w:rPr>
          <w:sz w:val="24"/>
        </w:rPr>
      </w:pPr>
      <w:r>
        <w:rPr>
          <w:sz w:val="24"/>
        </w:rPr>
        <w:t>attract</w:t>
      </w:r>
      <w:r>
        <w:rPr>
          <w:spacing w:val="-3"/>
          <w:sz w:val="24"/>
        </w:rPr>
        <w:t> </w:t>
      </w:r>
      <w:r>
        <w:rPr>
          <w:sz w:val="24"/>
        </w:rPr>
        <w:t>criticism</w:t>
      </w:r>
      <w:r>
        <w:rPr>
          <w:spacing w:val="-1"/>
          <w:sz w:val="24"/>
        </w:rPr>
        <w:t> </w:t>
      </w:r>
      <w:r>
        <w:rPr>
          <w:sz w:val="24"/>
        </w:rPr>
        <w:t>and</w:t>
      </w:r>
      <w:r>
        <w:rPr>
          <w:spacing w:val="-1"/>
          <w:sz w:val="24"/>
        </w:rPr>
        <w:t> </w:t>
      </w:r>
      <w:r>
        <w:rPr>
          <w:sz w:val="24"/>
        </w:rPr>
        <w:t>suggestions</w:t>
      </w:r>
      <w:r>
        <w:rPr>
          <w:spacing w:val="-1"/>
          <w:sz w:val="24"/>
        </w:rPr>
        <w:t> </w:t>
      </w:r>
      <w:r>
        <w:rPr>
          <w:sz w:val="24"/>
        </w:rPr>
        <w:t>that</w:t>
      </w:r>
      <w:r>
        <w:rPr>
          <w:spacing w:val="-1"/>
          <w:sz w:val="24"/>
        </w:rPr>
        <w:t> </w:t>
      </w:r>
      <w:r>
        <w:rPr>
          <w:sz w:val="24"/>
        </w:rPr>
        <w:t>would be</w:t>
      </w:r>
      <w:r>
        <w:rPr>
          <w:spacing w:val="-1"/>
          <w:sz w:val="24"/>
        </w:rPr>
        <w:t> </w:t>
      </w:r>
      <w:r>
        <w:rPr>
          <w:sz w:val="24"/>
        </w:rPr>
        <w:t>helpful</w:t>
      </w:r>
      <w:r>
        <w:rPr>
          <w:spacing w:val="-1"/>
          <w:sz w:val="24"/>
        </w:rPr>
        <w:t> </w:t>
      </w:r>
      <w:r>
        <w:rPr>
          <w:sz w:val="24"/>
        </w:rPr>
        <w:t>in</w:t>
      </w:r>
      <w:r>
        <w:rPr>
          <w:spacing w:val="-1"/>
          <w:sz w:val="24"/>
        </w:rPr>
        <w:t> </w:t>
      </w:r>
      <w:r>
        <w:rPr>
          <w:sz w:val="24"/>
        </w:rPr>
        <w:t>improving</w:t>
      </w:r>
      <w:r>
        <w:rPr>
          <w:spacing w:val="-3"/>
          <w:sz w:val="24"/>
        </w:rPr>
        <w:t> </w:t>
      </w:r>
      <w:r>
        <w:rPr>
          <w:sz w:val="24"/>
        </w:rPr>
        <w:t>their</w:t>
      </w:r>
      <w:r>
        <w:rPr>
          <w:spacing w:val="-1"/>
          <w:sz w:val="24"/>
        </w:rPr>
        <w:t> </w:t>
      </w:r>
      <w:r>
        <w:rPr>
          <w:spacing w:val="-2"/>
          <w:sz w:val="24"/>
        </w:rPr>
        <w:t>quality.</w:t>
      </w:r>
    </w:p>
    <w:p>
      <w:pPr>
        <w:pStyle w:val="BodyText"/>
      </w:pPr>
    </w:p>
    <w:p>
      <w:pPr>
        <w:pStyle w:val="BodyText"/>
        <w:spacing w:line="480" w:lineRule="auto" w:before="1"/>
        <w:ind w:left="918" w:right="526"/>
        <w:jc w:val="both"/>
      </w:pPr>
      <w:r>
        <w:rPr/>
        <w:t>The panel members examined the test items of Genetic Misconception Test (GMT) and Genetic Performance Test (GPT) in relation to the term of reference outlined above. Feedback from the panel members provided useful and constructive suggestions on the basis of which any of the items may</w:t>
      </w:r>
      <w:r>
        <w:rPr>
          <w:spacing w:val="-3"/>
        </w:rPr>
        <w:t> </w:t>
      </w:r>
      <w:r>
        <w:rPr/>
        <w:t>be eliminated, reframed or modified in order to certify that the test items are of standard and free from ambiguity.During validation, the general information before section A (Biodata) was reframed. The biodata was also corrected.</w:t>
      </w:r>
      <w:r>
        <w:rPr>
          <w:spacing w:val="80"/>
        </w:rPr>
        <w:t> </w:t>
      </w:r>
      <w:r>
        <w:rPr/>
        <w:t>Question 13 was reframed. Question 33 was also corrected by</w:t>
      </w:r>
      <w:r>
        <w:rPr>
          <w:spacing w:val="40"/>
        </w:rPr>
        <w:t> </w:t>
      </w:r>
      <w:r>
        <w:rPr/>
        <w:t>transferring option</w:t>
      </w:r>
      <w:r>
        <w:rPr>
          <w:spacing w:val="40"/>
        </w:rPr>
        <w:t> </w:t>
      </w:r>
      <w:r>
        <w:rPr/>
        <w:t>D from page 148 where it was hanging to page 147. Difficulty and problem areas observed in the test were carefully noted from the result of the pilot test. Questions 6, 11, 13, 17, 23, 34 and 39 were reframed and accepted and questions 4, 8, 9, 14, 20, 27 and 34 were discarded.The corrections were made accordingly and the instruments were employed for the research work.</w:t>
      </w:r>
    </w:p>
    <w:p>
      <w:pPr>
        <w:pStyle w:val="BodyText"/>
      </w:pPr>
    </w:p>
    <w:p>
      <w:pPr>
        <w:pStyle w:val="BodyText"/>
        <w:spacing w:before="6"/>
      </w:pPr>
    </w:p>
    <w:p>
      <w:pPr>
        <w:pStyle w:val="Heading2"/>
        <w:numPr>
          <w:ilvl w:val="2"/>
          <w:numId w:val="57"/>
        </w:numPr>
        <w:tabs>
          <w:tab w:pos="1186" w:val="left" w:leader="none"/>
        </w:tabs>
        <w:spacing w:line="240" w:lineRule="auto" w:before="0" w:after="0"/>
        <w:ind w:left="1186" w:right="0" w:hanging="720"/>
        <w:jc w:val="both"/>
      </w:pPr>
      <w:bookmarkStart w:name="_TOC_250007" w:id="24"/>
      <w:r>
        <w:rPr/>
        <w:t>Pilot</w:t>
      </w:r>
      <w:r>
        <w:rPr>
          <w:spacing w:val="-4"/>
        </w:rPr>
        <w:t> </w:t>
      </w:r>
      <w:bookmarkEnd w:id="24"/>
      <w:r>
        <w:rPr>
          <w:spacing w:val="-2"/>
        </w:rPr>
        <w:t>Testing</w:t>
      </w:r>
    </w:p>
    <w:p>
      <w:pPr>
        <w:pStyle w:val="BodyText"/>
        <w:spacing w:line="480" w:lineRule="auto" w:before="271"/>
        <w:ind w:left="466" w:right="528"/>
        <w:jc w:val="both"/>
      </w:pPr>
      <w:r>
        <w:rPr/>
        <w:t>A pilot study</w:t>
      </w:r>
      <w:r>
        <w:rPr>
          <w:spacing w:val="-2"/>
        </w:rPr>
        <w:t> </w:t>
      </w:r>
      <w:r>
        <w:rPr/>
        <w:t>was conducted using 30 students selected from Government Secondary</w:t>
      </w:r>
      <w:r>
        <w:rPr>
          <w:spacing w:val="-4"/>
        </w:rPr>
        <w:t> </w:t>
      </w:r>
      <w:r>
        <w:rPr/>
        <w:t>School, Riga Chikun Kaduna. The study was intended to determine the reliability and feasibility of the test instruments. The choice</w:t>
      </w:r>
      <w:r>
        <w:rPr>
          <w:spacing w:val="-3"/>
        </w:rPr>
        <w:t> </w:t>
      </w:r>
      <w:r>
        <w:rPr/>
        <w:t>of</w:t>
      </w:r>
      <w:r>
        <w:rPr>
          <w:spacing w:val="-1"/>
        </w:rPr>
        <w:t> </w:t>
      </w:r>
      <w:r>
        <w:rPr/>
        <w:t>students</w:t>
      </w:r>
      <w:r>
        <w:rPr>
          <w:spacing w:val="-1"/>
        </w:rPr>
        <w:t> </w:t>
      </w:r>
      <w:r>
        <w:rPr/>
        <w:t>was</w:t>
      </w:r>
      <w:r>
        <w:rPr>
          <w:spacing w:val="-1"/>
        </w:rPr>
        <w:t> </w:t>
      </w:r>
      <w:r>
        <w:rPr/>
        <w:t>similar</w:t>
      </w:r>
      <w:r>
        <w:rPr>
          <w:spacing w:val="-1"/>
        </w:rPr>
        <w:t> </w:t>
      </w:r>
      <w:r>
        <w:rPr/>
        <w:t>to</w:t>
      </w:r>
      <w:r>
        <w:rPr>
          <w:spacing w:val="-1"/>
        </w:rPr>
        <w:t> </w:t>
      </w:r>
      <w:r>
        <w:rPr/>
        <w:t>the</w:t>
      </w:r>
      <w:r>
        <w:rPr>
          <w:spacing w:val="-2"/>
        </w:rPr>
        <w:t> </w:t>
      </w:r>
      <w:r>
        <w:rPr/>
        <w:t>ones</w:t>
      </w:r>
      <w:r>
        <w:rPr>
          <w:spacing w:val="-1"/>
        </w:rPr>
        <w:t> </w:t>
      </w:r>
      <w:r>
        <w:rPr/>
        <w:t>used</w:t>
      </w:r>
      <w:r>
        <w:rPr>
          <w:spacing w:val="-1"/>
        </w:rPr>
        <w:t> </w:t>
      </w:r>
      <w:r>
        <w:rPr/>
        <w:t>for but</w:t>
      </w:r>
      <w:r>
        <w:rPr>
          <w:spacing w:val="-1"/>
        </w:rPr>
        <w:t> </w:t>
      </w:r>
      <w:r>
        <w:rPr/>
        <w:t>not</w:t>
      </w:r>
      <w:r>
        <w:rPr>
          <w:spacing w:val="-1"/>
        </w:rPr>
        <w:t> </w:t>
      </w:r>
      <w:r>
        <w:rPr/>
        <w:t>part</w:t>
      </w:r>
      <w:r>
        <w:rPr>
          <w:spacing w:val="-1"/>
        </w:rPr>
        <w:t> </w:t>
      </w:r>
      <w:r>
        <w:rPr/>
        <w:t>of</w:t>
      </w:r>
      <w:r>
        <w:rPr>
          <w:spacing w:val="-2"/>
        </w:rPr>
        <w:t> </w:t>
      </w:r>
      <w:r>
        <w:rPr/>
        <w:t>the</w:t>
      </w:r>
      <w:r>
        <w:rPr>
          <w:spacing w:val="-1"/>
        </w:rPr>
        <w:t> </w:t>
      </w:r>
      <w:r>
        <w:rPr/>
        <w:t>one</w:t>
      </w:r>
      <w:r>
        <w:rPr>
          <w:spacing w:val="-3"/>
        </w:rPr>
        <w:t> </w:t>
      </w:r>
      <w:r>
        <w:rPr/>
        <w:t>that</w:t>
      </w:r>
      <w:r>
        <w:rPr>
          <w:spacing w:val="-1"/>
        </w:rPr>
        <w:t> </w:t>
      </w:r>
      <w:r>
        <w:rPr/>
        <w:t>used</w:t>
      </w:r>
      <w:r>
        <w:rPr>
          <w:spacing w:val="-1"/>
        </w:rPr>
        <w:t> </w:t>
      </w:r>
      <w:r>
        <w:rPr/>
        <w:t>for</w:t>
      </w:r>
      <w:r>
        <w:rPr>
          <w:spacing w:val="-2"/>
        </w:rPr>
        <w:t> </w:t>
      </w:r>
      <w:r>
        <w:rPr/>
        <w:t>the</w:t>
      </w:r>
      <w:r>
        <w:rPr>
          <w:spacing w:val="-1"/>
        </w:rPr>
        <w:t> </w:t>
      </w:r>
      <w:r>
        <w:rPr/>
        <w:t>study.</w:t>
      </w:r>
      <w:r>
        <w:rPr>
          <w:spacing w:val="40"/>
        </w:rPr>
        <w:t> </w:t>
      </w:r>
      <w:r>
        <w:rPr/>
        <w:t>The</w:t>
      </w:r>
      <w:r>
        <w:rPr>
          <w:spacing w:val="-2"/>
        </w:rPr>
        <w:t> </w:t>
      </w:r>
      <w:r>
        <w:rPr/>
        <w:t>pilot trial school was part of the study; this was to prevent the study subjects from having an idea of the instruments. The researcher personally administered the GMT test to the students to find out the misconceptions students hold in genetic concepts after which the GPT questions were constructed and administered</w:t>
      </w:r>
      <w:r>
        <w:rPr>
          <w:spacing w:val="6"/>
        </w:rPr>
        <w:t> </w:t>
      </w:r>
      <w:r>
        <w:rPr/>
        <w:t>to</w:t>
      </w:r>
      <w:r>
        <w:rPr>
          <w:spacing w:val="9"/>
        </w:rPr>
        <w:t> </w:t>
      </w:r>
      <w:r>
        <w:rPr/>
        <w:t>the</w:t>
      </w:r>
      <w:r>
        <w:rPr>
          <w:spacing w:val="7"/>
        </w:rPr>
        <w:t> </w:t>
      </w:r>
      <w:r>
        <w:rPr/>
        <w:t>students.</w:t>
      </w:r>
      <w:r>
        <w:rPr>
          <w:spacing w:val="10"/>
        </w:rPr>
        <w:t> </w:t>
      </w:r>
      <w:r>
        <w:rPr/>
        <w:t>The</w:t>
      </w:r>
      <w:r>
        <w:rPr>
          <w:spacing w:val="8"/>
        </w:rPr>
        <w:t> </w:t>
      </w:r>
      <w:r>
        <w:rPr/>
        <w:t>time</w:t>
      </w:r>
      <w:r>
        <w:rPr>
          <w:spacing w:val="7"/>
        </w:rPr>
        <w:t> </w:t>
      </w:r>
      <w:r>
        <w:rPr/>
        <w:t>to</w:t>
      </w:r>
      <w:r>
        <w:rPr>
          <w:spacing w:val="9"/>
        </w:rPr>
        <w:t> </w:t>
      </w:r>
      <w:r>
        <w:rPr/>
        <w:t>complete</w:t>
      </w:r>
      <w:r>
        <w:rPr>
          <w:spacing w:val="7"/>
        </w:rPr>
        <w:t> </w:t>
      </w:r>
      <w:r>
        <w:rPr/>
        <w:t>the</w:t>
      </w:r>
      <w:r>
        <w:rPr>
          <w:spacing w:val="8"/>
        </w:rPr>
        <w:t> </w:t>
      </w:r>
      <w:r>
        <w:rPr/>
        <w:t>exercises</w:t>
      </w:r>
      <w:r>
        <w:rPr>
          <w:spacing w:val="9"/>
        </w:rPr>
        <w:t> </w:t>
      </w:r>
      <w:r>
        <w:rPr/>
        <w:t>was</w:t>
      </w:r>
      <w:r>
        <w:rPr>
          <w:spacing w:val="8"/>
        </w:rPr>
        <w:t> </w:t>
      </w:r>
      <w:r>
        <w:rPr/>
        <w:t>60minutes.</w:t>
      </w:r>
      <w:r>
        <w:rPr>
          <w:spacing w:val="9"/>
        </w:rPr>
        <w:t> </w:t>
      </w:r>
      <w:r>
        <w:rPr/>
        <w:t>The</w:t>
      </w:r>
      <w:r>
        <w:rPr>
          <w:spacing w:val="7"/>
        </w:rPr>
        <w:t> </w:t>
      </w:r>
      <w:r>
        <w:rPr/>
        <w:t>test–</w:t>
      </w:r>
      <w:r>
        <w:rPr>
          <w:spacing w:val="9"/>
        </w:rPr>
        <w:t> </w:t>
      </w:r>
      <w:r>
        <w:rPr/>
        <w:t>re–test</w:t>
      </w:r>
      <w:r>
        <w:rPr>
          <w:spacing w:val="12"/>
        </w:rPr>
        <w:t> </w:t>
      </w:r>
      <w:r>
        <w:rPr>
          <w:spacing w:val="-2"/>
        </w:rPr>
        <w:t>method</w:t>
      </w:r>
    </w:p>
    <w:p>
      <w:pPr>
        <w:pStyle w:val="BodyText"/>
        <w:spacing w:line="274" w:lineRule="exact"/>
        <w:ind w:left="466"/>
        <w:jc w:val="both"/>
      </w:pPr>
      <w:r>
        <w:rPr/>
        <w:t>within</w:t>
      </w:r>
      <w:r>
        <w:rPr>
          <w:spacing w:val="25"/>
        </w:rPr>
        <w:t> </w:t>
      </w:r>
      <w:r>
        <w:rPr/>
        <w:t>two</w:t>
      </w:r>
      <w:r>
        <w:rPr>
          <w:spacing w:val="26"/>
        </w:rPr>
        <w:t> </w:t>
      </w:r>
      <w:r>
        <w:rPr/>
        <w:t>weeks</w:t>
      </w:r>
      <w:r>
        <w:rPr>
          <w:spacing w:val="26"/>
        </w:rPr>
        <w:t> </w:t>
      </w:r>
      <w:r>
        <w:rPr/>
        <w:t>(Tuckman,</w:t>
      </w:r>
      <w:r>
        <w:rPr>
          <w:spacing w:val="25"/>
        </w:rPr>
        <w:t> </w:t>
      </w:r>
      <w:r>
        <w:rPr/>
        <w:t>1975;</w:t>
      </w:r>
      <w:r>
        <w:rPr>
          <w:spacing w:val="26"/>
        </w:rPr>
        <w:t> </w:t>
      </w:r>
      <w:r>
        <w:rPr/>
        <w:t>Sambo,</w:t>
      </w:r>
      <w:r>
        <w:rPr>
          <w:spacing w:val="26"/>
        </w:rPr>
        <w:t> </w:t>
      </w:r>
      <w:r>
        <w:rPr/>
        <w:t>2008)</w:t>
      </w:r>
      <w:r>
        <w:rPr>
          <w:spacing w:val="25"/>
        </w:rPr>
        <w:t> </w:t>
      </w:r>
      <w:r>
        <w:rPr/>
        <w:t>was</w:t>
      </w:r>
      <w:r>
        <w:rPr>
          <w:spacing w:val="26"/>
        </w:rPr>
        <w:t> </w:t>
      </w:r>
      <w:r>
        <w:rPr/>
        <w:t>used</w:t>
      </w:r>
      <w:r>
        <w:rPr>
          <w:spacing w:val="25"/>
        </w:rPr>
        <w:t> </w:t>
      </w:r>
      <w:r>
        <w:rPr/>
        <w:t>and</w:t>
      </w:r>
      <w:r>
        <w:rPr>
          <w:spacing w:val="26"/>
        </w:rPr>
        <w:t> </w:t>
      </w:r>
      <w:r>
        <w:rPr/>
        <w:t>the</w:t>
      </w:r>
      <w:r>
        <w:rPr>
          <w:spacing w:val="25"/>
        </w:rPr>
        <w:t> </w:t>
      </w:r>
      <w:r>
        <w:rPr/>
        <w:t>data</w:t>
      </w:r>
      <w:r>
        <w:rPr>
          <w:spacing w:val="25"/>
        </w:rPr>
        <w:t> </w:t>
      </w:r>
      <w:r>
        <w:rPr/>
        <w:t>obtained</w:t>
      </w:r>
      <w:r>
        <w:rPr>
          <w:spacing w:val="26"/>
        </w:rPr>
        <w:t> </w:t>
      </w:r>
      <w:r>
        <w:rPr/>
        <w:t>were</w:t>
      </w:r>
      <w:r>
        <w:rPr>
          <w:spacing w:val="25"/>
        </w:rPr>
        <w:t> </w:t>
      </w:r>
      <w:r>
        <w:rPr/>
        <w:t>analyzed</w:t>
      </w:r>
      <w:r>
        <w:rPr>
          <w:spacing w:val="26"/>
        </w:rPr>
        <w:t> </w:t>
      </w:r>
      <w:r>
        <w:rPr>
          <w:spacing w:val="-2"/>
        </w:rPr>
        <w:t>using</w:t>
      </w:r>
    </w:p>
    <w:p>
      <w:pPr>
        <w:spacing w:after="0" w:line="274" w:lineRule="exact"/>
        <w:jc w:val="both"/>
        <w:sectPr>
          <w:pgSz w:w="11910" w:h="16840"/>
          <w:pgMar w:header="0" w:footer="702" w:top="980" w:bottom="940" w:left="340" w:right="300"/>
        </w:sectPr>
      </w:pPr>
    </w:p>
    <w:p>
      <w:pPr>
        <w:pStyle w:val="BodyText"/>
        <w:spacing w:line="480" w:lineRule="auto" w:before="73"/>
        <w:ind w:left="466" w:right="530"/>
        <w:jc w:val="both"/>
      </w:pPr>
      <w:r>
        <w:rPr/>
        <w:t>Pearson Product -Moment Correlation Coefficient (PPMCC) to establish the reliability of the instuments.The coefficient of GPT was calculated to be 0.82 and that of GMT was calculated to be 0.81. The students completed the test items in one hour (1hr).</w:t>
      </w:r>
      <w:r>
        <w:rPr>
          <w:spacing w:val="40"/>
        </w:rPr>
        <w:t> </w:t>
      </w:r>
      <w:r>
        <w:rPr/>
        <w:t>Data collected from the pilot study was used for item analysis.</w:t>
      </w:r>
    </w:p>
    <w:p>
      <w:pPr>
        <w:pStyle w:val="BodyText"/>
      </w:pPr>
    </w:p>
    <w:p>
      <w:pPr>
        <w:pStyle w:val="BodyText"/>
        <w:spacing w:before="5"/>
      </w:pPr>
    </w:p>
    <w:p>
      <w:pPr>
        <w:pStyle w:val="Heading2"/>
        <w:numPr>
          <w:ilvl w:val="2"/>
          <w:numId w:val="57"/>
        </w:numPr>
        <w:tabs>
          <w:tab w:pos="1126" w:val="left" w:leader="none"/>
        </w:tabs>
        <w:spacing w:line="240" w:lineRule="auto" w:before="1" w:after="0"/>
        <w:ind w:left="1126" w:right="0" w:hanging="660"/>
        <w:jc w:val="both"/>
      </w:pPr>
      <w:bookmarkStart w:name="_TOC_250006" w:id="25"/>
      <w:r>
        <w:rPr/>
        <w:t>Reliability</w:t>
      </w:r>
      <w:r>
        <w:rPr>
          <w:spacing w:val="-2"/>
        </w:rPr>
        <w:t> </w:t>
      </w:r>
      <w:r>
        <w:rPr/>
        <w:t>of the</w:t>
      </w:r>
      <w:r>
        <w:rPr>
          <w:spacing w:val="-4"/>
        </w:rPr>
        <w:t> </w:t>
      </w:r>
      <w:bookmarkEnd w:id="25"/>
      <w:r>
        <w:rPr>
          <w:spacing w:val="-2"/>
        </w:rPr>
        <w:t>Instruments</w:t>
      </w:r>
    </w:p>
    <w:p>
      <w:pPr>
        <w:pStyle w:val="BodyText"/>
        <w:spacing w:line="480" w:lineRule="auto" w:before="271"/>
        <w:ind w:left="466" w:right="531"/>
        <w:jc w:val="both"/>
      </w:pPr>
      <w:r>
        <w:rPr/>
        <w:t>Reliability of a test is the degree of error or precision (in measuring an estimate) of a test (Odama, 1982). A test is said to be reliable if repeated measurements using the test gives more or less the same results.</w:t>
      </w:r>
      <w:r>
        <w:rPr>
          <w:spacing w:val="80"/>
        </w:rPr>
        <w:t> </w:t>
      </w:r>
      <w:r>
        <w:rPr/>
        <w:t>The reliability coefficient of the Genetic Achievement Test was determined by subjecting the scores obtained from the pilot study to Pearson Product Moment Correlation Coefficient to calculate the reliability coefficient. Before the administration of pretest and post test items, it is necessary to establish the reliability of the instrument. A study was conducted to establish the reliability of the instrument. Test retest reliability was used employing Pearson Product Moment Correlation Co-efficient statistics. A class was selected from the schools within the target population for reliability</w:t>
      </w:r>
      <w:r>
        <w:rPr>
          <w:spacing w:val="-3"/>
        </w:rPr>
        <w:t> </w:t>
      </w:r>
      <w:r>
        <w:rPr/>
        <w:t>test. The test was administered at first and second occasion under the same condition as the first one.To test for</w:t>
      </w:r>
      <w:r>
        <w:rPr>
          <w:spacing w:val="-1"/>
        </w:rPr>
        <w:t> </w:t>
      </w:r>
      <w:r>
        <w:rPr/>
        <w:t>reliability</w:t>
      </w:r>
      <w:r>
        <w:rPr>
          <w:spacing w:val="-4"/>
        </w:rPr>
        <w:t> </w:t>
      </w:r>
      <w:r>
        <w:rPr/>
        <w:t>of the instruments Genetic</w:t>
      </w:r>
      <w:r>
        <w:rPr>
          <w:spacing w:val="15"/>
        </w:rPr>
        <w:t> </w:t>
      </w:r>
      <w:r>
        <w:rPr/>
        <w:t>Performance</w:t>
      </w:r>
      <w:r>
        <w:rPr>
          <w:spacing w:val="18"/>
        </w:rPr>
        <w:t> </w:t>
      </w:r>
      <w:r>
        <w:rPr/>
        <w:t>Test</w:t>
      </w:r>
      <w:r>
        <w:rPr>
          <w:spacing w:val="18"/>
        </w:rPr>
        <w:t> </w:t>
      </w:r>
      <w:r>
        <w:rPr/>
        <w:t>and</w:t>
      </w:r>
      <w:r>
        <w:rPr>
          <w:spacing w:val="18"/>
        </w:rPr>
        <w:t> </w:t>
      </w:r>
      <w:r>
        <w:rPr/>
        <w:t>Genetic</w:t>
      </w:r>
      <w:r>
        <w:rPr>
          <w:spacing w:val="18"/>
        </w:rPr>
        <w:t> </w:t>
      </w:r>
      <w:r>
        <w:rPr/>
        <w:t>Misconception</w:t>
      </w:r>
      <w:r>
        <w:rPr>
          <w:spacing w:val="17"/>
        </w:rPr>
        <w:t> </w:t>
      </w:r>
      <w:r>
        <w:rPr/>
        <w:t>Test,</w:t>
      </w:r>
      <w:r>
        <w:rPr>
          <w:spacing w:val="19"/>
        </w:rPr>
        <w:t> </w:t>
      </w:r>
      <w:r>
        <w:rPr/>
        <w:t>test-retest</w:t>
      </w:r>
      <w:r>
        <w:rPr>
          <w:spacing w:val="18"/>
        </w:rPr>
        <w:t> </w:t>
      </w:r>
      <w:r>
        <w:rPr/>
        <w:t>method</w:t>
      </w:r>
      <w:r>
        <w:rPr>
          <w:spacing w:val="19"/>
        </w:rPr>
        <w:t> </w:t>
      </w:r>
      <w:r>
        <w:rPr/>
        <w:t>within</w:t>
      </w:r>
      <w:r>
        <w:rPr>
          <w:spacing w:val="18"/>
        </w:rPr>
        <w:t> </w:t>
      </w:r>
      <w:r>
        <w:rPr/>
        <w:t>the</w:t>
      </w:r>
      <w:r>
        <w:rPr>
          <w:spacing w:val="17"/>
        </w:rPr>
        <w:t> </w:t>
      </w:r>
      <w:r>
        <w:rPr/>
        <w:t>interval</w:t>
      </w:r>
      <w:r>
        <w:rPr>
          <w:spacing w:val="21"/>
        </w:rPr>
        <w:t> </w:t>
      </w:r>
      <w:r>
        <w:rPr/>
        <w:t>of</w:t>
      </w:r>
      <w:r>
        <w:rPr>
          <w:spacing w:val="18"/>
        </w:rPr>
        <w:t> </w:t>
      </w:r>
      <w:r>
        <w:rPr>
          <w:spacing w:val="-5"/>
        </w:rPr>
        <w:t>two</w:t>
      </w:r>
    </w:p>
    <w:p>
      <w:pPr>
        <w:pStyle w:val="BodyText"/>
        <w:spacing w:line="480" w:lineRule="auto" w:before="1"/>
        <w:ind w:left="466" w:right="538"/>
        <w:jc w:val="both"/>
      </w:pPr>
      <w:r>
        <w:rPr/>
        <w:t>(2) weeks in line with Tuckman, (1975) was employed and Pearson Product Moment Correlation Coefficient was used to determine the reliability of the instruments.</w:t>
      </w:r>
    </w:p>
    <w:p>
      <w:pPr>
        <w:pStyle w:val="BodyText"/>
      </w:pPr>
    </w:p>
    <w:p>
      <w:pPr>
        <w:pStyle w:val="BodyText"/>
        <w:spacing w:before="1"/>
      </w:pPr>
    </w:p>
    <w:p>
      <w:pPr>
        <w:pStyle w:val="BodyText"/>
        <w:spacing w:line="480" w:lineRule="auto"/>
        <w:ind w:left="466" w:right="527"/>
        <w:jc w:val="both"/>
      </w:pPr>
      <w:r>
        <w:rPr/>
        <w:t>The reliability of instruments Genetic Misconception Test and Genetic Performance Test ,using PPMC</w:t>
      </w:r>
      <w:r>
        <w:rPr>
          <w:spacing w:val="40"/>
        </w:rPr>
        <w:t> </w:t>
      </w:r>
      <w:r>
        <w:rPr/>
        <w:t>test re test was found to be r = 0.81 and</w:t>
      </w:r>
      <w:r>
        <w:rPr>
          <w:spacing w:val="80"/>
        </w:rPr>
        <w:t> </w:t>
      </w:r>
      <w:r>
        <w:rPr/>
        <w:t>0.82</w:t>
      </w:r>
      <w:r>
        <w:rPr>
          <w:spacing w:val="80"/>
        </w:rPr>
        <w:t> </w:t>
      </w:r>
      <w:r>
        <w:rPr/>
        <w:t>respectively which indicate high correlation between the tests. The results obtained therefore showed the suitability of the test items for the study.This shows that the instruments are reliable for the main study. This was a confirmation of test of reliability by Spiegel (1992), Stevens (1996) and </w:t>
      </w:r>
      <w:r>
        <w:rPr>
          <w:color w:val="0D0D0D"/>
        </w:rPr>
        <w:t>Olayiwola (2010). </w:t>
      </w:r>
      <w:r>
        <w:rPr/>
        <w:t>According to them an instrument is considered reliable if it lies between 0 and 1, and that the closer the calculated reliability coefficient is to zero, the less reliable is the</w:t>
      </w:r>
      <w:r>
        <w:rPr>
          <w:spacing w:val="54"/>
        </w:rPr>
        <w:t> </w:t>
      </w:r>
      <w:r>
        <w:rPr/>
        <w:t>instrument,</w:t>
      </w:r>
      <w:r>
        <w:rPr>
          <w:spacing w:val="57"/>
        </w:rPr>
        <w:t> </w:t>
      </w:r>
      <w:r>
        <w:rPr/>
        <w:t>and</w:t>
      </w:r>
      <w:r>
        <w:rPr>
          <w:spacing w:val="57"/>
        </w:rPr>
        <w:t> </w:t>
      </w:r>
      <w:r>
        <w:rPr/>
        <w:t>the</w:t>
      </w:r>
      <w:r>
        <w:rPr>
          <w:spacing w:val="59"/>
        </w:rPr>
        <w:t> </w:t>
      </w:r>
      <w:r>
        <w:rPr/>
        <w:t>closer</w:t>
      </w:r>
      <w:r>
        <w:rPr>
          <w:spacing w:val="56"/>
        </w:rPr>
        <w:t> </w:t>
      </w:r>
      <w:r>
        <w:rPr/>
        <w:t>the</w:t>
      </w:r>
      <w:r>
        <w:rPr>
          <w:spacing w:val="56"/>
        </w:rPr>
        <w:t> </w:t>
      </w:r>
      <w:r>
        <w:rPr/>
        <w:t>calculated</w:t>
      </w:r>
      <w:r>
        <w:rPr>
          <w:spacing w:val="59"/>
        </w:rPr>
        <w:t> </w:t>
      </w:r>
      <w:r>
        <w:rPr/>
        <w:t>reliability</w:t>
      </w:r>
      <w:r>
        <w:rPr>
          <w:spacing w:val="53"/>
        </w:rPr>
        <w:t> </w:t>
      </w:r>
      <w:r>
        <w:rPr/>
        <w:t>co-efficient</w:t>
      </w:r>
      <w:r>
        <w:rPr>
          <w:spacing w:val="57"/>
        </w:rPr>
        <w:t> </w:t>
      </w:r>
      <w:r>
        <w:rPr/>
        <w:t>is</w:t>
      </w:r>
      <w:r>
        <w:rPr>
          <w:spacing w:val="58"/>
        </w:rPr>
        <w:t> </w:t>
      </w:r>
      <w:r>
        <w:rPr/>
        <w:t>to</w:t>
      </w:r>
      <w:r>
        <w:rPr>
          <w:spacing w:val="57"/>
        </w:rPr>
        <w:t> </w:t>
      </w:r>
      <w:r>
        <w:rPr/>
        <w:t>1,</w:t>
      </w:r>
      <w:r>
        <w:rPr>
          <w:spacing w:val="57"/>
        </w:rPr>
        <w:t> </w:t>
      </w:r>
      <w:r>
        <w:rPr/>
        <w:t>the</w:t>
      </w:r>
      <w:r>
        <w:rPr>
          <w:spacing w:val="56"/>
        </w:rPr>
        <w:t> </w:t>
      </w:r>
      <w:r>
        <w:rPr/>
        <w:t>more</w:t>
      </w:r>
      <w:r>
        <w:rPr>
          <w:spacing w:val="56"/>
        </w:rPr>
        <w:t> </w:t>
      </w:r>
      <w:r>
        <w:rPr/>
        <w:t>reliable</w:t>
      </w:r>
      <w:r>
        <w:rPr>
          <w:spacing w:val="56"/>
        </w:rPr>
        <w:t> </w:t>
      </w:r>
      <w:r>
        <w:rPr/>
        <w:t>is</w:t>
      </w:r>
      <w:r>
        <w:rPr>
          <w:spacing w:val="59"/>
        </w:rPr>
        <w:t> </w:t>
      </w:r>
      <w:r>
        <w:rPr>
          <w:spacing w:val="-5"/>
        </w:rPr>
        <w:t>the</w:t>
      </w:r>
    </w:p>
    <w:p>
      <w:pPr>
        <w:spacing w:after="0" w:line="480" w:lineRule="auto"/>
        <w:jc w:val="both"/>
        <w:sectPr>
          <w:pgSz w:w="11910" w:h="16840"/>
          <w:pgMar w:header="0" w:footer="702" w:top="980" w:bottom="940" w:left="340" w:right="300"/>
        </w:sectPr>
      </w:pPr>
    </w:p>
    <w:p>
      <w:pPr>
        <w:pStyle w:val="BodyText"/>
        <w:spacing w:line="480" w:lineRule="auto" w:before="73"/>
        <w:ind w:left="466" w:right="538"/>
        <w:jc w:val="both"/>
      </w:pPr>
      <w:r>
        <w:rPr/>
        <w:t>instrument. This therefore confirms the reliability of the data collection instrument used as fit for the main </w:t>
      </w:r>
      <w:r>
        <w:rPr>
          <w:spacing w:val="-2"/>
        </w:rPr>
        <w:t>work.</w:t>
      </w:r>
    </w:p>
    <w:p>
      <w:pPr>
        <w:pStyle w:val="BodyText"/>
      </w:pPr>
    </w:p>
    <w:p>
      <w:pPr>
        <w:pStyle w:val="BodyText"/>
        <w:spacing w:before="5"/>
      </w:pPr>
    </w:p>
    <w:p>
      <w:pPr>
        <w:pStyle w:val="Heading2"/>
        <w:numPr>
          <w:ilvl w:val="2"/>
          <w:numId w:val="57"/>
        </w:numPr>
        <w:tabs>
          <w:tab w:pos="1006" w:val="left" w:leader="none"/>
        </w:tabs>
        <w:spacing w:line="240" w:lineRule="auto" w:before="1" w:after="0"/>
        <w:ind w:left="1006" w:right="0" w:hanging="540"/>
        <w:jc w:val="both"/>
      </w:pPr>
      <w:bookmarkStart w:name="_TOC_250005" w:id="26"/>
      <w:r>
        <w:rPr/>
        <w:t>Item</w:t>
      </w:r>
      <w:r>
        <w:rPr>
          <w:spacing w:val="-5"/>
        </w:rPr>
        <w:t> </w:t>
      </w:r>
      <w:r>
        <w:rPr/>
        <w:t>Analysis of</w:t>
      </w:r>
      <w:r>
        <w:rPr>
          <w:spacing w:val="1"/>
        </w:rPr>
        <w:t> </w:t>
      </w:r>
      <w:r>
        <w:rPr/>
        <w:t>the</w:t>
      </w:r>
      <w:r>
        <w:rPr>
          <w:spacing w:val="-1"/>
        </w:rPr>
        <w:t> </w:t>
      </w:r>
      <w:bookmarkEnd w:id="26"/>
      <w:r>
        <w:rPr>
          <w:spacing w:val="-2"/>
        </w:rPr>
        <w:t>Instruments</w:t>
      </w:r>
    </w:p>
    <w:p>
      <w:pPr>
        <w:pStyle w:val="BodyText"/>
        <w:spacing w:before="271"/>
        <w:ind w:left="466"/>
      </w:pPr>
      <w:r>
        <w:rPr/>
        <w:t>The</w:t>
      </w:r>
      <w:r>
        <w:rPr>
          <w:spacing w:val="-6"/>
        </w:rPr>
        <w:t> </w:t>
      </w:r>
      <w:r>
        <w:rPr/>
        <w:t>procedure</w:t>
      </w:r>
      <w:r>
        <w:rPr>
          <w:spacing w:val="-1"/>
        </w:rPr>
        <w:t> </w:t>
      </w:r>
      <w:r>
        <w:rPr/>
        <w:t>for</w:t>
      </w:r>
      <w:r>
        <w:rPr>
          <w:spacing w:val="-3"/>
        </w:rPr>
        <w:t> </w:t>
      </w:r>
      <w:r>
        <w:rPr/>
        <w:t>item</w:t>
      </w:r>
      <w:r>
        <w:rPr>
          <w:spacing w:val="-1"/>
        </w:rPr>
        <w:t> </w:t>
      </w:r>
      <w:r>
        <w:rPr/>
        <w:t>analysis</w:t>
      </w:r>
      <w:r>
        <w:rPr>
          <w:spacing w:val="-1"/>
        </w:rPr>
        <w:t> </w:t>
      </w:r>
      <w:r>
        <w:rPr/>
        <w:t>was</w:t>
      </w:r>
      <w:r>
        <w:rPr>
          <w:spacing w:val="1"/>
        </w:rPr>
        <w:t> </w:t>
      </w:r>
      <w:r>
        <w:rPr/>
        <w:t>as</w:t>
      </w:r>
      <w:r>
        <w:rPr>
          <w:spacing w:val="-1"/>
        </w:rPr>
        <w:t> </w:t>
      </w:r>
      <w:r>
        <w:rPr>
          <w:spacing w:val="-2"/>
        </w:rPr>
        <w:t>follows:</w:t>
      </w:r>
    </w:p>
    <w:p>
      <w:pPr>
        <w:pStyle w:val="BodyText"/>
      </w:pPr>
    </w:p>
    <w:p>
      <w:pPr>
        <w:pStyle w:val="BodyText"/>
        <w:spacing w:line="480" w:lineRule="auto"/>
        <w:ind w:left="466" w:right="532"/>
        <w:jc w:val="both"/>
      </w:pPr>
      <w:r>
        <w:rPr/>
        <w:t>The data collected from the pilot testing was analysed to determine the difficulty and discrimination indices</w:t>
      </w:r>
      <w:r>
        <w:rPr>
          <w:spacing w:val="-2"/>
        </w:rPr>
        <w:t> </w:t>
      </w:r>
      <w:r>
        <w:rPr/>
        <w:t>of</w:t>
      </w:r>
      <w:r>
        <w:rPr>
          <w:spacing w:val="-1"/>
        </w:rPr>
        <w:t> </w:t>
      </w:r>
      <w:r>
        <w:rPr/>
        <w:t>each</w:t>
      </w:r>
      <w:r>
        <w:rPr>
          <w:spacing w:val="-2"/>
        </w:rPr>
        <w:t> </w:t>
      </w:r>
      <w:r>
        <w:rPr/>
        <w:t>item and the</w:t>
      </w:r>
      <w:r>
        <w:rPr>
          <w:spacing w:val="-2"/>
        </w:rPr>
        <w:t> </w:t>
      </w:r>
      <w:r>
        <w:rPr/>
        <w:t>reliability</w:t>
      </w:r>
      <w:r>
        <w:rPr>
          <w:spacing w:val="-5"/>
        </w:rPr>
        <w:t> </w:t>
      </w:r>
      <w:r>
        <w:rPr/>
        <w:t>coefficient of</w:t>
      </w:r>
      <w:r>
        <w:rPr>
          <w:spacing w:val="-3"/>
        </w:rPr>
        <w:t> </w:t>
      </w:r>
      <w:r>
        <w:rPr/>
        <w:t>the</w:t>
      </w:r>
      <w:r>
        <w:rPr>
          <w:spacing w:val="-2"/>
        </w:rPr>
        <w:t> </w:t>
      </w:r>
      <w:r>
        <w:rPr/>
        <w:t>instrument as a</w:t>
      </w:r>
      <w:r>
        <w:rPr>
          <w:spacing w:val="-1"/>
        </w:rPr>
        <w:t> </w:t>
      </w:r>
      <w:r>
        <w:rPr/>
        <w:t>whole.</w:t>
      </w:r>
      <w:r>
        <w:rPr>
          <w:spacing w:val="40"/>
        </w:rPr>
        <w:t> </w:t>
      </w:r>
      <w:r>
        <w:rPr/>
        <w:t>During</w:t>
      </w:r>
      <w:r>
        <w:rPr>
          <w:spacing w:val="-2"/>
        </w:rPr>
        <w:t> </w:t>
      </w:r>
      <w:r>
        <w:rPr/>
        <w:t>the</w:t>
      </w:r>
      <w:r>
        <w:rPr>
          <w:spacing w:val="-1"/>
        </w:rPr>
        <w:t> </w:t>
      </w:r>
      <w:r>
        <w:rPr/>
        <w:t>pilot</w:t>
      </w:r>
      <w:r>
        <w:rPr>
          <w:spacing w:val="-2"/>
        </w:rPr>
        <w:t> </w:t>
      </w:r>
      <w:r>
        <w:rPr/>
        <w:t>study, the instrument was used to collect data on trial basis. The data obtained were analysed to determine the</w:t>
      </w:r>
      <w:r>
        <w:rPr>
          <w:spacing w:val="40"/>
        </w:rPr>
        <w:t> </w:t>
      </w:r>
      <w:r>
        <w:rPr/>
        <w:t>indices of difficulty and discrimination of each of the forty items of the draft. Students‟ responses to each item were analysed with a view to determine the two indices.</w:t>
      </w:r>
    </w:p>
    <w:p>
      <w:pPr>
        <w:pStyle w:val="BodyText"/>
      </w:pPr>
    </w:p>
    <w:p>
      <w:pPr>
        <w:pStyle w:val="BodyText"/>
        <w:spacing w:before="5"/>
      </w:pPr>
    </w:p>
    <w:p>
      <w:pPr>
        <w:pStyle w:val="Heading2"/>
        <w:spacing w:before="1"/>
      </w:pPr>
      <w:r>
        <w:rPr/>
        <w:t>3.5.4a</w:t>
      </w:r>
      <w:r>
        <w:rPr>
          <w:spacing w:val="-2"/>
        </w:rPr>
        <w:t> </w:t>
      </w:r>
      <w:r>
        <w:rPr/>
        <w:t>The</w:t>
      </w:r>
      <w:r>
        <w:rPr>
          <w:spacing w:val="-2"/>
        </w:rPr>
        <w:t> </w:t>
      </w:r>
      <w:r>
        <w:rPr/>
        <w:t>Facility</w:t>
      </w:r>
      <w:r>
        <w:rPr>
          <w:spacing w:val="-1"/>
        </w:rPr>
        <w:t> </w:t>
      </w:r>
      <w:r>
        <w:rPr/>
        <w:t>Index</w:t>
      </w:r>
      <w:r>
        <w:rPr>
          <w:spacing w:val="-1"/>
        </w:rPr>
        <w:t> </w:t>
      </w:r>
      <w:r>
        <w:rPr>
          <w:spacing w:val="-4"/>
        </w:rPr>
        <w:t>(FI)</w:t>
      </w:r>
    </w:p>
    <w:p>
      <w:pPr>
        <w:pStyle w:val="BodyText"/>
        <w:spacing w:line="480" w:lineRule="auto" w:before="271"/>
        <w:ind w:left="466" w:firstLine="60"/>
      </w:pPr>
      <w:r>
        <w:rPr/>
        <w:t>The</w:t>
      </w:r>
      <w:r>
        <w:rPr>
          <w:spacing w:val="-2"/>
        </w:rPr>
        <w:t> </w:t>
      </w:r>
      <w:r>
        <w:rPr/>
        <w:t>Facility</w:t>
      </w:r>
      <w:r>
        <w:rPr>
          <w:spacing w:val="-3"/>
        </w:rPr>
        <w:t> </w:t>
      </w:r>
      <w:r>
        <w:rPr/>
        <w:t>Index (FI) (Difficulty Index)</w:t>
      </w:r>
      <w:r>
        <w:rPr>
          <w:spacing w:val="-1"/>
        </w:rPr>
        <w:t> </w:t>
      </w:r>
      <w:r>
        <w:rPr/>
        <w:t>gives the</w:t>
      </w:r>
      <w:r>
        <w:rPr>
          <w:spacing w:val="-1"/>
        </w:rPr>
        <w:t> </w:t>
      </w:r>
      <w:r>
        <w:rPr/>
        <w:t>difficulty</w:t>
      </w:r>
      <w:r>
        <w:rPr>
          <w:spacing w:val="-5"/>
        </w:rPr>
        <w:t> </w:t>
      </w:r>
      <w:r>
        <w:rPr/>
        <w:t>level or</w:t>
      </w:r>
      <w:r>
        <w:rPr>
          <w:spacing w:val="-1"/>
        </w:rPr>
        <w:t> </w:t>
      </w:r>
      <w:r>
        <w:rPr/>
        <w:t>the</w:t>
      </w:r>
      <w:r>
        <w:rPr>
          <w:spacing w:val="-1"/>
        </w:rPr>
        <w:t> </w:t>
      </w:r>
      <w:r>
        <w:rPr/>
        <w:t>ease</w:t>
      </w:r>
      <w:r>
        <w:rPr>
          <w:spacing w:val="-1"/>
        </w:rPr>
        <w:t> </w:t>
      </w:r>
      <w:r>
        <w:rPr/>
        <w:t>of</w:t>
      </w:r>
      <w:r>
        <w:rPr>
          <w:spacing w:val="-1"/>
        </w:rPr>
        <w:t> </w:t>
      </w:r>
      <w:r>
        <w:rPr/>
        <w:t>answering</w:t>
      </w:r>
      <w:r>
        <w:rPr>
          <w:spacing w:val="-3"/>
        </w:rPr>
        <w:t> </w:t>
      </w:r>
      <w:r>
        <w:rPr/>
        <w:t>an item and is derived by the formula:</w:t>
      </w:r>
    </w:p>
    <w:p>
      <w:pPr>
        <w:pStyle w:val="BodyText"/>
        <w:ind w:left="1786"/>
      </w:pPr>
      <w:r>
        <w:rPr/>
        <w:t>Facility</w:t>
      </w:r>
      <w:r>
        <w:rPr>
          <w:spacing w:val="-4"/>
        </w:rPr>
        <w:t> </w:t>
      </w:r>
      <w:r>
        <w:rPr/>
        <w:t>Index</w:t>
      </w:r>
      <w:r>
        <w:rPr>
          <w:spacing w:val="1"/>
        </w:rPr>
        <w:t> </w:t>
      </w:r>
      <w:r>
        <w:rPr/>
        <w:t>=</w:t>
      </w:r>
      <w:r>
        <w:rPr>
          <w:spacing w:val="-1"/>
        </w:rPr>
        <w:t> </w:t>
      </w:r>
      <w:r>
        <w:rPr>
          <w:spacing w:val="-5"/>
        </w:rPr>
        <w:t>R/T</w:t>
      </w:r>
    </w:p>
    <w:p>
      <w:pPr>
        <w:pStyle w:val="BodyText"/>
      </w:pPr>
    </w:p>
    <w:p>
      <w:pPr>
        <w:pStyle w:val="BodyText"/>
        <w:ind w:left="526"/>
      </w:pPr>
      <w:r>
        <w:rPr>
          <w:spacing w:val="-4"/>
        </w:rPr>
        <w:t>Where</w:t>
      </w:r>
    </w:p>
    <w:p>
      <w:pPr>
        <w:pStyle w:val="BodyText"/>
      </w:pPr>
    </w:p>
    <w:p>
      <w:pPr>
        <w:pStyle w:val="BodyText"/>
        <w:spacing w:line="480" w:lineRule="auto"/>
        <w:ind w:left="1186" w:right="6494"/>
      </w:pPr>
      <w:r>
        <w:rPr/>
        <w:t>R</w:t>
      </w:r>
      <w:r>
        <w:rPr>
          <w:spacing w:val="-7"/>
        </w:rPr>
        <w:t> </w:t>
      </w:r>
      <w:r>
        <w:rPr/>
        <w:t>=The</w:t>
      </w:r>
      <w:r>
        <w:rPr>
          <w:spacing w:val="-9"/>
        </w:rPr>
        <w:t> </w:t>
      </w:r>
      <w:r>
        <w:rPr/>
        <w:t>number</w:t>
      </w:r>
      <w:r>
        <w:rPr>
          <w:spacing w:val="-9"/>
        </w:rPr>
        <w:t> </w:t>
      </w:r>
      <w:r>
        <w:rPr/>
        <w:t>of</w:t>
      </w:r>
      <w:r>
        <w:rPr>
          <w:spacing w:val="-6"/>
        </w:rPr>
        <w:t> </w:t>
      </w:r>
      <w:r>
        <w:rPr/>
        <w:t>correct</w:t>
      </w:r>
      <w:r>
        <w:rPr>
          <w:spacing w:val="-7"/>
        </w:rPr>
        <w:t> </w:t>
      </w:r>
      <w:r>
        <w:rPr/>
        <w:t>responses T =The total number of students.</w:t>
      </w:r>
    </w:p>
    <w:p>
      <w:pPr>
        <w:pStyle w:val="BodyText"/>
      </w:pPr>
    </w:p>
    <w:p>
      <w:pPr>
        <w:pStyle w:val="BodyText"/>
        <w:spacing w:before="1"/>
      </w:pPr>
    </w:p>
    <w:p>
      <w:pPr>
        <w:pStyle w:val="BodyText"/>
        <w:spacing w:line="480" w:lineRule="auto"/>
        <w:ind w:left="466" w:right="531"/>
        <w:jc w:val="both"/>
      </w:pPr>
      <w:r>
        <w:rPr/>
        <w:t>Using this formula, the difficulty indices of all the test items were calculated along with their corresponding discrimination indices and presented in tables.</w:t>
      </w:r>
      <w:r>
        <w:rPr>
          <w:spacing w:val="80"/>
        </w:rPr>
        <w:t> </w:t>
      </w:r>
      <w:r>
        <w:rPr/>
        <w:t>Items with Facility Index of between 0.3 and 0.8 were recommended and considered by Satterly (1986),Frust (1958), Oyebanji (1978), Lakpini (2006), as adequate for selecting good test items for achievement test. In this study,after the analysis all</w:t>
      </w:r>
      <w:r>
        <w:rPr>
          <w:spacing w:val="40"/>
        </w:rPr>
        <w:t> </w:t>
      </w:r>
      <w:r>
        <w:rPr/>
        <w:t>the items</w:t>
      </w:r>
      <w:r>
        <w:rPr>
          <w:spacing w:val="1"/>
        </w:rPr>
        <w:t> </w:t>
      </w:r>
      <w:r>
        <w:rPr/>
        <w:t>with</w:t>
      </w:r>
      <w:r>
        <w:rPr>
          <w:spacing w:val="4"/>
        </w:rPr>
        <w:t> </w:t>
      </w:r>
      <w:r>
        <w:rPr/>
        <w:t>difficult</w:t>
      </w:r>
      <w:r>
        <w:rPr>
          <w:spacing w:val="1"/>
        </w:rPr>
        <w:t> </w:t>
      </w:r>
      <w:r>
        <w:rPr/>
        <w:t>indices</w:t>
      </w:r>
      <w:r>
        <w:rPr>
          <w:spacing w:val="2"/>
        </w:rPr>
        <w:t> </w:t>
      </w:r>
      <w:r>
        <w:rPr/>
        <w:t>below</w:t>
      </w:r>
      <w:r>
        <w:rPr>
          <w:spacing w:val="1"/>
        </w:rPr>
        <w:t> </w:t>
      </w:r>
      <w:r>
        <w:rPr/>
        <w:t>0.2</w:t>
      </w:r>
      <w:r>
        <w:rPr>
          <w:spacing w:val="2"/>
        </w:rPr>
        <w:t> </w:t>
      </w:r>
      <w:r>
        <w:rPr/>
        <w:t>were</w:t>
      </w:r>
      <w:r>
        <w:rPr>
          <w:spacing w:val="2"/>
        </w:rPr>
        <w:t> </w:t>
      </w:r>
      <w:r>
        <w:rPr/>
        <w:t>discarded</w:t>
      </w:r>
      <w:r>
        <w:rPr>
          <w:spacing w:val="4"/>
        </w:rPr>
        <w:t> </w:t>
      </w:r>
      <w:r>
        <w:rPr/>
        <w:t>for</w:t>
      </w:r>
      <w:r>
        <w:rPr>
          <w:spacing w:val="-1"/>
        </w:rPr>
        <w:t> </w:t>
      </w:r>
      <w:r>
        <w:rPr/>
        <w:t>being too</w:t>
      </w:r>
      <w:r>
        <w:rPr>
          <w:spacing w:val="1"/>
        </w:rPr>
        <w:t> </w:t>
      </w:r>
      <w:r>
        <w:rPr/>
        <w:t>difficult</w:t>
      </w:r>
      <w:r>
        <w:rPr>
          <w:spacing w:val="2"/>
        </w:rPr>
        <w:t> </w:t>
      </w:r>
      <w:r>
        <w:rPr/>
        <w:t>while those</w:t>
      </w:r>
      <w:r>
        <w:rPr>
          <w:spacing w:val="1"/>
        </w:rPr>
        <w:t> </w:t>
      </w:r>
      <w:r>
        <w:rPr/>
        <w:t>with</w:t>
      </w:r>
      <w:r>
        <w:rPr>
          <w:spacing w:val="1"/>
        </w:rPr>
        <w:t> </w:t>
      </w:r>
      <w:r>
        <w:rPr/>
        <w:t>indices</w:t>
      </w:r>
      <w:r>
        <w:rPr>
          <w:spacing w:val="2"/>
        </w:rPr>
        <w:t> </w:t>
      </w:r>
      <w:r>
        <w:rPr>
          <w:spacing w:val="-5"/>
        </w:rPr>
        <w:t>of</w:t>
      </w:r>
    </w:p>
    <w:p>
      <w:pPr>
        <w:pStyle w:val="BodyText"/>
        <w:spacing w:before="1"/>
        <w:ind w:left="466"/>
        <w:jc w:val="both"/>
      </w:pPr>
      <w:r>
        <w:rPr/>
        <w:t>0.20</w:t>
      </w:r>
      <w:r>
        <w:rPr>
          <w:spacing w:val="8"/>
        </w:rPr>
        <w:t> </w:t>
      </w:r>
      <w:r>
        <w:rPr/>
        <w:t>to</w:t>
      </w:r>
      <w:r>
        <w:rPr>
          <w:spacing w:val="8"/>
        </w:rPr>
        <w:t> </w:t>
      </w:r>
      <w:r>
        <w:rPr/>
        <w:t>0.35</w:t>
      </w:r>
      <w:r>
        <w:rPr>
          <w:spacing w:val="8"/>
        </w:rPr>
        <w:t> </w:t>
      </w:r>
      <w:r>
        <w:rPr/>
        <w:t>were</w:t>
      </w:r>
      <w:r>
        <w:rPr>
          <w:spacing w:val="7"/>
        </w:rPr>
        <w:t> </w:t>
      </w:r>
      <w:r>
        <w:rPr/>
        <w:t>selected</w:t>
      </w:r>
      <w:r>
        <w:rPr>
          <w:spacing w:val="8"/>
        </w:rPr>
        <w:t> </w:t>
      </w:r>
      <w:r>
        <w:rPr/>
        <w:t>for</w:t>
      </w:r>
      <w:r>
        <w:rPr>
          <w:spacing w:val="7"/>
        </w:rPr>
        <w:t> </w:t>
      </w:r>
      <w:r>
        <w:rPr/>
        <w:t>the</w:t>
      </w:r>
      <w:r>
        <w:rPr>
          <w:spacing w:val="7"/>
        </w:rPr>
        <w:t> </w:t>
      </w:r>
      <w:r>
        <w:rPr/>
        <w:t>final</w:t>
      </w:r>
      <w:r>
        <w:rPr>
          <w:spacing w:val="8"/>
        </w:rPr>
        <w:t> </w:t>
      </w:r>
      <w:r>
        <w:rPr/>
        <w:t>GPT</w:t>
      </w:r>
      <w:r>
        <w:rPr>
          <w:spacing w:val="8"/>
        </w:rPr>
        <w:t> </w:t>
      </w:r>
      <w:r>
        <w:rPr/>
        <w:t>instrument</w:t>
      </w:r>
      <w:r>
        <w:rPr>
          <w:spacing w:val="8"/>
        </w:rPr>
        <w:t> </w:t>
      </w:r>
      <w:r>
        <w:rPr/>
        <w:t>with</w:t>
      </w:r>
      <w:r>
        <w:rPr>
          <w:spacing w:val="9"/>
        </w:rPr>
        <w:t> </w:t>
      </w:r>
      <w:r>
        <w:rPr/>
        <w:t>some</w:t>
      </w:r>
      <w:r>
        <w:rPr>
          <w:spacing w:val="8"/>
        </w:rPr>
        <w:t> </w:t>
      </w:r>
      <w:r>
        <w:rPr/>
        <w:t>modification</w:t>
      </w:r>
      <w:r>
        <w:rPr>
          <w:spacing w:val="8"/>
        </w:rPr>
        <w:t> </w:t>
      </w:r>
      <w:r>
        <w:rPr/>
        <w:t>or</w:t>
      </w:r>
      <w:r>
        <w:rPr>
          <w:spacing w:val="7"/>
        </w:rPr>
        <w:t> </w:t>
      </w:r>
      <w:r>
        <w:rPr/>
        <w:t>reframing.</w:t>
      </w:r>
      <w:r>
        <w:rPr>
          <w:spacing w:val="79"/>
        </w:rPr>
        <w:t> </w:t>
      </w:r>
      <w:r>
        <w:rPr/>
        <w:t>Items</w:t>
      </w:r>
      <w:r>
        <w:rPr>
          <w:spacing w:val="18"/>
        </w:rPr>
        <w:t> </w:t>
      </w:r>
      <w:r>
        <w:rPr>
          <w:spacing w:val="-4"/>
        </w:rPr>
        <w:t>with</w:t>
      </w:r>
    </w:p>
    <w:p>
      <w:pPr>
        <w:pStyle w:val="BodyText"/>
        <w:spacing w:line="550" w:lineRule="atLeast" w:before="2"/>
        <w:ind w:left="466" w:right="529"/>
        <w:jc w:val="both"/>
      </w:pPr>
      <w:r>
        <w:rPr/>
        <w:t>indices of 0.25 to 0.75 were selected without any modification, while those with indices above 0.75 were modified and accepted. Details of the selection iscontained in Appendix I.</w:t>
      </w:r>
    </w:p>
    <w:p>
      <w:pPr>
        <w:spacing w:after="0" w:line="550" w:lineRule="atLeast"/>
        <w:jc w:val="both"/>
        <w:sectPr>
          <w:pgSz w:w="11910" w:h="16840"/>
          <w:pgMar w:header="0" w:footer="702" w:top="980" w:bottom="940" w:left="340" w:right="300"/>
        </w:sectPr>
      </w:pPr>
    </w:p>
    <w:p>
      <w:pPr>
        <w:pStyle w:val="Heading2"/>
        <w:spacing w:before="78"/>
        <w:jc w:val="both"/>
      </w:pPr>
      <w:r>
        <w:rPr/>
        <w:t>3.5.4b</w:t>
      </w:r>
      <w:r>
        <w:rPr>
          <w:spacing w:val="-4"/>
        </w:rPr>
        <w:t> </w:t>
      </w:r>
      <w:r>
        <w:rPr/>
        <w:t>Discrimination</w:t>
      </w:r>
      <w:r>
        <w:rPr>
          <w:spacing w:val="-1"/>
        </w:rPr>
        <w:t> </w:t>
      </w:r>
      <w:r>
        <w:rPr>
          <w:spacing w:val="-2"/>
        </w:rPr>
        <w:t>Index</w:t>
      </w:r>
    </w:p>
    <w:p>
      <w:pPr>
        <w:pStyle w:val="BodyText"/>
        <w:spacing w:line="480" w:lineRule="auto" w:before="272" w:after="11"/>
        <w:ind w:left="466" w:right="530"/>
        <w:jc w:val="both"/>
      </w:pPr>
      <w:r>
        <w:rPr/>
        <w:t>Discrimination index indicates the discriminating power of each of the test items, differentiating between high and low marking of the learners in the whole test. That is discriminating between good and not so good</w:t>
      </w:r>
      <w:r>
        <w:rPr>
          <w:spacing w:val="-2"/>
        </w:rPr>
        <w:t> </w:t>
      </w:r>
      <w:r>
        <w:rPr/>
        <w:t>performers.</w:t>
      </w:r>
      <w:r>
        <w:rPr>
          <w:spacing w:val="-2"/>
        </w:rPr>
        <w:t> </w:t>
      </w:r>
      <w:r>
        <w:rPr/>
        <w:t>The</w:t>
      </w:r>
      <w:r>
        <w:rPr>
          <w:spacing w:val="-3"/>
        </w:rPr>
        <w:t> </w:t>
      </w:r>
      <w:r>
        <w:rPr/>
        <w:t>discrimination</w:t>
      </w:r>
      <w:r>
        <w:rPr>
          <w:spacing w:val="-2"/>
        </w:rPr>
        <w:t> </w:t>
      </w:r>
      <w:r>
        <w:rPr/>
        <w:t>index</w:t>
      </w:r>
      <w:r>
        <w:rPr>
          <w:spacing w:val="-1"/>
        </w:rPr>
        <w:t> </w:t>
      </w:r>
      <w:r>
        <w:rPr/>
        <w:t>for</w:t>
      </w:r>
      <w:r>
        <w:rPr>
          <w:spacing w:val="-3"/>
        </w:rPr>
        <w:t> </w:t>
      </w:r>
      <w:r>
        <w:rPr/>
        <w:t>each</w:t>
      </w:r>
      <w:r>
        <w:rPr>
          <w:spacing w:val="-2"/>
        </w:rPr>
        <w:t> </w:t>
      </w:r>
      <w:r>
        <w:rPr/>
        <w:t>of</w:t>
      </w:r>
      <w:r>
        <w:rPr>
          <w:spacing w:val="-2"/>
        </w:rPr>
        <w:t> </w:t>
      </w:r>
      <w:r>
        <w:rPr/>
        <w:t>the</w:t>
      </w:r>
      <w:r>
        <w:rPr>
          <w:spacing w:val="-4"/>
        </w:rPr>
        <w:t> </w:t>
      </w:r>
      <w:r>
        <w:rPr/>
        <w:t>items</w:t>
      </w:r>
      <w:r>
        <w:rPr>
          <w:spacing w:val="-2"/>
        </w:rPr>
        <w:t> </w:t>
      </w:r>
      <w:r>
        <w:rPr/>
        <w:t>were</w:t>
      </w:r>
      <w:r>
        <w:rPr>
          <w:spacing w:val="-3"/>
        </w:rPr>
        <w:t> </w:t>
      </w:r>
      <w:r>
        <w:rPr/>
        <w:t>computed</w:t>
      </w:r>
      <w:r>
        <w:rPr>
          <w:spacing w:val="-2"/>
        </w:rPr>
        <w:t> </w:t>
      </w:r>
      <w:r>
        <w:rPr/>
        <w:t>by</w:t>
      </w:r>
      <w:r>
        <w:rPr>
          <w:spacing w:val="-7"/>
        </w:rPr>
        <w:t> </w:t>
      </w:r>
      <w:r>
        <w:rPr/>
        <w:t>subtracting</w:t>
      </w:r>
      <w:r>
        <w:rPr>
          <w:spacing w:val="-5"/>
        </w:rPr>
        <w:t> </w:t>
      </w:r>
      <w:r>
        <w:rPr/>
        <w:t>the</w:t>
      </w:r>
      <w:r>
        <w:rPr>
          <w:spacing w:val="-2"/>
        </w:rPr>
        <w:t> </w:t>
      </w:r>
      <w:r>
        <w:rPr/>
        <w:t>number of</w:t>
      </w:r>
      <w:r>
        <w:rPr>
          <w:spacing w:val="-3"/>
        </w:rPr>
        <w:t> </w:t>
      </w:r>
      <w:r>
        <w:rPr/>
        <w:t>students</w:t>
      </w:r>
      <w:r>
        <w:rPr>
          <w:spacing w:val="80"/>
        </w:rPr>
        <w:t> </w:t>
      </w:r>
      <w:r>
        <w:rPr/>
        <w:t>in</w:t>
      </w:r>
      <w:r>
        <w:rPr>
          <w:spacing w:val="-2"/>
        </w:rPr>
        <w:t> </w:t>
      </w:r>
      <w:r>
        <w:rPr/>
        <w:t>the</w:t>
      </w:r>
      <w:r>
        <w:rPr>
          <w:spacing w:val="-2"/>
        </w:rPr>
        <w:t> </w:t>
      </w:r>
      <w:r>
        <w:rPr/>
        <w:t>lower</w:t>
      </w:r>
      <w:r>
        <w:rPr>
          <w:spacing w:val="-1"/>
        </w:rPr>
        <w:t> </w:t>
      </w:r>
      <w:r>
        <w:rPr/>
        <w:t>group</w:t>
      </w:r>
      <w:r>
        <w:rPr>
          <w:spacing w:val="-1"/>
        </w:rPr>
        <w:t> </w:t>
      </w:r>
      <w:r>
        <w:rPr/>
        <w:t>from</w:t>
      </w:r>
      <w:r>
        <w:rPr>
          <w:spacing w:val="-2"/>
        </w:rPr>
        <w:t> </w:t>
      </w:r>
      <w:r>
        <w:rPr/>
        <w:t>the</w:t>
      </w:r>
      <w:r>
        <w:rPr>
          <w:spacing w:val="-3"/>
        </w:rPr>
        <w:t> </w:t>
      </w:r>
      <w:r>
        <w:rPr/>
        <w:t>number</w:t>
      </w:r>
      <w:r>
        <w:rPr>
          <w:spacing w:val="-2"/>
        </w:rPr>
        <w:t> </w:t>
      </w:r>
      <w:r>
        <w:rPr/>
        <w:t>in</w:t>
      </w:r>
      <w:r>
        <w:rPr>
          <w:spacing w:val="-2"/>
        </w:rPr>
        <w:t> </w:t>
      </w:r>
      <w:r>
        <w:rPr/>
        <w:t>the</w:t>
      </w:r>
      <w:r>
        <w:rPr>
          <w:spacing w:val="-3"/>
        </w:rPr>
        <w:t> </w:t>
      </w:r>
      <w:r>
        <w:rPr/>
        <w:t>upper</w:t>
      </w:r>
      <w:r>
        <w:rPr>
          <w:spacing w:val="-1"/>
        </w:rPr>
        <w:t> </w:t>
      </w:r>
      <w:r>
        <w:rPr/>
        <w:t>group</w:t>
      </w:r>
      <w:r>
        <w:rPr>
          <w:spacing w:val="-1"/>
        </w:rPr>
        <w:t> </w:t>
      </w:r>
      <w:r>
        <w:rPr/>
        <w:t>who</w:t>
      </w:r>
      <w:r>
        <w:rPr>
          <w:spacing w:val="-1"/>
        </w:rPr>
        <w:t> </w:t>
      </w:r>
      <w:r>
        <w:rPr/>
        <w:t>got</w:t>
      </w:r>
      <w:r>
        <w:rPr>
          <w:spacing w:val="-2"/>
        </w:rPr>
        <w:t> </w:t>
      </w:r>
      <w:r>
        <w:rPr/>
        <w:t>the</w:t>
      </w:r>
      <w:r>
        <w:rPr>
          <w:spacing w:val="-3"/>
        </w:rPr>
        <w:t> </w:t>
      </w:r>
      <w:r>
        <w:rPr/>
        <w:t>item</w:t>
      </w:r>
      <w:r>
        <w:rPr>
          <w:spacing w:val="-2"/>
        </w:rPr>
        <w:t> </w:t>
      </w:r>
      <w:r>
        <w:rPr/>
        <w:t>correctly</w:t>
      </w:r>
      <w:r>
        <w:rPr>
          <w:spacing w:val="-7"/>
        </w:rPr>
        <w:t> </w:t>
      </w:r>
      <w:r>
        <w:rPr/>
        <w:t>or</w:t>
      </w:r>
      <w:r>
        <w:rPr>
          <w:spacing w:val="-2"/>
        </w:rPr>
        <w:t> </w:t>
      </w:r>
      <w:r>
        <w:rPr/>
        <w:t>wrongly. This calculation was done using scores of the top twenty seven percent (27%) and bottom twenty seven percent (27%) of the total respondents.The number was divided by the number of students in the upper group.The</w:t>
      </w:r>
      <w:r>
        <w:rPr>
          <w:spacing w:val="29"/>
        </w:rPr>
        <w:t> </w:t>
      </w:r>
      <w:r>
        <w:rPr/>
        <w:t>discrimination</w:t>
      </w:r>
      <w:r>
        <w:rPr>
          <w:spacing w:val="31"/>
        </w:rPr>
        <w:t> </w:t>
      </w:r>
      <w:r>
        <w:rPr/>
        <w:t>index</w:t>
      </w:r>
      <w:r>
        <w:rPr>
          <w:spacing w:val="29"/>
        </w:rPr>
        <w:t> </w:t>
      </w:r>
      <w:r>
        <w:rPr/>
        <w:t>of</w:t>
      </w:r>
      <w:r>
        <w:rPr>
          <w:spacing w:val="30"/>
        </w:rPr>
        <w:t> </w:t>
      </w:r>
      <w:r>
        <w:rPr/>
        <w:t>the</w:t>
      </w:r>
      <w:r>
        <w:rPr>
          <w:spacing w:val="29"/>
        </w:rPr>
        <w:t> </w:t>
      </w:r>
      <w:r>
        <w:rPr/>
        <w:t>GPT</w:t>
      </w:r>
      <w:r>
        <w:rPr>
          <w:spacing w:val="30"/>
        </w:rPr>
        <w:t> </w:t>
      </w:r>
      <w:r>
        <w:rPr/>
        <w:t>was</w:t>
      </w:r>
      <w:r>
        <w:rPr>
          <w:spacing w:val="28"/>
        </w:rPr>
        <w:t> </w:t>
      </w:r>
      <w:r>
        <w:rPr/>
        <w:t>calculated</w:t>
      </w:r>
      <w:r>
        <w:rPr>
          <w:spacing w:val="31"/>
        </w:rPr>
        <w:t> </w:t>
      </w:r>
      <w:r>
        <w:rPr/>
        <w:t>using</w:t>
      </w:r>
      <w:r>
        <w:rPr>
          <w:spacing w:val="28"/>
        </w:rPr>
        <w:t> </w:t>
      </w:r>
      <w:r>
        <w:rPr/>
        <w:t>the</w:t>
      </w:r>
      <w:r>
        <w:rPr>
          <w:spacing w:val="30"/>
        </w:rPr>
        <w:t> </w:t>
      </w:r>
      <w:r>
        <w:rPr/>
        <w:t>formula</w:t>
      </w:r>
      <w:r>
        <w:rPr>
          <w:spacing w:val="29"/>
        </w:rPr>
        <w:t> </w:t>
      </w:r>
      <w:r>
        <w:rPr/>
        <w:t>given</w:t>
      </w:r>
      <w:r>
        <w:rPr>
          <w:spacing w:val="30"/>
        </w:rPr>
        <w:t> </w:t>
      </w:r>
      <w:r>
        <w:rPr/>
        <w:t>by</w:t>
      </w:r>
      <w:r>
        <w:rPr>
          <w:spacing w:val="25"/>
        </w:rPr>
        <w:t> </w:t>
      </w:r>
      <w:r>
        <w:rPr/>
        <w:t>(Frust</w:t>
      </w:r>
      <w:r>
        <w:rPr>
          <w:spacing w:val="31"/>
        </w:rPr>
        <w:t> </w:t>
      </w:r>
      <w:r>
        <w:rPr/>
        <w:t>in</w:t>
      </w:r>
      <w:r>
        <w:rPr>
          <w:spacing w:val="34"/>
        </w:rPr>
        <w:t> </w:t>
      </w:r>
      <w:r>
        <w:rPr>
          <w:spacing w:val="-2"/>
        </w:rPr>
        <w:t>Lawal</w:t>
      </w:r>
    </w:p>
    <w:tbl>
      <w:tblPr>
        <w:tblW w:w="0" w:type="auto"/>
        <w:jc w:val="left"/>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0"/>
        <w:gridCol w:w="1589"/>
        <w:gridCol w:w="4438"/>
      </w:tblGrid>
      <w:tr>
        <w:trPr>
          <w:trHeight w:val="948" w:hRule="atLeast"/>
        </w:trPr>
        <w:tc>
          <w:tcPr>
            <w:tcW w:w="1090" w:type="dxa"/>
          </w:tcPr>
          <w:p>
            <w:pPr>
              <w:pStyle w:val="TableParagraph"/>
              <w:spacing w:line="266" w:lineRule="exact"/>
              <w:ind w:left="50"/>
              <w:rPr>
                <w:sz w:val="24"/>
              </w:rPr>
            </w:pPr>
            <w:r>
              <w:rPr>
                <w:spacing w:val="-2"/>
                <w:sz w:val="24"/>
              </w:rPr>
              <w:t>2009)</w:t>
            </w:r>
          </w:p>
          <w:p>
            <w:pPr>
              <w:pStyle w:val="TableParagraph"/>
              <w:rPr>
                <w:sz w:val="24"/>
              </w:rPr>
            </w:pPr>
          </w:p>
          <w:p>
            <w:pPr>
              <w:pStyle w:val="TableParagraph"/>
              <w:ind w:left="50"/>
              <w:rPr>
                <w:sz w:val="24"/>
              </w:rPr>
            </w:pPr>
            <w:r>
              <w:rPr>
                <w:spacing w:val="-5"/>
                <w:sz w:val="24"/>
              </w:rPr>
              <w:t>D.I</w:t>
            </w:r>
          </w:p>
        </w:tc>
        <w:tc>
          <w:tcPr>
            <w:tcW w:w="1589" w:type="dxa"/>
          </w:tcPr>
          <w:p>
            <w:pPr>
              <w:pStyle w:val="TableParagraph"/>
              <w:spacing w:before="265"/>
              <w:rPr>
                <w:sz w:val="24"/>
              </w:rPr>
            </w:pPr>
          </w:p>
          <w:p>
            <w:pPr>
              <w:pStyle w:val="TableParagraph"/>
              <w:tabs>
                <w:tab w:pos="1120" w:val="left" w:leader="none"/>
              </w:tabs>
              <w:spacing w:before="1"/>
              <w:ind w:left="400"/>
              <w:rPr>
                <w:sz w:val="24"/>
              </w:rPr>
            </w:pPr>
            <w:r>
              <w:rPr>
                <w:spacing w:val="-5"/>
                <w:sz w:val="24"/>
                <w:u w:val="single"/>
              </w:rPr>
              <w:t>Ru</w:t>
            </w:r>
            <w:r>
              <w:rPr>
                <w:sz w:val="24"/>
                <w:u w:val="single"/>
              </w:rPr>
              <w:tab/>
            </w:r>
            <w:r>
              <w:rPr>
                <w:spacing w:val="-5"/>
                <w:sz w:val="24"/>
                <w:u w:val="single"/>
              </w:rPr>
              <w:t>R</w:t>
            </w:r>
            <w:r>
              <w:rPr>
                <w:spacing w:val="-5"/>
                <w:sz w:val="24"/>
                <w:u w:val="single"/>
                <w:vertAlign w:val="subscript"/>
              </w:rPr>
              <w:t>I</w:t>
            </w:r>
          </w:p>
        </w:tc>
        <w:tc>
          <w:tcPr>
            <w:tcW w:w="4438" w:type="dxa"/>
            <w:vMerge w:val="restart"/>
          </w:tcPr>
          <w:p>
            <w:pPr>
              <w:pStyle w:val="TableParagraph"/>
              <w:rPr>
                <w:sz w:val="22"/>
              </w:rPr>
            </w:pPr>
          </w:p>
        </w:tc>
      </w:tr>
      <w:tr>
        <w:trPr>
          <w:trHeight w:val="571" w:hRule="atLeast"/>
        </w:trPr>
        <w:tc>
          <w:tcPr>
            <w:tcW w:w="1090" w:type="dxa"/>
          </w:tcPr>
          <w:p>
            <w:pPr>
              <w:pStyle w:val="TableParagraph"/>
              <w:rPr>
                <w:sz w:val="22"/>
              </w:rPr>
            </w:pPr>
          </w:p>
        </w:tc>
        <w:tc>
          <w:tcPr>
            <w:tcW w:w="1589" w:type="dxa"/>
          </w:tcPr>
          <w:p>
            <w:pPr>
              <w:pStyle w:val="TableParagraph"/>
              <w:spacing w:before="145"/>
              <w:ind w:left="400"/>
              <w:rPr>
                <w:sz w:val="24"/>
              </w:rPr>
            </w:pPr>
            <w:r>
              <w:rPr>
                <w:sz w:val="24"/>
                <w:vertAlign w:val="superscript"/>
              </w:rPr>
              <w:t>1</w:t>
            </w:r>
            <w:r>
              <w:rPr>
                <w:sz w:val="24"/>
                <w:vertAlign w:val="baseline"/>
              </w:rPr>
              <w:t>/</w:t>
            </w:r>
            <w:r>
              <w:rPr>
                <w:sz w:val="24"/>
                <w:vertAlign w:val="subscript"/>
              </w:rPr>
              <w:t>2</w:t>
            </w:r>
            <w:r>
              <w:rPr>
                <w:spacing w:val="1"/>
                <w:sz w:val="24"/>
                <w:vertAlign w:val="baseline"/>
              </w:rPr>
              <w:t> </w:t>
            </w:r>
            <w:r>
              <w:rPr>
                <w:spacing w:val="-10"/>
                <w:sz w:val="24"/>
                <w:vertAlign w:val="baseline"/>
              </w:rPr>
              <w:t>N</w:t>
            </w:r>
          </w:p>
        </w:tc>
        <w:tc>
          <w:tcPr>
            <w:tcW w:w="4438" w:type="dxa"/>
            <w:vMerge/>
            <w:tcBorders>
              <w:top w:val="nil"/>
            </w:tcBorders>
          </w:tcPr>
          <w:p>
            <w:pPr>
              <w:rPr>
                <w:sz w:val="2"/>
                <w:szCs w:val="2"/>
              </w:rPr>
            </w:pPr>
          </w:p>
        </w:tc>
      </w:tr>
      <w:tr>
        <w:trPr>
          <w:trHeight w:val="545" w:hRule="atLeast"/>
        </w:trPr>
        <w:tc>
          <w:tcPr>
            <w:tcW w:w="1090" w:type="dxa"/>
          </w:tcPr>
          <w:p>
            <w:pPr>
              <w:pStyle w:val="TableParagraph"/>
              <w:spacing w:before="126"/>
              <w:ind w:left="50"/>
              <w:rPr>
                <w:sz w:val="24"/>
              </w:rPr>
            </w:pPr>
            <w:r>
              <w:rPr>
                <w:spacing w:val="-4"/>
                <w:sz w:val="24"/>
              </w:rPr>
              <w:t>Where</w:t>
            </w:r>
          </w:p>
        </w:tc>
        <w:tc>
          <w:tcPr>
            <w:tcW w:w="1589" w:type="dxa"/>
          </w:tcPr>
          <w:p>
            <w:pPr>
              <w:pStyle w:val="TableParagraph"/>
              <w:tabs>
                <w:tab w:pos="1120" w:val="left" w:leader="none"/>
              </w:tabs>
              <w:spacing w:before="126"/>
              <w:ind w:left="400"/>
              <w:rPr>
                <w:sz w:val="24"/>
              </w:rPr>
            </w:pPr>
            <w:r>
              <w:rPr>
                <w:spacing w:val="-10"/>
                <w:sz w:val="24"/>
              </w:rPr>
              <w:t>d</w:t>
            </w:r>
            <w:r>
              <w:rPr>
                <w:sz w:val="24"/>
              </w:rPr>
              <w:tab/>
            </w:r>
            <w:r>
              <w:rPr>
                <w:spacing w:val="-10"/>
                <w:sz w:val="24"/>
              </w:rPr>
              <w:t>=</w:t>
            </w:r>
          </w:p>
        </w:tc>
        <w:tc>
          <w:tcPr>
            <w:tcW w:w="4438" w:type="dxa"/>
          </w:tcPr>
          <w:p>
            <w:pPr>
              <w:pStyle w:val="TableParagraph"/>
              <w:spacing w:before="126"/>
              <w:ind w:left="252"/>
              <w:rPr>
                <w:sz w:val="24"/>
              </w:rPr>
            </w:pPr>
            <w:r>
              <w:rPr>
                <w:sz w:val="24"/>
              </w:rPr>
              <w:t>discrimination</w:t>
            </w:r>
            <w:r>
              <w:rPr>
                <w:spacing w:val="-1"/>
                <w:sz w:val="24"/>
              </w:rPr>
              <w:t> </w:t>
            </w:r>
            <w:r>
              <w:rPr>
                <w:spacing w:val="-4"/>
                <w:sz w:val="24"/>
              </w:rPr>
              <w:t>index</w:t>
            </w:r>
          </w:p>
        </w:tc>
      </w:tr>
      <w:tr>
        <w:trPr>
          <w:trHeight w:val="552" w:hRule="atLeast"/>
        </w:trPr>
        <w:tc>
          <w:tcPr>
            <w:tcW w:w="1090" w:type="dxa"/>
          </w:tcPr>
          <w:p>
            <w:pPr>
              <w:pStyle w:val="TableParagraph"/>
              <w:rPr>
                <w:sz w:val="22"/>
              </w:rPr>
            </w:pPr>
          </w:p>
        </w:tc>
        <w:tc>
          <w:tcPr>
            <w:tcW w:w="1589" w:type="dxa"/>
          </w:tcPr>
          <w:p>
            <w:pPr>
              <w:pStyle w:val="TableParagraph"/>
              <w:tabs>
                <w:tab w:pos="1120" w:val="left" w:leader="none"/>
              </w:tabs>
              <w:spacing w:before="133"/>
              <w:ind w:left="400"/>
              <w:rPr>
                <w:sz w:val="24"/>
              </w:rPr>
            </w:pPr>
            <w:r>
              <w:rPr>
                <w:spacing w:val="-5"/>
                <w:sz w:val="24"/>
              </w:rPr>
              <w:t>Ru</w:t>
            </w:r>
            <w:r>
              <w:rPr>
                <w:sz w:val="24"/>
              </w:rPr>
              <w:tab/>
            </w:r>
            <w:r>
              <w:rPr>
                <w:spacing w:val="-10"/>
                <w:sz w:val="24"/>
              </w:rPr>
              <w:t>=</w:t>
            </w:r>
          </w:p>
        </w:tc>
        <w:tc>
          <w:tcPr>
            <w:tcW w:w="4438" w:type="dxa"/>
          </w:tcPr>
          <w:p>
            <w:pPr>
              <w:pStyle w:val="TableParagraph"/>
              <w:spacing w:before="133"/>
              <w:ind w:left="252"/>
              <w:rPr>
                <w:sz w:val="24"/>
              </w:rPr>
            </w:pPr>
            <w:r>
              <w:rPr>
                <w:sz w:val="24"/>
              </w:rPr>
              <w:t>number</w:t>
            </w:r>
            <w:r>
              <w:rPr>
                <w:spacing w:val="-2"/>
                <w:sz w:val="24"/>
              </w:rPr>
              <w:t> </w:t>
            </w:r>
            <w:r>
              <w:rPr>
                <w:sz w:val="24"/>
              </w:rPr>
              <w:t>among</w:t>
            </w:r>
            <w:r>
              <w:rPr>
                <w:spacing w:val="-3"/>
                <w:sz w:val="24"/>
              </w:rPr>
              <w:t> </w:t>
            </w:r>
            <w:r>
              <w:rPr>
                <w:sz w:val="24"/>
              </w:rPr>
              <w:t>upper 27%</w:t>
            </w:r>
            <w:r>
              <w:rPr>
                <w:spacing w:val="-1"/>
                <w:sz w:val="24"/>
              </w:rPr>
              <w:t> </w:t>
            </w:r>
            <w:r>
              <w:rPr>
                <w:sz w:val="24"/>
              </w:rPr>
              <w:t>of</w:t>
            </w:r>
            <w:r>
              <w:rPr>
                <w:spacing w:val="1"/>
                <w:sz w:val="24"/>
              </w:rPr>
              <w:t> </w:t>
            </w:r>
            <w:r>
              <w:rPr>
                <w:spacing w:val="-2"/>
                <w:sz w:val="24"/>
              </w:rPr>
              <w:t>respondents</w:t>
            </w:r>
          </w:p>
        </w:tc>
      </w:tr>
      <w:tr>
        <w:trPr>
          <w:trHeight w:val="559" w:hRule="atLeast"/>
        </w:trPr>
        <w:tc>
          <w:tcPr>
            <w:tcW w:w="1090" w:type="dxa"/>
          </w:tcPr>
          <w:p>
            <w:pPr>
              <w:pStyle w:val="TableParagraph"/>
              <w:rPr>
                <w:sz w:val="22"/>
              </w:rPr>
            </w:pPr>
          </w:p>
        </w:tc>
        <w:tc>
          <w:tcPr>
            <w:tcW w:w="1589" w:type="dxa"/>
          </w:tcPr>
          <w:p>
            <w:pPr>
              <w:pStyle w:val="TableParagraph"/>
              <w:tabs>
                <w:tab w:pos="1120" w:val="left" w:leader="none"/>
              </w:tabs>
              <w:spacing w:before="133"/>
              <w:ind w:left="400"/>
              <w:rPr>
                <w:sz w:val="24"/>
              </w:rPr>
            </w:pPr>
            <w:r>
              <w:rPr>
                <w:spacing w:val="-5"/>
                <w:sz w:val="24"/>
              </w:rPr>
              <w:t>R</w:t>
            </w:r>
            <w:r>
              <w:rPr>
                <w:spacing w:val="-5"/>
                <w:sz w:val="24"/>
                <w:vertAlign w:val="subscript"/>
              </w:rPr>
              <w:t>I</w:t>
            </w:r>
            <w:r>
              <w:rPr>
                <w:sz w:val="24"/>
                <w:vertAlign w:val="baseline"/>
              </w:rPr>
              <w:tab/>
            </w:r>
            <w:r>
              <w:rPr>
                <w:spacing w:val="-10"/>
                <w:sz w:val="24"/>
                <w:vertAlign w:val="baseline"/>
              </w:rPr>
              <w:t>=</w:t>
            </w:r>
          </w:p>
        </w:tc>
        <w:tc>
          <w:tcPr>
            <w:tcW w:w="4438" w:type="dxa"/>
          </w:tcPr>
          <w:p>
            <w:pPr>
              <w:pStyle w:val="TableParagraph"/>
              <w:spacing w:before="133"/>
              <w:ind w:left="252"/>
              <w:rPr>
                <w:sz w:val="24"/>
              </w:rPr>
            </w:pPr>
            <w:r>
              <w:rPr>
                <w:sz w:val="24"/>
              </w:rPr>
              <w:t>number</w:t>
            </w:r>
            <w:r>
              <w:rPr>
                <w:spacing w:val="-4"/>
                <w:sz w:val="24"/>
              </w:rPr>
              <w:t> </w:t>
            </w:r>
            <w:r>
              <w:rPr>
                <w:sz w:val="24"/>
              </w:rPr>
              <w:t>anmong</w:t>
            </w:r>
            <w:r>
              <w:rPr>
                <w:spacing w:val="-3"/>
                <w:sz w:val="24"/>
              </w:rPr>
              <w:t> </w:t>
            </w:r>
            <w:r>
              <w:rPr>
                <w:sz w:val="24"/>
              </w:rPr>
              <w:t>lower 27% of </w:t>
            </w:r>
            <w:r>
              <w:rPr>
                <w:spacing w:val="-2"/>
                <w:sz w:val="24"/>
              </w:rPr>
              <w:t>respondents</w:t>
            </w:r>
          </w:p>
        </w:tc>
      </w:tr>
      <w:tr>
        <w:trPr>
          <w:trHeight w:val="401" w:hRule="atLeast"/>
        </w:trPr>
        <w:tc>
          <w:tcPr>
            <w:tcW w:w="1090" w:type="dxa"/>
          </w:tcPr>
          <w:p>
            <w:pPr>
              <w:pStyle w:val="TableParagraph"/>
              <w:rPr>
                <w:sz w:val="22"/>
              </w:rPr>
            </w:pPr>
          </w:p>
        </w:tc>
        <w:tc>
          <w:tcPr>
            <w:tcW w:w="1589" w:type="dxa"/>
          </w:tcPr>
          <w:p>
            <w:pPr>
              <w:pStyle w:val="TableParagraph"/>
              <w:tabs>
                <w:tab w:pos="1120" w:val="left" w:leader="none"/>
              </w:tabs>
              <w:spacing w:line="256" w:lineRule="exact" w:before="126"/>
              <w:ind w:left="400"/>
              <w:rPr>
                <w:sz w:val="24"/>
              </w:rPr>
            </w:pPr>
            <w:r>
              <w:rPr>
                <w:spacing w:val="-10"/>
                <w:sz w:val="24"/>
              </w:rPr>
              <w:t>N</w:t>
            </w:r>
            <w:r>
              <w:rPr>
                <w:sz w:val="24"/>
              </w:rPr>
              <w:tab/>
            </w:r>
            <w:r>
              <w:rPr>
                <w:spacing w:val="-10"/>
                <w:sz w:val="24"/>
              </w:rPr>
              <w:t>=</w:t>
            </w:r>
          </w:p>
        </w:tc>
        <w:tc>
          <w:tcPr>
            <w:tcW w:w="4438" w:type="dxa"/>
          </w:tcPr>
          <w:p>
            <w:pPr>
              <w:pStyle w:val="TableParagraph"/>
              <w:spacing w:line="256" w:lineRule="exact" w:before="126"/>
              <w:ind w:left="252"/>
              <w:rPr>
                <w:sz w:val="24"/>
              </w:rPr>
            </w:pPr>
            <w:r>
              <w:rPr>
                <w:sz w:val="24"/>
              </w:rPr>
              <w:t>total</w:t>
            </w:r>
            <w:r>
              <w:rPr>
                <w:spacing w:val="-1"/>
                <w:sz w:val="24"/>
              </w:rPr>
              <w:t> </w:t>
            </w:r>
            <w:r>
              <w:rPr>
                <w:sz w:val="24"/>
              </w:rPr>
              <w:t>number</w:t>
            </w:r>
            <w:r>
              <w:rPr>
                <w:spacing w:val="-1"/>
                <w:sz w:val="24"/>
              </w:rPr>
              <w:t> </w:t>
            </w:r>
            <w:r>
              <w:rPr>
                <w:sz w:val="24"/>
              </w:rPr>
              <w:t>of</w:t>
            </w:r>
            <w:r>
              <w:rPr>
                <w:spacing w:val="-2"/>
                <w:sz w:val="24"/>
              </w:rPr>
              <w:t> respondents</w:t>
            </w:r>
          </w:p>
        </w:tc>
      </w:tr>
    </w:tbl>
    <w:p>
      <w:pPr>
        <w:pStyle w:val="BodyText"/>
      </w:pPr>
    </w:p>
    <w:p>
      <w:pPr>
        <w:pStyle w:val="BodyText"/>
      </w:pPr>
    </w:p>
    <w:p>
      <w:pPr>
        <w:pStyle w:val="BodyText"/>
        <w:spacing w:before="2"/>
      </w:pPr>
    </w:p>
    <w:p>
      <w:pPr>
        <w:pStyle w:val="BodyText"/>
        <w:spacing w:line="480" w:lineRule="auto"/>
        <w:ind w:left="466" w:right="529"/>
        <w:jc w:val="both"/>
      </w:pPr>
      <w:r>
        <w:rPr/>
        <w:t>Using the above formula</w:t>
      </w:r>
      <w:r>
        <w:rPr>
          <w:vertAlign w:val="subscript"/>
        </w:rPr>
        <w:t>,</w:t>
      </w:r>
      <w:r>
        <w:rPr>
          <w:spacing w:val="-8"/>
          <w:vertAlign w:val="baseline"/>
        </w:rPr>
        <w:t> </w:t>
      </w:r>
      <w:r>
        <w:rPr>
          <w:vertAlign w:val="baseline"/>
        </w:rPr>
        <w:t>the discrimination indices of all the forty items of the GPT were calculated and presented in a table. According to Frust, (1958) and Usman (2008), items in a test with discrimination indices</w:t>
      </w:r>
      <w:r>
        <w:rPr>
          <w:spacing w:val="-1"/>
          <w:vertAlign w:val="baseline"/>
        </w:rPr>
        <w:t> </w:t>
      </w:r>
      <w:r>
        <w:rPr>
          <w:vertAlign w:val="baseline"/>
        </w:rPr>
        <w:t>between0.3</w:t>
      </w:r>
      <w:r>
        <w:rPr>
          <w:spacing w:val="1"/>
          <w:vertAlign w:val="baseline"/>
        </w:rPr>
        <w:t> </w:t>
      </w:r>
      <w:r>
        <w:rPr>
          <w:vertAlign w:val="baseline"/>
        </w:rPr>
        <w:t>to</w:t>
      </w:r>
      <w:r>
        <w:rPr>
          <w:spacing w:val="2"/>
          <w:vertAlign w:val="baseline"/>
        </w:rPr>
        <w:t> </w:t>
      </w:r>
      <w:r>
        <w:rPr>
          <w:vertAlign w:val="baseline"/>
        </w:rPr>
        <w:t>0.49</w:t>
      </w:r>
      <w:r>
        <w:rPr>
          <w:spacing w:val="1"/>
          <w:vertAlign w:val="baseline"/>
        </w:rPr>
        <w:t> </w:t>
      </w:r>
      <w:r>
        <w:rPr>
          <w:vertAlign w:val="baseline"/>
        </w:rPr>
        <w:t>were considered</w:t>
      </w:r>
      <w:r>
        <w:rPr>
          <w:spacing w:val="1"/>
          <w:vertAlign w:val="baseline"/>
        </w:rPr>
        <w:t> </w:t>
      </w:r>
      <w:r>
        <w:rPr>
          <w:vertAlign w:val="baseline"/>
        </w:rPr>
        <w:t>moderately</w:t>
      </w:r>
      <w:r>
        <w:rPr>
          <w:spacing w:val="-3"/>
          <w:vertAlign w:val="baseline"/>
        </w:rPr>
        <w:t> </w:t>
      </w:r>
      <w:r>
        <w:rPr>
          <w:vertAlign w:val="baseline"/>
        </w:rPr>
        <w:t>positive while</w:t>
      </w:r>
      <w:r>
        <w:rPr>
          <w:spacing w:val="1"/>
          <w:vertAlign w:val="baseline"/>
        </w:rPr>
        <w:t> </w:t>
      </w:r>
      <w:r>
        <w:rPr>
          <w:vertAlign w:val="baseline"/>
        </w:rPr>
        <w:t>those with</w:t>
      </w:r>
      <w:r>
        <w:rPr>
          <w:spacing w:val="2"/>
          <w:vertAlign w:val="baseline"/>
        </w:rPr>
        <w:t> </w:t>
      </w:r>
      <w:r>
        <w:rPr>
          <w:vertAlign w:val="baseline"/>
        </w:rPr>
        <w:t>discrimination</w:t>
      </w:r>
      <w:r>
        <w:rPr>
          <w:spacing w:val="-1"/>
          <w:vertAlign w:val="baseline"/>
        </w:rPr>
        <w:t> </w:t>
      </w:r>
      <w:r>
        <w:rPr>
          <w:vertAlign w:val="baseline"/>
        </w:rPr>
        <w:t>indices</w:t>
      </w:r>
      <w:r>
        <w:rPr>
          <w:spacing w:val="2"/>
          <w:vertAlign w:val="baseline"/>
        </w:rPr>
        <w:t> </w:t>
      </w:r>
      <w:r>
        <w:rPr>
          <w:spacing w:val="-5"/>
          <w:vertAlign w:val="baseline"/>
        </w:rPr>
        <w:t>of</w:t>
      </w:r>
    </w:p>
    <w:p>
      <w:pPr>
        <w:pStyle w:val="BodyText"/>
        <w:spacing w:line="480" w:lineRule="auto" w:before="1"/>
        <w:ind w:left="466" w:right="527"/>
        <w:jc w:val="both"/>
      </w:pPr>
      <w:r>
        <w:rPr/>
        <w:t>0.49 are highly positive and if solely used, well informed subjects will get the test items right than the</w:t>
      </w:r>
      <w:r>
        <w:rPr>
          <w:spacing w:val="80"/>
        </w:rPr>
        <w:t> </w:t>
      </w:r>
      <w:r>
        <w:rPr/>
        <w:t>poor</w:t>
      </w:r>
      <w:r>
        <w:rPr>
          <w:spacing w:val="-3"/>
        </w:rPr>
        <w:t> </w:t>
      </w:r>
      <w:r>
        <w:rPr/>
        <w:t>ones.</w:t>
      </w:r>
      <w:r>
        <w:rPr>
          <w:spacing w:val="-2"/>
        </w:rPr>
        <w:t> </w:t>
      </w:r>
      <w:r>
        <w:rPr/>
        <w:t>According</w:t>
      </w:r>
      <w:r>
        <w:rPr>
          <w:spacing w:val="-5"/>
        </w:rPr>
        <w:t> </w:t>
      </w:r>
      <w:r>
        <w:rPr/>
        <w:t>to Ebel</w:t>
      </w:r>
      <w:r>
        <w:rPr>
          <w:spacing w:val="-2"/>
        </w:rPr>
        <w:t> </w:t>
      </w:r>
      <w:r>
        <w:rPr/>
        <w:t>(1965),</w:t>
      </w:r>
      <w:r>
        <w:rPr>
          <w:spacing w:val="-2"/>
        </w:rPr>
        <w:t> </w:t>
      </w:r>
      <w:r>
        <w:rPr/>
        <w:t>items</w:t>
      </w:r>
      <w:r>
        <w:rPr>
          <w:spacing w:val="-2"/>
        </w:rPr>
        <w:t> </w:t>
      </w:r>
      <w:r>
        <w:rPr/>
        <w:t>in a</w:t>
      </w:r>
      <w:r>
        <w:rPr>
          <w:spacing w:val="-3"/>
        </w:rPr>
        <w:t> </w:t>
      </w:r>
      <w:r>
        <w:rPr/>
        <w:t>test</w:t>
      </w:r>
      <w:r>
        <w:rPr>
          <w:spacing w:val="-2"/>
        </w:rPr>
        <w:t> </w:t>
      </w:r>
      <w:r>
        <w:rPr/>
        <w:t>with</w:t>
      </w:r>
      <w:r>
        <w:rPr>
          <w:spacing w:val="-2"/>
        </w:rPr>
        <w:t> </w:t>
      </w:r>
      <w:r>
        <w:rPr/>
        <w:t>discrimination</w:t>
      </w:r>
      <w:r>
        <w:rPr>
          <w:spacing w:val="-2"/>
        </w:rPr>
        <w:t> </w:t>
      </w:r>
      <w:r>
        <w:rPr/>
        <w:t>indices of</w:t>
      </w:r>
      <w:r>
        <w:rPr>
          <w:spacing w:val="-3"/>
        </w:rPr>
        <w:t> </w:t>
      </w:r>
      <w:r>
        <w:rPr/>
        <w:t>0.40 and</w:t>
      </w:r>
      <w:r>
        <w:rPr>
          <w:spacing w:val="-2"/>
        </w:rPr>
        <w:t> </w:t>
      </w:r>
      <w:r>
        <w:rPr/>
        <w:t>above</w:t>
      </w:r>
      <w:r>
        <w:rPr>
          <w:spacing w:val="-3"/>
        </w:rPr>
        <w:t> </w:t>
      </w:r>
      <w:r>
        <w:rPr/>
        <w:t>are</w:t>
      </w:r>
      <w:r>
        <w:rPr>
          <w:spacing w:val="-4"/>
        </w:rPr>
        <w:t> </w:t>
      </w:r>
      <w:r>
        <w:rPr/>
        <w:t>very good,</w:t>
      </w:r>
      <w:r>
        <w:rPr>
          <w:spacing w:val="11"/>
        </w:rPr>
        <w:t> </w:t>
      </w:r>
      <w:r>
        <w:rPr/>
        <w:t>0.25</w:t>
      </w:r>
      <w:r>
        <w:rPr>
          <w:spacing w:val="13"/>
        </w:rPr>
        <w:t> </w:t>
      </w:r>
      <w:r>
        <w:rPr/>
        <w:t>to</w:t>
      </w:r>
      <w:r>
        <w:rPr>
          <w:spacing w:val="11"/>
        </w:rPr>
        <w:t> </w:t>
      </w:r>
      <w:r>
        <w:rPr/>
        <w:t>0.75</w:t>
      </w:r>
      <w:r>
        <w:rPr>
          <w:spacing w:val="14"/>
        </w:rPr>
        <w:t> </w:t>
      </w:r>
      <w:r>
        <w:rPr/>
        <w:t>reasonably</w:t>
      </w:r>
      <w:r>
        <w:rPr>
          <w:spacing w:val="9"/>
        </w:rPr>
        <w:t> </w:t>
      </w:r>
      <w:r>
        <w:rPr/>
        <w:t>good;</w:t>
      </w:r>
      <w:r>
        <w:rPr>
          <w:spacing w:val="11"/>
        </w:rPr>
        <w:t> </w:t>
      </w:r>
      <w:r>
        <w:rPr/>
        <w:t>0.20</w:t>
      </w:r>
      <w:r>
        <w:rPr>
          <w:spacing w:val="11"/>
        </w:rPr>
        <w:t> </w:t>
      </w:r>
      <w:r>
        <w:rPr/>
        <w:t>to</w:t>
      </w:r>
      <w:r>
        <w:rPr>
          <w:spacing w:val="12"/>
        </w:rPr>
        <w:t> </w:t>
      </w:r>
      <w:r>
        <w:rPr/>
        <w:t>0.29</w:t>
      </w:r>
      <w:r>
        <w:rPr>
          <w:spacing w:val="12"/>
        </w:rPr>
        <w:t> </w:t>
      </w:r>
      <w:r>
        <w:rPr/>
        <w:t>marginal</w:t>
      </w:r>
      <w:r>
        <w:rPr>
          <w:spacing w:val="11"/>
        </w:rPr>
        <w:t> </w:t>
      </w:r>
      <w:r>
        <w:rPr/>
        <w:t>items</w:t>
      </w:r>
      <w:r>
        <w:rPr>
          <w:spacing w:val="11"/>
        </w:rPr>
        <w:t> </w:t>
      </w:r>
      <w:r>
        <w:rPr/>
        <w:t>that</w:t>
      </w:r>
      <w:r>
        <w:rPr>
          <w:spacing w:val="12"/>
        </w:rPr>
        <w:t> </w:t>
      </w:r>
      <w:r>
        <w:rPr/>
        <w:t>need</w:t>
      </w:r>
      <w:r>
        <w:rPr>
          <w:spacing w:val="11"/>
        </w:rPr>
        <w:t> </w:t>
      </w:r>
      <w:r>
        <w:rPr/>
        <w:t>improvement</w:t>
      </w:r>
      <w:r>
        <w:rPr>
          <w:spacing w:val="10"/>
        </w:rPr>
        <w:t> </w:t>
      </w:r>
      <w:r>
        <w:rPr/>
        <w:t>and</w:t>
      </w:r>
      <w:r>
        <w:rPr>
          <w:spacing w:val="13"/>
        </w:rPr>
        <w:t> </w:t>
      </w:r>
      <w:r>
        <w:rPr/>
        <w:t>items</w:t>
      </w:r>
      <w:r>
        <w:rPr>
          <w:spacing w:val="12"/>
        </w:rPr>
        <w:t> </w:t>
      </w:r>
      <w:r>
        <w:rPr>
          <w:spacing w:val="-2"/>
        </w:rPr>
        <w:t>below</w:t>
      </w:r>
    </w:p>
    <w:p>
      <w:pPr>
        <w:pStyle w:val="BodyText"/>
        <w:spacing w:line="480" w:lineRule="auto"/>
        <w:ind w:left="466" w:right="529"/>
        <w:jc w:val="both"/>
      </w:pPr>
      <w:r>
        <w:rPr/>
        <w:t>0.19 as poor</w:t>
      </w:r>
      <w:r>
        <w:rPr>
          <w:spacing w:val="-1"/>
        </w:rPr>
        <w:t> </w:t>
      </w:r>
      <w:r>
        <w:rPr/>
        <w:t>items to be</w:t>
      </w:r>
      <w:r>
        <w:rPr>
          <w:spacing w:val="-1"/>
        </w:rPr>
        <w:t> </w:t>
      </w:r>
      <w:r>
        <w:rPr/>
        <w:t>discarded. Ebel‟s (1965), criteria of evaluating</w:t>
      </w:r>
      <w:r>
        <w:rPr>
          <w:spacing w:val="-2"/>
        </w:rPr>
        <w:t> </w:t>
      </w:r>
      <w:r>
        <w:rPr/>
        <w:t>discrimination indices was used</w:t>
      </w:r>
      <w:r>
        <w:rPr>
          <w:spacing w:val="-1"/>
        </w:rPr>
        <w:t> </w:t>
      </w:r>
      <w:r>
        <w:rPr/>
        <w:t>to select items for final GPT. On the basis of these criteria, items marked ** in the table were discarded</w:t>
      </w:r>
      <w:r>
        <w:rPr>
          <w:spacing w:val="40"/>
        </w:rPr>
        <w:t> </w:t>
      </w:r>
      <w:r>
        <w:rPr/>
        <w:t>while those marked RR were reframed and accepted. New items were drafted to replace the discarded items</w:t>
      </w:r>
      <w:r>
        <w:rPr>
          <w:spacing w:val="26"/>
        </w:rPr>
        <w:t> </w:t>
      </w:r>
      <w:r>
        <w:rPr/>
        <w:t>to</w:t>
      </w:r>
      <w:r>
        <w:rPr>
          <w:spacing w:val="26"/>
        </w:rPr>
        <w:t> </w:t>
      </w:r>
      <w:r>
        <w:rPr/>
        <w:t>make</w:t>
      </w:r>
      <w:r>
        <w:rPr>
          <w:spacing w:val="25"/>
        </w:rPr>
        <w:t> </w:t>
      </w:r>
      <w:r>
        <w:rPr/>
        <w:t>up</w:t>
      </w:r>
      <w:r>
        <w:rPr>
          <w:spacing w:val="26"/>
        </w:rPr>
        <w:t> </w:t>
      </w:r>
      <w:r>
        <w:rPr/>
        <w:t>forty</w:t>
      </w:r>
      <w:r>
        <w:rPr>
          <w:spacing w:val="22"/>
        </w:rPr>
        <w:t> </w:t>
      </w:r>
      <w:r>
        <w:rPr/>
        <w:t>items</w:t>
      </w:r>
      <w:r>
        <w:rPr>
          <w:spacing w:val="26"/>
        </w:rPr>
        <w:t> </w:t>
      </w:r>
      <w:r>
        <w:rPr/>
        <w:t>of</w:t>
      </w:r>
      <w:r>
        <w:rPr>
          <w:spacing w:val="26"/>
        </w:rPr>
        <w:t> </w:t>
      </w:r>
      <w:r>
        <w:rPr/>
        <w:t>the</w:t>
      </w:r>
      <w:r>
        <w:rPr>
          <w:spacing w:val="25"/>
        </w:rPr>
        <w:t> </w:t>
      </w:r>
      <w:r>
        <w:rPr/>
        <w:t>instrument.</w:t>
      </w:r>
      <w:r>
        <w:rPr>
          <w:spacing w:val="34"/>
        </w:rPr>
        <w:t> </w:t>
      </w:r>
      <w:r>
        <w:rPr/>
        <w:t>The</w:t>
      </w:r>
      <w:r>
        <w:rPr>
          <w:spacing w:val="24"/>
        </w:rPr>
        <w:t> </w:t>
      </w:r>
      <w:r>
        <w:rPr/>
        <w:t>discriminatory</w:t>
      </w:r>
      <w:r>
        <w:rPr>
          <w:spacing w:val="22"/>
        </w:rPr>
        <w:t> </w:t>
      </w:r>
      <w:r>
        <w:rPr/>
        <w:t>indices</w:t>
      </w:r>
      <w:r>
        <w:rPr>
          <w:spacing w:val="26"/>
        </w:rPr>
        <w:t> </w:t>
      </w:r>
      <w:r>
        <w:rPr/>
        <w:t>of</w:t>
      </w:r>
      <w:r>
        <w:rPr>
          <w:spacing w:val="26"/>
        </w:rPr>
        <w:t> </w:t>
      </w:r>
      <w:r>
        <w:rPr/>
        <w:t>a</w:t>
      </w:r>
      <w:r>
        <w:rPr>
          <w:spacing w:val="27"/>
        </w:rPr>
        <w:t> </w:t>
      </w:r>
      <w:r>
        <w:rPr/>
        <w:t>range</w:t>
      </w:r>
      <w:r>
        <w:rPr>
          <w:spacing w:val="26"/>
        </w:rPr>
        <w:t> </w:t>
      </w:r>
      <w:r>
        <w:rPr/>
        <w:t>between.</w:t>
      </w:r>
      <w:r>
        <w:rPr>
          <w:spacing w:val="26"/>
        </w:rPr>
        <w:t> </w:t>
      </w:r>
      <w:r>
        <w:rPr/>
        <w:t>0.30</w:t>
      </w:r>
      <w:r>
        <w:rPr>
          <w:spacing w:val="27"/>
        </w:rPr>
        <w:t> </w:t>
      </w:r>
      <w:r>
        <w:rPr>
          <w:spacing w:val="-5"/>
        </w:rPr>
        <w:t>to</w:t>
      </w:r>
    </w:p>
    <w:p>
      <w:pPr>
        <w:spacing w:after="0" w:line="480" w:lineRule="auto"/>
        <w:jc w:val="both"/>
        <w:sectPr>
          <w:pgSz w:w="11910" w:h="16840"/>
          <w:pgMar w:header="0" w:footer="702" w:top="980" w:bottom="940" w:left="340" w:right="300"/>
        </w:sectPr>
      </w:pPr>
    </w:p>
    <w:p>
      <w:pPr>
        <w:pStyle w:val="BodyText"/>
        <w:spacing w:line="480" w:lineRule="auto" w:before="73"/>
        <w:ind w:left="466" w:right="537"/>
        <w:jc w:val="both"/>
      </w:pPr>
      <w:r>
        <w:rPr/>
        <w:t>0.70 is regarded as moderately</w:t>
      </w:r>
      <w:r>
        <w:rPr>
          <w:spacing w:val="-3"/>
        </w:rPr>
        <w:t> </w:t>
      </w:r>
      <w:r>
        <w:rPr/>
        <w:t>positive and was accepted for the present study. This was used in selecting the final items of the test (GPT). See Appendix I</w:t>
      </w:r>
    </w:p>
    <w:p>
      <w:pPr>
        <w:pStyle w:val="BodyText"/>
      </w:pPr>
    </w:p>
    <w:p>
      <w:pPr>
        <w:pStyle w:val="BodyText"/>
        <w:spacing w:before="5"/>
      </w:pPr>
    </w:p>
    <w:p>
      <w:pPr>
        <w:pStyle w:val="Heading2"/>
        <w:numPr>
          <w:ilvl w:val="2"/>
          <w:numId w:val="60"/>
        </w:numPr>
        <w:tabs>
          <w:tab w:pos="1126" w:val="left" w:leader="none"/>
        </w:tabs>
        <w:spacing w:line="240" w:lineRule="auto" w:before="1" w:after="0"/>
        <w:ind w:left="1126" w:right="0" w:hanging="660"/>
        <w:jc w:val="both"/>
      </w:pPr>
      <w:r>
        <w:rPr/>
        <w:t>Administration</w:t>
      </w:r>
      <w:r>
        <w:rPr>
          <w:spacing w:val="-1"/>
        </w:rPr>
        <w:t> </w:t>
      </w:r>
      <w:r>
        <w:rPr/>
        <w:t>of the</w:t>
      </w:r>
      <w:r>
        <w:rPr>
          <w:spacing w:val="-1"/>
        </w:rPr>
        <w:t> </w:t>
      </w:r>
      <w:r>
        <w:rPr>
          <w:spacing w:val="-2"/>
        </w:rPr>
        <w:t>Treatments</w:t>
      </w:r>
    </w:p>
    <w:p>
      <w:pPr>
        <w:pStyle w:val="BodyText"/>
        <w:spacing w:line="480" w:lineRule="auto" w:before="271"/>
        <w:ind w:left="466" w:right="528"/>
        <w:jc w:val="both"/>
      </w:pPr>
      <w:r>
        <w:rPr/>
        <w:t>The teaching of the genetic concepts was done by trained research assistants. This is to ensure effective utilization of the model and also to ensure that teaching procedure is in accordance with the direction of the model. A letter seeking for</w:t>
      </w:r>
      <w:r>
        <w:rPr>
          <w:spacing w:val="-1"/>
        </w:rPr>
        <w:t> </w:t>
      </w:r>
      <w:r>
        <w:rPr/>
        <w:t>permission was taken to the principals of the selected schools to administer the research instruments. The first lesson in the classes was used for revision and familiarization of the research assistants with the students and at the same time, revising the previous related work.</w:t>
      </w:r>
      <w:r>
        <w:rPr>
          <w:spacing w:val="40"/>
        </w:rPr>
        <w:t> </w:t>
      </w:r>
      <w:r>
        <w:rPr/>
        <w:t>In addition, the pretest was administered to ensure that the students were of the same ability level.The teaching lasted for a period of six weeks of 80 minutes (2 periods), twice a week. All teaching for the experimental group 3 (E</w:t>
      </w:r>
      <w:r>
        <w:rPr>
          <w:vertAlign w:val="subscript"/>
        </w:rPr>
        <w:t>3</w:t>
      </w:r>
      <w:r>
        <w:rPr>
          <w:vertAlign w:val="baseline"/>
        </w:rPr>
        <w:t>) took place in the laboratory because of the activity nature of the teaching strategy. In addition, laboratory equipment like hand lens, camel hair brush, breeding bottles, microscope etc were used.</w:t>
      </w:r>
    </w:p>
    <w:p>
      <w:pPr>
        <w:pStyle w:val="BodyText"/>
      </w:pPr>
    </w:p>
    <w:p>
      <w:pPr>
        <w:pStyle w:val="BodyText"/>
        <w:spacing w:before="1"/>
      </w:pPr>
    </w:p>
    <w:p>
      <w:pPr>
        <w:pStyle w:val="BodyText"/>
        <w:spacing w:line="480" w:lineRule="auto"/>
        <w:ind w:left="466" w:right="532"/>
        <w:jc w:val="both"/>
      </w:pPr>
      <w:r>
        <w:rPr/>
        <w:t>Before the commencement of the teaching, the genetic misconception test was administered to the</w:t>
      </w:r>
      <w:r>
        <w:rPr>
          <w:spacing w:val="80"/>
        </w:rPr>
        <w:t> </w:t>
      </w:r>
      <w:r>
        <w:rPr/>
        <w:t>students in the experimental and control groups and their responses were collected. The Genetic Performance Test was also administered before the commencement of the teaching as pretest. The</w:t>
      </w:r>
      <w:r>
        <w:rPr>
          <w:spacing w:val="80"/>
        </w:rPr>
        <w:t> </w:t>
      </w:r>
      <w:r>
        <w:rPr/>
        <w:t>students in the experimental groups were provided with the instructional package containing the instructions that was used in order to prevent any bias that might arise from socio-economic background</w:t>
      </w:r>
      <w:r>
        <w:rPr>
          <w:spacing w:val="40"/>
        </w:rPr>
        <w:t> </w:t>
      </w:r>
      <w:r>
        <w:rPr/>
        <w:t>of the subjects.</w:t>
      </w:r>
    </w:p>
    <w:p>
      <w:pPr>
        <w:pStyle w:val="BodyText"/>
      </w:pPr>
    </w:p>
    <w:p>
      <w:pPr>
        <w:pStyle w:val="BodyText"/>
        <w:spacing w:before="1"/>
      </w:pPr>
    </w:p>
    <w:p>
      <w:pPr>
        <w:pStyle w:val="BodyText"/>
        <w:ind w:left="466"/>
        <w:jc w:val="both"/>
      </w:pPr>
      <w:r>
        <w:rPr/>
        <w:t>The</w:t>
      </w:r>
      <w:r>
        <w:rPr>
          <w:spacing w:val="-4"/>
        </w:rPr>
        <w:t> </w:t>
      </w:r>
      <w:r>
        <w:rPr/>
        <w:t>treatments were</w:t>
      </w:r>
      <w:r>
        <w:rPr>
          <w:spacing w:val="1"/>
        </w:rPr>
        <w:t> </w:t>
      </w:r>
      <w:r>
        <w:rPr/>
        <w:t>administered in this study</w:t>
      </w:r>
      <w:r>
        <w:rPr>
          <w:spacing w:val="-8"/>
        </w:rPr>
        <w:t> </w:t>
      </w:r>
      <w:r>
        <w:rPr/>
        <w:t>using</w:t>
      </w:r>
      <w:r>
        <w:rPr>
          <w:spacing w:val="-3"/>
        </w:rPr>
        <w:t> </w:t>
      </w:r>
      <w:r>
        <w:rPr/>
        <w:t>the following</w:t>
      </w:r>
      <w:r>
        <w:rPr>
          <w:spacing w:val="-3"/>
        </w:rPr>
        <w:t> </w:t>
      </w:r>
      <w:r>
        <w:rPr/>
        <w:t>models</w:t>
      </w:r>
      <w:r>
        <w:rPr>
          <w:spacing w:val="2"/>
        </w:rPr>
        <w:t> </w:t>
      </w:r>
      <w:r>
        <w:rPr/>
        <w:t>or</w:t>
      </w:r>
      <w:r>
        <w:rPr>
          <w:spacing w:val="-1"/>
        </w:rPr>
        <w:t> </w:t>
      </w:r>
      <w:r>
        <w:rPr>
          <w:spacing w:val="-2"/>
        </w:rPr>
        <w:t>packages.</w:t>
      </w:r>
    </w:p>
    <w:p>
      <w:pPr>
        <w:pStyle w:val="BodyText"/>
      </w:pPr>
    </w:p>
    <w:p>
      <w:pPr>
        <w:pStyle w:val="ListParagraph"/>
        <w:numPr>
          <w:ilvl w:val="2"/>
          <w:numId w:val="60"/>
        </w:numPr>
        <w:tabs>
          <w:tab w:pos="1186" w:val="left" w:leader="none"/>
        </w:tabs>
        <w:spacing w:line="240" w:lineRule="auto" w:before="0" w:after="0"/>
        <w:ind w:left="1186" w:right="0" w:hanging="720"/>
        <w:jc w:val="both"/>
        <w:rPr>
          <w:sz w:val="24"/>
        </w:rPr>
      </w:pPr>
      <w:r>
        <w:rPr>
          <w:sz w:val="24"/>
        </w:rPr>
        <w:t>Conceptual</w:t>
      </w:r>
      <w:r>
        <w:rPr>
          <w:spacing w:val="-2"/>
          <w:sz w:val="24"/>
        </w:rPr>
        <w:t> Assignments</w:t>
      </w:r>
    </w:p>
    <w:p>
      <w:pPr>
        <w:pStyle w:val="BodyText"/>
      </w:pPr>
    </w:p>
    <w:p>
      <w:pPr>
        <w:pStyle w:val="ListParagraph"/>
        <w:numPr>
          <w:ilvl w:val="2"/>
          <w:numId w:val="60"/>
        </w:numPr>
        <w:tabs>
          <w:tab w:pos="1186" w:val="left" w:leader="none"/>
        </w:tabs>
        <w:spacing w:line="240" w:lineRule="auto" w:before="0" w:after="0"/>
        <w:ind w:left="1186" w:right="0" w:hanging="720"/>
        <w:jc w:val="both"/>
        <w:rPr>
          <w:sz w:val="24"/>
        </w:rPr>
      </w:pPr>
      <w:r>
        <w:rPr>
          <w:sz w:val="24"/>
        </w:rPr>
        <w:t>Conceptual</w:t>
      </w:r>
      <w:r>
        <w:rPr>
          <w:spacing w:val="-3"/>
          <w:sz w:val="24"/>
        </w:rPr>
        <w:t> </w:t>
      </w:r>
      <w:r>
        <w:rPr>
          <w:sz w:val="24"/>
        </w:rPr>
        <w:t>Change</w:t>
      </w:r>
      <w:r>
        <w:rPr>
          <w:spacing w:val="-2"/>
          <w:sz w:val="24"/>
        </w:rPr>
        <w:t> Discussions</w:t>
      </w:r>
    </w:p>
    <w:p>
      <w:pPr>
        <w:pStyle w:val="BodyText"/>
        <w:spacing w:before="1"/>
      </w:pPr>
    </w:p>
    <w:p>
      <w:pPr>
        <w:pStyle w:val="ListParagraph"/>
        <w:numPr>
          <w:ilvl w:val="2"/>
          <w:numId w:val="60"/>
        </w:numPr>
        <w:tabs>
          <w:tab w:pos="1186" w:val="left" w:leader="none"/>
        </w:tabs>
        <w:spacing w:line="240" w:lineRule="auto" w:before="0" w:after="0"/>
        <w:ind w:left="1186" w:right="0" w:hanging="720"/>
        <w:jc w:val="both"/>
        <w:rPr>
          <w:sz w:val="24"/>
        </w:rPr>
      </w:pPr>
      <w:r>
        <w:rPr>
          <w:sz w:val="24"/>
        </w:rPr>
        <w:t>Enriched</w:t>
      </w:r>
      <w:r>
        <w:rPr>
          <w:spacing w:val="-4"/>
          <w:sz w:val="24"/>
        </w:rPr>
        <w:t> </w:t>
      </w:r>
      <w:r>
        <w:rPr>
          <w:sz w:val="24"/>
        </w:rPr>
        <w:t>Conceptual</w:t>
      </w:r>
      <w:r>
        <w:rPr>
          <w:spacing w:val="-1"/>
          <w:sz w:val="24"/>
        </w:rPr>
        <w:t> </w:t>
      </w:r>
      <w:r>
        <w:rPr>
          <w:sz w:val="24"/>
        </w:rPr>
        <w:t>Change</w:t>
      </w:r>
      <w:r>
        <w:rPr>
          <w:spacing w:val="-2"/>
          <w:sz w:val="24"/>
        </w:rPr>
        <w:t> </w:t>
      </w:r>
      <w:r>
        <w:rPr>
          <w:sz w:val="24"/>
        </w:rPr>
        <w:t>Discussions with</w:t>
      </w:r>
      <w:r>
        <w:rPr>
          <w:spacing w:val="-1"/>
          <w:sz w:val="24"/>
        </w:rPr>
        <w:t> </w:t>
      </w:r>
      <w:r>
        <w:rPr>
          <w:sz w:val="24"/>
        </w:rPr>
        <w:t>Conceptual</w:t>
      </w:r>
      <w:r>
        <w:rPr>
          <w:spacing w:val="-1"/>
          <w:sz w:val="24"/>
        </w:rPr>
        <w:t> </w:t>
      </w:r>
      <w:r>
        <w:rPr>
          <w:spacing w:val="-2"/>
          <w:sz w:val="24"/>
        </w:rPr>
        <w:t>Assignments</w:t>
      </w:r>
    </w:p>
    <w:p>
      <w:pPr>
        <w:spacing w:after="0" w:line="240" w:lineRule="auto"/>
        <w:jc w:val="both"/>
        <w:rPr>
          <w:sz w:val="24"/>
        </w:rPr>
        <w:sectPr>
          <w:pgSz w:w="11910" w:h="16840"/>
          <w:pgMar w:header="0" w:footer="702" w:top="980" w:bottom="940" w:left="340" w:right="300"/>
        </w:sectPr>
      </w:pPr>
    </w:p>
    <w:p>
      <w:pPr>
        <w:pStyle w:val="Heading2"/>
        <w:numPr>
          <w:ilvl w:val="2"/>
          <w:numId w:val="61"/>
        </w:numPr>
        <w:tabs>
          <w:tab w:pos="1186" w:val="left" w:leader="none"/>
        </w:tabs>
        <w:spacing w:line="240" w:lineRule="auto" w:before="78" w:after="0"/>
        <w:ind w:left="1186" w:right="0" w:hanging="720"/>
        <w:jc w:val="both"/>
      </w:pPr>
      <w:r>
        <w:rPr/>
        <w:t>Experimental</w:t>
      </w:r>
      <w:r>
        <w:rPr>
          <w:spacing w:val="-4"/>
        </w:rPr>
        <w:t> </w:t>
      </w:r>
      <w:r>
        <w:rPr>
          <w:spacing w:val="-2"/>
        </w:rPr>
        <w:t>Groups:</w:t>
      </w:r>
    </w:p>
    <w:p>
      <w:pPr>
        <w:pStyle w:val="BodyText"/>
        <w:spacing w:line="480" w:lineRule="auto" w:before="272"/>
        <w:ind w:left="466" w:right="530"/>
        <w:jc w:val="both"/>
      </w:pPr>
      <w:r>
        <w:rPr/>
        <w:t>The subjects in the experimental group 1 (EG</w:t>
      </w:r>
      <w:r>
        <w:rPr>
          <w:vertAlign w:val="subscript"/>
        </w:rPr>
        <w:t>1</w:t>
      </w:r>
      <w:r>
        <w:rPr>
          <w:vertAlign w:val="baseline"/>
        </w:rPr>
        <w:t>) were given assignments while the experimental group 2 (EG</w:t>
      </w:r>
      <w:r>
        <w:rPr>
          <w:vertAlign w:val="subscript"/>
        </w:rPr>
        <w:t>2</w:t>
      </w:r>
      <w:r>
        <w:rPr>
          <w:vertAlign w:val="baseline"/>
        </w:rPr>
        <w:t>) and experimental group 3 (EG</w:t>
      </w:r>
      <w:r>
        <w:rPr>
          <w:vertAlign w:val="subscript"/>
        </w:rPr>
        <w:t>3</w:t>
      </w:r>
      <w:r>
        <w:rPr>
          <w:vertAlign w:val="baseline"/>
        </w:rPr>
        <w:t>) were divided into sub groups made up of five members in each subgroup. The assignments of members to these subgroups were done using the result of the pretest as a guide each group included members that scored high, average and low marks in the pretest. This is to ensure an even distribution in terms of their level of performance. The researcher used one lesson to acquaint the subjects in the experimental groups with objectives of the conceptual change instructional </w:t>
      </w:r>
      <w:r>
        <w:rPr>
          <w:spacing w:val="-2"/>
          <w:vertAlign w:val="baseline"/>
        </w:rPr>
        <w:t>strategy.</w:t>
      </w:r>
    </w:p>
    <w:p>
      <w:pPr>
        <w:pStyle w:val="BodyText"/>
      </w:pPr>
    </w:p>
    <w:p>
      <w:pPr>
        <w:pStyle w:val="BodyText"/>
      </w:pPr>
    </w:p>
    <w:p>
      <w:pPr>
        <w:pStyle w:val="BodyText"/>
        <w:spacing w:line="480" w:lineRule="auto" w:before="1"/>
        <w:ind w:left="466" w:right="528"/>
        <w:jc w:val="both"/>
      </w:pPr>
      <w:r>
        <w:rPr/>
        <w:t>The experimental groups were then exposed to the teaching using the conceptual assignments and conceptual change</w:t>
      </w:r>
      <w:r>
        <w:rPr>
          <w:spacing w:val="-1"/>
        </w:rPr>
        <w:t> </w:t>
      </w:r>
      <w:r>
        <w:rPr/>
        <w:t>instructional strategy. This comprised of</w:t>
      </w:r>
      <w:r>
        <w:rPr>
          <w:spacing w:val="-1"/>
        </w:rPr>
        <w:t> </w:t>
      </w:r>
      <w:r>
        <w:rPr/>
        <w:t>laboratory</w:t>
      </w:r>
      <w:r>
        <w:rPr>
          <w:spacing w:val="-5"/>
        </w:rPr>
        <w:t> </w:t>
      </w:r>
      <w:r>
        <w:rPr/>
        <w:t>work,</w:t>
      </w:r>
      <w:r>
        <w:rPr>
          <w:spacing w:val="-1"/>
        </w:rPr>
        <w:t> </w:t>
      </w:r>
      <w:r>
        <w:rPr/>
        <w:t>assignments and discussions. Each session started with brainstorming questions aiming at eliciting and highlighting the existence and nature of competing viewpoints. The subjects were allowed to learn the concepts in question through practical activities</w:t>
      </w:r>
      <w:r>
        <w:rPr>
          <w:spacing w:val="-2"/>
        </w:rPr>
        <w:t> </w:t>
      </w:r>
      <w:r>
        <w:rPr/>
        <w:t>and</w:t>
      </w:r>
      <w:r>
        <w:rPr>
          <w:spacing w:val="-2"/>
        </w:rPr>
        <w:t> </w:t>
      </w:r>
      <w:r>
        <w:rPr/>
        <w:t>small</w:t>
      </w:r>
      <w:r>
        <w:rPr>
          <w:spacing w:val="-2"/>
        </w:rPr>
        <w:t> </w:t>
      </w:r>
      <w:r>
        <w:rPr/>
        <w:t>group</w:t>
      </w:r>
      <w:r>
        <w:rPr>
          <w:spacing w:val="-1"/>
        </w:rPr>
        <w:t> </w:t>
      </w:r>
      <w:r>
        <w:rPr/>
        <w:t>discussions. In</w:t>
      </w:r>
      <w:r>
        <w:rPr>
          <w:spacing w:val="-2"/>
        </w:rPr>
        <w:t> </w:t>
      </w:r>
      <w:r>
        <w:rPr/>
        <w:t>exploration</w:t>
      </w:r>
      <w:r>
        <w:rPr>
          <w:spacing w:val="-2"/>
        </w:rPr>
        <w:t> </w:t>
      </w:r>
      <w:r>
        <w:rPr/>
        <w:t>session,</w:t>
      </w:r>
      <w:r>
        <w:rPr>
          <w:spacing w:val="-2"/>
        </w:rPr>
        <w:t> </w:t>
      </w:r>
      <w:r>
        <w:rPr/>
        <w:t>they</w:t>
      </w:r>
      <w:r>
        <w:rPr>
          <w:spacing w:val="-6"/>
        </w:rPr>
        <w:t> </w:t>
      </w:r>
      <w:r>
        <w:rPr/>
        <w:t>were</w:t>
      </w:r>
      <w:r>
        <w:rPr>
          <w:spacing w:val="-3"/>
        </w:rPr>
        <w:t> </w:t>
      </w:r>
      <w:r>
        <w:rPr/>
        <w:t>asked</w:t>
      </w:r>
      <w:r>
        <w:rPr>
          <w:spacing w:val="-2"/>
        </w:rPr>
        <w:t> </w:t>
      </w:r>
      <w:r>
        <w:rPr/>
        <w:t>focusing</w:t>
      </w:r>
      <w:r>
        <w:rPr>
          <w:spacing w:val="-4"/>
        </w:rPr>
        <w:t> </w:t>
      </w:r>
      <w:r>
        <w:rPr/>
        <w:t>questions meant to lead them to observe and discuss their experiences. Illustrations of conceptions were providedto counter experiences from their naïve conceptions. Discrepant ideas stimulated the students to articulate inconsistencies and discrepancies between the phenomenon under consideration and their own previously held ideas.</w:t>
      </w:r>
      <w:r>
        <w:rPr>
          <w:spacing w:val="40"/>
        </w:rPr>
        <w:t> </w:t>
      </w:r>
      <w:r>
        <w:rPr/>
        <w:t>The students were allowed to discuss their results as well as present and answer questions on their final decisions. Important decisions were written out by the leaders of the groups on the cardboard papers in each group. Correct theoretical explanations resulting from the discussions of the results were written out by selected subjects on separate part of the chalkboard and emphasized. The aim was to re- enforce appropriate scientific conceptions and possibly change students‟ misconceptions. The students were then asked to compare their previously held views with the correct views, critiquing it thoroughly as written out on the chalkboard. They were also allowed to suggest alternative explanations and compare them with their previous ideas. The new ideas were tested against scientifically accepted ideas and their thinking</w:t>
      </w:r>
      <w:r>
        <w:rPr>
          <w:spacing w:val="19"/>
        </w:rPr>
        <w:t> </w:t>
      </w:r>
      <w:r>
        <w:rPr/>
        <w:t>nurtured</w:t>
      </w:r>
      <w:r>
        <w:rPr>
          <w:spacing w:val="23"/>
        </w:rPr>
        <w:t> </w:t>
      </w:r>
      <w:r>
        <w:rPr/>
        <w:t>towards</w:t>
      </w:r>
      <w:r>
        <w:rPr>
          <w:spacing w:val="21"/>
        </w:rPr>
        <w:t> </w:t>
      </w:r>
      <w:r>
        <w:rPr/>
        <w:t>scientific</w:t>
      </w:r>
      <w:r>
        <w:rPr>
          <w:spacing w:val="20"/>
        </w:rPr>
        <w:t> </w:t>
      </w:r>
      <w:r>
        <w:rPr/>
        <w:t>descriptions</w:t>
      </w:r>
      <w:r>
        <w:rPr>
          <w:spacing w:val="21"/>
        </w:rPr>
        <w:t> </w:t>
      </w:r>
      <w:r>
        <w:rPr/>
        <w:t>to</w:t>
      </w:r>
      <w:r>
        <w:rPr>
          <w:spacing w:val="22"/>
        </w:rPr>
        <w:t> </w:t>
      </w:r>
      <w:r>
        <w:rPr/>
        <w:t>help</w:t>
      </w:r>
      <w:r>
        <w:rPr>
          <w:spacing w:val="21"/>
        </w:rPr>
        <w:t> </w:t>
      </w:r>
      <w:r>
        <w:rPr/>
        <w:t>bring</w:t>
      </w:r>
      <w:r>
        <w:rPr>
          <w:spacing w:val="18"/>
        </w:rPr>
        <w:t> </w:t>
      </w:r>
      <w:r>
        <w:rPr/>
        <w:t>about</w:t>
      </w:r>
      <w:r>
        <w:rPr>
          <w:spacing w:val="21"/>
        </w:rPr>
        <w:t> </w:t>
      </w:r>
      <w:r>
        <w:rPr/>
        <w:t>re-conceptualization.</w:t>
      </w:r>
      <w:r>
        <w:rPr>
          <w:spacing w:val="21"/>
        </w:rPr>
        <w:t> </w:t>
      </w:r>
      <w:r>
        <w:rPr/>
        <w:t>Students</w:t>
      </w:r>
      <w:r>
        <w:rPr>
          <w:spacing w:val="22"/>
        </w:rPr>
        <w:t> </w:t>
      </w:r>
      <w:r>
        <w:rPr>
          <w:spacing w:val="-4"/>
        </w:rPr>
        <w:t>were</w:t>
      </w:r>
    </w:p>
    <w:p>
      <w:pPr>
        <w:pStyle w:val="BodyText"/>
        <w:spacing w:line="276" w:lineRule="exact"/>
        <w:ind w:left="466"/>
        <w:jc w:val="both"/>
      </w:pPr>
      <w:r>
        <w:rPr/>
        <w:t>given</w:t>
      </w:r>
      <w:r>
        <w:rPr>
          <w:spacing w:val="3"/>
        </w:rPr>
        <w:t> </w:t>
      </w:r>
      <w:r>
        <w:rPr/>
        <w:t>a</w:t>
      </w:r>
      <w:r>
        <w:rPr>
          <w:spacing w:val="6"/>
        </w:rPr>
        <w:t> </w:t>
      </w:r>
      <w:r>
        <w:rPr/>
        <w:t>number</w:t>
      </w:r>
      <w:r>
        <w:rPr>
          <w:spacing w:val="4"/>
        </w:rPr>
        <w:t> </w:t>
      </w:r>
      <w:r>
        <w:rPr/>
        <w:t>of</w:t>
      </w:r>
      <w:r>
        <w:rPr>
          <w:spacing w:val="6"/>
        </w:rPr>
        <w:t> </w:t>
      </w:r>
      <w:r>
        <w:rPr/>
        <w:t>exercises</w:t>
      </w:r>
      <w:r>
        <w:rPr>
          <w:spacing w:val="5"/>
        </w:rPr>
        <w:t> </w:t>
      </w:r>
      <w:r>
        <w:rPr/>
        <w:t>to</w:t>
      </w:r>
      <w:r>
        <w:rPr>
          <w:spacing w:val="7"/>
        </w:rPr>
        <w:t> </w:t>
      </w:r>
      <w:r>
        <w:rPr/>
        <w:t>help</w:t>
      </w:r>
      <w:r>
        <w:rPr>
          <w:spacing w:val="6"/>
        </w:rPr>
        <w:t> </w:t>
      </w:r>
      <w:r>
        <w:rPr/>
        <w:t>determine</w:t>
      </w:r>
      <w:r>
        <w:rPr>
          <w:spacing w:val="6"/>
        </w:rPr>
        <w:t> </w:t>
      </w:r>
      <w:r>
        <w:rPr/>
        <w:t>the</w:t>
      </w:r>
      <w:r>
        <w:rPr>
          <w:spacing w:val="5"/>
        </w:rPr>
        <w:t> </w:t>
      </w:r>
      <w:r>
        <w:rPr/>
        <w:t>status</w:t>
      </w:r>
      <w:r>
        <w:rPr>
          <w:spacing w:val="7"/>
        </w:rPr>
        <w:t> </w:t>
      </w:r>
      <w:r>
        <w:rPr/>
        <w:t>of</w:t>
      </w:r>
      <w:r>
        <w:rPr>
          <w:spacing w:val="5"/>
        </w:rPr>
        <w:t> </w:t>
      </w:r>
      <w:r>
        <w:rPr/>
        <w:t>their</w:t>
      </w:r>
      <w:r>
        <w:rPr>
          <w:spacing w:val="6"/>
        </w:rPr>
        <w:t> </w:t>
      </w:r>
      <w:r>
        <w:rPr/>
        <w:t>newly</w:t>
      </w:r>
      <w:r>
        <w:rPr>
          <w:spacing w:val="1"/>
        </w:rPr>
        <w:t> </w:t>
      </w:r>
      <w:r>
        <w:rPr/>
        <w:t>constructed</w:t>
      </w:r>
      <w:r>
        <w:rPr>
          <w:spacing w:val="6"/>
        </w:rPr>
        <w:t> </w:t>
      </w:r>
      <w:r>
        <w:rPr/>
        <w:t>scientific</w:t>
      </w:r>
      <w:r>
        <w:rPr>
          <w:spacing w:val="6"/>
        </w:rPr>
        <w:t> </w:t>
      </w:r>
      <w:r>
        <w:rPr>
          <w:spacing w:val="-2"/>
        </w:rPr>
        <w:t>conceptions.</w:t>
      </w:r>
    </w:p>
    <w:p>
      <w:pPr>
        <w:spacing w:after="0" w:line="276" w:lineRule="exact"/>
        <w:jc w:val="both"/>
        <w:sectPr>
          <w:pgSz w:w="11910" w:h="16840"/>
          <w:pgMar w:header="0" w:footer="702" w:top="980" w:bottom="940" w:left="340" w:right="300"/>
        </w:sectPr>
      </w:pPr>
    </w:p>
    <w:p>
      <w:pPr>
        <w:pStyle w:val="BodyText"/>
        <w:spacing w:line="480" w:lineRule="auto" w:before="73"/>
        <w:ind w:left="466" w:right="537"/>
        <w:jc w:val="both"/>
      </w:pPr>
      <w:r>
        <w:rPr/>
        <w:t>Assignments were given to the students on the next topic after each lesson in preparation for the next </w:t>
      </w:r>
      <w:r>
        <w:rPr>
          <w:spacing w:val="-2"/>
        </w:rPr>
        <w:t>lesson.</w:t>
      </w:r>
    </w:p>
    <w:p>
      <w:pPr>
        <w:pStyle w:val="BodyText"/>
      </w:pPr>
    </w:p>
    <w:p>
      <w:pPr>
        <w:pStyle w:val="BodyText"/>
        <w:spacing w:before="5"/>
      </w:pPr>
    </w:p>
    <w:p>
      <w:pPr>
        <w:pStyle w:val="Heading2"/>
        <w:numPr>
          <w:ilvl w:val="2"/>
          <w:numId w:val="61"/>
        </w:numPr>
        <w:tabs>
          <w:tab w:pos="1006" w:val="left" w:leader="none"/>
        </w:tabs>
        <w:spacing w:line="240" w:lineRule="auto" w:before="1" w:after="0"/>
        <w:ind w:left="1006" w:right="0" w:hanging="540"/>
        <w:jc w:val="both"/>
      </w:pPr>
      <w:r>
        <w:rPr/>
        <w:t>Experimental</w:t>
      </w:r>
      <w:r>
        <w:rPr>
          <w:spacing w:val="-5"/>
        </w:rPr>
        <w:t> </w:t>
      </w:r>
      <w:r>
        <w:rPr/>
        <w:t>Group</w:t>
      </w:r>
      <w:r>
        <w:rPr>
          <w:spacing w:val="-2"/>
        </w:rPr>
        <w:t> </w:t>
      </w:r>
      <w:r>
        <w:rPr/>
        <w:t>I:</w:t>
      </w:r>
      <w:r>
        <w:rPr>
          <w:spacing w:val="-3"/>
        </w:rPr>
        <w:t> </w:t>
      </w:r>
      <w:r>
        <w:rPr/>
        <w:t>Conceptual</w:t>
      </w:r>
      <w:r>
        <w:rPr>
          <w:spacing w:val="-2"/>
        </w:rPr>
        <w:t> </w:t>
      </w:r>
      <w:r>
        <w:rPr/>
        <w:t>Assignments</w:t>
      </w:r>
      <w:r>
        <w:rPr>
          <w:spacing w:val="-3"/>
        </w:rPr>
        <w:t> </w:t>
      </w:r>
      <w:r>
        <w:rPr/>
        <w:t>Instructional</w:t>
      </w:r>
      <w:r>
        <w:rPr>
          <w:spacing w:val="-2"/>
        </w:rPr>
        <w:t> Strategy</w:t>
      </w:r>
    </w:p>
    <w:p>
      <w:pPr>
        <w:pStyle w:val="BodyText"/>
        <w:spacing w:line="480" w:lineRule="auto" w:before="271"/>
        <w:ind w:left="466" w:right="528"/>
        <w:jc w:val="both"/>
      </w:pPr>
      <w:r>
        <w:rPr/>
        <w:t>This involves the use of Conceptual Assignments Instructional Strategy in which the teacher gives conceptual and thought provoking questions and activities to the students twice a week for a period of six weeks. The students in the Experimental Group 1 were also provided with the instructional package containing</w:t>
      </w:r>
      <w:r>
        <w:rPr>
          <w:spacing w:val="-1"/>
        </w:rPr>
        <w:t> </w:t>
      </w:r>
      <w:r>
        <w:rPr/>
        <w:t>the</w:t>
      </w:r>
      <w:r>
        <w:rPr>
          <w:spacing w:val="-2"/>
        </w:rPr>
        <w:t> </w:t>
      </w:r>
      <w:r>
        <w:rPr/>
        <w:t>instructions</w:t>
      </w:r>
      <w:r>
        <w:rPr>
          <w:spacing w:val="-1"/>
        </w:rPr>
        <w:t> </w:t>
      </w:r>
      <w:r>
        <w:rPr/>
        <w:t>that</w:t>
      </w:r>
      <w:r>
        <w:rPr>
          <w:spacing w:val="-1"/>
        </w:rPr>
        <w:t> </w:t>
      </w:r>
      <w:r>
        <w:rPr/>
        <w:t>was used</w:t>
      </w:r>
      <w:r>
        <w:rPr>
          <w:spacing w:val="-2"/>
        </w:rPr>
        <w:t> </w:t>
      </w:r>
      <w:r>
        <w:rPr/>
        <w:t>in order</w:t>
      </w:r>
      <w:r>
        <w:rPr>
          <w:spacing w:val="-1"/>
        </w:rPr>
        <w:t> </w:t>
      </w:r>
      <w:r>
        <w:rPr/>
        <w:t>to</w:t>
      </w:r>
      <w:r>
        <w:rPr>
          <w:spacing w:val="-1"/>
        </w:rPr>
        <w:t> </w:t>
      </w:r>
      <w:r>
        <w:rPr/>
        <w:t>prevent any</w:t>
      </w:r>
      <w:r>
        <w:rPr>
          <w:spacing w:val="-6"/>
        </w:rPr>
        <w:t> </w:t>
      </w:r>
      <w:r>
        <w:rPr/>
        <w:t>bias</w:t>
      </w:r>
      <w:r>
        <w:rPr>
          <w:spacing w:val="-1"/>
        </w:rPr>
        <w:t> </w:t>
      </w:r>
      <w:r>
        <w:rPr/>
        <w:t>that</w:t>
      </w:r>
      <w:r>
        <w:rPr>
          <w:spacing w:val="-1"/>
        </w:rPr>
        <w:t> </w:t>
      </w:r>
      <w:r>
        <w:rPr/>
        <w:t>might</w:t>
      </w:r>
      <w:r>
        <w:rPr>
          <w:spacing w:val="-1"/>
        </w:rPr>
        <w:t> </w:t>
      </w:r>
      <w:r>
        <w:rPr/>
        <w:t>arise</w:t>
      </w:r>
      <w:r>
        <w:rPr>
          <w:spacing w:val="-2"/>
        </w:rPr>
        <w:t> </w:t>
      </w:r>
      <w:r>
        <w:rPr/>
        <w:t>from</w:t>
      </w:r>
      <w:r>
        <w:rPr>
          <w:spacing w:val="-1"/>
        </w:rPr>
        <w:t> </w:t>
      </w:r>
      <w:r>
        <w:rPr/>
        <w:t>socio-economic background of the subjects. Instructional aids were also provided to carry out all the activities related to each topic. The students answered the various questions and carried out the activities individually and submitted the assignments to the teacher for marking every week. The detail of the lesson note is</w:t>
      </w:r>
      <w:r>
        <w:rPr>
          <w:spacing w:val="40"/>
        </w:rPr>
        <w:t> </w:t>
      </w:r>
      <w:r>
        <w:rPr/>
        <w:t>presented in Appendix E.</w:t>
      </w:r>
    </w:p>
    <w:p>
      <w:pPr>
        <w:spacing w:after="0" w:line="480" w:lineRule="auto"/>
        <w:jc w:val="both"/>
        <w:sectPr>
          <w:pgSz w:w="11910" w:h="16840"/>
          <w:pgMar w:header="0" w:footer="702" w:top="980" w:bottom="940" w:left="340" w:right="300"/>
        </w:sectPr>
      </w:pPr>
    </w:p>
    <w:p>
      <w:pPr>
        <w:pStyle w:val="BodyText"/>
        <w:spacing w:before="49"/>
      </w:pPr>
    </w:p>
    <w:p>
      <w:pPr>
        <w:pStyle w:val="BodyText"/>
        <w:spacing w:before="1"/>
        <w:ind w:left="466"/>
      </w:pPr>
      <w:r>
        <w:rPr/>
        <mc:AlternateContent>
          <mc:Choice Requires="wps">
            <w:drawing>
              <wp:anchor distT="0" distB="0" distL="0" distR="0" allowOverlap="1" layoutInCell="1" locked="0" behindDoc="0" simplePos="0" relativeHeight="15751680">
                <wp:simplePos x="0" y="0"/>
                <wp:positionH relativeFrom="page">
                  <wp:posOffset>2259647</wp:posOffset>
                </wp:positionH>
                <wp:positionV relativeFrom="paragraph">
                  <wp:posOffset>-206931</wp:posOffset>
                </wp:positionV>
                <wp:extent cx="2552700" cy="1062355"/>
                <wp:effectExtent l="0" t="0" r="0" b="0"/>
                <wp:wrapNone/>
                <wp:docPr id="121" name="Group 121"/>
                <wp:cNvGraphicFramePr>
                  <a:graphicFrameLocks/>
                </wp:cNvGraphicFramePr>
                <a:graphic>
                  <a:graphicData uri="http://schemas.microsoft.com/office/word/2010/wordprocessingGroup">
                    <wpg:wgp>
                      <wpg:cNvPr id="121" name="Group 121"/>
                      <wpg:cNvGrpSpPr/>
                      <wpg:grpSpPr>
                        <a:xfrm>
                          <a:off x="0" y="0"/>
                          <a:ext cx="2552700" cy="1062355"/>
                          <a:chExt cx="2552700" cy="1062355"/>
                        </a:xfrm>
                      </wpg:grpSpPr>
                      <wps:wsp>
                        <wps:cNvPr id="122" name="Graphic 122"/>
                        <wps:cNvSpPr/>
                        <wps:spPr>
                          <a:xfrm>
                            <a:off x="1240472" y="484060"/>
                            <a:ext cx="76200" cy="578485"/>
                          </a:xfrm>
                          <a:custGeom>
                            <a:avLst/>
                            <a:gdLst/>
                            <a:ahLst/>
                            <a:cxnLst/>
                            <a:rect l="l" t="t" r="r" b="b"/>
                            <a:pathLst>
                              <a:path w="76200" h="578485">
                                <a:moveTo>
                                  <a:pt x="31715" y="501989"/>
                                </a:moveTo>
                                <a:lnTo>
                                  <a:pt x="0" y="503046"/>
                                </a:lnTo>
                                <a:lnTo>
                                  <a:pt x="40639" y="577976"/>
                                </a:lnTo>
                                <a:lnTo>
                                  <a:pt x="66814" y="520953"/>
                                </a:lnTo>
                                <a:lnTo>
                                  <a:pt x="35178" y="520953"/>
                                </a:lnTo>
                                <a:lnTo>
                                  <a:pt x="32257" y="518286"/>
                                </a:lnTo>
                                <a:lnTo>
                                  <a:pt x="31715" y="501989"/>
                                </a:lnTo>
                                <a:close/>
                              </a:path>
                              <a:path w="76200" h="578485">
                                <a:moveTo>
                                  <a:pt x="44406" y="501566"/>
                                </a:moveTo>
                                <a:lnTo>
                                  <a:pt x="31715" y="501989"/>
                                </a:lnTo>
                                <a:lnTo>
                                  <a:pt x="32257" y="518286"/>
                                </a:lnTo>
                                <a:lnTo>
                                  <a:pt x="35178" y="520953"/>
                                </a:lnTo>
                                <a:lnTo>
                                  <a:pt x="42290" y="520700"/>
                                </a:lnTo>
                                <a:lnTo>
                                  <a:pt x="44957" y="517778"/>
                                </a:lnTo>
                                <a:lnTo>
                                  <a:pt x="44406" y="501566"/>
                                </a:lnTo>
                                <a:close/>
                              </a:path>
                              <a:path w="76200" h="578485">
                                <a:moveTo>
                                  <a:pt x="76200" y="500506"/>
                                </a:moveTo>
                                <a:lnTo>
                                  <a:pt x="44406" y="501566"/>
                                </a:lnTo>
                                <a:lnTo>
                                  <a:pt x="44957" y="517778"/>
                                </a:lnTo>
                                <a:lnTo>
                                  <a:pt x="42290" y="520700"/>
                                </a:lnTo>
                                <a:lnTo>
                                  <a:pt x="35178" y="520953"/>
                                </a:lnTo>
                                <a:lnTo>
                                  <a:pt x="66814" y="520953"/>
                                </a:lnTo>
                                <a:lnTo>
                                  <a:pt x="76200" y="500506"/>
                                </a:lnTo>
                                <a:close/>
                              </a:path>
                              <a:path w="76200" h="578485">
                                <a:moveTo>
                                  <a:pt x="24891" y="0"/>
                                </a:moveTo>
                                <a:lnTo>
                                  <a:pt x="17906" y="253"/>
                                </a:lnTo>
                                <a:lnTo>
                                  <a:pt x="15112" y="3175"/>
                                </a:lnTo>
                                <a:lnTo>
                                  <a:pt x="31715" y="501989"/>
                                </a:lnTo>
                                <a:lnTo>
                                  <a:pt x="44406" y="501566"/>
                                </a:lnTo>
                                <a:lnTo>
                                  <a:pt x="27939" y="6222"/>
                                </a:lnTo>
                                <a:lnTo>
                                  <a:pt x="27812" y="2793"/>
                                </a:lnTo>
                                <a:lnTo>
                                  <a:pt x="24891" y="0"/>
                                </a:lnTo>
                                <a:close/>
                              </a:path>
                            </a:pathLst>
                          </a:custGeom>
                          <a:solidFill>
                            <a:srgbClr val="000000"/>
                          </a:solidFill>
                        </wps:spPr>
                        <wps:bodyPr wrap="square" lIns="0" tIns="0" rIns="0" bIns="0" rtlCol="0">
                          <a:prstTxWarp prst="textNoShape">
                            <a:avLst/>
                          </a:prstTxWarp>
                          <a:noAutofit/>
                        </wps:bodyPr>
                      </wps:wsp>
                      <wps:wsp>
                        <wps:cNvPr id="123" name="Textbox 123"/>
                        <wps:cNvSpPr txBox="1"/>
                        <wps:spPr>
                          <a:xfrm>
                            <a:off x="4762" y="4762"/>
                            <a:ext cx="2543175" cy="481965"/>
                          </a:xfrm>
                          <a:prstGeom prst="rect">
                            <a:avLst/>
                          </a:prstGeom>
                          <a:ln w="9525">
                            <a:solidFill>
                              <a:srgbClr val="000000"/>
                            </a:solidFill>
                            <a:prstDash val="solid"/>
                          </a:ln>
                        </wps:spPr>
                        <wps:txbx>
                          <w:txbxContent>
                            <w:p>
                              <w:pPr>
                                <w:spacing w:before="64"/>
                                <w:ind w:left="759" w:right="0" w:hanging="274"/>
                                <w:jc w:val="left"/>
                                <w:rPr>
                                  <w:sz w:val="24"/>
                                </w:rPr>
                              </w:pPr>
                              <w:r>
                                <w:rPr>
                                  <w:sz w:val="24"/>
                                </w:rPr>
                                <w:t>Awareness</w:t>
                              </w:r>
                              <w:r>
                                <w:rPr>
                                  <w:spacing w:val="-13"/>
                                  <w:sz w:val="24"/>
                                </w:rPr>
                                <w:t> </w:t>
                              </w:r>
                              <w:r>
                                <w:rPr>
                                  <w:sz w:val="24"/>
                                </w:rPr>
                                <w:t>or</w:t>
                              </w:r>
                              <w:r>
                                <w:rPr>
                                  <w:spacing w:val="-13"/>
                                  <w:sz w:val="24"/>
                                </w:rPr>
                                <w:t> </w:t>
                              </w:r>
                              <w:r>
                                <w:rPr>
                                  <w:sz w:val="24"/>
                                </w:rPr>
                                <w:t>orientation</w:t>
                              </w:r>
                              <w:r>
                                <w:rPr>
                                  <w:spacing w:val="-13"/>
                                  <w:sz w:val="24"/>
                                </w:rPr>
                                <w:t> </w:t>
                              </w:r>
                              <w:r>
                                <w:rPr>
                                  <w:sz w:val="24"/>
                                </w:rPr>
                                <w:t>phase Probe into preconception.</w:t>
                              </w:r>
                            </w:p>
                          </w:txbxContent>
                        </wps:txbx>
                        <wps:bodyPr wrap="square" lIns="0" tIns="0" rIns="0" bIns="0" rtlCol="0">
                          <a:noAutofit/>
                        </wps:bodyPr>
                      </wps:wsp>
                    </wpg:wgp>
                  </a:graphicData>
                </a:graphic>
              </wp:anchor>
            </w:drawing>
          </mc:Choice>
          <mc:Fallback>
            <w:pict>
              <v:group style="position:absolute;margin-left:177.925003pt;margin-top:-16.293829pt;width:201pt;height:83.65pt;mso-position-horizontal-relative:page;mso-position-vertical-relative:paragraph;z-index:15751680" id="docshapegroup94" coordorigin="3559,-326" coordsize="4020,1673">
                <v:shape style="position:absolute;left:5512;top:436;width:120;height:911" id="docshape95" coordorigin="5512,436" coordsize="120,911" path="m5562,1227l5512,1229,5576,1347,5617,1257,5567,1257,5563,1253,5562,1227xm5582,1226l5562,1227,5563,1253,5567,1257,5579,1256,5583,1252,5582,1226xm5632,1225l5582,1226,5583,1252,5579,1256,5567,1257,5617,1257,5632,1225xm5551,436l5540,437,5536,441,5562,1227,5582,1226,5556,446,5556,441,5551,436xe" filled="true" fillcolor="#000000" stroked="false">
                  <v:path arrowok="t"/>
                  <v:fill type="solid"/>
                </v:shape>
                <v:shape style="position:absolute;left:3566;top:-319;width:4005;height:759" type="#_x0000_t202" id="docshape96" filled="false" stroked="true" strokeweight=".75pt" strokecolor="#000000">
                  <v:textbox inset="0,0,0,0">
                    <w:txbxContent>
                      <w:p>
                        <w:pPr>
                          <w:spacing w:before="64"/>
                          <w:ind w:left="759" w:right="0" w:hanging="274"/>
                          <w:jc w:val="left"/>
                          <w:rPr>
                            <w:sz w:val="24"/>
                          </w:rPr>
                        </w:pPr>
                        <w:r>
                          <w:rPr>
                            <w:sz w:val="24"/>
                          </w:rPr>
                          <w:t>Awareness</w:t>
                        </w:r>
                        <w:r>
                          <w:rPr>
                            <w:spacing w:val="-13"/>
                            <w:sz w:val="24"/>
                          </w:rPr>
                          <w:t> </w:t>
                        </w:r>
                        <w:r>
                          <w:rPr>
                            <w:sz w:val="24"/>
                          </w:rPr>
                          <w:t>or</w:t>
                        </w:r>
                        <w:r>
                          <w:rPr>
                            <w:spacing w:val="-13"/>
                            <w:sz w:val="24"/>
                          </w:rPr>
                          <w:t> </w:t>
                        </w:r>
                        <w:r>
                          <w:rPr>
                            <w:sz w:val="24"/>
                          </w:rPr>
                          <w:t>orientation</w:t>
                        </w:r>
                        <w:r>
                          <w:rPr>
                            <w:spacing w:val="-13"/>
                            <w:sz w:val="24"/>
                          </w:rPr>
                          <w:t> </w:t>
                        </w:r>
                        <w:r>
                          <w:rPr>
                            <w:sz w:val="24"/>
                          </w:rPr>
                          <w:t>phase Probe into preconception.</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52704">
                <wp:simplePos x="0" y="0"/>
                <wp:positionH relativeFrom="page">
                  <wp:posOffset>1200785</wp:posOffset>
                </wp:positionH>
                <wp:positionV relativeFrom="paragraph">
                  <wp:posOffset>93105</wp:posOffset>
                </wp:positionV>
                <wp:extent cx="892175" cy="76200"/>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892175" cy="76200"/>
                        </a:xfrm>
                        <a:custGeom>
                          <a:avLst/>
                          <a:gdLst/>
                          <a:ahLst/>
                          <a:cxnLst/>
                          <a:rect l="l" t="t" r="r" b="b"/>
                          <a:pathLst>
                            <a:path w="892175" h="76200">
                              <a:moveTo>
                                <a:pt x="815975" y="0"/>
                              </a:moveTo>
                              <a:lnTo>
                                <a:pt x="815975" y="76200"/>
                              </a:lnTo>
                              <a:lnTo>
                                <a:pt x="879475" y="44450"/>
                              </a:lnTo>
                              <a:lnTo>
                                <a:pt x="832231" y="44450"/>
                              </a:lnTo>
                              <a:lnTo>
                                <a:pt x="835025" y="41655"/>
                              </a:lnTo>
                              <a:lnTo>
                                <a:pt x="835025" y="34543"/>
                              </a:lnTo>
                              <a:lnTo>
                                <a:pt x="832231" y="31750"/>
                              </a:lnTo>
                              <a:lnTo>
                                <a:pt x="879475" y="31750"/>
                              </a:lnTo>
                              <a:lnTo>
                                <a:pt x="815975" y="0"/>
                              </a:lnTo>
                              <a:close/>
                            </a:path>
                            <a:path w="892175" h="76200">
                              <a:moveTo>
                                <a:pt x="815975" y="31750"/>
                              </a:moveTo>
                              <a:lnTo>
                                <a:pt x="2844" y="31750"/>
                              </a:lnTo>
                              <a:lnTo>
                                <a:pt x="0" y="34543"/>
                              </a:lnTo>
                              <a:lnTo>
                                <a:pt x="0" y="41655"/>
                              </a:lnTo>
                              <a:lnTo>
                                <a:pt x="2844" y="44450"/>
                              </a:lnTo>
                              <a:lnTo>
                                <a:pt x="815975" y="44450"/>
                              </a:lnTo>
                              <a:lnTo>
                                <a:pt x="815975" y="31750"/>
                              </a:lnTo>
                              <a:close/>
                            </a:path>
                            <a:path w="892175" h="76200">
                              <a:moveTo>
                                <a:pt x="879475" y="31750"/>
                              </a:moveTo>
                              <a:lnTo>
                                <a:pt x="832231" y="31750"/>
                              </a:lnTo>
                              <a:lnTo>
                                <a:pt x="835025" y="34543"/>
                              </a:lnTo>
                              <a:lnTo>
                                <a:pt x="835025" y="41655"/>
                              </a:lnTo>
                              <a:lnTo>
                                <a:pt x="832231" y="44450"/>
                              </a:lnTo>
                              <a:lnTo>
                                <a:pt x="879475" y="44450"/>
                              </a:lnTo>
                              <a:lnTo>
                                <a:pt x="892175" y="38100"/>
                              </a:lnTo>
                              <a:lnTo>
                                <a:pt x="879475"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4.550003pt;margin-top:7.331172pt;width:70.25pt;height:6pt;mso-position-horizontal-relative:page;mso-position-vertical-relative:paragraph;z-index:15752704" id="docshape97" coordorigin="1891,147" coordsize="1405,120" path="m3176,147l3176,267,3276,217,3202,217,3206,212,3206,201,3202,197,3276,197,3176,147xm3176,197l1895,197,1891,201,1891,212,1895,217,3176,217,3176,197xm3276,197l3202,197,3206,201,3206,212,3202,217,3276,217,3296,207,3276,197xe" filled="true" fillcolor="#000000" stroked="false">
                <v:path arrowok="t"/>
                <v:fill type="solid"/>
                <w10:wrap type="none"/>
              </v:shape>
            </w:pict>
          </mc:Fallback>
        </mc:AlternateContent>
      </w:r>
      <w:r>
        <w:rPr/>
        <w:t>Phase</w:t>
      </w:r>
      <w:r>
        <w:rPr>
          <w:spacing w:val="-2"/>
        </w:rPr>
        <w:t> </w:t>
      </w:r>
      <w:r>
        <w:rPr>
          <w:spacing w:val="-10"/>
        </w:rPr>
        <w:t>1</w:t>
      </w:r>
    </w:p>
    <w:p>
      <w:pPr>
        <w:pStyle w:val="BodyText"/>
      </w:pPr>
    </w:p>
    <w:p>
      <w:pPr>
        <w:pStyle w:val="BodyText"/>
      </w:pPr>
    </w:p>
    <w:p>
      <w:pPr>
        <w:pStyle w:val="BodyText"/>
      </w:pPr>
    </w:p>
    <w:p>
      <w:pPr>
        <w:pStyle w:val="BodyText"/>
      </w:pPr>
    </w:p>
    <w:p>
      <w:pPr>
        <w:pStyle w:val="BodyText"/>
        <w:spacing w:before="136"/>
      </w:pPr>
    </w:p>
    <w:p>
      <w:pPr>
        <w:pStyle w:val="BodyText"/>
        <w:spacing w:before="1"/>
        <w:ind w:left="466"/>
      </w:pPr>
      <w:r>
        <w:rPr/>
        <mc:AlternateContent>
          <mc:Choice Requires="wps">
            <w:drawing>
              <wp:anchor distT="0" distB="0" distL="0" distR="0" allowOverlap="1" layoutInCell="1" locked="0" behindDoc="0" simplePos="0" relativeHeight="15752192">
                <wp:simplePos x="0" y="0"/>
                <wp:positionH relativeFrom="page">
                  <wp:posOffset>1134110</wp:posOffset>
                </wp:positionH>
                <wp:positionV relativeFrom="paragraph">
                  <wp:posOffset>-221447</wp:posOffset>
                </wp:positionV>
                <wp:extent cx="3773804" cy="5400040"/>
                <wp:effectExtent l="0" t="0" r="0" b="0"/>
                <wp:wrapNone/>
                <wp:docPr id="125" name="Group 125"/>
                <wp:cNvGraphicFramePr>
                  <a:graphicFrameLocks/>
                </wp:cNvGraphicFramePr>
                <a:graphic>
                  <a:graphicData uri="http://schemas.microsoft.com/office/word/2010/wordprocessingGroup">
                    <wpg:wgp>
                      <wpg:cNvPr id="125" name="Group 125"/>
                      <wpg:cNvGrpSpPr/>
                      <wpg:grpSpPr>
                        <a:xfrm>
                          <a:off x="0" y="0"/>
                          <a:ext cx="3773804" cy="5400040"/>
                          <a:chExt cx="3773804" cy="5400040"/>
                        </a:xfrm>
                      </wpg:grpSpPr>
                      <wps:wsp>
                        <wps:cNvPr id="126" name="Graphic 126"/>
                        <wps:cNvSpPr/>
                        <wps:spPr>
                          <a:xfrm>
                            <a:off x="9525" y="291147"/>
                            <a:ext cx="2454275" cy="1965960"/>
                          </a:xfrm>
                          <a:custGeom>
                            <a:avLst/>
                            <a:gdLst/>
                            <a:ahLst/>
                            <a:cxnLst/>
                            <a:rect l="l" t="t" r="r" b="b"/>
                            <a:pathLst>
                              <a:path w="2454275" h="1965960">
                                <a:moveTo>
                                  <a:pt x="825500" y="38100"/>
                                </a:moveTo>
                                <a:lnTo>
                                  <a:pt x="749300" y="0"/>
                                </a:lnTo>
                                <a:lnTo>
                                  <a:pt x="749300" y="31750"/>
                                </a:lnTo>
                                <a:lnTo>
                                  <a:pt x="6350" y="31115"/>
                                </a:lnTo>
                                <a:lnTo>
                                  <a:pt x="2844" y="31115"/>
                                </a:lnTo>
                                <a:lnTo>
                                  <a:pt x="0" y="33909"/>
                                </a:lnTo>
                                <a:lnTo>
                                  <a:pt x="0" y="41021"/>
                                </a:lnTo>
                                <a:lnTo>
                                  <a:pt x="2832" y="43815"/>
                                </a:lnTo>
                                <a:lnTo>
                                  <a:pt x="749300" y="44437"/>
                                </a:lnTo>
                                <a:lnTo>
                                  <a:pt x="749300" y="76200"/>
                                </a:lnTo>
                                <a:lnTo>
                                  <a:pt x="812800" y="44450"/>
                                </a:lnTo>
                                <a:lnTo>
                                  <a:pt x="825500" y="38100"/>
                                </a:lnTo>
                                <a:close/>
                              </a:path>
                              <a:path w="2454275" h="1965960">
                                <a:moveTo>
                                  <a:pt x="2451735" y="817245"/>
                                </a:moveTo>
                                <a:lnTo>
                                  <a:pt x="2419934" y="818311"/>
                                </a:lnTo>
                                <a:lnTo>
                                  <a:pt x="2403475" y="322961"/>
                                </a:lnTo>
                                <a:lnTo>
                                  <a:pt x="2403348" y="319532"/>
                                </a:lnTo>
                                <a:lnTo>
                                  <a:pt x="2400427" y="316738"/>
                                </a:lnTo>
                                <a:lnTo>
                                  <a:pt x="2393442" y="316992"/>
                                </a:lnTo>
                                <a:lnTo>
                                  <a:pt x="2390648" y="319913"/>
                                </a:lnTo>
                                <a:lnTo>
                                  <a:pt x="2407247" y="818730"/>
                                </a:lnTo>
                                <a:lnTo>
                                  <a:pt x="2375535" y="819785"/>
                                </a:lnTo>
                                <a:lnTo>
                                  <a:pt x="2416175" y="894715"/>
                                </a:lnTo>
                                <a:lnTo>
                                  <a:pt x="2442337" y="837692"/>
                                </a:lnTo>
                                <a:lnTo>
                                  <a:pt x="2451735" y="817245"/>
                                </a:lnTo>
                                <a:close/>
                              </a:path>
                              <a:path w="2454275" h="1965960">
                                <a:moveTo>
                                  <a:pt x="2454275" y="1889760"/>
                                </a:moveTo>
                                <a:lnTo>
                                  <a:pt x="2422525" y="1889760"/>
                                </a:lnTo>
                                <a:lnTo>
                                  <a:pt x="2422525" y="1510284"/>
                                </a:lnTo>
                                <a:lnTo>
                                  <a:pt x="2419731" y="1507490"/>
                                </a:lnTo>
                                <a:lnTo>
                                  <a:pt x="2412619" y="1507490"/>
                                </a:lnTo>
                                <a:lnTo>
                                  <a:pt x="2409825" y="1510284"/>
                                </a:lnTo>
                                <a:lnTo>
                                  <a:pt x="2409825" y="1889760"/>
                                </a:lnTo>
                                <a:lnTo>
                                  <a:pt x="2378075" y="1889760"/>
                                </a:lnTo>
                                <a:lnTo>
                                  <a:pt x="2416175" y="1965960"/>
                                </a:lnTo>
                                <a:lnTo>
                                  <a:pt x="2444750" y="1908810"/>
                                </a:lnTo>
                                <a:lnTo>
                                  <a:pt x="2454275" y="1889760"/>
                                </a:lnTo>
                                <a:close/>
                              </a:path>
                            </a:pathLst>
                          </a:custGeom>
                          <a:solidFill>
                            <a:srgbClr val="000000"/>
                          </a:solidFill>
                        </wps:spPr>
                        <wps:bodyPr wrap="square" lIns="0" tIns="0" rIns="0" bIns="0" rtlCol="0">
                          <a:prstTxWarp prst="textNoShape">
                            <a:avLst/>
                          </a:prstTxWarp>
                          <a:noAutofit/>
                        </wps:bodyPr>
                      </wps:wsp>
                      <wps:wsp>
                        <wps:cNvPr id="127" name="Graphic 127"/>
                        <wps:cNvSpPr/>
                        <wps:spPr>
                          <a:xfrm>
                            <a:off x="1158875" y="2233612"/>
                            <a:ext cx="2543175" cy="609600"/>
                          </a:xfrm>
                          <a:custGeom>
                            <a:avLst/>
                            <a:gdLst/>
                            <a:ahLst/>
                            <a:cxnLst/>
                            <a:rect l="l" t="t" r="r" b="b"/>
                            <a:pathLst>
                              <a:path w="2543175" h="609600">
                                <a:moveTo>
                                  <a:pt x="2543175" y="0"/>
                                </a:moveTo>
                                <a:lnTo>
                                  <a:pt x="0" y="0"/>
                                </a:lnTo>
                                <a:lnTo>
                                  <a:pt x="0" y="609600"/>
                                </a:lnTo>
                                <a:lnTo>
                                  <a:pt x="2543175" y="609600"/>
                                </a:lnTo>
                                <a:lnTo>
                                  <a:pt x="2543175" y="0"/>
                                </a:lnTo>
                                <a:close/>
                              </a:path>
                            </a:pathLst>
                          </a:custGeom>
                          <a:solidFill>
                            <a:srgbClr val="FFFFFF"/>
                          </a:solidFill>
                        </wps:spPr>
                        <wps:bodyPr wrap="square" lIns="0" tIns="0" rIns="0" bIns="0" rtlCol="0">
                          <a:prstTxWarp prst="textNoShape">
                            <a:avLst/>
                          </a:prstTxWarp>
                          <a:noAutofit/>
                        </wps:bodyPr>
                      </wps:wsp>
                      <wps:wsp>
                        <wps:cNvPr id="128" name="Graphic 128"/>
                        <wps:cNvSpPr/>
                        <wps:spPr>
                          <a:xfrm>
                            <a:off x="0" y="1462087"/>
                            <a:ext cx="2479675" cy="3696335"/>
                          </a:xfrm>
                          <a:custGeom>
                            <a:avLst/>
                            <a:gdLst/>
                            <a:ahLst/>
                            <a:cxnLst/>
                            <a:rect l="l" t="t" r="r" b="b"/>
                            <a:pathLst>
                              <a:path w="2479675" h="3696335">
                                <a:moveTo>
                                  <a:pt x="920750" y="38100"/>
                                </a:moveTo>
                                <a:lnTo>
                                  <a:pt x="908050" y="31750"/>
                                </a:lnTo>
                                <a:lnTo>
                                  <a:pt x="844550" y="0"/>
                                </a:lnTo>
                                <a:lnTo>
                                  <a:pt x="844550" y="31750"/>
                                </a:lnTo>
                                <a:lnTo>
                                  <a:pt x="31419" y="31750"/>
                                </a:lnTo>
                                <a:lnTo>
                                  <a:pt x="28575" y="34544"/>
                                </a:lnTo>
                                <a:lnTo>
                                  <a:pt x="28575" y="41656"/>
                                </a:lnTo>
                                <a:lnTo>
                                  <a:pt x="31419" y="44450"/>
                                </a:lnTo>
                                <a:lnTo>
                                  <a:pt x="844550" y="44450"/>
                                </a:lnTo>
                                <a:lnTo>
                                  <a:pt x="844550" y="76200"/>
                                </a:lnTo>
                                <a:lnTo>
                                  <a:pt x="908050" y="44450"/>
                                </a:lnTo>
                                <a:lnTo>
                                  <a:pt x="920750" y="38100"/>
                                </a:lnTo>
                                <a:close/>
                              </a:path>
                              <a:path w="2479675" h="3696335">
                                <a:moveTo>
                                  <a:pt x="1025525" y="3658235"/>
                                </a:moveTo>
                                <a:lnTo>
                                  <a:pt x="949325" y="3620135"/>
                                </a:lnTo>
                                <a:lnTo>
                                  <a:pt x="949325" y="3651885"/>
                                </a:lnTo>
                                <a:lnTo>
                                  <a:pt x="6350" y="3651250"/>
                                </a:lnTo>
                                <a:lnTo>
                                  <a:pt x="2844" y="3651250"/>
                                </a:lnTo>
                                <a:lnTo>
                                  <a:pt x="0" y="3654044"/>
                                </a:lnTo>
                                <a:lnTo>
                                  <a:pt x="0" y="3661156"/>
                                </a:lnTo>
                                <a:lnTo>
                                  <a:pt x="2844" y="3663950"/>
                                </a:lnTo>
                                <a:lnTo>
                                  <a:pt x="949325" y="3664585"/>
                                </a:lnTo>
                                <a:lnTo>
                                  <a:pt x="949325" y="3696335"/>
                                </a:lnTo>
                                <a:lnTo>
                                  <a:pt x="1012825" y="3664585"/>
                                </a:lnTo>
                                <a:lnTo>
                                  <a:pt x="1025525" y="3658235"/>
                                </a:lnTo>
                                <a:close/>
                              </a:path>
                              <a:path w="2479675" h="3696335">
                                <a:moveTo>
                                  <a:pt x="2439670" y="3277108"/>
                                </a:moveTo>
                                <a:lnTo>
                                  <a:pt x="2407907" y="3275203"/>
                                </a:lnTo>
                                <a:lnTo>
                                  <a:pt x="2422575" y="3028569"/>
                                </a:lnTo>
                                <a:lnTo>
                                  <a:pt x="2422779" y="3025775"/>
                                </a:lnTo>
                                <a:lnTo>
                                  <a:pt x="2420112" y="3022854"/>
                                </a:lnTo>
                                <a:lnTo>
                                  <a:pt x="2413000" y="3022346"/>
                                </a:lnTo>
                                <a:lnTo>
                                  <a:pt x="2410079" y="3025013"/>
                                </a:lnTo>
                                <a:lnTo>
                                  <a:pt x="2409774" y="3029331"/>
                                </a:lnTo>
                                <a:lnTo>
                                  <a:pt x="2395321" y="3274453"/>
                                </a:lnTo>
                                <a:lnTo>
                                  <a:pt x="2363597" y="3272536"/>
                                </a:lnTo>
                                <a:lnTo>
                                  <a:pt x="2397125" y="3350895"/>
                                </a:lnTo>
                                <a:lnTo>
                                  <a:pt x="2429929" y="3293999"/>
                                </a:lnTo>
                                <a:lnTo>
                                  <a:pt x="2439670" y="3277108"/>
                                </a:lnTo>
                                <a:close/>
                              </a:path>
                              <a:path w="2479675" h="3696335">
                                <a:moveTo>
                                  <a:pt x="2444750" y="2437765"/>
                                </a:moveTo>
                                <a:lnTo>
                                  <a:pt x="2413000" y="2437765"/>
                                </a:lnTo>
                                <a:lnTo>
                                  <a:pt x="2413000" y="2244344"/>
                                </a:lnTo>
                                <a:lnTo>
                                  <a:pt x="2410206" y="2241550"/>
                                </a:lnTo>
                                <a:lnTo>
                                  <a:pt x="2403094" y="2241550"/>
                                </a:lnTo>
                                <a:lnTo>
                                  <a:pt x="2400300" y="2244344"/>
                                </a:lnTo>
                                <a:lnTo>
                                  <a:pt x="2400300" y="2437765"/>
                                </a:lnTo>
                                <a:lnTo>
                                  <a:pt x="2368550" y="2437765"/>
                                </a:lnTo>
                                <a:lnTo>
                                  <a:pt x="2406650" y="2513965"/>
                                </a:lnTo>
                                <a:lnTo>
                                  <a:pt x="2435225" y="2456815"/>
                                </a:lnTo>
                                <a:lnTo>
                                  <a:pt x="2444750" y="2437765"/>
                                </a:lnTo>
                                <a:close/>
                              </a:path>
                              <a:path w="2479675" h="3696335">
                                <a:moveTo>
                                  <a:pt x="2479294" y="1713484"/>
                                </a:moveTo>
                                <a:lnTo>
                                  <a:pt x="2447582" y="1714969"/>
                                </a:lnTo>
                                <a:lnTo>
                                  <a:pt x="2435606" y="1457363"/>
                                </a:lnTo>
                                <a:lnTo>
                                  <a:pt x="2435606" y="1731645"/>
                                </a:lnTo>
                                <a:lnTo>
                                  <a:pt x="2435441" y="1727581"/>
                                </a:lnTo>
                                <a:lnTo>
                                  <a:pt x="2435479" y="1728216"/>
                                </a:lnTo>
                                <a:lnTo>
                                  <a:pt x="2435606" y="1731645"/>
                                </a:lnTo>
                                <a:lnTo>
                                  <a:pt x="2435606" y="1457363"/>
                                </a:lnTo>
                                <a:lnTo>
                                  <a:pt x="2432050" y="1380871"/>
                                </a:lnTo>
                                <a:lnTo>
                                  <a:pt x="2431923" y="1377315"/>
                                </a:lnTo>
                                <a:lnTo>
                                  <a:pt x="2428875" y="1374648"/>
                                </a:lnTo>
                                <a:lnTo>
                                  <a:pt x="2421890" y="1374902"/>
                                </a:lnTo>
                                <a:lnTo>
                                  <a:pt x="2419223" y="1377950"/>
                                </a:lnTo>
                                <a:lnTo>
                                  <a:pt x="2419350" y="1381379"/>
                                </a:lnTo>
                                <a:lnTo>
                                  <a:pt x="2434882" y="1715566"/>
                                </a:lnTo>
                                <a:lnTo>
                                  <a:pt x="2403094" y="1717040"/>
                                </a:lnTo>
                                <a:lnTo>
                                  <a:pt x="2444750" y="1791335"/>
                                </a:lnTo>
                                <a:lnTo>
                                  <a:pt x="2469985" y="1734439"/>
                                </a:lnTo>
                                <a:lnTo>
                                  <a:pt x="2479294" y="1713484"/>
                                </a:lnTo>
                                <a:close/>
                              </a:path>
                            </a:pathLst>
                          </a:custGeom>
                          <a:solidFill>
                            <a:srgbClr val="000000"/>
                          </a:solidFill>
                        </wps:spPr>
                        <wps:bodyPr wrap="square" lIns="0" tIns="0" rIns="0" bIns="0" rtlCol="0">
                          <a:prstTxWarp prst="textNoShape">
                            <a:avLst/>
                          </a:prstTxWarp>
                          <a:noAutofit/>
                        </wps:bodyPr>
                      </wps:wsp>
                      <wps:wsp>
                        <wps:cNvPr id="129" name="Textbox 129"/>
                        <wps:cNvSpPr txBox="1"/>
                        <wps:spPr>
                          <a:xfrm>
                            <a:off x="1158875" y="1195387"/>
                            <a:ext cx="2543175" cy="609600"/>
                          </a:xfrm>
                          <a:prstGeom prst="rect">
                            <a:avLst/>
                          </a:prstGeom>
                          <a:ln w="9525">
                            <a:solidFill>
                              <a:srgbClr val="000000"/>
                            </a:solidFill>
                            <a:prstDash val="solid"/>
                          </a:ln>
                        </wps:spPr>
                        <wps:txbx>
                          <w:txbxContent>
                            <w:p>
                              <w:pPr>
                                <w:spacing w:line="240" w:lineRule="auto" w:before="1"/>
                                <w:rPr>
                                  <w:b/>
                                  <w:sz w:val="24"/>
                                </w:rPr>
                              </w:pPr>
                            </w:p>
                            <w:p>
                              <w:pPr>
                                <w:spacing w:line="247" w:lineRule="auto" w:before="0"/>
                                <w:ind w:left="246" w:right="0" w:firstLine="69"/>
                                <w:jc w:val="left"/>
                                <w:rPr>
                                  <w:sz w:val="24"/>
                                </w:rPr>
                              </w:pPr>
                              <w:r>
                                <w:rPr>
                                  <w:sz w:val="24"/>
                                </w:rPr>
                                <w:t>Reformation phase or restructuring phase.</w:t>
                              </w:r>
                              <w:r>
                                <w:rPr>
                                  <w:spacing w:val="-1"/>
                                  <w:sz w:val="24"/>
                                </w:rPr>
                                <w:t> </w:t>
                              </w:r>
                              <w:r>
                                <w:rPr>
                                  <w:sz w:val="24"/>
                                </w:rPr>
                                <w:t>Exposure</w:t>
                              </w:r>
                              <w:r>
                                <w:rPr>
                                  <w:spacing w:val="-3"/>
                                  <w:sz w:val="24"/>
                                </w:rPr>
                                <w:t> </w:t>
                              </w:r>
                              <w:r>
                                <w:rPr>
                                  <w:sz w:val="24"/>
                                </w:rPr>
                                <w:t>to</w:t>
                              </w:r>
                              <w:r>
                                <w:rPr>
                                  <w:spacing w:val="-1"/>
                                  <w:sz w:val="24"/>
                                </w:rPr>
                                <w:t> </w:t>
                              </w:r>
                              <w:r>
                                <w:rPr>
                                  <w:sz w:val="24"/>
                                </w:rPr>
                                <w:t>conflict</w:t>
                              </w:r>
                              <w:r>
                                <w:rPr>
                                  <w:spacing w:val="-1"/>
                                  <w:sz w:val="24"/>
                                </w:rPr>
                                <w:t> </w:t>
                              </w:r>
                              <w:r>
                                <w:rPr>
                                  <w:spacing w:val="-2"/>
                                  <w:sz w:val="24"/>
                                </w:rPr>
                                <w:t>situation</w:t>
                              </w:r>
                            </w:p>
                          </w:txbxContent>
                        </wps:txbx>
                        <wps:bodyPr wrap="square" lIns="0" tIns="0" rIns="0" bIns="0" rtlCol="0">
                          <a:noAutofit/>
                        </wps:bodyPr>
                      </wps:wsp>
                      <wps:wsp>
                        <wps:cNvPr id="130" name="Textbox 130"/>
                        <wps:cNvSpPr txBox="1"/>
                        <wps:spPr>
                          <a:xfrm>
                            <a:off x="1025525" y="4762"/>
                            <a:ext cx="2743200" cy="609600"/>
                          </a:xfrm>
                          <a:prstGeom prst="rect">
                            <a:avLst/>
                          </a:prstGeom>
                          <a:ln w="9525">
                            <a:solidFill>
                              <a:srgbClr val="000000"/>
                            </a:solidFill>
                            <a:prstDash val="solid"/>
                          </a:ln>
                        </wps:spPr>
                        <wps:txbx>
                          <w:txbxContent>
                            <w:p>
                              <w:pPr>
                                <w:spacing w:line="242" w:lineRule="auto" w:before="67"/>
                                <w:ind w:left="182" w:right="0" w:firstLine="460"/>
                                <w:jc w:val="left"/>
                                <w:rPr>
                                  <w:sz w:val="22"/>
                                </w:rPr>
                              </w:pPr>
                              <w:r>
                                <w:rPr>
                                  <w:sz w:val="22"/>
                                </w:rPr>
                                <w:t>Disequilibrium/elicitation of ideas Scientific ideas present cognitive conflict. Induced</w:t>
                              </w:r>
                              <w:r>
                                <w:rPr>
                                  <w:spacing w:val="-8"/>
                                  <w:sz w:val="22"/>
                                </w:rPr>
                                <w:t> </w:t>
                              </w:r>
                              <w:r>
                                <w:rPr>
                                  <w:sz w:val="22"/>
                                </w:rPr>
                                <w:t>level</w:t>
                              </w:r>
                              <w:r>
                                <w:rPr>
                                  <w:spacing w:val="-7"/>
                                  <w:sz w:val="22"/>
                                </w:rPr>
                                <w:t> </w:t>
                              </w:r>
                              <w:r>
                                <w:rPr>
                                  <w:sz w:val="22"/>
                                </w:rPr>
                                <w:t>of</w:t>
                              </w:r>
                              <w:r>
                                <w:rPr>
                                  <w:spacing w:val="-10"/>
                                  <w:sz w:val="22"/>
                                </w:rPr>
                                <w:t> </w:t>
                              </w:r>
                              <w:r>
                                <w:rPr>
                                  <w:sz w:val="22"/>
                                </w:rPr>
                                <w:t>congnitive</w:t>
                              </w:r>
                              <w:r>
                                <w:rPr>
                                  <w:spacing w:val="-8"/>
                                  <w:sz w:val="22"/>
                                </w:rPr>
                                <w:t> </w:t>
                              </w:r>
                              <w:r>
                                <w:rPr>
                                  <w:sz w:val="22"/>
                                </w:rPr>
                                <w:t>conflict</w:t>
                              </w:r>
                              <w:r>
                                <w:rPr>
                                  <w:spacing w:val="-7"/>
                                  <w:sz w:val="22"/>
                                </w:rPr>
                                <w:t> </w:t>
                              </w:r>
                              <w:r>
                                <w:rPr>
                                  <w:sz w:val="22"/>
                                </w:rPr>
                                <w:t>assessed</w:t>
                              </w:r>
                            </w:p>
                          </w:txbxContent>
                        </wps:txbx>
                        <wps:bodyPr wrap="square" lIns="0" tIns="0" rIns="0" bIns="0" rtlCol="0">
                          <a:noAutofit/>
                        </wps:bodyPr>
                      </wps:wsp>
                      <wps:wsp>
                        <wps:cNvPr id="131" name="Textbox 131"/>
                        <wps:cNvSpPr txBox="1"/>
                        <wps:spPr>
                          <a:xfrm>
                            <a:off x="1158875" y="2233612"/>
                            <a:ext cx="2543175" cy="609600"/>
                          </a:xfrm>
                          <a:prstGeom prst="rect">
                            <a:avLst/>
                          </a:prstGeom>
                          <a:ln w="9525">
                            <a:solidFill>
                              <a:srgbClr val="000000"/>
                            </a:solidFill>
                            <a:prstDash val="solid"/>
                          </a:ln>
                        </wps:spPr>
                        <wps:txbx>
                          <w:txbxContent>
                            <w:p>
                              <w:pPr>
                                <w:spacing w:line="240" w:lineRule="auto" w:before="2"/>
                                <w:rPr>
                                  <w:b/>
                                  <w:sz w:val="24"/>
                                </w:rPr>
                              </w:pPr>
                            </w:p>
                            <w:p>
                              <w:pPr>
                                <w:spacing w:before="1"/>
                                <w:ind w:left="3" w:right="1" w:firstLine="0"/>
                                <w:jc w:val="center"/>
                                <w:rPr>
                                  <w:sz w:val="24"/>
                                </w:rPr>
                              </w:pPr>
                              <w:r>
                                <w:rPr>
                                  <w:sz w:val="24"/>
                                </w:rPr>
                                <w:t>Application</w:t>
                              </w:r>
                              <w:r>
                                <w:rPr>
                                  <w:spacing w:val="-2"/>
                                  <w:sz w:val="24"/>
                                </w:rPr>
                                <w:t> phase</w:t>
                              </w:r>
                            </w:p>
                            <w:p>
                              <w:pPr>
                                <w:spacing w:before="40"/>
                                <w:ind w:left="3" w:right="1" w:firstLine="0"/>
                                <w:jc w:val="center"/>
                                <w:rPr>
                                  <w:sz w:val="24"/>
                                </w:rPr>
                              </w:pPr>
                              <w:r>
                                <w:rPr>
                                  <w:sz w:val="24"/>
                                </w:rPr>
                                <w:t>Problem</w:t>
                              </w:r>
                              <w:r>
                                <w:rPr>
                                  <w:spacing w:val="-1"/>
                                  <w:sz w:val="24"/>
                                </w:rPr>
                                <w:t> </w:t>
                              </w:r>
                              <w:r>
                                <w:rPr>
                                  <w:sz w:val="24"/>
                                </w:rPr>
                                <w:t>relating</w:t>
                              </w:r>
                              <w:r>
                                <w:rPr>
                                  <w:spacing w:val="-2"/>
                                  <w:sz w:val="24"/>
                                </w:rPr>
                                <w:t> </w:t>
                              </w:r>
                              <w:r>
                                <w:rPr>
                                  <w:sz w:val="24"/>
                                </w:rPr>
                                <w:t>to</w:t>
                              </w:r>
                              <w:r>
                                <w:rPr>
                                  <w:spacing w:val="-1"/>
                                  <w:sz w:val="24"/>
                                </w:rPr>
                                <w:t> </w:t>
                              </w:r>
                              <w:r>
                                <w:rPr>
                                  <w:sz w:val="24"/>
                                </w:rPr>
                                <w:t>real life</w:t>
                              </w:r>
                              <w:r>
                                <w:rPr>
                                  <w:spacing w:val="-2"/>
                                  <w:sz w:val="24"/>
                                </w:rPr>
                                <w:t> situation</w:t>
                              </w:r>
                            </w:p>
                          </w:txbxContent>
                        </wps:txbx>
                        <wps:bodyPr wrap="square" lIns="0" tIns="0" rIns="0" bIns="0" rtlCol="0">
                          <a:noAutofit/>
                        </wps:bodyPr>
                      </wps:wsp>
                      <wps:wsp>
                        <wps:cNvPr id="132" name="Textbox 132"/>
                        <wps:cNvSpPr txBox="1"/>
                        <wps:spPr>
                          <a:xfrm>
                            <a:off x="1101725" y="3967162"/>
                            <a:ext cx="2552700" cy="525780"/>
                          </a:xfrm>
                          <a:prstGeom prst="rect">
                            <a:avLst/>
                          </a:prstGeom>
                          <a:ln w="9525">
                            <a:solidFill>
                              <a:srgbClr val="000000"/>
                            </a:solidFill>
                            <a:prstDash val="solid"/>
                          </a:ln>
                        </wps:spPr>
                        <wps:txbx>
                          <w:txbxContent>
                            <w:p>
                              <w:pPr>
                                <w:spacing w:before="76"/>
                                <w:ind w:left="1073" w:right="0" w:firstLine="0"/>
                                <w:jc w:val="left"/>
                                <w:rPr>
                                  <w:sz w:val="24"/>
                                </w:rPr>
                              </w:pPr>
                              <w:r>
                                <w:rPr>
                                  <w:sz w:val="24"/>
                                </w:rPr>
                                <w:t>Report</w:t>
                              </w:r>
                              <w:r>
                                <w:rPr>
                                  <w:spacing w:val="-1"/>
                                  <w:sz w:val="24"/>
                                </w:rPr>
                                <w:t> </w:t>
                              </w:r>
                              <w:r>
                                <w:rPr>
                                  <w:spacing w:val="-2"/>
                                  <w:sz w:val="24"/>
                                </w:rPr>
                                <w:t>Assignment</w:t>
                              </w:r>
                            </w:p>
                          </w:txbxContent>
                        </wps:txbx>
                        <wps:bodyPr wrap="square" lIns="0" tIns="0" rIns="0" bIns="0" rtlCol="0">
                          <a:noAutofit/>
                        </wps:bodyPr>
                      </wps:wsp>
                      <wps:wsp>
                        <wps:cNvPr id="133" name="Textbox 133"/>
                        <wps:cNvSpPr txBox="1"/>
                        <wps:spPr>
                          <a:xfrm>
                            <a:off x="1158875" y="3243262"/>
                            <a:ext cx="2505075" cy="467359"/>
                          </a:xfrm>
                          <a:prstGeom prst="rect">
                            <a:avLst/>
                          </a:prstGeom>
                          <a:ln w="9525">
                            <a:solidFill>
                              <a:srgbClr val="000000"/>
                            </a:solidFill>
                            <a:prstDash val="solid"/>
                          </a:ln>
                        </wps:spPr>
                        <wps:txbx>
                          <w:txbxContent>
                            <w:p>
                              <w:pPr>
                                <w:spacing w:before="76"/>
                                <w:ind w:left="666" w:right="0" w:firstLine="0"/>
                                <w:jc w:val="left"/>
                                <w:rPr>
                                  <w:sz w:val="24"/>
                                </w:rPr>
                              </w:pPr>
                              <w:r>
                                <w:rPr>
                                  <w:sz w:val="24"/>
                                </w:rPr>
                                <w:t>Activity-</w:t>
                              </w:r>
                              <w:r>
                                <w:rPr>
                                  <w:spacing w:val="-3"/>
                                  <w:sz w:val="24"/>
                                </w:rPr>
                                <w:t> </w:t>
                              </w:r>
                              <w:r>
                                <w:rPr>
                                  <w:sz w:val="24"/>
                                </w:rPr>
                                <w:t>Give</w:t>
                              </w:r>
                              <w:r>
                                <w:rPr>
                                  <w:spacing w:val="-1"/>
                                  <w:sz w:val="24"/>
                                </w:rPr>
                                <w:t> </w:t>
                              </w:r>
                              <w:r>
                                <w:rPr>
                                  <w:spacing w:val="-2"/>
                                  <w:sz w:val="24"/>
                                </w:rPr>
                                <w:t>Assignment</w:t>
                              </w:r>
                            </w:p>
                          </w:txbxContent>
                        </wps:txbx>
                        <wps:bodyPr wrap="square" lIns="0" tIns="0" rIns="0" bIns="0" rtlCol="0">
                          <a:noAutofit/>
                        </wps:bodyPr>
                      </wps:wsp>
                      <wps:wsp>
                        <wps:cNvPr id="134" name="Textbox 134"/>
                        <wps:cNvSpPr txBox="1"/>
                        <wps:spPr>
                          <a:xfrm>
                            <a:off x="1130300" y="4786312"/>
                            <a:ext cx="2543175" cy="608965"/>
                          </a:xfrm>
                          <a:prstGeom prst="rect">
                            <a:avLst/>
                          </a:prstGeom>
                          <a:ln w="9525">
                            <a:solidFill>
                              <a:srgbClr val="000000"/>
                            </a:solidFill>
                            <a:prstDash val="solid"/>
                          </a:ln>
                        </wps:spPr>
                        <wps:txbx>
                          <w:txbxContent>
                            <w:p>
                              <w:pPr>
                                <w:spacing w:line="240" w:lineRule="auto" w:before="3"/>
                                <w:rPr>
                                  <w:b/>
                                  <w:sz w:val="24"/>
                                </w:rPr>
                              </w:pPr>
                            </w:p>
                            <w:p>
                              <w:pPr>
                                <w:spacing w:line="276" w:lineRule="auto" w:before="1"/>
                                <w:ind w:left="145" w:right="0" w:firstLine="468"/>
                                <w:jc w:val="left"/>
                                <w:rPr>
                                  <w:sz w:val="24"/>
                                </w:rPr>
                              </w:pPr>
                              <w:r>
                                <w:rPr>
                                  <w:sz w:val="24"/>
                                </w:rPr>
                                <w:t>Evaluation</w:t>
                              </w:r>
                              <w:r>
                                <w:rPr>
                                  <w:spacing w:val="-14"/>
                                  <w:sz w:val="24"/>
                                </w:rPr>
                                <w:t> </w:t>
                              </w:r>
                              <w:r>
                                <w:rPr>
                                  <w:sz w:val="24"/>
                                </w:rPr>
                                <w:t>phase</w:t>
                              </w:r>
                              <w:r>
                                <w:rPr>
                                  <w:spacing w:val="-15"/>
                                  <w:sz w:val="24"/>
                                </w:rPr>
                                <w:t> </w:t>
                              </w:r>
                              <w:r>
                                <w:rPr>
                                  <w:sz w:val="24"/>
                                </w:rPr>
                                <w:t>and</w:t>
                              </w:r>
                              <w:r>
                                <w:rPr>
                                  <w:spacing w:val="-12"/>
                                  <w:sz w:val="24"/>
                                </w:rPr>
                                <w:t> </w:t>
                              </w:r>
                              <w:r>
                                <w:rPr>
                                  <w:sz w:val="24"/>
                                </w:rPr>
                                <w:t>review Intelligible, plausible, fruitful.</w:t>
                              </w:r>
                            </w:p>
                          </w:txbxContent>
                        </wps:txbx>
                        <wps:bodyPr wrap="square" lIns="0" tIns="0" rIns="0" bIns="0" rtlCol="0">
                          <a:noAutofit/>
                        </wps:bodyPr>
                      </wps:wsp>
                    </wpg:wgp>
                  </a:graphicData>
                </a:graphic>
              </wp:anchor>
            </w:drawing>
          </mc:Choice>
          <mc:Fallback>
            <w:pict>
              <v:group style="position:absolute;margin-left:89.300003pt;margin-top:-17.436796pt;width:297.150pt;height:425.2pt;mso-position-horizontal-relative:page;mso-position-vertical-relative:paragraph;z-index:15752192" id="docshapegroup98" coordorigin="1786,-349" coordsize="5943,8504">
                <v:shape style="position:absolute;left:1801;top:109;width:3865;height:3096" id="docshape99" coordorigin="1801,110" coordsize="3865,3096" path="m3101,170l2981,110,2981,160,1811,159,1805,159,1801,163,1801,174,1805,179,2981,180,2981,230,3081,180,3101,170xm5662,1397l5612,1398,5586,618,5586,613,5581,609,5570,609,5566,614,5592,1399,5542,1401,5606,1519,5647,1429,5662,1397xm5666,3086l5616,3086,5616,2488,5612,2484,5600,2484,5596,2488,5596,3086,5546,3086,5606,3206,5651,3116,5666,3086xe" filled="true" fillcolor="#000000" stroked="false">
                  <v:path arrowok="t"/>
                  <v:fill type="solid"/>
                </v:shape>
                <v:rect style="position:absolute;left:3611;top:3168;width:4005;height:960" id="docshape100" filled="true" fillcolor="#ffffff" stroked="false">
                  <v:fill type="solid"/>
                </v:rect>
                <v:shape style="position:absolute;left:1786;top:1953;width:3905;height:5821" id="docshape101" coordorigin="1786,1954" coordsize="3905,5821" path="m3236,2014l3216,2004,3116,1954,3116,2004,1835,2004,1831,2008,1831,2019,1835,2024,3116,2024,3116,2074,3216,2024,3236,2014xm3401,7715l3281,7655,3281,7705,1796,7704,1790,7704,1786,7708,1786,7719,1790,7724,3281,7725,3281,7775,3381,7725,3381,7725,3401,7715xm5628,7115l5578,7112,5601,6723,5601,6719,5597,6714,5586,6713,5581,6718,5581,6724,5558,7110,5508,7107,5561,7231,5613,7141,5628,7115xm5636,5793l5586,5793,5586,5488,5582,5484,5570,5484,5566,5488,5566,5793,5516,5793,5576,5913,5621,5823,5636,5793xm5690,4652l5640,4655,5622,4249,5622,4681,5621,4674,5621,4675,5622,4681,5622,4249,5616,4128,5616,4123,5611,4119,5600,4119,5596,4124,5596,4129,5620,4655,5570,4658,5636,4775,5676,4685,5690,4652xe" filled="true" fillcolor="#000000" stroked="false">
                  <v:path arrowok="t"/>
                  <v:fill type="solid"/>
                </v:shape>
                <v:shape style="position:absolute;left:3611;top:1533;width:4005;height:960" type="#_x0000_t202" id="docshape102" filled="false" stroked="true" strokeweight=".75pt" strokecolor="#000000">
                  <v:textbox inset="0,0,0,0">
                    <w:txbxContent>
                      <w:p>
                        <w:pPr>
                          <w:spacing w:line="240" w:lineRule="auto" w:before="1"/>
                          <w:rPr>
                            <w:b/>
                            <w:sz w:val="24"/>
                          </w:rPr>
                        </w:pPr>
                      </w:p>
                      <w:p>
                        <w:pPr>
                          <w:spacing w:line="247" w:lineRule="auto" w:before="0"/>
                          <w:ind w:left="246" w:right="0" w:firstLine="69"/>
                          <w:jc w:val="left"/>
                          <w:rPr>
                            <w:sz w:val="24"/>
                          </w:rPr>
                        </w:pPr>
                        <w:r>
                          <w:rPr>
                            <w:sz w:val="24"/>
                          </w:rPr>
                          <w:t>Reformation phase or restructuring phase.</w:t>
                        </w:r>
                        <w:r>
                          <w:rPr>
                            <w:spacing w:val="-1"/>
                            <w:sz w:val="24"/>
                          </w:rPr>
                          <w:t> </w:t>
                        </w:r>
                        <w:r>
                          <w:rPr>
                            <w:sz w:val="24"/>
                          </w:rPr>
                          <w:t>Exposure</w:t>
                        </w:r>
                        <w:r>
                          <w:rPr>
                            <w:spacing w:val="-3"/>
                            <w:sz w:val="24"/>
                          </w:rPr>
                          <w:t> </w:t>
                        </w:r>
                        <w:r>
                          <w:rPr>
                            <w:sz w:val="24"/>
                          </w:rPr>
                          <w:t>to</w:t>
                        </w:r>
                        <w:r>
                          <w:rPr>
                            <w:spacing w:val="-1"/>
                            <w:sz w:val="24"/>
                          </w:rPr>
                          <w:t> </w:t>
                        </w:r>
                        <w:r>
                          <w:rPr>
                            <w:sz w:val="24"/>
                          </w:rPr>
                          <w:t>conflict</w:t>
                        </w:r>
                        <w:r>
                          <w:rPr>
                            <w:spacing w:val="-1"/>
                            <w:sz w:val="24"/>
                          </w:rPr>
                          <w:t> </w:t>
                        </w:r>
                        <w:r>
                          <w:rPr>
                            <w:spacing w:val="-2"/>
                            <w:sz w:val="24"/>
                          </w:rPr>
                          <w:t>situation</w:t>
                        </w:r>
                      </w:p>
                    </w:txbxContent>
                  </v:textbox>
                  <v:stroke dashstyle="solid"/>
                  <w10:wrap type="none"/>
                </v:shape>
                <v:shape style="position:absolute;left:3401;top:-342;width:4320;height:960" type="#_x0000_t202" id="docshape103" filled="false" stroked="true" strokeweight=".75pt" strokecolor="#000000">
                  <v:textbox inset="0,0,0,0">
                    <w:txbxContent>
                      <w:p>
                        <w:pPr>
                          <w:spacing w:line="242" w:lineRule="auto" w:before="67"/>
                          <w:ind w:left="182" w:right="0" w:firstLine="460"/>
                          <w:jc w:val="left"/>
                          <w:rPr>
                            <w:sz w:val="22"/>
                          </w:rPr>
                        </w:pPr>
                        <w:r>
                          <w:rPr>
                            <w:sz w:val="22"/>
                          </w:rPr>
                          <w:t>Disequilibrium/elicitation of ideas Scientific ideas present cognitive conflict. Induced</w:t>
                        </w:r>
                        <w:r>
                          <w:rPr>
                            <w:spacing w:val="-8"/>
                            <w:sz w:val="22"/>
                          </w:rPr>
                          <w:t> </w:t>
                        </w:r>
                        <w:r>
                          <w:rPr>
                            <w:sz w:val="22"/>
                          </w:rPr>
                          <w:t>level</w:t>
                        </w:r>
                        <w:r>
                          <w:rPr>
                            <w:spacing w:val="-7"/>
                            <w:sz w:val="22"/>
                          </w:rPr>
                          <w:t> </w:t>
                        </w:r>
                        <w:r>
                          <w:rPr>
                            <w:sz w:val="22"/>
                          </w:rPr>
                          <w:t>of</w:t>
                        </w:r>
                        <w:r>
                          <w:rPr>
                            <w:spacing w:val="-10"/>
                            <w:sz w:val="22"/>
                          </w:rPr>
                          <w:t> </w:t>
                        </w:r>
                        <w:r>
                          <w:rPr>
                            <w:sz w:val="22"/>
                          </w:rPr>
                          <w:t>congnitive</w:t>
                        </w:r>
                        <w:r>
                          <w:rPr>
                            <w:spacing w:val="-8"/>
                            <w:sz w:val="22"/>
                          </w:rPr>
                          <w:t> </w:t>
                        </w:r>
                        <w:r>
                          <w:rPr>
                            <w:sz w:val="22"/>
                          </w:rPr>
                          <w:t>conflict</w:t>
                        </w:r>
                        <w:r>
                          <w:rPr>
                            <w:spacing w:val="-7"/>
                            <w:sz w:val="22"/>
                          </w:rPr>
                          <w:t> </w:t>
                        </w:r>
                        <w:r>
                          <w:rPr>
                            <w:sz w:val="22"/>
                          </w:rPr>
                          <w:t>assessed</w:t>
                        </w:r>
                      </w:p>
                    </w:txbxContent>
                  </v:textbox>
                  <v:stroke dashstyle="solid"/>
                  <w10:wrap type="none"/>
                </v:shape>
                <v:shape style="position:absolute;left:3611;top:3168;width:4005;height:960" type="#_x0000_t202" id="docshape104" filled="false" stroked="true" strokeweight=".75pt" strokecolor="#000000">
                  <v:textbox inset="0,0,0,0">
                    <w:txbxContent>
                      <w:p>
                        <w:pPr>
                          <w:spacing w:line="240" w:lineRule="auto" w:before="2"/>
                          <w:rPr>
                            <w:b/>
                            <w:sz w:val="24"/>
                          </w:rPr>
                        </w:pPr>
                      </w:p>
                      <w:p>
                        <w:pPr>
                          <w:spacing w:before="1"/>
                          <w:ind w:left="3" w:right="1" w:firstLine="0"/>
                          <w:jc w:val="center"/>
                          <w:rPr>
                            <w:sz w:val="24"/>
                          </w:rPr>
                        </w:pPr>
                        <w:r>
                          <w:rPr>
                            <w:sz w:val="24"/>
                          </w:rPr>
                          <w:t>Application</w:t>
                        </w:r>
                        <w:r>
                          <w:rPr>
                            <w:spacing w:val="-2"/>
                            <w:sz w:val="24"/>
                          </w:rPr>
                          <w:t> phase</w:t>
                        </w:r>
                      </w:p>
                      <w:p>
                        <w:pPr>
                          <w:spacing w:before="40"/>
                          <w:ind w:left="3" w:right="1" w:firstLine="0"/>
                          <w:jc w:val="center"/>
                          <w:rPr>
                            <w:sz w:val="24"/>
                          </w:rPr>
                        </w:pPr>
                        <w:r>
                          <w:rPr>
                            <w:sz w:val="24"/>
                          </w:rPr>
                          <w:t>Problem</w:t>
                        </w:r>
                        <w:r>
                          <w:rPr>
                            <w:spacing w:val="-1"/>
                            <w:sz w:val="24"/>
                          </w:rPr>
                          <w:t> </w:t>
                        </w:r>
                        <w:r>
                          <w:rPr>
                            <w:sz w:val="24"/>
                          </w:rPr>
                          <w:t>relating</w:t>
                        </w:r>
                        <w:r>
                          <w:rPr>
                            <w:spacing w:val="-2"/>
                            <w:sz w:val="24"/>
                          </w:rPr>
                          <w:t> </w:t>
                        </w:r>
                        <w:r>
                          <w:rPr>
                            <w:sz w:val="24"/>
                          </w:rPr>
                          <w:t>to</w:t>
                        </w:r>
                        <w:r>
                          <w:rPr>
                            <w:spacing w:val="-1"/>
                            <w:sz w:val="24"/>
                          </w:rPr>
                          <w:t> </w:t>
                        </w:r>
                        <w:r>
                          <w:rPr>
                            <w:sz w:val="24"/>
                          </w:rPr>
                          <w:t>real life</w:t>
                        </w:r>
                        <w:r>
                          <w:rPr>
                            <w:spacing w:val="-2"/>
                            <w:sz w:val="24"/>
                          </w:rPr>
                          <w:t> situation</w:t>
                        </w:r>
                      </w:p>
                    </w:txbxContent>
                  </v:textbox>
                  <v:stroke dashstyle="solid"/>
                  <w10:wrap type="none"/>
                </v:shape>
                <v:shape style="position:absolute;left:3521;top:5898;width:4020;height:828" type="#_x0000_t202" id="docshape105" filled="false" stroked="true" strokeweight=".75pt" strokecolor="#000000">
                  <v:textbox inset="0,0,0,0">
                    <w:txbxContent>
                      <w:p>
                        <w:pPr>
                          <w:spacing w:before="76"/>
                          <w:ind w:left="1073" w:right="0" w:firstLine="0"/>
                          <w:jc w:val="left"/>
                          <w:rPr>
                            <w:sz w:val="24"/>
                          </w:rPr>
                        </w:pPr>
                        <w:r>
                          <w:rPr>
                            <w:sz w:val="24"/>
                          </w:rPr>
                          <w:t>Report</w:t>
                        </w:r>
                        <w:r>
                          <w:rPr>
                            <w:spacing w:val="-1"/>
                            <w:sz w:val="24"/>
                          </w:rPr>
                          <w:t> </w:t>
                        </w:r>
                        <w:r>
                          <w:rPr>
                            <w:spacing w:val="-2"/>
                            <w:sz w:val="24"/>
                          </w:rPr>
                          <w:t>Assignment</w:t>
                        </w:r>
                      </w:p>
                    </w:txbxContent>
                  </v:textbox>
                  <v:stroke dashstyle="solid"/>
                  <w10:wrap type="none"/>
                </v:shape>
                <v:shape style="position:absolute;left:3611;top:4758;width:3945;height:736" type="#_x0000_t202" id="docshape106" filled="false" stroked="true" strokeweight=".75pt" strokecolor="#000000">
                  <v:textbox inset="0,0,0,0">
                    <w:txbxContent>
                      <w:p>
                        <w:pPr>
                          <w:spacing w:before="76"/>
                          <w:ind w:left="666" w:right="0" w:firstLine="0"/>
                          <w:jc w:val="left"/>
                          <w:rPr>
                            <w:sz w:val="24"/>
                          </w:rPr>
                        </w:pPr>
                        <w:r>
                          <w:rPr>
                            <w:sz w:val="24"/>
                          </w:rPr>
                          <w:t>Activity-</w:t>
                        </w:r>
                        <w:r>
                          <w:rPr>
                            <w:spacing w:val="-3"/>
                            <w:sz w:val="24"/>
                          </w:rPr>
                          <w:t> </w:t>
                        </w:r>
                        <w:r>
                          <w:rPr>
                            <w:sz w:val="24"/>
                          </w:rPr>
                          <w:t>Give</w:t>
                        </w:r>
                        <w:r>
                          <w:rPr>
                            <w:spacing w:val="-1"/>
                            <w:sz w:val="24"/>
                          </w:rPr>
                          <w:t> </w:t>
                        </w:r>
                        <w:r>
                          <w:rPr>
                            <w:spacing w:val="-2"/>
                            <w:sz w:val="24"/>
                          </w:rPr>
                          <w:t>Assignment</w:t>
                        </w:r>
                      </w:p>
                    </w:txbxContent>
                  </v:textbox>
                  <v:stroke dashstyle="solid"/>
                  <w10:wrap type="none"/>
                </v:shape>
                <v:shape style="position:absolute;left:3566;top:7188;width:4005;height:959" type="#_x0000_t202" id="docshape107" filled="false" stroked="true" strokeweight=".75pt" strokecolor="#000000">
                  <v:textbox inset="0,0,0,0">
                    <w:txbxContent>
                      <w:p>
                        <w:pPr>
                          <w:spacing w:line="240" w:lineRule="auto" w:before="3"/>
                          <w:rPr>
                            <w:b/>
                            <w:sz w:val="24"/>
                          </w:rPr>
                        </w:pPr>
                      </w:p>
                      <w:p>
                        <w:pPr>
                          <w:spacing w:line="276" w:lineRule="auto" w:before="1"/>
                          <w:ind w:left="145" w:right="0" w:firstLine="468"/>
                          <w:jc w:val="left"/>
                          <w:rPr>
                            <w:sz w:val="24"/>
                          </w:rPr>
                        </w:pPr>
                        <w:r>
                          <w:rPr>
                            <w:sz w:val="24"/>
                          </w:rPr>
                          <w:t>Evaluation</w:t>
                        </w:r>
                        <w:r>
                          <w:rPr>
                            <w:spacing w:val="-14"/>
                            <w:sz w:val="24"/>
                          </w:rPr>
                          <w:t> </w:t>
                        </w:r>
                        <w:r>
                          <w:rPr>
                            <w:sz w:val="24"/>
                          </w:rPr>
                          <w:t>phase</w:t>
                        </w:r>
                        <w:r>
                          <w:rPr>
                            <w:spacing w:val="-15"/>
                            <w:sz w:val="24"/>
                          </w:rPr>
                          <w:t> </w:t>
                        </w:r>
                        <w:r>
                          <w:rPr>
                            <w:sz w:val="24"/>
                          </w:rPr>
                          <w:t>and</w:t>
                        </w:r>
                        <w:r>
                          <w:rPr>
                            <w:spacing w:val="-12"/>
                            <w:sz w:val="24"/>
                          </w:rPr>
                          <w:t> </w:t>
                        </w:r>
                        <w:r>
                          <w:rPr>
                            <w:sz w:val="24"/>
                          </w:rPr>
                          <w:t>review Intelligible, plausible, fruitful.</w:t>
                        </w:r>
                      </w:p>
                    </w:txbxContent>
                  </v:textbox>
                  <v:stroke dashstyle="solid"/>
                  <w10:wrap type="none"/>
                </v:shape>
                <w10:wrap type="none"/>
              </v:group>
            </w:pict>
          </mc:Fallback>
        </mc:AlternateContent>
      </w:r>
      <w:r>
        <w:rPr/>
        <w:t>Phase</w:t>
      </w:r>
      <w:r>
        <w:rPr>
          <w:spacing w:val="-2"/>
        </w:rPr>
        <w:t> </w:t>
      </w:r>
      <w:r>
        <w:rPr>
          <w:spacing w:val="-10"/>
        </w:rPr>
        <w:t>2</w:t>
      </w:r>
    </w:p>
    <w:p>
      <w:pPr>
        <w:pStyle w:val="BodyText"/>
      </w:pPr>
    </w:p>
    <w:p>
      <w:pPr>
        <w:pStyle w:val="BodyText"/>
      </w:pPr>
    </w:p>
    <w:p>
      <w:pPr>
        <w:pStyle w:val="BodyText"/>
      </w:pPr>
    </w:p>
    <w:p>
      <w:pPr>
        <w:pStyle w:val="BodyText"/>
      </w:pPr>
    </w:p>
    <w:p>
      <w:pPr>
        <w:pStyle w:val="BodyText"/>
        <w:spacing w:before="185"/>
      </w:pPr>
    </w:p>
    <w:p>
      <w:pPr>
        <w:pStyle w:val="BodyText"/>
        <w:ind w:left="466"/>
      </w:pPr>
      <w:r>
        <w:rPr/>
        <w:t>Phase</w:t>
      </w:r>
      <w:r>
        <w:rPr>
          <w:spacing w:val="-2"/>
        </w:rPr>
        <w:t> </w:t>
      </w:r>
      <w:r>
        <w:rPr>
          <w:spacing w:val="-10"/>
        </w:rPr>
        <w:t>3</w:t>
      </w:r>
    </w:p>
    <w:p>
      <w:pPr>
        <w:pStyle w:val="BodyText"/>
      </w:pPr>
    </w:p>
    <w:p>
      <w:pPr>
        <w:pStyle w:val="BodyText"/>
      </w:pPr>
    </w:p>
    <w:p>
      <w:pPr>
        <w:pStyle w:val="BodyText"/>
      </w:pPr>
    </w:p>
    <w:p>
      <w:pPr>
        <w:pStyle w:val="BodyText"/>
      </w:pPr>
    </w:p>
    <w:p>
      <w:pPr>
        <w:pStyle w:val="BodyText"/>
        <w:spacing w:before="91"/>
      </w:pPr>
    </w:p>
    <w:p>
      <w:pPr>
        <w:pStyle w:val="BodyText"/>
        <w:ind w:left="466"/>
      </w:pPr>
      <w:r>
        <w:rPr/>
        <mc:AlternateContent>
          <mc:Choice Requires="wps">
            <w:drawing>
              <wp:anchor distT="0" distB="0" distL="0" distR="0" allowOverlap="1" layoutInCell="1" locked="0" behindDoc="0" simplePos="0" relativeHeight="15753216">
                <wp:simplePos x="0" y="0"/>
                <wp:positionH relativeFrom="page">
                  <wp:posOffset>1057910</wp:posOffset>
                </wp:positionH>
                <wp:positionV relativeFrom="paragraph">
                  <wp:posOffset>76863</wp:posOffset>
                </wp:positionV>
                <wp:extent cx="1025525" cy="76200"/>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1025525" cy="76200"/>
                        </a:xfrm>
                        <a:custGeom>
                          <a:avLst/>
                          <a:gdLst/>
                          <a:ahLst/>
                          <a:cxnLst/>
                          <a:rect l="l" t="t" r="r" b="b"/>
                          <a:pathLst>
                            <a:path w="1025525" h="76200">
                              <a:moveTo>
                                <a:pt x="949325" y="44439"/>
                              </a:moveTo>
                              <a:lnTo>
                                <a:pt x="949325" y="76200"/>
                              </a:lnTo>
                              <a:lnTo>
                                <a:pt x="1012825" y="44450"/>
                              </a:lnTo>
                              <a:lnTo>
                                <a:pt x="949325" y="44439"/>
                              </a:lnTo>
                              <a:close/>
                            </a:path>
                            <a:path w="1025525" h="76200">
                              <a:moveTo>
                                <a:pt x="949325" y="31741"/>
                              </a:moveTo>
                              <a:lnTo>
                                <a:pt x="949325" y="44439"/>
                              </a:lnTo>
                              <a:lnTo>
                                <a:pt x="965591" y="44439"/>
                              </a:lnTo>
                              <a:lnTo>
                                <a:pt x="968375" y="41528"/>
                              </a:lnTo>
                              <a:lnTo>
                                <a:pt x="968375" y="34544"/>
                              </a:lnTo>
                              <a:lnTo>
                                <a:pt x="965581" y="31750"/>
                              </a:lnTo>
                              <a:lnTo>
                                <a:pt x="949325" y="31741"/>
                              </a:lnTo>
                              <a:close/>
                            </a:path>
                            <a:path w="1025525" h="76200">
                              <a:moveTo>
                                <a:pt x="949325" y="0"/>
                              </a:moveTo>
                              <a:lnTo>
                                <a:pt x="949325" y="31741"/>
                              </a:lnTo>
                              <a:lnTo>
                                <a:pt x="962025" y="31750"/>
                              </a:lnTo>
                              <a:lnTo>
                                <a:pt x="965581" y="31750"/>
                              </a:lnTo>
                              <a:lnTo>
                                <a:pt x="968375" y="34544"/>
                              </a:lnTo>
                              <a:lnTo>
                                <a:pt x="968375" y="41528"/>
                              </a:lnTo>
                              <a:lnTo>
                                <a:pt x="965581" y="44450"/>
                              </a:lnTo>
                              <a:lnTo>
                                <a:pt x="1012846" y="44439"/>
                              </a:lnTo>
                              <a:lnTo>
                                <a:pt x="1025525" y="38100"/>
                              </a:lnTo>
                              <a:lnTo>
                                <a:pt x="949325" y="0"/>
                              </a:lnTo>
                              <a:close/>
                            </a:path>
                            <a:path w="1025525" h="76200">
                              <a:moveTo>
                                <a:pt x="6350" y="31114"/>
                              </a:moveTo>
                              <a:lnTo>
                                <a:pt x="2844" y="31114"/>
                              </a:lnTo>
                              <a:lnTo>
                                <a:pt x="0" y="33909"/>
                              </a:lnTo>
                              <a:lnTo>
                                <a:pt x="0" y="41021"/>
                              </a:lnTo>
                              <a:lnTo>
                                <a:pt x="2844" y="43814"/>
                              </a:lnTo>
                              <a:lnTo>
                                <a:pt x="949325" y="44439"/>
                              </a:lnTo>
                              <a:lnTo>
                                <a:pt x="949325" y="31741"/>
                              </a:lnTo>
                              <a:lnTo>
                                <a:pt x="6350" y="3111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3.300003pt;margin-top:6.052266pt;width:80.75pt;height:6pt;mso-position-horizontal-relative:page;mso-position-vertical-relative:paragraph;z-index:15753216" id="docshape108" coordorigin="1666,121" coordsize="1615,120" path="m3161,191l3161,241,3261,191,3161,191xm3161,171l3161,191,3187,191,3191,186,3191,175,3187,171,3161,171xm3161,121l3161,171,3181,171,3187,171,3191,175,3191,186,3187,191,3261,191,3281,181,3161,121xm1676,170l1670,170,1666,174,1666,186,1670,190,3161,191,3161,171,1676,170xe" filled="true" fillcolor="#000000" stroked="false">
                <v:path arrowok="t"/>
                <v:fill type="solid"/>
                <w10:wrap type="none"/>
              </v:shape>
            </w:pict>
          </mc:Fallback>
        </mc:AlternateContent>
      </w:r>
      <w:r>
        <w:rPr/>
        <w:t>Phase</w:t>
      </w:r>
      <w:r>
        <w:rPr>
          <w:spacing w:val="-2"/>
        </w:rPr>
        <w:t> </w:t>
      </w:r>
      <w:r>
        <w:rPr>
          <w:spacing w:val="-10"/>
        </w:rPr>
        <w:t>4</w:t>
      </w:r>
    </w:p>
    <w:p>
      <w:pPr>
        <w:pStyle w:val="BodyText"/>
      </w:pPr>
    </w:p>
    <w:p>
      <w:pPr>
        <w:pStyle w:val="BodyText"/>
      </w:pPr>
    </w:p>
    <w:p>
      <w:pPr>
        <w:pStyle w:val="BodyText"/>
        <w:spacing w:before="231"/>
      </w:pPr>
    </w:p>
    <w:p>
      <w:pPr>
        <w:pStyle w:val="BodyText"/>
        <w:ind w:left="466"/>
      </w:pPr>
      <w:r>
        <w:rPr/>
        <mc:AlternateContent>
          <mc:Choice Requires="wps">
            <w:drawing>
              <wp:anchor distT="0" distB="0" distL="0" distR="0" allowOverlap="1" layoutInCell="1" locked="0" behindDoc="0" simplePos="0" relativeHeight="15753728">
                <wp:simplePos x="0" y="0"/>
                <wp:positionH relativeFrom="page">
                  <wp:posOffset>1124585</wp:posOffset>
                </wp:positionH>
                <wp:positionV relativeFrom="paragraph">
                  <wp:posOffset>76288</wp:posOffset>
                </wp:positionV>
                <wp:extent cx="892175" cy="76200"/>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892175" cy="76200"/>
                        </a:xfrm>
                        <a:custGeom>
                          <a:avLst/>
                          <a:gdLst/>
                          <a:ahLst/>
                          <a:cxnLst/>
                          <a:rect l="l" t="t" r="r" b="b"/>
                          <a:pathLst>
                            <a:path w="892175" h="76200">
                              <a:moveTo>
                                <a:pt x="815975" y="0"/>
                              </a:moveTo>
                              <a:lnTo>
                                <a:pt x="815975" y="76200"/>
                              </a:lnTo>
                              <a:lnTo>
                                <a:pt x="879475" y="44450"/>
                              </a:lnTo>
                              <a:lnTo>
                                <a:pt x="832231" y="44450"/>
                              </a:lnTo>
                              <a:lnTo>
                                <a:pt x="835025" y="41656"/>
                              </a:lnTo>
                              <a:lnTo>
                                <a:pt x="835025" y="34544"/>
                              </a:lnTo>
                              <a:lnTo>
                                <a:pt x="832231" y="31750"/>
                              </a:lnTo>
                              <a:lnTo>
                                <a:pt x="879475" y="31750"/>
                              </a:lnTo>
                              <a:lnTo>
                                <a:pt x="815975" y="0"/>
                              </a:lnTo>
                              <a:close/>
                            </a:path>
                            <a:path w="892175" h="76200">
                              <a:moveTo>
                                <a:pt x="815975" y="31750"/>
                              </a:moveTo>
                              <a:lnTo>
                                <a:pt x="2844" y="31750"/>
                              </a:lnTo>
                              <a:lnTo>
                                <a:pt x="0" y="34544"/>
                              </a:lnTo>
                              <a:lnTo>
                                <a:pt x="0" y="41656"/>
                              </a:lnTo>
                              <a:lnTo>
                                <a:pt x="2844" y="44450"/>
                              </a:lnTo>
                              <a:lnTo>
                                <a:pt x="815975" y="44450"/>
                              </a:lnTo>
                              <a:lnTo>
                                <a:pt x="815975" y="31750"/>
                              </a:lnTo>
                              <a:close/>
                            </a:path>
                            <a:path w="892175" h="76200">
                              <a:moveTo>
                                <a:pt x="879475" y="31750"/>
                              </a:moveTo>
                              <a:lnTo>
                                <a:pt x="832231" y="31750"/>
                              </a:lnTo>
                              <a:lnTo>
                                <a:pt x="835025" y="34544"/>
                              </a:lnTo>
                              <a:lnTo>
                                <a:pt x="835025" y="41656"/>
                              </a:lnTo>
                              <a:lnTo>
                                <a:pt x="832231" y="44450"/>
                              </a:lnTo>
                              <a:lnTo>
                                <a:pt x="879475" y="44450"/>
                              </a:lnTo>
                              <a:lnTo>
                                <a:pt x="892175" y="38100"/>
                              </a:lnTo>
                              <a:lnTo>
                                <a:pt x="879475"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8.550003pt;margin-top:6.006953pt;width:70.25pt;height:6pt;mso-position-horizontal-relative:page;mso-position-vertical-relative:paragraph;z-index:15753728" id="docshape109" coordorigin="1771,120" coordsize="1405,120" path="m3056,120l3056,240,3156,190,3082,190,3086,186,3086,175,3082,170,3156,170,3056,120xm3056,170l1775,170,1771,175,1771,186,1775,190,3056,190,3056,170xm3156,170l3082,170,3086,175,3086,186,3082,190,3156,190,3176,180,3156,170xe" filled="true" fillcolor="#000000" stroked="false">
                <v:path arrowok="t"/>
                <v:fill type="solid"/>
                <w10:wrap type="none"/>
              </v:shape>
            </w:pict>
          </mc:Fallback>
        </mc:AlternateContent>
      </w:r>
      <w:r>
        <w:rPr/>
        <w:t>Phase</w:t>
      </w:r>
      <w:r>
        <w:rPr>
          <w:spacing w:val="-2"/>
        </w:rPr>
        <w:t> </w:t>
      </w:r>
      <w:r>
        <w:rPr>
          <w:spacing w:val="-10"/>
        </w:rPr>
        <w:t>5</w:t>
      </w:r>
    </w:p>
    <w:p>
      <w:pPr>
        <w:pStyle w:val="BodyText"/>
      </w:pPr>
    </w:p>
    <w:p>
      <w:pPr>
        <w:pStyle w:val="BodyText"/>
      </w:pPr>
    </w:p>
    <w:p>
      <w:pPr>
        <w:pStyle w:val="BodyText"/>
        <w:spacing w:before="185"/>
      </w:pPr>
    </w:p>
    <w:p>
      <w:pPr>
        <w:pStyle w:val="BodyText"/>
        <w:ind w:left="466"/>
      </w:pPr>
      <w:r>
        <w:rPr/>
        <mc:AlternateContent>
          <mc:Choice Requires="wps">
            <w:drawing>
              <wp:anchor distT="0" distB="0" distL="0" distR="0" allowOverlap="1" layoutInCell="1" locked="0" behindDoc="0" simplePos="0" relativeHeight="15754240">
                <wp:simplePos x="0" y="0"/>
                <wp:positionH relativeFrom="page">
                  <wp:posOffset>1086485</wp:posOffset>
                </wp:positionH>
                <wp:positionV relativeFrom="paragraph">
                  <wp:posOffset>49042</wp:posOffset>
                </wp:positionV>
                <wp:extent cx="1025525" cy="76200"/>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1025525" cy="76200"/>
                        </a:xfrm>
                        <a:custGeom>
                          <a:avLst/>
                          <a:gdLst/>
                          <a:ahLst/>
                          <a:cxnLst/>
                          <a:rect l="l" t="t" r="r" b="b"/>
                          <a:pathLst>
                            <a:path w="1025525" h="76200">
                              <a:moveTo>
                                <a:pt x="949325" y="44439"/>
                              </a:moveTo>
                              <a:lnTo>
                                <a:pt x="949325" y="76200"/>
                              </a:lnTo>
                              <a:lnTo>
                                <a:pt x="1012825" y="44450"/>
                              </a:lnTo>
                              <a:lnTo>
                                <a:pt x="949325" y="44439"/>
                              </a:lnTo>
                              <a:close/>
                            </a:path>
                            <a:path w="1025525" h="76200">
                              <a:moveTo>
                                <a:pt x="949325" y="31741"/>
                              </a:moveTo>
                              <a:lnTo>
                                <a:pt x="949325" y="44439"/>
                              </a:lnTo>
                              <a:lnTo>
                                <a:pt x="965591" y="44439"/>
                              </a:lnTo>
                              <a:lnTo>
                                <a:pt x="968375" y="41528"/>
                              </a:lnTo>
                              <a:lnTo>
                                <a:pt x="968375" y="34544"/>
                              </a:lnTo>
                              <a:lnTo>
                                <a:pt x="965581" y="31750"/>
                              </a:lnTo>
                              <a:lnTo>
                                <a:pt x="949325" y="31741"/>
                              </a:lnTo>
                              <a:close/>
                            </a:path>
                            <a:path w="1025525" h="76200">
                              <a:moveTo>
                                <a:pt x="949325" y="0"/>
                              </a:moveTo>
                              <a:lnTo>
                                <a:pt x="949325" y="31741"/>
                              </a:lnTo>
                              <a:lnTo>
                                <a:pt x="962025" y="31750"/>
                              </a:lnTo>
                              <a:lnTo>
                                <a:pt x="965581" y="31750"/>
                              </a:lnTo>
                              <a:lnTo>
                                <a:pt x="968375" y="34544"/>
                              </a:lnTo>
                              <a:lnTo>
                                <a:pt x="968375" y="41528"/>
                              </a:lnTo>
                              <a:lnTo>
                                <a:pt x="965581" y="44450"/>
                              </a:lnTo>
                              <a:lnTo>
                                <a:pt x="1012846" y="44439"/>
                              </a:lnTo>
                              <a:lnTo>
                                <a:pt x="1025525" y="38100"/>
                              </a:lnTo>
                              <a:lnTo>
                                <a:pt x="949325" y="0"/>
                              </a:lnTo>
                              <a:close/>
                            </a:path>
                            <a:path w="1025525" h="76200">
                              <a:moveTo>
                                <a:pt x="6350" y="31114"/>
                              </a:moveTo>
                              <a:lnTo>
                                <a:pt x="2844" y="31114"/>
                              </a:lnTo>
                              <a:lnTo>
                                <a:pt x="0" y="33909"/>
                              </a:lnTo>
                              <a:lnTo>
                                <a:pt x="0" y="41021"/>
                              </a:lnTo>
                              <a:lnTo>
                                <a:pt x="2844" y="43814"/>
                              </a:lnTo>
                              <a:lnTo>
                                <a:pt x="949325" y="44439"/>
                              </a:lnTo>
                              <a:lnTo>
                                <a:pt x="949325" y="31741"/>
                              </a:lnTo>
                              <a:lnTo>
                                <a:pt x="6350" y="3111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5.550003pt;margin-top:3.861641pt;width:80.75pt;height:6pt;mso-position-horizontal-relative:page;mso-position-vertical-relative:paragraph;z-index:15754240" id="docshape110" coordorigin="1711,77" coordsize="1615,120" path="m3206,147l3206,197,3306,147,3206,147xm3206,127l3206,147,3232,147,3236,143,3236,132,3232,127,3206,127xm3206,77l3206,127,3226,127,3232,127,3236,132,3236,143,3232,147,3306,147,3326,137,3206,77xm1721,126l1715,126,1711,131,1711,142,1715,146,3206,147,3206,127,1721,126xe" filled="true" fillcolor="#000000" stroked="false">
                <v:path arrowok="t"/>
                <v:fill type="solid"/>
                <w10:wrap type="none"/>
              </v:shape>
            </w:pict>
          </mc:Fallback>
        </mc:AlternateContent>
      </w:r>
      <w:r>
        <w:rPr/>
        <w:t>Phase</w:t>
      </w:r>
      <w:r>
        <w:rPr>
          <w:spacing w:val="-2"/>
        </w:rPr>
        <w:t> </w:t>
      </w:r>
      <w:r>
        <w:rPr>
          <w:spacing w:val="-10"/>
        </w:rPr>
        <w:t>6</w:t>
      </w:r>
    </w:p>
    <w:p>
      <w:pPr>
        <w:pStyle w:val="BodyText"/>
      </w:pPr>
    </w:p>
    <w:p>
      <w:pPr>
        <w:pStyle w:val="BodyText"/>
      </w:pPr>
    </w:p>
    <w:p>
      <w:pPr>
        <w:pStyle w:val="BodyText"/>
        <w:spacing w:before="229"/>
      </w:pPr>
    </w:p>
    <w:p>
      <w:pPr>
        <w:pStyle w:val="BodyText"/>
        <w:ind w:left="466"/>
      </w:pPr>
      <w:r>
        <w:rPr/>
        <w:t>Phase</w:t>
      </w:r>
      <w:r>
        <w:rPr>
          <w:spacing w:val="-2"/>
        </w:rPr>
        <w:t> </w:t>
      </w:r>
      <w:r>
        <w:rPr>
          <w:spacing w:val="-10"/>
        </w:rPr>
        <w:t>7</w:t>
      </w:r>
    </w:p>
    <w:p>
      <w:pPr>
        <w:pStyle w:val="BodyText"/>
      </w:pPr>
    </w:p>
    <w:p>
      <w:pPr>
        <w:pStyle w:val="BodyText"/>
      </w:pPr>
    </w:p>
    <w:p>
      <w:pPr>
        <w:pStyle w:val="BodyText"/>
      </w:pPr>
    </w:p>
    <w:p>
      <w:pPr>
        <w:pStyle w:val="BodyText"/>
      </w:pPr>
    </w:p>
    <w:p>
      <w:pPr>
        <w:pStyle w:val="BodyText"/>
        <w:spacing w:before="5"/>
      </w:pPr>
    </w:p>
    <w:p>
      <w:pPr>
        <w:spacing w:before="0"/>
        <w:ind w:left="1906" w:right="0" w:firstLine="0"/>
        <w:jc w:val="left"/>
        <w:rPr>
          <w:b/>
          <w:sz w:val="24"/>
        </w:rPr>
      </w:pPr>
      <w:r>
        <w:rPr>
          <w:b/>
          <w:sz w:val="24"/>
        </w:rPr>
        <w:t>Source:</w:t>
      </w:r>
      <w:r>
        <w:rPr>
          <w:b/>
          <w:spacing w:val="-3"/>
          <w:sz w:val="24"/>
        </w:rPr>
        <w:t> </w:t>
      </w:r>
      <w:r>
        <w:rPr>
          <w:b/>
          <w:sz w:val="24"/>
        </w:rPr>
        <w:t>Adapted</w:t>
      </w:r>
      <w:r>
        <w:rPr>
          <w:b/>
          <w:spacing w:val="-1"/>
          <w:sz w:val="24"/>
        </w:rPr>
        <w:t> </w:t>
      </w:r>
      <w:r>
        <w:rPr>
          <w:b/>
          <w:sz w:val="24"/>
        </w:rPr>
        <w:t>from</w:t>
      </w:r>
      <w:r>
        <w:rPr>
          <w:b/>
          <w:spacing w:val="-2"/>
          <w:sz w:val="24"/>
        </w:rPr>
        <w:t> </w:t>
      </w:r>
      <w:r>
        <w:rPr>
          <w:b/>
          <w:sz w:val="24"/>
        </w:rPr>
        <w:t>Posner et.</w:t>
      </w:r>
      <w:r>
        <w:rPr>
          <w:b/>
          <w:spacing w:val="-1"/>
          <w:sz w:val="24"/>
        </w:rPr>
        <w:t> </w:t>
      </w:r>
      <w:r>
        <w:rPr>
          <w:b/>
          <w:sz w:val="24"/>
        </w:rPr>
        <w:t>al</w:t>
      </w:r>
      <w:r>
        <w:rPr>
          <w:b/>
          <w:spacing w:val="-1"/>
          <w:sz w:val="24"/>
        </w:rPr>
        <w:t> </w:t>
      </w:r>
      <w:r>
        <w:rPr>
          <w:b/>
          <w:sz w:val="24"/>
        </w:rPr>
        <w:t>(1982)</w:t>
      </w:r>
      <w:r>
        <w:rPr>
          <w:b/>
          <w:spacing w:val="-2"/>
          <w:sz w:val="24"/>
        </w:rPr>
        <w:t> </w:t>
      </w:r>
      <w:r>
        <w:rPr>
          <w:b/>
          <w:sz w:val="24"/>
        </w:rPr>
        <w:t>and</w:t>
      </w:r>
      <w:r>
        <w:rPr>
          <w:b/>
          <w:spacing w:val="-1"/>
          <w:sz w:val="24"/>
        </w:rPr>
        <w:t> </w:t>
      </w:r>
      <w:r>
        <w:rPr>
          <w:b/>
          <w:sz w:val="24"/>
        </w:rPr>
        <w:t>Eryilmaz </w:t>
      </w:r>
      <w:r>
        <w:rPr>
          <w:b/>
          <w:spacing w:val="-2"/>
          <w:sz w:val="24"/>
        </w:rPr>
        <w:t>(2002)</w:t>
      </w:r>
    </w:p>
    <w:p>
      <w:pPr>
        <w:pStyle w:val="BodyText"/>
        <w:rPr>
          <w:b/>
        </w:rPr>
      </w:pPr>
    </w:p>
    <w:p>
      <w:pPr>
        <w:spacing w:before="0"/>
        <w:ind w:left="466" w:right="0" w:firstLine="0"/>
        <w:jc w:val="left"/>
        <w:rPr>
          <w:b/>
          <w:sz w:val="24"/>
        </w:rPr>
      </w:pPr>
      <w:r>
        <w:rPr>
          <w:b/>
          <w:sz w:val="24"/>
        </w:rPr>
        <w:t>Figure</w:t>
      </w:r>
      <w:r>
        <w:rPr>
          <w:b/>
          <w:spacing w:val="-5"/>
          <w:sz w:val="24"/>
        </w:rPr>
        <w:t> </w:t>
      </w:r>
      <w:r>
        <w:rPr>
          <w:b/>
          <w:sz w:val="24"/>
        </w:rPr>
        <w:t>3.2:</w:t>
      </w:r>
      <w:r>
        <w:rPr>
          <w:b/>
          <w:spacing w:val="-1"/>
          <w:sz w:val="24"/>
        </w:rPr>
        <w:t> </w:t>
      </w:r>
      <w:r>
        <w:rPr>
          <w:b/>
          <w:sz w:val="24"/>
        </w:rPr>
        <w:t>A</w:t>
      </w:r>
      <w:r>
        <w:rPr>
          <w:b/>
          <w:spacing w:val="-1"/>
          <w:sz w:val="24"/>
        </w:rPr>
        <w:t> </w:t>
      </w:r>
      <w:r>
        <w:rPr>
          <w:b/>
          <w:sz w:val="24"/>
        </w:rPr>
        <w:t>Flow</w:t>
      </w:r>
      <w:r>
        <w:rPr>
          <w:b/>
          <w:spacing w:val="1"/>
          <w:sz w:val="24"/>
        </w:rPr>
        <w:t> </w:t>
      </w:r>
      <w:r>
        <w:rPr>
          <w:b/>
          <w:sz w:val="24"/>
        </w:rPr>
        <w:t>Chart</w:t>
      </w:r>
      <w:r>
        <w:rPr>
          <w:b/>
          <w:spacing w:val="-3"/>
          <w:sz w:val="24"/>
        </w:rPr>
        <w:t> </w:t>
      </w:r>
      <w:r>
        <w:rPr>
          <w:b/>
          <w:sz w:val="24"/>
        </w:rPr>
        <w:t>of Conceptual</w:t>
      </w:r>
      <w:r>
        <w:rPr>
          <w:b/>
          <w:spacing w:val="-2"/>
          <w:sz w:val="24"/>
        </w:rPr>
        <w:t> </w:t>
      </w:r>
      <w:r>
        <w:rPr>
          <w:b/>
          <w:sz w:val="24"/>
        </w:rPr>
        <w:t>Assignments</w:t>
      </w:r>
      <w:r>
        <w:rPr>
          <w:b/>
          <w:spacing w:val="-1"/>
          <w:sz w:val="24"/>
        </w:rPr>
        <w:t> </w:t>
      </w:r>
      <w:r>
        <w:rPr>
          <w:b/>
          <w:sz w:val="24"/>
        </w:rPr>
        <w:t>Instructional</w:t>
      </w:r>
      <w:r>
        <w:rPr>
          <w:b/>
          <w:spacing w:val="-1"/>
          <w:sz w:val="24"/>
        </w:rPr>
        <w:t> </w:t>
      </w:r>
      <w:r>
        <w:rPr>
          <w:b/>
          <w:sz w:val="24"/>
        </w:rPr>
        <w:t>Strategy</w:t>
      </w:r>
      <w:r>
        <w:rPr>
          <w:b/>
          <w:spacing w:val="-1"/>
          <w:sz w:val="24"/>
        </w:rPr>
        <w:t> </w:t>
      </w:r>
      <w:r>
        <w:rPr>
          <w:b/>
          <w:sz w:val="24"/>
        </w:rPr>
        <w:t>used</w:t>
      </w:r>
      <w:r>
        <w:rPr>
          <w:b/>
          <w:spacing w:val="-1"/>
          <w:sz w:val="24"/>
        </w:rPr>
        <w:t> </w:t>
      </w:r>
      <w:r>
        <w:rPr>
          <w:b/>
          <w:sz w:val="24"/>
        </w:rPr>
        <w:t>forthe</w:t>
      </w:r>
      <w:r>
        <w:rPr>
          <w:b/>
          <w:spacing w:val="-1"/>
          <w:sz w:val="24"/>
        </w:rPr>
        <w:t> </w:t>
      </w:r>
      <w:r>
        <w:rPr>
          <w:b/>
          <w:spacing w:val="-2"/>
          <w:sz w:val="24"/>
        </w:rPr>
        <w:t>Study</w:t>
      </w:r>
    </w:p>
    <w:p>
      <w:pPr>
        <w:spacing w:after="0"/>
        <w:jc w:val="left"/>
        <w:rPr>
          <w:sz w:val="24"/>
        </w:rPr>
        <w:sectPr>
          <w:pgSz w:w="11910" w:h="16840"/>
          <w:pgMar w:header="0" w:footer="702" w:top="1280" w:bottom="940" w:left="340" w:right="300"/>
        </w:sectPr>
      </w:pPr>
    </w:p>
    <w:p>
      <w:pPr>
        <w:pStyle w:val="ListParagraph"/>
        <w:numPr>
          <w:ilvl w:val="2"/>
          <w:numId w:val="61"/>
        </w:numPr>
        <w:tabs>
          <w:tab w:pos="1006" w:val="left" w:leader="none"/>
        </w:tabs>
        <w:spacing w:line="240" w:lineRule="auto" w:before="60" w:after="0"/>
        <w:ind w:left="1006" w:right="0" w:hanging="540"/>
        <w:jc w:val="left"/>
        <w:rPr>
          <w:b/>
          <w:sz w:val="24"/>
        </w:rPr>
      </w:pPr>
      <w:r>
        <w:rPr>
          <w:b/>
          <w:sz w:val="24"/>
        </w:rPr>
        <w:t>Experimental</w:t>
      </w:r>
      <w:r>
        <w:rPr>
          <w:b/>
          <w:spacing w:val="-5"/>
          <w:sz w:val="24"/>
        </w:rPr>
        <w:t> </w:t>
      </w:r>
      <w:r>
        <w:rPr>
          <w:b/>
          <w:sz w:val="24"/>
        </w:rPr>
        <w:t>Group</w:t>
      </w:r>
      <w:r>
        <w:rPr>
          <w:b/>
          <w:spacing w:val="-2"/>
          <w:sz w:val="24"/>
        </w:rPr>
        <w:t> </w:t>
      </w:r>
      <w:r>
        <w:rPr>
          <w:b/>
          <w:sz w:val="24"/>
        </w:rPr>
        <w:t>2:</w:t>
      </w:r>
      <w:r>
        <w:rPr>
          <w:b/>
          <w:spacing w:val="-2"/>
          <w:sz w:val="24"/>
        </w:rPr>
        <w:t> </w:t>
      </w:r>
      <w:r>
        <w:rPr>
          <w:b/>
          <w:sz w:val="24"/>
        </w:rPr>
        <w:t>Conceptual</w:t>
      </w:r>
      <w:r>
        <w:rPr>
          <w:b/>
          <w:spacing w:val="-2"/>
          <w:sz w:val="24"/>
        </w:rPr>
        <w:t> </w:t>
      </w:r>
      <w:r>
        <w:rPr>
          <w:b/>
          <w:sz w:val="24"/>
        </w:rPr>
        <w:t>Discussions</w:t>
      </w:r>
      <w:r>
        <w:rPr>
          <w:b/>
          <w:spacing w:val="-2"/>
          <w:sz w:val="24"/>
        </w:rPr>
        <w:t> </w:t>
      </w:r>
      <w:r>
        <w:rPr>
          <w:b/>
          <w:sz w:val="24"/>
        </w:rPr>
        <w:t>Instructional</w:t>
      </w:r>
      <w:r>
        <w:rPr>
          <w:b/>
          <w:spacing w:val="-3"/>
          <w:sz w:val="24"/>
        </w:rPr>
        <w:t> </w:t>
      </w:r>
      <w:r>
        <w:rPr>
          <w:b/>
          <w:spacing w:val="-2"/>
          <w:sz w:val="24"/>
        </w:rPr>
        <w:t>Strategy</w:t>
      </w:r>
    </w:p>
    <w:p>
      <w:pPr>
        <w:pStyle w:val="BodyText"/>
        <w:spacing w:before="193"/>
        <w:rPr>
          <w:b/>
        </w:rPr>
      </w:pPr>
    </w:p>
    <w:p>
      <w:pPr>
        <w:pStyle w:val="BodyText"/>
        <w:spacing w:line="480" w:lineRule="auto"/>
        <w:ind w:left="466" w:right="528"/>
        <w:jc w:val="both"/>
      </w:pPr>
      <w:r>
        <w:rPr/>
        <w:t>Conceptual Discussions Instructional Strategy was used to teach the experimental group 2. This involves the use of conceptual discussion strategy in which the teacher gives conceptual and thought provoking questions and activities to the students in a group of 5 - 6students per group. The subjects in the experimental group 2 were provided with the instructional package containing the instructions that were used in order to prevent any bias that might arise from socio-economic background of the subjects. Instructional aids were also provided to carry out all the activities related to each topic. The teacher acted as a moderator and went round to see that the students were carrying out the activities in their various groups correctly.</w:t>
      </w:r>
      <w:r>
        <w:rPr>
          <w:spacing w:val="-2"/>
        </w:rPr>
        <w:t> </w:t>
      </w:r>
      <w:r>
        <w:rPr/>
        <w:t>The</w:t>
      </w:r>
      <w:r>
        <w:rPr>
          <w:spacing w:val="-3"/>
        </w:rPr>
        <w:t> </w:t>
      </w:r>
      <w:r>
        <w:rPr/>
        <w:t>students</w:t>
      </w:r>
      <w:r>
        <w:rPr>
          <w:spacing w:val="-1"/>
        </w:rPr>
        <w:t> </w:t>
      </w:r>
      <w:r>
        <w:rPr/>
        <w:t>discussed</w:t>
      </w:r>
      <w:r>
        <w:rPr>
          <w:spacing w:val="-2"/>
        </w:rPr>
        <w:t> </w:t>
      </w:r>
      <w:r>
        <w:rPr/>
        <w:t>the</w:t>
      </w:r>
      <w:r>
        <w:rPr>
          <w:spacing w:val="-1"/>
        </w:rPr>
        <w:t> </w:t>
      </w:r>
      <w:r>
        <w:rPr/>
        <w:t>answers</w:t>
      </w:r>
      <w:r>
        <w:rPr>
          <w:spacing w:val="-2"/>
        </w:rPr>
        <w:t> </w:t>
      </w:r>
      <w:r>
        <w:rPr/>
        <w:t>to</w:t>
      </w:r>
      <w:r>
        <w:rPr>
          <w:spacing w:val="-2"/>
        </w:rPr>
        <w:t> </w:t>
      </w:r>
      <w:r>
        <w:rPr/>
        <w:t>the</w:t>
      </w:r>
      <w:r>
        <w:rPr>
          <w:spacing w:val="-2"/>
        </w:rPr>
        <w:t> </w:t>
      </w:r>
      <w:r>
        <w:rPr/>
        <w:t>various</w:t>
      </w:r>
      <w:r>
        <w:rPr>
          <w:spacing w:val="-2"/>
        </w:rPr>
        <w:t> </w:t>
      </w:r>
      <w:r>
        <w:rPr/>
        <w:t>questions</w:t>
      </w:r>
      <w:r>
        <w:rPr>
          <w:spacing w:val="-2"/>
        </w:rPr>
        <w:t> </w:t>
      </w:r>
      <w:r>
        <w:rPr/>
        <w:t>and</w:t>
      </w:r>
      <w:r>
        <w:rPr>
          <w:spacing w:val="-2"/>
        </w:rPr>
        <w:t> </w:t>
      </w:r>
      <w:r>
        <w:rPr/>
        <w:t>carry</w:t>
      </w:r>
      <w:r>
        <w:rPr>
          <w:spacing w:val="-7"/>
        </w:rPr>
        <w:t> </w:t>
      </w:r>
      <w:r>
        <w:rPr/>
        <w:t>out</w:t>
      </w:r>
      <w:r>
        <w:rPr>
          <w:spacing w:val="-2"/>
        </w:rPr>
        <w:t> </w:t>
      </w:r>
      <w:r>
        <w:rPr/>
        <w:t>the</w:t>
      </w:r>
      <w:r>
        <w:rPr>
          <w:spacing w:val="-3"/>
        </w:rPr>
        <w:t> </w:t>
      </w:r>
      <w:r>
        <w:rPr/>
        <w:t>activities</w:t>
      </w:r>
      <w:r>
        <w:rPr>
          <w:spacing w:val="-2"/>
        </w:rPr>
        <w:t> </w:t>
      </w:r>
      <w:r>
        <w:rPr/>
        <w:t>in their various groups after which each group leader presents their answers to the class. The details of the lesson note are presented in Appendix F.</w:t>
      </w:r>
    </w:p>
    <w:p>
      <w:pPr>
        <w:spacing w:after="0" w:line="480" w:lineRule="auto"/>
        <w:jc w:val="both"/>
        <w:sectPr>
          <w:pgSz w:w="11910" w:h="16840"/>
          <w:pgMar w:header="0" w:footer="702" w:top="1000" w:bottom="940" w:left="340" w:right="300"/>
        </w:sectPr>
      </w:pPr>
    </w:p>
    <w:p>
      <w:pPr>
        <w:pStyle w:val="BodyText"/>
        <w:spacing w:before="149"/>
      </w:pPr>
    </w:p>
    <w:p>
      <w:pPr>
        <w:pStyle w:val="BodyText"/>
        <w:spacing w:before="1"/>
        <w:ind w:left="466"/>
      </w:pPr>
      <w:r>
        <w:rPr/>
        <mc:AlternateContent>
          <mc:Choice Requires="wps">
            <w:drawing>
              <wp:anchor distT="0" distB="0" distL="0" distR="0" allowOverlap="1" layoutInCell="1" locked="0" behindDoc="0" simplePos="0" relativeHeight="15754752">
                <wp:simplePos x="0" y="0"/>
                <wp:positionH relativeFrom="page">
                  <wp:posOffset>1057910</wp:posOffset>
                </wp:positionH>
                <wp:positionV relativeFrom="paragraph">
                  <wp:posOffset>-273606</wp:posOffset>
                </wp:positionV>
                <wp:extent cx="3659504" cy="4953000"/>
                <wp:effectExtent l="0" t="0" r="0" b="0"/>
                <wp:wrapNone/>
                <wp:docPr id="138" name="Group 138"/>
                <wp:cNvGraphicFramePr>
                  <a:graphicFrameLocks/>
                </wp:cNvGraphicFramePr>
                <a:graphic>
                  <a:graphicData uri="http://schemas.microsoft.com/office/word/2010/wordprocessingGroup">
                    <wpg:wgp>
                      <wpg:cNvPr id="138" name="Group 138"/>
                      <wpg:cNvGrpSpPr/>
                      <wpg:grpSpPr>
                        <a:xfrm>
                          <a:off x="0" y="0"/>
                          <a:ext cx="3659504" cy="4953000"/>
                          <a:chExt cx="3659504" cy="4953000"/>
                        </a:xfrm>
                      </wpg:grpSpPr>
                      <wps:wsp>
                        <wps:cNvPr id="139" name="Graphic 139"/>
                        <wps:cNvSpPr/>
                        <wps:spPr>
                          <a:xfrm>
                            <a:off x="0" y="267652"/>
                            <a:ext cx="2566035" cy="4179570"/>
                          </a:xfrm>
                          <a:custGeom>
                            <a:avLst/>
                            <a:gdLst/>
                            <a:ahLst/>
                            <a:cxnLst/>
                            <a:rect l="l" t="t" r="r" b="b"/>
                            <a:pathLst>
                              <a:path w="2566035" h="4179570">
                                <a:moveTo>
                                  <a:pt x="911225" y="1106170"/>
                                </a:moveTo>
                                <a:lnTo>
                                  <a:pt x="835025" y="1068070"/>
                                </a:lnTo>
                                <a:lnTo>
                                  <a:pt x="835025" y="1099820"/>
                                </a:lnTo>
                                <a:lnTo>
                                  <a:pt x="92075" y="1099185"/>
                                </a:lnTo>
                                <a:lnTo>
                                  <a:pt x="88569" y="1099185"/>
                                </a:lnTo>
                                <a:lnTo>
                                  <a:pt x="85725" y="1101979"/>
                                </a:lnTo>
                                <a:lnTo>
                                  <a:pt x="85725" y="1109091"/>
                                </a:lnTo>
                                <a:lnTo>
                                  <a:pt x="88557" y="1111885"/>
                                </a:lnTo>
                                <a:lnTo>
                                  <a:pt x="835025" y="1112507"/>
                                </a:lnTo>
                                <a:lnTo>
                                  <a:pt x="835025" y="1144270"/>
                                </a:lnTo>
                                <a:lnTo>
                                  <a:pt x="898525" y="1112520"/>
                                </a:lnTo>
                                <a:lnTo>
                                  <a:pt x="911225" y="1106170"/>
                                </a:lnTo>
                                <a:close/>
                              </a:path>
                              <a:path w="2566035" h="4179570">
                                <a:moveTo>
                                  <a:pt x="996950" y="38100"/>
                                </a:moveTo>
                                <a:lnTo>
                                  <a:pt x="984250" y="31750"/>
                                </a:lnTo>
                                <a:lnTo>
                                  <a:pt x="920750" y="0"/>
                                </a:lnTo>
                                <a:lnTo>
                                  <a:pt x="920750" y="31750"/>
                                </a:lnTo>
                                <a:lnTo>
                                  <a:pt x="107619" y="31750"/>
                                </a:lnTo>
                                <a:lnTo>
                                  <a:pt x="104775" y="34544"/>
                                </a:lnTo>
                                <a:lnTo>
                                  <a:pt x="104775" y="41656"/>
                                </a:lnTo>
                                <a:lnTo>
                                  <a:pt x="107619" y="44450"/>
                                </a:lnTo>
                                <a:lnTo>
                                  <a:pt x="920750" y="44450"/>
                                </a:lnTo>
                                <a:lnTo>
                                  <a:pt x="920750" y="76200"/>
                                </a:lnTo>
                                <a:lnTo>
                                  <a:pt x="984250" y="44450"/>
                                </a:lnTo>
                                <a:lnTo>
                                  <a:pt x="996950" y="38100"/>
                                </a:lnTo>
                                <a:close/>
                              </a:path>
                              <a:path w="2566035" h="4179570">
                                <a:moveTo>
                                  <a:pt x="1025525" y="3387090"/>
                                </a:moveTo>
                                <a:lnTo>
                                  <a:pt x="1012825" y="3380740"/>
                                </a:lnTo>
                                <a:lnTo>
                                  <a:pt x="949325" y="3348990"/>
                                </a:lnTo>
                                <a:lnTo>
                                  <a:pt x="949325" y="3380740"/>
                                </a:lnTo>
                                <a:lnTo>
                                  <a:pt x="2844" y="3380740"/>
                                </a:lnTo>
                                <a:lnTo>
                                  <a:pt x="0" y="3383534"/>
                                </a:lnTo>
                                <a:lnTo>
                                  <a:pt x="0" y="3390646"/>
                                </a:lnTo>
                                <a:lnTo>
                                  <a:pt x="2844" y="3393440"/>
                                </a:lnTo>
                                <a:lnTo>
                                  <a:pt x="949325" y="3393440"/>
                                </a:lnTo>
                                <a:lnTo>
                                  <a:pt x="949325" y="3425190"/>
                                </a:lnTo>
                                <a:lnTo>
                                  <a:pt x="1012825" y="3393440"/>
                                </a:lnTo>
                                <a:lnTo>
                                  <a:pt x="1025525" y="3387090"/>
                                </a:lnTo>
                                <a:close/>
                              </a:path>
                              <a:path w="2566035" h="4179570">
                                <a:moveTo>
                                  <a:pt x="2518410" y="744220"/>
                                </a:moveTo>
                                <a:lnTo>
                                  <a:pt x="2486609" y="745286"/>
                                </a:lnTo>
                                <a:lnTo>
                                  <a:pt x="2470150" y="249936"/>
                                </a:lnTo>
                                <a:lnTo>
                                  <a:pt x="2470023" y="246507"/>
                                </a:lnTo>
                                <a:lnTo>
                                  <a:pt x="2467102" y="243713"/>
                                </a:lnTo>
                                <a:lnTo>
                                  <a:pt x="2460117" y="243967"/>
                                </a:lnTo>
                                <a:lnTo>
                                  <a:pt x="2457323" y="246888"/>
                                </a:lnTo>
                                <a:lnTo>
                                  <a:pt x="2473922" y="745705"/>
                                </a:lnTo>
                                <a:lnTo>
                                  <a:pt x="2442210" y="746760"/>
                                </a:lnTo>
                                <a:lnTo>
                                  <a:pt x="2482850" y="821690"/>
                                </a:lnTo>
                                <a:lnTo>
                                  <a:pt x="2509012" y="764667"/>
                                </a:lnTo>
                                <a:lnTo>
                                  <a:pt x="2518410" y="744220"/>
                                </a:lnTo>
                                <a:close/>
                              </a:path>
                              <a:path w="2566035" h="4179570">
                                <a:moveTo>
                                  <a:pt x="2537460" y="1974215"/>
                                </a:moveTo>
                                <a:lnTo>
                                  <a:pt x="2505659" y="1975281"/>
                                </a:lnTo>
                                <a:lnTo>
                                  <a:pt x="2489200" y="1479931"/>
                                </a:lnTo>
                                <a:lnTo>
                                  <a:pt x="2489073" y="1476502"/>
                                </a:lnTo>
                                <a:lnTo>
                                  <a:pt x="2486152" y="1473708"/>
                                </a:lnTo>
                                <a:lnTo>
                                  <a:pt x="2479167" y="1473962"/>
                                </a:lnTo>
                                <a:lnTo>
                                  <a:pt x="2476373" y="1476883"/>
                                </a:lnTo>
                                <a:lnTo>
                                  <a:pt x="2492972" y="1975700"/>
                                </a:lnTo>
                                <a:lnTo>
                                  <a:pt x="2461260" y="1976755"/>
                                </a:lnTo>
                                <a:lnTo>
                                  <a:pt x="2501900" y="2051685"/>
                                </a:lnTo>
                                <a:lnTo>
                                  <a:pt x="2528062" y="1994662"/>
                                </a:lnTo>
                                <a:lnTo>
                                  <a:pt x="2537460" y="1974215"/>
                                </a:lnTo>
                                <a:close/>
                              </a:path>
                              <a:path w="2566035" h="4179570">
                                <a:moveTo>
                                  <a:pt x="2540000" y="2987675"/>
                                </a:moveTo>
                                <a:lnTo>
                                  <a:pt x="2508250" y="2987675"/>
                                </a:lnTo>
                                <a:lnTo>
                                  <a:pt x="2508250" y="2608199"/>
                                </a:lnTo>
                                <a:lnTo>
                                  <a:pt x="2505456" y="2605405"/>
                                </a:lnTo>
                                <a:lnTo>
                                  <a:pt x="2498344" y="2605405"/>
                                </a:lnTo>
                                <a:lnTo>
                                  <a:pt x="2495550" y="2608199"/>
                                </a:lnTo>
                                <a:lnTo>
                                  <a:pt x="2495550" y="2987675"/>
                                </a:lnTo>
                                <a:lnTo>
                                  <a:pt x="2463800" y="2987675"/>
                                </a:lnTo>
                                <a:lnTo>
                                  <a:pt x="2501900" y="3063875"/>
                                </a:lnTo>
                                <a:lnTo>
                                  <a:pt x="2530475" y="3006725"/>
                                </a:lnTo>
                                <a:lnTo>
                                  <a:pt x="2540000" y="2987675"/>
                                </a:lnTo>
                                <a:close/>
                              </a:path>
                              <a:path w="2566035" h="4179570">
                                <a:moveTo>
                                  <a:pt x="2565527" y="4101973"/>
                                </a:moveTo>
                                <a:lnTo>
                                  <a:pt x="2533777" y="4103192"/>
                                </a:lnTo>
                                <a:lnTo>
                                  <a:pt x="2517775" y="3698621"/>
                                </a:lnTo>
                                <a:lnTo>
                                  <a:pt x="2517648" y="3695065"/>
                                </a:lnTo>
                                <a:lnTo>
                                  <a:pt x="2514727" y="3692398"/>
                                </a:lnTo>
                                <a:lnTo>
                                  <a:pt x="2507615" y="3692652"/>
                                </a:lnTo>
                                <a:lnTo>
                                  <a:pt x="2504948" y="3695573"/>
                                </a:lnTo>
                                <a:lnTo>
                                  <a:pt x="2505075" y="3699129"/>
                                </a:lnTo>
                                <a:lnTo>
                                  <a:pt x="2521077" y="4103687"/>
                                </a:lnTo>
                                <a:lnTo>
                                  <a:pt x="2489327" y="4104894"/>
                                </a:lnTo>
                                <a:lnTo>
                                  <a:pt x="2530475" y="4179570"/>
                                </a:lnTo>
                                <a:lnTo>
                                  <a:pt x="2556230" y="4122547"/>
                                </a:lnTo>
                                <a:lnTo>
                                  <a:pt x="2565527" y="4101973"/>
                                </a:lnTo>
                                <a:close/>
                              </a:path>
                            </a:pathLst>
                          </a:custGeom>
                          <a:solidFill>
                            <a:srgbClr val="000000"/>
                          </a:solidFill>
                        </wps:spPr>
                        <wps:bodyPr wrap="square" lIns="0" tIns="0" rIns="0" bIns="0" rtlCol="0">
                          <a:prstTxWarp prst="textNoShape">
                            <a:avLst/>
                          </a:prstTxWarp>
                          <a:noAutofit/>
                        </wps:bodyPr>
                      </wps:wsp>
                      <wps:wsp>
                        <wps:cNvPr id="140" name="Graphic 140"/>
                        <wps:cNvSpPr/>
                        <wps:spPr>
                          <a:xfrm>
                            <a:off x="911225" y="1063307"/>
                            <a:ext cx="2743200" cy="3884929"/>
                          </a:xfrm>
                          <a:custGeom>
                            <a:avLst/>
                            <a:gdLst/>
                            <a:ahLst/>
                            <a:cxnLst/>
                            <a:rect l="l" t="t" r="r" b="b"/>
                            <a:pathLst>
                              <a:path w="2743200" h="3884929">
                                <a:moveTo>
                                  <a:pt x="2657475" y="1167765"/>
                                </a:moveTo>
                                <a:lnTo>
                                  <a:pt x="114300" y="1167765"/>
                                </a:lnTo>
                                <a:lnTo>
                                  <a:pt x="114300" y="1777365"/>
                                </a:lnTo>
                                <a:lnTo>
                                  <a:pt x="2657475" y="1777365"/>
                                </a:lnTo>
                                <a:lnTo>
                                  <a:pt x="2657475" y="1167765"/>
                                </a:lnTo>
                                <a:close/>
                              </a:path>
                              <a:path w="2743200" h="3884929">
                                <a:moveTo>
                                  <a:pt x="2667000" y="2207895"/>
                                </a:moveTo>
                                <a:lnTo>
                                  <a:pt x="123825" y="2207895"/>
                                </a:lnTo>
                                <a:lnTo>
                                  <a:pt x="123825" y="2817495"/>
                                </a:lnTo>
                                <a:lnTo>
                                  <a:pt x="2667000" y="2817495"/>
                                </a:lnTo>
                                <a:lnTo>
                                  <a:pt x="2667000" y="2207895"/>
                                </a:lnTo>
                                <a:close/>
                              </a:path>
                              <a:path w="2743200" h="3884929">
                                <a:moveTo>
                                  <a:pt x="2686050" y="3275330"/>
                                </a:moveTo>
                                <a:lnTo>
                                  <a:pt x="142875" y="3275330"/>
                                </a:lnTo>
                                <a:lnTo>
                                  <a:pt x="142875" y="3884930"/>
                                </a:lnTo>
                                <a:lnTo>
                                  <a:pt x="2686050" y="3884930"/>
                                </a:lnTo>
                                <a:lnTo>
                                  <a:pt x="2686050" y="3275330"/>
                                </a:lnTo>
                                <a:close/>
                              </a:path>
                              <a:path w="2743200" h="3884929">
                                <a:moveTo>
                                  <a:pt x="2743200" y="0"/>
                                </a:moveTo>
                                <a:lnTo>
                                  <a:pt x="0" y="0"/>
                                </a:lnTo>
                                <a:lnTo>
                                  <a:pt x="0" y="609600"/>
                                </a:lnTo>
                                <a:lnTo>
                                  <a:pt x="2743200" y="609600"/>
                                </a:lnTo>
                                <a:lnTo>
                                  <a:pt x="2743200" y="0"/>
                                </a:lnTo>
                                <a:close/>
                              </a:path>
                            </a:pathLst>
                          </a:custGeom>
                          <a:solidFill>
                            <a:srgbClr val="FFFFFF"/>
                          </a:solidFill>
                        </wps:spPr>
                        <wps:bodyPr wrap="square" lIns="0" tIns="0" rIns="0" bIns="0" rtlCol="0">
                          <a:prstTxWarp prst="textNoShape">
                            <a:avLst/>
                          </a:prstTxWarp>
                          <a:noAutofit/>
                        </wps:bodyPr>
                      </wps:wsp>
                      <wps:wsp>
                        <wps:cNvPr id="141" name="Graphic 141"/>
                        <wps:cNvSpPr/>
                        <wps:spPr>
                          <a:xfrm>
                            <a:off x="47625" y="2502852"/>
                            <a:ext cx="977900" cy="2193290"/>
                          </a:xfrm>
                          <a:custGeom>
                            <a:avLst/>
                            <a:gdLst/>
                            <a:ahLst/>
                            <a:cxnLst/>
                            <a:rect l="l" t="t" r="r" b="b"/>
                            <a:pathLst>
                              <a:path w="977900" h="2193290">
                                <a:moveTo>
                                  <a:pt x="949325" y="38100"/>
                                </a:moveTo>
                                <a:lnTo>
                                  <a:pt x="936625" y="31750"/>
                                </a:lnTo>
                                <a:lnTo>
                                  <a:pt x="873125" y="0"/>
                                </a:lnTo>
                                <a:lnTo>
                                  <a:pt x="873125" y="31750"/>
                                </a:lnTo>
                                <a:lnTo>
                                  <a:pt x="59994" y="31750"/>
                                </a:lnTo>
                                <a:lnTo>
                                  <a:pt x="57150" y="34544"/>
                                </a:lnTo>
                                <a:lnTo>
                                  <a:pt x="57150" y="41656"/>
                                </a:lnTo>
                                <a:lnTo>
                                  <a:pt x="59994" y="44450"/>
                                </a:lnTo>
                                <a:lnTo>
                                  <a:pt x="873125" y="44450"/>
                                </a:lnTo>
                                <a:lnTo>
                                  <a:pt x="873125" y="76200"/>
                                </a:lnTo>
                                <a:lnTo>
                                  <a:pt x="936625" y="44450"/>
                                </a:lnTo>
                                <a:lnTo>
                                  <a:pt x="949325" y="38100"/>
                                </a:lnTo>
                                <a:close/>
                              </a:path>
                              <a:path w="977900" h="2193290">
                                <a:moveTo>
                                  <a:pt x="977900" y="2155190"/>
                                </a:moveTo>
                                <a:lnTo>
                                  <a:pt x="965200" y="2148840"/>
                                </a:lnTo>
                                <a:lnTo>
                                  <a:pt x="901700" y="2117090"/>
                                </a:lnTo>
                                <a:lnTo>
                                  <a:pt x="901700" y="2148840"/>
                                </a:lnTo>
                                <a:lnTo>
                                  <a:pt x="2844" y="2148840"/>
                                </a:lnTo>
                                <a:lnTo>
                                  <a:pt x="0" y="2151634"/>
                                </a:lnTo>
                                <a:lnTo>
                                  <a:pt x="0" y="2158746"/>
                                </a:lnTo>
                                <a:lnTo>
                                  <a:pt x="2844" y="2161540"/>
                                </a:lnTo>
                                <a:lnTo>
                                  <a:pt x="901700" y="2161540"/>
                                </a:lnTo>
                                <a:lnTo>
                                  <a:pt x="901700" y="2193290"/>
                                </a:lnTo>
                                <a:lnTo>
                                  <a:pt x="965200" y="2161540"/>
                                </a:lnTo>
                                <a:lnTo>
                                  <a:pt x="977900" y="2155190"/>
                                </a:lnTo>
                                <a:close/>
                              </a:path>
                            </a:pathLst>
                          </a:custGeom>
                          <a:solidFill>
                            <a:srgbClr val="000000"/>
                          </a:solidFill>
                        </wps:spPr>
                        <wps:bodyPr wrap="square" lIns="0" tIns="0" rIns="0" bIns="0" rtlCol="0">
                          <a:prstTxWarp prst="textNoShape">
                            <a:avLst/>
                          </a:prstTxWarp>
                          <a:noAutofit/>
                        </wps:bodyPr>
                      </wps:wsp>
                      <wps:wsp>
                        <wps:cNvPr id="142" name="Textbox 142"/>
                        <wps:cNvSpPr txBox="1"/>
                        <wps:spPr>
                          <a:xfrm>
                            <a:off x="1054100" y="4338637"/>
                            <a:ext cx="2543175" cy="609600"/>
                          </a:xfrm>
                          <a:prstGeom prst="rect">
                            <a:avLst/>
                          </a:prstGeom>
                          <a:ln w="9525">
                            <a:solidFill>
                              <a:srgbClr val="000000"/>
                            </a:solidFill>
                            <a:prstDash val="solid"/>
                          </a:ln>
                        </wps:spPr>
                        <wps:txbx>
                          <w:txbxContent>
                            <w:p>
                              <w:pPr>
                                <w:spacing w:line="240" w:lineRule="auto" w:before="3"/>
                                <w:rPr>
                                  <w:b/>
                                  <w:sz w:val="24"/>
                                </w:rPr>
                              </w:pPr>
                            </w:p>
                            <w:p>
                              <w:pPr>
                                <w:spacing w:line="276" w:lineRule="auto" w:before="0"/>
                                <w:ind w:left="144" w:right="0" w:firstLine="468"/>
                                <w:jc w:val="left"/>
                                <w:rPr>
                                  <w:sz w:val="24"/>
                                </w:rPr>
                              </w:pPr>
                              <w:r>
                                <w:rPr>
                                  <w:sz w:val="24"/>
                                </w:rPr>
                                <w:t>Evaluation</w:t>
                              </w:r>
                              <w:r>
                                <w:rPr>
                                  <w:spacing w:val="-13"/>
                                  <w:sz w:val="24"/>
                                </w:rPr>
                                <w:t> </w:t>
                              </w:r>
                              <w:r>
                                <w:rPr>
                                  <w:sz w:val="24"/>
                                </w:rPr>
                                <w:t>phase</w:t>
                              </w:r>
                              <w:r>
                                <w:rPr>
                                  <w:spacing w:val="-15"/>
                                  <w:sz w:val="24"/>
                                </w:rPr>
                                <w:t> </w:t>
                              </w:r>
                              <w:r>
                                <w:rPr>
                                  <w:sz w:val="24"/>
                                </w:rPr>
                                <w:t>and</w:t>
                              </w:r>
                              <w:r>
                                <w:rPr>
                                  <w:spacing w:val="-12"/>
                                  <w:sz w:val="24"/>
                                </w:rPr>
                                <w:t> </w:t>
                              </w:r>
                              <w:r>
                                <w:rPr>
                                  <w:sz w:val="24"/>
                                </w:rPr>
                                <w:t>review Intelligible, plausible, fruitful.</w:t>
                              </w:r>
                            </w:p>
                          </w:txbxContent>
                        </wps:txbx>
                        <wps:bodyPr wrap="square" lIns="0" tIns="0" rIns="0" bIns="0" rtlCol="0">
                          <a:noAutofit/>
                        </wps:bodyPr>
                      </wps:wsp>
                      <wps:wsp>
                        <wps:cNvPr id="143" name="Textbox 143"/>
                        <wps:cNvSpPr txBox="1"/>
                        <wps:spPr>
                          <a:xfrm>
                            <a:off x="1035050" y="3271202"/>
                            <a:ext cx="2543175" cy="609600"/>
                          </a:xfrm>
                          <a:prstGeom prst="rect">
                            <a:avLst/>
                          </a:prstGeom>
                          <a:ln w="9525">
                            <a:solidFill>
                              <a:srgbClr val="000000"/>
                            </a:solidFill>
                            <a:prstDash val="solid"/>
                          </a:ln>
                        </wps:spPr>
                        <wps:txbx>
                          <w:txbxContent>
                            <w:p>
                              <w:pPr>
                                <w:spacing w:line="240" w:lineRule="auto" w:before="3"/>
                                <w:rPr>
                                  <w:b/>
                                  <w:sz w:val="24"/>
                                </w:rPr>
                              </w:pPr>
                            </w:p>
                            <w:p>
                              <w:pPr>
                                <w:spacing w:before="1"/>
                                <w:ind w:left="3" w:right="0" w:firstLine="0"/>
                                <w:jc w:val="center"/>
                                <w:rPr>
                                  <w:sz w:val="24"/>
                                </w:rPr>
                              </w:pPr>
                              <w:r>
                                <w:rPr>
                                  <w:sz w:val="24"/>
                                </w:rPr>
                                <w:t>Application</w:t>
                              </w:r>
                              <w:r>
                                <w:rPr>
                                  <w:spacing w:val="-2"/>
                                  <w:sz w:val="24"/>
                                </w:rPr>
                                <w:t> phase</w:t>
                              </w:r>
                            </w:p>
                            <w:p>
                              <w:pPr>
                                <w:spacing w:before="40"/>
                                <w:ind w:left="3" w:right="0" w:firstLine="0"/>
                                <w:jc w:val="center"/>
                                <w:rPr>
                                  <w:sz w:val="24"/>
                                </w:rPr>
                              </w:pPr>
                              <w:r>
                                <w:rPr>
                                  <w:sz w:val="24"/>
                                </w:rPr>
                                <w:t>Problem</w:t>
                              </w:r>
                              <w:r>
                                <w:rPr>
                                  <w:spacing w:val="-1"/>
                                  <w:sz w:val="24"/>
                                </w:rPr>
                                <w:t> </w:t>
                              </w:r>
                              <w:r>
                                <w:rPr>
                                  <w:sz w:val="24"/>
                                </w:rPr>
                                <w:t>relating</w:t>
                              </w:r>
                              <w:r>
                                <w:rPr>
                                  <w:spacing w:val="-2"/>
                                  <w:sz w:val="24"/>
                                </w:rPr>
                                <w:t> </w:t>
                              </w:r>
                              <w:r>
                                <w:rPr>
                                  <w:sz w:val="24"/>
                                </w:rPr>
                                <w:t>to</w:t>
                              </w:r>
                              <w:r>
                                <w:rPr>
                                  <w:spacing w:val="-1"/>
                                  <w:sz w:val="24"/>
                                </w:rPr>
                                <w:t> </w:t>
                              </w:r>
                              <w:r>
                                <w:rPr>
                                  <w:sz w:val="24"/>
                                </w:rPr>
                                <w:t>real life</w:t>
                              </w:r>
                              <w:r>
                                <w:rPr>
                                  <w:spacing w:val="-2"/>
                                  <w:sz w:val="24"/>
                                </w:rPr>
                                <w:t> situation</w:t>
                              </w:r>
                            </w:p>
                          </w:txbxContent>
                        </wps:txbx>
                        <wps:bodyPr wrap="square" lIns="0" tIns="0" rIns="0" bIns="0" rtlCol="0">
                          <a:noAutofit/>
                        </wps:bodyPr>
                      </wps:wsp>
                      <wps:wsp>
                        <wps:cNvPr id="144" name="Textbox 144"/>
                        <wps:cNvSpPr txBox="1"/>
                        <wps:spPr>
                          <a:xfrm>
                            <a:off x="1025525" y="2231072"/>
                            <a:ext cx="2543175" cy="609600"/>
                          </a:xfrm>
                          <a:prstGeom prst="rect">
                            <a:avLst/>
                          </a:prstGeom>
                          <a:ln w="9525">
                            <a:solidFill>
                              <a:srgbClr val="000000"/>
                            </a:solidFill>
                            <a:prstDash val="solid"/>
                          </a:ln>
                        </wps:spPr>
                        <wps:txbx>
                          <w:txbxContent>
                            <w:p>
                              <w:pPr>
                                <w:spacing w:line="240" w:lineRule="auto" w:before="0"/>
                                <w:rPr>
                                  <w:b/>
                                  <w:sz w:val="24"/>
                                </w:rPr>
                              </w:pPr>
                            </w:p>
                            <w:p>
                              <w:pPr>
                                <w:spacing w:line="247" w:lineRule="auto" w:before="0"/>
                                <w:ind w:left="245" w:right="0" w:firstLine="69"/>
                                <w:jc w:val="left"/>
                                <w:rPr>
                                  <w:sz w:val="24"/>
                                </w:rPr>
                              </w:pPr>
                              <w:r>
                                <w:rPr>
                                  <w:sz w:val="24"/>
                                </w:rPr>
                                <w:t>Reformation phase or restructuring phase.</w:t>
                              </w:r>
                              <w:r>
                                <w:rPr>
                                  <w:spacing w:val="-1"/>
                                  <w:sz w:val="24"/>
                                </w:rPr>
                                <w:t> </w:t>
                              </w:r>
                              <w:r>
                                <w:rPr>
                                  <w:sz w:val="24"/>
                                </w:rPr>
                                <w:t>Exposure</w:t>
                              </w:r>
                              <w:r>
                                <w:rPr>
                                  <w:spacing w:val="-3"/>
                                  <w:sz w:val="24"/>
                                </w:rPr>
                                <w:t> </w:t>
                              </w:r>
                              <w:r>
                                <w:rPr>
                                  <w:sz w:val="24"/>
                                </w:rPr>
                                <w:t>to</w:t>
                              </w:r>
                              <w:r>
                                <w:rPr>
                                  <w:spacing w:val="-1"/>
                                  <w:sz w:val="24"/>
                                </w:rPr>
                                <w:t> </w:t>
                              </w:r>
                              <w:r>
                                <w:rPr>
                                  <w:sz w:val="24"/>
                                </w:rPr>
                                <w:t>conflict</w:t>
                              </w:r>
                              <w:r>
                                <w:rPr>
                                  <w:spacing w:val="-1"/>
                                  <w:sz w:val="24"/>
                                </w:rPr>
                                <w:t> </w:t>
                              </w:r>
                              <w:r>
                                <w:rPr>
                                  <w:spacing w:val="-2"/>
                                  <w:sz w:val="24"/>
                                </w:rPr>
                                <w:t>situation</w:t>
                              </w:r>
                            </w:p>
                          </w:txbxContent>
                        </wps:txbx>
                        <wps:bodyPr wrap="square" lIns="0" tIns="0" rIns="0" bIns="0" rtlCol="0">
                          <a:noAutofit/>
                        </wps:bodyPr>
                      </wps:wsp>
                      <wps:wsp>
                        <wps:cNvPr id="145" name="Textbox 145"/>
                        <wps:cNvSpPr txBox="1"/>
                        <wps:spPr>
                          <a:xfrm>
                            <a:off x="911225" y="1063307"/>
                            <a:ext cx="2743200" cy="609600"/>
                          </a:xfrm>
                          <a:prstGeom prst="rect">
                            <a:avLst/>
                          </a:prstGeom>
                          <a:ln w="9525">
                            <a:solidFill>
                              <a:srgbClr val="000000"/>
                            </a:solidFill>
                            <a:prstDash val="solid"/>
                          </a:ln>
                        </wps:spPr>
                        <wps:txbx>
                          <w:txbxContent>
                            <w:p>
                              <w:pPr>
                                <w:spacing w:line="244" w:lineRule="auto" w:before="67"/>
                                <w:ind w:left="182" w:right="0" w:firstLine="461"/>
                                <w:jc w:val="left"/>
                                <w:rPr>
                                  <w:sz w:val="22"/>
                                </w:rPr>
                              </w:pPr>
                              <w:r>
                                <w:rPr>
                                  <w:sz w:val="22"/>
                                </w:rPr>
                                <w:t>Disequilibrium/elicitation of ideas Scientific ideas present cognitive conflict. Induced</w:t>
                              </w:r>
                              <w:r>
                                <w:rPr>
                                  <w:spacing w:val="-8"/>
                                  <w:sz w:val="22"/>
                                </w:rPr>
                                <w:t> </w:t>
                              </w:r>
                              <w:r>
                                <w:rPr>
                                  <w:sz w:val="22"/>
                                </w:rPr>
                                <w:t>level</w:t>
                              </w:r>
                              <w:r>
                                <w:rPr>
                                  <w:spacing w:val="-7"/>
                                  <w:sz w:val="22"/>
                                </w:rPr>
                                <w:t> </w:t>
                              </w:r>
                              <w:r>
                                <w:rPr>
                                  <w:sz w:val="22"/>
                                </w:rPr>
                                <w:t>of</w:t>
                              </w:r>
                              <w:r>
                                <w:rPr>
                                  <w:spacing w:val="-10"/>
                                  <w:sz w:val="22"/>
                                </w:rPr>
                                <w:t> </w:t>
                              </w:r>
                              <w:r>
                                <w:rPr>
                                  <w:sz w:val="22"/>
                                </w:rPr>
                                <w:t>congnitive</w:t>
                              </w:r>
                              <w:r>
                                <w:rPr>
                                  <w:spacing w:val="-8"/>
                                  <w:sz w:val="22"/>
                                </w:rPr>
                                <w:t> </w:t>
                              </w:r>
                              <w:r>
                                <w:rPr>
                                  <w:sz w:val="22"/>
                                </w:rPr>
                                <w:t>conflict</w:t>
                              </w:r>
                              <w:r>
                                <w:rPr>
                                  <w:spacing w:val="-7"/>
                                  <w:sz w:val="22"/>
                                </w:rPr>
                                <w:t> </w:t>
                              </w:r>
                              <w:r>
                                <w:rPr>
                                  <w:sz w:val="22"/>
                                </w:rPr>
                                <w:t>assessed</w:t>
                              </w:r>
                            </w:p>
                          </w:txbxContent>
                        </wps:txbx>
                        <wps:bodyPr wrap="square" lIns="0" tIns="0" rIns="0" bIns="0" rtlCol="0">
                          <a:noAutofit/>
                        </wps:bodyPr>
                      </wps:wsp>
                      <wps:wsp>
                        <wps:cNvPr id="146" name="Textbox 146"/>
                        <wps:cNvSpPr txBox="1"/>
                        <wps:spPr>
                          <a:xfrm>
                            <a:off x="996950" y="4762"/>
                            <a:ext cx="2543175" cy="415925"/>
                          </a:xfrm>
                          <a:prstGeom prst="rect">
                            <a:avLst/>
                          </a:prstGeom>
                          <a:ln w="9525">
                            <a:solidFill>
                              <a:srgbClr val="000000"/>
                            </a:solidFill>
                            <a:prstDash val="solid"/>
                          </a:ln>
                        </wps:spPr>
                        <wps:txbx>
                          <w:txbxContent>
                            <w:p>
                              <w:pPr>
                                <w:spacing w:before="63"/>
                                <w:ind w:left="760" w:right="0" w:hanging="274"/>
                                <w:jc w:val="left"/>
                                <w:rPr>
                                  <w:sz w:val="24"/>
                                </w:rPr>
                              </w:pPr>
                              <w:r>
                                <w:rPr>
                                  <w:sz w:val="24"/>
                                </w:rPr>
                                <w:t>Awareness</w:t>
                              </w:r>
                              <w:r>
                                <w:rPr>
                                  <w:spacing w:val="-13"/>
                                  <w:sz w:val="24"/>
                                </w:rPr>
                                <w:t> </w:t>
                              </w:r>
                              <w:r>
                                <w:rPr>
                                  <w:sz w:val="24"/>
                                </w:rPr>
                                <w:t>or</w:t>
                              </w:r>
                              <w:r>
                                <w:rPr>
                                  <w:spacing w:val="-13"/>
                                  <w:sz w:val="24"/>
                                </w:rPr>
                                <w:t> </w:t>
                              </w:r>
                              <w:r>
                                <w:rPr>
                                  <w:sz w:val="24"/>
                                </w:rPr>
                                <w:t>orientation</w:t>
                              </w:r>
                              <w:r>
                                <w:rPr>
                                  <w:spacing w:val="-13"/>
                                  <w:sz w:val="24"/>
                                </w:rPr>
                                <w:t> </w:t>
                              </w:r>
                              <w:r>
                                <w:rPr>
                                  <w:sz w:val="24"/>
                                </w:rPr>
                                <w:t>phase Probe into preconception.</w:t>
                              </w:r>
                            </w:p>
                          </w:txbxContent>
                        </wps:txbx>
                        <wps:bodyPr wrap="square" lIns="0" tIns="0" rIns="0" bIns="0" rtlCol="0">
                          <a:noAutofit/>
                        </wps:bodyPr>
                      </wps:wsp>
                    </wpg:wgp>
                  </a:graphicData>
                </a:graphic>
              </wp:anchor>
            </w:drawing>
          </mc:Choice>
          <mc:Fallback>
            <w:pict>
              <v:group style="position:absolute;margin-left:83.300003pt;margin-top:-21.543829pt;width:288.150pt;height:390pt;mso-position-horizontal-relative:page;mso-position-vertical-relative:paragraph;z-index:15754752" id="docshapegroup111" coordorigin="1666,-431" coordsize="5763,7800">
                <v:shape style="position:absolute;left:1666;top:-10;width:4041;height:6582" id="docshape112" coordorigin="1666,-9" coordsize="4041,6582" path="m3101,1733l2981,1673,2981,1723,1811,1722,1805,1722,1801,1726,1801,1737,1805,1742,2981,1743,2981,1793,3081,1743,3101,1733xm3236,51l3216,41,3116,-9,3116,41,1835,41,1831,45,1831,56,1835,61,3116,61,3116,111,3216,61,3236,51xm3281,5325l3261,5315,3161,5265,3161,5315,1670,5315,1666,5319,1666,5330,1670,5335,3161,5335,3161,5385,3261,5335,3281,5325xm5632,1163l5582,1164,5556,384,5556,379,5551,374,5540,375,5536,379,5562,1165,5512,1167,5576,1285,5617,1195,5632,1163xm5662,3100l5612,3101,5586,2321,5586,2316,5581,2311,5570,2312,5566,2316,5592,3102,5542,3104,5606,3222,5647,3132,5662,3100xm5666,4696l5616,4696,5616,4098,5612,4094,5600,4094,5596,4098,5596,4696,5546,4696,5606,4816,5651,4726,5666,4696xm5706,6450l5656,6452,5631,5815,5631,5810,5626,5805,5615,5806,5611,5810,5611,5816,5636,6453,5586,6455,5651,6573,5692,6483,5706,6450xe" filled="true" fillcolor="#000000" stroked="false">
                  <v:path arrowok="t"/>
                  <v:fill type="solid"/>
                </v:shape>
                <v:shape style="position:absolute;left:3101;top:1243;width:4320;height:6118" id="docshape113" coordorigin="3101,1244" coordsize="4320,6118" path="m7286,3083l3281,3083,3281,4043,7286,4043,7286,3083xm7301,4721l3296,4721,3296,5681,7301,5681,7301,4721xm7331,6402l3326,6402,3326,7362,7331,7362,7331,6402xm7421,1244l3101,1244,3101,2204,7421,2204,7421,1244xe" filled="true" fillcolor="#ffffff" stroked="false">
                  <v:path arrowok="t"/>
                  <v:fill type="solid"/>
                </v:shape>
                <v:shape style="position:absolute;left:1741;top:3510;width:1540;height:3454" id="docshape114" coordorigin="1741,3511" coordsize="1540,3454" path="m3236,3571l3216,3561,3116,3511,3116,3561,1835,3561,1831,3565,1831,3576,1835,3581,3116,3581,3116,3631,3216,3581,3236,3571xm3281,6905l3261,6895,3161,6845,3161,6895,1745,6895,1741,6899,1741,6910,1745,6915,3161,6915,3161,6965,3261,6915,3281,6905xe" filled="true" fillcolor="#000000" stroked="false">
                  <v:path arrowok="t"/>
                  <v:fill type="solid"/>
                </v:shape>
                <v:shape style="position:absolute;left:3326;top:6401;width:4005;height:960" type="#_x0000_t202" id="docshape115" filled="false" stroked="true" strokeweight=".75pt" strokecolor="#000000">
                  <v:textbox inset="0,0,0,0">
                    <w:txbxContent>
                      <w:p>
                        <w:pPr>
                          <w:spacing w:line="240" w:lineRule="auto" w:before="3"/>
                          <w:rPr>
                            <w:b/>
                            <w:sz w:val="24"/>
                          </w:rPr>
                        </w:pPr>
                      </w:p>
                      <w:p>
                        <w:pPr>
                          <w:spacing w:line="276" w:lineRule="auto" w:before="0"/>
                          <w:ind w:left="144" w:right="0" w:firstLine="468"/>
                          <w:jc w:val="left"/>
                          <w:rPr>
                            <w:sz w:val="24"/>
                          </w:rPr>
                        </w:pPr>
                        <w:r>
                          <w:rPr>
                            <w:sz w:val="24"/>
                          </w:rPr>
                          <w:t>Evaluation</w:t>
                        </w:r>
                        <w:r>
                          <w:rPr>
                            <w:spacing w:val="-13"/>
                            <w:sz w:val="24"/>
                          </w:rPr>
                          <w:t> </w:t>
                        </w:r>
                        <w:r>
                          <w:rPr>
                            <w:sz w:val="24"/>
                          </w:rPr>
                          <w:t>phase</w:t>
                        </w:r>
                        <w:r>
                          <w:rPr>
                            <w:spacing w:val="-15"/>
                            <w:sz w:val="24"/>
                          </w:rPr>
                          <w:t> </w:t>
                        </w:r>
                        <w:r>
                          <w:rPr>
                            <w:sz w:val="24"/>
                          </w:rPr>
                          <w:t>and</w:t>
                        </w:r>
                        <w:r>
                          <w:rPr>
                            <w:spacing w:val="-12"/>
                            <w:sz w:val="24"/>
                          </w:rPr>
                          <w:t> </w:t>
                        </w:r>
                        <w:r>
                          <w:rPr>
                            <w:sz w:val="24"/>
                          </w:rPr>
                          <w:t>review Intelligible, plausible, fruitful.</w:t>
                        </w:r>
                      </w:p>
                    </w:txbxContent>
                  </v:textbox>
                  <v:stroke dashstyle="solid"/>
                  <w10:wrap type="none"/>
                </v:shape>
                <v:shape style="position:absolute;left:3296;top:4720;width:4005;height:960" type="#_x0000_t202" id="docshape116" filled="false" stroked="true" strokeweight=".75pt" strokecolor="#000000">
                  <v:textbox inset="0,0,0,0">
                    <w:txbxContent>
                      <w:p>
                        <w:pPr>
                          <w:spacing w:line="240" w:lineRule="auto" w:before="3"/>
                          <w:rPr>
                            <w:b/>
                            <w:sz w:val="24"/>
                          </w:rPr>
                        </w:pPr>
                      </w:p>
                      <w:p>
                        <w:pPr>
                          <w:spacing w:before="1"/>
                          <w:ind w:left="3" w:right="0" w:firstLine="0"/>
                          <w:jc w:val="center"/>
                          <w:rPr>
                            <w:sz w:val="24"/>
                          </w:rPr>
                        </w:pPr>
                        <w:r>
                          <w:rPr>
                            <w:sz w:val="24"/>
                          </w:rPr>
                          <w:t>Application</w:t>
                        </w:r>
                        <w:r>
                          <w:rPr>
                            <w:spacing w:val="-2"/>
                            <w:sz w:val="24"/>
                          </w:rPr>
                          <w:t> phase</w:t>
                        </w:r>
                      </w:p>
                      <w:p>
                        <w:pPr>
                          <w:spacing w:before="40"/>
                          <w:ind w:left="3" w:right="0" w:firstLine="0"/>
                          <w:jc w:val="center"/>
                          <w:rPr>
                            <w:sz w:val="24"/>
                          </w:rPr>
                        </w:pPr>
                        <w:r>
                          <w:rPr>
                            <w:sz w:val="24"/>
                          </w:rPr>
                          <w:t>Problem</w:t>
                        </w:r>
                        <w:r>
                          <w:rPr>
                            <w:spacing w:val="-1"/>
                            <w:sz w:val="24"/>
                          </w:rPr>
                          <w:t> </w:t>
                        </w:r>
                        <w:r>
                          <w:rPr>
                            <w:sz w:val="24"/>
                          </w:rPr>
                          <w:t>relating</w:t>
                        </w:r>
                        <w:r>
                          <w:rPr>
                            <w:spacing w:val="-2"/>
                            <w:sz w:val="24"/>
                          </w:rPr>
                          <w:t> </w:t>
                        </w:r>
                        <w:r>
                          <w:rPr>
                            <w:sz w:val="24"/>
                          </w:rPr>
                          <w:t>to</w:t>
                        </w:r>
                        <w:r>
                          <w:rPr>
                            <w:spacing w:val="-1"/>
                            <w:sz w:val="24"/>
                          </w:rPr>
                          <w:t> </w:t>
                        </w:r>
                        <w:r>
                          <w:rPr>
                            <w:sz w:val="24"/>
                          </w:rPr>
                          <w:t>real life</w:t>
                        </w:r>
                        <w:r>
                          <w:rPr>
                            <w:spacing w:val="-2"/>
                            <w:sz w:val="24"/>
                          </w:rPr>
                          <w:t> situation</w:t>
                        </w:r>
                      </w:p>
                    </w:txbxContent>
                  </v:textbox>
                  <v:stroke dashstyle="solid"/>
                  <w10:wrap type="none"/>
                </v:shape>
                <v:shape style="position:absolute;left:3281;top:3082;width:4005;height:960" type="#_x0000_t202" id="docshape117" filled="false" stroked="true" strokeweight=".75pt" strokecolor="#000000">
                  <v:textbox inset="0,0,0,0">
                    <w:txbxContent>
                      <w:p>
                        <w:pPr>
                          <w:spacing w:line="240" w:lineRule="auto" w:before="0"/>
                          <w:rPr>
                            <w:b/>
                            <w:sz w:val="24"/>
                          </w:rPr>
                        </w:pPr>
                      </w:p>
                      <w:p>
                        <w:pPr>
                          <w:spacing w:line="247" w:lineRule="auto" w:before="0"/>
                          <w:ind w:left="245" w:right="0" w:firstLine="69"/>
                          <w:jc w:val="left"/>
                          <w:rPr>
                            <w:sz w:val="24"/>
                          </w:rPr>
                        </w:pPr>
                        <w:r>
                          <w:rPr>
                            <w:sz w:val="24"/>
                          </w:rPr>
                          <w:t>Reformation phase or restructuring phase.</w:t>
                        </w:r>
                        <w:r>
                          <w:rPr>
                            <w:spacing w:val="-1"/>
                            <w:sz w:val="24"/>
                          </w:rPr>
                          <w:t> </w:t>
                        </w:r>
                        <w:r>
                          <w:rPr>
                            <w:sz w:val="24"/>
                          </w:rPr>
                          <w:t>Exposure</w:t>
                        </w:r>
                        <w:r>
                          <w:rPr>
                            <w:spacing w:val="-3"/>
                            <w:sz w:val="24"/>
                          </w:rPr>
                          <w:t> </w:t>
                        </w:r>
                        <w:r>
                          <w:rPr>
                            <w:sz w:val="24"/>
                          </w:rPr>
                          <w:t>to</w:t>
                        </w:r>
                        <w:r>
                          <w:rPr>
                            <w:spacing w:val="-1"/>
                            <w:sz w:val="24"/>
                          </w:rPr>
                          <w:t> </w:t>
                        </w:r>
                        <w:r>
                          <w:rPr>
                            <w:sz w:val="24"/>
                          </w:rPr>
                          <w:t>conflict</w:t>
                        </w:r>
                        <w:r>
                          <w:rPr>
                            <w:spacing w:val="-1"/>
                            <w:sz w:val="24"/>
                          </w:rPr>
                          <w:t> </w:t>
                        </w:r>
                        <w:r>
                          <w:rPr>
                            <w:spacing w:val="-2"/>
                            <w:sz w:val="24"/>
                          </w:rPr>
                          <w:t>situation</w:t>
                        </w:r>
                      </w:p>
                    </w:txbxContent>
                  </v:textbox>
                  <v:stroke dashstyle="solid"/>
                  <w10:wrap type="none"/>
                </v:shape>
                <v:shape style="position:absolute;left:3101;top:1243;width:4320;height:960" type="#_x0000_t202" id="docshape118" filled="false" stroked="true" strokeweight=".75pt" strokecolor="#000000">
                  <v:textbox inset="0,0,0,0">
                    <w:txbxContent>
                      <w:p>
                        <w:pPr>
                          <w:spacing w:line="244" w:lineRule="auto" w:before="67"/>
                          <w:ind w:left="182" w:right="0" w:firstLine="461"/>
                          <w:jc w:val="left"/>
                          <w:rPr>
                            <w:sz w:val="22"/>
                          </w:rPr>
                        </w:pPr>
                        <w:r>
                          <w:rPr>
                            <w:sz w:val="22"/>
                          </w:rPr>
                          <w:t>Disequilibrium/elicitation of ideas Scientific ideas present cognitive conflict. Induced</w:t>
                        </w:r>
                        <w:r>
                          <w:rPr>
                            <w:spacing w:val="-8"/>
                            <w:sz w:val="22"/>
                          </w:rPr>
                          <w:t> </w:t>
                        </w:r>
                        <w:r>
                          <w:rPr>
                            <w:sz w:val="22"/>
                          </w:rPr>
                          <w:t>level</w:t>
                        </w:r>
                        <w:r>
                          <w:rPr>
                            <w:spacing w:val="-7"/>
                            <w:sz w:val="22"/>
                          </w:rPr>
                          <w:t> </w:t>
                        </w:r>
                        <w:r>
                          <w:rPr>
                            <w:sz w:val="22"/>
                          </w:rPr>
                          <w:t>of</w:t>
                        </w:r>
                        <w:r>
                          <w:rPr>
                            <w:spacing w:val="-10"/>
                            <w:sz w:val="22"/>
                          </w:rPr>
                          <w:t> </w:t>
                        </w:r>
                        <w:r>
                          <w:rPr>
                            <w:sz w:val="22"/>
                          </w:rPr>
                          <w:t>congnitive</w:t>
                        </w:r>
                        <w:r>
                          <w:rPr>
                            <w:spacing w:val="-8"/>
                            <w:sz w:val="22"/>
                          </w:rPr>
                          <w:t> </w:t>
                        </w:r>
                        <w:r>
                          <w:rPr>
                            <w:sz w:val="22"/>
                          </w:rPr>
                          <w:t>conflict</w:t>
                        </w:r>
                        <w:r>
                          <w:rPr>
                            <w:spacing w:val="-7"/>
                            <w:sz w:val="22"/>
                          </w:rPr>
                          <w:t> </w:t>
                        </w:r>
                        <w:r>
                          <w:rPr>
                            <w:sz w:val="22"/>
                          </w:rPr>
                          <w:t>assessed</w:t>
                        </w:r>
                      </w:p>
                    </w:txbxContent>
                  </v:textbox>
                  <v:stroke dashstyle="solid"/>
                  <w10:wrap type="none"/>
                </v:shape>
                <v:shape style="position:absolute;left:3236;top:-424;width:4005;height:655" type="#_x0000_t202" id="docshape119" filled="false" stroked="true" strokeweight=".75pt" strokecolor="#000000">
                  <v:textbox inset="0,0,0,0">
                    <w:txbxContent>
                      <w:p>
                        <w:pPr>
                          <w:spacing w:before="63"/>
                          <w:ind w:left="760" w:right="0" w:hanging="274"/>
                          <w:jc w:val="left"/>
                          <w:rPr>
                            <w:sz w:val="24"/>
                          </w:rPr>
                        </w:pPr>
                        <w:r>
                          <w:rPr>
                            <w:sz w:val="24"/>
                          </w:rPr>
                          <w:t>Awareness</w:t>
                        </w:r>
                        <w:r>
                          <w:rPr>
                            <w:spacing w:val="-13"/>
                            <w:sz w:val="24"/>
                          </w:rPr>
                          <w:t> </w:t>
                        </w:r>
                        <w:r>
                          <w:rPr>
                            <w:sz w:val="24"/>
                          </w:rPr>
                          <w:t>or</w:t>
                        </w:r>
                        <w:r>
                          <w:rPr>
                            <w:spacing w:val="-13"/>
                            <w:sz w:val="24"/>
                          </w:rPr>
                          <w:t> </w:t>
                        </w:r>
                        <w:r>
                          <w:rPr>
                            <w:sz w:val="24"/>
                          </w:rPr>
                          <w:t>orientation</w:t>
                        </w:r>
                        <w:r>
                          <w:rPr>
                            <w:spacing w:val="-13"/>
                            <w:sz w:val="24"/>
                          </w:rPr>
                          <w:t> </w:t>
                        </w:r>
                        <w:r>
                          <w:rPr>
                            <w:sz w:val="24"/>
                          </w:rPr>
                          <w:t>phase Probe into preconception.</w:t>
                        </w:r>
                      </w:p>
                    </w:txbxContent>
                  </v:textbox>
                  <v:stroke dashstyle="solid"/>
                  <w10:wrap type="none"/>
                </v:shape>
                <w10:wrap type="none"/>
              </v:group>
            </w:pict>
          </mc:Fallback>
        </mc:AlternateContent>
      </w:r>
      <w:r>
        <w:rPr/>
        <w:t>Phase</w:t>
      </w:r>
      <w:r>
        <w:rPr>
          <w:spacing w:val="-2"/>
        </w:rPr>
        <w:t> </w:t>
      </w:r>
      <w:r>
        <w:rPr>
          <w:spacing w:val="-10"/>
        </w:rPr>
        <w:t>1</w:t>
      </w:r>
    </w:p>
    <w:p>
      <w:pPr>
        <w:pStyle w:val="BodyText"/>
      </w:pPr>
    </w:p>
    <w:p>
      <w:pPr>
        <w:pStyle w:val="BodyText"/>
      </w:pPr>
    </w:p>
    <w:p>
      <w:pPr>
        <w:pStyle w:val="BodyText"/>
      </w:pPr>
    </w:p>
    <w:p>
      <w:pPr>
        <w:pStyle w:val="BodyText"/>
        <w:spacing w:before="184"/>
      </w:pPr>
    </w:p>
    <w:p>
      <w:pPr>
        <w:pStyle w:val="BodyText"/>
        <w:spacing w:before="1"/>
        <w:ind w:left="466"/>
      </w:pPr>
      <w:r>
        <w:rPr/>
        <w:t>Phase</w:t>
      </w:r>
      <w:r>
        <w:rPr>
          <w:spacing w:val="-2"/>
        </w:rPr>
        <w:t> </w:t>
      </w:r>
      <w:r>
        <w:rPr>
          <w:spacing w:val="-10"/>
        </w:rPr>
        <w:t>2</w:t>
      </w:r>
    </w:p>
    <w:p>
      <w:pPr>
        <w:pStyle w:val="BodyText"/>
      </w:pPr>
    </w:p>
    <w:p>
      <w:pPr>
        <w:pStyle w:val="BodyText"/>
      </w:pPr>
    </w:p>
    <w:p>
      <w:pPr>
        <w:pStyle w:val="BodyText"/>
      </w:pPr>
    </w:p>
    <w:p>
      <w:pPr>
        <w:pStyle w:val="BodyText"/>
      </w:pPr>
    </w:p>
    <w:p>
      <w:pPr>
        <w:pStyle w:val="BodyText"/>
        <w:spacing w:before="183"/>
      </w:pPr>
    </w:p>
    <w:p>
      <w:pPr>
        <w:pStyle w:val="BodyText"/>
        <w:ind w:left="466"/>
      </w:pPr>
      <w:r>
        <w:rPr/>
        <w:t>Phase</w:t>
      </w:r>
      <w:r>
        <w:rPr>
          <w:spacing w:val="-2"/>
        </w:rPr>
        <w:t> </w:t>
      </w:r>
      <w:r>
        <w:rPr>
          <w:spacing w:val="-10"/>
        </w:rPr>
        <w:t>3</w:t>
      </w:r>
    </w:p>
    <w:p>
      <w:pPr>
        <w:pStyle w:val="BodyText"/>
      </w:pPr>
    </w:p>
    <w:p>
      <w:pPr>
        <w:pStyle w:val="BodyText"/>
      </w:pPr>
    </w:p>
    <w:p>
      <w:pPr>
        <w:pStyle w:val="BodyText"/>
      </w:pPr>
    </w:p>
    <w:p>
      <w:pPr>
        <w:pStyle w:val="BodyText"/>
      </w:pPr>
    </w:p>
    <w:p>
      <w:pPr>
        <w:pStyle w:val="BodyText"/>
        <w:spacing w:before="139"/>
      </w:pPr>
    </w:p>
    <w:p>
      <w:pPr>
        <w:pStyle w:val="BodyText"/>
        <w:ind w:left="466"/>
      </w:pPr>
      <w:r>
        <w:rPr/>
        <w:t>Phase</w:t>
      </w:r>
      <w:r>
        <w:rPr>
          <w:spacing w:val="-2"/>
        </w:rPr>
        <w:t> </w:t>
      </w:r>
      <w:r>
        <w:rPr>
          <w:spacing w:val="-10"/>
        </w:rPr>
        <w:t>4</w:t>
      </w:r>
    </w:p>
    <w:p>
      <w:pPr>
        <w:pStyle w:val="BodyText"/>
      </w:pPr>
    </w:p>
    <w:p>
      <w:pPr>
        <w:pStyle w:val="BodyText"/>
      </w:pPr>
    </w:p>
    <w:p>
      <w:pPr>
        <w:pStyle w:val="BodyText"/>
      </w:pPr>
    </w:p>
    <w:p>
      <w:pPr>
        <w:pStyle w:val="BodyText"/>
        <w:spacing w:before="137"/>
      </w:pPr>
    </w:p>
    <w:p>
      <w:pPr>
        <w:pStyle w:val="BodyText"/>
        <w:ind w:left="466"/>
      </w:pPr>
      <w:r>
        <w:rPr/>
        <w:t>Phase</w:t>
      </w:r>
      <w:r>
        <w:rPr>
          <w:spacing w:val="-2"/>
        </w:rPr>
        <w:t> </w:t>
      </w:r>
      <w:r>
        <w:rPr>
          <w:spacing w:val="-10"/>
        </w:rPr>
        <w:t>5</w:t>
      </w:r>
    </w:p>
    <w:p>
      <w:pPr>
        <w:pStyle w:val="BodyText"/>
      </w:pPr>
    </w:p>
    <w:p>
      <w:pPr>
        <w:pStyle w:val="BodyText"/>
      </w:pPr>
    </w:p>
    <w:p>
      <w:pPr>
        <w:pStyle w:val="BodyText"/>
        <w:spacing w:before="5"/>
      </w:pPr>
    </w:p>
    <w:p>
      <w:pPr>
        <w:spacing w:before="0"/>
        <w:ind w:left="1906" w:right="0" w:firstLine="0"/>
        <w:jc w:val="left"/>
        <w:rPr>
          <w:b/>
          <w:sz w:val="24"/>
        </w:rPr>
      </w:pPr>
      <w:r>
        <w:rPr>
          <w:b/>
          <w:sz w:val="24"/>
        </w:rPr>
        <w:t>Source:</w:t>
      </w:r>
      <w:r>
        <w:rPr>
          <w:b/>
          <w:spacing w:val="-3"/>
          <w:sz w:val="24"/>
        </w:rPr>
        <w:t> </w:t>
      </w:r>
      <w:r>
        <w:rPr>
          <w:b/>
          <w:sz w:val="24"/>
        </w:rPr>
        <w:t>Adapted from</w:t>
      </w:r>
      <w:r>
        <w:rPr>
          <w:b/>
          <w:spacing w:val="-3"/>
          <w:sz w:val="24"/>
        </w:rPr>
        <w:t> </w:t>
      </w:r>
      <w:r>
        <w:rPr>
          <w:b/>
          <w:sz w:val="24"/>
        </w:rPr>
        <w:t>Posner et.</w:t>
      </w:r>
      <w:r>
        <w:rPr>
          <w:b/>
          <w:spacing w:val="-2"/>
          <w:sz w:val="24"/>
        </w:rPr>
        <w:t> </w:t>
      </w:r>
      <w:r>
        <w:rPr>
          <w:b/>
          <w:sz w:val="24"/>
        </w:rPr>
        <w:t>al</w:t>
      </w:r>
      <w:r>
        <w:rPr>
          <w:b/>
          <w:spacing w:val="-1"/>
          <w:sz w:val="24"/>
        </w:rPr>
        <w:t> </w:t>
      </w:r>
      <w:r>
        <w:rPr>
          <w:b/>
          <w:spacing w:val="-2"/>
          <w:sz w:val="24"/>
        </w:rPr>
        <w:t>(1982)</w:t>
      </w:r>
    </w:p>
    <w:p>
      <w:pPr>
        <w:pStyle w:val="BodyText"/>
        <w:rPr>
          <w:b/>
        </w:rPr>
      </w:pPr>
    </w:p>
    <w:p>
      <w:pPr>
        <w:spacing w:before="0"/>
        <w:ind w:left="466" w:right="0" w:firstLine="0"/>
        <w:jc w:val="left"/>
        <w:rPr>
          <w:b/>
          <w:sz w:val="24"/>
        </w:rPr>
      </w:pPr>
      <w:r>
        <w:rPr>
          <w:b/>
          <w:sz w:val="24"/>
        </w:rPr>
        <w:t>Figure3.3:A</w:t>
      </w:r>
      <w:r>
        <w:rPr>
          <w:b/>
          <w:spacing w:val="-4"/>
          <w:sz w:val="24"/>
        </w:rPr>
        <w:t> </w:t>
      </w:r>
      <w:r>
        <w:rPr>
          <w:b/>
          <w:sz w:val="24"/>
        </w:rPr>
        <w:t>Flow</w:t>
      </w:r>
      <w:r>
        <w:rPr>
          <w:b/>
          <w:spacing w:val="1"/>
          <w:sz w:val="24"/>
        </w:rPr>
        <w:t> </w:t>
      </w:r>
      <w:r>
        <w:rPr>
          <w:b/>
          <w:sz w:val="24"/>
        </w:rPr>
        <w:t>Chart</w:t>
      </w:r>
      <w:r>
        <w:rPr>
          <w:b/>
          <w:spacing w:val="-4"/>
          <w:sz w:val="24"/>
        </w:rPr>
        <w:t> </w:t>
      </w:r>
      <w:r>
        <w:rPr>
          <w:b/>
          <w:sz w:val="24"/>
        </w:rPr>
        <w:t>of</w:t>
      </w:r>
      <w:r>
        <w:rPr>
          <w:b/>
          <w:spacing w:val="1"/>
          <w:sz w:val="24"/>
        </w:rPr>
        <w:t> </w:t>
      </w:r>
      <w:r>
        <w:rPr>
          <w:b/>
          <w:sz w:val="24"/>
        </w:rPr>
        <w:t>Conceptual</w:t>
      </w:r>
      <w:r>
        <w:rPr>
          <w:b/>
          <w:spacing w:val="-2"/>
          <w:sz w:val="24"/>
        </w:rPr>
        <w:t> </w:t>
      </w:r>
      <w:r>
        <w:rPr>
          <w:b/>
          <w:sz w:val="24"/>
        </w:rPr>
        <w:t>Discussions</w:t>
      </w:r>
      <w:r>
        <w:rPr>
          <w:b/>
          <w:spacing w:val="-1"/>
          <w:sz w:val="24"/>
        </w:rPr>
        <w:t> </w:t>
      </w:r>
      <w:r>
        <w:rPr>
          <w:b/>
          <w:sz w:val="24"/>
        </w:rPr>
        <w:t>Instructional</w:t>
      </w:r>
      <w:r>
        <w:rPr>
          <w:b/>
          <w:spacing w:val="-1"/>
          <w:sz w:val="24"/>
        </w:rPr>
        <w:t> </w:t>
      </w:r>
      <w:r>
        <w:rPr>
          <w:b/>
          <w:sz w:val="24"/>
        </w:rPr>
        <w:t>Strategy</w:t>
      </w:r>
      <w:r>
        <w:rPr>
          <w:b/>
          <w:spacing w:val="-2"/>
          <w:sz w:val="24"/>
        </w:rPr>
        <w:t> </w:t>
      </w:r>
      <w:r>
        <w:rPr>
          <w:b/>
          <w:sz w:val="24"/>
        </w:rPr>
        <w:t>used</w:t>
      </w:r>
      <w:r>
        <w:rPr>
          <w:b/>
          <w:spacing w:val="-1"/>
          <w:sz w:val="24"/>
        </w:rPr>
        <w:t> </w:t>
      </w:r>
      <w:r>
        <w:rPr>
          <w:b/>
          <w:sz w:val="24"/>
        </w:rPr>
        <w:t>for</w:t>
      </w:r>
      <w:r>
        <w:rPr>
          <w:b/>
          <w:spacing w:val="-2"/>
          <w:sz w:val="24"/>
        </w:rPr>
        <w:t> theStudy.</w:t>
      </w:r>
    </w:p>
    <w:p>
      <w:pPr>
        <w:spacing w:after="0"/>
        <w:jc w:val="left"/>
        <w:rPr>
          <w:sz w:val="24"/>
        </w:rPr>
        <w:sectPr>
          <w:pgSz w:w="11910" w:h="16840"/>
          <w:pgMar w:header="0" w:footer="702" w:top="1180" w:bottom="940" w:left="340" w:right="300"/>
        </w:sectPr>
      </w:pPr>
    </w:p>
    <w:p>
      <w:pPr>
        <w:pStyle w:val="ListParagraph"/>
        <w:numPr>
          <w:ilvl w:val="2"/>
          <w:numId w:val="61"/>
        </w:numPr>
        <w:tabs>
          <w:tab w:pos="1186" w:val="left" w:leader="none"/>
        </w:tabs>
        <w:spacing w:line="480" w:lineRule="auto" w:before="78" w:after="0"/>
        <w:ind w:left="1186" w:right="529" w:hanging="721"/>
        <w:jc w:val="both"/>
        <w:rPr>
          <w:b/>
          <w:sz w:val="24"/>
        </w:rPr>
      </w:pPr>
      <w:r>
        <w:rPr>
          <w:b/>
          <w:sz w:val="24"/>
        </w:rPr>
        <w:t>Experimental Group 3: Enriched ConceptualChange Discussions withConceptual Assignments Instructional Strategy</w:t>
      </w:r>
    </w:p>
    <w:p>
      <w:pPr>
        <w:pStyle w:val="BodyText"/>
        <w:spacing w:line="480" w:lineRule="auto"/>
        <w:ind w:left="466" w:right="527"/>
        <w:jc w:val="both"/>
      </w:pPr>
      <w:r>
        <w:rPr/>
        <w:t>The Enriched Conceptual Discussions with Conceptual Assignments Instructional Strategy was used to teach the experimental group 3. It is an adaptation of the model of Posner et. al (1982).</w:t>
      </w:r>
      <w:r>
        <w:rPr>
          <w:spacing w:val="74"/>
        </w:rPr>
        <w:t> </w:t>
      </w:r>
      <w:r>
        <w:rPr/>
        <w:t>The major theme in their model is that learning is a rational activity. Also, they argued that for a student to abandon one framework for another, four conditions are necessary. These are:</w:t>
      </w:r>
    </w:p>
    <w:p>
      <w:pPr>
        <w:pStyle w:val="ListParagraph"/>
        <w:numPr>
          <w:ilvl w:val="3"/>
          <w:numId w:val="61"/>
        </w:numPr>
        <w:tabs>
          <w:tab w:pos="1186" w:val="left" w:leader="none"/>
        </w:tabs>
        <w:spacing w:line="480" w:lineRule="auto" w:before="0" w:after="0"/>
        <w:ind w:left="1186" w:right="537" w:hanging="361"/>
        <w:jc w:val="both"/>
        <w:rPr>
          <w:sz w:val="24"/>
        </w:rPr>
      </w:pPr>
      <w:r>
        <w:rPr>
          <w:sz w:val="24"/>
        </w:rPr>
        <w:t>The learner must be dissatisfied with existing conceptions. He must have lost confidence in the ability of the existing conception to solve new problems.</w:t>
      </w:r>
    </w:p>
    <w:p>
      <w:pPr>
        <w:pStyle w:val="ListParagraph"/>
        <w:numPr>
          <w:ilvl w:val="3"/>
          <w:numId w:val="61"/>
        </w:numPr>
        <w:tabs>
          <w:tab w:pos="1186" w:val="left" w:leader="none"/>
        </w:tabs>
        <w:spacing w:line="240" w:lineRule="auto" w:before="0" w:after="0"/>
        <w:ind w:left="1186" w:right="0" w:hanging="360"/>
        <w:jc w:val="both"/>
        <w:rPr>
          <w:sz w:val="24"/>
        </w:rPr>
      </w:pPr>
      <w:r>
        <w:rPr>
          <w:sz w:val="24"/>
        </w:rPr>
        <w:t>The</w:t>
      </w:r>
      <w:r>
        <w:rPr>
          <w:spacing w:val="-3"/>
          <w:sz w:val="24"/>
        </w:rPr>
        <w:t> </w:t>
      </w:r>
      <w:r>
        <w:rPr>
          <w:sz w:val="24"/>
        </w:rPr>
        <w:t>new conception must be </w:t>
      </w:r>
      <w:r>
        <w:rPr>
          <w:spacing w:val="-2"/>
          <w:sz w:val="24"/>
        </w:rPr>
        <w:t>intelligible.</w:t>
      </w:r>
    </w:p>
    <w:p>
      <w:pPr>
        <w:pStyle w:val="ListParagraph"/>
        <w:numPr>
          <w:ilvl w:val="3"/>
          <w:numId w:val="61"/>
        </w:numPr>
        <w:tabs>
          <w:tab w:pos="1186" w:val="left" w:leader="none"/>
        </w:tabs>
        <w:spacing w:line="240" w:lineRule="auto" w:before="273" w:after="0"/>
        <w:ind w:left="1186" w:right="0" w:hanging="360"/>
        <w:jc w:val="both"/>
        <w:rPr>
          <w:sz w:val="24"/>
        </w:rPr>
      </w:pPr>
      <w:r>
        <w:rPr>
          <w:sz w:val="24"/>
        </w:rPr>
        <w:t>It</w:t>
      </w:r>
      <w:r>
        <w:rPr>
          <w:spacing w:val="-3"/>
          <w:sz w:val="24"/>
        </w:rPr>
        <w:t> </w:t>
      </w:r>
      <w:r>
        <w:rPr>
          <w:sz w:val="24"/>
        </w:rPr>
        <w:t>must</w:t>
      </w:r>
      <w:r>
        <w:rPr>
          <w:spacing w:val="-1"/>
          <w:sz w:val="24"/>
        </w:rPr>
        <w:t> </w:t>
      </w:r>
      <w:r>
        <w:rPr>
          <w:sz w:val="24"/>
        </w:rPr>
        <w:t>be</w:t>
      </w:r>
      <w:r>
        <w:rPr>
          <w:spacing w:val="-1"/>
          <w:sz w:val="24"/>
        </w:rPr>
        <w:t> </w:t>
      </w:r>
      <w:r>
        <w:rPr>
          <w:sz w:val="24"/>
        </w:rPr>
        <w:t>plausible</w:t>
      </w:r>
      <w:r>
        <w:rPr>
          <w:spacing w:val="-1"/>
          <w:sz w:val="24"/>
        </w:rPr>
        <w:t> </w:t>
      </w:r>
      <w:r>
        <w:rPr>
          <w:spacing w:val="-4"/>
          <w:sz w:val="24"/>
        </w:rPr>
        <w:t>and;</w:t>
      </w:r>
    </w:p>
    <w:p>
      <w:pPr>
        <w:pStyle w:val="ListParagraph"/>
        <w:numPr>
          <w:ilvl w:val="3"/>
          <w:numId w:val="61"/>
        </w:numPr>
        <w:tabs>
          <w:tab w:pos="1186" w:val="left" w:leader="none"/>
        </w:tabs>
        <w:spacing w:line="240" w:lineRule="auto" w:before="276" w:after="0"/>
        <w:ind w:left="1186" w:right="0" w:hanging="360"/>
        <w:jc w:val="both"/>
        <w:rPr>
          <w:sz w:val="24"/>
        </w:rPr>
      </w:pPr>
      <w:r>
        <w:rPr>
          <w:sz w:val="24"/>
        </w:rPr>
        <w:t>It</w:t>
      </w:r>
      <w:r>
        <w:rPr>
          <w:spacing w:val="-4"/>
          <w:sz w:val="24"/>
        </w:rPr>
        <w:t> </w:t>
      </w:r>
      <w:r>
        <w:rPr>
          <w:sz w:val="24"/>
        </w:rPr>
        <w:t>must</w:t>
      </w:r>
      <w:r>
        <w:rPr>
          <w:spacing w:val="-1"/>
          <w:sz w:val="24"/>
        </w:rPr>
        <w:t> </w:t>
      </w:r>
      <w:r>
        <w:rPr>
          <w:sz w:val="24"/>
        </w:rPr>
        <w:t>be</w:t>
      </w:r>
      <w:r>
        <w:rPr>
          <w:spacing w:val="-1"/>
          <w:sz w:val="24"/>
        </w:rPr>
        <w:t> </w:t>
      </w:r>
      <w:r>
        <w:rPr>
          <w:spacing w:val="-2"/>
          <w:sz w:val="24"/>
        </w:rPr>
        <w:t>fruitful.</w:t>
      </w:r>
    </w:p>
    <w:p>
      <w:pPr>
        <w:pStyle w:val="BodyText"/>
      </w:pPr>
    </w:p>
    <w:p>
      <w:pPr>
        <w:pStyle w:val="BodyText"/>
      </w:pPr>
    </w:p>
    <w:p>
      <w:pPr>
        <w:pStyle w:val="BodyText"/>
      </w:pPr>
    </w:p>
    <w:p>
      <w:pPr>
        <w:pStyle w:val="BodyText"/>
        <w:spacing w:line="480" w:lineRule="auto"/>
        <w:ind w:left="466" w:right="535"/>
        <w:jc w:val="both"/>
      </w:pPr>
      <w:r>
        <w:rPr/>
        <w:t>The Posner et. al. model is preferred to other conceptual models discussed in this study</w:t>
      </w:r>
      <w:r>
        <w:rPr>
          <w:spacing w:val="-5"/>
        </w:rPr>
        <w:t> </w:t>
      </w:r>
      <w:r>
        <w:rPr/>
        <w:t>because the model is logical and comprehensive. Above all, it puts into consideration the prior knowledge of the learner, which the constructivist believes is the best way</w:t>
      </w:r>
      <w:r>
        <w:rPr>
          <w:spacing w:val="-2"/>
        </w:rPr>
        <w:t> </w:t>
      </w:r>
      <w:r>
        <w:rPr/>
        <w:t>to make sense of what is seen, heard and therefore learnt. The new concept studied is therefore studied in relation to the already</w:t>
      </w:r>
      <w:r>
        <w:rPr>
          <w:spacing w:val="-3"/>
        </w:rPr>
        <w:t> </w:t>
      </w:r>
      <w:r>
        <w:rPr/>
        <w:t>known one. This is the fundamental issue in constructivist approach to learning.</w:t>
      </w:r>
    </w:p>
    <w:p>
      <w:pPr>
        <w:pStyle w:val="BodyText"/>
        <w:ind w:left="1126"/>
        <w:jc w:val="both"/>
      </w:pPr>
      <w:r>
        <w:rPr/>
        <w:t>Posner</w:t>
      </w:r>
      <w:r>
        <w:rPr>
          <w:spacing w:val="-3"/>
        </w:rPr>
        <w:t> </w:t>
      </w:r>
      <w:r>
        <w:rPr/>
        <w:t>et al</w:t>
      </w:r>
      <w:r>
        <w:rPr>
          <w:spacing w:val="-1"/>
        </w:rPr>
        <w:t> </w:t>
      </w:r>
      <w:r>
        <w:rPr/>
        <w:t>(1982) model comprised</w:t>
      </w:r>
      <w:r>
        <w:rPr>
          <w:spacing w:val="-1"/>
        </w:rPr>
        <w:t> </w:t>
      </w:r>
      <w:r>
        <w:rPr/>
        <w:t>the following</w:t>
      </w:r>
      <w:r>
        <w:rPr>
          <w:spacing w:val="-3"/>
        </w:rPr>
        <w:t> </w:t>
      </w:r>
      <w:r>
        <w:rPr>
          <w:spacing w:val="-2"/>
        </w:rPr>
        <w:t>steps:</w:t>
      </w:r>
    </w:p>
    <w:p>
      <w:pPr>
        <w:pStyle w:val="BodyText"/>
        <w:spacing w:before="1"/>
      </w:pPr>
    </w:p>
    <w:p>
      <w:pPr>
        <w:pStyle w:val="ListParagraph"/>
        <w:numPr>
          <w:ilvl w:val="4"/>
          <w:numId w:val="61"/>
        </w:numPr>
        <w:tabs>
          <w:tab w:pos="1185" w:val="left" w:leader="none"/>
        </w:tabs>
        <w:spacing w:line="240" w:lineRule="auto" w:before="0" w:after="0"/>
        <w:ind w:left="1185" w:right="0" w:hanging="359"/>
        <w:jc w:val="both"/>
        <w:rPr>
          <w:sz w:val="24"/>
        </w:rPr>
      </w:pPr>
      <w:r>
        <w:rPr>
          <w:spacing w:val="-2"/>
          <w:sz w:val="24"/>
        </w:rPr>
        <w:t>Students‟preconceptions.</w:t>
      </w:r>
    </w:p>
    <w:p>
      <w:pPr>
        <w:pStyle w:val="BodyText"/>
      </w:pPr>
    </w:p>
    <w:p>
      <w:pPr>
        <w:pStyle w:val="ListParagraph"/>
        <w:numPr>
          <w:ilvl w:val="4"/>
          <w:numId w:val="61"/>
        </w:numPr>
        <w:tabs>
          <w:tab w:pos="1186" w:val="left" w:leader="none"/>
        </w:tabs>
        <w:spacing w:line="240" w:lineRule="auto" w:before="0" w:after="0"/>
        <w:ind w:left="1186" w:right="0" w:hanging="360"/>
        <w:jc w:val="left"/>
        <w:rPr>
          <w:sz w:val="24"/>
        </w:rPr>
      </w:pPr>
      <w:r>
        <w:rPr>
          <w:sz w:val="24"/>
        </w:rPr>
        <w:t>Increasing</w:t>
      </w:r>
      <w:r>
        <w:rPr>
          <w:spacing w:val="-4"/>
          <w:sz w:val="24"/>
        </w:rPr>
        <w:t> </w:t>
      </w:r>
      <w:r>
        <w:rPr>
          <w:sz w:val="24"/>
        </w:rPr>
        <w:t>inconsistencies</w:t>
      </w:r>
      <w:r>
        <w:rPr>
          <w:spacing w:val="-1"/>
          <w:sz w:val="24"/>
        </w:rPr>
        <w:t> </w:t>
      </w:r>
      <w:r>
        <w:rPr>
          <w:sz w:val="24"/>
        </w:rPr>
        <w:t>of</w:t>
      </w:r>
      <w:r>
        <w:rPr>
          <w:spacing w:val="-1"/>
          <w:sz w:val="24"/>
        </w:rPr>
        <w:t> </w:t>
      </w:r>
      <w:r>
        <w:rPr>
          <w:spacing w:val="-2"/>
          <w:sz w:val="24"/>
        </w:rPr>
        <w:t>preconceptions.</w:t>
      </w:r>
    </w:p>
    <w:p>
      <w:pPr>
        <w:pStyle w:val="BodyText"/>
      </w:pPr>
    </w:p>
    <w:p>
      <w:pPr>
        <w:pStyle w:val="ListParagraph"/>
        <w:numPr>
          <w:ilvl w:val="4"/>
          <w:numId w:val="61"/>
        </w:numPr>
        <w:tabs>
          <w:tab w:pos="1185" w:val="left" w:leader="none"/>
        </w:tabs>
        <w:spacing w:line="240" w:lineRule="auto" w:before="0" w:after="0"/>
        <w:ind w:left="1185" w:right="0" w:hanging="359"/>
        <w:jc w:val="left"/>
        <w:rPr>
          <w:sz w:val="24"/>
        </w:rPr>
      </w:pPr>
      <w:r>
        <w:rPr>
          <w:sz w:val="24"/>
        </w:rPr>
        <w:t>Dissatisfaction</w:t>
      </w:r>
      <w:r>
        <w:rPr>
          <w:spacing w:val="-4"/>
          <w:sz w:val="24"/>
        </w:rPr>
        <w:t> </w:t>
      </w:r>
      <w:r>
        <w:rPr>
          <w:sz w:val="24"/>
        </w:rPr>
        <w:t>with</w:t>
      </w:r>
      <w:r>
        <w:rPr>
          <w:spacing w:val="-1"/>
          <w:sz w:val="24"/>
        </w:rPr>
        <w:t> </w:t>
      </w:r>
      <w:r>
        <w:rPr>
          <w:spacing w:val="-2"/>
          <w:sz w:val="24"/>
        </w:rPr>
        <w:t>preconceptions.</w:t>
      </w:r>
    </w:p>
    <w:p>
      <w:pPr>
        <w:pStyle w:val="BodyText"/>
      </w:pPr>
    </w:p>
    <w:p>
      <w:pPr>
        <w:pStyle w:val="ListParagraph"/>
        <w:numPr>
          <w:ilvl w:val="4"/>
          <w:numId w:val="61"/>
        </w:numPr>
        <w:tabs>
          <w:tab w:pos="1185" w:val="left" w:leader="none"/>
          <w:tab w:pos="1906" w:val="left" w:leader="none"/>
        </w:tabs>
        <w:spacing w:line="480" w:lineRule="auto" w:before="0" w:after="0"/>
        <w:ind w:left="1906" w:right="4927" w:hanging="1081"/>
        <w:jc w:val="left"/>
        <w:rPr>
          <w:sz w:val="24"/>
        </w:rPr>
      </w:pPr>
      <w:r>
        <w:rPr>
          <w:sz w:val="24"/>
        </w:rPr>
        <w:t>Turning</w:t>
      </w:r>
      <w:r>
        <w:rPr>
          <w:spacing w:val="-7"/>
          <w:sz w:val="24"/>
        </w:rPr>
        <w:t> </w:t>
      </w:r>
      <w:r>
        <w:rPr>
          <w:sz w:val="24"/>
        </w:rPr>
        <w:t>to</w:t>
      </w:r>
      <w:r>
        <w:rPr>
          <w:spacing w:val="-6"/>
          <w:sz w:val="24"/>
        </w:rPr>
        <w:t> </w:t>
      </w:r>
      <w:r>
        <w:rPr>
          <w:sz w:val="24"/>
        </w:rPr>
        <w:t>new</w:t>
      </w:r>
      <w:r>
        <w:rPr>
          <w:spacing w:val="-6"/>
          <w:sz w:val="24"/>
        </w:rPr>
        <w:t> </w:t>
      </w:r>
      <w:r>
        <w:rPr>
          <w:sz w:val="24"/>
        </w:rPr>
        <w:t>scientific</w:t>
      </w:r>
      <w:r>
        <w:rPr>
          <w:spacing w:val="-5"/>
          <w:sz w:val="24"/>
        </w:rPr>
        <w:t> </w:t>
      </w:r>
      <w:r>
        <w:rPr>
          <w:sz w:val="24"/>
        </w:rPr>
        <w:t>conceptions</w:t>
      </w:r>
      <w:r>
        <w:rPr>
          <w:spacing w:val="-6"/>
          <w:sz w:val="24"/>
        </w:rPr>
        <w:t> </w:t>
      </w:r>
      <w:r>
        <w:rPr>
          <w:sz w:val="24"/>
        </w:rPr>
        <w:t>which</w:t>
      </w:r>
      <w:r>
        <w:rPr>
          <w:spacing w:val="-6"/>
          <w:sz w:val="24"/>
        </w:rPr>
        <w:t> </w:t>
      </w:r>
      <w:r>
        <w:rPr>
          <w:sz w:val="24"/>
        </w:rPr>
        <w:t>must</w:t>
      </w:r>
      <w:r>
        <w:rPr>
          <w:spacing w:val="-3"/>
          <w:sz w:val="24"/>
        </w:rPr>
        <w:t> </w:t>
      </w:r>
      <w:r>
        <w:rPr>
          <w:sz w:val="24"/>
        </w:rPr>
        <w:t>be: </w:t>
      </w:r>
      <w:r>
        <w:rPr>
          <w:spacing w:val="-2"/>
          <w:sz w:val="24"/>
        </w:rPr>
        <w:t>Intelligible</w:t>
      </w:r>
    </w:p>
    <w:p>
      <w:pPr>
        <w:pStyle w:val="BodyText"/>
        <w:spacing w:line="480" w:lineRule="auto"/>
        <w:ind w:left="1906" w:right="7364"/>
      </w:pPr>
      <w:r>
        <w:rPr/>
        <w:t>Plausible and Fruitful</w:t>
      </w:r>
      <w:r>
        <w:rPr>
          <w:spacing w:val="-12"/>
        </w:rPr>
        <w:t> </w:t>
      </w:r>
      <w:r>
        <w:rPr/>
        <w:t>to</w:t>
      </w:r>
      <w:r>
        <w:rPr>
          <w:spacing w:val="-12"/>
        </w:rPr>
        <w:t> </w:t>
      </w:r>
      <w:r>
        <w:rPr/>
        <w:t>allow</w:t>
      </w:r>
      <w:r>
        <w:rPr>
          <w:spacing w:val="-12"/>
        </w:rPr>
        <w:t> </w:t>
      </w:r>
      <w:r>
        <w:rPr/>
        <w:t>for:</w:t>
      </w:r>
    </w:p>
    <w:p>
      <w:pPr>
        <w:pStyle w:val="ListParagraph"/>
        <w:numPr>
          <w:ilvl w:val="4"/>
          <w:numId w:val="61"/>
        </w:numPr>
        <w:tabs>
          <w:tab w:pos="1185" w:val="left" w:leader="none"/>
        </w:tabs>
        <w:spacing w:line="240" w:lineRule="auto" w:before="1" w:after="0"/>
        <w:ind w:left="1185" w:right="0" w:hanging="359"/>
        <w:jc w:val="left"/>
        <w:rPr>
          <w:sz w:val="24"/>
        </w:rPr>
      </w:pPr>
      <w:r>
        <w:rPr>
          <w:sz w:val="24"/>
        </w:rPr>
        <w:t>a</w:t>
      </w:r>
      <w:r>
        <w:rPr>
          <w:spacing w:val="-4"/>
          <w:sz w:val="24"/>
        </w:rPr>
        <w:t> </w:t>
      </w:r>
      <w:r>
        <w:rPr>
          <w:sz w:val="24"/>
        </w:rPr>
        <w:t>shift</w:t>
      </w:r>
      <w:r>
        <w:rPr>
          <w:spacing w:val="-1"/>
          <w:sz w:val="24"/>
        </w:rPr>
        <w:t> </w:t>
      </w:r>
      <w:r>
        <w:rPr>
          <w:sz w:val="24"/>
        </w:rPr>
        <w:t>from preconception</w:t>
      </w:r>
      <w:r>
        <w:rPr>
          <w:spacing w:val="-1"/>
          <w:sz w:val="24"/>
        </w:rPr>
        <w:t> </w:t>
      </w:r>
      <w:r>
        <w:rPr>
          <w:sz w:val="24"/>
        </w:rPr>
        <w:t>to new</w:t>
      </w:r>
      <w:r>
        <w:rPr>
          <w:spacing w:val="-2"/>
          <w:sz w:val="24"/>
        </w:rPr>
        <w:t> </w:t>
      </w:r>
      <w:r>
        <w:rPr>
          <w:sz w:val="24"/>
        </w:rPr>
        <w:t>scientific</w:t>
      </w:r>
      <w:r>
        <w:rPr>
          <w:spacing w:val="-2"/>
          <w:sz w:val="24"/>
        </w:rPr>
        <w:t> </w:t>
      </w:r>
      <w:r>
        <w:rPr>
          <w:sz w:val="24"/>
        </w:rPr>
        <w:t>conception</w:t>
      </w:r>
      <w:r>
        <w:rPr>
          <w:spacing w:val="-1"/>
          <w:sz w:val="24"/>
        </w:rPr>
        <w:t> </w:t>
      </w:r>
      <w:r>
        <w:rPr>
          <w:sz w:val="24"/>
        </w:rPr>
        <w:t>which will</w:t>
      </w:r>
      <w:r>
        <w:rPr>
          <w:spacing w:val="-1"/>
          <w:sz w:val="24"/>
        </w:rPr>
        <w:t> </w:t>
      </w:r>
      <w:r>
        <w:rPr>
          <w:sz w:val="24"/>
        </w:rPr>
        <w:t>lead </w:t>
      </w:r>
      <w:r>
        <w:rPr>
          <w:spacing w:val="-5"/>
          <w:sz w:val="24"/>
        </w:rPr>
        <w:t>to:</w:t>
      </w:r>
    </w:p>
    <w:p>
      <w:pPr>
        <w:pStyle w:val="ListParagraph"/>
        <w:numPr>
          <w:ilvl w:val="4"/>
          <w:numId w:val="61"/>
        </w:numPr>
        <w:tabs>
          <w:tab w:pos="1186" w:val="left" w:leader="none"/>
        </w:tabs>
        <w:spacing w:line="240" w:lineRule="auto" w:before="273" w:after="0"/>
        <w:ind w:left="1186" w:right="0" w:hanging="360"/>
        <w:jc w:val="left"/>
        <w:rPr>
          <w:sz w:val="24"/>
        </w:rPr>
      </w:pPr>
      <w:r>
        <w:rPr>
          <w:sz w:val="24"/>
        </w:rPr>
        <w:t>Accommodation</w:t>
      </w:r>
      <w:r>
        <w:rPr>
          <w:spacing w:val="-2"/>
          <w:sz w:val="24"/>
        </w:rPr>
        <w:t> </w:t>
      </w:r>
      <w:r>
        <w:rPr>
          <w:sz w:val="24"/>
        </w:rPr>
        <w:t>of</w:t>
      </w:r>
      <w:r>
        <w:rPr>
          <w:spacing w:val="-2"/>
          <w:sz w:val="24"/>
        </w:rPr>
        <w:t> </w:t>
      </w:r>
      <w:r>
        <w:rPr>
          <w:sz w:val="24"/>
        </w:rPr>
        <w:t>new</w:t>
      </w:r>
      <w:r>
        <w:rPr>
          <w:spacing w:val="-1"/>
          <w:sz w:val="24"/>
        </w:rPr>
        <w:t> </w:t>
      </w:r>
      <w:r>
        <w:rPr>
          <w:sz w:val="24"/>
        </w:rPr>
        <w:t>scientifically</w:t>
      </w:r>
      <w:r>
        <w:rPr>
          <w:spacing w:val="-4"/>
          <w:sz w:val="24"/>
        </w:rPr>
        <w:t> </w:t>
      </w:r>
      <w:r>
        <w:rPr>
          <w:sz w:val="24"/>
        </w:rPr>
        <w:t>validated</w:t>
      </w:r>
      <w:r>
        <w:rPr>
          <w:spacing w:val="-1"/>
          <w:sz w:val="24"/>
        </w:rPr>
        <w:t> </w:t>
      </w:r>
      <w:r>
        <w:rPr>
          <w:spacing w:val="-2"/>
          <w:sz w:val="24"/>
        </w:rPr>
        <w:t>conception.</w:t>
      </w:r>
    </w:p>
    <w:p>
      <w:pPr>
        <w:spacing w:after="0" w:line="240" w:lineRule="auto"/>
        <w:jc w:val="left"/>
        <w:rPr>
          <w:sz w:val="24"/>
        </w:rPr>
        <w:sectPr>
          <w:pgSz w:w="11910" w:h="16840"/>
          <w:pgMar w:header="0" w:footer="702" w:top="980" w:bottom="940" w:left="340" w:right="300"/>
        </w:sectPr>
      </w:pPr>
    </w:p>
    <w:p>
      <w:pPr>
        <w:pStyle w:val="BodyText"/>
        <w:spacing w:line="480" w:lineRule="auto" w:before="73"/>
        <w:ind w:left="466" w:right="528"/>
        <w:jc w:val="both"/>
      </w:pPr>
      <w:r>
        <w:rPr/>
        <w:t>In adapting</w:t>
      </w:r>
      <w:r>
        <w:rPr>
          <w:spacing w:val="-3"/>
        </w:rPr>
        <w:t> </w:t>
      </w:r>
      <w:r>
        <w:rPr/>
        <w:t>the</w:t>
      </w:r>
      <w:r>
        <w:rPr>
          <w:spacing w:val="-1"/>
        </w:rPr>
        <w:t> </w:t>
      </w:r>
      <w:r>
        <w:rPr/>
        <w:t>Posner</w:t>
      </w:r>
      <w:r>
        <w:rPr>
          <w:spacing w:val="-2"/>
        </w:rPr>
        <w:t> </w:t>
      </w:r>
      <w:r>
        <w:rPr/>
        <w:t>et. al strategy</w:t>
      </w:r>
      <w:r>
        <w:rPr>
          <w:spacing w:val="-5"/>
        </w:rPr>
        <w:t> </w:t>
      </w:r>
      <w:r>
        <w:rPr/>
        <w:t>for</w:t>
      </w:r>
      <w:r>
        <w:rPr>
          <w:spacing w:val="-2"/>
        </w:rPr>
        <w:t> </w:t>
      </w:r>
      <w:r>
        <w:rPr/>
        <w:t>this study, all the</w:t>
      </w:r>
      <w:r>
        <w:rPr>
          <w:spacing w:val="-1"/>
        </w:rPr>
        <w:t> </w:t>
      </w:r>
      <w:r>
        <w:rPr/>
        <w:t>four</w:t>
      </w:r>
      <w:r>
        <w:rPr>
          <w:spacing w:val="-2"/>
        </w:rPr>
        <w:t> </w:t>
      </w:r>
      <w:r>
        <w:rPr/>
        <w:t>conditions proposed by</w:t>
      </w:r>
      <w:r>
        <w:rPr>
          <w:spacing w:val="-5"/>
        </w:rPr>
        <w:t> </w:t>
      </w:r>
      <w:r>
        <w:rPr/>
        <w:t>Posner</w:t>
      </w:r>
      <w:r>
        <w:rPr>
          <w:spacing w:val="-2"/>
        </w:rPr>
        <w:t> </w:t>
      </w:r>
      <w:r>
        <w:rPr/>
        <w:t>et. al (1982) were used as a guide. The strategy was organized into a six – phase teaching sequence as proposed by Posner et al, but in this study, the first two steps were merged as one and assignment phase was included. The present study used phases as follows:</w:t>
      </w:r>
    </w:p>
    <w:p>
      <w:pPr>
        <w:pStyle w:val="BodyText"/>
        <w:spacing w:line="480" w:lineRule="auto" w:before="1"/>
        <w:ind w:left="1186" w:right="5864"/>
      </w:pPr>
      <w:r>
        <w:rPr/>
        <w:t>Step 1: Awareness or orientation phase. Step</w:t>
      </w:r>
      <w:r>
        <w:rPr>
          <w:spacing w:val="-7"/>
        </w:rPr>
        <w:t> </w:t>
      </w:r>
      <w:r>
        <w:rPr/>
        <w:t>2:</w:t>
      </w:r>
      <w:r>
        <w:rPr>
          <w:spacing w:val="-7"/>
        </w:rPr>
        <w:t> </w:t>
      </w:r>
      <w:r>
        <w:rPr/>
        <w:t>Disequilibrium/</w:t>
      </w:r>
      <w:r>
        <w:rPr>
          <w:spacing w:val="-9"/>
        </w:rPr>
        <w:t> </w:t>
      </w:r>
      <w:r>
        <w:rPr/>
        <w:t>Elicitation</w:t>
      </w:r>
      <w:r>
        <w:rPr>
          <w:spacing w:val="-7"/>
        </w:rPr>
        <w:t> </w:t>
      </w:r>
      <w:r>
        <w:rPr/>
        <w:t>of</w:t>
      </w:r>
      <w:r>
        <w:rPr>
          <w:spacing w:val="-8"/>
        </w:rPr>
        <w:t> </w:t>
      </w:r>
      <w:r>
        <w:rPr/>
        <w:t>ideas. Step 3: Reformation phase</w:t>
      </w:r>
    </w:p>
    <w:p>
      <w:pPr>
        <w:pStyle w:val="BodyText"/>
        <w:spacing w:before="1"/>
        <w:ind w:left="1186"/>
      </w:pPr>
      <w:r>
        <w:rPr/>
        <w:t>Step</w:t>
      </w:r>
      <w:r>
        <w:rPr>
          <w:spacing w:val="-1"/>
        </w:rPr>
        <w:t> </w:t>
      </w:r>
      <w:r>
        <w:rPr/>
        <w:t>4:</w:t>
      </w:r>
      <w:r>
        <w:rPr>
          <w:spacing w:val="-1"/>
        </w:rPr>
        <w:t> </w:t>
      </w:r>
      <w:r>
        <w:rPr/>
        <w:t>Application </w:t>
      </w:r>
      <w:r>
        <w:rPr>
          <w:spacing w:val="-2"/>
        </w:rPr>
        <w:t>phase.</w:t>
      </w:r>
    </w:p>
    <w:p>
      <w:pPr>
        <w:pStyle w:val="BodyText"/>
        <w:spacing w:line="480" w:lineRule="auto" w:before="276"/>
        <w:ind w:left="1186" w:right="6494"/>
      </w:pPr>
      <w:r>
        <w:rPr/>
        <w:t>Step</w:t>
      </w:r>
      <w:r>
        <w:rPr>
          <w:spacing w:val="-8"/>
        </w:rPr>
        <w:t> </w:t>
      </w:r>
      <w:r>
        <w:rPr/>
        <w:t>5:</w:t>
      </w:r>
      <w:r>
        <w:rPr>
          <w:spacing w:val="-8"/>
        </w:rPr>
        <w:t> </w:t>
      </w:r>
      <w:r>
        <w:rPr/>
        <w:t>Evaluation</w:t>
      </w:r>
      <w:r>
        <w:rPr>
          <w:spacing w:val="-8"/>
        </w:rPr>
        <w:t> </w:t>
      </w:r>
      <w:r>
        <w:rPr/>
        <w:t>and</w:t>
      </w:r>
      <w:r>
        <w:rPr>
          <w:spacing w:val="-8"/>
        </w:rPr>
        <w:t> </w:t>
      </w:r>
      <w:r>
        <w:rPr/>
        <w:t>review</w:t>
      </w:r>
      <w:r>
        <w:rPr>
          <w:spacing w:val="-8"/>
        </w:rPr>
        <w:t> </w:t>
      </w:r>
      <w:r>
        <w:rPr/>
        <w:t>phase. Step 6: Assignment phase</w:t>
      </w:r>
    </w:p>
    <w:p>
      <w:pPr>
        <w:pStyle w:val="BodyText"/>
      </w:pPr>
    </w:p>
    <w:p>
      <w:pPr>
        <w:pStyle w:val="BodyText"/>
      </w:pPr>
    </w:p>
    <w:p>
      <w:pPr>
        <w:pStyle w:val="BodyText"/>
        <w:ind w:left="466"/>
        <w:jc w:val="both"/>
      </w:pPr>
      <w:r>
        <w:rPr/>
        <w:t>Lesson</w:t>
      </w:r>
      <w:r>
        <w:rPr>
          <w:spacing w:val="-3"/>
        </w:rPr>
        <w:t> </w:t>
      </w:r>
      <w:r>
        <w:rPr/>
        <w:t>plans based</w:t>
      </w:r>
      <w:r>
        <w:rPr>
          <w:spacing w:val="-1"/>
        </w:rPr>
        <w:t> </w:t>
      </w:r>
      <w:r>
        <w:rPr/>
        <w:t>on the</w:t>
      </w:r>
      <w:r>
        <w:rPr>
          <w:spacing w:val="-2"/>
        </w:rPr>
        <w:t> </w:t>
      </w:r>
      <w:r>
        <w:rPr/>
        <w:t>model was</w:t>
      </w:r>
      <w:r>
        <w:rPr>
          <w:spacing w:val="-1"/>
        </w:rPr>
        <w:t> </w:t>
      </w:r>
      <w:r>
        <w:rPr/>
        <w:t>written.</w:t>
      </w:r>
      <w:r>
        <w:rPr>
          <w:spacing w:val="1"/>
        </w:rPr>
        <w:t> </w:t>
      </w:r>
      <w:r>
        <w:rPr/>
        <w:t>Below</w:t>
      </w:r>
      <w:r>
        <w:rPr>
          <w:spacing w:val="-1"/>
        </w:rPr>
        <w:t> </w:t>
      </w:r>
      <w:r>
        <w:rPr/>
        <w:t>is</w:t>
      </w:r>
      <w:r>
        <w:rPr>
          <w:spacing w:val="-1"/>
        </w:rPr>
        <w:t> </w:t>
      </w:r>
      <w:r>
        <w:rPr/>
        <w:t>a</w:t>
      </w:r>
      <w:r>
        <w:rPr>
          <w:spacing w:val="-1"/>
        </w:rPr>
        <w:t> </w:t>
      </w:r>
      <w:r>
        <w:rPr/>
        <w:t>description of</w:t>
      </w:r>
      <w:r>
        <w:rPr>
          <w:spacing w:val="-1"/>
        </w:rPr>
        <w:t> </w:t>
      </w:r>
      <w:r>
        <w:rPr/>
        <w:t>each of</w:t>
      </w:r>
      <w:r>
        <w:rPr>
          <w:spacing w:val="-1"/>
        </w:rPr>
        <w:t> </w:t>
      </w:r>
      <w:r>
        <w:rPr/>
        <w:t>these</w:t>
      </w:r>
      <w:r>
        <w:rPr>
          <w:spacing w:val="-1"/>
        </w:rPr>
        <w:t> </w:t>
      </w:r>
      <w:r>
        <w:rPr>
          <w:spacing w:val="-2"/>
        </w:rPr>
        <w:t>stages:</w:t>
      </w:r>
    </w:p>
    <w:p>
      <w:pPr>
        <w:pStyle w:val="BodyText"/>
      </w:pPr>
    </w:p>
    <w:p>
      <w:pPr>
        <w:pStyle w:val="Heading2"/>
        <w:numPr>
          <w:ilvl w:val="0"/>
          <w:numId w:val="62"/>
        </w:numPr>
        <w:tabs>
          <w:tab w:pos="770" w:val="left" w:leader="none"/>
        </w:tabs>
        <w:spacing w:line="240" w:lineRule="auto" w:before="0" w:after="0"/>
        <w:ind w:left="770" w:right="0" w:hanging="304"/>
        <w:jc w:val="both"/>
      </w:pPr>
      <w:r>
        <w:rPr/>
        <w:t>Awareness</w:t>
      </w:r>
      <w:r>
        <w:rPr>
          <w:spacing w:val="-2"/>
        </w:rPr>
        <w:t> </w:t>
      </w:r>
      <w:r>
        <w:rPr/>
        <w:t>and</w:t>
      </w:r>
      <w:r>
        <w:rPr>
          <w:spacing w:val="-1"/>
        </w:rPr>
        <w:t> </w:t>
      </w:r>
      <w:r>
        <w:rPr/>
        <w:t>Orientation</w:t>
      </w:r>
      <w:r>
        <w:rPr>
          <w:spacing w:val="2"/>
        </w:rPr>
        <w:t> </w:t>
      </w:r>
      <w:r>
        <w:rPr>
          <w:spacing w:val="-2"/>
        </w:rPr>
        <w:t>Phase</w:t>
      </w:r>
    </w:p>
    <w:p>
      <w:pPr>
        <w:pStyle w:val="BodyText"/>
        <w:rPr>
          <w:b/>
        </w:rPr>
      </w:pPr>
    </w:p>
    <w:p>
      <w:pPr>
        <w:pStyle w:val="BodyText"/>
        <w:spacing w:line="480" w:lineRule="auto"/>
        <w:ind w:left="466" w:right="533"/>
        <w:jc w:val="both"/>
      </w:pPr>
      <w:r>
        <w:rPr/>
        <w:t>This phase involves experiments and clarification which aim at making the learner to recognize the existence of conflict. At this stage, the following steps were taken;</w:t>
      </w:r>
    </w:p>
    <w:p>
      <w:pPr>
        <w:pStyle w:val="ListParagraph"/>
        <w:numPr>
          <w:ilvl w:val="1"/>
          <w:numId w:val="62"/>
        </w:numPr>
        <w:tabs>
          <w:tab w:pos="748" w:val="left" w:leader="none"/>
        </w:tabs>
        <w:spacing w:line="480" w:lineRule="auto" w:before="0" w:after="0"/>
        <w:ind w:left="466" w:right="532" w:firstLine="0"/>
        <w:jc w:val="both"/>
        <w:rPr>
          <w:sz w:val="24"/>
        </w:rPr>
      </w:pPr>
      <w:r>
        <w:rPr>
          <w:sz w:val="24"/>
        </w:rPr>
        <w:t>Questions from the pretest were asked and students in their groups were allowed to give responses of their</w:t>
      </w:r>
      <w:r>
        <w:rPr>
          <w:spacing w:val="-1"/>
          <w:sz w:val="24"/>
        </w:rPr>
        <w:t> </w:t>
      </w:r>
      <w:r>
        <w:rPr>
          <w:sz w:val="24"/>
        </w:rPr>
        <w:t>own</w:t>
      </w:r>
      <w:r>
        <w:rPr>
          <w:spacing w:val="-1"/>
          <w:sz w:val="24"/>
        </w:rPr>
        <w:t> </w:t>
      </w:r>
      <w:r>
        <w:rPr>
          <w:sz w:val="24"/>
        </w:rPr>
        <w:t>to the</w:t>
      </w:r>
      <w:r>
        <w:rPr>
          <w:spacing w:val="-1"/>
          <w:sz w:val="24"/>
        </w:rPr>
        <w:t> </w:t>
      </w:r>
      <w:r>
        <w:rPr>
          <w:sz w:val="24"/>
        </w:rPr>
        <w:t>questions. They</w:t>
      </w:r>
      <w:r>
        <w:rPr>
          <w:spacing w:val="-5"/>
          <w:sz w:val="24"/>
        </w:rPr>
        <w:t> </w:t>
      </w:r>
      <w:r>
        <w:rPr>
          <w:sz w:val="24"/>
        </w:rPr>
        <w:t>were</w:t>
      </w:r>
      <w:r>
        <w:rPr>
          <w:spacing w:val="-1"/>
          <w:sz w:val="24"/>
        </w:rPr>
        <w:t> </w:t>
      </w:r>
      <w:r>
        <w:rPr>
          <w:sz w:val="24"/>
        </w:rPr>
        <w:t>allowed to explore</w:t>
      </w:r>
      <w:r>
        <w:rPr>
          <w:spacing w:val="-2"/>
          <w:sz w:val="24"/>
        </w:rPr>
        <w:t> </w:t>
      </w:r>
      <w:r>
        <w:rPr>
          <w:sz w:val="24"/>
        </w:rPr>
        <w:t>the</w:t>
      </w:r>
      <w:r>
        <w:rPr>
          <w:spacing w:val="-1"/>
          <w:sz w:val="24"/>
        </w:rPr>
        <w:t> </w:t>
      </w:r>
      <w:r>
        <w:rPr>
          <w:sz w:val="24"/>
        </w:rPr>
        <w:t>phenomenon</w:t>
      </w:r>
      <w:r>
        <w:rPr>
          <w:spacing w:val="-2"/>
          <w:sz w:val="24"/>
        </w:rPr>
        <w:t> </w:t>
      </w:r>
      <w:r>
        <w:rPr>
          <w:sz w:val="24"/>
        </w:rPr>
        <w:t>in question through small</w:t>
      </w:r>
      <w:r>
        <w:rPr>
          <w:spacing w:val="-2"/>
          <w:sz w:val="24"/>
        </w:rPr>
        <w:t> </w:t>
      </w:r>
      <w:r>
        <w:rPr>
          <w:sz w:val="24"/>
        </w:rPr>
        <w:t>group discussion. The students were then asked to make their conceptions clear as brainstorming questions were </w:t>
      </w:r>
      <w:r>
        <w:rPr>
          <w:spacing w:val="-2"/>
          <w:sz w:val="24"/>
        </w:rPr>
        <w:t>asked.</w:t>
      </w:r>
    </w:p>
    <w:p>
      <w:pPr>
        <w:pStyle w:val="ListParagraph"/>
        <w:numPr>
          <w:ilvl w:val="1"/>
          <w:numId w:val="62"/>
        </w:numPr>
        <w:tabs>
          <w:tab w:pos="810" w:val="left" w:leader="none"/>
        </w:tabs>
        <w:spacing w:line="480" w:lineRule="auto" w:before="1" w:after="0"/>
        <w:ind w:left="466" w:right="530" w:firstLine="0"/>
        <w:jc w:val="both"/>
        <w:rPr>
          <w:sz w:val="24"/>
        </w:rPr>
      </w:pPr>
      <w:r>
        <w:rPr>
          <w:sz w:val="24"/>
        </w:rPr>
        <w:t>During the process of exploration, focusing questions were asked. These questions guidedthe students to observe and discuss their conceptions which may sometimes be contrary to what they already believed; this can lead to “cognitive conflict”.</w:t>
      </w:r>
    </w:p>
    <w:p>
      <w:pPr>
        <w:pStyle w:val="Heading2"/>
        <w:numPr>
          <w:ilvl w:val="0"/>
          <w:numId w:val="62"/>
        </w:numPr>
        <w:tabs>
          <w:tab w:pos="784" w:val="left" w:leader="none"/>
        </w:tabs>
        <w:spacing w:line="240" w:lineRule="auto" w:before="0" w:after="0"/>
        <w:ind w:left="784" w:right="0" w:hanging="318"/>
        <w:jc w:val="both"/>
      </w:pPr>
      <w:r>
        <w:rPr/>
        <w:t>Disequilibrium</w:t>
      </w:r>
      <w:r>
        <w:rPr>
          <w:spacing w:val="-2"/>
        </w:rPr>
        <w:t> Phase.</w:t>
      </w:r>
    </w:p>
    <w:p>
      <w:pPr>
        <w:pStyle w:val="BodyText"/>
        <w:rPr>
          <w:b/>
        </w:rPr>
      </w:pPr>
    </w:p>
    <w:p>
      <w:pPr>
        <w:pStyle w:val="BodyText"/>
        <w:spacing w:line="480" w:lineRule="auto"/>
        <w:ind w:left="466" w:right="533"/>
        <w:jc w:val="both"/>
      </w:pPr>
      <w:r>
        <w:rPr/>
        <w:t>It is expected here that through the process of exploration, the students encountered new information which</w:t>
      </w:r>
      <w:r>
        <w:rPr>
          <w:spacing w:val="-2"/>
        </w:rPr>
        <w:t> </w:t>
      </w:r>
      <w:r>
        <w:rPr/>
        <w:t>could</w:t>
      </w:r>
      <w:r>
        <w:rPr>
          <w:spacing w:val="-2"/>
        </w:rPr>
        <w:t> </w:t>
      </w:r>
      <w:r>
        <w:rPr/>
        <w:t>lead</w:t>
      </w:r>
      <w:r>
        <w:rPr>
          <w:spacing w:val="-2"/>
        </w:rPr>
        <w:t> </w:t>
      </w:r>
      <w:r>
        <w:rPr/>
        <w:t>to disequilibrium</w:t>
      </w:r>
      <w:r>
        <w:rPr>
          <w:spacing w:val="-2"/>
        </w:rPr>
        <w:t> </w:t>
      </w:r>
      <w:r>
        <w:rPr/>
        <w:t>(dissatisfaction).</w:t>
      </w:r>
      <w:r>
        <w:rPr>
          <w:spacing w:val="-2"/>
        </w:rPr>
        <w:t> </w:t>
      </w:r>
      <w:r>
        <w:rPr/>
        <w:t>Students</w:t>
      </w:r>
      <w:r>
        <w:rPr>
          <w:spacing w:val="-2"/>
        </w:rPr>
        <w:t> </w:t>
      </w:r>
      <w:r>
        <w:rPr/>
        <w:t>were</w:t>
      </w:r>
      <w:r>
        <w:rPr>
          <w:spacing w:val="-4"/>
        </w:rPr>
        <w:t> </w:t>
      </w:r>
      <w:r>
        <w:rPr/>
        <w:t>then</w:t>
      </w:r>
      <w:r>
        <w:rPr>
          <w:spacing w:val="-2"/>
        </w:rPr>
        <w:t> </w:t>
      </w:r>
      <w:r>
        <w:rPr/>
        <w:t>allowed</w:t>
      </w:r>
      <w:r>
        <w:rPr>
          <w:spacing w:val="-2"/>
        </w:rPr>
        <w:t> </w:t>
      </w:r>
      <w:r>
        <w:rPr/>
        <w:t>to</w:t>
      </w:r>
      <w:r>
        <w:rPr>
          <w:spacing w:val="-2"/>
        </w:rPr>
        <w:t> </w:t>
      </w:r>
      <w:r>
        <w:rPr/>
        <w:t>test the</w:t>
      </w:r>
      <w:r>
        <w:rPr>
          <w:spacing w:val="-2"/>
        </w:rPr>
        <w:t> </w:t>
      </w:r>
      <w:r>
        <w:rPr/>
        <w:t>validity</w:t>
      </w:r>
      <w:r>
        <w:rPr>
          <w:spacing w:val="-5"/>
        </w:rPr>
        <w:t> </w:t>
      </w:r>
      <w:r>
        <w:rPr/>
        <w:t>of</w:t>
      </w:r>
      <w:r>
        <w:rPr>
          <w:spacing w:val="-3"/>
        </w:rPr>
        <w:t> </w:t>
      </w:r>
      <w:r>
        <w:rPr/>
        <w:t>their existing</w:t>
      </w:r>
      <w:r>
        <w:rPr>
          <w:spacing w:val="51"/>
          <w:w w:val="150"/>
        </w:rPr>
        <w:t> </w:t>
      </w:r>
      <w:r>
        <w:rPr/>
        <w:t>ideas</w:t>
      </w:r>
      <w:r>
        <w:rPr>
          <w:spacing w:val="55"/>
          <w:w w:val="150"/>
        </w:rPr>
        <w:t> </w:t>
      </w:r>
      <w:r>
        <w:rPr/>
        <w:t>either</w:t>
      </w:r>
      <w:r>
        <w:rPr>
          <w:spacing w:val="54"/>
          <w:w w:val="150"/>
        </w:rPr>
        <w:t> </w:t>
      </w:r>
      <w:r>
        <w:rPr/>
        <w:t>through</w:t>
      </w:r>
      <w:r>
        <w:rPr>
          <w:spacing w:val="57"/>
          <w:w w:val="150"/>
        </w:rPr>
        <w:t> </w:t>
      </w:r>
      <w:r>
        <w:rPr/>
        <w:t>experimentation</w:t>
      </w:r>
      <w:r>
        <w:rPr>
          <w:spacing w:val="55"/>
          <w:w w:val="150"/>
        </w:rPr>
        <w:t> </w:t>
      </w:r>
      <w:r>
        <w:rPr/>
        <w:t>or</w:t>
      </w:r>
      <w:r>
        <w:rPr>
          <w:spacing w:val="54"/>
          <w:w w:val="150"/>
        </w:rPr>
        <w:t> </w:t>
      </w:r>
      <w:r>
        <w:rPr/>
        <w:t>using</w:t>
      </w:r>
      <w:r>
        <w:rPr>
          <w:spacing w:val="53"/>
          <w:w w:val="150"/>
        </w:rPr>
        <w:t> </w:t>
      </w:r>
      <w:r>
        <w:rPr/>
        <w:t>worksheets.</w:t>
      </w:r>
      <w:r>
        <w:rPr>
          <w:spacing w:val="57"/>
          <w:w w:val="150"/>
        </w:rPr>
        <w:t> </w:t>
      </w:r>
      <w:r>
        <w:rPr/>
        <w:t>After</w:t>
      </w:r>
      <w:r>
        <w:rPr>
          <w:spacing w:val="54"/>
          <w:w w:val="150"/>
        </w:rPr>
        <w:t> </w:t>
      </w:r>
      <w:r>
        <w:rPr/>
        <w:t>this</w:t>
      </w:r>
      <w:r>
        <w:rPr>
          <w:spacing w:val="54"/>
          <w:w w:val="150"/>
        </w:rPr>
        <w:t> </w:t>
      </w:r>
      <w:r>
        <w:rPr/>
        <w:t>more</w:t>
      </w:r>
      <w:r>
        <w:rPr>
          <w:spacing w:val="54"/>
          <w:w w:val="150"/>
        </w:rPr>
        <w:t> </w:t>
      </w:r>
      <w:r>
        <w:rPr>
          <w:spacing w:val="-2"/>
        </w:rPr>
        <w:t>brainstorming</w:t>
      </w:r>
    </w:p>
    <w:p>
      <w:pPr>
        <w:pStyle w:val="BodyText"/>
        <w:spacing w:line="274" w:lineRule="exact"/>
        <w:ind w:left="466"/>
        <w:jc w:val="both"/>
      </w:pPr>
      <w:r>
        <w:rPr/>
        <w:t>questions</w:t>
      </w:r>
      <w:r>
        <w:rPr>
          <w:spacing w:val="-4"/>
        </w:rPr>
        <w:t> </w:t>
      </w:r>
      <w:r>
        <w:rPr/>
        <w:t>were</w:t>
      </w:r>
      <w:r>
        <w:rPr>
          <w:spacing w:val="-2"/>
        </w:rPr>
        <w:t> </w:t>
      </w:r>
      <w:r>
        <w:rPr/>
        <w:t>asked</w:t>
      </w:r>
      <w:r>
        <w:rPr>
          <w:spacing w:val="-2"/>
        </w:rPr>
        <w:t> </w:t>
      </w:r>
      <w:r>
        <w:rPr/>
        <w:t>and some</w:t>
      </w:r>
      <w:r>
        <w:rPr>
          <w:spacing w:val="-2"/>
        </w:rPr>
        <w:t> </w:t>
      </w:r>
      <w:r>
        <w:rPr/>
        <w:t>theoretical explanation</w:t>
      </w:r>
      <w:r>
        <w:rPr>
          <w:spacing w:val="-1"/>
        </w:rPr>
        <w:t> </w:t>
      </w:r>
      <w:r>
        <w:rPr>
          <w:spacing w:val="-2"/>
        </w:rPr>
        <w:t>offered.</w:t>
      </w:r>
    </w:p>
    <w:p>
      <w:pPr>
        <w:spacing w:after="0" w:line="274" w:lineRule="exact"/>
        <w:jc w:val="both"/>
        <w:sectPr>
          <w:pgSz w:w="11910" w:h="16840"/>
          <w:pgMar w:header="0" w:footer="702" w:top="980" w:bottom="940" w:left="340" w:right="300"/>
        </w:sectPr>
      </w:pPr>
    </w:p>
    <w:p>
      <w:pPr>
        <w:pStyle w:val="Heading2"/>
        <w:spacing w:before="73"/>
        <w:jc w:val="both"/>
      </w:pPr>
      <w:r>
        <w:rPr>
          <w:b w:val="0"/>
        </w:rPr>
        <w:t>c).</w:t>
      </w:r>
      <w:r>
        <w:rPr/>
        <w:t>Reformation</w:t>
      </w:r>
      <w:r>
        <w:rPr>
          <w:spacing w:val="-6"/>
        </w:rPr>
        <w:t> </w:t>
      </w:r>
      <w:r>
        <w:rPr>
          <w:spacing w:val="-2"/>
        </w:rPr>
        <w:t>Phase</w:t>
      </w:r>
    </w:p>
    <w:p>
      <w:pPr>
        <w:pStyle w:val="BodyText"/>
        <w:rPr>
          <w:b/>
        </w:rPr>
      </w:pPr>
    </w:p>
    <w:p>
      <w:pPr>
        <w:pStyle w:val="BodyText"/>
        <w:spacing w:line="480" w:lineRule="auto" w:before="1"/>
        <w:ind w:left="466" w:right="527"/>
        <w:jc w:val="both"/>
      </w:pPr>
      <w:r>
        <w:rPr/>
        <w:t>The teacher then leads the students to reduce their conflict situation by reinforcing the appropriate scientific conceptions. All along results were discussed, new conceptions were discussed and the previous conception written out and copied on the board i.e with the aim of generating dissatisfaction with the pre- existing conceptions and making the scientific one plausible. More discussions and practical work were done where there is need to bring up major re-conceptualization extending or modifying students‟ ideas. The teacher acted as a facilitator providing relevant information and questions needed to lead students‟thinking towards the scientific description.</w:t>
      </w:r>
    </w:p>
    <w:p>
      <w:pPr>
        <w:pStyle w:val="Heading2"/>
        <w:spacing w:before="1"/>
        <w:jc w:val="both"/>
      </w:pPr>
      <w:r>
        <w:rPr>
          <w:b w:val="0"/>
        </w:rPr>
        <w:t>d).</w:t>
      </w:r>
      <w:r>
        <w:rPr>
          <w:b w:val="0"/>
          <w:spacing w:val="-1"/>
        </w:rPr>
        <w:t> </w:t>
      </w:r>
      <w:r>
        <w:rPr/>
        <w:t>Application </w:t>
      </w:r>
      <w:r>
        <w:rPr>
          <w:spacing w:val="-2"/>
        </w:rPr>
        <w:t>Phase.</w:t>
      </w:r>
    </w:p>
    <w:p>
      <w:pPr>
        <w:pStyle w:val="BodyText"/>
        <w:spacing w:line="480" w:lineRule="auto" w:before="276"/>
        <w:ind w:left="466" w:right="610"/>
        <w:rPr>
          <w:b/>
        </w:rPr>
      </w:pPr>
      <w:r>
        <w:rPr/>
        <w:t>During</w:t>
      </w:r>
      <w:r>
        <w:rPr>
          <w:spacing w:val="40"/>
        </w:rPr>
        <w:t> </w:t>
      </w:r>
      <w:r>
        <w:rPr/>
        <w:t>this</w:t>
      </w:r>
      <w:r>
        <w:rPr>
          <w:spacing w:val="40"/>
        </w:rPr>
        <w:t> </w:t>
      </w:r>
      <w:r>
        <w:rPr/>
        <w:t>phase,</w:t>
      </w:r>
      <w:r>
        <w:rPr>
          <w:spacing w:val="40"/>
        </w:rPr>
        <w:t> </w:t>
      </w:r>
      <w:r>
        <w:rPr/>
        <w:t>opportunities</w:t>
      </w:r>
      <w:r>
        <w:rPr>
          <w:spacing w:val="40"/>
        </w:rPr>
        <w:t> </w:t>
      </w:r>
      <w:r>
        <w:rPr/>
        <w:t>were</w:t>
      </w:r>
      <w:r>
        <w:rPr>
          <w:spacing w:val="40"/>
        </w:rPr>
        <w:t> </w:t>
      </w:r>
      <w:r>
        <w:rPr/>
        <w:t>given</w:t>
      </w:r>
      <w:r>
        <w:rPr>
          <w:spacing w:val="40"/>
        </w:rPr>
        <w:t> </w:t>
      </w:r>
      <w:r>
        <w:rPr/>
        <w:t>to</w:t>
      </w:r>
      <w:r>
        <w:rPr>
          <w:spacing w:val="40"/>
        </w:rPr>
        <w:t> </w:t>
      </w:r>
      <w:r>
        <w:rPr/>
        <w:t>the</w:t>
      </w:r>
      <w:r>
        <w:rPr>
          <w:spacing w:val="40"/>
        </w:rPr>
        <w:t> </w:t>
      </w:r>
      <w:r>
        <w:rPr/>
        <w:t>students</w:t>
      </w:r>
      <w:r>
        <w:rPr>
          <w:spacing w:val="40"/>
        </w:rPr>
        <w:t> </w:t>
      </w:r>
      <w:r>
        <w:rPr/>
        <w:t>to</w:t>
      </w:r>
      <w:r>
        <w:rPr>
          <w:spacing w:val="40"/>
        </w:rPr>
        <w:t> </w:t>
      </w:r>
      <w:r>
        <w:rPr/>
        <w:t>explain</w:t>
      </w:r>
      <w:r>
        <w:rPr>
          <w:spacing w:val="40"/>
        </w:rPr>
        <w:t> </w:t>
      </w:r>
      <w:r>
        <w:rPr/>
        <w:t>novel</w:t>
      </w:r>
      <w:r>
        <w:rPr>
          <w:spacing w:val="40"/>
        </w:rPr>
        <w:t> </w:t>
      </w:r>
      <w:r>
        <w:rPr/>
        <w:t>phenomenon</w:t>
      </w:r>
      <w:r>
        <w:rPr>
          <w:spacing w:val="40"/>
        </w:rPr>
        <w:t> </w:t>
      </w:r>
      <w:r>
        <w:rPr/>
        <w:t>using</w:t>
      </w:r>
      <w:r>
        <w:rPr>
          <w:spacing w:val="40"/>
        </w:rPr>
        <w:t> </w:t>
      </w:r>
      <w:r>
        <w:rPr/>
        <w:t>new conceptions, solve some problems or give examples of phenomena in their real- life situation. e).</w:t>
      </w:r>
      <w:r>
        <w:rPr>
          <w:b/>
        </w:rPr>
        <w:t>Evaluation Phase</w:t>
      </w:r>
    </w:p>
    <w:p>
      <w:pPr>
        <w:pStyle w:val="BodyText"/>
        <w:spacing w:line="480" w:lineRule="auto"/>
        <w:ind w:left="466" w:right="527"/>
        <w:jc w:val="both"/>
      </w:pPr>
      <w:r>
        <w:rPr/>
        <w:t>Students were allowed to compare initial ideas with those currently held. Also, questions were asked to determine their status of the new constructed ideas. The reformation phase was repeated at times to make ideas clearer. It is important here to note that these stages are not stereotype. Sometimes, the misconceptions may</w:t>
      </w:r>
      <w:r>
        <w:rPr>
          <w:spacing w:val="-4"/>
        </w:rPr>
        <w:t> </w:t>
      </w:r>
      <w:r>
        <w:rPr/>
        <w:t>be elicited at the reformative stage while some disequilibrium may</w:t>
      </w:r>
      <w:r>
        <w:rPr>
          <w:spacing w:val="-2"/>
        </w:rPr>
        <w:t> </w:t>
      </w:r>
      <w:r>
        <w:rPr/>
        <w:t>even occur during the awareness as the students respond to questions.</w:t>
      </w:r>
    </w:p>
    <w:p>
      <w:pPr>
        <w:spacing w:before="0"/>
        <w:ind w:left="466" w:right="0" w:firstLine="0"/>
        <w:jc w:val="both"/>
        <w:rPr>
          <w:sz w:val="24"/>
        </w:rPr>
      </w:pPr>
      <w:r>
        <w:rPr>
          <w:sz w:val="24"/>
        </w:rPr>
        <w:t>f).</w:t>
      </w:r>
      <w:r>
        <w:rPr>
          <w:spacing w:val="-3"/>
          <w:sz w:val="24"/>
        </w:rPr>
        <w:t> </w:t>
      </w:r>
      <w:r>
        <w:rPr>
          <w:b/>
          <w:sz w:val="24"/>
        </w:rPr>
        <w:t>Assignment Phase:</w:t>
      </w:r>
      <w:r>
        <w:rPr>
          <w:b/>
          <w:spacing w:val="-2"/>
          <w:sz w:val="24"/>
        </w:rPr>
        <w:t> </w:t>
      </w:r>
      <w:r>
        <w:rPr>
          <w:sz w:val="24"/>
        </w:rPr>
        <w:t>Students</w:t>
      </w:r>
      <w:r>
        <w:rPr>
          <w:spacing w:val="-1"/>
          <w:sz w:val="24"/>
        </w:rPr>
        <w:t> </w:t>
      </w:r>
      <w:r>
        <w:rPr>
          <w:sz w:val="24"/>
        </w:rPr>
        <w:t>were given</w:t>
      </w:r>
      <w:r>
        <w:rPr>
          <w:spacing w:val="-1"/>
          <w:sz w:val="24"/>
        </w:rPr>
        <w:t> </w:t>
      </w:r>
      <w:r>
        <w:rPr>
          <w:sz w:val="24"/>
        </w:rPr>
        <w:t>questions</w:t>
      </w:r>
      <w:r>
        <w:rPr>
          <w:spacing w:val="-1"/>
          <w:sz w:val="24"/>
        </w:rPr>
        <w:t> </w:t>
      </w:r>
      <w:r>
        <w:rPr>
          <w:sz w:val="24"/>
        </w:rPr>
        <w:t>in</w:t>
      </w:r>
      <w:r>
        <w:rPr>
          <w:spacing w:val="-1"/>
          <w:sz w:val="24"/>
        </w:rPr>
        <w:t> </w:t>
      </w:r>
      <w:r>
        <w:rPr>
          <w:sz w:val="24"/>
        </w:rPr>
        <w:t>preparation</w:t>
      </w:r>
      <w:r>
        <w:rPr>
          <w:spacing w:val="-1"/>
          <w:sz w:val="24"/>
        </w:rPr>
        <w:t> </w:t>
      </w:r>
      <w:r>
        <w:rPr>
          <w:sz w:val="24"/>
        </w:rPr>
        <w:t>for</w:t>
      </w:r>
      <w:r>
        <w:rPr>
          <w:spacing w:val="-1"/>
          <w:sz w:val="24"/>
        </w:rPr>
        <w:t> </w:t>
      </w:r>
      <w:r>
        <w:rPr>
          <w:sz w:val="24"/>
        </w:rPr>
        <w:t>the</w:t>
      </w:r>
      <w:r>
        <w:rPr>
          <w:spacing w:val="-1"/>
          <w:sz w:val="24"/>
        </w:rPr>
        <w:t> </w:t>
      </w:r>
      <w:r>
        <w:rPr>
          <w:sz w:val="24"/>
        </w:rPr>
        <w:t>next </w:t>
      </w:r>
      <w:r>
        <w:rPr>
          <w:spacing w:val="-2"/>
          <w:sz w:val="24"/>
        </w:rPr>
        <w:t>lesson.</w:t>
      </w:r>
    </w:p>
    <w:p>
      <w:pPr>
        <w:pStyle w:val="BodyText"/>
        <w:spacing w:before="1"/>
      </w:pPr>
    </w:p>
    <w:p>
      <w:pPr>
        <w:pStyle w:val="BodyText"/>
        <w:spacing w:line="480" w:lineRule="auto"/>
        <w:ind w:left="466" w:right="199"/>
      </w:pPr>
      <w:r>
        <w:rPr/>
        <w:t>The details of the lesson note are presented in Appendix (G). Figure 3.3 is a flow chart of the Posner et al (1982) model which was adapted and used for the present study.</w:t>
      </w:r>
    </w:p>
    <w:p>
      <w:pPr>
        <w:spacing w:after="0" w:line="480" w:lineRule="auto"/>
        <w:sectPr>
          <w:pgSz w:w="11910" w:h="16840"/>
          <w:pgMar w:header="0" w:footer="702" w:top="980" w:bottom="940" w:left="340" w:right="300"/>
        </w:sectPr>
      </w:pPr>
    </w:p>
    <w:tbl>
      <w:tblPr>
        <w:tblW w:w="0" w:type="auto"/>
        <w:jc w:val="left"/>
        <w:tblInd w:w="2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4"/>
        <w:gridCol w:w="1804"/>
        <w:gridCol w:w="1751"/>
        <w:gridCol w:w="120"/>
        <w:gridCol w:w="426"/>
      </w:tblGrid>
      <w:tr>
        <w:trPr>
          <w:trHeight w:val="527" w:hRule="atLeast"/>
        </w:trPr>
        <w:tc>
          <w:tcPr>
            <w:tcW w:w="504" w:type="dxa"/>
            <w:tcBorders>
              <w:top w:val="nil"/>
              <w:left w:val="nil"/>
              <w:bottom w:val="nil"/>
            </w:tcBorders>
          </w:tcPr>
          <w:p>
            <w:pPr>
              <w:pStyle w:val="TableParagraph"/>
              <w:rPr>
                <w:sz w:val="24"/>
              </w:rPr>
            </w:pPr>
          </w:p>
        </w:tc>
        <w:tc>
          <w:tcPr>
            <w:tcW w:w="3675" w:type="dxa"/>
            <w:gridSpan w:val="3"/>
          </w:tcPr>
          <w:p>
            <w:pPr>
              <w:pStyle w:val="TableParagraph"/>
              <w:spacing w:before="72"/>
              <w:ind w:left="572"/>
              <w:rPr>
                <w:b/>
                <w:sz w:val="24"/>
              </w:rPr>
            </w:pPr>
            <w:r>
              <w:rPr>
                <w:b/>
                <w:sz w:val="24"/>
              </w:rPr>
              <w:t>Students</w:t>
            </w:r>
            <w:r>
              <w:rPr>
                <w:b/>
                <w:spacing w:val="-1"/>
                <w:sz w:val="24"/>
              </w:rPr>
              <w:t> </w:t>
            </w:r>
            <w:r>
              <w:rPr>
                <w:b/>
                <w:spacing w:val="-2"/>
                <w:sz w:val="24"/>
              </w:rPr>
              <w:t>Preconceptions</w:t>
            </w:r>
          </w:p>
        </w:tc>
        <w:tc>
          <w:tcPr>
            <w:tcW w:w="426" w:type="dxa"/>
            <w:tcBorders>
              <w:top w:val="nil"/>
              <w:bottom w:val="nil"/>
              <w:right w:val="nil"/>
            </w:tcBorders>
          </w:tcPr>
          <w:p>
            <w:pPr>
              <w:pStyle w:val="TableParagraph"/>
              <w:rPr>
                <w:sz w:val="24"/>
              </w:rPr>
            </w:pPr>
          </w:p>
        </w:tc>
      </w:tr>
      <w:tr>
        <w:trPr>
          <w:trHeight w:val="683" w:hRule="atLeast"/>
        </w:trPr>
        <w:tc>
          <w:tcPr>
            <w:tcW w:w="2308" w:type="dxa"/>
            <w:gridSpan w:val="2"/>
            <w:tcBorders>
              <w:top w:val="nil"/>
              <w:left w:val="nil"/>
            </w:tcBorders>
          </w:tcPr>
          <w:p>
            <w:pPr>
              <w:pStyle w:val="TableParagraph"/>
              <w:rPr>
                <w:sz w:val="24"/>
              </w:rPr>
            </w:pPr>
          </w:p>
        </w:tc>
        <w:tc>
          <w:tcPr>
            <w:tcW w:w="2297" w:type="dxa"/>
            <w:gridSpan w:val="3"/>
            <w:tcBorders>
              <w:top w:val="nil"/>
              <w:right w:val="nil"/>
            </w:tcBorders>
          </w:tcPr>
          <w:p>
            <w:pPr>
              <w:pStyle w:val="TableParagraph"/>
              <w:rPr>
                <w:sz w:val="24"/>
              </w:rPr>
            </w:pPr>
          </w:p>
        </w:tc>
      </w:tr>
      <w:tr>
        <w:trPr>
          <w:trHeight w:val="527" w:hRule="atLeast"/>
        </w:trPr>
        <w:tc>
          <w:tcPr>
            <w:tcW w:w="4605" w:type="dxa"/>
            <w:gridSpan w:val="5"/>
          </w:tcPr>
          <w:p>
            <w:pPr>
              <w:pStyle w:val="TableParagraph"/>
              <w:spacing w:before="72"/>
              <w:ind w:left="946"/>
              <w:rPr>
                <w:b/>
                <w:sz w:val="24"/>
              </w:rPr>
            </w:pPr>
            <w:r>
              <w:rPr>
                <w:b/>
                <w:sz w:val="24"/>
              </w:rPr>
              <w:t>Increasing</w:t>
            </w:r>
            <w:r>
              <w:rPr>
                <w:b/>
                <w:spacing w:val="-4"/>
                <w:sz w:val="24"/>
              </w:rPr>
              <w:t> </w:t>
            </w:r>
            <w:r>
              <w:rPr>
                <w:b/>
                <w:sz w:val="24"/>
              </w:rPr>
              <w:t>Inconsistence</w:t>
            </w:r>
            <w:r>
              <w:rPr>
                <w:b/>
                <w:spacing w:val="-3"/>
                <w:sz w:val="24"/>
              </w:rPr>
              <w:t> </w:t>
            </w:r>
            <w:r>
              <w:rPr>
                <w:b/>
                <w:spacing w:val="-5"/>
                <w:sz w:val="24"/>
              </w:rPr>
              <w:t>of</w:t>
            </w:r>
          </w:p>
        </w:tc>
      </w:tr>
      <w:tr>
        <w:trPr>
          <w:trHeight w:val="610" w:hRule="atLeast"/>
        </w:trPr>
        <w:tc>
          <w:tcPr>
            <w:tcW w:w="2308" w:type="dxa"/>
            <w:gridSpan w:val="2"/>
            <w:tcBorders>
              <w:left w:val="nil"/>
            </w:tcBorders>
          </w:tcPr>
          <w:p>
            <w:pPr>
              <w:pStyle w:val="TableParagraph"/>
              <w:rPr>
                <w:sz w:val="24"/>
              </w:rPr>
            </w:pPr>
          </w:p>
        </w:tc>
        <w:tc>
          <w:tcPr>
            <w:tcW w:w="2297" w:type="dxa"/>
            <w:gridSpan w:val="3"/>
            <w:tcBorders>
              <w:right w:val="nil"/>
            </w:tcBorders>
          </w:tcPr>
          <w:p>
            <w:pPr>
              <w:pStyle w:val="TableParagraph"/>
              <w:rPr>
                <w:sz w:val="24"/>
              </w:rPr>
            </w:pPr>
          </w:p>
        </w:tc>
      </w:tr>
      <w:tr>
        <w:trPr>
          <w:trHeight w:val="527" w:hRule="atLeast"/>
        </w:trPr>
        <w:tc>
          <w:tcPr>
            <w:tcW w:w="4605" w:type="dxa"/>
            <w:gridSpan w:val="5"/>
          </w:tcPr>
          <w:p>
            <w:pPr>
              <w:pStyle w:val="TableParagraph"/>
              <w:spacing w:before="71"/>
              <w:ind w:left="494"/>
              <w:rPr>
                <w:b/>
                <w:sz w:val="24"/>
              </w:rPr>
            </w:pPr>
            <w:r>
              <w:rPr>
                <w:b/>
                <w:sz w:val="24"/>
              </w:rPr>
              <w:t>Dissatisfaction</w:t>
            </w:r>
            <w:r>
              <w:rPr>
                <w:b/>
                <w:spacing w:val="-2"/>
                <w:sz w:val="24"/>
              </w:rPr>
              <w:t> </w:t>
            </w:r>
            <w:r>
              <w:rPr>
                <w:b/>
                <w:sz w:val="24"/>
              </w:rPr>
              <w:t>with</w:t>
            </w:r>
            <w:r>
              <w:rPr>
                <w:b/>
                <w:spacing w:val="1"/>
                <w:sz w:val="24"/>
              </w:rPr>
              <w:t> </w:t>
            </w:r>
            <w:r>
              <w:rPr>
                <w:b/>
                <w:spacing w:val="-2"/>
                <w:sz w:val="24"/>
              </w:rPr>
              <w:t>preconceptions</w:t>
            </w:r>
          </w:p>
        </w:tc>
      </w:tr>
      <w:tr>
        <w:trPr>
          <w:trHeight w:val="610" w:hRule="atLeast"/>
        </w:trPr>
        <w:tc>
          <w:tcPr>
            <w:tcW w:w="2308" w:type="dxa"/>
            <w:gridSpan w:val="2"/>
            <w:tcBorders>
              <w:left w:val="nil"/>
            </w:tcBorders>
          </w:tcPr>
          <w:p>
            <w:pPr>
              <w:pStyle w:val="TableParagraph"/>
              <w:rPr>
                <w:sz w:val="24"/>
              </w:rPr>
            </w:pPr>
          </w:p>
        </w:tc>
        <w:tc>
          <w:tcPr>
            <w:tcW w:w="2297" w:type="dxa"/>
            <w:gridSpan w:val="3"/>
            <w:tcBorders>
              <w:right w:val="nil"/>
            </w:tcBorders>
          </w:tcPr>
          <w:p>
            <w:pPr>
              <w:pStyle w:val="TableParagraph"/>
              <w:rPr>
                <w:sz w:val="24"/>
              </w:rPr>
            </w:pPr>
          </w:p>
        </w:tc>
      </w:tr>
      <w:tr>
        <w:trPr>
          <w:trHeight w:val="527" w:hRule="atLeast"/>
        </w:trPr>
        <w:tc>
          <w:tcPr>
            <w:tcW w:w="4605" w:type="dxa"/>
            <w:gridSpan w:val="5"/>
          </w:tcPr>
          <w:p>
            <w:pPr>
              <w:pStyle w:val="TableParagraph"/>
              <w:spacing w:before="73"/>
              <w:ind w:left="602"/>
              <w:rPr>
                <w:b/>
                <w:sz w:val="24"/>
              </w:rPr>
            </w:pPr>
            <w:r>
              <w:rPr>
                <w:b/>
                <w:sz w:val="24"/>
              </w:rPr>
              <w:t>Turn</w:t>
            </w:r>
            <w:r>
              <w:rPr>
                <w:b/>
                <w:spacing w:val="-2"/>
                <w:sz w:val="24"/>
              </w:rPr>
              <w:t> </w:t>
            </w:r>
            <w:r>
              <w:rPr>
                <w:b/>
                <w:sz w:val="24"/>
              </w:rPr>
              <w:t>to</w:t>
            </w:r>
            <w:r>
              <w:rPr>
                <w:b/>
                <w:spacing w:val="-2"/>
                <w:sz w:val="24"/>
              </w:rPr>
              <w:t> </w:t>
            </w:r>
            <w:r>
              <w:rPr>
                <w:b/>
                <w:sz w:val="24"/>
              </w:rPr>
              <w:t>new</w:t>
            </w:r>
            <w:r>
              <w:rPr>
                <w:b/>
                <w:spacing w:val="-1"/>
                <w:sz w:val="24"/>
              </w:rPr>
              <w:t> </w:t>
            </w:r>
            <w:r>
              <w:rPr>
                <w:b/>
                <w:sz w:val="24"/>
              </w:rPr>
              <w:t>scientific</w:t>
            </w:r>
            <w:r>
              <w:rPr>
                <w:b/>
                <w:spacing w:val="-1"/>
                <w:sz w:val="24"/>
              </w:rPr>
              <w:t> </w:t>
            </w:r>
            <w:r>
              <w:rPr>
                <w:b/>
                <w:spacing w:val="-2"/>
                <w:sz w:val="24"/>
              </w:rPr>
              <w:t>conception</w:t>
            </w:r>
          </w:p>
        </w:tc>
      </w:tr>
      <w:tr>
        <w:trPr>
          <w:trHeight w:val="510" w:hRule="atLeast"/>
        </w:trPr>
        <w:tc>
          <w:tcPr>
            <w:tcW w:w="2308" w:type="dxa"/>
            <w:gridSpan w:val="2"/>
            <w:tcBorders>
              <w:left w:val="nil"/>
              <w:bottom w:val="nil"/>
            </w:tcBorders>
          </w:tcPr>
          <w:p>
            <w:pPr>
              <w:pStyle w:val="TableParagraph"/>
              <w:rPr>
                <w:sz w:val="24"/>
              </w:rPr>
            </w:pPr>
          </w:p>
        </w:tc>
        <w:tc>
          <w:tcPr>
            <w:tcW w:w="2297" w:type="dxa"/>
            <w:gridSpan w:val="3"/>
            <w:tcBorders>
              <w:bottom w:val="nil"/>
              <w:right w:val="nil"/>
            </w:tcBorders>
          </w:tcPr>
          <w:p>
            <w:pPr>
              <w:pStyle w:val="TableParagraph"/>
              <w:spacing w:before="178"/>
              <w:ind w:left="210"/>
              <w:rPr>
                <w:sz w:val="24"/>
              </w:rPr>
            </w:pPr>
            <w:r>
              <w:rPr>
                <w:sz w:val="24"/>
              </w:rPr>
              <w:t>Which must</w:t>
            </w:r>
            <w:r>
              <w:rPr>
                <w:spacing w:val="1"/>
                <w:sz w:val="24"/>
              </w:rPr>
              <w:t> </w:t>
            </w:r>
            <w:r>
              <w:rPr>
                <w:spacing w:val="-5"/>
                <w:sz w:val="24"/>
              </w:rPr>
              <w:t>be</w:t>
            </w:r>
          </w:p>
        </w:tc>
      </w:tr>
      <w:tr>
        <w:trPr>
          <w:trHeight w:val="3438" w:hRule="atLeast"/>
        </w:trPr>
        <w:tc>
          <w:tcPr>
            <w:tcW w:w="504" w:type="dxa"/>
            <w:tcBorders>
              <w:top w:val="nil"/>
              <w:left w:val="nil"/>
              <w:bottom w:val="nil"/>
            </w:tcBorders>
          </w:tcPr>
          <w:p>
            <w:pPr>
              <w:pStyle w:val="TableParagraph"/>
              <w:rPr>
                <w:sz w:val="24"/>
              </w:rPr>
            </w:pPr>
          </w:p>
        </w:tc>
        <w:tc>
          <w:tcPr>
            <w:tcW w:w="3555" w:type="dxa"/>
            <w:gridSpan w:val="2"/>
          </w:tcPr>
          <w:p>
            <w:pPr>
              <w:pStyle w:val="TableParagraph"/>
              <w:rPr>
                <w:sz w:val="24"/>
              </w:rPr>
            </w:pPr>
          </w:p>
        </w:tc>
        <w:tc>
          <w:tcPr>
            <w:tcW w:w="546" w:type="dxa"/>
            <w:gridSpan w:val="2"/>
            <w:tcBorders>
              <w:top w:val="nil"/>
              <w:bottom w:val="nil"/>
              <w:right w:val="nil"/>
            </w:tcBorders>
          </w:tcPr>
          <w:p>
            <w:pPr>
              <w:pStyle w:val="TableParagraph"/>
              <w:rPr>
                <w:sz w:val="24"/>
              </w:rPr>
            </w:pPr>
          </w:p>
        </w:tc>
      </w:tr>
      <w:tr>
        <w:trPr>
          <w:trHeight w:val="675" w:hRule="atLeast"/>
        </w:trPr>
        <w:tc>
          <w:tcPr>
            <w:tcW w:w="2308" w:type="dxa"/>
            <w:gridSpan w:val="2"/>
            <w:tcBorders>
              <w:top w:val="nil"/>
              <w:left w:val="nil"/>
            </w:tcBorders>
          </w:tcPr>
          <w:p>
            <w:pPr>
              <w:pStyle w:val="TableParagraph"/>
              <w:rPr>
                <w:sz w:val="24"/>
              </w:rPr>
            </w:pPr>
          </w:p>
        </w:tc>
        <w:tc>
          <w:tcPr>
            <w:tcW w:w="2297" w:type="dxa"/>
            <w:gridSpan w:val="3"/>
            <w:tcBorders>
              <w:top w:val="nil"/>
              <w:right w:val="nil"/>
            </w:tcBorders>
          </w:tcPr>
          <w:p>
            <w:pPr>
              <w:pStyle w:val="TableParagraph"/>
              <w:spacing w:before="63"/>
              <w:rPr>
                <w:sz w:val="24"/>
              </w:rPr>
            </w:pPr>
          </w:p>
          <w:p>
            <w:pPr>
              <w:pStyle w:val="TableParagraph"/>
              <w:spacing w:before="1"/>
              <w:ind w:left="210"/>
              <w:rPr>
                <w:sz w:val="24"/>
              </w:rPr>
            </w:pPr>
            <w:r>
              <w:rPr>
                <w:sz w:val="24"/>
              </w:rPr>
              <w:t>To</w:t>
            </w:r>
            <w:r>
              <w:rPr>
                <w:spacing w:val="-3"/>
                <w:sz w:val="24"/>
              </w:rPr>
              <w:t> </w:t>
            </w:r>
            <w:r>
              <w:rPr>
                <w:sz w:val="24"/>
              </w:rPr>
              <w:t>allow</w:t>
            </w:r>
            <w:r>
              <w:rPr>
                <w:spacing w:val="-1"/>
                <w:sz w:val="24"/>
              </w:rPr>
              <w:t> </w:t>
            </w:r>
            <w:r>
              <w:rPr>
                <w:spacing w:val="-5"/>
                <w:sz w:val="24"/>
              </w:rPr>
              <w:t>for</w:t>
            </w:r>
          </w:p>
        </w:tc>
      </w:tr>
      <w:tr>
        <w:trPr>
          <w:trHeight w:val="1037" w:hRule="atLeast"/>
        </w:trPr>
        <w:tc>
          <w:tcPr>
            <w:tcW w:w="4605" w:type="dxa"/>
            <w:gridSpan w:val="5"/>
          </w:tcPr>
          <w:p>
            <w:pPr>
              <w:pStyle w:val="TableParagraph"/>
              <w:spacing w:line="364" w:lineRule="auto" w:before="73"/>
              <w:ind w:left="1858" w:hanging="1551"/>
              <w:rPr>
                <w:b/>
                <w:sz w:val="24"/>
              </w:rPr>
            </w:pPr>
            <w:r>
              <w:rPr>
                <w:b/>
                <w:sz w:val="24"/>
              </w:rPr>
              <w:t>Shift</w:t>
            </w:r>
            <w:r>
              <w:rPr>
                <w:b/>
                <w:spacing w:val="-7"/>
                <w:sz w:val="24"/>
              </w:rPr>
              <w:t> </w:t>
            </w:r>
            <w:r>
              <w:rPr>
                <w:b/>
                <w:sz w:val="24"/>
              </w:rPr>
              <w:t>from</w:t>
            </w:r>
            <w:r>
              <w:rPr>
                <w:b/>
                <w:spacing w:val="-10"/>
                <w:sz w:val="24"/>
              </w:rPr>
              <w:t> </w:t>
            </w:r>
            <w:r>
              <w:rPr>
                <w:b/>
                <w:sz w:val="24"/>
              </w:rPr>
              <w:t>preconception</w:t>
            </w:r>
            <w:r>
              <w:rPr>
                <w:b/>
                <w:spacing w:val="-7"/>
                <w:sz w:val="24"/>
              </w:rPr>
              <w:t> </w:t>
            </w:r>
            <w:r>
              <w:rPr>
                <w:b/>
                <w:sz w:val="24"/>
              </w:rPr>
              <w:t>to</w:t>
            </w:r>
            <w:r>
              <w:rPr>
                <w:b/>
                <w:spacing w:val="-7"/>
                <w:sz w:val="24"/>
              </w:rPr>
              <w:t> </w:t>
            </w:r>
            <w:r>
              <w:rPr>
                <w:b/>
                <w:sz w:val="24"/>
              </w:rPr>
              <w:t>new</w:t>
            </w:r>
            <w:r>
              <w:rPr>
                <w:b/>
                <w:spacing w:val="-6"/>
                <w:sz w:val="24"/>
              </w:rPr>
              <w:t> </w:t>
            </w:r>
            <w:r>
              <w:rPr>
                <w:b/>
                <w:sz w:val="24"/>
              </w:rPr>
              <w:t>scientific </w:t>
            </w:r>
            <w:r>
              <w:rPr>
                <w:b/>
                <w:spacing w:val="-2"/>
                <w:sz w:val="24"/>
              </w:rPr>
              <w:t>Conception</w:t>
            </w:r>
          </w:p>
        </w:tc>
      </w:tr>
      <w:tr>
        <w:trPr>
          <w:trHeight w:val="660" w:hRule="atLeast"/>
        </w:trPr>
        <w:tc>
          <w:tcPr>
            <w:tcW w:w="2308" w:type="dxa"/>
            <w:gridSpan w:val="2"/>
            <w:tcBorders>
              <w:left w:val="nil"/>
            </w:tcBorders>
          </w:tcPr>
          <w:p>
            <w:pPr>
              <w:pStyle w:val="TableParagraph"/>
              <w:rPr>
                <w:sz w:val="24"/>
              </w:rPr>
            </w:pPr>
          </w:p>
        </w:tc>
        <w:tc>
          <w:tcPr>
            <w:tcW w:w="2297" w:type="dxa"/>
            <w:gridSpan w:val="3"/>
            <w:tcBorders>
              <w:right w:val="nil"/>
            </w:tcBorders>
          </w:tcPr>
          <w:p>
            <w:pPr>
              <w:pStyle w:val="TableParagraph"/>
              <w:spacing w:before="253"/>
              <w:ind w:left="210"/>
              <w:rPr>
                <w:i/>
                <w:sz w:val="24"/>
              </w:rPr>
            </w:pPr>
            <w:r>
              <w:rPr>
                <w:i/>
                <w:sz w:val="24"/>
              </w:rPr>
              <w:t>Which</w:t>
            </w:r>
            <w:r>
              <w:rPr>
                <w:i/>
                <w:spacing w:val="-2"/>
                <w:sz w:val="24"/>
              </w:rPr>
              <w:t> </w:t>
            </w:r>
            <w:r>
              <w:rPr>
                <w:i/>
                <w:sz w:val="24"/>
              </w:rPr>
              <w:t>will</w:t>
            </w:r>
            <w:r>
              <w:rPr>
                <w:i/>
                <w:spacing w:val="-1"/>
                <w:sz w:val="24"/>
              </w:rPr>
              <w:t> </w:t>
            </w:r>
            <w:r>
              <w:rPr>
                <w:i/>
                <w:sz w:val="24"/>
              </w:rPr>
              <w:t>lead</w:t>
            </w:r>
            <w:r>
              <w:rPr>
                <w:i/>
                <w:spacing w:val="-1"/>
                <w:sz w:val="24"/>
              </w:rPr>
              <w:t> </w:t>
            </w:r>
            <w:r>
              <w:rPr>
                <w:i/>
                <w:spacing w:val="-5"/>
                <w:sz w:val="24"/>
              </w:rPr>
              <w:t>to</w:t>
            </w:r>
          </w:p>
        </w:tc>
      </w:tr>
      <w:tr>
        <w:trPr>
          <w:trHeight w:val="1037" w:hRule="atLeast"/>
        </w:trPr>
        <w:tc>
          <w:tcPr>
            <w:tcW w:w="4605" w:type="dxa"/>
            <w:gridSpan w:val="5"/>
          </w:tcPr>
          <w:p>
            <w:pPr>
              <w:pStyle w:val="TableParagraph"/>
              <w:spacing w:line="367" w:lineRule="auto" w:before="73"/>
              <w:ind w:left="1361" w:hanging="793"/>
              <w:rPr>
                <w:b/>
                <w:sz w:val="24"/>
              </w:rPr>
            </w:pPr>
            <w:r>
              <w:rPr>
                <w:b/>
                <w:sz w:val="24"/>
              </w:rPr>
              <w:t>Accommodation</w:t>
            </w:r>
            <w:r>
              <w:rPr>
                <w:b/>
                <w:spacing w:val="-13"/>
                <w:sz w:val="24"/>
              </w:rPr>
              <w:t> </w:t>
            </w:r>
            <w:r>
              <w:rPr>
                <w:b/>
                <w:sz w:val="24"/>
              </w:rPr>
              <w:t>of</w:t>
            </w:r>
            <w:r>
              <w:rPr>
                <w:b/>
                <w:spacing w:val="-13"/>
                <w:sz w:val="24"/>
              </w:rPr>
              <w:t> </w:t>
            </w:r>
            <w:r>
              <w:rPr>
                <w:b/>
                <w:sz w:val="24"/>
              </w:rPr>
              <w:t>new</w:t>
            </w:r>
            <w:r>
              <w:rPr>
                <w:b/>
                <w:spacing w:val="-14"/>
                <w:sz w:val="24"/>
              </w:rPr>
              <w:t> </w:t>
            </w:r>
            <w:r>
              <w:rPr>
                <w:b/>
                <w:sz w:val="24"/>
              </w:rPr>
              <w:t>scientifically Validated conception</w:t>
            </w:r>
          </w:p>
        </w:tc>
      </w:tr>
    </w:tbl>
    <w:p>
      <w:pPr>
        <w:pStyle w:val="BodyText"/>
      </w:pPr>
      <w:r>
        <w:rPr/>
        <mc:AlternateContent>
          <mc:Choice Requires="wps">
            <w:drawing>
              <wp:anchor distT="0" distB="0" distL="0" distR="0" allowOverlap="1" layoutInCell="1" locked="0" behindDoc="0" simplePos="0" relativeHeight="15755264">
                <wp:simplePos x="0" y="0"/>
                <wp:positionH relativeFrom="page">
                  <wp:posOffset>2099627</wp:posOffset>
                </wp:positionH>
                <wp:positionV relativeFrom="page">
                  <wp:posOffset>3800792</wp:posOffset>
                </wp:positionV>
                <wp:extent cx="2038350" cy="1939925"/>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2038350" cy="1939925"/>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49"/>
                              <w:gridCol w:w="1526"/>
                            </w:tblGrid>
                            <w:tr>
                              <w:trPr>
                                <w:trHeight w:val="527" w:hRule="atLeast"/>
                              </w:trPr>
                              <w:tc>
                                <w:tcPr>
                                  <w:tcW w:w="3075" w:type="dxa"/>
                                  <w:gridSpan w:val="2"/>
                                </w:tcPr>
                                <w:p>
                                  <w:pPr>
                                    <w:pStyle w:val="TableParagraph"/>
                                    <w:spacing w:before="71"/>
                                    <w:ind w:left="1081"/>
                                    <w:rPr>
                                      <w:b/>
                                      <w:sz w:val="24"/>
                                    </w:rPr>
                                  </w:pPr>
                                  <w:r>
                                    <w:rPr>
                                      <w:b/>
                                      <w:spacing w:val="-2"/>
                                      <w:sz w:val="24"/>
                                      <w:u w:val="single"/>
                                    </w:rPr>
                                    <w:t>Intelligible</w:t>
                                  </w:r>
                                </w:p>
                              </w:tc>
                            </w:tr>
                            <w:tr>
                              <w:trPr>
                                <w:trHeight w:val="708" w:hRule="atLeast"/>
                              </w:trPr>
                              <w:tc>
                                <w:tcPr>
                                  <w:tcW w:w="1549" w:type="dxa"/>
                                  <w:tcBorders>
                                    <w:left w:val="nil"/>
                                  </w:tcBorders>
                                </w:tcPr>
                                <w:p>
                                  <w:pPr>
                                    <w:pStyle w:val="TableParagraph"/>
                                    <w:rPr>
                                      <w:sz w:val="24"/>
                                    </w:rPr>
                                  </w:pPr>
                                </w:p>
                              </w:tc>
                              <w:tc>
                                <w:tcPr>
                                  <w:tcW w:w="1526" w:type="dxa"/>
                                  <w:tcBorders>
                                    <w:right w:val="nil"/>
                                  </w:tcBorders>
                                </w:tcPr>
                                <w:p>
                                  <w:pPr>
                                    <w:pStyle w:val="TableParagraph"/>
                                    <w:rPr>
                                      <w:sz w:val="24"/>
                                    </w:rPr>
                                  </w:pPr>
                                </w:p>
                              </w:tc>
                            </w:tr>
                            <w:tr>
                              <w:trPr>
                                <w:trHeight w:val="527" w:hRule="atLeast"/>
                              </w:trPr>
                              <w:tc>
                                <w:tcPr>
                                  <w:tcW w:w="3075" w:type="dxa"/>
                                  <w:gridSpan w:val="2"/>
                                </w:tcPr>
                                <w:p>
                                  <w:pPr>
                                    <w:pStyle w:val="TableParagraph"/>
                                    <w:spacing w:before="72"/>
                                    <w:ind w:left="17"/>
                                    <w:jc w:val="center"/>
                                    <w:rPr>
                                      <w:b/>
                                      <w:sz w:val="24"/>
                                    </w:rPr>
                                  </w:pPr>
                                  <w:r>
                                    <w:rPr>
                                      <w:b/>
                                      <w:spacing w:val="-2"/>
                                      <w:sz w:val="24"/>
                                      <w:u w:val="single"/>
                                    </w:rPr>
                                    <w:t>Plausible</w:t>
                                  </w:r>
                                </w:p>
                              </w:tc>
                            </w:tr>
                            <w:tr>
                              <w:trPr>
                                <w:trHeight w:val="676" w:hRule="atLeast"/>
                              </w:trPr>
                              <w:tc>
                                <w:tcPr>
                                  <w:tcW w:w="1549" w:type="dxa"/>
                                  <w:tcBorders>
                                    <w:left w:val="nil"/>
                                  </w:tcBorders>
                                </w:tcPr>
                                <w:p>
                                  <w:pPr>
                                    <w:pStyle w:val="TableParagraph"/>
                                    <w:rPr>
                                      <w:sz w:val="24"/>
                                    </w:rPr>
                                  </w:pPr>
                                </w:p>
                              </w:tc>
                              <w:tc>
                                <w:tcPr>
                                  <w:tcW w:w="1526" w:type="dxa"/>
                                  <w:tcBorders>
                                    <w:right w:val="nil"/>
                                  </w:tcBorders>
                                </w:tcPr>
                                <w:p>
                                  <w:pPr>
                                    <w:pStyle w:val="TableParagraph"/>
                                    <w:rPr>
                                      <w:sz w:val="24"/>
                                    </w:rPr>
                                  </w:pPr>
                                </w:p>
                              </w:tc>
                            </w:tr>
                            <w:tr>
                              <w:trPr>
                                <w:trHeight w:val="527" w:hRule="atLeast"/>
                              </w:trPr>
                              <w:tc>
                                <w:tcPr>
                                  <w:tcW w:w="3075" w:type="dxa"/>
                                  <w:gridSpan w:val="2"/>
                                </w:tcPr>
                                <w:p>
                                  <w:pPr>
                                    <w:pStyle w:val="TableParagraph"/>
                                    <w:spacing w:before="73"/>
                                    <w:ind w:left="1273"/>
                                    <w:rPr>
                                      <w:b/>
                                      <w:sz w:val="24"/>
                                    </w:rPr>
                                  </w:pPr>
                                  <w:r>
                                    <w:rPr>
                                      <w:b/>
                                      <w:spacing w:val="-2"/>
                                      <w:sz w:val="24"/>
                                      <w:u w:val="single"/>
                                    </w:rPr>
                                    <w:t>Fruitful</w:t>
                                  </w:r>
                                </w:p>
                              </w:tc>
                            </w:tr>
                          </w:tbl>
                          <w:p>
                            <w:pPr>
                              <w:pStyle w:val="BodyText"/>
                            </w:pPr>
                          </w:p>
                        </w:txbxContent>
                      </wps:txbx>
                      <wps:bodyPr wrap="square" lIns="0" tIns="0" rIns="0" bIns="0" rtlCol="0">
                        <a:noAutofit/>
                      </wps:bodyPr>
                    </wps:wsp>
                  </a:graphicData>
                </a:graphic>
              </wp:anchor>
            </w:drawing>
          </mc:Choice>
          <mc:Fallback>
            <w:pict>
              <v:shape style="position:absolute;margin-left:165.324997pt;margin-top:299.274994pt;width:160.5pt;height:152.75pt;mso-position-horizontal-relative:page;mso-position-vertical-relative:page;z-index:15755264" type="#_x0000_t202" id="docshape120"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49"/>
                        <w:gridCol w:w="1526"/>
                      </w:tblGrid>
                      <w:tr>
                        <w:trPr>
                          <w:trHeight w:val="527" w:hRule="atLeast"/>
                        </w:trPr>
                        <w:tc>
                          <w:tcPr>
                            <w:tcW w:w="3075" w:type="dxa"/>
                            <w:gridSpan w:val="2"/>
                          </w:tcPr>
                          <w:p>
                            <w:pPr>
                              <w:pStyle w:val="TableParagraph"/>
                              <w:spacing w:before="71"/>
                              <w:ind w:left="1081"/>
                              <w:rPr>
                                <w:b/>
                                <w:sz w:val="24"/>
                              </w:rPr>
                            </w:pPr>
                            <w:r>
                              <w:rPr>
                                <w:b/>
                                <w:spacing w:val="-2"/>
                                <w:sz w:val="24"/>
                                <w:u w:val="single"/>
                              </w:rPr>
                              <w:t>Intelligible</w:t>
                            </w:r>
                          </w:p>
                        </w:tc>
                      </w:tr>
                      <w:tr>
                        <w:trPr>
                          <w:trHeight w:val="708" w:hRule="atLeast"/>
                        </w:trPr>
                        <w:tc>
                          <w:tcPr>
                            <w:tcW w:w="1549" w:type="dxa"/>
                            <w:tcBorders>
                              <w:left w:val="nil"/>
                            </w:tcBorders>
                          </w:tcPr>
                          <w:p>
                            <w:pPr>
                              <w:pStyle w:val="TableParagraph"/>
                              <w:rPr>
                                <w:sz w:val="24"/>
                              </w:rPr>
                            </w:pPr>
                          </w:p>
                        </w:tc>
                        <w:tc>
                          <w:tcPr>
                            <w:tcW w:w="1526" w:type="dxa"/>
                            <w:tcBorders>
                              <w:right w:val="nil"/>
                            </w:tcBorders>
                          </w:tcPr>
                          <w:p>
                            <w:pPr>
                              <w:pStyle w:val="TableParagraph"/>
                              <w:rPr>
                                <w:sz w:val="24"/>
                              </w:rPr>
                            </w:pPr>
                          </w:p>
                        </w:tc>
                      </w:tr>
                      <w:tr>
                        <w:trPr>
                          <w:trHeight w:val="527" w:hRule="atLeast"/>
                        </w:trPr>
                        <w:tc>
                          <w:tcPr>
                            <w:tcW w:w="3075" w:type="dxa"/>
                            <w:gridSpan w:val="2"/>
                          </w:tcPr>
                          <w:p>
                            <w:pPr>
                              <w:pStyle w:val="TableParagraph"/>
                              <w:spacing w:before="72"/>
                              <w:ind w:left="17"/>
                              <w:jc w:val="center"/>
                              <w:rPr>
                                <w:b/>
                                <w:sz w:val="24"/>
                              </w:rPr>
                            </w:pPr>
                            <w:r>
                              <w:rPr>
                                <w:b/>
                                <w:spacing w:val="-2"/>
                                <w:sz w:val="24"/>
                                <w:u w:val="single"/>
                              </w:rPr>
                              <w:t>Plausible</w:t>
                            </w:r>
                          </w:p>
                        </w:tc>
                      </w:tr>
                      <w:tr>
                        <w:trPr>
                          <w:trHeight w:val="676" w:hRule="atLeast"/>
                        </w:trPr>
                        <w:tc>
                          <w:tcPr>
                            <w:tcW w:w="1549" w:type="dxa"/>
                            <w:tcBorders>
                              <w:left w:val="nil"/>
                            </w:tcBorders>
                          </w:tcPr>
                          <w:p>
                            <w:pPr>
                              <w:pStyle w:val="TableParagraph"/>
                              <w:rPr>
                                <w:sz w:val="24"/>
                              </w:rPr>
                            </w:pPr>
                          </w:p>
                        </w:tc>
                        <w:tc>
                          <w:tcPr>
                            <w:tcW w:w="1526" w:type="dxa"/>
                            <w:tcBorders>
                              <w:right w:val="nil"/>
                            </w:tcBorders>
                          </w:tcPr>
                          <w:p>
                            <w:pPr>
                              <w:pStyle w:val="TableParagraph"/>
                              <w:rPr>
                                <w:sz w:val="24"/>
                              </w:rPr>
                            </w:pPr>
                          </w:p>
                        </w:tc>
                      </w:tr>
                      <w:tr>
                        <w:trPr>
                          <w:trHeight w:val="527" w:hRule="atLeast"/>
                        </w:trPr>
                        <w:tc>
                          <w:tcPr>
                            <w:tcW w:w="3075" w:type="dxa"/>
                            <w:gridSpan w:val="2"/>
                          </w:tcPr>
                          <w:p>
                            <w:pPr>
                              <w:pStyle w:val="TableParagraph"/>
                              <w:spacing w:before="73"/>
                              <w:ind w:left="1273"/>
                              <w:rPr>
                                <w:b/>
                                <w:sz w:val="24"/>
                              </w:rPr>
                            </w:pPr>
                            <w:r>
                              <w:rPr>
                                <w:b/>
                                <w:spacing w:val="-2"/>
                                <w:sz w:val="24"/>
                                <w:u w:val="single"/>
                              </w:rPr>
                              <w:t>Fruitful</w:t>
                            </w:r>
                          </w:p>
                        </w:tc>
                      </w:tr>
                    </w:tbl>
                    <w:p>
                      <w:pPr>
                        <w:pStyle w:val="BodyText"/>
                      </w:pPr>
                    </w:p>
                  </w:txbxContent>
                </v:textbox>
                <w10:wrap type="none"/>
              </v:shape>
            </w:pict>
          </mc:Fallback>
        </mc:AlternateContent>
      </w:r>
    </w:p>
    <w:p>
      <w:pPr>
        <w:pStyle w:val="BodyText"/>
        <w:spacing w:before="210"/>
      </w:pPr>
    </w:p>
    <w:p>
      <w:pPr>
        <w:pStyle w:val="Heading2"/>
        <w:ind w:left="0" w:right="63"/>
        <w:jc w:val="center"/>
      </w:pPr>
      <w:r>
        <w:rPr/>
        <w:t>Source:</w:t>
      </w:r>
      <w:r>
        <w:rPr>
          <w:spacing w:val="-2"/>
        </w:rPr>
        <w:t> </w:t>
      </w:r>
      <w:r>
        <w:rPr/>
        <w:t>Posner</w:t>
      </w:r>
      <w:r>
        <w:rPr>
          <w:spacing w:val="-1"/>
        </w:rPr>
        <w:t> </w:t>
      </w:r>
      <w:r>
        <w:rPr/>
        <w:t>et</w:t>
      </w:r>
      <w:r>
        <w:rPr>
          <w:spacing w:val="-2"/>
        </w:rPr>
        <w:t> </w:t>
      </w:r>
      <w:r>
        <w:rPr/>
        <w:t>al</w:t>
      </w:r>
      <w:r>
        <w:rPr>
          <w:spacing w:val="-1"/>
        </w:rPr>
        <w:t> </w:t>
      </w:r>
      <w:r>
        <w:rPr>
          <w:spacing w:val="-2"/>
        </w:rPr>
        <w:t>(1982)</w:t>
      </w:r>
    </w:p>
    <w:p>
      <w:pPr>
        <w:pStyle w:val="BodyText"/>
        <w:rPr>
          <w:b/>
        </w:rPr>
      </w:pPr>
    </w:p>
    <w:p>
      <w:pPr>
        <w:spacing w:before="1"/>
        <w:ind w:left="466" w:right="0" w:firstLine="0"/>
        <w:jc w:val="left"/>
        <w:rPr>
          <w:b/>
          <w:sz w:val="24"/>
        </w:rPr>
      </w:pPr>
      <w:r>
        <w:rPr>
          <w:b/>
          <w:sz w:val="24"/>
        </w:rPr>
        <w:t>Figure</w:t>
      </w:r>
      <w:r>
        <w:rPr>
          <w:b/>
          <w:spacing w:val="-4"/>
          <w:sz w:val="24"/>
        </w:rPr>
        <w:t> </w:t>
      </w:r>
      <w:r>
        <w:rPr>
          <w:b/>
          <w:sz w:val="24"/>
        </w:rPr>
        <w:t>3.4:</w:t>
      </w:r>
      <w:r>
        <w:rPr>
          <w:b/>
          <w:spacing w:val="-1"/>
          <w:sz w:val="24"/>
        </w:rPr>
        <w:t> </w:t>
      </w:r>
      <w:r>
        <w:rPr>
          <w:b/>
          <w:sz w:val="24"/>
        </w:rPr>
        <w:t>A</w:t>
      </w:r>
      <w:r>
        <w:rPr>
          <w:b/>
          <w:spacing w:val="-3"/>
          <w:sz w:val="24"/>
        </w:rPr>
        <w:t> </w:t>
      </w:r>
      <w:r>
        <w:rPr>
          <w:b/>
          <w:sz w:val="24"/>
        </w:rPr>
        <w:t>flowchart of</w:t>
      </w:r>
      <w:r>
        <w:rPr>
          <w:b/>
          <w:spacing w:val="-1"/>
          <w:sz w:val="24"/>
        </w:rPr>
        <w:t> </w:t>
      </w:r>
      <w:r>
        <w:rPr>
          <w:b/>
          <w:sz w:val="24"/>
        </w:rPr>
        <w:t>the</w:t>
      </w:r>
      <w:r>
        <w:rPr>
          <w:b/>
          <w:spacing w:val="-2"/>
          <w:sz w:val="24"/>
        </w:rPr>
        <w:t> </w:t>
      </w:r>
      <w:r>
        <w:rPr>
          <w:b/>
          <w:sz w:val="24"/>
        </w:rPr>
        <w:t>Posner</w:t>
      </w:r>
      <w:r>
        <w:rPr>
          <w:b/>
          <w:spacing w:val="-1"/>
          <w:sz w:val="24"/>
        </w:rPr>
        <w:t> </w:t>
      </w:r>
      <w:r>
        <w:rPr>
          <w:b/>
          <w:sz w:val="24"/>
        </w:rPr>
        <w:t>et</w:t>
      </w:r>
      <w:r>
        <w:rPr>
          <w:b/>
          <w:spacing w:val="-1"/>
          <w:sz w:val="24"/>
        </w:rPr>
        <w:t> </w:t>
      </w:r>
      <w:r>
        <w:rPr>
          <w:b/>
          <w:sz w:val="24"/>
        </w:rPr>
        <w:t>al</w:t>
      </w:r>
      <w:r>
        <w:rPr>
          <w:b/>
          <w:spacing w:val="-1"/>
          <w:sz w:val="24"/>
        </w:rPr>
        <w:t> </w:t>
      </w:r>
      <w:r>
        <w:rPr>
          <w:b/>
          <w:sz w:val="24"/>
        </w:rPr>
        <w:t>(1982)</w:t>
      </w:r>
      <w:r>
        <w:rPr>
          <w:b/>
          <w:spacing w:val="-1"/>
          <w:sz w:val="24"/>
        </w:rPr>
        <w:t> </w:t>
      </w:r>
      <w:r>
        <w:rPr>
          <w:b/>
          <w:sz w:val="24"/>
        </w:rPr>
        <w:t>conceptual</w:t>
      </w:r>
      <w:r>
        <w:rPr>
          <w:b/>
          <w:spacing w:val="-1"/>
          <w:sz w:val="24"/>
        </w:rPr>
        <w:t> </w:t>
      </w:r>
      <w:r>
        <w:rPr>
          <w:b/>
          <w:sz w:val="24"/>
        </w:rPr>
        <w:t>change</w:t>
      </w:r>
      <w:r>
        <w:rPr>
          <w:b/>
          <w:spacing w:val="-2"/>
          <w:sz w:val="24"/>
        </w:rPr>
        <w:t> </w:t>
      </w:r>
      <w:r>
        <w:rPr>
          <w:b/>
          <w:sz w:val="24"/>
        </w:rPr>
        <w:t>instructional </w:t>
      </w:r>
      <w:r>
        <w:rPr>
          <w:b/>
          <w:spacing w:val="-2"/>
          <w:sz w:val="24"/>
        </w:rPr>
        <w:t>model</w:t>
      </w:r>
    </w:p>
    <w:p>
      <w:pPr>
        <w:spacing w:after="0"/>
        <w:jc w:val="left"/>
        <w:rPr>
          <w:sz w:val="24"/>
        </w:rPr>
        <w:sectPr>
          <w:pgSz w:w="11910" w:h="16840"/>
          <w:pgMar w:header="0" w:footer="702" w:top="1140" w:bottom="940" w:left="340" w:right="300"/>
        </w:sectPr>
      </w:pPr>
    </w:p>
    <w:p>
      <w:pPr>
        <w:pStyle w:val="BodyText"/>
        <w:spacing w:before="66"/>
        <w:ind w:left="466"/>
      </w:pPr>
      <w:r>
        <w:rPr/>
        <mc:AlternateContent>
          <mc:Choice Requires="wps">
            <w:drawing>
              <wp:anchor distT="0" distB="0" distL="0" distR="0" allowOverlap="1" layoutInCell="1" locked="0" behindDoc="0" simplePos="0" relativeHeight="15756288">
                <wp:simplePos x="0" y="0"/>
                <wp:positionH relativeFrom="page">
                  <wp:posOffset>1162685</wp:posOffset>
                </wp:positionH>
                <wp:positionV relativeFrom="paragraph">
                  <wp:posOffset>84835</wp:posOffset>
                </wp:positionV>
                <wp:extent cx="892175" cy="76200"/>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892175" cy="76200"/>
                        </a:xfrm>
                        <a:custGeom>
                          <a:avLst/>
                          <a:gdLst/>
                          <a:ahLst/>
                          <a:cxnLst/>
                          <a:rect l="l" t="t" r="r" b="b"/>
                          <a:pathLst>
                            <a:path w="892175" h="76200">
                              <a:moveTo>
                                <a:pt x="815975" y="0"/>
                              </a:moveTo>
                              <a:lnTo>
                                <a:pt x="815975" y="76200"/>
                              </a:lnTo>
                              <a:lnTo>
                                <a:pt x="879475" y="44450"/>
                              </a:lnTo>
                              <a:lnTo>
                                <a:pt x="832231" y="44450"/>
                              </a:lnTo>
                              <a:lnTo>
                                <a:pt x="835025" y="41656"/>
                              </a:lnTo>
                              <a:lnTo>
                                <a:pt x="835025" y="34544"/>
                              </a:lnTo>
                              <a:lnTo>
                                <a:pt x="832231" y="31750"/>
                              </a:lnTo>
                              <a:lnTo>
                                <a:pt x="879475" y="31750"/>
                              </a:lnTo>
                              <a:lnTo>
                                <a:pt x="815975" y="0"/>
                              </a:lnTo>
                              <a:close/>
                            </a:path>
                            <a:path w="892175" h="76200">
                              <a:moveTo>
                                <a:pt x="815975" y="31750"/>
                              </a:moveTo>
                              <a:lnTo>
                                <a:pt x="2844" y="31750"/>
                              </a:lnTo>
                              <a:lnTo>
                                <a:pt x="0" y="34544"/>
                              </a:lnTo>
                              <a:lnTo>
                                <a:pt x="0" y="41656"/>
                              </a:lnTo>
                              <a:lnTo>
                                <a:pt x="2844" y="44450"/>
                              </a:lnTo>
                              <a:lnTo>
                                <a:pt x="815975" y="44450"/>
                              </a:lnTo>
                              <a:lnTo>
                                <a:pt x="815975" y="31750"/>
                              </a:lnTo>
                              <a:close/>
                            </a:path>
                            <a:path w="892175" h="76200">
                              <a:moveTo>
                                <a:pt x="879475" y="31750"/>
                              </a:moveTo>
                              <a:lnTo>
                                <a:pt x="832231" y="31750"/>
                              </a:lnTo>
                              <a:lnTo>
                                <a:pt x="835025" y="34544"/>
                              </a:lnTo>
                              <a:lnTo>
                                <a:pt x="835025" y="41656"/>
                              </a:lnTo>
                              <a:lnTo>
                                <a:pt x="832231" y="44450"/>
                              </a:lnTo>
                              <a:lnTo>
                                <a:pt x="879475" y="44450"/>
                              </a:lnTo>
                              <a:lnTo>
                                <a:pt x="892175" y="38100"/>
                              </a:lnTo>
                              <a:lnTo>
                                <a:pt x="879475"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1.550003pt;margin-top:6.68pt;width:70.25pt;height:6pt;mso-position-horizontal-relative:page;mso-position-vertical-relative:paragraph;z-index:15756288" id="docshape121" coordorigin="1831,134" coordsize="1405,120" path="m3116,134l3116,254,3216,204,3142,204,3146,199,3146,188,3142,184,3216,184,3116,134xm3116,184l1835,184,1831,188,1831,199,1835,204,3116,204,3116,184xm3216,184l3142,184,3146,188,3146,199,3142,204,3216,204,3236,194,3216,184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60384">
                <wp:simplePos x="0" y="0"/>
                <wp:positionH relativeFrom="page">
                  <wp:posOffset>2245360</wp:posOffset>
                </wp:positionH>
                <wp:positionV relativeFrom="paragraph">
                  <wp:posOffset>19430</wp:posOffset>
                </wp:positionV>
                <wp:extent cx="2543175" cy="43434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2543175" cy="434340"/>
                        </a:xfrm>
                        <a:prstGeom prst="rect">
                          <a:avLst/>
                        </a:prstGeom>
                        <a:ln w="9525">
                          <a:solidFill>
                            <a:srgbClr val="000000"/>
                          </a:solidFill>
                          <a:prstDash val="solid"/>
                        </a:ln>
                      </wps:spPr>
                      <wps:txbx>
                        <w:txbxContent>
                          <w:p>
                            <w:pPr>
                              <w:pStyle w:val="BodyText"/>
                              <w:spacing w:before="64"/>
                              <w:ind w:left="760" w:hanging="274"/>
                            </w:pPr>
                            <w:r>
                              <w:rPr/>
                              <w:t>Awareness</w:t>
                            </w:r>
                            <w:r>
                              <w:rPr>
                                <w:spacing w:val="-13"/>
                              </w:rPr>
                              <w:t> </w:t>
                            </w:r>
                            <w:r>
                              <w:rPr/>
                              <w:t>or</w:t>
                            </w:r>
                            <w:r>
                              <w:rPr>
                                <w:spacing w:val="-13"/>
                              </w:rPr>
                              <w:t> </w:t>
                            </w:r>
                            <w:r>
                              <w:rPr/>
                              <w:t>orientation</w:t>
                            </w:r>
                            <w:r>
                              <w:rPr>
                                <w:spacing w:val="-13"/>
                              </w:rPr>
                              <w:t> </w:t>
                            </w:r>
                            <w:r>
                              <w:rPr/>
                              <w:t>phase Probe into preconception.</w:t>
                            </w:r>
                          </w:p>
                        </w:txbxContent>
                      </wps:txbx>
                      <wps:bodyPr wrap="square" lIns="0" tIns="0" rIns="0" bIns="0" rtlCol="0">
                        <a:noAutofit/>
                      </wps:bodyPr>
                    </wps:wsp>
                  </a:graphicData>
                </a:graphic>
              </wp:anchor>
            </w:drawing>
          </mc:Choice>
          <mc:Fallback>
            <w:pict>
              <v:shape style="position:absolute;margin-left:176.800003pt;margin-top:1.53pt;width:200.25pt;height:34.2pt;mso-position-horizontal-relative:page;mso-position-vertical-relative:paragraph;z-index:15760384" type="#_x0000_t202" id="docshape122" filled="false" stroked="true" strokeweight=".75pt" strokecolor="#000000">
                <v:textbox inset="0,0,0,0">
                  <w:txbxContent>
                    <w:p>
                      <w:pPr>
                        <w:pStyle w:val="BodyText"/>
                        <w:spacing w:before="64"/>
                        <w:ind w:left="760" w:hanging="274"/>
                      </w:pPr>
                      <w:r>
                        <w:rPr/>
                        <w:t>Awareness</w:t>
                      </w:r>
                      <w:r>
                        <w:rPr>
                          <w:spacing w:val="-13"/>
                        </w:rPr>
                        <w:t> </w:t>
                      </w:r>
                      <w:r>
                        <w:rPr/>
                        <w:t>or</w:t>
                      </w:r>
                      <w:r>
                        <w:rPr>
                          <w:spacing w:val="-13"/>
                        </w:rPr>
                        <w:t> </w:t>
                      </w:r>
                      <w:r>
                        <w:rPr/>
                        <w:t>orientation</w:t>
                      </w:r>
                      <w:r>
                        <w:rPr>
                          <w:spacing w:val="-13"/>
                        </w:rPr>
                        <w:t> </w:t>
                      </w:r>
                      <w:r>
                        <w:rPr/>
                        <w:t>phase Probe into preconception.</w:t>
                      </w:r>
                    </w:p>
                  </w:txbxContent>
                </v:textbox>
                <v:stroke dashstyle="solid"/>
                <w10:wrap type="none"/>
              </v:shape>
            </w:pict>
          </mc:Fallback>
        </mc:AlternateContent>
      </w:r>
      <w:r>
        <w:rPr/>
        <w:t>Phase</w:t>
      </w:r>
      <w:r>
        <w:rPr>
          <w:spacing w:val="-2"/>
        </w:rPr>
        <w:t> </w:t>
      </w:r>
      <w:r>
        <w:rPr>
          <w:spacing w:val="-10"/>
        </w:rPr>
        <w:t>1</w:t>
      </w:r>
    </w:p>
    <w:p>
      <w:pPr>
        <w:pStyle w:val="BodyText"/>
        <w:rPr>
          <w:sz w:val="20"/>
        </w:rPr>
      </w:pPr>
    </w:p>
    <w:p>
      <w:pPr>
        <w:pStyle w:val="BodyText"/>
        <w:spacing w:before="23"/>
        <w:rPr>
          <w:sz w:val="20"/>
        </w:rPr>
      </w:pPr>
      <w:r>
        <w:rPr/>
        <mc:AlternateContent>
          <mc:Choice Requires="wps">
            <w:drawing>
              <wp:anchor distT="0" distB="0" distL="0" distR="0" allowOverlap="1" layoutInCell="1" locked="0" behindDoc="1" simplePos="0" relativeHeight="487614976">
                <wp:simplePos x="0" y="0"/>
                <wp:positionH relativeFrom="page">
                  <wp:posOffset>3500120</wp:posOffset>
                </wp:positionH>
                <wp:positionV relativeFrom="paragraph">
                  <wp:posOffset>176176</wp:posOffset>
                </wp:positionV>
                <wp:extent cx="76200" cy="578485"/>
                <wp:effectExtent l="0" t="0" r="0" b="0"/>
                <wp:wrapTopAndBottom/>
                <wp:docPr id="150" name="Graphic 150"/>
                <wp:cNvGraphicFramePr>
                  <a:graphicFrameLocks/>
                </wp:cNvGraphicFramePr>
                <a:graphic>
                  <a:graphicData uri="http://schemas.microsoft.com/office/word/2010/wordprocessingShape">
                    <wps:wsp>
                      <wps:cNvPr id="150" name="Graphic 150"/>
                      <wps:cNvSpPr/>
                      <wps:spPr>
                        <a:xfrm>
                          <a:off x="0" y="0"/>
                          <a:ext cx="76200" cy="578485"/>
                        </a:xfrm>
                        <a:custGeom>
                          <a:avLst/>
                          <a:gdLst/>
                          <a:ahLst/>
                          <a:cxnLst/>
                          <a:rect l="l" t="t" r="r" b="b"/>
                          <a:pathLst>
                            <a:path w="76200" h="578485">
                              <a:moveTo>
                                <a:pt x="31715" y="501989"/>
                              </a:moveTo>
                              <a:lnTo>
                                <a:pt x="0" y="503047"/>
                              </a:lnTo>
                              <a:lnTo>
                                <a:pt x="40639" y="577976"/>
                              </a:lnTo>
                              <a:lnTo>
                                <a:pt x="66814" y="520953"/>
                              </a:lnTo>
                              <a:lnTo>
                                <a:pt x="35178" y="520953"/>
                              </a:lnTo>
                              <a:lnTo>
                                <a:pt x="32257" y="518286"/>
                              </a:lnTo>
                              <a:lnTo>
                                <a:pt x="31715" y="501989"/>
                              </a:lnTo>
                              <a:close/>
                            </a:path>
                            <a:path w="76200" h="578485">
                              <a:moveTo>
                                <a:pt x="44406" y="501566"/>
                              </a:moveTo>
                              <a:lnTo>
                                <a:pt x="31715" y="501989"/>
                              </a:lnTo>
                              <a:lnTo>
                                <a:pt x="32257" y="518286"/>
                              </a:lnTo>
                              <a:lnTo>
                                <a:pt x="35178" y="520953"/>
                              </a:lnTo>
                              <a:lnTo>
                                <a:pt x="42290" y="520700"/>
                              </a:lnTo>
                              <a:lnTo>
                                <a:pt x="44957" y="517778"/>
                              </a:lnTo>
                              <a:lnTo>
                                <a:pt x="44406" y="501566"/>
                              </a:lnTo>
                              <a:close/>
                            </a:path>
                            <a:path w="76200" h="578485">
                              <a:moveTo>
                                <a:pt x="76200" y="500506"/>
                              </a:moveTo>
                              <a:lnTo>
                                <a:pt x="44406" y="501566"/>
                              </a:lnTo>
                              <a:lnTo>
                                <a:pt x="44957" y="517778"/>
                              </a:lnTo>
                              <a:lnTo>
                                <a:pt x="42290" y="520700"/>
                              </a:lnTo>
                              <a:lnTo>
                                <a:pt x="35178" y="520953"/>
                              </a:lnTo>
                              <a:lnTo>
                                <a:pt x="66814" y="520953"/>
                              </a:lnTo>
                              <a:lnTo>
                                <a:pt x="76200" y="500506"/>
                              </a:lnTo>
                              <a:close/>
                            </a:path>
                            <a:path w="76200" h="578485">
                              <a:moveTo>
                                <a:pt x="24891" y="0"/>
                              </a:moveTo>
                              <a:lnTo>
                                <a:pt x="17906" y="253"/>
                              </a:lnTo>
                              <a:lnTo>
                                <a:pt x="15112" y="3175"/>
                              </a:lnTo>
                              <a:lnTo>
                                <a:pt x="31715" y="501989"/>
                              </a:lnTo>
                              <a:lnTo>
                                <a:pt x="44406" y="501566"/>
                              </a:lnTo>
                              <a:lnTo>
                                <a:pt x="27939" y="6223"/>
                              </a:lnTo>
                              <a:lnTo>
                                <a:pt x="27812" y="2794"/>
                              </a:lnTo>
                              <a:lnTo>
                                <a:pt x="248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75.600006pt;margin-top:13.872149pt;width:6pt;height:45.55pt;mso-position-horizontal-relative:page;mso-position-vertical-relative:paragraph;z-index:-15701504;mso-wrap-distance-left:0;mso-wrap-distance-right:0" id="docshape123" coordorigin="5512,277" coordsize="120,911" path="m5562,1068l5512,1070,5576,1188,5617,1098,5567,1098,5563,1094,5562,1068xm5582,1067l5562,1068,5563,1094,5567,1098,5579,1097,5583,1093,5582,1067xm5632,1066l5582,1067,5583,1093,5579,1097,5567,1098,5617,1098,5632,1066xm5551,277l5540,278,5536,282,5562,1068,5582,1067,5556,287,5556,282,5551,277xe" filled="true" fillcolor="#000000" stroked="false">
                <v:path arrowok="t"/>
                <v:fill type="solid"/>
                <w10:wrap type="topAndBottom"/>
              </v:shape>
            </w:pict>
          </mc:Fallback>
        </mc:AlternateContent>
      </w:r>
    </w:p>
    <w:p>
      <w:pPr>
        <w:pStyle w:val="BodyText"/>
        <w:spacing w:before="7"/>
      </w:pPr>
    </w:p>
    <w:p>
      <w:pPr>
        <w:pStyle w:val="BodyText"/>
        <w:spacing w:before="1"/>
        <w:ind w:left="466"/>
      </w:pPr>
      <w:r>
        <w:rPr/>
        <mc:AlternateContent>
          <mc:Choice Requires="wps">
            <w:drawing>
              <wp:anchor distT="0" distB="0" distL="0" distR="0" allowOverlap="1" layoutInCell="1" locked="0" behindDoc="0" simplePos="0" relativeHeight="15756800">
                <wp:simplePos x="0" y="0"/>
                <wp:positionH relativeFrom="page">
                  <wp:posOffset>1143635</wp:posOffset>
                </wp:positionH>
                <wp:positionV relativeFrom="paragraph">
                  <wp:posOffset>71769</wp:posOffset>
                </wp:positionV>
                <wp:extent cx="825500" cy="76200"/>
                <wp:effectExtent l="0" t="0" r="0" b="0"/>
                <wp:wrapNone/>
                <wp:docPr id="151" name="Graphic 151"/>
                <wp:cNvGraphicFramePr>
                  <a:graphicFrameLocks/>
                </wp:cNvGraphicFramePr>
                <a:graphic>
                  <a:graphicData uri="http://schemas.microsoft.com/office/word/2010/wordprocessingShape">
                    <wps:wsp>
                      <wps:cNvPr id="151" name="Graphic 151"/>
                      <wps:cNvSpPr/>
                      <wps:spPr>
                        <a:xfrm>
                          <a:off x="0" y="0"/>
                          <a:ext cx="825500" cy="76200"/>
                        </a:xfrm>
                        <a:custGeom>
                          <a:avLst/>
                          <a:gdLst/>
                          <a:ahLst/>
                          <a:cxnLst/>
                          <a:rect l="l" t="t" r="r" b="b"/>
                          <a:pathLst>
                            <a:path w="825500" h="76200">
                              <a:moveTo>
                                <a:pt x="749300" y="44436"/>
                              </a:moveTo>
                              <a:lnTo>
                                <a:pt x="749300" y="76200"/>
                              </a:lnTo>
                              <a:lnTo>
                                <a:pt x="812800" y="44450"/>
                              </a:lnTo>
                              <a:lnTo>
                                <a:pt x="749300" y="44436"/>
                              </a:lnTo>
                              <a:close/>
                            </a:path>
                            <a:path w="825500" h="76200">
                              <a:moveTo>
                                <a:pt x="749300" y="31739"/>
                              </a:moveTo>
                              <a:lnTo>
                                <a:pt x="749300" y="44436"/>
                              </a:lnTo>
                              <a:lnTo>
                                <a:pt x="765556" y="44450"/>
                              </a:lnTo>
                              <a:lnTo>
                                <a:pt x="768350" y="41528"/>
                              </a:lnTo>
                              <a:lnTo>
                                <a:pt x="768350" y="34544"/>
                              </a:lnTo>
                              <a:lnTo>
                                <a:pt x="765556" y="31750"/>
                              </a:lnTo>
                              <a:lnTo>
                                <a:pt x="749300" y="31739"/>
                              </a:lnTo>
                              <a:close/>
                            </a:path>
                            <a:path w="825500" h="76200">
                              <a:moveTo>
                                <a:pt x="749300" y="0"/>
                              </a:moveTo>
                              <a:lnTo>
                                <a:pt x="749300" y="31739"/>
                              </a:lnTo>
                              <a:lnTo>
                                <a:pt x="762000" y="31750"/>
                              </a:lnTo>
                              <a:lnTo>
                                <a:pt x="765556" y="31750"/>
                              </a:lnTo>
                              <a:lnTo>
                                <a:pt x="768350" y="34544"/>
                              </a:lnTo>
                              <a:lnTo>
                                <a:pt x="768350" y="41528"/>
                              </a:lnTo>
                              <a:lnTo>
                                <a:pt x="765556" y="44450"/>
                              </a:lnTo>
                              <a:lnTo>
                                <a:pt x="812800" y="44450"/>
                              </a:lnTo>
                              <a:lnTo>
                                <a:pt x="825500" y="38100"/>
                              </a:lnTo>
                              <a:lnTo>
                                <a:pt x="749300" y="0"/>
                              </a:lnTo>
                              <a:close/>
                            </a:path>
                            <a:path w="825500" h="76200">
                              <a:moveTo>
                                <a:pt x="6350" y="31115"/>
                              </a:moveTo>
                              <a:lnTo>
                                <a:pt x="2844" y="31115"/>
                              </a:lnTo>
                              <a:lnTo>
                                <a:pt x="0" y="33909"/>
                              </a:lnTo>
                              <a:lnTo>
                                <a:pt x="0" y="41021"/>
                              </a:lnTo>
                              <a:lnTo>
                                <a:pt x="2832" y="43815"/>
                              </a:lnTo>
                              <a:lnTo>
                                <a:pt x="749300" y="44436"/>
                              </a:lnTo>
                              <a:lnTo>
                                <a:pt x="749300" y="31739"/>
                              </a:lnTo>
                              <a:lnTo>
                                <a:pt x="6350" y="3111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0.050003pt;margin-top:5.651172pt;width:65pt;height:6pt;mso-position-horizontal-relative:page;mso-position-vertical-relative:paragraph;z-index:15756800" id="docshape124" coordorigin="1801,113" coordsize="1300,120" path="m2981,183l2981,233,3081,183,2981,183xm2981,163l2981,183,3007,183,3011,178,3011,167,3007,163,2981,163xm2981,113l2981,163,3001,163,3007,163,3011,167,3011,178,3007,183,3081,183,3101,173,2981,113xm1811,162l1805,162,1801,166,1801,178,1805,182,2981,183,2981,163,1811,162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57824">
                <wp:simplePos x="0" y="0"/>
                <wp:positionH relativeFrom="page">
                  <wp:posOffset>2269172</wp:posOffset>
                </wp:positionH>
                <wp:positionV relativeFrom="paragraph">
                  <wp:posOffset>486932</wp:posOffset>
                </wp:positionV>
                <wp:extent cx="2590800" cy="4530725"/>
                <wp:effectExtent l="0" t="0" r="0" b="0"/>
                <wp:wrapNone/>
                <wp:docPr id="152" name="Group 152"/>
                <wp:cNvGraphicFramePr>
                  <a:graphicFrameLocks/>
                </wp:cNvGraphicFramePr>
                <a:graphic>
                  <a:graphicData uri="http://schemas.microsoft.com/office/word/2010/wordprocessingGroup">
                    <wpg:wgp>
                      <wpg:cNvPr id="152" name="Group 152"/>
                      <wpg:cNvGrpSpPr/>
                      <wpg:grpSpPr>
                        <a:xfrm>
                          <a:off x="0" y="0"/>
                          <a:ext cx="2590800" cy="4530725"/>
                          <a:chExt cx="2590800" cy="4530725"/>
                        </a:xfrm>
                      </wpg:grpSpPr>
                      <wps:wsp>
                        <wps:cNvPr id="153" name="Graphic 153"/>
                        <wps:cNvSpPr/>
                        <wps:spPr>
                          <a:xfrm>
                            <a:off x="1249997" y="0"/>
                            <a:ext cx="114300" cy="3890010"/>
                          </a:xfrm>
                          <a:custGeom>
                            <a:avLst/>
                            <a:gdLst/>
                            <a:ahLst/>
                            <a:cxnLst/>
                            <a:rect l="l" t="t" r="r" b="b"/>
                            <a:pathLst>
                              <a:path w="114300" h="3890010">
                                <a:moveTo>
                                  <a:pt x="76200" y="501142"/>
                                </a:moveTo>
                                <a:lnTo>
                                  <a:pt x="44399" y="502208"/>
                                </a:lnTo>
                                <a:lnTo>
                                  <a:pt x="27940" y="6223"/>
                                </a:lnTo>
                                <a:lnTo>
                                  <a:pt x="27813" y="2794"/>
                                </a:lnTo>
                                <a:lnTo>
                                  <a:pt x="24892" y="0"/>
                                </a:lnTo>
                                <a:lnTo>
                                  <a:pt x="17907" y="254"/>
                                </a:lnTo>
                                <a:lnTo>
                                  <a:pt x="15113" y="3175"/>
                                </a:lnTo>
                                <a:lnTo>
                                  <a:pt x="31711" y="502627"/>
                                </a:lnTo>
                                <a:lnTo>
                                  <a:pt x="0" y="503682"/>
                                </a:lnTo>
                                <a:lnTo>
                                  <a:pt x="40640" y="578612"/>
                                </a:lnTo>
                                <a:lnTo>
                                  <a:pt x="66802" y="521589"/>
                                </a:lnTo>
                                <a:lnTo>
                                  <a:pt x="76200" y="501142"/>
                                </a:lnTo>
                                <a:close/>
                              </a:path>
                              <a:path w="114300" h="3890010">
                                <a:moveTo>
                                  <a:pt x="78740" y="1572387"/>
                                </a:moveTo>
                                <a:lnTo>
                                  <a:pt x="46990" y="1572387"/>
                                </a:lnTo>
                                <a:lnTo>
                                  <a:pt x="46990" y="1192911"/>
                                </a:lnTo>
                                <a:lnTo>
                                  <a:pt x="44196" y="1190117"/>
                                </a:lnTo>
                                <a:lnTo>
                                  <a:pt x="37084" y="1190117"/>
                                </a:lnTo>
                                <a:lnTo>
                                  <a:pt x="34290" y="1192911"/>
                                </a:lnTo>
                                <a:lnTo>
                                  <a:pt x="34290" y="1572387"/>
                                </a:lnTo>
                                <a:lnTo>
                                  <a:pt x="2540" y="1572387"/>
                                </a:lnTo>
                                <a:lnTo>
                                  <a:pt x="40640" y="1648587"/>
                                </a:lnTo>
                                <a:lnTo>
                                  <a:pt x="69215" y="1591437"/>
                                </a:lnTo>
                                <a:lnTo>
                                  <a:pt x="78740" y="1572387"/>
                                </a:lnTo>
                                <a:close/>
                              </a:path>
                              <a:path w="114300" h="3890010">
                                <a:moveTo>
                                  <a:pt x="104267" y="2686685"/>
                                </a:moveTo>
                                <a:lnTo>
                                  <a:pt x="72517" y="2687904"/>
                                </a:lnTo>
                                <a:lnTo>
                                  <a:pt x="56515" y="2283333"/>
                                </a:lnTo>
                                <a:lnTo>
                                  <a:pt x="56388" y="2279777"/>
                                </a:lnTo>
                                <a:lnTo>
                                  <a:pt x="53467" y="2277110"/>
                                </a:lnTo>
                                <a:lnTo>
                                  <a:pt x="46355" y="2277364"/>
                                </a:lnTo>
                                <a:lnTo>
                                  <a:pt x="43688" y="2280285"/>
                                </a:lnTo>
                                <a:lnTo>
                                  <a:pt x="43815" y="2283841"/>
                                </a:lnTo>
                                <a:lnTo>
                                  <a:pt x="59817" y="2688399"/>
                                </a:lnTo>
                                <a:lnTo>
                                  <a:pt x="28067" y="2689606"/>
                                </a:lnTo>
                                <a:lnTo>
                                  <a:pt x="69215" y="2764282"/>
                                </a:lnTo>
                                <a:lnTo>
                                  <a:pt x="94970" y="2707259"/>
                                </a:lnTo>
                                <a:lnTo>
                                  <a:pt x="104267" y="2686685"/>
                                </a:lnTo>
                                <a:close/>
                              </a:path>
                              <a:path w="114300" h="3890010">
                                <a:moveTo>
                                  <a:pt x="113792" y="3811905"/>
                                </a:moveTo>
                                <a:lnTo>
                                  <a:pt x="82042" y="3813124"/>
                                </a:lnTo>
                                <a:lnTo>
                                  <a:pt x="66040" y="3408553"/>
                                </a:lnTo>
                                <a:lnTo>
                                  <a:pt x="65913" y="3404997"/>
                                </a:lnTo>
                                <a:lnTo>
                                  <a:pt x="62992" y="3402330"/>
                                </a:lnTo>
                                <a:lnTo>
                                  <a:pt x="55880" y="3402584"/>
                                </a:lnTo>
                                <a:lnTo>
                                  <a:pt x="53213" y="3405505"/>
                                </a:lnTo>
                                <a:lnTo>
                                  <a:pt x="53340" y="3409061"/>
                                </a:lnTo>
                                <a:lnTo>
                                  <a:pt x="69342" y="3813619"/>
                                </a:lnTo>
                                <a:lnTo>
                                  <a:pt x="37592" y="3814826"/>
                                </a:lnTo>
                                <a:lnTo>
                                  <a:pt x="78740" y="3889502"/>
                                </a:lnTo>
                                <a:lnTo>
                                  <a:pt x="104495" y="3832479"/>
                                </a:lnTo>
                                <a:lnTo>
                                  <a:pt x="113792" y="3811905"/>
                                </a:lnTo>
                                <a:close/>
                              </a:path>
                            </a:pathLst>
                          </a:custGeom>
                          <a:solidFill>
                            <a:srgbClr val="000000"/>
                          </a:solidFill>
                        </wps:spPr>
                        <wps:bodyPr wrap="square" lIns="0" tIns="0" rIns="0" bIns="0" rtlCol="0">
                          <a:prstTxWarp prst="textNoShape">
                            <a:avLst/>
                          </a:prstTxWarp>
                          <a:noAutofit/>
                        </wps:bodyPr>
                      </wps:wsp>
                      <wps:wsp>
                        <wps:cNvPr id="154" name="Textbox 154"/>
                        <wps:cNvSpPr txBox="1"/>
                        <wps:spPr>
                          <a:xfrm>
                            <a:off x="14287" y="1648586"/>
                            <a:ext cx="2543175" cy="636270"/>
                          </a:xfrm>
                          <a:prstGeom prst="rect">
                            <a:avLst/>
                          </a:prstGeom>
                          <a:ln w="9525">
                            <a:solidFill>
                              <a:srgbClr val="000000"/>
                            </a:solidFill>
                            <a:prstDash val="solid"/>
                          </a:ln>
                        </wps:spPr>
                        <wps:txbx>
                          <w:txbxContent>
                            <w:p>
                              <w:pPr>
                                <w:spacing w:line="240" w:lineRule="auto" w:before="3"/>
                                <w:rPr>
                                  <w:sz w:val="24"/>
                                </w:rPr>
                              </w:pPr>
                            </w:p>
                            <w:p>
                              <w:pPr>
                                <w:spacing w:before="0"/>
                                <w:ind w:left="3" w:right="0" w:firstLine="0"/>
                                <w:jc w:val="center"/>
                                <w:rPr>
                                  <w:sz w:val="24"/>
                                </w:rPr>
                              </w:pPr>
                              <w:r>
                                <w:rPr>
                                  <w:sz w:val="24"/>
                                </w:rPr>
                                <w:t>Application</w:t>
                              </w:r>
                              <w:r>
                                <w:rPr>
                                  <w:spacing w:val="-2"/>
                                  <w:sz w:val="24"/>
                                </w:rPr>
                                <w:t> phase</w:t>
                              </w:r>
                            </w:p>
                            <w:p>
                              <w:pPr>
                                <w:spacing w:before="41"/>
                                <w:ind w:left="3" w:right="0" w:firstLine="0"/>
                                <w:jc w:val="center"/>
                                <w:rPr>
                                  <w:sz w:val="24"/>
                                </w:rPr>
                              </w:pPr>
                              <w:r>
                                <w:rPr>
                                  <w:sz w:val="24"/>
                                </w:rPr>
                                <w:t>Problem</w:t>
                              </w:r>
                              <w:r>
                                <w:rPr>
                                  <w:spacing w:val="-1"/>
                                  <w:sz w:val="24"/>
                                </w:rPr>
                                <w:t> </w:t>
                              </w:r>
                              <w:r>
                                <w:rPr>
                                  <w:sz w:val="24"/>
                                </w:rPr>
                                <w:t>relating</w:t>
                              </w:r>
                              <w:r>
                                <w:rPr>
                                  <w:spacing w:val="-2"/>
                                  <w:sz w:val="24"/>
                                </w:rPr>
                                <w:t> </w:t>
                              </w:r>
                              <w:r>
                                <w:rPr>
                                  <w:sz w:val="24"/>
                                </w:rPr>
                                <w:t>to</w:t>
                              </w:r>
                              <w:r>
                                <w:rPr>
                                  <w:spacing w:val="-1"/>
                                  <w:sz w:val="24"/>
                                </w:rPr>
                                <w:t> </w:t>
                              </w:r>
                              <w:r>
                                <w:rPr>
                                  <w:sz w:val="24"/>
                                </w:rPr>
                                <w:t>real life</w:t>
                              </w:r>
                              <w:r>
                                <w:rPr>
                                  <w:spacing w:val="-2"/>
                                  <w:sz w:val="24"/>
                                </w:rPr>
                                <w:t> situation</w:t>
                              </w:r>
                            </w:p>
                          </w:txbxContent>
                        </wps:txbx>
                        <wps:bodyPr wrap="square" lIns="0" tIns="0" rIns="0" bIns="0" rtlCol="0">
                          <a:noAutofit/>
                        </wps:bodyPr>
                      </wps:wsp>
                      <wps:wsp>
                        <wps:cNvPr id="155" name="Textbox 155"/>
                        <wps:cNvSpPr txBox="1"/>
                        <wps:spPr>
                          <a:xfrm>
                            <a:off x="4762" y="560197"/>
                            <a:ext cx="2543175" cy="636270"/>
                          </a:xfrm>
                          <a:prstGeom prst="rect">
                            <a:avLst/>
                          </a:prstGeom>
                          <a:ln w="9525">
                            <a:solidFill>
                              <a:srgbClr val="000000"/>
                            </a:solidFill>
                            <a:prstDash val="solid"/>
                          </a:ln>
                        </wps:spPr>
                        <wps:txbx>
                          <w:txbxContent>
                            <w:p>
                              <w:pPr>
                                <w:spacing w:line="240" w:lineRule="auto" w:before="1"/>
                                <w:rPr>
                                  <w:sz w:val="24"/>
                                </w:rPr>
                              </w:pPr>
                            </w:p>
                            <w:p>
                              <w:pPr>
                                <w:spacing w:line="247" w:lineRule="auto" w:before="0"/>
                                <w:ind w:left="245" w:right="0" w:firstLine="69"/>
                                <w:jc w:val="left"/>
                                <w:rPr>
                                  <w:sz w:val="24"/>
                                </w:rPr>
                              </w:pPr>
                              <w:r>
                                <w:rPr>
                                  <w:sz w:val="24"/>
                                </w:rPr>
                                <w:t>Reformation phase or restructuring phase.</w:t>
                              </w:r>
                              <w:r>
                                <w:rPr>
                                  <w:spacing w:val="-1"/>
                                  <w:sz w:val="24"/>
                                </w:rPr>
                                <w:t> </w:t>
                              </w:r>
                              <w:r>
                                <w:rPr>
                                  <w:sz w:val="24"/>
                                </w:rPr>
                                <w:t>Exposure</w:t>
                              </w:r>
                              <w:r>
                                <w:rPr>
                                  <w:spacing w:val="-3"/>
                                  <w:sz w:val="24"/>
                                </w:rPr>
                                <w:t> </w:t>
                              </w:r>
                              <w:r>
                                <w:rPr>
                                  <w:sz w:val="24"/>
                                </w:rPr>
                                <w:t>to</w:t>
                              </w:r>
                              <w:r>
                                <w:rPr>
                                  <w:spacing w:val="-1"/>
                                  <w:sz w:val="24"/>
                                </w:rPr>
                                <w:t> </w:t>
                              </w:r>
                              <w:r>
                                <w:rPr>
                                  <w:sz w:val="24"/>
                                </w:rPr>
                                <w:t>conflict</w:t>
                              </w:r>
                              <w:r>
                                <w:rPr>
                                  <w:spacing w:val="-1"/>
                                  <w:sz w:val="24"/>
                                </w:rPr>
                                <w:t> </w:t>
                              </w:r>
                              <w:r>
                                <w:rPr>
                                  <w:spacing w:val="-2"/>
                                  <w:sz w:val="24"/>
                                </w:rPr>
                                <w:t>situation</w:t>
                              </w:r>
                            </w:p>
                          </w:txbxContent>
                        </wps:txbx>
                        <wps:bodyPr wrap="square" lIns="0" tIns="0" rIns="0" bIns="0" rtlCol="0">
                          <a:noAutofit/>
                        </wps:bodyPr>
                      </wps:wsp>
                      <wps:wsp>
                        <wps:cNvPr id="156" name="Textbox 156"/>
                        <wps:cNvSpPr txBox="1"/>
                        <wps:spPr>
                          <a:xfrm>
                            <a:off x="33337" y="2764282"/>
                            <a:ext cx="2543175" cy="636270"/>
                          </a:xfrm>
                          <a:prstGeom prst="rect">
                            <a:avLst/>
                          </a:prstGeom>
                          <a:ln w="9525">
                            <a:solidFill>
                              <a:srgbClr val="000000"/>
                            </a:solidFill>
                            <a:prstDash val="solid"/>
                          </a:ln>
                        </wps:spPr>
                        <wps:txbx>
                          <w:txbxContent>
                            <w:p>
                              <w:pPr>
                                <w:spacing w:line="240" w:lineRule="auto" w:before="3"/>
                                <w:rPr>
                                  <w:sz w:val="24"/>
                                </w:rPr>
                              </w:pPr>
                            </w:p>
                            <w:p>
                              <w:pPr>
                                <w:spacing w:line="276" w:lineRule="auto" w:before="0"/>
                                <w:ind w:left="145" w:right="0" w:firstLine="468"/>
                                <w:jc w:val="left"/>
                                <w:rPr>
                                  <w:sz w:val="24"/>
                                </w:rPr>
                              </w:pPr>
                              <w:r>
                                <w:rPr>
                                  <w:sz w:val="24"/>
                                </w:rPr>
                                <w:t>Evaluation</w:t>
                              </w:r>
                              <w:r>
                                <w:rPr>
                                  <w:spacing w:val="-14"/>
                                  <w:sz w:val="24"/>
                                </w:rPr>
                                <w:t> </w:t>
                              </w:r>
                              <w:r>
                                <w:rPr>
                                  <w:sz w:val="24"/>
                                </w:rPr>
                                <w:t>phase</w:t>
                              </w:r>
                              <w:r>
                                <w:rPr>
                                  <w:spacing w:val="-15"/>
                                  <w:sz w:val="24"/>
                                </w:rPr>
                                <w:t> </w:t>
                              </w:r>
                              <w:r>
                                <w:rPr>
                                  <w:sz w:val="24"/>
                                </w:rPr>
                                <w:t>and</w:t>
                              </w:r>
                              <w:r>
                                <w:rPr>
                                  <w:spacing w:val="-12"/>
                                  <w:sz w:val="24"/>
                                </w:rPr>
                                <w:t> </w:t>
                              </w:r>
                              <w:r>
                                <w:rPr>
                                  <w:sz w:val="24"/>
                                </w:rPr>
                                <w:t>review Intelligible, plausible, fruitful.</w:t>
                              </w:r>
                            </w:p>
                          </w:txbxContent>
                        </wps:txbx>
                        <wps:bodyPr wrap="square" lIns="0" tIns="0" rIns="0" bIns="0" rtlCol="0">
                          <a:noAutofit/>
                        </wps:bodyPr>
                      </wps:wsp>
                      <wps:wsp>
                        <wps:cNvPr id="157" name="Textbox 157"/>
                        <wps:cNvSpPr txBox="1"/>
                        <wps:spPr>
                          <a:xfrm>
                            <a:off x="42862" y="3889502"/>
                            <a:ext cx="2543175" cy="636270"/>
                          </a:xfrm>
                          <a:prstGeom prst="rect">
                            <a:avLst/>
                          </a:prstGeom>
                          <a:ln w="9525">
                            <a:solidFill>
                              <a:srgbClr val="000000"/>
                            </a:solidFill>
                            <a:prstDash val="solid"/>
                          </a:ln>
                        </wps:spPr>
                        <wps:txbx>
                          <w:txbxContent>
                            <w:p>
                              <w:pPr>
                                <w:spacing w:line="240" w:lineRule="auto" w:before="5"/>
                                <w:rPr>
                                  <w:sz w:val="24"/>
                                </w:rPr>
                              </w:pPr>
                            </w:p>
                            <w:p>
                              <w:pPr>
                                <w:spacing w:before="0"/>
                                <w:ind w:left="3" w:right="3" w:firstLine="0"/>
                                <w:jc w:val="center"/>
                                <w:rPr>
                                  <w:sz w:val="24"/>
                                </w:rPr>
                              </w:pPr>
                              <w:r>
                                <w:rPr>
                                  <w:sz w:val="24"/>
                                </w:rPr>
                                <w:t>Assignment</w:t>
                              </w:r>
                              <w:r>
                                <w:rPr>
                                  <w:spacing w:val="-2"/>
                                  <w:sz w:val="24"/>
                                </w:rPr>
                                <w:t> phase</w:t>
                              </w:r>
                            </w:p>
                            <w:p>
                              <w:pPr>
                                <w:spacing w:before="41"/>
                                <w:ind w:left="3" w:right="3" w:firstLine="0"/>
                                <w:jc w:val="center"/>
                                <w:rPr>
                                  <w:sz w:val="24"/>
                                </w:rPr>
                              </w:pPr>
                              <w:r>
                                <w:rPr>
                                  <w:sz w:val="24"/>
                                </w:rPr>
                                <w:t>In</w:t>
                              </w:r>
                              <w:r>
                                <w:rPr>
                                  <w:spacing w:val="-1"/>
                                  <w:sz w:val="24"/>
                                </w:rPr>
                                <w:t> </w:t>
                              </w:r>
                              <w:r>
                                <w:rPr>
                                  <w:sz w:val="24"/>
                                </w:rPr>
                                <w:t>preparation</w:t>
                              </w:r>
                              <w:r>
                                <w:rPr>
                                  <w:spacing w:val="-1"/>
                                  <w:sz w:val="24"/>
                                </w:rPr>
                                <w:t> </w:t>
                              </w:r>
                              <w:r>
                                <w:rPr>
                                  <w:sz w:val="24"/>
                                </w:rPr>
                                <w:t>for the</w:t>
                              </w:r>
                              <w:r>
                                <w:rPr>
                                  <w:spacing w:val="-3"/>
                                  <w:sz w:val="24"/>
                                </w:rPr>
                                <w:t> </w:t>
                              </w:r>
                              <w:r>
                                <w:rPr>
                                  <w:sz w:val="24"/>
                                </w:rPr>
                                <w:t>next </w:t>
                              </w:r>
                              <w:r>
                                <w:rPr>
                                  <w:spacing w:val="-2"/>
                                  <w:sz w:val="24"/>
                                </w:rPr>
                                <w:t>topic</w:t>
                              </w:r>
                            </w:p>
                          </w:txbxContent>
                        </wps:txbx>
                        <wps:bodyPr wrap="square" lIns="0" tIns="0" rIns="0" bIns="0" rtlCol="0">
                          <a:noAutofit/>
                        </wps:bodyPr>
                      </wps:wsp>
                    </wpg:wgp>
                  </a:graphicData>
                </a:graphic>
              </wp:anchor>
            </w:drawing>
          </mc:Choice>
          <mc:Fallback>
            <w:pict>
              <v:group style="position:absolute;margin-left:178.675003pt;margin-top:38.341171pt;width:204pt;height:356.75pt;mso-position-horizontal-relative:page;mso-position-vertical-relative:paragraph;z-index:15757824" id="docshapegroup125" coordorigin="3574,767" coordsize="4080,7135">
                <v:shape style="position:absolute;left:5542;top:766;width:180;height:6126" id="docshape126" coordorigin="5542,767" coordsize="180,6126" path="m5662,1556l5612,1558,5586,777,5586,771,5581,767,5570,767,5566,772,5592,1558,5542,1560,5606,1678,5647,1588,5662,1556xm5666,3243l5616,3243,5616,2645,5612,2641,5600,2641,5596,2645,5596,3243,5546,3243,5606,3363,5651,3273,5666,3243xm5706,4998l5656,5000,5631,4363,5631,4357,5626,4353,5615,4353,5611,4358,5611,4363,5636,5001,5586,5002,5651,5120,5692,5030,5706,4998xm5721,6770l5671,6772,5646,6135,5646,6129,5641,6125,5630,6125,5626,6130,5626,6135,5651,6773,5601,6774,5666,6892,5707,6802,5721,6770xe" filled="true" fillcolor="#000000" stroked="false">
                  <v:path arrowok="t"/>
                  <v:fill type="solid"/>
                </v:shape>
                <v:shape style="position:absolute;left:3596;top:3363;width:4005;height:1002" type="#_x0000_t202" id="docshape127" filled="false" stroked="true" strokeweight=".75pt" strokecolor="#000000">
                  <v:textbox inset="0,0,0,0">
                    <w:txbxContent>
                      <w:p>
                        <w:pPr>
                          <w:spacing w:line="240" w:lineRule="auto" w:before="3"/>
                          <w:rPr>
                            <w:sz w:val="24"/>
                          </w:rPr>
                        </w:pPr>
                      </w:p>
                      <w:p>
                        <w:pPr>
                          <w:spacing w:before="0"/>
                          <w:ind w:left="3" w:right="0" w:firstLine="0"/>
                          <w:jc w:val="center"/>
                          <w:rPr>
                            <w:sz w:val="24"/>
                          </w:rPr>
                        </w:pPr>
                        <w:r>
                          <w:rPr>
                            <w:sz w:val="24"/>
                          </w:rPr>
                          <w:t>Application</w:t>
                        </w:r>
                        <w:r>
                          <w:rPr>
                            <w:spacing w:val="-2"/>
                            <w:sz w:val="24"/>
                          </w:rPr>
                          <w:t> phase</w:t>
                        </w:r>
                      </w:p>
                      <w:p>
                        <w:pPr>
                          <w:spacing w:before="41"/>
                          <w:ind w:left="3" w:right="0" w:firstLine="0"/>
                          <w:jc w:val="center"/>
                          <w:rPr>
                            <w:sz w:val="24"/>
                          </w:rPr>
                        </w:pPr>
                        <w:r>
                          <w:rPr>
                            <w:sz w:val="24"/>
                          </w:rPr>
                          <w:t>Problem</w:t>
                        </w:r>
                        <w:r>
                          <w:rPr>
                            <w:spacing w:val="-1"/>
                            <w:sz w:val="24"/>
                          </w:rPr>
                          <w:t> </w:t>
                        </w:r>
                        <w:r>
                          <w:rPr>
                            <w:sz w:val="24"/>
                          </w:rPr>
                          <w:t>relating</w:t>
                        </w:r>
                        <w:r>
                          <w:rPr>
                            <w:spacing w:val="-2"/>
                            <w:sz w:val="24"/>
                          </w:rPr>
                          <w:t> </w:t>
                        </w:r>
                        <w:r>
                          <w:rPr>
                            <w:sz w:val="24"/>
                          </w:rPr>
                          <w:t>to</w:t>
                        </w:r>
                        <w:r>
                          <w:rPr>
                            <w:spacing w:val="-1"/>
                            <w:sz w:val="24"/>
                          </w:rPr>
                          <w:t> </w:t>
                        </w:r>
                        <w:r>
                          <w:rPr>
                            <w:sz w:val="24"/>
                          </w:rPr>
                          <w:t>real life</w:t>
                        </w:r>
                        <w:r>
                          <w:rPr>
                            <w:spacing w:val="-2"/>
                            <w:sz w:val="24"/>
                          </w:rPr>
                          <w:t> situation</w:t>
                        </w:r>
                      </w:p>
                    </w:txbxContent>
                  </v:textbox>
                  <v:stroke dashstyle="solid"/>
                  <w10:wrap type="none"/>
                </v:shape>
                <v:shape style="position:absolute;left:3581;top:1649;width:4005;height:1002" type="#_x0000_t202" id="docshape128" filled="false" stroked="true" strokeweight=".75pt" strokecolor="#000000">
                  <v:textbox inset="0,0,0,0">
                    <w:txbxContent>
                      <w:p>
                        <w:pPr>
                          <w:spacing w:line="240" w:lineRule="auto" w:before="1"/>
                          <w:rPr>
                            <w:sz w:val="24"/>
                          </w:rPr>
                        </w:pPr>
                      </w:p>
                      <w:p>
                        <w:pPr>
                          <w:spacing w:line="247" w:lineRule="auto" w:before="0"/>
                          <w:ind w:left="245" w:right="0" w:firstLine="69"/>
                          <w:jc w:val="left"/>
                          <w:rPr>
                            <w:sz w:val="24"/>
                          </w:rPr>
                        </w:pPr>
                        <w:r>
                          <w:rPr>
                            <w:sz w:val="24"/>
                          </w:rPr>
                          <w:t>Reformation phase or restructuring phase.</w:t>
                        </w:r>
                        <w:r>
                          <w:rPr>
                            <w:spacing w:val="-1"/>
                            <w:sz w:val="24"/>
                          </w:rPr>
                          <w:t> </w:t>
                        </w:r>
                        <w:r>
                          <w:rPr>
                            <w:sz w:val="24"/>
                          </w:rPr>
                          <w:t>Exposure</w:t>
                        </w:r>
                        <w:r>
                          <w:rPr>
                            <w:spacing w:val="-3"/>
                            <w:sz w:val="24"/>
                          </w:rPr>
                          <w:t> </w:t>
                        </w:r>
                        <w:r>
                          <w:rPr>
                            <w:sz w:val="24"/>
                          </w:rPr>
                          <w:t>to</w:t>
                        </w:r>
                        <w:r>
                          <w:rPr>
                            <w:spacing w:val="-1"/>
                            <w:sz w:val="24"/>
                          </w:rPr>
                          <w:t> </w:t>
                        </w:r>
                        <w:r>
                          <w:rPr>
                            <w:sz w:val="24"/>
                          </w:rPr>
                          <w:t>conflict</w:t>
                        </w:r>
                        <w:r>
                          <w:rPr>
                            <w:spacing w:val="-1"/>
                            <w:sz w:val="24"/>
                          </w:rPr>
                          <w:t> </w:t>
                        </w:r>
                        <w:r>
                          <w:rPr>
                            <w:spacing w:val="-2"/>
                            <w:sz w:val="24"/>
                          </w:rPr>
                          <w:t>situation</w:t>
                        </w:r>
                      </w:p>
                    </w:txbxContent>
                  </v:textbox>
                  <v:stroke dashstyle="solid"/>
                  <w10:wrap type="none"/>
                </v:shape>
                <v:shape style="position:absolute;left:3626;top:5120;width:4005;height:1002" type="#_x0000_t202" id="docshape129" filled="false" stroked="true" strokeweight=".75pt" strokecolor="#000000">
                  <v:textbox inset="0,0,0,0">
                    <w:txbxContent>
                      <w:p>
                        <w:pPr>
                          <w:spacing w:line="240" w:lineRule="auto" w:before="3"/>
                          <w:rPr>
                            <w:sz w:val="24"/>
                          </w:rPr>
                        </w:pPr>
                      </w:p>
                      <w:p>
                        <w:pPr>
                          <w:spacing w:line="276" w:lineRule="auto" w:before="0"/>
                          <w:ind w:left="145" w:right="0" w:firstLine="468"/>
                          <w:jc w:val="left"/>
                          <w:rPr>
                            <w:sz w:val="24"/>
                          </w:rPr>
                        </w:pPr>
                        <w:r>
                          <w:rPr>
                            <w:sz w:val="24"/>
                          </w:rPr>
                          <w:t>Evaluation</w:t>
                        </w:r>
                        <w:r>
                          <w:rPr>
                            <w:spacing w:val="-14"/>
                            <w:sz w:val="24"/>
                          </w:rPr>
                          <w:t> </w:t>
                        </w:r>
                        <w:r>
                          <w:rPr>
                            <w:sz w:val="24"/>
                          </w:rPr>
                          <w:t>phase</w:t>
                        </w:r>
                        <w:r>
                          <w:rPr>
                            <w:spacing w:val="-15"/>
                            <w:sz w:val="24"/>
                          </w:rPr>
                          <w:t> </w:t>
                        </w:r>
                        <w:r>
                          <w:rPr>
                            <w:sz w:val="24"/>
                          </w:rPr>
                          <w:t>and</w:t>
                        </w:r>
                        <w:r>
                          <w:rPr>
                            <w:spacing w:val="-12"/>
                            <w:sz w:val="24"/>
                          </w:rPr>
                          <w:t> </w:t>
                        </w:r>
                        <w:r>
                          <w:rPr>
                            <w:sz w:val="24"/>
                          </w:rPr>
                          <w:t>review Intelligible, plausible, fruitful.</w:t>
                        </w:r>
                      </w:p>
                    </w:txbxContent>
                  </v:textbox>
                  <v:stroke dashstyle="solid"/>
                  <w10:wrap type="none"/>
                </v:shape>
                <v:shape style="position:absolute;left:3641;top:6892;width:4005;height:1002" type="#_x0000_t202" id="docshape130" filled="false" stroked="true" strokeweight=".75pt" strokecolor="#000000">
                  <v:textbox inset="0,0,0,0">
                    <w:txbxContent>
                      <w:p>
                        <w:pPr>
                          <w:spacing w:line="240" w:lineRule="auto" w:before="5"/>
                          <w:rPr>
                            <w:sz w:val="24"/>
                          </w:rPr>
                        </w:pPr>
                      </w:p>
                      <w:p>
                        <w:pPr>
                          <w:spacing w:before="0"/>
                          <w:ind w:left="3" w:right="3" w:firstLine="0"/>
                          <w:jc w:val="center"/>
                          <w:rPr>
                            <w:sz w:val="24"/>
                          </w:rPr>
                        </w:pPr>
                        <w:r>
                          <w:rPr>
                            <w:sz w:val="24"/>
                          </w:rPr>
                          <w:t>Assignment</w:t>
                        </w:r>
                        <w:r>
                          <w:rPr>
                            <w:spacing w:val="-2"/>
                            <w:sz w:val="24"/>
                          </w:rPr>
                          <w:t> phase</w:t>
                        </w:r>
                      </w:p>
                      <w:p>
                        <w:pPr>
                          <w:spacing w:before="41"/>
                          <w:ind w:left="3" w:right="3" w:firstLine="0"/>
                          <w:jc w:val="center"/>
                          <w:rPr>
                            <w:sz w:val="24"/>
                          </w:rPr>
                        </w:pPr>
                        <w:r>
                          <w:rPr>
                            <w:sz w:val="24"/>
                          </w:rPr>
                          <w:t>In</w:t>
                        </w:r>
                        <w:r>
                          <w:rPr>
                            <w:spacing w:val="-1"/>
                            <w:sz w:val="24"/>
                          </w:rPr>
                          <w:t> </w:t>
                        </w:r>
                        <w:r>
                          <w:rPr>
                            <w:sz w:val="24"/>
                          </w:rPr>
                          <w:t>preparation</w:t>
                        </w:r>
                        <w:r>
                          <w:rPr>
                            <w:spacing w:val="-1"/>
                            <w:sz w:val="24"/>
                          </w:rPr>
                          <w:t> </w:t>
                        </w:r>
                        <w:r>
                          <w:rPr>
                            <w:sz w:val="24"/>
                          </w:rPr>
                          <w:t>for the</w:t>
                        </w:r>
                        <w:r>
                          <w:rPr>
                            <w:spacing w:val="-3"/>
                            <w:sz w:val="24"/>
                          </w:rPr>
                          <w:t> </w:t>
                        </w:r>
                        <w:r>
                          <w:rPr>
                            <w:sz w:val="24"/>
                          </w:rPr>
                          <w:t>next </w:t>
                        </w:r>
                        <w:r>
                          <w:rPr>
                            <w:spacing w:val="-2"/>
                            <w:sz w:val="24"/>
                          </w:rPr>
                          <w:t>topic</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59872">
                <wp:simplePos x="0" y="0"/>
                <wp:positionH relativeFrom="page">
                  <wp:posOffset>2159635</wp:posOffset>
                </wp:positionH>
                <wp:positionV relativeFrom="paragraph">
                  <wp:posOffset>-170165</wp:posOffset>
                </wp:positionV>
                <wp:extent cx="2743200" cy="636270"/>
                <wp:effectExtent l="0" t="0" r="0" b="0"/>
                <wp:wrapNone/>
                <wp:docPr id="158" name="Textbox 158"/>
                <wp:cNvGraphicFramePr>
                  <a:graphicFrameLocks/>
                </wp:cNvGraphicFramePr>
                <a:graphic>
                  <a:graphicData uri="http://schemas.microsoft.com/office/word/2010/wordprocessingShape">
                    <wps:wsp>
                      <wps:cNvPr id="158" name="Textbox 158"/>
                      <wps:cNvSpPr txBox="1"/>
                      <wps:spPr>
                        <a:xfrm>
                          <a:off x="0" y="0"/>
                          <a:ext cx="2743200" cy="636270"/>
                        </a:xfrm>
                        <a:prstGeom prst="rect">
                          <a:avLst/>
                        </a:prstGeom>
                        <a:ln w="9525">
                          <a:solidFill>
                            <a:srgbClr val="000000"/>
                          </a:solidFill>
                          <a:prstDash val="solid"/>
                        </a:ln>
                      </wps:spPr>
                      <wps:txbx>
                        <w:txbxContent>
                          <w:p>
                            <w:pPr>
                              <w:spacing w:line="244" w:lineRule="auto" w:before="66"/>
                              <w:ind w:left="182" w:right="0" w:firstLine="460"/>
                              <w:jc w:val="left"/>
                              <w:rPr>
                                <w:sz w:val="22"/>
                              </w:rPr>
                            </w:pPr>
                            <w:r>
                              <w:rPr>
                                <w:sz w:val="22"/>
                              </w:rPr>
                              <w:t>Disequilibrium/elicitation of ideas Scientific ideas present cognitive conflict. Induced</w:t>
                            </w:r>
                            <w:r>
                              <w:rPr>
                                <w:spacing w:val="-8"/>
                                <w:sz w:val="22"/>
                              </w:rPr>
                              <w:t> </w:t>
                            </w:r>
                            <w:r>
                              <w:rPr>
                                <w:sz w:val="22"/>
                              </w:rPr>
                              <w:t>level</w:t>
                            </w:r>
                            <w:r>
                              <w:rPr>
                                <w:spacing w:val="-7"/>
                                <w:sz w:val="22"/>
                              </w:rPr>
                              <w:t> </w:t>
                            </w:r>
                            <w:r>
                              <w:rPr>
                                <w:sz w:val="22"/>
                              </w:rPr>
                              <w:t>of</w:t>
                            </w:r>
                            <w:r>
                              <w:rPr>
                                <w:spacing w:val="-10"/>
                                <w:sz w:val="22"/>
                              </w:rPr>
                              <w:t> </w:t>
                            </w:r>
                            <w:r>
                              <w:rPr>
                                <w:sz w:val="22"/>
                              </w:rPr>
                              <w:t>congnitive</w:t>
                            </w:r>
                            <w:r>
                              <w:rPr>
                                <w:spacing w:val="-8"/>
                                <w:sz w:val="22"/>
                              </w:rPr>
                              <w:t> </w:t>
                            </w:r>
                            <w:r>
                              <w:rPr>
                                <w:sz w:val="22"/>
                              </w:rPr>
                              <w:t>conflict</w:t>
                            </w:r>
                            <w:r>
                              <w:rPr>
                                <w:spacing w:val="-7"/>
                                <w:sz w:val="22"/>
                              </w:rPr>
                              <w:t> </w:t>
                            </w:r>
                            <w:r>
                              <w:rPr>
                                <w:sz w:val="22"/>
                              </w:rPr>
                              <w:t>assessed</w:t>
                            </w:r>
                          </w:p>
                        </w:txbxContent>
                      </wps:txbx>
                      <wps:bodyPr wrap="square" lIns="0" tIns="0" rIns="0" bIns="0" rtlCol="0">
                        <a:noAutofit/>
                      </wps:bodyPr>
                    </wps:wsp>
                  </a:graphicData>
                </a:graphic>
              </wp:anchor>
            </w:drawing>
          </mc:Choice>
          <mc:Fallback>
            <w:pict>
              <v:shape style="position:absolute;margin-left:170.050003pt;margin-top:-13.398829pt;width:216pt;height:50.1pt;mso-position-horizontal-relative:page;mso-position-vertical-relative:paragraph;z-index:15759872" type="#_x0000_t202" id="docshape131" filled="false" stroked="true" strokeweight=".75pt" strokecolor="#000000">
                <v:textbox inset="0,0,0,0">
                  <w:txbxContent>
                    <w:p>
                      <w:pPr>
                        <w:spacing w:line="244" w:lineRule="auto" w:before="66"/>
                        <w:ind w:left="182" w:right="0" w:firstLine="460"/>
                        <w:jc w:val="left"/>
                        <w:rPr>
                          <w:sz w:val="22"/>
                        </w:rPr>
                      </w:pPr>
                      <w:r>
                        <w:rPr>
                          <w:sz w:val="22"/>
                        </w:rPr>
                        <w:t>Disequilibrium/elicitation of ideas Scientific ideas present cognitive conflict. Induced</w:t>
                      </w:r>
                      <w:r>
                        <w:rPr>
                          <w:spacing w:val="-8"/>
                          <w:sz w:val="22"/>
                        </w:rPr>
                        <w:t> </w:t>
                      </w:r>
                      <w:r>
                        <w:rPr>
                          <w:sz w:val="22"/>
                        </w:rPr>
                        <w:t>level</w:t>
                      </w:r>
                      <w:r>
                        <w:rPr>
                          <w:spacing w:val="-7"/>
                          <w:sz w:val="22"/>
                        </w:rPr>
                        <w:t> </w:t>
                      </w:r>
                      <w:r>
                        <w:rPr>
                          <w:sz w:val="22"/>
                        </w:rPr>
                        <w:t>of</w:t>
                      </w:r>
                      <w:r>
                        <w:rPr>
                          <w:spacing w:val="-10"/>
                          <w:sz w:val="22"/>
                        </w:rPr>
                        <w:t> </w:t>
                      </w:r>
                      <w:r>
                        <w:rPr>
                          <w:sz w:val="22"/>
                        </w:rPr>
                        <w:t>congnitive</w:t>
                      </w:r>
                      <w:r>
                        <w:rPr>
                          <w:spacing w:val="-8"/>
                          <w:sz w:val="22"/>
                        </w:rPr>
                        <w:t> </w:t>
                      </w:r>
                      <w:r>
                        <w:rPr>
                          <w:sz w:val="22"/>
                        </w:rPr>
                        <w:t>conflict</w:t>
                      </w:r>
                      <w:r>
                        <w:rPr>
                          <w:spacing w:val="-7"/>
                          <w:sz w:val="22"/>
                        </w:rPr>
                        <w:t> </w:t>
                      </w:r>
                      <w:r>
                        <w:rPr>
                          <w:sz w:val="22"/>
                        </w:rPr>
                        <w:t>assessed</w:t>
                      </w:r>
                    </w:p>
                  </w:txbxContent>
                </v:textbox>
                <v:stroke dashstyle="solid"/>
                <w10:wrap type="none"/>
              </v:shape>
            </w:pict>
          </mc:Fallback>
        </mc:AlternateContent>
      </w:r>
      <w:r>
        <w:rPr/>
        <w:t>Phase</w:t>
      </w:r>
      <w:r>
        <w:rPr>
          <w:spacing w:val="-2"/>
        </w:rPr>
        <w:t> </w:t>
      </w:r>
      <w:r>
        <w:rPr>
          <w:spacing w:val="-10"/>
        </w:rPr>
        <w:t>2</w:t>
      </w:r>
    </w:p>
    <w:p>
      <w:pPr>
        <w:pStyle w:val="BodyText"/>
      </w:pPr>
    </w:p>
    <w:p>
      <w:pPr>
        <w:pStyle w:val="BodyText"/>
      </w:pPr>
    </w:p>
    <w:p>
      <w:pPr>
        <w:pStyle w:val="BodyText"/>
      </w:pPr>
    </w:p>
    <w:p>
      <w:pPr>
        <w:pStyle w:val="BodyText"/>
      </w:pPr>
    </w:p>
    <w:p>
      <w:pPr>
        <w:pStyle w:val="BodyText"/>
      </w:pPr>
    </w:p>
    <w:p>
      <w:pPr>
        <w:pStyle w:val="BodyText"/>
        <w:spacing w:before="46"/>
      </w:pPr>
    </w:p>
    <w:p>
      <w:pPr>
        <w:pStyle w:val="BodyText"/>
        <w:ind w:left="466"/>
      </w:pPr>
      <w:r>
        <w:rPr/>
        <mc:AlternateContent>
          <mc:Choice Requires="wps">
            <w:drawing>
              <wp:anchor distT="0" distB="0" distL="0" distR="0" allowOverlap="1" layoutInCell="1" locked="0" behindDoc="0" simplePos="0" relativeHeight="15758848">
                <wp:simplePos x="0" y="0"/>
                <wp:positionH relativeFrom="page">
                  <wp:posOffset>1162685</wp:posOffset>
                </wp:positionH>
                <wp:positionV relativeFrom="paragraph">
                  <wp:posOffset>82669</wp:posOffset>
                </wp:positionV>
                <wp:extent cx="892175" cy="76200"/>
                <wp:effectExtent l="0" t="0" r="0" b="0"/>
                <wp:wrapNone/>
                <wp:docPr id="159" name="Graphic 159"/>
                <wp:cNvGraphicFramePr>
                  <a:graphicFrameLocks/>
                </wp:cNvGraphicFramePr>
                <a:graphic>
                  <a:graphicData uri="http://schemas.microsoft.com/office/word/2010/wordprocessingShape">
                    <wps:wsp>
                      <wps:cNvPr id="159" name="Graphic 159"/>
                      <wps:cNvSpPr/>
                      <wps:spPr>
                        <a:xfrm>
                          <a:off x="0" y="0"/>
                          <a:ext cx="892175" cy="76200"/>
                        </a:xfrm>
                        <a:custGeom>
                          <a:avLst/>
                          <a:gdLst/>
                          <a:ahLst/>
                          <a:cxnLst/>
                          <a:rect l="l" t="t" r="r" b="b"/>
                          <a:pathLst>
                            <a:path w="892175" h="76200">
                              <a:moveTo>
                                <a:pt x="815975" y="0"/>
                              </a:moveTo>
                              <a:lnTo>
                                <a:pt x="815975" y="76200"/>
                              </a:lnTo>
                              <a:lnTo>
                                <a:pt x="879475" y="44450"/>
                              </a:lnTo>
                              <a:lnTo>
                                <a:pt x="832231" y="44450"/>
                              </a:lnTo>
                              <a:lnTo>
                                <a:pt x="835025" y="41655"/>
                              </a:lnTo>
                              <a:lnTo>
                                <a:pt x="835025" y="34543"/>
                              </a:lnTo>
                              <a:lnTo>
                                <a:pt x="832231" y="31750"/>
                              </a:lnTo>
                              <a:lnTo>
                                <a:pt x="879475" y="31750"/>
                              </a:lnTo>
                              <a:lnTo>
                                <a:pt x="815975" y="0"/>
                              </a:lnTo>
                              <a:close/>
                            </a:path>
                            <a:path w="892175" h="76200">
                              <a:moveTo>
                                <a:pt x="815975" y="31750"/>
                              </a:moveTo>
                              <a:lnTo>
                                <a:pt x="2844" y="31750"/>
                              </a:lnTo>
                              <a:lnTo>
                                <a:pt x="0" y="34543"/>
                              </a:lnTo>
                              <a:lnTo>
                                <a:pt x="0" y="41655"/>
                              </a:lnTo>
                              <a:lnTo>
                                <a:pt x="2844" y="44450"/>
                              </a:lnTo>
                              <a:lnTo>
                                <a:pt x="815975" y="44450"/>
                              </a:lnTo>
                              <a:lnTo>
                                <a:pt x="815975" y="31750"/>
                              </a:lnTo>
                              <a:close/>
                            </a:path>
                            <a:path w="892175" h="76200">
                              <a:moveTo>
                                <a:pt x="879475" y="31750"/>
                              </a:moveTo>
                              <a:lnTo>
                                <a:pt x="832231" y="31750"/>
                              </a:lnTo>
                              <a:lnTo>
                                <a:pt x="835025" y="34543"/>
                              </a:lnTo>
                              <a:lnTo>
                                <a:pt x="835025" y="41655"/>
                              </a:lnTo>
                              <a:lnTo>
                                <a:pt x="832231" y="44450"/>
                              </a:lnTo>
                              <a:lnTo>
                                <a:pt x="879475" y="44450"/>
                              </a:lnTo>
                              <a:lnTo>
                                <a:pt x="892175" y="38100"/>
                              </a:lnTo>
                              <a:lnTo>
                                <a:pt x="879475"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1.550003pt;margin-top:6.509375pt;width:70.25pt;height:6pt;mso-position-horizontal-relative:page;mso-position-vertical-relative:paragraph;z-index:15758848" id="docshape132" coordorigin="1831,130" coordsize="1405,120" path="m3116,130l3116,250,3216,200,3142,200,3146,196,3146,185,3142,180,3216,180,3116,130xm3116,180l1835,180,1831,185,1831,196,1835,200,3116,200,3116,180xm3216,180l3142,180,3146,185,3146,196,3142,200,3216,200,3236,190,3216,180xe" filled="true" fillcolor="#000000" stroked="false">
                <v:path arrowok="t"/>
                <v:fill type="solid"/>
                <w10:wrap type="none"/>
              </v:shape>
            </w:pict>
          </mc:Fallback>
        </mc:AlternateContent>
      </w:r>
      <w:r>
        <w:rPr/>
        <w:t>Phase</w:t>
      </w:r>
      <w:r>
        <w:rPr>
          <w:spacing w:val="-2"/>
        </w:rPr>
        <w:t> </w:t>
      </w:r>
      <w:r>
        <w:rPr>
          <w:spacing w:val="-10"/>
        </w:rPr>
        <w:t>3</w:t>
      </w:r>
    </w:p>
    <w:p>
      <w:pPr>
        <w:pStyle w:val="BodyText"/>
      </w:pPr>
    </w:p>
    <w:p>
      <w:pPr>
        <w:pStyle w:val="BodyText"/>
      </w:pPr>
    </w:p>
    <w:p>
      <w:pPr>
        <w:pStyle w:val="BodyText"/>
      </w:pPr>
    </w:p>
    <w:p>
      <w:pPr>
        <w:pStyle w:val="BodyText"/>
      </w:pPr>
    </w:p>
    <w:p>
      <w:pPr>
        <w:pStyle w:val="BodyText"/>
        <w:spacing w:before="139"/>
      </w:pPr>
    </w:p>
    <w:p>
      <w:pPr>
        <w:pStyle w:val="BodyText"/>
        <w:ind w:left="466"/>
      </w:pPr>
      <w:r>
        <w:rPr/>
        <mc:AlternateContent>
          <mc:Choice Requires="wps">
            <w:drawing>
              <wp:anchor distT="0" distB="0" distL="0" distR="0" allowOverlap="1" layoutInCell="1" locked="0" behindDoc="0" simplePos="0" relativeHeight="15757312">
                <wp:simplePos x="0" y="0"/>
                <wp:positionH relativeFrom="page">
                  <wp:posOffset>1162685</wp:posOffset>
                </wp:positionH>
                <wp:positionV relativeFrom="paragraph">
                  <wp:posOffset>64978</wp:posOffset>
                </wp:positionV>
                <wp:extent cx="1025525" cy="76200"/>
                <wp:effectExtent l="0" t="0" r="0" b="0"/>
                <wp:wrapNone/>
                <wp:docPr id="160" name="Graphic 160"/>
                <wp:cNvGraphicFramePr>
                  <a:graphicFrameLocks/>
                </wp:cNvGraphicFramePr>
                <a:graphic>
                  <a:graphicData uri="http://schemas.microsoft.com/office/word/2010/wordprocessingShape">
                    <wps:wsp>
                      <wps:cNvPr id="160" name="Graphic 160"/>
                      <wps:cNvSpPr/>
                      <wps:spPr>
                        <a:xfrm>
                          <a:off x="0" y="0"/>
                          <a:ext cx="1025525" cy="76200"/>
                        </a:xfrm>
                        <a:custGeom>
                          <a:avLst/>
                          <a:gdLst/>
                          <a:ahLst/>
                          <a:cxnLst/>
                          <a:rect l="l" t="t" r="r" b="b"/>
                          <a:pathLst>
                            <a:path w="1025525" h="76200">
                              <a:moveTo>
                                <a:pt x="949325" y="44439"/>
                              </a:moveTo>
                              <a:lnTo>
                                <a:pt x="949325" y="76200"/>
                              </a:lnTo>
                              <a:lnTo>
                                <a:pt x="1012825" y="44450"/>
                              </a:lnTo>
                              <a:lnTo>
                                <a:pt x="949325" y="44439"/>
                              </a:lnTo>
                              <a:close/>
                            </a:path>
                            <a:path w="1025525" h="76200">
                              <a:moveTo>
                                <a:pt x="949325" y="31741"/>
                              </a:moveTo>
                              <a:lnTo>
                                <a:pt x="949325" y="44439"/>
                              </a:lnTo>
                              <a:lnTo>
                                <a:pt x="965591" y="44439"/>
                              </a:lnTo>
                              <a:lnTo>
                                <a:pt x="968375" y="41528"/>
                              </a:lnTo>
                              <a:lnTo>
                                <a:pt x="968375" y="34543"/>
                              </a:lnTo>
                              <a:lnTo>
                                <a:pt x="965581" y="31750"/>
                              </a:lnTo>
                              <a:lnTo>
                                <a:pt x="949325" y="31741"/>
                              </a:lnTo>
                              <a:close/>
                            </a:path>
                            <a:path w="1025525" h="76200">
                              <a:moveTo>
                                <a:pt x="949325" y="0"/>
                              </a:moveTo>
                              <a:lnTo>
                                <a:pt x="949325" y="31741"/>
                              </a:lnTo>
                              <a:lnTo>
                                <a:pt x="962025" y="31750"/>
                              </a:lnTo>
                              <a:lnTo>
                                <a:pt x="965581" y="31750"/>
                              </a:lnTo>
                              <a:lnTo>
                                <a:pt x="968375" y="34543"/>
                              </a:lnTo>
                              <a:lnTo>
                                <a:pt x="968375" y="41528"/>
                              </a:lnTo>
                              <a:lnTo>
                                <a:pt x="965581" y="44450"/>
                              </a:lnTo>
                              <a:lnTo>
                                <a:pt x="1012846" y="44439"/>
                              </a:lnTo>
                              <a:lnTo>
                                <a:pt x="1025525" y="38100"/>
                              </a:lnTo>
                              <a:lnTo>
                                <a:pt x="949325" y="0"/>
                              </a:lnTo>
                              <a:close/>
                            </a:path>
                            <a:path w="1025525" h="76200">
                              <a:moveTo>
                                <a:pt x="6350" y="31114"/>
                              </a:moveTo>
                              <a:lnTo>
                                <a:pt x="2844" y="31114"/>
                              </a:lnTo>
                              <a:lnTo>
                                <a:pt x="0" y="33909"/>
                              </a:lnTo>
                              <a:lnTo>
                                <a:pt x="0" y="41021"/>
                              </a:lnTo>
                              <a:lnTo>
                                <a:pt x="2844" y="43814"/>
                              </a:lnTo>
                              <a:lnTo>
                                <a:pt x="949325" y="44439"/>
                              </a:lnTo>
                              <a:lnTo>
                                <a:pt x="949325" y="31741"/>
                              </a:lnTo>
                              <a:lnTo>
                                <a:pt x="6350" y="3111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1.550003pt;margin-top:5.116406pt;width:80.75pt;height:6pt;mso-position-horizontal-relative:page;mso-position-vertical-relative:paragraph;z-index:15757312" id="docshape133" coordorigin="1831,102" coordsize="1615,120" path="m3326,172l3326,222,3426,172,3326,172xm3326,152l3326,172,3352,172,3356,168,3356,157,3352,152,3326,152xm3326,102l3326,152,3346,152,3352,152,3356,157,3356,168,3352,172,3426,172,3446,162,3326,102xm1841,151l1835,151,1831,156,1831,167,1835,171,3326,172,3326,152,1841,151xe" filled="true" fillcolor="#000000" stroked="false">
                <v:path arrowok="t"/>
                <v:fill type="solid"/>
                <w10:wrap type="none"/>
              </v:shape>
            </w:pict>
          </mc:Fallback>
        </mc:AlternateContent>
      </w:r>
      <w:r>
        <w:rPr/>
        <w:t>Phase</w:t>
      </w:r>
      <w:r>
        <w:rPr>
          <w:spacing w:val="-2"/>
        </w:rPr>
        <w:t> </w:t>
      </w:r>
      <w:r>
        <w:rPr>
          <w:spacing w:val="-10"/>
        </w:rPr>
        <w:t>4</w:t>
      </w:r>
    </w:p>
    <w:p>
      <w:pPr>
        <w:pStyle w:val="BodyText"/>
      </w:pPr>
    </w:p>
    <w:p>
      <w:pPr>
        <w:pStyle w:val="BodyText"/>
      </w:pPr>
    </w:p>
    <w:p>
      <w:pPr>
        <w:pStyle w:val="BodyText"/>
      </w:pPr>
    </w:p>
    <w:p>
      <w:pPr>
        <w:pStyle w:val="BodyText"/>
      </w:pPr>
    </w:p>
    <w:p>
      <w:pPr>
        <w:pStyle w:val="BodyText"/>
        <w:spacing w:before="1"/>
      </w:pPr>
    </w:p>
    <w:p>
      <w:pPr>
        <w:pStyle w:val="BodyText"/>
        <w:ind w:left="466"/>
      </w:pPr>
      <w:r>
        <w:rPr/>
        <mc:AlternateContent>
          <mc:Choice Requires="wps">
            <w:drawing>
              <wp:anchor distT="0" distB="0" distL="0" distR="0" allowOverlap="1" layoutInCell="1" locked="0" behindDoc="0" simplePos="0" relativeHeight="15759360">
                <wp:simplePos x="0" y="0"/>
                <wp:positionH relativeFrom="page">
                  <wp:posOffset>1076960</wp:posOffset>
                </wp:positionH>
                <wp:positionV relativeFrom="paragraph">
                  <wp:posOffset>56177</wp:posOffset>
                </wp:positionV>
                <wp:extent cx="977900" cy="76200"/>
                <wp:effectExtent l="0" t="0" r="0" b="0"/>
                <wp:wrapNone/>
                <wp:docPr id="161" name="Graphic 161"/>
                <wp:cNvGraphicFramePr>
                  <a:graphicFrameLocks/>
                </wp:cNvGraphicFramePr>
                <a:graphic>
                  <a:graphicData uri="http://schemas.microsoft.com/office/word/2010/wordprocessingShape">
                    <wps:wsp>
                      <wps:cNvPr id="161" name="Graphic 161"/>
                      <wps:cNvSpPr/>
                      <wps:spPr>
                        <a:xfrm>
                          <a:off x="0" y="0"/>
                          <a:ext cx="977900" cy="76200"/>
                        </a:xfrm>
                        <a:custGeom>
                          <a:avLst/>
                          <a:gdLst/>
                          <a:ahLst/>
                          <a:cxnLst/>
                          <a:rect l="l" t="t" r="r" b="b"/>
                          <a:pathLst>
                            <a:path w="977900" h="76200">
                              <a:moveTo>
                                <a:pt x="901700" y="0"/>
                              </a:moveTo>
                              <a:lnTo>
                                <a:pt x="901700" y="76200"/>
                              </a:lnTo>
                              <a:lnTo>
                                <a:pt x="965200" y="44450"/>
                              </a:lnTo>
                              <a:lnTo>
                                <a:pt x="917956" y="44450"/>
                              </a:lnTo>
                              <a:lnTo>
                                <a:pt x="920750" y="41656"/>
                              </a:lnTo>
                              <a:lnTo>
                                <a:pt x="920750" y="34544"/>
                              </a:lnTo>
                              <a:lnTo>
                                <a:pt x="917956" y="31750"/>
                              </a:lnTo>
                              <a:lnTo>
                                <a:pt x="965200" y="31750"/>
                              </a:lnTo>
                              <a:lnTo>
                                <a:pt x="901700" y="0"/>
                              </a:lnTo>
                              <a:close/>
                            </a:path>
                            <a:path w="977900" h="76200">
                              <a:moveTo>
                                <a:pt x="901700" y="31750"/>
                              </a:moveTo>
                              <a:lnTo>
                                <a:pt x="2844" y="31750"/>
                              </a:lnTo>
                              <a:lnTo>
                                <a:pt x="0" y="34544"/>
                              </a:lnTo>
                              <a:lnTo>
                                <a:pt x="0" y="41656"/>
                              </a:lnTo>
                              <a:lnTo>
                                <a:pt x="2844" y="44450"/>
                              </a:lnTo>
                              <a:lnTo>
                                <a:pt x="901700" y="44450"/>
                              </a:lnTo>
                              <a:lnTo>
                                <a:pt x="901700" y="31750"/>
                              </a:lnTo>
                              <a:close/>
                            </a:path>
                            <a:path w="977900" h="76200">
                              <a:moveTo>
                                <a:pt x="965200" y="31750"/>
                              </a:moveTo>
                              <a:lnTo>
                                <a:pt x="917956" y="31750"/>
                              </a:lnTo>
                              <a:lnTo>
                                <a:pt x="920750" y="34544"/>
                              </a:lnTo>
                              <a:lnTo>
                                <a:pt x="920750" y="41656"/>
                              </a:lnTo>
                              <a:lnTo>
                                <a:pt x="917956" y="44450"/>
                              </a:lnTo>
                              <a:lnTo>
                                <a:pt x="965200" y="44450"/>
                              </a:lnTo>
                              <a:lnTo>
                                <a:pt x="977900" y="38100"/>
                              </a:lnTo>
                              <a:lnTo>
                                <a:pt x="965200"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4.800003pt;margin-top:4.423438pt;width:77pt;height:6pt;mso-position-horizontal-relative:page;mso-position-vertical-relative:paragraph;z-index:15759360" id="docshape134" coordorigin="1696,88" coordsize="1540,120" path="m3116,88l3116,208,3216,158,3142,158,3146,154,3146,143,3142,138,3216,138,3116,88xm3116,138l1700,138,1696,143,1696,154,1700,158,3116,158,3116,138xm3216,138l3142,138,3146,143,3146,154,3142,158,3216,158,3236,148,3216,138xe" filled="true" fillcolor="#000000" stroked="false">
                <v:path arrowok="t"/>
                <v:fill type="solid"/>
                <w10:wrap type="none"/>
              </v:shape>
            </w:pict>
          </mc:Fallback>
        </mc:AlternateContent>
      </w:r>
      <w:r>
        <w:rPr/>
        <w:t>Phase</w:t>
      </w:r>
      <w:r>
        <w:rPr>
          <w:spacing w:val="-2"/>
        </w:rPr>
        <w:t> </w:t>
      </w:r>
      <w:r>
        <w:rPr>
          <w:spacing w:val="-10"/>
        </w:rPr>
        <w:t>5</w:t>
      </w:r>
    </w:p>
    <w:p>
      <w:pPr>
        <w:pStyle w:val="BodyText"/>
      </w:pPr>
    </w:p>
    <w:p>
      <w:pPr>
        <w:pStyle w:val="BodyText"/>
      </w:pPr>
    </w:p>
    <w:p>
      <w:pPr>
        <w:pStyle w:val="BodyText"/>
      </w:pPr>
    </w:p>
    <w:p>
      <w:pPr>
        <w:pStyle w:val="BodyText"/>
        <w:spacing w:before="273"/>
      </w:pPr>
    </w:p>
    <w:p>
      <w:pPr>
        <w:pStyle w:val="BodyText"/>
        <w:spacing w:before="1"/>
        <w:ind w:left="466"/>
      </w:pPr>
      <w:r>
        <w:rPr/>
        <mc:AlternateContent>
          <mc:Choice Requires="wps">
            <w:drawing>
              <wp:anchor distT="0" distB="0" distL="0" distR="0" allowOverlap="1" layoutInCell="1" locked="0" behindDoc="0" simplePos="0" relativeHeight="15758336">
                <wp:simplePos x="0" y="0"/>
                <wp:positionH relativeFrom="page">
                  <wp:posOffset>1162685</wp:posOffset>
                </wp:positionH>
                <wp:positionV relativeFrom="paragraph">
                  <wp:posOffset>93717</wp:posOffset>
                </wp:positionV>
                <wp:extent cx="835025" cy="76200"/>
                <wp:effectExtent l="0" t="0" r="0" b="0"/>
                <wp:wrapNone/>
                <wp:docPr id="162" name="Graphic 162"/>
                <wp:cNvGraphicFramePr>
                  <a:graphicFrameLocks/>
                </wp:cNvGraphicFramePr>
                <a:graphic>
                  <a:graphicData uri="http://schemas.microsoft.com/office/word/2010/wordprocessingShape">
                    <wps:wsp>
                      <wps:cNvPr id="162" name="Graphic 162"/>
                      <wps:cNvSpPr/>
                      <wps:spPr>
                        <a:xfrm>
                          <a:off x="0" y="0"/>
                          <a:ext cx="835025" cy="76200"/>
                        </a:xfrm>
                        <a:custGeom>
                          <a:avLst/>
                          <a:gdLst/>
                          <a:ahLst/>
                          <a:cxnLst/>
                          <a:rect l="l" t="t" r="r" b="b"/>
                          <a:pathLst>
                            <a:path w="835025" h="76200">
                              <a:moveTo>
                                <a:pt x="758825" y="0"/>
                              </a:moveTo>
                              <a:lnTo>
                                <a:pt x="758825" y="76199"/>
                              </a:lnTo>
                              <a:lnTo>
                                <a:pt x="822325" y="44449"/>
                              </a:lnTo>
                              <a:lnTo>
                                <a:pt x="775081" y="44449"/>
                              </a:lnTo>
                              <a:lnTo>
                                <a:pt x="777875" y="41655"/>
                              </a:lnTo>
                              <a:lnTo>
                                <a:pt x="777875" y="34543"/>
                              </a:lnTo>
                              <a:lnTo>
                                <a:pt x="775081" y="31749"/>
                              </a:lnTo>
                              <a:lnTo>
                                <a:pt x="822325" y="31749"/>
                              </a:lnTo>
                              <a:lnTo>
                                <a:pt x="758825" y="0"/>
                              </a:lnTo>
                              <a:close/>
                            </a:path>
                            <a:path w="835025" h="76200">
                              <a:moveTo>
                                <a:pt x="758825" y="31749"/>
                              </a:moveTo>
                              <a:lnTo>
                                <a:pt x="2844" y="31749"/>
                              </a:lnTo>
                              <a:lnTo>
                                <a:pt x="0" y="34543"/>
                              </a:lnTo>
                              <a:lnTo>
                                <a:pt x="0" y="41655"/>
                              </a:lnTo>
                              <a:lnTo>
                                <a:pt x="2844" y="44449"/>
                              </a:lnTo>
                              <a:lnTo>
                                <a:pt x="758825" y="44449"/>
                              </a:lnTo>
                              <a:lnTo>
                                <a:pt x="758825" y="31749"/>
                              </a:lnTo>
                              <a:close/>
                            </a:path>
                            <a:path w="835025" h="76200">
                              <a:moveTo>
                                <a:pt x="822325" y="31749"/>
                              </a:moveTo>
                              <a:lnTo>
                                <a:pt x="775081" y="31749"/>
                              </a:lnTo>
                              <a:lnTo>
                                <a:pt x="777875" y="34543"/>
                              </a:lnTo>
                              <a:lnTo>
                                <a:pt x="777875" y="41655"/>
                              </a:lnTo>
                              <a:lnTo>
                                <a:pt x="775081" y="44449"/>
                              </a:lnTo>
                              <a:lnTo>
                                <a:pt x="822325" y="44449"/>
                              </a:lnTo>
                              <a:lnTo>
                                <a:pt x="835025" y="38099"/>
                              </a:lnTo>
                              <a:lnTo>
                                <a:pt x="822325" y="3174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1.550003pt;margin-top:7.379297pt;width:65.75pt;height:6pt;mso-position-horizontal-relative:page;mso-position-vertical-relative:paragraph;z-index:15758336" id="docshape135" coordorigin="1831,148" coordsize="1315,120" path="m3026,148l3026,268,3126,218,3052,218,3056,213,3056,202,3052,198,3126,198,3026,148xm3026,198l1835,198,1831,202,1831,213,1835,218,3026,218,3026,198xm3126,198l3052,198,3056,202,3056,213,3052,218,3126,218,3146,208,3126,198xe" filled="true" fillcolor="#000000" stroked="false">
                <v:path arrowok="t"/>
                <v:fill type="solid"/>
                <w10:wrap type="none"/>
              </v:shape>
            </w:pict>
          </mc:Fallback>
        </mc:AlternateContent>
      </w:r>
      <w:r>
        <w:rPr/>
        <w:t>Phase</w:t>
      </w:r>
      <w:r>
        <w:rPr>
          <w:spacing w:val="-2"/>
        </w:rPr>
        <w:t> </w:t>
      </w:r>
      <w:r>
        <w:rPr>
          <w:spacing w:val="-10"/>
        </w:rPr>
        <w:t>6</w:t>
      </w:r>
    </w:p>
    <w:p>
      <w:pPr>
        <w:pStyle w:val="BodyText"/>
      </w:pPr>
    </w:p>
    <w:p>
      <w:pPr>
        <w:pStyle w:val="BodyText"/>
      </w:pPr>
    </w:p>
    <w:p>
      <w:pPr>
        <w:pStyle w:val="BodyText"/>
        <w:spacing w:before="5"/>
      </w:pPr>
    </w:p>
    <w:p>
      <w:pPr>
        <w:spacing w:before="0"/>
        <w:ind w:left="325" w:right="3408" w:firstLine="0"/>
        <w:jc w:val="center"/>
        <w:rPr>
          <w:b/>
          <w:sz w:val="24"/>
        </w:rPr>
      </w:pPr>
      <w:r>
        <w:rPr>
          <w:b/>
          <w:sz w:val="24"/>
        </w:rPr>
        <w:t>Source:</w:t>
      </w:r>
      <w:r>
        <w:rPr>
          <w:b/>
          <w:spacing w:val="-2"/>
          <w:sz w:val="24"/>
        </w:rPr>
        <w:t> </w:t>
      </w:r>
      <w:r>
        <w:rPr>
          <w:b/>
          <w:sz w:val="24"/>
        </w:rPr>
        <w:t>Modified</w:t>
      </w:r>
      <w:r>
        <w:rPr>
          <w:b/>
          <w:spacing w:val="-1"/>
          <w:sz w:val="24"/>
        </w:rPr>
        <w:t> </w:t>
      </w:r>
      <w:r>
        <w:rPr>
          <w:b/>
          <w:sz w:val="24"/>
        </w:rPr>
        <w:t>from</w:t>
      </w:r>
      <w:r>
        <w:rPr>
          <w:b/>
          <w:spacing w:val="-2"/>
          <w:sz w:val="24"/>
        </w:rPr>
        <w:t> </w:t>
      </w:r>
      <w:r>
        <w:rPr>
          <w:b/>
          <w:sz w:val="24"/>
        </w:rPr>
        <w:t>Posner et.</w:t>
      </w:r>
      <w:r>
        <w:rPr>
          <w:b/>
          <w:spacing w:val="-2"/>
          <w:sz w:val="24"/>
        </w:rPr>
        <w:t> </w:t>
      </w:r>
      <w:r>
        <w:rPr>
          <w:b/>
          <w:sz w:val="24"/>
        </w:rPr>
        <w:t>al</w:t>
      </w:r>
      <w:r>
        <w:rPr>
          <w:b/>
          <w:spacing w:val="-1"/>
          <w:sz w:val="24"/>
        </w:rPr>
        <w:t> </w:t>
      </w:r>
      <w:r>
        <w:rPr>
          <w:b/>
          <w:spacing w:val="-2"/>
          <w:sz w:val="24"/>
        </w:rPr>
        <w:t>(1982)</w:t>
      </w:r>
    </w:p>
    <w:p>
      <w:pPr>
        <w:pStyle w:val="BodyText"/>
        <w:spacing w:before="2"/>
        <w:rPr>
          <w:b/>
        </w:rPr>
      </w:pPr>
    </w:p>
    <w:p>
      <w:pPr>
        <w:spacing w:line="278" w:lineRule="auto" w:before="1"/>
        <w:ind w:left="1906" w:right="0" w:hanging="1441"/>
        <w:jc w:val="left"/>
        <w:rPr>
          <w:b/>
          <w:sz w:val="24"/>
        </w:rPr>
      </w:pPr>
      <w:r>
        <w:rPr>
          <w:b/>
          <w:sz w:val="24"/>
        </w:rPr>
        <w:t>Figure</w:t>
      </w:r>
      <w:r>
        <w:rPr>
          <w:b/>
          <w:spacing w:val="80"/>
          <w:w w:val="150"/>
          <w:sz w:val="24"/>
        </w:rPr>
        <w:t> </w:t>
      </w:r>
      <w:r>
        <w:rPr>
          <w:b/>
          <w:sz w:val="24"/>
        </w:rPr>
        <w:t>3.5:</w:t>
      </w:r>
      <w:r>
        <w:rPr>
          <w:b/>
          <w:spacing w:val="80"/>
          <w:w w:val="150"/>
          <w:sz w:val="24"/>
        </w:rPr>
        <w:t> </w:t>
      </w:r>
      <w:r>
        <w:rPr>
          <w:b/>
          <w:sz w:val="24"/>
        </w:rPr>
        <w:t>A</w:t>
      </w:r>
      <w:r>
        <w:rPr>
          <w:b/>
          <w:spacing w:val="80"/>
          <w:w w:val="150"/>
          <w:sz w:val="24"/>
        </w:rPr>
        <w:t> </w:t>
      </w:r>
      <w:r>
        <w:rPr>
          <w:b/>
          <w:sz w:val="24"/>
        </w:rPr>
        <w:t>Flow</w:t>
      </w:r>
      <w:r>
        <w:rPr>
          <w:b/>
          <w:spacing w:val="80"/>
          <w:w w:val="150"/>
          <w:sz w:val="24"/>
        </w:rPr>
        <w:t> </w:t>
      </w:r>
      <w:r>
        <w:rPr>
          <w:b/>
          <w:sz w:val="24"/>
        </w:rPr>
        <w:t>Chart</w:t>
      </w:r>
      <w:r>
        <w:rPr>
          <w:b/>
          <w:spacing w:val="80"/>
          <w:w w:val="150"/>
          <w:sz w:val="24"/>
        </w:rPr>
        <w:t> </w:t>
      </w:r>
      <w:r>
        <w:rPr>
          <w:b/>
          <w:sz w:val="24"/>
        </w:rPr>
        <w:t>of</w:t>
      </w:r>
      <w:r>
        <w:rPr>
          <w:b/>
          <w:spacing w:val="80"/>
          <w:w w:val="150"/>
          <w:sz w:val="24"/>
        </w:rPr>
        <w:t> </w:t>
      </w:r>
      <w:r>
        <w:rPr>
          <w:b/>
          <w:sz w:val="24"/>
        </w:rPr>
        <w:t>Enriched</w:t>
      </w:r>
      <w:r>
        <w:rPr>
          <w:b/>
          <w:spacing w:val="80"/>
          <w:w w:val="150"/>
          <w:sz w:val="24"/>
        </w:rPr>
        <w:t> </w:t>
      </w:r>
      <w:r>
        <w:rPr>
          <w:b/>
          <w:sz w:val="24"/>
        </w:rPr>
        <w:t>Conceptual</w:t>
      </w:r>
      <w:r>
        <w:rPr>
          <w:b/>
          <w:spacing w:val="80"/>
          <w:w w:val="150"/>
          <w:sz w:val="24"/>
        </w:rPr>
        <w:t> </w:t>
      </w:r>
      <w:r>
        <w:rPr>
          <w:b/>
          <w:sz w:val="24"/>
        </w:rPr>
        <w:t>Change</w:t>
      </w:r>
      <w:r>
        <w:rPr>
          <w:b/>
          <w:spacing w:val="80"/>
          <w:w w:val="150"/>
          <w:sz w:val="24"/>
        </w:rPr>
        <w:t> </w:t>
      </w:r>
      <w:r>
        <w:rPr>
          <w:b/>
          <w:sz w:val="24"/>
        </w:rPr>
        <w:t>Discussions</w:t>
      </w:r>
      <w:r>
        <w:rPr>
          <w:b/>
          <w:spacing w:val="80"/>
          <w:w w:val="150"/>
          <w:sz w:val="24"/>
        </w:rPr>
        <w:t> </w:t>
      </w:r>
      <w:r>
        <w:rPr>
          <w:b/>
          <w:sz w:val="24"/>
        </w:rPr>
        <w:t>with</w:t>
      </w:r>
      <w:r>
        <w:rPr>
          <w:b/>
          <w:spacing w:val="80"/>
          <w:w w:val="150"/>
          <w:sz w:val="24"/>
        </w:rPr>
        <w:t> </w:t>
      </w:r>
      <w:r>
        <w:rPr>
          <w:b/>
          <w:sz w:val="24"/>
        </w:rPr>
        <w:t>Conceptual Assignments Instructional Strategy used for the Study.</w:t>
      </w:r>
    </w:p>
    <w:p>
      <w:pPr>
        <w:pStyle w:val="BodyText"/>
        <w:spacing w:before="269"/>
        <w:rPr>
          <w:b/>
        </w:rPr>
      </w:pPr>
    </w:p>
    <w:p>
      <w:pPr>
        <w:pStyle w:val="ListParagraph"/>
        <w:numPr>
          <w:ilvl w:val="2"/>
          <w:numId w:val="61"/>
        </w:numPr>
        <w:tabs>
          <w:tab w:pos="1186" w:val="left" w:leader="none"/>
        </w:tabs>
        <w:spacing w:line="240" w:lineRule="auto" w:before="0" w:after="0"/>
        <w:ind w:left="1186" w:right="0" w:hanging="720"/>
        <w:jc w:val="left"/>
        <w:rPr>
          <w:b/>
          <w:sz w:val="24"/>
        </w:rPr>
      </w:pPr>
      <w:r>
        <w:rPr>
          <w:b/>
          <w:sz w:val="24"/>
        </w:rPr>
        <w:t>Control</w:t>
      </w:r>
      <w:r>
        <w:rPr>
          <w:b/>
          <w:spacing w:val="-2"/>
          <w:sz w:val="24"/>
        </w:rPr>
        <w:t> </w:t>
      </w:r>
      <w:r>
        <w:rPr>
          <w:b/>
          <w:sz w:val="24"/>
        </w:rPr>
        <w:t>Group:</w:t>
      </w:r>
      <w:r>
        <w:rPr>
          <w:b/>
          <w:spacing w:val="-2"/>
          <w:sz w:val="24"/>
        </w:rPr>
        <w:t> </w:t>
      </w:r>
      <w:r>
        <w:rPr>
          <w:b/>
          <w:sz w:val="24"/>
        </w:rPr>
        <w:t>Traditional</w:t>
      </w:r>
      <w:r>
        <w:rPr>
          <w:b/>
          <w:spacing w:val="-2"/>
          <w:sz w:val="24"/>
        </w:rPr>
        <w:t> </w:t>
      </w:r>
      <w:r>
        <w:rPr>
          <w:b/>
          <w:sz w:val="24"/>
        </w:rPr>
        <w:t>Instructional</w:t>
      </w:r>
      <w:r>
        <w:rPr>
          <w:b/>
          <w:spacing w:val="-2"/>
          <w:sz w:val="24"/>
        </w:rPr>
        <w:t> </w:t>
      </w:r>
      <w:r>
        <w:rPr>
          <w:b/>
          <w:sz w:val="24"/>
        </w:rPr>
        <w:t>Strategy</w:t>
      </w:r>
      <w:r>
        <w:rPr>
          <w:b/>
          <w:spacing w:val="-1"/>
          <w:sz w:val="24"/>
        </w:rPr>
        <w:t> </w:t>
      </w:r>
      <w:r>
        <w:rPr>
          <w:b/>
          <w:spacing w:val="-2"/>
          <w:sz w:val="24"/>
        </w:rPr>
        <w:t>(TIS)</w:t>
      </w:r>
    </w:p>
    <w:p>
      <w:pPr>
        <w:pStyle w:val="BodyText"/>
        <w:spacing w:before="272"/>
        <w:ind w:left="414" w:right="3408"/>
        <w:jc w:val="center"/>
      </w:pPr>
      <w:r>
        <w:rPr/>
        <w:t>Traditional Instructional</w:t>
      </w:r>
      <w:r>
        <w:rPr>
          <w:spacing w:val="1"/>
        </w:rPr>
        <w:t> </w:t>
      </w:r>
      <w:r>
        <w:rPr/>
        <w:t>Strategy</w:t>
      </w:r>
      <w:r>
        <w:rPr>
          <w:spacing w:val="-5"/>
        </w:rPr>
        <w:t> </w:t>
      </w:r>
      <w:r>
        <w:rPr/>
        <w:t>(TIS)</w:t>
      </w:r>
      <w:r>
        <w:rPr>
          <w:spacing w:val="-2"/>
        </w:rPr>
        <w:t> </w:t>
      </w:r>
      <w:r>
        <w:rPr/>
        <w:t>was used to</w:t>
      </w:r>
      <w:r>
        <w:rPr>
          <w:spacing w:val="-2"/>
        </w:rPr>
        <w:t> </w:t>
      </w:r>
      <w:r>
        <w:rPr/>
        <w:t>teach</w:t>
      </w:r>
      <w:r>
        <w:rPr>
          <w:spacing w:val="-2"/>
        </w:rPr>
        <w:t> </w:t>
      </w:r>
      <w:r>
        <w:rPr/>
        <w:t>the</w:t>
      </w:r>
      <w:r>
        <w:rPr>
          <w:spacing w:val="-2"/>
        </w:rPr>
        <w:t> </w:t>
      </w:r>
      <w:r>
        <w:rPr/>
        <w:t>contol</w:t>
      </w:r>
      <w:r>
        <w:rPr>
          <w:spacing w:val="1"/>
        </w:rPr>
        <w:t> </w:t>
      </w:r>
      <w:r>
        <w:rPr>
          <w:spacing w:val="-2"/>
        </w:rPr>
        <w:t>group.</w:t>
      </w:r>
    </w:p>
    <w:p>
      <w:pPr>
        <w:pStyle w:val="BodyText"/>
        <w:spacing w:line="480" w:lineRule="auto" w:before="276"/>
        <w:ind w:left="466"/>
      </w:pPr>
      <w:r>
        <w:rPr/>
        <w:t>This</w:t>
      </w:r>
      <w:r>
        <w:rPr>
          <w:spacing w:val="22"/>
        </w:rPr>
        <w:t> </w:t>
      </w:r>
      <w:r>
        <w:rPr/>
        <w:t>involves</w:t>
      </w:r>
      <w:r>
        <w:rPr>
          <w:spacing w:val="22"/>
        </w:rPr>
        <w:t> </w:t>
      </w:r>
      <w:r>
        <w:rPr/>
        <w:t>the</w:t>
      </w:r>
      <w:r>
        <w:rPr>
          <w:spacing w:val="21"/>
        </w:rPr>
        <w:t> </w:t>
      </w:r>
      <w:r>
        <w:rPr/>
        <w:t>use</w:t>
      </w:r>
      <w:r>
        <w:rPr>
          <w:spacing w:val="21"/>
        </w:rPr>
        <w:t> </w:t>
      </w:r>
      <w:r>
        <w:rPr/>
        <w:t>of lecture</w:t>
      </w:r>
      <w:r>
        <w:rPr>
          <w:spacing w:val="20"/>
        </w:rPr>
        <w:t> </w:t>
      </w:r>
      <w:r>
        <w:rPr/>
        <w:t>method,</w:t>
      </w:r>
      <w:r>
        <w:rPr>
          <w:spacing w:val="21"/>
        </w:rPr>
        <w:t> </w:t>
      </w:r>
      <w:r>
        <w:rPr/>
        <w:t>which</w:t>
      </w:r>
      <w:r>
        <w:rPr>
          <w:spacing w:val="21"/>
        </w:rPr>
        <w:t> </w:t>
      </w:r>
      <w:r>
        <w:rPr/>
        <w:t>basically calls</w:t>
      </w:r>
      <w:r>
        <w:rPr>
          <w:spacing w:val="22"/>
        </w:rPr>
        <w:t> </w:t>
      </w:r>
      <w:r>
        <w:rPr/>
        <w:t>for</w:t>
      </w:r>
      <w:r>
        <w:rPr>
          <w:spacing w:val="20"/>
        </w:rPr>
        <w:t> </w:t>
      </w:r>
      <w:r>
        <w:rPr/>
        <w:t>verbal</w:t>
      </w:r>
      <w:r>
        <w:rPr>
          <w:spacing w:val="24"/>
        </w:rPr>
        <w:t> </w:t>
      </w:r>
      <w:r>
        <w:rPr/>
        <w:t>presentation</w:t>
      </w:r>
      <w:r>
        <w:rPr>
          <w:spacing w:val="22"/>
        </w:rPr>
        <w:t> </w:t>
      </w:r>
      <w:r>
        <w:rPr/>
        <w:t>of</w:t>
      </w:r>
      <w:r>
        <w:rPr>
          <w:spacing w:val="21"/>
        </w:rPr>
        <w:t> </w:t>
      </w:r>
      <w:r>
        <w:rPr/>
        <w:t>ideas</w:t>
      </w:r>
      <w:r>
        <w:rPr>
          <w:spacing w:val="22"/>
        </w:rPr>
        <w:t> </w:t>
      </w:r>
      <w:r>
        <w:rPr/>
        <w:t>about</w:t>
      </w:r>
      <w:r>
        <w:rPr>
          <w:spacing w:val="22"/>
        </w:rPr>
        <w:t> </w:t>
      </w:r>
      <w:r>
        <w:rPr/>
        <w:t>the selected</w:t>
      </w:r>
      <w:r>
        <w:rPr>
          <w:spacing w:val="35"/>
        </w:rPr>
        <w:t> </w:t>
      </w:r>
      <w:r>
        <w:rPr/>
        <w:t>topics.</w:t>
      </w:r>
      <w:r>
        <w:rPr>
          <w:spacing w:val="41"/>
        </w:rPr>
        <w:t> </w:t>
      </w:r>
      <w:r>
        <w:rPr/>
        <w:t>In</w:t>
      </w:r>
      <w:r>
        <w:rPr>
          <w:spacing w:val="37"/>
        </w:rPr>
        <w:t> </w:t>
      </w:r>
      <w:r>
        <w:rPr/>
        <w:t>this</w:t>
      </w:r>
      <w:r>
        <w:rPr>
          <w:spacing w:val="37"/>
        </w:rPr>
        <w:t> </w:t>
      </w:r>
      <w:r>
        <w:rPr/>
        <w:t>method,</w:t>
      </w:r>
      <w:r>
        <w:rPr>
          <w:spacing w:val="37"/>
        </w:rPr>
        <w:t> </w:t>
      </w:r>
      <w:r>
        <w:rPr/>
        <w:t>the</w:t>
      </w:r>
      <w:r>
        <w:rPr>
          <w:spacing w:val="36"/>
        </w:rPr>
        <w:t> </w:t>
      </w:r>
      <w:r>
        <w:rPr/>
        <w:t>students</w:t>
      </w:r>
      <w:r>
        <w:rPr>
          <w:spacing w:val="35"/>
        </w:rPr>
        <w:t> </w:t>
      </w:r>
      <w:r>
        <w:rPr/>
        <w:t>listen</w:t>
      </w:r>
      <w:r>
        <w:rPr>
          <w:spacing w:val="37"/>
        </w:rPr>
        <w:t> </w:t>
      </w:r>
      <w:r>
        <w:rPr/>
        <w:t>and</w:t>
      </w:r>
      <w:r>
        <w:rPr>
          <w:spacing w:val="37"/>
        </w:rPr>
        <w:t> </w:t>
      </w:r>
      <w:r>
        <w:rPr/>
        <w:t>take</w:t>
      </w:r>
      <w:r>
        <w:rPr>
          <w:spacing w:val="35"/>
        </w:rPr>
        <w:t> </w:t>
      </w:r>
      <w:r>
        <w:rPr/>
        <w:t>down</w:t>
      </w:r>
      <w:r>
        <w:rPr>
          <w:spacing w:val="36"/>
        </w:rPr>
        <w:t> </w:t>
      </w:r>
      <w:r>
        <w:rPr/>
        <w:t>notes</w:t>
      </w:r>
      <w:r>
        <w:rPr>
          <w:spacing w:val="36"/>
        </w:rPr>
        <w:t> </w:t>
      </w:r>
      <w:r>
        <w:rPr/>
        <w:t>as</w:t>
      </w:r>
      <w:r>
        <w:rPr>
          <w:spacing w:val="37"/>
        </w:rPr>
        <w:t> </w:t>
      </w:r>
      <w:r>
        <w:rPr/>
        <w:t>the</w:t>
      </w:r>
      <w:r>
        <w:rPr>
          <w:spacing w:val="36"/>
        </w:rPr>
        <w:t> </w:t>
      </w:r>
      <w:r>
        <w:rPr/>
        <w:t>teaching</w:t>
      </w:r>
      <w:r>
        <w:rPr>
          <w:spacing w:val="35"/>
        </w:rPr>
        <w:t> </w:t>
      </w:r>
      <w:r>
        <w:rPr/>
        <w:t>proceeds.</w:t>
      </w:r>
      <w:r>
        <w:rPr>
          <w:spacing w:val="42"/>
        </w:rPr>
        <w:t> </w:t>
      </w:r>
      <w:r>
        <w:rPr>
          <w:spacing w:val="-5"/>
        </w:rPr>
        <w:t>The</w:t>
      </w:r>
    </w:p>
    <w:p>
      <w:pPr>
        <w:spacing w:after="0" w:line="480" w:lineRule="auto"/>
        <w:sectPr>
          <w:pgSz w:w="11910" w:h="16840"/>
          <w:pgMar w:header="0" w:footer="702" w:top="1540" w:bottom="940" w:left="340" w:right="300"/>
        </w:sectPr>
      </w:pPr>
    </w:p>
    <w:p>
      <w:pPr>
        <w:pStyle w:val="BodyText"/>
        <w:spacing w:line="480" w:lineRule="auto" w:before="73"/>
        <w:ind w:left="466" w:right="531"/>
        <w:jc w:val="both"/>
      </w:pPr>
      <w:r>
        <w:rPr/>
        <w:t>teacher stops from time to time to ask questions and the students also ask questions where they have doubts or where they find difficult to understand. During the teaching process, the teacher stopped to display, draw or show any necessary materials on the topic being taught as instructional aids where the need arose. The details of the lesson note are presented in Appendix (H).</w:t>
      </w:r>
    </w:p>
    <w:p>
      <w:pPr>
        <w:pStyle w:val="BodyText"/>
      </w:pPr>
    </w:p>
    <w:p>
      <w:pPr>
        <w:pStyle w:val="BodyText"/>
        <w:spacing w:before="5"/>
      </w:pPr>
    </w:p>
    <w:p>
      <w:pPr>
        <w:pStyle w:val="Heading2"/>
        <w:numPr>
          <w:ilvl w:val="2"/>
          <w:numId w:val="61"/>
        </w:numPr>
        <w:tabs>
          <w:tab w:pos="1186" w:val="left" w:leader="none"/>
        </w:tabs>
        <w:spacing w:line="240" w:lineRule="auto" w:before="1" w:after="0"/>
        <w:ind w:left="1186" w:right="0" w:hanging="720"/>
        <w:jc w:val="left"/>
      </w:pPr>
      <w:r>
        <w:rPr/>
        <w:t>Instructional</w:t>
      </w:r>
      <w:r>
        <w:rPr>
          <w:spacing w:val="-3"/>
        </w:rPr>
        <w:t> </w:t>
      </w:r>
      <w:r>
        <w:rPr>
          <w:spacing w:val="-2"/>
        </w:rPr>
        <w:t>Procedures</w:t>
      </w:r>
    </w:p>
    <w:p>
      <w:pPr>
        <w:pStyle w:val="BodyText"/>
        <w:spacing w:before="271"/>
        <w:ind w:left="466"/>
        <w:jc w:val="both"/>
      </w:pPr>
      <w:r>
        <w:rPr/>
        <w:t>Four</w:t>
      </w:r>
      <w:r>
        <w:rPr>
          <w:spacing w:val="-1"/>
        </w:rPr>
        <w:t> </w:t>
      </w:r>
      <w:r>
        <w:rPr/>
        <w:t>instructional strategies</w:t>
      </w:r>
      <w:r>
        <w:rPr>
          <w:spacing w:val="-1"/>
        </w:rPr>
        <w:t> </w:t>
      </w:r>
      <w:r>
        <w:rPr/>
        <w:t>were</w:t>
      </w:r>
      <w:r>
        <w:rPr>
          <w:spacing w:val="-2"/>
        </w:rPr>
        <w:t> </w:t>
      </w:r>
      <w:r>
        <w:rPr/>
        <w:t>used for</w:t>
      </w:r>
      <w:r>
        <w:rPr>
          <w:spacing w:val="-2"/>
        </w:rPr>
        <w:t> </w:t>
      </w:r>
      <w:r>
        <w:rPr/>
        <w:t>this</w:t>
      </w:r>
      <w:r>
        <w:rPr>
          <w:spacing w:val="-1"/>
        </w:rPr>
        <w:t> </w:t>
      </w:r>
      <w:r>
        <w:rPr/>
        <w:t>study. They</w:t>
      </w:r>
      <w:r>
        <w:rPr>
          <w:spacing w:val="-3"/>
        </w:rPr>
        <w:t> </w:t>
      </w:r>
      <w:r>
        <w:rPr>
          <w:spacing w:val="-4"/>
        </w:rPr>
        <w:t>are;</w:t>
      </w:r>
    </w:p>
    <w:p>
      <w:pPr>
        <w:pStyle w:val="BodyText"/>
      </w:pPr>
    </w:p>
    <w:p>
      <w:pPr>
        <w:pStyle w:val="ListParagraph"/>
        <w:numPr>
          <w:ilvl w:val="0"/>
          <w:numId w:val="63"/>
        </w:numPr>
        <w:tabs>
          <w:tab w:pos="1186" w:val="left" w:leader="none"/>
        </w:tabs>
        <w:spacing w:line="480" w:lineRule="auto" w:before="1" w:after="0"/>
        <w:ind w:left="1186" w:right="538" w:hanging="361"/>
        <w:jc w:val="left"/>
        <w:rPr>
          <w:sz w:val="24"/>
        </w:rPr>
      </w:pPr>
      <w:r>
        <w:rPr>
          <w:sz w:val="24"/>
        </w:rPr>
        <w:t>Traditional</w:t>
      </w:r>
      <w:r>
        <w:rPr>
          <w:spacing w:val="80"/>
          <w:sz w:val="24"/>
        </w:rPr>
        <w:t> </w:t>
      </w:r>
      <w:r>
        <w:rPr>
          <w:sz w:val="24"/>
        </w:rPr>
        <w:t>Instructional</w:t>
      </w:r>
      <w:r>
        <w:rPr>
          <w:spacing w:val="80"/>
          <w:sz w:val="24"/>
        </w:rPr>
        <w:t> </w:t>
      </w:r>
      <w:r>
        <w:rPr>
          <w:sz w:val="24"/>
        </w:rPr>
        <w:t>Strategy</w:t>
      </w:r>
      <w:r>
        <w:rPr>
          <w:spacing w:val="74"/>
          <w:sz w:val="24"/>
        </w:rPr>
        <w:t> </w:t>
      </w:r>
      <w:r>
        <w:rPr>
          <w:sz w:val="24"/>
        </w:rPr>
        <w:t>(TIS)</w:t>
      </w:r>
      <w:r>
        <w:rPr>
          <w:spacing w:val="77"/>
          <w:sz w:val="24"/>
        </w:rPr>
        <w:t> </w:t>
      </w:r>
      <w:r>
        <w:rPr>
          <w:sz w:val="24"/>
        </w:rPr>
        <w:t>used</w:t>
      </w:r>
      <w:r>
        <w:rPr>
          <w:spacing w:val="79"/>
          <w:sz w:val="24"/>
        </w:rPr>
        <w:t> </w:t>
      </w:r>
      <w:r>
        <w:rPr>
          <w:sz w:val="24"/>
        </w:rPr>
        <w:t>to</w:t>
      </w:r>
      <w:r>
        <w:rPr>
          <w:spacing w:val="78"/>
          <w:sz w:val="24"/>
        </w:rPr>
        <w:t> </w:t>
      </w:r>
      <w:r>
        <w:rPr>
          <w:sz w:val="24"/>
        </w:rPr>
        <w:t>teach</w:t>
      </w:r>
      <w:r>
        <w:rPr>
          <w:spacing w:val="80"/>
          <w:sz w:val="24"/>
        </w:rPr>
        <w:t> </w:t>
      </w:r>
      <w:r>
        <w:rPr>
          <w:sz w:val="24"/>
        </w:rPr>
        <w:t>the</w:t>
      </w:r>
      <w:r>
        <w:rPr>
          <w:spacing w:val="77"/>
          <w:sz w:val="24"/>
        </w:rPr>
        <w:t> </w:t>
      </w:r>
      <w:r>
        <w:rPr>
          <w:sz w:val="24"/>
        </w:rPr>
        <w:t>same</w:t>
      </w:r>
      <w:r>
        <w:rPr>
          <w:spacing w:val="77"/>
          <w:sz w:val="24"/>
        </w:rPr>
        <w:t> </w:t>
      </w:r>
      <w:r>
        <w:rPr>
          <w:sz w:val="24"/>
        </w:rPr>
        <w:t>concepts</w:t>
      </w:r>
      <w:r>
        <w:rPr>
          <w:spacing w:val="79"/>
          <w:sz w:val="24"/>
        </w:rPr>
        <w:t> </w:t>
      </w:r>
      <w:r>
        <w:rPr>
          <w:sz w:val="24"/>
        </w:rPr>
        <w:t>as</w:t>
      </w:r>
      <w:r>
        <w:rPr>
          <w:spacing w:val="78"/>
          <w:sz w:val="24"/>
        </w:rPr>
        <w:t> </w:t>
      </w:r>
      <w:r>
        <w:rPr>
          <w:sz w:val="24"/>
        </w:rPr>
        <w:t>in</w:t>
      </w:r>
      <w:r>
        <w:rPr>
          <w:spacing w:val="78"/>
          <w:sz w:val="24"/>
        </w:rPr>
        <w:t> </w:t>
      </w:r>
      <w:r>
        <w:rPr>
          <w:sz w:val="24"/>
        </w:rPr>
        <w:t>Conceptual Assignment Change Discussion Instructional Strategy, to the control group.</w:t>
      </w:r>
    </w:p>
    <w:p>
      <w:pPr>
        <w:pStyle w:val="ListParagraph"/>
        <w:numPr>
          <w:ilvl w:val="0"/>
          <w:numId w:val="63"/>
        </w:numPr>
        <w:tabs>
          <w:tab w:pos="1185" w:val="left" w:leader="none"/>
        </w:tabs>
        <w:spacing w:line="240" w:lineRule="auto" w:before="0" w:after="0"/>
        <w:ind w:left="1185" w:right="0" w:hanging="359"/>
        <w:jc w:val="left"/>
        <w:rPr>
          <w:sz w:val="24"/>
        </w:rPr>
      </w:pPr>
      <w:r>
        <w:rPr>
          <w:sz w:val="24"/>
        </w:rPr>
        <w:t>Conceptual</w:t>
      </w:r>
      <w:r>
        <w:rPr>
          <w:spacing w:val="-2"/>
          <w:sz w:val="24"/>
        </w:rPr>
        <w:t> </w:t>
      </w:r>
      <w:r>
        <w:rPr>
          <w:sz w:val="24"/>
        </w:rPr>
        <w:t>Assignment</w:t>
      </w:r>
      <w:r>
        <w:rPr>
          <w:spacing w:val="3"/>
          <w:sz w:val="24"/>
        </w:rPr>
        <w:t> </w:t>
      </w:r>
      <w:r>
        <w:rPr>
          <w:sz w:val="24"/>
        </w:rPr>
        <w:t>Instructional</w:t>
      </w:r>
      <w:r>
        <w:rPr>
          <w:spacing w:val="-2"/>
          <w:sz w:val="24"/>
        </w:rPr>
        <w:t> </w:t>
      </w:r>
      <w:r>
        <w:rPr>
          <w:sz w:val="24"/>
        </w:rPr>
        <w:t>Strategy,</w:t>
      </w:r>
      <w:r>
        <w:rPr>
          <w:spacing w:val="-1"/>
          <w:sz w:val="24"/>
        </w:rPr>
        <w:t> </w:t>
      </w:r>
      <w:r>
        <w:rPr>
          <w:sz w:val="24"/>
        </w:rPr>
        <w:t>used</w:t>
      </w:r>
      <w:r>
        <w:rPr>
          <w:spacing w:val="-2"/>
          <w:sz w:val="24"/>
        </w:rPr>
        <w:t> </w:t>
      </w:r>
      <w:r>
        <w:rPr>
          <w:sz w:val="24"/>
        </w:rPr>
        <w:t>for</w:t>
      </w:r>
      <w:r>
        <w:rPr>
          <w:spacing w:val="-3"/>
          <w:sz w:val="24"/>
        </w:rPr>
        <w:t> </w:t>
      </w:r>
      <w:r>
        <w:rPr>
          <w:sz w:val="24"/>
        </w:rPr>
        <w:t>the</w:t>
      </w:r>
      <w:r>
        <w:rPr>
          <w:spacing w:val="-2"/>
          <w:sz w:val="24"/>
        </w:rPr>
        <w:t> </w:t>
      </w:r>
      <w:r>
        <w:rPr>
          <w:sz w:val="24"/>
        </w:rPr>
        <w:t>treatment</w:t>
      </w:r>
      <w:r>
        <w:rPr>
          <w:spacing w:val="-1"/>
          <w:sz w:val="24"/>
        </w:rPr>
        <w:t> </w:t>
      </w:r>
      <w:r>
        <w:rPr>
          <w:sz w:val="24"/>
        </w:rPr>
        <w:t>of</w:t>
      </w:r>
      <w:r>
        <w:rPr>
          <w:spacing w:val="-2"/>
          <w:sz w:val="24"/>
        </w:rPr>
        <w:t> </w:t>
      </w:r>
      <w:r>
        <w:rPr>
          <w:sz w:val="24"/>
        </w:rPr>
        <w:t>experimental</w:t>
      </w:r>
      <w:r>
        <w:rPr>
          <w:spacing w:val="1"/>
          <w:sz w:val="24"/>
        </w:rPr>
        <w:t> </w:t>
      </w:r>
      <w:r>
        <w:rPr>
          <w:sz w:val="24"/>
        </w:rPr>
        <w:t>group</w:t>
      </w:r>
      <w:r>
        <w:rPr>
          <w:spacing w:val="-2"/>
          <w:sz w:val="24"/>
        </w:rPr>
        <w:t> </w:t>
      </w:r>
      <w:r>
        <w:rPr>
          <w:spacing w:val="-5"/>
          <w:sz w:val="24"/>
        </w:rPr>
        <w:t>1.</w:t>
      </w:r>
    </w:p>
    <w:p>
      <w:pPr>
        <w:pStyle w:val="ListParagraph"/>
        <w:numPr>
          <w:ilvl w:val="0"/>
          <w:numId w:val="63"/>
        </w:numPr>
        <w:tabs>
          <w:tab w:pos="1186" w:val="left" w:leader="none"/>
        </w:tabs>
        <w:spacing w:line="240" w:lineRule="auto" w:before="276" w:after="0"/>
        <w:ind w:left="1186" w:right="0" w:hanging="360"/>
        <w:jc w:val="left"/>
        <w:rPr>
          <w:sz w:val="24"/>
        </w:rPr>
      </w:pPr>
      <w:r>
        <w:rPr>
          <w:sz w:val="24"/>
        </w:rPr>
        <w:t>Conceptual</w:t>
      </w:r>
      <w:r>
        <w:rPr>
          <w:spacing w:val="-2"/>
          <w:sz w:val="24"/>
        </w:rPr>
        <w:t> </w:t>
      </w:r>
      <w:r>
        <w:rPr>
          <w:sz w:val="24"/>
        </w:rPr>
        <w:t>Discussion</w:t>
      </w:r>
      <w:r>
        <w:rPr>
          <w:spacing w:val="1"/>
          <w:sz w:val="24"/>
        </w:rPr>
        <w:t> </w:t>
      </w:r>
      <w:r>
        <w:rPr>
          <w:sz w:val="24"/>
        </w:rPr>
        <w:t>Instructional</w:t>
      </w:r>
      <w:r>
        <w:rPr>
          <w:spacing w:val="-2"/>
          <w:sz w:val="24"/>
        </w:rPr>
        <w:t> </w:t>
      </w:r>
      <w:r>
        <w:rPr>
          <w:sz w:val="24"/>
        </w:rPr>
        <w:t>Strategy,</w:t>
      </w:r>
      <w:r>
        <w:rPr>
          <w:spacing w:val="-1"/>
          <w:sz w:val="24"/>
        </w:rPr>
        <w:t> </w:t>
      </w:r>
      <w:r>
        <w:rPr>
          <w:sz w:val="24"/>
        </w:rPr>
        <w:t>used</w:t>
      </w:r>
      <w:r>
        <w:rPr>
          <w:spacing w:val="-1"/>
          <w:sz w:val="24"/>
        </w:rPr>
        <w:t> </w:t>
      </w:r>
      <w:r>
        <w:rPr>
          <w:sz w:val="24"/>
        </w:rPr>
        <w:t>for</w:t>
      </w:r>
      <w:r>
        <w:rPr>
          <w:spacing w:val="-4"/>
          <w:sz w:val="24"/>
        </w:rPr>
        <w:t> </w:t>
      </w:r>
      <w:r>
        <w:rPr>
          <w:sz w:val="24"/>
        </w:rPr>
        <w:t>the</w:t>
      </w:r>
      <w:r>
        <w:rPr>
          <w:spacing w:val="-1"/>
          <w:sz w:val="24"/>
        </w:rPr>
        <w:t> </w:t>
      </w:r>
      <w:r>
        <w:rPr>
          <w:sz w:val="24"/>
        </w:rPr>
        <w:t>treatment</w:t>
      </w:r>
      <w:r>
        <w:rPr>
          <w:spacing w:val="-1"/>
          <w:sz w:val="24"/>
        </w:rPr>
        <w:t> </w:t>
      </w:r>
      <w:r>
        <w:rPr>
          <w:sz w:val="24"/>
        </w:rPr>
        <w:t>of</w:t>
      </w:r>
      <w:r>
        <w:rPr>
          <w:spacing w:val="-2"/>
          <w:sz w:val="24"/>
        </w:rPr>
        <w:t> </w:t>
      </w:r>
      <w:r>
        <w:rPr>
          <w:sz w:val="24"/>
        </w:rPr>
        <w:t>experimental</w:t>
      </w:r>
      <w:r>
        <w:rPr>
          <w:spacing w:val="1"/>
          <w:sz w:val="24"/>
        </w:rPr>
        <w:t> </w:t>
      </w:r>
      <w:r>
        <w:rPr>
          <w:sz w:val="24"/>
        </w:rPr>
        <w:t>group</w:t>
      </w:r>
      <w:r>
        <w:rPr>
          <w:spacing w:val="-2"/>
          <w:sz w:val="24"/>
        </w:rPr>
        <w:t> </w:t>
      </w:r>
      <w:r>
        <w:rPr>
          <w:spacing w:val="-5"/>
          <w:sz w:val="24"/>
        </w:rPr>
        <w:t>2.</w:t>
      </w:r>
    </w:p>
    <w:p>
      <w:pPr>
        <w:pStyle w:val="BodyText"/>
      </w:pPr>
    </w:p>
    <w:p>
      <w:pPr>
        <w:pStyle w:val="ListParagraph"/>
        <w:numPr>
          <w:ilvl w:val="0"/>
          <w:numId w:val="63"/>
        </w:numPr>
        <w:tabs>
          <w:tab w:pos="1184" w:val="left" w:leader="none"/>
          <w:tab w:pos="1186" w:val="left" w:leader="none"/>
        </w:tabs>
        <w:spacing w:line="480" w:lineRule="auto" w:before="0" w:after="0"/>
        <w:ind w:left="1186" w:right="539" w:hanging="361"/>
        <w:jc w:val="left"/>
        <w:rPr>
          <w:sz w:val="24"/>
        </w:rPr>
      </w:pPr>
      <w:r>
        <w:rPr>
          <w:sz w:val="24"/>
        </w:rPr>
        <w:t>Conceptual</w:t>
      </w:r>
      <w:r>
        <w:rPr>
          <w:spacing w:val="34"/>
          <w:sz w:val="24"/>
        </w:rPr>
        <w:t> </w:t>
      </w:r>
      <w:r>
        <w:rPr>
          <w:sz w:val="24"/>
        </w:rPr>
        <w:t>Assignment</w:t>
      </w:r>
      <w:r>
        <w:rPr>
          <w:spacing w:val="36"/>
          <w:sz w:val="24"/>
        </w:rPr>
        <w:t> </w:t>
      </w:r>
      <w:r>
        <w:rPr>
          <w:sz w:val="24"/>
        </w:rPr>
        <w:t>and</w:t>
      </w:r>
      <w:r>
        <w:rPr>
          <w:spacing w:val="34"/>
          <w:sz w:val="24"/>
        </w:rPr>
        <w:t> </w:t>
      </w:r>
      <w:r>
        <w:rPr>
          <w:sz w:val="24"/>
        </w:rPr>
        <w:t>Conceptual</w:t>
      </w:r>
      <w:r>
        <w:rPr>
          <w:spacing w:val="34"/>
          <w:sz w:val="24"/>
        </w:rPr>
        <w:t> </w:t>
      </w:r>
      <w:r>
        <w:rPr>
          <w:sz w:val="24"/>
        </w:rPr>
        <w:t>Change</w:t>
      </w:r>
      <w:r>
        <w:rPr>
          <w:spacing w:val="35"/>
          <w:sz w:val="24"/>
        </w:rPr>
        <w:t> </w:t>
      </w:r>
      <w:r>
        <w:rPr>
          <w:sz w:val="24"/>
        </w:rPr>
        <w:t>Discussion</w:t>
      </w:r>
      <w:r>
        <w:rPr>
          <w:spacing w:val="36"/>
          <w:sz w:val="24"/>
        </w:rPr>
        <w:t> </w:t>
      </w:r>
      <w:r>
        <w:rPr>
          <w:sz w:val="24"/>
        </w:rPr>
        <w:t>Instructional</w:t>
      </w:r>
      <w:r>
        <w:rPr>
          <w:spacing w:val="34"/>
          <w:sz w:val="24"/>
        </w:rPr>
        <w:t> </w:t>
      </w:r>
      <w:r>
        <w:rPr>
          <w:sz w:val="24"/>
        </w:rPr>
        <w:t>Strategy,</w:t>
      </w:r>
      <w:r>
        <w:rPr>
          <w:spacing w:val="36"/>
          <w:sz w:val="24"/>
        </w:rPr>
        <w:t> </w:t>
      </w:r>
      <w:r>
        <w:rPr>
          <w:sz w:val="24"/>
        </w:rPr>
        <w:t>used</w:t>
      </w:r>
      <w:r>
        <w:rPr>
          <w:spacing w:val="35"/>
          <w:sz w:val="24"/>
        </w:rPr>
        <w:t> </w:t>
      </w:r>
      <w:r>
        <w:rPr>
          <w:sz w:val="24"/>
        </w:rPr>
        <w:t>for</w:t>
      </w:r>
      <w:r>
        <w:rPr>
          <w:spacing w:val="34"/>
          <w:sz w:val="24"/>
        </w:rPr>
        <w:t> </w:t>
      </w:r>
      <w:r>
        <w:rPr>
          <w:sz w:val="24"/>
        </w:rPr>
        <w:t>the treatment of experimental group 3.</w:t>
      </w:r>
    </w:p>
    <w:p>
      <w:pPr>
        <w:pStyle w:val="BodyText"/>
        <w:ind w:left="466"/>
        <w:jc w:val="both"/>
      </w:pPr>
      <w:r>
        <w:rPr/>
        <w:t>Lesson</w:t>
      </w:r>
      <w:r>
        <w:rPr>
          <w:spacing w:val="-1"/>
        </w:rPr>
        <w:t> </w:t>
      </w:r>
      <w:r>
        <w:rPr/>
        <w:t>notes</w:t>
      </w:r>
      <w:r>
        <w:rPr>
          <w:spacing w:val="-1"/>
        </w:rPr>
        <w:t> </w:t>
      </w:r>
      <w:r>
        <w:rPr/>
        <w:t>were</w:t>
      </w:r>
      <w:r>
        <w:rPr>
          <w:spacing w:val="-2"/>
        </w:rPr>
        <w:t> </w:t>
      </w:r>
      <w:r>
        <w:rPr/>
        <w:t>prepared</w:t>
      </w:r>
      <w:r>
        <w:rPr>
          <w:spacing w:val="-1"/>
        </w:rPr>
        <w:t> </w:t>
      </w:r>
      <w:r>
        <w:rPr/>
        <w:t>to</w:t>
      </w:r>
      <w:r>
        <w:rPr>
          <w:spacing w:val="-1"/>
        </w:rPr>
        <w:t> </w:t>
      </w:r>
      <w:r>
        <w:rPr/>
        <w:t>teach</w:t>
      </w:r>
      <w:r>
        <w:rPr>
          <w:spacing w:val="-1"/>
        </w:rPr>
        <w:t> </w:t>
      </w:r>
      <w:r>
        <w:rPr/>
        <w:t>the</w:t>
      </w:r>
      <w:r>
        <w:rPr>
          <w:spacing w:val="-1"/>
        </w:rPr>
        <w:t> </w:t>
      </w:r>
      <w:r>
        <w:rPr/>
        <w:t>selected</w:t>
      </w:r>
      <w:r>
        <w:rPr>
          <w:spacing w:val="-1"/>
        </w:rPr>
        <w:t> </w:t>
      </w:r>
      <w:r>
        <w:rPr/>
        <w:t>topics.</w:t>
      </w:r>
      <w:r>
        <w:rPr>
          <w:spacing w:val="-1"/>
        </w:rPr>
        <w:t> </w:t>
      </w:r>
      <w:r>
        <w:rPr/>
        <w:t>These</w:t>
      </w:r>
      <w:r>
        <w:rPr>
          <w:spacing w:val="-1"/>
        </w:rPr>
        <w:t> </w:t>
      </w:r>
      <w:r>
        <w:rPr>
          <w:spacing w:val="-4"/>
        </w:rPr>
        <w:t>are:</w:t>
      </w:r>
    </w:p>
    <w:p>
      <w:pPr>
        <w:pStyle w:val="BodyText"/>
      </w:pPr>
    </w:p>
    <w:p>
      <w:pPr>
        <w:pStyle w:val="ListParagraph"/>
        <w:numPr>
          <w:ilvl w:val="0"/>
          <w:numId w:val="64"/>
        </w:numPr>
        <w:tabs>
          <w:tab w:pos="1186" w:val="left" w:leader="none"/>
        </w:tabs>
        <w:spacing w:line="240" w:lineRule="auto" w:before="0" w:after="0"/>
        <w:ind w:left="1186" w:right="0" w:hanging="360"/>
        <w:jc w:val="left"/>
        <w:rPr>
          <w:sz w:val="24"/>
        </w:rPr>
      </w:pPr>
      <w:r>
        <w:rPr>
          <w:sz w:val="24"/>
        </w:rPr>
        <w:t>Transmission</w:t>
      </w:r>
      <w:r>
        <w:rPr>
          <w:spacing w:val="-2"/>
          <w:sz w:val="24"/>
        </w:rPr>
        <w:t> </w:t>
      </w:r>
      <w:r>
        <w:rPr>
          <w:sz w:val="24"/>
        </w:rPr>
        <w:t>and</w:t>
      </w:r>
      <w:r>
        <w:rPr>
          <w:spacing w:val="-1"/>
          <w:sz w:val="24"/>
        </w:rPr>
        <w:t> </w:t>
      </w:r>
      <w:r>
        <w:rPr>
          <w:sz w:val="24"/>
        </w:rPr>
        <w:t>expression</w:t>
      </w:r>
      <w:r>
        <w:rPr>
          <w:spacing w:val="-2"/>
          <w:sz w:val="24"/>
        </w:rPr>
        <w:t> </w:t>
      </w:r>
      <w:r>
        <w:rPr>
          <w:sz w:val="24"/>
        </w:rPr>
        <w:t>of</w:t>
      </w:r>
      <w:r>
        <w:rPr>
          <w:spacing w:val="-2"/>
          <w:sz w:val="24"/>
        </w:rPr>
        <w:t> </w:t>
      </w:r>
      <w:r>
        <w:rPr>
          <w:sz w:val="24"/>
        </w:rPr>
        <w:t>characters</w:t>
      </w:r>
      <w:r>
        <w:rPr>
          <w:spacing w:val="-2"/>
          <w:sz w:val="24"/>
        </w:rPr>
        <w:t> </w:t>
      </w:r>
      <w:r>
        <w:rPr>
          <w:sz w:val="24"/>
        </w:rPr>
        <w:t>in</w:t>
      </w:r>
      <w:r>
        <w:rPr>
          <w:spacing w:val="-1"/>
          <w:sz w:val="24"/>
        </w:rPr>
        <w:t> </w:t>
      </w:r>
      <w:r>
        <w:rPr>
          <w:spacing w:val="-2"/>
          <w:sz w:val="24"/>
        </w:rPr>
        <w:t>organisms</w:t>
      </w:r>
    </w:p>
    <w:p>
      <w:pPr>
        <w:pStyle w:val="BodyText"/>
      </w:pPr>
    </w:p>
    <w:p>
      <w:pPr>
        <w:pStyle w:val="ListParagraph"/>
        <w:numPr>
          <w:ilvl w:val="0"/>
          <w:numId w:val="64"/>
        </w:numPr>
        <w:tabs>
          <w:tab w:pos="1186" w:val="left" w:leader="none"/>
        </w:tabs>
        <w:spacing w:line="240" w:lineRule="auto" w:before="0" w:after="0"/>
        <w:ind w:left="1186" w:right="0" w:hanging="360"/>
        <w:jc w:val="left"/>
        <w:rPr>
          <w:sz w:val="24"/>
        </w:rPr>
      </w:pPr>
      <w:r>
        <w:rPr>
          <w:sz w:val="24"/>
        </w:rPr>
        <w:t>Chromosomes:</w:t>
      </w:r>
      <w:r>
        <w:rPr>
          <w:spacing w:val="-1"/>
          <w:sz w:val="24"/>
        </w:rPr>
        <w:t> </w:t>
      </w:r>
      <w:r>
        <w:rPr>
          <w:sz w:val="24"/>
        </w:rPr>
        <w:t>the</w:t>
      </w:r>
      <w:r>
        <w:rPr>
          <w:spacing w:val="-1"/>
          <w:sz w:val="24"/>
        </w:rPr>
        <w:t> </w:t>
      </w:r>
      <w:r>
        <w:rPr>
          <w:sz w:val="24"/>
        </w:rPr>
        <w:t>basis</w:t>
      </w:r>
      <w:r>
        <w:rPr>
          <w:spacing w:val="-1"/>
          <w:sz w:val="24"/>
        </w:rPr>
        <w:t> </w:t>
      </w:r>
      <w:r>
        <w:rPr>
          <w:sz w:val="24"/>
        </w:rPr>
        <w:t>of </w:t>
      </w:r>
      <w:r>
        <w:rPr>
          <w:spacing w:val="-2"/>
          <w:sz w:val="24"/>
        </w:rPr>
        <w:t>heredity</w:t>
      </w:r>
    </w:p>
    <w:p>
      <w:pPr>
        <w:pStyle w:val="BodyText"/>
      </w:pPr>
    </w:p>
    <w:p>
      <w:pPr>
        <w:pStyle w:val="ListParagraph"/>
        <w:numPr>
          <w:ilvl w:val="0"/>
          <w:numId w:val="64"/>
        </w:numPr>
        <w:tabs>
          <w:tab w:pos="1186" w:val="left" w:leader="none"/>
        </w:tabs>
        <w:spacing w:line="240" w:lineRule="auto" w:before="0" w:after="0"/>
        <w:ind w:left="1186" w:right="0" w:hanging="360"/>
        <w:jc w:val="left"/>
        <w:rPr>
          <w:sz w:val="24"/>
        </w:rPr>
      </w:pPr>
      <w:r>
        <w:rPr>
          <w:sz w:val="24"/>
        </w:rPr>
        <w:t>Probability</w:t>
      </w:r>
      <w:r>
        <w:rPr>
          <w:spacing w:val="-8"/>
          <w:sz w:val="24"/>
        </w:rPr>
        <w:t> </w:t>
      </w:r>
      <w:r>
        <w:rPr>
          <w:sz w:val="24"/>
        </w:rPr>
        <w:t>in</w:t>
      </w:r>
      <w:r>
        <w:rPr>
          <w:spacing w:val="3"/>
          <w:sz w:val="24"/>
        </w:rPr>
        <w:t> </w:t>
      </w:r>
      <w:r>
        <w:rPr>
          <w:spacing w:val="-2"/>
          <w:sz w:val="24"/>
        </w:rPr>
        <w:t>genetics</w:t>
      </w:r>
    </w:p>
    <w:p>
      <w:pPr>
        <w:pStyle w:val="BodyText"/>
      </w:pPr>
    </w:p>
    <w:p>
      <w:pPr>
        <w:pStyle w:val="ListParagraph"/>
        <w:numPr>
          <w:ilvl w:val="0"/>
          <w:numId w:val="64"/>
        </w:numPr>
        <w:tabs>
          <w:tab w:pos="1186" w:val="left" w:leader="none"/>
        </w:tabs>
        <w:spacing w:line="240" w:lineRule="auto" w:before="0" w:after="0"/>
        <w:ind w:left="1186" w:right="0" w:hanging="360"/>
        <w:jc w:val="left"/>
        <w:rPr>
          <w:sz w:val="24"/>
        </w:rPr>
      </w:pPr>
      <w:r>
        <w:rPr>
          <w:sz w:val="24"/>
        </w:rPr>
        <w:t>Application</w:t>
      </w:r>
      <w:r>
        <w:rPr>
          <w:spacing w:val="-3"/>
          <w:sz w:val="24"/>
        </w:rPr>
        <w:t> </w:t>
      </w:r>
      <w:r>
        <w:rPr>
          <w:sz w:val="24"/>
        </w:rPr>
        <w:t>of</w:t>
      </w:r>
      <w:r>
        <w:rPr>
          <w:spacing w:val="-1"/>
          <w:sz w:val="24"/>
        </w:rPr>
        <w:t> </w:t>
      </w:r>
      <w:r>
        <w:rPr>
          <w:sz w:val="24"/>
        </w:rPr>
        <w:t>the principles of</w:t>
      </w:r>
      <w:r>
        <w:rPr>
          <w:spacing w:val="-1"/>
          <w:sz w:val="24"/>
        </w:rPr>
        <w:t> </w:t>
      </w:r>
      <w:r>
        <w:rPr>
          <w:sz w:val="24"/>
        </w:rPr>
        <w:t>heredity</w:t>
      </w:r>
      <w:r>
        <w:rPr>
          <w:spacing w:val="-5"/>
          <w:sz w:val="24"/>
        </w:rPr>
        <w:t> </w:t>
      </w:r>
      <w:r>
        <w:rPr>
          <w:sz w:val="24"/>
        </w:rPr>
        <w:t>in agriculture</w:t>
      </w:r>
      <w:r>
        <w:rPr>
          <w:spacing w:val="-1"/>
          <w:sz w:val="24"/>
        </w:rPr>
        <w:t> </w:t>
      </w:r>
      <w:r>
        <w:rPr>
          <w:sz w:val="24"/>
        </w:rPr>
        <w:t>and </w:t>
      </w:r>
      <w:r>
        <w:rPr>
          <w:spacing w:val="-2"/>
          <w:sz w:val="24"/>
        </w:rPr>
        <w:t>medicine.</w:t>
      </w:r>
    </w:p>
    <w:p>
      <w:pPr>
        <w:pStyle w:val="BodyText"/>
      </w:pPr>
    </w:p>
    <w:p>
      <w:pPr>
        <w:pStyle w:val="BodyText"/>
      </w:pPr>
    </w:p>
    <w:p>
      <w:pPr>
        <w:pStyle w:val="BodyText"/>
        <w:spacing w:before="1"/>
      </w:pPr>
    </w:p>
    <w:p>
      <w:pPr>
        <w:pStyle w:val="BodyText"/>
        <w:spacing w:line="480" w:lineRule="auto"/>
        <w:ind w:left="466" w:right="531"/>
        <w:jc w:val="both"/>
      </w:pPr>
      <w:r>
        <w:rPr/>
        <w:t>The experimental groups were taught using the Conceptual Assignment Instructional Strategy for the treatment of experimental group 1, Conceptual Change Discussion Instructional Strategy</w:t>
      </w:r>
      <w:r>
        <w:rPr>
          <w:spacing w:val="-1"/>
        </w:rPr>
        <w:t> </w:t>
      </w:r>
      <w:r>
        <w:rPr/>
        <w:t>for the treatment of experimental group 2, Conceptual Assignment and Conceptual Change Discussion Instructional Strategy for the treatment of experimental group 3 while the control group was taught using the</w:t>
      </w:r>
      <w:r>
        <w:rPr>
          <w:spacing w:val="40"/>
        </w:rPr>
        <w:t> </w:t>
      </w:r>
      <w:r>
        <w:rPr/>
        <w:t>Traditional Instructional Strategy (TIS).</w:t>
      </w:r>
    </w:p>
    <w:p>
      <w:pPr>
        <w:pStyle w:val="BodyText"/>
        <w:spacing w:before="3"/>
      </w:pPr>
    </w:p>
    <w:p>
      <w:pPr>
        <w:pStyle w:val="BodyText"/>
        <w:spacing w:line="550" w:lineRule="atLeast"/>
        <w:ind w:left="466" w:right="530"/>
        <w:jc w:val="both"/>
      </w:pPr>
      <w:r>
        <w:rPr/>
        <w:t>The aims of this study among others was to find out if there are significant difference in the misconceptions</w:t>
      </w:r>
      <w:r>
        <w:rPr>
          <w:spacing w:val="66"/>
        </w:rPr>
        <w:t> </w:t>
      </w:r>
      <w:r>
        <w:rPr/>
        <w:t>expressed</w:t>
      </w:r>
      <w:r>
        <w:rPr>
          <w:spacing w:val="69"/>
        </w:rPr>
        <w:t> </w:t>
      </w:r>
      <w:r>
        <w:rPr/>
        <w:t>among</w:t>
      </w:r>
      <w:r>
        <w:rPr>
          <w:spacing w:val="69"/>
        </w:rPr>
        <w:t> </w:t>
      </w:r>
      <w:r>
        <w:rPr/>
        <w:t>the</w:t>
      </w:r>
      <w:r>
        <w:rPr>
          <w:spacing w:val="68"/>
        </w:rPr>
        <w:t> </w:t>
      </w:r>
      <w:r>
        <w:rPr/>
        <w:t>senior</w:t>
      </w:r>
      <w:r>
        <w:rPr>
          <w:spacing w:val="68"/>
        </w:rPr>
        <w:t> </w:t>
      </w:r>
      <w:r>
        <w:rPr/>
        <w:t>secondary</w:t>
      </w:r>
      <w:r>
        <w:rPr>
          <w:spacing w:val="64"/>
        </w:rPr>
        <w:t> </w:t>
      </w:r>
      <w:r>
        <w:rPr/>
        <w:t>school</w:t>
      </w:r>
      <w:r>
        <w:rPr>
          <w:spacing w:val="69"/>
        </w:rPr>
        <w:t> </w:t>
      </w:r>
      <w:r>
        <w:rPr/>
        <w:t>male</w:t>
      </w:r>
      <w:r>
        <w:rPr>
          <w:spacing w:val="70"/>
        </w:rPr>
        <w:t> </w:t>
      </w:r>
      <w:r>
        <w:rPr/>
        <w:t>and</w:t>
      </w:r>
      <w:r>
        <w:rPr>
          <w:spacing w:val="69"/>
        </w:rPr>
        <w:t> </w:t>
      </w:r>
      <w:r>
        <w:rPr/>
        <w:t>female</w:t>
      </w:r>
      <w:r>
        <w:rPr>
          <w:spacing w:val="70"/>
        </w:rPr>
        <w:t> </w:t>
      </w:r>
      <w:r>
        <w:rPr/>
        <w:t>students</w:t>
      </w:r>
      <w:r>
        <w:rPr>
          <w:spacing w:val="69"/>
        </w:rPr>
        <w:t> </w:t>
      </w:r>
      <w:r>
        <w:rPr/>
        <w:t>in</w:t>
      </w:r>
      <w:r>
        <w:rPr>
          <w:spacing w:val="72"/>
        </w:rPr>
        <w:t> </w:t>
      </w:r>
      <w:r>
        <w:rPr>
          <w:spacing w:val="-2"/>
        </w:rPr>
        <w:t>genetic</w:t>
      </w:r>
    </w:p>
    <w:p>
      <w:pPr>
        <w:spacing w:after="0" w:line="550" w:lineRule="atLeast"/>
        <w:jc w:val="both"/>
        <w:sectPr>
          <w:pgSz w:w="11910" w:h="16840"/>
          <w:pgMar w:header="0" w:footer="702" w:top="980" w:bottom="940" w:left="340" w:right="300"/>
        </w:sectPr>
      </w:pPr>
    </w:p>
    <w:p>
      <w:pPr>
        <w:pStyle w:val="BodyText"/>
        <w:spacing w:line="480" w:lineRule="auto" w:before="73"/>
        <w:ind w:left="466" w:right="530"/>
        <w:jc w:val="both"/>
      </w:pPr>
      <w:r>
        <w:rPr/>
        <w:t>concepts. The second aim is to find out if there are significant differences in the academic performance of students taught genetic concepts using conceptual assignments and conceptual change discussions instructional strategies and those taught the same using the traditional instructional method. The third is to find out if there are significant differences in academic achievement of male and female students taught genetic concepts using conceptual assignments and conceptual change discussions instructional strategies. The fourth aim is to find out if there are significant differences in the retention ability of students taught genetic concepts using conceptual assignments and conceptual change discussions instructional strategies and those taught the same concepts using the traditional method of instruction. The fifth aim is to find out if there are significant differences in the retention ability of male and female students taught genetic concepts using conceptual assignments and conceptual change discussions instructional strategies.</w:t>
      </w:r>
      <w:r>
        <w:rPr>
          <w:spacing w:val="40"/>
        </w:rPr>
        <w:t> </w:t>
      </w:r>
      <w:r>
        <w:rPr/>
        <w:t>The sixth aim is to find out if there are significant differences in academic achievement between students taught genetic concepts using conceptual assignments and conceptual change discussions instructional strategies and those taught the same concepts using the conceptual discussions instructional strategy.</w:t>
      </w:r>
    </w:p>
    <w:p>
      <w:pPr>
        <w:pStyle w:val="BodyText"/>
        <w:spacing w:line="480" w:lineRule="auto" w:before="2"/>
        <w:ind w:left="466" w:right="531"/>
        <w:jc w:val="both"/>
      </w:pPr>
      <w:r>
        <w:rPr/>
        <w:t>The study was conducted during the first eight weeks of the first term. Before the commencement of the treatment, the subjects in the experimental and control groups were given the performance tests as pretest. The study lasted for eight weeks.</w:t>
      </w:r>
    </w:p>
    <w:p>
      <w:pPr>
        <w:pStyle w:val="BodyText"/>
      </w:pPr>
    </w:p>
    <w:p>
      <w:pPr>
        <w:pStyle w:val="BodyText"/>
        <w:spacing w:before="5"/>
      </w:pPr>
    </w:p>
    <w:p>
      <w:pPr>
        <w:pStyle w:val="Heading2"/>
        <w:numPr>
          <w:ilvl w:val="1"/>
          <w:numId w:val="65"/>
        </w:numPr>
        <w:tabs>
          <w:tab w:pos="826" w:val="left" w:leader="none"/>
        </w:tabs>
        <w:spacing w:line="240" w:lineRule="auto" w:before="0" w:after="0"/>
        <w:ind w:left="826" w:right="0" w:hanging="360"/>
        <w:jc w:val="both"/>
      </w:pPr>
      <w:bookmarkStart w:name="_TOC_250004" w:id="27"/>
      <w:r>
        <w:rPr/>
        <w:t>Data</w:t>
      </w:r>
      <w:r>
        <w:rPr>
          <w:spacing w:val="-2"/>
        </w:rPr>
        <w:t> </w:t>
      </w:r>
      <w:r>
        <w:rPr/>
        <w:t>Collection</w:t>
      </w:r>
      <w:r>
        <w:rPr>
          <w:spacing w:val="1"/>
        </w:rPr>
        <w:t> </w:t>
      </w:r>
      <w:bookmarkEnd w:id="27"/>
      <w:r>
        <w:rPr>
          <w:spacing w:val="-2"/>
        </w:rPr>
        <w:t>Procedure</w:t>
      </w:r>
    </w:p>
    <w:p>
      <w:pPr>
        <w:pStyle w:val="BodyText"/>
        <w:spacing w:line="480" w:lineRule="auto" w:before="272"/>
        <w:ind w:left="466" w:right="530"/>
        <w:jc w:val="both"/>
      </w:pPr>
      <w:r>
        <w:rPr/>
        <w:t>The procedures for administration of research instruments and data collection are described as follows.</w:t>
      </w:r>
      <w:r>
        <w:rPr>
          <w:spacing w:val="40"/>
        </w:rPr>
        <w:t> </w:t>
      </w:r>
      <w:r>
        <w:rPr/>
        <w:t>The teaching of the concepts was done by</w:t>
      </w:r>
      <w:r>
        <w:rPr>
          <w:spacing w:val="-3"/>
        </w:rPr>
        <w:t> </w:t>
      </w:r>
      <w:r>
        <w:rPr/>
        <w:t>the research assistants. The aim is to ensure effective utilization of the model and also to ensure that the teaching procedure is in accordance with the direction of the model. The instruments used for the study were Genetic Performance Test and Genetic Misconception Test, which wasused to determine whether there is any relationship between students‟ understanding of</w:t>
      </w:r>
      <w:r>
        <w:rPr>
          <w:spacing w:val="40"/>
        </w:rPr>
        <w:t> </w:t>
      </w:r>
      <w:r>
        <w:rPr/>
        <w:t>the genetic concepts and academic performance at Senior Secondary three level biology. The scores after the marking were collated and recorded based on the misconceptions made and also experimental and control groups as well as on males versus females.</w:t>
      </w:r>
    </w:p>
    <w:p>
      <w:pPr>
        <w:spacing w:after="0" w:line="480" w:lineRule="auto"/>
        <w:jc w:val="both"/>
        <w:sectPr>
          <w:pgSz w:w="11910" w:h="16840"/>
          <w:pgMar w:header="0" w:footer="702" w:top="980" w:bottom="940" w:left="340" w:right="300"/>
        </w:sectPr>
      </w:pPr>
    </w:p>
    <w:p>
      <w:pPr>
        <w:pStyle w:val="Heading2"/>
        <w:numPr>
          <w:ilvl w:val="1"/>
          <w:numId w:val="65"/>
        </w:numPr>
        <w:tabs>
          <w:tab w:pos="826" w:val="left" w:leader="none"/>
        </w:tabs>
        <w:spacing w:line="240" w:lineRule="auto" w:before="78" w:after="0"/>
        <w:ind w:left="826" w:right="0" w:hanging="360"/>
        <w:jc w:val="both"/>
      </w:pPr>
      <w:bookmarkStart w:name="_TOC_250003" w:id="28"/>
      <w:r>
        <w:rPr/>
        <w:t>Procedure</w:t>
      </w:r>
      <w:r>
        <w:rPr>
          <w:spacing w:val="-4"/>
        </w:rPr>
        <w:t> </w:t>
      </w:r>
      <w:r>
        <w:rPr/>
        <w:t>for</w:t>
      </w:r>
      <w:r>
        <w:rPr>
          <w:spacing w:val="-2"/>
        </w:rPr>
        <w:t> </w:t>
      </w:r>
      <w:r>
        <w:rPr/>
        <w:t>Data</w:t>
      </w:r>
      <w:r>
        <w:rPr>
          <w:spacing w:val="2"/>
        </w:rPr>
        <w:t> </w:t>
      </w:r>
      <w:bookmarkEnd w:id="28"/>
      <w:r>
        <w:rPr>
          <w:spacing w:val="-2"/>
        </w:rPr>
        <w:t>Analysis</w:t>
      </w:r>
    </w:p>
    <w:p>
      <w:pPr>
        <w:pStyle w:val="BodyText"/>
        <w:spacing w:line="480" w:lineRule="auto" w:before="272"/>
        <w:ind w:left="466" w:right="528"/>
        <w:jc w:val="both"/>
      </w:pPr>
      <w:r>
        <w:rPr/>
        <w:t>The data collected were used to answer the research questions and test the hypotheses formulated.</w:t>
      </w:r>
      <w:r>
        <w:rPr>
          <w:spacing w:val="40"/>
        </w:rPr>
        <w:t> </w:t>
      </w:r>
      <w:r>
        <w:rPr/>
        <w:t>The responses of students on the two instruments were scored based on the marking schemes. Correct answer attracted one mark totaling 40marks. The maximum possible score was 40marks for the Genetic Performance Test and 100marks for Genetic Misconception Test. The results of the test items were collated using SPSS computer package analysis to answer the research questions and test the hypotheses. These were analyzed at P≤ 0.05.</w:t>
      </w:r>
    </w:p>
    <w:p>
      <w:pPr>
        <w:pStyle w:val="BodyText"/>
      </w:pPr>
    </w:p>
    <w:p>
      <w:pPr>
        <w:pStyle w:val="BodyText"/>
        <w:spacing w:before="5"/>
      </w:pPr>
    </w:p>
    <w:p>
      <w:pPr>
        <w:pStyle w:val="Heading2"/>
        <w:numPr>
          <w:ilvl w:val="2"/>
          <w:numId w:val="65"/>
        </w:numPr>
        <w:tabs>
          <w:tab w:pos="1006" w:val="left" w:leader="none"/>
        </w:tabs>
        <w:spacing w:line="240" w:lineRule="auto" w:before="0" w:after="0"/>
        <w:ind w:left="1006" w:right="0" w:hanging="540"/>
        <w:jc w:val="both"/>
      </w:pPr>
      <w:r>
        <w:rPr/>
        <w:t>Answering</w:t>
      </w:r>
      <w:r>
        <w:rPr>
          <w:spacing w:val="-2"/>
        </w:rPr>
        <w:t> </w:t>
      </w:r>
      <w:r>
        <w:rPr/>
        <w:t>the</w:t>
      </w:r>
      <w:r>
        <w:rPr>
          <w:spacing w:val="-3"/>
        </w:rPr>
        <w:t> </w:t>
      </w:r>
      <w:r>
        <w:rPr/>
        <w:t>Research</w:t>
      </w:r>
      <w:r>
        <w:rPr>
          <w:spacing w:val="-1"/>
        </w:rPr>
        <w:t> </w:t>
      </w:r>
      <w:r>
        <w:rPr>
          <w:spacing w:val="-2"/>
        </w:rPr>
        <w:t>Questions</w:t>
      </w:r>
    </w:p>
    <w:p>
      <w:pPr>
        <w:pStyle w:val="BodyText"/>
        <w:spacing w:before="272"/>
        <w:ind w:left="466"/>
        <w:jc w:val="both"/>
      </w:pPr>
      <w:r>
        <w:rPr/>
        <w:t>Descriptive</w:t>
      </w:r>
      <w:r>
        <w:rPr>
          <w:spacing w:val="-4"/>
        </w:rPr>
        <w:t> </w:t>
      </w:r>
      <w:r>
        <w:rPr/>
        <w:t>statistics</w:t>
      </w:r>
      <w:r>
        <w:rPr>
          <w:spacing w:val="-1"/>
        </w:rPr>
        <w:t> </w:t>
      </w:r>
      <w:r>
        <w:rPr/>
        <w:t>of means</w:t>
      </w:r>
      <w:r>
        <w:rPr>
          <w:spacing w:val="-1"/>
        </w:rPr>
        <w:t> </w:t>
      </w:r>
      <w:r>
        <w:rPr/>
        <w:t>and</w:t>
      </w:r>
      <w:r>
        <w:rPr>
          <w:spacing w:val="-1"/>
        </w:rPr>
        <w:t> </w:t>
      </w:r>
      <w:r>
        <w:rPr/>
        <w:t>standard</w:t>
      </w:r>
      <w:r>
        <w:rPr>
          <w:spacing w:val="-1"/>
        </w:rPr>
        <w:t> </w:t>
      </w:r>
      <w:r>
        <w:rPr/>
        <w:t>deviation were</w:t>
      </w:r>
      <w:r>
        <w:rPr>
          <w:spacing w:val="-3"/>
        </w:rPr>
        <w:t> </w:t>
      </w:r>
      <w:r>
        <w:rPr/>
        <w:t>used</w:t>
      </w:r>
      <w:r>
        <w:rPr>
          <w:spacing w:val="-1"/>
        </w:rPr>
        <w:t> </w:t>
      </w:r>
      <w:r>
        <w:rPr/>
        <w:t>to</w:t>
      </w:r>
      <w:r>
        <w:rPr>
          <w:spacing w:val="-1"/>
        </w:rPr>
        <w:t> </w:t>
      </w:r>
      <w:r>
        <w:rPr/>
        <w:t>answer</w:t>
      </w:r>
      <w:r>
        <w:rPr>
          <w:spacing w:val="-1"/>
        </w:rPr>
        <w:t> </w:t>
      </w:r>
      <w:r>
        <w:rPr/>
        <w:t>the</w:t>
      </w:r>
      <w:r>
        <w:rPr>
          <w:spacing w:val="-3"/>
        </w:rPr>
        <w:t> </w:t>
      </w:r>
      <w:r>
        <w:rPr/>
        <w:t>research </w:t>
      </w:r>
      <w:r>
        <w:rPr>
          <w:spacing w:val="-2"/>
        </w:rPr>
        <w:t>questions.</w:t>
      </w:r>
    </w:p>
    <w:p>
      <w:pPr>
        <w:pStyle w:val="BodyText"/>
      </w:pPr>
    </w:p>
    <w:p>
      <w:pPr>
        <w:pStyle w:val="BodyText"/>
      </w:pPr>
    </w:p>
    <w:p>
      <w:pPr>
        <w:pStyle w:val="BodyText"/>
        <w:spacing w:before="4"/>
      </w:pPr>
    </w:p>
    <w:p>
      <w:pPr>
        <w:pStyle w:val="Heading2"/>
        <w:numPr>
          <w:ilvl w:val="2"/>
          <w:numId w:val="65"/>
        </w:numPr>
        <w:tabs>
          <w:tab w:pos="1006" w:val="left" w:leader="none"/>
        </w:tabs>
        <w:spacing w:line="240" w:lineRule="auto" w:before="1" w:after="0"/>
        <w:ind w:left="1006" w:right="0" w:hanging="540"/>
        <w:jc w:val="both"/>
      </w:pPr>
      <w:r>
        <w:rPr/>
        <w:t>Hypotheses</w:t>
      </w:r>
      <w:r>
        <w:rPr>
          <w:spacing w:val="-2"/>
        </w:rPr>
        <w:t> Testing</w:t>
      </w:r>
    </w:p>
    <w:p>
      <w:pPr>
        <w:pStyle w:val="BodyText"/>
        <w:spacing w:line="480" w:lineRule="auto" w:before="271"/>
        <w:ind w:left="466" w:right="532"/>
        <w:jc w:val="both"/>
      </w:pPr>
      <w:r>
        <w:rPr/>
        <w:t>The</w:t>
      </w:r>
      <w:r>
        <w:rPr>
          <w:spacing w:val="-2"/>
        </w:rPr>
        <w:t> </w:t>
      </w:r>
      <w:r>
        <w:rPr/>
        <w:t>hypotheses stated were</w:t>
      </w:r>
      <w:r>
        <w:rPr>
          <w:spacing w:val="-2"/>
        </w:rPr>
        <w:t> </w:t>
      </w:r>
      <w:r>
        <w:rPr/>
        <w:t>tested using inferential statistics. The</w:t>
      </w:r>
      <w:r>
        <w:rPr>
          <w:spacing w:val="-2"/>
        </w:rPr>
        <w:t> </w:t>
      </w:r>
      <w:r>
        <w:rPr/>
        <w:t>data were analysed to test the</w:t>
      </w:r>
      <w:r>
        <w:rPr>
          <w:spacing w:val="-1"/>
        </w:rPr>
        <w:t> </w:t>
      </w:r>
      <w:r>
        <w:rPr/>
        <w:t>significant difference among variables of the study using percentages, Analysis of variance (ANOVA) and Scheffes test at probability level of P≤ 0.05 for retaining or rejecting the stated hypotheses. Each of the hypotheses was tested along with the description of the statistical tool that was used for testing it.</w:t>
      </w:r>
    </w:p>
    <w:p>
      <w:pPr>
        <w:pStyle w:val="BodyText"/>
      </w:pPr>
    </w:p>
    <w:p>
      <w:pPr>
        <w:pStyle w:val="BodyText"/>
        <w:spacing w:before="5"/>
      </w:pPr>
    </w:p>
    <w:p>
      <w:pPr>
        <w:pStyle w:val="Heading2"/>
        <w:jc w:val="both"/>
      </w:pPr>
      <w:r>
        <w:rPr/>
        <w:t>Null</w:t>
      </w:r>
      <w:r>
        <w:rPr>
          <w:spacing w:val="-1"/>
        </w:rPr>
        <w:t> </w:t>
      </w:r>
      <w:r>
        <w:rPr/>
        <w:t>Hypothesis</w:t>
      </w:r>
      <w:r>
        <w:rPr>
          <w:spacing w:val="-1"/>
        </w:rPr>
        <w:t> </w:t>
      </w:r>
      <w:r>
        <w:rPr>
          <w:spacing w:val="-5"/>
        </w:rPr>
        <w:t>One</w:t>
      </w:r>
    </w:p>
    <w:p>
      <w:pPr>
        <w:pStyle w:val="BodyText"/>
        <w:spacing w:line="480" w:lineRule="auto" w:before="272"/>
        <w:ind w:left="466" w:right="531"/>
        <w:jc w:val="both"/>
      </w:pPr>
      <w:r>
        <w:rPr/>
        <w:t>There is no significant difference in the posttest mean scores of students taught genetic concepts using conceptual assignments, conceptual discussions and enriched conceptual change discussions with conceptual assignments instructional strategies and those taught the same using the traditional</w:t>
      </w:r>
      <w:r>
        <w:rPr>
          <w:spacing w:val="40"/>
        </w:rPr>
        <w:t> </w:t>
      </w:r>
      <w:r>
        <w:rPr/>
        <w:t>instructional method. Analysis of Variance</w:t>
      </w:r>
      <w:r>
        <w:rPr>
          <w:spacing w:val="-1"/>
        </w:rPr>
        <w:t> </w:t>
      </w:r>
      <w:r>
        <w:rPr/>
        <w:t>(ANOVA)</w:t>
      </w:r>
      <w:r>
        <w:rPr>
          <w:spacing w:val="-1"/>
        </w:rPr>
        <w:t> </w:t>
      </w:r>
      <w:r>
        <w:rPr/>
        <w:t>statistical technique was used to find</w:t>
      </w:r>
      <w:r>
        <w:rPr>
          <w:spacing w:val="-1"/>
        </w:rPr>
        <w:t> </w:t>
      </w:r>
      <w:r>
        <w:rPr/>
        <w:t>the significant difference (if any) between the mean scores of the four groups.</w:t>
      </w:r>
    </w:p>
    <w:p>
      <w:pPr>
        <w:pStyle w:val="BodyText"/>
      </w:pPr>
    </w:p>
    <w:p>
      <w:pPr>
        <w:pStyle w:val="BodyText"/>
        <w:spacing w:before="5"/>
      </w:pPr>
    </w:p>
    <w:p>
      <w:pPr>
        <w:pStyle w:val="Heading2"/>
        <w:jc w:val="both"/>
      </w:pPr>
      <w:r>
        <w:rPr/>
        <w:t>Null</w:t>
      </w:r>
      <w:r>
        <w:rPr>
          <w:spacing w:val="-2"/>
        </w:rPr>
        <w:t> </w:t>
      </w:r>
      <w:r>
        <w:rPr/>
        <w:t>Hypothesis</w:t>
      </w:r>
      <w:r>
        <w:rPr>
          <w:spacing w:val="-2"/>
        </w:rPr>
        <w:t> </w:t>
      </w:r>
      <w:r>
        <w:rPr>
          <w:spacing w:val="-5"/>
        </w:rPr>
        <w:t>Two</w:t>
      </w:r>
    </w:p>
    <w:p>
      <w:pPr>
        <w:pStyle w:val="BodyText"/>
        <w:spacing w:line="550" w:lineRule="exact" w:before="56"/>
        <w:ind w:left="466" w:right="533"/>
        <w:jc w:val="both"/>
      </w:pPr>
      <w:r>
        <w:rPr/>
        <w:t>There is no significant difference in the posttest mean scores of students taught genetic concepts using conceptual</w:t>
      </w:r>
      <w:r>
        <w:rPr>
          <w:spacing w:val="16"/>
        </w:rPr>
        <w:t> </w:t>
      </w:r>
      <w:r>
        <w:rPr/>
        <w:t>assignments,</w:t>
      </w:r>
      <w:r>
        <w:rPr>
          <w:spacing w:val="18"/>
        </w:rPr>
        <w:t> </w:t>
      </w:r>
      <w:r>
        <w:rPr/>
        <w:t>conceptual</w:t>
      </w:r>
      <w:r>
        <w:rPr>
          <w:spacing w:val="16"/>
        </w:rPr>
        <w:t> </w:t>
      </w:r>
      <w:r>
        <w:rPr/>
        <w:t>change</w:t>
      </w:r>
      <w:r>
        <w:rPr>
          <w:spacing w:val="13"/>
        </w:rPr>
        <w:t> </w:t>
      </w:r>
      <w:r>
        <w:rPr/>
        <w:t>discussions</w:t>
      </w:r>
      <w:r>
        <w:rPr>
          <w:spacing w:val="14"/>
        </w:rPr>
        <w:t> </w:t>
      </w:r>
      <w:r>
        <w:rPr/>
        <w:t>and</w:t>
      </w:r>
      <w:r>
        <w:rPr>
          <w:spacing w:val="18"/>
        </w:rPr>
        <w:t> </w:t>
      </w:r>
      <w:r>
        <w:rPr/>
        <w:t>enriched</w:t>
      </w:r>
      <w:r>
        <w:rPr>
          <w:spacing w:val="17"/>
        </w:rPr>
        <w:t> </w:t>
      </w:r>
      <w:r>
        <w:rPr/>
        <w:t>conceptual</w:t>
      </w:r>
      <w:r>
        <w:rPr>
          <w:spacing w:val="14"/>
        </w:rPr>
        <w:t> </w:t>
      </w:r>
      <w:r>
        <w:rPr/>
        <w:t>change</w:t>
      </w:r>
      <w:r>
        <w:rPr>
          <w:spacing w:val="13"/>
        </w:rPr>
        <w:t> </w:t>
      </w:r>
      <w:r>
        <w:rPr/>
        <w:t>discussions</w:t>
      </w:r>
      <w:r>
        <w:rPr>
          <w:spacing w:val="15"/>
        </w:rPr>
        <w:t> </w:t>
      </w:r>
      <w:r>
        <w:rPr>
          <w:spacing w:val="-4"/>
        </w:rPr>
        <w:t>with</w:t>
      </w:r>
    </w:p>
    <w:p>
      <w:pPr>
        <w:spacing w:after="0" w:line="550" w:lineRule="exact"/>
        <w:jc w:val="both"/>
        <w:sectPr>
          <w:pgSz w:w="11910" w:h="16840"/>
          <w:pgMar w:header="0" w:footer="702" w:top="980" w:bottom="940" w:left="340" w:right="300"/>
        </w:sectPr>
      </w:pPr>
    </w:p>
    <w:p>
      <w:pPr>
        <w:pStyle w:val="BodyText"/>
        <w:spacing w:line="480" w:lineRule="auto" w:before="73"/>
        <w:ind w:left="466" w:right="532"/>
        <w:jc w:val="both"/>
      </w:pPr>
      <w:r>
        <w:rPr/>
        <w:t>conceptual assignments instructional strategies. Analysis of Variance (ANOVA) statistical technique was used to find the significant difference (if any) between the mean scores of the four groups.</w:t>
      </w:r>
    </w:p>
    <w:p>
      <w:pPr>
        <w:pStyle w:val="Heading2"/>
        <w:spacing w:before="6"/>
        <w:jc w:val="both"/>
      </w:pPr>
      <w:r>
        <w:rPr/>
        <w:t>Null</w:t>
      </w:r>
      <w:r>
        <w:rPr>
          <w:spacing w:val="-1"/>
        </w:rPr>
        <w:t> </w:t>
      </w:r>
      <w:r>
        <w:rPr/>
        <w:t>Hypothesis</w:t>
      </w:r>
      <w:r>
        <w:rPr>
          <w:spacing w:val="-2"/>
        </w:rPr>
        <w:t> Three</w:t>
      </w:r>
    </w:p>
    <w:p>
      <w:pPr>
        <w:pStyle w:val="BodyText"/>
        <w:spacing w:line="480" w:lineRule="auto" w:before="271"/>
        <w:ind w:left="466" w:right="530"/>
        <w:jc w:val="both"/>
      </w:pPr>
      <w:r>
        <w:rPr/>
        <w:t>There is no significant difference in the posttest mean scores of male and female students taught genetic concepts using conceptual assignments, conceptual discussions and enriched conceptual change discussions with conceptual assignments instructional strategies and those taught the same concepts using the traditional method of instruction. ANOVA statistics was used to test this hypothesis.</w:t>
      </w:r>
    </w:p>
    <w:p>
      <w:pPr>
        <w:pStyle w:val="BodyText"/>
      </w:pPr>
    </w:p>
    <w:p>
      <w:pPr>
        <w:pStyle w:val="BodyText"/>
        <w:spacing w:before="5"/>
      </w:pPr>
    </w:p>
    <w:p>
      <w:pPr>
        <w:pStyle w:val="Heading2"/>
        <w:jc w:val="both"/>
      </w:pPr>
      <w:r>
        <w:rPr/>
        <w:t>Null</w:t>
      </w:r>
      <w:r>
        <w:rPr>
          <w:spacing w:val="-3"/>
        </w:rPr>
        <w:t> </w:t>
      </w:r>
      <w:r>
        <w:rPr/>
        <w:t>Hypothesis</w:t>
      </w:r>
      <w:r>
        <w:rPr>
          <w:spacing w:val="-1"/>
        </w:rPr>
        <w:t> </w:t>
      </w:r>
      <w:r>
        <w:rPr>
          <w:spacing w:val="-4"/>
        </w:rPr>
        <w:t>Four</w:t>
      </w:r>
    </w:p>
    <w:p>
      <w:pPr>
        <w:pStyle w:val="BodyText"/>
        <w:spacing w:line="480" w:lineRule="auto" w:before="272"/>
        <w:ind w:left="466" w:right="528" w:firstLine="60"/>
        <w:jc w:val="both"/>
      </w:pPr>
      <w:r>
        <w:rPr/>
        <w:t>There is no significant difference in the post- posttest mean scores of students taught genetic concepts using conceptual assignments, conceptual discussions and enriched conceptual change discussions with conceptual assignments instructional strategies and those taught the same concepts using the traditional method of instruction. ANOVA statistics was used to test this hypothesis.</w:t>
      </w:r>
    </w:p>
    <w:p>
      <w:pPr>
        <w:pStyle w:val="BodyText"/>
      </w:pPr>
    </w:p>
    <w:p>
      <w:pPr>
        <w:pStyle w:val="BodyText"/>
        <w:spacing w:before="5"/>
      </w:pPr>
    </w:p>
    <w:p>
      <w:pPr>
        <w:pStyle w:val="Heading2"/>
        <w:ind w:left="526"/>
        <w:jc w:val="both"/>
      </w:pPr>
      <w:r>
        <w:rPr/>
        <w:t>Null</w:t>
      </w:r>
      <w:r>
        <w:rPr>
          <w:spacing w:val="-3"/>
        </w:rPr>
        <w:t> </w:t>
      </w:r>
      <w:r>
        <w:rPr/>
        <w:t>Hypothesis</w:t>
      </w:r>
      <w:r>
        <w:rPr>
          <w:spacing w:val="-1"/>
        </w:rPr>
        <w:t> </w:t>
      </w:r>
      <w:r>
        <w:rPr>
          <w:spacing w:val="-4"/>
        </w:rPr>
        <w:t>Five</w:t>
      </w:r>
    </w:p>
    <w:p>
      <w:pPr>
        <w:pStyle w:val="BodyText"/>
        <w:spacing w:line="480" w:lineRule="auto" w:before="271"/>
        <w:ind w:left="466" w:right="529"/>
        <w:jc w:val="both"/>
      </w:pPr>
      <w:r>
        <w:rPr/>
        <w:t>There is no significant difference in the post- posttest mean scores of male and female students taught genetic concepts using conceptual assignments, conceptual discussions and enriched conceptual change discussions with conceptual assignments instructional strategies and those taught the same concepts using the traditional method of instruction. Analysis of Variance (ANOVA) statistical technique was used to</w:t>
      </w:r>
      <w:r>
        <w:rPr>
          <w:spacing w:val="40"/>
        </w:rPr>
        <w:t> </w:t>
      </w:r>
      <w:r>
        <w:rPr/>
        <w:t>find the significant difference (if any) between the mean scores of the four groups.</w:t>
      </w:r>
    </w:p>
    <w:p>
      <w:pPr>
        <w:pStyle w:val="BodyText"/>
      </w:pPr>
    </w:p>
    <w:p>
      <w:pPr>
        <w:pStyle w:val="BodyText"/>
        <w:spacing w:before="6"/>
      </w:pPr>
    </w:p>
    <w:p>
      <w:pPr>
        <w:pStyle w:val="Heading2"/>
        <w:jc w:val="both"/>
      </w:pPr>
      <w:r>
        <w:rPr/>
        <w:t>Null</w:t>
      </w:r>
      <w:r>
        <w:rPr>
          <w:spacing w:val="-2"/>
        </w:rPr>
        <w:t> </w:t>
      </w:r>
      <w:r>
        <w:rPr/>
        <w:t>Hypothesis</w:t>
      </w:r>
      <w:r>
        <w:rPr>
          <w:spacing w:val="-2"/>
        </w:rPr>
        <w:t> </w:t>
      </w:r>
      <w:r>
        <w:rPr>
          <w:spacing w:val="-5"/>
        </w:rPr>
        <w:t>Six</w:t>
      </w:r>
    </w:p>
    <w:p>
      <w:pPr>
        <w:pStyle w:val="BodyText"/>
        <w:spacing w:line="480" w:lineRule="auto" w:before="271"/>
        <w:ind w:left="466" w:right="530"/>
        <w:jc w:val="both"/>
      </w:pPr>
      <w:r>
        <w:rPr/>
        <w:t>There is no is no significant difference in the post- posttest mean scores of students taught genetic</w:t>
      </w:r>
      <w:r>
        <w:rPr>
          <w:spacing w:val="40"/>
        </w:rPr>
        <w:t> </w:t>
      </w:r>
      <w:r>
        <w:rPr/>
        <w:t>concepts using Conceptual Assignments, Conceptual Discussions and Enriched Conceptual Discussions with</w:t>
      </w:r>
      <w:r>
        <w:rPr>
          <w:spacing w:val="-1"/>
        </w:rPr>
        <w:t> </w:t>
      </w:r>
      <w:r>
        <w:rPr/>
        <w:t>Conceptual</w:t>
      </w:r>
      <w:r>
        <w:rPr>
          <w:spacing w:val="-1"/>
        </w:rPr>
        <w:t> </w:t>
      </w:r>
      <w:r>
        <w:rPr/>
        <w:t>Assignments</w:t>
      </w:r>
      <w:r>
        <w:rPr>
          <w:spacing w:val="-1"/>
        </w:rPr>
        <w:t> </w:t>
      </w:r>
      <w:r>
        <w:rPr/>
        <w:t>instructional</w:t>
      </w:r>
      <w:r>
        <w:rPr>
          <w:spacing w:val="-1"/>
        </w:rPr>
        <w:t> </w:t>
      </w:r>
      <w:r>
        <w:rPr/>
        <w:t>strategies. Analysis</w:t>
      </w:r>
      <w:r>
        <w:rPr>
          <w:spacing w:val="-1"/>
        </w:rPr>
        <w:t> </w:t>
      </w:r>
      <w:r>
        <w:rPr/>
        <w:t>of</w:t>
      </w:r>
      <w:r>
        <w:rPr>
          <w:spacing w:val="-2"/>
        </w:rPr>
        <w:t> </w:t>
      </w:r>
      <w:r>
        <w:rPr/>
        <w:t>variance</w:t>
      </w:r>
      <w:r>
        <w:rPr>
          <w:spacing w:val="-2"/>
        </w:rPr>
        <w:t> </w:t>
      </w:r>
      <w:r>
        <w:rPr/>
        <w:t>(ANOVA)</w:t>
      </w:r>
      <w:r>
        <w:rPr>
          <w:spacing w:val="-3"/>
        </w:rPr>
        <w:t> </w:t>
      </w:r>
      <w:r>
        <w:rPr/>
        <w:t>statistical</w:t>
      </w:r>
      <w:r>
        <w:rPr>
          <w:spacing w:val="-1"/>
        </w:rPr>
        <w:t> </w:t>
      </w:r>
      <w:r>
        <w:rPr/>
        <w:t>technique was used to find the significant difference (if any) between the mean scores of the three groups.</w:t>
      </w:r>
    </w:p>
    <w:p>
      <w:pPr>
        <w:spacing w:after="0" w:line="480" w:lineRule="auto"/>
        <w:jc w:val="both"/>
        <w:sectPr>
          <w:pgSz w:w="11910" w:h="16840"/>
          <w:pgMar w:header="0" w:footer="702" w:top="980" w:bottom="940" w:left="340" w:right="300"/>
        </w:sectPr>
      </w:pPr>
    </w:p>
    <w:p>
      <w:pPr>
        <w:pStyle w:val="Heading1"/>
        <w:spacing w:before="78"/>
        <w:ind w:right="67"/>
      </w:pPr>
      <w:r>
        <w:rPr/>
        <w:t>CHAPTER</w:t>
      </w:r>
      <w:r>
        <w:rPr>
          <w:spacing w:val="-5"/>
        </w:rPr>
        <w:t> </w:t>
      </w:r>
      <w:r>
        <w:rPr>
          <w:spacing w:val="-4"/>
        </w:rPr>
        <w:t>FOUR</w:t>
      </w:r>
    </w:p>
    <w:p>
      <w:pPr>
        <w:pStyle w:val="BodyText"/>
        <w:rPr>
          <w:b/>
        </w:rPr>
      </w:pPr>
    </w:p>
    <w:p>
      <w:pPr>
        <w:spacing w:before="0"/>
        <w:ind w:left="218" w:right="280" w:firstLine="0"/>
        <w:jc w:val="center"/>
        <w:rPr>
          <w:b/>
          <w:sz w:val="24"/>
        </w:rPr>
      </w:pPr>
      <w:r>
        <w:rPr>
          <w:b/>
          <w:sz w:val="24"/>
        </w:rPr>
        <w:t>DATA</w:t>
      </w:r>
      <w:r>
        <w:rPr>
          <w:b/>
          <w:spacing w:val="-1"/>
          <w:sz w:val="24"/>
        </w:rPr>
        <w:t> </w:t>
      </w:r>
      <w:r>
        <w:rPr>
          <w:b/>
          <w:sz w:val="24"/>
        </w:rPr>
        <w:t>ANALYSIS, RESULTS AND </w:t>
      </w:r>
      <w:r>
        <w:rPr>
          <w:b/>
          <w:spacing w:val="-2"/>
          <w:sz w:val="24"/>
        </w:rPr>
        <w:t>DISCUSSION</w:t>
      </w:r>
    </w:p>
    <w:p>
      <w:pPr>
        <w:pStyle w:val="BodyText"/>
        <w:rPr>
          <w:b/>
        </w:rPr>
      </w:pPr>
    </w:p>
    <w:p>
      <w:pPr>
        <w:pStyle w:val="Heading2"/>
        <w:numPr>
          <w:ilvl w:val="1"/>
          <w:numId w:val="66"/>
        </w:numPr>
        <w:tabs>
          <w:tab w:pos="766" w:val="left" w:leader="none"/>
        </w:tabs>
        <w:spacing w:line="240" w:lineRule="auto" w:before="1" w:after="0"/>
        <w:ind w:left="766" w:right="0" w:hanging="300"/>
        <w:jc w:val="both"/>
        <w:rPr>
          <w:sz w:val="22"/>
        </w:rPr>
      </w:pPr>
      <w:bookmarkStart w:name="_TOC_250002" w:id="29"/>
      <w:r>
        <w:rPr/>
        <w:t>: </w:t>
      </w:r>
      <w:bookmarkEnd w:id="29"/>
      <w:r>
        <w:rPr>
          <w:spacing w:val="-2"/>
        </w:rPr>
        <w:t>Introduction</w:t>
      </w:r>
    </w:p>
    <w:p>
      <w:pPr>
        <w:pStyle w:val="BodyText"/>
        <w:spacing w:line="480" w:lineRule="auto" w:before="271"/>
        <w:ind w:left="466" w:right="526"/>
        <w:jc w:val="both"/>
      </w:pPr>
      <w:r>
        <w:rPr/>
        <w:t>The study investigated Effects of Conceptual Change Instructional Strategies on Secondary School Students Misconceptions, Retention and Performance in Genetics in Kaduna State, Nigeria.This chapter contains data analysis, results and discussions. The results are presented according to the research questions and hypotheses which guided the study. The level of significance adopted for retaining or rejecting each null hypothesis is P ≤ 0.05 level of significance. The data analysis was done with statistical package of version IBM 23. Means and standard deviations of the data obtained were used for answering the research questions while hypotheses were tested using Two-way Analysis of Variance (Two-way ANOVA) at p</w:t>
      </w:r>
      <w:r>
        <w:rPr>
          <w:spacing w:val="-6"/>
        </w:rPr>
        <w:t> </w:t>
      </w:r>
      <w:r>
        <w:rPr>
          <w:rFonts w:ascii="Cambria Math" w:hAnsi="Cambria Math"/>
        </w:rPr>
        <w:t>≤ </w:t>
      </w:r>
      <w:r>
        <w:rPr/>
        <w:t>0.05 level of</w:t>
      </w:r>
      <w:r>
        <w:rPr>
          <w:spacing w:val="-1"/>
        </w:rPr>
        <w:t> </w:t>
      </w:r>
      <w:r>
        <w:rPr/>
        <w:t>significance.</w:t>
      </w:r>
      <w:r>
        <w:rPr>
          <w:spacing w:val="40"/>
        </w:rPr>
        <w:t> </w:t>
      </w:r>
      <w:r>
        <w:rPr/>
        <w:t>The analysis is presented in three main sections and presented in the following sub-headings:</w:t>
      </w:r>
    </w:p>
    <w:p>
      <w:pPr>
        <w:pStyle w:val="ListParagraph"/>
        <w:numPr>
          <w:ilvl w:val="1"/>
          <w:numId w:val="66"/>
        </w:numPr>
        <w:tabs>
          <w:tab w:pos="1186" w:val="left" w:leader="none"/>
        </w:tabs>
        <w:spacing w:line="240" w:lineRule="auto" w:before="0" w:after="0"/>
        <w:ind w:left="1186" w:right="0" w:hanging="720"/>
        <w:jc w:val="left"/>
        <w:rPr>
          <w:sz w:val="24"/>
        </w:rPr>
      </w:pPr>
      <w:r>
        <w:rPr>
          <w:sz w:val="24"/>
        </w:rPr>
        <w:t>Data</w:t>
      </w:r>
      <w:r>
        <w:rPr>
          <w:spacing w:val="-1"/>
          <w:sz w:val="24"/>
        </w:rPr>
        <w:t> </w:t>
      </w:r>
      <w:r>
        <w:rPr>
          <w:sz w:val="24"/>
        </w:rPr>
        <w:t>Analysis and</w:t>
      </w:r>
      <w:r>
        <w:rPr>
          <w:spacing w:val="-1"/>
          <w:sz w:val="24"/>
        </w:rPr>
        <w:t> </w:t>
      </w:r>
      <w:r>
        <w:rPr>
          <w:sz w:val="24"/>
        </w:rPr>
        <w:t>Results </w:t>
      </w:r>
      <w:r>
        <w:rPr>
          <w:spacing w:val="-2"/>
          <w:sz w:val="24"/>
        </w:rPr>
        <w:t>Presentation</w:t>
      </w:r>
    </w:p>
    <w:p>
      <w:pPr>
        <w:pStyle w:val="BodyText"/>
      </w:pPr>
    </w:p>
    <w:p>
      <w:pPr>
        <w:pStyle w:val="ListParagraph"/>
        <w:numPr>
          <w:ilvl w:val="1"/>
          <w:numId w:val="66"/>
        </w:numPr>
        <w:tabs>
          <w:tab w:pos="1186" w:val="left" w:leader="none"/>
        </w:tabs>
        <w:spacing w:line="240" w:lineRule="auto" w:before="0" w:after="0"/>
        <w:ind w:left="1186" w:right="0" w:hanging="720"/>
        <w:jc w:val="left"/>
        <w:rPr>
          <w:sz w:val="24"/>
        </w:rPr>
      </w:pPr>
      <w:r>
        <w:rPr>
          <w:sz w:val="24"/>
        </w:rPr>
        <w:t>Summary</w:t>
      </w:r>
      <w:r>
        <w:rPr>
          <w:spacing w:val="-5"/>
          <w:sz w:val="24"/>
        </w:rPr>
        <w:t> </w:t>
      </w:r>
      <w:r>
        <w:rPr>
          <w:sz w:val="24"/>
        </w:rPr>
        <w:t>of</w:t>
      </w:r>
      <w:r>
        <w:rPr>
          <w:spacing w:val="1"/>
          <w:sz w:val="24"/>
        </w:rPr>
        <w:t> </w:t>
      </w:r>
      <w:r>
        <w:rPr>
          <w:spacing w:val="-2"/>
          <w:sz w:val="24"/>
        </w:rPr>
        <w:t>Findings</w:t>
      </w:r>
    </w:p>
    <w:p>
      <w:pPr>
        <w:pStyle w:val="BodyText"/>
      </w:pPr>
    </w:p>
    <w:p>
      <w:pPr>
        <w:pStyle w:val="ListParagraph"/>
        <w:numPr>
          <w:ilvl w:val="1"/>
          <w:numId w:val="66"/>
        </w:numPr>
        <w:tabs>
          <w:tab w:pos="1186" w:val="left" w:leader="none"/>
        </w:tabs>
        <w:spacing w:line="240" w:lineRule="auto" w:before="0" w:after="0"/>
        <w:ind w:left="1186" w:right="0" w:hanging="720"/>
        <w:jc w:val="left"/>
        <w:rPr>
          <w:sz w:val="24"/>
        </w:rPr>
      </w:pPr>
      <w:r>
        <w:rPr>
          <w:spacing w:val="-2"/>
          <w:sz w:val="24"/>
        </w:rPr>
        <w:t>Discussions</w:t>
      </w:r>
    </w:p>
    <w:p>
      <w:pPr>
        <w:pStyle w:val="BodyText"/>
        <w:spacing w:before="5"/>
      </w:pPr>
    </w:p>
    <w:p>
      <w:pPr>
        <w:pStyle w:val="ListParagraph"/>
        <w:numPr>
          <w:ilvl w:val="1"/>
          <w:numId w:val="67"/>
        </w:numPr>
        <w:tabs>
          <w:tab w:pos="826" w:val="left" w:leader="none"/>
        </w:tabs>
        <w:spacing w:line="240" w:lineRule="auto" w:before="0" w:after="0"/>
        <w:ind w:left="826" w:right="0" w:hanging="360"/>
        <w:jc w:val="left"/>
        <w:rPr>
          <w:b/>
          <w:sz w:val="24"/>
        </w:rPr>
      </w:pPr>
      <w:r>
        <w:rPr>
          <w:b/>
          <w:sz w:val="24"/>
        </w:rPr>
        <w:t>Data</w:t>
      </w:r>
      <w:r>
        <w:rPr>
          <w:b/>
          <w:spacing w:val="-2"/>
          <w:sz w:val="24"/>
        </w:rPr>
        <w:t> </w:t>
      </w:r>
      <w:r>
        <w:rPr>
          <w:b/>
          <w:sz w:val="24"/>
        </w:rPr>
        <w:t>Analysis</w:t>
      </w:r>
      <w:r>
        <w:rPr>
          <w:b/>
          <w:spacing w:val="-1"/>
          <w:sz w:val="24"/>
        </w:rPr>
        <w:t> </w:t>
      </w:r>
      <w:r>
        <w:rPr>
          <w:b/>
          <w:sz w:val="24"/>
        </w:rPr>
        <w:t>and</w:t>
      </w:r>
      <w:r>
        <w:rPr>
          <w:b/>
          <w:spacing w:val="-2"/>
          <w:sz w:val="24"/>
        </w:rPr>
        <w:t> </w:t>
      </w:r>
      <w:r>
        <w:rPr>
          <w:b/>
          <w:sz w:val="24"/>
        </w:rPr>
        <w:t>Results </w:t>
      </w:r>
      <w:r>
        <w:rPr>
          <w:b/>
          <w:spacing w:val="-2"/>
          <w:sz w:val="24"/>
        </w:rPr>
        <w:t>Presentation</w:t>
      </w:r>
    </w:p>
    <w:p>
      <w:pPr>
        <w:pStyle w:val="BodyText"/>
        <w:rPr>
          <w:b/>
        </w:rPr>
      </w:pPr>
    </w:p>
    <w:p>
      <w:pPr>
        <w:pStyle w:val="ListParagraph"/>
        <w:numPr>
          <w:ilvl w:val="2"/>
          <w:numId w:val="67"/>
        </w:numPr>
        <w:tabs>
          <w:tab w:pos="1066" w:val="left" w:leader="none"/>
        </w:tabs>
        <w:spacing w:line="240" w:lineRule="auto" w:before="0" w:after="0"/>
        <w:ind w:left="1066" w:right="0" w:hanging="600"/>
        <w:jc w:val="left"/>
        <w:rPr>
          <w:b/>
          <w:sz w:val="24"/>
        </w:rPr>
      </w:pPr>
      <w:r>
        <w:rPr>
          <w:b/>
          <w:sz w:val="24"/>
        </w:rPr>
        <w:t>Presentation</w:t>
      </w:r>
      <w:r>
        <w:rPr>
          <w:b/>
          <w:spacing w:val="-4"/>
          <w:sz w:val="24"/>
        </w:rPr>
        <w:t> </w:t>
      </w:r>
      <w:r>
        <w:rPr>
          <w:b/>
          <w:sz w:val="24"/>
        </w:rPr>
        <w:t>of</w:t>
      </w:r>
      <w:r>
        <w:rPr>
          <w:b/>
          <w:spacing w:val="-2"/>
          <w:sz w:val="24"/>
        </w:rPr>
        <w:t> Results</w:t>
      </w:r>
    </w:p>
    <w:p>
      <w:pPr>
        <w:pStyle w:val="BodyText"/>
        <w:rPr>
          <w:b/>
        </w:rPr>
      </w:pPr>
    </w:p>
    <w:p>
      <w:pPr>
        <w:tabs>
          <w:tab w:pos="1186" w:val="left" w:leader="none"/>
        </w:tabs>
        <w:spacing w:before="0"/>
        <w:ind w:left="466" w:right="0" w:firstLine="0"/>
        <w:jc w:val="left"/>
        <w:rPr>
          <w:b/>
          <w:sz w:val="24"/>
        </w:rPr>
      </w:pPr>
      <w:r>
        <w:rPr>
          <w:b/>
          <w:spacing w:val="-2"/>
          <w:sz w:val="24"/>
        </w:rPr>
        <w:t>4.2.1</w:t>
      </w:r>
      <w:r>
        <w:rPr>
          <w:b/>
          <w:sz w:val="24"/>
        </w:rPr>
        <w:tab/>
        <w:t>Answering</w:t>
      </w:r>
      <w:r>
        <w:rPr>
          <w:b/>
          <w:spacing w:val="-1"/>
          <w:sz w:val="24"/>
        </w:rPr>
        <w:t> </w:t>
      </w:r>
      <w:r>
        <w:rPr>
          <w:b/>
          <w:sz w:val="24"/>
        </w:rPr>
        <w:t>the</w:t>
      </w:r>
      <w:r>
        <w:rPr>
          <w:b/>
          <w:spacing w:val="-2"/>
          <w:sz w:val="24"/>
        </w:rPr>
        <w:t> </w:t>
      </w:r>
      <w:r>
        <w:rPr>
          <w:b/>
          <w:sz w:val="24"/>
        </w:rPr>
        <w:t>Research </w:t>
      </w:r>
      <w:r>
        <w:rPr>
          <w:b/>
          <w:spacing w:val="-2"/>
          <w:sz w:val="24"/>
        </w:rPr>
        <w:t>Questions</w:t>
      </w:r>
    </w:p>
    <w:p>
      <w:pPr>
        <w:pStyle w:val="BodyText"/>
        <w:spacing w:before="116"/>
        <w:rPr>
          <w:b/>
        </w:rPr>
      </w:pPr>
    </w:p>
    <w:p>
      <w:pPr>
        <w:pStyle w:val="BodyText"/>
        <w:spacing w:line="480" w:lineRule="auto"/>
        <w:ind w:left="466" w:right="529"/>
        <w:jc w:val="both"/>
      </w:pPr>
      <w:r>
        <w:rPr>
          <w:b/>
        </w:rPr>
        <w:t>Research Question One: </w:t>
      </w:r>
      <w:r>
        <w:rPr/>
        <w:t>What are the common misconceptions held among Senior Secondary School three (SS3) students in genetic concepts?</w:t>
      </w:r>
    </w:p>
    <w:p>
      <w:pPr>
        <w:pStyle w:val="BodyText"/>
        <w:spacing w:line="480" w:lineRule="auto"/>
        <w:ind w:left="466" w:right="531"/>
        <w:jc w:val="both"/>
      </w:pPr>
      <w:r>
        <w:rPr/>
        <w:t>To</w:t>
      </w:r>
      <w:r>
        <w:rPr>
          <w:spacing w:val="-1"/>
        </w:rPr>
        <w:t> </w:t>
      </w:r>
      <w:r>
        <w:rPr/>
        <w:t>answer</w:t>
      </w:r>
      <w:r>
        <w:rPr>
          <w:spacing w:val="-1"/>
        </w:rPr>
        <w:t> </w:t>
      </w:r>
      <w:r>
        <w:rPr/>
        <w:t>this question the</w:t>
      </w:r>
      <w:r>
        <w:rPr>
          <w:spacing w:val="-1"/>
        </w:rPr>
        <w:t> </w:t>
      </w:r>
      <w:r>
        <w:rPr/>
        <w:t>Genetic</w:t>
      </w:r>
      <w:r>
        <w:rPr>
          <w:spacing w:val="-1"/>
        </w:rPr>
        <w:t> </w:t>
      </w:r>
      <w:r>
        <w:rPr/>
        <w:t>Misconception Test (GMT)</w:t>
      </w:r>
      <w:r>
        <w:rPr>
          <w:spacing w:val="-1"/>
        </w:rPr>
        <w:t> </w:t>
      </w:r>
      <w:r>
        <w:rPr/>
        <w:t>was administered to all the</w:t>
      </w:r>
      <w:r>
        <w:rPr>
          <w:spacing w:val="-1"/>
        </w:rPr>
        <w:t> </w:t>
      </w:r>
      <w:r>
        <w:rPr/>
        <w:t>students</w:t>
      </w:r>
      <w:r>
        <w:rPr>
          <w:spacing w:val="-2"/>
        </w:rPr>
        <w:t> </w:t>
      </w:r>
      <w:r>
        <w:rPr/>
        <w:t>in the four groups before they were exposed to the treatments to identify the misconceptions held by the</w:t>
      </w:r>
      <w:r>
        <w:rPr>
          <w:spacing w:val="80"/>
        </w:rPr>
        <w:t> </w:t>
      </w:r>
      <w:r>
        <w:rPr>
          <w:spacing w:val="-2"/>
        </w:rPr>
        <w:t>students.</w:t>
      </w:r>
    </w:p>
    <w:p>
      <w:pPr>
        <w:spacing w:after="0" w:line="480" w:lineRule="auto"/>
        <w:jc w:val="both"/>
        <w:sectPr>
          <w:pgSz w:w="11910" w:h="16840"/>
          <w:pgMar w:header="0" w:footer="702" w:top="980" w:bottom="940" w:left="340" w:right="300"/>
        </w:sectPr>
      </w:pPr>
    </w:p>
    <w:p>
      <w:pPr>
        <w:pStyle w:val="Heading2"/>
        <w:tabs>
          <w:tab w:pos="1255" w:val="left" w:leader="none"/>
          <w:tab w:pos="1837" w:val="left" w:leader="none"/>
          <w:tab w:pos="3131" w:val="left" w:leader="none"/>
          <w:tab w:pos="3724" w:val="left" w:leader="none"/>
          <w:tab w:pos="5055" w:val="left" w:leader="none"/>
          <w:tab w:pos="5459" w:val="left" w:leader="none"/>
          <w:tab w:pos="6605" w:val="left" w:leader="none"/>
          <w:tab w:pos="8395" w:val="left" w:leader="none"/>
          <w:tab w:pos="8797" w:val="left" w:leader="none"/>
          <w:tab w:pos="9781" w:val="left" w:leader="none"/>
        </w:tabs>
        <w:spacing w:line="360" w:lineRule="auto" w:before="60" w:after="7"/>
        <w:ind w:left="1906" w:right="535" w:hanging="1441"/>
      </w:pPr>
      <w:r>
        <w:rPr>
          <w:spacing w:val="-2"/>
        </w:rPr>
        <w:t>Table</w:t>
      </w:r>
      <w:r>
        <w:rPr/>
        <w:tab/>
      </w:r>
      <w:r>
        <w:rPr>
          <w:spacing w:val="-4"/>
        </w:rPr>
        <w:t>4.1:</w:t>
      </w:r>
      <w:r>
        <w:rPr/>
        <w:tab/>
      </w:r>
      <w:r>
        <w:rPr>
          <w:spacing w:val="-2"/>
        </w:rPr>
        <w:t>Frequency</w:t>
      </w:r>
      <w:r>
        <w:rPr/>
        <w:tab/>
      </w:r>
      <w:r>
        <w:rPr>
          <w:spacing w:val="-4"/>
        </w:rPr>
        <w:t>and</w:t>
      </w:r>
      <w:r>
        <w:rPr/>
        <w:tab/>
      </w:r>
      <w:r>
        <w:rPr>
          <w:spacing w:val="-2"/>
        </w:rPr>
        <w:t>Percentage</w:t>
      </w:r>
      <w:r>
        <w:rPr/>
        <w:tab/>
      </w:r>
      <w:r>
        <w:rPr>
          <w:spacing w:val="-6"/>
        </w:rPr>
        <w:t>of</w:t>
      </w:r>
      <w:r>
        <w:rPr/>
        <w:tab/>
      </w:r>
      <w:r>
        <w:rPr>
          <w:spacing w:val="-2"/>
        </w:rPr>
        <w:t>Common</w:t>
      </w:r>
      <w:r>
        <w:rPr/>
        <w:tab/>
      </w:r>
      <w:r>
        <w:rPr>
          <w:spacing w:val="-2"/>
        </w:rPr>
        <w:t>Misconceptions</w:t>
      </w:r>
      <w:r>
        <w:rPr/>
        <w:tab/>
      </w:r>
      <w:r>
        <w:rPr>
          <w:spacing w:val="-6"/>
        </w:rPr>
        <w:t>in</w:t>
      </w:r>
      <w:r>
        <w:rPr/>
        <w:tab/>
      </w:r>
      <w:r>
        <w:rPr>
          <w:spacing w:val="-2"/>
        </w:rPr>
        <w:t>Genetic</w:t>
      </w:r>
      <w:r>
        <w:rPr/>
        <w:tab/>
      </w:r>
      <w:r>
        <w:rPr>
          <w:spacing w:val="-2"/>
        </w:rPr>
        <w:t>Concepts </w:t>
      </w:r>
      <w:r>
        <w:rPr/>
        <w:t>(Experimental and Control Groups)</w:t>
      </w: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8"/>
        <w:gridCol w:w="928"/>
        <w:gridCol w:w="966"/>
        <w:gridCol w:w="978"/>
        <w:gridCol w:w="1125"/>
        <w:gridCol w:w="1021"/>
        <w:gridCol w:w="1192"/>
        <w:gridCol w:w="835"/>
        <w:gridCol w:w="986"/>
      </w:tblGrid>
      <w:tr>
        <w:trPr>
          <w:trHeight w:val="916" w:hRule="atLeast"/>
        </w:trPr>
        <w:tc>
          <w:tcPr>
            <w:tcW w:w="1358" w:type="dxa"/>
            <w:tcBorders>
              <w:top w:val="single" w:sz="4" w:space="0" w:color="000000"/>
              <w:bottom w:val="single" w:sz="4" w:space="0" w:color="000000"/>
            </w:tcBorders>
          </w:tcPr>
          <w:p>
            <w:pPr>
              <w:pStyle w:val="TableParagraph"/>
              <w:spacing w:line="275" w:lineRule="exact"/>
              <w:ind w:left="107"/>
              <w:rPr>
                <w:b/>
                <w:sz w:val="24"/>
              </w:rPr>
            </w:pPr>
            <w:r>
              <w:rPr>
                <w:b/>
                <w:spacing w:val="-2"/>
                <w:sz w:val="24"/>
              </w:rPr>
              <w:t>Groups</w:t>
            </w:r>
          </w:p>
        </w:tc>
        <w:tc>
          <w:tcPr>
            <w:tcW w:w="928" w:type="dxa"/>
            <w:tcBorders>
              <w:top w:val="single" w:sz="4" w:space="0" w:color="000000"/>
              <w:bottom w:val="single" w:sz="4" w:space="0" w:color="000000"/>
            </w:tcBorders>
          </w:tcPr>
          <w:p>
            <w:pPr>
              <w:pStyle w:val="TableParagraph"/>
              <w:spacing w:line="275" w:lineRule="exact"/>
              <w:ind w:left="118"/>
              <w:rPr>
                <w:b/>
                <w:sz w:val="24"/>
              </w:rPr>
            </w:pPr>
            <w:r>
              <w:rPr>
                <w:b/>
                <w:spacing w:val="-4"/>
                <w:sz w:val="24"/>
              </w:rPr>
              <w:t>Gene</w:t>
            </w:r>
          </w:p>
        </w:tc>
        <w:tc>
          <w:tcPr>
            <w:tcW w:w="966" w:type="dxa"/>
            <w:tcBorders>
              <w:top w:val="single" w:sz="4" w:space="0" w:color="000000"/>
              <w:bottom w:val="single" w:sz="4" w:space="0" w:color="000000"/>
            </w:tcBorders>
          </w:tcPr>
          <w:p>
            <w:pPr>
              <w:pStyle w:val="TableParagraph"/>
              <w:spacing w:line="275" w:lineRule="exact"/>
              <w:ind w:left="268"/>
              <w:rPr>
                <w:b/>
                <w:sz w:val="24"/>
              </w:rPr>
            </w:pPr>
            <w:r>
              <w:rPr>
                <w:b/>
                <w:spacing w:val="-2"/>
                <w:sz w:val="24"/>
              </w:rPr>
              <w:t>Allele</w:t>
            </w:r>
          </w:p>
        </w:tc>
        <w:tc>
          <w:tcPr>
            <w:tcW w:w="978" w:type="dxa"/>
            <w:tcBorders>
              <w:top w:val="single" w:sz="4" w:space="0" w:color="000000"/>
              <w:bottom w:val="single" w:sz="4" w:space="0" w:color="000000"/>
            </w:tcBorders>
          </w:tcPr>
          <w:p>
            <w:pPr>
              <w:pStyle w:val="TableParagraph"/>
              <w:spacing w:line="275" w:lineRule="exact"/>
              <w:ind w:left="108"/>
              <w:rPr>
                <w:b/>
                <w:sz w:val="24"/>
              </w:rPr>
            </w:pPr>
            <w:r>
              <w:rPr>
                <w:b/>
                <w:spacing w:val="-2"/>
                <w:sz w:val="24"/>
              </w:rPr>
              <w:t>Hybrid</w:t>
            </w:r>
          </w:p>
        </w:tc>
        <w:tc>
          <w:tcPr>
            <w:tcW w:w="1125" w:type="dxa"/>
            <w:tcBorders>
              <w:top w:val="single" w:sz="4" w:space="0" w:color="000000"/>
              <w:bottom w:val="single" w:sz="4" w:space="0" w:color="000000"/>
            </w:tcBorders>
          </w:tcPr>
          <w:p>
            <w:pPr>
              <w:pStyle w:val="TableParagraph"/>
              <w:spacing w:line="360" w:lineRule="auto"/>
              <w:ind w:left="117" w:right="161"/>
              <w:rPr>
                <w:b/>
                <w:sz w:val="24"/>
              </w:rPr>
            </w:pPr>
            <w:r>
              <w:rPr>
                <w:b/>
                <w:spacing w:val="-4"/>
                <w:sz w:val="24"/>
              </w:rPr>
              <w:t>Sex </w:t>
            </w:r>
            <w:r>
              <w:rPr>
                <w:b/>
                <w:spacing w:val="-2"/>
                <w:sz w:val="24"/>
              </w:rPr>
              <w:t>Linkage</w:t>
            </w:r>
          </w:p>
        </w:tc>
        <w:tc>
          <w:tcPr>
            <w:tcW w:w="1021" w:type="dxa"/>
            <w:tcBorders>
              <w:top w:val="single" w:sz="4" w:space="0" w:color="000000"/>
              <w:bottom w:val="single" w:sz="4" w:space="0" w:color="000000"/>
            </w:tcBorders>
          </w:tcPr>
          <w:p>
            <w:pPr>
              <w:pStyle w:val="TableParagraph"/>
              <w:spacing w:line="360" w:lineRule="auto"/>
              <w:ind w:left="159" w:right="120"/>
              <w:rPr>
                <w:b/>
                <w:sz w:val="24"/>
              </w:rPr>
            </w:pPr>
            <w:r>
              <w:rPr>
                <w:b/>
                <w:spacing w:val="-2"/>
                <w:sz w:val="24"/>
              </w:rPr>
              <w:t>Rhesus Factor</w:t>
            </w:r>
          </w:p>
        </w:tc>
        <w:tc>
          <w:tcPr>
            <w:tcW w:w="1192" w:type="dxa"/>
            <w:tcBorders>
              <w:top w:val="single" w:sz="4" w:space="0" w:color="000000"/>
              <w:bottom w:val="single" w:sz="4" w:space="0" w:color="000000"/>
            </w:tcBorders>
          </w:tcPr>
          <w:p>
            <w:pPr>
              <w:pStyle w:val="TableParagraph"/>
              <w:spacing w:line="275" w:lineRule="exact"/>
              <w:ind w:left="119"/>
              <w:rPr>
                <w:b/>
                <w:sz w:val="24"/>
              </w:rPr>
            </w:pPr>
            <w:r>
              <w:rPr>
                <w:b/>
                <w:spacing w:val="-2"/>
                <w:sz w:val="24"/>
              </w:rPr>
              <w:t>Mutation</w:t>
            </w:r>
          </w:p>
        </w:tc>
        <w:tc>
          <w:tcPr>
            <w:tcW w:w="835" w:type="dxa"/>
            <w:tcBorders>
              <w:top w:val="single" w:sz="4" w:space="0" w:color="000000"/>
              <w:bottom w:val="single" w:sz="4" w:space="0" w:color="000000"/>
            </w:tcBorders>
          </w:tcPr>
          <w:p>
            <w:pPr>
              <w:pStyle w:val="TableParagraph"/>
              <w:spacing w:line="275" w:lineRule="exact"/>
              <w:ind w:left="103"/>
              <w:rPr>
                <w:b/>
                <w:sz w:val="24"/>
              </w:rPr>
            </w:pPr>
            <w:r>
              <w:rPr>
                <w:b/>
                <w:spacing w:val="-2"/>
                <w:sz w:val="24"/>
              </w:rPr>
              <w:t>Total</w:t>
            </w:r>
          </w:p>
        </w:tc>
        <w:tc>
          <w:tcPr>
            <w:tcW w:w="986" w:type="dxa"/>
            <w:tcBorders>
              <w:top w:val="single" w:sz="4" w:space="0" w:color="000000"/>
              <w:bottom w:val="single" w:sz="4" w:space="0" w:color="000000"/>
            </w:tcBorders>
          </w:tcPr>
          <w:p>
            <w:pPr>
              <w:pStyle w:val="TableParagraph"/>
              <w:spacing w:line="275" w:lineRule="exact"/>
              <w:ind w:left="60" w:right="100"/>
              <w:jc w:val="center"/>
              <w:rPr>
                <w:b/>
                <w:sz w:val="24"/>
              </w:rPr>
            </w:pPr>
            <w:r>
              <w:rPr>
                <w:b/>
                <w:spacing w:val="-10"/>
                <w:sz w:val="24"/>
              </w:rPr>
              <w:t>%</w:t>
            </w:r>
          </w:p>
        </w:tc>
      </w:tr>
      <w:tr>
        <w:trPr>
          <w:trHeight w:val="512" w:hRule="atLeast"/>
        </w:trPr>
        <w:tc>
          <w:tcPr>
            <w:tcW w:w="1358" w:type="dxa"/>
            <w:tcBorders>
              <w:top w:val="single" w:sz="4" w:space="0" w:color="000000"/>
            </w:tcBorders>
          </w:tcPr>
          <w:p>
            <w:pPr>
              <w:pStyle w:val="TableParagraph"/>
              <w:spacing w:line="275" w:lineRule="exact"/>
              <w:ind w:left="107"/>
              <w:rPr>
                <w:b/>
                <w:sz w:val="24"/>
              </w:rPr>
            </w:pPr>
            <w:r>
              <w:rPr>
                <w:b/>
                <w:spacing w:val="-5"/>
                <w:sz w:val="24"/>
              </w:rPr>
              <w:t>EGI</w:t>
            </w:r>
          </w:p>
        </w:tc>
        <w:tc>
          <w:tcPr>
            <w:tcW w:w="928" w:type="dxa"/>
            <w:tcBorders>
              <w:top w:val="single" w:sz="4" w:space="0" w:color="000000"/>
            </w:tcBorders>
          </w:tcPr>
          <w:p>
            <w:pPr>
              <w:pStyle w:val="TableParagraph"/>
              <w:spacing w:line="270" w:lineRule="exact"/>
              <w:ind w:left="118"/>
              <w:rPr>
                <w:sz w:val="24"/>
              </w:rPr>
            </w:pPr>
            <w:r>
              <w:rPr>
                <w:spacing w:val="-5"/>
                <w:sz w:val="24"/>
              </w:rPr>
              <w:t>20</w:t>
            </w:r>
          </w:p>
        </w:tc>
        <w:tc>
          <w:tcPr>
            <w:tcW w:w="966" w:type="dxa"/>
            <w:tcBorders>
              <w:top w:val="single" w:sz="4" w:space="0" w:color="000000"/>
            </w:tcBorders>
          </w:tcPr>
          <w:p>
            <w:pPr>
              <w:pStyle w:val="TableParagraph"/>
              <w:spacing w:line="270" w:lineRule="exact"/>
              <w:ind w:left="268"/>
              <w:rPr>
                <w:sz w:val="24"/>
              </w:rPr>
            </w:pPr>
            <w:r>
              <w:rPr>
                <w:spacing w:val="-5"/>
                <w:sz w:val="24"/>
              </w:rPr>
              <w:t>25</w:t>
            </w:r>
          </w:p>
        </w:tc>
        <w:tc>
          <w:tcPr>
            <w:tcW w:w="978" w:type="dxa"/>
            <w:tcBorders>
              <w:top w:val="single" w:sz="4" w:space="0" w:color="000000"/>
            </w:tcBorders>
          </w:tcPr>
          <w:p>
            <w:pPr>
              <w:pStyle w:val="TableParagraph"/>
              <w:spacing w:line="270" w:lineRule="exact"/>
              <w:ind w:left="108"/>
              <w:rPr>
                <w:sz w:val="24"/>
              </w:rPr>
            </w:pPr>
            <w:r>
              <w:rPr>
                <w:spacing w:val="-5"/>
                <w:sz w:val="24"/>
              </w:rPr>
              <w:t>20</w:t>
            </w:r>
          </w:p>
        </w:tc>
        <w:tc>
          <w:tcPr>
            <w:tcW w:w="1125" w:type="dxa"/>
            <w:tcBorders>
              <w:top w:val="single" w:sz="4" w:space="0" w:color="000000"/>
            </w:tcBorders>
          </w:tcPr>
          <w:p>
            <w:pPr>
              <w:pStyle w:val="TableParagraph"/>
              <w:spacing w:line="270" w:lineRule="exact"/>
              <w:ind w:left="117"/>
              <w:rPr>
                <w:sz w:val="24"/>
              </w:rPr>
            </w:pPr>
            <w:r>
              <w:rPr>
                <w:spacing w:val="-5"/>
                <w:sz w:val="24"/>
              </w:rPr>
              <w:t>35</w:t>
            </w:r>
          </w:p>
        </w:tc>
        <w:tc>
          <w:tcPr>
            <w:tcW w:w="1021" w:type="dxa"/>
            <w:tcBorders>
              <w:top w:val="single" w:sz="4" w:space="0" w:color="000000"/>
            </w:tcBorders>
          </w:tcPr>
          <w:p>
            <w:pPr>
              <w:pStyle w:val="TableParagraph"/>
              <w:spacing w:line="270" w:lineRule="exact"/>
              <w:ind w:left="159"/>
              <w:rPr>
                <w:sz w:val="24"/>
              </w:rPr>
            </w:pPr>
            <w:r>
              <w:rPr>
                <w:spacing w:val="-5"/>
                <w:sz w:val="24"/>
              </w:rPr>
              <w:t>38</w:t>
            </w:r>
          </w:p>
        </w:tc>
        <w:tc>
          <w:tcPr>
            <w:tcW w:w="1192" w:type="dxa"/>
            <w:tcBorders>
              <w:top w:val="single" w:sz="4" w:space="0" w:color="000000"/>
            </w:tcBorders>
          </w:tcPr>
          <w:p>
            <w:pPr>
              <w:pStyle w:val="TableParagraph"/>
              <w:spacing w:line="270" w:lineRule="exact"/>
              <w:ind w:left="119"/>
              <w:rPr>
                <w:sz w:val="24"/>
              </w:rPr>
            </w:pPr>
            <w:r>
              <w:rPr>
                <w:spacing w:val="-5"/>
                <w:sz w:val="24"/>
              </w:rPr>
              <w:t>38</w:t>
            </w:r>
          </w:p>
        </w:tc>
        <w:tc>
          <w:tcPr>
            <w:tcW w:w="835" w:type="dxa"/>
            <w:tcBorders>
              <w:top w:val="single" w:sz="4" w:space="0" w:color="000000"/>
            </w:tcBorders>
          </w:tcPr>
          <w:p>
            <w:pPr>
              <w:pStyle w:val="TableParagraph"/>
              <w:spacing w:line="270" w:lineRule="exact"/>
              <w:ind w:left="103"/>
              <w:rPr>
                <w:sz w:val="24"/>
              </w:rPr>
            </w:pPr>
            <w:r>
              <w:rPr>
                <w:spacing w:val="-5"/>
                <w:sz w:val="24"/>
              </w:rPr>
              <w:t>176</w:t>
            </w:r>
          </w:p>
        </w:tc>
        <w:tc>
          <w:tcPr>
            <w:tcW w:w="986" w:type="dxa"/>
            <w:tcBorders>
              <w:top w:val="single" w:sz="4" w:space="0" w:color="000000"/>
            </w:tcBorders>
          </w:tcPr>
          <w:p>
            <w:pPr>
              <w:pStyle w:val="TableParagraph"/>
              <w:spacing w:line="270" w:lineRule="exact"/>
              <w:ind w:right="100"/>
              <w:jc w:val="center"/>
              <w:rPr>
                <w:sz w:val="24"/>
              </w:rPr>
            </w:pPr>
            <w:r>
              <w:rPr>
                <w:spacing w:val="-2"/>
                <w:sz w:val="24"/>
              </w:rPr>
              <w:t>73.33</w:t>
            </w:r>
          </w:p>
        </w:tc>
      </w:tr>
      <w:tr>
        <w:trPr>
          <w:trHeight w:val="681" w:hRule="atLeast"/>
        </w:trPr>
        <w:tc>
          <w:tcPr>
            <w:tcW w:w="1358" w:type="dxa"/>
          </w:tcPr>
          <w:p>
            <w:pPr>
              <w:pStyle w:val="TableParagraph"/>
              <w:spacing w:before="232"/>
              <w:ind w:left="107"/>
              <w:rPr>
                <w:b/>
                <w:sz w:val="24"/>
              </w:rPr>
            </w:pPr>
            <w:r>
              <w:rPr>
                <w:b/>
                <w:spacing w:val="-5"/>
                <w:sz w:val="24"/>
              </w:rPr>
              <w:t>EG2</w:t>
            </w:r>
          </w:p>
        </w:tc>
        <w:tc>
          <w:tcPr>
            <w:tcW w:w="928" w:type="dxa"/>
          </w:tcPr>
          <w:p>
            <w:pPr>
              <w:pStyle w:val="TableParagraph"/>
              <w:spacing w:before="227"/>
              <w:ind w:left="118"/>
              <w:rPr>
                <w:sz w:val="24"/>
              </w:rPr>
            </w:pPr>
            <w:r>
              <w:rPr>
                <w:spacing w:val="-5"/>
                <w:sz w:val="24"/>
              </w:rPr>
              <w:t>24</w:t>
            </w:r>
          </w:p>
        </w:tc>
        <w:tc>
          <w:tcPr>
            <w:tcW w:w="966" w:type="dxa"/>
          </w:tcPr>
          <w:p>
            <w:pPr>
              <w:pStyle w:val="TableParagraph"/>
              <w:spacing w:before="227"/>
              <w:ind w:left="268"/>
              <w:rPr>
                <w:sz w:val="24"/>
              </w:rPr>
            </w:pPr>
            <w:r>
              <w:rPr>
                <w:spacing w:val="-5"/>
                <w:sz w:val="24"/>
              </w:rPr>
              <w:t>25</w:t>
            </w:r>
          </w:p>
        </w:tc>
        <w:tc>
          <w:tcPr>
            <w:tcW w:w="978" w:type="dxa"/>
          </w:tcPr>
          <w:p>
            <w:pPr>
              <w:pStyle w:val="TableParagraph"/>
              <w:spacing w:before="227"/>
              <w:ind w:left="108"/>
              <w:rPr>
                <w:sz w:val="24"/>
              </w:rPr>
            </w:pPr>
            <w:r>
              <w:rPr>
                <w:spacing w:val="-5"/>
                <w:sz w:val="24"/>
              </w:rPr>
              <w:t>23</w:t>
            </w:r>
          </w:p>
        </w:tc>
        <w:tc>
          <w:tcPr>
            <w:tcW w:w="1125" w:type="dxa"/>
          </w:tcPr>
          <w:p>
            <w:pPr>
              <w:pStyle w:val="TableParagraph"/>
              <w:spacing w:before="227"/>
              <w:ind w:left="117"/>
              <w:rPr>
                <w:sz w:val="24"/>
              </w:rPr>
            </w:pPr>
            <w:r>
              <w:rPr>
                <w:spacing w:val="-5"/>
                <w:sz w:val="24"/>
              </w:rPr>
              <w:t>43</w:t>
            </w:r>
          </w:p>
        </w:tc>
        <w:tc>
          <w:tcPr>
            <w:tcW w:w="1021" w:type="dxa"/>
          </w:tcPr>
          <w:p>
            <w:pPr>
              <w:pStyle w:val="TableParagraph"/>
              <w:spacing w:before="227"/>
              <w:ind w:left="159"/>
              <w:rPr>
                <w:sz w:val="24"/>
              </w:rPr>
            </w:pPr>
            <w:r>
              <w:rPr>
                <w:spacing w:val="-5"/>
                <w:sz w:val="24"/>
              </w:rPr>
              <w:t>44</w:t>
            </w:r>
          </w:p>
        </w:tc>
        <w:tc>
          <w:tcPr>
            <w:tcW w:w="1192" w:type="dxa"/>
          </w:tcPr>
          <w:p>
            <w:pPr>
              <w:pStyle w:val="TableParagraph"/>
              <w:spacing w:before="227"/>
              <w:ind w:left="119"/>
              <w:rPr>
                <w:sz w:val="24"/>
              </w:rPr>
            </w:pPr>
            <w:r>
              <w:rPr>
                <w:spacing w:val="-5"/>
                <w:sz w:val="24"/>
              </w:rPr>
              <w:t>45</w:t>
            </w:r>
          </w:p>
        </w:tc>
        <w:tc>
          <w:tcPr>
            <w:tcW w:w="835" w:type="dxa"/>
          </w:tcPr>
          <w:p>
            <w:pPr>
              <w:pStyle w:val="TableParagraph"/>
              <w:spacing w:before="227"/>
              <w:ind w:left="103"/>
              <w:rPr>
                <w:sz w:val="24"/>
              </w:rPr>
            </w:pPr>
            <w:r>
              <w:rPr>
                <w:spacing w:val="-5"/>
                <w:sz w:val="24"/>
              </w:rPr>
              <w:t>205</w:t>
            </w:r>
          </w:p>
        </w:tc>
        <w:tc>
          <w:tcPr>
            <w:tcW w:w="986" w:type="dxa"/>
          </w:tcPr>
          <w:p>
            <w:pPr>
              <w:pStyle w:val="TableParagraph"/>
              <w:spacing w:before="227"/>
              <w:ind w:right="100"/>
              <w:jc w:val="center"/>
              <w:rPr>
                <w:sz w:val="24"/>
              </w:rPr>
            </w:pPr>
            <w:r>
              <w:rPr>
                <w:spacing w:val="-2"/>
                <w:sz w:val="24"/>
              </w:rPr>
              <w:t>72.69</w:t>
            </w:r>
          </w:p>
        </w:tc>
      </w:tr>
      <w:tr>
        <w:trPr>
          <w:trHeight w:val="725" w:hRule="atLeast"/>
        </w:trPr>
        <w:tc>
          <w:tcPr>
            <w:tcW w:w="1358" w:type="dxa"/>
          </w:tcPr>
          <w:p>
            <w:pPr>
              <w:pStyle w:val="TableParagraph"/>
              <w:spacing w:before="167"/>
              <w:ind w:left="107"/>
              <w:rPr>
                <w:b/>
                <w:sz w:val="24"/>
              </w:rPr>
            </w:pPr>
            <w:r>
              <w:rPr>
                <w:b/>
                <w:spacing w:val="-5"/>
                <w:sz w:val="24"/>
              </w:rPr>
              <w:t>EG3</w:t>
            </w:r>
          </w:p>
        </w:tc>
        <w:tc>
          <w:tcPr>
            <w:tcW w:w="928" w:type="dxa"/>
          </w:tcPr>
          <w:p>
            <w:pPr>
              <w:pStyle w:val="TableParagraph"/>
              <w:spacing w:before="163"/>
              <w:ind w:left="118"/>
              <w:rPr>
                <w:sz w:val="24"/>
              </w:rPr>
            </w:pPr>
            <w:r>
              <w:rPr>
                <w:spacing w:val="-5"/>
                <w:sz w:val="24"/>
              </w:rPr>
              <w:t>24</w:t>
            </w:r>
          </w:p>
        </w:tc>
        <w:tc>
          <w:tcPr>
            <w:tcW w:w="966" w:type="dxa"/>
          </w:tcPr>
          <w:p>
            <w:pPr>
              <w:pStyle w:val="TableParagraph"/>
              <w:spacing w:before="163"/>
              <w:ind w:left="268"/>
              <w:rPr>
                <w:sz w:val="24"/>
              </w:rPr>
            </w:pPr>
            <w:r>
              <w:rPr>
                <w:spacing w:val="-5"/>
                <w:sz w:val="24"/>
              </w:rPr>
              <w:t>25</w:t>
            </w:r>
          </w:p>
        </w:tc>
        <w:tc>
          <w:tcPr>
            <w:tcW w:w="978" w:type="dxa"/>
          </w:tcPr>
          <w:p>
            <w:pPr>
              <w:pStyle w:val="TableParagraph"/>
              <w:spacing w:before="163"/>
              <w:ind w:left="108"/>
              <w:rPr>
                <w:sz w:val="24"/>
              </w:rPr>
            </w:pPr>
            <w:r>
              <w:rPr>
                <w:spacing w:val="-5"/>
                <w:sz w:val="24"/>
              </w:rPr>
              <w:t>24</w:t>
            </w:r>
          </w:p>
        </w:tc>
        <w:tc>
          <w:tcPr>
            <w:tcW w:w="1125" w:type="dxa"/>
          </w:tcPr>
          <w:p>
            <w:pPr>
              <w:pStyle w:val="TableParagraph"/>
              <w:spacing w:before="163"/>
              <w:ind w:left="117"/>
              <w:rPr>
                <w:sz w:val="24"/>
              </w:rPr>
            </w:pPr>
            <w:r>
              <w:rPr>
                <w:spacing w:val="-5"/>
                <w:sz w:val="24"/>
              </w:rPr>
              <w:t>43</w:t>
            </w:r>
          </w:p>
        </w:tc>
        <w:tc>
          <w:tcPr>
            <w:tcW w:w="1021" w:type="dxa"/>
          </w:tcPr>
          <w:p>
            <w:pPr>
              <w:pStyle w:val="TableParagraph"/>
              <w:spacing w:before="163"/>
              <w:ind w:left="159"/>
              <w:rPr>
                <w:sz w:val="24"/>
              </w:rPr>
            </w:pPr>
            <w:r>
              <w:rPr>
                <w:spacing w:val="-5"/>
                <w:sz w:val="24"/>
              </w:rPr>
              <w:t>45</w:t>
            </w:r>
          </w:p>
        </w:tc>
        <w:tc>
          <w:tcPr>
            <w:tcW w:w="1192" w:type="dxa"/>
          </w:tcPr>
          <w:p>
            <w:pPr>
              <w:pStyle w:val="TableParagraph"/>
              <w:spacing w:before="163"/>
              <w:ind w:left="119"/>
              <w:rPr>
                <w:sz w:val="24"/>
              </w:rPr>
            </w:pPr>
            <w:r>
              <w:rPr>
                <w:spacing w:val="-5"/>
                <w:sz w:val="24"/>
              </w:rPr>
              <w:t>45</w:t>
            </w:r>
          </w:p>
        </w:tc>
        <w:tc>
          <w:tcPr>
            <w:tcW w:w="835" w:type="dxa"/>
          </w:tcPr>
          <w:p>
            <w:pPr>
              <w:pStyle w:val="TableParagraph"/>
              <w:spacing w:before="163"/>
              <w:ind w:left="103"/>
              <w:rPr>
                <w:sz w:val="24"/>
              </w:rPr>
            </w:pPr>
            <w:r>
              <w:rPr>
                <w:spacing w:val="-5"/>
                <w:sz w:val="24"/>
              </w:rPr>
              <w:t>206</w:t>
            </w:r>
          </w:p>
        </w:tc>
        <w:tc>
          <w:tcPr>
            <w:tcW w:w="986" w:type="dxa"/>
          </w:tcPr>
          <w:p>
            <w:pPr>
              <w:pStyle w:val="TableParagraph"/>
              <w:spacing w:before="163"/>
              <w:ind w:right="100"/>
              <w:jc w:val="center"/>
              <w:rPr>
                <w:sz w:val="24"/>
              </w:rPr>
            </w:pPr>
            <w:r>
              <w:rPr>
                <w:spacing w:val="-2"/>
                <w:sz w:val="24"/>
              </w:rPr>
              <w:t>73.04</w:t>
            </w:r>
          </w:p>
        </w:tc>
      </w:tr>
      <w:tr>
        <w:trPr>
          <w:trHeight w:val="745" w:hRule="atLeast"/>
        </w:trPr>
        <w:tc>
          <w:tcPr>
            <w:tcW w:w="1358" w:type="dxa"/>
          </w:tcPr>
          <w:p>
            <w:pPr>
              <w:pStyle w:val="TableParagraph"/>
              <w:rPr>
                <w:b/>
                <w:sz w:val="24"/>
              </w:rPr>
            </w:pPr>
          </w:p>
          <w:p>
            <w:pPr>
              <w:pStyle w:val="TableParagraph"/>
              <w:ind w:left="107"/>
              <w:rPr>
                <w:b/>
                <w:sz w:val="24"/>
              </w:rPr>
            </w:pPr>
            <w:r>
              <w:rPr>
                <w:b/>
                <w:spacing w:val="-5"/>
                <w:sz w:val="24"/>
              </w:rPr>
              <w:t>CG</w:t>
            </w:r>
          </w:p>
        </w:tc>
        <w:tc>
          <w:tcPr>
            <w:tcW w:w="928" w:type="dxa"/>
          </w:tcPr>
          <w:p>
            <w:pPr>
              <w:pStyle w:val="TableParagraph"/>
              <w:spacing w:before="271"/>
              <w:ind w:left="118"/>
              <w:rPr>
                <w:sz w:val="24"/>
              </w:rPr>
            </w:pPr>
            <w:r>
              <w:rPr>
                <w:spacing w:val="-5"/>
                <w:sz w:val="24"/>
              </w:rPr>
              <w:t>24</w:t>
            </w:r>
          </w:p>
        </w:tc>
        <w:tc>
          <w:tcPr>
            <w:tcW w:w="966" w:type="dxa"/>
          </w:tcPr>
          <w:p>
            <w:pPr>
              <w:pStyle w:val="TableParagraph"/>
              <w:spacing w:before="271"/>
              <w:ind w:left="268"/>
              <w:rPr>
                <w:sz w:val="24"/>
              </w:rPr>
            </w:pPr>
            <w:r>
              <w:rPr>
                <w:spacing w:val="-5"/>
                <w:sz w:val="24"/>
              </w:rPr>
              <w:t>26</w:t>
            </w:r>
          </w:p>
        </w:tc>
        <w:tc>
          <w:tcPr>
            <w:tcW w:w="978" w:type="dxa"/>
          </w:tcPr>
          <w:p>
            <w:pPr>
              <w:pStyle w:val="TableParagraph"/>
              <w:spacing w:before="271"/>
              <w:ind w:left="108"/>
              <w:rPr>
                <w:sz w:val="24"/>
              </w:rPr>
            </w:pPr>
            <w:r>
              <w:rPr>
                <w:spacing w:val="-5"/>
                <w:sz w:val="24"/>
              </w:rPr>
              <w:t>25</w:t>
            </w:r>
          </w:p>
        </w:tc>
        <w:tc>
          <w:tcPr>
            <w:tcW w:w="1125" w:type="dxa"/>
          </w:tcPr>
          <w:p>
            <w:pPr>
              <w:pStyle w:val="TableParagraph"/>
              <w:spacing w:before="271"/>
              <w:ind w:left="117"/>
              <w:rPr>
                <w:sz w:val="24"/>
              </w:rPr>
            </w:pPr>
            <w:r>
              <w:rPr>
                <w:spacing w:val="-5"/>
                <w:sz w:val="24"/>
              </w:rPr>
              <w:t>44</w:t>
            </w:r>
          </w:p>
        </w:tc>
        <w:tc>
          <w:tcPr>
            <w:tcW w:w="1021" w:type="dxa"/>
          </w:tcPr>
          <w:p>
            <w:pPr>
              <w:pStyle w:val="TableParagraph"/>
              <w:spacing w:before="271"/>
              <w:ind w:left="159"/>
              <w:rPr>
                <w:sz w:val="24"/>
              </w:rPr>
            </w:pPr>
            <w:r>
              <w:rPr>
                <w:spacing w:val="-5"/>
                <w:sz w:val="24"/>
              </w:rPr>
              <w:t>45</w:t>
            </w:r>
          </w:p>
        </w:tc>
        <w:tc>
          <w:tcPr>
            <w:tcW w:w="1192" w:type="dxa"/>
          </w:tcPr>
          <w:p>
            <w:pPr>
              <w:pStyle w:val="TableParagraph"/>
              <w:spacing w:before="271"/>
              <w:ind w:left="119"/>
              <w:rPr>
                <w:sz w:val="24"/>
              </w:rPr>
            </w:pPr>
            <w:r>
              <w:rPr>
                <w:spacing w:val="-5"/>
                <w:sz w:val="24"/>
              </w:rPr>
              <w:t>45</w:t>
            </w:r>
          </w:p>
        </w:tc>
        <w:tc>
          <w:tcPr>
            <w:tcW w:w="835" w:type="dxa"/>
          </w:tcPr>
          <w:p>
            <w:pPr>
              <w:pStyle w:val="TableParagraph"/>
              <w:spacing w:before="271"/>
              <w:ind w:left="103"/>
              <w:rPr>
                <w:sz w:val="24"/>
              </w:rPr>
            </w:pPr>
            <w:r>
              <w:rPr>
                <w:spacing w:val="-5"/>
                <w:sz w:val="24"/>
              </w:rPr>
              <w:t>209</w:t>
            </w:r>
          </w:p>
        </w:tc>
        <w:tc>
          <w:tcPr>
            <w:tcW w:w="986" w:type="dxa"/>
          </w:tcPr>
          <w:p>
            <w:pPr>
              <w:pStyle w:val="TableParagraph"/>
              <w:spacing w:before="271"/>
              <w:ind w:right="100"/>
              <w:jc w:val="center"/>
              <w:rPr>
                <w:sz w:val="24"/>
              </w:rPr>
            </w:pPr>
            <w:r>
              <w:rPr>
                <w:spacing w:val="-2"/>
                <w:sz w:val="24"/>
              </w:rPr>
              <w:t>72.56</w:t>
            </w:r>
          </w:p>
        </w:tc>
      </w:tr>
      <w:tr>
        <w:trPr>
          <w:trHeight w:val="718" w:hRule="atLeast"/>
        </w:trPr>
        <w:tc>
          <w:tcPr>
            <w:tcW w:w="1358" w:type="dxa"/>
          </w:tcPr>
          <w:p>
            <w:pPr>
              <w:pStyle w:val="TableParagraph"/>
              <w:spacing w:before="188"/>
              <w:ind w:left="107"/>
              <w:rPr>
                <w:b/>
                <w:sz w:val="24"/>
              </w:rPr>
            </w:pPr>
            <w:r>
              <w:rPr>
                <w:b/>
                <w:spacing w:val="-2"/>
                <w:sz w:val="24"/>
              </w:rPr>
              <w:t>Total</w:t>
            </w:r>
          </w:p>
        </w:tc>
        <w:tc>
          <w:tcPr>
            <w:tcW w:w="928" w:type="dxa"/>
          </w:tcPr>
          <w:p>
            <w:pPr>
              <w:pStyle w:val="TableParagraph"/>
              <w:spacing w:before="183"/>
              <w:ind w:left="118"/>
              <w:rPr>
                <w:sz w:val="24"/>
              </w:rPr>
            </w:pPr>
            <w:r>
              <w:rPr>
                <w:spacing w:val="-5"/>
                <w:sz w:val="24"/>
              </w:rPr>
              <w:t>92</w:t>
            </w:r>
          </w:p>
        </w:tc>
        <w:tc>
          <w:tcPr>
            <w:tcW w:w="966" w:type="dxa"/>
          </w:tcPr>
          <w:p>
            <w:pPr>
              <w:pStyle w:val="TableParagraph"/>
              <w:spacing w:before="183"/>
              <w:ind w:left="268"/>
              <w:rPr>
                <w:sz w:val="24"/>
              </w:rPr>
            </w:pPr>
            <w:r>
              <w:rPr>
                <w:spacing w:val="-5"/>
                <w:sz w:val="24"/>
              </w:rPr>
              <w:t>101</w:t>
            </w:r>
          </w:p>
        </w:tc>
        <w:tc>
          <w:tcPr>
            <w:tcW w:w="978" w:type="dxa"/>
          </w:tcPr>
          <w:p>
            <w:pPr>
              <w:pStyle w:val="TableParagraph"/>
              <w:spacing w:before="183"/>
              <w:ind w:left="108"/>
              <w:rPr>
                <w:sz w:val="24"/>
              </w:rPr>
            </w:pPr>
            <w:r>
              <w:rPr>
                <w:spacing w:val="-5"/>
                <w:sz w:val="24"/>
              </w:rPr>
              <w:t>92</w:t>
            </w:r>
          </w:p>
        </w:tc>
        <w:tc>
          <w:tcPr>
            <w:tcW w:w="1125" w:type="dxa"/>
          </w:tcPr>
          <w:p>
            <w:pPr>
              <w:pStyle w:val="TableParagraph"/>
              <w:spacing w:before="183"/>
              <w:ind w:left="117"/>
              <w:rPr>
                <w:sz w:val="24"/>
              </w:rPr>
            </w:pPr>
            <w:r>
              <w:rPr>
                <w:spacing w:val="-5"/>
                <w:sz w:val="24"/>
              </w:rPr>
              <w:t>175</w:t>
            </w:r>
          </w:p>
        </w:tc>
        <w:tc>
          <w:tcPr>
            <w:tcW w:w="1021" w:type="dxa"/>
          </w:tcPr>
          <w:p>
            <w:pPr>
              <w:pStyle w:val="TableParagraph"/>
              <w:spacing w:before="183"/>
              <w:ind w:left="159"/>
              <w:rPr>
                <w:sz w:val="24"/>
              </w:rPr>
            </w:pPr>
            <w:r>
              <w:rPr>
                <w:spacing w:val="-5"/>
                <w:sz w:val="24"/>
              </w:rPr>
              <w:t>172</w:t>
            </w:r>
          </w:p>
        </w:tc>
        <w:tc>
          <w:tcPr>
            <w:tcW w:w="1192" w:type="dxa"/>
          </w:tcPr>
          <w:p>
            <w:pPr>
              <w:pStyle w:val="TableParagraph"/>
              <w:spacing w:before="183"/>
              <w:ind w:left="119"/>
              <w:rPr>
                <w:sz w:val="24"/>
              </w:rPr>
            </w:pPr>
            <w:r>
              <w:rPr>
                <w:spacing w:val="-5"/>
                <w:sz w:val="24"/>
              </w:rPr>
              <w:t>173</w:t>
            </w:r>
          </w:p>
        </w:tc>
        <w:tc>
          <w:tcPr>
            <w:tcW w:w="835" w:type="dxa"/>
          </w:tcPr>
          <w:p>
            <w:pPr>
              <w:pStyle w:val="TableParagraph"/>
              <w:rPr>
                <w:sz w:val="24"/>
              </w:rPr>
            </w:pPr>
          </w:p>
        </w:tc>
        <w:tc>
          <w:tcPr>
            <w:tcW w:w="986" w:type="dxa"/>
          </w:tcPr>
          <w:p>
            <w:pPr>
              <w:pStyle w:val="TableParagraph"/>
              <w:rPr>
                <w:sz w:val="24"/>
              </w:rPr>
            </w:pPr>
          </w:p>
        </w:tc>
      </w:tr>
      <w:tr>
        <w:trPr>
          <w:trHeight w:val="686" w:hRule="atLeast"/>
        </w:trPr>
        <w:tc>
          <w:tcPr>
            <w:tcW w:w="1358" w:type="dxa"/>
          </w:tcPr>
          <w:p>
            <w:pPr>
              <w:pStyle w:val="TableParagraph"/>
              <w:spacing w:before="249"/>
              <w:ind w:left="107"/>
              <w:rPr>
                <w:b/>
                <w:sz w:val="24"/>
              </w:rPr>
            </w:pPr>
            <w:r>
              <w:rPr>
                <w:b/>
                <w:spacing w:val="-2"/>
                <w:sz w:val="24"/>
              </w:rPr>
              <w:t>Percentage</w:t>
            </w:r>
          </w:p>
        </w:tc>
        <w:tc>
          <w:tcPr>
            <w:tcW w:w="928" w:type="dxa"/>
          </w:tcPr>
          <w:p>
            <w:pPr>
              <w:pStyle w:val="TableParagraph"/>
              <w:spacing w:before="244"/>
              <w:ind w:left="118"/>
              <w:rPr>
                <w:sz w:val="24"/>
              </w:rPr>
            </w:pPr>
            <w:r>
              <w:rPr>
                <w:spacing w:val="-2"/>
                <w:sz w:val="24"/>
              </w:rPr>
              <w:t>50.54</w:t>
            </w:r>
          </w:p>
        </w:tc>
        <w:tc>
          <w:tcPr>
            <w:tcW w:w="966" w:type="dxa"/>
          </w:tcPr>
          <w:p>
            <w:pPr>
              <w:pStyle w:val="TableParagraph"/>
              <w:spacing w:before="244"/>
              <w:ind w:left="268"/>
              <w:rPr>
                <w:sz w:val="24"/>
              </w:rPr>
            </w:pPr>
            <w:r>
              <w:rPr>
                <w:spacing w:val="-2"/>
                <w:sz w:val="24"/>
              </w:rPr>
              <w:t>55.49</w:t>
            </w:r>
          </w:p>
        </w:tc>
        <w:tc>
          <w:tcPr>
            <w:tcW w:w="978" w:type="dxa"/>
          </w:tcPr>
          <w:p>
            <w:pPr>
              <w:pStyle w:val="TableParagraph"/>
              <w:spacing w:before="244"/>
              <w:ind w:left="108"/>
              <w:rPr>
                <w:sz w:val="24"/>
              </w:rPr>
            </w:pPr>
            <w:r>
              <w:rPr>
                <w:spacing w:val="-2"/>
                <w:sz w:val="24"/>
              </w:rPr>
              <w:t>50.54</w:t>
            </w:r>
          </w:p>
        </w:tc>
        <w:tc>
          <w:tcPr>
            <w:tcW w:w="1125" w:type="dxa"/>
          </w:tcPr>
          <w:p>
            <w:pPr>
              <w:pStyle w:val="TableParagraph"/>
              <w:spacing w:before="244"/>
              <w:ind w:left="117"/>
              <w:rPr>
                <w:sz w:val="24"/>
              </w:rPr>
            </w:pPr>
            <w:r>
              <w:rPr>
                <w:spacing w:val="-2"/>
                <w:sz w:val="24"/>
              </w:rPr>
              <w:t>96.15</w:t>
            </w:r>
          </w:p>
        </w:tc>
        <w:tc>
          <w:tcPr>
            <w:tcW w:w="1021" w:type="dxa"/>
          </w:tcPr>
          <w:p>
            <w:pPr>
              <w:pStyle w:val="TableParagraph"/>
              <w:spacing w:before="244"/>
              <w:ind w:left="159"/>
              <w:rPr>
                <w:sz w:val="24"/>
              </w:rPr>
            </w:pPr>
            <w:r>
              <w:rPr>
                <w:spacing w:val="-2"/>
                <w:sz w:val="24"/>
              </w:rPr>
              <w:t>94.50</w:t>
            </w:r>
          </w:p>
        </w:tc>
        <w:tc>
          <w:tcPr>
            <w:tcW w:w="1192" w:type="dxa"/>
          </w:tcPr>
          <w:p>
            <w:pPr>
              <w:pStyle w:val="TableParagraph"/>
              <w:spacing w:before="244"/>
              <w:ind w:left="119"/>
              <w:rPr>
                <w:sz w:val="24"/>
              </w:rPr>
            </w:pPr>
            <w:r>
              <w:rPr>
                <w:spacing w:val="-2"/>
                <w:sz w:val="24"/>
              </w:rPr>
              <w:t>95.05</w:t>
            </w:r>
          </w:p>
        </w:tc>
        <w:tc>
          <w:tcPr>
            <w:tcW w:w="835" w:type="dxa"/>
          </w:tcPr>
          <w:p>
            <w:pPr>
              <w:pStyle w:val="TableParagraph"/>
              <w:rPr>
                <w:sz w:val="24"/>
              </w:rPr>
            </w:pPr>
          </w:p>
        </w:tc>
        <w:tc>
          <w:tcPr>
            <w:tcW w:w="986" w:type="dxa"/>
          </w:tcPr>
          <w:p>
            <w:pPr>
              <w:pStyle w:val="TableParagraph"/>
              <w:rPr>
                <w:sz w:val="24"/>
              </w:rPr>
            </w:pPr>
          </w:p>
        </w:tc>
      </w:tr>
      <w:tr>
        <w:trPr>
          <w:trHeight w:val="431" w:hRule="atLeast"/>
        </w:trPr>
        <w:tc>
          <w:tcPr>
            <w:tcW w:w="1358" w:type="dxa"/>
          </w:tcPr>
          <w:p>
            <w:pPr>
              <w:pStyle w:val="TableParagraph"/>
              <w:spacing w:line="256" w:lineRule="exact" w:before="155"/>
              <w:ind w:left="107"/>
              <w:rPr>
                <w:b/>
                <w:sz w:val="24"/>
              </w:rPr>
            </w:pPr>
            <w:r>
              <w:rPr>
                <w:b/>
                <w:spacing w:val="-2"/>
                <w:sz w:val="24"/>
              </w:rPr>
              <w:t>Remark</w:t>
            </w:r>
          </w:p>
        </w:tc>
        <w:tc>
          <w:tcPr>
            <w:tcW w:w="928" w:type="dxa"/>
          </w:tcPr>
          <w:p>
            <w:pPr>
              <w:pStyle w:val="TableParagraph"/>
              <w:spacing w:line="261" w:lineRule="exact" w:before="151"/>
              <w:ind w:left="118"/>
              <w:rPr>
                <w:sz w:val="24"/>
              </w:rPr>
            </w:pPr>
            <w:r>
              <w:rPr>
                <w:spacing w:val="-5"/>
                <w:sz w:val="24"/>
              </w:rPr>
              <w:t>Low</w:t>
            </w:r>
          </w:p>
        </w:tc>
        <w:tc>
          <w:tcPr>
            <w:tcW w:w="966" w:type="dxa"/>
          </w:tcPr>
          <w:p>
            <w:pPr>
              <w:pStyle w:val="TableParagraph"/>
              <w:spacing w:line="261" w:lineRule="exact" w:before="151"/>
              <w:ind w:left="268"/>
              <w:rPr>
                <w:sz w:val="24"/>
              </w:rPr>
            </w:pPr>
            <w:r>
              <w:rPr>
                <w:spacing w:val="-5"/>
                <w:sz w:val="24"/>
              </w:rPr>
              <w:t>Low</w:t>
            </w:r>
          </w:p>
        </w:tc>
        <w:tc>
          <w:tcPr>
            <w:tcW w:w="978" w:type="dxa"/>
          </w:tcPr>
          <w:p>
            <w:pPr>
              <w:pStyle w:val="TableParagraph"/>
              <w:spacing w:line="261" w:lineRule="exact" w:before="151"/>
              <w:ind w:left="108"/>
              <w:rPr>
                <w:sz w:val="24"/>
              </w:rPr>
            </w:pPr>
            <w:r>
              <w:rPr>
                <w:spacing w:val="-5"/>
                <w:sz w:val="24"/>
              </w:rPr>
              <w:t>Low</w:t>
            </w:r>
          </w:p>
        </w:tc>
        <w:tc>
          <w:tcPr>
            <w:tcW w:w="1125" w:type="dxa"/>
          </w:tcPr>
          <w:p>
            <w:pPr>
              <w:pStyle w:val="TableParagraph"/>
              <w:spacing w:line="261" w:lineRule="exact" w:before="151"/>
              <w:ind w:left="117"/>
              <w:rPr>
                <w:sz w:val="24"/>
              </w:rPr>
            </w:pPr>
            <w:r>
              <w:rPr>
                <w:spacing w:val="-4"/>
                <w:sz w:val="24"/>
              </w:rPr>
              <w:t>High</w:t>
            </w:r>
          </w:p>
        </w:tc>
        <w:tc>
          <w:tcPr>
            <w:tcW w:w="1021" w:type="dxa"/>
          </w:tcPr>
          <w:p>
            <w:pPr>
              <w:pStyle w:val="TableParagraph"/>
              <w:spacing w:line="261" w:lineRule="exact" w:before="151"/>
              <w:ind w:left="159"/>
              <w:rPr>
                <w:sz w:val="24"/>
              </w:rPr>
            </w:pPr>
            <w:r>
              <w:rPr>
                <w:spacing w:val="-4"/>
                <w:sz w:val="24"/>
              </w:rPr>
              <w:t>High</w:t>
            </w:r>
          </w:p>
        </w:tc>
        <w:tc>
          <w:tcPr>
            <w:tcW w:w="1192" w:type="dxa"/>
          </w:tcPr>
          <w:p>
            <w:pPr>
              <w:pStyle w:val="TableParagraph"/>
              <w:spacing w:line="261" w:lineRule="exact" w:before="151"/>
              <w:ind w:left="119"/>
              <w:rPr>
                <w:sz w:val="24"/>
              </w:rPr>
            </w:pPr>
            <w:r>
              <w:rPr>
                <w:spacing w:val="-4"/>
                <w:sz w:val="24"/>
              </w:rPr>
              <w:t>High</w:t>
            </w:r>
          </w:p>
        </w:tc>
        <w:tc>
          <w:tcPr>
            <w:tcW w:w="835" w:type="dxa"/>
          </w:tcPr>
          <w:p>
            <w:pPr>
              <w:pStyle w:val="TableParagraph"/>
              <w:rPr>
                <w:sz w:val="24"/>
              </w:rPr>
            </w:pPr>
          </w:p>
        </w:tc>
        <w:tc>
          <w:tcPr>
            <w:tcW w:w="986" w:type="dxa"/>
          </w:tcPr>
          <w:p>
            <w:pPr>
              <w:pStyle w:val="TableParagraph"/>
              <w:rPr>
                <w:sz w:val="24"/>
              </w:rPr>
            </w:pPr>
          </w:p>
        </w:tc>
      </w:tr>
    </w:tbl>
    <w:p>
      <w:pPr>
        <w:pStyle w:val="BodyText"/>
        <w:spacing w:before="214"/>
        <w:rPr>
          <w:b/>
          <w:sz w:val="20"/>
        </w:rPr>
      </w:pPr>
      <w:r>
        <w:rPr/>
        <mc:AlternateContent>
          <mc:Choice Requires="wps">
            <w:drawing>
              <wp:anchor distT="0" distB="0" distL="0" distR="0" allowOverlap="1" layoutInCell="1" locked="0" behindDoc="1" simplePos="0" relativeHeight="487620096">
                <wp:simplePos x="0" y="0"/>
                <wp:positionH relativeFrom="page">
                  <wp:posOffset>274320</wp:posOffset>
                </wp:positionH>
                <wp:positionV relativeFrom="paragraph">
                  <wp:posOffset>297306</wp:posOffset>
                </wp:positionV>
                <wp:extent cx="5966460" cy="6350"/>
                <wp:effectExtent l="0" t="0" r="0" b="0"/>
                <wp:wrapTopAndBottom/>
                <wp:docPr id="163" name="Graphic 163"/>
                <wp:cNvGraphicFramePr>
                  <a:graphicFrameLocks/>
                </wp:cNvGraphicFramePr>
                <a:graphic>
                  <a:graphicData uri="http://schemas.microsoft.com/office/word/2010/wordprocessingShape">
                    <wps:wsp>
                      <wps:cNvPr id="163" name="Graphic 163"/>
                      <wps:cNvSpPr/>
                      <wps:spPr>
                        <a:xfrm>
                          <a:off x="0" y="0"/>
                          <a:ext cx="5966460" cy="6350"/>
                        </a:xfrm>
                        <a:custGeom>
                          <a:avLst/>
                          <a:gdLst/>
                          <a:ahLst/>
                          <a:cxnLst/>
                          <a:rect l="l" t="t" r="r" b="b"/>
                          <a:pathLst>
                            <a:path w="5966460" h="6350">
                              <a:moveTo>
                                <a:pt x="5966206" y="0"/>
                              </a:moveTo>
                              <a:lnTo>
                                <a:pt x="5966206" y="0"/>
                              </a:lnTo>
                              <a:lnTo>
                                <a:pt x="0" y="0"/>
                              </a:lnTo>
                              <a:lnTo>
                                <a:pt x="0" y="6096"/>
                              </a:lnTo>
                              <a:lnTo>
                                <a:pt x="5966206" y="6096"/>
                              </a:lnTo>
                              <a:lnTo>
                                <a:pt x="5966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6pt;margin-top:23.409979pt;width:469.780022pt;height:.48pt;mso-position-horizontal-relative:page;mso-position-vertical-relative:paragraph;z-index:-15696384;mso-wrap-distance-left:0;mso-wrap-distance-right:0" id="docshape136" filled="true" fillcolor="#000000" stroked="false">
                <v:fill type="solid"/>
                <w10:wrap type="topAndBottom"/>
              </v:rect>
            </w:pict>
          </mc:Fallback>
        </mc:AlternateContent>
      </w:r>
    </w:p>
    <w:p>
      <w:pPr>
        <w:pStyle w:val="BodyText"/>
        <w:spacing w:before="268"/>
        <w:rPr>
          <w:b/>
        </w:rPr>
      </w:pPr>
    </w:p>
    <w:p>
      <w:pPr>
        <w:pStyle w:val="BodyText"/>
        <w:spacing w:line="480" w:lineRule="auto"/>
        <w:ind w:left="466" w:right="529"/>
        <w:jc w:val="both"/>
      </w:pPr>
      <w:r>
        <w:rPr/>
        <w:t>The results in Table 4.1 revealed that the computed Genetic Misconception Test pretest mean scores for Conceptual Assignments, Conceptual Discussions, Enriched Conceptual Discussions with Conceptual Assignments instructional strategies groups and control group were 73.33, 72.69, 73.04 and 72.56 respectively.Table 4.1 also revealed that Gene, Allele, Hybrid, Sex Linkage, Rhesus Factor and Mutation are the common misconceived genetic concepts among SS3 students. Gene and Hybrid have 50.54% each that is the least followed by Allele with 55.49%, Rhesus Factor with 94.50% and Mutation with 95.05% while Sex Linkage has the highest percentage of 96.15%.</w:t>
      </w:r>
    </w:p>
    <w:p>
      <w:pPr>
        <w:spacing w:after="0" w:line="480" w:lineRule="auto"/>
        <w:jc w:val="both"/>
        <w:sectPr>
          <w:pgSz w:w="11910" w:h="16840"/>
          <w:pgMar w:header="0" w:footer="702" w:top="1000" w:bottom="940" w:left="340" w:right="300"/>
        </w:sectPr>
      </w:pPr>
    </w:p>
    <w:p>
      <w:pPr>
        <w:spacing w:line="276" w:lineRule="auto" w:before="60"/>
        <w:ind w:left="1726" w:right="0" w:hanging="1261"/>
        <w:jc w:val="left"/>
        <w:rPr>
          <w:b/>
          <w:sz w:val="24"/>
        </w:rPr>
      </w:pPr>
      <w:r>
        <w:rPr>
          <w:b/>
          <w:sz w:val="24"/>
        </w:rPr>
        <w:t>Table</w:t>
      </w:r>
      <w:r>
        <w:rPr>
          <w:b/>
          <w:spacing w:val="40"/>
          <w:sz w:val="24"/>
        </w:rPr>
        <w:t> </w:t>
      </w:r>
      <w:r>
        <w:rPr>
          <w:b/>
          <w:sz w:val="24"/>
        </w:rPr>
        <w:t>4.2:</w:t>
      </w:r>
      <w:r>
        <w:rPr>
          <w:b/>
          <w:spacing w:val="40"/>
          <w:sz w:val="24"/>
        </w:rPr>
        <w:t> </w:t>
      </w:r>
      <w:r>
        <w:rPr>
          <w:b/>
          <w:sz w:val="24"/>
        </w:rPr>
        <w:t>Percentages</w:t>
      </w:r>
      <w:r>
        <w:rPr>
          <w:b/>
          <w:spacing w:val="40"/>
          <w:sz w:val="24"/>
        </w:rPr>
        <w:t> </w:t>
      </w:r>
      <w:r>
        <w:rPr>
          <w:b/>
          <w:sz w:val="24"/>
        </w:rPr>
        <w:t>of</w:t>
      </w:r>
      <w:r>
        <w:rPr>
          <w:b/>
          <w:spacing w:val="40"/>
          <w:sz w:val="24"/>
        </w:rPr>
        <w:t> </w:t>
      </w:r>
      <w:r>
        <w:rPr>
          <w:b/>
          <w:sz w:val="24"/>
        </w:rPr>
        <w:t>Common</w:t>
      </w:r>
      <w:r>
        <w:rPr>
          <w:b/>
          <w:spacing w:val="40"/>
          <w:sz w:val="24"/>
        </w:rPr>
        <w:t> </w:t>
      </w:r>
      <w:r>
        <w:rPr>
          <w:b/>
          <w:sz w:val="24"/>
        </w:rPr>
        <w:t>Misconceptions</w:t>
      </w:r>
      <w:r>
        <w:rPr>
          <w:b/>
          <w:spacing w:val="40"/>
          <w:sz w:val="24"/>
        </w:rPr>
        <w:t> </w:t>
      </w:r>
      <w:r>
        <w:rPr>
          <w:b/>
          <w:sz w:val="24"/>
        </w:rPr>
        <w:t>in</w:t>
      </w:r>
      <w:r>
        <w:rPr>
          <w:b/>
          <w:spacing w:val="40"/>
          <w:sz w:val="24"/>
        </w:rPr>
        <w:t> </w:t>
      </w:r>
      <w:r>
        <w:rPr>
          <w:b/>
          <w:sz w:val="24"/>
        </w:rPr>
        <w:t>Genetic</w:t>
      </w:r>
      <w:r>
        <w:rPr>
          <w:b/>
          <w:spacing w:val="40"/>
          <w:sz w:val="24"/>
        </w:rPr>
        <w:t> </w:t>
      </w:r>
      <w:r>
        <w:rPr>
          <w:b/>
          <w:sz w:val="24"/>
        </w:rPr>
        <w:t>Concepts</w:t>
      </w:r>
      <w:r>
        <w:rPr>
          <w:b/>
          <w:spacing w:val="40"/>
          <w:sz w:val="24"/>
        </w:rPr>
        <w:t> </w:t>
      </w:r>
      <w:r>
        <w:rPr>
          <w:b/>
          <w:sz w:val="24"/>
        </w:rPr>
        <w:t>Before</w:t>
      </w:r>
      <w:r>
        <w:rPr>
          <w:b/>
          <w:spacing w:val="40"/>
          <w:sz w:val="24"/>
        </w:rPr>
        <w:t> </w:t>
      </w:r>
      <w:r>
        <w:rPr>
          <w:b/>
          <w:sz w:val="24"/>
        </w:rPr>
        <w:t>and</w:t>
      </w:r>
      <w:r>
        <w:rPr>
          <w:b/>
          <w:spacing w:val="40"/>
          <w:sz w:val="24"/>
        </w:rPr>
        <w:t> </w:t>
      </w:r>
      <w:r>
        <w:rPr>
          <w:b/>
          <w:sz w:val="24"/>
        </w:rPr>
        <w:t>After</w:t>
      </w:r>
      <w:r>
        <w:rPr>
          <w:b/>
          <w:spacing w:val="40"/>
          <w:sz w:val="24"/>
        </w:rPr>
        <w:t> </w:t>
      </w:r>
      <w:r>
        <w:rPr>
          <w:b/>
          <w:sz w:val="24"/>
        </w:rPr>
        <w:t>The Treatment (Experimental and Control Groups)</w:t>
      </w:r>
    </w:p>
    <w:p>
      <w:pPr>
        <w:pStyle w:val="BodyText"/>
        <w:spacing w:line="20" w:lineRule="exact"/>
        <w:ind w:left="358"/>
        <w:rPr>
          <w:sz w:val="2"/>
        </w:rPr>
      </w:pPr>
      <w:r>
        <w:rPr>
          <w:sz w:val="2"/>
        </w:rPr>
        <mc:AlternateContent>
          <mc:Choice Requires="wps">
            <w:drawing>
              <wp:inline distT="0" distB="0" distL="0" distR="0">
                <wp:extent cx="6117590" cy="6350"/>
                <wp:effectExtent l="0" t="0" r="0" b="0"/>
                <wp:docPr id="164" name="Group 164"/>
                <wp:cNvGraphicFramePr>
                  <a:graphicFrameLocks/>
                </wp:cNvGraphicFramePr>
                <a:graphic>
                  <a:graphicData uri="http://schemas.microsoft.com/office/word/2010/wordprocessingGroup">
                    <wpg:wgp>
                      <wpg:cNvPr id="164" name="Group 164"/>
                      <wpg:cNvGrpSpPr/>
                      <wpg:grpSpPr>
                        <a:xfrm>
                          <a:off x="0" y="0"/>
                          <a:ext cx="6117590" cy="6350"/>
                          <a:chExt cx="6117590" cy="6350"/>
                        </a:xfrm>
                      </wpg:grpSpPr>
                      <wps:wsp>
                        <wps:cNvPr id="165" name="Graphic 165"/>
                        <wps:cNvSpPr/>
                        <wps:spPr>
                          <a:xfrm>
                            <a:off x="0" y="0"/>
                            <a:ext cx="6117590" cy="6350"/>
                          </a:xfrm>
                          <a:custGeom>
                            <a:avLst/>
                            <a:gdLst/>
                            <a:ahLst/>
                            <a:cxnLst/>
                            <a:rect l="l" t="t" r="r" b="b"/>
                            <a:pathLst>
                              <a:path w="6117590" h="6350">
                                <a:moveTo>
                                  <a:pt x="6117082" y="0"/>
                                </a:moveTo>
                                <a:lnTo>
                                  <a:pt x="0" y="0"/>
                                </a:lnTo>
                                <a:lnTo>
                                  <a:pt x="0" y="6096"/>
                                </a:lnTo>
                                <a:lnTo>
                                  <a:pt x="6117082" y="6096"/>
                                </a:lnTo>
                                <a:lnTo>
                                  <a:pt x="611708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1.7pt;height:.5pt;mso-position-horizontal-relative:char;mso-position-vertical-relative:line" id="docshapegroup137" coordorigin="0,0" coordsize="9634,10">
                <v:rect style="position:absolute;left:0;top:0;width:9634;height:10" id="docshape138" filled="true" fillcolor="#000000" stroked="false">
                  <v:fill type="solid"/>
                </v:rect>
              </v:group>
            </w:pict>
          </mc:Fallback>
        </mc:AlternateContent>
      </w:r>
      <w:r>
        <w:rPr>
          <w:sz w:val="2"/>
        </w:rPr>
      </w:r>
    </w:p>
    <w:p>
      <w:pPr>
        <w:tabs>
          <w:tab w:pos="1385" w:val="left" w:leader="none"/>
          <w:tab w:pos="3856" w:val="left" w:leader="none"/>
        </w:tabs>
        <w:spacing w:before="0"/>
        <w:ind w:left="466" w:right="0" w:firstLine="0"/>
        <w:jc w:val="left"/>
        <w:rPr>
          <w:b/>
          <w:sz w:val="24"/>
        </w:rPr>
      </w:pPr>
      <w:r>
        <w:rPr>
          <w:b/>
          <w:spacing w:val="-2"/>
          <w:sz w:val="24"/>
        </w:rPr>
        <w:t>Group</w:t>
      </w:r>
      <w:r>
        <w:rPr>
          <w:b/>
          <w:sz w:val="24"/>
        </w:rPr>
        <w:tab/>
        <w:t>Gene</w:t>
      </w:r>
      <w:r>
        <w:rPr>
          <w:b/>
          <w:spacing w:val="29"/>
          <w:sz w:val="24"/>
        </w:rPr>
        <w:t>  </w:t>
      </w:r>
      <w:r>
        <w:rPr>
          <w:b/>
          <w:sz w:val="24"/>
        </w:rPr>
        <w:t>Allele</w:t>
      </w:r>
      <w:r>
        <w:rPr>
          <w:b/>
          <w:spacing w:val="31"/>
          <w:sz w:val="24"/>
        </w:rPr>
        <w:t>  </w:t>
      </w:r>
      <w:r>
        <w:rPr>
          <w:b/>
          <w:spacing w:val="-2"/>
          <w:sz w:val="24"/>
        </w:rPr>
        <w:t>Hybrid</w:t>
      </w:r>
      <w:r>
        <w:rPr>
          <w:b/>
          <w:sz w:val="24"/>
        </w:rPr>
        <w:tab/>
        <w:t>SexLinkage</w:t>
      </w:r>
      <w:r>
        <w:rPr>
          <w:b/>
          <w:spacing w:val="27"/>
          <w:sz w:val="24"/>
        </w:rPr>
        <w:t>  </w:t>
      </w:r>
      <w:r>
        <w:rPr>
          <w:b/>
          <w:sz w:val="24"/>
        </w:rPr>
        <w:t>Rhesus</w:t>
      </w:r>
      <w:r>
        <w:rPr>
          <w:b/>
          <w:spacing w:val="59"/>
          <w:sz w:val="24"/>
        </w:rPr>
        <w:t> </w:t>
      </w:r>
      <w:r>
        <w:rPr>
          <w:b/>
          <w:sz w:val="24"/>
        </w:rPr>
        <w:t>Factor</w:t>
      </w:r>
      <w:r>
        <w:rPr>
          <w:b/>
          <w:spacing w:val="28"/>
          <w:sz w:val="24"/>
        </w:rPr>
        <w:t>  </w:t>
      </w:r>
      <w:r>
        <w:rPr>
          <w:b/>
          <w:sz w:val="24"/>
        </w:rPr>
        <w:t>Mutation</w:t>
      </w:r>
      <w:r>
        <w:rPr>
          <w:b/>
          <w:spacing w:val="62"/>
          <w:sz w:val="24"/>
        </w:rPr>
        <w:t> </w:t>
      </w:r>
      <w:r>
        <w:rPr>
          <w:b/>
          <w:spacing w:val="-2"/>
          <w:sz w:val="24"/>
        </w:rPr>
        <w:t>Total</w:t>
      </w:r>
    </w:p>
    <w:p>
      <w:pPr>
        <w:spacing w:before="32" w:after="46"/>
        <w:ind w:left="8208" w:right="0" w:firstLine="0"/>
        <w:jc w:val="left"/>
        <w:rPr>
          <w:b/>
          <w:sz w:val="24"/>
        </w:rPr>
      </w:pPr>
      <w:r>
        <w:rPr>
          <w:b/>
          <w:spacing w:val="-2"/>
          <w:sz w:val="24"/>
        </w:rPr>
        <w:t>Percentage</w:t>
      </w:r>
    </w:p>
    <w:tbl>
      <w:tblPr>
        <w:tblW w:w="0" w:type="auto"/>
        <w:jc w:val="lef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6"/>
        <w:gridCol w:w="253"/>
        <w:gridCol w:w="494"/>
        <w:gridCol w:w="660"/>
        <w:gridCol w:w="359"/>
        <w:gridCol w:w="782"/>
        <w:gridCol w:w="420"/>
        <w:gridCol w:w="812"/>
        <w:gridCol w:w="570"/>
        <w:gridCol w:w="682"/>
        <w:gridCol w:w="795"/>
        <w:gridCol w:w="318"/>
        <w:gridCol w:w="945"/>
        <w:gridCol w:w="1471"/>
      </w:tblGrid>
      <w:tr>
        <w:trPr>
          <w:trHeight w:val="296" w:hRule="atLeast"/>
        </w:trPr>
        <w:tc>
          <w:tcPr>
            <w:tcW w:w="1086" w:type="dxa"/>
            <w:tcBorders>
              <w:top w:val="single" w:sz="4" w:space="0" w:color="000000"/>
            </w:tcBorders>
          </w:tcPr>
          <w:p>
            <w:pPr>
              <w:pStyle w:val="TableParagraph"/>
              <w:spacing w:line="270" w:lineRule="exact"/>
              <w:ind w:left="107"/>
              <w:rPr>
                <w:b/>
                <w:sz w:val="24"/>
              </w:rPr>
            </w:pPr>
            <w:r>
              <w:rPr>
                <w:b/>
                <w:sz w:val="24"/>
              </w:rPr>
              <w:t>EGI</w:t>
            </w:r>
            <w:r>
              <w:rPr>
                <w:b/>
                <w:spacing w:val="61"/>
                <w:sz w:val="24"/>
              </w:rPr>
              <w:t> </w:t>
            </w:r>
            <w:r>
              <w:rPr>
                <w:b/>
                <w:spacing w:val="-5"/>
                <w:sz w:val="24"/>
              </w:rPr>
              <w:t>Pre</w:t>
            </w:r>
          </w:p>
        </w:tc>
        <w:tc>
          <w:tcPr>
            <w:tcW w:w="747" w:type="dxa"/>
            <w:gridSpan w:val="2"/>
            <w:tcBorders>
              <w:top w:val="single" w:sz="4" w:space="0" w:color="000000"/>
            </w:tcBorders>
          </w:tcPr>
          <w:p>
            <w:pPr>
              <w:pStyle w:val="TableParagraph"/>
              <w:spacing w:line="270" w:lineRule="exact"/>
              <w:ind w:left="299"/>
              <w:rPr>
                <w:sz w:val="24"/>
              </w:rPr>
            </w:pPr>
            <w:r>
              <w:rPr>
                <w:spacing w:val="-5"/>
                <w:sz w:val="24"/>
              </w:rPr>
              <w:t>20</w:t>
            </w:r>
          </w:p>
        </w:tc>
        <w:tc>
          <w:tcPr>
            <w:tcW w:w="660" w:type="dxa"/>
            <w:tcBorders>
              <w:top w:val="single" w:sz="4" w:space="0" w:color="000000"/>
            </w:tcBorders>
          </w:tcPr>
          <w:p>
            <w:pPr>
              <w:pStyle w:val="TableParagraph"/>
              <w:spacing w:line="270" w:lineRule="exact"/>
              <w:ind w:left="332"/>
              <w:rPr>
                <w:sz w:val="24"/>
              </w:rPr>
            </w:pPr>
            <w:r>
              <w:rPr>
                <w:spacing w:val="-5"/>
                <w:sz w:val="24"/>
              </w:rPr>
              <w:t>25</w:t>
            </w:r>
          </w:p>
        </w:tc>
        <w:tc>
          <w:tcPr>
            <w:tcW w:w="1141" w:type="dxa"/>
            <w:gridSpan w:val="2"/>
            <w:tcBorders>
              <w:top w:val="single" w:sz="4" w:space="0" w:color="000000"/>
            </w:tcBorders>
          </w:tcPr>
          <w:p>
            <w:pPr>
              <w:pStyle w:val="TableParagraph"/>
              <w:spacing w:line="270" w:lineRule="exact"/>
              <w:ind w:left="237" w:right="228"/>
              <w:jc w:val="center"/>
              <w:rPr>
                <w:sz w:val="24"/>
              </w:rPr>
            </w:pPr>
            <w:r>
              <w:rPr>
                <w:spacing w:val="-5"/>
                <w:sz w:val="24"/>
              </w:rPr>
              <w:t>20</w:t>
            </w:r>
          </w:p>
        </w:tc>
        <w:tc>
          <w:tcPr>
            <w:tcW w:w="1232" w:type="dxa"/>
            <w:gridSpan w:val="2"/>
            <w:tcBorders>
              <w:top w:val="single" w:sz="4" w:space="0" w:color="000000"/>
            </w:tcBorders>
          </w:tcPr>
          <w:p>
            <w:pPr>
              <w:pStyle w:val="TableParagraph"/>
              <w:spacing w:line="270" w:lineRule="exact"/>
              <w:ind w:left="67" w:right="148"/>
              <w:jc w:val="center"/>
              <w:rPr>
                <w:sz w:val="24"/>
              </w:rPr>
            </w:pPr>
            <w:r>
              <w:rPr>
                <w:spacing w:val="-5"/>
                <w:sz w:val="24"/>
              </w:rPr>
              <w:t>35</w:t>
            </w:r>
          </w:p>
        </w:tc>
        <w:tc>
          <w:tcPr>
            <w:tcW w:w="1252" w:type="dxa"/>
            <w:gridSpan w:val="2"/>
            <w:tcBorders>
              <w:top w:val="single" w:sz="4" w:space="0" w:color="000000"/>
            </w:tcBorders>
          </w:tcPr>
          <w:p>
            <w:pPr>
              <w:pStyle w:val="TableParagraph"/>
              <w:spacing w:line="270" w:lineRule="exact"/>
              <w:ind w:left="602"/>
              <w:rPr>
                <w:sz w:val="24"/>
              </w:rPr>
            </w:pPr>
            <w:r>
              <w:rPr>
                <w:spacing w:val="-5"/>
                <w:sz w:val="24"/>
              </w:rPr>
              <w:t>38</w:t>
            </w:r>
          </w:p>
        </w:tc>
        <w:tc>
          <w:tcPr>
            <w:tcW w:w="1113" w:type="dxa"/>
            <w:gridSpan w:val="2"/>
            <w:tcBorders>
              <w:top w:val="single" w:sz="4" w:space="0" w:color="000000"/>
            </w:tcBorders>
          </w:tcPr>
          <w:p>
            <w:pPr>
              <w:pStyle w:val="TableParagraph"/>
              <w:spacing w:line="270" w:lineRule="exact"/>
              <w:ind w:right="80"/>
              <w:jc w:val="right"/>
              <w:rPr>
                <w:sz w:val="24"/>
              </w:rPr>
            </w:pPr>
            <w:r>
              <w:rPr>
                <w:spacing w:val="-5"/>
                <w:sz w:val="24"/>
              </w:rPr>
              <w:t>38</w:t>
            </w:r>
          </w:p>
        </w:tc>
        <w:tc>
          <w:tcPr>
            <w:tcW w:w="945" w:type="dxa"/>
            <w:tcBorders>
              <w:top w:val="single" w:sz="4" w:space="0" w:color="000000"/>
            </w:tcBorders>
          </w:tcPr>
          <w:p>
            <w:pPr>
              <w:pStyle w:val="TableParagraph"/>
              <w:spacing w:line="270" w:lineRule="exact"/>
              <w:ind w:right="64"/>
              <w:jc w:val="right"/>
              <w:rPr>
                <w:sz w:val="24"/>
              </w:rPr>
            </w:pPr>
            <w:r>
              <w:rPr>
                <w:spacing w:val="-5"/>
                <w:sz w:val="24"/>
              </w:rPr>
              <w:t>176</w:t>
            </w:r>
          </w:p>
        </w:tc>
        <w:tc>
          <w:tcPr>
            <w:tcW w:w="1471" w:type="dxa"/>
            <w:tcBorders>
              <w:top w:val="single" w:sz="4" w:space="0" w:color="000000"/>
            </w:tcBorders>
          </w:tcPr>
          <w:p>
            <w:pPr>
              <w:pStyle w:val="TableParagraph"/>
              <w:spacing w:line="270" w:lineRule="exact"/>
              <w:ind w:right="515"/>
              <w:jc w:val="right"/>
              <w:rPr>
                <w:sz w:val="24"/>
              </w:rPr>
            </w:pPr>
            <w:r>
              <w:rPr>
                <w:spacing w:val="-5"/>
                <w:sz w:val="24"/>
              </w:rPr>
              <w:t>100</w:t>
            </w:r>
          </w:p>
        </w:tc>
      </w:tr>
      <w:tr>
        <w:trPr>
          <w:trHeight w:val="317" w:hRule="atLeast"/>
        </w:trPr>
        <w:tc>
          <w:tcPr>
            <w:tcW w:w="1086" w:type="dxa"/>
          </w:tcPr>
          <w:p>
            <w:pPr>
              <w:pStyle w:val="TableParagraph"/>
              <w:spacing w:before="16"/>
              <w:jc w:val="right"/>
              <w:rPr>
                <w:b/>
                <w:sz w:val="24"/>
              </w:rPr>
            </w:pPr>
            <w:r>
              <w:rPr>
                <w:b/>
                <w:spacing w:val="-4"/>
                <w:sz w:val="24"/>
              </w:rPr>
              <w:t>Post</w:t>
            </w:r>
          </w:p>
        </w:tc>
        <w:tc>
          <w:tcPr>
            <w:tcW w:w="747" w:type="dxa"/>
            <w:gridSpan w:val="2"/>
          </w:tcPr>
          <w:p>
            <w:pPr>
              <w:pStyle w:val="TableParagraph"/>
              <w:spacing w:before="16"/>
              <w:ind w:left="419"/>
              <w:rPr>
                <w:sz w:val="24"/>
              </w:rPr>
            </w:pPr>
            <w:r>
              <w:rPr>
                <w:spacing w:val="-10"/>
                <w:sz w:val="24"/>
              </w:rPr>
              <w:t>5</w:t>
            </w:r>
          </w:p>
        </w:tc>
        <w:tc>
          <w:tcPr>
            <w:tcW w:w="660" w:type="dxa"/>
          </w:tcPr>
          <w:p>
            <w:pPr>
              <w:pStyle w:val="TableParagraph"/>
              <w:spacing w:before="16"/>
              <w:ind w:right="85"/>
              <w:jc w:val="right"/>
              <w:rPr>
                <w:sz w:val="24"/>
              </w:rPr>
            </w:pPr>
            <w:r>
              <w:rPr>
                <w:spacing w:val="-10"/>
                <w:sz w:val="24"/>
              </w:rPr>
              <w:t>6</w:t>
            </w:r>
          </w:p>
        </w:tc>
        <w:tc>
          <w:tcPr>
            <w:tcW w:w="1141" w:type="dxa"/>
            <w:gridSpan w:val="2"/>
          </w:tcPr>
          <w:p>
            <w:pPr>
              <w:pStyle w:val="TableParagraph"/>
              <w:spacing w:before="16"/>
              <w:ind w:left="235" w:right="228"/>
              <w:jc w:val="center"/>
              <w:rPr>
                <w:sz w:val="24"/>
              </w:rPr>
            </w:pPr>
            <w:r>
              <w:rPr>
                <w:spacing w:val="-10"/>
                <w:sz w:val="24"/>
              </w:rPr>
              <w:t>4</w:t>
            </w:r>
          </w:p>
        </w:tc>
        <w:tc>
          <w:tcPr>
            <w:tcW w:w="1232" w:type="dxa"/>
            <w:gridSpan w:val="2"/>
          </w:tcPr>
          <w:p>
            <w:pPr>
              <w:pStyle w:val="TableParagraph"/>
              <w:spacing w:before="16"/>
              <w:ind w:left="184" w:right="148"/>
              <w:jc w:val="center"/>
              <w:rPr>
                <w:sz w:val="24"/>
              </w:rPr>
            </w:pPr>
            <w:r>
              <w:rPr>
                <w:spacing w:val="-10"/>
                <w:sz w:val="24"/>
              </w:rPr>
              <w:t>6</w:t>
            </w:r>
          </w:p>
        </w:tc>
        <w:tc>
          <w:tcPr>
            <w:tcW w:w="1252" w:type="dxa"/>
            <w:gridSpan w:val="2"/>
          </w:tcPr>
          <w:p>
            <w:pPr>
              <w:pStyle w:val="TableParagraph"/>
              <w:spacing w:before="16"/>
              <w:ind w:left="126" w:right="170"/>
              <w:jc w:val="center"/>
              <w:rPr>
                <w:sz w:val="24"/>
              </w:rPr>
            </w:pPr>
            <w:r>
              <w:rPr>
                <w:spacing w:val="-10"/>
                <w:sz w:val="24"/>
              </w:rPr>
              <w:t>5</w:t>
            </w:r>
          </w:p>
        </w:tc>
        <w:tc>
          <w:tcPr>
            <w:tcW w:w="1113" w:type="dxa"/>
            <w:gridSpan w:val="2"/>
          </w:tcPr>
          <w:p>
            <w:pPr>
              <w:pStyle w:val="TableParagraph"/>
              <w:spacing w:before="16"/>
              <w:ind w:left="730"/>
              <w:rPr>
                <w:sz w:val="24"/>
              </w:rPr>
            </w:pPr>
            <w:r>
              <w:rPr>
                <w:spacing w:val="-10"/>
                <w:sz w:val="24"/>
              </w:rPr>
              <w:t>6</w:t>
            </w:r>
          </w:p>
        </w:tc>
        <w:tc>
          <w:tcPr>
            <w:tcW w:w="945" w:type="dxa"/>
          </w:tcPr>
          <w:p>
            <w:pPr>
              <w:pStyle w:val="TableParagraph"/>
              <w:spacing w:before="16"/>
              <w:ind w:left="398"/>
              <w:rPr>
                <w:sz w:val="24"/>
              </w:rPr>
            </w:pPr>
            <w:r>
              <w:rPr>
                <w:spacing w:val="-5"/>
                <w:sz w:val="24"/>
              </w:rPr>
              <w:t>32</w:t>
            </w:r>
          </w:p>
        </w:tc>
        <w:tc>
          <w:tcPr>
            <w:tcW w:w="1471" w:type="dxa"/>
          </w:tcPr>
          <w:p>
            <w:pPr>
              <w:pStyle w:val="TableParagraph"/>
              <w:spacing w:before="16"/>
              <w:ind w:right="575"/>
              <w:jc w:val="right"/>
              <w:rPr>
                <w:sz w:val="24"/>
              </w:rPr>
            </w:pPr>
            <w:r>
              <w:rPr>
                <w:spacing w:val="-2"/>
                <w:sz w:val="24"/>
              </w:rPr>
              <w:t>18.19</w:t>
            </w:r>
          </w:p>
        </w:tc>
      </w:tr>
      <w:tr>
        <w:trPr>
          <w:trHeight w:val="319" w:hRule="atLeast"/>
        </w:trPr>
        <w:tc>
          <w:tcPr>
            <w:tcW w:w="1086" w:type="dxa"/>
          </w:tcPr>
          <w:p>
            <w:pPr>
              <w:pStyle w:val="TableParagraph"/>
              <w:spacing w:before="15"/>
              <w:ind w:left="528"/>
              <w:rPr>
                <w:b/>
                <w:sz w:val="24"/>
              </w:rPr>
            </w:pPr>
            <w:r>
              <w:rPr>
                <w:b/>
                <w:spacing w:val="-4"/>
                <w:sz w:val="24"/>
              </w:rPr>
              <w:t>Diff</w:t>
            </w:r>
          </w:p>
        </w:tc>
        <w:tc>
          <w:tcPr>
            <w:tcW w:w="747" w:type="dxa"/>
            <w:gridSpan w:val="2"/>
          </w:tcPr>
          <w:p>
            <w:pPr>
              <w:pStyle w:val="TableParagraph"/>
              <w:spacing w:before="15"/>
              <w:ind w:left="205"/>
              <w:rPr>
                <w:sz w:val="24"/>
              </w:rPr>
            </w:pPr>
            <w:r>
              <w:rPr>
                <w:spacing w:val="-5"/>
                <w:sz w:val="24"/>
              </w:rPr>
              <w:t>15</w:t>
            </w:r>
          </w:p>
        </w:tc>
        <w:tc>
          <w:tcPr>
            <w:tcW w:w="660" w:type="dxa"/>
          </w:tcPr>
          <w:p>
            <w:pPr>
              <w:pStyle w:val="TableParagraph"/>
              <w:spacing w:before="15"/>
              <w:ind w:left="298"/>
              <w:rPr>
                <w:sz w:val="24"/>
              </w:rPr>
            </w:pPr>
            <w:r>
              <w:rPr>
                <w:spacing w:val="-5"/>
                <w:sz w:val="24"/>
              </w:rPr>
              <w:t>19</w:t>
            </w:r>
          </w:p>
        </w:tc>
        <w:tc>
          <w:tcPr>
            <w:tcW w:w="1141" w:type="dxa"/>
            <w:gridSpan w:val="2"/>
          </w:tcPr>
          <w:p>
            <w:pPr>
              <w:pStyle w:val="TableParagraph"/>
              <w:spacing w:before="15"/>
              <w:ind w:left="356"/>
              <w:rPr>
                <w:sz w:val="24"/>
              </w:rPr>
            </w:pPr>
            <w:r>
              <w:rPr>
                <w:spacing w:val="-5"/>
                <w:sz w:val="24"/>
              </w:rPr>
              <w:t>16</w:t>
            </w:r>
          </w:p>
        </w:tc>
        <w:tc>
          <w:tcPr>
            <w:tcW w:w="1232" w:type="dxa"/>
            <w:gridSpan w:val="2"/>
          </w:tcPr>
          <w:p>
            <w:pPr>
              <w:pStyle w:val="TableParagraph"/>
              <w:spacing w:before="15"/>
              <w:ind w:left="295"/>
              <w:rPr>
                <w:sz w:val="24"/>
              </w:rPr>
            </w:pPr>
            <w:r>
              <w:rPr>
                <w:spacing w:val="-5"/>
                <w:sz w:val="24"/>
              </w:rPr>
              <w:t>29</w:t>
            </w:r>
          </w:p>
        </w:tc>
        <w:tc>
          <w:tcPr>
            <w:tcW w:w="1252" w:type="dxa"/>
            <w:gridSpan w:val="2"/>
          </w:tcPr>
          <w:p>
            <w:pPr>
              <w:pStyle w:val="TableParagraph"/>
              <w:spacing w:before="15"/>
              <w:ind w:left="384"/>
              <w:rPr>
                <w:sz w:val="24"/>
              </w:rPr>
            </w:pPr>
            <w:r>
              <w:rPr>
                <w:spacing w:val="-5"/>
                <w:sz w:val="24"/>
              </w:rPr>
              <w:t>33</w:t>
            </w:r>
          </w:p>
        </w:tc>
        <w:tc>
          <w:tcPr>
            <w:tcW w:w="1113" w:type="dxa"/>
            <w:gridSpan w:val="2"/>
          </w:tcPr>
          <w:p>
            <w:pPr>
              <w:pStyle w:val="TableParagraph"/>
              <w:spacing w:before="15"/>
              <w:ind w:left="572"/>
              <w:rPr>
                <w:sz w:val="24"/>
              </w:rPr>
            </w:pPr>
            <w:r>
              <w:rPr>
                <w:spacing w:val="-5"/>
                <w:sz w:val="24"/>
              </w:rPr>
              <w:t>32</w:t>
            </w:r>
          </w:p>
        </w:tc>
        <w:tc>
          <w:tcPr>
            <w:tcW w:w="945" w:type="dxa"/>
          </w:tcPr>
          <w:p>
            <w:pPr>
              <w:pStyle w:val="TableParagraph"/>
              <w:spacing w:before="15"/>
              <w:ind w:left="299"/>
              <w:rPr>
                <w:sz w:val="24"/>
              </w:rPr>
            </w:pPr>
            <w:r>
              <w:rPr>
                <w:spacing w:val="-5"/>
                <w:sz w:val="24"/>
              </w:rPr>
              <w:t>144</w:t>
            </w:r>
          </w:p>
        </w:tc>
        <w:tc>
          <w:tcPr>
            <w:tcW w:w="1471" w:type="dxa"/>
          </w:tcPr>
          <w:p>
            <w:pPr>
              <w:pStyle w:val="TableParagraph"/>
              <w:spacing w:before="15"/>
              <w:ind w:right="554"/>
              <w:jc w:val="right"/>
              <w:rPr>
                <w:sz w:val="24"/>
              </w:rPr>
            </w:pPr>
            <w:r>
              <w:rPr>
                <w:spacing w:val="-2"/>
                <w:sz w:val="24"/>
              </w:rPr>
              <w:t>81.81</w:t>
            </w:r>
          </w:p>
        </w:tc>
      </w:tr>
      <w:tr>
        <w:trPr>
          <w:trHeight w:val="293" w:hRule="atLeast"/>
        </w:trPr>
        <w:tc>
          <w:tcPr>
            <w:tcW w:w="1086" w:type="dxa"/>
          </w:tcPr>
          <w:p>
            <w:pPr>
              <w:pStyle w:val="TableParagraph"/>
              <w:spacing w:line="256" w:lineRule="exact" w:before="17"/>
              <w:ind w:left="167"/>
              <w:rPr>
                <w:b/>
                <w:sz w:val="24"/>
              </w:rPr>
            </w:pPr>
            <w:r>
              <w:rPr>
                <w:b/>
                <w:sz w:val="24"/>
              </w:rPr>
              <w:t>%</w:t>
            </w:r>
            <w:r>
              <w:rPr>
                <w:b/>
                <w:spacing w:val="2"/>
                <w:sz w:val="24"/>
              </w:rPr>
              <w:t> </w:t>
            </w:r>
            <w:r>
              <w:rPr>
                <w:b/>
                <w:spacing w:val="-4"/>
                <w:sz w:val="24"/>
              </w:rPr>
              <w:t>Diff</w:t>
            </w:r>
          </w:p>
        </w:tc>
        <w:tc>
          <w:tcPr>
            <w:tcW w:w="747" w:type="dxa"/>
            <w:gridSpan w:val="2"/>
          </w:tcPr>
          <w:p>
            <w:pPr>
              <w:pStyle w:val="TableParagraph"/>
              <w:spacing w:line="256" w:lineRule="exact" w:before="17"/>
              <w:ind w:left="85"/>
              <w:rPr>
                <w:b/>
                <w:sz w:val="24"/>
              </w:rPr>
            </w:pPr>
            <w:r>
              <w:rPr>
                <w:b/>
                <w:spacing w:val="-5"/>
                <w:sz w:val="24"/>
              </w:rPr>
              <w:t>75</w:t>
            </w:r>
          </w:p>
        </w:tc>
        <w:tc>
          <w:tcPr>
            <w:tcW w:w="660" w:type="dxa"/>
          </w:tcPr>
          <w:p>
            <w:pPr>
              <w:pStyle w:val="TableParagraph"/>
              <w:spacing w:line="256" w:lineRule="exact" w:before="17"/>
              <w:ind w:left="118"/>
              <w:rPr>
                <w:b/>
                <w:sz w:val="24"/>
              </w:rPr>
            </w:pPr>
            <w:r>
              <w:rPr>
                <w:b/>
                <w:spacing w:val="-5"/>
                <w:sz w:val="24"/>
              </w:rPr>
              <w:t>76</w:t>
            </w:r>
          </w:p>
        </w:tc>
        <w:tc>
          <w:tcPr>
            <w:tcW w:w="1141" w:type="dxa"/>
            <w:gridSpan w:val="2"/>
          </w:tcPr>
          <w:p>
            <w:pPr>
              <w:pStyle w:val="TableParagraph"/>
              <w:spacing w:line="256" w:lineRule="exact" w:before="17"/>
              <w:ind w:left="236"/>
              <w:rPr>
                <w:b/>
                <w:sz w:val="24"/>
              </w:rPr>
            </w:pPr>
            <w:r>
              <w:rPr>
                <w:b/>
                <w:spacing w:val="-5"/>
                <w:sz w:val="24"/>
              </w:rPr>
              <w:t>80</w:t>
            </w:r>
          </w:p>
        </w:tc>
        <w:tc>
          <w:tcPr>
            <w:tcW w:w="1232" w:type="dxa"/>
            <w:gridSpan w:val="2"/>
          </w:tcPr>
          <w:p>
            <w:pPr>
              <w:pStyle w:val="TableParagraph"/>
              <w:spacing w:line="256" w:lineRule="exact" w:before="17"/>
              <w:ind w:left="175"/>
              <w:rPr>
                <w:b/>
                <w:sz w:val="24"/>
              </w:rPr>
            </w:pPr>
            <w:r>
              <w:rPr>
                <w:b/>
                <w:spacing w:val="-2"/>
                <w:sz w:val="24"/>
              </w:rPr>
              <w:t>82.85</w:t>
            </w:r>
          </w:p>
        </w:tc>
        <w:tc>
          <w:tcPr>
            <w:tcW w:w="1252" w:type="dxa"/>
            <w:gridSpan w:val="2"/>
          </w:tcPr>
          <w:p>
            <w:pPr>
              <w:pStyle w:val="TableParagraph"/>
              <w:spacing w:line="256" w:lineRule="exact" w:before="17"/>
              <w:ind w:left="263"/>
              <w:rPr>
                <w:b/>
                <w:sz w:val="24"/>
              </w:rPr>
            </w:pPr>
            <w:r>
              <w:rPr>
                <w:b/>
                <w:spacing w:val="-2"/>
                <w:sz w:val="24"/>
              </w:rPr>
              <w:t>86.84</w:t>
            </w:r>
          </w:p>
        </w:tc>
        <w:tc>
          <w:tcPr>
            <w:tcW w:w="1113" w:type="dxa"/>
            <w:gridSpan w:val="2"/>
          </w:tcPr>
          <w:p>
            <w:pPr>
              <w:pStyle w:val="TableParagraph"/>
              <w:spacing w:line="256" w:lineRule="exact" w:before="17"/>
              <w:ind w:left="272"/>
              <w:rPr>
                <w:b/>
                <w:sz w:val="24"/>
              </w:rPr>
            </w:pPr>
            <w:r>
              <w:rPr>
                <w:b/>
                <w:spacing w:val="-2"/>
                <w:sz w:val="24"/>
              </w:rPr>
              <w:t>84.21</w:t>
            </w:r>
          </w:p>
        </w:tc>
        <w:tc>
          <w:tcPr>
            <w:tcW w:w="945" w:type="dxa"/>
          </w:tcPr>
          <w:p>
            <w:pPr>
              <w:pStyle w:val="TableParagraph"/>
              <w:spacing w:line="256" w:lineRule="exact" w:before="17"/>
              <w:ind w:left="59"/>
              <w:rPr>
                <w:b/>
                <w:sz w:val="24"/>
              </w:rPr>
            </w:pPr>
            <w:r>
              <w:rPr>
                <w:b/>
                <w:spacing w:val="-2"/>
                <w:sz w:val="24"/>
              </w:rPr>
              <w:t>81.81</w:t>
            </w:r>
          </w:p>
        </w:tc>
        <w:tc>
          <w:tcPr>
            <w:tcW w:w="1471" w:type="dxa"/>
          </w:tcPr>
          <w:p>
            <w:pPr>
              <w:pStyle w:val="TableParagraph"/>
              <w:rPr>
                <w:sz w:val="22"/>
              </w:rPr>
            </w:pPr>
          </w:p>
        </w:tc>
      </w:tr>
      <w:tr>
        <w:trPr>
          <w:trHeight w:val="655" w:hRule="atLeast"/>
        </w:trPr>
        <w:tc>
          <w:tcPr>
            <w:tcW w:w="1086" w:type="dxa"/>
          </w:tcPr>
          <w:p>
            <w:pPr>
              <w:pStyle w:val="TableParagraph"/>
              <w:spacing w:before="76"/>
              <w:rPr>
                <w:b/>
                <w:sz w:val="24"/>
              </w:rPr>
            </w:pPr>
          </w:p>
          <w:p>
            <w:pPr>
              <w:pStyle w:val="TableParagraph"/>
              <w:spacing w:before="1"/>
              <w:ind w:left="107"/>
              <w:rPr>
                <w:b/>
                <w:sz w:val="24"/>
              </w:rPr>
            </w:pPr>
            <w:r>
              <w:rPr>
                <w:b/>
                <w:sz w:val="24"/>
              </w:rPr>
              <w:t>EG2 </w:t>
            </w:r>
            <w:r>
              <w:rPr>
                <w:b/>
                <w:spacing w:val="-5"/>
                <w:sz w:val="24"/>
              </w:rPr>
              <w:t>Pre</w:t>
            </w:r>
          </w:p>
        </w:tc>
        <w:tc>
          <w:tcPr>
            <w:tcW w:w="253" w:type="dxa"/>
          </w:tcPr>
          <w:p>
            <w:pPr>
              <w:pStyle w:val="TableParagraph"/>
              <w:rPr>
                <w:sz w:val="24"/>
              </w:rPr>
            </w:pPr>
          </w:p>
        </w:tc>
        <w:tc>
          <w:tcPr>
            <w:tcW w:w="494" w:type="dxa"/>
          </w:tcPr>
          <w:p>
            <w:pPr>
              <w:pStyle w:val="TableParagraph"/>
              <w:spacing w:before="76"/>
              <w:rPr>
                <w:b/>
                <w:sz w:val="24"/>
              </w:rPr>
            </w:pPr>
          </w:p>
          <w:p>
            <w:pPr>
              <w:pStyle w:val="TableParagraph"/>
              <w:spacing w:before="1"/>
              <w:ind w:left="12"/>
              <w:rPr>
                <w:sz w:val="24"/>
              </w:rPr>
            </w:pPr>
            <w:r>
              <w:rPr>
                <w:spacing w:val="-5"/>
                <w:sz w:val="24"/>
              </w:rPr>
              <w:t>24</w:t>
            </w:r>
          </w:p>
        </w:tc>
        <w:tc>
          <w:tcPr>
            <w:tcW w:w="660" w:type="dxa"/>
          </w:tcPr>
          <w:p>
            <w:pPr>
              <w:pStyle w:val="TableParagraph"/>
              <w:spacing w:before="76"/>
              <w:rPr>
                <w:b/>
                <w:sz w:val="24"/>
              </w:rPr>
            </w:pPr>
          </w:p>
          <w:p>
            <w:pPr>
              <w:pStyle w:val="TableParagraph"/>
              <w:spacing w:before="1"/>
              <w:ind w:right="59"/>
              <w:jc w:val="right"/>
              <w:rPr>
                <w:sz w:val="24"/>
              </w:rPr>
            </w:pPr>
            <w:r>
              <w:rPr>
                <w:spacing w:val="-5"/>
                <w:sz w:val="24"/>
              </w:rPr>
              <w:t>25</w:t>
            </w:r>
          </w:p>
        </w:tc>
        <w:tc>
          <w:tcPr>
            <w:tcW w:w="1141" w:type="dxa"/>
            <w:gridSpan w:val="2"/>
          </w:tcPr>
          <w:p>
            <w:pPr>
              <w:pStyle w:val="TableParagraph"/>
              <w:spacing w:before="76"/>
              <w:rPr>
                <w:b/>
                <w:sz w:val="24"/>
              </w:rPr>
            </w:pPr>
          </w:p>
          <w:p>
            <w:pPr>
              <w:pStyle w:val="TableParagraph"/>
              <w:spacing w:before="1"/>
              <w:ind w:left="290" w:right="228"/>
              <w:jc w:val="center"/>
              <w:rPr>
                <w:sz w:val="24"/>
              </w:rPr>
            </w:pPr>
            <w:r>
              <w:rPr>
                <w:spacing w:val="-5"/>
                <w:sz w:val="24"/>
              </w:rPr>
              <w:t>23</w:t>
            </w:r>
          </w:p>
        </w:tc>
        <w:tc>
          <w:tcPr>
            <w:tcW w:w="1232" w:type="dxa"/>
            <w:gridSpan w:val="2"/>
          </w:tcPr>
          <w:p>
            <w:pPr>
              <w:pStyle w:val="TableParagraph"/>
              <w:spacing w:before="76"/>
              <w:rPr>
                <w:b/>
                <w:sz w:val="24"/>
              </w:rPr>
            </w:pPr>
          </w:p>
          <w:p>
            <w:pPr>
              <w:pStyle w:val="TableParagraph"/>
              <w:spacing w:before="1"/>
              <w:ind w:left="36" w:right="184"/>
              <w:jc w:val="center"/>
              <w:rPr>
                <w:sz w:val="24"/>
              </w:rPr>
            </w:pPr>
            <w:r>
              <w:rPr>
                <w:spacing w:val="-5"/>
                <w:sz w:val="24"/>
              </w:rPr>
              <w:t>43</w:t>
            </w:r>
          </w:p>
        </w:tc>
        <w:tc>
          <w:tcPr>
            <w:tcW w:w="1252" w:type="dxa"/>
            <w:gridSpan w:val="2"/>
          </w:tcPr>
          <w:p>
            <w:pPr>
              <w:pStyle w:val="TableParagraph"/>
              <w:spacing w:before="76"/>
              <w:rPr>
                <w:b/>
                <w:sz w:val="24"/>
              </w:rPr>
            </w:pPr>
          </w:p>
          <w:p>
            <w:pPr>
              <w:pStyle w:val="TableParagraph"/>
              <w:spacing w:before="1"/>
              <w:ind w:left="170" w:right="44"/>
              <w:jc w:val="center"/>
              <w:rPr>
                <w:sz w:val="24"/>
              </w:rPr>
            </w:pPr>
            <w:r>
              <w:rPr>
                <w:spacing w:val="-5"/>
                <w:sz w:val="24"/>
              </w:rPr>
              <w:t>44</w:t>
            </w:r>
          </w:p>
        </w:tc>
        <w:tc>
          <w:tcPr>
            <w:tcW w:w="1113" w:type="dxa"/>
            <w:gridSpan w:val="2"/>
          </w:tcPr>
          <w:p>
            <w:pPr>
              <w:pStyle w:val="TableParagraph"/>
              <w:spacing w:before="76"/>
              <w:rPr>
                <w:b/>
                <w:sz w:val="24"/>
              </w:rPr>
            </w:pPr>
          </w:p>
          <w:p>
            <w:pPr>
              <w:pStyle w:val="TableParagraph"/>
              <w:spacing w:before="1"/>
              <w:ind w:left="697"/>
              <w:rPr>
                <w:sz w:val="24"/>
              </w:rPr>
            </w:pPr>
            <w:r>
              <w:rPr>
                <w:spacing w:val="-5"/>
                <w:sz w:val="24"/>
              </w:rPr>
              <w:t>45</w:t>
            </w:r>
          </w:p>
        </w:tc>
        <w:tc>
          <w:tcPr>
            <w:tcW w:w="945" w:type="dxa"/>
          </w:tcPr>
          <w:p>
            <w:pPr>
              <w:pStyle w:val="TableParagraph"/>
              <w:spacing w:before="76"/>
              <w:rPr>
                <w:b/>
                <w:sz w:val="24"/>
              </w:rPr>
            </w:pPr>
          </w:p>
          <w:p>
            <w:pPr>
              <w:pStyle w:val="TableParagraph"/>
              <w:spacing w:before="1"/>
              <w:ind w:right="38"/>
              <w:jc w:val="right"/>
              <w:rPr>
                <w:sz w:val="24"/>
              </w:rPr>
            </w:pPr>
            <w:r>
              <w:rPr>
                <w:spacing w:val="-5"/>
                <w:sz w:val="24"/>
              </w:rPr>
              <w:t>205</w:t>
            </w:r>
          </w:p>
        </w:tc>
        <w:tc>
          <w:tcPr>
            <w:tcW w:w="1471" w:type="dxa"/>
          </w:tcPr>
          <w:p>
            <w:pPr>
              <w:pStyle w:val="TableParagraph"/>
              <w:spacing w:before="76"/>
              <w:rPr>
                <w:b/>
                <w:sz w:val="24"/>
              </w:rPr>
            </w:pPr>
          </w:p>
          <w:p>
            <w:pPr>
              <w:pStyle w:val="TableParagraph"/>
              <w:spacing w:before="1"/>
              <w:ind w:right="549"/>
              <w:jc w:val="right"/>
              <w:rPr>
                <w:sz w:val="24"/>
              </w:rPr>
            </w:pPr>
            <w:r>
              <w:rPr>
                <w:spacing w:val="-5"/>
                <w:sz w:val="24"/>
              </w:rPr>
              <w:t>100</w:t>
            </w:r>
          </w:p>
        </w:tc>
      </w:tr>
      <w:tr>
        <w:trPr>
          <w:trHeight w:val="318" w:hRule="atLeast"/>
        </w:trPr>
        <w:tc>
          <w:tcPr>
            <w:tcW w:w="1086" w:type="dxa"/>
          </w:tcPr>
          <w:p>
            <w:pPr>
              <w:pStyle w:val="TableParagraph"/>
              <w:spacing w:before="16"/>
              <w:ind w:left="468"/>
              <w:rPr>
                <w:b/>
                <w:sz w:val="24"/>
              </w:rPr>
            </w:pPr>
            <w:r>
              <w:rPr>
                <w:b/>
                <w:spacing w:val="-4"/>
                <w:sz w:val="24"/>
              </w:rPr>
              <w:t>Post</w:t>
            </w:r>
          </w:p>
        </w:tc>
        <w:tc>
          <w:tcPr>
            <w:tcW w:w="253" w:type="dxa"/>
          </w:tcPr>
          <w:p>
            <w:pPr>
              <w:pStyle w:val="TableParagraph"/>
              <w:spacing w:before="16"/>
              <w:ind w:left="-35" w:right="11"/>
              <w:jc w:val="right"/>
              <w:rPr>
                <w:sz w:val="24"/>
              </w:rPr>
            </w:pPr>
            <w:r>
              <w:rPr>
                <w:spacing w:val="-10"/>
                <w:sz w:val="24"/>
              </w:rPr>
              <w:t>2</w:t>
            </w:r>
          </w:p>
        </w:tc>
        <w:tc>
          <w:tcPr>
            <w:tcW w:w="494" w:type="dxa"/>
          </w:tcPr>
          <w:p>
            <w:pPr>
              <w:pStyle w:val="TableParagraph"/>
              <w:rPr>
                <w:sz w:val="24"/>
              </w:rPr>
            </w:pPr>
          </w:p>
        </w:tc>
        <w:tc>
          <w:tcPr>
            <w:tcW w:w="660" w:type="dxa"/>
          </w:tcPr>
          <w:p>
            <w:pPr>
              <w:pStyle w:val="TableParagraph"/>
              <w:spacing w:before="16"/>
              <w:ind w:left="4"/>
              <w:jc w:val="center"/>
              <w:rPr>
                <w:sz w:val="24"/>
              </w:rPr>
            </w:pPr>
            <w:r>
              <w:rPr>
                <w:spacing w:val="-10"/>
                <w:sz w:val="24"/>
              </w:rPr>
              <w:t>4</w:t>
            </w:r>
          </w:p>
        </w:tc>
        <w:tc>
          <w:tcPr>
            <w:tcW w:w="1141" w:type="dxa"/>
            <w:gridSpan w:val="2"/>
          </w:tcPr>
          <w:p>
            <w:pPr>
              <w:pStyle w:val="TableParagraph"/>
              <w:spacing w:before="16"/>
              <w:ind w:left="129" w:right="357"/>
              <w:jc w:val="center"/>
              <w:rPr>
                <w:sz w:val="24"/>
              </w:rPr>
            </w:pPr>
            <w:r>
              <w:rPr>
                <w:spacing w:val="-10"/>
                <w:sz w:val="24"/>
              </w:rPr>
              <w:t>3</w:t>
            </w:r>
          </w:p>
        </w:tc>
        <w:tc>
          <w:tcPr>
            <w:tcW w:w="1232" w:type="dxa"/>
            <w:gridSpan w:val="2"/>
          </w:tcPr>
          <w:p>
            <w:pPr>
              <w:pStyle w:val="TableParagraph"/>
              <w:spacing w:before="16"/>
              <w:ind w:left="394"/>
              <w:rPr>
                <w:sz w:val="24"/>
              </w:rPr>
            </w:pPr>
            <w:r>
              <w:rPr>
                <w:spacing w:val="-10"/>
                <w:sz w:val="24"/>
              </w:rPr>
              <w:t>3</w:t>
            </w:r>
          </w:p>
        </w:tc>
        <w:tc>
          <w:tcPr>
            <w:tcW w:w="1252" w:type="dxa"/>
            <w:gridSpan w:val="2"/>
          </w:tcPr>
          <w:p>
            <w:pPr>
              <w:pStyle w:val="TableParagraph"/>
              <w:spacing w:before="16"/>
              <w:ind w:left="126" w:right="170"/>
              <w:jc w:val="center"/>
              <w:rPr>
                <w:sz w:val="24"/>
              </w:rPr>
            </w:pPr>
            <w:r>
              <w:rPr>
                <w:spacing w:val="-10"/>
                <w:sz w:val="24"/>
              </w:rPr>
              <w:t>6</w:t>
            </w:r>
          </w:p>
        </w:tc>
        <w:tc>
          <w:tcPr>
            <w:tcW w:w="1113" w:type="dxa"/>
            <w:gridSpan w:val="2"/>
          </w:tcPr>
          <w:p>
            <w:pPr>
              <w:pStyle w:val="TableParagraph"/>
              <w:spacing w:before="16"/>
              <w:ind w:left="228"/>
              <w:jc w:val="center"/>
              <w:rPr>
                <w:sz w:val="24"/>
              </w:rPr>
            </w:pPr>
            <w:r>
              <w:rPr>
                <w:spacing w:val="-10"/>
                <w:sz w:val="24"/>
              </w:rPr>
              <w:t>6</w:t>
            </w:r>
          </w:p>
        </w:tc>
        <w:tc>
          <w:tcPr>
            <w:tcW w:w="945" w:type="dxa"/>
          </w:tcPr>
          <w:p>
            <w:pPr>
              <w:pStyle w:val="TableParagraph"/>
              <w:spacing w:before="16"/>
              <w:ind w:right="26"/>
              <w:jc w:val="center"/>
              <w:rPr>
                <w:sz w:val="24"/>
              </w:rPr>
            </w:pPr>
            <w:r>
              <w:rPr>
                <w:spacing w:val="-5"/>
                <w:sz w:val="24"/>
              </w:rPr>
              <w:t>25</w:t>
            </w:r>
          </w:p>
        </w:tc>
        <w:tc>
          <w:tcPr>
            <w:tcW w:w="1471" w:type="dxa"/>
          </w:tcPr>
          <w:p>
            <w:pPr>
              <w:pStyle w:val="TableParagraph"/>
              <w:spacing w:before="16"/>
              <w:ind w:right="575"/>
              <w:jc w:val="right"/>
              <w:rPr>
                <w:sz w:val="24"/>
              </w:rPr>
            </w:pPr>
            <w:r>
              <w:rPr>
                <w:spacing w:val="-2"/>
                <w:sz w:val="24"/>
              </w:rPr>
              <w:t>12.20</w:t>
            </w:r>
          </w:p>
        </w:tc>
      </w:tr>
      <w:tr>
        <w:trPr>
          <w:trHeight w:val="291" w:hRule="atLeast"/>
        </w:trPr>
        <w:tc>
          <w:tcPr>
            <w:tcW w:w="1086" w:type="dxa"/>
          </w:tcPr>
          <w:p>
            <w:pPr>
              <w:pStyle w:val="TableParagraph"/>
              <w:spacing w:line="256" w:lineRule="exact" w:before="15"/>
              <w:ind w:left="348"/>
              <w:rPr>
                <w:b/>
                <w:sz w:val="24"/>
              </w:rPr>
            </w:pPr>
            <w:r>
              <w:rPr>
                <w:b/>
                <w:spacing w:val="-4"/>
                <w:sz w:val="24"/>
              </w:rPr>
              <w:t>Diff</w:t>
            </w:r>
          </w:p>
        </w:tc>
        <w:tc>
          <w:tcPr>
            <w:tcW w:w="253" w:type="dxa"/>
          </w:tcPr>
          <w:p>
            <w:pPr>
              <w:pStyle w:val="TableParagraph"/>
              <w:spacing w:line="256" w:lineRule="exact" w:before="15"/>
              <w:ind w:left="-35" w:right="45"/>
              <w:jc w:val="right"/>
              <w:rPr>
                <w:sz w:val="24"/>
              </w:rPr>
            </w:pPr>
            <w:r>
              <w:rPr>
                <w:spacing w:val="-5"/>
                <w:sz w:val="24"/>
              </w:rPr>
              <w:t>22</w:t>
            </w:r>
          </w:p>
        </w:tc>
        <w:tc>
          <w:tcPr>
            <w:tcW w:w="494" w:type="dxa"/>
          </w:tcPr>
          <w:p>
            <w:pPr>
              <w:pStyle w:val="TableParagraph"/>
              <w:rPr>
                <w:sz w:val="20"/>
              </w:rPr>
            </w:pPr>
          </w:p>
        </w:tc>
        <w:tc>
          <w:tcPr>
            <w:tcW w:w="660" w:type="dxa"/>
          </w:tcPr>
          <w:p>
            <w:pPr>
              <w:pStyle w:val="TableParagraph"/>
              <w:spacing w:line="256" w:lineRule="exact" w:before="15"/>
              <w:ind w:left="118"/>
              <w:rPr>
                <w:sz w:val="24"/>
              </w:rPr>
            </w:pPr>
            <w:r>
              <w:rPr>
                <w:spacing w:val="-5"/>
                <w:sz w:val="24"/>
              </w:rPr>
              <w:t>21</w:t>
            </w:r>
          </w:p>
        </w:tc>
        <w:tc>
          <w:tcPr>
            <w:tcW w:w="1141" w:type="dxa"/>
            <w:gridSpan w:val="2"/>
          </w:tcPr>
          <w:p>
            <w:pPr>
              <w:pStyle w:val="TableParagraph"/>
              <w:spacing w:line="256" w:lineRule="exact" w:before="15"/>
              <w:ind w:left="236"/>
              <w:rPr>
                <w:sz w:val="24"/>
              </w:rPr>
            </w:pPr>
            <w:r>
              <w:rPr>
                <w:spacing w:val="-5"/>
                <w:sz w:val="24"/>
              </w:rPr>
              <w:t>20</w:t>
            </w:r>
          </w:p>
        </w:tc>
        <w:tc>
          <w:tcPr>
            <w:tcW w:w="1232" w:type="dxa"/>
            <w:gridSpan w:val="2"/>
          </w:tcPr>
          <w:p>
            <w:pPr>
              <w:pStyle w:val="TableParagraph"/>
              <w:spacing w:line="256" w:lineRule="exact" w:before="15"/>
              <w:ind w:left="175"/>
              <w:rPr>
                <w:sz w:val="24"/>
              </w:rPr>
            </w:pPr>
            <w:r>
              <w:rPr>
                <w:spacing w:val="-5"/>
                <w:sz w:val="24"/>
              </w:rPr>
              <w:t>40</w:t>
            </w:r>
          </w:p>
        </w:tc>
        <w:tc>
          <w:tcPr>
            <w:tcW w:w="1252" w:type="dxa"/>
            <w:gridSpan w:val="2"/>
          </w:tcPr>
          <w:p>
            <w:pPr>
              <w:pStyle w:val="TableParagraph"/>
              <w:spacing w:line="256" w:lineRule="exact" w:before="15"/>
              <w:ind w:left="324"/>
              <w:rPr>
                <w:sz w:val="24"/>
              </w:rPr>
            </w:pPr>
            <w:r>
              <w:rPr>
                <w:spacing w:val="-5"/>
                <w:sz w:val="24"/>
              </w:rPr>
              <w:t>38</w:t>
            </w:r>
          </w:p>
        </w:tc>
        <w:tc>
          <w:tcPr>
            <w:tcW w:w="1113" w:type="dxa"/>
            <w:gridSpan w:val="2"/>
          </w:tcPr>
          <w:p>
            <w:pPr>
              <w:pStyle w:val="TableParagraph"/>
              <w:spacing w:line="256" w:lineRule="exact" w:before="15"/>
              <w:ind w:left="228" w:right="197"/>
              <w:jc w:val="center"/>
              <w:rPr>
                <w:sz w:val="24"/>
              </w:rPr>
            </w:pPr>
            <w:r>
              <w:rPr>
                <w:spacing w:val="-5"/>
                <w:sz w:val="24"/>
              </w:rPr>
              <w:t>39</w:t>
            </w:r>
          </w:p>
        </w:tc>
        <w:tc>
          <w:tcPr>
            <w:tcW w:w="945" w:type="dxa"/>
          </w:tcPr>
          <w:p>
            <w:pPr>
              <w:pStyle w:val="TableParagraph"/>
              <w:spacing w:line="256" w:lineRule="exact" w:before="15"/>
              <w:ind w:left="359"/>
              <w:rPr>
                <w:sz w:val="24"/>
              </w:rPr>
            </w:pPr>
            <w:r>
              <w:rPr>
                <w:spacing w:val="-5"/>
                <w:sz w:val="24"/>
              </w:rPr>
              <w:t>180</w:t>
            </w:r>
          </w:p>
        </w:tc>
        <w:tc>
          <w:tcPr>
            <w:tcW w:w="1471" w:type="dxa"/>
          </w:tcPr>
          <w:p>
            <w:pPr>
              <w:pStyle w:val="TableParagraph"/>
              <w:spacing w:line="256" w:lineRule="exact" w:before="15"/>
              <w:ind w:right="554"/>
              <w:jc w:val="right"/>
              <w:rPr>
                <w:sz w:val="24"/>
              </w:rPr>
            </w:pPr>
            <w:r>
              <w:rPr>
                <w:spacing w:val="-2"/>
                <w:sz w:val="24"/>
              </w:rPr>
              <w:t>87.80</w:t>
            </w:r>
          </w:p>
        </w:tc>
      </w:tr>
      <w:tr>
        <w:trPr>
          <w:trHeight w:val="344" w:hRule="atLeast"/>
        </w:trPr>
        <w:tc>
          <w:tcPr>
            <w:tcW w:w="1086" w:type="dxa"/>
          </w:tcPr>
          <w:p>
            <w:pPr>
              <w:pStyle w:val="TableParagraph"/>
              <w:spacing w:before="45"/>
              <w:ind w:left="287"/>
              <w:rPr>
                <w:b/>
                <w:sz w:val="24"/>
              </w:rPr>
            </w:pPr>
            <w:r>
              <w:rPr>
                <w:b/>
                <w:sz w:val="24"/>
              </w:rPr>
              <w:t>%</w:t>
            </w:r>
            <w:r>
              <w:rPr>
                <w:b/>
                <w:spacing w:val="2"/>
                <w:sz w:val="24"/>
              </w:rPr>
              <w:t> </w:t>
            </w:r>
            <w:r>
              <w:rPr>
                <w:b/>
                <w:spacing w:val="-4"/>
                <w:sz w:val="24"/>
              </w:rPr>
              <w:t>Diff</w:t>
            </w:r>
          </w:p>
        </w:tc>
        <w:tc>
          <w:tcPr>
            <w:tcW w:w="747" w:type="dxa"/>
            <w:gridSpan w:val="2"/>
          </w:tcPr>
          <w:p>
            <w:pPr>
              <w:pStyle w:val="TableParagraph"/>
              <w:spacing w:before="45"/>
              <w:ind w:left="205"/>
              <w:rPr>
                <w:b/>
                <w:sz w:val="24"/>
              </w:rPr>
            </w:pPr>
            <w:r>
              <w:rPr>
                <w:b/>
                <w:spacing w:val="-2"/>
                <w:sz w:val="24"/>
              </w:rPr>
              <w:t>91.60</w:t>
            </w:r>
          </w:p>
        </w:tc>
        <w:tc>
          <w:tcPr>
            <w:tcW w:w="660" w:type="dxa"/>
          </w:tcPr>
          <w:p>
            <w:pPr>
              <w:pStyle w:val="TableParagraph"/>
              <w:spacing w:before="45"/>
              <w:ind w:right="59"/>
              <w:jc w:val="right"/>
              <w:rPr>
                <w:b/>
                <w:sz w:val="24"/>
              </w:rPr>
            </w:pPr>
            <w:r>
              <w:rPr>
                <w:b/>
                <w:spacing w:val="-5"/>
                <w:sz w:val="24"/>
              </w:rPr>
              <w:t>84</w:t>
            </w:r>
          </w:p>
        </w:tc>
        <w:tc>
          <w:tcPr>
            <w:tcW w:w="1141" w:type="dxa"/>
            <w:gridSpan w:val="2"/>
          </w:tcPr>
          <w:p>
            <w:pPr>
              <w:pStyle w:val="TableParagraph"/>
              <w:spacing w:before="45"/>
              <w:ind w:left="476"/>
              <w:rPr>
                <w:b/>
                <w:sz w:val="24"/>
              </w:rPr>
            </w:pPr>
            <w:r>
              <w:rPr>
                <w:b/>
                <w:spacing w:val="-2"/>
                <w:sz w:val="24"/>
              </w:rPr>
              <w:t>86.95</w:t>
            </w:r>
          </w:p>
        </w:tc>
        <w:tc>
          <w:tcPr>
            <w:tcW w:w="1232" w:type="dxa"/>
            <w:gridSpan w:val="2"/>
          </w:tcPr>
          <w:p>
            <w:pPr>
              <w:pStyle w:val="TableParagraph"/>
              <w:spacing w:before="45"/>
              <w:ind w:left="415"/>
              <w:rPr>
                <w:b/>
                <w:sz w:val="24"/>
              </w:rPr>
            </w:pPr>
            <w:r>
              <w:rPr>
                <w:b/>
                <w:spacing w:val="-2"/>
                <w:sz w:val="24"/>
              </w:rPr>
              <w:t>93.02</w:t>
            </w:r>
          </w:p>
        </w:tc>
        <w:tc>
          <w:tcPr>
            <w:tcW w:w="1252" w:type="dxa"/>
            <w:gridSpan w:val="2"/>
          </w:tcPr>
          <w:p>
            <w:pPr>
              <w:pStyle w:val="TableParagraph"/>
              <w:spacing w:before="45"/>
              <w:ind w:left="564"/>
              <w:rPr>
                <w:b/>
                <w:sz w:val="24"/>
              </w:rPr>
            </w:pPr>
            <w:r>
              <w:rPr>
                <w:b/>
                <w:spacing w:val="-2"/>
                <w:sz w:val="24"/>
              </w:rPr>
              <w:t>86.36</w:t>
            </w:r>
          </w:p>
        </w:tc>
        <w:tc>
          <w:tcPr>
            <w:tcW w:w="795" w:type="dxa"/>
          </w:tcPr>
          <w:p>
            <w:pPr>
              <w:pStyle w:val="TableParagraph"/>
              <w:rPr>
                <w:sz w:val="24"/>
              </w:rPr>
            </w:pPr>
          </w:p>
        </w:tc>
        <w:tc>
          <w:tcPr>
            <w:tcW w:w="1263" w:type="dxa"/>
            <w:gridSpan w:val="2"/>
          </w:tcPr>
          <w:p>
            <w:pPr>
              <w:pStyle w:val="TableParagraph"/>
              <w:spacing w:before="45"/>
              <w:ind w:left="257"/>
              <w:rPr>
                <w:b/>
                <w:sz w:val="24"/>
              </w:rPr>
            </w:pPr>
            <w:r>
              <w:rPr>
                <w:b/>
                <w:spacing w:val="-2"/>
                <w:sz w:val="24"/>
              </w:rPr>
              <w:t>86.66</w:t>
            </w:r>
          </w:p>
        </w:tc>
        <w:tc>
          <w:tcPr>
            <w:tcW w:w="1471" w:type="dxa"/>
          </w:tcPr>
          <w:p>
            <w:pPr>
              <w:pStyle w:val="TableParagraph"/>
              <w:spacing w:before="45"/>
              <w:ind w:left="14"/>
              <w:rPr>
                <w:b/>
                <w:sz w:val="24"/>
              </w:rPr>
            </w:pPr>
            <w:r>
              <w:rPr>
                <w:b/>
                <w:spacing w:val="-2"/>
                <w:sz w:val="24"/>
              </w:rPr>
              <w:t>87.80</w:t>
            </w:r>
          </w:p>
        </w:tc>
      </w:tr>
      <w:tr>
        <w:trPr>
          <w:trHeight w:val="315" w:hRule="atLeast"/>
        </w:trPr>
        <w:tc>
          <w:tcPr>
            <w:tcW w:w="1086" w:type="dxa"/>
          </w:tcPr>
          <w:p>
            <w:pPr>
              <w:pStyle w:val="TableParagraph"/>
              <w:spacing w:before="13"/>
              <w:ind w:left="107"/>
              <w:rPr>
                <w:b/>
                <w:sz w:val="24"/>
              </w:rPr>
            </w:pPr>
            <w:r>
              <w:rPr>
                <w:b/>
                <w:sz w:val="24"/>
              </w:rPr>
              <w:t>EG3 </w:t>
            </w:r>
            <w:r>
              <w:rPr>
                <w:b/>
                <w:spacing w:val="-5"/>
                <w:sz w:val="24"/>
              </w:rPr>
              <w:t>Pre</w:t>
            </w:r>
          </w:p>
        </w:tc>
        <w:tc>
          <w:tcPr>
            <w:tcW w:w="747" w:type="dxa"/>
            <w:gridSpan w:val="2"/>
          </w:tcPr>
          <w:p>
            <w:pPr>
              <w:pStyle w:val="TableParagraph"/>
              <w:spacing w:before="13"/>
              <w:ind w:left="205"/>
              <w:rPr>
                <w:sz w:val="24"/>
              </w:rPr>
            </w:pPr>
            <w:r>
              <w:rPr>
                <w:spacing w:val="-5"/>
                <w:sz w:val="24"/>
              </w:rPr>
              <w:t>24</w:t>
            </w:r>
          </w:p>
        </w:tc>
        <w:tc>
          <w:tcPr>
            <w:tcW w:w="660" w:type="dxa"/>
          </w:tcPr>
          <w:p>
            <w:pPr>
              <w:pStyle w:val="TableParagraph"/>
              <w:spacing w:before="13"/>
              <w:ind w:right="59"/>
              <w:jc w:val="right"/>
              <w:rPr>
                <w:sz w:val="24"/>
              </w:rPr>
            </w:pPr>
            <w:r>
              <w:rPr>
                <w:spacing w:val="-5"/>
                <w:sz w:val="24"/>
              </w:rPr>
              <w:t>25</w:t>
            </w:r>
          </w:p>
        </w:tc>
        <w:tc>
          <w:tcPr>
            <w:tcW w:w="1141" w:type="dxa"/>
            <w:gridSpan w:val="2"/>
          </w:tcPr>
          <w:p>
            <w:pPr>
              <w:pStyle w:val="TableParagraph"/>
              <w:spacing w:before="13"/>
              <w:ind w:left="290" w:right="228"/>
              <w:jc w:val="center"/>
              <w:rPr>
                <w:sz w:val="24"/>
              </w:rPr>
            </w:pPr>
            <w:r>
              <w:rPr>
                <w:spacing w:val="-5"/>
                <w:sz w:val="24"/>
              </w:rPr>
              <w:t>24</w:t>
            </w:r>
          </w:p>
        </w:tc>
        <w:tc>
          <w:tcPr>
            <w:tcW w:w="1232" w:type="dxa"/>
            <w:gridSpan w:val="2"/>
          </w:tcPr>
          <w:p>
            <w:pPr>
              <w:pStyle w:val="TableParagraph"/>
              <w:spacing w:before="13"/>
              <w:ind w:left="36" w:right="184"/>
              <w:jc w:val="center"/>
              <w:rPr>
                <w:sz w:val="24"/>
              </w:rPr>
            </w:pPr>
            <w:r>
              <w:rPr>
                <w:spacing w:val="-5"/>
                <w:sz w:val="24"/>
              </w:rPr>
              <w:t>43</w:t>
            </w:r>
          </w:p>
        </w:tc>
        <w:tc>
          <w:tcPr>
            <w:tcW w:w="1252" w:type="dxa"/>
            <w:gridSpan w:val="2"/>
          </w:tcPr>
          <w:p>
            <w:pPr>
              <w:pStyle w:val="TableParagraph"/>
              <w:spacing w:before="13"/>
              <w:ind w:left="629"/>
              <w:rPr>
                <w:sz w:val="24"/>
              </w:rPr>
            </w:pPr>
            <w:r>
              <w:rPr>
                <w:spacing w:val="-5"/>
                <w:sz w:val="24"/>
              </w:rPr>
              <w:t>45</w:t>
            </w:r>
          </w:p>
        </w:tc>
        <w:tc>
          <w:tcPr>
            <w:tcW w:w="795" w:type="dxa"/>
          </w:tcPr>
          <w:p>
            <w:pPr>
              <w:pStyle w:val="TableParagraph"/>
              <w:spacing w:before="13"/>
              <w:ind w:right="97"/>
              <w:jc w:val="right"/>
              <w:rPr>
                <w:sz w:val="24"/>
              </w:rPr>
            </w:pPr>
            <w:r>
              <w:rPr>
                <w:spacing w:val="-5"/>
                <w:sz w:val="24"/>
              </w:rPr>
              <w:t>45</w:t>
            </w:r>
          </w:p>
        </w:tc>
        <w:tc>
          <w:tcPr>
            <w:tcW w:w="1263" w:type="dxa"/>
            <w:gridSpan w:val="2"/>
          </w:tcPr>
          <w:p>
            <w:pPr>
              <w:pStyle w:val="TableParagraph"/>
              <w:spacing w:before="13"/>
              <w:ind w:left="682"/>
              <w:rPr>
                <w:sz w:val="24"/>
              </w:rPr>
            </w:pPr>
            <w:r>
              <w:rPr>
                <w:spacing w:val="-5"/>
                <w:sz w:val="24"/>
              </w:rPr>
              <w:t>206</w:t>
            </w:r>
          </w:p>
        </w:tc>
        <w:tc>
          <w:tcPr>
            <w:tcW w:w="1471" w:type="dxa"/>
          </w:tcPr>
          <w:p>
            <w:pPr>
              <w:pStyle w:val="TableParagraph"/>
              <w:spacing w:before="13"/>
              <w:ind w:left="379"/>
              <w:rPr>
                <w:sz w:val="24"/>
              </w:rPr>
            </w:pPr>
            <w:r>
              <w:rPr>
                <w:spacing w:val="-5"/>
                <w:sz w:val="24"/>
              </w:rPr>
              <w:t>100</w:t>
            </w:r>
          </w:p>
        </w:tc>
      </w:tr>
      <w:tr>
        <w:trPr>
          <w:trHeight w:val="318" w:hRule="atLeast"/>
        </w:trPr>
        <w:tc>
          <w:tcPr>
            <w:tcW w:w="1086" w:type="dxa"/>
          </w:tcPr>
          <w:p>
            <w:pPr>
              <w:pStyle w:val="TableParagraph"/>
              <w:spacing w:before="16"/>
              <w:jc w:val="right"/>
              <w:rPr>
                <w:b/>
                <w:sz w:val="24"/>
              </w:rPr>
            </w:pPr>
            <w:r>
              <w:rPr>
                <w:b/>
                <w:spacing w:val="-4"/>
                <w:sz w:val="24"/>
              </w:rPr>
              <w:t>Post</w:t>
            </w:r>
          </w:p>
        </w:tc>
        <w:tc>
          <w:tcPr>
            <w:tcW w:w="747" w:type="dxa"/>
            <w:gridSpan w:val="2"/>
          </w:tcPr>
          <w:p>
            <w:pPr>
              <w:pStyle w:val="TableParagraph"/>
              <w:spacing w:before="16"/>
              <w:ind w:right="26"/>
              <w:jc w:val="center"/>
              <w:rPr>
                <w:sz w:val="24"/>
              </w:rPr>
            </w:pPr>
            <w:r>
              <w:rPr>
                <w:spacing w:val="-10"/>
                <w:sz w:val="24"/>
              </w:rPr>
              <w:t>2</w:t>
            </w:r>
          </w:p>
        </w:tc>
        <w:tc>
          <w:tcPr>
            <w:tcW w:w="660" w:type="dxa"/>
          </w:tcPr>
          <w:p>
            <w:pPr>
              <w:pStyle w:val="TableParagraph"/>
              <w:spacing w:before="16"/>
              <w:ind w:left="392"/>
              <w:rPr>
                <w:sz w:val="24"/>
              </w:rPr>
            </w:pPr>
            <w:r>
              <w:rPr>
                <w:spacing w:val="-10"/>
                <w:sz w:val="24"/>
              </w:rPr>
              <w:t>2</w:t>
            </w:r>
          </w:p>
        </w:tc>
        <w:tc>
          <w:tcPr>
            <w:tcW w:w="1141" w:type="dxa"/>
            <w:gridSpan w:val="2"/>
          </w:tcPr>
          <w:p>
            <w:pPr>
              <w:pStyle w:val="TableParagraph"/>
              <w:spacing w:before="16"/>
              <w:ind w:left="357" w:right="228"/>
              <w:jc w:val="center"/>
              <w:rPr>
                <w:sz w:val="24"/>
              </w:rPr>
            </w:pPr>
            <w:r>
              <w:rPr>
                <w:spacing w:val="-10"/>
                <w:sz w:val="24"/>
              </w:rPr>
              <w:t>1</w:t>
            </w:r>
          </w:p>
        </w:tc>
        <w:tc>
          <w:tcPr>
            <w:tcW w:w="1232" w:type="dxa"/>
            <w:gridSpan w:val="2"/>
          </w:tcPr>
          <w:p>
            <w:pPr>
              <w:pStyle w:val="TableParagraph"/>
              <w:spacing w:before="16"/>
              <w:ind w:left="67" w:right="148"/>
              <w:jc w:val="center"/>
              <w:rPr>
                <w:sz w:val="24"/>
              </w:rPr>
            </w:pPr>
            <w:r>
              <w:rPr>
                <w:spacing w:val="-10"/>
                <w:sz w:val="24"/>
              </w:rPr>
              <w:t>3</w:t>
            </w:r>
          </w:p>
        </w:tc>
        <w:tc>
          <w:tcPr>
            <w:tcW w:w="1252" w:type="dxa"/>
            <w:gridSpan w:val="2"/>
          </w:tcPr>
          <w:p>
            <w:pPr>
              <w:pStyle w:val="TableParagraph"/>
              <w:spacing w:before="16"/>
              <w:ind w:left="126" w:right="54"/>
              <w:jc w:val="center"/>
              <w:rPr>
                <w:sz w:val="24"/>
              </w:rPr>
            </w:pPr>
            <w:r>
              <w:rPr>
                <w:spacing w:val="-10"/>
                <w:sz w:val="24"/>
              </w:rPr>
              <w:t>6</w:t>
            </w:r>
          </w:p>
        </w:tc>
        <w:tc>
          <w:tcPr>
            <w:tcW w:w="795" w:type="dxa"/>
          </w:tcPr>
          <w:p>
            <w:pPr>
              <w:pStyle w:val="TableParagraph"/>
              <w:spacing w:before="16"/>
              <w:ind w:right="182"/>
              <w:jc w:val="right"/>
              <w:rPr>
                <w:sz w:val="24"/>
              </w:rPr>
            </w:pPr>
            <w:r>
              <w:rPr>
                <w:spacing w:val="-10"/>
                <w:sz w:val="24"/>
              </w:rPr>
              <w:t>5</w:t>
            </w:r>
          </w:p>
        </w:tc>
        <w:tc>
          <w:tcPr>
            <w:tcW w:w="1263" w:type="dxa"/>
            <w:gridSpan w:val="2"/>
          </w:tcPr>
          <w:p>
            <w:pPr>
              <w:pStyle w:val="TableParagraph"/>
              <w:spacing w:before="16"/>
              <w:ind w:left="168"/>
              <w:jc w:val="center"/>
              <w:rPr>
                <w:sz w:val="24"/>
              </w:rPr>
            </w:pPr>
            <w:r>
              <w:rPr>
                <w:spacing w:val="-5"/>
                <w:sz w:val="24"/>
              </w:rPr>
              <w:t>19</w:t>
            </w:r>
          </w:p>
        </w:tc>
        <w:tc>
          <w:tcPr>
            <w:tcW w:w="1471" w:type="dxa"/>
          </w:tcPr>
          <w:p>
            <w:pPr>
              <w:pStyle w:val="TableParagraph"/>
              <w:spacing w:before="16"/>
              <w:ind w:left="233"/>
              <w:rPr>
                <w:sz w:val="24"/>
              </w:rPr>
            </w:pPr>
            <w:r>
              <w:rPr>
                <w:spacing w:val="-4"/>
                <w:sz w:val="24"/>
              </w:rPr>
              <w:t>9.23</w:t>
            </w:r>
          </w:p>
        </w:tc>
      </w:tr>
      <w:tr>
        <w:trPr>
          <w:trHeight w:val="319" w:hRule="atLeast"/>
        </w:trPr>
        <w:tc>
          <w:tcPr>
            <w:tcW w:w="1086" w:type="dxa"/>
          </w:tcPr>
          <w:p>
            <w:pPr>
              <w:pStyle w:val="TableParagraph"/>
              <w:spacing w:before="15"/>
              <w:ind w:right="34"/>
              <w:jc w:val="right"/>
              <w:rPr>
                <w:b/>
                <w:sz w:val="24"/>
              </w:rPr>
            </w:pPr>
            <w:r>
              <w:rPr>
                <w:b/>
                <w:spacing w:val="-4"/>
                <w:sz w:val="24"/>
              </w:rPr>
              <w:t>Diff</w:t>
            </w:r>
          </w:p>
        </w:tc>
        <w:tc>
          <w:tcPr>
            <w:tcW w:w="747" w:type="dxa"/>
            <w:gridSpan w:val="2"/>
          </w:tcPr>
          <w:p>
            <w:pPr>
              <w:pStyle w:val="TableParagraph"/>
              <w:spacing w:before="15"/>
              <w:ind w:left="205"/>
              <w:rPr>
                <w:sz w:val="24"/>
              </w:rPr>
            </w:pPr>
            <w:r>
              <w:rPr>
                <w:spacing w:val="-5"/>
                <w:sz w:val="24"/>
              </w:rPr>
              <w:t>22</w:t>
            </w:r>
          </w:p>
        </w:tc>
        <w:tc>
          <w:tcPr>
            <w:tcW w:w="660" w:type="dxa"/>
          </w:tcPr>
          <w:p>
            <w:pPr>
              <w:pStyle w:val="TableParagraph"/>
              <w:spacing w:before="15"/>
              <w:ind w:left="298"/>
              <w:rPr>
                <w:sz w:val="24"/>
              </w:rPr>
            </w:pPr>
            <w:r>
              <w:rPr>
                <w:spacing w:val="-5"/>
                <w:sz w:val="24"/>
              </w:rPr>
              <w:t>23</w:t>
            </w:r>
          </w:p>
        </w:tc>
        <w:tc>
          <w:tcPr>
            <w:tcW w:w="1141" w:type="dxa"/>
            <w:gridSpan w:val="2"/>
          </w:tcPr>
          <w:p>
            <w:pPr>
              <w:pStyle w:val="TableParagraph"/>
              <w:spacing w:before="15"/>
              <w:ind w:left="163" w:right="228"/>
              <w:jc w:val="center"/>
              <w:rPr>
                <w:sz w:val="24"/>
              </w:rPr>
            </w:pPr>
            <w:r>
              <w:rPr>
                <w:spacing w:val="-5"/>
                <w:sz w:val="24"/>
              </w:rPr>
              <w:t>23</w:t>
            </w:r>
          </w:p>
        </w:tc>
        <w:tc>
          <w:tcPr>
            <w:tcW w:w="1232" w:type="dxa"/>
            <w:gridSpan w:val="2"/>
          </w:tcPr>
          <w:p>
            <w:pPr>
              <w:pStyle w:val="TableParagraph"/>
              <w:spacing w:before="15"/>
              <w:ind w:left="355"/>
              <w:rPr>
                <w:sz w:val="24"/>
              </w:rPr>
            </w:pPr>
            <w:r>
              <w:rPr>
                <w:spacing w:val="-5"/>
                <w:sz w:val="24"/>
              </w:rPr>
              <w:t>40</w:t>
            </w:r>
          </w:p>
        </w:tc>
        <w:tc>
          <w:tcPr>
            <w:tcW w:w="1252" w:type="dxa"/>
            <w:gridSpan w:val="2"/>
          </w:tcPr>
          <w:p>
            <w:pPr>
              <w:pStyle w:val="TableParagraph"/>
              <w:spacing w:before="15"/>
              <w:ind w:left="126" w:right="127"/>
              <w:jc w:val="center"/>
              <w:rPr>
                <w:sz w:val="24"/>
              </w:rPr>
            </w:pPr>
            <w:r>
              <w:rPr>
                <w:spacing w:val="-5"/>
                <w:sz w:val="24"/>
              </w:rPr>
              <w:t>39</w:t>
            </w:r>
          </w:p>
        </w:tc>
        <w:tc>
          <w:tcPr>
            <w:tcW w:w="795" w:type="dxa"/>
          </w:tcPr>
          <w:p>
            <w:pPr>
              <w:pStyle w:val="TableParagraph"/>
              <w:spacing w:before="15"/>
              <w:ind w:right="160"/>
              <w:jc w:val="right"/>
              <w:rPr>
                <w:sz w:val="24"/>
              </w:rPr>
            </w:pPr>
            <w:r>
              <w:rPr>
                <w:spacing w:val="-5"/>
                <w:sz w:val="24"/>
              </w:rPr>
              <w:t>40</w:t>
            </w:r>
          </w:p>
        </w:tc>
        <w:tc>
          <w:tcPr>
            <w:tcW w:w="1263" w:type="dxa"/>
            <w:gridSpan w:val="2"/>
          </w:tcPr>
          <w:p>
            <w:pPr>
              <w:pStyle w:val="TableParagraph"/>
              <w:spacing w:before="15"/>
              <w:ind w:left="737"/>
              <w:rPr>
                <w:sz w:val="24"/>
              </w:rPr>
            </w:pPr>
            <w:r>
              <w:rPr>
                <w:spacing w:val="-5"/>
                <w:sz w:val="24"/>
              </w:rPr>
              <w:t>187</w:t>
            </w:r>
          </w:p>
        </w:tc>
        <w:tc>
          <w:tcPr>
            <w:tcW w:w="1471" w:type="dxa"/>
          </w:tcPr>
          <w:p>
            <w:pPr>
              <w:pStyle w:val="TableParagraph"/>
              <w:spacing w:before="15"/>
              <w:ind w:right="614"/>
              <w:jc w:val="right"/>
              <w:rPr>
                <w:sz w:val="24"/>
              </w:rPr>
            </w:pPr>
            <w:r>
              <w:rPr>
                <w:spacing w:val="-2"/>
                <w:sz w:val="24"/>
              </w:rPr>
              <w:t>90.77</w:t>
            </w:r>
          </w:p>
        </w:tc>
      </w:tr>
      <w:tr>
        <w:trPr>
          <w:trHeight w:val="293" w:hRule="atLeast"/>
        </w:trPr>
        <w:tc>
          <w:tcPr>
            <w:tcW w:w="1086" w:type="dxa"/>
          </w:tcPr>
          <w:p>
            <w:pPr>
              <w:pStyle w:val="TableParagraph"/>
              <w:spacing w:line="256" w:lineRule="exact" w:before="17"/>
              <w:ind w:left="348"/>
              <w:rPr>
                <w:b/>
                <w:sz w:val="24"/>
              </w:rPr>
            </w:pPr>
            <w:r>
              <w:rPr>
                <w:b/>
                <w:sz w:val="24"/>
              </w:rPr>
              <w:t>%</w:t>
            </w:r>
            <w:r>
              <w:rPr>
                <w:b/>
                <w:spacing w:val="2"/>
                <w:sz w:val="24"/>
              </w:rPr>
              <w:t> </w:t>
            </w:r>
            <w:r>
              <w:rPr>
                <w:b/>
                <w:spacing w:val="-4"/>
                <w:sz w:val="24"/>
              </w:rPr>
              <w:t>Diff</w:t>
            </w:r>
          </w:p>
        </w:tc>
        <w:tc>
          <w:tcPr>
            <w:tcW w:w="747" w:type="dxa"/>
            <w:gridSpan w:val="2"/>
          </w:tcPr>
          <w:p>
            <w:pPr>
              <w:pStyle w:val="TableParagraph"/>
              <w:spacing w:line="256" w:lineRule="exact" w:before="17"/>
              <w:ind w:left="145"/>
              <w:rPr>
                <w:b/>
                <w:sz w:val="24"/>
              </w:rPr>
            </w:pPr>
            <w:r>
              <w:rPr>
                <w:b/>
                <w:spacing w:val="-2"/>
                <w:sz w:val="24"/>
              </w:rPr>
              <w:t>91.66</w:t>
            </w:r>
          </w:p>
        </w:tc>
        <w:tc>
          <w:tcPr>
            <w:tcW w:w="660" w:type="dxa"/>
          </w:tcPr>
          <w:p>
            <w:pPr>
              <w:pStyle w:val="TableParagraph"/>
              <w:spacing w:line="256" w:lineRule="exact" w:before="17"/>
              <w:ind w:left="298"/>
              <w:rPr>
                <w:b/>
                <w:sz w:val="24"/>
              </w:rPr>
            </w:pPr>
            <w:r>
              <w:rPr>
                <w:b/>
                <w:spacing w:val="-5"/>
                <w:sz w:val="24"/>
              </w:rPr>
              <w:t>92</w:t>
            </w:r>
          </w:p>
        </w:tc>
        <w:tc>
          <w:tcPr>
            <w:tcW w:w="1141" w:type="dxa"/>
            <w:gridSpan w:val="2"/>
          </w:tcPr>
          <w:p>
            <w:pPr>
              <w:pStyle w:val="TableParagraph"/>
              <w:spacing w:line="256" w:lineRule="exact" w:before="17"/>
              <w:ind w:left="416"/>
              <w:rPr>
                <w:b/>
                <w:sz w:val="24"/>
              </w:rPr>
            </w:pPr>
            <w:r>
              <w:rPr>
                <w:b/>
                <w:spacing w:val="-2"/>
                <w:sz w:val="24"/>
              </w:rPr>
              <w:t>95.83</w:t>
            </w:r>
          </w:p>
        </w:tc>
        <w:tc>
          <w:tcPr>
            <w:tcW w:w="1232" w:type="dxa"/>
            <w:gridSpan w:val="2"/>
          </w:tcPr>
          <w:p>
            <w:pPr>
              <w:pStyle w:val="TableParagraph"/>
              <w:spacing w:line="256" w:lineRule="exact" w:before="17"/>
              <w:ind w:left="355"/>
              <w:rPr>
                <w:b/>
                <w:sz w:val="24"/>
              </w:rPr>
            </w:pPr>
            <w:r>
              <w:rPr>
                <w:b/>
                <w:spacing w:val="-2"/>
                <w:sz w:val="24"/>
              </w:rPr>
              <w:t>93.02</w:t>
            </w:r>
          </w:p>
        </w:tc>
        <w:tc>
          <w:tcPr>
            <w:tcW w:w="1252" w:type="dxa"/>
            <w:gridSpan w:val="2"/>
          </w:tcPr>
          <w:p>
            <w:pPr>
              <w:pStyle w:val="TableParagraph"/>
              <w:spacing w:line="256" w:lineRule="exact" w:before="17"/>
              <w:ind w:left="443"/>
              <w:rPr>
                <w:b/>
                <w:sz w:val="24"/>
              </w:rPr>
            </w:pPr>
            <w:r>
              <w:rPr>
                <w:b/>
                <w:spacing w:val="-2"/>
                <w:sz w:val="24"/>
              </w:rPr>
              <w:t>86.66</w:t>
            </w:r>
          </w:p>
        </w:tc>
        <w:tc>
          <w:tcPr>
            <w:tcW w:w="795" w:type="dxa"/>
          </w:tcPr>
          <w:p>
            <w:pPr>
              <w:pStyle w:val="TableParagraph"/>
              <w:rPr>
                <w:sz w:val="22"/>
              </w:rPr>
            </w:pPr>
          </w:p>
        </w:tc>
        <w:tc>
          <w:tcPr>
            <w:tcW w:w="1263" w:type="dxa"/>
            <w:gridSpan w:val="2"/>
          </w:tcPr>
          <w:p>
            <w:pPr>
              <w:pStyle w:val="TableParagraph"/>
              <w:spacing w:line="256" w:lineRule="exact" w:before="17"/>
              <w:ind w:left="77"/>
              <w:rPr>
                <w:b/>
                <w:sz w:val="24"/>
              </w:rPr>
            </w:pPr>
            <w:r>
              <w:rPr>
                <w:b/>
                <w:spacing w:val="-2"/>
                <w:sz w:val="24"/>
              </w:rPr>
              <w:t>88.88</w:t>
            </w:r>
          </w:p>
        </w:tc>
        <w:tc>
          <w:tcPr>
            <w:tcW w:w="1471" w:type="dxa"/>
          </w:tcPr>
          <w:p>
            <w:pPr>
              <w:pStyle w:val="TableParagraph"/>
              <w:spacing w:line="256" w:lineRule="exact" w:before="17"/>
              <w:ind w:left="74"/>
              <w:rPr>
                <w:b/>
                <w:sz w:val="24"/>
              </w:rPr>
            </w:pPr>
            <w:r>
              <w:rPr>
                <w:b/>
                <w:spacing w:val="-2"/>
                <w:sz w:val="24"/>
              </w:rPr>
              <w:t>90.77</w:t>
            </w:r>
          </w:p>
        </w:tc>
      </w:tr>
      <w:tr>
        <w:trPr>
          <w:trHeight w:val="656" w:hRule="atLeast"/>
        </w:trPr>
        <w:tc>
          <w:tcPr>
            <w:tcW w:w="1086" w:type="dxa"/>
          </w:tcPr>
          <w:p>
            <w:pPr>
              <w:pStyle w:val="TableParagraph"/>
              <w:spacing w:before="79"/>
              <w:rPr>
                <w:b/>
                <w:sz w:val="24"/>
              </w:rPr>
            </w:pPr>
          </w:p>
          <w:p>
            <w:pPr>
              <w:pStyle w:val="TableParagraph"/>
              <w:ind w:left="107"/>
              <w:rPr>
                <w:b/>
                <w:sz w:val="24"/>
              </w:rPr>
            </w:pPr>
            <w:r>
              <w:rPr>
                <w:b/>
                <w:sz w:val="24"/>
              </w:rPr>
              <w:t>CG</w:t>
            </w:r>
            <w:r>
              <w:rPr>
                <w:b/>
                <w:spacing w:val="29"/>
                <w:sz w:val="24"/>
              </w:rPr>
              <w:t>  </w:t>
            </w:r>
            <w:r>
              <w:rPr>
                <w:b/>
                <w:spacing w:val="-5"/>
                <w:sz w:val="24"/>
              </w:rPr>
              <w:t>Pre</w:t>
            </w:r>
          </w:p>
        </w:tc>
        <w:tc>
          <w:tcPr>
            <w:tcW w:w="747" w:type="dxa"/>
            <w:gridSpan w:val="2"/>
          </w:tcPr>
          <w:p>
            <w:pPr>
              <w:pStyle w:val="TableParagraph"/>
              <w:spacing w:before="79"/>
              <w:rPr>
                <w:b/>
                <w:sz w:val="24"/>
              </w:rPr>
            </w:pPr>
          </w:p>
          <w:p>
            <w:pPr>
              <w:pStyle w:val="TableParagraph"/>
              <w:ind w:left="400"/>
              <w:rPr>
                <w:sz w:val="24"/>
              </w:rPr>
            </w:pPr>
            <w:r>
              <w:rPr>
                <w:spacing w:val="-5"/>
                <w:sz w:val="24"/>
              </w:rPr>
              <w:t>24</w:t>
            </w:r>
          </w:p>
        </w:tc>
        <w:tc>
          <w:tcPr>
            <w:tcW w:w="660" w:type="dxa"/>
          </w:tcPr>
          <w:p>
            <w:pPr>
              <w:pStyle w:val="TableParagraph"/>
              <w:spacing w:before="79"/>
              <w:rPr>
                <w:b/>
                <w:sz w:val="24"/>
              </w:rPr>
            </w:pPr>
          </w:p>
          <w:p>
            <w:pPr>
              <w:pStyle w:val="TableParagraph"/>
              <w:ind w:left="252"/>
              <w:rPr>
                <w:sz w:val="24"/>
              </w:rPr>
            </w:pPr>
            <w:r>
              <w:rPr>
                <w:spacing w:val="-5"/>
                <w:sz w:val="24"/>
              </w:rPr>
              <w:t>26</w:t>
            </w:r>
          </w:p>
        </w:tc>
        <w:tc>
          <w:tcPr>
            <w:tcW w:w="359" w:type="dxa"/>
          </w:tcPr>
          <w:p>
            <w:pPr>
              <w:pStyle w:val="TableParagraph"/>
              <w:rPr>
                <w:sz w:val="24"/>
              </w:rPr>
            </w:pPr>
          </w:p>
        </w:tc>
        <w:tc>
          <w:tcPr>
            <w:tcW w:w="782" w:type="dxa"/>
          </w:tcPr>
          <w:p>
            <w:pPr>
              <w:pStyle w:val="TableParagraph"/>
              <w:spacing w:before="79"/>
              <w:rPr>
                <w:b/>
                <w:sz w:val="24"/>
              </w:rPr>
            </w:pPr>
          </w:p>
          <w:p>
            <w:pPr>
              <w:pStyle w:val="TableParagraph"/>
              <w:ind w:left="17"/>
              <w:rPr>
                <w:sz w:val="24"/>
              </w:rPr>
            </w:pPr>
            <w:r>
              <w:rPr>
                <w:spacing w:val="-5"/>
                <w:sz w:val="24"/>
              </w:rPr>
              <w:t>25</w:t>
            </w:r>
          </w:p>
        </w:tc>
        <w:tc>
          <w:tcPr>
            <w:tcW w:w="420" w:type="dxa"/>
          </w:tcPr>
          <w:p>
            <w:pPr>
              <w:pStyle w:val="TableParagraph"/>
              <w:rPr>
                <w:sz w:val="24"/>
              </w:rPr>
            </w:pPr>
          </w:p>
        </w:tc>
        <w:tc>
          <w:tcPr>
            <w:tcW w:w="812" w:type="dxa"/>
          </w:tcPr>
          <w:p>
            <w:pPr>
              <w:pStyle w:val="TableParagraph"/>
              <w:spacing w:before="79"/>
              <w:rPr>
                <w:b/>
                <w:sz w:val="24"/>
              </w:rPr>
            </w:pPr>
          </w:p>
          <w:p>
            <w:pPr>
              <w:pStyle w:val="TableParagraph"/>
              <w:ind w:left="15"/>
              <w:rPr>
                <w:sz w:val="24"/>
              </w:rPr>
            </w:pPr>
            <w:r>
              <w:rPr>
                <w:spacing w:val="-5"/>
                <w:sz w:val="24"/>
              </w:rPr>
              <w:t>44</w:t>
            </w:r>
          </w:p>
        </w:tc>
        <w:tc>
          <w:tcPr>
            <w:tcW w:w="570" w:type="dxa"/>
          </w:tcPr>
          <w:p>
            <w:pPr>
              <w:pStyle w:val="TableParagraph"/>
              <w:rPr>
                <w:sz w:val="24"/>
              </w:rPr>
            </w:pPr>
          </w:p>
        </w:tc>
        <w:tc>
          <w:tcPr>
            <w:tcW w:w="682" w:type="dxa"/>
          </w:tcPr>
          <w:p>
            <w:pPr>
              <w:pStyle w:val="TableParagraph"/>
              <w:spacing w:before="79"/>
              <w:rPr>
                <w:b/>
                <w:sz w:val="24"/>
              </w:rPr>
            </w:pPr>
          </w:p>
          <w:p>
            <w:pPr>
              <w:pStyle w:val="TableParagraph"/>
              <w:ind w:left="13"/>
              <w:rPr>
                <w:sz w:val="24"/>
              </w:rPr>
            </w:pPr>
            <w:r>
              <w:rPr>
                <w:spacing w:val="-5"/>
                <w:sz w:val="24"/>
              </w:rPr>
              <w:t>45</w:t>
            </w:r>
          </w:p>
        </w:tc>
        <w:tc>
          <w:tcPr>
            <w:tcW w:w="795" w:type="dxa"/>
          </w:tcPr>
          <w:p>
            <w:pPr>
              <w:pStyle w:val="TableParagraph"/>
              <w:spacing w:before="79"/>
              <w:rPr>
                <w:b/>
                <w:sz w:val="24"/>
              </w:rPr>
            </w:pPr>
          </w:p>
          <w:p>
            <w:pPr>
              <w:pStyle w:val="TableParagraph"/>
              <w:ind w:right="203"/>
              <w:jc w:val="right"/>
              <w:rPr>
                <w:sz w:val="24"/>
              </w:rPr>
            </w:pPr>
            <w:r>
              <w:rPr>
                <w:spacing w:val="-5"/>
                <w:sz w:val="24"/>
              </w:rPr>
              <w:t>45</w:t>
            </w:r>
          </w:p>
        </w:tc>
        <w:tc>
          <w:tcPr>
            <w:tcW w:w="1263" w:type="dxa"/>
            <w:gridSpan w:val="2"/>
          </w:tcPr>
          <w:p>
            <w:pPr>
              <w:pStyle w:val="TableParagraph"/>
              <w:spacing w:before="79"/>
              <w:rPr>
                <w:b/>
                <w:sz w:val="24"/>
              </w:rPr>
            </w:pPr>
          </w:p>
          <w:p>
            <w:pPr>
              <w:pStyle w:val="TableParagraph"/>
              <w:ind w:left="816"/>
              <w:rPr>
                <w:sz w:val="24"/>
              </w:rPr>
            </w:pPr>
            <w:r>
              <w:rPr>
                <w:spacing w:val="-5"/>
                <w:sz w:val="24"/>
              </w:rPr>
              <w:t>209</w:t>
            </w:r>
          </w:p>
        </w:tc>
        <w:tc>
          <w:tcPr>
            <w:tcW w:w="1471" w:type="dxa"/>
          </w:tcPr>
          <w:p>
            <w:pPr>
              <w:pStyle w:val="TableParagraph"/>
              <w:spacing w:before="79"/>
              <w:rPr>
                <w:b/>
                <w:sz w:val="24"/>
              </w:rPr>
            </w:pPr>
          </w:p>
          <w:p>
            <w:pPr>
              <w:pStyle w:val="TableParagraph"/>
              <w:ind w:left="454"/>
              <w:rPr>
                <w:sz w:val="24"/>
              </w:rPr>
            </w:pPr>
            <w:r>
              <w:rPr>
                <w:spacing w:val="-5"/>
                <w:sz w:val="24"/>
              </w:rPr>
              <w:t>100</w:t>
            </w:r>
          </w:p>
        </w:tc>
      </w:tr>
      <w:tr>
        <w:trPr>
          <w:trHeight w:val="316" w:hRule="atLeast"/>
        </w:trPr>
        <w:tc>
          <w:tcPr>
            <w:tcW w:w="1086" w:type="dxa"/>
          </w:tcPr>
          <w:p>
            <w:pPr>
              <w:pStyle w:val="TableParagraph"/>
              <w:spacing w:before="15"/>
              <w:ind w:left="408"/>
              <w:rPr>
                <w:b/>
                <w:sz w:val="24"/>
              </w:rPr>
            </w:pPr>
            <w:r>
              <w:rPr>
                <w:b/>
                <w:spacing w:val="-4"/>
                <w:sz w:val="24"/>
              </w:rPr>
              <w:t>Post</w:t>
            </w:r>
          </w:p>
        </w:tc>
        <w:tc>
          <w:tcPr>
            <w:tcW w:w="747" w:type="dxa"/>
            <w:gridSpan w:val="2"/>
          </w:tcPr>
          <w:p>
            <w:pPr>
              <w:pStyle w:val="TableParagraph"/>
              <w:spacing w:before="15"/>
              <w:ind w:right="26"/>
              <w:jc w:val="center"/>
              <w:rPr>
                <w:sz w:val="24"/>
              </w:rPr>
            </w:pPr>
            <w:r>
              <w:rPr>
                <w:spacing w:val="-10"/>
                <w:sz w:val="24"/>
              </w:rPr>
              <w:t>8</w:t>
            </w:r>
          </w:p>
        </w:tc>
        <w:tc>
          <w:tcPr>
            <w:tcW w:w="660" w:type="dxa"/>
          </w:tcPr>
          <w:p>
            <w:pPr>
              <w:pStyle w:val="TableParagraph"/>
              <w:spacing w:before="15"/>
              <w:ind w:left="32"/>
              <w:rPr>
                <w:sz w:val="24"/>
              </w:rPr>
            </w:pPr>
            <w:r>
              <w:rPr>
                <w:spacing w:val="-5"/>
                <w:sz w:val="24"/>
              </w:rPr>
              <w:t>11</w:t>
            </w:r>
          </w:p>
        </w:tc>
        <w:tc>
          <w:tcPr>
            <w:tcW w:w="359" w:type="dxa"/>
          </w:tcPr>
          <w:p>
            <w:pPr>
              <w:pStyle w:val="TableParagraph"/>
              <w:spacing w:before="15"/>
              <w:ind w:left="74" w:right="4"/>
              <w:jc w:val="center"/>
              <w:rPr>
                <w:sz w:val="24"/>
              </w:rPr>
            </w:pPr>
            <w:r>
              <w:rPr>
                <w:spacing w:val="-5"/>
                <w:sz w:val="24"/>
              </w:rPr>
              <w:t>10</w:t>
            </w:r>
          </w:p>
        </w:tc>
        <w:tc>
          <w:tcPr>
            <w:tcW w:w="782" w:type="dxa"/>
          </w:tcPr>
          <w:p>
            <w:pPr>
              <w:pStyle w:val="TableParagraph"/>
              <w:rPr>
                <w:sz w:val="24"/>
              </w:rPr>
            </w:pPr>
          </w:p>
        </w:tc>
        <w:tc>
          <w:tcPr>
            <w:tcW w:w="420" w:type="dxa"/>
          </w:tcPr>
          <w:p>
            <w:pPr>
              <w:pStyle w:val="TableParagraph"/>
              <w:spacing w:before="15"/>
              <w:ind w:right="24"/>
              <w:jc w:val="right"/>
              <w:rPr>
                <w:sz w:val="24"/>
              </w:rPr>
            </w:pPr>
            <w:r>
              <w:rPr>
                <w:spacing w:val="-5"/>
                <w:sz w:val="24"/>
              </w:rPr>
              <w:t>20</w:t>
            </w:r>
          </w:p>
        </w:tc>
        <w:tc>
          <w:tcPr>
            <w:tcW w:w="812" w:type="dxa"/>
          </w:tcPr>
          <w:p>
            <w:pPr>
              <w:pStyle w:val="TableParagraph"/>
              <w:rPr>
                <w:sz w:val="24"/>
              </w:rPr>
            </w:pPr>
          </w:p>
        </w:tc>
        <w:tc>
          <w:tcPr>
            <w:tcW w:w="570" w:type="dxa"/>
          </w:tcPr>
          <w:p>
            <w:pPr>
              <w:pStyle w:val="TableParagraph"/>
              <w:spacing w:before="15"/>
              <w:ind w:right="26"/>
              <w:jc w:val="right"/>
              <w:rPr>
                <w:sz w:val="24"/>
              </w:rPr>
            </w:pPr>
            <w:r>
              <w:rPr>
                <w:spacing w:val="-5"/>
                <w:sz w:val="24"/>
              </w:rPr>
              <w:t>25</w:t>
            </w:r>
          </w:p>
        </w:tc>
        <w:tc>
          <w:tcPr>
            <w:tcW w:w="682" w:type="dxa"/>
          </w:tcPr>
          <w:p>
            <w:pPr>
              <w:pStyle w:val="TableParagraph"/>
              <w:rPr>
                <w:sz w:val="24"/>
              </w:rPr>
            </w:pPr>
          </w:p>
        </w:tc>
        <w:tc>
          <w:tcPr>
            <w:tcW w:w="795" w:type="dxa"/>
          </w:tcPr>
          <w:p>
            <w:pPr>
              <w:pStyle w:val="TableParagraph"/>
              <w:spacing w:before="15"/>
              <w:ind w:left="129"/>
              <w:rPr>
                <w:sz w:val="24"/>
              </w:rPr>
            </w:pPr>
            <w:r>
              <w:rPr>
                <w:spacing w:val="-5"/>
                <w:sz w:val="24"/>
              </w:rPr>
              <w:t>23</w:t>
            </w:r>
          </w:p>
        </w:tc>
        <w:tc>
          <w:tcPr>
            <w:tcW w:w="1263" w:type="dxa"/>
            <w:gridSpan w:val="2"/>
          </w:tcPr>
          <w:p>
            <w:pPr>
              <w:pStyle w:val="TableParagraph"/>
              <w:spacing w:before="15"/>
              <w:ind w:left="168" w:right="2"/>
              <w:jc w:val="center"/>
              <w:rPr>
                <w:sz w:val="24"/>
              </w:rPr>
            </w:pPr>
            <w:r>
              <w:rPr>
                <w:spacing w:val="-5"/>
                <w:sz w:val="24"/>
              </w:rPr>
              <w:t>97</w:t>
            </w:r>
          </w:p>
        </w:tc>
        <w:tc>
          <w:tcPr>
            <w:tcW w:w="1471" w:type="dxa"/>
          </w:tcPr>
          <w:p>
            <w:pPr>
              <w:pStyle w:val="TableParagraph"/>
              <w:spacing w:before="15"/>
              <w:ind w:left="233"/>
              <w:rPr>
                <w:sz w:val="24"/>
              </w:rPr>
            </w:pPr>
            <w:r>
              <w:rPr>
                <w:spacing w:val="-2"/>
                <w:sz w:val="24"/>
              </w:rPr>
              <w:t>46.42</w:t>
            </w:r>
          </w:p>
        </w:tc>
      </w:tr>
      <w:tr>
        <w:trPr>
          <w:trHeight w:val="291" w:hRule="atLeast"/>
        </w:trPr>
        <w:tc>
          <w:tcPr>
            <w:tcW w:w="1086" w:type="dxa"/>
          </w:tcPr>
          <w:p>
            <w:pPr>
              <w:pStyle w:val="TableParagraph"/>
              <w:spacing w:line="256" w:lineRule="exact" w:before="15"/>
              <w:ind w:left="408"/>
              <w:rPr>
                <w:b/>
                <w:sz w:val="24"/>
              </w:rPr>
            </w:pPr>
            <w:r>
              <w:rPr>
                <w:b/>
                <w:spacing w:val="-4"/>
                <w:sz w:val="24"/>
              </w:rPr>
              <w:t>Diff</w:t>
            </w:r>
          </w:p>
        </w:tc>
        <w:tc>
          <w:tcPr>
            <w:tcW w:w="747" w:type="dxa"/>
            <w:gridSpan w:val="2"/>
          </w:tcPr>
          <w:p>
            <w:pPr>
              <w:pStyle w:val="TableParagraph"/>
              <w:spacing w:line="256" w:lineRule="exact" w:before="15"/>
              <w:ind w:left="205"/>
              <w:rPr>
                <w:sz w:val="24"/>
              </w:rPr>
            </w:pPr>
            <w:r>
              <w:rPr>
                <w:spacing w:val="-5"/>
                <w:sz w:val="24"/>
              </w:rPr>
              <w:t>16</w:t>
            </w:r>
          </w:p>
        </w:tc>
        <w:tc>
          <w:tcPr>
            <w:tcW w:w="660" w:type="dxa"/>
          </w:tcPr>
          <w:p>
            <w:pPr>
              <w:pStyle w:val="TableParagraph"/>
              <w:spacing w:line="256" w:lineRule="exact" w:before="15"/>
              <w:ind w:left="-2"/>
              <w:rPr>
                <w:sz w:val="24"/>
              </w:rPr>
            </w:pPr>
            <w:r>
              <w:rPr>
                <w:spacing w:val="-5"/>
                <w:sz w:val="24"/>
              </w:rPr>
              <w:t>15</w:t>
            </w:r>
          </w:p>
        </w:tc>
        <w:tc>
          <w:tcPr>
            <w:tcW w:w="359" w:type="dxa"/>
          </w:tcPr>
          <w:p>
            <w:pPr>
              <w:pStyle w:val="TableParagraph"/>
              <w:spacing w:line="256" w:lineRule="exact" w:before="15"/>
              <w:ind w:right="4"/>
              <w:jc w:val="center"/>
              <w:rPr>
                <w:sz w:val="24"/>
              </w:rPr>
            </w:pPr>
            <w:r>
              <w:rPr>
                <w:spacing w:val="-5"/>
                <w:sz w:val="24"/>
              </w:rPr>
              <w:t>15</w:t>
            </w:r>
          </w:p>
        </w:tc>
        <w:tc>
          <w:tcPr>
            <w:tcW w:w="782" w:type="dxa"/>
          </w:tcPr>
          <w:p>
            <w:pPr>
              <w:pStyle w:val="TableParagraph"/>
              <w:rPr>
                <w:sz w:val="20"/>
              </w:rPr>
            </w:pPr>
          </w:p>
        </w:tc>
        <w:tc>
          <w:tcPr>
            <w:tcW w:w="420" w:type="dxa"/>
          </w:tcPr>
          <w:p>
            <w:pPr>
              <w:pStyle w:val="TableParagraph"/>
              <w:spacing w:line="256" w:lineRule="exact" w:before="15"/>
              <w:ind w:right="62"/>
              <w:jc w:val="right"/>
              <w:rPr>
                <w:sz w:val="24"/>
              </w:rPr>
            </w:pPr>
            <w:r>
              <w:rPr>
                <w:spacing w:val="-5"/>
                <w:sz w:val="24"/>
              </w:rPr>
              <w:t>24</w:t>
            </w:r>
          </w:p>
        </w:tc>
        <w:tc>
          <w:tcPr>
            <w:tcW w:w="812" w:type="dxa"/>
          </w:tcPr>
          <w:p>
            <w:pPr>
              <w:pStyle w:val="TableParagraph"/>
              <w:rPr>
                <w:sz w:val="20"/>
              </w:rPr>
            </w:pPr>
          </w:p>
        </w:tc>
        <w:tc>
          <w:tcPr>
            <w:tcW w:w="570" w:type="dxa"/>
          </w:tcPr>
          <w:p>
            <w:pPr>
              <w:pStyle w:val="TableParagraph"/>
              <w:spacing w:line="256" w:lineRule="exact" w:before="15"/>
              <w:ind w:right="64"/>
              <w:jc w:val="right"/>
              <w:rPr>
                <w:sz w:val="24"/>
              </w:rPr>
            </w:pPr>
            <w:r>
              <w:rPr>
                <w:spacing w:val="-5"/>
                <w:sz w:val="24"/>
              </w:rPr>
              <w:t>20</w:t>
            </w:r>
          </w:p>
        </w:tc>
        <w:tc>
          <w:tcPr>
            <w:tcW w:w="682" w:type="dxa"/>
          </w:tcPr>
          <w:p>
            <w:pPr>
              <w:pStyle w:val="TableParagraph"/>
              <w:rPr>
                <w:sz w:val="20"/>
              </w:rPr>
            </w:pPr>
          </w:p>
        </w:tc>
        <w:tc>
          <w:tcPr>
            <w:tcW w:w="795" w:type="dxa"/>
          </w:tcPr>
          <w:p>
            <w:pPr>
              <w:pStyle w:val="TableParagraph"/>
              <w:spacing w:line="256" w:lineRule="exact" w:before="15"/>
              <w:ind w:left="151"/>
              <w:rPr>
                <w:sz w:val="24"/>
              </w:rPr>
            </w:pPr>
            <w:r>
              <w:rPr>
                <w:spacing w:val="-5"/>
                <w:sz w:val="24"/>
              </w:rPr>
              <w:t>22</w:t>
            </w:r>
          </w:p>
        </w:tc>
        <w:tc>
          <w:tcPr>
            <w:tcW w:w="1263" w:type="dxa"/>
            <w:gridSpan w:val="2"/>
          </w:tcPr>
          <w:p>
            <w:pPr>
              <w:pStyle w:val="TableParagraph"/>
              <w:spacing w:line="256" w:lineRule="exact" w:before="15"/>
              <w:ind w:left="677"/>
              <w:rPr>
                <w:sz w:val="24"/>
              </w:rPr>
            </w:pPr>
            <w:r>
              <w:rPr>
                <w:spacing w:val="-5"/>
                <w:sz w:val="24"/>
              </w:rPr>
              <w:t>112</w:t>
            </w:r>
          </w:p>
        </w:tc>
        <w:tc>
          <w:tcPr>
            <w:tcW w:w="1471" w:type="dxa"/>
          </w:tcPr>
          <w:p>
            <w:pPr>
              <w:pStyle w:val="TableParagraph"/>
              <w:spacing w:line="256" w:lineRule="exact" w:before="15"/>
              <w:ind w:right="614"/>
              <w:jc w:val="right"/>
              <w:rPr>
                <w:sz w:val="24"/>
              </w:rPr>
            </w:pPr>
            <w:r>
              <w:rPr>
                <w:spacing w:val="-2"/>
                <w:sz w:val="24"/>
              </w:rPr>
              <w:t>53.58</w:t>
            </w:r>
          </w:p>
        </w:tc>
      </w:tr>
    </w:tbl>
    <w:p>
      <w:pPr>
        <w:tabs>
          <w:tab w:pos="1709" w:val="left" w:leader="none"/>
          <w:tab w:pos="3208" w:val="left" w:leader="none"/>
          <w:tab w:pos="4288" w:val="left" w:leader="none"/>
          <w:tab w:pos="5668" w:val="left" w:leader="none"/>
          <w:tab w:pos="7288" w:val="left" w:leader="none"/>
          <w:tab w:pos="9208" w:val="right" w:leader="none"/>
        </w:tabs>
        <w:spacing w:before="49"/>
        <w:ind w:left="766" w:right="0" w:firstLine="0"/>
        <w:jc w:val="left"/>
        <w:rPr>
          <w:b/>
          <w:sz w:val="24"/>
        </w:rPr>
      </w:pPr>
      <w:r>
        <w:rPr/>
        <mc:AlternateContent>
          <mc:Choice Requires="wps">
            <w:drawing>
              <wp:anchor distT="0" distB="0" distL="0" distR="0" allowOverlap="1" layoutInCell="1" locked="0" behindDoc="1" simplePos="0" relativeHeight="487621120">
                <wp:simplePos x="0" y="0"/>
                <wp:positionH relativeFrom="page">
                  <wp:posOffset>443483</wp:posOffset>
                </wp:positionH>
                <wp:positionV relativeFrom="paragraph">
                  <wp:posOffset>234441</wp:posOffset>
                </wp:positionV>
                <wp:extent cx="6117590" cy="6350"/>
                <wp:effectExtent l="0" t="0" r="0" b="0"/>
                <wp:wrapTopAndBottom/>
                <wp:docPr id="166" name="Graphic 166"/>
                <wp:cNvGraphicFramePr>
                  <a:graphicFrameLocks/>
                </wp:cNvGraphicFramePr>
                <a:graphic>
                  <a:graphicData uri="http://schemas.microsoft.com/office/word/2010/wordprocessingShape">
                    <wps:wsp>
                      <wps:cNvPr id="166" name="Graphic 166"/>
                      <wps:cNvSpPr/>
                      <wps:spPr>
                        <a:xfrm>
                          <a:off x="0" y="0"/>
                          <a:ext cx="6117590" cy="6350"/>
                        </a:xfrm>
                        <a:custGeom>
                          <a:avLst/>
                          <a:gdLst/>
                          <a:ahLst/>
                          <a:cxnLst/>
                          <a:rect l="l" t="t" r="r" b="b"/>
                          <a:pathLst>
                            <a:path w="6117590" h="6350">
                              <a:moveTo>
                                <a:pt x="6117082" y="0"/>
                              </a:moveTo>
                              <a:lnTo>
                                <a:pt x="0" y="0"/>
                              </a:lnTo>
                              <a:lnTo>
                                <a:pt x="0" y="6096"/>
                              </a:lnTo>
                              <a:lnTo>
                                <a:pt x="6117082" y="6096"/>
                              </a:lnTo>
                              <a:lnTo>
                                <a:pt x="61170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919998pt;margin-top:18.459990pt;width:481.66pt;height:.48001pt;mso-position-horizontal-relative:page;mso-position-vertical-relative:paragraph;z-index:-15695360;mso-wrap-distance-left:0;mso-wrap-distance-right:0" id="docshape139" filled="true" fillcolor="#000000" stroked="false">
                <v:fill type="solid"/>
                <w10:wrap type="topAndBottom"/>
              </v:rect>
            </w:pict>
          </mc:Fallback>
        </mc:AlternateContent>
      </w:r>
      <w:r>
        <w:rPr>
          <w:b/>
          <w:sz w:val="24"/>
        </w:rPr>
        <w:t>%</w:t>
      </w:r>
      <w:r>
        <w:rPr>
          <w:b/>
          <w:spacing w:val="2"/>
          <w:sz w:val="24"/>
        </w:rPr>
        <w:t> </w:t>
      </w:r>
      <w:r>
        <w:rPr>
          <w:b/>
          <w:spacing w:val="-4"/>
          <w:sz w:val="24"/>
        </w:rPr>
        <w:t>Diff</w:t>
      </w:r>
      <w:r>
        <w:rPr>
          <w:b/>
          <w:sz w:val="24"/>
        </w:rPr>
        <w:tab/>
        <w:t>66.66</w:t>
      </w:r>
      <w:r>
        <w:rPr>
          <w:b/>
          <w:spacing w:val="30"/>
          <w:sz w:val="24"/>
        </w:rPr>
        <w:t>  </w:t>
      </w:r>
      <w:r>
        <w:rPr>
          <w:b/>
          <w:spacing w:val="-4"/>
          <w:sz w:val="24"/>
        </w:rPr>
        <w:t>57.69</w:t>
      </w:r>
      <w:r>
        <w:rPr>
          <w:b/>
          <w:sz w:val="24"/>
        </w:rPr>
        <w:tab/>
      </w:r>
      <w:r>
        <w:rPr>
          <w:b/>
          <w:spacing w:val="-5"/>
          <w:sz w:val="24"/>
        </w:rPr>
        <w:t>60</w:t>
      </w:r>
      <w:r>
        <w:rPr>
          <w:b/>
          <w:sz w:val="24"/>
        </w:rPr>
        <w:tab/>
      </w:r>
      <w:r>
        <w:rPr>
          <w:b/>
          <w:spacing w:val="-2"/>
          <w:sz w:val="24"/>
        </w:rPr>
        <w:t>54.54</w:t>
      </w:r>
      <w:r>
        <w:rPr>
          <w:b/>
          <w:sz w:val="24"/>
        </w:rPr>
        <w:tab/>
      </w:r>
      <w:r>
        <w:rPr>
          <w:b/>
          <w:spacing w:val="-2"/>
          <w:sz w:val="24"/>
        </w:rPr>
        <w:t>44.44</w:t>
      </w:r>
      <w:r>
        <w:rPr>
          <w:b/>
          <w:sz w:val="24"/>
        </w:rPr>
        <w:tab/>
      </w:r>
      <w:r>
        <w:rPr>
          <w:b/>
          <w:spacing w:val="-2"/>
          <w:sz w:val="24"/>
        </w:rPr>
        <w:t>48.88</w:t>
      </w:r>
      <w:r>
        <w:rPr>
          <w:b/>
          <w:sz w:val="24"/>
        </w:rPr>
        <w:tab/>
      </w:r>
      <w:r>
        <w:rPr>
          <w:b/>
          <w:spacing w:val="-2"/>
          <w:sz w:val="24"/>
        </w:rPr>
        <w:t>53.58</w:t>
      </w:r>
    </w:p>
    <w:p>
      <w:pPr>
        <w:pStyle w:val="BodyText"/>
        <w:spacing w:before="37"/>
        <w:rPr>
          <w:b/>
        </w:rPr>
      </w:pPr>
    </w:p>
    <w:p>
      <w:pPr>
        <w:spacing w:before="0"/>
        <w:ind w:left="466" w:right="0" w:firstLine="0"/>
        <w:jc w:val="left"/>
        <w:rPr>
          <w:b/>
          <w:sz w:val="24"/>
        </w:rPr>
      </w:pPr>
      <w:r>
        <w:rPr>
          <w:b/>
          <w:spacing w:val="-5"/>
          <w:sz w:val="24"/>
        </w:rPr>
        <w:t>Key</w:t>
      </w:r>
    </w:p>
    <w:p>
      <w:pPr>
        <w:pStyle w:val="BodyText"/>
        <w:tabs>
          <w:tab w:pos="1085" w:val="left" w:leader="none"/>
          <w:tab w:pos="1121" w:val="left" w:leader="none"/>
        </w:tabs>
        <w:spacing w:line="480" w:lineRule="auto" w:before="271"/>
        <w:ind w:left="466" w:right="9255"/>
      </w:pPr>
      <w:r>
        <w:rPr>
          <w:spacing w:val="-4"/>
        </w:rPr>
        <w:t>Pre</w:t>
      </w:r>
      <w:r>
        <w:rPr/>
        <w:tab/>
        <w:t>- Pretest </w:t>
      </w:r>
      <w:r>
        <w:rPr>
          <w:spacing w:val="-4"/>
        </w:rPr>
        <w:t>Post</w:t>
      </w:r>
      <w:r>
        <w:rPr/>
        <w:tab/>
        <w:tab/>
        <w:t>-</w:t>
      </w:r>
      <w:r>
        <w:rPr>
          <w:spacing w:val="-1"/>
        </w:rPr>
        <w:t> </w:t>
      </w:r>
      <w:r>
        <w:rPr>
          <w:spacing w:val="-2"/>
        </w:rPr>
        <w:t>Posttest</w:t>
      </w:r>
    </w:p>
    <w:p>
      <w:pPr>
        <w:pStyle w:val="BodyText"/>
        <w:tabs>
          <w:tab w:pos="1105" w:val="left" w:leader="none"/>
        </w:tabs>
        <w:spacing w:line="480" w:lineRule="auto" w:before="1"/>
        <w:ind w:left="466" w:right="4200"/>
      </w:pPr>
      <w:r>
        <w:rPr/>
        <w:t>Diff-</w:t>
      </w:r>
      <w:r>
        <w:rPr>
          <w:spacing w:val="-6"/>
        </w:rPr>
        <w:t> </w:t>
      </w:r>
      <w:r>
        <w:rPr/>
        <w:t>Difference</w:t>
      </w:r>
      <w:r>
        <w:rPr>
          <w:spacing w:val="-6"/>
        </w:rPr>
        <w:t> </w:t>
      </w:r>
      <w:r>
        <w:rPr/>
        <w:t>between</w:t>
      </w:r>
      <w:r>
        <w:rPr>
          <w:spacing w:val="-3"/>
        </w:rPr>
        <w:t> </w:t>
      </w:r>
      <w:r>
        <w:rPr/>
        <w:t>Pretest</w:t>
      </w:r>
      <w:r>
        <w:rPr>
          <w:spacing w:val="-5"/>
        </w:rPr>
        <w:t> </w:t>
      </w:r>
      <w:r>
        <w:rPr/>
        <w:t>and</w:t>
      </w:r>
      <w:r>
        <w:rPr>
          <w:spacing w:val="-5"/>
        </w:rPr>
        <w:t> </w:t>
      </w:r>
      <w:r>
        <w:rPr/>
        <w:t>Posttest</w:t>
      </w:r>
      <w:r>
        <w:rPr>
          <w:spacing w:val="-5"/>
        </w:rPr>
        <w:t> </w:t>
      </w:r>
      <w:r>
        <w:rPr/>
        <w:t>for</w:t>
      </w:r>
      <w:r>
        <w:rPr>
          <w:spacing w:val="-4"/>
        </w:rPr>
        <w:t> </w:t>
      </w:r>
      <w:r>
        <w:rPr/>
        <w:t>Individual</w:t>
      </w:r>
      <w:r>
        <w:rPr>
          <w:spacing w:val="-5"/>
        </w:rPr>
        <w:t> </w:t>
      </w:r>
      <w:r>
        <w:rPr/>
        <w:t>Concept </w:t>
      </w:r>
      <w:r>
        <w:rPr>
          <w:spacing w:val="-4"/>
        </w:rPr>
        <w:t>EGI</w:t>
      </w:r>
      <w:r>
        <w:rPr/>
        <w:tab/>
        <w:t>- Conceptual Assignments</w:t>
      </w:r>
    </w:p>
    <w:p>
      <w:pPr>
        <w:pStyle w:val="BodyText"/>
        <w:ind w:left="466"/>
      </w:pPr>
      <w:r>
        <w:rPr/>
        <w:t>EG2</w:t>
      </w:r>
      <w:r>
        <w:rPr>
          <w:spacing w:val="28"/>
        </w:rPr>
        <w:t>  </w:t>
      </w:r>
      <w:r>
        <w:rPr/>
        <w:t>- Conceptual </w:t>
      </w:r>
      <w:r>
        <w:rPr>
          <w:spacing w:val="-2"/>
        </w:rPr>
        <w:t>Discussions</w:t>
      </w:r>
    </w:p>
    <w:p>
      <w:pPr>
        <w:pStyle w:val="BodyText"/>
      </w:pPr>
    </w:p>
    <w:p>
      <w:pPr>
        <w:pStyle w:val="BodyText"/>
        <w:spacing w:line="480" w:lineRule="auto"/>
        <w:ind w:left="466" w:right="3875"/>
        <w:jc w:val="both"/>
      </w:pPr>
      <w:r>
        <w:rPr/>
        <w:t>EG3</w:t>
      </w:r>
      <w:r>
        <w:rPr>
          <w:spacing w:val="80"/>
        </w:rPr>
        <w:t> </w:t>
      </w:r>
      <w:r>
        <w:rPr/>
        <w:t>-</w:t>
      </w:r>
      <w:r>
        <w:rPr>
          <w:spacing w:val="-5"/>
        </w:rPr>
        <w:t> </w:t>
      </w:r>
      <w:r>
        <w:rPr/>
        <w:t>Enriched</w:t>
      </w:r>
      <w:r>
        <w:rPr>
          <w:spacing w:val="-4"/>
        </w:rPr>
        <w:t> </w:t>
      </w:r>
      <w:r>
        <w:rPr/>
        <w:t>Conceptual</w:t>
      </w:r>
      <w:r>
        <w:rPr>
          <w:spacing w:val="-4"/>
        </w:rPr>
        <w:t> </w:t>
      </w:r>
      <w:r>
        <w:rPr/>
        <w:t>Discussions</w:t>
      </w:r>
      <w:r>
        <w:rPr>
          <w:spacing w:val="-4"/>
        </w:rPr>
        <w:t> </w:t>
      </w:r>
      <w:r>
        <w:rPr/>
        <w:t>with</w:t>
      </w:r>
      <w:r>
        <w:rPr>
          <w:spacing w:val="-4"/>
        </w:rPr>
        <w:t> </w:t>
      </w:r>
      <w:r>
        <w:rPr/>
        <w:t>Conceptual</w:t>
      </w:r>
      <w:r>
        <w:rPr>
          <w:spacing w:val="-4"/>
        </w:rPr>
        <w:t> </w:t>
      </w:r>
      <w:r>
        <w:rPr/>
        <w:t>Assignments CG</w:t>
      </w:r>
      <w:r>
        <w:rPr>
          <w:spacing w:val="80"/>
        </w:rPr>
        <w:t>  </w:t>
      </w:r>
      <w:r>
        <w:rPr/>
        <w:t>- Control Group</w:t>
      </w:r>
    </w:p>
    <w:p>
      <w:pPr>
        <w:pStyle w:val="BodyText"/>
        <w:spacing w:line="480" w:lineRule="auto"/>
        <w:ind w:left="466" w:right="528"/>
        <w:jc w:val="both"/>
      </w:pPr>
      <w:r>
        <w:rPr/>
        <w:t>The results in Table 4.2 revealed that there is a great increase in the number of students that got items in the Genetic Misconception Test correctly in the posttest in each of the identified misconceived concepts.The differences between pretest and posttest for individual concept is shown in Table 4.2. Conceptual</w:t>
      </w:r>
      <w:r>
        <w:rPr>
          <w:spacing w:val="-2"/>
        </w:rPr>
        <w:t> </w:t>
      </w:r>
      <w:r>
        <w:rPr/>
        <w:t>Assignments 81.81%,</w:t>
      </w:r>
      <w:r>
        <w:rPr>
          <w:spacing w:val="-2"/>
        </w:rPr>
        <w:t> </w:t>
      </w:r>
      <w:r>
        <w:rPr/>
        <w:t>Conceptual</w:t>
      </w:r>
      <w:r>
        <w:rPr>
          <w:spacing w:val="-2"/>
        </w:rPr>
        <w:t> </w:t>
      </w:r>
      <w:r>
        <w:rPr/>
        <w:t>Discussions</w:t>
      </w:r>
      <w:r>
        <w:rPr>
          <w:spacing w:val="-2"/>
        </w:rPr>
        <w:t> </w:t>
      </w:r>
      <w:r>
        <w:rPr/>
        <w:t>87.80%,</w:t>
      </w:r>
      <w:r>
        <w:rPr>
          <w:spacing w:val="-2"/>
        </w:rPr>
        <w:t> </w:t>
      </w:r>
      <w:r>
        <w:rPr/>
        <w:t>Enriched</w:t>
      </w:r>
      <w:r>
        <w:rPr>
          <w:spacing w:val="-2"/>
        </w:rPr>
        <w:t> </w:t>
      </w:r>
      <w:r>
        <w:rPr/>
        <w:t>Conceptual</w:t>
      </w:r>
      <w:r>
        <w:rPr>
          <w:spacing w:val="-2"/>
        </w:rPr>
        <w:t> </w:t>
      </w:r>
      <w:r>
        <w:rPr/>
        <w:t>Discussions</w:t>
      </w:r>
      <w:r>
        <w:rPr>
          <w:spacing w:val="-2"/>
        </w:rPr>
        <w:t> </w:t>
      </w:r>
      <w:r>
        <w:rPr/>
        <w:t>with Conceptual</w:t>
      </w:r>
      <w:r>
        <w:rPr>
          <w:spacing w:val="74"/>
        </w:rPr>
        <w:t> </w:t>
      </w:r>
      <w:r>
        <w:rPr/>
        <w:t>Assignments</w:t>
      </w:r>
      <w:r>
        <w:rPr>
          <w:spacing w:val="76"/>
        </w:rPr>
        <w:t> </w:t>
      </w:r>
      <w:r>
        <w:rPr/>
        <w:t>90.77%</w:t>
      </w:r>
      <w:r>
        <w:rPr>
          <w:spacing w:val="74"/>
        </w:rPr>
        <w:t> </w:t>
      </w:r>
      <w:r>
        <w:rPr/>
        <w:t>instructional</w:t>
      </w:r>
      <w:r>
        <w:rPr>
          <w:spacing w:val="78"/>
        </w:rPr>
        <w:t> </w:t>
      </w:r>
      <w:r>
        <w:rPr/>
        <w:t>strategies</w:t>
      </w:r>
      <w:r>
        <w:rPr>
          <w:spacing w:val="51"/>
          <w:w w:val="150"/>
        </w:rPr>
        <w:t> </w:t>
      </w:r>
      <w:r>
        <w:rPr/>
        <w:t>groups</w:t>
      </w:r>
      <w:r>
        <w:rPr>
          <w:spacing w:val="76"/>
        </w:rPr>
        <w:t> </w:t>
      </w:r>
      <w:r>
        <w:rPr/>
        <w:t>and</w:t>
      </w:r>
      <w:r>
        <w:rPr>
          <w:spacing w:val="75"/>
        </w:rPr>
        <w:t> </w:t>
      </w:r>
      <w:r>
        <w:rPr/>
        <w:t>control</w:t>
      </w:r>
      <w:r>
        <w:rPr>
          <w:spacing w:val="75"/>
        </w:rPr>
        <w:t> </w:t>
      </w:r>
      <w:r>
        <w:rPr/>
        <w:t>group</w:t>
      </w:r>
      <w:r>
        <w:rPr>
          <w:spacing w:val="74"/>
        </w:rPr>
        <w:t> </w:t>
      </w:r>
      <w:r>
        <w:rPr/>
        <w:t>53.58%</w:t>
      </w:r>
      <w:r>
        <w:rPr>
          <w:spacing w:val="79"/>
        </w:rPr>
        <w:t> </w:t>
      </w:r>
      <w:r>
        <w:rPr/>
        <w:t>got</w:t>
      </w:r>
      <w:r>
        <w:rPr>
          <w:spacing w:val="76"/>
        </w:rPr>
        <w:t> </w:t>
      </w:r>
      <w:r>
        <w:rPr>
          <w:spacing w:val="-5"/>
        </w:rPr>
        <w:t>the</w:t>
      </w:r>
    </w:p>
    <w:p>
      <w:pPr>
        <w:pStyle w:val="BodyText"/>
        <w:spacing w:before="1"/>
        <w:ind w:left="466"/>
        <w:jc w:val="both"/>
      </w:pPr>
      <w:r>
        <w:rPr/>
        <w:t>misconceived</w:t>
      </w:r>
      <w:r>
        <w:rPr>
          <w:spacing w:val="-3"/>
        </w:rPr>
        <w:t> </w:t>
      </w:r>
      <w:r>
        <w:rPr/>
        <w:t>genetic</w:t>
      </w:r>
      <w:r>
        <w:rPr>
          <w:spacing w:val="-2"/>
        </w:rPr>
        <w:t> </w:t>
      </w:r>
      <w:r>
        <w:rPr/>
        <w:t>concepts</w:t>
      </w:r>
      <w:r>
        <w:rPr>
          <w:spacing w:val="-1"/>
        </w:rPr>
        <w:t> </w:t>
      </w:r>
      <w:r>
        <w:rPr/>
        <w:t>correctly</w:t>
      </w:r>
      <w:r>
        <w:rPr>
          <w:spacing w:val="-7"/>
        </w:rPr>
        <w:t> </w:t>
      </w:r>
      <w:r>
        <w:rPr/>
        <w:t>after</w:t>
      </w:r>
      <w:r>
        <w:rPr>
          <w:spacing w:val="-1"/>
        </w:rPr>
        <w:t> </w:t>
      </w:r>
      <w:r>
        <w:rPr/>
        <w:t>the</w:t>
      </w:r>
      <w:r>
        <w:rPr>
          <w:spacing w:val="-1"/>
        </w:rPr>
        <w:t> </w:t>
      </w:r>
      <w:r>
        <w:rPr/>
        <w:t>treatments</w:t>
      </w:r>
      <w:r>
        <w:rPr>
          <w:spacing w:val="-1"/>
        </w:rPr>
        <w:t> </w:t>
      </w:r>
      <w:r>
        <w:rPr>
          <w:spacing w:val="-2"/>
        </w:rPr>
        <w:t>respectively.</w:t>
      </w:r>
    </w:p>
    <w:p>
      <w:pPr>
        <w:spacing w:after="0"/>
        <w:jc w:val="both"/>
        <w:sectPr>
          <w:pgSz w:w="11910" w:h="16840"/>
          <w:pgMar w:header="0" w:footer="702" w:top="1000" w:bottom="900" w:left="340" w:right="300"/>
        </w:sectPr>
      </w:pPr>
    </w:p>
    <w:p>
      <w:pPr>
        <w:spacing w:before="60"/>
        <w:ind w:left="466" w:right="0" w:firstLine="0"/>
        <w:jc w:val="left"/>
        <w:rPr>
          <w:b/>
          <w:sz w:val="24"/>
        </w:rPr>
      </w:pPr>
      <w:r>
        <w:rPr>
          <w:b/>
          <w:sz w:val="24"/>
        </w:rPr>
        <w:t>Table</w:t>
      </w:r>
      <w:r>
        <w:rPr>
          <w:b/>
          <w:spacing w:val="-4"/>
          <w:sz w:val="24"/>
        </w:rPr>
        <w:t> </w:t>
      </w:r>
      <w:r>
        <w:rPr>
          <w:b/>
          <w:sz w:val="24"/>
        </w:rPr>
        <w:t>4.3:</w:t>
      </w:r>
      <w:r>
        <w:rPr>
          <w:b/>
          <w:spacing w:val="-3"/>
          <w:sz w:val="24"/>
        </w:rPr>
        <w:t> </w:t>
      </w:r>
      <w:r>
        <w:rPr>
          <w:b/>
          <w:sz w:val="24"/>
        </w:rPr>
        <w:t>Types</w:t>
      </w:r>
      <w:r>
        <w:rPr>
          <w:b/>
          <w:spacing w:val="-2"/>
          <w:sz w:val="24"/>
        </w:rPr>
        <w:t> </w:t>
      </w:r>
      <w:r>
        <w:rPr>
          <w:b/>
          <w:sz w:val="24"/>
        </w:rPr>
        <w:t>of Misconceptions in Genetic</w:t>
      </w:r>
      <w:r>
        <w:rPr>
          <w:b/>
          <w:spacing w:val="-2"/>
          <w:sz w:val="24"/>
        </w:rPr>
        <w:t> </w:t>
      </w:r>
      <w:r>
        <w:rPr>
          <w:b/>
          <w:sz w:val="24"/>
        </w:rPr>
        <w:t>Concepts</w:t>
      </w:r>
      <w:r>
        <w:rPr>
          <w:b/>
          <w:spacing w:val="-2"/>
          <w:sz w:val="24"/>
        </w:rPr>
        <w:t> </w:t>
      </w:r>
      <w:r>
        <w:rPr>
          <w:b/>
          <w:sz w:val="24"/>
        </w:rPr>
        <w:t>(Experimental</w:t>
      </w:r>
      <w:r>
        <w:rPr>
          <w:b/>
          <w:spacing w:val="-2"/>
          <w:sz w:val="24"/>
        </w:rPr>
        <w:t> </w:t>
      </w:r>
      <w:r>
        <w:rPr>
          <w:b/>
          <w:sz w:val="24"/>
        </w:rPr>
        <w:t>and</w:t>
      </w:r>
      <w:r>
        <w:rPr>
          <w:b/>
          <w:spacing w:val="-2"/>
          <w:sz w:val="24"/>
        </w:rPr>
        <w:t> </w:t>
      </w:r>
      <w:r>
        <w:rPr>
          <w:b/>
          <w:sz w:val="24"/>
        </w:rPr>
        <w:t>Control</w:t>
      </w:r>
      <w:r>
        <w:rPr>
          <w:b/>
          <w:spacing w:val="-1"/>
          <w:sz w:val="24"/>
        </w:rPr>
        <w:t> </w:t>
      </w:r>
      <w:r>
        <w:rPr>
          <w:b/>
          <w:spacing w:val="-2"/>
          <w:sz w:val="24"/>
        </w:rPr>
        <w:t>Groups)</w:t>
      </w:r>
    </w:p>
    <w:p>
      <w:pPr>
        <w:pStyle w:val="BodyText"/>
        <w:spacing w:before="105"/>
        <w:rPr>
          <w:b/>
          <w:sz w:val="20"/>
        </w:rPr>
      </w:pPr>
      <w:r>
        <w:rPr/>
        <mc:AlternateContent>
          <mc:Choice Requires="wps">
            <w:drawing>
              <wp:anchor distT="0" distB="0" distL="0" distR="0" allowOverlap="1" layoutInCell="1" locked="0" behindDoc="1" simplePos="0" relativeHeight="487621632">
                <wp:simplePos x="0" y="0"/>
                <wp:positionH relativeFrom="page">
                  <wp:posOffset>443483</wp:posOffset>
                </wp:positionH>
                <wp:positionV relativeFrom="paragraph">
                  <wp:posOffset>228360</wp:posOffset>
                </wp:positionV>
                <wp:extent cx="5944870" cy="6350"/>
                <wp:effectExtent l="0" t="0" r="0" b="0"/>
                <wp:wrapTopAndBottom/>
                <wp:docPr id="167" name="Graphic 167"/>
                <wp:cNvGraphicFramePr>
                  <a:graphicFrameLocks/>
                </wp:cNvGraphicFramePr>
                <a:graphic>
                  <a:graphicData uri="http://schemas.microsoft.com/office/word/2010/wordprocessingShape">
                    <wps:wsp>
                      <wps:cNvPr id="167" name="Graphic 167"/>
                      <wps:cNvSpPr/>
                      <wps:spPr>
                        <a:xfrm>
                          <a:off x="0" y="0"/>
                          <a:ext cx="5944870" cy="6350"/>
                        </a:xfrm>
                        <a:custGeom>
                          <a:avLst/>
                          <a:gdLst/>
                          <a:ahLst/>
                          <a:cxnLst/>
                          <a:rect l="l" t="t" r="r" b="b"/>
                          <a:pathLst>
                            <a:path w="5944870" h="6350">
                              <a:moveTo>
                                <a:pt x="5944870" y="0"/>
                              </a:moveTo>
                              <a:lnTo>
                                <a:pt x="0" y="0"/>
                              </a:lnTo>
                              <a:lnTo>
                                <a:pt x="0" y="6096"/>
                              </a:lnTo>
                              <a:lnTo>
                                <a:pt x="5944870" y="6096"/>
                              </a:lnTo>
                              <a:lnTo>
                                <a:pt x="59448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919998pt;margin-top:17.981173pt;width:468.1pt;height:.48pt;mso-position-horizontal-relative:page;mso-position-vertical-relative:paragraph;z-index:-15694848;mso-wrap-distance-left:0;mso-wrap-distance-right:0" id="docshape140" filled="true" fillcolor="#000000" stroked="false">
                <v:fill type="solid"/>
                <w10:wrap type="topAndBottom"/>
              </v:rect>
            </w:pict>
          </mc:Fallback>
        </mc:AlternateContent>
      </w:r>
    </w:p>
    <w:p>
      <w:pPr>
        <w:tabs>
          <w:tab w:pos="1486" w:val="left" w:leader="none"/>
          <w:tab w:pos="2617" w:val="left" w:leader="none"/>
          <w:tab w:pos="3491" w:val="left" w:leader="none"/>
          <w:tab w:pos="4350" w:val="left" w:leader="none"/>
          <w:tab w:pos="5200" w:val="left" w:leader="none"/>
          <w:tab w:pos="5440" w:val="left" w:leader="none"/>
          <w:tab w:pos="6522" w:val="left" w:leader="none"/>
          <w:tab w:pos="6892" w:val="left" w:leader="none"/>
          <w:tab w:pos="7968" w:val="left" w:leader="none"/>
        </w:tabs>
        <w:spacing w:line="276" w:lineRule="auto" w:before="1"/>
        <w:ind w:left="466" w:right="1652" w:firstLine="0"/>
        <w:jc w:val="left"/>
        <w:rPr>
          <w:b/>
          <w:sz w:val="24"/>
        </w:rPr>
      </w:pPr>
      <w:r>
        <w:rPr>
          <w:b/>
          <w:spacing w:val="-2"/>
          <w:sz w:val="24"/>
        </w:rPr>
        <w:t>Group</w:t>
      </w:r>
      <w:r>
        <w:rPr>
          <w:b/>
          <w:sz w:val="24"/>
        </w:rPr>
        <w:tab/>
        <w:t>Type of</w:t>
        <w:tab/>
      </w:r>
      <w:r>
        <w:rPr>
          <w:b/>
          <w:spacing w:val="-4"/>
          <w:sz w:val="24"/>
        </w:rPr>
        <w:t>Gene</w:t>
      </w:r>
      <w:r>
        <w:rPr>
          <w:b/>
          <w:sz w:val="24"/>
        </w:rPr>
        <w:tab/>
      </w:r>
      <w:r>
        <w:rPr>
          <w:b/>
          <w:spacing w:val="-2"/>
          <w:sz w:val="24"/>
        </w:rPr>
        <w:t>Allele</w:t>
      </w:r>
      <w:r>
        <w:rPr>
          <w:b/>
          <w:sz w:val="24"/>
        </w:rPr>
        <w:tab/>
      </w:r>
      <w:r>
        <w:rPr>
          <w:b/>
          <w:spacing w:val="-2"/>
          <w:sz w:val="24"/>
        </w:rPr>
        <w:t>Hybrid</w:t>
      </w:r>
      <w:r>
        <w:rPr>
          <w:b/>
          <w:sz w:val="24"/>
        </w:rPr>
        <w:tab/>
        <w:tab/>
      </w:r>
      <w:r>
        <w:rPr>
          <w:b/>
          <w:spacing w:val="-4"/>
          <w:sz w:val="24"/>
        </w:rPr>
        <w:t>Sex</w:t>
      </w:r>
      <w:r>
        <w:rPr>
          <w:b/>
          <w:sz w:val="24"/>
        </w:rPr>
        <w:tab/>
        <w:tab/>
      </w:r>
      <w:r>
        <w:rPr>
          <w:b/>
          <w:spacing w:val="-2"/>
          <w:sz w:val="24"/>
        </w:rPr>
        <w:t>Rhesus</w:t>
      </w:r>
      <w:r>
        <w:rPr>
          <w:b/>
          <w:sz w:val="24"/>
        </w:rPr>
        <w:tab/>
        <w:t>Mutation</w:t>
      </w:r>
      <w:r>
        <w:rPr>
          <w:b/>
          <w:spacing w:val="40"/>
          <w:sz w:val="24"/>
        </w:rPr>
        <w:t> </w:t>
      </w:r>
      <w:r>
        <w:rPr>
          <w:b/>
          <w:sz w:val="24"/>
        </w:rPr>
        <w:t>Total </w:t>
      </w:r>
      <w:r>
        <w:rPr>
          <w:b/>
          <w:spacing w:val="-2"/>
          <w:sz w:val="24"/>
        </w:rPr>
        <w:t>Percent</w:t>
      </w:r>
      <w:r>
        <w:rPr>
          <w:b/>
          <w:sz w:val="24"/>
        </w:rPr>
        <w:tab/>
      </w:r>
      <w:r>
        <w:rPr>
          <w:b/>
          <w:spacing w:val="-56"/>
          <w:sz w:val="24"/>
        </w:rPr>
        <w:t> </w:t>
      </w:r>
      <w:r>
        <w:rPr>
          <w:b/>
          <w:spacing w:val="-2"/>
          <w:sz w:val="24"/>
        </w:rPr>
        <w:t>Miscon-</w:t>
      </w:r>
      <w:r>
        <w:rPr>
          <w:b/>
          <w:sz w:val="24"/>
        </w:rPr>
        <w:tab/>
        <w:tab/>
        <w:tab/>
        <w:tab/>
      </w:r>
      <w:r>
        <w:rPr>
          <w:b/>
          <w:spacing w:val="-2"/>
          <w:sz w:val="24"/>
        </w:rPr>
        <w:t>Linkage</w:t>
      </w:r>
      <w:r>
        <w:rPr>
          <w:b/>
          <w:sz w:val="24"/>
        </w:rPr>
        <w:tab/>
      </w:r>
      <w:r>
        <w:rPr>
          <w:b/>
          <w:spacing w:val="-2"/>
          <w:sz w:val="24"/>
        </w:rPr>
        <w:t>Factor</w:t>
      </w:r>
    </w:p>
    <w:p>
      <w:pPr>
        <w:spacing w:line="275" w:lineRule="exact" w:before="0"/>
        <w:ind w:left="1426" w:right="0" w:firstLine="0"/>
        <w:jc w:val="left"/>
        <w:rPr>
          <w:b/>
          <w:sz w:val="24"/>
        </w:rPr>
      </w:pPr>
      <w:r>
        <w:rPr/>
        <mc:AlternateContent>
          <mc:Choice Requires="wps">
            <w:drawing>
              <wp:anchor distT="0" distB="0" distL="0" distR="0" allowOverlap="1" layoutInCell="1" locked="0" behindDoc="0" simplePos="0" relativeHeight="15763456">
                <wp:simplePos x="0" y="0"/>
                <wp:positionH relativeFrom="page">
                  <wp:posOffset>5405628</wp:posOffset>
                </wp:positionH>
                <wp:positionV relativeFrom="paragraph">
                  <wp:posOffset>964683</wp:posOffset>
                </wp:positionV>
                <wp:extent cx="880744" cy="974090"/>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880744" cy="97409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3"/>
                              <w:gridCol w:w="753"/>
                            </w:tblGrid>
                            <w:tr>
                              <w:trPr>
                                <w:trHeight w:val="291" w:hRule="atLeast"/>
                              </w:trPr>
                              <w:tc>
                                <w:tcPr>
                                  <w:tcW w:w="513" w:type="dxa"/>
                                </w:tcPr>
                                <w:p>
                                  <w:pPr>
                                    <w:pStyle w:val="TableParagraph"/>
                                    <w:rPr>
                                      <w:sz w:val="20"/>
                                    </w:rPr>
                                  </w:pPr>
                                </w:p>
                              </w:tc>
                              <w:tc>
                                <w:tcPr>
                                  <w:tcW w:w="753" w:type="dxa"/>
                                </w:tcPr>
                                <w:p>
                                  <w:pPr>
                                    <w:pStyle w:val="TableParagraph"/>
                                    <w:rPr>
                                      <w:sz w:val="20"/>
                                    </w:rPr>
                                  </w:pPr>
                                </w:p>
                              </w:tc>
                            </w:tr>
                            <w:tr>
                              <w:trPr>
                                <w:trHeight w:val="318" w:hRule="atLeast"/>
                              </w:trPr>
                              <w:tc>
                                <w:tcPr>
                                  <w:tcW w:w="513" w:type="dxa"/>
                                </w:tcPr>
                                <w:p>
                                  <w:pPr>
                                    <w:pStyle w:val="TableParagraph"/>
                                    <w:rPr>
                                      <w:sz w:val="24"/>
                                    </w:rPr>
                                  </w:pPr>
                                </w:p>
                              </w:tc>
                              <w:tc>
                                <w:tcPr>
                                  <w:tcW w:w="753" w:type="dxa"/>
                                </w:tcPr>
                                <w:p>
                                  <w:pPr>
                                    <w:pStyle w:val="TableParagraph"/>
                                    <w:rPr>
                                      <w:sz w:val="24"/>
                                    </w:rPr>
                                  </w:pPr>
                                </w:p>
                              </w:tc>
                            </w:tr>
                            <w:tr>
                              <w:trPr>
                                <w:trHeight w:val="476" w:hRule="atLeast"/>
                              </w:trPr>
                              <w:tc>
                                <w:tcPr>
                                  <w:tcW w:w="513" w:type="dxa"/>
                                </w:tcPr>
                                <w:p>
                                  <w:pPr>
                                    <w:pStyle w:val="TableParagraph"/>
                                    <w:rPr>
                                      <w:sz w:val="24"/>
                                    </w:rPr>
                                  </w:pPr>
                                </w:p>
                              </w:tc>
                              <w:tc>
                                <w:tcPr>
                                  <w:tcW w:w="753" w:type="dxa"/>
                                </w:tcPr>
                                <w:p>
                                  <w:pPr>
                                    <w:pStyle w:val="TableParagraph"/>
                                    <w:rPr>
                                      <w:sz w:val="24"/>
                                    </w:rPr>
                                  </w:pPr>
                                </w:p>
                              </w:tc>
                            </w:tr>
                            <w:tr>
                              <w:trPr>
                                <w:trHeight w:val="449" w:hRule="atLeast"/>
                              </w:trPr>
                              <w:tc>
                                <w:tcPr>
                                  <w:tcW w:w="513" w:type="dxa"/>
                                </w:tcPr>
                                <w:p>
                                  <w:pPr>
                                    <w:pStyle w:val="TableParagraph"/>
                                    <w:spacing w:line="256" w:lineRule="exact" w:before="173"/>
                                    <w:ind w:left="73"/>
                                    <w:rPr>
                                      <w:sz w:val="24"/>
                                    </w:rPr>
                                  </w:pPr>
                                  <w:r>
                                    <w:rPr>
                                      <w:spacing w:val="-5"/>
                                      <w:sz w:val="24"/>
                                    </w:rPr>
                                    <w:t>14</w:t>
                                  </w:r>
                                </w:p>
                              </w:tc>
                              <w:tc>
                                <w:tcPr>
                                  <w:tcW w:w="753" w:type="dxa"/>
                                </w:tcPr>
                                <w:p>
                                  <w:pPr>
                                    <w:pStyle w:val="TableParagraph"/>
                                    <w:spacing w:line="256" w:lineRule="exact" w:before="173"/>
                                    <w:ind w:left="221"/>
                                    <w:rPr>
                                      <w:sz w:val="24"/>
                                    </w:rPr>
                                  </w:pPr>
                                  <w:r>
                                    <w:rPr>
                                      <w:spacing w:val="-4"/>
                                      <w:sz w:val="24"/>
                                    </w:rPr>
                                    <w:t>6.86</w:t>
                                  </w:r>
                                </w:p>
                              </w:tc>
                            </w:tr>
                          </w:tbl>
                          <w:p>
                            <w:pPr>
                              <w:pStyle w:val="BodyText"/>
                            </w:pPr>
                          </w:p>
                        </w:txbxContent>
                      </wps:txbx>
                      <wps:bodyPr wrap="square" lIns="0" tIns="0" rIns="0" bIns="0" rtlCol="0">
                        <a:noAutofit/>
                      </wps:bodyPr>
                    </wps:wsp>
                  </a:graphicData>
                </a:graphic>
              </wp:anchor>
            </w:drawing>
          </mc:Choice>
          <mc:Fallback>
            <w:pict>
              <v:shape style="position:absolute;margin-left:425.640015pt;margin-top:75.959335pt;width:69.350pt;height:76.7pt;mso-position-horizontal-relative:page;mso-position-vertical-relative:paragraph;z-index:15763456" type="#_x0000_t202" id="docshape14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3"/>
                        <w:gridCol w:w="753"/>
                      </w:tblGrid>
                      <w:tr>
                        <w:trPr>
                          <w:trHeight w:val="291" w:hRule="atLeast"/>
                        </w:trPr>
                        <w:tc>
                          <w:tcPr>
                            <w:tcW w:w="513" w:type="dxa"/>
                          </w:tcPr>
                          <w:p>
                            <w:pPr>
                              <w:pStyle w:val="TableParagraph"/>
                              <w:rPr>
                                <w:sz w:val="20"/>
                              </w:rPr>
                            </w:pPr>
                          </w:p>
                        </w:tc>
                        <w:tc>
                          <w:tcPr>
                            <w:tcW w:w="753" w:type="dxa"/>
                          </w:tcPr>
                          <w:p>
                            <w:pPr>
                              <w:pStyle w:val="TableParagraph"/>
                              <w:rPr>
                                <w:sz w:val="20"/>
                              </w:rPr>
                            </w:pPr>
                          </w:p>
                        </w:tc>
                      </w:tr>
                      <w:tr>
                        <w:trPr>
                          <w:trHeight w:val="318" w:hRule="atLeast"/>
                        </w:trPr>
                        <w:tc>
                          <w:tcPr>
                            <w:tcW w:w="513" w:type="dxa"/>
                          </w:tcPr>
                          <w:p>
                            <w:pPr>
                              <w:pStyle w:val="TableParagraph"/>
                              <w:rPr>
                                <w:sz w:val="24"/>
                              </w:rPr>
                            </w:pPr>
                          </w:p>
                        </w:tc>
                        <w:tc>
                          <w:tcPr>
                            <w:tcW w:w="753" w:type="dxa"/>
                          </w:tcPr>
                          <w:p>
                            <w:pPr>
                              <w:pStyle w:val="TableParagraph"/>
                              <w:rPr>
                                <w:sz w:val="24"/>
                              </w:rPr>
                            </w:pPr>
                          </w:p>
                        </w:tc>
                      </w:tr>
                      <w:tr>
                        <w:trPr>
                          <w:trHeight w:val="476" w:hRule="atLeast"/>
                        </w:trPr>
                        <w:tc>
                          <w:tcPr>
                            <w:tcW w:w="513" w:type="dxa"/>
                          </w:tcPr>
                          <w:p>
                            <w:pPr>
                              <w:pStyle w:val="TableParagraph"/>
                              <w:rPr>
                                <w:sz w:val="24"/>
                              </w:rPr>
                            </w:pPr>
                          </w:p>
                        </w:tc>
                        <w:tc>
                          <w:tcPr>
                            <w:tcW w:w="753" w:type="dxa"/>
                          </w:tcPr>
                          <w:p>
                            <w:pPr>
                              <w:pStyle w:val="TableParagraph"/>
                              <w:rPr>
                                <w:sz w:val="24"/>
                              </w:rPr>
                            </w:pPr>
                          </w:p>
                        </w:tc>
                      </w:tr>
                      <w:tr>
                        <w:trPr>
                          <w:trHeight w:val="449" w:hRule="atLeast"/>
                        </w:trPr>
                        <w:tc>
                          <w:tcPr>
                            <w:tcW w:w="513" w:type="dxa"/>
                          </w:tcPr>
                          <w:p>
                            <w:pPr>
                              <w:pStyle w:val="TableParagraph"/>
                              <w:spacing w:line="256" w:lineRule="exact" w:before="173"/>
                              <w:ind w:left="73"/>
                              <w:rPr>
                                <w:sz w:val="24"/>
                              </w:rPr>
                            </w:pPr>
                            <w:r>
                              <w:rPr>
                                <w:spacing w:val="-5"/>
                                <w:sz w:val="24"/>
                              </w:rPr>
                              <w:t>14</w:t>
                            </w:r>
                          </w:p>
                        </w:tc>
                        <w:tc>
                          <w:tcPr>
                            <w:tcW w:w="753" w:type="dxa"/>
                          </w:tcPr>
                          <w:p>
                            <w:pPr>
                              <w:pStyle w:val="TableParagraph"/>
                              <w:spacing w:line="256" w:lineRule="exact" w:before="173"/>
                              <w:ind w:left="221"/>
                              <w:rPr>
                                <w:sz w:val="24"/>
                              </w:rPr>
                            </w:pPr>
                            <w:r>
                              <w:rPr>
                                <w:spacing w:val="-4"/>
                                <w:sz w:val="24"/>
                              </w:rPr>
                              <w:t>6.86</w:t>
                            </w:r>
                          </w:p>
                        </w:tc>
                      </w:tr>
                    </w:tbl>
                    <w:p>
                      <w:pPr>
                        <w:pStyle w:val="BodyText"/>
                      </w:pPr>
                    </w:p>
                  </w:txbxContent>
                </v:textbox>
                <w10:wrap type="none"/>
              </v:shape>
            </w:pict>
          </mc:Fallback>
        </mc:AlternateContent>
      </w:r>
      <w:r>
        <w:rPr>
          <w:b/>
          <w:spacing w:val="-2"/>
          <w:sz w:val="24"/>
        </w:rPr>
        <w:t>ception</w:t>
      </w:r>
    </w:p>
    <w:p>
      <w:pPr>
        <w:pStyle w:val="BodyText"/>
        <w:spacing w:before="52"/>
        <w:rPr>
          <w:b/>
          <w:sz w:val="20"/>
        </w:rPr>
      </w:pPr>
    </w:p>
    <w:tbl>
      <w:tblPr>
        <w:tblW w:w="0" w:type="auto"/>
        <w:jc w:val="lef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8"/>
        <w:gridCol w:w="660"/>
        <w:gridCol w:w="721"/>
        <w:gridCol w:w="858"/>
        <w:gridCol w:w="872"/>
        <w:gridCol w:w="1219"/>
        <w:gridCol w:w="1196"/>
        <w:gridCol w:w="1053"/>
        <w:gridCol w:w="952"/>
        <w:gridCol w:w="869"/>
      </w:tblGrid>
      <w:tr>
        <w:trPr>
          <w:trHeight w:val="296" w:hRule="atLeast"/>
        </w:trPr>
        <w:tc>
          <w:tcPr>
            <w:tcW w:w="958" w:type="dxa"/>
            <w:vMerge w:val="restart"/>
            <w:tcBorders>
              <w:top w:val="single" w:sz="4" w:space="0" w:color="000000"/>
            </w:tcBorders>
          </w:tcPr>
          <w:p>
            <w:pPr>
              <w:pStyle w:val="TableParagraph"/>
              <w:rPr>
                <w:sz w:val="24"/>
              </w:rPr>
            </w:pPr>
          </w:p>
        </w:tc>
        <w:tc>
          <w:tcPr>
            <w:tcW w:w="660" w:type="dxa"/>
            <w:tcBorders>
              <w:top w:val="single" w:sz="4" w:space="0" w:color="000000"/>
            </w:tcBorders>
          </w:tcPr>
          <w:p>
            <w:pPr>
              <w:pStyle w:val="TableParagraph"/>
              <w:spacing w:line="270" w:lineRule="exact"/>
              <w:ind w:left="110"/>
              <w:rPr>
                <w:b/>
                <w:sz w:val="24"/>
              </w:rPr>
            </w:pPr>
            <w:r>
              <w:rPr>
                <w:b/>
                <w:spacing w:val="-5"/>
                <w:sz w:val="24"/>
              </w:rPr>
              <w:t>PN</w:t>
            </w:r>
          </w:p>
        </w:tc>
        <w:tc>
          <w:tcPr>
            <w:tcW w:w="721" w:type="dxa"/>
            <w:tcBorders>
              <w:top w:val="single" w:sz="4" w:space="0" w:color="000000"/>
            </w:tcBorders>
          </w:tcPr>
          <w:p>
            <w:pPr>
              <w:pStyle w:val="TableParagraph"/>
              <w:spacing w:line="270" w:lineRule="exact"/>
              <w:ind w:right="351"/>
              <w:jc w:val="right"/>
              <w:rPr>
                <w:sz w:val="24"/>
              </w:rPr>
            </w:pPr>
            <w:r>
              <w:rPr>
                <w:spacing w:val="-10"/>
                <w:sz w:val="24"/>
              </w:rPr>
              <w:t>2</w:t>
            </w:r>
          </w:p>
        </w:tc>
        <w:tc>
          <w:tcPr>
            <w:tcW w:w="858" w:type="dxa"/>
            <w:tcBorders>
              <w:top w:val="single" w:sz="4" w:space="0" w:color="000000"/>
            </w:tcBorders>
          </w:tcPr>
          <w:p>
            <w:pPr>
              <w:pStyle w:val="TableParagraph"/>
              <w:spacing w:line="270" w:lineRule="exact"/>
              <w:ind w:right="307"/>
              <w:jc w:val="right"/>
              <w:rPr>
                <w:sz w:val="24"/>
              </w:rPr>
            </w:pPr>
            <w:r>
              <w:rPr>
                <w:spacing w:val="-10"/>
                <w:sz w:val="24"/>
              </w:rPr>
              <w:t>2</w:t>
            </w:r>
          </w:p>
        </w:tc>
        <w:tc>
          <w:tcPr>
            <w:tcW w:w="872" w:type="dxa"/>
            <w:tcBorders>
              <w:top w:val="single" w:sz="4" w:space="0" w:color="000000"/>
            </w:tcBorders>
          </w:tcPr>
          <w:p>
            <w:pPr>
              <w:pStyle w:val="TableParagraph"/>
              <w:spacing w:line="270" w:lineRule="exact"/>
              <w:ind w:right="338"/>
              <w:jc w:val="right"/>
              <w:rPr>
                <w:sz w:val="24"/>
              </w:rPr>
            </w:pPr>
            <w:r>
              <w:rPr>
                <w:spacing w:val="-10"/>
                <w:sz w:val="24"/>
              </w:rPr>
              <w:t>2</w:t>
            </w:r>
          </w:p>
        </w:tc>
        <w:tc>
          <w:tcPr>
            <w:tcW w:w="1219" w:type="dxa"/>
            <w:tcBorders>
              <w:top w:val="single" w:sz="4" w:space="0" w:color="000000"/>
            </w:tcBorders>
          </w:tcPr>
          <w:p>
            <w:pPr>
              <w:pStyle w:val="TableParagraph"/>
              <w:spacing w:line="270" w:lineRule="exact"/>
              <w:ind w:right="597"/>
              <w:jc w:val="right"/>
              <w:rPr>
                <w:sz w:val="24"/>
              </w:rPr>
            </w:pPr>
            <w:r>
              <w:rPr>
                <w:spacing w:val="-10"/>
                <w:sz w:val="24"/>
              </w:rPr>
              <w:t>2</w:t>
            </w:r>
          </w:p>
        </w:tc>
        <w:tc>
          <w:tcPr>
            <w:tcW w:w="1196" w:type="dxa"/>
            <w:tcBorders>
              <w:top w:val="single" w:sz="4" w:space="0" w:color="000000"/>
            </w:tcBorders>
          </w:tcPr>
          <w:p>
            <w:pPr>
              <w:pStyle w:val="TableParagraph"/>
              <w:spacing w:line="270" w:lineRule="exact"/>
              <w:ind w:right="473"/>
              <w:jc w:val="right"/>
              <w:rPr>
                <w:sz w:val="24"/>
              </w:rPr>
            </w:pPr>
            <w:r>
              <w:rPr>
                <w:spacing w:val="-10"/>
                <w:sz w:val="24"/>
              </w:rPr>
              <w:t>2</w:t>
            </w:r>
          </w:p>
        </w:tc>
        <w:tc>
          <w:tcPr>
            <w:tcW w:w="1053" w:type="dxa"/>
            <w:tcBorders>
              <w:top w:val="single" w:sz="4" w:space="0" w:color="000000"/>
            </w:tcBorders>
          </w:tcPr>
          <w:p>
            <w:pPr>
              <w:pStyle w:val="TableParagraph"/>
              <w:spacing w:line="270" w:lineRule="exact"/>
              <w:ind w:left="117" w:right="81"/>
              <w:jc w:val="center"/>
              <w:rPr>
                <w:sz w:val="24"/>
              </w:rPr>
            </w:pPr>
            <w:r>
              <w:rPr>
                <w:spacing w:val="-10"/>
                <w:sz w:val="24"/>
              </w:rPr>
              <w:t>1</w:t>
            </w:r>
          </w:p>
        </w:tc>
        <w:tc>
          <w:tcPr>
            <w:tcW w:w="952" w:type="dxa"/>
            <w:tcBorders>
              <w:top w:val="single" w:sz="4" w:space="0" w:color="000000"/>
            </w:tcBorders>
          </w:tcPr>
          <w:p>
            <w:pPr>
              <w:pStyle w:val="TableParagraph"/>
              <w:spacing w:line="270" w:lineRule="exact"/>
              <w:ind w:right="257"/>
              <w:jc w:val="right"/>
              <w:rPr>
                <w:sz w:val="24"/>
              </w:rPr>
            </w:pPr>
            <w:r>
              <w:rPr>
                <w:spacing w:val="-5"/>
                <w:sz w:val="24"/>
              </w:rPr>
              <w:t>11</w:t>
            </w:r>
          </w:p>
        </w:tc>
        <w:tc>
          <w:tcPr>
            <w:tcW w:w="869" w:type="dxa"/>
            <w:tcBorders>
              <w:top w:val="single" w:sz="4" w:space="0" w:color="000000"/>
            </w:tcBorders>
          </w:tcPr>
          <w:p>
            <w:pPr>
              <w:pStyle w:val="TableParagraph"/>
              <w:spacing w:line="270" w:lineRule="exact"/>
              <w:ind w:right="226"/>
              <w:jc w:val="right"/>
              <w:rPr>
                <w:sz w:val="24"/>
              </w:rPr>
            </w:pPr>
            <w:r>
              <w:rPr>
                <w:spacing w:val="-4"/>
                <w:sz w:val="24"/>
              </w:rPr>
              <w:t>6.25</w:t>
            </w:r>
          </w:p>
        </w:tc>
      </w:tr>
      <w:tr>
        <w:trPr>
          <w:trHeight w:val="320" w:hRule="atLeast"/>
        </w:trPr>
        <w:tc>
          <w:tcPr>
            <w:tcW w:w="958" w:type="dxa"/>
            <w:vMerge/>
            <w:tcBorders>
              <w:top w:val="nil"/>
            </w:tcBorders>
          </w:tcPr>
          <w:p>
            <w:pPr>
              <w:rPr>
                <w:sz w:val="2"/>
                <w:szCs w:val="2"/>
              </w:rPr>
            </w:pPr>
          </w:p>
        </w:tc>
        <w:tc>
          <w:tcPr>
            <w:tcW w:w="660" w:type="dxa"/>
          </w:tcPr>
          <w:p>
            <w:pPr>
              <w:pStyle w:val="TableParagraph"/>
              <w:spacing w:before="16"/>
              <w:ind w:left="110"/>
              <w:rPr>
                <w:b/>
                <w:sz w:val="24"/>
              </w:rPr>
            </w:pPr>
            <w:r>
              <w:rPr>
                <w:b/>
                <w:spacing w:val="-5"/>
                <w:sz w:val="24"/>
              </w:rPr>
              <w:t>NB</w:t>
            </w:r>
          </w:p>
        </w:tc>
        <w:tc>
          <w:tcPr>
            <w:tcW w:w="721" w:type="dxa"/>
          </w:tcPr>
          <w:p>
            <w:pPr>
              <w:pStyle w:val="TableParagraph"/>
              <w:spacing w:before="16"/>
              <w:ind w:right="375"/>
              <w:jc w:val="right"/>
              <w:rPr>
                <w:sz w:val="24"/>
              </w:rPr>
            </w:pPr>
            <w:r>
              <w:rPr>
                <w:spacing w:val="-10"/>
                <w:sz w:val="24"/>
              </w:rPr>
              <w:t>-</w:t>
            </w:r>
          </w:p>
        </w:tc>
        <w:tc>
          <w:tcPr>
            <w:tcW w:w="858" w:type="dxa"/>
          </w:tcPr>
          <w:p>
            <w:pPr>
              <w:pStyle w:val="TableParagraph"/>
              <w:spacing w:before="16"/>
              <w:ind w:left="26"/>
              <w:jc w:val="center"/>
              <w:rPr>
                <w:sz w:val="24"/>
              </w:rPr>
            </w:pPr>
            <w:r>
              <w:rPr>
                <w:spacing w:val="-10"/>
                <w:sz w:val="24"/>
              </w:rPr>
              <w:t>-</w:t>
            </w:r>
          </w:p>
        </w:tc>
        <w:tc>
          <w:tcPr>
            <w:tcW w:w="872" w:type="dxa"/>
          </w:tcPr>
          <w:p>
            <w:pPr>
              <w:pStyle w:val="TableParagraph"/>
              <w:spacing w:before="16"/>
              <w:ind w:right="386"/>
              <w:jc w:val="right"/>
              <w:rPr>
                <w:sz w:val="24"/>
              </w:rPr>
            </w:pPr>
            <w:r>
              <w:rPr>
                <w:spacing w:val="-10"/>
                <w:sz w:val="24"/>
              </w:rPr>
              <w:t>-</w:t>
            </w:r>
          </w:p>
        </w:tc>
        <w:tc>
          <w:tcPr>
            <w:tcW w:w="1219" w:type="dxa"/>
          </w:tcPr>
          <w:p>
            <w:pPr>
              <w:pStyle w:val="TableParagraph"/>
              <w:spacing w:before="16"/>
              <w:ind w:right="625"/>
              <w:jc w:val="right"/>
              <w:rPr>
                <w:sz w:val="24"/>
              </w:rPr>
            </w:pPr>
            <w:r>
              <w:rPr>
                <w:spacing w:val="-10"/>
                <w:sz w:val="24"/>
              </w:rPr>
              <w:t>-</w:t>
            </w:r>
          </w:p>
        </w:tc>
        <w:tc>
          <w:tcPr>
            <w:tcW w:w="1196" w:type="dxa"/>
          </w:tcPr>
          <w:p>
            <w:pPr>
              <w:pStyle w:val="TableParagraph"/>
              <w:spacing w:before="16"/>
              <w:ind w:right="479"/>
              <w:jc w:val="right"/>
              <w:rPr>
                <w:sz w:val="24"/>
              </w:rPr>
            </w:pPr>
            <w:r>
              <w:rPr>
                <w:spacing w:val="-10"/>
                <w:sz w:val="24"/>
              </w:rPr>
              <w:t>-</w:t>
            </w:r>
          </w:p>
        </w:tc>
        <w:tc>
          <w:tcPr>
            <w:tcW w:w="1053" w:type="dxa"/>
          </w:tcPr>
          <w:p>
            <w:pPr>
              <w:pStyle w:val="TableParagraph"/>
              <w:spacing w:before="16"/>
              <w:ind w:left="102" w:right="81"/>
              <w:jc w:val="center"/>
              <w:rPr>
                <w:sz w:val="24"/>
              </w:rPr>
            </w:pPr>
            <w:r>
              <w:rPr>
                <w:spacing w:val="-10"/>
                <w:sz w:val="24"/>
              </w:rPr>
              <w:t>1</w:t>
            </w:r>
          </w:p>
        </w:tc>
        <w:tc>
          <w:tcPr>
            <w:tcW w:w="952" w:type="dxa"/>
          </w:tcPr>
          <w:p>
            <w:pPr>
              <w:pStyle w:val="TableParagraph"/>
              <w:spacing w:before="16"/>
              <w:ind w:right="206"/>
              <w:jc w:val="right"/>
              <w:rPr>
                <w:sz w:val="24"/>
              </w:rPr>
            </w:pPr>
            <w:r>
              <w:rPr>
                <w:spacing w:val="-5"/>
                <w:sz w:val="24"/>
              </w:rPr>
              <w:t>10</w:t>
            </w:r>
          </w:p>
        </w:tc>
        <w:tc>
          <w:tcPr>
            <w:tcW w:w="869" w:type="dxa"/>
          </w:tcPr>
          <w:p>
            <w:pPr>
              <w:pStyle w:val="TableParagraph"/>
              <w:spacing w:before="16"/>
              <w:ind w:right="235"/>
              <w:jc w:val="right"/>
              <w:rPr>
                <w:sz w:val="24"/>
              </w:rPr>
            </w:pPr>
            <w:r>
              <w:rPr>
                <w:spacing w:val="-4"/>
                <w:sz w:val="24"/>
              </w:rPr>
              <w:t>0.56</w:t>
            </w:r>
          </w:p>
        </w:tc>
      </w:tr>
      <w:tr>
        <w:trPr>
          <w:trHeight w:val="605" w:hRule="atLeast"/>
        </w:trPr>
        <w:tc>
          <w:tcPr>
            <w:tcW w:w="958" w:type="dxa"/>
          </w:tcPr>
          <w:p>
            <w:pPr>
              <w:pStyle w:val="TableParagraph"/>
              <w:spacing w:before="17"/>
              <w:ind w:left="408"/>
              <w:rPr>
                <w:b/>
                <w:sz w:val="24"/>
              </w:rPr>
            </w:pPr>
            <w:r>
              <w:rPr>
                <w:b/>
                <w:spacing w:val="-5"/>
                <w:sz w:val="24"/>
              </w:rPr>
              <w:t>EGI</w:t>
            </w:r>
          </w:p>
        </w:tc>
        <w:tc>
          <w:tcPr>
            <w:tcW w:w="660" w:type="dxa"/>
          </w:tcPr>
          <w:p>
            <w:pPr>
              <w:pStyle w:val="TableParagraph"/>
              <w:spacing w:before="53"/>
              <w:rPr>
                <w:b/>
                <w:sz w:val="24"/>
              </w:rPr>
            </w:pPr>
          </w:p>
          <w:p>
            <w:pPr>
              <w:pStyle w:val="TableParagraph"/>
              <w:spacing w:line="256" w:lineRule="exact"/>
              <w:ind w:left="170"/>
              <w:rPr>
                <w:b/>
                <w:sz w:val="24"/>
              </w:rPr>
            </w:pPr>
            <w:r>
              <w:rPr>
                <w:b/>
                <w:spacing w:val="-5"/>
                <w:sz w:val="24"/>
              </w:rPr>
              <w:t>CM</w:t>
            </w:r>
          </w:p>
        </w:tc>
        <w:tc>
          <w:tcPr>
            <w:tcW w:w="721" w:type="dxa"/>
          </w:tcPr>
          <w:p>
            <w:pPr>
              <w:pStyle w:val="TableParagraph"/>
              <w:spacing w:before="53"/>
              <w:rPr>
                <w:b/>
                <w:sz w:val="24"/>
              </w:rPr>
            </w:pPr>
          </w:p>
          <w:p>
            <w:pPr>
              <w:pStyle w:val="TableParagraph"/>
              <w:spacing w:line="256" w:lineRule="exact"/>
              <w:ind w:left="88"/>
              <w:rPr>
                <w:sz w:val="24"/>
              </w:rPr>
            </w:pPr>
            <w:r>
              <w:rPr>
                <w:spacing w:val="-10"/>
                <w:sz w:val="24"/>
              </w:rPr>
              <w:t>-</w:t>
            </w:r>
          </w:p>
        </w:tc>
        <w:tc>
          <w:tcPr>
            <w:tcW w:w="858" w:type="dxa"/>
          </w:tcPr>
          <w:p>
            <w:pPr>
              <w:pStyle w:val="TableParagraph"/>
              <w:spacing w:before="53"/>
              <w:rPr>
                <w:b/>
                <w:sz w:val="24"/>
              </w:rPr>
            </w:pPr>
          </w:p>
          <w:p>
            <w:pPr>
              <w:pStyle w:val="TableParagraph"/>
              <w:spacing w:line="256" w:lineRule="exact"/>
              <w:ind w:left="289"/>
              <w:rPr>
                <w:sz w:val="24"/>
              </w:rPr>
            </w:pPr>
            <w:r>
              <w:rPr>
                <w:spacing w:val="-10"/>
                <w:sz w:val="24"/>
              </w:rPr>
              <w:t>-</w:t>
            </w:r>
          </w:p>
        </w:tc>
        <w:tc>
          <w:tcPr>
            <w:tcW w:w="872" w:type="dxa"/>
          </w:tcPr>
          <w:p>
            <w:pPr>
              <w:pStyle w:val="TableParagraph"/>
              <w:spacing w:before="53"/>
              <w:rPr>
                <w:b/>
                <w:sz w:val="24"/>
              </w:rPr>
            </w:pPr>
          </w:p>
          <w:p>
            <w:pPr>
              <w:pStyle w:val="TableParagraph"/>
              <w:spacing w:line="256" w:lineRule="exact"/>
              <w:ind w:left="231"/>
              <w:rPr>
                <w:sz w:val="24"/>
              </w:rPr>
            </w:pPr>
            <w:r>
              <w:rPr>
                <w:spacing w:val="-10"/>
                <w:sz w:val="24"/>
              </w:rPr>
              <w:t>-</w:t>
            </w:r>
          </w:p>
        </w:tc>
        <w:tc>
          <w:tcPr>
            <w:tcW w:w="1219" w:type="dxa"/>
          </w:tcPr>
          <w:p>
            <w:pPr>
              <w:pStyle w:val="TableParagraph"/>
              <w:spacing w:before="53"/>
              <w:rPr>
                <w:b/>
                <w:sz w:val="24"/>
              </w:rPr>
            </w:pPr>
          </w:p>
          <w:p>
            <w:pPr>
              <w:pStyle w:val="TableParagraph"/>
              <w:spacing w:line="256" w:lineRule="exact"/>
              <w:ind w:left="338"/>
              <w:rPr>
                <w:sz w:val="24"/>
              </w:rPr>
            </w:pPr>
            <w:r>
              <w:rPr>
                <w:spacing w:val="-10"/>
                <w:sz w:val="24"/>
              </w:rPr>
              <w:t>-</w:t>
            </w:r>
          </w:p>
        </w:tc>
        <w:tc>
          <w:tcPr>
            <w:tcW w:w="1196" w:type="dxa"/>
          </w:tcPr>
          <w:p>
            <w:pPr>
              <w:pStyle w:val="TableParagraph"/>
              <w:spacing w:before="53"/>
              <w:rPr>
                <w:b/>
                <w:sz w:val="24"/>
              </w:rPr>
            </w:pPr>
          </w:p>
          <w:p>
            <w:pPr>
              <w:pStyle w:val="TableParagraph"/>
              <w:spacing w:line="256" w:lineRule="exact"/>
              <w:ind w:right="191"/>
              <w:jc w:val="center"/>
              <w:rPr>
                <w:sz w:val="24"/>
              </w:rPr>
            </w:pPr>
            <w:r>
              <w:rPr>
                <w:spacing w:val="-10"/>
                <w:sz w:val="24"/>
              </w:rPr>
              <w:t>-</w:t>
            </w:r>
          </w:p>
        </w:tc>
        <w:tc>
          <w:tcPr>
            <w:tcW w:w="1053" w:type="dxa"/>
          </w:tcPr>
          <w:p>
            <w:pPr>
              <w:pStyle w:val="TableParagraph"/>
              <w:spacing w:before="53"/>
              <w:rPr>
                <w:b/>
                <w:sz w:val="24"/>
              </w:rPr>
            </w:pPr>
          </w:p>
          <w:p>
            <w:pPr>
              <w:pStyle w:val="TableParagraph"/>
              <w:spacing w:line="256" w:lineRule="exact"/>
              <w:ind w:left="36" w:right="117"/>
              <w:jc w:val="center"/>
              <w:rPr>
                <w:sz w:val="24"/>
              </w:rPr>
            </w:pPr>
            <w:r>
              <w:rPr>
                <w:spacing w:val="-10"/>
                <w:sz w:val="24"/>
              </w:rPr>
              <w:t>1</w:t>
            </w:r>
          </w:p>
        </w:tc>
        <w:tc>
          <w:tcPr>
            <w:tcW w:w="952" w:type="dxa"/>
          </w:tcPr>
          <w:p>
            <w:pPr>
              <w:pStyle w:val="TableParagraph"/>
              <w:spacing w:before="53"/>
              <w:rPr>
                <w:b/>
                <w:sz w:val="24"/>
              </w:rPr>
            </w:pPr>
          </w:p>
          <w:p>
            <w:pPr>
              <w:pStyle w:val="TableParagraph"/>
              <w:spacing w:line="256" w:lineRule="exact"/>
              <w:ind w:right="257"/>
              <w:jc w:val="right"/>
              <w:rPr>
                <w:sz w:val="24"/>
              </w:rPr>
            </w:pPr>
            <w:r>
              <w:rPr>
                <w:spacing w:val="-5"/>
                <w:sz w:val="24"/>
              </w:rPr>
              <w:t>10</w:t>
            </w:r>
          </w:p>
        </w:tc>
        <w:tc>
          <w:tcPr>
            <w:tcW w:w="869" w:type="dxa"/>
          </w:tcPr>
          <w:p>
            <w:pPr>
              <w:pStyle w:val="TableParagraph"/>
              <w:spacing w:before="53"/>
              <w:rPr>
                <w:b/>
                <w:sz w:val="24"/>
              </w:rPr>
            </w:pPr>
          </w:p>
          <w:p>
            <w:pPr>
              <w:pStyle w:val="TableParagraph"/>
              <w:spacing w:line="256" w:lineRule="exact"/>
              <w:ind w:left="100"/>
              <w:rPr>
                <w:sz w:val="24"/>
              </w:rPr>
            </w:pPr>
            <w:r>
              <w:rPr>
                <w:spacing w:val="-4"/>
                <w:sz w:val="24"/>
              </w:rPr>
              <w:t>0.56</w:t>
            </w:r>
          </w:p>
        </w:tc>
      </w:tr>
      <w:tr>
        <w:trPr>
          <w:trHeight w:val="343" w:hRule="atLeast"/>
        </w:trPr>
        <w:tc>
          <w:tcPr>
            <w:tcW w:w="1618" w:type="dxa"/>
            <w:gridSpan w:val="2"/>
          </w:tcPr>
          <w:p>
            <w:pPr>
              <w:pStyle w:val="TableParagraph"/>
              <w:spacing w:before="41"/>
              <w:ind w:left="1068"/>
              <w:rPr>
                <w:b/>
                <w:sz w:val="24"/>
              </w:rPr>
            </w:pPr>
            <w:r>
              <w:rPr>
                <w:b/>
                <w:spacing w:val="-5"/>
                <w:sz w:val="24"/>
              </w:rPr>
              <w:t>VM</w:t>
            </w:r>
          </w:p>
        </w:tc>
        <w:tc>
          <w:tcPr>
            <w:tcW w:w="721" w:type="dxa"/>
          </w:tcPr>
          <w:p>
            <w:pPr>
              <w:pStyle w:val="TableParagraph"/>
              <w:spacing w:before="41"/>
              <w:ind w:right="330"/>
              <w:jc w:val="right"/>
              <w:rPr>
                <w:sz w:val="24"/>
              </w:rPr>
            </w:pPr>
            <w:r>
              <w:rPr>
                <w:spacing w:val="-5"/>
                <w:sz w:val="24"/>
              </w:rPr>
              <w:t>10</w:t>
            </w:r>
          </w:p>
        </w:tc>
        <w:tc>
          <w:tcPr>
            <w:tcW w:w="858" w:type="dxa"/>
          </w:tcPr>
          <w:p>
            <w:pPr>
              <w:pStyle w:val="TableParagraph"/>
              <w:spacing w:before="41"/>
              <w:ind w:left="330"/>
              <w:rPr>
                <w:sz w:val="24"/>
              </w:rPr>
            </w:pPr>
            <w:r>
              <w:rPr>
                <w:spacing w:val="-5"/>
                <w:sz w:val="24"/>
              </w:rPr>
              <w:t>13</w:t>
            </w:r>
          </w:p>
        </w:tc>
        <w:tc>
          <w:tcPr>
            <w:tcW w:w="872" w:type="dxa"/>
          </w:tcPr>
          <w:p>
            <w:pPr>
              <w:pStyle w:val="TableParagraph"/>
              <w:spacing w:before="41"/>
              <w:ind w:left="252"/>
              <w:rPr>
                <w:sz w:val="24"/>
              </w:rPr>
            </w:pPr>
            <w:r>
              <w:rPr>
                <w:spacing w:val="-5"/>
                <w:sz w:val="24"/>
              </w:rPr>
              <w:t>10</w:t>
            </w:r>
          </w:p>
        </w:tc>
        <w:tc>
          <w:tcPr>
            <w:tcW w:w="5289" w:type="dxa"/>
            <w:gridSpan w:val="5"/>
          </w:tcPr>
          <w:p>
            <w:pPr>
              <w:pStyle w:val="TableParagraph"/>
              <w:tabs>
                <w:tab w:pos="1661" w:val="left" w:leader="none"/>
                <w:tab w:pos="2801" w:val="left" w:leader="none"/>
                <w:tab w:pos="3941" w:val="left" w:leader="none"/>
                <w:tab w:pos="4481" w:val="left" w:leader="none"/>
              </w:tabs>
              <w:spacing w:before="41"/>
              <w:ind w:left="340"/>
              <w:rPr>
                <w:sz w:val="24"/>
              </w:rPr>
            </w:pPr>
            <w:r>
              <w:rPr>
                <w:spacing w:val="-5"/>
                <w:sz w:val="24"/>
              </w:rPr>
              <w:t>18</w:t>
            </w:r>
            <w:r>
              <w:rPr>
                <w:sz w:val="24"/>
              </w:rPr>
              <w:tab/>
            </w:r>
            <w:r>
              <w:rPr>
                <w:spacing w:val="-5"/>
                <w:sz w:val="24"/>
              </w:rPr>
              <w:t>18</w:t>
            </w:r>
            <w:r>
              <w:rPr>
                <w:sz w:val="24"/>
              </w:rPr>
              <w:tab/>
            </w:r>
            <w:r>
              <w:rPr>
                <w:spacing w:val="-5"/>
                <w:sz w:val="24"/>
              </w:rPr>
              <w:t>20</w:t>
            </w:r>
            <w:r>
              <w:rPr>
                <w:sz w:val="24"/>
              </w:rPr>
              <w:tab/>
            </w:r>
            <w:r>
              <w:rPr>
                <w:spacing w:val="-5"/>
                <w:sz w:val="24"/>
              </w:rPr>
              <w:t>89</w:t>
            </w:r>
            <w:r>
              <w:rPr>
                <w:sz w:val="24"/>
              </w:rPr>
              <w:tab/>
            </w:r>
            <w:r>
              <w:rPr>
                <w:spacing w:val="-2"/>
                <w:sz w:val="24"/>
              </w:rPr>
              <w:t>50.56</w:t>
            </w:r>
          </w:p>
        </w:tc>
      </w:tr>
      <w:tr>
        <w:trPr>
          <w:trHeight w:val="292" w:hRule="atLeast"/>
        </w:trPr>
        <w:tc>
          <w:tcPr>
            <w:tcW w:w="1618" w:type="dxa"/>
            <w:gridSpan w:val="2"/>
          </w:tcPr>
          <w:p>
            <w:pPr>
              <w:pStyle w:val="TableParagraph"/>
              <w:spacing w:line="256" w:lineRule="exact" w:before="17"/>
              <w:ind w:left="1068"/>
              <w:rPr>
                <w:b/>
                <w:sz w:val="24"/>
              </w:rPr>
            </w:pPr>
            <w:r>
              <w:rPr>
                <w:b/>
                <w:spacing w:val="-5"/>
                <w:sz w:val="24"/>
              </w:rPr>
              <w:t>FM</w:t>
            </w:r>
          </w:p>
        </w:tc>
        <w:tc>
          <w:tcPr>
            <w:tcW w:w="721" w:type="dxa"/>
          </w:tcPr>
          <w:p>
            <w:pPr>
              <w:pStyle w:val="TableParagraph"/>
              <w:spacing w:line="256" w:lineRule="exact" w:before="17"/>
              <w:ind w:right="416"/>
              <w:jc w:val="right"/>
              <w:rPr>
                <w:sz w:val="24"/>
              </w:rPr>
            </w:pPr>
            <w:r>
              <w:rPr>
                <w:spacing w:val="-10"/>
                <w:sz w:val="24"/>
              </w:rPr>
              <w:t>8</w:t>
            </w:r>
          </w:p>
        </w:tc>
        <w:tc>
          <w:tcPr>
            <w:tcW w:w="858" w:type="dxa"/>
          </w:tcPr>
          <w:p>
            <w:pPr>
              <w:pStyle w:val="TableParagraph"/>
              <w:spacing w:line="256" w:lineRule="exact" w:before="17"/>
              <w:ind w:right="252"/>
              <w:jc w:val="right"/>
              <w:rPr>
                <w:sz w:val="24"/>
              </w:rPr>
            </w:pPr>
            <w:r>
              <w:rPr>
                <w:spacing w:val="-5"/>
                <w:sz w:val="24"/>
              </w:rPr>
              <w:t>10</w:t>
            </w:r>
          </w:p>
        </w:tc>
        <w:tc>
          <w:tcPr>
            <w:tcW w:w="872" w:type="dxa"/>
          </w:tcPr>
          <w:p>
            <w:pPr>
              <w:pStyle w:val="TableParagraph"/>
              <w:spacing w:line="256" w:lineRule="exact" w:before="17"/>
              <w:ind w:left="286"/>
              <w:rPr>
                <w:sz w:val="24"/>
              </w:rPr>
            </w:pPr>
            <w:r>
              <w:rPr>
                <w:spacing w:val="-10"/>
                <w:sz w:val="24"/>
              </w:rPr>
              <w:t>8</w:t>
            </w:r>
          </w:p>
        </w:tc>
        <w:tc>
          <w:tcPr>
            <w:tcW w:w="5289" w:type="dxa"/>
            <w:gridSpan w:val="5"/>
          </w:tcPr>
          <w:p>
            <w:pPr>
              <w:pStyle w:val="TableParagraph"/>
              <w:tabs>
                <w:tab w:pos="1574" w:val="left" w:leader="none"/>
                <w:tab w:pos="2654" w:val="left" w:leader="none"/>
                <w:tab w:pos="3855" w:val="left" w:leader="none"/>
                <w:tab w:pos="4455" w:val="left" w:leader="none"/>
              </w:tabs>
              <w:spacing w:line="256" w:lineRule="exact" w:before="17"/>
              <w:ind w:left="374"/>
              <w:rPr>
                <w:sz w:val="24"/>
              </w:rPr>
            </w:pPr>
            <w:r>
              <w:rPr>
                <w:spacing w:val="-5"/>
                <w:sz w:val="24"/>
              </w:rPr>
              <w:t>16</w:t>
            </w:r>
            <w:r>
              <w:rPr>
                <w:sz w:val="24"/>
              </w:rPr>
              <w:tab/>
            </w:r>
            <w:r>
              <w:rPr>
                <w:spacing w:val="-5"/>
                <w:sz w:val="24"/>
              </w:rPr>
              <w:t>18</w:t>
            </w:r>
            <w:r>
              <w:rPr>
                <w:sz w:val="24"/>
              </w:rPr>
              <w:tab/>
            </w:r>
            <w:r>
              <w:rPr>
                <w:spacing w:val="-5"/>
                <w:sz w:val="24"/>
              </w:rPr>
              <w:t>15</w:t>
            </w:r>
            <w:r>
              <w:rPr>
                <w:sz w:val="24"/>
              </w:rPr>
              <w:tab/>
            </w:r>
            <w:r>
              <w:rPr>
                <w:spacing w:val="-5"/>
                <w:sz w:val="24"/>
              </w:rPr>
              <w:t>75</w:t>
            </w:r>
            <w:r>
              <w:rPr>
                <w:sz w:val="24"/>
              </w:rPr>
              <w:tab/>
            </w:r>
            <w:r>
              <w:rPr>
                <w:spacing w:val="-2"/>
                <w:sz w:val="24"/>
              </w:rPr>
              <w:t>42.61</w:t>
            </w:r>
          </w:p>
        </w:tc>
      </w:tr>
    </w:tbl>
    <w:p>
      <w:pPr>
        <w:pStyle w:val="BodyText"/>
        <w:spacing w:before="80"/>
        <w:rPr>
          <w:b/>
        </w:rPr>
      </w:pPr>
    </w:p>
    <w:p>
      <w:pPr>
        <w:pStyle w:val="BodyText"/>
        <w:tabs>
          <w:tab w:pos="7106" w:val="left" w:leader="none"/>
        </w:tabs>
        <w:ind w:left="5966"/>
      </w:pPr>
      <w:r>
        <w:rPr/>
        <mc:AlternateContent>
          <mc:Choice Requires="wps">
            <w:drawing>
              <wp:anchor distT="0" distB="0" distL="0" distR="0" allowOverlap="1" layoutInCell="1" locked="0" behindDoc="0" simplePos="0" relativeHeight="15763968">
                <wp:simplePos x="0" y="0"/>
                <wp:positionH relativeFrom="page">
                  <wp:posOffset>442213</wp:posOffset>
                </wp:positionH>
                <wp:positionV relativeFrom="paragraph">
                  <wp:posOffset>6576</wp:posOffset>
                </wp:positionV>
                <wp:extent cx="2992755" cy="974090"/>
                <wp:effectExtent l="0" t="0" r="0" b="0"/>
                <wp:wrapNone/>
                <wp:docPr id="169" name="Textbox 169"/>
                <wp:cNvGraphicFramePr>
                  <a:graphicFrameLocks/>
                </wp:cNvGraphicFramePr>
                <a:graphic>
                  <a:graphicData uri="http://schemas.microsoft.com/office/word/2010/wordprocessingShape">
                    <wps:wsp>
                      <wps:cNvPr id="169" name="Textbox 169"/>
                      <wps:cNvSpPr txBox="1"/>
                      <wps:spPr>
                        <a:xfrm>
                          <a:off x="0" y="0"/>
                          <a:ext cx="2992755" cy="97409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5"/>
                              <w:gridCol w:w="789"/>
                              <w:gridCol w:w="579"/>
                              <w:gridCol w:w="817"/>
                              <w:gridCol w:w="1037"/>
                              <w:gridCol w:w="643"/>
                            </w:tblGrid>
                            <w:tr>
                              <w:trPr>
                                <w:trHeight w:val="906" w:hRule="atLeast"/>
                              </w:trPr>
                              <w:tc>
                                <w:tcPr>
                                  <w:tcW w:w="725" w:type="dxa"/>
                                </w:tcPr>
                                <w:p>
                                  <w:pPr>
                                    <w:pStyle w:val="TableParagraph"/>
                                    <w:rPr>
                                      <w:sz w:val="24"/>
                                    </w:rPr>
                                  </w:pPr>
                                </w:p>
                                <w:p>
                                  <w:pPr>
                                    <w:pStyle w:val="TableParagraph"/>
                                    <w:spacing w:before="78"/>
                                    <w:rPr>
                                      <w:sz w:val="24"/>
                                    </w:rPr>
                                  </w:pPr>
                                </w:p>
                                <w:p>
                                  <w:pPr>
                                    <w:pStyle w:val="TableParagraph"/>
                                    <w:spacing w:line="256" w:lineRule="exact"/>
                                    <w:ind w:left="50"/>
                                    <w:rPr>
                                      <w:b/>
                                      <w:sz w:val="24"/>
                                    </w:rPr>
                                  </w:pPr>
                                  <w:r>
                                    <w:rPr>
                                      <w:b/>
                                      <w:spacing w:val="-5"/>
                                      <w:sz w:val="24"/>
                                    </w:rPr>
                                    <w:t>EG2</w:t>
                                  </w:r>
                                </w:p>
                              </w:tc>
                              <w:tc>
                                <w:tcPr>
                                  <w:tcW w:w="789" w:type="dxa"/>
                                </w:tcPr>
                                <w:p>
                                  <w:pPr>
                                    <w:pStyle w:val="TableParagraph"/>
                                    <w:spacing w:line="276" w:lineRule="auto"/>
                                    <w:ind w:left="345" w:right="102" w:hanging="60"/>
                                    <w:rPr>
                                      <w:b/>
                                      <w:sz w:val="24"/>
                                    </w:rPr>
                                  </w:pPr>
                                  <w:r>
                                    <w:rPr>
                                      <w:b/>
                                      <w:spacing w:val="-6"/>
                                      <w:sz w:val="24"/>
                                    </w:rPr>
                                    <w:t>PN NB</w:t>
                                  </w:r>
                                </w:p>
                                <w:p>
                                  <w:pPr>
                                    <w:pStyle w:val="TableParagraph"/>
                                    <w:spacing w:line="256" w:lineRule="exact"/>
                                    <w:ind w:left="210"/>
                                    <w:rPr>
                                      <w:b/>
                                      <w:sz w:val="24"/>
                                    </w:rPr>
                                  </w:pPr>
                                  <w:r>
                                    <w:rPr>
                                      <w:b/>
                                      <w:spacing w:val="-5"/>
                                      <w:sz w:val="24"/>
                                    </w:rPr>
                                    <w:t>CM</w:t>
                                  </w:r>
                                </w:p>
                              </w:tc>
                              <w:tc>
                                <w:tcPr>
                                  <w:tcW w:w="579" w:type="dxa"/>
                                </w:tcPr>
                                <w:p>
                                  <w:pPr>
                                    <w:pStyle w:val="TableParagraph"/>
                                    <w:spacing w:line="266" w:lineRule="exact"/>
                                    <w:ind w:left="113"/>
                                    <w:rPr>
                                      <w:sz w:val="24"/>
                                    </w:rPr>
                                  </w:pPr>
                                  <w:r>
                                    <w:rPr>
                                      <w:spacing w:val="-10"/>
                                      <w:sz w:val="24"/>
                                    </w:rPr>
                                    <w:t>2</w:t>
                                  </w:r>
                                </w:p>
                                <w:p>
                                  <w:pPr>
                                    <w:pStyle w:val="TableParagraph"/>
                                    <w:spacing w:before="41"/>
                                    <w:ind w:left="190"/>
                                    <w:rPr>
                                      <w:sz w:val="24"/>
                                    </w:rPr>
                                  </w:pPr>
                                  <w:r>
                                    <w:rPr>
                                      <w:spacing w:val="-10"/>
                                      <w:sz w:val="24"/>
                                    </w:rPr>
                                    <w:t>-</w:t>
                                  </w:r>
                                </w:p>
                                <w:p>
                                  <w:pPr>
                                    <w:pStyle w:val="TableParagraph"/>
                                    <w:spacing w:line="256" w:lineRule="exact" w:before="48"/>
                                    <w:ind w:left="120"/>
                                    <w:rPr>
                                      <w:b/>
                                      <w:sz w:val="24"/>
                                    </w:rPr>
                                  </w:pPr>
                                  <w:r>
                                    <w:rPr>
                                      <w:b/>
                                      <w:spacing w:val="-10"/>
                                      <w:sz w:val="24"/>
                                    </w:rPr>
                                    <w:t>-</w:t>
                                  </w:r>
                                </w:p>
                              </w:tc>
                              <w:tc>
                                <w:tcPr>
                                  <w:tcW w:w="1854" w:type="dxa"/>
                                  <w:gridSpan w:val="2"/>
                                </w:tcPr>
                                <w:p>
                                  <w:pPr>
                                    <w:pStyle w:val="TableParagraph"/>
                                    <w:tabs>
                                      <w:tab w:pos="1236" w:val="left" w:leader="none"/>
                                    </w:tabs>
                                    <w:spacing w:line="266" w:lineRule="exact"/>
                                    <w:ind w:left="556"/>
                                    <w:rPr>
                                      <w:sz w:val="24"/>
                                    </w:rPr>
                                  </w:pPr>
                                  <w:r>
                                    <w:rPr>
                                      <w:spacing w:val="-10"/>
                                      <w:sz w:val="24"/>
                                    </w:rPr>
                                    <w:t>-</w:t>
                                  </w:r>
                                  <w:r>
                                    <w:rPr>
                                      <w:sz w:val="24"/>
                                    </w:rPr>
                                    <w:tab/>
                                  </w:r>
                                  <w:r>
                                    <w:rPr>
                                      <w:spacing w:val="-10"/>
                                      <w:sz w:val="24"/>
                                    </w:rPr>
                                    <w:t>1</w:t>
                                  </w:r>
                                </w:p>
                                <w:p>
                                  <w:pPr>
                                    <w:pStyle w:val="TableParagraph"/>
                                    <w:tabs>
                                      <w:tab w:pos="1329" w:val="left" w:leader="none"/>
                                    </w:tabs>
                                    <w:spacing w:before="41"/>
                                    <w:ind w:left="590"/>
                                    <w:rPr>
                                      <w:sz w:val="24"/>
                                    </w:rPr>
                                  </w:pPr>
                                  <w:r>
                                    <w:rPr>
                                      <w:spacing w:val="-10"/>
                                      <w:sz w:val="24"/>
                                    </w:rPr>
                                    <w:t>-</w:t>
                                  </w:r>
                                  <w:r>
                                    <w:rPr>
                                      <w:sz w:val="24"/>
                                    </w:rPr>
                                    <w:tab/>
                                  </w:r>
                                  <w:r>
                                    <w:rPr>
                                      <w:spacing w:val="-10"/>
                                      <w:sz w:val="24"/>
                                    </w:rPr>
                                    <w:t>-</w:t>
                                  </w:r>
                                </w:p>
                                <w:p>
                                  <w:pPr>
                                    <w:pStyle w:val="TableParagraph"/>
                                    <w:tabs>
                                      <w:tab w:pos="1262" w:val="left" w:leader="none"/>
                                    </w:tabs>
                                    <w:spacing w:line="256" w:lineRule="exact" w:before="48"/>
                                    <w:ind w:left="523"/>
                                    <w:rPr>
                                      <w:b/>
                                      <w:sz w:val="24"/>
                                    </w:rPr>
                                  </w:pPr>
                                  <w:r>
                                    <w:rPr>
                                      <w:b/>
                                      <w:spacing w:val="-10"/>
                                      <w:sz w:val="24"/>
                                    </w:rPr>
                                    <w:t>-</w:t>
                                  </w:r>
                                  <w:r>
                                    <w:rPr>
                                      <w:b/>
                                      <w:sz w:val="24"/>
                                    </w:rPr>
                                    <w:tab/>
                                  </w:r>
                                  <w:r>
                                    <w:rPr>
                                      <w:b/>
                                      <w:spacing w:val="-10"/>
                                      <w:sz w:val="24"/>
                                    </w:rPr>
                                    <w:t>-</w:t>
                                  </w:r>
                                </w:p>
                              </w:tc>
                              <w:tc>
                                <w:tcPr>
                                  <w:tcW w:w="643" w:type="dxa"/>
                                </w:tcPr>
                                <w:p>
                                  <w:pPr>
                                    <w:pStyle w:val="TableParagraph"/>
                                    <w:spacing w:line="266" w:lineRule="exact"/>
                                    <w:ind w:right="58"/>
                                    <w:jc w:val="right"/>
                                    <w:rPr>
                                      <w:sz w:val="24"/>
                                    </w:rPr>
                                  </w:pPr>
                                  <w:r>
                                    <w:rPr>
                                      <w:spacing w:val="-10"/>
                                      <w:sz w:val="24"/>
                                    </w:rPr>
                                    <w:t>3</w:t>
                                  </w:r>
                                </w:p>
                                <w:p>
                                  <w:pPr>
                                    <w:pStyle w:val="TableParagraph"/>
                                    <w:spacing w:before="41"/>
                                    <w:ind w:right="45"/>
                                    <w:jc w:val="right"/>
                                    <w:rPr>
                                      <w:sz w:val="24"/>
                                    </w:rPr>
                                  </w:pPr>
                                  <w:r>
                                    <w:rPr>
                                      <w:spacing w:val="-10"/>
                                      <w:sz w:val="24"/>
                                    </w:rPr>
                                    <w:t>-</w:t>
                                  </w:r>
                                </w:p>
                                <w:p>
                                  <w:pPr>
                                    <w:pStyle w:val="TableParagraph"/>
                                    <w:spacing w:line="256" w:lineRule="exact" w:before="48"/>
                                    <w:ind w:right="113"/>
                                    <w:jc w:val="right"/>
                                    <w:rPr>
                                      <w:b/>
                                      <w:sz w:val="24"/>
                                    </w:rPr>
                                  </w:pPr>
                                  <w:r>
                                    <w:rPr>
                                      <w:b/>
                                      <w:spacing w:val="-10"/>
                                      <w:sz w:val="24"/>
                                    </w:rPr>
                                    <w:t>-</w:t>
                                  </w:r>
                                </w:p>
                              </w:tc>
                            </w:tr>
                            <w:tr>
                              <w:trPr>
                                <w:trHeight w:val="337" w:hRule="atLeast"/>
                              </w:trPr>
                              <w:tc>
                                <w:tcPr>
                                  <w:tcW w:w="2093" w:type="dxa"/>
                                  <w:gridSpan w:val="3"/>
                                </w:tcPr>
                                <w:p>
                                  <w:pPr>
                                    <w:pStyle w:val="TableParagraph"/>
                                    <w:spacing w:before="36"/>
                                    <w:ind w:left="950"/>
                                    <w:rPr>
                                      <w:sz w:val="24"/>
                                    </w:rPr>
                                  </w:pPr>
                                  <w:r>
                                    <w:rPr>
                                      <w:b/>
                                      <w:sz w:val="24"/>
                                    </w:rPr>
                                    <w:t>VM</w:t>
                                  </w:r>
                                  <w:r>
                                    <w:rPr>
                                      <w:b/>
                                      <w:spacing w:val="57"/>
                                      <w:sz w:val="24"/>
                                    </w:rPr>
                                    <w:t> </w:t>
                                  </w:r>
                                  <w:r>
                                    <w:rPr>
                                      <w:spacing w:val="-7"/>
                                      <w:sz w:val="24"/>
                                    </w:rPr>
                                    <w:t>12</w:t>
                                  </w:r>
                                </w:p>
                              </w:tc>
                              <w:tc>
                                <w:tcPr>
                                  <w:tcW w:w="817" w:type="dxa"/>
                                </w:tcPr>
                                <w:p>
                                  <w:pPr>
                                    <w:pStyle w:val="TableParagraph"/>
                                    <w:spacing w:before="36"/>
                                    <w:ind w:left="99"/>
                                    <w:jc w:val="center"/>
                                    <w:rPr>
                                      <w:sz w:val="24"/>
                                    </w:rPr>
                                  </w:pPr>
                                  <w:r>
                                    <w:rPr>
                                      <w:spacing w:val="-5"/>
                                      <w:sz w:val="24"/>
                                    </w:rPr>
                                    <w:t>15</w:t>
                                  </w:r>
                                </w:p>
                              </w:tc>
                              <w:tc>
                                <w:tcPr>
                                  <w:tcW w:w="1680" w:type="dxa"/>
                                  <w:gridSpan w:val="2"/>
                                </w:tcPr>
                                <w:p>
                                  <w:pPr>
                                    <w:pStyle w:val="TableParagraph"/>
                                    <w:tabs>
                                      <w:tab w:pos="1201" w:val="left" w:leader="none"/>
                                    </w:tabs>
                                    <w:spacing w:before="36"/>
                                    <w:ind w:left="241"/>
                                    <w:rPr>
                                      <w:sz w:val="24"/>
                                    </w:rPr>
                                  </w:pPr>
                                  <w:r>
                                    <w:rPr>
                                      <w:spacing w:val="-5"/>
                                      <w:sz w:val="24"/>
                                    </w:rPr>
                                    <w:t>10</w:t>
                                  </w:r>
                                  <w:r>
                                    <w:rPr>
                                      <w:sz w:val="24"/>
                                    </w:rPr>
                                    <w:tab/>
                                  </w:r>
                                  <w:r>
                                    <w:rPr>
                                      <w:spacing w:val="-5"/>
                                      <w:sz w:val="24"/>
                                    </w:rPr>
                                    <w:t>20</w:t>
                                  </w:r>
                                </w:p>
                              </w:tc>
                            </w:tr>
                            <w:tr>
                              <w:trPr>
                                <w:trHeight w:val="291" w:hRule="atLeast"/>
                              </w:trPr>
                              <w:tc>
                                <w:tcPr>
                                  <w:tcW w:w="2093" w:type="dxa"/>
                                  <w:gridSpan w:val="3"/>
                                </w:tcPr>
                                <w:p>
                                  <w:pPr>
                                    <w:pStyle w:val="TableParagraph"/>
                                    <w:spacing w:line="256" w:lineRule="exact" w:before="15"/>
                                    <w:ind w:left="950"/>
                                    <w:rPr>
                                      <w:sz w:val="24"/>
                                    </w:rPr>
                                  </w:pPr>
                                  <w:r>
                                    <w:rPr>
                                      <w:b/>
                                      <w:sz w:val="24"/>
                                    </w:rPr>
                                    <w:t>FM</w:t>
                                  </w:r>
                                  <w:r>
                                    <w:rPr>
                                      <w:b/>
                                      <w:spacing w:val="58"/>
                                      <w:sz w:val="24"/>
                                    </w:rPr>
                                    <w:t> </w:t>
                                  </w:r>
                                  <w:r>
                                    <w:rPr>
                                      <w:spacing w:val="-5"/>
                                      <w:sz w:val="24"/>
                                    </w:rPr>
                                    <w:t>10</w:t>
                                  </w:r>
                                </w:p>
                              </w:tc>
                              <w:tc>
                                <w:tcPr>
                                  <w:tcW w:w="817" w:type="dxa"/>
                                </w:tcPr>
                                <w:p>
                                  <w:pPr>
                                    <w:pStyle w:val="TableParagraph"/>
                                    <w:spacing w:line="256" w:lineRule="exact" w:before="15"/>
                                    <w:ind w:left="99" w:right="53"/>
                                    <w:jc w:val="center"/>
                                    <w:rPr>
                                      <w:sz w:val="24"/>
                                    </w:rPr>
                                  </w:pPr>
                                  <w:r>
                                    <w:rPr>
                                      <w:spacing w:val="-5"/>
                                      <w:sz w:val="24"/>
                                    </w:rPr>
                                    <w:t>10</w:t>
                                  </w:r>
                                </w:p>
                              </w:tc>
                              <w:tc>
                                <w:tcPr>
                                  <w:tcW w:w="1680" w:type="dxa"/>
                                  <w:gridSpan w:val="2"/>
                                </w:tcPr>
                                <w:p>
                                  <w:pPr>
                                    <w:pStyle w:val="TableParagraph"/>
                                    <w:tabs>
                                      <w:tab w:pos="1295" w:val="left" w:leader="none"/>
                                    </w:tabs>
                                    <w:spacing w:line="256" w:lineRule="exact" w:before="15"/>
                                    <w:ind w:left="275"/>
                                    <w:rPr>
                                      <w:sz w:val="24"/>
                                    </w:rPr>
                                  </w:pPr>
                                  <w:r>
                                    <w:rPr>
                                      <w:spacing w:val="-5"/>
                                      <w:sz w:val="24"/>
                                    </w:rPr>
                                    <w:t>12</w:t>
                                  </w:r>
                                  <w:r>
                                    <w:rPr>
                                      <w:sz w:val="24"/>
                                    </w:rPr>
                                    <w:tab/>
                                  </w:r>
                                  <w:r>
                                    <w:rPr>
                                      <w:spacing w:val="-5"/>
                                      <w:sz w:val="24"/>
                                    </w:rPr>
                                    <w:t>20</w:t>
                                  </w:r>
                                </w:p>
                              </w:tc>
                            </w:tr>
                          </w:tbl>
                          <w:p>
                            <w:pPr>
                              <w:pStyle w:val="BodyText"/>
                            </w:pPr>
                          </w:p>
                        </w:txbxContent>
                      </wps:txbx>
                      <wps:bodyPr wrap="square" lIns="0" tIns="0" rIns="0" bIns="0" rtlCol="0">
                        <a:noAutofit/>
                      </wps:bodyPr>
                    </wps:wsp>
                  </a:graphicData>
                </a:graphic>
              </wp:anchor>
            </w:drawing>
          </mc:Choice>
          <mc:Fallback>
            <w:pict>
              <v:shape style="position:absolute;margin-left:34.82pt;margin-top:.517812pt;width:235.65pt;height:76.7pt;mso-position-horizontal-relative:page;mso-position-vertical-relative:paragraph;z-index:15763968" type="#_x0000_t202" id="docshape14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5"/>
                        <w:gridCol w:w="789"/>
                        <w:gridCol w:w="579"/>
                        <w:gridCol w:w="817"/>
                        <w:gridCol w:w="1037"/>
                        <w:gridCol w:w="643"/>
                      </w:tblGrid>
                      <w:tr>
                        <w:trPr>
                          <w:trHeight w:val="906" w:hRule="atLeast"/>
                        </w:trPr>
                        <w:tc>
                          <w:tcPr>
                            <w:tcW w:w="725" w:type="dxa"/>
                          </w:tcPr>
                          <w:p>
                            <w:pPr>
                              <w:pStyle w:val="TableParagraph"/>
                              <w:rPr>
                                <w:sz w:val="24"/>
                              </w:rPr>
                            </w:pPr>
                          </w:p>
                          <w:p>
                            <w:pPr>
                              <w:pStyle w:val="TableParagraph"/>
                              <w:spacing w:before="78"/>
                              <w:rPr>
                                <w:sz w:val="24"/>
                              </w:rPr>
                            </w:pPr>
                          </w:p>
                          <w:p>
                            <w:pPr>
                              <w:pStyle w:val="TableParagraph"/>
                              <w:spacing w:line="256" w:lineRule="exact"/>
                              <w:ind w:left="50"/>
                              <w:rPr>
                                <w:b/>
                                <w:sz w:val="24"/>
                              </w:rPr>
                            </w:pPr>
                            <w:r>
                              <w:rPr>
                                <w:b/>
                                <w:spacing w:val="-5"/>
                                <w:sz w:val="24"/>
                              </w:rPr>
                              <w:t>EG2</w:t>
                            </w:r>
                          </w:p>
                        </w:tc>
                        <w:tc>
                          <w:tcPr>
                            <w:tcW w:w="789" w:type="dxa"/>
                          </w:tcPr>
                          <w:p>
                            <w:pPr>
                              <w:pStyle w:val="TableParagraph"/>
                              <w:spacing w:line="276" w:lineRule="auto"/>
                              <w:ind w:left="345" w:right="102" w:hanging="60"/>
                              <w:rPr>
                                <w:b/>
                                <w:sz w:val="24"/>
                              </w:rPr>
                            </w:pPr>
                            <w:r>
                              <w:rPr>
                                <w:b/>
                                <w:spacing w:val="-6"/>
                                <w:sz w:val="24"/>
                              </w:rPr>
                              <w:t>PN NB</w:t>
                            </w:r>
                          </w:p>
                          <w:p>
                            <w:pPr>
                              <w:pStyle w:val="TableParagraph"/>
                              <w:spacing w:line="256" w:lineRule="exact"/>
                              <w:ind w:left="210"/>
                              <w:rPr>
                                <w:b/>
                                <w:sz w:val="24"/>
                              </w:rPr>
                            </w:pPr>
                            <w:r>
                              <w:rPr>
                                <w:b/>
                                <w:spacing w:val="-5"/>
                                <w:sz w:val="24"/>
                              </w:rPr>
                              <w:t>CM</w:t>
                            </w:r>
                          </w:p>
                        </w:tc>
                        <w:tc>
                          <w:tcPr>
                            <w:tcW w:w="579" w:type="dxa"/>
                          </w:tcPr>
                          <w:p>
                            <w:pPr>
                              <w:pStyle w:val="TableParagraph"/>
                              <w:spacing w:line="266" w:lineRule="exact"/>
                              <w:ind w:left="113"/>
                              <w:rPr>
                                <w:sz w:val="24"/>
                              </w:rPr>
                            </w:pPr>
                            <w:r>
                              <w:rPr>
                                <w:spacing w:val="-10"/>
                                <w:sz w:val="24"/>
                              </w:rPr>
                              <w:t>2</w:t>
                            </w:r>
                          </w:p>
                          <w:p>
                            <w:pPr>
                              <w:pStyle w:val="TableParagraph"/>
                              <w:spacing w:before="41"/>
                              <w:ind w:left="190"/>
                              <w:rPr>
                                <w:sz w:val="24"/>
                              </w:rPr>
                            </w:pPr>
                            <w:r>
                              <w:rPr>
                                <w:spacing w:val="-10"/>
                                <w:sz w:val="24"/>
                              </w:rPr>
                              <w:t>-</w:t>
                            </w:r>
                          </w:p>
                          <w:p>
                            <w:pPr>
                              <w:pStyle w:val="TableParagraph"/>
                              <w:spacing w:line="256" w:lineRule="exact" w:before="48"/>
                              <w:ind w:left="120"/>
                              <w:rPr>
                                <w:b/>
                                <w:sz w:val="24"/>
                              </w:rPr>
                            </w:pPr>
                            <w:r>
                              <w:rPr>
                                <w:b/>
                                <w:spacing w:val="-10"/>
                                <w:sz w:val="24"/>
                              </w:rPr>
                              <w:t>-</w:t>
                            </w:r>
                          </w:p>
                        </w:tc>
                        <w:tc>
                          <w:tcPr>
                            <w:tcW w:w="1854" w:type="dxa"/>
                            <w:gridSpan w:val="2"/>
                          </w:tcPr>
                          <w:p>
                            <w:pPr>
                              <w:pStyle w:val="TableParagraph"/>
                              <w:tabs>
                                <w:tab w:pos="1236" w:val="left" w:leader="none"/>
                              </w:tabs>
                              <w:spacing w:line="266" w:lineRule="exact"/>
                              <w:ind w:left="556"/>
                              <w:rPr>
                                <w:sz w:val="24"/>
                              </w:rPr>
                            </w:pPr>
                            <w:r>
                              <w:rPr>
                                <w:spacing w:val="-10"/>
                                <w:sz w:val="24"/>
                              </w:rPr>
                              <w:t>-</w:t>
                            </w:r>
                            <w:r>
                              <w:rPr>
                                <w:sz w:val="24"/>
                              </w:rPr>
                              <w:tab/>
                            </w:r>
                            <w:r>
                              <w:rPr>
                                <w:spacing w:val="-10"/>
                                <w:sz w:val="24"/>
                              </w:rPr>
                              <w:t>1</w:t>
                            </w:r>
                          </w:p>
                          <w:p>
                            <w:pPr>
                              <w:pStyle w:val="TableParagraph"/>
                              <w:tabs>
                                <w:tab w:pos="1329" w:val="left" w:leader="none"/>
                              </w:tabs>
                              <w:spacing w:before="41"/>
                              <w:ind w:left="590"/>
                              <w:rPr>
                                <w:sz w:val="24"/>
                              </w:rPr>
                            </w:pPr>
                            <w:r>
                              <w:rPr>
                                <w:spacing w:val="-10"/>
                                <w:sz w:val="24"/>
                              </w:rPr>
                              <w:t>-</w:t>
                            </w:r>
                            <w:r>
                              <w:rPr>
                                <w:sz w:val="24"/>
                              </w:rPr>
                              <w:tab/>
                            </w:r>
                            <w:r>
                              <w:rPr>
                                <w:spacing w:val="-10"/>
                                <w:sz w:val="24"/>
                              </w:rPr>
                              <w:t>-</w:t>
                            </w:r>
                          </w:p>
                          <w:p>
                            <w:pPr>
                              <w:pStyle w:val="TableParagraph"/>
                              <w:tabs>
                                <w:tab w:pos="1262" w:val="left" w:leader="none"/>
                              </w:tabs>
                              <w:spacing w:line="256" w:lineRule="exact" w:before="48"/>
                              <w:ind w:left="523"/>
                              <w:rPr>
                                <w:b/>
                                <w:sz w:val="24"/>
                              </w:rPr>
                            </w:pPr>
                            <w:r>
                              <w:rPr>
                                <w:b/>
                                <w:spacing w:val="-10"/>
                                <w:sz w:val="24"/>
                              </w:rPr>
                              <w:t>-</w:t>
                            </w:r>
                            <w:r>
                              <w:rPr>
                                <w:b/>
                                <w:sz w:val="24"/>
                              </w:rPr>
                              <w:tab/>
                            </w:r>
                            <w:r>
                              <w:rPr>
                                <w:b/>
                                <w:spacing w:val="-10"/>
                                <w:sz w:val="24"/>
                              </w:rPr>
                              <w:t>-</w:t>
                            </w:r>
                          </w:p>
                        </w:tc>
                        <w:tc>
                          <w:tcPr>
                            <w:tcW w:w="643" w:type="dxa"/>
                          </w:tcPr>
                          <w:p>
                            <w:pPr>
                              <w:pStyle w:val="TableParagraph"/>
                              <w:spacing w:line="266" w:lineRule="exact"/>
                              <w:ind w:right="58"/>
                              <w:jc w:val="right"/>
                              <w:rPr>
                                <w:sz w:val="24"/>
                              </w:rPr>
                            </w:pPr>
                            <w:r>
                              <w:rPr>
                                <w:spacing w:val="-10"/>
                                <w:sz w:val="24"/>
                              </w:rPr>
                              <w:t>3</w:t>
                            </w:r>
                          </w:p>
                          <w:p>
                            <w:pPr>
                              <w:pStyle w:val="TableParagraph"/>
                              <w:spacing w:before="41"/>
                              <w:ind w:right="45"/>
                              <w:jc w:val="right"/>
                              <w:rPr>
                                <w:sz w:val="24"/>
                              </w:rPr>
                            </w:pPr>
                            <w:r>
                              <w:rPr>
                                <w:spacing w:val="-10"/>
                                <w:sz w:val="24"/>
                              </w:rPr>
                              <w:t>-</w:t>
                            </w:r>
                          </w:p>
                          <w:p>
                            <w:pPr>
                              <w:pStyle w:val="TableParagraph"/>
                              <w:spacing w:line="256" w:lineRule="exact" w:before="48"/>
                              <w:ind w:right="113"/>
                              <w:jc w:val="right"/>
                              <w:rPr>
                                <w:b/>
                                <w:sz w:val="24"/>
                              </w:rPr>
                            </w:pPr>
                            <w:r>
                              <w:rPr>
                                <w:b/>
                                <w:spacing w:val="-10"/>
                                <w:sz w:val="24"/>
                              </w:rPr>
                              <w:t>-</w:t>
                            </w:r>
                          </w:p>
                        </w:tc>
                      </w:tr>
                      <w:tr>
                        <w:trPr>
                          <w:trHeight w:val="337" w:hRule="atLeast"/>
                        </w:trPr>
                        <w:tc>
                          <w:tcPr>
                            <w:tcW w:w="2093" w:type="dxa"/>
                            <w:gridSpan w:val="3"/>
                          </w:tcPr>
                          <w:p>
                            <w:pPr>
                              <w:pStyle w:val="TableParagraph"/>
                              <w:spacing w:before="36"/>
                              <w:ind w:left="950"/>
                              <w:rPr>
                                <w:sz w:val="24"/>
                              </w:rPr>
                            </w:pPr>
                            <w:r>
                              <w:rPr>
                                <w:b/>
                                <w:sz w:val="24"/>
                              </w:rPr>
                              <w:t>VM</w:t>
                            </w:r>
                            <w:r>
                              <w:rPr>
                                <w:b/>
                                <w:spacing w:val="57"/>
                                <w:sz w:val="24"/>
                              </w:rPr>
                              <w:t> </w:t>
                            </w:r>
                            <w:r>
                              <w:rPr>
                                <w:spacing w:val="-7"/>
                                <w:sz w:val="24"/>
                              </w:rPr>
                              <w:t>12</w:t>
                            </w:r>
                          </w:p>
                        </w:tc>
                        <w:tc>
                          <w:tcPr>
                            <w:tcW w:w="817" w:type="dxa"/>
                          </w:tcPr>
                          <w:p>
                            <w:pPr>
                              <w:pStyle w:val="TableParagraph"/>
                              <w:spacing w:before="36"/>
                              <w:ind w:left="99"/>
                              <w:jc w:val="center"/>
                              <w:rPr>
                                <w:sz w:val="24"/>
                              </w:rPr>
                            </w:pPr>
                            <w:r>
                              <w:rPr>
                                <w:spacing w:val="-5"/>
                                <w:sz w:val="24"/>
                              </w:rPr>
                              <w:t>15</w:t>
                            </w:r>
                          </w:p>
                        </w:tc>
                        <w:tc>
                          <w:tcPr>
                            <w:tcW w:w="1680" w:type="dxa"/>
                            <w:gridSpan w:val="2"/>
                          </w:tcPr>
                          <w:p>
                            <w:pPr>
                              <w:pStyle w:val="TableParagraph"/>
                              <w:tabs>
                                <w:tab w:pos="1201" w:val="left" w:leader="none"/>
                              </w:tabs>
                              <w:spacing w:before="36"/>
                              <w:ind w:left="241"/>
                              <w:rPr>
                                <w:sz w:val="24"/>
                              </w:rPr>
                            </w:pPr>
                            <w:r>
                              <w:rPr>
                                <w:spacing w:val="-5"/>
                                <w:sz w:val="24"/>
                              </w:rPr>
                              <w:t>10</w:t>
                            </w:r>
                            <w:r>
                              <w:rPr>
                                <w:sz w:val="24"/>
                              </w:rPr>
                              <w:tab/>
                            </w:r>
                            <w:r>
                              <w:rPr>
                                <w:spacing w:val="-5"/>
                                <w:sz w:val="24"/>
                              </w:rPr>
                              <w:t>20</w:t>
                            </w:r>
                          </w:p>
                        </w:tc>
                      </w:tr>
                      <w:tr>
                        <w:trPr>
                          <w:trHeight w:val="291" w:hRule="atLeast"/>
                        </w:trPr>
                        <w:tc>
                          <w:tcPr>
                            <w:tcW w:w="2093" w:type="dxa"/>
                            <w:gridSpan w:val="3"/>
                          </w:tcPr>
                          <w:p>
                            <w:pPr>
                              <w:pStyle w:val="TableParagraph"/>
                              <w:spacing w:line="256" w:lineRule="exact" w:before="15"/>
                              <w:ind w:left="950"/>
                              <w:rPr>
                                <w:sz w:val="24"/>
                              </w:rPr>
                            </w:pPr>
                            <w:r>
                              <w:rPr>
                                <w:b/>
                                <w:sz w:val="24"/>
                              </w:rPr>
                              <w:t>FM</w:t>
                            </w:r>
                            <w:r>
                              <w:rPr>
                                <w:b/>
                                <w:spacing w:val="58"/>
                                <w:sz w:val="24"/>
                              </w:rPr>
                              <w:t> </w:t>
                            </w:r>
                            <w:r>
                              <w:rPr>
                                <w:spacing w:val="-5"/>
                                <w:sz w:val="24"/>
                              </w:rPr>
                              <w:t>10</w:t>
                            </w:r>
                          </w:p>
                        </w:tc>
                        <w:tc>
                          <w:tcPr>
                            <w:tcW w:w="817" w:type="dxa"/>
                          </w:tcPr>
                          <w:p>
                            <w:pPr>
                              <w:pStyle w:val="TableParagraph"/>
                              <w:spacing w:line="256" w:lineRule="exact" w:before="15"/>
                              <w:ind w:left="99" w:right="53"/>
                              <w:jc w:val="center"/>
                              <w:rPr>
                                <w:sz w:val="24"/>
                              </w:rPr>
                            </w:pPr>
                            <w:r>
                              <w:rPr>
                                <w:spacing w:val="-5"/>
                                <w:sz w:val="24"/>
                              </w:rPr>
                              <w:t>10</w:t>
                            </w:r>
                          </w:p>
                        </w:tc>
                        <w:tc>
                          <w:tcPr>
                            <w:tcW w:w="1680" w:type="dxa"/>
                            <w:gridSpan w:val="2"/>
                          </w:tcPr>
                          <w:p>
                            <w:pPr>
                              <w:pStyle w:val="TableParagraph"/>
                              <w:tabs>
                                <w:tab w:pos="1295" w:val="left" w:leader="none"/>
                              </w:tabs>
                              <w:spacing w:line="256" w:lineRule="exact" w:before="15"/>
                              <w:ind w:left="275"/>
                              <w:rPr>
                                <w:sz w:val="24"/>
                              </w:rPr>
                            </w:pPr>
                            <w:r>
                              <w:rPr>
                                <w:spacing w:val="-5"/>
                                <w:sz w:val="24"/>
                              </w:rPr>
                              <w:t>12</w:t>
                            </w:r>
                            <w:r>
                              <w:rPr>
                                <w:sz w:val="24"/>
                              </w:rPr>
                              <w:tab/>
                            </w:r>
                            <w:r>
                              <w:rPr>
                                <w:spacing w:val="-5"/>
                                <w:sz w:val="24"/>
                              </w:rPr>
                              <w:t>20</w:t>
                            </w:r>
                          </w:p>
                        </w:tc>
                      </w:tr>
                    </w:tbl>
                    <w:p>
                      <w:pPr>
                        <w:pStyle w:val="BodyText"/>
                      </w:pPr>
                    </w:p>
                  </w:txbxContent>
                </v:textbox>
                <w10:wrap type="none"/>
              </v:shape>
            </w:pict>
          </mc:Fallback>
        </mc:AlternateContent>
      </w:r>
      <w:r>
        <w:rPr>
          <w:spacing w:val="-10"/>
        </w:rPr>
        <w:t>4</w:t>
      </w:r>
      <w:r>
        <w:rPr/>
        <w:tab/>
      </w:r>
      <w:r>
        <w:rPr>
          <w:spacing w:val="-10"/>
        </w:rPr>
        <w:t>4</w:t>
      </w:r>
    </w:p>
    <w:p>
      <w:pPr>
        <w:tabs>
          <w:tab w:pos="7319" w:val="left" w:leader="none"/>
          <w:tab w:pos="8601" w:val="left" w:leader="none"/>
          <w:tab w:pos="9341" w:val="left" w:leader="none"/>
        </w:tabs>
        <w:spacing w:before="41"/>
        <w:ind w:left="6160" w:right="0" w:firstLine="0"/>
        <w:jc w:val="left"/>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p>
      <w:pPr>
        <w:tabs>
          <w:tab w:pos="7252" w:val="left" w:leader="none"/>
          <w:tab w:pos="8534" w:val="left" w:leader="none"/>
          <w:tab w:pos="9273" w:val="left" w:leader="none"/>
        </w:tabs>
        <w:spacing w:before="48"/>
        <w:ind w:left="6093" w:right="0" w:firstLine="0"/>
        <w:jc w:val="left"/>
        <w:rPr>
          <w:b/>
          <w:sz w:val="24"/>
        </w:rPr>
      </w:pP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p>
    <w:p>
      <w:pPr>
        <w:pStyle w:val="BodyText"/>
        <w:tabs>
          <w:tab w:pos="6988" w:val="left" w:leader="none"/>
          <w:tab w:pos="8129" w:val="left" w:leader="none"/>
          <w:tab w:pos="8729" w:val="left" w:leader="none"/>
        </w:tabs>
        <w:spacing w:before="36"/>
        <w:ind w:left="5788"/>
      </w:pPr>
      <w:r>
        <w:rPr>
          <w:spacing w:val="-5"/>
        </w:rPr>
        <w:t>20</w:t>
      </w:r>
      <w:r>
        <w:rPr/>
        <w:tab/>
      </w:r>
      <w:r>
        <w:rPr>
          <w:spacing w:val="-5"/>
        </w:rPr>
        <w:t>21</w:t>
      </w:r>
      <w:r>
        <w:rPr/>
        <w:tab/>
      </w:r>
      <w:r>
        <w:rPr>
          <w:spacing w:val="-5"/>
        </w:rPr>
        <w:t>98</w:t>
      </w:r>
      <w:r>
        <w:rPr/>
        <w:tab/>
      </w:r>
      <w:r>
        <w:rPr>
          <w:spacing w:val="-2"/>
        </w:rPr>
        <w:t>48.03</w:t>
      </w:r>
    </w:p>
    <w:p>
      <w:pPr>
        <w:pStyle w:val="BodyText"/>
        <w:tabs>
          <w:tab w:pos="6782" w:val="left" w:leader="none"/>
          <w:tab w:pos="8102" w:val="left" w:leader="none"/>
          <w:tab w:pos="8702" w:val="left" w:leader="none"/>
        </w:tabs>
        <w:spacing w:before="41"/>
        <w:ind w:left="5882"/>
      </w:pPr>
      <w:r>
        <w:rPr/>
        <mc:AlternateContent>
          <mc:Choice Requires="wps">
            <w:drawing>
              <wp:anchor distT="0" distB="0" distL="0" distR="0" allowOverlap="1" layoutInCell="1" locked="0" behindDoc="0" simplePos="0" relativeHeight="15764480">
                <wp:simplePos x="0" y="0"/>
                <wp:positionH relativeFrom="page">
                  <wp:posOffset>442213</wp:posOffset>
                </wp:positionH>
                <wp:positionV relativeFrom="paragraph">
                  <wp:posOffset>434752</wp:posOffset>
                </wp:positionV>
                <wp:extent cx="5805805" cy="2181860"/>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5805805" cy="218186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1"/>
                              <w:gridCol w:w="756"/>
                              <w:gridCol w:w="370"/>
                              <w:gridCol w:w="966"/>
                              <w:gridCol w:w="853"/>
                              <w:gridCol w:w="1080"/>
                              <w:gridCol w:w="1304"/>
                              <w:gridCol w:w="456"/>
                              <w:gridCol w:w="283"/>
                              <w:gridCol w:w="598"/>
                              <w:gridCol w:w="666"/>
                              <w:gridCol w:w="956"/>
                            </w:tblGrid>
                            <w:tr>
                              <w:trPr>
                                <w:trHeight w:val="294" w:hRule="atLeast"/>
                              </w:trPr>
                              <w:tc>
                                <w:tcPr>
                                  <w:tcW w:w="731" w:type="dxa"/>
                                  <w:vMerge w:val="restart"/>
                                </w:tcPr>
                                <w:p>
                                  <w:pPr>
                                    <w:pStyle w:val="TableParagraph"/>
                                    <w:rPr>
                                      <w:sz w:val="24"/>
                                    </w:rPr>
                                  </w:pPr>
                                </w:p>
                              </w:tc>
                              <w:tc>
                                <w:tcPr>
                                  <w:tcW w:w="756" w:type="dxa"/>
                                </w:tcPr>
                                <w:p>
                                  <w:pPr>
                                    <w:pStyle w:val="TableParagraph"/>
                                    <w:spacing w:line="266" w:lineRule="exact"/>
                                    <w:ind w:left="339"/>
                                    <w:rPr>
                                      <w:b/>
                                      <w:sz w:val="24"/>
                                    </w:rPr>
                                  </w:pPr>
                                  <w:r>
                                    <w:rPr>
                                      <w:b/>
                                      <w:spacing w:val="-5"/>
                                      <w:sz w:val="24"/>
                                    </w:rPr>
                                    <w:t>PN</w:t>
                                  </w:r>
                                </w:p>
                              </w:tc>
                              <w:tc>
                                <w:tcPr>
                                  <w:tcW w:w="370" w:type="dxa"/>
                                </w:tcPr>
                                <w:p>
                                  <w:pPr>
                                    <w:pStyle w:val="TableParagraph"/>
                                    <w:spacing w:line="266" w:lineRule="exact"/>
                                    <w:ind w:right="227"/>
                                    <w:jc w:val="right"/>
                                    <w:rPr>
                                      <w:sz w:val="24"/>
                                    </w:rPr>
                                  </w:pPr>
                                  <w:r>
                                    <w:rPr>
                                      <w:spacing w:val="-10"/>
                                      <w:sz w:val="24"/>
                                    </w:rPr>
                                    <w:t>2</w:t>
                                  </w:r>
                                </w:p>
                              </w:tc>
                              <w:tc>
                                <w:tcPr>
                                  <w:tcW w:w="966" w:type="dxa"/>
                                </w:tcPr>
                                <w:p>
                                  <w:pPr>
                                    <w:pStyle w:val="TableParagraph"/>
                                    <w:spacing w:line="266" w:lineRule="exact"/>
                                    <w:ind w:right="171"/>
                                    <w:jc w:val="right"/>
                                    <w:rPr>
                                      <w:sz w:val="24"/>
                                    </w:rPr>
                                  </w:pPr>
                                  <w:r>
                                    <w:rPr>
                                      <w:spacing w:val="-10"/>
                                      <w:sz w:val="24"/>
                                    </w:rPr>
                                    <w:t>2</w:t>
                                  </w:r>
                                </w:p>
                              </w:tc>
                              <w:tc>
                                <w:tcPr>
                                  <w:tcW w:w="853" w:type="dxa"/>
                                </w:tcPr>
                                <w:p>
                                  <w:pPr>
                                    <w:pStyle w:val="TableParagraph"/>
                                    <w:spacing w:line="266" w:lineRule="exact"/>
                                    <w:ind w:left="121"/>
                                    <w:jc w:val="center"/>
                                    <w:rPr>
                                      <w:sz w:val="24"/>
                                    </w:rPr>
                                  </w:pPr>
                                  <w:r>
                                    <w:rPr>
                                      <w:spacing w:val="-10"/>
                                      <w:sz w:val="24"/>
                                    </w:rPr>
                                    <w:t>1</w:t>
                                  </w:r>
                                </w:p>
                              </w:tc>
                              <w:tc>
                                <w:tcPr>
                                  <w:tcW w:w="1080" w:type="dxa"/>
                                </w:tcPr>
                                <w:p>
                                  <w:pPr>
                                    <w:pStyle w:val="TableParagraph"/>
                                    <w:spacing w:line="266" w:lineRule="exact"/>
                                    <w:ind w:left="654"/>
                                    <w:rPr>
                                      <w:sz w:val="24"/>
                                    </w:rPr>
                                  </w:pPr>
                                  <w:r>
                                    <w:rPr>
                                      <w:spacing w:val="-10"/>
                                      <w:sz w:val="24"/>
                                    </w:rPr>
                                    <w:t>3</w:t>
                                  </w:r>
                                </w:p>
                              </w:tc>
                              <w:tc>
                                <w:tcPr>
                                  <w:tcW w:w="1304" w:type="dxa"/>
                                </w:tcPr>
                                <w:p>
                                  <w:pPr>
                                    <w:pStyle w:val="TableParagraph"/>
                                    <w:spacing w:line="266" w:lineRule="exact"/>
                                    <w:ind w:right="287"/>
                                    <w:jc w:val="right"/>
                                    <w:rPr>
                                      <w:sz w:val="24"/>
                                    </w:rPr>
                                  </w:pPr>
                                  <w:r>
                                    <w:rPr>
                                      <w:spacing w:val="-10"/>
                                      <w:sz w:val="24"/>
                                    </w:rPr>
                                    <w:t>3</w:t>
                                  </w:r>
                                </w:p>
                              </w:tc>
                              <w:tc>
                                <w:tcPr>
                                  <w:tcW w:w="739" w:type="dxa"/>
                                  <w:gridSpan w:val="2"/>
                                </w:tcPr>
                                <w:p>
                                  <w:pPr>
                                    <w:pStyle w:val="TableParagraph"/>
                                    <w:spacing w:line="266" w:lineRule="exact"/>
                                    <w:ind w:right="6"/>
                                    <w:jc w:val="right"/>
                                    <w:rPr>
                                      <w:sz w:val="24"/>
                                    </w:rPr>
                                  </w:pPr>
                                  <w:r>
                                    <w:rPr>
                                      <w:spacing w:val="-10"/>
                                      <w:sz w:val="24"/>
                                    </w:rPr>
                                    <w:t>2</w:t>
                                  </w:r>
                                </w:p>
                              </w:tc>
                              <w:tc>
                                <w:tcPr>
                                  <w:tcW w:w="598" w:type="dxa"/>
                                </w:tcPr>
                                <w:p>
                                  <w:pPr>
                                    <w:pStyle w:val="TableParagraph"/>
                                    <w:rPr>
                                      <w:sz w:val="22"/>
                                    </w:rPr>
                                  </w:pPr>
                                </w:p>
                              </w:tc>
                              <w:tc>
                                <w:tcPr>
                                  <w:tcW w:w="666" w:type="dxa"/>
                                </w:tcPr>
                                <w:p>
                                  <w:pPr>
                                    <w:pStyle w:val="TableParagraph"/>
                                    <w:spacing w:line="266" w:lineRule="exact"/>
                                    <w:ind w:right="129"/>
                                    <w:jc w:val="right"/>
                                    <w:rPr>
                                      <w:sz w:val="24"/>
                                    </w:rPr>
                                  </w:pPr>
                                  <w:r>
                                    <w:rPr>
                                      <w:spacing w:val="-5"/>
                                      <w:sz w:val="24"/>
                                    </w:rPr>
                                    <w:t>13</w:t>
                                  </w:r>
                                </w:p>
                              </w:tc>
                              <w:tc>
                                <w:tcPr>
                                  <w:tcW w:w="956" w:type="dxa"/>
                                </w:tcPr>
                                <w:p>
                                  <w:pPr>
                                    <w:pStyle w:val="TableParagraph"/>
                                    <w:spacing w:line="266" w:lineRule="exact"/>
                                    <w:ind w:left="408"/>
                                    <w:rPr>
                                      <w:sz w:val="24"/>
                                    </w:rPr>
                                  </w:pPr>
                                  <w:r>
                                    <w:rPr>
                                      <w:spacing w:val="-4"/>
                                      <w:sz w:val="24"/>
                                    </w:rPr>
                                    <w:t>6.31</w:t>
                                  </w:r>
                                </w:p>
                              </w:tc>
                            </w:tr>
                            <w:tr>
                              <w:trPr>
                                <w:trHeight w:val="320" w:hRule="atLeast"/>
                              </w:trPr>
                              <w:tc>
                                <w:tcPr>
                                  <w:tcW w:w="731" w:type="dxa"/>
                                  <w:vMerge/>
                                  <w:tcBorders>
                                    <w:top w:val="nil"/>
                                  </w:tcBorders>
                                </w:tcPr>
                                <w:p>
                                  <w:pPr>
                                    <w:rPr>
                                      <w:sz w:val="2"/>
                                      <w:szCs w:val="2"/>
                                    </w:rPr>
                                  </w:pPr>
                                </w:p>
                              </w:tc>
                              <w:tc>
                                <w:tcPr>
                                  <w:tcW w:w="756" w:type="dxa"/>
                                </w:tcPr>
                                <w:p>
                                  <w:pPr>
                                    <w:pStyle w:val="TableParagraph"/>
                                    <w:spacing w:before="19"/>
                                    <w:ind w:left="339"/>
                                    <w:rPr>
                                      <w:b/>
                                      <w:sz w:val="24"/>
                                    </w:rPr>
                                  </w:pPr>
                                  <w:r>
                                    <w:rPr>
                                      <w:b/>
                                      <w:spacing w:val="-5"/>
                                      <w:sz w:val="24"/>
                                    </w:rPr>
                                    <w:t>NB</w:t>
                                  </w:r>
                                </w:p>
                              </w:tc>
                              <w:tc>
                                <w:tcPr>
                                  <w:tcW w:w="370" w:type="dxa"/>
                                </w:tcPr>
                                <w:p>
                                  <w:pPr>
                                    <w:pStyle w:val="TableParagraph"/>
                                    <w:spacing w:before="19"/>
                                    <w:ind w:right="251"/>
                                    <w:jc w:val="right"/>
                                    <w:rPr>
                                      <w:b/>
                                      <w:sz w:val="24"/>
                                    </w:rPr>
                                  </w:pPr>
                                  <w:r>
                                    <w:rPr>
                                      <w:b/>
                                      <w:spacing w:val="-10"/>
                                      <w:sz w:val="24"/>
                                    </w:rPr>
                                    <w:t>-</w:t>
                                  </w:r>
                                </w:p>
                              </w:tc>
                              <w:tc>
                                <w:tcPr>
                                  <w:tcW w:w="966" w:type="dxa"/>
                                </w:tcPr>
                                <w:p>
                                  <w:pPr>
                                    <w:pStyle w:val="TableParagraph"/>
                                    <w:spacing w:before="19"/>
                                    <w:ind w:right="237"/>
                                    <w:jc w:val="right"/>
                                    <w:rPr>
                                      <w:b/>
                                      <w:sz w:val="24"/>
                                    </w:rPr>
                                  </w:pPr>
                                  <w:r>
                                    <w:rPr>
                                      <w:b/>
                                      <w:spacing w:val="-10"/>
                                      <w:sz w:val="24"/>
                                    </w:rPr>
                                    <w:t>-</w:t>
                                  </w:r>
                                </w:p>
                              </w:tc>
                              <w:tc>
                                <w:tcPr>
                                  <w:tcW w:w="853" w:type="dxa"/>
                                </w:tcPr>
                                <w:p>
                                  <w:pPr>
                                    <w:pStyle w:val="TableParagraph"/>
                                    <w:spacing w:before="19"/>
                                    <w:ind w:left="186"/>
                                    <w:jc w:val="center"/>
                                    <w:rPr>
                                      <w:b/>
                                      <w:sz w:val="24"/>
                                    </w:rPr>
                                  </w:pPr>
                                  <w:r>
                                    <w:rPr>
                                      <w:b/>
                                      <w:spacing w:val="-10"/>
                                      <w:sz w:val="24"/>
                                    </w:rPr>
                                    <w:t>-</w:t>
                                  </w:r>
                                </w:p>
                              </w:tc>
                              <w:tc>
                                <w:tcPr>
                                  <w:tcW w:w="1080" w:type="dxa"/>
                                </w:tcPr>
                                <w:p>
                                  <w:pPr>
                                    <w:pStyle w:val="TableParagraph"/>
                                    <w:spacing w:before="19"/>
                                    <w:ind w:left="666"/>
                                    <w:rPr>
                                      <w:b/>
                                      <w:sz w:val="24"/>
                                    </w:rPr>
                                  </w:pPr>
                                  <w:r>
                                    <w:rPr>
                                      <w:b/>
                                      <w:spacing w:val="-10"/>
                                      <w:sz w:val="24"/>
                                    </w:rPr>
                                    <w:t>-</w:t>
                                  </w:r>
                                </w:p>
                              </w:tc>
                              <w:tc>
                                <w:tcPr>
                                  <w:tcW w:w="1304" w:type="dxa"/>
                                </w:tcPr>
                                <w:p>
                                  <w:pPr>
                                    <w:pStyle w:val="TableParagraph"/>
                                    <w:spacing w:before="19"/>
                                    <w:ind w:right="293"/>
                                    <w:jc w:val="right"/>
                                    <w:rPr>
                                      <w:b/>
                                      <w:sz w:val="24"/>
                                    </w:rPr>
                                  </w:pPr>
                                  <w:r>
                                    <w:rPr>
                                      <w:b/>
                                      <w:spacing w:val="-10"/>
                                      <w:sz w:val="24"/>
                                    </w:rPr>
                                    <w:t>-</w:t>
                                  </w:r>
                                </w:p>
                              </w:tc>
                              <w:tc>
                                <w:tcPr>
                                  <w:tcW w:w="739" w:type="dxa"/>
                                  <w:gridSpan w:val="2"/>
                                </w:tcPr>
                                <w:p>
                                  <w:pPr>
                                    <w:pStyle w:val="TableParagraph"/>
                                    <w:rPr>
                                      <w:sz w:val="24"/>
                                    </w:rPr>
                                  </w:pPr>
                                </w:p>
                              </w:tc>
                              <w:tc>
                                <w:tcPr>
                                  <w:tcW w:w="598" w:type="dxa"/>
                                </w:tcPr>
                                <w:p>
                                  <w:pPr>
                                    <w:pStyle w:val="TableParagraph"/>
                                    <w:spacing w:before="19"/>
                                    <w:ind w:left="104"/>
                                    <w:rPr>
                                      <w:b/>
                                      <w:sz w:val="24"/>
                                    </w:rPr>
                                  </w:pPr>
                                  <w:r>
                                    <w:rPr>
                                      <w:b/>
                                      <w:spacing w:val="-10"/>
                                      <w:sz w:val="24"/>
                                    </w:rPr>
                                    <w:t>-</w:t>
                                  </w:r>
                                </w:p>
                              </w:tc>
                              <w:tc>
                                <w:tcPr>
                                  <w:tcW w:w="666" w:type="dxa"/>
                                </w:tcPr>
                                <w:p>
                                  <w:pPr>
                                    <w:pStyle w:val="TableParagraph"/>
                                    <w:rPr>
                                      <w:sz w:val="24"/>
                                    </w:rPr>
                                  </w:pPr>
                                </w:p>
                              </w:tc>
                              <w:tc>
                                <w:tcPr>
                                  <w:tcW w:w="956" w:type="dxa"/>
                                </w:tcPr>
                                <w:p>
                                  <w:pPr>
                                    <w:pStyle w:val="TableParagraph"/>
                                    <w:tabs>
                                      <w:tab w:pos="861" w:val="left" w:leader="none"/>
                                    </w:tabs>
                                    <w:spacing w:before="19"/>
                                    <w:ind w:left="122"/>
                                    <w:rPr>
                                      <w:b/>
                                      <w:sz w:val="24"/>
                                    </w:rPr>
                                  </w:pPr>
                                  <w:r>
                                    <w:rPr>
                                      <w:b/>
                                      <w:spacing w:val="-10"/>
                                      <w:sz w:val="24"/>
                                    </w:rPr>
                                    <w:t>-</w:t>
                                  </w:r>
                                  <w:r>
                                    <w:rPr>
                                      <w:b/>
                                      <w:sz w:val="24"/>
                                    </w:rPr>
                                    <w:tab/>
                                  </w:r>
                                  <w:r>
                                    <w:rPr>
                                      <w:b/>
                                      <w:spacing w:val="-10"/>
                                      <w:sz w:val="24"/>
                                    </w:rPr>
                                    <w:t>-</w:t>
                                  </w:r>
                                </w:p>
                              </w:tc>
                            </w:tr>
                            <w:tr>
                              <w:trPr>
                                <w:trHeight w:val="291" w:hRule="atLeast"/>
                              </w:trPr>
                              <w:tc>
                                <w:tcPr>
                                  <w:tcW w:w="731" w:type="dxa"/>
                                </w:tcPr>
                                <w:p>
                                  <w:pPr>
                                    <w:pStyle w:val="TableParagraph"/>
                                    <w:spacing w:line="256" w:lineRule="exact" w:before="15"/>
                                    <w:ind w:left="50"/>
                                    <w:rPr>
                                      <w:b/>
                                      <w:sz w:val="24"/>
                                    </w:rPr>
                                  </w:pPr>
                                  <w:r>
                                    <w:rPr>
                                      <w:b/>
                                      <w:spacing w:val="-5"/>
                                      <w:sz w:val="24"/>
                                    </w:rPr>
                                    <w:t>EG3</w:t>
                                  </w:r>
                                </w:p>
                              </w:tc>
                              <w:tc>
                                <w:tcPr>
                                  <w:tcW w:w="756" w:type="dxa"/>
                                </w:tcPr>
                                <w:p>
                                  <w:pPr>
                                    <w:pStyle w:val="TableParagraph"/>
                                    <w:spacing w:line="256" w:lineRule="exact" w:before="15"/>
                                    <w:ind w:left="265"/>
                                    <w:rPr>
                                      <w:b/>
                                      <w:sz w:val="24"/>
                                    </w:rPr>
                                  </w:pPr>
                                  <w:r>
                                    <w:rPr>
                                      <w:b/>
                                      <w:spacing w:val="-5"/>
                                      <w:sz w:val="24"/>
                                    </w:rPr>
                                    <w:t>CM</w:t>
                                  </w:r>
                                </w:p>
                              </w:tc>
                              <w:tc>
                                <w:tcPr>
                                  <w:tcW w:w="370" w:type="dxa"/>
                                </w:tcPr>
                                <w:p>
                                  <w:pPr>
                                    <w:pStyle w:val="TableParagraph"/>
                                    <w:spacing w:line="256" w:lineRule="exact" w:before="15"/>
                                    <w:ind w:right="200"/>
                                    <w:jc w:val="right"/>
                                    <w:rPr>
                                      <w:b/>
                                      <w:sz w:val="24"/>
                                    </w:rPr>
                                  </w:pPr>
                                  <w:r>
                                    <w:rPr>
                                      <w:b/>
                                      <w:spacing w:val="-10"/>
                                      <w:sz w:val="24"/>
                                    </w:rPr>
                                    <w:t>-</w:t>
                                  </w:r>
                                </w:p>
                              </w:tc>
                              <w:tc>
                                <w:tcPr>
                                  <w:tcW w:w="966" w:type="dxa"/>
                                </w:tcPr>
                                <w:p>
                                  <w:pPr>
                                    <w:pStyle w:val="TableParagraph"/>
                                    <w:spacing w:line="256" w:lineRule="exact" w:before="15"/>
                                    <w:ind w:right="185"/>
                                    <w:jc w:val="right"/>
                                    <w:rPr>
                                      <w:b/>
                                      <w:sz w:val="24"/>
                                    </w:rPr>
                                  </w:pPr>
                                  <w:r>
                                    <w:rPr>
                                      <w:b/>
                                      <w:spacing w:val="-10"/>
                                      <w:sz w:val="24"/>
                                    </w:rPr>
                                    <w:t>-</w:t>
                                  </w:r>
                                </w:p>
                              </w:tc>
                              <w:tc>
                                <w:tcPr>
                                  <w:tcW w:w="853" w:type="dxa"/>
                                </w:tcPr>
                                <w:p>
                                  <w:pPr>
                                    <w:pStyle w:val="TableParagraph"/>
                                    <w:spacing w:line="256" w:lineRule="exact" w:before="15"/>
                                    <w:ind w:left="532"/>
                                    <w:rPr>
                                      <w:b/>
                                      <w:sz w:val="24"/>
                                    </w:rPr>
                                  </w:pPr>
                                  <w:r>
                                    <w:rPr>
                                      <w:b/>
                                      <w:spacing w:val="-10"/>
                                      <w:sz w:val="24"/>
                                    </w:rPr>
                                    <w:t>-</w:t>
                                  </w:r>
                                </w:p>
                              </w:tc>
                              <w:tc>
                                <w:tcPr>
                                  <w:tcW w:w="1080" w:type="dxa"/>
                                </w:tcPr>
                                <w:p>
                                  <w:pPr>
                                    <w:pStyle w:val="TableParagraph"/>
                                    <w:spacing w:line="256" w:lineRule="exact" w:before="15"/>
                                    <w:ind w:left="718"/>
                                    <w:rPr>
                                      <w:b/>
                                      <w:sz w:val="24"/>
                                    </w:rPr>
                                  </w:pPr>
                                  <w:r>
                                    <w:rPr>
                                      <w:b/>
                                      <w:spacing w:val="-10"/>
                                      <w:sz w:val="24"/>
                                    </w:rPr>
                                    <w:t>-</w:t>
                                  </w:r>
                                </w:p>
                              </w:tc>
                              <w:tc>
                                <w:tcPr>
                                  <w:tcW w:w="1304" w:type="dxa"/>
                                </w:tcPr>
                                <w:p>
                                  <w:pPr>
                                    <w:pStyle w:val="TableParagraph"/>
                                    <w:spacing w:line="256" w:lineRule="exact" w:before="15"/>
                                    <w:ind w:right="241"/>
                                    <w:jc w:val="right"/>
                                    <w:rPr>
                                      <w:b/>
                                      <w:sz w:val="24"/>
                                    </w:rPr>
                                  </w:pPr>
                                  <w:r>
                                    <w:rPr>
                                      <w:b/>
                                      <w:spacing w:val="-10"/>
                                      <w:sz w:val="24"/>
                                    </w:rPr>
                                    <w:t>-</w:t>
                                  </w:r>
                                </w:p>
                              </w:tc>
                              <w:tc>
                                <w:tcPr>
                                  <w:tcW w:w="739" w:type="dxa"/>
                                  <w:gridSpan w:val="2"/>
                                </w:tcPr>
                                <w:p>
                                  <w:pPr>
                                    <w:pStyle w:val="TableParagraph"/>
                                    <w:rPr>
                                      <w:sz w:val="20"/>
                                    </w:rPr>
                                  </w:pPr>
                                </w:p>
                              </w:tc>
                              <w:tc>
                                <w:tcPr>
                                  <w:tcW w:w="598" w:type="dxa"/>
                                </w:tcPr>
                                <w:p>
                                  <w:pPr>
                                    <w:pStyle w:val="TableParagraph"/>
                                    <w:spacing w:line="256" w:lineRule="exact" w:before="15"/>
                                    <w:ind w:left="157"/>
                                    <w:rPr>
                                      <w:b/>
                                      <w:sz w:val="24"/>
                                    </w:rPr>
                                  </w:pPr>
                                  <w:r>
                                    <w:rPr>
                                      <w:b/>
                                      <w:spacing w:val="-10"/>
                                      <w:sz w:val="24"/>
                                    </w:rPr>
                                    <w:t>-</w:t>
                                  </w:r>
                                </w:p>
                              </w:tc>
                              <w:tc>
                                <w:tcPr>
                                  <w:tcW w:w="666" w:type="dxa"/>
                                </w:tcPr>
                                <w:p>
                                  <w:pPr>
                                    <w:pStyle w:val="TableParagraph"/>
                                    <w:rPr>
                                      <w:sz w:val="20"/>
                                    </w:rPr>
                                  </w:pPr>
                                </w:p>
                              </w:tc>
                              <w:tc>
                                <w:tcPr>
                                  <w:tcW w:w="956" w:type="dxa"/>
                                </w:tcPr>
                                <w:p>
                                  <w:pPr>
                                    <w:pStyle w:val="TableParagraph"/>
                                    <w:tabs>
                                      <w:tab w:pos="794" w:val="left" w:leader="none"/>
                                    </w:tabs>
                                    <w:spacing w:line="256" w:lineRule="exact" w:before="15"/>
                                    <w:ind w:left="55"/>
                                    <w:rPr>
                                      <w:b/>
                                      <w:sz w:val="24"/>
                                    </w:rPr>
                                  </w:pPr>
                                  <w:r>
                                    <w:rPr>
                                      <w:b/>
                                      <w:spacing w:val="-10"/>
                                      <w:sz w:val="24"/>
                                    </w:rPr>
                                    <w:t>-</w:t>
                                  </w:r>
                                  <w:r>
                                    <w:rPr>
                                      <w:b/>
                                      <w:sz w:val="24"/>
                                    </w:rPr>
                                    <w:tab/>
                                  </w:r>
                                  <w:r>
                                    <w:rPr>
                                      <w:b/>
                                      <w:spacing w:val="-10"/>
                                      <w:sz w:val="24"/>
                                    </w:rPr>
                                    <w:t>-</w:t>
                                  </w:r>
                                </w:p>
                              </w:tc>
                            </w:tr>
                            <w:tr>
                              <w:trPr>
                                <w:trHeight w:val="337" w:hRule="atLeast"/>
                              </w:trPr>
                              <w:tc>
                                <w:tcPr>
                                  <w:tcW w:w="1857" w:type="dxa"/>
                                  <w:gridSpan w:val="3"/>
                                </w:tcPr>
                                <w:p>
                                  <w:pPr>
                                    <w:pStyle w:val="TableParagraph"/>
                                    <w:spacing w:before="36"/>
                                    <w:ind w:left="1070"/>
                                    <w:rPr>
                                      <w:sz w:val="24"/>
                                    </w:rPr>
                                  </w:pPr>
                                  <w:r>
                                    <w:rPr>
                                      <w:b/>
                                      <w:sz w:val="24"/>
                                    </w:rPr>
                                    <w:t>VM</w:t>
                                  </w:r>
                                  <w:r>
                                    <w:rPr>
                                      <w:b/>
                                      <w:spacing w:val="-5"/>
                                      <w:sz w:val="24"/>
                                    </w:rPr>
                                    <w:t> </w:t>
                                  </w:r>
                                  <w:r>
                                    <w:rPr>
                                      <w:spacing w:val="-5"/>
                                      <w:sz w:val="24"/>
                                    </w:rPr>
                                    <w:t>12</w:t>
                                  </w:r>
                                </w:p>
                              </w:tc>
                              <w:tc>
                                <w:tcPr>
                                  <w:tcW w:w="966" w:type="dxa"/>
                                </w:tcPr>
                                <w:p>
                                  <w:pPr>
                                    <w:pStyle w:val="TableParagraph"/>
                                    <w:spacing w:before="36"/>
                                    <w:ind w:right="89"/>
                                    <w:jc w:val="right"/>
                                    <w:rPr>
                                      <w:sz w:val="24"/>
                                    </w:rPr>
                                  </w:pPr>
                                  <w:r>
                                    <w:rPr>
                                      <w:spacing w:val="-5"/>
                                      <w:sz w:val="24"/>
                                    </w:rPr>
                                    <w:t>10</w:t>
                                  </w:r>
                                </w:p>
                              </w:tc>
                              <w:tc>
                                <w:tcPr>
                                  <w:tcW w:w="853" w:type="dxa"/>
                                </w:tcPr>
                                <w:p>
                                  <w:pPr>
                                    <w:pStyle w:val="TableParagraph"/>
                                    <w:spacing w:before="36"/>
                                    <w:ind w:right="162"/>
                                    <w:jc w:val="right"/>
                                    <w:rPr>
                                      <w:sz w:val="24"/>
                                    </w:rPr>
                                  </w:pPr>
                                  <w:r>
                                    <w:rPr>
                                      <w:spacing w:val="-5"/>
                                      <w:sz w:val="24"/>
                                    </w:rPr>
                                    <w:t>10</w:t>
                                  </w:r>
                                </w:p>
                              </w:tc>
                              <w:tc>
                                <w:tcPr>
                                  <w:tcW w:w="1080" w:type="dxa"/>
                                </w:tcPr>
                                <w:p>
                                  <w:pPr>
                                    <w:pStyle w:val="TableParagraph"/>
                                    <w:spacing w:before="36"/>
                                    <w:ind w:right="162"/>
                                    <w:jc w:val="right"/>
                                    <w:rPr>
                                      <w:sz w:val="24"/>
                                    </w:rPr>
                                  </w:pPr>
                                  <w:r>
                                    <w:rPr>
                                      <w:spacing w:val="-5"/>
                                      <w:sz w:val="24"/>
                                    </w:rPr>
                                    <w:t>20</w:t>
                                  </w:r>
                                </w:p>
                              </w:tc>
                              <w:tc>
                                <w:tcPr>
                                  <w:tcW w:w="1304" w:type="dxa"/>
                                </w:tcPr>
                                <w:p>
                                  <w:pPr>
                                    <w:pStyle w:val="TableParagraph"/>
                                    <w:spacing w:before="36"/>
                                    <w:ind w:right="85"/>
                                    <w:jc w:val="right"/>
                                    <w:rPr>
                                      <w:sz w:val="24"/>
                                    </w:rPr>
                                  </w:pPr>
                                  <w:r>
                                    <w:rPr>
                                      <w:spacing w:val="-5"/>
                                      <w:sz w:val="24"/>
                                    </w:rPr>
                                    <w:t>21</w:t>
                                  </w:r>
                                </w:p>
                              </w:tc>
                              <w:tc>
                                <w:tcPr>
                                  <w:tcW w:w="1337" w:type="dxa"/>
                                  <w:gridSpan w:val="3"/>
                                </w:tcPr>
                                <w:p>
                                  <w:pPr>
                                    <w:pStyle w:val="TableParagraph"/>
                                    <w:spacing w:before="36"/>
                                    <w:ind w:left="872"/>
                                    <w:rPr>
                                      <w:sz w:val="24"/>
                                    </w:rPr>
                                  </w:pPr>
                                  <w:r>
                                    <w:rPr>
                                      <w:spacing w:val="-5"/>
                                      <w:sz w:val="24"/>
                                    </w:rPr>
                                    <w:t>22</w:t>
                                  </w:r>
                                </w:p>
                              </w:tc>
                              <w:tc>
                                <w:tcPr>
                                  <w:tcW w:w="666" w:type="dxa"/>
                                </w:tcPr>
                                <w:p>
                                  <w:pPr>
                                    <w:pStyle w:val="TableParagraph"/>
                                    <w:spacing w:before="36"/>
                                    <w:ind w:right="48"/>
                                    <w:jc w:val="right"/>
                                    <w:rPr>
                                      <w:sz w:val="24"/>
                                    </w:rPr>
                                  </w:pPr>
                                  <w:r>
                                    <w:rPr>
                                      <w:spacing w:val="-5"/>
                                      <w:sz w:val="24"/>
                                    </w:rPr>
                                    <w:t>95</w:t>
                                  </w:r>
                                </w:p>
                              </w:tc>
                              <w:tc>
                                <w:tcPr>
                                  <w:tcW w:w="956" w:type="dxa"/>
                                </w:tcPr>
                                <w:p>
                                  <w:pPr>
                                    <w:pStyle w:val="TableParagraph"/>
                                    <w:spacing w:before="36"/>
                                    <w:ind w:left="369"/>
                                    <w:rPr>
                                      <w:sz w:val="24"/>
                                    </w:rPr>
                                  </w:pPr>
                                  <w:r>
                                    <w:rPr>
                                      <w:spacing w:val="-2"/>
                                      <w:sz w:val="24"/>
                                    </w:rPr>
                                    <w:t>46.11</w:t>
                                  </w:r>
                                </w:p>
                              </w:tc>
                            </w:tr>
                            <w:tr>
                              <w:trPr>
                                <w:trHeight w:val="291" w:hRule="atLeast"/>
                              </w:trPr>
                              <w:tc>
                                <w:tcPr>
                                  <w:tcW w:w="1857" w:type="dxa"/>
                                  <w:gridSpan w:val="3"/>
                                </w:tcPr>
                                <w:p>
                                  <w:pPr>
                                    <w:pStyle w:val="TableParagraph"/>
                                    <w:spacing w:line="256" w:lineRule="exact" w:before="15"/>
                                    <w:ind w:left="1070"/>
                                    <w:rPr>
                                      <w:sz w:val="24"/>
                                    </w:rPr>
                                  </w:pPr>
                                  <w:r>
                                    <w:rPr>
                                      <w:b/>
                                      <w:sz w:val="24"/>
                                    </w:rPr>
                                    <w:t>FM</w:t>
                                  </w:r>
                                  <w:r>
                                    <w:rPr>
                                      <w:b/>
                                      <w:spacing w:val="-2"/>
                                      <w:sz w:val="24"/>
                                    </w:rPr>
                                    <w:t> </w:t>
                                  </w:r>
                                  <w:r>
                                    <w:rPr>
                                      <w:spacing w:val="-5"/>
                                      <w:sz w:val="24"/>
                                    </w:rPr>
                                    <w:t>10</w:t>
                                  </w:r>
                                </w:p>
                              </w:tc>
                              <w:tc>
                                <w:tcPr>
                                  <w:tcW w:w="966" w:type="dxa"/>
                                </w:tcPr>
                                <w:p>
                                  <w:pPr>
                                    <w:pStyle w:val="TableParagraph"/>
                                    <w:spacing w:line="256" w:lineRule="exact" w:before="15"/>
                                    <w:ind w:right="56"/>
                                    <w:jc w:val="right"/>
                                    <w:rPr>
                                      <w:sz w:val="24"/>
                                    </w:rPr>
                                  </w:pPr>
                                  <w:r>
                                    <w:rPr>
                                      <w:spacing w:val="-5"/>
                                      <w:sz w:val="24"/>
                                    </w:rPr>
                                    <w:t>12</w:t>
                                  </w:r>
                                </w:p>
                              </w:tc>
                              <w:tc>
                                <w:tcPr>
                                  <w:tcW w:w="853" w:type="dxa"/>
                                </w:tcPr>
                                <w:p>
                                  <w:pPr>
                                    <w:pStyle w:val="TableParagraph"/>
                                    <w:spacing w:line="256" w:lineRule="exact" w:before="15"/>
                                    <w:ind w:right="128"/>
                                    <w:jc w:val="right"/>
                                    <w:rPr>
                                      <w:sz w:val="24"/>
                                    </w:rPr>
                                  </w:pPr>
                                  <w:r>
                                    <w:rPr>
                                      <w:spacing w:val="-5"/>
                                      <w:sz w:val="24"/>
                                    </w:rPr>
                                    <w:t>13</w:t>
                                  </w:r>
                                </w:p>
                              </w:tc>
                              <w:tc>
                                <w:tcPr>
                                  <w:tcW w:w="1080" w:type="dxa"/>
                                </w:tcPr>
                                <w:p>
                                  <w:pPr>
                                    <w:pStyle w:val="TableParagraph"/>
                                    <w:spacing w:line="256" w:lineRule="exact" w:before="15"/>
                                    <w:ind w:right="128"/>
                                    <w:jc w:val="right"/>
                                    <w:rPr>
                                      <w:sz w:val="24"/>
                                    </w:rPr>
                                  </w:pPr>
                                  <w:r>
                                    <w:rPr>
                                      <w:spacing w:val="-5"/>
                                      <w:sz w:val="24"/>
                                    </w:rPr>
                                    <w:t>20</w:t>
                                  </w:r>
                                </w:p>
                              </w:tc>
                              <w:tc>
                                <w:tcPr>
                                  <w:tcW w:w="1304" w:type="dxa"/>
                                </w:tcPr>
                                <w:p>
                                  <w:pPr>
                                    <w:pStyle w:val="TableParagraph"/>
                                    <w:spacing w:line="256" w:lineRule="exact" w:before="15"/>
                                    <w:ind w:right="112"/>
                                    <w:jc w:val="right"/>
                                    <w:rPr>
                                      <w:sz w:val="24"/>
                                    </w:rPr>
                                  </w:pPr>
                                  <w:r>
                                    <w:rPr>
                                      <w:spacing w:val="-5"/>
                                      <w:sz w:val="24"/>
                                    </w:rPr>
                                    <w:t>20</w:t>
                                  </w:r>
                                </w:p>
                              </w:tc>
                              <w:tc>
                                <w:tcPr>
                                  <w:tcW w:w="1337" w:type="dxa"/>
                                  <w:gridSpan w:val="3"/>
                                </w:tcPr>
                                <w:p>
                                  <w:pPr>
                                    <w:pStyle w:val="TableParagraph"/>
                                    <w:spacing w:line="256" w:lineRule="exact" w:before="15"/>
                                    <w:ind w:right="189"/>
                                    <w:jc w:val="right"/>
                                    <w:rPr>
                                      <w:sz w:val="24"/>
                                    </w:rPr>
                                  </w:pPr>
                                  <w:r>
                                    <w:rPr>
                                      <w:spacing w:val="-5"/>
                                      <w:sz w:val="24"/>
                                    </w:rPr>
                                    <w:t>21</w:t>
                                  </w:r>
                                </w:p>
                              </w:tc>
                              <w:tc>
                                <w:tcPr>
                                  <w:tcW w:w="666" w:type="dxa"/>
                                </w:tcPr>
                                <w:p>
                                  <w:pPr>
                                    <w:pStyle w:val="TableParagraph"/>
                                    <w:spacing w:line="256" w:lineRule="exact" w:before="15"/>
                                    <w:ind w:right="74"/>
                                    <w:jc w:val="right"/>
                                    <w:rPr>
                                      <w:sz w:val="24"/>
                                    </w:rPr>
                                  </w:pPr>
                                  <w:r>
                                    <w:rPr>
                                      <w:spacing w:val="-5"/>
                                      <w:sz w:val="24"/>
                                    </w:rPr>
                                    <w:t>96</w:t>
                                  </w:r>
                                </w:p>
                              </w:tc>
                              <w:tc>
                                <w:tcPr>
                                  <w:tcW w:w="956" w:type="dxa"/>
                                </w:tcPr>
                                <w:p>
                                  <w:pPr>
                                    <w:pStyle w:val="TableParagraph"/>
                                    <w:spacing w:line="256" w:lineRule="exact" w:before="15"/>
                                    <w:ind w:left="343"/>
                                    <w:rPr>
                                      <w:sz w:val="24"/>
                                    </w:rPr>
                                  </w:pPr>
                                  <w:r>
                                    <w:rPr>
                                      <w:spacing w:val="-2"/>
                                      <w:sz w:val="24"/>
                                    </w:rPr>
                                    <w:t>46.60</w:t>
                                  </w:r>
                                </w:p>
                              </w:tc>
                            </w:tr>
                            <w:tr>
                              <w:trPr>
                                <w:trHeight w:val="663" w:hRule="atLeast"/>
                              </w:trPr>
                              <w:tc>
                                <w:tcPr>
                                  <w:tcW w:w="731" w:type="dxa"/>
                                </w:tcPr>
                                <w:p>
                                  <w:pPr>
                                    <w:pStyle w:val="TableParagraph"/>
                                    <w:rPr>
                                      <w:sz w:val="24"/>
                                    </w:rPr>
                                  </w:pPr>
                                </w:p>
                              </w:tc>
                              <w:tc>
                                <w:tcPr>
                                  <w:tcW w:w="756" w:type="dxa"/>
                                </w:tcPr>
                                <w:p>
                                  <w:pPr>
                                    <w:pStyle w:val="TableParagraph"/>
                                    <w:spacing w:before="84"/>
                                    <w:rPr>
                                      <w:sz w:val="24"/>
                                    </w:rPr>
                                  </w:pPr>
                                </w:p>
                                <w:p>
                                  <w:pPr>
                                    <w:pStyle w:val="TableParagraph"/>
                                    <w:ind w:left="279"/>
                                    <w:rPr>
                                      <w:b/>
                                      <w:sz w:val="24"/>
                                    </w:rPr>
                                  </w:pPr>
                                  <w:r>
                                    <w:rPr>
                                      <w:b/>
                                      <w:spacing w:val="-5"/>
                                      <w:sz w:val="24"/>
                                    </w:rPr>
                                    <w:t>PN</w:t>
                                  </w:r>
                                </w:p>
                              </w:tc>
                              <w:tc>
                                <w:tcPr>
                                  <w:tcW w:w="370" w:type="dxa"/>
                                </w:tcPr>
                                <w:p>
                                  <w:pPr>
                                    <w:pStyle w:val="TableParagraph"/>
                                    <w:spacing w:before="84"/>
                                    <w:rPr>
                                      <w:sz w:val="24"/>
                                    </w:rPr>
                                  </w:pPr>
                                </w:p>
                                <w:p>
                                  <w:pPr>
                                    <w:pStyle w:val="TableParagraph"/>
                                    <w:ind w:right="227"/>
                                    <w:jc w:val="right"/>
                                    <w:rPr>
                                      <w:sz w:val="24"/>
                                    </w:rPr>
                                  </w:pPr>
                                  <w:r>
                                    <w:rPr>
                                      <w:spacing w:val="-10"/>
                                      <w:sz w:val="24"/>
                                    </w:rPr>
                                    <w:t>2</w:t>
                                  </w:r>
                                </w:p>
                              </w:tc>
                              <w:tc>
                                <w:tcPr>
                                  <w:tcW w:w="966" w:type="dxa"/>
                                </w:tcPr>
                                <w:p>
                                  <w:pPr>
                                    <w:pStyle w:val="TableParagraph"/>
                                    <w:spacing w:before="84"/>
                                    <w:rPr>
                                      <w:sz w:val="24"/>
                                    </w:rPr>
                                  </w:pPr>
                                </w:p>
                                <w:p>
                                  <w:pPr>
                                    <w:pStyle w:val="TableParagraph"/>
                                    <w:ind w:right="171"/>
                                    <w:jc w:val="right"/>
                                    <w:rPr>
                                      <w:sz w:val="24"/>
                                    </w:rPr>
                                  </w:pPr>
                                  <w:r>
                                    <w:rPr>
                                      <w:spacing w:val="-10"/>
                                      <w:sz w:val="24"/>
                                    </w:rPr>
                                    <w:t>2</w:t>
                                  </w:r>
                                </w:p>
                              </w:tc>
                              <w:tc>
                                <w:tcPr>
                                  <w:tcW w:w="853" w:type="dxa"/>
                                </w:tcPr>
                                <w:p>
                                  <w:pPr>
                                    <w:pStyle w:val="TableParagraph"/>
                                    <w:spacing w:before="84"/>
                                    <w:rPr>
                                      <w:sz w:val="24"/>
                                    </w:rPr>
                                  </w:pPr>
                                </w:p>
                                <w:p>
                                  <w:pPr>
                                    <w:pStyle w:val="TableParagraph"/>
                                    <w:ind w:left="487"/>
                                    <w:rPr>
                                      <w:sz w:val="24"/>
                                    </w:rPr>
                                  </w:pPr>
                                  <w:r>
                                    <w:rPr>
                                      <w:spacing w:val="-10"/>
                                      <w:sz w:val="24"/>
                                    </w:rPr>
                                    <w:t>1</w:t>
                                  </w:r>
                                </w:p>
                              </w:tc>
                              <w:tc>
                                <w:tcPr>
                                  <w:tcW w:w="1080" w:type="dxa"/>
                                </w:tcPr>
                                <w:p>
                                  <w:pPr>
                                    <w:pStyle w:val="TableParagraph"/>
                                    <w:spacing w:before="84"/>
                                    <w:rPr>
                                      <w:sz w:val="24"/>
                                    </w:rPr>
                                  </w:pPr>
                                </w:p>
                                <w:p>
                                  <w:pPr>
                                    <w:pStyle w:val="TableParagraph"/>
                                    <w:ind w:left="714"/>
                                    <w:rPr>
                                      <w:sz w:val="24"/>
                                    </w:rPr>
                                  </w:pPr>
                                  <w:r>
                                    <w:rPr>
                                      <w:spacing w:val="-10"/>
                                      <w:sz w:val="24"/>
                                    </w:rPr>
                                    <w:t>4</w:t>
                                  </w:r>
                                </w:p>
                              </w:tc>
                              <w:tc>
                                <w:tcPr>
                                  <w:tcW w:w="1304" w:type="dxa"/>
                                </w:tcPr>
                                <w:p>
                                  <w:pPr>
                                    <w:pStyle w:val="TableParagraph"/>
                                    <w:spacing w:before="84"/>
                                    <w:rPr>
                                      <w:sz w:val="24"/>
                                    </w:rPr>
                                  </w:pPr>
                                </w:p>
                                <w:p>
                                  <w:pPr>
                                    <w:pStyle w:val="TableParagraph"/>
                                    <w:ind w:right="227"/>
                                    <w:jc w:val="right"/>
                                    <w:rPr>
                                      <w:sz w:val="24"/>
                                    </w:rPr>
                                  </w:pPr>
                                  <w:r>
                                    <w:rPr>
                                      <w:spacing w:val="-10"/>
                                      <w:sz w:val="24"/>
                                    </w:rPr>
                                    <w:t>2</w:t>
                                  </w:r>
                                </w:p>
                              </w:tc>
                              <w:tc>
                                <w:tcPr>
                                  <w:tcW w:w="456" w:type="dxa"/>
                                </w:tcPr>
                                <w:p>
                                  <w:pPr>
                                    <w:pStyle w:val="TableParagraph"/>
                                    <w:rPr>
                                      <w:sz w:val="24"/>
                                    </w:rPr>
                                  </w:pPr>
                                </w:p>
                              </w:tc>
                              <w:tc>
                                <w:tcPr>
                                  <w:tcW w:w="283" w:type="dxa"/>
                                </w:tcPr>
                                <w:p>
                                  <w:pPr>
                                    <w:pStyle w:val="TableParagraph"/>
                                    <w:spacing w:before="84"/>
                                    <w:rPr>
                                      <w:sz w:val="24"/>
                                    </w:rPr>
                                  </w:pPr>
                                </w:p>
                                <w:p>
                                  <w:pPr>
                                    <w:pStyle w:val="TableParagraph"/>
                                    <w:ind w:left="94"/>
                                    <w:rPr>
                                      <w:sz w:val="24"/>
                                    </w:rPr>
                                  </w:pPr>
                                  <w:r>
                                    <w:rPr>
                                      <w:spacing w:val="-10"/>
                                      <w:sz w:val="24"/>
                                    </w:rPr>
                                    <w:t>2</w:t>
                                  </w:r>
                                </w:p>
                              </w:tc>
                              <w:tc>
                                <w:tcPr>
                                  <w:tcW w:w="598" w:type="dxa"/>
                                </w:tcPr>
                                <w:p>
                                  <w:pPr>
                                    <w:pStyle w:val="TableParagraph"/>
                                    <w:rPr>
                                      <w:sz w:val="24"/>
                                    </w:rPr>
                                  </w:pPr>
                                </w:p>
                              </w:tc>
                              <w:tc>
                                <w:tcPr>
                                  <w:tcW w:w="1622" w:type="dxa"/>
                                  <w:gridSpan w:val="2"/>
                                </w:tcPr>
                                <w:p>
                                  <w:pPr>
                                    <w:pStyle w:val="TableParagraph"/>
                                    <w:spacing w:before="84"/>
                                    <w:rPr>
                                      <w:sz w:val="24"/>
                                    </w:rPr>
                                  </w:pPr>
                                </w:p>
                                <w:p>
                                  <w:pPr>
                                    <w:pStyle w:val="TableParagraph"/>
                                    <w:tabs>
                                      <w:tab w:pos="1074" w:val="left" w:leader="none"/>
                                    </w:tabs>
                                    <w:ind w:left="354"/>
                                    <w:rPr>
                                      <w:sz w:val="24"/>
                                    </w:rPr>
                                  </w:pPr>
                                  <w:r>
                                    <w:rPr>
                                      <w:spacing w:val="-5"/>
                                      <w:sz w:val="24"/>
                                    </w:rPr>
                                    <w:t>13</w:t>
                                  </w:r>
                                  <w:r>
                                    <w:rPr>
                                      <w:sz w:val="24"/>
                                    </w:rPr>
                                    <w:tab/>
                                  </w:r>
                                  <w:r>
                                    <w:rPr>
                                      <w:spacing w:val="-4"/>
                                      <w:sz w:val="24"/>
                                    </w:rPr>
                                    <w:t>6.22</w:t>
                                  </w:r>
                                </w:p>
                              </w:tc>
                            </w:tr>
                            <w:tr>
                              <w:trPr>
                                <w:trHeight w:val="319" w:hRule="atLeast"/>
                              </w:trPr>
                              <w:tc>
                                <w:tcPr>
                                  <w:tcW w:w="731" w:type="dxa"/>
                                </w:tcPr>
                                <w:p>
                                  <w:pPr>
                                    <w:pStyle w:val="TableParagraph"/>
                                    <w:rPr>
                                      <w:sz w:val="24"/>
                                    </w:rPr>
                                  </w:pPr>
                                </w:p>
                              </w:tc>
                              <w:tc>
                                <w:tcPr>
                                  <w:tcW w:w="756" w:type="dxa"/>
                                </w:tcPr>
                                <w:p>
                                  <w:pPr>
                                    <w:pStyle w:val="TableParagraph"/>
                                    <w:spacing w:before="17"/>
                                    <w:ind w:left="339"/>
                                    <w:rPr>
                                      <w:b/>
                                      <w:sz w:val="24"/>
                                    </w:rPr>
                                  </w:pPr>
                                  <w:r>
                                    <w:rPr>
                                      <w:b/>
                                      <w:spacing w:val="-5"/>
                                      <w:sz w:val="24"/>
                                    </w:rPr>
                                    <w:t>NB</w:t>
                                  </w:r>
                                </w:p>
                              </w:tc>
                              <w:tc>
                                <w:tcPr>
                                  <w:tcW w:w="370" w:type="dxa"/>
                                </w:tcPr>
                                <w:p>
                                  <w:pPr>
                                    <w:pStyle w:val="TableParagraph"/>
                                    <w:spacing w:before="17"/>
                                    <w:ind w:right="251"/>
                                    <w:jc w:val="right"/>
                                    <w:rPr>
                                      <w:b/>
                                      <w:sz w:val="24"/>
                                    </w:rPr>
                                  </w:pPr>
                                  <w:r>
                                    <w:rPr>
                                      <w:b/>
                                      <w:spacing w:val="-10"/>
                                      <w:sz w:val="24"/>
                                    </w:rPr>
                                    <w:t>-</w:t>
                                  </w:r>
                                </w:p>
                              </w:tc>
                              <w:tc>
                                <w:tcPr>
                                  <w:tcW w:w="966" w:type="dxa"/>
                                </w:tcPr>
                                <w:p>
                                  <w:pPr>
                                    <w:pStyle w:val="TableParagraph"/>
                                    <w:spacing w:before="17"/>
                                    <w:ind w:right="237"/>
                                    <w:jc w:val="right"/>
                                    <w:rPr>
                                      <w:b/>
                                      <w:sz w:val="24"/>
                                    </w:rPr>
                                  </w:pPr>
                                  <w:r>
                                    <w:rPr>
                                      <w:b/>
                                      <w:spacing w:val="-10"/>
                                      <w:sz w:val="24"/>
                                    </w:rPr>
                                    <w:t>-</w:t>
                                  </w:r>
                                </w:p>
                              </w:tc>
                              <w:tc>
                                <w:tcPr>
                                  <w:tcW w:w="853" w:type="dxa"/>
                                </w:tcPr>
                                <w:p>
                                  <w:pPr>
                                    <w:pStyle w:val="TableParagraph"/>
                                    <w:spacing w:before="17"/>
                                    <w:ind w:left="539"/>
                                    <w:rPr>
                                      <w:b/>
                                      <w:sz w:val="24"/>
                                    </w:rPr>
                                  </w:pPr>
                                  <w:r>
                                    <w:rPr>
                                      <w:b/>
                                      <w:spacing w:val="-10"/>
                                      <w:sz w:val="24"/>
                                    </w:rPr>
                                    <w:t>-</w:t>
                                  </w:r>
                                </w:p>
                              </w:tc>
                              <w:tc>
                                <w:tcPr>
                                  <w:tcW w:w="1080" w:type="dxa"/>
                                </w:tcPr>
                                <w:p>
                                  <w:pPr>
                                    <w:pStyle w:val="TableParagraph"/>
                                    <w:spacing w:before="17"/>
                                    <w:ind w:right="211"/>
                                    <w:jc w:val="right"/>
                                    <w:rPr>
                                      <w:b/>
                                      <w:sz w:val="24"/>
                                    </w:rPr>
                                  </w:pPr>
                                  <w:r>
                                    <w:rPr>
                                      <w:b/>
                                      <w:spacing w:val="-10"/>
                                      <w:sz w:val="24"/>
                                    </w:rPr>
                                    <w:t>-</w:t>
                                  </w:r>
                                </w:p>
                              </w:tc>
                              <w:tc>
                                <w:tcPr>
                                  <w:tcW w:w="1304" w:type="dxa"/>
                                </w:tcPr>
                                <w:p>
                                  <w:pPr>
                                    <w:pStyle w:val="TableParagraph"/>
                                    <w:spacing w:before="17"/>
                                    <w:ind w:right="233"/>
                                    <w:jc w:val="right"/>
                                    <w:rPr>
                                      <w:b/>
                                      <w:sz w:val="24"/>
                                    </w:rPr>
                                  </w:pPr>
                                  <w:r>
                                    <w:rPr>
                                      <w:b/>
                                      <w:spacing w:val="-10"/>
                                      <w:sz w:val="24"/>
                                    </w:rPr>
                                    <w:t>-</w:t>
                                  </w:r>
                                </w:p>
                              </w:tc>
                              <w:tc>
                                <w:tcPr>
                                  <w:tcW w:w="456" w:type="dxa"/>
                                </w:tcPr>
                                <w:p>
                                  <w:pPr>
                                    <w:pStyle w:val="TableParagraph"/>
                                    <w:rPr>
                                      <w:sz w:val="24"/>
                                    </w:rPr>
                                  </w:pPr>
                                </w:p>
                              </w:tc>
                              <w:tc>
                                <w:tcPr>
                                  <w:tcW w:w="283" w:type="dxa"/>
                                </w:tcPr>
                                <w:p>
                                  <w:pPr>
                                    <w:pStyle w:val="TableParagraph"/>
                                    <w:rPr>
                                      <w:sz w:val="24"/>
                                    </w:rPr>
                                  </w:pPr>
                                </w:p>
                              </w:tc>
                              <w:tc>
                                <w:tcPr>
                                  <w:tcW w:w="598" w:type="dxa"/>
                                </w:tcPr>
                                <w:p>
                                  <w:pPr>
                                    <w:pStyle w:val="TableParagraph"/>
                                    <w:spacing w:before="17"/>
                                    <w:ind w:left="164"/>
                                    <w:rPr>
                                      <w:b/>
                                      <w:sz w:val="24"/>
                                    </w:rPr>
                                  </w:pPr>
                                  <w:r>
                                    <w:rPr>
                                      <w:b/>
                                      <w:spacing w:val="-10"/>
                                      <w:sz w:val="24"/>
                                    </w:rPr>
                                    <w:t>-</w:t>
                                  </w:r>
                                </w:p>
                              </w:tc>
                              <w:tc>
                                <w:tcPr>
                                  <w:tcW w:w="1622" w:type="dxa"/>
                                  <w:gridSpan w:val="2"/>
                                </w:tcPr>
                                <w:p>
                                  <w:pPr>
                                    <w:pStyle w:val="TableParagraph"/>
                                    <w:spacing w:before="17"/>
                                    <w:ind w:left="49" w:right="14"/>
                                    <w:jc w:val="center"/>
                                    <w:rPr>
                                      <w:b/>
                                      <w:sz w:val="24"/>
                                    </w:rPr>
                                  </w:pPr>
                                  <w:r>
                                    <w:rPr>
                                      <w:b/>
                                      <w:spacing w:val="-10"/>
                                      <w:sz w:val="24"/>
                                    </w:rPr>
                                    <w:t>-</w:t>
                                  </w:r>
                                </w:p>
                              </w:tc>
                            </w:tr>
                            <w:tr>
                              <w:trPr>
                                <w:trHeight w:val="315" w:hRule="atLeast"/>
                              </w:trPr>
                              <w:tc>
                                <w:tcPr>
                                  <w:tcW w:w="731" w:type="dxa"/>
                                </w:tcPr>
                                <w:p>
                                  <w:pPr>
                                    <w:pStyle w:val="TableParagraph"/>
                                    <w:spacing w:before="15"/>
                                    <w:ind w:left="50"/>
                                    <w:rPr>
                                      <w:b/>
                                      <w:sz w:val="24"/>
                                    </w:rPr>
                                  </w:pPr>
                                  <w:r>
                                    <w:rPr>
                                      <w:b/>
                                      <w:spacing w:val="-5"/>
                                      <w:sz w:val="24"/>
                                    </w:rPr>
                                    <w:t>CG</w:t>
                                  </w:r>
                                </w:p>
                              </w:tc>
                              <w:tc>
                                <w:tcPr>
                                  <w:tcW w:w="756" w:type="dxa"/>
                                </w:tcPr>
                                <w:p>
                                  <w:pPr>
                                    <w:pStyle w:val="TableParagraph"/>
                                    <w:spacing w:before="15"/>
                                    <w:ind w:left="216"/>
                                    <w:rPr>
                                      <w:b/>
                                      <w:sz w:val="24"/>
                                    </w:rPr>
                                  </w:pPr>
                                  <w:r>
                                    <w:rPr>
                                      <w:b/>
                                      <w:spacing w:val="-5"/>
                                      <w:sz w:val="24"/>
                                    </w:rPr>
                                    <w:t>CM</w:t>
                                  </w:r>
                                </w:p>
                              </w:tc>
                              <w:tc>
                                <w:tcPr>
                                  <w:tcW w:w="370" w:type="dxa"/>
                                </w:tcPr>
                                <w:p>
                                  <w:pPr>
                                    <w:pStyle w:val="TableParagraph"/>
                                    <w:rPr>
                                      <w:sz w:val="22"/>
                                    </w:rPr>
                                  </w:pPr>
                                </w:p>
                              </w:tc>
                              <w:tc>
                                <w:tcPr>
                                  <w:tcW w:w="966" w:type="dxa"/>
                                </w:tcPr>
                                <w:p>
                                  <w:pPr>
                                    <w:pStyle w:val="TableParagraph"/>
                                    <w:spacing w:before="15"/>
                                    <w:ind w:left="151"/>
                                    <w:rPr>
                                      <w:b/>
                                      <w:sz w:val="24"/>
                                    </w:rPr>
                                  </w:pPr>
                                  <w:r>
                                    <w:rPr>
                                      <w:b/>
                                      <w:spacing w:val="-10"/>
                                      <w:sz w:val="24"/>
                                    </w:rPr>
                                    <w:t>-</w:t>
                                  </w:r>
                                </w:p>
                              </w:tc>
                              <w:tc>
                                <w:tcPr>
                                  <w:tcW w:w="853" w:type="dxa"/>
                                </w:tcPr>
                                <w:p>
                                  <w:pPr>
                                    <w:pStyle w:val="TableParagraph"/>
                                    <w:spacing w:before="15"/>
                                    <w:ind w:left="167"/>
                                    <w:rPr>
                                      <w:b/>
                                      <w:sz w:val="24"/>
                                    </w:rPr>
                                  </w:pPr>
                                  <w:r>
                                    <w:rPr>
                                      <w:b/>
                                      <w:spacing w:val="-10"/>
                                      <w:sz w:val="24"/>
                                    </w:rPr>
                                    <w:t>-</w:t>
                                  </w:r>
                                </w:p>
                              </w:tc>
                              <w:tc>
                                <w:tcPr>
                                  <w:tcW w:w="1080" w:type="dxa"/>
                                </w:tcPr>
                                <w:p>
                                  <w:pPr>
                                    <w:pStyle w:val="TableParagraph"/>
                                    <w:spacing w:before="15"/>
                                    <w:ind w:left="174"/>
                                    <w:rPr>
                                      <w:b/>
                                      <w:sz w:val="24"/>
                                    </w:rPr>
                                  </w:pPr>
                                  <w:r>
                                    <w:rPr>
                                      <w:b/>
                                      <w:spacing w:val="-10"/>
                                      <w:sz w:val="24"/>
                                    </w:rPr>
                                    <w:t>-</w:t>
                                  </w:r>
                                </w:p>
                              </w:tc>
                              <w:tc>
                                <w:tcPr>
                                  <w:tcW w:w="1304" w:type="dxa"/>
                                </w:tcPr>
                                <w:p>
                                  <w:pPr>
                                    <w:pStyle w:val="TableParagraph"/>
                                    <w:spacing w:before="15"/>
                                    <w:ind w:left="195"/>
                                    <w:rPr>
                                      <w:b/>
                                      <w:sz w:val="24"/>
                                    </w:rPr>
                                  </w:pPr>
                                  <w:r>
                                    <w:rPr>
                                      <w:b/>
                                      <w:spacing w:val="-10"/>
                                      <w:sz w:val="24"/>
                                    </w:rPr>
                                    <w:t>-</w:t>
                                  </w:r>
                                </w:p>
                              </w:tc>
                              <w:tc>
                                <w:tcPr>
                                  <w:tcW w:w="456" w:type="dxa"/>
                                </w:tcPr>
                                <w:p>
                                  <w:pPr>
                                    <w:pStyle w:val="TableParagraph"/>
                                    <w:spacing w:before="15"/>
                                    <w:ind w:left="35" w:right="66"/>
                                    <w:jc w:val="center"/>
                                    <w:rPr>
                                      <w:b/>
                                      <w:sz w:val="24"/>
                                    </w:rPr>
                                  </w:pPr>
                                  <w:r>
                                    <w:rPr>
                                      <w:b/>
                                      <w:spacing w:val="-10"/>
                                      <w:sz w:val="24"/>
                                    </w:rPr>
                                    <w:t>-</w:t>
                                  </w:r>
                                </w:p>
                              </w:tc>
                              <w:tc>
                                <w:tcPr>
                                  <w:tcW w:w="283" w:type="dxa"/>
                                </w:tcPr>
                                <w:p>
                                  <w:pPr>
                                    <w:pStyle w:val="TableParagraph"/>
                                    <w:rPr>
                                      <w:sz w:val="22"/>
                                    </w:rPr>
                                  </w:pPr>
                                </w:p>
                              </w:tc>
                              <w:tc>
                                <w:tcPr>
                                  <w:tcW w:w="598" w:type="dxa"/>
                                </w:tcPr>
                                <w:p>
                                  <w:pPr>
                                    <w:pStyle w:val="TableParagraph"/>
                                    <w:spacing w:before="15"/>
                                    <w:ind w:left="111"/>
                                    <w:rPr>
                                      <w:b/>
                                      <w:sz w:val="24"/>
                                    </w:rPr>
                                  </w:pPr>
                                  <w:r>
                                    <w:rPr>
                                      <w:b/>
                                      <w:spacing w:val="-10"/>
                                      <w:sz w:val="24"/>
                                    </w:rPr>
                                    <w:t>-</w:t>
                                  </w:r>
                                </w:p>
                              </w:tc>
                              <w:tc>
                                <w:tcPr>
                                  <w:tcW w:w="1622" w:type="dxa"/>
                                  <w:gridSpan w:val="2"/>
                                </w:tcPr>
                                <w:p>
                                  <w:pPr>
                                    <w:pStyle w:val="TableParagraph"/>
                                    <w:spacing w:before="15"/>
                                    <w:ind w:left="49"/>
                                    <w:jc w:val="center"/>
                                    <w:rPr>
                                      <w:b/>
                                      <w:sz w:val="24"/>
                                    </w:rPr>
                                  </w:pPr>
                                  <w:r>
                                    <w:rPr>
                                      <w:b/>
                                      <w:spacing w:val="-10"/>
                                      <w:sz w:val="24"/>
                                    </w:rPr>
                                    <w:t>-</w:t>
                                  </w:r>
                                </w:p>
                              </w:tc>
                            </w:tr>
                            <w:tr>
                              <w:trPr>
                                <w:trHeight w:val="315" w:hRule="atLeast"/>
                              </w:trPr>
                              <w:tc>
                                <w:tcPr>
                                  <w:tcW w:w="731" w:type="dxa"/>
                                </w:tcPr>
                                <w:p>
                                  <w:pPr>
                                    <w:pStyle w:val="TableParagraph"/>
                                    <w:rPr>
                                      <w:sz w:val="22"/>
                                    </w:rPr>
                                  </w:pPr>
                                </w:p>
                              </w:tc>
                              <w:tc>
                                <w:tcPr>
                                  <w:tcW w:w="756" w:type="dxa"/>
                                </w:tcPr>
                                <w:p>
                                  <w:pPr>
                                    <w:pStyle w:val="TableParagraph"/>
                                    <w:spacing w:before="14"/>
                                    <w:ind w:right="15"/>
                                    <w:jc w:val="right"/>
                                    <w:rPr>
                                      <w:b/>
                                      <w:sz w:val="24"/>
                                    </w:rPr>
                                  </w:pPr>
                                  <w:r>
                                    <w:rPr>
                                      <w:b/>
                                      <w:spacing w:val="-5"/>
                                      <w:sz w:val="24"/>
                                    </w:rPr>
                                    <w:t>VM</w:t>
                                  </w:r>
                                </w:p>
                              </w:tc>
                              <w:tc>
                                <w:tcPr>
                                  <w:tcW w:w="370" w:type="dxa"/>
                                </w:tcPr>
                                <w:p>
                                  <w:pPr>
                                    <w:pStyle w:val="TableParagraph"/>
                                    <w:rPr>
                                      <w:sz w:val="22"/>
                                    </w:rPr>
                                  </w:pPr>
                                </w:p>
                              </w:tc>
                              <w:tc>
                                <w:tcPr>
                                  <w:tcW w:w="966" w:type="dxa"/>
                                </w:tcPr>
                                <w:p>
                                  <w:pPr>
                                    <w:pStyle w:val="TableParagraph"/>
                                    <w:spacing w:before="14"/>
                                    <w:ind w:left="91"/>
                                    <w:rPr>
                                      <w:sz w:val="24"/>
                                    </w:rPr>
                                  </w:pPr>
                                  <w:r>
                                    <w:rPr>
                                      <w:spacing w:val="-5"/>
                                      <w:sz w:val="24"/>
                                    </w:rPr>
                                    <w:t>10</w:t>
                                  </w:r>
                                </w:p>
                              </w:tc>
                              <w:tc>
                                <w:tcPr>
                                  <w:tcW w:w="853" w:type="dxa"/>
                                </w:tcPr>
                                <w:p>
                                  <w:pPr>
                                    <w:pStyle w:val="TableParagraph"/>
                                    <w:spacing w:before="14"/>
                                    <w:ind w:left="88"/>
                                    <w:rPr>
                                      <w:sz w:val="24"/>
                                    </w:rPr>
                                  </w:pPr>
                                  <w:r>
                                    <w:rPr>
                                      <w:spacing w:val="-5"/>
                                      <w:sz w:val="24"/>
                                    </w:rPr>
                                    <w:t>10</w:t>
                                  </w:r>
                                </w:p>
                              </w:tc>
                              <w:tc>
                                <w:tcPr>
                                  <w:tcW w:w="1080" w:type="dxa"/>
                                </w:tcPr>
                                <w:p>
                                  <w:pPr>
                                    <w:pStyle w:val="TableParagraph"/>
                                    <w:spacing w:before="14"/>
                                    <w:ind w:left="135"/>
                                    <w:rPr>
                                      <w:sz w:val="24"/>
                                    </w:rPr>
                                  </w:pPr>
                                  <w:r>
                                    <w:rPr>
                                      <w:spacing w:val="-5"/>
                                      <w:sz w:val="24"/>
                                    </w:rPr>
                                    <w:t>14</w:t>
                                  </w:r>
                                </w:p>
                              </w:tc>
                              <w:tc>
                                <w:tcPr>
                                  <w:tcW w:w="1304" w:type="dxa"/>
                                </w:tcPr>
                                <w:p>
                                  <w:pPr>
                                    <w:pStyle w:val="TableParagraph"/>
                                    <w:spacing w:before="14"/>
                                    <w:ind w:left="135"/>
                                    <w:rPr>
                                      <w:sz w:val="24"/>
                                    </w:rPr>
                                  </w:pPr>
                                  <w:r>
                                    <w:rPr>
                                      <w:spacing w:val="-5"/>
                                      <w:sz w:val="24"/>
                                    </w:rPr>
                                    <w:t>20</w:t>
                                  </w:r>
                                </w:p>
                              </w:tc>
                              <w:tc>
                                <w:tcPr>
                                  <w:tcW w:w="456" w:type="dxa"/>
                                </w:tcPr>
                                <w:p>
                                  <w:pPr>
                                    <w:pStyle w:val="TableParagraph"/>
                                    <w:spacing w:before="14"/>
                                    <w:ind w:left="35" w:right="64"/>
                                    <w:jc w:val="center"/>
                                    <w:rPr>
                                      <w:sz w:val="24"/>
                                    </w:rPr>
                                  </w:pPr>
                                  <w:r>
                                    <w:rPr>
                                      <w:spacing w:val="-5"/>
                                      <w:sz w:val="24"/>
                                    </w:rPr>
                                    <w:t>22</w:t>
                                  </w:r>
                                </w:p>
                              </w:tc>
                              <w:tc>
                                <w:tcPr>
                                  <w:tcW w:w="283" w:type="dxa"/>
                                </w:tcPr>
                                <w:p>
                                  <w:pPr>
                                    <w:pStyle w:val="TableParagraph"/>
                                    <w:rPr>
                                      <w:sz w:val="22"/>
                                    </w:rPr>
                                  </w:pPr>
                                </w:p>
                              </w:tc>
                              <w:tc>
                                <w:tcPr>
                                  <w:tcW w:w="598" w:type="dxa"/>
                                </w:tcPr>
                                <w:p>
                                  <w:pPr>
                                    <w:pStyle w:val="TableParagraph"/>
                                    <w:spacing w:before="14"/>
                                    <w:ind w:left="13"/>
                                    <w:rPr>
                                      <w:sz w:val="24"/>
                                    </w:rPr>
                                  </w:pPr>
                                  <w:r>
                                    <w:rPr>
                                      <w:spacing w:val="-5"/>
                                      <w:sz w:val="24"/>
                                    </w:rPr>
                                    <w:t>21</w:t>
                                  </w:r>
                                </w:p>
                              </w:tc>
                              <w:tc>
                                <w:tcPr>
                                  <w:tcW w:w="1622" w:type="dxa"/>
                                  <w:gridSpan w:val="2"/>
                                </w:tcPr>
                                <w:p>
                                  <w:pPr>
                                    <w:pStyle w:val="TableParagraph"/>
                                    <w:tabs>
                                      <w:tab w:pos="735" w:val="left" w:leader="none"/>
                                    </w:tabs>
                                    <w:spacing w:before="14"/>
                                    <w:ind w:left="195"/>
                                    <w:rPr>
                                      <w:sz w:val="24"/>
                                    </w:rPr>
                                  </w:pPr>
                                  <w:r>
                                    <w:rPr>
                                      <w:spacing w:val="-5"/>
                                      <w:sz w:val="24"/>
                                    </w:rPr>
                                    <w:t>97</w:t>
                                  </w:r>
                                  <w:r>
                                    <w:rPr>
                                      <w:sz w:val="24"/>
                                    </w:rPr>
                                    <w:tab/>
                                  </w:r>
                                  <w:r>
                                    <w:rPr>
                                      <w:spacing w:val="-2"/>
                                      <w:sz w:val="24"/>
                                    </w:rPr>
                                    <w:t>46.41</w:t>
                                  </w:r>
                                </w:p>
                              </w:tc>
                            </w:tr>
                            <w:tr>
                              <w:trPr>
                                <w:trHeight w:val="291" w:hRule="atLeast"/>
                              </w:trPr>
                              <w:tc>
                                <w:tcPr>
                                  <w:tcW w:w="731" w:type="dxa"/>
                                </w:tcPr>
                                <w:p>
                                  <w:pPr>
                                    <w:pStyle w:val="TableParagraph"/>
                                    <w:rPr>
                                      <w:sz w:val="20"/>
                                    </w:rPr>
                                  </w:pPr>
                                </w:p>
                              </w:tc>
                              <w:tc>
                                <w:tcPr>
                                  <w:tcW w:w="756" w:type="dxa"/>
                                </w:tcPr>
                                <w:p>
                                  <w:pPr>
                                    <w:pStyle w:val="TableParagraph"/>
                                    <w:spacing w:line="256" w:lineRule="exact" w:before="15"/>
                                    <w:ind w:right="41"/>
                                    <w:jc w:val="right"/>
                                    <w:rPr>
                                      <w:b/>
                                      <w:sz w:val="24"/>
                                    </w:rPr>
                                  </w:pPr>
                                  <w:r>
                                    <w:rPr>
                                      <w:b/>
                                      <w:spacing w:val="-5"/>
                                      <w:sz w:val="24"/>
                                    </w:rPr>
                                    <w:t>FM</w:t>
                                  </w:r>
                                </w:p>
                              </w:tc>
                              <w:tc>
                                <w:tcPr>
                                  <w:tcW w:w="370" w:type="dxa"/>
                                </w:tcPr>
                                <w:p>
                                  <w:pPr>
                                    <w:pStyle w:val="TableParagraph"/>
                                    <w:rPr>
                                      <w:sz w:val="20"/>
                                    </w:rPr>
                                  </w:pPr>
                                </w:p>
                              </w:tc>
                              <w:tc>
                                <w:tcPr>
                                  <w:tcW w:w="966" w:type="dxa"/>
                                </w:tcPr>
                                <w:p>
                                  <w:pPr>
                                    <w:pStyle w:val="TableParagraph"/>
                                    <w:spacing w:line="256" w:lineRule="exact" w:before="15"/>
                                    <w:ind w:left="125"/>
                                    <w:rPr>
                                      <w:sz w:val="24"/>
                                    </w:rPr>
                                  </w:pPr>
                                  <w:r>
                                    <w:rPr>
                                      <w:spacing w:val="-5"/>
                                      <w:sz w:val="24"/>
                                    </w:rPr>
                                    <w:t>12</w:t>
                                  </w:r>
                                </w:p>
                              </w:tc>
                              <w:tc>
                                <w:tcPr>
                                  <w:tcW w:w="853" w:type="dxa"/>
                                </w:tcPr>
                                <w:p>
                                  <w:pPr>
                                    <w:pStyle w:val="TableParagraph"/>
                                    <w:spacing w:line="256" w:lineRule="exact" w:before="15"/>
                                    <w:ind w:left="62"/>
                                    <w:rPr>
                                      <w:sz w:val="24"/>
                                    </w:rPr>
                                  </w:pPr>
                                  <w:r>
                                    <w:rPr>
                                      <w:spacing w:val="-5"/>
                                      <w:sz w:val="24"/>
                                    </w:rPr>
                                    <w:t>14</w:t>
                                  </w:r>
                                </w:p>
                              </w:tc>
                              <w:tc>
                                <w:tcPr>
                                  <w:tcW w:w="1080" w:type="dxa"/>
                                </w:tcPr>
                                <w:p>
                                  <w:pPr>
                                    <w:pStyle w:val="TableParagraph"/>
                                    <w:spacing w:line="256" w:lineRule="exact" w:before="15"/>
                                    <w:ind w:left="169"/>
                                    <w:rPr>
                                      <w:sz w:val="24"/>
                                    </w:rPr>
                                  </w:pPr>
                                  <w:r>
                                    <w:rPr>
                                      <w:spacing w:val="-5"/>
                                      <w:sz w:val="24"/>
                                    </w:rPr>
                                    <w:t>10</w:t>
                                  </w:r>
                                </w:p>
                              </w:tc>
                              <w:tc>
                                <w:tcPr>
                                  <w:tcW w:w="1304" w:type="dxa"/>
                                </w:tcPr>
                                <w:p>
                                  <w:pPr>
                                    <w:pStyle w:val="TableParagraph"/>
                                    <w:spacing w:line="256" w:lineRule="exact" w:before="15"/>
                                    <w:ind w:left="169"/>
                                    <w:rPr>
                                      <w:sz w:val="24"/>
                                    </w:rPr>
                                  </w:pPr>
                                  <w:r>
                                    <w:rPr>
                                      <w:spacing w:val="-5"/>
                                      <w:sz w:val="24"/>
                                    </w:rPr>
                                    <w:t>20</w:t>
                                  </w:r>
                                </w:p>
                              </w:tc>
                              <w:tc>
                                <w:tcPr>
                                  <w:tcW w:w="456" w:type="dxa"/>
                                </w:tcPr>
                                <w:p>
                                  <w:pPr>
                                    <w:pStyle w:val="TableParagraph"/>
                                    <w:spacing w:line="256" w:lineRule="exact" w:before="15"/>
                                    <w:ind w:left="66" w:right="31"/>
                                    <w:jc w:val="center"/>
                                    <w:rPr>
                                      <w:sz w:val="24"/>
                                    </w:rPr>
                                  </w:pPr>
                                  <w:r>
                                    <w:rPr>
                                      <w:spacing w:val="-5"/>
                                      <w:sz w:val="24"/>
                                    </w:rPr>
                                    <w:t>21</w:t>
                                  </w:r>
                                </w:p>
                              </w:tc>
                              <w:tc>
                                <w:tcPr>
                                  <w:tcW w:w="283" w:type="dxa"/>
                                </w:tcPr>
                                <w:p>
                                  <w:pPr>
                                    <w:pStyle w:val="TableParagraph"/>
                                    <w:rPr>
                                      <w:sz w:val="20"/>
                                    </w:rPr>
                                  </w:pPr>
                                </w:p>
                              </w:tc>
                              <w:tc>
                                <w:tcPr>
                                  <w:tcW w:w="598" w:type="dxa"/>
                                </w:tcPr>
                                <w:p>
                                  <w:pPr>
                                    <w:pStyle w:val="TableParagraph"/>
                                    <w:spacing w:line="256" w:lineRule="exact" w:before="15"/>
                                    <w:ind w:left="46"/>
                                    <w:rPr>
                                      <w:sz w:val="24"/>
                                    </w:rPr>
                                  </w:pPr>
                                  <w:r>
                                    <w:rPr>
                                      <w:spacing w:val="-5"/>
                                      <w:sz w:val="24"/>
                                    </w:rPr>
                                    <w:t>22</w:t>
                                  </w:r>
                                </w:p>
                              </w:tc>
                              <w:tc>
                                <w:tcPr>
                                  <w:tcW w:w="1622" w:type="dxa"/>
                                  <w:gridSpan w:val="2"/>
                                </w:tcPr>
                                <w:p>
                                  <w:pPr>
                                    <w:pStyle w:val="TableParagraph"/>
                                    <w:tabs>
                                      <w:tab w:pos="1129" w:val="left" w:leader="none"/>
                                    </w:tabs>
                                    <w:spacing w:line="256" w:lineRule="exact" w:before="15"/>
                                    <w:ind w:left="649" w:right="-58"/>
                                    <w:rPr>
                                      <w:sz w:val="24"/>
                                    </w:rPr>
                                  </w:pPr>
                                  <w:r>
                                    <w:rPr>
                                      <w:spacing w:val="-5"/>
                                      <w:sz w:val="24"/>
                                    </w:rPr>
                                    <w:t>99</w:t>
                                  </w:r>
                                  <w:r>
                                    <w:rPr>
                                      <w:sz w:val="24"/>
                                    </w:rPr>
                                    <w:tab/>
                                  </w:r>
                                  <w:r>
                                    <w:rPr>
                                      <w:spacing w:val="-2"/>
                                      <w:sz w:val="24"/>
                                    </w:rPr>
                                    <w:t>47.37</w:t>
                                  </w:r>
                                </w:p>
                              </w:tc>
                            </w:tr>
                          </w:tbl>
                          <w:p>
                            <w:pPr>
                              <w:pStyle w:val="BodyText"/>
                            </w:pPr>
                          </w:p>
                        </w:txbxContent>
                      </wps:txbx>
                      <wps:bodyPr wrap="square" lIns="0" tIns="0" rIns="0" bIns="0" rtlCol="0">
                        <a:noAutofit/>
                      </wps:bodyPr>
                    </wps:wsp>
                  </a:graphicData>
                </a:graphic>
              </wp:anchor>
            </w:drawing>
          </mc:Choice>
          <mc:Fallback>
            <w:pict>
              <v:shape style="position:absolute;margin-left:34.82pt;margin-top:34.232498pt;width:457.15pt;height:171.8pt;mso-position-horizontal-relative:page;mso-position-vertical-relative:paragraph;z-index:15764480" type="#_x0000_t202" id="docshape14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1"/>
                        <w:gridCol w:w="756"/>
                        <w:gridCol w:w="370"/>
                        <w:gridCol w:w="966"/>
                        <w:gridCol w:w="853"/>
                        <w:gridCol w:w="1080"/>
                        <w:gridCol w:w="1304"/>
                        <w:gridCol w:w="456"/>
                        <w:gridCol w:w="283"/>
                        <w:gridCol w:w="598"/>
                        <w:gridCol w:w="666"/>
                        <w:gridCol w:w="956"/>
                      </w:tblGrid>
                      <w:tr>
                        <w:trPr>
                          <w:trHeight w:val="294" w:hRule="atLeast"/>
                        </w:trPr>
                        <w:tc>
                          <w:tcPr>
                            <w:tcW w:w="731" w:type="dxa"/>
                            <w:vMerge w:val="restart"/>
                          </w:tcPr>
                          <w:p>
                            <w:pPr>
                              <w:pStyle w:val="TableParagraph"/>
                              <w:rPr>
                                <w:sz w:val="24"/>
                              </w:rPr>
                            </w:pPr>
                          </w:p>
                        </w:tc>
                        <w:tc>
                          <w:tcPr>
                            <w:tcW w:w="756" w:type="dxa"/>
                          </w:tcPr>
                          <w:p>
                            <w:pPr>
                              <w:pStyle w:val="TableParagraph"/>
                              <w:spacing w:line="266" w:lineRule="exact"/>
                              <w:ind w:left="339"/>
                              <w:rPr>
                                <w:b/>
                                <w:sz w:val="24"/>
                              </w:rPr>
                            </w:pPr>
                            <w:r>
                              <w:rPr>
                                <w:b/>
                                <w:spacing w:val="-5"/>
                                <w:sz w:val="24"/>
                              </w:rPr>
                              <w:t>PN</w:t>
                            </w:r>
                          </w:p>
                        </w:tc>
                        <w:tc>
                          <w:tcPr>
                            <w:tcW w:w="370" w:type="dxa"/>
                          </w:tcPr>
                          <w:p>
                            <w:pPr>
                              <w:pStyle w:val="TableParagraph"/>
                              <w:spacing w:line="266" w:lineRule="exact"/>
                              <w:ind w:right="227"/>
                              <w:jc w:val="right"/>
                              <w:rPr>
                                <w:sz w:val="24"/>
                              </w:rPr>
                            </w:pPr>
                            <w:r>
                              <w:rPr>
                                <w:spacing w:val="-10"/>
                                <w:sz w:val="24"/>
                              </w:rPr>
                              <w:t>2</w:t>
                            </w:r>
                          </w:p>
                        </w:tc>
                        <w:tc>
                          <w:tcPr>
                            <w:tcW w:w="966" w:type="dxa"/>
                          </w:tcPr>
                          <w:p>
                            <w:pPr>
                              <w:pStyle w:val="TableParagraph"/>
                              <w:spacing w:line="266" w:lineRule="exact"/>
                              <w:ind w:right="171"/>
                              <w:jc w:val="right"/>
                              <w:rPr>
                                <w:sz w:val="24"/>
                              </w:rPr>
                            </w:pPr>
                            <w:r>
                              <w:rPr>
                                <w:spacing w:val="-10"/>
                                <w:sz w:val="24"/>
                              </w:rPr>
                              <w:t>2</w:t>
                            </w:r>
                          </w:p>
                        </w:tc>
                        <w:tc>
                          <w:tcPr>
                            <w:tcW w:w="853" w:type="dxa"/>
                          </w:tcPr>
                          <w:p>
                            <w:pPr>
                              <w:pStyle w:val="TableParagraph"/>
                              <w:spacing w:line="266" w:lineRule="exact"/>
                              <w:ind w:left="121"/>
                              <w:jc w:val="center"/>
                              <w:rPr>
                                <w:sz w:val="24"/>
                              </w:rPr>
                            </w:pPr>
                            <w:r>
                              <w:rPr>
                                <w:spacing w:val="-10"/>
                                <w:sz w:val="24"/>
                              </w:rPr>
                              <w:t>1</w:t>
                            </w:r>
                          </w:p>
                        </w:tc>
                        <w:tc>
                          <w:tcPr>
                            <w:tcW w:w="1080" w:type="dxa"/>
                          </w:tcPr>
                          <w:p>
                            <w:pPr>
                              <w:pStyle w:val="TableParagraph"/>
                              <w:spacing w:line="266" w:lineRule="exact"/>
                              <w:ind w:left="654"/>
                              <w:rPr>
                                <w:sz w:val="24"/>
                              </w:rPr>
                            </w:pPr>
                            <w:r>
                              <w:rPr>
                                <w:spacing w:val="-10"/>
                                <w:sz w:val="24"/>
                              </w:rPr>
                              <w:t>3</w:t>
                            </w:r>
                          </w:p>
                        </w:tc>
                        <w:tc>
                          <w:tcPr>
                            <w:tcW w:w="1304" w:type="dxa"/>
                          </w:tcPr>
                          <w:p>
                            <w:pPr>
                              <w:pStyle w:val="TableParagraph"/>
                              <w:spacing w:line="266" w:lineRule="exact"/>
                              <w:ind w:right="287"/>
                              <w:jc w:val="right"/>
                              <w:rPr>
                                <w:sz w:val="24"/>
                              </w:rPr>
                            </w:pPr>
                            <w:r>
                              <w:rPr>
                                <w:spacing w:val="-10"/>
                                <w:sz w:val="24"/>
                              </w:rPr>
                              <w:t>3</w:t>
                            </w:r>
                          </w:p>
                        </w:tc>
                        <w:tc>
                          <w:tcPr>
                            <w:tcW w:w="739" w:type="dxa"/>
                            <w:gridSpan w:val="2"/>
                          </w:tcPr>
                          <w:p>
                            <w:pPr>
                              <w:pStyle w:val="TableParagraph"/>
                              <w:spacing w:line="266" w:lineRule="exact"/>
                              <w:ind w:right="6"/>
                              <w:jc w:val="right"/>
                              <w:rPr>
                                <w:sz w:val="24"/>
                              </w:rPr>
                            </w:pPr>
                            <w:r>
                              <w:rPr>
                                <w:spacing w:val="-10"/>
                                <w:sz w:val="24"/>
                              </w:rPr>
                              <w:t>2</w:t>
                            </w:r>
                          </w:p>
                        </w:tc>
                        <w:tc>
                          <w:tcPr>
                            <w:tcW w:w="598" w:type="dxa"/>
                          </w:tcPr>
                          <w:p>
                            <w:pPr>
                              <w:pStyle w:val="TableParagraph"/>
                              <w:rPr>
                                <w:sz w:val="22"/>
                              </w:rPr>
                            </w:pPr>
                          </w:p>
                        </w:tc>
                        <w:tc>
                          <w:tcPr>
                            <w:tcW w:w="666" w:type="dxa"/>
                          </w:tcPr>
                          <w:p>
                            <w:pPr>
                              <w:pStyle w:val="TableParagraph"/>
                              <w:spacing w:line="266" w:lineRule="exact"/>
                              <w:ind w:right="129"/>
                              <w:jc w:val="right"/>
                              <w:rPr>
                                <w:sz w:val="24"/>
                              </w:rPr>
                            </w:pPr>
                            <w:r>
                              <w:rPr>
                                <w:spacing w:val="-5"/>
                                <w:sz w:val="24"/>
                              </w:rPr>
                              <w:t>13</w:t>
                            </w:r>
                          </w:p>
                        </w:tc>
                        <w:tc>
                          <w:tcPr>
                            <w:tcW w:w="956" w:type="dxa"/>
                          </w:tcPr>
                          <w:p>
                            <w:pPr>
                              <w:pStyle w:val="TableParagraph"/>
                              <w:spacing w:line="266" w:lineRule="exact"/>
                              <w:ind w:left="408"/>
                              <w:rPr>
                                <w:sz w:val="24"/>
                              </w:rPr>
                            </w:pPr>
                            <w:r>
                              <w:rPr>
                                <w:spacing w:val="-4"/>
                                <w:sz w:val="24"/>
                              </w:rPr>
                              <w:t>6.31</w:t>
                            </w:r>
                          </w:p>
                        </w:tc>
                      </w:tr>
                      <w:tr>
                        <w:trPr>
                          <w:trHeight w:val="320" w:hRule="atLeast"/>
                        </w:trPr>
                        <w:tc>
                          <w:tcPr>
                            <w:tcW w:w="731" w:type="dxa"/>
                            <w:vMerge/>
                            <w:tcBorders>
                              <w:top w:val="nil"/>
                            </w:tcBorders>
                          </w:tcPr>
                          <w:p>
                            <w:pPr>
                              <w:rPr>
                                <w:sz w:val="2"/>
                                <w:szCs w:val="2"/>
                              </w:rPr>
                            </w:pPr>
                          </w:p>
                        </w:tc>
                        <w:tc>
                          <w:tcPr>
                            <w:tcW w:w="756" w:type="dxa"/>
                          </w:tcPr>
                          <w:p>
                            <w:pPr>
                              <w:pStyle w:val="TableParagraph"/>
                              <w:spacing w:before="19"/>
                              <w:ind w:left="339"/>
                              <w:rPr>
                                <w:b/>
                                <w:sz w:val="24"/>
                              </w:rPr>
                            </w:pPr>
                            <w:r>
                              <w:rPr>
                                <w:b/>
                                <w:spacing w:val="-5"/>
                                <w:sz w:val="24"/>
                              </w:rPr>
                              <w:t>NB</w:t>
                            </w:r>
                          </w:p>
                        </w:tc>
                        <w:tc>
                          <w:tcPr>
                            <w:tcW w:w="370" w:type="dxa"/>
                          </w:tcPr>
                          <w:p>
                            <w:pPr>
                              <w:pStyle w:val="TableParagraph"/>
                              <w:spacing w:before="19"/>
                              <w:ind w:right="251"/>
                              <w:jc w:val="right"/>
                              <w:rPr>
                                <w:b/>
                                <w:sz w:val="24"/>
                              </w:rPr>
                            </w:pPr>
                            <w:r>
                              <w:rPr>
                                <w:b/>
                                <w:spacing w:val="-10"/>
                                <w:sz w:val="24"/>
                              </w:rPr>
                              <w:t>-</w:t>
                            </w:r>
                          </w:p>
                        </w:tc>
                        <w:tc>
                          <w:tcPr>
                            <w:tcW w:w="966" w:type="dxa"/>
                          </w:tcPr>
                          <w:p>
                            <w:pPr>
                              <w:pStyle w:val="TableParagraph"/>
                              <w:spacing w:before="19"/>
                              <w:ind w:right="237"/>
                              <w:jc w:val="right"/>
                              <w:rPr>
                                <w:b/>
                                <w:sz w:val="24"/>
                              </w:rPr>
                            </w:pPr>
                            <w:r>
                              <w:rPr>
                                <w:b/>
                                <w:spacing w:val="-10"/>
                                <w:sz w:val="24"/>
                              </w:rPr>
                              <w:t>-</w:t>
                            </w:r>
                          </w:p>
                        </w:tc>
                        <w:tc>
                          <w:tcPr>
                            <w:tcW w:w="853" w:type="dxa"/>
                          </w:tcPr>
                          <w:p>
                            <w:pPr>
                              <w:pStyle w:val="TableParagraph"/>
                              <w:spacing w:before="19"/>
                              <w:ind w:left="186"/>
                              <w:jc w:val="center"/>
                              <w:rPr>
                                <w:b/>
                                <w:sz w:val="24"/>
                              </w:rPr>
                            </w:pPr>
                            <w:r>
                              <w:rPr>
                                <w:b/>
                                <w:spacing w:val="-10"/>
                                <w:sz w:val="24"/>
                              </w:rPr>
                              <w:t>-</w:t>
                            </w:r>
                          </w:p>
                        </w:tc>
                        <w:tc>
                          <w:tcPr>
                            <w:tcW w:w="1080" w:type="dxa"/>
                          </w:tcPr>
                          <w:p>
                            <w:pPr>
                              <w:pStyle w:val="TableParagraph"/>
                              <w:spacing w:before="19"/>
                              <w:ind w:left="666"/>
                              <w:rPr>
                                <w:b/>
                                <w:sz w:val="24"/>
                              </w:rPr>
                            </w:pPr>
                            <w:r>
                              <w:rPr>
                                <w:b/>
                                <w:spacing w:val="-10"/>
                                <w:sz w:val="24"/>
                              </w:rPr>
                              <w:t>-</w:t>
                            </w:r>
                          </w:p>
                        </w:tc>
                        <w:tc>
                          <w:tcPr>
                            <w:tcW w:w="1304" w:type="dxa"/>
                          </w:tcPr>
                          <w:p>
                            <w:pPr>
                              <w:pStyle w:val="TableParagraph"/>
                              <w:spacing w:before="19"/>
                              <w:ind w:right="293"/>
                              <w:jc w:val="right"/>
                              <w:rPr>
                                <w:b/>
                                <w:sz w:val="24"/>
                              </w:rPr>
                            </w:pPr>
                            <w:r>
                              <w:rPr>
                                <w:b/>
                                <w:spacing w:val="-10"/>
                                <w:sz w:val="24"/>
                              </w:rPr>
                              <w:t>-</w:t>
                            </w:r>
                          </w:p>
                        </w:tc>
                        <w:tc>
                          <w:tcPr>
                            <w:tcW w:w="739" w:type="dxa"/>
                            <w:gridSpan w:val="2"/>
                          </w:tcPr>
                          <w:p>
                            <w:pPr>
                              <w:pStyle w:val="TableParagraph"/>
                              <w:rPr>
                                <w:sz w:val="24"/>
                              </w:rPr>
                            </w:pPr>
                          </w:p>
                        </w:tc>
                        <w:tc>
                          <w:tcPr>
                            <w:tcW w:w="598" w:type="dxa"/>
                          </w:tcPr>
                          <w:p>
                            <w:pPr>
                              <w:pStyle w:val="TableParagraph"/>
                              <w:spacing w:before="19"/>
                              <w:ind w:left="104"/>
                              <w:rPr>
                                <w:b/>
                                <w:sz w:val="24"/>
                              </w:rPr>
                            </w:pPr>
                            <w:r>
                              <w:rPr>
                                <w:b/>
                                <w:spacing w:val="-10"/>
                                <w:sz w:val="24"/>
                              </w:rPr>
                              <w:t>-</w:t>
                            </w:r>
                          </w:p>
                        </w:tc>
                        <w:tc>
                          <w:tcPr>
                            <w:tcW w:w="666" w:type="dxa"/>
                          </w:tcPr>
                          <w:p>
                            <w:pPr>
                              <w:pStyle w:val="TableParagraph"/>
                              <w:rPr>
                                <w:sz w:val="24"/>
                              </w:rPr>
                            </w:pPr>
                          </w:p>
                        </w:tc>
                        <w:tc>
                          <w:tcPr>
                            <w:tcW w:w="956" w:type="dxa"/>
                          </w:tcPr>
                          <w:p>
                            <w:pPr>
                              <w:pStyle w:val="TableParagraph"/>
                              <w:tabs>
                                <w:tab w:pos="861" w:val="left" w:leader="none"/>
                              </w:tabs>
                              <w:spacing w:before="19"/>
                              <w:ind w:left="122"/>
                              <w:rPr>
                                <w:b/>
                                <w:sz w:val="24"/>
                              </w:rPr>
                            </w:pPr>
                            <w:r>
                              <w:rPr>
                                <w:b/>
                                <w:spacing w:val="-10"/>
                                <w:sz w:val="24"/>
                              </w:rPr>
                              <w:t>-</w:t>
                            </w:r>
                            <w:r>
                              <w:rPr>
                                <w:b/>
                                <w:sz w:val="24"/>
                              </w:rPr>
                              <w:tab/>
                            </w:r>
                            <w:r>
                              <w:rPr>
                                <w:b/>
                                <w:spacing w:val="-10"/>
                                <w:sz w:val="24"/>
                              </w:rPr>
                              <w:t>-</w:t>
                            </w:r>
                          </w:p>
                        </w:tc>
                      </w:tr>
                      <w:tr>
                        <w:trPr>
                          <w:trHeight w:val="291" w:hRule="atLeast"/>
                        </w:trPr>
                        <w:tc>
                          <w:tcPr>
                            <w:tcW w:w="731" w:type="dxa"/>
                          </w:tcPr>
                          <w:p>
                            <w:pPr>
                              <w:pStyle w:val="TableParagraph"/>
                              <w:spacing w:line="256" w:lineRule="exact" w:before="15"/>
                              <w:ind w:left="50"/>
                              <w:rPr>
                                <w:b/>
                                <w:sz w:val="24"/>
                              </w:rPr>
                            </w:pPr>
                            <w:r>
                              <w:rPr>
                                <w:b/>
                                <w:spacing w:val="-5"/>
                                <w:sz w:val="24"/>
                              </w:rPr>
                              <w:t>EG3</w:t>
                            </w:r>
                          </w:p>
                        </w:tc>
                        <w:tc>
                          <w:tcPr>
                            <w:tcW w:w="756" w:type="dxa"/>
                          </w:tcPr>
                          <w:p>
                            <w:pPr>
                              <w:pStyle w:val="TableParagraph"/>
                              <w:spacing w:line="256" w:lineRule="exact" w:before="15"/>
                              <w:ind w:left="265"/>
                              <w:rPr>
                                <w:b/>
                                <w:sz w:val="24"/>
                              </w:rPr>
                            </w:pPr>
                            <w:r>
                              <w:rPr>
                                <w:b/>
                                <w:spacing w:val="-5"/>
                                <w:sz w:val="24"/>
                              </w:rPr>
                              <w:t>CM</w:t>
                            </w:r>
                          </w:p>
                        </w:tc>
                        <w:tc>
                          <w:tcPr>
                            <w:tcW w:w="370" w:type="dxa"/>
                          </w:tcPr>
                          <w:p>
                            <w:pPr>
                              <w:pStyle w:val="TableParagraph"/>
                              <w:spacing w:line="256" w:lineRule="exact" w:before="15"/>
                              <w:ind w:right="200"/>
                              <w:jc w:val="right"/>
                              <w:rPr>
                                <w:b/>
                                <w:sz w:val="24"/>
                              </w:rPr>
                            </w:pPr>
                            <w:r>
                              <w:rPr>
                                <w:b/>
                                <w:spacing w:val="-10"/>
                                <w:sz w:val="24"/>
                              </w:rPr>
                              <w:t>-</w:t>
                            </w:r>
                          </w:p>
                        </w:tc>
                        <w:tc>
                          <w:tcPr>
                            <w:tcW w:w="966" w:type="dxa"/>
                          </w:tcPr>
                          <w:p>
                            <w:pPr>
                              <w:pStyle w:val="TableParagraph"/>
                              <w:spacing w:line="256" w:lineRule="exact" w:before="15"/>
                              <w:ind w:right="185"/>
                              <w:jc w:val="right"/>
                              <w:rPr>
                                <w:b/>
                                <w:sz w:val="24"/>
                              </w:rPr>
                            </w:pPr>
                            <w:r>
                              <w:rPr>
                                <w:b/>
                                <w:spacing w:val="-10"/>
                                <w:sz w:val="24"/>
                              </w:rPr>
                              <w:t>-</w:t>
                            </w:r>
                          </w:p>
                        </w:tc>
                        <w:tc>
                          <w:tcPr>
                            <w:tcW w:w="853" w:type="dxa"/>
                          </w:tcPr>
                          <w:p>
                            <w:pPr>
                              <w:pStyle w:val="TableParagraph"/>
                              <w:spacing w:line="256" w:lineRule="exact" w:before="15"/>
                              <w:ind w:left="532"/>
                              <w:rPr>
                                <w:b/>
                                <w:sz w:val="24"/>
                              </w:rPr>
                            </w:pPr>
                            <w:r>
                              <w:rPr>
                                <w:b/>
                                <w:spacing w:val="-10"/>
                                <w:sz w:val="24"/>
                              </w:rPr>
                              <w:t>-</w:t>
                            </w:r>
                          </w:p>
                        </w:tc>
                        <w:tc>
                          <w:tcPr>
                            <w:tcW w:w="1080" w:type="dxa"/>
                          </w:tcPr>
                          <w:p>
                            <w:pPr>
                              <w:pStyle w:val="TableParagraph"/>
                              <w:spacing w:line="256" w:lineRule="exact" w:before="15"/>
                              <w:ind w:left="718"/>
                              <w:rPr>
                                <w:b/>
                                <w:sz w:val="24"/>
                              </w:rPr>
                            </w:pPr>
                            <w:r>
                              <w:rPr>
                                <w:b/>
                                <w:spacing w:val="-10"/>
                                <w:sz w:val="24"/>
                              </w:rPr>
                              <w:t>-</w:t>
                            </w:r>
                          </w:p>
                        </w:tc>
                        <w:tc>
                          <w:tcPr>
                            <w:tcW w:w="1304" w:type="dxa"/>
                          </w:tcPr>
                          <w:p>
                            <w:pPr>
                              <w:pStyle w:val="TableParagraph"/>
                              <w:spacing w:line="256" w:lineRule="exact" w:before="15"/>
                              <w:ind w:right="241"/>
                              <w:jc w:val="right"/>
                              <w:rPr>
                                <w:b/>
                                <w:sz w:val="24"/>
                              </w:rPr>
                            </w:pPr>
                            <w:r>
                              <w:rPr>
                                <w:b/>
                                <w:spacing w:val="-10"/>
                                <w:sz w:val="24"/>
                              </w:rPr>
                              <w:t>-</w:t>
                            </w:r>
                          </w:p>
                        </w:tc>
                        <w:tc>
                          <w:tcPr>
                            <w:tcW w:w="739" w:type="dxa"/>
                            <w:gridSpan w:val="2"/>
                          </w:tcPr>
                          <w:p>
                            <w:pPr>
                              <w:pStyle w:val="TableParagraph"/>
                              <w:rPr>
                                <w:sz w:val="20"/>
                              </w:rPr>
                            </w:pPr>
                          </w:p>
                        </w:tc>
                        <w:tc>
                          <w:tcPr>
                            <w:tcW w:w="598" w:type="dxa"/>
                          </w:tcPr>
                          <w:p>
                            <w:pPr>
                              <w:pStyle w:val="TableParagraph"/>
                              <w:spacing w:line="256" w:lineRule="exact" w:before="15"/>
                              <w:ind w:left="157"/>
                              <w:rPr>
                                <w:b/>
                                <w:sz w:val="24"/>
                              </w:rPr>
                            </w:pPr>
                            <w:r>
                              <w:rPr>
                                <w:b/>
                                <w:spacing w:val="-10"/>
                                <w:sz w:val="24"/>
                              </w:rPr>
                              <w:t>-</w:t>
                            </w:r>
                          </w:p>
                        </w:tc>
                        <w:tc>
                          <w:tcPr>
                            <w:tcW w:w="666" w:type="dxa"/>
                          </w:tcPr>
                          <w:p>
                            <w:pPr>
                              <w:pStyle w:val="TableParagraph"/>
                              <w:rPr>
                                <w:sz w:val="20"/>
                              </w:rPr>
                            </w:pPr>
                          </w:p>
                        </w:tc>
                        <w:tc>
                          <w:tcPr>
                            <w:tcW w:w="956" w:type="dxa"/>
                          </w:tcPr>
                          <w:p>
                            <w:pPr>
                              <w:pStyle w:val="TableParagraph"/>
                              <w:tabs>
                                <w:tab w:pos="794" w:val="left" w:leader="none"/>
                              </w:tabs>
                              <w:spacing w:line="256" w:lineRule="exact" w:before="15"/>
                              <w:ind w:left="55"/>
                              <w:rPr>
                                <w:b/>
                                <w:sz w:val="24"/>
                              </w:rPr>
                            </w:pPr>
                            <w:r>
                              <w:rPr>
                                <w:b/>
                                <w:spacing w:val="-10"/>
                                <w:sz w:val="24"/>
                              </w:rPr>
                              <w:t>-</w:t>
                            </w:r>
                            <w:r>
                              <w:rPr>
                                <w:b/>
                                <w:sz w:val="24"/>
                              </w:rPr>
                              <w:tab/>
                            </w:r>
                            <w:r>
                              <w:rPr>
                                <w:b/>
                                <w:spacing w:val="-10"/>
                                <w:sz w:val="24"/>
                              </w:rPr>
                              <w:t>-</w:t>
                            </w:r>
                          </w:p>
                        </w:tc>
                      </w:tr>
                      <w:tr>
                        <w:trPr>
                          <w:trHeight w:val="337" w:hRule="atLeast"/>
                        </w:trPr>
                        <w:tc>
                          <w:tcPr>
                            <w:tcW w:w="1857" w:type="dxa"/>
                            <w:gridSpan w:val="3"/>
                          </w:tcPr>
                          <w:p>
                            <w:pPr>
                              <w:pStyle w:val="TableParagraph"/>
                              <w:spacing w:before="36"/>
                              <w:ind w:left="1070"/>
                              <w:rPr>
                                <w:sz w:val="24"/>
                              </w:rPr>
                            </w:pPr>
                            <w:r>
                              <w:rPr>
                                <w:b/>
                                <w:sz w:val="24"/>
                              </w:rPr>
                              <w:t>VM</w:t>
                            </w:r>
                            <w:r>
                              <w:rPr>
                                <w:b/>
                                <w:spacing w:val="-5"/>
                                <w:sz w:val="24"/>
                              </w:rPr>
                              <w:t> </w:t>
                            </w:r>
                            <w:r>
                              <w:rPr>
                                <w:spacing w:val="-5"/>
                                <w:sz w:val="24"/>
                              </w:rPr>
                              <w:t>12</w:t>
                            </w:r>
                          </w:p>
                        </w:tc>
                        <w:tc>
                          <w:tcPr>
                            <w:tcW w:w="966" w:type="dxa"/>
                          </w:tcPr>
                          <w:p>
                            <w:pPr>
                              <w:pStyle w:val="TableParagraph"/>
                              <w:spacing w:before="36"/>
                              <w:ind w:right="89"/>
                              <w:jc w:val="right"/>
                              <w:rPr>
                                <w:sz w:val="24"/>
                              </w:rPr>
                            </w:pPr>
                            <w:r>
                              <w:rPr>
                                <w:spacing w:val="-5"/>
                                <w:sz w:val="24"/>
                              </w:rPr>
                              <w:t>10</w:t>
                            </w:r>
                          </w:p>
                        </w:tc>
                        <w:tc>
                          <w:tcPr>
                            <w:tcW w:w="853" w:type="dxa"/>
                          </w:tcPr>
                          <w:p>
                            <w:pPr>
                              <w:pStyle w:val="TableParagraph"/>
                              <w:spacing w:before="36"/>
                              <w:ind w:right="162"/>
                              <w:jc w:val="right"/>
                              <w:rPr>
                                <w:sz w:val="24"/>
                              </w:rPr>
                            </w:pPr>
                            <w:r>
                              <w:rPr>
                                <w:spacing w:val="-5"/>
                                <w:sz w:val="24"/>
                              </w:rPr>
                              <w:t>10</w:t>
                            </w:r>
                          </w:p>
                        </w:tc>
                        <w:tc>
                          <w:tcPr>
                            <w:tcW w:w="1080" w:type="dxa"/>
                          </w:tcPr>
                          <w:p>
                            <w:pPr>
                              <w:pStyle w:val="TableParagraph"/>
                              <w:spacing w:before="36"/>
                              <w:ind w:right="162"/>
                              <w:jc w:val="right"/>
                              <w:rPr>
                                <w:sz w:val="24"/>
                              </w:rPr>
                            </w:pPr>
                            <w:r>
                              <w:rPr>
                                <w:spacing w:val="-5"/>
                                <w:sz w:val="24"/>
                              </w:rPr>
                              <w:t>20</w:t>
                            </w:r>
                          </w:p>
                        </w:tc>
                        <w:tc>
                          <w:tcPr>
                            <w:tcW w:w="1304" w:type="dxa"/>
                          </w:tcPr>
                          <w:p>
                            <w:pPr>
                              <w:pStyle w:val="TableParagraph"/>
                              <w:spacing w:before="36"/>
                              <w:ind w:right="85"/>
                              <w:jc w:val="right"/>
                              <w:rPr>
                                <w:sz w:val="24"/>
                              </w:rPr>
                            </w:pPr>
                            <w:r>
                              <w:rPr>
                                <w:spacing w:val="-5"/>
                                <w:sz w:val="24"/>
                              </w:rPr>
                              <w:t>21</w:t>
                            </w:r>
                          </w:p>
                        </w:tc>
                        <w:tc>
                          <w:tcPr>
                            <w:tcW w:w="1337" w:type="dxa"/>
                            <w:gridSpan w:val="3"/>
                          </w:tcPr>
                          <w:p>
                            <w:pPr>
                              <w:pStyle w:val="TableParagraph"/>
                              <w:spacing w:before="36"/>
                              <w:ind w:left="872"/>
                              <w:rPr>
                                <w:sz w:val="24"/>
                              </w:rPr>
                            </w:pPr>
                            <w:r>
                              <w:rPr>
                                <w:spacing w:val="-5"/>
                                <w:sz w:val="24"/>
                              </w:rPr>
                              <w:t>22</w:t>
                            </w:r>
                          </w:p>
                        </w:tc>
                        <w:tc>
                          <w:tcPr>
                            <w:tcW w:w="666" w:type="dxa"/>
                          </w:tcPr>
                          <w:p>
                            <w:pPr>
                              <w:pStyle w:val="TableParagraph"/>
                              <w:spacing w:before="36"/>
                              <w:ind w:right="48"/>
                              <w:jc w:val="right"/>
                              <w:rPr>
                                <w:sz w:val="24"/>
                              </w:rPr>
                            </w:pPr>
                            <w:r>
                              <w:rPr>
                                <w:spacing w:val="-5"/>
                                <w:sz w:val="24"/>
                              </w:rPr>
                              <w:t>95</w:t>
                            </w:r>
                          </w:p>
                        </w:tc>
                        <w:tc>
                          <w:tcPr>
                            <w:tcW w:w="956" w:type="dxa"/>
                          </w:tcPr>
                          <w:p>
                            <w:pPr>
                              <w:pStyle w:val="TableParagraph"/>
                              <w:spacing w:before="36"/>
                              <w:ind w:left="369"/>
                              <w:rPr>
                                <w:sz w:val="24"/>
                              </w:rPr>
                            </w:pPr>
                            <w:r>
                              <w:rPr>
                                <w:spacing w:val="-2"/>
                                <w:sz w:val="24"/>
                              </w:rPr>
                              <w:t>46.11</w:t>
                            </w:r>
                          </w:p>
                        </w:tc>
                      </w:tr>
                      <w:tr>
                        <w:trPr>
                          <w:trHeight w:val="291" w:hRule="atLeast"/>
                        </w:trPr>
                        <w:tc>
                          <w:tcPr>
                            <w:tcW w:w="1857" w:type="dxa"/>
                            <w:gridSpan w:val="3"/>
                          </w:tcPr>
                          <w:p>
                            <w:pPr>
                              <w:pStyle w:val="TableParagraph"/>
                              <w:spacing w:line="256" w:lineRule="exact" w:before="15"/>
                              <w:ind w:left="1070"/>
                              <w:rPr>
                                <w:sz w:val="24"/>
                              </w:rPr>
                            </w:pPr>
                            <w:r>
                              <w:rPr>
                                <w:b/>
                                <w:sz w:val="24"/>
                              </w:rPr>
                              <w:t>FM</w:t>
                            </w:r>
                            <w:r>
                              <w:rPr>
                                <w:b/>
                                <w:spacing w:val="-2"/>
                                <w:sz w:val="24"/>
                              </w:rPr>
                              <w:t> </w:t>
                            </w:r>
                            <w:r>
                              <w:rPr>
                                <w:spacing w:val="-5"/>
                                <w:sz w:val="24"/>
                              </w:rPr>
                              <w:t>10</w:t>
                            </w:r>
                          </w:p>
                        </w:tc>
                        <w:tc>
                          <w:tcPr>
                            <w:tcW w:w="966" w:type="dxa"/>
                          </w:tcPr>
                          <w:p>
                            <w:pPr>
                              <w:pStyle w:val="TableParagraph"/>
                              <w:spacing w:line="256" w:lineRule="exact" w:before="15"/>
                              <w:ind w:right="56"/>
                              <w:jc w:val="right"/>
                              <w:rPr>
                                <w:sz w:val="24"/>
                              </w:rPr>
                            </w:pPr>
                            <w:r>
                              <w:rPr>
                                <w:spacing w:val="-5"/>
                                <w:sz w:val="24"/>
                              </w:rPr>
                              <w:t>12</w:t>
                            </w:r>
                          </w:p>
                        </w:tc>
                        <w:tc>
                          <w:tcPr>
                            <w:tcW w:w="853" w:type="dxa"/>
                          </w:tcPr>
                          <w:p>
                            <w:pPr>
                              <w:pStyle w:val="TableParagraph"/>
                              <w:spacing w:line="256" w:lineRule="exact" w:before="15"/>
                              <w:ind w:right="128"/>
                              <w:jc w:val="right"/>
                              <w:rPr>
                                <w:sz w:val="24"/>
                              </w:rPr>
                            </w:pPr>
                            <w:r>
                              <w:rPr>
                                <w:spacing w:val="-5"/>
                                <w:sz w:val="24"/>
                              </w:rPr>
                              <w:t>13</w:t>
                            </w:r>
                          </w:p>
                        </w:tc>
                        <w:tc>
                          <w:tcPr>
                            <w:tcW w:w="1080" w:type="dxa"/>
                          </w:tcPr>
                          <w:p>
                            <w:pPr>
                              <w:pStyle w:val="TableParagraph"/>
                              <w:spacing w:line="256" w:lineRule="exact" w:before="15"/>
                              <w:ind w:right="128"/>
                              <w:jc w:val="right"/>
                              <w:rPr>
                                <w:sz w:val="24"/>
                              </w:rPr>
                            </w:pPr>
                            <w:r>
                              <w:rPr>
                                <w:spacing w:val="-5"/>
                                <w:sz w:val="24"/>
                              </w:rPr>
                              <w:t>20</w:t>
                            </w:r>
                          </w:p>
                        </w:tc>
                        <w:tc>
                          <w:tcPr>
                            <w:tcW w:w="1304" w:type="dxa"/>
                          </w:tcPr>
                          <w:p>
                            <w:pPr>
                              <w:pStyle w:val="TableParagraph"/>
                              <w:spacing w:line="256" w:lineRule="exact" w:before="15"/>
                              <w:ind w:right="112"/>
                              <w:jc w:val="right"/>
                              <w:rPr>
                                <w:sz w:val="24"/>
                              </w:rPr>
                            </w:pPr>
                            <w:r>
                              <w:rPr>
                                <w:spacing w:val="-5"/>
                                <w:sz w:val="24"/>
                              </w:rPr>
                              <w:t>20</w:t>
                            </w:r>
                          </w:p>
                        </w:tc>
                        <w:tc>
                          <w:tcPr>
                            <w:tcW w:w="1337" w:type="dxa"/>
                            <w:gridSpan w:val="3"/>
                          </w:tcPr>
                          <w:p>
                            <w:pPr>
                              <w:pStyle w:val="TableParagraph"/>
                              <w:spacing w:line="256" w:lineRule="exact" w:before="15"/>
                              <w:ind w:right="189"/>
                              <w:jc w:val="right"/>
                              <w:rPr>
                                <w:sz w:val="24"/>
                              </w:rPr>
                            </w:pPr>
                            <w:r>
                              <w:rPr>
                                <w:spacing w:val="-5"/>
                                <w:sz w:val="24"/>
                              </w:rPr>
                              <w:t>21</w:t>
                            </w:r>
                          </w:p>
                        </w:tc>
                        <w:tc>
                          <w:tcPr>
                            <w:tcW w:w="666" w:type="dxa"/>
                          </w:tcPr>
                          <w:p>
                            <w:pPr>
                              <w:pStyle w:val="TableParagraph"/>
                              <w:spacing w:line="256" w:lineRule="exact" w:before="15"/>
                              <w:ind w:right="74"/>
                              <w:jc w:val="right"/>
                              <w:rPr>
                                <w:sz w:val="24"/>
                              </w:rPr>
                            </w:pPr>
                            <w:r>
                              <w:rPr>
                                <w:spacing w:val="-5"/>
                                <w:sz w:val="24"/>
                              </w:rPr>
                              <w:t>96</w:t>
                            </w:r>
                          </w:p>
                        </w:tc>
                        <w:tc>
                          <w:tcPr>
                            <w:tcW w:w="956" w:type="dxa"/>
                          </w:tcPr>
                          <w:p>
                            <w:pPr>
                              <w:pStyle w:val="TableParagraph"/>
                              <w:spacing w:line="256" w:lineRule="exact" w:before="15"/>
                              <w:ind w:left="343"/>
                              <w:rPr>
                                <w:sz w:val="24"/>
                              </w:rPr>
                            </w:pPr>
                            <w:r>
                              <w:rPr>
                                <w:spacing w:val="-2"/>
                                <w:sz w:val="24"/>
                              </w:rPr>
                              <w:t>46.60</w:t>
                            </w:r>
                          </w:p>
                        </w:tc>
                      </w:tr>
                      <w:tr>
                        <w:trPr>
                          <w:trHeight w:val="663" w:hRule="atLeast"/>
                        </w:trPr>
                        <w:tc>
                          <w:tcPr>
                            <w:tcW w:w="731" w:type="dxa"/>
                          </w:tcPr>
                          <w:p>
                            <w:pPr>
                              <w:pStyle w:val="TableParagraph"/>
                              <w:rPr>
                                <w:sz w:val="24"/>
                              </w:rPr>
                            </w:pPr>
                          </w:p>
                        </w:tc>
                        <w:tc>
                          <w:tcPr>
                            <w:tcW w:w="756" w:type="dxa"/>
                          </w:tcPr>
                          <w:p>
                            <w:pPr>
                              <w:pStyle w:val="TableParagraph"/>
                              <w:spacing w:before="84"/>
                              <w:rPr>
                                <w:sz w:val="24"/>
                              </w:rPr>
                            </w:pPr>
                          </w:p>
                          <w:p>
                            <w:pPr>
                              <w:pStyle w:val="TableParagraph"/>
                              <w:ind w:left="279"/>
                              <w:rPr>
                                <w:b/>
                                <w:sz w:val="24"/>
                              </w:rPr>
                            </w:pPr>
                            <w:r>
                              <w:rPr>
                                <w:b/>
                                <w:spacing w:val="-5"/>
                                <w:sz w:val="24"/>
                              </w:rPr>
                              <w:t>PN</w:t>
                            </w:r>
                          </w:p>
                        </w:tc>
                        <w:tc>
                          <w:tcPr>
                            <w:tcW w:w="370" w:type="dxa"/>
                          </w:tcPr>
                          <w:p>
                            <w:pPr>
                              <w:pStyle w:val="TableParagraph"/>
                              <w:spacing w:before="84"/>
                              <w:rPr>
                                <w:sz w:val="24"/>
                              </w:rPr>
                            </w:pPr>
                          </w:p>
                          <w:p>
                            <w:pPr>
                              <w:pStyle w:val="TableParagraph"/>
                              <w:ind w:right="227"/>
                              <w:jc w:val="right"/>
                              <w:rPr>
                                <w:sz w:val="24"/>
                              </w:rPr>
                            </w:pPr>
                            <w:r>
                              <w:rPr>
                                <w:spacing w:val="-10"/>
                                <w:sz w:val="24"/>
                              </w:rPr>
                              <w:t>2</w:t>
                            </w:r>
                          </w:p>
                        </w:tc>
                        <w:tc>
                          <w:tcPr>
                            <w:tcW w:w="966" w:type="dxa"/>
                          </w:tcPr>
                          <w:p>
                            <w:pPr>
                              <w:pStyle w:val="TableParagraph"/>
                              <w:spacing w:before="84"/>
                              <w:rPr>
                                <w:sz w:val="24"/>
                              </w:rPr>
                            </w:pPr>
                          </w:p>
                          <w:p>
                            <w:pPr>
                              <w:pStyle w:val="TableParagraph"/>
                              <w:ind w:right="171"/>
                              <w:jc w:val="right"/>
                              <w:rPr>
                                <w:sz w:val="24"/>
                              </w:rPr>
                            </w:pPr>
                            <w:r>
                              <w:rPr>
                                <w:spacing w:val="-10"/>
                                <w:sz w:val="24"/>
                              </w:rPr>
                              <w:t>2</w:t>
                            </w:r>
                          </w:p>
                        </w:tc>
                        <w:tc>
                          <w:tcPr>
                            <w:tcW w:w="853" w:type="dxa"/>
                          </w:tcPr>
                          <w:p>
                            <w:pPr>
                              <w:pStyle w:val="TableParagraph"/>
                              <w:spacing w:before="84"/>
                              <w:rPr>
                                <w:sz w:val="24"/>
                              </w:rPr>
                            </w:pPr>
                          </w:p>
                          <w:p>
                            <w:pPr>
                              <w:pStyle w:val="TableParagraph"/>
                              <w:ind w:left="487"/>
                              <w:rPr>
                                <w:sz w:val="24"/>
                              </w:rPr>
                            </w:pPr>
                            <w:r>
                              <w:rPr>
                                <w:spacing w:val="-10"/>
                                <w:sz w:val="24"/>
                              </w:rPr>
                              <w:t>1</w:t>
                            </w:r>
                          </w:p>
                        </w:tc>
                        <w:tc>
                          <w:tcPr>
                            <w:tcW w:w="1080" w:type="dxa"/>
                          </w:tcPr>
                          <w:p>
                            <w:pPr>
                              <w:pStyle w:val="TableParagraph"/>
                              <w:spacing w:before="84"/>
                              <w:rPr>
                                <w:sz w:val="24"/>
                              </w:rPr>
                            </w:pPr>
                          </w:p>
                          <w:p>
                            <w:pPr>
                              <w:pStyle w:val="TableParagraph"/>
                              <w:ind w:left="714"/>
                              <w:rPr>
                                <w:sz w:val="24"/>
                              </w:rPr>
                            </w:pPr>
                            <w:r>
                              <w:rPr>
                                <w:spacing w:val="-10"/>
                                <w:sz w:val="24"/>
                              </w:rPr>
                              <w:t>4</w:t>
                            </w:r>
                          </w:p>
                        </w:tc>
                        <w:tc>
                          <w:tcPr>
                            <w:tcW w:w="1304" w:type="dxa"/>
                          </w:tcPr>
                          <w:p>
                            <w:pPr>
                              <w:pStyle w:val="TableParagraph"/>
                              <w:spacing w:before="84"/>
                              <w:rPr>
                                <w:sz w:val="24"/>
                              </w:rPr>
                            </w:pPr>
                          </w:p>
                          <w:p>
                            <w:pPr>
                              <w:pStyle w:val="TableParagraph"/>
                              <w:ind w:right="227"/>
                              <w:jc w:val="right"/>
                              <w:rPr>
                                <w:sz w:val="24"/>
                              </w:rPr>
                            </w:pPr>
                            <w:r>
                              <w:rPr>
                                <w:spacing w:val="-10"/>
                                <w:sz w:val="24"/>
                              </w:rPr>
                              <w:t>2</w:t>
                            </w:r>
                          </w:p>
                        </w:tc>
                        <w:tc>
                          <w:tcPr>
                            <w:tcW w:w="456" w:type="dxa"/>
                          </w:tcPr>
                          <w:p>
                            <w:pPr>
                              <w:pStyle w:val="TableParagraph"/>
                              <w:rPr>
                                <w:sz w:val="24"/>
                              </w:rPr>
                            </w:pPr>
                          </w:p>
                        </w:tc>
                        <w:tc>
                          <w:tcPr>
                            <w:tcW w:w="283" w:type="dxa"/>
                          </w:tcPr>
                          <w:p>
                            <w:pPr>
                              <w:pStyle w:val="TableParagraph"/>
                              <w:spacing w:before="84"/>
                              <w:rPr>
                                <w:sz w:val="24"/>
                              </w:rPr>
                            </w:pPr>
                          </w:p>
                          <w:p>
                            <w:pPr>
                              <w:pStyle w:val="TableParagraph"/>
                              <w:ind w:left="94"/>
                              <w:rPr>
                                <w:sz w:val="24"/>
                              </w:rPr>
                            </w:pPr>
                            <w:r>
                              <w:rPr>
                                <w:spacing w:val="-10"/>
                                <w:sz w:val="24"/>
                              </w:rPr>
                              <w:t>2</w:t>
                            </w:r>
                          </w:p>
                        </w:tc>
                        <w:tc>
                          <w:tcPr>
                            <w:tcW w:w="598" w:type="dxa"/>
                          </w:tcPr>
                          <w:p>
                            <w:pPr>
                              <w:pStyle w:val="TableParagraph"/>
                              <w:rPr>
                                <w:sz w:val="24"/>
                              </w:rPr>
                            </w:pPr>
                          </w:p>
                        </w:tc>
                        <w:tc>
                          <w:tcPr>
                            <w:tcW w:w="1622" w:type="dxa"/>
                            <w:gridSpan w:val="2"/>
                          </w:tcPr>
                          <w:p>
                            <w:pPr>
                              <w:pStyle w:val="TableParagraph"/>
                              <w:spacing w:before="84"/>
                              <w:rPr>
                                <w:sz w:val="24"/>
                              </w:rPr>
                            </w:pPr>
                          </w:p>
                          <w:p>
                            <w:pPr>
                              <w:pStyle w:val="TableParagraph"/>
                              <w:tabs>
                                <w:tab w:pos="1074" w:val="left" w:leader="none"/>
                              </w:tabs>
                              <w:ind w:left="354"/>
                              <w:rPr>
                                <w:sz w:val="24"/>
                              </w:rPr>
                            </w:pPr>
                            <w:r>
                              <w:rPr>
                                <w:spacing w:val="-5"/>
                                <w:sz w:val="24"/>
                              </w:rPr>
                              <w:t>13</w:t>
                            </w:r>
                            <w:r>
                              <w:rPr>
                                <w:sz w:val="24"/>
                              </w:rPr>
                              <w:tab/>
                            </w:r>
                            <w:r>
                              <w:rPr>
                                <w:spacing w:val="-4"/>
                                <w:sz w:val="24"/>
                              </w:rPr>
                              <w:t>6.22</w:t>
                            </w:r>
                          </w:p>
                        </w:tc>
                      </w:tr>
                      <w:tr>
                        <w:trPr>
                          <w:trHeight w:val="319" w:hRule="atLeast"/>
                        </w:trPr>
                        <w:tc>
                          <w:tcPr>
                            <w:tcW w:w="731" w:type="dxa"/>
                          </w:tcPr>
                          <w:p>
                            <w:pPr>
                              <w:pStyle w:val="TableParagraph"/>
                              <w:rPr>
                                <w:sz w:val="24"/>
                              </w:rPr>
                            </w:pPr>
                          </w:p>
                        </w:tc>
                        <w:tc>
                          <w:tcPr>
                            <w:tcW w:w="756" w:type="dxa"/>
                          </w:tcPr>
                          <w:p>
                            <w:pPr>
                              <w:pStyle w:val="TableParagraph"/>
                              <w:spacing w:before="17"/>
                              <w:ind w:left="339"/>
                              <w:rPr>
                                <w:b/>
                                <w:sz w:val="24"/>
                              </w:rPr>
                            </w:pPr>
                            <w:r>
                              <w:rPr>
                                <w:b/>
                                <w:spacing w:val="-5"/>
                                <w:sz w:val="24"/>
                              </w:rPr>
                              <w:t>NB</w:t>
                            </w:r>
                          </w:p>
                        </w:tc>
                        <w:tc>
                          <w:tcPr>
                            <w:tcW w:w="370" w:type="dxa"/>
                          </w:tcPr>
                          <w:p>
                            <w:pPr>
                              <w:pStyle w:val="TableParagraph"/>
                              <w:spacing w:before="17"/>
                              <w:ind w:right="251"/>
                              <w:jc w:val="right"/>
                              <w:rPr>
                                <w:b/>
                                <w:sz w:val="24"/>
                              </w:rPr>
                            </w:pPr>
                            <w:r>
                              <w:rPr>
                                <w:b/>
                                <w:spacing w:val="-10"/>
                                <w:sz w:val="24"/>
                              </w:rPr>
                              <w:t>-</w:t>
                            </w:r>
                          </w:p>
                        </w:tc>
                        <w:tc>
                          <w:tcPr>
                            <w:tcW w:w="966" w:type="dxa"/>
                          </w:tcPr>
                          <w:p>
                            <w:pPr>
                              <w:pStyle w:val="TableParagraph"/>
                              <w:spacing w:before="17"/>
                              <w:ind w:right="237"/>
                              <w:jc w:val="right"/>
                              <w:rPr>
                                <w:b/>
                                <w:sz w:val="24"/>
                              </w:rPr>
                            </w:pPr>
                            <w:r>
                              <w:rPr>
                                <w:b/>
                                <w:spacing w:val="-10"/>
                                <w:sz w:val="24"/>
                              </w:rPr>
                              <w:t>-</w:t>
                            </w:r>
                          </w:p>
                        </w:tc>
                        <w:tc>
                          <w:tcPr>
                            <w:tcW w:w="853" w:type="dxa"/>
                          </w:tcPr>
                          <w:p>
                            <w:pPr>
                              <w:pStyle w:val="TableParagraph"/>
                              <w:spacing w:before="17"/>
                              <w:ind w:left="539"/>
                              <w:rPr>
                                <w:b/>
                                <w:sz w:val="24"/>
                              </w:rPr>
                            </w:pPr>
                            <w:r>
                              <w:rPr>
                                <w:b/>
                                <w:spacing w:val="-10"/>
                                <w:sz w:val="24"/>
                              </w:rPr>
                              <w:t>-</w:t>
                            </w:r>
                          </w:p>
                        </w:tc>
                        <w:tc>
                          <w:tcPr>
                            <w:tcW w:w="1080" w:type="dxa"/>
                          </w:tcPr>
                          <w:p>
                            <w:pPr>
                              <w:pStyle w:val="TableParagraph"/>
                              <w:spacing w:before="17"/>
                              <w:ind w:right="211"/>
                              <w:jc w:val="right"/>
                              <w:rPr>
                                <w:b/>
                                <w:sz w:val="24"/>
                              </w:rPr>
                            </w:pPr>
                            <w:r>
                              <w:rPr>
                                <w:b/>
                                <w:spacing w:val="-10"/>
                                <w:sz w:val="24"/>
                              </w:rPr>
                              <w:t>-</w:t>
                            </w:r>
                          </w:p>
                        </w:tc>
                        <w:tc>
                          <w:tcPr>
                            <w:tcW w:w="1304" w:type="dxa"/>
                          </w:tcPr>
                          <w:p>
                            <w:pPr>
                              <w:pStyle w:val="TableParagraph"/>
                              <w:spacing w:before="17"/>
                              <w:ind w:right="233"/>
                              <w:jc w:val="right"/>
                              <w:rPr>
                                <w:b/>
                                <w:sz w:val="24"/>
                              </w:rPr>
                            </w:pPr>
                            <w:r>
                              <w:rPr>
                                <w:b/>
                                <w:spacing w:val="-10"/>
                                <w:sz w:val="24"/>
                              </w:rPr>
                              <w:t>-</w:t>
                            </w:r>
                          </w:p>
                        </w:tc>
                        <w:tc>
                          <w:tcPr>
                            <w:tcW w:w="456" w:type="dxa"/>
                          </w:tcPr>
                          <w:p>
                            <w:pPr>
                              <w:pStyle w:val="TableParagraph"/>
                              <w:rPr>
                                <w:sz w:val="24"/>
                              </w:rPr>
                            </w:pPr>
                          </w:p>
                        </w:tc>
                        <w:tc>
                          <w:tcPr>
                            <w:tcW w:w="283" w:type="dxa"/>
                          </w:tcPr>
                          <w:p>
                            <w:pPr>
                              <w:pStyle w:val="TableParagraph"/>
                              <w:rPr>
                                <w:sz w:val="24"/>
                              </w:rPr>
                            </w:pPr>
                          </w:p>
                        </w:tc>
                        <w:tc>
                          <w:tcPr>
                            <w:tcW w:w="598" w:type="dxa"/>
                          </w:tcPr>
                          <w:p>
                            <w:pPr>
                              <w:pStyle w:val="TableParagraph"/>
                              <w:spacing w:before="17"/>
                              <w:ind w:left="164"/>
                              <w:rPr>
                                <w:b/>
                                <w:sz w:val="24"/>
                              </w:rPr>
                            </w:pPr>
                            <w:r>
                              <w:rPr>
                                <w:b/>
                                <w:spacing w:val="-10"/>
                                <w:sz w:val="24"/>
                              </w:rPr>
                              <w:t>-</w:t>
                            </w:r>
                          </w:p>
                        </w:tc>
                        <w:tc>
                          <w:tcPr>
                            <w:tcW w:w="1622" w:type="dxa"/>
                            <w:gridSpan w:val="2"/>
                          </w:tcPr>
                          <w:p>
                            <w:pPr>
                              <w:pStyle w:val="TableParagraph"/>
                              <w:spacing w:before="17"/>
                              <w:ind w:left="49" w:right="14"/>
                              <w:jc w:val="center"/>
                              <w:rPr>
                                <w:b/>
                                <w:sz w:val="24"/>
                              </w:rPr>
                            </w:pPr>
                            <w:r>
                              <w:rPr>
                                <w:b/>
                                <w:spacing w:val="-10"/>
                                <w:sz w:val="24"/>
                              </w:rPr>
                              <w:t>-</w:t>
                            </w:r>
                          </w:p>
                        </w:tc>
                      </w:tr>
                      <w:tr>
                        <w:trPr>
                          <w:trHeight w:val="315" w:hRule="atLeast"/>
                        </w:trPr>
                        <w:tc>
                          <w:tcPr>
                            <w:tcW w:w="731" w:type="dxa"/>
                          </w:tcPr>
                          <w:p>
                            <w:pPr>
                              <w:pStyle w:val="TableParagraph"/>
                              <w:spacing w:before="15"/>
                              <w:ind w:left="50"/>
                              <w:rPr>
                                <w:b/>
                                <w:sz w:val="24"/>
                              </w:rPr>
                            </w:pPr>
                            <w:r>
                              <w:rPr>
                                <w:b/>
                                <w:spacing w:val="-5"/>
                                <w:sz w:val="24"/>
                              </w:rPr>
                              <w:t>CG</w:t>
                            </w:r>
                          </w:p>
                        </w:tc>
                        <w:tc>
                          <w:tcPr>
                            <w:tcW w:w="756" w:type="dxa"/>
                          </w:tcPr>
                          <w:p>
                            <w:pPr>
                              <w:pStyle w:val="TableParagraph"/>
                              <w:spacing w:before="15"/>
                              <w:ind w:left="216"/>
                              <w:rPr>
                                <w:b/>
                                <w:sz w:val="24"/>
                              </w:rPr>
                            </w:pPr>
                            <w:r>
                              <w:rPr>
                                <w:b/>
                                <w:spacing w:val="-5"/>
                                <w:sz w:val="24"/>
                              </w:rPr>
                              <w:t>CM</w:t>
                            </w:r>
                          </w:p>
                        </w:tc>
                        <w:tc>
                          <w:tcPr>
                            <w:tcW w:w="370" w:type="dxa"/>
                          </w:tcPr>
                          <w:p>
                            <w:pPr>
                              <w:pStyle w:val="TableParagraph"/>
                              <w:rPr>
                                <w:sz w:val="22"/>
                              </w:rPr>
                            </w:pPr>
                          </w:p>
                        </w:tc>
                        <w:tc>
                          <w:tcPr>
                            <w:tcW w:w="966" w:type="dxa"/>
                          </w:tcPr>
                          <w:p>
                            <w:pPr>
                              <w:pStyle w:val="TableParagraph"/>
                              <w:spacing w:before="15"/>
                              <w:ind w:left="151"/>
                              <w:rPr>
                                <w:b/>
                                <w:sz w:val="24"/>
                              </w:rPr>
                            </w:pPr>
                            <w:r>
                              <w:rPr>
                                <w:b/>
                                <w:spacing w:val="-10"/>
                                <w:sz w:val="24"/>
                              </w:rPr>
                              <w:t>-</w:t>
                            </w:r>
                          </w:p>
                        </w:tc>
                        <w:tc>
                          <w:tcPr>
                            <w:tcW w:w="853" w:type="dxa"/>
                          </w:tcPr>
                          <w:p>
                            <w:pPr>
                              <w:pStyle w:val="TableParagraph"/>
                              <w:spacing w:before="15"/>
                              <w:ind w:left="167"/>
                              <w:rPr>
                                <w:b/>
                                <w:sz w:val="24"/>
                              </w:rPr>
                            </w:pPr>
                            <w:r>
                              <w:rPr>
                                <w:b/>
                                <w:spacing w:val="-10"/>
                                <w:sz w:val="24"/>
                              </w:rPr>
                              <w:t>-</w:t>
                            </w:r>
                          </w:p>
                        </w:tc>
                        <w:tc>
                          <w:tcPr>
                            <w:tcW w:w="1080" w:type="dxa"/>
                          </w:tcPr>
                          <w:p>
                            <w:pPr>
                              <w:pStyle w:val="TableParagraph"/>
                              <w:spacing w:before="15"/>
                              <w:ind w:left="174"/>
                              <w:rPr>
                                <w:b/>
                                <w:sz w:val="24"/>
                              </w:rPr>
                            </w:pPr>
                            <w:r>
                              <w:rPr>
                                <w:b/>
                                <w:spacing w:val="-10"/>
                                <w:sz w:val="24"/>
                              </w:rPr>
                              <w:t>-</w:t>
                            </w:r>
                          </w:p>
                        </w:tc>
                        <w:tc>
                          <w:tcPr>
                            <w:tcW w:w="1304" w:type="dxa"/>
                          </w:tcPr>
                          <w:p>
                            <w:pPr>
                              <w:pStyle w:val="TableParagraph"/>
                              <w:spacing w:before="15"/>
                              <w:ind w:left="195"/>
                              <w:rPr>
                                <w:b/>
                                <w:sz w:val="24"/>
                              </w:rPr>
                            </w:pPr>
                            <w:r>
                              <w:rPr>
                                <w:b/>
                                <w:spacing w:val="-10"/>
                                <w:sz w:val="24"/>
                              </w:rPr>
                              <w:t>-</w:t>
                            </w:r>
                          </w:p>
                        </w:tc>
                        <w:tc>
                          <w:tcPr>
                            <w:tcW w:w="456" w:type="dxa"/>
                          </w:tcPr>
                          <w:p>
                            <w:pPr>
                              <w:pStyle w:val="TableParagraph"/>
                              <w:spacing w:before="15"/>
                              <w:ind w:left="35" w:right="66"/>
                              <w:jc w:val="center"/>
                              <w:rPr>
                                <w:b/>
                                <w:sz w:val="24"/>
                              </w:rPr>
                            </w:pPr>
                            <w:r>
                              <w:rPr>
                                <w:b/>
                                <w:spacing w:val="-10"/>
                                <w:sz w:val="24"/>
                              </w:rPr>
                              <w:t>-</w:t>
                            </w:r>
                          </w:p>
                        </w:tc>
                        <w:tc>
                          <w:tcPr>
                            <w:tcW w:w="283" w:type="dxa"/>
                          </w:tcPr>
                          <w:p>
                            <w:pPr>
                              <w:pStyle w:val="TableParagraph"/>
                              <w:rPr>
                                <w:sz w:val="22"/>
                              </w:rPr>
                            </w:pPr>
                          </w:p>
                        </w:tc>
                        <w:tc>
                          <w:tcPr>
                            <w:tcW w:w="598" w:type="dxa"/>
                          </w:tcPr>
                          <w:p>
                            <w:pPr>
                              <w:pStyle w:val="TableParagraph"/>
                              <w:spacing w:before="15"/>
                              <w:ind w:left="111"/>
                              <w:rPr>
                                <w:b/>
                                <w:sz w:val="24"/>
                              </w:rPr>
                            </w:pPr>
                            <w:r>
                              <w:rPr>
                                <w:b/>
                                <w:spacing w:val="-10"/>
                                <w:sz w:val="24"/>
                              </w:rPr>
                              <w:t>-</w:t>
                            </w:r>
                          </w:p>
                        </w:tc>
                        <w:tc>
                          <w:tcPr>
                            <w:tcW w:w="1622" w:type="dxa"/>
                            <w:gridSpan w:val="2"/>
                          </w:tcPr>
                          <w:p>
                            <w:pPr>
                              <w:pStyle w:val="TableParagraph"/>
                              <w:spacing w:before="15"/>
                              <w:ind w:left="49"/>
                              <w:jc w:val="center"/>
                              <w:rPr>
                                <w:b/>
                                <w:sz w:val="24"/>
                              </w:rPr>
                            </w:pPr>
                            <w:r>
                              <w:rPr>
                                <w:b/>
                                <w:spacing w:val="-10"/>
                                <w:sz w:val="24"/>
                              </w:rPr>
                              <w:t>-</w:t>
                            </w:r>
                          </w:p>
                        </w:tc>
                      </w:tr>
                      <w:tr>
                        <w:trPr>
                          <w:trHeight w:val="315" w:hRule="atLeast"/>
                        </w:trPr>
                        <w:tc>
                          <w:tcPr>
                            <w:tcW w:w="731" w:type="dxa"/>
                          </w:tcPr>
                          <w:p>
                            <w:pPr>
                              <w:pStyle w:val="TableParagraph"/>
                              <w:rPr>
                                <w:sz w:val="22"/>
                              </w:rPr>
                            </w:pPr>
                          </w:p>
                        </w:tc>
                        <w:tc>
                          <w:tcPr>
                            <w:tcW w:w="756" w:type="dxa"/>
                          </w:tcPr>
                          <w:p>
                            <w:pPr>
                              <w:pStyle w:val="TableParagraph"/>
                              <w:spacing w:before="14"/>
                              <w:ind w:right="15"/>
                              <w:jc w:val="right"/>
                              <w:rPr>
                                <w:b/>
                                <w:sz w:val="24"/>
                              </w:rPr>
                            </w:pPr>
                            <w:r>
                              <w:rPr>
                                <w:b/>
                                <w:spacing w:val="-5"/>
                                <w:sz w:val="24"/>
                              </w:rPr>
                              <w:t>VM</w:t>
                            </w:r>
                          </w:p>
                        </w:tc>
                        <w:tc>
                          <w:tcPr>
                            <w:tcW w:w="370" w:type="dxa"/>
                          </w:tcPr>
                          <w:p>
                            <w:pPr>
                              <w:pStyle w:val="TableParagraph"/>
                              <w:rPr>
                                <w:sz w:val="22"/>
                              </w:rPr>
                            </w:pPr>
                          </w:p>
                        </w:tc>
                        <w:tc>
                          <w:tcPr>
                            <w:tcW w:w="966" w:type="dxa"/>
                          </w:tcPr>
                          <w:p>
                            <w:pPr>
                              <w:pStyle w:val="TableParagraph"/>
                              <w:spacing w:before="14"/>
                              <w:ind w:left="91"/>
                              <w:rPr>
                                <w:sz w:val="24"/>
                              </w:rPr>
                            </w:pPr>
                            <w:r>
                              <w:rPr>
                                <w:spacing w:val="-5"/>
                                <w:sz w:val="24"/>
                              </w:rPr>
                              <w:t>10</w:t>
                            </w:r>
                          </w:p>
                        </w:tc>
                        <w:tc>
                          <w:tcPr>
                            <w:tcW w:w="853" w:type="dxa"/>
                          </w:tcPr>
                          <w:p>
                            <w:pPr>
                              <w:pStyle w:val="TableParagraph"/>
                              <w:spacing w:before="14"/>
                              <w:ind w:left="88"/>
                              <w:rPr>
                                <w:sz w:val="24"/>
                              </w:rPr>
                            </w:pPr>
                            <w:r>
                              <w:rPr>
                                <w:spacing w:val="-5"/>
                                <w:sz w:val="24"/>
                              </w:rPr>
                              <w:t>10</w:t>
                            </w:r>
                          </w:p>
                        </w:tc>
                        <w:tc>
                          <w:tcPr>
                            <w:tcW w:w="1080" w:type="dxa"/>
                          </w:tcPr>
                          <w:p>
                            <w:pPr>
                              <w:pStyle w:val="TableParagraph"/>
                              <w:spacing w:before="14"/>
                              <w:ind w:left="135"/>
                              <w:rPr>
                                <w:sz w:val="24"/>
                              </w:rPr>
                            </w:pPr>
                            <w:r>
                              <w:rPr>
                                <w:spacing w:val="-5"/>
                                <w:sz w:val="24"/>
                              </w:rPr>
                              <w:t>14</w:t>
                            </w:r>
                          </w:p>
                        </w:tc>
                        <w:tc>
                          <w:tcPr>
                            <w:tcW w:w="1304" w:type="dxa"/>
                          </w:tcPr>
                          <w:p>
                            <w:pPr>
                              <w:pStyle w:val="TableParagraph"/>
                              <w:spacing w:before="14"/>
                              <w:ind w:left="135"/>
                              <w:rPr>
                                <w:sz w:val="24"/>
                              </w:rPr>
                            </w:pPr>
                            <w:r>
                              <w:rPr>
                                <w:spacing w:val="-5"/>
                                <w:sz w:val="24"/>
                              </w:rPr>
                              <w:t>20</w:t>
                            </w:r>
                          </w:p>
                        </w:tc>
                        <w:tc>
                          <w:tcPr>
                            <w:tcW w:w="456" w:type="dxa"/>
                          </w:tcPr>
                          <w:p>
                            <w:pPr>
                              <w:pStyle w:val="TableParagraph"/>
                              <w:spacing w:before="14"/>
                              <w:ind w:left="35" w:right="64"/>
                              <w:jc w:val="center"/>
                              <w:rPr>
                                <w:sz w:val="24"/>
                              </w:rPr>
                            </w:pPr>
                            <w:r>
                              <w:rPr>
                                <w:spacing w:val="-5"/>
                                <w:sz w:val="24"/>
                              </w:rPr>
                              <w:t>22</w:t>
                            </w:r>
                          </w:p>
                        </w:tc>
                        <w:tc>
                          <w:tcPr>
                            <w:tcW w:w="283" w:type="dxa"/>
                          </w:tcPr>
                          <w:p>
                            <w:pPr>
                              <w:pStyle w:val="TableParagraph"/>
                              <w:rPr>
                                <w:sz w:val="22"/>
                              </w:rPr>
                            </w:pPr>
                          </w:p>
                        </w:tc>
                        <w:tc>
                          <w:tcPr>
                            <w:tcW w:w="598" w:type="dxa"/>
                          </w:tcPr>
                          <w:p>
                            <w:pPr>
                              <w:pStyle w:val="TableParagraph"/>
                              <w:spacing w:before="14"/>
                              <w:ind w:left="13"/>
                              <w:rPr>
                                <w:sz w:val="24"/>
                              </w:rPr>
                            </w:pPr>
                            <w:r>
                              <w:rPr>
                                <w:spacing w:val="-5"/>
                                <w:sz w:val="24"/>
                              </w:rPr>
                              <w:t>21</w:t>
                            </w:r>
                          </w:p>
                        </w:tc>
                        <w:tc>
                          <w:tcPr>
                            <w:tcW w:w="1622" w:type="dxa"/>
                            <w:gridSpan w:val="2"/>
                          </w:tcPr>
                          <w:p>
                            <w:pPr>
                              <w:pStyle w:val="TableParagraph"/>
                              <w:tabs>
                                <w:tab w:pos="735" w:val="left" w:leader="none"/>
                              </w:tabs>
                              <w:spacing w:before="14"/>
                              <w:ind w:left="195"/>
                              <w:rPr>
                                <w:sz w:val="24"/>
                              </w:rPr>
                            </w:pPr>
                            <w:r>
                              <w:rPr>
                                <w:spacing w:val="-5"/>
                                <w:sz w:val="24"/>
                              </w:rPr>
                              <w:t>97</w:t>
                            </w:r>
                            <w:r>
                              <w:rPr>
                                <w:sz w:val="24"/>
                              </w:rPr>
                              <w:tab/>
                            </w:r>
                            <w:r>
                              <w:rPr>
                                <w:spacing w:val="-2"/>
                                <w:sz w:val="24"/>
                              </w:rPr>
                              <w:t>46.41</w:t>
                            </w:r>
                          </w:p>
                        </w:tc>
                      </w:tr>
                      <w:tr>
                        <w:trPr>
                          <w:trHeight w:val="291" w:hRule="atLeast"/>
                        </w:trPr>
                        <w:tc>
                          <w:tcPr>
                            <w:tcW w:w="731" w:type="dxa"/>
                          </w:tcPr>
                          <w:p>
                            <w:pPr>
                              <w:pStyle w:val="TableParagraph"/>
                              <w:rPr>
                                <w:sz w:val="20"/>
                              </w:rPr>
                            </w:pPr>
                          </w:p>
                        </w:tc>
                        <w:tc>
                          <w:tcPr>
                            <w:tcW w:w="756" w:type="dxa"/>
                          </w:tcPr>
                          <w:p>
                            <w:pPr>
                              <w:pStyle w:val="TableParagraph"/>
                              <w:spacing w:line="256" w:lineRule="exact" w:before="15"/>
                              <w:ind w:right="41"/>
                              <w:jc w:val="right"/>
                              <w:rPr>
                                <w:b/>
                                <w:sz w:val="24"/>
                              </w:rPr>
                            </w:pPr>
                            <w:r>
                              <w:rPr>
                                <w:b/>
                                <w:spacing w:val="-5"/>
                                <w:sz w:val="24"/>
                              </w:rPr>
                              <w:t>FM</w:t>
                            </w:r>
                          </w:p>
                        </w:tc>
                        <w:tc>
                          <w:tcPr>
                            <w:tcW w:w="370" w:type="dxa"/>
                          </w:tcPr>
                          <w:p>
                            <w:pPr>
                              <w:pStyle w:val="TableParagraph"/>
                              <w:rPr>
                                <w:sz w:val="20"/>
                              </w:rPr>
                            </w:pPr>
                          </w:p>
                        </w:tc>
                        <w:tc>
                          <w:tcPr>
                            <w:tcW w:w="966" w:type="dxa"/>
                          </w:tcPr>
                          <w:p>
                            <w:pPr>
                              <w:pStyle w:val="TableParagraph"/>
                              <w:spacing w:line="256" w:lineRule="exact" w:before="15"/>
                              <w:ind w:left="125"/>
                              <w:rPr>
                                <w:sz w:val="24"/>
                              </w:rPr>
                            </w:pPr>
                            <w:r>
                              <w:rPr>
                                <w:spacing w:val="-5"/>
                                <w:sz w:val="24"/>
                              </w:rPr>
                              <w:t>12</w:t>
                            </w:r>
                          </w:p>
                        </w:tc>
                        <w:tc>
                          <w:tcPr>
                            <w:tcW w:w="853" w:type="dxa"/>
                          </w:tcPr>
                          <w:p>
                            <w:pPr>
                              <w:pStyle w:val="TableParagraph"/>
                              <w:spacing w:line="256" w:lineRule="exact" w:before="15"/>
                              <w:ind w:left="62"/>
                              <w:rPr>
                                <w:sz w:val="24"/>
                              </w:rPr>
                            </w:pPr>
                            <w:r>
                              <w:rPr>
                                <w:spacing w:val="-5"/>
                                <w:sz w:val="24"/>
                              </w:rPr>
                              <w:t>14</w:t>
                            </w:r>
                          </w:p>
                        </w:tc>
                        <w:tc>
                          <w:tcPr>
                            <w:tcW w:w="1080" w:type="dxa"/>
                          </w:tcPr>
                          <w:p>
                            <w:pPr>
                              <w:pStyle w:val="TableParagraph"/>
                              <w:spacing w:line="256" w:lineRule="exact" w:before="15"/>
                              <w:ind w:left="169"/>
                              <w:rPr>
                                <w:sz w:val="24"/>
                              </w:rPr>
                            </w:pPr>
                            <w:r>
                              <w:rPr>
                                <w:spacing w:val="-5"/>
                                <w:sz w:val="24"/>
                              </w:rPr>
                              <w:t>10</w:t>
                            </w:r>
                          </w:p>
                        </w:tc>
                        <w:tc>
                          <w:tcPr>
                            <w:tcW w:w="1304" w:type="dxa"/>
                          </w:tcPr>
                          <w:p>
                            <w:pPr>
                              <w:pStyle w:val="TableParagraph"/>
                              <w:spacing w:line="256" w:lineRule="exact" w:before="15"/>
                              <w:ind w:left="169"/>
                              <w:rPr>
                                <w:sz w:val="24"/>
                              </w:rPr>
                            </w:pPr>
                            <w:r>
                              <w:rPr>
                                <w:spacing w:val="-5"/>
                                <w:sz w:val="24"/>
                              </w:rPr>
                              <w:t>20</w:t>
                            </w:r>
                          </w:p>
                        </w:tc>
                        <w:tc>
                          <w:tcPr>
                            <w:tcW w:w="456" w:type="dxa"/>
                          </w:tcPr>
                          <w:p>
                            <w:pPr>
                              <w:pStyle w:val="TableParagraph"/>
                              <w:spacing w:line="256" w:lineRule="exact" w:before="15"/>
                              <w:ind w:left="66" w:right="31"/>
                              <w:jc w:val="center"/>
                              <w:rPr>
                                <w:sz w:val="24"/>
                              </w:rPr>
                            </w:pPr>
                            <w:r>
                              <w:rPr>
                                <w:spacing w:val="-5"/>
                                <w:sz w:val="24"/>
                              </w:rPr>
                              <w:t>21</w:t>
                            </w:r>
                          </w:p>
                        </w:tc>
                        <w:tc>
                          <w:tcPr>
                            <w:tcW w:w="283" w:type="dxa"/>
                          </w:tcPr>
                          <w:p>
                            <w:pPr>
                              <w:pStyle w:val="TableParagraph"/>
                              <w:rPr>
                                <w:sz w:val="20"/>
                              </w:rPr>
                            </w:pPr>
                          </w:p>
                        </w:tc>
                        <w:tc>
                          <w:tcPr>
                            <w:tcW w:w="598" w:type="dxa"/>
                          </w:tcPr>
                          <w:p>
                            <w:pPr>
                              <w:pStyle w:val="TableParagraph"/>
                              <w:spacing w:line="256" w:lineRule="exact" w:before="15"/>
                              <w:ind w:left="46"/>
                              <w:rPr>
                                <w:sz w:val="24"/>
                              </w:rPr>
                            </w:pPr>
                            <w:r>
                              <w:rPr>
                                <w:spacing w:val="-5"/>
                                <w:sz w:val="24"/>
                              </w:rPr>
                              <w:t>22</w:t>
                            </w:r>
                          </w:p>
                        </w:tc>
                        <w:tc>
                          <w:tcPr>
                            <w:tcW w:w="1622" w:type="dxa"/>
                            <w:gridSpan w:val="2"/>
                          </w:tcPr>
                          <w:p>
                            <w:pPr>
                              <w:pStyle w:val="TableParagraph"/>
                              <w:tabs>
                                <w:tab w:pos="1129" w:val="left" w:leader="none"/>
                              </w:tabs>
                              <w:spacing w:line="256" w:lineRule="exact" w:before="15"/>
                              <w:ind w:left="649" w:right="-58"/>
                              <w:rPr>
                                <w:sz w:val="24"/>
                              </w:rPr>
                            </w:pPr>
                            <w:r>
                              <w:rPr>
                                <w:spacing w:val="-5"/>
                                <w:sz w:val="24"/>
                              </w:rPr>
                              <w:t>99</w:t>
                            </w:r>
                            <w:r>
                              <w:rPr>
                                <w:sz w:val="24"/>
                              </w:rPr>
                              <w:tab/>
                            </w:r>
                            <w:r>
                              <w:rPr>
                                <w:spacing w:val="-2"/>
                                <w:sz w:val="24"/>
                              </w:rPr>
                              <w:t>47.37</w:t>
                            </w:r>
                          </w:p>
                        </w:tc>
                      </w:tr>
                    </w:tbl>
                    <w:p>
                      <w:pPr>
                        <w:pStyle w:val="BodyText"/>
                      </w:pPr>
                    </w:p>
                  </w:txbxContent>
                </v:textbox>
                <w10:wrap type="none"/>
              </v:shape>
            </w:pict>
          </mc:Fallback>
        </mc:AlternateContent>
      </w:r>
      <w:r>
        <w:rPr>
          <w:spacing w:val="-5"/>
        </w:rPr>
        <w:t>20</w:t>
      </w:r>
      <w:r>
        <w:rPr/>
        <w:tab/>
      </w:r>
      <w:r>
        <w:rPr>
          <w:spacing w:val="-5"/>
        </w:rPr>
        <w:t>20</w:t>
      </w:r>
      <w:r>
        <w:rPr/>
        <w:tab/>
      </w:r>
      <w:r>
        <w:rPr>
          <w:spacing w:val="-5"/>
        </w:rPr>
        <w:t>92</w:t>
      </w:r>
      <w:r>
        <w:rPr/>
        <w:tab/>
      </w:r>
      <w:r>
        <w:rPr>
          <w:spacing w:val="-2"/>
        </w:rPr>
        <w:t>45.09</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1"/>
      </w:pPr>
    </w:p>
    <w:p>
      <w:pPr>
        <w:spacing w:before="0"/>
        <w:ind w:left="9401" w:right="0" w:firstLine="0"/>
        <w:jc w:val="left"/>
        <w:rPr>
          <w:b/>
          <w:sz w:val="24"/>
        </w:rPr>
      </w:pPr>
      <w:r>
        <w:rPr>
          <w:b/>
          <w:spacing w:val="-10"/>
          <w:sz w:val="24"/>
        </w:rPr>
        <w:t>-</w:t>
      </w:r>
    </w:p>
    <w:p>
      <w:pPr>
        <w:spacing w:before="41"/>
        <w:ind w:left="9408" w:right="0" w:firstLine="0"/>
        <w:jc w:val="left"/>
        <w:rPr>
          <w:b/>
          <w:sz w:val="24"/>
        </w:rPr>
      </w:pPr>
      <w:r>
        <w:rPr>
          <w:b/>
          <w:spacing w:val="-10"/>
          <w:sz w:val="24"/>
        </w:rPr>
        <w:t>-</w:t>
      </w:r>
    </w:p>
    <w:p>
      <w:pPr>
        <w:pStyle w:val="BodyText"/>
        <w:rPr>
          <w:b/>
          <w:sz w:val="20"/>
        </w:rPr>
      </w:pPr>
    </w:p>
    <w:p>
      <w:pPr>
        <w:pStyle w:val="BodyText"/>
        <w:rPr>
          <w:b/>
          <w:sz w:val="20"/>
        </w:rPr>
      </w:pPr>
    </w:p>
    <w:p>
      <w:pPr>
        <w:pStyle w:val="BodyText"/>
        <w:rPr>
          <w:b/>
          <w:sz w:val="20"/>
        </w:rPr>
      </w:pPr>
    </w:p>
    <w:p>
      <w:pPr>
        <w:pStyle w:val="BodyText"/>
        <w:spacing w:before="53"/>
        <w:rPr>
          <w:b/>
          <w:sz w:val="20"/>
        </w:rPr>
      </w:pPr>
      <w:r>
        <w:rPr/>
        <mc:AlternateContent>
          <mc:Choice Requires="wps">
            <w:drawing>
              <wp:anchor distT="0" distB="0" distL="0" distR="0" allowOverlap="1" layoutInCell="1" locked="0" behindDoc="1" simplePos="0" relativeHeight="487622144">
                <wp:simplePos x="0" y="0"/>
                <wp:positionH relativeFrom="page">
                  <wp:posOffset>434340</wp:posOffset>
                </wp:positionH>
                <wp:positionV relativeFrom="paragraph">
                  <wp:posOffset>194981</wp:posOffset>
                </wp:positionV>
                <wp:extent cx="5954395" cy="6350"/>
                <wp:effectExtent l="0" t="0" r="0" b="0"/>
                <wp:wrapTopAndBottom/>
                <wp:docPr id="171" name="Graphic 171"/>
                <wp:cNvGraphicFramePr>
                  <a:graphicFrameLocks/>
                </wp:cNvGraphicFramePr>
                <a:graphic>
                  <a:graphicData uri="http://schemas.microsoft.com/office/word/2010/wordprocessingShape">
                    <wps:wsp>
                      <wps:cNvPr id="171" name="Graphic 171"/>
                      <wps:cNvSpPr/>
                      <wps:spPr>
                        <a:xfrm>
                          <a:off x="0" y="0"/>
                          <a:ext cx="5954395" cy="6350"/>
                        </a:xfrm>
                        <a:custGeom>
                          <a:avLst/>
                          <a:gdLst/>
                          <a:ahLst/>
                          <a:cxnLst/>
                          <a:rect l="l" t="t" r="r" b="b"/>
                          <a:pathLst>
                            <a:path w="5954395" h="6350">
                              <a:moveTo>
                                <a:pt x="5954014" y="0"/>
                              </a:moveTo>
                              <a:lnTo>
                                <a:pt x="0" y="0"/>
                              </a:lnTo>
                              <a:lnTo>
                                <a:pt x="0" y="6095"/>
                              </a:lnTo>
                              <a:lnTo>
                                <a:pt x="5954014" y="6095"/>
                              </a:lnTo>
                              <a:lnTo>
                                <a:pt x="595401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200001pt;margin-top:15.352872pt;width:468.82pt;height:.47998pt;mso-position-horizontal-relative:page;mso-position-vertical-relative:paragraph;z-index:-15694336;mso-wrap-distance-left:0;mso-wrap-distance-right:0" id="docshape144" filled="true" fillcolor="#000000" stroked="false">
                <v:fill type="solid"/>
                <w10:wrap type="topAndBottom"/>
              </v:rect>
            </w:pict>
          </mc:Fallback>
        </mc:AlternateContent>
      </w:r>
    </w:p>
    <w:p>
      <w:pPr>
        <w:pStyle w:val="BodyText"/>
        <w:tabs>
          <w:tab w:pos="2283" w:val="left" w:leader="none"/>
        </w:tabs>
        <w:ind w:left="1426"/>
      </w:pPr>
      <w:r>
        <w:rPr>
          <w:b/>
          <w:spacing w:val="-5"/>
        </w:rPr>
        <w:t>PN</w:t>
      </w:r>
      <w:r>
        <w:rPr>
          <w:b/>
        </w:rPr>
        <w:tab/>
      </w:r>
      <w:r>
        <w:rPr/>
        <w:t>Preconceived</w:t>
      </w:r>
      <w:r>
        <w:rPr>
          <w:spacing w:val="-1"/>
        </w:rPr>
        <w:t> </w:t>
      </w:r>
      <w:r>
        <w:rPr>
          <w:spacing w:val="-2"/>
        </w:rPr>
        <w:t>Notions</w:t>
      </w:r>
    </w:p>
    <w:p>
      <w:pPr>
        <w:pStyle w:val="BodyText"/>
        <w:tabs>
          <w:tab w:pos="2300" w:val="left" w:leader="none"/>
        </w:tabs>
        <w:spacing w:before="268"/>
        <w:ind w:left="1486"/>
      </w:pPr>
      <w:r>
        <w:rPr>
          <w:b/>
          <w:spacing w:val="-5"/>
        </w:rPr>
        <w:t>NB</w:t>
      </w:r>
      <w:r>
        <w:rPr>
          <w:b/>
        </w:rPr>
        <w:tab/>
      </w:r>
      <w:r>
        <w:rPr/>
        <w:t>Nonscientific</w:t>
      </w:r>
      <w:r>
        <w:rPr>
          <w:spacing w:val="-1"/>
        </w:rPr>
        <w:t> </w:t>
      </w:r>
      <w:r>
        <w:rPr>
          <w:spacing w:val="-2"/>
        </w:rPr>
        <w:t>Beliefs</w:t>
      </w:r>
    </w:p>
    <w:p>
      <w:pPr>
        <w:pStyle w:val="BodyText"/>
        <w:spacing w:line="480" w:lineRule="auto" w:before="274"/>
        <w:ind w:left="1486" w:right="6325"/>
      </w:pPr>
      <w:r>
        <w:rPr>
          <w:b/>
        </w:rPr>
        <w:t>CM</w:t>
      </w:r>
      <w:r>
        <w:rPr>
          <w:b/>
          <w:spacing w:val="-15"/>
        </w:rPr>
        <w:t> </w:t>
      </w:r>
      <w:r>
        <w:rPr/>
        <w:t>Conceptual</w:t>
      </w:r>
      <w:r>
        <w:rPr>
          <w:spacing w:val="-15"/>
        </w:rPr>
        <w:t> </w:t>
      </w:r>
      <w:r>
        <w:rPr/>
        <w:t>Misunderstanding </w:t>
      </w:r>
      <w:r>
        <w:rPr>
          <w:b/>
        </w:rPr>
        <w:t>VM </w:t>
      </w:r>
      <w:r>
        <w:rPr/>
        <w:t>Vernacular Misconceptions </w:t>
      </w:r>
      <w:r>
        <w:rPr>
          <w:b/>
        </w:rPr>
        <w:t>FM </w:t>
      </w:r>
      <w:r>
        <w:rPr/>
        <w:t>Factual Misconceptions</w:t>
      </w:r>
    </w:p>
    <w:p>
      <w:pPr>
        <w:pStyle w:val="BodyText"/>
      </w:pPr>
    </w:p>
    <w:p>
      <w:pPr>
        <w:pStyle w:val="BodyText"/>
      </w:pPr>
    </w:p>
    <w:p>
      <w:pPr>
        <w:pStyle w:val="BodyText"/>
        <w:spacing w:line="480" w:lineRule="auto"/>
        <w:ind w:left="466" w:right="528"/>
        <w:jc w:val="both"/>
      </w:pPr>
      <w:r>
        <w:rPr/>
        <w:t>The results in Table 4.3 revealed that most of the subjects in the experimental and control groups harbor vernacular misconceptions and factual misconceptions of genetic concepts. Only a few of the subjects harbor</w:t>
      </w:r>
      <w:r>
        <w:rPr>
          <w:spacing w:val="33"/>
        </w:rPr>
        <w:t>  </w:t>
      </w:r>
      <w:r>
        <w:rPr/>
        <w:t>preconceived</w:t>
      </w:r>
      <w:r>
        <w:rPr>
          <w:spacing w:val="35"/>
        </w:rPr>
        <w:t>  </w:t>
      </w:r>
      <w:r>
        <w:rPr/>
        <w:t>notions</w:t>
      </w:r>
      <w:r>
        <w:rPr>
          <w:spacing w:val="35"/>
        </w:rPr>
        <w:t>  </w:t>
      </w:r>
      <w:r>
        <w:rPr/>
        <w:t>of</w:t>
      </w:r>
      <w:r>
        <w:rPr>
          <w:spacing w:val="34"/>
        </w:rPr>
        <w:t>  </w:t>
      </w:r>
      <w:r>
        <w:rPr/>
        <w:t>the</w:t>
      </w:r>
      <w:r>
        <w:rPr>
          <w:spacing w:val="35"/>
        </w:rPr>
        <w:t>  </w:t>
      </w:r>
      <w:r>
        <w:rPr/>
        <w:t>genetic</w:t>
      </w:r>
      <w:r>
        <w:rPr>
          <w:spacing w:val="35"/>
        </w:rPr>
        <w:t>  </w:t>
      </w:r>
      <w:r>
        <w:rPr/>
        <w:t>concepts.</w:t>
      </w:r>
      <w:r>
        <w:rPr>
          <w:spacing w:val="36"/>
        </w:rPr>
        <w:t>  </w:t>
      </w:r>
      <w:r>
        <w:rPr/>
        <w:t>Conceptual</w:t>
      </w:r>
      <w:r>
        <w:rPr>
          <w:spacing w:val="35"/>
        </w:rPr>
        <w:t>  </w:t>
      </w:r>
      <w:r>
        <w:rPr/>
        <w:t>Assignments</w:t>
      </w:r>
      <w:r>
        <w:rPr>
          <w:spacing w:val="35"/>
        </w:rPr>
        <w:t>  </w:t>
      </w:r>
      <w:r>
        <w:rPr/>
        <w:t>has</w:t>
      </w:r>
      <w:r>
        <w:rPr>
          <w:spacing w:val="34"/>
        </w:rPr>
        <w:t>  </w:t>
      </w:r>
      <w:r>
        <w:rPr>
          <w:spacing w:val="-2"/>
        </w:rPr>
        <w:t>vernacular</w:t>
      </w:r>
    </w:p>
    <w:p>
      <w:pPr>
        <w:spacing w:after="0" w:line="480" w:lineRule="auto"/>
        <w:jc w:val="both"/>
        <w:sectPr>
          <w:pgSz w:w="11910" w:h="16840"/>
          <w:pgMar w:header="0" w:footer="702" w:top="1000" w:bottom="940" w:left="340" w:right="300"/>
        </w:sectPr>
      </w:pPr>
    </w:p>
    <w:p>
      <w:pPr>
        <w:pStyle w:val="BodyText"/>
        <w:spacing w:line="480" w:lineRule="auto" w:before="73"/>
        <w:ind w:left="466" w:right="529"/>
        <w:jc w:val="both"/>
      </w:pPr>
      <w:r>
        <w:rPr/>
        <w:t>misconceptions 50.56%, factual misconceptions 42.61% and preconceived notions 6.25%, Conceptual Discussions has vernacular misconceptions 48.03%, factual misconceptions 45.09% and preconceived notions 6.86%, Enriched Conceptual</w:t>
      </w:r>
      <w:r>
        <w:rPr>
          <w:spacing w:val="40"/>
        </w:rPr>
        <w:t> </w:t>
      </w:r>
      <w:r>
        <w:rPr/>
        <w:t>Discussions with Conceptual Assignments has vernacular misconceptions 46.11%, factual misconceptions 46.60% and preconceived notions 6.31% and control group has vernacular misconceptions 46.46%, factual misconceptions 47.36% and preconceived notions 6.22% respectively.</w:t>
      </w:r>
    </w:p>
    <w:p>
      <w:pPr>
        <w:pStyle w:val="BodyText"/>
      </w:pPr>
    </w:p>
    <w:p>
      <w:pPr>
        <w:pStyle w:val="BodyText"/>
        <w:spacing w:before="1"/>
      </w:pPr>
    </w:p>
    <w:p>
      <w:pPr>
        <w:pStyle w:val="BodyText"/>
        <w:spacing w:line="480" w:lineRule="auto" w:before="1"/>
        <w:ind w:left="466" w:right="531"/>
        <w:jc w:val="both"/>
      </w:pPr>
      <w:r>
        <w:rPr>
          <w:b/>
        </w:rPr>
        <w:t>Question Two: </w:t>
      </w:r>
      <w:r>
        <w:rPr/>
        <w:t>What are the effects of Conceptual Assignments, Conceptual Discussions and Enriched Conceptual</w:t>
      </w:r>
      <w:r>
        <w:rPr>
          <w:spacing w:val="40"/>
        </w:rPr>
        <w:t> </w:t>
      </w:r>
      <w:r>
        <w:rPr/>
        <w:t>Discussions with Conceptual Assignments instructional strategies in correcting the identified students‟ misconceptions in genetic concepts in Senior Secondary School three (SS3)?</w:t>
      </w:r>
    </w:p>
    <w:p>
      <w:pPr>
        <w:pStyle w:val="BodyText"/>
        <w:spacing w:line="480" w:lineRule="auto"/>
        <w:ind w:left="466" w:right="531"/>
        <w:jc w:val="both"/>
      </w:pPr>
      <w:r>
        <w:rPr/>
        <w:t>To answer this question the Genetic Misconception Test (GMT) was re- administered to all the subjects in the four groups the Conceptual Assignments group, Conceptual Change Discussions group, Enriched Conceptual Change Discussions with Conceptual Assignments group and the Control group after they</w:t>
      </w:r>
      <w:r>
        <w:rPr>
          <w:spacing w:val="40"/>
        </w:rPr>
        <w:t> </w:t>
      </w:r>
      <w:r>
        <w:rPr/>
        <w:t>have been exposed to the treatments.</w:t>
      </w:r>
    </w:p>
    <w:p>
      <w:pPr>
        <w:pStyle w:val="BodyText"/>
      </w:pPr>
    </w:p>
    <w:p>
      <w:pPr>
        <w:pStyle w:val="BodyText"/>
        <w:spacing w:before="7"/>
      </w:pPr>
    </w:p>
    <w:p>
      <w:pPr>
        <w:pStyle w:val="Heading2"/>
        <w:spacing w:line="276" w:lineRule="auto" w:before="1"/>
        <w:ind w:left="1546" w:right="1652" w:hanging="1081"/>
      </w:pPr>
      <w:r>
        <w:rPr/>
        <w:t>Table</w:t>
      </w:r>
      <w:r>
        <w:rPr>
          <w:spacing w:val="-4"/>
        </w:rPr>
        <w:t> </w:t>
      </w:r>
      <w:r>
        <w:rPr/>
        <w:t>4.4:</w:t>
      </w:r>
      <w:r>
        <w:rPr>
          <w:spacing w:val="-5"/>
        </w:rPr>
        <w:t> </w:t>
      </w:r>
      <w:r>
        <w:rPr/>
        <w:t>Descriptive</w:t>
      </w:r>
      <w:r>
        <w:rPr>
          <w:spacing w:val="-6"/>
        </w:rPr>
        <w:t> </w:t>
      </w:r>
      <w:r>
        <w:rPr/>
        <w:t>Statistics</w:t>
      </w:r>
      <w:r>
        <w:rPr>
          <w:spacing w:val="-4"/>
        </w:rPr>
        <w:t> </w:t>
      </w:r>
      <w:r>
        <w:rPr/>
        <w:t>of</w:t>
      </w:r>
      <w:r>
        <w:rPr>
          <w:spacing w:val="-3"/>
        </w:rPr>
        <w:t> </w:t>
      </w:r>
      <w:r>
        <w:rPr/>
        <w:t>Pretest</w:t>
      </w:r>
      <w:r>
        <w:rPr>
          <w:spacing w:val="-4"/>
        </w:rPr>
        <w:t> </w:t>
      </w:r>
      <w:r>
        <w:rPr/>
        <w:t>and</w:t>
      </w:r>
      <w:r>
        <w:rPr>
          <w:spacing w:val="-3"/>
        </w:rPr>
        <w:t> </w:t>
      </w:r>
      <w:r>
        <w:rPr/>
        <w:t>Posttest</w:t>
      </w:r>
      <w:r>
        <w:rPr>
          <w:spacing w:val="-4"/>
        </w:rPr>
        <w:t> </w:t>
      </w:r>
      <w:r>
        <w:rPr/>
        <w:t>Scores</w:t>
      </w:r>
      <w:r>
        <w:rPr>
          <w:spacing w:val="-4"/>
        </w:rPr>
        <w:t> </w:t>
      </w:r>
      <w:r>
        <w:rPr/>
        <w:t>of</w:t>
      </w:r>
      <w:r>
        <w:rPr>
          <w:spacing w:val="-3"/>
        </w:rPr>
        <w:t> </w:t>
      </w:r>
      <w:r>
        <w:rPr/>
        <w:t>Experimental</w:t>
      </w:r>
      <w:r>
        <w:rPr>
          <w:spacing w:val="-4"/>
        </w:rPr>
        <w:t> </w:t>
      </w:r>
      <w:r>
        <w:rPr/>
        <w:t>and Control Groups in Genetic Misconception Test.</w:t>
      </w:r>
    </w:p>
    <w:p>
      <w:pPr>
        <w:pStyle w:val="BodyText"/>
        <w:rPr>
          <w:b/>
          <w:sz w:val="20"/>
        </w:rPr>
      </w:pPr>
    </w:p>
    <w:p>
      <w:pPr>
        <w:pStyle w:val="BodyText"/>
        <w:spacing w:before="96"/>
        <w:rPr>
          <w:b/>
          <w:sz w:val="20"/>
        </w:rPr>
      </w:pPr>
    </w:p>
    <w:tbl>
      <w:tblPr>
        <w:tblW w:w="0" w:type="auto"/>
        <w:jc w:val="lef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44"/>
        <w:gridCol w:w="458"/>
        <w:gridCol w:w="869"/>
        <w:gridCol w:w="571"/>
        <w:gridCol w:w="907"/>
        <w:gridCol w:w="650"/>
        <w:gridCol w:w="1930"/>
      </w:tblGrid>
      <w:tr>
        <w:trPr>
          <w:trHeight w:val="828" w:hRule="atLeast"/>
        </w:trPr>
        <w:tc>
          <w:tcPr>
            <w:tcW w:w="2444" w:type="dxa"/>
            <w:tcBorders>
              <w:top w:val="single" w:sz="4" w:space="0" w:color="000000"/>
              <w:bottom w:val="single" w:sz="4" w:space="0" w:color="000000"/>
            </w:tcBorders>
          </w:tcPr>
          <w:p>
            <w:pPr>
              <w:pStyle w:val="TableParagraph"/>
              <w:spacing w:line="275" w:lineRule="exact"/>
              <w:ind w:left="1656"/>
              <w:rPr>
                <w:b/>
                <w:sz w:val="24"/>
              </w:rPr>
            </w:pPr>
            <w:r>
              <w:rPr>
                <w:b/>
                <w:spacing w:val="-2"/>
                <w:sz w:val="24"/>
              </w:rPr>
              <w:t>Group</w:t>
            </w:r>
          </w:p>
        </w:tc>
        <w:tc>
          <w:tcPr>
            <w:tcW w:w="458" w:type="dxa"/>
            <w:tcBorders>
              <w:top w:val="single" w:sz="4" w:space="0" w:color="000000"/>
              <w:bottom w:val="single" w:sz="4" w:space="0" w:color="000000"/>
            </w:tcBorders>
          </w:tcPr>
          <w:p>
            <w:pPr>
              <w:pStyle w:val="TableParagraph"/>
              <w:spacing w:before="138"/>
              <w:rPr>
                <w:b/>
                <w:sz w:val="24"/>
              </w:rPr>
            </w:pPr>
          </w:p>
          <w:p>
            <w:pPr>
              <w:pStyle w:val="TableParagraph"/>
              <w:ind w:left="2" w:right="64"/>
              <w:jc w:val="center"/>
              <w:rPr>
                <w:b/>
                <w:sz w:val="24"/>
              </w:rPr>
            </w:pPr>
            <w:r>
              <w:rPr>
                <w:b/>
                <w:spacing w:val="-10"/>
                <w:sz w:val="24"/>
              </w:rPr>
              <w:t>N</w:t>
            </w:r>
          </w:p>
        </w:tc>
        <w:tc>
          <w:tcPr>
            <w:tcW w:w="869" w:type="dxa"/>
            <w:tcBorders>
              <w:top w:val="single" w:sz="4" w:space="0" w:color="000000"/>
              <w:bottom w:val="single" w:sz="4" w:space="0" w:color="000000"/>
            </w:tcBorders>
          </w:tcPr>
          <w:p>
            <w:pPr>
              <w:pStyle w:val="TableParagraph"/>
              <w:spacing w:line="275" w:lineRule="exact"/>
              <w:ind w:left="108"/>
              <w:rPr>
                <w:b/>
                <w:sz w:val="24"/>
              </w:rPr>
            </w:pPr>
            <w:r>
              <w:rPr>
                <w:b/>
                <w:spacing w:val="-2"/>
                <w:sz w:val="24"/>
              </w:rPr>
              <w:t>Pretest</w:t>
            </w:r>
          </w:p>
          <w:p>
            <w:pPr>
              <w:pStyle w:val="TableParagraph"/>
              <w:spacing w:before="140"/>
              <w:ind w:left="108"/>
              <w:rPr>
                <w:b/>
                <w:sz w:val="24"/>
              </w:rPr>
            </w:pPr>
            <w:r>
              <w:rPr>
                <w:b/>
                <w:spacing w:val="-4"/>
                <w:sz w:val="24"/>
              </w:rPr>
              <w:t>Mean</w:t>
            </w:r>
          </w:p>
        </w:tc>
        <w:tc>
          <w:tcPr>
            <w:tcW w:w="571" w:type="dxa"/>
            <w:tcBorders>
              <w:top w:val="single" w:sz="4" w:space="0" w:color="000000"/>
              <w:bottom w:val="single" w:sz="4" w:space="0" w:color="000000"/>
            </w:tcBorders>
          </w:tcPr>
          <w:p>
            <w:pPr>
              <w:pStyle w:val="TableParagraph"/>
              <w:spacing w:before="138"/>
              <w:rPr>
                <w:b/>
                <w:sz w:val="24"/>
              </w:rPr>
            </w:pPr>
          </w:p>
          <w:p>
            <w:pPr>
              <w:pStyle w:val="TableParagraph"/>
              <w:ind w:left="43"/>
              <w:rPr>
                <w:b/>
                <w:sz w:val="24"/>
              </w:rPr>
            </w:pPr>
            <w:r>
              <w:rPr>
                <w:b/>
                <w:spacing w:val="-5"/>
                <w:sz w:val="24"/>
              </w:rPr>
              <w:t>SD</w:t>
            </w:r>
          </w:p>
        </w:tc>
        <w:tc>
          <w:tcPr>
            <w:tcW w:w="907" w:type="dxa"/>
            <w:tcBorders>
              <w:top w:val="single" w:sz="4" w:space="0" w:color="000000"/>
              <w:bottom w:val="single" w:sz="4" w:space="0" w:color="000000"/>
            </w:tcBorders>
          </w:tcPr>
          <w:p>
            <w:pPr>
              <w:pStyle w:val="TableParagraph"/>
              <w:spacing w:line="275" w:lineRule="exact"/>
              <w:ind w:left="108"/>
              <w:rPr>
                <w:b/>
                <w:sz w:val="24"/>
              </w:rPr>
            </w:pPr>
            <w:r>
              <w:rPr>
                <w:b/>
                <w:spacing w:val="-2"/>
                <w:sz w:val="24"/>
              </w:rPr>
              <w:t>Posttest</w:t>
            </w:r>
          </w:p>
          <w:p>
            <w:pPr>
              <w:pStyle w:val="TableParagraph"/>
              <w:spacing w:before="140"/>
              <w:ind w:left="108"/>
              <w:rPr>
                <w:b/>
                <w:sz w:val="24"/>
              </w:rPr>
            </w:pPr>
            <w:r>
              <w:rPr>
                <w:b/>
                <w:spacing w:val="-4"/>
                <w:sz w:val="24"/>
              </w:rPr>
              <w:t>Mean</w:t>
            </w:r>
          </w:p>
        </w:tc>
        <w:tc>
          <w:tcPr>
            <w:tcW w:w="650" w:type="dxa"/>
            <w:tcBorders>
              <w:top w:val="single" w:sz="4" w:space="0" w:color="000000"/>
              <w:bottom w:val="single" w:sz="4" w:space="0" w:color="000000"/>
            </w:tcBorders>
          </w:tcPr>
          <w:p>
            <w:pPr>
              <w:pStyle w:val="TableParagraph"/>
              <w:spacing w:before="138"/>
              <w:rPr>
                <w:b/>
                <w:sz w:val="24"/>
              </w:rPr>
            </w:pPr>
          </w:p>
          <w:p>
            <w:pPr>
              <w:pStyle w:val="TableParagraph"/>
              <w:ind w:left="3"/>
              <w:rPr>
                <w:b/>
                <w:sz w:val="24"/>
              </w:rPr>
            </w:pPr>
            <w:r>
              <w:rPr>
                <w:b/>
                <w:spacing w:val="-5"/>
                <w:sz w:val="24"/>
              </w:rPr>
              <w:t>SD</w:t>
            </w:r>
          </w:p>
        </w:tc>
        <w:tc>
          <w:tcPr>
            <w:tcW w:w="1930" w:type="dxa"/>
            <w:tcBorders>
              <w:top w:val="single" w:sz="4" w:space="0" w:color="000000"/>
              <w:bottom w:val="single" w:sz="4" w:space="0" w:color="000000"/>
            </w:tcBorders>
          </w:tcPr>
          <w:p>
            <w:pPr>
              <w:pStyle w:val="TableParagraph"/>
              <w:spacing w:before="138"/>
              <w:rPr>
                <w:b/>
                <w:sz w:val="24"/>
              </w:rPr>
            </w:pPr>
          </w:p>
          <w:p>
            <w:pPr>
              <w:pStyle w:val="TableParagraph"/>
              <w:ind w:left="109"/>
              <w:rPr>
                <w:b/>
                <w:sz w:val="24"/>
              </w:rPr>
            </w:pPr>
            <w:r>
              <w:rPr>
                <w:b/>
                <w:sz w:val="24"/>
              </w:rPr>
              <w:t>Mean</w:t>
            </w:r>
            <w:r>
              <w:rPr>
                <w:b/>
                <w:spacing w:val="-2"/>
                <w:sz w:val="24"/>
              </w:rPr>
              <w:t> Difference</w:t>
            </w:r>
          </w:p>
        </w:tc>
      </w:tr>
      <w:tr>
        <w:trPr>
          <w:trHeight w:val="966" w:hRule="atLeast"/>
        </w:trPr>
        <w:tc>
          <w:tcPr>
            <w:tcW w:w="2444" w:type="dxa"/>
            <w:tcBorders>
              <w:top w:val="single" w:sz="4" w:space="0" w:color="000000"/>
            </w:tcBorders>
          </w:tcPr>
          <w:p>
            <w:pPr>
              <w:pStyle w:val="TableParagraph"/>
              <w:spacing w:before="133"/>
              <w:rPr>
                <w:b/>
                <w:sz w:val="24"/>
              </w:rPr>
            </w:pPr>
          </w:p>
          <w:p>
            <w:pPr>
              <w:pStyle w:val="TableParagraph"/>
              <w:ind w:left="1656"/>
              <w:rPr>
                <w:sz w:val="24"/>
              </w:rPr>
            </w:pPr>
            <w:r>
              <w:rPr>
                <w:spacing w:val="-5"/>
                <w:sz w:val="24"/>
              </w:rPr>
              <w:t>EG1</w:t>
            </w:r>
          </w:p>
        </w:tc>
        <w:tc>
          <w:tcPr>
            <w:tcW w:w="458" w:type="dxa"/>
            <w:tcBorders>
              <w:top w:val="single" w:sz="4" w:space="0" w:color="000000"/>
            </w:tcBorders>
          </w:tcPr>
          <w:p>
            <w:pPr>
              <w:pStyle w:val="TableParagraph"/>
              <w:spacing w:before="133"/>
              <w:rPr>
                <w:b/>
                <w:sz w:val="24"/>
              </w:rPr>
            </w:pPr>
          </w:p>
          <w:p>
            <w:pPr>
              <w:pStyle w:val="TableParagraph"/>
              <w:ind w:left="64" w:right="62"/>
              <w:jc w:val="center"/>
              <w:rPr>
                <w:sz w:val="24"/>
              </w:rPr>
            </w:pPr>
            <w:r>
              <w:rPr>
                <w:spacing w:val="-5"/>
                <w:sz w:val="24"/>
              </w:rPr>
              <w:t>40</w:t>
            </w:r>
          </w:p>
        </w:tc>
        <w:tc>
          <w:tcPr>
            <w:tcW w:w="869" w:type="dxa"/>
            <w:tcBorders>
              <w:top w:val="single" w:sz="4" w:space="0" w:color="000000"/>
            </w:tcBorders>
          </w:tcPr>
          <w:p>
            <w:pPr>
              <w:pStyle w:val="TableParagraph"/>
              <w:spacing w:before="133"/>
              <w:rPr>
                <w:b/>
                <w:sz w:val="24"/>
              </w:rPr>
            </w:pPr>
          </w:p>
          <w:p>
            <w:pPr>
              <w:pStyle w:val="TableParagraph"/>
              <w:ind w:left="108"/>
              <w:rPr>
                <w:sz w:val="24"/>
              </w:rPr>
            </w:pPr>
            <w:r>
              <w:rPr>
                <w:spacing w:val="-2"/>
                <w:sz w:val="24"/>
              </w:rPr>
              <w:t>12.47</w:t>
            </w:r>
          </w:p>
        </w:tc>
        <w:tc>
          <w:tcPr>
            <w:tcW w:w="571" w:type="dxa"/>
            <w:tcBorders>
              <w:top w:val="single" w:sz="4" w:space="0" w:color="000000"/>
            </w:tcBorders>
          </w:tcPr>
          <w:p>
            <w:pPr>
              <w:pStyle w:val="TableParagraph"/>
              <w:spacing w:before="133"/>
              <w:rPr>
                <w:b/>
                <w:sz w:val="24"/>
              </w:rPr>
            </w:pPr>
          </w:p>
          <w:p>
            <w:pPr>
              <w:pStyle w:val="TableParagraph"/>
              <w:ind w:left="43"/>
              <w:rPr>
                <w:sz w:val="24"/>
              </w:rPr>
            </w:pPr>
            <w:r>
              <w:rPr>
                <w:spacing w:val="-4"/>
                <w:sz w:val="24"/>
              </w:rPr>
              <w:t>4.23</w:t>
            </w:r>
          </w:p>
        </w:tc>
        <w:tc>
          <w:tcPr>
            <w:tcW w:w="907" w:type="dxa"/>
            <w:tcBorders>
              <w:top w:val="single" w:sz="4" w:space="0" w:color="000000"/>
            </w:tcBorders>
          </w:tcPr>
          <w:p>
            <w:pPr>
              <w:pStyle w:val="TableParagraph"/>
              <w:spacing w:before="133"/>
              <w:rPr>
                <w:b/>
                <w:sz w:val="24"/>
              </w:rPr>
            </w:pPr>
          </w:p>
          <w:p>
            <w:pPr>
              <w:pStyle w:val="TableParagraph"/>
              <w:ind w:left="108"/>
              <w:rPr>
                <w:sz w:val="24"/>
              </w:rPr>
            </w:pPr>
            <w:r>
              <w:rPr>
                <w:spacing w:val="-2"/>
                <w:sz w:val="24"/>
              </w:rPr>
              <w:t>55.05</w:t>
            </w:r>
          </w:p>
        </w:tc>
        <w:tc>
          <w:tcPr>
            <w:tcW w:w="650" w:type="dxa"/>
            <w:tcBorders>
              <w:top w:val="single" w:sz="4" w:space="0" w:color="000000"/>
            </w:tcBorders>
          </w:tcPr>
          <w:p>
            <w:pPr>
              <w:pStyle w:val="TableParagraph"/>
              <w:spacing w:before="133"/>
              <w:rPr>
                <w:b/>
                <w:sz w:val="24"/>
              </w:rPr>
            </w:pPr>
          </w:p>
          <w:p>
            <w:pPr>
              <w:pStyle w:val="TableParagraph"/>
              <w:ind w:left="3"/>
              <w:rPr>
                <w:sz w:val="24"/>
              </w:rPr>
            </w:pPr>
            <w:r>
              <w:rPr>
                <w:spacing w:val="-4"/>
                <w:sz w:val="24"/>
              </w:rPr>
              <w:t>6.41</w:t>
            </w:r>
          </w:p>
        </w:tc>
        <w:tc>
          <w:tcPr>
            <w:tcW w:w="1930" w:type="dxa"/>
            <w:tcBorders>
              <w:top w:val="single" w:sz="4" w:space="0" w:color="000000"/>
            </w:tcBorders>
          </w:tcPr>
          <w:p>
            <w:pPr>
              <w:pStyle w:val="TableParagraph"/>
              <w:spacing w:before="133"/>
              <w:rPr>
                <w:b/>
                <w:sz w:val="24"/>
              </w:rPr>
            </w:pPr>
          </w:p>
          <w:p>
            <w:pPr>
              <w:pStyle w:val="TableParagraph"/>
              <w:ind w:left="109"/>
              <w:rPr>
                <w:sz w:val="24"/>
              </w:rPr>
            </w:pPr>
            <w:r>
              <w:rPr>
                <w:spacing w:val="-2"/>
                <w:sz w:val="24"/>
              </w:rPr>
              <w:t>42.58</w:t>
            </w:r>
          </w:p>
        </w:tc>
      </w:tr>
      <w:tr>
        <w:trPr>
          <w:trHeight w:val="620" w:hRule="atLeast"/>
        </w:trPr>
        <w:tc>
          <w:tcPr>
            <w:tcW w:w="2444" w:type="dxa"/>
          </w:tcPr>
          <w:p>
            <w:pPr>
              <w:pStyle w:val="TableParagraph"/>
              <w:spacing w:line="239" w:lineRule="exact" w:before="69"/>
              <w:ind w:left="107"/>
              <w:rPr>
                <w:b/>
                <w:sz w:val="24"/>
              </w:rPr>
            </w:pPr>
            <w:r>
              <w:rPr>
                <w:b/>
                <w:spacing w:val="-2"/>
                <w:sz w:val="24"/>
              </w:rPr>
              <w:t>Performance</w:t>
            </w:r>
          </w:p>
          <w:p>
            <w:pPr>
              <w:pStyle w:val="TableParagraph"/>
              <w:spacing w:line="239" w:lineRule="exact"/>
              <w:ind w:right="345"/>
              <w:jc w:val="right"/>
              <w:rPr>
                <w:sz w:val="24"/>
              </w:rPr>
            </w:pPr>
            <w:r>
              <w:rPr>
                <w:spacing w:val="-5"/>
                <w:sz w:val="24"/>
              </w:rPr>
              <w:t>EG2</w:t>
            </w:r>
          </w:p>
        </w:tc>
        <w:tc>
          <w:tcPr>
            <w:tcW w:w="458" w:type="dxa"/>
          </w:tcPr>
          <w:p>
            <w:pPr>
              <w:pStyle w:val="TableParagraph"/>
              <w:spacing w:before="271"/>
              <w:ind w:left="64" w:right="62"/>
              <w:jc w:val="center"/>
              <w:rPr>
                <w:sz w:val="24"/>
              </w:rPr>
            </w:pPr>
            <w:r>
              <w:rPr>
                <w:spacing w:val="-5"/>
                <w:sz w:val="24"/>
              </w:rPr>
              <w:t>47</w:t>
            </w:r>
          </w:p>
        </w:tc>
        <w:tc>
          <w:tcPr>
            <w:tcW w:w="869" w:type="dxa"/>
          </w:tcPr>
          <w:p>
            <w:pPr>
              <w:pStyle w:val="TableParagraph"/>
              <w:spacing w:before="271"/>
              <w:ind w:left="108"/>
              <w:rPr>
                <w:sz w:val="24"/>
              </w:rPr>
            </w:pPr>
            <w:r>
              <w:rPr>
                <w:spacing w:val="-2"/>
                <w:sz w:val="24"/>
              </w:rPr>
              <w:t>12.95</w:t>
            </w:r>
          </w:p>
        </w:tc>
        <w:tc>
          <w:tcPr>
            <w:tcW w:w="571" w:type="dxa"/>
          </w:tcPr>
          <w:p>
            <w:pPr>
              <w:pStyle w:val="TableParagraph"/>
              <w:spacing w:before="271"/>
              <w:ind w:left="43"/>
              <w:rPr>
                <w:sz w:val="24"/>
              </w:rPr>
            </w:pPr>
            <w:r>
              <w:rPr>
                <w:spacing w:val="-4"/>
                <w:sz w:val="24"/>
              </w:rPr>
              <w:t>2.98</w:t>
            </w:r>
          </w:p>
        </w:tc>
        <w:tc>
          <w:tcPr>
            <w:tcW w:w="907" w:type="dxa"/>
          </w:tcPr>
          <w:p>
            <w:pPr>
              <w:pStyle w:val="TableParagraph"/>
              <w:spacing w:before="271"/>
              <w:ind w:left="108"/>
              <w:rPr>
                <w:sz w:val="24"/>
              </w:rPr>
            </w:pPr>
            <w:r>
              <w:rPr>
                <w:spacing w:val="-4"/>
                <w:sz w:val="24"/>
              </w:rPr>
              <w:t>68.4</w:t>
            </w:r>
          </w:p>
        </w:tc>
        <w:tc>
          <w:tcPr>
            <w:tcW w:w="650" w:type="dxa"/>
          </w:tcPr>
          <w:p>
            <w:pPr>
              <w:pStyle w:val="TableParagraph"/>
              <w:spacing w:before="271"/>
              <w:ind w:left="3"/>
              <w:rPr>
                <w:sz w:val="24"/>
              </w:rPr>
            </w:pPr>
            <w:r>
              <w:rPr>
                <w:spacing w:val="-2"/>
                <w:sz w:val="24"/>
              </w:rPr>
              <w:t>12.23</w:t>
            </w:r>
          </w:p>
        </w:tc>
        <w:tc>
          <w:tcPr>
            <w:tcW w:w="1930" w:type="dxa"/>
          </w:tcPr>
          <w:p>
            <w:pPr>
              <w:pStyle w:val="TableParagraph"/>
              <w:spacing w:before="271"/>
              <w:ind w:left="109"/>
              <w:rPr>
                <w:sz w:val="24"/>
              </w:rPr>
            </w:pPr>
            <w:r>
              <w:rPr>
                <w:spacing w:val="-2"/>
                <w:sz w:val="24"/>
              </w:rPr>
              <w:t>55.45</w:t>
            </w:r>
          </w:p>
        </w:tc>
      </w:tr>
      <w:tr>
        <w:trPr>
          <w:trHeight w:val="620" w:hRule="atLeast"/>
        </w:trPr>
        <w:tc>
          <w:tcPr>
            <w:tcW w:w="2444" w:type="dxa"/>
          </w:tcPr>
          <w:p>
            <w:pPr>
              <w:pStyle w:val="TableParagraph"/>
              <w:spacing w:before="63"/>
              <w:ind w:left="1656"/>
              <w:rPr>
                <w:sz w:val="24"/>
              </w:rPr>
            </w:pPr>
            <w:r>
              <w:rPr>
                <w:spacing w:val="-5"/>
                <w:sz w:val="24"/>
              </w:rPr>
              <w:t>EG3</w:t>
            </w:r>
          </w:p>
        </w:tc>
        <w:tc>
          <w:tcPr>
            <w:tcW w:w="458" w:type="dxa"/>
          </w:tcPr>
          <w:p>
            <w:pPr>
              <w:pStyle w:val="TableParagraph"/>
              <w:spacing w:before="63"/>
              <w:ind w:left="64" w:right="62"/>
              <w:jc w:val="center"/>
              <w:rPr>
                <w:sz w:val="24"/>
              </w:rPr>
            </w:pPr>
            <w:r>
              <w:rPr>
                <w:spacing w:val="-5"/>
                <w:sz w:val="24"/>
              </w:rPr>
              <w:t>47</w:t>
            </w:r>
          </w:p>
        </w:tc>
        <w:tc>
          <w:tcPr>
            <w:tcW w:w="869" w:type="dxa"/>
          </w:tcPr>
          <w:p>
            <w:pPr>
              <w:pStyle w:val="TableParagraph"/>
              <w:spacing w:before="63"/>
              <w:ind w:left="108"/>
              <w:rPr>
                <w:sz w:val="24"/>
              </w:rPr>
            </w:pPr>
            <w:r>
              <w:rPr>
                <w:spacing w:val="-2"/>
                <w:sz w:val="24"/>
              </w:rPr>
              <w:t>12.93</w:t>
            </w:r>
          </w:p>
        </w:tc>
        <w:tc>
          <w:tcPr>
            <w:tcW w:w="571" w:type="dxa"/>
          </w:tcPr>
          <w:p>
            <w:pPr>
              <w:pStyle w:val="TableParagraph"/>
              <w:spacing w:before="63"/>
              <w:ind w:left="43"/>
              <w:rPr>
                <w:sz w:val="24"/>
              </w:rPr>
            </w:pPr>
            <w:r>
              <w:rPr>
                <w:spacing w:val="-4"/>
                <w:sz w:val="24"/>
              </w:rPr>
              <w:t>3.72</w:t>
            </w:r>
          </w:p>
        </w:tc>
        <w:tc>
          <w:tcPr>
            <w:tcW w:w="907" w:type="dxa"/>
          </w:tcPr>
          <w:p>
            <w:pPr>
              <w:pStyle w:val="TableParagraph"/>
              <w:spacing w:before="63"/>
              <w:ind w:left="108"/>
              <w:rPr>
                <w:sz w:val="24"/>
              </w:rPr>
            </w:pPr>
            <w:r>
              <w:rPr>
                <w:spacing w:val="-2"/>
                <w:sz w:val="24"/>
              </w:rPr>
              <w:t>71.43</w:t>
            </w:r>
          </w:p>
        </w:tc>
        <w:tc>
          <w:tcPr>
            <w:tcW w:w="650" w:type="dxa"/>
          </w:tcPr>
          <w:p>
            <w:pPr>
              <w:pStyle w:val="TableParagraph"/>
              <w:spacing w:before="63"/>
              <w:ind w:left="3"/>
              <w:rPr>
                <w:sz w:val="24"/>
              </w:rPr>
            </w:pPr>
            <w:r>
              <w:rPr>
                <w:spacing w:val="-4"/>
                <w:sz w:val="24"/>
              </w:rPr>
              <w:t>11.7</w:t>
            </w:r>
          </w:p>
        </w:tc>
        <w:tc>
          <w:tcPr>
            <w:tcW w:w="1930" w:type="dxa"/>
          </w:tcPr>
          <w:p>
            <w:pPr>
              <w:pStyle w:val="TableParagraph"/>
              <w:spacing w:before="63"/>
              <w:ind w:left="109"/>
              <w:rPr>
                <w:sz w:val="24"/>
              </w:rPr>
            </w:pPr>
            <w:r>
              <w:rPr>
                <w:spacing w:val="-4"/>
                <w:sz w:val="24"/>
              </w:rPr>
              <w:t>58.5</w:t>
            </w:r>
          </w:p>
        </w:tc>
      </w:tr>
      <w:tr>
        <w:trPr>
          <w:trHeight w:val="547" w:hRule="atLeast"/>
        </w:trPr>
        <w:tc>
          <w:tcPr>
            <w:tcW w:w="2444" w:type="dxa"/>
          </w:tcPr>
          <w:p>
            <w:pPr>
              <w:pStyle w:val="TableParagraph"/>
              <w:spacing w:line="256" w:lineRule="exact" w:before="271"/>
              <w:ind w:left="1656"/>
              <w:rPr>
                <w:sz w:val="24"/>
              </w:rPr>
            </w:pPr>
            <w:r>
              <w:rPr>
                <w:spacing w:val="-5"/>
                <w:sz w:val="24"/>
              </w:rPr>
              <w:t>CG</w:t>
            </w:r>
          </w:p>
        </w:tc>
        <w:tc>
          <w:tcPr>
            <w:tcW w:w="458" w:type="dxa"/>
          </w:tcPr>
          <w:p>
            <w:pPr>
              <w:pStyle w:val="TableParagraph"/>
              <w:spacing w:line="256" w:lineRule="exact" w:before="271"/>
              <w:ind w:left="64" w:right="62"/>
              <w:jc w:val="center"/>
              <w:rPr>
                <w:sz w:val="24"/>
              </w:rPr>
            </w:pPr>
            <w:r>
              <w:rPr>
                <w:spacing w:val="-5"/>
                <w:sz w:val="24"/>
              </w:rPr>
              <w:t>48</w:t>
            </w:r>
          </w:p>
        </w:tc>
        <w:tc>
          <w:tcPr>
            <w:tcW w:w="869" w:type="dxa"/>
          </w:tcPr>
          <w:p>
            <w:pPr>
              <w:pStyle w:val="TableParagraph"/>
              <w:spacing w:line="256" w:lineRule="exact" w:before="271"/>
              <w:ind w:left="108"/>
              <w:rPr>
                <w:sz w:val="24"/>
              </w:rPr>
            </w:pPr>
            <w:r>
              <w:rPr>
                <w:spacing w:val="-2"/>
                <w:sz w:val="24"/>
              </w:rPr>
              <w:t>12.43</w:t>
            </w:r>
          </w:p>
        </w:tc>
        <w:tc>
          <w:tcPr>
            <w:tcW w:w="571" w:type="dxa"/>
          </w:tcPr>
          <w:p>
            <w:pPr>
              <w:pStyle w:val="TableParagraph"/>
              <w:spacing w:line="256" w:lineRule="exact" w:before="271"/>
              <w:ind w:left="43"/>
              <w:rPr>
                <w:sz w:val="24"/>
              </w:rPr>
            </w:pPr>
            <w:r>
              <w:rPr>
                <w:spacing w:val="-4"/>
                <w:sz w:val="24"/>
              </w:rPr>
              <w:t>4.68</w:t>
            </w:r>
          </w:p>
        </w:tc>
        <w:tc>
          <w:tcPr>
            <w:tcW w:w="907" w:type="dxa"/>
          </w:tcPr>
          <w:p>
            <w:pPr>
              <w:pStyle w:val="TableParagraph"/>
              <w:spacing w:line="256" w:lineRule="exact" w:before="271"/>
              <w:ind w:left="108"/>
              <w:rPr>
                <w:sz w:val="24"/>
              </w:rPr>
            </w:pPr>
            <w:r>
              <w:rPr>
                <w:spacing w:val="-2"/>
                <w:sz w:val="24"/>
              </w:rPr>
              <w:t>39.88</w:t>
            </w:r>
          </w:p>
        </w:tc>
        <w:tc>
          <w:tcPr>
            <w:tcW w:w="650" w:type="dxa"/>
          </w:tcPr>
          <w:p>
            <w:pPr>
              <w:pStyle w:val="TableParagraph"/>
              <w:spacing w:line="256" w:lineRule="exact" w:before="271"/>
              <w:ind w:left="3"/>
              <w:rPr>
                <w:sz w:val="24"/>
              </w:rPr>
            </w:pPr>
            <w:r>
              <w:rPr>
                <w:spacing w:val="-4"/>
                <w:sz w:val="24"/>
              </w:rPr>
              <w:t>10.9</w:t>
            </w:r>
          </w:p>
        </w:tc>
        <w:tc>
          <w:tcPr>
            <w:tcW w:w="1930" w:type="dxa"/>
          </w:tcPr>
          <w:p>
            <w:pPr>
              <w:pStyle w:val="TableParagraph"/>
              <w:spacing w:line="256" w:lineRule="exact" w:before="271"/>
              <w:ind w:left="109"/>
              <w:rPr>
                <w:sz w:val="24"/>
              </w:rPr>
            </w:pPr>
            <w:r>
              <w:rPr>
                <w:spacing w:val="-2"/>
                <w:sz w:val="24"/>
              </w:rPr>
              <w:t>27.45</w:t>
            </w:r>
          </w:p>
        </w:tc>
      </w:tr>
    </w:tbl>
    <w:p>
      <w:pPr>
        <w:pStyle w:val="BodyText"/>
        <w:rPr>
          <w:b/>
          <w:sz w:val="20"/>
        </w:rPr>
      </w:pPr>
    </w:p>
    <w:p>
      <w:pPr>
        <w:pStyle w:val="BodyText"/>
        <w:spacing w:before="72"/>
        <w:rPr>
          <w:b/>
          <w:sz w:val="20"/>
        </w:rPr>
      </w:pPr>
      <w:r>
        <w:rPr/>
        <mc:AlternateContent>
          <mc:Choice Requires="wps">
            <w:drawing>
              <wp:anchor distT="0" distB="0" distL="0" distR="0" allowOverlap="1" layoutInCell="1" locked="0" behindDoc="1" simplePos="0" relativeHeight="487624192">
                <wp:simplePos x="0" y="0"/>
                <wp:positionH relativeFrom="page">
                  <wp:posOffset>434340</wp:posOffset>
                </wp:positionH>
                <wp:positionV relativeFrom="paragraph">
                  <wp:posOffset>206998</wp:posOffset>
                </wp:positionV>
                <wp:extent cx="4982210" cy="6350"/>
                <wp:effectExtent l="0" t="0" r="0" b="0"/>
                <wp:wrapTopAndBottom/>
                <wp:docPr id="172" name="Graphic 172"/>
                <wp:cNvGraphicFramePr>
                  <a:graphicFrameLocks/>
                </wp:cNvGraphicFramePr>
                <a:graphic>
                  <a:graphicData uri="http://schemas.microsoft.com/office/word/2010/wordprocessingShape">
                    <wps:wsp>
                      <wps:cNvPr id="172" name="Graphic 172"/>
                      <wps:cNvSpPr/>
                      <wps:spPr>
                        <a:xfrm>
                          <a:off x="0" y="0"/>
                          <a:ext cx="4982210" cy="6350"/>
                        </a:xfrm>
                        <a:custGeom>
                          <a:avLst/>
                          <a:gdLst/>
                          <a:ahLst/>
                          <a:cxnLst/>
                          <a:rect l="l" t="t" r="r" b="b"/>
                          <a:pathLst>
                            <a:path w="4982210" h="6350">
                              <a:moveTo>
                                <a:pt x="4981613" y="0"/>
                              </a:moveTo>
                              <a:lnTo>
                                <a:pt x="4981613" y="0"/>
                              </a:lnTo>
                              <a:lnTo>
                                <a:pt x="0" y="0"/>
                              </a:lnTo>
                              <a:lnTo>
                                <a:pt x="0" y="6096"/>
                              </a:lnTo>
                              <a:lnTo>
                                <a:pt x="4981613" y="6096"/>
                              </a:lnTo>
                              <a:lnTo>
                                <a:pt x="49816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200001pt;margin-top:16.299059pt;width:392.253019pt;height:.48pt;mso-position-horizontal-relative:page;mso-position-vertical-relative:paragraph;z-index:-15692288;mso-wrap-distance-left:0;mso-wrap-distance-right:0" id="docshape145" filled="true" fillcolor="#000000" stroked="false">
                <v:fill type="solid"/>
                <w10:wrap type="topAndBottom"/>
              </v:rect>
            </w:pict>
          </mc:Fallback>
        </mc:AlternateContent>
      </w:r>
    </w:p>
    <w:p>
      <w:pPr>
        <w:spacing w:after="0"/>
        <w:rPr>
          <w:sz w:val="20"/>
        </w:rPr>
        <w:sectPr>
          <w:pgSz w:w="11910" w:h="16840"/>
          <w:pgMar w:header="0" w:footer="702" w:top="980" w:bottom="940" w:left="340" w:right="300"/>
        </w:sectPr>
      </w:pPr>
    </w:p>
    <w:p>
      <w:pPr>
        <w:pStyle w:val="BodyText"/>
        <w:spacing w:line="480" w:lineRule="auto" w:before="73"/>
        <w:ind w:left="466" w:right="527"/>
        <w:jc w:val="both"/>
      </w:pPr>
      <w:r>
        <w:rPr/>
        <w:t>The results in Table 4.4 revealed that the computed pretest mean scores for Conceptual Assignments, Conceptual Discussions, Enriched Conceptual Discussions with Conceptual Assignments instructional strategies groups and control group are 12.47, 12.95,12.93 and 12.43 respectively while the posttest mean scores for Conceptual Assignments, Conceptual Discussions, Enriched Conceptual Discussions with Conceptual</w:t>
      </w:r>
      <w:r>
        <w:rPr>
          <w:spacing w:val="38"/>
        </w:rPr>
        <w:t> </w:t>
      </w:r>
      <w:r>
        <w:rPr/>
        <w:t>Assignments</w:t>
      </w:r>
      <w:r>
        <w:rPr>
          <w:spacing w:val="43"/>
        </w:rPr>
        <w:t> </w:t>
      </w:r>
      <w:r>
        <w:rPr/>
        <w:t>instructional</w:t>
      </w:r>
      <w:r>
        <w:rPr>
          <w:spacing w:val="39"/>
        </w:rPr>
        <w:t> </w:t>
      </w:r>
      <w:r>
        <w:rPr/>
        <w:t>strategies</w:t>
      </w:r>
      <w:r>
        <w:rPr>
          <w:spacing w:val="41"/>
        </w:rPr>
        <w:t> </w:t>
      </w:r>
      <w:r>
        <w:rPr/>
        <w:t>groups</w:t>
      </w:r>
      <w:r>
        <w:rPr>
          <w:spacing w:val="41"/>
        </w:rPr>
        <w:t> </w:t>
      </w:r>
      <w:r>
        <w:rPr/>
        <w:t>and</w:t>
      </w:r>
      <w:r>
        <w:rPr>
          <w:spacing w:val="38"/>
        </w:rPr>
        <w:t> </w:t>
      </w:r>
      <w:r>
        <w:rPr/>
        <w:t>control</w:t>
      </w:r>
      <w:r>
        <w:rPr>
          <w:spacing w:val="42"/>
        </w:rPr>
        <w:t> </w:t>
      </w:r>
      <w:r>
        <w:rPr/>
        <w:t>group</w:t>
      </w:r>
      <w:r>
        <w:rPr>
          <w:spacing w:val="39"/>
        </w:rPr>
        <w:t> </w:t>
      </w:r>
      <w:r>
        <w:rPr/>
        <w:t>are</w:t>
      </w:r>
      <w:r>
        <w:rPr>
          <w:spacing w:val="39"/>
        </w:rPr>
        <w:t> </w:t>
      </w:r>
      <w:r>
        <w:rPr/>
        <w:t>55.05,</w:t>
      </w:r>
      <w:r>
        <w:rPr>
          <w:spacing w:val="39"/>
        </w:rPr>
        <w:t> </w:t>
      </w:r>
      <w:r>
        <w:rPr/>
        <w:t>68.40,</w:t>
      </w:r>
      <w:r>
        <w:rPr>
          <w:spacing w:val="39"/>
        </w:rPr>
        <w:t> </w:t>
      </w:r>
      <w:r>
        <w:rPr/>
        <w:t>71.43</w:t>
      </w:r>
      <w:r>
        <w:rPr>
          <w:spacing w:val="39"/>
        </w:rPr>
        <w:t> </w:t>
      </w:r>
      <w:r>
        <w:rPr>
          <w:spacing w:val="-5"/>
        </w:rPr>
        <w:t>and</w:t>
      </w:r>
    </w:p>
    <w:p>
      <w:pPr>
        <w:pStyle w:val="BodyText"/>
        <w:spacing w:line="480" w:lineRule="auto" w:before="1"/>
        <w:ind w:left="466" w:right="528"/>
        <w:jc w:val="both"/>
      </w:pPr>
      <w:r>
        <w:rPr/>
        <w:t>39.88 respectively but the Enriched Conceptual</w:t>
      </w:r>
      <w:r>
        <w:rPr>
          <w:spacing w:val="40"/>
        </w:rPr>
        <w:t> </w:t>
      </w:r>
      <w:r>
        <w:rPr/>
        <w:t>Discussions with Conceptual Assignments group had the highest mean score of 71.43 and the control group had the least mean score of 39.88. This implied that each of the three experimental groups had an increased mean post test scores than the control group. This showed that Enriched Conceptual Discussions with Conceptual Assignments instructional strategies can</w:t>
      </w:r>
      <w:r>
        <w:rPr>
          <w:spacing w:val="40"/>
        </w:rPr>
        <w:t> </w:t>
      </w:r>
      <w:r>
        <w:rPr/>
        <w:t>be used to correct students‟ miconceptions of genetic concepts.</w:t>
      </w:r>
    </w:p>
    <w:p>
      <w:pPr>
        <w:pStyle w:val="BodyText"/>
      </w:pPr>
    </w:p>
    <w:p>
      <w:pPr>
        <w:pStyle w:val="BodyText"/>
        <w:spacing w:before="1"/>
      </w:pPr>
    </w:p>
    <w:p>
      <w:pPr>
        <w:pStyle w:val="BodyText"/>
        <w:spacing w:line="480" w:lineRule="auto"/>
        <w:ind w:left="466" w:right="529"/>
        <w:jc w:val="both"/>
      </w:pPr>
      <w:r>
        <w:rPr>
          <w:b/>
        </w:rPr>
        <w:t>Question Three: </w:t>
      </w:r>
      <w:r>
        <w:rPr/>
        <w:t>What is the difference between the academic performance of students taught genetic concepts using Conceptual Assignments, Conceptual Discussions and Enriched Conceptual</w:t>
      </w:r>
      <w:r>
        <w:rPr>
          <w:spacing w:val="80"/>
        </w:rPr>
        <w:t> </w:t>
      </w:r>
      <w:r>
        <w:rPr/>
        <w:t>Discussions with Conceptual Assignments Instructional Strategies and those taught the same using the traditional instructional method?</w:t>
      </w:r>
    </w:p>
    <w:p>
      <w:pPr>
        <w:pStyle w:val="BodyText"/>
        <w:spacing w:line="480" w:lineRule="auto"/>
        <w:ind w:left="466" w:right="531"/>
        <w:jc w:val="both"/>
      </w:pPr>
      <w:r>
        <w:rPr/>
        <w:t>To answer this question the means and standard deviations of post- test of the four groups were computed and mean differences computed to determine the difference between each treatment in the mean academic performance of genetic concepts of the students.</w:t>
      </w:r>
    </w:p>
    <w:p>
      <w:pPr>
        <w:pStyle w:val="BodyText"/>
        <w:spacing w:before="49"/>
      </w:pPr>
    </w:p>
    <w:p>
      <w:pPr>
        <w:pStyle w:val="Heading2"/>
        <w:spacing w:line="276" w:lineRule="auto" w:after="5"/>
        <w:ind w:left="1906" w:hanging="1441"/>
      </w:pPr>
      <w:r>
        <w:rPr/>
        <w:t>Table</w:t>
      </w:r>
      <w:r>
        <w:rPr>
          <w:spacing w:val="40"/>
        </w:rPr>
        <w:t> </w:t>
      </w:r>
      <w:r>
        <w:rPr/>
        <w:t>4.5:</w:t>
      </w:r>
      <w:r>
        <w:rPr>
          <w:spacing w:val="40"/>
        </w:rPr>
        <w:t> </w:t>
      </w:r>
      <w:r>
        <w:rPr/>
        <w:t>Descriptive</w:t>
      </w:r>
      <w:r>
        <w:rPr>
          <w:spacing w:val="40"/>
        </w:rPr>
        <w:t> </w:t>
      </w:r>
      <w:r>
        <w:rPr/>
        <w:t>Statistics</w:t>
      </w:r>
      <w:r>
        <w:rPr>
          <w:spacing w:val="40"/>
        </w:rPr>
        <w:t> </w:t>
      </w:r>
      <w:r>
        <w:rPr/>
        <w:t>of</w:t>
      </w:r>
      <w:r>
        <w:rPr>
          <w:spacing w:val="40"/>
        </w:rPr>
        <w:t> </w:t>
      </w:r>
      <w:r>
        <w:rPr/>
        <w:t>Posttest</w:t>
      </w:r>
      <w:r>
        <w:rPr>
          <w:spacing w:val="40"/>
        </w:rPr>
        <w:t> </w:t>
      </w:r>
      <w:r>
        <w:rPr/>
        <w:t>Mean</w:t>
      </w:r>
      <w:r>
        <w:rPr>
          <w:spacing w:val="40"/>
        </w:rPr>
        <w:t> </w:t>
      </w:r>
      <w:r>
        <w:rPr/>
        <w:t>Scores</w:t>
      </w:r>
      <w:r>
        <w:rPr>
          <w:spacing w:val="40"/>
        </w:rPr>
        <w:t> </w:t>
      </w:r>
      <w:r>
        <w:rPr/>
        <w:t>in</w:t>
      </w:r>
      <w:r>
        <w:rPr>
          <w:spacing w:val="40"/>
        </w:rPr>
        <w:t> </w:t>
      </w:r>
      <w:r>
        <w:rPr/>
        <w:t>GPT</w:t>
      </w:r>
      <w:r>
        <w:rPr>
          <w:spacing w:val="40"/>
        </w:rPr>
        <w:t> </w:t>
      </w:r>
      <w:r>
        <w:rPr/>
        <w:t>of</w:t>
      </w:r>
      <w:r>
        <w:rPr>
          <w:spacing w:val="40"/>
        </w:rPr>
        <w:t> </w:t>
      </w:r>
      <w:r>
        <w:rPr/>
        <w:t>Experimental</w:t>
      </w:r>
      <w:r>
        <w:rPr>
          <w:spacing w:val="40"/>
        </w:rPr>
        <w:t> </w:t>
      </w:r>
      <w:r>
        <w:rPr/>
        <w:t>and</w:t>
      </w:r>
      <w:r>
        <w:rPr>
          <w:spacing w:val="40"/>
        </w:rPr>
        <w:t> </w:t>
      </w:r>
      <w:r>
        <w:rPr/>
        <w:t>Control </w:t>
      </w:r>
      <w:r>
        <w:rPr>
          <w:spacing w:val="-2"/>
        </w:rPr>
        <w:t>Groups.</w:t>
      </w:r>
    </w:p>
    <w:tbl>
      <w:tblPr>
        <w:tblW w:w="0" w:type="auto"/>
        <w:jc w:val="left"/>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15"/>
        <w:gridCol w:w="2064"/>
        <w:gridCol w:w="1548"/>
        <w:gridCol w:w="1163"/>
        <w:gridCol w:w="2637"/>
      </w:tblGrid>
      <w:tr>
        <w:trPr>
          <w:trHeight w:val="483" w:hRule="atLeast"/>
        </w:trPr>
        <w:tc>
          <w:tcPr>
            <w:tcW w:w="1715" w:type="dxa"/>
            <w:vMerge w:val="restart"/>
            <w:tcBorders>
              <w:top w:val="single" w:sz="4" w:space="0" w:color="000000"/>
              <w:bottom w:val="single" w:sz="4" w:space="0" w:color="000000"/>
            </w:tcBorders>
          </w:tcPr>
          <w:p>
            <w:pPr>
              <w:pStyle w:val="TableParagraph"/>
              <w:rPr>
                <w:sz w:val="24"/>
              </w:rPr>
            </w:pPr>
          </w:p>
        </w:tc>
        <w:tc>
          <w:tcPr>
            <w:tcW w:w="2064" w:type="dxa"/>
            <w:tcBorders>
              <w:top w:val="single" w:sz="4" w:space="0" w:color="000000"/>
            </w:tcBorders>
          </w:tcPr>
          <w:p>
            <w:pPr>
              <w:pStyle w:val="TableParagraph"/>
              <w:spacing w:before="68"/>
              <w:ind w:left="270"/>
              <w:rPr>
                <w:b/>
                <w:sz w:val="24"/>
              </w:rPr>
            </w:pPr>
            <w:r>
              <w:rPr>
                <w:b/>
                <w:spacing w:val="-2"/>
                <w:sz w:val="24"/>
              </w:rPr>
              <w:t>Group</w:t>
            </w:r>
          </w:p>
        </w:tc>
        <w:tc>
          <w:tcPr>
            <w:tcW w:w="1548" w:type="dxa"/>
            <w:tcBorders>
              <w:top w:val="single" w:sz="4" w:space="0" w:color="000000"/>
            </w:tcBorders>
          </w:tcPr>
          <w:p>
            <w:pPr>
              <w:pStyle w:val="TableParagraph"/>
              <w:rPr>
                <w:sz w:val="24"/>
              </w:rPr>
            </w:pPr>
          </w:p>
        </w:tc>
        <w:tc>
          <w:tcPr>
            <w:tcW w:w="1163" w:type="dxa"/>
            <w:tcBorders>
              <w:top w:val="single" w:sz="4" w:space="0" w:color="000000"/>
            </w:tcBorders>
          </w:tcPr>
          <w:p>
            <w:pPr>
              <w:pStyle w:val="TableParagraph"/>
              <w:spacing w:before="68"/>
              <w:ind w:left="192"/>
              <w:rPr>
                <w:b/>
                <w:sz w:val="24"/>
              </w:rPr>
            </w:pPr>
            <w:r>
              <w:rPr>
                <w:b/>
                <w:spacing w:val="-2"/>
                <w:sz w:val="24"/>
              </w:rPr>
              <w:t>Posttest</w:t>
            </w:r>
          </w:p>
        </w:tc>
        <w:tc>
          <w:tcPr>
            <w:tcW w:w="2637" w:type="dxa"/>
            <w:tcBorders>
              <w:top w:val="single" w:sz="4" w:space="0" w:color="000000"/>
            </w:tcBorders>
          </w:tcPr>
          <w:p>
            <w:pPr>
              <w:pStyle w:val="TableParagraph"/>
              <w:rPr>
                <w:sz w:val="24"/>
              </w:rPr>
            </w:pPr>
          </w:p>
        </w:tc>
      </w:tr>
      <w:tr>
        <w:trPr>
          <w:trHeight w:val="616" w:hRule="atLeast"/>
        </w:trPr>
        <w:tc>
          <w:tcPr>
            <w:tcW w:w="1715" w:type="dxa"/>
            <w:vMerge/>
            <w:tcBorders>
              <w:top w:val="nil"/>
              <w:bottom w:val="single" w:sz="4" w:space="0" w:color="000000"/>
            </w:tcBorders>
          </w:tcPr>
          <w:p>
            <w:pPr>
              <w:rPr>
                <w:sz w:val="2"/>
                <w:szCs w:val="2"/>
              </w:rPr>
            </w:pPr>
          </w:p>
        </w:tc>
        <w:tc>
          <w:tcPr>
            <w:tcW w:w="2064" w:type="dxa"/>
            <w:tcBorders>
              <w:bottom w:val="single" w:sz="4" w:space="0" w:color="000000"/>
            </w:tcBorders>
          </w:tcPr>
          <w:p>
            <w:pPr>
              <w:pStyle w:val="TableParagraph"/>
              <w:rPr>
                <w:sz w:val="24"/>
              </w:rPr>
            </w:pPr>
          </w:p>
        </w:tc>
        <w:tc>
          <w:tcPr>
            <w:tcW w:w="1548" w:type="dxa"/>
            <w:tcBorders>
              <w:bottom w:val="single" w:sz="4" w:space="0" w:color="000000"/>
            </w:tcBorders>
          </w:tcPr>
          <w:p>
            <w:pPr>
              <w:pStyle w:val="TableParagraph"/>
              <w:spacing w:before="129"/>
              <w:ind w:right="257"/>
              <w:jc w:val="right"/>
              <w:rPr>
                <w:b/>
                <w:sz w:val="24"/>
              </w:rPr>
            </w:pPr>
            <w:r>
              <w:rPr>
                <w:b/>
                <w:spacing w:val="-10"/>
                <w:sz w:val="24"/>
              </w:rPr>
              <w:t>N</w:t>
            </w:r>
          </w:p>
        </w:tc>
        <w:tc>
          <w:tcPr>
            <w:tcW w:w="1163" w:type="dxa"/>
            <w:tcBorders>
              <w:bottom w:val="single" w:sz="4" w:space="0" w:color="000000"/>
            </w:tcBorders>
          </w:tcPr>
          <w:p>
            <w:pPr>
              <w:pStyle w:val="TableParagraph"/>
              <w:spacing w:before="129"/>
              <w:ind w:left="192"/>
              <w:rPr>
                <w:b/>
                <w:sz w:val="24"/>
              </w:rPr>
            </w:pPr>
            <w:r>
              <w:rPr>
                <w:b/>
                <w:spacing w:val="-4"/>
                <w:sz w:val="24"/>
              </w:rPr>
              <w:t>Mean</w:t>
            </w:r>
          </w:p>
        </w:tc>
        <w:tc>
          <w:tcPr>
            <w:tcW w:w="2637" w:type="dxa"/>
            <w:tcBorders>
              <w:bottom w:val="single" w:sz="4" w:space="0" w:color="000000"/>
            </w:tcBorders>
          </w:tcPr>
          <w:p>
            <w:pPr>
              <w:pStyle w:val="TableParagraph"/>
              <w:tabs>
                <w:tab w:pos="1215" w:val="left" w:leader="none"/>
              </w:tabs>
              <w:spacing w:line="158" w:lineRule="auto" w:before="21"/>
              <w:ind w:left="1216" w:right="353" w:hanging="1043"/>
              <w:rPr>
                <w:b/>
                <w:sz w:val="24"/>
              </w:rPr>
            </w:pPr>
            <w:r>
              <w:rPr>
                <w:b/>
                <w:spacing w:val="-6"/>
                <w:position w:val="-13"/>
                <w:sz w:val="24"/>
              </w:rPr>
              <w:t>SD</w:t>
            </w:r>
            <w:r>
              <w:rPr>
                <w:b/>
                <w:position w:val="-13"/>
                <w:sz w:val="24"/>
              </w:rPr>
              <w:tab/>
            </w:r>
            <w:r>
              <w:rPr>
                <w:b/>
                <w:spacing w:val="-4"/>
                <w:sz w:val="24"/>
              </w:rPr>
              <w:t>Mean </w:t>
            </w:r>
            <w:r>
              <w:rPr>
                <w:b/>
                <w:spacing w:val="-2"/>
                <w:sz w:val="24"/>
              </w:rPr>
              <w:t>Difference</w:t>
            </w:r>
          </w:p>
        </w:tc>
      </w:tr>
      <w:tr>
        <w:trPr>
          <w:trHeight w:val="693" w:hRule="atLeast"/>
        </w:trPr>
        <w:tc>
          <w:tcPr>
            <w:tcW w:w="1715" w:type="dxa"/>
            <w:tcBorders>
              <w:top w:val="single" w:sz="4" w:space="0" w:color="000000"/>
            </w:tcBorders>
          </w:tcPr>
          <w:p>
            <w:pPr>
              <w:pStyle w:val="TableParagraph"/>
              <w:rPr>
                <w:sz w:val="24"/>
              </w:rPr>
            </w:pPr>
          </w:p>
        </w:tc>
        <w:tc>
          <w:tcPr>
            <w:tcW w:w="2064" w:type="dxa"/>
            <w:tcBorders>
              <w:top w:val="single" w:sz="4" w:space="0" w:color="000000"/>
            </w:tcBorders>
          </w:tcPr>
          <w:p>
            <w:pPr>
              <w:pStyle w:val="TableParagraph"/>
              <w:spacing w:before="267"/>
              <w:ind w:left="270"/>
              <w:rPr>
                <w:sz w:val="24"/>
              </w:rPr>
            </w:pPr>
            <w:r>
              <w:rPr>
                <w:spacing w:val="-5"/>
                <w:sz w:val="24"/>
              </w:rPr>
              <w:t>EG1</w:t>
            </w:r>
          </w:p>
        </w:tc>
        <w:tc>
          <w:tcPr>
            <w:tcW w:w="1548" w:type="dxa"/>
            <w:tcBorders>
              <w:top w:val="single" w:sz="4" w:space="0" w:color="000000"/>
            </w:tcBorders>
          </w:tcPr>
          <w:p>
            <w:pPr>
              <w:pStyle w:val="TableParagraph"/>
              <w:spacing w:before="131"/>
              <w:ind w:right="190"/>
              <w:jc w:val="right"/>
              <w:rPr>
                <w:sz w:val="24"/>
              </w:rPr>
            </w:pPr>
            <w:r>
              <w:rPr>
                <w:spacing w:val="-5"/>
                <w:sz w:val="24"/>
              </w:rPr>
              <w:t>40</w:t>
            </w:r>
          </w:p>
        </w:tc>
        <w:tc>
          <w:tcPr>
            <w:tcW w:w="1163" w:type="dxa"/>
            <w:tcBorders>
              <w:top w:val="single" w:sz="4" w:space="0" w:color="000000"/>
            </w:tcBorders>
          </w:tcPr>
          <w:p>
            <w:pPr>
              <w:pStyle w:val="TableParagraph"/>
              <w:spacing w:before="131"/>
              <w:ind w:left="192"/>
              <w:rPr>
                <w:sz w:val="24"/>
              </w:rPr>
            </w:pPr>
            <w:r>
              <w:rPr>
                <w:spacing w:val="-2"/>
                <w:sz w:val="24"/>
              </w:rPr>
              <w:t>26.82</w:t>
            </w:r>
          </w:p>
        </w:tc>
        <w:tc>
          <w:tcPr>
            <w:tcW w:w="2637" w:type="dxa"/>
            <w:tcBorders>
              <w:top w:val="single" w:sz="4" w:space="0" w:color="000000"/>
            </w:tcBorders>
          </w:tcPr>
          <w:p>
            <w:pPr>
              <w:pStyle w:val="TableParagraph"/>
              <w:tabs>
                <w:tab w:pos="1215" w:val="left" w:leader="none"/>
              </w:tabs>
              <w:spacing w:before="131"/>
              <w:ind w:left="173"/>
              <w:rPr>
                <w:sz w:val="24"/>
              </w:rPr>
            </w:pPr>
            <w:r>
              <w:rPr>
                <w:spacing w:val="-4"/>
                <w:sz w:val="24"/>
              </w:rPr>
              <w:t>3.99</w:t>
            </w:r>
            <w:r>
              <w:rPr>
                <w:sz w:val="24"/>
              </w:rPr>
              <w:tab/>
            </w:r>
            <w:r>
              <w:rPr>
                <w:spacing w:val="-2"/>
                <w:sz w:val="24"/>
              </w:rPr>
              <w:t>12.01</w:t>
            </w:r>
          </w:p>
        </w:tc>
      </w:tr>
      <w:tr>
        <w:trPr>
          <w:trHeight w:val="565" w:hRule="atLeast"/>
        </w:trPr>
        <w:tc>
          <w:tcPr>
            <w:tcW w:w="1715" w:type="dxa"/>
          </w:tcPr>
          <w:p>
            <w:pPr>
              <w:pStyle w:val="TableParagraph"/>
              <w:spacing w:before="144"/>
              <w:ind w:left="115"/>
              <w:rPr>
                <w:b/>
                <w:sz w:val="24"/>
              </w:rPr>
            </w:pPr>
            <w:r>
              <w:rPr>
                <w:b/>
                <w:spacing w:val="-2"/>
                <w:sz w:val="24"/>
              </w:rPr>
              <w:t>Performance</w:t>
            </w:r>
          </w:p>
        </w:tc>
        <w:tc>
          <w:tcPr>
            <w:tcW w:w="2064" w:type="dxa"/>
          </w:tcPr>
          <w:p>
            <w:pPr>
              <w:pStyle w:val="TableParagraph"/>
              <w:spacing w:before="139"/>
              <w:ind w:left="270"/>
              <w:rPr>
                <w:sz w:val="24"/>
              </w:rPr>
            </w:pPr>
            <w:r>
              <w:rPr>
                <w:spacing w:val="-5"/>
                <w:sz w:val="24"/>
              </w:rPr>
              <w:t>EG2</w:t>
            </w:r>
          </w:p>
        </w:tc>
        <w:tc>
          <w:tcPr>
            <w:tcW w:w="1548" w:type="dxa"/>
          </w:tcPr>
          <w:p>
            <w:pPr>
              <w:pStyle w:val="TableParagraph"/>
              <w:spacing w:before="139"/>
              <w:ind w:right="190"/>
              <w:jc w:val="right"/>
              <w:rPr>
                <w:sz w:val="24"/>
              </w:rPr>
            </w:pPr>
            <w:r>
              <w:rPr>
                <w:spacing w:val="-5"/>
                <w:sz w:val="24"/>
              </w:rPr>
              <w:t>47</w:t>
            </w:r>
          </w:p>
        </w:tc>
        <w:tc>
          <w:tcPr>
            <w:tcW w:w="1163" w:type="dxa"/>
          </w:tcPr>
          <w:p>
            <w:pPr>
              <w:pStyle w:val="TableParagraph"/>
              <w:spacing w:before="139"/>
              <w:ind w:left="192"/>
              <w:rPr>
                <w:sz w:val="24"/>
              </w:rPr>
            </w:pPr>
            <w:r>
              <w:rPr>
                <w:spacing w:val="-2"/>
                <w:sz w:val="24"/>
              </w:rPr>
              <w:t>27.76</w:t>
            </w:r>
          </w:p>
        </w:tc>
        <w:tc>
          <w:tcPr>
            <w:tcW w:w="2637" w:type="dxa"/>
          </w:tcPr>
          <w:p>
            <w:pPr>
              <w:pStyle w:val="TableParagraph"/>
              <w:tabs>
                <w:tab w:pos="1215" w:val="left" w:leader="none"/>
              </w:tabs>
              <w:spacing w:line="409" w:lineRule="exact" w:before="136"/>
              <w:ind w:left="173"/>
              <w:rPr>
                <w:sz w:val="24"/>
              </w:rPr>
            </w:pPr>
            <w:r>
              <w:rPr>
                <w:spacing w:val="-4"/>
                <w:position w:val="14"/>
                <w:sz w:val="24"/>
              </w:rPr>
              <w:t>5.09</w:t>
            </w:r>
            <w:r>
              <w:rPr>
                <w:position w:val="14"/>
                <w:sz w:val="24"/>
              </w:rPr>
              <w:tab/>
            </w:r>
            <w:r>
              <w:rPr>
                <w:spacing w:val="-2"/>
                <w:sz w:val="24"/>
              </w:rPr>
              <w:t>12.95</w:t>
            </w:r>
          </w:p>
        </w:tc>
      </w:tr>
      <w:tr>
        <w:trPr>
          <w:trHeight w:val="505" w:hRule="atLeast"/>
        </w:trPr>
        <w:tc>
          <w:tcPr>
            <w:tcW w:w="1715" w:type="dxa"/>
          </w:tcPr>
          <w:p>
            <w:pPr>
              <w:pStyle w:val="TableParagraph"/>
              <w:rPr>
                <w:sz w:val="24"/>
              </w:rPr>
            </w:pPr>
          </w:p>
        </w:tc>
        <w:tc>
          <w:tcPr>
            <w:tcW w:w="2064" w:type="dxa"/>
          </w:tcPr>
          <w:p>
            <w:pPr>
              <w:pStyle w:val="TableParagraph"/>
              <w:spacing w:before="135"/>
              <w:ind w:left="270"/>
              <w:rPr>
                <w:sz w:val="24"/>
              </w:rPr>
            </w:pPr>
            <w:r>
              <w:rPr>
                <w:spacing w:val="-5"/>
                <w:sz w:val="24"/>
              </w:rPr>
              <w:t>EG3</w:t>
            </w:r>
          </w:p>
        </w:tc>
        <w:tc>
          <w:tcPr>
            <w:tcW w:w="1548" w:type="dxa"/>
          </w:tcPr>
          <w:p>
            <w:pPr>
              <w:pStyle w:val="TableParagraph"/>
              <w:spacing w:before="135"/>
              <w:ind w:right="190"/>
              <w:jc w:val="right"/>
              <w:rPr>
                <w:sz w:val="24"/>
              </w:rPr>
            </w:pPr>
            <w:r>
              <w:rPr>
                <w:spacing w:val="-5"/>
                <w:sz w:val="24"/>
              </w:rPr>
              <w:t>47</w:t>
            </w:r>
          </w:p>
        </w:tc>
        <w:tc>
          <w:tcPr>
            <w:tcW w:w="1163" w:type="dxa"/>
          </w:tcPr>
          <w:p>
            <w:pPr>
              <w:pStyle w:val="TableParagraph"/>
              <w:spacing w:before="135"/>
              <w:ind w:left="192"/>
              <w:rPr>
                <w:sz w:val="24"/>
              </w:rPr>
            </w:pPr>
            <w:r>
              <w:rPr>
                <w:spacing w:val="-2"/>
                <w:sz w:val="24"/>
              </w:rPr>
              <w:t>28.23</w:t>
            </w:r>
          </w:p>
        </w:tc>
        <w:tc>
          <w:tcPr>
            <w:tcW w:w="2637" w:type="dxa"/>
          </w:tcPr>
          <w:p>
            <w:pPr>
              <w:pStyle w:val="TableParagraph"/>
              <w:tabs>
                <w:tab w:pos="1215" w:val="left" w:leader="none"/>
              </w:tabs>
              <w:spacing w:before="135"/>
              <w:ind w:left="173"/>
              <w:rPr>
                <w:sz w:val="24"/>
              </w:rPr>
            </w:pPr>
            <w:r>
              <w:rPr>
                <w:spacing w:val="-4"/>
                <w:sz w:val="24"/>
              </w:rPr>
              <w:t>5.23</w:t>
            </w:r>
            <w:r>
              <w:rPr>
                <w:sz w:val="24"/>
              </w:rPr>
              <w:tab/>
            </w:r>
            <w:r>
              <w:rPr>
                <w:spacing w:val="-2"/>
                <w:sz w:val="24"/>
              </w:rPr>
              <w:t>13.42</w:t>
            </w:r>
          </w:p>
        </w:tc>
      </w:tr>
      <w:tr>
        <w:trPr>
          <w:trHeight w:val="545" w:hRule="atLeast"/>
        </w:trPr>
        <w:tc>
          <w:tcPr>
            <w:tcW w:w="1715" w:type="dxa"/>
            <w:tcBorders>
              <w:bottom w:val="single" w:sz="4" w:space="0" w:color="000000"/>
            </w:tcBorders>
          </w:tcPr>
          <w:p>
            <w:pPr>
              <w:pStyle w:val="TableParagraph"/>
              <w:rPr>
                <w:sz w:val="24"/>
              </w:rPr>
            </w:pPr>
          </w:p>
        </w:tc>
        <w:tc>
          <w:tcPr>
            <w:tcW w:w="2064" w:type="dxa"/>
            <w:tcBorders>
              <w:bottom w:val="single" w:sz="4" w:space="0" w:color="000000"/>
            </w:tcBorders>
          </w:tcPr>
          <w:p>
            <w:pPr>
              <w:pStyle w:val="TableParagraph"/>
              <w:spacing w:before="83"/>
              <w:ind w:left="270"/>
              <w:rPr>
                <w:sz w:val="24"/>
              </w:rPr>
            </w:pPr>
            <w:r>
              <w:rPr>
                <w:spacing w:val="-5"/>
                <w:sz w:val="24"/>
              </w:rPr>
              <w:t>CG</w:t>
            </w:r>
          </w:p>
        </w:tc>
        <w:tc>
          <w:tcPr>
            <w:tcW w:w="1548" w:type="dxa"/>
            <w:tcBorders>
              <w:bottom w:val="single" w:sz="4" w:space="0" w:color="000000"/>
            </w:tcBorders>
          </w:tcPr>
          <w:p>
            <w:pPr>
              <w:pStyle w:val="TableParagraph"/>
              <w:spacing w:before="83"/>
              <w:ind w:right="190"/>
              <w:jc w:val="right"/>
              <w:rPr>
                <w:sz w:val="24"/>
              </w:rPr>
            </w:pPr>
            <w:r>
              <w:rPr>
                <w:spacing w:val="-5"/>
                <w:sz w:val="24"/>
              </w:rPr>
              <w:t>48</w:t>
            </w:r>
          </w:p>
        </w:tc>
        <w:tc>
          <w:tcPr>
            <w:tcW w:w="1163" w:type="dxa"/>
            <w:tcBorders>
              <w:bottom w:val="single" w:sz="4" w:space="0" w:color="000000"/>
            </w:tcBorders>
          </w:tcPr>
          <w:p>
            <w:pPr>
              <w:pStyle w:val="TableParagraph"/>
              <w:spacing w:before="83"/>
              <w:ind w:left="192"/>
              <w:rPr>
                <w:sz w:val="24"/>
              </w:rPr>
            </w:pPr>
            <w:r>
              <w:rPr>
                <w:spacing w:val="-2"/>
                <w:sz w:val="24"/>
              </w:rPr>
              <w:t>14.81</w:t>
            </w:r>
          </w:p>
        </w:tc>
        <w:tc>
          <w:tcPr>
            <w:tcW w:w="2637" w:type="dxa"/>
            <w:tcBorders>
              <w:bottom w:val="single" w:sz="4" w:space="0" w:color="000000"/>
            </w:tcBorders>
          </w:tcPr>
          <w:p>
            <w:pPr>
              <w:pStyle w:val="TableParagraph"/>
              <w:tabs>
                <w:tab w:pos="1215" w:val="left" w:leader="none"/>
              </w:tabs>
              <w:spacing w:line="180" w:lineRule="auto"/>
              <w:ind w:left="173"/>
              <w:rPr>
                <w:sz w:val="24"/>
              </w:rPr>
            </w:pPr>
            <w:r>
              <w:rPr>
                <w:spacing w:val="-4"/>
                <w:position w:val="-13"/>
                <w:sz w:val="24"/>
              </w:rPr>
              <w:t>4.18</w:t>
            </w:r>
            <w:r>
              <w:rPr>
                <w:position w:val="-13"/>
                <w:sz w:val="24"/>
              </w:rPr>
              <w:tab/>
            </w:r>
            <w:r>
              <w:rPr>
                <w:spacing w:val="-4"/>
                <w:sz w:val="24"/>
              </w:rPr>
              <w:t>0.00</w:t>
            </w:r>
          </w:p>
        </w:tc>
      </w:tr>
    </w:tbl>
    <w:p>
      <w:pPr>
        <w:spacing w:after="0" w:line="180" w:lineRule="auto"/>
        <w:rPr>
          <w:sz w:val="24"/>
        </w:rPr>
        <w:sectPr>
          <w:pgSz w:w="11910" w:h="16840"/>
          <w:pgMar w:header="0" w:footer="702" w:top="980" w:bottom="940" w:left="340" w:right="300"/>
        </w:sectPr>
      </w:pPr>
    </w:p>
    <w:p>
      <w:pPr>
        <w:pStyle w:val="BodyText"/>
        <w:spacing w:line="480" w:lineRule="auto" w:before="73"/>
        <w:ind w:left="466" w:right="530"/>
        <w:jc w:val="both"/>
      </w:pPr>
      <w:r>
        <w:rPr/>
        <w:t>The results in Table 4.5 revealed that the computed Posttest scores for Conceptual Assignments, Conceptual Discussions, Enriched Conceptual Discussions with Conceptual Assignments instructional strategies groups and control group are 26.82, 27.76,</w:t>
      </w:r>
      <w:r>
        <w:rPr>
          <w:spacing w:val="40"/>
        </w:rPr>
        <w:t> </w:t>
      </w:r>
      <w:r>
        <w:rPr/>
        <w:t>28.23 and 14.81 respectively but the Enriched Conceptual</w:t>
      </w:r>
      <w:r>
        <w:rPr>
          <w:spacing w:val="40"/>
        </w:rPr>
        <w:t> </w:t>
      </w:r>
      <w:r>
        <w:rPr/>
        <w:t>Discussions with Conceptual Assignments group had the highest mean score and the control group had the least mean score. This implied that each of the three experimental groups had an increased mean post test scores than the control group.</w:t>
      </w:r>
    </w:p>
    <w:p>
      <w:pPr>
        <w:pStyle w:val="BodyText"/>
      </w:pPr>
    </w:p>
    <w:p>
      <w:pPr>
        <w:pStyle w:val="BodyText"/>
        <w:spacing w:before="1"/>
      </w:pPr>
    </w:p>
    <w:p>
      <w:pPr>
        <w:pStyle w:val="BodyText"/>
        <w:spacing w:line="480" w:lineRule="auto" w:before="1"/>
        <w:ind w:left="466" w:right="530"/>
        <w:jc w:val="both"/>
      </w:pPr>
      <w:r>
        <w:rPr>
          <w:b/>
        </w:rPr>
        <w:t>Question Four: </w:t>
      </w:r>
      <w:r>
        <w:rPr/>
        <w:t>What is the difference between the academic performance of students taught genetic concepts using Conceptual Assignments, Conceptual Discussions and Enriched Conceptual Discussions with Conceptual Assignments Instructional Strategies?</w:t>
      </w:r>
    </w:p>
    <w:p>
      <w:pPr>
        <w:pStyle w:val="BodyText"/>
        <w:spacing w:line="480" w:lineRule="auto"/>
        <w:ind w:left="466" w:right="532"/>
        <w:jc w:val="both"/>
      </w:pPr>
      <w:r>
        <w:rPr/>
        <w:t>To answer this question, the means and standard deviations of post test of the three experimental groups were computed and mean differences computed to determine the difference in the students mean scores.</w:t>
      </w:r>
    </w:p>
    <w:p>
      <w:pPr>
        <w:pStyle w:val="BodyText"/>
      </w:pPr>
    </w:p>
    <w:p>
      <w:pPr>
        <w:pStyle w:val="BodyText"/>
        <w:spacing w:before="5"/>
      </w:pPr>
    </w:p>
    <w:p>
      <w:pPr>
        <w:spacing w:before="0"/>
        <w:ind w:left="466" w:right="0" w:firstLine="0"/>
        <w:jc w:val="both"/>
        <w:rPr>
          <w:b/>
          <w:sz w:val="24"/>
        </w:rPr>
      </w:pPr>
      <w:r>
        <w:rPr>
          <w:b/>
          <w:sz w:val="24"/>
        </w:rPr>
        <w:t>Table</w:t>
      </w:r>
      <w:r>
        <w:rPr>
          <w:b/>
          <w:spacing w:val="-2"/>
          <w:sz w:val="24"/>
        </w:rPr>
        <w:t> </w:t>
      </w:r>
      <w:r>
        <w:rPr>
          <w:b/>
          <w:sz w:val="24"/>
        </w:rPr>
        <w:t>4.6:</w:t>
      </w:r>
      <w:r>
        <w:rPr>
          <w:b/>
          <w:spacing w:val="-2"/>
          <w:sz w:val="24"/>
        </w:rPr>
        <w:t> </w:t>
      </w:r>
      <w:r>
        <w:rPr>
          <w:b/>
          <w:sz w:val="24"/>
        </w:rPr>
        <w:t>Descriptive</w:t>
      </w:r>
      <w:r>
        <w:rPr>
          <w:b/>
          <w:spacing w:val="-3"/>
          <w:sz w:val="24"/>
        </w:rPr>
        <w:t> </w:t>
      </w:r>
      <w:r>
        <w:rPr>
          <w:b/>
          <w:sz w:val="24"/>
        </w:rPr>
        <w:t>Statistics</w:t>
      </w:r>
      <w:r>
        <w:rPr>
          <w:b/>
          <w:spacing w:val="-1"/>
          <w:sz w:val="24"/>
        </w:rPr>
        <w:t> </w:t>
      </w:r>
      <w:r>
        <w:rPr>
          <w:b/>
          <w:sz w:val="24"/>
        </w:rPr>
        <w:t>of</w:t>
      </w:r>
      <w:r>
        <w:rPr>
          <w:b/>
          <w:spacing w:val="-1"/>
          <w:sz w:val="24"/>
        </w:rPr>
        <w:t> </w:t>
      </w:r>
      <w:r>
        <w:rPr>
          <w:b/>
          <w:sz w:val="24"/>
        </w:rPr>
        <w:t>Posttest</w:t>
      </w:r>
      <w:r>
        <w:rPr>
          <w:b/>
          <w:spacing w:val="-1"/>
          <w:sz w:val="24"/>
        </w:rPr>
        <w:t> </w:t>
      </w:r>
      <w:r>
        <w:rPr>
          <w:b/>
          <w:sz w:val="24"/>
        </w:rPr>
        <w:t>Scores</w:t>
      </w:r>
      <w:r>
        <w:rPr>
          <w:b/>
          <w:spacing w:val="-1"/>
          <w:sz w:val="24"/>
        </w:rPr>
        <w:t> </w:t>
      </w:r>
      <w:r>
        <w:rPr>
          <w:b/>
          <w:sz w:val="24"/>
        </w:rPr>
        <w:t>of Experimental </w:t>
      </w:r>
      <w:r>
        <w:rPr>
          <w:b/>
          <w:spacing w:val="-2"/>
          <w:sz w:val="24"/>
        </w:rPr>
        <w:t>Groups.</w:t>
      </w:r>
    </w:p>
    <w:p>
      <w:pPr>
        <w:pStyle w:val="BodyText"/>
        <w:spacing w:before="25"/>
        <w:rPr>
          <w:b/>
          <w:sz w:val="20"/>
        </w:rPr>
      </w:pPr>
      <w:r>
        <w:rPr/>
        <mc:AlternateContent>
          <mc:Choice Requires="wps">
            <w:drawing>
              <wp:anchor distT="0" distB="0" distL="0" distR="0" allowOverlap="1" layoutInCell="1" locked="0" behindDoc="1" simplePos="0" relativeHeight="487624704">
                <wp:simplePos x="0" y="0"/>
                <wp:positionH relativeFrom="page">
                  <wp:posOffset>443484</wp:posOffset>
                </wp:positionH>
                <wp:positionV relativeFrom="paragraph">
                  <wp:posOffset>177579</wp:posOffset>
                </wp:positionV>
                <wp:extent cx="6658609" cy="6350"/>
                <wp:effectExtent l="0" t="0" r="0" b="0"/>
                <wp:wrapTopAndBottom/>
                <wp:docPr id="173" name="Graphic 173"/>
                <wp:cNvGraphicFramePr>
                  <a:graphicFrameLocks/>
                </wp:cNvGraphicFramePr>
                <a:graphic>
                  <a:graphicData uri="http://schemas.microsoft.com/office/word/2010/wordprocessingShape">
                    <wps:wsp>
                      <wps:cNvPr id="173" name="Graphic 173"/>
                      <wps:cNvSpPr/>
                      <wps:spPr>
                        <a:xfrm>
                          <a:off x="0" y="0"/>
                          <a:ext cx="6658609" cy="6350"/>
                        </a:xfrm>
                        <a:custGeom>
                          <a:avLst/>
                          <a:gdLst/>
                          <a:ahLst/>
                          <a:cxnLst/>
                          <a:rect l="l" t="t" r="r" b="b"/>
                          <a:pathLst>
                            <a:path w="6658609" h="6350">
                              <a:moveTo>
                                <a:pt x="3472548" y="0"/>
                              </a:moveTo>
                              <a:lnTo>
                                <a:pt x="3466465" y="0"/>
                              </a:lnTo>
                              <a:lnTo>
                                <a:pt x="1359662" y="0"/>
                              </a:lnTo>
                              <a:lnTo>
                                <a:pt x="1353566" y="0"/>
                              </a:lnTo>
                              <a:lnTo>
                                <a:pt x="0" y="0"/>
                              </a:lnTo>
                              <a:lnTo>
                                <a:pt x="0" y="6083"/>
                              </a:lnTo>
                              <a:lnTo>
                                <a:pt x="1353566" y="6083"/>
                              </a:lnTo>
                              <a:lnTo>
                                <a:pt x="1359662" y="6083"/>
                              </a:lnTo>
                              <a:lnTo>
                                <a:pt x="3466465" y="6083"/>
                              </a:lnTo>
                              <a:lnTo>
                                <a:pt x="3472548" y="6083"/>
                              </a:lnTo>
                              <a:lnTo>
                                <a:pt x="3472548" y="0"/>
                              </a:lnTo>
                              <a:close/>
                            </a:path>
                            <a:path w="6658609" h="6350">
                              <a:moveTo>
                                <a:pt x="5714619" y="0"/>
                              </a:moveTo>
                              <a:lnTo>
                                <a:pt x="3981577" y="0"/>
                              </a:lnTo>
                              <a:lnTo>
                                <a:pt x="3975481" y="0"/>
                              </a:lnTo>
                              <a:lnTo>
                                <a:pt x="3472561" y="0"/>
                              </a:lnTo>
                              <a:lnTo>
                                <a:pt x="3472561" y="6083"/>
                              </a:lnTo>
                              <a:lnTo>
                                <a:pt x="3975481" y="6083"/>
                              </a:lnTo>
                              <a:lnTo>
                                <a:pt x="3981577" y="6083"/>
                              </a:lnTo>
                              <a:lnTo>
                                <a:pt x="5714619" y="6083"/>
                              </a:lnTo>
                              <a:lnTo>
                                <a:pt x="5714619" y="0"/>
                              </a:lnTo>
                              <a:close/>
                            </a:path>
                            <a:path w="6658609" h="6350">
                              <a:moveTo>
                                <a:pt x="6658407" y="0"/>
                              </a:moveTo>
                              <a:lnTo>
                                <a:pt x="5720842" y="0"/>
                              </a:lnTo>
                              <a:lnTo>
                                <a:pt x="5714746" y="0"/>
                              </a:lnTo>
                              <a:lnTo>
                                <a:pt x="5714746" y="6083"/>
                              </a:lnTo>
                              <a:lnTo>
                                <a:pt x="5720842" y="6083"/>
                              </a:lnTo>
                              <a:lnTo>
                                <a:pt x="6658407" y="6083"/>
                              </a:lnTo>
                              <a:lnTo>
                                <a:pt x="66584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920002pt;margin-top:13.982621pt;width:524.3pt;height:.5pt;mso-position-horizontal-relative:page;mso-position-vertical-relative:paragraph;z-index:-15691776;mso-wrap-distance-left:0;mso-wrap-distance-right:0" id="docshape146" coordorigin="698,280" coordsize="10486,10" path="m6167,280l6157,280,2840,280,2830,280,698,280,698,289,2830,289,2840,289,6157,289,6167,289,6167,280xm9698,280l6969,280,6959,280,6167,280,6167,289,6959,289,6969,289,9698,289,9698,280xm11184,280l9708,280,9698,280,9698,289,9708,289,11184,289,11184,280xe" filled="true" fillcolor="#000000" stroked="false">
                <v:path arrowok="t"/>
                <v:fill type="solid"/>
                <w10:wrap type="topAndBottom"/>
              </v:shape>
            </w:pict>
          </mc:Fallback>
        </mc:AlternateContent>
      </w:r>
    </w:p>
    <w:p>
      <w:pPr>
        <w:tabs>
          <w:tab w:pos="6726" w:val="left" w:leader="none"/>
        </w:tabs>
        <w:spacing w:before="0"/>
        <w:ind w:left="2598" w:right="0" w:firstLine="0"/>
        <w:jc w:val="left"/>
        <w:rPr>
          <w:b/>
          <w:sz w:val="24"/>
        </w:rPr>
      </w:pPr>
      <w:r>
        <w:rPr>
          <w:b/>
          <w:spacing w:val="-2"/>
          <w:sz w:val="24"/>
        </w:rPr>
        <w:t>Group</w:t>
      </w:r>
      <w:r>
        <w:rPr>
          <w:b/>
          <w:sz w:val="24"/>
        </w:rPr>
        <w:tab/>
      </w:r>
      <w:r>
        <w:rPr>
          <w:b/>
          <w:spacing w:val="-2"/>
          <w:sz w:val="24"/>
        </w:rPr>
        <w:t>Post-</w:t>
      </w:r>
      <w:r>
        <w:rPr>
          <w:b/>
          <w:spacing w:val="-4"/>
          <w:sz w:val="24"/>
        </w:rPr>
        <w:t>test</w:t>
      </w:r>
    </w:p>
    <w:p>
      <w:pPr>
        <w:tabs>
          <w:tab w:pos="5925" w:val="left" w:leader="none"/>
          <w:tab w:pos="6726" w:val="left" w:leader="none"/>
          <w:tab w:pos="8028" w:val="left" w:leader="none"/>
        </w:tabs>
        <w:spacing w:line="360" w:lineRule="auto" w:before="136"/>
        <w:ind w:left="8028" w:right="2170" w:hanging="3990"/>
        <w:jc w:val="left"/>
        <w:rPr>
          <w:b/>
          <w:sz w:val="24"/>
        </w:rPr>
      </w:pPr>
      <w:r>
        <w:rPr/>
        <mc:AlternateContent>
          <mc:Choice Requires="wps">
            <w:drawing>
              <wp:anchor distT="0" distB="0" distL="0" distR="0" allowOverlap="1" layoutInCell="1" locked="0" behindDoc="0" simplePos="0" relativeHeight="15766528">
                <wp:simplePos x="0" y="0"/>
                <wp:positionH relativeFrom="page">
                  <wp:posOffset>443484</wp:posOffset>
                </wp:positionH>
                <wp:positionV relativeFrom="paragraph">
                  <wp:posOffset>612662</wp:posOffset>
                </wp:positionV>
                <wp:extent cx="6658609" cy="6350"/>
                <wp:effectExtent l="0" t="0" r="0" b="0"/>
                <wp:wrapNone/>
                <wp:docPr id="174" name="Graphic 174"/>
                <wp:cNvGraphicFramePr>
                  <a:graphicFrameLocks/>
                </wp:cNvGraphicFramePr>
                <a:graphic>
                  <a:graphicData uri="http://schemas.microsoft.com/office/word/2010/wordprocessingShape">
                    <wps:wsp>
                      <wps:cNvPr id="174" name="Graphic 174"/>
                      <wps:cNvSpPr/>
                      <wps:spPr>
                        <a:xfrm>
                          <a:off x="0" y="0"/>
                          <a:ext cx="6658609" cy="6350"/>
                        </a:xfrm>
                        <a:custGeom>
                          <a:avLst/>
                          <a:gdLst/>
                          <a:ahLst/>
                          <a:cxnLst/>
                          <a:rect l="l" t="t" r="r" b="b"/>
                          <a:pathLst>
                            <a:path w="6658609" h="6350">
                              <a:moveTo>
                                <a:pt x="3472548" y="0"/>
                              </a:moveTo>
                              <a:lnTo>
                                <a:pt x="3466465" y="0"/>
                              </a:lnTo>
                              <a:lnTo>
                                <a:pt x="1359662" y="0"/>
                              </a:lnTo>
                              <a:lnTo>
                                <a:pt x="1353566" y="0"/>
                              </a:lnTo>
                              <a:lnTo>
                                <a:pt x="0" y="0"/>
                              </a:lnTo>
                              <a:lnTo>
                                <a:pt x="0" y="6096"/>
                              </a:lnTo>
                              <a:lnTo>
                                <a:pt x="1353566" y="6096"/>
                              </a:lnTo>
                              <a:lnTo>
                                <a:pt x="1359662" y="6096"/>
                              </a:lnTo>
                              <a:lnTo>
                                <a:pt x="3466465" y="6096"/>
                              </a:lnTo>
                              <a:lnTo>
                                <a:pt x="3472548" y="6096"/>
                              </a:lnTo>
                              <a:lnTo>
                                <a:pt x="3472548" y="0"/>
                              </a:lnTo>
                              <a:close/>
                            </a:path>
                            <a:path w="6658609" h="6350">
                              <a:moveTo>
                                <a:pt x="4801794" y="0"/>
                              </a:moveTo>
                              <a:lnTo>
                                <a:pt x="3981577" y="0"/>
                              </a:lnTo>
                              <a:lnTo>
                                <a:pt x="3975481" y="0"/>
                              </a:lnTo>
                              <a:lnTo>
                                <a:pt x="3472561" y="0"/>
                              </a:lnTo>
                              <a:lnTo>
                                <a:pt x="3472561" y="6096"/>
                              </a:lnTo>
                              <a:lnTo>
                                <a:pt x="3975481" y="6096"/>
                              </a:lnTo>
                              <a:lnTo>
                                <a:pt x="3981577" y="6096"/>
                              </a:lnTo>
                              <a:lnTo>
                                <a:pt x="4801794" y="6096"/>
                              </a:lnTo>
                              <a:lnTo>
                                <a:pt x="4801794" y="0"/>
                              </a:lnTo>
                              <a:close/>
                            </a:path>
                            <a:path w="6658609" h="6350">
                              <a:moveTo>
                                <a:pt x="5723877" y="0"/>
                              </a:moveTo>
                              <a:lnTo>
                                <a:pt x="5720842" y="0"/>
                              </a:lnTo>
                              <a:lnTo>
                                <a:pt x="5714746" y="0"/>
                              </a:lnTo>
                              <a:lnTo>
                                <a:pt x="4807966" y="0"/>
                              </a:lnTo>
                              <a:lnTo>
                                <a:pt x="4801870" y="0"/>
                              </a:lnTo>
                              <a:lnTo>
                                <a:pt x="4801870" y="6096"/>
                              </a:lnTo>
                              <a:lnTo>
                                <a:pt x="4807966" y="6096"/>
                              </a:lnTo>
                              <a:lnTo>
                                <a:pt x="5714746" y="6096"/>
                              </a:lnTo>
                              <a:lnTo>
                                <a:pt x="5720842" y="6096"/>
                              </a:lnTo>
                              <a:lnTo>
                                <a:pt x="5723877" y="6096"/>
                              </a:lnTo>
                              <a:lnTo>
                                <a:pt x="5723877" y="0"/>
                              </a:lnTo>
                              <a:close/>
                            </a:path>
                            <a:path w="6658609" h="6350">
                              <a:moveTo>
                                <a:pt x="6658407" y="0"/>
                              </a:moveTo>
                              <a:lnTo>
                                <a:pt x="5729986" y="0"/>
                              </a:lnTo>
                              <a:lnTo>
                                <a:pt x="5723890" y="0"/>
                              </a:lnTo>
                              <a:lnTo>
                                <a:pt x="5723890" y="6096"/>
                              </a:lnTo>
                              <a:lnTo>
                                <a:pt x="5729986" y="6096"/>
                              </a:lnTo>
                              <a:lnTo>
                                <a:pt x="6658407" y="6096"/>
                              </a:lnTo>
                              <a:lnTo>
                                <a:pt x="66584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920002pt;margin-top:48.241158pt;width:524.3pt;height:.5pt;mso-position-horizontal-relative:page;mso-position-vertical-relative:paragraph;z-index:15766528" id="docshape147" coordorigin="698,965" coordsize="10486,10" path="m6167,965l6157,965,2840,965,2830,965,698,965,698,974,2830,974,2840,974,6157,974,6167,974,6167,965xm8260,965l6969,965,6959,965,6167,965,6167,974,6959,974,6969,974,8260,974,8260,965xm9712,965l9708,965,9698,965,8270,965,8260,965,8260,974,8270,974,9698,974,9708,974,9712,974,9712,965xm11184,965l9722,965,9712,965,9712,974,9722,974,11184,974,11184,965xe" filled="true" fillcolor="#000000" stroked="false">
                <v:path arrowok="t"/>
                <v:fill type="solid"/>
                <w10:wrap type="none"/>
              </v:shape>
            </w:pict>
          </mc:Fallback>
        </mc:AlternateContent>
      </w:r>
      <w:r>
        <w:rPr>
          <w:b/>
          <w:spacing w:val="-10"/>
          <w:sz w:val="24"/>
        </w:rPr>
        <w:t>N</w:t>
      </w:r>
      <w:r>
        <w:rPr>
          <w:b/>
          <w:sz w:val="24"/>
        </w:rPr>
        <w:tab/>
      </w:r>
      <w:r>
        <w:rPr>
          <w:b/>
          <w:spacing w:val="-4"/>
          <w:sz w:val="24"/>
        </w:rPr>
        <w:t>Mean</w:t>
      </w:r>
      <w:r>
        <w:rPr>
          <w:b/>
          <w:sz w:val="24"/>
        </w:rPr>
        <w:tab/>
      </w:r>
      <w:r>
        <w:rPr>
          <w:b/>
          <w:spacing w:val="-6"/>
          <w:sz w:val="24"/>
        </w:rPr>
        <w:t>SD</w:t>
      </w:r>
      <w:r>
        <w:rPr>
          <w:b/>
          <w:sz w:val="24"/>
        </w:rPr>
        <w:tab/>
      </w:r>
      <w:r>
        <w:rPr>
          <w:b/>
          <w:spacing w:val="-4"/>
          <w:sz w:val="24"/>
        </w:rPr>
        <w:t>Mean </w:t>
      </w:r>
      <w:r>
        <w:rPr>
          <w:b/>
          <w:spacing w:val="-2"/>
          <w:sz w:val="24"/>
        </w:rPr>
        <w:t>Difference</w:t>
      </w:r>
    </w:p>
    <w:p>
      <w:pPr>
        <w:pStyle w:val="BodyText"/>
        <w:tabs>
          <w:tab w:pos="4057" w:val="left" w:leader="none"/>
          <w:tab w:pos="5925" w:val="left" w:leader="none"/>
          <w:tab w:pos="7026" w:val="left" w:leader="none"/>
          <w:tab w:pos="8568" w:val="right" w:leader="none"/>
        </w:tabs>
        <w:spacing w:before="643"/>
        <w:ind w:left="2778"/>
      </w:pPr>
      <w:r>
        <w:rPr>
          <w:spacing w:val="-5"/>
        </w:rPr>
        <w:t>EG1</w:t>
      </w:r>
      <w:r>
        <w:rPr/>
        <w:tab/>
      </w:r>
      <w:r>
        <w:rPr>
          <w:spacing w:val="-5"/>
        </w:rPr>
        <w:t>40</w:t>
      </w:r>
      <w:r>
        <w:rPr/>
        <w:tab/>
      </w:r>
      <w:r>
        <w:rPr>
          <w:spacing w:val="-2"/>
        </w:rPr>
        <w:t>26.82</w:t>
      </w:r>
      <w:r>
        <w:rPr/>
        <w:tab/>
      </w:r>
      <w:r>
        <w:rPr>
          <w:spacing w:val="-4"/>
        </w:rPr>
        <w:t>3.99</w:t>
      </w:r>
      <w:r>
        <w:rPr/>
        <w:tab/>
      </w:r>
      <w:r>
        <w:rPr>
          <w:spacing w:val="-4"/>
        </w:rPr>
        <w:t>0.94</w:t>
      </w:r>
    </w:p>
    <w:p>
      <w:pPr>
        <w:tabs>
          <w:tab w:pos="2837" w:val="left" w:leader="none"/>
          <w:tab w:pos="4117" w:val="left" w:leader="none"/>
          <w:tab w:pos="5925" w:val="left" w:leader="none"/>
          <w:tab w:pos="7086" w:val="left" w:leader="none"/>
          <w:tab w:pos="8628" w:val="right" w:leader="none"/>
        </w:tabs>
        <w:spacing w:before="557"/>
        <w:ind w:left="466" w:right="0" w:firstLine="0"/>
        <w:jc w:val="left"/>
        <w:rPr>
          <w:sz w:val="24"/>
        </w:rPr>
      </w:pPr>
      <w:r>
        <w:rPr>
          <w:b/>
          <w:spacing w:val="-2"/>
          <w:sz w:val="24"/>
        </w:rPr>
        <w:t>Performance</w:t>
      </w:r>
      <w:r>
        <w:rPr>
          <w:b/>
          <w:sz w:val="24"/>
        </w:rPr>
        <w:tab/>
      </w:r>
      <w:r>
        <w:rPr>
          <w:spacing w:val="-5"/>
          <w:sz w:val="24"/>
        </w:rPr>
        <w:t>EG2</w:t>
      </w:r>
      <w:r>
        <w:rPr>
          <w:sz w:val="24"/>
        </w:rPr>
        <w:tab/>
      </w:r>
      <w:r>
        <w:rPr>
          <w:spacing w:val="-5"/>
          <w:sz w:val="24"/>
        </w:rPr>
        <w:t>47</w:t>
      </w:r>
      <w:r>
        <w:rPr>
          <w:sz w:val="24"/>
        </w:rPr>
        <w:tab/>
      </w:r>
      <w:r>
        <w:rPr>
          <w:spacing w:val="-2"/>
          <w:sz w:val="24"/>
        </w:rPr>
        <w:t>27.76</w:t>
      </w:r>
      <w:r>
        <w:rPr>
          <w:sz w:val="24"/>
        </w:rPr>
        <w:tab/>
      </w:r>
      <w:r>
        <w:rPr>
          <w:spacing w:val="-4"/>
          <w:sz w:val="24"/>
        </w:rPr>
        <w:t>5.09</w:t>
      </w:r>
      <w:r>
        <w:rPr>
          <w:sz w:val="24"/>
        </w:rPr>
        <w:tab/>
      </w:r>
      <w:r>
        <w:rPr>
          <w:spacing w:val="-4"/>
          <w:sz w:val="24"/>
        </w:rPr>
        <w:t>0.47</w:t>
      </w:r>
    </w:p>
    <w:p>
      <w:pPr>
        <w:pStyle w:val="BodyText"/>
        <w:tabs>
          <w:tab w:pos="4117" w:val="left" w:leader="none"/>
          <w:tab w:pos="5925" w:val="left" w:leader="none"/>
          <w:tab w:pos="7146" w:val="left" w:leader="none"/>
          <w:tab w:pos="8208" w:val="left" w:leader="none"/>
        </w:tabs>
        <w:spacing w:before="548"/>
        <w:ind w:left="2838"/>
      </w:pPr>
      <w:r>
        <w:rPr>
          <w:spacing w:val="-5"/>
        </w:rPr>
        <w:t>EG3</w:t>
      </w:r>
      <w:r>
        <w:rPr/>
        <w:tab/>
      </w:r>
      <w:r>
        <w:rPr>
          <w:spacing w:val="-5"/>
        </w:rPr>
        <w:t>47</w:t>
      </w:r>
      <w:r>
        <w:rPr/>
        <w:tab/>
      </w:r>
      <w:r>
        <w:rPr>
          <w:spacing w:val="-2"/>
        </w:rPr>
        <w:t>28.23</w:t>
      </w:r>
      <w:r>
        <w:rPr/>
        <w:tab/>
      </w:r>
      <w:r>
        <w:rPr>
          <w:spacing w:val="-4"/>
        </w:rPr>
        <w:t>5.23</w:t>
      </w:r>
      <w:r>
        <w:rPr/>
        <w:tab/>
      </w:r>
      <w:r>
        <w:rPr>
          <w:spacing w:val="-4"/>
        </w:rPr>
        <w:t>0.00</w:t>
      </w:r>
    </w:p>
    <w:p>
      <w:pPr>
        <w:pStyle w:val="BodyText"/>
        <w:rPr>
          <w:sz w:val="20"/>
        </w:rPr>
      </w:pPr>
    </w:p>
    <w:p>
      <w:pPr>
        <w:pStyle w:val="BodyText"/>
        <w:spacing w:before="73"/>
        <w:rPr>
          <w:sz w:val="20"/>
        </w:rPr>
      </w:pPr>
      <w:r>
        <w:rPr/>
        <mc:AlternateContent>
          <mc:Choice Requires="wps">
            <w:drawing>
              <wp:anchor distT="0" distB="0" distL="0" distR="0" allowOverlap="1" layoutInCell="1" locked="0" behindDoc="1" simplePos="0" relativeHeight="487625216">
                <wp:simplePos x="0" y="0"/>
                <wp:positionH relativeFrom="page">
                  <wp:posOffset>434340</wp:posOffset>
                </wp:positionH>
                <wp:positionV relativeFrom="paragraph">
                  <wp:posOffset>208028</wp:posOffset>
                </wp:positionV>
                <wp:extent cx="6668134" cy="6350"/>
                <wp:effectExtent l="0" t="0" r="0" b="0"/>
                <wp:wrapTopAndBottom/>
                <wp:docPr id="175" name="Graphic 175"/>
                <wp:cNvGraphicFramePr>
                  <a:graphicFrameLocks/>
                </wp:cNvGraphicFramePr>
                <a:graphic>
                  <a:graphicData uri="http://schemas.microsoft.com/office/word/2010/wordprocessingShape">
                    <wps:wsp>
                      <wps:cNvPr id="175" name="Graphic 175"/>
                      <wps:cNvSpPr/>
                      <wps:spPr>
                        <a:xfrm>
                          <a:off x="0" y="0"/>
                          <a:ext cx="6668134" cy="6350"/>
                        </a:xfrm>
                        <a:custGeom>
                          <a:avLst/>
                          <a:gdLst/>
                          <a:ahLst/>
                          <a:cxnLst/>
                          <a:rect l="l" t="t" r="r" b="b"/>
                          <a:pathLst>
                            <a:path w="6668134" h="6350">
                              <a:moveTo>
                                <a:pt x="6667551" y="0"/>
                              </a:moveTo>
                              <a:lnTo>
                                <a:pt x="6667551" y="0"/>
                              </a:lnTo>
                              <a:lnTo>
                                <a:pt x="0" y="0"/>
                              </a:lnTo>
                              <a:lnTo>
                                <a:pt x="0" y="6083"/>
                              </a:lnTo>
                              <a:lnTo>
                                <a:pt x="6667551" y="6083"/>
                              </a:lnTo>
                              <a:lnTo>
                                <a:pt x="66675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200001pt;margin-top:16.380171pt;width:525.004025pt;height:.479pt;mso-position-horizontal-relative:page;mso-position-vertical-relative:paragraph;z-index:-15691264;mso-wrap-distance-left:0;mso-wrap-distance-right:0" id="docshape148" filled="true" fillcolor="#000000" stroked="false">
                <v:fill type="solid"/>
                <w10:wrap type="topAndBottom"/>
              </v:rect>
            </w:pict>
          </mc:Fallback>
        </mc:AlternateContent>
      </w:r>
    </w:p>
    <w:p>
      <w:pPr>
        <w:pStyle w:val="BodyText"/>
        <w:spacing w:before="267"/>
      </w:pPr>
    </w:p>
    <w:p>
      <w:pPr>
        <w:pStyle w:val="BodyText"/>
        <w:spacing w:line="480" w:lineRule="auto" w:before="1"/>
        <w:ind w:left="466" w:right="527"/>
        <w:jc w:val="both"/>
      </w:pPr>
      <w:r>
        <w:rPr/>
        <w:t>The results in Table 4.6 showed that the experimental groups with mean of 26.82 for Conceptual Assignments, 27.76 for Conceptual Discussions and 28.23 for Enriched Conceptual Change Discussions with</w:t>
      </w:r>
      <w:r>
        <w:rPr>
          <w:spacing w:val="20"/>
        </w:rPr>
        <w:t> </w:t>
      </w:r>
      <w:r>
        <w:rPr/>
        <w:t>Conceptual</w:t>
      </w:r>
      <w:r>
        <w:rPr>
          <w:spacing w:val="21"/>
        </w:rPr>
        <w:t> </w:t>
      </w:r>
      <w:r>
        <w:rPr/>
        <w:t>Assignments</w:t>
      </w:r>
      <w:r>
        <w:rPr>
          <w:spacing w:val="23"/>
        </w:rPr>
        <w:t> </w:t>
      </w:r>
      <w:r>
        <w:rPr/>
        <w:t>group</w:t>
      </w:r>
      <w:r>
        <w:rPr>
          <w:spacing w:val="20"/>
        </w:rPr>
        <w:t> </w:t>
      </w:r>
      <w:r>
        <w:rPr/>
        <w:t>which</w:t>
      </w:r>
      <w:r>
        <w:rPr>
          <w:spacing w:val="20"/>
        </w:rPr>
        <w:t> </w:t>
      </w:r>
      <w:r>
        <w:rPr/>
        <w:t>is</w:t>
      </w:r>
      <w:r>
        <w:rPr>
          <w:spacing w:val="21"/>
        </w:rPr>
        <w:t> </w:t>
      </w:r>
      <w:r>
        <w:rPr/>
        <w:t>the</w:t>
      </w:r>
      <w:r>
        <w:rPr>
          <w:spacing w:val="20"/>
        </w:rPr>
        <w:t> </w:t>
      </w:r>
      <w:r>
        <w:rPr/>
        <w:t>highest.</w:t>
      </w:r>
      <w:r>
        <w:rPr>
          <w:spacing w:val="21"/>
        </w:rPr>
        <w:t> </w:t>
      </w:r>
      <w:r>
        <w:rPr/>
        <w:t>This</w:t>
      </w:r>
      <w:r>
        <w:rPr>
          <w:spacing w:val="20"/>
        </w:rPr>
        <w:t> </w:t>
      </w:r>
      <w:r>
        <w:rPr/>
        <w:t>implied</w:t>
      </w:r>
      <w:r>
        <w:rPr>
          <w:spacing w:val="21"/>
        </w:rPr>
        <w:t> </w:t>
      </w:r>
      <w:r>
        <w:rPr/>
        <w:t>that</w:t>
      </w:r>
      <w:r>
        <w:rPr>
          <w:spacing w:val="20"/>
        </w:rPr>
        <w:t> </w:t>
      </w:r>
      <w:r>
        <w:rPr/>
        <w:t>there</w:t>
      </w:r>
      <w:r>
        <w:rPr>
          <w:spacing w:val="20"/>
        </w:rPr>
        <w:t> </w:t>
      </w:r>
      <w:r>
        <w:rPr/>
        <w:t>is</w:t>
      </w:r>
      <w:r>
        <w:rPr>
          <w:spacing w:val="21"/>
        </w:rPr>
        <w:t> </w:t>
      </w:r>
      <w:r>
        <w:rPr/>
        <w:t>no</w:t>
      </w:r>
      <w:r>
        <w:rPr>
          <w:spacing w:val="23"/>
        </w:rPr>
        <w:t> </w:t>
      </w:r>
      <w:r>
        <w:rPr/>
        <w:t>difference</w:t>
      </w:r>
      <w:r>
        <w:rPr>
          <w:spacing w:val="19"/>
        </w:rPr>
        <w:t> </w:t>
      </w:r>
      <w:r>
        <w:rPr/>
        <w:t>in</w:t>
      </w:r>
      <w:r>
        <w:rPr>
          <w:spacing w:val="21"/>
        </w:rPr>
        <w:t> </w:t>
      </w:r>
      <w:r>
        <w:rPr>
          <w:spacing w:val="-5"/>
        </w:rPr>
        <w:t>the</w:t>
      </w:r>
    </w:p>
    <w:p>
      <w:pPr>
        <w:pStyle w:val="BodyText"/>
        <w:ind w:left="466"/>
        <w:jc w:val="both"/>
      </w:pPr>
      <w:r>
        <w:rPr/>
        <w:t>mean</w:t>
      </w:r>
      <w:r>
        <w:rPr>
          <w:spacing w:val="3"/>
        </w:rPr>
        <w:t> </w:t>
      </w:r>
      <w:r>
        <w:rPr/>
        <w:t>scores</w:t>
      </w:r>
      <w:r>
        <w:rPr>
          <w:spacing w:val="3"/>
        </w:rPr>
        <w:t> </w:t>
      </w:r>
      <w:r>
        <w:rPr/>
        <w:t>of</w:t>
      </w:r>
      <w:r>
        <w:rPr>
          <w:spacing w:val="2"/>
        </w:rPr>
        <w:t> </w:t>
      </w:r>
      <w:r>
        <w:rPr/>
        <w:t>the</w:t>
      </w:r>
      <w:r>
        <w:rPr>
          <w:spacing w:val="4"/>
        </w:rPr>
        <w:t> </w:t>
      </w:r>
      <w:r>
        <w:rPr/>
        <w:t>experimental</w:t>
      </w:r>
      <w:r>
        <w:rPr>
          <w:spacing w:val="3"/>
        </w:rPr>
        <w:t> </w:t>
      </w:r>
      <w:r>
        <w:rPr/>
        <w:t>groups.</w:t>
      </w:r>
      <w:r>
        <w:rPr>
          <w:spacing w:val="6"/>
        </w:rPr>
        <w:t> </w:t>
      </w:r>
      <w:r>
        <w:rPr/>
        <w:t>This</w:t>
      </w:r>
      <w:r>
        <w:rPr>
          <w:spacing w:val="5"/>
        </w:rPr>
        <w:t> </w:t>
      </w:r>
      <w:r>
        <w:rPr/>
        <w:t>showed</w:t>
      </w:r>
      <w:r>
        <w:rPr>
          <w:spacing w:val="3"/>
        </w:rPr>
        <w:t> </w:t>
      </w:r>
      <w:r>
        <w:rPr/>
        <w:t>that</w:t>
      </w:r>
      <w:r>
        <w:rPr>
          <w:spacing w:val="3"/>
        </w:rPr>
        <w:t> </w:t>
      </w:r>
      <w:r>
        <w:rPr/>
        <w:t>all</w:t>
      </w:r>
      <w:r>
        <w:rPr>
          <w:spacing w:val="5"/>
        </w:rPr>
        <w:t> </w:t>
      </w:r>
      <w:r>
        <w:rPr/>
        <w:t>the</w:t>
      </w:r>
      <w:r>
        <w:rPr>
          <w:spacing w:val="3"/>
        </w:rPr>
        <w:t> </w:t>
      </w:r>
      <w:r>
        <w:rPr/>
        <w:t>three</w:t>
      </w:r>
      <w:r>
        <w:rPr>
          <w:spacing w:val="5"/>
        </w:rPr>
        <w:t> </w:t>
      </w:r>
      <w:r>
        <w:rPr/>
        <w:t>experimental</w:t>
      </w:r>
      <w:r>
        <w:rPr>
          <w:spacing w:val="8"/>
        </w:rPr>
        <w:t> </w:t>
      </w:r>
      <w:r>
        <w:rPr/>
        <w:t>groups</w:t>
      </w:r>
      <w:r>
        <w:rPr>
          <w:spacing w:val="3"/>
        </w:rPr>
        <w:t> </w:t>
      </w:r>
      <w:r>
        <w:rPr/>
        <w:t>each</w:t>
      </w:r>
      <w:r>
        <w:rPr>
          <w:spacing w:val="3"/>
        </w:rPr>
        <w:t> </w:t>
      </w:r>
      <w:r>
        <w:rPr/>
        <w:t>had</w:t>
      </w:r>
      <w:r>
        <w:rPr>
          <w:spacing w:val="6"/>
        </w:rPr>
        <w:t> </w:t>
      </w:r>
      <w:r>
        <w:rPr>
          <w:spacing w:val="-4"/>
        </w:rPr>
        <w:t>high</w:t>
      </w:r>
    </w:p>
    <w:p>
      <w:pPr>
        <w:spacing w:after="0"/>
        <w:jc w:val="both"/>
        <w:sectPr>
          <w:pgSz w:w="11910" w:h="16840"/>
          <w:pgMar w:header="0" w:footer="702" w:top="980" w:bottom="940" w:left="340" w:right="300"/>
        </w:sectPr>
      </w:pPr>
    </w:p>
    <w:p>
      <w:pPr>
        <w:pStyle w:val="BodyText"/>
        <w:spacing w:line="480" w:lineRule="auto" w:before="73"/>
        <w:ind w:left="466" w:right="535"/>
        <w:jc w:val="both"/>
      </w:pPr>
      <w:r>
        <w:rPr/>
        <w:t>mean post test scores difference. These showed that there is a positive effect of the three experimental treatments alike.</w:t>
      </w:r>
    </w:p>
    <w:p>
      <w:pPr>
        <w:pStyle w:val="BodyText"/>
        <w:spacing w:line="480" w:lineRule="auto" w:before="1"/>
        <w:ind w:left="466" w:right="531"/>
        <w:jc w:val="both"/>
      </w:pPr>
      <w:r>
        <w:rPr>
          <w:b/>
        </w:rPr>
        <w:t>Question Five: </w:t>
      </w:r>
      <w:r>
        <w:rPr/>
        <w:t>What is the difference between the academic performance of male and female students taught genetic concepts using Conceptual Assignments, Conceptual Discussions and Enriched Conceptual Discussions with Conceptual Assignments Instructional Strategies?</w:t>
      </w:r>
    </w:p>
    <w:p>
      <w:pPr>
        <w:pStyle w:val="BodyText"/>
      </w:pPr>
    </w:p>
    <w:p>
      <w:pPr>
        <w:pStyle w:val="BodyText"/>
        <w:spacing w:before="7"/>
      </w:pPr>
    </w:p>
    <w:p>
      <w:pPr>
        <w:pStyle w:val="Heading2"/>
        <w:spacing w:line="276" w:lineRule="auto"/>
        <w:ind w:left="1638" w:hanging="1172"/>
      </w:pPr>
      <w:r>
        <w:rPr/>
        <w:t>Table</w:t>
      </w:r>
      <w:r>
        <w:rPr>
          <w:spacing w:val="80"/>
        </w:rPr>
        <w:t> </w:t>
      </w:r>
      <w:r>
        <w:rPr/>
        <w:t>4.7:</w:t>
      </w:r>
      <w:r>
        <w:rPr>
          <w:spacing w:val="80"/>
        </w:rPr>
        <w:t> </w:t>
      </w:r>
      <w:r>
        <w:rPr/>
        <w:t>Descriptive</w:t>
      </w:r>
      <w:r>
        <w:rPr>
          <w:spacing w:val="80"/>
        </w:rPr>
        <w:t> </w:t>
      </w:r>
      <w:r>
        <w:rPr/>
        <w:t>Statistics</w:t>
      </w:r>
      <w:r>
        <w:rPr>
          <w:spacing w:val="80"/>
        </w:rPr>
        <w:t> </w:t>
      </w:r>
      <w:r>
        <w:rPr/>
        <w:t>of</w:t>
      </w:r>
      <w:r>
        <w:rPr>
          <w:spacing w:val="80"/>
        </w:rPr>
        <w:t> </w:t>
      </w:r>
      <w:r>
        <w:rPr/>
        <w:t>the</w:t>
      </w:r>
      <w:r>
        <w:rPr>
          <w:spacing w:val="80"/>
        </w:rPr>
        <w:t> </w:t>
      </w:r>
      <w:r>
        <w:rPr/>
        <w:t>Performance</w:t>
      </w:r>
      <w:r>
        <w:rPr>
          <w:spacing w:val="80"/>
        </w:rPr>
        <w:t> </w:t>
      </w:r>
      <w:r>
        <w:rPr/>
        <w:t>of</w:t>
      </w:r>
      <w:r>
        <w:rPr>
          <w:spacing w:val="80"/>
        </w:rPr>
        <w:t> </w:t>
      </w:r>
      <w:r>
        <w:rPr/>
        <w:t>Male</w:t>
      </w:r>
      <w:r>
        <w:rPr>
          <w:spacing w:val="80"/>
        </w:rPr>
        <w:t> </w:t>
      </w:r>
      <w:r>
        <w:rPr/>
        <w:t>and</w:t>
      </w:r>
      <w:r>
        <w:rPr>
          <w:spacing w:val="80"/>
        </w:rPr>
        <w:t> </w:t>
      </w:r>
      <w:r>
        <w:rPr/>
        <w:t>Female</w:t>
      </w:r>
      <w:r>
        <w:rPr>
          <w:spacing w:val="80"/>
        </w:rPr>
        <w:t> </w:t>
      </w:r>
      <w:r>
        <w:rPr/>
        <w:t>Students</w:t>
      </w:r>
      <w:r>
        <w:rPr>
          <w:spacing w:val="80"/>
        </w:rPr>
        <w:t> </w:t>
      </w:r>
      <w:r>
        <w:rPr/>
        <w:t>in</w:t>
      </w:r>
      <w:r>
        <w:rPr>
          <w:spacing w:val="80"/>
        </w:rPr>
        <w:t> </w:t>
      </w:r>
      <w:r>
        <w:rPr/>
        <w:t>the</w:t>
      </w:r>
      <w:r>
        <w:rPr>
          <w:spacing w:val="80"/>
        </w:rPr>
        <w:t> </w:t>
      </w:r>
      <w:r>
        <w:rPr/>
        <w:t>Experimental Groups</w:t>
      </w:r>
    </w:p>
    <w:p>
      <w:pPr>
        <w:pStyle w:val="BodyText"/>
        <w:rPr>
          <w:b/>
          <w:sz w:val="20"/>
        </w:rPr>
      </w:pPr>
    </w:p>
    <w:p>
      <w:pPr>
        <w:pStyle w:val="BodyText"/>
        <w:spacing w:before="97"/>
        <w:rPr>
          <w:b/>
          <w:sz w:val="20"/>
        </w:rPr>
      </w:pPr>
    </w:p>
    <w:tbl>
      <w:tblPr>
        <w:tblW w:w="0" w:type="auto"/>
        <w:jc w:val="lef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33"/>
        <w:gridCol w:w="1586"/>
        <w:gridCol w:w="1260"/>
        <w:gridCol w:w="1693"/>
        <w:gridCol w:w="1741"/>
        <w:gridCol w:w="1731"/>
      </w:tblGrid>
      <w:tr>
        <w:trPr>
          <w:trHeight w:val="635" w:hRule="atLeast"/>
        </w:trPr>
        <w:tc>
          <w:tcPr>
            <w:tcW w:w="1233" w:type="dxa"/>
            <w:tcBorders>
              <w:top w:val="single" w:sz="4" w:space="0" w:color="000000"/>
              <w:bottom w:val="single" w:sz="4" w:space="0" w:color="000000"/>
            </w:tcBorders>
          </w:tcPr>
          <w:p>
            <w:pPr>
              <w:pStyle w:val="TableParagraph"/>
              <w:spacing w:line="273" w:lineRule="exact"/>
              <w:ind w:left="107"/>
              <w:rPr>
                <w:sz w:val="24"/>
              </w:rPr>
            </w:pPr>
            <w:r>
              <w:rPr>
                <w:spacing w:val="-4"/>
                <w:sz w:val="24"/>
              </w:rPr>
              <w:t>Group</w:t>
            </w:r>
          </w:p>
        </w:tc>
        <w:tc>
          <w:tcPr>
            <w:tcW w:w="1586" w:type="dxa"/>
            <w:tcBorders>
              <w:top w:val="single" w:sz="4" w:space="0" w:color="000000"/>
              <w:bottom w:val="single" w:sz="4" w:space="0" w:color="000000"/>
            </w:tcBorders>
          </w:tcPr>
          <w:p>
            <w:pPr>
              <w:pStyle w:val="TableParagraph"/>
              <w:spacing w:line="273" w:lineRule="exact"/>
              <w:ind w:left="512"/>
              <w:rPr>
                <w:sz w:val="24"/>
              </w:rPr>
            </w:pPr>
            <w:r>
              <w:rPr>
                <w:spacing w:val="-5"/>
                <w:sz w:val="24"/>
              </w:rPr>
              <w:t>Sex</w:t>
            </w:r>
          </w:p>
        </w:tc>
        <w:tc>
          <w:tcPr>
            <w:tcW w:w="1260" w:type="dxa"/>
            <w:tcBorders>
              <w:top w:val="single" w:sz="4" w:space="0" w:color="000000"/>
              <w:bottom w:val="single" w:sz="4" w:space="0" w:color="000000"/>
            </w:tcBorders>
          </w:tcPr>
          <w:p>
            <w:pPr>
              <w:pStyle w:val="TableParagraph"/>
              <w:spacing w:line="273" w:lineRule="exact"/>
              <w:ind w:left="369"/>
              <w:rPr>
                <w:sz w:val="24"/>
              </w:rPr>
            </w:pPr>
            <w:r>
              <w:rPr>
                <w:spacing w:val="-10"/>
                <w:sz w:val="24"/>
              </w:rPr>
              <w:t>N</w:t>
            </w:r>
          </w:p>
        </w:tc>
        <w:tc>
          <w:tcPr>
            <w:tcW w:w="1693" w:type="dxa"/>
            <w:tcBorders>
              <w:top w:val="single" w:sz="4" w:space="0" w:color="000000"/>
              <w:bottom w:val="single" w:sz="4" w:space="0" w:color="000000"/>
            </w:tcBorders>
          </w:tcPr>
          <w:p>
            <w:pPr>
              <w:pStyle w:val="TableParagraph"/>
              <w:spacing w:line="273" w:lineRule="exact"/>
              <w:ind w:right="496"/>
              <w:jc w:val="right"/>
              <w:rPr>
                <w:sz w:val="24"/>
              </w:rPr>
            </w:pPr>
            <w:r>
              <w:rPr>
                <w:spacing w:val="-4"/>
                <w:sz w:val="24"/>
              </w:rPr>
              <w:t>Mean</w:t>
            </w:r>
          </w:p>
        </w:tc>
        <w:tc>
          <w:tcPr>
            <w:tcW w:w="1741" w:type="dxa"/>
            <w:tcBorders>
              <w:top w:val="single" w:sz="4" w:space="0" w:color="000000"/>
              <w:bottom w:val="single" w:sz="4" w:space="0" w:color="000000"/>
            </w:tcBorders>
          </w:tcPr>
          <w:p>
            <w:pPr>
              <w:pStyle w:val="TableParagraph"/>
              <w:spacing w:line="273" w:lineRule="exact"/>
              <w:ind w:left="498"/>
              <w:rPr>
                <w:sz w:val="24"/>
              </w:rPr>
            </w:pPr>
            <w:r>
              <w:rPr>
                <w:spacing w:val="-2"/>
                <w:sz w:val="24"/>
              </w:rPr>
              <w:t>Standard</w:t>
            </w:r>
          </w:p>
          <w:p>
            <w:pPr>
              <w:pStyle w:val="TableParagraph"/>
              <w:spacing w:before="41"/>
              <w:ind w:left="498"/>
              <w:rPr>
                <w:sz w:val="24"/>
              </w:rPr>
            </w:pPr>
            <w:r>
              <w:rPr>
                <w:spacing w:val="-2"/>
                <w:sz w:val="24"/>
              </w:rPr>
              <w:t>Deviation</w:t>
            </w:r>
          </w:p>
        </w:tc>
        <w:tc>
          <w:tcPr>
            <w:tcW w:w="1731" w:type="dxa"/>
            <w:tcBorders>
              <w:top w:val="single" w:sz="4" w:space="0" w:color="000000"/>
              <w:bottom w:val="single" w:sz="4" w:space="0" w:color="000000"/>
            </w:tcBorders>
          </w:tcPr>
          <w:p>
            <w:pPr>
              <w:pStyle w:val="TableParagraph"/>
              <w:spacing w:line="273" w:lineRule="exact"/>
              <w:ind w:left="298"/>
              <w:rPr>
                <w:sz w:val="24"/>
              </w:rPr>
            </w:pPr>
            <w:r>
              <w:rPr>
                <w:spacing w:val="-4"/>
                <w:sz w:val="24"/>
              </w:rPr>
              <w:t>Mean</w:t>
            </w:r>
          </w:p>
          <w:p>
            <w:pPr>
              <w:pStyle w:val="TableParagraph"/>
              <w:spacing w:before="41"/>
              <w:ind w:left="298"/>
              <w:rPr>
                <w:sz w:val="24"/>
              </w:rPr>
            </w:pPr>
            <w:r>
              <w:rPr>
                <w:spacing w:val="-2"/>
                <w:sz w:val="24"/>
              </w:rPr>
              <w:t>Difference</w:t>
            </w:r>
          </w:p>
        </w:tc>
      </w:tr>
      <w:tr>
        <w:trPr>
          <w:trHeight w:val="613" w:hRule="atLeast"/>
        </w:trPr>
        <w:tc>
          <w:tcPr>
            <w:tcW w:w="1233" w:type="dxa"/>
            <w:tcBorders>
              <w:top w:val="single" w:sz="4" w:space="0" w:color="000000"/>
            </w:tcBorders>
          </w:tcPr>
          <w:p>
            <w:pPr>
              <w:pStyle w:val="TableParagraph"/>
              <w:spacing w:before="34"/>
              <w:rPr>
                <w:b/>
                <w:sz w:val="24"/>
              </w:rPr>
            </w:pPr>
          </w:p>
          <w:p>
            <w:pPr>
              <w:pStyle w:val="TableParagraph"/>
              <w:spacing w:before="1"/>
              <w:ind w:left="107"/>
              <w:rPr>
                <w:sz w:val="24"/>
              </w:rPr>
            </w:pPr>
            <w:r>
              <w:rPr>
                <w:spacing w:val="-5"/>
                <w:sz w:val="24"/>
              </w:rPr>
              <w:t>EG1</w:t>
            </w:r>
          </w:p>
        </w:tc>
        <w:tc>
          <w:tcPr>
            <w:tcW w:w="1586" w:type="dxa"/>
            <w:tcBorders>
              <w:top w:val="single" w:sz="4" w:space="0" w:color="000000"/>
            </w:tcBorders>
          </w:tcPr>
          <w:p>
            <w:pPr>
              <w:pStyle w:val="TableParagraph"/>
              <w:spacing w:before="34"/>
              <w:rPr>
                <w:b/>
                <w:sz w:val="24"/>
              </w:rPr>
            </w:pPr>
          </w:p>
          <w:p>
            <w:pPr>
              <w:pStyle w:val="TableParagraph"/>
              <w:spacing w:before="1"/>
              <w:ind w:left="512"/>
              <w:rPr>
                <w:sz w:val="24"/>
              </w:rPr>
            </w:pPr>
            <w:r>
              <w:rPr>
                <w:spacing w:val="-4"/>
                <w:sz w:val="24"/>
              </w:rPr>
              <w:t>Male</w:t>
            </w:r>
          </w:p>
        </w:tc>
        <w:tc>
          <w:tcPr>
            <w:tcW w:w="1260" w:type="dxa"/>
            <w:tcBorders>
              <w:top w:val="single" w:sz="4" w:space="0" w:color="000000"/>
            </w:tcBorders>
          </w:tcPr>
          <w:p>
            <w:pPr>
              <w:pStyle w:val="TableParagraph"/>
              <w:spacing w:before="34"/>
              <w:rPr>
                <w:b/>
                <w:sz w:val="24"/>
              </w:rPr>
            </w:pPr>
          </w:p>
          <w:p>
            <w:pPr>
              <w:pStyle w:val="TableParagraph"/>
              <w:spacing w:before="1"/>
              <w:ind w:left="369"/>
              <w:rPr>
                <w:sz w:val="24"/>
              </w:rPr>
            </w:pPr>
            <w:r>
              <w:rPr>
                <w:spacing w:val="-5"/>
                <w:sz w:val="24"/>
              </w:rPr>
              <w:t>22</w:t>
            </w:r>
          </w:p>
        </w:tc>
        <w:tc>
          <w:tcPr>
            <w:tcW w:w="1693" w:type="dxa"/>
            <w:tcBorders>
              <w:top w:val="single" w:sz="4" w:space="0" w:color="000000"/>
            </w:tcBorders>
          </w:tcPr>
          <w:p>
            <w:pPr>
              <w:pStyle w:val="TableParagraph"/>
              <w:spacing w:before="34"/>
              <w:rPr>
                <w:b/>
                <w:sz w:val="24"/>
              </w:rPr>
            </w:pPr>
          </w:p>
          <w:p>
            <w:pPr>
              <w:pStyle w:val="TableParagraph"/>
              <w:spacing w:before="1"/>
              <w:ind w:right="502"/>
              <w:jc w:val="right"/>
              <w:rPr>
                <w:sz w:val="24"/>
              </w:rPr>
            </w:pPr>
            <w:r>
              <w:rPr>
                <w:spacing w:val="-2"/>
                <w:sz w:val="24"/>
              </w:rPr>
              <w:t>20.38</w:t>
            </w:r>
          </w:p>
        </w:tc>
        <w:tc>
          <w:tcPr>
            <w:tcW w:w="1741" w:type="dxa"/>
            <w:tcBorders>
              <w:top w:val="single" w:sz="4" w:space="0" w:color="000000"/>
            </w:tcBorders>
          </w:tcPr>
          <w:p>
            <w:pPr>
              <w:pStyle w:val="TableParagraph"/>
              <w:spacing w:before="34"/>
              <w:rPr>
                <w:b/>
                <w:sz w:val="24"/>
              </w:rPr>
            </w:pPr>
          </w:p>
          <w:p>
            <w:pPr>
              <w:pStyle w:val="TableParagraph"/>
              <w:spacing w:before="1"/>
              <w:ind w:left="498"/>
              <w:rPr>
                <w:sz w:val="24"/>
              </w:rPr>
            </w:pPr>
            <w:r>
              <w:rPr>
                <w:spacing w:val="-4"/>
                <w:sz w:val="24"/>
              </w:rPr>
              <w:t>9.13</w:t>
            </w:r>
          </w:p>
        </w:tc>
        <w:tc>
          <w:tcPr>
            <w:tcW w:w="1731" w:type="dxa"/>
            <w:tcBorders>
              <w:top w:val="single" w:sz="4" w:space="0" w:color="000000"/>
            </w:tcBorders>
          </w:tcPr>
          <w:p>
            <w:pPr>
              <w:pStyle w:val="TableParagraph"/>
              <w:rPr>
                <w:sz w:val="24"/>
              </w:rPr>
            </w:pPr>
          </w:p>
        </w:tc>
      </w:tr>
      <w:tr>
        <w:trPr>
          <w:trHeight w:val="317" w:hRule="atLeast"/>
        </w:trPr>
        <w:tc>
          <w:tcPr>
            <w:tcW w:w="1233" w:type="dxa"/>
          </w:tcPr>
          <w:p>
            <w:pPr>
              <w:pStyle w:val="TableParagraph"/>
              <w:rPr>
                <w:sz w:val="24"/>
              </w:rPr>
            </w:pPr>
          </w:p>
        </w:tc>
        <w:tc>
          <w:tcPr>
            <w:tcW w:w="1586" w:type="dxa"/>
          </w:tcPr>
          <w:p>
            <w:pPr>
              <w:pStyle w:val="TableParagraph"/>
              <w:rPr>
                <w:sz w:val="24"/>
              </w:rPr>
            </w:pPr>
          </w:p>
        </w:tc>
        <w:tc>
          <w:tcPr>
            <w:tcW w:w="1260" w:type="dxa"/>
          </w:tcPr>
          <w:p>
            <w:pPr>
              <w:pStyle w:val="TableParagraph"/>
              <w:rPr>
                <w:sz w:val="24"/>
              </w:rPr>
            </w:pPr>
          </w:p>
        </w:tc>
        <w:tc>
          <w:tcPr>
            <w:tcW w:w="1693" w:type="dxa"/>
          </w:tcPr>
          <w:p>
            <w:pPr>
              <w:pStyle w:val="TableParagraph"/>
              <w:rPr>
                <w:sz w:val="24"/>
              </w:rPr>
            </w:pPr>
          </w:p>
        </w:tc>
        <w:tc>
          <w:tcPr>
            <w:tcW w:w="1741" w:type="dxa"/>
          </w:tcPr>
          <w:p>
            <w:pPr>
              <w:pStyle w:val="TableParagraph"/>
              <w:rPr>
                <w:sz w:val="24"/>
              </w:rPr>
            </w:pPr>
          </w:p>
        </w:tc>
        <w:tc>
          <w:tcPr>
            <w:tcW w:w="1731" w:type="dxa"/>
          </w:tcPr>
          <w:p>
            <w:pPr>
              <w:pStyle w:val="TableParagraph"/>
              <w:spacing w:before="16"/>
              <w:ind w:left="298"/>
              <w:rPr>
                <w:sz w:val="24"/>
              </w:rPr>
            </w:pPr>
            <w:r>
              <w:rPr>
                <w:spacing w:val="-4"/>
                <w:sz w:val="24"/>
              </w:rPr>
              <w:t>1.63</w:t>
            </w:r>
          </w:p>
        </w:tc>
      </w:tr>
      <w:tr>
        <w:trPr>
          <w:trHeight w:val="316" w:hRule="atLeast"/>
        </w:trPr>
        <w:tc>
          <w:tcPr>
            <w:tcW w:w="1233" w:type="dxa"/>
          </w:tcPr>
          <w:p>
            <w:pPr>
              <w:pStyle w:val="TableParagraph"/>
              <w:rPr>
                <w:sz w:val="24"/>
              </w:rPr>
            </w:pPr>
          </w:p>
        </w:tc>
        <w:tc>
          <w:tcPr>
            <w:tcW w:w="1586" w:type="dxa"/>
          </w:tcPr>
          <w:p>
            <w:pPr>
              <w:pStyle w:val="TableParagraph"/>
              <w:spacing w:before="15"/>
              <w:ind w:left="512"/>
              <w:rPr>
                <w:sz w:val="24"/>
              </w:rPr>
            </w:pPr>
            <w:r>
              <w:rPr>
                <w:spacing w:val="-2"/>
                <w:sz w:val="24"/>
              </w:rPr>
              <w:t>Female</w:t>
            </w:r>
          </w:p>
        </w:tc>
        <w:tc>
          <w:tcPr>
            <w:tcW w:w="1260" w:type="dxa"/>
          </w:tcPr>
          <w:p>
            <w:pPr>
              <w:pStyle w:val="TableParagraph"/>
              <w:spacing w:before="15"/>
              <w:ind w:left="369"/>
              <w:rPr>
                <w:sz w:val="24"/>
              </w:rPr>
            </w:pPr>
            <w:r>
              <w:rPr>
                <w:spacing w:val="-5"/>
                <w:sz w:val="24"/>
              </w:rPr>
              <w:t>18</w:t>
            </w:r>
          </w:p>
        </w:tc>
        <w:tc>
          <w:tcPr>
            <w:tcW w:w="1693" w:type="dxa"/>
          </w:tcPr>
          <w:p>
            <w:pPr>
              <w:pStyle w:val="TableParagraph"/>
              <w:spacing w:before="15"/>
              <w:ind w:right="502"/>
              <w:jc w:val="right"/>
              <w:rPr>
                <w:sz w:val="24"/>
              </w:rPr>
            </w:pPr>
            <w:r>
              <w:rPr>
                <w:spacing w:val="-2"/>
                <w:sz w:val="24"/>
              </w:rPr>
              <w:t>18.75</w:t>
            </w:r>
          </w:p>
        </w:tc>
        <w:tc>
          <w:tcPr>
            <w:tcW w:w="1741" w:type="dxa"/>
          </w:tcPr>
          <w:p>
            <w:pPr>
              <w:pStyle w:val="TableParagraph"/>
              <w:spacing w:before="15"/>
              <w:ind w:left="498"/>
              <w:rPr>
                <w:sz w:val="24"/>
              </w:rPr>
            </w:pPr>
            <w:r>
              <w:rPr>
                <w:spacing w:val="-4"/>
                <w:sz w:val="24"/>
              </w:rPr>
              <w:t>7.16</w:t>
            </w:r>
          </w:p>
        </w:tc>
        <w:tc>
          <w:tcPr>
            <w:tcW w:w="1731" w:type="dxa"/>
          </w:tcPr>
          <w:p>
            <w:pPr>
              <w:pStyle w:val="TableParagraph"/>
              <w:rPr>
                <w:sz w:val="24"/>
              </w:rPr>
            </w:pPr>
          </w:p>
        </w:tc>
      </w:tr>
      <w:tr>
        <w:trPr>
          <w:trHeight w:val="317" w:hRule="atLeast"/>
        </w:trPr>
        <w:tc>
          <w:tcPr>
            <w:tcW w:w="1233" w:type="dxa"/>
          </w:tcPr>
          <w:p>
            <w:pPr>
              <w:pStyle w:val="TableParagraph"/>
              <w:spacing w:before="15"/>
              <w:ind w:left="107"/>
              <w:rPr>
                <w:sz w:val="24"/>
              </w:rPr>
            </w:pPr>
            <w:r>
              <w:rPr>
                <w:spacing w:val="-5"/>
                <w:sz w:val="24"/>
              </w:rPr>
              <w:t>EG2</w:t>
            </w:r>
          </w:p>
        </w:tc>
        <w:tc>
          <w:tcPr>
            <w:tcW w:w="1586" w:type="dxa"/>
          </w:tcPr>
          <w:p>
            <w:pPr>
              <w:pStyle w:val="TableParagraph"/>
              <w:rPr>
                <w:sz w:val="24"/>
              </w:rPr>
            </w:pPr>
          </w:p>
        </w:tc>
        <w:tc>
          <w:tcPr>
            <w:tcW w:w="1260" w:type="dxa"/>
          </w:tcPr>
          <w:p>
            <w:pPr>
              <w:pStyle w:val="TableParagraph"/>
              <w:rPr>
                <w:sz w:val="24"/>
              </w:rPr>
            </w:pPr>
          </w:p>
        </w:tc>
        <w:tc>
          <w:tcPr>
            <w:tcW w:w="1693" w:type="dxa"/>
          </w:tcPr>
          <w:p>
            <w:pPr>
              <w:pStyle w:val="TableParagraph"/>
              <w:rPr>
                <w:sz w:val="24"/>
              </w:rPr>
            </w:pPr>
          </w:p>
        </w:tc>
        <w:tc>
          <w:tcPr>
            <w:tcW w:w="1741" w:type="dxa"/>
          </w:tcPr>
          <w:p>
            <w:pPr>
              <w:pStyle w:val="TableParagraph"/>
              <w:rPr>
                <w:sz w:val="24"/>
              </w:rPr>
            </w:pPr>
          </w:p>
        </w:tc>
        <w:tc>
          <w:tcPr>
            <w:tcW w:w="1731" w:type="dxa"/>
          </w:tcPr>
          <w:p>
            <w:pPr>
              <w:pStyle w:val="TableParagraph"/>
              <w:rPr>
                <w:sz w:val="24"/>
              </w:rPr>
            </w:pPr>
          </w:p>
        </w:tc>
      </w:tr>
      <w:tr>
        <w:trPr>
          <w:trHeight w:val="318" w:hRule="atLeast"/>
        </w:trPr>
        <w:tc>
          <w:tcPr>
            <w:tcW w:w="1233" w:type="dxa"/>
          </w:tcPr>
          <w:p>
            <w:pPr>
              <w:pStyle w:val="TableParagraph"/>
              <w:rPr>
                <w:sz w:val="24"/>
              </w:rPr>
            </w:pPr>
          </w:p>
        </w:tc>
        <w:tc>
          <w:tcPr>
            <w:tcW w:w="1586" w:type="dxa"/>
          </w:tcPr>
          <w:p>
            <w:pPr>
              <w:pStyle w:val="TableParagraph"/>
              <w:spacing w:before="15"/>
              <w:ind w:left="512"/>
              <w:rPr>
                <w:sz w:val="24"/>
              </w:rPr>
            </w:pPr>
            <w:r>
              <w:rPr>
                <w:spacing w:val="-4"/>
                <w:sz w:val="24"/>
              </w:rPr>
              <w:t>Male</w:t>
            </w:r>
          </w:p>
        </w:tc>
        <w:tc>
          <w:tcPr>
            <w:tcW w:w="1260" w:type="dxa"/>
          </w:tcPr>
          <w:p>
            <w:pPr>
              <w:pStyle w:val="TableParagraph"/>
              <w:spacing w:before="15"/>
              <w:ind w:left="369"/>
              <w:rPr>
                <w:sz w:val="24"/>
              </w:rPr>
            </w:pPr>
            <w:r>
              <w:rPr>
                <w:spacing w:val="-5"/>
                <w:sz w:val="24"/>
              </w:rPr>
              <w:t>23</w:t>
            </w:r>
          </w:p>
        </w:tc>
        <w:tc>
          <w:tcPr>
            <w:tcW w:w="1693" w:type="dxa"/>
          </w:tcPr>
          <w:p>
            <w:pPr>
              <w:pStyle w:val="TableParagraph"/>
              <w:spacing w:before="15"/>
              <w:ind w:right="502"/>
              <w:jc w:val="right"/>
              <w:rPr>
                <w:sz w:val="24"/>
              </w:rPr>
            </w:pPr>
            <w:r>
              <w:rPr>
                <w:spacing w:val="-2"/>
                <w:sz w:val="24"/>
              </w:rPr>
              <w:t>20.06</w:t>
            </w:r>
          </w:p>
        </w:tc>
        <w:tc>
          <w:tcPr>
            <w:tcW w:w="1741" w:type="dxa"/>
          </w:tcPr>
          <w:p>
            <w:pPr>
              <w:pStyle w:val="TableParagraph"/>
              <w:spacing w:before="15"/>
              <w:ind w:left="498"/>
              <w:rPr>
                <w:sz w:val="24"/>
              </w:rPr>
            </w:pPr>
            <w:r>
              <w:rPr>
                <w:spacing w:val="-5"/>
                <w:sz w:val="24"/>
              </w:rPr>
              <w:t>7.9</w:t>
            </w:r>
          </w:p>
        </w:tc>
        <w:tc>
          <w:tcPr>
            <w:tcW w:w="1731" w:type="dxa"/>
          </w:tcPr>
          <w:p>
            <w:pPr>
              <w:pStyle w:val="TableParagraph"/>
              <w:spacing w:before="15"/>
              <w:ind w:left="298"/>
              <w:rPr>
                <w:sz w:val="24"/>
              </w:rPr>
            </w:pPr>
            <w:r>
              <w:rPr>
                <w:spacing w:val="-2"/>
                <w:sz w:val="24"/>
              </w:rPr>
              <w:t>-</w:t>
            </w:r>
            <w:r>
              <w:rPr>
                <w:spacing w:val="-5"/>
                <w:sz w:val="24"/>
              </w:rPr>
              <w:t>058</w:t>
            </w:r>
          </w:p>
        </w:tc>
      </w:tr>
      <w:tr>
        <w:trPr>
          <w:trHeight w:val="317" w:hRule="atLeast"/>
        </w:trPr>
        <w:tc>
          <w:tcPr>
            <w:tcW w:w="1233" w:type="dxa"/>
          </w:tcPr>
          <w:p>
            <w:pPr>
              <w:pStyle w:val="TableParagraph"/>
              <w:rPr>
                <w:sz w:val="24"/>
              </w:rPr>
            </w:pPr>
          </w:p>
        </w:tc>
        <w:tc>
          <w:tcPr>
            <w:tcW w:w="1586" w:type="dxa"/>
          </w:tcPr>
          <w:p>
            <w:pPr>
              <w:pStyle w:val="TableParagraph"/>
              <w:spacing w:before="16"/>
              <w:ind w:left="512"/>
              <w:rPr>
                <w:sz w:val="24"/>
              </w:rPr>
            </w:pPr>
            <w:r>
              <w:rPr>
                <w:spacing w:val="-2"/>
                <w:sz w:val="24"/>
              </w:rPr>
              <w:t>Female</w:t>
            </w:r>
          </w:p>
        </w:tc>
        <w:tc>
          <w:tcPr>
            <w:tcW w:w="1260" w:type="dxa"/>
          </w:tcPr>
          <w:p>
            <w:pPr>
              <w:pStyle w:val="TableParagraph"/>
              <w:spacing w:before="16"/>
              <w:ind w:left="369"/>
              <w:rPr>
                <w:sz w:val="24"/>
              </w:rPr>
            </w:pPr>
            <w:r>
              <w:rPr>
                <w:spacing w:val="-5"/>
                <w:sz w:val="24"/>
              </w:rPr>
              <w:t>24</w:t>
            </w:r>
          </w:p>
        </w:tc>
        <w:tc>
          <w:tcPr>
            <w:tcW w:w="1693" w:type="dxa"/>
          </w:tcPr>
          <w:p>
            <w:pPr>
              <w:pStyle w:val="TableParagraph"/>
              <w:spacing w:before="16"/>
              <w:ind w:right="502"/>
              <w:jc w:val="right"/>
              <w:rPr>
                <w:sz w:val="24"/>
              </w:rPr>
            </w:pPr>
            <w:r>
              <w:rPr>
                <w:spacing w:val="-2"/>
                <w:sz w:val="24"/>
              </w:rPr>
              <w:t>20.64</w:t>
            </w:r>
          </w:p>
        </w:tc>
        <w:tc>
          <w:tcPr>
            <w:tcW w:w="1741" w:type="dxa"/>
          </w:tcPr>
          <w:p>
            <w:pPr>
              <w:pStyle w:val="TableParagraph"/>
              <w:spacing w:before="16"/>
              <w:ind w:left="498"/>
              <w:rPr>
                <w:sz w:val="24"/>
              </w:rPr>
            </w:pPr>
            <w:r>
              <w:rPr>
                <w:spacing w:val="-4"/>
                <w:sz w:val="24"/>
              </w:rPr>
              <w:t>9.09</w:t>
            </w:r>
          </w:p>
        </w:tc>
        <w:tc>
          <w:tcPr>
            <w:tcW w:w="1731" w:type="dxa"/>
          </w:tcPr>
          <w:p>
            <w:pPr>
              <w:pStyle w:val="TableParagraph"/>
              <w:rPr>
                <w:sz w:val="24"/>
              </w:rPr>
            </w:pPr>
          </w:p>
        </w:tc>
      </w:tr>
      <w:tr>
        <w:trPr>
          <w:trHeight w:val="316" w:hRule="atLeast"/>
        </w:trPr>
        <w:tc>
          <w:tcPr>
            <w:tcW w:w="1233" w:type="dxa"/>
          </w:tcPr>
          <w:p>
            <w:pPr>
              <w:pStyle w:val="TableParagraph"/>
              <w:spacing w:before="15"/>
              <w:ind w:left="107"/>
              <w:rPr>
                <w:sz w:val="24"/>
              </w:rPr>
            </w:pPr>
            <w:r>
              <w:rPr>
                <w:spacing w:val="-5"/>
                <w:sz w:val="24"/>
              </w:rPr>
              <w:t>EG3</w:t>
            </w:r>
          </w:p>
        </w:tc>
        <w:tc>
          <w:tcPr>
            <w:tcW w:w="1586" w:type="dxa"/>
          </w:tcPr>
          <w:p>
            <w:pPr>
              <w:pStyle w:val="TableParagraph"/>
              <w:rPr>
                <w:sz w:val="24"/>
              </w:rPr>
            </w:pPr>
          </w:p>
        </w:tc>
        <w:tc>
          <w:tcPr>
            <w:tcW w:w="1260" w:type="dxa"/>
          </w:tcPr>
          <w:p>
            <w:pPr>
              <w:pStyle w:val="TableParagraph"/>
              <w:rPr>
                <w:sz w:val="24"/>
              </w:rPr>
            </w:pPr>
          </w:p>
        </w:tc>
        <w:tc>
          <w:tcPr>
            <w:tcW w:w="1693" w:type="dxa"/>
          </w:tcPr>
          <w:p>
            <w:pPr>
              <w:pStyle w:val="TableParagraph"/>
              <w:rPr>
                <w:sz w:val="24"/>
              </w:rPr>
            </w:pPr>
          </w:p>
        </w:tc>
        <w:tc>
          <w:tcPr>
            <w:tcW w:w="1741" w:type="dxa"/>
          </w:tcPr>
          <w:p>
            <w:pPr>
              <w:pStyle w:val="TableParagraph"/>
              <w:rPr>
                <w:sz w:val="24"/>
              </w:rPr>
            </w:pPr>
          </w:p>
        </w:tc>
        <w:tc>
          <w:tcPr>
            <w:tcW w:w="1731" w:type="dxa"/>
          </w:tcPr>
          <w:p>
            <w:pPr>
              <w:pStyle w:val="TableParagraph"/>
              <w:rPr>
                <w:sz w:val="24"/>
              </w:rPr>
            </w:pPr>
          </w:p>
        </w:tc>
      </w:tr>
      <w:tr>
        <w:trPr>
          <w:trHeight w:val="316" w:hRule="atLeast"/>
        </w:trPr>
        <w:tc>
          <w:tcPr>
            <w:tcW w:w="1233" w:type="dxa"/>
          </w:tcPr>
          <w:p>
            <w:pPr>
              <w:pStyle w:val="TableParagraph"/>
              <w:rPr>
                <w:sz w:val="24"/>
              </w:rPr>
            </w:pPr>
          </w:p>
        </w:tc>
        <w:tc>
          <w:tcPr>
            <w:tcW w:w="1586" w:type="dxa"/>
          </w:tcPr>
          <w:p>
            <w:pPr>
              <w:pStyle w:val="TableParagraph"/>
              <w:spacing w:before="15"/>
              <w:ind w:left="512"/>
              <w:rPr>
                <w:sz w:val="24"/>
              </w:rPr>
            </w:pPr>
            <w:r>
              <w:rPr>
                <w:spacing w:val="-4"/>
                <w:sz w:val="24"/>
              </w:rPr>
              <w:t>Male</w:t>
            </w:r>
          </w:p>
        </w:tc>
        <w:tc>
          <w:tcPr>
            <w:tcW w:w="1260" w:type="dxa"/>
          </w:tcPr>
          <w:p>
            <w:pPr>
              <w:pStyle w:val="TableParagraph"/>
              <w:spacing w:before="15"/>
              <w:ind w:left="369"/>
              <w:rPr>
                <w:sz w:val="24"/>
              </w:rPr>
            </w:pPr>
            <w:r>
              <w:rPr>
                <w:spacing w:val="-5"/>
                <w:sz w:val="24"/>
              </w:rPr>
              <w:t>30</w:t>
            </w:r>
          </w:p>
        </w:tc>
        <w:tc>
          <w:tcPr>
            <w:tcW w:w="1693" w:type="dxa"/>
          </w:tcPr>
          <w:p>
            <w:pPr>
              <w:pStyle w:val="TableParagraph"/>
              <w:spacing w:before="15"/>
              <w:ind w:right="502"/>
              <w:jc w:val="right"/>
              <w:rPr>
                <w:sz w:val="24"/>
              </w:rPr>
            </w:pPr>
            <w:r>
              <w:rPr>
                <w:spacing w:val="-2"/>
                <w:sz w:val="24"/>
              </w:rPr>
              <w:t>21.73</w:t>
            </w:r>
          </w:p>
        </w:tc>
        <w:tc>
          <w:tcPr>
            <w:tcW w:w="1741" w:type="dxa"/>
          </w:tcPr>
          <w:p>
            <w:pPr>
              <w:pStyle w:val="TableParagraph"/>
              <w:spacing w:before="15"/>
              <w:ind w:left="498"/>
              <w:rPr>
                <w:sz w:val="24"/>
              </w:rPr>
            </w:pPr>
            <w:r>
              <w:rPr>
                <w:spacing w:val="-4"/>
                <w:sz w:val="24"/>
              </w:rPr>
              <w:t>9.19</w:t>
            </w:r>
          </w:p>
        </w:tc>
        <w:tc>
          <w:tcPr>
            <w:tcW w:w="1731" w:type="dxa"/>
          </w:tcPr>
          <w:p>
            <w:pPr>
              <w:pStyle w:val="TableParagraph"/>
              <w:rPr>
                <w:sz w:val="24"/>
              </w:rPr>
            </w:pPr>
          </w:p>
        </w:tc>
      </w:tr>
      <w:tr>
        <w:trPr>
          <w:trHeight w:val="291" w:hRule="atLeast"/>
        </w:trPr>
        <w:tc>
          <w:tcPr>
            <w:tcW w:w="1233" w:type="dxa"/>
          </w:tcPr>
          <w:p>
            <w:pPr>
              <w:pStyle w:val="TableParagraph"/>
              <w:rPr>
                <w:sz w:val="20"/>
              </w:rPr>
            </w:pPr>
          </w:p>
        </w:tc>
        <w:tc>
          <w:tcPr>
            <w:tcW w:w="1586" w:type="dxa"/>
          </w:tcPr>
          <w:p>
            <w:pPr>
              <w:pStyle w:val="TableParagraph"/>
              <w:spacing w:line="256" w:lineRule="exact" w:before="15"/>
              <w:ind w:left="512"/>
              <w:rPr>
                <w:sz w:val="24"/>
              </w:rPr>
            </w:pPr>
            <w:r>
              <w:rPr>
                <w:spacing w:val="-2"/>
                <w:sz w:val="24"/>
              </w:rPr>
              <w:t>Female</w:t>
            </w:r>
          </w:p>
        </w:tc>
        <w:tc>
          <w:tcPr>
            <w:tcW w:w="1260" w:type="dxa"/>
          </w:tcPr>
          <w:p>
            <w:pPr>
              <w:pStyle w:val="TableParagraph"/>
              <w:spacing w:line="256" w:lineRule="exact" w:before="15"/>
              <w:ind w:left="369"/>
              <w:rPr>
                <w:sz w:val="24"/>
              </w:rPr>
            </w:pPr>
            <w:r>
              <w:rPr>
                <w:spacing w:val="-5"/>
                <w:sz w:val="24"/>
              </w:rPr>
              <w:t>17</w:t>
            </w:r>
          </w:p>
        </w:tc>
        <w:tc>
          <w:tcPr>
            <w:tcW w:w="1693" w:type="dxa"/>
          </w:tcPr>
          <w:p>
            <w:pPr>
              <w:pStyle w:val="TableParagraph"/>
              <w:spacing w:line="256" w:lineRule="exact" w:before="15"/>
              <w:ind w:right="502"/>
              <w:jc w:val="right"/>
              <w:rPr>
                <w:sz w:val="24"/>
              </w:rPr>
            </w:pPr>
            <w:r>
              <w:rPr>
                <w:spacing w:val="-2"/>
                <w:sz w:val="24"/>
              </w:rPr>
              <w:t>19.55</w:t>
            </w:r>
          </w:p>
        </w:tc>
        <w:tc>
          <w:tcPr>
            <w:tcW w:w="1741" w:type="dxa"/>
          </w:tcPr>
          <w:p>
            <w:pPr>
              <w:pStyle w:val="TableParagraph"/>
              <w:spacing w:line="256" w:lineRule="exact" w:before="15"/>
              <w:ind w:left="498"/>
              <w:rPr>
                <w:sz w:val="24"/>
              </w:rPr>
            </w:pPr>
            <w:r>
              <w:rPr>
                <w:spacing w:val="-4"/>
                <w:sz w:val="24"/>
              </w:rPr>
              <w:t>8.14</w:t>
            </w:r>
          </w:p>
        </w:tc>
        <w:tc>
          <w:tcPr>
            <w:tcW w:w="1731" w:type="dxa"/>
          </w:tcPr>
          <w:p>
            <w:pPr>
              <w:pStyle w:val="TableParagraph"/>
              <w:spacing w:line="256" w:lineRule="exact" w:before="15"/>
              <w:ind w:left="298"/>
              <w:rPr>
                <w:sz w:val="24"/>
              </w:rPr>
            </w:pPr>
            <w:r>
              <w:rPr>
                <w:spacing w:val="-4"/>
                <w:sz w:val="24"/>
              </w:rPr>
              <w:t>2.18</w:t>
            </w:r>
          </w:p>
        </w:tc>
      </w:tr>
    </w:tbl>
    <w:p>
      <w:pPr>
        <w:pStyle w:val="BodyText"/>
        <w:spacing w:before="112"/>
        <w:rPr>
          <w:b/>
          <w:sz w:val="20"/>
        </w:rPr>
      </w:pPr>
      <w:r>
        <w:rPr/>
        <mc:AlternateContent>
          <mc:Choice Requires="wps">
            <w:drawing>
              <wp:anchor distT="0" distB="0" distL="0" distR="0" allowOverlap="1" layoutInCell="1" locked="0" behindDoc="1" simplePos="0" relativeHeight="487626240">
                <wp:simplePos x="0" y="0"/>
                <wp:positionH relativeFrom="page">
                  <wp:posOffset>434340</wp:posOffset>
                </wp:positionH>
                <wp:positionV relativeFrom="paragraph">
                  <wp:posOffset>232930</wp:posOffset>
                </wp:positionV>
                <wp:extent cx="5879465" cy="6350"/>
                <wp:effectExtent l="0" t="0" r="0" b="0"/>
                <wp:wrapTopAndBottom/>
                <wp:docPr id="176" name="Graphic 176"/>
                <wp:cNvGraphicFramePr>
                  <a:graphicFrameLocks/>
                </wp:cNvGraphicFramePr>
                <a:graphic>
                  <a:graphicData uri="http://schemas.microsoft.com/office/word/2010/wordprocessingShape">
                    <wps:wsp>
                      <wps:cNvPr id="176" name="Graphic 176"/>
                      <wps:cNvSpPr/>
                      <wps:spPr>
                        <a:xfrm>
                          <a:off x="0" y="0"/>
                          <a:ext cx="5879465" cy="6350"/>
                        </a:xfrm>
                        <a:custGeom>
                          <a:avLst/>
                          <a:gdLst/>
                          <a:ahLst/>
                          <a:cxnLst/>
                          <a:rect l="l" t="t" r="r" b="b"/>
                          <a:pathLst>
                            <a:path w="5879465" h="6350">
                              <a:moveTo>
                                <a:pt x="5879338" y="0"/>
                              </a:moveTo>
                              <a:lnTo>
                                <a:pt x="5879338" y="0"/>
                              </a:lnTo>
                              <a:lnTo>
                                <a:pt x="0" y="0"/>
                              </a:lnTo>
                              <a:lnTo>
                                <a:pt x="0" y="6083"/>
                              </a:lnTo>
                              <a:lnTo>
                                <a:pt x="5879338" y="6083"/>
                              </a:lnTo>
                              <a:lnTo>
                                <a:pt x="58793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200001pt;margin-top:18.340973pt;width:462.940022pt;height:.479pt;mso-position-horizontal-relative:page;mso-position-vertical-relative:paragraph;z-index:-15690240;mso-wrap-distance-left:0;mso-wrap-distance-right:0" id="docshape149" filled="true" fillcolor="#000000" stroked="false">
                <v:fill type="solid"/>
                <w10:wrap type="topAndBottom"/>
              </v:rect>
            </w:pict>
          </mc:Fallback>
        </mc:AlternateContent>
      </w:r>
    </w:p>
    <w:p>
      <w:pPr>
        <w:pStyle w:val="BodyText"/>
        <w:spacing w:before="267"/>
        <w:rPr>
          <w:b/>
        </w:rPr>
      </w:pPr>
    </w:p>
    <w:p>
      <w:pPr>
        <w:pStyle w:val="BodyText"/>
        <w:spacing w:line="480" w:lineRule="auto" w:before="1"/>
        <w:ind w:left="466" w:right="527"/>
        <w:jc w:val="both"/>
      </w:pPr>
      <w:r>
        <w:rPr/>
        <w:t>From</w:t>
      </w:r>
      <w:r>
        <w:rPr>
          <w:spacing w:val="-2"/>
        </w:rPr>
        <w:t> </w:t>
      </w:r>
      <w:r>
        <w:rPr/>
        <w:t>Table</w:t>
      </w:r>
      <w:r>
        <w:rPr>
          <w:spacing w:val="-1"/>
        </w:rPr>
        <w:t> </w:t>
      </w:r>
      <w:r>
        <w:rPr/>
        <w:t>4.7</w:t>
      </w:r>
      <w:r>
        <w:rPr>
          <w:spacing w:val="-2"/>
        </w:rPr>
        <w:t> </w:t>
      </w:r>
      <w:r>
        <w:rPr/>
        <w:t>the</w:t>
      </w:r>
      <w:r>
        <w:rPr>
          <w:spacing w:val="-3"/>
        </w:rPr>
        <w:t> </w:t>
      </w:r>
      <w:r>
        <w:rPr/>
        <w:t>performance</w:t>
      </w:r>
      <w:r>
        <w:rPr>
          <w:spacing w:val="-2"/>
        </w:rPr>
        <w:t> </w:t>
      </w:r>
      <w:r>
        <w:rPr/>
        <w:t>mean</w:t>
      </w:r>
      <w:r>
        <w:rPr>
          <w:spacing w:val="-2"/>
        </w:rPr>
        <w:t> </w:t>
      </w:r>
      <w:r>
        <w:rPr/>
        <w:t>scores</w:t>
      </w:r>
      <w:r>
        <w:rPr>
          <w:spacing w:val="-2"/>
        </w:rPr>
        <w:t> </w:t>
      </w:r>
      <w:r>
        <w:rPr/>
        <w:t>for</w:t>
      </w:r>
      <w:r>
        <w:rPr>
          <w:spacing w:val="-1"/>
        </w:rPr>
        <w:t> </w:t>
      </w:r>
      <w:r>
        <w:rPr/>
        <w:t>male</w:t>
      </w:r>
      <w:r>
        <w:rPr>
          <w:spacing w:val="-3"/>
        </w:rPr>
        <w:t> </w:t>
      </w:r>
      <w:r>
        <w:rPr/>
        <w:t>and</w:t>
      </w:r>
      <w:r>
        <w:rPr>
          <w:spacing w:val="-2"/>
        </w:rPr>
        <w:t> </w:t>
      </w:r>
      <w:r>
        <w:rPr/>
        <w:t>female</w:t>
      </w:r>
      <w:r>
        <w:rPr>
          <w:spacing w:val="-3"/>
        </w:rPr>
        <w:t> </w:t>
      </w:r>
      <w:r>
        <w:rPr/>
        <w:t>in</w:t>
      </w:r>
      <w:r>
        <w:rPr>
          <w:spacing w:val="-2"/>
        </w:rPr>
        <w:t> </w:t>
      </w:r>
      <w:r>
        <w:rPr/>
        <w:t>the</w:t>
      </w:r>
      <w:r>
        <w:rPr>
          <w:spacing w:val="-1"/>
        </w:rPr>
        <w:t> </w:t>
      </w:r>
      <w:r>
        <w:rPr/>
        <w:t>experimental groups</w:t>
      </w:r>
      <w:r>
        <w:rPr>
          <w:spacing w:val="-2"/>
        </w:rPr>
        <w:t> </w:t>
      </w:r>
      <w:r>
        <w:rPr/>
        <w:t>are</w:t>
      </w:r>
      <w:r>
        <w:rPr>
          <w:spacing w:val="-2"/>
        </w:rPr>
        <w:t> </w:t>
      </w:r>
      <w:r>
        <w:rPr/>
        <w:t>as</w:t>
      </w:r>
      <w:r>
        <w:rPr>
          <w:spacing w:val="-2"/>
        </w:rPr>
        <w:t> </w:t>
      </w:r>
      <w:r>
        <w:rPr/>
        <w:t>follow for Conceptual Assignments is 20.38 and 18.75, Conceptual Discussionsis 20.06 and 20.64 and Enriched Conceptual Discussions with Conceptual Assignments is 21.73 and 19.55. The mean difference between male and female students are 1.63, -0.58 and 2.18 in Conceptual Assignments, Conceptual Discussions, Enriched Conceptual Discussions with Conceptual Assignments groups respectively.This showed that treatments do not affect the gender performance of students in genetic concepts. That is genetic concepts are gender friendly.</w:t>
      </w:r>
    </w:p>
    <w:p>
      <w:pPr>
        <w:spacing w:after="0" w:line="480" w:lineRule="auto"/>
        <w:jc w:val="both"/>
        <w:sectPr>
          <w:pgSz w:w="11910" w:h="16840"/>
          <w:pgMar w:header="0" w:footer="702" w:top="980" w:bottom="940" w:left="340" w:right="300"/>
        </w:sectPr>
      </w:pPr>
    </w:p>
    <w:p>
      <w:pPr>
        <w:pStyle w:val="BodyText"/>
        <w:spacing w:line="480" w:lineRule="auto" w:before="73"/>
        <w:ind w:left="466" w:right="529"/>
        <w:jc w:val="both"/>
      </w:pPr>
      <w:r>
        <w:rPr>
          <w:b/>
        </w:rPr>
        <w:t>Question Six</w:t>
      </w:r>
      <w:r>
        <w:rPr/>
        <w:t>: What is the effect of Conceptual Assignments, Conceptual Discussions and Enriched Conceptual Discussions with Conceptual Assignments on students‟ retention ability of the genetic concepts at senior secondary school?</w:t>
      </w:r>
    </w:p>
    <w:p>
      <w:pPr>
        <w:pStyle w:val="BodyText"/>
        <w:spacing w:line="480" w:lineRule="auto" w:before="1"/>
        <w:ind w:left="466" w:right="532"/>
        <w:jc w:val="both"/>
      </w:pPr>
      <w:r>
        <w:rPr/>
        <w:t>To answer question six, descriptive statistics of mean and standard deviation was used. The detail of the result is presented in Table 4.8.</w:t>
      </w:r>
    </w:p>
    <w:p>
      <w:pPr>
        <w:pStyle w:val="BodyText"/>
      </w:pPr>
    </w:p>
    <w:p>
      <w:pPr>
        <w:pStyle w:val="BodyText"/>
        <w:spacing w:before="7"/>
      </w:pPr>
    </w:p>
    <w:p>
      <w:pPr>
        <w:pStyle w:val="Heading2"/>
        <w:spacing w:line="276" w:lineRule="auto"/>
        <w:ind w:left="1638" w:hanging="1172"/>
      </w:pPr>
      <w:r>
        <w:rPr/>
        <w:t>Table 4.8: Descriptive Statistics of Students’ Post Post Test Scores of Genetic Performance Test in</w:t>
      </w:r>
      <w:r>
        <w:rPr>
          <w:spacing w:val="40"/>
        </w:rPr>
        <w:t> </w:t>
      </w:r>
      <w:r>
        <w:rPr/>
        <w:t>Experimental and Control Groups</w:t>
      </w:r>
    </w:p>
    <w:p>
      <w:pPr>
        <w:pStyle w:val="BodyText"/>
        <w:rPr>
          <w:b/>
          <w:sz w:val="18"/>
        </w:rPr>
      </w:pPr>
    </w:p>
    <w:tbl>
      <w:tblPr>
        <w:tblW w:w="0" w:type="auto"/>
        <w:jc w:val="left"/>
        <w:tblInd w:w="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97"/>
        <w:gridCol w:w="1795"/>
        <w:gridCol w:w="1278"/>
        <w:gridCol w:w="1379"/>
        <w:gridCol w:w="2028"/>
      </w:tblGrid>
      <w:tr>
        <w:trPr>
          <w:trHeight w:val="1113" w:hRule="atLeast"/>
        </w:trPr>
        <w:tc>
          <w:tcPr>
            <w:tcW w:w="1897" w:type="dxa"/>
            <w:tcBorders>
              <w:top w:val="single" w:sz="4" w:space="0" w:color="000000"/>
              <w:bottom w:val="single" w:sz="4" w:space="0" w:color="000000"/>
            </w:tcBorders>
          </w:tcPr>
          <w:p>
            <w:pPr>
              <w:pStyle w:val="TableParagraph"/>
              <w:spacing w:line="270" w:lineRule="exact"/>
              <w:ind w:left="60"/>
              <w:rPr>
                <w:sz w:val="24"/>
              </w:rPr>
            </w:pPr>
            <w:r>
              <w:rPr>
                <w:spacing w:val="-4"/>
                <w:sz w:val="24"/>
              </w:rPr>
              <w:t>Group</w:t>
            </w:r>
          </w:p>
        </w:tc>
        <w:tc>
          <w:tcPr>
            <w:tcW w:w="1795" w:type="dxa"/>
            <w:tcBorders>
              <w:top w:val="single" w:sz="4" w:space="0" w:color="000000"/>
              <w:bottom w:val="single" w:sz="4" w:space="0" w:color="000000"/>
            </w:tcBorders>
          </w:tcPr>
          <w:p>
            <w:pPr>
              <w:pStyle w:val="TableParagraph"/>
              <w:spacing w:line="270" w:lineRule="exact"/>
              <w:ind w:right="395"/>
              <w:jc w:val="right"/>
              <w:rPr>
                <w:sz w:val="24"/>
              </w:rPr>
            </w:pPr>
            <w:r>
              <w:rPr>
                <w:spacing w:val="-10"/>
                <w:sz w:val="24"/>
              </w:rPr>
              <w:t>N</w:t>
            </w:r>
          </w:p>
        </w:tc>
        <w:tc>
          <w:tcPr>
            <w:tcW w:w="1278" w:type="dxa"/>
            <w:tcBorders>
              <w:top w:val="single" w:sz="4" w:space="0" w:color="000000"/>
              <w:bottom w:val="single" w:sz="4" w:space="0" w:color="000000"/>
            </w:tcBorders>
          </w:tcPr>
          <w:p>
            <w:pPr>
              <w:pStyle w:val="TableParagraph"/>
              <w:spacing w:line="270" w:lineRule="exact"/>
              <w:ind w:left="6" w:right="79"/>
              <w:jc w:val="center"/>
              <w:rPr>
                <w:sz w:val="24"/>
              </w:rPr>
            </w:pPr>
            <w:r>
              <w:rPr>
                <w:spacing w:val="-4"/>
                <w:sz w:val="24"/>
              </w:rPr>
              <w:t>Mean</w:t>
            </w:r>
          </w:p>
        </w:tc>
        <w:tc>
          <w:tcPr>
            <w:tcW w:w="1379" w:type="dxa"/>
            <w:tcBorders>
              <w:top w:val="single" w:sz="4" w:space="0" w:color="000000"/>
              <w:bottom w:val="single" w:sz="4" w:space="0" w:color="000000"/>
            </w:tcBorders>
          </w:tcPr>
          <w:p>
            <w:pPr>
              <w:pStyle w:val="TableParagraph"/>
              <w:spacing w:line="270" w:lineRule="exact"/>
              <w:ind w:left="400"/>
              <w:rPr>
                <w:sz w:val="24"/>
              </w:rPr>
            </w:pPr>
            <w:r>
              <w:rPr>
                <w:sz w:val="24"/>
              </w:rPr>
              <w:t>S </w:t>
            </w:r>
            <w:r>
              <w:rPr>
                <w:spacing w:val="-10"/>
                <w:sz w:val="24"/>
              </w:rPr>
              <w:t>D</w:t>
            </w:r>
          </w:p>
        </w:tc>
        <w:tc>
          <w:tcPr>
            <w:tcW w:w="2028" w:type="dxa"/>
            <w:tcBorders>
              <w:top w:val="single" w:sz="4" w:space="0" w:color="000000"/>
              <w:bottom w:val="single" w:sz="4" w:space="0" w:color="000000"/>
            </w:tcBorders>
          </w:tcPr>
          <w:p>
            <w:pPr>
              <w:pStyle w:val="TableParagraph"/>
              <w:spacing w:line="360" w:lineRule="auto"/>
              <w:ind w:left="552"/>
              <w:rPr>
                <w:sz w:val="24"/>
              </w:rPr>
            </w:pPr>
            <w:r>
              <w:rPr>
                <w:spacing w:val="-4"/>
                <w:sz w:val="24"/>
              </w:rPr>
              <w:t>Mean </w:t>
            </w:r>
            <w:r>
              <w:rPr>
                <w:spacing w:val="-2"/>
                <w:sz w:val="24"/>
              </w:rPr>
              <w:t>Difference</w:t>
            </w:r>
          </w:p>
        </w:tc>
      </w:tr>
      <w:tr>
        <w:trPr>
          <w:trHeight w:val="270" w:hRule="atLeast"/>
        </w:trPr>
        <w:tc>
          <w:tcPr>
            <w:tcW w:w="1897" w:type="dxa"/>
            <w:tcBorders>
              <w:top w:val="single" w:sz="4" w:space="0" w:color="000000"/>
            </w:tcBorders>
          </w:tcPr>
          <w:p>
            <w:pPr>
              <w:pStyle w:val="TableParagraph"/>
              <w:spacing w:line="250" w:lineRule="exact"/>
              <w:ind w:left="60"/>
              <w:rPr>
                <w:sz w:val="24"/>
              </w:rPr>
            </w:pPr>
            <w:r>
              <w:rPr>
                <w:spacing w:val="-5"/>
                <w:sz w:val="24"/>
              </w:rPr>
              <w:t>EG1</w:t>
            </w:r>
          </w:p>
        </w:tc>
        <w:tc>
          <w:tcPr>
            <w:tcW w:w="1795" w:type="dxa"/>
            <w:tcBorders>
              <w:top w:val="single" w:sz="4" w:space="0" w:color="000000"/>
            </w:tcBorders>
          </w:tcPr>
          <w:p>
            <w:pPr>
              <w:pStyle w:val="TableParagraph"/>
              <w:spacing w:line="250" w:lineRule="exact"/>
              <w:ind w:right="330"/>
              <w:jc w:val="right"/>
              <w:rPr>
                <w:sz w:val="24"/>
              </w:rPr>
            </w:pPr>
            <w:r>
              <w:rPr>
                <w:spacing w:val="-5"/>
                <w:sz w:val="24"/>
              </w:rPr>
              <w:t>40</w:t>
            </w:r>
          </w:p>
        </w:tc>
        <w:tc>
          <w:tcPr>
            <w:tcW w:w="1278" w:type="dxa"/>
            <w:tcBorders>
              <w:top w:val="single" w:sz="4" w:space="0" w:color="000000"/>
            </w:tcBorders>
          </w:tcPr>
          <w:p>
            <w:pPr>
              <w:pStyle w:val="TableParagraph"/>
              <w:spacing w:line="250" w:lineRule="exact"/>
              <w:ind w:right="79"/>
              <w:jc w:val="center"/>
              <w:rPr>
                <w:sz w:val="24"/>
              </w:rPr>
            </w:pPr>
            <w:r>
              <w:rPr>
                <w:spacing w:val="-2"/>
                <w:sz w:val="24"/>
              </w:rPr>
              <w:t>26.77</w:t>
            </w:r>
          </w:p>
        </w:tc>
        <w:tc>
          <w:tcPr>
            <w:tcW w:w="1379" w:type="dxa"/>
            <w:tcBorders>
              <w:top w:val="single" w:sz="4" w:space="0" w:color="000000"/>
            </w:tcBorders>
          </w:tcPr>
          <w:p>
            <w:pPr>
              <w:pStyle w:val="TableParagraph"/>
              <w:spacing w:line="250" w:lineRule="exact"/>
              <w:ind w:left="400"/>
              <w:rPr>
                <w:sz w:val="24"/>
              </w:rPr>
            </w:pPr>
            <w:r>
              <w:rPr>
                <w:spacing w:val="-4"/>
                <w:sz w:val="24"/>
              </w:rPr>
              <w:t>3.78</w:t>
            </w:r>
          </w:p>
        </w:tc>
        <w:tc>
          <w:tcPr>
            <w:tcW w:w="2028" w:type="dxa"/>
            <w:tcBorders>
              <w:top w:val="single" w:sz="4" w:space="0" w:color="000000"/>
            </w:tcBorders>
          </w:tcPr>
          <w:p>
            <w:pPr>
              <w:pStyle w:val="TableParagraph"/>
              <w:spacing w:line="250" w:lineRule="exact"/>
              <w:ind w:left="552"/>
              <w:rPr>
                <w:sz w:val="24"/>
              </w:rPr>
            </w:pPr>
            <w:r>
              <w:rPr>
                <w:spacing w:val="-2"/>
                <w:sz w:val="24"/>
              </w:rPr>
              <w:t>11.92</w:t>
            </w:r>
          </w:p>
        </w:tc>
      </w:tr>
    </w:tbl>
    <w:p>
      <w:pPr>
        <w:pStyle w:val="BodyText"/>
        <w:spacing w:before="21"/>
        <w:rPr>
          <w:b/>
          <w:sz w:val="20"/>
        </w:rPr>
      </w:pPr>
    </w:p>
    <w:p>
      <w:pPr>
        <w:spacing w:after="0"/>
        <w:rPr>
          <w:sz w:val="20"/>
        </w:rPr>
        <w:sectPr>
          <w:pgSz w:w="11910" w:h="16840"/>
          <w:pgMar w:header="0" w:footer="702" w:top="980" w:bottom="940" w:left="340" w:right="300"/>
        </w:sectPr>
      </w:pPr>
    </w:p>
    <w:p>
      <w:pPr>
        <w:pStyle w:val="BodyText"/>
        <w:spacing w:before="90"/>
        <w:ind w:left="526"/>
      </w:pPr>
      <w:r>
        <w:rPr>
          <w:spacing w:val="-5"/>
        </w:rPr>
        <w:t>EG2</w:t>
      </w:r>
    </w:p>
    <w:p>
      <w:pPr>
        <w:spacing w:line="240" w:lineRule="auto" w:before="20"/>
        <w:rPr>
          <w:sz w:val="24"/>
        </w:rPr>
      </w:pPr>
      <w:r>
        <w:rPr/>
        <w:br w:type="column"/>
      </w:r>
      <w:r>
        <w:rPr>
          <w:sz w:val="24"/>
        </w:rPr>
      </w:r>
    </w:p>
    <w:p>
      <w:pPr>
        <w:pStyle w:val="BodyText"/>
        <w:tabs>
          <w:tab w:pos="1426" w:val="left" w:leader="none"/>
          <w:tab w:pos="2775" w:val="left" w:leader="none"/>
          <w:tab w:pos="4306" w:val="left" w:leader="none"/>
        </w:tabs>
        <w:ind w:left="526"/>
      </w:pPr>
      <w:r>
        <w:rPr>
          <w:spacing w:val="-5"/>
        </w:rPr>
        <w:t>47</w:t>
      </w:r>
      <w:r>
        <w:rPr/>
        <w:tab/>
      </w:r>
      <w:r>
        <w:rPr>
          <w:spacing w:val="-2"/>
        </w:rPr>
        <w:t>27.65</w:t>
      </w:r>
      <w:r>
        <w:rPr/>
        <w:tab/>
      </w:r>
      <w:r>
        <w:rPr>
          <w:spacing w:val="-4"/>
        </w:rPr>
        <w:t>4.70</w:t>
      </w:r>
      <w:r>
        <w:rPr/>
        <w:tab/>
        <w:t>13. </w:t>
      </w:r>
      <w:r>
        <w:rPr>
          <w:spacing w:val="-5"/>
        </w:rPr>
        <w:t>20</w:t>
      </w:r>
    </w:p>
    <w:p>
      <w:pPr>
        <w:spacing w:after="0"/>
        <w:sectPr>
          <w:type w:val="continuous"/>
          <w:pgSz w:w="11910" w:h="16840"/>
          <w:pgMar w:header="0" w:footer="702" w:top="1360" w:bottom="1620" w:left="340" w:right="300"/>
          <w:cols w:num="2" w:equalWidth="0">
            <w:col w:w="1007" w:space="2054"/>
            <w:col w:w="8209"/>
          </w:cols>
        </w:sectPr>
      </w:pPr>
    </w:p>
    <w:p>
      <w:pPr>
        <w:pStyle w:val="BodyText"/>
        <w:tabs>
          <w:tab w:pos="3587" w:val="left" w:leader="none"/>
          <w:tab w:pos="4487" w:val="left" w:leader="none"/>
          <w:tab w:pos="5836" w:val="left" w:leader="none"/>
          <w:tab w:pos="7967" w:val="right" w:leader="none"/>
        </w:tabs>
        <w:spacing w:before="139"/>
        <w:ind w:left="526"/>
      </w:pPr>
      <w:r>
        <w:rPr>
          <w:spacing w:val="-5"/>
        </w:rPr>
        <w:t>EG3</w:t>
      </w:r>
      <w:r>
        <w:rPr/>
        <w:tab/>
      </w:r>
      <w:r>
        <w:rPr>
          <w:spacing w:val="-5"/>
        </w:rPr>
        <w:t>47</w:t>
      </w:r>
      <w:r>
        <w:rPr/>
        <w:tab/>
      </w:r>
      <w:r>
        <w:rPr>
          <w:spacing w:val="-2"/>
        </w:rPr>
        <w:t>28.06</w:t>
      </w:r>
      <w:r>
        <w:rPr/>
        <w:tab/>
      </w:r>
      <w:r>
        <w:rPr>
          <w:spacing w:val="-4"/>
        </w:rPr>
        <w:t>5.16</w:t>
      </w:r>
      <w:r>
        <w:rPr/>
        <w:tab/>
      </w:r>
      <w:r>
        <w:rPr>
          <w:spacing w:val="-5"/>
        </w:rPr>
        <w:t>12. </w:t>
      </w:r>
      <w:r>
        <w:rPr/>
        <w:t>80</w:t>
      </w:r>
    </w:p>
    <w:p>
      <w:pPr>
        <w:spacing w:after="0"/>
        <w:sectPr>
          <w:type w:val="continuous"/>
          <w:pgSz w:w="11910" w:h="16840"/>
          <w:pgMar w:header="0" w:footer="702" w:top="1360" w:bottom="1620" w:left="340" w:right="300"/>
        </w:sectPr>
      </w:pPr>
    </w:p>
    <w:p>
      <w:pPr>
        <w:pStyle w:val="BodyText"/>
        <w:tabs>
          <w:tab w:pos="3587" w:val="left" w:leader="none"/>
          <w:tab w:pos="4487" w:val="left" w:leader="none"/>
          <w:tab w:pos="6256" w:val="right" w:leader="none"/>
        </w:tabs>
        <w:spacing w:before="553"/>
        <w:ind w:left="526"/>
      </w:pPr>
      <w:r>
        <w:rPr>
          <w:spacing w:val="-5"/>
        </w:rPr>
        <w:t>CG</w:t>
      </w:r>
      <w:r>
        <w:rPr/>
        <w:tab/>
      </w:r>
      <w:r>
        <w:rPr>
          <w:spacing w:val="-5"/>
        </w:rPr>
        <w:t>48</w:t>
      </w:r>
      <w:r>
        <w:rPr/>
        <w:tab/>
      </w:r>
      <w:r>
        <w:rPr>
          <w:spacing w:val="-2"/>
        </w:rPr>
        <w:t>14.85</w:t>
      </w:r>
      <w:r>
        <w:rPr/>
        <w:tab/>
      </w:r>
      <w:r>
        <w:rPr>
          <w:spacing w:val="-4"/>
        </w:rPr>
        <w:t>4.13</w:t>
      </w:r>
    </w:p>
    <w:p>
      <w:pPr>
        <w:pStyle w:val="BodyText"/>
        <w:spacing w:before="344"/>
        <w:ind w:left="526"/>
      </w:pPr>
      <w:r>
        <w:rPr/>
        <w:br w:type="column"/>
      </w:r>
      <w:r>
        <w:rPr>
          <w:spacing w:val="-4"/>
        </w:rPr>
        <w:t>0.00</w:t>
      </w:r>
    </w:p>
    <w:p>
      <w:pPr>
        <w:spacing w:after="0"/>
        <w:sectPr>
          <w:type w:val="continuous"/>
          <w:pgSz w:w="11910" w:h="16840"/>
          <w:pgMar w:header="0" w:footer="702" w:top="1360" w:bottom="1620" w:left="340" w:right="300"/>
          <w:cols w:num="2" w:equalWidth="0">
            <w:col w:w="6297" w:space="604"/>
            <w:col w:w="4369"/>
          </w:cols>
        </w:sectPr>
      </w:pPr>
    </w:p>
    <w:p>
      <w:pPr>
        <w:pStyle w:val="BodyText"/>
        <w:rPr>
          <w:sz w:val="20"/>
        </w:rPr>
      </w:pPr>
    </w:p>
    <w:p>
      <w:pPr>
        <w:pStyle w:val="BodyText"/>
        <w:spacing w:before="97"/>
        <w:rPr>
          <w:sz w:val="20"/>
        </w:rPr>
      </w:pPr>
    </w:p>
    <w:p>
      <w:pPr>
        <w:pStyle w:val="BodyText"/>
        <w:spacing w:line="20" w:lineRule="exact"/>
        <w:ind w:left="452"/>
        <w:rPr>
          <w:sz w:val="2"/>
        </w:rPr>
      </w:pPr>
      <w:r>
        <w:rPr>
          <w:sz w:val="2"/>
        </w:rPr>
        <mc:AlternateContent>
          <mc:Choice Requires="wps">
            <w:drawing>
              <wp:inline distT="0" distB="0" distL="0" distR="0">
                <wp:extent cx="5326380" cy="6350"/>
                <wp:effectExtent l="0" t="0" r="0" b="0"/>
                <wp:docPr id="177" name="Group 177"/>
                <wp:cNvGraphicFramePr>
                  <a:graphicFrameLocks/>
                </wp:cNvGraphicFramePr>
                <a:graphic>
                  <a:graphicData uri="http://schemas.microsoft.com/office/word/2010/wordprocessingGroup">
                    <wpg:wgp>
                      <wpg:cNvPr id="177" name="Group 177"/>
                      <wpg:cNvGrpSpPr/>
                      <wpg:grpSpPr>
                        <a:xfrm>
                          <a:off x="0" y="0"/>
                          <a:ext cx="5326380" cy="6350"/>
                          <a:chExt cx="5326380" cy="6350"/>
                        </a:xfrm>
                      </wpg:grpSpPr>
                      <wps:wsp>
                        <wps:cNvPr id="178" name="Graphic 178"/>
                        <wps:cNvSpPr/>
                        <wps:spPr>
                          <a:xfrm>
                            <a:off x="0" y="12"/>
                            <a:ext cx="5326380" cy="6350"/>
                          </a:xfrm>
                          <a:custGeom>
                            <a:avLst/>
                            <a:gdLst/>
                            <a:ahLst/>
                            <a:cxnLst/>
                            <a:rect l="l" t="t" r="r" b="b"/>
                            <a:pathLst>
                              <a:path w="5326380" h="6350">
                                <a:moveTo>
                                  <a:pt x="5326050" y="0"/>
                                </a:moveTo>
                                <a:lnTo>
                                  <a:pt x="5326050" y="0"/>
                                </a:lnTo>
                                <a:lnTo>
                                  <a:pt x="0" y="0"/>
                                </a:lnTo>
                                <a:lnTo>
                                  <a:pt x="0" y="6083"/>
                                </a:lnTo>
                                <a:lnTo>
                                  <a:pt x="5326050" y="6083"/>
                                </a:lnTo>
                                <a:lnTo>
                                  <a:pt x="53260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19.4pt;height:.5pt;mso-position-horizontal-relative:char;mso-position-vertical-relative:line" id="docshapegroup150" coordorigin="0,0" coordsize="8388,10">
                <v:rect style="position:absolute;left:0;top:0;width:8388;height:10" id="docshape151" filled="true" fillcolor="#000000" stroked="false">
                  <v:fill type="solid"/>
                </v:rect>
              </v:group>
            </w:pict>
          </mc:Fallback>
        </mc:AlternateContent>
      </w:r>
      <w:r>
        <w:rPr>
          <w:sz w:val="2"/>
        </w:rPr>
      </w:r>
    </w:p>
    <w:p>
      <w:pPr>
        <w:pStyle w:val="BodyText"/>
        <w:spacing w:before="257"/>
      </w:pPr>
    </w:p>
    <w:p>
      <w:pPr>
        <w:pStyle w:val="BodyText"/>
        <w:ind w:left="466"/>
        <w:jc w:val="both"/>
      </w:pPr>
      <w:r>
        <w:rPr/>
        <w:t>The</w:t>
      </w:r>
      <w:r>
        <w:rPr>
          <w:spacing w:val="25"/>
        </w:rPr>
        <w:t> </w:t>
      </w:r>
      <w:r>
        <w:rPr/>
        <w:t>results</w:t>
      </w:r>
      <w:r>
        <w:rPr>
          <w:spacing w:val="27"/>
        </w:rPr>
        <w:t> </w:t>
      </w:r>
      <w:r>
        <w:rPr/>
        <w:t>of</w:t>
      </w:r>
      <w:r>
        <w:rPr>
          <w:spacing w:val="27"/>
        </w:rPr>
        <w:t> </w:t>
      </w:r>
      <w:r>
        <w:rPr/>
        <w:t>the</w:t>
      </w:r>
      <w:r>
        <w:rPr>
          <w:spacing w:val="28"/>
        </w:rPr>
        <w:t> </w:t>
      </w:r>
      <w:r>
        <w:rPr/>
        <w:t>descriptive</w:t>
      </w:r>
      <w:r>
        <w:rPr>
          <w:spacing w:val="26"/>
        </w:rPr>
        <w:t> </w:t>
      </w:r>
      <w:r>
        <w:rPr/>
        <w:t>statistics</w:t>
      </w:r>
      <w:r>
        <w:rPr>
          <w:spacing w:val="31"/>
        </w:rPr>
        <w:t> </w:t>
      </w:r>
      <w:r>
        <w:rPr/>
        <w:t>in</w:t>
      </w:r>
      <w:r>
        <w:rPr>
          <w:spacing w:val="28"/>
        </w:rPr>
        <w:t> </w:t>
      </w:r>
      <w:r>
        <w:rPr/>
        <w:t>Table</w:t>
      </w:r>
      <w:r>
        <w:rPr>
          <w:spacing w:val="28"/>
        </w:rPr>
        <w:t> </w:t>
      </w:r>
      <w:r>
        <w:rPr/>
        <w:t>4.8</w:t>
      </w:r>
      <w:r>
        <w:rPr>
          <w:spacing w:val="28"/>
        </w:rPr>
        <w:t> </w:t>
      </w:r>
      <w:r>
        <w:rPr/>
        <w:t>showed</w:t>
      </w:r>
      <w:r>
        <w:rPr>
          <w:spacing w:val="27"/>
        </w:rPr>
        <w:t> </w:t>
      </w:r>
      <w:r>
        <w:rPr/>
        <w:t>that</w:t>
      </w:r>
      <w:r>
        <w:rPr>
          <w:spacing w:val="28"/>
        </w:rPr>
        <w:t> </w:t>
      </w:r>
      <w:r>
        <w:rPr/>
        <w:t>the</w:t>
      </w:r>
      <w:r>
        <w:rPr>
          <w:spacing w:val="27"/>
        </w:rPr>
        <w:t> </w:t>
      </w:r>
      <w:r>
        <w:rPr/>
        <w:t>experimental</w:t>
      </w:r>
      <w:r>
        <w:rPr>
          <w:spacing w:val="29"/>
        </w:rPr>
        <w:t> </w:t>
      </w:r>
      <w:r>
        <w:rPr/>
        <w:t>groups</w:t>
      </w:r>
      <w:r>
        <w:rPr>
          <w:spacing w:val="28"/>
        </w:rPr>
        <w:t> </w:t>
      </w:r>
      <w:r>
        <w:rPr/>
        <w:t>with</w:t>
      </w:r>
      <w:r>
        <w:rPr>
          <w:spacing w:val="28"/>
        </w:rPr>
        <w:t> </w:t>
      </w:r>
      <w:r>
        <w:rPr/>
        <w:t>mean</w:t>
      </w:r>
      <w:r>
        <w:rPr>
          <w:spacing w:val="28"/>
        </w:rPr>
        <w:t> </w:t>
      </w:r>
      <w:r>
        <w:rPr>
          <w:spacing w:val="-7"/>
        </w:rPr>
        <w:t>of</w:t>
      </w:r>
    </w:p>
    <w:p>
      <w:pPr>
        <w:pStyle w:val="BodyText"/>
      </w:pPr>
    </w:p>
    <w:p>
      <w:pPr>
        <w:pStyle w:val="BodyText"/>
        <w:spacing w:line="480" w:lineRule="auto"/>
        <w:ind w:left="466" w:right="529"/>
        <w:jc w:val="both"/>
      </w:pPr>
      <w:r>
        <w:rPr/>
        <w:t>26.77 for Conceptual Assignments, 27.65 for Conceptual discussions, 28.06 for Enriched Conceptual Discussions with Conceptual Assignments and 14.85 for the control group but the Enriched Conceptual Discussions</w:t>
      </w:r>
      <w:r>
        <w:rPr>
          <w:spacing w:val="-1"/>
        </w:rPr>
        <w:t> </w:t>
      </w:r>
      <w:r>
        <w:rPr/>
        <w:t>with</w:t>
      </w:r>
      <w:r>
        <w:rPr>
          <w:spacing w:val="-1"/>
        </w:rPr>
        <w:t> </w:t>
      </w:r>
      <w:r>
        <w:rPr/>
        <w:t>Conceptual</w:t>
      </w:r>
      <w:r>
        <w:rPr>
          <w:spacing w:val="-1"/>
        </w:rPr>
        <w:t> </w:t>
      </w:r>
      <w:r>
        <w:rPr/>
        <w:t>Assignments group had</w:t>
      </w:r>
      <w:r>
        <w:rPr>
          <w:spacing w:val="-1"/>
        </w:rPr>
        <w:t> </w:t>
      </w:r>
      <w:r>
        <w:rPr/>
        <w:t>the</w:t>
      </w:r>
      <w:r>
        <w:rPr>
          <w:spacing w:val="-2"/>
        </w:rPr>
        <w:t> </w:t>
      </w:r>
      <w:r>
        <w:rPr/>
        <w:t>highest</w:t>
      </w:r>
      <w:r>
        <w:rPr>
          <w:spacing w:val="-1"/>
        </w:rPr>
        <w:t> </w:t>
      </w:r>
      <w:r>
        <w:rPr/>
        <w:t>mean</w:t>
      </w:r>
      <w:r>
        <w:rPr>
          <w:spacing w:val="-1"/>
        </w:rPr>
        <w:t> </w:t>
      </w:r>
      <w:r>
        <w:rPr/>
        <w:t>score</w:t>
      </w:r>
      <w:r>
        <w:rPr>
          <w:spacing w:val="-3"/>
        </w:rPr>
        <w:t> </w:t>
      </w:r>
      <w:r>
        <w:rPr/>
        <w:t>and</w:t>
      </w:r>
      <w:r>
        <w:rPr>
          <w:spacing w:val="-1"/>
        </w:rPr>
        <w:t> </w:t>
      </w:r>
      <w:r>
        <w:rPr/>
        <w:t>the</w:t>
      </w:r>
      <w:r>
        <w:rPr>
          <w:spacing w:val="-2"/>
        </w:rPr>
        <w:t> </w:t>
      </w:r>
      <w:r>
        <w:rPr/>
        <w:t>control</w:t>
      </w:r>
      <w:r>
        <w:rPr>
          <w:spacing w:val="-1"/>
        </w:rPr>
        <w:t> </w:t>
      </w:r>
      <w:r>
        <w:rPr/>
        <w:t>group had</w:t>
      </w:r>
      <w:r>
        <w:rPr>
          <w:spacing w:val="-1"/>
        </w:rPr>
        <w:t> </w:t>
      </w:r>
      <w:r>
        <w:rPr/>
        <w:t>the least mean score.</w:t>
      </w:r>
      <w:r>
        <w:rPr>
          <w:spacing w:val="40"/>
        </w:rPr>
        <w:t> </w:t>
      </w:r>
      <w:r>
        <w:rPr/>
        <w:t>This implied that the mean scores of the three experimental groups are significantly higher than that of the control group.</w:t>
      </w:r>
    </w:p>
    <w:p>
      <w:pPr>
        <w:pStyle w:val="BodyText"/>
      </w:pPr>
    </w:p>
    <w:p>
      <w:pPr>
        <w:pStyle w:val="BodyText"/>
        <w:spacing w:before="1"/>
      </w:pPr>
    </w:p>
    <w:p>
      <w:pPr>
        <w:pStyle w:val="BodyText"/>
        <w:spacing w:line="480" w:lineRule="auto"/>
        <w:ind w:left="466" w:right="531"/>
        <w:jc w:val="both"/>
      </w:pPr>
      <w:r>
        <w:rPr>
          <w:b/>
        </w:rPr>
        <w:t>Question Seven: </w:t>
      </w:r>
      <w:r>
        <w:rPr/>
        <w:t>What is the effect of Conceptual Assignments, Conceptual Discussions and Enriched Conceptual Discussions with Conceptual Assignments on retention ability of genetic concepts among</w:t>
      </w:r>
      <w:r>
        <w:rPr>
          <w:spacing w:val="40"/>
        </w:rPr>
        <w:t> </w:t>
      </w:r>
      <w:r>
        <w:rPr/>
        <w:t>male and female students?</w:t>
      </w:r>
    </w:p>
    <w:p>
      <w:pPr>
        <w:spacing w:after="0" w:line="480" w:lineRule="auto"/>
        <w:jc w:val="both"/>
        <w:sectPr>
          <w:type w:val="continuous"/>
          <w:pgSz w:w="11910" w:h="16840"/>
          <w:pgMar w:header="0" w:footer="702" w:top="1360" w:bottom="1620" w:left="340" w:right="300"/>
        </w:sectPr>
      </w:pPr>
    </w:p>
    <w:p>
      <w:pPr>
        <w:pStyle w:val="Heading2"/>
        <w:spacing w:line="276" w:lineRule="auto" w:before="60"/>
        <w:ind w:left="1906" w:right="610" w:hanging="1441"/>
      </w:pPr>
      <w:r>
        <w:rPr/>
        <w:t>Table 4.9: Descriptive Statistics of Mean and Standard Deviation of Post Post Test Scores of Male</w:t>
      </w:r>
      <w:r>
        <w:rPr>
          <w:spacing w:val="80"/>
        </w:rPr>
        <w:t> </w:t>
      </w:r>
      <w:r>
        <w:rPr/>
        <w:t>and Female Students of the Experimental Groups.</w:t>
      </w:r>
    </w:p>
    <w:p>
      <w:pPr>
        <w:pStyle w:val="BodyText"/>
        <w:spacing w:before="94" w:after="1"/>
        <w:rPr>
          <w:b/>
          <w:sz w:val="20"/>
        </w:rPr>
      </w:pPr>
    </w:p>
    <w:tbl>
      <w:tblPr>
        <w:tblW w:w="0" w:type="auto"/>
        <w:jc w:val="lef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68"/>
        <w:gridCol w:w="1360"/>
        <w:gridCol w:w="1629"/>
        <w:gridCol w:w="1368"/>
        <w:gridCol w:w="1655"/>
        <w:gridCol w:w="1632"/>
      </w:tblGrid>
      <w:tr>
        <w:trPr>
          <w:trHeight w:val="760" w:hRule="atLeast"/>
        </w:trPr>
        <w:tc>
          <w:tcPr>
            <w:tcW w:w="1668" w:type="dxa"/>
            <w:tcBorders>
              <w:top w:val="single" w:sz="4" w:space="0" w:color="000000"/>
            </w:tcBorders>
          </w:tcPr>
          <w:p>
            <w:pPr>
              <w:pStyle w:val="TableParagraph"/>
              <w:spacing w:line="275" w:lineRule="exact"/>
              <w:ind w:left="107"/>
              <w:rPr>
                <w:b/>
                <w:sz w:val="24"/>
              </w:rPr>
            </w:pPr>
            <w:r>
              <w:rPr>
                <w:b/>
                <w:spacing w:val="-2"/>
                <w:sz w:val="24"/>
              </w:rPr>
              <w:t>Group</w:t>
            </w:r>
          </w:p>
          <w:p>
            <w:pPr>
              <w:pStyle w:val="TableParagraph"/>
              <w:spacing w:before="137"/>
              <w:ind w:left="107"/>
              <w:rPr>
                <w:b/>
                <w:sz w:val="24"/>
              </w:rPr>
            </w:pPr>
            <w:r>
              <w:rPr>
                <w:b/>
                <w:spacing w:val="-2"/>
                <w:sz w:val="24"/>
              </w:rPr>
              <w:t>Retention</w:t>
            </w:r>
          </w:p>
        </w:tc>
        <w:tc>
          <w:tcPr>
            <w:tcW w:w="1360" w:type="dxa"/>
            <w:tcBorders>
              <w:top w:val="single" w:sz="4" w:space="0" w:color="000000"/>
            </w:tcBorders>
          </w:tcPr>
          <w:p>
            <w:pPr>
              <w:pStyle w:val="TableParagraph"/>
              <w:spacing w:line="275" w:lineRule="exact"/>
              <w:ind w:left="4" w:right="64"/>
              <w:jc w:val="center"/>
              <w:rPr>
                <w:b/>
                <w:sz w:val="24"/>
              </w:rPr>
            </w:pPr>
            <w:r>
              <w:rPr>
                <w:b/>
                <w:spacing w:val="-10"/>
                <w:sz w:val="24"/>
              </w:rPr>
              <w:t>N</w:t>
            </w:r>
          </w:p>
        </w:tc>
        <w:tc>
          <w:tcPr>
            <w:tcW w:w="1629" w:type="dxa"/>
            <w:tcBorders>
              <w:top w:val="single" w:sz="4" w:space="0" w:color="000000"/>
            </w:tcBorders>
          </w:tcPr>
          <w:p>
            <w:pPr>
              <w:pStyle w:val="TableParagraph"/>
              <w:spacing w:line="275" w:lineRule="exact"/>
              <w:ind w:left="556"/>
              <w:rPr>
                <w:b/>
                <w:sz w:val="24"/>
              </w:rPr>
            </w:pPr>
            <w:r>
              <w:rPr>
                <w:b/>
                <w:spacing w:val="-5"/>
                <w:sz w:val="24"/>
              </w:rPr>
              <w:t>Sex</w:t>
            </w:r>
          </w:p>
        </w:tc>
        <w:tc>
          <w:tcPr>
            <w:tcW w:w="1368" w:type="dxa"/>
            <w:tcBorders>
              <w:top w:val="single" w:sz="4" w:space="0" w:color="000000"/>
            </w:tcBorders>
          </w:tcPr>
          <w:p>
            <w:pPr>
              <w:pStyle w:val="TableParagraph"/>
              <w:spacing w:line="275" w:lineRule="exact"/>
              <w:ind w:left="45" w:right="96"/>
              <w:jc w:val="center"/>
              <w:rPr>
                <w:b/>
                <w:sz w:val="24"/>
              </w:rPr>
            </w:pPr>
            <w:r>
              <w:rPr>
                <w:b/>
                <w:spacing w:val="-4"/>
                <w:sz w:val="24"/>
              </w:rPr>
              <w:t>Mean</w:t>
            </w:r>
          </w:p>
        </w:tc>
        <w:tc>
          <w:tcPr>
            <w:tcW w:w="1655" w:type="dxa"/>
            <w:tcBorders>
              <w:top w:val="single" w:sz="4" w:space="0" w:color="000000"/>
            </w:tcBorders>
          </w:tcPr>
          <w:p>
            <w:pPr>
              <w:pStyle w:val="TableParagraph"/>
              <w:spacing w:line="275" w:lineRule="exact"/>
              <w:ind w:left="413"/>
              <w:rPr>
                <w:b/>
                <w:sz w:val="24"/>
              </w:rPr>
            </w:pPr>
            <w:r>
              <w:rPr>
                <w:b/>
                <w:spacing w:val="-2"/>
                <w:sz w:val="24"/>
              </w:rPr>
              <w:t>Standard</w:t>
            </w:r>
          </w:p>
          <w:p>
            <w:pPr>
              <w:pStyle w:val="TableParagraph"/>
              <w:spacing w:before="137"/>
              <w:ind w:left="413"/>
              <w:rPr>
                <w:b/>
                <w:sz w:val="24"/>
              </w:rPr>
            </w:pPr>
            <w:r>
              <w:rPr>
                <w:b/>
                <w:spacing w:val="-2"/>
                <w:sz w:val="24"/>
              </w:rPr>
              <w:t>Deviation</w:t>
            </w:r>
          </w:p>
        </w:tc>
        <w:tc>
          <w:tcPr>
            <w:tcW w:w="1632" w:type="dxa"/>
            <w:tcBorders>
              <w:top w:val="single" w:sz="4" w:space="0" w:color="000000"/>
            </w:tcBorders>
          </w:tcPr>
          <w:p>
            <w:pPr>
              <w:pStyle w:val="TableParagraph"/>
              <w:spacing w:line="275" w:lineRule="exact"/>
              <w:ind w:left="249"/>
              <w:rPr>
                <w:b/>
                <w:sz w:val="24"/>
              </w:rPr>
            </w:pPr>
            <w:r>
              <w:rPr>
                <w:b/>
                <w:spacing w:val="-4"/>
                <w:sz w:val="24"/>
              </w:rPr>
              <w:t>Mean</w:t>
            </w:r>
          </w:p>
          <w:p>
            <w:pPr>
              <w:pStyle w:val="TableParagraph"/>
              <w:spacing w:before="137"/>
              <w:ind w:left="249"/>
              <w:rPr>
                <w:b/>
                <w:sz w:val="24"/>
              </w:rPr>
            </w:pPr>
            <w:r>
              <w:rPr>
                <w:b/>
                <w:spacing w:val="-2"/>
                <w:sz w:val="24"/>
              </w:rPr>
              <w:t>Diffrence</w:t>
            </w:r>
          </w:p>
        </w:tc>
      </w:tr>
      <w:tr>
        <w:trPr>
          <w:trHeight w:val="411" w:hRule="atLeast"/>
        </w:trPr>
        <w:tc>
          <w:tcPr>
            <w:tcW w:w="1668" w:type="dxa"/>
          </w:tcPr>
          <w:p>
            <w:pPr>
              <w:pStyle w:val="TableParagraph"/>
              <w:spacing w:before="62"/>
              <w:ind w:left="107"/>
              <w:rPr>
                <w:sz w:val="24"/>
              </w:rPr>
            </w:pPr>
            <w:r>
              <w:rPr>
                <w:spacing w:val="-5"/>
                <w:sz w:val="24"/>
              </w:rPr>
              <w:t>EG1</w:t>
            </w:r>
          </w:p>
        </w:tc>
        <w:tc>
          <w:tcPr>
            <w:tcW w:w="1360" w:type="dxa"/>
          </w:tcPr>
          <w:p>
            <w:pPr>
              <w:pStyle w:val="TableParagraph"/>
              <w:spacing w:before="62"/>
              <w:ind w:left="64" w:right="60"/>
              <w:jc w:val="center"/>
              <w:rPr>
                <w:sz w:val="24"/>
              </w:rPr>
            </w:pPr>
            <w:r>
              <w:rPr>
                <w:spacing w:val="-5"/>
                <w:sz w:val="24"/>
              </w:rPr>
              <w:t>22</w:t>
            </w:r>
          </w:p>
        </w:tc>
        <w:tc>
          <w:tcPr>
            <w:tcW w:w="1629" w:type="dxa"/>
          </w:tcPr>
          <w:p>
            <w:pPr>
              <w:pStyle w:val="TableParagraph"/>
              <w:spacing w:before="62"/>
              <w:ind w:left="556"/>
              <w:rPr>
                <w:sz w:val="24"/>
              </w:rPr>
            </w:pPr>
            <w:r>
              <w:rPr>
                <w:spacing w:val="-4"/>
                <w:sz w:val="24"/>
              </w:rPr>
              <w:t>Male</w:t>
            </w:r>
          </w:p>
        </w:tc>
        <w:tc>
          <w:tcPr>
            <w:tcW w:w="1368" w:type="dxa"/>
          </w:tcPr>
          <w:p>
            <w:pPr>
              <w:pStyle w:val="TableParagraph"/>
              <w:spacing w:before="62"/>
              <w:ind w:right="96"/>
              <w:jc w:val="center"/>
              <w:rPr>
                <w:sz w:val="24"/>
              </w:rPr>
            </w:pPr>
            <w:r>
              <w:rPr>
                <w:spacing w:val="-2"/>
                <w:sz w:val="24"/>
              </w:rPr>
              <w:t>27.00</w:t>
            </w:r>
          </w:p>
        </w:tc>
        <w:tc>
          <w:tcPr>
            <w:tcW w:w="1655" w:type="dxa"/>
          </w:tcPr>
          <w:p>
            <w:pPr>
              <w:pStyle w:val="TableParagraph"/>
              <w:spacing w:before="62"/>
              <w:ind w:left="413"/>
              <w:rPr>
                <w:sz w:val="24"/>
              </w:rPr>
            </w:pPr>
            <w:r>
              <w:rPr>
                <w:spacing w:val="-4"/>
                <w:sz w:val="24"/>
              </w:rPr>
              <w:t>4.25</w:t>
            </w:r>
          </w:p>
        </w:tc>
        <w:tc>
          <w:tcPr>
            <w:tcW w:w="1632" w:type="dxa"/>
          </w:tcPr>
          <w:p>
            <w:pPr>
              <w:pStyle w:val="TableParagraph"/>
              <w:spacing w:before="62"/>
              <w:ind w:left="249"/>
              <w:rPr>
                <w:sz w:val="24"/>
              </w:rPr>
            </w:pPr>
            <w:r>
              <w:rPr>
                <w:spacing w:val="-4"/>
                <w:sz w:val="24"/>
              </w:rPr>
              <w:t>1.50</w:t>
            </w:r>
          </w:p>
        </w:tc>
      </w:tr>
      <w:tr>
        <w:trPr>
          <w:trHeight w:val="620" w:hRule="atLeast"/>
        </w:trPr>
        <w:tc>
          <w:tcPr>
            <w:tcW w:w="1668" w:type="dxa"/>
          </w:tcPr>
          <w:p>
            <w:pPr>
              <w:pStyle w:val="TableParagraph"/>
              <w:rPr>
                <w:sz w:val="24"/>
              </w:rPr>
            </w:pPr>
          </w:p>
        </w:tc>
        <w:tc>
          <w:tcPr>
            <w:tcW w:w="1360" w:type="dxa"/>
          </w:tcPr>
          <w:p>
            <w:pPr>
              <w:pStyle w:val="TableParagraph"/>
              <w:spacing w:before="63"/>
              <w:ind w:left="64" w:right="60"/>
              <w:jc w:val="center"/>
              <w:rPr>
                <w:sz w:val="24"/>
              </w:rPr>
            </w:pPr>
            <w:r>
              <w:rPr>
                <w:spacing w:val="-5"/>
                <w:sz w:val="24"/>
              </w:rPr>
              <w:t>18</w:t>
            </w:r>
          </w:p>
        </w:tc>
        <w:tc>
          <w:tcPr>
            <w:tcW w:w="1629" w:type="dxa"/>
          </w:tcPr>
          <w:p>
            <w:pPr>
              <w:pStyle w:val="TableParagraph"/>
              <w:spacing w:before="63"/>
              <w:ind w:left="556"/>
              <w:rPr>
                <w:sz w:val="24"/>
              </w:rPr>
            </w:pPr>
            <w:r>
              <w:rPr>
                <w:spacing w:val="-2"/>
                <w:sz w:val="24"/>
              </w:rPr>
              <w:t>Female</w:t>
            </w:r>
          </w:p>
        </w:tc>
        <w:tc>
          <w:tcPr>
            <w:tcW w:w="1368" w:type="dxa"/>
          </w:tcPr>
          <w:p>
            <w:pPr>
              <w:pStyle w:val="TableParagraph"/>
              <w:spacing w:before="63"/>
              <w:ind w:right="96"/>
              <w:jc w:val="center"/>
              <w:rPr>
                <w:sz w:val="24"/>
              </w:rPr>
            </w:pPr>
            <w:r>
              <w:rPr>
                <w:spacing w:val="-2"/>
                <w:sz w:val="24"/>
              </w:rPr>
              <w:t>26.50</w:t>
            </w:r>
          </w:p>
        </w:tc>
        <w:tc>
          <w:tcPr>
            <w:tcW w:w="1655" w:type="dxa"/>
          </w:tcPr>
          <w:p>
            <w:pPr>
              <w:pStyle w:val="TableParagraph"/>
              <w:spacing w:before="63"/>
              <w:ind w:left="413"/>
              <w:rPr>
                <w:sz w:val="24"/>
              </w:rPr>
            </w:pPr>
            <w:r>
              <w:rPr>
                <w:spacing w:val="-4"/>
                <w:sz w:val="24"/>
              </w:rPr>
              <w:t>3.22</w:t>
            </w:r>
          </w:p>
        </w:tc>
        <w:tc>
          <w:tcPr>
            <w:tcW w:w="1632" w:type="dxa"/>
          </w:tcPr>
          <w:p>
            <w:pPr>
              <w:pStyle w:val="TableParagraph"/>
              <w:rPr>
                <w:sz w:val="24"/>
              </w:rPr>
            </w:pPr>
          </w:p>
        </w:tc>
      </w:tr>
      <w:tr>
        <w:trPr>
          <w:trHeight w:val="621" w:hRule="atLeast"/>
        </w:trPr>
        <w:tc>
          <w:tcPr>
            <w:tcW w:w="1668" w:type="dxa"/>
          </w:tcPr>
          <w:p>
            <w:pPr>
              <w:pStyle w:val="TableParagraph"/>
              <w:rPr>
                <w:sz w:val="24"/>
              </w:rPr>
            </w:pPr>
          </w:p>
        </w:tc>
        <w:tc>
          <w:tcPr>
            <w:tcW w:w="1360" w:type="dxa"/>
          </w:tcPr>
          <w:p>
            <w:pPr>
              <w:pStyle w:val="TableParagraph"/>
              <w:spacing w:before="271"/>
              <w:ind w:left="64" w:right="60"/>
              <w:jc w:val="center"/>
              <w:rPr>
                <w:sz w:val="24"/>
              </w:rPr>
            </w:pPr>
            <w:r>
              <w:rPr>
                <w:spacing w:val="-5"/>
                <w:sz w:val="24"/>
              </w:rPr>
              <w:t>23</w:t>
            </w:r>
          </w:p>
        </w:tc>
        <w:tc>
          <w:tcPr>
            <w:tcW w:w="1629" w:type="dxa"/>
          </w:tcPr>
          <w:p>
            <w:pPr>
              <w:pStyle w:val="TableParagraph"/>
              <w:spacing w:before="271"/>
              <w:ind w:left="556"/>
              <w:rPr>
                <w:sz w:val="24"/>
              </w:rPr>
            </w:pPr>
            <w:r>
              <w:rPr>
                <w:spacing w:val="-4"/>
                <w:sz w:val="24"/>
              </w:rPr>
              <w:t>Male</w:t>
            </w:r>
          </w:p>
        </w:tc>
        <w:tc>
          <w:tcPr>
            <w:tcW w:w="1368" w:type="dxa"/>
          </w:tcPr>
          <w:p>
            <w:pPr>
              <w:pStyle w:val="TableParagraph"/>
              <w:spacing w:before="271"/>
              <w:ind w:right="96"/>
              <w:jc w:val="center"/>
              <w:rPr>
                <w:sz w:val="24"/>
              </w:rPr>
            </w:pPr>
            <w:r>
              <w:rPr>
                <w:spacing w:val="-2"/>
                <w:sz w:val="24"/>
              </w:rPr>
              <w:t>28.17</w:t>
            </w:r>
          </w:p>
        </w:tc>
        <w:tc>
          <w:tcPr>
            <w:tcW w:w="1655" w:type="dxa"/>
          </w:tcPr>
          <w:p>
            <w:pPr>
              <w:pStyle w:val="TableParagraph"/>
              <w:spacing w:before="271"/>
              <w:ind w:left="413"/>
              <w:rPr>
                <w:sz w:val="24"/>
              </w:rPr>
            </w:pPr>
            <w:r>
              <w:rPr>
                <w:spacing w:val="-4"/>
                <w:sz w:val="24"/>
              </w:rPr>
              <w:t>4.32</w:t>
            </w:r>
          </w:p>
        </w:tc>
        <w:tc>
          <w:tcPr>
            <w:tcW w:w="1632" w:type="dxa"/>
          </w:tcPr>
          <w:p>
            <w:pPr>
              <w:pStyle w:val="TableParagraph"/>
              <w:spacing w:before="271"/>
              <w:ind w:left="249"/>
              <w:rPr>
                <w:sz w:val="24"/>
              </w:rPr>
            </w:pPr>
            <w:r>
              <w:rPr>
                <w:spacing w:val="-4"/>
                <w:sz w:val="24"/>
              </w:rPr>
              <w:t>0.22</w:t>
            </w:r>
          </w:p>
        </w:tc>
      </w:tr>
      <w:tr>
        <w:trPr>
          <w:trHeight w:val="621" w:hRule="atLeast"/>
        </w:trPr>
        <w:tc>
          <w:tcPr>
            <w:tcW w:w="1668" w:type="dxa"/>
          </w:tcPr>
          <w:p>
            <w:pPr>
              <w:pStyle w:val="TableParagraph"/>
              <w:spacing w:before="65"/>
              <w:ind w:left="107"/>
              <w:rPr>
                <w:sz w:val="24"/>
              </w:rPr>
            </w:pPr>
            <w:r>
              <w:rPr>
                <w:spacing w:val="-5"/>
                <w:sz w:val="24"/>
              </w:rPr>
              <w:t>EG2</w:t>
            </w:r>
          </w:p>
        </w:tc>
        <w:tc>
          <w:tcPr>
            <w:tcW w:w="1360" w:type="dxa"/>
          </w:tcPr>
          <w:p>
            <w:pPr>
              <w:pStyle w:val="TableParagraph"/>
              <w:spacing w:before="65"/>
              <w:ind w:left="64" w:right="60"/>
              <w:jc w:val="center"/>
              <w:rPr>
                <w:sz w:val="24"/>
              </w:rPr>
            </w:pPr>
            <w:r>
              <w:rPr>
                <w:spacing w:val="-5"/>
                <w:sz w:val="24"/>
              </w:rPr>
              <w:t>24</w:t>
            </w:r>
          </w:p>
        </w:tc>
        <w:tc>
          <w:tcPr>
            <w:tcW w:w="1629" w:type="dxa"/>
          </w:tcPr>
          <w:p>
            <w:pPr>
              <w:pStyle w:val="TableParagraph"/>
              <w:spacing w:before="65"/>
              <w:ind w:left="556"/>
              <w:rPr>
                <w:sz w:val="24"/>
              </w:rPr>
            </w:pPr>
            <w:r>
              <w:rPr>
                <w:spacing w:val="-2"/>
                <w:sz w:val="24"/>
              </w:rPr>
              <w:t>Female</w:t>
            </w:r>
          </w:p>
        </w:tc>
        <w:tc>
          <w:tcPr>
            <w:tcW w:w="1368" w:type="dxa"/>
          </w:tcPr>
          <w:p>
            <w:pPr>
              <w:pStyle w:val="TableParagraph"/>
              <w:spacing w:before="65"/>
              <w:ind w:right="96"/>
              <w:jc w:val="center"/>
              <w:rPr>
                <w:sz w:val="24"/>
              </w:rPr>
            </w:pPr>
            <w:r>
              <w:rPr>
                <w:spacing w:val="-2"/>
                <w:sz w:val="24"/>
              </w:rPr>
              <w:t>27.95</w:t>
            </w:r>
          </w:p>
        </w:tc>
        <w:tc>
          <w:tcPr>
            <w:tcW w:w="1655" w:type="dxa"/>
          </w:tcPr>
          <w:p>
            <w:pPr>
              <w:pStyle w:val="TableParagraph"/>
              <w:spacing w:before="65"/>
              <w:ind w:left="413"/>
              <w:rPr>
                <w:sz w:val="24"/>
              </w:rPr>
            </w:pPr>
            <w:r>
              <w:rPr>
                <w:spacing w:val="-4"/>
                <w:sz w:val="24"/>
              </w:rPr>
              <w:t>5.12</w:t>
            </w:r>
          </w:p>
        </w:tc>
        <w:tc>
          <w:tcPr>
            <w:tcW w:w="1632" w:type="dxa"/>
          </w:tcPr>
          <w:p>
            <w:pPr>
              <w:pStyle w:val="TableParagraph"/>
              <w:rPr>
                <w:sz w:val="24"/>
              </w:rPr>
            </w:pPr>
          </w:p>
        </w:tc>
      </w:tr>
      <w:tr>
        <w:trPr>
          <w:trHeight w:val="620" w:hRule="atLeast"/>
        </w:trPr>
        <w:tc>
          <w:tcPr>
            <w:tcW w:w="1668" w:type="dxa"/>
          </w:tcPr>
          <w:p>
            <w:pPr>
              <w:pStyle w:val="TableParagraph"/>
              <w:spacing w:before="271"/>
              <w:ind w:left="107"/>
              <w:rPr>
                <w:sz w:val="24"/>
              </w:rPr>
            </w:pPr>
            <w:r>
              <w:rPr>
                <w:spacing w:val="-5"/>
                <w:sz w:val="24"/>
              </w:rPr>
              <w:t>EG3</w:t>
            </w:r>
          </w:p>
        </w:tc>
        <w:tc>
          <w:tcPr>
            <w:tcW w:w="1360" w:type="dxa"/>
          </w:tcPr>
          <w:p>
            <w:pPr>
              <w:pStyle w:val="TableParagraph"/>
              <w:spacing w:before="271"/>
              <w:ind w:left="64" w:right="60"/>
              <w:jc w:val="center"/>
              <w:rPr>
                <w:sz w:val="24"/>
              </w:rPr>
            </w:pPr>
            <w:r>
              <w:rPr>
                <w:spacing w:val="-5"/>
                <w:sz w:val="24"/>
              </w:rPr>
              <w:t>30</w:t>
            </w:r>
          </w:p>
        </w:tc>
        <w:tc>
          <w:tcPr>
            <w:tcW w:w="1629" w:type="dxa"/>
          </w:tcPr>
          <w:p>
            <w:pPr>
              <w:pStyle w:val="TableParagraph"/>
              <w:spacing w:before="271"/>
              <w:ind w:left="556"/>
              <w:rPr>
                <w:sz w:val="24"/>
              </w:rPr>
            </w:pPr>
            <w:r>
              <w:rPr>
                <w:spacing w:val="-4"/>
                <w:sz w:val="24"/>
              </w:rPr>
              <w:t>Male</w:t>
            </w:r>
          </w:p>
        </w:tc>
        <w:tc>
          <w:tcPr>
            <w:tcW w:w="1368" w:type="dxa"/>
          </w:tcPr>
          <w:p>
            <w:pPr>
              <w:pStyle w:val="TableParagraph"/>
              <w:spacing w:before="271"/>
              <w:ind w:right="96"/>
              <w:jc w:val="center"/>
              <w:rPr>
                <w:sz w:val="24"/>
              </w:rPr>
            </w:pPr>
            <w:r>
              <w:rPr>
                <w:spacing w:val="-2"/>
                <w:sz w:val="24"/>
              </w:rPr>
              <w:t>29.16</w:t>
            </w:r>
          </w:p>
        </w:tc>
        <w:tc>
          <w:tcPr>
            <w:tcW w:w="1655" w:type="dxa"/>
          </w:tcPr>
          <w:p>
            <w:pPr>
              <w:pStyle w:val="TableParagraph"/>
              <w:spacing w:before="271"/>
              <w:ind w:left="413"/>
              <w:rPr>
                <w:sz w:val="24"/>
              </w:rPr>
            </w:pPr>
            <w:r>
              <w:rPr>
                <w:spacing w:val="-4"/>
                <w:sz w:val="24"/>
              </w:rPr>
              <w:t>5.30</w:t>
            </w:r>
          </w:p>
        </w:tc>
        <w:tc>
          <w:tcPr>
            <w:tcW w:w="1632" w:type="dxa"/>
          </w:tcPr>
          <w:p>
            <w:pPr>
              <w:pStyle w:val="TableParagraph"/>
              <w:spacing w:before="271"/>
              <w:ind w:left="249"/>
              <w:rPr>
                <w:sz w:val="24"/>
              </w:rPr>
            </w:pPr>
            <w:r>
              <w:rPr>
                <w:spacing w:val="-4"/>
                <w:sz w:val="24"/>
              </w:rPr>
              <w:t>2.16</w:t>
            </w:r>
          </w:p>
        </w:tc>
      </w:tr>
      <w:tr>
        <w:trPr>
          <w:trHeight w:val="339" w:hRule="atLeast"/>
        </w:trPr>
        <w:tc>
          <w:tcPr>
            <w:tcW w:w="1668" w:type="dxa"/>
          </w:tcPr>
          <w:p>
            <w:pPr>
              <w:pStyle w:val="TableParagraph"/>
              <w:rPr>
                <w:sz w:val="24"/>
              </w:rPr>
            </w:pPr>
          </w:p>
        </w:tc>
        <w:tc>
          <w:tcPr>
            <w:tcW w:w="1360" w:type="dxa"/>
          </w:tcPr>
          <w:p>
            <w:pPr>
              <w:pStyle w:val="TableParagraph"/>
              <w:spacing w:line="256" w:lineRule="exact" w:before="63"/>
              <w:ind w:left="64" w:right="60"/>
              <w:jc w:val="center"/>
              <w:rPr>
                <w:sz w:val="24"/>
              </w:rPr>
            </w:pPr>
            <w:r>
              <w:rPr>
                <w:spacing w:val="-5"/>
                <w:sz w:val="24"/>
              </w:rPr>
              <w:t>17</w:t>
            </w:r>
          </w:p>
        </w:tc>
        <w:tc>
          <w:tcPr>
            <w:tcW w:w="1629" w:type="dxa"/>
          </w:tcPr>
          <w:p>
            <w:pPr>
              <w:pStyle w:val="TableParagraph"/>
              <w:spacing w:line="256" w:lineRule="exact" w:before="63"/>
              <w:ind w:left="556"/>
              <w:rPr>
                <w:sz w:val="24"/>
              </w:rPr>
            </w:pPr>
            <w:r>
              <w:rPr>
                <w:spacing w:val="-2"/>
                <w:sz w:val="24"/>
              </w:rPr>
              <w:t>Female</w:t>
            </w:r>
          </w:p>
        </w:tc>
        <w:tc>
          <w:tcPr>
            <w:tcW w:w="1368" w:type="dxa"/>
          </w:tcPr>
          <w:p>
            <w:pPr>
              <w:pStyle w:val="TableParagraph"/>
              <w:spacing w:line="256" w:lineRule="exact" w:before="63"/>
              <w:ind w:right="96"/>
              <w:jc w:val="center"/>
              <w:rPr>
                <w:sz w:val="24"/>
              </w:rPr>
            </w:pPr>
            <w:r>
              <w:rPr>
                <w:spacing w:val="-2"/>
                <w:sz w:val="24"/>
              </w:rPr>
              <w:t>27.00</w:t>
            </w:r>
          </w:p>
        </w:tc>
        <w:tc>
          <w:tcPr>
            <w:tcW w:w="1655" w:type="dxa"/>
          </w:tcPr>
          <w:p>
            <w:pPr>
              <w:pStyle w:val="TableParagraph"/>
              <w:spacing w:line="256" w:lineRule="exact" w:before="63"/>
              <w:ind w:left="413"/>
              <w:rPr>
                <w:sz w:val="24"/>
              </w:rPr>
            </w:pPr>
            <w:r>
              <w:rPr>
                <w:spacing w:val="-4"/>
                <w:sz w:val="24"/>
              </w:rPr>
              <w:t>3.71</w:t>
            </w:r>
          </w:p>
        </w:tc>
        <w:tc>
          <w:tcPr>
            <w:tcW w:w="1632" w:type="dxa"/>
          </w:tcPr>
          <w:p>
            <w:pPr>
              <w:pStyle w:val="TableParagraph"/>
              <w:rPr>
                <w:sz w:val="24"/>
              </w:rPr>
            </w:pPr>
          </w:p>
        </w:tc>
      </w:tr>
    </w:tbl>
    <w:p>
      <w:pPr>
        <w:pStyle w:val="BodyText"/>
        <w:spacing w:before="189"/>
        <w:rPr>
          <w:b/>
          <w:sz w:val="20"/>
        </w:rPr>
      </w:pPr>
      <w:r>
        <w:rPr/>
        <mc:AlternateContent>
          <mc:Choice Requires="wps">
            <w:drawing>
              <wp:anchor distT="0" distB="0" distL="0" distR="0" allowOverlap="1" layoutInCell="1" locked="0" behindDoc="1" simplePos="0" relativeHeight="487627264">
                <wp:simplePos x="0" y="0"/>
                <wp:positionH relativeFrom="page">
                  <wp:posOffset>434340</wp:posOffset>
                </wp:positionH>
                <wp:positionV relativeFrom="paragraph">
                  <wp:posOffset>281558</wp:posOffset>
                </wp:positionV>
                <wp:extent cx="5919470" cy="6350"/>
                <wp:effectExtent l="0" t="0" r="0" b="0"/>
                <wp:wrapTopAndBottom/>
                <wp:docPr id="179" name="Graphic 179"/>
                <wp:cNvGraphicFramePr>
                  <a:graphicFrameLocks/>
                </wp:cNvGraphicFramePr>
                <a:graphic>
                  <a:graphicData uri="http://schemas.microsoft.com/office/word/2010/wordprocessingShape">
                    <wps:wsp>
                      <wps:cNvPr id="179" name="Graphic 179"/>
                      <wps:cNvSpPr/>
                      <wps:spPr>
                        <a:xfrm>
                          <a:off x="0" y="0"/>
                          <a:ext cx="5919470" cy="6350"/>
                        </a:xfrm>
                        <a:custGeom>
                          <a:avLst/>
                          <a:gdLst/>
                          <a:ahLst/>
                          <a:cxnLst/>
                          <a:rect l="l" t="t" r="r" b="b"/>
                          <a:pathLst>
                            <a:path w="5919470" h="6350">
                              <a:moveTo>
                                <a:pt x="5918962" y="0"/>
                              </a:moveTo>
                              <a:lnTo>
                                <a:pt x="5918962" y="0"/>
                              </a:lnTo>
                              <a:lnTo>
                                <a:pt x="0" y="0"/>
                              </a:lnTo>
                              <a:lnTo>
                                <a:pt x="0" y="6096"/>
                              </a:lnTo>
                              <a:lnTo>
                                <a:pt x="5918962" y="6096"/>
                              </a:lnTo>
                              <a:lnTo>
                                <a:pt x="59189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200001pt;margin-top:22.169975pt;width:466.060022pt;height:.48pt;mso-position-horizontal-relative:page;mso-position-vertical-relative:paragraph;z-index:-15689216;mso-wrap-distance-left:0;mso-wrap-distance-right:0" id="docshape152" filled="true" fillcolor="#000000" stroked="false">
                <v:fill type="solid"/>
                <w10:wrap type="topAndBottom"/>
              </v:rect>
            </w:pict>
          </mc:Fallback>
        </mc:AlternateContent>
      </w:r>
    </w:p>
    <w:p>
      <w:pPr>
        <w:pStyle w:val="BodyText"/>
        <w:spacing w:before="267"/>
        <w:rPr>
          <w:b/>
        </w:rPr>
      </w:pPr>
    </w:p>
    <w:p>
      <w:pPr>
        <w:pStyle w:val="BodyText"/>
        <w:spacing w:line="480" w:lineRule="auto" w:before="1"/>
        <w:ind w:left="466" w:right="529"/>
        <w:jc w:val="both"/>
      </w:pPr>
      <w:r>
        <w:rPr/>
        <w:t>From the results of the descriptive statistics in Table 4.9 it could be seen that among the males, their post post test mean scores were 27.00, 28.17 and 29.16 by students taught with Conceptual Assignments, Conceptual Discussions and Enriched Conceptual Discussions with Conceptual Assignments and Control groups</w:t>
      </w:r>
      <w:r>
        <w:rPr>
          <w:spacing w:val="13"/>
        </w:rPr>
        <w:t> </w:t>
      </w:r>
      <w:r>
        <w:rPr/>
        <w:t>respectively.</w:t>
      </w:r>
      <w:r>
        <w:rPr>
          <w:spacing w:val="15"/>
        </w:rPr>
        <w:t> </w:t>
      </w:r>
      <w:r>
        <w:rPr/>
        <w:t>Among</w:t>
      </w:r>
      <w:r>
        <w:rPr>
          <w:spacing w:val="11"/>
        </w:rPr>
        <w:t> </w:t>
      </w:r>
      <w:r>
        <w:rPr/>
        <w:t>the</w:t>
      </w:r>
      <w:r>
        <w:rPr>
          <w:spacing w:val="13"/>
        </w:rPr>
        <w:t> </w:t>
      </w:r>
      <w:r>
        <w:rPr/>
        <w:t>females,</w:t>
      </w:r>
      <w:r>
        <w:rPr>
          <w:spacing w:val="14"/>
        </w:rPr>
        <w:t> </w:t>
      </w:r>
      <w:r>
        <w:rPr/>
        <w:t>the</w:t>
      </w:r>
      <w:r>
        <w:rPr>
          <w:spacing w:val="14"/>
        </w:rPr>
        <w:t> </w:t>
      </w:r>
      <w:r>
        <w:rPr/>
        <w:t>computed</w:t>
      </w:r>
      <w:r>
        <w:rPr>
          <w:spacing w:val="18"/>
        </w:rPr>
        <w:t> </w:t>
      </w:r>
      <w:r>
        <w:rPr/>
        <w:t>post</w:t>
      </w:r>
      <w:r>
        <w:rPr>
          <w:spacing w:val="14"/>
        </w:rPr>
        <w:t> </w:t>
      </w:r>
      <w:r>
        <w:rPr/>
        <w:t>post</w:t>
      </w:r>
      <w:r>
        <w:rPr>
          <w:spacing w:val="14"/>
        </w:rPr>
        <w:t> </w:t>
      </w:r>
      <w:r>
        <w:rPr/>
        <w:t>test</w:t>
      </w:r>
      <w:r>
        <w:rPr>
          <w:spacing w:val="15"/>
        </w:rPr>
        <w:t> </w:t>
      </w:r>
      <w:r>
        <w:rPr/>
        <w:t>mean</w:t>
      </w:r>
      <w:r>
        <w:rPr>
          <w:spacing w:val="13"/>
        </w:rPr>
        <w:t> </w:t>
      </w:r>
      <w:r>
        <w:rPr/>
        <w:t>scores</w:t>
      </w:r>
      <w:r>
        <w:rPr>
          <w:spacing w:val="16"/>
        </w:rPr>
        <w:t> </w:t>
      </w:r>
      <w:r>
        <w:rPr/>
        <w:t>were</w:t>
      </w:r>
      <w:r>
        <w:rPr>
          <w:spacing w:val="14"/>
        </w:rPr>
        <w:t> </w:t>
      </w:r>
      <w:r>
        <w:rPr/>
        <w:t>26.50,</w:t>
      </w:r>
      <w:r>
        <w:rPr>
          <w:spacing w:val="14"/>
        </w:rPr>
        <w:t> </w:t>
      </w:r>
      <w:r>
        <w:rPr/>
        <w:t>27.95</w:t>
      </w:r>
      <w:r>
        <w:rPr>
          <w:spacing w:val="15"/>
        </w:rPr>
        <w:t> </w:t>
      </w:r>
      <w:r>
        <w:rPr>
          <w:spacing w:val="-5"/>
        </w:rPr>
        <w:t>and</w:t>
      </w:r>
    </w:p>
    <w:p>
      <w:pPr>
        <w:pStyle w:val="BodyText"/>
        <w:spacing w:line="480" w:lineRule="auto"/>
        <w:ind w:left="466" w:right="530"/>
        <w:jc w:val="both"/>
      </w:pPr>
      <w:r>
        <w:rPr/>
        <w:t>27.00 by</w:t>
      </w:r>
      <w:r>
        <w:rPr>
          <w:spacing w:val="-1"/>
        </w:rPr>
        <w:t> </w:t>
      </w:r>
      <w:r>
        <w:rPr/>
        <w:t>students taught with Conceptual Assignments, Conceptual Discussions and Enriched Conceptual Discussions with Conceptual Assignments groups respectively. The mean differences between male and female students were 1.50, 0.22 and 2.16 by students taught with Conceptual Assignments, Conceptual Discussions</w:t>
      </w:r>
      <w:r>
        <w:rPr>
          <w:spacing w:val="-3"/>
        </w:rPr>
        <w:t> </w:t>
      </w:r>
      <w:r>
        <w:rPr/>
        <w:t>and</w:t>
      </w:r>
      <w:r>
        <w:rPr>
          <w:spacing w:val="-3"/>
        </w:rPr>
        <w:t> </w:t>
      </w:r>
      <w:r>
        <w:rPr/>
        <w:t>Enriched</w:t>
      </w:r>
      <w:r>
        <w:rPr>
          <w:spacing w:val="-3"/>
        </w:rPr>
        <w:t> </w:t>
      </w:r>
      <w:r>
        <w:rPr/>
        <w:t>Conceptual</w:t>
      </w:r>
      <w:r>
        <w:rPr>
          <w:spacing w:val="-2"/>
        </w:rPr>
        <w:t> </w:t>
      </w:r>
      <w:r>
        <w:rPr/>
        <w:t>Discussions</w:t>
      </w:r>
      <w:r>
        <w:rPr>
          <w:spacing w:val="-3"/>
        </w:rPr>
        <w:t> </w:t>
      </w:r>
      <w:r>
        <w:rPr/>
        <w:t>with</w:t>
      </w:r>
      <w:r>
        <w:rPr>
          <w:spacing w:val="-3"/>
        </w:rPr>
        <w:t> </w:t>
      </w:r>
      <w:r>
        <w:rPr/>
        <w:t>Conceptual</w:t>
      </w:r>
      <w:r>
        <w:rPr>
          <w:spacing w:val="-3"/>
        </w:rPr>
        <w:t> </w:t>
      </w:r>
      <w:r>
        <w:rPr/>
        <w:t>Assignments</w:t>
      </w:r>
      <w:r>
        <w:rPr>
          <w:spacing w:val="-2"/>
        </w:rPr>
        <w:t> </w:t>
      </w:r>
      <w:r>
        <w:rPr/>
        <w:t>groups</w:t>
      </w:r>
      <w:r>
        <w:rPr>
          <w:spacing w:val="-3"/>
        </w:rPr>
        <w:t> </w:t>
      </w:r>
      <w:r>
        <w:rPr/>
        <w:t>respectively.</w:t>
      </w:r>
      <w:r>
        <w:rPr>
          <w:spacing w:val="-3"/>
        </w:rPr>
        <w:t> </w:t>
      </w:r>
      <w:r>
        <w:rPr/>
        <w:t>This result showed clearly that gender has no effect on the retention abilities of students in each of the three </w:t>
      </w:r>
      <w:r>
        <w:rPr>
          <w:spacing w:val="-2"/>
        </w:rPr>
        <w:t>groups.</w:t>
      </w:r>
    </w:p>
    <w:p>
      <w:pPr>
        <w:pStyle w:val="BodyText"/>
      </w:pPr>
    </w:p>
    <w:p>
      <w:pPr>
        <w:pStyle w:val="BodyText"/>
        <w:spacing w:before="1"/>
      </w:pPr>
    </w:p>
    <w:p>
      <w:pPr>
        <w:pStyle w:val="BodyText"/>
        <w:spacing w:line="480" w:lineRule="auto"/>
        <w:ind w:left="466" w:right="528"/>
        <w:jc w:val="both"/>
      </w:pPr>
      <w:r>
        <w:rPr>
          <w:b/>
        </w:rPr>
        <w:t>Question Eight: </w:t>
      </w:r>
      <w:r>
        <w:rPr/>
        <w:t>What is the difference in the retention ability among students taught genetic concepts using Conceptual Assignments, Conceptual Discussions and Enriched Conceptual Discussions with Conceptual Assignments instructional strategies?</w:t>
      </w:r>
    </w:p>
    <w:p>
      <w:pPr>
        <w:spacing w:after="0" w:line="480" w:lineRule="auto"/>
        <w:jc w:val="both"/>
        <w:sectPr>
          <w:pgSz w:w="11910" w:h="16840"/>
          <w:pgMar w:header="0" w:footer="702" w:top="1000" w:bottom="940" w:left="340" w:right="300"/>
        </w:sectPr>
      </w:pPr>
    </w:p>
    <w:p>
      <w:pPr>
        <w:spacing w:line="276" w:lineRule="auto" w:before="60"/>
        <w:ind w:left="1818" w:right="532" w:hanging="1352"/>
        <w:jc w:val="left"/>
        <w:rPr>
          <w:b/>
          <w:sz w:val="24"/>
        </w:rPr>
      </w:pPr>
      <w:r>
        <w:rPr/>
        <mc:AlternateContent>
          <mc:Choice Requires="wps">
            <w:drawing>
              <wp:anchor distT="0" distB="0" distL="0" distR="0" allowOverlap="1" layoutInCell="1" locked="0" behindDoc="0" simplePos="0" relativeHeight="15769088">
                <wp:simplePos x="0" y="0"/>
                <wp:positionH relativeFrom="page">
                  <wp:posOffset>512064</wp:posOffset>
                </wp:positionH>
                <wp:positionV relativeFrom="paragraph">
                  <wp:posOffset>441705</wp:posOffset>
                </wp:positionV>
                <wp:extent cx="6521450" cy="6350"/>
                <wp:effectExtent l="0" t="0" r="0" b="0"/>
                <wp:wrapNone/>
                <wp:docPr id="180" name="Graphic 180"/>
                <wp:cNvGraphicFramePr>
                  <a:graphicFrameLocks/>
                </wp:cNvGraphicFramePr>
                <a:graphic>
                  <a:graphicData uri="http://schemas.microsoft.com/office/word/2010/wordprocessingShape">
                    <wps:wsp>
                      <wps:cNvPr id="180" name="Graphic 180"/>
                      <wps:cNvSpPr/>
                      <wps:spPr>
                        <a:xfrm>
                          <a:off x="0" y="0"/>
                          <a:ext cx="6521450" cy="6350"/>
                        </a:xfrm>
                        <a:custGeom>
                          <a:avLst/>
                          <a:gdLst/>
                          <a:ahLst/>
                          <a:cxnLst/>
                          <a:rect l="l" t="t" r="r" b="b"/>
                          <a:pathLst>
                            <a:path w="6521450" h="6350">
                              <a:moveTo>
                                <a:pt x="3197974" y="0"/>
                              </a:moveTo>
                              <a:lnTo>
                                <a:pt x="3191891" y="0"/>
                              </a:lnTo>
                              <a:lnTo>
                                <a:pt x="2781935" y="0"/>
                              </a:lnTo>
                              <a:lnTo>
                                <a:pt x="2775839" y="0"/>
                              </a:lnTo>
                              <a:lnTo>
                                <a:pt x="0" y="0"/>
                              </a:lnTo>
                              <a:lnTo>
                                <a:pt x="0" y="6096"/>
                              </a:lnTo>
                              <a:lnTo>
                                <a:pt x="2775839" y="6096"/>
                              </a:lnTo>
                              <a:lnTo>
                                <a:pt x="2781935" y="6096"/>
                              </a:lnTo>
                              <a:lnTo>
                                <a:pt x="3191891" y="6096"/>
                              </a:lnTo>
                              <a:lnTo>
                                <a:pt x="3197974" y="6096"/>
                              </a:lnTo>
                              <a:lnTo>
                                <a:pt x="3197974" y="0"/>
                              </a:lnTo>
                              <a:close/>
                            </a:path>
                            <a:path w="6521450" h="6350">
                              <a:moveTo>
                                <a:pt x="5688762" y="0"/>
                              </a:moveTo>
                              <a:lnTo>
                                <a:pt x="4446397" y="0"/>
                              </a:lnTo>
                              <a:lnTo>
                                <a:pt x="4440352" y="0"/>
                              </a:lnTo>
                              <a:lnTo>
                                <a:pt x="3197987" y="0"/>
                              </a:lnTo>
                              <a:lnTo>
                                <a:pt x="3197987" y="6096"/>
                              </a:lnTo>
                              <a:lnTo>
                                <a:pt x="4440301" y="6096"/>
                              </a:lnTo>
                              <a:lnTo>
                                <a:pt x="4446397" y="6096"/>
                              </a:lnTo>
                              <a:lnTo>
                                <a:pt x="5688762" y="6096"/>
                              </a:lnTo>
                              <a:lnTo>
                                <a:pt x="5688762" y="0"/>
                              </a:lnTo>
                              <a:close/>
                            </a:path>
                            <a:path w="6521450" h="6350">
                              <a:moveTo>
                                <a:pt x="5694921" y="0"/>
                              </a:moveTo>
                              <a:lnTo>
                                <a:pt x="5688838" y="0"/>
                              </a:lnTo>
                              <a:lnTo>
                                <a:pt x="5688838" y="6096"/>
                              </a:lnTo>
                              <a:lnTo>
                                <a:pt x="5694921" y="6096"/>
                              </a:lnTo>
                              <a:lnTo>
                                <a:pt x="5694921" y="0"/>
                              </a:lnTo>
                              <a:close/>
                            </a:path>
                            <a:path w="6521450" h="6350">
                              <a:moveTo>
                                <a:pt x="6521247" y="0"/>
                              </a:moveTo>
                              <a:lnTo>
                                <a:pt x="5694934" y="0"/>
                              </a:lnTo>
                              <a:lnTo>
                                <a:pt x="5694934" y="6096"/>
                              </a:lnTo>
                              <a:lnTo>
                                <a:pt x="6521247" y="6096"/>
                              </a:lnTo>
                              <a:lnTo>
                                <a:pt x="65212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0.320004pt;margin-top:34.779964pt;width:513.5pt;height:.5pt;mso-position-horizontal-relative:page;mso-position-vertical-relative:paragraph;z-index:15769088" id="docshape153" coordorigin="806,696" coordsize="10270,10" path="m5843,696l5833,696,5187,696,5178,696,806,696,806,705,5178,705,5187,705,5833,705,5843,705,5843,696xm9765,696l7809,696,7799,696,7799,696,5843,696,5843,705,7799,705,7799,705,7809,705,9765,705,9765,696xm9775,696l9765,696,9765,705,9775,705,9775,696xm11076,696l9775,696,9775,705,11076,705,11076,696xe" filled="true" fillcolor="#000000" stroked="false">
                <v:path arrowok="t"/>
                <v:fill type="solid"/>
                <w10:wrap type="none"/>
              </v:shape>
            </w:pict>
          </mc:Fallback>
        </mc:AlternateContent>
      </w:r>
      <w:r>
        <w:rPr>
          <w:b/>
          <w:sz w:val="24"/>
        </w:rPr>
        <w:t>Table 4.10: Mean and Standard Deviation of Post Post Test Scores of Students in the Experimental </w:t>
      </w:r>
      <w:r>
        <w:rPr>
          <w:b/>
          <w:spacing w:val="-2"/>
          <w:sz w:val="24"/>
        </w:rPr>
        <w:t>Groups.</w:t>
      </w:r>
    </w:p>
    <w:p>
      <w:pPr>
        <w:spacing w:after="0" w:line="276" w:lineRule="auto"/>
        <w:jc w:val="left"/>
        <w:rPr>
          <w:sz w:val="24"/>
        </w:rPr>
        <w:sectPr>
          <w:pgSz w:w="11910" w:h="16840"/>
          <w:pgMar w:header="0" w:footer="702" w:top="1000" w:bottom="940" w:left="340" w:right="300"/>
        </w:sectPr>
      </w:pPr>
    </w:p>
    <w:p>
      <w:pPr>
        <w:tabs>
          <w:tab w:pos="4837" w:val="left" w:leader="none"/>
          <w:tab w:pos="5553" w:val="left" w:leader="none"/>
          <w:tab w:pos="7518" w:val="left" w:leader="none"/>
        </w:tabs>
        <w:spacing w:line="360" w:lineRule="auto" w:before="12"/>
        <w:ind w:left="7519" w:right="38" w:hanging="6993"/>
        <w:jc w:val="right"/>
        <w:rPr>
          <w:b/>
          <w:sz w:val="24"/>
        </w:rPr>
      </w:pPr>
      <w:r>
        <w:rPr/>
        <mc:AlternateContent>
          <mc:Choice Requires="wps">
            <w:drawing>
              <wp:anchor distT="0" distB="0" distL="0" distR="0" allowOverlap="1" layoutInCell="1" locked="0" behindDoc="0" simplePos="0" relativeHeight="15769600">
                <wp:simplePos x="0" y="0"/>
                <wp:positionH relativeFrom="page">
                  <wp:posOffset>512064</wp:posOffset>
                </wp:positionH>
                <wp:positionV relativeFrom="paragraph">
                  <wp:posOffset>715297</wp:posOffset>
                </wp:positionV>
                <wp:extent cx="6521450" cy="6350"/>
                <wp:effectExtent l="0" t="0" r="0" b="0"/>
                <wp:wrapNone/>
                <wp:docPr id="181" name="Graphic 181"/>
                <wp:cNvGraphicFramePr>
                  <a:graphicFrameLocks/>
                </wp:cNvGraphicFramePr>
                <a:graphic>
                  <a:graphicData uri="http://schemas.microsoft.com/office/word/2010/wordprocessingShape">
                    <wps:wsp>
                      <wps:cNvPr id="181" name="Graphic 181"/>
                      <wps:cNvSpPr/>
                      <wps:spPr>
                        <a:xfrm>
                          <a:off x="0" y="0"/>
                          <a:ext cx="6521450" cy="6350"/>
                        </a:xfrm>
                        <a:custGeom>
                          <a:avLst/>
                          <a:gdLst/>
                          <a:ahLst/>
                          <a:cxnLst/>
                          <a:rect l="l" t="t" r="r" b="b"/>
                          <a:pathLst>
                            <a:path w="6521450" h="6350">
                              <a:moveTo>
                                <a:pt x="3197974" y="0"/>
                              </a:moveTo>
                              <a:lnTo>
                                <a:pt x="3191891" y="0"/>
                              </a:lnTo>
                              <a:lnTo>
                                <a:pt x="2781935" y="0"/>
                              </a:lnTo>
                              <a:lnTo>
                                <a:pt x="2775839" y="0"/>
                              </a:lnTo>
                              <a:lnTo>
                                <a:pt x="0" y="0"/>
                              </a:lnTo>
                              <a:lnTo>
                                <a:pt x="0" y="6096"/>
                              </a:lnTo>
                              <a:lnTo>
                                <a:pt x="2775839" y="6096"/>
                              </a:lnTo>
                              <a:lnTo>
                                <a:pt x="2781935" y="6096"/>
                              </a:lnTo>
                              <a:lnTo>
                                <a:pt x="3191891" y="6096"/>
                              </a:lnTo>
                              <a:lnTo>
                                <a:pt x="3197974" y="6096"/>
                              </a:lnTo>
                              <a:lnTo>
                                <a:pt x="3197974" y="0"/>
                              </a:lnTo>
                              <a:close/>
                            </a:path>
                            <a:path w="6521450" h="6350">
                              <a:moveTo>
                                <a:pt x="5688762" y="0"/>
                              </a:moveTo>
                              <a:lnTo>
                                <a:pt x="4446397" y="0"/>
                              </a:lnTo>
                              <a:lnTo>
                                <a:pt x="4440352" y="0"/>
                              </a:lnTo>
                              <a:lnTo>
                                <a:pt x="3197987" y="0"/>
                              </a:lnTo>
                              <a:lnTo>
                                <a:pt x="3197987" y="6096"/>
                              </a:lnTo>
                              <a:lnTo>
                                <a:pt x="4440301" y="6096"/>
                              </a:lnTo>
                              <a:lnTo>
                                <a:pt x="4446397" y="6096"/>
                              </a:lnTo>
                              <a:lnTo>
                                <a:pt x="5688762" y="6096"/>
                              </a:lnTo>
                              <a:lnTo>
                                <a:pt x="5688762" y="0"/>
                              </a:lnTo>
                              <a:close/>
                            </a:path>
                            <a:path w="6521450" h="6350">
                              <a:moveTo>
                                <a:pt x="5694921" y="0"/>
                              </a:moveTo>
                              <a:lnTo>
                                <a:pt x="5688838" y="0"/>
                              </a:lnTo>
                              <a:lnTo>
                                <a:pt x="5688838" y="6096"/>
                              </a:lnTo>
                              <a:lnTo>
                                <a:pt x="5694921" y="6096"/>
                              </a:lnTo>
                              <a:lnTo>
                                <a:pt x="5694921" y="0"/>
                              </a:lnTo>
                              <a:close/>
                            </a:path>
                            <a:path w="6521450" h="6350">
                              <a:moveTo>
                                <a:pt x="6521247" y="0"/>
                              </a:moveTo>
                              <a:lnTo>
                                <a:pt x="5694934" y="0"/>
                              </a:lnTo>
                              <a:lnTo>
                                <a:pt x="5694934" y="6096"/>
                              </a:lnTo>
                              <a:lnTo>
                                <a:pt x="6521247" y="6096"/>
                              </a:lnTo>
                              <a:lnTo>
                                <a:pt x="65212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0.320004pt;margin-top:56.322662pt;width:513.5pt;height:.5pt;mso-position-horizontal-relative:page;mso-position-vertical-relative:paragraph;z-index:15769600" id="docshape154" coordorigin="806,1126" coordsize="10270,10" path="m5843,1126l5833,1126,5187,1126,5178,1126,806,1126,806,1136,5178,1136,5187,1136,5833,1136,5843,1136,5843,1126xm9765,1126l7809,1126,7799,1126,7799,1126,5843,1126,5843,1136,7799,1136,7799,1136,7809,1136,9765,1136,9765,1126xm9775,1126l9765,1126,9765,1136,9775,1136,9775,1126xm11076,1126l9775,1126,9775,1136,11076,1136,11076,1126xe" filled="true" fillcolor="#000000" stroked="false">
                <v:path arrowok="t"/>
                <v:fill type="solid"/>
                <w10:wrap type="none"/>
              </v:shape>
            </w:pict>
          </mc:Fallback>
        </mc:AlternateContent>
      </w:r>
      <w:r>
        <w:rPr>
          <w:b/>
          <w:spacing w:val="-2"/>
          <w:sz w:val="24"/>
        </w:rPr>
        <w:t>Groups</w:t>
      </w:r>
      <w:r>
        <w:rPr>
          <w:b/>
          <w:sz w:val="24"/>
        </w:rPr>
        <w:tab/>
      </w:r>
      <w:r>
        <w:rPr>
          <w:b/>
          <w:spacing w:val="-10"/>
          <w:sz w:val="24"/>
        </w:rPr>
        <w:t>N</w:t>
      </w:r>
      <w:r>
        <w:rPr>
          <w:b/>
          <w:sz w:val="24"/>
        </w:rPr>
        <w:tab/>
      </w:r>
      <w:r>
        <w:rPr>
          <w:b/>
          <w:spacing w:val="-4"/>
          <w:sz w:val="24"/>
        </w:rPr>
        <w:t>Mean</w:t>
      </w:r>
      <w:r>
        <w:rPr>
          <w:b/>
          <w:sz w:val="24"/>
        </w:rPr>
        <w:tab/>
      </w:r>
      <w:r>
        <w:rPr>
          <w:b/>
          <w:spacing w:val="-2"/>
          <w:sz w:val="24"/>
        </w:rPr>
        <w:t>Standard. Deviation</w:t>
      </w:r>
    </w:p>
    <w:p>
      <w:pPr>
        <w:spacing w:line="360" w:lineRule="auto" w:before="12"/>
        <w:ind w:left="526" w:right="713" w:firstLine="0"/>
        <w:jc w:val="left"/>
        <w:rPr>
          <w:b/>
          <w:sz w:val="24"/>
        </w:rPr>
      </w:pPr>
      <w:r>
        <w:rPr/>
        <w:br w:type="column"/>
      </w:r>
      <w:r>
        <w:rPr>
          <w:b/>
          <w:spacing w:val="-4"/>
          <w:sz w:val="24"/>
        </w:rPr>
        <w:t>Mean </w:t>
      </w:r>
      <w:r>
        <w:rPr>
          <w:b/>
          <w:spacing w:val="-2"/>
          <w:sz w:val="24"/>
        </w:rPr>
        <w:t>Difference</w:t>
      </w:r>
    </w:p>
    <w:p>
      <w:pPr>
        <w:spacing w:after="0" w:line="360" w:lineRule="auto"/>
        <w:jc w:val="left"/>
        <w:rPr>
          <w:sz w:val="24"/>
        </w:rPr>
        <w:sectPr>
          <w:type w:val="continuous"/>
          <w:pgSz w:w="11910" w:h="16840"/>
          <w:pgMar w:header="0" w:footer="702" w:top="1360" w:bottom="1620" w:left="340" w:right="300"/>
          <w:cols w:num="2" w:equalWidth="0">
            <w:col w:w="8583" w:space="376"/>
            <w:col w:w="2311"/>
          </w:cols>
        </w:sectPr>
      </w:pPr>
    </w:p>
    <w:p>
      <w:pPr>
        <w:pStyle w:val="BodyText"/>
        <w:tabs>
          <w:tab w:pos="4897" w:val="left" w:leader="none"/>
          <w:tab w:pos="5553" w:val="left" w:leader="none"/>
          <w:tab w:pos="7518" w:val="left" w:leader="none"/>
          <w:tab w:pos="9905" w:val="right" w:leader="none"/>
        </w:tabs>
        <w:spacing w:before="703"/>
        <w:ind w:left="466"/>
      </w:pPr>
      <w:r>
        <w:rPr>
          <w:spacing w:val="-5"/>
        </w:rPr>
        <w:t>EGI</w:t>
      </w:r>
      <w:r>
        <w:rPr/>
        <w:tab/>
      </w:r>
      <w:r>
        <w:rPr>
          <w:spacing w:val="-5"/>
        </w:rPr>
        <w:t>40</w:t>
      </w:r>
      <w:r>
        <w:rPr/>
        <w:tab/>
      </w:r>
      <w:r>
        <w:rPr>
          <w:spacing w:val="-4"/>
        </w:rPr>
        <w:t>26.77</w:t>
      </w:r>
      <w:r>
        <w:rPr/>
        <w:tab/>
      </w:r>
      <w:r>
        <w:rPr>
          <w:spacing w:val="-4"/>
        </w:rPr>
        <w:t>3.78</w:t>
      </w:r>
      <w:r>
        <w:rPr/>
        <w:tab/>
      </w:r>
      <w:r>
        <w:rPr>
          <w:spacing w:val="-4"/>
        </w:rPr>
        <w:t>1.29</w:t>
      </w:r>
    </w:p>
    <w:p>
      <w:pPr>
        <w:pStyle w:val="BodyText"/>
        <w:spacing w:line="720" w:lineRule="auto" w:before="552"/>
        <w:ind w:left="526" w:right="10296"/>
      </w:pPr>
      <w:r>
        <w:rPr/>
        <mc:AlternateContent>
          <mc:Choice Requires="wps">
            <w:drawing>
              <wp:anchor distT="0" distB="0" distL="0" distR="0" allowOverlap="1" layoutInCell="1" locked="0" behindDoc="1" simplePos="0" relativeHeight="487627776">
                <wp:simplePos x="0" y="0"/>
                <wp:positionH relativeFrom="page">
                  <wp:posOffset>502920</wp:posOffset>
                </wp:positionH>
                <wp:positionV relativeFrom="paragraph">
                  <wp:posOffset>1407761</wp:posOffset>
                </wp:positionV>
                <wp:extent cx="6530975" cy="6350"/>
                <wp:effectExtent l="0" t="0" r="0" b="0"/>
                <wp:wrapTopAndBottom/>
                <wp:docPr id="182" name="Graphic 182"/>
                <wp:cNvGraphicFramePr>
                  <a:graphicFrameLocks/>
                </wp:cNvGraphicFramePr>
                <a:graphic>
                  <a:graphicData uri="http://schemas.microsoft.com/office/word/2010/wordprocessingShape">
                    <wps:wsp>
                      <wps:cNvPr id="182" name="Graphic 182"/>
                      <wps:cNvSpPr/>
                      <wps:spPr>
                        <a:xfrm>
                          <a:off x="0" y="0"/>
                          <a:ext cx="6530975" cy="6350"/>
                        </a:xfrm>
                        <a:custGeom>
                          <a:avLst/>
                          <a:gdLst/>
                          <a:ahLst/>
                          <a:cxnLst/>
                          <a:rect l="l" t="t" r="r" b="b"/>
                          <a:pathLst>
                            <a:path w="6530975" h="6350">
                              <a:moveTo>
                                <a:pt x="6530391" y="0"/>
                              </a:moveTo>
                              <a:lnTo>
                                <a:pt x="6530391" y="0"/>
                              </a:lnTo>
                              <a:lnTo>
                                <a:pt x="0" y="0"/>
                              </a:lnTo>
                              <a:lnTo>
                                <a:pt x="0" y="6096"/>
                              </a:lnTo>
                              <a:lnTo>
                                <a:pt x="6530391" y="6096"/>
                              </a:lnTo>
                              <a:lnTo>
                                <a:pt x="65303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600002pt;margin-top:110.847359pt;width:514.204024pt;height:.48pt;mso-position-horizontal-relative:page;mso-position-vertical-relative:paragraph;z-index:-15688704;mso-wrap-distance-left:0;mso-wrap-distance-right:0" id="docshape155" filled="true" fillcolor="#000000" stroked="false">
                <v:fill type="solid"/>
                <w10:wrap type="topAndBottom"/>
              </v:rect>
            </w:pict>
          </mc:Fallback>
        </mc:AlternateContent>
      </w:r>
      <w:r>
        <w:rPr/>
        <mc:AlternateContent>
          <mc:Choice Requires="wps">
            <w:drawing>
              <wp:anchor distT="0" distB="0" distL="0" distR="0" allowOverlap="1" layoutInCell="1" locked="0" behindDoc="0" simplePos="0" relativeHeight="15770112">
                <wp:simplePos x="0" y="0"/>
                <wp:positionH relativeFrom="page">
                  <wp:posOffset>3256153</wp:posOffset>
                </wp:positionH>
                <wp:positionV relativeFrom="paragraph">
                  <wp:posOffset>489763</wp:posOffset>
                </wp:positionV>
                <wp:extent cx="3319779" cy="561340"/>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3319779" cy="56134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8"/>
                              <w:gridCol w:w="1461"/>
                              <w:gridCol w:w="1906"/>
                              <w:gridCol w:w="1243"/>
                            </w:tblGrid>
                            <w:tr>
                              <w:trPr>
                                <w:trHeight w:val="442" w:hRule="atLeast"/>
                              </w:trPr>
                              <w:tc>
                                <w:tcPr>
                                  <w:tcW w:w="498" w:type="dxa"/>
                                </w:tcPr>
                                <w:p>
                                  <w:pPr>
                                    <w:pStyle w:val="TableParagraph"/>
                                    <w:spacing w:line="266" w:lineRule="exact"/>
                                    <w:ind w:left="50"/>
                                    <w:rPr>
                                      <w:sz w:val="24"/>
                                    </w:rPr>
                                  </w:pPr>
                                  <w:r>
                                    <w:rPr>
                                      <w:spacing w:val="-5"/>
                                      <w:sz w:val="24"/>
                                    </w:rPr>
                                    <w:t>47</w:t>
                                  </w:r>
                                </w:p>
                              </w:tc>
                              <w:tc>
                                <w:tcPr>
                                  <w:tcW w:w="1461" w:type="dxa"/>
                                </w:tcPr>
                                <w:p>
                                  <w:pPr>
                                    <w:pStyle w:val="TableParagraph"/>
                                    <w:spacing w:line="266" w:lineRule="exact"/>
                                    <w:ind w:left="207"/>
                                    <w:rPr>
                                      <w:sz w:val="24"/>
                                    </w:rPr>
                                  </w:pPr>
                                  <w:r>
                                    <w:rPr>
                                      <w:spacing w:val="-2"/>
                                      <w:sz w:val="24"/>
                                    </w:rPr>
                                    <w:t>28.06</w:t>
                                  </w:r>
                                </w:p>
                              </w:tc>
                              <w:tc>
                                <w:tcPr>
                                  <w:tcW w:w="1906" w:type="dxa"/>
                                </w:tcPr>
                                <w:p>
                                  <w:pPr>
                                    <w:pStyle w:val="TableParagraph"/>
                                    <w:spacing w:line="266" w:lineRule="exact"/>
                                    <w:ind w:right="59"/>
                                    <w:jc w:val="center"/>
                                    <w:rPr>
                                      <w:sz w:val="24"/>
                                    </w:rPr>
                                  </w:pPr>
                                  <w:r>
                                    <w:rPr>
                                      <w:spacing w:val="-4"/>
                                      <w:sz w:val="24"/>
                                    </w:rPr>
                                    <w:t>4.70</w:t>
                                  </w:r>
                                </w:p>
                              </w:tc>
                              <w:tc>
                                <w:tcPr>
                                  <w:tcW w:w="1243" w:type="dxa"/>
                                </w:tcPr>
                                <w:p>
                                  <w:pPr>
                                    <w:pStyle w:val="TableParagraph"/>
                                    <w:spacing w:line="266" w:lineRule="exact"/>
                                    <w:ind w:right="48"/>
                                    <w:jc w:val="right"/>
                                    <w:rPr>
                                      <w:sz w:val="24"/>
                                    </w:rPr>
                                  </w:pPr>
                                  <w:r>
                                    <w:rPr>
                                      <w:spacing w:val="-4"/>
                                      <w:sz w:val="24"/>
                                    </w:rPr>
                                    <w:t>0.00</w:t>
                                  </w:r>
                                </w:p>
                              </w:tc>
                            </w:tr>
                            <w:tr>
                              <w:trPr>
                                <w:trHeight w:val="442" w:hRule="atLeast"/>
                              </w:trPr>
                              <w:tc>
                                <w:tcPr>
                                  <w:tcW w:w="498" w:type="dxa"/>
                                </w:tcPr>
                                <w:p>
                                  <w:pPr>
                                    <w:pStyle w:val="TableParagraph"/>
                                    <w:spacing w:line="256" w:lineRule="exact" w:before="167"/>
                                    <w:ind w:left="50"/>
                                    <w:rPr>
                                      <w:sz w:val="24"/>
                                    </w:rPr>
                                  </w:pPr>
                                  <w:r>
                                    <w:rPr>
                                      <w:spacing w:val="-5"/>
                                      <w:sz w:val="24"/>
                                    </w:rPr>
                                    <w:t>47</w:t>
                                  </w:r>
                                </w:p>
                              </w:tc>
                              <w:tc>
                                <w:tcPr>
                                  <w:tcW w:w="1461" w:type="dxa"/>
                                </w:tcPr>
                                <w:p>
                                  <w:pPr>
                                    <w:pStyle w:val="TableParagraph"/>
                                    <w:spacing w:line="256" w:lineRule="exact" w:before="167"/>
                                    <w:ind w:left="207"/>
                                    <w:rPr>
                                      <w:sz w:val="24"/>
                                    </w:rPr>
                                  </w:pPr>
                                  <w:r>
                                    <w:rPr>
                                      <w:spacing w:val="-2"/>
                                      <w:sz w:val="24"/>
                                    </w:rPr>
                                    <w:t>27.65</w:t>
                                  </w:r>
                                </w:p>
                              </w:tc>
                              <w:tc>
                                <w:tcPr>
                                  <w:tcW w:w="1906" w:type="dxa"/>
                                </w:tcPr>
                                <w:p>
                                  <w:pPr>
                                    <w:pStyle w:val="TableParagraph"/>
                                    <w:spacing w:line="256" w:lineRule="exact" w:before="167"/>
                                    <w:ind w:right="59"/>
                                    <w:jc w:val="center"/>
                                    <w:rPr>
                                      <w:sz w:val="24"/>
                                    </w:rPr>
                                  </w:pPr>
                                  <w:r>
                                    <w:rPr>
                                      <w:spacing w:val="-4"/>
                                      <w:sz w:val="24"/>
                                    </w:rPr>
                                    <w:t>5.16</w:t>
                                  </w:r>
                                </w:p>
                              </w:tc>
                              <w:tc>
                                <w:tcPr>
                                  <w:tcW w:w="1243" w:type="dxa"/>
                                </w:tcPr>
                                <w:p>
                                  <w:pPr>
                                    <w:pStyle w:val="TableParagraph"/>
                                    <w:spacing w:line="256" w:lineRule="exact" w:before="167"/>
                                    <w:ind w:right="48"/>
                                    <w:jc w:val="right"/>
                                    <w:rPr>
                                      <w:sz w:val="24"/>
                                    </w:rPr>
                                  </w:pPr>
                                  <w:r>
                                    <w:rPr>
                                      <w:spacing w:val="-4"/>
                                      <w:sz w:val="24"/>
                                    </w:rPr>
                                    <w:t>0.41</w:t>
                                  </w:r>
                                </w:p>
                              </w:tc>
                            </w:tr>
                          </w:tbl>
                          <w:p>
                            <w:pPr>
                              <w:pStyle w:val="BodyText"/>
                            </w:pPr>
                          </w:p>
                        </w:txbxContent>
                      </wps:txbx>
                      <wps:bodyPr wrap="square" lIns="0" tIns="0" rIns="0" bIns="0" rtlCol="0">
                        <a:noAutofit/>
                      </wps:bodyPr>
                    </wps:wsp>
                  </a:graphicData>
                </a:graphic>
              </wp:anchor>
            </w:drawing>
          </mc:Choice>
          <mc:Fallback>
            <w:pict>
              <v:shape style="position:absolute;margin-left:256.390015pt;margin-top:38.564022pt;width:261.4pt;height:44.2pt;mso-position-horizontal-relative:page;mso-position-vertical-relative:paragraph;z-index:15770112" type="#_x0000_t202" id="docshape15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8"/>
                        <w:gridCol w:w="1461"/>
                        <w:gridCol w:w="1906"/>
                        <w:gridCol w:w="1243"/>
                      </w:tblGrid>
                      <w:tr>
                        <w:trPr>
                          <w:trHeight w:val="442" w:hRule="atLeast"/>
                        </w:trPr>
                        <w:tc>
                          <w:tcPr>
                            <w:tcW w:w="498" w:type="dxa"/>
                          </w:tcPr>
                          <w:p>
                            <w:pPr>
                              <w:pStyle w:val="TableParagraph"/>
                              <w:spacing w:line="266" w:lineRule="exact"/>
                              <w:ind w:left="50"/>
                              <w:rPr>
                                <w:sz w:val="24"/>
                              </w:rPr>
                            </w:pPr>
                            <w:r>
                              <w:rPr>
                                <w:spacing w:val="-5"/>
                                <w:sz w:val="24"/>
                              </w:rPr>
                              <w:t>47</w:t>
                            </w:r>
                          </w:p>
                        </w:tc>
                        <w:tc>
                          <w:tcPr>
                            <w:tcW w:w="1461" w:type="dxa"/>
                          </w:tcPr>
                          <w:p>
                            <w:pPr>
                              <w:pStyle w:val="TableParagraph"/>
                              <w:spacing w:line="266" w:lineRule="exact"/>
                              <w:ind w:left="207"/>
                              <w:rPr>
                                <w:sz w:val="24"/>
                              </w:rPr>
                            </w:pPr>
                            <w:r>
                              <w:rPr>
                                <w:spacing w:val="-2"/>
                                <w:sz w:val="24"/>
                              </w:rPr>
                              <w:t>28.06</w:t>
                            </w:r>
                          </w:p>
                        </w:tc>
                        <w:tc>
                          <w:tcPr>
                            <w:tcW w:w="1906" w:type="dxa"/>
                          </w:tcPr>
                          <w:p>
                            <w:pPr>
                              <w:pStyle w:val="TableParagraph"/>
                              <w:spacing w:line="266" w:lineRule="exact"/>
                              <w:ind w:right="59"/>
                              <w:jc w:val="center"/>
                              <w:rPr>
                                <w:sz w:val="24"/>
                              </w:rPr>
                            </w:pPr>
                            <w:r>
                              <w:rPr>
                                <w:spacing w:val="-4"/>
                                <w:sz w:val="24"/>
                              </w:rPr>
                              <w:t>4.70</w:t>
                            </w:r>
                          </w:p>
                        </w:tc>
                        <w:tc>
                          <w:tcPr>
                            <w:tcW w:w="1243" w:type="dxa"/>
                          </w:tcPr>
                          <w:p>
                            <w:pPr>
                              <w:pStyle w:val="TableParagraph"/>
                              <w:spacing w:line="266" w:lineRule="exact"/>
                              <w:ind w:right="48"/>
                              <w:jc w:val="right"/>
                              <w:rPr>
                                <w:sz w:val="24"/>
                              </w:rPr>
                            </w:pPr>
                            <w:r>
                              <w:rPr>
                                <w:spacing w:val="-4"/>
                                <w:sz w:val="24"/>
                              </w:rPr>
                              <w:t>0.00</w:t>
                            </w:r>
                          </w:p>
                        </w:tc>
                      </w:tr>
                      <w:tr>
                        <w:trPr>
                          <w:trHeight w:val="442" w:hRule="atLeast"/>
                        </w:trPr>
                        <w:tc>
                          <w:tcPr>
                            <w:tcW w:w="498" w:type="dxa"/>
                          </w:tcPr>
                          <w:p>
                            <w:pPr>
                              <w:pStyle w:val="TableParagraph"/>
                              <w:spacing w:line="256" w:lineRule="exact" w:before="167"/>
                              <w:ind w:left="50"/>
                              <w:rPr>
                                <w:sz w:val="24"/>
                              </w:rPr>
                            </w:pPr>
                            <w:r>
                              <w:rPr>
                                <w:spacing w:val="-5"/>
                                <w:sz w:val="24"/>
                              </w:rPr>
                              <w:t>47</w:t>
                            </w:r>
                          </w:p>
                        </w:tc>
                        <w:tc>
                          <w:tcPr>
                            <w:tcW w:w="1461" w:type="dxa"/>
                          </w:tcPr>
                          <w:p>
                            <w:pPr>
                              <w:pStyle w:val="TableParagraph"/>
                              <w:spacing w:line="256" w:lineRule="exact" w:before="167"/>
                              <w:ind w:left="207"/>
                              <w:rPr>
                                <w:sz w:val="24"/>
                              </w:rPr>
                            </w:pPr>
                            <w:r>
                              <w:rPr>
                                <w:spacing w:val="-2"/>
                                <w:sz w:val="24"/>
                              </w:rPr>
                              <w:t>27.65</w:t>
                            </w:r>
                          </w:p>
                        </w:tc>
                        <w:tc>
                          <w:tcPr>
                            <w:tcW w:w="1906" w:type="dxa"/>
                          </w:tcPr>
                          <w:p>
                            <w:pPr>
                              <w:pStyle w:val="TableParagraph"/>
                              <w:spacing w:line="256" w:lineRule="exact" w:before="167"/>
                              <w:ind w:right="59"/>
                              <w:jc w:val="center"/>
                              <w:rPr>
                                <w:sz w:val="24"/>
                              </w:rPr>
                            </w:pPr>
                            <w:r>
                              <w:rPr>
                                <w:spacing w:val="-4"/>
                                <w:sz w:val="24"/>
                              </w:rPr>
                              <w:t>5.16</w:t>
                            </w:r>
                          </w:p>
                        </w:tc>
                        <w:tc>
                          <w:tcPr>
                            <w:tcW w:w="1243" w:type="dxa"/>
                          </w:tcPr>
                          <w:p>
                            <w:pPr>
                              <w:pStyle w:val="TableParagraph"/>
                              <w:spacing w:line="256" w:lineRule="exact" w:before="167"/>
                              <w:ind w:right="48"/>
                              <w:jc w:val="right"/>
                              <w:rPr>
                                <w:sz w:val="24"/>
                              </w:rPr>
                            </w:pPr>
                            <w:r>
                              <w:rPr>
                                <w:spacing w:val="-4"/>
                                <w:sz w:val="24"/>
                              </w:rPr>
                              <w:t>0.41</w:t>
                            </w:r>
                          </w:p>
                        </w:tc>
                      </w:tr>
                    </w:tbl>
                    <w:p>
                      <w:pPr>
                        <w:pStyle w:val="BodyText"/>
                      </w:pPr>
                    </w:p>
                  </w:txbxContent>
                </v:textbox>
                <w10:wrap type="none"/>
              </v:shape>
            </w:pict>
          </mc:Fallback>
        </mc:AlternateContent>
      </w:r>
      <w:r>
        <w:rPr>
          <w:spacing w:val="-4"/>
        </w:rPr>
        <w:t>EG2 </w:t>
      </w:r>
      <w:r>
        <w:rPr>
          <w:spacing w:val="-5"/>
        </w:rPr>
        <w:t>EG3</w:t>
      </w:r>
    </w:p>
    <w:p>
      <w:pPr>
        <w:pStyle w:val="BodyText"/>
        <w:spacing w:before="267"/>
      </w:pPr>
    </w:p>
    <w:p>
      <w:pPr>
        <w:pStyle w:val="BodyText"/>
        <w:spacing w:line="480" w:lineRule="auto" w:before="1"/>
        <w:ind w:left="466" w:right="530"/>
        <w:jc w:val="both"/>
      </w:pPr>
      <w:r>
        <w:rPr/>
        <w:t>The results in Table 4.10 revealed that the descriptive statistics showed that the computed Post Post Test mean scores were 26.77, 28.06 and 27.65 by students taught genetic concepts using Conceptual Assignments, Conceptual discussions and Enriched Conceptual</w:t>
      </w:r>
      <w:r>
        <w:rPr>
          <w:spacing w:val="80"/>
        </w:rPr>
        <w:t> </w:t>
      </w:r>
      <w:r>
        <w:rPr/>
        <w:t>Discussions with Conceptual Assignments respectively. This</w:t>
      </w:r>
      <w:r>
        <w:rPr>
          <w:spacing w:val="-1"/>
        </w:rPr>
        <w:t> </w:t>
      </w:r>
      <w:r>
        <w:rPr/>
        <w:t>implied</w:t>
      </w:r>
      <w:r>
        <w:rPr>
          <w:spacing w:val="-1"/>
        </w:rPr>
        <w:t> </w:t>
      </w:r>
      <w:r>
        <w:rPr/>
        <w:t>that</w:t>
      </w:r>
      <w:r>
        <w:rPr>
          <w:spacing w:val="-1"/>
        </w:rPr>
        <w:t> </w:t>
      </w:r>
      <w:r>
        <w:rPr/>
        <w:t>the</w:t>
      </w:r>
      <w:r>
        <w:rPr>
          <w:spacing w:val="-2"/>
        </w:rPr>
        <w:t> </w:t>
      </w:r>
      <w:r>
        <w:rPr/>
        <w:t>retention</w:t>
      </w:r>
      <w:r>
        <w:rPr>
          <w:spacing w:val="-1"/>
        </w:rPr>
        <w:t> </w:t>
      </w:r>
      <w:r>
        <w:rPr/>
        <w:t>abilities</w:t>
      </w:r>
      <w:r>
        <w:rPr>
          <w:spacing w:val="-2"/>
        </w:rPr>
        <w:t> </w:t>
      </w:r>
      <w:r>
        <w:rPr/>
        <w:t>of</w:t>
      </w:r>
      <w:r>
        <w:rPr>
          <w:spacing w:val="-2"/>
        </w:rPr>
        <w:t> </w:t>
      </w:r>
      <w:r>
        <w:rPr/>
        <w:t>each</w:t>
      </w:r>
      <w:r>
        <w:rPr>
          <w:spacing w:val="-1"/>
        </w:rPr>
        <w:t> </w:t>
      </w:r>
      <w:r>
        <w:rPr/>
        <w:t>of</w:t>
      </w:r>
      <w:r>
        <w:rPr>
          <w:spacing w:val="-2"/>
        </w:rPr>
        <w:t> </w:t>
      </w:r>
      <w:r>
        <w:rPr/>
        <w:t>the</w:t>
      </w:r>
      <w:r>
        <w:rPr>
          <w:spacing w:val="-2"/>
        </w:rPr>
        <w:t> </w:t>
      </w:r>
      <w:r>
        <w:rPr/>
        <w:t>three experimental</w:t>
      </w:r>
      <w:r>
        <w:rPr>
          <w:spacing w:val="-1"/>
        </w:rPr>
        <w:t> </w:t>
      </w:r>
      <w:r>
        <w:rPr/>
        <w:t>groups are high.</w:t>
      </w:r>
    </w:p>
    <w:p>
      <w:pPr>
        <w:pStyle w:val="BodyText"/>
      </w:pPr>
    </w:p>
    <w:p>
      <w:pPr>
        <w:pStyle w:val="BodyText"/>
        <w:spacing w:before="3"/>
      </w:pPr>
    </w:p>
    <w:p>
      <w:pPr>
        <w:pStyle w:val="Heading2"/>
        <w:ind w:left="526"/>
      </w:pPr>
      <w:r>
        <w:rPr/>
        <w:t>4.2.1</w:t>
      </w:r>
      <w:r>
        <w:rPr>
          <w:spacing w:val="-1"/>
        </w:rPr>
        <w:t> </w:t>
      </w:r>
      <w:r>
        <w:rPr/>
        <w:t>Hypotheses</w:t>
      </w:r>
      <w:r>
        <w:rPr>
          <w:spacing w:val="-1"/>
        </w:rPr>
        <w:t> </w:t>
      </w:r>
      <w:r>
        <w:rPr>
          <w:spacing w:val="-2"/>
        </w:rPr>
        <w:t>Testing</w:t>
      </w:r>
    </w:p>
    <w:p>
      <w:pPr>
        <w:pStyle w:val="BodyText"/>
        <w:spacing w:line="480" w:lineRule="auto" w:before="271"/>
        <w:ind w:left="466" w:right="591"/>
        <w:jc w:val="both"/>
      </w:pPr>
      <w:r>
        <w:rPr/>
        <w:t>The data collected as described in 4.1- 4.10 above were used to test the stated hypotheses. The results are presented in Tables 4.11 – 4.16.</w:t>
      </w:r>
    </w:p>
    <w:p>
      <w:pPr>
        <w:pStyle w:val="BodyText"/>
      </w:pPr>
    </w:p>
    <w:p>
      <w:pPr>
        <w:pStyle w:val="BodyText"/>
        <w:spacing w:before="5"/>
      </w:pPr>
    </w:p>
    <w:p>
      <w:pPr>
        <w:pStyle w:val="Heading2"/>
        <w:spacing w:line="480" w:lineRule="auto" w:before="1"/>
        <w:ind w:right="2564"/>
        <w:jc w:val="both"/>
      </w:pPr>
      <w:r>
        <w:rPr/>
        <w:t>Comparison</w:t>
      </w:r>
      <w:r>
        <w:rPr>
          <w:spacing w:val="-4"/>
        </w:rPr>
        <w:t> </w:t>
      </w:r>
      <w:r>
        <w:rPr/>
        <w:t>of</w:t>
      </w:r>
      <w:r>
        <w:rPr>
          <w:spacing w:val="-4"/>
        </w:rPr>
        <w:t> </w:t>
      </w:r>
      <w:r>
        <w:rPr/>
        <w:t>the</w:t>
      </w:r>
      <w:r>
        <w:rPr>
          <w:spacing w:val="-5"/>
        </w:rPr>
        <w:t> </w:t>
      </w:r>
      <w:r>
        <w:rPr/>
        <w:t>Academic</w:t>
      </w:r>
      <w:r>
        <w:rPr>
          <w:spacing w:val="-3"/>
        </w:rPr>
        <w:t> </w:t>
      </w:r>
      <w:r>
        <w:rPr/>
        <w:t>Performance</w:t>
      </w:r>
      <w:r>
        <w:rPr>
          <w:spacing w:val="-6"/>
        </w:rPr>
        <w:t> </w:t>
      </w:r>
      <w:r>
        <w:rPr/>
        <w:t>of</w:t>
      </w:r>
      <w:r>
        <w:rPr>
          <w:spacing w:val="-3"/>
        </w:rPr>
        <w:t> </w:t>
      </w:r>
      <w:r>
        <w:rPr/>
        <w:t>Experimental</w:t>
      </w:r>
      <w:r>
        <w:rPr>
          <w:spacing w:val="-5"/>
        </w:rPr>
        <w:t> </w:t>
      </w:r>
      <w:r>
        <w:rPr/>
        <w:t>and</w:t>
      </w:r>
      <w:r>
        <w:rPr>
          <w:spacing w:val="-3"/>
        </w:rPr>
        <w:t> </w:t>
      </w:r>
      <w:r>
        <w:rPr/>
        <w:t>Control</w:t>
      </w:r>
      <w:r>
        <w:rPr>
          <w:spacing w:val="-4"/>
        </w:rPr>
        <w:t> </w:t>
      </w:r>
      <w:r>
        <w:rPr/>
        <w:t>Groups Null Hypothesis One</w:t>
      </w:r>
    </w:p>
    <w:p>
      <w:pPr>
        <w:pStyle w:val="BodyText"/>
        <w:spacing w:line="480" w:lineRule="auto"/>
        <w:ind w:left="466" w:right="592"/>
        <w:jc w:val="both"/>
      </w:pPr>
      <w:r>
        <w:rPr/>
        <w:t>There is no significant difference in the mean score of students taught genetic concepts using Conceptual Assignments, Conceptual Discussions and Enriched Conceptual Change Discussions with Conceptual Assignments instructional strategies and those taught the same using the traditional instructional method. To test the hypothesis, the post test performance of students taught genetic concepts with Conceptual Assignments,</w:t>
      </w:r>
      <w:r>
        <w:rPr>
          <w:spacing w:val="44"/>
        </w:rPr>
        <w:t> </w:t>
      </w:r>
      <w:r>
        <w:rPr/>
        <w:t>Conceptual</w:t>
      </w:r>
      <w:r>
        <w:rPr>
          <w:spacing w:val="44"/>
        </w:rPr>
        <w:t> </w:t>
      </w:r>
      <w:r>
        <w:rPr/>
        <w:t>Discussions</w:t>
      </w:r>
      <w:r>
        <w:rPr>
          <w:spacing w:val="44"/>
        </w:rPr>
        <w:t> </w:t>
      </w:r>
      <w:r>
        <w:rPr/>
        <w:t>and</w:t>
      </w:r>
      <w:r>
        <w:rPr>
          <w:spacing w:val="46"/>
        </w:rPr>
        <w:t> </w:t>
      </w:r>
      <w:r>
        <w:rPr/>
        <w:t>Enriched</w:t>
      </w:r>
      <w:r>
        <w:rPr>
          <w:spacing w:val="44"/>
        </w:rPr>
        <w:t> </w:t>
      </w:r>
      <w:r>
        <w:rPr/>
        <w:t>Conceptual</w:t>
      </w:r>
      <w:r>
        <w:rPr>
          <w:spacing w:val="44"/>
        </w:rPr>
        <w:t> </w:t>
      </w:r>
      <w:r>
        <w:rPr/>
        <w:t>Change</w:t>
      </w:r>
      <w:r>
        <w:rPr>
          <w:spacing w:val="45"/>
        </w:rPr>
        <w:t> </w:t>
      </w:r>
      <w:r>
        <w:rPr/>
        <w:t>Discussions</w:t>
      </w:r>
      <w:r>
        <w:rPr>
          <w:spacing w:val="51"/>
        </w:rPr>
        <w:t> </w:t>
      </w:r>
      <w:r>
        <w:rPr/>
        <w:t>with</w:t>
      </w:r>
      <w:r>
        <w:rPr>
          <w:spacing w:val="45"/>
        </w:rPr>
        <w:t> </w:t>
      </w:r>
      <w:r>
        <w:rPr>
          <w:spacing w:val="-2"/>
        </w:rPr>
        <w:t>Conceptual</w:t>
      </w:r>
    </w:p>
    <w:p>
      <w:pPr>
        <w:spacing w:after="0" w:line="480" w:lineRule="auto"/>
        <w:jc w:val="both"/>
        <w:sectPr>
          <w:type w:val="continuous"/>
          <w:pgSz w:w="11910" w:h="16840"/>
          <w:pgMar w:header="0" w:footer="702" w:top="1360" w:bottom="1620" w:left="340" w:right="300"/>
        </w:sectPr>
      </w:pPr>
    </w:p>
    <w:p>
      <w:pPr>
        <w:pStyle w:val="BodyText"/>
        <w:spacing w:line="480" w:lineRule="auto" w:before="73"/>
        <w:ind w:left="466" w:right="590"/>
        <w:jc w:val="both"/>
      </w:pPr>
      <w:r>
        <w:rPr/>
        <w:t>Assignments instructional strategies and those taught using traditional method were computed using Analysis of Variance (ANOVA) statistical technique was used to find the significant difference (if any) between the mean scores of the four groups.</w:t>
      </w:r>
    </w:p>
    <w:p>
      <w:pPr>
        <w:pStyle w:val="BodyText"/>
      </w:pPr>
    </w:p>
    <w:p>
      <w:pPr>
        <w:pStyle w:val="BodyText"/>
        <w:spacing w:before="8"/>
      </w:pPr>
    </w:p>
    <w:p>
      <w:pPr>
        <w:pStyle w:val="Heading2"/>
        <w:jc w:val="both"/>
      </w:pPr>
      <w:r>
        <w:rPr/>
        <w:t>Table</w:t>
      </w:r>
      <w:r>
        <w:rPr>
          <w:spacing w:val="-4"/>
        </w:rPr>
        <w:t> </w:t>
      </w:r>
      <w:r>
        <w:rPr/>
        <w:t>4.11a:</w:t>
      </w:r>
      <w:r>
        <w:rPr>
          <w:spacing w:val="-2"/>
        </w:rPr>
        <w:t> </w:t>
      </w:r>
      <w:r>
        <w:rPr/>
        <w:t>Analysis</w:t>
      </w:r>
      <w:r>
        <w:rPr>
          <w:spacing w:val="-2"/>
        </w:rPr>
        <w:t> </w:t>
      </w:r>
      <w:r>
        <w:rPr/>
        <w:t>of</w:t>
      </w:r>
      <w:r>
        <w:rPr>
          <w:spacing w:val="-2"/>
        </w:rPr>
        <w:t> </w:t>
      </w:r>
      <w:r>
        <w:rPr/>
        <w:t>Variance</w:t>
      </w:r>
      <w:r>
        <w:rPr>
          <w:spacing w:val="-1"/>
        </w:rPr>
        <w:t> </w:t>
      </w:r>
      <w:r>
        <w:rPr/>
        <w:t>(ANOVA)</w:t>
      </w:r>
      <w:r>
        <w:rPr>
          <w:spacing w:val="-3"/>
        </w:rPr>
        <w:t> </w:t>
      </w:r>
      <w:r>
        <w:rPr/>
        <w:t>of Mean</w:t>
      </w:r>
      <w:r>
        <w:rPr>
          <w:spacing w:val="-2"/>
        </w:rPr>
        <w:t> </w:t>
      </w:r>
      <w:r>
        <w:rPr/>
        <w:t>Scores</w:t>
      </w:r>
      <w:r>
        <w:rPr>
          <w:spacing w:val="-1"/>
        </w:rPr>
        <w:t> </w:t>
      </w:r>
      <w:r>
        <w:rPr/>
        <w:t>of Experimental</w:t>
      </w:r>
      <w:r>
        <w:rPr>
          <w:spacing w:val="-2"/>
        </w:rPr>
        <w:t> </w:t>
      </w:r>
      <w:r>
        <w:rPr/>
        <w:t>and</w:t>
      </w:r>
      <w:r>
        <w:rPr>
          <w:spacing w:val="-1"/>
        </w:rPr>
        <w:t> </w:t>
      </w:r>
      <w:r>
        <w:rPr/>
        <w:t>Control</w:t>
      </w:r>
      <w:r>
        <w:rPr>
          <w:spacing w:val="1"/>
        </w:rPr>
        <w:t> </w:t>
      </w:r>
      <w:r>
        <w:rPr>
          <w:spacing w:val="-2"/>
        </w:rPr>
        <w:t>Groups</w:t>
      </w:r>
    </w:p>
    <w:p>
      <w:pPr>
        <w:pStyle w:val="BodyText"/>
        <w:rPr>
          <w:b/>
          <w:sz w:val="20"/>
        </w:rPr>
      </w:pPr>
    </w:p>
    <w:p>
      <w:pPr>
        <w:pStyle w:val="BodyText"/>
        <w:spacing w:before="136"/>
        <w:rPr>
          <w:b/>
          <w:sz w:val="20"/>
        </w:rPr>
      </w:pPr>
    </w:p>
    <w:tbl>
      <w:tblPr>
        <w:tblW w:w="0" w:type="auto"/>
        <w:jc w:val="left"/>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8"/>
        <w:gridCol w:w="1615"/>
        <w:gridCol w:w="1114"/>
        <w:gridCol w:w="1456"/>
        <w:gridCol w:w="1219"/>
        <w:gridCol w:w="861"/>
        <w:gridCol w:w="1240"/>
      </w:tblGrid>
      <w:tr>
        <w:trPr>
          <w:trHeight w:val="1212" w:hRule="atLeast"/>
        </w:trPr>
        <w:tc>
          <w:tcPr>
            <w:tcW w:w="2088" w:type="dxa"/>
            <w:tcBorders>
              <w:top w:val="single" w:sz="4" w:space="0" w:color="000000"/>
              <w:bottom w:val="single" w:sz="4" w:space="0" w:color="000000"/>
            </w:tcBorders>
          </w:tcPr>
          <w:p>
            <w:pPr>
              <w:pStyle w:val="TableParagraph"/>
              <w:spacing w:before="1"/>
              <w:ind w:left="175"/>
              <w:rPr>
                <w:b/>
                <w:sz w:val="24"/>
              </w:rPr>
            </w:pPr>
            <w:r>
              <w:rPr>
                <w:b/>
                <w:spacing w:val="-2"/>
                <w:sz w:val="24"/>
              </w:rPr>
              <w:t>Source</w:t>
            </w:r>
          </w:p>
        </w:tc>
        <w:tc>
          <w:tcPr>
            <w:tcW w:w="1615" w:type="dxa"/>
            <w:tcBorders>
              <w:top w:val="single" w:sz="4" w:space="0" w:color="000000"/>
              <w:bottom w:val="single" w:sz="4" w:space="0" w:color="000000"/>
            </w:tcBorders>
          </w:tcPr>
          <w:p>
            <w:pPr>
              <w:pStyle w:val="TableParagraph"/>
              <w:spacing w:before="1"/>
              <w:ind w:left="365" w:hanging="68"/>
              <w:rPr>
                <w:b/>
                <w:sz w:val="24"/>
              </w:rPr>
            </w:pPr>
            <w:r>
              <w:rPr>
                <w:b/>
                <w:sz w:val="24"/>
              </w:rPr>
              <w:t>Type</w:t>
            </w:r>
            <w:r>
              <w:rPr>
                <w:b/>
                <w:spacing w:val="-1"/>
                <w:sz w:val="24"/>
              </w:rPr>
              <w:t> </w:t>
            </w:r>
            <w:r>
              <w:rPr>
                <w:b/>
                <w:spacing w:val="-5"/>
                <w:sz w:val="24"/>
              </w:rPr>
              <w:t>III</w:t>
            </w:r>
          </w:p>
          <w:p>
            <w:pPr>
              <w:pStyle w:val="TableParagraph"/>
              <w:spacing w:line="410" w:lineRule="atLeast" w:before="6"/>
              <w:ind w:left="314" w:right="468" w:firstLine="50"/>
              <w:rPr>
                <w:b/>
                <w:sz w:val="24"/>
              </w:rPr>
            </w:pPr>
            <w:r>
              <w:rPr>
                <w:b/>
                <w:sz w:val="24"/>
              </w:rPr>
              <w:t>Sum of </w:t>
            </w:r>
            <w:r>
              <w:rPr>
                <w:b/>
                <w:spacing w:val="-2"/>
                <w:sz w:val="24"/>
              </w:rPr>
              <w:t>Squares</w:t>
            </w:r>
          </w:p>
        </w:tc>
        <w:tc>
          <w:tcPr>
            <w:tcW w:w="1114" w:type="dxa"/>
            <w:tcBorders>
              <w:top w:val="single" w:sz="4" w:space="0" w:color="000000"/>
              <w:bottom w:val="single" w:sz="4" w:space="0" w:color="000000"/>
            </w:tcBorders>
          </w:tcPr>
          <w:p>
            <w:pPr>
              <w:pStyle w:val="TableParagraph"/>
              <w:spacing w:before="1"/>
              <w:ind w:left="313"/>
              <w:rPr>
                <w:b/>
                <w:sz w:val="24"/>
              </w:rPr>
            </w:pPr>
            <w:r>
              <w:rPr>
                <w:b/>
                <w:spacing w:val="-5"/>
                <w:sz w:val="24"/>
              </w:rPr>
              <w:t>Df</w:t>
            </w:r>
          </w:p>
        </w:tc>
        <w:tc>
          <w:tcPr>
            <w:tcW w:w="1456" w:type="dxa"/>
            <w:tcBorders>
              <w:top w:val="single" w:sz="4" w:space="0" w:color="000000"/>
              <w:bottom w:val="single" w:sz="4" w:space="0" w:color="000000"/>
            </w:tcBorders>
          </w:tcPr>
          <w:p>
            <w:pPr>
              <w:pStyle w:val="TableParagraph"/>
              <w:spacing w:line="362" w:lineRule="auto" w:before="1"/>
              <w:ind w:left="310" w:right="404" w:firstLine="74"/>
              <w:rPr>
                <w:b/>
                <w:sz w:val="24"/>
              </w:rPr>
            </w:pPr>
            <w:r>
              <w:rPr>
                <w:b/>
                <w:spacing w:val="-4"/>
                <w:sz w:val="24"/>
              </w:rPr>
              <w:t>Mean </w:t>
            </w:r>
            <w:r>
              <w:rPr>
                <w:b/>
                <w:spacing w:val="-2"/>
                <w:sz w:val="24"/>
              </w:rPr>
              <w:t>Square</w:t>
            </w:r>
          </w:p>
        </w:tc>
        <w:tc>
          <w:tcPr>
            <w:tcW w:w="1219" w:type="dxa"/>
            <w:tcBorders>
              <w:top w:val="single" w:sz="4" w:space="0" w:color="000000"/>
              <w:bottom w:val="single" w:sz="4" w:space="0" w:color="000000"/>
            </w:tcBorders>
          </w:tcPr>
          <w:p>
            <w:pPr>
              <w:pStyle w:val="TableParagraph"/>
              <w:spacing w:before="1"/>
              <w:ind w:left="16"/>
              <w:jc w:val="center"/>
              <w:rPr>
                <w:b/>
                <w:sz w:val="24"/>
              </w:rPr>
            </w:pPr>
            <w:r>
              <w:rPr>
                <w:b/>
                <w:spacing w:val="-10"/>
                <w:sz w:val="24"/>
              </w:rPr>
              <w:t>F</w:t>
            </w:r>
          </w:p>
        </w:tc>
        <w:tc>
          <w:tcPr>
            <w:tcW w:w="861" w:type="dxa"/>
            <w:tcBorders>
              <w:top w:val="single" w:sz="4" w:space="0" w:color="000000"/>
              <w:bottom w:val="single" w:sz="4" w:space="0" w:color="000000"/>
            </w:tcBorders>
          </w:tcPr>
          <w:p>
            <w:pPr>
              <w:pStyle w:val="TableParagraph"/>
              <w:spacing w:before="1"/>
              <w:ind w:left="139" w:firstLine="60"/>
              <w:rPr>
                <w:b/>
                <w:sz w:val="24"/>
              </w:rPr>
            </w:pPr>
            <w:r>
              <w:rPr>
                <w:b/>
                <w:spacing w:val="-5"/>
                <w:sz w:val="24"/>
              </w:rPr>
              <w:t>p-</w:t>
            </w:r>
          </w:p>
          <w:p>
            <w:pPr>
              <w:pStyle w:val="TableParagraph"/>
              <w:spacing w:line="410" w:lineRule="atLeast" w:before="6"/>
              <w:ind w:left="139" w:right="277"/>
              <w:rPr>
                <w:b/>
                <w:sz w:val="24"/>
              </w:rPr>
            </w:pPr>
            <w:r>
              <w:rPr>
                <w:b/>
                <w:spacing w:val="-4"/>
                <w:sz w:val="24"/>
              </w:rPr>
              <w:t>valu </w:t>
            </w:r>
            <w:r>
              <w:rPr>
                <w:b/>
                <w:spacing w:val="-10"/>
                <w:sz w:val="24"/>
              </w:rPr>
              <w:t>e</w:t>
            </w:r>
          </w:p>
        </w:tc>
        <w:tc>
          <w:tcPr>
            <w:tcW w:w="1240" w:type="dxa"/>
            <w:tcBorders>
              <w:top w:val="single" w:sz="4" w:space="0" w:color="000000"/>
              <w:bottom w:val="single" w:sz="4" w:space="0" w:color="000000"/>
            </w:tcBorders>
          </w:tcPr>
          <w:p>
            <w:pPr>
              <w:pStyle w:val="TableParagraph"/>
              <w:spacing w:before="1"/>
              <w:ind w:left="2" w:right="22"/>
              <w:jc w:val="center"/>
              <w:rPr>
                <w:b/>
                <w:sz w:val="24"/>
              </w:rPr>
            </w:pPr>
            <w:r>
              <w:rPr>
                <w:b/>
                <w:spacing w:val="-2"/>
                <w:sz w:val="24"/>
              </w:rPr>
              <w:t>Remark</w:t>
            </w:r>
          </w:p>
        </w:tc>
      </w:tr>
      <w:tr>
        <w:trPr>
          <w:trHeight w:val="374" w:hRule="atLeast"/>
        </w:trPr>
        <w:tc>
          <w:tcPr>
            <w:tcW w:w="2088" w:type="dxa"/>
            <w:tcBorders>
              <w:top w:val="single" w:sz="4" w:space="0" w:color="000000"/>
            </w:tcBorders>
          </w:tcPr>
          <w:p>
            <w:pPr>
              <w:pStyle w:val="TableParagraph"/>
              <w:spacing w:line="273" w:lineRule="exact"/>
              <w:ind w:left="175"/>
              <w:rPr>
                <w:sz w:val="24"/>
              </w:rPr>
            </w:pPr>
            <w:r>
              <w:rPr>
                <w:sz w:val="24"/>
              </w:rPr>
              <w:t>Corrected</w:t>
            </w:r>
            <w:r>
              <w:rPr>
                <w:spacing w:val="-4"/>
                <w:sz w:val="24"/>
              </w:rPr>
              <w:t> </w:t>
            </w:r>
            <w:r>
              <w:rPr>
                <w:spacing w:val="-2"/>
                <w:sz w:val="24"/>
              </w:rPr>
              <w:t>Model</w:t>
            </w:r>
          </w:p>
        </w:tc>
        <w:tc>
          <w:tcPr>
            <w:tcW w:w="1615" w:type="dxa"/>
            <w:tcBorders>
              <w:top w:val="single" w:sz="4" w:space="0" w:color="000000"/>
            </w:tcBorders>
          </w:tcPr>
          <w:p>
            <w:pPr>
              <w:pStyle w:val="TableParagraph"/>
              <w:spacing w:line="273" w:lineRule="exact"/>
              <w:ind w:left="87" w:right="72"/>
              <w:jc w:val="center"/>
              <w:rPr>
                <w:sz w:val="24"/>
              </w:rPr>
            </w:pPr>
            <w:r>
              <w:rPr>
                <w:spacing w:val="-2"/>
                <w:sz w:val="24"/>
              </w:rPr>
              <w:t>1839.310</w:t>
            </w:r>
            <w:r>
              <w:rPr>
                <w:spacing w:val="-2"/>
                <w:sz w:val="24"/>
                <w:vertAlign w:val="superscript"/>
              </w:rPr>
              <w:t>a</w:t>
            </w:r>
          </w:p>
        </w:tc>
        <w:tc>
          <w:tcPr>
            <w:tcW w:w="1114" w:type="dxa"/>
            <w:tcBorders>
              <w:top w:val="single" w:sz="4" w:space="0" w:color="000000"/>
            </w:tcBorders>
          </w:tcPr>
          <w:p>
            <w:pPr>
              <w:pStyle w:val="TableParagraph"/>
              <w:spacing w:line="273" w:lineRule="exact"/>
              <w:ind w:right="255"/>
              <w:jc w:val="right"/>
              <w:rPr>
                <w:sz w:val="24"/>
              </w:rPr>
            </w:pPr>
            <w:r>
              <w:rPr>
                <w:spacing w:val="-10"/>
                <w:sz w:val="24"/>
              </w:rPr>
              <w:t>3</w:t>
            </w:r>
          </w:p>
        </w:tc>
        <w:tc>
          <w:tcPr>
            <w:tcW w:w="1456" w:type="dxa"/>
            <w:tcBorders>
              <w:top w:val="single" w:sz="4" w:space="0" w:color="000000"/>
            </w:tcBorders>
          </w:tcPr>
          <w:p>
            <w:pPr>
              <w:pStyle w:val="TableParagraph"/>
              <w:spacing w:line="273" w:lineRule="exact"/>
              <w:ind w:right="178"/>
              <w:jc w:val="right"/>
              <w:rPr>
                <w:sz w:val="24"/>
              </w:rPr>
            </w:pPr>
            <w:r>
              <w:rPr>
                <w:spacing w:val="-2"/>
                <w:sz w:val="24"/>
              </w:rPr>
              <w:t>613.103</w:t>
            </w:r>
          </w:p>
        </w:tc>
        <w:tc>
          <w:tcPr>
            <w:tcW w:w="1219" w:type="dxa"/>
            <w:tcBorders>
              <w:top w:val="single" w:sz="4" w:space="0" w:color="000000"/>
            </w:tcBorders>
          </w:tcPr>
          <w:p>
            <w:pPr>
              <w:pStyle w:val="TableParagraph"/>
              <w:spacing w:line="273" w:lineRule="exact"/>
              <w:ind w:right="137"/>
              <w:jc w:val="right"/>
              <w:rPr>
                <w:sz w:val="24"/>
              </w:rPr>
            </w:pPr>
            <w:r>
              <w:rPr>
                <w:spacing w:val="-2"/>
                <w:sz w:val="24"/>
              </w:rPr>
              <w:t>66.620</w:t>
            </w:r>
          </w:p>
        </w:tc>
        <w:tc>
          <w:tcPr>
            <w:tcW w:w="861" w:type="dxa"/>
            <w:tcBorders>
              <w:top w:val="single" w:sz="4" w:space="0" w:color="000000"/>
            </w:tcBorders>
          </w:tcPr>
          <w:p>
            <w:pPr>
              <w:pStyle w:val="TableParagraph"/>
              <w:spacing w:line="273" w:lineRule="exact"/>
              <w:ind w:left="63"/>
              <w:jc w:val="center"/>
              <w:rPr>
                <w:sz w:val="24"/>
              </w:rPr>
            </w:pPr>
            <w:r>
              <w:rPr>
                <w:spacing w:val="-4"/>
                <w:sz w:val="24"/>
              </w:rPr>
              <w:t>.001</w:t>
            </w:r>
          </w:p>
        </w:tc>
        <w:tc>
          <w:tcPr>
            <w:tcW w:w="1240" w:type="dxa"/>
            <w:tcBorders>
              <w:top w:val="single" w:sz="4" w:space="0" w:color="000000"/>
            </w:tcBorders>
          </w:tcPr>
          <w:p>
            <w:pPr>
              <w:pStyle w:val="TableParagraph"/>
              <w:spacing w:line="273" w:lineRule="exact"/>
              <w:ind w:right="22"/>
              <w:jc w:val="center"/>
              <w:rPr>
                <w:sz w:val="24"/>
              </w:rPr>
            </w:pPr>
            <w:r>
              <w:rPr>
                <w:spacing w:val="-5"/>
                <w:sz w:val="24"/>
              </w:rPr>
              <w:t>*S</w:t>
            </w:r>
          </w:p>
        </w:tc>
      </w:tr>
      <w:tr>
        <w:trPr>
          <w:trHeight w:val="414" w:hRule="atLeast"/>
        </w:trPr>
        <w:tc>
          <w:tcPr>
            <w:tcW w:w="2088" w:type="dxa"/>
          </w:tcPr>
          <w:p>
            <w:pPr>
              <w:pStyle w:val="TableParagraph"/>
              <w:spacing w:before="66"/>
              <w:ind w:left="175"/>
              <w:rPr>
                <w:sz w:val="24"/>
              </w:rPr>
            </w:pPr>
            <w:r>
              <w:rPr>
                <w:spacing w:val="-2"/>
                <w:sz w:val="24"/>
              </w:rPr>
              <w:t>Intercept</w:t>
            </w:r>
          </w:p>
        </w:tc>
        <w:tc>
          <w:tcPr>
            <w:tcW w:w="1615" w:type="dxa"/>
          </w:tcPr>
          <w:p>
            <w:pPr>
              <w:pStyle w:val="TableParagraph"/>
              <w:spacing w:before="66"/>
              <w:ind w:left="87" w:right="117"/>
              <w:jc w:val="center"/>
              <w:rPr>
                <w:sz w:val="24"/>
              </w:rPr>
            </w:pPr>
            <w:r>
              <w:rPr>
                <w:spacing w:val="-2"/>
                <w:sz w:val="24"/>
              </w:rPr>
              <w:t>62546.844</w:t>
            </w:r>
          </w:p>
        </w:tc>
        <w:tc>
          <w:tcPr>
            <w:tcW w:w="1114" w:type="dxa"/>
          </w:tcPr>
          <w:p>
            <w:pPr>
              <w:pStyle w:val="TableParagraph"/>
              <w:spacing w:before="66"/>
              <w:ind w:right="255"/>
              <w:jc w:val="right"/>
              <w:rPr>
                <w:sz w:val="24"/>
              </w:rPr>
            </w:pPr>
            <w:r>
              <w:rPr>
                <w:spacing w:val="-10"/>
                <w:sz w:val="24"/>
              </w:rPr>
              <w:t>1</w:t>
            </w:r>
          </w:p>
        </w:tc>
        <w:tc>
          <w:tcPr>
            <w:tcW w:w="1456" w:type="dxa"/>
          </w:tcPr>
          <w:p>
            <w:pPr>
              <w:pStyle w:val="TableParagraph"/>
              <w:spacing w:before="66"/>
              <w:ind w:right="178"/>
              <w:jc w:val="right"/>
              <w:rPr>
                <w:sz w:val="24"/>
              </w:rPr>
            </w:pPr>
            <w:r>
              <w:rPr>
                <w:spacing w:val="-2"/>
                <w:sz w:val="24"/>
              </w:rPr>
              <w:t>62546.844</w:t>
            </w:r>
          </w:p>
        </w:tc>
        <w:tc>
          <w:tcPr>
            <w:tcW w:w="1219" w:type="dxa"/>
          </w:tcPr>
          <w:p>
            <w:pPr>
              <w:pStyle w:val="TableParagraph"/>
              <w:spacing w:before="66"/>
              <w:ind w:right="137"/>
              <w:jc w:val="right"/>
              <w:rPr>
                <w:sz w:val="24"/>
              </w:rPr>
            </w:pPr>
            <w:r>
              <w:rPr>
                <w:spacing w:val="-2"/>
                <w:sz w:val="24"/>
              </w:rPr>
              <w:t>6796.327</w:t>
            </w:r>
          </w:p>
        </w:tc>
        <w:tc>
          <w:tcPr>
            <w:tcW w:w="861" w:type="dxa"/>
          </w:tcPr>
          <w:p>
            <w:pPr>
              <w:pStyle w:val="TableParagraph"/>
              <w:spacing w:before="66"/>
              <w:ind w:left="63"/>
              <w:jc w:val="center"/>
              <w:rPr>
                <w:sz w:val="24"/>
              </w:rPr>
            </w:pPr>
            <w:r>
              <w:rPr>
                <w:spacing w:val="-4"/>
                <w:sz w:val="24"/>
              </w:rPr>
              <w:t>.001</w:t>
            </w:r>
          </w:p>
        </w:tc>
        <w:tc>
          <w:tcPr>
            <w:tcW w:w="1240" w:type="dxa"/>
          </w:tcPr>
          <w:p>
            <w:pPr>
              <w:pStyle w:val="TableParagraph"/>
              <w:spacing w:before="66"/>
              <w:ind w:right="22"/>
              <w:jc w:val="center"/>
              <w:rPr>
                <w:sz w:val="24"/>
              </w:rPr>
            </w:pPr>
            <w:r>
              <w:rPr>
                <w:spacing w:val="-5"/>
                <w:sz w:val="24"/>
              </w:rPr>
              <w:t>*S</w:t>
            </w:r>
          </w:p>
        </w:tc>
      </w:tr>
      <w:tr>
        <w:trPr>
          <w:trHeight w:val="414" w:hRule="atLeast"/>
        </w:trPr>
        <w:tc>
          <w:tcPr>
            <w:tcW w:w="2088" w:type="dxa"/>
          </w:tcPr>
          <w:p>
            <w:pPr>
              <w:pStyle w:val="TableParagraph"/>
              <w:spacing w:before="67"/>
              <w:ind w:left="175"/>
              <w:rPr>
                <w:sz w:val="24"/>
              </w:rPr>
            </w:pPr>
            <w:r>
              <w:rPr>
                <w:spacing w:val="-4"/>
                <w:sz w:val="24"/>
              </w:rPr>
              <w:t>Group</w:t>
            </w:r>
          </w:p>
        </w:tc>
        <w:tc>
          <w:tcPr>
            <w:tcW w:w="1615" w:type="dxa"/>
          </w:tcPr>
          <w:p>
            <w:pPr>
              <w:pStyle w:val="TableParagraph"/>
              <w:spacing w:before="67"/>
              <w:ind w:left="117" w:right="30"/>
              <w:jc w:val="center"/>
              <w:rPr>
                <w:sz w:val="24"/>
              </w:rPr>
            </w:pPr>
            <w:r>
              <w:rPr>
                <w:spacing w:val="-2"/>
                <w:sz w:val="24"/>
              </w:rPr>
              <w:t>1839.310</w:t>
            </w:r>
          </w:p>
        </w:tc>
        <w:tc>
          <w:tcPr>
            <w:tcW w:w="1114" w:type="dxa"/>
          </w:tcPr>
          <w:p>
            <w:pPr>
              <w:pStyle w:val="TableParagraph"/>
              <w:spacing w:before="67"/>
              <w:ind w:right="255"/>
              <w:jc w:val="right"/>
              <w:rPr>
                <w:sz w:val="24"/>
              </w:rPr>
            </w:pPr>
            <w:r>
              <w:rPr>
                <w:spacing w:val="-10"/>
                <w:sz w:val="24"/>
              </w:rPr>
              <w:t>3</w:t>
            </w:r>
          </w:p>
        </w:tc>
        <w:tc>
          <w:tcPr>
            <w:tcW w:w="1456" w:type="dxa"/>
          </w:tcPr>
          <w:p>
            <w:pPr>
              <w:pStyle w:val="TableParagraph"/>
              <w:spacing w:before="67"/>
              <w:ind w:right="178"/>
              <w:jc w:val="right"/>
              <w:rPr>
                <w:sz w:val="24"/>
              </w:rPr>
            </w:pPr>
            <w:r>
              <w:rPr>
                <w:spacing w:val="-2"/>
                <w:sz w:val="24"/>
              </w:rPr>
              <w:t>613.103</w:t>
            </w:r>
          </w:p>
        </w:tc>
        <w:tc>
          <w:tcPr>
            <w:tcW w:w="1219" w:type="dxa"/>
          </w:tcPr>
          <w:p>
            <w:pPr>
              <w:pStyle w:val="TableParagraph"/>
              <w:spacing w:before="67"/>
              <w:ind w:right="137"/>
              <w:jc w:val="right"/>
              <w:rPr>
                <w:sz w:val="24"/>
              </w:rPr>
            </w:pPr>
            <w:r>
              <w:rPr>
                <w:spacing w:val="-2"/>
                <w:sz w:val="24"/>
              </w:rPr>
              <w:t>66.620</w:t>
            </w:r>
          </w:p>
        </w:tc>
        <w:tc>
          <w:tcPr>
            <w:tcW w:w="861" w:type="dxa"/>
          </w:tcPr>
          <w:p>
            <w:pPr>
              <w:pStyle w:val="TableParagraph"/>
              <w:spacing w:before="67"/>
              <w:ind w:left="63"/>
              <w:jc w:val="center"/>
              <w:rPr>
                <w:sz w:val="24"/>
              </w:rPr>
            </w:pPr>
            <w:r>
              <w:rPr>
                <w:spacing w:val="-4"/>
                <w:sz w:val="24"/>
              </w:rPr>
              <w:t>.001</w:t>
            </w:r>
          </w:p>
        </w:tc>
        <w:tc>
          <w:tcPr>
            <w:tcW w:w="1240" w:type="dxa"/>
          </w:tcPr>
          <w:p>
            <w:pPr>
              <w:pStyle w:val="TableParagraph"/>
              <w:spacing w:before="67"/>
              <w:ind w:right="22"/>
              <w:jc w:val="center"/>
              <w:rPr>
                <w:sz w:val="24"/>
              </w:rPr>
            </w:pPr>
            <w:r>
              <w:rPr>
                <w:spacing w:val="-5"/>
                <w:sz w:val="24"/>
              </w:rPr>
              <w:t>*S</w:t>
            </w:r>
          </w:p>
        </w:tc>
      </w:tr>
      <w:tr>
        <w:trPr>
          <w:trHeight w:val="413" w:hRule="atLeast"/>
        </w:trPr>
        <w:tc>
          <w:tcPr>
            <w:tcW w:w="2088" w:type="dxa"/>
          </w:tcPr>
          <w:p>
            <w:pPr>
              <w:pStyle w:val="TableParagraph"/>
              <w:spacing w:before="66"/>
              <w:ind w:left="175"/>
              <w:rPr>
                <w:sz w:val="24"/>
              </w:rPr>
            </w:pPr>
            <w:r>
              <w:rPr>
                <w:spacing w:val="-2"/>
                <w:sz w:val="24"/>
              </w:rPr>
              <w:t>Error</w:t>
            </w:r>
          </w:p>
        </w:tc>
        <w:tc>
          <w:tcPr>
            <w:tcW w:w="1615" w:type="dxa"/>
          </w:tcPr>
          <w:p>
            <w:pPr>
              <w:pStyle w:val="TableParagraph"/>
              <w:spacing w:before="66"/>
              <w:ind w:left="117" w:right="30"/>
              <w:jc w:val="center"/>
              <w:rPr>
                <w:sz w:val="24"/>
              </w:rPr>
            </w:pPr>
            <w:r>
              <w:rPr>
                <w:spacing w:val="-2"/>
                <w:sz w:val="24"/>
              </w:rPr>
              <w:t>1638.140</w:t>
            </w:r>
          </w:p>
        </w:tc>
        <w:tc>
          <w:tcPr>
            <w:tcW w:w="1114" w:type="dxa"/>
          </w:tcPr>
          <w:p>
            <w:pPr>
              <w:pStyle w:val="TableParagraph"/>
              <w:spacing w:before="66"/>
              <w:ind w:right="255"/>
              <w:jc w:val="right"/>
              <w:rPr>
                <w:sz w:val="24"/>
              </w:rPr>
            </w:pPr>
            <w:r>
              <w:rPr>
                <w:spacing w:val="-5"/>
                <w:sz w:val="24"/>
              </w:rPr>
              <w:t>178</w:t>
            </w:r>
          </w:p>
        </w:tc>
        <w:tc>
          <w:tcPr>
            <w:tcW w:w="1456" w:type="dxa"/>
          </w:tcPr>
          <w:p>
            <w:pPr>
              <w:pStyle w:val="TableParagraph"/>
              <w:spacing w:before="66"/>
              <w:ind w:right="178"/>
              <w:jc w:val="right"/>
              <w:rPr>
                <w:sz w:val="24"/>
              </w:rPr>
            </w:pPr>
            <w:r>
              <w:rPr>
                <w:spacing w:val="-2"/>
                <w:sz w:val="24"/>
              </w:rPr>
              <w:t>9.203</w:t>
            </w:r>
          </w:p>
        </w:tc>
        <w:tc>
          <w:tcPr>
            <w:tcW w:w="1219" w:type="dxa"/>
          </w:tcPr>
          <w:p>
            <w:pPr>
              <w:pStyle w:val="TableParagraph"/>
              <w:rPr>
                <w:sz w:val="24"/>
              </w:rPr>
            </w:pPr>
          </w:p>
        </w:tc>
        <w:tc>
          <w:tcPr>
            <w:tcW w:w="861" w:type="dxa"/>
          </w:tcPr>
          <w:p>
            <w:pPr>
              <w:pStyle w:val="TableParagraph"/>
              <w:rPr>
                <w:sz w:val="24"/>
              </w:rPr>
            </w:pPr>
          </w:p>
        </w:tc>
        <w:tc>
          <w:tcPr>
            <w:tcW w:w="1240" w:type="dxa"/>
          </w:tcPr>
          <w:p>
            <w:pPr>
              <w:pStyle w:val="TableParagraph"/>
              <w:rPr>
                <w:sz w:val="24"/>
              </w:rPr>
            </w:pPr>
          </w:p>
        </w:tc>
      </w:tr>
      <w:tr>
        <w:trPr>
          <w:trHeight w:val="485" w:hRule="atLeast"/>
        </w:trPr>
        <w:tc>
          <w:tcPr>
            <w:tcW w:w="2088" w:type="dxa"/>
            <w:tcBorders>
              <w:bottom w:val="single" w:sz="4" w:space="0" w:color="000000"/>
            </w:tcBorders>
          </w:tcPr>
          <w:p>
            <w:pPr>
              <w:pStyle w:val="TableParagraph"/>
              <w:spacing w:before="67"/>
              <w:ind w:left="175"/>
              <w:rPr>
                <w:sz w:val="24"/>
              </w:rPr>
            </w:pPr>
            <w:r>
              <w:rPr>
                <w:spacing w:val="-2"/>
                <w:sz w:val="24"/>
              </w:rPr>
              <w:t>Total</w:t>
            </w:r>
          </w:p>
        </w:tc>
        <w:tc>
          <w:tcPr>
            <w:tcW w:w="1615" w:type="dxa"/>
            <w:tcBorders>
              <w:bottom w:val="single" w:sz="4" w:space="0" w:color="000000"/>
            </w:tcBorders>
          </w:tcPr>
          <w:p>
            <w:pPr>
              <w:pStyle w:val="TableParagraph"/>
              <w:spacing w:before="67"/>
              <w:ind w:left="87" w:right="117"/>
              <w:jc w:val="center"/>
              <w:rPr>
                <w:sz w:val="24"/>
              </w:rPr>
            </w:pPr>
            <w:r>
              <w:rPr>
                <w:spacing w:val="-2"/>
                <w:sz w:val="24"/>
              </w:rPr>
              <w:t>65656.000</w:t>
            </w:r>
          </w:p>
        </w:tc>
        <w:tc>
          <w:tcPr>
            <w:tcW w:w="1114" w:type="dxa"/>
            <w:tcBorders>
              <w:bottom w:val="single" w:sz="4" w:space="0" w:color="000000"/>
            </w:tcBorders>
          </w:tcPr>
          <w:p>
            <w:pPr>
              <w:pStyle w:val="TableParagraph"/>
              <w:spacing w:before="67"/>
              <w:ind w:right="255"/>
              <w:jc w:val="right"/>
              <w:rPr>
                <w:sz w:val="24"/>
              </w:rPr>
            </w:pPr>
            <w:r>
              <w:rPr>
                <w:spacing w:val="-5"/>
                <w:sz w:val="24"/>
              </w:rPr>
              <w:t>182</w:t>
            </w:r>
          </w:p>
        </w:tc>
        <w:tc>
          <w:tcPr>
            <w:tcW w:w="1456" w:type="dxa"/>
            <w:tcBorders>
              <w:bottom w:val="single" w:sz="4" w:space="0" w:color="000000"/>
            </w:tcBorders>
          </w:tcPr>
          <w:p>
            <w:pPr>
              <w:pStyle w:val="TableParagraph"/>
              <w:rPr>
                <w:sz w:val="24"/>
              </w:rPr>
            </w:pPr>
          </w:p>
        </w:tc>
        <w:tc>
          <w:tcPr>
            <w:tcW w:w="1219" w:type="dxa"/>
            <w:tcBorders>
              <w:bottom w:val="single" w:sz="4" w:space="0" w:color="000000"/>
            </w:tcBorders>
          </w:tcPr>
          <w:p>
            <w:pPr>
              <w:pStyle w:val="TableParagraph"/>
              <w:rPr>
                <w:sz w:val="24"/>
              </w:rPr>
            </w:pPr>
          </w:p>
        </w:tc>
        <w:tc>
          <w:tcPr>
            <w:tcW w:w="861" w:type="dxa"/>
            <w:tcBorders>
              <w:bottom w:val="single" w:sz="4" w:space="0" w:color="000000"/>
            </w:tcBorders>
          </w:tcPr>
          <w:p>
            <w:pPr>
              <w:pStyle w:val="TableParagraph"/>
              <w:rPr>
                <w:sz w:val="24"/>
              </w:rPr>
            </w:pPr>
          </w:p>
        </w:tc>
        <w:tc>
          <w:tcPr>
            <w:tcW w:w="1240" w:type="dxa"/>
            <w:tcBorders>
              <w:bottom w:val="single" w:sz="4" w:space="0" w:color="000000"/>
            </w:tcBorders>
          </w:tcPr>
          <w:p>
            <w:pPr>
              <w:pStyle w:val="TableParagraph"/>
              <w:rPr>
                <w:sz w:val="24"/>
              </w:rPr>
            </w:pPr>
          </w:p>
        </w:tc>
      </w:tr>
    </w:tbl>
    <w:p>
      <w:pPr>
        <w:pStyle w:val="BodyText"/>
        <w:spacing w:line="480" w:lineRule="auto"/>
        <w:ind w:left="466" w:right="588"/>
        <w:jc w:val="both"/>
      </w:pPr>
      <w:r>
        <w:rPr/>
        <w:t>Table 4.11a reveals a significant difference between the mean academic performance scores of students taught genetic</w:t>
      </w:r>
      <w:r>
        <w:rPr>
          <w:spacing w:val="-3"/>
        </w:rPr>
        <w:t> </w:t>
      </w:r>
      <w:r>
        <w:rPr/>
        <w:t>concepts using</w:t>
      </w:r>
      <w:r>
        <w:rPr>
          <w:spacing w:val="-3"/>
        </w:rPr>
        <w:t> </w:t>
      </w:r>
      <w:r>
        <w:rPr/>
        <w:t>Conceptual</w:t>
      </w:r>
      <w:r>
        <w:rPr>
          <w:spacing w:val="-2"/>
        </w:rPr>
        <w:t> </w:t>
      </w:r>
      <w:r>
        <w:rPr/>
        <w:t>Assignments,</w:t>
      </w:r>
      <w:r>
        <w:rPr>
          <w:spacing w:val="-2"/>
        </w:rPr>
        <w:t> </w:t>
      </w:r>
      <w:r>
        <w:rPr/>
        <w:t>Conceptual</w:t>
      </w:r>
      <w:r>
        <w:rPr>
          <w:spacing w:val="-2"/>
        </w:rPr>
        <w:t> </w:t>
      </w:r>
      <w:r>
        <w:rPr/>
        <w:t>Discussions</w:t>
      </w:r>
      <w:r>
        <w:rPr>
          <w:spacing w:val="-2"/>
        </w:rPr>
        <w:t> </w:t>
      </w:r>
      <w:r>
        <w:rPr/>
        <w:t>and</w:t>
      </w:r>
      <w:r>
        <w:rPr>
          <w:spacing w:val="-2"/>
        </w:rPr>
        <w:t> </w:t>
      </w:r>
      <w:r>
        <w:rPr/>
        <w:t>Enriched</w:t>
      </w:r>
      <w:r>
        <w:rPr>
          <w:spacing w:val="-2"/>
        </w:rPr>
        <w:t> </w:t>
      </w:r>
      <w:r>
        <w:rPr/>
        <w:t>Conceptual Discussions with Conceptual Assignments instructional strategies and those taught using traditional method. This is because p-value of 0.001 obtained is less than the level of significance set at p </w:t>
      </w:r>
      <w:r>
        <w:rPr>
          <w:rFonts w:ascii="Cambria Math" w:hAnsi="Cambria Math"/>
        </w:rPr>
        <w:t>≤</w:t>
      </w:r>
      <w:r>
        <w:rPr>
          <w:rFonts w:ascii="Cambria Math" w:hAnsi="Cambria Math"/>
          <w:spacing w:val="24"/>
        </w:rPr>
        <w:t> </w:t>
      </w:r>
      <w:r>
        <w:rPr/>
        <w:t>0.05. The significant difference is in favour of students exposed to conceptual change instructional strategies. Therefore,</w:t>
      </w:r>
      <w:r>
        <w:rPr>
          <w:spacing w:val="-1"/>
        </w:rPr>
        <w:t> </w:t>
      </w:r>
      <w:r>
        <w:rPr/>
        <w:t>the</w:t>
      </w:r>
      <w:r>
        <w:rPr>
          <w:spacing w:val="-2"/>
        </w:rPr>
        <w:t> </w:t>
      </w:r>
      <w:r>
        <w:rPr/>
        <w:t>null</w:t>
      </w:r>
      <w:r>
        <w:rPr>
          <w:spacing w:val="-1"/>
        </w:rPr>
        <w:t> </w:t>
      </w:r>
      <w:r>
        <w:rPr/>
        <w:t>hypothesis</w:t>
      </w:r>
      <w:r>
        <w:rPr>
          <w:spacing w:val="-1"/>
        </w:rPr>
        <w:t> </w:t>
      </w:r>
      <w:r>
        <w:rPr/>
        <w:t>which</w:t>
      </w:r>
      <w:r>
        <w:rPr>
          <w:spacing w:val="-1"/>
        </w:rPr>
        <w:t> </w:t>
      </w:r>
      <w:r>
        <w:rPr/>
        <w:t>states there</w:t>
      </w:r>
      <w:r>
        <w:rPr>
          <w:spacing w:val="-3"/>
        </w:rPr>
        <w:t> </w:t>
      </w:r>
      <w:r>
        <w:rPr/>
        <w:t>is</w:t>
      </w:r>
      <w:r>
        <w:rPr>
          <w:spacing w:val="-1"/>
        </w:rPr>
        <w:t> </w:t>
      </w:r>
      <w:r>
        <w:rPr/>
        <w:t>no</w:t>
      </w:r>
      <w:r>
        <w:rPr>
          <w:spacing w:val="-1"/>
        </w:rPr>
        <w:t> </w:t>
      </w:r>
      <w:r>
        <w:rPr/>
        <w:t>significant</w:t>
      </w:r>
      <w:r>
        <w:rPr>
          <w:spacing w:val="-1"/>
        </w:rPr>
        <w:t> </w:t>
      </w:r>
      <w:r>
        <w:rPr/>
        <w:t>difference</w:t>
      </w:r>
      <w:r>
        <w:rPr>
          <w:spacing w:val="-2"/>
        </w:rPr>
        <w:t> </w:t>
      </w:r>
      <w:r>
        <w:rPr/>
        <w:t>in</w:t>
      </w:r>
      <w:r>
        <w:rPr>
          <w:spacing w:val="-1"/>
        </w:rPr>
        <w:t> </w:t>
      </w:r>
      <w:r>
        <w:rPr/>
        <w:t>the posttest</w:t>
      </w:r>
      <w:r>
        <w:rPr>
          <w:spacing w:val="-1"/>
        </w:rPr>
        <w:t> </w:t>
      </w:r>
      <w:r>
        <w:rPr/>
        <w:t>mean</w:t>
      </w:r>
      <w:r>
        <w:rPr>
          <w:spacing w:val="-1"/>
        </w:rPr>
        <w:t> </w:t>
      </w:r>
      <w:r>
        <w:rPr/>
        <w:t>scores</w:t>
      </w:r>
      <w:r>
        <w:rPr>
          <w:spacing w:val="-1"/>
        </w:rPr>
        <w:t> </w:t>
      </w:r>
      <w:r>
        <w:rPr/>
        <w:t>of students taught genetic concepts using Conceptual Assignments, Conceptual Discussions and Enriched Conceptual</w:t>
      </w:r>
      <w:r>
        <w:rPr>
          <w:spacing w:val="40"/>
        </w:rPr>
        <w:t> </w:t>
      </w:r>
      <w:r>
        <w:rPr/>
        <w:t>Discussions with Conceptual Assignments instructional strategies and those taught the same using the traditional instructional method, is hereby rejected.</w:t>
      </w:r>
    </w:p>
    <w:p>
      <w:pPr>
        <w:spacing w:after="0" w:line="480" w:lineRule="auto"/>
        <w:jc w:val="both"/>
        <w:sectPr>
          <w:pgSz w:w="11910" w:h="16840"/>
          <w:pgMar w:header="0" w:footer="702" w:top="980" w:bottom="940" w:left="340" w:right="300"/>
        </w:sectPr>
      </w:pPr>
    </w:p>
    <w:p>
      <w:pPr>
        <w:pStyle w:val="Heading2"/>
        <w:spacing w:line="276" w:lineRule="auto" w:before="60"/>
        <w:ind w:left="1906" w:right="531" w:hanging="1441"/>
        <w:jc w:val="both"/>
      </w:pPr>
      <w:r>
        <w:rPr/>
        <w:t>Table 4.11b: Post-Hoc Scheffe’s Test Analysis of Variance Differences in the Mean Scores of Experimental and Control Groups Multiple Comparisons Dependent Variable: </w:t>
      </w:r>
      <w:r>
        <w:rPr>
          <w:spacing w:val="-2"/>
        </w:rPr>
        <w:t>Performance</w:t>
      </w:r>
    </w:p>
    <w:p>
      <w:pPr>
        <w:pStyle w:val="BodyText"/>
        <w:spacing w:before="94"/>
        <w:rPr>
          <w:b/>
          <w:sz w:val="20"/>
        </w:rPr>
      </w:pPr>
    </w:p>
    <w:tbl>
      <w:tblPr>
        <w:tblW w:w="0" w:type="auto"/>
        <w:jc w:val="lef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9"/>
        <w:gridCol w:w="1453"/>
        <w:gridCol w:w="2610"/>
        <w:gridCol w:w="1457"/>
        <w:gridCol w:w="968"/>
        <w:gridCol w:w="1268"/>
        <w:gridCol w:w="66"/>
      </w:tblGrid>
      <w:tr>
        <w:trPr>
          <w:trHeight w:val="647" w:hRule="atLeast"/>
        </w:trPr>
        <w:tc>
          <w:tcPr>
            <w:tcW w:w="1339" w:type="dxa"/>
            <w:tcBorders>
              <w:top w:val="single" w:sz="4" w:space="0" w:color="000000"/>
              <w:bottom w:val="single" w:sz="4" w:space="0" w:color="000000"/>
            </w:tcBorders>
          </w:tcPr>
          <w:p>
            <w:pPr>
              <w:pStyle w:val="TableParagraph"/>
              <w:spacing w:line="275" w:lineRule="exact"/>
              <w:ind w:left="167"/>
              <w:rPr>
                <w:b/>
                <w:sz w:val="24"/>
              </w:rPr>
            </w:pPr>
            <w:r>
              <w:rPr>
                <w:b/>
                <w:sz w:val="24"/>
              </w:rPr>
              <w:t>(I)</w:t>
            </w:r>
            <w:r>
              <w:rPr>
                <w:b/>
                <w:spacing w:val="-2"/>
                <w:sz w:val="24"/>
              </w:rPr>
              <w:t> Group</w:t>
            </w:r>
          </w:p>
        </w:tc>
        <w:tc>
          <w:tcPr>
            <w:tcW w:w="1453" w:type="dxa"/>
            <w:tcBorders>
              <w:top w:val="single" w:sz="4" w:space="0" w:color="000000"/>
              <w:bottom w:val="single" w:sz="4" w:space="0" w:color="000000"/>
            </w:tcBorders>
          </w:tcPr>
          <w:p>
            <w:pPr>
              <w:pStyle w:val="TableParagraph"/>
              <w:spacing w:line="275" w:lineRule="exact"/>
              <w:ind w:left="178"/>
              <w:rPr>
                <w:b/>
                <w:sz w:val="24"/>
              </w:rPr>
            </w:pPr>
            <w:r>
              <w:rPr>
                <w:b/>
                <w:sz w:val="24"/>
              </w:rPr>
              <w:t>(J)</w:t>
            </w:r>
            <w:r>
              <w:rPr>
                <w:b/>
                <w:spacing w:val="-2"/>
                <w:sz w:val="24"/>
              </w:rPr>
              <w:t> </w:t>
            </w:r>
            <w:r>
              <w:rPr>
                <w:b/>
                <w:spacing w:val="-4"/>
                <w:sz w:val="24"/>
              </w:rPr>
              <w:t>Group</w:t>
            </w:r>
          </w:p>
        </w:tc>
        <w:tc>
          <w:tcPr>
            <w:tcW w:w="2610" w:type="dxa"/>
            <w:tcBorders>
              <w:top w:val="single" w:sz="4" w:space="0" w:color="000000"/>
              <w:bottom w:val="single" w:sz="4" w:space="0" w:color="000000"/>
            </w:tcBorders>
          </w:tcPr>
          <w:p>
            <w:pPr>
              <w:pStyle w:val="TableParagraph"/>
              <w:spacing w:line="275" w:lineRule="exact"/>
              <w:ind w:left="2" w:right="7"/>
              <w:jc w:val="center"/>
              <w:rPr>
                <w:b/>
                <w:sz w:val="24"/>
              </w:rPr>
            </w:pPr>
            <w:r>
              <w:rPr>
                <w:b/>
                <w:sz w:val="24"/>
              </w:rPr>
              <w:t>Mean</w:t>
            </w:r>
            <w:r>
              <w:rPr>
                <w:b/>
                <w:spacing w:val="-3"/>
                <w:sz w:val="24"/>
              </w:rPr>
              <w:t> </w:t>
            </w:r>
            <w:r>
              <w:rPr>
                <w:b/>
                <w:sz w:val="24"/>
              </w:rPr>
              <w:t>Difference</w:t>
            </w:r>
            <w:r>
              <w:rPr>
                <w:b/>
                <w:spacing w:val="-3"/>
                <w:sz w:val="24"/>
              </w:rPr>
              <w:t> </w:t>
            </w:r>
            <w:r>
              <w:rPr>
                <w:b/>
                <w:sz w:val="24"/>
              </w:rPr>
              <w:t>(I-</w:t>
            </w:r>
            <w:r>
              <w:rPr>
                <w:b/>
                <w:spacing w:val="-5"/>
                <w:sz w:val="24"/>
              </w:rPr>
              <w:t>J)</w:t>
            </w:r>
          </w:p>
        </w:tc>
        <w:tc>
          <w:tcPr>
            <w:tcW w:w="1457" w:type="dxa"/>
            <w:tcBorders>
              <w:top w:val="single" w:sz="4" w:space="0" w:color="000000"/>
              <w:bottom w:val="single" w:sz="4" w:space="0" w:color="000000"/>
            </w:tcBorders>
          </w:tcPr>
          <w:p>
            <w:pPr>
              <w:pStyle w:val="TableParagraph"/>
              <w:spacing w:line="275" w:lineRule="exact"/>
              <w:ind w:left="3" w:right="18"/>
              <w:jc w:val="center"/>
              <w:rPr>
                <w:b/>
                <w:sz w:val="24"/>
              </w:rPr>
            </w:pPr>
            <w:r>
              <w:rPr>
                <w:b/>
                <w:sz w:val="24"/>
              </w:rPr>
              <w:t>Std. </w:t>
            </w:r>
            <w:r>
              <w:rPr>
                <w:b/>
                <w:spacing w:val="-2"/>
                <w:sz w:val="24"/>
              </w:rPr>
              <w:t>Error</w:t>
            </w:r>
          </w:p>
        </w:tc>
        <w:tc>
          <w:tcPr>
            <w:tcW w:w="968" w:type="dxa"/>
            <w:tcBorders>
              <w:top w:val="single" w:sz="4" w:space="0" w:color="000000"/>
              <w:bottom w:val="single" w:sz="4" w:space="0" w:color="000000"/>
            </w:tcBorders>
          </w:tcPr>
          <w:p>
            <w:pPr>
              <w:pStyle w:val="TableParagraph"/>
              <w:spacing w:line="275" w:lineRule="exact"/>
              <w:ind w:right="14"/>
              <w:jc w:val="center"/>
              <w:rPr>
                <w:b/>
                <w:sz w:val="24"/>
              </w:rPr>
            </w:pPr>
            <w:r>
              <w:rPr>
                <w:b/>
                <w:spacing w:val="-5"/>
                <w:sz w:val="24"/>
              </w:rPr>
              <w:t>p-</w:t>
            </w:r>
          </w:p>
          <w:p>
            <w:pPr>
              <w:pStyle w:val="TableParagraph"/>
              <w:spacing w:before="41"/>
              <w:ind w:left="3" w:right="14"/>
              <w:jc w:val="center"/>
              <w:rPr>
                <w:b/>
                <w:sz w:val="24"/>
              </w:rPr>
            </w:pPr>
            <w:r>
              <w:rPr>
                <w:b/>
                <w:spacing w:val="-2"/>
                <w:sz w:val="24"/>
              </w:rPr>
              <w:t>value</w:t>
            </w:r>
          </w:p>
        </w:tc>
        <w:tc>
          <w:tcPr>
            <w:tcW w:w="1268" w:type="dxa"/>
            <w:tcBorders>
              <w:top w:val="single" w:sz="4" w:space="0" w:color="000000"/>
              <w:bottom w:val="single" w:sz="4" w:space="0" w:color="000000"/>
            </w:tcBorders>
          </w:tcPr>
          <w:p>
            <w:pPr>
              <w:pStyle w:val="TableParagraph"/>
              <w:spacing w:line="275" w:lineRule="exact"/>
              <w:ind w:right="1"/>
              <w:jc w:val="center"/>
              <w:rPr>
                <w:b/>
                <w:sz w:val="24"/>
              </w:rPr>
            </w:pPr>
            <w:r>
              <w:rPr>
                <w:b/>
                <w:spacing w:val="-2"/>
                <w:sz w:val="24"/>
              </w:rPr>
              <w:t>Remark</w:t>
            </w:r>
          </w:p>
        </w:tc>
        <w:tc>
          <w:tcPr>
            <w:tcW w:w="66" w:type="dxa"/>
          </w:tcPr>
          <w:p>
            <w:pPr>
              <w:pStyle w:val="TableParagraph"/>
              <w:rPr>
                <w:sz w:val="22"/>
              </w:rPr>
            </w:pPr>
          </w:p>
        </w:tc>
      </w:tr>
      <w:tr>
        <w:trPr>
          <w:trHeight w:val="300" w:hRule="atLeast"/>
        </w:trPr>
        <w:tc>
          <w:tcPr>
            <w:tcW w:w="1339" w:type="dxa"/>
            <w:tcBorders>
              <w:top w:val="single" w:sz="4" w:space="0" w:color="000000"/>
            </w:tcBorders>
          </w:tcPr>
          <w:p>
            <w:pPr>
              <w:pStyle w:val="TableParagraph"/>
              <w:spacing w:line="270" w:lineRule="exact"/>
              <w:ind w:left="167"/>
              <w:rPr>
                <w:sz w:val="24"/>
              </w:rPr>
            </w:pPr>
            <w:r>
              <w:rPr>
                <w:spacing w:val="-5"/>
                <w:sz w:val="24"/>
              </w:rPr>
              <w:t>EG1</w:t>
            </w:r>
          </w:p>
        </w:tc>
        <w:tc>
          <w:tcPr>
            <w:tcW w:w="1453" w:type="dxa"/>
            <w:tcBorders>
              <w:top w:val="single" w:sz="4" w:space="0" w:color="000000"/>
            </w:tcBorders>
          </w:tcPr>
          <w:p>
            <w:pPr>
              <w:pStyle w:val="TableParagraph"/>
              <w:spacing w:line="270" w:lineRule="exact"/>
              <w:ind w:left="178"/>
              <w:rPr>
                <w:sz w:val="24"/>
              </w:rPr>
            </w:pPr>
            <w:r>
              <w:rPr>
                <w:spacing w:val="-5"/>
                <w:sz w:val="24"/>
              </w:rPr>
              <w:t>EG2</w:t>
            </w:r>
          </w:p>
        </w:tc>
        <w:tc>
          <w:tcPr>
            <w:tcW w:w="2610" w:type="dxa"/>
            <w:tcBorders>
              <w:top w:val="single" w:sz="4" w:space="0" w:color="000000"/>
            </w:tcBorders>
          </w:tcPr>
          <w:p>
            <w:pPr>
              <w:pStyle w:val="TableParagraph"/>
              <w:spacing w:line="270" w:lineRule="exact"/>
              <w:ind w:right="7"/>
              <w:jc w:val="center"/>
              <w:rPr>
                <w:sz w:val="24"/>
              </w:rPr>
            </w:pPr>
            <w:r>
              <w:rPr>
                <w:spacing w:val="-2"/>
                <w:sz w:val="24"/>
              </w:rPr>
              <w:t>-</w:t>
            </w:r>
            <w:r>
              <w:rPr>
                <w:spacing w:val="-5"/>
                <w:sz w:val="24"/>
              </w:rPr>
              <w:t>.72</w:t>
            </w:r>
          </w:p>
        </w:tc>
        <w:tc>
          <w:tcPr>
            <w:tcW w:w="1457" w:type="dxa"/>
            <w:tcBorders>
              <w:top w:val="single" w:sz="4" w:space="0" w:color="000000"/>
            </w:tcBorders>
          </w:tcPr>
          <w:p>
            <w:pPr>
              <w:pStyle w:val="TableParagraph"/>
              <w:spacing w:line="270" w:lineRule="exact"/>
              <w:ind w:right="18"/>
              <w:jc w:val="center"/>
              <w:rPr>
                <w:sz w:val="24"/>
              </w:rPr>
            </w:pPr>
            <w:r>
              <w:rPr>
                <w:spacing w:val="-4"/>
                <w:sz w:val="24"/>
              </w:rPr>
              <w:t>.656</w:t>
            </w:r>
          </w:p>
        </w:tc>
        <w:tc>
          <w:tcPr>
            <w:tcW w:w="968" w:type="dxa"/>
            <w:tcBorders>
              <w:top w:val="single" w:sz="4" w:space="0" w:color="000000"/>
            </w:tcBorders>
          </w:tcPr>
          <w:p>
            <w:pPr>
              <w:pStyle w:val="TableParagraph"/>
              <w:spacing w:line="270" w:lineRule="exact"/>
              <w:ind w:right="14"/>
              <w:jc w:val="center"/>
              <w:rPr>
                <w:sz w:val="24"/>
              </w:rPr>
            </w:pPr>
            <w:r>
              <w:rPr>
                <w:spacing w:val="-4"/>
                <w:sz w:val="24"/>
              </w:rPr>
              <w:t>.752</w:t>
            </w:r>
          </w:p>
        </w:tc>
        <w:tc>
          <w:tcPr>
            <w:tcW w:w="1268" w:type="dxa"/>
            <w:tcBorders>
              <w:top w:val="single" w:sz="4" w:space="0" w:color="000000"/>
            </w:tcBorders>
          </w:tcPr>
          <w:p>
            <w:pPr>
              <w:pStyle w:val="TableParagraph"/>
              <w:spacing w:line="270" w:lineRule="exact"/>
              <w:ind w:right="1"/>
              <w:jc w:val="center"/>
              <w:rPr>
                <w:sz w:val="24"/>
              </w:rPr>
            </w:pPr>
            <w:r>
              <w:rPr>
                <w:spacing w:val="-5"/>
                <w:sz w:val="24"/>
              </w:rPr>
              <w:t>*NS</w:t>
            </w:r>
          </w:p>
        </w:tc>
        <w:tc>
          <w:tcPr>
            <w:tcW w:w="66" w:type="dxa"/>
          </w:tcPr>
          <w:p>
            <w:pPr>
              <w:pStyle w:val="TableParagraph"/>
              <w:rPr>
                <w:sz w:val="22"/>
              </w:rPr>
            </w:pPr>
          </w:p>
        </w:tc>
      </w:tr>
      <w:tr>
        <w:trPr>
          <w:trHeight w:val="314" w:hRule="atLeast"/>
        </w:trPr>
        <w:tc>
          <w:tcPr>
            <w:tcW w:w="1339" w:type="dxa"/>
          </w:tcPr>
          <w:p>
            <w:pPr>
              <w:pStyle w:val="TableParagraph"/>
              <w:rPr>
                <w:sz w:val="22"/>
              </w:rPr>
            </w:pPr>
          </w:p>
        </w:tc>
        <w:tc>
          <w:tcPr>
            <w:tcW w:w="1453" w:type="dxa"/>
          </w:tcPr>
          <w:p>
            <w:pPr>
              <w:pStyle w:val="TableParagraph"/>
              <w:spacing w:line="274" w:lineRule="exact" w:before="20"/>
              <w:ind w:left="178"/>
              <w:rPr>
                <w:sz w:val="24"/>
              </w:rPr>
            </w:pPr>
            <w:r>
              <w:rPr>
                <w:spacing w:val="-5"/>
                <w:sz w:val="24"/>
              </w:rPr>
              <w:t>EG3</w:t>
            </w:r>
          </w:p>
        </w:tc>
        <w:tc>
          <w:tcPr>
            <w:tcW w:w="2610" w:type="dxa"/>
            <w:tcBorders>
              <w:bottom w:val="single" w:sz="4" w:space="0" w:color="FFFFFF"/>
            </w:tcBorders>
          </w:tcPr>
          <w:p>
            <w:pPr>
              <w:pStyle w:val="TableParagraph"/>
              <w:spacing w:before="20"/>
              <w:ind w:right="7"/>
              <w:jc w:val="center"/>
              <w:rPr>
                <w:sz w:val="24"/>
              </w:rPr>
            </w:pPr>
            <w:r>
              <w:rPr>
                <w:spacing w:val="-2"/>
                <w:sz w:val="24"/>
              </w:rPr>
              <w:t>-</w:t>
            </w:r>
            <w:r>
              <w:rPr>
                <w:spacing w:val="-4"/>
                <w:sz w:val="24"/>
              </w:rPr>
              <w:t>1.39</w:t>
            </w:r>
          </w:p>
        </w:tc>
        <w:tc>
          <w:tcPr>
            <w:tcW w:w="1457" w:type="dxa"/>
          </w:tcPr>
          <w:p>
            <w:pPr>
              <w:pStyle w:val="TableParagraph"/>
              <w:spacing w:line="274" w:lineRule="exact" w:before="20"/>
              <w:ind w:right="18"/>
              <w:jc w:val="center"/>
              <w:rPr>
                <w:sz w:val="24"/>
              </w:rPr>
            </w:pPr>
            <w:r>
              <w:rPr>
                <w:spacing w:val="-4"/>
                <w:sz w:val="24"/>
              </w:rPr>
              <w:t>.653</w:t>
            </w:r>
          </w:p>
        </w:tc>
        <w:tc>
          <w:tcPr>
            <w:tcW w:w="968" w:type="dxa"/>
          </w:tcPr>
          <w:p>
            <w:pPr>
              <w:pStyle w:val="TableParagraph"/>
              <w:spacing w:line="274" w:lineRule="exact" w:before="20"/>
              <w:ind w:right="14"/>
              <w:jc w:val="center"/>
              <w:rPr>
                <w:sz w:val="24"/>
              </w:rPr>
            </w:pPr>
            <w:r>
              <w:rPr>
                <w:spacing w:val="-4"/>
                <w:sz w:val="24"/>
              </w:rPr>
              <w:t>.212</w:t>
            </w:r>
          </w:p>
        </w:tc>
        <w:tc>
          <w:tcPr>
            <w:tcW w:w="1268" w:type="dxa"/>
          </w:tcPr>
          <w:p>
            <w:pPr>
              <w:pStyle w:val="TableParagraph"/>
              <w:spacing w:line="274" w:lineRule="exact" w:before="20"/>
              <w:ind w:right="1"/>
              <w:jc w:val="center"/>
              <w:rPr>
                <w:sz w:val="24"/>
              </w:rPr>
            </w:pPr>
            <w:r>
              <w:rPr>
                <w:spacing w:val="-5"/>
                <w:sz w:val="24"/>
              </w:rPr>
              <w:t>*NS</w:t>
            </w:r>
          </w:p>
        </w:tc>
        <w:tc>
          <w:tcPr>
            <w:tcW w:w="66" w:type="dxa"/>
          </w:tcPr>
          <w:p>
            <w:pPr>
              <w:pStyle w:val="TableParagraph"/>
              <w:rPr>
                <w:sz w:val="22"/>
              </w:rPr>
            </w:pPr>
          </w:p>
        </w:tc>
      </w:tr>
      <w:tr>
        <w:trPr>
          <w:trHeight w:val="326" w:hRule="atLeast"/>
        </w:trPr>
        <w:tc>
          <w:tcPr>
            <w:tcW w:w="1339" w:type="dxa"/>
          </w:tcPr>
          <w:p>
            <w:pPr>
              <w:pStyle w:val="TableParagraph"/>
              <w:rPr>
                <w:sz w:val="22"/>
              </w:rPr>
            </w:pPr>
          </w:p>
        </w:tc>
        <w:tc>
          <w:tcPr>
            <w:tcW w:w="1453" w:type="dxa"/>
          </w:tcPr>
          <w:p>
            <w:pPr>
              <w:pStyle w:val="TableParagraph"/>
              <w:spacing w:before="24"/>
              <w:ind w:left="178"/>
              <w:rPr>
                <w:sz w:val="24"/>
              </w:rPr>
            </w:pPr>
            <w:r>
              <w:rPr>
                <w:spacing w:val="-2"/>
                <w:sz w:val="24"/>
              </w:rPr>
              <w:t>Control</w:t>
            </w:r>
          </w:p>
        </w:tc>
        <w:tc>
          <w:tcPr>
            <w:tcW w:w="2610" w:type="dxa"/>
            <w:tcBorders>
              <w:top w:val="single" w:sz="4" w:space="0" w:color="FFFFFF"/>
            </w:tcBorders>
          </w:tcPr>
          <w:p>
            <w:pPr>
              <w:pStyle w:val="TableParagraph"/>
              <w:spacing w:line="270" w:lineRule="exact"/>
              <w:ind w:left="3" w:right="7"/>
              <w:jc w:val="center"/>
              <w:rPr>
                <w:sz w:val="24"/>
              </w:rPr>
            </w:pPr>
            <w:r>
              <w:rPr>
                <w:spacing w:val="-2"/>
                <w:sz w:val="24"/>
              </w:rPr>
              <w:t>6.34</w:t>
            </w:r>
            <w:r>
              <w:rPr>
                <w:spacing w:val="-2"/>
                <w:sz w:val="24"/>
                <w:vertAlign w:val="superscript"/>
              </w:rPr>
              <w:t>*</w:t>
            </w:r>
          </w:p>
        </w:tc>
        <w:tc>
          <w:tcPr>
            <w:tcW w:w="1457" w:type="dxa"/>
          </w:tcPr>
          <w:p>
            <w:pPr>
              <w:pStyle w:val="TableParagraph"/>
              <w:spacing w:before="24"/>
              <w:ind w:right="18"/>
              <w:jc w:val="center"/>
              <w:rPr>
                <w:sz w:val="24"/>
              </w:rPr>
            </w:pPr>
            <w:r>
              <w:rPr>
                <w:spacing w:val="-4"/>
                <w:sz w:val="24"/>
              </w:rPr>
              <w:t>.646</w:t>
            </w:r>
          </w:p>
        </w:tc>
        <w:tc>
          <w:tcPr>
            <w:tcW w:w="968" w:type="dxa"/>
          </w:tcPr>
          <w:p>
            <w:pPr>
              <w:pStyle w:val="TableParagraph"/>
              <w:spacing w:before="24"/>
              <w:ind w:right="14"/>
              <w:jc w:val="center"/>
              <w:rPr>
                <w:sz w:val="24"/>
              </w:rPr>
            </w:pPr>
            <w:r>
              <w:rPr>
                <w:spacing w:val="-4"/>
                <w:sz w:val="24"/>
              </w:rPr>
              <w:t>.001</w:t>
            </w:r>
          </w:p>
        </w:tc>
        <w:tc>
          <w:tcPr>
            <w:tcW w:w="1268" w:type="dxa"/>
          </w:tcPr>
          <w:p>
            <w:pPr>
              <w:pStyle w:val="TableParagraph"/>
              <w:spacing w:before="24"/>
              <w:ind w:right="1"/>
              <w:jc w:val="center"/>
              <w:rPr>
                <w:sz w:val="24"/>
              </w:rPr>
            </w:pPr>
            <w:r>
              <w:rPr>
                <w:spacing w:val="-5"/>
                <w:sz w:val="24"/>
              </w:rPr>
              <w:t>*S</w:t>
            </w:r>
          </w:p>
        </w:tc>
        <w:tc>
          <w:tcPr>
            <w:tcW w:w="66" w:type="dxa"/>
          </w:tcPr>
          <w:p>
            <w:pPr>
              <w:pStyle w:val="TableParagraph"/>
              <w:rPr>
                <w:sz w:val="22"/>
              </w:rPr>
            </w:pPr>
          </w:p>
        </w:tc>
      </w:tr>
      <w:tr>
        <w:trPr>
          <w:trHeight w:val="316" w:hRule="atLeast"/>
        </w:trPr>
        <w:tc>
          <w:tcPr>
            <w:tcW w:w="1339" w:type="dxa"/>
          </w:tcPr>
          <w:p>
            <w:pPr>
              <w:pStyle w:val="TableParagraph"/>
              <w:spacing w:before="15"/>
              <w:ind w:left="167"/>
              <w:rPr>
                <w:sz w:val="24"/>
              </w:rPr>
            </w:pPr>
            <w:r>
              <w:rPr>
                <w:spacing w:val="-5"/>
                <w:sz w:val="24"/>
              </w:rPr>
              <w:t>EG2</w:t>
            </w:r>
          </w:p>
        </w:tc>
        <w:tc>
          <w:tcPr>
            <w:tcW w:w="1453" w:type="dxa"/>
          </w:tcPr>
          <w:p>
            <w:pPr>
              <w:pStyle w:val="TableParagraph"/>
              <w:spacing w:before="15"/>
              <w:ind w:left="178"/>
              <w:rPr>
                <w:sz w:val="24"/>
              </w:rPr>
            </w:pPr>
            <w:r>
              <w:rPr>
                <w:spacing w:val="-5"/>
                <w:sz w:val="24"/>
              </w:rPr>
              <w:t>EG1</w:t>
            </w:r>
          </w:p>
        </w:tc>
        <w:tc>
          <w:tcPr>
            <w:tcW w:w="2610" w:type="dxa"/>
          </w:tcPr>
          <w:p>
            <w:pPr>
              <w:pStyle w:val="TableParagraph"/>
              <w:spacing w:before="15"/>
              <w:ind w:left="4" w:right="7"/>
              <w:jc w:val="center"/>
              <w:rPr>
                <w:sz w:val="24"/>
              </w:rPr>
            </w:pPr>
            <w:r>
              <w:rPr>
                <w:spacing w:val="-5"/>
                <w:sz w:val="24"/>
              </w:rPr>
              <w:t>.72</w:t>
            </w:r>
          </w:p>
        </w:tc>
        <w:tc>
          <w:tcPr>
            <w:tcW w:w="1457" w:type="dxa"/>
          </w:tcPr>
          <w:p>
            <w:pPr>
              <w:pStyle w:val="TableParagraph"/>
              <w:spacing w:before="15"/>
              <w:ind w:right="18"/>
              <w:jc w:val="center"/>
              <w:rPr>
                <w:sz w:val="24"/>
              </w:rPr>
            </w:pPr>
            <w:r>
              <w:rPr>
                <w:spacing w:val="-4"/>
                <w:sz w:val="24"/>
              </w:rPr>
              <w:t>.656</w:t>
            </w:r>
          </w:p>
        </w:tc>
        <w:tc>
          <w:tcPr>
            <w:tcW w:w="968" w:type="dxa"/>
          </w:tcPr>
          <w:p>
            <w:pPr>
              <w:pStyle w:val="TableParagraph"/>
              <w:spacing w:before="15"/>
              <w:ind w:right="14"/>
              <w:jc w:val="center"/>
              <w:rPr>
                <w:sz w:val="24"/>
              </w:rPr>
            </w:pPr>
            <w:r>
              <w:rPr>
                <w:spacing w:val="-4"/>
                <w:sz w:val="24"/>
              </w:rPr>
              <w:t>.752</w:t>
            </w:r>
          </w:p>
        </w:tc>
        <w:tc>
          <w:tcPr>
            <w:tcW w:w="1268" w:type="dxa"/>
          </w:tcPr>
          <w:p>
            <w:pPr>
              <w:pStyle w:val="TableParagraph"/>
              <w:spacing w:before="15"/>
              <w:ind w:right="1"/>
              <w:jc w:val="center"/>
              <w:rPr>
                <w:sz w:val="24"/>
              </w:rPr>
            </w:pPr>
            <w:r>
              <w:rPr>
                <w:spacing w:val="-5"/>
                <w:sz w:val="24"/>
              </w:rPr>
              <w:t>*NS</w:t>
            </w:r>
          </w:p>
        </w:tc>
        <w:tc>
          <w:tcPr>
            <w:tcW w:w="66" w:type="dxa"/>
          </w:tcPr>
          <w:p>
            <w:pPr>
              <w:pStyle w:val="TableParagraph"/>
              <w:rPr>
                <w:sz w:val="22"/>
              </w:rPr>
            </w:pPr>
          </w:p>
        </w:tc>
      </w:tr>
      <w:tr>
        <w:trPr>
          <w:trHeight w:val="298" w:hRule="atLeast"/>
        </w:trPr>
        <w:tc>
          <w:tcPr>
            <w:tcW w:w="1339" w:type="dxa"/>
          </w:tcPr>
          <w:p>
            <w:pPr>
              <w:pStyle w:val="TableParagraph"/>
              <w:rPr>
                <w:sz w:val="22"/>
              </w:rPr>
            </w:pPr>
          </w:p>
        </w:tc>
        <w:tc>
          <w:tcPr>
            <w:tcW w:w="1453" w:type="dxa"/>
          </w:tcPr>
          <w:p>
            <w:pPr>
              <w:pStyle w:val="TableParagraph"/>
              <w:spacing w:line="263" w:lineRule="exact" w:before="15"/>
              <w:ind w:left="178"/>
              <w:rPr>
                <w:sz w:val="24"/>
              </w:rPr>
            </w:pPr>
            <w:r>
              <w:rPr>
                <w:spacing w:val="-5"/>
                <w:sz w:val="24"/>
              </w:rPr>
              <w:t>EG3</w:t>
            </w:r>
          </w:p>
        </w:tc>
        <w:tc>
          <w:tcPr>
            <w:tcW w:w="2610" w:type="dxa"/>
          </w:tcPr>
          <w:p>
            <w:pPr>
              <w:pStyle w:val="TableParagraph"/>
              <w:spacing w:line="263" w:lineRule="exact" w:before="15"/>
              <w:ind w:right="7"/>
              <w:jc w:val="center"/>
              <w:rPr>
                <w:sz w:val="24"/>
              </w:rPr>
            </w:pPr>
            <w:r>
              <w:rPr>
                <w:spacing w:val="-2"/>
                <w:sz w:val="24"/>
              </w:rPr>
              <w:t>-</w:t>
            </w:r>
            <w:r>
              <w:rPr>
                <w:spacing w:val="-5"/>
                <w:sz w:val="24"/>
              </w:rPr>
              <w:t>.67</w:t>
            </w:r>
          </w:p>
        </w:tc>
        <w:tc>
          <w:tcPr>
            <w:tcW w:w="1457" w:type="dxa"/>
          </w:tcPr>
          <w:p>
            <w:pPr>
              <w:pStyle w:val="TableParagraph"/>
              <w:spacing w:line="263" w:lineRule="exact" w:before="15"/>
              <w:ind w:right="18"/>
              <w:jc w:val="center"/>
              <w:rPr>
                <w:sz w:val="24"/>
              </w:rPr>
            </w:pPr>
            <w:r>
              <w:rPr>
                <w:spacing w:val="-4"/>
                <w:sz w:val="24"/>
              </w:rPr>
              <w:t>.629</w:t>
            </w:r>
          </w:p>
        </w:tc>
        <w:tc>
          <w:tcPr>
            <w:tcW w:w="968" w:type="dxa"/>
          </w:tcPr>
          <w:p>
            <w:pPr>
              <w:pStyle w:val="TableParagraph"/>
              <w:spacing w:line="263" w:lineRule="exact" w:before="15"/>
              <w:ind w:right="14"/>
              <w:jc w:val="center"/>
              <w:rPr>
                <w:sz w:val="24"/>
              </w:rPr>
            </w:pPr>
            <w:r>
              <w:rPr>
                <w:spacing w:val="-4"/>
                <w:sz w:val="24"/>
              </w:rPr>
              <w:t>.767</w:t>
            </w:r>
          </w:p>
        </w:tc>
        <w:tc>
          <w:tcPr>
            <w:tcW w:w="1268" w:type="dxa"/>
          </w:tcPr>
          <w:p>
            <w:pPr>
              <w:pStyle w:val="TableParagraph"/>
              <w:spacing w:line="263" w:lineRule="exact" w:before="15"/>
              <w:ind w:right="1"/>
              <w:jc w:val="center"/>
              <w:rPr>
                <w:sz w:val="24"/>
              </w:rPr>
            </w:pPr>
            <w:r>
              <w:rPr>
                <w:spacing w:val="-5"/>
                <w:sz w:val="24"/>
              </w:rPr>
              <w:t>*NS</w:t>
            </w:r>
          </w:p>
        </w:tc>
        <w:tc>
          <w:tcPr>
            <w:tcW w:w="66" w:type="dxa"/>
          </w:tcPr>
          <w:p>
            <w:pPr>
              <w:pStyle w:val="TableParagraph"/>
              <w:rPr>
                <w:sz w:val="22"/>
              </w:rPr>
            </w:pPr>
          </w:p>
        </w:tc>
      </w:tr>
      <w:tr>
        <w:trPr>
          <w:trHeight w:val="338" w:hRule="atLeast"/>
        </w:trPr>
        <w:tc>
          <w:tcPr>
            <w:tcW w:w="1339" w:type="dxa"/>
          </w:tcPr>
          <w:p>
            <w:pPr>
              <w:pStyle w:val="TableParagraph"/>
              <w:rPr>
                <w:sz w:val="22"/>
              </w:rPr>
            </w:pPr>
          </w:p>
        </w:tc>
        <w:tc>
          <w:tcPr>
            <w:tcW w:w="1453" w:type="dxa"/>
          </w:tcPr>
          <w:p>
            <w:pPr>
              <w:pStyle w:val="TableParagraph"/>
              <w:spacing w:before="36"/>
              <w:ind w:left="178"/>
              <w:rPr>
                <w:sz w:val="24"/>
              </w:rPr>
            </w:pPr>
            <w:r>
              <w:rPr>
                <w:spacing w:val="-2"/>
                <w:sz w:val="24"/>
              </w:rPr>
              <w:t>Control</w:t>
            </w:r>
          </w:p>
        </w:tc>
        <w:tc>
          <w:tcPr>
            <w:tcW w:w="2610" w:type="dxa"/>
          </w:tcPr>
          <w:p>
            <w:pPr>
              <w:pStyle w:val="TableParagraph"/>
              <w:spacing w:before="36"/>
              <w:ind w:left="3" w:right="7"/>
              <w:jc w:val="center"/>
              <w:rPr>
                <w:sz w:val="24"/>
              </w:rPr>
            </w:pPr>
            <w:r>
              <w:rPr>
                <w:spacing w:val="-2"/>
                <w:sz w:val="24"/>
              </w:rPr>
              <w:t>7.06</w:t>
            </w:r>
            <w:r>
              <w:rPr>
                <w:spacing w:val="-2"/>
                <w:sz w:val="24"/>
                <w:vertAlign w:val="superscript"/>
              </w:rPr>
              <w:t>*</w:t>
            </w:r>
          </w:p>
        </w:tc>
        <w:tc>
          <w:tcPr>
            <w:tcW w:w="1457" w:type="dxa"/>
          </w:tcPr>
          <w:p>
            <w:pPr>
              <w:pStyle w:val="TableParagraph"/>
              <w:spacing w:before="36"/>
              <w:ind w:right="18"/>
              <w:jc w:val="center"/>
              <w:rPr>
                <w:sz w:val="24"/>
              </w:rPr>
            </w:pPr>
            <w:r>
              <w:rPr>
                <w:spacing w:val="-4"/>
                <w:sz w:val="24"/>
              </w:rPr>
              <w:t>.623</w:t>
            </w:r>
          </w:p>
        </w:tc>
        <w:tc>
          <w:tcPr>
            <w:tcW w:w="968" w:type="dxa"/>
          </w:tcPr>
          <w:p>
            <w:pPr>
              <w:pStyle w:val="TableParagraph"/>
              <w:spacing w:before="36"/>
              <w:ind w:right="14"/>
              <w:jc w:val="center"/>
              <w:rPr>
                <w:sz w:val="24"/>
              </w:rPr>
            </w:pPr>
            <w:r>
              <w:rPr>
                <w:spacing w:val="-4"/>
                <w:sz w:val="24"/>
              </w:rPr>
              <w:t>.001</w:t>
            </w:r>
          </w:p>
        </w:tc>
        <w:tc>
          <w:tcPr>
            <w:tcW w:w="1268" w:type="dxa"/>
          </w:tcPr>
          <w:p>
            <w:pPr>
              <w:pStyle w:val="TableParagraph"/>
              <w:spacing w:before="36"/>
              <w:ind w:right="1"/>
              <w:jc w:val="center"/>
              <w:rPr>
                <w:sz w:val="24"/>
              </w:rPr>
            </w:pPr>
            <w:r>
              <w:rPr>
                <w:spacing w:val="-5"/>
                <w:sz w:val="24"/>
              </w:rPr>
              <w:t>*S</w:t>
            </w:r>
          </w:p>
        </w:tc>
        <w:tc>
          <w:tcPr>
            <w:tcW w:w="66" w:type="dxa"/>
          </w:tcPr>
          <w:p>
            <w:pPr>
              <w:pStyle w:val="TableParagraph"/>
              <w:rPr>
                <w:sz w:val="22"/>
              </w:rPr>
            </w:pPr>
          </w:p>
        </w:tc>
      </w:tr>
      <w:tr>
        <w:trPr>
          <w:trHeight w:val="316" w:hRule="atLeast"/>
        </w:trPr>
        <w:tc>
          <w:tcPr>
            <w:tcW w:w="1339" w:type="dxa"/>
          </w:tcPr>
          <w:p>
            <w:pPr>
              <w:pStyle w:val="TableParagraph"/>
              <w:spacing w:before="15"/>
              <w:ind w:left="167"/>
              <w:rPr>
                <w:sz w:val="24"/>
              </w:rPr>
            </w:pPr>
            <w:r>
              <w:rPr>
                <w:spacing w:val="-5"/>
                <w:sz w:val="24"/>
              </w:rPr>
              <w:t>EG3</w:t>
            </w:r>
          </w:p>
        </w:tc>
        <w:tc>
          <w:tcPr>
            <w:tcW w:w="1453" w:type="dxa"/>
          </w:tcPr>
          <w:p>
            <w:pPr>
              <w:pStyle w:val="TableParagraph"/>
              <w:spacing w:before="15"/>
              <w:ind w:left="178"/>
              <w:rPr>
                <w:sz w:val="24"/>
              </w:rPr>
            </w:pPr>
            <w:r>
              <w:rPr>
                <w:spacing w:val="-5"/>
                <w:sz w:val="24"/>
              </w:rPr>
              <w:t>EG1</w:t>
            </w:r>
          </w:p>
        </w:tc>
        <w:tc>
          <w:tcPr>
            <w:tcW w:w="2610" w:type="dxa"/>
          </w:tcPr>
          <w:p>
            <w:pPr>
              <w:pStyle w:val="TableParagraph"/>
              <w:spacing w:before="15"/>
              <w:ind w:left="4" w:right="7"/>
              <w:jc w:val="center"/>
              <w:rPr>
                <w:sz w:val="24"/>
              </w:rPr>
            </w:pPr>
            <w:r>
              <w:rPr>
                <w:spacing w:val="-4"/>
                <w:sz w:val="24"/>
              </w:rPr>
              <w:t>1.39</w:t>
            </w:r>
          </w:p>
        </w:tc>
        <w:tc>
          <w:tcPr>
            <w:tcW w:w="1457" w:type="dxa"/>
          </w:tcPr>
          <w:p>
            <w:pPr>
              <w:pStyle w:val="TableParagraph"/>
              <w:spacing w:before="15"/>
              <w:ind w:right="18"/>
              <w:jc w:val="center"/>
              <w:rPr>
                <w:sz w:val="24"/>
              </w:rPr>
            </w:pPr>
            <w:r>
              <w:rPr>
                <w:spacing w:val="-4"/>
                <w:sz w:val="24"/>
              </w:rPr>
              <w:t>.653</w:t>
            </w:r>
          </w:p>
        </w:tc>
        <w:tc>
          <w:tcPr>
            <w:tcW w:w="968" w:type="dxa"/>
          </w:tcPr>
          <w:p>
            <w:pPr>
              <w:pStyle w:val="TableParagraph"/>
              <w:spacing w:before="15"/>
              <w:ind w:right="14"/>
              <w:jc w:val="center"/>
              <w:rPr>
                <w:sz w:val="24"/>
              </w:rPr>
            </w:pPr>
            <w:r>
              <w:rPr>
                <w:spacing w:val="-4"/>
                <w:sz w:val="24"/>
              </w:rPr>
              <w:t>.212</w:t>
            </w:r>
          </w:p>
        </w:tc>
        <w:tc>
          <w:tcPr>
            <w:tcW w:w="1268" w:type="dxa"/>
          </w:tcPr>
          <w:p>
            <w:pPr>
              <w:pStyle w:val="TableParagraph"/>
              <w:spacing w:before="15"/>
              <w:ind w:right="1"/>
              <w:jc w:val="center"/>
              <w:rPr>
                <w:sz w:val="24"/>
              </w:rPr>
            </w:pPr>
            <w:r>
              <w:rPr>
                <w:spacing w:val="-5"/>
                <w:sz w:val="24"/>
              </w:rPr>
              <w:t>*NS</w:t>
            </w:r>
          </w:p>
        </w:tc>
        <w:tc>
          <w:tcPr>
            <w:tcW w:w="66" w:type="dxa"/>
          </w:tcPr>
          <w:p>
            <w:pPr>
              <w:pStyle w:val="TableParagraph"/>
              <w:rPr>
                <w:sz w:val="22"/>
              </w:rPr>
            </w:pPr>
          </w:p>
        </w:tc>
      </w:tr>
      <w:tr>
        <w:trPr>
          <w:trHeight w:val="296" w:hRule="atLeast"/>
        </w:trPr>
        <w:tc>
          <w:tcPr>
            <w:tcW w:w="1339" w:type="dxa"/>
          </w:tcPr>
          <w:p>
            <w:pPr>
              <w:pStyle w:val="TableParagraph"/>
              <w:rPr>
                <w:sz w:val="22"/>
              </w:rPr>
            </w:pPr>
          </w:p>
        </w:tc>
        <w:tc>
          <w:tcPr>
            <w:tcW w:w="1453" w:type="dxa"/>
          </w:tcPr>
          <w:p>
            <w:pPr>
              <w:pStyle w:val="TableParagraph"/>
              <w:spacing w:line="262" w:lineRule="exact" w:before="15"/>
              <w:ind w:left="178"/>
              <w:rPr>
                <w:sz w:val="24"/>
              </w:rPr>
            </w:pPr>
            <w:r>
              <w:rPr>
                <w:spacing w:val="-5"/>
                <w:sz w:val="24"/>
              </w:rPr>
              <w:t>EG2</w:t>
            </w:r>
          </w:p>
        </w:tc>
        <w:tc>
          <w:tcPr>
            <w:tcW w:w="2610" w:type="dxa"/>
          </w:tcPr>
          <w:p>
            <w:pPr>
              <w:pStyle w:val="TableParagraph"/>
              <w:spacing w:line="262" w:lineRule="exact" w:before="15"/>
              <w:ind w:left="4" w:right="7"/>
              <w:jc w:val="center"/>
              <w:rPr>
                <w:sz w:val="24"/>
              </w:rPr>
            </w:pPr>
            <w:r>
              <w:rPr>
                <w:spacing w:val="-5"/>
                <w:sz w:val="24"/>
              </w:rPr>
              <w:t>.67</w:t>
            </w:r>
          </w:p>
        </w:tc>
        <w:tc>
          <w:tcPr>
            <w:tcW w:w="1457" w:type="dxa"/>
          </w:tcPr>
          <w:p>
            <w:pPr>
              <w:pStyle w:val="TableParagraph"/>
              <w:spacing w:line="262" w:lineRule="exact" w:before="15"/>
              <w:ind w:right="18"/>
              <w:jc w:val="center"/>
              <w:rPr>
                <w:sz w:val="24"/>
              </w:rPr>
            </w:pPr>
            <w:r>
              <w:rPr>
                <w:spacing w:val="-4"/>
                <w:sz w:val="24"/>
              </w:rPr>
              <w:t>.629</w:t>
            </w:r>
          </w:p>
        </w:tc>
        <w:tc>
          <w:tcPr>
            <w:tcW w:w="968" w:type="dxa"/>
          </w:tcPr>
          <w:p>
            <w:pPr>
              <w:pStyle w:val="TableParagraph"/>
              <w:spacing w:line="262" w:lineRule="exact" w:before="15"/>
              <w:ind w:right="14"/>
              <w:jc w:val="center"/>
              <w:rPr>
                <w:sz w:val="24"/>
              </w:rPr>
            </w:pPr>
            <w:r>
              <w:rPr>
                <w:spacing w:val="-4"/>
                <w:sz w:val="24"/>
              </w:rPr>
              <w:t>.767</w:t>
            </w:r>
          </w:p>
        </w:tc>
        <w:tc>
          <w:tcPr>
            <w:tcW w:w="1268" w:type="dxa"/>
          </w:tcPr>
          <w:p>
            <w:pPr>
              <w:pStyle w:val="TableParagraph"/>
              <w:spacing w:line="262" w:lineRule="exact" w:before="15"/>
              <w:ind w:right="1"/>
              <w:jc w:val="center"/>
              <w:rPr>
                <w:sz w:val="24"/>
              </w:rPr>
            </w:pPr>
            <w:r>
              <w:rPr>
                <w:spacing w:val="-5"/>
                <w:sz w:val="24"/>
              </w:rPr>
              <w:t>*NS</w:t>
            </w:r>
          </w:p>
        </w:tc>
        <w:tc>
          <w:tcPr>
            <w:tcW w:w="66" w:type="dxa"/>
          </w:tcPr>
          <w:p>
            <w:pPr>
              <w:pStyle w:val="TableParagraph"/>
              <w:rPr>
                <w:sz w:val="22"/>
              </w:rPr>
            </w:pPr>
          </w:p>
        </w:tc>
      </w:tr>
      <w:tr>
        <w:trPr>
          <w:trHeight w:val="317" w:hRule="atLeast"/>
        </w:trPr>
        <w:tc>
          <w:tcPr>
            <w:tcW w:w="1339" w:type="dxa"/>
          </w:tcPr>
          <w:p>
            <w:pPr>
              <w:pStyle w:val="TableParagraph"/>
              <w:rPr>
                <w:sz w:val="22"/>
              </w:rPr>
            </w:pPr>
          </w:p>
        </w:tc>
        <w:tc>
          <w:tcPr>
            <w:tcW w:w="1453" w:type="dxa"/>
          </w:tcPr>
          <w:p>
            <w:pPr>
              <w:pStyle w:val="TableParagraph"/>
              <w:spacing w:line="263" w:lineRule="exact" w:before="35"/>
              <w:ind w:left="178"/>
              <w:rPr>
                <w:sz w:val="24"/>
              </w:rPr>
            </w:pPr>
            <w:r>
              <w:rPr>
                <w:spacing w:val="-2"/>
                <w:sz w:val="24"/>
              </w:rPr>
              <w:t>Control</w:t>
            </w:r>
          </w:p>
        </w:tc>
        <w:tc>
          <w:tcPr>
            <w:tcW w:w="2610" w:type="dxa"/>
          </w:tcPr>
          <w:p>
            <w:pPr>
              <w:pStyle w:val="TableParagraph"/>
              <w:spacing w:line="263" w:lineRule="exact" w:before="35"/>
              <w:ind w:left="3" w:right="7"/>
              <w:jc w:val="center"/>
              <w:rPr>
                <w:sz w:val="24"/>
              </w:rPr>
            </w:pPr>
            <w:r>
              <w:rPr>
                <w:spacing w:val="-2"/>
                <w:sz w:val="24"/>
              </w:rPr>
              <w:t>7.74</w:t>
            </w:r>
            <w:r>
              <w:rPr>
                <w:spacing w:val="-2"/>
                <w:sz w:val="24"/>
                <w:vertAlign w:val="superscript"/>
              </w:rPr>
              <w:t>*</w:t>
            </w:r>
          </w:p>
        </w:tc>
        <w:tc>
          <w:tcPr>
            <w:tcW w:w="1457" w:type="dxa"/>
          </w:tcPr>
          <w:p>
            <w:pPr>
              <w:pStyle w:val="TableParagraph"/>
              <w:spacing w:line="263" w:lineRule="exact" w:before="35"/>
              <w:ind w:right="18"/>
              <w:jc w:val="center"/>
              <w:rPr>
                <w:sz w:val="24"/>
              </w:rPr>
            </w:pPr>
            <w:r>
              <w:rPr>
                <w:spacing w:val="-4"/>
                <w:sz w:val="24"/>
              </w:rPr>
              <w:t>.619</w:t>
            </w:r>
          </w:p>
        </w:tc>
        <w:tc>
          <w:tcPr>
            <w:tcW w:w="968" w:type="dxa"/>
          </w:tcPr>
          <w:p>
            <w:pPr>
              <w:pStyle w:val="TableParagraph"/>
              <w:spacing w:line="263" w:lineRule="exact" w:before="35"/>
              <w:ind w:right="14"/>
              <w:jc w:val="center"/>
              <w:rPr>
                <w:sz w:val="24"/>
              </w:rPr>
            </w:pPr>
            <w:r>
              <w:rPr>
                <w:spacing w:val="-4"/>
                <w:sz w:val="24"/>
              </w:rPr>
              <w:t>.001</w:t>
            </w:r>
          </w:p>
        </w:tc>
        <w:tc>
          <w:tcPr>
            <w:tcW w:w="1268" w:type="dxa"/>
          </w:tcPr>
          <w:p>
            <w:pPr>
              <w:pStyle w:val="TableParagraph"/>
              <w:spacing w:line="263" w:lineRule="exact" w:before="35"/>
              <w:ind w:right="1"/>
              <w:jc w:val="center"/>
              <w:rPr>
                <w:sz w:val="24"/>
              </w:rPr>
            </w:pPr>
            <w:r>
              <w:rPr>
                <w:spacing w:val="-5"/>
                <w:sz w:val="24"/>
              </w:rPr>
              <w:t>*S</w:t>
            </w:r>
          </w:p>
        </w:tc>
        <w:tc>
          <w:tcPr>
            <w:tcW w:w="66" w:type="dxa"/>
          </w:tcPr>
          <w:p>
            <w:pPr>
              <w:pStyle w:val="TableParagraph"/>
              <w:rPr>
                <w:sz w:val="22"/>
              </w:rPr>
            </w:pPr>
          </w:p>
        </w:tc>
      </w:tr>
      <w:tr>
        <w:trPr>
          <w:trHeight w:val="328" w:hRule="atLeast"/>
        </w:trPr>
        <w:tc>
          <w:tcPr>
            <w:tcW w:w="1339" w:type="dxa"/>
          </w:tcPr>
          <w:p>
            <w:pPr>
              <w:pStyle w:val="TableParagraph"/>
              <w:spacing w:line="272" w:lineRule="exact" w:before="36"/>
              <w:ind w:left="167"/>
              <w:rPr>
                <w:sz w:val="24"/>
              </w:rPr>
            </w:pPr>
            <w:r>
              <w:rPr>
                <w:spacing w:val="-2"/>
                <w:sz w:val="24"/>
              </w:rPr>
              <w:t>Control</w:t>
            </w:r>
          </w:p>
        </w:tc>
        <w:tc>
          <w:tcPr>
            <w:tcW w:w="1453" w:type="dxa"/>
          </w:tcPr>
          <w:p>
            <w:pPr>
              <w:pStyle w:val="TableParagraph"/>
              <w:spacing w:line="272" w:lineRule="exact" w:before="36"/>
              <w:ind w:left="178"/>
              <w:rPr>
                <w:sz w:val="24"/>
              </w:rPr>
            </w:pPr>
            <w:r>
              <w:rPr>
                <w:spacing w:val="-5"/>
                <w:sz w:val="24"/>
              </w:rPr>
              <w:t>EG1</w:t>
            </w:r>
          </w:p>
        </w:tc>
        <w:tc>
          <w:tcPr>
            <w:tcW w:w="2610" w:type="dxa"/>
            <w:tcBorders>
              <w:bottom w:val="single" w:sz="4" w:space="0" w:color="FFFFFF"/>
            </w:tcBorders>
          </w:tcPr>
          <w:p>
            <w:pPr>
              <w:pStyle w:val="TableParagraph"/>
              <w:spacing w:before="36"/>
              <w:ind w:right="7"/>
              <w:jc w:val="center"/>
              <w:rPr>
                <w:sz w:val="24"/>
              </w:rPr>
            </w:pPr>
            <w:r>
              <w:rPr>
                <w:spacing w:val="-2"/>
                <w:sz w:val="24"/>
              </w:rPr>
              <w:t>-6.34</w:t>
            </w:r>
            <w:r>
              <w:rPr>
                <w:spacing w:val="-2"/>
                <w:sz w:val="24"/>
                <w:vertAlign w:val="superscript"/>
              </w:rPr>
              <w:t>*</w:t>
            </w:r>
          </w:p>
        </w:tc>
        <w:tc>
          <w:tcPr>
            <w:tcW w:w="1457" w:type="dxa"/>
          </w:tcPr>
          <w:p>
            <w:pPr>
              <w:pStyle w:val="TableParagraph"/>
              <w:spacing w:line="272" w:lineRule="exact" w:before="36"/>
              <w:ind w:right="18"/>
              <w:jc w:val="center"/>
              <w:rPr>
                <w:sz w:val="24"/>
              </w:rPr>
            </w:pPr>
            <w:r>
              <w:rPr>
                <w:spacing w:val="-4"/>
                <w:sz w:val="24"/>
              </w:rPr>
              <w:t>.646</w:t>
            </w:r>
          </w:p>
        </w:tc>
        <w:tc>
          <w:tcPr>
            <w:tcW w:w="968" w:type="dxa"/>
          </w:tcPr>
          <w:p>
            <w:pPr>
              <w:pStyle w:val="TableParagraph"/>
              <w:spacing w:line="272" w:lineRule="exact" w:before="36"/>
              <w:ind w:right="14"/>
              <w:jc w:val="center"/>
              <w:rPr>
                <w:sz w:val="24"/>
              </w:rPr>
            </w:pPr>
            <w:r>
              <w:rPr>
                <w:spacing w:val="-4"/>
                <w:sz w:val="24"/>
              </w:rPr>
              <w:t>.001</w:t>
            </w:r>
          </w:p>
        </w:tc>
        <w:tc>
          <w:tcPr>
            <w:tcW w:w="1268" w:type="dxa"/>
          </w:tcPr>
          <w:p>
            <w:pPr>
              <w:pStyle w:val="TableParagraph"/>
              <w:spacing w:line="272" w:lineRule="exact" w:before="36"/>
              <w:ind w:right="1"/>
              <w:jc w:val="center"/>
              <w:rPr>
                <w:sz w:val="24"/>
              </w:rPr>
            </w:pPr>
            <w:r>
              <w:rPr>
                <w:spacing w:val="-5"/>
                <w:sz w:val="24"/>
              </w:rPr>
              <w:t>*S</w:t>
            </w:r>
          </w:p>
        </w:tc>
        <w:tc>
          <w:tcPr>
            <w:tcW w:w="66" w:type="dxa"/>
          </w:tcPr>
          <w:p>
            <w:pPr>
              <w:pStyle w:val="TableParagraph"/>
              <w:rPr>
                <w:sz w:val="22"/>
              </w:rPr>
            </w:pPr>
          </w:p>
        </w:tc>
      </w:tr>
      <w:tr>
        <w:trPr>
          <w:trHeight w:val="316" w:hRule="atLeast"/>
        </w:trPr>
        <w:tc>
          <w:tcPr>
            <w:tcW w:w="1339" w:type="dxa"/>
          </w:tcPr>
          <w:p>
            <w:pPr>
              <w:pStyle w:val="TableParagraph"/>
              <w:rPr>
                <w:sz w:val="22"/>
              </w:rPr>
            </w:pPr>
          </w:p>
        </w:tc>
        <w:tc>
          <w:tcPr>
            <w:tcW w:w="1453" w:type="dxa"/>
          </w:tcPr>
          <w:p>
            <w:pPr>
              <w:pStyle w:val="TableParagraph"/>
              <w:spacing w:line="272" w:lineRule="exact" w:before="24"/>
              <w:ind w:left="178"/>
              <w:rPr>
                <w:sz w:val="24"/>
              </w:rPr>
            </w:pPr>
            <w:r>
              <w:rPr>
                <w:spacing w:val="-5"/>
                <w:sz w:val="24"/>
              </w:rPr>
              <w:t>EG2</w:t>
            </w:r>
          </w:p>
        </w:tc>
        <w:tc>
          <w:tcPr>
            <w:tcW w:w="2610" w:type="dxa"/>
            <w:tcBorders>
              <w:top w:val="single" w:sz="4" w:space="0" w:color="FFFFFF"/>
              <w:bottom w:val="single" w:sz="4" w:space="0" w:color="FFFFFF"/>
            </w:tcBorders>
          </w:tcPr>
          <w:p>
            <w:pPr>
              <w:pStyle w:val="TableParagraph"/>
              <w:spacing w:line="270" w:lineRule="exact"/>
              <w:ind w:right="7"/>
              <w:jc w:val="center"/>
              <w:rPr>
                <w:sz w:val="24"/>
              </w:rPr>
            </w:pPr>
            <w:r>
              <w:rPr>
                <w:spacing w:val="-2"/>
                <w:sz w:val="24"/>
              </w:rPr>
              <w:t>-7.06</w:t>
            </w:r>
            <w:r>
              <w:rPr>
                <w:spacing w:val="-2"/>
                <w:sz w:val="24"/>
                <w:vertAlign w:val="superscript"/>
              </w:rPr>
              <w:t>*</w:t>
            </w:r>
          </w:p>
        </w:tc>
        <w:tc>
          <w:tcPr>
            <w:tcW w:w="1457" w:type="dxa"/>
          </w:tcPr>
          <w:p>
            <w:pPr>
              <w:pStyle w:val="TableParagraph"/>
              <w:spacing w:line="272" w:lineRule="exact" w:before="24"/>
              <w:ind w:right="18"/>
              <w:jc w:val="center"/>
              <w:rPr>
                <w:sz w:val="24"/>
              </w:rPr>
            </w:pPr>
            <w:r>
              <w:rPr>
                <w:spacing w:val="-4"/>
                <w:sz w:val="24"/>
              </w:rPr>
              <w:t>.623</w:t>
            </w:r>
          </w:p>
        </w:tc>
        <w:tc>
          <w:tcPr>
            <w:tcW w:w="968" w:type="dxa"/>
          </w:tcPr>
          <w:p>
            <w:pPr>
              <w:pStyle w:val="TableParagraph"/>
              <w:spacing w:line="272" w:lineRule="exact" w:before="24"/>
              <w:ind w:right="14"/>
              <w:jc w:val="center"/>
              <w:rPr>
                <w:sz w:val="24"/>
              </w:rPr>
            </w:pPr>
            <w:r>
              <w:rPr>
                <w:spacing w:val="-4"/>
                <w:sz w:val="24"/>
              </w:rPr>
              <w:t>.001</w:t>
            </w:r>
          </w:p>
        </w:tc>
        <w:tc>
          <w:tcPr>
            <w:tcW w:w="1268" w:type="dxa"/>
          </w:tcPr>
          <w:p>
            <w:pPr>
              <w:pStyle w:val="TableParagraph"/>
              <w:spacing w:line="272" w:lineRule="exact" w:before="24"/>
              <w:ind w:right="1"/>
              <w:jc w:val="center"/>
              <w:rPr>
                <w:sz w:val="24"/>
              </w:rPr>
            </w:pPr>
            <w:r>
              <w:rPr>
                <w:spacing w:val="-5"/>
                <w:sz w:val="24"/>
              </w:rPr>
              <w:t>*S</w:t>
            </w:r>
          </w:p>
        </w:tc>
        <w:tc>
          <w:tcPr>
            <w:tcW w:w="66" w:type="dxa"/>
          </w:tcPr>
          <w:p>
            <w:pPr>
              <w:pStyle w:val="TableParagraph"/>
              <w:rPr>
                <w:sz w:val="22"/>
              </w:rPr>
            </w:pPr>
          </w:p>
        </w:tc>
      </w:tr>
      <w:tr>
        <w:trPr>
          <w:trHeight w:val="353" w:hRule="atLeast"/>
        </w:trPr>
        <w:tc>
          <w:tcPr>
            <w:tcW w:w="1339" w:type="dxa"/>
            <w:tcBorders>
              <w:bottom w:val="single" w:sz="8" w:space="0" w:color="000000"/>
            </w:tcBorders>
          </w:tcPr>
          <w:p>
            <w:pPr>
              <w:pStyle w:val="TableParagraph"/>
              <w:rPr>
                <w:sz w:val="22"/>
              </w:rPr>
            </w:pPr>
          </w:p>
        </w:tc>
        <w:tc>
          <w:tcPr>
            <w:tcW w:w="1453" w:type="dxa"/>
            <w:tcBorders>
              <w:bottom w:val="single" w:sz="8" w:space="0" w:color="000000"/>
            </w:tcBorders>
          </w:tcPr>
          <w:p>
            <w:pPr>
              <w:pStyle w:val="TableParagraph"/>
              <w:spacing w:before="24"/>
              <w:ind w:left="178"/>
              <w:rPr>
                <w:sz w:val="24"/>
              </w:rPr>
            </w:pPr>
            <w:r>
              <w:rPr>
                <w:spacing w:val="-5"/>
                <w:sz w:val="24"/>
              </w:rPr>
              <w:t>EG3</w:t>
            </w:r>
          </w:p>
        </w:tc>
        <w:tc>
          <w:tcPr>
            <w:tcW w:w="2610" w:type="dxa"/>
            <w:tcBorders>
              <w:top w:val="single" w:sz="4" w:space="0" w:color="FFFFFF"/>
              <w:bottom w:val="single" w:sz="8" w:space="0" w:color="000000"/>
            </w:tcBorders>
          </w:tcPr>
          <w:p>
            <w:pPr>
              <w:pStyle w:val="TableParagraph"/>
              <w:spacing w:line="270" w:lineRule="exact"/>
              <w:ind w:right="7"/>
              <w:jc w:val="center"/>
              <w:rPr>
                <w:sz w:val="24"/>
              </w:rPr>
            </w:pPr>
            <w:r>
              <w:rPr>
                <w:spacing w:val="-2"/>
                <w:sz w:val="24"/>
              </w:rPr>
              <w:t>-7.74</w:t>
            </w:r>
            <w:r>
              <w:rPr>
                <w:spacing w:val="-2"/>
                <w:sz w:val="24"/>
                <w:vertAlign w:val="superscript"/>
              </w:rPr>
              <w:t>*</w:t>
            </w:r>
          </w:p>
        </w:tc>
        <w:tc>
          <w:tcPr>
            <w:tcW w:w="1457" w:type="dxa"/>
            <w:tcBorders>
              <w:bottom w:val="single" w:sz="8" w:space="0" w:color="000000"/>
            </w:tcBorders>
          </w:tcPr>
          <w:p>
            <w:pPr>
              <w:pStyle w:val="TableParagraph"/>
              <w:spacing w:before="24"/>
              <w:ind w:right="18"/>
              <w:jc w:val="center"/>
              <w:rPr>
                <w:sz w:val="24"/>
              </w:rPr>
            </w:pPr>
            <w:r>
              <w:rPr>
                <w:spacing w:val="-4"/>
                <w:sz w:val="24"/>
              </w:rPr>
              <w:t>.619</w:t>
            </w:r>
          </w:p>
        </w:tc>
        <w:tc>
          <w:tcPr>
            <w:tcW w:w="968" w:type="dxa"/>
            <w:tcBorders>
              <w:bottom w:val="single" w:sz="8" w:space="0" w:color="000000"/>
            </w:tcBorders>
          </w:tcPr>
          <w:p>
            <w:pPr>
              <w:pStyle w:val="TableParagraph"/>
              <w:spacing w:before="24"/>
              <w:ind w:right="14"/>
              <w:jc w:val="center"/>
              <w:rPr>
                <w:sz w:val="24"/>
              </w:rPr>
            </w:pPr>
            <w:r>
              <w:rPr>
                <w:spacing w:val="-4"/>
                <w:sz w:val="24"/>
              </w:rPr>
              <w:t>.001</w:t>
            </w:r>
          </w:p>
        </w:tc>
        <w:tc>
          <w:tcPr>
            <w:tcW w:w="1268" w:type="dxa"/>
            <w:tcBorders>
              <w:bottom w:val="single" w:sz="8" w:space="0" w:color="000000"/>
            </w:tcBorders>
          </w:tcPr>
          <w:p>
            <w:pPr>
              <w:pStyle w:val="TableParagraph"/>
              <w:spacing w:before="24"/>
              <w:ind w:right="1"/>
              <w:jc w:val="center"/>
              <w:rPr>
                <w:sz w:val="24"/>
              </w:rPr>
            </w:pPr>
            <w:r>
              <w:rPr>
                <w:spacing w:val="-5"/>
                <w:sz w:val="24"/>
              </w:rPr>
              <w:t>*S</w:t>
            </w:r>
          </w:p>
        </w:tc>
        <w:tc>
          <w:tcPr>
            <w:tcW w:w="66" w:type="dxa"/>
            <w:tcBorders>
              <w:bottom w:val="single" w:sz="4" w:space="0" w:color="000000"/>
            </w:tcBorders>
          </w:tcPr>
          <w:p>
            <w:pPr>
              <w:pStyle w:val="TableParagraph"/>
              <w:rPr>
                <w:sz w:val="22"/>
              </w:rPr>
            </w:pPr>
          </w:p>
        </w:tc>
      </w:tr>
    </w:tbl>
    <w:p>
      <w:pPr>
        <w:pStyle w:val="BodyText"/>
        <w:spacing w:before="127"/>
        <w:rPr>
          <w:b/>
        </w:rPr>
      </w:pPr>
    </w:p>
    <w:p>
      <w:pPr>
        <w:pStyle w:val="BodyText"/>
        <w:spacing w:before="1"/>
        <w:ind w:left="526"/>
        <w:jc w:val="both"/>
      </w:pPr>
      <w:r>
        <w:rPr/>
        <w:t>Key</w:t>
      </w:r>
      <w:r>
        <w:rPr>
          <w:spacing w:val="-6"/>
        </w:rPr>
        <w:t> </w:t>
      </w:r>
      <w:r>
        <w:rPr/>
        <w:t>:</w:t>
      </w:r>
      <w:r>
        <w:rPr>
          <w:spacing w:val="1"/>
        </w:rPr>
        <w:t> </w:t>
      </w:r>
      <w:r>
        <w:rPr/>
        <w:t>*. The</w:t>
      </w:r>
      <w:r>
        <w:rPr>
          <w:spacing w:val="-2"/>
        </w:rPr>
        <w:t> </w:t>
      </w:r>
      <w:r>
        <w:rPr/>
        <w:t>mean difference</w:t>
      </w:r>
      <w:r>
        <w:rPr>
          <w:spacing w:val="-2"/>
        </w:rPr>
        <w:t> </w:t>
      </w:r>
      <w:r>
        <w:rPr/>
        <w:t>is significant at the</w:t>
      </w:r>
      <w:r>
        <w:rPr>
          <w:spacing w:val="1"/>
        </w:rPr>
        <w:t> </w:t>
      </w:r>
      <w:r>
        <w:rPr/>
        <w:t>0.05 </w:t>
      </w:r>
      <w:r>
        <w:rPr>
          <w:spacing w:val="-2"/>
        </w:rPr>
        <w:t>level.</w:t>
      </w:r>
    </w:p>
    <w:p>
      <w:pPr>
        <w:pStyle w:val="BodyText"/>
        <w:spacing w:before="139"/>
        <w:ind w:left="1306"/>
        <w:jc w:val="both"/>
      </w:pPr>
      <w:r>
        <w:rPr/>
        <w:t>*S</w:t>
      </w:r>
      <w:r>
        <w:rPr>
          <w:spacing w:val="-1"/>
        </w:rPr>
        <w:t> </w:t>
      </w:r>
      <w:r>
        <w:rPr/>
        <w:t>=</w:t>
      </w:r>
      <w:r>
        <w:rPr>
          <w:spacing w:val="-2"/>
        </w:rPr>
        <w:t> </w:t>
      </w:r>
      <w:r>
        <w:rPr/>
        <w:t>Significant</w:t>
      </w:r>
      <w:r>
        <w:rPr>
          <w:spacing w:val="1"/>
        </w:rPr>
        <w:t> </w:t>
      </w:r>
      <w:r>
        <w:rPr/>
        <w:t>at P</w:t>
      </w:r>
      <w:r>
        <w:rPr>
          <w:spacing w:val="1"/>
        </w:rPr>
        <w:t> </w:t>
      </w:r>
      <w:r>
        <w:rPr>
          <w:u w:val="single"/>
        </w:rPr>
        <w:t>&lt;</w:t>
      </w:r>
      <w:r>
        <w:rPr>
          <w:spacing w:val="-2"/>
        </w:rPr>
        <w:t> </w:t>
      </w:r>
      <w:r>
        <w:rPr/>
        <w:t>0.05 </w:t>
      </w:r>
      <w:r>
        <w:rPr>
          <w:spacing w:val="-2"/>
        </w:rPr>
        <w:t>level</w:t>
      </w:r>
    </w:p>
    <w:p>
      <w:pPr>
        <w:pStyle w:val="BodyText"/>
        <w:spacing w:before="136"/>
        <w:ind w:left="1306"/>
        <w:jc w:val="both"/>
      </w:pPr>
      <w:r>
        <w:rPr/>
        <w:t>*NS</w:t>
      </w:r>
      <w:r>
        <w:rPr>
          <w:spacing w:val="-3"/>
        </w:rPr>
        <w:t> </w:t>
      </w:r>
      <w:r>
        <w:rPr/>
        <w:t>=</w:t>
      </w:r>
      <w:r>
        <w:rPr>
          <w:spacing w:val="-1"/>
        </w:rPr>
        <w:t> </w:t>
      </w:r>
      <w:r>
        <w:rPr/>
        <w:t>Not Significant</w:t>
      </w:r>
      <w:r>
        <w:rPr>
          <w:spacing w:val="-1"/>
        </w:rPr>
        <w:t> </w:t>
      </w:r>
      <w:r>
        <w:rPr/>
        <w:t>at</w:t>
      </w:r>
      <w:r>
        <w:rPr>
          <w:spacing w:val="-1"/>
        </w:rPr>
        <w:t> </w:t>
      </w:r>
      <w:r>
        <w:rPr/>
        <w:t>P</w:t>
      </w:r>
      <w:r>
        <w:rPr>
          <w:spacing w:val="2"/>
        </w:rPr>
        <w:t> </w:t>
      </w:r>
      <w:r>
        <w:rPr>
          <w:rFonts w:ascii="Cambria Math" w:hAnsi="Cambria Math"/>
        </w:rPr>
        <w:t>≥</w:t>
      </w:r>
      <w:r>
        <w:rPr>
          <w:rFonts w:ascii="Cambria Math" w:hAnsi="Cambria Math"/>
          <w:spacing w:val="6"/>
        </w:rPr>
        <w:t> </w:t>
      </w:r>
      <w:r>
        <w:rPr/>
        <w:t>0.05 </w:t>
      </w:r>
      <w:r>
        <w:rPr>
          <w:spacing w:val="-2"/>
        </w:rPr>
        <w:t>level</w:t>
      </w:r>
    </w:p>
    <w:p>
      <w:pPr>
        <w:pStyle w:val="BodyText"/>
        <w:spacing w:line="480" w:lineRule="auto" w:before="140"/>
        <w:ind w:left="466" w:right="530"/>
        <w:jc w:val="both"/>
      </w:pPr>
      <w:r>
        <w:rPr/>
        <w:t>Post-hoc in Table 4.11b showed that there is significant difference between the posttest mean</w:t>
      </w:r>
      <w:r>
        <w:rPr>
          <w:spacing w:val="40"/>
        </w:rPr>
        <w:t> </w:t>
      </w:r>
      <w:r>
        <w:rPr/>
        <w:t>scores of students taught using Conceptual Assignments, Conceptual Discussions and Enriched Conceptual Discussions with Conceptual Assignments instructional strategies and those taught using traditional method.</w:t>
      </w:r>
      <w:r>
        <w:rPr>
          <w:spacing w:val="40"/>
        </w:rPr>
        <w:t> </w:t>
      </w:r>
      <w:r>
        <w:rPr/>
        <w:t>The Conceptual Assignments (EG1) has p-value of</w:t>
      </w:r>
      <w:r>
        <w:rPr>
          <w:spacing w:val="40"/>
        </w:rPr>
        <w:t> </w:t>
      </w:r>
      <w:r>
        <w:rPr/>
        <w:t>0.752, Conceptual Discussions has the p- value of 0.767 and Enriched Conceptual Discussions with Conceptual Assignments (EG3) has the p-value of</w:t>
      </w:r>
      <w:r>
        <w:rPr>
          <w:spacing w:val="40"/>
        </w:rPr>
        <w:t> </w:t>
      </w:r>
      <w:r>
        <w:rPr/>
        <w:t>0.212 and those taught using traditional method with</w:t>
      </w:r>
      <w:r>
        <w:rPr>
          <w:spacing w:val="40"/>
        </w:rPr>
        <w:t> </w:t>
      </w:r>
      <w:r>
        <w:rPr/>
        <w:t>p-value of 0.001. These indicate that the use of conceptual change instructional strategies is capable of improving students‟ performance in genetic </w:t>
      </w:r>
      <w:r>
        <w:rPr>
          <w:spacing w:val="-2"/>
        </w:rPr>
        <w:t>concepts.</w:t>
      </w:r>
    </w:p>
    <w:p>
      <w:pPr>
        <w:pStyle w:val="BodyText"/>
      </w:pPr>
    </w:p>
    <w:p>
      <w:pPr>
        <w:pStyle w:val="BodyText"/>
        <w:spacing w:before="8"/>
      </w:pPr>
    </w:p>
    <w:p>
      <w:pPr>
        <w:spacing w:line="355" w:lineRule="auto" w:before="0"/>
        <w:ind w:left="466" w:right="580" w:firstLine="0"/>
        <w:jc w:val="both"/>
        <w:rPr>
          <w:sz w:val="24"/>
        </w:rPr>
      </w:pPr>
      <w:r>
        <w:rPr>
          <w:b/>
          <w:sz w:val="24"/>
        </w:rPr>
        <w:t>Table</w:t>
      </w:r>
      <w:r>
        <w:rPr>
          <w:b/>
          <w:spacing w:val="-4"/>
          <w:sz w:val="24"/>
        </w:rPr>
        <w:t> </w:t>
      </w:r>
      <w:r>
        <w:rPr>
          <w:b/>
          <w:sz w:val="24"/>
        </w:rPr>
        <w:t>4.12</w:t>
      </w:r>
      <w:r>
        <w:rPr>
          <w:b/>
          <w:spacing w:val="-4"/>
          <w:sz w:val="24"/>
        </w:rPr>
        <w:t> </w:t>
      </w:r>
      <w:r>
        <w:rPr>
          <w:b/>
          <w:sz w:val="24"/>
        </w:rPr>
        <w:t>Comparison</w:t>
      </w:r>
      <w:r>
        <w:rPr>
          <w:b/>
          <w:spacing w:val="-3"/>
          <w:sz w:val="24"/>
        </w:rPr>
        <w:t> </w:t>
      </w:r>
      <w:r>
        <w:rPr>
          <w:b/>
          <w:sz w:val="24"/>
        </w:rPr>
        <w:t>of</w:t>
      </w:r>
      <w:r>
        <w:rPr>
          <w:b/>
          <w:spacing w:val="-3"/>
          <w:sz w:val="24"/>
        </w:rPr>
        <w:t> </w:t>
      </w:r>
      <w:r>
        <w:rPr>
          <w:b/>
          <w:sz w:val="24"/>
        </w:rPr>
        <w:t>Mean</w:t>
      </w:r>
      <w:r>
        <w:rPr>
          <w:b/>
          <w:spacing w:val="-4"/>
          <w:sz w:val="24"/>
        </w:rPr>
        <w:t> </w:t>
      </w:r>
      <w:r>
        <w:rPr>
          <w:b/>
          <w:sz w:val="24"/>
        </w:rPr>
        <w:t>Performance</w:t>
      </w:r>
      <w:r>
        <w:rPr>
          <w:b/>
          <w:spacing w:val="-3"/>
          <w:sz w:val="24"/>
        </w:rPr>
        <w:t> </w:t>
      </w:r>
      <w:r>
        <w:rPr>
          <w:b/>
          <w:sz w:val="24"/>
        </w:rPr>
        <w:t>Test</w:t>
      </w:r>
      <w:r>
        <w:rPr>
          <w:b/>
          <w:spacing w:val="-4"/>
          <w:sz w:val="24"/>
        </w:rPr>
        <w:t> </w:t>
      </w:r>
      <w:r>
        <w:rPr>
          <w:b/>
          <w:sz w:val="24"/>
        </w:rPr>
        <w:t>Scores</w:t>
      </w:r>
      <w:r>
        <w:rPr>
          <w:b/>
          <w:spacing w:val="-4"/>
          <w:sz w:val="24"/>
        </w:rPr>
        <w:t> </w:t>
      </w:r>
      <w:r>
        <w:rPr>
          <w:b/>
          <w:sz w:val="24"/>
        </w:rPr>
        <w:t>of</w:t>
      </w:r>
      <w:r>
        <w:rPr>
          <w:b/>
          <w:spacing w:val="-3"/>
          <w:sz w:val="24"/>
        </w:rPr>
        <w:t> </w:t>
      </w:r>
      <w:r>
        <w:rPr>
          <w:b/>
          <w:sz w:val="24"/>
        </w:rPr>
        <w:t>the</w:t>
      </w:r>
      <w:r>
        <w:rPr>
          <w:b/>
          <w:spacing w:val="-3"/>
          <w:sz w:val="24"/>
        </w:rPr>
        <w:t> </w:t>
      </w:r>
      <w:r>
        <w:rPr>
          <w:b/>
          <w:sz w:val="24"/>
        </w:rPr>
        <w:t>Post</w:t>
      </w:r>
      <w:r>
        <w:rPr>
          <w:b/>
          <w:spacing w:val="-3"/>
          <w:sz w:val="24"/>
        </w:rPr>
        <w:t> </w:t>
      </w:r>
      <w:r>
        <w:rPr>
          <w:b/>
          <w:sz w:val="24"/>
        </w:rPr>
        <w:t>Test</w:t>
      </w:r>
      <w:r>
        <w:rPr>
          <w:b/>
          <w:spacing w:val="-4"/>
          <w:sz w:val="24"/>
        </w:rPr>
        <w:t> </w:t>
      </w:r>
      <w:r>
        <w:rPr>
          <w:b/>
          <w:sz w:val="24"/>
        </w:rPr>
        <w:t>for Experimental</w:t>
      </w:r>
      <w:r>
        <w:rPr>
          <w:b/>
          <w:spacing w:val="-4"/>
          <w:sz w:val="24"/>
        </w:rPr>
        <w:t> </w:t>
      </w:r>
      <w:r>
        <w:rPr>
          <w:b/>
          <w:sz w:val="24"/>
        </w:rPr>
        <w:t>Groups Null</w:t>
      </w:r>
      <w:r>
        <w:rPr>
          <w:b/>
          <w:spacing w:val="41"/>
          <w:sz w:val="24"/>
        </w:rPr>
        <w:t> </w:t>
      </w:r>
      <w:r>
        <w:rPr>
          <w:b/>
          <w:sz w:val="24"/>
        </w:rPr>
        <w:t>Hypothesis</w:t>
      </w:r>
      <w:r>
        <w:rPr>
          <w:b/>
          <w:spacing w:val="43"/>
          <w:sz w:val="24"/>
        </w:rPr>
        <w:t> </w:t>
      </w:r>
      <w:r>
        <w:rPr>
          <w:b/>
          <w:sz w:val="24"/>
        </w:rPr>
        <w:t>Two:</w:t>
      </w:r>
      <w:r>
        <w:rPr>
          <w:b/>
          <w:spacing w:val="41"/>
          <w:sz w:val="24"/>
        </w:rPr>
        <w:t> </w:t>
      </w:r>
      <w:r>
        <w:rPr>
          <w:sz w:val="24"/>
        </w:rPr>
        <w:t>There</w:t>
      </w:r>
      <w:r>
        <w:rPr>
          <w:spacing w:val="43"/>
          <w:sz w:val="24"/>
        </w:rPr>
        <w:t> </w:t>
      </w:r>
      <w:r>
        <w:rPr>
          <w:sz w:val="24"/>
        </w:rPr>
        <w:t>is</w:t>
      </w:r>
      <w:r>
        <w:rPr>
          <w:spacing w:val="42"/>
          <w:sz w:val="24"/>
        </w:rPr>
        <w:t> </w:t>
      </w:r>
      <w:r>
        <w:rPr>
          <w:sz w:val="24"/>
        </w:rPr>
        <w:t>no</w:t>
      </w:r>
      <w:r>
        <w:rPr>
          <w:spacing w:val="42"/>
          <w:sz w:val="24"/>
        </w:rPr>
        <w:t> </w:t>
      </w:r>
      <w:r>
        <w:rPr>
          <w:sz w:val="24"/>
        </w:rPr>
        <w:t>significant</w:t>
      </w:r>
      <w:r>
        <w:rPr>
          <w:spacing w:val="45"/>
          <w:sz w:val="24"/>
        </w:rPr>
        <w:t> </w:t>
      </w:r>
      <w:r>
        <w:rPr>
          <w:sz w:val="24"/>
        </w:rPr>
        <w:t>difference</w:t>
      </w:r>
      <w:r>
        <w:rPr>
          <w:spacing w:val="48"/>
          <w:sz w:val="24"/>
        </w:rPr>
        <w:t> </w:t>
      </w:r>
      <w:r>
        <w:rPr>
          <w:sz w:val="24"/>
        </w:rPr>
        <w:t>among</w:t>
      </w:r>
      <w:r>
        <w:rPr>
          <w:spacing w:val="41"/>
          <w:sz w:val="24"/>
        </w:rPr>
        <w:t> </w:t>
      </w:r>
      <w:r>
        <w:rPr>
          <w:sz w:val="24"/>
        </w:rPr>
        <w:t>the</w:t>
      </w:r>
      <w:r>
        <w:rPr>
          <w:spacing w:val="41"/>
          <w:sz w:val="24"/>
        </w:rPr>
        <w:t> </w:t>
      </w:r>
      <w:r>
        <w:rPr>
          <w:sz w:val="24"/>
        </w:rPr>
        <w:t>posttest</w:t>
      </w:r>
      <w:r>
        <w:rPr>
          <w:spacing w:val="45"/>
          <w:sz w:val="24"/>
        </w:rPr>
        <w:t> </w:t>
      </w:r>
      <w:r>
        <w:rPr>
          <w:sz w:val="24"/>
        </w:rPr>
        <w:t>mean</w:t>
      </w:r>
      <w:r>
        <w:rPr>
          <w:spacing w:val="42"/>
          <w:sz w:val="24"/>
        </w:rPr>
        <w:t> </w:t>
      </w:r>
      <w:r>
        <w:rPr>
          <w:sz w:val="24"/>
        </w:rPr>
        <w:t>score</w:t>
      </w:r>
      <w:r>
        <w:rPr>
          <w:spacing w:val="43"/>
          <w:sz w:val="24"/>
        </w:rPr>
        <w:t> </w:t>
      </w:r>
      <w:r>
        <w:rPr>
          <w:sz w:val="24"/>
        </w:rPr>
        <w:t>of</w:t>
      </w:r>
      <w:r>
        <w:rPr>
          <w:spacing w:val="42"/>
          <w:sz w:val="24"/>
        </w:rPr>
        <w:t> </w:t>
      </w:r>
      <w:r>
        <w:rPr>
          <w:spacing w:val="-2"/>
          <w:sz w:val="24"/>
        </w:rPr>
        <w:t>students</w:t>
      </w:r>
    </w:p>
    <w:p>
      <w:pPr>
        <w:pStyle w:val="BodyText"/>
        <w:spacing w:line="480" w:lineRule="auto" w:before="141"/>
        <w:ind w:left="466" w:right="596"/>
        <w:jc w:val="both"/>
      </w:pPr>
      <w:r>
        <w:rPr/>
        <w:t>taught genetic</w:t>
      </w:r>
      <w:r>
        <w:rPr>
          <w:spacing w:val="-4"/>
        </w:rPr>
        <w:t> </w:t>
      </w:r>
      <w:r>
        <w:rPr/>
        <w:t>concepts</w:t>
      </w:r>
      <w:r>
        <w:rPr>
          <w:spacing w:val="-3"/>
        </w:rPr>
        <w:t> </w:t>
      </w:r>
      <w:r>
        <w:rPr/>
        <w:t>using</w:t>
      </w:r>
      <w:r>
        <w:rPr>
          <w:spacing w:val="-2"/>
        </w:rPr>
        <w:t> </w:t>
      </w:r>
      <w:r>
        <w:rPr/>
        <w:t>Conceptual</w:t>
      </w:r>
      <w:r>
        <w:rPr>
          <w:spacing w:val="-3"/>
        </w:rPr>
        <w:t> </w:t>
      </w:r>
      <w:r>
        <w:rPr/>
        <w:t>Assignments,</w:t>
      </w:r>
      <w:r>
        <w:rPr>
          <w:spacing w:val="-3"/>
        </w:rPr>
        <w:t> </w:t>
      </w:r>
      <w:r>
        <w:rPr/>
        <w:t>Conceptual</w:t>
      </w:r>
      <w:r>
        <w:rPr>
          <w:spacing w:val="-3"/>
        </w:rPr>
        <w:t> </w:t>
      </w:r>
      <w:r>
        <w:rPr/>
        <w:t>Discussions</w:t>
      </w:r>
      <w:r>
        <w:rPr>
          <w:spacing w:val="-3"/>
        </w:rPr>
        <w:t> </w:t>
      </w:r>
      <w:r>
        <w:rPr/>
        <w:t>and</w:t>
      </w:r>
      <w:r>
        <w:rPr>
          <w:spacing w:val="-3"/>
        </w:rPr>
        <w:t> </w:t>
      </w:r>
      <w:r>
        <w:rPr/>
        <w:t>Enriched</w:t>
      </w:r>
      <w:r>
        <w:rPr>
          <w:spacing w:val="-3"/>
        </w:rPr>
        <w:t> </w:t>
      </w:r>
      <w:r>
        <w:rPr/>
        <w:t>Conceptual Change Discussions with Conceptual Assignments instructional strategies.</w:t>
      </w:r>
    </w:p>
    <w:p>
      <w:pPr>
        <w:spacing w:after="0" w:line="480" w:lineRule="auto"/>
        <w:jc w:val="both"/>
        <w:sectPr>
          <w:pgSz w:w="11910" w:h="16840"/>
          <w:pgMar w:header="0" w:footer="702" w:top="1000" w:bottom="940" w:left="340" w:right="300"/>
        </w:sectPr>
      </w:pPr>
    </w:p>
    <w:p>
      <w:pPr>
        <w:pStyle w:val="BodyText"/>
        <w:spacing w:line="480" w:lineRule="auto" w:before="73"/>
        <w:ind w:left="466" w:right="592"/>
        <w:jc w:val="both"/>
      </w:pPr>
      <w:r>
        <w:rPr/>
        <w:t>To test the hypothesis, the post test mean scores of students taught genetic concepts with Conceptual Assignments, Conceptual Discussions and Enriched Conceptual Change Discussions with Conceptual Assignments instructional strategies were computed using the Analysis of Variance (ANOVA) Statistics.</w:t>
      </w:r>
    </w:p>
    <w:p>
      <w:pPr>
        <w:pStyle w:val="BodyText"/>
        <w:spacing w:before="49"/>
      </w:pPr>
    </w:p>
    <w:p>
      <w:pPr>
        <w:pStyle w:val="Heading2"/>
        <w:jc w:val="both"/>
      </w:pPr>
      <w:r>
        <w:rPr/>
        <w:t>Table</w:t>
      </w:r>
      <w:r>
        <w:rPr>
          <w:spacing w:val="-1"/>
        </w:rPr>
        <w:t> </w:t>
      </w:r>
      <w:r>
        <w:rPr/>
        <w:t>4.12a:</w:t>
      </w:r>
      <w:r>
        <w:rPr>
          <w:spacing w:val="-2"/>
        </w:rPr>
        <w:t> </w:t>
      </w:r>
      <w:r>
        <w:rPr/>
        <w:t>Two</w:t>
      </w:r>
      <w:r>
        <w:rPr>
          <w:spacing w:val="-1"/>
        </w:rPr>
        <w:t> </w:t>
      </w:r>
      <w:r>
        <w:rPr/>
        <w:t>Way</w:t>
      </w:r>
      <w:r>
        <w:rPr>
          <w:spacing w:val="-3"/>
        </w:rPr>
        <w:t> </w:t>
      </w:r>
      <w:r>
        <w:rPr/>
        <w:t>Analysis</w:t>
      </w:r>
      <w:r>
        <w:rPr>
          <w:spacing w:val="-1"/>
        </w:rPr>
        <w:t> </w:t>
      </w:r>
      <w:r>
        <w:rPr/>
        <w:t>of Variance</w:t>
      </w:r>
      <w:r>
        <w:rPr>
          <w:spacing w:val="-1"/>
        </w:rPr>
        <w:t> </w:t>
      </w:r>
      <w:r>
        <w:rPr/>
        <w:t>(ANOVA)</w:t>
      </w:r>
      <w:r>
        <w:rPr>
          <w:spacing w:val="-2"/>
        </w:rPr>
        <w:t> </w:t>
      </w:r>
      <w:r>
        <w:rPr/>
        <w:t>of the</w:t>
      </w:r>
      <w:r>
        <w:rPr>
          <w:spacing w:val="-2"/>
        </w:rPr>
        <w:t> </w:t>
      </w:r>
      <w:r>
        <w:rPr/>
        <w:t>Mean</w:t>
      </w:r>
      <w:r>
        <w:rPr>
          <w:spacing w:val="-1"/>
        </w:rPr>
        <w:t> </w:t>
      </w:r>
      <w:r>
        <w:rPr/>
        <w:t>Scores</w:t>
      </w:r>
      <w:r>
        <w:rPr>
          <w:spacing w:val="-1"/>
        </w:rPr>
        <w:t> </w:t>
      </w:r>
      <w:r>
        <w:rPr/>
        <w:t>of</w:t>
      </w:r>
      <w:r>
        <w:rPr>
          <w:spacing w:val="1"/>
        </w:rPr>
        <w:t> </w:t>
      </w:r>
      <w:r>
        <w:rPr/>
        <w:t>Experimental </w:t>
      </w:r>
      <w:r>
        <w:rPr>
          <w:spacing w:val="-2"/>
        </w:rPr>
        <w:t>Groups</w:t>
      </w:r>
    </w:p>
    <w:p>
      <w:pPr>
        <w:pStyle w:val="BodyText"/>
        <w:spacing w:before="135" w:after="1"/>
        <w:rPr>
          <w:b/>
          <w:sz w:val="20"/>
        </w:rPr>
      </w:pPr>
    </w:p>
    <w:tbl>
      <w:tblPr>
        <w:tblW w:w="0" w:type="auto"/>
        <w:jc w:val="lef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16"/>
        <w:gridCol w:w="1505"/>
        <w:gridCol w:w="932"/>
        <w:gridCol w:w="1425"/>
        <w:gridCol w:w="987"/>
        <w:gridCol w:w="990"/>
        <w:gridCol w:w="1602"/>
      </w:tblGrid>
      <w:tr>
        <w:trPr>
          <w:trHeight w:val="1210" w:hRule="atLeast"/>
        </w:trPr>
        <w:tc>
          <w:tcPr>
            <w:tcW w:w="2016" w:type="dxa"/>
            <w:tcBorders>
              <w:top w:val="single" w:sz="4" w:space="0" w:color="000000"/>
              <w:bottom w:val="single" w:sz="4" w:space="0" w:color="000000"/>
            </w:tcBorders>
          </w:tcPr>
          <w:p>
            <w:pPr>
              <w:pStyle w:val="TableParagraph"/>
              <w:spacing w:line="275" w:lineRule="exact"/>
              <w:ind w:left="167"/>
              <w:rPr>
                <w:b/>
                <w:sz w:val="24"/>
              </w:rPr>
            </w:pPr>
            <w:r>
              <w:rPr>
                <w:b/>
                <w:spacing w:val="-2"/>
                <w:sz w:val="24"/>
              </w:rPr>
              <w:t>Source</w:t>
            </w:r>
          </w:p>
        </w:tc>
        <w:tc>
          <w:tcPr>
            <w:tcW w:w="1505" w:type="dxa"/>
            <w:tcBorders>
              <w:top w:val="single" w:sz="4" w:space="0" w:color="000000"/>
              <w:bottom w:val="single" w:sz="4" w:space="0" w:color="000000"/>
            </w:tcBorders>
          </w:tcPr>
          <w:p>
            <w:pPr>
              <w:pStyle w:val="TableParagraph"/>
              <w:spacing w:line="360" w:lineRule="auto"/>
              <w:ind w:left="319" w:right="388" w:hanging="68"/>
              <w:rPr>
                <w:b/>
                <w:sz w:val="24"/>
              </w:rPr>
            </w:pPr>
            <w:r>
              <w:rPr>
                <w:b/>
                <w:sz w:val="24"/>
              </w:rPr>
              <w:t>Type</w:t>
            </w:r>
            <w:r>
              <w:rPr>
                <w:b/>
                <w:spacing w:val="-15"/>
                <w:sz w:val="24"/>
              </w:rPr>
              <w:t> </w:t>
            </w:r>
            <w:r>
              <w:rPr>
                <w:b/>
                <w:sz w:val="24"/>
              </w:rPr>
              <w:t>III Sum of</w:t>
            </w:r>
          </w:p>
          <w:p>
            <w:pPr>
              <w:pStyle w:val="TableParagraph"/>
              <w:ind w:left="269"/>
              <w:rPr>
                <w:b/>
                <w:sz w:val="24"/>
              </w:rPr>
            </w:pPr>
            <w:r>
              <w:rPr>
                <w:b/>
                <w:spacing w:val="-2"/>
                <w:sz w:val="24"/>
              </w:rPr>
              <w:t>Squares</w:t>
            </w:r>
          </w:p>
        </w:tc>
        <w:tc>
          <w:tcPr>
            <w:tcW w:w="932" w:type="dxa"/>
            <w:tcBorders>
              <w:top w:val="single" w:sz="4" w:space="0" w:color="000000"/>
              <w:bottom w:val="single" w:sz="4" w:space="0" w:color="000000"/>
            </w:tcBorders>
          </w:tcPr>
          <w:p>
            <w:pPr>
              <w:pStyle w:val="TableParagraph"/>
              <w:spacing w:line="275" w:lineRule="exact"/>
              <w:ind w:left="267"/>
              <w:rPr>
                <w:b/>
                <w:sz w:val="24"/>
              </w:rPr>
            </w:pPr>
            <w:r>
              <w:rPr>
                <w:b/>
                <w:spacing w:val="-5"/>
                <w:sz w:val="24"/>
              </w:rPr>
              <w:t>Df</w:t>
            </w:r>
          </w:p>
        </w:tc>
        <w:tc>
          <w:tcPr>
            <w:tcW w:w="1425" w:type="dxa"/>
            <w:tcBorders>
              <w:top w:val="single" w:sz="4" w:space="0" w:color="000000"/>
              <w:bottom w:val="single" w:sz="4" w:space="0" w:color="000000"/>
            </w:tcBorders>
          </w:tcPr>
          <w:p>
            <w:pPr>
              <w:pStyle w:val="TableParagraph"/>
              <w:spacing w:line="360" w:lineRule="auto"/>
              <w:ind w:left="309" w:right="374" w:firstLine="74"/>
              <w:rPr>
                <w:b/>
                <w:sz w:val="24"/>
              </w:rPr>
            </w:pPr>
            <w:r>
              <w:rPr>
                <w:b/>
                <w:spacing w:val="-4"/>
                <w:sz w:val="24"/>
              </w:rPr>
              <w:t>Mean </w:t>
            </w:r>
            <w:r>
              <w:rPr>
                <w:b/>
                <w:spacing w:val="-2"/>
                <w:sz w:val="24"/>
              </w:rPr>
              <w:t>Square</w:t>
            </w:r>
          </w:p>
        </w:tc>
        <w:tc>
          <w:tcPr>
            <w:tcW w:w="987" w:type="dxa"/>
            <w:tcBorders>
              <w:top w:val="single" w:sz="4" w:space="0" w:color="000000"/>
              <w:bottom w:val="single" w:sz="4" w:space="0" w:color="000000"/>
            </w:tcBorders>
          </w:tcPr>
          <w:p>
            <w:pPr>
              <w:pStyle w:val="TableParagraph"/>
              <w:spacing w:line="275" w:lineRule="exact"/>
              <w:ind w:right="55"/>
              <w:jc w:val="center"/>
              <w:rPr>
                <w:b/>
                <w:sz w:val="24"/>
              </w:rPr>
            </w:pPr>
            <w:r>
              <w:rPr>
                <w:b/>
                <w:spacing w:val="-10"/>
                <w:sz w:val="24"/>
              </w:rPr>
              <w:t>F</w:t>
            </w:r>
          </w:p>
        </w:tc>
        <w:tc>
          <w:tcPr>
            <w:tcW w:w="990" w:type="dxa"/>
            <w:tcBorders>
              <w:top w:val="single" w:sz="4" w:space="0" w:color="000000"/>
              <w:bottom w:val="single" w:sz="4" w:space="0" w:color="000000"/>
            </w:tcBorders>
          </w:tcPr>
          <w:p>
            <w:pPr>
              <w:pStyle w:val="TableParagraph"/>
              <w:spacing w:line="360" w:lineRule="auto"/>
              <w:ind w:left="190" w:right="357" w:hanging="1"/>
              <w:jc w:val="center"/>
              <w:rPr>
                <w:b/>
                <w:sz w:val="24"/>
              </w:rPr>
            </w:pPr>
            <w:r>
              <w:rPr>
                <w:b/>
                <w:spacing w:val="-6"/>
                <w:sz w:val="24"/>
              </w:rPr>
              <w:t>p- </w:t>
            </w:r>
            <w:r>
              <w:rPr>
                <w:b/>
                <w:spacing w:val="-4"/>
                <w:sz w:val="24"/>
              </w:rPr>
              <w:t>valu</w:t>
            </w:r>
          </w:p>
          <w:p>
            <w:pPr>
              <w:pStyle w:val="TableParagraph"/>
              <w:ind w:right="165"/>
              <w:jc w:val="center"/>
              <w:rPr>
                <w:b/>
                <w:sz w:val="24"/>
              </w:rPr>
            </w:pPr>
            <w:r>
              <w:rPr>
                <w:b/>
                <w:spacing w:val="-10"/>
                <w:sz w:val="24"/>
              </w:rPr>
              <w:t>e</w:t>
            </w:r>
          </w:p>
        </w:tc>
        <w:tc>
          <w:tcPr>
            <w:tcW w:w="1602" w:type="dxa"/>
            <w:tcBorders>
              <w:top w:val="single" w:sz="4" w:space="0" w:color="000000"/>
              <w:bottom w:val="single" w:sz="4" w:space="0" w:color="000000"/>
            </w:tcBorders>
          </w:tcPr>
          <w:p>
            <w:pPr>
              <w:pStyle w:val="TableParagraph"/>
              <w:spacing w:line="275" w:lineRule="exact"/>
              <w:ind w:left="2" w:right="151"/>
              <w:jc w:val="center"/>
              <w:rPr>
                <w:b/>
                <w:sz w:val="24"/>
              </w:rPr>
            </w:pPr>
            <w:r>
              <w:rPr>
                <w:b/>
                <w:spacing w:val="-2"/>
                <w:sz w:val="24"/>
              </w:rPr>
              <w:t>Remark</w:t>
            </w:r>
          </w:p>
        </w:tc>
      </w:tr>
      <w:tr>
        <w:trPr>
          <w:trHeight w:val="375" w:hRule="atLeast"/>
        </w:trPr>
        <w:tc>
          <w:tcPr>
            <w:tcW w:w="2016" w:type="dxa"/>
            <w:tcBorders>
              <w:top w:val="single" w:sz="4" w:space="0" w:color="000000"/>
            </w:tcBorders>
          </w:tcPr>
          <w:p>
            <w:pPr>
              <w:pStyle w:val="TableParagraph"/>
              <w:spacing w:line="270" w:lineRule="exact"/>
              <w:ind w:left="167"/>
              <w:rPr>
                <w:sz w:val="24"/>
              </w:rPr>
            </w:pPr>
            <w:r>
              <w:rPr>
                <w:sz w:val="24"/>
              </w:rPr>
              <w:t>Corrected</w:t>
            </w:r>
            <w:r>
              <w:rPr>
                <w:spacing w:val="-4"/>
                <w:sz w:val="24"/>
              </w:rPr>
              <w:t> </w:t>
            </w:r>
            <w:r>
              <w:rPr>
                <w:spacing w:val="-2"/>
                <w:sz w:val="24"/>
              </w:rPr>
              <w:t>Model</w:t>
            </w:r>
          </w:p>
        </w:tc>
        <w:tc>
          <w:tcPr>
            <w:tcW w:w="1505" w:type="dxa"/>
            <w:tcBorders>
              <w:top w:val="single" w:sz="4" w:space="0" w:color="000000"/>
            </w:tcBorders>
          </w:tcPr>
          <w:p>
            <w:pPr>
              <w:pStyle w:val="TableParagraph"/>
              <w:spacing w:line="270" w:lineRule="exact"/>
              <w:ind w:right="266"/>
              <w:jc w:val="right"/>
              <w:rPr>
                <w:sz w:val="24"/>
              </w:rPr>
            </w:pPr>
            <w:r>
              <w:rPr>
                <w:spacing w:val="-2"/>
                <w:sz w:val="24"/>
              </w:rPr>
              <w:t>41.937</w:t>
            </w:r>
            <w:r>
              <w:rPr>
                <w:spacing w:val="-2"/>
                <w:sz w:val="24"/>
                <w:vertAlign w:val="superscript"/>
              </w:rPr>
              <w:t>a</w:t>
            </w:r>
          </w:p>
        </w:tc>
        <w:tc>
          <w:tcPr>
            <w:tcW w:w="932" w:type="dxa"/>
            <w:tcBorders>
              <w:top w:val="single" w:sz="4" w:space="0" w:color="000000"/>
            </w:tcBorders>
          </w:tcPr>
          <w:p>
            <w:pPr>
              <w:pStyle w:val="TableParagraph"/>
              <w:spacing w:line="270" w:lineRule="exact"/>
              <w:ind w:right="209"/>
              <w:jc w:val="right"/>
              <w:rPr>
                <w:sz w:val="24"/>
              </w:rPr>
            </w:pPr>
            <w:r>
              <w:rPr>
                <w:spacing w:val="-10"/>
                <w:sz w:val="24"/>
              </w:rPr>
              <w:t>2</w:t>
            </w:r>
          </w:p>
        </w:tc>
        <w:tc>
          <w:tcPr>
            <w:tcW w:w="1425" w:type="dxa"/>
            <w:tcBorders>
              <w:top w:val="single" w:sz="4" w:space="0" w:color="000000"/>
            </w:tcBorders>
          </w:tcPr>
          <w:p>
            <w:pPr>
              <w:pStyle w:val="TableParagraph"/>
              <w:spacing w:line="270" w:lineRule="exact"/>
              <w:ind w:right="194"/>
              <w:jc w:val="right"/>
              <w:rPr>
                <w:sz w:val="24"/>
              </w:rPr>
            </w:pPr>
            <w:r>
              <w:rPr>
                <w:spacing w:val="-2"/>
                <w:sz w:val="24"/>
              </w:rPr>
              <w:t>20.968</w:t>
            </w:r>
          </w:p>
        </w:tc>
        <w:tc>
          <w:tcPr>
            <w:tcW w:w="987" w:type="dxa"/>
            <w:tcBorders>
              <w:top w:val="single" w:sz="4" w:space="0" w:color="000000"/>
            </w:tcBorders>
          </w:tcPr>
          <w:p>
            <w:pPr>
              <w:pStyle w:val="TableParagraph"/>
              <w:spacing w:line="270" w:lineRule="exact"/>
              <w:ind w:right="193"/>
              <w:jc w:val="right"/>
              <w:rPr>
                <w:sz w:val="24"/>
              </w:rPr>
            </w:pPr>
            <w:r>
              <w:rPr>
                <w:spacing w:val="-2"/>
                <w:sz w:val="24"/>
              </w:rPr>
              <w:t>6.285</w:t>
            </w:r>
          </w:p>
        </w:tc>
        <w:tc>
          <w:tcPr>
            <w:tcW w:w="990" w:type="dxa"/>
            <w:tcBorders>
              <w:top w:val="single" w:sz="4" w:space="0" w:color="000000"/>
            </w:tcBorders>
          </w:tcPr>
          <w:p>
            <w:pPr>
              <w:pStyle w:val="TableParagraph"/>
              <w:spacing w:line="270" w:lineRule="exact"/>
              <w:ind w:left="112" w:right="165"/>
              <w:jc w:val="center"/>
              <w:rPr>
                <w:sz w:val="24"/>
              </w:rPr>
            </w:pPr>
            <w:r>
              <w:rPr>
                <w:spacing w:val="-4"/>
                <w:sz w:val="24"/>
              </w:rPr>
              <w:t>.002</w:t>
            </w:r>
          </w:p>
        </w:tc>
        <w:tc>
          <w:tcPr>
            <w:tcW w:w="1602" w:type="dxa"/>
            <w:tcBorders>
              <w:top w:val="single" w:sz="4" w:space="0" w:color="000000"/>
            </w:tcBorders>
          </w:tcPr>
          <w:p>
            <w:pPr>
              <w:pStyle w:val="TableParagraph"/>
              <w:spacing w:line="270" w:lineRule="exact"/>
              <w:ind w:right="151"/>
              <w:jc w:val="center"/>
              <w:rPr>
                <w:sz w:val="24"/>
              </w:rPr>
            </w:pPr>
            <w:r>
              <w:rPr>
                <w:spacing w:val="-5"/>
                <w:sz w:val="24"/>
              </w:rPr>
              <w:t>*S</w:t>
            </w:r>
          </w:p>
        </w:tc>
      </w:tr>
      <w:tr>
        <w:trPr>
          <w:trHeight w:val="413" w:hRule="atLeast"/>
        </w:trPr>
        <w:tc>
          <w:tcPr>
            <w:tcW w:w="2016" w:type="dxa"/>
          </w:tcPr>
          <w:p>
            <w:pPr>
              <w:pStyle w:val="TableParagraph"/>
              <w:spacing w:before="64"/>
              <w:ind w:left="167"/>
              <w:rPr>
                <w:sz w:val="24"/>
              </w:rPr>
            </w:pPr>
            <w:r>
              <w:rPr>
                <w:spacing w:val="-2"/>
                <w:sz w:val="24"/>
              </w:rPr>
              <w:t>Intercept</w:t>
            </w:r>
          </w:p>
        </w:tc>
        <w:tc>
          <w:tcPr>
            <w:tcW w:w="1505" w:type="dxa"/>
          </w:tcPr>
          <w:p>
            <w:pPr>
              <w:pStyle w:val="TableParagraph"/>
              <w:spacing w:before="64"/>
              <w:ind w:right="266"/>
              <w:jc w:val="right"/>
              <w:rPr>
                <w:sz w:val="24"/>
              </w:rPr>
            </w:pPr>
            <w:r>
              <w:rPr>
                <w:spacing w:val="-2"/>
                <w:sz w:val="24"/>
              </w:rPr>
              <w:t>54819.415</w:t>
            </w:r>
          </w:p>
        </w:tc>
        <w:tc>
          <w:tcPr>
            <w:tcW w:w="932" w:type="dxa"/>
          </w:tcPr>
          <w:p>
            <w:pPr>
              <w:pStyle w:val="TableParagraph"/>
              <w:spacing w:before="64"/>
              <w:ind w:right="209"/>
              <w:jc w:val="right"/>
              <w:rPr>
                <w:sz w:val="24"/>
              </w:rPr>
            </w:pPr>
            <w:r>
              <w:rPr>
                <w:spacing w:val="-10"/>
                <w:sz w:val="24"/>
              </w:rPr>
              <w:t>1</w:t>
            </w:r>
          </w:p>
        </w:tc>
        <w:tc>
          <w:tcPr>
            <w:tcW w:w="1425" w:type="dxa"/>
          </w:tcPr>
          <w:p>
            <w:pPr>
              <w:pStyle w:val="TableParagraph"/>
              <w:spacing w:before="64"/>
              <w:ind w:right="194"/>
              <w:jc w:val="right"/>
              <w:rPr>
                <w:sz w:val="24"/>
              </w:rPr>
            </w:pPr>
            <w:r>
              <w:rPr>
                <w:spacing w:val="-2"/>
                <w:sz w:val="24"/>
              </w:rPr>
              <w:t>54819.415</w:t>
            </w:r>
          </w:p>
        </w:tc>
        <w:tc>
          <w:tcPr>
            <w:tcW w:w="987" w:type="dxa"/>
          </w:tcPr>
          <w:p>
            <w:pPr>
              <w:pStyle w:val="TableParagraph"/>
              <w:spacing w:before="64"/>
              <w:ind w:right="193"/>
              <w:jc w:val="right"/>
              <w:rPr>
                <w:sz w:val="24"/>
              </w:rPr>
            </w:pPr>
            <w:r>
              <w:rPr>
                <w:spacing w:val="-2"/>
                <w:sz w:val="24"/>
              </w:rPr>
              <w:t>16430</w:t>
            </w:r>
          </w:p>
        </w:tc>
        <w:tc>
          <w:tcPr>
            <w:tcW w:w="990" w:type="dxa"/>
          </w:tcPr>
          <w:p>
            <w:pPr>
              <w:pStyle w:val="TableParagraph"/>
              <w:spacing w:before="64"/>
              <w:ind w:left="112" w:right="165"/>
              <w:jc w:val="center"/>
              <w:rPr>
                <w:sz w:val="24"/>
              </w:rPr>
            </w:pPr>
            <w:r>
              <w:rPr>
                <w:spacing w:val="-4"/>
                <w:sz w:val="24"/>
              </w:rPr>
              <w:t>.001</w:t>
            </w:r>
          </w:p>
        </w:tc>
        <w:tc>
          <w:tcPr>
            <w:tcW w:w="1602" w:type="dxa"/>
          </w:tcPr>
          <w:p>
            <w:pPr>
              <w:pStyle w:val="TableParagraph"/>
              <w:spacing w:before="64"/>
              <w:ind w:right="151"/>
              <w:jc w:val="center"/>
              <w:rPr>
                <w:sz w:val="24"/>
              </w:rPr>
            </w:pPr>
            <w:r>
              <w:rPr>
                <w:spacing w:val="-5"/>
                <w:sz w:val="24"/>
              </w:rPr>
              <w:t>*S</w:t>
            </w:r>
          </w:p>
        </w:tc>
      </w:tr>
      <w:tr>
        <w:trPr>
          <w:trHeight w:val="414" w:hRule="atLeast"/>
        </w:trPr>
        <w:tc>
          <w:tcPr>
            <w:tcW w:w="2016" w:type="dxa"/>
          </w:tcPr>
          <w:p>
            <w:pPr>
              <w:pStyle w:val="TableParagraph"/>
              <w:rPr>
                <w:sz w:val="24"/>
              </w:rPr>
            </w:pPr>
          </w:p>
        </w:tc>
        <w:tc>
          <w:tcPr>
            <w:tcW w:w="1505" w:type="dxa"/>
          </w:tcPr>
          <w:p>
            <w:pPr>
              <w:pStyle w:val="TableParagraph"/>
              <w:rPr>
                <w:sz w:val="24"/>
              </w:rPr>
            </w:pPr>
          </w:p>
        </w:tc>
        <w:tc>
          <w:tcPr>
            <w:tcW w:w="932" w:type="dxa"/>
          </w:tcPr>
          <w:p>
            <w:pPr>
              <w:pStyle w:val="TableParagraph"/>
              <w:rPr>
                <w:sz w:val="24"/>
              </w:rPr>
            </w:pPr>
          </w:p>
        </w:tc>
        <w:tc>
          <w:tcPr>
            <w:tcW w:w="1425" w:type="dxa"/>
          </w:tcPr>
          <w:p>
            <w:pPr>
              <w:pStyle w:val="TableParagraph"/>
              <w:rPr>
                <w:sz w:val="24"/>
              </w:rPr>
            </w:pPr>
          </w:p>
        </w:tc>
        <w:tc>
          <w:tcPr>
            <w:tcW w:w="987" w:type="dxa"/>
          </w:tcPr>
          <w:p>
            <w:pPr>
              <w:pStyle w:val="TableParagraph"/>
              <w:spacing w:before="63"/>
              <w:ind w:right="193"/>
              <w:jc w:val="right"/>
              <w:rPr>
                <w:sz w:val="24"/>
              </w:rPr>
            </w:pPr>
            <w:r>
              <w:rPr>
                <w:spacing w:val="-4"/>
                <w:sz w:val="24"/>
              </w:rPr>
              <w:t>.697</w:t>
            </w:r>
          </w:p>
        </w:tc>
        <w:tc>
          <w:tcPr>
            <w:tcW w:w="990" w:type="dxa"/>
          </w:tcPr>
          <w:p>
            <w:pPr>
              <w:pStyle w:val="TableParagraph"/>
              <w:rPr>
                <w:sz w:val="24"/>
              </w:rPr>
            </w:pPr>
          </w:p>
        </w:tc>
        <w:tc>
          <w:tcPr>
            <w:tcW w:w="1602" w:type="dxa"/>
          </w:tcPr>
          <w:p>
            <w:pPr>
              <w:pStyle w:val="TableParagraph"/>
              <w:rPr>
                <w:sz w:val="24"/>
              </w:rPr>
            </w:pPr>
          </w:p>
        </w:tc>
      </w:tr>
      <w:tr>
        <w:trPr>
          <w:trHeight w:val="414" w:hRule="atLeast"/>
        </w:trPr>
        <w:tc>
          <w:tcPr>
            <w:tcW w:w="2016" w:type="dxa"/>
          </w:tcPr>
          <w:p>
            <w:pPr>
              <w:pStyle w:val="TableParagraph"/>
              <w:spacing w:before="64"/>
              <w:ind w:left="167"/>
              <w:rPr>
                <w:sz w:val="24"/>
              </w:rPr>
            </w:pPr>
            <w:r>
              <w:rPr>
                <w:spacing w:val="-2"/>
                <w:sz w:val="24"/>
              </w:rPr>
              <w:t>Groups</w:t>
            </w:r>
          </w:p>
        </w:tc>
        <w:tc>
          <w:tcPr>
            <w:tcW w:w="1505" w:type="dxa"/>
          </w:tcPr>
          <w:p>
            <w:pPr>
              <w:pStyle w:val="TableParagraph"/>
              <w:spacing w:before="64"/>
              <w:ind w:right="266"/>
              <w:jc w:val="right"/>
              <w:rPr>
                <w:sz w:val="24"/>
              </w:rPr>
            </w:pPr>
            <w:r>
              <w:rPr>
                <w:spacing w:val="-2"/>
                <w:sz w:val="24"/>
              </w:rPr>
              <w:t>41.937</w:t>
            </w:r>
          </w:p>
        </w:tc>
        <w:tc>
          <w:tcPr>
            <w:tcW w:w="932" w:type="dxa"/>
          </w:tcPr>
          <w:p>
            <w:pPr>
              <w:pStyle w:val="TableParagraph"/>
              <w:spacing w:before="64"/>
              <w:ind w:right="209"/>
              <w:jc w:val="right"/>
              <w:rPr>
                <w:sz w:val="24"/>
              </w:rPr>
            </w:pPr>
            <w:r>
              <w:rPr>
                <w:spacing w:val="-10"/>
                <w:sz w:val="24"/>
              </w:rPr>
              <w:t>2</w:t>
            </w:r>
          </w:p>
        </w:tc>
        <w:tc>
          <w:tcPr>
            <w:tcW w:w="1425" w:type="dxa"/>
          </w:tcPr>
          <w:p>
            <w:pPr>
              <w:pStyle w:val="TableParagraph"/>
              <w:spacing w:before="64"/>
              <w:ind w:right="194"/>
              <w:jc w:val="right"/>
              <w:rPr>
                <w:sz w:val="24"/>
              </w:rPr>
            </w:pPr>
            <w:r>
              <w:rPr>
                <w:spacing w:val="-2"/>
                <w:sz w:val="24"/>
              </w:rPr>
              <w:t>20.968</w:t>
            </w:r>
          </w:p>
        </w:tc>
        <w:tc>
          <w:tcPr>
            <w:tcW w:w="987" w:type="dxa"/>
          </w:tcPr>
          <w:p>
            <w:pPr>
              <w:pStyle w:val="TableParagraph"/>
              <w:spacing w:before="64"/>
              <w:ind w:right="193"/>
              <w:jc w:val="right"/>
              <w:rPr>
                <w:sz w:val="24"/>
              </w:rPr>
            </w:pPr>
            <w:r>
              <w:rPr>
                <w:spacing w:val="-2"/>
                <w:sz w:val="24"/>
              </w:rPr>
              <w:t>6.285</w:t>
            </w:r>
          </w:p>
        </w:tc>
        <w:tc>
          <w:tcPr>
            <w:tcW w:w="990" w:type="dxa"/>
          </w:tcPr>
          <w:p>
            <w:pPr>
              <w:pStyle w:val="TableParagraph"/>
              <w:spacing w:before="64"/>
              <w:ind w:left="112" w:right="165"/>
              <w:jc w:val="center"/>
              <w:rPr>
                <w:sz w:val="24"/>
              </w:rPr>
            </w:pPr>
            <w:r>
              <w:rPr>
                <w:spacing w:val="-4"/>
                <w:sz w:val="24"/>
              </w:rPr>
              <w:t>.002</w:t>
            </w:r>
          </w:p>
        </w:tc>
        <w:tc>
          <w:tcPr>
            <w:tcW w:w="1602" w:type="dxa"/>
          </w:tcPr>
          <w:p>
            <w:pPr>
              <w:pStyle w:val="TableParagraph"/>
              <w:spacing w:before="64"/>
              <w:ind w:right="151"/>
              <w:jc w:val="center"/>
              <w:rPr>
                <w:sz w:val="24"/>
              </w:rPr>
            </w:pPr>
            <w:r>
              <w:rPr>
                <w:spacing w:val="-5"/>
                <w:sz w:val="24"/>
              </w:rPr>
              <w:t>*S</w:t>
            </w:r>
          </w:p>
        </w:tc>
      </w:tr>
      <w:tr>
        <w:trPr>
          <w:trHeight w:val="413" w:hRule="atLeast"/>
        </w:trPr>
        <w:tc>
          <w:tcPr>
            <w:tcW w:w="2016" w:type="dxa"/>
          </w:tcPr>
          <w:p>
            <w:pPr>
              <w:pStyle w:val="TableParagraph"/>
              <w:spacing w:before="63"/>
              <w:ind w:left="167"/>
              <w:rPr>
                <w:sz w:val="24"/>
              </w:rPr>
            </w:pPr>
            <w:r>
              <w:rPr>
                <w:spacing w:val="-2"/>
                <w:sz w:val="24"/>
              </w:rPr>
              <w:t>Error</w:t>
            </w:r>
          </w:p>
        </w:tc>
        <w:tc>
          <w:tcPr>
            <w:tcW w:w="1505" w:type="dxa"/>
          </w:tcPr>
          <w:p>
            <w:pPr>
              <w:pStyle w:val="TableParagraph"/>
              <w:spacing w:before="63"/>
              <w:ind w:right="266"/>
              <w:jc w:val="right"/>
              <w:rPr>
                <w:sz w:val="24"/>
              </w:rPr>
            </w:pPr>
            <w:r>
              <w:rPr>
                <w:spacing w:val="-2"/>
                <w:sz w:val="24"/>
              </w:rPr>
              <w:t>433.732</w:t>
            </w:r>
          </w:p>
        </w:tc>
        <w:tc>
          <w:tcPr>
            <w:tcW w:w="932" w:type="dxa"/>
          </w:tcPr>
          <w:p>
            <w:pPr>
              <w:pStyle w:val="TableParagraph"/>
              <w:spacing w:before="63"/>
              <w:ind w:right="209"/>
              <w:jc w:val="right"/>
              <w:rPr>
                <w:sz w:val="24"/>
              </w:rPr>
            </w:pPr>
            <w:r>
              <w:rPr>
                <w:spacing w:val="-5"/>
                <w:sz w:val="24"/>
              </w:rPr>
              <w:t>130</w:t>
            </w:r>
          </w:p>
        </w:tc>
        <w:tc>
          <w:tcPr>
            <w:tcW w:w="1425" w:type="dxa"/>
          </w:tcPr>
          <w:p>
            <w:pPr>
              <w:pStyle w:val="TableParagraph"/>
              <w:spacing w:before="63"/>
              <w:ind w:right="194"/>
              <w:jc w:val="right"/>
              <w:rPr>
                <w:sz w:val="24"/>
              </w:rPr>
            </w:pPr>
            <w:r>
              <w:rPr>
                <w:spacing w:val="-2"/>
                <w:sz w:val="24"/>
              </w:rPr>
              <w:t>3.336</w:t>
            </w:r>
          </w:p>
        </w:tc>
        <w:tc>
          <w:tcPr>
            <w:tcW w:w="987" w:type="dxa"/>
          </w:tcPr>
          <w:p>
            <w:pPr>
              <w:pStyle w:val="TableParagraph"/>
              <w:rPr>
                <w:sz w:val="24"/>
              </w:rPr>
            </w:pPr>
          </w:p>
        </w:tc>
        <w:tc>
          <w:tcPr>
            <w:tcW w:w="990" w:type="dxa"/>
          </w:tcPr>
          <w:p>
            <w:pPr>
              <w:pStyle w:val="TableParagraph"/>
              <w:rPr>
                <w:sz w:val="24"/>
              </w:rPr>
            </w:pPr>
          </w:p>
        </w:tc>
        <w:tc>
          <w:tcPr>
            <w:tcW w:w="1602" w:type="dxa"/>
          </w:tcPr>
          <w:p>
            <w:pPr>
              <w:pStyle w:val="TableParagraph"/>
              <w:rPr>
                <w:sz w:val="24"/>
              </w:rPr>
            </w:pPr>
          </w:p>
        </w:tc>
      </w:tr>
      <w:tr>
        <w:trPr>
          <w:trHeight w:val="482" w:hRule="atLeast"/>
        </w:trPr>
        <w:tc>
          <w:tcPr>
            <w:tcW w:w="2016" w:type="dxa"/>
            <w:tcBorders>
              <w:bottom w:val="single" w:sz="4" w:space="0" w:color="000000"/>
            </w:tcBorders>
          </w:tcPr>
          <w:p>
            <w:pPr>
              <w:pStyle w:val="TableParagraph"/>
              <w:spacing w:before="64"/>
              <w:ind w:left="167"/>
              <w:rPr>
                <w:sz w:val="24"/>
              </w:rPr>
            </w:pPr>
            <w:r>
              <w:rPr>
                <w:spacing w:val="-2"/>
                <w:sz w:val="24"/>
              </w:rPr>
              <w:t>Total</w:t>
            </w:r>
          </w:p>
        </w:tc>
        <w:tc>
          <w:tcPr>
            <w:tcW w:w="1505" w:type="dxa"/>
            <w:tcBorders>
              <w:bottom w:val="single" w:sz="4" w:space="0" w:color="000000"/>
            </w:tcBorders>
          </w:tcPr>
          <w:p>
            <w:pPr>
              <w:pStyle w:val="TableParagraph"/>
              <w:spacing w:before="64"/>
              <w:ind w:right="266"/>
              <w:jc w:val="right"/>
              <w:rPr>
                <w:sz w:val="24"/>
              </w:rPr>
            </w:pPr>
            <w:r>
              <w:rPr>
                <w:spacing w:val="-2"/>
                <w:sz w:val="24"/>
              </w:rPr>
              <w:t>55776.000</w:t>
            </w:r>
          </w:p>
        </w:tc>
        <w:tc>
          <w:tcPr>
            <w:tcW w:w="932" w:type="dxa"/>
            <w:tcBorders>
              <w:bottom w:val="single" w:sz="4" w:space="0" w:color="000000"/>
            </w:tcBorders>
          </w:tcPr>
          <w:p>
            <w:pPr>
              <w:pStyle w:val="TableParagraph"/>
              <w:spacing w:before="64"/>
              <w:ind w:right="209"/>
              <w:jc w:val="right"/>
              <w:rPr>
                <w:sz w:val="24"/>
              </w:rPr>
            </w:pPr>
            <w:r>
              <w:rPr>
                <w:spacing w:val="-5"/>
                <w:sz w:val="24"/>
              </w:rPr>
              <w:t>133</w:t>
            </w:r>
          </w:p>
        </w:tc>
        <w:tc>
          <w:tcPr>
            <w:tcW w:w="1425" w:type="dxa"/>
            <w:tcBorders>
              <w:bottom w:val="single" w:sz="4" w:space="0" w:color="000000"/>
            </w:tcBorders>
          </w:tcPr>
          <w:p>
            <w:pPr>
              <w:pStyle w:val="TableParagraph"/>
              <w:rPr>
                <w:sz w:val="24"/>
              </w:rPr>
            </w:pPr>
          </w:p>
        </w:tc>
        <w:tc>
          <w:tcPr>
            <w:tcW w:w="987" w:type="dxa"/>
            <w:tcBorders>
              <w:bottom w:val="single" w:sz="4" w:space="0" w:color="000000"/>
            </w:tcBorders>
          </w:tcPr>
          <w:p>
            <w:pPr>
              <w:pStyle w:val="TableParagraph"/>
              <w:rPr>
                <w:sz w:val="24"/>
              </w:rPr>
            </w:pPr>
          </w:p>
        </w:tc>
        <w:tc>
          <w:tcPr>
            <w:tcW w:w="990" w:type="dxa"/>
            <w:tcBorders>
              <w:bottom w:val="single" w:sz="4" w:space="0" w:color="000000"/>
            </w:tcBorders>
          </w:tcPr>
          <w:p>
            <w:pPr>
              <w:pStyle w:val="TableParagraph"/>
              <w:rPr>
                <w:sz w:val="24"/>
              </w:rPr>
            </w:pPr>
          </w:p>
        </w:tc>
        <w:tc>
          <w:tcPr>
            <w:tcW w:w="1602" w:type="dxa"/>
            <w:tcBorders>
              <w:bottom w:val="single" w:sz="4" w:space="0" w:color="000000"/>
            </w:tcBorders>
          </w:tcPr>
          <w:p>
            <w:pPr>
              <w:pStyle w:val="TableParagraph"/>
              <w:rPr>
                <w:sz w:val="24"/>
              </w:rPr>
            </w:pPr>
          </w:p>
        </w:tc>
      </w:tr>
    </w:tbl>
    <w:p>
      <w:pPr>
        <w:pStyle w:val="BodyText"/>
        <w:spacing w:before="129"/>
        <w:rPr>
          <w:b/>
        </w:rPr>
      </w:pPr>
    </w:p>
    <w:p>
      <w:pPr>
        <w:pStyle w:val="BodyText"/>
        <w:spacing w:before="1"/>
        <w:ind w:left="466"/>
        <w:jc w:val="both"/>
      </w:pPr>
      <w:r>
        <w:rPr/>
        <w:t>Key</w:t>
      </w:r>
      <w:r>
        <w:rPr>
          <w:spacing w:val="-6"/>
        </w:rPr>
        <w:t> </w:t>
      </w:r>
      <w:r>
        <w:rPr/>
        <w:t>: *. The</w:t>
      </w:r>
      <w:r>
        <w:rPr>
          <w:spacing w:val="-1"/>
        </w:rPr>
        <w:t> </w:t>
      </w:r>
      <w:r>
        <w:rPr/>
        <w:t>mean difference</w:t>
      </w:r>
      <w:r>
        <w:rPr>
          <w:spacing w:val="-2"/>
        </w:rPr>
        <w:t> </w:t>
      </w:r>
      <w:r>
        <w:rPr/>
        <w:t>is significant at the</w:t>
      </w:r>
      <w:r>
        <w:rPr>
          <w:spacing w:val="1"/>
        </w:rPr>
        <w:t> </w:t>
      </w:r>
      <w:r>
        <w:rPr/>
        <w:t>0.05 </w:t>
      </w:r>
      <w:r>
        <w:rPr>
          <w:spacing w:val="-2"/>
        </w:rPr>
        <w:t>level.</w:t>
      </w:r>
    </w:p>
    <w:p>
      <w:pPr>
        <w:pStyle w:val="BodyText"/>
      </w:pPr>
    </w:p>
    <w:p>
      <w:pPr>
        <w:pStyle w:val="BodyText"/>
        <w:ind w:left="1306"/>
      </w:pPr>
      <w:r>
        <w:rPr/>
        <w:t>*S</w:t>
      </w:r>
      <w:r>
        <w:rPr>
          <w:spacing w:val="-1"/>
        </w:rPr>
        <w:t> </w:t>
      </w:r>
      <w:r>
        <w:rPr/>
        <w:t>=</w:t>
      </w:r>
      <w:r>
        <w:rPr>
          <w:spacing w:val="-2"/>
        </w:rPr>
        <w:t> </w:t>
      </w:r>
      <w:r>
        <w:rPr/>
        <w:t>Significant</w:t>
      </w:r>
      <w:r>
        <w:rPr>
          <w:spacing w:val="1"/>
        </w:rPr>
        <w:t> </w:t>
      </w:r>
      <w:r>
        <w:rPr/>
        <w:t>at P</w:t>
      </w:r>
      <w:r>
        <w:rPr>
          <w:spacing w:val="1"/>
        </w:rPr>
        <w:t> </w:t>
      </w:r>
      <w:r>
        <w:rPr>
          <w:u w:val="single"/>
        </w:rPr>
        <w:t>&lt;</w:t>
      </w:r>
      <w:r>
        <w:rPr>
          <w:spacing w:val="-2"/>
        </w:rPr>
        <w:t> </w:t>
      </w:r>
      <w:r>
        <w:rPr/>
        <w:t>0.05 </w:t>
      </w:r>
      <w:r>
        <w:rPr>
          <w:spacing w:val="-2"/>
        </w:rPr>
        <w:t>level</w:t>
      </w:r>
    </w:p>
    <w:p>
      <w:pPr>
        <w:pStyle w:val="BodyText"/>
      </w:pPr>
    </w:p>
    <w:p>
      <w:pPr>
        <w:pStyle w:val="BodyText"/>
        <w:spacing w:line="480" w:lineRule="auto"/>
        <w:ind w:left="466" w:right="530" w:firstLine="60"/>
        <w:jc w:val="both"/>
      </w:pPr>
      <w:r>
        <w:rPr/>
        <w:t>The result of the Analysis of Variance (ANOVA) in Table 4.12a showed that significant difference exists between</w:t>
      </w:r>
      <w:r>
        <w:rPr>
          <w:spacing w:val="6"/>
        </w:rPr>
        <w:t> </w:t>
      </w:r>
      <w:r>
        <w:rPr/>
        <w:t>the</w:t>
      </w:r>
      <w:r>
        <w:rPr>
          <w:spacing w:val="78"/>
        </w:rPr>
        <w:t> </w:t>
      </w:r>
      <w:r>
        <w:rPr/>
        <w:t>mean</w:t>
      </w:r>
      <w:r>
        <w:rPr>
          <w:spacing w:val="9"/>
        </w:rPr>
        <w:t> </w:t>
      </w:r>
      <w:r>
        <w:rPr/>
        <w:t>of</w:t>
      </w:r>
      <w:r>
        <w:rPr>
          <w:spacing w:val="8"/>
        </w:rPr>
        <w:t> </w:t>
      </w:r>
      <w:r>
        <w:rPr/>
        <w:t>those</w:t>
      </w:r>
      <w:r>
        <w:rPr>
          <w:spacing w:val="8"/>
        </w:rPr>
        <w:t> </w:t>
      </w:r>
      <w:r>
        <w:rPr/>
        <w:t>in</w:t>
      </w:r>
      <w:r>
        <w:rPr>
          <w:spacing w:val="9"/>
        </w:rPr>
        <w:t> </w:t>
      </w:r>
      <w:r>
        <w:rPr/>
        <w:t>experimental</w:t>
      </w:r>
      <w:r>
        <w:rPr>
          <w:spacing w:val="9"/>
        </w:rPr>
        <w:t> </w:t>
      </w:r>
      <w:r>
        <w:rPr/>
        <w:t>and</w:t>
      </w:r>
      <w:r>
        <w:rPr>
          <w:spacing w:val="9"/>
        </w:rPr>
        <w:t> </w:t>
      </w:r>
      <w:r>
        <w:rPr/>
        <w:t>control</w:t>
      </w:r>
      <w:r>
        <w:rPr>
          <w:spacing w:val="8"/>
        </w:rPr>
        <w:t> </w:t>
      </w:r>
      <w:r>
        <w:rPr/>
        <w:t>groups</w:t>
      </w:r>
      <w:r>
        <w:rPr>
          <w:spacing w:val="9"/>
        </w:rPr>
        <w:t> </w:t>
      </w:r>
      <w:r>
        <w:rPr/>
        <w:t>and</w:t>
      </w:r>
      <w:r>
        <w:rPr>
          <w:spacing w:val="9"/>
        </w:rPr>
        <w:t> </w:t>
      </w:r>
      <w:r>
        <w:rPr/>
        <w:t>vice</w:t>
      </w:r>
      <w:r>
        <w:rPr>
          <w:spacing w:val="10"/>
        </w:rPr>
        <w:t> </w:t>
      </w:r>
      <w:r>
        <w:rPr/>
        <w:t>versa.</w:t>
      </w:r>
      <w:r>
        <w:rPr>
          <w:spacing w:val="9"/>
        </w:rPr>
        <w:t> </w:t>
      </w:r>
      <w:r>
        <w:rPr/>
        <w:t>This</w:t>
      </w:r>
      <w:r>
        <w:rPr>
          <w:spacing w:val="9"/>
        </w:rPr>
        <w:t> </w:t>
      </w:r>
      <w:r>
        <w:rPr/>
        <w:t>is</w:t>
      </w:r>
      <w:r>
        <w:rPr>
          <w:spacing w:val="10"/>
        </w:rPr>
        <w:t> </w:t>
      </w:r>
      <w:r>
        <w:rPr/>
        <w:t>because</w:t>
      </w:r>
      <w:r>
        <w:rPr>
          <w:spacing w:val="8"/>
        </w:rPr>
        <w:t> </w:t>
      </w:r>
      <w:r>
        <w:rPr/>
        <w:t>p-value</w:t>
      </w:r>
      <w:r>
        <w:rPr>
          <w:spacing w:val="8"/>
        </w:rPr>
        <w:t> </w:t>
      </w:r>
      <w:r>
        <w:rPr>
          <w:spacing w:val="-5"/>
        </w:rPr>
        <w:t>of</w:t>
      </w:r>
    </w:p>
    <w:p>
      <w:pPr>
        <w:pStyle w:val="BodyText"/>
        <w:spacing w:line="480" w:lineRule="auto" w:before="3"/>
        <w:ind w:left="466" w:right="530"/>
        <w:jc w:val="both"/>
      </w:pPr>
      <w:r>
        <w:rPr/>
        <w:t>.002</w:t>
      </w:r>
      <w:r>
        <w:rPr>
          <w:spacing w:val="-2"/>
        </w:rPr>
        <w:t> </w:t>
      </w:r>
      <w:r>
        <w:rPr/>
        <w:t>obtained</w:t>
      </w:r>
      <w:r>
        <w:rPr>
          <w:spacing w:val="-2"/>
        </w:rPr>
        <w:t> </w:t>
      </w:r>
      <w:r>
        <w:rPr/>
        <w:t>is</w:t>
      </w:r>
      <w:r>
        <w:rPr>
          <w:spacing w:val="-2"/>
        </w:rPr>
        <w:t> </w:t>
      </w:r>
      <w:r>
        <w:rPr/>
        <w:t>less</w:t>
      </w:r>
      <w:r>
        <w:rPr>
          <w:spacing w:val="-2"/>
        </w:rPr>
        <w:t> </w:t>
      </w:r>
      <w:r>
        <w:rPr/>
        <w:t>than the</w:t>
      </w:r>
      <w:r>
        <w:rPr>
          <w:spacing w:val="-2"/>
        </w:rPr>
        <w:t> </w:t>
      </w:r>
      <w:r>
        <w:rPr/>
        <w:t>level of</w:t>
      </w:r>
      <w:r>
        <w:rPr>
          <w:spacing w:val="-2"/>
        </w:rPr>
        <w:t> </w:t>
      </w:r>
      <w:r>
        <w:rPr/>
        <w:t>significance set</w:t>
      </w:r>
      <w:r>
        <w:rPr>
          <w:spacing w:val="-2"/>
        </w:rPr>
        <w:t> </w:t>
      </w:r>
      <w:r>
        <w:rPr/>
        <w:t>at</w:t>
      </w:r>
      <w:r>
        <w:rPr>
          <w:spacing w:val="-2"/>
        </w:rPr>
        <w:t> </w:t>
      </w:r>
      <w:r>
        <w:rPr/>
        <w:t>p </w:t>
      </w:r>
      <w:r>
        <w:rPr>
          <w:rFonts w:ascii="Cambria Math" w:hAnsi="Cambria Math"/>
        </w:rPr>
        <w:t>≤ </w:t>
      </w:r>
      <w:r>
        <w:rPr/>
        <w:t>0.05.</w:t>
      </w:r>
      <w:r>
        <w:rPr>
          <w:spacing w:val="-2"/>
        </w:rPr>
        <w:t> </w:t>
      </w:r>
      <w:r>
        <w:rPr/>
        <w:t>The</w:t>
      </w:r>
      <w:r>
        <w:rPr>
          <w:spacing w:val="-2"/>
        </w:rPr>
        <w:t> </w:t>
      </w:r>
      <w:r>
        <w:rPr/>
        <w:t>significant</w:t>
      </w:r>
      <w:r>
        <w:rPr>
          <w:spacing w:val="-2"/>
        </w:rPr>
        <w:t> </w:t>
      </w:r>
      <w:r>
        <w:rPr/>
        <w:t>difference</w:t>
      </w:r>
      <w:r>
        <w:rPr>
          <w:spacing w:val="-3"/>
        </w:rPr>
        <w:t> </w:t>
      </w:r>
      <w:r>
        <w:rPr/>
        <w:t>is in</w:t>
      </w:r>
      <w:r>
        <w:rPr>
          <w:spacing w:val="-2"/>
        </w:rPr>
        <w:t> </w:t>
      </w:r>
      <w:r>
        <w:rPr/>
        <w:t>favour</w:t>
      </w:r>
      <w:r>
        <w:rPr>
          <w:spacing w:val="-3"/>
        </w:rPr>
        <w:t> </w:t>
      </w:r>
      <w:r>
        <w:rPr/>
        <w:t>of the conceptual discussions experimental group two. Therefore, the null hypothesis which states that there is no significant difference between the mean scores of students taught genetic concepts using Conceptual Assignments, Conceptual Discussions and Enriched Conceptual Discussions with Conceptual</w:t>
      </w:r>
      <w:r>
        <w:rPr>
          <w:spacing w:val="40"/>
        </w:rPr>
        <w:t> </w:t>
      </w:r>
      <w:r>
        <w:rPr/>
        <w:t>Assignments instructional strategies is hereby rejected.</w:t>
      </w:r>
    </w:p>
    <w:p>
      <w:pPr>
        <w:spacing w:after="0" w:line="480" w:lineRule="auto"/>
        <w:jc w:val="both"/>
        <w:sectPr>
          <w:pgSz w:w="11910" w:h="16840"/>
          <w:pgMar w:header="0" w:footer="702" w:top="980" w:bottom="940" w:left="340" w:right="300"/>
        </w:sectPr>
      </w:pPr>
    </w:p>
    <w:p>
      <w:pPr>
        <w:pStyle w:val="Heading2"/>
        <w:spacing w:line="276" w:lineRule="auto" w:before="60"/>
        <w:ind w:left="1906" w:hanging="1441"/>
      </w:pPr>
      <w:r>
        <w:rPr/>
        <w:t>Table</w:t>
      </w:r>
      <w:r>
        <w:rPr>
          <w:spacing w:val="40"/>
        </w:rPr>
        <w:t> </w:t>
      </w:r>
      <w:r>
        <w:rPr/>
        <w:t>4.12b:</w:t>
      </w:r>
      <w:r>
        <w:rPr>
          <w:spacing w:val="40"/>
        </w:rPr>
        <w:t> </w:t>
      </w:r>
      <w:r>
        <w:rPr/>
        <w:t>Post-Hoc</w:t>
      </w:r>
      <w:r>
        <w:rPr>
          <w:spacing w:val="40"/>
        </w:rPr>
        <w:t> </w:t>
      </w:r>
      <w:r>
        <w:rPr/>
        <w:t>Scheffe’s</w:t>
      </w:r>
      <w:r>
        <w:rPr>
          <w:spacing w:val="40"/>
        </w:rPr>
        <w:t> </w:t>
      </w:r>
      <w:r>
        <w:rPr/>
        <w:t>Test</w:t>
      </w:r>
      <w:r>
        <w:rPr>
          <w:spacing w:val="40"/>
        </w:rPr>
        <w:t> </w:t>
      </w:r>
      <w:r>
        <w:rPr/>
        <w:t>Analysis</w:t>
      </w:r>
      <w:r>
        <w:rPr>
          <w:spacing w:val="40"/>
        </w:rPr>
        <w:t> </w:t>
      </w:r>
      <w:r>
        <w:rPr/>
        <w:t>of</w:t>
      </w:r>
      <w:r>
        <w:rPr>
          <w:spacing w:val="40"/>
        </w:rPr>
        <w:t> </w:t>
      </w:r>
      <w:r>
        <w:rPr/>
        <w:t>Variance</w:t>
      </w:r>
      <w:r>
        <w:rPr>
          <w:spacing w:val="40"/>
        </w:rPr>
        <w:t> </w:t>
      </w:r>
      <w:r>
        <w:rPr/>
        <w:t>Differences</w:t>
      </w:r>
      <w:r>
        <w:rPr>
          <w:spacing w:val="40"/>
        </w:rPr>
        <w:t> </w:t>
      </w:r>
      <w:r>
        <w:rPr/>
        <w:t>in</w:t>
      </w:r>
      <w:r>
        <w:rPr>
          <w:spacing w:val="66"/>
        </w:rPr>
        <w:t> </w:t>
      </w:r>
      <w:r>
        <w:rPr/>
        <w:t>the</w:t>
      </w:r>
      <w:r>
        <w:rPr>
          <w:spacing w:val="40"/>
        </w:rPr>
        <w:t> </w:t>
      </w:r>
      <w:r>
        <w:rPr/>
        <w:t>Mean</w:t>
      </w:r>
      <w:r>
        <w:rPr>
          <w:spacing w:val="40"/>
        </w:rPr>
        <w:t> </w:t>
      </w:r>
      <w:r>
        <w:rPr/>
        <w:t>Scores</w:t>
      </w:r>
      <w:r>
        <w:rPr>
          <w:spacing w:val="40"/>
        </w:rPr>
        <w:t> </w:t>
      </w:r>
      <w:r>
        <w:rPr/>
        <w:t>of</w:t>
      </w:r>
      <w:r>
        <w:rPr>
          <w:spacing w:val="80"/>
        </w:rPr>
        <w:t> </w:t>
      </w:r>
      <w:r>
        <w:rPr/>
        <w:t>Experimental Groups</w:t>
      </w:r>
    </w:p>
    <w:p>
      <w:pPr>
        <w:spacing w:line="275" w:lineRule="exact" w:before="0"/>
        <w:ind w:left="1426" w:right="0" w:firstLine="0"/>
        <w:jc w:val="left"/>
        <w:rPr>
          <w:b/>
          <w:sz w:val="24"/>
        </w:rPr>
      </w:pPr>
      <w:r>
        <w:rPr>
          <w:b/>
          <w:sz w:val="24"/>
        </w:rPr>
        <w:t>Multiple</w:t>
      </w:r>
      <w:r>
        <w:rPr>
          <w:b/>
          <w:spacing w:val="-4"/>
          <w:sz w:val="24"/>
        </w:rPr>
        <w:t> </w:t>
      </w:r>
      <w:r>
        <w:rPr>
          <w:b/>
          <w:sz w:val="24"/>
        </w:rPr>
        <w:t>Comparisons</w:t>
      </w:r>
      <w:r>
        <w:rPr>
          <w:b/>
          <w:spacing w:val="-2"/>
          <w:sz w:val="24"/>
        </w:rPr>
        <w:t> </w:t>
      </w:r>
      <w:r>
        <w:rPr>
          <w:b/>
          <w:sz w:val="24"/>
        </w:rPr>
        <w:t>Dependent</w:t>
      </w:r>
      <w:r>
        <w:rPr>
          <w:b/>
          <w:spacing w:val="-2"/>
          <w:sz w:val="24"/>
        </w:rPr>
        <w:t> </w:t>
      </w:r>
      <w:r>
        <w:rPr>
          <w:b/>
          <w:sz w:val="24"/>
        </w:rPr>
        <w:t>Variable:</w:t>
      </w:r>
      <w:r>
        <w:rPr>
          <w:b/>
          <w:spacing w:val="-3"/>
          <w:sz w:val="24"/>
        </w:rPr>
        <w:t> </w:t>
      </w:r>
      <w:r>
        <w:rPr>
          <w:b/>
          <w:spacing w:val="-2"/>
          <w:sz w:val="24"/>
        </w:rPr>
        <w:t>Performance</w:t>
      </w:r>
    </w:p>
    <w:p>
      <w:pPr>
        <w:pStyle w:val="BodyText"/>
        <w:spacing w:before="136"/>
        <w:rPr>
          <w:b/>
          <w:sz w:val="20"/>
        </w:rPr>
      </w:pPr>
    </w:p>
    <w:tbl>
      <w:tblPr>
        <w:tblW w:w="0" w:type="auto"/>
        <w:jc w:val="lef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9"/>
        <w:gridCol w:w="1453"/>
        <w:gridCol w:w="1981"/>
        <w:gridCol w:w="1194"/>
        <w:gridCol w:w="1487"/>
        <w:gridCol w:w="2002"/>
      </w:tblGrid>
      <w:tr>
        <w:trPr>
          <w:trHeight w:val="827" w:hRule="atLeast"/>
        </w:trPr>
        <w:tc>
          <w:tcPr>
            <w:tcW w:w="1339" w:type="dxa"/>
            <w:tcBorders>
              <w:top w:val="single" w:sz="4" w:space="0" w:color="000000"/>
              <w:bottom w:val="single" w:sz="4" w:space="0" w:color="000000"/>
            </w:tcBorders>
          </w:tcPr>
          <w:p>
            <w:pPr>
              <w:pStyle w:val="TableParagraph"/>
              <w:spacing w:line="275" w:lineRule="exact"/>
              <w:ind w:left="167"/>
              <w:rPr>
                <w:b/>
                <w:sz w:val="24"/>
              </w:rPr>
            </w:pPr>
            <w:r>
              <w:rPr>
                <w:b/>
                <w:sz w:val="24"/>
              </w:rPr>
              <w:t>(I)</w:t>
            </w:r>
            <w:r>
              <w:rPr>
                <w:b/>
                <w:spacing w:val="-2"/>
                <w:sz w:val="24"/>
              </w:rPr>
              <w:t> Group</w:t>
            </w:r>
          </w:p>
        </w:tc>
        <w:tc>
          <w:tcPr>
            <w:tcW w:w="1453" w:type="dxa"/>
            <w:tcBorders>
              <w:top w:val="single" w:sz="4" w:space="0" w:color="000000"/>
              <w:bottom w:val="single" w:sz="4" w:space="0" w:color="000000"/>
            </w:tcBorders>
          </w:tcPr>
          <w:p>
            <w:pPr>
              <w:pStyle w:val="TableParagraph"/>
              <w:spacing w:line="275" w:lineRule="exact"/>
              <w:ind w:left="178"/>
              <w:rPr>
                <w:b/>
                <w:sz w:val="24"/>
              </w:rPr>
            </w:pPr>
            <w:r>
              <w:rPr>
                <w:b/>
                <w:sz w:val="24"/>
              </w:rPr>
              <w:t>(J)</w:t>
            </w:r>
            <w:r>
              <w:rPr>
                <w:b/>
                <w:spacing w:val="-2"/>
                <w:sz w:val="24"/>
              </w:rPr>
              <w:t> </w:t>
            </w:r>
            <w:r>
              <w:rPr>
                <w:b/>
                <w:spacing w:val="-4"/>
                <w:sz w:val="24"/>
              </w:rPr>
              <w:t>Group</w:t>
            </w:r>
          </w:p>
        </w:tc>
        <w:tc>
          <w:tcPr>
            <w:tcW w:w="1981" w:type="dxa"/>
            <w:tcBorders>
              <w:top w:val="single" w:sz="4" w:space="0" w:color="000000"/>
              <w:bottom w:val="single" w:sz="4" w:space="0" w:color="000000"/>
            </w:tcBorders>
          </w:tcPr>
          <w:p>
            <w:pPr>
              <w:pStyle w:val="TableParagraph"/>
              <w:spacing w:line="275" w:lineRule="exact"/>
              <w:ind w:left="2" w:right="8"/>
              <w:jc w:val="center"/>
              <w:rPr>
                <w:b/>
                <w:sz w:val="24"/>
              </w:rPr>
            </w:pPr>
            <w:r>
              <w:rPr>
                <w:b/>
                <w:spacing w:val="-4"/>
                <w:sz w:val="24"/>
              </w:rPr>
              <w:t>Mean</w:t>
            </w:r>
          </w:p>
          <w:p>
            <w:pPr>
              <w:pStyle w:val="TableParagraph"/>
              <w:spacing w:before="139"/>
              <w:ind w:left="1" w:right="8"/>
              <w:jc w:val="center"/>
              <w:rPr>
                <w:b/>
                <w:sz w:val="24"/>
              </w:rPr>
            </w:pPr>
            <w:r>
              <w:rPr>
                <w:b/>
                <w:sz w:val="24"/>
              </w:rPr>
              <w:t>Difference</w:t>
            </w:r>
            <w:r>
              <w:rPr>
                <w:b/>
                <w:spacing w:val="-4"/>
                <w:sz w:val="24"/>
              </w:rPr>
              <w:t> </w:t>
            </w:r>
            <w:r>
              <w:rPr>
                <w:b/>
                <w:sz w:val="24"/>
              </w:rPr>
              <w:t>(I-</w:t>
            </w:r>
            <w:r>
              <w:rPr>
                <w:b/>
                <w:spacing w:val="-5"/>
                <w:sz w:val="24"/>
              </w:rPr>
              <w:t>J)</w:t>
            </w:r>
          </w:p>
        </w:tc>
        <w:tc>
          <w:tcPr>
            <w:tcW w:w="1194" w:type="dxa"/>
            <w:tcBorders>
              <w:top w:val="single" w:sz="4" w:space="0" w:color="000000"/>
              <w:bottom w:val="single" w:sz="4" w:space="0" w:color="000000"/>
            </w:tcBorders>
          </w:tcPr>
          <w:p>
            <w:pPr>
              <w:pStyle w:val="TableParagraph"/>
              <w:spacing w:line="275" w:lineRule="exact"/>
              <w:ind w:left="422"/>
              <w:rPr>
                <w:b/>
                <w:sz w:val="24"/>
              </w:rPr>
            </w:pPr>
            <w:r>
              <w:rPr>
                <w:b/>
                <w:spacing w:val="-4"/>
                <w:sz w:val="24"/>
              </w:rPr>
              <w:t>Std.</w:t>
            </w:r>
          </w:p>
          <w:p>
            <w:pPr>
              <w:pStyle w:val="TableParagraph"/>
              <w:spacing w:before="139"/>
              <w:ind w:left="325"/>
              <w:rPr>
                <w:b/>
                <w:sz w:val="24"/>
              </w:rPr>
            </w:pPr>
            <w:r>
              <w:rPr>
                <w:b/>
                <w:spacing w:val="-4"/>
                <w:sz w:val="24"/>
              </w:rPr>
              <w:t>Error</w:t>
            </w:r>
          </w:p>
        </w:tc>
        <w:tc>
          <w:tcPr>
            <w:tcW w:w="1487" w:type="dxa"/>
            <w:tcBorders>
              <w:top w:val="single" w:sz="4" w:space="0" w:color="000000"/>
              <w:bottom w:val="single" w:sz="4" w:space="0" w:color="000000"/>
            </w:tcBorders>
          </w:tcPr>
          <w:p>
            <w:pPr>
              <w:pStyle w:val="TableParagraph"/>
              <w:spacing w:line="275" w:lineRule="exact"/>
              <w:ind w:right="189"/>
              <w:jc w:val="center"/>
              <w:rPr>
                <w:b/>
                <w:sz w:val="24"/>
              </w:rPr>
            </w:pPr>
            <w:r>
              <w:rPr>
                <w:b/>
                <w:spacing w:val="-2"/>
                <w:sz w:val="24"/>
              </w:rPr>
              <w:t>p-value</w:t>
            </w:r>
          </w:p>
        </w:tc>
        <w:tc>
          <w:tcPr>
            <w:tcW w:w="2002" w:type="dxa"/>
            <w:tcBorders>
              <w:top w:val="single" w:sz="4" w:space="0" w:color="000000"/>
              <w:bottom w:val="single" w:sz="4" w:space="0" w:color="000000"/>
            </w:tcBorders>
          </w:tcPr>
          <w:p>
            <w:pPr>
              <w:pStyle w:val="TableParagraph"/>
              <w:spacing w:line="275" w:lineRule="exact"/>
              <w:ind w:left="2" w:right="258"/>
              <w:jc w:val="center"/>
              <w:rPr>
                <w:b/>
                <w:sz w:val="24"/>
              </w:rPr>
            </w:pPr>
            <w:r>
              <w:rPr>
                <w:b/>
                <w:spacing w:val="-2"/>
                <w:sz w:val="24"/>
              </w:rPr>
              <w:t>Remark</w:t>
            </w:r>
          </w:p>
        </w:tc>
      </w:tr>
      <w:tr>
        <w:trPr>
          <w:trHeight w:val="384" w:hRule="atLeast"/>
        </w:trPr>
        <w:tc>
          <w:tcPr>
            <w:tcW w:w="1339" w:type="dxa"/>
            <w:tcBorders>
              <w:top w:val="single" w:sz="4" w:space="0" w:color="000000"/>
            </w:tcBorders>
          </w:tcPr>
          <w:p>
            <w:pPr>
              <w:pStyle w:val="TableParagraph"/>
              <w:spacing w:line="270" w:lineRule="exact"/>
              <w:ind w:left="167"/>
              <w:rPr>
                <w:sz w:val="24"/>
              </w:rPr>
            </w:pPr>
            <w:r>
              <w:rPr>
                <w:spacing w:val="-5"/>
                <w:sz w:val="24"/>
              </w:rPr>
              <w:t>EG1</w:t>
            </w:r>
          </w:p>
        </w:tc>
        <w:tc>
          <w:tcPr>
            <w:tcW w:w="1453" w:type="dxa"/>
            <w:tcBorders>
              <w:top w:val="single" w:sz="4" w:space="0" w:color="000000"/>
            </w:tcBorders>
          </w:tcPr>
          <w:p>
            <w:pPr>
              <w:pStyle w:val="TableParagraph"/>
              <w:spacing w:line="270" w:lineRule="exact"/>
              <w:ind w:left="5"/>
              <w:jc w:val="center"/>
              <w:rPr>
                <w:sz w:val="24"/>
              </w:rPr>
            </w:pPr>
            <w:r>
              <w:rPr>
                <w:spacing w:val="-5"/>
                <w:sz w:val="24"/>
              </w:rPr>
              <w:t>EG2</w:t>
            </w:r>
          </w:p>
        </w:tc>
        <w:tc>
          <w:tcPr>
            <w:tcW w:w="1981" w:type="dxa"/>
            <w:tcBorders>
              <w:top w:val="single" w:sz="4" w:space="0" w:color="000000"/>
              <w:bottom w:val="single" w:sz="4" w:space="0" w:color="FFFFFF"/>
            </w:tcBorders>
          </w:tcPr>
          <w:p>
            <w:pPr>
              <w:pStyle w:val="TableParagraph"/>
              <w:spacing w:line="270" w:lineRule="exact"/>
              <w:ind w:left="3" w:right="8"/>
              <w:jc w:val="center"/>
              <w:rPr>
                <w:sz w:val="24"/>
              </w:rPr>
            </w:pPr>
            <w:r>
              <w:rPr>
                <w:spacing w:val="-2"/>
                <w:sz w:val="24"/>
              </w:rPr>
              <w:t>-</w:t>
            </w:r>
            <w:r>
              <w:rPr>
                <w:spacing w:val="-5"/>
                <w:sz w:val="24"/>
              </w:rPr>
              <w:t>.72</w:t>
            </w:r>
          </w:p>
        </w:tc>
        <w:tc>
          <w:tcPr>
            <w:tcW w:w="1194" w:type="dxa"/>
            <w:tcBorders>
              <w:top w:val="single" w:sz="4" w:space="0" w:color="000000"/>
            </w:tcBorders>
          </w:tcPr>
          <w:p>
            <w:pPr>
              <w:pStyle w:val="TableParagraph"/>
              <w:spacing w:line="270" w:lineRule="exact"/>
              <w:ind w:right="354"/>
              <w:jc w:val="right"/>
              <w:rPr>
                <w:sz w:val="24"/>
              </w:rPr>
            </w:pPr>
            <w:r>
              <w:rPr>
                <w:spacing w:val="-4"/>
                <w:sz w:val="24"/>
              </w:rPr>
              <w:t>.395</w:t>
            </w:r>
          </w:p>
        </w:tc>
        <w:tc>
          <w:tcPr>
            <w:tcW w:w="1487" w:type="dxa"/>
            <w:tcBorders>
              <w:top w:val="single" w:sz="4" w:space="0" w:color="000000"/>
            </w:tcBorders>
          </w:tcPr>
          <w:p>
            <w:pPr>
              <w:pStyle w:val="TableParagraph"/>
              <w:spacing w:line="270" w:lineRule="exact"/>
              <w:ind w:right="189"/>
              <w:jc w:val="center"/>
              <w:rPr>
                <w:sz w:val="24"/>
              </w:rPr>
            </w:pPr>
            <w:r>
              <w:rPr>
                <w:spacing w:val="-4"/>
                <w:sz w:val="24"/>
              </w:rPr>
              <w:t>.194</w:t>
            </w:r>
          </w:p>
        </w:tc>
        <w:tc>
          <w:tcPr>
            <w:tcW w:w="2002" w:type="dxa"/>
            <w:tcBorders>
              <w:top w:val="single" w:sz="4" w:space="0" w:color="000000"/>
            </w:tcBorders>
          </w:tcPr>
          <w:p>
            <w:pPr>
              <w:pStyle w:val="TableParagraph"/>
              <w:spacing w:line="270" w:lineRule="exact"/>
              <w:ind w:right="258"/>
              <w:jc w:val="center"/>
              <w:rPr>
                <w:sz w:val="24"/>
              </w:rPr>
            </w:pPr>
            <w:r>
              <w:rPr>
                <w:spacing w:val="-5"/>
                <w:sz w:val="24"/>
              </w:rPr>
              <w:t>*NS</w:t>
            </w:r>
          </w:p>
        </w:tc>
      </w:tr>
      <w:tr>
        <w:trPr>
          <w:trHeight w:val="374" w:hRule="atLeast"/>
        </w:trPr>
        <w:tc>
          <w:tcPr>
            <w:tcW w:w="1339" w:type="dxa"/>
          </w:tcPr>
          <w:p>
            <w:pPr>
              <w:pStyle w:val="TableParagraph"/>
              <w:rPr>
                <w:sz w:val="24"/>
              </w:rPr>
            </w:pPr>
          </w:p>
        </w:tc>
        <w:tc>
          <w:tcPr>
            <w:tcW w:w="1453" w:type="dxa"/>
          </w:tcPr>
          <w:p>
            <w:pPr>
              <w:pStyle w:val="TableParagraph"/>
              <w:spacing w:before="24"/>
              <w:ind w:left="5"/>
              <w:jc w:val="center"/>
              <w:rPr>
                <w:sz w:val="24"/>
              </w:rPr>
            </w:pPr>
            <w:r>
              <w:rPr>
                <w:spacing w:val="-5"/>
                <w:sz w:val="24"/>
              </w:rPr>
              <w:t>EG3</w:t>
            </w:r>
          </w:p>
        </w:tc>
        <w:tc>
          <w:tcPr>
            <w:tcW w:w="1981" w:type="dxa"/>
            <w:tcBorders>
              <w:top w:val="single" w:sz="4" w:space="0" w:color="FFFFFF"/>
            </w:tcBorders>
          </w:tcPr>
          <w:p>
            <w:pPr>
              <w:pStyle w:val="TableParagraph"/>
              <w:spacing w:line="270" w:lineRule="exact"/>
              <w:ind w:right="8"/>
              <w:jc w:val="center"/>
              <w:rPr>
                <w:sz w:val="24"/>
              </w:rPr>
            </w:pPr>
            <w:r>
              <w:rPr>
                <w:spacing w:val="-2"/>
                <w:sz w:val="24"/>
              </w:rPr>
              <w:t>-1.39</w:t>
            </w:r>
            <w:r>
              <w:rPr>
                <w:spacing w:val="-2"/>
                <w:sz w:val="24"/>
                <w:vertAlign w:val="superscript"/>
              </w:rPr>
              <w:t>*</w:t>
            </w:r>
          </w:p>
        </w:tc>
        <w:tc>
          <w:tcPr>
            <w:tcW w:w="1194" w:type="dxa"/>
          </w:tcPr>
          <w:p>
            <w:pPr>
              <w:pStyle w:val="TableParagraph"/>
              <w:spacing w:before="24"/>
              <w:ind w:right="354"/>
              <w:jc w:val="right"/>
              <w:rPr>
                <w:sz w:val="24"/>
              </w:rPr>
            </w:pPr>
            <w:r>
              <w:rPr>
                <w:spacing w:val="-4"/>
                <w:sz w:val="24"/>
              </w:rPr>
              <w:t>.393</w:t>
            </w:r>
          </w:p>
        </w:tc>
        <w:tc>
          <w:tcPr>
            <w:tcW w:w="1487" w:type="dxa"/>
          </w:tcPr>
          <w:p>
            <w:pPr>
              <w:pStyle w:val="TableParagraph"/>
              <w:spacing w:before="24"/>
              <w:ind w:right="189"/>
              <w:jc w:val="center"/>
              <w:rPr>
                <w:sz w:val="24"/>
              </w:rPr>
            </w:pPr>
            <w:r>
              <w:rPr>
                <w:spacing w:val="-4"/>
                <w:sz w:val="24"/>
              </w:rPr>
              <w:t>.002</w:t>
            </w:r>
          </w:p>
        </w:tc>
        <w:tc>
          <w:tcPr>
            <w:tcW w:w="2002" w:type="dxa"/>
          </w:tcPr>
          <w:p>
            <w:pPr>
              <w:pStyle w:val="TableParagraph"/>
              <w:spacing w:before="24"/>
              <w:ind w:right="258"/>
              <w:jc w:val="center"/>
              <w:rPr>
                <w:sz w:val="24"/>
              </w:rPr>
            </w:pPr>
            <w:r>
              <w:rPr>
                <w:spacing w:val="-5"/>
                <w:sz w:val="24"/>
              </w:rPr>
              <w:t>*S</w:t>
            </w:r>
          </w:p>
        </w:tc>
      </w:tr>
      <w:tr>
        <w:trPr>
          <w:trHeight w:val="413" w:hRule="atLeast"/>
        </w:trPr>
        <w:tc>
          <w:tcPr>
            <w:tcW w:w="1339" w:type="dxa"/>
          </w:tcPr>
          <w:p>
            <w:pPr>
              <w:pStyle w:val="TableParagraph"/>
              <w:spacing w:before="63"/>
              <w:ind w:left="167"/>
              <w:rPr>
                <w:sz w:val="24"/>
              </w:rPr>
            </w:pPr>
            <w:r>
              <w:rPr>
                <w:spacing w:val="-5"/>
                <w:sz w:val="24"/>
              </w:rPr>
              <w:t>EG2</w:t>
            </w:r>
          </w:p>
        </w:tc>
        <w:tc>
          <w:tcPr>
            <w:tcW w:w="1453" w:type="dxa"/>
          </w:tcPr>
          <w:p>
            <w:pPr>
              <w:pStyle w:val="TableParagraph"/>
              <w:spacing w:before="63"/>
              <w:ind w:left="5"/>
              <w:jc w:val="center"/>
              <w:rPr>
                <w:sz w:val="24"/>
              </w:rPr>
            </w:pPr>
            <w:r>
              <w:rPr>
                <w:spacing w:val="-5"/>
                <w:sz w:val="24"/>
              </w:rPr>
              <w:t>EG1</w:t>
            </w:r>
          </w:p>
        </w:tc>
        <w:tc>
          <w:tcPr>
            <w:tcW w:w="1981" w:type="dxa"/>
          </w:tcPr>
          <w:p>
            <w:pPr>
              <w:pStyle w:val="TableParagraph"/>
              <w:spacing w:before="63"/>
              <w:ind w:left="5" w:right="8"/>
              <w:jc w:val="center"/>
              <w:rPr>
                <w:sz w:val="24"/>
              </w:rPr>
            </w:pPr>
            <w:r>
              <w:rPr>
                <w:spacing w:val="-5"/>
                <w:sz w:val="24"/>
              </w:rPr>
              <w:t>.72</w:t>
            </w:r>
          </w:p>
        </w:tc>
        <w:tc>
          <w:tcPr>
            <w:tcW w:w="1194" w:type="dxa"/>
          </w:tcPr>
          <w:p>
            <w:pPr>
              <w:pStyle w:val="TableParagraph"/>
              <w:spacing w:before="63"/>
              <w:ind w:right="354"/>
              <w:jc w:val="right"/>
              <w:rPr>
                <w:sz w:val="24"/>
              </w:rPr>
            </w:pPr>
            <w:r>
              <w:rPr>
                <w:spacing w:val="-4"/>
                <w:sz w:val="24"/>
              </w:rPr>
              <w:t>.395</w:t>
            </w:r>
          </w:p>
        </w:tc>
        <w:tc>
          <w:tcPr>
            <w:tcW w:w="1487" w:type="dxa"/>
          </w:tcPr>
          <w:p>
            <w:pPr>
              <w:pStyle w:val="TableParagraph"/>
              <w:spacing w:before="63"/>
              <w:ind w:right="189"/>
              <w:jc w:val="center"/>
              <w:rPr>
                <w:sz w:val="24"/>
              </w:rPr>
            </w:pPr>
            <w:r>
              <w:rPr>
                <w:spacing w:val="-4"/>
                <w:sz w:val="24"/>
              </w:rPr>
              <w:t>.194</w:t>
            </w:r>
          </w:p>
        </w:tc>
        <w:tc>
          <w:tcPr>
            <w:tcW w:w="2002" w:type="dxa"/>
          </w:tcPr>
          <w:p>
            <w:pPr>
              <w:pStyle w:val="TableParagraph"/>
              <w:spacing w:before="63"/>
              <w:ind w:right="258"/>
              <w:jc w:val="center"/>
              <w:rPr>
                <w:sz w:val="24"/>
              </w:rPr>
            </w:pPr>
            <w:r>
              <w:rPr>
                <w:spacing w:val="-5"/>
                <w:sz w:val="24"/>
              </w:rPr>
              <w:t>*NS</w:t>
            </w:r>
          </w:p>
        </w:tc>
      </w:tr>
      <w:tr>
        <w:trPr>
          <w:trHeight w:val="394" w:hRule="atLeast"/>
        </w:trPr>
        <w:tc>
          <w:tcPr>
            <w:tcW w:w="1339" w:type="dxa"/>
          </w:tcPr>
          <w:p>
            <w:pPr>
              <w:pStyle w:val="TableParagraph"/>
              <w:rPr>
                <w:sz w:val="24"/>
              </w:rPr>
            </w:pPr>
          </w:p>
        </w:tc>
        <w:tc>
          <w:tcPr>
            <w:tcW w:w="1453" w:type="dxa"/>
          </w:tcPr>
          <w:p>
            <w:pPr>
              <w:pStyle w:val="TableParagraph"/>
              <w:spacing w:before="64"/>
              <w:ind w:left="5"/>
              <w:jc w:val="center"/>
              <w:rPr>
                <w:sz w:val="24"/>
              </w:rPr>
            </w:pPr>
            <w:r>
              <w:rPr>
                <w:spacing w:val="-5"/>
                <w:sz w:val="24"/>
              </w:rPr>
              <w:t>EG3</w:t>
            </w:r>
          </w:p>
        </w:tc>
        <w:tc>
          <w:tcPr>
            <w:tcW w:w="1981" w:type="dxa"/>
          </w:tcPr>
          <w:p>
            <w:pPr>
              <w:pStyle w:val="TableParagraph"/>
              <w:spacing w:before="64"/>
              <w:ind w:left="3" w:right="8"/>
              <w:jc w:val="center"/>
              <w:rPr>
                <w:sz w:val="24"/>
              </w:rPr>
            </w:pPr>
            <w:r>
              <w:rPr>
                <w:spacing w:val="-2"/>
                <w:sz w:val="24"/>
              </w:rPr>
              <w:t>-</w:t>
            </w:r>
            <w:r>
              <w:rPr>
                <w:spacing w:val="-5"/>
                <w:sz w:val="24"/>
              </w:rPr>
              <w:t>.67</w:t>
            </w:r>
          </w:p>
        </w:tc>
        <w:tc>
          <w:tcPr>
            <w:tcW w:w="1194" w:type="dxa"/>
          </w:tcPr>
          <w:p>
            <w:pPr>
              <w:pStyle w:val="TableParagraph"/>
              <w:spacing w:before="64"/>
              <w:ind w:right="354"/>
              <w:jc w:val="right"/>
              <w:rPr>
                <w:sz w:val="24"/>
              </w:rPr>
            </w:pPr>
            <w:r>
              <w:rPr>
                <w:spacing w:val="-4"/>
                <w:sz w:val="24"/>
              </w:rPr>
              <w:t>.379</w:t>
            </w:r>
          </w:p>
        </w:tc>
        <w:tc>
          <w:tcPr>
            <w:tcW w:w="1487" w:type="dxa"/>
          </w:tcPr>
          <w:p>
            <w:pPr>
              <w:pStyle w:val="TableParagraph"/>
              <w:spacing w:before="64"/>
              <w:ind w:right="189"/>
              <w:jc w:val="center"/>
              <w:rPr>
                <w:sz w:val="24"/>
              </w:rPr>
            </w:pPr>
            <w:r>
              <w:rPr>
                <w:spacing w:val="-4"/>
                <w:sz w:val="24"/>
              </w:rPr>
              <w:t>.210</w:t>
            </w:r>
          </w:p>
        </w:tc>
        <w:tc>
          <w:tcPr>
            <w:tcW w:w="2002" w:type="dxa"/>
          </w:tcPr>
          <w:p>
            <w:pPr>
              <w:pStyle w:val="TableParagraph"/>
              <w:spacing w:before="64"/>
              <w:ind w:right="258"/>
              <w:jc w:val="center"/>
              <w:rPr>
                <w:sz w:val="24"/>
              </w:rPr>
            </w:pPr>
            <w:r>
              <w:rPr>
                <w:spacing w:val="-5"/>
                <w:sz w:val="24"/>
              </w:rPr>
              <w:t>*NS</w:t>
            </w:r>
          </w:p>
        </w:tc>
      </w:tr>
      <w:tr>
        <w:trPr>
          <w:trHeight w:val="439" w:hRule="atLeast"/>
        </w:trPr>
        <w:tc>
          <w:tcPr>
            <w:tcW w:w="1339" w:type="dxa"/>
          </w:tcPr>
          <w:p>
            <w:pPr>
              <w:pStyle w:val="TableParagraph"/>
              <w:spacing w:before="83"/>
              <w:ind w:left="167"/>
              <w:rPr>
                <w:sz w:val="24"/>
              </w:rPr>
            </w:pPr>
            <w:r>
              <w:rPr>
                <w:spacing w:val="-5"/>
                <w:sz w:val="24"/>
              </w:rPr>
              <w:t>EG3</w:t>
            </w:r>
          </w:p>
        </w:tc>
        <w:tc>
          <w:tcPr>
            <w:tcW w:w="1453" w:type="dxa"/>
          </w:tcPr>
          <w:p>
            <w:pPr>
              <w:pStyle w:val="TableParagraph"/>
              <w:spacing w:before="83"/>
              <w:ind w:left="5"/>
              <w:jc w:val="center"/>
              <w:rPr>
                <w:sz w:val="24"/>
              </w:rPr>
            </w:pPr>
            <w:r>
              <w:rPr>
                <w:spacing w:val="-5"/>
                <w:sz w:val="24"/>
              </w:rPr>
              <w:t>EG1</w:t>
            </w:r>
          </w:p>
        </w:tc>
        <w:tc>
          <w:tcPr>
            <w:tcW w:w="1981" w:type="dxa"/>
          </w:tcPr>
          <w:p>
            <w:pPr>
              <w:pStyle w:val="TableParagraph"/>
              <w:spacing w:before="83"/>
              <w:ind w:left="4" w:right="8"/>
              <w:jc w:val="center"/>
              <w:rPr>
                <w:sz w:val="24"/>
              </w:rPr>
            </w:pPr>
            <w:r>
              <w:rPr>
                <w:spacing w:val="-2"/>
                <w:sz w:val="24"/>
              </w:rPr>
              <w:t>1.39</w:t>
            </w:r>
            <w:r>
              <w:rPr>
                <w:spacing w:val="-2"/>
                <w:sz w:val="24"/>
                <w:vertAlign w:val="superscript"/>
              </w:rPr>
              <w:t>*</w:t>
            </w:r>
          </w:p>
        </w:tc>
        <w:tc>
          <w:tcPr>
            <w:tcW w:w="1194" w:type="dxa"/>
          </w:tcPr>
          <w:p>
            <w:pPr>
              <w:pStyle w:val="TableParagraph"/>
              <w:spacing w:before="83"/>
              <w:ind w:right="354"/>
              <w:jc w:val="right"/>
              <w:rPr>
                <w:sz w:val="24"/>
              </w:rPr>
            </w:pPr>
            <w:r>
              <w:rPr>
                <w:spacing w:val="-4"/>
                <w:sz w:val="24"/>
              </w:rPr>
              <w:t>.393</w:t>
            </w:r>
          </w:p>
        </w:tc>
        <w:tc>
          <w:tcPr>
            <w:tcW w:w="1487" w:type="dxa"/>
          </w:tcPr>
          <w:p>
            <w:pPr>
              <w:pStyle w:val="TableParagraph"/>
              <w:spacing w:before="83"/>
              <w:ind w:right="189"/>
              <w:jc w:val="center"/>
              <w:rPr>
                <w:sz w:val="24"/>
              </w:rPr>
            </w:pPr>
            <w:r>
              <w:rPr>
                <w:spacing w:val="-4"/>
                <w:sz w:val="24"/>
              </w:rPr>
              <w:t>.002</w:t>
            </w:r>
          </w:p>
        </w:tc>
        <w:tc>
          <w:tcPr>
            <w:tcW w:w="2002" w:type="dxa"/>
          </w:tcPr>
          <w:p>
            <w:pPr>
              <w:pStyle w:val="TableParagraph"/>
              <w:spacing w:before="83"/>
              <w:ind w:right="258"/>
              <w:jc w:val="center"/>
              <w:rPr>
                <w:sz w:val="24"/>
              </w:rPr>
            </w:pPr>
            <w:r>
              <w:rPr>
                <w:spacing w:val="-5"/>
                <w:sz w:val="24"/>
              </w:rPr>
              <w:t>*S</w:t>
            </w:r>
          </w:p>
        </w:tc>
      </w:tr>
      <w:tr>
        <w:trPr>
          <w:trHeight w:val="489" w:hRule="atLeast"/>
        </w:trPr>
        <w:tc>
          <w:tcPr>
            <w:tcW w:w="1339" w:type="dxa"/>
            <w:tcBorders>
              <w:bottom w:val="single" w:sz="4" w:space="0" w:color="000000"/>
            </w:tcBorders>
          </w:tcPr>
          <w:p>
            <w:pPr>
              <w:pStyle w:val="TableParagraph"/>
              <w:rPr>
                <w:sz w:val="24"/>
              </w:rPr>
            </w:pPr>
          </w:p>
        </w:tc>
        <w:tc>
          <w:tcPr>
            <w:tcW w:w="1453" w:type="dxa"/>
            <w:tcBorders>
              <w:bottom w:val="single" w:sz="4" w:space="0" w:color="000000"/>
            </w:tcBorders>
          </w:tcPr>
          <w:p>
            <w:pPr>
              <w:pStyle w:val="TableParagraph"/>
              <w:spacing w:before="69"/>
              <w:ind w:left="5"/>
              <w:jc w:val="center"/>
              <w:rPr>
                <w:sz w:val="24"/>
              </w:rPr>
            </w:pPr>
            <w:r>
              <w:rPr>
                <w:spacing w:val="-5"/>
                <w:sz w:val="24"/>
              </w:rPr>
              <w:t>EG2</w:t>
            </w:r>
          </w:p>
        </w:tc>
        <w:tc>
          <w:tcPr>
            <w:tcW w:w="1981" w:type="dxa"/>
            <w:tcBorders>
              <w:bottom w:val="single" w:sz="4" w:space="0" w:color="000000"/>
            </w:tcBorders>
          </w:tcPr>
          <w:p>
            <w:pPr>
              <w:pStyle w:val="TableParagraph"/>
              <w:spacing w:before="69"/>
              <w:ind w:left="5" w:right="8"/>
              <w:jc w:val="center"/>
              <w:rPr>
                <w:sz w:val="24"/>
              </w:rPr>
            </w:pPr>
            <w:r>
              <w:rPr>
                <w:spacing w:val="-5"/>
                <w:sz w:val="24"/>
              </w:rPr>
              <w:t>.67</w:t>
            </w:r>
          </w:p>
        </w:tc>
        <w:tc>
          <w:tcPr>
            <w:tcW w:w="1194" w:type="dxa"/>
            <w:tcBorders>
              <w:bottom w:val="single" w:sz="4" w:space="0" w:color="000000"/>
            </w:tcBorders>
          </w:tcPr>
          <w:p>
            <w:pPr>
              <w:pStyle w:val="TableParagraph"/>
              <w:spacing w:before="69"/>
              <w:ind w:right="354"/>
              <w:jc w:val="right"/>
              <w:rPr>
                <w:sz w:val="24"/>
              </w:rPr>
            </w:pPr>
            <w:r>
              <w:rPr>
                <w:spacing w:val="-4"/>
                <w:sz w:val="24"/>
              </w:rPr>
              <w:t>.379</w:t>
            </w:r>
          </w:p>
        </w:tc>
        <w:tc>
          <w:tcPr>
            <w:tcW w:w="1487" w:type="dxa"/>
            <w:tcBorders>
              <w:bottom w:val="single" w:sz="4" w:space="0" w:color="000000"/>
            </w:tcBorders>
          </w:tcPr>
          <w:p>
            <w:pPr>
              <w:pStyle w:val="TableParagraph"/>
              <w:spacing w:before="69"/>
              <w:ind w:right="189"/>
              <w:jc w:val="center"/>
              <w:rPr>
                <w:sz w:val="24"/>
              </w:rPr>
            </w:pPr>
            <w:r>
              <w:rPr>
                <w:spacing w:val="-4"/>
                <w:sz w:val="24"/>
              </w:rPr>
              <w:t>.210</w:t>
            </w:r>
          </w:p>
        </w:tc>
        <w:tc>
          <w:tcPr>
            <w:tcW w:w="2002" w:type="dxa"/>
            <w:tcBorders>
              <w:bottom w:val="single" w:sz="4" w:space="0" w:color="000000"/>
            </w:tcBorders>
          </w:tcPr>
          <w:p>
            <w:pPr>
              <w:pStyle w:val="TableParagraph"/>
              <w:spacing w:before="69"/>
              <w:ind w:right="258"/>
              <w:jc w:val="center"/>
              <w:rPr>
                <w:sz w:val="24"/>
              </w:rPr>
            </w:pPr>
            <w:r>
              <w:rPr>
                <w:spacing w:val="-5"/>
                <w:sz w:val="24"/>
              </w:rPr>
              <w:t>*NS</w:t>
            </w:r>
          </w:p>
        </w:tc>
      </w:tr>
    </w:tbl>
    <w:p>
      <w:pPr>
        <w:pStyle w:val="BodyText"/>
        <w:spacing w:before="266"/>
        <w:rPr>
          <w:b/>
        </w:rPr>
      </w:pPr>
    </w:p>
    <w:p>
      <w:pPr>
        <w:pStyle w:val="BodyText"/>
        <w:spacing w:line="480" w:lineRule="auto"/>
        <w:ind w:left="466" w:right="531"/>
        <w:jc w:val="both"/>
      </w:pPr>
      <w:r>
        <w:rPr/>
        <w:t>Post-hoc in Table 4.12b showed that there is significant difference between the posttest mean</w:t>
      </w:r>
      <w:r>
        <w:rPr>
          <w:spacing w:val="40"/>
        </w:rPr>
        <w:t> </w:t>
      </w:r>
      <w:r>
        <w:rPr/>
        <w:t>scores of students taught using Conceptual Assignments, Conceptual Discussions and Enriched Conceptual Discussions with Conceptual Assignments instructional strategies.</w:t>
      </w:r>
      <w:r>
        <w:rPr>
          <w:spacing w:val="40"/>
        </w:rPr>
        <w:t> </w:t>
      </w:r>
      <w:r>
        <w:rPr/>
        <w:t>The Conceptual Assignments (EG1) has p-value of .194, Conceptual Discussions has the p-value of .210 and Enriched Conceptual Discussions with Conceptual</w:t>
      </w:r>
      <w:r>
        <w:rPr>
          <w:spacing w:val="40"/>
        </w:rPr>
        <w:t> </w:t>
      </w:r>
      <w:r>
        <w:rPr/>
        <w:t>Assignments (EG3) has the p-value of .002. These indicate that there is significant difference between the posttest mean</w:t>
      </w:r>
      <w:r>
        <w:rPr>
          <w:spacing w:val="80"/>
        </w:rPr>
        <w:t> </w:t>
      </w:r>
      <w:r>
        <w:rPr/>
        <w:t>scores of students taught using Conceptual Assignments,</w:t>
      </w:r>
      <w:r>
        <w:rPr>
          <w:spacing w:val="40"/>
        </w:rPr>
        <w:t> </w:t>
      </w:r>
      <w:r>
        <w:rPr/>
        <w:t>Conceptual Discussions and Enriched Conceptual Discussions with Conceptual Assignments instructional strategies in favour of experimental group one and experimental group two.</w:t>
      </w:r>
    </w:p>
    <w:p>
      <w:pPr>
        <w:pStyle w:val="BodyText"/>
      </w:pPr>
    </w:p>
    <w:p>
      <w:pPr>
        <w:pStyle w:val="BodyText"/>
        <w:spacing w:before="6"/>
      </w:pPr>
    </w:p>
    <w:p>
      <w:pPr>
        <w:pStyle w:val="Heading2"/>
        <w:spacing w:line="360" w:lineRule="auto"/>
        <w:ind w:left="1906" w:hanging="1441"/>
      </w:pPr>
      <w:r>
        <w:rPr/>
        <w:t>Table</w:t>
      </w:r>
      <w:r>
        <w:rPr>
          <w:spacing w:val="62"/>
        </w:rPr>
        <w:t> </w:t>
      </w:r>
      <w:r>
        <w:rPr/>
        <w:t>4.13:</w:t>
      </w:r>
      <w:r>
        <w:rPr>
          <w:spacing w:val="61"/>
        </w:rPr>
        <w:t> </w:t>
      </w:r>
      <w:r>
        <w:rPr/>
        <w:t>Test</w:t>
      </w:r>
      <w:r>
        <w:rPr>
          <w:spacing w:val="62"/>
        </w:rPr>
        <w:t> </w:t>
      </w:r>
      <w:r>
        <w:rPr/>
        <w:t>Gender-</w:t>
      </w:r>
      <w:r>
        <w:rPr>
          <w:spacing w:val="62"/>
        </w:rPr>
        <w:t> </w:t>
      </w:r>
      <w:r>
        <w:rPr/>
        <w:t>related</w:t>
      </w:r>
      <w:r>
        <w:rPr>
          <w:spacing w:val="63"/>
        </w:rPr>
        <w:t> </w:t>
      </w:r>
      <w:r>
        <w:rPr/>
        <w:t>difference</w:t>
      </w:r>
      <w:r>
        <w:rPr>
          <w:spacing w:val="61"/>
        </w:rPr>
        <w:t> </w:t>
      </w:r>
      <w:r>
        <w:rPr/>
        <w:t>in</w:t>
      </w:r>
      <w:r>
        <w:rPr>
          <w:spacing w:val="63"/>
        </w:rPr>
        <w:t> </w:t>
      </w:r>
      <w:r>
        <w:rPr/>
        <w:t>the</w:t>
      </w:r>
      <w:r>
        <w:rPr>
          <w:spacing w:val="61"/>
        </w:rPr>
        <w:t> </w:t>
      </w:r>
      <w:r>
        <w:rPr/>
        <w:t>mean</w:t>
      </w:r>
      <w:r>
        <w:rPr>
          <w:spacing w:val="63"/>
        </w:rPr>
        <w:t> </w:t>
      </w:r>
      <w:r>
        <w:rPr/>
        <w:t>scores</w:t>
      </w:r>
      <w:r>
        <w:rPr>
          <w:spacing w:val="62"/>
        </w:rPr>
        <w:t> </w:t>
      </w:r>
      <w:r>
        <w:rPr/>
        <w:t>of</w:t>
      </w:r>
      <w:r>
        <w:rPr>
          <w:spacing w:val="67"/>
        </w:rPr>
        <w:t> </w:t>
      </w:r>
      <w:r>
        <w:rPr/>
        <w:t>Males</w:t>
      </w:r>
      <w:r>
        <w:rPr>
          <w:spacing w:val="63"/>
        </w:rPr>
        <w:t> </w:t>
      </w:r>
      <w:r>
        <w:rPr/>
        <w:t>and</w:t>
      </w:r>
      <w:r>
        <w:rPr>
          <w:spacing w:val="63"/>
        </w:rPr>
        <w:t> </w:t>
      </w:r>
      <w:r>
        <w:rPr/>
        <w:t>Females</w:t>
      </w:r>
      <w:r>
        <w:rPr>
          <w:spacing w:val="64"/>
        </w:rPr>
        <w:t> </w:t>
      </w:r>
      <w:r>
        <w:rPr/>
        <w:t>in</w:t>
      </w:r>
      <w:r>
        <w:rPr>
          <w:spacing w:val="63"/>
        </w:rPr>
        <w:t> </w:t>
      </w:r>
      <w:r>
        <w:rPr/>
        <w:t>the Experimental Groups and Control Group</w:t>
      </w:r>
    </w:p>
    <w:p>
      <w:pPr>
        <w:spacing w:line="274" w:lineRule="exact" w:before="0"/>
        <w:ind w:left="466" w:right="0" w:firstLine="0"/>
        <w:jc w:val="both"/>
        <w:rPr>
          <w:b/>
          <w:sz w:val="24"/>
        </w:rPr>
      </w:pPr>
      <w:r>
        <w:rPr>
          <w:b/>
          <w:sz w:val="24"/>
        </w:rPr>
        <w:t>Null</w:t>
      </w:r>
      <w:r>
        <w:rPr>
          <w:b/>
          <w:spacing w:val="-2"/>
          <w:sz w:val="24"/>
        </w:rPr>
        <w:t> </w:t>
      </w:r>
      <w:r>
        <w:rPr>
          <w:b/>
          <w:sz w:val="24"/>
        </w:rPr>
        <w:t>Hypothesis</w:t>
      </w:r>
      <w:r>
        <w:rPr>
          <w:b/>
          <w:spacing w:val="-2"/>
          <w:sz w:val="24"/>
        </w:rPr>
        <w:t> Three</w:t>
      </w:r>
    </w:p>
    <w:p>
      <w:pPr>
        <w:pStyle w:val="BodyText"/>
        <w:spacing w:line="480" w:lineRule="auto" w:before="241"/>
        <w:ind w:left="466" w:right="529"/>
        <w:jc w:val="both"/>
      </w:pPr>
      <w:r>
        <w:rPr/>
        <w:t>There is no significant difference in the mean score of male and female students exposed to Conceptual Assignments, Conceptual Discussions and Enriched Conceptual Discussions with Conceptual</w:t>
      </w:r>
      <w:r>
        <w:rPr>
          <w:spacing w:val="40"/>
        </w:rPr>
        <w:t> </w:t>
      </w:r>
      <w:r>
        <w:rPr/>
        <w:t>Assignments instructional strategies and those taught using traditional method. To test this hypothesis, the post</w:t>
      </w:r>
      <w:r>
        <w:rPr>
          <w:spacing w:val="-1"/>
        </w:rPr>
        <w:t> </w:t>
      </w:r>
      <w:r>
        <w:rPr/>
        <w:t>test</w:t>
      </w:r>
      <w:r>
        <w:rPr>
          <w:spacing w:val="-1"/>
        </w:rPr>
        <w:t> </w:t>
      </w:r>
      <w:r>
        <w:rPr/>
        <w:t>scores of students</w:t>
      </w:r>
      <w:r>
        <w:rPr>
          <w:spacing w:val="-1"/>
        </w:rPr>
        <w:t> </w:t>
      </w:r>
      <w:r>
        <w:rPr/>
        <w:t>taught genetic</w:t>
      </w:r>
      <w:r>
        <w:rPr>
          <w:spacing w:val="-2"/>
        </w:rPr>
        <w:t> </w:t>
      </w:r>
      <w:r>
        <w:rPr/>
        <w:t>concepts</w:t>
      </w:r>
      <w:r>
        <w:rPr>
          <w:spacing w:val="-1"/>
        </w:rPr>
        <w:t> </w:t>
      </w:r>
      <w:r>
        <w:rPr/>
        <w:t>with</w:t>
      </w:r>
      <w:r>
        <w:rPr>
          <w:spacing w:val="-1"/>
        </w:rPr>
        <w:t> </w:t>
      </w:r>
      <w:r>
        <w:rPr/>
        <w:t>Conceptual</w:t>
      </w:r>
      <w:r>
        <w:rPr>
          <w:spacing w:val="-1"/>
        </w:rPr>
        <w:t> </w:t>
      </w:r>
      <w:r>
        <w:rPr/>
        <w:t>Assignments,</w:t>
      </w:r>
      <w:r>
        <w:rPr>
          <w:spacing w:val="-1"/>
        </w:rPr>
        <w:t> </w:t>
      </w:r>
      <w:r>
        <w:rPr/>
        <w:t>Conceptual</w:t>
      </w:r>
      <w:r>
        <w:rPr>
          <w:spacing w:val="-1"/>
        </w:rPr>
        <w:t> </w:t>
      </w:r>
      <w:r>
        <w:rPr/>
        <w:t>Discussions and Enriched Conceptual</w:t>
      </w:r>
      <w:r>
        <w:rPr>
          <w:spacing w:val="40"/>
        </w:rPr>
        <w:t> </w:t>
      </w:r>
      <w:r>
        <w:rPr/>
        <w:t>Discussions with Conceptual Assignments instructional strategies and those taught using traditional method were computed using the Analysis of Variance statistics.</w:t>
      </w:r>
    </w:p>
    <w:p>
      <w:pPr>
        <w:spacing w:after="0" w:line="480" w:lineRule="auto"/>
        <w:jc w:val="both"/>
        <w:sectPr>
          <w:pgSz w:w="11910" w:h="16840"/>
          <w:pgMar w:header="0" w:footer="702" w:top="1000" w:bottom="940" w:left="340" w:right="300"/>
        </w:sectPr>
      </w:pPr>
    </w:p>
    <w:p>
      <w:pPr>
        <w:pStyle w:val="Heading2"/>
        <w:spacing w:line="480" w:lineRule="auto" w:before="78"/>
        <w:ind w:left="1906" w:hanging="1441"/>
      </w:pPr>
      <w:r>
        <w:rPr/>
        <w:t>Table</w:t>
      </w:r>
      <w:r>
        <w:rPr>
          <w:spacing w:val="27"/>
        </w:rPr>
        <w:t> </w:t>
      </w:r>
      <w:r>
        <w:rPr/>
        <w:t>4.13a:</w:t>
      </w:r>
      <w:r>
        <w:rPr>
          <w:spacing w:val="27"/>
        </w:rPr>
        <w:t> </w:t>
      </w:r>
      <w:r>
        <w:rPr/>
        <w:t>Analysis</w:t>
      </w:r>
      <w:r>
        <w:rPr>
          <w:spacing w:val="26"/>
        </w:rPr>
        <w:t> </w:t>
      </w:r>
      <w:r>
        <w:rPr/>
        <w:t>of</w:t>
      </w:r>
      <w:r>
        <w:rPr>
          <w:spacing w:val="29"/>
        </w:rPr>
        <w:t> </w:t>
      </w:r>
      <w:r>
        <w:rPr/>
        <w:t>Variance</w:t>
      </w:r>
      <w:r>
        <w:rPr>
          <w:spacing w:val="27"/>
        </w:rPr>
        <w:t> </w:t>
      </w:r>
      <w:r>
        <w:rPr/>
        <w:t>(ANOVA)</w:t>
      </w:r>
      <w:r>
        <w:rPr>
          <w:spacing w:val="29"/>
        </w:rPr>
        <w:t> </w:t>
      </w:r>
      <w:r>
        <w:rPr/>
        <w:t>statistics</w:t>
      </w:r>
      <w:r>
        <w:rPr>
          <w:spacing w:val="27"/>
        </w:rPr>
        <w:t> </w:t>
      </w:r>
      <w:r>
        <w:rPr/>
        <w:t>on</w:t>
      </w:r>
      <w:r>
        <w:rPr>
          <w:spacing w:val="29"/>
        </w:rPr>
        <w:t> </w:t>
      </w:r>
      <w:r>
        <w:rPr/>
        <w:t>Gender-</w:t>
      </w:r>
      <w:r>
        <w:rPr>
          <w:spacing w:val="29"/>
        </w:rPr>
        <w:t> </w:t>
      </w:r>
      <w:r>
        <w:rPr/>
        <w:t>related</w:t>
      </w:r>
      <w:r>
        <w:rPr>
          <w:spacing w:val="28"/>
        </w:rPr>
        <w:t> </w:t>
      </w:r>
      <w:r>
        <w:rPr/>
        <w:t>difference</w:t>
      </w:r>
      <w:r>
        <w:rPr>
          <w:spacing w:val="27"/>
        </w:rPr>
        <w:t> </w:t>
      </w:r>
      <w:r>
        <w:rPr/>
        <w:t>in</w:t>
      </w:r>
      <w:r>
        <w:rPr>
          <w:spacing w:val="29"/>
        </w:rPr>
        <w:t> </w:t>
      </w:r>
      <w:r>
        <w:rPr/>
        <w:t>the</w:t>
      </w:r>
      <w:r>
        <w:rPr>
          <w:spacing w:val="30"/>
        </w:rPr>
        <w:t> </w:t>
      </w:r>
      <w:r>
        <w:rPr/>
        <w:t>Mean Scores of Male and Female Students in the Experimental and Control Groups</w:t>
      </w:r>
    </w:p>
    <w:p>
      <w:pPr>
        <w:pStyle w:val="BodyText"/>
        <w:rPr>
          <w:b/>
          <w:sz w:val="20"/>
        </w:rPr>
      </w:pPr>
    </w:p>
    <w:p>
      <w:pPr>
        <w:pStyle w:val="BodyText"/>
        <w:spacing w:before="100" w:after="1"/>
        <w:rPr>
          <w:b/>
          <w:sz w:val="20"/>
        </w:rPr>
      </w:pPr>
    </w:p>
    <w:tbl>
      <w:tblPr>
        <w:tblW w:w="0" w:type="auto"/>
        <w:jc w:val="left"/>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7"/>
        <w:gridCol w:w="1589"/>
        <w:gridCol w:w="933"/>
        <w:gridCol w:w="1412"/>
        <w:gridCol w:w="1257"/>
        <w:gridCol w:w="845"/>
        <w:gridCol w:w="1309"/>
      </w:tblGrid>
      <w:tr>
        <w:trPr>
          <w:trHeight w:val="1242" w:hRule="atLeast"/>
        </w:trPr>
        <w:tc>
          <w:tcPr>
            <w:tcW w:w="2027" w:type="dxa"/>
            <w:tcBorders>
              <w:top w:val="single" w:sz="4" w:space="0" w:color="000000"/>
              <w:bottom w:val="single" w:sz="4" w:space="0" w:color="000000"/>
            </w:tcBorders>
          </w:tcPr>
          <w:p>
            <w:pPr>
              <w:pStyle w:val="TableParagraph"/>
              <w:spacing w:line="275" w:lineRule="exact"/>
              <w:ind w:left="175"/>
              <w:rPr>
                <w:b/>
                <w:sz w:val="24"/>
              </w:rPr>
            </w:pPr>
            <w:r>
              <w:rPr>
                <w:b/>
                <w:spacing w:val="-2"/>
                <w:sz w:val="24"/>
              </w:rPr>
              <w:t>Source</w:t>
            </w:r>
          </w:p>
        </w:tc>
        <w:tc>
          <w:tcPr>
            <w:tcW w:w="1589" w:type="dxa"/>
            <w:tcBorders>
              <w:top w:val="single" w:sz="4" w:space="0" w:color="000000"/>
              <w:bottom w:val="single" w:sz="4" w:space="0" w:color="000000"/>
            </w:tcBorders>
          </w:tcPr>
          <w:p>
            <w:pPr>
              <w:pStyle w:val="TableParagraph"/>
              <w:spacing w:line="275" w:lineRule="exact"/>
              <w:ind w:left="361" w:hanging="68"/>
              <w:rPr>
                <w:b/>
                <w:sz w:val="24"/>
              </w:rPr>
            </w:pPr>
            <w:r>
              <w:rPr>
                <w:b/>
                <w:sz w:val="24"/>
              </w:rPr>
              <w:t>Type</w:t>
            </w:r>
            <w:r>
              <w:rPr>
                <w:b/>
                <w:spacing w:val="-1"/>
                <w:sz w:val="24"/>
              </w:rPr>
              <w:t> </w:t>
            </w:r>
            <w:r>
              <w:rPr>
                <w:b/>
                <w:spacing w:val="-5"/>
                <w:sz w:val="24"/>
              </w:rPr>
              <w:t>III</w:t>
            </w:r>
          </w:p>
          <w:p>
            <w:pPr>
              <w:pStyle w:val="TableParagraph"/>
              <w:spacing w:line="410" w:lineRule="atLeast" w:before="5"/>
              <w:ind w:left="311" w:right="445" w:firstLine="50"/>
              <w:rPr>
                <w:b/>
                <w:sz w:val="24"/>
              </w:rPr>
            </w:pPr>
            <w:r>
              <w:rPr>
                <w:b/>
                <w:sz w:val="24"/>
              </w:rPr>
              <w:t>Sum of </w:t>
            </w:r>
            <w:r>
              <w:rPr>
                <w:b/>
                <w:spacing w:val="-2"/>
                <w:sz w:val="24"/>
              </w:rPr>
              <w:t>Squares</w:t>
            </w:r>
          </w:p>
        </w:tc>
        <w:tc>
          <w:tcPr>
            <w:tcW w:w="933" w:type="dxa"/>
            <w:tcBorders>
              <w:top w:val="single" w:sz="4" w:space="0" w:color="000000"/>
              <w:bottom w:val="single" w:sz="4" w:space="0" w:color="000000"/>
            </w:tcBorders>
          </w:tcPr>
          <w:p>
            <w:pPr>
              <w:pStyle w:val="TableParagraph"/>
              <w:spacing w:line="275" w:lineRule="exact"/>
              <w:ind w:left="268"/>
              <w:rPr>
                <w:b/>
                <w:sz w:val="24"/>
              </w:rPr>
            </w:pPr>
            <w:r>
              <w:rPr>
                <w:b/>
                <w:spacing w:val="-5"/>
                <w:sz w:val="24"/>
              </w:rPr>
              <w:t>Df</w:t>
            </w:r>
          </w:p>
        </w:tc>
        <w:tc>
          <w:tcPr>
            <w:tcW w:w="1412" w:type="dxa"/>
            <w:tcBorders>
              <w:top w:val="single" w:sz="4" w:space="0" w:color="000000"/>
              <w:bottom w:val="single" w:sz="4" w:space="0" w:color="000000"/>
            </w:tcBorders>
          </w:tcPr>
          <w:p>
            <w:pPr>
              <w:pStyle w:val="TableParagraph"/>
              <w:spacing w:line="360" w:lineRule="auto"/>
              <w:ind w:left="312" w:right="358" w:firstLine="74"/>
              <w:rPr>
                <w:b/>
                <w:sz w:val="24"/>
              </w:rPr>
            </w:pPr>
            <w:r>
              <w:rPr>
                <w:b/>
                <w:spacing w:val="-4"/>
                <w:sz w:val="24"/>
              </w:rPr>
              <w:t>Mean </w:t>
            </w:r>
            <w:r>
              <w:rPr>
                <w:b/>
                <w:spacing w:val="-2"/>
                <w:sz w:val="24"/>
              </w:rPr>
              <w:t>Square</w:t>
            </w:r>
          </w:p>
        </w:tc>
        <w:tc>
          <w:tcPr>
            <w:tcW w:w="1257" w:type="dxa"/>
            <w:tcBorders>
              <w:top w:val="single" w:sz="4" w:space="0" w:color="000000"/>
              <w:bottom w:val="single" w:sz="4" w:space="0" w:color="000000"/>
            </w:tcBorders>
          </w:tcPr>
          <w:p>
            <w:pPr>
              <w:pStyle w:val="TableParagraph"/>
              <w:spacing w:line="275" w:lineRule="exact"/>
              <w:ind w:right="19"/>
              <w:jc w:val="center"/>
              <w:rPr>
                <w:b/>
                <w:sz w:val="24"/>
              </w:rPr>
            </w:pPr>
            <w:r>
              <w:rPr>
                <w:b/>
                <w:spacing w:val="-10"/>
                <w:sz w:val="24"/>
              </w:rPr>
              <w:t>F</w:t>
            </w:r>
          </w:p>
        </w:tc>
        <w:tc>
          <w:tcPr>
            <w:tcW w:w="845" w:type="dxa"/>
            <w:tcBorders>
              <w:top w:val="single" w:sz="4" w:space="0" w:color="000000"/>
              <w:bottom w:val="single" w:sz="4" w:space="0" w:color="000000"/>
            </w:tcBorders>
          </w:tcPr>
          <w:p>
            <w:pPr>
              <w:pStyle w:val="TableParagraph"/>
              <w:spacing w:line="275" w:lineRule="exact"/>
              <w:ind w:left="175" w:firstLine="112"/>
              <w:rPr>
                <w:b/>
                <w:sz w:val="24"/>
              </w:rPr>
            </w:pPr>
            <w:r>
              <w:rPr>
                <w:b/>
                <w:spacing w:val="-5"/>
                <w:sz w:val="24"/>
              </w:rPr>
              <w:t>p-</w:t>
            </w:r>
          </w:p>
          <w:p>
            <w:pPr>
              <w:pStyle w:val="TableParagraph"/>
              <w:spacing w:line="410" w:lineRule="atLeast" w:before="5"/>
              <w:ind w:left="341" w:right="226" w:hanging="167"/>
              <w:rPr>
                <w:b/>
                <w:sz w:val="24"/>
              </w:rPr>
            </w:pPr>
            <w:r>
              <w:rPr>
                <w:b/>
                <w:spacing w:val="-4"/>
                <w:sz w:val="24"/>
              </w:rPr>
              <w:t>valu </w:t>
            </w:r>
            <w:r>
              <w:rPr>
                <w:b/>
                <w:spacing w:val="-10"/>
                <w:sz w:val="24"/>
              </w:rPr>
              <w:t>e</w:t>
            </w:r>
          </w:p>
        </w:tc>
        <w:tc>
          <w:tcPr>
            <w:tcW w:w="1309" w:type="dxa"/>
            <w:tcBorders>
              <w:top w:val="single" w:sz="4" w:space="0" w:color="000000"/>
              <w:bottom w:val="single" w:sz="4" w:space="0" w:color="000000"/>
            </w:tcBorders>
          </w:tcPr>
          <w:p>
            <w:pPr>
              <w:pStyle w:val="TableParagraph"/>
              <w:spacing w:line="275" w:lineRule="exact"/>
              <w:ind w:right="51"/>
              <w:jc w:val="center"/>
              <w:rPr>
                <w:b/>
                <w:sz w:val="24"/>
              </w:rPr>
            </w:pPr>
            <w:r>
              <w:rPr>
                <w:b/>
                <w:spacing w:val="-2"/>
                <w:sz w:val="24"/>
              </w:rPr>
              <w:t>Remark</w:t>
            </w:r>
          </w:p>
        </w:tc>
      </w:tr>
      <w:tr>
        <w:trPr>
          <w:trHeight w:val="343" w:hRule="atLeast"/>
        </w:trPr>
        <w:tc>
          <w:tcPr>
            <w:tcW w:w="2027" w:type="dxa"/>
            <w:tcBorders>
              <w:top w:val="single" w:sz="4" w:space="0" w:color="000000"/>
            </w:tcBorders>
          </w:tcPr>
          <w:p>
            <w:pPr>
              <w:pStyle w:val="TableParagraph"/>
              <w:spacing w:line="270" w:lineRule="exact"/>
              <w:ind w:left="175"/>
              <w:rPr>
                <w:sz w:val="24"/>
              </w:rPr>
            </w:pPr>
            <w:r>
              <w:rPr>
                <w:spacing w:val="-2"/>
                <w:sz w:val="24"/>
              </w:rPr>
              <w:t>Intercept</w:t>
            </w:r>
          </w:p>
        </w:tc>
        <w:tc>
          <w:tcPr>
            <w:tcW w:w="1589" w:type="dxa"/>
            <w:tcBorders>
              <w:top w:val="single" w:sz="4" w:space="0" w:color="000000"/>
            </w:tcBorders>
          </w:tcPr>
          <w:p>
            <w:pPr>
              <w:pStyle w:val="TableParagraph"/>
              <w:spacing w:line="270" w:lineRule="exact"/>
              <w:ind w:right="265"/>
              <w:jc w:val="right"/>
              <w:rPr>
                <w:sz w:val="24"/>
              </w:rPr>
            </w:pPr>
            <w:r>
              <w:rPr>
                <w:spacing w:val="-2"/>
                <w:sz w:val="24"/>
              </w:rPr>
              <w:t>60141.213</w:t>
            </w:r>
          </w:p>
        </w:tc>
        <w:tc>
          <w:tcPr>
            <w:tcW w:w="933" w:type="dxa"/>
            <w:tcBorders>
              <w:top w:val="single" w:sz="4" w:space="0" w:color="000000"/>
            </w:tcBorders>
          </w:tcPr>
          <w:p>
            <w:pPr>
              <w:pStyle w:val="TableParagraph"/>
              <w:spacing w:line="270" w:lineRule="exact"/>
              <w:ind w:right="209"/>
              <w:jc w:val="right"/>
              <w:rPr>
                <w:sz w:val="24"/>
              </w:rPr>
            </w:pPr>
            <w:r>
              <w:rPr>
                <w:spacing w:val="-10"/>
                <w:sz w:val="24"/>
              </w:rPr>
              <w:t>1</w:t>
            </w:r>
          </w:p>
        </w:tc>
        <w:tc>
          <w:tcPr>
            <w:tcW w:w="1412" w:type="dxa"/>
            <w:tcBorders>
              <w:top w:val="single" w:sz="4" w:space="0" w:color="000000"/>
            </w:tcBorders>
          </w:tcPr>
          <w:p>
            <w:pPr>
              <w:pStyle w:val="TableParagraph"/>
              <w:spacing w:line="270" w:lineRule="exact"/>
              <w:ind w:right="178"/>
              <w:jc w:val="right"/>
              <w:rPr>
                <w:sz w:val="24"/>
              </w:rPr>
            </w:pPr>
            <w:r>
              <w:rPr>
                <w:spacing w:val="-2"/>
                <w:sz w:val="24"/>
              </w:rPr>
              <w:t>60141.213</w:t>
            </w:r>
          </w:p>
        </w:tc>
        <w:tc>
          <w:tcPr>
            <w:tcW w:w="1257" w:type="dxa"/>
            <w:tcBorders>
              <w:top w:val="single" w:sz="4" w:space="0" w:color="000000"/>
            </w:tcBorders>
          </w:tcPr>
          <w:p>
            <w:pPr>
              <w:pStyle w:val="TableParagraph"/>
              <w:spacing w:line="270" w:lineRule="exact"/>
              <w:ind w:right="175"/>
              <w:jc w:val="right"/>
              <w:rPr>
                <w:sz w:val="24"/>
              </w:rPr>
            </w:pPr>
            <w:r>
              <w:rPr>
                <w:spacing w:val="-2"/>
                <w:sz w:val="24"/>
              </w:rPr>
              <w:t>6774.907</w:t>
            </w:r>
          </w:p>
        </w:tc>
        <w:tc>
          <w:tcPr>
            <w:tcW w:w="845" w:type="dxa"/>
            <w:tcBorders>
              <w:top w:val="single" w:sz="4" w:space="0" w:color="000000"/>
            </w:tcBorders>
          </w:tcPr>
          <w:p>
            <w:pPr>
              <w:pStyle w:val="TableParagraph"/>
              <w:spacing w:line="270" w:lineRule="exact"/>
              <w:ind w:right="1"/>
              <w:jc w:val="center"/>
              <w:rPr>
                <w:sz w:val="24"/>
              </w:rPr>
            </w:pPr>
            <w:r>
              <w:rPr>
                <w:spacing w:val="-4"/>
                <w:sz w:val="24"/>
              </w:rPr>
              <w:t>.001</w:t>
            </w:r>
          </w:p>
        </w:tc>
        <w:tc>
          <w:tcPr>
            <w:tcW w:w="1309" w:type="dxa"/>
            <w:tcBorders>
              <w:top w:val="single" w:sz="4" w:space="0" w:color="000000"/>
            </w:tcBorders>
          </w:tcPr>
          <w:p>
            <w:pPr>
              <w:pStyle w:val="TableParagraph"/>
              <w:spacing w:line="270" w:lineRule="exact"/>
              <w:ind w:left="2" w:right="51"/>
              <w:jc w:val="center"/>
              <w:rPr>
                <w:sz w:val="24"/>
              </w:rPr>
            </w:pPr>
            <w:r>
              <w:rPr>
                <w:spacing w:val="-5"/>
                <w:sz w:val="24"/>
              </w:rPr>
              <w:t>*S</w:t>
            </w:r>
          </w:p>
        </w:tc>
      </w:tr>
      <w:tr>
        <w:trPr>
          <w:trHeight w:val="414" w:hRule="atLeast"/>
        </w:trPr>
        <w:tc>
          <w:tcPr>
            <w:tcW w:w="2027" w:type="dxa"/>
          </w:tcPr>
          <w:p>
            <w:pPr>
              <w:pStyle w:val="TableParagraph"/>
              <w:spacing w:before="63"/>
              <w:ind w:left="175"/>
              <w:rPr>
                <w:sz w:val="24"/>
              </w:rPr>
            </w:pPr>
            <w:r>
              <w:rPr>
                <w:spacing w:val="-4"/>
                <w:sz w:val="24"/>
              </w:rPr>
              <w:t>Group</w:t>
            </w:r>
          </w:p>
        </w:tc>
        <w:tc>
          <w:tcPr>
            <w:tcW w:w="1589" w:type="dxa"/>
          </w:tcPr>
          <w:p>
            <w:pPr>
              <w:pStyle w:val="TableParagraph"/>
              <w:spacing w:before="63"/>
              <w:ind w:right="265"/>
              <w:jc w:val="right"/>
              <w:rPr>
                <w:sz w:val="24"/>
              </w:rPr>
            </w:pPr>
            <w:r>
              <w:rPr>
                <w:spacing w:val="-2"/>
                <w:sz w:val="24"/>
              </w:rPr>
              <w:t>1607.613</w:t>
            </w:r>
          </w:p>
        </w:tc>
        <w:tc>
          <w:tcPr>
            <w:tcW w:w="933" w:type="dxa"/>
          </w:tcPr>
          <w:p>
            <w:pPr>
              <w:pStyle w:val="TableParagraph"/>
              <w:spacing w:before="63"/>
              <w:ind w:right="209"/>
              <w:jc w:val="right"/>
              <w:rPr>
                <w:sz w:val="24"/>
              </w:rPr>
            </w:pPr>
            <w:r>
              <w:rPr>
                <w:spacing w:val="-10"/>
                <w:sz w:val="24"/>
              </w:rPr>
              <w:t>3</w:t>
            </w:r>
          </w:p>
        </w:tc>
        <w:tc>
          <w:tcPr>
            <w:tcW w:w="1412" w:type="dxa"/>
          </w:tcPr>
          <w:p>
            <w:pPr>
              <w:pStyle w:val="TableParagraph"/>
              <w:spacing w:before="63"/>
              <w:ind w:right="178"/>
              <w:jc w:val="right"/>
              <w:rPr>
                <w:sz w:val="24"/>
              </w:rPr>
            </w:pPr>
            <w:r>
              <w:rPr>
                <w:spacing w:val="-2"/>
                <w:sz w:val="24"/>
              </w:rPr>
              <w:t>535.871</w:t>
            </w:r>
          </w:p>
        </w:tc>
        <w:tc>
          <w:tcPr>
            <w:tcW w:w="1257" w:type="dxa"/>
          </w:tcPr>
          <w:p>
            <w:pPr>
              <w:pStyle w:val="TableParagraph"/>
              <w:spacing w:before="63"/>
              <w:ind w:right="175"/>
              <w:jc w:val="right"/>
              <w:rPr>
                <w:sz w:val="24"/>
              </w:rPr>
            </w:pPr>
            <w:r>
              <w:rPr>
                <w:spacing w:val="-2"/>
                <w:sz w:val="24"/>
              </w:rPr>
              <w:t>60.366</w:t>
            </w:r>
          </w:p>
        </w:tc>
        <w:tc>
          <w:tcPr>
            <w:tcW w:w="845" w:type="dxa"/>
          </w:tcPr>
          <w:p>
            <w:pPr>
              <w:pStyle w:val="TableParagraph"/>
              <w:spacing w:before="63"/>
              <w:ind w:left="1" w:right="1"/>
              <w:jc w:val="center"/>
              <w:rPr>
                <w:sz w:val="24"/>
              </w:rPr>
            </w:pPr>
            <w:r>
              <w:rPr>
                <w:spacing w:val="-4"/>
                <w:sz w:val="24"/>
              </w:rPr>
              <w:t>.001</w:t>
            </w:r>
          </w:p>
        </w:tc>
        <w:tc>
          <w:tcPr>
            <w:tcW w:w="1309" w:type="dxa"/>
          </w:tcPr>
          <w:p>
            <w:pPr>
              <w:pStyle w:val="TableParagraph"/>
              <w:spacing w:before="63"/>
              <w:ind w:left="2" w:right="51"/>
              <w:jc w:val="center"/>
              <w:rPr>
                <w:sz w:val="24"/>
              </w:rPr>
            </w:pPr>
            <w:r>
              <w:rPr>
                <w:spacing w:val="-5"/>
                <w:sz w:val="24"/>
              </w:rPr>
              <w:t>*S</w:t>
            </w:r>
          </w:p>
        </w:tc>
      </w:tr>
      <w:tr>
        <w:trPr>
          <w:trHeight w:val="414" w:hRule="atLeast"/>
        </w:trPr>
        <w:tc>
          <w:tcPr>
            <w:tcW w:w="2027" w:type="dxa"/>
          </w:tcPr>
          <w:p>
            <w:pPr>
              <w:pStyle w:val="TableParagraph"/>
              <w:spacing w:before="65"/>
              <w:ind w:left="175"/>
              <w:rPr>
                <w:sz w:val="24"/>
              </w:rPr>
            </w:pPr>
            <w:r>
              <w:rPr>
                <w:spacing w:val="-2"/>
                <w:sz w:val="24"/>
              </w:rPr>
              <w:t>Gender</w:t>
            </w:r>
          </w:p>
        </w:tc>
        <w:tc>
          <w:tcPr>
            <w:tcW w:w="1589" w:type="dxa"/>
          </w:tcPr>
          <w:p>
            <w:pPr>
              <w:pStyle w:val="TableParagraph"/>
              <w:spacing w:before="65"/>
              <w:ind w:right="265"/>
              <w:jc w:val="right"/>
              <w:rPr>
                <w:sz w:val="24"/>
              </w:rPr>
            </w:pPr>
            <w:r>
              <w:rPr>
                <w:spacing w:val="-2"/>
                <w:sz w:val="24"/>
              </w:rPr>
              <w:t>5.769</w:t>
            </w:r>
          </w:p>
        </w:tc>
        <w:tc>
          <w:tcPr>
            <w:tcW w:w="933" w:type="dxa"/>
          </w:tcPr>
          <w:p>
            <w:pPr>
              <w:pStyle w:val="TableParagraph"/>
              <w:spacing w:before="65"/>
              <w:ind w:right="209"/>
              <w:jc w:val="right"/>
              <w:rPr>
                <w:sz w:val="24"/>
              </w:rPr>
            </w:pPr>
            <w:r>
              <w:rPr>
                <w:spacing w:val="-10"/>
                <w:sz w:val="24"/>
              </w:rPr>
              <w:t>1</w:t>
            </w:r>
          </w:p>
        </w:tc>
        <w:tc>
          <w:tcPr>
            <w:tcW w:w="1412" w:type="dxa"/>
          </w:tcPr>
          <w:p>
            <w:pPr>
              <w:pStyle w:val="TableParagraph"/>
              <w:spacing w:before="65"/>
              <w:ind w:right="178"/>
              <w:jc w:val="right"/>
              <w:rPr>
                <w:sz w:val="24"/>
              </w:rPr>
            </w:pPr>
            <w:r>
              <w:rPr>
                <w:spacing w:val="-2"/>
                <w:sz w:val="24"/>
              </w:rPr>
              <w:t>5.769</w:t>
            </w:r>
          </w:p>
        </w:tc>
        <w:tc>
          <w:tcPr>
            <w:tcW w:w="1257" w:type="dxa"/>
          </w:tcPr>
          <w:p>
            <w:pPr>
              <w:pStyle w:val="TableParagraph"/>
              <w:spacing w:before="65"/>
              <w:ind w:right="175"/>
              <w:jc w:val="right"/>
              <w:rPr>
                <w:sz w:val="24"/>
              </w:rPr>
            </w:pPr>
            <w:r>
              <w:rPr>
                <w:spacing w:val="-4"/>
                <w:sz w:val="24"/>
              </w:rPr>
              <w:t>.650</w:t>
            </w:r>
          </w:p>
        </w:tc>
        <w:tc>
          <w:tcPr>
            <w:tcW w:w="845" w:type="dxa"/>
          </w:tcPr>
          <w:p>
            <w:pPr>
              <w:pStyle w:val="TableParagraph"/>
              <w:spacing w:before="65"/>
              <w:ind w:left="1" w:right="1"/>
              <w:jc w:val="center"/>
              <w:rPr>
                <w:sz w:val="24"/>
              </w:rPr>
            </w:pPr>
            <w:r>
              <w:rPr>
                <w:spacing w:val="-4"/>
                <w:sz w:val="24"/>
              </w:rPr>
              <w:t>.421</w:t>
            </w:r>
          </w:p>
        </w:tc>
        <w:tc>
          <w:tcPr>
            <w:tcW w:w="1309" w:type="dxa"/>
          </w:tcPr>
          <w:p>
            <w:pPr>
              <w:pStyle w:val="TableParagraph"/>
              <w:spacing w:before="65"/>
              <w:ind w:left="3" w:right="51"/>
              <w:jc w:val="center"/>
              <w:rPr>
                <w:sz w:val="24"/>
              </w:rPr>
            </w:pPr>
            <w:r>
              <w:rPr>
                <w:spacing w:val="-5"/>
                <w:sz w:val="24"/>
              </w:rPr>
              <w:t>*NS</w:t>
            </w:r>
          </w:p>
        </w:tc>
      </w:tr>
      <w:tr>
        <w:trPr>
          <w:trHeight w:val="413" w:hRule="atLeast"/>
        </w:trPr>
        <w:tc>
          <w:tcPr>
            <w:tcW w:w="2027" w:type="dxa"/>
          </w:tcPr>
          <w:p>
            <w:pPr>
              <w:pStyle w:val="TableParagraph"/>
              <w:spacing w:before="63"/>
              <w:ind w:left="175"/>
              <w:rPr>
                <w:sz w:val="24"/>
              </w:rPr>
            </w:pPr>
            <w:r>
              <w:rPr>
                <w:sz w:val="24"/>
              </w:rPr>
              <w:t>Group</w:t>
            </w:r>
            <w:r>
              <w:rPr>
                <w:spacing w:val="-1"/>
                <w:sz w:val="24"/>
              </w:rPr>
              <w:t> </w:t>
            </w:r>
            <w:r>
              <w:rPr>
                <w:sz w:val="24"/>
              </w:rPr>
              <w:t>*</w:t>
            </w:r>
            <w:r>
              <w:rPr>
                <w:spacing w:val="-1"/>
                <w:sz w:val="24"/>
              </w:rPr>
              <w:t> </w:t>
            </w:r>
            <w:r>
              <w:rPr>
                <w:spacing w:val="-2"/>
                <w:sz w:val="24"/>
              </w:rPr>
              <w:t>Gender</w:t>
            </w:r>
          </w:p>
        </w:tc>
        <w:tc>
          <w:tcPr>
            <w:tcW w:w="1589" w:type="dxa"/>
          </w:tcPr>
          <w:p>
            <w:pPr>
              <w:pStyle w:val="TableParagraph"/>
              <w:spacing w:before="63"/>
              <w:ind w:right="265"/>
              <w:jc w:val="right"/>
              <w:rPr>
                <w:sz w:val="24"/>
              </w:rPr>
            </w:pPr>
            <w:r>
              <w:rPr>
                <w:spacing w:val="-2"/>
                <w:sz w:val="24"/>
              </w:rPr>
              <w:t>89.835</w:t>
            </w:r>
          </w:p>
        </w:tc>
        <w:tc>
          <w:tcPr>
            <w:tcW w:w="933" w:type="dxa"/>
          </w:tcPr>
          <w:p>
            <w:pPr>
              <w:pStyle w:val="TableParagraph"/>
              <w:spacing w:before="63"/>
              <w:ind w:right="209"/>
              <w:jc w:val="right"/>
              <w:rPr>
                <w:sz w:val="24"/>
              </w:rPr>
            </w:pPr>
            <w:r>
              <w:rPr>
                <w:spacing w:val="-10"/>
                <w:sz w:val="24"/>
              </w:rPr>
              <w:t>3</w:t>
            </w:r>
          </w:p>
        </w:tc>
        <w:tc>
          <w:tcPr>
            <w:tcW w:w="1412" w:type="dxa"/>
          </w:tcPr>
          <w:p>
            <w:pPr>
              <w:pStyle w:val="TableParagraph"/>
              <w:spacing w:before="63"/>
              <w:ind w:right="178"/>
              <w:jc w:val="right"/>
              <w:rPr>
                <w:sz w:val="24"/>
              </w:rPr>
            </w:pPr>
            <w:r>
              <w:rPr>
                <w:spacing w:val="-2"/>
                <w:sz w:val="24"/>
              </w:rPr>
              <w:t>29.945</w:t>
            </w:r>
          </w:p>
        </w:tc>
        <w:tc>
          <w:tcPr>
            <w:tcW w:w="1257" w:type="dxa"/>
          </w:tcPr>
          <w:p>
            <w:pPr>
              <w:pStyle w:val="TableParagraph"/>
              <w:spacing w:before="63"/>
              <w:ind w:right="175"/>
              <w:jc w:val="right"/>
              <w:rPr>
                <w:sz w:val="24"/>
              </w:rPr>
            </w:pPr>
            <w:r>
              <w:rPr>
                <w:spacing w:val="-2"/>
                <w:sz w:val="24"/>
              </w:rPr>
              <w:t>3.373</w:t>
            </w:r>
          </w:p>
        </w:tc>
        <w:tc>
          <w:tcPr>
            <w:tcW w:w="845" w:type="dxa"/>
          </w:tcPr>
          <w:p>
            <w:pPr>
              <w:pStyle w:val="TableParagraph"/>
              <w:spacing w:before="63"/>
              <w:ind w:left="1" w:right="1"/>
              <w:jc w:val="center"/>
              <w:rPr>
                <w:sz w:val="24"/>
              </w:rPr>
            </w:pPr>
            <w:r>
              <w:rPr>
                <w:spacing w:val="-4"/>
                <w:sz w:val="24"/>
              </w:rPr>
              <w:t>.020</w:t>
            </w:r>
          </w:p>
        </w:tc>
        <w:tc>
          <w:tcPr>
            <w:tcW w:w="1309" w:type="dxa"/>
          </w:tcPr>
          <w:p>
            <w:pPr>
              <w:pStyle w:val="TableParagraph"/>
              <w:spacing w:before="63"/>
              <w:ind w:left="2" w:right="51"/>
              <w:jc w:val="center"/>
              <w:rPr>
                <w:sz w:val="24"/>
              </w:rPr>
            </w:pPr>
            <w:r>
              <w:rPr>
                <w:spacing w:val="-5"/>
                <w:sz w:val="24"/>
              </w:rPr>
              <w:t>*NS</w:t>
            </w:r>
          </w:p>
        </w:tc>
      </w:tr>
      <w:tr>
        <w:trPr>
          <w:trHeight w:val="413" w:hRule="atLeast"/>
        </w:trPr>
        <w:tc>
          <w:tcPr>
            <w:tcW w:w="2027" w:type="dxa"/>
          </w:tcPr>
          <w:p>
            <w:pPr>
              <w:pStyle w:val="TableParagraph"/>
              <w:spacing w:before="64"/>
              <w:ind w:left="175"/>
              <w:rPr>
                <w:sz w:val="24"/>
              </w:rPr>
            </w:pPr>
            <w:r>
              <w:rPr>
                <w:spacing w:val="-2"/>
                <w:sz w:val="24"/>
              </w:rPr>
              <w:t>Error</w:t>
            </w:r>
          </w:p>
        </w:tc>
        <w:tc>
          <w:tcPr>
            <w:tcW w:w="1589" w:type="dxa"/>
          </w:tcPr>
          <w:p>
            <w:pPr>
              <w:pStyle w:val="TableParagraph"/>
              <w:spacing w:before="64"/>
              <w:ind w:right="265"/>
              <w:jc w:val="right"/>
              <w:rPr>
                <w:sz w:val="24"/>
              </w:rPr>
            </w:pPr>
            <w:r>
              <w:rPr>
                <w:spacing w:val="-2"/>
                <w:sz w:val="24"/>
              </w:rPr>
              <w:t>1544.607</w:t>
            </w:r>
          </w:p>
        </w:tc>
        <w:tc>
          <w:tcPr>
            <w:tcW w:w="933" w:type="dxa"/>
          </w:tcPr>
          <w:p>
            <w:pPr>
              <w:pStyle w:val="TableParagraph"/>
              <w:spacing w:before="64"/>
              <w:ind w:right="209"/>
              <w:jc w:val="right"/>
              <w:rPr>
                <w:sz w:val="24"/>
              </w:rPr>
            </w:pPr>
            <w:r>
              <w:rPr>
                <w:spacing w:val="-5"/>
                <w:sz w:val="24"/>
              </w:rPr>
              <w:t>174</w:t>
            </w:r>
          </w:p>
        </w:tc>
        <w:tc>
          <w:tcPr>
            <w:tcW w:w="1412" w:type="dxa"/>
          </w:tcPr>
          <w:p>
            <w:pPr>
              <w:pStyle w:val="TableParagraph"/>
              <w:spacing w:before="64"/>
              <w:ind w:right="178"/>
              <w:jc w:val="right"/>
              <w:rPr>
                <w:sz w:val="24"/>
              </w:rPr>
            </w:pPr>
            <w:r>
              <w:rPr>
                <w:spacing w:val="-2"/>
                <w:sz w:val="24"/>
              </w:rPr>
              <w:t>8.877</w:t>
            </w:r>
          </w:p>
        </w:tc>
        <w:tc>
          <w:tcPr>
            <w:tcW w:w="1257" w:type="dxa"/>
          </w:tcPr>
          <w:p>
            <w:pPr>
              <w:pStyle w:val="TableParagraph"/>
              <w:rPr>
                <w:sz w:val="24"/>
              </w:rPr>
            </w:pPr>
          </w:p>
        </w:tc>
        <w:tc>
          <w:tcPr>
            <w:tcW w:w="845" w:type="dxa"/>
          </w:tcPr>
          <w:p>
            <w:pPr>
              <w:pStyle w:val="TableParagraph"/>
              <w:rPr>
                <w:sz w:val="24"/>
              </w:rPr>
            </w:pPr>
          </w:p>
        </w:tc>
        <w:tc>
          <w:tcPr>
            <w:tcW w:w="1309" w:type="dxa"/>
          </w:tcPr>
          <w:p>
            <w:pPr>
              <w:pStyle w:val="TableParagraph"/>
              <w:rPr>
                <w:sz w:val="24"/>
              </w:rPr>
            </w:pPr>
          </w:p>
        </w:tc>
      </w:tr>
      <w:tr>
        <w:trPr>
          <w:trHeight w:val="483" w:hRule="atLeast"/>
        </w:trPr>
        <w:tc>
          <w:tcPr>
            <w:tcW w:w="2027" w:type="dxa"/>
            <w:tcBorders>
              <w:bottom w:val="single" w:sz="4" w:space="0" w:color="000000"/>
            </w:tcBorders>
          </w:tcPr>
          <w:p>
            <w:pPr>
              <w:pStyle w:val="TableParagraph"/>
              <w:spacing w:before="63"/>
              <w:ind w:left="175"/>
              <w:rPr>
                <w:sz w:val="24"/>
              </w:rPr>
            </w:pPr>
            <w:r>
              <w:rPr>
                <w:spacing w:val="-2"/>
                <w:sz w:val="24"/>
              </w:rPr>
              <w:t>Total</w:t>
            </w:r>
          </w:p>
        </w:tc>
        <w:tc>
          <w:tcPr>
            <w:tcW w:w="1589" w:type="dxa"/>
            <w:tcBorders>
              <w:bottom w:val="single" w:sz="4" w:space="0" w:color="000000"/>
            </w:tcBorders>
          </w:tcPr>
          <w:p>
            <w:pPr>
              <w:pStyle w:val="TableParagraph"/>
              <w:spacing w:before="63"/>
              <w:ind w:right="265"/>
              <w:jc w:val="right"/>
              <w:rPr>
                <w:sz w:val="24"/>
              </w:rPr>
            </w:pPr>
            <w:r>
              <w:rPr>
                <w:spacing w:val="-2"/>
                <w:sz w:val="24"/>
              </w:rPr>
              <w:t>65656.000</w:t>
            </w:r>
          </w:p>
        </w:tc>
        <w:tc>
          <w:tcPr>
            <w:tcW w:w="933" w:type="dxa"/>
            <w:tcBorders>
              <w:bottom w:val="single" w:sz="4" w:space="0" w:color="000000"/>
            </w:tcBorders>
          </w:tcPr>
          <w:p>
            <w:pPr>
              <w:pStyle w:val="TableParagraph"/>
              <w:spacing w:before="63"/>
              <w:ind w:right="209"/>
              <w:jc w:val="right"/>
              <w:rPr>
                <w:sz w:val="24"/>
              </w:rPr>
            </w:pPr>
            <w:r>
              <w:rPr>
                <w:spacing w:val="-5"/>
                <w:sz w:val="24"/>
              </w:rPr>
              <w:t>182</w:t>
            </w:r>
          </w:p>
        </w:tc>
        <w:tc>
          <w:tcPr>
            <w:tcW w:w="1412" w:type="dxa"/>
            <w:tcBorders>
              <w:bottom w:val="single" w:sz="4" w:space="0" w:color="000000"/>
            </w:tcBorders>
          </w:tcPr>
          <w:p>
            <w:pPr>
              <w:pStyle w:val="TableParagraph"/>
              <w:rPr>
                <w:sz w:val="24"/>
              </w:rPr>
            </w:pPr>
          </w:p>
        </w:tc>
        <w:tc>
          <w:tcPr>
            <w:tcW w:w="1257" w:type="dxa"/>
            <w:tcBorders>
              <w:bottom w:val="single" w:sz="4" w:space="0" w:color="000000"/>
            </w:tcBorders>
          </w:tcPr>
          <w:p>
            <w:pPr>
              <w:pStyle w:val="TableParagraph"/>
              <w:rPr>
                <w:sz w:val="24"/>
              </w:rPr>
            </w:pPr>
          </w:p>
        </w:tc>
        <w:tc>
          <w:tcPr>
            <w:tcW w:w="845" w:type="dxa"/>
            <w:tcBorders>
              <w:bottom w:val="single" w:sz="4" w:space="0" w:color="000000"/>
            </w:tcBorders>
          </w:tcPr>
          <w:p>
            <w:pPr>
              <w:pStyle w:val="TableParagraph"/>
              <w:rPr>
                <w:sz w:val="24"/>
              </w:rPr>
            </w:pPr>
          </w:p>
        </w:tc>
        <w:tc>
          <w:tcPr>
            <w:tcW w:w="1309" w:type="dxa"/>
            <w:tcBorders>
              <w:bottom w:val="single" w:sz="4" w:space="0" w:color="000000"/>
            </w:tcBorders>
          </w:tcPr>
          <w:p>
            <w:pPr>
              <w:pStyle w:val="TableParagraph"/>
              <w:rPr>
                <w:sz w:val="24"/>
              </w:rPr>
            </w:pPr>
          </w:p>
        </w:tc>
      </w:tr>
    </w:tbl>
    <w:p>
      <w:pPr>
        <w:pStyle w:val="BodyText"/>
        <w:spacing w:before="267"/>
        <w:rPr>
          <w:b/>
        </w:rPr>
      </w:pPr>
    </w:p>
    <w:p>
      <w:pPr>
        <w:pStyle w:val="BodyText"/>
        <w:ind w:left="466"/>
      </w:pPr>
      <w:r>
        <w:rPr/>
        <w:t>*S</w:t>
      </w:r>
      <w:r>
        <w:rPr>
          <w:spacing w:val="-3"/>
        </w:rPr>
        <w:t> </w:t>
      </w:r>
      <w:r>
        <w:rPr/>
        <w:t>=</w:t>
      </w:r>
      <w:r>
        <w:rPr>
          <w:spacing w:val="-1"/>
        </w:rPr>
        <w:t> </w:t>
      </w:r>
      <w:r>
        <w:rPr/>
        <w:t>Significant at</w:t>
      </w:r>
      <w:r>
        <w:rPr>
          <w:spacing w:val="-1"/>
        </w:rPr>
        <w:t> </w:t>
      </w:r>
      <w:r>
        <w:rPr/>
        <w:t>P</w:t>
      </w:r>
      <w:r>
        <w:rPr>
          <w:spacing w:val="2"/>
        </w:rPr>
        <w:t> </w:t>
      </w:r>
      <w:r>
        <w:rPr>
          <w:u w:val="single"/>
        </w:rPr>
        <w:t>&lt;</w:t>
      </w:r>
      <w:r>
        <w:rPr>
          <w:spacing w:val="-1"/>
        </w:rPr>
        <w:t> </w:t>
      </w:r>
      <w:r>
        <w:rPr/>
        <w:t>0.05 </w:t>
      </w:r>
      <w:r>
        <w:rPr>
          <w:spacing w:val="-2"/>
        </w:rPr>
        <w:t>level</w:t>
      </w:r>
    </w:p>
    <w:p>
      <w:pPr>
        <w:pStyle w:val="BodyText"/>
      </w:pPr>
    </w:p>
    <w:p>
      <w:pPr>
        <w:pStyle w:val="BodyText"/>
        <w:spacing w:before="1"/>
        <w:ind w:left="466"/>
      </w:pPr>
      <w:r>
        <w:rPr/>
        <w:t>*NS</w:t>
      </w:r>
      <w:r>
        <w:rPr>
          <w:spacing w:val="-1"/>
        </w:rPr>
        <w:t> </w:t>
      </w:r>
      <w:r>
        <w:rPr/>
        <w:t>=</w:t>
      </w:r>
      <w:r>
        <w:rPr>
          <w:spacing w:val="-1"/>
        </w:rPr>
        <w:t> </w:t>
      </w:r>
      <w:r>
        <w:rPr/>
        <w:t>Not Significant</w:t>
      </w:r>
      <w:r>
        <w:rPr>
          <w:spacing w:val="1"/>
        </w:rPr>
        <w:t> </w:t>
      </w:r>
      <w:r>
        <w:rPr/>
        <w:t>at</w:t>
      </w:r>
      <w:r>
        <w:rPr>
          <w:spacing w:val="-1"/>
        </w:rPr>
        <w:t> </w:t>
      </w:r>
      <w:r>
        <w:rPr/>
        <w:t>P</w:t>
      </w:r>
      <w:r>
        <w:rPr>
          <w:spacing w:val="2"/>
        </w:rPr>
        <w:t> </w:t>
      </w:r>
      <w:r>
        <w:rPr>
          <w:u w:val="single"/>
        </w:rPr>
        <w:t>&lt;</w:t>
      </w:r>
      <w:r>
        <w:rPr>
          <w:spacing w:val="-2"/>
        </w:rPr>
        <w:t> </w:t>
      </w:r>
      <w:r>
        <w:rPr/>
        <w:t>0.05 </w:t>
      </w:r>
      <w:r>
        <w:rPr>
          <w:spacing w:val="-2"/>
        </w:rPr>
        <w:t>level</w:t>
      </w:r>
    </w:p>
    <w:p>
      <w:pPr>
        <w:pStyle w:val="BodyText"/>
      </w:pPr>
    </w:p>
    <w:p>
      <w:pPr>
        <w:pStyle w:val="BodyText"/>
        <w:spacing w:line="480" w:lineRule="auto"/>
        <w:ind w:left="466" w:right="529"/>
        <w:jc w:val="both"/>
      </w:pPr>
      <w:r>
        <w:rPr/>
        <w:t>Two Way Analysis of Variance (ANOVA) at p</w:t>
      </w:r>
      <w:r>
        <w:rPr>
          <w:spacing w:val="80"/>
        </w:rPr>
        <w:t> </w:t>
      </w:r>
      <w:r>
        <w:rPr/>
        <w:t>≤ 0.05 level of significance results in Table 4.13a</w:t>
      </w:r>
      <w:r>
        <w:rPr>
          <w:spacing w:val="40"/>
        </w:rPr>
        <w:t> </w:t>
      </w:r>
      <w:r>
        <w:rPr/>
        <w:t>revealed no significant difference between the posttest mean scores of male and female students when taught using conceptual change instructional strategies. This is because p-value of 0.20 obtained is greater than the level of significance set at p </w:t>
      </w:r>
      <w:r>
        <w:rPr>
          <w:rFonts w:ascii="Cambria Math" w:hAnsi="Cambria Math"/>
        </w:rPr>
        <w:t>≤ </w:t>
      </w:r>
      <w:r>
        <w:rPr/>
        <w:t>0.05. That is there is no significant difference in the academic performance of students in genetic concepts on the basis of gender for Conceptual Assignments, Conceptual Discussions and Enriched Conceptual Discussions with Conceptual Assignments and control groups. Reason</w:t>
      </w:r>
      <w:r>
        <w:rPr>
          <w:spacing w:val="80"/>
        </w:rPr>
        <w:t> </w:t>
      </w:r>
      <w:r>
        <w:rPr/>
        <w:t>being that the calculated</w:t>
      </w:r>
      <w:r>
        <w:rPr>
          <w:spacing w:val="40"/>
        </w:rPr>
        <w:t>  </w:t>
      </w:r>
      <w:r>
        <w:rPr/>
        <w:t>p- value of groups versus gender value of 0.20 is higher than the 0.05 alpha level of</w:t>
      </w:r>
      <w:r>
        <w:rPr>
          <w:spacing w:val="40"/>
        </w:rPr>
        <w:t> </w:t>
      </w:r>
      <w:r>
        <w:rPr/>
        <w:t>significance. This showed that among each of the four groups, the academic performance of male and female is very close, without significance. This shows that gender of students does not significantly affect the performance of students in genetic concepts. Therefore, the null</w:t>
      </w:r>
      <w:r>
        <w:rPr>
          <w:spacing w:val="40"/>
        </w:rPr>
        <w:t> </w:t>
      </w:r>
      <w:r>
        <w:rPr/>
        <w:t>hypothesis which states that there is no significant difference in the academic performance of male and female students exposed to Conceptual Assignments, Conceptual Discussions and Conceptual</w:t>
      </w:r>
      <w:r>
        <w:rPr>
          <w:spacing w:val="80"/>
          <w:w w:val="150"/>
        </w:rPr>
        <w:t> </w:t>
      </w:r>
      <w:r>
        <w:rPr/>
        <w:t>Discussions with Conceptual Assignments instructional strategies and those taught using traditional method is hereby accepted and retained.</w:t>
      </w:r>
    </w:p>
    <w:p>
      <w:pPr>
        <w:spacing w:after="0" w:line="480" w:lineRule="auto"/>
        <w:jc w:val="both"/>
        <w:sectPr>
          <w:pgSz w:w="11910" w:h="16840"/>
          <w:pgMar w:header="0" w:footer="702" w:top="980" w:bottom="940" w:left="340" w:right="300"/>
        </w:sectPr>
      </w:pPr>
    </w:p>
    <w:p>
      <w:pPr>
        <w:pStyle w:val="Heading2"/>
        <w:spacing w:line="360" w:lineRule="auto" w:before="74"/>
        <w:ind w:left="1906" w:right="531" w:hanging="1441"/>
        <w:jc w:val="both"/>
      </w:pPr>
      <w:r>
        <w:rPr/>
        <w:t>Table 4.13b: Post-Hoc Scheffe’s Test Analysis of Variance Differences Analysis of Variance (ANOVA) statistics on Gender- related difference in the Mean Scores of Male and Female Students in the Experimental and Control Groups Multiple Comparisons Dependent Variable: Performance</w:t>
      </w:r>
    </w:p>
    <w:p>
      <w:pPr>
        <w:pStyle w:val="BodyText"/>
        <w:rPr>
          <w:b/>
          <w:sz w:val="20"/>
        </w:rPr>
      </w:pPr>
    </w:p>
    <w:p>
      <w:pPr>
        <w:pStyle w:val="BodyText"/>
        <w:spacing w:before="97"/>
        <w:rPr>
          <w:b/>
          <w:sz w:val="20"/>
        </w:rPr>
      </w:pPr>
    </w:p>
    <w:tbl>
      <w:tblPr>
        <w:tblW w:w="0" w:type="auto"/>
        <w:jc w:val="lef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9"/>
        <w:gridCol w:w="1453"/>
        <w:gridCol w:w="2701"/>
        <w:gridCol w:w="1497"/>
        <w:gridCol w:w="1012"/>
        <w:gridCol w:w="1452"/>
      </w:tblGrid>
      <w:tr>
        <w:trPr>
          <w:trHeight w:val="830" w:hRule="atLeast"/>
        </w:trPr>
        <w:tc>
          <w:tcPr>
            <w:tcW w:w="1339" w:type="dxa"/>
            <w:tcBorders>
              <w:top w:val="single" w:sz="4" w:space="0" w:color="000000"/>
              <w:bottom w:val="single" w:sz="4" w:space="0" w:color="000000"/>
            </w:tcBorders>
          </w:tcPr>
          <w:p>
            <w:pPr>
              <w:pStyle w:val="TableParagraph"/>
              <w:spacing w:before="1"/>
              <w:ind w:left="167"/>
              <w:rPr>
                <w:b/>
                <w:sz w:val="24"/>
              </w:rPr>
            </w:pPr>
            <w:r>
              <w:rPr>
                <w:b/>
                <w:sz w:val="24"/>
              </w:rPr>
              <w:t>(I)</w:t>
            </w:r>
            <w:r>
              <w:rPr>
                <w:b/>
                <w:spacing w:val="-2"/>
                <w:sz w:val="24"/>
              </w:rPr>
              <w:t> Group</w:t>
            </w:r>
          </w:p>
        </w:tc>
        <w:tc>
          <w:tcPr>
            <w:tcW w:w="1453" w:type="dxa"/>
            <w:tcBorders>
              <w:top w:val="single" w:sz="4" w:space="0" w:color="000000"/>
              <w:bottom w:val="single" w:sz="4" w:space="0" w:color="000000"/>
            </w:tcBorders>
          </w:tcPr>
          <w:p>
            <w:pPr>
              <w:pStyle w:val="TableParagraph"/>
              <w:spacing w:before="1"/>
              <w:ind w:left="178"/>
              <w:rPr>
                <w:b/>
                <w:sz w:val="24"/>
              </w:rPr>
            </w:pPr>
            <w:r>
              <w:rPr>
                <w:b/>
                <w:sz w:val="24"/>
              </w:rPr>
              <w:t>(J)</w:t>
            </w:r>
            <w:r>
              <w:rPr>
                <w:b/>
                <w:spacing w:val="-2"/>
                <w:sz w:val="24"/>
              </w:rPr>
              <w:t> </w:t>
            </w:r>
            <w:r>
              <w:rPr>
                <w:b/>
                <w:spacing w:val="-4"/>
                <w:sz w:val="24"/>
              </w:rPr>
              <w:t>Group</w:t>
            </w:r>
          </w:p>
        </w:tc>
        <w:tc>
          <w:tcPr>
            <w:tcW w:w="2701" w:type="dxa"/>
            <w:tcBorders>
              <w:top w:val="single" w:sz="4" w:space="0" w:color="000000"/>
              <w:bottom w:val="single" w:sz="4" w:space="0" w:color="000000"/>
            </w:tcBorders>
          </w:tcPr>
          <w:p>
            <w:pPr>
              <w:pStyle w:val="TableParagraph"/>
              <w:spacing w:before="1"/>
              <w:ind w:left="3" w:right="8"/>
              <w:jc w:val="center"/>
              <w:rPr>
                <w:b/>
                <w:sz w:val="24"/>
              </w:rPr>
            </w:pPr>
            <w:r>
              <w:rPr>
                <w:b/>
                <w:sz w:val="24"/>
              </w:rPr>
              <w:t>Mean</w:t>
            </w:r>
            <w:r>
              <w:rPr>
                <w:b/>
                <w:spacing w:val="-3"/>
                <w:sz w:val="24"/>
              </w:rPr>
              <w:t> </w:t>
            </w:r>
            <w:r>
              <w:rPr>
                <w:b/>
                <w:sz w:val="24"/>
              </w:rPr>
              <w:t>Difference</w:t>
            </w:r>
            <w:r>
              <w:rPr>
                <w:b/>
                <w:spacing w:val="-3"/>
                <w:sz w:val="24"/>
              </w:rPr>
              <w:t> </w:t>
            </w:r>
            <w:r>
              <w:rPr>
                <w:b/>
                <w:sz w:val="24"/>
              </w:rPr>
              <w:t>(I-</w:t>
            </w:r>
            <w:r>
              <w:rPr>
                <w:b/>
                <w:spacing w:val="-5"/>
                <w:sz w:val="24"/>
              </w:rPr>
              <w:t>J)</w:t>
            </w:r>
          </w:p>
        </w:tc>
        <w:tc>
          <w:tcPr>
            <w:tcW w:w="1497" w:type="dxa"/>
            <w:tcBorders>
              <w:top w:val="single" w:sz="4" w:space="0" w:color="000000"/>
              <w:bottom w:val="single" w:sz="4" w:space="0" w:color="000000"/>
            </w:tcBorders>
          </w:tcPr>
          <w:p>
            <w:pPr>
              <w:pStyle w:val="TableParagraph"/>
              <w:spacing w:before="1"/>
              <w:ind w:left="26" w:right="2"/>
              <w:jc w:val="center"/>
              <w:rPr>
                <w:b/>
                <w:sz w:val="24"/>
              </w:rPr>
            </w:pPr>
            <w:r>
              <w:rPr>
                <w:b/>
                <w:sz w:val="24"/>
              </w:rPr>
              <w:t>Std. </w:t>
            </w:r>
            <w:r>
              <w:rPr>
                <w:b/>
                <w:spacing w:val="-2"/>
                <w:sz w:val="24"/>
              </w:rPr>
              <w:t>Error</w:t>
            </w:r>
          </w:p>
        </w:tc>
        <w:tc>
          <w:tcPr>
            <w:tcW w:w="1012" w:type="dxa"/>
            <w:tcBorders>
              <w:top w:val="single" w:sz="4" w:space="0" w:color="000000"/>
              <w:bottom w:val="single" w:sz="4" w:space="0" w:color="000000"/>
            </w:tcBorders>
          </w:tcPr>
          <w:p>
            <w:pPr>
              <w:pStyle w:val="TableParagraph"/>
              <w:spacing w:before="1"/>
              <w:ind w:left="2" w:right="62"/>
              <w:jc w:val="center"/>
              <w:rPr>
                <w:b/>
                <w:sz w:val="24"/>
              </w:rPr>
            </w:pPr>
            <w:r>
              <w:rPr>
                <w:b/>
                <w:spacing w:val="-5"/>
                <w:sz w:val="24"/>
              </w:rPr>
              <w:t>p-</w:t>
            </w:r>
          </w:p>
          <w:p>
            <w:pPr>
              <w:pStyle w:val="TableParagraph"/>
              <w:spacing w:before="137"/>
              <w:ind w:left="4" w:right="62"/>
              <w:jc w:val="center"/>
              <w:rPr>
                <w:b/>
                <w:sz w:val="24"/>
              </w:rPr>
            </w:pPr>
            <w:r>
              <w:rPr>
                <w:b/>
                <w:spacing w:val="-2"/>
                <w:sz w:val="24"/>
              </w:rPr>
              <w:t>value</w:t>
            </w:r>
          </w:p>
        </w:tc>
        <w:tc>
          <w:tcPr>
            <w:tcW w:w="1452" w:type="dxa"/>
            <w:tcBorders>
              <w:top w:val="single" w:sz="4" w:space="0" w:color="000000"/>
              <w:bottom w:val="single" w:sz="4" w:space="0" w:color="000000"/>
            </w:tcBorders>
          </w:tcPr>
          <w:p>
            <w:pPr>
              <w:pStyle w:val="TableParagraph"/>
              <w:spacing w:before="1"/>
              <w:ind w:left="1" w:right="94"/>
              <w:jc w:val="center"/>
              <w:rPr>
                <w:b/>
                <w:sz w:val="24"/>
              </w:rPr>
            </w:pPr>
            <w:r>
              <w:rPr>
                <w:b/>
                <w:spacing w:val="-2"/>
                <w:sz w:val="24"/>
              </w:rPr>
              <w:t>Remark</w:t>
            </w:r>
          </w:p>
        </w:tc>
      </w:tr>
      <w:tr>
        <w:trPr>
          <w:trHeight w:val="349" w:hRule="atLeast"/>
        </w:trPr>
        <w:tc>
          <w:tcPr>
            <w:tcW w:w="1339" w:type="dxa"/>
            <w:tcBorders>
              <w:top w:val="single" w:sz="4" w:space="0" w:color="000000"/>
            </w:tcBorders>
          </w:tcPr>
          <w:p>
            <w:pPr>
              <w:pStyle w:val="TableParagraph"/>
              <w:spacing w:line="271" w:lineRule="exact"/>
              <w:ind w:left="167"/>
              <w:rPr>
                <w:sz w:val="24"/>
              </w:rPr>
            </w:pPr>
            <w:r>
              <w:rPr>
                <w:spacing w:val="-5"/>
                <w:sz w:val="24"/>
              </w:rPr>
              <w:t>EG1</w:t>
            </w:r>
          </w:p>
        </w:tc>
        <w:tc>
          <w:tcPr>
            <w:tcW w:w="1453" w:type="dxa"/>
            <w:tcBorders>
              <w:top w:val="single" w:sz="4" w:space="0" w:color="000000"/>
            </w:tcBorders>
          </w:tcPr>
          <w:p>
            <w:pPr>
              <w:pStyle w:val="TableParagraph"/>
              <w:spacing w:line="271" w:lineRule="exact"/>
              <w:ind w:left="178"/>
              <w:rPr>
                <w:sz w:val="24"/>
              </w:rPr>
            </w:pPr>
            <w:r>
              <w:rPr>
                <w:spacing w:val="-5"/>
                <w:sz w:val="24"/>
              </w:rPr>
              <w:t>EG2</w:t>
            </w:r>
          </w:p>
        </w:tc>
        <w:tc>
          <w:tcPr>
            <w:tcW w:w="2701" w:type="dxa"/>
            <w:tcBorders>
              <w:top w:val="single" w:sz="4" w:space="0" w:color="000000"/>
            </w:tcBorders>
          </w:tcPr>
          <w:p>
            <w:pPr>
              <w:pStyle w:val="TableParagraph"/>
              <w:spacing w:line="271" w:lineRule="exact"/>
              <w:ind w:left="3" w:right="8"/>
              <w:jc w:val="center"/>
              <w:rPr>
                <w:sz w:val="24"/>
              </w:rPr>
            </w:pPr>
            <w:r>
              <w:rPr>
                <w:spacing w:val="-2"/>
                <w:sz w:val="24"/>
              </w:rPr>
              <w:t>-</w:t>
            </w:r>
            <w:r>
              <w:rPr>
                <w:spacing w:val="-5"/>
                <w:sz w:val="24"/>
              </w:rPr>
              <w:t>.72</w:t>
            </w:r>
          </w:p>
        </w:tc>
        <w:tc>
          <w:tcPr>
            <w:tcW w:w="1497" w:type="dxa"/>
            <w:tcBorders>
              <w:top w:val="single" w:sz="4" w:space="0" w:color="000000"/>
            </w:tcBorders>
          </w:tcPr>
          <w:p>
            <w:pPr>
              <w:pStyle w:val="TableParagraph"/>
              <w:spacing w:line="271" w:lineRule="exact"/>
              <w:ind w:left="26"/>
              <w:jc w:val="center"/>
              <w:rPr>
                <w:sz w:val="24"/>
              </w:rPr>
            </w:pPr>
            <w:r>
              <w:rPr>
                <w:spacing w:val="-4"/>
                <w:sz w:val="24"/>
              </w:rPr>
              <w:t>.644</w:t>
            </w:r>
          </w:p>
        </w:tc>
        <w:tc>
          <w:tcPr>
            <w:tcW w:w="1012" w:type="dxa"/>
            <w:tcBorders>
              <w:top w:val="single" w:sz="4" w:space="0" w:color="000000"/>
            </w:tcBorders>
          </w:tcPr>
          <w:p>
            <w:pPr>
              <w:pStyle w:val="TableParagraph"/>
              <w:spacing w:line="271" w:lineRule="exact"/>
              <w:ind w:left="1" w:right="62"/>
              <w:jc w:val="center"/>
              <w:rPr>
                <w:sz w:val="24"/>
              </w:rPr>
            </w:pPr>
            <w:r>
              <w:rPr>
                <w:spacing w:val="-4"/>
                <w:sz w:val="24"/>
              </w:rPr>
              <w:t>.742</w:t>
            </w:r>
          </w:p>
        </w:tc>
        <w:tc>
          <w:tcPr>
            <w:tcW w:w="1452" w:type="dxa"/>
            <w:tcBorders>
              <w:top w:val="single" w:sz="4" w:space="0" w:color="000000"/>
            </w:tcBorders>
          </w:tcPr>
          <w:p>
            <w:pPr>
              <w:pStyle w:val="TableParagraph"/>
              <w:spacing w:line="271" w:lineRule="exact"/>
              <w:ind w:left="1" w:right="94"/>
              <w:jc w:val="center"/>
              <w:rPr>
                <w:sz w:val="24"/>
              </w:rPr>
            </w:pPr>
            <w:r>
              <w:rPr>
                <w:spacing w:val="-5"/>
                <w:sz w:val="24"/>
              </w:rPr>
              <w:t>*NS</w:t>
            </w:r>
          </w:p>
        </w:tc>
      </w:tr>
      <w:tr>
        <w:trPr>
          <w:trHeight w:val="458" w:hRule="atLeast"/>
        </w:trPr>
        <w:tc>
          <w:tcPr>
            <w:tcW w:w="1339" w:type="dxa"/>
          </w:tcPr>
          <w:p>
            <w:pPr>
              <w:pStyle w:val="TableParagraph"/>
              <w:rPr>
                <w:sz w:val="22"/>
              </w:rPr>
            </w:pPr>
          </w:p>
        </w:tc>
        <w:tc>
          <w:tcPr>
            <w:tcW w:w="1453" w:type="dxa"/>
          </w:tcPr>
          <w:p>
            <w:pPr>
              <w:pStyle w:val="TableParagraph"/>
              <w:spacing w:before="68"/>
              <w:ind w:left="178"/>
              <w:rPr>
                <w:sz w:val="24"/>
              </w:rPr>
            </w:pPr>
            <w:r>
              <w:rPr>
                <w:spacing w:val="-5"/>
                <w:sz w:val="24"/>
              </w:rPr>
              <w:t>EG3</w:t>
            </w:r>
          </w:p>
        </w:tc>
        <w:tc>
          <w:tcPr>
            <w:tcW w:w="2701" w:type="dxa"/>
            <w:tcBorders>
              <w:bottom w:val="single" w:sz="4" w:space="0" w:color="FFFFFF"/>
            </w:tcBorders>
          </w:tcPr>
          <w:p>
            <w:pPr>
              <w:pStyle w:val="TableParagraph"/>
              <w:spacing w:before="68"/>
              <w:ind w:left="3" w:right="8"/>
              <w:jc w:val="center"/>
              <w:rPr>
                <w:sz w:val="24"/>
              </w:rPr>
            </w:pPr>
            <w:r>
              <w:rPr>
                <w:spacing w:val="-2"/>
                <w:sz w:val="24"/>
              </w:rPr>
              <w:t>-</w:t>
            </w:r>
            <w:r>
              <w:rPr>
                <w:spacing w:val="-4"/>
                <w:sz w:val="24"/>
              </w:rPr>
              <w:t>1.39</w:t>
            </w:r>
          </w:p>
        </w:tc>
        <w:tc>
          <w:tcPr>
            <w:tcW w:w="1497" w:type="dxa"/>
          </w:tcPr>
          <w:p>
            <w:pPr>
              <w:pStyle w:val="TableParagraph"/>
              <w:spacing w:before="68"/>
              <w:ind w:left="26"/>
              <w:jc w:val="center"/>
              <w:rPr>
                <w:sz w:val="24"/>
              </w:rPr>
            </w:pPr>
            <w:r>
              <w:rPr>
                <w:spacing w:val="-4"/>
                <w:sz w:val="24"/>
              </w:rPr>
              <w:t>.641</w:t>
            </w:r>
          </w:p>
        </w:tc>
        <w:tc>
          <w:tcPr>
            <w:tcW w:w="1012" w:type="dxa"/>
          </w:tcPr>
          <w:p>
            <w:pPr>
              <w:pStyle w:val="TableParagraph"/>
              <w:spacing w:before="68"/>
              <w:ind w:left="1" w:right="62"/>
              <w:jc w:val="center"/>
              <w:rPr>
                <w:sz w:val="24"/>
              </w:rPr>
            </w:pPr>
            <w:r>
              <w:rPr>
                <w:spacing w:val="-4"/>
                <w:sz w:val="24"/>
              </w:rPr>
              <w:t>.198</w:t>
            </w:r>
          </w:p>
        </w:tc>
        <w:tc>
          <w:tcPr>
            <w:tcW w:w="1452" w:type="dxa"/>
          </w:tcPr>
          <w:p>
            <w:pPr>
              <w:pStyle w:val="TableParagraph"/>
              <w:spacing w:before="68"/>
              <w:ind w:left="1" w:right="94"/>
              <w:jc w:val="center"/>
              <w:rPr>
                <w:sz w:val="24"/>
              </w:rPr>
            </w:pPr>
            <w:r>
              <w:rPr>
                <w:spacing w:val="-5"/>
                <w:sz w:val="24"/>
              </w:rPr>
              <w:t>*NS</w:t>
            </w:r>
          </w:p>
        </w:tc>
      </w:tr>
      <w:tr>
        <w:trPr>
          <w:trHeight w:val="375" w:hRule="atLeast"/>
        </w:trPr>
        <w:tc>
          <w:tcPr>
            <w:tcW w:w="1339" w:type="dxa"/>
          </w:tcPr>
          <w:p>
            <w:pPr>
              <w:pStyle w:val="TableParagraph"/>
              <w:rPr>
                <w:sz w:val="22"/>
              </w:rPr>
            </w:pPr>
          </w:p>
        </w:tc>
        <w:tc>
          <w:tcPr>
            <w:tcW w:w="1453" w:type="dxa"/>
          </w:tcPr>
          <w:p>
            <w:pPr>
              <w:pStyle w:val="TableParagraph"/>
              <w:spacing w:before="24"/>
              <w:ind w:left="178"/>
              <w:rPr>
                <w:sz w:val="24"/>
              </w:rPr>
            </w:pPr>
            <w:r>
              <w:rPr>
                <w:spacing w:val="-2"/>
                <w:sz w:val="24"/>
              </w:rPr>
              <w:t>Control</w:t>
            </w:r>
          </w:p>
        </w:tc>
        <w:tc>
          <w:tcPr>
            <w:tcW w:w="2701" w:type="dxa"/>
            <w:tcBorders>
              <w:top w:val="single" w:sz="4" w:space="0" w:color="FFFFFF"/>
            </w:tcBorders>
          </w:tcPr>
          <w:p>
            <w:pPr>
              <w:pStyle w:val="TableParagraph"/>
              <w:spacing w:line="270" w:lineRule="exact"/>
              <w:ind w:left="4" w:right="8"/>
              <w:jc w:val="center"/>
              <w:rPr>
                <w:sz w:val="24"/>
              </w:rPr>
            </w:pPr>
            <w:r>
              <w:rPr>
                <w:spacing w:val="-2"/>
                <w:sz w:val="24"/>
              </w:rPr>
              <w:t>6.34</w:t>
            </w:r>
            <w:r>
              <w:rPr>
                <w:spacing w:val="-2"/>
                <w:sz w:val="24"/>
                <w:vertAlign w:val="superscript"/>
              </w:rPr>
              <w:t>*</w:t>
            </w:r>
          </w:p>
        </w:tc>
        <w:tc>
          <w:tcPr>
            <w:tcW w:w="1497" w:type="dxa"/>
          </w:tcPr>
          <w:p>
            <w:pPr>
              <w:pStyle w:val="TableParagraph"/>
              <w:spacing w:before="24"/>
              <w:ind w:left="26"/>
              <w:jc w:val="center"/>
              <w:rPr>
                <w:sz w:val="24"/>
              </w:rPr>
            </w:pPr>
            <w:r>
              <w:rPr>
                <w:spacing w:val="-4"/>
                <w:sz w:val="24"/>
              </w:rPr>
              <w:t>.635</w:t>
            </w:r>
          </w:p>
        </w:tc>
        <w:tc>
          <w:tcPr>
            <w:tcW w:w="1012" w:type="dxa"/>
          </w:tcPr>
          <w:p>
            <w:pPr>
              <w:pStyle w:val="TableParagraph"/>
              <w:spacing w:before="24"/>
              <w:ind w:left="1" w:right="62"/>
              <w:jc w:val="center"/>
              <w:rPr>
                <w:sz w:val="24"/>
              </w:rPr>
            </w:pPr>
            <w:r>
              <w:rPr>
                <w:spacing w:val="-4"/>
                <w:sz w:val="24"/>
              </w:rPr>
              <w:t>.001</w:t>
            </w:r>
          </w:p>
        </w:tc>
        <w:tc>
          <w:tcPr>
            <w:tcW w:w="1452" w:type="dxa"/>
          </w:tcPr>
          <w:p>
            <w:pPr>
              <w:pStyle w:val="TableParagraph"/>
              <w:spacing w:before="24"/>
              <w:ind w:right="94"/>
              <w:jc w:val="center"/>
              <w:rPr>
                <w:sz w:val="24"/>
              </w:rPr>
            </w:pPr>
            <w:r>
              <w:rPr>
                <w:spacing w:val="-5"/>
                <w:sz w:val="24"/>
              </w:rPr>
              <w:t>*S</w:t>
            </w:r>
          </w:p>
        </w:tc>
      </w:tr>
      <w:tr>
        <w:trPr>
          <w:trHeight w:val="414" w:hRule="atLeast"/>
        </w:trPr>
        <w:tc>
          <w:tcPr>
            <w:tcW w:w="1339" w:type="dxa"/>
          </w:tcPr>
          <w:p>
            <w:pPr>
              <w:pStyle w:val="TableParagraph"/>
              <w:spacing w:before="64"/>
              <w:ind w:left="167"/>
              <w:rPr>
                <w:sz w:val="24"/>
              </w:rPr>
            </w:pPr>
            <w:r>
              <w:rPr>
                <w:spacing w:val="-5"/>
                <w:sz w:val="24"/>
              </w:rPr>
              <w:t>EG2</w:t>
            </w:r>
          </w:p>
        </w:tc>
        <w:tc>
          <w:tcPr>
            <w:tcW w:w="1453" w:type="dxa"/>
          </w:tcPr>
          <w:p>
            <w:pPr>
              <w:pStyle w:val="TableParagraph"/>
              <w:spacing w:before="64"/>
              <w:ind w:left="178"/>
              <w:rPr>
                <w:sz w:val="24"/>
              </w:rPr>
            </w:pPr>
            <w:r>
              <w:rPr>
                <w:spacing w:val="-5"/>
                <w:sz w:val="24"/>
              </w:rPr>
              <w:t>EG1</w:t>
            </w:r>
          </w:p>
        </w:tc>
        <w:tc>
          <w:tcPr>
            <w:tcW w:w="2701" w:type="dxa"/>
          </w:tcPr>
          <w:p>
            <w:pPr>
              <w:pStyle w:val="TableParagraph"/>
              <w:spacing w:before="64"/>
              <w:ind w:left="5" w:right="8"/>
              <w:jc w:val="center"/>
              <w:rPr>
                <w:sz w:val="24"/>
              </w:rPr>
            </w:pPr>
            <w:r>
              <w:rPr>
                <w:spacing w:val="-5"/>
                <w:sz w:val="24"/>
              </w:rPr>
              <w:t>.72</w:t>
            </w:r>
          </w:p>
        </w:tc>
        <w:tc>
          <w:tcPr>
            <w:tcW w:w="1497" w:type="dxa"/>
          </w:tcPr>
          <w:p>
            <w:pPr>
              <w:pStyle w:val="TableParagraph"/>
              <w:spacing w:before="64"/>
              <w:ind w:left="26"/>
              <w:jc w:val="center"/>
              <w:rPr>
                <w:sz w:val="24"/>
              </w:rPr>
            </w:pPr>
            <w:r>
              <w:rPr>
                <w:spacing w:val="-4"/>
                <w:sz w:val="24"/>
              </w:rPr>
              <w:t>.644</w:t>
            </w:r>
          </w:p>
        </w:tc>
        <w:tc>
          <w:tcPr>
            <w:tcW w:w="1012" w:type="dxa"/>
          </w:tcPr>
          <w:p>
            <w:pPr>
              <w:pStyle w:val="TableParagraph"/>
              <w:spacing w:before="64"/>
              <w:ind w:left="1" w:right="62"/>
              <w:jc w:val="center"/>
              <w:rPr>
                <w:sz w:val="24"/>
              </w:rPr>
            </w:pPr>
            <w:r>
              <w:rPr>
                <w:spacing w:val="-4"/>
                <w:sz w:val="24"/>
              </w:rPr>
              <w:t>.742</w:t>
            </w:r>
          </w:p>
        </w:tc>
        <w:tc>
          <w:tcPr>
            <w:tcW w:w="1452" w:type="dxa"/>
          </w:tcPr>
          <w:p>
            <w:pPr>
              <w:pStyle w:val="TableParagraph"/>
              <w:spacing w:before="64"/>
              <w:ind w:left="1" w:right="94"/>
              <w:jc w:val="center"/>
              <w:rPr>
                <w:sz w:val="24"/>
              </w:rPr>
            </w:pPr>
            <w:r>
              <w:rPr>
                <w:spacing w:val="-5"/>
                <w:sz w:val="24"/>
              </w:rPr>
              <w:t>*NS</w:t>
            </w:r>
          </w:p>
        </w:tc>
      </w:tr>
      <w:tr>
        <w:trPr>
          <w:trHeight w:val="392" w:hRule="atLeast"/>
        </w:trPr>
        <w:tc>
          <w:tcPr>
            <w:tcW w:w="1339" w:type="dxa"/>
          </w:tcPr>
          <w:p>
            <w:pPr>
              <w:pStyle w:val="TableParagraph"/>
              <w:rPr>
                <w:sz w:val="22"/>
              </w:rPr>
            </w:pPr>
          </w:p>
        </w:tc>
        <w:tc>
          <w:tcPr>
            <w:tcW w:w="1453" w:type="dxa"/>
          </w:tcPr>
          <w:p>
            <w:pPr>
              <w:pStyle w:val="TableParagraph"/>
              <w:spacing w:before="63"/>
              <w:ind w:left="178"/>
              <w:rPr>
                <w:sz w:val="24"/>
              </w:rPr>
            </w:pPr>
            <w:r>
              <w:rPr>
                <w:spacing w:val="-5"/>
                <w:sz w:val="24"/>
              </w:rPr>
              <w:t>EG3</w:t>
            </w:r>
          </w:p>
        </w:tc>
        <w:tc>
          <w:tcPr>
            <w:tcW w:w="2701" w:type="dxa"/>
          </w:tcPr>
          <w:p>
            <w:pPr>
              <w:pStyle w:val="TableParagraph"/>
              <w:spacing w:before="63"/>
              <w:ind w:left="3" w:right="8"/>
              <w:jc w:val="center"/>
              <w:rPr>
                <w:sz w:val="24"/>
              </w:rPr>
            </w:pPr>
            <w:r>
              <w:rPr>
                <w:spacing w:val="-2"/>
                <w:sz w:val="24"/>
              </w:rPr>
              <w:t>-</w:t>
            </w:r>
            <w:r>
              <w:rPr>
                <w:spacing w:val="-5"/>
                <w:sz w:val="24"/>
              </w:rPr>
              <w:t>.67</w:t>
            </w:r>
          </w:p>
        </w:tc>
        <w:tc>
          <w:tcPr>
            <w:tcW w:w="1497" w:type="dxa"/>
          </w:tcPr>
          <w:p>
            <w:pPr>
              <w:pStyle w:val="TableParagraph"/>
              <w:spacing w:before="63"/>
              <w:ind w:left="26"/>
              <w:jc w:val="center"/>
              <w:rPr>
                <w:sz w:val="24"/>
              </w:rPr>
            </w:pPr>
            <w:r>
              <w:rPr>
                <w:spacing w:val="-4"/>
                <w:sz w:val="24"/>
              </w:rPr>
              <w:t>.618</w:t>
            </w:r>
          </w:p>
        </w:tc>
        <w:tc>
          <w:tcPr>
            <w:tcW w:w="1012" w:type="dxa"/>
          </w:tcPr>
          <w:p>
            <w:pPr>
              <w:pStyle w:val="TableParagraph"/>
              <w:spacing w:before="63"/>
              <w:ind w:left="1" w:right="62"/>
              <w:jc w:val="center"/>
              <w:rPr>
                <w:sz w:val="24"/>
              </w:rPr>
            </w:pPr>
            <w:r>
              <w:rPr>
                <w:spacing w:val="-4"/>
                <w:sz w:val="24"/>
              </w:rPr>
              <w:t>.756</w:t>
            </w:r>
          </w:p>
        </w:tc>
        <w:tc>
          <w:tcPr>
            <w:tcW w:w="1452" w:type="dxa"/>
          </w:tcPr>
          <w:p>
            <w:pPr>
              <w:pStyle w:val="TableParagraph"/>
              <w:spacing w:before="63"/>
              <w:ind w:left="1" w:right="94"/>
              <w:jc w:val="center"/>
              <w:rPr>
                <w:sz w:val="24"/>
              </w:rPr>
            </w:pPr>
            <w:r>
              <w:rPr>
                <w:spacing w:val="-5"/>
                <w:sz w:val="24"/>
              </w:rPr>
              <w:t>*NS</w:t>
            </w:r>
          </w:p>
        </w:tc>
      </w:tr>
      <w:tr>
        <w:trPr>
          <w:trHeight w:val="433" w:hRule="atLeast"/>
        </w:trPr>
        <w:tc>
          <w:tcPr>
            <w:tcW w:w="1339" w:type="dxa"/>
          </w:tcPr>
          <w:p>
            <w:pPr>
              <w:pStyle w:val="TableParagraph"/>
              <w:rPr>
                <w:sz w:val="22"/>
              </w:rPr>
            </w:pPr>
          </w:p>
        </w:tc>
        <w:tc>
          <w:tcPr>
            <w:tcW w:w="1453" w:type="dxa"/>
          </w:tcPr>
          <w:p>
            <w:pPr>
              <w:pStyle w:val="TableParagraph"/>
              <w:spacing w:before="83"/>
              <w:ind w:left="178"/>
              <w:rPr>
                <w:sz w:val="24"/>
              </w:rPr>
            </w:pPr>
            <w:r>
              <w:rPr>
                <w:spacing w:val="-2"/>
                <w:sz w:val="24"/>
              </w:rPr>
              <w:t>Control</w:t>
            </w:r>
          </w:p>
        </w:tc>
        <w:tc>
          <w:tcPr>
            <w:tcW w:w="2701" w:type="dxa"/>
          </w:tcPr>
          <w:p>
            <w:pPr>
              <w:pStyle w:val="TableParagraph"/>
              <w:spacing w:before="83"/>
              <w:ind w:left="4" w:right="8"/>
              <w:jc w:val="center"/>
              <w:rPr>
                <w:sz w:val="24"/>
              </w:rPr>
            </w:pPr>
            <w:r>
              <w:rPr>
                <w:spacing w:val="-2"/>
                <w:sz w:val="24"/>
              </w:rPr>
              <w:t>7.06</w:t>
            </w:r>
            <w:r>
              <w:rPr>
                <w:spacing w:val="-2"/>
                <w:sz w:val="24"/>
                <w:vertAlign w:val="superscript"/>
              </w:rPr>
              <w:t>*</w:t>
            </w:r>
          </w:p>
        </w:tc>
        <w:tc>
          <w:tcPr>
            <w:tcW w:w="1497" w:type="dxa"/>
          </w:tcPr>
          <w:p>
            <w:pPr>
              <w:pStyle w:val="TableParagraph"/>
              <w:spacing w:before="83"/>
              <w:ind w:left="26"/>
              <w:jc w:val="center"/>
              <w:rPr>
                <w:sz w:val="24"/>
              </w:rPr>
            </w:pPr>
            <w:r>
              <w:rPr>
                <w:spacing w:val="-4"/>
                <w:sz w:val="24"/>
              </w:rPr>
              <w:t>.612</w:t>
            </w:r>
          </w:p>
        </w:tc>
        <w:tc>
          <w:tcPr>
            <w:tcW w:w="1012" w:type="dxa"/>
          </w:tcPr>
          <w:p>
            <w:pPr>
              <w:pStyle w:val="TableParagraph"/>
              <w:spacing w:before="83"/>
              <w:ind w:right="62"/>
              <w:jc w:val="center"/>
              <w:rPr>
                <w:sz w:val="24"/>
              </w:rPr>
            </w:pPr>
            <w:r>
              <w:rPr>
                <w:spacing w:val="-4"/>
                <w:sz w:val="24"/>
              </w:rPr>
              <w:t>.001</w:t>
            </w:r>
          </w:p>
        </w:tc>
        <w:tc>
          <w:tcPr>
            <w:tcW w:w="1452" w:type="dxa"/>
          </w:tcPr>
          <w:p>
            <w:pPr>
              <w:pStyle w:val="TableParagraph"/>
              <w:spacing w:before="83"/>
              <w:ind w:right="94"/>
              <w:jc w:val="center"/>
              <w:rPr>
                <w:sz w:val="24"/>
              </w:rPr>
            </w:pPr>
            <w:r>
              <w:rPr>
                <w:spacing w:val="-5"/>
                <w:sz w:val="24"/>
              </w:rPr>
              <w:t>*S</w:t>
            </w:r>
          </w:p>
        </w:tc>
      </w:tr>
      <w:tr>
        <w:trPr>
          <w:trHeight w:val="413" w:hRule="atLeast"/>
        </w:trPr>
        <w:tc>
          <w:tcPr>
            <w:tcW w:w="1339" w:type="dxa"/>
          </w:tcPr>
          <w:p>
            <w:pPr>
              <w:pStyle w:val="TableParagraph"/>
              <w:spacing w:before="64"/>
              <w:ind w:left="167"/>
              <w:rPr>
                <w:sz w:val="24"/>
              </w:rPr>
            </w:pPr>
            <w:r>
              <w:rPr>
                <w:spacing w:val="-5"/>
                <w:sz w:val="24"/>
              </w:rPr>
              <w:t>EG3</w:t>
            </w:r>
          </w:p>
        </w:tc>
        <w:tc>
          <w:tcPr>
            <w:tcW w:w="1453" w:type="dxa"/>
          </w:tcPr>
          <w:p>
            <w:pPr>
              <w:pStyle w:val="TableParagraph"/>
              <w:spacing w:before="64"/>
              <w:ind w:left="178"/>
              <w:rPr>
                <w:sz w:val="24"/>
              </w:rPr>
            </w:pPr>
            <w:r>
              <w:rPr>
                <w:spacing w:val="-5"/>
                <w:sz w:val="24"/>
              </w:rPr>
              <w:t>EG1</w:t>
            </w:r>
          </w:p>
        </w:tc>
        <w:tc>
          <w:tcPr>
            <w:tcW w:w="2701" w:type="dxa"/>
          </w:tcPr>
          <w:p>
            <w:pPr>
              <w:pStyle w:val="TableParagraph"/>
              <w:spacing w:before="64"/>
              <w:ind w:left="5" w:right="8"/>
              <w:jc w:val="center"/>
              <w:rPr>
                <w:sz w:val="24"/>
              </w:rPr>
            </w:pPr>
            <w:r>
              <w:rPr>
                <w:spacing w:val="-4"/>
                <w:sz w:val="24"/>
              </w:rPr>
              <w:t>1.39</w:t>
            </w:r>
          </w:p>
        </w:tc>
        <w:tc>
          <w:tcPr>
            <w:tcW w:w="1497" w:type="dxa"/>
          </w:tcPr>
          <w:p>
            <w:pPr>
              <w:pStyle w:val="TableParagraph"/>
              <w:spacing w:before="64"/>
              <w:ind w:left="26"/>
              <w:jc w:val="center"/>
              <w:rPr>
                <w:sz w:val="24"/>
              </w:rPr>
            </w:pPr>
            <w:r>
              <w:rPr>
                <w:spacing w:val="-4"/>
                <w:sz w:val="24"/>
              </w:rPr>
              <w:t>.641</w:t>
            </w:r>
          </w:p>
        </w:tc>
        <w:tc>
          <w:tcPr>
            <w:tcW w:w="1012" w:type="dxa"/>
          </w:tcPr>
          <w:p>
            <w:pPr>
              <w:pStyle w:val="TableParagraph"/>
              <w:spacing w:before="64"/>
              <w:ind w:left="1" w:right="62"/>
              <w:jc w:val="center"/>
              <w:rPr>
                <w:sz w:val="24"/>
              </w:rPr>
            </w:pPr>
            <w:r>
              <w:rPr>
                <w:spacing w:val="-4"/>
                <w:sz w:val="24"/>
              </w:rPr>
              <w:t>.198</w:t>
            </w:r>
          </w:p>
        </w:tc>
        <w:tc>
          <w:tcPr>
            <w:tcW w:w="1452" w:type="dxa"/>
          </w:tcPr>
          <w:p>
            <w:pPr>
              <w:pStyle w:val="TableParagraph"/>
              <w:spacing w:before="64"/>
              <w:ind w:left="1" w:right="94"/>
              <w:jc w:val="center"/>
              <w:rPr>
                <w:sz w:val="24"/>
              </w:rPr>
            </w:pPr>
            <w:r>
              <w:rPr>
                <w:spacing w:val="-5"/>
                <w:sz w:val="24"/>
              </w:rPr>
              <w:t>*NS</w:t>
            </w:r>
          </w:p>
        </w:tc>
      </w:tr>
      <w:tr>
        <w:trPr>
          <w:trHeight w:val="394" w:hRule="atLeast"/>
        </w:trPr>
        <w:tc>
          <w:tcPr>
            <w:tcW w:w="1339" w:type="dxa"/>
          </w:tcPr>
          <w:p>
            <w:pPr>
              <w:pStyle w:val="TableParagraph"/>
              <w:rPr>
                <w:sz w:val="22"/>
              </w:rPr>
            </w:pPr>
          </w:p>
        </w:tc>
        <w:tc>
          <w:tcPr>
            <w:tcW w:w="1453" w:type="dxa"/>
          </w:tcPr>
          <w:p>
            <w:pPr>
              <w:pStyle w:val="TableParagraph"/>
              <w:spacing w:before="63"/>
              <w:ind w:left="178"/>
              <w:rPr>
                <w:sz w:val="24"/>
              </w:rPr>
            </w:pPr>
            <w:r>
              <w:rPr>
                <w:spacing w:val="-5"/>
                <w:sz w:val="24"/>
              </w:rPr>
              <w:t>EG2</w:t>
            </w:r>
          </w:p>
        </w:tc>
        <w:tc>
          <w:tcPr>
            <w:tcW w:w="2701" w:type="dxa"/>
          </w:tcPr>
          <w:p>
            <w:pPr>
              <w:pStyle w:val="TableParagraph"/>
              <w:spacing w:before="63"/>
              <w:ind w:left="5" w:right="8"/>
              <w:jc w:val="center"/>
              <w:rPr>
                <w:sz w:val="24"/>
              </w:rPr>
            </w:pPr>
            <w:r>
              <w:rPr>
                <w:spacing w:val="-5"/>
                <w:sz w:val="24"/>
              </w:rPr>
              <w:t>.67</w:t>
            </w:r>
          </w:p>
        </w:tc>
        <w:tc>
          <w:tcPr>
            <w:tcW w:w="1497" w:type="dxa"/>
          </w:tcPr>
          <w:p>
            <w:pPr>
              <w:pStyle w:val="TableParagraph"/>
              <w:spacing w:before="63"/>
              <w:ind w:left="26"/>
              <w:jc w:val="center"/>
              <w:rPr>
                <w:sz w:val="24"/>
              </w:rPr>
            </w:pPr>
            <w:r>
              <w:rPr>
                <w:spacing w:val="-4"/>
                <w:sz w:val="24"/>
              </w:rPr>
              <w:t>.618</w:t>
            </w:r>
          </w:p>
        </w:tc>
        <w:tc>
          <w:tcPr>
            <w:tcW w:w="1012" w:type="dxa"/>
          </w:tcPr>
          <w:p>
            <w:pPr>
              <w:pStyle w:val="TableParagraph"/>
              <w:spacing w:before="63"/>
              <w:ind w:left="1" w:right="62"/>
              <w:jc w:val="center"/>
              <w:rPr>
                <w:sz w:val="24"/>
              </w:rPr>
            </w:pPr>
            <w:r>
              <w:rPr>
                <w:spacing w:val="-4"/>
                <w:sz w:val="24"/>
              </w:rPr>
              <w:t>.756</w:t>
            </w:r>
          </w:p>
        </w:tc>
        <w:tc>
          <w:tcPr>
            <w:tcW w:w="1452" w:type="dxa"/>
          </w:tcPr>
          <w:p>
            <w:pPr>
              <w:pStyle w:val="TableParagraph"/>
              <w:spacing w:before="63"/>
              <w:ind w:left="1" w:right="94"/>
              <w:jc w:val="center"/>
              <w:rPr>
                <w:sz w:val="24"/>
              </w:rPr>
            </w:pPr>
            <w:r>
              <w:rPr>
                <w:spacing w:val="-5"/>
                <w:sz w:val="24"/>
              </w:rPr>
              <w:t>*NS</w:t>
            </w:r>
          </w:p>
        </w:tc>
      </w:tr>
      <w:tr>
        <w:trPr>
          <w:trHeight w:val="414" w:hRule="atLeast"/>
        </w:trPr>
        <w:tc>
          <w:tcPr>
            <w:tcW w:w="1339" w:type="dxa"/>
          </w:tcPr>
          <w:p>
            <w:pPr>
              <w:pStyle w:val="TableParagraph"/>
              <w:rPr>
                <w:sz w:val="22"/>
              </w:rPr>
            </w:pPr>
          </w:p>
        </w:tc>
        <w:tc>
          <w:tcPr>
            <w:tcW w:w="1453" w:type="dxa"/>
          </w:tcPr>
          <w:p>
            <w:pPr>
              <w:pStyle w:val="TableParagraph"/>
              <w:spacing w:before="84"/>
              <w:ind w:left="178"/>
              <w:rPr>
                <w:sz w:val="24"/>
              </w:rPr>
            </w:pPr>
            <w:r>
              <w:rPr>
                <w:spacing w:val="-2"/>
                <w:sz w:val="24"/>
              </w:rPr>
              <w:t>Control</w:t>
            </w:r>
          </w:p>
        </w:tc>
        <w:tc>
          <w:tcPr>
            <w:tcW w:w="2701" w:type="dxa"/>
          </w:tcPr>
          <w:p>
            <w:pPr>
              <w:pStyle w:val="TableParagraph"/>
              <w:spacing w:before="84"/>
              <w:ind w:left="4" w:right="8"/>
              <w:jc w:val="center"/>
              <w:rPr>
                <w:sz w:val="24"/>
              </w:rPr>
            </w:pPr>
            <w:r>
              <w:rPr>
                <w:spacing w:val="-2"/>
                <w:sz w:val="24"/>
              </w:rPr>
              <w:t>7.74</w:t>
            </w:r>
            <w:r>
              <w:rPr>
                <w:spacing w:val="-2"/>
                <w:sz w:val="24"/>
                <w:vertAlign w:val="superscript"/>
              </w:rPr>
              <w:t>*</w:t>
            </w:r>
          </w:p>
        </w:tc>
        <w:tc>
          <w:tcPr>
            <w:tcW w:w="1497" w:type="dxa"/>
          </w:tcPr>
          <w:p>
            <w:pPr>
              <w:pStyle w:val="TableParagraph"/>
              <w:spacing w:before="84"/>
              <w:ind w:left="26"/>
              <w:jc w:val="center"/>
              <w:rPr>
                <w:sz w:val="24"/>
              </w:rPr>
            </w:pPr>
            <w:r>
              <w:rPr>
                <w:spacing w:val="-4"/>
                <w:sz w:val="24"/>
              </w:rPr>
              <w:t>.608</w:t>
            </w:r>
          </w:p>
        </w:tc>
        <w:tc>
          <w:tcPr>
            <w:tcW w:w="1012" w:type="dxa"/>
          </w:tcPr>
          <w:p>
            <w:pPr>
              <w:pStyle w:val="TableParagraph"/>
              <w:spacing w:before="84"/>
              <w:ind w:right="62"/>
              <w:jc w:val="center"/>
              <w:rPr>
                <w:sz w:val="24"/>
              </w:rPr>
            </w:pPr>
            <w:r>
              <w:rPr>
                <w:spacing w:val="-4"/>
                <w:sz w:val="24"/>
              </w:rPr>
              <w:t>.001</w:t>
            </w:r>
          </w:p>
        </w:tc>
        <w:tc>
          <w:tcPr>
            <w:tcW w:w="1452" w:type="dxa"/>
          </w:tcPr>
          <w:p>
            <w:pPr>
              <w:pStyle w:val="TableParagraph"/>
              <w:spacing w:before="84"/>
              <w:ind w:right="94"/>
              <w:jc w:val="center"/>
              <w:rPr>
                <w:sz w:val="24"/>
              </w:rPr>
            </w:pPr>
            <w:r>
              <w:rPr>
                <w:spacing w:val="-5"/>
                <w:sz w:val="24"/>
              </w:rPr>
              <w:t>*S</w:t>
            </w:r>
          </w:p>
        </w:tc>
      </w:tr>
      <w:tr>
        <w:trPr>
          <w:trHeight w:val="473" w:hRule="atLeast"/>
        </w:trPr>
        <w:tc>
          <w:tcPr>
            <w:tcW w:w="1339" w:type="dxa"/>
          </w:tcPr>
          <w:p>
            <w:pPr>
              <w:pStyle w:val="TableParagraph"/>
              <w:spacing w:before="83"/>
              <w:ind w:left="167"/>
              <w:rPr>
                <w:sz w:val="24"/>
              </w:rPr>
            </w:pPr>
            <w:r>
              <w:rPr>
                <w:spacing w:val="-2"/>
                <w:sz w:val="24"/>
              </w:rPr>
              <w:t>Control</w:t>
            </w:r>
          </w:p>
        </w:tc>
        <w:tc>
          <w:tcPr>
            <w:tcW w:w="1453" w:type="dxa"/>
          </w:tcPr>
          <w:p>
            <w:pPr>
              <w:pStyle w:val="TableParagraph"/>
              <w:spacing w:before="83"/>
              <w:ind w:left="178"/>
              <w:rPr>
                <w:sz w:val="24"/>
              </w:rPr>
            </w:pPr>
            <w:r>
              <w:rPr>
                <w:spacing w:val="-5"/>
                <w:sz w:val="24"/>
              </w:rPr>
              <w:t>EG1</w:t>
            </w:r>
          </w:p>
        </w:tc>
        <w:tc>
          <w:tcPr>
            <w:tcW w:w="2701" w:type="dxa"/>
            <w:tcBorders>
              <w:bottom w:val="single" w:sz="4" w:space="0" w:color="FFFFFF"/>
            </w:tcBorders>
          </w:tcPr>
          <w:p>
            <w:pPr>
              <w:pStyle w:val="TableParagraph"/>
              <w:spacing w:before="83"/>
              <w:ind w:right="8"/>
              <w:jc w:val="center"/>
              <w:rPr>
                <w:sz w:val="24"/>
              </w:rPr>
            </w:pPr>
            <w:r>
              <w:rPr>
                <w:spacing w:val="-2"/>
                <w:sz w:val="24"/>
              </w:rPr>
              <w:t>-6.34</w:t>
            </w:r>
            <w:r>
              <w:rPr>
                <w:spacing w:val="-2"/>
                <w:sz w:val="24"/>
                <w:vertAlign w:val="superscript"/>
              </w:rPr>
              <w:t>*</w:t>
            </w:r>
          </w:p>
        </w:tc>
        <w:tc>
          <w:tcPr>
            <w:tcW w:w="1497" w:type="dxa"/>
          </w:tcPr>
          <w:p>
            <w:pPr>
              <w:pStyle w:val="TableParagraph"/>
              <w:spacing w:before="83"/>
              <w:ind w:left="26"/>
              <w:jc w:val="center"/>
              <w:rPr>
                <w:sz w:val="24"/>
              </w:rPr>
            </w:pPr>
            <w:r>
              <w:rPr>
                <w:spacing w:val="-4"/>
                <w:sz w:val="24"/>
              </w:rPr>
              <w:t>.635</w:t>
            </w:r>
          </w:p>
        </w:tc>
        <w:tc>
          <w:tcPr>
            <w:tcW w:w="1012" w:type="dxa"/>
          </w:tcPr>
          <w:p>
            <w:pPr>
              <w:pStyle w:val="TableParagraph"/>
              <w:spacing w:before="83"/>
              <w:ind w:right="62"/>
              <w:jc w:val="center"/>
              <w:rPr>
                <w:sz w:val="24"/>
              </w:rPr>
            </w:pPr>
            <w:r>
              <w:rPr>
                <w:spacing w:val="-4"/>
                <w:sz w:val="24"/>
              </w:rPr>
              <w:t>.001</w:t>
            </w:r>
          </w:p>
        </w:tc>
        <w:tc>
          <w:tcPr>
            <w:tcW w:w="1452" w:type="dxa"/>
          </w:tcPr>
          <w:p>
            <w:pPr>
              <w:pStyle w:val="TableParagraph"/>
              <w:spacing w:before="83"/>
              <w:ind w:right="94"/>
              <w:jc w:val="center"/>
              <w:rPr>
                <w:sz w:val="24"/>
              </w:rPr>
            </w:pPr>
            <w:r>
              <w:rPr>
                <w:spacing w:val="-5"/>
                <w:sz w:val="24"/>
              </w:rPr>
              <w:t>*S</w:t>
            </w:r>
          </w:p>
        </w:tc>
      </w:tr>
      <w:tr>
        <w:trPr>
          <w:trHeight w:val="414" w:hRule="atLeast"/>
        </w:trPr>
        <w:tc>
          <w:tcPr>
            <w:tcW w:w="1339" w:type="dxa"/>
          </w:tcPr>
          <w:p>
            <w:pPr>
              <w:pStyle w:val="TableParagraph"/>
              <w:rPr>
                <w:sz w:val="22"/>
              </w:rPr>
            </w:pPr>
          </w:p>
        </w:tc>
        <w:tc>
          <w:tcPr>
            <w:tcW w:w="1453" w:type="dxa"/>
          </w:tcPr>
          <w:p>
            <w:pPr>
              <w:pStyle w:val="TableParagraph"/>
              <w:spacing w:before="24"/>
              <w:ind w:left="178"/>
              <w:rPr>
                <w:sz w:val="24"/>
              </w:rPr>
            </w:pPr>
            <w:r>
              <w:rPr>
                <w:spacing w:val="-5"/>
                <w:sz w:val="24"/>
              </w:rPr>
              <w:t>EG2</w:t>
            </w:r>
          </w:p>
        </w:tc>
        <w:tc>
          <w:tcPr>
            <w:tcW w:w="2701" w:type="dxa"/>
            <w:tcBorders>
              <w:top w:val="single" w:sz="4" w:space="0" w:color="FFFFFF"/>
              <w:bottom w:val="single" w:sz="4" w:space="0" w:color="FFFFFF"/>
            </w:tcBorders>
          </w:tcPr>
          <w:p>
            <w:pPr>
              <w:pStyle w:val="TableParagraph"/>
              <w:spacing w:line="270" w:lineRule="exact"/>
              <w:ind w:right="8"/>
              <w:jc w:val="center"/>
              <w:rPr>
                <w:sz w:val="24"/>
              </w:rPr>
            </w:pPr>
            <w:r>
              <w:rPr>
                <w:spacing w:val="-2"/>
                <w:sz w:val="24"/>
              </w:rPr>
              <w:t>-7.06</w:t>
            </w:r>
            <w:r>
              <w:rPr>
                <w:spacing w:val="-2"/>
                <w:sz w:val="24"/>
                <w:vertAlign w:val="superscript"/>
              </w:rPr>
              <w:t>*</w:t>
            </w:r>
          </w:p>
        </w:tc>
        <w:tc>
          <w:tcPr>
            <w:tcW w:w="1497" w:type="dxa"/>
          </w:tcPr>
          <w:p>
            <w:pPr>
              <w:pStyle w:val="TableParagraph"/>
              <w:spacing w:before="24"/>
              <w:ind w:left="26"/>
              <w:jc w:val="center"/>
              <w:rPr>
                <w:sz w:val="24"/>
              </w:rPr>
            </w:pPr>
            <w:r>
              <w:rPr>
                <w:spacing w:val="-4"/>
                <w:sz w:val="24"/>
              </w:rPr>
              <w:t>.612</w:t>
            </w:r>
          </w:p>
        </w:tc>
        <w:tc>
          <w:tcPr>
            <w:tcW w:w="1012" w:type="dxa"/>
          </w:tcPr>
          <w:p>
            <w:pPr>
              <w:pStyle w:val="TableParagraph"/>
              <w:spacing w:before="24"/>
              <w:ind w:right="62"/>
              <w:jc w:val="center"/>
              <w:rPr>
                <w:sz w:val="24"/>
              </w:rPr>
            </w:pPr>
            <w:r>
              <w:rPr>
                <w:spacing w:val="-4"/>
                <w:sz w:val="24"/>
              </w:rPr>
              <w:t>.001</w:t>
            </w:r>
          </w:p>
        </w:tc>
        <w:tc>
          <w:tcPr>
            <w:tcW w:w="1452" w:type="dxa"/>
          </w:tcPr>
          <w:p>
            <w:pPr>
              <w:pStyle w:val="TableParagraph"/>
              <w:spacing w:before="24"/>
              <w:ind w:right="94"/>
              <w:jc w:val="center"/>
              <w:rPr>
                <w:sz w:val="24"/>
              </w:rPr>
            </w:pPr>
            <w:r>
              <w:rPr>
                <w:spacing w:val="-5"/>
                <w:sz w:val="24"/>
              </w:rPr>
              <w:t>*S</w:t>
            </w:r>
          </w:p>
        </w:tc>
      </w:tr>
      <w:tr>
        <w:trPr>
          <w:trHeight w:val="442" w:hRule="atLeast"/>
        </w:trPr>
        <w:tc>
          <w:tcPr>
            <w:tcW w:w="1339" w:type="dxa"/>
            <w:tcBorders>
              <w:bottom w:val="single" w:sz="4" w:space="0" w:color="000000"/>
            </w:tcBorders>
          </w:tcPr>
          <w:p>
            <w:pPr>
              <w:pStyle w:val="TableParagraph"/>
              <w:rPr>
                <w:sz w:val="22"/>
              </w:rPr>
            </w:pPr>
          </w:p>
        </w:tc>
        <w:tc>
          <w:tcPr>
            <w:tcW w:w="1453" w:type="dxa"/>
            <w:tcBorders>
              <w:bottom w:val="single" w:sz="4" w:space="0" w:color="000000"/>
            </w:tcBorders>
          </w:tcPr>
          <w:p>
            <w:pPr>
              <w:pStyle w:val="TableParagraph"/>
              <w:spacing w:before="24"/>
              <w:ind w:left="178"/>
              <w:rPr>
                <w:sz w:val="24"/>
              </w:rPr>
            </w:pPr>
            <w:r>
              <w:rPr>
                <w:spacing w:val="-5"/>
                <w:sz w:val="24"/>
              </w:rPr>
              <w:t>EG3</w:t>
            </w:r>
          </w:p>
        </w:tc>
        <w:tc>
          <w:tcPr>
            <w:tcW w:w="2701" w:type="dxa"/>
            <w:tcBorders>
              <w:top w:val="single" w:sz="4" w:space="0" w:color="FFFFFF"/>
              <w:bottom w:val="single" w:sz="4" w:space="0" w:color="000000"/>
            </w:tcBorders>
          </w:tcPr>
          <w:p>
            <w:pPr>
              <w:pStyle w:val="TableParagraph"/>
              <w:spacing w:line="270" w:lineRule="exact"/>
              <w:ind w:right="8"/>
              <w:jc w:val="center"/>
              <w:rPr>
                <w:sz w:val="24"/>
              </w:rPr>
            </w:pPr>
            <w:r>
              <w:rPr>
                <w:spacing w:val="-2"/>
                <w:sz w:val="24"/>
              </w:rPr>
              <w:t>-7.74</w:t>
            </w:r>
            <w:r>
              <w:rPr>
                <w:spacing w:val="-2"/>
                <w:sz w:val="24"/>
                <w:vertAlign w:val="superscript"/>
              </w:rPr>
              <w:t>*</w:t>
            </w:r>
          </w:p>
        </w:tc>
        <w:tc>
          <w:tcPr>
            <w:tcW w:w="1497" w:type="dxa"/>
            <w:tcBorders>
              <w:bottom w:val="single" w:sz="4" w:space="0" w:color="000000"/>
            </w:tcBorders>
          </w:tcPr>
          <w:p>
            <w:pPr>
              <w:pStyle w:val="TableParagraph"/>
              <w:spacing w:before="24"/>
              <w:ind w:left="26"/>
              <w:jc w:val="center"/>
              <w:rPr>
                <w:sz w:val="24"/>
              </w:rPr>
            </w:pPr>
            <w:r>
              <w:rPr>
                <w:spacing w:val="-4"/>
                <w:sz w:val="24"/>
              </w:rPr>
              <w:t>.608</w:t>
            </w:r>
          </w:p>
        </w:tc>
        <w:tc>
          <w:tcPr>
            <w:tcW w:w="1012" w:type="dxa"/>
            <w:tcBorders>
              <w:bottom w:val="single" w:sz="4" w:space="0" w:color="000000"/>
            </w:tcBorders>
          </w:tcPr>
          <w:p>
            <w:pPr>
              <w:pStyle w:val="TableParagraph"/>
              <w:spacing w:before="24"/>
              <w:ind w:right="62"/>
              <w:jc w:val="center"/>
              <w:rPr>
                <w:sz w:val="24"/>
              </w:rPr>
            </w:pPr>
            <w:r>
              <w:rPr>
                <w:spacing w:val="-4"/>
                <w:sz w:val="24"/>
              </w:rPr>
              <w:t>.001</w:t>
            </w:r>
          </w:p>
        </w:tc>
        <w:tc>
          <w:tcPr>
            <w:tcW w:w="1452" w:type="dxa"/>
            <w:tcBorders>
              <w:bottom w:val="single" w:sz="4" w:space="0" w:color="000000"/>
            </w:tcBorders>
          </w:tcPr>
          <w:p>
            <w:pPr>
              <w:pStyle w:val="TableParagraph"/>
              <w:spacing w:before="24"/>
              <w:ind w:right="94"/>
              <w:jc w:val="center"/>
              <w:rPr>
                <w:sz w:val="24"/>
              </w:rPr>
            </w:pPr>
            <w:r>
              <w:rPr>
                <w:spacing w:val="-5"/>
                <w:sz w:val="24"/>
              </w:rPr>
              <w:t>*S</w:t>
            </w:r>
          </w:p>
        </w:tc>
      </w:tr>
    </w:tbl>
    <w:p>
      <w:pPr>
        <w:pStyle w:val="BodyText"/>
        <w:spacing w:line="480" w:lineRule="auto"/>
        <w:ind w:left="466" w:right="8232"/>
        <w:jc w:val="both"/>
      </w:pPr>
      <w:r>
        <w:rPr/>
        <w:t>Significance at p </w:t>
      </w:r>
      <w:r>
        <w:rPr>
          <w:rFonts w:ascii="Cambria Math" w:hAnsi="Cambria Math"/>
        </w:rPr>
        <w:t>≤ </w:t>
      </w:r>
      <w:r>
        <w:rPr/>
        <w:t>0.05 Not</w:t>
      </w:r>
      <w:r>
        <w:rPr>
          <w:spacing w:val="-4"/>
        </w:rPr>
        <w:t> </w:t>
      </w:r>
      <w:r>
        <w:rPr/>
        <w:t>significant</w:t>
      </w:r>
      <w:r>
        <w:rPr>
          <w:spacing w:val="1"/>
        </w:rPr>
        <w:t> </w:t>
      </w:r>
      <w:r>
        <w:rPr/>
        <w:t>at</w:t>
      </w:r>
      <w:r>
        <w:rPr>
          <w:spacing w:val="-1"/>
        </w:rPr>
        <w:t> </w:t>
      </w:r>
      <w:r>
        <w:rPr/>
        <w:t>p </w:t>
      </w:r>
      <w:r>
        <w:rPr>
          <w:rFonts w:ascii="Cambria Math" w:hAnsi="Cambria Math"/>
        </w:rPr>
        <w:t>≥</w:t>
      </w:r>
      <w:r>
        <w:rPr>
          <w:rFonts w:ascii="Cambria Math" w:hAnsi="Cambria Math"/>
          <w:spacing w:val="6"/>
        </w:rPr>
        <w:t> </w:t>
      </w:r>
      <w:r>
        <w:rPr>
          <w:spacing w:val="-4"/>
        </w:rPr>
        <w:t>0.05</w:t>
      </w:r>
    </w:p>
    <w:p>
      <w:pPr>
        <w:pStyle w:val="BodyText"/>
        <w:spacing w:before="274"/>
      </w:pPr>
    </w:p>
    <w:p>
      <w:pPr>
        <w:pStyle w:val="Heading2"/>
        <w:jc w:val="both"/>
      </w:pPr>
      <w:r>
        <w:rPr/>
        <w:t>Null</w:t>
      </w:r>
      <w:r>
        <w:rPr>
          <w:spacing w:val="-3"/>
        </w:rPr>
        <w:t> </w:t>
      </w:r>
      <w:r>
        <w:rPr/>
        <w:t>Hypothesis</w:t>
      </w:r>
      <w:r>
        <w:rPr>
          <w:spacing w:val="-1"/>
        </w:rPr>
        <w:t> </w:t>
      </w:r>
      <w:r>
        <w:rPr>
          <w:spacing w:val="-4"/>
        </w:rPr>
        <w:t>Four</w:t>
      </w:r>
    </w:p>
    <w:p>
      <w:pPr>
        <w:pStyle w:val="BodyText"/>
        <w:spacing w:line="480" w:lineRule="auto" w:before="271"/>
        <w:ind w:left="466" w:right="532" w:firstLine="60"/>
        <w:jc w:val="both"/>
      </w:pPr>
      <w:r>
        <w:rPr/>
        <w:t>There is no significant difference in the post post test mean scores of students taught genetic concepts using conceptual assignments, conceptual discussions and enriched conceptual discussions with</w:t>
      </w:r>
      <w:r>
        <w:rPr>
          <w:spacing w:val="40"/>
        </w:rPr>
        <w:t> </w:t>
      </w:r>
      <w:r>
        <w:rPr/>
        <w:t>conceptual assignments instructional strategies and those taught the same concepts using the traditional method of instruction.</w:t>
      </w:r>
    </w:p>
    <w:p>
      <w:pPr>
        <w:pStyle w:val="BodyText"/>
        <w:spacing w:line="480" w:lineRule="auto" w:before="1"/>
        <w:ind w:left="466" w:right="591"/>
        <w:jc w:val="both"/>
      </w:pPr>
      <w:r>
        <w:rPr/>
        <w:t>To test this hypothesis, the post posttest mean scores of students taught genetic concepts with Conceptual Assignments,</w:t>
      </w:r>
      <w:r>
        <w:rPr>
          <w:spacing w:val="43"/>
        </w:rPr>
        <w:t>  </w:t>
      </w:r>
      <w:r>
        <w:rPr/>
        <w:t>Conceptual</w:t>
      </w:r>
      <w:r>
        <w:rPr>
          <w:spacing w:val="45"/>
        </w:rPr>
        <w:t>  </w:t>
      </w:r>
      <w:r>
        <w:rPr/>
        <w:t>Discussions</w:t>
      </w:r>
      <w:r>
        <w:rPr>
          <w:spacing w:val="45"/>
        </w:rPr>
        <w:t>  </w:t>
      </w:r>
      <w:r>
        <w:rPr/>
        <w:t>and</w:t>
      </w:r>
      <w:r>
        <w:rPr>
          <w:spacing w:val="45"/>
        </w:rPr>
        <w:t>  </w:t>
      </w:r>
      <w:r>
        <w:rPr/>
        <w:t>Enriched</w:t>
      </w:r>
      <w:r>
        <w:rPr>
          <w:spacing w:val="45"/>
        </w:rPr>
        <w:t>  </w:t>
      </w:r>
      <w:r>
        <w:rPr/>
        <w:t>Conceptual</w:t>
      </w:r>
      <w:r>
        <w:rPr>
          <w:spacing w:val="46"/>
        </w:rPr>
        <w:t>  </w:t>
      </w:r>
      <w:r>
        <w:rPr/>
        <w:t>Discussions</w:t>
      </w:r>
      <w:r>
        <w:rPr>
          <w:spacing w:val="45"/>
        </w:rPr>
        <w:t>  </w:t>
      </w:r>
      <w:r>
        <w:rPr/>
        <w:t>with</w:t>
      </w:r>
      <w:r>
        <w:rPr>
          <w:spacing w:val="46"/>
        </w:rPr>
        <w:t>  </w:t>
      </w:r>
      <w:r>
        <w:rPr>
          <w:spacing w:val="-2"/>
        </w:rPr>
        <w:t>Conceptual</w:t>
      </w:r>
    </w:p>
    <w:p>
      <w:pPr>
        <w:spacing w:after="0" w:line="480" w:lineRule="auto"/>
        <w:jc w:val="both"/>
        <w:sectPr>
          <w:pgSz w:w="11910" w:h="16840"/>
          <w:pgMar w:header="0" w:footer="702" w:top="1400" w:bottom="940" w:left="340" w:right="300"/>
        </w:sectPr>
      </w:pPr>
    </w:p>
    <w:p>
      <w:pPr>
        <w:pStyle w:val="BodyText"/>
        <w:spacing w:line="480" w:lineRule="auto" w:before="73"/>
        <w:ind w:left="466" w:right="199"/>
      </w:pPr>
      <w:r>
        <w:rPr/>
        <w:t>Assignments instructional strategies and those taught using traditional method were computed using the Analysis of Variance and Scheffe‟s Test statistics.</w:t>
      </w:r>
    </w:p>
    <w:p>
      <w:pPr>
        <w:pStyle w:val="BodyText"/>
      </w:pPr>
    </w:p>
    <w:p>
      <w:pPr>
        <w:pStyle w:val="BodyText"/>
        <w:spacing w:before="8"/>
      </w:pPr>
    </w:p>
    <w:p>
      <w:pPr>
        <w:pStyle w:val="Heading2"/>
        <w:spacing w:line="360" w:lineRule="auto"/>
        <w:ind w:left="1906" w:hanging="1441"/>
      </w:pPr>
      <w:r>
        <w:rPr/>
        <w:t>Table</w:t>
      </w:r>
      <w:r>
        <w:rPr>
          <w:spacing w:val="80"/>
        </w:rPr>
        <w:t> </w:t>
      </w:r>
      <w:r>
        <w:rPr/>
        <w:t>4.14a:</w:t>
      </w:r>
      <w:r>
        <w:rPr>
          <w:spacing w:val="80"/>
        </w:rPr>
        <w:t> </w:t>
      </w:r>
      <w:r>
        <w:rPr/>
        <w:t>Analysis</w:t>
      </w:r>
      <w:r>
        <w:rPr>
          <w:spacing w:val="80"/>
        </w:rPr>
        <w:t> </w:t>
      </w:r>
      <w:r>
        <w:rPr/>
        <w:t>of</w:t>
      </w:r>
      <w:r>
        <w:rPr>
          <w:spacing w:val="80"/>
        </w:rPr>
        <w:t> </w:t>
      </w:r>
      <w:r>
        <w:rPr/>
        <w:t>Variance</w:t>
      </w:r>
      <w:r>
        <w:rPr>
          <w:spacing w:val="80"/>
        </w:rPr>
        <w:t> </w:t>
      </w:r>
      <w:r>
        <w:rPr/>
        <w:t>(ANOVA)</w:t>
      </w:r>
      <w:r>
        <w:rPr>
          <w:spacing w:val="80"/>
        </w:rPr>
        <w:t> </w:t>
      </w:r>
      <w:r>
        <w:rPr/>
        <w:t>Results</w:t>
      </w:r>
      <w:r>
        <w:rPr>
          <w:spacing w:val="80"/>
        </w:rPr>
        <w:t> </w:t>
      </w:r>
      <w:r>
        <w:rPr/>
        <w:t>on</w:t>
      </w:r>
      <w:r>
        <w:rPr>
          <w:spacing w:val="80"/>
        </w:rPr>
        <w:t> </w:t>
      </w:r>
      <w:r>
        <w:rPr/>
        <w:t>Students’</w:t>
      </w:r>
      <w:r>
        <w:rPr>
          <w:spacing w:val="80"/>
        </w:rPr>
        <w:t> </w:t>
      </w:r>
      <w:r>
        <w:rPr/>
        <w:t>Retention</w:t>
      </w:r>
      <w:r>
        <w:rPr>
          <w:spacing w:val="80"/>
        </w:rPr>
        <w:t> </w:t>
      </w:r>
      <w:r>
        <w:rPr/>
        <w:t>Ability</w:t>
      </w:r>
      <w:r>
        <w:rPr>
          <w:spacing w:val="80"/>
        </w:rPr>
        <w:t> </w:t>
      </w:r>
      <w:r>
        <w:rPr/>
        <w:t>in</w:t>
      </w:r>
      <w:r>
        <w:rPr>
          <w:spacing w:val="80"/>
        </w:rPr>
        <w:t> </w:t>
      </w:r>
      <w:r>
        <w:rPr/>
        <w:t>the Experimental Groups and Control Group</w:t>
      </w:r>
    </w:p>
    <w:p>
      <w:pPr>
        <w:spacing w:line="274" w:lineRule="exact" w:before="0"/>
        <w:ind w:left="526" w:right="0" w:firstLine="0"/>
        <w:jc w:val="left"/>
        <w:rPr>
          <w:b/>
          <w:sz w:val="24"/>
        </w:rPr>
      </w:pPr>
      <w:r>
        <w:rPr>
          <w:b/>
          <w:spacing w:val="-2"/>
          <w:sz w:val="24"/>
        </w:rPr>
        <w:t>Retention</w:t>
      </w:r>
    </w:p>
    <w:p>
      <w:pPr>
        <w:pStyle w:val="BodyText"/>
        <w:spacing w:before="54"/>
        <w:rPr>
          <w:b/>
          <w:sz w:val="20"/>
        </w:rPr>
      </w:pPr>
    </w:p>
    <w:tbl>
      <w:tblPr>
        <w:tblW w:w="0" w:type="auto"/>
        <w:jc w:val="left"/>
        <w:tblInd w:w="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38"/>
        <w:gridCol w:w="1890"/>
        <w:gridCol w:w="885"/>
        <w:gridCol w:w="1949"/>
        <w:gridCol w:w="1078"/>
        <w:gridCol w:w="1264"/>
        <w:gridCol w:w="1364"/>
      </w:tblGrid>
      <w:tr>
        <w:trPr>
          <w:trHeight w:val="551" w:hRule="atLeast"/>
        </w:trPr>
        <w:tc>
          <w:tcPr>
            <w:tcW w:w="1838" w:type="dxa"/>
            <w:tcBorders>
              <w:top w:val="single" w:sz="4" w:space="0" w:color="000000"/>
              <w:bottom w:val="single" w:sz="4" w:space="0" w:color="000000"/>
            </w:tcBorders>
          </w:tcPr>
          <w:p>
            <w:pPr>
              <w:pStyle w:val="TableParagraph"/>
              <w:rPr>
                <w:sz w:val="24"/>
              </w:rPr>
            </w:pPr>
          </w:p>
        </w:tc>
        <w:tc>
          <w:tcPr>
            <w:tcW w:w="1890" w:type="dxa"/>
            <w:tcBorders>
              <w:top w:val="single" w:sz="4" w:space="0" w:color="000000"/>
              <w:bottom w:val="single" w:sz="4" w:space="0" w:color="000000"/>
            </w:tcBorders>
          </w:tcPr>
          <w:p>
            <w:pPr>
              <w:pStyle w:val="TableParagraph"/>
              <w:spacing w:line="273" w:lineRule="exact"/>
              <w:ind w:left="236"/>
              <w:rPr>
                <w:b/>
                <w:sz w:val="24"/>
              </w:rPr>
            </w:pPr>
            <w:r>
              <w:rPr>
                <w:b/>
                <w:sz w:val="24"/>
              </w:rPr>
              <w:t>Sumof</w:t>
            </w:r>
            <w:r>
              <w:rPr>
                <w:b/>
                <w:spacing w:val="-3"/>
                <w:sz w:val="24"/>
              </w:rPr>
              <w:t> </w:t>
            </w:r>
            <w:r>
              <w:rPr>
                <w:b/>
                <w:spacing w:val="-2"/>
                <w:sz w:val="24"/>
              </w:rPr>
              <w:t>Squares</w:t>
            </w:r>
          </w:p>
        </w:tc>
        <w:tc>
          <w:tcPr>
            <w:tcW w:w="885" w:type="dxa"/>
            <w:tcBorders>
              <w:top w:val="single" w:sz="4" w:space="0" w:color="000000"/>
              <w:bottom w:val="single" w:sz="4" w:space="0" w:color="000000"/>
            </w:tcBorders>
          </w:tcPr>
          <w:p>
            <w:pPr>
              <w:pStyle w:val="TableParagraph"/>
              <w:spacing w:line="273" w:lineRule="exact"/>
              <w:ind w:left="101"/>
              <w:rPr>
                <w:b/>
                <w:sz w:val="24"/>
              </w:rPr>
            </w:pPr>
            <w:r>
              <w:rPr>
                <w:b/>
                <w:spacing w:val="-5"/>
                <w:sz w:val="24"/>
              </w:rPr>
              <w:t>Df</w:t>
            </w:r>
          </w:p>
        </w:tc>
        <w:tc>
          <w:tcPr>
            <w:tcW w:w="1949" w:type="dxa"/>
            <w:tcBorders>
              <w:top w:val="single" w:sz="4" w:space="0" w:color="000000"/>
              <w:bottom w:val="single" w:sz="4" w:space="0" w:color="000000"/>
            </w:tcBorders>
          </w:tcPr>
          <w:p>
            <w:pPr>
              <w:pStyle w:val="TableParagraph"/>
              <w:spacing w:line="273" w:lineRule="exact"/>
              <w:ind w:left="425"/>
              <w:rPr>
                <w:b/>
                <w:sz w:val="24"/>
              </w:rPr>
            </w:pPr>
            <w:r>
              <w:rPr>
                <w:b/>
                <w:sz w:val="24"/>
              </w:rPr>
              <w:t>Mean</w:t>
            </w:r>
            <w:r>
              <w:rPr>
                <w:b/>
                <w:spacing w:val="-2"/>
                <w:sz w:val="24"/>
              </w:rPr>
              <w:t> Square</w:t>
            </w:r>
          </w:p>
        </w:tc>
        <w:tc>
          <w:tcPr>
            <w:tcW w:w="1078" w:type="dxa"/>
            <w:tcBorders>
              <w:top w:val="single" w:sz="4" w:space="0" w:color="000000"/>
              <w:bottom w:val="single" w:sz="4" w:space="0" w:color="000000"/>
            </w:tcBorders>
          </w:tcPr>
          <w:p>
            <w:pPr>
              <w:pStyle w:val="TableParagraph"/>
              <w:spacing w:line="273" w:lineRule="exact"/>
              <w:ind w:left="145"/>
              <w:rPr>
                <w:b/>
                <w:sz w:val="24"/>
              </w:rPr>
            </w:pPr>
            <w:r>
              <w:rPr>
                <w:b/>
                <w:spacing w:val="-10"/>
                <w:sz w:val="24"/>
              </w:rPr>
              <w:t>F</w:t>
            </w:r>
          </w:p>
        </w:tc>
        <w:tc>
          <w:tcPr>
            <w:tcW w:w="1264" w:type="dxa"/>
            <w:tcBorders>
              <w:top w:val="single" w:sz="4" w:space="0" w:color="000000"/>
              <w:bottom w:val="single" w:sz="4" w:space="0" w:color="000000"/>
            </w:tcBorders>
          </w:tcPr>
          <w:p>
            <w:pPr>
              <w:pStyle w:val="TableParagraph"/>
              <w:spacing w:line="273" w:lineRule="exact"/>
              <w:ind w:left="274"/>
              <w:rPr>
                <w:b/>
                <w:sz w:val="24"/>
              </w:rPr>
            </w:pPr>
            <w:r>
              <w:rPr>
                <w:b/>
                <w:spacing w:val="-2"/>
                <w:sz w:val="24"/>
              </w:rPr>
              <w:t>P-value</w:t>
            </w:r>
          </w:p>
        </w:tc>
        <w:tc>
          <w:tcPr>
            <w:tcW w:w="1364" w:type="dxa"/>
            <w:tcBorders>
              <w:top w:val="single" w:sz="4" w:space="0" w:color="000000"/>
              <w:bottom w:val="single" w:sz="4" w:space="0" w:color="000000"/>
            </w:tcBorders>
          </w:tcPr>
          <w:p>
            <w:pPr>
              <w:pStyle w:val="TableParagraph"/>
              <w:spacing w:line="273" w:lineRule="exact"/>
              <w:ind w:left="220"/>
              <w:rPr>
                <w:b/>
                <w:sz w:val="24"/>
              </w:rPr>
            </w:pPr>
            <w:r>
              <w:rPr>
                <w:b/>
                <w:spacing w:val="-2"/>
                <w:sz w:val="24"/>
              </w:rPr>
              <w:t>Remark</w:t>
            </w:r>
          </w:p>
        </w:tc>
      </w:tr>
      <w:tr>
        <w:trPr>
          <w:trHeight w:val="411" w:hRule="atLeast"/>
        </w:trPr>
        <w:tc>
          <w:tcPr>
            <w:tcW w:w="1838" w:type="dxa"/>
            <w:tcBorders>
              <w:top w:val="single" w:sz="4" w:space="0" w:color="000000"/>
            </w:tcBorders>
          </w:tcPr>
          <w:p>
            <w:pPr>
              <w:pStyle w:val="TableParagraph"/>
              <w:spacing w:line="268" w:lineRule="exact"/>
              <w:rPr>
                <w:sz w:val="24"/>
              </w:rPr>
            </w:pPr>
            <w:r>
              <w:rPr>
                <w:sz w:val="24"/>
              </w:rPr>
              <w:t>Between</w:t>
            </w:r>
            <w:r>
              <w:rPr>
                <w:spacing w:val="-3"/>
                <w:sz w:val="24"/>
              </w:rPr>
              <w:t> </w:t>
            </w:r>
            <w:r>
              <w:rPr>
                <w:spacing w:val="-2"/>
                <w:sz w:val="24"/>
              </w:rPr>
              <w:t>Groups</w:t>
            </w:r>
          </w:p>
        </w:tc>
        <w:tc>
          <w:tcPr>
            <w:tcW w:w="1890" w:type="dxa"/>
            <w:tcBorders>
              <w:top w:val="single" w:sz="4" w:space="0" w:color="000000"/>
            </w:tcBorders>
          </w:tcPr>
          <w:p>
            <w:pPr>
              <w:pStyle w:val="TableParagraph"/>
              <w:spacing w:line="268" w:lineRule="exact"/>
              <w:ind w:left="236"/>
              <w:rPr>
                <w:sz w:val="24"/>
              </w:rPr>
            </w:pPr>
            <w:r>
              <w:rPr>
                <w:spacing w:val="-2"/>
                <w:sz w:val="24"/>
              </w:rPr>
              <w:t>5721.953</w:t>
            </w:r>
          </w:p>
        </w:tc>
        <w:tc>
          <w:tcPr>
            <w:tcW w:w="885" w:type="dxa"/>
            <w:tcBorders>
              <w:top w:val="single" w:sz="4" w:space="0" w:color="000000"/>
            </w:tcBorders>
          </w:tcPr>
          <w:p>
            <w:pPr>
              <w:pStyle w:val="TableParagraph"/>
              <w:spacing w:line="268" w:lineRule="exact"/>
              <w:ind w:left="101"/>
              <w:rPr>
                <w:sz w:val="24"/>
              </w:rPr>
            </w:pPr>
            <w:r>
              <w:rPr>
                <w:spacing w:val="-10"/>
                <w:sz w:val="24"/>
              </w:rPr>
              <w:t>3</w:t>
            </w:r>
          </w:p>
        </w:tc>
        <w:tc>
          <w:tcPr>
            <w:tcW w:w="1949" w:type="dxa"/>
            <w:tcBorders>
              <w:top w:val="single" w:sz="4" w:space="0" w:color="000000"/>
            </w:tcBorders>
          </w:tcPr>
          <w:p>
            <w:pPr>
              <w:pStyle w:val="TableParagraph"/>
              <w:spacing w:line="268" w:lineRule="exact"/>
              <w:ind w:left="425"/>
              <w:rPr>
                <w:sz w:val="24"/>
              </w:rPr>
            </w:pPr>
            <w:r>
              <w:rPr>
                <w:spacing w:val="-2"/>
                <w:sz w:val="24"/>
              </w:rPr>
              <w:t>1907.318</w:t>
            </w:r>
          </w:p>
        </w:tc>
        <w:tc>
          <w:tcPr>
            <w:tcW w:w="1078" w:type="dxa"/>
            <w:tcBorders>
              <w:top w:val="single" w:sz="4" w:space="0" w:color="000000"/>
            </w:tcBorders>
          </w:tcPr>
          <w:p>
            <w:pPr>
              <w:pStyle w:val="TableParagraph"/>
              <w:spacing w:line="268" w:lineRule="exact"/>
              <w:ind w:left="145"/>
              <w:rPr>
                <w:sz w:val="24"/>
              </w:rPr>
            </w:pPr>
            <w:r>
              <w:rPr>
                <w:spacing w:val="-2"/>
                <w:sz w:val="24"/>
              </w:rPr>
              <w:t>94.089</w:t>
            </w:r>
          </w:p>
        </w:tc>
        <w:tc>
          <w:tcPr>
            <w:tcW w:w="1264" w:type="dxa"/>
            <w:tcBorders>
              <w:top w:val="single" w:sz="4" w:space="0" w:color="000000"/>
            </w:tcBorders>
          </w:tcPr>
          <w:p>
            <w:pPr>
              <w:pStyle w:val="TableParagraph"/>
              <w:spacing w:line="268" w:lineRule="exact"/>
              <w:ind w:left="274"/>
              <w:rPr>
                <w:sz w:val="24"/>
              </w:rPr>
            </w:pPr>
            <w:r>
              <w:rPr>
                <w:spacing w:val="-4"/>
                <w:sz w:val="24"/>
              </w:rPr>
              <w:t>.001</w:t>
            </w:r>
          </w:p>
        </w:tc>
        <w:tc>
          <w:tcPr>
            <w:tcW w:w="1364" w:type="dxa"/>
            <w:tcBorders>
              <w:top w:val="single" w:sz="4" w:space="0" w:color="000000"/>
            </w:tcBorders>
          </w:tcPr>
          <w:p>
            <w:pPr>
              <w:pStyle w:val="TableParagraph"/>
              <w:spacing w:line="268" w:lineRule="exact"/>
              <w:ind w:left="220"/>
              <w:rPr>
                <w:sz w:val="24"/>
              </w:rPr>
            </w:pPr>
            <w:r>
              <w:rPr>
                <w:spacing w:val="-5"/>
                <w:sz w:val="24"/>
              </w:rPr>
              <w:t>*S</w:t>
            </w:r>
          </w:p>
        </w:tc>
      </w:tr>
      <w:tr>
        <w:trPr>
          <w:trHeight w:val="552" w:hRule="atLeast"/>
        </w:trPr>
        <w:tc>
          <w:tcPr>
            <w:tcW w:w="1838" w:type="dxa"/>
          </w:tcPr>
          <w:p>
            <w:pPr>
              <w:pStyle w:val="TableParagraph"/>
              <w:spacing w:before="133"/>
              <w:ind w:left="60"/>
              <w:rPr>
                <w:sz w:val="24"/>
              </w:rPr>
            </w:pPr>
            <w:r>
              <w:rPr>
                <w:sz w:val="24"/>
              </w:rPr>
              <w:t>Within</w:t>
            </w:r>
            <w:r>
              <w:rPr>
                <w:spacing w:val="1"/>
                <w:sz w:val="24"/>
              </w:rPr>
              <w:t> </w:t>
            </w:r>
            <w:r>
              <w:rPr>
                <w:spacing w:val="-2"/>
                <w:sz w:val="24"/>
              </w:rPr>
              <w:t>Groups</w:t>
            </w:r>
          </w:p>
        </w:tc>
        <w:tc>
          <w:tcPr>
            <w:tcW w:w="1890" w:type="dxa"/>
          </w:tcPr>
          <w:p>
            <w:pPr>
              <w:pStyle w:val="TableParagraph"/>
              <w:spacing w:before="133"/>
              <w:ind w:left="236"/>
              <w:rPr>
                <w:sz w:val="24"/>
              </w:rPr>
            </w:pPr>
            <w:r>
              <w:rPr>
                <w:spacing w:val="-2"/>
                <w:sz w:val="24"/>
              </w:rPr>
              <w:t>3608.316</w:t>
            </w:r>
          </w:p>
        </w:tc>
        <w:tc>
          <w:tcPr>
            <w:tcW w:w="885" w:type="dxa"/>
          </w:tcPr>
          <w:p>
            <w:pPr>
              <w:pStyle w:val="TableParagraph"/>
              <w:spacing w:before="133"/>
              <w:ind w:left="101"/>
              <w:rPr>
                <w:sz w:val="24"/>
              </w:rPr>
            </w:pPr>
            <w:r>
              <w:rPr>
                <w:spacing w:val="-5"/>
                <w:sz w:val="24"/>
              </w:rPr>
              <w:t>178</w:t>
            </w:r>
          </w:p>
        </w:tc>
        <w:tc>
          <w:tcPr>
            <w:tcW w:w="1949" w:type="dxa"/>
          </w:tcPr>
          <w:p>
            <w:pPr>
              <w:pStyle w:val="TableParagraph"/>
              <w:spacing w:before="133"/>
              <w:ind w:left="425"/>
              <w:rPr>
                <w:sz w:val="24"/>
              </w:rPr>
            </w:pPr>
            <w:r>
              <w:rPr>
                <w:spacing w:val="-2"/>
                <w:sz w:val="24"/>
              </w:rPr>
              <w:t>20.271</w:t>
            </w:r>
          </w:p>
        </w:tc>
        <w:tc>
          <w:tcPr>
            <w:tcW w:w="1078" w:type="dxa"/>
          </w:tcPr>
          <w:p>
            <w:pPr>
              <w:pStyle w:val="TableParagraph"/>
              <w:rPr>
                <w:sz w:val="24"/>
              </w:rPr>
            </w:pPr>
          </w:p>
        </w:tc>
        <w:tc>
          <w:tcPr>
            <w:tcW w:w="1264" w:type="dxa"/>
          </w:tcPr>
          <w:p>
            <w:pPr>
              <w:pStyle w:val="TableParagraph"/>
              <w:rPr>
                <w:sz w:val="24"/>
              </w:rPr>
            </w:pPr>
          </w:p>
        </w:tc>
        <w:tc>
          <w:tcPr>
            <w:tcW w:w="1364" w:type="dxa"/>
          </w:tcPr>
          <w:p>
            <w:pPr>
              <w:pStyle w:val="TableParagraph"/>
              <w:rPr>
                <w:sz w:val="24"/>
              </w:rPr>
            </w:pPr>
          </w:p>
        </w:tc>
      </w:tr>
      <w:tr>
        <w:trPr>
          <w:trHeight w:val="408" w:hRule="atLeast"/>
        </w:trPr>
        <w:tc>
          <w:tcPr>
            <w:tcW w:w="1838" w:type="dxa"/>
          </w:tcPr>
          <w:p>
            <w:pPr>
              <w:pStyle w:val="TableParagraph"/>
              <w:spacing w:line="256" w:lineRule="exact" w:before="133"/>
              <w:ind w:left="60"/>
              <w:rPr>
                <w:sz w:val="24"/>
              </w:rPr>
            </w:pPr>
            <w:r>
              <w:rPr>
                <w:spacing w:val="-2"/>
                <w:sz w:val="24"/>
              </w:rPr>
              <w:t>Total</w:t>
            </w:r>
          </w:p>
        </w:tc>
        <w:tc>
          <w:tcPr>
            <w:tcW w:w="1890" w:type="dxa"/>
          </w:tcPr>
          <w:p>
            <w:pPr>
              <w:pStyle w:val="TableParagraph"/>
              <w:spacing w:line="256" w:lineRule="exact" w:before="133"/>
              <w:ind w:left="236"/>
              <w:rPr>
                <w:sz w:val="24"/>
              </w:rPr>
            </w:pPr>
            <w:r>
              <w:rPr>
                <w:spacing w:val="-2"/>
                <w:sz w:val="24"/>
              </w:rPr>
              <w:t>9330.269</w:t>
            </w:r>
          </w:p>
        </w:tc>
        <w:tc>
          <w:tcPr>
            <w:tcW w:w="885" w:type="dxa"/>
          </w:tcPr>
          <w:p>
            <w:pPr>
              <w:pStyle w:val="TableParagraph"/>
              <w:spacing w:line="256" w:lineRule="exact" w:before="133"/>
              <w:ind w:left="101"/>
              <w:rPr>
                <w:sz w:val="24"/>
              </w:rPr>
            </w:pPr>
            <w:r>
              <w:rPr>
                <w:spacing w:val="-5"/>
                <w:sz w:val="24"/>
              </w:rPr>
              <w:t>181</w:t>
            </w:r>
          </w:p>
        </w:tc>
        <w:tc>
          <w:tcPr>
            <w:tcW w:w="1949" w:type="dxa"/>
          </w:tcPr>
          <w:p>
            <w:pPr>
              <w:pStyle w:val="TableParagraph"/>
              <w:rPr>
                <w:sz w:val="24"/>
              </w:rPr>
            </w:pPr>
          </w:p>
        </w:tc>
        <w:tc>
          <w:tcPr>
            <w:tcW w:w="1078" w:type="dxa"/>
          </w:tcPr>
          <w:p>
            <w:pPr>
              <w:pStyle w:val="TableParagraph"/>
              <w:rPr>
                <w:sz w:val="24"/>
              </w:rPr>
            </w:pPr>
          </w:p>
        </w:tc>
        <w:tc>
          <w:tcPr>
            <w:tcW w:w="1264" w:type="dxa"/>
          </w:tcPr>
          <w:p>
            <w:pPr>
              <w:pStyle w:val="TableParagraph"/>
              <w:rPr>
                <w:sz w:val="24"/>
              </w:rPr>
            </w:pPr>
          </w:p>
        </w:tc>
        <w:tc>
          <w:tcPr>
            <w:tcW w:w="1364" w:type="dxa"/>
          </w:tcPr>
          <w:p>
            <w:pPr>
              <w:pStyle w:val="TableParagraph"/>
              <w:rPr>
                <w:sz w:val="24"/>
              </w:rPr>
            </w:pPr>
          </w:p>
        </w:tc>
      </w:tr>
    </w:tbl>
    <w:p>
      <w:pPr>
        <w:pStyle w:val="BodyText"/>
        <w:spacing w:before="27"/>
        <w:rPr>
          <w:b/>
          <w:sz w:val="20"/>
        </w:rPr>
      </w:pPr>
      <w:r>
        <w:rPr/>
        <mc:AlternateContent>
          <mc:Choice Requires="wps">
            <w:drawing>
              <wp:anchor distT="0" distB="0" distL="0" distR="0" allowOverlap="1" layoutInCell="1" locked="0" behindDoc="1" simplePos="0" relativeHeight="487629824">
                <wp:simplePos x="0" y="0"/>
                <wp:positionH relativeFrom="page">
                  <wp:posOffset>502920</wp:posOffset>
                </wp:positionH>
                <wp:positionV relativeFrom="paragraph">
                  <wp:posOffset>178447</wp:posOffset>
                </wp:positionV>
                <wp:extent cx="6530975" cy="6350"/>
                <wp:effectExtent l="0" t="0" r="0" b="0"/>
                <wp:wrapTopAndBottom/>
                <wp:docPr id="184" name="Graphic 184"/>
                <wp:cNvGraphicFramePr>
                  <a:graphicFrameLocks/>
                </wp:cNvGraphicFramePr>
                <a:graphic>
                  <a:graphicData uri="http://schemas.microsoft.com/office/word/2010/wordprocessingShape">
                    <wps:wsp>
                      <wps:cNvPr id="184" name="Graphic 184"/>
                      <wps:cNvSpPr/>
                      <wps:spPr>
                        <a:xfrm>
                          <a:off x="0" y="0"/>
                          <a:ext cx="6530975" cy="6350"/>
                        </a:xfrm>
                        <a:custGeom>
                          <a:avLst/>
                          <a:gdLst/>
                          <a:ahLst/>
                          <a:cxnLst/>
                          <a:rect l="l" t="t" r="r" b="b"/>
                          <a:pathLst>
                            <a:path w="6530975" h="6350">
                              <a:moveTo>
                                <a:pt x="6530391" y="0"/>
                              </a:moveTo>
                              <a:lnTo>
                                <a:pt x="6530391" y="0"/>
                              </a:lnTo>
                              <a:lnTo>
                                <a:pt x="0" y="0"/>
                              </a:lnTo>
                              <a:lnTo>
                                <a:pt x="0" y="6083"/>
                              </a:lnTo>
                              <a:lnTo>
                                <a:pt x="6530391" y="6083"/>
                              </a:lnTo>
                              <a:lnTo>
                                <a:pt x="65303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600002pt;margin-top:14.050975pt;width:514.204024pt;height:.479pt;mso-position-horizontal-relative:page;mso-position-vertical-relative:paragraph;z-index:-15686656;mso-wrap-distance-left:0;mso-wrap-distance-right:0" id="docshape157" filled="true" fillcolor="#000000" stroked="false">
                <v:fill type="solid"/>
                <w10:wrap type="topAndBottom"/>
              </v:rect>
            </w:pict>
          </mc:Fallback>
        </mc:AlternateContent>
      </w:r>
    </w:p>
    <w:p>
      <w:pPr>
        <w:pStyle w:val="BodyText"/>
        <w:ind w:left="466"/>
      </w:pPr>
      <w:r>
        <w:rPr/>
        <w:t>*S</w:t>
      </w:r>
      <w:r>
        <w:rPr>
          <w:spacing w:val="-3"/>
        </w:rPr>
        <w:t> </w:t>
      </w:r>
      <w:r>
        <w:rPr/>
        <w:t>=</w:t>
      </w:r>
      <w:r>
        <w:rPr>
          <w:spacing w:val="-1"/>
        </w:rPr>
        <w:t> </w:t>
      </w:r>
      <w:r>
        <w:rPr/>
        <w:t>Significant at</w:t>
      </w:r>
      <w:r>
        <w:rPr>
          <w:spacing w:val="-1"/>
        </w:rPr>
        <w:t> </w:t>
      </w:r>
      <w:r>
        <w:rPr/>
        <w:t>P</w:t>
      </w:r>
      <w:r>
        <w:rPr>
          <w:spacing w:val="2"/>
        </w:rPr>
        <w:t> </w:t>
      </w:r>
      <w:r>
        <w:rPr>
          <w:u w:val="single"/>
        </w:rPr>
        <w:t>&lt;</w:t>
      </w:r>
      <w:r>
        <w:rPr>
          <w:spacing w:val="-1"/>
        </w:rPr>
        <w:t> </w:t>
      </w:r>
      <w:r>
        <w:rPr/>
        <w:t>0.05 </w:t>
      </w:r>
      <w:r>
        <w:rPr>
          <w:spacing w:val="-2"/>
        </w:rPr>
        <w:t>level</w:t>
      </w:r>
    </w:p>
    <w:p>
      <w:pPr>
        <w:pStyle w:val="BodyText"/>
        <w:spacing w:line="480" w:lineRule="auto" w:before="268"/>
        <w:ind w:left="466" w:right="526"/>
        <w:jc w:val="both"/>
      </w:pPr>
      <w:r>
        <w:rPr/>
        <w:t>The Analysis of Variance statistics in Table 4.14a</w:t>
      </w:r>
      <w:r>
        <w:rPr>
          <w:spacing w:val="80"/>
        </w:rPr>
        <w:t> </w:t>
      </w:r>
      <w:r>
        <w:rPr/>
        <w:t>showed that significant difference exist in the mean post post test mean scores of senior secondary students taught genetic concepts with Conceptual Assignments, Conceptual Discussions and Enriched Conceptual Discussions with Conceptual</w:t>
      </w:r>
      <w:r>
        <w:rPr>
          <w:spacing w:val="40"/>
        </w:rPr>
        <w:t> </w:t>
      </w:r>
      <w:r>
        <w:rPr/>
        <w:t>Assignments and those taught with lecture method. Reasons being that the calculated p value of 0.001 is lower than the level of significance set at p </w:t>
      </w:r>
      <w:r>
        <w:rPr>
          <w:rFonts w:ascii="Cambria Math" w:hAnsi="Cambria Math"/>
        </w:rPr>
        <w:t>≤ </w:t>
      </w:r>
      <w:r>
        <w:rPr/>
        <w:t>0.05.</w:t>
      </w:r>
    </w:p>
    <w:p>
      <w:pPr>
        <w:spacing w:after="0" w:line="480" w:lineRule="auto"/>
        <w:jc w:val="both"/>
        <w:sectPr>
          <w:pgSz w:w="11910" w:h="16840"/>
          <w:pgMar w:header="0" w:footer="702" w:top="980" w:bottom="940" w:left="340" w:right="300"/>
        </w:sectPr>
      </w:pPr>
    </w:p>
    <w:p>
      <w:pPr>
        <w:pStyle w:val="Heading2"/>
        <w:spacing w:line="360" w:lineRule="auto" w:before="60"/>
        <w:ind w:left="526" w:right="199" w:hanging="60"/>
      </w:pPr>
      <w:r>
        <w:rPr/>
        <w:t>Table</w:t>
      </w:r>
      <w:r>
        <w:rPr>
          <w:spacing w:val="-3"/>
        </w:rPr>
        <w:t> </w:t>
      </w:r>
      <w:r>
        <w:rPr/>
        <w:t>4.14b:</w:t>
      </w:r>
      <w:r>
        <w:rPr>
          <w:spacing w:val="-3"/>
        </w:rPr>
        <w:t> </w:t>
      </w:r>
      <w:r>
        <w:rPr/>
        <w:t>Post</w:t>
      </w:r>
      <w:r>
        <w:rPr>
          <w:spacing w:val="-3"/>
        </w:rPr>
        <w:t> </w:t>
      </w:r>
      <w:r>
        <w:rPr/>
        <w:t>Hoc</w:t>
      </w:r>
      <w:r>
        <w:rPr>
          <w:spacing w:val="-3"/>
        </w:rPr>
        <w:t> </w:t>
      </w:r>
      <w:r>
        <w:rPr/>
        <w:t>Scheffe’s</w:t>
      </w:r>
      <w:r>
        <w:rPr>
          <w:spacing w:val="-3"/>
        </w:rPr>
        <w:t> </w:t>
      </w:r>
      <w:r>
        <w:rPr/>
        <w:t>Test</w:t>
      </w:r>
      <w:r>
        <w:rPr>
          <w:spacing w:val="-3"/>
        </w:rPr>
        <w:t> </w:t>
      </w:r>
      <w:r>
        <w:rPr/>
        <w:t>of</w:t>
      </w:r>
      <w:r>
        <w:rPr>
          <w:spacing w:val="-3"/>
        </w:rPr>
        <w:t> </w:t>
      </w:r>
      <w:r>
        <w:rPr/>
        <w:t>Analysis</w:t>
      </w:r>
      <w:r>
        <w:rPr>
          <w:spacing w:val="-3"/>
        </w:rPr>
        <w:t> </w:t>
      </w:r>
      <w:r>
        <w:rPr/>
        <w:t>of</w:t>
      </w:r>
      <w:r>
        <w:rPr>
          <w:spacing w:val="-2"/>
        </w:rPr>
        <w:t> </w:t>
      </w:r>
      <w:r>
        <w:rPr/>
        <w:t>Variance</w:t>
      </w:r>
      <w:r>
        <w:rPr>
          <w:spacing w:val="-3"/>
        </w:rPr>
        <w:t> </w:t>
      </w:r>
      <w:r>
        <w:rPr/>
        <w:t>Differences</w:t>
      </w:r>
      <w:r>
        <w:rPr>
          <w:spacing w:val="-3"/>
        </w:rPr>
        <w:t> </w:t>
      </w:r>
      <w:r>
        <w:rPr/>
        <w:t>in</w:t>
      </w:r>
      <w:r>
        <w:rPr>
          <w:spacing w:val="-2"/>
        </w:rPr>
        <w:t> </w:t>
      </w:r>
      <w:r>
        <w:rPr/>
        <w:t>the Post</w:t>
      </w:r>
      <w:r>
        <w:rPr>
          <w:spacing w:val="-2"/>
        </w:rPr>
        <w:t> </w:t>
      </w:r>
      <w:r>
        <w:rPr/>
        <w:t>Post</w:t>
      </w:r>
      <w:r>
        <w:rPr>
          <w:spacing w:val="-3"/>
        </w:rPr>
        <w:t> </w:t>
      </w:r>
      <w:r>
        <w:rPr/>
        <w:t>Test</w:t>
      </w:r>
      <w:r>
        <w:rPr>
          <w:spacing w:val="-1"/>
        </w:rPr>
        <w:t> </w:t>
      </w:r>
      <w:r>
        <w:rPr/>
        <w:t>Mean Scores of Experimental and Control Groups</w:t>
      </w:r>
    </w:p>
    <w:p>
      <w:pPr>
        <w:spacing w:line="360" w:lineRule="auto" w:before="1"/>
        <w:ind w:left="195" w:right="7654" w:firstLine="271"/>
        <w:jc w:val="left"/>
        <w:rPr>
          <w:b/>
          <w:sz w:val="24"/>
        </w:rPr>
      </w:pPr>
      <w:r>
        <w:rPr/>
        <mc:AlternateContent>
          <mc:Choice Requires="wps">
            <w:drawing>
              <wp:anchor distT="0" distB="0" distL="0" distR="0" allowOverlap="1" layoutInCell="1" locked="0" behindDoc="0" simplePos="0" relativeHeight="15771648">
                <wp:simplePos x="0" y="0"/>
                <wp:positionH relativeFrom="page">
                  <wp:posOffset>301752</wp:posOffset>
                </wp:positionH>
                <wp:positionV relativeFrom="paragraph">
                  <wp:posOffset>469182</wp:posOffset>
                </wp:positionV>
                <wp:extent cx="5908675" cy="423545"/>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5908675" cy="42354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14"/>
                              <w:gridCol w:w="1755"/>
                              <w:gridCol w:w="2028"/>
                              <w:gridCol w:w="369"/>
                              <w:gridCol w:w="935"/>
                              <w:gridCol w:w="987"/>
                              <w:gridCol w:w="1198"/>
                            </w:tblGrid>
                            <w:tr>
                              <w:trPr>
                                <w:trHeight w:val="300" w:hRule="atLeast"/>
                              </w:trPr>
                              <w:tc>
                                <w:tcPr>
                                  <w:tcW w:w="1914" w:type="dxa"/>
                                  <w:tcBorders>
                                    <w:top w:val="single" w:sz="4" w:space="0" w:color="000000"/>
                                  </w:tcBorders>
                                </w:tcPr>
                                <w:p>
                                  <w:pPr>
                                    <w:pStyle w:val="TableParagraph"/>
                                    <w:spacing w:line="275" w:lineRule="exact"/>
                                    <w:ind w:left="60"/>
                                    <w:rPr>
                                      <w:b/>
                                      <w:sz w:val="24"/>
                                    </w:rPr>
                                  </w:pPr>
                                  <w:r>
                                    <w:rPr>
                                      <w:b/>
                                      <w:sz w:val="24"/>
                                    </w:rPr>
                                    <w:t>(I)</w:t>
                                  </w:r>
                                  <w:r>
                                    <w:rPr>
                                      <w:b/>
                                      <w:spacing w:val="-2"/>
                                      <w:sz w:val="24"/>
                                    </w:rPr>
                                    <w:t> Groups</w:t>
                                  </w:r>
                                </w:p>
                              </w:tc>
                              <w:tc>
                                <w:tcPr>
                                  <w:tcW w:w="1755" w:type="dxa"/>
                                  <w:tcBorders>
                                    <w:top w:val="single" w:sz="4" w:space="0" w:color="000000"/>
                                  </w:tcBorders>
                                </w:tcPr>
                                <w:p>
                                  <w:pPr>
                                    <w:pStyle w:val="TableParagraph"/>
                                    <w:spacing w:line="275" w:lineRule="exact"/>
                                    <w:ind w:left="767"/>
                                    <w:rPr>
                                      <w:b/>
                                      <w:sz w:val="24"/>
                                    </w:rPr>
                                  </w:pPr>
                                  <w:r>
                                    <w:rPr>
                                      <w:b/>
                                      <w:spacing w:val="-5"/>
                                      <w:sz w:val="24"/>
                                    </w:rPr>
                                    <w:t>(J)</w:t>
                                  </w:r>
                                </w:p>
                              </w:tc>
                              <w:tc>
                                <w:tcPr>
                                  <w:tcW w:w="2028" w:type="dxa"/>
                                  <w:tcBorders>
                                    <w:top w:val="single" w:sz="4" w:space="0" w:color="000000"/>
                                  </w:tcBorders>
                                </w:tcPr>
                                <w:p>
                                  <w:pPr>
                                    <w:pStyle w:val="TableParagraph"/>
                                    <w:spacing w:line="275" w:lineRule="exact"/>
                                    <w:ind w:left="215"/>
                                    <w:rPr>
                                      <w:b/>
                                      <w:sz w:val="24"/>
                                    </w:rPr>
                                  </w:pPr>
                                  <w:r>
                                    <w:rPr>
                                      <w:b/>
                                      <w:sz w:val="24"/>
                                    </w:rPr>
                                    <w:t>Mean</w:t>
                                  </w:r>
                                  <w:r>
                                    <w:rPr>
                                      <w:b/>
                                      <w:spacing w:val="46"/>
                                      <w:sz w:val="24"/>
                                    </w:rPr>
                                    <w:t> </w:t>
                                  </w:r>
                                  <w:r>
                                    <w:rPr>
                                      <w:b/>
                                      <w:spacing w:val="-2"/>
                                      <w:sz w:val="24"/>
                                    </w:rPr>
                                    <w:t>Difference</w:t>
                                  </w:r>
                                </w:p>
                              </w:tc>
                              <w:tc>
                                <w:tcPr>
                                  <w:tcW w:w="369" w:type="dxa"/>
                                  <w:tcBorders>
                                    <w:top w:val="single" w:sz="4" w:space="0" w:color="000000"/>
                                  </w:tcBorders>
                                </w:tcPr>
                                <w:p>
                                  <w:pPr>
                                    <w:pStyle w:val="TableParagraph"/>
                                    <w:spacing w:line="275" w:lineRule="exact"/>
                                    <w:ind w:left="52"/>
                                    <w:rPr>
                                      <w:b/>
                                      <w:sz w:val="24"/>
                                    </w:rPr>
                                  </w:pPr>
                                  <w:r>
                                    <w:rPr>
                                      <w:b/>
                                      <w:spacing w:val="-5"/>
                                      <w:sz w:val="24"/>
                                    </w:rPr>
                                    <w:t>(I-</w:t>
                                  </w:r>
                                </w:p>
                              </w:tc>
                              <w:tc>
                                <w:tcPr>
                                  <w:tcW w:w="935" w:type="dxa"/>
                                  <w:tcBorders>
                                    <w:top w:val="single" w:sz="4" w:space="0" w:color="000000"/>
                                  </w:tcBorders>
                                </w:tcPr>
                                <w:p>
                                  <w:pPr>
                                    <w:pStyle w:val="TableParagraph"/>
                                    <w:spacing w:line="275" w:lineRule="exact"/>
                                    <w:ind w:left="60"/>
                                    <w:rPr>
                                      <w:b/>
                                      <w:sz w:val="24"/>
                                    </w:rPr>
                                  </w:pPr>
                                  <w:r>
                                    <w:rPr>
                                      <w:b/>
                                      <w:spacing w:val="-4"/>
                                      <w:sz w:val="24"/>
                                    </w:rPr>
                                    <w:t>Std.</w:t>
                                  </w:r>
                                </w:p>
                              </w:tc>
                              <w:tc>
                                <w:tcPr>
                                  <w:tcW w:w="987" w:type="dxa"/>
                                  <w:tcBorders>
                                    <w:top w:val="single" w:sz="4" w:space="0" w:color="000000"/>
                                  </w:tcBorders>
                                </w:tcPr>
                                <w:p>
                                  <w:pPr>
                                    <w:pStyle w:val="TableParagraph"/>
                                    <w:spacing w:line="275" w:lineRule="exact"/>
                                    <w:ind w:left="274"/>
                                    <w:rPr>
                                      <w:b/>
                                      <w:sz w:val="24"/>
                                    </w:rPr>
                                  </w:pPr>
                                  <w:r>
                                    <w:rPr>
                                      <w:b/>
                                      <w:spacing w:val="-5"/>
                                      <w:sz w:val="24"/>
                                    </w:rPr>
                                    <w:t>P-</w:t>
                                  </w:r>
                                </w:p>
                              </w:tc>
                              <w:tc>
                                <w:tcPr>
                                  <w:tcW w:w="1198" w:type="dxa"/>
                                  <w:tcBorders>
                                    <w:top w:val="single" w:sz="4" w:space="0" w:color="000000"/>
                                  </w:tcBorders>
                                </w:tcPr>
                                <w:p>
                                  <w:pPr>
                                    <w:pStyle w:val="TableParagraph"/>
                                    <w:spacing w:line="275" w:lineRule="exact"/>
                                    <w:ind w:left="161"/>
                                    <w:rPr>
                                      <w:b/>
                                      <w:sz w:val="24"/>
                                    </w:rPr>
                                  </w:pPr>
                                  <w:r>
                                    <w:rPr>
                                      <w:b/>
                                      <w:spacing w:val="-2"/>
                                      <w:sz w:val="24"/>
                                    </w:rPr>
                                    <w:t>Remark</w:t>
                                  </w:r>
                                </w:p>
                              </w:tc>
                            </w:tr>
                            <w:tr>
                              <w:trPr>
                                <w:trHeight w:val="347" w:hRule="atLeast"/>
                              </w:trPr>
                              <w:tc>
                                <w:tcPr>
                                  <w:tcW w:w="1914" w:type="dxa"/>
                                  <w:tcBorders>
                                    <w:bottom w:val="single" w:sz="4" w:space="0" w:color="000000"/>
                                  </w:tcBorders>
                                </w:tcPr>
                                <w:p>
                                  <w:pPr>
                                    <w:pStyle w:val="TableParagraph"/>
                                    <w:rPr>
                                      <w:sz w:val="22"/>
                                    </w:rPr>
                                  </w:pPr>
                                </w:p>
                              </w:tc>
                              <w:tc>
                                <w:tcPr>
                                  <w:tcW w:w="1755" w:type="dxa"/>
                                  <w:tcBorders>
                                    <w:bottom w:val="single" w:sz="4" w:space="0" w:color="000000"/>
                                  </w:tcBorders>
                                </w:tcPr>
                                <w:p>
                                  <w:pPr>
                                    <w:pStyle w:val="TableParagraph"/>
                                    <w:spacing w:before="15"/>
                                    <w:ind w:left="767"/>
                                    <w:rPr>
                                      <w:b/>
                                      <w:sz w:val="24"/>
                                    </w:rPr>
                                  </w:pPr>
                                  <w:r>
                                    <w:rPr>
                                      <w:b/>
                                      <w:spacing w:val="-2"/>
                                      <w:sz w:val="24"/>
                                    </w:rPr>
                                    <w:t>Groups</w:t>
                                  </w:r>
                                </w:p>
                              </w:tc>
                              <w:tc>
                                <w:tcPr>
                                  <w:tcW w:w="2028" w:type="dxa"/>
                                  <w:tcBorders>
                                    <w:bottom w:val="single" w:sz="4" w:space="0" w:color="000000"/>
                                  </w:tcBorders>
                                </w:tcPr>
                                <w:p>
                                  <w:pPr>
                                    <w:pStyle w:val="TableParagraph"/>
                                    <w:spacing w:before="15"/>
                                    <w:ind w:left="215"/>
                                    <w:rPr>
                                      <w:b/>
                                      <w:sz w:val="24"/>
                                    </w:rPr>
                                  </w:pPr>
                                  <w:r>
                                    <w:rPr>
                                      <w:b/>
                                      <w:spacing w:val="-5"/>
                                      <w:sz w:val="24"/>
                                    </w:rPr>
                                    <w:t>J)</w:t>
                                  </w:r>
                                </w:p>
                              </w:tc>
                              <w:tc>
                                <w:tcPr>
                                  <w:tcW w:w="369" w:type="dxa"/>
                                  <w:tcBorders>
                                    <w:bottom w:val="single" w:sz="4" w:space="0" w:color="000000"/>
                                  </w:tcBorders>
                                </w:tcPr>
                                <w:p>
                                  <w:pPr>
                                    <w:pStyle w:val="TableParagraph"/>
                                    <w:rPr>
                                      <w:sz w:val="22"/>
                                    </w:rPr>
                                  </w:pPr>
                                </w:p>
                              </w:tc>
                              <w:tc>
                                <w:tcPr>
                                  <w:tcW w:w="935" w:type="dxa"/>
                                  <w:tcBorders>
                                    <w:bottom w:val="single" w:sz="4" w:space="0" w:color="000000"/>
                                  </w:tcBorders>
                                </w:tcPr>
                                <w:p>
                                  <w:pPr>
                                    <w:pStyle w:val="TableParagraph"/>
                                    <w:spacing w:before="15"/>
                                    <w:ind w:left="60"/>
                                    <w:rPr>
                                      <w:b/>
                                      <w:sz w:val="24"/>
                                    </w:rPr>
                                  </w:pPr>
                                  <w:r>
                                    <w:rPr>
                                      <w:b/>
                                      <w:spacing w:val="-4"/>
                                      <w:sz w:val="24"/>
                                    </w:rPr>
                                    <w:t>Error</w:t>
                                  </w:r>
                                </w:p>
                              </w:tc>
                              <w:tc>
                                <w:tcPr>
                                  <w:tcW w:w="987" w:type="dxa"/>
                                  <w:tcBorders>
                                    <w:bottom w:val="single" w:sz="4" w:space="0" w:color="000000"/>
                                  </w:tcBorders>
                                </w:tcPr>
                                <w:p>
                                  <w:pPr>
                                    <w:pStyle w:val="TableParagraph"/>
                                    <w:spacing w:before="15"/>
                                    <w:ind w:left="274"/>
                                    <w:rPr>
                                      <w:b/>
                                      <w:sz w:val="24"/>
                                    </w:rPr>
                                  </w:pPr>
                                  <w:r>
                                    <w:rPr>
                                      <w:b/>
                                      <w:spacing w:val="-2"/>
                                      <w:sz w:val="24"/>
                                    </w:rPr>
                                    <w:t>value</w:t>
                                  </w:r>
                                </w:p>
                              </w:tc>
                              <w:tc>
                                <w:tcPr>
                                  <w:tcW w:w="1198" w:type="dxa"/>
                                  <w:tcBorders>
                                    <w:bottom w:val="single" w:sz="4" w:space="0" w:color="000000"/>
                                  </w:tcBorders>
                                </w:tcPr>
                                <w:p>
                                  <w:pPr>
                                    <w:pStyle w:val="TableParagraph"/>
                                    <w:rPr>
                                      <w:sz w:val="22"/>
                                    </w:rPr>
                                  </w:pPr>
                                </w:p>
                              </w:tc>
                            </w:tr>
                          </w:tbl>
                          <w:p>
                            <w:pPr>
                              <w:pStyle w:val="BodyText"/>
                            </w:pPr>
                          </w:p>
                        </w:txbxContent>
                      </wps:txbx>
                      <wps:bodyPr wrap="square" lIns="0" tIns="0" rIns="0" bIns="0" rtlCol="0">
                        <a:noAutofit/>
                      </wps:bodyPr>
                    </wps:wsp>
                  </a:graphicData>
                </a:graphic>
              </wp:anchor>
            </w:drawing>
          </mc:Choice>
          <mc:Fallback>
            <w:pict>
              <v:shape style="position:absolute;margin-left:23.76pt;margin-top:36.943516pt;width:465.25pt;height:33.35pt;mso-position-horizontal-relative:page;mso-position-vertical-relative:paragraph;z-index:15771648" type="#_x0000_t202" id="docshape15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14"/>
                        <w:gridCol w:w="1755"/>
                        <w:gridCol w:w="2028"/>
                        <w:gridCol w:w="369"/>
                        <w:gridCol w:w="935"/>
                        <w:gridCol w:w="987"/>
                        <w:gridCol w:w="1198"/>
                      </w:tblGrid>
                      <w:tr>
                        <w:trPr>
                          <w:trHeight w:val="300" w:hRule="atLeast"/>
                        </w:trPr>
                        <w:tc>
                          <w:tcPr>
                            <w:tcW w:w="1914" w:type="dxa"/>
                            <w:tcBorders>
                              <w:top w:val="single" w:sz="4" w:space="0" w:color="000000"/>
                            </w:tcBorders>
                          </w:tcPr>
                          <w:p>
                            <w:pPr>
                              <w:pStyle w:val="TableParagraph"/>
                              <w:spacing w:line="275" w:lineRule="exact"/>
                              <w:ind w:left="60"/>
                              <w:rPr>
                                <w:b/>
                                <w:sz w:val="24"/>
                              </w:rPr>
                            </w:pPr>
                            <w:r>
                              <w:rPr>
                                <w:b/>
                                <w:sz w:val="24"/>
                              </w:rPr>
                              <w:t>(I)</w:t>
                            </w:r>
                            <w:r>
                              <w:rPr>
                                <w:b/>
                                <w:spacing w:val="-2"/>
                                <w:sz w:val="24"/>
                              </w:rPr>
                              <w:t> Groups</w:t>
                            </w:r>
                          </w:p>
                        </w:tc>
                        <w:tc>
                          <w:tcPr>
                            <w:tcW w:w="1755" w:type="dxa"/>
                            <w:tcBorders>
                              <w:top w:val="single" w:sz="4" w:space="0" w:color="000000"/>
                            </w:tcBorders>
                          </w:tcPr>
                          <w:p>
                            <w:pPr>
                              <w:pStyle w:val="TableParagraph"/>
                              <w:spacing w:line="275" w:lineRule="exact"/>
                              <w:ind w:left="767"/>
                              <w:rPr>
                                <w:b/>
                                <w:sz w:val="24"/>
                              </w:rPr>
                            </w:pPr>
                            <w:r>
                              <w:rPr>
                                <w:b/>
                                <w:spacing w:val="-5"/>
                                <w:sz w:val="24"/>
                              </w:rPr>
                              <w:t>(J)</w:t>
                            </w:r>
                          </w:p>
                        </w:tc>
                        <w:tc>
                          <w:tcPr>
                            <w:tcW w:w="2028" w:type="dxa"/>
                            <w:tcBorders>
                              <w:top w:val="single" w:sz="4" w:space="0" w:color="000000"/>
                            </w:tcBorders>
                          </w:tcPr>
                          <w:p>
                            <w:pPr>
                              <w:pStyle w:val="TableParagraph"/>
                              <w:spacing w:line="275" w:lineRule="exact"/>
                              <w:ind w:left="215"/>
                              <w:rPr>
                                <w:b/>
                                <w:sz w:val="24"/>
                              </w:rPr>
                            </w:pPr>
                            <w:r>
                              <w:rPr>
                                <w:b/>
                                <w:sz w:val="24"/>
                              </w:rPr>
                              <w:t>Mean</w:t>
                            </w:r>
                            <w:r>
                              <w:rPr>
                                <w:b/>
                                <w:spacing w:val="46"/>
                                <w:sz w:val="24"/>
                              </w:rPr>
                              <w:t> </w:t>
                            </w:r>
                            <w:r>
                              <w:rPr>
                                <w:b/>
                                <w:spacing w:val="-2"/>
                                <w:sz w:val="24"/>
                              </w:rPr>
                              <w:t>Difference</w:t>
                            </w:r>
                          </w:p>
                        </w:tc>
                        <w:tc>
                          <w:tcPr>
                            <w:tcW w:w="369" w:type="dxa"/>
                            <w:tcBorders>
                              <w:top w:val="single" w:sz="4" w:space="0" w:color="000000"/>
                            </w:tcBorders>
                          </w:tcPr>
                          <w:p>
                            <w:pPr>
                              <w:pStyle w:val="TableParagraph"/>
                              <w:spacing w:line="275" w:lineRule="exact"/>
                              <w:ind w:left="52"/>
                              <w:rPr>
                                <w:b/>
                                <w:sz w:val="24"/>
                              </w:rPr>
                            </w:pPr>
                            <w:r>
                              <w:rPr>
                                <w:b/>
                                <w:spacing w:val="-5"/>
                                <w:sz w:val="24"/>
                              </w:rPr>
                              <w:t>(I-</w:t>
                            </w:r>
                          </w:p>
                        </w:tc>
                        <w:tc>
                          <w:tcPr>
                            <w:tcW w:w="935" w:type="dxa"/>
                            <w:tcBorders>
                              <w:top w:val="single" w:sz="4" w:space="0" w:color="000000"/>
                            </w:tcBorders>
                          </w:tcPr>
                          <w:p>
                            <w:pPr>
                              <w:pStyle w:val="TableParagraph"/>
                              <w:spacing w:line="275" w:lineRule="exact"/>
                              <w:ind w:left="60"/>
                              <w:rPr>
                                <w:b/>
                                <w:sz w:val="24"/>
                              </w:rPr>
                            </w:pPr>
                            <w:r>
                              <w:rPr>
                                <w:b/>
                                <w:spacing w:val="-4"/>
                                <w:sz w:val="24"/>
                              </w:rPr>
                              <w:t>Std.</w:t>
                            </w:r>
                          </w:p>
                        </w:tc>
                        <w:tc>
                          <w:tcPr>
                            <w:tcW w:w="987" w:type="dxa"/>
                            <w:tcBorders>
                              <w:top w:val="single" w:sz="4" w:space="0" w:color="000000"/>
                            </w:tcBorders>
                          </w:tcPr>
                          <w:p>
                            <w:pPr>
                              <w:pStyle w:val="TableParagraph"/>
                              <w:spacing w:line="275" w:lineRule="exact"/>
                              <w:ind w:left="274"/>
                              <w:rPr>
                                <w:b/>
                                <w:sz w:val="24"/>
                              </w:rPr>
                            </w:pPr>
                            <w:r>
                              <w:rPr>
                                <w:b/>
                                <w:spacing w:val="-5"/>
                                <w:sz w:val="24"/>
                              </w:rPr>
                              <w:t>P-</w:t>
                            </w:r>
                          </w:p>
                        </w:tc>
                        <w:tc>
                          <w:tcPr>
                            <w:tcW w:w="1198" w:type="dxa"/>
                            <w:tcBorders>
                              <w:top w:val="single" w:sz="4" w:space="0" w:color="000000"/>
                            </w:tcBorders>
                          </w:tcPr>
                          <w:p>
                            <w:pPr>
                              <w:pStyle w:val="TableParagraph"/>
                              <w:spacing w:line="275" w:lineRule="exact"/>
                              <w:ind w:left="161"/>
                              <w:rPr>
                                <w:b/>
                                <w:sz w:val="24"/>
                              </w:rPr>
                            </w:pPr>
                            <w:r>
                              <w:rPr>
                                <w:b/>
                                <w:spacing w:val="-2"/>
                                <w:sz w:val="24"/>
                              </w:rPr>
                              <w:t>Remark</w:t>
                            </w:r>
                          </w:p>
                        </w:tc>
                      </w:tr>
                      <w:tr>
                        <w:trPr>
                          <w:trHeight w:val="347" w:hRule="atLeast"/>
                        </w:trPr>
                        <w:tc>
                          <w:tcPr>
                            <w:tcW w:w="1914" w:type="dxa"/>
                            <w:tcBorders>
                              <w:bottom w:val="single" w:sz="4" w:space="0" w:color="000000"/>
                            </w:tcBorders>
                          </w:tcPr>
                          <w:p>
                            <w:pPr>
                              <w:pStyle w:val="TableParagraph"/>
                              <w:rPr>
                                <w:sz w:val="22"/>
                              </w:rPr>
                            </w:pPr>
                          </w:p>
                        </w:tc>
                        <w:tc>
                          <w:tcPr>
                            <w:tcW w:w="1755" w:type="dxa"/>
                            <w:tcBorders>
                              <w:bottom w:val="single" w:sz="4" w:space="0" w:color="000000"/>
                            </w:tcBorders>
                          </w:tcPr>
                          <w:p>
                            <w:pPr>
                              <w:pStyle w:val="TableParagraph"/>
                              <w:spacing w:before="15"/>
                              <w:ind w:left="767"/>
                              <w:rPr>
                                <w:b/>
                                <w:sz w:val="24"/>
                              </w:rPr>
                            </w:pPr>
                            <w:r>
                              <w:rPr>
                                <w:b/>
                                <w:spacing w:val="-2"/>
                                <w:sz w:val="24"/>
                              </w:rPr>
                              <w:t>Groups</w:t>
                            </w:r>
                          </w:p>
                        </w:tc>
                        <w:tc>
                          <w:tcPr>
                            <w:tcW w:w="2028" w:type="dxa"/>
                            <w:tcBorders>
                              <w:bottom w:val="single" w:sz="4" w:space="0" w:color="000000"/>
                            </w:tcBorders>
                          </w:tcPr>
                          <w:p>
                            <w:pPr>
                              <w:pStyle w:val="TableParagraph"/>
                              <w:spacing w:before="15"/>
                              <w:ind w:left="215"/>
                              <w:rPr>
                                <w:b/>
                                <w:sz w:val="24"/>
                              </w:rPr>
                            </w:pPr>
                            <w:r>
                              <w:rPr>
                                <w:b/>
                                <w:spacing w:val="-5"/>
                                <w:sz w:val="24"/>
                              </w:rPr>
                              <w:t>J)</w:t>
                            </w:r>
                          </w:p>
                        </w:tc>
                        <w:tc>
                          <w:tcPr>
                            <w:tcW w:w="369" w:type="dxa"/>
                            <w:tcBorders>
                              <w:bottom w:val="single" w:sz="4" w:space="0" w:color="000000"/>
                            </w:tcBorders>
                          </w:tcPr>
                          <w:p>
                            <w:pPr>
                              <w:pStyle w:val="TableParagraph"/>
                              <w:rPr>
                                <w:sz w:val="22"/>
                              </w:rPr>
                            </w:pPr>
                          </w:p>
                        </w:tc>
                        <w:tc>
                          <w:tcPr>
                            <w:tcW w:w="935" w:type="dxa"/>
                            <w:tcBorders>
                              <w:bottom w:val="single" w:sz="4" w:space="0" w:color="000000"/>
                            </w:tcBorders>
                          </w:tcPr>
                          <w:p>
                            <w:pPr>
                              <w:pStyle w:val="TableParagraph"/>
                              <w:spacing w:before="15"/>
                              <w:ind w:left="60"/>
                              <w:rPr>
                                <w:b/>
                                <w:sz w:val="24"/>
                              </w:rPr>
                            </w:pPr>
                            <w:r>
                              <w:rPr>
                                <w:b/>
                                <w:spacing w:val="-4"/>
                                <w:sz w:val="24"/>
                              </w:rPr>
                              <w:t>Error</w:t>
                            </w:r>
                          </w:p>
                        </w:tc>
                        <w:tc>
                          <w:tcPr>
                            <w:tcW w:w="987" w:type="dxa"/>
                            <w:tcBorders>
                              <w:bottom w:val="single" w:sz="4" w:space="0" w:color="000000"/>
                            </w:tcBorders>
                          </w:tcPr>
                          <w:p>
                            <w:pPr>
                              <w:pStyle w:val="TableParagraph"/>
                              <w:spacing w:before="15"/>
                              <w:ind w:left="274"/>
                              <w:rPr>
                                <w:b/>
                                <w:sz w:val="24"/>
                              </w:rPr>
                            </w:pPr>
                            <w:r>
                              <w:rPr>
                                <w:b/>
                                <w:spacing w:val="-2"/>
                                <w:sz w:val="24"/>
                              </w:rPr>
                              <w:t>value</w:t>
                            </w:r>
                          </w:p>
                        </w:tc>
                        <w:tc>
                          <w:tcPr>
                            <w:tcW w:w="1198" w:type="dxa"/>
                            <w:tcBorders>
                              <w:bottom w:val="single" w:sz="4" w:space="0" w:color="000000"/>
                            </w:tcBorders>
                          </w:tcPr>
                          <w:p>
                            <w:pPr>
                              <w:pStyle w:val="TableParagraph"/>
                              <w:rPr>
                                <w:sz w:val="22"/>
                              </w:rPr>
                            </w:pPr>
                          </w:p>
                        </w:tc>
                      </w:tr>
                    </w:tbl>
                    <w:p>
                      <w:pPr>
                        <w:pStyle w:val="BodyText"/>
                      </w:pPr>
                    </w:p>
                  </w:txbxContent>
                </v:textbox>
                <w10:wrap type="none"/>
              </v:shape>
            </w:pict>
          </mc:Fallback>
        </mc:AlternateContent>
      </w:r>
      <w:r>
        <w:rPr>
          <w:b/>
          <w:sz w:val="24"/>
        </w:rPr>
        <w:t>Multiple Comparisons Dependent</w:t>
      </w:r>
      <w:r>
        <w:rPr>
          <w:b/>
          <w:spacing w:val="-15"/>
          <w:sz w:val="24"/>
        </w:rPr>
        <w:t> </w:t>
      </w:r>
      <w:r>
        <w:rPr>
          <w:b/>
          <w:sz w:val="24"/>
        </w:rPr>
        <w:t>Variable:</w:t>
      </w:r>
      <w:r>
        <w:rPr>
          <w:b/>
          <w:spacing w:val="-15"/>
          <w:sz w:val="24"/>
        </w:rPr>
        <w:t> </w:t>
      </w:r>
      <w:r>
        <w:rPr>
          <w:b/>
          <w:sz w:val="24"/>
        </w:rPr>
        <w:t>Retention</w:t>
      </w:r>
    </w:p>
    <w:p>
      <w:pPr>
        <w:pStyle w:val="BodyText"/>
        <w:rPr>
          <w:b/>
          <w:sz w:val="20"/>
        </w:rPr>
      </w:pPr>
    </w:p>
    <w:p>
      <w:pPr>
        <w:pStyle w:val="BodyText"/>
        <w:spacing w:before="175"/>
        <w:rPr>
          <w:b/>
          <w:sz w:val="20"/>
        </w:rPr>
      </w:pPr>
    </w:p>
    <w:p>
      <w:pPr>
        <w:spacing w:after="0"/>
        <w:rPr>
          <w:sz w:val="20"/>
        </w:rPr>
        <w:sectPr>
          <w:pgSz w:w="11910" w:h="16840"/>
          <w:pgMar w:header="0" w:footer="702" w:top="1000" w:bottom="920" w:left="340" w:right="300"/>
        </w:sectPr>
      </w:pPr>
    </w:p>
    <w:p>
      <w:pPr>
        <w:pStyle w:val="BodyText"/>
        <w:rPr>
          <w:b/>
        </w:rPr>
      </w:pPr>
    </w:p>
    <w:p>
      <w:pPr>
        <w:pStyle w:val="BodyText"/>
        <w:spacing w:before="22"/>
        <w:rPr>
          <w:b/>
        </w:rPr>
      </w:pPr>
    </w:p>
    <w:p>
      <w:pPr>
        <w:pStyle w:val="BodyText"/>
        <w:spacing w:before="1"/>
        <w:ind w:left="255"/>
      </w:pPr>
      <w:r>
        <w:rPr>
          <w:spacing w:val="-5"/>
        </w:rPr>
        <w:t>EGI</w:t>
      </w:r>
    </w:p>
    <w:p>
      <w:pPr>
        <w:pStyle w:val="BodyText"/>
      </w:pPr>
    </w:p>
    <w:p>
      <w:pPr>
        <w:pStyle w:val="BodyText"/>
      </w:pPr>
    </w:p>
    <w:p>
      <w:pPr>
        <w:pStyle w:val="BodyText"/>
      </w:pPr>
    </w:p>
    <w:p>
      <w:pPr>
        <w:pStyle w:val="BodyText"/>
        <w:spacing w:before="238"/>
      </w:pPr>
    </w:p>
    <w:p>
      <w:pPr>
        <w:pStyle w:val="BodyText"/>
        <w:ind w:left="255"/>
      </w:pPr>
      <w:r>
        <w:rPr>
          <w:spacing w:val="-5"/>
        </w:rPr>
        <w:t>EG2</w:t>
      </w:r>
    </w:p>
    <w:p>
      <w:pPr>
        <w:pStyle w:val="BodyText"/>
      </w:pPr>
    </w:p>
    <w:p>
      <w:pPr>
        <w:pStyle w:val="BodyText"/>
      </w:pPr>
    </w:p>
    <w:p>
      <w:pPr>
        <w:pStyle w:val="BodyText"/>
      </w:pPr>
    </w:p>
    <w:p>
      <w:pPr>
        <w:pStyle w:val="BodyText"/>
        <w:spacing w:before="216"/>
      </w:pPr>
    </w:p>
    <w:p>
      <w:pPr>
        <w:pStyle w:val="BodyText"/>
        <w:ind w:left="255"/>
      </w:pPr>
      <w:r>
        <w:rPr>
          <w:spacing w:val="-5"/>
        </w:rPr>
        <w:t>EG3</w:t>
      </w:r>
    </w:p>
    <w:p>
      <w:pPr>
        <w:pStyle w:val="BodyText"/>
        <w:tabs>
          <w:tab w:pos="1568" w:val="left" w:leader="none"/>
          <w:tab w:pos="3810" w:val="left" w:leader="none"/>
          <w:tab w:pos="4959" w:val="left" w:leader="none"/>
          <w:tab w:pos="5773" w:val="left" w:leader="none"/>
        </w:tabs>
        <w:spacing w:before="90"/>
        <w:ind w:left="305"/>
      </w:pPr>
      <w:r>
        <w:rPr/>
        <w:br w:type="column"/>
      </w:r>
      <w:r>
        <w:rPr>
          <w:spacing w:val="-5"/>
        </w:rPr>
        <w:t>EG2</w:t>
      </w:r>
      <w:r>
        <w:rPr/>
        <w:tab/>
      </w:r>
      <w:r>
        <w:rPr>
          <w:spacing w:val="-2"/>
        </w:rPr>
        <w:t>-1.28883</w:t>
      </w:r>
      <w:r>
        <w:rPr/>
        <w:tab/>
      </w:r>
      <w:r>
        <w:rPr>
          <w:spacing w:val="-2"/>
        </w:rPr>
        <w:t>.96855</w:t>
      </w:r>
      <w:r>
        <w:rPr/>
        <w:tab/>
      </w:r>
      <w:r>
        <w:rPr>
          <w:spacing w:val="-4"/>
        </w:rPr>
        <w:t>.622</w:t>
      </w:r>
      <w:r>
        <w:rPr/>
        <w:tab/>
      </w:r>
      <w:r>
        <w:rPr>
          <w:spacing w:val="-5"/>
          <w:position w:val="-15"/>
        </w:rPr>
        <w:t>*NS</w:t>
      </w:r>
    </w:p>
    <w:p>
      <w:pPr>
        <w:pStyle w:val="BodyText"/>
        <w:spacing w:before="1"/>
        <w:rPr>
          <w:sz w:val="5"/>
        </w:rPr>
      </w:pPr>
    </w:p>
    <w:tbl>
      <w:tblPr>
        <w:tblW w:w="0" w:type="auto"/>
        <w:jc w:val="left"/>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3"/>
        <w:gridCol w:w="2242"/>
        <w:gridCol w:w="965"/>
        <w:gridCol w:w="862"/>
        <w:gridCol w:w="674"/>
      </w:tblGrid>
      <w:tr>
        <w:trPr>
          <w:trHeight w:val="601" w:hRule="atLeast"/>
        </w:trPr>
        <w:tc>
          <w:tcPr>
            <w:tcW w:w="1253" w:type="dxa"/>
          </w:tcPr>
          <w:p>
            <w:pPr>
              <w:pStyle w:val="TableParagraph"/>
              <w:spacing w:before="33"/>
              <w:rPr>
                <w:sz w:val="24"/>
              </w:rPr>
            </w:pPr>
          </w:p>
          <w:p>
            <w:pPr>
              <w:pStyle w:val="TableParagraph"/>
              <w:spacing w:line="272" w:lineRule="exact"/>
              <w:ind w:left="50"/>
              <w:rPr>
                <w:sz w:val="24"/>
              </w:rPr>
            </w:pPr>
            <w:r>
              <w:rPr>
                <w:spacing w:val="-5"/>
                <w:sz w:val="24"/>
              </w:rPr>
              <w:t>EG3</w:t>
            </w:r>
          </w:p>
        </w:tc>
        <w:tc>
          <w:tcPr>
            <w:tcW w:w="2242" w:type="dxa"/>
            <w:tcBorders>
              <w:bottom w:val="single" w:sz="4" w:space="0" w:color="FFFFFF"/>
            </w:tcBorders>
          </w:tcPr>
          <w:p>
            <w:pPr>
              <w:pStyle w:val="TableParagraph"/>
              <w:spacing w:before="150"/>
              <w:ind w:left="60"/>
              <w:rPr>
                <w:sz w:val="24"/>
              </w:rPr>
            </w:pPr>
            <w:r>
              <w:rPr>
                <w:spacing w:val="-2"/>
                <w:sz w:val="24"/>
              </w:rPr>
              <w:t>-.88457</w:t>
            </w:r>
          </w:p>
        </w:tc>
        <w:tc>
          <w:tcPr>
            <w:tcW w:w="965" w:type="dxa"/>
          </w:tcPr>
          <w:p>
            <w:pPr>
              <w:pStyle w:val="TableParagraph"/>
              <w:spacing w:before="150"/>
              <w:ind w:left="60"/>
              <w:rPr>
                <w:sz w:val="24"/>
              </w:rPr>
            </w:pPr>
            <w:r>
              <w:rPr>
                <w:spacing w:val="-2"/>
                <w:sz w:val="24"/>
              </w:rPr>
              <w:t>.96855</w:t>
            </w:r>
          </w:p>
        </w:tc>
        <w:tc>
          <w:tcPr>
            <w:tcW w:w="862" w:type="dxa"/>
          </w:tcPr>
          <w:p>
            <w:pPr>
              <w:pStyle w:val="TableParagraph"/>
              <w:spacing w:before="150"/>
              <w:ind w:left="47"/>
              <w:jc w:val="center"/>
              <w:rPr>
                <w:sz w:val="24"/>
              </w:rPr>
            </w:pPr>
            <w:r>
              <w:rPr>
                <w:spacing w:val="-4"/>
                <w:sz w:val="24"/>
              </w:rPr>
              <w:t>.841</w:t>
            </w:r>
          </w:p>
        </w:tc>
        <w:tc>
          <w:tcPr>
            <w:tcW w:w="674" w:type="dxa"/>
          </w:tcPr>
          <w:p>
            <w:pPr>
              <w:pStyle w:val="TableParagraph"/>
              <w:spacing w:before="33"/>
              <w:rPr>
                <w:sz w:val="24"/>
              </w:rPr>
            </w:pPr>
          </w:p>
          <w:p>
            <w:pPr>
              <w:pStyle w:val="TableParagraph"/>
              <w:spacing w:line="272" w:lineRule="exact"/>
              <w:ind w:left="146"/>
              <w:jc w:val="center"/>
              <w:rPr>
                <w:sz w:val="24"/>
              </w:rPr>
            </w:pPr>
            <w:r>
              <w:rPr>
                <w:spacing w:val="-5"/>
                <w:sz w:val="24"/>
              </w:rPr>
              <w:t>*NS</w:t>
            </w:r>
          </w:p>
        </w:tc>
      </w:tr>
      <w:tr>
        <w:trPr>
          <w:trHeight w:val="300" w:hRule="atLeast"/>
        </w:trPr>
        <w:tc>
          <w:tcPr>
            <w:tcW w:w="1253" w:type="dxa"/>
          </w:tcPr>
          <w:p>
            <w:pPr>
              <w:pStyle w:val="TableParagraph"/>
              <w:spacing w:line="256" w:lineRule="exact" w:before="24"/>
              <w:ind w:left="50"/>
              <w:rPr>
                <w:sz w:val="24"/>
              </w:rPr>
            </w:pPr>
            <w:r>
              <w:rPr>
                <w:spacing w:val="-2"/>
                <w:sz w:val="24"/>
              </w:rPr>
              <w:t>Control</w:t>
            </w:r>
          </w:p>
        </w:tc>
        <w:tc>
          <w:tcPr>
            <w:tcW w:w="2242" w:type="dxa"/>
            <w:tcBorders>
              <w:top w:val="single" w:sz="4" w:space="0" w:color="FFFFFF"/>
            </w:tcBorders>
          </w:tcPr>
          <w:p>
            <w:pPr>
              <w:pStyle w:val="TableParagraph"/>
              <w:spacing w:line="251" w:lineRule="exact"/>
              <w:ind w:left="60"/>
              <w:rPr>
                <w:sz w:val="24"/>
              </w:rPr>
            </w:pPr>
            <w:r>
              <w:rPr>
                <w:spacing w:val="-2"/>
                <w:sz w:val="24"/>
              </w:rPr>
              <w:t>11.92083</w:t>
            </w:r>
            <w:r>
              <w:rPr>
                <w:spacing w:val="-2"/>
                <w:sz w:val="24"/>
                <w:vertAlign w:val="superscript"/>
              </w:rPr>
              <w:t>*</w:t>
            </w:r>
          </w:p>
        </w:tc>
        <w:tc>
          <w:tcPr>
            <w:tcW w:w="965" w:type="dxa"/>
          </w:tcPr>
          <w:p>
            <w:pPr>
              <w:pStyle w:val="TableParagraph"/>
              <w:spacing w:line="256" w:lineRule="exact" w:before="24"/>
              <w:ind w:left="60"/>
              <w:rPr>
                <w:sz w:val="24"/>
              </w:rPr>
            </w:pPr>
            <w:r>
              <w:rPr>
                <w:spacing w:val="-2"/>
                <w:sz w:val="24"/>
              </w:rPr>
              <w:t>.96390</w:t>
            </w:r>
          </w:p>
        </w:tc>
        <w:tc>
          <w:tcPr>
            <w:tcW w:w="862" w:type="dxa"/>
          </w:tcPr>
          <w:p>
            <w:pPr>
              <w:pStyle w:val="TableParagraph"/>
              <w:spacing w:line="256" w:lineRule="exact" w:before="24"/>
              <w:ind w:left="47"/>
              <w:jc w:val="center"/>
              <w:rPr>
                <w:sz w:val="24"/>
              </w:rPr>
            </w:pPr>
            <w:r>
              <w:rPr>
                <w:spacing w:val="-4"/>
                <w:sz w:val="24"/>
              </w:rPr>
              <w:t>.001</w:t>
            </w:r>
          </w:p>
        </w:tc>
        <w:tc>
          <w:tcPr>
            <w:tcW w:w="674" w:type="dxa"/>
          </w:tcPr>
          <w:p>
            <w:pPr>
              <w:pStyle w:val="TableParagraph"/>
              <w:spacing w:line="256" w:lineRule="exact" w:before="24"/>
              <w:ind w:left="93"/>
              <w:jc w:val="center"/>
              <w:rPr>
                <w:sz w:val="24"/>
              </w:rPr>
            </w:pPr>
            <w:r>
              <w:rPr>
                <w:spacing w:val="-5"/>
                <w:sz w:val="24"/>
              </w:rPr>
              <w:t>*S</w:t>
            </w:r>
          </w:p>
        </w:tc>
      </w:tr>
      <w:tr>
        <w:trPr>
          <w:trHeight w:val="645" w:hRule="atLeast"/>
        </w:trPr>
        <w:tc>
          <w:tcPr>
            <w:tcW w:w="1253" w:type="dxa"/>
          </w:tcPr>
          <w:p>
            <w:pPr>
              <w:pStyle w:val="TableParagraph"/>
              <w:spacing w:before="93"/>
              <w:rPr>
                <w:sz w:val="24"/>
              </w:rPr>
            </w:pPr>
          </w:p>
          <w:p>
            <w:pPr>
              <w:pStyle w:val="TableParagraph"/>
              <w:spacing w:line="256" w:lineRule="exact"/>
              <w:ind w:left="50"/>
              <w:rPr>
                <w:sz w:val="24"/>
              </w:rPr>
            </w:pPr>
            <w:r>
              <w:rPr>
                <w:spacing w:val="-5"/>
                <w:sz w:val="24"/>
              </w:rPr>
              <w:t>EG1</w:t>
            </w:r>
          </w:p>
        </w:tc>
        <w:tc>
          <w:tcPr>
            <w:tcW w:w="4743" w:type="dxa"/>
            <w:gridSpan w:val="4"/>
          </w:tcPr>
          <w:p>
            <w:pPr>
              <w:pStyle w:val="TableParagraph"/>
              <w:tabs>
                <w:tab w:pos="2301" w:val="left" w:leader="none"/>
                <w:tab w:pos="3451" w:val="left" w:leader="none"/>
                <w:tab w:pos="4265" w:val="left" w:leader="none"/>
              </w:tabs>
              <w:spacing w:line="213" w:lineRule="auto" w:before="217"/>
              <w:ind w:left="60"/>
              <w:rPr>
                <w:sz w:val="24"/>
              </w:rPr>
            </w:pPr>
            <w:r>
              <w:rPr>
                <w:spacing w:val="-2"/>
                <w:sz w:val="24"/>
              </w:rPr>
              <w:t>1.28883</w:t>
            </w:r>
            <w:r>
              <w:rPr>
                <w:sz w:val="24"/>
              </w:rPr>
              <w:tab/>
            </w:r>
            <w:r>
              <w:rPr>
                <w:spacing w:val="-2"/>
                <w:sz w:val="24"/>
              </w:rPr>
              <w:t>.96855</w:t>
            </w:r>
            <w:r>
              <w:rPr>
                <w:sz w:val="24"/>
              </w:rPr>
              <w:tab/>
            </w:r>
            <w:r>
              <w:rPr>
                <w:spacing w:val="-4"/>
                <w:sz w:val="24"/>
              </w:rPr>
              <w:t>.622</w:t>
            </w:r>
            <w:r>
              <w:rPr>
                <w:sz w:val="24"/>
              </w:rPr>
              <w:tab/>
            </w:r>
            <w:r>
              <w:rPr>
                <w:spacing w:val="-5"/>
                <w:position w:val="-15"/>
                <w:sz w:val="24"/>
              </w:rPr>
              <w:t>*NS</w:t>
            </w:r>
          </w:p>
        </w:tc>
      </w:tr>
    </w:tbl>
    <w:p>
      <w:pPr>
        <w:pStyle w:val="BodyText"/>
        <w:spacing w:before="93"/>
      </w:pPr>
    </w:p>
    <w:p>
      <w:pPr>
        <w:pStyle w:val="BodyText"/>
        <w:ind w:left="5834"/>
      </w:pPr>
      <w:r>
        <w:rPr/>
        <mc:AlternateContent>
          <mc:Choice Requires="wps">
            <w:drawing>
              <wp:anchor distT="0" distB="0" distL="0" distR="0" allowOverlap="1" layoutInCell="1" locked="0" behindDoc="0" simplePos="0" relativeHeight="15772160">
                <wp:simplePos x="0" y="0"/>
                <wp:positionH relativeFrom="page">
                  <wp:posOffset>1934464</wp:posOffset>
                </wp:positionH>
                <wp:positionV relativeFrom="paragraph">
                  <wp:posOffset>-194396</wp:posOffset>
                </wp:positionV>
                <wp:extent cx="3362325" cy="1584325"/>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3362325" cy="158432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3"/>
                              <w:gridCol w:w="2242"/>
                              <w:gridCol w:w="965"/>
                              <w:gridCol w:w="715"/>
                            </w:tblGrid>
                            <w:tr>
                              <w:trPr>
                                <w:trHeight w:val="600" w:hRule="atLeast"/>
                              </w:trPr>
                              <w:tc>
                                <w:tcPr>
                                  <w:tcW w:w="1253" w:type="dxa"/>
                                </w:tcPr>
                                <w:p>
                                  <w:pPr>
                                    <w:pStyle w:val="TableParagraph"/>
                                    <w:spacing w:before="30"/>
                                    <w:rPr>
                                      <w:sz w:val="24"/>
                                    </w:rPr>
                                  </w:pPr>
                                </w:p>
                                <w:p>
                                  <w:pPr>
                                    <w:pStyle w:val="TableParagraph"/>
                                    <w:spacing w:line="274" w:lineRule="exact"/>
                                    <w:ind w:left="50"/>
                                    <w:rPr>
                                      <w:sz w:val="24"/>
                                    </w:rPr>
                                  </w:pPr>
                                  <w:r>
                                    <w:rPr>
                                      <w:spacing w:val="-5"/>
                                      <w:sz w:val="24"/>
                                    </w:rPr>
                                    <w:t>EG3</w:t>
                                  </w:r>
                                </w:p>
                              </w:tc>
                              <w:tc>
                                <w:tcPr>
                                  <w:tcW w:w="2242" w:type="dxa"/>
                                  <w:tcBorders>
                                    <w:bottom w:val="single" w:sz="4" w:space="0" w:color="FFFFFF"/>
                                  </w:tcBorders>
                                </w:tcPr>
                                <w:p>
                                  <w:pPr>
                                    <w:pStyle w:val="TableParagraph"/>
                                    <w:spacing w:before="148"/>
                                    <w:ind w:left="60"/>
                                    <w:rPr>
                                      <w:sz w:val="24"/>
                                    </w:rPr>
                                  </w:pPr>
                                  <w:r>
                                    <w:rPr>
                                      <w:spacing w:val="-2"/>
                                      <w:sz w:val="24"/>
                                    </w:rPr>
                                    <w:t>.40426</w:t>
                                  </w:r>
                                </w:p>
                              </w:tc>
                              <w:tc>
                                <w:tcPr>
                                  <w:tcW w:w="965" w:type="dxa"/>
                                </w:tcPr>
                                <w:p>
                                  <w:pPr>
                                    <w:pStyle w:val="TableParagraph"/>
                                    <w:spacing w:before="148"/>
                                    <w:ind w:left="60"/>
                                    <w:rPr>
                                      <w:sz w:val="24"/>
                                    </w:rPr>
                                  </w:pPr>
                                  <w:r>
                                    <w:rPr>
                                      <w:spacing w:val="-2"/>
                                      <w:sz w:val="24"/>
                                    </w:rPr>
                                    <w:t>.92877</w:t>
                                  </w:r>
                                </w:p>
                              </w:tc>
                              <w:tc>
                                <w:tcPr>
                                  <w:tcW w:w="715" w:type="dxa"/>
                                </w:tcPr>
                                <w:p>
                                  <w:pPr>
                                    <w:pStyle w:val="TableParagraph"/>
                                    <w:spacing w:before="148"/>
                                    <w:ind w:right="48"/>
                                    <w:jc w:val="right"/>
                                    <w:rPr>
                                      <w:sz w:val="24"/>
                                    </w:rPr>
                                  </w:pPr>
                                  <w:r>
                                    <w:rPr>
                                      <w:spacing w:val="-4"/>
                                      <w:sz w:val="24"/>
                                    </w:rPr>
                                    <w:t>.979</w:t>
                                  </w:r>
                                </w:p>
                              </w:tc>
                            </w:tr>
                            <w:tr>
                              <w:trPr>
                                <w:trHeight w:val="405" w:hRule="atLeast"/>
                              </w:trPr>
                              <w:tc>
                                <w:tcPr>
                                  <w:tcW w:w="1253" w:type="dxa"/>
                                </w:tcPr>
                                <w:p>
                                  <w:pPr>
                                    <w:pStyle w:val="TableParagraph"/>
                                    <w:spacing w:before="24"/>
                                    <w:ind w:left="50"/>
                                    <w:rPr>
                                      <w:sz w:val="24"/>
                                    </w:rPr>
                                  </w:pPr>
                                  <w:r>
                                    <w:rPr>
                                      <w:spacing w:val="-2"/>
                                      <w:sz w:val="24"/>
                                    </w:rPr>
                                    <w:t>Control</w:t>
                                  </w:r>
                                </w:p>
                              </w:tc>
                              <w:tc>
                                <w:tcPr>
                                  <w:tcW w:w="2242" w:type="dxa"/>
                                  <w:tcBorders>
                                    <w:top w:val="single" w:sz="4" w:space="0" w:color="FFFFFF"/>
                                  </w:tcBorders>
                                </w:tcPr>
                                <w:p>
                                  <w:pPr>
                                    <w:pStyle w:val="TableParagraph"/>
                                    <w:spacing w:line="270" w:lineRule="exact"/>
                                    <w:ind w:left="60"/>
                                    <w:rPr>
                                      <w:sz w:val="24"/>
                                    </w:rPr>
                                  </w:pPr>
                                  <w:r>
                                    <w:rPr>
                                      <w:spacing w:val="-2"/>
                                      <w:sz w:val="24"/>
                                    </w:rPr>
                                    <w:t>13.20966</w:t>
                                  </w:r>
                                  <w:r>
                                    <w:rPr>
                                      <w:spacing w:val="-2"/>
                                      <w:sz w:val="24"/>
                                      <w:vertAlign w:val="superscript"/>
                                    </w:rPr>
                                    <w:t>*</w:t>
                                  </w:r>
                                </w:p>
                              </w:tc>
                              <w:tc>
                                <w:tcPr>
                                  <w:tcW w:w="965" w:type="dxa"/>
                                </w:tcPr>
                                <w:p>
                                  <w:pPr>
                                    <w:pStyle w:val="TableParagraph"/>
                                    <w:spacing w:before="24"/>
                                    <w:ind w:left="60"/>
                                    <w:rPr>
                                      <w:sz w:val="24"/>
                                    </w:rPr>
                                  </w:pPr>
                                  <w:r>
                                    <w:rPr>
                                      <w:spacing w:val="-2"/>
                                      <w:sz w:val="24"/>
                                    </w:rPr>
                                    <w:t>.92392</w:t>
                                  </w:r>
                                </w:p>
                              </w:tc>
                              <w:tc>
                                <w:tcPr>
                                  <w:tcW w:w="715" w:type="dxa"/>
                                </w:tcPr>
                                <w:p>
                                  <w:pPr>
                                    <w:pStyle w:val="TableParagraph"/>
                                    <w:spacing w:before="24"/>
                                    <w:ind w:right="48"/>
                                    <w:jc w:val="right"/>
                                    <w:rPr>
                                      <w:sz w:val="24"/>
                                    </w:rPr>
                                  </w:pPr>
                                  <w:r>
                                    <w:rPr>
                                      <w:spacing w:val="-4"/>
                                      <w:sz w:val="24"/>
                                    </w:rPr>
                                    <w:t>.001</w:t>
                                  </w:r>
                                </w:p>
                              </w:tc>
                            </w:tr>
                            <w:tr>
                              <w:trPr>
                                <w:trHeight w:val="555" w:hRule="atLeast"/>
                              </w:trPr>
                              <w:tc>
                                <w:tcPr>
                                  <w:tcW w:w="1253" w:type="dxa"/>
                                </w:tcPr>
                                <w:p>
                                  <w:pPr>
                                    <w:pStyle w:val="TableParagraph"/>
                                    <w:spacing w:before="94"/>
                                    <w:ind w:left="50"/>
                                    <w:rPr>
                                      <w:sz w:val="24"/>
                                    </w:rPr>
                                  </w:pPr>
                                  <w:r>
                                    <w:rPr>
                                      <w:spacing w:val="-5"/>
                                      <w:sz w:val="24"/>
                                    </w:rPr>
                                    <w:t>EG1</w:t>
                                  </w:r>
                                </w:p>
                              </w:tc>
                              <w:tc>
                                <w:tcPr>
                                  <w:tcW w:w="2242" w:type="dxa"/>
                                </w:tcPr>
                                <w:p>
                                  <w:pPr>
                                    <w:pStyle w:val="TableParagraph"/>
                                    <w:spacing w:before="94"/>
                                    <w:ind w:left="60"/>
                                    <w:rPr>
                                      <w:sz w:val="24"/>
                                    </w:rPr>
                                  </w:pPr>
                                  <w:r>
                                    <w:rPr>
                                      <w:spacing w:val="-2"/>
                                      <w:sz w:val="24"/>
                                    </w:rPr>
                                    <w:t>.88457</w:t>
                                  </w:r>
                                </w:p>
                              </w:tc>
                              <w:tc>
                                <w:tcPr>
                                  <w:tcW w:w="965" w:type="dxa"/>
                                </w:tcPr>
                                <w:p>
                                  <w:pPr>
                                    <w:pStyle w:val="TableParagraph"/>
                                    <w:spacing w:before="94"/>
                                    <w:ind w:left="60"/>
                                    <w:rPr>
                                      <w:sz w:val="24"/>
                                    </w:rPr>
                                  </w:pPr>
                                  <w:r>
                                    <w:rPr>
                                      <w:spacing w:val="-2"/>
                                      <w:sz w:val="24"/>
                                    </w:rPr>
                                    <w:t>.96855</w:t>
                                  </w:r>
                                </w:p>
                              </w:tc>
                              <w:tc>
                                <w:tcPr>
                                  <w:tcW w:w="715" w:type="dxa"/>
                                </w:tcPr>
                                <w:p>
                                  <w:pPr>
                                    <w:pStyle w:val="TableParagraph"/>
                                    <w:spacing w:before="94"/>
                                    <w:ind w:right="48"/>
                                    <w:jc w:val="right"/>
                                    <w:rPr>
                                      <w:sz w:val="24"/>
                                    </w:rPr>
                                  </w:pPr>
                                  <w:r>
                                    <w:rPr>
                                      <w:spacing w:val="-4"/>
                                      <w:sz w:val="24"/>
                                    </w:rPr>
                                    <w:t>.841</w:t>
                                  </w:r>
                                </w:p>
                              </w:tc>
                            </w:tr>
                            <w:tr>
                              <w:trPr>
                                <w:trHeight w:val="535" w:hRule="atLeast"/>
                              </w:trPr>
                              <w:tc>
                                <w:tcPr>
                                  <w:tcW w:w="1253" w:type="dxa"/>
                                </w:tcPr>
                                <w:p>
                                  <w:pPr>
                                    <w:pStyle w:val="TableParagraph"/>
                                    <w:spacing w:before="175"/>
                                    <w:ind w:left="50"/>
                                    <w:rPr>
                                      <w:sz w:val="24"/>
                                    </w:rPr>
                                  </w:pPr>
                                  <w:r>
                                    <w:rPr>
                                      <w:spacing w:val="-5"/>
                                      <w:sz w:val="24"/>
                                    </w:rPr>
                                    <w:t>EG2</w:t>
                                  </w:r>
                                </w:p>
                              </w:tc>
                              <w:tc>
                                <w:tcPr>
                                  <w:tcW w:w="2242" w:type="dxa"/>
                                </w:tcPr>
                                <w:p>
                                  <w:pPr>
                                    <w:pStyle w:val="TableParagraph"/>
                                    <w:spacing w:before="175"/>
                                    <w:ind w:left="60"/>
                                    <w:rPr>
                                      <w:sz w:val="24"/>
                                    </w:rPr>
                                  </w:pPr>
                                  <w:r>
                                    <w:rPr>
                                      <w:spacing w:val="-2"/>
                                      <w:sz w:val="24"/>
                                    </w:rPr>
                                    <w:t>-.40426</w:t>
                                  </w:r>
                                </w:p>
                              </w:tc>
                              <w:tc>
                                <w:tcPr>
                                  <w:tcW w:w="965" w:type="dxa"/>
                                </w:tcPr>
                                <w:p>
                                  <w:pPr>
                                    <w:pStyle w:val="TableParagraph"/>
                                    <w:spacing w:before="175"/>
                                    <w:ind w:left="60"/>
                                    <w:rPr>
                                      <w:sz w:val="24"/>
                                    </w:rPr>
                                  </w:pPr>
                                  <w:r>
                                    <w:rPr>
                                      <w:spacing w:val="-2"/>
                                      <w:sz w:val="24"/>
                                    </w:rPr>
                                    <w:t>.92877</w:t>
                                  </w:r>
                                </w:p>
                              </w:tc>
                              <w:tc>
                                <w:tcPr>
                                  <w:tcW w:w="715" w:type="dxa"/>
                                </w:tcPr>
                                <w:p>
                                  <w:pPr>
                                    <w:pStyle w:val="TableParagraph"/>
                                    <w:spacing w:before="175"/>
                                    <w:ind w:right="48"/>
                                    <w:jc w:val="right"/>
                                    <w:rPr>
                                      <w:sz w:val="24"/>
                                    </w:rPr>
                                  </w:pPr>
                                  <w:r>
                                    <w:rPr>
                                      <w:spacing w:val="-4"/>
                                      <w:sz w:val="24"/>
                                    </w:rPr>
                                    <w:t>.979</w:t>
                                  </w:r>
                                </w:p>
                              </w:tc>
                            </w:tr>
                            <w:tr>
                              <w:trPr>
                                <w:trHeight w:val="390" w:hRule="atLeast"/>
                              </w:trPr>
                              <w:tc>
                                <w:tcPr>
                                  <w:tcW w:w="1253" w:type="dxa"/>
                                </w:tcPr>
                                <w:p>
                                  <w:pPr>
                                    <w:pStyle w:val="TableParagraph"/>
                                    <w:spacing w:line="256" w:lineRule="exact" w:before="114"/>
                                    <w:ind w:left="50"/>
                                    <w:rPr>
                                      <w:sz w:val="24"/>
                                    </w:rPr>
                                  </w:pPr>
                                  <w:r>
                                    <w:rPr>
                                      <w:spacing w:val="-2"/>
                                      <w:sz w:val="24"/>
                                    </w:rPr>
                                    <w:t>Control</w:t>
                                  </w:r>
                                </w:p>
                              </w:tc>
                              <w:tc>
                                <w:tcPr>
                                  <w:tcW w:w="2242" w:type="dxa"/>
                                </w:tcPr>
                                <w:p>
                                  <w:pPr>
                                    <w:pStyle w:val="TableParagraph"/>
                                    <w:spacing w:line="256" w:lineRule="exact" w:before="114"/>
                                    <w:ind w:left="60"/>
                                    <w:rPr>
                                      <w:sz w:val="24"/>
                                    </w:rPr>
                                  </w:pPr>
                                  <w:r>
                                    <w:rPr>
                                      <w:spacing w:val="-2"/>
                                      <w:sz w:val="24"/>
                                    </w:rPr>
                                    <w:t>12.80541</w:t>
                                  </w:r>
                                  <w:r>
                                    <w:rPr>
                                      <w:spacing w:val="-2"/>
                                      <w:sz w:val="24"/>
                                      <w:vertAlign w:val="superscript"/>
                                    </w:rPr>
                                    <w:t>*</w:t>
                                  </w:r>
                                </w:p>
                              </w:tc>
                              <w:tc>
                                <w:tcPr>
                                  <w:tcW w:w="965" w:type="dxa"/>
                                </w:tcPr>
                                <w:p>
                                  <w:pPr>
                                    <w:pStyle w:val="TableParagraph"/>
                                    <w:spacing w:line="256" w:lineRule="exact" w:before="114"/>
                                    <w:ind w:left="60"/>
                                    <w:rPr>
                                      <w:sz w:val="24"/>
                                    </w:rPr>
                                  </w:pPr>
                                  <w:r>
                                    <w:rPr>
                                      <w:spacing w:val="-2"/>
                                      <w:sz w:val="24"/>
                                    </w:rPr>
                                    <w:t>.92392</w:t>
                                  </w:r>
                                </w:p>
                              </w:tc>
                              <w:tc>
                                <w:tcPr>
                                  <w:tcW w:w="715" w:type="dxa"/>
                                </w:tcPr>
                                <w:p>
                                  <w:pPr>
                                    <w:pStyle w:val="TableParagraph"/>
                                    <w:spacing w:line="256" w:lineRule="exact" w:before="114"/>
                                    <w:ind w:right="48"/>
                                    <w:jc w:val="right"/>
                                    <w:rPr>
                                      <w:sz w:val="24"/>
                                    </w:rPr>
                                  </w:pPr>
                                  <w:r>
                                    <w:rPr>
                                      <w:spacing w:val="-4"/>
                                      <w:sz w:val="24"/>
                                    </w:rPr>
                                    <w:t>.001</w:t>
                                  </w:r>
                                </w:p>
                              </w:tc>
                            </w:tr>
                          </w:tbl>
                          <w:p>
                            <w:pPr>
                              <w:pStyle w:val="BodyText"/>
                            </w:pPr>
                          </w:p>
                        </w:txbxContent>
                      </wps:txbx>
                      <wps:bodyPr wrap="square" lIns="0" tIns="0" rIns="0" bIns="0" rtlCol="0">
                        <a:noAutofit/>
                      </wps:bodyPr>
                    </wps:wsp>
                  </a:graphicData>
                </a:graphic>
              </wp:anchor>
            </w:drawing>
          </mc:Choice>
          <mc:Fallback>
            <w:pict>
              <v:shape style="position:absolute;margin-left:152.320007pt;margin-top:-15.306787pt;width:264.75pt;height:124.75pt;mso-position-horizontal-relative:page;mso-position-vertical-relative:paragraph;z-index:15772160" type="#_x0000_t202" id="docshape15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3"/>
                        <w:gridCol w:w="2242"/>
                        <w:gridCol w:w="965"/>
                        <w:gridCol w:w="715"/>
                      </w:tblGrid>
                      <w:tr>
                        <w:trPr>
                          <w:trHeight w:val="600" w:hRule="atLeast"/>
                        </w:trPr>
                        <w:tc>
                          <w:tcPr>
                            <w:tcW w:w="1253" w:type="dxa"/>
                          </w:tcPr>
                          <w:p>
                            <w:pPr>
                              <w:pStyle w:val="TableParagraph"/>
                              <w:spacing w:before="30"/>
                              <w:rPr>
                                <w:sz w:val="24"/>
                              </w:rPr>
                            </w:pPr>
                          </w:p>
                          <w:p>
                            <w:pPr>
                              <w:pStyle w:val="TableParagraph"/>
                              <w:spacing w:line="274" w:lineRule="exact"/>
                              <w:ind w:left="50"/>
                              <w:rPr>
                                <w:sz w:val="24"/>
                              </w:rPr>
                            </w:pPr>
                            <w:r>
                              <w:rPr>
                                <w:spacing w:val="-5"/>
                                <w:sz w:val="24"/>
                              </w:rPr>
                              <w:t>EG3</w:t>
                            </w:r>
                          </w:p>
                        </w:tc>
                        <w:tc>
                          <w:tcPr>
                            <w:tcW w:w="2242" w:type="dxa"/>
                            <w:tcBorders>
                              <w:bottom w:val="single" w:sz="4" w:space="0" w:color="FFFFFF"/>
                            </w:tcBorders>
                          </w:tcPr>
                          <w:p>
                            <w:pPr>
                              <w:pStyle w:val="TableParagraph"/>
                              <w:spacing w:before="148"/>
                              <w:ind w:left="60"/>
                              <w:rPr>
                                <w:sz w:val="24"/>
                              </w:rPr>
                            </w:pPr>
                            <w:r>
                              <w:rPr>
                                <w:spacing w:val="-2"/>
                                <w:sz w:val="24"/>
                              </w:rPr>
                              <w:t>.40426</w:t>
                            </w:r>
                          </w:p>
                        </w:tc>
                        <w:tc>
                          <w:tcPr>
                            <w:tcW w:w="965" w:type="dxa"/>
                          </w:tcPr>
                          <w:p>
                            <w:pPr>
                              <w:pStyle w:val="TableParagraph"/>
                              <w:spacing w:before="148"/>
                              <w:ind w:left="60"/>
                              <w:rPr>
                                <w:sz w:val="24"/>
                              </w:rPr>
                            </w:pPr>
                            <w:r>
                              <w:rPr>
                                <w:spacing w:val="-2"/>
                                <w:sz w:val="24"/>
                              </w:rPr>
                              <w:t>.92877</w:t>
                            </w:r>
                          </w:p>
                        </w:tc>
                        <w:tc>
                          <w:tcPr>
                            <w:tcW w:w="715" w:type="dxa"/>
                          </w:tcPr>
                          <w:p>
                            <w:pPr>
                              <w:pStyle w:val="TableParagraph"/>
                              <w:spacing w:before="148"/>
                              <w:ind w:right="48"/>
                              <w:jc w:val="right"/>
                              <w:rPr>
                                <w:sz w:val="24"/>
                              </w:rPr>
                            </w:pPr>
                            <w:r>
                              <w:rPr>
                                <w:spacing w:val="-4"/>
                                <w:sz w:val="24"/>
                              </w:rPr>
                              <w:t>.979</w:t>
                            </w:r>
                          </w:p>
                        </w:tc>
                      </w:tr>
                      <w:tr>
                        <w:trPr>
                          <w:trHeight w:val="405" w:hRule="atLeast"/>
                        </w:trPr>
                        <w:tc>
                          <w:tcPr>
                            <w:tcW w:w="1253" w:type="dxa"/>
                          </w:tcPr>
                          <w:p>
                            <w:pPr>
                              <w:pStyle w:val="TableParagraph"/>
                              <w:spacing w:before="24"/>
                              <w:ind w:left="50"/>
                              <w:rPr>
                                <w:sz w:val="24"/>
                              </w:rPr>
                            </w:pPr>
                            <w:r>
                              <w:rPr>
                                <w:spacing w:val="-2"/>
                                <w:sz w:val="24"/>
                              </w:rPr>
                              <w:t>Control</w:t>
                            </w:r>
                          </w:p>
                        </w:tc>
                        <w:tc>
                          <w:tcPr>
                            <w:tcW w:w="2242" w:type="dxa"/>
                            <w:tcBorders>
                              <w:top w:val="single" w:sz="4" w:space="0" w:color="FFFFFF"/>
                            </w:tcBorders>
                          </w:tcPr>
                          <w:p>
                            <w:pPr>
                              <w:pStyle w:val="TableParagraph"/>
                              <w:spacing w:line="270" w:lineRule="exact"/>
                              <w:ind w:left="60"/>
                              <w:rPr>
                                <w:sz w:val="24"/>
                              </w:rPr>
                            </w:pPr>
                            <w:r>
                              <w:rPr>
                                <w:spacing w:val="-2"/>
                                <w:sz w:val="24"/>
                              </w:rPr>
                              <w:t>13.20966</w:t>
                            </w:r>
                            <w:r>
                              <w:rPr>
                                <w:spacing w:val="-2"/>
                                <w:sz w:val="24"/>
                                <w:vertAlign w:val="superscript"/>
                              </w:rPr>
                              <w:t>*</w:t>
                            </w:r>
                          </w:p>
                        </w:tc>
                        <w:tc>
                          <w:tcPr>
                            <w:tcW w:w="965" w:type="dxa"/>
                          </w:tcPr>
                          <w:p>
                            <w:pPr>
                              <w:pStyle w:val="TableParagraph"/>
                              <w:spacing w:before="24"/>
                              <w:ind w:left="60"/>
                              <w:rPr>
                                <w:sz w:val="24"/>
                              </w:rPr>
                            </w:pPr>
                            <w:r>
                              <w:rPr>
                                <w:spacing w:val="-2"/>
                                <w:sz w:val="24"/>
                              </w:rPr>
                              <w:t>.92392</w:t>
                            </w:r>
                          </w:p>
                        </w:tc>
                        <w:tc>
                          <w:tcPr>
                            <w:tcW w:w="715" w:type="dxa"/>
                          </w:tcPr>
                          <w:p>
                            <w:pPr>
                              <w:pStyle w:val="TableParagraph"/>
                              <w:spacing w:before="24"/>
                              <w:ind w:right="48"/>
                              <w:jc w:val="right"/>
                              <w:rPr>
                                <w:sz w:val="24"/>
                              </w:rPr>
                            </w:pPr>
                            <w:r>
                              <w:rPr>
                                <w:spacing w:val="-4"/>
                                <w:sz w:val="24"/>
                              </w:rPr>
                              <w:t>.001</w:t>
                            </w:r>
                          </w:p>
                        </w:tc>
                      </w:tr>
                      <w:tr>
                        <w:trPr>
                          <w:trHeight w:val="555" w:hRule="atLeast"/>
                        </w:trPr>
                        <w:tc>
                          <w:tcPr>
                            <w:tcW w:w="1253" w:type="dxa"/>
                          </w:tcPr>
                          <w:p>
                            <w:pPr>
                              <w:pStyle w:val="TableParagraph"/>
                              <w:spacing w:before="94"/>
                              <w:ind w:left="50"/>
                              <w:rPr>
                                <w:sz w:val="24"/>
                              </w:rPr>
                            </w:pPr>
                            <w:r>
                              <w:rPr>
                                <w:spacing w:val="-5"/>
                                <w:sz w:val="24"/>
                              </w:rPr>
                              <w:t>EG1</w:t>
                            </w:r>
                          </w:p>
                        </w:tc>
                        <w:tc>
                          <w:tcPr>
                            <w:tcW w:w="2242" w:type="dxa"/>
                          </w:tcPr>
                          <w:p>
                            <w:pPr>
                              <w:pStyle w:val="TableParagraph"/>
                              <w:spacing w:before="94"/>
                              <w:ind w:left="60"/>
                              <w:rPr>
                                <w:sz w:val="24"/>
                              </w:rPr>
                            </w:pPr>
                            <w:r>
                              <w:rPr>
                                <w:spacing w:val="-2"/>
                                <w:sz w:val="24"/>
                              </w:rPr>
                              <w:t>.88457</w:t>
                            </w:r>
                          </w:p>
                        </w:tc>
                        <w:tc>
                          <w:tcPr>
                            <w:tcW w:w="965" w:type="dxa"/>
                          </w:tcPr>
                          <w:p>
                            <w:pPr>
                              <w:pStyle w:val="TableParagraph"/>
                              <w:spacing w:before="94"/>
                              <w:ind w:left="60"/>
                              <w:rPr>
                                <w:sz w:val="24"/>
                              </w:rPr>
                            </w:pPr>
                            <w:r>
                              <w:rPr>
                                <w:spacing w:val="-2"/>
                                <w:sz w:val="24"/>
                              </w:rPr>
                              <w:t>.96855</w:t>
                            </w:r>
                          </w:p>
                        </w:tc>
                        <w:tc>
                          <w:tcPr>
                            <w:tcW w:w="715" w:type="dxa"/>
                          </w:tcPr>
                          <w:p>
                            <w:pPr>
                              <w:pStyle w:val="TableParagraph"/>
                              <w:spacing w:before="94"/>
                              <w:ind w:right="48"/>
                              <w:jc w:val="right"/>
                              <w:rPr>
                                <w:sz w:val="24"/>
                              </w:rPr>
                            </w:pPr>
                            <w:r>
                              <w:rPr>
                                <w:spacing w:val="-4"/>
                                <w:sz w:val="24"/>
                              </w:rPr>
                              <w:t>.841</w:t>
                            </w:r>
                          </w:p>
                        </w:tc>
                      </w:tr>
                      <w:tr>
                        <w:trPr>
                          <w:trHeight w:val="535" w:hRule="atLeast"/>
                        </w:trPr>
                        <w:tc>
                          <w:tcPr>
                            <w:tcW w:w="1253" w:type="dxa"/>
                          </w:tcPr>
                          <w:p>
                            <w:pPr>
                              <w:pStyle w:val="TableParagraph"/>
                              <w:spacing w:before="175"/>
                              <w:ind w:left="50"/>
                              <w:rPr>
                                <w:sz w:val="24"/>
                              </w:rPr>
                            </w:pPr>
                            <w:r>
                              <w:rPr>
                                <w:spacing w:val="-5"/>
                                <w:sz w:val="24"/>
                              </w:rPr>
                              <w:t>EG2</w:t>
                            </w:r>
                          </w:p>
                        </w:tc>
                        <w:tc>
                          <w:tcPr>
                            <w:tcW w:w="2242" w:type="dxa"/>
                          </w:tcPr>
                          <w:p>
                            <w:pPr>
                              <w:pStyle w:val="TableParagraph"/>
                              <w:spacing w:before="175"/>
                              <w:ind w:left="60"/>
                              <w:rPr>
                                <w:sz w:val="24"/>
                              </w:rPr>
                            </w:pPr>
                            <w:r>
                              <w:rPr>
                                <w:spacing w:val="-2"/>
                                <w:sz w:val="24"/>
                              </w:rPr>
                              <w:t>-.40426</w:t>
                            </w:r>
                          </w:p>
                        </w:tc>
                        <w:tc>
                          <w:tcPr>
                            <w:tcW w:w="965" w:type="dxa"/>
                          </w:tcPr>
                          <w:p>
                            <w:pPr>
                              <w:pStyle w:val="TableParagraph"/>
                              <w:spacing w:before="175"/>
                              <w:ind w:left="60"/>
                              <w:rPr>
                                <w:sz w:val="24"/>
                              </w:rPr>
                            </w:pPr>
                            <w:r>
                              <w:rPr>
                                <w:spacing w:val="-2"/>
                                <w:sz w:val="24"/>
                              </w:rPr>
                              <w:t>.92877</w:t>
                            </w:r>
                          </w:p>
                        </w:tc>
                        <w:tc>
                          <w:tcPr>
                            <w:tcW w:w="715" w:type="dxa"/>
                          </w:tcPr>
                          <w:p>
                            <w:pPr>
                              <w:pStyle w:val="TableParagraph"/>
                              <w:spacing w:before="175"/>
                              <w:ind w:right="48"/>
                              <w:jc w:val="right"/>
                              <w:rPr>
                                <w:sz w:val="24"/>
                              </w:rPr>
                            </w:pPr>
                            <w:r>
                              <w:rPr>
                                <w:spacing w:val="-4"/>
                                <w:sz w:val="24"/>
                              </w:rPr>
                              <w:t>.979</w:t>
                            </w:r>
                          </w:p>
                        </w:tc>
                      </w:tr>
                      <w:tr>
                        <w:trPr>
                          <w:trHeight w:val="390" w:hRule="atLeast"/>
                        </w:trPr>
                        <w:tc>
                          <w:tcPr>
                            <w:tcW w:w="1253" w:type="dxa"/>
                          </w:tcPr>
                          <w:p>
                            <w:pPr>
                              <w:pStyle w:val="TableParagraph"/>
                              <w:spacing w:line="256" w:lineRule="exact" w:before="114"/>
                              <w:ind w:left="50"/>
                              <w:rPr>
                                <w:sz w:val="24"/>
                              </w:rPr>
                            </w:pPr>
                            <w:r>
                              <w:rPr>
                                <w:spacing w:val="-2"/>
                                <w:sz w:val="24"/>
                              </w:rPr>
                              <w:t>Control</w:t>
                            </w:r>
                          </w:p>
                        </w:tc>
                        <w:tc>
                          <w:tcPr>
                            <w:tcW w:w="2242" w:type="dxa"/>
                          </w:tcPr>
                          <w:p>
                            <w:pPr>
                              <w:pStyle w:val="TableParagraph"/>
                              <w:spacing w:line="256" w:lineRule="exact" w:before="114"/>
                              <w:ind w:left="60"/>
                              <w:rPr>
                                <w:sz w:val="24"/>
                              </w:rPr>
                            </w:pPr>
                            <w:r>
                              <w:rPr>
                                <w:spacing w:val="-2"/>
                                <w:sz w:val="24"/>
                              </w:rPr>
                              <w:t>12.80541</w:t>
                            </w:r>
                            <w:r>
                              <w:rPr>
                                <w:spacing w:val="-2"/>
                                <w:sz w:val="24"/>
                                <w:vertAlign w:val="superscript"/>
                              </w:rPr>
                              <w:t>*</w:t>
                            </w:r>
                          </w:p>
                        </w:tc>
                        <w:tc>
                          <w:tcPr>
                            <w:tcW w:w="965" w:type="dxa"/>
                          </w:tcPr>
                          <w:p>
                            <w:pPr>
                              <w:pStyle w:val="TableParagraph"/>
                              <w:spacing w:line="256" w:lineRule="exact" w:before="114"/>
                              <w:ind w:left="60"/>
                              <w:rPr>
                                <w:sz w:val="24"/>
                              </w:rPr>
                            </w:pPr>
                            <w:r>
                              <w:rPr>
                                <w:spacing w:val="-2"/>
                                <w:sz w:val="24"/>
                              </w:rPr>
                              <w:t>.92392</w:t>
                            </w:r>
                          </w:p>
                        </w:tc>
                        <w:tc>
                          <w:tcPr>
                            <w:tcW w:w="715" w:type="dxa"/>
                          </w:tcPr>
                          <w:p>
                            <w:pPr>
                              <w:pStyle w:val="TableParagraph"/>
                              <w:spacing w:line="256" w:lineRule="exact" w:before="114"/>
                              <w:ind w:right="48"/>
                              <w:jc w:val="right"/>
                              <w:rPr>
                                <w:sz w:val="24"/>
                              </w:rPr>
                            </w:pPr>
                            <w:r>
                              <w:rPr>
                                <w:spacing w:val="-4"/>
                                <w:sz w:val="24"/>
                              </w:rPr>
                              <w:t>.001</w:t>
                            </w:r>
                          </w:p>
                        </w:tc>
                      </w:tr>
                    </w:tbl>
                    <w:p>
                      <w:pPr>
                        <w:pStyle w:val="BodyText"/>
                      </w:pPr>
                    </w:p>
                  </w:txbxContent>
                </v:textbox>
                <w10:wrap type="none"/>
              </v:shape>
            </w:pict>
          </mc:Fallback>
        </mc:AlternateContent>
      </w:r>
      <w:r>
        <w:rPr>
          <w:spacing w:val="-5"/>
        </w:rPr>
        <w:t>*NS</w:t>
      </w:r>
    </w:p>
    <w:p>
      <w:pPr>
        <w:pStyle w:val="BodyText"/>
        <w:spacing w:before="53"/>
        <w:ind w:left="5834"/>
      </w:pPr>
      <w:r>
        <w:rPr>
          <w:spacing w:val="-5"/>
        </w:rPr>
        <w:t>*S</w:t>
      </w:r>
    </w:p>
    <w:p>
      <w:pPr>
        <w:pStyle w:val="BodyText"/>
        <w:spacing w:before="81"/>
      </w:pPr>
    </w:p>
    <w:p>
      <w:pPr>
        <w:pStyle w:val="BodyText"/>
        <w:spacing w:before="1"/>
        <w:ind w:left="5774"/>
      </w:pPr>
      <w:r>
        <w:rPr>
          <w:spacing w:val="-5"/>
        </w:rPr>
        <w:t>*NS</w:t>
      </w:r>
    </w:p>
    <w:p>
      <w:pPr>
        <w:pStyle w:val="BodyText"/>
        <w:spacing w:before="83"/>
      </w:pPr>
    </w:p>
    <w:p>
      <w:pPr>
        <w:pStyle w:val="BodyText"/>
        <w:spacing w:before="1"/>
        <w:ind w:left="5774"/>
      </w:pPr>
      <w:r>
        <w:rPr>
          <w:spacing w:val="-5"/>
        </w:rPr>
        <w:t>*NS</w:t>
      </w:r>
    </w:p>
    <w:p>
      <w:pPr>
        <w:pStyle w:val="BodyText"/>
        <w:spacing w:before="41"/>
        <w:ind w:left="5834"/>
      </w:pPr>
      <w:r>
        <w:rPr/>
        <mc:AlternateContent>
          <mc:Choice Requires="wps">
            <w:drawing>
              <wp:anchor distT="0" distB="0" distL="0" distR="0" allowOverlap="1" layoutInCell="1" locked="0" behindDoc="0" simplePos="0" relativeHeight="15772672">
                <wp:simplePos x="0" y="0"/>
                <wp:positionH relativeFrom="page">
                  <wp:posOffset>308102</wp:posOffset>
                </wp:positionH>
                <wp:positionV relativeFrom="paragraph">
                  <wp:posOffset>309105</wp:posOffset>
                </wp:positionV>
                <wp:extent cx="4988560" cy="999490"/>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4988560" cy="99949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98"/>
                              <w:gridCol w:w="1766"/>
                              <w:gridCol w:w="2063"/>
                              <w:gridCol w:w="1497"/>
                              <w:gridCol w:w="716"/>
                            </w:tblGrid>
                            <w:tr>
                              <w:trPr>
                                <w:trHeight w:val="550" w:hRule="atLeast"/>
                              </w:trPr>
                              <w:tc>
                                <w:tcPr>
                                  <w:tcW w:w="1698" w:type="dxa"/>
                                </w:tcPr>
                                <w:p>
                                  <w:pPr>
                                    <w:pStyle w:val="TableParagraph"/>
                                    <w:rPr>
                                      <w:sz w:val="22"/>
                                    </w:rPr>
                                  </w:pPr>
                                </w:p>
                              </w:tc>
                              <w:tc>
                                <w:tcPr>
                                  <w:tcW w:w="1766" w:type="dxa"/>
                                </w:tcPr>
                                <w:p>
                                  <w:pPr>
                                    <w:pStyle w:val="TableParagraph"/>
                                    <w:spacing w:before="188"/>
                                    <w:ind w:right="410"/>
                                    <w:jc w:val="right"/>
                                    <w:rPr>
                                      <w:sz w:val="24"/>
                                    </w:rPr>
                                  </w:pPr>
                                  <w:r>
                                    <w:rPr>
                                      <w:spacing w:val="-5"/>
                                      <w:sz w:val="24"/>
                                    </w:rPr>
                                    <w:t>EG1</w:t>
                                  </w:r>
                                </w:p>
                              </w:tc>
                              <w:tc>
                                <w:tcPr>
                                  <w:tcW w:w="2063" w:type="dxa"/>
                                </w:tcPr>
                                <w:p>
                                  <w:pPr>
                                    <w:pStyle w:val="TableParagraph"/>
                                    <w:spacing w:before="29"/>
                                    <w:ind w:left="410"/>
                                    <w:rPr>
                                      <w:sz w:val="24"/>
                                    </w:rPr>
                                  </w:pPr>
                                  <w:r>
                                    <w:rPr>
                                      <w:spacing w:val="-2"/>
                                      <w:sz w:val="24"/>
                                    </w:rPr>
                                    <w:t>-11.92083</w:t>
                                  </w:r>
                                  <w:r>
                                    <w:rPr>
                                      <w:spacing w:val="-2"/>
                                      <w:sz w:val="24"/>
                                      <w:vertAlign w:val="superscript"/>
                                    </w:rPr>
                                    <w:t>*</w:t>
                                  </w:r>
                                </w:p>
                              </w:tc>
                              <w:tc>
                                <w:tcPr>
                                  <w:tcW w:w="1497" w:type="dxa"/>
                                </w:tcPr>
                                <w:p>
                                  <w:pPr>
                                    <w:pStyle w:val="TableParagraph"/>
                                    <w:spacing w:before="29"/>
                                    <w:ind w:right="245"/>
                                    <w:jc w:val="right"/>
                                    <w:rPr>
                                      <w:sz w:val="24"/>
                                    </w:rPr>
                                  </w:pPr>
                                  <w:r>
                                    <w:rPr>
                                      <w:spacing w:val="-2"/>
                                      <w:sz w:val="24"/>
                                    </w:rPr>
                                    <w:t>.96390</w:t>
                                  </w:r>
                                </w:p>
                              </w:tc>
                              <w:tc>
                                <w:tcPr>
                                  <w:tcW w:w="716" w:type="dxa"/>
                                </w:tcPr>
                                <w:p>
                                  <w:pPr>
                                    <w:pStyle w:val="TableParagraph"/>
                                    <w:spacing w:before="29"/>
                                    <w:ind w:right="52"/>
                                    <w:jc w:val="right"/>
                                    <w:rPr>
                                      <w:sz w:val="24"/>
                                    </w:rPr>
                                  </w:pPr>
                                  <w:r>
                                    <w:rPr>
                                      <w:spacing w:val="-4"/>
                                      <w:sz w:val="24"/>
                                    </w:rPr>
                                    <w:t>.001</w:t>
                                  </w:r>
                                </w:p>
                              </w:tc>
                            </w:tr>
                            <w:tr>
                              <w:trPr>
                                <w:trHeight w:val="555" w:hRule="atLeast"/>
                              </w:trPr>
                              <w:tc>
                                <w:tcPr>
                                  <w:tcW w:w="1698" w:type="dxa"/>
                                </w:tcPr>
                                <w:p>
                                  <w:pPr>
                                    <w:pStyle w:val="TableParagraph"/>
                                    <w:spacing w:before="115"/>
                                    <w:ind w:left="50"/>
                                    <w:rPr>
                                      <w:sz w:val="24"/>
                                    </w:rPr>
                                  </w:pPr>
                                  <w:r>
                                    <w:rPr>
                                      <w:spacing w:val="-2"/>
                                      <w:sz w:val="24"/>
                                    </w:rPr>
                                    <w:t>Control</w:t>
                                  </w:r>
                                </w:p>
                              </w:tc>
                              <w:tc>
                                <w:tcPr>
                                  <w:tcW w:w="1766" w:type="dxa"/>
                                </w:tcPr>
                                <w:p>
                                  <w:pPr>
                                    <w:pStyle w:val="TableParagraph"/>
                                    <w:spacing w:before="115"/>
                                    <w:ind w:right="410"/>
                                    <w:jc w:val="right"/>
                                    <w:rPr>
                                      <w:sz w:val="24"/>
                                    </w:rPr>
                                  </w:pPr>
                                  <w:r>
                                    <w:rPr>
                                      <w:spacing w:val="-5"/>
                                      <w:sz w:val="24"/>
                                    </w:rPr>
                                    <w:t>EG2</w:t>
                                  </w:r>
                                </w:p>
                              </w:tc>
                              <w:tc>
                                <w:tcPr>
                                  <w:tcW w:w="2063" w:type="dxa"/>
                                </w:tcPr>
                                <w:p>
                                  <w:pPr>
                                    <w:pStyle w:val="TableParagraph"/>
                                    <w:spacing w:before="115"/>
                                    <w:ind w:left="410"/>
                                    <w:rPr>
                                      <w:sz w:val="24"/>
                                    </w:rPr>
                                  </w:pPr>
                                  <w:r>
                                    <w:rPr>
                                      <w:spacing w:val="-2"/>
                                      <w:sz w:val="24"/>
                                    </w:rPr>
                                    <w:t>-13.20966</w:t>
                                  </w:r>
                                  <w:r>
                                    <w:rPr>
                                      <w:spacing w:val="-2"/>
                                      <w:sz w:val="24"/>
                                      <w:vertAlign w:val="superscript"/>
                                    </w:rPr>
                                    <w:t>*</w:t>
                                  </w:r>
                                </w:p>
                              </w:tc>
                              <w:tc>
                                <w:tcPr>
                                  <w:tcW w:w="1497" w:type="dxa"/>
                                </w:tcPr>
                                <w:p>
                                  <w:pPr>
                                    <w:pStyle w:val="TableParagraph"/>
                                    <w:spacing w:before="115"/>
                                    <w:ind w:right="245"/>
                                    <w:jc w:val="right"/>
                                    <w:rPr>
                                      <w:sz w:val="24"/>
                                    </w:rPr>
                                  </w:pPr>
                                  <w:r>
                                    <w:rPr>
                                      <w:spacing w:val="-2"/>
                                      <w:sz w:val="24"/>
                                    </w:rPr>
                                    <w:t>.92392</w:t>
                                  </w:r>
                                </w:p>
                              </w:tc>
                              <w:tc>
                                <w:tcPr>
                                  <w:tcW w:w="716" w:type="dxa"/>
                                </w:tcPr>
                                <w:p>
                                  <w:pPr>
                                    <w:pStyle w:val="TableParagraph"/>
                                    <w:spacing w:before="115"/>
                                    <w:ind w:right="52"/>
                                    <w:jc w:val="right"/>
                                    <w:rPr>
                                      <w:sz w:val="24"/>
                                    </w:rPr>
                                  </w:pPr>
                                  <w:r>
                                    <w:rPr>
                                      <w:spacing w:val="-4"/>
                                      <w:sz w:val="24"/>
                                    </w:rPr>
                                    <w:t>.001</w:t>
                                  </w:r>
                                </w:p>
                              </w:tc>
                            </w:tr>
                            <w:tr>
                              <w:trPr>
                                <w:trHeight w:val="469" w:hRule="atLeast"/>
                              </w:trPr>
                              <w:tc>
                                <w:tcPr>
                                  <w:tcW w:w="1698" w:type="dxa"/>
                                </w:tcPr>
                                <w:p>
                                  <w:pPr>
                                    <w:pStyle w:val="TableParagraph"/>
                                    <w:rPr>
                                      <w:sz w:val="22"/>
                                    </w:rPr>
                                  </w:pPr>
                                </w:p>
                              </w:tc>
                              <w:tc>
                                <w:tcPr>
                                  <w:tcW w:w="1766" w:type="dxa"/>
                                </w:tcPr>
                                <w:p>
                                  <w:pPr>
                                    <w:pStyle w:val="TableParagraph"/>
                                    <w:spacing w:line="256" w:lineRule="exact" w:before="193"/>
                                    <w:ind w:right="410"/>
                                    <w:jc w:val="right"/>
                                    <w:rPr>
                                      <w:sz w:val="24"/>
                                    </w:rPr>
                                  </w:pPr>
                                  <w:r>
                                    <w:rPr>
                                      <w:spacing w:val="-5"/>
                                      <w:sz w:val="24"/>
                                    </w:rPr>
                                    <w:t>EG3</w:t>
                                  </w:r>
                                </w:p>
                              </w:tc>
                              <w:tc>
                                <w:tcPr>
                                  <w:tcW w:w="2063" w:type="dxa"/>
                                </w:tcPr>
                                <w:p>
                                  <w:pPr>
                                    <w:pStyle w:val="TableParagraph"/>
                                    <w:spacing w:line="256" w:lineRule="exact" w:before="193"/>
                                    <w:ind w:left="410"/>
                                    <w:rPr>
                                      <w:sz w:val="24"/>
                                    </w:rPr>
                                  </w:pPr>
                                  <w:r>
                                    <w:rPr>
                                      <w:spacing w:val="-2"/>
                                      <w:sz w:val="24"/>
                                    </w:rPr>
                                    <w:t>-12.80541</w:t>
                                  </w:r>
                                  <w:r>
                                    <w:rPr>
                                      <w:spacing w:val="-2"/>
                                      <w:sz w:val="24"/>
                                      <w:vertAlign w:val="superscript"/>
                                    </w:rPr>
                                    <w:t>*</w:t>
                                  </w:r>
                                </w:p>
                              </w:tc>
                              <w:tc>
                                <w:tcPr>
                                  <w:tcW w:w="1497" w:type="dxa"/>
                                </w:tcPr>
                                <w:p>
                                  <w:pPr>
                                    <w:pStyle w:val="TableParagraph"/>
                                    <w:spacing w:line="256" w:lineRule="exact" w:before="193"/>
                                    <w:ind w:right="245"/>
                                    <w:jc w:val="right"/>
                                    <w:rPr>
                                      <w:sz w:val="24"/>
                                    </w:rPr>
                                  </w:pPr>
                                  <w:r>
                                    <w:rPr>
                                      <w:spacing w:val="-2"/>
                                      <w:sz w:val="24"/>
                                    </w:rPr>
                                    <w:t>.92392</w:t>
                                  </w:r>
                                </w:p>
                              </w:tc>
                              <w:tc>
                                <w:tcPr>
                                  <w:tcW w:w="716" w:type="dxa"/>
                                </w:tcPr>
                                <w:p>
                                  <w:pPr>
                                    <w:pStyle w:val="TableParagraph"/>
                                    <w:spacing w:line="256" w:lineRule="exact" w:before="193"/>
                                    <w:ind w:right="52"/>
                                    <w:jc w:val="right"/>
                                    <w:rPr>
                                      <w:sz w:val="24"/>
                                    </w:rPr>
                                  </w:pPr>
                                  <w:r>
                                    <w:rPr>
                                      <w:spacing w:val="-4"/>
                                      <w:sz w:val="24"/>
                                    </w:rPr>
                                    <w:t>.001</w:t>
                                  </w:r>
                                </w:p>
                              </w:tc>
                            </w:tr>
                          </w:tbl>
                          <w:p>
                            <w:pPr>
                              <w:pStyle w:val="BodyText"/>
                            </w:pPr>
                          </w:p>
                        </w:txbxContent>
                      </wps:txbx>
                      <wps:bodyPr wrap="square" lIns="0" tIns="0" rIns="0" bIns="0" rtlCol="0">
                        <a:noAutofit/>
                      </wps:bodyPr>
                    </wps:wsp>
                  </a:graphicData>
                </a:graphic>
              </wp:anchor>
            </w:drawing>
          </mc:Choice>
          <mc:Fallback>
            <w:pict>
              <v:shape style="position:absolute;margin-left:24.26pt;margin-top:24.339052pt;width:392.8pt;height:78.7pt;mso-position-horizontal-relative:page;mso-position-vertical-relative:paragraph;z-index:15772672" type="#_x0000_t202" id="docshape160"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98"/>
                        <w:gridCol w:w="1766"/>
                        <w:gridCol w:w="2063"/>
                        <w:gridCol w:w="1497"/>
                        <w:gridCol w:w="716"/>
                      </w:tblGrid>
                      <w:tr>
                        <w:trPr>
                          <w:trHeight w:val="550" w:hRule="atLeast"/>
                        </w:trPr>
                        <w:tc>
                          <w:tcPr>
                            <w:tcW w:w="1698" w:type="dxa"/>
                          </w:tcPr>
                          <w:p>
                            <w:pPr>
                              <w:pStyle w:val="TableParagraph"/>
                              <w:rPr>
                                <w:sz w:val="22"/>
                              </w:rPr>
                            </w:pPr>
                          </w:p>
                        </w:tc>
                        <w:tc>
                          <w:tcPr>
                            <w:tcW w:w="1766" w:type="dxa"/>
                          </w:tcPr>
                          <w:p>
                            <w:pPr>
                              <w:pStyle w:val="TableParagraph"/>
                              <w:spacing w:before="188"/>
                              <w:ind w:right="410"/>
                              <w:jc w:val="right"/>
                              <w:rPr>
                                <w:sz w:val="24"/>
                              </w:rPr>
                            </w:pPr>
                            <w:r>
                              <w:rPr>
                                <w:spacing w:val="-5"/>
                                <w:sz w:val="24"/>
                              </w:rPr>
                              <w:t>EG1</w:t>
                            </w:r>
                          </w:p>
                        </w:tc>
                        <w:tc>
                          <w:tcPr>
                            <w:tcW w:w="2063" w:type="dxa"/>
                          </w:tcPr>
                          <w:p>
                            <w:pPr>
                              <w:pStyle w:val="TableParagraph"/>
                              <w:spacing w:before="29"/>
                              <w:ind w:left="410"/>
                              <w:rPr>
                                <w:sz w:val="24"/>
                              </w:rPr>
                            </w:pPr>
                            <w:r>
                              <w:rPr>
                                <w:spacing w:val="-2"/>
                                <w:sz w:val="24"/>
                              </w:rPr>
                              <w:t>-11.92083</w:t>
                            </w:r>
                            <w:r>
                              <w:rPr>
                                <w:spacing w:val="-2"/>
                                <w:sz w:val="24"/>
                                <w:vertAlign w:val="superscript"/>
                              </w:rPr>
                              <w:t>*</w:t>
                            </w:r>
                          </w:p>
                        </w:tc>
                        <w:tc>
                          <w:tcPr>
                            <w:tcW w:w="1497" w:type="dxa"/>
                          </w:tcPr>
                          <w:p>
                            <w:pPr>
                              <w:pStyle w:val="TableParagraph"/>
                              <w:spacing w:before="29"/>
                              <w:ind w:right="245"/>
                              <w:jc w:val="right"/>
                              <w:rPr>
                                <w:sz w:val="24"/>
                              </w:rPr>
                            </w:pPr>
                            <w:r>
                              <w:rPr>
                                <w:spacing w:val="-2"/>
                                <w:sz w:val="24"/>
                              </w:rPr>
                              <w:t>.96390</w:t>
                            </w:r>
                          </w:p>
                        </w:tc>
                        <w:tc>
                          <w:tcPr>
                            <w:tcW w:w="716" w:type="dxa"/>
                          </w:tcPr>
                          <w:p>
                            <w:pPr>
                              <w:pStyle w:val="TableParagraph"/>
                              <w:spacing w:before="29"/>
                              <w:ind w:right="52"/>
                              <w:jc w:val="right"/>
                              <w:rPr>
                                <w:sz w:val="24"/>
                              </w:rPr>
                            </w:pPr>
                            <w:r>
                              <w:rPr>
                                <w:spacing w:val="-4"/>
                                <w:sz w:val="24"/>
                              </w:rPr>
                              <w:t>.001</w:t>
                            </w:r>
                          </w:p>
                        </w:tc>
                      </w:tr>
                      <w:tr>
                        <w:trPr>
                          <w:trHeight w:val="555" w:hRule="atLeast"/>
                        </w:trPr>
                        <w:tc>
                          <w:tcPr>
                            <w:tcW w:w="1698" w:type="dxa"/>
                          </w:tcPr>
                          <w:p>
                            <w:pPr>
                              <w:pStyle w:val="TableParagraph"/>
                              <w:spacing w:before="115"/>
                              <w:ind w:left="50"/>
                              <w:rPr>
                                <w:sz w:val="24"/>
                              </w:rPr>
                            </w:pPr>
                            <w:r>
                              <w:rPr>
                                <w:spacing w:val="-2"/>
                                <w:sz w:val="24"/>
                              </w:rPr>
                              <w:t>Control</w:t>
                            </w:r>
                          </w:p>
                        </w:tc>
                        <w:tc>
                          <w:tcPr>
                            <w:tcW w:w="1766" w:type="dxa"/>
                          </w:tcPr>
                          <w:p>
                            <w:pPr>
                              <w:pStyle w:val="TableParagraph"/>
                              <w:spacing w:before="115"/>
                              <w:ind w:right="410"/>
                              <w:jc w:val="right"/>
                              <w:rPr>
                                <w:sz w:val="24"/>
                              </w:rPr>
                            </w:pPr>
                            <w:r>
                              <w:rPr>
                                <w:spacing w:val="-5"/>
                                <w:sz w:val="24"/>
                              </w:rPr>
                              <w:t>EG2</w:t>
                            </w:r>
                          </w:p>
                        </w:tc>
                        <w:tc>
                          <w:tcPr>
                            <w:tcW w:w="2063" w:type="dxa"/>
                          </w:tcPr>
                          <w:p>
                            <w:pPr>
                              <w:pStyle w:val="TableParagraph"/>
                              <w:spacing w:before="115"/>
                              <w:ind w:left="410"/>
                              <w:rPr>
                                <w:sz w:val="24"/>
                              </w:rPr>
                            </w:pPr>
                            <w:r>
                              <w:rPr>
                                <w:spacing w:val="-2"/>
                                <w:sz w:val="24"/>
                              </w:rPr>
                              <w:t>-13.20966</w:t>
                            </w:r>
                            <w:r>
                              <w:rPr>
                                <w:spacing w:val="-2"/>
                                <w:sz w:val="24"/>
                                <w:vertAlign w:val="superscript"/>
                              </w:rPr>
                              <w:t>*</w:t>
                            </w:r>
                          </w:p>
                        </w:tc>
                        <w:tc>
                          <w:tcPr>
                            <w:tcW w:w="1497" w:type="dxa"/>
                          </w:tcPr>
                          <w:p>
                            <w:pPr>
                              <w:pStyle w:val="TableParagraph"/>
                              <w:spacing w:before="115"/>
                              <w:ind w:right="245"/>
                              <w:jc w:val="right"/>
                              <w:rPr>
                                <w:sz w:val="24"/>
                              </w:rPr>
                            </w:pPr>
                            <w:r>
                              <w:rPr>
                                <w:spacing w:val="-2"/>
                                <w:sz w:val="24"/>
                              </w:rPr>
                              <w:t>.92392</w:t>
                            </w:r>
                          </w:p>
                        </w:tc>
                        <w:tc>
                          <w:tcPr>
                            <w:tcW w:w="716" w:type="dxa"/>
                          </w:tcPr>
                          <w:p>
                            <w:pPr>
                              <w:pStyle w:val="TableParagraph"/>
                              <w:spacing w:before="115"/>
                              <w:ind w:right="52"/>
                              <w:jc w:val="right"/>
                              <w:rPr>
                                <w:sz w:val="24"/>
                              </w:rPr>
                            </w:pPr>
                            <w:r>
                              <w:rPr>
                                <w:spacing w:val="-4"/>
                                <w:sz w:val="24"/>
                              </w:rPr>
                              <w:t>.001</w:t>
                            </w:r>
                          </w:p>
                        </w:tc>
                      </w:tr>
                      <w:tr>
                        <w:trPr>
                          <w:trHeight w:val="469" w:hRule="atLeast"/>
                        </w:trPr>
                        <w:tc>
                          <w:tcPr>
                            <w:tcW w:w="1698" w:type="dxa"/>
                          </w:tcPr>
                          <w:p>
                            <w:pPr>
                              <w:pStyle w:val="TableParagraph"/>
                              <w:rPr>
                                <w:sz w:val="22"/>
                              </w:rPr>
                            </w:pPr>
                          </w:p>
                        </w:tc>
                        <w:tc>
                          <w:tcPr>
                            <w:tcW w:w="1766" w:type="dxa"/>
                          </w:tcPr>
                          <w:p>
                            <w:pPr>
                              <w:pStyle w:val="TableParagraph"/>
                              <w:spacing w:line="256" w:lineRule="exact" w:before="193"/>
                              <w:ind w:right="410"/>
                              <w:jc w:val="right"/>
                              <w:rPr>
                                <w:sz w:val="24"/>
                              </w:rPr>
                            </w:pPr>
                            <w:r>
                              <w:rPr>
                                <w:spacing w:val="-5"/>
                                <w:sz w:val="24"/>
                              </w:rPr>
                              <w:t>EG3</w:t>
                            </w:r>
                          </w:p>
                        </w:tc>
                        <w:tc>
                          <w:tcPr>
                            <w:tcW w:w="2063" w:type="dxa"/>
                          </w:tcPr>
                          <w:p>
                            <w:pPr>
                              <w:pStyle w:val="TableParagraph"/>
                              <w:spacing w:line="256" w:lineRule="exact" w:before="193"/>
                              <w:ind w:left="410"/>
                              <w:rPr>
                                <w:sz w:val="24"/>
                              </w:rPr>
                            </w:pPr>
                            <w:r>
                              <w:rPr>
                                <w:spacing w:val="-2"/>
                                <w:sz w:val="24"/>
                              </w:rPr>
                              <w:t>-12.80541</w:t>
                            </w:r>
                            <w:r>
                              <w:rPr>
                                <w:spacing w:val="-2"/>
                                <w:sz w:val="24"/>
                                <w:vertAlign w:val="superscript"/>
                              </w:rPr>
                              <w:t>*</w:t>
                            </w:r>
                          </w:p>
                        </w:tc>
                        <w:tc>
                          <w:tcPr>
                            <w:tcW w:w="1497" w:type="dxa"/>
                          </w:tcPr>
                          <w:p>
                            <w:pPr>
                              <w:pStyle w:val="TableParagraph"/>
                              <w:spacing w:line="256" w:lineRule="exact" w:before="193"/>
                              <w:ind w:right="245"/>
                              <w:jc w:val="right"/>
                              <w:rPr>
                                <w:sz w:val="24"/>
                              </w:rPr>
                            </w:pPr>
                            <w:r>
                              <w:rPr>
                                <w:spacing w:val="-2"/>
                                <w:sz w:val="24"/>
                              </w:rPr>
                              <w:t>.92392</w:t>
                            </w:r>
                          </w:p>
                        </w:tc>
                        <w:tc>
                          <w:tcPr>
                            <w:tcW w:w="716" w:type="dxa"/>
                          </w:tcPr>
                          <w:p>
                            <w:pPr>
                              <w:pStyle w:val="TableParagraph"/>
                              <w:spacing w:line="256" w:lineRule="exact" w:before="193"/>
                              <w:ind w:right="52"/>
                              <w:jc w:val="right"/>
                              <w:rPr>
                                <w:sz w:val="24"/>
                              </w:rPr>
                            </w:pPr>
                            <w:r>
                              <w:rPr>
                                <w:spacing w:val="-4"/>
                                <w:sz w:val="24"/>
                              </w:rPr>
                              <w:t>.001</w:t>
                            </w:r>
                          </w:p>
                        </w:tc>
                      </w:tr>
                    </w:tbl>
                    <w:p>
                      <w:pPr>
                        <w:pStyle w:val="BodyText"/>
                      </w:pPr>
                    </w:p>
                  </w:txbxContent>
                </v:textbox>
                <w10:wrap type="none"/>
              </v:shape>
            </w:pict>
          </mc:Fallback>
        </mc:AlternateContent>
      </w:r>
      <w:r>
        <w:rPr>
          <w:spacing w:val="-5"/>
        </w:rPr>
        <w:t>*S</w:t>
      </w:r>
    </w:p>
    <w:p>
      <w:pPr>
        <w:pStyle w:val="BodyText"/>
        <w:spacing w:before="81"/>
      </w:pPr>
    </w:p>
    <w:p>
      <w:pPr>
        <w:pStyle w:val="BodyText"/>
        <w:spacing w:before="1"/>
        <w:ind w:left="5774"/>
      </w:pPr>
      <w:r>
        <w:rPr>
          <w:spacing w:val="-5"/>
        </w:rPr>
        <w:t>*S</w:t>
      </w:r>
    </w:p>
    <w:p>
      <w:pPr>
        <w:pStyle w:val="BodyText"/>
        <w:spacing w:before="83"/>
      </w:pPr>
    </w:p>
    <w:p>
      <w:pPr>
        <w:pStyle w:val="BodyText"/>
        <w:spacing w:before="1"/>
        <w:ind w:left="5774"/>
      </w:pPr>
      <w:r>
        <w:rPr>
          <w:spacing w:val="-5"/>
        </w:rPr>
        <w:t>*S</w:t>
      </w:r>
    </w:p>
    <w:p>
      <w:pPr>
        <w:spacing w:after="0"/>
        <w:sectPr>
          <w:type w:val="continuous"/>
          <w:pgSz w:w="11910" w:h="16840"/>
          <w:pgMar w:header="0" w:footer="702" w:top="1360" w:bottom="1620" w:left="340" w:right="300"/>
          <w:cols w:num="2" w:equalWidth="0">
            <w:col w:w="736" w:space="1776"/>
            <w:col w:w="8758"/>
          </w:cols>
        </w:sectPr>
      </w:pPr>
    </w:p>
    <w:p>
      <w:pPr>
        <w:pStyle w:val="BodyText"/>
        <w:spacing w:before="81"/>
      </w:pPr>
    </w:p>
    <w:p>
      <w:pPr>
        <w:pStyle w:val="BodyText"/>
        <w:ind w:right="2665"/>
        <w:jc w:val="right"/>
      </w:pPr>
      <w:r>
        <w:rPr/>
        <mc:AlternateContent>
          <mc:Choice Requires="wps">
            <w:drawing>
              <wp:anchor distT="0" distB="0" distL="0" distR="0" allowOverlap="1" layoutInCell="1" locked="0" behindDoc="1" simplePos="0" relativeHeight="487630336">
                <wp:simplePos x="0" y="0"/>
                <wp:positionH relativeFrom="page">
                  <wp:posOffset>330708</wp:posOffset>
                </wp:positionH>
                <wp:positionV relativeFrom="paragraph">
                  <wp:posOffset>206637</wp:posOffset>
                </wp:positionV>
                <wp:extent cx="5841365" cy="6350"/>
                <wp:effectExtent l="0" t="0" r="0" b="0"/>
                <wp:wrapTopAndBottom/>
                <wp:docPr id="188" name="Graphic 188"/>
                <wp:cNvGraphicFramePr>
                  <a:graphicFrameLocks/>
                </wp:cNvGraphicFramePr>
                <a:graphic>
                  <a:graphicData uri="http://schemas.microsoft.com/office/word/2010/wordprocessingShape">
                    <wps:wsp>
                      <wps:cNvPr id="188" name="Graphic 188"/>
                      <wps:cNvSpPr/>
                      <wps:spPr>
                        <a:xfrm>
                          <a:off x="0" y="0"/>
                          <a:ext cx="5841365" cy="6350"/>
                        </a:xfrm>
                        <a:custGeom>
                          <a:avLst/>
                          <a:gdLst/>
                          <a:ahLst/>
                          <a:cxnLst/>
                          <a:rect l="l" t="t" r="r" b="b"/>
                          <a:pathLst>
                            <a:path w="5841365" h="6350">
                              <a:moveTo>
                                <a:pt x="5841238" y="0"/>
                              </a:moveTo>
                              <a:lnTo>
                                <a:pt x="0" y="0"/>
                              </a:lnTo>
                              <a:lnTo>
                                <a:pt x="0" y="6095"/>
                              </a:lnTo>
                              <a:lnTo>
                                <a:pt x="5841238" y="6095"/>
                              </a:lnTo>
                              <a:lnTo>
                                <a:pt x="58412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040001pt;margin-top:16.270655pt;width:459.94pt;height:.47998pt;mso-position-horizontal-relative:page;mso-position-vertical-relative:paragraph;z-index:-15686144;mso-wrap-distance-left:0;mso-wrap-distance-right:0" id="docshape161" filled="true" fillcolor="#000000" stroked="false">
                <v:fill type="solid"/>
                <w10:wrap type="topAndBottom"/>
              </v:rect>
            </w:pict>
          </mc:Fallback>
        </mc:AlternateContent>
      </w:r>
      <w:r>
        <w:rPr>
          <w:spacing w:val="-5"/>
        </w:rPr>
        <w:t>*S</w:t>
      </w:r>
    </w:p>
    <w:p>
      <w:pPr>
        <w:pStyle w:val="BodyText"/>
        <w:ind w:left="466"/>
      </w:pPr>
      <w:r>
        <w:rPr/>
        <w:t>*.</w:t>
      </w:r>
      <w:r>
        <w:rPr>
          <w:spacing w:val="-1"/>
        </w:rPr>
        <w:t> </w:t>
      </w:r>
      <w:r>
        <w:rPr/>
        <w:t>The</w:t>
      </w:r>
      <w:r>
        <w:rPr>
          <w:spacing w:val="-3"/>
        </w:rPr>
        <w:t> </w:t>
      </w:r>
      <w:r>
        <w:rPr/>
        <w:t>mean</w:t>
      </w:r>
      <w:r>
        <w:rPr>
          <w:spacing w:val="-1"/>
        </w:rPr>
        <w:t> </w:t>
      </w:r>
      <w:r>
        <w:rPr/>
        <w:t>difference</w:t>
      </w:r>
      <w:r>
        <w:rPr>
          <w:spacing w:val="-2"/>
        </w:rPr>
        <w:t> </w:t>
      </w:r>
      <w:r>
        <w:rPr/>
        <w:t>is</w:t>
      </w:r>
      <w:r>
        <w:rPr>
          <w:spacing w:val="1"/>
        </w:rPr>
        <w:t> </w:t>
      </w:r>
      <w:r>
        <w:rPr/>
        <w:t>significant</w:t>
      </w:r>
      <w:r>
        <w:rPr>
          <w:spacing w:val="1"/>
        </w:rPr>
        <w:t> </w:t>
      </w:r>
      <w:r>
        <w:rPr/>
        <w:t>at</w:t>
      </w:r>
      <w:r>
        <w:rPr>
          <w:spacing w:val="-1"/>
        </w:rPr>
        <w:t> </w:t>
      </w:r>
      <w:r>
        <w:rPr/>
        <w:t>the</w:t>
      </w:r>
      <w:r>
        <w:rPr>
          <w:spacing w:val="-2"/>
        </w:rPr>
        <w:t> </w:t>
      </w:r>
      <w:r>
        <w:rPr/>
        <w:t>0.05 </w:t>
      </w:r>
      <w:r>
        <w:rPr>
          <w:spacing w:val="-2"/>
        </w:rPr>
        <w:t>level.</w:t>
      </w:r>
    </w:p>
    <w:p>
      <w:pPr>
        <w:pStyle w:val="BodyText"/>
        <w:spacing w:before="268"/>
        <w:ind w:left="466"/>
      </w:pPr>
      <w:r>
        <w:rPr/>
        <w:t>*S</w:t>
      </w:r>
      <w:r>
        <w:rPr>
          <w:spacing w:val="-3"/>
        </w:rPr>
        <w:t> </w:t>
      </w:r>
      <w:r>
        <w:rPr/>
        <w:t>=</w:t>
      </w:r>
      <w:r>
        <w:rPr>
          <w:spacing w:val="-1"/>
        </w:rPr>
        <w:t> </w:t>
      </w:r>
      <w:r>
        <w:rPr/>
        <w:t>Significant at</w:t>
      </w:r>
      <w:r>
        <w:rPr>
          <w:spacing w:val="-1"/>
        </w:rPr>
        <w:t> </w:t>
      </w:r>
      <w:r>
        <w:rPr/>
        <w:t>P</w:t>
      </w:r>
      <w:r>
        <w:rPr>
          <w:spacing w:val="2"/>
        </w:rPr>
        <w:t> </w:t>
      </w:r>
      <w:r>
        <w:rPr>
          <w:u w:val="single"/>
        </w:rPr>
        <w:t>&lt;</w:t>
      </w:r>
      <w:r>
        <w:rPr>
          <w:spacing w:val="-1"/>
        </w:rPr>
        <w:t> </w:t>
      </w:r>
      <w:r>
        <w:rPr/>
        <w:t>0.05 </w:t>
      </w:r>
      <w:r>
        <w:rPr>
          <w:spacing w:val="-2"/>
        </w:rPr>
        <w:t>level</w:t>
      </w:r>
    </w:p>
    <w:p>
      <w:pPr>
        <w:pStyle w:val="BodyText"/>
      </w:pPr>
    </w:p>
    <w:p>
      <w:pPr>
        <w:pStyle w:val="BodyText"/>
        <w:ind w:left="466"/>
      </w:pPr>
      <w:r>
        <w:rPr/>
        <w:t>*NS</w:t>
      </w:r>
      <w:r>
        <w:rPr>
          <w:spacing w:val="-1"/>
        </w:rPr>
        <w:t> </w:t>
      </w:r>
      <w:r>
        <w:rPr/>
        <w:t>=</w:t>
      </w:r>
      <w:r>
        <w:rPr>
          <w:spacing w:val="-1"/>
        </w:rPr>
        <w:t> </w:t>
      </w:r>
      <w:r>
        <w:rPr/>
        <w:t>Not Significant</w:t>
      </w:r>
      <w:r>
        <w:rPr>
          <w:spacing w:val="1"/>
        </w:rPr>
        <w:t> </w:t>
      </w:r>
      <w:r>
        <w:rPr/>
        <w:t>at</w:t>
      </w:r>
      <w:r>
        <w:rPr>
          <w:spacing w:val="-1"/>
        </w:rPr>
        <w:t> </w:t>
      </w:r>
      <w:r>
        <w:rPr/>
        <w:t>P</w:t>
      </w:r>
      <w:r>
        <w:rPr>
          <w:spacing w:val="2"/>
        </w:rPr>
        <w:t> </w:t>
      </w:r>
      <w:r>
        <w:rPr>
          <w:u w:val="single"/>
        </w:rPr>
        <w:t>&lt;</w:t>
      </w:r>
      <w:r>
        <w:rPr>
          <w:spacing w:val="-2"/>
        </w:rPr>
        <w:t> </w:t>
      </w:r>
      <w:r>
        <w:rPr/>
        <w:t>0.05 </w:t>
      </w:r>
      <w:r>
        <w:rPr>
          <w:spacing w:val="-2"/>
        </w:rPr>
        <w:t>level</w:t>
      </w:r>
    </w:p>
    <w:p>
      <w:pPr>
        <w:pStyle w:val="BodyText"/>
      </w:pPr>
    </w:p>
    <w:p>
      <w:pPr>
        <w:pStyle w:val="BodyText"/>
        <w:spacing w:line="480" w:lineRule="auto"/>
        <w:ind w:left="466" w:right="530"/>
        <w:jc w:val="both"/>
      </w:pPr>
      <w:r>
        <w:rPr/>
        <w:t>Post-hoc in Table 4.14b showed that there is significant difference between the post post test mean scores of students taught using Conceptual Assignments, Conceptual Discussions and Enriched Conceptual Discussions with Conceptual Assignments instructional strategies and the control group.</w:t>
      </w:r>
      <w:r>
        <w:rPr>
          <w:spacing w:val="40"/>
        </w:rPr>
        <w:t> </w:t>
      </w:r>
      <w:r>
        <w:rPr/>
        <w:t>The Conceptual Assignments (EG1) has p-value of .622, Conceptual Discussions has the p-value of .979 and Enriched Conceptual Discussions with Conceptual Assignments (EG3) has the p-value of .841. These indicate that there is significant difference between the post post test mean scores of students taught using Conceptual Assignments,</w:t>
      </w:r>
      <w:r>
        <w:rPr>
          <w:spacing w:val="46"/>
        </w:rPr>
        <w:t>  </w:t>
      </w:r>
      <w:r>
        <w:rPr/>
        <w:t>Conceptual</w:t>
      </w:r>
      <w:r>
        <w:rPr>
          <w:spacing w:val="49"/>
        </w:rPr>
        <w:t>  </w:t>
      </w:r>
      <w:r>
        <w:rPr/>
        <w:t>Discussions</w:t>
      </w:r>
      <w:r>
        <w:rPr>
          <w:spacing w:val="48"/>
        </w:rPr>
        <w:t>  </w:t>
      </w:r>
      <w:r>
        <w:rPr/>
        <w:t>and</w:t>
      </w:r>
      <w:r>
        <w:rPr>
          <w:spacing w:val="51"/>
        </w:rPr>
        <w:t>  </w:t>
      </w:r>
      <w:r>
        <w:rPr/>
        <w:t>Enriched</w:t>
      </w:r>
      <w:r>
        <w:rPr>
          <w:spacing w:val="49"/>
        </w:rPr>
        <w:t>  </w:t>
      </w:r>
      <w:r>
        <w:rPr/>
        <w:t>Conceptual</w:t>
      </w:r>
      <w:r>
        <w:rPr>
          <w:spacing w:val="49"/>
        </w:rPr>
        <w:t>  </w:t>
      </w:r>
      <w:r>
        <w:rPr/>
        <w:t>Discussions</w:t>
      </w:r>
      <w:r>
        <w:rPr>
          <w:spacing w:val="49"/>
        </w:rPr>
        <w:t>  </w:t>
      </w:r>
      <w:r>
        <w:rPr/>
        <w:t>with</w:t>
      </w:r>
      <w:r>
        <w:rPr>
          <w:spacing w:val="49"/>
        </w:rPr>
        <w:t>  </w:t>
      </w:r>
      <w:r>
        <w:rPr>
          <w:spacing w:val="-2"/>
        </w:rPr>
        <w:t>Conceptual</w:t>
      </w:r>
    </w:p>
    <w:p>
      <w:pPr>
        <w:pStyle w:val="BodyText"/>
        <w:spacing w:before="1"/>
        <w:ind w:left="466"/>
        <w:jc w:val="both"/>
      </w:pPr>
      <w:r>
        <w:rPr/>
        <w:t>Assignments</w:t>
      </w:r>
      <w:r>
        <w:rPr>
          <w:spacing w:val="1"/>
        </w:rPr>
        <w:t> </w:t>
      </w:r>
      <w:r>
        <w:rPr/>
        <w:t>instructional</w:t>
      </w:r>
      <w:r>
        <w:rPr>
          <w:spacing w:val="1"/>
        </w:rPr>
        <w:t> </w:t>
      </w:r>
      <w:r>
        <w:rPr/>
        <w:t>strategies</w:t>
      </w:r>
      <w:r>
        <w:rPr>
          <w:spacing w:val="3"/>
        </w:rPr>
        <w:t> </w:t>
      </w:r>
      <w:r>
        <w:rPr/>
        <w:t>in</w:t>
      </w:r>
      <w:r>
        <w:rPr>
          <w:spacing w:val="4"/>
        </w:rPr>
        <w:t> </w:t>
      </w:r>
      <w:r>
        <w:rPr/>
        <w:t>and</w:t>
      </w:r>
      <w:r>
        <w:rPr>
          <w:spacing w:val="2"/>
        </w:rPr>
        <w:t> </w:t>
      </w:r>
      <w:r>
        <w:rPr/>
        <w:t>the control</w:t>
      </w:r>
      <w:r>
        <w:rPr>
          <w:spacing w:val="1"/>
        </w:rPr>
        <w:t> </w:t>
      </w:r>
      <w:r>
        <w:rPr/>
        <w:t>group</w:t>
      </w:r>
      <w:r>
        <w:rPr>
          <w:spacing w:val="1"/>
        </w:rPr>
        <w:t> </w:t>
      </w:r>
      <w:r>
        <w:rPr/>
        <w:t>in</w:t>
      </w:r>
      <w:r>
        <w:rPr>
          <w:spacing w:val="6"/>
        </w:rPr>
        <w:t> </w:t>
      </w:r>
      <w:r>
        <w:rPr/>
        <w:t>favour</w:t>
      </w:r>
      <w:r>
        <w:rPr>
          <w:spacing w:val="3"/>
        </w:rPr>
        <w:t> </w:t>
      </w:r>
      <w:r>
        <w:rPr/>
        <w:t>of</w:t>
      </w:r>
      <w:r>
        <w:rPr>
          <w:spacing w:val="2"/>
        </w:rPr>
        <w:t> </w:t>
      </w:r>
      <w:r>
        <w:rPr/>
        <w:t>experimental</w:t>
      </w:r>
      <w:r>
        <w:rPr>
          <w:spacing w:val="1"/>
        </w:rPr>
        <w:t> </w:t>
      </w:r>
      <w:r>
        <w:rPr/>
        <w:t>group</w:t>
      </w:r>
      <w:r>
        <w:rPr>
          <w:spacing w:val="7"/>
        </w:rPr>
        <w:t> </w:t>
      </w:r>
      <w:r>
        <w:rPr/>
        <w:t>groups.</w:t>
      </w:r>
      <w:r>
        <w:rPr>
          <w:spacing w:val="3"/>
        </w:rPr>
        <w:t> </w:t>
      </w:r>
      <w:r>
        <w:rPr>
          <w:spacing w:val="-4"/>
        </w:rPr>
        <w:t>This</w:t>
      </w:r>
    </w:p>
    <w:p>
      <w:pPr>
        <w:spacing w:after="0"/>
        <w:jc w:val="both"/>
        <w:sectPr>
          <w:type w:val="continuous"/>
          <w:pgSz w:w="11910" w:h="16840"/>
          <w:pgMar w:header="0" w:footer="702" w:top="1360" w:bottom="1620" w:left="340" w:right="300"/>
        </w:sectPr>
      </w:pPr>
    </w:p>
    <w:p>
      <w:pPr>
        <w:pStyle w:val="BodyText"/>
        <w:spacing w:line="480" w:lineRule="auto" w:before="73"/>
        <w:ind w:left="466" w:right="530"/>
        <w:jc w:val="both"/>
      </w:pPr>
      <w:r>
        <w:rPr/>
        <w:t>implies that the means of the three experimental groups is significantly higher than that of the control group. Therefore, the null hypothesis which states that there is no significant difference in the post post</w:t>
      </w:r>
      <w:r>
        <w:rPr>
          <w:spacing w:val="40"/>
        </w:rPr>
        <w:t> </w:t>
      </w:r>
      <w:r>
        <w:rPr/>
        <w:t>test mean scores of the</w:t>
      </w:r>
      <w:r>
        <w:rPr>
          <w:spacing w:val="40"/>
        </w:rPr>
        <w:t> </w:t>
      </w:r>
      <w:r>
        <w:rPr/>
        <w:t>students taught genetic concepts using Conceptual Assignments, Conceptual Discussions and Enriched Conceptual Assignments and Conceptual</w:t>
      </w:r>
      <w:r>
        <w:rPr>
          <w:spacing w:val="40"/>
        </w:rPr>
        <w:t> </w:t>
      </w:r>
      <w:r>
        <w:rPr/>
        <w:t>Discussions instructional strategies and those taught the same concepts using the traditional method of instruction is hereby rejected.</w:t>
      </w:r>
    </w:p>
    <w:p>
      <w:pPr>
        <w:pStyle w:val="BodyText"/>
      </w:pPr>
    </w:p>
    <w:p>
      <w:pPr>
        <w:pStyle w:val="BodyText"/>
        <w:spacing w:before="6"/>
      </w:pPr>
    </w:p>
    <w:p>
      <w:pPr>
        <w:pStyle w:val="Heading2"/>
        <w:jc w:val="both"/>
      </w:pPr>
      <w:r>
        <w:rPr/>
        <w:t>Null</w:t>
      </w:r>
      <w:r>
        <w:rPr>
          <w:spacing w:val="-3"/>
        </w:rPr>
        <w:t> </w:t>
      </w:r>
      <w:r>
        <w:rPr/>
        <w:t>Hypothesis</w:t>
      </w:r>
      <w:r>
        <w:rPr>
          <w:spacing w:val="-1"/>
        </w:rPr>
        <w:t> </w:t>
      </w:r>
      <w:r>
        <w:rPr>
          <w:spacing w:val="-4"/>
        </w:rPr>
        <w:t>Five</w:t>
      </w:r>
    </w:p>
    <w:p>
      <w:pPr>
        <w:pStyle w:val="BodyText"/>
        <w:spacing w:line="480" w:lineRule="auto" w:before="272"/>
        <w:ind w:left="466" w:right="526"/>
        <w:jc w:val="both"/>
      </w:pPr>
      <w:r>
        <w:rPr/>
        <w:t>The null hypothesis states that there is no significant difference in the post post test mean scores of male and female students taught genetic concepts using Conceptual Assignments, Conceptual Discussions and Enriched Conceptual</w:t>
      </w:r>
      <w:r>
        <w:rPr>
          <w:spacing w:val="40"/>
        </w:rPr>
        <w:t> </w:t>
      </w:r>
      <w:r>
        <w:rPr/>
        <w:t>Discussions with Conceptual Assignments instructional strategies and those taught the same concepts using the traditional method of instruction. To test this hypothesis, the</w:t>
      </w:r>
      <w:r>
        <w:rPr>
          <w:spacing w:val="40"/>
        </w:rPr>
        <w:t> </w:t>
      </w:r>
      <w:r>
        <w:rPr/>
        <w:t>post post test mean scores of male and female students taught genetic concepts with Conceptual Assignments, Conceptual</w:t>
      </w:r>
      <w:r>
        <w:rPr>
          <w:spacing w:val="-2"/>
        </w:rPr>
        <w:t> </w:t>
      </w:r>
      <w:r>
        <w:rPr/>
        <w:t>Discussions</w:t>
      </w:r>
      <w:r>
        <w:rPr>
          <w:spacing w:val="-2"/>
        </w:rPr>
        <w:t> </w:t>
      </w:r>
      <w:r>
        <w:rPr/>
        <w:t>and</w:t>
      </w:r>
      <w:r>
        <w:rPr>
          <w:spacing w:val="-2"/>
        </w:rPr>
        <w:t> </w:t>
      </w:r>
      <w:r>
        <w:rPr/>
        <w:t>Enriched</w:t>
      </w:r>
      <w:r>
        <w:rPr>
          <w:spacing w:val="-2"/>
        </w:rPr>
        <w:t> </w:t>
      </w:r>
      <w:r>
        <w:rPr/>
        <w:t>Conceptual</w:t>
      </w:r>
      <w:r>
        <w:rPr>
          <w:spacing w:val="40"/>
        </w:rPr>
        <w:t> </w:t>
      </w:r>
      <w:r>
        <w:rPr/>
        <w:t>Discussions</w:t>
      </w:r>
      <w:r>
        <w:rPr>
          <w:spacing w:val="-2"/>
        </w:rPr>
        <w:t> </w:t>
      </w:r>
      <w:r>
        <w:rPr/>
        <w:t>with</w:t>
      </w:r>
      <w:r>
        <w:rPr>
          <w:spacing w:val="-2"/>
        </w:rPr>
        <w:t> </w:t>
      </w:r>
      <w:r>
        <w:rPr/>
        <w:t>Conceptual</w:t>
      </w:r>
      <w:r>
        <w:rPr>
          <w:spacing w:val="-2"/>
        </w:rPr>
        <w:t> </w:t>
      </w:r>
      <w:r>
        <w:rPr/>
        <w:t>Assignments</w:t>
      </w:r>
      <w:r>
        <w:rPr>
          <w:spacing w:val="-2"/>
        </w:rPr>
        <w:t> </w:t>
      </w:r>
      <w:r>
        <w:rPr/>
        <w:t>instructional strategies and those taught using traditional method were computed using the Analysis of Variance </w:t>
      </w:r>
      <w:r>
        <w:rPr>
          <w:spacing w:val="-2"/>
        </w:rPr>
        <w:t>statistics.</w:t>
      </w:r>
    </w:p>
    <w:p>
      <w:pPr>
        <w:pStyle w:val="Heading2"/>
        <w:spacing w:before="5"/>
        <w:ind w:left="946" w:right="2411" w:hanging="481"/>
        <w:jc w:val="both"/>
      </w:pPr>
      <w:r>
        <w:rPr/>
        <w:t>4.15:</w:t>
      </w:r>
      <w:r>
        <w:rPr>
          <w:spacing w:val="-5"/>
        </w:rPr>
        <w:t> </w:t>
      </w:r>
      <w:r>
        <w:rPr/>
        <w:t>Effects</w:t>
      </w:r>
      <w:r>
        <w:rPr>
          <w:spacing w:val="-5"/>
        </w:rPr>
        <w:t> </w:t>
      </w:r>
      <w:r>
        <w:rPr/>
        <w:t>of</w:t>
      </w:r>
      <w:r>
        <w:rPr>
          <w:spacing w:val="-4"/>
        </w:rPr>
        <w:t> </w:t>
      </w:r>
      <w:r>
        <w:rPr/>
        <w:t>Instructional</w:t>
      </w:r>
      <w:r>
        <w:rPr>
          <w:spacing w:val="-4"/>
        </w:rPr>
        <w:t> </w:t>
      </w:r>
      <w:r>
        <w:rPr/>
        <w:t>strategies</w:t>
      </w:r>
      <w:r>
        <w:rPr>
          <w:spacing w:val="-5"/>
        </w:rPr>
        <w:t> </w:t>
      </w:r>
      <w:r>
        <w:rPr/>
        <w:t>on</w:t>
      </w:r>
      <w:r>
        <w:rPr>
          <w:spacing w:val="-4"/>
        </w:rPr>
        <w:t> </w:t>
      </w:r>
      <w:r>
        <w:rPr/>
        <w:t>Male</w:t>
      </w:r>
      <w:r>
        <w:rPr>
          <w:spacing w:val="-3"/>
        </w:rPr>
        <w:t> </w:t>
      </w:r>
      <w:r>
        <w:rPr/>
        <w:t>and</w:t>
      </w:r>
      <w:r>
        <w:rPr>
          <w:spacing w:val="-4"/>
        </w:rPr>
        <w:t> </w:t>
      </w:r>
      <w:r>
        <w:rPr/>
        <w:t>Female</w:t>
      </w:r>
      <w:r>
        <w:rPr>
          <w:spacing w:val="-4"/>
        </w:rPr>
        <w:t> </w:t>
      </w:r>
      <w:r>
        <w:rPr/>
        <w:t>Students’Retention</w:t>
      </w:r>
      <w:r>
        <w:rPr>
          <w:spacing w:val="-5"/>
        </w:rPr>
        <w:t> </w:t>
      </w:r>
      <w:r>
        <w:rPr/>
        <w:t>of Genetic Concepts.</w:t>
      </w:r>
    </w:p>
    <w:p>
      <w:pPr>
        <w:spacing w:before="0"/>
        <w:ind w:left="1666" w:right="2095" w:hanging="1201"/>
        <w:jc w:val="both"/>
        <w:rPr>
          <w:b/>
          <w:sz w:val="24"/>
        </w:rPr>
      </w:pPr>
      <w:r>
        <w:rPr>
          <w:b/>
          <w:sz w:val="24"/>
        </w:rPr>
        <w:t>Table</w:t>
      </w:r>
      <w:r>
        <w:rPr>
          <w:b/>
          <w:spacing w:val="-4"/>
          <w:sz w:val="24"/>
        </w:rPr>
        <w:t> </w:t>
      </w:r>
      <w:r>
        <w:rPr>
          <w:b/>
          <w:sz w:val="24"/>
        </w:rPr>
        <w:t>4.15a:</w:t>
      </w:r>
      <w:r>
        <w:rPr>
          <w:b/>
          <w:spacing w:val="-5"/>
          <w:sz w:val="24"/>
        </w:rPr>
        <w:t> </w:t>
      </w:r>
      <w:r>
        <w:rPr>
          <w:b/>
          <w:sz w:val="24"/>
        </w:rPr>
        <w:t>Analysis</w:t>
      </w:r>
      <w:r>
        <w:rPr>
          <w:b/>
          <w:spacing w:val="-4"/>
          <w:sz w:val="24"/>
        </w:rPr>
        <w:t> </w:t>
      </w:r>
      <w:r>
        <w:rPr>
          <w:b/>
          <w:sz w:val="24"/>
        </w:rPr>
        <w:t>of</w:t>
      </w:r>
      <w:r>
        <w:rPr>
          <w:b/>
          <w:spacing w:val="-4"/>
          <w:sz w:val="24"/>
        </w:rPr>
        <w:t> </w:t>
      </w:r>
      <w:r>
        <w:rPr>
          <w:b/>
          <w:sz w:val="24"/>
        </w:rPr>
        <w:t>Variance</w:t>
      </w:r>
      <w:r>
        <w:rPr>
          <w:b/>
          <w:spacing w:val="-5"/>
          <w:sz w:val="24"/>
        </w:rPr>
        <w:t> </w:t>
      </w:r>
      <w:r>
        <w:rPr>
          <w:b/>
          <w:sz w:val="24"/>
        </w:rPr>
        <w:t>(ANOVA)</w:t>
      </w:r>
      <w:r>
        <w:rPr>
          <w:b/>
          <w:spacing w:val="-4"/>
          <w:sz w:val="24"/>
        </w:rPr>
        <w:t> </w:t>
      </w:r>
      <w:r>
        <w:rPr>
          <w:b/>
          <w:sz w:val="24"/>
        </w:rPr>
        <w:t>Statistics</w:t>
      </w:r>
      <w:r>
        <w:rPr>
          <w:b/>
          <w:spacing w:val="-5"/>
          <w:sz w:val="24"/>
        </w:rPr>
        <w:t> </w:t>
      </w:r>
      <w:r>
        <w:rPr>
          <w:b/>
          <w:sz w:val="24"/>
        </w:rPr>
        <w:t>on</w:t>
      </w:r>
      <w:r>
        <w:rPr>
          <w:b/>
          <w:spacing w:val="-4"/>
          <w:sz w:val="24"/>
        </w:rPr>
        <w:t> </w:t>
      </w:r>
      <w:r>
        <w:rPr>
          <w:b/>
          <w:sz w:val="24"/>
        </w:rPr>
        <w:t>Male</w:t>
      </w:r>
      <w:r>
        <w:rPr>
          <w:b/>
          <w:spacing w:val="-4"/>
          <w:sz w:val="24"/>
        </w:rPr>
        <w:t> </w:t>
      </w:r>
      <w:r>
        <w:rPr>
          <w:b/>
          <w:sz w:val="24"/>
        </w:rPr>
        <w:t>and</w:t>
      </w:r>
      <w:r>
        <w:rPr>
          <w:b/>
          <w:spacing w:val="-3"/>
          <w:sz w:val="24"/>
        </w:rPr>
        <w:t> </w:t>
      </w:r>
      <w:r>
        <w:rPr>
          <w:b/>
          <w:sz w:val="24"/>
        </w:rPr>
        <w:t>Female</w:t>
      </w:r>
      <w:r>
        <w:rPr>
          <w:b/>
          <w:spacing w:val="-4"/>
          <w:sz w:val="24"/>
        </w:rPr>
        <w:t> </w:t>
      </w:r>
      <w:r>
        <w:rPr>
          <w:b/>
          <w:sz w:val="24"/>
        </w:rPr>
        <w:t>Students’ Post Post Test in the Experimental Groups and Control Group</w:t>
      </w:r>
    </w:p>
    <w:p>
      <w:pPr>
        <w:pStyle w:val="BodyText"/>
        <w:rPr>
          <w:b/>
          <w:sz w:val="20"/>
        </w:rPr>
      </w:pPr>
    </w:p>
    <w:p>
      <w:pPr>
        <w:pStyle w:val="BodyText"/>
        <w:spacing w:before="28"/>
        <w:rPr>
          <w:b/>
          <w:sz w:val="20"/>
        </w:rPr>
      </w:pPr>
    </w:p>
    <w:tbl>
      <w:tblPr>
        <w:tblW w:w="0" w:type="auto"/>
        <w:jc w:val="left"/>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04"/>
        <w:gridCol w:w="1941"/>
        <w:gridCol w:w="794"/>
        <w:gridCol w:w="1410"/>
        <w:gridCol w:w="1266"/>
        <w:gridCol w:w="1173"/>
        <w:gridCol w:w="1241"/>
      </w:tblGrid>
      <w:tr>
        <w:trPr>
          <w:trHeight w:val="640" w:hRule="atLeast"/>
        </w:trPr>
        <w:tc>
          <w:tcPr>
            <w:tcW w:w="1904" w:type="dxa"/>
            <w:tcBorders>
              <w:top w:val="single" w:sz="4" w:space="0" w:color="000000"/>
              <w:bottom w:val="single" w:sz="4" w:space="0" w:color="000000"/>
            </w:tcBorders>
          </w:tcPr>
          <w:p>
            <w:pPr>
              <w:pStyle w:val="TableParagraph"/>
              <w:spacing w:before="45"/>
              <w:ind w:left="175"/>
              <w:rPr>
                <w:b/>
                <w:sz w:val="24"/>
              </w:rPr>
            </w:pPr>
            <w:r>
              <w:rPr>
                <w:b/>
                <w:spacing w:val="-2"/>
                <w:sz w:val="24"/>
              </w:rPr>
              <w:t>Source</w:t>
            </w:r>
          </w:p>
        </w:tc>
        <w:tc>
          <w:tcPr>
            <w:tcW w:w="1941" w:type="dxa"/>
            <w:tcBorders>
              <w:top w:val="single" w:sz="4" w:space="0" w:color="000000"/>
              <w:bottom w:val="single" w:sz="4" w:space="0" w:color="000000"/>
            </w:tcBorders>
          </w:tcPr>
          <w:p>
            <w:pPr>
              <w:pStyle w:val="TableParagraph"/>
              <w:spacing w:line="320" w:lineRule="atLeast"/>
              <w:ind w:left="438" w:right="259" w:hanging="149"/>
              <w:rPr>
                <w:b/>
                <w:sz w:val="24"/>
              </w:rPr>
            </w:pPr>
            <w:r>
              <w:rPr>
                <w:b/>
                <w:sz w:val="24"/>
              </w:rPr>
              <w:t>Type</w:t>
            </w:r>
            <w:r>
              <w:rPr>
                <w:b/>
                <w:spacing w:val="-15"/>
                <w:sz w:val="24"/>
              </w:rPr>
              <w:t> </w:t>
            </w:r>
            <w:r>
              <w:rPr>
                <w:b/>
                <w:sz w:val="24"/>
              </w:rPr>
              <w:t>III</w:t>
            </w:r>
            <w:r>
              <w:rPr>
                <w:b/>
                <w:spacing w:val="-15"/>
                <w:sz w:val="24"/>
              </w:rPr>
              <w:t> </w:t>
            </w:r>
            <w:r>
              <w:rPr>
                <w:b/>
                <w:sz w:val="24"/>
              </w:rPr>
              <w:t>Sum of Squares</w:t>
            </w:r>
          </w:p>
        </w:tc>
        <w:tc>
          <w:tcPr>
            <w:tcW w:w="794" w:type="dxa"/>
            <w:tcBorders>
              <w:top w:val="single" w:sz="4" w:space="0" w:color="000000"/>
              <w:bottom w:val="single" w:sz="4" w:space="0" w:color="000000"/>
            </w:tcBorders>
          </w:tcPr>
          <w:p>
            <w:pPr>
              <w:pStyle w:val="TableParagraph"/>
              <w:spacing w:before="45"/>
              <w:ind w:left="240"/>
              <w:rPr>
                <w:b/>
                <w:sz w:val="24"/>
              </w:rPr>
            </w:pPr>
            <w:r>
              <w:rPr>
                <w:b/>
                <w:spacing w:val="-5"/>
                <w:sz w:val="24"/>
              </w:rPr>
              <w:t>df</w:t>
            </w:r>
          </w:p>
        </w:tc>
        <w:tc>
          <w:tcPr>
            <w:tcW w:w="1410" w:type="dxa"/>
            <w:tcBorders>
              <w:top w:val="single" w:sz="4" w:space="0" w:color="000000"/>
              <w:bottom w:val="single" w:sz="4" w:space="0" w:color="000000"/>
            </w:tcBorders>
          </w:tcPr>
          <w:p>
            <w:pPr>
              <w:pStyle w:val="TableParagraph"/>
              <w:spacing w:line="320" w:lineRule="atLeast"/>
              <w:ind w:left="310" w:right="358" w:firstLine="74"/>
              <w:rPr>
                <w:b/>
                <w:sz w:val="24"/>
              </w:rPr>
            </w:pPr>
            <w:r>
              <w:rPr>
                <w:b/>
                <w:spacing w:val="-4"/>
                <w:sz w:val="24"/>
              </w:rPr>
              <w:t>Mean </w:t>
            </w:r>
            <w:r>
              <w:rPr>
                <w:b/>
                <w:spacing w:val="-2"/>
                <w:sz w:val="24"/>
              </w:rPr>
              <w:t>Square</w:t>
            </w:r>
          </w:p>
        </w:tc>
        <w:tc>
          <w:tcPr>
            <w:tcW w:w="1266" w:type="dxa"/>
            <w:tcBorders>
              <w:top w:val="single" w:sz="4" w:space="0" w:color="000000"/>
              <w:bottom w:val="single" w:sz="4" w:space="0" w:color="000000"/>
            </w:tcBorders>
          </w:tcPr>
          <w:p>
            <w:pPr>
              <w:pStyle w:val="TableParagraph"/>
              <w:spacing w:before="45"/>
              <w:ind w:right="28"/>
              <w:jc w:val="center"/>
              <w:rPr>
                <w:b/>
                <w:sz w:val="24"/>
              </w:rPr>
            </w:pPr>
            <w:r>
              <w:rPr>
                <w:b/>
                <w:spacing w:val="-10"/>
                <w:sz w:val="24"/>
              </w:rPr>
              <w:t>F</w:t>
            </w:r>
          </w:p>
        </w:tc>
        <w:tc>
          <w:tcPr>
            <w:tcW w:w="1173" w:type="dxa"/>
            <w:tcBorders>
              <w:top w:val="single" w:sz="4" w:space="0" w:color="000000"/>
              <w:bottom w:val="single" w:sz="4" w:space="0" w:color="000000"/>
            </w:tcBorders>
          </w:tcPr>
          <w:p>
            <w:pPr>
              <w:pStyle w:val="TableParagraph"/>
              <w:spacing w:before="45"/>
              <w:ind w:right="222"/>
              <w:jc w:val="right"/>
              <w:rPr>
                <w:b/>
                <w:sz w:val="24"/>
              </w:rPr>
            </w:pPr>
            <w:r>
              <w:rPr>
                <w:b/>
                <w:sz w:val="24"/>
              </w:rPr>
              <w:t>p-</w:t>
            </w:r>
            <w:r>
              <w:rPr>
                <w:b/>
                <w:spacing w:val="-2"/>
                <w:sz w:val="24"/>
              </w:rPr>
              <w:t>value</w:t>
            </w:r>
          </w:p>
        </w:tc>
        <w:tc>
          <w:tcPr>
            <w:tcW w:w="1241" w:type="dxa"/>
            <w:tcBorders>
              <w:top w:val="single" w:sz="4" w:space="0" w:color="000000"/>
              <w:bottom w:val="single" w:sz="4" w:space="0" w:color="000000"/>
            </w:tcBorders>
          </w:tcPr>
          <w:p>
            <w:pPr>
              <w:pStyle w:val="TableParagraph"/>
              <w:spacing w:before="45"/>
              <w:ind w:right="22"/>
              <w:jc w:val="center"/>
              <w:rPr>
                <w:b/>
                <w:sz w:val="24"/>
              </w:rPr>
            </w:pPr>
            <w:r>
              <w:rPr>
                <w:b/>
                <w:spacing w:val="-2"/>
                <w:sz w:val="24"/>
              </w:rPr>
              <w:t>Remark</w:t>
            </w:r>
          </w:p>
        </w:tc>
      </w:tr>
      <w:tr>
        <w:trPr>
          <w:trHeight w:val="340" w:hRule="atLeast"/>
        </w:trPr>
        <w:tc>
          <w:tcPr>
            <w:tcW w:w="1904" w:type="dxa"/>
            <w:tcBorders>
              <w:top w:val="single" w:sz="4" w:space="0" w:color="000000"/>
            </w:tcBorders>
          </w:tcPr>
          <w:p>
            <w:pPr>
              <w:pStyle w:val="TableParagraph"/>
              <w:spacing w:before="40"/>
              <w:ind w:left="175"/>
              <w:rPr>
                <w:sz w:val="24"/>
              </w:rPr>
            </w:pPr>
            <w:r>
              <w:rPr>
                <w:spacing w:val="-2"/>
                <w:sz w:val="24"/>
              </w:rPr>
              <w:t>Intercept</w:t>
            </w:r>
          </w:p>
        </w:tc>
        <w:tc>
          <w:tcPr>
            <w:tcW w:w="1941" w:type="dxa"/>
            <w:tcBorders>
              <w:top w:val="single" w:sz="4" w:space="0" w:color="000000"/>
            </w:tcBorders>
          </w:tcPr>
          <w:p>
            <w:pPr>
              <w:pStyle w:val="TableParagraph"/>
              <w:spacing w:before="40"/>
              <w:ind w:right="223"/>
              <w:jc w:val="right"/>
              <w:rPr>
                <w:sz w:val="24"/>
              </w:rPr>
            </w:pPr>
            <w:r>
              <w:rPr>
                <w:spacing w:val="-2"/>
                <w:sz w:val="24"/>
              </w:rPr>
              <w:t>104542.25</w:t>
            </w:r>
          </w:p>
        </w:tc>
        <w:tc>
          <w:tcPr>
            <w:tcW w:w="794" w:type="dxa"/>
            <w:tcBorders>
              <w:top w:val="single" w:sz="4" w:space="0" w:color="000000"/>
            </w:tcBorders>
          </w:tcPr>
          <w:p>
            <w:pPr>
              <w:pStyle w:val="TableParagraph"/>
              <w:spacing w:before="40"/>
              <w:ind w:right="209"/>
              <w:jc w:val="right"/>
              <w:rPr>
                <w:sz w:val="24"/>
              </w:rPr>
            </w:pPr>
            <w:r>
              <w:rPr>
                <w:spacing w:val="-10"/>
                <w:sz w:val="24"/>
              </w:rPr>
              <w:t>1</w:t>
            </w:r>
          </w:p>
        </w:tc>
        <w:tc>
          <w:tcPr>
            <w:tcW w:w="1410" w:type="dxa"/>
            <w:tcBorders>
              <w:top w:val="single" w:sz="4" w:space="0" w:color="000000"/>
            </w:tcBorders>
          </w:tcPr>
          <w:p>
            <w:pPr>
              <w:pStyle w:val="TableParagraph"/>
              <w:spacing w:before="40"/>
              <w:ind w:right="179"/>
              <w:jc w:val="right"/>
              <w:rPr>
                <w:sz w:val="24"/>
              </w:rPr>
            </w:pPr>
            <w:r>
              <w:rPr>
                <w:spacing w:val="-2"/>
                <w:sz w:val="24"/>
              </w:rPr>
              <w:t>104542.25</w:t>
            </w:r>
          </w:p>
        </w:tc>
        <w:tc>
          <w:tcPr>
            <w:tcW w:w="1266" w:type="dxa"/>
            <w:tcBorders>
              <w:top w:val="single" w:sz="4" w:space="0" w:color="000000"/>
            </w:tcBorders>
          </w:tcPr>
          <w:p>
            <w:pPr>
              <w:pStyle w:val="TableParagraph"/>
              <w:spacing w:before="40"/>
              <w:ind w:right="183"/>
              <w:jc w:val="right"/>
              <w:rPr>
                <w:sz w:val="24"/>
              </w:rPr>
            </w:pPr>
            <w:r>
              <w:rPr>
                <w:spacing w:val="-2"/>
                <w:sz w:val="24"/>
              </w:rPr>
              <w:t>10152.62</w:t>
            </w:r>
          </w:p>
        </w:tc>
        <w:tc>
          <w:tcPr>
            <w:tcW w:w="1173" w:type="dxa"/>
            <w:tcBorders>
              <w:top w:val="single" w:sz="4" w:space="0" w:color="000000"/>
            </w:tcBorders>
          </w:tcPr>
          <w:p>
            <w:pPr>
              <w:pStyle w:val="TableParagraph"/>
              <w:spacing w:before="40"/>
              <w:ind w:right="187"/>
              <w:jc w:val="right"/>
              <w:rPr>
                <w:sz w:val="24"/>
              </w:rPr>
            </w:pPr>
            <w:r>
              <w:rPr>
                <w:spacing w:val="-4"/>
                <w:sz w:val="24"/>
              </w:rPr>
              <w:t>0.00</w:t>
            </w:r>
          </w:p>
        </w:tc>
        <w:tc>
          <w:tcPr>
            <w:tcW w:w="1241" w:type="dxa"/>
            <w:tcBorders>
              <w:top w:val="single" w:sz="4" w:space="0" w:color="000000"/>
            </w:tcBorders>
          </w:tcPr>
          <w:p>
            <w:pPr>
              <w:pStyle w:val="TableParagraph"/>
              <w:spacing w:before="40"/>
              <w:ind w:left="3" w:right="22"/>
              <w:jc w:val="center"/>
              <w:rPr>
                <w:sz w:val="24"/>
              </w:rPr>
            </w:pPr>
            <w:r>
              <w:rPr>
                <w:spacing w:val="-5"/>
                <w:sz w:val="24"/>
              </w:rPr>
              <w:t>*S</w:t>
            </w:r>
          </w:p>
        </w:tc>
      </w:tr>
      <w:tr>
        <w:trPr>
          <w:trHeight w:val="320" w:hRule="atLeast"/>
        </w:trPr>
        <w:tc>
          <w:tcPr>
            <w:tcW w:w="1904" w:type="dxa"/>
          </w:tcPr>
          <w:p>
            <w:pPr>
              <w:pStyle w:val="TableParagraph"/>
              <w:spacing w:before="19"/>
              <w:ind w:left="175"/>
              <w:rPr>
                <w:sz w:val="24"/>
              </w:rPr>
            </w:pPr>
            <w:r>
              <w:rPr>
                <w:spacing w:val="-4"/>
                <w:sz w:val="24"/>
              </w:rPr>
              <w:t>Group</w:t>
            </w:r>
          </w:p>
        </w:tc>
        <w:tc>
          <w:tcPr>
            <w:tcW w:w="1941" w:type="dxa"/>
          </w:tcPr>
          <w:p>
            <w:pPr>
              <w:pStyle w:val="TableParagraph"/>
              <w:spacing w:before="19"/>
              <w:ind w:right="222"/>
              <w:jc w:val="right"/>
              <w:rPr>
                <w:sz w:val="24"/>
              </w:rPr>
            </w:pPr>
            <w:r>
              <w:rPr>
                <w:spacing w:val="-2"/>
                <w:sz w:val="24"/>
              </w:rPr>
              <w:t>5400.98</w:t>
            </w:r>
          </w:p>
        </w:tc>
        <w:tc>
          <w:tcPr>
            <w:tcW w:w="794" w:type="dxa"/>
          </w:tcPr>
          <w:p>
            <w:pPr>
              <w:pStyle w:val="TableParagraph"/>
              <w:spacing w:before="19"/>
              <w:ind w:right="209"/>
              <w:jc w:val="right"/>
              <w:rPr>
                <w:sz w:val="24"/>
              </w:rPr>
            </w:pPr>
            <w:r>
              <w:rPr>
                <w:spacing w:val="-10"/>
                <w:sz w:val="24"/>
              </w:rPr>
              <w:t>3</w:t>
            </w:r>
          </w:p>
        </w:tc>
        <w:tc>
          <w:tcPr>
            <w:tcW w:w="1410" w:type="dxa"/>
          </w:tcPr>
          <w:p>
            <w:pPr>
              <w:pStyle w:val="TableParagraph"/>
              <w:spacing w:before="19"/>
              <w:ind w:right="179"/>
              <w:jc w:val="right"/>
              <w:rPr>
                <w:sz w:val="24"/>
              </w:rPr>
            </w:pPr>
            <w:r>
              <w:rPr>
                <w:spacing w:val="-2"/>
                <w:sz w:val="24"/>
              </w:rPr>
              <w:t>1800.33</w:t>
            </w:r>
          </w:p>
        </w:tc>
        <w:tc>
          <w:tcPr>
            <w:tcW w:w="1266" w:type="dxa"/>
          </w:tcPr>
          <w:p>
            <w:pPr>
              <w:pStyle w:val="TableParagraph"/>
              <w:spacing w:before="19"/>
              <w:ind w:right="183"/>
              <w:jc w:val="right"/>
              <w:rPr>
                <w:sz w:val="24"/>
              </w:rPr>
            </w:pPr>
            <w:r>
              <w:rPr>
                <w:spacing w:val="-2"/>
                <w:sz w:val="24"/>
              </w:rPr>
              <w:t>174.84</w:t>
            </w:r>
          </w:p>
        </w:tc>
        <w:tc>
          <w:tcPr>
            <w:tcW w:w="1173" w:type="dxa"/>
          </w:tcPr>
          <w:p>
            <w:pPr>
              <w:pStyle w:val="TableParagraph"/>
              <w:spacing w:before="19"/>
              <w:ind w:right="187"/>
              <w:jc w:val="right"/>
              <w:rPr>
                <w:sz w:val="24"/>
              </w:rPr>
            </w:pPr>
            <w:r>
              <w:rPr>
                <w:spacing w:val="-4"/>
                <w:sz w:val="24"/>
              </w:rPr>
              <w:t>0.00</w:t>
            </w:r>
          </w:p>
        </w:tc>
        <w:tc>
          <w:tcPr>
            <w:tcW w:w="1241" w:type="dxa"/>
          </w:tcPr>
          <w:p>
            <w:pPr>
              <w:pStyle w:val="TableParagraph"/>
              <w:spacing w:before="19"/>
              <w:ind w:left="3" w:right="22"/>
              <w:jc w:val="center"/>
              <w:rPr>
                <w:sz w:val="24"/>
              </w:rPr>
            </w:pPr>
            <w:r>
              <w:rPr>
                <w:spacing w:val="-5"/>
                <w:sz w:val="24"/>
              </w:rPr>
              <w:t>*S</w:t>
            </w:r>
          </w:p>
        </w:tc>
      </w:tr>
      <w:tr>
        <w:trPr>
          <w:trHeight w:val="320" w:hRule="atLeast"/>
        </w:trPr>
        <w:tc>
          <w:tcPr>
            <w:tcW w:w="1904" w:type="dxa"/>
          </w:tcPr>
          <w:p>
            <w:pPr>
              <w:pStyle w:val="TableParagraph"/>
              <w:spacing w:before="20"/>
              <w:ind w:left="175"/>
              <w:rPr>
                <w:sz w:val="24"/>
              </w:rPr>
            </w:pPr>
            <w:r>
              <w:rPr>
                <w:spacing w:val="-2"/>
                <w:sz w:val="24"/>
              </w:rPr>
              <w:t>Gender</w:t>
            </w:r>
          </w:p>
        </w:tc>
        <w:tc>
          <w:tcPr>
            <w:tcW w:w="1941" w:type="dxa"/>
          </w:tcPr>
          <w:p>
            <w:pPr>
              <w:pStyle w:val="TableParagraph"/>
              <w:spacing w:before="20"/>
              <w:ind w:right="222"/>
              <w:jc w:val="right"/>
              <w:rPr>
                <w:sz w:val="24"/>
              </w:rPr>
            </w:pPr>
            <w:r>
              <w:rPr>
                <w:spacing w:val="-2"/>
                <w:sz w:val="24"/>
              </w:rPr>
              <w:t>43.33</w:t>
            </w:r>
          </w:p>
        </w:tc>
        <w:tc>
          <w:tcPr>
            <w:tcW w:w="794" w:type="dxa"/>
          </w:tcPr>
          <w:p>
            <w:pPr>
              <w:pStyle w:val="TableParagraph"/>
              <w:spacing w:before="20"/>
              <w:ind w:right="209"/>
              <w:jc w:val="right"/>
              <w:rPr>
                <w:sz w:val="24"/>
              </w:rPr>
            </w:pPr>
            <w:r>
              <w:rPr>
                <w:spacing w:val="-10"/>
                <w:sz w:val="24"/>
              </w:rPr>
              <w:t>1</w:t>
            </w:r>
          </w:p>
        </w:tc>
        <w:tc>
          <w:tcPr>
            <w:tcW w:w="1410" w:type="dxa"/>
          </w:tcPr>
          <w:p>
            <w:pPr>
              <w:pStyle w:val="TableParagraph"/>
              <w:spacing w:before="20"/>
              <w:ind w:right="177"/>
              <w:jc w:val="right"/>
              <w:rPr>
                <w:sz w:val="24"/>
              </w:rPr>
            </w:pPr>
            <w:r>
              <w:rPr>
                <w:spacing w:val="-2"/>
                <w:sz w:val="24"/>
              </w:rPr>
              <w:t>43.33</w:t>
            </w:r>
          </w:p>
        </w:tc>
        <w:tc>
          <w:tcPr>
            <w:tcW w:w="1266" w:type="dxa"/>
          </w:tcPr>
          <w:p>
            <w:pPr>
              <w:pStyle w:val="TableParagraph"/>
              <w:spacing w:before="20"/>
              <w:ind w:right="183"/>
              <w:jc w:val="right"/>
              <w:rPr>
                <w:sz w:val="24"/>
              </w:rPr>
            </w:pPr>
            <w:r>
              <w:rPr>
                <w:spacing w:val="-4"/>
                <w:sz w:val="24"/>
              </w:rPr>
              <w:t>4.21</w:t>
            </w:r>
          </w:p>
        </w:tc>
        <w:tc>
          <w:tcPr>
            <w:tcW w:w="1173" w:type="dxa"/>
          </w:tcPr>
          <w:p>
            <w:pPr>
              <w:pStyle w:val="TableParagraph"/>
              <w:spacing w:before="20"/>
              <w:ind w:right="187"/>
              <w:jc w:val="right"/>
              <w:rPr>
                <w:sz w:val="24"/>
              </w:rPr>
            </w:pPr>
            <w:r>
              <w:rPr>
                <w:spacing w:val="-4"/>
                <w:sz w:val="24"/>
              </w:rPr>
              <w:t>0.04</w:t>
            </w:r>
          </w:p>
        </w:tc>
        <w:tc>
          <w:tcPr>
            <w:tcW w:w="1241" w:type="dxa"/>
          </w:tcPr>
          <w:p>
            <w:pPr>
              <w:pStyle w:val="TableParagraph"/>
              <w:spacing w:before="20"/>
              <w:ind w:left="3" w:right="22"/>
              <w:jc w:val="center"/>
              <w:rPr>
                <w:sz w:val="24"/>
              </w:rPr>
            </w:pPr>
            <w:r>
              <w:rPr>
                <w:spacing w:val="-5"/>
                <w:sz w:val="24"/>
              </w:rPr>
              <w:t>*S</w:t>
            </w:r>
          </w:p>
        </w:tc>
      </w:tr>
      <w:tr>
        <w:trPr>
          <w:trHeight w:val="319" w:hRule="atLeast"/>
        </w:trPr>
        <w:tc>
          <w:tcPr>
            <w:tcW w:w="1904" w:type="dxa"/>
          </w:tcPr>
          <w:p>
            <w:pPr>
              <w:pStyle w:val="TableParagraph"/>
              <w:spacing w:before="19"/>
              <w:ind w:left="175"/>
              <w:rPr>
                <w:sz w:val="24"/>
              </w:rPr>
            </w:pPr>
            <w:r>
              <w:rPr>
                <w:spacing w:val="-2"/>
                <w:sz w:val="24"/>
              </w:rPr>
              <w:t>Group*Gender</w:t>
            </w:r>
          </w:p>
        </w:tc>
        <w:tc>
          <w:tcPr>
            <w:tcW w:w="1941" w:type="dxa"/>
          </w:tcPr>
          <w:p>
            <w:pPr>
              <w:pStyle w:val="TableParagraph"/>
              <w:spacing w:before="19"/>
              <w:ind w:right="222"/>
              <w:jc w:val="right"/>
              <w:rPr>
                <w:sz w:val="24"/>
              </w:rPr>
            </w:pPr>
            <w:r>
              <w:rPr>
                <w:spacing w:val="-2"/>
                <w:sz w:val="24"/>
              </w:rPr>
              <w:t>19.42</w:t>
            </w:r>
          </w:p>
        </w:tc>
        <w:tc>
          <w:tcPr>
            <w:tcW w:w="794" w:type="dxa"/>
          </w:tcPr>
          <w:p>
            <w:pPr>
              <w:pStyle w:val="TableParagraph"/>
              <w:spacing w:before="19"/>
              <w:ind w:right="209"/>
              <w:jc w:val="right"/>
              <w:rPr>
                <w:sz w:val="24"/>
              </w:rPr>
            </w:pPr>
            <w:r>
              <w:rPr>
                <w:spacing w:val="-10"/>
                <w:sz w:val="24"/>
              </w:rPr>
              <w:t>3</w:t>
            </w:r>
          </w:p>
        </w:tc>
        <w:tc>
          <w:tcPr>
            <w:tcW w:w="1410" w:type="dxa"/>
          </w:tcPr>
          <w:p>
            <w:pPr>
              <w:pStyle w:val="TableParagraph"/>
              <w:spacing w:before="19"/>
              <w:ind w:right="177"/>
              <w:jc w:val="right"/>
              <w:rPr>
                <w:sz w:val="24"/>
              </w:rPr>
            </w:pPr>
            <w:r>
              <w:rPr>
                <w:spacing w:val="-4"/>
                <w:sz w:val="24"/>
              </w:rPr>
              <w:t>6.47</w:t>
            </w:r>
          </w:p>
        </w:tc>
        <w:tc>
          <w:tcPr>
            <w:tcW w:w="1266" w:type="dxa"/>
          </w:tcPr>
          <w:p>
            <w:pPr>
              <w:pStyle w:val="TableParagraph"/>
              <w:spacing w:before="19"/>
              <w:ind w:right="183"/>
              <w:jc w:val="right"/>
              <w:rPr>
                <w:sz w:val="24"/>
              </w:rPr>
            </w:pPr>
            <w:r>
              <w:rPr>
                <w:spacing w:val="-5"/>
                <w:sz w:val="24"/>
              </w:rPr>
              <w:t>.63</w:t>
            </w:r>
          </w:p>
        </w:tc>
        <w:tc>
          <w:tcPr>
            <w:tcW w:w="1173" w:type="dxa"/>
          </w:tcPr>
          <w:p>
            <w:pPr>
              <w:pStyle w:val="TableParagraph"/>
              <w:spacing w:before="19"/>
              <w:ind w:right="187"/>
              <w:jc w:val="right"/>
              <w:rPr>
                <w:sz w:val="24"/>
              </w:rPr>
            </w:pPr>
            <w:r>
              <w:rPr>
                <w:spacing w:val="-4"/>
                <w:sz w:val="24"/>
              </w:rPr>
              <w:t>0.59</w:t>
            </w:r>
          </w:p>
        </w:tc>
        <w:tc>
          <w:tcPr>
            <w:tcW w:w="1241" w:type="dxa"/>
          </w:tcPr>
          <w:p>
            <w:pPr>
              <w:pStyle w:val="TableParagraph"/>
              <w:spacing w:before="19"/>
              <w:ind w:left="2" w:right="22"/>
              <w:jc w:val="center"/>
              <w:rPr>
                <w:sz w:val="24"/>
              </w:rPr>
            </w:pPr>
            <w:r>
              <w:rPr>
                <w:spacing w:val="-5"/>
                <w:sz w:val="24"/>
              </w:rPr>
              <w:t>*NS</w:t>
            </w:r>
          </w:p>
        </w:tc>
      </w:tr>
      <w:tr>
        <w:trPr>
          <w:trHeight w:val="320" w:hRule="atLeast"/>
        </w:trPr>
        <w:tc>
          <w:tcPr>
            <w:tcW w:w="1904" w:type="dxa"/>
          </w:tcPr>
          <w:p>
            <w:pPr>
              <w:pStyle w:val="TableParagraph"/>
              <w:spacing w:before="19"/>
              <w:ind w:left="175"/>
              <w:rPr>
                <w:sz w:val="24"/>
              </w:rPr>
            </w:pPr>
            <w:r>
              <w:rPr>
                <w:spacing w:val="-2"/>
                <w:sz w:val="24"/>
              </w:rPr>
              <w:t>Error</w:t>
            </w:r>
          </w:p>
        </w:tc>
        <w:tc>
          <w:tcPr>
            <w:tcW w:w="1941" w:type="dxa"/>
          </w:tcPr>
          <w:p>
            <w:pPr>
              <w:pStyle w:val="TableParagraph"/>
              <w:spacing w:before="19"/>
              <w:ind w:right="222"/>
              <w:jc w:val="right"/>
              <w:rPr>
                <w:sz w:val="24"/>
              </w:rPr>
            </w:pPr>
            <w:r>
              <w:rPr>
                <w:spacing w:val="-2"/>
                <w:sz w:val="24"/>
              </w:rPr>
              <w:t>1791.69</w:t>
            </w:r>
          </w:p>
        </w:tc>
        <w:tc>
          <w:tcPr>
            <w:tcW w:w="794" w:type="dxa"/>
          </w:tcPr>
          <w:p>
            <w:pPr>
              <w:pStyle w:val="TableParagraph"/>
              <w:spacing w:before="19"/>
              <w:ind w:left="223"/>
              <w:rPr>
                <w:sz w:val="24"/>
              </w:rPr>
            </w:pPr>
            <w:r>
              <w:rPr>
                <w:spacing w:val="-5"/>
                <w:sz w:val="24"/>
              </w:rPr>
              <w:t>174</w:t>
            </w:r>
          </w:p>
        </w:tc>
        <w:tc>
          <w:tcPr>
            <w:tcW w:w="1410" w:type="dxa"/>
          </w:tcPr>
          <w:p>
            <w:pPr>
              <w:pStyle w:val="TableParagraph"/>
              <w:spacing w:before="19"/>
              <w:ind w:right="177"/>
              <w:jc w:val="right"/>
              <w:rPr>
                <w:sz w:val="24"/>
              </w:rPr>
            </w:pPr>
            <w:r>
              <w:rPr>
                <w:spacing w:val="-2"/>
                <w:sz w:val="24"/>
              </w:rPr>
              <w:t>10.29</w:t>
            </w:r>
          </w:p>
        </w:tc>
        <w:tc>
          <w:tcPr>
            <w:tcW w:w="1266" w:type="dxa"/>
          </w:tcPr>
          <w:p>
            <w:pPr>
              <w:pStyle w:val="TableParagraph"/>
              <w:rPr>
                <w:sz w:val="24"/>
              </w:rPr>
            </w:pPr>
          </w:p>
        </w:tc>
        <w:tc>
          <w:tcPr>
            <w:tcW w:w="1173" w:type="dxa"/>
          </w:tcPr>
          <w:p>
            <w:pPr>
              <w:pStyle w:val="TableParagraph"/>
              <w:rPr>
                <w:sz w:val="24"/>
              </w:rPr>
            </w:pPr>
          </w:p>
        </w:tc>
        <w:tc>
          <w:tcPr>
            <w:tcW w:w="1241" w:type="dxa"/>
          </w:tcPr>
          <w:p>
            <w:pPr>
              <w:pStyle w:val="TableParagraph"/>
              <w:rPr>
                <w:sz w:val="24"/>
              </w:rPr>
            </w:pPr>
          </w:p>
        </w:tc>
      </w:tr>
      <w:tr>
        <w:trPr>
          <w:trHeight w:val="299" w:hRule="atLeast"/>
        </w:trPr>
        <w:tc>
          <w:tcPr>
            <w:tcW w:w="1904" w:type="dxa"/>
            <w:tcBorders>
              <w:bottom w:val="single" w:sz="4" w:space="0" w:color="000000"/>
            </w:tcBorders>
          </w:tcPr>
          <w:p>
            <w:pPr>
              <w:pStyle w:val="TableParagraph"/>
              <w:spacing w:line="259" w:lineRule="exact" w:before="20"/>
              <w:ind w:left="175"/>
              <w:rPr>
                <w:sz w:val="24"/>
              </w:rPr>
            </w:pPr>
            <w:r>
              <w:rPr>
                <w:spacing w:val="-2"/>
                <w:sz w:val="24"/>
              </w:rPr>
              <w:t>Total</w:t>
            </w:r>
          </w:p>
        </w:tc>
        <w:tc>
          <w:tcPr>
            <w:tcW w:w="1941" w:type="dxa"/>
            <w:tcBorders>
              <w:bottom w:val="single" w:sz="4" w:space="0" w:color="000000"/>
            </w:tcBorders>
          </w:tcPr>
          <w:p>
            <w:pPr>
              <w:pStyle w:val="TableParagraph"/>
              <w:spacing w:line="259" w:lineRule="exact" w:before="20"/>
              <w:ind w:right="223"/>
              <w:jc w:val="right"/>
              <w:rPr>
                <w:sz w:val="24"/>
              </w:rPr>
            </w:pPr>
            <w:r>
              <w:rPr>
                <w:spacing w:val="-2"/>
                <w:sz w:val="24"/>
              </w:rPr>
              <w:t>115476.00</w:t>
            </w:r>
          </w:p>
        </w:tc>
        <w:tc>
          <w:tcPr>
            <w:tcW w:w="794" w:type="dxa"/>
            <w:tcBorders>
              <w:bottom w:val="single" w:sz="4" w:space="0" w:color="000000"/>
            </w:tcBorders>
          </w:tcPr>
          <w:p>
            <w:pPr>
              <w:pStyle w:val="TableParagraph"/>
              <w:spacing w:line="259" w:lineRule="exact" w:before="20"/>
              <w:ind w:left="223"/>
              <w:rPr>
                <w:sz w:val="24"/>
              </w:rPr>
            </w:pPr>
            <w:r>
              <w:rPr>
                <w:spacing w:val="-5"/>
                <w:sz w:val="24"/>
              </w:rPr>
              <w:t>182</w:t>
            </w:r>
          </w:p>
        </w:tc>
        <w:tc>
          <w:tcPr>
            <w:tcW w:w="1410" w:type="dxa"/>
            <w:tcBorders>
              <w:bottom w:val="single" w:sz="4" w:space="0" w:color="000000"/>
            </w:tcBorders>
          </w:tcPr>
          <w:p>
            <w:pPr>
              <w:pStyle w:val="TableParagraph"/>
              <w:rPr>
                <w:sz w:val="22"/>
              </w:rPr>
            </w:pPr>
          </w:p>
        </w:tc>
        <w:tc>
          <w:tcPr>
            <w:tcW w:w="1266" w:type="dxa"/>
            <w:tcBorders>
              <w:bottom w:val="single" w:sz="4" w:space="0" w:color="000000"/>
            </w:tcBorders>
          </w:tcPr>
          <w:p>
            <w:pPr>
              <w:pStyle w:val="TableParagraph"/>
              <w:rPr>
                <w:sz w:val="22"/>
              </w:rPr>
            </w:pPr>
          </w:p>
        </w:tc>
        <w:tc>
          <w:tcPr>
            <w:tcW w:w="1173" w:type="dxa"/>
            <w:tcBorders>
              <w:bottom w:val="single" w:sz="4" w:space="0" w:color="000000"/>
            </w:tcBorders>
          </w:tcPr>
          <w:p>
            <w:pPr>
              <w:pStyle w:val="TableParagraph"/>
              <w:rPr>
                <w:sz w:val="22"/>
              </w:rPr>
            </w:pPr>
          </w:p>
        </w:tc>
        <w:tc>
          <w:tcPr>
            <w:tcW w:w="1241" w:type="dxa"/>
            <w:tcBorders>
              <w:bottom w:val="single" w:sz="4" w:space="0" w:color="000000"/>
            </w:tcBorders>
          </w:tcPr>
          <w:p>
            <w:pPr>
              <w:pStyle w:val="TableParagraph"/>
              <w:rPr>
                <w:sz w:val="22"/>
              </w:rPr>
            </w:pPr>
          </w:p>
        </w:tc>
      </w:tr>
    </w:tbl>
    <w:p>
      <w:pPr>
        <w:pStyle w:val="BodyText"/>
        <w:ind w:left="466"/>
      </w:pPr>
      <w:r>
        <w:rPr/>
        <w:t>*.</w:t>
      </w:r>
      <w:r>
        <w:rPr>
          <w:spacing w:val="-1"/>
        </w:rPr>
        <w:t> </w:t>
      </w:r>
      <w:r>
        <w:rPr/>
        <w:t>The</w:t>
      </w:r>
      <w:r>
        <w:rPr>
          <w:spacing w:val="-3"/>
        </w:rPr>
        <w:t> </w:t>
      </w:r>
      <w:r>
        <w:rPr/>
        <w:t>mean</w:t>
      </w:r>
      <w:r>
        <w:rPr>
          <w:spacing w:val="-1"/>
        </w:rPr>
        <w:t> </w:t>
      </w:r>
      <w:r>
        <w:rPr/>
        <w:t>difference</w:t>
      </w:r>
      <w:r>
        <w:rPr>
          <w:spacing w:val="-2"/>
        </w:rPr>
        <w:t> </w:t>
      </w:r>
      <w:r>
        <w:rPr/>
        <w:t>is</w:t>
      </w:r>
      <w:r>
        <w:rPr>
          <w:spacing w:val="1"/>
        </w:rPr>
        <w:t> </w:t>
      </w:r>
      <w:r>
        <w:rPr/>
        <w:t>significant</w:t>
      </w:r>
      <w:r>
        <w:rPr>
          <w:spacing w:val="1"/>
        </w:rPr>
        <w:t> </w:t>
      </w:r>
      <w:r>
        <w:rPr/>
        <w:t>at</w:t>
      </w:r>
      <w:r>
        <w:rPr>
          <w:spacing w:val="-1"/>
        </w:rPr>
        <w:t> </w:t>
      </w:r>
      <w:r>
        <w:rPr/>
        <w:t>the</w:t>
      </w:r>
      <w:r>
        <w:rPr>
          <w:spacing w:val="-2"/>
        </w:rPr>
        <w:t> </w:t>
      </w:r>
      <w:r>
        <w:rPr/>
        <w:t>0.05 </w:t>
      </w:r>
      <w:r>
        <w:rPr>
          <w:spacing w:val="-2"/>
        </w:rPr>
        <w:t>level.</w:t>
      </w:r>
    </w:p>
    <w:p>
      <w:pPr>
        <w:pStyle w:val="BodyText"/>
        <w:spacing w:before="268"/>
        <w:ind w:left="466"/>
      </w:pPr>
      <w:r>
        <w:rPr/>
        <w:t>*S</w:t>
      </w:r>
      <w:r>
        <w:rPr>
          <w:spacing w:val="-3"/>
        </w:rPr>
        <w:t> </w:t>
      </w:r>
      <w:r>
        <w:rPr/>
        <w:t>=</w:t>
      </w:r>
      <w:r>
        <w:rPr>
          <w:spacing w:val="-1"/>
        </w:rPr>
        <w:t> </w:t>
      </w:r>
      <w:r>
        <w:rPr/>
        <w:t>Significant at</w:t>
      </w:r>
      <w:r>
        <w:rPr>
          <w:spacing w:val="-1"/>
        </w:rPr>
        <w:t> </w:t>
      </w:r>
      <w:r>
        <w:rPr/>
        <w:t>P</w:t>
      </w:r>
      <w:r>
        <w:rPr>
          <w:spacing w:val="2"/>
        </w:rPr>
        <w:t> </w:t>
      </w:r>
      <w:r>
        <w:rPr>
          <w:u w:val="single"/>
        </w:rPr>
        <w:t>&lt;</w:t>
      </w:r>
      <w:r>
        <w:rPr>
          <w:spacing w:val="-1"/>
        </w:rPr>
        <w:t> </w:t>
      </w:r>
      <w:r>
        <w:rPr/>
        <w:t>0.05 </w:t>
      </w:r>
      <w:r>
        <w:rPr>
          <w:spacing w:val="-2"/>
        </w:rPr>
        <w:t>level</w:t>
      </w:r>
    </w:p>
    <w:p>
      <w:pPr>
        <w:pStyle w:val="BodyText"/>
      </w:pPr>
    </w:p>
    <w:p>
      <w:pPr>
        <w:pStyle w:val="BodyText"/>
        <w:ind w:left="466"/>
      </w:pPr>
      <w:r>
        <w:rPr/>
        <w:t>*NS</w:t>
      </w:r>
      <w:r>
        <w:rPr>
          <w:spacing w:val="-1"/>
        </w:rPr>
        <w:t> </w:t>
      </w:r>
      <w:r>
        <w:rPr/>
        <w:t>=</w:t>
      </w:r>
      <w:r>
        <w:rPr>
          <w:spacing w:val="-1"/>
        </w:rPr>
        <w:t> </w:t>
      </w:r>
      <w:r>
        <w:rPr/>
        <w:t>Not Significant</w:t>
      </w:r>
      <w:r>
        <w:rPr>
          <w:spacing w:val="1"/>
        </w:rPr>
        <w:t> </w:t>
      </w:r>
      <w:r>
        <w:rPr/>
        <w:t>at</w:t>
      </w:r>
      <w:r>
        <w:rPr>
          <w:spacing w:val="-1"/>
        </w:rPr>
        <w:t> </w:t>
      </w:r>
      <w:r>
        <w:rPr/>
        <w:t>P</w:t>
      </w:r>
      <w:r>
        <w:rPr>
          <w:spacing w:val="2"/>
        </w:rPr>
        <w:t> </w:t>
      </w:r>
      <w:r>
        <w:rPr>
          <w:u w:val="single"/>
        </w:rPr>
        <w:t>&lt;</w:t>
      </w:r>
      <w:r>
        <w:rPr>
          <w:spacing w:val="-2"/>
        </w:rPr>
        <w:t> </w:t>
      </w:r>
      <w:r>
        <w:rPr/>
        <w:t>0.05 </w:t>
      </w:r>
      <w:r>
        <w:rPr>
          <w:spacing w:val="-2"/>
        </w:rPr>
        <w:t>level</w:t>
      </w:r>
    </w:p>
    <w:p>
      <w:pPr>
        <w:spacing w:after="0"/>
        <w:sectPr>
          <w:pgSz w:w="11910" w:h="16840"/>
          <w:pgMar w:header="0" w:footer="702" w:top="980" w:bottom="940" w:left="340" w:right="300"/>
        </w:sectPr>
      </w:pPr>
    </w:p>
    <w:p>
      <w:pPr>
        <w:pStyle w:val="BodyText"/>
        <w:spacing w:line="480" w:lineRule="auto" w:before="73"/>
        <w:ind w:left="466" w:right="529"/>
        <w:jc w:val="both"/>
      </w:pPr>
      <w:r>
        <w:rPr/>
        <w:t>Results of the Analysis of Variance statistics in Table 4.15a showed that there was no significant gender difference in the post post test of students taught with Conceptual Assignments, Conceptual Discussions and Enriched Conceptual Assignments and Conceptual</w:t>
      </w:r>
      <w:r>
        <w:rPr>
          <w:spacing w:val="40"/>
        </w:rPr>
        <w:t> </w:t>
      </w:r>
      <w:r>
        <w:rPr/>
        <w:t>Discussions. This is because the gender versus group</w:t>
      </w:r>
      <w:r>
        <w:rPr>
          <w:spacing w:val="-1"/>
        </w:rPr>
        <w:t> </w:t>
      </w:r>
      <w:r>
        <w:rPr/>
        <w:t>calculated</w:t>
      </w:r>
      <w:r>
        <w:rPr>
          <w:spacing w:val="-2"/>
        </w:rPr>
        <w:t> </w:t>
      </w:r>
      <w:r>
        <w:rPr/>
        <w:t>p value of</w:t>
      </w:r>
      <w:r>
        <w:rPr>
          <w:spacing w:val="-3"/>
        </w:rPr>
        <w:t> </w:t>
      </w:r>
      <w:r>
        <w:rPr/>
        <w:t>0.59</w:t>
      </w:r>
      <w:r>
        <w:rPr>
          <w:spacing w:val="-2"/>
        </w:rPr>
        <w:t> </w:t>
      </w:r>
      <w:r>
        <w:rPr/>
        <w:t>is</w:t>
      </w:r>
      <w:r>
        <w:rPr>
          <w:spacing w:val="-2"/>
        </w:rPr>
        <w:t> </w:t>
      </w:r>
      <w:r>
        <w:rPr/>
        <w:t>higher</w:t>
      </w:r>
      <w:r>
        <w:rPr>
          <w:spacing w:val="-2"/>
        </w:rPr>
        <w:t> </w:t>
      </w:r>
      <w:r>
        <w:rPr/>
        <w:t>than</w:t>
      </w:r>
      <w:r>
        <w:rPr>
          <w:spacing w:val="-2"/>
        </w:rPr>
        <w:t> </w:t>
      </w:r>
      <w:r>
        <w:rPr/>
        <w:t>the</w:t>
      </w:r>
      <w:r>
        <w:rPr>
          <w:spacing w:val="-1"/>
        </w:rPr>
        <w:t> </w:t>
      </w:r>
      <w:r>
        <w:rPr/>
        <w:t>0.05</w:t>
      </w:r>
      <w:r>
        <w:rPr>
          <w:spacing w:val="-2"/>
        </w:rPr>
        <w:t> </w:t>
      </w:r>
      <w:r>
        <w:rPr/>
        <w:t>alpha</w:t>
      </w:r>
      <w:r>
        <w:rPr>
          <w:spacing w:val="-1"/>
        </w:rPr>
        <w:t> </w:t>
      </w:r>
      <w:r>
        <w:rPr/>
        <w:t>level</w:t>
      </w:r>
      <w:r>
        <w:rPr>
          <w:spacing w:val="-2"/>
        </w:rPr>
        <w:t> </w:t>
      </w:r>
      <w:r>
        <w:rPr/>
        <w:t>of</w:t>
      </w:r>
      <w:r>
        <w:rPr>
          <w:spacing w:val="-1"/>
        </w:rPr>
        <w:t> </w:t>
      </w:r>
      <w:r>
        <w:rPr/>
        <w:t>significance.</w:t>
      </w:r>
      <w:r>
        <w:rPr>
          <w:spacing w:val="-2"/>
        </w:rPr>
        <w:t> </w:t>
      </w:r>
      <w:r>
        <w:rPr/>
        <w:t>This</w:t>
      </w:r>
      <w:r>
        <w:rPr>
          <w:spacing w:val="-2"/>
        </w:rPr>
        <w:t> </w:t>
      </w:r>
      <w:r>
        <w:rPr/>
        <w:t>shows</w:t>
      </w:r>
      <w:r>
        <w:rPr>
          <w:spacing w:val="-1"/>
        </w:rPr>
        <w:t> </w:t>
      </w:r>
      <w:r>
        <w:rPr/>
        <w:t>that</w:t>
      </w:r>
      <w:r>
        <w:rPr>
          <w:spacing w:val="-2"/>
        </w:rPr>
        <w:t> </w:t>
      </w:r>
      <w:r>
        <w:rPr/>
        <w:t>in</w:t>
      </w:r>
      <w:r>
        <w:rPr>
          <w:spacing w:val="-2"/>
        </w:rPr>
        <w:t> </w:t>
      </w:r>
      <w:r>
        <w:rPr/>
        <w:t>each group the scores of male and female students are not significantly different, implying that gender has no effect on the retention abilities of students in the groups.Therefore, the null hypothesis which states that there is no significant difference in the retention ability of male and female students taught genetic concepts using Conceptual Assignments, Conceptual Discussions and Enriched Conceptual Assignments and Conceptual Discussions instructional strategies and those taught the same concepts using the traditional method of instruction is hereby accepted and retained.</w:t>
      </w:r>
    </w:p>
    <w:p>
      <w:pPr>
        <w:pStyle w:val="BodyText"/>
        <w:spacing w:before="131"/>
      </w:pPr>
    </w:p>
    <w:p>
      <w:pPr>
        <w:spacing w:before="0"/>
        <w:ind w:left="466" w:right="0" w:firstLine="0"/>
        <w:jc w:val="left"/>
        <w:rPr>
          <w:b/>
          <w:sz w:val="24"/>
        </w:rPr>
      </w:pPr>
      <w:r>
        <w:rPr>
          <w:b/>
          <w:sz w:val="24"/>
        </w:rPr>
        <w:t>Table</w:t>
      </w:r>
      <w:r>
        <w:rPr>
          <w:b/>
          <w:spacing w:val="-2"/>
          <w:sz w:val="24"/>
        </w:rPr>
        <w:t> </w:t>
      </w:r>
      <w:r>
        <w:rPr>
          <w:b/>
          <w:sz w:val="24"/>
        </w:rPr>
        <w:t>4.14b:</w:t>
      </w:r>
      <w:r>
        <w:rPr>
          <w:b/>
          <w:spacing w:val="-1"/>
          <w:sz w:val="24"/>
        </w:rPr>
        <w:t> </w:t>
      </w:r>
      <w:r>
        <w:rPr>
          <w:b/>
          <w:sz w:val="24"/>
        </w:rPr>
        <w:t>Post</w:t>
      </w:r>
      <w:r>
        <w:rPr>
          <w:b/>
          <w:spacing w:val="-1"/>
          <w:sz w:val="24"/>
        </w:rPr>
        <w:t> </w:t>
      </w:r>
      <w:r>
        <w:rPr>
          <w:b/>
          <w:sz w:val="24"/>
        </w:rPr>
        <w:t>Hoc</w:t>
      </w:r>
      <w:r>
        <w:rPr>
          <w:b/>
          <w:spacing w:val="-1"/>
          <w:sz w:val="24"/>
        </w:rPr>
        <w:t> </w:t>
      </w:r>
      <w:r>
        <w:rPr>
          <w:b/>
          <w:sz w:val="24"/>
        </w:rPr>
        <w:t>Scheffe’s</w:t>
      </w:r>
      <w:r>
        <w:rPr>
          <w:b/>
          <w:spacing w:val="-2"/>
          <w:sz w:val="24"/>
        </w:rPr>
        <w:t> </w:t>
      </w:r>
      <w:r>
        <w:rPr>
          <w:b/>
          <w:sz w:val="24"/>
        </w:rPr>
        <w:t>Test</w:t>
      </w:r>
      <w:r>
        <w:rPr>
          <w:b/>
          <w:spacing w:val="-2"/>
          <w:sz w:val="24"/>
        </w:rPr>
        <w:t> </w:t>
      </w:r>
      <w:r>
        <w:rPr>
          <w:b/>
          <w:sz w:val="24"/>
        </w:rPr>
        <w:t>of</w:t>
      </w:r>
      <w:r>
        <w:rPr>
          <w:b/>
          <w:spacing w:val="-1"/>
          <w:sz w:val="24"/>
        </w:rPr>
        <w:t> </w:t>
      </w:r>
      <w:r>
        <w:rPr>
          <w:b/>
          <w:sz w:val="24"/>
        </w:rPr>
        <w:t>Analysis</w:t>
      </w:r>
      <w:r>
        <w:rPr>
          <w:b/>
          <w:spacing w:val="-2"/>
          <w:sz w:val="24"/>
        </w:rPr>
        <w:t> </w:t>
      </w:r>
      <w:r>
        <w:rPr>
          <w:b/>
          <w:sz w:val="24"/>
        </w:rPr>
        <w:t>of Variance</w:t>
      </w:r>
      <w:r>
        <w:rPr>
          <w:b/>
          <w:spacing w:val="-2"/>
          <w:sz w:val="24"/>
        </w:rPr>
        <w:t> </w:t>
      </w:r>
      <w:r>
        <w:rPr>
          <w:b/>
          <w:sz w:val="24"/>
        </w:rPr>
        <w:t>Differences</w:t>
      </w:r>
      <w:r>
        <w:rPr>
          <w:b/>
          <w:spacing w:val="-2"/>
          <w:sz w:val="24"/>
        </w:rPr>
        <w:t> </w:t>
      </w:r>
      <w:r>
        <w:rPr>
          <w:b/>
          <w:sz w:val="24"/>
        </w:rPr>
        <w:t>in</w:t>
      </w:r>
      <w:r>
        <w:rPr>
          <w:b/>
          <w:spacing w:val="-1"/>
          <w:sz w:val="24"/>
        </w:rPr>
        <w:t> </w:t>
      </w:r>
      <w:r>
        <w:rPr>
          <w:b/>
          <w:sz w:val="24"/>
        </w:rPr>
        <w:t>the</w:t>
      </w:r>
      <w:r>
        <w:rPr>
          <w:b/>
          <w:spacing w:val="2"/>
          <w:sz w:val="24"/>
        </w:rPr>
        <w:t> </w:t>
      </w:r>
      <w:r>
        <w:rPr>
          <w:b/>
          <w:sz w:val="24"/>
        </w:rPr>
        <w:t>Post Post</w:t>
      </w:r>
      <w:r>
        <w:rPr>
          <w:b/>
          <w:spacing w:val="-1"/>
          <w:sz w:val="24"/>
        </w:rPr>
        <w:t> </w:t>
      </w:r>
      <w:r>
        <w:rPr>
          <w:b/>
          <w:sz w:val="24"/>
        </w:rPr>
        <w:t>Test</w:t>
      </w:r>
      <w:r>
        <w:rPr>
          <w:b/>
          <w:spacing w:val="1"/>
          <w:sz w:val="24"/>
        </w:rPr>
        <w:t> </w:t>
      </w:r>
      <w:r>
        <w:rPr>
          <w:b/>
          <w:spacing w:val="-4"/>
          <w:sz w:val="24"/>
        </w:rPr>
        <w:t>Mean</w:t>
      </w:r>
    </w:p>
    <w:p>
      <w:pPr>
        <w:spacing w:before="137"/>
        <w:ind w:left="1726" w:right="610" w:firstLine="0"/>
        <w:jc w:val="left"/>
        <w:rPr>
          <w:b/>
          <w:sz w:val="24"/>
        </w:rPr>
      </w:pPr>
      <w:r>
        <w:rPr>
          <w:b/>
          <w:sz w:val="24"/>
        </w:rPr>
        <w:t>Scores</w:t>
      </w:r>
      <w:r>
        <w:rPr>
          <w:b/>
          <w:spacing w:val="-4"/>
          <w:sz w:val="24"/>
        </w:rPr>
        <w:t> </w:t>
      </w:r>
      <w:r>
        <w:rPr>
          <w:b/>
          <w:sz w:val="24"/>
        </w:rPr>
        <w:t>of</w:t>
      </w:r>
      <w:r>
        <w:rPr>
          <w:b/>
          <w:spacing w:val="-2"/>
          <w:sz w:val="24"/>
        </w:rPr>
        <w:t> </w:t>
      </w:r>
      <w:r>
        <w:rPr>
          <w:b/>
          <w:sz w:val="24"/>
        </w:rPr>
        <w:t>on</w:t>
      </w:r>
      <w:r>
        <w:rPr>
          <w:b/>
          <w:spacing w:val="-4"/>
          <w:sz w:val="24"/>
        </w:rPr>
        <w:t> </w:t>
      </w:r>
      <w:r>
        <w:rPr>
          <w:b/>
          <w:sz w:val="24"/>
        </w:rPr>
        <w:t>Male</w:t>
      </w:r>
      <w:r>
        <w:rPr>
          <w:b/>
          <w:spacing w:val="-4"/>
          <w:sz w:val="24"/>
        </w:rPr>
        <w:t> </w:t>
      </w:r>
      <w:r>
        <w:rPr>
          <w:b/>
          <w:sz w:val="24"/>
        </w:rPr>
        <w:t>and</w:t>
      </w:r>
      <w:r>
        <w:rPr>
          <w:b/>
          <w:spacing w:val="-3"/>
          <w:sz w:val="24"/>
        </w:rPr>
        <w:t> </w:t>
      </w:r>
      <w:r>
        <w:rPr>
          <w:b/>
          <w:sz w:val="24"/>
        </w:rPr>
        <w:t>Female</w:t>
      </w:r>
      <w:r>
        <w:rPr>
          <w:b/>
          <w:spacing w:val="-4"/>
          <w:sz w:val="24"/>
        </w:rPr>
        <w:t> </w:t>
      </w:r>
      <w:r>
        <w:rPr>
          <w:b/>
          <w:sz w:val="24"/>
        </w:rPr>
        <w:t>Students’</w:t>
      </w:r>
      <w:r>
        <w:rPr>
          <w:b/>
          <w:spacing w:val="-3"/>
          <w:sz w:val="24"/>
        </w:rPr>
        <w:t> </w:t>
      </w:r>
      <w:r>
        <w:rPr>
          <w:b/>
          <w:sz w:val="24"/>
        </w:rPr>
        <w:t>in</w:t>
      </w:r>
      <w:r>
        <w:rPr>
          <w:b/>
          <w:spacing w:val="-3"/>
          <w:sz w:val="24"/>
        </w:rPr>
        <w:t> </w:t>
      </w:r>
      <w:r>
        <w:rPr>
          <w:b/>
          <w:sz w:val="24"/>
        </w:rPr>
        <w:t>the</w:t>
      </w:r>
      <w:r>
        <w:rPr>
          <w:b/>
          <w:spacing w:val="-5"/>
          <w:sz w:val="24"/>
        </w:rPr>
        <w:t> </w:t>
      </w:r>
      <w:r>
        <w:rPr>
          <w:b/>
          <w:sz w:val="24"/>
        </w:rPr>
        <w:t>Experimental</w:t>
      </w:r>
      <w:r>
        <w:rPr>
          <w:b/>
          <w:spacing w:val="-4"/>
          <w:sz w:val="24"/>
        </w:rPr>
        <w:t> </w:t>
      </w:r>
      <w:r>
        <w:rPr>
          <w:b/>
          <w:sz w:val="24"/>
        </w:rPr>
        <w:t>Groups</w:t>
      </w:r>
      <w:r>
        <w:rPr>
          <w:b/>
          <w:spacing w:val="-4"/>
          <w:sz w:val="24"/>
        </w:rPr>
        <w:t> </w:t>
      </w:r>
      <w:r>
        <w:rPr>
          <w:b/>
          <w:sz w:val="24"/>
        </w:rPr>
        <w:t>and</w:t>
      </w:r>
      <w:r>
        <w:rPr>
          <w:b/>
          <w:spacing w:val="-4"/>
          <w:sz w:val="24"/>
        </w:rPr>
        <w:t> </w:t>
      </w:r>
      <w:r>
        <w:rPr>
          <w:b/>
          <w:sz w:val="24"/>
        </w:rPr>
        <w:t>Control </w:t>
      </w:r>
      <w:r>
        <w:rPr>
          <w:b/>
          <w:spacing w:val="-2"/>
          <w:sz w:val="24"/>
        </w:rPr>
        <w:t>Groups</w:t>
      </w:r>
    </w:p>
    <w:p>
      <w:pPr>
        <w:spacing w:line="360" w:lineRule="auto" w:before="3"/>
        <w:ind w:left="375" w:right="7364" w:firstLine="151"/>
        <w:jc w:val="left"/>
        <w:rPr>
          <w:b/>
          <w:sz w:val="24"/>
        </w:rPr>
      </w:pPr>
      <w:r>
        <w:rPr>
          <w:b/>
          <w:sz w:val="24"/>
        </w:rPr>
        <w:t>Multiple Comparisons Dependent</w:t>
      </w:r>
      <w:r>
        <w:rPr>
          <w:b/>
          <w:spacing w:val="-15"/>
          <w:sz w:val="24"/>
        </w:rPr>
        <w:t> </w:t>
      </w:r>
      <w:r>
        <w:rPr>
          <w:b/>
          <w:sz w:val="24"/>
        </w:rPr>
        <w:t>Variable:</w:t>
      </w:r>
      <w:r>
        <w:rPr>
          <w:b/>
          <w:spacing w:val="-15"/>
          <w:sz w:val="24"/>
        </w:rPr>
        <w:t> </w:t>
      </w:r>
      <w:r>
        <w:rPr>
          <w:b/>
          <w:sz w:val="24"/>
        </w:rPr>
        <w:t>Retention</w:t>
      </w:r>
    </w:p>
    <w:p>
      <w:pPr>
        <w:pStyle w:val="BodyText"/>
        <w:spacing w:before="44"/>
        <w:rPr>
          <w:b/>
          <w:sz w:val="20"/>
        </w:rPr>
      </w:pPr>
      <w:r>
        <w:rPr/>
        <mc:AlternateContent>
          <mc:Choice Requires="wps">
            <w:drawing>
              <wp:anchor distT="0" distB="0" distL="0" distR="0" allowOverlap="1" layoutInCell="1" locked="0" behindDoc="1" simplePos="0" relativeHeight="487632384">
                <wp:simplePos x="0" y="0"/>
                <wp:positionH relativeFrom="page">
                  <wp:posOffset>330708</wp:posOffset>
                </wp:positionH>
                <wp:positionV relativeFrom="paragraph">
                  <wp:posOffset>189759</wp:posOffset>
                </wp:positionV>
                <wp:extent cx="5841365" cy="6350"/>
                <wp:effectExtent l="0" t="0" r="0" b="0"/>
                <wp:wrapTopAndBottom/>
                <wp:docPr id="189" name="Graphic 189"/>
                <wp:cNvGraphicFramePr>
                  <a:graphicFrameLocks/>
                </wp:cNvGraphicFramePr>
                <a:graphic>
                  <a:graphicData uri="http://schemas.microsoft.com/office/word/2010/wordprocessingShape">
                    <wps:wsp>
                      <wps:cNvPr id="189" name="Graphic 189"/>
                      <wps:cNvSpPr/>
                      <wps:spPr>
                        <a:xfrm>
                          <a:off x="0" y="0"/>
                          <a:ext cx="5841365" cy="6350"/>
                        </a:xfrm>
                        <a:custGeom>
                          <a:avLst/>
                          <a:gdLst/>
                          <a:ahLst/>
                          <a:cxnLst/>
                          <a:rect l="l" t="t" r="r" b="b"/>
                          <a:pathLst>
                            <a:path w="5841365" h="6350">
                              <a:moveTo>
                                <a:pt x="5841238" y="0"/>
                              </a:moveTo>
                              <a:lnTo>
                                <a:pt x="0" y="0"/>
                              </a:lnTo>
                              <a:lnTo>
                                <a:pt x="0" y="6095"/>
                              </a:lnTo>
                              <a:lnTo>
                                <a:pt x="5841238" y="6095"/>
                              </a:lnTo>
                              <a:lnTo>
                                <a:pt x="58412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040001pt;margin-top:14.941661pt;width:459.94pt;height:.47998pt;mso-position-horizontal-relative:page;mso-position-vertical-relative:paragraph;z-index:-15684096;mso-wrap-distance-left:0;mso-wrap-distance-right:0" id="docshape162" filled="true" fillcolor="#000000" stroked="false">
                <v:fill type="solid"/>
                <w10:wrap type="topAndBottom"/>
              </v:rect>
            </w:pict>
          </mc:Fallback>
        </mc:AlternateContent>
      </w:r>
    </w:p>
    <w:p>
      <w:pPr>
        <w:pStyle w:val="BodyText"/>
        <w:rPr>
          <w:b/>
          <w:sz w:val="20"/>
        </w:rPr>
      </w:pPr>
    </w:p>
    <w:p>
      <w:pPr>
        <w:pStyle w:val="BodyText"/>
        <w:spacing w:before="27"/>
        <w:rPr>
          <w:b/>
          <w:sz w:val="20"/>
        </w:rPr>
      </w:pPr>
    </w:p>
    <w:tbl>
      <w:tblPr>
        <w:tblW w:w="0" w:type="auto"/>
        <w:jc w:val="lef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9"/>
        <w:gridCol w:w="1420"/>
        <w:gridCol w:w="2638"/>
        <w:gridCol w:w="1520"/>
        <w:gridCol w:w="1298"/>
        <w:gridCol w:w="1325"/>
      </w:tblGrid>
      <w:tr>
        <w:trPr>
          <w:trHeight w:val="421" w:hRule="atLeast"/>
        </w:trPr>
        <w:tc>
          <w:tcPr>
            <w:tcW w:w="1339" w:type="dxa"/>
            <w:tcBorders>
              <w:top w:val="single" w:sz="4" w:space="0" w:color="000000"/>
              <w:bottom w:val="single" w:sz="4" w:space="0" w:color="000000"/>
            </w:tcBorders>
          </w:tcPr>
          <w:p>
            <w:pPr>
              <w:pStyle w:val="TableParagraph"/>
              <w:spacing w:before="42"/>
              <w:ind w:left="167"/>
              <w:rPr>
                <w:b/>
                <w:sz w:val="24"/>
              </w:rPr>
            </w:pPr>
            <w:r>
              <w:rPr>
                <w:b/>
                <w:sz w:val="24"/>
              </w:rPr>
              <w:t>(I)</w:t>
            </w:r>
            <w:r>
              <w:rPr>
                <w:b/>
                <w:spacing w:val="-2"/>
                <w:sz w:val="24"/>
              </w:rPr>
              <w:t> Group</w:t>
            </w:r>
          </w:p>
        </w:tc>
        <w:tc>
          <w:tcPr>
            <w:tcW w:w="1420" w:type="dxa"/>
            <w:tcBorders>
              <w:top w:val="single" w:sz="4" w:space="0" w:color="000000"/>
              <w:bottom w:val="single" w:sz="4" w:space="0" w:color="000000"/>
            </w:tcBorders>
          </w:tcPr>
          <w:p>
            <w:pPr>
              <w:pStyle w:val="TableParagraph"/>
              <w:spacing w:before="42"/>
              <w:ind w:left="178"/>
              <w:rPr>
                <w:b/>
                <w:sz w:val="24"/>
              </w:rPr>
            </w:pPr>
            <w:r>
              <w:rPr>
                <w:b/>
                <w:sz w:val="24"/>
              </w:rPr>
              <w:t>(J)</w:t>
            </w:r>
            <w:r>
              <w:rPr>
                <w:b/>
                <w:spacing w:val="-2"/>
                <w:sz w:val="24"/>
              </w:rPr>
              <w:t> </w:t>
            </w:r>
            <w:r>
              <w:rPr>
                <w:b/>
                <w:spacing w:val="-4"/>
                <w:sz w:val="24"/>
              </w:rPr>
              <w:t>Group</w:t>
            </w:r>
          </w:p>
        </w:tc>
        <w:tc>
          <w:tcPr>
            <w:tcW w:w="2638" w:type="dxa"/>
            <w:tcBorders>
              <w:top w:val="single" w:sz="4" w:space="0" w:color="000000"/>
              <w:bottom w:val="single" w:sz="4" w:space="0" w:color="000000"/>
            </w:tcBorders>
          </w:tcPr>
          <w:p>
            <w:pPr>
              <w:pStyle w:val="TableParagraph"/>
              <w:spacing w:before="42"/>
              <w:ind w:left="32" w:right="2"/>
              <w:jc w:val="center"/>
              <w:rPr>
                <w:b/>
                <w:sz w:val="24"/>
              </w:rPr>
            </w:pPr>
            <w:r>
              <w:rPr>
                <w:b/>
                <w:sz w:val="24"/>
              </w:rPr>
              <w:t>Mean</w:t>
            </w:r>
            <w:r>
              <w:rPr>
                <w:b/>
                <w:spacing w:val="-3"/>
                <w:sz w:val="24"/>
              </w:rPr>
              <w:t> </w:t>
            </w:r>
            <w:r>
              <w:rPr>
                <w:b/>
                <w:sz w:val="24"/>
              </w:rPr>
              <w:t>Difference</w:t>
            </w:r>
            <w:r>
              <w:rPr>
                <w:b/>
                <w:spacing w:val="-3"/>
                <w:sz w:val="24"/>
              </w:rPr>
              <w:t> </w:t>
            </w:r>
            <w:r>
              <w:rPr>
                <w:b/>
                <w:sz w:val="24"/>
              </w:rPr>
              <w:t>(I-</w:t>
            </w:r>
            <w:r>
              <w:rPr>
                <w:b/>
                <w:spacing w:val="-5"/>
                <w:sz w:val="24"/>
              </w:rPr>
              <w:t>J)</w:t>
            </w:r>
          </w:p>
        </w:tc>
        <w:tc>
          <w:tcPr>
            <w:tcW w:w="1520" w:type="dxa"/>
            <w:tcBorders>
              <w:top w:val="single" w:sz="4" w:space="0" w:color="000000"/>
              <w:bottom w:val="single" w:sz="4" w:space="0" w:color="000000"/>
            </w:tcBorders>
          </w:tcPr>
          <w:p>
            <w:pPr>
              <w:pStyle w:val="TableParagraph"/>
              <w:spacing w:before="42"/>
              <w:ind w:left="3" w:right="71"/>
              <w:jc w:val="center"/>
              <w:rPr>
                <w:b/>
                <w:sz w:val="24"/>
              </w:rPr>
            </w:pPr>
            <w:r>
              <w:rPr>
                <w:b/>
                <w:sz w:val="24"/>
              </w:rPr>
              <w:t>Std. </w:t>
            </w:r>
            <w:r>
              <w:rPr>
                <w:b/>
                <w:spacing w:val="-2"/>
                <w:sz w:val="24"/>
              </w:rPr>
              <w:t>Error</w:t>
            </w:r>
          </w:p>
        </w:tc>
        <w:tc>
          <w:tcPr>
            <w:tcW w:w="1298" w:type="dxa"/>
            <w:tcBorders>
              <w:top w:val="single" w:sz="4" w:space="0" w:color="000000"/>
              <w:bottom w:val="single" w:sz="4" w:space="0" w:color="000000"/>
            </w:tcBorders>
          </w:tcPr>
          <w:p>
            <w:pPr>
              <w:pStyle w:val="TableParagraph"/>
              <w:spacing w:before="42"/>
              <w:ind w:left="2" w:right="10"/>
              <w:jc w:val="center"/>
              <w:rPr>
                <w:b/>
                <w:sz w:val="24"/>
              </w:rPr>
            </w:pPr>
            <w:r>
              <w:rPr>
                <w:b/>
                <w:spacing w:val="-2"/>
                <w:sz w:val="24"/>
              </w:rPr>
              <w:t>p-value</w:t>
            </w:r>
          </w:p>
        </w:tc>
        <w:tc>
          <w:tcPr>
            <w:tcW w:w="1325" w:type="dxa"/>
            <w:tcBorders>
              <w:top w:val="single" w:sz="4" w:space="0" w:color="000000"/>
              <w:bottom w:val="single" w:sz="4" w:space="0" w:color="000000"/>
            </w:tcBorders>
          </w:tcPr>
          <w:p>
            <w:pPr>
              <w:pStyle w:val="TableParagraph"/>
              <w:spacing w:before="42"/>
              <w:ind w:left="65" w:right="2"/>
              <w:jc w:val="center"/>
              <w:rPr>
                <w:b/>
                <w:sz w:val="24"/>
              </w:rPr>
            </w:pPr>
            <w:r>
              <w:rPr>
                <w:b/>
                <w:spacing w:val="-2"/>
                <w:sz w:val="24"/>
              </w:rPr>
              <w:t>Remark</w:t>
            </w:r>
          </w:p>
        </w:tc>
      </w:tr>
      <w:tr>
        <w:trPr>
          <w:trHeight w:val="341" w:hRule="atLeast"/>
        </w:trPr>
        <w:tc>
          <w:tcPr>
            <w:tcW w:w="1339" w:type="dxa"/>
            <w:tcBorders>
              <w:top w:val="single" w:sz="4" w:space="0" w:color="000000"/>
            </w:tcBorders>
          </w:tcPr>
          <w:p>
            <w:pPr>
              <w:pStyle w:val="TableParagraph"/>
              <w:spacing w:before="37"/>
              <w:ind w:left="167"/>
              <w:rPr>
                <w:sz w:val="24"/>
              </w:rPr>
            </w:pPr>
            <w:r>
              <w:rPr>
                <w:spacing w:val="-5"/>
                <w:sz w:val="24"/>
              </w:rPr>
              <w:t>EG1</w:t>
            </w:r>
          </w:p>
        </w:tc>
        <w:tc>
          <w:tcPr>
            <w:tcW w:w="1420" w:type="dxa"/>
            <w:tcBorders>
              <w:top w:val="single" w:sz="4" w:space="0" w:color="000000"/>
            </w:tcBorders>
          </w:tcPr>
          <w:p>
            <w:pPr>
              <w:pStyle w:val="TableParagraph"/>
              <w:spacing w:before="37"/>
              <w:ind w:left="178"/>
              <w:rPr>
                <w:sz w:val="24"/>
              </w:rPr>
            </w:pPr>
            <w:r>
              <w:rPr>
                <w:spacing w:val="-5"/>
                <w:sz w:val="24"/>
              </w:rPr>
              <w:t>EG2</w:t>
            </w:r>
          </w:p>
        </w:tc>
        <w:tc>
          <w:tcPr>
            <w:tcW w:w="2638" w:type="dxa"/>
            <w:tcBorders>
              <w:top w:val="single" w:sz="4" w:space="0" w:color="000000"/>
            </w:tcBorders>
          </w:tcPr>
          <w:p>
            <w:pPr>
              <w:pStyle w:val="TableParagraph"/>
              <w:spacing w:before="37"/>
              <w:ind w:left="32" w:right="2"/>
              <w:jc w:val="center"/>
              <w:rPr>
                <w:sz w:val="24"/>
              </w:rPr>
            </w:pPr>
            <w:r>
              <w:rPr>
                <w:spacing w:val="-2"/>
                <w:sz w:val="24"/>
              </w:rPr>
              <w:t>-</w:t>
            </w:r>
            <w:r>
              <w:rPr>
                <w:spacing w:val="-4"/>
                <w:sz w:val="24"/>
              </w:rPr>
              <w:t>1.18</w:t>
            </w:r>
          </w:p>
        </w:tc>
        <w:tc>
          <w:tcPr>
            <w:tcW w:w="1520" w:type="dxa"/>
            <w:tcBorders>
              <w:top w:val="single" w:sz="4" w:space="0" w:color="000000"/>
            </w:tcBorders>
          </w:tcPr>
          <w:p>
            <w:pPr>
              <w:pStyle w:val="TableParagraph"/>
              <w:spacing w:before="37"/>
              <w:ind w:right="71"/>
              <w:jc w:val="center"/>
              <w:rPr>
                <w:sz w:val="24"/>
              </w:rPr>
            </w:pPr>
            <w:r>
              <w:rPr>
                <w:spacing w:val="-4"/>
                <w:sz w:val="24"/>
              </w:rPr>
              <w:t>0.69</w:t>
            </w:r>
          </w:p>
        </w:tc>
        <w:tc>
          <w:tcPr>
            <w:tcW w:w="1298" w:type="dxa"/>
            <w:tcBorders>
              <w:top w:val="single" w:sz="4" w:space="0" w:color="000000"/>
            </w:tcBorders>
          </w:tcPr>
          <w:p>
            <w:pPr>
              <w:pStyle w:val="TableParagraph"/>
              <w:spacing w:before="37"/>
              <w:ind w:left="1" w:right="10"/>
              <w:jc w:val="center"/>
              <w:rPr>
                <w:sz w:val="24"/>
              </w:rPr>
            </w:pPr>
            <w:r>
              <w:rPr>
                <w:spacing w:val="-4"/>
                <w:sz w:val="24"/>
              </w:rPr>
              <w:t>0.41</w:t>
            </w:r>
          </w:p>
        </w:tc>
        <w:tc>
          <w:tcPr>
            <w:tcW w:w="1325" w:type="dxa"/>
            <w:tcBorders>
              <w:top w:val="single" w:sz="4" w:space="0" w:color="000000"/>
            </w:tcBorders>
          </w:tcPr>
          <w:p>
            <w:pPr>
              <w:pStyle w:val="TableParagraph"/>
              <w:spacing w:before="37"/>
              <w:ind w:left="65"/>
              <w:jc w:val="center"/>
              <w:rPr>
                <w:sz w:val="24"/>
              </w:rPr>
            </w:pPr>
            <w:r>
              <w:rPr>
                <w:spacing w:val="-5"/>
                <w:sz w:val="24"/>
              </w:rPr>
              <w:t>*NS</w:t>
            </w:r>
          </w:p>
        </w:tc>
      </w:tr>
      <w:tr>
        <w:trPr>
          <w:trHeight w:val="300" w:hRule="atLeast"/>
        </w:trPr>
        <w:tc>
          <w:tcPr>
            <w:tcW w:w="1339" w:type="dxa"/>
          </w:tcPr>
          <w:p>
            <w:pPr>
              <w:pStyle w:val="TableParagraph"/>
              <w:rPr>
                <w:sz w:val="22"/>
              </w:rPr>
            </w:pPr>
          </w:p>
        </w:tc>
        <w:tc>
          <w:tcPr>
            <w:tcW w:w="1420" w:type="dxa"/>
          </w:tcPr>
          <w:p>
            <w:pPr>
              <w:pStyle w:val="TableParagraph"/>
              <w:spacing w:line="263" w:lineRule="exact" w:before="17"/>
              <w:ind w:left="178"/>
              <w:rPr>
                <w:sz w:val="24"/>
              </w:rPr>
            </w:pPr>
            <w:r>
              <w:rPr>
                <w:spacing w:val="-5"/>
                <w:sz w:val="24"/>
              </w:rPr>
              <w:t>EG3</w:t>
            </w:r>
          </w:p>
        </w:tc>
        <w:tc>
          <w:tcPr>
            <w:tcW w:w="2638" w:type="dxa"/>
          </w:tcPr>
          <w:p>
            <w:pPr>
              <w:pStyle w:val="TableParagraph"/>
              <w:spacing w:line="263" w:lineRule="exact" w:before="17"/>
              <w:ind w:left="32" w:right="2"/>
              <w:jc w:val="center"/>
              <w:rPr>
                <w:sz w:val="24"/>
              </w:rPr>
            </w:pPr>
            <w:r>
              <w:rPr>
                <w:spacing w:val="-2"/>
                <w:sz w:val="24"/>
              </w:rPr>
              <w:t>-</w:t>
            </w:r>
            <w:r>
              <w:rPr>
                <w:spacing w:val="-4"/>
                <w:sz w:val="24"/>
              </w:rPr>
              <w:t>1.61</w:t>
            </w:r>
          </w:p>
        </w:tc>
        <w:tc>
          <w:tcPr>
            <w:tcW w:w="1520" w:type="dxa"/>
          </w:tcPr>
          <w:p>
            <w:pPr>
              <w:pStyle w:val="TableParagraph"/>
              <w:spacing w:line="263" w:lineRule="exact" w:before="17"/>
              <w:ind w:right="71"/>
              <w:jc w:val="center"/>
              <w:rPr>
                <w:sz w:val="24"/>
              </w:rPr>
            </w:pPr>
            <w:r>
              <w:rPr>
                <w:spacing w:val="-4"/>
                <w:sz w:val="24"/>
              </w:rPr>
              <w:t>0.69</w:t>
            </w:r>
          </w:p>
        </w:tc>
        <w:tc>
          <w:tcPr>
            <w:tcW w:w="1298" w:type="dxa"/>
          </w:tcPr>
          <w:p>
            <w:pPr>
              <w:pStyle w:val="TableParagraph"/>
              <w:spacing w:line="263" w:lineRule="exact" w:before="17"/>
              <w:ind w:left="1" w:right="10"/>
              <w:jc w:val="center"/>
              <w:rPr>
                <w:sz w:val="24"/>
              </w:rPr>
            </w:pPr>
            <w:r>
              <w:rPr>
                <w:spacing w:val="-4"/>
                <w:sz w:val="24"/>
              </w:rPr>
              <w:t>0.15</w:t>
            </w:r>
          </w:p>
        </w:tc>
        <w:tc>
          <w:tcPr>
            <w:tcW w:w="1325" w:type="dxa"/>
          </w:tcPr>
          <w:p>
            <w:pPr>
              <w:pStyle w:val="TableParagraph"/>
              <w:spacing w:line="263" w:lineRule="exact" w:before="17"/>
              <w:ind w:left="65"/>
              <w:jc w:val="center"/>
              <w:rPr>
                <w:sz w:val="24"/>
              </w:rPr>
            </w:pPr>
            <w:r>
              <w:rPr>
                <w:spacing w:val="-5"/>
                <w:sz w:val="24"/>
              </w:rPr>
              <w:t>*NS</w:t>
            </w:r>
          </w:p>
        </w:tc>
      </w:tr>
      <w:tr>
        <w:trPr>
          <w:trHeight w:val="500" w:hRule="atLeast"/>
        </w:trPr>
        <w:tc>
          <w:tcPr>
            <w:tcW w:w="1339" w:type="dxa"/>
          </w:tcPr>
          <w:p>
            <w:pPr>
              <w:pStyle w:val="TableParagraph"/>
              <w:rPr>
                <w:sz w:val="22"/>
              </w:rPr>
            </w:pPr>
          </w:p>
        </w:tc>
        <w:tc>
          <w:tcPr>
            <w:tcW w:w="1420" w:type="dxa"/>
          </w:tcPr>
          <w:p>
            <w:pPr>
              <w:pStyle w:val="TableParagraph"/>
              <w:spacing w:before="36"/>
              <w:ind w:left="178"/>
              <w:rPr>
                <w:sz w:val="24"/>
              </w:rPr>
            </w:pPr>
            <w:r>
              <w:rPr>
                <w:spacing w:val="-2"/>
                <w:sz w:val="24"/>
              </w:rPr>
              <w:t>Control</w:t>
            </w:r>
          </w:p>
        </w:tc>
        <w:tc>
          <w:tcPr>
            <w:tcW w:w="2638" w:type="dxa"/>
          </w:tcPr>
          <w:p>
            <w:pPr>
              <w:pStyle w:val="TableParagraph"/>
              <w:spacing w:before="36"/>
              <w:ind w:left="32" w:right="1"/>
              <w:jc w:val="center"/>
              <w:rPr>
                <w:sz w:val="24"/>
              </w:rPr>
            </w:pPr>
            <w:r>
              <w:rPr>
                <w:spacing w:val="-2"/>
                <w:sz w:val="24"/>
              </w:rPr>
              <w:t>11.57</w:t>
            </w:r>
            <w:r>
              <w:rPr>
                <w:spacing w:val="-2"/>
                <w:sz w:val="24"/>
                <w:vertAlign w:val="superscript"/>
              </w:rPr>
              <w:t>*</w:t>
            </w:r>
          </w:p>
        </w:tc>
        <w:tc>
          <w:tcPr>
            <w:tcW w:w="1520" w:type="dxa"/>
          </w:tcPr>
          <w:p>
            <w:pPr>
              <w:pStyle w:val="TableParagraph"/>
              <w:spacing w:before="36"/>
              <w:ind w:right="71"/>
              <w:jc w:val="center"/>
              <w:rPr>
                <w:sz w:val="24"/>
              </w:rPr>
            </w:pPr>
            <w:r>
              <w:rPr>
                <w:spacing w:val="-4"/>
                <w:sz w:val="24"/>
              </w:rPr>
              <w:t>0.68</w:t>
            </w:r>
          </w:p>
        </w:tc>
        <w:tc>
          <w:tcPr>
            <w:tcW w:w="1298" w:type="dxa"/>
          </w:tcPr>
          <w:p>
            <w:pPr>
              <w:pStyle w:val="TableParagraph"/>
              <w:spacing w:before="36"/>
              <w:ind w:left="1" w:right="10"/>
              <w:jc w:val="center"/>
              <w:rPr>
                <w:sz w:val="24"/>
              </w:rPr>
            </w:pPr>
            <w:r>
              <w:rPr>
                <w:spacing w:val="-4"/>
                <w:sz w:val="24"/>
              </w:rPr>
              <w:t>0.00</w:t>
            </w:r>
          </w:p>
        </w:tc>
        <w:tc>
          <w:tcPr>
            <w:tcW w:w="1325" w:type="dxa"/>
          </w:tcPr>
          <w:p>
            <w:pPr>
              <w:pStyle w:val="TableParagraph"/>
              <w:spacing w:before="36"/>
              <w:ind w:left="65"/>
              <w:jc w:val="center"/>
              <w:rPr>
                <w:sz w:val="24"/>
              </w:rPr>
            </w:pPr>
            <w:r>
              <w:rPr>
                <w:spacing w:val="-5"/>
                <w:sz w:val="24"/>
              </w:rPr>
              <w:t>*S</w:t>
            </w:r>
          </w:p>
        </w:tc>
      </w:tr>
      <w:tr>
        <w:trPr>
          <w:trHeight w:val="480" w:hRule="atLeast"/>
        </w:trPr>
        <w:tc>
          <w:tcPr>
            <w:tcW w:w="1339" w:type="dxa"/>
          </w:tcPr>
          <w:p>
            <w:pPr>
              <w:pStyle w:val="TableParagraph"/>
              <w:spacing w:before="177"/>
              <w:ind w:left="167"/>
              <w:rPr>
                <w:sz w:val="24"/>
              </w:rPr>
            </w:pPr>
            <w:r>
              <w:rPr>
                <w:spacing w:val="-5"/>
                <w:sz w:val="24"/>
              </w:rPr>
              <w:t>EG2</w:t>
            </w:r>
          </w:p>
        </w:tc>
        <w:tc>
          <w:tcPr>
            <w:tcW w:w="1420" w:type="dxa"/>
          </w:tcPr>
          <w:p>
            <w:pPr>
              <w:pStyle w:val="TableParagraph"/>
              <w:spacing w:before="177"/>
              <w:ind w:left="178"/>
              <w:rPr>
                <w:sz w:val="24"/>
              </w:rPr>
            </w:pPr>
            <w:r>
              <w:rPr>
                <w:spacing w:val="-5"/>
                <w:sz w:val="24"/>
              </w:rPr>
              <w:t>EG1</w:t>
            </w:r>
          </w:p>
        </w:tc>
        <w:tc>
          <w:tcPr>
            <w:tcW w:w="2638" w:type="dxa"/>
          </w:tcPr>
          <w:p>
            <w:pPr>
              <w:pStyle w:val="TableParagraph"/>
              <w:spacing w:before="177"/>
              <w:ind w:left="32"/>
              <w:jc w:val="center"/>
              <w:rPr>
                <w:sz w:val="24"/>
              </w:rPr>
            </w:pPr>
            <w:r>
              <w:rPr>
                <w:spacing w:val="-4"/>
                <w:sz w:val="24"/>
              </w:rPr>
              <w:t>1.18</w:t>
            </w:r>
          </w:p>
        </w:tc>
        <w:tc>
          <w:tcPr>
            <w:tcW w:w="1520" w:type="dxa"/>
          </w:tcPr>
          <w:p>
            <w:pPr>
              <w:pStyle w:val="TableParagraph"/>
              <w:spacing w:before="177"/>
              <w:ind w:right="71"/>
              <w:jc w:val="center"/>
              <w:rPr>
                <w:sz w:val="24"/>
              </w:rPr>
            </w:pPr>
            <w:r>
              <w:rPr>
                <w:spacing w:val="-4"/>
                <w:sz w:val="24"/>
              </w:rPr>
              <w:t>0.69</w:t>
            </w:r>
          </w:p>
        </w:tc>
        <w:tc>
          <w:tcPr>
            <w:tcW w:w="1298" w:type="dxa"/>
          </w:tcPr>
          <w:p>
            <w:pPr>
              <w:pStyle w:val="TableParagraph"/>
              <w:spacing w:before="177"/>
              <w:ind w:left="1" w:right="10"/>
              <w:jc w:val="center"/>
              <w:rPr>
                <w:sz w:val="24"/>
              </w:rPr>
            </w:pPr>
            <w:r>
              <w:rPr>
                <w:spacing w:val="-4"/>
                <w:sz w:val="24"/>
              </w:rPr>
              <w:t>0.41</w:t>
            </w:r>
          </w:p>
        </w:tc>
        <w:tc>
          <w:tcPr>
            <w:tcW w:w="1325" w:type="dxa"/>
          </w:tcPr>
          <w:p>
            <w:pPr>
              <w:pStyle w:val="TableParagraph"/>
              <w:spacing w:before="177"/>
              <w:ind w:left="65"/>
              <w:jc w:val="center"/>
              <w:rPr>
                <w:sz w:val="24"/>
              </w:rPr>
            </w:pPr>
            <w:r>
              <w:rPr>
                <w:spacing w:val="-5"/>
                <w:sz w:val="24"/>
              </w:rPr>
              <w:t>*NS</w:t>
            </w:r>
          </w:p>
        </w:tc>
      </w:tr>
      <w:tr>
        <w:trPr>
          <w:trHeight w:val="299" w:hRule="atLeast"/>
        </w:trPr>
        <w:tc>
          <w:tcPr>
            <w:tcW w:w="1339" w:type="dxa"/>
          </w:tcPr>
          <w:p>
            <w:pPr>
              <w:pStyle w:val="TableParagraph"/>
              <w:rPr>
                <w:sz w:val="22"/>
              </w:rPr>
            </w:pPr>
          </w:p>
        </w:tc>
        <w:tc>
          <w:tcPr>
            <w:tcW w:w="1420" w:type="dxa"/>
          </w:tcPr>
          <w:p>
            <w:pPr>
              <w:pStyle w:val="TableParagraph"/>
              <w:spacing w:line="263" w:lineRule="exact" w:before="16"/>
              <w:ind w:left="178"/>
              <w:rPr>
                <w:sz w:val="24"/>
              </w:rPr>
            </w:pPr>
            <w:r>
              <w:rPr>
                <w:spacing w:val="-5"/>
                <w:sz w:val="24"/>
              </w:rPr>
              <w:t>EG3</w:t>
            </w:r>
          </w:p>
        </w:tc>
        <w:tc>
          <w:tcPr>
            <w:tcW w:w="2638" w:type="dxa"/>
          </w:tcPr>
          <w:p>
            <w:pPr>
              <w:pStyle w:val="TableParagraph"/>
              <w:spacing w:line="263" w:lineRule="exact" w:before="16"/>
              <w:ind w:left="32" w:right="2"/>
              <w:jc w:val="center"/>
              <w:rPr>
                <w:sz w:val="24"/>
              </w:rPr>
            </w:pPr>
            <w:r>
              <w:rPr>
                <w:spacing w:val="-2"/>
                <w:sz w:val="24"/>
              </w:rPr>
              <w:t>-</w:t>
            </w:r>
            <w:r>
              <w:rPr>
                <w:spacing w:val="-5"/>
                <w:sz w:val="24"/>
              </w:rPr>
              <w:t>.43</w:t>
            </w:r>
          </w:p>
        </w:tc>
        <w:tc>
          <w:tcPr>
            <w:tcW w:w="1520" w:type="dxa"/>
          </w:tcPr>
          <w:p>
            <w:pPr>
              <w:pStyle w:val="TableParagraph"/>
              <w:spacing w:line="263" w:lineRule="exact" w:before="16"/>
              <w:ind w:right="71"/>
              <w:jc w:val="center"/>
              <w:rPr>
                <w:sz w:val="24"/>
              </w:rPr>
            </w:pPr>
            <w:r>
              <w:rPr>
                <w:spacing w:val="-4"/>
                <w:sz w:val="24"/>
              </w:rPr>
              <w:t>0.67</w:t>
            </w:r>
          </w:p>
        </w:tc>
        <w:tc>
          <w:tcPr>
            <w:tcW w:w="1298" w:type="dxa"/>
          </w:tcPr>
          <w:p>
            <w:pPr>
              <w:pStyle w:val="TableParagraph"/>
              <w:spacing w:line="263" w:lineRule="exact" w:before="16"/>
              <w:ind w:left="1" w:right="10"/>
              <w:jc w:val="center"/>
              <w:rPr>
                <w:sz w:val="24"/>
              </w:rPr>
            </w:pPr>
            <w:r>
              <w:rPr>
                <w:spacing w:val="-4"/>
                <w:sz w:val="24"/>
              </w:rPr>
              <w:t>0.94</w:t>
            </w:r>
          </w:p>
        </w:tc>
        <w:tc>
          <w:tcPr>
            <w:tcW w:w="1325" w:type="dxa"/>
          </w:tcPr>
          <w:p>
            <w:pPr>
              <w:pStyle w:val="TableParagraph"/>
              <w:spacing w:line="263" w:lineRule="exact" w:before="16"/>
              <w:ind w:left="65"/>
              <w:jc w:val="center"/>
              <w:rPr>
                <w:sz w:val="24"/>
              </w:rPr>
            </w:pPr>
            <w:r>
              <w:rPr>
                <w:spacing w:val="-5"/>
                <w:sz w:val="24"/>
              </w:rPr>
              <w:t>*NS</w:t>
            </w:r>
          </w:p>
        </w:tc>
      </w:tr>
      <w:tr>
        <w:trPr>
          <w:trHeight w:val="499" w:hRule="atLeast"/>
        </w:trPr>
        <w:tc>
          <w:tcPr>
            <w:tcW w:w="1339" w:type="dxa"/>
          </w:tcPr>
          <w:p>
            <w:pPr>
              <w:pStyle w:val="TableParagraph"/>
              <w:rPr>
                <w:sz w:val="22"/>
              </w:rPr>
            </w:pPr>
          </w:p>
        </w:tc>
        <w:tc>
          <w:tcPr>
            <w:tcW w:w="1420" w:type="dxa"/>
          </w:tcPr>
          <w:p>
            <w:pPr>
              <w:pStyle w:val="TableParagraph"/>
              <w:spacing w:before="36"/>
              <w:ind w:left="178"/>
              <w:rPr>
                <w:sz w:val="24"/>
              </w:rPr>
            </w:pPr>
            <w:r>
              <w:rPr>
                <w:spacing w:val="-2"/>
                <w:sz w:val="24"/>
              </w:rPr>
              <w:t>Control</w:t>
            </w:r>
          </w:p>
        </w:tc>
        <w:tc>
          <w:tcPr>
            <w:tcW w:w="2638" w:type="dxa"/>
          </w:tcPr>
          <w:p>
            <w:pPr>
              <w:pStyle w:val="TableParagraph"/>
              <w:spacing w:before="36"/>
              <w:ind w:left="32" w:right="1"/>
              <w:jc w:val="center"/>
              <w:rPr>
                <w:sz w:val="24"/>
              </w:rPr>
            </w:pPr>
            <w:r>
              <w:rPr>
                <w:spacing w:val="-2"/>
                <w:sz w:val="24"/>
              </w:rPr>
              <w:t>12.75</w:t>
            </w:r>
            <w:r>
              <w:rPr>
                <w:spacing w:val="-2"/>
                <w:sz w:val="24"/>
                <w:vertAlign w:val="superscript"/>
              </w:rPr>
              <w:t>*</w:t>
            </w:r>
          </w:p>
        </w:tc>
        <w:tc>
          <w:tcPr>
            <w:tcW w:w="1520" w:type="dxa"/>
          </w:tcPr>
          <w:p>
            <w:pPr>
              <w:pStyle w:val="TableParagraph"/>
              <w:spacing w:before="36"/>
              <w:ind w:right="71"/>
              <w:jc w:val="center"/>
              <w:rPr>
                <w:sz w:val="24"/>
              </w:rPr>
            </w:pPr>
            <w:r>
              <w:rPr>
                <w:spacing w:val="-4"/>
                <w:sz w:val="24"/>
              </w:rPr>
              <w:t>0.66</w:t>
            </w:r>
          </w:p>
        </w:tc>
        <w:tc>
          <w:tcPr>
            <w:tcW w:w="1298" w:type="dxa"/>
          </w:tcPr>
          <w:p>
            <w:pPr>
              <w:pStyle w:val="TableParagraph"/>
              <w:spacing w:before="36"/>
              <w:ind w:left="1" w:right="10"/>
              <w:jc w:val="center"/>
              <w:rPr>
                <w:sz w:val="24"/>
              </w:rPr>
            </w:pPr>
            <w:r>
              <w:rPr>
                <w:spacing w:val="-4"/>
                <w:sz w:val="24"/>
              </w:rPr>
              <w:t>0.01</w:t>
            </w:r>
          </w:p>
        </w:tc>
        <w:tc>
          <w:tcPr>
            <w:tcW w:w="1325" w:type="dxa"/>
          </w:tcPr>
          <w:p>
            <w:pPr>
              <w:pStyle w:val="TableParagraph"/>
              <w:spacing w:before="36"/>
              <w:ind w:left="65"/>
              <w:jc w:val="center"/>
              <w:rPr>
                <w:sz w:val="24"/>
              </w:rPr>
            </w:pPr>
            <w:r>
              <w:rPr>
                <w:spacing w:val="-5"/>
                <w:sz w:val="24"/>
              </w:rPr>
              <w:t>*S</w:t>
            </w:r>
          </w:p>
        </w:tc>
      </w:tr>
      <w:tr>
        <w:trPr>
          <w:trHeight w:val="480" w:hRule="atLeast"/>
        </w:trPr>
        <w:tc>
          <w:tcPr>
            <w:tcW w:w="1339" w:type="dxa"/>
          </w:tcPr>
          <w:p>
            <w:pPr>
              <w:pStyle w:val="TableParagraph"/>
              <w:spacing w:before="177"/>
              <w:ind w:left="167"/>
              <w:rPr>
                <w:sz w:val="24"/>
              </w:rPr>
            </w:pPr>
            <w:r>
              <w:rPr>
                <w:spacing w:val="-5"/>
                <w:sz w:val="24"/>
              </w:rPr>
              <w:t>EG3</w:t>
            </w:r>
          </w:p>
        </w:tc>
        <w:tc>
          <w:tcPr>
            <w:tcW w:w="1420" w:type="dxa"/>
          </w:tcPr>
          <w:p>
            <w:pPr>
              <w:pStyle w:val="TableParagraph"/>
              <w:spacing w:before="177"/>
              <w:ind w:left="178"/>
              <w:rPr>
                <w:sz w:val="24"/>
              </w:rPr>
            </w:pPr>
            <w:r>
              <w:rPr>
                <w:spacing w:val="-5"/>
                <w:sz w:val="24"/>
              </w:rPr>
              <w:t>EG1</w:t>
            </w:r>
          </w:p>
        </w:tc>
        <w:tc>
          <w:tcPr>
            <w:tcW w:w="2638" w:type="dxa"/>
          </w:tcPr>
          <w:p>
            <w:pPr>
              <w:pStyle w:val="TableParagraph"/>
              <w:spacing w:before="177"/>
              <w:ind w:left="32"/>
              <w:jc w:val="center"/>
              <w:rPr>
                <w:sz w:val="24"/>
              </w:rPr>
            </w:pPr>
            <w:r>
              <w:rPr>
                <w:spacing w:val="-4"/>
                <w:sz w:val="24"/>
              </w:rPr>
              <w:t>1.61</w:t>
            </w:r>
          </w:p>
        </w:tc>
        <w:tc>
          <w:tcPr>
            <w:tcW w:w="1520" w:type="dxa"/>
          </w:tcPr>
          <w:p>
            <w:pPr>
              <w:pStyle w:val="TableParagraph"/>
              <w:spacing w:before="177"/>
              <w:ind w:right="71"/>
              <w:jc w:val="center"/>
              <w:rPr>
                <w:sz w:val="24"/>
              </w:rPr>
            </w:pPr>
            <w:r>
              <w:rPr>
                <w:spacing w:val="-4"/>
                <w:sz w:val="24"/>
              </w:rPr>
              <w:t>0.69</w:t>
            </w:r>
          </w:p>
        </w:tc>
        <w:tc>
          <w:tcPr>
            <w:tcW w:w="1298" w:type="dxa"/>
          </w:tcPr>
          <w:p>
            <w:pPr>
              <w:pStyle w:val="TableParagraph"/>
              <w:spacing w:before="177"/>
              <w:ind w:left="1" w:right="10"/>
              <w:jc w:val="center"/>
              <w:rPr>
                <w:sz w:val="24"/>
              </w:rPr>
            </w:pPr>
            <w:r>
              <w:rPr>
                <w:spacing w:val="-4"/>
                <w:sz w:val="24"/>
              </w:rPr>
              <w:t>0.15</w:t>
            </w:r>
          </w:p>
        </w:tc>
        <w:tc>
          <w:tcPr>
            <w:tcW w:w="1325" w:type="dxa"/>
          </w:tcPr>
          <w:p>
            <w:pPr>
              <w:pStyle w:val="TableParagraph"/>
              <w:spacing w:before="177"/>
              <w:ind w:left="65"/>
              <w:jc w:val="center"/>
              <w:rPr>
                <w:sz w:val="24"/>
              </w:rPr>
            </w:pPr>
            <w:r>
              <w:rPr>
                <w:spacing w:val="-5"/>
                <w:sz w:val="24"/>
              </w:rPr>
              <w:t>*NS</w:t>
            </w:r>
          </w:p>
        </w:tc>
      </w:tr>
      <w:tr>
        <w:trPr>
          <w:trHeight w:val="300" w:hRule="atLeast"/>
        </w:trPr>
        <w:tc>
          <w:tcPr>
            <w:tcW w:w="1339" w:type="dxa"/>
          </w:tcPr>
          <w:p>
            <w:pPr>
              <w:pStyle w:val="TableParagraph"/>
              <w:rPr>
                <w:sz w:val="22"/>
              </w:rPr>
            </w:pPr>
          </w:p>
        </w:tc>
        <w:tc>
          <w:tcPr>
            <w:tcW w:w="1420" w:type="dxa"/>
          </w:tcPr>
          <w:p>
            <w:pPr>
              <w:pStyle w:val="TableParagraph"/>
              <w:spacing w:line="264" w:lineRule="exact" w:before="16"/>
              <w:ind w:left="178"/>
              <w:rPr>
                <w:sz w:val="24"/>
              </w:rPr>
            </w:pPr>
            <w:r>
              <w:rPr>
                <w:spacing w:val="-5"/>
                <w:sz w:val="24"/>
              </w:rPr>
              <w:t>EG2</w:t>
            </w:r>
          </w:p>
        </w:tc>
        <w:tc>
          <w:tcPr>
            <w:tcW w:w="2638" w:type="dxa"/>
          </w:tcPr>
          <w:p>
            <w:pPr>
              <w:pStyle w:val="TableParagraph"/>
              <w:spacing w:line="264" w:lineRule="exact" w:before="16"/>
              <w:ind w:left="32"/>
              <w:jc w:val="center"/>
              <w:rPr>
                <w:sz w:val="24"/>
              </w:rPr>
            </w:pPr>
            <w:r>
              <w:rPr>
                <w:spacing w:val="-5"/>
                <w:sz w:val="24"/>
              </w:rPr>
              <w:t>.43</w:t>
            </w:r>
          </w:p>
        </w:tc>
        <w:tc>
          <w:tcPr>
            <w:tcW w:w="1520" w:type="dxa"/>
          </w:tcPr>
          <w:p>
            <w:pPr>
              <w:pStyle w:val="TableParagraph"/>
              <w:spacing w:line="264" w:lineRule="exact" w:before="16"/>
              <w:ind w:right="71"/>
              <w:jc w:val="center"/>
              <w:rPr>
                <w:sz w:val="24"/>
              </w:rPr>
            </w:pPr>
            <w:r>
              <w:rPr>
                <w:spacing w:val="-4"/>
                <w:sz w:val="24"/>
              </w:rPr>
              <w:t>0.67</w:t>
            </w:r>
          </w:p>
        </w:tc>
        <w:tc>
          <w:tcPr>
            <w:tcW w:w="1298" w:type="dxa"/>
          </w:tcPr>
          <w:p>
            <w:pPr>
              <w:pStyle w:val="TableParagraph"/>
              <w:spacing w:line="264" w:lineRule="exact" w:before="16"/>
              <w:ind w:left="1" w:right="10"/>
              <w:jc w:val="center"/>
              <w:rPr>
                <w:sz w:val="24"/>
              </w:rPr>
            </w:pPr>
            <w:r>
              <w:rPr>
                <w:spacing w:val="-4"/>
                <w:sz w:val="24"/>
              </w:rPr>
              <w:t>0.94</w:t>
            </w:r>
          </w:p>
        </w:tc>
        <w:tc>
          <w:tcPr>
            <w:tcW w:w="1325" w:type="dxa"/>
          </w:tcPr>
          <w:p>
            <w:pPr>
              <w:pStyle w:val="TableParagraph"/>
              <w:spacing w:line="264" w:lineRule="exact" w:before="16"/>
              <w:ind w:left="65"/>
              <w:jc w:val="center"/>
              <w:rPr>
                <w:sz w:val="24"/>
              </w:rPr>
            </w:pPr>
            <w:r>
              <w:rPr>
                <w:spacing w:val="-5"/>
                <w:sz w:val="24"/>
              </w:rPr>
              <w:t>*NS</w:t>
            </w:r>
          </w:p>
        </w:tc>
      </w:tr>
      <w:tr>
        <w:trPr>
          <w:trHeight w:val="480" w:hRule="atLeast"/>
        </w:trPr>
        <w:tc>
          <w:tcPr>
            <w:tcW w:w="1339" w:type="dxa"/>
          </w:tcPr>
          <w:p>
            <w:pPr>
              <w:pStyle w:val="TableParagraph"/>
              <w:rPr>
                <w:sz w:val="22"/>
              </w:rPr>
            </w:pPr>
          </w:p>
        </w:tc>
        <w:tc>
          <w:tcPr>
            <w:tcW w:w="1420" w:type="dxa"/>
          </w:tcPr>
          <w:p>
            <w:pPr>
              <w:pStyle w:val="TableParagraph"/>
              <w:spacing w:before="37"/>
              <w:ind w:left="178"/>
              <w:rPr>
                <w:sz w:val="24"/>
              </w:rPr>
            </w:pPr>
            <w:r>
              <w:rPr>
                <w:spacing w:val="-2"/>
                <w:sz w:val="24"/>
              </w:rPr>
              <w:t>Control</w:t>
            </w:r>
          </w:p>
        </w:tc>
        <w:tc>
          <w:tcPr>
            <w:tcW w:w="2638" w:type="dxa"/>
          </w:tcPr>
          <w:p>
            <w:pPr>
              <w:pStyle w:val="TableParagraph"/>
              <w:spacing w:before="37"/>
              <w:ind w:left="32" w:right="1"/>
              <w:jc w:val="center"/>
              <w:rPr>
                <w:sz w:val="24"/>
              </w:rPr>
            </w:pPr>
            <w:r>
              <w:rPr>
                <w:spacing w:val="-2"/>
                <w:sz w:val="24"/>
              </w:rPr>
              <w:t>13.18</w:t>
            </w:r>
            <w:r>
              <w:rPr>
                <w:spacing w:val="-2"/>
                <w:sz w:val="24"/>
                <w:vertAlign w:val="superscript"/>
              </w:rPr>
              <w:t>*</w:t>
            </w:r>
          </w:p>
        </w:tc>
        <w:tc>
          <w:tcPr>
            <w:tcW w:w="1520" w:type="dxa"/>
          </w:tcPr>
          <w:p>
            <w:pPr>
              <w:pStyle w:val="TableParagraph"/>
              <w:spacing w:before="37"/>
              <w:ind w:right="71"/>
              <w:jc w:val="center"/>
              <w:rPr>
                <w:sz w:val="24"/>
              </w:rPr>
            </w:pPr>
            <w:r>
              <w:rPr>
                <w:spacing w:val="-4"/>
                <w:sz w:val="24"/>
              </w:rPr>
              <w:t>0.66</w:t>
            </w:r>
          </w:p>
        </w:tc>
        <w:tc>
          <w:tcPr>
            <w:tcW w:w="1298" w:type="dxa"/>
          </w:tcPr>
          <w:p>
            <w:pPr>
              <w:pStyle w:val="TableParagraph"/>
              <w:spacing w:before="37"/>
              <w:ind w:right="10"/>
              <w:jc w:val="center"/>
              <w:rPr>
                <w:sz w:val="24"/>
              </w:rPr>
            </w:pPr>
            <w:r>
              <w:rPr>
                <w:spacing w:val="-4"/>
                <w:sz w:val="24"/>
              </w:rPr>
              <w:t>0.01</w:t>
            </w:r>
          </w:p>
        </w:tc>
        <w:tc>
          <w:tcPr>
            <w:tcW w:w="1325" w:type="dxa"/>
          </w:tcPr>
          <w:p>
            <w:pPr>
              <w:pStyle w:val="TableParagraph"/>
              <w:spacing w:before="37"/>
              <w:ind w:left="65"/>
              <w:jc w:val="center"/>
              <w:rPr>
                <w:sz w:val="24"/>
              </w:rPr>
            </w:pPr>
            <w:r>
              <w:rPr>
                <w:spacing w:val="-5"/>
                <w:sz w:val="24"/>
              </w:rPr>
              <w:t>*S</w:t>
            </w:r>
          </w:p>
        </w:tc>
      </w:tr>
      <w:tr>
        <w:trPr>
          <w:trHeight w:val="480" w:hRule="atLeast"/>
        </w:trPr>
        <w:tc>
          <w:tcPr>
            <w:tcW w:w="1339" w:type="dxa"/>
          </w:tcPr>
          <w:p>
            <w:pPr>
              <w:pStyle w:val="TableParagraph"/>
              <w:spacing w:line="264" w:lineRule="exact" w:before="196"/>
              <w:ind w:left="167"/>
              <w:rPr>
                <w:sz w:val="24"/>
              </w:rPr>
            </w:pPr>
            <w:r>
              <w:rPr>
                <w:spacing w:val="-2"/>
                <w:sz w:val="24"/>
              </w:rPr>
              <w:t>Control</w:t>
            </w:r>
          </w:p>
        </w:tc>
        <w:tc>
          <w:tcPr>
            <w:tcW w:w="1420" w:type="dxa"/>
          </w:tcPr>
          <w:p>
            <w:pPr>
              <w:pStyle w:val="TableParagraph"/>
              <w:spacing w:line="264" w:lineRule="exact" w:before="196"/>
              <w:ind w:left="178"/>
              <w:rPr>
                <w:sz w:val="24"/>
              </w:rPr>
            </w:pPr>
            <w:r>
              <w:rPr>
                <w:spacing w:val="-5"/>
                <w:sz w:val="24"/>
              </w:rPr>
              <w:t>EG1</w:t>
            </w:r>
          </w:p>
        </w:tc>
        <w:tc>
          <w:tcPr>
            <w:tcW w:w="2638" w:type="dxa"/>
          </w:tcPr>
          <w:p>
            <w:pPr>
              <w:pStyle w:val="TableParagraph"/>
              <w:spacing w:line="264" w:lineRule="exact" w:before="196"/>
              <w:ind w:left="32" w:right="4"/>
              <w:jc w:val="center"/>
              <w:rPr>
                <w:sz w:val="24"/>
              </w:rPr>
            </w:pPr>
            <w:r>
              <w:rPr>
                <w:spacing w:val="-2"/>
                <w:sz w:val="24"/>
              </w:rPr>
              <w:t>-11.57</w:t>
            </w:r>
            <w:r>
              <w:rPr>
                <w:spacing w:val="-2"/>
                <w:sz w:val="24"/>
                <w:vertAlign w:val="superscript"/>
              </w:rPr>
              <w:t>*</w:t>
            </w:r>
          </w:p>
        </w:tc>
        <w:tc>
          <w:tcPr>
            <w:tcW w:w="1520" w:type="dxa"/>
          </w:tcPr>
          <w:p>
            <w:pPr>
              <w:pStyle w:val="TableParagraph"/>
              <w:spacing w:line="264" w:lineRule="exact" w:before="196"/>
              <w:ind w:right="71"/>
              <w:jc w:val="center"/>
              <w:rPr>
                <w:sz w:val="24"/>
              </w:rPr>
            </w:pPr>
            <w:r>
              <w:rPr>
                <w:spacing w:val="-4"/>
                <w:sz w:val="24"/>
              </w:rPr>
              <w:t>0.68</w:t>
            </w:r>
          </w:p>
        </w:tc>
        <w:tc>
          <w:tcPr>
            <w:tcW w:w="1298" w:type="dxa"/>
          </w:tcPr>
          <w:p>
            <w:pPr>
              <w:pStyle w:val="TableParagraph"/>
              <w:spacing w:line="264" w:lineRule="exact" w:before="196"/>
              <w:ind w:left="1" w:right="10"/>
              <w:jc w:val="center"/>
              <w:rPr>
                <w:sz w:val="24"/>
              </w:rPr>
            </w:pPr>
            <w:r>
              <w:rPr>
                <w:spacing w:val="-4"/>
                <w:sz w:val="24"/>
              </w:rPr>
              <w:t>0.01</w:t>
            </w:r>
          </w:p>
        </w:tc>
        <w:tc>
          <w:tcPr>
            <w:tcW w:w="1325" w:type="dxa"/>
          </w:tcPr>
          <w:p>
            <w:pPr>
              <w:pStyle w:val="TableParagraph"/>
              <w:spacing w:line="264" w:lineRule="exact" w:before="196"/>
              <w:ind w:left="65"/>
              <w:jc w:val="center"/>
              <w:rPr>
                <w:sz w:val="24"/>
              </w:rPr>
            </w:pPr>
            <w:r>
              <w:rPr>
                <w:spacing w:val="-5"/>
                <w:sz w:val="24"/>
              </w:rPr>
              <w:t>*S</w:t>
            </w:r>
          </w:p>
        </w:tc>
      </w:tr>
      <w:tr>
        <w:trPr>
          <w:trHeight w:val="320" w:hRule="atLeast"/>
        </w:trPr>
        <w:tc>
          <w:tcPr>
            <w:tcW w:w="1339" w:type="dxa"/>
          </w:tcPr>
          <w:p>
            <w:pPr>
              <w:pStyle w:val="TableParagraph"/>
              <w:rPr>
                <w:sz w:val="22"/>
              </w:rPr>
            </w:pPr>
          </w:p>
        </w:tc>
        <w:tc>
          <w:tcPr>
            <w:tcW w:w="1420" w:type="dxa"/>
          </w:tcPr>
          <w:p>
            <w:pPr>
              <w:pStyle w:val="TableParagraph"/>
              <w:spacing w:line="263" w:lineRule="exact" w:before="37"/>
              <w:ind w:left="178"/>
              <w:rPr>
                <w:sz w:val="24"/>
              </w:rPr>
            </w:pPr>
            <w:r>
              <w:rPr>
                <w:spacing w:val="-5"/>
                <w:sz w:val="24"/>
              </w:rPr>
              <w:t>EG2</w:t>
            </w:r>
          </w:p>
        </w:tc>
        <w:tc>
          <w:tcPr>
            <w:tcW w:w="2638" w:type="dxa"/>
          </w:tcPr>
          <w:p>
            <w:pPr>
              <w:pStyle w:val="TableParagraph"/>
              <w:spacing w:line="263" w:lineRule="exact" w:before="37"/>
              <w:ind w:left="32" w:right="4"/>
              <w:jc w:val="center"/>
              <w:rPr>
                <w:sz w:val="24"/>
              </w:rPr>
            </w:pPr>
            <w:r>
              <w:rPr>
                <w:spacing w:val="-2"/>
                <w:sz w:val="24"/>
              </w:rPr>
              <w:t>-12.75</w:t>
            </w:r>
            <w:r>
              <w:rPr>
                <w:spacing w:val="-2"/>
                <w:sz w:val="24"/>
                <w:vertAlign w:val="superscript"/>
              </w:rPr>
              <w:t>*</w:t>
            </w:r>
          </w:p>
        </w:tc>
        <w:tc>
          <w:tcPr>
            <w:tcW w:w="1520" w:type="dxa"/>
          </w:tcPr>
          <w:p>
            <w:pPr>
              <w:pStyle w:val="TableParagraph"/>
              <w:spacing w:line="263" w:lineRule="exact" w:before="37"/>
              <w:ind w:right="71"/>
              <w:jc w:val="center"/>
              <w:rPr>
                <w:sz w:val="24"/>
              </w:rPr>
            </w:pPr>
            <w:r>
              <w:rPr>
                <w:spacing w:val="-4"/>
                <w:sz w:val="24"/>
              </w:rPr>
              <w:t>0.66</w:t>
            </w:r>
          </w:p>
        </w:tc>
        <w:tc>
          <w:tcPr>
            <w:tcW w:w="1298" w:type="dxa"/>
          </w:tcPr>
          <w:p>
            <w:pPr>
              <w:pStyle w:val="TableParagraph"/>
              <w:spacing w:line="263" w:lineRule="exact" w:before="37"/>
              <w:ind w:left="1" w:right="10"/>
              <w:jc w:val="center"/>
              <w:rPr>
                <w:sz w:val="24"/>
              </w:rPr>
            </w:pPr>
            <w:r>
              <w:rPr>
                <w:spacing w:val="-4"/>
                <w:sz w:val="24"/>
              </w:rPr>
              <w:t>0.01</w:t>
            </w:r>
          </w:p>
        </w:tc>
        <w:tc>
          <w:tcPr>
            <w:tcW w:w="1325" w:type="dxa"/>
          </w:tcPr>
          <w:p>
            <w:pPr>
              <w:pStyle w:val="TableParagraph"/>
              <w:spacing w:line="263" w:lineRule="exact" w:before="37"/>
              <w:ind w:left="65"/>
              <w:jc w:val="center"/>
              <w:rPr>
                <w:sz w:val="24"/>
              </w:rPr>
            </w:pPr>
            <w:r>
              <w:rPr>
                <w:spacing w:val="-5"/>
                <w:sz w:val="24"/>
              </w:rPr>
              <w:t>*S</w:t>
            </w:r>
          </w:p>
        </w:tc>
      </w:tr>
      <w:tr>
        <w:trPr>
          <w:trHeight w:val="317" w:hRule="atLeast"/>
        </w:trPr>
        <w:tc>
          <w:tcPr>
            <w:tcW w:w="1339" w:type="dxa"/>
            <w:tcBorders>
              <w:bottom w:val="single" w:sz="4" w:space="0" w:color="000000"/>
            </w:tcBorders>
          </w:tcPr>
          <w:p>
            <w:pPr>
              <w:pStyle w:val="TableParagraph"/>
              <w:rPr>
                <w:sz w:val="22"/>
              </w:rPr>
            </w:pPr>
          </w:p>
        </w:tc>
        <w:tc>
          <w:tcPr>
            <w:tcW w:w="1420" w:type="dxa"/>
            <w:tcBorders>
              <w:bottom w:val="single" w:sz="4" w:space="0" w:color="000000"/>
            </w:tcBorders>
          </w:tcPr>
          <w:p>
            <w:pPr>
              <w:pStyle w:val="TableParagraph"/>
              <w:spacing w:line="261" w:lineRule="exact" w:before="36"/>
              <w:ind w:left="178"/>
              <w:rPr>
                <w:sz w:val="24"/>
              </w:rPr>
            </w:pPr>
            <w:r>
              <w:rPr>
                <w:spacing w:val="-5"/>
                <w:sz w:val="24"/>
              </w:rPr>
              <w:t>EG3</w:t>
            </w:r>
          </w:p>
        </w:tc>
        <w:tc>
          <w:tcPr>
            <w:tcW w:w="2638" w:type="dxa"/>
            <w:tcBorders>
              <w:bottom w:val="single" w:sz="4" w:space="0" w:color="000000"/>
            </w:tcBorders>
          </w:tcPr>
          <w:p>
            <w:pPr>
              <w:pStyle w:val="TableParagraph"/>
              <w:spacing w:line="261" w:lineRule="exact" w:before="36"/>
              <w:ind w:left="32" w:right="4"/>
              <w:jc w:val="center"/>
              <w:rPr>
                <w:sz w:val="24"/>
              </w:rPr>
            </w:pPr>
            <w:r>
              <w:rPr>
                <w:spacing w:val="-2"/>
                <w:sz w:val="24"/>
              </w:rPr>
              <w:t>-13.18</w:t>
            </w:r>
            <w:r>
              <w:rPr>
                <w:spacing w:val="-2"/>
                <w:sz w:val="24"/>
                <w:vertAlign w:val="superscript"/>
              </w:rPr>
              <w:t>*</w:t>
            </w:r>
          </w:p>
        </w:tc>
        <w:tc>
          <w:tcPr>
            <w:tcW w:w="1520" w:type="dxa"/>
            <w:tcBorders>
              <w:bottom w:val="single" w:sz="4" w:space="0" w:color="000000"/>
            </w:tcBorders>
          </w:tcPr>
          <w:p>
            <w:pPr>
              <w:pStyle w:val="TableParagraph"/>
              <w:spacing w:line="261" w:lineRule="exact" w:before="36"/>
              <w:ind w:right="71"/>
              <w:jc w:val="center"/>
              <w:rPr>
                <w:sz w:val="24"/>
              </w:rPr>
            </w:pPr>
            <w:r>
              <w:rPr>
                <w:spacing w:val="-4"/>
                <w:sz w:val="24"/>
              </w:rPr>
              <w:t>0.66</w:t>
            </w:r>
          </w:p>
        </w:tc>
        <w:tc>
          <w:tcPr>
            <w:tcW w:w="1298" w:type="dxa"/>
            <w:tcBorders>
              <w:bottom w:val="single" w:sz="4" w:space="0" w:color="000000"/>
            </w:tcBorders>
          </w:tcPr>
          <w:p>
            <w:pPr>
              <w:pStyle w:val="TableParagraph"/>
              <w:spacing w:line="261" w:lineRule="exact" w:before="36"/>
              <w:ind w:left="1" w:right="10"/>
              <w:jc w:val="center"/>
              <w:rPr>
                <w:sz w:val="24"/>
              </w:rPr>
            </w:pPr>
            <w:r>
              <w:rPr>
                <w:spacing w:val="-4"/>
                <w:sz w:val="24"/>
              </w:rPr>
              <w:t>0.01</w:t>
            </w:r>
          </w:p>
        </w:tc>
        <w:tc>
          <w:tcPr>
            <w:tcW w:w="1325" w:type="dxa"/>
            <w:tcBorders>
              <w:bottom w:val="single" w:sz="4" w:space="0" w:color="000000"/>
            </w:tcBorders>
          </w:tcPr>
          <w:p>
            <w:pPr>
              <w:pStyle w:val="TableParagraph"/>
              <w:spacing w:line="261" w:lineRule="exact" w:before="36"/>
              <w:ind w:left="65"/>
              <w:jc w:val="center"/>
              <w:rPr>
                <w:sz w:val="24"/>
              </w:rPr>
            </w:pPr>
            <w:r>
              <w:rPr>
                <w:spacing w:val="-5"/>
                <w:sz w:val="24"/>
              </w:rPr>
              <w:t>*S</w:t>
            </w:r>
          </w:p>
        </w:tc>
      </w:tr>
    </w:tbl>
    <w:p>
      <w:pPr>
        <w:pStyle w:val="BodyText"/>
        <w:spacing w:before="268"/>
        <w:ind w:left="466"/>
      </w:pPr>
      <w:r>
        <w:rPr/>
        <w:t>**S</w:t>
      </w:r>
      <w:r>
        <w:rPr>
          <w:spacing w:val="-1"/>
        </w:rPr>
        <w:t> </w:t>
      </w:r>
      <w:r>
        <w:rPr/>
        <w:t>=</w:t>
      </w:r>
      <w:r>
        <w:rPr>
          <w:spacing w:val="-2"/>
        </w:rPr>
        <w:t> </w:t>
      </w:r>
      <w:r>
        <w:rPr/>
        <w:t>Significant at</w:t>
      </w:r>
      <w:r>
        <w:rPr>
          <w:spacing w:val="-1"/>
        </w:rPr>
        <w:t> </w:t>
      </w:r>
      <w:r>
        <w:rPr/>
        <w:t>P</w:t>
      </w:r>
      <w:r>
        <w:rPr>
          <w:spacing w:val="2"/>
        </w:rPr>
        <w:t> </w:t>
      </w:r>
      <w:r>
        <w:rPr>
          <w:u w:val="single"/>
        </w:rPr>
        <w:t>&lt;</w:t>
      </w:r>
      <w:r>
        <w:rPr/>
        <w:t> 0.05 </w:t>
      </w:r>
      <w:r>
        <w:rPr>
          <w:spacing w:val="-2"/>
        </w:rPr>
        <w:t>level</w:t>
      </w:r>
    </w:p>
    <w:p>
      <w:pPr>
        <w:pStyle w:val="BodyText"/>
        <w:ind w:left="466"/>
      </w:pPr>
      <w:r>
        <w:rPr/>
        <w:t>*NS</w:t>
      </w:r>
      <w:r>
        <w:rPr>
          <w:spacing w:val="-1"/>
        </w:rPr>
        <w:t> </w:t>
      </w:r>
      <w:r>
        <w:rPr/>
        <w:t>=</w:t>
      </w:r>
      <w:r>
        <w:rPr>
          <w:spacing w:val="-1"/>
        </w:rPr>
        <w:t> </w:t>
      </w:r>
      <w:r>
        <w:rPr/>
        <w:t>Not Significant</w:t>
      </w:r>
      <w:r>
        <w:rPr>
          <w:spacing w:val="1"/>
        </w:rPr>
        <w:t> </w:t>
      </w:r>
      <w:r>
        <w:rPr/>
        <w:t>at</w:t>
      </w:r>
      <w:r>
        <w:rPr>
          <w:spacing w:val="-1"/>
        </w:rPr>
        <w:t> </w:t>
      </w:r>
      <w:r>
        <w:rPr/>
        <w:t>P</w:t>
      </w:r>
      <w:r>
        <w:rPr>
          <w:spacing w:val="2"/>
        </w:rPr>
        <w:t> </w:t>
      </w:r>
      <w:r>
        <w:rPr>
          <w:u w:val="single"/>
        </w:rPr>
        <w:t>&lt;</w:t>
      </w:r>
      <w:r>
        <w:rPr>
          <w:spacing w:val="-2"/>
        </w:rPr>
        <w:t> </w:t>
      </w:r>
      <w:r>
        <w:rPr/>
        <w:t>0.05 </w:t>
      </w:r>
      <w:r>
        <w:rPr>
          <w:spacing w:val="-2"/>
        </w:rPr>
        <w:t>level</w:t>
      </w:r>
    </w:p>
    <w:p>
      <w:pPr>
        <w:spacing w:after="0"/>
        <w:sectPr>
          <w:pgSz w:w="11910" w:h="16840"/>
          <w:pgMar w:header="0" w:footer="702" w:top="980" w:bottom="940" w:left="340" w:right="300"/>
        </w:sectPr>
      </w:pPr>
    </w:p>
    <w:p>
      <w:pPr>
        <w:pStyle w:val="BodyText"/>
        <w:spacing w:line="480" w:lineRule="auto" w:before="73"/>
        <w:ind w:left="466" w:right="590"/>
        <w:jc w:val="both"/>
      </w:pPr>
      <w:r>
        <w:rPr/>
        <w:t>Post-hoc in Table 4.15b showed that there was significant difference between the post post test mean scores of male and female students taught using Conceptual Assignments, Conceptual Discussions and Enriched Conceptual Discussions with Conceptual Assignments instructional strategies and the control group.</w:t>
      </w:r>
      <w:r>
        <w:rPr>
          <w:spacing w:val="40"/>
        </w:rPr>
        <w:t> </w:t>
      </w:r>
      <w:r>
        <w:rPr/>
        <w:t>The Conceptual Assignments (EG1) has p-value of 0.15, Conceptual Discussions has the p-value of</w:t>
      </w:r>
      <w:r>
        <w:rPr>
          <w:spacing w:val="32"/>
        </w:rPr>
        <w:t> </w:t>
      </w:r>
      <w:r>
        <w:rPr/>
        <w:t>0.41</w:t>
      </w:r>
      <w:r>
        <w:rPr>
          <w:spacing w:val="36"/>
        </w:rPr>
        <w:t> </w:t>
      </w:r>
      <w:r>
        <w:rPr/>
        <w:t>and</w:t>
      </w:r>
      <w:r>
        <w:rPr>
          <w:spacing w:val="34"/>
        </w:rPr>
        <w:t> </w:t>
      </w:r>
      <w:r>
        <w:rPr/>
        <w:t>Enriched</w:t>
      </w:r>
      <w:r>
        <w:rPr>
          <w:spacing w:val="35"/>
        </w:rPr>
        <w:t> </w:t>
      </w:r>
      <w:r>
        <w:rPr/>
        <w:t>Conceptual</w:t>
      </w:r>
      <w:r>
        <w:rPr>
          <w:spacing w:val="34"/>
        </w:rPr>
        <w:t> </w:t>
      </w:r>
      <w:r>
        <w:rPr/>
        <w:t>Discussions</w:t>
      </w:r>
      <w:r>
        <w:rPr>
          <w:spacing w:val="36"/>
        </w:rPr>
        <w:t> </w:t>
      </w:r>
      <w:r>
        <w:rPr/>
        <w:t>with</w:t>
      </w:r>
      <w:r>
        <w:rPr>
          <w:spacing w:val="35"/>
        </w:rPr>
        <w:t> </w:t>
      </w:r>
      <w:r>
        <w:rPr/>
        <w:t>Conceptual</w:t>
      </w:r>
      <w:r>
        <w:rPr>
          <w:spacing w:val="35"/>
        </w:rPr>
        <w:t> </w:t>
      </w:r>
      <w:r>
        <w:rPr/>
        <w:t>Assignments</w:t>
      </w:r>
      <w:r>
        <w:rPr>
          <w:spacing w:val="35"/>
        </w:rPr>
        <w:t> </w:t>
      </w:r>
      <w:r>
        <w:rPr/>
        <w:t>(EG3)</w:t>
      </w:r>
      <w:r>
        <w:rPr>
          <w:spacing w:val="34"/>
        </w:rPr>
        <w:t> </w:t>
      </w:r>
      <w:r>
        <w:rPr/>
        <w:t>has</w:t>
      </w:r>
      <w:r>
        <w:rPr>
          <w:spacing w:val="35"/>
        </w:rPr>
        <w:t> </w:t>
      </w:r>
      <w:r>
        <w:rPr/>
        <w:t>the</w:t>
      </w:r>
      <w:r>
        <w:rPr>
          <w:spacing w:val="35"/>
        </w:rPr>
        <w:t> </w:t>
      </w:r>
      <w:r>
        <w:rPr/>
        <w:t>p-value</w:t>
      </w:r>
      <w:r>
        <w:rPr>
          <w:spacing w:val="35"/>
        </w:rPr>
        <w:t> </w:t>
      </w:r>
      <w:r>
        <w:rPr>
          <w:spacing w:val="-5"/>
        </w:rPr>
        <w:t>of</w:t>
      </w:r>
    </w:p>
    <w:p>
      <w:pPr>
        <w:pStyle w:val="BodyText"/>
        <w:spacing w:line="480" w:lineRule="auto" w:before="1"/>
        <w:ind w:left="466" w:right="586"/>
        <w:jc w:val="both"/>
      </w:pPr>
      <w:r>
        <w:rPr/>
        <w:t>0.94 while the Control</w:t>
      </w:r>
      <w:r>
        <w:rPr>
          <w:spacing w:val="40"/>
        </w:rPr>
        <w:t> </w:t>
      </w:r>
      <w:r>
        <w:rPr/>
        <w:t>Group (CG) has the p-value of 0.01. These indicate that there is significant difference between the post post test mean scores of male and female students taught using Conceptual Assignments, Conceptual Discussions and Enriched Conceptual Discussions with Conceptual Assignments</w:t>
      </w:r>
      <w:r>
        <w:rPr>
          <w:spacing w:val="-1"/>
        </w:rPr>
        <w:t> </w:t>
      </w:r>
      <w:r>
        <w:rPr/>
        <w:t>instructional</w:t>
      </w:r>
      <w:r>
        <w:rPr>
          <w:spacing w:val="-1"/>
        </w:rPr>
        <w:t> </w:t>
      </w:r>
      <w:r>
        <w:rPr/>
        <w:t>strategies</w:t>
      </w:r>
      <w:r>
        <w:rPr>
          <w:spacing w:val="40"/>
        </w:rPr>
        <w:t> </w:t>
      </w:r>
      <w:r>
        <w:rPr/>
        <w:t>and</w:t>
      </w:r>
      <w:r>
        <w:rPr>
          <w:spacing w:val="-1"/>
        </w:rPr>
        <w:t> </w:t>
      </w:r>
      <w:r>
        <w:rPr/>
        <w:t>the control</w:t>
      </w:r>
      <w:r>
        <w:rPr>
          <w:spacing w:val="-1"/>
        </w:rPr>
        <w:t> </w:t>
      </w:r>
      <w:r>
        <w:rPr/>
        <w:t>group</w:t>
      </w:r>
      <w:r>
        <w:rPr>
          <w:spacing w:val="-2"/>
        </w:rPr>
        <w:t> </w:t>
      </w:r>
      <w:r>
        <w:rPr/>
        <w:t>in</w:t>
      </w:r>
      <w:r>
        <w:rPr>
          <w:spacing w:val="-1"/>
        </w:rPr>
        <w:t> </w:t>
      </w:r>
      <w:r>
        <w:rPr/>
        <w:t>favour</w:t>
      </w:r>
      <w:r>
        <w:rPr>
          <w:spacing w:val="-2"/>
        </w:rPr>
        <w:t> </w:t>
      </w:r>
      <w:r>
        <w:rPr/>
        <w:t>of</w:t>
      </w:r>
      <w:r>
        <w:rPr>
          <w:spacing w:val="-2"/>
        </w:rPr>
        <w:t> </w:t>
      </w:r>
      <w:r>
        <w:rPr/>
        <w:t>experimental</w:t>
      </w:r>
      <w:r>
        <w:rPr>
          <w:spacing w:val="-1"/>
        </w:rPr>
        <w:t> </w:t>
      </w:r>
      <w:r>
        <w:rPr/>
        <w:t>groups. This</w:t>
      </w:r>
      <w:r>
        <w:rPr>
          <w:spacing w:val="-1"/>
        </w:rPr>
        <w:t> </w:t>
      </w:r>
      <w:r>
        <w:rPr/>
        <w:t>implies that the postpost test</w:t>
      </w:r>
      <w:r>
        <w:rPr>
          <w:spacing w:val="40"/>
        </w:rPr>
        <w:t> </w:t>
      </w:r>
      <w:r>
        <w:rPr/>
        <w:t>mean scores of the male and female students in the</w:t>
      </w:r>
      <w:r>
        <w:rPr>
          <w:spacing w:val="40"/>
        </w:rPr>
        <w:t> </w:t>
      </w:r>
      <w:r>
        <w:rPr/>
        <w:t>three experimental groups is significantly higher than that of the control group.</w:t>
      </w:r>
    </w:p>
    <w:p>
      <w:pPr>
        <w:pStyle w:val="BodyText"/>
      </w:pPr>
    </w:p>
    <w:p>
      <w:pPr>
        <w:pStyle w:val="BodyText"/>
        <w:spacing w:before="6"/>
      </w:pPr>
    </w:p>
    <w:p>
      <w:pPr>
        <w:pStyle w:val="Heading2"/>
        <w:jc w:val="both"/>
      </w:pPr>
      <w:r>
        <w:rPr/>
        <w:t>Null</w:t>
      </w:r>
      <w:r>
        <w:rPr>
          <w:spacing w:val="-2"/>
        </w:rPr>
        <w:t> </w:t>
      </w:r>
      <w:r>
        <w:rPr/>
        <w:t>Hypothesis</w:t>
      </w:r>
      <w:r>
        <w:rPr>
          <w:spacing w:val="-2"/>
        </w:rPr>
        <w:t> </w:t>
      </w:r>
      <w:r>
        <w:rPr>
          <w:spacing w:val="-4"/>
        </w:rPr>
        <w:t>Six:</w:t>
      </w:r>
    </w:p>
    <w:p>
      <w:pPr>
        <w:pStyle w:val="BodyText"/>
        <w:spacing w:line="480" w:lineRule="auto" w:before="271"/>
        <w:ind w:left="466" w:right="528" w:firstLine="60"/>
        <w:jc w:val="both"/>
      </w:pPr>
      <w:r>
        <w:rPr/>
        <w:t>The null hypothesis states that there is no significant difference in the between the post post test mean scores of students taught genetic concepts using Conceptual Assignments, Conceptual Discussions and Enriched Conceptual Change Discussions with Conceptual Assignments instructional strategies.</w:t>
      </w:r>
    </w:p>
    <w:p>
      <w:pPr>
        <w:pStyle w:val="BodyText"/>
        <w:spacing w:line="480" w:lineRule="auto"/>
        <w:ind w:left="466" w:right="597"/>
        <w:jc w:val="both"/>
      </w:pPr>
      <w:r>
        <w:rPr/>
        <w:t>To test this hypothesis, the post post test performance of students taught genetic concepts with</w:t>
      </w:r>
      <w:r>
        <w:rPr>
          <w:spacing w:val="40"/>
        </w:rPr>
        <w:t> </w:t>
      </w:r>
      <w:r>
        <w:rPr/>
        <w:t>Conceptual Assignments, Conceptual discussions and Conceptual Assignments and Conceptual </w:t>
      </w:r>
      <w:r>
        <w:rPr/>
        <w:t>Change Discussions instructional strategies were computed using the Analysis of Variance statistics.</w:t>
      </w:r>
    </w:p>
    <w:p>
      <w:pPr>
        <w:pStyle w:val="BodyText"/>
      </w:pPr>
    </w:p>
    <w:p>
      <w:pPr>
        <w:pStyle w:val="BodyText"/>
        <w:spacing w:before="6"/>
      </w:pPr>
    </w:p>
    <w:p>
      <w:pPr>
        <w:pStyle w:val="Heading2"/>
        <w:ind w:left="1546" w:right="1855" w:hanging="1081"/>
      </w:pPr>
      <w:r>
        <w:rPr/>
        <w:t>Table</w:t>
      </w:r>
      <w:r>
        <w:rPr>
          <w:spacing w:val="-3"/>
        </w:rPr>
        <w:t> </w:t>
      </w:r>
      <w:r>
        <w:rPr/>
        <w:t>4.16:</w:t>
      </w:r>
      <w:r>
        <w:rPr>
          <w:spacing w:val="-4"/>
        </w:rPr>
        <w:t> </w:t>
      </w:r>
      <w:r>
        <w:rPr/>
        <w:t>Analysis</w:t>
      </w:r>
      <w:r>
        <w:rPr>
          <w:spacing w:val="-3"/>
        </w:rPr>
        <w:t> </w:t>
      </w:r>
      <w:r>
        <w:rPr/>
        <w:t>of</w:t>
      </w:r>
      <w:r>
        <w:rPr>
          <w:spacing w:val="-4"/>
        </w:rPr>
        <w:t> </w:t>
      </w:r>
      <w:r>
        <w:rPr/>
        <w:t>Variance</w:t>
      </w:r>
      <w:r>
        <w:rPr>
          <w:spacing w:val="-4"/>
        </w:rPr>
        <w:t> </w:t>
      </w:r>
      <w:r>
        <w:rPr/>
        <w:t>(ANOVA)</w:t>
      </w:r>
      <w:r>
        <w:rPr>
          <w:spacing w:val="-3"/>
        </w:rPr>
        <w:t> </w:t>
      </w:r>
      <w:r>
        <w:rPr/>
        <w:t>Statistics</w:t>
      </w:r>
      <w:r>
        <w:rPr>
          <w:spacing w:val="-4"/>
        </w:rPr>
        <w:t> </w:t>
      </w:r>
      <w:r>
        <w:rPr/>
        <w:t>on</w:t>
      </w:r>
      <w:r>
        <w:rPr>
          <w:spacing w:val="-3"/>
        </w:rPr>
        <w:t> </w:t>
      </w:r>
      <w:r>
        <w:rPr/>
        <w:t>Students’</w:t>
      </w:r>
      <w:r>
        <w:rPr>
          <w:spacing w:val="-5"/>
        </w:rPr>
        <w:t> </w:t>
      </w:r>
      <w:r>
        <w:rPr/>
        <w:t>Retention</w:t>
      </w:r>
      <w:r>
        <w:rPr>
          <w:spacing w:val="-4"/>
        </w:rPr>
        <w:t> </w:t>
      </w:r>
      <w:r>
        <w:rPr/>
        <w:t>Ability</w:t>
      </w:r>
      <w:r>
        <w:rPr>
          <w:spacing w:val="-3"/>
        </w:rPr>
        <w:t> </w:t>
      </w:r>
      <w:r>
        <w:rPr/>
        <w:t>of the Experimental Groups.</w:t>
      </w:r>
    </w:p>
    <w:p>
      <w:pPr>
        <w:pStyle w:val="BodyText"/>
        <w:spacing w:before="58" w:after="1"/>
        <w:rPr>
          <w:b/>
          <w:sz w:val="20"/>
        </w:rPr>
      </w:pPr>
    </w:p>
    <w:tbl>
      <w:tblPr>
        <w:tblW w:w="0" w:type="auto"/>
        <w:jc w:val="left"/>
        <w:tblInd w:w="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91"/>
        <w:gridCol w:w="2448"/>
        <w:gridCol w:w="903"/>
        <w:gridCol w:w="1872"/>
        <w:gridCol w:w="926"/>
        <w:gridCol w:w="801"/>
        <w:gridCol w:w="1139"/>
      </w:tblGrid>
      <w:tr>
        <w:trPr>
          <w:trHeight w:val="307" w:hRule="atLeast"/>
        </w:trPr>
        <w:tc>
          <w:tcPr>
            <w:tcW w:w="2191" w:type="dxa"/>
            <w:tcBorders>
              <w:bottom w:val="single" w:sz="4" w:space="0" w:color="000000"/>
            </w:tcBorders>
          </w:tcPr>
          <w:p>
            <w:pPr>
              <w:pStyle w:val="TableParagraph"/>
              <w:spacing w:line="266" w:lineRule="exact"/>
              <w:ind w:left="67"/>
              <w:rPr>
                <w:b/>
                <w:sz w:val="24"/>
              </w:rPr>
            </w:pPr>
            <w:r>
              <w:rPr>
                <w:b/>
                <w:spacing w:val="-2"/>
                <w:sz w:val="24"/>
              </w:rPr>
              <w:t>Retention</w:t>
            </w:r>
          </w:p>
        </w:tc>
        <w:tc>
          <w:tcPr>
            <w:tcW w:w="8089" w:type="dxa"/>
            <w:gridSpan w:val="6"/>
            <w:tcBorders>
              <w:bottom w:val="single" w:sz="4" w:space="0" w:color="000000"/>
            </w:tcBorders>
          </w:tcPr>
          <w:p>
            <w:pPr>
              <w:pStyle w:val="TableParagraph"/>
              <w:rPr>
                <w:sz w:val="22"/>
              </w:rPr>
            </w:pPr>
          </w:p>
        </w:tc>
      </w:tr>
      <w:tr>
        <w:trPr>
          <w:trHeight w:val="890" w:hRule="atLeast"/>
        </w:trPr>
        <w:tc>
          <w:tcPr>
            <w:tcW w:w="2191" w:type="dxa"/>
            <w:tcBorders>
              <w:top w:val="single" w:sz="4" w:space="0" w:color="000000"/>
              <w:bottom w:val="single" w:sz="4" w:space="0" w:color="000000"/>
            </w:tcBorders>
          </w:tcPr>
          <w:p>
            <w:pPr>
              <w:pStyle w:val="TableParagraph"/>
              <w:rPr>
                <w:sz w:val="24"/>
              </w:rPr>
            </w:pPr>
          </w:p>
        </w:tc>
        <w:tc>
          <w:tcPr>
            <w:tcW w:w="2448" w:type="dxa"/>
            <w:tcBorders>
              <w:top w:val="single" w:sz="4" w:space="0" w:color="000000"/>
              <w:bottom w:val="single" w:sz="4" w:space="0" w:color="000000"/>
            </w:tcBorders>
          </w:tcPr>
          <w:p>
            <w:pPr>
              <w:pStyle w:val="TableParagraph"/>
              <w:spacing w:line="275" w:lineRule="exact"/>
              <w:ind w:left="425"/>
              <w:rPr>
                <w:b/>
                <w:sz w:val="24"/>
              </w:rPr>
            </w:pPr>
            <w:r>
              <w:rPr>
                <w:b/>
                <w:sz w:val="24"/>
              </w:rPr>
              <w:t>Sum</w:t>
            </w:r>
            <w:r>
              <w:rPr>
                <w:b/>
                <w:spacing w:val="-4"/>
                <w:sz w:val="24"/>
              </w:rPr>
              <w:t> </w:t>
            </w:r>
            <w:r>
              <w:rPr>
                <w:b/>
                <w:sz w:val="24"/>
              </w:rPr>
              <w:t>of</w:t>
            </w:r>
            <w:r>
              <w:rPr>
                <w:b/>
                <w:spacing w:val="1"/>
                <w:sz w:val="24"/>
              </w:rPr>
              <w:t> </w:t>
            </w:r>
            <w:r>
              <w:rPr>
                <w:b/>
                <w:spacing w:val="-2"/>
                <w:sz w:val="24"/>
              </w:rPr>
              <w:t>Squares</w:t>
            </w:r>
          </w:p>
        </w:tc>
        <w:tc>
          <w:tcPr>
            <w:tcW w:w="903" w:type="dxa"/>
            <w:tcBorders>
              <w:top w:val="single" w:sz="4" w:space="0" w:color="000000"/>
              <w:bottom w:val="single" w:sz="4" w:space="0" w:color="000000"/>
            </w:tcBorders>
          </w:tcPr>
          <w:p>
            <w:pPr>
              <w:pStyle w:val="TableParagraph"/>
              <w:spacing w:line="275" w:lineRule="exact"/>
              <w:ind w:left="406"/>
              <w:rPr>
                <w:b/>
                <w:sz w:val="24"/>
              </w:rPr>
            </w:pPr>
            <w:r>
              <w:rPr>
                <w:b/>
                <w:spacing w:val="-5"/>
                <w:sz w:val="24"/>
              </w:rPr>
              <w:t>Df</w:t>
            </w:r>
          </w:p>
        </w:tc>
        <w:tc>
          <w:tcPr>
            <w:tcW w:w="1872" w:type="dxa"/>
            <w:tcBorders>
              <w:top w:val="single" w:sz="4" w:space="0" w:color="000000"/>
              <w:bottom w:val="single" w:sz="4" w:space="0" w:color="000000"/>
            </w:tcBorders>
          </w:tcPr>
          <w:p>
            <w:pPr>
              <w:pStyle w:val="TableParagraph"/>
              <w:spacing w:line="275" w:lineRule="exact"/>
              <w:ind w:left="133"/>
              <w:rPr>
                <w:b/>
                <w:sz w:val="24"/>
              </w:rPr>
            </w:pPr>
            <w:r>
              <w:rPr>
                <w:b/>
                <w:sz w:val="24"/>
              </w:rPr>
              <w:t>Mean</w:t>
            </w:r>
            <w:r>
              <w:rPr>
                <w:b/>
                <w:spacing w:val="-2"/>
                <w:sz w:val="24"/>
              </w:rPr>
              <w:t> Square</w:t>
            </w:r>
          </w:p>
        </w:tc>
        <w:tc>
          <w:tcPr>
            <w:tcW w:w="926" w:type="dxa"/>
            <w:tcBorders>
              <w:top w:val="single" w:sz="4" w:space="0" w:color="000000"/>
              <w:bottom w:val="single" w:sz="4" w:space="0" w:color="000000"/>
            </w:tcBorders>
          </w:tcPr>
          <w:p>
            <w:pPr>
              <w:pStyle w:val="TableParagraph"/>
              <w:spacing w:line="275" w:lineRule="exact"/>
              <w:ind w:left="354"/>
              <w:rPr>
                <w:b/>
                <w:sz w:val="24"/>
              </w:rPr>
            </w:pPr>
            <w:r>
              <w:rPr>
                <w:b/>
                <w:spacing w:val="-10"/>
                <w:sz w:val="24"/>
              </w:rPr>
              <w:t>F</w:t>
            </w:r>
          </w:p>
        </w:tc>
        <w:tc>
          <w:tcPr>
            <w:tcW w:w="801" w:type="dxa"/>
            <w:tcBorders>
              <w:top w:val="single" w:sz="4" w:space="0" w:color="000000"/>
              <w:bottom w:val="single" w:sz="4" w:space="0" w:color="000000"/>
            </w:tcBorders>
          </w:tcPr>
          <w:p>
            <w:pPr>
              <w:pStyle w:val="TableParagraph"/>
              <w:spacing w:line="275" w:lineRule="exact"/>
              <w:ind w:left="146"/>
              <w:rPr>
                <w:b/>
                <w:sz w:val="24"/>
              </w:rPr>
            </w:pPr>
            <w:r>
              <w:rPr>
                <w:b/>
                <w:spacing w:val="-5"/>
                <w:sz w:val="24"/>
              </w:rPr>
              <w:t>P-</w:t>
            </w:r>
          </w:p>
          <w:p>
            <w:pPr>
              <w:pStyle w:val="TableParagraph"/>
              <w:spacing w:before="41"/>
              <w:ind w:left="146"/>
              <w:rPr>
                <w:b/>
                <w:sz w:val="24"/>
              </w:rPr>
            </w:pPr>
            <w:r>
              <w:rPr>
                <w:b/>
                <w:spacing w:val="-2"/>
                <w:sz w:val="24"/>
              </w:rPr>
              <w:t>value</w:t>
            </w:r>
          </w:p>
        </w:tc>
        <w:tc>
          <w:tcPr>
            <w:tcW w:w="1139" w:type="dxa"/>
            <w:tcBorders>
              <w:top w:val="single" w:sz="4" w:space="0" w:color="000000"/>
              <w:bottom w:val="single" w:sz="4" w:space="0" w:color="000000"/>
            </w:tcBorders>
          </w:tcPr>
          <w:p>
            <w:pPr>
              <w:pStyle w:val="TableParagraph"/>
              <w:spacing w:line="275" w:lineRule="exact"/>
              <w:ind w:left="101"/>
              <w:rPr>
                <w:b/>
                <w:sz w:val="24"/>
              </w:rPr>
            </w:pPr>
            <w:r>
              <w:rPr>
                <w:b/>
                <w:spacing w:val="-2"/>
                <w:sz w:val="24"/>
              </w:rPr>
              <w:t>Remark</w:t>
            </w:r>
          </w:p>
        </w:tc>
      </w:tr>
      <w:tr>
        <w:trPr>
          <w:trHeight w:val="298" w:hRule="atLeast"/>
        </w:trPr>
        <w:tc>
          <w:tcPr>
            <w:tcW w:w="2191" w:type="dxa"/>
            <w:tcBorders>
              <w:top w:val="single" w:sz="4" w:space="0" w:color="000000"/>
            </w:tcBorders>
          </w:tcPr>
          <w:p>
            <w:pPr>
              <w:pStyle w:val="TableParagraph"/>
              <w:spacing w:line="275" w:lineRule="exact"/>
              <w:ind w:left="67"/>
              <w:rPr>
                <w:b/>
                <w:sz w:val="24"/>
              </w:rPr>
            </w:pPr>
            <w:r>
              <w:rPr>
                <w:b/>
                <w:sz w:val="24"/>
              </w:rPr>
              <w:t>Between</w:t>
            </w:r>
            <w:r>
              <w:rPr>
                <w:b/>
                <w:spacing w:val="-3"/>
                <w:sz w:val="24"/>
              </w:rPr>
              <w:t> </w:t>
            </w:r>
            <w:r>
              <w:rPr>
                <w:b/>
                <w:spacing w:val="-2"/>
                <w:sz w:val="24"/>
              </w:rPr>
              <w:t>Groups</w:t>
            </w:r>
          </w:p>
        </w:tc>
        <w:tc>
          <w:tcPr>
            <w:tcW w:w="2448" w:type="dxa"/>
            <w:tcBorders>
              <w:top w:val="single" w:sz="4" w:space="0" w:color="000000"/>
            </w:tcBorders>
          </w:tcPr>
          <w:p>
            <w:pPr>
              <w:pStyle w:val="TableParagraph"/>
              <w:spacing w:line="270" w:lineRule="exact"/>
              <w:ind w:left="425"/>
              <w:rPr>
                <w:sz w:val="24"/>
              </w:rPr>
            </w:pPr>
            <w:r>
              <w:rPr>
                <w:spacing w:val="-2"/>
                <w:sz w:val="24"/>
              </w:rPr>
              <w:t>36.977</w:t>
            </w:r>
          </w:p>
        </w:tc>
        <w:tc>
          <w:tcPr>
            <w:tcW w:w="903" w:type="dxa"/>
            <w:tcBorders>
              <w:top w:val="single" w:sz="4" w:space="0" w:color="000000"/>
            </w:tcBorders>
          </w:tcPr>
          <w:p>
            <w:pPr>
              <w:pStyle w:val="TableParagraph"/>
              <w:spacing w:line="270" w:lineRule="exact"/>
              <w:ind w:left="406"/>
              <w:rPr>
                <w:sz w:val="24"/>
              </w:rPr>
            </w:pPr>
            <w:r>
              <w:rPr>
                <w:spacing w:val="-10"/>
                <w:sz w:val="24"/>
              </w:rPr>
              <w:t>2</w:t>
            </w:r>
          </w:p>
        </w:tc>
        <w:tc>
          <w:tcPr>
            <w:tcW w:w="1872" w:type="dxa"/>
            <w:tcBorders>
              <w:top w:val="single" w:sz="4" w:space="0" w:color="000000"/>
            </w:tcBorders>
          </w:tcPr>
          <w:p>
            <w:pPr>
              <w:pStyle w:val="TableParagraph"/>
              <w:spacing w:line="270" w:lineRule="exact"/>
              <w:ind w:left="133"/>
              <w:rPr>
                <w:sz w:val="24"/>
              </w:rPr>
            </w:pPr>
            <w:r>
              <w:rPr>
                <w:spacing w:val="-2"/>
                <w:sz w:val="24"/>
              </w:rPr>
              <w:t>18.488</w:t>
            </w:r>
          </w:p>
        </w:tc>
        <w:tc>
          <w:tcPr>
            <w:tcW w:w="926" w:type="dxa"/>
            <w:tcBorders>
              <w:top w:val="single" w:sz="4" w:space="0" w:color="000000"/>
            </w:tcBorders>
          </w:tcPr>
          <w:p>
            <w:pPr>
              <w:pStyle w:val="TableParagraph"/>
              <w:spacing w:line="270" w:lineRule="exact"/>
              <w:ind w:left="354"/>
              <w:rPr>
                <w:sz w:val="24"/>
              </w:rPr>
            </w:pPr>
            <w:r>
              <w:rPr>
                <w:spacing w:val="-4"/>
                <w:sz w:val="24"/>
              </w:rPr>
              <w:t>.864</w:t>
            </w:r>
          </w:p>
        </w:tc>
        <w:tc>
          <w:tcPr>
            <w:tcW w:w="801" w:type="dxa"/>
            <w:tcBorders>
              <w:top w:val="single" w:sz="4" w:space="0" w:color="000000"/>
            </w:tcBorders>
          </w:tcPr>
          <w:p>
            <w:pPr>
              <w:pStyle w:val="TableParagraph"/>
              <w:spacing w:line="270" w:lineRule="exact"/>
              <w:ind w:left="146"/>
              <w:rPr>
                <w:sz w:val="24"/>
              </w:rPr>
            </w:pPr>
            <w:r>
              <w:rPr>
                <w:spacing w:val="-4"/>
                <w:sz w:val="24"/>
              </w:rPr>
              <w:t>.424</w:t>
            </w:r>
          </w:p>
        </w:tc>
        <w:tc>
          <w:tcPr>
            <w:tcW w:w="1139" w:type="dxa"/>
            <w:tcBorders>
              <w:top w:val="single" w:sz="4" w:space="0" w:color="000000"/>
            </w:tcBorders>
          </w:tcPr>
          <w:p>
            <w:pPr>
              <w:pStyle w:val="TableParagraph"/>
              <w:spacing w:line="270" w:lineRule="exact"/>
              <w:ind w:left="101"/>
              <w:rPr>
                <w:sz w:val="24"/>
              </w:rPr>
            </w:pPr>
            <w:r>
              <w:rPr>
                <w:spacing w:val="-5"/>
                <w:sz w:val="24"/>
              </w:rPr>
              <w:t>*NS</w:t>
            </w:r>
          </w:p>
        </w:tc>
      </w:tr>
      <w:tr>
        <w:trPr>
          <w:trHeight w:val="316" w:hRule="atLeast"/>
        </w:trPr>
        <w:tc>
          <w:tcPr>
            <w:tcW w:w="2191" w:type="dxa"/>
          </w:tcPr>
          <w:p>
            <w:pPr>
              <w:pStyle w:val="TableParagraph"/>
              <w:spacing w:before="17"/>
              <w:ind w:left="67"/>
              <w:rPr>
                <w:b/>
                <w:sz w:val="24"/>
              </w:rPr>
            </w:pPr>
            <w:r>
              <w:rPr>
                <w:b/>
                <w:sz w:val="24"/>
              </w:rPr>
              <w:t>Within</w:t>
            </w:r>
            <w:r>
              <w:rPr>
                <w:b/>
                <w:spacing w:val="1"/>
                <w:sz w:val="24"/>
              </w:rPr>
              <w:t> </w:t>
            </w:r>
            <w:r>
              <w:rPr>
                <w:b/>
                <w:spacing w:val="-2"/>
                <w:sz w:val="24"/>
              </w:rPr>
              <w:t>Groups</w:t>
            </w:r>
          </w:p>
        </w:tc>
        <w:tc>
          <w:tcPr>
            <w:tcW w:w="2448" w:type="dxa"/>
          </w:tcPr>
          <w:p>
            <w:pPr>
              <w:pStyle w:val="TableParagraph"/>
              <w:spacing w:before="13"/>
              <w:ind w:left="425"/>
              <w:rPr>
                <w:sz w:val="24"/>
              </w:rPr>
            </w:pPr>
            <w:r>
              <w:rPr>
                <w:spacing w:val="-2"/>
                <w:sz w:val="24"/>
              </w:rPr>
              <w:t>2804.337</w:t>
            </w:r>
          </w:p>
        </w:tc>
        <w:tc>
          <w:tcPr>
            <w:tcW w:w="903" w:type="dxa"/>
          </w:tcPr>
          <w:p>
            <w:pPr>
              <w:pStyle w:val="TableParagraph"/>
              <w:spacing w:before="13"/>
              <w:ind w:left="406"/>
              <w:rPr>
                <w:sz w:val="24"/>
              </w:rPr>
            </w:pPr>
            <w:r>
              <w:rPr>
                <w:spacing w:val="-5"/>
                <w:sz w:val="24"/>
              </w:rPr>
              <w:t>131</w:t>
            </w:r>
          </w:p>
        </w:tc>
        <w:tc>
          <w:tcPr>
            <w:tcW w:w="1872" w:type="dxa"/>
          </w:tcPr>
          <w:p>
            <w:pPr>
              <w:pStyle w:val="TableParagraph"/>
              <w:spacing w:before="13"/>
              <w:ind w:left="133"/>
              <w:rPr>
                <w:sz w:val="24"/>
              </w:rPr>
            </w:pPr>
            <w:r>
              <w:rPr>
                <w:spacing w:val="-2"/>
                <w:sz w:val="24"/>
              </w:rPr>
              <w:t>21.407</w:t>
            </w:r>
          </w:p>
        </w:tc>
        <w:tc>
          <w:tcPr>
            <w:tcW w:w="926" w:type="dxa"/>
          </w:tcPr>
          <w:p>
            <w:pPr>
              <w:pStyle w:val="TableParagraph"/>
              <w:rPr>
                <w:sz w:val="24"/>
              </w:rPr>
            </w:pPr>
          </w:p>
        </w:tc>
        <w:tc>
          <w:tcPr>
            <w:tcW w:w="801" w:type="dxa"/>
          </w:tcPr>
          <w:p>
            <w:pPr>
              <w:pStyle w:val="TableParagraph"/>
              <w:rPr>
                <w:sz w:val="24"/>
              </w:rPr>
            </w:pPr>
          </w:p>
        </w:tc>
        <w:tc>
          <w:tcPr>
            <w:tcW w:w="1139" w:type="dxa"/>
          </w:tcPr>
          <w:p>
            <w:pPr>
              <w:pStyle w:val="TableParagraph"/>
              <w:rPr>
                <w:sz w:val="24"/>
              </w:rPr>
            </w:pPr>
          </w:p>
        </w:tc>
      </w:tr>
      <w:tr>
        <w:trPr>
          <w:trHeight w:val="337" w:hRule="atLeast"/>
        </w:trPr>
        <w:tc>
          <w:tcPr>
            <w:tcW w:w="2191" w:type="dxa"/>
            <w:tcBorders>
              <w:bottom w:val="single" w:sz="4" w:space="0" w:color="000000"/>
            </w:tcBorders>
          </w:tcPr>
          <w:p>
            <w:pPr>
              <w:pStyle w:val="TableParagraph"/>
              <w:spacing w:before="17"/>
              <w:ind w:left="67"/>
              <w:rPr>
                <w:b/>
                <w:sz w:val="24"/>
              </w:rPr>
            </w:pPr>
            <w:r>
              <w:rPr>
                <w:b/>
                <w:spacing w:val="-2"/>
                <w:sz w:val="24"/>
              </w:rPr>
              <w:t>Total</w:t>
            </w:r>
          </w:p>
        </w:tc>
        <w:tc>
          <w:tcPr>
            <w:tcW w:w="2448" w:type="dxa"/>
            <w:tcBorders>
              <w:bottom w:val="single" w:sz="4" w:space="0" w:color="000000"/>
            </w:tcBorders>
          </w:tcPr>
          <w:p>
            <w:pPr>
              <w:pStyle w:val="TableParagraph"/>
              <w:spacing w:before="13"/>
              <w:ind w:left="425"/>
              <w:rPr>
                <w:sz w:val="24"/>
              </w:rPr>
            </w:pPr>
            <w:r>
              <w:rPr>
                <w:spacing w:val="-2"/>
                <w:sz w:val="24"/>
              </w:rPr>
              <w:t>2841.313</w:t>
            </w:r>
          </w:p>
        </w:tc>
        <w:tc>
          <w:tcPr>
            <w:tcW w:w="903" w:type="dxa"/>
            <w:tcBorders>
              <w:bottom w:val="single" w:sz="4" w:space="0" w:color="000000"/>
            </w:tcBorders>
          </w:tcPr>
          <w:p>
            <w:pPr>
              <w:pStyle w:val="TableParagraph"/>
              <w:spacing w:before="13"/>
              <w:ind w:left="406"/>
              <w:rPr>
                <w:sz w:val="24"/>
              </w:rPr>
            </w:pPr>
            <w:r>
              <w:rPr>
                <w:spacing w:val="-5"/>
                <w:sz w:val="24"/>
              </w:rPr>
              <w:t>133</w:t>
            </w:r>
          </w:p>
        </w:tc>
        <w:tc>
          <w:tcPr>
            <w:tcW w:w="1872" w:type="dxa"/>
            <w:tcBorders>
              <w:bottom w:val="single" w:sz="4" w:space="0" w:color="000000"/>
            </w:tcBorders>
          </w:tcPr>
          <w:p>
            <w:pPr>
              <w:pStyle w:val="TableParagraph"/>
              <w:rPr>
                <w:sz w:val="24"/>
              </w:rPr>
            </w:pPr>
          </w:p>
        </w:tc>
        <w:tc>
          <w:tcPr>
            <w:tcW w:w="926" w:type="dxa"/>
            <w:tcBorders>
              <w:bottom w:val="single" w:sz="4" w:space="0" w:color="000000"/>
            </w:tcBorders>
          </w:tcPr>
          <w:p>
            <w:pPr>
              <w:pStyle w:val="TableParagraph"/>
              <w:rPr>
                <w:sz w:val="24"/>
              </w:rPr>
            </w:pPr>
          </w:p>
        </w:tc>
        <w:tc>
          <w:tcPr>
            <w:tcW w:w="801" w:type="dxa"/>
            <w:tcBorders>
              <w:bottom w:val="single" w:sz="4" w:space="0" w:color="000000"/>
            </w:tcBorders>
          </w:tcPr>
          <w:p>
            <w:pPr>
              <w:pStyle w:val="TableParagraph"/>
              <w:rPr>
                <w:sz w:val="24"/>
              </w:rPr>
            </w:pPr>
          </w:p>
        </w:tc>
        <w:tc>
          <w:tcPr>
            <w:tcW w:w="1139" w:type="dxa"/>
            <w:tcBorders>
              <w:bottom w:val="single" w:sz="4" w:space="0" w:color="000000"/>
            </w:tcBorders>
          </w:tcPr>
          <w:p>
            <w:pPr>
              <w:pStyle w:val="TableParagraph"/>
              <w:rPr>
                <w:sz w:val="24"/>
              </w:rPr>
            </w:pPr>
          </w:p>
        </w:tc>
      </w:tr>
    </w:tbl>
    <w:p>
      <w:pPr>
        <w:pStyle w:val="BodyText"/>
        <w:ind w:left="466"/>
        <w:jc w:val="both"/>
      </w:pPr>
      <w:r>
        <w:rPr/>
        <w:t>*NS</w:t>
      </w:r>
      <w:r>
        <w:rPr>
          <w:spacing w:val="-1"/>
        </w:rPr>
        <w:t> </w:t>
      </w:r>
      <w:r>
        <w:rPr/>
        <w:t>=</w:t>
      </w:r>
      <w:r>
        <w:rPr>
          <w:spacing w:val="-1"/>
        </w:rPr>
        <w:t> </w:t>
      </w:r>
      <w:r>
        <w:rPr/>
        <w:t>Not Significant</w:t>
      </w:r>
      <w:r>
        <w:rPr>
          <w:spacing w:val="1"/>
        </w:rPr>
        <w:t> </w:t>
      </w:r>
      <w:r>
        <w:rPr/>
        <w:t>at</w:t>
      </w:r>
      <w:r>
        <w:rPr>
          <w:spacing w:val="-1"/>
        </w:rPr>
        <w:t> </w:t>
      </w:r>
      <w:r>
        <w:rPr/>
        <w:t>P</w:t>
      </w:r>
      <w:r>
        <w:rPr>
          <w:spacing w:val="2"/>
        </w:rPr>
        <w:t> </w:t>
      </w:r>
      <w:r>
        <w:rPr>
          <w:u w:val="single"/>
        </w:rPr>
        <w:t>&lt;</w:t>
      </w:r>
      <w:r>
        <w:rPr>
          <w:spacing w:val="-2"/>
        </w:rPr>
        <w:t> </w:t>
      </w:r>
      <w:r>
        <w:rPr/>
        <w:t>0.05 </w:t>
      </w:r>
      <w:r>
        <w:rPr>
          <w:spacing w:val="-2"/>
        </w:rPr>
        <w:t>level</w:t>
      </w:r>
    </w:p>
    <w:p>
      <w:pPr>
        <w:spacing w:after="0"/>
        <w:jc w:val="both"/>
        <w:sectPr>
          <w:pgSz w:w="11910" w:h="16840"/>
          <w:pgMar w:header="0" w:footer="702" w:top="980" w:bottom="940" w:left="340" w:right="300"/>
        </w:sectPr>
      </w:pPr>
    </w:p>
    <w:p>
      <w:pPr>
        <w:pStyle w:val="BodyText"/>
        <w:spacing w:line="480" w:lineRule="auto" w:before="73"/>
        <w:ind w:left="466" w:right="529"/>
        <w:jc w:val="both"/>
      </w:pPr>
      <w:r>
        <w:rPr/>
        <w:t>Analysis of Variance (ANOVA) statistics Table 4.16 b showed that there was no significant difference in the post posttest mean scores among students taught genetic concepts using Conceptual Assignments, Conceptual Discussions and Conceptual Assignments and Conceptual Discussions instructional strategies. Reasons being that the ANOVA calculated p value of 0.424 was greater than 0.05 alpha level of significance and the computed F value of 0.864 is less than the F critical value of 2.50. This implied that the</w:t>
      </w:r>
      <w:r>
        <w:rPr>
          <w:spacing w:val="-2"/>
        </w:rPr>
        <w:t> </w:t>
      </w:r>
      <w:r>
        <w:rPr/>
        <w:t>retention</w:t>
      </w:r>
      <w:r>
        <w:rPr>
          <w:spacing w:val="-2"/>
        </w:rPr>
        <w:t> </w:t>
      </w:r>
      <w:r>
        <w:rPr/>
        <w:t>ability</w:t>
      </w:r>
      <w:r>
        <w:rPr>
          <w:spacing w:val="-7"/>
        </w:rPr>
        <w:t> </w:t>
      </w:r>
      <w:r>
        <w:rPr/>
        <w:t>of</w:t>
      </w:r>
      <w:r>
        <w:rPr>
          <w:spacing w:val="-2"/>
        </w:rPr>
        <w:t> </w:t>
      </w:r>
      <w:r>
        <w:rPr/>
        <w:t>each</w:t>
      </w:r>
      <w:r>
        <w:rPr>
          <w:spacing w:val="-2"/>
        </w:rPr>
        <w:t> </w:t>
      </w:r>
      <w:r>
        <w:rPr/>
        <w:t>of</w:t>
      </w:r>
      <w:r>
        <w:rPr>
          <w:spacing w:val="-2"/>
        </w:rPr>
        <w:t> </w:t>
      </w:r>
      <w:r>
        <w:rPr/>
        <w:t>the</w:t>
      </w:r>
      <w:r>
        <w:rPr>
          <w:spacing w:val="-4"/>
        </w:rPr>
        <w:t> </w:t>
      </w:r>
      <w:r>
        <w:rPr/>
        <w:t>three</w:t>
      </w:r>
      <w:r>
        <w:rPr>
          <w:spacing w:val="-3"/>
        </w:rPr>
        <w:t> </w:t>
      </w:r>
      <w:r>
        <w:rPr/>
        <w:t>experimental</w:t>
      </w:r>
      <w:r>
        <w:rPr>
          <w:spacing w:val="-2"/>
        </w:rPr>
        <w:t> </w:t>
      </w:r>
      <w:r>
        <w:rPr/>
        <w:t>groups</w:t>
      </w:r>
      <w:r>
        <w:rPr>
          <w:spacing w:val="-2"/>
        </w:rPr>
        <w:t> </w:t>
      </w:r>
      <w:r>
        <w:rPr/>
        <w:t>is</w:t>
      </w:r>
      <w:r>
        <w:rPr>
          <w:spacing w:val="-2"/>
        </w:rPr>
        <w:t> </w:t>
      </w:r>
      <w:r>
        <w:rPr/>
        <w:t>the</w:t>
      </w:r>
      <w:r>
        <w:rPr>
          <w:spacing w:val="-3"/>
        </w:rPr>
        <w:t> </w:t>
      </w:r>
      <w:r>
        <w:rPr/>
        <w:t>same.</w:t>
      </w:r>
      <w:r>
        <w:rPr>
          <w:spacing w:val="-2"/>
        </w:rPr>
        <w:t> </w:t>
      </w:r>
      <w:r>
        <w:rPr/>
        <w:t>Conclusively,</w:t>
      </w:r>
      <w:r>
        <w:rPr>
          <w:spacing w:val="-2"/>
        </w:rPr>
        <w:t> </w:t>
      </w:r>
      <w:r>
        <w:rPr/>
        <w:t>the</w:t>
      </w:r>
      <w:r>
        <w:rPr>
          <w:spacing w:val="-2"/>
        </w:rPr>
        <w:t> </w:t>
      </w:r>
      <w:r>
        <w:rPr/>
        <w:t>null</w:t>
      </w:r>
      <w:r>
        <w:rPr>
          <w:spacing w:val="-2"/>
        </w:rPr>
        <w:t> </w:t>
      </w:r>
      <w:r>
        <w:rPr/>
        <w:t>hypothesis which state that there is no significant difference in the retention ability among students taught genetic concepts using Conceptual Assignments, Conceptual discussions and Enriched Conceptual Assignments and Conceptual Discussions, is hereby accepted and retained.</w:t>
      </w:r>
    </w:p>
    <w:p>
      <w:pPr>
        <w:pStyle w:val="BodyText"/>
        <w:spacing w:before="145"/>
      </w:pPr>
    </w:p>
    <w:p>
      <w:pPr>
        <w:pStyle w:val="Heading2"/>
        <w:spacing w:line="360" w:lineRule="auto" w:before="1"/>
        <w:ind w:left="526" w:right="616" w:hanging="60"/>
        <w:jc w:val="both"/>
      </w:pPr>
      <w:r>
        <w:rPr/>
        <w:t>Table</w:t>
      </w:r>
      <w:r>
        <w:rPr>
          <w:spacing w:val="-3"/>
        </w:rPr>
        <w:t> </w:t>
      </w:r>
      <w:r>
        <w:rPr/>
        <w:t>4.14b:</w:t>
      </w:r>
      <w:r>
        <w:rPr>
          <w:spacing w:val="-3"/>
        </w:rPr>
        <w:t> </w:t>
      </w:r>
      <w:r>
        <w:rPr/>
        <w:t>Post</w:t>
      </w:r>
      <w:r>
        <w:rPr>
          <w:spacing w:val="-3"/>
        </w:rPr>
        <w:t> </w:t>
      </w:r>
      <w:r>
        <w:rPr/>
        <w:t>Hoc</w:t>
      </w:r>
      <w:r>
        <w:rPr>
          <w:spacing w:val="-3"/>
        </w:rPr>
        <w:t> </w:t>
      </w:r>
      <w:r>
        <w:rPr/>
        <w:t>Scheffe’s</w:t>
      </w:r>
      <w:r>
        <w:rPr>
          <w:spacing w:val="-4"/>
        </w:rPr>
        <w:t> </w:t>
      </w:r>
      <w:r>
        <w:rPr/>
        <w:t>Test</w:t>
      </w:r>
      <w:r>
        <w:rPr>
          <w:spacing w:val="-3"/>
        </w:rPr>
        <w:t> </w:t>
      </w:r>
      <w:r>
        <w:rPr/>
        <w:t>of</w:t>
      </w:r>
      <w:r>
        <w:rPr>
          <w:spacing w:val="-3"/>
        </w:rPr>
        <w:t> </w:t>
      </w:r>
      <w:r>
        <w:rPr/>
        <w:t>Analysis</w:t>
      </w:r>
      <w:r>
        <w:rPr>
          <w:spacing w:val="-4"/>
        </w:rPr>
        <w:t> </w:t>
      </w:r>
      <w:r>
        <w:rPr/>
        <w:t>of</w:t>
      </w:r>
      <w:r>
        <w:rPr>
          <w:spacing w:val="-2"/>
        </w:rPr>
        <w:t> </w:t>
      </w:r>
      <w:r>
        <w:rPr/>
        <w:t>Variance</w:t>
      </w:r>
      <w:r>
        <w:rPr>
          <w:spacing w:val="-4"/>
        </w:rPr>
        <w:t> </w:t>
      </w:r>
      <w:r>
        <w:rPr/>
        <w:t>Differences</w:t>
      </w:r>
      <w:r>
        <w:rPr>
          <w:spacing w:val="-4"/>
        </w:rPr>
        <w:t> </w:t>
      </w:r>
      <w:r>
        <w:rPr/>
        <w:t>in</w:t>
      </w:r>
      <w:r>
        <w:rPr>
          <w:spacing w:val="-2"/>
        </w:rPr>
        <w:t> </w:t>
      </w:r>
      <w:r>
        <w:rPr/>
        <w:t>the Post</w:t>
      </w:r>
      <w:r>
        <w:rPr>
          <w:spacing w:val="-2"/>
        </w:rPr>
        <w:t> </w:t>
      </w:r>
      <w:r>
        <w:rPr/>
        <w:t>Post</w:t>
      </w:r>
      <w:r>
        <w:rPr>
          <w:spacing w:val="-3"/>
        </w:rPr>
        <w:t> </w:t>
      </w:r>
      <w:r>
        <w:rPr/>
        <w:t>Test</w:t>
      </w:r>
      <w:r>
        <w:rPr>
          <w:spacing w:val="-1"/>
        </w:rPr>
        <w:t> </w:t>
      </w:r>
      <w:r>
        <w:rPr/>
        <w:t>Mean Scores of Experimental and Control Groups</w:t>
      </w:r>
    </w:p>
    <w:p>
      <w:pPr>
        <w:spacing w:line="362" w:lineRule="auto" w:before="0"/>
        <w:ind w:left="195" w:right="7654" w:firstLine="271"/>
        <w:jc w:val="left"/>
        <w:rPr>
          <w:b/>
          <w:sz w:val="24"/>
        </w:rPr>
      </w:pPr>
      <w:r>
        <w:rPr>
          <w:b/>
          <w:sz w:val="24"/>
        </w:rPr>
        <w:t>Multiple Comparisons Dependent</w:t>
      </w:r>
      <w:r>
        <w:rPr>
          <w:b/>
          <w:spacing w:val="-15"/>
          <w:sz w:val="24"/>
        </w:rPr>
        <w:t> </w:t>
      </w:r>
      <w:r>
        <w:rPr>
          <w:b/>
          <w:sz w:val="24"/>
        </w:rPr>
        <w:t>Variable:</w:t>
      </w:r>
      <w:r>
        <w:rPr>
          <w:b/>
          <w:spacing w:val="-15"/>
          <w:sz w:val="24"/>
        </w:rPr>
        <w:t> </w:t>
      </w:r>
      <w:r>
        <w:rPr>
          <w:b/>
          <w:sz w:val="24"/>
        </w:rPr>
        <w:t>Retention</w:t>
      </w:r>
    </w:p>
    <w:tbl>
      <w:tblPr>
        <w:tblW w:w="0" w:type="auto"/>
        <w:jc w:val="left"/>
        <w:tblInd w:w="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3"/>
        <w:gridCol w:w="1414"/>
        <w:gridCol w:w="1529"/>
        <w:gridCol w:w="2157"/>
        <w:gridCol w:w="1591"/>
        <w:gridCol w:w="1300"/>
        <w:gridCol w:w="1462"/>
      </w:tblGrid>
      <w:tr>
        <w:trPr>
          <w:trHeight w:val="827" w:hRule="atLeast"/>
        </w:trPr>
        <w:tc>
          <w:tcPr>
            <w:tcW w:w="163" w:type="dxa"/>
            <w:vMerge w:val="restart"/>
            <w:tcBorders>
              <w:top w:val="single" w:sz="4" w:space="0" w:color="000000"/>
            </w:tcBorders>
          </w:tcPr>
          <w:p>
            <w:pPr>
              <w:pStyle w:val="TableParagraph"/>
              <w:rPr>
                <w:sz w:val="24"/>
              </w:rPr>
            </w:pPr>
          </w:p>
        </w:tc>
        <w:tc>
          <w:tcPr>
            <w:tcW w:w="1414" w:type="dxa"/>
            <w:tcBorders>
              <w:top w:val="single" w:sz="4" w:space="0" w:color="000000"/>
              <w:bottom w:val="single" w:sz="4" w:space="0" w:color="000000"/>
            </w:tcBorders>
          </w:tcPr>
          <w:p>
            <w:pPr>
              <w:pStyle w:val="TableParagraph"/>
              <w:spacing w:line="275" w:lineRule="exact"/>
              <w:ind w:left="228"/>
              <w:rPr>
                <w:b/>
                <w:sz w:val="24"/>
              </w:rPr>
            </w:pPr>
            <w:r>
              <w:rPr>
                <w:b/>
                <w:sz w:val="24"/>
              </w:rPr>
              <w:t>(I)</w:t>
            </w:r>
            <w:r>
              <w:rPr>
                <w:b/>
                <w:spacing w:val="-2"/>
                <w:sz w:val="24"/>
              </w:rPr>
              <w:t> Group</w:t>
            </w:r>
          </w:p>
        </w:tc>
        <w:tc>
          <w:tcPr>
            <w:tcW w:w="1529" w:type="dxa"/>
            <w:tcBorders>
              <w:top w:val="single" w:sz="4" w:space="0" w:color="000000"/>
              <w:bottom w:val="single" w:sz="4" w:space="0" w:color="000000"/>
            </w:tcBorders>
          </w:tcPr>
          <w:p>
            <w:pPr>
              <w:pStyle w:val="TableParagraph"/>
              <w:spacing w:line="275" w:lineRule="exact"/>
              <w:ind w:left="194"/>
              <w:rPr>
                <w:b/>
                <w:sz w:val="24"/>
              </w:rPr>
            </w:pPr>
            <w:r>
              <w:rPr>
                <w:b/>
                <w:sz w:val="24"/>
              </w:rPr>
              <w:t>(J)</w:t>
            </w:r>
            <w:r>
              <w:rPr>
                <w:b/>
                <w:spacing w:val="-2"/>
                <w:sz w:val="24"/>
              </w:rPr>
              <w:t> </w:t>
            </w:r>
            <w:r>
              <w:rPr>
                <w:b/>
                <w:spacing w:val="-4"/>
                <w:sz w:val="24"/>
              </w:rPr>
              <w:t>Group</w:t>
            </w:r>
          </w:p>
        </w:tc>
        <w:tc>
          <w:tcPr>
            <w:tcW w:w="2157" w:type="dxa"/>
            <w:tcBorders>
              <w:top w:val="single" w:sz="4" w:space="0" w:color="000000"/>
              <w:bottom w:val="single" w:sz="4" w:space="0" w:color="000000"/>
            </w:tcBorders>
          </w:tcPr>
          <w:p>
            <w:pPr>
              <w:pStyle w:val="TableParagraph"/>
              <w:spacing w:line="275" w:lineRule="exact"/>
              <w:ind w:left="59" w:right="3"/>
              <w:jc w:val="center"/>
              <w:rPr>
                <w:b/>
                <w:sz w:val="24"/>
              </w:rPr>
            </w:pPr>
            <w:r>
              <w:rPr>
                <w:b/>
                <w:spacing w:val="-4"/>
                <w:sz w:val="24"/>
              </w:rPr>
              <w:t>Mean</w:t>
            </w:r>
          </w:p>
          <w:p>
            <w:pPr>
              <w:pStyle w:val="TableParagraph"/>
              <w:spacing w:before="139"/>
              <w:ind w:left="59" w:right="4"/>
              <w:jc w:val="center"/>
              <w:rPr>
                <w:b/>
                <w:sz w:val="24"/>
              </w:rPr>
            </w:pPr>
            <w:r>
              <w:rPr>
                <w:b/>
                <w:sz w:val="24"/>
              </w:rPr>
              <w:t>Difference</w:t>
            </w:r>
            <w:r>
              <w:rPr>
                <w:b/>
                <w:spacing w:val="-4"/>
                <w:sz w:val="24"/>
              </w:rPr>
              <w:t> </w:t>
            </w:r>
            <w:r>
              <w:rPr>
                <w:b/>
                <w:sz w:val="24"/>
              </w:rPr>
              <w:t>(I-</w:t>
            </w:r>
            <w:r>
              <w:rPr>
                <w:b/>
                <w:spacing w:val="-5"/>
                <w:sz w:val="24"/>
              </w:rPr>
              <w:t>J)</w:t>
            </w:r>
          </w:p>
        </w:tc>
        <w:tc>
          <w:tcPr>
            <w:tcW w:w="1591" w:type="dxa"/>
            <w:tcBorders>
              <w:top w:val="single" w:sz="4" w:space="0" w:color="000000"/>
              <w:bottom w:val="single" w:sz="4" w:space="0" w:color="000000"/>
            </w:tcBorders>
          </w:tcPr>
          <w:p>
            <w:pPr>
              <w:pStyle w:val="TableParagraph"/>
              <w:spacing w:line="275" w:lineRule="exact"/>
              <w:ind w:left="2" w:right="1"/>
              <w:jc w:val="center"/>
              <w:rPr>
                <w:b/>
                <w:sz w:val="24"/>
              </w:rPr>
            </w:pPr>
            <w:r>
              <w:rPr>
                <w:b/>
                <w:sz w:val="24"/>
              </w:rPr>
              <w:t>Std. </w:t>
            </w:r>
            <w:r>
              <w:rPr>
                <w:b/>
                <w:spacing w:val="-2"/>
                <w:sz w:val="24"/>
              </w:rPr>
              <w:t>Error</w:t>
            </w:r>
          </w:p>
        </w:tc>
        <w:tc>
          <w:tcPr>
            <w:tcW w:w="1300" w:type="dxa"/>
            <w:tcBorders>
              <w:top w:val="single" w:sz="4" w:space="0" w:color="000000"/>
              <w:bottom w:val="single" w:sz="4" w:space="0" w:color="000000"/>
            </w:tcBorders>
          </w:tcPr>
          <w:p>
            <w:pPr>
              <w:pStyle w:val="TableParagraph"/>
              <w:spacing w:line="275" w:lineRule="exact"/>
              <w:ind w:left="1" w:right="10"/>
              <w:jc w:val="center"/>
              <w:rPr>
                <w:b/>
                <w:sz w:val="24"/>
              </w:rPr>
            </w:pPr>
            <w:r>
              <w:rPr>
                <w:b/>
                <w:spacing w:val="-2"/>
                <w:sz w:val="24"/>
              </w:rPr>
              <w:t>p-value</w:t>
            </w:r>
          </w:p>
        </w:tc>
        <w:tc>
          <w:tcPr>
            <w:tcW w:w="1462" w:type="dxa"/>
            <w:tcBorders>
              <w:top w:val="single" w:sz="4" w:space="0" w:color="000000"/>
              <w:bottom w:val="single" w:sz="4" w:space="0" w:color="000000"/>
            </w:tcBorders>
          </w:tcPr>
          <w:p>
            <w:pPr>
              <w:pStyle w:val="TableParagraph"/>
              <w:spacing w:line="275" w:lineRule="exact"/>
              <w:ind w:right="71"/>
              <w:jc w:val="center"/>
              <w:rPr>
                <w:b/>
                <w:sz w:val="24"/>
              </w:rPr>
            </w:pPr>
            <w:r>
              <w:rPr>
                <w:b/>
                <w:spacing w:val="-2"/>
                <w:sz w:val="24"/>
              </w:rPr>
              <w:t>Remark</w:t>
            </w:r>
          </w:p>
        </w:tc>
      </w:tr>
      <w:tr>
        <w:trPr>
          <w:trHeight w:val="350" w:hRule="atLeast"/>
        </w:trPr>
        <w:tc>
          <w:tcPr>
            <w:tcW w:w="163" w:type="dxa"/>
            <w:vMerge/>
            <w:tcBorders>
              <w:top w:val="nil"/>
            </w:tcBorders>
          </w:tcPr>
          <w:p>
            <w:pPr>
              <w:rPr>
                <w:sz w:val="2"/>
                <w:szCs w:val="2"/>
              </w:rPr>
            </w:pPr>
          </w:p>
        </w:tc>
        <w:tc>
          <w:tcPr>
            <w:tcW w:w="1414" w:type="dxa"/>
            <w:tcBorders>
              <w:top w:val="single" w:sz="4" w:space="0" w:color="000000"/>
            </w:tcBorders>
          </w:tcPr>
          <w:p>
            <w:pPr>
              <w:pStyle w:val="TableParagraph"/>
              <w:spacing w:line="273" w:lineRule="exact"/>
              <w:ind w:left="168"/>
              <w:rPr>
                <w:sz w:val="24"/>
              </w:rPr>
            </w:pPr>
            <w:r>
              <w:rPr>
                <w:spacing w:val="-5"/>
                <w:sz w:val="24"/>
              </w:rPr>
              <w:t>EG1</w:t>
            </w:r>
          </w:p>
        </w:tc>
        <w:tc>
          <w:tcPr>
            <w:tcW w:w="1529" w:type="dxa"/>
            <w:tcBorders>
              <w:top w:val="single" w:sz="4" w:space="0" w:color="000000"/>
            </w:tcBorders>
          </w:tcPr>
          <w:p>
            <w:pPr>
              <w:pStyle w:val="TableParagraph"/>
              <w:spacing w:line="273" w:lineRule="exact"/>
              <w:ind w:left="616"/>
              <w:rPr>
                <w:sz w:val="24"/>
              </w:rPr>
            </w:pPr>
            <w:r>
              <w:rPr>
                <w:spacing w:val="-5"/>
                <w:sz w:val="24"/>
              </w:rPr>
              <w:t>EG2</w:t>
            </w:r>
          </w:p>
        </w:tc>
        <w:tc>
          <w:tcPr>
            <w:tcW w:w="2157" w:type="dxa"/>
            <w:tcBorders>
              <w:top w:val="single" w:sz="4" w:space="0" w:color="000000"/>
            </w:tcBorders>
          </w:tcPr>
          <w:p>
            <w:pPr>
              <w:pStyle w:val="TableParagraph"/>
              <w:spacing w:line="273" w:lineRule="exact"/>
              <w:ind w:left="59" w:right="2"/>
              <w:jc w:val="center"/>
              <w:rPr>
                <w:sz w:val="24"/>
              </w:rPr>
            </w:pPr>
            <w:r>
              <w:rPr>
                <w:spacing w:val="-2"/>
                <w:sz w:val="24"/>
              </w:rPr>
              <w:t>-</w:t>
            </w:r>
            <w:r>
              <w:rPr>
                <w:spacing w:val="-4"/>
                <w:sz w:val="24"/>
              </w:rPr>
              <w:t>1.18</w:t>
            </w:r>
          </w:p>
        </w:tc>
        <w:tc>
          <w:tcPr>
            <w:tcW w:w="1591" w:type="dxa"/>
            <w:tcBorders>
              <w:top w:val="single" w:sz="4" w:space="0" w:color="000000"/>
            </w:tcBorders>
          </w:tcPr>
          <w:p>
            <w:pPr>
              <w:pStyle w:val="TableParagraph"/>
              <w:spacing w:line="273" w:lineRule="exact"/>
              <w:ind w:left="1" w:right="2"/>
              <w:jc w:val="center"/>
              <w:rPr>
                <w:sz w:val="24"/>
              </w:rPr>
            </w:pPr>
            <w:r>
              <w:rPr>
                <w:spacing w:val="-4"/>
                <w:sz w:val="24"/>
              </w:rPr>
              <w:t>0.66</w:t>
            </w:r>
          </w:p>
        </w:tc>
        <w:tc>
          <w:tcPr>
            <w:tcW w:w="1300" w:type="dxa"/>
            <w:tcBorders>
              <w:top w:val="single" w:sz="4" w:space="0" w:color="000000"/>
            </w:tcBorders>
          </w:tcPr>
          <w:p>
            <w:pPr>
              <w:pStyle w:val="TableParagraph"/>
              <w:spacing w:line="273" w:lineRule="exact"/>
              <w:ind w:right="10"/>
              <w:jc w:val="center"/>
              <w:rPr>
                <w:sz w:val="24"/>
              </w:rPr>
            </w:pPr>
            <w:r>
              <w:rPr>
                <w:spacing w:val="-4"/>
                <w:sz w:val="24"/>
              </w:rPr>
              <w:t>0.20</w:t>
            </w:r>
          </w:p>
        </w:tc>
        <w:tc>
          <w:tcPr>
            <w:tcW w:w="1462" w:type="dxa"/>
            <w:tcBorders>
              <w:top w:val="single" w:sz="4" w:space="0" w:color="000000"/>
            </w:tcBorders>
          </w:tcPr>
          <w:p>
            <w:pPr>
              <w:pStyle w:val="TableParagraph"/>
              <w:spacing w:line="273" w:lineRule="exact"/>
              <w:ind w:right="71"/>
              <w:jc w:val="center"/>
              <w:rPr>
                <w:sz w:val="24"/>
              </w:rPr>
            </w:pPr>
            <w:r>
              <w:rPr>
                <w:spacing w:val="-5"/>
                <w:sz w:val="24"/>
              </w:rPr>
              <w:t>*NS</w:t>
            </w:r>
          </w:p>
        </w:tc>
      </w:tr>
      <w:tr>
        <w:trPr>
          <w:trHeight w:val="418" w:hRule="atLeast"/>
        </w:trPr>
        <w:tc>
          <w:tcPr>
            <w:tcW w:w="163" w:type="dxa"/>
            <w:vMerge/>
            <w:tcBorders>
              <w:top w:val="nil"/>
            </w:tcBorders>
          </w:tcPr>
          <w:p>
            <w:pPr>
              <w:rPr>
                <w:sz w:val="2"/>
                <w:szCs w:val="2"/>
              </w:rPr>
            </w:pPr>
          </w:p>
        </w:tc>
        <w:tc>
          <w:tcPr>
            <w:tcW w:w="1414" w:type="dxa"/>
          </w:tcPr>
          <w:p>
            <w:pPr>
              <w:pStyle w:val="TableParagraph"/>
              <w:rPr>
                <w:sz w:val="24"/>
              </w:rPr>
            </w:pPr>
          </w:p>
        </w:tc>
        <w:tc>
          <w:tcPr>
            <w:tcW w:w="1529" w:type="dxa"/>
          </w:tcPr>
          <w:p>
            <w:pPr>
              <w:pStyle w:val="TableParagraph"/>
              <w:spacing w:before="68"/>
              <w:ind w:left="616"/>
              <w:rPr>
                <w:sz w:val="24"/>
              </w:rPr>
            </w:pPr>
            <w:r>
              <w:rPr>
                <w:spacing w:val="-5"/>
                <w:sz w:val="24"/>
              </w:rPr>
              <w:t>EG3</w:t>
            </w:r>
          </w:p>
        </w:tc>
        <w:tc>
          <w:tcPr>
            <w:tcW w:w="2157" w:type="dxa"/>
          </w:tcPr>
          <w:p>
            <w:pPr>
              <w:pStyle w:val="TableParagraph"/>
              <w:spacing w:before="68"/>
              <w:ind w:left="59" w:right="2"/>
              <w:jc w:val="center"/>
              <w:rPr>
                <w:sz w:val="24"/>
              </w:rPr>
            </w:pPr>
            <w:r>
              <w:rPr>
                <w:spacing w:val="-2"/>
                <w:sz w:val="24"/>
              </w:rPr>
              <w:t>-</w:t>
            </w:r>
            <w:r>
              <w:rPr>
                <w:spacing w:val="-4"/>
                <w:sz w:val="24"/>
              </w:rPr>
              <w:t>1.61</w:t>
            </w:r>
          </w:p>
        </w:tc>
        <w:tc>
          <w:tcPr>
            <w:tcW w:w="1591" w:type="dxa"/>
          </w:tcPr>
          <w:p>
            <w:pPr>
              <w:pStyle w:val="TableParagraph"/>
              <w:spacing w:before="68"/>
              <w:ind w:left="1" w:right="2"/>
              <w:jc w:val="center"/>
              <w:rPr>
                <w:sz w:val="24"/>
              </w:rPr>
            </w:pPr>
            <w:r>
              <w:rPr>
                <w:spacing w:val="-4"/>
                <w:sz w:val="24"/>
              </w:rPr>
              <w:t>0.65</w:t>
            </w:r>
          </w:p>
        </w:tc>
        <w:tc>
          <w:tcPr>
            <w:tcW w:w="1300" w:type="dxa"/>
          </w:tcPr>
          <w:p>
            <w:pPr>
              <w:pStyle w:val="TableParagraph"/>
              <w:spacing w:before="68"/>
              <w:ind w:right="10"/>
              <w:jc w:val="center"/>
              <w:rPr>
                <w:sz w:val="24"/>
              </w:rPr>
            </w:pPr>
            <w:r>
              <w:rPr>
                <w:spacing w:val="-4"/>
                <w:sz w:val="24"/>
              </w:rPr>
              <w:t>0.05</w:t>
            </w:r>
          </w:p>
        </w:tc>
        <w:tc>
          <w:tcPr>
            <w:tcW w:w="1462" w:type="dxa"/>
          </w:tcPr>
          <w:p>
            <w:pPr>
              <w:pStyle w:val="TableParagraph"/>
              <w:spacing w:before="68"/>
              <w:ind w:right="71"/>
              <w:jc w:val="center"/>
              <w:rPr>
                <w:sz w:val="24"/>
              </w:rPr>
            </w:pPr>
            <w:r>
              <w:rPr>
                <w:spacing w:val="-5"/>
                <w:sz w:val="24"/>
              </w:rPr>
              <w:t>*NS</w:t>
            </w:r>
          </w:p>
        </w:tc>
      </w:tr>
      <w:tr>
        <w:trPr>
          <w:trHeight w:val="414" w:hRule="atLeast"/>
        </w:trPr>
        <w:tc>
          <w:tcPr>
            <w:tcW w:w="163" w:type="dxa"/>
            <w:vMerge/>
            <w:tcBorders>
              <w:top w:val="nil"/>
            </w:tcBorders>
          </w:tcPr>
          <w:p>
            <w:pPr>
              <w:rPr>
                <w:sz w:val="2"/>
                <w:szCs w:val="2"/>
              </w:rPr>
            </w:pPr>
          </w:p>
        </w:tc>
        <w:tc>
          <w:tcPr>
            <w:tcW w:w="1414" w:type="dxa"/>
          </w:tcPr>
          <w:p>
            <w:pPr>
              <w:pStyle w:val="TableParagraph"/>
              <w:spacing w:before="64"/>
              <w:ind w:left="168"/>
              <w:rPr>
                <w:sz w:val="24"/>
              </w:rPr>
            </w:pPr>
            <w:r>
              <w:rPr>
                <w:spacing w:val="-5"/>
                <w:sz w:val="24"/>
              </w:rPr>
              <w:t>EG2</w:t>
            </w:r>
          </w:p>
        </w:tc>
        <w:tc>
          <w:tcPr>
            <w:tcW w:w="1529" w:type="dxa"/>
          </w:tcPr>
          <w:p>
            <w:pPr>
              <w:pStyle w:val="TableParagraph"/>
              <w:spacing w:before="64"/>
              <w:ind w:left="616"/>
              <w:rPr>
                <w:sz w:val="24"/>
              </w:rPr>
            </w:pPr>
            <w:r>
              <w:rPr>
                <w:spacing w:val="-5"/>
                <w:sz w:val="24"/>
              </w:rPr>
              <w:t>EG1</w:t>
            </w:r>
          </w:p>
        </w:tc>
        <w:tc>
          <w:tcPr>
            <w:tcW w:w="2157" w:type="dxa"/>
          </w:tcPr>
          <w:p>
            <w:pPr>
              <w:pStyle w:val="TableParagraph"/>
              <w:spacing w:before="64"/>
              <w:ind w:left="59"/>
              <w:jc w:val="center"/>
              <w:rPr>
                <w:sz w:val="24"/>
              </w:rPr>
            </w:pPr>
            <w:r>
              <w:rPr>
                <w:spacing w:val="-4"/>
                <w:sz w:val="24"/>
              </w:rPr>
              <w:t>1.18</w:t>
            </w:r>
          </w:p>
        </w:tc>
        <w:tc>
          <w:tcPr>
            <w:tcW w:w="1591" w:type="dxa"/>
          </w:tcPr>
          <w:p>
            <w:pPr>
              <w:pStyle w:val="TableParagraph"/>
              <w:spacing w:before="64"/>
              <w:ind w:left="1" w:right="2"/>
              <w:jc w:val="center"/>
              <w:rPr>
                <w:sz w:val="24"/>
              </w:rPr>
            </w:pPr>
            <w:r>
              <w:rPr>
                <w:spacing w:val="-4"/>
                <w:sz w:val="24"/>
              </w:rPr>
              <w:t>0.66</w:t>
            </w:r>
          </w:p>
        </w:tc>
        <w:tc>
          <w:tcPr>
            <w:tcW w:w="1300" w:type="dxa"/>
          </w:tcPr>
          <w:p>
            <w:pPr>
              <w:pStyle w:val="TableParagraph"/>
              <w:spacing w:before="64"/>
              <w:ind w:right="10"/>
              <w:jc w:val="center"/>
              <w:rPr>
                <w:sz w:val="24"/>
              </w:rPr>
            </w:pPr>
            <w:r>
              <w:rPr>
                <w:spacing w:val="-4"/>
                <w:sz w:val="24"/>
              </w:rPr>
              <w:t>0.20</w:t>
            </w:r>
          </w:p>
        </w:tc>
        <w:tc>
          <w:tcPr>
            <w:tcW w:w="1462" w:type="dxa"/>
          </w:tcPr>
          <w:p>
            <w:pPr>
              <w:pStyle w:val="TableParagraph"/>
              <w:spacing w:before="64"/>
              <w:ind w:right="71"/>
              <w:jc w:val="center"/>
              <w:rPr>
                <w:sz w:val="24"/>
              </w:rPr>
            </w:pPr>
            <w:r>
              <w:rPr>
                <w:spacing w:val="-5"/>
                <w:sz w:val="24"/>
              </w:rPr>
              <w:t>*NS</w:t>
            </w:r>
          </w:p>
        </w:tc>
      </w:tr>
      <w:tr>
        <w:trPr>
          <w:trHeight w:val="413" w:hRule="atLeast"/>
        </w:trPr>
        <w:tc>
          <w:tcPr>
            <w:tcW w:w="163" w:type="dxa"/>
            <w:vMerge/>
            <w:tcBorders>
              <w:top w:val="nil"/>
            </w:tcBorders>
          </w:tcPr>
          <w:p>
            <w:pPr>
              <w:rPr>
                <w:sz w:val="2"/>
                <w:szCs w:val="2"/>
              </w:rPr>
            </w:pPr>
          </w:p>
        </w:tc>
        <w:tc>
          <w:tcPr>
            <w:tcW w:w="1414" w:type="dxa"/>
          </w:tcPr>
          <w:p>
            <w:pPr>
              <w:pStyle w:val="TableParagraph"/>
              <w:rPr>
                <w:sz w:val="24"/>
              </w:rPr>
            </w:pPr>
          </w:p>
        </w:tc>
        <w:tc>
          <w:tcPr>
            <w:tcW w:w="1529" w:type="dxa"/>
          </w:tcPr>
          <w:p>
            <w:pPr>
              <w:pStyle w:val="TableParagraph"/>
              <w:spacing w:before="63"/>
              <w:ind w:left="616"/>
              <w:rPr>
                <w:sz w:val="24"/>
              </w:rPr>
            </w:pPr>
            <w:r>
              <w:rPr>
                <w:spacing w:val="-5"/>
                <w:sz w:val="24"/>
              </w:rPr>
              <w:t>EG3</w:t>
            </w:r>
          </w:p>
        </w:tc>
        <w:tc>
          <w:tcPr>
            <w:tcW w:w="2157" w:type="dxa"/>
          </w:tcPr>
          <w:p>
            <w:pPr>
              <w:pStyle w:val="TableParagraph"/>
              <w:spacing w:before="63"/>
              <w:ind w:left="59" w:right="2"/>
              <w:jc w:val="center"/>
              <w:rPr>
                <w:sz w:val="24"/>
              </w:rPr>
            </w:pPr>
            <w:r>
              <w:rPr>
                <w:spacing w:val="-2"/>
                <w:sz w:val="24"/>
              </w:rPr>
              <w:t>-</w:t>
            </w:r>
            <w:r>
              <w:rPr>
                <w:spacing w:val="-4"/>
                <w:sz w:val="24"/>
              </w:rPr>
              <w:t>0.43</w:t>
            </w:r>
          </w:p>
        </w:tc>
        <w:tc>
          <w:tcPr>
            <w:tcW w:w="1591" w:type="dxa"/>
          </w:tcPr>
          <w:p>
            <w:pPr>
              <w:pStyle w:val="TableParagraph"/>
              <w:spacing w:before="63"/>
              <w:ind w:left="1" w:right="2"/>
              <w:jc w:val="center"/>
              <w:rPr>
                <w:sz w:val="24"/>
              </w:rPr>
            </w:pPr>
            <w:r>
              <w:rPr>
                <w:spacing w:val="-4"/>
                <w:sz w:val="24"/>
              </w:rPr>
              <w:t>0.63</w:t>
            </w:r>
          </w:p>
        </w:tc>
        <w:tc>
          <w:tcPr>
            <w:tcW w:w="1300" w:type="dxa"/>
          </w:tcPr>
          <w:p>
            <w:pPr>
              <w:pStyle w:val="TableParagraph"/>
              <w:spacing w:before="63"/>
              <w:ind w:right="10"/>
              <w:jc w:val="center"/>
              <w:rPr>
                <w:sz w:val="24"/>
              </w:rPr>
            </w:pPr>
            <w:r>
              <w:rPr>
                <w:spacing w:val="-4"/>
                <w:sz w:val="24"/>
              </w:rPr>
              <w:t>0.79</w:t>
            </w:r>
          </w:p>
        </w:tc>
        <w:tc>
          <w:tcPr>
            <w:tcW w:w="1462" w:type="dxa"/>
          </w:tcPr>
          <w:p>
            <w:pPr>
              <w:pStyle w:val="TableParagraph"/>
              <w:spacing w:before="63"/>
              <w:ind w:right="71"/>
              <w:jc w:val="center"/>
              <w:rPr>
                <w:sz w:val="24"/>
              </w:rPr>
            </w:pPr>
            <w:r>
              <w:rPr>
                <w:spacing w:val="-5"/>
                <w:sz w:val="24"/>
              </w:rPr>
              <w:t>*NS</w:t>
            </w:r>
          </w:p>
        </w:tc>
      </w:tr>
      <w:tr>
        <w:trPr>
          <w:trHeight w:val="419" w:hRule="atLeast"/>
        </w:trPr>
        <w:tc>
          <w:tcPr>
            <w:tcW w:w="163" w:type="dxa"/>
            <w:vMerge/>
            <w:tcBorders>
              <w:top w:val="nil"/>
            </w:tcBorders>
          </w:tcPr>
          <w:p>
            <w:pPr>
              <w:rPr>
                <w:sz w:val="2"/>
                <w:szCs w:val="2"/>
              </w:rPr>
            </w:pPr>
          </w:p>
        </w:tc>
        <w:tc>
          <w:tcPr>
            <w:tcW w:w="1414" w:type="dxa"/>
          </w:tcPr>
          <w:p>
            <w:pPr>
              <w:pStyle w:val="TableParagraph"/>
              <w:spacing w:before="64"/>
              <w:ind w:left="168"/>
              <w:rPr>
                <w:sz w:val="24"/>
              </w:rPr>
            </w:pPr>
            <w:r>
              <w:rPr>
                <w:spacing w:val="-5"/>
                <w:sz w:val="24"/>
              </w:rPr>
              <w:t>EG3</w:t>
            </w:r>
          </w:p>
        </w:tc>
        <w:tc>
          <w:tcPr>
            <w:tcW w:w="1529" w:type="dxa"/>
          </w:tcPr>
          <w:p>
            <w:pPr>
              <w:pStyle w:val="TableParagraph"/>
              <w:spacing w:before="64"/>
              <w:ind w:left="616"/>
              <w:rPr>
                <w:sz w:val="24"/>
              </w:rPr>
            </w:pPr>
            <w:r>
              <w:rPr>
                <w:spacing w:val="-5"/>
                <w:sz w:val="24"/>
              </w:rPr>
              <w:t>EG1</w:t>
            </w:r>
          </w:p>
        </w:tc>
        <w:tc>
          <w:tcPr>
            <w:tcW w:w="2157" w:type="dxa"/>
          </w:tcPr>
          <w:p>
            <w:pPr>
              <w:pStyle w:val="TableParagraph"/>
              <w:spacing w:before="64"/>
              <w:ind w:left="59"/>
              <w:jc w:val="center"/>
              <w:rPr>
                <w:sz w:val="24"/>
              </w:rPr>
            </w:pPr>
            <w:r>
              <w:rPr>
                <w:spacing w:val="-4"/>
                <w:sz w:val="24"/>
              </w:rPr>
              <w:t>1.61</w:t>
            </w:r>
          </w:p>
        </w:tc>
        <w:tc>
          <w:tcPr>
            <w:tcW w:w="1591" w:type="dxa"/>
          </w:tcPr>
          <w:p>
            <w:pPr>
              <w:pStyle w:val="TableParagraph"/>
              <w:spacing w:before="64"/>
              <w:ind w:left="1" w:right="2"/>
              <w:jc w:val="center"/>
              <w:rPr>
                <w:sz w:val="24"/>
              </w:rPr>
            </w:pPr>
            <w:r>
              <w:rPr>
                <w:spacing w:val="-4"/>
                <w:sz w:val="24"/>
              </w:rPr>
              <w:t>0.65</w:t>
            </w:r>
          </w:p>
        </w:tc>
        <w:tc>
          <w:tcPr>
            <w:tcW w:w="1300" w:type="dxa"/>
          </w:tcPr>
          <w:p>
            <w:pPr>
              <w:pStyle w:val="TableParagraph"/>
              <w:spacing w:before="64"/>
              <w:ind w:right="10"/>
              <w:jc w:val="center"/>
              <w:rPr>
                <w:sz w:val="24"/>
              </w:rPr>
            </w:pPr>
            <w:r>
              <w:rPr>
                <w:spacing w:val="-4"/>
                <w:sz w:val="24"/>
              </w:rPr>
              <w:t>0.05</w:t>
            </w:r>
          </w:p>
        </w:tc>
        <w:tc>
          <w:tcPr>
            <w:tcW w:w="1462" w:type="dxa"/>
          </w:tcPr>
          <w:p>
            <w:pPr>
              <w:pStyle w:val="TableParagraph"/>
              <w:spacing w:before="64"/>
              <w:ind w:right="71"/>
              <w:jc w:val="center"/>
              <w:rPr>
                <w:sz w:val="24"/>
              </w:rPr>
            </w:pPr>
            <w:r>
              <w:rPr>
                <w:spacing w:val="-5"/>
                <w:sz w:val="24"/>
              </w:rPr>
              <w:t>*NS</w:t>
            </w:r>
          </w:p>
        </w:tc>
      </w:tr>
      <w:tr>
        <w:trPr>
          <w:trHeight w:val="489" w:hRule="atLeast"/>
        </w:trPr>
        <w:tc>
          <w:tcPr>
            <w:tcW w:w="163" w:type="dxa"/>
          </w:tcPr>
          <w:p>
            <w:pPr>
              <w:pStyle w:val="TableParagraph"/>
              <w:rPr>
                <w:sz w:val="24"/>
              </w:rPr>
            </w:pPr>
          </w:p>
        </w:tc>
        <w:tc>
          <w:tcPr>
            <w:tcW w:w="1414" w:type="dxa"/>
            <w:tcBorders>
              <w:bottom w:val="single" w:sz="4" w:space="0" w:color="000000"/>
            </w:tcBorders>
          </w:tcPr>
          <w:p>
            <w:pPr>
              <w:pStyle w:val="TableParagraph"/>
              <w:rPr>
                <w:sz w:val="24"/>
              </w:rPr>
            </w:pPr>
          </w:p>
        </w:tc>
        <w:tc>
          <w:tcPr>
            <w:tcW w:w="1529" w:type="dxa"/>
            <w:tcBorders>
              <w:bottom w:val="single" w:sz="4" w:space="0" w:color="000000"/>
            </w:tcBorders>
          </w:tcPr>
          <w:p>
            <w:pPr>
              <w:pStyle w:val="TableParagraph"/>
              <w:spacing w:before="68"/>
              <w:ind w:left="616"/>
              <w:rPr>
                <w:sz w:val="24"/>
              </w:rPr>
            </w:pPr>
            <w:r>
              <w:rPr>
                <w:spacing w:val="-5"/>
                <w:sz w:val="24"/>
              </w:rPr>
              <w:t>EG2</w:t>
            </w:r>
          </w:p>
        </w:tc>
        <w:tc>
          <w:tcPr>
            <w:tcW w:w="2157" w:type="dxa"/>
            <w:tcBorders>
              <w:bottom w:val="single" w:sz="4" w:space="0" w:color="000000"/>
            </w:tcBorders>
          </w:tcPr>
          <w:p>
            <w:pPr>
              <w:pStyle w:val="TableParagraph"/>
              <w:spacing w:before="68"/>
              <w:ind w:left="59"/>
              <w:jc w:val="center"/>
              <w:rPr>
                <w:sz w:val="24"/>
              </w:rPr>
            </w:pPr>
            <w:r>
              <w:rPr>
                <w:spacing w:val="-4"/>
                <w:sz w:val="24"/>
              </w:rPr>
              <w:t>0.43</w:t>
            </w:r>
          </w:p>
        </w:tc>
        <w:tc>
          <w:tcPr>
            <w:tcW w:w="1591" w:type="dxa"/>
            <w:tcBorders>
              <w:bottom w:val="single" w:sz="4" w:space="0" w:color="000000"/>
            </w:tcBorders>
          </w:tcPr>
          <w:p>
            <w:pPr>
              <w:pStyle w:val="TableParagraph"/>
              <w:spacing w:before="68"/>
              <w:ind w:left="1" w:right="2"/>
              <w:jc w:val="center"/>
              <w:rPr>
                <w:sz w:val="24"/>
              </w:rPr>
            </w:pPr>
            <w:r>
              <w:rPr>
                <w:spacing w:val="-4"/>
                <w:sz w:val="24"/>
              </w:rPr>
              <w:t>0.63</w:t>
            </w:r>
          </w:p>
        </w:tc>
        <w:tc>
          <w:tcPr>
            <w:tcW w:w="1300" w:type="dxa"/>
            <w:tcBorders>
              <w:bottom w:val="single" w:sz="4" w:space="0" w:color="000000"/>
            </w:tcBorders>
          </w:tcPr>
          <w:p>
            <w:pPr>
              <w:pStyle w:val="TableParagraph"/>
              <w:spacing w:before="68"/>
              <w:ind w:right="10"/>
              <w:jc w:val="center"/>
              <w:rPr>
                <w:sz w:val="24"/>
              </w:rPr>
            </w:pPr>
            <w:r>
              <w:rPr>
                <w:spacing w:val="-4"/>
                <w:sz w:val="24"/>
              </w:rPr>
              <w:t>0.79</w:t>
            </w:r>
          </w:p>
        </w:tc>
        <w:tc>
          <w:tcPr>
            <w:tcW w:w="1462" w:type="dxa"/>
            <w:tcBorders>
              <w:bottom w:val="single" w:sz="4" w:space="0" w:color="000000"/>
            </w:tcBorders>
          </w:tcPr>
          <w:p>
            <w:pPr>
              <w:pStyle w:val="TableParagraph"/>
              <w:spacing w:before="68"/>
              <w:ind w:right="71"/>
              <w:jc w:val="center"/>
              <w:rPr>
                <w:sz w:val="24"/>
              </w:rPr>
            </w:pPr>
            <w:r>
              <w:rPr>
                <w:spacing w:val="-5"/>
                <w:sz w:val="24"/>
              </w:rPr>
              <w:t>*NS</w:t>
            </w:r>
          </w:p>
        </w:tc>
      </w:tr>
    </w:tbl>
    <w:p>
      <w:pPr>
        <w:pStyle w:val="BodyText"/>
        <w:spacing w:before="262"/>
        <w:rPr>
          <w:b/>
        </w:rPr>
      </w:pPr>
    </w:p>
    <w:p>
      <w:pPr>
        <w:pStyle w:val="BodyText"/>
        <w:spacing w:line="480" w:lineRule="auto"/>
        <w:ind w:left="466" w:right="529"/>
        <w:jc w:val="both"/>
      </w:pPr>
      <w:r>
        <w:rPr/>
        <w:t>Post-hoc in Table 4.12b showed that there is significant difference between the mean academic performance scores of students taught using Conceptual Assignments, Conceptual Discussions and Enriched Conceptual Discussions with Conceptual Assignments instructional strategies and those taught using traditional method.</w:t>
      </w:r>
      <w:r>
        <w:rPr>
          <w:spacing w:val="80"/>
        </w:rPr>
        <w:t> </w:t>
      </w:r>
      <w:r>
        <w:rPr/>
        <w:t>The Conceptual Assignments (EG1) has p-value of 0.20, Conceptual Discussions has the p-value of 0.79 and Enriched Conceptual Discussions with Conceptual Assignments (EG3) has the p-value of 0.05. These indicate that the use of conceptual change instructional strategies is capable of enhacing students‟ retention in genetic concepts.</w:t>
      </w:r>
    </w:p>
    <w:p>
      <w:pPr>
        <w:spacing w:after="0" w:line="480" w:lineRule="auto"/>
        <w:jc w:val="both"/>
        <w:sectPr>
          <w:pgSz w:w="11910" w:h="16840"/>
          <w:pgMar w:header="0" w:footer="702" w:top="980" w:bottom="940" w:left="340" w:right="300"/>
        </w:sectPr>
      </w:pPr>
    </w:p>
    <w:p>
      <w:pPr>
        <w:pStyle w:val="Heading2"/>
        <w:numPr>
          <w:ilvl w:val="1"/>
          <w:numId w:val="67"/>
        </w:numPr>
        <w:tabs>
          <w:tab w:pos="826" w:val="left" w:leader="none"/>
        </w:tabs>
        <w:spacing w:line="240" w:lineRule="auto" w:before="70" w:after="0"/>
        <w:ind w:left="826" w:right="0" w:hanging="360"/>
        <w:jc w:val="both"/>
      </w:pPr>
      <w:bookmarkStart w:name="_TOC_250001" w:id="30"/>
      <w:r>
        <w:rPr/>
        <w:t>Summary</w:t>
      </w:r>
      <w:r>
        <w:rPr>
          <w:spacing w:val="-3"/>
        </w:rPr>
        <w:t> </w:t>
      </w:r>
      <w:r>
        <w:rPr/>
        <w:t>of</w:t>
      </w:r>
      <w:r>
        <w:rPr>
          <w:spacing w:val="1"/>
        </w:rPr>
        <w:t> </w:t>
      </w:r>
      <w:bookmarkEnd w:id="30"/>
      <w:r>
        <w:rPr>
          <w:spacing w:val="-2"/>
        </w:rPr>
        <w:t>Findings</w:t>
      </w:r>
    </w:p>
    <w:p>
      <w:pPr>
        <w:pStyle w:val="BodyText"/>
        <w:spacing w:before="272"/>
        <w:ind w:left="466"/>
        <w:jc w:val="both"/>
      </w:pPr>
      <w:r>
        <w:rPr/>
        <w:t>The</w:t>
      </w:r>
      <w:r>
        <w:rPr>
          <w:spacing w:val="-2"/>
        </w:rPr>
        <w:t> </w:t>
      </w:r>
      <w:r>
        <w:rPr/>
        <w:t>summary</w:t>
      </w:r>
      <w:r>
        <w:rPr>
          <w:spacing w:val="-5"/>
        </w:rPr>
        <w:t> </w:t>
      </w:r>
      <w:r>
        <w:rPr/>
        <w:t>of the</w:t>
      </w:r>
      <w:r>
        <w:rPr>
          <w:spacing w:val="-2"/>
        </w:rPr>
        <w:t> </w:t>
      </w:r>
      <w:r>
        <w:rPr/>
        <w:t>findings from the results are</w:t>
      </w:r>
      <w:r>
        <w:rPr>
          <w:spacing w:val="-1"/>
        </w:rPr>
        <w:t> </w:t>
      </w:r>
      <w:r>
        <w:rPr/>
        <w:t>as</w:t>
      </w:r>
      <w:r>
        <w:rPr>
          <w:spacing w:val="1"/>
        </w:rPr>
        <w:t> </w:t>
      </w:r>
      <w:r>
        <w:rPr>
          <w:spacing w:val="-2"/>
        </w:rPr>
        <w:t>follows:</w:t>
      </w:r>
    </w:p>
    <w:p>
      <w:pPr>
        <w:pStyle w:val="BodyText"/>
      </w:pPr>
    </w:p>
    <w:p>
      <w:pPr>
        <w:pStyle w:val="ListParagraph"/>
        <w:numPr>
          <w:ilvl w:val="0"/>
          <w:numId w:val="68"/>
        </w:numPr>
        <w:tabs>
          <w:tab w:pos="1546" w:val="left" w:leader="none"/>
        </w:tabs>
        <w:spacing w:line="480" w:lineRule="auto" w:before="0" w:after="0"/>
        <w:ind w:left="1546" w:right="537" w:hanging="360"/>
        <w:jc w:val="both"/>
        <w:rPr>
          <w:sz w:val="24"/>
        </w:rPr>
      </w:pPr>
      <w:r>
        <w:rPr>
          <w:sz w:val="24"/>
        </w:rPr>
        <w:t>Misconceptions held by the subjects were identified.</w:t>
      </w:r>
      <w:r>
        <w:rPr>
          <w:spacing w:val="40"/>
          <w:sz w:val="24"/>
        </w:rPr>
        <w:t> </w:t>
      </w:r>
      <w:r>
        <w:rPr>
          <w:sz w:val="24"/>
        </w:rPr>
        <w:t>It was also discovered that most of the subjects were not able to attempt most of the questions in the Genetic Misconceptions Test </w:t>
      </w:r>
      <w:r>
        <w:rPr>
          <w:spacing w:val="-2"/>
          <w:sz w:val="24"/>
        </w:rPr>
        <w:t>correctly.</w:t>
      </w:r>
    </w:p>
    <w:p>
      <w:pPr>
        <w:pStyle w:val="ListParagraph"/>
        <w:numPr>
          <w:ilvl w:val="0"/>
          <w:numId w:val="68"/>
        </w:numPr>
        <w:tabs>
          <w:tab w:pos="1546" w:val="left" w:leader="none"/>
        </w:tabs>
        <w:spacing w:line="480" w:lineRule="auto" w:before="0" w:after="0"/>
        <w:ind w:left="1546" w:right="540" w:hanging="360"/>
        <w:jc w:val="both"/>
        <w:rPr>
          <w:sz w:val="24"/>
        </w:rPr>
      </w:pPr>
      <w:r>
        <w:rPr>
          <w:sz w:val="24"/>
        </w:rPr>
        <w:t>The analysis of the pretest and posttest mean scores of the Genetic Misconception Test indicates that the experimental groups performed better than the control group.</w:t>
      </w:r>
    </w:p>
    <w:p>
      <w:pPr>
        <w:pStyle w:val="ListParagraph"/>
        <w:numPr>
          <w:ilvl w:val="0"/>
          <w:numId w:val="68"/>
        </w:numPr>
        <w:tabs>
          <w:tab w:pos="1546" w:val="left" w:leader="none"/>
        </w:tabs>
        <w:spacing w:line="480" w:lineRule="auto" w:before="1" w:after="0"/>
        <w:ind w:left="1546" w:right="531" w:hanging="360"/>
        <w:jc w:val="both"/>
        <w:rPr>
          <w:sz w:val="24"/>
        </w:rPr>
      </w:pPr>
      <w:r>
        <w:rPr>
          <w:sz w:val="24"/>
        </w:rPr>
        <w:t>There was no significant difference among the academic performance of the male and the female students who were taught using Conceptual Assignments, Conceptual Discussions andEnriched Conceptual Change Discussions with Conceptual Assignments instructional </w:t>
      </w:r>
      <w:r>
        <w:rPr>
          <w:spacing w:val="-2"/>
          <w:sz w:val="24"/>
        </w:rPr>
        <w:t>strategies.</w:t>
      </w:r>
    </w:p>
    <w:p>
      <w:pPr>
        <w:pStyle w:val="BodyText"/>
      </w:pPr>
    </w:p>
    <w:p>
      <w:pPr>
        <w:pStyle w:val="BodyText"/>
        <w:spacing w:before="5"/>
      </w:pPr>
    </w:p>
    <w:p>
      <w:pPr>
        <w:pStyle w:val="Heading2"/>
        <w:jc w:val="both"/>
      </w:pPr>
      <w:r>
        <w:rPr/>
        <w:t>4.2</w:t>
      </w:r>
      <w:r>
        <w:rPr>
          <w:spacing w:val="-1"/>
        </w:rPr>
        <w:t> </w:t>
      </w:r>
      <w:r>
        <w:rPr/>
        <w:t>Discussion of</w:t>
      </w:r>
      <w:r>
        <w:rPr>
          <w:spacing w:val="-1"/>
        </w:rPr>
        <w:t> </w:t>
      </w:r>
      <w:r>
        <w:rPr/>
        <w:t>the</w:t>
      </w:r>
      <w:r>
        <w:rPr>
          <w:spacing w:val="-1"/>
        </w:rPr>
        <w:t> </w:t>
      </w:r>
      <w:r>
        <w:rPr>
          <w:spacing w:val="-2"/>
        </w:rPr>
        <w:t>Results</w:t>
      </w:r>
    </w:p>
    <w:p>
      <w:pPr>
        <w:pStyle w:val="BodyText"/>
        <w:spacing w:line="480" w:lineRule="auto" w:before="271"/>
        <w:ind w:left="466" w:right="533"/>
        <w:jc w:val="both"/>
      </w:pPr>
      <w:r>
        <w:rPr/>
        <w:t>The study investigated the effects of conceptual assignments and conceptual change discussions instructional strategies on secondary school students‟ misconceptions, retention and performance in genetics in</w:t>
      </w:r>
      <w:r>
        <w:rPr>
          <w:spacing w:val="-1"/>
        </w:rPr>
        <w:t> </w:t>
      </w:r>
      <w:r>
        <w:rPr/>
        <w:t>Kaduna</w:t>
      </w:r>
      <w:r>
        <w:rPr>
          <w:spacing w:val="-2"/>
        </w:rPr>
        <w:t> </w:t>
      </w:r>
      <w:r>
        <w:rPr/>
        <w:t>State, Nigeria.</w:t>
      </w:r>
      <w:r>
        <w:rPr>
          <w:spacing w:val="-1"/>
        </w:rPr>
        <w:t> </w:t>
      </w:r>
      <w:r>
        <w:rPr/>
        <w:t>The</w:t>
      </w:r>
      <w:r>
        <w:rPr>
          <w:spacing w:val="-3"/>
        </w:rPr>
        <w:t> </w:t>
      </w:r>
      <w:r>
        <w:rPr/>
        <w:t>data</w:t>
      </w:r>
      <w:r>
        <w:rPr>
          <w:spacing w:val="-2"/>
        </w:rPr>
        <w:t> </w:t>
      </w:r>
      <w:r>
        <w:rPr/>
        <w:t>collected</w:t>
      </w:r>
      <w:r>
        <w:rPr>
          <w:spacing w:val="-2"/>
        </w:rPr>
        <w:t> </w:t>
      </w:r>
      <w:r>
        <w:rPr/>
        <w:t>from</w:t>
      </w:r>
      <w:r>
        <w:rPr>
          <w:spacing w:val="-1"/>
        </w:rPr>
        <w:t> </w:t>
      </w:r>
      <w:r>
        <w:rPr/>
        <w:t>posttest</w:t>
      </w:r>
      <w:r>
        <w:rPr>
          <w:spacing w:val="-1"/>
        </w:rPr>
        <w:t> </w:t>
      </w:r>
      <w:r>
        <w:rPr/>
        <w:t>administered</w:t>
      </w:r>
      <w:r>
        <w:rPr>
          <w:spacing w:val="-1"/>
        </w:rPr>
        <w:t> </w:t>
      </w:r>
      <w:r>
        <w:rPr/>
        <w:t>were</w:t>
      </w:r>
      <w:r>
        <w:rPr>
          <w:spacing w:val="-3"/>
        </w:rPr>
        <w:t> </w:t>
      </w:r>
      <w:r>
        <w:rPr/>
        <w:t>analyzed</w:t>
      </w:r>
      <w:r>
        <w:rPr>
          <w:spacing w:val="-1"/>
        </w:rPr>
        <w:t> </w:t>
      </w:r>
      <w:r>
        <w:rPr/>
        <w:t>employing Analysis of Covariance and Scheffes test statistics at P≤ 0.05 level of significance.</w:t>
      </w:r>
    </w:p>
    <w:p>
      <w:pPr>
        <w:pStyle w:val="BodyText"/>
        <w:spacing w:line="480" w:lineRule="auto" w:before="1"/>
        <w:ind w:left="466" w:right="529"/>
        <w:jc w:val="both"/>
      </w:pPr>
      <w:r>
        <w:rPr/>
        <w:t>The main objective of this study was to identify the common misconceptions held among Senior Secondary School three (SS3) students in genetic concepts and to investigate whether conceptual assignments and conceptual change discussions instructional strategies can correct the identified students‟ misconceptions in genetic concepts at Senior Secondary School level. This study was also aimed at determining the effect of conceptual assignments and conceptual change discussions instructional strategies on the academic performance of senior secondary school students in genetic concepts.Wherethe instructional strategy positively affects the subjects, an improvement in the performance of the subjects would</w:t>
      </w:r>
      <w:r>
        <w:rPr>
          <w:spacing w:val="39"/>
        </w:rPr>
        <w:t> </w:t>
      </w:r>
      <w:r>
        <w:rPr/>
        <w:t>be</w:t>
      </w:r>
      <w:r>
        <w:rPr>
          <w:spacing w:val="38"/>
        </w:rPr>
        <w:t> </w:t>
      </w:r>
      <w:r>
        <w:rPr/>
        <w:t>observed</w:t>
      </w:r>
      <w:r>
        <w:rPr>
          <w:spacing w:val="41"/>
        </w:rPr>
        <w:t> </w:t>
      </w:r>
      <w:r>
        <w:rPr/>
        <w:t>as</w:t>
      </w:r>
      <w:r>
        <w:rPr>
          <w:spacing w:val="39"/>
        </w:rPr>
        <w:t> </w:t>
      </w:r>
      <w:r>
        <w:rPr/>
        <w:t>meaningful</w:t>
      </w:r>
      <w:r>
        <w:rPr>
          <w:spacing w:val="39"/>
        </w:rPr>
        <w:t> </w:t>
      </w:r>
      <w:r>
        <w:rPr/>
        <w:t>learning</w:t>
      </w:r>
      <w:r>
        <w:rPr>
          <w:spacing w:val="37"/>
        </w:rPr>
        <w:t> </w:t>
      </w:r>
      <w:r>
        <w:rPr/>
        <w:t>would</w:t>
      </w:r>
      <w:r>
        <w:rPr>
          <w:spacing w:val="41"/>
        </w:rPr>
        <w:t> </w:t>
      </w:r>
      <w:r>
        <w:rPr/>
        <w:t>be</w:t>
      </w:r>
      <w:r>
        <w:rPr>
          <w:spacing w:val="38"/>
        </w:rPr>
        <w:t> </w:t>
      </w:r>
      <w:r>
        <w:rPr/>
        <w:t>achieved</w:t>
      </w:r>
      <w:r>
        <w:rPr>
          <w:spacing w:val="46"/>
        </w:rPr>
        <w:t> </w:t>
      </w:r>
      <w:r>
        <w:rPr/>
        <w:t>(Tsui</w:t>
      </w:r>
      <w:r>
        <w:rPr>
          <w:spacing w:val="40"/>
        </w:rPr>
        <w:t> </w:t>
      </w:r>
      <w:r>
        <w:rPr/>
        <w:t>and</w:t>
      </w:r>
      <w:r>
        <w:rPr>
          <w:spacing w:val="39"/>
        </w:rPr>
        <w:t> </w:t>
      </w:r>
      <w:r>
        <w:rPr/>
        <w:t>Treagust,</w:t>
      </w:r>
      <w:r>
        <w:rPr>
          <w:spacing w:val="40"/>
        </w:rPr>
        <w:t> </w:t>
      </w:r>
      <w:r>
        <w:rPr/>
        <w:t>2002;</w:t>
      </w:r>
      <w:r>
        <w:rPr>
          <w:spacing w:val="40"/>
        </w:rPr>
        <w:t> </w:t>
      </w:r>
      <w:r>
        <w:rPr/>
        <w:t>Kikas</w:t>
      </w:r>
      <w:r>
        <w:rPr>
          <w:spacing w:val="40"/>
        </w:rPr>
        <w:t> </w:t>
      </w:r>
      <w:r>
        <w:rPr>
          <w:spacing w:val="-2"/>
        </w:rPr>
        <w:t>2004;</w:t>
      </w:r>
    </w:p>
    <w:p>
      <w:pPr>
        <w:pStyle w:val="BodyText"/>
        <w:spacing w:line="274" w:lineRule="exact"/>
        <w:ind w:left="466"/>
        <w:jc w:val="both"/>
      </w:pPr>
      <w:r>
        <w:rPr/>
        <w:t>Lawal</w:t>
      </w:r>
      <w:r>
        <w:rPr>
          <w:spacing w:val="-4"/>
        </w:rPr>
        <w:t> </w:t>
      </w:r>
      <w:r>
        <w:rPr>
          <w:spacing w:val="-2"/>
        </w:rPr>
        <w:t>2009).</w:t>
      </w:r>
    </w:p>
    <w:p>
      <w:pPr>
        <w:spacing w:after="0" w:line="274" w:lineRule="exact"/>
        <w:jc w:val="both"/>
        <w:sectPr>
          <w:pgSz w:w="11910" w:h="16840"/>
          <w:pgMar w:header="0" w:footer="702" w:top="1540" w:bottom="940" w:left="340" w:right="300"/>
        </w:sectPr>
      </w:pPr>
    </w:p>
    <w:p>
      <w:pPr>
        <w:pStyle w:val="BodyText"/>
        <w:spacing w:line="480" w:lineRule="auto" w:before="66"/>
        <w:ind w:left="466" w:right="529"/>
        <w:jc w:val="both"/>
      </w:pPr>
      <w:r>
        <w:rPr/>
        <w:t>Research question one was stated to identify</w:t>
      </w:r>
      <w:r>
        <w:rPr>
          <w:spacing w:val="-2"/>
        </w:rPr>
        <w:t> </w:t>
      </w:r>
      <w:r>
        <w:rPr/>
        <w:t>misconceptions biology students hold about genetic concepts using Genetic Misconception Test (GMT) see appendix A.</w:t>
      </w:r>
      <w:r>
        <w:rPr>
          <w:spacing w:val="40"/>
        </w:rPr>
        <w:t> </w:t>
      </w:r>
      <w:r>
        <w:rPr/>
        <w:t>The result of the test questions administered revealed a number of misconceptions in appendix. The misconceptions biology students hold about the genetic topics: Transmission and expression of characters in organisms, Chromosomes: the basis of heredity, Probability in genetics and Application of the principles of heredity in agriculture and medicine were used as distracters in the Genetic Performance Test (GPT).</w:t>
      </w:r>
      <w:r>
        <w:rPr>
          <w:spacing w:val="40"/>
        </w:rPr>
        <w:t> </w:t>
      </w:r>
      <w:r>
        <w:rPr/>
        <w:t>The result of this study is thus, evident that students harbour misconceptions on the genetic concepts. This is in support of Lawal (2009)</w:t>
      </w:r>
      <w:r>
        <w:rPr>
          <w:spacing w:val="40"/>
        </w:rPr>
        <w:t> </w:t>
      </w:r>
      <w:r>
        <w:rPr/>
        <w:t>assertions</w:t>
      </w:r>
      <w:r>
        <w:rPr>
          <w:spacing w:val="-1"/>
        </w:rPr>
        <w:t> </w:t>
      </w:r>
      <w:r>
        <w:rPr/>
        <w:t>that</w:t>
      </w:r>
      <w:r>
        <w:rPr>
          <w:spacing w:val="-2"/>
        </w:rPr>
        <w:t> </w:t>
      </w:r>
      <w:r>
        <w:rPr/>
        <w:t>learners</w:t>
      </w:r>
      <w:r>
        <w:rPr>
          <w:spacing w:val="-2"/>
        </w:rPr>
        <w:t> </w:t>
      </w:r>
      <w:r>
        <w:rPr/>
        <w:t>harbour</w:t>
      </w:r>
      <w:r>
        <w:rPr>
          <w:spacing w:val="-3"/>
        </w:rPr>
        <w:t> </w:t>
      </w:r>
      <w:r>
        <w:rPr/>
        <w:t>misconceptions,</w:t>
      </w:r>
      <w:r>
        <w:rPr>
          <w:spacing w:val="-1"/>
        </w:rPr>
        <w:t> </w:t>
      </w:r>
      <w:r>
        <w:rPr/>
        <w:t>and</w:t>
      </w:r>
      <w:r>
        <w:rPr>
          <w:spacing w:val="-2"/>
        </w:rPr>
        <w:t> </w:t>
      </w:r>
      <w:r>
        <w:rPr/>
        <w:t>that</w:t>
      </w:r>
      <w:r>
        <w:rPr>
          <w:spacing w:val="-1"/>
        </w:rPr>
        <w:t> </w:t>
      </w:r>
      <w:r>
        <w:rPr/>
        <w:t>such</w:t>
      </w:r>
      <w:r>
        <w:rPr>
          <w:spacing w:val="-2"/>
        </w:rPr>
        <w:t> </w:t>
      </w:r>
      <w:r>
        <w:rPr/>
        <w:t>misconceptions</w:t>
      </w:r>
      <w:r>
        <w:rPr>
          <w:spacing w:val="-1"/>
        </w:rPr>
        <w:t> </w:t>
      </w:r>
      <w:r>
        <w:rPr/>
        <w:t>affect</w:t>
      </w:r>
      <w:r>
        <w:rPr>
          <w:spacing w:val="-2"/>
        </w:rPr>
        <w:t> </w:t>
      </w:r>
      <w:r>
        <w:rPr/>
        <w:t>learning. In</w:t>
      </w:r>
      <w:r>
        <w:rPr>
          <w:spacing w:val="-1"/>
        </w:rPr>
        <w:t> </w:t>
      </w:r>
      <w:r>
        <w:rPr/>
        <w:t>fact,</w:t>
      </w:r>
      <w:r>
        <w:rPr>
          <w:spacing w:val="-2"/>
        </w:rPr>
        <w:t> </w:t>
      </w:r>
      <w:r>
        <w:rPr/>
        <w:t>Rea- Ramirez et al (2002) confirmed that alternative conceptions do constitute a major interference to subsequent learning as they constitute major block to conceptual understanding.</w:t>
      </w:r>
    </w:p>
    <w:p>
      <w:pPr>
        <w:pStyle w:val="BodyText"/>
      </w:pPr>
    </w:p>
    <w:p>
      <w:pPr>
        <w:pStyle w:val="BodyText"/>
        <w:spacing w:before="1"/>
      </w:pPr>
    </w:p>
    <w:p>
      <w:pPr>
        <w:pStyle w:val="BodyText"/>
        <w:spacing w:line="480" w:lineRule="auto"/>
        <w:ind w:left="466" w:right="531"/>
        <w:jc w:val="both"/>
      </w:pPr>
      <w:r>
        <w:rPr/>
        <w:t>The result of testing hypothesis one showed a significant difference in the posttest means performance scores of the experimental and control groups. The experimental group achieved significantly higher than the control group in the posttest scores (Table 4.9). The significant difference in favour of the</w:t>
      </w:r>
      <w:r>
        <w:rPr>
          <w:spacing w:val="40"/>
        </w:rPr>
        <w:t> </w:t>
      </w:r>
      <w:r>
        <w:rPr/>
        <w:t>experimental groups suggests a greater effectiveness of the conceptual assignments, conceptual</w:t>
      </w:r>
      <w:r>
        <w:rPr>
          <w:spacing w:val="40"/>
        </w:rPr>
        <w:t> </w:t>
      </w:r>
      <w:r>
        <w:rPr/>
        <w:t>discussions and enriched conceptual assignments and conceptual change discussions instructional strategies</w:t>
      </w:r>
      <w:r>
        <w:rPr>
          <w:spacing w:val="-1"/>
        </w:rPr>
        <w:t> </w:t>
      </w:r>
      <w:r>
        <w:rPr/>
        <w:t>used</w:t>
      </w:r>
      <w:r>
        <w:rPr>
          <w:spacing w:val="-1"/>
        </w:rPr>
        <w:t> </w:t>
      </w:r>
      <w:r>
        <w:rPr/>
        <w:t>to teach the</w:t>
      </w:r>
      <w:r>
        <w:rPr>
          <w:spacing w:val="-1"/>
        </w:rPr>
        <w:t> </w:t>
      </w:r>
      <w:r>
        <w:rPr/>
        <w:t>experimental groups over</w:t>
      </w:r>
      <w:r>
        <w:rPr>
          <w:spacing w:val="-1"/>
        </w:rPr>
        <w:t> </w:t>
      </w:r>
      <w:r>
        <w:rPr/>
        <w:t>the</w:t>
      </w:r>
      <w:r>
        <w:rPr>
          <w:spacing w:val="-1"/>
        </w:rPr>
        <w:t> </w:t>
      </w:r>
      <w:r>
        <w:rPr/>
        <w:t>traditional instructional strategy</w:t>
      </w:r>
      <w:r>
        <w:rPr>
          <w:spacing w:val="-5"/>
        </w:rPr>
        <w:t> </w:t>
      </w:r>
      <w:r>
        <w:rPr/>
        <w:t>used to teach the control group.</w:t>
      </w:r>
      <w:r>
        <w:rPr>
          <w:spacing w:val="40"/>
        </w:rPr>
        <w:t> </w:t>
      </w:r>
      <w:r>
        <w:rPr/>
        <w:t>The conceptual change instructional strategies thus tended to have helped in shifting the subjects‟ misconceptions thus influencing their performance positively. This finding is in agreement with the finding of Davis (2001), Lawal (2009) who separately reported that conceptual change instructional strategy</w:t>
      </w:r>
      <w:r>
        <w:rPr>
          <w:spacing w:val="-5"/>
        </w:rPr>
        <w:t> </w:t>
      </w:r>
      <w:r>
        <w:rPr/>
        <w:t>can displace</w:t>
      </w:r>
      <w:r>
        <w:rPr>
          <w:spacing w:val="-1"/>
        </w:rPr>
        <w:t> </w:t>
      </w:r>
      <w:r>
        <w:rPr/>
        <w:t>or shift misconceptions, enhance understanding of concepts and consequently lead to improved performance compared to the traditional instructional strategy.</w:t>
      </w:r>
    </w:p>
    <w:p>
      <w:pPr>
        <w:pStyle w:val="BodyText"/>
      </w:pPr>
    </w:p>
    <w:p>
      <w:pPr>
        <w:pStyle w:val="BodyText"/>
        <w:spacing w:before="2"/>
      </w:pPr>
    </w:p>
    <w:p>
      <w:pPr>
        <w:pStyle w:val="BodyText"/>
        <w:ind w:left="466"/>
        <w:jc w:val="both"/>
      </w:pPr>
      <w:r>
        <w:rPr/>
        <w:t>The</w:t>
      </w:r>
      <w:r>
        <w:rPr>
          <w:spacing w:val="-3"/>
        </w:rPr>
        <w:t> </w:t>
      </w:r>
      <w:r>
        <w:rPr/>
        <w:t>effectiveness</w:t>
      </w:r>
      <w:r>
        <w:rPr>
          <w:spacing w:val="-1"/>
        </w:rPr>
        <w:t> </w:t>
      </w:r>
      <w:r>
        <w:rPr/>
        <w:t>of</w:t>
      </w:r>
      <w:r>
        <w:rPr>
          <w:spacing w:val="-1"/>
        </w:rPr>
        <w:t> </w:t>
      </w:r>
      <w:r>
        <w:rPr/>
        <w:t>conceptual</w:t>
      </w:r>
      <w:r>
        <w:rPr>
          <w:spacing w:val="-1"/>
        </w:rPr>
        <w:t> </w:t>
      </w:r>
      <w:r>
        <w:rPr/>
        <w:t>change</w:t>
      </w:r>
      <w:r>
        <w:rPr>
          <w:spacing w:val="-1"/>
        </w:rPr>
        <w:t> </w:t>
      </w:r>
      <w:r>
        <w:rPr/>
        <w:t>instructional</w:t>
      </w:r>
      <w:r>
        <w:rPr>
          <w:spacing w:val="-1"/>
        </w:rPr>
        <w:t> </w:t>
      </w:r>
      <w:r>
        <w:rPr/>
        <w:t>strategy</w:t>
      </w:r>
      <w:r>
        <w:rPr>
          <w:spacing w:val="-6"/>
        </w:rPr>
        <w:t> </w:t>
      </w:r>
      <w:r>
        <w:rPr/>
        <w:t>over</w:t>
      </w:r>
      <w:r>
        <w:rPr>
          <w:spacing w:val="-1"/>
        </w:rPr>
        <w:t> </w:t>
      </w:r>
      <w:r>
        <w:rPr/>
        <w:t>the</w:t>
      </w:r>
      <w:r>
        <w:rPr>
          <w:spacing w:val="-2"/>
        </w:rPr>
        <w:t> </w:t>
      </w:r>
      <w:r>
        <w:rPr/>
        <w:t>traditional</w:t>
      </w:r>
      <w:r>
        <w:rPr>
          <w:spacing w:val="-1"/>
        </w:rPr>
        <w:t> </w:t>
      </w:r>
      <w:r>
        <w:rPr/>
        <w:t>instructional</w:t>
      </w:r>
      <w:r>
        <w:rPr>
          <w:spacing w:val="-1"/>
        </w:rPr>
        <w:t> </w:t>
      </w:r>
      <w:r>
        <w:rPr/>
        <w:t>strategy</w:t>
      </w:r>
      <w:r>
        <w:rPr>
          <w:spacing w:val="-5"/>
        </w:rPr>
        <w:t> was</w:t>
      </w:r>
    </w:p>
    <w:p>
      <w:pPr>
        <w:pStyle w:val="BodyText"/>
        <w:spacing w:line="550" w:lineRule="atLeast" w:before="2"/>
        <w:ind w:left="466" w:right="534"/>
        <w:jc w:val="both"/>
      </w:pPr>
      <w:r>
        <w:rPr/>
        <w:t>also reported by Lakpini (2006) and Lawal (2009). These researchers individually found in their studies that</w:t>
      </w:r>
      <w:r>
        <w:rPr>
          <w:spacing w:val="39"/>
        </w:rPr>
        <w:t> </w:t>
      </w:r>
      <w:r>
        <w:rPr/>
        <w:t>using</w:t>
      </w:r>
      <w:r>
        <w:rPr>
          <w:spacing w:val="37"/>
        </w:rPr>
        <w:t> </w:t>
      </w:r>
      <w:r>
        <w:rPr/>
        <w:t>conceptual</w:t>
      </w:r>
      <w:r>
        <w:rPr>
          <w:spacing w:val="39"/>
        </w:rPr>
        <w:t> </w:t>
      </w:r>
      <w:r>
        <w:rPr/>
        <w:t>change</w:t>
      </w:r>
      <w:r>
        <w:rPr>
          <w:spacing w:val="39"/>
        </w:rPr>
        <w:t> </w:t>
      </w:r>
      <w:r>
        <w:rPr/>
        <w:t>instructional</w:t>
      </w:r>
      <w:r>
        <w:rPr>
          <w:spacing w:val="40"/>
        </w:rPr>
        <w:t> </w:t>
      </w:r>
      <w:r>
        <w:rPr/>
        <w:t>strategy</w:t>
      </w:r>
      <w:r>
        <w:rPr>
          <w:spacing w:val="34"/>
        </w:rPr>
        <w:t> </w:t>
      </w:r>
      <w:r>
        <w:rPr/>
        <w:t>helped</w:t>
      </w:r>
      <w:r>
        <w:rPr>
          <w:spacing w:val="40"/>
        </w:rPr>
        <w:t> </w:t>
      </w:r>
      <w:r>
        <w:rPr/>
        <w:t>in</w:t>
      </w:r>
      <w:r>
        <w:rPr>
          <w:spacing w:val="40"/>
        </w:rPr>
        <w:t> </w:t>
      </w:r>
      <w:r>
        <w:rPr/>
        <w:t>improving</w:t>
      </w:r>
      <w:r>
        <w:rPr>
          <w:spacing w:val="40"/>
        </w:rPr>
        <w:t> </w:t>
      </w:r>
      <w:r>
        <w:rPr/>
        <w:t>the</w:t>
      </w:r>
      <w:r>
        <w:rPr>
          <w:spacing w:val="40"/>
        </w:rPr>
        <w:t> </w:t>
      </w:r>
      <w:r>
        <w:rPr/>
        <w:t>quality</w:t>
      </w:r>
      <w:r>
        <w:rPr>
          <w:spacing w:val="32"/>
        </w:rPr>
        <w:t> </w:t>
      </w:r>
      <w:r>
        <w:rPr/>
        <w:t>of</w:t>
      </w:r>
      <w:r>
        <w:rPr>
          <w:spacing w:val="38"/>
        </w:rPr>
        <w:t> </w:t>
      </w:r>
      <w:r>
        <w:rPr/>
        <w:t>instruction</w:t>
      </w:r>
      <w:r>
        <w:rPr>
          <w:spacing w:val="40"/>
        </w:rPr>
        <w:t> </w:t>
      </w:r>
      <w:r>
        <w:rPr>
          <w:spacing w:val="-4"/>
        </w:rPr>
        <w:t>thus</w:t>
      </w:r>
    </w:p>
    <w:p>
      <w:pPr>
        <w:spacing w:after="0" w:line="550" w:lineRule="atLeast"/>
        <w:jc w:val="both"/>
        <w:sectPr>
          <w:pgSz w:w="11910" w:h="16840"/>
          <w:pgMar w:header="0" w:footer="702" w:top="1540" w:bottom="940" w:left="340" w:right="300"/>
        </w:sectPr>
      </w:pPr>
    </w:p>
    <w:p>
      <w:pPr>
        <w:pStyle w:val="BodyText"/>
        <w:spacing w:line="480" w:lineRule="auto" w:before="73"/>
        <w:ind w:left="466" w:right="531"/>
        <w:jc w:val="both"/>
      </w:pPr>
      <w:r>
        <w:rPr/>
        <w:t>leading</w:t>
      </w:r>
      <w:r>
        <w:rPr>
          <w:spacing w:val="-2"/>
        </w:rPr>
        <w:t> </w:t>
      </w:r>
      <w:r>
        <w:rPr/>
        <w:t>to better</w:t>
      </w:r>
      <w:r>
        <w:rPr>
          <w:spacing w:val="-1"/>
        </w:rPr>
        <w:t> </w:t>
      </w:r>
      <w:r>
        <w:rPr/>
        <w:t>performance</w:t>
      </w:r>
      <w:r>
        <w:rPr>
          <w:spacing w:val="-1"/>
        </w:rPr>
        <w:t> </w:t>
      </w:r>
      <w:r>
        <w:rPr/>
        <w:t>of</w:t>
      </w:r>
      <w:r>
        <w:rPr>
          <w:spacing w:val="-1"/>
        </w:rPr>
        <w:t> </w:t>
      </w:r>
      <w:r>
        <w:rPr/>
        <w:t>the</w:t>
      </w:r>
      <w:r>
        <w:rPr>
          <w:spacing w:val="-1"/>
        </w:rPr>
        <w:t> </w:t>
      </w:r>
      <w:r>
        <w:rPr/>
        <w:t>subjects. Samba</w:t>
      </w:r>
      <w:r>
        <w:rPr>
          <w:spacing w:val="-1"/>
        </w:rPr>
        <w:t> </w:t>
      </w:r>
      <w:r>
        <w:rPr/>
        <w:t>(1998),</w:t>
      </w:r>
      <w:r>
        <w:rPr>
          <w:spacing w:val="-1"/>
        </w:rPr>
        <w:t> </w:t>
      </w:r>
      <w:r>
        <w:rPr/>
        <w:t>also reported in her</w:t>
      </w:r>
      <w:r>
        <w:rPr>
          <w:spacing w:val="-1"/>
        </w:rPr>
        <w:t> </w:t>
      </w:r>
      <w:r>
        <w:rPr/>
        <w:t>study</w:t>
      </w:r>
      <w:r>
        <w:rPr>
          <w:spacing w:val="-5"/>
        </w:rPr>
        <w:t> </w:t>
      </w:r>
      <w:r>
        <w:rPr/>
        <w:t>the effectiveness of the conceptual change instruction strategy in displacing misconceptions as well as improving</w:t>
      </w:r>
      <w:r>
        <w:rPr>
          <w:spacing w:val="80"/>
        </w:rPr>
        <w:t> </w:t>
      </w:r>
      <w:r>
        <w:rPr>
          <w:spacing w:val="-2"/>
        </w:rPr>
        <w:t>performance.</w:t>
      </w:r>
    </w:p>
    <w:p>
      <w:pPr>
        <w:pStyle w:val="BodyText"/>
      </w:pPr>
    </w:p>
    <w:p>
      <w:pPr>
        <w:pStyle w:val="BodyText"/>
        <w:spacing w:before="1"/>
      </w:pPr>
    </w:p>
    <w:p>
      <w:pPr>
        <w:pStyle w:val="BodyText"/>
        <w:spacing w:line="480" w:lineRule="auto"/>
        <w:ind w:left="466" w:right="589"/>
        <w:jc w:val="both"/>
      </w:pPr>
      <w:r>
        <w:rPr/>
        <w:t>With the above assertion, Biology teachers therefore have the challenge to present relevant classroom activities that can facilitate conceptual change, allow understanding, and recognize individual differences amongst students. Kyle and Abell (2008) maintained that Generative Learning Model (GLM) which is constructivist based will substantially provide this opportunity. The main tenet of the constructivist‟s theory</w:t>
      </w:r>
      <w:r>
        <w:rPr>
          <w:spacing w:val="-5"/>
        </w:rPr>
        <w:t> </w:t>
      </w:r>
      <w:r>
        <w:rPr/>
        <w:t>is that children use</w:t>
      </w:r>
      <w:r>
        <w:rPr>
          <w:spacing w:val="-1"/>
        </w:rPr>
        <w:t> </w:t>
      </w:r>
      <w:r>
        <w:rPr/>
        <w:t>their</w:t>
      </w:r>
      <w:r>
        <w:rPr>
          <w:spacing w:val="-1"/>
        </w:rPr>
        <w:t> </w:t>
      </w:r>
      <w:r>
        <w:rPr/>
        <w:t>prior</w:t>
      </w:r>
      <w:r>
        <w:rPr>
          <w:spacing w:val="-1"/>
        </w:rPr>
        <w:t> </w:t>
      </w:r>
      <w:r>
        <w:rPr/>
        <w:t>knowledge</w:t>
      </w:r>
      <w:r>
        <w:rPr>
          <w:spacing w:val="-1"/>
        </w:rPr>
        <w:t> </w:t>
      </w:r>
      <w:r>
        <w:rPr/>
        <w:t>to construct new</w:t>
      </w:r>
      <w:r>
        <w:rPr>
          <w:spacing w:val="-1"/>
        </w:rPr>
        <w:t> </w:t>
      </w:r>
      <w:r>
        <w:rPr/>
        <w:t>learning.</w:t>
      </w:r>
      <w:r>
        <w:rPr>
          <w:spacing w:val="40"/>
        </w:rPr>
        <w:t> </w:t>
      </w:r>
      <w:r>
        <w:rPr/>
        <w:t>Conceptual change</w:t>
      </w:r>
      <w:r>
        <w:rPr>
          <w:spacing w:val="-1"/>
        </w:rPr>
        <w:t> </w:t>
      </w:r>
      <w:r>
        <w:rPr/>
        <w:t>model is a teaching learning model that substantially provides students opportunity for active participation in the learning process rather then empty cup to be filled. Ezeliora (2010) also maintained that if learners are active in the class, they will learn more effectively and exhibit greater performance.Conceptual change modelhas the capacity of enabling the students to construct meaning through interaction. It has phases which give the students chance and potential to modifying misconceptions thus enabling students explain elaborately or defend their positions to others.This result also supports the observation by Anderson and Krathwohl (2001), that subjects‟ cognitive process and academic achievement can be enhanced through effective</w:t>
      </w:r>
      <w:r>
        <w:rPr>
          <w:spacing w:val="-1"/>
        </w:rPr>
        <w:t> </w:t>
      </w:r>
      <w:r>
        <w:rPr/>
        <w:t>instructions. The</w:t>
      </w:r>
      <w:r>
        <w:rPr>
          <w:spacing w:val="-2"/>
        </w:rPr>
        <w:t> </w:t>
      </w:r>
      <w:r>
        <w:rPr/>
        <w:t>relatively</w:t>
      </w:r>
      <w:r>
        <w:rPr>
          <w:spacing w:val="-8"/>
        </w:rPr>
        <w:t> </w:t>
      </w:r>
      <w:r>
        <w:rPr/>
        <w:t>poor</w:t>
      </w:r>
      <w:r>
        <w:rPr>
          <w:spacing w:val="-1"/>
        </w:rPr>
        <w:t> </w:t>
      </w:r>
      <w:r>
        <w:rPr/>
        <w:t>performance</w:t>
      </w:r>
      <w:r>
        <w:rPr>
          <w:spacing w:val="-1"/>
        </w:rPr>
        <w:t> </w:t>
      </w:r>
      <w:r>
        <w:rPr/>
        <w:t>of</w:t>
      </w:r>
      <w:r>
        <w:rPr>
          <w:spacing w:val="-1"/>
        </w:rPr>
        <w:t> </w:t>
      </w:r>
      <w:r>
        <w:rPr/>
        <w:t>the</w:t>
      </w:r>
      <w:r>
        <w:rPr>
          <w:spacing w:val="-1"/>
        </w:rPr>
        <w:t> </w:t>
      </w:r>
      <w:r>
        <w:rPr/>
        <w:t>subjects in the</w:t>
      </w:r>
      <w:r>
        <w:rPr>
          <w:spacing w:val="-1"/>
        </w:rPr>
        <w:t> </w:t>
      </w:r>
      <w:r>
        <w:rPr/>
        <w:t>control group</w:t>
      </w:r>
      <w:r>
        <w:rPr>
          <w:spacing w:val="-1"/>
        </w:rPr>
        <w:t> </w:t>
      </w:r>
      <w:r>
        <w:rPr/>
        <w:t>is an indication that the lecture method adopted in teaching science by the science teacher is not effective in promoting cognitive proceeses in students in senior secondary schools as observed by Lawson (2002).</w:t>
      </w:r>
    </w:p>
    <w:p>
      <w:pPr>
        <w:pStyle w:val="BodyText"/>
      </w:pPr>
    </w:p>
    <w:p>
      <w:pPr>
        <w:pStyle w:val="BodyText"/>
        <w:spacing w:before="2"/>
      </w:pPr>
    </w:p>
    <w:p>
      <w:pPr>
        <w:pStyle w:val="BodyText"/>
        <w:spacing w:line="480" w:lineRule="auto"/>
        <w:ind w:left="466" w:right="589"/>
        <w:jc w:val="both"/>
      </w:pPr>
      <w:r>
        <w:rPr/>
        <w:t>Hypothesis Two states that there is no significant difference in the academic performance of students taught genetic concepts using conceptual assignments and conceptual change discussions instructional strategies. This was stated to find out if there is any</w:t>
      </w:r>
      <w:r>
        <w:rPr>
          <w:spacing w:val="-2"/>
        </w:rPr>
        <w:t> </w:t>
      </w:r>
      <w:r>
        <w:rPr/>
        <w:t>significant difference in the mean performance of the subjects after teaching, using conceptual assignments, conceptual change discussions and enriched conceptual assignments and conceptual change discussions instructional strategies. Findings from the study</w:t>
      </w:r>
      <w:r>
        <w:rPr>
          <w:spacing w:val="11"/>
        </w:rPr>
        <w:t> </w:t>
      </w:r>
      <w:r>
        <w:rPr/>
        <w:t>indicate</w:t>
      </w:r>
      <w:r>
        <w:rPr>
          <w:spacing w:val="20"/>
        </w:rPr>
        <w:t> </w:t>
      </w:r>
      <w:r>
        <w:rPr/>
        <w:t>that</w:t>
      </w:r>
      <w:r>
        <w:rPr>
          <w:spacing w:val="20"/>
        </w:rPr>
        <w:t> </w:t>
      </w:r>
      <w:r>
        <w:rPr/>
        <w:t>the</w:t>
      </w:r>
      <w:r>
        <w:rPr>
          <w:spacing w:val="20"/>
        </w:rPr>
        <w:t> </w:t>
      </w:r>
      <w:r>
        <w:rPr/>
        <w:t>experimental</w:t>
      </w:r>
      <w:r>
        <w:rPr>
          <w:spacing w:val="20"/>
        </w:rPr>
        <w:t> </w:t>
      </w:r>
      <w:r>
        <w:rPr/>
        <w:t>groups</w:t>
      </w:r>
      <w:r>
        <w:rPr>
          <w:spacing w:val="20"/>
        </w:rPr>
        <w:t> </w:t>
      </w:r>
      <w:r>
        <w:rPr/>
        <w:t>taught</w:t>
      </w:r>
      <w:r>
        <w:rPr>
          <w:spacing w:val="21"/>
        </w:rPr>
        <w:t> </w:t>
      </w:r>
      <w:r>
        <w:rPr/>
        <w:t>using</w:t>
      </w:r>
      <w:r>
        <w:rPr>
          <w:spacing w:val="18"/>
        </w:rPr>
        <w:t> </w:t>
      </w:r>
      <w:r>
        <w:rPr/>
        <w:t>conceptual</w:t>
      </w:r>
      <w:r>
        <w:rPr>
          <w:spacing w:val="21"/>
        </w:rPr>
        <w:t> </w:t>
      </w:r>
      <w:r>
        <w:rPr/>
        <w:t>assignments</w:t>
      </w:r>
      <w:r>
        <w:rPr>
          <w:spacing w:val="20"/>
        </w:rPr>
        <w:t> </w:t>
      </w:r>
      <w:r>
        <w:rPr/>
        <w:t>and</w:t>
      </w:r>
      <w:r>
        <w:rPr>
          <w:spacing w:val="21"/>
        </w:rPr>
        <w:t> </w:t>
      </w:r>
      <w:r>
        <w:rPr/>
        <w:t>conceptual</w:t>
      </w:r>
      <w:r>
        <w:rPr>
          <w:spacing w:val="21"/>
        </w:rPr>
        <w:t> </w:t>
      </w:r>
      <w:r>
        <w:rPr>
          <w:spacing w:val="-2"/>
        </w:rPr>
        <w:t>change</w:t>
      </w:r>
    </w:p>
    <w:p>
      <w:pPr>
        <w:pStyle w:val="BodyText"/>
        <w:spacing w:line="274" w:lineRule="exact"/>
        <w:ind w:left="466"/>
        <w:jc w:val="both"/>
      </w:pPr>
      <w:r>
        <w:rPr/>
        <w:t>discussions</w:t>
      </w:r>
      <w:r>
        <w:rPr>
          <w:spacing w:val="6"/>
        </w:rPr>
        <w:t> </w:t>
      </w:r>
      <w:r>
        <w:rPr/>
        <w:t>instructional</w:t>
      </w:r>
      <w:r>
        <w:rPr>
          <w:spacing w:val="8"/>
        </w:rPr>
        <w:t> </w:t>
      </w:r>
      <w:r>
        <w:rPr/>
        <w:t>strategies</w:t>
      </w:r>
      <w:r>
        <w:rPr>
          <w:spacing w:val="8"/>
        </w:rPr>
        <w:t> </w:t>
      </w:r>
      <w:r>
        <w:rPr/>
        <w:t>showed</w:t>
      </w:r>
      <w:r>
        <w:rPr>
          <w:spacing w:val="8"/>
        </w:rPr>
        <w:t> </w:t>
      </w:r>
      <w:r>
        <w:rPr/>
        <w:t>significant</w:t>
      </w:r>
      <w:r>
        <w:rPr>
          <w:spacing w:val="8"/>
        </w:rPr>
        <w:t> </w:t>
      </w:r>
      <w:r>
        <w:rPr/>
        <w:t>difference</w:t>
      </w:r>
      <w:r>
        <w:rPr>
          <w:spacing w:val="7"/>
        </w:rPr>
        <w:t> </w:t>
      </w:r>
      <w:r>
        <w:rPr/>
        <w:t>in</w:t>
      </w:r>
      <w:r>
        <w:rPr>
          <w:spacing w:val="8"/>
        </w:rPr>
        <w:t> </w:t>
      </w:r>
      <w:r>
        <w:rPr/>
        <w:t>the</w:t>
      </w:r>
      <w:r>
        <w:rPr>
          <w:spacing w:val="7"/>
        </w:rPr>
        <w:t> </w:t>
      </w:r>
      <w:r>
        <w:rPr/>
        <w:t>performance</w:t>
      </w:r>
      <w:r>
        <w:rPr>
          <w:spacing w:val="7"/>
        </w:rPr>
        <w:t> </w:t>
      </w:r>
      <w:r>
        <w:rPr/>
        <w:t>scores</w:t>
      </w:r>
      <w:r>
        <w:rPr>
          <w:spacing w:val="8"/>
        </w:rPr>
        <w:t> </w:t>
      </w:r>
      <w:r>
        <w:rPr/>
        <w:t>of</w:t>
      </w:r>
      <w:r>
        <w:rPr>
          <w:spacing w:val="7"/>
        </w:rPr>
        <w:t> </w:t>
      </w:r>
      <w:r>
        <w:rPr/>
        <w:t>subjects</w:t>
      </w:r>
      <w:r>
        <w:rPr>
          <w:spacing w:val="10"/>
        </w:rPr>
        <w:t> </w:t>
      </w:r>
      <w:r>
        <w:rPr>
          <w:spacing w:val="-5"/>
        </w:rPr>
        <w:t>in</w:t>
      </w:r>
    </w:p>
    <w:p>
      <w:pPr>
        <w:spacing w:after="0" w:line="274" w:lineRule="exact"/>
        <w:jc w:val="both"/>
        <w:sectPr>
          <w:pgSz w:w="11910" w:h="16840"/>
          <w:pgMar w:header="0" w:footer="702" w:top="980" w:bottom="940" w:left="340" w:right="300"/>
        </w:sectPr>
      </w:pPr>
    </w:p>
    <w:p>
      <w:pPr>
        <w:pStyle w:val="BodyText"/>
        <w:spacing w:line="480" w:lineRule="auto" w:before="73"/>
        <w:ind w:left="466" w:right="593"/>
        <w:jc w:val="both"/>
      </w:pPr>
      <w:r>
        <w:rPr/>
        <w:t>the experimental groups. Thus, the null hypothesis is retained and this therefore means that Conceptual Assignments, Conceptual Change Discussions and Conceptual Assignments and Conceptual Change Discussions instructional strategies are better at improving students‟ performance in the genetic concepts taught. The effectiveness of conceptual change instructional strategy over the traditional instructional strategy was also reported by Eryilmaz (2002) Lakpini (2006) and Lawal (2009).</w:t>
      </w:r>
    </w:p>
    <w:p>
      <w:pPr>
        <w:pStyle w:val="BodyText"/>
      </w:pPr>
    </w:p>
    <w:p>
      <w:pPr>
        <w:pStyle w:val="BodyText"/>
        <w:spacing w:before="1"/>
      </w:pPr>
    </w:p>
    <w:p>
      <w:pPr>
        <w:pStyle w:val="BodyText"/>
        <w:spacing w:line="480" w:lineRule="auto"/>
        <w:ind w:left="466" w:right="528"/>
        <w:jc w:val="both"/>
      </w:pPr>
      <w:r>
        <w:rPr/>
        <w:t>Hypothesis Three states that there is no significant difference in the mean performance scores of male and female subjects after teaching using Conceptual Assignments, Conceptual Discussions and Enriched Conceptual</w:t>
      </w:r>
      <w:r>
        <w:rPr>
          <w:spacing w:val="-3"/>
        </w:rPr>
        <w:t> </w:t>
      </w:r>
      <w:r>
        <w:rPr/>
        <w:t>Change</w:t>
      </w:r>
      <w:r>
        <w:rPr>
          <w:spacing w:val="-2"/>
        </w:rPr>
        <w:t> </w:t>
      </w:r>
      <w:r>
        <w:rPr/>
        <w:t>Discussions</w:t>
      </w:r>
      <w:r>
        <w:rPr>
          <w:spacing w:val="-3"/>
        </w:rPr>
        <w:t> </w:t>
      </w:r>
      <w:r>
        <w:rPr/>
        <w:t>with</w:t>
      </w:r>
      <w:r>
        <w:rPr>
          <w:spacing w:val="-3"/>
        </w:rPr>
        <w:t> </w:t>
      </w:r>
      <w:r>
        <w:rPr/>
        <w:t>Conceptual</w:t>
      </w:r>
      <w:r>
        <w:rPr>
          <w:spacing w:val="-1"/>
        </w:rPr>
        <w:t> </w:t>
      </w:r>
      <w:r>
        <w:rPr/>
        <w:t>Assignments</w:t>
      </w:r>
      <w:r>
        <w:rPr>
          <w:spacing w:val="-3"/>
        </w:rPr>
        <w:t> </w:t>
      </w:r>
      <w:r>
        <w:rPr/>
        <w:t>instructional</w:t>
      </w:r>
      <w:r>
        <w:rPr>
          <w:spacing w:val="-3"/>
        </w:rPr>
        <w:t> </w:t>
      </w:r>
      <w:r>
        <w:rPr/>
        <w:t>strategies.The</w:t>
      </w:r>
      <w:r>
        <w:rPr>
          <w:spacing w:val="-3"/>
        </w:rPr>
        <w:t> </w:t>
      </w:r>
      <w:r>
        <w:rPr/>
        <w:t>results</w:t>
      </w:r>
      <w:r>
        <w:rPr>
          <w:spacing w:val="-3"/>
        </w:rPr>
        <w:t> </w:t>
      </w:r>
      <w:r>
        <w:rPr/>
        <w:t>from</w:t>
      </w:r>
      <w:r>
        <w:rPr>
          <w:spacing w:val="-3"/>
        </w:rPr>
        <w:t> </w:t>
      </w:r>
      <w:r>
        <w:rPr/>
        <w:t>the data analysis showed that there is no significant difference in the mean scores of both male and female students exposed to the teaching using Conceptual Assignments, Conceptual Discussions and Enriched Conceptual</w:t>
      </w:r>
      <w:r>
        <w:rPr>
          <w:spacing w:val="-3"/>
        </w:rPr>
        <w:t> </w:t>
      </w:r>
      <w:r>
        <w:rPr/>
        <w:t>Change</w:t>
      </w:r>
      <w:r>
        <w:rPr>
          <w:spacing w:val="-4"/>
        </w:rPr>
        <w:t> </w:t>
      </w:r>
      <w:r>
        <w:rPr/>
        <w:t>Discussions</w:t>
      </w:r>
      <w:r>
        <w:rPr>
          <w:spacing w:val="-3"/>
        </w:rPr>
        <w:t> </w:t>
      </w:r>
      <w:r>
        <w:rPr/>
        <w:t>with</w:t>
      </w:r>
      <w:r>
        <w:rPr>
          <w:spacing w:val="-1"/>
        </w:rPr>
        <w:t> </w:t>
      </w:r>
      <w:r>
        <w:rPr/>
        <w:t>Conceptual</w:t>
      </w:r>
      <w:r>
        <w:rPr>
          <w:spacing w:val="-3"/>
        </w:rPr>
        <w:t> </w:t>
      </w:r>
      <w:r>
        <w:rPr/>
        <w:t>Assignments</w:t>
      </w:r>
      <w:r>
        <w:rPr>
          <w:spacing w:val="-3"/>
        </w:rPr>
        <w:t> </w:t>
      </w:r>
      <w:r>
        <w:rPr/>
        <w:t>instructional</w:t>
      </w:r>
      <w:r>
        <w:rPr>
          <w:spacing w:val="-3"/>
        </w:rPr>
        <w:t> </w:t>
      </w:r>
      <w:r>
        <w:rPr/>
        <w:t>strategies.</w:t>
      </w:r>
      <w:r>
        <w:rPr>
          <w:spacing w:val="-3"/>
        </w:rPr>
        <w:t> </w:t>
      </w:r>
      <w:r>
        <w:rPr/>
        <w:t>The</w:t>
      </w:r>
      <w:r>
        <w:rPr>
          <w:spacing w:val="-5"/>
        </w:rPr>
        <w:t> </w:t>
      </w:r>
      <w:r>
        <w:rPr/>
        <w:t>findings of</w:t>
      </w:r>
      <w:r>
        <w:rPr>
          <w:spacing w:val="-4"/>
        </w:rPr>
        <w:t> </w:t>
      </w:r>
      <w:r>
        <w:rPr/>
        <w:t>this study showed that both boys and girls who were taught using Conceptual Assignments, Conceptual Discussions and Enriched Conceptual Change Discussions with Conceptual Assignments instructional strategieslearnt equally well. This therefore means that the Conceptual Assignments, Conceptual Discussions and Enriched Conceptual Change Discussions with Conceptual Assignments instructional strategiesused for teaching the experimental groups are gender- friendly. However, there is no significant difference between the male and female students in the control group taught using traditional instructional strategy. Thus, the null hypothesis is accepted and retained. The importance of deeper learning as a means of developing learners‟ capacity to apply knowledge gained during the learning process to problem</w:t>
      </w:r>
      <w:r>
        <w:rPr>
          <w:spacing w:val="40"/>
        </w:rPr>
        <w:t> </w:t>
      </w:r>
      <w:r>
        <w:rPr/>
        <w:t>solving was reflected in this study since the students taught through the Conceptual Assignments, Conceptual Discussions and Enriched Conceptual Change Discussions with Conceptual Assignments instructional strategies demonstrated their understanding of the concepts during the evaluation phase. Students‟ active participation, their interaction in groups and the teacher‟s role as provider of thought provoking questions might have enhanced students‟ performance in the Genetic Performance Test as established</w:t>
      </w:r>
      <w:r>
        <w:rPr>
          <w:spacing w:val="2"/>
        </w:rPr>
        <w:t> </w:t>
      </w:r>
      <w:r>
        <w:rPr/>
        <w:t>by</w:t>
      </w:r>
      <w:r>
        <w:rPr>
          <w:spacing w:val="-2"/>
        </w:rPr>
        <w:t> </w:t>
      </w:r>
      <w:r>
        <w:rPr/>
        <w:t>Moyer</w:t>
      </w:r>
      <w:r>
        <w:rPr>
          <w:spacing w:val="6"/>
        </w:rPr>
        <w:t> </w:t>
      </w:r>
      <w:r>
        <w:rPr/>
        <w:t>et</w:t>
      </w:r>
      <w:r>
        <w:rPr>
          <w:spacing w:val="4"/>
        </w:rPr>
        <w:t> </w:t>
      </w:r>
      <w:r>
        <w:rPr/>
        <w:t>al</w:t>
      </w:r>
      <w:r>
        <w:rPr>
          <w:spacing w:val="5"/>
        </w:rPr>
        <w:t> </w:t>
      </w:r>
      <w:r>
        <w:rPr/>
        <w:t>(2007).</w:t>
      </w:r>
      <w:r>
        <w:rPr>
          <w:spacing w:val="2"/>
        </w:rPr>
        <w:t> </w:t>
      </w:r>
      <w:r>
        <w:rPr/>
        <w:t>The</w:t>
      </w:r>
      <w:r>
        <w:rPr>
          <w:spacing w:val="3"/>
        </w:rPr>
        <w:t> </w:t>
      </w:r>
      <w:r>
        <w:rPr/>
        <w:t>result</w:t>
      </w:r>
      <w:r>
        <w:rPr>
          <w:spacing w:val="4"/>
        </w:rPr>
        <w:t> </w:t>
      </w:r>
      <w:r>
        <w:rPr/>
        <w:t>of</w:t>
      </w:r>
      <w:r>
        <w:rPr>
          <w:spacing w:val="2"/>
        </w:rPr>
        <w:t> </w:t>
      </w:r>
      <w:r>
        <w:rPr/>
        <w:t>this</w:t>
      </w:r>
      <w:r>
        <w:rPr>
          <w:spacing w:val="4"/>
        </w:rPr>
        <w:t> </w:t>
      </w:r>
      <w:r>
        <w:rPr/>
        <w:t>study</w:t>
      </w:r>
      <w:r>
        <w:rPr>
          <w:spacing w:val="-4"/>
        </w:rPr>
        <w:t> </w:t>
      </w:r>
      <w:r>
        <w:rPr/>
        <w:t>showed</w:t>
      </w:r>
      <w:r>
        <w:rPr>
          <w:spacing w:val="4"/>
        </w:rPr>
        <w:t> </w:t>
      </w:r>
      <w:r>
        <w:rPr/>
        <w:t>that</w:t>
      </w:r>
      <w:r>
        <w:rPr>
          <w:spacing w:val="3"/>
        </w:rPr>
        <w:t> </w:t>
      </w:r>
      <w:r>
        <w:rPr/>
        <w:t>there</w:t>
      </w:r>
      <w:r>
        <w:rPr>
          <w:spacing w:val="2"/>
        </w:rPr>
        <w:t> </w:t>
      </w:r>
      <w:r>
        <w:rPr/>
        <w:t>is</w:t>
      </w:r>
      <w:r>
        <w:rPr>
          <w:spacing w:val="4"/>
        </w:rPr>
        <w:t> </w:t>
      </w:r>
      <w:r>
        <w:rPr/>
        <w:t>no</w:t>
      </w:r>
      <w:r>
        <w:rPr>
          <w:spacing w:val="4"/>
        </w:rPr>
        <w:t> </w:t>
      </w:r>
      <w:r>
        <w:rPr/>
        <w:t>significant</w:t>
      </w:r>
      <w:r>
        <w:rPr>
          <w:spacing w:val="4"/>
        </w:rPr>
        <w:t> </w:t>
      </w:r>
      <w:r>
        <w:rPr/>
        <w:t>difference</w:t>
      </w:r>
      <w:r>
        <w:rPr>
          <w:spacing w:val="3"/>
        </w:rPr>
        <w:t> </w:t>
      </w:r>
      <w:r>
        <w:rPr>
          <w:spacing w:val="-5"/>
        </w:rPr>
        <w:t>in</w:t>
      </w:r>
    </w:p>
    <w:p>
      <w:pPr>
        <w:pStyle w:val="BodyText"/>
        <w:ind w:left="466"/>
        <w:jc w:val="both"/>
      </w:pPr>
      <w:r>
        <w:rPr/>
        <w:t>performance</w:t>
      </w:r>
      <w:r>
        <w:rPr>
          <w:spacing w:val="53"/>
        </w:rPr>
        <w:t> </w:t>
      </w:r>
      <w:r>
        <w:rPr/>
        <w:t>between</w:t>
      </w:r>
      <w:r>
        <w:rPr>
          <w:spacing w:val="53"/>
        </w:rPr>
        <w:t> </w:t>
      </w:r>
      <w:r>
        <w:rPr/>
        <w:t>male</w:t>
      </w:r>
      <w:r>
        <w:rPr>
          <w:spacing w:val="52"/>
        </w:rPr>
        <w:t> </w:t>
      </w:r>
      <w:r>
        <w:rPr/>
        <w:t>and</w:t>
      </w:r>
      <w:r>
        <w:rPr>
          <w:spacing w:val="53"/>
        </w:rPr>
        <w:t> </w:t>
      </w:r>
      <w:r>
        <w:rPr/>
        <w:t>female</w:t>
      </w:r>
      <w:r>
        <w:rPr>
          <w:spacing w:val="53"/>
        </w:rPr>
        <w:t> </w:t>
      </w:r>
      <w:r>
        <w:rPr/>
        <w:t>students</w:t>
      </w:r>
      <w:r>
        <w:rPr>
          <w:spacing w:val="53"/>
        </w:rPr>
        <w:t> </w:t>
      </w:r>
      <w:r>
        <w:rPr/>
        <w:t>in</w:t>
      </w:r>
      <w:r>
        <w:rPr>
          <w:spacing w:val="54"/>
        </w:rPr>
        <w:t> </w:t>
      </w:r>
      <w:r>
        <w:rPr/>
        <w:t>the</w:t>
      </w:r>
      <w:r>
        <w:rPr>
          <w:spacing w:val="52"/>
        </w:rPr>
        <w:t> </w:t>
      </w:r>
      <w:r>
        <w:rPr/>
        <w:t>experimental</w:t>
      </w:r>
      <w:r>
        <w:rPr>
          <w:spacing w:val="53"/>
        </w:rPr>
        <w:t> </w:t>
      </w:r>
      <w:r>
        <w:rPr/>
        <w:t>groups</w:t>
      </w:r>
      <w:r>
        <w:rPr>
          <w:spacing w:val="53"/>
        </w:rPr>
        <w:t> </w:t>
      </w:r>
      <w:r>
        <w:rPr/>
        <w:t>taught</w:t>
      </w:r>
      <w:r>
        <w:rPr>
          <w:spacing w:val="53"/>
        </w:rPr>
        <w:t> </w:t>
      </w:r>
      <w:r>
        <w:rPr/>
        <w:t>selected</w:t>
      </w:r>
      <w:r>
        <w:rPr>
          <w:spacing w:val="53"/>
        </w:rPr>
        <w:t> </w:t>
      </w:r>
      <w:r>
        <w:rPr/>
        <w:t>topics</w:t>
      </w:r>
      <w:r>
        <w:rPr>
          <w:spacing w:val="54"/>
        </w:rPr>
        <w:t> </w:t>
      </w:r>
      <w:r>
        <w:rPr>
          <w:spacing w:val="-5"/>
        </w:rPr>
        <w:t>in</w:t>
      </w:r>
    </w:p>
    <w:p>
      <w:pPr>
        <w:spacing w:after="0"/>
        <w:jc w:val="both"/>
        <w:sectPr>
          <w:pgSz w:w="11910" w:h="16840"/>
          <w:pgMar w:header="0" w:footer="702" w:top="980" w:bottom="940" w:left="340" w:right="300"/>
        </w:sectPr>
      </w:pPr>
    </w:p>
    <w:p>
      <w:pPr>
        <w:pStyle w:val="BodyText"/>
        <w:spacing w:line="480" w:lineRule="auto" w:before="73"/>
        <w:ind w:left="466" w:right="535"/>
        <w:jc w:val="both"/>
      </w:pPr>
      <w:r>
        <w:rPr/>
        <w:t>genetic concepts using the Conceptual Assignments, Conceptual Discussions and Enriched Conceptual Change Discussions with Conceptual Assignments instructional strategies.</w:t>
      </w:r>
    </w:p>
    <w:p>
      <w:pPr>
        <w:pStyle w:val="BodyText"/>
        <w:spacing w:line="480" w:lineRule="auto" w:before="1"/>
        <w:ind w:left="466" w:right="528"/>
        <w:jc w:val="both"/>
      </w:pPr>
      <w:r>
        <w:rPr/>
        <w:t>As for the influence of gender on students‟ academic performance, science educators differ in their findings.Specifically, some</w:t>
      </w:r>
      <w:r>
        <w:rPr>
          <w:spacing w:val="-1"/>
        </w:rPr>
        <w:t> </w:t>
      </w:r>
      <w:r>
        <w:rPr/>
        <w:t>studies have</w:t>
      </w:r>
      <w:r>
        <w:rPr>
          <w:spacing w:val="-1"/>
        </w:rPr>
        <w:t> </w:t>
      </w:r>
      <w:r>
        <w:rPr/>
        <w:t>been carried out to find</w:t>
      </w:r>
      <w:r>
        <w:rPr>
          <w:spacing w:val="-1"/>
        </w:rPr>
        <w:t> </w:t>
      </w:r>
      <w:r>
        <w:rPr/>
        <w:t>out the</w:t>
      </w:r>
      <w:r>
        <w:rPr>
          <w:spacing w:val="-1"/>
        </w:rPr>
        <w:t> </w:t>
      </w:r>
      <w:r>
        <w:rPr/>
        <w:t>influence</w:t>
      </w:r>
      <w:r>
        <w:rPr>
          <w:spacing w:val="-1"/>
        </w:rPr>
        <w:t> </w:t>
      </w:r>
      <w:r>
        <w:rPr/>
        <w:t>of gender</w:t>
      </w:r>
      <w:r>
        <w:rPr>
          <w:spacing w:val="-1"/>
        </w:rPr>
        <w:t> </w:t>
      </w:r>
      <w:r>
        <w:rPr/>
        <w:t>(Anidu, 2007) on</w:t>
      </w:r>
      <w:r>
        <w:rPr>
          <w:spacing w:val="-2"/>
        </w:rPr>
        <w:t> </w:t>
      </w:r>
      <w:r>
        <w:rPr/>
        <w:t>students‟</w:t>
      </w:r>
      <w:r>
        <w:rPr>
          <w:spacing w:val="-3"/>
        </w:rPr>
        <w:t> </w:t>
      </w:r>
      <w:r>
        <w:rPr/>
        <w:t>achievement in</w:t>
      </w:r>
      <w:r>
        <w:rPr>
          <w:spacing w:val="-1"/>
        </w:rPr>
        <w:t> </w:t>
      </w:r>
      <w:r>
        <w:rPr/>
        <w:t>science generally</w:t>
      </w:r>
      <w:r>
        <w:rPr>
          <w:spacing w:val="-6"/>
        </w:rPr>
        <w:t> </w:t>
      </w:r>
      <w:r>
        <w:rPr/>
        <w:t>and on</w:t>
      </w:r>
      <w:r>
        <w:rPr>
          <w:spacing w:val="-2"/>
        </w:rPr>
        <w:t> </w:t>
      </w:r>
      <w:r>
        <w:rPr/>
        <w:t>the</w:t>
      </w:r>
      <w:r>
        <w:rPr>
          <w:spacing w:val="-2"/>
        </w:rPr>
        <w:t> </w:t>
      </w:r>
      <w:r>
        <w:rPr/>
        <w:t>students‟</w:t>
      </w:r>
      <w:r>
        <w:rPr>
          <w:spacing w:val="-2"/>
        </w:rPr>
        <w:t> </w:t>
      </w:r>
      <w:r>
        <w:rPr/>
        <w:t>achievement</w:t>
      </w:r>
      <w:r>
        <w:rPr>
          <w:spacing w:val="-2"/>
        </w:rPr>
        <w:t> </w:t>
      </w:r>
      <w:r>
        <w:rPr/>
        <w:t>in</w:t>
      </w:r>
      <w:r>
        <w:rPr>
          <w:spacing w:val="-1"/>
        </w:rPr>
        <w:t> </w:t>
      </w:r>
      <w:r>
        <w:rPr/>
        <w:t>chemistry</w:t>
      </w:r>
      <w:r>
        <w:rPr>
          <w:spacing w:val="-6"/>
        </w:rPr>
        <w:t> </w:t>
      </w:r>
      <w:r>
        <w:rPr/>
        <w:t>in</w:t>
      </w:r>
      <w:r>
        <w:rPr>
          <w:spacing w:val="-1"/>
        </w:rPr>
        <w:t> </w:t>
      </w:r>
      <w:r>
        <w:rPr/>
        <w:t>particular. For example, Ogbu (2005) revealed that there was no significant different in the achievement of male and female students in chemistry while Egbo (2005) observed significant difference in achievement due to gender. Moreso, Nnadi (2002) reported that female students performed better than their male counterparts and Okafor (2004) reported that male students are better than female students. This finding of no significant difference in performance of male and female students taught using conceptual change instructional strategy is also supported by the findings of Bichi (2002), Adedayo (2004), Atadoga (2005), Aluko (2005),Nwaiwu</w:t>
      </w:r>
      <w:r>
        <w:rPr>
          <w:spacing w:val="3"/>
        </w:rPr>
        <w:t> </w:t>
      </w:r>
      <w:r>
        <w:rPr/>
        <w:t>and Audu, (2005),</w:t>
      </w:r>
      <w:r>
        <w:rPr>
          <w:spacing w:val="2"/>
        </w:rPr>
        <w:t> </w:t>
      </w:r>
      <w:r>
        <w:rPr/>
        <w:t>Lorchugh, (2006),Lakpini</w:t>
      </w:r>
      <w:r>
        <w:rPr>
          <w:spacing w:val="1"/>
        </w:rPr>
        <w:t> </w:t>
      </w:r>
      <w:r>
        <w:rPr/>
        <w:t>(2006),</w:t>
      </w:r>
      <w:r>
        <w:rPr>
          <w:spacing w:val="1"/>
        </w:rPr>
        <w:t> </w:t>
      </w:r>
      <w:r>
        <w:rPr/>
        <w:t>Ceylan</w:t>
      </w:r>
      <w:r>
        <w:rPr>
          <w:spacing w:val="2"/>
        </w:rPr>
        <w:t> </w:t>
      </w:r>
      <w:r>
        <w:rPr/>
        <w:t>(2008), Anaso</w:t>
      </w:r>
      <w:r>
        <w:rPr>
          <w:spacing w:val="5"/>
        </w:rPr>
        <w:t> </w:t>
      </w:r>
      <w:r>
        <w:rPr>
          <w:spacing w:val="-2"/>
        </w:rPr>
        <w:t>(2008),</w:t>
      </w:r>
    </w:p>
    <w:p>
      <w:pPr>
        <w:pStyle w:val="BodyText"/>
        <w:spacing w:line="480" w:lineRule="auto" w:before="1"/>
        <w:ind w:left="466" w:right="527"/>
        <w:jc w:val="both"/>
      </w:pPr>
      <w:r>
        <w:rPr/>
        <w:t>Bitrus (2012), Bunkure (2012), Yusuf and Adigun (2010), Oludipe (2012), Dahiru (2013),</w:t>
      </w:r>
      <w:r>
        <w:rPr>
          <w:spacing w:val="40"/>
        </w:rPr>
        <w:t> </w:t>
      </w:r>
      <w:r>
        <w:rPr/>
        <w:t>Nbina and Avwiri (2014) and Muhammad (2014)</w:t>
      </w:r>
      <w:r>
        <w:rPr>
          <w:spacing w:val="40"/>
        </w:rPr>
        <w:t> </w:t>
      </w:r>
      <w:r>
        <w:rPr/>
        <w:t>and Okonkwo (2015) in separate studies, reported that gender has no effect on students‟ achievement in science. This similarity could be attributed to the use of student- centered strategy while teaching.</w:t>
      </w:r>
      <w:r>
        <w:rPr>
          <w:spacing w:val="40"/>
        </w:rPr>
        <w:t> </w:t>
      </w:r>
      <w:r>
        <w:rPr/>
        <w:t>Lawal (2009) found that female subjects were significantly better than their</w:t>
      </w:r>
      <w:r>
        <w:rPr>
          <w:spacing w:val="-1"/>
        </w:rPr>
        <w:t> </w:t>
      </w:r>
      <w:r>
        <w:rPr/>
        <w:t>male</w:t>
      </w:r>
      <w:r>
        <w:rPr>
          <w:spacing w:val="-1"/>
        </w:rPr>
        <w:t> </w:t>
      </w:r>
      <w:r>
        <w:rPr/>
        <w:t>counterparts and that there</w:t>
      </w:r>
      <w:r>
        <w:rPr>
          <w:spacing w:val="-1"/>
        </w:rPr>
        <w:t> </w:t>
      </w:r>
      <w:r>
        <w:rPr/>
        <w:t>was a</w:t>
      </w:r>
      <w:r>
        <w:rPr>
          <w:spacing w:val="-1"/>
        </w:rPr>
        <w:t> </w:t>
      </w:r>
      <w:r>
        <w:rPr/>
        <w:t>significant difference</w:t>
      </w:r>
      <w:r>
        <w:rPr>
          <w:spacing w:val="-1"/>
        </w:rPr>
        <w:t> </w:t>
      </w:r>
      <w:r>
        <w:rPr/>
        <w:t>between the</w:t>
      </w:r>
      <w:r>
        <w:rPr>
          <w:spacing w:val="-1"/>
        </w:rPr>
        <w:t> </w:t>
      </w:r>
      <w:r>
        <w:rPr/>
        <w:t>male</w:t>
      </w:r>
      <w:r>
        <w:rPr>
          <w:spacing w:val="-1"/>
        </w:rPr>
        <w:t> </w:t>
      </w:r>
      <w:r>
        <w:rPr/>
        <w:t>and female subjects in their ability to evaluate science concepts. Also, Omwirhiren (2013), Daluba (2013) Ndirika, (2013), Udo and Udofia (2014) and Aniodoh &amp; Eze, (2014) noted that the male performed significantly better than</w:t>
      </w:r>
      <w:r>
        <w:rPr>
          <w:spacing w:val="40"/>
        </w:rPr>
        <w:t> </w:t>
      </w:r>
      <w:r>
        <w:rPr/>
        <w:t>their female counterparts in evaluating science concepts. Moreso, Musa (2000), Usman (2008), Ibrahim (2012), Olorukooba, Lawal and Jiya (2012) and Umar (2013) reported a significant difference in the experimental group favouring male of the experimental group. Also, Akinnubi, Oketayo, Akinwande and Ifedayo (2012) reported that the gender of the students does influence their performance in genetics with the female having a better inclination to learn and higher performance score. This non-conformity could</w:t>
      </w:r>
      <w:r>
        <w:rPr>
          <w:spacing w:val="80"/>
        </w:rPr>
        <w:t> </w:t>
      </w:r>
      <w:r>
        <w:rPr/>
        <w:t>be as a result of teaching strategy employed, location and subject matter that were taught. The consensus among</w:t>
      </w:r>
      <w:r>
        <w:rPr>
          <w:spacing w:val="44"/>
        </w:rPr>
        <w:t> </w:t>
      </w:r>
      <w:r>
        <w:rPr/>
        <w:t>science</w:t>
      </w:r>
      <w:r>
        <w:rPr>
          <w:spacing w:val="48"/>
        </w:rPr>
        <w:t> </w:t>
      </w:r>
      <w:r>
        <w:rPr/>
        <w:t>educators</w:t>
      </w:r>
      <w:r>
        <w:rPr>
          <w:spacing w:val="49"/>
        </w:rPr>
        <w:t> </w:t>
      </w:r>
      <w:r>
        <w:rPr/>
        <w:t>is</w:t>
      </w:r>
      <w:r>
        <w:rPr>
          <w:spacing w:val="48"/>
        </w:rPr>
        <w:t> </w:t>
      </w:r>
      <w:r>
        <w:rPr/>
        <w:t>that</w:t>
      </w:r>
      <w:r>
        <w:rPr>
          <w:spacing w:val="49"/>
        </w:rPr>
        <w:t> </w:t>
      </w:r>
      <w:r>
        <w:rPr/>
        <w:t>some</w:t>
      </w:r>
      <w:r>
        <w:rPr>
          <w:spacing w:val="48"/>
        </w:rPr>
        <w:t> </w:t>
      </w:r>
      <w:r>
        <w:rPr/>
        <w:t>instructional</w:t>
      </w:r>
      <w:r>
        <w:rPr>
          <w:spacing w:val="49"/>
        </w:rPr>
        <w:t> </w:t>
      </w:r>
      <w:r>
        <w:rPr/>
        <w:t>strategies</w:t>
      </w:r>
      <w:r>
        <w:rPr>
          <w:spacing w:val="48"/>
        </w:rPr>
        <w:t> </w:t>
      </w:r>
      <w:r>
        <w:rPr/>
        <w:t>are</w:t>
      </w:r>
      <w:r>
        <w:rPr>
          <w:spacing w:val="49"/>
        </w:rPr>
        <w:t> </w:t>
      </w:r>
      <w:r>
        <w:rPr/>
        <w:t>gender</w:t>
      </w:r>
      <w:r>
        <w:rPr>
          <w:spacing w:val="48"/>
        </w:rPr>
        <w:t> </w:t>
      </w:r>
      <w:r>
        <w:rPr/>
        <w:t>bias</w:t>
      </w:r>
      <w:r>
        <w:rPr>
          <w:spacing w:val="47"/>
        </w:rPr>
        <w:t> </w:t>
      </w:r>
      <w:r>
        <w:rPr/>
        <w:t>while</w:t>
      </w:r>
      <w:r>
        <w:rPr>
          <w:spacing w:val="48"/>
        </w:rPr>
        <w:t> </w:t>
      </w:r>
      <w:r>
        <w:rPr/>
        <w:t>some</w:t>
      </w:r>
      <w:r>
        <w:rPr>
          <w:spacing w:val="48"/>
        </w:rPr>
        <w:t> </w:t>
      </w:r>
      <w:r>
        <w:rPr/>
        <w:t>are</w:t>
      </w:r>
      <w:r>
        <w:rPr>
          <w:spacing w:val="49"/>
        </w:rPr>
        <w:t> </w:t>
      </w:r>
      <w:r>
        <w:rPr>
          <w:spacing w:val="-2"/>
        </w:rPr>
        <w:t>gender</w:t>
      </w:r>
    </w:p>
    <w:p>
      <w:pPr>
        <w:spacing w:after="0" w:line="480" w:lineRule="auto"/>
        <w:jc w:val="both"/>
        <w:sectPr>
          <w:pgSz w:w="11910" w:h="16840"/>
          <w:pgMar w:header="0" w:footer="702" w:top="980" w:bottom="940" w:left="340" w:right="300"/>
        </w:sectPr>
      </w:pPr>
    </w:p>
    <w:p>
      <w:pPr>
        <w:pStyle w:val="BodyText"/>
        <w:spacing w:line="480" w:lineRule="auto" w:before="73"/>
        <w:ind w:left="466" w:right="536"/>
        <w:jc w:val="both"/>
      </w:pPr>
      <w:r>
        <w:rPr/>
        <w:t>friendly. However, the degree of gender related differences in learning vary from one method of instruction to the other as well as the concept being learnt.</w:t>
      </w:r>
    </w:p>
    <w:p>
      <w:pPr>
        <w:pStyle w:val="BodyText"/>
      </w:pPr>
    </w:p>
    <w:p>
      <w:pPr>
        <w:pStyle w:val="BodyText"/>
        <w:spacing w:before="1"/>
      </w:pPr>
    </w:p>
    <w:p>
      <w:pPr>
        <w:pStyle w:val="BodyText"/>
        <w:spacing w:line="480" w:lineRule="auto"/>
        <w:ind w:left="466" w:right="529"/>
        <w:jc w:val="both"/>
      </w:pPr>
      <w:r>
        <w:rPr/>
        <w:t>Hypothesis Four states that there is no significant difference in the retention ability of the students taught using conceptual assignments and conceptual discussions instructional strategies and those taught using traditional</w:t>
      </w:r>
      <w:r>
        <w:rPr>
          <w:spacing w:val="-2"/>
        </w:rPr>
        <w:t> </w:t>
      </w:r>
      <w:r>
        <w:rPr/>
        <w:t>instructional</w:t>
      </w:r>
      <w:r>
        <w:rPr>
          <w:spacing w:val="-1"/>
        </w:rPr>
        <w:t> </w:t>
      </w:r>
      <w:r>
        <w:rPr/>
        <w:t>strategy. With</w:t>
      </w:r>
      <w:r>
        <w:rPr>
          <w:spacing w:val="-2"/>
        </w:rPr>
        <w:t> </w:t>
      </w:r>
      <w:r>
        <w:rPr/>
        <w:t>regards</w:t>
      </w:r>
      <w:r>
        <w:rPr>
          <w:spacing w:val="-2"/>
        </w:rPr>
        <w:t> </w:t>
      </w:r>
      <w:r>
        <w:rPr/>
        <w:t>to</w:t>
      </w:r>
      <w:r>
        <w:rPr>
          <w:spacing w:val="-1"/>
        </w:rPr>
        <w:t> </w:t>
      </w:r>
      <w:r>
        <w:rPr/>
        <w:t>students‟</w:t>
      </w:r>
      <w:r>
        <w:rPr>
          <w:spacing w:val="-2"/>
        </w:rPr>
        <w:t> </w:t>
      </w:r>
      <w:r>
        <w:rPr/>
        <w:t>retention</w:t>
      </w:r>
      <w:r>
        <w:rPr>
          <w:spacing w:val="-1"/>
        </w:rPr>
        <w:t> </w:t>
      </w:r>
      <w:r>
        <w:rPr/>
        <w:t>ability, significant</w:t>
      </w:r>
      <w:r>
        <w:rPr>
          <w:spacing w:val="-1"/>
        </w:rPr>
        <w:t> </w:t>
      </w:r>
      <w:r>
        <w:rPr/>
        <w:t>difference exists</w:t>
      </w:r>
      <w:r>
        <w:rPr>
          <w:spacing w:val="-2"/>
        </w:rPr>
        <w:t> </w:t>
      </w:r>
      <w:r>
        <w:rPr/>
        <w:t>in the mean retention ability levels of senior secondary school students taught genetic concepts using conceptual assignments and conceptual discussions instructional strategies and those taught using traditional instructional strategies. This result is in agreement with the findings of Lakpini (2006), Anaso (2008) and Bunkure (2012) who found that students in the experimental group of varied abilities had higher retention than the control group of varied abilities. The analysis of the hypothesis showed that the use of conceptual assignments and conceptual change discussions instructional strategies led to higher retention than the traditional method. The mean scores of the subjects in the experimental groups maintain higher retention level than the subjects in the control group. From Table 4.2 there is no significant difference in the retention abilities of male and female subjects taught using conceptual assignments and conceptual</w:t>
      </w:r>
      <w:r>
        <w:rPr>
          <w:spacing w:val="40"/>
        </w:rPr>
        <w:t> </w:t>
      </w:r>
      <w:r>
        <w:rPr/>
        <w:t>discussions instructional strategies. This also buttresses the study of Lakpini (2006) and Bunkure (2012).</w:t>
      </w:r>
    </w:p>
    <w:p>
      <w:pPr>
        <w:pStyle w:val="BodyText"/>
      </w:pPr>
    </w:p>
    <w:p>
      <w:pPr>
        <w:pStyle w:val="BodyText"/>
        <w:spacing w:before="2"/>
      </w:pPr>
    </w:p>
    <w:p>
      <w:pPr>
        <w:pStyle w:val="BodyText"/>
        <w:spacing w:line="480" w:lineRule="auto"/>
        <w:ind w:left="466" w:right="532"/>
        <w:jc w:val="both"/>
      </w:pPr>
      <w:r>
        <w:rPr/>
        <w:t>Working in small groups where each one is free to express oneself freely, enable the members of such groups to verbalize and organize their thoughts. Such act, help them to resolve conflicts in the ideas they have as well as constructing knowledge based on shared mentoring. The conceptual change instructional strategies aid the restructuring of cognitive structure as well as restructuring of information and gives opportunity</w:t>
      </w:r>
      <w:r>
        <w:rPr>
          <w:spacing w:val="-7"/>
        </w:rPr>
        <w:t> </w:t>
      </w:r>
      <w:r>
        <w:rPr/>
        <w:t>for</w:t>
      </w:r>
      <w:r>
        <w:rPr>
          <w:spacing w:val="-3"/>
        </w:rPr>
        <w:t> </w:t>
      </w:r>
      <w:r>
        <w:rPr/>
        <w:t>deeper</w:t>
      </w:r>
      <w:r>
        <w:rPr>
          <w:spacing w:val="-3"/>
        </w:rPr>
        <w:t> </w:t>
      </w:r>
      <w:r>
        <w:rPr/>
        <w:t>reflective</w:t>
      </w:r>
      <w:r>
        <w:rPr>
          <w:spacing w:val="-3"/>
        </w:rPr>
        <w:t> </w:t>
      </w:r>
      <w:r>
        <w:rPr/>
        <w:t>thinking.</w:t>
      </w:r>
      <w:r>
        <w:rPr>
          <w:spacing w:val="-2"/>
        </w:rPr>
        <w:t> </w:t>
      </w:r>
      <w:r>
        <w:rPr/>
        <w:t>These</w:t>
      </w:r>
      <w:r>
        <w:rPr>
          <w:spacing w:val="-3"/>
        </w:rPr>
        <w:t> </w:t>
      </w:r>
      <w:r>
        <w:rPr/>
        <w:t>aid‟</w:t>
      </w:r>
      <w:r>
        <w:rPr>
          <w:spacing w:val="-2"/>
        </w:rPr>
        <w:t> </w:t>
      </w:r>
      <w:r>
        <w:rPr/>
        <w:t>memory‟</w:t>
      </w:r>
      <w:r>
        <w:rPr>
          <w:spacing w:val="-3"/>
        </w:rPr>
        <w:t> </w:t>
      </w:r>
      <w:r>
        <w:rPr/>
        <w:t>retention</w:t>
      </w:r>
      <w:r>
        <w:rPr>
          <w:spacing w:val="-1"/>
        </w:rPr>
        <w:t> </w:t>
      </w:r>
      <w:r>
        <w:rPr/>
        <w:t>of</w:t>
      </w:r>
      <w:r>
        <w:rPr>
          <w:spacing w:val="-3"/>
        </w:rPr>
        <w:t> </w:t>
      </w:r>
      <w:r>
        <w:rPr/>
        <w:t>what</w:t>
      </w:r>
      <w:r>
        <w:rPr>
          <w:spacing w:val="-1"/>
        </w:rPr>
        <w:t> </w:t>
      </w:r>
      <w:r>
        <w:rPr/>
        <w:t>was</w:t>
      </w:r>
      <w:r>
        <w:rPr>
          <w:spacing w:val="-2"/>
        </w:rPr>
        <w:t> </w:t>
      </w:r>
      <w:r>
        <w:rPr/>
        <w:t>learnt,</w:t>
      </w:r>
      <w:r>
        <w:rPr>
          <w:spacing w:val="-2"/>
        </w:rPr>
        <w:t> </w:t>
      </w:r>
      <w:r>
        <w:rPr/>
        <w:t>thus</w:t>
      </w:r>
      <w:r>
        <w:rPr>
          <w:spacing w:val="-1"/>
        </w:rPr>
        <w:t> </w:t>
      </w:r>
      <w:r>
        <w:rPr/>
        <w:t>resulting in higher performance of the students. Research Findings of Crow et al (1997) on aiding retention of information in students using activities that require drawing upon existing knowledge and integrating previous learnt material with new ideas is in support of the present findings.</w:t>
      </w:r>
    </w:p>
    <w:p>
      <w:pPr>
        <w:spacing w:after="0" w:line="480" w:lineRule="auto"/>
        <w:jc w:val="both"/>
        <w:sectPr>
          <w:pgSz w:w="11910" w:h="16840"/>
          <w:pgMar w:header="0" w:footer="702" w:top="980" w:bottom="940" w:left="340" w:right="300"/>
        </w:sectPr>
      </w:pPr>
    </w:p>
    <w:p>
      <w:pPr>
        <w:pStyle w:val="BodyText"/>
        <w:spacing w:line="480" w:lineRule="auto" w:before="73"/>
        <w:ind w:left="466" w:right="530"/>
        <w:jc w:val="both"/>
      </w:pPr>
      <w:r>
        <w:rPr/>
        <w:t>The research findings of Mba (2001) and Lawal (2009) showed that people remember 95% of what is taught to someone else and 70% of what is discussed by others.</w:t>
      </w:r>
      <w:r>
        <w:rPr>
          <w:spacing w:val="80"/>
        </w:rPr>
        <w:t> </w:t>
      </w:r>
      <w:r>
        <w:rPr/>
        <w:t>Mba‟s finding is in support of the findings of this study.</w:t>
      </w:r>
      <w:r>
        <w:rPr>
          <w:spacing w:val="40"/>
        </w:rPr>
        <w:t> </w:t>
      </w:r>
      <w:r>
        <w:rPr/>
        <w:t>However, for the control group in this study, who were taught using traditional instructional strategy, research findings showed that retention level of what is taught using lecture method is short, as people tend to remember only 10% of what is heard, (Mba 2001). This means more of what is heard verbally through lecture method is easily forgotten, thus remembering is very little. The findings of this study isalso supported with those of earlier investigators that teaching chemical concepts with</w:t>
      </w:r>
      <w:r>
        <w:rPr>
          <w:spacing w:val="40"/>
        </w:rPr>
        <w:t> </w:t>
      </w:r>
      <w:r>
        <w:rPr/>
        <w:t>activity-oriented</w:t>
      </w:r>
      <w:r>
        <w:rPr>
          <w:spacing w:val="-1"/>
        </w:rPr>
        <w:t> </w:t>
      </w:r>
      <w:r>
        <w:rPr/>
        <w:t>strategies</w:t>
      </w:r>
      <w:r>
        <w:rPr>
          <w:spacing w:val="-1"/>
        </w:rPr>
        <w:t> </w:t>
      </w:r>
      <w:r>
        <w:rPr/>
        <w:t>can</w:t>
      </w:r>
      <w:r>
        <w:rPr>
          <w:spacing w:val="-1"/>
        </w:rPr>
        <w:t> </w:t>
      </w:r>
      <w:r>
        <w:rPr/>
        <w:t>impact</w:t>
      </w:r>
      <w:r>
        <w:rPr>
          <w:spacing w:val="-1"/>
        </w:rPr>
        <w:t> </w:t>
      </w:r>
      <w:r>
        <w:rPr/>
        <w:t>significantly</w:t>
      </w:r>
      <w:r>
        <w:rPr>
          <w:spacing w:val="-6"/>
        </w:rPr>
        <w:t> </w:t>
      </w:r>
      <w:r>
        <w:rPr/>
        <w:t>on</w:t>
      </w:r>
      <w:r>
        <w:rPr>
          <w:spacing w:val="-1"/>
        </w:rPr>
        <w:t> </w:t>
      </w:r>
      <w:r>
        <w:rPr/>
        <w:t>students‟</w:t>
      </w:r>
      <w:r>
        <w:rPr>
          <w:spacing w:val="-1"/>
        </w:rPr>
        <w:t> </w:t>
      </w:r>
      <w:r>
        <w:rPr/>
        <w:t>retention, achievement</w:t>
      </w:r>
      <w:r>
        <w:rPr>
          <w:spacing w:val="-1"/>
        </w:rPr>
        <w:t> </w:t>
      </w:r>
      <w:r>
        <w:rPr/>
        <w:t>and</w:t>
      </w:r>
      <w:r>
        <w:rPr>
          <w:spacing w:val="-1"/>
        </w:rPr>
        <w:t> </w:t>
      </w:r>
      <w:r>
        <w:rPr/>
        <w:t>understanding (Eze,2002; Egbo,2005 and Omwirhiren,2005).</w:t>
      </w:r>
    </w:p>
    <w:p>
      <w:pPr>
        <w:pStyle w:val="BodyText"/>
      </w:pPr>
    </w:p>
    <w:p>
      <w:pPr>
        <w:pStyle w:val="BodyText"/>
        <w:spacing w:before="2"/>
      </w:pPr>
    </w:p>
    <w:p>
      <w:pPr>
        <w:pStyle w:val="BodyText"/>
        <w:spacing w:line="480" w:lineRule="auto"/>
        <w:ind w:left="466" w:right="531"/>
        <w:jc w:val="both"/>
      </w:pPr>
      <w:r>
        <w:rPr/>
        <w:t>Hypothesis Five states that, there is no significant difference in the retention ability of male and female subjects taught genetic concepts using conceptual assignments and conceptual change discussions instructional strategies. The results of the post-posttest scores of the subject revealed no significant difference in the retention levels of the male and female students in the experimental groups. This means that the retention level of the subjects when taught genetic concepts in biology using conceptual assignments and conceptual change discussions instructional strategies is not significantly affected by gender. This finding is in agreement with the findings of Lakpini (2006) who individually reported no observed differences between boys and girls in their retention abilities.</w:t>
      </w:r>
    </w:p>
    <w:p>
      <w:pPr>
        <w:pStyle w:val="BodyText"/>
      </w:pPr>
    </w:p>
    <w:p>
      <w:pPr>
        <w:pStyle w:val="BodyText"/>
        <w:spacing w:before="1"/>
      </w:pPr>
    </w:p>
    <w:p>
      <w:pPr>
        <w:pStyle w:val="BodyText"/>
        <w:spacing w:line="480" w:lineRule="auto"/>
        <w:ind w:left="466" w:right="531"/>
        <w:jc w:val="both"/>
      </w:pPr>
      <w:r>
        <w:rPr/>
        <w:t>Hypothesis Six states that, there is no significant difference in the retention level of male and female students exposed to the teaching of genetic concepts using Conceptual Assignments, Conceptual Discussions and Enriched Conceptual Assignments and Conceptual Discussions instructional strategies. The results of the post-posttest scores of the subjects revealed no significant difference in the retention levels of the boys and girls in the experimental groups.This means that the retention level of the students taught genetic concepts using conceptual assignments and conceptual</w:t>
      </w:r>
      <w:r>
        <w:rPr>
          <w:spacing w:val="40"/>
        </w:rPr>
        <w:t> </w:t>
      </w:r>
      <w:r>
        <w:rPr/>
        <w:t>discussions instructional strategies</w:t>
      </w:r>
      <w:r>
        <w:rPr>
          <w:spacing w:val="40"/>
        </w:rPr>
        <w:t> </w:t>
      </w:r>
      <w:r>
        <w:rPr/>
        <w:t>is</w:t>
      </w:r>
      <w:r>
        <w:rPr>
          <w:spacing w:val="21"/>
        </w:rPr>
        <w:t> </w:t>
      </w:r>
      <w:r>
        <w:rPr/>
        <w:t>not</w:t>
      </w:r>
      <w:r>
        <w:rPr>
          <w:spacing w:val="21"/>
        </w:rPr>
        <w:t> </w:t>
      </w:r>
      <w:r>
        <w:rPr/>
        <w:t>significantly</w:t>
      </w:r>
      <w:r>
        <w:rPr>
          <w:spacing w:val="18"/>
        </w:rPr>
        <w:t> </w:t>
      </w:r>
      <w:r>
        <w:rPr/>
        <w:t>affected</w:t>
      </w:r>
      <w:r>
        <w:rPr>
          <w:spacing w:val="20"/>
        </w:rPr>
        <w:t> </w:t>
      </w:r>
      <w:r>
        <w:rPr/>
        <w:t>by</w:t>
      </w:r>
      <w:r>
        <w:rPr>
          <w:spacing w:val="18"/>
        </w:rPr>
        <w:t> </w:t>
      </w:r>
      <w:r>
        <w:rPr/>
        <w:t>gender.</w:t>
      </w:r>
      <w:r>
        <w:rPr>
          <w:spacing w:val="20"/>
        </w:rPr>
        <w:t> </w:t>
      </w:r>
      <w:r>
        <w:rPr/>
        <w:t>This</w:t>
      </w:r>
      <w:r>
        <w:rPr>
          <w:spacing w:val="21"/>
        </w:rPr>
        <w:t> </w:t>
      </w:r>
      <w:r>
        <w:rPr/>
        <w:t>finding</w:t>
      </w:r>
      <w:r>
        <w:rPr>
          <w:spacing w:val="18"/>
        </w:rPr>
        <w:t> </w:t>
      </w:r>
      <w:r>
        <w:rPr/>
        <w:t>is</w:t>
      </w:r>
      <w:r>
        <w:rPr>
          <w:spacing w:val="21"/>
        </w:rPr>
        <w:t> </w:t>
      </w:r>
      <w:r>
        <w:rPr/>
        <w:t>in</w:t>
      </w:r>
      <w:r>
        <w:rPr>
          <w:spacing w:val="24"/>
        </w:rPr>
        <w:t> </w:t>
      </w:r>
      <w:r>
        <w:rPr/>
        <w:t>agreement</w:t>
      </w:r>
      <w:r>
        <w:rPr>
          <w:spacing w:val="21"/>
        </w:rPr>
        <w:t> </w:t>
      </w:r>
      <w:r>
        <w:rPr/>
        <w:t>with</w:t>
      </w:r>
      <w:r>
        <w:rPr>
          <w:spacing w:val="24"/>
        </w:rPr>
        <w:t> </w:t>
      </w:r>
      <w:r>
        <w:rPr/>
        <w:t>the</w:t>
      </w:r>
      <w:r>
        <w:rPr>
          <w:spacing w:val="20"/>
        </w:rPr>
        <w:t> </w:t>
      </w:r>
      <w:r>
        <w:rPr/>
        <w:t>findings</w:t>
      </w:r>
      <w:r>
        <w:rPr>
          <w:spacing w:val="21"/>
        </w:rPr>
        <w:t> </w:t>
      </w:r>
      <w:r>
        <w:rPr/>
        <w:t>of</w:t>
      </w:r>
      <w:r>
        <w:rPr>
          <w:spacing w:val="23"/>
        </w:rPr>
        <w:t> </w:t>
      </w:r>
      <w:r>
        <w:rPr/>
        <w:t>Lakpini</w:t>
      </w:r>
      <w:r>
        <w:rPr>
          <w:spacing w:val="22"/>
        </w:rPr>
        <w:t> </w:t>
      </w:r>
      <w:r>
        <w:rPr>
          <w:spacing w:val="-2"/>
        </w:rPr>
        <w:t>(2006)</w:t>
      </w:r>
    </w:p>
    <w:p>
      <w:pPr>
        <w:spacing w:after="0" w:line="480" w:lineRule="auto"/>
        <w:jc w:val="both"/>
        <w:sectPr>
          <w:pgSz w:w="11910" w:h="16840"/>
          <w:pgMar w:header="0" w:footer="702" w:top="980" w:bottom="940" w:left="340" w:right="300"/>
        </w:sectPr>
      </w:pPr>
    </w:p>
    <w:p>
      <w:pPr>
        <w:pStyle w:val="BodyText"/>
        <w:spacing w:line="480" w:lineRule="auto" w:before="73"/>
        <w:ind w:left="466"/>
      </w:pPr>
      <w:r>
        <w:rPr/>
        <w:t>who</w:t>
      </w:r>
      <w:r>
        <w:rPr>
          <w:spacing w:val="28"/>
        </w:rPr>
        <w:t> </w:t>
      </w:r>
      <w:r>
        <w:rPr/>
        <w:t>individually</w:t>
      </w:r>
      <w:r>
        <w:rPr>
          <w:spacing w:val="24"/>
        </w:rPr>
        <w:t> </w:t>
      </w:r>
      <w:r>
        <w:rPr/>
        <w:t>reported</w:t>
      </w:r>
      <w:r>
        <w:rPr>
          <w:spacing w:val="28"/>
        </w:rPr>
        <w:t> </w:t>
      </w:r>
      <w:r>
        <w:rPr/>
        <w:t>no</w:t>
      </w:r>
      <w:r>
        <w:rPr>
          <w:spacing w:val="28"/>
        </w:rPr>
        <w:t> </w:t>
      </w:r>
      <w:r>
        <w:rPr/>
        <w:t>observed</w:t>
      </w:r>
      <w:r>
        <w:rPr>
          <w:spacing w:val="28"/>
        </w:rPr>
        <w:t> </w:t>
      </w:r>
      <w:r>
        <w:rPr/>
        <w:t>differences</w:t>
      </w:r>
      <w:r>
        <w:rPr>
          <w:spacing w:val="29"/>
        </w:rPr>
        <w:t> </w:t>
      </w:r>
      <w:r>
        <w:rPr/>
        <w:t>between</w:t>
      </w:r>
      <w:r>
        <w:rPr>
          <w:spacing w:val="34"/>
        </w:rPr>
        <w:t> </w:t>
      </w:r>
      <w:r>
        <w:rPr/>
        <w:t>male</w:t>
      </w:r>
      <w:r>
        <w:rPr>
          <w:spacing w:val="30"/>
        </w:rPr>
        <w:t> </w:t>
      </w:r>
      <w:r>
        <w:rPr/>
        <w:t>and</w:t>
      </w:r>
      <w:r>
        <w:rPr>
          <w:spacing w:val="29"/>
        </w:rPr>
        <w:t> </w:t>
      </w:r>
      <w:r>
        <w:rPr/>
        <w:t>female</w:t>
      </w:r>
      <w:r>
        <w:rPr>
          <w:spacing w:val="29"/>
        </w:rPr>
        <w:t> </w:t>
      </w:r>
      <w:r>
        <w:rPr/>
        <w:t>students</w:t>
      </w:r>
      <w:r>
        <w:rPr>
          <w:spacing w:val="29"/>
        </w:rPr>
        <w:t> </w:t>
      </w:r>
      <w:r>
        <w:rPr/>
        <w:t>in</w:t>
      </w:r>
      <w:r>
        <w:rPr>
          <w:spacing w:val="29"/>
        </w:rPr>
        <w:t> </w:t>
      </w:r>
      <w:r>
        <w:rPr/>
        <w:t>their</w:t>
      </w:r>
      <w:r>
        <w:rPr>
          <w:spacing w:val="28"/>
        </w:rPr>
        <w:t> </w:t>
      </w:r>
      <w:r>
        <w:rPr/>
        <w:t>retention </w:t>
      </w:r>
      <w:r>
        <w:rPr>
          <w:spacing w:val="-2"/>
        </w:rPr>
        <w:t>abilities.</w:t>
      </w:r>
    </w:p>
    <w:p>
      <w:pPr>
        <w:spacing w:after="0" w:line="480" w:lineRule="auto"/>
        <w:sectPr>
          <w:pgSz w:w="11910" w:h="16840"/>
          <w:pgMar w:header="0" w:footer="702" w:top="980" w:bottom="940" w:left="340" w:right="300"/>
        </w:sectPr>
      </w:pPr>
    </w:p>
    <w:p>
      <w:pPr>
        <w:pStyle w:val="Heading1"/>
        <w:spacing w:before="78"/>
        <w:ind w:right="67"/>
      </w:pPr>
      <w:r>
        <w:rPr/>
        <w:t>CHAPTER</w:t>
      </w:r>
      <w:r>
        <w:rPr>
          <w:spacing w:val="-2"/>
        </w:rPr>
        <w:t> </w:t>
      </w:r>
      <w:r>
        <w:rPr>
          <w:spacing w:val="-4"/>
        </w:rPr>
        <w:t>FIVE</w:t>
      </w:r>
    </w:p>
    <w:p>
      <w:pPr>
        <w:pStyle w:val="BodyText"/>
        <w:rPr>
          <w:b/>
        </w:rPr>
      </w:pPr>
    </w:p>
    <w:p>
      <w:pPr>
        <w:spacing w:before="0"/>
        <w:ind w:left="218" w:right="97" w:firstLine="0"/>
        <w:jc w:val="center"/>
        <w:rPr>
          <w:b/>
          <w:sz w:val="24"/>
        </w:rPr>
      </w:pPr>
      <w:r>
        <w:rPr>
          <w:b/>
          <w:sz w:val="24"/>
        </w:rPr>
        <w:t>SUMMARY,</w:t>
      </w:r>
      <w:r>
        <w:rPr>
          <w:b/>
          <w:spacing w:val="-4"/>
          <w:sz w:val="24"/>
        </w:rPr>
        <w:t> </w:t>
      </w:r>
      <w:r>
        <w:rPr>
          <w:b/>
          <w:sz w:val="24"/>
        </w:rPr>
        <w:t>CONCLUSIONS AND</w:t>
      </w:r>
      <w:r>
        <w:rPr>
          <w:b/>
          <w:spacing w:val="-3"/>
          <w:sz w:val="24"/>
        </w:rPr>
        <w:t> </w:t>
      </w:r>
      <w:r>
        <w:rPr>
          <w:b/>
          <w:spacing w:val="-2"/>
          <w:sz w:val="24"/>
        </w:rPr>
        <w:t>RECOMMENDATIONS</w:t>
      </w:r>
    </w:p>
    <w:p>
      <w:pPr>
        <w:pStyle w:val="ListParagraph"/>
        <w:numPr>
          <w:ilvl w:val="1"/>
          <w:numId w:val="69"/>
        </w:numPr>
        <w:tabs>
          <w:tab w:pos="1186" w:val="left" w:leader="none"/>
        </w:tabs>
        <w:spacing w:line="240" w:lineRule="auto" w:before="272" w:after="0"/>
        <w:ind w:left="1186" w:right="0" w:hanging="720"/>
        <w:jc w:val="left"/>
        <w:rPr>
          <w:sz w:val="24"/>
        </w:rPr>
      </w:pPr>
      <w:r>
        <w:rPr>
          <w:spacing w:val="-2"/>
          <w:sz w:val="24"/>
        </w:rPr>
        <w:t>Introduction</w:t>
      </w:r>
    </w:p>
    <w:p>
      <w:pPr>
        <w:pStyle w:val="BodyText"/>
        <w:spacing w:before="2"/>
      </w:pPr>
    </w:p>
    <w:p>
      <w:pPr>
        <w:pStyle w:val="BodyText"/>
        <w:spacing w:line="360" w:lineRule="auto"/>
        <w:ind w:left="466" w:right="528"/>
        <w:jc w:val="both"/>
      </w:pPr>
      <w:r>
        <w:rPr/>
        <w:t>This study examined the Effects of Conceptual Change Instructional Strategies on Secondary Students‟ Misconceptions,</w:t>
      </w:r>
      <w:r>
        <w:rPr>
          <w:spacing w:val="-1"/>
        </w:rPr>
        <w:t> </w:t>
      </w:r>
      <w:r>
        <w:rPr/>
        <w:t>Retention</w:t>
      </w:r>
      <w:r>
        <w:rPr>
          <w:spacing w:val="-1"/>
        </w:rPr>
        <w:t> </w:t>
      </w:r>
      <w:r>
        <w:rPr/>
        <w:t>and</w:t>
      </w:r>
      <w:r>
        <w:rPr>
          <w:spacing w:val="-1"/>
        </w:rPr>
        <w:t> </w:t>
      </w:r>
      <w:r>
        <w:rPr/>
        <w:t>Performance in</w:t>
      </w:r>
      <w:r>
        <w:rPr>
          <w:spacing w:val="-1"/>
        </w:rPr>
        <w:t> </w:t>
      </w:r>
      <w:r>
        <w:rPr/>
        <w:t>Genetics</w:t>
      </w:r>
      <w:r>
        <w:rPr>
          <w:spacing w:val="-1"/>
        </w:rPr>
        <w:t> </w:t>
      </w:r>
      <w:r>
        <w:rPr/>
        <w:t>in</w:t>
      </w:r>
      <w:r>
        <w:rPr>
          <w:spacing w:val="-1"/>
        </w:rPr>
        <w:t> </w:t>
      </w:r>
      <w:r>
        <w:rPr/>
        <w:t>Kaduna,</w:t>
      </w:r>
      <w:r>
        <w:rPr>
          <w:spacing w:val="-1"/>
        </w:rPr>
        <w:t> </w:t>
      </w:r>
      <w:r>
        <w:rPr/>
        <w:t>Nigeria. Six</w:t>
      </w:r>
      <w:r>
        <w:rPr>
          <w:spacing w:val="-1"/>
        </w:rPr>
        <w:t> </w:t>
      </w:r>
      <w:r>
        <w:rPr/>
        <w:t>hypotheses</w:t>
      </w:r>
      <w:r>
        <w:rPr>
          <w:spacing w:val="-1"/>
        </w:rPr>
        <w:t> </w:t>
      </w:r>
      <w:r>
        <w:rPr/>
        <w:t>were</w:t>
      </w:r>
      <w:r>
        <w:rPr>
          <w:spacing w:val="-2"/>
        </w:rPr>
        <w:t> </w:t>
      </w:r>
      <w:r>
        <w:rPr/>
        <w:t>outlined to guide the investigation.</w:t>
      </w:r>
      <w:r>
        <w:rPr>
          <w:spacing w:val="40"/>
        </w:rPr>
        <w:t> </w:t>
      </w:r>
      <w:r>
        <w:rPr/>
        <w:t>This chapter summarises the entire study and is presented in the following </w:t>
      </w:r>
      <w:r>
        <w:rPr>
          <w:spacing w:val="-2"/>
        </w:rPr>
        <w:t>subheadings:</w:t>
      </w:r>
    </w:p>
    <w:p>
      <w:pPr>
        <w:pStyle w:val="ListParagraph"/>
        <w:numPr>
          <w:ilvl w:val="1"/>
          <w:numId w:val="69"/>
        </w:numPr>
        <w:tabs>
          <w:tab w:pos="1186" w:val="left" w:leader="none"/>
        </w:tabs>
        <w:spacing w:line="274" w:lineRule="exact" w:before="0" w:after="0"/>
        <w:ind w:left="1186" w:right="0" w:hanging="720"/>
        <w:jc w:val="both"/>
        <w:rPr>
          <w:sz w:val="24"/>
        </w:rPr>
      </w:pPr>
      <w:r>
        <w:rPr>
          <w:spacing w:val="-2"/>
          <w:sz w:val="24"/>
        </w:rPr>
        <w:t>Summary</w:t>
      </w:r>
    </w:p>
    <w:p>
      <w:pPr>
        <w:pStyle w:val="BodyText"/>
        <w:spacing w:before="1"/>
      </w:pPr>
    </w:p>
    <w:p>
      <w:pPr>
        <w:pStyle w:val="ListParagraph"/>
        <w:numPr>
          <w:ilvl w:val="1"/>
          <w:numId w:val="69"/>
        </w:numPr>
        <w:tabs>
          <w:tab w:pos="1186" w:val="left" w:leader="none"/>
        </w:tabs>
        <w:spacing w:line="240" w:lineRule="auto" w:before="0" w:after="0"/>
        <w:ind w:left="1186" w:right="0" w:hanging="720"/>
        <w:jc w:val="left"/>
        <w:rPr>
          <w:sz w:val="24"/>
        </w:rPr>
      </w:pPr>
      <w:r>
        <w:rPr>
          <w:sz w:val="24"/>
        </w:rPr>
        <w:t>Summary</w:t>
      </w:r>
      <w:r>
        <w:rPr>
          <w:spacing w:val="-5"/>
          <w:sz w:val="24"/>
        </w:rPr>
        <w:t> </w:t>
      </w:r>
      <w:r>
        <w:rPr>
          <w:sz w:val="24"/>
        </w:rPr>
        <w:t>of Major </w:t>
      </w:r>
      <w:r>
        <w:rPr>
          <w:spacing w:val="-2"/>
          <w:sz w:val="24"/>
        </w:rPr>
        <w:t>Findings</w:t>
      </w:r>
    </w:p>
    <w:p>
      <w:pPr>
        <w:pStyle w:val="BodyText"/>
      </w:pPr>
    </w:p>
    <w:p>
      <w:pPr>
        <w:pStyle w:val="ListParagraph"/>
        <w:numPr>
          <w:ilvl w:val="1"/>
          <w:numId w:val="69"/>
        </w:numPr>
        <w:tabs>
          <w:tab w:pos="1186" w:val="left" w:leader="none"/>
        </w:tabs>
        <w:spacing w:line="240" w:lineRule="auto" w:before="0" w:after="0"/>
        <w:ind w:left="1186" w:right="0" w:hanging="720"/>
        <w:jc w:val="left"/>
        <w:rPr>
          <w:sz w:val="24"/>
        </w:rPr>
      </w:pPr>
      <w:r>
        <w:rPr>
          <w:spacing w:val="-2"/>
          <w:sz w:val="24"/>
        </w:rPr>
        <w:t>Conclusion</w:t>
      </w:r>
    </w:p>
    <w:p>
      <w:pPr>
        <w:pStyle w:val="BodyText"/>
      </w:pPr>
    </w:p>
    <w:p>
      <w:pPr>
        <w:pStyle w:val="ListParagraph"/>
        <w:numPr>
          <w:ilvl w:val="1"/>
          <w:numId w:val="69"/>
        </w:numPr>
        <w:tabs>
          <w:tab w:pos="1186" w:val="left" w:leader="none"/>
        </w:tabs>
        <w:spacing w:line="240" w:lineRule="auto" w:before="0" w:after="0"/>
        <w:ind w:left="1186" w:right="0" w:hanging="720"/>
        <w:jc w:val="left"/>
        <w:rPr>
          <w:sz w:val="24"/>
        </w:rPr>
      </w:pPr>
      <w:r>
        <w:rPr>
          <w:sz w:val="24"/>
        </w:rPr>
        <w:t>Contributions to </w:t>
      </w:r>
      <w:r>
        <w:rPr>
          <w:spacing w:val="-2"/>
          <w:sz w:val="24"/>
        </w:rPr>
        <w:t>Knowledge</w:t>
      </w:r>
    </w:p>
    <w:p>
      <w:pPr>
        <w:pStyle w:val="BodyText"/>
      </w:pPr>
    </w:p>
    <w:p>
      <w:pPr>
        <w:pStyle w:val="ListParagraph"/>
        <w:numPr>
          <w:ilvl w:val="1"/>
          <w:numId w:val="69"/>
        </w:numPr>
        <w:tabs>
          <w:tab w:pos="1186" w:val="left" w:leader="none"/>
        </w:tabs>
        <w:spacing w:line="240" w:lineRule="auto" w:before="0" w:after="0"/>
        <w:ind w:left="1186" w:right="0" w:hanging="720"/>
        <w:jc w:val="left"/>
        <w:rPr>
          <w:sz w:val="24"/>
        </w:rPr>
      </w:pPr>
      <w:r>
        <w:rPr>
          <w:spacing w:val="-2"/>
          <w:sz w:val="24"/>
        </w:rPr>
        <w:t>Recommendations</w:t>
      </w:r>
    </w:p>
    <w:p>
      <w:pPr>
        <w:pStyle w:val="BodyText"/>
      </w:pPr>
    </w:p>
    <w:p>
      <w:pPr>
        <w:pStyle w:val="ListParagraph"/>
        <w:numPr>
          <w:ilvl w:val="1"/>
          <w:numId w:val="69"/>
        </w:numPr>
        <w:tabs>
          <w:tab w:pos="1186" w:val="left" w:leader="none"/>
        </w:tabs>
        <w:spacing w:line="240" w:lineRule="auto" w:before="0" w:after="0"/>
        <w:ind w:left="1186" w:right="0" w:hanging="720"/>
        <w:jc w:val="left"/>
        <w:rPr>
          <w:sz w:val="24"/>
        </w:rPr>
      </w:pPr>
      <w:r>
        <w:rPr>
          <w:sz w:val="24"/>
        </w:rPr>
        <w:t>Limitations</w:t>
      </w:r>
      <w:r>
        <w:rPr>
          <w:spacing w:val="-4"/>
          <w:sz w:val="24"/>
        </w:rPr>
        <w:t> </w:t>
      </w:r>
      <w:r>
        <w:rPr>
          <w:sz w:val="24"/>
        </w:rPr>
        <w:t>of</w:t>
      </w:r>
      <w:r>
        <w:rPr>
          <w:spacing w:val="-1"/>
          <w:sz w:val="24"/>
        </w:rPr>
        <w:t> </w:t>
      </w:r>
      <w:r>
        <w:rPr>
          <w:sz w:val="24"/>
        </w:rPr>
        <w:t>the</w:t>
      </w:r>
      <w:r>
        <w:rPr>
          <w:spacing w:val="-2"/>
          <w:sz w:val="24"/>
        </w:rPr>
        <w:t> </w:t>
      </w:r>
      <w:r>
        <w:rPr>
          <w:spacing w:val="-4"/>
          <w:sz w:val="24"/>
        </w:rPr>
        <w:t>Study</w:t>
      </w:r>
    </w:p>
    <w:p>
      <w:pPr>
        <w:pStyle w:val="BodyText"/>
      </w:pPr>
    </w:p>
    <w:p>
      <w:pPr>
        <w:pStyle w:val="ListParagraph"/>
        <w:numPr>
          <w:ilvl w:val="1"/>
          <w:numId w:val="69"/>
        </w:numPr>
        <w:tabs>
          <w:tab w:pos="1186" w:val="left" w:leader="none"/>
        </w:tabs>
        <w:spacing w:line="240" w:lineRule="auto" w:before="0" w:after="0"/>
        <w:ind w:left="1186" w:right="0" w:hanging="720"/>
        <w:jc w:val="left"/>
        <w:rPr>
          <w:sz w:val="24"/>
        </w:rPr>
      </w:pPr>
      <w:r>
        <w:rPr>
          <w:sz w:val="24"/>
        </w:rPr>
        <w:t>Suggestions</w:t>
      </w:r>
      <w:r>
        <w:rPr>
          <w:spacing w:val="-3"/>
          <w:sz w:val="24"/>
        </w:rPr>
        <w:t> </w:t>
      </w:r>
      <w:r>
        <w:rPr>
          <w:sz w:val="24"/>
        </w:rPr>
        <w:t>for</w:t>
      </w:r>
      <w:r>
        <w:rPr>
          <w:spacing w:val="-2"/>
          <w:sz w:val="24"/>
        </w:rPr>
        <w:t> </w:t>
      </w:r>
      <w:r>
        <w:rPr>
          <w:sz w:val="24"/>
        </w:rPr>
        <w:t>Further</w:t>
      </w:r>
      <w:r>
        <w:rPr>
          <w:spacing w:val="-2"/>
          <w:sz w:val="24"/>
        </w:rPr>
        <w:t> Studies</w:t>
      </w:r>
    </w:p>
    <w:p>
      <w:pPr>
        <w:pStyle w:val="BodyText"/>
        <w:spacing w:before="120"/>
      </w:pPr>
    </w:p>
    <w:p>
      <w:pPr>
        <w:pStyle w:val="ListParagraph"/>
        <w:numPr>
          <w:ilvl w:val="1"/>
          <w:numId w:val="70"/>
        </w:numPr>
        <w:tabs>
          <w:tab w:pos="1186" w:val="left" w:leader="none"/>
        </w:tabs>
        <w:spacing w:line="240" w:lineRule="auto" w:before="0" w:after="0"/>
        <w:ind w:left="1186" w:right="0" w:hanging="720"/>
        <w:jc w:val="left"/>
        <w:rPr>
          <w:sz w:val="24"/>
        </w:rPr>
      </w:pPr>
      <w:r>
        <w:rPr>
          <w:spacing w:val="-2"/>
          <w:sz w:val="24"/>
        </w:rPr>
        <w:t>Summary</w:t>
      </w:r>
    </w:p>
    <w:p>
      <w:pPr>
        <w:pStyle w:val="BodyText"/>
        <w:spacing w:before="120"/>
      </w:pPr>
    </w:p>
    <w:p>
      <w:pPr>
        <w:pStyle w:val="BodyText"/>
        <w:spacing w:line="480" w:lineRule="auto" w:before="1"/>
        <w:ind w:left="466" w:right="531"/>
        <w:jc w:val="both"/>
      </w:pPr>
      <w:r>
        <w:rPr/>
        <w:t>The purpose of this study was to examine the Effects of Conceptual Change Instructional Strategies on Secondary Students‟ Misconceptions, Retention and Performance in Genetics in Kaduna, Nigeria.. In chapter one, the study was introduced in which the variables were defined and the psychological theory underlying the study was stated.The problem that prompted the study was spelt out, six objectives, eight research questions and six null hypotheses were stated. Thereafter, significance of the study, scope of the study and basic assumptions were the final aspects of the chapter.</w:t>
      </w:r>
    </w:p>
    <w:p>
      <w:pPr>
        <w:pStyle w:val="BodyText"/>
      </w:pPr>
    </w:p>
    <w:p>
      <w:pPr>
        <w:pStyle w:val="BodyText"/>
      </w:pPr>
    </w:p>
    <w:p>
      <w:pPr>
        <w:pStyle w:val="BodyText"/>
        <w:spacing w:line="480" w:lineRule="auto"/>
        <w:ind w:left="466" w:right="535"/>
        <w:jc w:val="both"/>
      </w:pPr>
      <w:r>
        <w:rPr/>
        <w:t>Chapter two reviewed literature that were relevant to the study. Researches that were similar to the study were also reviewed and critiqued in the overview of similar studies. The chapter ended with the implication of the study in which it was concluded with the uniqueness of the study.</w:t>
      </w:r>
    </w:p>
    <w:p>
      <w:pPr>
        <w:pStyle w:val="BodyText"/>
        <w:spacing w:line="480" w:lineRule="auto" w:before="1"/>
        <w:ind w:left="466" w:right="529"/>
        <w:jc w:val="both"/>
      </w:pPr>
      <w:r>
        <w:rPr/>
        <w:t>Chapter</w:t>
      </w:r>
      <w:r>
        <w:rPr>
          <w:spacing w:val="-3"/>
        </w:rPr>
        <w:t> </w:t>
      </w:r>
      <w:r>
        <w:rPr/>
        <w:t>three</w:t>
      </w:r>
      <w:r>
        <w:rPr>
          <w:spacing w:val="-2"/>
        </w:rPr>
        <w:t> </w:t>
      </w:r>
      <w:r>
        <w:rPr/>
        <w:t>dealt</w:t>
      </w:r>
      <w:r>
        <w:rPr>
          <w:spacing w:val="-1"/>
        </w:rPr>
        <w:t> </w:t>
      </w:r>
      <w:r>
        <w:rPr/>
        <w:t>with</w:t>
      </w:r>
      <w:r>
        <w:rPr>
          <w:spacing w:val="-1"/>
        </w:rPr>
        <w:t> </w:t>
      </w:r>
      <w:r>
        <w:rPr/>
        <w:t>the</w:t>
      </w:r>
      <w:r>
        <w:rPr>
          <w:spacing w:val="-2"/>
        </w:rPr>
        <w:t> </w:t>
      </w:r>
      <w:r>
        <w:rPr/>
        <w:t>research</w:t>
      </w:r>
      <w:r>
        <w:rPr>
          <w:spacing w:val="-1"/>
        </w:rPr>
        <w:t> </w:t>
      </w:r>
      <w:r>
        <w:rPr/>
        <w:t>methodology</w:t>
      </w:r>
      <w:r>
        <w:rPr>
          <w:spacing w:val="-4"/>
        </w:rPr>
        <w:t> </w:t>
      </w:r>
      <w:r>
        <w:rPr/>
        <w:t>used</w:t>
      </w:r>
      <w:r>
        <w:rPr>
          <w:spacing w:val="-2"/>
        </w:rPr>
        <w:t> </w:t>
      </w:r>
      <w:r>
        <w:rPr/>
        <w:t>in</w:t>
      </w:r>
      <w:r>
        <w:rPr>
          <w:spacing w:val="-1"/>
        </w:rPr>
        <w:t> </w:t>
      </w:r>
      <w:r>
        <w:rPr/>
        <w:t>the</w:t>
      </w:r>
      <w:r>
        <w:rPr>
          <w:spacing w:val="-2"/>
        </w:rPr>
        <w:t> </w:t>
      </w:r>
      <w:r>
        <w:rPr/>
        <w:t>study.</w:t>
      </w:r>
      <w:r>
        <w:rPr>
          <w:spacing w:val="-1"/>
        </w:rPr>
        <w:t> </w:t>
      </w:r>
      <w:r>
        <w:rPr/>
        <w:t>The</w:t>
      </w:r>
      <w:r>
        <w:rPr>
          <w:spacing w:val="-3"/>
        </w:rPr>
        <w:t> </w:t>
      </w:r>
      <w:r>
        <w:rPr/>
        <w:t>research design</w:t>
      </w:r>
      <w:r>
        <w:rPr>
          <w:spacing w:val="-1"/>
        </w:rPr>
        <w:t> </w:t>
      </w:r>
      <w:r>
        <w:rPr/>
        <w:t>that</w:t>
      </w:r>
      <w:r>
        <w:rPr>
          <w:spacing w:val="-1"/>
        </w:rPr>
        <w:t> </w:t>
      </w:r>
      <w:r>
        <w:rPr/>
        <w:t>was</w:t>
      </w:r>
      <w:r>
        <w:rPr>
          <w:spacing w:val="-1"/>
        </w:rPr>
        <w:t> </w:t>
      </w:r>
      <w:r>
        <w:rPr/>
        <w:t>adopted for</w:t>
      </w:r>
      <w:r>
        <w:rPr>
          <w:spacing w:val="1"/>
        </w:rPr>
        <w:t> </w:t>
      </w:r>
      <w:r>
        <w:rPr/>
        <w:t>this</w:t>
      </w:r>
      <w:r>
        <w:rPr>
          <w:spacing w:val="4"/>
        </w:rPr>
        <w:t> </w:t>
      </w:r>
      <w:r>
        <w:rPr/>
        <w:t>study</w:t>
      </w:r>
      <w:r>
        <w:rPr>
          <w:spacing w:val="-1"/>
        </w:rPr>
        <w:t> </w:t>
      </w:r>
      <w:r>
        <w:rPr/>
        <w:t>was</w:t>
      </w:r>
      <w:r>
        <w:rPr>
          <w:spacing w:val="6"/>
        </w:rPr>
        <w:t> </w:t>
      </w:r>
      <w:r>
        <w:rPr/>
        <w:t>quasi-experimental</w:t>
      </w:r>
      <w:r>
        <w:rPr>
          <w:spacing w:val="4"/>
        </w:rPr>
        <w:t> </w:t>
      </w:r>
      <w:r>
        <w:rPr/>
        <w:t>control</w:t>
      </w:r>
      <w:r>
        <w:rPr>
          <w:spacing w:val="7"/>
        </w:rPr>
        <w:t> </w:t>
      </w:r>
      <w:r>
        <w:rPr/>
        <w:t>groups</w:t>
      </w:r>
      <w:r>
        <w:rPr>
          <w:spacing w:val="4"/>
        </w:rPr>
        <w:t> </w:t>
      </w:r>
      <w:r>
        <w:rPr/>
        <w:t>design,</w:t>
      </w:r>
      <w:r>
        <w:rPr>
          <w:spacing w:val="6"/>
        </w:rPr>
        <w:t> </w:t>
      </w:r>
      <w:r>
        <w:rPr/>
        <w:t>involving</w:t>
      </w:r>
      <w:r>
        <w:rPr>
          <w:spacing w:val="5"/>
        </w:rPr>
        <w:t> </w:t>
      </w:r>
      <w:r>
        <w:rPr/>
        <w:t>pre-test</w:t>
      </w:r>
      <w:r>
        <w:rPr>
          <w:spacing w:val="4"/>
        </w:rPr>
        <w:t> </w:t>
      </w:r>
      <w:r>
        <w:rPr/>
        <w:t>and</w:t>
      </w:r>
      <w:r>
        <w:rPr>
          <w:spacing w:val="4"/>
        </w:rPr>
        <w:t> </w:t>
      </w:r>
      <w:r>
        <w:rPr/>
        <w:t>post-test.</w:t>
      </w:r>
      <w:r>
        <w:rPr>
          <w:spacing w:val="5"/>
        </w:rPr>
        <w:t> </w:t>
      </w:r>
      <w:r>
        <w:rPr/>
        <w:t>Four</w:t>
      </w:r>
      <w:r>
        <w:rPr>
          <w:spacing w:val="5"/>
        </w:rPr>
        <w:t> </w:t>
      </w:r>
      <w:r>
        <w:rPr>
          <w:spacing w:val="-2"/>
        </w:rPr>
        <w:t>schools</w:t>
      </w:r>
    </w:p>
    <w:p>
      <w:pPr>
        <w:spacing w:after="0" w:line="480" w:lineRule="auto"/>
        <w:jc w:val="both"/>
        <w:sectPr>
          <w:pgSz w:w="11910" w:h="16840"/>
          <w:pgMar w:header="0" w:footer="702" w:top="980" w:bottom="940" w:left="340" w:right="300"/>
        </w:sectPr>
      </w:pPr>
    </w:p>
    <w:p>
      <w:pPr>
        <w:pStyle w:val="BodyText"/>
        <w:spacing w:line="480" w:lineRule="auto" w:before="73"/>
        <w:ind w:left="466" w:right="528"/>
        <w:jc w:val="both"/>
      </w:pPr>
      <w:r>
        <w:rPr/>
        <w:t>were purposively selected for the study. The Government Senior Secondary Schools used for the study were</w:t>
      </w:r>
      <w:r>
        <w:rPr>
          <w:spacing w:val="-1"/>
        </w:rPr>
        <w:t> </w:t>
      </w:r>
      <w:r>
        <w:rPr/>
        <w:t>G.S.S. RafinGusa as the Experimental Group one, G.S.S.</w:t>
      </w:r>
      <w:r>
        <w:rPr>
          <w:spacing w:val="-2"/>
        </w:rPr>
        <w:t> </w:t>
      </w:r>
      <w:r>
        <w:rPr/>
        <w:t>Jaji as</w:t>
      </w:r>
      <w:r>
        <w:rPr>
          <w:spacing w:val="-1"/>
        </w:rPr>
        <w:t> </w:t>
      </w:r>
      <w:r>
        <w:rPr/>
        <w:t>the</w:t>
      </w:r>
      <w:r>
        <w:rPr>
          <w:spacing w:val="-2"/>
        </w:rPr>
        <w:t> </w:t>
      </w:r>
      <w:r>
        <w:rPr/>
        <w:t>Experimental Group two,</w:t>
      </w:r>
      <w:r>
        <w:rPr>
          <w:spacing w:val="-1"/>
        </w:rPr>
        <w:t> </w:t>
      </w:r>
      <w:r>
        <w:rPr/>
        <w:t>G.S.S. Sabon Afaka as the Experimental Group three and G.S.S. HayanBanki as the Control Group. Each of the four schools were taught the</w:t>
      </w:r>
      <w:r>
        <w:rPr>
          <w:spacing w:val="40"/>
        </w:rPr>
        <w:t> </w:t>
      </w:r>
      <w:r>
        <w:rPr/>
        <w:t>genetic concepts</w:t>
      </w:r>
      <w:r>
        <w:rPr>
          <w:spacing w:val="40"/>
        </w:rPr>
        <w:t> </w:t>
      </w:r>
      <w:r>
        <w:rPr/>
        <w:t>using the different strategies. The total number of students in the four schools was one hundred and eight two (182). The study also used two instruments namely; Genetics Misconception Test ((GMT) and Genetics Performance Test (GPT) A total of 6 weeks was used for the treatment, after which the instruments were administered to the students.</w:t>
      </w:r>
    </w:p>
    <w:p>
      <w:pPr>
        <w:pStyle w:val="BodyText"/>
        <w:spacing w:line="480" w:lineRule="auto" w:before="122"/>
        <w:ind w:left="466" w:right="531"/>
        <w:jc w:val="both"/>
      </w:pPr>
      <w:r>
        <w:rPr/>
        <w:t>In chapter four, data collected from the pretest and posttest scores were analyzed based on the research questions and hypotheses. Research questions were analyzed using mean, standard deviation and</w:t>
      </w:r>
      <w:r>
        <w:rPr>
          <w:spacing w:val="40"/>
        </w:rPr>
        <w:t> </w:t>
      </w:r>
      <w:r>
        <w:rPr/>
        <w:t>while research hypotheses were analyzed using two -way ANOVA and Scheffe‟s Test at 0.05 level of significance and each of the tables were interpreted. Summary</w:t>
      </w:r>
      <w:r>
        <w:rPr>
          <w:spacing w:val="-3"/>
        </w:rPr>
        <w:t> </w:t>
      </w:r>
      <w:r>
        <w:rPr/>
        <w:t>of findings were made and the results from the data analysis were discussed and critiqued afterwards.</w:t>
      </w:r>
    </w:p>
    <w:p>
      <w:pPr>
        <w:pStyle w:val="BodyText"/>
        <w:spacing w:line="480" w:lineRule="auto" w:before="120"/>
        <w:ind w:left="466" w:right="534"/>
        <w:jc w:val="both"/>
      </w:pPr>
      <w:r>
        <w:rPr/>
        <w:t>Finally, chapter five is the summary, conclusion and recommendations aspect of the study. The study was summarized from chapters one through five in this section and summary of major findings were clearly stated. The study was concluded and the contributions the study made to knowledge were outlined. Recommendations were made, limitation of the study and suggestion for further studies were given.</w:t>
      </w:r>
    </w:p>
    <w:p>
      <w:pPr>
        <w:pStyle w:val="BodyText"/>
      </w:pPr>
    </w:p>
    <w:p>
      <w:pPr>
        <w:pStyle w:val="BodyText"/>
        <w:spacing w:before="5"/>
      </w:pPr>
    </w:p>
    <w:p>
      <w:pPr>
        <w:pStyle w:val="Heading2"/>
        <w:numPr>
          <w:ilvl w:val="1"/>
          <w:numId w:val="70"/>
        </w:numPr>
        <w:tabs>
          <w:tab w:pos="1186" w:val="left" w:leader="none"/>
        </w:tabs>
        <w:spacing w:line="240" w:lineRule="auto" w:before="0" w:after="0"/>
        <w:ind w:left="1186" w:right="0" w:hanging="720"/>
        <w:jc w:val="left"/>
      </w:pPr>
      <w:r>
        <w:rPr>
          <w:spacing w:val="-2"/>
        </w:rPr>
        <w:t>Conclusion</w:t>
      </w:r>
    </w:p>
    <w:p>
      <w:pPr>
        <w:pStyle w:val="BodyText"/>
        <w:spacing w:before="116"/>
        <w:rPr>
          <w:b/>
        </w:rPr>
      </w:pPr>
    </w:p>
    <w:p>
      <w:pPr>
        <w:pStyle w:val="BodyText"/>
        <w:spacing w:line="480" w:lineRule="auto"/>
        <w:ind w:left="466" w:right="528"/>
        <w:jc w:val="both"/>
      </w:pPr>
      <w:r>
        <w:rPr/>
        <w:t>This study was carried out to examine the Effects of Conceptual Change Instructional Strategies on Secondary Students‟ Misconceptions, Retention and Performance in Genetics in Kaduna, Nigeria. From the findings the following conclusions are drawn:</w:t>
      </w:r>
    </w:p>
    <w:p>
      <w:pPr>
        <w:pStyle w:val="ListParagraph"/>
        <w:numPr>
          <w:ilvl w:val="2"/>
          <w:numId w:val="70"/>
        </w:numPr>
        <w:tabs>
          <w:tab w:pos="1906" w:val="left" w:leader="none"/>
        </w:tabs>
        <w:spacing w:line="480" w:lineRule="auto" w:before="0" w:after="0"/>
        <w:ind w:left="1906" w:right="531" w:hanging="360"/>
        <w:jc w:val="both"/>
        <w:rPr>
          <w:sz w:val="24"/>
        </w:rPr>
      </w:pPr>
      <w:r>
        <w:rPr>
          <w:spacing w:val="-3"/>
          <w:sz w:val="24"/>
        </w:rPr>
        <w:t> </w:t>
      </w:r>
      <w:r>
        <w:rPr>
          <w:sz w:val="24"/>
        </w:rPr>
        <w:t>Senior secondary school student of biology hold misconceptions about genetic concepts in </w:t>
      </w:r>
      <w:r>
        <w:rPr>
          <w:spacing w:val="-2"/>
          <w:sz w:val="24"/>
        </w:rPr>
        <w:t>Biology.</w:t>
      </w:r>
    </w:p>
    <w:p>
      <w:pPr>
        <w:pStyle w:val="ListParagraph"/>
        <w:numPr>
          <w:ilvl w:val="2"/>
          <w:numId w:val="70"/>
        </w:numPr>
        <w:tabs>
          <w:tab w:pos="1906" w:val="left" w:leader="none"/>
        </w:tabs>
        <w:spacing w:line="480" w:lineRule="auto" w:before="1" w:after="0"/>
        <w:ind w:left="1906" w:right="531" w:hanging="360"/>
        <w:jc w:val="both"/>
        <w:rPr>
          <w:sz w:val="24"/>
        </w:rPr>
      </w:pPr>
      <w:r>
        <w:rPr>
          <w:sz w:val="24"/>
        </w:rPr>
        <w:t>The study also found that Conceptual Change Instructional Strategies are capable of remediating students' misconceptions in genetic concepts.</w:t>
      </w:r>
    </w:p>
    <w:p>
      <w:pPr>
        <w:spacing w:after="0" w:line="480" w:lineRule="auto"/>
        <w:jc w:val="both"/>
        <w:rPr>
          <w:sz w:val="24"/>
        </w:rPr>
        <w:sectPr>
          <w:pgSz w:w="11910" w:h="16840"/>
          <w:pgMar w:header="0" w:footer="702" w:top="980" w:bottom="940" w:left="340" w:right="300"/>
        </w:sectPr>
      </w:pPr>
    </w:p>
    <w:p>
      <w:pPr>
        <w:pStyle w:val="ListParagraph"/>
        <w:numPr>
          <w:ilvl w:val="2"/>
          <w:numId w:val="70"/>
        </w:numPr>
        <w:tabs>
          <w:tab w:pos="1906" w:val="left" w:leader="none"/>
        </w:tabs>
        <w:spacing w:line="480" w:lineRule="auto" w:before="73" w:after="0"/>
        <w:ind w:left="1906" w:right="535" w:hanging="360"/>
        <w:jc w:val="left"/>
        <w:rPr>
          <w:sz w:val="24"/>
        </w:rPr>
      </w:pPr>
      <w:r>
        <w:rPr>
          <w:sz w:val="24"/>
        </w:rPr>
        <w:t>Conceptual</w:t>
      </w:r>
      <w:r>
        <w:rPr>
          <w:spacing w:val="-1"/>
          <w:sz w:val="24"/>
        </w:rPr>
        <w:t> </w:t>
      </w:r>
      <w:r>
        <w:rPr>
          <w:sz w:val="24"/>
        </w:rPr>
        <w:t>Change Instructional Strategies enhanced</w:t>
      </w:r>
      <w:r>
        <w:rPr>
          <w:spacing w:val="-1"/>
          <w:sz w:val="24"/>
        </w:rPr>
        <w:t> </w:t>
      </w:r>
      <w:r>
        <w:rPr>
          <w:sz w:val="24"/>
        </w:rPr>
        <w:t>better</w:t>
      </w:r>
      <w:r>
        <w:rPr>
          <w:spacing w:val="-2"/>
          <w:sz w:val="24"/>
        </w:rPr>
        <w:t> </w:t>
      </w:r>
      <w:r>
        <w:rPr>
          <w:sz w:val="24"/>
        </w:rPr>
        <w:t>performance</w:t>
      </w:r>
      <w:r>
        <w:rPr>
          <w:spacing w:val="-2"/>
          <w:sz w:val="24"/>
        </w:rPr>
        <w:t> </w:t>
      </w:r>
      <w:r>
        <w:rPr>
          <w:sz w:val="24"/>
        </w:rPr>
        <w:t>than</w:t>
      </w:r>
      <w:r>
        <w:rPr>
          <w:spacing w:val="-1"/>
          <w:sz w:val="24"/>
        </w:rPr>
        <w:t> </w:t>
      </w:r>
      <w:r>
        <w:rPr>
          <w:sz w:val="24"/>
        </w:rPr>
        <w:t>conventional lecture method.</w:t>
      </w:r>
    </w:p>
    <w:p>
      <w:pPr>
        <w:pStyle w:val="ListParagraph"/>
        <w:numPr>
          <w:ilvl w:val="2"/>
          <w:numId w:val="70"/>
        </w:numPr>
        <w:tabs>
          <w:tab w:pos="1906" w:val="left" w:leader="none"/>
          <w:tab w:pos="1966" w:val="left" w:leader="none"/>
        </w:tabs>
        <w:spacing w:line="480" w:lineRule="auto" w:before="1" w:after="0"/>
        <w:ind w:left="1906" w:right="530" w:hanging="360"/>
        <w:jc w:val="left"/>
        <w:rPr>
          <w:sz w:val="24"/>
        </w:rPr>
      </w:pPr>
      <w:r>
        <w:rPr>
          <w:sz w:val="24"/>
        </w:rPr>
        <w:tab/>
        <w:t>Conceptual Change Instructional Strategies increased the students‟ retention ability in the learning of genetics.</w:t>
      </w:r>
    </w:p>
    <w:p>
      <w:pPr>
        <w:pStyle w:val="ListParagraph"/>
        <w:numPr>
          <w:ilvl w:val="2"/>
          <w:numId w:val="70"/>
        </w:numPr>
        <w:tabs>
          <w:tab w:pos="1905" w:val="left" w:leader="none"/>
        </w:tabs>
        <w:spacing w:line="240" w:lineRule="auto" w:before="0" w:after="0"/>
        <w:ind w:left="1905" w:right="0" w:hanging="359"/>
        <w:jc w:val="left"/>
        <w:rPr>
          <w:b/>
          <w:sz w:val="24"/>
        </w:rPr>
      </w:pPr>
      <w:r>
        <w:rPr>
          <w:sz w:val="24"/>
        </w:rPr>
        <w:t>Conceptual</w:t>
      </w:r>
      <w:r>
        <w:rPr>
          <w:spacing w:val="-1"/>
          <w:sz w:val="24"/>
        </w:rPr>
        <w:t> </w:t>
      </w:r>
      <w:r>
        <w:rPr>
          <w:sz w:val="24"/>
        </w:rPr>
        <w:t>Change</w:t>
      </w:r>
      <w:r>
        <w:rPr>
          <w:spacing w:val="-1"/>
          <w:sz w:val="24"/>
        </w:rPr>
        <w:t> </w:t>
      </w:r>
      <w:r>
        <w:rPr>
          <w:sz w:val="24"/>
        </w:rPr>
        <w:t>model</w:t>
      </w:r>
      <w:r>
        <w:rPr>
          <w:spacing w:val="-1"/>
          <w:sz w:val="24"/>
        </w:rPr>
        <w:t> </w:t>
      </w:r>
      <w:r>
        <w:rPr>
          <w:sz w:val="24"/>
        </w:rPr>
        <w:t>is</w:t>
      </w:r>
      <w:r>
        <w:rPr>
          <w:spacing w:val="-1"/>
          <w:sz w:val="24"/>
        </w:rPr>
        <w:t> </w:t>
      </w:r>
      <w:r>
        <w:rPr>
          <w:sz w:val="24"/>
        </w:rPr>
        <w:t>gender</w:t>
      </w:r>
      <w:r>
        <w:rPr>
          <w:spacing w:val="-1"/>
          <w:sz w:val="24"/>
        </w:rPr>
        <w:t> </w:t>
      </w:r>
      <w:r>
        <w:rPr>
          <w:spacing w:val="-2"/>
          <w:sz w:val="24"/>
        </w:rPr>
        <w:t>friend</w:t>
      </w:r>
      <w:r>
        <w:rPr>
          <w:b/>
          <w:spacing w:val="-2"/>
          <w:sz w:val="24"/>
        </w:rPr>
        <w:t>ly</w:t>
      </w:r>
    </w:p>
    <w:p>
      <w:pPr>
        <w:pStyle w:val="BodyText"/>
        <w:rPr>
          <w:b/>
        </w:rPr>
      </w:pPr>
    </w:p>
    <w:p>
      <w:pPr>
        <w:pStyle w:val="BodyText"/>
        <w:rPr>
          <w:b/>
        </w:rPr>
      </w:pPr>
    </w:p>
    <w:p>
      <w:pPr>
        <w:pStyle w:val="BodyText"/>
        <w:spacing w:before="5"/>
        <w:rPr>
          <w:b/>
        </w:rPr>
      </w:pPr>
    </w:p>
    <w:p>
      <w:pPr>
        <w:pStyle w:val="Heading2"/>
        <w:numPr>
          <w:ilvl w:val="1"/>
          <w:numId w:val="71"/>
        </w:numPr>
        <w:tabs>
          <w:tab w:pos="826" w:val="left" w:leader="none"/>
        </w:tabs>
        <w:spacing w:line="240" w:lineRule="auto" w:before="0" w:after="0"/>
        <w:ind w:left="826" w:right="0" w:hanging="360"/>
        <w:jc w:val="left"/>
      </w:pPr>
      <w:r>
        <w:rPr/>
        <w:t>Contributions</w:t>
      </w:r>
      <w:r>
        <w:rPr>
          <w:spacing w:val="-1"/>
        </w:rPr>
        <w:t> </w:t>
      </w:r>
      <w:r>
        <w:rPr/>
        <w:t>to</w:t>
      </w:r>
      <w:r>
        <w:rPr>
          <w:spacing w:val="-1"/>
        </w:rPr>
        <w:t> </w:t>
      </w:r>
      <w:r>
        <w:rPr>
          <w:spacing w:val="-2"/>
        </w:rPr>
        <w:t>Knowledge</w:t>
      </w:r>
    </w:p>
    <w:p>
      <w:pPr>
        <w:pStyle w:val="BodyText"/>
        <w:spacing w:before="115"/>
        <w:rPr>
          <w:b/>
        </w:rPr>
      </w:pPr>
    </w:p>
    <w:p>
      <w:pPr>
        <w:pStyle w:val="BodyText"/>
        <w:spacing w:before="1"/>
        <w:ind w:left="466"/>
      </w:pPr>
      <w:r>
        <w:rPr/>
        <w:t>This</w:t>
      </w:r>
      <w:r>
        <w:rPr>
          <w:spacing w:val="-2"/>
        </w:rPr>
        <w:t> </w:t>
      </w:r>
      <w:r>
        <w:rPr/>
        <w:t>study</w:t>
      </w:r>
      <w:r>
        <w:rPr>
          <w:spacing w:val="-5"/>
        </w:rPr>
        <w:t> </w:t>
      </w:r>
      <w:r>
        <w:rPr/>
        <w:t>has</w:t>
      </w:r>
      <w:r>
        <w:rPr>
          <w:spacing w:val="1"/>
        </w:rPr>
        <w:t> </w:t>
      </w:r>
      <w:r>
        <w:rPr/>
        <w:t>made</w:t>
      </w:r>
      <w:r>
        <w:rPr>
          <w:spacing w:val="-1"/>
        </w:rPr>
        <w:t> </w:t>
      </w:r>
      <w:r>
        <w:rPr/>
        <w:t>the</w:t>
      </w:r>
      <w:r>
        <w:rPr>
          <w:spacing w:val="1"/>
        </w:rPr>
        <w:t> </w:t>
      </w:r>
      <w:r>
        <w:rPr/>
        <w:t>following</w:t>
      </w:r>
      <w:r>
        <w:rPr>
          <w:spacing w:val="-3"/>
        </w:rPr>
        <w:t> </w:t>
      </w:r>
      <w:r>
        <w:rPr/>
        <w:t>contributions to</w:t>
      </w:r>
      <w:r>
        <w:rPr>
          <w:spacing w:val="1"/>
        </w:rPr>
        <w:t> </w:t>
      </w:r>
      <w:r>
        <w:rPr>
          <w:spacing w:val="-2"/>
        </w:rPr>
        <w:t>knowledge.</w:t>
      </w:r>
    </w:p>
    <w:p>
      <w:pPr>
        <w:pStyle w:val="ListParagraph"/>
        <w:numPr>
          <w:ilvl w:val="2"/>
          <w:numId w:val="71"/>
        </w:numPr>
        <w:tabs>
          <w:tab w:pos="1546" w:val="left" w:leader="none"/>
        </w:tabs>
        <w:spacing w:line="480" w:lineRule="auto" w:before="276" w:after="0"/>
        <w:ind w:left="1546" w:right="533" w:hanging="721"/>
        <w:jc w:val="left"/>
        <w:rPr>
          <w:sz w:val="24"/>
        </w:rPr>
      </w:pPr>
      <w:r>
        <w:rPr>
          <w:sz w:val="24"/>
        </w:rPr>
        <w:t>Conceptual</w:t>
      </w:r>
      <w:r>
        <w:rPr>
          <w:spacing w:val="80"/>
          <w:sz w:val="24"/>
        </w:rPr>
        <w:t> </w:t>
      </w:r>
      <w:r>
        <w:rPr>
          <w:sz w:val="24"/>
        </w:rPr>
        <w:t>Change</w:t>
      </w:r>
      <w:r>
        <w:rPr>
          <w:spacing w:val="80"/>
          <w:sz w:val="24"/>
        </w:rPr>
        <w:t> </w:t>
      </w:r>
      <w:r>
        <w:rPr>
          <w:sz w:val="24"/>
        </w:rPr>
        <w:t>Instructional</w:t>
      </w:r>
      <w:r>
        <w:rPr>
          <w:spacing w:val="80"/>
          <w:sz w:val="24"/>
        </w:rPr>
        <w:t> </w:t>
      </w:r>
      <w:r>
        <w:rPr>
          <w:sz w:val="24"/>
        </w:rPr>
        <w:t>Strategies</w:t>
      </w:r>
      <w:r>
        <w:rPr>
          <w:spacing w:val="80"/>
          <w:sz w:val="24"/>
        </w:rPr>
        <w:t> </w:t>
      </w:r>
      <w:r>
        <w:rPr>
          <w:sz w:val="24"/>
        </w:rPr>
        <w:t>model</w:t>
      </w:r>
      <w:r>
        <w:rPr>
          <w:spacing w:val="80"/>
          <w:sz w:val="24"/>
        </w:rPr>
        <w:t> </w:t>
      </w:r>
      <w:r>
        <w:rPr>
          <w:sz w:val="24"/>
        </w:rPr>
        <w:t>is</w:t>
      </w:r>
      <w:r>
        <w:rPr>
          <w:spacing w:val="80"/>
          <w:sz w:val="24"/>
        </w:rPr>
        <w:t> </w:t>
      </w:r>
      <w:r>
        <w:rPr>
          <w:sz w:val="24"/>
        </w:rPr>
        <w:t>efficient</w:t>
      </w:r>
      <w:r>
        <w:rPr>
          <w:spacing w:val="80"/>
          <w:sz w:val="24"/>
        </w:rPr>
        <w:t> </w:t>
      </w:r>
      <w:r>
        <w:rPr>
          <w:sz w:val="24"/>
        </w:rPr>
        <w:t>in</w:t>
      </w:r>
      <w:r>
        <w:rPr>
          <w:spacing w:val="80"/>
          <w:sz w:val="24"/>
        </w:rPr>
        <w:t> </w:t>
      </w:r>
      <w:r>
        <w:rPr>
          <w:sz w:val="24"/>
        </w:rPr>
        <w:t>improving</w:t>
      </w:r>
      <w:r>
        <w:rPr>
          <w:spacing w:val="80"/>
          <w:sz w:val="24"/>
        </w:rPr>
        <w:t> </w:t>
      </w:r>
      <w:r>
        <w:rPr>
          <w:sz w:val="24"/>
        </w:rPr>
        <w:t>academic</w:t>
      </w:r>
      <w:r>
        <w:rPr>
          <w:spacing w:val="80"/>
          <w:sz w:val="24"/>
        </w:rPr>
        <w:t> </w:t>
      </w:r>
      <w:r>
        <w:rPr>
          <w:sz w:val="24"/>
        </w:rPr>
        <w:t>performance of students.</w:t>
      </w:r>
    </w:p>
    <w:p>
      <w:pPr>
        <w:pStyle w:val="ListParagraph"/>
        <w:numPr>
          <w:ilvl w:val="2"/>
          <w:numId w:val="71"/>
        </w:numPr>
        <w:tabs>
          <w:tab w:pos="1546" w:val="left" w:leader="none"/>
        </w:tabs>
        <w:spacing w:line="480" w:lineRule="auto" w:before="0" w:after="0"/>
        <w:ind w:left="1546" w:right="2345" w:hanging="721"/>
        <w:jc w:val="left"/>
        <w:rPr>
          <w:sz w:val="24"/>
        </w:rPr>
      </w:pPr>
      <w:r>
        <w:rPr>
          <w:sz w:val="24"/>
        </w:rPr>
        <w:t>This</w:t>
      </w:r>
      <w:r>
        <w:rPr>
          <w:spacing w:val="-4"/>
          <w:sz w:val="24"/>
        </w:rPr>
        <w:t> </w:t>
      </w:r>
      <w:r>
        <w:rPr>
          <w:sz w:val="24"/>
        </w:rPr>
        <w:t>study</w:t>
      </w:r>
      <w:r>
        <w:rPr>
          <w:spacing w:val="-9"/>
          <w:sz w:val="24"/>
        </w:rPr>
        <w:t> </w:t>
      </w:r>
      <w:r>
        <w:rPr>
          <w:sz w:val="24"/>
        </w:rPr>
        <w:t>established</w:t>
      </w:r>
      <w:r>
        <w:rPr>
          <w:spacing w:val="-5"/>
          <w:sz w:val="24"/>
        </w:rPr>
        <w:t> </w:t>
      </w:r>
      <w:r>
        <w:rPr>
          <w:sz w:val="24"/>
        </w:rPr>
        <w:t>that</w:t>
      </w:r>
      <w:r>
        <w:rPr>
          <w:spacing w:val="-3"/>
          <w:sz w:val="24"/>
        </w:rPr>
        <w:t> </w:t>
      </w:r>
      <w:r>
        <w:rPr>
          <w:sz w:val="24"/>
        </w:rPr>
        <w:t>Conceptual</w:t>
      </w:r>
      <w:r>
        <w:rPr>
          <w:spacing w:val="-4"/>
          <w:sz w:val="24"/>
        </w:rPr>
        <w:t> </w:t>
      </w:r>
      <w:r>
        <w:rPr>
          <w:sz w:val="24"/>
        </w:rPr>
        <w:t>Change</w:t>
      </w:r>
      <w:r>
        <w:rPr>
          <w:spacing w:val="-3"/>
          <w:sz w:val="24"/>
        </w:rPr>
        <w:t> </w:t>
      </w:r>
      <w:r>
        <w:rPr>
          <w:sz w:val="24"/>
        </w:rPr>
        <w:t>Instructional</w:t>
      </w:r>
      <w:r>
        <w:rPr>
          <w:spacing w:val="-2"/>
          <w:sz w:val="24"/>
        </w:rPr>
        <w:t> </w:t>
      </w:r>
      <w:r>
        <w:rPr>
          <w:sz w:val="24"/>
        </w:rPr>
        <w:t>model</w:t>
      </w:r>
      <w:r>
        <w:rPr>
          <w:spacing w:val="-4"/>
          <w:sz w:val="24"/>
        </w:rPr>
        <w:t> </w:t>
      </w:r>
      <w:r>
        <w:rPr>
          <w:sz w:val="24"/>
        </w:rPr>
        <w:t>increases Students‟ retention of genetic concepts.</w:t>
      </w:r>
    </w:p>
    <w:p>
      <w:pPr>
        <w:pStyle w:val="ListParagraph"/>
        <w:numPr>
          <w:ilvl w:val="2"/>
          <w:numId w:val="71"/>
        </w:numPr>
        <w:tabs>
          <w:tab w:pos="1546" w:val="left" w:leader="none"/>
        </w:tabs>
        <w:spacing w:line="480" w:lineRule="auto" w:before="0" w:after="0"/>
        <w:ind w:left="1546" w:right="531" w:hanging="721"/>
        <w:jc w:val="left"/>
        <w:rPr>
          <w:sz w:val="24"/>
        </w:rPr>
      </w:pPr>
      <w:r>
        <w:rPr>
          <w:sz w:val="24"/>
        </w:rPr>
        <w:t>Conceptual Change Instructional Strategies can be used in teaching Biology at the secondary</w:t>
      </w:r>
      <w:r>
        <w:rPr>
          <w:spacing w:val="40"/>
          <w:sz w:val="24"/>
        </w:rPr>
        <w:t> </w:t>
      </w:r>
      <w:r>
        <w:rPr>
          <w:sz w:val="24"/>
        </w:rPr>
        <w:t>school level irrespective of the gender of students.</w:t>
      </w:r>
    </w:p>
    <w:p>
      <w:pPr>
        <w:pStyle w:val="ListParagraph"/>
        <w:numPr>
          <w:ilvl w:val="2"/>
          <w:numId w:val="71"/>
        </w:numPr>
        <w:tabs>
          <w:tab w:pos="1544" w:val="left" w:leader="none"/>
          <w:tab w:pos="1546" w:val="left" w:leader="none"/>
        </w:tabs>
        <w:spacing w:line="480" w:lineRule="auto" w:before="0" w:after="0"/>
        <w:ind w:left="1546" w:right="531" w:hanging="721"/>
        <w:jc w:val="both"/>
        <w:rPr>
          <w:sz w:val="24"/>
        </w:rPr>
      </w:pPr>
      <w:r>
        <w:rPr>
          <w:sz w:val="24"/>
        </w:rPr>
        <w:t>The</w:t>
      </w:r>
      <w:r>
        <w:rPr>
          <w:spacing w:val="-4"/>
          <w:sz w:val="24"/>
        </w:rPr>
        <w:t> </w:t>
      </w:r>
      <w:r>
        <w:rPr>
          <w:sz w:val="24"/>
        </w:rPr>
        <w:t>lesson</w:t>
      </w:r>
      <w:r>
        <w:rPr>
          <w:spacing w:val="-2"/>
          <w:sz w:val="24"/>
        </w:rPr>
        <w:t> </w:t>
      </w:r>
      <w:r>
        <w:rPr>
          <w:sz w:val="24"/>
        </w:rPr>
        <w:t>plan</w:t>
      </w:r>
      <w:r>
        <w:rPr>
          <w:spacing w:val="-2"/>
          <w:sz w:val="24"/>
        </w:rPr>
        <w:t> </w:t>
      </w:r>
      <w:r>
        <w:rPr>
          <w:sz w:val="24"/>
        </w:rPr>
        <w:t>used</w:t>
      </w:r>
      <w:r>
        <w:rPr>
          <w:spacing w:val="-2"/>
          <w:sz w:val="24"/>
        </w:rPr>
        <w:t> </w:t>
      </w:r>
      <w:r>
        <w:rPr>
          <w:sz w:val="24"/>
        </w:rPr>
        <w:t>in</w:t>
      </w:r>
      <w:r>
        <w:rPr>
          <w:spacing w:val="-2"/>
          <w:sz w:val="24"/>
        </w:rPr>
        <w:t> </w:t>
      </w:r>
      <w:r>
        <w:rPr>
          <w:sz w:val="24"/>
        </w:rPr>
        <w:t>this</w:t>
      </w:r>
      <w:r>
        <w:rPr>
          <w:spacing w:val="-2"/>
          <w:sz w:val="24"/>
        </w:rPr>
        <w:t> </w:t>
      </w:r>
      <w:r>
        <w:rPr>
          <w:sz w:val="24"/>
        </w:rPr>
        <w:t>study</w:t>
      </w:r>
      <w:r>
        <w:rPr>
          <w:spacing w:val="-7"/>
          <w:sz w:val="24"/>
        </w:rPr>
        <w:t> </w:t>
      </w:r>
      <w:r>
        <w:rPr>
          <w:sz w:val="24"/>
        </w:rPr>
        <w:t>has</w:t>
      </w:r>
      <w:r>
        <w:rPr>
          <w:spacing w:val="-2"/>
          <w:sz w:val="24"/>
        </w:rPr>
        <w:t> </w:t>
      </w:r>
      <w:r>
        <w:rPr>
          <w:sz w:val="24"/>
        </w:rPr>
        <w:t>never</w:t>
      </w:r>
      <w:r>
        <w:rPr>
          <w:spacing w:val="-2"/>
          <w:sz w:val="24"/>
        </w:rPr>
        <w:t> </w:t>
      </w:r>
      <w:r>
        <w:rPr>
          <w:sz w:val="24"/>
        </w:rPr>
        <w:t>been employed for</w:t>
      </w:r>
      <w:r>
        <w:rPr>
          <w:spacing w:val="-1"/>
          <w:sz w:val="24"/>
        </w:rPr>
        <w:t> </w:t>
      </w:r>
      <w:r>
        <w:rPr>
          <w:sz w:val="24"/>
        </w:rPr>
        <w:t>research</w:t>
      </w:r>
      <w:r>
        <w:rPr>
          <w:spacing w:val="-2"/>
          <w:sz w:val="24"/>
        </w:rPr>
        <w:t> </w:t>
      </w:r>
      <w:r>
        <w:rPr>
          <w:sz w:val="24"/>
        </w:rPr>
        <w:t>on Conceptual</w:t>
      </w:r>
      <w:r>
        <w:rPr>
          <w:spacing w:val="-2"/>
          <w:sz w:val="24"/>
        </w:rPr>
        <w:t> </w:t>
      </w:r>
      <w:r>
        <w:rPr>
          <w:sz w:val="24"/>
        </w:rPr>
        <w:t>Change Instructional model based on the knowledge of the researcher because of the inclusion of discussion, evaluation and assignment to the model.</w:t>
      </w:r>
    </w:p>
    <w:p>
      <w:pPr>
        <w:pStyle w:val="ListParagraph"/>
        <w:numPr>
          <w:ilvl w:val="2"/>
          <w:numId w:val="71"/>
        </w:numPr>
        <w:tabs>
          <w:tab w:pos="1546" w:val="left" w:leader="none"/>
        </w:tabs>
        <w:spacing w:line="480" w:lineRule="auto" w:before="0" w:after="0"/>
        <w:ind w:left="1546" w:right="539" w:hanging="721"/>
        <w:jc w:val="both"/>
        <w:rPr>
          <w:sz w:val="24"/>
        </w:rPr>
      </w:pPr>
      <w:r>
        <w:rPr>
          <w:sz w:val="24"/>
        </w:rPr>
        <w:t>The instruments used in this study were developed by the researcher and could be adopted or adapted by other researchers in a similar study.</w:t>
      </w:r>
    </w:p>
    <w:p>
      <w:pPr>
        <w:pStyle w:val="ListParagraph"/>
        <w:numPr>
          <w:ilvl w:val="2"/>
          <w:numId w:val="71"/>
        </w:numPr>
        <w:tabs>
          <w:tab w:pos="1544" w:val="left" w:leader="none"/>
          <w:tab w:pos="1546" w:val="left" w:leader="none"/>
        </w:tabs>
        <w:spacing w:line="480" w:lineRule="auto" w:before="1" w:after="0"/>
        <w:ind w:left="1546" w:right="535" w:hanging="721"/>
        <w:jc w:val="both"/>
        <w:rPr>
          <w:sz w:val="24"/>
        </w:rPr>
      </w:pPr>
      <w:r>
        <w:rPr>
          <w:sz w:val="24"/>
        </w:rPr>
        <w:t>. Conceptual Assignments, Conceptual Discussions and Conceptual Discussions with Conceptual</w:t>
      </w:r>
      <w:r>
        <w:rPr>
          <w:spacing w:val="40"/>
          <w:sz w:val="24"/>
        </w:rPr>
        <w:t> </w:t>
      </w:r>
      <w:r>
        <w:rPr>
          <w:sz w:val="24"/>
        </w:rPr>
        <w:t>Assignments are viable in reducing students‟ misconceptions in genetics.</w:t>
      </w:r>
    </w:p>
    <w:p>
      <w:pPr>
        <w:pStyle w:val="ListParagraph"/>
        <w:numPr>
          <w:ilvl w:val="2"/>
          <w:numId w:val="71"/>
        </w:numPr>
        <w:tabs>
          <w:tab w:pos="1546" w:val="left" w:leader="none"/>
          <w:tab w:pos="1604" w:val="left" w:leader="none"/>
        </w:tabs>
        <w:spacing w:line="480" w:lineRule="auto" w:before="0" w:after="0"/>
        <w:ind w:left="1546" w:right="537" w:hanging="721"/>
        <w:jc w:val="both"/>
        <w:rPr>
          <w:b/>
          <w:sz w:val="24"/>
        </w:rPr>
      </w:pPr>
      <w:r>
        <w:rPr>
          <w:b/>
          <w:sz w:val="24"/>
        </w:rPr>
        <w:tab/>
      </w:r>
      <w:r>
        <w:rPr>
          <w:sz w:val="24"/>
        </w:rPr>
        <w:t>The findings of this study have also added new information to the existing literature on the teaching</w:t>
      </w:r>
      <w:r>
        <w:rPr>
          <w:spacing w:val="-4"/>
          <w:sz w:val="24"/>
        </w:rPr>
        <w:t> </w:t>
      </w:r>
      <w:r>
        <w:rPr>
          <w:sz w:val="24"/>
        </w:rPr>
        <w:t>of genetic</w:t>
      </w:r>
      <w:r>
        <w:rPr>
          <w:spacing w:val="-2"/>
          <w:sz w:val="24"/>
        </w:rPr>
        <w:t> </w:t>
      </w:r>
      <w:r>
        <w:rPr>
          <w:sz w:val="24"/>
        </w:rPr>
        <w:t>concepts</w:t>
      </w:r>
      <w:r>
        <w:rPr>
          <w:spacing w:val="-1"/>
          <w:sz w:val="24"/>
        </w:rPr>
        <w:t> </w:t>
      </w:r>
      <w:r>
        <w:rPr>
          <w:sz w:val="24"/>
        </w:rPr>
        <w:t>and</w:t>
      </w:r>
      <w:r>
        <w:rPr>
          <w:spacing w:val="-1"/>
          <w:sz w:val="24"/>
        </w:rPr>
        <w:t> </w:t>
      </w:r>
      <w:r>
        <w:rPr>
          <w:sz w:val="24"/>
        </w:rPr>
        <w:t>classroom</w:t>
      </w:r>
      <w:r>
        <w:rPr>
          <w:spacing w:val="-1"/>
          <w:sz w:val="24"/>
        </w:rPr>
        <w:t> </w:t>
      </w:r>
      <w:r>
        <w:rPr>
          <w:sz w:val="24"/>
        </w:rPr>
        <w:t>practices as</w:t>
      </w:r>
      <w:r>
        <w:rPr>
          <w:spacing w:val="-1"/>
          <w:sz w:val="24"/>
        </w:rPr>
        <w:t> </w:t>
      </w:r>
      <w:r>
        <w:rPr>
          <w:sz w:val="24"/>
        </w:rPr>
        <w:t>it</w:t>
      </w:r>
      <w:r>
        <w:rPr>
          <w:spacing w:val="-1"/>
          <w:sz w:val="24"/>
        </w:rPr>
        <w:t> </w:t>
      </w:r>
      <w:r>
        <w:rPr>
          <w:sz w:val="24"/>
        </w:rPr>
        <w:t>affects</w:t>
      </w:r>
      <w:r>
        <w:rPr>
          <w:spacing w:val="-1"/>
          <w:sz w:val="24"/>
        </w:rPr>
        <w:t> </w:t>
      </w:r>
      <w:r>
        <w:rPr>
          <w:sz w:val="24"/>
        </w:rPr>
        <w:t>biology</w:t>
      </w:r>
      <w:r>
        <w:rPr>
          <w:spacing w:val="-6"/>
          <w:sz w:val="24"/>
        </w:rPr>
        <w:t> </w:t>
      </w:r>
      <w:r>
        <w:rPr>
          <w:sz w:val="24"/>
        </w:rPr>
        <w:t>teachers and </w:t>
      </w:r>
      <w:r>
        <w:rPr>
          <w:spacing w:val="-2"/>
          <w:sz w:val="24"/>
        </w:rPr>
        <w:t>students.</w:t>
      </w:r>
    </w:p>
    <w:p>
      <w:pPr>
        <w:pStyle w:val="BodyText"/>
      </w:pPr>
    </w:p>
    <w:p>
      <w:pPr>
        <w:pStyle w:val="BodyText"/>
        <w:spacing w:before="5"/>
      </w:pPr>
    </w:p>
    <w:p>
      <w:pPr>
        <w:pStyle w:val="Heading2"/>
        <w:numPr>
          <w:ilvl w:val="1"/>
          <w:numId w:val="71"/>
        </w:numPr>
        <w:tabs>
          <w:tab w:pos="826" w:val="left" w:leader="none"/>
        </w:tabs>
        <w:spacing w:line="240" w:lineRule="auto" w:before="1" w:after="0"/>
        <w:ind w:left="826" w:right="0" w:hanging="360"/>
        <w:jc w:val="left"/>
      </w:pPr>
      <w:r>
        <w:rPr>
          <w:spacing w:val="-2"/>
        </w:rPr>
        <w:t>Recommendations</w:t>
      </w:r>
    </w:p>
    <w:p>
      <w:pPr>
        <w:pStyle w:val="BodyText"/>
        <w:spacing w:before="115"/>
        <w:rPr>
          <w:b/>
        </w:rPr>
      </w:pPr>
    </w:p>
    <w:p>
      <w:pPr>
        <w:pStyle w:val="BodyText"/>
        <w:ind w:left="526"/>
      </w:pPr>
      <w:r>
        <w:rPr/>
        <w:t>Based</w:t>
      </w:r>
      <w:r>
        <w:rPr>
          <w:spacing w:val="-3"/>
        </w:rPr>
        <w:t> </w:t>
      </w:r>
      <w:r>
        <w:rPr/>
        <w:t>on the</w:t>
      </w:r>
      <w:r>
        <w:rPr>
          <w:spacing w:val="-1"/>
        </w:rPr>
        <w:t> </w:t>
      </w:r>
      <w:r>
        <w:rPr/>
        <w:t>findings</w:t>
      </w:r>
      <w:r>
        <w:rPr>
          <w:spacing w:val="-1"/>
        </w:rPr>
        <w:t> </w:t>
      </w:r>
      <w:r>
        <w:rPr/>
        <w:t>of</w:t>
      </w:r>
      <w:r>
        <w:rPr>
          <w:spacing w:val="1"/>
        </w:rPr>
        <w:t> </w:t>
      </w:r>
      <w:r>
        <w:rPr/>
        <w:t>this study</w:t>
      </w:r>
      <w:r>
        <w:rPr>
          <w:spacing w:val="-8"/>
        </w:rPr>
        <w:t> </w:t>
      </w:r>
      <w:r>
        <w:rPr/>
        <w:t>the following recommendations are</w:t>
      </w:r>
      <w:r>
        <w:rPr>
          <w:spacing w:val="-2"/>
        </w:rPr>
        <w:t> made.</w:t>
      </w:r>
    </w:p>
    <w:p>
      <w:pPr>
        <w:spacing w:after="0"/>
        <w:sectPr>
          <w:pgSz w:w="11910" w:h="16840"/>
          <w:pgMar w:header="0" w:footer="702" w:top="980" w:bottom="940" w:left="340" w:right="300"/>
        </w:sectPr>
      </w:pPr>
    </w:p>
    <w:p>
      <w:pPr>
        <w:pStyle w:val="ListParagraph"/>
        <w:numPr>
          <w:ilvl w:val="0"/>
          <w:numId w:val="72"/>
        </w:numPr>
        <w:tabs>
          <w:tab w:pos="1186" w:val="left" w:leader="none"/>
        </w:tabs>
        <w:spacing w:line="480" w:lineRule="auto" w:before="73" w:after="0"/>
        <w:ind w:left="1186" w:right="531" w:hanging="361"/>
        <w:jc w:val="both"/>
        <w:rPr>
          <w:sz w:val="24"/>
        </w:rPr>
      </w:pPr>
      <w:r>
        <w:rPr>
          <w:sz w:val="24"/>
        </w:rPr>
        <w:t>Teachers of Biology should be encouraged by the Ministry of Education, National Teachers Institute, National Commission for Colleges of Education among others to use Conceptual Change Instructional Strategies to improve academic performance of their students.</w:t>
      </w:r>
    </w:p>
    <w:p>
      <w:pPr>
        <w:pStyle w:val="ListParagraph"/>
        <w:numPr>
          <w:ilvl w:val="0"/>
          <w:numId w:val="72"/>
        </w:numPr>
        <w:tabs>
          <w:tab w:pos="1186" w:val="left" w:leader="none"/>
        </w:tabs>
        <w:spacing w:line="480" w:lineRule="auto" w:before="1" w:after="0"/>
        <w:ind w:left="1186" w:right="532" w:hanging="361"/>
        <w:jc w:val="both"/>
        <w:rPr>
          <w:sz w:val="24"/>
        </w:rPr>
      </w:pPr>
      <w:r>
        <w:rPr>
          <w:sz w:val="24"/>
        </w:rPr>
        <w:t>Training and retraining of science teachers through seminars and workshops should be organized by the Ministry of Education for Biology teachers in secondary schools to employ Conceptual Change Instructional model in the classrooms.</w:t>
      </w:r>
    </w:p>
    <w:p>
      <w:pPr>
        <w:pStyle w:val="ListParagraph"/>
        <w:numPr>
          <w:ilvl w:val="0"/>
          <w:numId w:val="72"/>
        </w:numPr>
        <w:tabs>
          <w:tab w:pos="1186" w:val="left" w:leader="none"/>
        </w:tabs>
        <w:spacing w:line="480" w:lineRule="auto" w:before="0" w:after="0"/>
        <w:ind w:left="1186" w:right="529" w:hanging="361"/>
        <w:jc w:val="both"/>
        <w:rPr>
          <w:sz w:val="24"/>
        </w:rPr>
      </w:pPr>
      <w:r>
        <w:rPr>
          <w:sz w:val="24"/>
        </w:rPr>
        <w:t>Since Conceptual Change Instructional model is not gender bias in co-educational institutions, it could appropriately be useful in educational setting in both Federal and State government schools where males and females come together to learn.</w:t>
      </w:r>
    </w:p>
    <w:p>
      <w:pPr>
        <w:pStyle w:val="ListParagraph"/>
        <w:numPr>
          <w:ilvl w:val="0"/>
          <w:numId w:val="72"/>
        </w:numPr>
        <w:tabs>
          <w:tab w:pos="1186" w:val="left" w:leader="none"/>
        </w:tabs>
        <w:spacing w:line="480" w:lineRule="auto" w:before="1" w:after="0"/>
        <w:ind w:left="1186" w:right="533" w:hanging="361"/>
        <w:jc w:val="both"/>
        <w:rPr>
          <w:b/>
          <w:sz w:val="24"/>
        </w:rPr>
      </w:pPr>
      <w:r>
        <w:rPr>
          <w:sz w:val="24"/>
        </w:rPr>
        <w:t>The conceptual change instructional strategies be used by teachers of biology in teaching as it</w:t>
      </w:r>
      <w:r>
        <w:rPr>
          <w:spacing w:val="40"/>
          <w:sz w:val="24"/>
        </w:rPr>
        <w:t> </w:t>
      </w:r>
      <w:r>
        <w:rPr>
          <w:sz w:val="24"/>
        </w:rPr>
        <w:t>helps to shift misconceptions students harbour. Consequently, it creates a suitable conceptual framework</w:t>
      </w:r>
      <w:r>
        <w:rPr>
          <w:spacing w:val="-1"/>
          <w:sz w:val="24"/>
        </w:rPr>
        <w:t> </w:t>
      </w:r>
      <w:r>
        <w:rPr>
          <w:sz w:val="24"/>
        </w:rPr>
        <w:t>necessary</w:t>
      </w:r>
      <w:r>
        <w:rPr>
          <w:spacing w:val="-5"/>
          <w:sz w:val="24"/>
        </w:rPr>
        <w:t> </w:t>
      </w:r>
      <w:r>
        <w:rPr>
          <w:sz w:val="24"/>
        </w:rPr>
        <w:t>for subsequent meaningful learning. Academic performance</w:t>
      </w:r>
      <w:r>
        <w:rPr>
          <w:spacing w:val="-1"/>
          <w:sz w:val="24"/>
        </w:rPr>
        <w:t> </w:t>
      </w:r>
      <w:r>
        <w:rPr>
          <w:sz w:val="24"/>
        </w:rPr>
        <w:t>is also enhanced in the subjects taught genetic concepts using conceptual change instructional strategies compared</w:t>
      </w:r>
      <w:r>
        <w:rPr>
          <w:spacing w:val="40"/>
          <w:sz w:val="24"/>
        </w:rPr>
        <w:t> </w:t>
      </w:r>
      <w:r>
        <w:rPr>
          <w:sz w:val="24"/>
        </w:rPr>
        <w:t>to using traditional instructional method. Conceptual change instructional strategies help and encourage verbalization and reorganization of science facts in the learners‟ cognitve structure. It should therefore be encouraged for teaching in the science classroom.</w:t>
      </w:r>
    </w:p>
    <w:p>
      <w:pPr>
        <w:pStyle w:val="ListParagraph"/>
        <w:numPr>
          <w:ilvl w:val="0"/>
          <w:numId w:val="72"/>
        </w:numPr>
        <w:tabs>
          <w:tab w:pos="1186" w:val="left" w:leader="none"/>
        </w:tabs>
        <w:spacing w:line="480" w:lineRule="auto" w:before="0" w:after="0"/>
        <w:ind w:left="1186" w:right="535" w:hanging="361"/>
        <w:jc w:val="both"/>
        <w:rPr>
          <w:sz w:val="24"/>
        </w:rPr>
      </w:pPr>
      <w:r>
        <w:rPr>
          <w:sz w:val="24"/>
        </w:rPr>
        <w:t>The strategy</w:t>
      </w:r>
      <w:r>
        <w:rPr>
          <w:spacing w:val="-3"/>
          <w:sz w:val="24"/>
        </w:rPr>
        <w:t> </w:t>
      </w:r>
      <w:r>
        <w:rPr>
          <w:sz w:val="24"/>
        </w:rPr>
        <w:t>also helped in enhancing retention ability</w:t>
      </w:r>
      <w:r>
        <w:rPr>
          <w:spacing w:val="-5"/>
          <w:sz w:val="24"/>
        </w:rPr>
        <w:t> </w:t>
      </w:r>
      <w:r>
        <w:rPr>
          <w:sz w:val="24"/>
        </w:rPr>
        <w:t>in students better than traditional method. It is therefore recommended that conceptual change instructional strategies be used by teachers of biology, as the use of it will aid students to retain much of what is learnt. This is very</w:t>
      </w:r>
      <w:r>
        <w:rPr>
          <w:spacing w:val="-3"/>
          <w:sz w:val="24"/>
        </w:rPr>
        <w:t> </w:t>
      </w:r>
      <w:r>
        <w:rPr>
          <w:sz w:val="24"/>
        </w:rPr>
        <w:t>important in education, as the teacher assesses the learners to determine how much they have retained of what has been taught. The learners also rely</w:t>
      </w:r>
      <w:r>
        <w:rPr>
          <w:spacing w:val="-3"/>
          <w:sz w:val="24"/>
        </w:rPr>
        <w:t> </w:t>
      </w:r>
      <w:r>
        <w:rPr>
          <w:sz w:val="24"/>
        </w:rPr>
        <w:t>very</w:t>
      </w:r>
      <w:r>
        <w:rPr>
          <w:spacing w:val="-5"/>
          <w:sz w:val="24"/>
        </w:rPr>
        <w:t> </w:t>
      </w:r>
      <w:r>
        <w:rPr>
          <w:sz w:val="24"/>
        </w:rPr>
        <w:t>much on how much their cognitive structure can retain long after the learning process. Retention is thus very important to education and every method of teaching that can help students retain much of the information learnt should be encouraged in biology classroom.</w:t>
      </w:r>
    </w:p>
    <w:p>
      <w:pPr>
        <w:pStyle w:val="ListParagraph"/>
        <w:numPr>
          <w:ilvl w:val="0"/>
          <w:numId w:val="72"/>
        </w:numPr>
        <w:tabs>
          <w:tab w:pos="1186" w:val="left" w:leader="none"/>
        </w:tabs>
        <w:spacing w:line="480" w:lineRule="auto" w:before="2" w:after="0"/>
        <w:ind w:left="1186" w:right="531" w:hanging="361"/>
        <w:jc w:val="both"/>
        <w:rPr>
          <w:sz w:val="24"/>
        </w:rPr>
      </w:pPr>
      <w:r>
        <w:rPr>
          <w:sz w:val="24"/>
        </w:rPr>
        <w:t>This study revealed that the use of conceptual change instructional strategies in the teaching of students</w:t>
      </w:r>
      <w:r>
        <w:rPr>
          <w:spacing w:val="59"/>
          <w:sz w:val="24"/>
        </w:rPr>
        <w:t> </w:t>
      </w:r>
      <w:r>
        <w:rPr>
          <w:sz w:val="24"/>
        </w:rPr>
        <w:t>showed</w:t>
      </w:r>
      <w:r>
        <w:rPr>
          <w:spacing w:val="59"/>
          <w:sz w:val="24"/>
        </w:rPr>
        <w:t> </w:t>
      </w:r>
      <w:r>
        <w:rPr>
          <w:sz w:val="24"/>
        </w:rPr>
        <w:t>no</w:t>
      </w:r>
      <w:r>
        <w:rPr>
          <w:spacing w:val="61"/>
          <w:sz w:val="24"/>
        </w:rPr>
        <w:t> </w:t>
      </w:r>
      <w:r>
        <w:rPr>
          <w:sz w:val="24"/>
        </w:rPr>
        <w:t>gender</w:t>
      </w:r>
      <w:r>
        <w:rPr>
          <w:spacing w:val="58"/>
          <w:sz w:val="24"/>
        </w:rPr>
        <w:t> </w:t>
      </w:r>
      <w:r>
        <w:rPr>
          <w:sz w:val="24"/>
        </w:rPr>
        <w:t>difference</w:t>
      </w:r>
      <w:r>
        <w:rPr>
          <w:spacing w:val="58"/>
          <w:sz w:val="24"/>
        </w:rPr>
        <w:t> </w:t>
      </w:r>
      <w:r>
        <w:rPr>
          <w:sz w:val="24"/>
        </w:rPr>
        <w:t>in</w:t>
      </w:r>
      <w:r>
        <w:rPr>
          <w:spacing w:val="61"/>
          <w:sz w:val="24"/>
        </w:rPr>
        <w:t> </w:t>
      </w:r>
      <w:r>
        <w:rPr>
          <w:sz w:val="24"/>
        </w:rPr>
        <w:t>academic</w:t>
      </w:r>
      <w:r>
        <w:rPr>
          <w:spacing w:val="58"/>
          <w:sz w:val="24"/>
        </w:rPr>
        <w:t> </w:t>
      </w:r>
      <w:r>
        <w:rPr>
          <w:sz w:val="24"/>
        </w:rPr>
        <w:t>performance.</w:t>
      </w:r>
      <w:r>
        <w:rPr>
          <w:spacing w:val="61"/>
          <w:sz w:val="24"/>
        </w:rPr>
        <w:t> </w:t>
      </w:r>
      <w:r>
        <w:rPr>
          <w:sz w:val="24"/>
        </w:rPr>
        <w:t>It</w:t>
      </w:r>
      <w:r>
        <w:rPr>
          <w:spacing w:val="59"/>
          <w:sz w:val="24"/>
        </w:rPr>
        <w:t> </w:t>
      </w:r>
      <w:r>
        <w:rPr>
          <w:sz w:val="24"/>
        </w:rPr>
        <w:t>is</w:t>
      </w:r>
      <w:r>
        <w:rPr>
          <w:spacing w:val="62"/>
          <w:sz w:val="24"/>
        </w:rPr>
        <w:t> </w:t>
      </w:r>
      <w:r>
        <w:rPr>
          <w:sz w:val="24"/>
        </w:rPr>
        <w:t>recommended</w:t>
      </w:r>
      <w:r>
        <w:rPr>
          <w:spacing w:val="59"/>
          <w:sz w:val="24"/>
        </w:rPr>
        <w:t> </w:t>
      </w:r>
      <w:r>
        <w:rPr>
          <w:sz w:val="24"/>
        </w:rPr>
        <w:t>that</w:t>
      </w:r>
      <w:r>
        <w:rPr>
          <w:spacing w:val="59"/>
          <w:sz w:val="24"/>
        </w:rPr>
        <w:t> </w:t>
      </w:r>
      <w:r>
        <w:rPr>
          <w:sz w:val="24"/>
        </w:rPr>
        <w:t>the</w:t>
      </w:r>
    </w:p>
    <w:p>
      <w:pPr>
        <w:spacing w:after="0" w:line="480" w:lineRule="auto"/>
        <w:jc w:val="both"/>
        <w:rPr>
          <w:sz w:val="24"/>
        </w:rPr>
        <w:sectPr>
          <w:pgSz w:w="11910" w:h="16840"/>
          <w:pgMar w:header="0" w:footer="702" w:top="980" w:bottom="940" w:left="340" w:right="300"/>
        </w:sectPr>
      </w:pPr>
    </w:p>
    <w:p>
      <w:pPr>
        <w:pStyle w:val="BodyText"/>
        <w:spacing w:line="480" w:lineRule="auto" w:before="73"/>
        <w:ind w:left="1186" w:right="537"/>
        <w:jc w:val="both"/>
      </w:pPr>
      <w:r>
        <w:rPr/>
        <w:t>strategies be used to teach in order to minimize the effect of gender on learning in the science </w:t>
      </w:r>
      <w:r>
        <w:rPr>
          <w:spacing w:val="-2"/>
        </w:rPr>
        <w:t>classroom.</w:t>
      </w:r>
    </w:p>
    <w:p>
      <w:pPr>
        <w:pStyle w:val="ListParagraph"/>
        <w:numPr>
          <w:ilvl w:val="0"/>
          <w:numId w:val="72"/>
        </w:numPr>
        <w:tabs>
          <w:tab w:pos="1186" w:val="left" w:leader="none"/>
        </w:tabs>
        <w:spacing w:line="480" w:lineRule="auto" w:before="1" w:after="0"/>
        <w:ind w:left="1186" w:right="535" w:hanging="361"/>
        <w:jc w:val="both"/>
        <w:rPr>
          <w:sz w:val="24"/>
        </w:rPr>
      </w:pPr>
      <w:r>
        <w:rPr>
          <w:sz w:val="24"/>
        </w:rPr>
        <w:t>Professional associations such as the Science Teachers‟ Association (STAN),Mathematics Association of Nigeria (MAN), and research centers like Nigerian Educational and Research Development Council (NERDC) should incorporate conceptual change instructional strategy in their science curricular at the junior and senior secondary</w:t>
      </w:r>
      <w:r>
        <w:rPr>
          <w:spacing w:val="-3"/>
          <w:sz w:val="24"/>
        </w:rPr>
        <w:t> </w:t>
      </w:r>
      <w:r>
        <w:rPr>
          <w:sz w:val="24"/>
        </w:rPr>
        <w:t>school levels to encourage the use of the strategy among teachers. When this method is used by teachers it will go a long way to improve teaching and learning at these foundation levels of learning science and technology.</w:t>
      </w:r>
    </w:p>
    <w:p>
      <w:pPr>
        <w:pStyle w:val="ListParagraph"/>
        <w:numPr>
          <w:ilvl w:val="0"/>
          <w:numId w:val="72"/>
        </w:numPr>
        <w:tabs>
          <w:tab w:pos="1186" w:val="left" w:leader="none"/>
          <w:tab w:pos="1247" w:val="left" w:leader="none"/>
        </w:tabs>
        <w:spacing w:line="480" w:lineRule="auto" w:before="1" w:after="0"/>
        <w:ind w:left="1186" w:right="537" w:hanging="361"/>
        <w:jc w:val="both"/>
        <w:rPr>
          <w:sz w:val="24"/>
        </w:rPr>
      </w:pPr>
      <w:r>
        <w:rPr>
          <w:sz w:val="24"/>
        </w:rPr>
        <w:tab/>
        <w:t>It is recommended that teacher trainers like the colleges of education and universities should incorporate conceptual change instructional strategies, into their methodology curricular at all levels. This will ensure the development of its knowledge in the teachers on training.</w:t>
      </w:r>
    </w:p>
    <w:p>
      <w:pPr>
        <w:pStyle w:val="ListParagraph"/>
        <w:numPr>
          <w:ilvl w:val="0"/>
          <w:numId w:val="72"/>
        </w:numPr>
        <w:tabs>
          <w:tab w:pos="1186" w:val="left" w:leader="none"/>
        </w:tabs>
        <w:spacing w:line="480" w:lineRule="auto" w:before="0" w:after="0"/>
        <w:ind w:left="1186" w:right="527" w:hanging="361"/>
        <w:jc w:val="both"/>
        <w:rPr>
          <w:sz w:val="24"/>
        </w:rPr>
      </w:pPr>
      <w:r>
        <w:rPr>
          <w:sz w:val="24"/>
        </w:rPr>
        <w:t>Teachers should be encouraged to attend workshops and seminars on the use of Conceptual Assignments, Conceptual discussions and Conceptual Assignments and ConceptualChange </w:t>
      </w:r>
      <w:r>
        <w:rPr>
          <w:spacing w:val="-2"/>
          <w:sz w:val="24"/>
        </w:rPr>
        <w:t>Discussions.</w:t>
      </w:r>
    </w:p>
    <w:p>
      <w:pPr>
        <w:pStyle w:val="BodyText"/>
      </w:pPr>
    </w:p>
    <w:p>
      <w:pPr>
        <w:pStyle w:val="BodyText"/>
        <w:spacing w:before="163"/>
      </w:pPr>
    </w:p>
    <w:p>
      <w:pPr>
        <w:pStyle w:val="Heading2"/>
        <w:numPr>
          <w:ilvl w:val="1"/>
          <w:numId w:val="71"/>
        </w:numPr>
        <w:tabs>
          <w:tab w:pos="1186" w:val="left" w:leader="none"/>
        </w:tabs>
        <w:spacing w:line="240" w:lineRule="auto" w:before="1" w:after="0"/>
        <w:ind w:left="1186" w:right="0" w:hanging="720"/>
        <w:jc w:val="both"/>
      </w:pPr>
      <w:r>
        <w:rPr/>
        <w:t>Limitation</w:t>
      </w:r>
      <w:r>
        <w:rPr>
          <w:spacing w:val="-3"/>
        </w:rPr>
        <w:t> </w:t>
      </w:r>
      <w:r>
        <w:rPr/>
        <w:t>of</w:t>
      </w:r>
      <w:r>
        <w:rPr>
          <w:spacing w:val="-1"/>
        </w:rPr>
        <w:t> </w:t>
      </w:r>
      <w:r>
        <w:rPr/>
        <w:t>the</w:t>
      </w:r>
      <w:r>
        <w:rPr>
          <w:spacing w:val="-2"/>
        </w:rPr>
        <w:t> Study</w:t>
      </w:r>
    </w:p>
    <w:p>
      <w:pPr>
        <w:pStyle w:val="BodyText"/>
        <w:spacing w:before="115"/>
        <w:rPr>
          <w:b/>
        </w:rPr>
      </w:pPr>
    </w:p>
    <w:p>
      <w:pPr>
        <w:pStyle w:val="BodyText"/>
        <w:spacing w:line="480" w:lineRule="auto"/>
        <w:ind w:left="466" w:right="528"/>
        <w:jc w:val="both"/>
      </w:pPr>
      <w:r>
        <w:rPr/>
        <w:t>The restriction of the study to only four co-educational Senior Secondary Schools in Rigachukun Education Zone of Kaduna State made the scope of the generalizations from the study fairly narrow.</w:t>
      </w:r>
    </w:p>
    <w:p>
      <w:pPr>
        <w:pStyle w:val="ListParagraph"/>
        <w:numPr>
          <w:ilvl w:val="0"/>
          <w:numId w:val="73"/>
        </w:numPr>
        <w:tabs>
          <w:tab w:pos="720" w:val="left" w:leader="none"/>
        </w:tabs>
        <w:spacing w:line="480" w:lineRule="auto" w:before="0" w:after="0"/>
        <w:ind w:left="466" w:right="531" w:firstLine="0"/>
        <w:jc w:val="both"/>
        <w:rPr>
          <w:sz w:val="24"/>
        </w:rPr>
      </w:pPr>
      <w:r>
        <w:rPr>
          <w:sz w:val="24"/>
        </w:rPr>
        <w:t>The study was restricted to only four secondary schools in Kaduna State, Nigeria.The samples used in this study were limited to only Senior Secondary Schools three (SSSIII) students and secondary schools owned by Kaduna State Government in Riga Chikun Education Division. Privately owned secondary schools either owned by organizations or individuals were not used.An extension of the study to other classes, and other senior secondary schools in other local government areas of Kaduna State would be necessary in order to be able to generalize the findings.</w:t>
      </w:r>
    </w:p>
    <w:p>
      <w:pPr>
        <w:pStyle w:val="ListParagraph"/>
        <w:numPr>
          <w:ilvl w:val="0"/>
          <w:numId w:val="73"/>
        </w:numPr>
        <w:tabs>
          <w:tab w:pos="712" w:val="left" w:leader="none"/>
        </w:tabs>
        <w:spacing w:line="482" w:lineRule="auto" w:before="176" w:after="0"/>
        <w:ind w:left="466" w:right="531" w:firstLine="0"/>
        <w:jc w:val="both"/>
        <w:rPr>
          <w:sz w:val="24"/>
        </w:rPr>
      </w:pPr>
      <w:r>
        <w:rPr>
          <w:sz w:val="24"/>
        </w:rPr>
        <w:t>A sample size of only 182 Senior Secondary Schools three (SSSIII) Biology students were used for the study. It is possible that when larger sample size is used the result may not be the same.</w:t>
      </w:r>
    </w:p>
    <w:p>
      <w:pPr>
        <w:spacing w:after="0" w:line="482" w:lineRule="auto"/>
        <w:jc w:val="both"/>
        <w:rPr>
          <w:sz w:val="24"/>
        </w:rPr>
        <w:sectPr>
          <w:pgSz w:w="11910" w:h="16840"/>
          <w:pgMar w:header="0" w:footer="702" w:top="980" w:bottom="940" w:left="340" w:right="300"/>
        </w:sectPr>
      </w:pPr>
    </w:p>
    <w:p>
      <w:pPr>
        <w:pStyle w:val="ListParagraph"/>
        <w:numPr>
          <w:ilvl w:val="0"/>
          <w:numId w:val="73"/>
        </w:numPr>
        <w:tabs>
          <w:tab w:pos="789" w:val="left" w:leader="none"/>
        </w:tabs>
        <w:spacing w:line="482" w:lineRule="auto" w:before="73" w:after="0"/>
        <w:ind w:left="466" w:right="528" w:firstLine="0"/>
        <w:jc w:val="both"/>
        <w:rPr>
          <w:sz w:val="24"/>
        </w:rPr>
      </w:pPr>
      <w:r>
        <w:rPr>
          <w:sz w:val="24"/>
        </w:rPr>
        <w:t>The concepts taught were limited to Transmission and expression of characters in organisms, Chromosomes: the basis of heredity, Probability in genetics and Application of the principles of heredity</w:t>
      </w:r>
      <w:r>
        <w:rPr>
          <w:spacing w:val="40"/>
          <w:sz w:val="24"/>
        </w:rPr>
        <w:t> </w:t>
      </w:r>
      <w:r>
        <w:rPr>
          <w:sz w:val="24"/>
        </w:rPr>
        <w:t>in agriculture and medicine.</w:t>
      </w:r>
    </w:p>
    <w:p>
      <w:pPr>
        <w:pStyle w:val="ListParagraph"/>
        <w:numPr>
          <w:ilvl w:val="0"/>
          <w:numId w:val="73"/>
        </w:numPr>
        <w:tabs>
          <w:tab w:pos="775" w:val="left" w:leader="none"/>
        </w:tabs>
        <w:spacing w:line="480" w:lineRule="auto" w:before="192" w:after="0"/>
        <w:ind w:left="466" w:right="529" w:firstLine="0"/>
        <w:jc w:val="both"/>
        <w:rPr>
          <w:sz w:val="24"/>
        </w:rPr>
      </w:pPr>
      <w:r>
        <w:rPr>
          <w:sz w:val="24"/>
        </w:rPr>
        <w:t>The conclusion about the effectiveness of Conceptual Assignments, Conceptual Discussions and Conceptual Assignments and Conceptual Change Discussions instruction strategies in this study</w:t>
      </w:r>
      <w:r>
        <w:rPr>
          <w:spacing w:val="-3"/>
          <w:sz w:val="24"/>
        </w:rPr>
        <w:t> </w:t>
      </w:r>
      <w:r>
        <w:rPr>
          <w:sz w:val="24"/>
        </w:rPr>
        <w:t>is limited to genetic concepts.</w:t>
      </w:r>
    </w:p>
    <w:p>
      <w:pPr>
        <w:pStyle w:val="BodyText"/>
      </w:pPr>
    </w:p>
    <w:p>
      <w:pPr>
        <w:pStyle w:val="BodyText"/>
      </w:pPr>
    </w:p>
    <w:p>
      <w:pPr>
        <w:pStyle w:val="BodyText"/>
        <w:spacing w:before="130"/>
      </w:pPr>
    </w:p>
    <w:p>
      <w:pPr>
        <w:pStyle w:val="Heading2"/>
        <w:numPr>
          <w:ilvl w:val="1"/>
          <w:numId w:val="71"/>
        </w:numPr>
        <w:tabs>
          <w:tab w:pos="1186" w:val="left" w:leader="none"/>
        </w:tabs>
        <w:spacing w:line="240" w:lineRule="auto" w:before="0" w:after="0"/>
        <w:ind w:left="1186" w:right="0" w:hanging="720"/>
        <w:jc w:val="both"/>
      </w:pPr>
      <w:r>
        <w:rPr/>
        <w:t>Suggestions</w:t>
      </w:r>
      <w:r>
        <w:rPr>
          <w:spacing w:val="-4"/>
        </w:rPr>
        <w:t> </w:t>
      </w:r>
      <w:r>
        <w:rPr/>
        <w:t>for</w:t>
      </w:r>
      <w:r>
        <w:rPr>
          <w:spacing w:val="-2"/>
        </w:rPr>
        <w:t> </w:t>
      </w:r>
      <w:r>
        <w:rPr/>
        <w:t>Further </w:t>
      </w:r>
      <w:r>
        <w:rPr>
          <w:spacing w:val="-2"/>
        </w:rPr>
        <w:t>Studies</w:t>
      </w:r>
    </w:p>
    <w:p>
      <w:pPr>
        <w:pStyle w:val="BodyText"/>
        <w:spacing w:before="115"/>
        <w:rPr>
          <w:b/>
        </w:rPr>
      </w:pPr>
    </w:p>
    <w:p>
      <w:pPr>
        <w:pStyle w:val="BodyText"/>
        <w:spacing w:line="480" w:lineRule="auto"/>
        <w:ind w:left="466" w:right="530"/>
        <w:jc w:val="both"/>
      </w:pPr>
      <w:r>
        <w:rPr/>
        <w:t>The researcher suggests that further studies be carried out on related and similar studies to cover other concepts in biology as well as:</w:t>
      </w:r>
    </w:p>
    <w:p>
      <w:pPr>
        <w:pStyle w:val="ListParagraph"/>
        <w:numPr>
          <w:ilvl w:val="0"/>
          <w:numId w:val="74"/>
        </w:numPr>
        <w:tabs>
          <w:tab w:pos="1186" w:val="left" w:leader="none"/>
        </w:tabs>
        <w:spacing w:line="480" w:lineRule="auto" w:before="0" w:after="0"/>
        <w:ind w:left="1186" w:right="533" w:hanging="361"/>
        <w:jc w:val="both"/>
        <w:rPr>
          <w:sz w:val="24"/>
        </w:rPr>
      </w:pPr>
      <w:r>
        <w:rPr>
          <w:sz w:val="24"/>
        </w:rPr>
        <w:t>The</w:t>
      </w:r>
      <w:r>
        <w:rPr>
          <w:spacing w:val="-5"/>
          <w:sz w:val="24"/>
        </w:rPr>
        <w:t> </w:t>
      </w:r>
      <w:r>
        <w:rPr>
          <w:sz w:val="24"/>
        </w:rPr>
        <w:t>use</w:t>
      </w:r>
      <w:r>
        <w:rPr>
          <w:spacing w:val="-3"/>
          <w:sz w:val="24"/>
        </w:rPr>
        <w:t> </w:t>
      </w:r>
      <w:r>
        <w:rPr>
          <w:sz w:val="24"/>
        </w:rPr>
        <w:t>of</w:t>
      </w:r>
      <w:r>
        <w:rPr>
          <w:spacing w:val="-2"/>
          <w:sz w:val="24"/>
        </w:rPr>
        <w:t> </w:t>
      </w:r>
      <w:r>
        <w:rPr>
          <w:sz w:val="24"/>
        </w:rPr>
        <w:t>conceptual</w:t>
      </w:r>
      <w:r>
        <w:rPr>
          <w:spacing w:val="-3"/>
          <w:sz w:val="24"/>
        </w:rPr>
        <w:t> </w:t>
      </w:r>
      <w:r>
        <w:rPr>
          <w:sz w:val="24"/>
        </w:rPr>
        <w:t>change</w:t>
      </w:r>
      <w:r>
        <w:rPr>
          <w:spacing w:val="-4"/>
          <w:sz w:val="24"/>
        </w:rPr>
        <w:t> </w:t>
      </w:r>
      <w:r>
        <w:rPr>
          <w:sz w:val="24"/>
        </w:rPr>
        <w:t>instructional</w:t>
      </w:r>
      <w:r>
        <w:rPr>
          <w:spacing w:val="-3"/>
          <w:sz w:val="24"/>
        </w:rPr>
        <w:t> </w:t>
      </w:r>
      <w:r>
        <w:rPr>
          <w:sz w:val="24"/>
        </w:rPr>
        <w:t>strategies</w:t>
      </w:r>
      <w:r>
        <w:rPr>
          <w:spacing w:val="-3"/>
          <w:sz w:val="24"/>
        </w:rPr>
        <w:t> </w:t>
      </w:r>
      <w:r>
        <w:rPr>
          <w:sz w:val="24"/>
        </w:rPr>
        <w:t>in correcting</w:t>
      </w:r>
      <w:r>
        <w:rPr>
          <w:spacing w:val="-5"/>
          <w:sz w:val="24"/>
        </w:rPr>
        <w:t> </w:t>
      </w:r>
      <w:r>
        <w:rPr>
          <w:sz w:val="24"/>
        </w:rPr>
        <w:t>misconceptions</w:t>
      </w:r>
      <w:r>
        <w:rPr>
          <w:spacing w:val="-3"/>
          <w:sz w:val="24"/>
        </w:rPr>
        <w:t> </w:t>
      </w:r>
      <w:r>
        <w:rPr>
          <w:sz w:val="24"/>
        </w:rPr>
        <w:t>in</w:t>
      </w:r>
      <w:r>
        <w:rPr>
          <w:spacing w:val="-3"/>
          <w:sz w:val="24"/>
        </w:rPr>
        <w:t> </w:t>
      </w:r>
      <w:r>
        <w:rPr>
          <w:sz w:val="24"/>
        </w:rPr>
        <w:t>other</w:t>
      </w:r>
      <w:r>
        <w:rPr>
          <w:spacing w:val="-5"/>
          <w:sz w:val="24"/>
        </w:rPr>
        <w:t> </w:t>
      </w:r>
      <w:r>
        <w:rPr>
          <w:sz w:val="24"/>
        </w:rPr>
        <w:t>difficult concepts in Biology and other science subjects and compare the effects on rural and urban</w:t>
      </w:r>
      <w:r>
        <w:rPr>
          <w:spacing w:val="80"/>
          <w:sz w:val="24"/>
        </w:rPr>
        <w:t> </w:t>
      </w:r>
      <w:r>
        <w:rPr>
          <w:spacing w:val="-2"/>
          <w:sz w:val="24"/>
        </w:rPr>
        <w:t>students.</w:t>
      </w:r>
    </w:p>
    <w:p>
      <w:pPr>
        <w:pStyle w:val="ListParagraph"/>
        <w:numPr>
          <w:ilvl w:val="0"/>
          <w:numId w:val="74"/>
        </w:numPr>
        <w:tabs>
          <w:tab w:pos="1186" w:val="left" w:leader="none"/>
        </w:tabs>
        <w:spacing w:line="480" w:lineRule="auto" w:before="1" w:after="0"/>
        <w:ind w:left="1186" w:right="535" w:hanging="361"/>
        <w:jc w:val="both"/>
        <w:rPr>
          <w:sz w:val="24"/>
        </w:rPr>
      </w:pPr>
      <w:r>
        <w:rPr>
          <w:sz w:val="24"/>
        </w:rPr>
        <w:t>The Factors hindering the effective use of Conceptual Assignments, Conceptual Discussions and Conceptual Assignments and Conceptual Change Discussions in secondary schools in Kaduna </w:t>
      </w:r>
      <w:r>
        <w:rPr>
          <w:spacing w:val="-2"/>
          <w:sz w:val="24"/>
        </w:rPr>
        <w:t>state.</w:t>
      </w:r>
    </w:p>
    <w:p>
      <w:pPr>
        <w:pStyle w:val="ListParagraph"/>
        <w:numPr>
          <w:ilvl w:val="0"/>
          <w:numId w:val="74"/>
        </w:numPr>
        <w:tabs>
          <w:tab w:pos="1186" w:val="left" w:leader="none"/>
        </w:tabs>
        <w:spacing w:line="480" w:lineRule="auto" w:before="0" w:after="0"/>
        <w:ind w:left="1186" w:right="537" w:hanging="361"/>
        <w:jc w:val="both"/>
        <w:rPr>
          <w:sz w:val="24"/>
        </w:rPr>
      </w:pPr>
      <w:r>
        <w:rPr>
          <w:sz w:val="24"/>
        </w:rPr>
        <w:t>Effects of conceptual change instructional strategies on other topics attainment in biology among secondary school students.</w:t>
      </w:r>
    </w:p>
    <w:p>
      <w:pPr>
        <w:pStyle w:val="ListParagraph"/>
        <w:numPr>
          <w:ilvl w:val="0"/>
          <w:numId w:val="74"/>
        </w:numPr>
        <w:tabs>
          <w:tab w:pos="1186" w:val="left" w:leader="none"/>
        </w:tabs>
        <w:spacing w:line="480" w:lineRule="auto" w:before="1" w:after="0"/>
        <w:ind w:left="1186" w:right="527" w:hanging="361"/>
        <w:jc w:val="both"/>
        <w:rPr>
          <w:sz w:val="24"/>
        </w:rPr>
      </w:pPr>
      <w:r>
        <w:rPr>
          <w:sz w:val="24"/>
        </w:rPr>
        <w:t>In order to increase the scope of generalization, this study should be replicated in other secondary schools in other local government areas in Kaduna State, many other states of Nigeria and many other countries in the world.</w:t>
      </w:r>
    </w:p>
    <w:p>
      <w:pPr>
        <w:pStyle w:val="ListParagraph"/>
        <w:numPr>
          <w:ilvl w:val="0"/>
          <w:numId w:val="74"/>
        </w:numPr>
        <w:tabs>
          <w:tab w:pos="1186" w:val="left" w:leader="none"/>
        </w:tabs>
        <w:spacing w:line="480" w:lineRule="auto" w:before="0" w:after="0"/>
        <w:ind w:left="1186" w:right="532" w:hanging="361"/>
        <w:jc w:val="both"/>
        <w:rPr>
          <w:sz w:val="24"/>
        </w:rPr>
      </w:pPr>
      <w:r>
        <w:rPr>
          <w:sz w:val="24"/>
        </w:rPr>
        <w:t>There is need to conduct similar studies to investigate the effects of other activity based teaching methods such as problem solving method, project mehod, etc. in teaching the genetic concepts to Senior Secondary Schools Biology students.</w:t>
      </w:r>
    </w:p>
    <w:p>
      <w:pPr>
        <w:spacing w:after="0" w:line="480" w:lineRule="auto"/>
        <w:jc w:val="both"/>
        <w:rPr>
          <w:sz w:val="24"/>
        </w:rPr>
        <w:sectPr>
          <w:pgSz w:w="11910" w:h="16840"/>
          <w:pgMar w:header="0" w:footer="702" w:top="980" w:bottom="940" w:left="340" w:right="300"/>
        </w:sectPr>
      </w:pPr>
    </w:p>
    <w:p>
      <w:pPr>
        <w:pStyle w:val="ListParagraph"/>
        <w:numPr>
          <w:ilvl w:val="0"/>
          <w:numId w:val="74"/>
        </w:numPr>
        <w:tabs>
          <w:tab w:pos="1186" w:val="left" w:leader="none"/>
        </w:tabs>
        <w:spacing w:line="480" w:lineRule="auto" w:before="73" w:after="0"/>
        <w:ind w:left="1186" w:right="533" w:hanging="361"/>
        <w:jc w:val="both"/>
        <w:rPr>
          <w:sz w:val="24"/>
        </w:rPr>
      </w:pPr>
      <w:r>
        <w:rPr>
          <w:sz w:val="24"/>
        </w:rPr>
        <w:t>This study can be extended to NCE students, undergraduate students, to investigate if these levels of education have an effect on the variables that this study dealt with.</w:t>
      </w:r>
    </w:p>
    <w:p>
      <w:pPr>
        <w:pStyle w:val="ListParagraph"/>
        <w:numPr>
          <w:ilvl w:val="0"/>
          <w:numId w:val="74"/>
        </w:numPr>
        <w:tabs>
          <w:tab w:pos="1186" w:val="left" w:leader="none"/>
        </w:tabs>
        <w:spacing w:line="480" w:lineRule="auto" w:before="1" w:after="0"/>
        <w:ind w:left="1186" w:right="537" w:hanging="361"/>
        <w:jc w:val="both"/>
        <w:rPr>
          <w:sz w:val="24"/>
        </w:rPr>
      </w:pPr>
      <w:r>
        <w:rPr>
          <w:sz w:val="24"/>
        </w:rPr>
        <w:t>Other difficult areas of Biology</w:t>
      </w:r>
      <w:r>
        <w:rPr>
          <w:spacing w:val="-3"/>
          <w:sz w:val="24"/>
        </w:rPr>
        <w:t> </w:t>
      </w:r>
      <w:r>
        <w:rPr>
          <w:sz w:val="24"/>
        </w:rPr>
        <w:t>or any other science subject should be investigated using the same </w:t>
      </w:r>
      <w:r>
        <w:rPr>
          <w:spacing w:val="-2"/>
          <w:sz w:val="24"/>
        </w:rPr>
        <w:t>approach.</w:t>
      </w:r>
    </w:p>
    <w:p>
      <w:pPr>
        <w:pStyle w:val="ListParagraph"/>
        <w:numPr>
          <w:ilvl w:val="0"/>
          <w:numId w:val="74"/>
        </w:numPr>
        <w:tabs>
          <w:tab w:pos="1186" w:val="left" w:leader="none"/>
        </w:tabs>
        <w:spacing w:line="480" w:lineRule="auto" w:before="0" w:after="0"/>
        <w:ind w:left="1186" w:right="534" w:hanging="361"/>
        <w:jc w:val="both"/>
        <w:rPr>
          <w:sz w:val="24"/>
        </w:rPr>
      </w:pPr>
      <w:r>
        <w:rPr>
          <w:sz w:val="24"/>
        </w:rPr>
        <w:t>A similar study on Conceptual Change Instructional model can be conducted in similar senior secondary schools and higher institutions in other parts of the country to investigate if a similar result would be obtained.</w:t>
      </w:r>
    </w:p>
    <w:p>
      <w:pPr>
        <w:pStyle w:val="ListParagraph"/>
        <w:numPr>
          <w:ilvl w:val="0"/>
          <w:numId w:val="74"/>
        </w:numPr>
        <w:tabs>
          <w:tab w:pos="1186" w:val="left" w:leader="none"/>
        </w:tabs>
        <w:spacing w:line="480" w:lineRule="auto" w:before="1" w:after="0"/>
        <w:ind w:left="1186" w:right="531" w:hanging="361"/>
        <w:jc w:val="both"/>
        <w:rPr>
          <w:sz w:val="24"/>
        </w:rPr>
      </w:pPr>
      <w:r>
        <w:rPr>
          <w:sz w:val="24"/>
        </w:rPr>
        <w:t>Researchers can use other concepts in Biology in order to find out the effectiveness of Conceptual Change Instructional model.</w:t>
      </w:r>
    </w:p>
    <w:p>
      <w:pPr>
        <w:pStyle w:val="ListParagraph"/>
        <w:numPr>
          <w:ilvl w:val="0"/>
          <w:numId w:val="74"/>
        </w:numPr>
        <w:tabs>
          <w:tab w:pos="1186" w:val="left" w:leader="none"/>
        </w:tabs>
        <w:spacing w:line="480" w:lineRule="auto" w:before="0" w:after="0"/>
        <w:ind w:left="1186" w:right="532" w:hanging="361"/>
        <w:jc w:val="both"/>
        <w:rPr>
          <w:sz w:val="24"/>
        </w:rPr>
      </w:pPr>
      <w:r>
        <w:rPr>
          <w:sz w:val="24"/>
        </w:rPr>
        <w:t>Similar study can be extended to other disciplines to find out if Conceptual Change Instructional model has any influence on students‟ choice of career.</w:t>
      </w:r>
    </w:p>
    <w:p>
      <w:pPr>
        <w:pStyle w:val="ListParagraph"/>
        <w:numPr>
          <w:ilvl w:val="0"/>
          <w:numId w:val="74"/>
        </w:numPr>
        <w:tabs>
          <w:tab w:pos="1186" w:val="left" w:leader="none"/>
        </w:tabs>
        <w:spacing w:line="480" w:lineRule="auto" w:before="0" w:after="0"/>
        <w:ind w:left="1186" w:right="530" w:hanging="361"/>
        <w:jc w:val="both"/>
        <w:rPr>
          <w:sz w:val="24"/>
        </w:rPr>
      </w:pPr>
      <w:r>
        <w:rPr>
          <w:sz w:val="24"/>
        </w:rPr>
        <w:t>Researchers are encouraged to conduct studies on effectiveness of Conceptual Change</w:t>
      </w:r>
      <w:r>
        <w:rPr>
          <w:spacing w:val="40"/>
          <w:sz w:val="24"/>
        </w:rPr>
        <w:t> </w:t>
      </w:r>
      <w:r>
        <w:rPr>
          <w:sz w:val="24"/>
        </w:rPr>
        <w:t>Instructional model on other attitudinal measures such as interest, anxiety, self-efficacy among </w:t>
      </w:r>
      <w:r>
        <w:rPr>
          <w:spacing w:val="-2"/>
          <w:sz w:val="24"/>
        </w:rPr>
        <w:t>others.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2"/>
      </w:pPr>
    </w:p>
    <w:p>
      <w:pPr>
        <w:pStyle w:val="Heading1"/>
        <w:spacing w:before="1"/>
        <w:ind w:right="63"/>
      </w:pPr>
      <w:bookmarkStart w:name="_TOC_250000" w:id="31"/>
      <w:bookmarkEnd w:id="31"/>
      <w:r>
        <w:rPr>
          <w:spacing w:val="-2"/>
        </w:rPr>
        <w:t>REFERENCES</w:t>
      </w:r>
    </w:p>
    <w:p>
      <w:pPr>
        <w:spacing w:before="273"/>
        <w:ind w:left="466" w:right="0" w:firstLine="0"/>
        <w:jc w:val="left"/>
        <w:rPr>
          <w:sz w:val="24"/>
        </w:rPr>
      </w:pPr>
      <w:r>
        <w:rPr>
          <w:sz w:val="24"/>
        </w:rPr>
        <w:t>Abdullahi,</w:t>
      </w:r>
      <w:r>
        <w:rPr>
          <w:spacing w:val="-4"/>
          <w:sz w:val="24"/>
        </w:rPr>
        <w:t> </w:t>
      </w:r>
      <w:r>
        <w:rPr>
          <w:sz w:val="24"/>
        </w:rPr>
        <w:t>A.</w:t>
      </w:r>
      <w:r>
        <w:rPr>
          <w:spacing w:val="-1"/>
          <w:sz w:val="24"/>
        </w:rPr>
        <w:t> </w:t>
      </w:r>
      <w:r>
        <w:rPr>
          <w:sz w:val="24"/>
        </w:rPr>
        <w:t>(1982).</w:t>
      </w:r>
      <w:r>
        <w:rPr>
          <w:spacing w:val="-1"/>
          <w:sz w:val="24"/>
        </w:rPr>
        <w:t> </w:t>
      </w:r>
      <w:r>
        <w:rPr>
          <w:i/>
          <w:sz w:val="24"/>
        </w:rPr>
        <w:t>Science</w:t>
      </w:r>
      <w:r>
        <w:rPr>
          <w:i/>
          <w:spacing w:val="-2"/>
          <w:sz w:val="24"/>
        </w:rPr>
        <w:t> </w:t>
      </w:r>
      <w:r>
        <w:rPr>
          <w:i/>
          <w:sz w:val="24"/>
        </w:rPr>
        <w:t>Teaching</w:t>
      </w:r>
      <w:r>
        <w:rPr>
          <w:i/>
          <w:spacing w:val="1"/>
          <w:sz w:val="24"/>
        </w:rPr>
        <w:t> </w:t>
      </w:r>
      <w:r>
        <w:rPr>
          <w:i/>
          <w:sz w:val="24"/>
        </w:rPr>
        <w:t>in</w:t>
      </w:r>
      <w:r>
        <w:rPr>
          <w:i/>
          <w:spacing w:val="-2"/>
          <w:sz w:val="24"/>
        </w:rPr>
        <w:t> </w:t>
      </w:r>
      <w:r>
        <w:rPr>
          <w:i/>
          <w:sz w:val="24"/>
        </w:rPr>
        <w:t>Nigeria</w:t>
      </w:r>
      <w:r>
        <w:rPr>
          <w:sz w:val="24"/>
        </w:rPr>
        <w:t>.</w:t>
      </w:r>
      <w:r>
        <w:rPr>
          <w:spacing w:val="-1"/>
          <w:sz w:val="24"/>
        </w:rPr>
        <w:t> </w:t>
      </w:r>
      <w:r>
        <w:rPr>
          <w:sz w:val="24"/>
        </w:rPr>
        <w:t>Atoto</w:t>
      </w:r>
      <w:r>
        <w:rPr>
          <w:spacing w:val="-1"/>
          <w:sz w:val="24"/>
        </w:rPr>
        <w:t> </w:t>
      </w:r>
      <w:r>
        <w:rPr>
          <w:sz w:val="24"/>
        </w:rPr>
        <w:t>Press</w:t>
      </w:r>
      <w:r>
        <w:rPr>
          <w:spacing w:val="1"/>
          <w:sz w:val="24"/>
        </w:rPr>
        <w:t> </w:t>
      </w:r>
      <w:r>
        <w:rPr>
          <w:sz w:val="24"/>
        </w:rPr>
        <w:t>Limited,</w:t>
      </w:r>
      <w:r>
        <w:rPr>
          <w:spacing w:val="1"/>
          <w:sz w:val="24"/>
        </w:rPr>
        <w:t> </w:t>
      </w:r>
      <w:r>
        <w:rPr>
          <w:spacing w:val="-2"/>
          <w:sz w:val="24"/>
        </w:rPr>
        <w:t>Ilorin.</w:t>
      </w:r>
    </w:p>
    <w:p>
      <w:pPr>
        <w:spacing w:after="0"/>
        <w:jc w:val="left"/>
        <w:rPr>
          <w:sz w:val="24"/>
        </w:rPr>
        <w:sectPr>
          <w:pgSz w:w="11910" w:h="16840"/>
          <w:pgMar w:header="0" w:footer="702" w:top="980" w:bottom="940" w:left="340" w:right="300"/>
        </w:sectPr>
      </w:pPr>
    </w:p>
    <w:p>
      <w:pPr>
        <w:pStyle w:val="BodyText"/>
        <w:spacing w:line="276" w:lineRule="auto" w:before="76"/>
        <w:ind w:left="1186" w:right="529" w:hanging="721"/>
        <w:jc w:val="both"/>
      </w:pPr>
      <w:r>
        <w:rPr/>
        <w:t>Abdu- Raheeem, B.O. (2010). Relative Efffects of Problem Solving and Disscusion Methods on</w:t>
      </w:r>
      <w:r>
        <w:rPr>
          <w:spacing w:val="40"/>
        </w:rPr>
        <w:t> </w:t>
      </w:r>
      <w:r>
        <w:rPr/>
        <w:t>Secondary School Students‟ Acheivement in Social Studies. Unpublished Ph.D Thesis, University ofAdo-Ekiti, Ado-Ekiti.</w:t>
      </w:r>
    </w:p>
    <w:p>
      <w:pPr>
        <w:pStyle w:val="BodyText"/>
        <w:spacing w:before="41"/>
      </w:pPr>
    </w:p>
    <w:p>
      <w:pPr>
        <w:spacing w:line="276" w:lineRule="auto" w:before="1"/>
        <w:ind w:left="1186" w:right="531" w:hanging="721"/>
        <w:jc w:val="both"/>
        <w:rPr>
          <w:i/>
          <w:sz w:val="24"/>
        </w:rPr>
      </w:pPr>
      <w:r>
        <w:rPr>
          <w:sz w:val="24"/>
        </w:rPr>
        <w:t>Abdu-</w:t>
      </w:r>
      <w:r>
        <w:rPr>
          <w:spacing w:val="39"/>
          <w:sz w:val="24"/>
        </w:rPr>
        <w:t> </w:t>
      </w:r>
      <w:r>
        <w:rPr>
          <w:sz w:val="24"/>
        </w:rPr>
        <w:t>Raheeem B.O. (2012</w:t>
      </w:r>
      <w:r>
        <w:rPr>
          <w:i/>
          <w:sz w:val="24"/>
        </w:rPr>
        <w:t>). </w:t>
      </w:r>
      <w:r>
        <w:rPr>
          <w:sz w:val="24"/>
        </w:rPr>
        <w:t>Gender Differences and Students‟ AcademicAcheivement and Retention in Social Studies among Junior SecondarySchools in Ekiti State. </w:t>
      </w:r>
      <w:r>
        <w:rPr>
          <w:i/>
          <w:sz w:val="24"/>
        </w:rPr>
        <w:t>European Journal of Educational Studies, 4(1),2012.</w:t>
      </w:r>
    </w:p>
    <w:p>
      <w:pPr>
        <w:pStyle w:val="BodyText"/>
        <w:spacing w:before="41"/>
        <w:rPr>
          <w:i/>
        </w:rPr>
      </w:pPr>
    </w:p>
    <w:p>
      <w:pPr>
        <w:spacing w:line="276" w:lineRule="auto" w:before="0"/>
        <w:ind w:left="1186" w:right="531" w:hanging="721"/>
        <w:jc w:val="both"/>
        <w:rPr>
          <w:sz w:val="24"/>
        </w:rPr>
      </w:pPr>
      <w:r>
        <w:rPr>
          <w:sz w:val="24"/>
        </w:rPr>
        <w:t>Abiam, P.O. &amp; Odok, J.K. (2006). Factors in students‟ achievementin different branches of secondary school mathematics. </w:t>
      </w:r>
      <w:r>
        <w:rPr>
          <w:i/>
          <w:sz w:val="24"/>
        </w:rPr>
        <w:t>Journal ofEducation and Technology, 1 </w:t>
      </w:r>
      <w:r>
        <w:rPr>
          <w:sz w:val="24"/>
        </w:rPr>
        <w:t>(1) 161-168.</w:t>
      </w:r>
    </w:p>
    <w:p>
      <w:pPr>
        <w:pStyle w:val="BodyText"/>
        <w:spacing w:before="43"/>
      </w:pPr>
    </w:p>
    <w:p>
      <w:pPr>
        <w:pStyle w:val="BodyText"/>
        <w:spacing w:line="276" w:lineRule="auto"/>
        <w:ind w:left="1186" w:right="538" w:hanging="721"/>
        <w:jc w:val="both"/>
      </w:pPr>
      <w:r>
        <w:rPr/>
        <w:t>Abimbola, I.O. (2002), Misconceptions and Alternative Conceptions in ScienceTextbooks: The Role of Teachers as Filters. </w:t>
      </w:r>
      <w:r>
        <w:rPr>
          <w:i/>
        </w:rPr>
        <w:t>The American BiologyTeachers,</w:t>
      </w:r>
      <w:r>
        <w:rPr/>
        <w:t>58(1), 14-18.</w:t>
      </w:r>
    </w:p>
    <w:p>
      <w:pPr>
        <w:pStyle w:val="BodyText"/>
        <w:spacing w:before="39"/>
      </w:pPr>
    </w:p>
    <w:p>
      <w:pPr>
        <w:spacing w:line="278" w:lineRule="auto" w:before="0"/>
        <w:ind w:left="1186" w:right="530" w:hanging="721"/>
        <w:jc w:val="both"/>
        <w:rPr>
          <w:sz w:val="24"/>
        </w:rPr>
      </w:pPr>
      <w:r>
        <w:rPr>
          <w:sz w:val="24"/>
        </w:rPr>
        <w:t>Abimbola, I.O. (2000). Teachers‟ Perceptions of Important and DifficultContent. </w:t>
      </w:r>
      <w:r>
        <w:rPr>
          <w:i/>
          <w:sz w:val="24"/>
        </w:rPr>
        <w:t>Journal of Functional Education,</w:t>
      </w:r>
      <w:r>
        <w:rPr>
          <w:sz w:val="24"/>
        </w:rPr>
        <w:t>1(1), 10-12.</w:t>
      </w:r>
    </w:p>
    <w:p>
      <w:pPr>
        <w:pStyle w:val="BodyText"/>
        <w:spacing w:before="37"/>
      </w:pPr>
    </w:p>
    <w:p>
      <w:pPr>
        <w:spacing w:line="276" w:lineRule="auto" w:before="0"/>
        <w:ind w:left="1186" w:right="527" w:hanging="721"/>
        <w:jc w:val="both"/>
        <w:rPr>
          <w:sz w:val="24"/>
        </w:rPr>
      </w:pPr>
      <w:r>
        <w:rPr>
          <w:sz w:val="24"/>
        </w:rPr>
        <w:t>Abraham, M. R. (1990). </w:t>
      </w:r>
      <w:r>
        <w:rPr>
          <w:i/>
          <w:sz w:val="24"/>
        </w:rPr>
        <w:t>Sources of Alternative Conceptions in Chemistry</w:t>
      </w:r>
      <w:r>
        <w:rPr>
          <w:sz w:val="24"/>
        </w:rPr>
        <w:t>. InJ.R.</w:t>
      </w:r>
      <w:r>
        <w:rPr>
          <w:spacing w:val="40"/>
          <w:sz w:val="24"/>
        </w:rPr>
        <w:t> </w:t>
      </w:r>
      <w:r>
        <w:rPr>
          <w:sz w:val="24"/>
        </w:rPr>
        <w:t>Staver (Chair) Problem- solving and Conceptual Understanding.Symposium Papers of American Chemical Society Kansas </w:t>
      </w:r>
      <w:r>
        <w:rPr>
          <w:spacing w:val="-2"/>
          <w:sz w:val="24"/>
        </w:rPr>
        <w:t>StateUniversity.</w:t>
      </w:r>
    </w:p>
    <w:p>
      <w:pPr>
        <w:pStyle w:val="BodyText"/>
        <w:spacing w:before="42"/>
      </w:pPr>
    </w:p>
    <w:p>
      <w:pPr>
        <w:pStyle w:val="BodyText"/>
        <w:spacing w:line="276" w:lineRule="auto"/>
        <w:ind w:left="1186" w:right="540" w:hanging="721"/>
        <w:jc w:val="both"/>
      </w:pPr>
      <w:r>
        <w:rPr/>
        <w:t>Adedayo, B.A. (2004) A Cross Sectional Investigation of Gender differences inTertiary Mathematics among Pre- service NCE Mathematics Teacher inLagos state,</w:t>
      </w:r>
      <w:r>
        <w:rPr>
          <w:i/>
        </w:rPr>
        <w:t>Journal of Teacher Education,</w:t>
      </w:r>
      <w:r>
        <w:rPr/>
        <w:t>12(1).</w:t>
      </w:r>
    </w:p>
    <w:p>
      <w:pPr>
        <w:pStyle w:val="BodyText"/>
        <w:spacing w:before="42"/>
      </w:pPr>
    </w:p>
    <w:p>
      <w:pPr>
        <w:spacing w:line="276" w:lineRule="auto" w:before="0"/>
        <w:ind w:left="1186" w:right="530" w:hanging="721"/>
        <w:jc w:val="both"/>
        <w:rPr>
          <w:sz w:val="24"/>
        </w:rPr>
      </w:pPr>
      <w:r>
        <w:rPr>
          <w:sz w:val="24"/>
        </w:rPr>
        <w:t>Adegboye, A.O. (2000). Gender Preferential Treatment by Parent and Nigeria family. </w:t>
      </w:r>
      <w:r>
        <w:rPr>
          <w:i/>
          <w:sz w:val="24"/>
        </w:rPr>
        <w:t>Journal of Education Studies, 1, </w:t>
      </w:r>
      <w:r>
        <w:rPr>
          <w:sz w:val="24"/>
        </w:rPr>
        <w:t>(1), 11.</w:t>
      </w:r>
    </w:p>
    <w:p>
      <w:pPr>
        <w:pStyle w:val="BodyText"/>
        <w:spacing w:before="39"/>
      </w:pPr>
    </w:p>
    <w:p>
      <w:pPr>
        <w:pStyle w:val="BodyText"/>
        <w:spacing w:line="278" w:lineRule="auto" w:before="1"/>
        <w:ind w:left="1186" w:right="529" w:hanging="721"/>
        <w:jc w:val="both"/>
      </w:pPr>
      <w:r>
        <w:rPr/>
        <w:t>Adeosun, O.V. (2002). Relative effects of three multi-media packages on students‟ Achievement and Retention in social studies.Unpublished Ph.D.Thesis, University of Ado-Ekiti, Ado-Ekiti.</w:t>
      </w:r>
    </w:p>
    <w:p>
      <w:pPr>
        <w:pStyle w:val="BodyText"/>
        <w:spacing w:before="36"/>
      </w:pPr>
    </w:p>
    <w:p>
      <w:pPr>
        <w:spacing w:line="276" w:lineRule="auto" w:before="0"/>
        <w:ind w:left="1186" w:right="529" w:hanging="721"/>
        <w:jc w:val="both"/>
        <w:rPr>
          <w:sz w:val="24"/>
        </w:rPr>
      </w:pPr>
      <w:r>
        <w:rPr>
          <w:sz w:val="24"/>
        </w:rPr>
        <w:t>Adeniyi, E.O.</w:t>
      </w:r>
      <w:r>
        <w:rPr>
          <w:spacing w:val="40"/>
          <w:sz w:val="24"/>
        </w:rPr>
        <w:t> </w:t>
      </w:r>
      <w:r>
        <w:rPr>
          <w:sz w:val="24"/>
        </w:rPr>
        <w:t>(2001). Misconceptions of Selected Ecology Concepts Held by Nigerian Students. </w:t>
      </w:r>
      <w:r>
        <w:rPr>
          <w:i/>
          <w:sz w:val="24"/>
        </w:rPr>
        <w:t>Journal of Biology Education,</w:t>
      </w:r>
      <w:r>
        <w:rPr>
          <w:sz w:val="24"/>
        </w:rPr>
        <w:t>19 (4), 311- 316.</w:t>
      </w:r>
    </w:p>
    <w:p>
      <w:pPr>
        <w:pStyle w:val="BodyText"/>
        <w:spacing w:before="43"/>
      </w:pPr>
    </w:p>
    <w:p>
      <w:pPr>
        <w:spacing w:line="276" w:lineRule="auto" w:before="0"/>
        <w:ind w:left="1186" w:right="530" w:hanging="721"/>
        <w:jc w:val="both"/>
        <w:rPr>
          <w:sz w:val="24"/>
        </w:rPr>
      </w:pPr>
      <w:r>
        <w:rPr>
          <w:sz w:val="24"/>
        </w:rPr>
        <w:t>Adeyemi, M.A. (2000).Cognitive Style as a Variable in Process Skills Development in Science. </w:t>
      </w:r>
      <w:r>
        <w:rPr>
          <w:i/>
          <w:sz w:val="24"/>
        </w:rPr>
        <w:t>Nigerian Journal of Educatonal Psychology, </w:t>
      </w:r>
      <w:r>
        <w:rPr>
          <w:sz w:val="24"/>
        </w:rPr>
        <w:t>59(1), 12- 16.</w:t>
      </w:r>
    </w:p>
    <w:p>
      <w:pPr>
        <w:pStyle w:val="BodyText"/>
        <w:spacing w:before="42"/>
      </w:pPr>
    </w:p>
    <w:p>
      <w:pPr>
        <w:spacing w:line="276" w:lineRule="auto" w:before="0"/>
        <w:ind w:left="1278" w:right="610" w:hanging="812"/>
        <w:jc w:val="left"/>
        <w:rPr>
          <w:i/>
          <w:sz w:val="24"/>
        </w:rPr>
      </w:pPr>
      <w:r>
        <w:rPr>
          <w:sz w:val="24"/>
        </w:rPr>
        <w:t>Adigwe,</w:t>
      </w:r>
      <w:r>
        <w:rPr>
          <w:spacing w:val="-4"/>
          <w:sz w:val="24"/>
        </w:rPr>
        <w:t> </w:t>
      </w:r>
      <w:r>
        <w:rPr>
          <w:sz w:val="24"/>
        </w:rPr>
        <w:t>J.C.</w:t>
      </w:r>
      <w:r>
        <w:rPr>
          <w:spacing w:val="-4"/>
          <w:sz w:val="24"/>
        </w:rPr>
        <w:t> </w:t>
      </w:r>
      <w:r>
        <w:rPr>
          <w:sz w:val="24"/>
        </w:rPr>
        <w:t>(2000).</w:t>
      </w:r>
      <w:r>
        <w:rPr>
          <w:spacing w:val="-4"/>
          <w:sz w:val="24"/>
        </w:rPr>
        <w:t> </w:t>
      </w:r>
      <w:r>
        <w:rPr>
          <w:sz w:val="24"/>
        </w:rPr>
        <w:t>Gender</w:t>
      </w:r>
      <w:r>
        <w:rPr>
          <w:spacing w:val="-4"/>
          <w:sz w:val="24"/>
        </w:rPr>
        <w:t> </w:t>
      </w:r>
      <w:r>
        <w:rPr>
          <w:sz w:val="24"/>
        </w:rPr>
        <w:t>in</w:t>
      </w:r>
      <w:r>
        <w:rPr>
          <w:spacing w:val="-4"/>
          <w:sz w:val="24"/>
        </w:rPr>
        <w:t> </w:t>
      </w:r>
      <w:r>
        <w:rPr>
          <w:sz w:val="24"/>
        </w:rPr>
        <w:t>Classroom</w:t>
      </w:r>
      <w:r>
        <w:rPr>
          <w:spacing w:val="-2"/>
          <w:sz w:val="24"/>
        </w:rPr>
        <w:t> </w:t>
      </w:r>
      <w:r>
        <w:rPr>
          <w:sz w:val="24"/>
        </w:rPr>
        <w:t>Interaction</w:t>
      </w:r>
      <w:r>
        <w:rPr>
          <w:spacing w:val="-4"/>
          <w:sz w:val="24"/>
        </w:rPr>
        <w:t> </w:t>
      </w:r>
      <w:r>
        <w:rPr>
          <w:sz w:val="24"/>
        </w:rPr>
        <w:t>in</w:t>
      </w:r>
      <w:r>
        <w:rPr>
          <w:spacing w:val="-4"/>
          <w:sz w:val="24"/>
        </w:rPr>
        <w:t> </w:t>
      </w:r>
      <w:r>
        <w:rPr>
          <w:sz w:val="24"/>
        </w:rPr>
        <w:t>Science</w:t>
      </w:r>
      <w:r>
        <w:rPr>
          <w:spacing w:val="-3"/>
          <w:sz w:val="24"/>
        </w:rPr>
        <w:t> </w:t>
      </w:r>
      <w:r>
        <w:rPr>
          <w:sz w:val="24"/>
        </w:rPr>
        <w:t>Learning.</w:t>
      </w:r>
      <w:r>
        <w:rPr>
          <w:spacing w:val="-1"/>
          <w:sz w:val="24"/>
        </w:rPr>
        <w:t> </w:t>
      </w:r>
      <w:r>
        <w:rPr>
          <w:i/>
          <w:sz w:val="24"/>
        </w:rPr>
        <w:t>International</w:t>
      </w:r>
      <w:r>
        <w:rPr>
          <w:i/>
          <w:spacing w:val="-4"/>
          <w:sz w:val="24"/>
        </w:rPr>
        <w:t> </w:t>
      </w:r>
      <w:r>
        <w:rPr>
          <w:i/>
          <w:sz w:val="24"/>
        </w:rPr>
        <w:t>Journal</w:t>
      </w:r>
      <w:r>
        <w:rPr>
          <w:i/>
          <w:spacing w:val="-2"/>
          <w:sz w:val="24"/>
        </w:rPr>
        <w:t> </w:t>
      </w:r>
      <w:r>
        <w:rPr>
          <w:i/>
          <w:sz w:val="24"/>
        </w:rPr>
        <w:t>of Women studies,1 (2)7-14.</w:t>
      </w:r>
    </w:p>
    <w:p>
      <w:pPr>
        <w:pStyle w:val="BodyText"/>
        <w:spacing w:before="39"/>
        <w:rPr>
          <w:i/>
        </w:rPr>
      </w:pPr>
    </w:p>
    <w:p>
      <w:pPr>
        <w:pStyle w:val="BodyText"/>
        <w:spacing w:line="278" w:lineRule="auto" w:before="1"/>
        <w:ind w:left="1186" w:right="199" w:hanging="721"/>
      </w:pPr>
      <w:r>
        <w:rPr/>
        <w:t>Aigbomian, D.O. (2002). Relationship Between Understanding of Physics Concepts and Acheivement in WASC Physics Examinations. Unpublished Doctoral Dissertation, University of Nigeria, Nsukka.</w:t>
      </w:r>
    </w:p>
    <w:p>
      <w:pPr>
        <w:pStyle w:val="BodyText"/>
        <w:spacing w:before="36"/>
      </w:pPr>
    </w:p>
    <w:p>
      <w:pPr>
        <w:pStyle w:val="BodyText"/>
        <w:spacing w:line="276" w:lineRule="auto" w:before="1"/>
        <w:ind w:left="1186" w:right="526" w:hanging="721"/>
        <w:jc w:val="both"/>
      </w:pPr>
      <w:r>
        <w:rPr/>
        <w:t>Ahmed, M.A (2007</w:t>
      </w:r>
      <w:r>
        <w:rPr>
          <w:i/>
        </w:rPr>
        <w:t>). </w:t>
      </w:r>
      <w:r>
        <w:rPr/>
        <w:t>Personality Factors and Biology Lecturers‟ Assessment of Difficulty Levels of Genetic Concepts in Nigerian Colleges of Education.An Unpublished Ph. D Thesis, Science Education University of Ilorin,Ilorin.</w:t>
      </w:r>
    </w:p>
    <w:p>
      <w:pPr>
        <w:spacing w:after="0" w:line="276" w:lineRule="auto"/>
        <w:jc w:val="both"/>
        <w:sectPr>
          <w:pgSz w:w="11910" w:h="16840"/>
          <w:pgMar w:header="0" w:footer="702" w:top="980" w:bottom="940" w:left="340" w:right="300"/>
        </w:sectPr>
      </w:pPr>
    </w:p>
    <w:p>
      <w:pPr>
        <w:spacing w:line="276" w:lineRule="auto" w:before="116"/>
        <w:ind w:left="1186" w:right="532" w:hanging="721"/>
        <w:jc w:val="both"/>
        <w:rPr>
          <w:sz w:val="24"/>
        </w:rPr>
      </w:pPr>
      <w:r>
        <w:rPr>
          <w:sz w:val="24"/>
        </w:rPr>
        <w:t>Ajaja, O.P.&amp;Kpangban, E. (2000</w:t>
      </w:r>
      <w:r>
        <w:rPr>
          <w:i/>
          <w:sz w:val="24"/>
        </w:rPr>
        <w:t>).</w:t>
      </w:r>
      <w:r>
        <w:rPr>
          <w:sz w:val="24"/>
        </w:rPr>
        <w:t>Enriching biology teaching in the 21</w:t>
      </w:r>
      <w:r>
        <w:rPr>
          <w:sz w:val="24"/>
          <w:vertAlign w:val="superscript"/>
        </w:rPr>
        <w:t>st</w:t>
      </w:r>
      <w:r>
        <w:rPr>
          <w:sz w:val="24"/>
          <w:vertAlign w:val="baseline"/>
        </w:rPr>
        <w:t> Century in Nigeria: implications for Teacher.</w:t>
      </w:r>
      <w:r>
        <w:rPr>
          <w:spacing w:val="40"/>
          <w:sz w:val="24"/>
          <w:vertAlign w:val="baseline"/>
        </w:rPr>
        <w:t> </w:t>
      </w:r>
      <w:r>
        <w:rPr>
          <w:i/>
          <w:sz w:val="24"/>
          <w:vertAlign w:val="baseline"/>
        </w:rPr>
        <w:t>41</w:t>
      </w:r>
      <w:r>
        <w:rPr>
          <w:i/>
          <w:sz w:val="24"/>
          <w:vertAlign w:val="superscript"/>
        </w:rPr>
        <w:t>st</w:t>
      </w:r>
      <w:r>
        <w:rPr>
          <w:i/>
          <w:sz w:val="24"/>
          <w:vertAlign w:val="baseline"/>
        </w:rPr>
        <w:t> Conference Proceedingsof STAN, </w:t>
      </w:r>
      <w:r>
        <w:rPr>
          <w:sz w:val="24"/>
          <w:vertAlign w:val="baseline"/>
        </w:rPr>
        <w:t>30-140</w:t>
      </w:r>
    </w:p>
    <w:p>
      <w:pPr>
        <w:pStyle w:val="BodyText"/>
        <w:spacing w:before="42"/>
      </w:pPr>
    </w:p>
    <w:p>
      <w:pPr>
        <w:pStyle w:val="BodyText"/>
        <w:ind w:left="466"/>
      </w:pPr>
      <w:r>
        <w:rPr/>
        <w:t>Ajewole,</w:t>
      </w:r>
      <w:r>
        <w:rPr>
          <w:spacing w:val="20"/>
        </w:rPr>
        <w:t> </w:t>
      </w:r>
      <w:r>
        <w:rPr/>
        <w:t>G.A.</w:t>
      </w:r>
      <w:r>
        <w:rPr>
          <w:spacing w:val="25"/>
        </w:rPr>
        <w:t> </w:t>
      </w:r>
      <w:r>
        <w:rPr/>
        <w:t>(2005).</w:t>
      </w:r>
      <w:r>
        <w:rPr>
          <w:spacing w:val="25"/>
        </w:rPr>
        <w:t> </w:t>
      </w:r>
      <w:r>
        <w:rPr/>
        <w:t>Understanding</w:t>
      </w:r>
      <w:r>
        <w:rPr>
          <w:spacing w:val="20"/>
        </w:rPr>
        <w:t> </w:t>
      </w:r>
      <w:r>
        <w:rPr/>
        <w:t>the</w:t>
      </w:r>
      <w:r>
        <w:rPr>
          <w:spacing w:val="24"/>
        </w:rPr>
        <w:t> </w:t>
      </w:r>
      <w:r>
        <w:rPr/>
        <w:t>Biology</w:t>
      </w:r>
      <w:r>
        <w:rPr>
          <w:spacing w:val="21"/>
        </w:rPr>
        <w:t> </w:t>
      </w:r>
      <w:r>
        <w:rPr/>
        <w:t>concept:</w:t>
      </w:r>
      <w:r>
        <w:rPr>
          <w:spacing w:val="23"/>
        </w:rPr>
        <w:t> </w:t>
      </w:r>
      <w:r>
        <w:rPr/>
        <w:t>the</w:t>
      </w:r>
      <w:r>
        <w:rPr>
          <w:spacing w:val="25"/>
        </w:rPr>
        <w:t> </w:t>
      </w:r>
      <w:r>
        <w:rPr/>
        <w:t>enabling</w:t>
      </w:r>
      <w:r>
        <w:rPr>
          <w:spacing w:val="27"/>
        </w:rPr>
        <w:t> </w:t>
      </w:r>
      <w:r>
        <w:rPr/>
        <w:t>factors.,</w:t>
      </w:r>
      <w:r>
        <w:rPr>
          <w:spacing w:val="23"/>
        </w:rPr>
        <w:t> </w:t>
      </w:r>
      <w:r>
        <w:rPr/>
        <w:t>Paper</w:t>
      </w:r>
      <w:r>
        <w:rPr>
          <w:spacing w:val="23"/>
        </w:rPr>
        <w:t> </w:t>
      </w:r>
      <w:r>
        <w:rPr/>
        <w:t>Presented</w:t>
      </w:r>
      <w:r>
        <w:rPr>
          <w:spacing w:val="22"/>
        </w:rPr>
        <w:t> </w:t>
      </w:r>
      <w:r>
        <w:rPr/>
        <w:t>at</w:t>
      </w:r>
      <w:r>
        <w:rPr>
          <w:spacing w:val="24"/>
        </w:rPr>
        <w:t> </w:t>
      </w:r>
      <w:r>
        <w:rPr>
          <w:spacing w:val="-5"/>
        </w:rPr>
        <w:t>the</w:t>
      </w:r>
    </w:p>
    <w:p>
      <w:pPr>
        <w:spacing w:before="41"/>
        <w:ind w:left="1186" w:right="0" w:firstLine="0"/>
        <w:jc w:val="left"/>
        <w:rPr>
          <w:sz w:val="24"/>
        </w:rPr>
      </w:pPr>
      <w:r>
        <w:rPr>
          <w:i/>
          <w:sz w:val="24"/>
        </w:rPr>
        <w:t>37</w:t>
      </w:r>
      <w:r>
        <w:rPr>
          <w:i/>
          <w:sz w:val="24"/>
          <w:vertAlign w:val="superscript"/>
        </w:rPr>
        <w:t>th</w:t>
      </w:r>
      <w:r>
        <w:rPr>
          <w:i/>
          <w:sz w:val="24"/>
          <w:vertAlign w:val="baseline"/>
        </w:rPr>
        <w:t> Annual</w:t>
      </w:r>
      <w:r>
        <w:rPr>
          <w:i/>
          <w:spacing w:val="-4"/>
          <w:sz w:val="24"/>
          <w:vertAlign w:val="baseline"/>
        </w:rPr>
        <w:t> </w:t>
      </w:r>
      <w:r>
        <w:rPr>
          <w:i/>
          <w:sz w:val="24"/>
          <w:vertAlign w:val="baseline"/>
        </w:rPr>
        <w:t>Conference of</w:t>
      </w:r>
      <w:r>
        <w:rPr>
          <w:i/>
          <w:spacing w:val="-1"/>
          <w:sz w:val="24"/>
          <w:vertAlign w:val="baseline"/>
        </w:rPr>
        <w:t> </w:t>
      </w:r>
      <w:r>
        <w:rPr>
          <w:i/>
          <w:sz w:val="24"/>
          <w:vertAlign w:val="baseline"/>
        </w:rPr>
        <w:t>STAN</w:t>
      </w:r>
      <w:r>
        <w:rPr>
          <w:i/>
          <w:spacing w:val="1"/>
          <w:sz w:val="24"/>
          <w:vertAlign w:val="baseline"/>
        </w:rPr>
        <w:t> </w:t>
      </w:r>
      <w:r>
        <w:rPr>
          <w:sz w:val="24"/>
          <w:vertAlign w:val="baseline"/>
        </w:rPr>
        <w:t>Uyo,Akwa-</w:t>
      </w:r>
      <w:r>
        <w:rPr>
          <w:spacing w:val="-4"/>
          <w:sz w:val="24"/>
          <w:vertAlign w:val="baseline"/>
        </w:rPr>
        <w:t>Ibom.</w:t>
      </w:r>
    </w:p>
    <w:p>
      <w:pPr>
        <w:pStyle w:val="BodyText"/>
        <w:spacing w:before="81"/>
      </w:pPr>
    </w:p>
    <w:p>
      <w:pPr>
        <w:pStyle w:val="BodyText"/>
        <w:spacing w:line="278" w:lineRule="auto" w:before="1"/>
        <w:ind w:left="1186" w:right="531" w:hanging="721"/>
        <w:jc w:val="both"/>
        <w:rPr>
          <w:i/>
        </w:rPr>
      </w:pPr>
      <w:r>
        <w:rPr/>
        <w:t>Akale, M.G. &amp;Usman, I. (1993</w:t>
      </w:r>
      <w:r>
        <w:rPr>
          <w:i/>
        </w:rPr>
        <w:t>).</w:t>
      </w:r>
      <w:r>
        <w:rPr/>
        <w:t>Effect of Practical Activities on Achievement in Integrated Science among Junior Secondary School Students in Kaduna. </w:t>
      </w:r>
      <w:r>
        <w:rPr>
          <w:i/>
        </w:rPr>
        <w:t>JSTAN 28 (2),102-108</w:t>
      </w:r>
    </w:p>
    <w:p>
      <w:pPr>
        <w:pStyle w:val="BodyText"/>
        <w:spacing w:before="36"/>
        <w:rPr>
          <w:i/>
        </w:rPr>
      </w:pPr>
    </w:p>
    <w:p>
      <w:pPr>
        <w:spacing w:line="276" w:lineRule="auto" w:before="0"/>
        <w:ind w:left="1186" w:right="527" w:hanging="721"/>
        <w:jc w:val="both"/>
        <w:rPr>
          <w:sz w:val="24"/>
        </w:rPr>
      </w:pPr>
      <w:r>
        <w:rPr>
          <w:sz w:val="24"/>
        </w:rPr>
        <w:t>Akande, M. O. (2002). </w:t>
      </w:r>
      <w:r>
        <w:rPr>
          <w:i/>
          <w:sz w:val="24"/>
        </w:rPr>
        <w:t>The Theory and Practice of Professional Teaching</w:t>
      </w:r>
      <w:r>
        <w:rPr>
          <w:sz w:val="24"/>
        </w:rPr>
        <w:t>, Lagos, Nigeria: Ekamag Publishers, pp. 86-87. Alvey E (Jr) (2006). Teaching, Encyclopedia Americana.</w:t>
      </w:r>
    </w:p>
    <w:p>
      <w:pPr>
        <w:pStyle w:val="BodyText"/>
        <w:spacing w:before="43"/>
      </w:pPr>
    </w:p>
    <w:p>
      <w:pPr>
        <w:spacing w:line="276" w:lineRule="auto" w:before="0"/>
        <w:ind w:left="1186" w:right="530" w:hanging="721"/>
        <w:jc w:val="both"/>
        <w:rPr>
          <w:i/>
          <w:sz w:val="24"/>
        </w:rPr>
      </w:pPr>
      <w:r>
        <w:rPr>
          <w:sz w:val="24"/>
        </w:rPr>
        <w:t>Akinbote, O.A. (2000</w:t>
      </w:r>
      <w:r>
        <w:rPr>
          <w:i/>
          <w:sz w:val="24"/>
        </w:rPr>
        <w:t>). </w:t>
      </w:r>
      <w:r>
        <w:rPr>
          <w:sz w:val="24"/>
        </w:rPr>
        <w:t>Sex Differences in the Cognitive and Effective Outcomes in Social Studies of Primary School Pupils. </w:t>
      </w:r>
      <w:r>
        <w:rPr>
          <w:i/>
          <w:sz w:val="24"/>
        </w:rPr>
        <w:t>African Journal of Educational Research 5 (1), 34-38</w:t>
      </w:r>
    </w:p>
    <w:p>
      <w:pPr>
        <w:pStyle w:val="BodyText"/>
        <w:spacing w:before="39"/>
        <w:rPr>
          <w:i/>
        </w:rPr>
      </w:pPr>
    </w:p>
    <w:p>
      <w:pPr>
        <w:pStyle w:val="BodyText"/>
        <w:ind w:left="1006" w:right="530" w:hanging="541"/>
        <w:jc w:val="both"/>
      </w:pPr>
      <w:r>
        <w:rPr/>
        <w:t>Akinnubi, R.T., Oketayo, O.O., Akinwande, D.D. &amp; Ifedayo, O. A. (2012). Student-lecturer variables and low performance of students in genetics: a case study of course in Adeyemi College of Education, Ondo State, Nigeria. </w:t>
      </w:r>
      <w:r>
        <w:rPr>
          <w:i/>
        </w:rPr>
        <w:t>Journal of Research in Education and Society 3</w:t>
      </w:r>
      <w:r>
        <w:rPr/>
        <w:t>(2), 78-82.</w:t>
      </w:r>
    </w:p>
    <w:p>
      <w:pPr>
        <w:pStyle w:val="BodyText"/>
      </w:pPr>
    </w:p>
    <w:p>
      <w:pPr>
        <w:pStyle w:val="BodyText"/>
        <w:spacing w:before="8"/>
      </w:pPr>
    </w:p>
    <w:p>
      <w:pPr>
        <w:spacing w:line="276" w:lineRule="auto" w:before="0"/>
        <w:ind w:left="946" w:right="610" w:hanging="481"/>
        <w:jc w:val="left"/>
        <w:rPr>
          <w:i/>
          <w:sz w:val="24"/>
        </w:rPr>
      </w:pPr>
      <w:r>
        <w:rPr>
          <w:sz w:val="24"/>
        </w:rPr>
        <w:t>Akubuilo,</w:t>
      </w:r>
      <w:r>
        <w:rPr>
          <w:spacing w:val="-5"/>
          <w:sz w:val="24"/>
        </w:rPr>
        <w:t> </w:t>
      </w:r>
      <w:r>
        <w:rPr>
          <w:sz w:val="24"/>
        </w:rPr>
        <w:t>D.U.</w:t>
      </w:r>
      <w:r>
        <w:rPr>
          <w:spacing w:val="-5"/>
          <w:sz w:val="24"/>
        </w:rPr>
        <w:t> </w:t>
      </w:r>
      <w:r>
        <w:rPr>
          <w:sz w:val="24"/>
        </w:rPr>
        <w:t>(2004).</w:t>
      </w:r>
      <w:r>
        <w:rPr>
          <w:spacing w:val="-3"/>
          <w:sz w:val="24"/>
        </w:rPr>
        <w:t> </w:t>
      </w:r>
      <w:r>
        <w:rPr>
          <w:sz w:val="24"/>
        </w:rPr>
        <w:t>The</w:t>
      </w:r>
      <w:r>
        <w:rPr>
          <w:spacing w:val="-7"/>
          <w:sz w:val="24"/>
        </w:rPr>
        <w:t> </w:t>
      </w:r>
      <w:r>
        <w:rPr>
          <w:sz w:val="24"/>
        </w:rPr>
        <w:t>effect</w:t>
      </w:r>
      <w:r>
        <w:rPr>
          <w:spacing w:val="-5"/>
          <w:sz w:val="24"/>
        </w:rPr>
        <w:t> </w:t>
      </w:r>
      <w:r>
        <w:rPr>
          <w:sz w:val="24"/>
        </w:rPr>
        <w:t>of</w:t>
      </w:r>
      <w:r>
        <w:rPr>
          <w:spacing w:val="-5"/>
          <w:sz w:val="24"/>
        </w:rPr>
        <w:t> </w:t>
      </w:r>
      <w:r>
        <w:rPr>
          <w:sz w:val="24"/>
        </w:rPr>
        <w:t>problem</w:t>
      </w:r>
      <w:r>
        <w:rPr>
          <w:spacing w:val="-5"/>
          <w:sz w:val="24"/>
        </w:rPr>
        <w:t> </w:t>
      </w:r>
      <w:r>
        <w:rPr>
          <w:sz w:val="24"/>
        </w:rPr>
        <w:t>solving</w:t>
      </w:r>
      <w:r>
        <w:rPr>
          <w:spacing w:val="-7"/>
          <w:sz w:val="24"/>
        </w:rPr>
        <w:t> </w:t>
      </w:r>
      <w:r>
        <w:rPr>
          <w:sz w:val="24"/>
        </w:rPr>
        <w:t>instructional</w:t>
      </w:r>
      <w:r>
        <w:rPr>
          <w:spacing w:val="-5"/>
          <w:sz w:val="24"/>
        </w:rPr>
        <w:t> </w:t>
      </w:r>
      <w:r>
        <w:rPr>
          <w:sz w:val="24"/>
        </w:rPr>
        <w:t>strategies</w:t>
      </w:r>
      <w:r>
        <w:rPr>
          <w:spacing w:val="-5"/>
          <w:sz w:val="24"/>
        </w:rPr>
        <w:t> </w:t>
      </w:r>
      <w:r>
        <w:rPr>
          <w:sz w:val="24"/>
        </w:rPr>
        <w:t>on</w:t>
      </w:r>
      <w:r>
        <w:rPr>
          <w:spacing w:val="-5"/>
          <w:sz w:val="24"/>
        </w:rPr>
        <w:t> </w:t>
      </w:r>
      <w:r>
        <w:rPr>
          <w:sz w:val="24"/>
        </w:rPr>
        <w:t>students‟</w:t>
      </w:r>
      <w:r>
        <w:rPr>
          <w:spacing w:val="-6"/>
          <w:sz w:val="24"/>
        </w:rPr>
        <w:t> </w:t>
      </w:r>
      <w:r>
        <w:rPr>
          <w:sz w:val="24"/>
        </w:rPr>
        <w:t>achievement and retention in biology with respect to location in Enugu State. </w:t>
      </w:r>
      <w:r>
        <w:rPr>
          <w:i/>
          <w:sz w:val="24"/>
        </w:rPr>
        <w:t>Journal of the Science Teachers Association of Nigeria, 24(1&amp;2), 94-100.</w:t>
      </w:r>
    </w:p>
    <w:p>
      <w:pPr>
        <w:pStyle w:val="BodyText"/>
        <w:spacing w:before="42"/>
        <w:rPr>
          <w:i/>
        </w:rPr>
      </w:pPr>
    </w:p>
    <w:p>
      <w:pPr>
        <w:pStyle w:val="BodyText"/>
        <w:ind w:left="466"/>
      </w:pPr>
      <w:r>
        <w:rPr/>
        <w:t>Alausa,</w:t>
      </w:r>
      <w:r>
        <w:rPr>
          <w:spacing w:val="-1"/>
        </w:rPr>
        <w:t> </w:t>
      </w:r>
      <w:r>
        <w:rPr/>
        <w:t>Y.A (2001). Teachers‟</w:t>
      </w:r>
      <w:r>
        <w:rPr>
          <w:spacing w:val="2"/>
        </w:rPr>
        <w:t> </w:t>
      </w:r>
      <w:r>
        <w:rPr/>
        <w:t>Feedback through</w:t>
      </w:r>
      <w:r>
        <w:rPr>
          <w:spacing w:val="3"/>
        </w:rPr>
        <w:t> </w:t>
      </w:r>
      <w:r>
        <w:rPr/>
        <w:t>Learners.</w:t>
      </w:r>
      <w:r>
        <w:rPr>
          <w:spacing w:val="1"/>
        </w:rPr>
        <w:t> </w:t>
      </w:r>
      <w:r>
        <w:rPr/>
        <w:t>A Case Study</w:t>
      </w:r>
      <w:r>
        <w:rPr>
          <w:spacing w:val="-1"/>
        </w:rPr>
        <w:t> </w:t>
      </w:r>
      <w:r>
        <w:rPr/>
        <w:t>of myBiology</w:t>
      </w:r>
      <w:r>
        <w:rPr>
          <w:spacing w:val="-4"/>
        </w:rPr>
        <w:t> </w:t>
      </w:r>
      <w:r>
        <w:rPr/>
        <w:t>Class.</w:t>
      </w:r>
      <w:r>
        <w:rPr>
          <w:spacing w:val="3"/>
        </w:rPr>
        <w:t> </w:t>
      </w:r>
      <w:r>
        <w:rPr>
          <w:spacing w:val="-2"/>
        </w:rPr>
        <w:t>Zimbabwe</w:t>
      </w:r>
    </w:p>
    <w:p>
      <w:pPr>
        <w:spacing w:before="41"/>
        <w:ind w:left="1186" w:right="0" w:firstLine="0"/>
        <w:jc w:val="left"/>
        <w:rPr>
          <w:sz w:val="24"/>
        </w:rPr>
      </w:pPr>
      <w:r>
        <w:rPr>
          <w:i/>
          <w:sz w:val="24"/>
        </w:rPr>
        <w:t>Journal</w:t>
      </w:r>
      <w:r>
        <w:rPr>
          <w:i/>
          <w:spacing w:val="-1"/>
          <w:sz w:val="24"/>
        </w:rPr>
        <w:t> </w:t>
      </w:r>
      <w:r>
        <w:rPr>
          <w:i/>
          <w:sz w:val="24"/>
        </w:rPr>
        <w:t>of</w:t>
      </w:r>
      <w:r>
        <w:rPr>
          <w:i/>
          <w:spacing w:val="-1"/>
          <w:sz w:val="24"/>
        </w:rPr>
        <w:t> </w:t>
      </w:r>
      <w:r>
        <w:rPr>
          <w:i/>
          <w:sz w:val="24"/>
        </w:rPr>
        <w:t>Educational Research</w:t>
      </w:r>
      <w:r>
        <w:rPr>
          <w:i/>
          <w:spacing w:val="-1"/>
          <w:sz w:val="24"/>
        </w:rPr>
        <w:t> </w:t>
      </w:r>
      <w:r>
        <w:rPr>
          <w:sz w:val="24"/>
        </w:rPr>
        <w:t>Vol.</w:t>
      </w:r>
      <w:r>
        <w:rPr>
          <w:spacing w:val="-1"/>
          <w:sz w:val="24"/>
        </w:rPr>
        <w:t> </w:t>
      </w:r>
      <w:r>
        <w:rPr>
          <w:sz w:val="24"/>
        </w:rPr>
        <w:t>10(1)621-</w:t>
      </w:r>
      <w:r>
        <w:rPr>
          <w:spacing w:val="-1"/>
          <w:sz w:val="24"/>
        </w:rPr>
        <w:t> </w:t>
      </w:r>
      <w:r>
        <w:rPr>
          <w:spacing w:val="-5"/>
          <w:sz w:val="24"/>
        </w:rPr>
        <w:t>640</w:t>
      </w:r>
    </w:p>
    <w:p>
      <w:pPr>
        <w:pStyle w:val="BodyText"/>
        <w:spacing w:before="81"/>
      </w:pPr>
    </w:p>
    <w:p>
      <w:pPr>
        <w:pStyle w:val="BodyText"/>
        <w:spacing w:line="278" w:lineRule="auto"/>
        <w:ind w:left="1186" w:right="532" w:hanging="721"/>
        <w:jc w:val="both"/>
      </w:pPr>
      <w:r>
        <w:rPr/>
        <w:t>Allen, J. &amp; Robbins, S. (2010). Effect of interest - major congruence,motivation and academic performance on timely degree attainment.</w:t>
      </w:r>
      <w:r>
        <w:rPr>
          <w:spacing w:val="40"/>
        </w:rPr>
        <w:t> </w:t>
      </w:r>
      <w:r>
        <w:rPr>
          <w:i/>
        </w:rPr>
        <w:t>Journal of Couns Psychol 2010 57</w:t>
      </w:r>
      <w:r>
        <w:rPr/>
        <w:t>(1) 23-35.</w:t>
      </w:r>
    </w:p>
    <w:p>
      <w:pPr>
        <w:pStyle w:val="BodyText"/>
        <w:spacing w:before="37"/>
      </w:pPr>
    </w:p>
    <w:p>
      <w:pPr>
        <w:spacing w:before="0"/>
        <w:ind w:left="466" w:right="0" w:firstLine="0"/>
        <w:jc w:val="left"/>
        <w:rPr>
          <w:sz w:val="24"/>
        </w:rPr>
      </w:pPr>
      <w:r>
        <w:rPr>
          <w:sz w:val="24"/>
        </w:rPr>
        <w:t>Alli,</w:t>
      </w:r>
      <w:r>
        <w:rPr>
          <w:spacing w:val="3"/>
          <w:sz w:val="24"/>
        </w:rPr>
        <w:t> </w:t>
      </w:r>
      <w:r>
        <w:rPr>
          <w:sz w:val="24"/>
        </w:rPr>
        <w:t>A.</w:t>
      </w:r>
      <w:r>
        <w:rPr>
          <w:spacing w:val="4"/>
          <w:sz w:val="24"/>
        </w:rPr>
        <w:t> </w:t>
      </w:r>
      <w:r>
        <w:rPr>
          <w:sz w:val="24"/>
        </w:rPr>
        <w:t>(2001).</w:t>
      </w:r>
      <w:r>
        <w:rPr>
          <w:spacing w:val="3"/>
          <w:sz w:val="24"/>
        </w:rPr>
        <w:t> </w:t>
      </w:r>
      <w:r>
        <w:rPr>
          <w:i/>
          <w:sz w:val="24"/>
        </w:rPr>
        <w:t>Strategic</w:t>
      </w:r>
      <w:r>
        <w:rPr>
          <w:i/>
          <w:spacing w:val="4"/>
          <w:sz w:val="24"/>
        </w:rPr>
        <w:t> </w:t>
      </w:r>
      <w:r>
        <w:rPr>
          <w:i/>
          <w:sz w:val="24"/>
        </w:rPr>
        <w:t>Issues</w:t>
      </w:r>
      <w:r>
        <w:rPr>
          <w:i/>
          <w:spacing w:val="3"/>
          <w:sz w:val="24"/>
        </w:rPr>
        <w:t> </w:t>
      </w:r>
      <w:r>
        <w:rPr>
          <w:i/>
          <w:sz w:val="24"/>
        </w:rPr>
        <w:t>and</w:t>
      </w:r>
      <w:r>
        <w:rPr>
          <w:i/>
          <w:spacing w:val="4"/>
          <w:sz w:val="24"/>
        </w:rPr>
        <w:t> </w:t>
      </w:r>
      <w:r>
        <w:rPr>
          <w:i/>
          <w:sz w:val="24"/>
        </w:rPr>
        <w:t>Threads</w:t>
      </w:r>
      <w:r>
        <w:rPr>
          <w:i/>
          <w:spacing w:val="4"/>
          <w:sz w:val="24"/>
        </w:rPr>
        <w:t> </w:t>
      </w:r>
      <w:r>
        <w:rPr>
          <w:i/>
          <w:sz w:val="24"/>
        </w:rPr>
        <w:t>in</w:t>
      </w:r>
      <w:r>
        <w:rPr>
          <w:i/>
          <w:spacing w:val="4"/>
          <w:sz w:val="24"/>
        </w:rPr>
        <w:t> </w:t>
      </w:r>
      <w:r>
        <w:rPr>
          <w:i/>
          <w:sz w:val="24"/>
        </w:rPr>
        <w:t>Science</w:t>
      </w:r>
      <w:r>
        <w:rPr>
          <w:i/>
          <w:spacing w:val="3"/>
          <w:sz w:val="24"/>
        </w:rPr>
        <w:t> </w:t>
      </w:r>
      <w:r>
        <w:rPr>
          <w:i/>
          <w:sz w:val="24"/>
        </w:rPr>
        <w:t>Education</w:t>
      </w:r>
      <w:r>
        <w:rPr>
          <w:i/>
          <w:spacing w:val="3"/>
          <w:sz w:val="24"/>
        </w:rPr>
        <w:t> </w:t>
      </w:r>
      <w:r>
        <w:rPr>
          <w:i/>
          <w:sz w:val="24"/>
        </w:rPr>
        <w:t>in</w:t>
      </w:r>
      <w:r>
        <w:rPr>
          <w:i/>
          <w:spacing w:val="5"/>
          <w:sz w:val="24"/>
        </w:rPr>
        <w:t> </w:t>
      </w:r>
      <w:r>
        <w:rPr>
          <w:i/>
          <w:sz w:val="24"/>
        </w:rPr>
        <w:t>Africa,Onitsha</w:t>
      </w:r>
      <w:r>
        <w:rPr>
          <w:sz w:val="24"/>
        </w:rPr>
        <w:t>.</w:t>
      </w:r>
      <w:r>
        <w:rPr>
          <w:spacing w:val="3"/>
          <w:sz w:val="24"/>
        </w:rPr>
        <w:t> </w:t>
      </w:r>
      <w:r>
        <w:rPr>
          <w:sz w:val="24"/>
        </w:rPr>
        <w:t>Cape</w:t>
      </w:r>
      <w:r>
        <w:rPr>
          <w:spacing w:val="3"/>
          <w:sz w:val="24"/>
        </w:rPr>
        <w:t> </w:t>
      </w:r>
      <w:r>
        <w:rPr>
          <w:sz w:val="24"/>
        </w:rPr>
        <w:t>Publishers</w:t>
      </w:r>
      <w:r>
        <w:rPr>
          <w:spacing w:val="7"/>
          <w:sz w:val="24"/>
        </w:rPr>
        <w:t> </w:t>
      </w:r>
      <w:r>
        <w:rPr>
          <w:spacing w:val="-4"/>
          <w:sz w:val="24"/>
        </w:rPr>
        <w:t>Int.</w:t>
      </w:r>
    </w:p>
    <w:p>
      <w:pPr>
        <w:pStyle w:val="BodyText"/>
        <w:spacing w:before="41"/>
        <w:ind w:left="1186"/>
      </w:pPr>
      <w:r>
        <w:rPr>
          <w:spacing w:val="-4"/>
        </w:rPr>
        <w:t>Ltd.</w:t>
      </w:r>
    </w:p>
    <w:p>
      <w:pPr>
        <w:pStyle w:val="BodyText"/>
        <w:spacing w:before="84"/>
      </w:pPr>
    </w:p>
    <w:p>
      <w:pPr>
        <w:spacing w:line="276" w:lineRule="auto" w:before="0"/>
        <w:ind w:left="1186" w:right="531" w:hanging="721"/>
        <w:jc w:val="both"/>
        <w:rPr>
          <w:sz w:val="24"/>
        </w:rPr>
      </w:pPr>
      <w:r>
        <w:rPr>
          <w:sz w:val="24"/>
        </w:rPr>
        <w:t>Al-Rawi, I. (2013). Teaching methodolgy and its effects on quality learning. </w:t>
      </w:r>
      <w:r>
        <w:rPr>
          <w:i/>
          <w:sz w:val="24"/>
        </w:rPr>
        <w:t>Journal of Education and Practice, 4</w:t>
      </w:r>
      <w:r>
        <w:rPr>
          <w:sz w:val="24"/>
        </w:rPr>
        <w:t>(6), 100-105.</w:t>
      </w:r>
    </w:p>
    <w:p>
      <w:pPr>
        <w:pStyle w:val="BodyText"/>
        <w:spacing w:before="42"/>
      </w:pPr>
    </w:p>
    <w:p>
      <w:pPr>
        <w:pStyle w:val="BodyText"/>
        <w:spacing w:line="276" w:lineRule="auto"/>
        <w:ind w:left="1186" w:right="531" w:hanging="721"/>
        <w:jc w:val="both"/>
      </w:pPr>
      <w:r>
        <w:rPr/>
        <w:t>Amedu, O.I. (2001), Effects of Collaborative Concept Mapping on theAchievement of Mixed Ability Biology Class,Unpublished M.Ed.ThesisA.B.U. Zaria</w:t>
      </w:r>
    </w:p>
    <w:p>
      <w:pPr>
        <w:pStyle w:val="BodyText"/>
        <w:spacing w:before="40"/>
      </w:pPr>
    </w:p>
    <w:p>
      <w:pPr>
        <w:spacing w:line="276" w:lineRule="auto" w:before="0"/>
        <w:ind w:left="1186" w:right="528" w:hanging="721"/>
        <w:jc w:val="both"/>
        <w:rPr>
          <w:i/>
          <w:sz w:val="24"/>
        </w:rPr>
      </w:pPr>
      <w:r>
        <w:rPr>
          <w:sz w:val="24"/>
        </w:rPr>
        <w:t>Anderson, C. W. Sheldon, T. H.&amp; Dubay, J. (2000). The Effects of Instruction onCollege Non-Major Conceptions of Respiration and Photosynthesis.</w:t>
      </w:r>
      <w:r>
        <w:rPr>
          <w:i/>
          <w:sz w:val="24"/>
        </w:rPr>
        <w:t>Journal of Research in Science Teaching, 27(B) </w:t>
      </w:r>
      <w:r>
        <w:rPr>
          <w:i/>
          <w:spacing w:val="-2"/>
          <w:sz w:val="24"/>
        </w:rPr>
        <w:t>761-776.</w:t>
      </w:r>
    </w:p>
    <w:p>
      <w:pPr>
        <w:pStyle w:val="BodyText"/>
        <w:spacing w:before="42"/>
        <w:rPr>
          <w:i/>
        </w:rPr>
      </w:pPr>
    </w:p>
    <w:p>
      <w:pPr>
        <w:spacing w:before="0"/>
        <w:ind w:left="466" w:right="0" w:firstLine="0"/>
        <w:jc w:val="left"/>
        <w:rPr>
          <w:i/>
          <w:sz w:val="24"/>
        </w:rPr>
      </w:pPr>
      <w:r>
        <w:rPr>
          <w:sz w:val="24"/>
        </w:rPr>
        <w:t>Anderson,</w:t>
      </w:r>
      <w:r>
        <w:rPr>
          <w:spacing w:val="30"/>
          <w:sz w:val="24"/>
        </w:rPr>
        <w:t> </w:t>
      </w:r>
      <w:r>
        <w:rPr>
          <w:sz w:val="24"/>
        </w:rPr>
        <w:t>L.</w:t>
      </w:r>
      <w:r>
        <w:rPr>
          <w:spacing w:val="28"/>
          <w:sz w:val="24"/>
        </w:rPr>
        <w:t> </w:t>
      </w:r>
      <w:r>
        <w:rPr>
          <w:sz w:val="24"/>
        </w:rPr>
        <w:t>W.</w:t>
      </w:r>
      <w:r>
        <w:rPr>
          <w:spacing w:val="27"/>
          <w:sz w:val="24"/>
        </w:rPr>
        <w:t> </w:t>
      </w:r>
      <w:r>
        <w:rPr>
          <w:sz w:val="24"/>
        </w:rPr>
        <w:t>and</w:t>
      </w:r>
      <w:r>
        <w:rPr>
          <w:spacing w:val="29"/>
          <w:sz w:val="24"/>
        </w:rPr>
        <w:t> </w:t>
      </w:r>
      <w:r>
        <w:rPr>
          <w:sz w:val="24"/>
        </w:rPr>
        <w:t>Krathwohl,</w:t>
      </w:r>
      <w:r>
        <w:rPr>
          <w:spacing w:val="29"/>
          <w:sz w:val="24"/>
        </w:rPr>
        <w:t> </w:t>
      </w:r>
      <w:r>
        <w:rPr>
          <w:sz w:val="24"/>
        </w:rPr>
        <w:t>D.</w:t>
      </w:r>
      <w:r>
        <w:rPr>
          <w:spacing w:val="28"/>
          <w:sz w:val="24"/>
        </w:rPr>
        <w:t> </w:t>
      </w:r>
      <w:r>
        <w:rPr>
          <w:sz w:val="24"/>
        </w:rPr>
        <w:t>R.</w:t>
      </w:r>
      <w:r>
        <w:rPr>
          <w:spacing w:val="27"/>
          <w:sz w:val="24"/>
        </w:rPr>
        <w:t> </w:t>
      </w:r>
      <w:r>
        <w:rPr>
          <w:sz w:val="24"/>
        </w:rPr>
        <w:t>Eds</w:t>
      </w:r>
      <w:r>
        <w:rPr>
          <w:spacing w:val="28"/>
          <w:sz w:val="24"/>
        </w:rPr>
        <w:t> </w:t>
      </w:r>
      <w:r>
        <w:rPr>
          <w:sz w:val="24"/>
        </w:rPr>
        <w:t>(2001).</w:t>
      </w:r>
      <w:r>
        <w:rPr>
          <w:spacing w:val="28"/>
          <w:sz w:val="24"/>
        </w:rPr>
        <w:t> </w:t>
      </w:r>
      <w:r>
        <w:rPr>
          <w:i/>
          <w:sz w:val="24"/>
        </w:rPr>
        <w:t>Taxonomy</w:t>
      </w:r>
      <w:r>
        <w:rPr>
          <w:i/>
          <w:spacing w:val="27"/>
          <w:sz w:val="24"/>
        </w:rPr>
        <w:t> </w:t>
      </w:r>
      <w:r>
        <w:rPr>
          <w:i/>
          <w:sz w:val="24"/>
        </w:rPr>
        <w:t>for</w:t>
      </w:r>
      <w:r>
        <w:rPr>
          <w:i/>
          <w:spacing w:val="28"/>
          <w:sz w:val="24"/>
        </w:rPr>
        <w:t> </w:t>
      </w:r>
      <w:r>
        <w:rPr>
          <w:i/>
          <w:sz w:val="24"/>
        </w:rPr>
        <w:t>Learning</w:t>
      </w:r>
      <w:r>
        <w:rPr>
          <w:i/>
          <w:spacing w:val="29"/>
          <w:sz w:val="24"/>
        </w:rPr>
        <w:t> </w:t>
      </w:r>
      <w:r>
        <w:rPr>
          <w:i/>
          <w:sz w:val="24"/>
        </w:rPr>
        <w:t>Teaching</w:t>
      </w:r>
      <w:r>
        <w:rPr>
          <w:i/>
          <w:spacing w:val="28"/>
          <w:sz w:val="24"/>
        </w:rPr>
        <w:t> </w:t>
      </w:r>
      <w:r>
        <w:rPr>
          <w:i/>
          <w:sz w:val="24"/>
        </w:rPr>
        <w:t>and</w:t>
      </w:r>
      <w:r>
        <w:rPr>
          <w:i/>
          <w:spacing w:val="29"/>
          <w:sz w:val="24"/>
        </w:rPr>
        <w:t> </w:t>
      </w:r>
      <w:r>
        <w:rPr>
          <w:i/>
          <w:spacing w:val="-2"/>
          <w:sz w:val="24"/>
        </w:rPr>
        <w:t>Assessment:</w:t>
      </w:r>
    </w:p>
    <w:p>
      <w:pPr>
        <w:pStyle w:val="BodyText"/>
        <w:spacing w:before="43"/>
        <w:ind w:left="1186"/>
      </w:pPr>
      <w:r>
        <w:rPr/>
        <w:t>ARevision</w:t>
      </w:r>
      <w:r>
        <w:rPr>
          <w:spacing w:val="-3"/>
        </w:rPr>
        <w:t> </w:t>
      </w:r>
      <w:r>
        <w:rPr/>
        <w:t>of</w:t>
      </w:r>
      <w:r>
        <w:rPr>
          <w:spacing w:val="-2"/>
        </w:rPr>
        <w:t> </w:t>
      </w:r>
      <w:r>
        <w:rPr/>
        <w:t>Blooms Taxonomy</w:t>
      </w:r>
      <w:r>
        <w:rPr>
          <w:spacing w:val="-9"/>
        </w:rPr>
        <w:t> </w:t>
      </w:r>
      <w:r>
        <w:rPr/>
        <w:t>of Education Objectives.</w:t>
      </w:r>
      <w:r>
        <w:rPr>
          <w:spacing w:val="-1"/>
        </w:rPr>
        <w:t> </w:t>
      </w:r>
      <w:r>
        <w:rPr/>
        <w:t>New York.</w:t>
      </w:r>
      <w:r>
        <w:rPr>
          <w:spacing w:val="3"/>
        </w:rPr>
        <w:t> </w:t>
      </w:r>
      <w:r>
        <w:rPr>
          <w:spacing w:val="-2"/>
        </w:rPr>
        <w:t>Longman.</w:t>
      </w:r>
    </w:p>
    <w:p>
      <w:pPr>
        <w:spacing w:after="0"/>
        <w:sectPr>
          <w:pgSz w:w="11910" w:h="16840"/>
          <w:pgMar w:header="0" w:footer="702" w:top="940" w:bottom="940" w:left="340" w:right="300"/>
        </w:sectPr>
      </w:pPr>
    </w:p>
    <w:p>
      <w:pPr>
        <w:spacing w:line="276" w:lineRule="auto" w:before="76"/>
        <w:ind w:left="1186" w:right="527" w:hanging="721"/>
        <w:jc w:val="both"/>
        <w:rPr>
          <w:sz w:val="24"/>
        </w:rPr>
      </w:pPr>
      <w:r>
        <w:rPr>
          <w:sz w:val="24"/>
        </w:rPr>
        <w:t>Anidu, I.C. (2007). </w:t>
      </w:r>
      <w:r>
        <w:rPr>
          <w:i/>
          <w:sz w:val="24"/>
        </w:rPr>
        <w:t>A comparative study of co-operative learning and concepts- mapping instructional strategies on senior secondary students‟ achievement, interest and retention in biology. </w:t>
      </w:r>
      <w:r>
        <w:rPr>
          <w:sz w:val="24"/>
        </w:rPr>
        <w:t>An Unpublished M.Sc. Thesis. Department of Science and Computer Education, Enugu State University of science and technology, Enugu.</w:t>
      </w:r>
    </w:p>
    <w:p>
      <w:pPr>
        <w:pStyle w:val="BodyText"/>
        <w:spacing w:before="41"/>
      </w:pPr>
    </w:p>
    <w:p>
      <w:pPr>
        <w:spacing w:line="276" w:lineRule="auto" w:before="0"/>
        <w:ind w:left="1186" w:right="527" w:hanging="721"/>
        <w:jc w:val="both"/>
        <w:rPr>
          <w:sz w:val="24"/>
        </w:rPr>
      </w:pPr>
      <w:r>
        <w:rPr>
          <w:sz w:val="24"/>
        </w:rPr>
        <w:t>Anidoh, H.C.O. (2001). Functional Chemistry Education and the Chemistry Teacher‟s Role. </w:t>
      </w:r>
      <w:r>
        <w:rPr>
          <w:i/>
          <w:sz w:val="24"/>
        </w:rPr>
        <w:t>Journal of Science and Computer Education, 1 </w:t>
      </w:r>
      <w:r>
        <w:rPr>
          <w:sz w:val="24"/>
        </w:rPr>
        <w:t>(3) 111-118.</w:t>
      </w:r>
    </w:p>
    <w:p>
      <w:pPr>
        <w:pStyle w:val="BodyText"/>
        <w:spacing w:before="42"/>
      </w:pPr>
    </w:p>
    <w:p>
      <w:pPr>
        <w:pStyle w:val="BodyText"/>
        <w:spacing w:line="276" w:lineRule="auto"/>
        <w:ind w:left="1186" w:right="530" w:hanging="721"/>
        <w:jc w:val="both"/>
      </w:pPr>
      <w:r>
        <w:rPr/>
        <w:t>Anidoh, H.C.O., &amp; Eze, G.N., (2014). Enhancing Girls Participation in Science through Feminist Pedagogical Techniques: A Panacea for Gender Gap in Science and Technology</w:t>
      </w:r>
      <w:r>
        <w:rPr>
          <w:spacing w:val="-1"/>
        </w:rPr>
        <w:t> </w:t>
      </w:r>
      <w:r>
        <w:rPr/>
        <w:t>Classrooms. 55th Annual Conference Processing's of Science Teachers Association of Nigeria STAN, Pp. 292-296.</w:t>
      </w:r>
    </w:p>
    <w:p>
      <w:pPr>
        <w:pStyle w:val="BodyText"/>
        <w:spacing w:before="42"/>
      </w:pPr>
    </w:p>
    <w:p>
      <w:pPr>
        <w:spacing w:line="276" w:lineRule="auto" w:before="0"/>
        <w:ind w:left="1006" w:right="1035" w:hanging="541"/>
        <w:jc w:val="left"/>
        <w:rPr>
          <w:sz w:val="24"/>
        </w:rPr>
      </w:pPr>
      <w:r>
        <w:rPr>
          <w:sz w:val="24"/>
        </w:rPr>
        <w:t>Aniodoh,</w:t>
      </w:r>
      <w:r>
        <w:rPr>
          <w:spacing w:val="-3"/>
          <w:sz w:val="24"/>
        </w:rPr>
        <w:t> </w:t>
      </w:r>
      <w:r>
        <w:rPr>
          <w:sz w:val="24"/>
        </w:rPr>
        <w:t>H.C.O.</w:t>
      </w:r>
      <w:r>
        <w:rPr>
          <w:spacing w:val="-3"/>
          <w:sz w:val="24"/>
        </w:rPr>
        <w:t> </w:t>
      </w:r>
      <w:r>
        <w:rPr>
          <w:sz w:val="24"/>
        </w:rPr>
        <w:t>(2004).</w:t>
      </w:r>
      <w:r>
        <w:rPr>
          <w:i/>
          <w:sz w:val="24"/>
        </w:rPr>
        <w:t>History</w:t>
      </w:r>
      <w:r>
        <w:rPr>
          <w:i/>
          <w:spacing w:val="-3"/>
          <w:sz w:val="24"/>
        </w:rPr>
        <w:t> </w:t>
      </w:r>
      <w:r>
        <w:rPr>
          <w:i/>
          <w:sz w:val="24"/>
        </w:rPr>
        <w:t>and</w:t>
      </w:r>
      <w:r>
        <w:rPr>
          <w:i/>
          <w:spacing w:val="-3"/>
          <w:sz w:val="24"/>
        </w:rPr>
        <w:t> </w:t>
      </w:r>
      <w:r>
        <w:rPr>
          <w:i/>
          <w:sz w:val="24"/>
        </w:rPr>
        <w:t>philosophy</w:t>
      </w:r>
      <w:r>
        <w:rPr>
          <w:i/>
          <w:spacing w:val="-4"/>
          <w:sz w:val="24"/>
        </w:rPr>
        <w:t> </w:t>
      </w:r>
      <w:r>
        <w:rPr>
          <w:i/>
          <w:sz w:val="24"/>
        </w:rPr>
        <w:t>of</w:t>
      </w:r>
      <w:r>
        <w:rPr>
          <w:i/>
          <w:spacing w:val="-3"/>
          <w:sz w:val="24"/>
        </w:rPr>
        <w:t> </w:t>
      </w:r>
      <w:r>
        <w:rPr>
          <w:i/>
          <w:sz w:val="24"/>
        </w:rPr>
        <w:t>science; </w:t>
      </w:r>
      <w:r>
        <w:rPr>
          <w:sz w:val="24"/>
        </w:rPr>
        <w:t>A</w:t>
      </w:r>
      <w:r>
        <w:rPr>
          <w:spacing w:val="-3"/>
          <w:sz w:val="24"/>
        </w:rPr>
        <w:t> </w:t>
      </w:r>
      <w:r>
        <w:rPr>
          <w:sz w:val="24"/>
        </w:rPr>
        <w:t>comprehensive</w:t>
      </w:r>
      <w:r>
        <w:rPr>
          <w:spacing w:val="-3"/>
          <w:sz w:val="24"/>
        </w:rPr>
        <w:t> </w:t>
      </w:r>
      <w:r>
        <w:rPr>
          <w:sz w:val="24"/>
        </w:rPr>
        <w:t>test</w:t>
      </w:r>
      <w:r>
        <w:rPr>
          <w:spacing w:val="-3"/>
          <w:sz w:val="24"/>
        </w:rPr>
        <w:t> </w:t>
      </w:r>
      <w:r>
        <w:rPr>
          <w:sz w:val="24"/>
        </w:rPr>
        <w:t>on</w:t>
      </w:r>
      <w:r>
        <w:rPr>
          <w:spacing w:val="-3"/>
          <w:sz w:val="24"/>
        </w:rPr>
        <w:t> </w:t>
      </w:r>
      <w:r>
        <w:rPr>
          <w:sz w:val="24"/>
        </w:rPr>
        <w:t>general</w:t>
      </w:r>
      <w:r>
        <w:rPr>
          <w:spacing w:val="-3"/>
          <w:sz w:val="24"/>
        </w:rPr>
        <w:t> </w:t>
      </w:r>
      <w:r>
        <w:rPr>
          <w:sz w:val="24"/>
        </w:rPr>
        <w:t>studies for tertiary institutions. Haco farm educational books.</w:t>
      </w:r>
    </w:p>
    <w:p>
      <w:pPr>
        <w:pStyle w:val="BodyText"/>
        <w:spacing w:before="42"/>
      </w:pPr>
    </w:p>
    <w:p>
      <w:pPr>
        <w:pStyle w:val="BodyText"/>
        <w:ind w:left="218" w:right="283"/>
        <w:jc w:val="center"/>
      </w:pPr>
      <w:r>
        <w:rPr/>
        <w:t>Arbogast,</w:t>
      </w:r>
      <w:r>
        <w:rPr>
          <w:spacing w:val="55"/>
        </w:rPr>
        <w:t> </w:t>
      </w:r>
      <w:r>
        <w:rPr/>
        <w:t>E.D.</w:t>
      </w:r>
      <w:r>
        <w:rPr>
          <w:spacing w:val="55"/>
        </w:rPr>
        <w:t> </w:t>
      </w:r>
      <w:r>
        <w:rPr/>
        <w:t>(1997).</w:t>
      </w:r>
      <w:r>
        <w:rPr>
          <w:spacing w:val="59"/>
        </w:rPr>
        <w:t> </w:t>
      </w:r>
      <w:r>
        <w:rPr/>
        <w:t>Effect</w:t>
      </w:r>
      <w:r>
        <w:rPr>
          <w:spacing w:val="56"/>
        </w:rPr>
        <w:t> </w:t>
      </w:r>
      <w:r>
        <w:rPr/>
        <w:t>of</w:t>
      </w:r>
      <w:r>
        <w:rPr>
          <w:spacing w:val="55"/>
        </w:rPr>
        <w:t> </w:t>
      </w:r>
      <w:r>
        <w:rPr/>
        <w:t>Gender</w:t>
      </w:r>
      <w:r>
        <w:rPr>
          <w:spacing w:val="55"/>
        </w:rPr>
        <w:t> </w:t>
      </w:r>
      <w:r>
        <w:rPr/>
        <w:t>on</w:t>
      </w:r>
      <w:r>
        <w:rPr>
          <w:spacing w:val="56"/>
        </w:rPr>
        <w:t> </w:t>
      </w:r>
      <w:r>
        <w:rPr/>
        <w:t>the</w:t>
      </w:r>
      <w:r>
        <w:rPr>
          <w:spacing w:val="56"/>
        </w:rPr>
        <w:t> </w:t>
      </w:r>
      <w:r>
        <w:rPr/>
        <w:t>Choice</w:t>
      </w:r>
      <w:r>
        <w:rPr>
          <w:spacing w:val="54"/>
        </w:rPr>
        <w:t> </w:t>
      </w:r>
      <w:r>
        <w:rPr/>
        <w:t>of</w:t>
      </w:r>
      <w:r>
        <w:rPr>
          <w:spacing w:val="55"/>
        </w:rPr>
        <w:t> </w:t>
      </w:r>
      <w:r>
        <w:rPr/>
        <w:t>Physics</w:t>
      </w:r>
      <w:r>
        <w:rPr>
          <w:spacing w:val="56"/>
        </w:rPr>
        <w:t> </w:t>
      </w:r>
      <w:r>
        <w:rPr/>
        <w:t>in</w:t>
      </w:r>
      <w:r>
        <w:rPr>
          <w:spacing w:val="56"/>
        </w:rPr>
        <w:t> </w:t>
      </w:r>
      <w:r>
        <w:rPr/>
        <w:t>Tertiary</w:t>
      </w:r>
      <w:r>
        <w:rPr>
          <w:spacing w:val="59"/>
        </w:rPr>
        <w:t> </w:t>
      </w:r>
      <w:r>
        <w:rPr/>
        <w:t>Institutions</w:t>
      </w:r>
      <w:r>
        <w:rPr>
          <w:spacing w:val="56"/>
        </w:rPr>
        <w:t> </w:t>
      </w:r>
      <w:r>
        <w:rPr/>
        <w:t>in</w:t>
      </w:r>
      <w:r>
        <w:rPr>
          <w:spacing w:val="55"/>
        </w:rPr>
        <w:t> </w:t>
      </w:r>
      <w:r>
        <w:rPr>
          <w:spacing w:val="-2"/>
        </w:rPr>
        <w:t>Zaria.</w:t>
      </w:r>
    </w:p>
    <w:p>
      <w:pPr>
        <w:pStyle w:val="BodyText"/>
        <w:spacing w:before="41"/>
        <w:ind w:left="1186"/>
      </w:pPr>
      <w:r>
        <w:rPr/>
        <w:t>Unpublished</w:t>
      </w:r>
      <w:r>
        <w:rPr>
          <w:spacing w:val="-1"/>
        </w:rPr>
        <w:t> </w:t>
      </w:r>
      <w:r>
        <w:rPr/>
        <w:t>PGDE</w:t>
      </w:r>
      <w:r>
        <w:rPr>
          <w:spacing w:val="-1"/>
        </w:rPr>
        <w:t> </w:t>
      </w:r>
      <w:r>
        <w:rPr>
          <w:spacing w:val="-2"/>
        </w:rPr>
        <w:t>Thesis.</w:t>
      </w:r>
    </w:p>
    <w:p>
      <w:pPr>
        <w:pStyle w:val="BodyText"/>
        <w:spacing w:before="82"/>
      </w:pPr>
    </w:p>
    <w:p>
      <w:pPr>
        <w:pStyle w:val="BodyText"/>
        <w:ind w:left="218" w:right="283"/>
        <w:jc w:val="center"/>
      </w:pPr>
      <w:r>
        <w:rPr/>
        <w:t>Arends,</w:t>
      </w:r>
      <w:r>
        <w:rPr>
          <w:spacing w:val="56"/>
        </w:rPr>
        <w:t> </w:t>
      </w:r>
      <w:r>
        <w:rPr/>
        <w:t>R.</w:t>
      </w:r>
      <w:r>
        <w:rPr>
          <w:spacing w:val="61"/>
        </w:rPr>
        <w:t> </w:t>
      </w:r>
      <w:r>
        <w:rPr/>
        <w:t>I.</w:t>
      </w:r>
      <w:r>
        <w:rPr>
          <w:spacing w:val="59"/>
        </w:rPr>
        <w:t> </w:t>
      </w:r>
      <w:r>
        <w:rPr/>
        <w:t>(2009).</w:t>
      </w:r>
      <w:r>
        <w:rPr>
          <w:spacing w:val="57"/>
        </w:rPr>
        <w:t> </w:t>
      </w:r>
      <w:r>
        <w:rPr>
          <w:i/>
        </w:rPr>
        <w:t>Learning</w:t>
      </w:r>
      <w:r>
        <w:rPr>
          <w:i/>
          <w:spacing w:val="58"/>
        </w:rPr>
        <w:t> </w:t>
      </w:r>
      <w:r>
        <w:rPr>
          <w:i/>
        </w:rPr>
        <w:t>to</w:t>
      </w:r>
      <w:r>
        <w:rPr>
          <w:i/>
          <w:spacing w:val="59"/>
        </w:rPr>
        <w:t> </w:t>
      </w:r>
      <w:r>
        <w:rPr>
          <w:i/>
        </w:rPr>
        <w:t>Teach</w:t>
      </w:r>
      <w:r>
        <w:rPr/>
        <w:t>,</w:t>
      </w:r>
      <w:r>
        <w:rPr>
          <w:spacing w:val="57"/>
        </w:rPr>
        <w:t> </w:t>
      </w:r>
      <w:r>
        <w:rPr/>
        <w:t>New</w:t>
      </w:r>
      <w:r>
        <w:rPr>
          <w:spacing w:val="60"/>
        </w:rPr>
        <w:t> </w:t>
      </w:r>
      <w:r>
        <w:rPr/>
        <w:t>York:</w:t>
      </w:r>
      <w:r>
        <w:rPr>
          <w:spacing w:val="59"/>
        </w:rPr>
        <w:t> </w:t>
      </w:r>
      <w:r>
        <w:rPr/>
        <w:t>McGraw</w:t>
      </w:r>
      <w:r>
        <w:rPr>
          <w:spacing w:val="57"/>
        </w:rPr>
        <w:t> </w:t>
      </w:r>
      <w:r>
        <w:rPr/>
        <w:t>Hill</w:t>
      </w:r>
      <w:r>
        <w:rPr>
          <w:spacing w:val="59"/>
        </w:rPr>
        <w:t> </w:t>
      </w:r>
      <w:r>
        <w:rPr/>
        <w:t>Higher</w:t>
      </w:r>
      <w:r>
        <w:rPr>
          <w:spacing w:val="60"/>
        </w:rPr>
        <w:t> </w:t>
      </w:r>
      <w:r>
        <w:rPr/>
        <w:t>(Education)</w:t>
      </w:r>
      <w:r>
        <w:rPr>
          <w:spacing w:val="62"/>
        </w:rPr>
        <w:t> </w:t>
      </w:r>
      <w:r>
        <w:rPr>
          <w:spacing w:val="-2"/>
        </w:rPr>
        <w:t>Companies.</w:t>
      </w:r>
    </w:p>
    <w:p>
      <w:pPr>
        <w:pStyle w:val="BodyText"/>
        <w:spacing w:before="43"/>
        <w:ind w:left="218" w:right="217"/>
        <w:jc w:val="center"/>
      </w:pPr>
      <w:r>
        <w:rPr/>
        <w:t>Bandele</w:t>
      </w:r>
      <w:r>
        <w:rPr>
          <w:spacing w:val="-3"/>
        </w:rPr>
        <w:t> </w:t>
      </w:r>
      <w:r>
        <w:rPr/>
        <w:t>S.</w:t>
      </w:r>
      <w:r>
        <w:rPr>
          <w:spacing w:val="-2"/>
        </w:rPr>
        <w:t> </w:t>
      </w:r>
      <w:r>
        <w:rPr/>
        <w:t>O.</w:t>
      </w:r>
      <w:r>
        <w:rPr>
          <w:spacing w:val="-2"/>
        </w:rPr>
        <w:t> </w:t>
      </w:r>
      <w:r>
        <w:rPr/>
        <w:t>(2004).</w:t>
      </w:r>
      <w:r>
        <w:rPr>
          <w:spacing w:val="-1"/>
        </w:rPr>
        <w:t> </w:t>
      </w:r>
      <w:r>
        <w:rPr/>
        <w:t>Educational</w:t>
      </w:r>
      <w:r>
        <w:rPr>
          <w:spacing w:val="-2"/>
        </w:rPr>
        <w:t> </w:t>
      </w:r>
      <w:r>
        <w:rPr/>
        <w:t>Research</w:t>
      </w:r>
      <w:r>
        <w:rPr>
          <w:spacing w:val="-2"/>
        </w:rPr>
        <w:t> </w:t>
      </w:r>
      <w:r>
        <w:rPr/>
        <w:t>in</w:t>
      </w:r>
      <w:r>
        <w:rPr>
          <w:spacing w:val="-1"/>
        </w:rPr>
        <w:t> </w:t>
      </w:r>
      <w:r>
        <w:rPr/>
        <w:t>Perspectives, Ibadan,</w:t>
      </w:r>
      <w:r>
        <w:rPr>
          <w:spacing w:val="1"/>
        </w:rPr>
        <w:t> </w:t>
      </w:r>
      <w:r>
        <w:rPr/>
        <w:t>Nigeria:</w:t>
      </w:r>
      <w:r>
        <w:rPr>
          <w:spacing w:val="-2"/>
        </w:rPr>
        <w:t> </w:t>
      </w:r>
      <w:r>
        <w:rPr/>
        <w:t>Niyi</w:t>
      </w:r>
      <w:r>
        <w:rPr>
          <w:spacing w:val="-1"/>
        </w:rPr>
        <w:t> </w:t>
      </w:r>
      <w:r>
        <w:rPr>
          <w:spacing w:val="-2"/>
        </w:rPr>
        <w:t>Ventures.</w:t>
      </w:r>
    </w:p>
    <w:p>
      <w:pPr>
        <w:pStyle w:val="BodyText"/>
        <w:spacing w:before="82"/>
      </w:pPr>
    </w:p>
    <w:p>
      <w:pPr>
        <w:spacing w:before="0"/>
        <w:ind w:left="466" w:right="0" w:firstLine="0"/>
        <w:jc w:val="left"/>
        <w:rPr>
          <w:sz w:val="24"/>
        </w:rPr>
      </w:pPr>
      <w:r>
        <w:rPr>
          <w:sz w:val="24"/>
        </w:rPr>
        <w:t>Arnot,</w:t>
      </w:r>
      <w:r>
        <w:rPr>
          <w:spacing w:val="3"/>
          <w:sz w:val="24"/>
        </w:rPr>
        <w:t> </w:t>
      </w:r>
      <w:r>
        <w:rPr>
          <w:sz w:val="24"/>
        </w:rPr>
        <w:t>M.</w:t>
      </w:r>
      <w:r>
        <w:rPr>
          <w:spacing w:val="3"/>
          <w:sz w:val="24"/>
        </w:rPr>
        <w:t> </w:t>
      </w:r>
      <w:r>
        <w:rPr>
          <w:sz w:val="24"/>
        </w:rPr>
        <w:t>(2003</w:t>
      </w:r>
      <w:r>
        <w:rPr>
          <w:i/>
          <w:sz w:val="24"/>
        </w:rPr>
        <w:t>).</w:t>
      </w:r>
      <w:r>
        <w:rPr>
          <w:i/>
          <w:spacing w:val="5"/>
          <w:sz w:val="24"/>
        </w:rPr>
        <w:t> </w:t>
      </w:r>
      <w:r>
        <w:rPr>
          <w:i/>
          <w:sz w:val="24"/>
        </w:rPr>
        <w:t>Male</w:t>
      </w:r>
      <w:r>
        <w:rPr>
          <w:i/>
          <w:spacing w:val="5"/>
          <w:sz w:val="24"/>
        </w:rPr>
        <w:t> </w:t>
      </w:r>
      <w:r>
        <w:rPr>
          <w:i/>
          <w:sz w:val="24"/>
        </w:rPr>
        <w:t>Working-Class</w:t>
      </w:r>
      <w:r>
        <w:rPr>
          <w:i/>
          <w:spacing w:val="4"/>
          <w:sz w:val="24"/>
        </w:rPr>
        <w:t> </w:t>
      </w:r>
      <w:r>
        <w:rPr>
          <w:i/>
          <w:sz w:val="24"/>
        </w:rPr>
        <w:t>in</w:t>
      </w:r>
      <w:r>
        <w:rPr>
          <w:i/>
          <w:spacing w:val="4"/>
          <w:sz w:val="24"/>
        </w:rPr>
        <w:t> </w:t>
      </w:r>
      <w:r>
        <w:rPr>
          <w:i/>
          <w:sz w:val="24"/>
        </w:rPr>
        <w:t>Identities</w:t>
      </w:r>
      <w:r>
        <w:rPr>
          <w:i/>
          <w:spacing w:val="2"/>
          <w:sz w:val="24"/>
        </w:rPr>
        <w:t> </w:t>
      </w:r>
      <w:r>
        <w:rPr>
          <w:i/>
          <w:sz w:val="24"/>
        </w:rPr>
        <w:t>and</w:t>
      </w:r>
      <w:r>
        <w:rPr>
          <w:i/>
          <w:spacing w:val="3"/>
          <w:sz w:val="24"/>
        </w:rPr>
        <w:t> </w:t>
      </w:r>
      <w:r>
        <w:rPr>
          <w:i/>
          <w:sz w:val="24"/>
        </w:rPr>
        <w:t>Social</w:t>
      </w:r>
      <w:r>
        <w:rPr>
          <w:i/>
          <w:spacing w:val="4"/>
          <w:sz w:val="24"/>
        </w:rPr>
        <w:t> </w:t>
      </w:r>
      <w:r>
        <w:rPr>
          <w:i/>
          <w:sz w:val="24"/>
        </w:rPr>
        <w:t>Justice:</w:t>
      </w:r>
      <w:r>
        <w:rPr>
          <w:i/>
          <w:spacing w:val="6"/>
          <w:sz w:val="24"/>
        </w:rPr>
        <w:t> </w:t>
      </w:r>
      <w:r>
        <w:rPr>
          <w:sz w:val="24"/>
        </w:rPr>
        <w:t>A</w:t>
      </w:r>
      <w:r>
        <w:rPr>
          <w:spacing w:val="5"/>
          <w:sz w:val="24"/>
        </w:rPr>
        <w:t> </w:t>
      </w:r>
      <w:r>
        <w:rPr>
          <w:sz w:val="24"/>
        </w:rPr>
        <w:t>Reconsideration</w:t>
      </w:r>
      <w:r>
        <w:rPr>
          <w:spacing w:val="3"/>
          <w:sz w:val="24"/>
        </w:rPr>
        <w:t> </w:t>
      </w:r>
      <w:r>
        <w:rPr>
          <w:sz w:val="24"/>
        </w:rPr>
        <w:t>of</w:t>
      </w:r>
      <w:r>
        <w:rPr>
          <w:spacing w:val="5"/>
          <w:sz w:val="24"/>
        </w:rPr>
        <w:t> </w:t>
      </w:r>
      <w:r>
        <w:rPr>
          <w:sz w:val="24"/>
        </w:rPr>
        <w:t>Paul-</w:t>
      </w:r>
      <w:r>
        <w:rPr>
          <w:spacing w:val="-2"/>
          <w:sz w:val="24"/>
        </w:rPr>
        <w:t>Willi‟s</w:t>
      </w:r>
    </w:p>
    <w:p>
      <w:pPr>
        <w:pStyle w:val="BodyText"/>
        <w:tabs>
          <w:tab w:pos="4508" w:val="left" w:leader="none"/>
        </w:tabs>
        <w:spacing w:line="276" w:lineRule="auto" w:before="41"/>
        <w:ind w:left="1186" w:right="610"/>
      </w:pPr>
      <w:r>
        <w:rPr/>
        <w:t>„Leaning</w:t>
      </w:r>
      <w:r>
        <w:rPr>
          <w:spacing w:val="40"/>
        </w:rPr>
        <w:t> </w:t>
      </w:r>
      <w:r>
        <w:rPr/>
        <w:t>to</w:t>
      </w:r>
      <w:r>
        <w:rPr>
          <w:spacing w:val="40"/>
        </w:rPr>
        <w:t> </w:t>
      </w:r>
      <w:r>
        <w:rPr/>
        <w:t>labour‟</w:t>
      </w:r>
      <w:r>
        <w:rPr>
          <w:spacing w:val="40"/>
        </w:rPr>
        <w:t> </w:t>
      </w:r>
      <w:r>
        <w:rPr/>
        <w:t>in</w:t>
      </w:r>
      <w:r>
        <w:rPr>
          <w:spacing w:val="40"/>
        </w:rPr>
        <w:t> </w:t>
      </w:r>
      <w:r>
        <w:rPr/>
        <w:t>Light</w:t>
        <w:tab/>
        <w:t>of</w:t>
      </w:r>
      <w:r>
        <w:rPr>
          <w:spacing w:val="40"/>
        </w:rPr>
        <w:t> </w:t>
      </w:r>
      <w:r>
        <w:rPr/>
        <w:t>Contemporary</w:t>
      </w:r>
      <w:r>
        <w:rPr>
          <w:spacing w:val="40"/>
        </w:rPr>
        <w:t> </w:t>
      </w:r>
      <w:r>
        <w:rPr/>
        <w:t>Research.</w:t>
      </w:r>
      <w:r>
        <w:rPr>
          <w:spacing w:val="40"/>
        </w:rPr>
        <w:t> </w:t>
      </w:r>
      <w:r>
        <w:rPr/>
        <w:t>Inc</w:t>
      </w:r>
      <w:r>
        <w:rPr>
          <w:spacing w:val="40"/>
        </w:rPr>
        <w:t> </w:t>
      </w:r>
      <w:r>
        <w:rPr/>
        <w:t>Vincent</w:t>
      </w:r>
      <w:r>
        <w:rPr>
          <w:spacing w:val="40"/>
        </w:rPr>
        <w:t> </w:t>
      </w:r>
      <w:r>
        <w:rPr/>
        <w:t>(ed.)</w:t>
      </w:r>
      <w:r>
        <w:rPr>
          <w:spacing w:val="40"/>
        </w:rPr>
        <w:t> </w:t>
      </w:r>
      <w:r>
        <w:rPr/>
        <w:t>Social</w:t>
      </w:r>
      <w:r>
        <w:rPr>
          <w:spacing w:val="40"/>
        </w:rPr>
        <w:t> </w:t>
      </w:r>
      <w:r>
        <w:rPr/>
        <w:t>Justice, Education andIdentity. London: Routlegde Falmer.</w:t>
      </w:r>
    </w:p>
    <w:p>
      <w:pPr>
        <w:pStyle w:val="BodyText"/>
        <w:spacing w:before="42"/>
      </w:pPr>
    </w:p>
    <w:p>
      <w:pPr>
        <w:spacing w:line="276" w:lineRule="auto" w:before="0"/>
        <w:ind w:left="1186" w:right="526" w:hanging="721"/>
        <w:jc w:val="both"/>
        <w:rPr>
          <w:sz w:val="24"/>
        </w:rPr>
      </w:pPr>
      <w:r>
        <w:rPr>
          <w:sz w:val="24"/>
        </w:rPr>
        <w:t>Asim, A. E. (2002). Profile of Children‟s Misconceptions in Air, Pressure, Heat and Electricity:</w:t>
      </w:r>
      <w:r>
        <w:rPr>
          <w:spacing w:val="40"/>
          <w:sz w:val="24"/>
        </w:rPr>
        <w:t> </w:t>
      </w:r>
      <w:r>
        <w:rPr>
          <w:sz w:val="24"/>
        </w:rPr>
        <w:t>A Nigerian Experience. </w:t>
      </w:r>
      <w:r>
        <w:rPr>
          <w:i/>
          <w:sz w:val="24"/>
        </w:rPr>
        <w:t>Proceedings of Science Teachers Association of Nigeria 43</w:t>
      </w:r>
      <w:r>
        <w:rPr>
          <w:i/>
          <w:sz w:val="24"/>
          <w:vertAlign w:val="superscript"/>
        </w:rPr>
        <w:t>rd</w:t>
      </w:r>
      <w:r>
        <w:rPr>
          <w:i/>
          <w:sz w:val="24"/>
          <w:vertAlign w:val="baseline"/>
        </w:rPr>
        <w:t> Annual Conference. </w:t>
      </w:r>
      <w:r>
        <w:rPr>
          <w:sz w:val="24"/>
          <w:vertAlign w:val="baseline"/>
        </w:rPr>
        <w:t>430-435</w:t>
      </w:r>
    </w:p>
    <w:p>
      <w:pPr>
        <w:pStyle w:val="BodyText"/>
        <w:spacing w:before="41"/>
      </w:pPr>
    </w:p>
    <w:p>
      <w:pPr>
        <w:spacing w:line="276" w:lineRule="auto" w:before="0"/>
        <w:ind w:left="1186" w:right="530" w:hanging="721"/>
        <w:jc w:val="both"/>
        <w:rPr>
          <w:i/>
          <w:sz w:val="24"/>
        </w:rPr>
      </w:pPr>
      <w:r>
        <w:rPr>
          <w:sz w:val="24"/>
        </w:rPr>
        <w:t>Atadoga,</w:t>
      </w:r>
      <w:r>
        <w:rPr>
          <w:spacing w:val="-3"/>
          <w:sz w:val="24"/>
        </w:rPr>
        <w:t> </w:t>
      </w:r>
      <w:r>
        <w:rPr>
          <w:sz w:val="24"/>
        </w:rPr>
        <w:t>M.M.</w:t>
      </w:r>
      <w:r>
        <w:rPr>
          <w:spacing w:val="-3"/>
          <w:sz w:val="24"/>
        </w:rPr>
        <w:t> </w:t>
      </w:r>
      <w:r>
        <w:rPr>
          <w:sz w:val="24"/>
        </w:rPr>
        <w:t>(2005).</w:t>
      </w:r>
      <w:r>
        <w:rPr>
          <w:spacing w:val="-1"/>
          <w:sz w:val="24"/>
        </w:rPr>
        <w:t> </w:t>
      </w:r>
      <w:r>
        <w:rPr>
          <w:sz w:val="24"/>
        </w:rPr>
        <w:t>Gender</w:t>
      </w:r>
      <w:r>
        <w:rPr>
          <w:spacing w:val="-3"/>
          <w:sz w:val="24"/>
        </w:rPr>
        <w:t> </w:t>
      </w:r>
      <w:r>
        <w:rPr>
          <w:sz w:val="24"/>
        </w:rPr>
        <w:t>Related</w:t>
      </w:r>
      <w:r>
        <w:rPr>
          <w:spacing w:val="-3"/>
          <w:sz w:val="24"/>
        </w:rPr>
        <w:t> </w:t>
      </w:r>
      <w:r>
        <w:rPr>
          <w:sz w:val="24"/>
        </w:rPr>
        <w:t>Problem</w:t>
      </w:r>
      <w:r>
        <w:rPr>
          <w:spacing w:val="-1"/>
          <w:sz w:val="24"/>
        </w:rPr>
        <w:t> </w:t>
      </w:r>
      <w:r>
        <w:rPr>
          <w:sz w:val="24"/>
        </w:rPr>
        <w:t>Solving</w:t>
      </w:r>
      <w:r>
        <w:rPr>
          <w:spacing w:val="-6"/>
          <w:sz w:val="24"/>
        </w:rPr>
        <w:t> </w:t>
      </w:r>
      <w:r>
        <w:rPr>
          <w:sz w:val="24"/>
        </w:rPr>
        <w:t>Strategies</w:t>
      </w:r>
      <w:r>
        <w:rPr>
          <w:spacing w:val="-3"/>
          <w:sz w:val="24"/>
        </w:rPr>
        <w:t> </w:t>
      </w:r>
      <w:r>
        <w:rPr>
          <w:sz w:val="24"/>
        </w:rPr>
        <w:t>and</w:t>
      </w:r>
      <w:r>
        <w:rPr>
          <w:spacing w:val="-3"/>
          <w:sz w:val="24"/>
        </w:rPr>
        <w:t> </w:t>
      </w:r>
      <w:r>
        <w:rPr>
          <w:sz w:val="24"/>
        </w:rPr>
        <w:t>Senior Secondary</w:t>
      </w:r>
      <w:r>
        <w:rPr>
          <w:spacing w:val="-8"/>
          <w:sz w:val="24"/>
        </w:rPr>
        <w:t> </w:t>
      </w:r>
      <w:r>
        <w:rPr>
          <w:sz w:val="24"/>
        </w:rPr>
        <w:t>School</w:t>
      </w:r>
      <w:r>
        <w:rPr>
          <w:spacing w:val="-3"/>
          <w:sz w:val="24"/>
        </w:rPr>
        <w:t> </w:t>
      </w:r>
      <w:r>
        <w:rPr>
          <w:sz w:val="24"/>
        </w:rPr>
        <w:t>Students Achievement in Physics. </w:t>
      </w:r>
      <w:r>
        <w:rPr>
          <w:i/>
          <w:sz w:val="24"/>
        </w:rPr>
        <w:t>Nigerian Journal ofScience and Educational Research (NIJOSER) FCE Zaria 1 (1) 69-73</w:t>
      </w:r>
    </w:p>
    <w:p>
      <w:pPr>
        <w:spacing w:before="2"/>
        <w:ind w:left="466" w:right="0" w:firstLine="0"/>
        <w:jc w:val="left"/>
        <w:rPr>
          <w:i/>
          <w:sz w:val="24"/>
        </w:rPr>
      </w:pPr>
      <w:r>
        <w:rPr>
          <w:i/>
          <w:spacing w:val="-10"/>
          <w:sz w:val="24"/>
        </w:rPr>
        <w:t>.</w:t>
      </w:r>
    </w:p>
    <w:p>
      <w:pPr>
        <w:spacing w:line="276" w:lineRule="auto" w:before="40"/>
        <w:ind w:left="1186" w:right="199" w:hanging="721"/>
        <w:jc w:val="left"/>
        <w:rPr>
          <w:sz w:val="24"/>
        </w:rPr>
      </w:pPr>
      <w:r>
        <w:rPr>
          <w:sz w:val="24"/>
        </w:rPr>
        <w:t>Atadoga M.M. and Onaolapo M.A. (2008) </w:t>
      </w:r>
      <w:r>
        <w:rPr>
          <w:i/>
          <w:sz w:val="24"/>
        </w:rPr>
        <w:t>A Handbook on Science Teaching Method, </w:t>
      </w:r>
      <w:r>
        <w:rPr>
          <w:sz w:val="24"/>
        </w:rPr>
        <w:t>Volume one. Shola Press, Sabon Gari, Zaria.</w:t>
      </w:r>
    </w:p>
    <w:p>
      <w:pPr>
        <w:pStyle w:val="BodyText"/>
        <w:spacing w:before="42"/>
      </w:pPr>
    </w:p>
    <w:p>
      <w:pPr>
        <w:pStyle w:val="BodyText"/>
        <w:spacing w:line="276" w:lineRule="auto" w:before="1"/>
        <w:ind w:left="1278" w:hanging="812"/>
      </w:pPr>
      <w:r>
        <w:rPr/>
        <w:t>Audu, B. &amp; Nwaiwu, N.E. (2005), Influencing Factor in Female Engineering and Technical Education in Nigeria. </w:t>
      </w:r>
      <w:r>
        <w:rPr>
          <w:i/>
        </w:rPr>
        <w:t>Knowledge Review. 19 (1)</w:t>
      </w:r>
      <w:r>
        <w:rPr/>
        <w:t>, 8 -11.</w:t>
      </w:r>
    </w:p>
    <w:p>
      <w:pPr>
        <w:pStyle w:val="BodyText"/>
        <w:spacing w:before="39"/>
      </w:pPr>
    </w:p>
    <w:p>
      <w:pPr>
        <w:spacing w:line="278" w:lineRule="auto" w:before="0"/>
        <w:ind w:left="1186" w:right="0" w:hanging="721"/>
        <w:jc w:val="left"/>
        <w:rPr>
          <w:sz w:val="24"/>
        </w:rPr>
      </w:pPr>
      <w:r>
        <w:rPr>
          <w:sz w:val="24"/>
        </w:rPr>
        <w:t>Ausubel,</w:t>
      </w:r>
      <w:r>
        <w:rPr>
          <w:spacing w:val="76"/>
          <w:sz w:val="24"/>
        </w:rPr>
        <w:t> </w:t>
      </w:r>
      <w:r>
        <w:rPr>
          <w:sz w:val="24"/>
        </w:rPr>
        <w:t>D.</w:t>
      </w:r>
      <w:r>
        <w:rPr>
          <w:spacing w:val="75"/>
          <w:sz w:val="24"/>
        </w:rPr>
        <w:t> </w:t>
      </w:r>
      <w:r>
        <w:rPr>
          <w:sz w:val="24"/>
        </w:rPr>
        <w:t>P.</w:t>
      </w:r>
      <w:r>
        <w:rPr>
          <w:spacing w:val="78"/>
          <w:sz w:val="24"/>
        </w:rPr>
        <w:t> </w:t>
      </w:r>
      <w:r>
        <w:rPr>
          <w:sz w:val="24"/>
        </w:rPr>
        <w:t>(1968),</w:t>
      </w:r>
      <w:r>
        <w:rPr>
          <w:spacing w:val="79"/>
          <w:sz w:val="24"/>
        </w:rPr>
        <w:t> </w:t>
      </w:r>
      <w:r>
        <w:rPr>
          <w:i/>
          <w:sz w:val="24"/>
        </w:rPr>
        <w:t>Educational</w:t>
      </w:r>
      <w:r>
        <w:rPr>
          <w:i/>
          <w:spacing w:val="76"/>
          <w:sz w:val="24"/>
        </w:rPr>
        <w:t> </w:t>
      </w:r>
      <w:r>
        <w:rPr>
          <w:i/>
          <w:sz w:val="24"/>
        </w:rPr>
        <w:t>Psychology:</w:t>
      </w:r>
      <w:r>
        <w:rPr>
          <w:i/>
          <w:spacing w:val="77"/>
          <w:sz w:val="24"/>
        </w:rPr>
        <w:t> </w:t>
      </w:r>
      <w:r>
        <w:rPr>
          <w:sz w:val="24"/>
        </w:rPr>
        <w:t>A</w:t>
      </w:r>
      <w:r>
        <w:rPr>
          <w:spacing w:val="77"/>
          <w:sz w:val="24"/>
        </w:rPr>
        <w:t> </w:t>
      </w:r>
      <w:r>
        <w:rPr>
          <w:sz w:val="24"/>
        </w:rPr>
        <w:t>Cognitive</w:t>
      </w:r>
      <w:r>
        <w:rPr>
          <w:spacing w:val="77"/>
          <w:sz w:val="24"/>
        </w:rPr>
        <w:t> </w:t>
      </w:r>
      <w:r>
        <w:rPr>
          <w:sz w:val="24"/>
        </w:rPr>
        <w:t>View.New</w:t>
      </w:r>
      <w:r>
        <w:rPr>
          <w:spacing w:val="75"/>
          <w:sz w:val="24"/>
        </w:rPr>
        <w:t> </w:t>
      </w:r>
      <w:r>
        <w:rPr>
          <w:sz w:val="24"/>
        </w:rPr>
        <w:t>York,Holt,</w:t>
      </w:r>
      <w:r>
        <w:rPr>
          <w:spacing w:val="75"/>
          <w:sz w:val="24"/>
        </w:rPr>
        <w:t> </w:t>
      </w:r>
      <w:r>
        <w:rPr>
          <w:sz w:val="24"/>
        </w:rPr>
        <w:t>Rinehort</w:t>
      </w:r>
      <w:r>
        <w:rPr>
          <w:spacing w:val="76"/>
          <w:sz w:val="24"/>
        </w:rPr>
        <w:t> </w:t>
      </w:r>
      <w:r>
        <w:rPr>
          <w:sz w:val="24"/>
        </w:rPr>
        <w:t>and Winston. In Albert (1989)</w:t>
      </w:r>
    </w:p>
    <w:p>
      <w:pPr>
        <w:pStyle w:val="BodyText"/>
        <w:spacing w:before="37"/>
      </w:pPr>
    </w:p>
    <w:p>
      <w:pPr>
        <w:spacing w:line="276" w:lineRule="auto" w:before="0"/>
        <w:ind w:left="1186" w:right="531" w:hanging="721"/>
        <w:jc w:val="both"/>
        <w:rPr>
          <w:sz w:val="24"/>
        </w:rPr>
      </w:pPr>
      <w:r>
        <w:rPr>
          <w:sz w:val="24"/>
        </w:rPr>
        <w:t>Awodi, S. (1984): “</w:t>
      </w:r>
      <w:r>
        <w:rPr>
          <w:i/>
          <w:sz w:val="24"/>
        </w:rPr>
        <w:t>A comparative study of teaching science as inquiry versus Traditional Didactic Approach in Nigerian Secondary School”. </w:t>
      </w:r>
      <w:r>
        <w:rPr>
          <w:sz w:val="24"/>
        </w:rPr>
        <w:t>University microfilms International, Ann Arbor, Michigan, U.S.A.Ph.D.Disssertation.</w:t>
      </w:r>
    </w:p>
    <w:p>
      <w:pPr>
        <w:spacing w:after="0" w:line="276" w:lineRule="auto"/>
        <w:jc w:val="both"/>
        <w:rPr>
          <w:sz w:val="24"/>
        </w:rPr>
        <w:sectPr>
          <w:pgSz w:w="11910" w:h="16840"/>
          <w:pgMar w:header="0" w:footer="702" w:top="980" w:bottom="940" w:left="340" w:right="300"/>
        </w:sectPr>
      </w:pPr>
    </w:p>
    <w:p>
      <w:pPr>
        <w:spacing w:line="276" w:lineRule="auto" w:before="76"/>
        <w:ind w:left="1278" w:right="532" w:hanging="812"/>
        <w:jc w:val="both"/>
        <w:rPr>
          <w:i/>
          <w:sz w:val="24"/>
        </w:rPr>
      </w:pPr>
      <w:r>
        <w:rPr>
          <w:sz w:val="24"/>
        </w:rPr>
        <w:t>Azman (2014). Constraints and Remedies to Students Dread for the Sciences. </w:t>
      </w:r>
      <w:r>
        <w:rPr>
          <w:i/>
          <w:sz w:val="24"/>
        </w:rPr>
        <w:t>Scientific Journal of Educational Administrators. 3(8) 9-19.</w:t>
      </w:r>
    </w:p>
    <w:p>
      <w:pPr>
        <w:pStyle w:val="BodyText"/>
        <w:spacing w:before="42"/>
        <w:rPr>
          <w:i/>
        </w:rPr>
      </w:pPr>
    </w:p>
    <w:p>
      <w:pPr>
        <w:pStyle w:val="BodyText"/>
        <w:spacing w:line="276" w:lineRule="auto"/>
        <w:ind w:left="1186" w:right="531" w:hanging="721"/>
        <w:jc w:val="both"/>
      </w:pPr>
      <w:r>
        <w:rPr/>
        <w:t>Babalola J.O. and Fayombo, G.A. (2009). Investigating the combined and relative effects of some student related variables on science achievement among</w:t>
      </w:r>
      <w:r>
        <w:rPr>
          <w:spacing w:val="-1"/>
        </w:rPr>
        <w:t> </w:t>
      </w:r>
      <w:r>
        <w:rPr/>
        <w:t>secondary</w:t>
      </w:r>
      <w:r>
        <w:rPr>
          <w:spacing w:val="-1"/>
        </w:rPr>
        <w:t> </w:t>
      </w:r>
      <w:r>
        <w:rPr/>
        <w:t>school students in Barbados: </w:t>
      </w:r>
      <w:r>
        <w:rPr>
          <w:i/>
        </w:rPr>
        <w:t>European Journal of Scientific Research 37 </w:t>
      </w:r>
      <w:r>
        <w:rPr/>
        <w:t>(3) 481 - 489.</w:t>
      </w:r>
    </w:p>
    <w:p>
      <w:pPr>
        <w:pStyle w:val="BodyText"/>
        <w:spacing w:before="41"/>
      </w:pPr>
    </w:p>
    <w:p>
      <w:pPr>
        <w:spacing w:line="276" w:lineRule="auto" w:before="1"/>
        <w:ind w:left="1186" w:right="532" w:hanging="721"/>
        <w:jc w:val="both"/>
        <w:rPr>
          <w:i/>
          <w:sz w:val="24"/>
        </w:rPr>
      </w:pPr>
      <w:r>
        <w:rPr>
          <w:sz w:val="24"/>
        </w:rPr>
        <w:t>Bajah S.T. (2002</w:t>
      </w:r>
      <w:r>
        <w:rPr>
          <w:i/>
          <w:sz w:val="24"/>
        </w:rPr>
        <w:t>). </w:t>
      </w:r>
      <w:r>
        <w:rPr>
          <w:sz w:val="24"/>
        </w:rPr>
        <w:t>Correlation of Students Extrinsic School Environment Factors with Level of</w:t>
      </w:r>
      <w:r>
        <w:rPr>
          <w:spacing w:val="40"/>
          <w:sz w:val="24"/>
        </w:rPr>
        <w:t> </w:t>
      </w:r>
      <w:r>
        <w:rPr>
          <w:sz w:val="24"/>
        </w:rPr>
        <w:t>Attainment in a Standardized Test in Chemistry.</w:t>
      </w:r>
      <w:r>
        <w:rPr>
          <w:i/>
          <w:sz w:val="24"/>
        </w:rPr>
        <w:t>Journal of Science Teachers Association of</w:t>
      </w:r>
      <w:r>
        <w:rPr>
          <w:i/>
          <w:spacing w:val="40"/>
          <w:sz w:val="24"/>
        </w:rPr>
        <w:t> </w:t>
      </w:r>
      <w:r>
        <w:rPr>
          <w:i/>
          <w:sz w:val="24"/>
        </w:rPr>
        <w:t>Nigeria 18 (2) 49-62.</w:t>
      </w:r>
    </w:p>
    <w:p>
      <w:pPr>
        <w:pStyle w:val="BodyText"/>
        <w:spacing w:before="42"/>
        <w:rPr>
          <w:i/>
        </w:rPr>
      </w:pPr>
    </w:p>
    <w:p>
      <w:pPr>
        <w:spacing w:line="276" w:lineRule="auto" w:before="0"/>
        <w:ind w:left="1186" w:right="532" w:hanging="721"/>
        <w:jc w:val="both"/>
        <w:rPr>
          <w:sz w:val="24"/>
        </w:rPr>
      </w:pPr>
      <w:r>
        <w:rPr>
          <w:sz w:val="24"/>
        </w:rPr>
        <w:t>Balogun T. A.</w:t>
      </w:r>
      <w:r>
        <w:rPr>
          <w:spacing w:val="40"/>
          <w:sz w:val="24"/>
        </w:rPr>
        <w:t> </w:t>
      </w:r>
      <w:r>
        <w:rPr>
          <w:sz w:val="24"/>
        </w:rPr>
        <w:t>(2000).</w:t>
      </w:r>
      <w:r>
        <w:rPr>
          <w:spacing w:val="-1"/>
          <w:sz w:val="24"/>
        </w:rPr>
        <w:t> </w:t>
      </w:r>
      <w:r>
        <w:rPr>
          <w:sz w:val="24"/>
        </w:rPr>
        <w:t>Obstacles</w:t>
      </w:r>
      <w:r>
        <w:rPr>
          <w:spacing w:val="-1"/>
          <w:sz w:val="24"/>
        </w:rPr>
        <w:t> </w:t>
      </w:r>
      <w:r>
        <w:rPr>
          <w:sz w:val="24"/>
        </w:rPr>
        <w:t>to teacher effectiveness in Nigeria school setting. </w:t>
      </w:r>
      <w:r>
        <w:rPr>
          <w:i/>
          <w:sz w:val="24"/>
        </w:rPr>
        <w:t>Paper presented at the 2</w:t>
      </w:r>
      <w:r>
        <w:rPr>
          <w:i/>
          <w:sz w:val="24"/>
          <w:vertAlign w:val="superscript"/>
        </w:rPr>
        <w:t>nd</w:t>
      </w:r>
      <w:r>
        <w:rPr>
          <w:i/>
          <w:spacing w:val="-21"/>
          <w:sz w:val="24"/>
          <w:vertAlign w:val="baseline"/>
        </w:rPr>
        <w:t> </w:t>
      </w:r>
      <w:r>
        <w:rPr>
          <w:i/>
          <w:sz w:val="24"/>
          <w:vertAlign w:val="baseline"/>
        </w:rPr>
        <w:t>International</w:t>
      </w:r>
      <w:r>
        <w:rPr>
          <w:i/>
          <w:spacing w:val="-2"/>
          <w:sz w:val="24"/>
          <w:vertAlign w:val="baseline"/>
        </w:rPr>
        <w:t> </w:t>
      </w:r>
      <w:r>
        <w:rPr>
          <w:i/>
          <w:sz w:val="24"/>
          <w:vertAlign w:val="baseline"/>
        </w:rPr>
        <w:t>Conference</w:t>
      </w:r>
      <w:r>
        <w:rPr>
          <w:i/>
          <w:spacing w:val="-1"/>
          <w:sz w:val="24"/>
          <w:vertAlign w:val="baseline"/>
        </w:rPr>
        <w:t> </w:t>
      </w:r>
      <w:r>
        <w:rPr>
          <w:i/>
          <w:sz w:val="24"/>
          <w:vertAlign w:val="baseline"/>
        </w:rPr>
        <w:t>of</w:t>
      </w:r>
      <w:r>
        <w:rPr>
          <w:i/>
          <w:spacing w:val="-1"/>
          <w:sz w:val="24"/>
          <w:vertAlign w:val="baseline"/>
        </w:rPr>
        <w:t> </w:t>
      </w:r>
      <w:r>
        <w:rPr>
          <w:i/>
          <w:sz w:val="24"/>
          <w:vertAlign w:val="baseline"/>
        </w:rPr>
        <w:t>Curriculum</w:t>
      </w:r>
      <w:r>
        <w:rPr>
          <w:i/>
          <w:spacing w:val="1"/>
          <w:sz w:val="24"/>
          <w:vertAlign w:val="baseline"/>
        </w:rPr>
        <w:t> </w:t>
      </w:r>
      <w:r>
        <w:rPr>
          <w:i/>
          <w:sz w:val="24"/>
          <w:vertAlign w:val="baseline"/>
        </w:rPr>
        <w:t>Organization of Nigeria</w:t>
      </w:r>
      <w:r>
        <w:rPr>
          <w:sz w:val="24"/>
          <w:vertAlign w:val="baseline"/>
        </w:rPr>
        <w:t>,</w:t>
      </w:r>
      <w:r>
        <w:rPr>
          <w:spacing w:val="-1"/>
          <w:sz w:val="24"/>
          <w:vertAlign w:val="baseline"/>
        </w:rPr>
        <w:t> </w:t>
      </w:r>
      <w:r>
        <w:rPr>
          <w:sz w:val="24"/>
          <w:vertAlign w:val="baseline"/>
        </w:rPr>
        <w:t>University</w:t>
      </w:r>
      <w:r>
        <w:rPr>
          <w:spacing w:val="-5"/>
          <w:sz w:val="24"/>
          <w:vertAlign w:val="baseline"/>
        </w:rPr>
        <w:t> </w:t>
      </w:r>
      <w:r>
        <w:rPr>
          <w:sz w:val="24"/>
          <w:vertAlign w:val="baseline"/>
        </w:rPr>
        <w:t>of</w:t>
      </w:r>
      <w:r>
        <w:rPr>
          <w:spacing w:val="-1"/>
          <w:sz w:val="24"/>
          <w:vertAlign w:val="baseline"/>
        </w:rPr>
        <w:t> </w:t>
      </w:r>
      <w:r>
        <w:rPr>
          <w:sz w:val="24"/>
          <w:vertAlign w:val="baseline"/>
        </w:rPr>
        <w:t>Jos,</w:t>
      </w:r>
      <w:r>
        <w:rPr>
          <w:spacing w:val="-1"/>
          <w:sz w:val="24"/>
          <w:vertAlign w:val="baseline"/>
        </w:rPr>
        <w:t> </w:t>
      </w:r>
      <w:r>
        <w:rPr>
          <w:spacing w:val="-2"/>
          <w:sz w:val="24"/>
          <w:vertAlign w:val="baseline"/>
        </w:rPr>
        <w:t>September.</w:t>
      </w:r>
    </w:p>
    <w:p>
      <w:pPr>
        <w:pStyle w:val="BodyText"/>
        <w:spacing w:before="39"/>
      </w:pPr>
    </w:p>
    <w:p>
      <w:pPr>
        <w:spacing w:line="278" w:lineRule="auto" w:before="0"/>
        <w:ind w:left="1186" w:right="529" w:hanging="721"/>
        <w:jc w:val="both"/>
        <w:rPr>
          <w:sz w:val="24"/>
        </w:rPr>
      </w:pPr>
      <w:r>
        <w:rPr>
          <w:sz w:val="24"/>
        </w:rPr>
        <w:t>Barker, V. (2004).</w:t>
      </w:r>
      <w:r>
        <w:rPr>
          <w:i/>
          <w:sz w:val="24"/>
        </w:rPr>
        <w:t>Beyond appearances: students‟ misconceptions about basic chemical ideas. </w:t>
      </w:r>
      <w:r>
        <w:rPr>
          <w:sz w:val="24"/>
        </w:rPr>
        <w:t>2</w:t>
      </w:r>
      <w:r>
        <w:rPr>
          <w:sz w:val="24"/>
          <w:vertAlign w:val="superscript"/>
        </w:rPr>
        <w:t>nd</w:t>
      </w:r>
      <w:r>
        <w:rPr>
          <w:sz w:val="24"/>
          <w:vertAlign w:val="baseline"/>
        </w:rPr>
        <w:t> edition (accessed on- line 9 Sept. 2008:</w:t>
      </w:r>
    </w:p>
    <w:p>
      <w:pPr>
        <w:pStyle w:val="BodyText"/>
        <w:spacing w:before="37"/>
      </w:pPr>
    </w:p>
    <w:p>
      <w:pPr>
        <w:spacing w:line="276" w:lineRule="auto" w:before="0"/>
        <w:ind w:left="886" w:right="0" w:hanging="421"/>
        <w:jc w:val="left"/>
        <w:rPr>
          <w:sz w:val="24"/>
        </w:rPr>
      </w:pPr>
      <w:r>
        <w:rPr>
          <w:sz w:val="24"/>
        </w:rPr>
        <w:t>Barton,</w:t>
      </w:r>
      <w:r>
        <w:rPr>
          <w:spacing w:val="-3"/>
          <w:sz w:val="24"/>
        </w:rPr>
        <w:t> </w:t>
      </w:r>
      <w:r>
        <w:rPr>
          <w:sz w:val="24"/>
        </w:rPr>
        <w:t>A.</w:t>
      </w:r>
      <w:r>
        <w:rPr>
          <w:spacing w:val="-3"/>
          <w:sz w:val="24"/>
        </w:rPr>
        <w:t> </w:t>
      </w:r>
      <w:r>
        <w:rPr>
          <w:sz w:val="24"/>
        </w:rPr>
        <w:t>C.</w:t>
      </w:r>
      <w:r>
        <w:rPr>
          <w:spacing w:val="-3"/>
          <w:sz w:val="24"/>
        </w:rPr>
        <w:t> </w:t>
      </w:r>
      <w:r>
        <w:rPr>
          <w:sz w:val="24"/>
        </w:rPr>
        <w:t>(1998).</w:t>
      </w:r>
      <w:r>
        <w:rPr>
          <w:spacing w:val="-3"/>
          <w:sz w:val="24"/>
        </w:rPr>
        <w:t> </w:t>
      </w:r>
      <w:r>
        <w:rPr>
          <w:sz w:val="24"/>
        </w:rPr>
        <w:t>Science</w:t>
      </w:r>
      <w:r>
        <w:rPr>
          <w:spacing w:val="-2"/>
          <w:sz w:val="24"/>
        </w:rPr>
        <w:t> </w:t>
      </w:r>
      <w:r>
        <w:rPr>
          <w:sz w:val="24"/>
        </w:rPr>
        <w:t>education</w:t>
      </w:r>
      <w:r>
        <w:rPr>
          <w:spacing w:val="-3"/>
          <w:sz w:val="24"/>
        </w:rPr>
        <w:t> </w:t>
      </w:r>
      <w:r>
        <w:rPr>
          <w:sz w:val="24"/>
        </w:rPr>
        <w:t>in</w:t>
      </w:r>
      <w:r>
        <w:rPr>
          <w:spacing w:val="-3"/>
          <w:sz w:val="24"/>
        </w:rPr>
        <w:t> </w:t>
      </w:r>
      <w:r>
        <w:rPr>
          <w:sz w:val="24"/>
        </w:rPr>
        <w:t>urban</w:t>
      </w:r>
      <w:r>
        <w:rPr>
          <w:spacing w:val="-3"/>
          <w:sz w:val="24"/>
        </w:rPr>
        <w:t> </w:t>
      </w:r>
      <w:r>
        <w:rPr>
          <w:sz w:val="24"/>
        </w:rPr>
        <w:t>settings:</w:t>
      </w:r>
      <w:r>
        <w:rPr>
          <w:spacing w:val="-3"/>
          <w:sz w:val="24"/>
        </w:rPr>
        <w:t> </w:t>
      </w:r>
      <w:r>
        <w:rPr>
          <w:sz w:val="24"/>
        </w:rPr>
        <w:t>Seeking</w:t>
      </w:r>
      <w:r>
        <w:rPr>
          <w:spacing w:val="-6"/>
          <w:sz w:val="24"/>
        </w:rPr>
        <w:t> </w:t>
      </w:r>
      <w:r>
        <w:rPr>
          <w:sz w:val="24"/>
        </w:rPr>
        <w:t>new</w:t>
      </w:r>
      <w:r>
        <w:rPr>
          <w:spacing w:val="-3"/>
          <w:sz w:val="24"/>
        </w:rPr>
        <w:t> </w:t>
      </w:r>
      <w:r>
        <w:rPr>
          <w:sz w:val="24"/>
        </w:rPr>
        <w:t>ways</w:t>
      </w:r>
      <w:r>
        <w:rPr>
          <w:spacing w:val="-1"/>
          <w:sz w:val="24"/>
        </w:rPr>
        <w:t> </w:t>
      </w:r>
      <w:r>
        <w:rPr>
          <w:sz w:val="24"/>
        </w:rPr>
        <w:t>of</w:t>
      </w:r>
      <w:r>
        <w:rPr>
          <w:spacing w:val="-3"/>
          <w:sz w:val="24"/>
        </w:rPr>
        <w:t> </w:t>
      </w:r>
      <w:r>
        <w:rPr>
          <w:sz w:val="24"/>
        </w:rPr>
        <w:t>praxis</w:t>
      </w:r>
      <w:r>
        <w:rPr>
          <w:spacing w:val="-3"/>
          <w:sz w:val="24"/>
        </w:rPr>
        <w:t> </w:t>
      </w:r>
      <w:r>
        <w:rPr>
          <w:sz w:val="24"/>
        </w:rPr>
        <w:t>through</w:t>
      </w:r>
      <w:r>
        <w:rPr>
          <w:spacing w:val="-3"/>
          <w:sz w:val="24"/>
        </w:rPr>
        <w:t> </w:t>
      </w:r>
      <w:r>
        <w:rPr>
          <w:sz w:val="24"/>
        </w:rPr>
        <w:t>critical ethnography. </w:t>
      </w:r>
      <w:r>
        <w:rPr>
          <w:i/>
          <w:sz w:val="24"/>
        </w:rPr>
        <w:t>Journal of Research in Science Teaching, 38</w:t>
      </w:r>
      <w:r>
        <w:rPr>
          <w:sz w:val="24"/>
        </w:rPr>
        <w:t>(8), 899-917.</w:t>
      </w:r>
    </w:p>
    <w:p>
      <w:pPr>
        <w:pStyle w:val="BodyText"/>
        <w:spacing w:before="42"/>
      </w:pPr>
    </w:p>
    <w:p>
      <w:pPr>
        <w:spacing w:line="276" w:lineRule="auto" w:before="0"/>
        <w:ind w:left="1186" w:right="528" w:hanging="721"/>
        <w:jc w:val="both"/>
        <w:rPr>
          <w:i/>
          <w:sz w:val="24"/>
        </w:rPr>
      </w:pPr>
      <w:r>
        <w:rPr>
          <w:sz w:val="24"/>
        </w:rPr>
        <w:t>Baser, M. (2006). Effectiveness of Cognitive Conflict based Physics instruction over traditionally desisigned physics instruction on preservice primary</w:t>
      </w:r>
      <w:r>
        <w:rPr>
          <w:spacing w:val="-3"/>
          <w:sz w:val="24"/>
        </w:rPr>
        <w:t> </w:t>
      </w:r>
      <w:r>
        <w:rPr>
          <w:sz w:val="24"/>
        </w:rPr>
        <w:t>school teachers at grade 2. Eurasia </w:t>
      </w:r>
      <w:r>
        <w:rPr>
          <w:i/>
          <w:sz w:val="24"/>
        </w:rPr>
        <w:t>Journal of Math, Science &amp; Tech Ed 2 (2) July 2006</w:t>
      </w:r>
    </w:p>
    <w:p>
      <w:pPr>
        <w:pStyle w:val="BodyText"/>
        <w:spacing w:before="42"/>
        <w:rPr>
          <w:i/>
        </w:rPr>
      </w:pPr>
    </w:p>
    <w:p>
      <w:pPr>
        <w:spacing w:line="276" w:lineRule="auto" w:before="0"/>
        <w:ind w:left="886" w:right="610" w:hanging="421"/>
        <w:jc w:val="left"/>
        <w:rPr>
          <w:i/>
          <w:sz w:val="24"/>
        </w:rPr>
      </w:pPr>
      <w:r>
        <w:rPr>
          <w:sz w:val="24"/>
        </w:rPr>
        <w:t>Bello</w:t>
      </w:r>
      <w:r>
        <w:rPr>
          <w:spacing w:val="-5"/>
          <w:sz w:val="24"/>
        </w:rPr>
        <w:t> </w:t>
      </w:r>
      <w:r>
        <w:rPr>
          <w:sz w:val="24"/>
        </w:rPr>
        <w:t>T.</w:t>
      </w:r>
      <w:r>
        <w:rPr>
          <w:spacing w:val="-5"/>
          <w:sz w:val="24"/>
        </w:rPr>
        <w:t> </w:t>
      </w:r>
      <w:r>
        <w:rPr>
          <w:sz w:val="24"/>
        </w:rPr>
        <w:t>O.</w:t>
      </w:r>
      <w:r>
        <w:rPr>
          <w:spacing w:val="-5"/>
          <w:sz w:val="24"/>
        </w:rPr>
        <w:t> </w:t>
      </w:r>
      <w:r>
        <w:rPr>
          <w:sz w:val="24"/>
        </w:rPr>
        <w:t>(2011).</w:t>
      </w:r>
      <w:r>
        <w:rPr>
          <w:spacing w:val="-5"/>
          <w:sz w:val="24"/>
        </w:rPr>
        <w:t> </w:t>
      </w:r>
      <w:r>
        <w:rPr>
          <w:sz w:val="24"/>
        </w:rPr>
        <w:t>Effect</w:t>
      </w:r>
      <w:r>
        <w:rPr>
          <w:spacing w:val="-5"/>
          <w:sz w:val="24"/>
        </w:rPr>
        <w:t> </w:t>
      </w:r>
      <w:r>
        <w:rPr>
          <w:sz w:val="24"/>
        </w:rPr>
        <w:t>of</w:t>
      </w:r>
      <w:r>
        <w:rPr>
          <w:spacing w:val="-5"/>
          <w:sz w:val="24"/>
        </w:rPr>
        <w:t> </w:t>
      </w:r>
      <w:r>
        <w:rPr>
          <w:sz w:val="24"/>
        </w:rPr>
        <w:t>Group</w:t>
      </w:r>
      <w:r>
        <w:rPr>
          <w:spacing w:val="-4"/>
          <w:sz w:val="24"/>
        </w:rPr>
        <w:t> </w:t>
      </w:r>
      <w:r>
        <w:rPr>
          <w:sz w:val="24"/>
        </w:rPr>
        <w:t>Instructional</w:t>
      </w:r>
      <w:r>
        <w:rPr>
          <w:spacing w:val="-3"/>
          <w:sz w:val="24"/>
        </w:rPr>
        <w:t> </w:t>
      </w:r>
      <w:r>
        <w:rPr>
          <w:sz w:val="24"/>
        </w:rPr>
        <w:t>Strategy</w:t>
      </w:r>
      <w:r>
        <w:rPr>
          <w:spacing w:val="-9"/>
          <w:sz w:val="24"/>
        </w:rPr>
        <w:t> </w:t>
      </w:r>
      <w:r>
        <w:rPr>
          <w:sz w:val="24"/>
        </w:rPr>
        <w:t>on</w:t>
      </w:r>
      <w:r>
        <w:rPr>
          <w:spacing w:val="-5"/>
          <w:sz w:val="24"/>
        </w:rPr>
        <w:t> </w:t>
      </w:r>
      <w:r>
        <w:rPr>
          <w:sz w:val="24"/>
        </w:rPr>
        <w:t>Students‟</w:t>
      </w:r>
      <w:r>
        <w:rPr>
          <w:spacing w:val="-5"/>
          <w:sz w:val="24"/>
        </w:rPr>
        <w:t> </w:t>
      </w:r>
      <w:r>
        <w:rPr>
          <w:sz w:val="24"/>
        </w:rPr>
        <w:t>Performance</w:t>
      </w:r>
      <w:r>
        <w:rPr>
          <w:spacing w:val="-5"/>
          <w:sz w:val="24"/>
        </w:rPr>
        <w:t> </w:t>
      </w:r>
      <w:r>
        <w:rPr>
          <w:sz w:val="24"/>
        </w:rPr>
        <w:t>in</w:t>
      </w:r>
      <w:r>
        <w:rPr>
          <w:spacing w:val="-4"/>
          <w:sz w:val="24"/>
        </w:rPr>
        <w:t> </w:t>
      </w:r>
      <w:r>
        <w:rPr>
          <w:sz w:val="24"/>
        </w:rPr>
        <w:t>Selected</w:t>
      </w:r>
      <w:r>
        <w:rPr>
          <w:spacing w:val="-5"/>
          <w:sz w:val="24"/>
        </w:rPr>
        <w:t> </w:t>
      </w:r>
      <w:r>
        <w:rPr>
          <w:sz w:val="24"/>
        </w:rPr>
        <w:t>Physics Concepts. </w:t>
      </w:r>
      <w:r>
        <w:rPr>
          <w:i/>
          <w:sz w:val="24"/>
        </w:rPr>
        <w:t>The African Symposium: African Online Journal of the African Educational Research Network 11(1)June 2011.</w:t>
      </w:r>
    </w:p>
    <w:p>
      <w:pPr>
        <w:pStyle w:val="BodyText"/>
        <w:spacing w:before="41"/>
        <w:rPr>
          <w:i/>
        </w:rPr>
      </w:pPr>
    </w:p>
    <w:p>
      <w:pPr>
        <w:pStyle w:val="BodyText"/>
        <w:spacing w:line="276" w:lineRule="auto"/>
        <w:ind w:left="1186" w:right="530" w:hanging="721"/>
        <w:jc w:val="both"/>
      </w:pPr>
      <w:r>
        <w:rPr/>
        <w:t>Bennett, C. K. (1995, Winter). Promoting teacher r\eflection through action research. What do teachers think? </w:t>
      </w:r>
      <w:r>
        <w:rPr>
          <w:i/>
        </w:rPr>
        <w:t>Journal of Staff Development </w:t>
      </w:r>
      <w:r>
        <w:rPr/>
        <w:t>15(1), 34-38.</w:t>
      </w:r>
    </w:p>
    <w:p>
      <w:pPr>
        <w:pStyle w:val="BodyText"/>
        <w:spacing w:before="41"/>
      </w:pPr>
    </w:p>
    <w:p>
      <w:pPr>
        <w:pStyle w:val="BodyText"/>
        <w:spacing w:line="278" w:lineRule="auto"/>
        <w:ind w:left="1186" w:right="533" w:hanging="721"/>
        <w:jc w:val="both"/>
      </w:pPr>
      <w:r>
        <w:rPr/>
        <w:t>Bennett, J. (2003). Context- bases approaches to the teaching of science. In teaching andlearning of science. (pp.99-122) London, UK; Continuum.</w:t>
      </w:r>
    </w:p>
    <w:p>
      <w:pPr>
        <w:pStyle w:val="BodyText"/>
      </w:pPr>
    </w:p>
    <w:p>
      <w:pPr>
        <w:pStyle w:val="BodyText"/>
      </w:pPr>
    </w:p>
    <w:p>
      <w:pPr>
        <w:spacing w:line="276" w:lineRule="auto" w:before="0"/>
        <w:ind w:left="1186" w:right="536" w:hanging="721"/>
        <w:jc w:val="both"/>
        <w:rPr>
          <w:i/>
          <w:sz w:val="24"/>
        </w:rPr>
      </w:pPr>
      <w:r>
        <w:rPr>
          <w:sz w:val="24"/>
        </w:rPr>
        <w:t>Chukwu C.E.(2011). </w:t>
      </w:r>
      <w:r>
        <w:rPr>
          <w:i/>
          <w:sz w:val="24"/>
        </w:rPr>
        <w:t>Effect of Integrated Model of Teaching on Students‟ Retention in Biology.</w:t>
      </w:r>
      <w:r>
        <w:rPr>
          <w:i/>
          <w:spacing w:val="40"/>
          <w:sz w:val="24"/>
        </w:rPr>
        <w:t> </w:t>
      </w:r>
      <w:r>
        <w:rPr>
          <w:i/>
          <w:sz w:val="24"/>
        </w:rPr>
        <w:t>The Nigerian Journal of Research and Production 18 (1), April, 2011.</w:t>
      </w:r>
    </w:p>
    <w:p>
      <w:pPr>
        <w:pStyle w:val="BodyText"/>
        <w:spacing w:before="42"/>
        <w:rPr>
          <w:i/>
        </w:rPr>
      </w:pPr>
    </w:p>
    <w:p>
      <w:pPr>
        <w:spacing w:line="276" w:lineRule="auto" w:before="0"/>
        <w:ind w:left="1186" w:right="532" w:hanging="721"/>
        <w:jc w:val="both"/>
        <w:rPr>
          <w:sz w:val="24"/>
        </w:rPr>
      </w:pPr>
      <w:r>
        <w:rPr>
          <w:sz w:val="24"/>
        </w:rPr>
        <w:t>Cirfat A.B. (2005). </w:t>
      </w:r>
      <w:r>
        <w:rPr>
          <w:i/>
          <w:sz w:val="24"/>
        </w:rPr>
        <w:t>Teaching genetic concepts using beads and activity methods</w:t>
      </w:r>
      <w:r>
        <w:rPr>
          <w:sz w:val="24"/>
        </w:rPr>
        <w:t>. In STAN Biology Panel Series (2005).</w:t>
      </w:r>
    </w:p>
    <w:p>
      <w:pPr>
        <w:pStyle w:val="BodyText"/>
        <w:spacing w:before="43"/>
      </w:pPr>
    </w:p>
    <w:p>
      <w:pPr>
        <w:spacing w:line="276" w:lineRule="auto" w:before="0"/>
        <w:ind w:left="1186" w:right="531" w:hanging="721"/>
        <w:jc w:val="both"/>
        <w:rPr>
          <w:sz w:val="24"/>
        </w:rPr>
      </w:pPr>
      <w:r>
        <w:rPr>
          <w:sz w:val="24"/>
        </w:rPr>
        <w:t>Claire,</w:t>
      </w:r>
      <w:r>
        <w:rPr>
          <w:spacing w:val="-1"/>
          <w:sz w:val="24"/>
        </w:rPr>
        <w:t> </w:t>
      </w:r>
      <w:r>
        <w:rPr>
          <w:sz w:val="24"/>
        </w:rPr>
        <w:t>H.</w:t>
      </w:r>
      <w:r>
        <w:rPr>
          <w:spacing w:val="-2"/>
          <w:sz w:val="24"/>
        </w:rPr>
        <w:t> </w:t>
      </w:r>
      <w:r>
        <w:rPr>
          <w:sz w:val="24"/>
        </w:rPr>
        <w:t>(Ed.)</w:t>
      </w:r>
      <w:r>
        <w:rPr>
          <w:spacing w:val="-2"/>
          <w:sz w:val="24"/>
        </w:rPr>
        <w:t> </w:t>
      </w:r>
      <w:r>
        <w:rPr>
          <w:sz w:val="24"/>
        </w:rPr>
        <w:t>(2005). </w:t>
      </w:r>
      <w:r>
        <w:rPr>
          <w:i/>
          <w:sz w:val="24"/>
        </w:rPr>
        <w:t>Gender</w:t>
      </w:r>
      <w:r>
        <w:rPr>
          <w:i/>
          <w:spacing w:val="-1"/>
          <w:sz w:val="24"/>
        </w:rPr>
        <w:t> </w:t>
      </w:r>
      <w:r>
        <w:rPr>
          <w:i/>
          <w:sz w:val="24"/>
        </w:rPr>
        <w:t>in</w:t>
      </w:r>
      <w:r>
        <w:rPr>
          <w:i/>
          <w:spacing w:val="-1"/>
          <w:sz w:val="24"/>
        </w:rPr>
        <w:t> </w:t>
      </w:r>
      <w:r>
        <w:rPr>
          <w:i/>
          <w:sz w:val="24"/>
        </w:rPr>
        <w:t>education</w:t>
      </w:r>
      <w:r>
        <w:rPr>
          <w:i/>
          <w:spacing w:val="-1"/>
          <w:sz w:val="24"/>
        </w:rPr>
        <w:t> </w:t>
      </w:r>
      <w:r>
        <w:rPr>
          <w:i/>
          <w:sz w:val="24"/>
        </w:rPr>
        <w:t>3-19-A</w:t>
      </w:r>
      <w:r>
        <w:rPr>
          <w:i/>
          <w:spacing w:val="-2"/>
          <w:sz w:val="24"/>
        </w:rPr>
        <w:t> </w:t>
      </w:r>
      <w:r>
        <w:rPr>
          <w:i/>
          <w:sz w:val="24"/>
        </w:rPr>
        <w:t>fresh</w:t>
      </w:r>
      <w:r>
        <w:rPr>
          <w:i/>
          <w:spacing w:val="-1"/>
          <w:sz w:val="24"/>
        </w:rPr>
        <w:t> </w:t>
      </w:r>
      <w:r>
        <w:rPr>
          <w:i/>
          <w:sz w:val="24"/>
        </w:rPr>
        <w:t>approach. </w:t>
      </w:r>
      <w:r>
        <w:rPr>
          <w:sz w:val="24"/>
        </w:rPr>
        <w:t>London:</w:t>
      </w:r>
      <w:r>
        <w:rPr>
          <w:spacing w:val="-1"/>
          <w:sz w:val="24"/>
        </w:rPr>
        <w:t> </w:t>
      </w:r>
      <w:r>
        <w:rPr>
          <w:sz w:val="24"/>
        </w:rPr>
        <w:t>Association</w:t>
      </w:r>
      <w:r>
        <w:rPr>
          <w:spacing w:val="-1"/>
          <w:sz w:val="24"/>
        </w:rPr>
        <w:t> </w:t>
      </w:r>
      <w:r>
        <w:rPr>
          <w:sz w:val="24"/>
        </w:rPr>
        <w:t>of</w:t>
      </w:r>
      <w:r>
        <w:rPr>
          <w:spacing w:val="-2"/>
          <w:sz w:val="24"/>
        </w:rPr>
        <w:t> </w:t>
      </w:r>
      <w:r>
        <w:rPr>
          <w:sz w:val="24"/>
        </w:rPr>
        <w:t>Teachers</w:t>
      </w:r>
      <w:r>
        <w:rPr>
          <w:spacing w:val="-2"/>
          <w:sz w:val="24"/>
        </w:rPr>
        <w:t> </w:t>
      </w:r>
      <w:r>
        <w:rPr>
          <w:sz w:val="24"/>
        </w:rPr>
        <w:t>and Lecturers</w:t>
      </w:r>
      <w:r>
        <w:rPr>
          <w:i/>
          <w:sz w:val="24"/>
        </w:rPr>
        <w:t>. </w:t>
      </w:r>
      <w:r>
        <w:rPr>
          <w:sz w:val="24"/>
        </w:rPr>
        <w:t>Pdf </w:t>
      </w:r>
      <w:hyperlink r:id="rId15">
        <w:r>
          <w:rPr>
            <w:b/>
            <w:color w:val="0000FF"/>
            <w:sz w:val="24"/>
            <w:u w:val="single" w:color="0000FF"/>
          </w:rPr>
          <w:t>http://www.atl.org.uk</w:t>
        </w:r>
      </w:hyperlink>
      <w:r>
        <w:rPr>
          <w:sz w:val="24"/>
        </w:rPr>
        <w:t>Retrieved September 12, 2014</w:t>
      </w:r>
    </w:p>
    <w:p>
      <w:pPr>
        <w:spacing w:after="0" w:line="276" w:lineRule="auto"/>
        <w:jc w:val="both"/>
        <w:rPr>
          <w:sz w:val="24"/>
        </w:rPr>
        <w:sectPr>
          <w:pgSz w:w="11910" w:h="16840"/>
          <w:pgMar w:header="0" w:footer="702" w:top="980" w:bottom="940" w:left="340" w:right="300"/>
        </w:sectPr>
      </w:pPr>
    </w:p>
    <w:p>
      <w:pPr>
        <w:spacing w:line="276" w:lineRule="auto" w:before="76"/>
        <w:ind w:left="1186" w:right="530" w:hanging="721"/>
        <w:jc w:val="both"/>
        <w:rPr>
          <w:i/>
          <w:sz w:val="24"/>
        </w:rPr>
      </w:pPr>
      <w:r>
        <w:rPr>
          <w:sz w:val="24"/>
        </w:rPr>
        <w:t>Clement, J., Brown. O. &amp; Zietsman, A. (1989) Not all preconceptions are misconceptions: finding 'anchoring conceptions' for grounding instruction on students' intuitions. </w:t>
      </w:r>
      <w:r>
        <w:rPr>
          <w:i/>
          <w:sz w:val="24"/>
        </w:rPr>
        <w:t>International Journal of Science Education 11(5):554- 565</w:t>
      </w:r>
    </w:p>
    <w:p>
      <w:pPr>
        <w:pStyle w:val="BodyText"/>
        <w:spacing w:before="41"/>
        <w:rPr>
          <w:i/>
        </w:rPr>
      </w:pPr>
    </w:p>
    <w:p>
      <w:pPr>
        <w:spacing w:before="1"/>
        <w:ind w:left="466" w:right="0" w:firstLine="0"/>
        <w:jc w:val="left"/>
        <w:rPr>
          <w:i/>
          <w:sz w:val="24"/>
        </w:rPr>
      </w:pPr>
      <w:r>
        <w:rPr>
          <w:sz w:val="24"/>
        </w:rPr>
        <w:t>Clement,</w:t>
      </w:r>
      <w:r>
        <w:rPr>
          <w:spacing w:val="26"/>
          <w:sz w:val="24"/>
        </w:rPr>
        <w:t> </w:t>
      </w:r>
      <w:r>
        <w:rPr>
          <w:sz w:val="24"/>
        </w:rPr>
        <w:t>J.</w:t>
      </w:r>
      <w:r>
        <w:rPr>
          <w:spacing w:val="25"/>
          <w:sz w:val="24"/>
        </w:rPr>
        <w:t>  </w:t>
      </w:r>
      <w:r>
        <w:rPr>
          <w:sz w:val="24"/>
        </w:rPr>
        <w:t>(1992).</w:t>
      </w:r>
      <w:r>
        <w:rPr>
          <w:spacing w:val="26"/>
          <w:sz w:val="24"/>
        </w:rPr>
        <w:t> </w:t>
      </w:r>
      <w:r>
        <w:rPr>
          <w:sz w:val="24"/>
        </w:rPr>
        <w:t>Students‟</w:t>
      </w:r>
      <w:r>
        <w:rPr>
          <w:spacing w:val="25"/>
          <w:sz w:val="24"/>
        </w:rPr>
        <w:t> </w:t>
      </w:r>
      <w:r>
        <w:rPr>
          <w:sz w:val="24"/>
        </w:rPr>
        <w:t>preconceptions</w:t>
      </w:r>
      <w:r>
        <w:rPr>
          <w:spacing w:val="25"/>
          <w:sz w:val="24"/>
        </w:rPr>
        <w:t> </w:t>
      </w:r>
      <w:r>
        <w:rPr>
          <w:sz w:val="24"/>
        </w:rPr>
        <w:t>in</w:t>
      </w:r>
      <w:r>
        <w:rPr>
          <w:spacing w:val="26"/>
          <w:sz w:val="24"/>
        </w:rPr>
        <w:t> </w:t>
      </w:r>
      <w:r>
        <w:rPr>
          <w:sz w:val="24"/>
        </w:rPr>
        <w:t>introductory</w:t>
      </w:r>
      <w:r>
        <w:rPr>
          <w:spacing w:val="21"/>
          <w:sz w:val="24"/>
        </w:rPr>
        <w:t> </w:t>
      </w:r>
      <w:r>
        <w:rPr>
          <w:sz w:val="24"/>
        </w:rPr>
        <w:t>mechanics.</w:t>
      </w:r>
      <w:r>
        <w:rPr>
          <w:spacing w:val="29"/>
          <w:sz w:val="24"/>
        </w:rPr>
        <w:t> </w:t>
      </w:r>
      <w:r>
        <w:rPr>
          <w:i/>
          <w:sz w:val="24"/>
        </w:rPr>
        <w:t>American</w:t>
      </w:r>
      <w:r>
        <w:rPr>
          <w:i/>
          <w:spacing w:val="27"/>
          <w:sz w:val="24"/>
        </w:rPr>
        <w:t> </w:t>
      </w:r>
      <w:r>
        <w:rPr>
          <w:i/>
          <w:sz w:val="24"/>
        </w:rPr>
        <w:t>Journal</w:t>
      </w:r>
      <w:r>
        <w:rPr>
          <w:i/>
          <w:spacing w:val="26"/>
          <w:sz w:val="24"/>
        </w:rPr>
        <w:t> </w:t>
      </w:r>
      <w:r>
        <w:rPr>
          <w:i/>
          <w:sz w:val="24"/>
        </w:rPr>
        <w:t>of</w:t>
      </w:r>
      <w:r>
        <w:rPr>
          <w:i/>
          <w:spacing w:val="27"/>
          <w:sz w:val="24"/>
        </w:rPr>
        <w:t> </w:t>
      </w:r>
      <w:r>
        <w:rPr>
          <w:i/>
          <w:spacing w:val="-2"/>
          <w:sz w:val="24"/>
        </w:rPr>
        <w:t>Physics.</w:t>
      </w:r>
    </w:p>
    <w:p>
      <w:pPr>
        <w:spacing w:before="40"/>
        <w:ind w:left="1186" w:right="0" w:firstLine="0"/>
        <w:jc w:val="left"/>
        <w:rPr>
          <w:i/>
          <w:sz w:val="24"/>
        </w:rPr>
      </w:pPr>
      <w:r>
        <w:rPr>
          <w:i/>
          <w:sz w:val="24"/>
        </w:rPr>
        <w:t>50(3),</w:t>
      </w:r>
      <w:r>
        <w:rPr>
          <w:i/>
          <w:spacing w:val="-2"/>
          <w:sz w:val="24"/>
        </w:rPr>
        <w:t> </w:t>
      </w:r>
      <w:r>
        <w:rPr>
          <w:i/>
          <w:sz w:val="24"/>
        </w:rPr>
        <w:t>66-</w:t>
      </w:r>
      <w:r>
        <w:rPr>
          <w:i/>
          <w:spacing w:val="-2"/>
          <w:sz w:val="24"/>
        </w:rPr>
        <w:t> </w:t>
      </w:r>
      <w:r>
        <w:rPr>
          <w:i/>
          <w:spacing w:val="-5"/>
          <w:sz w:val="24"/>
        </w:rPr>
        <w:t>71.</w:t>
      </w:r>
    </w:p>
    <w:p>
      <w:pPr>
        <w:pStyle w:val="BodyText"/>
        <w:spacing w:before="84"/>
        <w:rPr>
          <w:i/>
        </w:rPr>
      </w:pPr>
    </w:p>
    <w:p>
      <w:pPr>
        <w:spacing w:line="276" w:lineRule="auto" w:before="0"/>
        <w:ind w:left="1006" w:right="0" w:hanging="541"/>
        <w:jc w:val="left"/>
        <w:rPr>
          <w:sz w:val="24"/>
        </w:rPr>
      </w:pPr>
      <w:r>
        <w:rPr>
          <w:sz w:val="24"/>
        </w:rPr>
        <w:t>Conley</w:t>
      </w:r>
      <w:r>
        <w:rPr>
          <w:spacing w:val="-15"/>
          <w:sz w:val="24"/>
        </w:rPr>
        <w:t> </w:t>
      </w:r>
      <w:r>
        <w:rPr>
          <w:sz w:val="24"/>
        </w:rPr>
        <w:t>H.</w:t>
      </w:r>
      <w:r>
        <w:rPr>
          <w:spacing w:val="-15"/>
          <w:sz w:val="24"/>
        </w:rPr>
        <w:t> </w:t>
      </w:r>
      <w:r>
        <w:rPr>
          <w:sz w:val="24"/>
        </w:rPr>
        <w:t>(2002).</w:t>
      </w:r>
      <w:r>
        <w:rPr>
          <w:i/>
          <w:sz w:val="24"/>
        </w:rPr>
        <w:t>TeachingandLearningStrategies.</w:t>
      </w:r>
      <w:hyperlink r:id="rId16">
        <w:r>
          <w:rPr>
            <w:b/>
            <w:i/>
            <w:color w:val="0000FF"/>
            <w:sz w:val="24"/>
            <w:u w:val="single" w:color="0000FF"/>
          </w:rPr>
          <w:t>http://www.eduweb.vic.gov.au/sofweb/science/samplep</w:t>
        </w:r>
      </w:hyperlink>
      <w:r>
        <w:rPr>
          <w:b/>
          <w:i/>
          <w:color w:val="0000FF"/>
          <w:sz w:val="24"/>
        </w:rPr>
        <w:t> </w:t>
      </w:r>
      <w:hyperlink r:id="rId16">
        <w:r>
          <w:rPr>
            <w:b/>
            <w:i/>
            <w:color w:val="0000FF"/>
            <w:sz w:val="24"/>
            <w:u w:val="single" w:color="0000FF"/>
          </w:rPr>
          <w:t>ogram/over /teach.htm</w:t>
        </w:r>
      </w:hyperlink>
      <w:r>
        <w:rPr>
          <w:sz w:val="24"/>
        </w:rPr>
        <w:t>Retrieved October 10,</w:t>
      </w:r>
      <w:r>
        <w:rPr>
          <w:spacing w:val="80"/>
          <w:sz w:val="24"/>
        </w:rPr>
        <w:t> </w:t>
      </w:r>
      <w:r>
        <w:rPr>
          <w:sz w:val="24"/>
        </w:rPr>
        <w:t>2013.</w:t>
      </w:r>
    </w:p>
    <w:p>
      <w:pPr>
        <w:pStyle w:val="BodyText"/>
        <w:spacing w:before="40"/>
      </w:pPr>
    </w:p>
    <w:p>
      <w:pPr>
        <w:pStyle w:val="BodyText"/>
        <w:spacing w:line="278" w:lineRule="auto"/>
        <w:ind w:left="1186" w:right="532" w:hanging="721"/>
        <w:jc w:val="both"/>
      </w:pPr>
      <w:r>
        <w:rPr/>
        <w:t>Crider A.B., Goethals G.R., Kavanaugh R.D.&amp; Solomon P.R. (1983). </w:t>
      </w:r>
      <w:r>
        <w:rPr>
          <w:i/>
        </w:rPr>
        <w:t>Psychology, </w:t>
      </w:r>
      <w:r>
        <w:rPr/>
        <w:t>Scott Foresman and Company. Dallas, Texas.</w:t>
      </w:r>
    </w:p>
    <w:p>
      <w:pPr>
        <w:pStyle w:val="BodyText"/>
        <w:spacing w:before="37"/>
      </w:pPr>
    </w:p>
    <w:p>
      <w:pPr>
        <w:pStyle w:val="BodyText"/>
        <w:ind w:left="466"/>
      </w:pPr>
      <w:r>
        <w:rPr/>
        <w:t>Cope,</w:t>
      </w:r>
      <w:r>
        <w:rPr>
          <w:spacing w:val="-1"/>
        </w:rPr>
        <w:t> </w:t>
      </w:r>
      <w:r>
        <w:rPr/>
        <w:t>S.G.</w:t>
      </w:r>
      <w:r>
        <w:rPr>
          <w:spacing w:val="-1"/>
        </w:rPr>
        <w:t> </w:t>
      </w:r>
      <w:r>
        <w:rPr/>
        <w:t>(2011).</w:t>
      </w:r>
      <w:r>
        <w:rPr>
          <w:spacing w:val="-1"/>
        </w:rPr>
        <w:t> </w:t>
      </w:r>
      <w:r>
        <w:rPr/>
        <w:t>The</w:t>
      </w:r>
      <w:r>
        <w:rPr>
          <w:spacing w:val="-3"/>
        </w:rPr>
        <w:t> </w:t>
      </w:r>
      <w:r>
        <w:rPr/>
        <w:t>Types</w:t>
      </w:r>
      <w:r>
        <w:rPr>
          <w:spacing w:val="-1"/>
        </w:rPr>
        <w:t> </w:t>
      </w:r>
      <w:r>
        <w:rPr/>
        <w:t>of Teaching</w:t>
      </w:r>
      <w:r>
        <w:rPr>
          <w:spacing w:val="-3"/>
        </w:rPr>
        <w:t> </w:t>
      </w:r>
      <w:r>
        <w:rPr/>
        <w:t>Strategies.</w:t>
      </w:r>
      <w:r>
        <w:rPr>
          <w:spacing w:val="-1"/>
        </w:rPr>
        <w:t> </w:t>
      </w:r>
      <w:r>
        <w:rPr/>
        <w:t>Retrieved</w:t>
      </w:r>
      <w:r>
        <w:rPr>
          <w:spacing w:val="-1"/>
        </w:rPr>
        <w:t> </w:t>
      </w:r>
      <w:r>
        <w:rPr/>
        <w:t>on</w:t>
      </w:r>
      <w:r>
        <w:rPr>
          <w:spacing w:val="-1"/>
        </w:rPr>
        <w:t> </w:t>
      </w:r>
      <w:r>
        <w:rPr/>
        <w:t>September</w:t>
      </w:r>
      <w:r>
        <w:rPr>
          <w:spacing w:val="-1"/>
        </w:rPr>
        <w:t> </w:t>
      </w:r>
      <w:r>
        <w:rPr/>
        <w:t>8,2011 </w:t>
      </w:r>
      <w:r>
        <w:rPr>
          <w:spacing w:val="-4"/>
        </w:rPr>
        <w:t>from</w:t>
      </w:r>
    </w:p>
    <w:p>
      <w:pPr>
        <w:spacing w:before="41"/>
        <w:ind w:left="1023" w:right="0" w:firstLine="0"/>
        <w:jc w:val="left"/>
        <w:rPr>
          <w:sz w:val="24"/>
        </w:rPr>
      </w:pPr>
      <w:hyperlink r:id="rId17">
        <w:r>
          <w:rPr>
            <w:b/>
            <w:color w:val="0000FF"/>
            <w:sz w:val="24"/>
            <w:u w:val="single" w:color="0000FF"/>
          </w:rPr>
          <w:t>http://www.ehow.com/info_12044336_types_teaching_strategies</w:t>
        </w:r>
      </w:hyperlink>
      <w:r>
        <w:rPr>
          <w:i/>
          <w:sz w:val="24"/>
        </w:rPr>
        <w:t>.</w:t>
      </w:r>
      <w:r>
        <w:rPr>
          <w:i/>
          <w:spacing w:val="-3"/>
          <w:sz w:val="24"/>
        </w:rPr>
        <w:t> </w:t>
      </w:r>
      <w:r>
        <w:rPr>
          <w:sz w:val="24"/>
        </w:rPr>
        <w:t>Retrieved</w:t>
      </w:r>
      <w:r>
        <w:rPr>
          <w:spacing w:val="-3"/>
          <w:sz w:val="24"/>
        </w:rPr>
        <w:t> </w:t>
      </w:r>
      <w:r>
        <w:rPr>
          <w:sz w:val="24"/>
        </w:rPr>
        <w:t>August</w:t>
      </w:r>
      <w:r>
        <w:rPr>
          <w:spacing w:val="-3"/>
          <w:sz w:val="24"/>
        </w:rPr>
        <w:t> </w:t>
      </w:r>
      <w:r>
        <w:rPr>
          <w:sz w:val="24"/>
        </w:rPr>
        <w:t>14,</w:t>
      </w:r>
      <w:r>
        <w:rPr>
          <w:spacing w:val="55"/>
          <w:sz w:val="24"/>
        </w:rPr>
        <w:t> </w:t>
      </w:r>
      <w:r>
        <w:rPr>
          <w:spacing w:val="-4"/>
          <w:sz w:val="24"/>
        </w:rPr>
        <w:t>2013</w:t>
      </w:r>
    </w:p>
    <w:p>
      <w:pPr>
        <w:pStyle w:val="BodyText"/>
        <w:spacing w:before="84"/>
      </w:pPr>
    </w:p>
    <w:p>
      <w:pPr>
        <w:spacing w:line="276" w:lineRule="auto" w:before="0"/>
        <w:ind w:left="1186" w:right="532" w:hanging="721"/>
        <w:jc w:val="both"/>
        <w:rPr>
          <w:sz w:val="24"/>
        </w:rPr>
      </w:pPr>
      <w:r>
        <w:rPr>
          <w:sz w:val="24"/>
        </w:rPr>
        <w:t>Cosgrove M. &amp; Osborne R. (1985). </w:t>
      </w:r>
      <w:r>
        <w:rPr>
          <w:i/>
          <w:sz w:val="24"/>
        </w:rPr>
        <w:t>Learning Frame Works for changing Chidren‟s Ideas. </w:t>
      </w:r>
      <w:r>
        <w:rPr>
          <w:sz w:val="24"/>
        </w:rPr>
        <w:t>In Osborne, R and Freybety, F.P. Eds. Learning inScience: The implications of Children‟s Science, Portsmouth, NII.Heinemann: 101- 111.</w:t>
      </w:r>
    </w:p>
    <w:p>
      <w:pPr>
        <w:pStyle w:val="BodyText"/>
        <w:spacing w:before="41"/>
      </w:pPr>
    </w:p>
    <w:p>
      <w:pPr>
        <w:spacing w:line="276" w:lineRule="auto" w:before="1"/>
        <w:ind w:left="1186" w:right="530" w:hanging="721"/>
        <w:jc w:val="both"/>
        <w:rPr>
          <w:sz w:val="24"/>
        </w:rPr>
      </w:pPr>
      <w:r>
        <w:rPr>
          <w:sz w:val="24"/>
        </w:rPr>
        <w:t>Cotton, F. A., Wilkinson, G. &amp;Gaus, P. L. (2000). </w:t>
      </w:r>
      <w:r>
        <w:rPr>
          <w:i/>
          <w:sz w:val="24"/>
        </w:rPr>
        <w:t>Basic Inorganic Chemistry. </w:t>
      </w:r>
      <w:r>
        <w:rPr>
          <w:sz w:val="24"/>
        </w:rPr>
        <w:t>(2nd ed.). New York: </w:t>
      </w:r>
      <w:r>
        <w:rPr>
          <w:spacing w:val="-2"/>
          <w:sz w:val="24"/>
        </w:rPr>
        <w:t>Wiley.</w:t>
      </w:r>
    </w:p>
    <w:p>
      <w:pPr>
        <w:pStyle w:val="BodyText"/>
        <w:spacing w:before="40"/>
      </w:pPr>
    </w:p>
    <w:p>
      <w:pPr>
        <w:spacing w:line="276" w:lineRule="auto" w:before="0"/>
        <w:ind w:left="1186" w:right="530" w:hanging="721"/>
        <w:jc w:val="both"/>
        <w:rPr>
          <w:sz w:val="24"/>
        </w:rPr>
      </w:pPr>
      <w:r>
        <w:rPr>
          <w:sz w:val="24"/>
        </w:rPr>
        <w:t>Croxford, L. (2000). </w:t>
      </w:r>
      <w:r>
        <w:rPr>
          <w:i/>
          <w:sz w:val="24"/>
        </w:rPr>
        <w:t>Gender and national curriculum</w:t>
      </w:r>
      <w:r>
        <w:rPr>
          <w:sz w:val="24"/>
        </w:rPr>
        <w:t>: shifting agendas in the UK and Europe. London: </w:t>
      </w:r>
      <w:r>
        <w:rPr>
          <w:spacing w:val="-2"/>
          <w:sz w:val="24"/>
        </w:rPr>
        <w:t>Routledge.</w:t>
      </w:r>
      <w:hyperlink r:id="rId18">
        <w:r>
          <w:rPr>
            <w:b/>
            <w:i/>
            <w:color w:val="0000FF"/>
            <w:spacing w:val="-2"/>
            <w:sz w:val="24"/>
            <w:u w:val="single" w:color="0000FF"/>
          </w:rPr>
          <w:t>http://www.ero.govt.nz/publications/pubs2000/promoting%20boys%20achmt.ht</w:t>
        </w:r>
        <w:r>
          <w:rPr>
            <w:b/>
            <w:color w:val="0000FF"/>
            <w:spacing w:val="-2"/>
            <w:sz w:val="24"/>
            <w:u w:val="single" w:color="0000FF"/>
          </w:rPr>
          <w:t>m</w:t>
        </w:r>
      </w:hyperlink>
      <w:r>
        <w:rPr>
          <w:i/>
          <w:spacing w:val="-2"/>
          <w:sz w:val="24"/>
        </w:rPr>
        <w:t>.</w:t>
      </w:r>
      <w:r>
        <w:rPr>
          <w:spacing w:val="-2"/>
          <w:sz w:val="24"/>
        </w:rPr>
        <w:t>Retr </w:t>
      </w:r>
      <w:r>
        <w:rPr>
          <w:sz w:val="24"/>
        </w:rPr>
        <w:t>ieved June 10,</w:t>
      </w:r>
      <w:r>
        <w:rPr>
          <w:spacing w:val="40"/>
          <w:sz w:val="24"/>
        </w:rPr>
        <w:t> </w:t>
      </w:r>
      <w:r>
        <w:rPr>
          <w:sz w:val="24"/>
        </w:rPr>
        <w:t>2012.</w:t>
      </w:r>
    </w:p>
    <w:p>
      <w:pPr>
        <w:pStyle w:val="BodyText"/>
        <w:spacing w:line="276" w:lineRule="auto" w:before="240"/>
        <w:ind w:left="1186" w:right="530" w:hanging="721"/>
        <w:jc w:val="both"/>
      </w:pPr>
      <w:r>
        <w:rPr>
          <w:color w:val="1D1B11"/>
        </w:rPr>
        <w:t>Dahiru, S. (2013). The Effects of Using Gagne‟s Learning Hierarchy in Chemistry Students Academic Performance</w:t>
      </w:r>
      <w:r>
        <w:rPr>
          <w:color w:val="1D1B11"/>
          <w:spacing w:val="-2"/>
        </w:rPr>
        <w:t> </w:t>
      </w:r>
      <w:r>
        <w:rPr>
          <w:color w:val="1D1B11"/>
        </w:rPr>
        <w:t>and</w:t>
      </w:r>
      <w:r>
        <w:rPr>
          <w:color w:val="1D1B11"/>
          <w:spacing w:val="-1"/>
        </w:rPr>
        <w:t> </w:t>
      </w:r>
      <w:r>
        <w:rPr>
          <w:color w:val="1D1B11"/>
        </w:rPr>
        <w:t>Anxiety</w:t>
      </w:r>
      <w:r>
        <w:rPr>
          <w:color w:val="1D1B11"/>
          <w:spacing w:val="-1"/>
        </w:rPr>
        <w:t> </w:t>
      </w:r>
      <w:r>
        <w:rPr>
          <w:color w:val="1D1B11"/>
        </w:rPr>
        <w:t>Level</w:t>
      </w:r>
      <w:r>
        <w:rPr>
          <w:color w:val="1D1B11"/>
          <w:spacing w:val="-1"/>
        </w:rPr>
        <w:t> </w:t>
      </w:r>
      <w:r>
        <w:rPr>
          <w:color w:val="1D1B11"/>
        </w:rPr>
        <w:t>in</w:t>
      </w:r>
      <w:r>
        <w:rPr>
          <w:color w:val="1D1B11"/>
          <w:spacing w:val="-1"/>
        </w:rPr>
        <w:t> </w:t>
      </w:r>
      <w:r>
        <w:rPr>
          <w:color w:val="1D1B11"/>
        </w:rPr>
        <w:t>Balancing</w:t>
      </w:r>
      <w:r>
        <w:rPr>
          <w:color w:val="1D1B11"/>
          <w:spacing w:val="-3"/>
        </w:rPr>
        <w:t> </w:t>
      </w:r>
      <w:r>
        <w:rPr>
          <w:color w:val="1D1B11"/>
        </w:rPr>
        <w:t>Chemical</w:t>
      </w:r>
      <w:r>
        <w:rPr>
          <w:color w:val="1D1B11"/>
          <w:spacing w:val="-1"/>
        </w:rPr>
        <w:t> </w:t>
      </w:r>
      <w:r>
        <w:rPr>
          <w:color w:val="1D1B11"/>
        </w:rPr>
        <w:t>Equations</w:t>
      </w:r>
      <w:r>
        <w:rPr>
          <w:color w:val="1D1B11"/>
          <w:spacing w:val="-1"/>
        </w:rPr>
        <w:t> </w:t>
      </w:r>
      <w:r>
        <w:rPr>
          <w:color w:val="1D1B11"/>
        </w:rPr>
        <w:t>in</w:t>
      </w:r>
      <w:r>
        <w:rPr>
          <w:color w:val="1D1B11"/>
          <w:spacing w:val="-3"/>
        </w:rPr>
        <w:t> </w:t>
      </w:r>
      <w:r>
        <w:rPr>
          <w:color w:val="1D1B11"/>
        </w:rPr>
        <w:t>Secondary</w:t>
      </w:r>
      <w:r>
        <w:rPr>
          <w:color w:val="1D1B11"/>
          <w:spacing w:val="-9"/>
        </w:rPr>
        <w:t> </w:t>
      </w:r>
      <w:r>
        <w:rPr>
          <w:color w:val="1D1B11"/>
        </w:rPr>
        <w:t>Schools</w:t>
      </w:r>
      <w:r>
        <w:rPr>
          <w:color w:val="1D1B11"/>
          <w:spacing w:val="-1"/>
        </w:rPr>
        <w:t> </w:t>
      </w:r>
      <w:r>
        <w:rPr>
          <w:color w:val="1D1B11"/>
        </w:rPr>
        <w:t>in</w:t>
      </w:r>
      <w:r>
        <w:rPr>
          <w:color w:val="1D1B11"/>
          <w:spacing w:val="-1"/>
        </w:rPr>
        <w:t> </w:t>
      </w:r>
      <w:r>
        <w:rPr>
          <w:color w:val="1D1B11"/>
        </w:rPr>
        <w:t>Kastina Metropolis. Unpulishesd Ph. D Thesis, Faculty of Education , Ahmadu Bello University, Zaria.</w:t>
      </w:r>
    </w:p>
    <w:p>
      <w:pPr>
        <w:pStyle w:val="BodyText"/>
        <w:spacing w:line="276" w:lineRule="auto" w:before="242"/>
        <w:ind w:left="1278" w:right="535" w:hanging="812"/>
        <w:jc w:val="both"/>
      </w:pPr>
      <w:r>
        <w:rPr>
          <w:color w:val="1D1B11"/>
        </w:rPr>
        <w:t>Daluba,N.E.(2013)</w:t>
      </w:r>
      <w:r>
        <w:rPr>
          <w:color w:val="1D1B11"/>
          <w:spacing w:val="-6"/>
        </w:rPr>
        <w:t> </w:t>
      </w:r>
      <w:r>
        <w:rPr>
          <w:color w:val="1D1B11"/>
        </w:rPr>
        <w:t>Effect</w:t>
      </w:r>
      <w:r>
        <w:rPr>
          <w:color w:val="1D1B11"/>
          <w:spacing w:val="-6"/>
        </w:rPr>
        <w:t> </w:t>
      </w:r>
      <w:r>
        <w:rPr>
          <w:color w:val="1D1B11"/>
        </w:rPr>
        <w:t>of</w:t>
      </w:r>
      <w:r>
        <w:rPr>
          <w:color w:val="1D1B11"/>
          <w:spacing w:val="-6"/>
        </w:rPr>
        <w:t> </w:t>
      </w:r>
      <w:r>
        <w:rPr>
          <w:color w:val="1D1B11"/>
        </w:rPr>
        <w:t>Demonstration</w:t>
      </w:r>
      <w:r>
        <w:rPr>
          <w:color w:val="1D1B11"/>
          <w:spacing w:val="-6"/>
        </w:rPr>
        <w:t> </w:t>
      </w:r>
      <w:r>
        <w:rPr>
          <w:color w:val="1D1B11"/>
        </w:rPr>
        <w:t>Method</w:t>
      </w:r>
      <w:r>
        <w:rPr>
          <w:color w:val="1D1B11"/>
          <w:spacing w:val="-6"/>
        </w:rPr>
        <w:t> </w:t>
      </w:r>
      <w:r>
        <w:rPr>
          <w:color w:val="1D1B11"/>
        </w:rPr>
        <w:t>of</w:t>
      </w:r>
      <w:r>
        <w:rPr>
          <w:color w:val="1D1B11"/>
          <w:spacing w:val="-7"/>
        </w:rPr>
        <w:t> </w:t>
      </w:r>
      <w:r>
        <w:rPr>
          <w:color w:val="1D1B11"/>
        </w:rPr>
        <w:t>Teaching</w:t>
      </w:r>
      <w:r>
        <w:rPr>
          <w:color w:val="1D1B11"/>
          <w:spacing w:val="-8"/>
        </w:rPr>
        <w:t> </w:t>
      </w:r>
      <w:r>
        <w:rPr>
          <w:color w:val="1D1B11"/>
        </w:rPr>
        <w:t>on</w:t>
      </w:r>
      <w:r>
        <w:rPr>
          <w:color w:val="1D1B11"/>
          <w:spacing w:val="-6"/>
        </w:rPr>
        <w:t> </w:t>
      </w:r>
      <w:r>
        <w:rPr>
          <w:color w:val="1D1B11"/>
        </w:rPr>
        <w:t>Students‟</w:t>
      </w:r>
      <w:r>
        <w:rPr>
          <w:color w:val="1D1B11"/>
          <w:spacing w:val="-6"/>
        </w:rPr>
        <w:t> </w:t>
      </w:r>
      <w:r>
        <w:rPr>
          <w:color w:val="1D1B11"/>
        </w:rPr>
        <w:t>achievement</w:t>
      </w:r>
      <w:r>
        <w:rPr>
          <w:color w:val="1D1B11"/>
          <w:spacing w:val="-6"/>
        </w:rPr>
        <w:t> </w:t>
      </w:r>
      <w:r>
        <w:rPr>
          <w:color w:val="1D1B11"/>
        </w:rPr>
        <w:t>in</w:t>
      </w:r>
      <w:r>
        <w:rPr>
          <w:color w:val="1D1B11"/>
          <w:spacing w:val="-6"/>
        </w:rPr>
        <w:t> </w:t>
      </w:r>
      <w:r>
        <w:rPr>
          <w:color w:val="1D1B11"/>
        </w:rPr>
        <w:t>Agricultural Science. </w:t>
      </w:r>
      <w:r>
        <w:rPr>
          <w:i/>
          <w:color w:val="1D1B11"/>
        </w:rPr>
        <w:t>World Journal of Education,</w:t>
      </w:r>
      <w:r>
        <w:rPr>
          <w:color w:val="1D1B11"/>
        </w:rPr>
        <w:t>3(6),1-7</w:t>
      </w:r>
    </w:p>
    <w:p>
      <w:pPr>
        <w:tabs>
          <w:tab w:pos="1574" w:val="left" w:leader="none"/>
          <w:tab w:pos="2278" w:val="left" w:leader="none"/>
          <w:tab w:pos="3527" w:val="left" w:leader="none"/>
          <w:tab w:pos="5183" w:val="left" w:leader="none"/>
          <w:tab w:pos="6537" w:val="left" w:leader="none"/>
          <w:tab w:pos="8033" w:val="left" w:leader="none"/>
          <w:tab w:pos="9792" w:val="left" w:leader="none"/>
        </w:tabs>
        <w:spacing w:before="239"/>
        <w:ind w:left="466" w:right="0" w:firstLine="0"/>
        <w:jc w:val="left"/>
        <w:rPr>
          <w:i/>
          <w:sz w:val="24"/>
        </w:rPr>
      </w:pPr>
      <w:r>
        <w:rPr>
          <w:spacing w:val="-2"/>
          <w:sz w:val="24"/>
        </w:rPr>
        <w:t>Davis</w:t>
      </w:r>
      <w:r>
        <w:rPr>
          <w:sz w:val="24"/>
        </w:rPr>
        <w:tab/>
      </w:r>
      <w:r>
        <w:rPr>
          <w:spacing w:val="-5"/>
          <w:sz w:val="24"/>
        </w:rPr>
        <w:t>J.</w:t>
      </w:r>
      <w:r>
        <w:rPr>
          <w:sz w:val="24"/>
        </w:rPr>
        <w:tab/>
      </w:r>
      <w:r>
        <w:rPr>
          <w:spacing w:val="-2"/>
          <w:sz w:val="24"/>
        </w:rPr>
        <w:t>(2001).</w:t>
      </w:r>
      <w:r>
        <w:rPr>
          <w:sz w:val="24"/>
        </w:rPr>
        <w:tab/>
      </w:r>
      <w:r>
        <w:rPr>
          <w:i/>
          <w:spacing w:val="-2"/>
          <w:sz w:val="24"/>
        </w:rPr>
        <w:t>Conceptual</w:t>
      </w:r>
      <w:r>
        <w:rPr>
          <w:i/>
          <w:sz w:val="24"/>
        </w:rPr>
        <w:tab/>
      </w:r>
      <w:r>
        <w:rPr>
          <w:i/>
          <w:spacing w:val="-2"/>
          <w:sz w:val="24"/>
        </w:rPr>
        <w:t>Change.</w:t>
      </w:r>
      <w:r>
        <w:rPr>
          <w:i/>
          <w:sz w:val="24"/>
        </w:rPr>
        <w:tab/>
      </w:r>
      <w:r>
        <w:rPr>
          <w:i/>
          <w:spacing w:val="-2"/>
          <w:sz w:val="24"/>
        </w:rPr>
        <w:t>Emerging</w:t>
      </w:r>
      <w:r>
        <w:rPr>
          <w:i/>
          <w:sz w:val="24"/>
        </w:rPr>
        <w:tab/>
      </w:r>
      <w:r>
        <w:rPr>
          <w:i/>
          <w:spacing w:val="-2"/>
          <w:sz w:val="24"/>
        </w:rPr>
        <w:t>Perspectives</w:t>
      </w:r>
      <w:r>
        <w:rPr>
          <w:i/>
          <w:sz w:val="24"/>
        </w:rPr>
        <w:tab/>
      </w:r>
      <w:r>
        <w:rPr>
          <w:i/>
          <w:spacing w:val="-2"/>
          <w:sz w:val="24"/>
        </w:rPr>
        <w:t>Learning.</w:t>
      </w:r>
    </w:p>
    <w:p>
      <w:pPr>
        <w:spacing w:before="43"/>
        <w:ind w:left="1006" w:right="0" w:firstLine="0"/>
        <w:jc w:val="left"/>
        <w:rPr>
          <w:sz w:val="24"/>
        </w:rPr>
      </w:pPr>
      <w:hyperlink r:id="rId19">
        <w:r>
          <w:rPr>
            <w:b/>
            <w:i/>
            <w:color w:val="0000FF"/>
            <w:sz w:val="24"/>
            <w:u w:val="single" w:color="0000FF"/>
          </w:rPr>
          <w:t>Http://www.coeuga.edu/epltt/conceptualchange.htm</w:t>
        </w:r>
      </w:hyperlink>
      <w:r>
        <w:rPr>
          <w:i/>
          <w:sz w:val="24"/>
        </w:rPr>
        <w:t>.</w:t>
      </w:r>
      <w:r>
        <w:rPr>
          <w:i/>
          <w:spacing w:val="61"/>
          <w:sz w:val="24"/>
        </w:rPr>
        <w:t> </w:t>
      </w:r>
      <w:r>
        <w:rPr>
          <w:sz w:val="24"/>
        </w:rPr>
        <w:t>In</w:t>
      </w:r>
      <w:r>
        <w:rPr>
          <w:spacing w:val="-1"/>
          <w:sz w:val="24"/>
        </w:rPr>
        <w:t> </w:t>
      </w:r>
      <w:r>
        <w:rPr>
          <w:sz w:val="24"/>
        </w:rPr>
        <w:t>M. Orey</w:t>
      </w:r>
      <w:r>
        <w:rPr>
          <w:spacing w:val="-4"/>
          <w:sz w:val="24"/>
        </w:rPr>
        <w:t> </w:t>
      </w:r>
      <w:r>
        <w:rPr>
          <w:sz w:val="24"/>
        </w:rPr>
        <w:t>(Ed). Retrieved</w:t>
      </w:r>
      <w:r>
        <w:rPr>
          <w:spacing w:val="59"/>
          <w:sz w:val="24"/>
        </w:rPr>
        <w:t> </w:t>
      </w:r>
      <w:r>
        <w:rPr>
          <w:sz w:val="24"/>
        </w:rPr>
        <w:t>May</w:t>
      </w:r>
      <w:r>
        <w:rPr>
          <w:spacing w:val="-6"/>
          <w:sz w:val="24"/>
        </w:rPr>
        <w:t> </w:t>
      </w:r>
      <w:r>
        <w:rPr>
          <w:sz w:val="24"/>
        </w:rPr>
        <w:t>18,</w:t>
      </w:r>
      <w:r>
        <w:rPr>
          <w:spacing w:val="60"/>
          <w:sz w:val="24"/>
        </w:rPr>
        <w:t> </w:t>
      </w:r>
      <w:r>
        <w:rPr>
          <w:spacing w:val="-2"/>
          <w:sz w:val="24"/>
        </w:rPr>
        <w:t>2014.</w:t>
      </w:r>
    </w:p>
    <w:p>
      <w:pPr>
        <w:pStyle w:val="BodyText"/>
      </w:pPr>
    </w:p>
    <w:p>
      <w:pPr>
        <w:pStyle w:val="BodyText"/>
        <w:spacing w:before="122"/>
      </w:pPr>
    </w:p>
    <w:p>
      <w:pPr>
        <w:spacing w:line="278" w:lineRule="auto" w:before="0"/>
        <w:ind w:left="1186" w:right="527" w:hanging="721"/>
        <w:jc w:val="both"/>
        <w:rPr>
          <w:sz w:val="24"/>
        </w:rPr>
      </w:pPr>
      <w:r>
        <w:rPr>
          <w:sz w:val="24"/>
        </w:rPr>
        <w:t>Bergquist W. and Heikkinen, H., (2000), Student ideas regarding chemicalequilibrium, </w:t>
      </w:r>
      <w:r>
        <w:rPr>
          <w:i/>
          <w:sz w:val="24"/>
        </w:rPr>
        <w:t>Journal of Chemical Education</w:t>
      </w:r>
      <w:r>
        <w:rPr>
          <w:sz w:val="24"/>
        </w:rPr>
        <w:t>, 67, 1000-1003.</w:t>
      </w:r>
    </w:p>
    <w:p>
      <w:pPr>
        <w:pStyle w:val="BodyText"/>
        <w:spacing w:before="37"/>
      </w:pPr>
    </w:p>
    <w:p>
      <w:pPr>
        <w:spacing w:before="0"/>
        <w:ind w:left="466" w:right="0" w:firstLine="0"/>
        <w:jc w:val="left"/>
        <w:rPr>
          <w:sz w:val="24"/>
        </w:rPr>
      </w:pPr>
      <w:r>
        <w:rPr>
          <w:sz w:val="24"/>
        </w:rPr>
        <w:t>Berry,</w:t>
      </w:r>
      <w:r>
        <w:rPr>
          <w:spacing w:val="-4"/>
          <w:sz w:val="24"/>
        </w:rPr>
        <w:t> </w:t>
      </w:r>
      <w:r>
        <w:rPr>
          <w:sz w:val="24"/>
        </w:rPr>
        <w:t>W.</w:t>
      </w:r>
      <w:r>
        <w:rPr>
          <w:spacing w:val="-1"/>
          <w:sz w:val="24"/>
        </w:rPr>
        <w:t> </w:t>
      </w:r>
      <w:r>
        <w:rPr>
          <w:sz w:val="24"/>
        </w:rPr>
        <w:t>(2008).</w:t>
      </w:r>
      <w:r>
        <w:rPr>
          <w:spacing w:val="-2"/>
          <w:sz w:val="24"/>
        </w:rPr>
        <w:t> </w:t>
      </w:r>
      <w:r>
        <w:rPr>
          <w:sz w:val="24"/>
        </w:rPr>
        <w:t>Surviving</w:t>
      </w:r>
      <w:r>
        <w:rPr>
          <w:spacing w:val="-4"/>
          <w:sz w:val="24"/>
        </w:rPr>
        <w:t> </w:t>
      </w:r>
      <w:r>
        <w:rPr>
          <w:sz w:val="24"/>
        </w:rPr>
        <w:t>lecture:</w:t>
      </w:r>
      <w:r>
        <w:rPr>
          <w:spacing w:val="-2"/>
          <w:sz w:val="24"/>
        </w:rPr>
        <w:t> </w:t>
      </w:r>
      <w:r>
        <w:rPr>
          <w:sz w:val="24"/>
        </w:rPr>
        <w:t>A</w:t>
      </w:r>
      <w:r>
        <w:rPr>
          <w:spacing w:val="-1"/>
          <w:sz w:val="24"/>
        </w:rPr>
        <w:t> </w:t>
      </w:r>
      <w:r>
        <w:rPr>
          <w:sz w:val="24"/>
        </w:rPr>
        <w:t>pedagogical</w:t>
      </w:r>
      <w:r>
        <w:rPr>
          <w:spacing w:val="-2"/>
          <w:sz w:val="24"/>
        </w:rPr>
        <w:t> </w:t>
      </w:r>
      <w:r>
        <w:rPr>
          <w:sz w:val="24"/>
        </w:rPr>
        <w:t>alternative.</w:t>
      </w:r>
      <w:r>
        <w:rPr>
          <w:spacing w:val="3"/>
          <w:sz w:val="24"/>
        </w:rPr>
        <w:t> </w:t>
      </w:r>
      <w:r>
        <w:rPr>
          <w:i/>
          <w:sz w:val="24"/>
        </w:rPr>
        <w:t>College</w:t>
      </w:r>
      <w:r>
        <w:rPr>
          <w:i/>
          <w:spacing w:val="-3"/>
          <w:sz w:val="24"/>
        </w:rPr>
        <w:t> </w:t>
      </w:r>
      <w:r>
        <w:rPr>
          <w:i/>
          <w:sz w:val="24"/>
        </w:rPr>
        <w:t>Teaching,</w:t>
      </w:r>
      <w:r>
        <w:rPr>
          <w:i/>
          <w:spacing w:val="-1"/>
          <w:sz w:val="24"/>
        </w:rPr>
        <w:t> </w:t>
      </w:r>
      <w:r>
        <w:rPr>
          <w:i/>
          <w:sz w:val="24"/>
        </w:rPr>
        <w:t>56</w:t>
      </w:r>
      <w:r>
        <w:rPr>
          <w:sz w:val="24"/>
        </w:rPr>
        <w:t>(3),</w:t>
      </w:r>
      <w:r>
        <w:rPr>
          <w:spacing w:val="-1"/>
          <w:sz w:val="24"/>
        </w:rPr>
        <w:t> </w:t>
      </w:r>
      <w:r>
        <w:rPr>
          <w:sz w:val="24"/>
        </w:rPr>
        <w:t>149-</w:t>
      </w:r>
      <w:r>
        <w:rPr>
          <w:spacing w:val="-4"/>
          <w:sz w:val="24"/>
        </w:rPr>
        <w:t>153.</w:t>
      </w:r>
    </w:p>
    <w:p>
      <w:pPr>
        <w:pStyle w:val="BodyText"/>
        <w:spacing w:before="84"/>
      </w:pPr>
    </w:p>
    <w:p>
      <w:pPr>
        <w:pStyle w:val="BodyText"/>
        <w:spacing w:line="276" w:lineRule="auto"/>
        <w:ind w:left="1186" w:right="530" w:hanging="721"/>
        <w:jc w:val="both"/>
      </w:pPr>
      <w:r>
        <w:rPr/>
        <w:t>Bichi S.S. (2002</w:t>
      </w:r>
      <w:r>
        <w:rPr>
          <w:i/>
        </w:rPr>
        <w:t>). </w:t>
      </w:r>
      <w:r>
        <w:rPr/>
        <w:t>Effect of problem solving strategy and enriched curriculum on secondary school students‟ achievement in evolution concepts.Unpublished Ph.D. Thesis Ahmadu Bello University, </w:t>
      </w:r>
      <w:r>
        <w:rPr>
          <w:spacing w:val="-2"/>
        </w:rPr>
        <w:t>Zaria.</w:t>
      </w:r>
    </w:p>
    <w:p>
      <w:pPr>
        <w:spacing w:after="0" w:line="276" w:lineRule="auto"/>
        <w:jc w:val="both"/>
        <w:sectPr>
          <w:pgSz w:w="11910" w:h="16840"/>
          <w:pgMar w:header="0" w:footer="702" w:top="980" w:bottom="940" w:left="340" w:right="300"/>
        </w:sectPr>
      </w:pPr>
    </w:p>
    <w:p>
      <w:pPr>
        <w:spacing w:line="276" w:lineRule="auto" w:before="76"/>
        <w:ind w:left="1186" w:right="528" w:hanging="721"/>
        <w:jc w:val="both"/>
        <w:rPr>
          <w:sz w:val="24"/>
        </w:rPr>
      </w:pPr>
      <w:r>
        <w:rPr>
          <w:sz w:val="24"/>
        </w:rPr>
        <w:t>Bichi S.S. (2004).The Effect of Gender on Academic Acheivement in EvolutionConcepts among Secondary</w:t>
      </w:r>
      <w:r>
        <w:rPr>
          <w:spacing w:val="-6"/>
          <w:sz w:val="24"/>
        </w:rPr>
        <w:t> </w:t>
      </w:r>
      <w:r>
        <w:rPr>
          <w:sz w:val="24"/>
        </w:rPr>
        <w:t>School</w:t>
      </w:r>
      <w:r>
        <w:rPr>
          <w:spacing w:val="-1"/>
          <w:sz w:val="24"/>
        </w:rPr>
        <w:t> </w:t>
      </w:r>
      <w:r>
        <w:rPr>
          <w:sz w:val="24"/>
        </w:rPr>
        <w:t>Students</w:t>
      </w:r>
      <w:r>
        <w:rPr>
          <w:spacing w:val="-1"/>
          <w:sz w:val="24"/>
        </w:rPr>
        <w:t> </w:t>
      </w:r>
      <w:r>
        <w:rPr>
          <w:sz w:val="24"/>
        </w:rPr>
        <w:t>using</w:t>
      </w:r>
      <w:r>
        <w:rPr>
          <w:spacing w:val="-3"/>
          <w:sz w:val="24"/>
        </w:rPr>
        <w:t> </w:t>
      </w:r>
      <w:r>
        <w:rPr>
          <w:sz w:val="24"/>
        </w:rPr>
        <w:t>Problem</w:t>
      </w:r>
      <w:r>
        <w:rPr>
          <w:spacing w:val="-1"/>
          <w:sz w:val="24"/>
        </w:rPr>
        <w:t> </w:t>
      </w:r>
      <w:r>
        <w:rPr>
          <w:sz w:val="24"/>
        </w:rPr>
        <w:t>Solving Instruction</w:t>
      </w:r>
      <w:r>
        <w:rPr>
          <w:spacing w:val="-1"/>
          <w:sz w:val="24"/>
        </w:rPr>
        <w:t> </w:t>
      </w:r>
      <w:r>
        <w:rPr>
          <w:sz w:val="24"/>
        </w:rPr>
        <w:t>Strategy</w:t>
      </w:r>
      <w:r>
        <w:rPr>
          <w:spacing w:val="-4"/>
          <w:sz w:val="24"/>
        </w:rPr>
        <w:t> </w:t>
      </w:r>
      <w:r>
        <w:rPr>
          <w:sz w:val="24"/>
        </w:rPr>
        <w:t>Zaria. </w:t>
      </w:r>
      <w:r>
        <w:rPr>
          <w:i/>
          <w:sz w:val="24"/>
        </w:rPr>
        <w:t>Journal</w:t>
      </w:r>
      <w:r>
        <w:rPr>
          <w:i/>
          <w:spacing w:val="-1"/>
          <w:sz w:val="24"/>
        </w:rPr>
        <w:t> </w:t>
      </w:r>
      <w:r>
        <w:rPr>
          <w:i/>
          <w:sz w:val="24"/>
        </w:rPr>
        <w:t>of</w:t>
      </w:r>
      <w:r>
        <w:rPr>
          <w:i/>
          <w:spacing w:val="-1"/>
          <w:sz w:val="24"/>
        </w:rPr>
        <w:t> </w:t>
      </w:r>
      <w:r>
        <w:rPr>
          <w:i/>
          <w:sz w:val="24"/>
        </w:rPr>
        <w:t>Studies</w:t>
      </w:r>
      <w:r>
        <w:rPr>
          <w:i/>
          <w:spacing w:val="-1"/>
          <w:sz w:val="24"/>
        </w:rPr>
        <w:t> </w:t>
      </w:r>
      <w:r>
        <w:rPr>
          <w:i/>
          <w:sz w:val="24"/>
        </w:rPr>
        <w:t>in Education (ABU, Zaria) 3(1),</w:t>
      </w:r>
      <w:r>
        <w:rPr>
          <w:sz w:val="24"/>
        </w:rPr>
        <w:t>132-138.</w:t>
      </w:r>
    </w:p>
    <w:p>
      <w:pPr>
        <w:pStyle w:val="BodyText"/>
        <w:spacing w:before="41"/>
      </w:pPr>
    </w:p>
    <w:p>
      <w:pPr>
        <w:spacing w:before="1"/>
        <w:ind w:left="466" w:right="0" w:firstLine="0"/>
        <w:jc w:val="left"/>
        <w:rPr>
          <w:sz w:val="24"/>
        </w:rPr>
      </w:pPr>
      <w:r>
        <w:rPr>
          <w:sz w:val="24"/>
        </w:rPr>
        <w:t>Biddulph</w:t>
      </w:r>
      <w:r>
        <w:rPr>
          <w:spacing w:val="-2"/>
          <w:sz w:val="24"/>
        </w:rPr>
        <w:t> </w:t>
      </w:r>
      <w:r>
        <w:rPr>
          <w:sz w:val="24"/>
        </w:rPr>
        <w:t>S.</w:t>
      </w:r>
      <w:r>
        <w:rPr>
          <w:spacing w:val="-2"/>
          <w:sz w:val="24"/>
        </w:rPr>
        <w:t> </w:t>
      </w:r>
      <w:r>
        <w:rPr>
          <w:sz w:val="24"/>
        </w:rPr>
        <w:t>(2001).</w:t>
      </w:r>
      <w:r>
        <w:rPr>
          <w:spacing w:val="-2"/>
          <w:sz w:val="24"/>
        </w:rPr>
        <w:t> </w:t>
      </w:r>
      <w:r>
        <w:rPr>
          <w:i/>
          <w:sz w:val="24"/>
        </w:rPr>
        <w:t>Raising</w:t>
      </w:r>
      <w:r>
        <w:rPr>
          <w:i/>
          <w:spacing w:val="-1"/>
          <w:sz w:val="24"/>
        </w:rPr>
        <w:t> </w:t>
      </w:r>
      <w:r>
        <w:rPr>
          <w:i/>
          <w:sz w:val="24"/>
        </w:rPr>
        <w:t>Boys.</w:t>
      </w:r>
      <w:r>
        <w:rPr>
          <w:i/>
          <w:spacing w:val="-1"/>
          <w:sz w:val="24"/>
        </w:rPr>
        <w:t> </w:t>
      </w:r>
      <w:r>
        <w:rPr>
          <w:sz w:val="24"/>
        </w:rPr>
        <w:t>Sydney: Finch </w:t>
      </w:r>
      <w:r>
        <w:rPr>
          <w:spacing w:val="-2"/>
          <w:sz w:val="24"/>
        </w:rPr>
        <w:t>Publishing.</w:t>
      </w:r>
    </w:p>
    <w:p>
      <w:pPr>
        <w:pStyle w:val="BodyText"/>
        <w:spacing w:before="81"/>
      </w:pPr>
    </w:p>
    <w:p>
      <w:pPr>
        <w:pStyle w:val="BodyText"/>
        <w:spacing w:line="276" w:lineRule="auto"/>
        <w:ind w:left="1186" w:right="531" w:hanging="721"/>
        <w:jc w:val="both"/>
      </w:pPr>
      <w:r>
        <w:rPr/>
        <w:t>Bitrus I. G. (2012).Effects of Science Process Skill Aproach on Academic Performance and Attitude of Integrated Science Students with varied abilities. M.Ed Unpublished Thesis, Department of</w:t>
      </w:r>
      <w:r>
        <w:rPr>
          <w:spacing w:val="40"/>
        </w:rPr>
        <w:t> </w:t>
      </w:r>
      <w:r>
        <w:rPr/>
        <w:t>Science Education, A. B. U. Zaria.</w:t>
      </w:r>
    </w:p>
    <w:p>
      <w:pPr>
        <w:pStyle w:val="BodyText"/>
        <w:spacing w:before="42"/>
      </w:pPr>
    </w:p>
    <w:p>
      <w:pPr>
        <w:spacing w:line="278" w:lineRule="auto" w:before="0"/>
        <w:ind w:left="1186" w:right="533" w:hanging="721"/>
        <w:jc w:val="both"/>
        <w:rPr>
          <w:i/>
          <w:sz w:val="24"/>
        </w:rPr>
      </w:pPr>
      <w:r>
        <w:rPr>
          <w:sz w:val="24"/>
        </w:rPr>
        <w:t>Blosser P.E (2000). Science Misconceptions Research and some Implicationsfor the Teaching of Science to Elementary School Students. </w:t>
      </w:r>
      <w:r>
        <w:rPr>
          <w:i/>
          <w:sz w:val="24"/>
        </w:rPr>
        <w:t>ERIC/SMEAC Science Education Digest. No. 1, 1987.</w:t>
      </w:r>
    </w:p>
    <w:p>
      <w:pPr>
        <w:pStyle w:val="BodyText"/>
        <w:spacing w:before="37"/>
        <w:rPr>
          <w:i/>
        </w:rPr>
      </w:pPr>
    </w:p>
    <w:p>
      <w:pPr>
        <w:pStyle w:val="BodyText"/>
        <w:spacing w:line="276" w:lineRule="auto"/>
        <w:ind w:left="1186" w:right="525" w:hanging="721"/>
        <w:jc w:val="both"/>
      </w:pPr>
      <w:r>
        <w:rPr/>
        <w:t>Bok, D. (2006). Our Underachieving Colleges: A Candid Look at How Much Students Learn and Why They Should Be Learning More. Princeton University Press: Princeton, NJ.</w:t>
      </w:r>
    </w:p>
    <w:p>
      <w:pPr>
        <w:pStyle w:val="BodyText"/>
        <w:spacing w:before="42"/>
      </w:pPr>
    </w:p>
    <w:p>
      <w:pPr>
        <w:pStyle w:val="BodyText"/>
        <w:ind w:left="466"/>
      </w:pPr>
      <w:r>
        <w:rPr/>
        <w:t>Bottom,</w:t>
      </w:r>
      <w:r>
        <w:rPr>
          <w:spacing w:val="28"/>
        </w:rPr>
        <w:t> </w:t>
      </w:r>
      <w:r>
        <w:rPr/>
        <w:t>G.</w:t>
      </w:r>
      <w:r>
        <w:rPr>
          <w:spacing w:val="28"/>
        </w:rPr>
        <w:t> </w:t>
      </w:r>
      <w:r>
        <w:rPr/>
        <w:t>(2004):</w:t>
      </w:r>
      <w:r>
        <w:rPr>
          <w:spacing w:val="28"/>
        </w:rPr>
        <w:t> </w:t>
      </w:r>
      <w:r>
        <w:rPr/>
        <w:t>Strategies</w:t>
      </w:r>
      <w:r>
        <w:rPr>
          <w:spacing w:val="29"/>
        </w:rPr>
        <w:t> </w:t>
      </w:r>
      <w:r>
        <w:rPr/>
        <w:t>for</w:t>
      </w:r>
      <w:r>
        <w:rPr>
          <w:spacing w:val="27"/>
        </w:rPr>
        <w:t> </w:t>
      </w:r>
      <w:r>
        <w:rPr/>
        <w:t>Raising</w:t>
      </w:r>
      <w:r>
        <w:rPr>
          <w:spacing w:val="26"/>
        </w:rPr>
        <w:t> </w:t>
      </w:r>
      <w:r>
        <w:rPr/>
        <w:t>Advancement</w:t>
      </w:r>
      <w:r>
        <w:rPr>
          <w:spacing w:val="28"/>
        </w:rPr>
        <w:t> </w:t>
      </w:r>
      <w:r>
        <w:rPr/>
        <w:t>and</w:t>
      </w:r>
      <w:r>
        <w:rPr>
          <w:spacing w:val="30"/>
        </w:rPr>
        <w:t> </w:t>
      </w:r>
      <w:r>
        <w:rPr/>
        <w:t>Improving</w:t>
      </w:r>
      <w:r>
        <w:rPr>
          <w:spacing w:val="28"/>
        </w:rPr>
        <w:t> </w:t>
      </w:r>
      <w:r>
        <w:rPr/>
        <w:t>High</w:t>
      </w:r>
      <w:r>
        <w:rPr>
          <w:spacing w:val="28"/>
        </w:rPr>
        <w:t> </w:t>
      </w:r>
      <w:r>
        <w:rPr/>
        <w:t>School</w:t>
      </w:r>
      <w:r>
        <w:rPr>
          <w:spacing w:val="36"/>
        </w:rPr>
        <w:t> </w:t>
      </w:r>
      <w:r>
        <w:rPr/>
        <w:t>Completion</w:t>
      </w:r>
      <w:r>
        <w:rPr>
          <w:spacing w:val="28"/>
        </w:rPr>
        <w:t> </w:t>
      </w:r>
      <w:r>
        <w:rPr>
          <w:spacing w:val="-2"/>
        </w:rPr>
        <w:t>Rates</w:t>
      </w:r>
    </w:p>
    <w:p>
      <w:pPr>
        <w:spacing w:before="41"/>
        <w:ind w:left="1186" w:right="0" w:firstLine="0"/>
        <w:jc w:val="left"/>
        <w:rPr>
          <w:sz w:val="24"/>
        </w:rPr>
      </w:pPr>
      <w:r>
        <w:rPr>
          <w:i/>
          <w:sz w:val="24"/>
        </w:rPr>
        <w:t>Journal</w:t>
      </w:r>
      <w:r>
        <w:rPr>
          <w:i/>
          <w:spacing w:val="-1"/>
          <w:sz w:val="24"/>
        </w:rPr>
        <w:t> </w:t>
      </w:r>
      <w:r>
        <w:rPr>
          <w:i/>
          <w:sz w:val="24"/>
        </w:rPr>
        <w:t>of SREB.</w:t>
      </w:r>
      <w:r>
        <w:rPr>
          <w:i/>
          <w:spacing w:val="-1"/>
          <w:sz w:val="24"/>
        </w:rPr>
        <w:t> </w:t>
      </w:r>
      <w:r>
        <w:rPr>
          <w:sz w:val="24"/>
        </w:rPr>
        <w:t>NW Astata </w:t>
      </w:r>
      <w:r>
        <w:rPr>
          <w:spacing w:val="-2"/>
          <w:sz w:val="24"/>
        </w:rPr>
        <w:t>Strictly.</w:t>
      </w:r>
    </w:p>
    <w:p>
      <w:pPr>
        <w:pStyle w:val="BodyText"/>
        <w:spacing w:before="84"/>
      </w:pPr>
    </w:p>
    <w:p>
      <w:pPr>
        <w:pStyle w:val="BodyText"/>
        <w:spacing w:line="276" w:lineRule="auto"/>
        <w:ind w:left="1186" w:right="529" w:hanging="721"/>
        <w:jc w:val="both"/>
      </w:pPr>
      <w:r>
        <w:rPr/>
        <w:t>Bunkure Y. I.(2012). Effects of Constructivist Instructional Strategies on the Academic Achievement, Retention and Attitude</w:t>
      </w:r>
      <w:r>
        <w:rPr>
          <w:spacing w:val="-1"/>
        </w:rPr>
        <w:t> </w:t>
      </w:r>
      <w:r>
        <w:rPr/>
        <w:t>to Physics among</w:t>
      </w:r>
      <w:r>
        <w:rPr>
          <w:spacing w:val="-2"/>
        </w:rPr>
        <w:t> </w:t>
      </w:r>
      <w:r>
        <w:rPr/>
        <w:t>Secondary</w:t>
      </w:r>
      <w:r>
        <w:rPr>
          <w:spacing w:val="-4"/>
        </w:rPr>
        <w:t> </w:t>
      </w:r>
      <w:r>
        <w:rPr/>
        <w:t>School Students of Different Ability</w:t>
      </w:r>
      <w:r>
        <w:rPr>
          <w:spacing w:val="-2"/>
        </w:rPr>
        <w:t> </w:t>
      </w:r>
      <w:r>
        <w:rPr/>
        <w:t>Levels in Kano State, Nigeria. Unpublished Ph.D Dessertation, Department Science Education, Ahmadu Belo University, Zaria.</w:t>
      </w:r>
    </w:p>
    <w:p>
      <w:pPr>
        <w:pStyle w:val="BodyText"/>
        <w:spacing w:before="41"/>
      </w:pPr>
    </w:p>
    <w:p>
      <w:pPr>
        <w:spacing w:before="0"/>
        <w:ind w:left="466" w:right="0" w:firstLine="0"/>
        <w:jc w:val="left"/>
        <w:rPr>
          <w:sz w:val="24"/>
        </w:rPr>
      </w:pPr>
      <w:r>
        <w:rPr>
          <w:sz w:val="24"/>
        </w:rPr>
        <w:t>Brekke,</w:t>
      </w:r>
      <w:r>
        <w:rPr>
          <w:spacing w:val="-5"/>
          <w:sz w:val="24"/>
        </w:rPr>
        <w:t> </w:t>
      </w:r>
      <w:r>
        <w:rPr>
          <w:sz w:val="24"/>
        </w:rPr>
        <w:t>S.E.</w:t>
      </w:r>
      <w:r>
        <w:rPr>
          <w:spacing w:val="-2"/>
          <w:sz w:val="24"/>
        </w:rPr>
        <w:t> </w:t>
      </w:r>
      <w:r>
        <w:rPr>
          <w:sz w:val="24"/>
        </w:rPr>
        <w:t>(2005):</w:t>
      </w:r>
      <w:r>
        <w:rPr>
          <w:spacing w:val="-2"/>
          <w:sz w:val="24"/>
        </w:rPr>
        <w:t> </w:t>
      </w:r>
      <w:r>
        <w:rPr>
          <w:sz w:val="24"/>
        </w:rPr>
        <w:t>“</w:t>
      </w:r>
      <w:r>
        <w:rPr>
          <w:i/>
          <w:sz w:val="24"/>
        </w:rPr>
        <w:t>True</w:t>
      </w:r>
      <w:r>
        <w:rPr>
          <w:i/>
          <w:spacing w:val="-3"/>
          <w:sz w:val="24"/>
        </w:rPr>
        <w:t> </w:t>
      </w:r>
      <w:r>
        <w:rPr>
          <w:i/>
          <w:sz w:val="24"/>
        </w:rPr>
        <w:t>Scientific</w:t>
      </w:r>
      <w:r>
        <w:rPr>
          <w:i/>
          <w:spacing w:val="-2"/>
          <w:sz w:val="24"/>
        </w:rPr>
        <w:t> </w:t>
      </w:r>
      <w:r>
        <w:rPr>
          <w:i/>
          <w:sz w:val="24"/>
        </w:rPr>
        <w:t>Literacy</w:t>
      </w:r>
      <w:r>
        <w:rPr>
          <w:i/>
          <w:spacing w:val="-4"/>
          <w:sz w:val="24"/>
        </w:rPr>
        <w:t> </w:t>
      </w:r>
      <w:r>
        <w:rPr>
          <w:i/>
          <w:sz w:val="24"/>
        </w:rPr>
        <w:t>for</w:t>
      </w:r>
      <w:r>
        <w:rPr>
          <w:i/>
          <w:spacing w:val="-3"/>
          <w:sz w:val="24"/>
        </w:rPr>
        <w:t> </w:t>
      </w:r>
      <w:r>
        <w:rPr>
          <w:i/>
          <w:sz w:val="24"/>
        </w:rPr>
        <w:t>all</w:t>
      </w:r>
      <w:r>
        <w:rPr>
          <w:i/>
          <w:spacing w:val="-2"/>
          <w:sz w:val="24"/>
        </w:rPr>
        <w:t> </w:t>
      </w:r>
      <w:r>
        <w:rPr>
          <w:i/>
          <w:sz w:val="24"/>
        </w:rPr>
        <w:t>students”. </w:t>
      </w:r>
      <w:r>
        <w:rPr>
          <w:sz w:val="24"/>
        </w:rPr>
        <w:t>Teacher</w:t>
      </w:r>
      <w:r>
        <w:rPr>
          <w:spacing w:val="-1"/>
          <w:sz w:val="24"/>
        </w:rPr>
        <w:t> </w:t>
      </w:r>
      <w:r>
        <w:rPr>
          <w:sz w:val="24"/>
        </w:rPr>
        <w:t>Feactures</w:t>
      </w:r>
      <w:r>
        <w:rPr>
          <w:spacing w:val="-2"/>
          <w:sz w:val="24"/>
        </w:rPr>
        <w:t> ChicagoUSA.</w:t>
      </w:r>
    </w:p>
    <w:p>
      <w:pPr>
        <w:pStyle w:val="BodyText"/>
        <w:spacing w:before="82"/>
      </w:pPr>
    </w:p>
    <w:p>
      <w:pPr>
        <w:pStyle w:val="BodyText"/>
        <w:spacing w:line="276" w:lineRule="auto"/>
        <w:ind w:left="1186" w:right="530" w:hanging="721"/>
        <w:jc w:val="both"/>
      </w:pPr>
      <w:r>
        <w:rPr/>
        <w:t>Burkhardt, H., &amp; Schoenfeld, A. (2003). Improving educational research: Toward a more useful, more influential, and better-funded enterprise. </w:t>
      </w:r>
      <w:r>
        <w:rPr>
          <w:i/>
        </w:rPr>
        <w:t>Educational Researcher</w:t>
      </w:r>
      <w:r>
        <w:rPr/>
        <w:t>, </w:t>
      </w:r>
      <w:r>
        <w:rPr>
          <w:i/>
        </w:rPr>
        <w:t>32</w:t>
      </w:r>
      <w:r>
        <w:rPr/>
        <w:t>(9), 3-14.</w:t>
      </w:r>
    </w:p>
    <w:p>
      <w:pPr>
        <w:pStyle w:val="BodyText"/>
        <w:spacing w:before="42"/>
      </w:pPr>
    </w:p>
    <w:p>
      <w:pPr>
        <w:spacing w:line="552" w:lineRule="auto" w:before="0"/>
        <w:ind w:left="466" w:right="1200" w:firstLine="0"/>
        <w:jc w:val="both"/>
        <w:rPr>
          <w:sz w:val="24"/>
        </w:rPr>
      </w:pPr>
      <w:r>
        <w:rPr>
          <w:sz w:val="24"/>
        </w:rPr>
        <w:t>Cahill,</w:t>
      </w:r>
      <w:r>
        <w:rPr>
          <w:spacing w:val="-2"/>
          <w:sz w:val="24"/>
        </w:rPr>
        <w:t> </w:t>
      </w:r>
      <w:r>
        <w:rPr>
          <w:sz w:val="24"/>
        </w:rPr>
        <w:t>L.</w:t>
      </w:r>
      <w:r>
        <w:rPr>
          <w:spacing w:val="-4"/>
          <w:sz w:val="24"/>
        </w:rPr>
        <w:t> </w:t>
      </w:r>
      <w:r>
        <w:rPr>
          <w:sz w:val="24"/>
        </w:rPr>
        <w:t>(2006</w:t>
      </w:r>
      <w:r>
        <w:rPr>
          <w:i/>
          <w:sz w:val="24"/>
        </w:rPr>
        <w:t>).</w:t>
      </w:r>
      <w:r>
        <w:rPr>
          <w:i/>
          <w:spacing w:val="-2"/>
          <w:sz w:val="24"/>
        </w:rPr>
        <w:t> </w:t>
      </w:r>
      <w:r>
        <w:rPr>
          <w:i/>
          <w:sz w:val="24"/>
        </w:rPr>
        <w:t>Why</w:t>
      </w:r>
      <w:r>
        <w:rPr>
          <w:i/>
          <w:spacing w:val="-5"/>
          <w:sz w:val="24"/>
        </w:rPr>
        <w:t> </w:t>
      </w:r>
      <w:r>
        <w:rPr>
          <w:i/>
          <w:sz w:val="24"/>
        </w:rPr>
        <w:t>Sex</w:t>
      </w:r>
      <w:r>
        <w:rPr>
          <w:i/>
          <w:spacing w:val="-5"/>
          <w:sz w:val="24"/>
        </w:rPr>
        <w:t> </w:t>
      </w:r>
      <w:r>
        <w:rPr>
          <w:i/>
          <w:sz w:val="24"/>
        </w:rPr>
        <w:t>Matters</w:t>
      </w:r>
      <w:r>
        <w:rPr>
          <w:i/>
          <w:spacing w:val="-4"/>
          <w:sz w:val="24"/>
        </w:rPr>
        <w:t> </w:t>
      </w:r>
      <w:r>
        <w:rPr>
          <w:i/>
          <w:sz w:val="24"/>
        </w:rPr>
        <w:t>for</w:t>
      </w:r>
      <w:r>
        <w:rPr>
          <w:i/>
          <w:spacing w:val="-4"/>
          <w:sz w:val="24"/>
        </w:rPr>
        <w:t> </w:t>
      </w:r>
      <w:r>
        <w:rPr>
          <w:i/>
          <w:sz w:val="24"/>
        </w:rPr>
        <w:t>Neuroscience</w:t>
      </w:r>
      <w:r>
        <w:rPr>
          <w:sz w:val="24"/>
        </w:rPr>
        <w:t>.</w:t>
      </w:r>
      <w:r>
        <w:rPr>
          <w:spacing w:val="-4"/>
          <w:sz w:val="24"/>
        </w:rPr>
        <w:t> </w:t>
      </w:r>
      <w:r>
        <w:rPr>
          <w:sz w:val="24"/>
        </w:rPr>
        <w:t>Nature</w:t>
      </w:r>
      <w:r>
        <w:rPr>
          <w:spacing w:val="-5"/>
          <w:sz w:val="24"/>
        </w:rPr>
        <w:t> </w:t>
      </w:r>
      <w:r>
        <w:rPr>
          <w:sz w:val="24"/>
        </w:rPr>
        <w:t>Reviews:</w:t>
      </w:r>
      <w:r>
        <w:rPr>
          <w:i/>
          <w:sz w:val="24"/>
        </w:rPr>
        <w:t>Nueroscience,</w:t>
      </w:r>
      <w:r>
        <w:rPr>
          <w:i/>
          <w:spacing w:val="-3"/>
          <w:sz w:val="24"/>
        </w:rPr>
        <w:t> </w:t>
      </w:r>
      <w:r>
        <w:rPr>
          <w:sz w:val="24"/>
        </w:rPr>
        <w:t>7</w:t>
      </w:r>
      <w:r>
        <w:rPr>
          <w:spacing w:val="-2"/>
          <w:sz w:val="24"/>
        </w:rPr>
        <w:t> </w:t>
      </w:r>
      <w:r>
        <w:rPr>
          <w:sz w:val="24"/>
        </w:rPr>
        <w:t>(6),</w:t>
      </w:r>
      <w:r>
        <w:rPr>
          <w:spacing w:val="-4"/>
          <w:sz w:val="24"/>
        </w:rPr>
        <w:t> </w:t>
      </w:r>
      <w:r>
        <w:rPr>
          <w:sz w:val="24"/>
        </w:rPr>
        <w:t>477-484 Carlton, K. (2000). </w:t>
      </w:r>
      <w:r>
        <w:rPr>
          <w:i/>
          <w:sz w:val="24"/>
        </w:rPr>
        <w:t>Teaching about heat and temperature.Physics Education,</w:t>
      </w:r>
      <w:r>
        <w:rPr>
          <w:sz w:val="24"/>
        </w:rPr>
        <w:t>35(7),101-105</w:t>
      </w:r>
    </w:p>
    <w:p>
      <w:pPr>
        <w:pStyle w:val="BodyText"/>
        <w:spacing w:line="276" w:lineRule="auto" w:before="1"/>
        <w:ind w:left="1186" w:right="530" w:hanging="721"/>
        <w:jc w:val="both"/>
      </w:pPr>
      <w:r>
        <w:rPr/>
        <w:t>Carey, S. (2001). </w:t>
      </w:r>
      <w:r>
        <w:rPr>
          <w:i/>
        </w:rPr>
        <w:t>Conceptual Change</w:t>
      </w:r>
      <w:r>
        <w:rPr>
          <w:i/>
          <w:spacing w:val="-2"/>
        </w:rPr>
        <w:t> </w:t>
      </w:r>
      <w:r>
        <w:rPr>
          <w:i/>
        </w:rPr>
        <w:t>in Childhood</w:t>
      </w:r>
      <w:r>
        <w:rPr/>
        <w:t>.Cambrigde, M A: MITPress Challen, P.R.</w:t>
      </w:r>
      <w:r>
        <w:rPr>
          <w:spacing w:val="-1"/>
        </w:rPr>
        <w:t> </w:t>
      </w:r>
      <w:r>
        <w:rPr/>
        <w:t>and</w:t>
      </w:r>
      <w:r>
        <w:rPr>
          <w:spacing w:val="-1"/>
        </w:rPr>
        <w:t> </w:t>
      </w:r>
      <w:r>
        <w:rPr/>
        <w:t>Brazdil L.C.(1999). Case Studies as a Basis for Discussion Method Teaching in Introductory Chemistry.The Chemical Educator: Springer-Verlag New York, Inc.</w:t>
      </w:r>
      <w:hyperlink r:id="rId20">
        <w:r>
          <w:rPr>
            <w:b/>
            <w:color w:val="0000FF"/>
            <w:u w:val="single" w:color="0000FF"/>
          </w:rPr>
          <w:t>http://journals.springer-</w:t>
        </w:r>
      </w:hyperlink>
      <w:r>
        <w:rPr>
          <w:b/>
          <w:color w:val="0000FF"/>
        </w:rPr>
        <w:t> </w:t>
      </w:r>
      <w:r>
        <w:rPr>
          <w:spacing w:val="-2"/>
        </w:rPr>
        <w:t>ny.com/chedr.</w:t>
      </w:r>
    </w:p>
    <w:p>
      <w:pPr>
        <w:pStyle w:val="BodyText"/>
        <w:spacing w:before="40"/>
      </w:pPr>
    </w:p>
    <w:p>
      <w:pPr>
        <w:spacing w:line="276" w:lineRule="auto" w:before="0"/>
        <w:ind w:left="1186" w:right="532" w:hanging="721"/>
        <w:jc w:val="both"/>
        <w:rPr>
          <w:i/>
          <w:sz w:val="24"/>
        </w:rPr>
      </w:pPr>
      <w:r>
        <w:rPr>
          <w:sz w:val="24"/>
        </w:rPr>
        <w:t>Chambers S.K.&amp; Andre T. (1997). Gender, Prior Knowlegde, Interest and Experience in Electricity and Conceptual Change</w:t>
      </w:r>
      <w:r>
        <w:rPr>
          <w:spacing w:val="-1"/>
          <w:sz w:val="24"/>
        </w:rPr>
        <w:t> </w:t>
      </w:r>
      <w:r>
        <w:rPr>
          <w:sz w:val="24"/>
        </w:rPr>
        <w:t>Text</w:t>
      </w:r>
      <w:r>
        <w:rPr>
          <w:spacing w:val="-2"/>
          <w:sz w:val="24"/>
        </w:rPr>
        <w:t> </w:t>
      </w:r>
      <w:r>
        <w:rPr>
          <w:sz w:val="24"/>
        </w:rPr>
        <w:t>Manipulations in</w:t>
      </w:r>
      <w:r>
        <w:rPr>
          <w:spacing w:val="40"/>
          <w:sz w:val="24"/>
        </w:rPr>
        <w:t> </w:t>
      </w:r>
      <w:r>
        <w:rPr>
          <w:sz w:val="24"/>
        </w:rPr>
        <w:t>learning</w:t>
      </w:r>
      <w:r>
        <w:rPr>
          <w:spacing w:val="-3"/>
          <w:sz w:val="24"/>
        </w:rPr>
        <w:t> </w:t>
      </w:r>
      <w:r>
        <w:rPr>
          <w:sz w:val="24"/>
        </w:rPr>
        <w:t>about a</w:t>
      </w:r>
      <w:r>
        <w:rPr>
          <w:spacing w:val="-1"/>
          <w:sz w:val="24"/>
        </w:rPr>
        <w:t> </w:t>
      </w:r>
      <w:r>
        <w:rPr>
          <w:sz w:val="24"/>
        </w:rPr>
        <w:t>Direct Current. </w:t>
      </w:r>
      <w:r>
        <w:rPr>
          <w:i/>
          <w:sz w:val="24"/>
        </w:rPr>
        <w:t>Journal of</w:t>
      </w:r>
      <w:r>
        <w:rPr>
          <w:i/>
          <w:spacing w:val="-1"/>
          <w:sz w:val="24"/>
        </w:rPr>
        <w:t> </w:t>
      </w:r>
      <w:r>
        <w:rPr>
          <w:i/>
          <w:sz w:val="24"/>
        </w:rPr>
        <w:t>Research</w:t>
      </w:r>
      <w:r>
        <w:rPr>
          <w:i/>
          <w:spacing w:val="-1"/>
          <w:sz w:val="24"/>
        </w:rPr>
        <w:t> </w:t>
      </w:r>
      <w:r>
        <w:rPr>
          <w:i/>
          <w:sz w:val="24"/>
        </w:rPr>
        <w:t>in Science Teaching.34 (2), 107-123.</w:t>
      </w:r>
    </w:p>
    <w:p>
      <w:pPr>
        <w:pStyle w:val="BodyText"/>
        <w:spacing w:before="42"/>
        <w:rPr>
          <w:i/>
        </w:rPr>
      </w:pPr>
    </w:p>
    <w:p>
      <w:pPr>
        <w:pStyle w:val="BodyText"/>
        <w:spacing w:line="276" w:lineRule="auto"/>
        <w:ind w:left="1186" w:right="537" w:hanging="721"/>
        <w:jc w:val="both"/>
        <w:rPr>
          <w:i/>
        </w:rPr>
      </w:pPr>
      <w:r>
        <w:rPr/>
        <w:t>Champagne A.B, Klopfer L.E. &amp;Gunstone R.F. (1982). Cognitive Researchand Design of Science Instruction. </w:t>
      </w:r>
      <w:r>
        <w:rPr>
          <w:i/>
        </w:rPr>
        <w:t>Educational Psychologist, </w:t>
      </w:r>
      <w:r>
        <w:rPr/>
        <w:t>17(3), 31-53</w:t>
      </w:r>
      <w:r>
        <w:rPr>
          <w:i/>
        </w:rPr>
        <w:t>.</w:t>
      </w:r>
    </w:p>
    <w:p>
      <w:pPr>
        <w:spacing w:after="0" w:line="276" w:lineRule="auto"/>
        <w:jc w:val="both"/>
        <w:sectPr>
          <w:pgSz w:w="11910" w:h="16840"/>
          <w:pgMar w:header="0" w:footer="702" w:top="980" w:bottom="940" w:left="340" w:right="300"/>
        </w:sectPr>
      </w:pPr>
    </w:p>
    <w:p>
      <w:pPr>
        <w:spacing w:line="276" w:lineRule="auto" w:before="76"/>
        <w:ind w:left="1186" w:right="531" w:hanging="721"/>
        <w:jc w:val="both"/>
        <w:rPr>
          <w:sz w:val="24"/>
        </w:rPr>
      </w:pPr>
      <w:r>
        <w:rPr>
          <w:sz w:val="24"/>
        </w:rPr>
        <w:t>Champagne A.B., Gunstone R.F. &amp; Klopfer L.E. (1985).</w:t>
      </w:r>
      <w:r>
        <w:rPr>
          <w:i/>
          <w:sz w:val="24"/>
        </w:rPr>
        <w:t>Effecting Changes inCognitive Structures among Physics Students. </w:t>
      </w:r>
      <w:r>
        <w:rPr>
          <w:sz w:val="24"/>
        </w:rPr>
        <w:t>In West, L. and Pines A.(Eds). Cognitive Structures and Conceptual Change. Orlando, F.L:Academy Press: 163-188</w:t>
      </w:r>
    </w:p>
    <w:p>
      <w:pPr>
        <w:pStyle w:val="BodyText"/>
        <w:spacing w:before="41"/>
      </w:pPr>
    </w:p>
    <w:p>
      <w:pPr>
        <w:pStyle w:val="BodyText"/>
        <w:spacing w:line="276" w:lineRule="auto" w:before="1"/>
        <w:ind w:left="946" w:right="1184" w:hanging="481"/>
        <w:rPr>
          <w:i/>
        </w:rPr>
      </w:pPr>
      <w:r>
        <w:rPr/>
        <w:t>Chianson,</w:t>
      </w:r>
      <w:r>
        <w:rPr>
          <w:spacing w:val="-6"/>
        </w:rPr>
        <w:t> </w:t>
      </w:r>
      <w:r>
        <w:rPr/>
        <w:t>M.</w:t>
      </w:r>
      <w:r>
        <w:rPr>
          <w:spacing w:val="-6"/>
        </w:rPr>
        <w:t> </w:t>
      </w:r>
      <w:r>
        <w:rPr/>
        <w:t>M</w:t>
      </w:r>
      <w:r>
        <w:rPr>
          <w:spacing w:val="-6"/>
        </w:rPr>
        <w:t> </w:t>
      </w:r>
      <w:r>
        <w:rPr/>
        <w:t>(2008).</w:t>
      </w:r>
      <w:r>
        <w:rPr>
          <w:spacing w:val="-6"/>
        </w:rPr>
        <w:t> </w:t>
      </w:r>
      <w:r>
        <w:rPr/>
        <w:t>Effects</w:t>
      </w:r>
      <w:r>
        <w:rPr>
          <w:spacing w:val="-6"/>
        </w:rPr>
        <w:t> </w:t>
      </w:r>
      <w:r>
        <w:rPr/>
        <w:t>of</w:t>
      </w:r>
      <w:r>
        <w:rPr>
          <w:spacing w:val="-6"/>
        </w:rPr>
        <w:t> </w:t>
      </w:r>
      <w:r>
        <w:rPr/>
        <w:t>Cooperative</w:t>
      </w:r>
      <w:r>
        <w:rPr>
          <w:spacing w:val="-5"/>
        </w:rPr>
        <w:t> </w:t>
      </w:r>
      <w:r>
        <w:rPr/>
        <w:t>Learning</w:t>
      </w:r>
      <w:r>
        <w:rPr>
          <w:spacing w:val="-8"/>
        </w:rPr>
        <w:t> </w:t>
      </w:r>
      <w:r>
        <w:rPr/>
        <w:t>on</w:t>
      </w:r>
      <w:r>
        <w:rPr>
          <w:spacing w:val="-6"/>
        </w:rPr>
        <w:t> </w:t>
      </w:r>
      <w:r>
        <w:rPr/>
        <w:t>Students‟</w:t>
      </w:r>
      <w:r>
        <w:rPr>
          <w:spacing w:val="-4"/>
        </w:rPr>
        <w:t> </w:t>
      </w:r>
      <w:r>
        <w:rPr/>
        <w:t>Achievement</w:t>
      </w:r>
      <w:r>
        <w:rPr>
          <w:spacing w:val="-6"/>
        </w:rPr>
        <w:t> </w:t>
      </w:r>
      <w:r>
        <w:rPr/>
        <w:t>and</w:t>
      </w:r>
      <w:r>
        <w:rPr>
          <w:spacing w:val="-6"/>
        </w:rPr>
        <w:t> </w:t>
      </w:r>
      <w:r>
        <w:rPr/>
        <w:t>Retention in Circle Geometry in Secondary Schools in Benue State</w:t>
      </w:r>
      <w:r>
        <w:rPr>
          <w:i/>
        </w:rPr>
        <w:t>. Unpublished M.Ed Thesis,</w:t>
      </w:r>
    </w:p>
    <w:p>
      <w:pPr>
        <w:spacing w:line="275" w:lineRule="exact" w:before="0"/>
        <w:ind w:left="946" w:right="0" w:firstLine="0"/>
        <w:jc w:val="left"/>
        <w:rPr>
          <w:i/>
          <w:sz w:val="24"/>
        </w:rPr>
      </w:pPr>
      <w:r>
        <w:rPr>
          <w:i/>
          <w:sz w:val="24"/>
        </w:rPr>
        <w:t>Benue</w:t>
      </w:r>
      <w:r>
        <w:rPr>
          <w:i/>
          <w:spacing w:val="-2"/>
          <w:sz w:val="24"/>
        </w:rPr>
        <w:t> </w:t>
      </w:r>
      <w:r>
        <w:rPr>
          <w:i/>
          <w:sz w:val="24"/>
        </w:rPr>
        <w:t>State</w:t>
      </w:r>
      <w:r>
        <w:rPr>
          <w:i/>
          <w:spacing w:val="-2"/>
          <w:sz w:val="24"/>
        </w:rPr>
        <w:t> </w:t>
      </w:r>
      <w:r>
        <w:rPr>
          <w:i/>
          <w:sz w:val="24"/>
        </w:rPr>
        <w:t>University, </w:t>
      </w:r>
      <w:r>
        <w:rPr>
          <w:i/>
          <w:spacing w:val="-2"/>
          <w:sz w:val="24"/>
        </w:rPr>
        <w:t>Markurdi.</w:t>
      </w:r>
    </w:p>
    <w:p>
      <w:pPr>
        <w:pStyle w:val="BodyText"/>
        <w:spacing w:before="83"/>
        <w:rPr>
          <w:i/>
        </w:rPr>
      </w:pPr>
    </w:p>
    <w:p>
      <w:pPr>
        <w:pStyle w:val="BodyText"/>
        <w:spacing w:line="276" w:lineRule="auto" w:before="1"/>
        <w:ind w:left="886" w:right="742" w:hanging="421"/>
      </w:pPr>
      <w:r>
        <w:rPr/>
        <w:t>Chi,</w:t>
      </w:r>
      <w:r>
        <w:rPr>
          <w:spacing w:val="-3"/>
        </w:rPr>
        <w:t> </w:t>
      </w:r>
      <w:r>
        <w:rPr/>
        <w:t>M.</w:t>
      </w:r>
      <w:r>
        <w:rPr>
          <w:spacing w:val="-3"/>
        </w:rPr>
        <w:t> </w:t>
      </w:r>
      <w:r>
        <w:rPr/>
        <w:t>T.</w:t>
      </w:r>
      <w:r>
        <w:rPr>
          <w:spacing w:val="-3"/>
        </w:rPr>
        <w:t> </w:t>
      </w:r>
      <w:r>
        <w:rPr/>
        <w:t>H.</w:t>
      </w:r>
      <w:r>
        <w:rPr>
          <w:spacing w:val="-3"/>
        </w:rPr>
        <w:t> </w:t>
      </w:r>
      <w:r>
        <w:rPr/>
        <w:t>(2008).</w:t>
      </w:r>
      <w:r>
        <w:rPr>
          <w:spacing w:val="-3"/>
        </w:rPr>
        <w:t> </w:t>
      </w:r>
      <w:r>
        <w:rPr/>
        <w:t>Three</w:t>
      </w:r>
      <w:r>
        <w:rPr>
          <w:spacing w:val="-4"/>
        </w:rPr>
        <w:t> </w:t>
      </w:r>
      <w:r>
        <w:rPr/>
        <w:t>types</w:t>
      </w:r>
      <w:r>
        <w:rPr>
          <w:spacing w:val="-3"/>
        </w:rPr>
        <w:t> </w:t>
      </w:r>
      <w:r>
        <w:rPr/>
        <w:t>of</w:t>
      </w:r>
      <w:r>
        <w:rPr>
          <w:spacing w:val="-2"/>
        </w:rPr>
        <w:t> </w:t>
      </w:r>
      <w:r>
        <w:rPr/>
        <w:t>conceptual</w:t>
      </w:r>
      <w:r>
        <w:rPr>
          <w:spacing w:val="-3"/>
        </w:rPr>
        <w:t> </w:t>
      </w:r>
      <w:r>
        <w:rPr/>
        <w:t>change:</w:t>
      </w:r>
      <w:r>
        <w:rPr>
          <w:spacing w:val="-3"/>
        </w:rPr>
        <w:t> </w:t>
      </w:r>
      <w:r>
        <w:rPr/>
        <w:t>Belief</w:t>
      </w:r>
      <w:r>
        <w:rPr>
          <w:spacing w:val="-3"/>
        </w:rPr>
        <w:t> </w:t>
      </w:r>
      <w:r>
        <w:rPr/>
        <w:t>revision,</w:t>
      </w:r>
      <w:r>
        <w:rPr>
          <w:spacing w:val="-3"/>
        </w:rPr>
        <w:t> </w:t>
      </w:r>
      <w:r>
        <w:rPr/>
        <w:t>mental</w:t>
      </w:r>
      <w:r>
        <w:rPr>
          <w:spacing w:val="-3"/>
        </w:rPr>
        <w:t> </w:t>
      </w:r>
      <w:r>
        <w:rPr/>
        <w:t>model</w:t>
      </w:r>
      <w:r>
        <w:rPr>
          <w:spacing w:val="-3"/>
        </w:rPr>
        <w:t> </w:t>
      </w:r>
      <w:r>
        <w:rPr/>
        <w:t>transformation, and categorical shift. In S.Vosniadou (Ed.), </w:t>
      </w:r>
      <w:r>
        <w:rPr>
          <w:i/>
        </w:rPr>
        <w:t>Handbook of research onconceptual change </w:t>
      </w:r>
      <w:r>
        <w:rPr/>
        <w:t>(pp. 61- 82). Hellsdale, NJ: Lawrence Erlbaum.</w:t>
      </w:r>
    </w:p>
    <w:p>
      <w:pPr>
        <w:pStyle w:val="BodyText"/>
        <w:spacing w:before="42"/>
      </w:pPr>
    </w:p>
    <w:p>
      <w:pPr>
        <w:spacing w:line="276" w:lineRule="auto" w:before="0"/>
        <w:ind w:left="1186" w:right="530" w:hanging="721"/>
        <w:jc w:val="both"/>
        <w:rPr>
          <w:i/>
          <w:sz w:val="24"/>
        </w:rPr>
      </w:pPr>
      <w:r>
        <w:rPr>
          <w:sz w:val="24"/>
        </w:rPr>
        <w:t>Chin C.A.and Brewer W.F. (2000). The Role of Anomalous in Knowledge Acquisition: A Theorectical Framework</w:t>
      </w:r>
      <w:r>
        <w:rPr>
          <w:spacing w:val="-2"/>
          <w:sz w:val="24"/>
        </w:rPr>
        <w:t> </w:t>
      </w:r>
      <w:r>
        <w:rPr>
          <w:sz w:val="24"/>
        </w:rPr>
        <w:t>and Implications</w:t>
      </w:r>
      <w:r>
        <w:rPr>
          <w:spacing w:val="-2"/>
          <w:sz w:val="24"/>
        </w:rPr>
        <w:t> </w:t>
      </w:r>
      <w:r>
        <w:rPr>
          <w:sz w:val="24"/>
        </w:rPr>
        <w:t>for</w:t>
      </w:r>
      <w:r>
        <w:rPr>
          <w:spacing w:val="-4"/>
          <w:sz w:val="24"/>
        </w:rPr>
        <w:t> </w:t>
      </w:r>
      <w:r>
        <w:rPr>
          <w:sz w:val="24"/>
        </w:rPr>
        <w:t>Science Instructions.</w:t>
      </w:r>
      <w:r>
        <w:rPr>
          <w:i/>
          <w:sz w:val="24"/>
        </w:rPr>
        <w:t>“Review</w:t>
      </w:r>
      <w:r>
        <w:rPr>
          <w:i/>
          <w:spacing w:val="-2"/>
          <w:sz w:val="24"/>
        </w:rPr>
        <w:t> </w:t>
      </w:r>
      <w:r>
        <w:rPr>
          <w:i/>
          <w:sz w:val="24"/>
        </w:rPr>
        <w:t>of</w:t>
      </w:r>
      <w:r>
        <w:rPr>
          <w:i/>
          <w:spacing w:val="-2"/>
          <w:sz w:val="24"/>
        </w:rPr>
        <w:t> </w:t>
      </w:r>
      <w:r>
        <w:rPr>
          <w:i/>
          <w:sz w:val="24"/>
        </w:rPr>
        <w:t>Educational</w:t>
      </w:r>
      <w:r>
        <w:rPr>
          <w:i/>
          <w:spacing w:val="-2"/>
          <w:sz w:val="24"/>
        </w:rPr>
        <w:t> </w:t>
      </w:r>
      <w:r>
        <w:rPr>
          <w:i/>
          <w:sz w:val="24"/>
        </w:rPr>
        <w:t>Research”</w:t>
      </w:r>
      <w:r>
        <w:rPr>
          <w:i/>
          <w:spacing w:val="-2"/>
          <w:sz w:val="24"/>
        </w:rPr>
        <w:t> </w:t>
      </w:r>
      <w:r>
        <w:rPr>
          <w:i/>
          <w:sz w:val="24"/>
        </w:rPr>
        <w:t>63</w:t>
      </w:r>
      <w:r>
        <w:rPr>
          <w:i/>
          <w:spacing w:val="-2"/>
          <w:sz w:val="24"/>
        </w:rPr>
        <w:t> </w:t>
      </w:r>
      <w:r>
        <w:rPr>
          <w:i/>
          <w:sz w:val="24"/>
        </w:rPr>
        <w:t>(1),</w:t>
      </w:r>
      <w:r>
        <w:rPr>
          <w:i/>
          <w:spacing w:val="-3"/>
          <w:sz w:val="24"/>
        </w:rPr>
        <w:t> </w:t>
      </w:r>
      <w:r>
        <w:rPr>
          <w:i/>
          <w:sz w:val="24"/>
        </w:rPr>
        <w:t>1- </w:t>
      </w:r>
      <w:r>
        <w:rPr>
          <w:i/>
          <w:spacing w:val="-6"/>
          <w:sz w:val="24"/>
        </w:rPr>
        <w:t>49</w:t>
      </w:r>
    </w:p>
    <w:p>
      <w:pPr>
        <w:spacing w:line="276" w:lineRule="auto" w:before="240"/>
        <w:ind w:left="1186" w:right="527" w:hanging="721"/>
        <w:jc w:val="both"/>
        <w:rPr>
          <w:i/>
          <w:sz w:val="24"/>
        </w:rPr>
      </w:pPr>
      <w:r>
        <w:rPr>
          <w:sz w:val="24"/>
        </w:rPr>
        <w:t>Chukwu Carol E.(2011). </w:t>
      </w:r>
      <w:r>
        <w:rPr>
          <w:i/>
          <w:sz w:val="24"/>
        </w:rPr>
        <w:t>Effect of Integrated Model of Teaching on Students‟ Retention in Biology.The Nigerian Journal of Research and Production 18 (1), April, 2011.</w:t>
      </w:r>
    </w:p>
    <w:p>
      <w:pPr>
        <w:pStyle w:val="BodyText"/>
        <w:spacing w:before="40"/>
        <w:rPr>
          <w:i/>
        </w:rPr>
      </w:pPr>
    </w:p>
    <w:p>
      <w:pPr>
        <w:spacing w:line="278" w:lineRule="auto" w:before="0"/>
        <w:ind w:left="1186" w:right="534" w:hanging="721"/>
        <w:jc w:val="both"/>
        <w:rPr>
          <w:sz w:val="24"/>
        </w:rPr>
      </w:pPr>
      <w:r>
        <w:rPr>
          <w:sz w:val="24"/>
        </w:rPr>
        <w:t>Cirfat A.B. (2005). </w:t>
      </w:r>
      <w:r>
        <w:rPr>
          <w:i/>
          <w:sz w:val="24"/>
        </w:rPr>
        <w:t>Teaching genetic concepts using beads and activity methods</w:t>
      </w:r>
      <w:r>
        <w:rPr>
          <w:sz w:val="24"/>
        </w:rPr>
        <w:t>. In STAN Biology Panel Series (2005).</w:t>
      </w:r>
    </w:p>
    <w:p>
      <w:pPr>
        <w:pStyle w:val="BodyText"/>
        <w:spacing w:before="37"/>
      </w:pPr>
    </w:p>
    <w:p>
      <w:pPr>
        <w:spacing w:line="276" w:lineRule="auto" w:before="0"/>
        <w:ind w:left="1186" w:right="533" w:hanging="721"/>
        <w:jc w:val="both"/>
        <w:rPr>
          <w:b/>
          <w:sz w:val="24"/>
        </w:rPr>
      </w:pPr>
      <w:r>
        <w:rPr>
          <w:sz w:val="24"/>
        </w:rPr>
        <w:t>Claire, H. (Ed.) (2005). </w:t>
      </w:r>
      <w:r>
        <w:rPr>
          <w:i/>
          <w:sz w:val="24"/>
        </w:rPr>
        <w:t>Gender in education 3-19-A fresh approach. </w:t>
      </w:r>
      <w:r>
        <w:rPr>
          <w:sz w:val="24"/>
        </w:rPr>
        <w:t>London:Association of Teachers and Lecturers</w:t>
      </w:r>
      <w:r>
        <w:rPr>
          <w:i/>
          <w:sz w:val="24"/>
        </w:rPr>
        <w:t>. </w:t>
      </w:r>
      <w:r>
        <w:rPr>
          <w:sz w:val="24"/>
        </w:rPr>
        <w:t>Pdf </w:t>
      </w:r>
      <w:hyperlink r:id="rId15">
        <w:r>
          <w:rPr>
            <w:b/>
            <w:color w:val="0000FF"/>
            <w:sz w:val="24"/>
            <w:u w:val="single" w:color="0000FF"/>
          </w:rPr>
          <w:t>http://www.atl.org.uk</w:t>
        </w:r>
      </w:hyperlink>
    </w:p>
    <w:p>
      <w:pPr>
        <w:pStyle w:val="BodyText"/>
        <w:spacing w:before="42"/>
        <w:rPr>
          <w:b/>
        </w:rPr>
      </w:pPr>
    </w:p>
    <w:p>
      <w:pPr>
        <w:spacing w:line="276" w:lineRule="auto" w:before="0"/>
        <w:ind w:left="1186" w:right="530" w:hanging="721"/>
        <w:jc w:val="both"/>
        <w:rPr>
          <w:i/>
          <w:sz w:val="24"/>
        </w:rPr>
      </w:pPr>
      <w:r>
        <w:rPr>
          <w:sz w:val="24"/>
        </w:rPr>
        <w:t>Clement, J., Brown. 0. and Zietsman, A. (1989) Not all preconceptions are misconceptions: finding 'anchoring conceptions' for grounding instructionon students' intuitions. </w:t>
      </w:r>
      <w:r>
        <w:rPr>
          <w:i/>
          <w:sz w:val="24"/>
        </w:rPr>
        <w:t>International Journal of Science Education 11(5):554- 565</w:t>
      </w:r>
    </w:p>
    <w:p>
      <w:pPr>
        <w:pStyle w:val="BodyText"/>
        <w:spacing w:before="41"/>
        <w:rPr>
          <w:i/>
        </w:rPr>
      </w:pPr>
    </w:p>
    <w:p>
      <w:pPr>
        <w:spacing w:before="1"/>
        <w:ind w:left="466" w:right="0" w:firstLine="0"/>
        <w:jc w:val="left"/>
        <w:rPr>
          <w:i/>
          <w:sz w:val="24"/>
        </w:rPr>
      </w:pPr>
      <w:r>
        <w:rPr>
          <w:sz w:val="24"/>
        </w:rPr>
        <w:t>Clement,</w:t>
      </w:r>
      <w:r>
        <w:rPr>
          <w:spacing w:val="33"/>
          <w:sz w:val="24"/>
        </w:rPr>
        <w:t> </w:t>
      </w:r>
      <w:r>
        <w:rPr>
          <w:sz w:val="24"/>
        </w:rPr>
        <w:t>J.</w:t>
      </w:r>
      <w:r>
        <w:rPr>
          <w:spacing w:val="34"/>
          <w:sz w:val="24"/>
        </w:rPr>
        <w:t>  </w:t>
      </w:r>
      <w:r>
        <w:rPr>
          <w:sz w:val="24"/>
        </w:rPr>
        <w:t>(1992).</w:t>
      </w:r>
      <w:r>
        <w:rPr>
          <w:spacing w:val="35"/>
          <w:sz w:val="24"/>
        </w:rPr>
        <w:t> </w:t>
      </w:r>
      <w:r>
        <w:rPr>
          <w:sz w:val="24"/>
        </w:rPr>
        <w:t>Students‟</w:t>
      </w:r>
      <w:r>
        <w:rPr>
          <w:spacing w:val="35"/>
          <w:sz w:val="24"/>
        </w:rPr>
        <w:t> </w:t>
      </w:r>
      <w:r>
        <w:rPr>
          <w:sz w:val="24"/>
        </w:rPr>
        <w:t>preconceptions</w:t>
      </w:r>
      <w:r>
        <w:rPr>
          <w:spacing w:val="35"/>
          <w:sz w:val="24"/>
        </w:rPr>
        <w:t> </w:t>
      </w:r>
      <w:r>
        <w:rPr>
          <w:sz w:val="24"/>
        </w:rPr>
        <w:t>in</w:t>
      </w:r>
      <w:r>
        <w:rPr>
          <w:spacing w:val="35"/>
          <w:sz w:val="24"/>
        </w:rPr>
        <w:t> </w:t>
      </w:r>
      <w:r>
        <w:rPr>
          <w:sz w:val="24"/>
        </w:rPr>
        <w:t>introductory</w:t>
      </w:r>
      <w:r>
        <w:rPr>
          <w:spacing w:val="31"/>
          <w:sz w:val="24"/>
        </w:rPr>
        <w:t> </w:t>
      </w:r>
      <w:r>
        <w:rPr>
          <w:sz w:val="24"/>
        </w:rPr>
        <w:t>mechanics.</w:t>
      </w:r>
      <w:r>
        <w:rPr>
          <w:i/>
          <w:sz w:val="24"/>
        </w:rPr>
        <w:t>American</w:t>
      </w:r>
      <w:r>
        <w:rPr>
          <w:i/>
          <w:spacing w:val="34"/>
          <w:sz w:val="24"/>
        </w:rPr>
        <w:t> </w:t>
      </w:r>
      <w:r>
        <w:rPr>
          <w:i/>
          <w:sz w:val="24"/>
        </w:rPr>
        <w:t>Journal</w:t>
      </w:r>
      <w:r>
        <w:rPr>
          <w:i/>
          <w:spacing w:val="34"/>
          <w:sz w:val="24"/>
        </w:rPr>
        <w:t> </w:t>
      </w:r>
      <w:r>
        <w:rPr>
          <w:i/>
          <w:sz w:val="24"/>
        </w:rPr>
        <w:t>of</w:t>
      </w:r>
      <w:r>
        <w:rPr>
          <w:i/>
          <w:spacing w:val="35"/>
          <w:sz w:val="24"/>
        </w:rPr>
        <w:t> </w:t>
      </w:r>
      <w:r>
        <w:rPr>
          <w:i/>
          <w:spacing w:val="-2"/>
          <w:sz w:val="24"/>
        </w:rPr>
        <w:t>Physics.</w:t>
      </w:r>
    </w:p>
    <w:p>
      <w:pPr>
        <w:spacing w:before="40"/>
        <w:ind w:left="1186" w:right="0" w:firstLine="0"/>
        <w:jc w:val="left"/>
        <w:rPr>
          <w:i/>
          <w:sz w:val="24"/>
        </w:rPr>
      </w:pPr>
      <w:r>
        <w:rPr>
          <w:i/>
          <w:sz w:val="24"/>
        </w:rPr>
        <w:t>50(3),</w:t>
      </w:r>
      <w:r>
        <w:rPr>
          <w:i/>
          <w:spacing w:val="-2"/>
          <w:sz w:val="24"/>
        </w:rPr>
        <w:t> </w:t>
      </w:r>
      <w:r>
        <w:rPr>
          <w:i/>
          <w:sz w:val="24"/>
        </w:rPr>
        <w:t>66-</w:t>
      </w:r>
      <w:r>
        <w:rPr>
          <w:i/>
          <w:spacing w:val="-2"/>
          <w:sz w:val="24"/>
        </w:rPr>
        <w:t> </w:t>
      </w:r>
      <w:r>
        <w:rPr>
          <w:i/>
          <w:spacing w:val="-5"/>
          <w:sz w:val="24"/>
        </w:rPr>
        <w:t>71.</w:t>
      </w:r>
    </w:p>
    <w:p>
      <w:pPr>
        <w:pStyle w:val="BodyText"/>
        <w:spacing w:before="82"/>
        <w:rPr>
          <w:i/>
        </w:rPr>
      </w:pPr>
    </w:p>
    <w:p>
      <w:pPr>
        <w:spacing w:line="278" w:lineRule="auto" w:before="1"/>
        <w:ind w:left="1278" w:right="645" w:hanging="812"/>
        <w:jc w:val="both"/>
        <w:rPr>
          <w:i/>
          <w:sz w:val="24"/>
        </w:rPr>
      </w:pPr>
      <w:r>
        <w:rPr>
          <w:spacing w:val="-2"/>
          <w:sz w:val="24"/>
        </w:rPr>
        <w:t>ConleyH.(2002).</w:t>
      </w:r>
      <w:r>
        <w:rPr>
          <w:i/>
          <w:spacing w:val="-2"/>
          <w:sz w:val="24"/>
        </w:rPr>
        <w:t>TeachingandLearningStrategies.</w:t>
      </w:r>
      <w:hyperlink r:id="rId21">
        <w:r>
          <w:rPr>
            <w:i/>
            <w:color w:val="0000FF"/>
            <w:spacing w:val="-2"/>
            <w:sz w:val="24"/>
            <w:u w:val="single" w:color="0000FF"/>
          </w:rPr>
          <w:t>http://www.eduweb.vic.gov.au/sofweb/science/samplepr</w:t>
        </w:r>
      </w:hyperlink>
      <w:r>
        <w:rPr>
          <w:i/>
          <w:color w:val="0000FF"/>
          <w:spacing w:val="-2"/>
          <w:sz w:val="24"/>
        </w:rPr>
        <w:t> </w:t>
      </w:r>
      <w:hyperlink r:id="rId21">
        <w:r>
          <w:rPr>
            <w:i/>
            <w:color w:val="0000FF"/>
            <w:sz w:val="24"/>
            <w:u w:val="single" w:color="0000FF"/>
          </w:rPr>
          <w:t>ogram/over /teach.htm</w:t>
        </w:r>
      </w:hyperlink>
    </w:p>
    <w:p>
      <w:pPr>
        <w:pStyle w:val="BodyText"/>
        <w:spacing w:before="36"/>
        <w:rPr>
          <w:i/>
        </w:rPr>
      </w:pPr>
    </w:p>
    <w:p>
      <w:pPr>
        <w:pStyle w:val="BodyText"/>
        <w:spacing w:line="276" w:lineRule="auto"/>
        <w:ind w:left="1186" w:right="530" w:hanging="721"/>
        <w:jc w:val="both"/>
      </w:pPr>
      <w:r>
        <w:rPr/>
        <w:t>Crider A.B., Goethals G.R., Kavanaugh R.D.&amp; Solomon P.R. (1983).</w:t>
      </w:r>
      <w:r>
        <w:rPr>
          <w:i/>
        </w:rPr>
        <w:t>Psychology, </w:t>
      </w:r>
      <w:r>
        <w:rPr/>
        <w:t>Scott Foresman and Company. Dallas, Texas.</w:t>
      </w:r>
    </w:p>
    <w:p>
      <w:pPr>
        <w:pStyle w:val="BodyText"/>
        <w:spacing w:before="42"/>
      </w:pPr>
    </w:p>
    <w:p>
      <w:pPr>
        <w:pStyle w:val="BodyText"/>
        <w:ind w:left="466"/>
      </w:pPr>
      <w:r>
        <w:rPr/>
        <w:t>Cope,</w:t>
      </w:r>
      <w:r>
        <w:rPr>
          <w:spacing w:val="-1"/>
        </w:rPr>
        <w:t> </w:t>
      </w:r>
      <w:r>
        <w:rPr/>
        <w:t>S.G.</w:t>
      </w:r>
      <w:r>
        <w:rPr>
          <w:spacing w:val="-1"/>
        </w:rPr>
        <w:t> </w:t>
      </w:r>
      <w:r>
        <w:rPr/>
        <w:t>(2011).</w:t>
      </w:r>
      <w:r>
        <w:rPr>
          <w:spacing w:val="-1"/>
        </w:rPr>
        <w:t> </w:t>
      </w:r>
      <w:r>
        <w:rPr/>
        <w:t>The</w:t>
      </w:r>
      <w:r>
        <w:rPr>
          <w:spacing w:val="-3"/>
        </w:rPr>
        <w:t> </w:t>
      </w:r>
      <w:r>
        <w:rPr/>
        <w:t>Types</w:t>
      </w:r>
      <w:r>
        <w:rPr>
          <w:spacing w:val="-1"/>
        </w:rPr>
        <w:t> </w:t>
      </w:r>
      <w:r>
        <w:rPr/>
        <w:t>of Teaching</w:t>
      </w:r>
      <w:r>
        <w:rPr>
          <w:spacing w:val="-4"/>
        </w:rPr>
        <w:t> </w:t>
      </w:r>
      <w:r>
        <w:rPr/>
        <w:t>Strategies.</w:t>
      </w:r>
      <w:r>
        <w:rPr>
          <w:spacing w:val="-1"/>
        </w:rPr>
        <w:t> </w:t>
      </w:r>
      <w:r>
        <w:rPr/>
        <w:t>Retrieved</w:t>
      </w:r>
      <w:r>
        <w:rPr>
          <w:spacing w:val="-1"/>
        </w:rPr>
        <w:t> </w:t>
      </w:r>
      <w:r>
        <w:rPr/>
        <w:t>on</w:t>
      </w:r>
      <w:r>
        <w:rPr>
          <w:spacing w:val="-1"/>
        </w:rPr>
        <w:t> </w:t>
      </w:r>
      <w:r>
        <w:rPr/>
        <w:t>September</w:t>
      </w:r>
      <w:r>
        <w:rPr>
          <w:spacing w:val="-1"/>
        </w:rPr>
        <w:t> </w:t>
      </w:r>
      <w:r>
        <w:rPr/>
        <w:t>8,2011 </w:t>
      </w:r>
      <w:r>
        <w:rPr>
          <w:spacing w:val="-4"/>
        </w:rPr>
        <w:t>from</w:t>
      </w:r>
    </w:p>
    <w:p>
      <w:pPr>
        <w:spacing w:before="41"/>
        <w:ind w:left="1066" w:right="0" w:firstLine="0"/>
        <w:jc w:val="left"/>
        <w:rPr>
          <w:i/>
          <w:sz w:val="24"/>
        </w:rPr>
      </w:pPr>
      <w:hyperlink r:id="rId17">
        <w:r>
          <w:rPr>
            <w:i/>
            <w:color w:val="0000FF"/>
            <w:spacing w:val="-2"/>
            <w:sz w:val="24"/>
          </w:rPr>
          <w:t>http://www.ehow.com/info_12044336_types_teaching_strategies</w:t>
        </w:r>
        <w:r>
          <w:rPr>
            <w:i/>
            <w:spacing w:val="-2"/>
            <w:sz w:val="24"/>
          </w:rPr>
          <w:t>.</w:t>
        </w:r>
      </w:hyperlink>
    </w:p>
    <w:p>
      <w:pPr>
        <w:pStyle w:val="BodyText"/>
        <w:spacing w:before="84"/>
        <w:rPr>
          <w:i/>
        </w:rPr>
      </w:pPr>
    </w:p>
    <w:p>
      <w:pPr>
        <w:spacing w:line="276" w:lineRule="auto" w:before="1"/>
        <w:ind w:left="1186" w:right="530" w:hanging="721"/>
        <w:jc w:val="both"/>
        <w:rPr>
          <w:sz w:val="24"/>
        </w:rPr>
      </w:pPr>
      <w:r>
        <w:rPr>
          <w:sz w:val="24"/>
        </w:rPr>
        <w:t>Cosgrove M. &amp; Osborne R. (1985). </w:t>
      </w:r>
      <w:r>
        <w:rPr>
          <w:i/>
          <w:sz w:val="24"/>
        </w:rPr>
        <w:t>Learning Frame Works for changingChidren‟s Ideas. </w:t>
      </w:r>
      <w:r>
        <w:rPr>
          <w:sz w:val="24"/>
        </w:rPr>
        <w:t>In Osborne, R and Freybety, F.P. Eds. Learning inScience: The implications of Children‟s Science, Portsmouth, NII.Heinemann: 101- 111.</w:t>
      </w:r>
    </w:p>
    <w:p>
      <w:pPr>
        <w:spacing w:after="0" w:line="276" w:lineRule="auto"/>
        <w:jc w:val="both"/>
        <w:rPr>
          <w:sz w:val="24"/>
        </w:rPr>
        <w:sectPr>
          <w:pgSz w:w="11910" w:h="16840"/>
          <w:pgMar w:header="0" w:footer="702" w:top="980" w:bottom="940" w:left="340" w:right="300"/>
        </w:sectPr>
      </w:pPr>
    </w:p>
    <w:p>
      <w:pPr>
        <w:spacing w:line="276" w:lineRule="auto" w:before="76"/>
        <w:ind w:left="1186" w:right="0" w:hanging="721"/>
        <w:jc w:val="left"/>
        <w:rPr>
          <w:sz w:val="24"/>
        </w:rPr>
      </w:pPr>
      <w:r>
        <w:rPr>
          <w:sz w:val="24"/>
        </w:rPr>
        <w:t>Cotton,</w:t>
      </w:r>
      <w:r>
        <w:rPr>
          <w:spacing w:val="38"/>
          <w:sz w:val="24"/>
        </w:rPr>
        <w:t> </w:t>
      </w:r>
      <w:r>
        <w:rPr>
          <w:sz w:val="24"/>
        </w:rPr>
        <w:t>F.</w:t>
      </w:r>
      <w:r>
        <w:rPr>
          <w:spacing w:val="38"/>
          <w:sz w:val="24"/>
        </w:rPr>
        <w:t> </w:t>
      </w:r>
      <w:r>
        <w:rPr>
          <w:sz w:val="24"/>
        </w:rPr>
        <w:t>A.,</w:t>
      </w:r>
      <w:r>
        <w:rPr>
          <w:spacing w:val="38"/>
          <w:sz w:val="24"/>
        </w:rPr>
        <w:t> </w:t>
      </w:r>
      <w:r>
        <w:rPr>
          <w:sz w:val="24"/>
        </w:rPr>
        <w:t>Wilkinson,</w:t>
      </w:r>
      <w:r>
        <w:rPr>
          <w:spacing w:val="38"/>
          <w:sz w:val="24"/>
        </w:rPr>
        <w:t> </w:t>
      </w:r>
      <w:r>
        <w:rPr>
          <w:sz w:val="24"/>
        </w:rPr>
        <w:t>G.</w:t>
      </w:r>
      <w:r>
        <w:rPr>
          <w:spacing w:val="40"/>
          <w:sz w:val="24"/>
        </w:rPr>
        <w:t> </w:t>
      </w:r>
      <w:r>
        <w:rPr>
          <w:sz w:val="24"/>
        </w:rPr>
        <w:t>&amp;</w:t>
      </w:r>
      <w:r>
        <w:rPr>
          <w:spacing w:val="36"/>
          <w:sz w:val="24"/>
        </w:rPr>
        <w:t> </w:t>
      </w:r>
      <w:r>
        <w:rPr>
          <w:sz w:val="24"/>
        </w:rPr>
        <w:t>Gaus,</w:t>
      </w:r>
      <w:r>
        <w:rPr>
          <w:spacing w:val="38"/>
          <w:sz w:val="24"/>
        </w:rPr>
        <w:t> </w:t>
      </w:r>
      <w:r>
        <w:rPr>
          <w:sz w:val="24"/>
        </w:rPr>
        <w:t>P.</w:t>
      </w:r>
      <w:r>
        <w:rPr>
          <w:spacing w:val="40"/>
          <w:sz w:val="24"/>
        </w:rPr>
        <w:t> </w:t>
      </w:r>
      <w:r>
        <w:rPr>
          <w:sz w:val="24"/>
        </w:rPr>
        <w:t>L.</w:t>
      </w:r>
      <w:r>
        <w:rPr>
          <w:spacing w:val="40"/>
          <w:sz w:val="24"/>
        </w:rPr>
        <w:t> </w:t>
      </w:r>
      <w:r>
        <w:rPr>
          <w:sz w:val="24"/>
        </w:rPr>
        <w:t>(1987).</w:t>
      </w:r>
      <w:r>
        <w:rPr>
          <w:spacing w:val="40"/>
          <w:sz w:val="24"/>
        </w:rPr>
        <w:t> </w:t>
      </w:r>
      <w:r>
        <w:rPr>
          <w:i/>
          <w:sz w:val="24"/>
        </w:rPr>
        <w:t>Basic</w:t>
      </w:r>
      <w:r>
        <w:rPr>
          <w:i/>
          <w:spacing w:val="40"/>
          <w:sz w:val="24"/>
        </w:rPr>
        <w:t> </w:t>
      </w:r>
      <w:r>
        <w:rPr>
          <w:i/>
          <w:sz w:val="24"/>
        </w:rPr>
        <w:t>Inorganic</w:t>
      </w:r>
      <w:r>
        <w:rPr>
          <w:i/>
          <w:spacing w:val="37"/>
          <w:sz w:val="24"/>
        </w:rPr>
        <w:t> </w:t>
      </w:r>
      <w:r>
        <w:rPr>
          <w:i/>
          <w:sz w:val="24"/>
        </w:rPr>
        <w:t>Chemistry.</w:t>
      </w:r>
      <w:r>
        <w:rPr>
          <w:sz w:val="24"/>
        </w:rPr>
        <w:t>(2nd</w:t>
      </w:r>
      <w:r>
        <w:rPr>
          <w:spacing w:val="40"/>
          <w:sz w:val="24"/>
        </w:rPr>
        <w:t> </w:t>
      </w:r>
      <w:r>
        <w:rPr>
          <w:sz w:val="24"/>
        </w:rPr>
        <w:t>ed.).</w:t>
      </w:r>
      <w:r>
        <w:rPr>
          <w:spacing w:val="38"/>
          <w:sz w:val="24"/>
        </w:rPr>
        <w:t> </w:t>
      </w:r>
      <w:r>
        <w:rPr>
          <w:sz w:val="24"/>
        </w:rPr>
        <w:t>New</w:t>
      </w:r>
      <w:r>
        <w:rPr>
          <w:spacing w:val="40"/>
          <w:sz w:val="24"/>
        </w:rPr>
        <w:t> </w:t>
      </w:r>
      <w:r>
        <w:rPr>
          <w:sz w:val="24"/>
        </w:rPr>
        <w:t>York: </w:t>
      </w:r>
      <w:r>
        <w:rPr>
          <w:spacing w:val="-2"/>
          <w:sz w:val="24"/>
        </w:rPr>
        <w:t>Wiley.</w:t>
      </w:r>
    </w:p>
    <w:p>
      <w:pPr>
        <w:pStyle w:val="BodyText"/>
        <w:spacing w:before="42"/>
      </w:pPr>
    </w:p>
    <w:p>
      <w:pPr>
        <w:spacing w:line="276" w:lineRule="auto" w:before="0"/>
        <w:ind w:left="1186" w:right="610" w:hanging="721"/>
        <w:jc w:val="left"/>
        <w:rPr>
          <w:i/>
          <w:sz w:val="24"/>
        </w:rPr>
      </w:pPr>
      <w:r>
        <w:rPr>
          <w:sz w:val="24"/>
        </w:rPr>
        <w:t>Croxford,</w:t>
      </w:r>
      <w:r>
        <w:rPr>
          <w:spacing w:val="80"/>
          <w:sz w:val="24"/>
        </w:rPr>
        <w:t> </w:t>
      </w:r>
      <w:r>
        <w:rPr>
          <w:sz w:val="24"/>
        </w:rPr>
        <w:t>L.</w:t>
      </w:r>
      <w:r>
        <w:rPr>
          <w:spacing w:val="80"/>
          <w:sz w:val="24"/>
        </w:rPr>
        <w:t> </w:t>
      </w:r>
      <w:r>
        <w:rPr>
          <w:sz w:val="24"/>
        </w:rPr>
        <w:t>(2000).</w:t>
      </w:r>
      <w:r>
        <w:rPr>
          <w:spacing w:val="80"/>
          <w:sz w:val="24"/>
        </w:rPr>
        <w:t> </w:t>
      </w:r>
      <w:r>
        <w:rPr>
          <w:i/>
          <w:sz w:val="24"/>
        </w:rPr>
        <w:t>Gender</w:t>
      </w:r>
      <w:r>
        <w:rPr>
          <w:i/>
          <w:spacing w:val="80"/>
          <w:sz w:val="24"/>
        </w:rPr>
        <w:t> </w:t>
      </w:r>
      <w:r>
        <w:rPr>
          <w:i/>
          <w:sz w:val="24"/>
        </w:rPr>
        <w:t>and</w:t>
      </w:r>
      <w:r>
        <w:rPr>
          <w:i/>
          <w:spacing w:val="80"/>
          <w:sz w:val="24"/>
        </w:rPr>
        <w:t> </w:t>
      </w:r>
      <w:r>
        <w:rPr>
          <w:i/>
          <w:sz w:val="24"/>
        </w:rPr>
        <w:t>national</w:t>
      </w:r>
      <w:r>
        <w:rPr>
          <w:i/>
          <w:spacing w:val="80"/>
          <w:sz w:val="24"/>
        </w:rPr>
        <w:t> </w:t>
      </w:r>
      <w:r>
        <w:rPr>
          <w:i/>
          <w:sz w:val="24"/>
        </w:rPr>
        <w:t>curriculum</w:t>
      </w:r>
      <w:r>
        <w:rPr>
          <w:sz w:val="24"/>
        </w:rPr>
        <w:t>:</w:t>
      </w:r>
      <w:r>
        <w:rPr>
          <w:spacing w:val="80"/>
          <w:sz w:val="24"/>
        </w:rPr>
        <w:t> </w:t>
      </w:r>
      <w:r>
        <w:rPr>
          <w:sz w:val="24"/>
        </w:rPr>
        <w:t>shifting</w:t>
      </w:r>
      <w:r>
        <w:rPr>
          <w:spacing w:val="80"/>
          <w:sz w:val="24"/>
        </w:rPr>
        <w:t> </w:t>
      </w:r>
      <w:r>
        <w:rPr>
          <w:sz w:val="24"/>
        </w:rPr>
        <w:t>agendas</w:t>
      </w:r>
      <w:r>
        <w:rPr>
          <w:spacing w:val="80"/>
          <w:sz w:val="24"/>
        </w:rPr>
        <w:t> </w:t>
      </w:r>
      <w:r>
        <w:rPr>
          <w:sz w:val="24"/>
        </w:rPr>
        <w:t>in</w:t>
      </w:r>
      <w:r>
        <w:rPr>
          <w:spacing w:val="80"/>
          <w:sz w:val="24"/>
        </w:rPr>
        <w:t> </w:t>
      </w:r>
      <w:r>
        <w:rPr>
          <w:sz w:val="24"/>
        </w:rPr>
        <w:t>theUK</w:t>
      </w:r>
      <w:r>
        <w:rPr>
          <w:spacing w:val="80"/>
          <w:sz w:val="24"/>
        </w:rPr>
        <w:t> </w:t>
      </w:r>
      <w:r>
        <w:rPr>
          <w:sz w:val="24"/>
        </w:rPr>
        <w:t>and</w:t>
      </w:r>
      <w:r>
        <w:rPr>
          <w:spacing w:val="80"/>
          <w:sz w:val="24"/>
        </w:rPr>
        <w:t> </w:t>
      </w:r>
      <w:r>
        <w:rPr>
          <w:sz w:val="24"/>
        </w:rPr>
        <w:t>Europe.</w:t>
      </w:r>
      <w:r>
        <w:rPr>
          <w:spacing w:val="80"/>
          <w:sz w:val="24"/>
        </w:rPr>
        <w:t> </w:t>
      </w:r>
      <w:r>
        <w:rPr>
          <w:spacing w:val="-2"/>
          <w:sz w:val="24"/>
        </w:rPr>
        <w:t>London:Routledge.</w:t>
      </w:r>
      <w:hyperlink r:id="rId18">
        <w:r>
          <w:rPr>
            <w:b/>
            <w:i/>
            <w:color w:val="0000FF"/>
            <w:spacing w:val="-2"/>
            <w:sz w:val="24"/>
            <w:u w:val="single" w:color="0000FF"/>
          </w:rPr>
          <w:t>http://www.ero.govt.nz/publications/pubs2000/promoting%20boys%20achmt.</w:t>
        </w:r>
      </w:hyperlink>
      <w:r>
        <w:rPr>
          <w:b/>
          <w:i/>
          <w:color w:val="0000FF"/>
          <w:spacing w:val="-2"/>
          <w:sz w:val="24"/>
        </w:rPr>
        <w:t> </w:t>
      </w:r>
      <w:hyperlink r:id="rId18">
        <w:r>
          <w:rPr>
            <w:b/>
            <w:i/>
            <w:color w:val="0000FF"/>
            <w:spacing w:val="-4"/>
            <w:sz w:val="24"/>
            <w:u w:val="single" w:color="0000FF"/>
          </w:rPr>
          <w:t>ht</w:t>
        </w:r>
        <w:r>
          <w:rPr>
            <w:b/>
            <w:color w:val="0000FF"/>
            <w:spacing w:val="-4"/>
            <w:sz w:val="24"/>
            <w:u w:val="single" w:color="0000FF"/>
          </w:rPr>
          <w:t>m</w:t>
        </w:r>
        <w:r>
          <w:rPr>
            <w:i/>
            <w:spacing w:val="-4"/>
            <w:sz w:val="24"/>
          </w:rPr>
          <w:t>.</w:t>
        </w:r>
      </w:hyperlink>
    </w:p>
    <w:p>
      <w:pPr>
        <w:pStyle w:val="BodyText"/>
        <w:spacing w:before="41"/>
        <w:rPr>
          <w:i/>
        </w:rPr>
      </w:pPr>
    </w:p>
    <w:p>
      <w:pPr>
        <w:pStyle w:val="BodyText"/>
        <w:spacing w:line="276" w:lineRule="auto" w:before="1"/>
        <w:ind w:left="1186" w:right="528" w:hanging="721"/>
        <w:jc w:val="both"/>
      </w:pPr>
      <w:r>
        <w:rPr>
          <w:color w:val="1D1B11"/>
        </w:rPr>
        <w:t>Dahiru, S. (2013). The Effects of Using Gagne‟s Learning Hierarchy in Chemistry StudentsAcademic Performance</w:t>
      </w:r>
      <w:r>
        <w:rPr>
          <w:color w:val="1D1B11"/>
          <w:spacing w:val="-2"/>
        </w:rPr>
        <w:t> </w:t>
      </w:r>
      <w:r>
        <w:rPr>
          <w:color w:val="1D1B11"/>
        </w:rPr>
        <w:t>and Anxiety Level</w:t>
      </w:r>
      <w:r>
        <w:rPr>
          <w:color w:val="1D1B11"/>
          <w:spacing w:val="-1"/>
        </w:rPr>
        <w:t> </w:t>
      </w:r>
      <w:r>
        <w:rPr>
          <w:color w:val="1D1B11"/>
        </w:rPr>
        <w:t>in Balancing</w:t>
      </w:r>
      <w:r>
        <w:rPr>
          <w:color w:val="1D1B11"/>
          <w:spacing w:val="-2"/>
        </w:rPr>
        <w:t> </w:t>
      </w:r>
      <w:r>
        <w:rPr>
          <w:color w:val="1D1B11"/>
        </w:rPr>
        <w:t>Chemical Equations</w:t>
      </w:r>
      <w:r>
        <w:rPr>
          <w:color w:val="1D1B11"/>
          <w:spacing w:val="-1"/>
        </w:rPr>
        <w:t> </w:t>
      </w:r>
      <w:r>
        <w:rPr>
          <w:color w:val="1D1B11"/>
        </w:rPr>
        <w:t>in</w:t>
      </w:r>
      <w:r>
        <w:rPr>
          <w:color w:val="1D1B11"/>
          <w:spacing w:val="-2"/>
        </w:rPr>
        <w:t> </w:t>
      </w:r>
      <w:r>
        <w:rPr>
          <w:color w:val="1D1B11"/>
        </w:rPr>
        <w:t>Secondary</w:t>
      </w:r>
      <w:r>
        <w:rPr>
          <w:color w:val="1D1B11"/>
          <w:spacing w:val="-8"/>
        </w:rPr>
        <w:t> </w:t>
      </w:r>
      <w:r>
        <w:rPr>
          <w:color w:val="1D1B11"/>
        </w:rPr>
        <w:t>Schools</w:t>
      </w:r>
      <w:r>
        <w:rPr>
          <w:color w:val="1D1B11"/>
          <w:spacing w:val="-1"/>
        </w:rPr>
        <w:t> </w:t>
      </w:r>
      <w:r>
        <w:rPr>
          <w:color w:val="1D1B11"/>
        </w:rPr>
        <w:t>in Kastina Metropolis. Unpulishesd Ph.DThesis, Faculty of Education , Ahmadu Bello University, Zaria.</w:t>
      </w:r>
    </w:p>
    <w:p>
      <w:pPr>
        <w:pStyle w:val="BodyText"/>
        <w:spacing w:before="42"/>
      </w:pPr>
    </w:p>
    <w:p>
      <w:pPr>
        <w:pStyle w:val="BodyText"/>
        <w:spacing w:line="276" w:lineRule="auto"/>
        <w:ind w:left="1278" w:right="530" w:hanging="812"/>
        <w:jc w:val="both"/>
      </w:pPr>
      <w:r>
        <w:rPr>
          <w:color w:val="1D1B11"/>
        </w:rPr>
        <w:t>Daluba,N.E.(2013)</w:t>
      </w:r>
      <w:r>
        <w:rPr>
          <w:color w:val="1D1B11"/>
          <w:spacing w:val="-5"/>
        </w:rPr>
        <w:t> </w:t>
      </w:r>
      <w:r>
        <w:rPr>
          <w:color w:val="1D1B11"/>
        </w:rPr>
        <w:t>Effect</w:t>
      </w:r>
      <w:r>
        <w:rPr>
          <w:color w:val="1D1B11"/>
          <w:spacing w:val="-5"/>
        </w:rPr>
        <w:t> </w:t>
      </w:r>
      <w:r>
        <w:rPr>
          <w:color w:val="1D1B11"/>
        </w:rPr>
        <w:t>of</w:t>
      </w:r>
      <w:r>
        <w:rPr>
          <w:color w:val="1D1B11"/>
          <w:spacing w:val="-5"/>
        </w:rPr>
        <w:t> </w:t>
      </w:r>
      <w:r>
        <w:rPr>
          <w:color w:val="1D1B11"/>
        </w:rPr>
        <w:t>Demonstration</w:t>
      </w:r>
      <w:r>
        <w:rPr>
          <w:color w:val="1D1B11"/>
          <w:spacing w:val="-5"/>
        </w:rPr>
        <w:t> </w:t>
      </w:r>
      <w:r>
        <w:rPr>
          <w:color w:val="1D1B11"/>
        </w:rPr>
        <w:t>Method</w:t>
      </w:r>
      <w:r>
        <w:rPr>
          <w:color w:val="1D1B11"/>
          <w:spacing w:val="-5"/>
        </w:rPr>
        <w:t> </w:t>
      </w:r>
      <w:r>
        <w:rPr>
          <w:color w:val="1D1B11"/>
        </w:rPr>
        <w:t>of</w:t>
      </w:r>
      <w:r>
        <w:rPr>
          <w:color w:val="1D1B11"/>
          <w:spacing w:val="-6"/>
        </w:rPr>
        <w:t> </w:t>
      </w:r>
      <w:r>
        <w:rPr>
          <w:color w:val="1D1B11"/>
        </w:rPr>
        <w:t>Teaching</w:t>
      </w:r>
      <w:r>
        <w:rPr>
          <w:color w:val="1D1B11"/>
          <w:spacing w:val="-8"/>
        </w:rPr>
        <w:t> </w:t>
      </w:r>
      <w:r>
        <w:rPr>
          <w:color w:val="1D1B11"/>
        </w:rPr>
        <w:t>on</w:t>
      </w:r>
      <w:r>
        <w:rPr>
          <w:color w:val="1D1B11"/>
          <w:spacing w:val="-5"/>
        </w:rPr>
        <w:t> </w:t>
      </w:r>
      <w:r>
        <w:rPr>
          <w:color w:val="1D1B11"/>
        </w:rPr>
        <w:t>Students‟</w:t>
      </w:r>
      <w:r>
        <w:rPr>
          <w:color w:val="1D1B11"/>
          <w:spacing w:val="-5"/>
        </w:rPr>
        <w:t> </w:t>
      </w:r>
      <w:r>
        <w:rPr>
          <w:color w:val="1D1B11"/>
        </w:rPr>
        <w:t>achievement</w:t>
      </w:r>
      <w:r>
        <w:rPr>
          <w:color w:val="1D1B11"/>
          <w:spacing w:val="-4"/>
        </w:rPr>
        <w:t> </w:t>
      </w:r>
      <w:r>
        <w:rPr>
          <w:color w:val="1D1B11"/>
        </w:rPr>
        <w:t>in</w:t>
      </w:r>
      <w:r>
        <w:rPr>
          <w:color w:val="1D1B11"/>
          <w:spacing w:val="-5"/>
        </w:rPr>
        <w:t> </w:t>
      </w:r>
      <w:r>
        <w:rPr>
          <w:color w:val="1D1B11"/>
        </w:rPr>
        <w:t>Agricultural Science. </w:t>
      </w:r>
      <w:r>
        <w:rPr>
          <w:i/>
          <w:color w:val="1D1B11"/>
        </w:rPr>
        <w:t>World Journal of Education,</w:t>
      </w:r>
      <w:r>
        <w:rPr>
          <w:color w:val="1D1B11"/>
        </w:rPr>
        <w:t>3(6),1-7</w:t>
      </w:r>
    </w:p>
    <w:p>
      <w:pPr>
        <w:pStyle w:val="BodyText"/>
        <w:spacing w:before="39"/>
      </w:pPr>
    </w:p>
    <w:p>
      <w:pPr>
        <w:spacing w:before="0"/>
        <w:ind w:left="466" w:right="0" w:firstLine="0"/>
        <w:jc w:val="left"/>
        <w:rPr>
          <w:i/>
          <w:sz w:val="24"/>
        </w:rPr>
      </w:pPr>
      <w:r>
        <w:rPr>
          <w:sz w:val="24"/>
        </w:rPr>
        <w:t>Davis,</w:t>
      </w:r>
      <w:r>
        <w:rPr>
          <w:spacing w:val="-3"/>
          <w:sz w:val="24"/>
        </w:rPr>
        <w:t> </w:t>
      </w:r>
      <w:r>
        <w:rPr>
          <w:sz w:val="24"/>
        </w:rPr>
        <w:t>J.</w:t>
      </w:r>
      <w:r>
        <w:rPr>
          <w:spacing w:val="-2"/>
          <w:sz w:val="24"/>
        </w:rPr>
        <w:t> </w:t>
      </w:r>
      <w:r>
        <w:rPr>
          <w:sz w:val="24"/>
        </w:rPr>
        <w:t>(2001).</w:t>
      </w:r>
      <w:r>
        <w:rPr>
          <w:spacing w:val="-3"/>
          <w:sz w:val="24"/>
        </w:rPr>
        <w:t> </w:t>
      </w:r>
      <w:r>
        <w:rPr>
          <w:i/>
          <w:sz w:val="24"/>
        </w:rPr>
        <w:t>Conceptual Change.</w:t>
      </w:r>
      <w:r>
        <w:rPr>
          <w:i/>
          <w:spacing w:val="-2"/>
          <w:sz w:val="24"/>
        </w:rPr>
        <w:t> </w:t>
      </w:r>
      <w:r>
        <w:rPr>
          <w:i/>
          <w:sz w:val="24"/>
        </w:rPr>
        <w:t>Emerging</w:t>
      </w:r>
      <w:r>
        <w:rPr>
          <w:i/>
          <w:spacing w:val="-2"/>
          <w:sz w:val="24"/>
        </w:rPr>
        <w:t> </w:t>
      </w:r>
      <w:r>
        <w:rPr>
          <w:i/>
          <w:sz w:val="24"/>
        </w:rPr>
        <w:t>Perspectives </w:t>
      </w:r>
      <w:r>
        <w:rPr>
          <w:i/>
          <w:spacing w:val="-2"/>
          <w:sz w:val="24"/>
        </w:rPr>
        <w:t>Learning.</w:t>
      </w:r>
    </w:p>
    <w:p>
      <w:pPr>
        <w:spacing w:before="44"/>
        <w:ind w:left="0" w:right="2561" w:firstLine="0"/>
        <w:jc w:val="center"/>
        <w:rPr>
          <w:sz w:val="24"/>
        </w:rPr>
      </w:pPr>
      <w:hyperlink r:id="rId19">
        <w:r>
          <w:rPr>
            <w:b/>
            <w:i/>
            <w:color w:val="0000FF"/>
            <w:sz w:val="24"/>
            <w:u w:val="single" w:color="0000FF"/>
          </w:rPr>
          <w:t>Http://www.coeuga.edu/epltt/conceptualchange.htm</w:t>
        </w:r>
      </w:hyperlink>
      <w:r>
        <w:rPr>
          <w:i/>
          <w:sz w:val="24"/>
        </w:rPr>
        <w:t>.</w:t>
      </w:r>
      <w:r>
        <w:rPr>
          <w:i/>
          <w:spacing w:val="-2"/>
          <w:sz w:val="24"/>
        </w:rPr>
        <w:t> </w:t>
      </w:r>
      <w:r>
        <w:rPr>
          <w:sz w:val="24"/>
        </w:rPr>
        <w:t>In</w:t>
      </w:r>
      <w:r>
        <w:rPr>
          <w:spacing w:val="-2"/>
          <w:sz w:val="24"/>
        </w:rPr>
        <w:t> </w:t>
      </w:r>
      <w:r>
        <w:rPr>
          <w:sz w:val="24"/>
        </w:rPr>
        <w:t>M.</w:t>
      </w:r>
      <w:r>
        <w:rPr>
          <w:spacing w:val="-1"/>
          <w:sz w:val="24"/>
        </w:rPr>
        <w:t> </w:t>
      </w:r>
      <w:r>
        <w:rPr>
          <w:sz w:val="24"/>
        </w:rPr>
        <w:t>Orey</w:t>
      </w:r>
      <w:r>
        <w:rPr>
          <w:spacing w:val="-4"/>
          <w:sz w:val="24"/>
        </w:rPr>
        <w:t> </w:t>
      </w:r>
      <w:r>
        <w:rPr>
          <w:spacing w:val="-2"/>
          <w:sz w:val="24"/>
        </w:rPr>
        <w:t>(Ed).</w:t>
      </w:r>
    </w:p>
    <w:p>
      <w:pPr>
        <w:pStyle w:val="BodyText"/>
        <w:spacing w:before="81"/>
      </w:pPr>
    </w:p>
    <w:p>
      <w:pPr>
        <w:spacing w:line="276" w:lineRule="auto" w:before="0"/>
        <w:ind w:left="1186" w:right="534" w:hanging="721"/>
        <w:jc w:val="both"/>
        <w:rPr>
          <w:i/>
          <w:sz w:val="24"/>
        </w:rPr>
      </w:pPr>
      <w:r>
        <w:rPr>
          <w:sz w:val="24"/>
        </w:rPr>
        <w:t>Deadman, J.A. and Kelly, P.I. (2005). What do secondary school studentsunderstand about evolution and heredity before they are taught the topics?</w:t>
      </w:r>
      <w:r>
        <w:rPr>
          <w:i/>
          <w:sz w:val="24"/>
        </w:rPr>
        <w:t>Journal of Biology Education 12(1) 7-15.</w:t>
      </w:r>
    </w:p>
    <w:p>
      <w:pPr>
        <w:pStyle w:val="BodyText"/>
        <w:spacing w:before="42"/>
        <w:rPr>
          <w:i/>
        </w:rPr>
      </w:pPr>
    </w:p>
    <w:p>
      <w:pPr>
        <w:pStyle w:val="BodyText"/>
        <w:spacing w:line="276" w:lineRule="auto"/>
        <w:ind w:left="1006" w:hanging="541"/>
        <w:rPr>
          <w:i/>
        </w:rPr>
      </w:pPr>
      <w:r>
        <w:rPr/>
        <w:t>Dekkers,</w:t>
      </w:r>
      <w:r>
        <w:rPr>
          <w:spacing w:val="69"/>
        </w:rPr>
        <w:t> </w:t>
      </w:r>
      <w:r>
        <w:rPr/>
        <w:t>P.J.J.M.,</w:t>
      </w:r>
      <w:r>
        <w:rPr>
          <w:spacing w:val="70"/>
        </w:rPr>
        <w:t> </w:t>
      </w:r>
      <w:r>
        <w:rPr/>
        <w:t>&amp;</w:t>
      </w:r>
      <w:r>
        <w:rPr>
          <w:spacing w:val="68"/>
        </w:rPr>
        <w:t> </w:t>
      </w:r>
      <w:r>
        <w:rPr/>
        <w:t>Thijs,</w:t>
      </w:r>
      <w:r>
        <w:rPr>
          <w:spacing w:val="70"/>
        </w:rPr>
        <w:t> </w:t>
      </w:r>
      <w:r>
        <w:rPr/>
        <w:t>G.D.</w:t>
      </w:r>
      <w:r>
        <w:rPr>
          <w:spacing w:val="70"/>
        </w:rPr>
        <w:t> </w:t>
      </w:r>
      <w:r>
        <w:rPr/>
        <w:t>(2008).</w:t>
      </w:r>
      <w:r>
        <w:rPr>
          <w:spacing w:val="70"/>
        </w:rPr>
        <w:t> </w:t>
      </w:r>
      <w:r>
        <w:rPr/>
        <w:t>Making</w:t>
      </w:r>
      <w:r>
        <w:rPr>
          <w:spacing w:val="68"/>
        </w:rPr>
        <w:t> </w:t>
      </w:r>
      <w:r>
        <w:rPr/>
        <w:t>productive</w:t>
      </w:r>
      <w:r>
        <w:rPr>
          <w:spacing w:val="69"/>
        </w:rPr>
        <w:t> </w:t>
      </w:r>
      <w:r>
        <w:rPr/>
        <w:t>use</w:t>
      </w:r>
      <w:r>
        <w:rPr>
          <w:spacing w:val="69"/>
        </w:rPr>
        <w:t> </w:t>
      </w:r>
      <w:r>
        <w:rPr/>
        <w:t>of</w:t>
      </w:r>
      <w:r>
        <w:rPr>
          <w:spacing w:val="71"/>
        </w:rPr>
        <w:t> </w:t>
      </w:r>
      <w:r>
        <w:rPr/>
        <w:t>students‟initial</w:t>
      </w:r>
      <w:r>
        <w:rPr>
          <w:spacing w:val="71"/>
        </w:rPr>
        <w:t> </w:t>
      </w:r>
      <w:r>
        <w:rPr/>
        <w:t>conceptions</w:t>
      </w:r>
      <w:r>
        <w:rPr>
          <w:spacing w:val="70"/>
        </w:rPr>
        <w:t> </w:t>
      </w:r>
      <w:r>
        <w:rPr/>
        <w:t>in developing the Concept of force.</w:t>
      </w:r>
      <w:r>
        <w:rPr>
          <w:i/>
        </w:rPr>
        <w:t>Science Education</w:t>
      </w:r>
      <w:r>
        <w:rPr/>
        <w:t>,</w:t>
      </w:r>
      <w:r>
        <w:rPr>
          <w:i/>
        </w:rPr>
        <w:t>82(1), 31-52</w:t>
      </w:r>
    </w:p>
    <w:p>
      <w:pPr>
        <w:pStyle w:val="BodyText"/>
        <w:spacing w:before="40"/>
        <w:rPr>
          <w:i/>
        </w:rPr>
      </w:pPr>
    </w:p>
    <w:p>
      <w:pPr>
        <w:pStyle w:val="BodyText"/>
        <w:spacing w:line="278" w:lineRule="auto"/>
        <w:ind w:left="1186" w:right="532" w:hanging="721"/>
        <w:jc w:val="both"/>
      </w:pPr>
      <w:r>
        <w:rPr/>
        <w:t>Demetriou, A.(1999</w:t>
      </w:r>
      <w:r>
        <w:rPr>
          <w:i/>
        </w:rPr>
        <w:t>). Cognitive development.</w:t>
      </w:r>
      <w:r>
        <w:rPr>
          <w:i/>
          <w:spacing w:val="40"/>
        </w:rPr>
        <w:t> </w:t>
      </w:r>
      <w:r>
        <w:rPr/>
        <w:t>In Demetriou, W. K.F.M.VanLieshout (Eds.), Life span developmental psychology (pp. 179-269).London: Willey.</w:t>
      </w:r>
    </w:p>
    <w:p>
      <w:pPr>
        <w:pStyle w:val="BodyText"/>
        <w:spacing w:before="37"/>
      </w:pPr>
    </w:p>
    <w:p>
      <w:pPr>
        <w:pStyle w:val="BodyText"/>
        <w:ind w:left="466"/>
      </w:pPr>
      <w:r>
        <w:rPr/>
        <w:t>Deslauriers,</w:t>
      </w:r>
      <w:r>
        <w:rPr>
          <w:spacing w:val="28"/>
        </w:rPr>
        <w:t> </w:t>
      </w:r>
      <w:r>
        <w:rPr/>
        <w:t>L.</w:t>
      </w:r>
      <w:r>
        <w:rPr>
          <w:spacing w:val="25"/>
        </w:rPr>
        <w:t> </w:t>
      </w:r>
      <w:r>
        <w:rPr/>
        <w:t>Schelew,</w:t>
      </w:r>
      <w:r>
        <w:rPr>
          <w:spacing w:val="27"/>
        </w:rPr>
        <w:t> </w:t>
      </w:r>
      <w:r>
        <w:rPr/>
        <w:t>E.,</w:t>
      </w:r>
      <w:r>
        <w:rPr>
          <w:spacing w:val="27"/>
        </w:rPr>
        <w:t> </w:t>
      </w:r>
      <w:r>
        <w:rPr/>
        <w:t>&amp;</w:t>
      </w:r>
      <w:r>
        <w:rPr>
          <w:spacing w:val="22"/>
        </w:rPr>
        <w:t> </w:t>
      </w:r>
      <w:r>
        <w:rPr/>
        <w:t>Wieman.</w:t>
      </w:r>
      <w:r>
        <w:rPr>
          <w:spacing w:val="27"/>
        </w:rPr>
        <w:t> </w:t>
      </w:r>
      <w:r>
        <w:rPr/>
        <w:t>(2011).</w:t>
      </w:r>
      <w:r>
        <w:rPr>
          <w:spacing w:val="29"/>
        </w:rPr>
        <w:t> </w:t>
      </w:r>
      <w:r>
        <w:rPr/>
        <w:t>Improved</w:t>
      </w:r>
      <w:r>
        <w:rPr>
          <w:spacing w:val="27"/>
        </w:rPr>
        <w:t> </w:t>
      </w:r>
      <w:r>
        <w:rPr/>
        <w:t>learning</w:t>
      </w:r>
      <w:r>
        <w:rPr>
          <w:spacing w:val="24"/>
        </w:rPr>
        <w:t> </w:t>
      </w:r>
      <w:r>
        <w:rPr/>
        <w:t>in</w:t>
      </w:r>
      <w:r>
        <w:rPr>
          <w:spacing w:val="25"/>
        </w:rPr>
        <w:t> </w:t>
      </w:r>
      <w:r>
        <w:rPr/>
        <w:t>a</w:t>
      </w:r>
      <w:r>
        <w:rPr>
          <w:spacing w:val="28"/>
        </w:rPr>
        <w:t> </w:t>
      </w:r>
      <w:r>
        <w:rPr/>
        <w:t>large-enrollment</w:t>
      </w:r>
      <w:r>
        <w:rPr>
          <w:spacing w:val="25"/>
        </w:rPr>
        <w:t> </w:t>
      </w:r>
      <w:r>
        <w:rPr/>
        <w:t>Physics</w:t>
      </w:r>
      <w:r>
        <w:rPr>
          <w:spacing w:val="25"/>
        </w:rPr>
        <w:t> </w:t>
      </w:r>
      <w:r>
        <w:rPr>
          <w:spacing w:val="-2"/>
        </w:rPr>
        <w:t>class.</w:t>
      </w:r>
    </w:p>
    <w:p>
      <w:pPr>
        <w:pStyle w:val="BodyText"/>
        <w:spacing w:before="41"/>
        <w:ind w:right="2625"/>
        <w:jc w:val="center"/>
      </w:pPr>
      <w:r>
        <w:rPr/>
        <w:t>Science,</w:t>
      </w:r>
      <w:r>
        <w:rPr>
          <w:spacing w:val="-2"/>
        </w:rPr>
        <w:t> </w:t>
      </w:r>
      <w:r>
        <w:rPr/>
        <w:t>332,</w:t>
      </w:r>
      <w:r>
        <w:rPr>
          <w:spacing w:val="-1"/>
        </w:rPr>
        <w:t> </w:t>
      </w:r>
      <w:r>
        <w:rPr/>
        <w:t>862–864.</w:t>
      </w:r>
      <w:r>
        <w:rPr>
          <w:spacing w:val="-1"/>
        </w:rPr>
        <w:t> </w:t>
      </w:r>
      <w:hyperlink r:id="rId22">
        <w:r>
          <w:rPr>
            <w:spacing w:val="-2"/>
          </w:rPr>
          <w:t>http://doi.org/10.1126/science.1201783</w:t>
        </w:r>
      </w:hyperlink>
    </w:p>
    <w:p>
      <w:pPr>
        <w:pStyle w:val="BodyText"/>
        <w:spacing w:before="84"/>
      </w:pPr>
    </w:p>
    <w:p>
      <w:pPr>
        <w:spacing w:before="0"/>
        <w:ind w:left="466" w:right="0" w:firstLine="0"/>
        <w:jc w:val="left"/>
        <w:rPr>
          <w:sz w:val="24"/>
        </w:rPr>
      </w:pPr>
      <w:r>
        <w:rPr>
          <w:sz w:val="24"/>
        </w:rPr>
        <w:t>Derville</w:t>
      </w:r>
      <w:r>
        <w:rPr>
          <w:spacing w:val="-3"/>
          <w:sz w:val="24"/>
        </w:rPr>
        <w:t> </w:t>
      </w:r>
      <w:r>
        <w:rPr>
          <w:sz w:val="24"/>
        </w:rPr>
        <w:t>L.M.T</w:t>
      </w:r>
      <w:r>
        <w:rPr>
          <w:spacing w:val="-2"/>
          <w:sz w:val="24"/>
        </w:rPr>
        <w:t> </w:t>
      </w:r>
      <w:r>
        <w:rPr>
          <w:sz w:val="24"/>
        </w:rPr>
        <w:t>(1997).</w:t>
      </w:r>
      <w:r>
        <w:rPr>
          <w:spacing w:val="-1"/>
          <w:sz w:val="24"/>
        </w:rPr>
        <w:t> </w:t>
      </w:r>
      <w:r>
        <w:rPr>
          <w:i/>
          <w:sz w:val="24"/>
        </w:rPr>
        <w:t>The</w:t>
      </w:r>
      <w:r>
        <w:rPr>
          <w:i/>
          <w:spacing w:val="-3"/>
          <w:sz w:val="24"/>
        </w:rPr>
        <w:t> </w:t>
      </w:r>
      <w:r>
        <w:rPr>
          <w:i/>
          <w:sz w:val="24"/>
        </w:rPr>
        <w:t>Use</w:t>
      </w:r>
      <w:r>
        <w:rPr>
          <w:i/>
          <w:spacing w:val="-4"/>
          <w:sz w:val="24"/>
        </w:rPr>
        <w:t> </w:t>
      </w:r>
      <w:r>
        <w:rPr>
          <w:i/>
          <w:sz w:val="24"/>
        </w:rPr>
        <w:t>of</w:t>
      </w:r>
      <w:r>
        <w:rPr>
          <w:i/>
          <w:spacing w:val="-1"/>
          <w:sz w:val="24"/>
        </w:rPr>
        <w:t> </w:t>
      </w:r>
      <w:r>
        <w:rPr>
          <w:i/>
          <w:sz w:val="24"/>
        </w:rPr>
        <w:t>Psychology</w:t>
      </w:r>
      <w:r>
        <w:rPr>
          <w:i/>
          <w:spacing w:val="-2"/>
          <w:sz w:val="24"/>
        </w:rPr>
        <w:t> </w:t>
      </w:r>
      <w:r>
        <w:rPr>
          <w:i/>
          <w:sz w:val="24"/>
        </w:rPr>
        <w:t>in</w:t>
      </w:r>
      <w:r>
        <w:rPr>
          <w:i/>
          <w:spacing w:val="-1"/>
          <w:sz w:val="24"/>
        </w:rPr>
        <w:t> </w:t>
      </w:r>
      <w:r>
        <w:rPr>
          <w:i/>
          <w:sz w:val="24"/>
        </w:rPr>
        <w:t>Teaching.</w:t>
      </w:r>
      <w:r>
        <w:rPr>
          <w:i/>
          <w:spacing w:val="2"/>
          <w:sz w:val="24"/>
        </w:rPr>
        <w:t> </w:t>
      </w:r>
      <w:r>
        <w:rPr>
          <w:sz w:val="24"/>
        </w:rPr>
        <w:t>Longman</w:t>
      </w:r>
      <w:r>
        <w:rPr>
          <w:spacing w:val="-1"/>
          <w:sz w:val="24"/>
        </w:rPr>
        <w:t> </w:t>
      </w:r>
      <w:r>
        <w:rPr>
          <w:sz w:val="24"/>
        </w:rPr>
        <w:t>GroupLimited.</w:t>
      </w:r>
      <w:r>
        <w:rPr>
          <w:spacing w:val="1"/>
          <w:sz w:val="24"/>
        </w:rPr>
        <w:t> </w:t>
      </w:r>
      <w:r>
        <w:rPr>
          <w:spacing w:val="-2"/>
          <w:sz w:val="24"/>
        </w:rPr>
        <w:t>London.</w:t>
      </w:r>
    </w:p>
    <w:p>
      <w:pPr>
        <w:pStyle w:val="BodyText"/>
        <w:spacing w:before="82"/>
      </w:pPr>
    </w:p>
    <w:p>
      <w:pPr>
        <w:spacing w:line="278" w:lineRule="auto" w:before="0"/>
        <w:ind w:left="1186" w:right="531" w:hanging="721"/>
        <w:jc w:val="both"/>
        <w:rPr>
          <w:sz w:val="24"/>
        </w:rPr>
      </w:pPr>
      <w:r>
        <w:rPr>
          <w:sz w:val="24"/>
        </w:rPr>
        <w:t>Diakidoy, I.-A. N., &amp; Kendeou, P. (2001). </w:t>
      </w:r>
      <w:r>
        <w:rPr>
          <w:i/>
          <w:sz w:val="24"/>
        </w:rPr>
        <w:t>Facilitating conceptual change inastronomy: </w:t>
      </w:r>
      <w:r>
        <w:rPr>
          <w:sz w:val="24"/>
        </w:rPr>
        <w:t>A comparison of the effectiveness of two instructionalapproaches. Learning and Instruction. 11(2), 1 – 20.</w:t>
      </w:r>
    </w:p>
    <w:p>
      <w:pPr>
        <w:pStyle w:val="BodyText"/>
        <w:spacing w:before="36"/>
      </w:pPr>
    </w:p>
    <w:p>
      <w:pPr>
        <w:spacing w:line="276" w:lineRule="auto" w:before="1"/>
        <w:ind w:left="1186" w:right="531" w:hanging="721"/>
        <w:jc w:val="both"/>
        <w:rPr>
          <w:sz w:val="24"/>
        </w:rPr>
      </w:pPr>
      <w:r>
        <w:rPr>
          <w:sz w:val="24"/>
        </w:rPr>
        <w:t>Dobson, K (1986). </w:t>
      </w:r>
      <w:r>
        <w:rPr>
          <w:i/>
          <w:sz w:val="24"/>
        </w:rPr>
        <w:t>How is Science taught and learnt? </w:t>
      </w:r>
      <w:r>
        <w:rPr>
          <w:sz w:val="24"/>
        </w:rPr>
        <w:t>Science TeachersHandbook.</w:t>
      </w:r>
      <w:r>
        <w:rPr>
          <w:spacing w:val="40"/>
          <w:sz w:val="24"/>
        </w:rPr>
        <w:t> </w:t>
      </w:r>
      <w:r>
        <w:rPr>
          <w:sz w:val="24"/>
        </w:rPr>
        <w:t>London Hutchinson, </w:t>
      </w:r>
      <w:r>
        <w:rPr>
          <w:spacing w:val="-4"/>
          <w:sz w:val="24"/>
        </w:rPr>
        <w:t>69.</w:t>
      </w:r>
    </w:p>
    <w:p>
      <w:pPr>
        <w:pStyle w:val="BodyText"/>
        <w:spacing w:before="42"/>
      </w:pPr>
    </w:p>
    <w:p>
      <w:pPr>
        <w:spacing w:line="276" w:lineRule="auto" w:before="0"/>
        <w:ind w:left="1186" w:right="531" w:hanging="721"/>
        <w:jc w:val="both"/>
        <w:rPr>
          <w:i/>
          <w:sz w:val="24"/>
        </w:rPr>
      </w:pPr>
      <w:r>
        <w:rPr>
          <w:sz w:val="24"/>
        </w:rPr>
        <w:t>Dogru &amp; Kalender (2007). Applying the Subject. “Cell” Through Constructive Approach during Science Lesson and Teacher‟s View. </w:t>
      </w:r>
      <w:r>
        <w:rPr>
          <w:i/>
          <w:sz w:val="24"/>
        </w:rPr>
        <w:t>Journal of Environmental and Science Education, 2(1), 3-13.</w:t>
      </w:r>
    </w:p>
    <w:p>
      <w:pPr>
        <w:pStyle w:val="BodyText"/>
        <w:spacing w:before="42"/>
        <w:rPr>
          <w:i/>
        </w:rPr>
      </w:pPr>
    </w:p>
    <w:p>
      <w:pPr>
        <w:pStyle w:val="BodyText"/>
        <w:spacing w:line="276" w:lineRule="auto"/>
        <w:ind w:left="1186" w:right="530" w:hanging="721"/>
        <w:jc w:val="both"/>
      </w:pPr>
      <w:r>
        <w:rPr/>
        <w:t>Dreyfus, A., Jungwirth, E., &amp; Eliovitch, R. (2000), Applying the "cognitive conflict" strategy for conceptual change - some implications, difficulties, and problems. </w:t>
      </w:r>
      <w:r>
        <w:rPr>
          <w:i/>
        </w:rPr>
        <w:t>Science education</w:t>
      </w:r>
      <w:r>
        <w:rPr/>
        <w:t>, 74(2), 555- </w:t>
      </w:r>
      <w:r>
        <w:rPr>
          <w:spacing w:val="-4"/>
        </w:rPr>
        <w:t>569.</w:t>
      </w:r>
    </w:p>
    <w:p>
      <w:pPr>
        <w:pStyle w:val="BodyText"/>
        <w:spacing w:before="42"/>
      </w:pPr>
    </w:p>
    <w:p>
      <w:pPr>
        <w:spacing w:line="276" w:lineRule="auto" w:before="0"/>
        <w:ind w:left="1186" w:right="527" w:hanging="721"/>
        <w:jc w:val="both"/>
        <w:rPr>
          <w:i/>
          <w:sz w:val="24"/>
        </w:rPr>
      </w:pPr>
      <w:r>
        <w:rPr>
          <w:sz w:val="24"/>
        </w:rPr>
        <w:t>Druyan, S. (2001). Effect of the Kinesthetic Conflict on Promoting ScientificReasoning. </w:t>
      </w:r>
      <w:r>
        <w:rPr>
          <w:i/>
          <w:sz w:val="24"/>
        </w:rPr>
        <w:t>Journal of Research in Science Teaching, 34 (3), 1083-1099.</w:t>
      </w:r>
    </w:p>
    <w:p>
      <w:pPr>
        <w:spacing w:after="0" w:line="276" w:lineRule="auto"/>
        <w:jc w:val="both"/>
        <w:rPr>
          <w:sz w:val="24"/>
        </w:rPr>
        <w:sectPr>
          <w:pgSz w:w="11910" w:h="16840"/>
          <w:pgMar w:header="0" w:footer="702" w:top="980" w:bottom="940" w:left="340" w:right="300"/>
        </w:sectPr>
      </w:pPr>
    </w:p>
    <w:p>
      <w:pPr>
        <w:spacing w:line="276" w:lineRule="auto" w:before="73"/>
        <w:ind w:left="1186" w:right="530" w:hanging="721"/>
        <w:jc w:val="both"/>
        <w:rPr>
          <w:i/>
          <w:sz w:val="24"/>
        </w:rPr>
      </w:pPr>
      <w:r>
        <w:rPr>
          <w:sz w:val="24"/>
        </w:rPr>
        <w:t>Driver R. &amp; Easley J. (1978). “Pupils and Paradigms: A Review of Literature Related to Concept Development in Adolescent Science Students” </w:t>
      </w:r>
      <w:r>
        <w:rPr>
          <w:i/>
          <w:sz w:val="24"/>
        </w:rPr>
        <w:t>Studiesin Science Education. 5(1), 61-84.</w:t>
      </w:r>
    </w:p>
    <w:p>
      <w:pPr>
        <w:pStyle w:val="BodyText"/>
        <w:spacing w:before="42"/>
        <w:rPr>
          <w:i/>
        </w:rPr>
      </w:pPr>
    </w:p>
    <w:p>
      <w:pPr>
        <w:spacing w:line="276" w:lineRule="auto" w:before="0"/>
        <w:ind w:left="1186" w:right="531" w:hanging="721"/>
        <w:jc w:val="both"/>
        <w:rPr>
          <w:i/>
          <w:sz w:val="24"/>
        </w:rPr>
      </w:pPr>
      <w:r>
        <w:rPr>
          <w:sz w:val="24"/>
        </w:rPr>
        <w:t>Driver R. &amp; Erickson G. (1983). Theories in Action. Some Theorectical andEmpirical Issues in the study of Students‟ Conceptual Framework inScience. </w:t>
      </w:r>
      <w:r>
        <w:rPr>
          <w:i/>
          <w:sz w:val="24"/>
        </w:rPr>
        <w:t>Studies in Science Education. 10(2), 37-60.</w:t>
      </w:r>
    </w:p>
    <w:p>
      <w:pPr>
        <w:pStyle w:val="BodyText"/>
        <w:spacing w:before="42"/>
        <w:rPr>
          <w:i/>
        </w:rPr>
      </w:pPr>
    </w:p>
    <w:p>
      <w:pPr>
        <w:spacing w:line="552" w:lineRule="auto" w:before="0"/>
        <w:ind w:left="466" w:right="3463" w:firstLine="0"/>
        <w:jc w:val="left"/>
        <w:rPr>
          <w:sz w:val="24"/>
        </w:rPr>
      </w:pPr>
      <w:r>
        <w:rPr>
          <w:sz w:val="24"/>
        </w:rPr>
        <w:t>Driver</w:t>
      </w:r>
      <w:r>
        <w:rPr>
          <w:spacing w:val="-5"/>
          <w:sz w:val="24"/>
        </w:rPr>
        <w:t> </w:t>
      </w:r>
      <w:r>
        <w:rPr>
          <w:sz w:val="24"/>
        </w:rPr>
        <w:t>R.</w:t>
      </w:r>
      <w:r>
        <w:rPr>
          <w:spacing w:val="-3"/>
          <w:sz w:val="24"/>
        </w:rPr>
        <w:t> </w:t>
      </w:r>
      <w:r>
        <w:rPr>
          <w:sz w:val="24"/>
        </w:rPr>
        <w:t>(1980).</w:t>
      </w:r>
      <w:r>
        <w:rPr>
          <w:spacing w:val="-3"/>
          <w:sz w:val="24"/>
        </w:rPr>
        <w:t> </w:t>
      </w:r>
      <w:r>
        <w:rPr>
          <w:i/>
          <w:sz w:val="24"/>
        </w:rPr>
        <w:t>The</w:t>
      </w:r>
      <w:r>
        <w:rPr>
          <w:i/>
          <w:spacing w:val="-4"/>
          <w:sz w:val="24"/>
        </w:rPr>
        <w:t> </w:t>
      </w:r>
      <w:r>
        <w:rPr>
          <w:i/>
          <w:sz w:val="24"/>
        </w:rPr>
        <w:t>Pupils</w:t>
      </w:r>
      <w:r>
        <w:rPr>
          <w:i/>
          <w:spacing w:val="-3"/>
          <w:sz w:val="24"/>
        </w:rPr>
        <w:t> </w:t>
      </w:r>
      <w:r>
        <w:rPr>
          <w:i/>
          <w:sz w:val="24"/>
        </w:rPr>
        <w:t>as</w:t>
      </w:r>
      <w:r>
        <w:rPr>
          <w:i/>
          <w:spacing w:val="-3"/>
          <w:sz w:val="24"/>
        </w:rPr>
        <w:t> </w:t>
      </w:r>
      <w:r>
        <w:rPr>
          <w:i/>
          <w:sz w:val="24"/>
        </w:rPr>
        <w:t>a</w:t>
      </w:r>
      <w:r>
        <w:rPr>
          <w:i/>
          <w:spacing w:val="-3"/>
          <w:sz w:val="24"/>
        </w:rPr>
        <w:t> </w:t>
      </w:r>
      <w:r>
        <w:rPr>
          <w:i/>
          <w:sz w:val="24"/>
        </w:rPr>
        <w:t>Scientist,</w:t>
      </w:r>
      <w:r>
        <w:rPr>
          <w:i/>
          <w:spacing w:val="-1"/>
          <w:sz w:val="24"/>
        </w:rPr>
        <w:t> </w:t>
      </w:r>
      <w:r>
        <w:rPr>
          <w:sz w:val="24"/>
        </w:rPr>
        <w:t>Milton.</w:t>
      </w:r>
      <w:r>
        <w:rPr>
          <w:spacing w:val="-3"/>
          <w:sz w:val="24"/>
        </w:rPr>
        <w:t> </w:t>
      </w:r>
      <w:r>
        <w:rPr>
          <w:sz w:val="24"/>
        </w:rPr>
        <w:t>Open</w:t>
      </w:r>
      <w:r>
        <w:rPr>
          <w:spacing w:val="-3"/>
          <w:sz w:val="24"/>
        </w:rPr>
        <w:t> </w:t>
      </w:r>
      <w:r>
        <w:rPr>
          <w:sz w:val="24"/>
        </w:rPr>
        <w:t>University</w:t>
      </w:r>
      <w:r>
        <w:rPr>
          <w:spacing w:val="-8"/>
          <w:sz w:val="24"/>
        </w:rPr>
        <w:t> </w:t>
      </w:r>
      <w:r>
        <w:rPr>
          <w:sz w:val="24"/>
        </w:rPr>
        <w:t>Press. Driver R. (1983). </w:t>
      </w:r>
      <w:r>
        <w:rPr>
          <w:i/>
          <w:sz w:val="24"/>
        </w:rPr>
        <w:t>The Pupil as a Scientist. </w:t>
      </w:r>
      <w:r>
        <w:rPr>
          <w:sz w:val="24"/>
        </w:rPr>
        <w:t>Miton, Open University Press.</w:t>
      </w:r>
    </w:p>
    <w:p>
      <w:pPr>
        <w:spacing w:line="276" w:lineRule="auto" w:before="1"/>
        <w:ind w:left="1186" w:right="532" w:hanging="721"/>
        <w:jc w:val="both"/>
        <w:rPr>
          <w:sz w:val="24"/>
        </w:rPr>
      </w:pPr>
      <w:r>
        <w:rPr>
          <w:sz w:val="24"/>
        </w:rPr>
        <w:t>Driver, R. (1989). Students‟ conceptions and the learning of science.</w:t>
      </w:r>
      <w:r>
        <w:rPr>
          <w:i/>
          <w:sz w:val="24"/>
        </w:rPr>
        <w:t>International Journal of Science Education</w:t>
      </w:r>
      <w:r>
        <w:rPr>
          <w:sz w:val="24"/>
        </w:rPr>
        <w:t>, 11(3), 481-490.</w:t>
      </w:r>
    </w:p>
    <w:p>
      <w:pPr>
        <w:pStyle w:val="BodyText"/>
        <w:spacing w:before="39"/>
      </w:pPr>
    </w:p>
    <w:p>
      <w:pPr>
        <w:spacing w:line="276" w:lineRule="auto" w:before="0"/>
        <w:ind w:left="1186" w:right="526" w:hanging="721"/>
        <w:jc w:val="both"/>
        <w:rPr>
          <w:sz w:val="24"/>
        </w:rPr>
      </w:pPr>
      <w:r>
        <w:rPr>
          <w:sz w:val="24"/>
        </w:rPr>
        <w:t>Duit, R. (2002). Conceptual change – still a powerful frame for improving science teaching and learning? </w:t>
      </w:r>
      <w:r>
        <w:rPr>
          <w:i/>
          <w:sz w:val="24"/>
        </w:rPr>
        <w:t>Paper presented in the third European Symposium on Conceptual Change</w:t>
      </w:r>
      <w:r>
        <w:rPr>
          <w:sz w:val="24"/>
        </w:rPr>
        <w:t>, June 26-28. 2002, Turku, Finland.</w:t>
      </w:r>
    </w:p>
    <w:p>
      <w:pPr>
        <w:pStyle w:val="BodyText"/>
        <w:spacing w:before="42"/>
      </w:pPr>
    </w:p>
    <w:p>
      <w:pPr>
        <w:spacing w:line="278" w:lineRule="auto" w:before="0"/>
        <w:ind w:left="1186" w:right="530" w:hanging="721"/>
        <w:jc w:val="both"/>
        <w:rPr>
          <w:i/>
          <w:sz w:val="24"/>
        </w:rPr>
      </w:pPr>
      <w:r>
        <w:rPr>
          <w:sz w:val="24"/>
        </w:rPr>
        <w:t>Duit, R., &amp; Treagust, D. (2003). Conceptual change: a powerful framework for improving science</w:t>
      </w:r>
      <w:r>
        <w:rPr>
          <w:spacing w:val="40"/>
          <w:sz w:val="24"/>
        </w:rPr>
        <w:t> </w:t>
      </w:r>
      <w:r>
        <w:rPr>
          <w:sz w:val="24"/>
        </w:rPr>
        <w:t>teaching and learning.</w:t>
      </w:r>
      <w:r>
        <w:rPr>
          <w:i/>
          <w:sz w:val="24"/>
        </w:rPr>
        <w:t>International Journal of Science Education, 25(3), 671-688.</w:t>
      </w:r>
    </w:p>
    <w:p>
      <w:pPr>
        <w:pStyle w:val="BodyText"/>
        <w:spacing w:before="37"/>
        <w:rPr>
          <w:i/>
        </w:rPr>
      </w:pPr>
    </w:p>
    <w:p>
      <w:pPr>
        <w:spacing w:line="276" w:lineRule="auto" w:before="0"/>
        <w:ind w:left="1186" w:right="527" w:hanging="721"/>
        <w:jc w:val="both"/>
        <w:rPr>
          <w:sz w:val="24"/>
        </w:rPr>
      </w:pPr>
      <w:r>
        <w:rPr>
          <w:sz w:val="24"/>
        </w:rPr>
        <w:t>Duit, R. (2007). STCSE – Bibliography: </w:t>
      </w:r>
      <w:r>
        <w:rPr>
          <w:i/>
          <w:sz w:val="24"/>
        </w:rPr>
        <w:t>Students‟ and teachers‟ conceptionsandscience education. </w:t>
      </w:r>
      <w:r>
        <w:rPr>
          <w:sz w:val="24"/>
        </w:rPr>
        <w:t>Kiel, Germany: IPN – Leibniz Institute for ScienceEducation (</w:t>
      </w:r>
      <w:hyperlink r:id="rId23">
        <w:r>
          <w:rPr>
            <w:b/>
            <w:color w:val="0000FF"/>
            <w:sz w:val="24"/>
            <w:u w:val="single" w:color="0000FF"/>
          </w:rPr>
          <w:t>http://www.ipn.uni-</w:t>
        </w:r>
      </w:hyperlink>
      <w:r>
        <w:rPr>
          <w:b/>
          <w:color w:val="0000FF"/>
          <w:sz w:val="24"/>
        </w:rPr>
        <w:t> </w:t>
      </w:r>
      <w:hyperlink r:id="rId23">
        <w:r>
          <w:rPr>
            <w:b/>
            <w:color w:val="0000FF"/>
            <w:spacing w:val="-2"/>
            <w:sz w:val="24"/>
            <w:u w:val="single" w:color="0000FF"/>
          </w:rPr>
          <w:t>kiel.de/aktuell/stcse/stcse.html</w:t>
        </w:r>
      </w:hyperlink>
      <w:r>
        <w:rPr>
          <w:spacing w:val="-2"/>
          <w:sz w:val="24"/>
        </w:rPr>
        <w:t>).</w:t>
      </w:r>
    </w:p>
    <w:p>
      <w:pPr>
        <w:pStyle w:val="BodyText"/>
      </w:pPr>
    </w:p>
    <w:p>
      <w:pPr>
        <w:pStyle w:val="BodyText"/>
        <w:spacing w:before="82"/>
      </w:pPr>
    </w:p>
    <w:p>
      <w:pPr>
        <w:spacing w:line="276" w:lineRule="auto" w:before="0"/>
        <w:ind w:left="1186" w:right="530" w:hanging="721"/>
        <w:jc w:val="both"/>
        <w:rPr>
          <w:sz w:val="24"/>
        </w:rPr>
      </w:pPr>
      <w:r>
        <w:rPr>
          <w:sz w:val="24"/>
        </w:rPr>
        <w:t>Duit, R., Widodo, A. &amp; Wodzinski, C.T. (2007). </w:t>
      </w:r>
      <w:r>
        <w:rPr>
          <w:i/>
          <w:sz w:val="24"/>
        </w:rPr>
        <w:t>Conceptual change ideas –Teachers‟ views and their instructional practice. </w:t>
      </w:r>
      <w:r>
        <w:rPr>
          <w:sz w:val="24"/>
        </w:rPr>
        <w:t>In S. Vosniadou, A.Baltas, &amp; X. Vamvokoussi 38 (Eds.), Re-framing the problem ofconceptual change in learning and instruction (pp.197-217). Advancesin Learning and instruction Series. Amsterdam,The Netherlands:Elsevier.</w:t>
      </w:r>
    </w:p>
    <w:p>
      <w:pPr>
        <w:pStyle w:val="BodyText"/>
        <w:spacing w:before="42"/>
      </w:pPr>
    </w:p>
    <w:p>
      <w:pPr>
        <w:spacing w:line="276" w:lineRule="auto" w:before="0"/>
        <w:ind w:left="1186" w:right="530" w:hanging="721"/>
        <w:jc w:val="both"/>
        <w:rPr>
          <w:sz w:val="24"/>
        </w:rPr>
      </w:pPr>
      <w:r>
        <w:rPr>
          <w:sz w:val="24"/>
        </w:rPr>
        <w:t>Eccles J.S., Lord S.E., Roeser R.W., Barber B.L.&amp; Jozefowicz D.M. (1997).</w:t>
      </w:r>
      <w:r>
        <w:rPr>
          <w:i/>
          <w:sz w:val="24"/>
        </w:rPr>
        <w:t>The Association of School Transition in Early Adolescence with Developmental Tracjectories through High Schools</w:t>
      </w:r>
      <w:r>
        <w:rPr>
          <w:sz w:val="24"/>
        </w:rPr>
        <w:t>. In J.Schulenberg, J. Maggs &amp; K.</w:t>
      </w:r>
    </w:p>
    <w:p>
      <w:pPr>
        <w:pStyle w:val="BodyText"/>
        <w:spacing w:before="41"/>
      </w:pPr>
    </w:p>
    <w:p>
      <w:pPr>
        <w:spacing w:line="278" w:lineRule="auto" w:before="0"/>
        <w:ind w:left="1186" w:right="531" w:hanging="721"/>
        <w:jc w:val="both"/>
        <w:rPr>
          <w:sz w:val="24"/>
        </w:rPr>
      </w:pPr>
      <w:r>
        <w:rPr>
          <w:sz w:val="24"/>
        </w:rPr>
        <w:t>Eccles J.S. (2001). Acheivement. In J. Worell (Ed.) </w:t>
      </w:r>
      <w:r>
        <w:rPr>
          <w:i/>
          <w:sz w:val="24"/>
        </w:rPr>
        <w:t>Encyclopedia of Women andGender: </w:t>
      </w:r>
      <w:r>
        <w:rPr>
          <w:sz w:val="24"/>
        </w:rPr>
        <w:t>Sex Similarities and Differences and the Impact of Society onGender</w:t>
      </w:r>
      <w:r>
        <w:rPr>
          <w:i/>
          <w:sz w:val="24"/>
        </w:rPr>
        <w:t>.</w:t>
      </w:r>
      <w:r>
        <w:rPr>
          <w:i/>
          <w:spacing w:val="40"/>
          <w:sz w:val="24"/>
        </w:rPr>
        <w:t> </w:t>
      </w:r>
      <w:r>
        <w:rPr>
          <w:i/>
          <w:sz w:val="24"/>
        </w:rPr>
        <w:t>(pp. 43-53). </w:t>
      </w:r>
      <w:r>
        <w:rPr>
          <w:sz w:val="24"/>
        </w:rPr>
        <w:t>San Diego: Academic Press.</w:t>
      </w:r>
    </w:p>
    <w:p>
      <w:pPr>
        <w:pStyle w:val="BodyText"/>
        <w:spacing w:before="37"/>
      </w:pPr>
    </w:p>
    <w:p>
      <w:pPr>
        <w:pStyle w:val="BodyText"/>
        <w:spacing w:line="276" w:lineRule="auto"/>
        <w:ind w:left="1278" w:right="533" w:hanging="812"/>
        <w:jc w:val="both"/>
      </w:pPr>
      <w:r>
        <w:rPr/>
        <w:t>Egbo, J.J. (2005). Effects of Concepts mapping method instruction on students‟ achievement and learning retention in chemistry. Unpublished M.Sc Dissertation. Department of science and computer education, (ESUT).</w:t>
      </w:r>
    </w:p>
    <w:p>
      <w:pPr>
        <w:pStyle w:val="BodyText"/>
        <w:spacing w:before="41"/>
      </w:pPr>
    </w:p>
    <w:p>
      <w:pPr>
        <w:spacing w:line="276" w:lineRule="auto" w:before="1"/>
        <w:ind w:left="1186" w:right="530" w:hanging="721"/>
        <w:jc w:val="both"/>
        <w:rPr>
          <w:sz w:val="24"/>
        </w:rPr>
      </w:pPr>
      <w:r>
        <w:rPr>
          <w:sz w:val="24"/>
        </w:rPr>
        <w:t>Eniayeju P.A., Eniayeju A.A. &amp; Lakpini M. (2004). Shifting MisconceptionsinSTM: Some Applications</w:t>
      </w:r>
      <w:r>
        <w:rPr>
          <w:spacing w:val="40"/>
          <w:sz w:val="24"/>
        </w:rPr>
        <w:t> </w:t>
      </w:r>
      <w:r>
        <w:rPr>
          <w:sz w:val="24"/>
        </w:rPr>
        <w:t>of the Powerful Ideas in Physical Sciences Conceptual Change Model. </w:t>
      </w:r>
      <w:r>
        <w:rPr>
          <w:i/>
          <w:sz w:val="24"/>
        </w:rPr>
        <w:t>45</w:t>
      </w:r>
      <w:r>
        <w:rPr>
          <w:i/>
          <w:sz w:val="24"/>
          <w:vertAlign w:val="superscript"/>
        </w:rPr>
        <w:t>th</w:t>
      </w:r>
      <w:r>
        <w:rPr>
          <w:i/>
          <w:sz w:val="24"/>
          <w:vertAlign w:val="baseline"/>
        </w:rPr>
        <w:t> Annual Proceedings of Science Teachers Association of Nigeria.</w:t>
      </w:r>
      <w:r>
        <w:rPr>
          <w:sz w:val="24"/>
          <w:vertAlign w:val="baseline"/>
        </w:rPr>
        <w:t>227-233.</w:t>
      </w:r>
    </w:p>
    <w:p>
      <w:pPr>
        <w:spacing w:after="0" w:line="276" w:lineRule="auto"/>
        <w:jc w:val="both"/>
        <w:rPr>
          <w:sz w:val="24"/>
        </w:rPr>
        <w:sectPr>
          <w:pgSz w:w="11910" w:h="16840"/>
          <w:pgMar w:header="0" w:footer="702" w:top="1300" w:bottom="940" w:left="340" w:right="300"/>
        </w:sectPr>
      </w:pPr>
    </w:p>
    <w:p>
      <w:pPr>
        <w:spacing w:line="276" w:lineRule="auto" w:before="73"/>
        <w:ind w:left="1186" w:right="531" w:hanging="721"/>
        <w:jc w:val="both"/>
        <w:rPr>
          <w:sz w:val="24"/>
        </w:rPr>
      </w:pPr>
      <w:r>
        <w:rPr>
          <w:sz w:val="24"/>
        </w:rPr>
        <w:t>Eryilmaz A. (2002) </w:t>
      </w:r>
      <w:r>
        <w:rPr>
          <w:i/>
          <w:sz w:val="24"/>
        </w:rPr>
        <w:t>Effects of Conceptual Assignments and Conceptual Change Discussions on Students‟ Misconceptions and Acheivement Regarding Force and Motion.</w:t>
      </w:r>
      <w:r>
        <w:rPr>
          <w:sz w:val="24"/>
        </w:rPr>
        <w:t>Department of Science Education, Faculty of Education, Middle East Technical University. 06531, Ankara, Turkey.</w:t>
      </w:r>
    </w:p>
    <w:p>
      <w:pPr>
        <w:pStyle w:val="BodyText"/>
        <w:spacing w:before="41"/>
      </w:pPr>
    </w:p>
    <w:p>
      <w:pPr>
        <w:spacing w:line="276" w:lineRule="auto" w:before="0"/>
        <w:ind w:left="886" w:right="1035" w:hanging="421"/>
        <w:jc w:val="left"/>
        <w:rPr>
          <w:i/>
          <w:sz w:val="24"/>
        </w:rPr>
      </w:pPr>
      <w:r>
        <w:rPr>
          <w:sz w:val="24"/>
        </w:rPr>
        <w:t>Etukudo,</w:t>
      </w:r>
      <w:r>
        <w:rPr>
          <w:spacing w:val="-3"/>
          <w:sz w:val="24"/>
        </w:rPr>
        <w:t> </w:t>
      </w:r>
      <w:r>
        <w:rPr>
          <w:sz w:val="24"/>
        </w:rPr>
        <w:t>U.E.</w:t>
      </w:r>
      <w:r>
        <w:rPr>
          <w:spacing w:val="-3"/>
          <w:sz w:val="24"/>
        </w:rPr>
        <w:t> </w:t>
      </w:r>
      <w:r>
        <w:rPr>
          <w:sz w:val="24"/>
        </w:rPr>
        <w:t>(2009).</w:t>
      </w:r>
      <w:r>
        <w:rPr>
          <w:spacing w:val="-3"/>
          <w:sz w:val="24"/>
        </w:rPr>
        <w:t> </w:t>
      </w:r>
      <w:r>
        <w:rPr>
          <w:sz w:val="24"/>
        </w:rPr>
        <w:t>The</w:t>
      </w:r>
      <w:r>
        <w:rPr>
          <w:spacing w:val="-4"/>
          <w:sz w:val="24"/>
        </w:rPr>
        <w:t> </w:t>
      </w:r>
      <w:r>
        <w:rPr>
          <w:sz w:val="24"/>
        </w:rPr>
        <w:t>Effect</w:t>
      </w:r>
      <w:r>
        <w:rPr>
          <w:spacing w:val="-3"/>
          <w:sz w:val="24"/>
        </w:rPr>
        <w:t> </w:t>
      </w:r>
      <w:r>
        <w:rPr>
          <w:sz w:val="24"/>
        </w:rPr>
        <w:t>of</w:t>
      </w:r>
      <w:r>
        <w:rPr>
          <w:spacing w:val="-3"/>
          <w:sz w:val="24"/>
        </w:rPr>
        <w:t> </w:t>
      </w:r>
      <w:r>
        <w:rPr>
          <w:sz w:val="24"/>
        </w:rPr>
        <w:t>Computer</w:t>
      </w:r>
      <w:r>
        <w:rPr>
          <w:spacing w:val="-5"/>
          <w:sz w:val="24"/>
        </w:rPr>
        <w:t> </w:t>
      </w:r>
      <w:r>
        <w:rPr>
          <w:sz w:val="24"/>
        </w:rPr>
        <w:t>Assisted</w:t>
      </w:r>
      <w:r>
        <w:rPr>
          <w:spacing w:val="-2"/>
          <w:sz w:val="24"/>
        </w:rPr>
        <w:t> </w:t>
      </w:r>
      <w:r>
        <w:rPr>
          <w:sz w:val="24"/>
        </w:rPr>
        <w:t>Instruction</w:t>
      </w:r>
      <w:r>
        <w:rPr>
          <w:spacing w:val="-3"/>
          <w:sz w:val="24"/>
        </w:rPr>
        <w:t> </w:t>
      </w:r>
      <w:r>
        <w:rPr>
          <w:sz w:val="24"/>
        </w:rPr>
        <w:t>on</w:t>
      </w:r>
      <w:r>
        <w:rPr>
          <w:spacing w:val="-3"/>
          <w:sz w:val="24"/>
        </w:rPr>
        <w:t> </w:t>
      </w:r>
      <w:r>
        <w:rPr>
          <w:sz w:val="24"/>
        </w:rPr>
        <w:t>Gender</w:t>
      </w:r>
      <w:r>
        <w:rPr>
          <w:spacing w:val="-3"/>
          <w:sz w:val="24"/>
        </w:rPr>
        <w:t> </w:t>
      </w:r>
      <w:r>
        <w:rPr>
          <w:sz w:val="24"/>
        </w:rPr>
        <w:t>and</w:t>
      </w:r>
      <w:r>
        <w:rPr>
          <w:spacing w:val="-3"/>
          <w:sz w:val="24"/>
        </w:rPr>
        <w:t> </w:t>
      </w:r>
      <w:r>
        <w:rPr>
          <w:sz w:val="24"/>
        </w:rPr>
        <w:t>Performance</w:t>
      </w:r>
      <w:r>
        <w:rPr>
          <w:spacing w:val="-4"/>
          <w:sz w:val="24"/>
        </w:rPr>
        <w:t> </w:t>
      </w:r>
      <w:r>
        <w:rPr>
          <w:sz w:val="24"/>
        </w:rPr>
        <w:t>of Junior Secondary School in Mathematics. </w:t>
      </w:r>
      <w:r>
        <w:rPr>
          <w:i/>
          <w:sz w:val="24"/>
        </w:rPr>
        <w:t>ABACUS Journal of Mathematical Association</w:t>
      </w:r>
    </w:p>
    <w:p>
      <w:pPr>
        <w:spacing w:before="2"/>
        <w:ind w:left="886" w:right="0" w:firstLine="0"/>
        <w:jc w:val="left"/>
        <w:rPr>
          <w:i/>
          <w:sz w:val="24"/>
        </w:rPr>
      </w:pPr>
      <w:r>
        <w:rPr>
          <w:i/>
          <w:sz w:val="24"/>
        </w:rPr>
        <w:t>of</w:t>
      </w:r>
      <w:r>
        <w:rPr>
          <w:i/>
          <w:spacing w:val="-4"/>
          <w:sz w:val="24"/>
        </w:rPr>
        <w:t> </w:t>
      </w:r>
      <w:r>
        <w:rPr>
          <w:i/>
          <w:sz w:val="24"/>
        </w:rPr>
        <w:t>Nigeria</w:t>
      </w:r>
      <w:r>
        <w:rPr>
          <w:i/>
          <w:spacing w:val="-4"/>
          <w:sz w:val="24"/>
        </w:rPr>
        <w:t> </w:t>
      </w:r>
      <w:r>
        <w:rPr>
          <w:i/>
          <w:sz w:val="24"/>
        </w:rPr>
        <w:t>27(1)1-</w:t>
      </w:r>
      <w:r>
        <w:rPr>
          <w:i/>
          <w:spacing w:val="-5"/>
          <w:sz w:val="24"/>
        </w:rPr>
        <w:t>8.</w:t>
      </w:r>
    </w:p>
    <w:p>
      <w:pPr>
        <w:pStyle w:val="BodyText"/>
        <w:spacing w:before="81"/>
        <w:rPr>
          <w:i/>
        </w:rPr>
      </w:pPr>
    </w:p>
    <w:p>
      <w:pPr>
        <w:spacing w:before="0"/>
        <w:ind w:left="466" w:right="0" w:firstLine="0"/>
        <w:jc w:val="left"/>
        <w:rPr>
          <w:sz w:val="24"/>
        </w:rPr>
      </w:pPr>
      <w:r>
        <w:rPr>
          <w:sz w:val="24"/>
        </w:rPr>
        <w:t>Evans</w:t>
      </w:r>
      <w:r>
        <w:rPr>
          <w:spacing w:val="-3"/>
          <w:sz w:val="24"/>
        </w:rPr>
        <w:t> </w:t>
      </w:r>
      <w:r>
        <w:rPr>
          <w:sz w:val="24"/>
        </w:rPr>
        <w:t>J.D.</w:t>
      </w:r>
      <w:r>
        <w:rPr>
          <w:spacing w:val="-1"/>
          <w:sz w:val="24"/>
        </w:rPr>
        <w:t> </w:t>
      </w:r>
      <w:r>
        <w:rPr>
          <w:sz w:val="24"/>
        </w:rPr>
        <w:t>(2005). Talking</w:t>
      </w:r>
      <w:r>
        <w:rPr>
          <w:spacing w:val="-3"/>
          <w:sz w:val="24"/>
        </w:rPr>
        <w:t> </w:t>
      </w:r>
      <w:r>
        <w:rPr>
          <w:i/>
          <w:sz w:val="24"/>
        </w:rPr>
        <w:t>about Genetics.</w:t>
      </w:r>
      <w:r>
        <w:rPr>
          <w:i/>
          <w:spacing w:val="-1"/>
          <w:sz w:val="24"/>
        </w:rPr>
        <w:t> </w:t>
      </w:r>
      <w:r>
        <w:rPr>
          <w:i/>
          <w:sz w:val="24"/>
        </w:rPr>
        <w:t>School</w:t>
      </w:r>
      <w:r>
        <w:rPr>
          <w:i/>
          <w:spacing w:val="-1"/>
          <w:sz w:val="24"/>
        </w:rPr>
        <w:t> </w:t>
      </w:r>
      <w:r>
        <w:rPr>
          <w:i/>
          <w:sz w:val="24"/>
        </w:rPr>
        <w:t>Science</w:t>
      </w:r>
      <w:r>
        <w:rPr>
          <w:i/>
          <w:spacing w:val="-1"/>
          <w:sz w:val="24"/>
        </w:rPr>
        <w:t> </w:t>
      </w:r>
      <w:r>
        <w:rPr>
          <w:i/>
          <w:sz w:val="24"/>
        </w:rPr>
        <w:t>Review.</w:t>
      </w:r>
      <w:r>
        <w:rPr>
          <w:i/>
          <w:spacing w:val="1"/>
          <w:sz w:val="24"/>
        </w:rPr>
        <w:t> </w:t>
      </w:r>
      <w:r>
        <w:rPr>
          <w:sz w:val="24"/>
        </w:rPr>
        <w:t>63 (223)294-</w:t>
      </w:r>
      <w:r>
        <w:rPr>
          <w:spacing w:val="58"/>
          <w:sz w:val="24"/>
        </w:rPr>
        <w:t> </w:t>
      </w:r>
      <w:r>
        <w:rPr>
          <w:spacing w:val="-4"/>
          <w:sz w:val="24"/>
        </w:rPr>
        <w:t>296.</w:t>
      </w:r>
    </w:p>
    <w:p>
      <w:pPr>
        <w:pStyle w:val="BodyText"/>
        <w:spacing w:before="85"/>
      </w:pPr>
    </w:p>
    <w:p>
      <w:pPr>
        <w:spacing w:line="276" w:lineRule="auto" w:before="0"/>
        <w:ind w:left="1186" w:right="529" w:hanging="721"/>
        <w:jc w:val="both"/>
        <w:rPr>
          <w:sz w:val="24"/>
        </w:rPr>
      </w:pPr>
      <w:r>
        <w:rPr>
          <w:sz w:val="24"/>
        </w:rPr>
        <w:t>Eya, P. E. &amp; Mgboh, A. M. N. (1997). </w:t>
      </w:r>
      <w:r>
        <w:rPr>
          <w:i/>
          <w:sz w:val="24"/>
        </w:rPr>
        <w:t>Performances of Boys and Girls in Junior Schools Certificate Integrated Science, Mathematics and Introductory Technology. </w:t>
      </w:r>
      <w:r>
        <w:rPr>
          <w:sz w:val="24"/>
        </w:rPr>
        <w:t>Proceedings of the 11</w:t>
      </w:r>
      <w:r>
        <w:rPr>
          <w:sz w:val="24"/>
          <w:vertAlign w:val="superscript"/>
        </w:rPr>
        <w:t>th</w:t>
      </w:r>
      <w:r>
        <w:rPr>
          <w:sz w:val="24"/>
          <w:vertAlign w:val="baseline"/>
        </w:rPr>
        <w:t> Annual Congress of Nigerian Academy of Education. 276-283.</w:t>
      </w:r>
    </w:p>
    <w:p>
      <w:pPr>
        <w:pStyle w:val="BodyText"/>
        <w:spacing w:before="41"/>
      </w:pPr>
    </w:p>
    <w:p>
      <w:pPr>
        <w:pStyle w:val="BodyText"/>
        <w:spacing w:line="276" w:lineRule="auto"/>
        <w:ind w:left="1186" w:right="530" w:hanging="721"/>
        <w:jc w:val="both"/>
      </w:pPr>
      <w:r>
        <w:rPr/>
        <w:t>Eze, C.U (2002). Effects of target task approach on students‟ achievement in senior school certificate inorganic chemistry. Science Teachers Association of Nigeria. Proceeding of the 43rd Annual conference 259.</w:t>
      </w:r>
    </w:p>
    <w:p>
      <w:pPr>
        <w:pStyle w:val="BodyText"/>
        <w:spacing w:before="42"/>
      </w:pPr>
    </w:p>
    <w:p>
      <w:pPr>
        <w:spacing w:line="276" w:lineRule="auto" w:before="0"/>
        <w:ind w:left="946" w:right="1035" w:hanging="481"/>
        <w:jc w:val="left"/>
        <w:rPr>
          <w:sz w:val="24"/>
        </w:rPr>
      </w:pPr>
      <w:r>
        <w:rPr>
          <w:sz w:val="24"/>
        </w:rPr>
        <w:t>Eze, A.E &amp; Egbo, J.J; (2007). Effect of concepts mapping method of instructionon students‟ achievement</w:t>
      </w:r>
      <w:r>
        <w:rPr>
          <w:spacing w:val="-4"/>
          <w:sz w:val="24"/>
        </w:rPr>
        <w:t> </w:t>
      </w:r>
      <w:r>
        <w:rPr>
          <w:sz w:val="24"/>
        </w:rPr>
        <w:t>and</w:t>
      </w:r>
      <w:r>
        <w:rPr>
          <w:spacing w:val="-4"/>
          <w:sz w:val="24"/>
        </w:rPr>
        <w:t> </w:t>
      </w:r>
      <w:r>
        <w:rPr>
          <w:sz w:val="24"/>
        </w:rPr>
        <w:t>retention</w:t>
      </w:r>
      <w:r>
        <w:rPr>
          <w:spacing w:val="-4"/>
          <w:sz w:val="24"/>
        </w:rPr>
        <w:t> </w:t>
      </w:r>
      <w:r>
        <w:rPr>
          <w:sz w:val="24"/>
        </w:rPr>
        <w:t>in</w:t>
      </w:r>
      <w:r>
        <w:rPr>
          <w:spacing w:val="-4"/>
          <w:sz w:val="24"/>
        </w:rPr>
        <w:t> </w:t>
      </w:r>
      <w:r>
        <w:rPr>
          <w:sz w:val="24"/>
        </w:rPr>
        <w:t>chemistry.</w:t>
      </w:r>
      <w:r>
        <w:rPr>
          <w:spacing w:val="-2"/>
          <w:sz w:val="24"/>
        </w:rPr>
        <w:t> </w:t>
      </w:r>
      <w:r>
        <w:rPr>
          <w:i/>
          <w:sz w:val="24"/>
        </w:rPr>
        <w:t>Nigeria</w:t>
      </w:r>
      <w:r>
        <w:rPr>
          <w:i/>
          <w:spacing w:val="-4"/>
          <w:sz w:val="24"/>
        </w:rPr>
        <w:t> </w:t>
      </w:r>
      <w:r>
        <w:rPr>
          <w:i/>
          <w:sz w:val="24"/>
        </w:rPr>
        <w:t>journal</w:t>
      </w:r>
      <w:r>
        <w:rPr>
          <w:i/>
          <w:spacing w:val="-4"/>
          <w:sz w:val="24"/>
        </w:rPr>
        <w:t> </w:t>
      </w:r>
      <w:r>
        <w:rPr>
          <w:i/>
          <w:sz w:val="24"/>
        </w:rPr>
        <w:t>offunctional</w:t>
      </w:r>
      <w:r>
        <w:rPr>
          <w:i/>
          <w:spacing w:val="-4"/>
          <w:sz w:val="24"/>
        </w:rPr>
        <w:t> </w:t>
      </w:r>
      <w:r>
        <w:rPr>
          <w:i/>
          <w:sz w:val="24"/>
        </w:rPr>
        <w:t>education</w:t>
      </w:r>
      <w:r>
        <w:rPr>
          <w:i/>
          <w:spacing w:val="-1"/>
          <w:sz w:val="24"/>
        </w:rPr>
        <w:t> </w:t>
      </w:r>
      <w:r>
        <w:rPr>
          <w:sz w:val="24"/>
        </w:rPr>
        <w:t>5</w:t>
      </w:r>
      <w:r>
        <w:rPr>
          <w:spacing w:val="-4"/>
          <w:sz w:val="24"/>
        </w:rPr>
        <w:t> </w:t>
      </w:r>
      <w:r>
        <w:rPr>
          <w:sz w:val="24"/>
        </w:rPr>
        <w:t>(1),</w:t>
      </w:r>
      <w:r>
        <w:rPr>
          <w:spacing w:val="-4"/>
          <w:sz w:val="24"/>
        </w:rPr>
        <w:t> </w:t>
      </w:r>
      <w:r>
        <w:rPr>
          <w:sz w:val="24"/>
        </w:rPr>
        <w:t>7-11.</w:t>
      </w:r>
    </w:p>
    <w:p>
      <w:pPr>
        <w:pStyle w:val="BodyText"/>
        <w:spacing w:before="40"/>
      </w:pPr>
    </w:p>
    <w:p>
      <w:pPr>
        <w:spacing w:line="276" w:lineRule="auto" w:before="0"/>
        <w:ind w:left="1186" w:right="533" w:hanging="721"/>
        <w:jc w:val="both"/>
        <w:rPr>
          <w:sz w:val="24"/>
        </w:rPr>
      </w:pPr>
      <w:r>
        <w:rPr>
          <w:sz w:val="24"/>
        </w:rPr>
        <w:t>Ezenwa</w:t>
      </w:r>
      <w:r>
        <w:rPr>
          <w:spacing w:val="-3"/>
          <w:sz w:val="24"/>
        </w:rPr>
        <w:t> </w:t>
      </w:r>
      <w:r>
        <w:rPr>
          <w:sz w:val="24"/>
        </w:rPr>
        <w:t>V.I. (2002).</w:t>
      </w:r>
      <w:r>
        <w:rPr>
          <w:spacing w:val="-2"/>
          <w:sz w:val="24"/>
        </w:rPr>
        <w:t> </w:t>
      </w:r>
      <w:r>
        <w:rPr>
          <w:i/>
          <w:sz w:val="24"/>
        </w:rPr>
        <w:t>A</w:t>
      </w:r>
      <w:r>
        <w:rPr>
          <w:i/>
          <w:spacing w:val="-2"/>
          <w:sz w:val="24"/>
        </w:rPr>
        <w:t> </w:t>
      </w:r>
      <w:r>
        <w:rPr>
          <w:i/>
          <w:sz w:val="24"/>
        </w:rPr>
        <w:t>Comparative</w:t>
      </w:r>
      <w:r>
        <w:rPr>
          <w:i/>
          <w:spacing w:val="-2"/>
          <w:sz w:val="24"/>
        </w:rPr>
        <w:t> </w:t>
      </w:r>
      <w:r>
        <w:rPr>
          <w:i/>
          <w:sz w:val="24"/>
        </w:rPr>
        <w:t>Study</w:t>
      </w:r>
      <w:r>
        <w:rPr>
          <w:i/>
          <w:spacing w:val="-2"/>
          <w:sz w:val="24"/>
        </w:rPr>
        <w:t> </w:t>
      </w:r>
      <w:r>
        <w:rPr>
          <w:i/>
          <w:sz w:val="24"/>
        </w:rPr>
        <w:t>of</w:t>
      </w:r>
      <w:r>
        <w:rPr>
          <w:i/>
          <w:spacing w:val="-1"/>
          <w:sz w:val="24"/>
        </w:rPr>
        <w:t> </w:t>
      </w:r>
      <w:r>
        <w:rPr>
          <w:i/>
          <w:sz w:val="24"/>
        </w:rPr>
        <w:t>the Effectiveness of</w:t>
      </w:r>
      <w:r>
        <w:rPr>
          <w:i/>
          <w:spacing w:val="-1"/>
          <w:sz w:val="24"/>
        </w:rPr>
        <w:t> </w:t>
      </w:r>
      <w:r>
        <w:rPr>
          <w:i/>
          <w:sz w:val="24"/>
        </w:rPr>
        <w:t>Concept Mapping</w:t>
      </w:r>
      <w:r>
        <w:rPr>
          <w:i/>
          <w:spacing w:val="-1"/>
          <w:sz w:val="24"/>
        </w:rPr>
        <w:t> </w:t>
      </w:r>
      <w:r>
        <w:rPr>
          <w:i/>
          <w:sz w:val="24"/>
        </w:rPr>
        <w:t>and</w:t>
      </w:r>
      <w:r>
        <w:rPr>
          <w:i/>
          <w:spacing w:val="-1"/>
          <w:sz w:val="24"/>
        </w:rPr>
        <w:t> </w:t>
      </w:r>
      <w:r>
        <w:rPr>
          <w:i/>
          <w:sz w:val="24"/>
        </w:rPr>
        <w:t>Guided</w:t>
      </w:r>
      <w:r>
        <w:rPr>
          <w:i/>
          <w:spacing w:val="-1"/>
          <w:sz w:val="24"/>
        </w:rPr>
        <w:t> </w:t>
      </w:r>
      <w:r>
        <w:rPr>
          <w:i/>
          <w:sz w:val="24"/>
        </w:rPr>
        <w:t>Discovery Teaching on SecondarySchool Students‟ Understanding of Selected Chemistry Concepts. </w:t>
      </w:r>
      <w:r>
        <w:rPr>
          <w:sz w:val="24"/>
        </w:rPr>
        <w:t>AnUnpublished Ph.D Dissertation A.B.U. Zaria.</w:t>
      </w:r>
    </w:p>
    <w:p>
      <w:pPr>
        <w:pStyle w:val="BodyText"/>
        <w:spacing w:before="41"/>
      </w:pPr>
    </w:p>
    <w:p>
      <w:pPr>
        <w:pStyle w:val="BodyText"/>
        <w:spacing w:line="276" w:lineRule="auto"/>
        <w:ind w:left="1186" w:right="531" w:hanging="721"/>
        <w:jc w:val="both"/>
      </w:pPr>
      <w:r>
        <w:rPr/>
        <w:t>Fagen, A.</w:t>
      </w:r>
      <w:r>
        <w:rPr>
          <w:spacing w:val="-2"/>
        </w:rPr>
        <w:t> </w:t>
      </w:r>
      <w:r>
        <w:rPr/>
        <w:t>P.</w:t>
      </w:r>
      <w:r>
        <w:rPr>
          <w:spacing w:val="-2"/>
        </w:rPr>
        <w:t> </w:t>
      </w:r>
      <w:r>
        <w:rPr/>
        <w:t>&amp;</w:t>
      </w:r>
      <w:r>
        <w:rPr>
          <w:spacing w:val="-4"/>
        </w:rPr>
        <w:t> </w:t>
      </w:r>
      <w:r>
        <w:rPr/>
        <w:t>Mazur,</w:t>
      </w:r>
      <w:r>
        <w:rPr>
          <w:spacing w:val="-2"/>
        </w:rPr>
        <w:t> </w:t>
      </w:r>
      <w:r>
        <w:rPr/>
        <w:t>E.</w:t>
      </w:r>
      <w:r>
        <w:rPr>
          <w:spacing w:val="-2"/>
        </w:rPr>
        <w:t> </w:t>
      </w:r>
      <w:r>
        <w:rPr/>
        <w:t>(2003).</w:t>
      </w:r>
      <w:r>
        <w:rPr>
          <w:spacing w:val="-2"/>
        </w:rPr>
        <w:t> </w:t>
      </w:r>
      <w:r>
        <w:rPr/>
        <w:t>Assessing</w:t>
      </w:r>
      <w:r>
        <w:rPr>
          <w:spacing w:val="-5"/>
        </w:rPr>
        <w:t> </w:t>
      </w:r>
      <w:r>
        <w:rPr/>
        <w:t>and enhancing</w:t>
      </w:r>
      <w:r>
        <w:rPr>
          <w:spacing w:val="-5"/>
        </w:rPr>
        <w:t> </w:t>
      </w:r>
      <w:r>
        <w:rPr/>
        <w:t>the</w:t>
      </w:r>
      <w:r>
        <w:rPr>
          <w:spacing w:val="-3"/>
        </w:rPr>
        <w:t> </w:t>
      </w:r>
      <w:r>
        <w:rPr/>
        <w:t>introductory</w:t>
      </w:r>
      <w:r>
        <w:rPr>
          <w:spacing w:val="-5"/>
        </w:rPr>
        <w:t> </w:t>
      </w:r>
      <w:r>
        <w:rPr/>
        <w:t>science</w:t>
      </w:r>
      <w:r>
        <w:rPr>
          <w:spacing w:val="-1"/>
        </w:rPr>
        <w:t> </w:t>
      </w:r>
      <w:r>
        <w:rPr/>
        <w:t>courses in</w:t>
      </w:r>
      <w:r>
        <w:rPr>
          <w:spacing w:val="-2"/>
        </w:rPr>
        <w:t> </w:t>
      </w:r>
      <w:r>
        <w:rPr/>
        <w:t>physics</w:t>
      </w:r>
      <w:r>
        <w:rPr>
          <w:spacing w:val="-2"/>
        </w:rPr>
        <w:t> </w:t>
      </w:r>
      <w:r>
        <w:rPr/>
        <w:t>and biology: Peer Instruction, classroom demonstration, and genetic vocabulary.(Doctoral thesis, Harvard University) Cambridge, Massachusetts.</w:t>
      </w:r>
    </w:p>
    <w:p>
      <w:pPr>
        <w:pStyle w:val="BodyText"/>
        <w:spacing w:before="42"/>
      </w:pPr>
    </w:p>
    <w:p>
      <w:pPr>
        <w:spacing w:line="276" w:lineRule="auto" w:before="0"/>
        <w:ind w:left="1186" w:right="531" w:hanging="721"/>
        <w:jc w:val="both"/>
        <w:rPr>
          <w:sz w:val="24"/>
        </w:rPr>
      </w:pPr>
      <w:r>
        <w:rPr>
          <w:sz w:val="24"/>
        </w:rPr>
        <w:t>Fakunle, J.A. (2005). Relationship among school location. Students‟ level of cognitive development in genetics. </w:t>
      </w:r>
      <w:r>
        <w:rPr>
          <w:i/>
          <w:sz w:val="24"/>
        </w:rPr>
        <w:t>Journal of Science Teachers‟Association of Nigeria. </w:t>
      </w:r>
      <w:r>
        <w:rPr>
          <w:sz w:val="24"/>
        </w:rPr>
        <w:t>24. 1&amp;2. 27-32</w:t>
      </w:r>
    </w:p>
    <w:p>
      <w:pPr>
        <w:pStyle w:val="BodyText"/>
        <w:spacing w:before="42"/>
      </w:pPr>
    </w:p>
    <w:p>
      <w:pPr>
        <w:spacing w:line="276" w:lineRule="auto" w:before="1"/>
        <w:ind w:left="946" w:right="199" w:hanging="481"/>
        <w:jc w:val="left"/>
        <w:rPr>
          <w:sz w:val="24"/>
        </w:rPr>
      </w:pPr>
      <w:r>
        <w:rPr>
          <w:sz w:val="24"/>
        </w:rPr>
        <w:t>Falk,</w:t>
      </w:r>
      <w:r>
        <w:rPr>
          <w:spacing w:val="-3"/>
          <w:sz w:val="24"/>
        </w:rPr>
        <w:t> </w:t>
      </w:r>
      <w:r>
        <w:rPr>
          <w:sz w:val="24"/>
        </w:rPr>
        <w:t>J.,</w:t>
      </w:r>
      <w:r>
        <w:rPr>
          <w:spacing w:val="-3"/>
          <w:sz w:val="24"/>
        </w:rPr>
        <w:t> </w:t>
      </w:r>
      <w:r>
        <w:rPr>
          <w:sz w:val="24"/>
        </w:rPr>
        <w:t>&amp;</w:t>
      </w:r>
      <w:r>
        <w:rPr>
          <w:spacing w:val="-5"/>
          <w:sz w:val="24"/>
        </w:rPr>
        <w:t> </w:t>
      </w:r>
      <w:r>
        <w:rPr>
          <w:sz w:val="24"/>
        </w:rPr>
        <w:t>Adelman,</w:t>
      </w:r>
      <w:r>
        <w:rPr>
          <w:spacing w:val="-1"/>
          <w:sz w:val="24"/>
        </w:rPr>
        <w:t> </w:t>
      </w:r>
      <w:r>
        <w:rPr>
          <w:sz w:val="24"/>
        </w:rPr>
        <w:t>L.</w:t>
      </w:r>
      <w:r>
        <w:rPr>
          <w:spacing w:val="-1"/>
          <w:sz w:val="24"/>
        </w:rPr>
        <w:t> </w:t>
      </w:r>
      <w:r>
        <w:rPr>
          <w:sz w:val="24"/>
        </w:rPr>
        <w:t>M.</w:t>
      </w:r>
      <w:r>
        <w:rPr>
          <w:spacing w:val="-3"/>
          <w:sz w:val="24"/>
        </w:rPr>
        <w:t> </w:t>
      </w:r>
      <w:r>
        <w:rPr>
          <w:sz w:val="24"/>
        </w:rPr>
        <w:t>(2003).</w:t>
      </w:r>
      <w:r>
        <w:rPr>
          <w:spacing w:val="-1"/>
          <w:sz w:val="24"/>
        </w:rPr>
        <w:t> </w:t>
      </w:r>
      <w:r>
        <w:rPr>
          <w:sz w:val="24"/>
        </w:rPr>
        <w:t>Investigating</w:t>
      </w:r>
      <w:r>
        <w:rPr>
          <w:spacing w:val="-4"/>
          <w:sz w:val="24"/>
        </w:rPr>
        <w:t> </w:t>
      </w:r>
      <w:r>
        <w:rPr>
          <w:sz w:val="24"/>
        </w:rPr>
        <w:t>the</w:t>
      </w:r>
      <w:r>
        <w:rPr>
          <w:spacing w:val="-3"/>
          <w:sz w:val="24"/>
        </w:rPr>
        <w:t> </w:t>
      </w:r>
      <w:r>
        <w:rPr>
          <w:sz w:val="24"/>
        </w:rPr>
        <w:t>impact</w:t>
      </w:r>
      <w:r>
        <w:rPr>
          <w:spacing w:val="-3"/>
          <w:sz w:val="24"/>
        </w:rPr>
        <w:t> </w:t>
      </w:r>
      <w:r>
        <w:rPr>
          <w:sz w:val="24"/>
        </w:rPr>
        <w:t>of</w:t>
      </w:r>
      <w:r>
        <w:rPr>
          <w:spacing w:val="-3"/>
          <w:sz w:val="24"/>
        </w:rPr>
        <w:t> </w:t>
      </w:r>
      <w:r>
        <w:rPr>
          <w:sz w:val="24"/>
        </w:rPr>
        <w:t>prior</w:t>
      </w:r>
      <w:r>
        <w:rPr>
          <w:spacing w:val="-3"/>
          <w:sz w:val="24"/>
        </w:rPr>
        <w:t> </w:t>
      </w:r>
      <w:r>
        <w:rPr>
          <w:sz w:val="24"/>
        </w:rPr>
        <w:t>knowledge</w:t>
      </w:r>
      <w:r>
        <w:rPr>
          <w:spacing w:val="-4"/>
          <w:sz w:val="24"/>
        </w:rPr>
        <w:t> </w:t>
      </w:r>
      <w:r>
        <w:rPr>
          <w:sz w:val="24"/>
        </w:rPr>
        <w:t>and</w:t>
      </w:r>
      <w:r>
        <w:rPr>
          <w:spacing w:val="-3"/>
          <w:sz w:val="24"/>
        </w:rPr>
        <w:t> </w:t>
      </w:r>
      <w:r>
        <w:rPr>
          <w:sz w:val="24"/>
        </w:rPr>
        <w:t>interest</w:t>
      </w:r>
      <w:r>
        <w:rPr>
          <w:spacing w:val="-3"/>
          <w:sz w:val="24"/>
        </w:rPr>
        <w:t> </w:t>
      </w:r>
      <w:r>
        <w:rPr>
          <w:sz w:val="24"/>
        </w:rPr>
        <w:t>on</w:t>
      </w:r>
      <w:r>
        <w:rPr>
          <w:spacing w:val="-3"/>
          <w:sz w:val="24"/>
        </w:rPr>
        <w:t> </w:t>
      </w:r>
      <w:r>
        <w:rPr>
          <w:sz w:val="24"/>
        </w:rPr>
        <w:t>aquarium visitor learning. </w:t>
      </w:r>
      <w:r>
        <w:rPr>
          <w:i/>
          <w:sz w:val="24"/>
        </w:rPr>
        <w:t>Journal of Research in Science Teaching</w:t>
      </w:r>
      <w:r>
        <w:rPr>
          <w:sz w:val="24"/>
        </w:rPr>
        <w:t>, </w:t>
      </w:r>
      <w:r>
        <w:rPr>
          <w:i/>
          <w:sz w:val="24"/>
        </w:rPr>
        <w:t>40</w:t>
      </w:r>
      <w:r>
        <w:rPr>
          <w:sz w:val="24"/>
        </w:rPr>
        <w:t>(2), 163-176.</w:t>
      </w:r>
    </w:p>
    <w:p>
      <w:pPr>
        <w:pStyle w:val="BodyText"/>
        <w:spacing w:before="42"/>
      </w:pPr>
    </w:p>
    <w:p>
      <w:pPr>
        <w:spacing w:line="276" w:lineRule="auto" w:before="0"/>
        <w:ind w:left="1278" w:right="527" w:hanging="812"/>
        <w:jc w:val="both"/>
        <w:rPr>
          <w:sz w:val="24"/>
        </w:rPr>
      </w:pPr>
      <w:r>
        <w:rPr>
          <w:sz w:val="24"/>
        </w:rPr>
        <w:t>Federal Ministry of Education (2004). </w:t>
      </w:r>
      <w:r>
        <w:rPr>
          <w:i/>
          <w:sz w:val="24"/>
        </w:rPr>
        <w:t>National Curriculum for Senior Secondary Science Vol. 3</w:t>
      </w:r>
      <w:r>
        <w:rPr>
          <w:i/>
          <w:spacing w:val="40"/>
          <w:sz w:val="24"/>
        </w:rPr>
        <w:t> </w:t>
      </w:r>
      <w:r>
        <w:rPr>
          <w:i/>
          <w:sz w:val="24"/>
        </w:rPr>
        <w:t>(Science). </w:t>
      </w:r>
      <w:r>
        <w:rPr>
          <w:sz w:val="24"/>
        </w:rPr>
        <w:t>Lagos. Federal Ministry ofEducation.</w:t>
      </w:r>
    </w:p>
    <w:p>
      <w:pPr>
        <w:pStyle w:val="BodyText"/>
        <w:spacing w:before="39"/>
      </w:pPr>
    </w:p>
    <w:p>
      <w:pPr>
        <w:spacing w:line="278" w:lineRule="auto" w:before="0"/>
        <w:ind w:left="946" w:right="1035" w:hanging="481"/>
        <w:jc w:val="left"/>
        <w:rPr>
          <w:sz w:val="24"/>
        </w:rPr>
      </w:pPr>
      <w:r>
        <w:rPr>
          <w:sz w:val="24"/>
        </w:rPr>
        <w:t>Federal</w:t>
      </w:r>
      <w:r>
        <w:rPr>
          <w:spacing w:val="-3"/>
          <w:sz w:val="24"/>
        </w:rPr>
        <w:t> </w:t>
      </w:r>
      <w:r>
        <w:rPr>
          <w:sz w:val="24"/>
        </w:rPr>
        <w:t>Ministry</w:t>
      </w:r>
      <w:r>
        <w:rPr>
          <w:spacing w:val="-8"/>
          <w:sz w:val="24"/>
        </w:rPr>
        <w:t> </w:t>
      </w:r>
      <w:r>
        <w:rPr>
          <w:sz w:val="24"/>
        </w:rPr>
        <w:t>of</w:t>
      </w:r>
      <w:r>
        <w:rPr>
          <w:spacing w:val="-2"/>
          <w:sz w:val="24"/>
        </w:rPr>
        <w:t> </w:t>
      </w:r>
      <w:r>
        <w:rPr>
          <w:sz w:val="24"/>
        </w:rPr>
        <w:t>Education,</w:t>
      </w:r>
      <w:r>
        <w:rPr>
          <w:spacing w:val="-3"/>
          <w:sz w:val="24"/>
        </w:rPr>
        <w:t> </w:t>
      </w:r>
      <w:r>
        <w:rPr>
          <w:sz w:val="24"/>
        </w:rPr>
        <w:t>Science</w:t>
      </w:r>
      <w:r>
        <w:rPr>
          <w:spacing w:val="-4"/>
          <w:sz w:val="24"/>
        </w:rPr>
        <w:t> </w:t>
      </w:r>
      <w:r>
        <w:rPr>
          <w:sz w:val="24"/>
        </w:rPr>
        <w:t>and</w:t>
      </w:r>
      <w:r>
        <w:rPr>
          <w:spacing w:val="-3"/>
          <w:sz w:val="24"/>
        </w:rPr>
        <w:t> </w:t>
      </w:r>
      <w:r>
        <w:rPr>
          <w:sz w:val="24"/>
        </w:rPr>
        <w:t>Technology</w:t>
      </w:r>
      <w:r>
        <w:rPr>
          <w:spacing w:val="-8"/>
          <w:sz w:val="24"/>
        </w:rPr>
        <w:t> </w:t>
      </w:r>
      <w:r>
        <w:rPr>
          <w:sz w:val="24"/>
        </w:rPr>
        <w:t>(2001). </w:t>
      </w:r>
      <w:r>
        <w:rPr>
          <w:i/>
          <w:sz w:val="24"/>
        </w:rPr>
        <w:t>A</w:t>
      </w:r>
      <w:r>
        <w:rPr>
          <w:i/>
          <w:spacing w:val="-3"/>
          <w:sz w:val="24"/>
        </w:rPr>
        <w:t> </w:t>
      </w:r>
      <w:r>
        <w:rPr>
          <w:i/>
          <w:sz w:val="24"/>
        </w:rPr>
        <w:t>Handbook</w:t>
      </w:r>
      <w:r>
        <w:rPr>
          <w:i/>
          <w:spacing w:val="-4"/>
          <w:sz w:val="24"/>
        </w:rPr>
        <w:t> </w:t>
      </w:r>
      <w:r>
        <w:rPr>
          <w:i/>
          <w:sz w:val="24"/>
        </w:rPr>
        <w:t>on</w:t>
      </w:r>
      <w:r>
        <w:rPr>
          <w:i/>
          <w:spacing w:val="-3"/>
          <w:sz w:val="24"/>
        </w:rPr>
        <w:t> </w:t>
      </w:r>
      <w:r>
        <w:rPr>
          <w:i/>
          <w:sz w:val="24"/>
        </w:rPr>
        <w:t>Continuous Assessment. </w:t>
      </w:r>
      <w:r>
        <w:rPr>
          <w:sz w:val="24"/>
        </w:rPr>
        <w:t>Ibadan: Heinemann Educational Books.</w:t>
      </w:r>
    </w:p>
    <w:p>
      <w:pPr>
        <w:pStyle w:val="BodyText"/>
        <w:spacing w:before="37"/>
      </w:pPr>
    </w:p>
    <w:p>
      <w:pPr>
        <w:spacing w:line="276" w:lineRule="auto" w:before="0"/>
        <w:ind w:left="886" w:right="1035" w:hanging="421"/>
        <w:jc w:val="left"/>
        <w:rPr>
          <w:sz w:val="24"/>
        </w:rPr>
      </w:pPr>
      <w:r>
        <w:rPr>
          <w:sz w:val="24"/>
        </w:rPr>
        <w:t>Federal</w:t>
      </w:r>
      <w:r>
        <w:rPr>
          <w:spacing w:val="-3"/>
          <w:sz w:val="24"/>
        </w:rPr>
        <w:t> </w:t>
      </w:r>
      <w:r>
        <w:rPr>
          <w:sz w:val="24"/>
        </w:rPr>
        <w:t>Republic</w:t>
      </w:r>
      <w:r>
        <w:rPr>
          <w:spacing w:val="-4"/>
          <w:sz w:val="24"/>
        </w:rPr>
        <w:t> </w:t>
      </w:r>
      <w:r>
        <w:rPr>
          <w:sz w:val="24"/>
        </w:rPr>
        <w:t>of</w:t>
      </w:r>
      <w:r>
        <w:rPr>
          <w:spacing w:val="-3"/>
          <w:sz w:val="24"/>
        </w:rPr>
        <w:t> </w:t>
      </w:r>
      <w:r>
        <w:rPr>
          <w:sz w:val="24"/>
        </w:rPr>
        <w:t>Nigeria</w:t>
      </w:r>
      <w:r>
        <w:rPr>
          <w:spacing w:val="-5"/>
          <w:sz w:val="24"/>
        </w:rPr>
        <w:t> </w:t>
      </w:r>
      <w:r>
        <w:rPr>
          <w:sz w:val="24"/>
        </w:rPr>
        <w:t>(2004).</w:t>
      </w:r>
      <w:r>
        <w:rPr>
          <w:spacing w:val="-1"/>
          <w:sz w:val="24"/>
        </w:rPr>
        <w:t> </w:t>
      </w:r>
      <w:r>
        <w:rPr>
          <w:i/>
          <w:sz w:val="24"/>
        </w:rPr>
        <w:t>National</w:t>
      </w:r>
      <w:r>
        <w:rPr>
          <w:i/>
          <w:spacing w:val="-3"/>
          <w:sz w:val="24"/>
        </w:rPr>
        <w:t> </w:t>
      </w:r>
      <w:r>
        <w:rPr>
          <w:i/>
          <w:sz w:val="24"/>
        </w:rPr>
        <w:t>Policy</w:t>
      </w:r>
      <w:r>
        <w:rPr>
          <w:i/>
          <w:spacing w:val="-5"/>
          <w:sz w:val="24"/>
        </w:rPr>
        <w:t> </w:t>
      </w:r>
      <w:r>
        <w:rPr>
          <w:i/>
          <w:sz w:val="24"/>
        </w:rPr>
        <w:t>on</w:t>
      </w:r>
      <w:r>
        <w:rPr>
          <w:i/>
          <w:spacing w:val="-3"/>
          <w:sz w:val="24"/>
        </w:rPr>
        <w:t> </w:t>
      </w:r>
      <w:r>
        <w:rPr>
          <w:i/>
          <w:sz w:val="24"/>
        </w:rPr>
        <w:t>Education</w:t>
      </w:r>
      <w:r>
        <w:rPr>
          <w:i/>
          <w:spacing w:val="-2"/>
          <w:sz w:val="24"/>
        </w:rPr>
        <w:t> </w:t>
      </w:r>
      <w:r>
        <w:rPr>
          <w:sz w:val="24"/>
        </w:rPr>
        <w:t>Yaba:</w:t>
      </w:r>
      <w:r>
        <w:rPr>
          <w:spacing w:val="-1"/>
          <w:sz w:val="24"/>
        </w:rPr>
        <w:t> </w:t>
      </w:r>
      <w:r>
        <w:rPr>
          <w:sz w:val="24"/>
        </w:rPr>
        <w:t>Lagos,</w:t>
      </w:r>
      <w:r>
        <w:rPr>
          <w:spacing w:val="-1"/>
          <w:sz w:val="24"/>
        </w:rPr>
        <w:t> </w:t>
      </w:r>
      <w:r>
        <w:rPr>
          <w:sz w:val="24"/>
        </w:rPr>
        <w:t>NERDC</w:t>
      </w:r>
      <w:r>
        <w:rPr>
          <w:spacing w:val="-3"/>
          <w:sz w:val="24"/>
        </w:rPr>
        <w:t> </w:t>
      </w:r>
      <w:r>
        <w:rPr>
          <w:sz w:val="24"/>
        </w:rPr>
        <w:t>Press</w:t>
      </w:r>
      <w:r>
        <w:rPr>
          <w:spacing w:val="-3"/>
          <w:sz w:val="24"/>
        </w:rPr>
        <w:t> </w:t>
      </w:r>
      <w:r>
        <w:rPr>
          <w:sz w:val="24"/>
        </w:rPr>
        <w:t>4th </w:t>
      </w:r>
      <w:r>
        <w:rPr>
          <w:spacing w:val="-4"/>
          <w:sz w:val="24"/>
        </w:rPr>
        <w:t>Ed.</w:t>
      </w:r>
    </w:p>
    <w:p>
      <w:pPr>
        <w:spacing w:after="0" w:line="276" w:lineRule="auto"/>
        <w:jc w:val="left"/>
        <w:rPr>
          <w:sz w:val="24"/>
        </w:rPr>
        <w:sectPr>
          <w:pgSz w:w="11910" w:h="16840"/>
          <w:pgMar w:header="0" w:footer="702" w:top="1300" w:bottom="940" w:left="340" w:right="300"/>
        </w:sectPr>
      </w:pPr>
    </w:p>
    <w:p>
      <w:pPr>
        <w:spacing w:line="276" w:lineRule="auto" w:before="76"/>
        <w:ind w:left="1186" w:right="528" w:hanging="721"/>
        <w:jc w:val="both"/>
        <w:rPr>
          <w:i/>
          <w:sz w:val="24"/>
        </w:rPr>
      </w:pPr>
      <w:r>
        <w:rPr>
          <w:sz w:val="24"/>
        </w:rPr>
        <w:t>Felder, R.M. (1993): “Learning and Teaching Science in College Science Education” </w:t>
      </w:r>
      <w:r>
        <w:rPr>
          <w:i/>
          <w:sz w:val="24"/>
        </w:rPr>
        <w:t>Journal of College Science Teaching 23(5), 285-290.</w:t>
      </w:r>
    </w:p>
    <w:p>
      <w:pPr>
        <w:pStyle w:val="BodyText"/>
        <w:spacing w:before="42"/>
        <w:rPr>
          <w:i/>
        </w:rPr>
      </w:pPr>
    </w:p>
    <w:p>
      <w:pPr>
        <w:spacing w:line="276" w:lineRule="auto" w:before="0"/>
        <w:ind w:left="1186" w:right="526" w:hanging="721"/>
        <w:jc w:val="both"/>
        <w:rPr>
          <w:sz w:val="24"/>
        </w:rPr>
      </w:pPr>
      <w:r>
        <w:rPr>
          <w:sz w:val="24"/>
        </w:rPr>
        <w:t>Felder, R. M., &amp; Brent, R. (2001). Effective strategies for cooperative learning. </w:t>
      </w:r>
      <w:r>
        <w:rPr>
          <w:i/>
          <w:sz w:val="24"/>
        </w:rPr>
        <w:t>Journal of Cooperation &amp; Collaboration in College Teaching, 10</w:t>
      </w:r>
      <w:r>
        <w:rPr>
          <w:sz w:val="24"/>
        </w:rPr>
        <w:t>(2), 69-75.</w:t>
      </w:r>
    </w:p>
    <w:p>
      <w:pPr>
        <w:pStyle w:val="BodyText"/>
        <w:spacing w:before="40"/>
      </w:pPr>
    </w:p>
    <w:p>
      <w:pPr>
        <w:spacing w:line="278" w:lineRule="auto" w:before="0"/>
        <w:ind w:left="1186" w:right="533" w:hanging="721"/>
        <w:jc w:val="both"/>
        <w:rPr>
          <w:i/>
          <w:sz w:val="24"/>
        </w:rPr>
      </w:pPr>
      <w:r>
        <w:rPr>
          <w:sz w:val="24"/>
        </w:rPr>
        <w:t>Fisher, K.M. and Lipson J.I. (1986). Twenty Questions about Students Errrors.</w:t>
      </w:r>
      <w:r>
        <w:rPr>
          <w:i/>
          <w:sz w:val="24"/>
        </w:rPr>
        <w:t>Journal of Research in Science Teaching. 23(3), 783-893</w:t>
      </w:r>
    </w:p>
    <w:p>
      <w:pPr>
        <w:pStyle w:val="BodyText"/>
        <w:spacing w:before="36"/>
        <w:rPr>
          <w:i/>
        </w:rPr>
      </w:pPr>
    </w:p>
    <w:p>
      <w:pPr>
        <w:pStyle w:val="BodyText"/>
        <w:spacing w:line="276" w:lineRule="auto"/>
        <w:ind w:left="1186" w:right="534" w:hanging="721"/>
        <w:jc w:val="both"/>
      </w:pPr>
      <w:r>
        <w:rPr/>
        <w:t>Finley F.N., Stewart I.&amp; Yarroch W.L. (2002). Teachers‟ Perception ofImportant and Difficult Science Content.</w:t>
      </w:r>
      <w:r>
        <w:rPr>
          <w:i/>
        </w:rPr>
        <w:t>Science Education </w:t>
      </w:r>
      <w:r>
        <w:rPr/>
        <w:t>66 (4) 531-538</w:t>
      </w:r>
    </w:p>
    <w:p>
      <w:pPr>
        <w:pStyle w:val="BodyText"/>
        <w:spacing w:before="43"/>
      </w:pPr>
    </w:p>
    <w:p>
      <w:pPr>
        <w:spacing w:line="276" w:lineRule="auto" w:before="0"/>
        <w:ind w:left="1186" w:right="624" w:hanging="721"/>
        <w:jc w:val="both"/>
        <w:rPr>
          <w:sz w:val="24"/>
        </w:rPr>
      </w:pPr>
      <w:r>
        <w:rPr>
          <w:sz w:val="24"/>
        </w:rPr>
        <w:t>Foster,</w:t>
      </w:r>
      <w:r>
        <w:rPr>
          <w:spacing w:val="-3"/>
          <w:sz w:val="24"/>
        </w:rPr>
        <w:t> </w:t>
      </w:r>
      <w:r>
        <w:rPr>
          <w:sz w:val="24"/>
        </w:rPr>
        <w:t>C.</w:t>
      </w:r>
      <w:r>
        <w:rPr>
          <w:spacing w:val="-3"/>
          <w:sz w:val="24"/>
        </w:rPr>
        <w:t> </w:t>
      </w:r>
      <w:r>
        <w:rPr>
          <w:sz w:val="24"/>
        </w:rPr>
        <w:t>(2011).</w:t>
      </w:r>
      <w:r>
        <w:rPr>
          <w:spacing w:val="-1"/>
          <w:sz w:val="24"/>
        </w:rPr>
        <w:t> </w:t>
      </w:r>
      <w:r>
        <w:rPr>
          <w:sz w:val="24"/>
        </w:rPr>
        <w:t>A</w:t>
      </w:r>
      <w:r>
        <w:rPr>
          <w:spacing w:val="-3"/>
          <w:sz w:val="24"/>
        </w:rPr>
        <w:t> </w:t>
      </w:r>
      <w:r>
        <w:rPr>
          <w:sz w:val="24"/>
        </w:rPr>
        <w:t>slippery</w:t>
      </w:r>
      <w:r>
        <w:rPr>
          <w:spacing w:val="-8"/>
          <w:sz w:val="24"/>
        </w:rPr>
        <w:t> </w:t>
      </w:r>
      <w:r>
        <w:rPr>
          <w:sz w:val="24"/>
        </w:rPr>
        <w:t>slope:</w:t>
      </w:r>
      <w:r>
        <w:rPr>
          <w:spacing w:val="-3"/>
          <w:sz w:val="24"/>
        </w:rPr>
        <w:t> </w:t>
      </w:r>
      <w:r>
        <w:rPr>
          <w:sz w:val="24"/>
        </w:rPr>
        <w:t>Resolving</w:t>
      </w:r>
      <w:r>
        <w:rPr>
          <w:spacing w:val="-4"/>
          <w:sz w:val="24"/>
        </w:rPr>
        <w:t> </w:t>
      </w:r>
      <w:r>
        <w:rPr>
          <w:sz w:val="24"/>
        </w:rPr>
        <w:t>cognitive</w:t>
      </w:r>
      <w:r>
        <w:rPr>
          <w:spacing w:val="-3"/>
          <w:sz w:val="24"/>
        </w:rPr>
        <w:t> </w:t>
      </w:r>
      <w:r>
        <w:rPr>
          <w:sz w:val="24"/>
        </w:rPr>
        <w:t>conflictin</w:t>
      </w:r>
      <w:r>
        <w:rPr>
          <w:spacing w:val="-3"/>
          <w:sz w:val="24"/>
        </w:rPr>
        <w:t> </w:t>
      </w:r>
      <w:r>
        <w:rPr>
          <w:sz w:val="24"/>
        </w:rPr>
        <w:t>mechanics. </w:t>
      </w:r>
      <w:r>
        <w:rPr>
          <w:i/>
          <w:sz w:val="24"/>
        </w:rPr>
        <w:t>Teaching</w:t>
      </w:r>
      <w:r>
        <w:rPr>
          <w:i/>
          <w:spacing w:val="-3"/>
          <w:sz w:val="24"/>
        </w:rPr>
        <w:t> </w:t>
      </w:r>
      <w:r>
        <w:rPr>
          <w:i/>
          <w:sz w:val="24"/>
        </w:rPr>
        <w:t>Mathematics</w:t>
      </w:r>
      <w:r>
        <w:rPr>
          <w:i/>
          <w:spacing w:val="-3"/>
          <w:sz w:val="24"/>
        </w:rPr>
        <w:t> </w:t>
      </w:r>
      <w:r>
        <w:rPr>
          <w:i/>
          <w:sz w:val="24"/>
        </w:rPr>
        <w:t>and Its Applications</w:t>
      </w:r>
      <w:r>
        <w:rPr>
          <w:sz w:val="24"/>
        </w:rPr>
        <w:t>, </w:t>
      </w:r>
      <w:r>
        <w:rPr>
          <w:i/>
          <w:sz w:val="24"/>
        </w:rPr>
        <w:t>30(6)</w:t>
      </w:r>
      <w:r>
        <w:rPr>
          <w:sz w:val="24"/>
        </w:rPr>
        <w:t>,216-221.</w:t>
      </w:r>
    </w:p>
    <w:p>
      <w:pPr>
        <w:pStyle w:val="BodyText"/>
        <w:spacing w:before="42"/>
      </w:pPr>
    </w:p>
    <w:p>
      <w:pPr>
        <w:pStyle w:val="BodyText"/>
        <w:spacing w:line="276" w:lineRule="auto"/>
        <w:ind w:left="1278" w:right="529" w:hanging="812"/>
        <w:jc w:val="both"/>
      </w:pPr>
      <w:r>
        <w:rPr/>
        <w:t>Franklin, S.V., Sayre, E.C. &amp; Clark, J.W.(2014). Traditional taught students learn; actively engaged students number. </w:t>
      </w:r>
      <w:r>
        <w:rPr>
          <w:i/>
        </w:rPr>
        <w:t>American Journal of Physics. 82</w:t>
      </w:r>
      <w:r>
        <w:rPr/>
        <w:t>(8),798-801. doi: 10.1119/1.4890508</w:t>
      </w:r>
    </w:p>
    <w:p>
      <w:pPr>
        <w:pStyle w:val="BodyText"/>
        <w:spacing w:before="40"/>
      </w:pPr>
    </w:p>
    <w:p>
      <w:pPr>
        <w:pStyle w:val="BodyText"/>
        <w:spacing w:line="278" w:lineRule="auto"/>
        <w:ind w:left="1278" w:right="531" w:hanging="812"/>
        <w:jc w:val="both"/>
      </w:pPr>
      <w:r>
        <w:rPr/>
        <w:t>Fredrick, S. (2008). Gender differences in performance of chemistry practical skills among senior six students in Kampala District Bola Raton Florida.</w:t>
      </w:r>
    </w:p>
    <w:p>
      <w:pPr>
        <w:pStyle w:val="BodyText"/>
        <w:spacing w:before="37"/>
      </w:pPr>
    </w:p>
    <w:p>
      <w:pPr>
        <w:pStyle w:val="BodyText"/>
        <w:ind w:left="466"/>
        <w:jc w:val="both"/>
      </w:pPr>
      <w:r>
        <w:rPr/>
        <w:t>Garbel</w:t>
      </w:r>
      <w:r>
        <w:rPr>
          <w:spacing w:val="7"/>
        </w:rPr>
        <w:t> </w:t>
      </w:r>
      <w:r>
        <w:rPr/>
        <w:t>D,</w:t>
      </w:r>
      <w:r>
        <w:rPr>
          <w:spacing w:val="7"/>
        </w:rPr>
        <w:t> </w:t>
      </w:r>
      <w:r>
        <w:rPr/>
        <w:t>Sherwood</w:t>
      </w:r>
      <w:r>
        <w:rPr>
          <w:spacing w:val="8"/>
        </w:rPr>
        <w:t> </w:t>
      </w:r>
      <w:r>
        <w:rPr/>
        <w:t>R.</w:t>
      </w:r>
      <w:r>
        <w:rPr>
          <w:spacing w:val="12"/>
        </w:rPr>
        <w:t> </w:t>
      </w:r>
      <w:r>
        <w:rPr/>
        <w:t>&amp;</w:t>
      </w:r>
      <w:r>
        <w:rPr>
          <w:spacing w:val="6"/>
        </w:rPr>
        <w:t> </w:t>
      </w:r>
      <w:r>
        <w:rPr/>
        <w:t>Enochs</w:t>
      </w:r>
      <w:r>
        <w:rPr>
          <w:spacing w:val="11"/>
        </w:rPr>
        <w:t> </w:t>
      </w:r>
      <w:r>
        <w:rPr/>
        <w:t>L.</w:t>
      </w:r>
      <w:r>
        <w:rPr>
          <w:spacing w:val="7"/>
        </w:rPr>
        <w:t> </w:t>
      </w:r>
      <w:r>
        <w:rPr/>
        <w:t>(1984).</w:t>
      </w:r>
      <w:r>
        <w:rPr>
          <w:spacing w:val="7"/>
        </w:rPr>
        <w:t> </w:t>
      </w:r>
      <w:r>
        <w:rPr/>
        <w:t>Problem-Solving</w:t>
      </w:r>
      <w:r>
        <w:rPr>
          <w:spacing w:val="5"/>
        </w:rPr>
        <w:t> </w:t>
      </w:r>
      <w:r>
        <w:rPr/>
        <w:t>Skills</w:t>
      </w:r>
      <w:r>
        <w:rPr>
          <w:spacing w:val="9"/>
        </w:rPr>
        <w:t> </w:t>
      </w:r>
      <w:r>
        <w:rPr/>
        <w:t>of</w:t>
      </w:r>
      <w:r>
        <w:rPr>
          <w:spacing w:val="7"/>
        </w:rPr>
        <w:t> </w:t>
      </w:r>
      <w:r>
        <w:rPr/>
        <w:t>High</w:t>
      </w:r>
      <w:r>
        <w:rPr>
          <w:spacing w:val="10"/>
        </w:rPr>
        <w:t> </w:t>
      </w:r>
      <w:r>
        <w:rPr/>
        <w:t>School</w:t>
      </w:r>
      <w:r>
        <w:rPr>
          <w:spacing w:val="8"/>
        </w:rPr>
        <w:t> </w:t>
      </w:r>
      <w:r>
        <w:rPr/>
        <w:t>Chemistry</w:t>
      </w:r>
      <w:r>
        <w:rPr>
          <w:spacing w:val="3"/>
        </w:rPr>
        <w:t> </w:t>
      </w:r>
      <w:r>
        <w:rPr>
          <w:spacing w:val="-2"/>
        </w:rPr>
        <w:t>Students.</w:t>
      </w:r>
    </w:p>
    <w:p>
      <w:pPr>
        <w:spacing w:before="41"/>
        <w:ind w:left="1186" w:right="0" w:firstLine="0"/>
        <w:jc w:val="left"/>
        <w:rPr>
          <w:sz w:val="24"/>
        </w:rPr>
      </w:pPr>
      <w:r>
        <w:rPr>
          <w:i/>
          <w:sz w:val="24"/>
        </w:rPr>
        <w:t>Journal</w:t>
      </w:r>
      <w:r>
        <w:rPr>
          <w:i/>
          <w:spacing w:val="-3"/>
          <w:sz w:val="24"/>
        </w:rPr>
        <w:t> </w:t>
      </w:r>
      <w:r>
        <w:rPr>
          <w:i/>
          <w:sz w:val="24"/>
        </w:rPr>
        <w:t>of Research</w:t>
      </w:r>
      <w:r>
        <w:rPr>
          <w:i/>
          <w:spacing w:val="-2"/>
          <w:sz w:val="24"/>
        </w:rPr>
        <w:t> </w:t>
      </w:r>
      <w:r>
        <w:rPr>
          <w:i/>
          <w:sz w:val="24"/>
        </w:rPr>
        <w:t>in</w:t>
      </w:r>
      <w:r>
        <w:rPr>
          <w:i/>
          <w:spacing w:val="1"/>
          <w:sz w:val="24"/>
        </w:rPr>
        <w:t> </w:t>
      </w:r>
      <w:r>
        <w:rPr>
          <w:i/>
          <w:sz w:val="24"/>
        </w:rPr>
        <w:t>Science</w:t>
      </w:r>
      <w:r>
        <w:rPr>
          <w:i/>
          <w:spacing w:val="-2"/>
          <w:sz w:val="24"/>
        </w:rPr>
        <w:t> </w:t>
      </w:r>
      <w:r>
        <w:rPr>
          <w:i/>
          <w:sz w:val="24"/>
        </w:rPr>
        <w:t>Teaching.</w:t>
      </w:r>
      <w:r>
        <w:rPr>
          <w:i/>
          <w:spacing w:val="1"/>
          <w:sz w:val="24"/>
        </w:rPr>
        <w:t> </w:t>
      </w:r>
      <w:r>
        <w:rPr>
          <w:sz w:val="24"/>
        </w:rPr>
        <w:t>21(2)</w:t>
      </w:r>
      <w:r>
        <w:rPr>
          <w:spacing w:val="-2"/>
          <w:sz w:val="24"/>
        </w:rPr>
        <w:t> </w:t>
      </w:r>
      <w:r>
        <w:rPr>
          <w:sz w:val="24"/>
        </w:rPr>
        <w:t>221-</w:t>
      </w:r>
      <w:r>
        <w:rPr>
          <w:spacing w:val="-4"/>
          <w:sz w:val="24"/>
        </w:rPr>
        <w:t>233.</w:t>
      </w:r>
    </w:p>
    <w:p>
      <w:pPr>
        <w:pStyle w:val="BodyText"/>
        <w:spacing w:before="83"/>
      </w:pPr>
    </w:p>
    <w:p>
      <w:pPr>
        <w:spacing w:line="276" w:lineRule="auto" w:before="1"/>
        <w:ind w:left="1186" w:right="530" w:hanging="721"/>
        <w:jc w:val="both"/>
        <w:rPr>
          <w:i/>
          <w:sz w:val="24"/>
        </w:rPr>
      </w:pPr>
      <w:r>
        <w:rPr>
          <w:sz w:val="24"/>
        </w:rPr>
        <w:t>Gagne R.M. (1963) in Goje (2007). </w:t>
      </w:r>
      <w:r>
        <w:rPr>
          <w:i/>
          <w:sz w:val="24"/>
        </w:rPr>
        <w:t>Contribution of Learning to Human Development Psychological Review. 75 (9), 177-191.</w:t>
      </w:r>
    </w:p>
    <w:p>
      <w:pPr>
        <w:pStyle w:val="BodyText"/>
        <w:spacing w:before="39"/>
        <w:rPr>
          <w:i/>
        </w:rPr>
      </w:pPr>
    </w:p>
    <w:p>
      <w:pPr>
        <w:pStyle w:val="BodyText"/>
        <w:ind w:left="466"/>
        <w:jc w:val="both"/>
      </w:pPr>
      <w:r>
        <w:rPr/>
        <w:t>Gehlen-Bauum,</w:t>
      </w:r>
      <w:r>
        <w:rPr>
          <w:spacing w:val="52"/>
        </w:rPr>
        <w:t> </w:t>
      </w:r>
      <w:r>
        <w:rPr/>
        <w:t>V.</w:t>
      </w:r>
      <w:r>
        <w:rPr>
          <w:spacing w:val="53"/>
        </w:rPr>
        <w:t> </w:t>
      </w:r>
      <w:r>
        <w:rPr/>
        <w:t>&amp;</w:t>
      </w:r>
      <w:r>
        <w:rPr>
          <w:spacing w:val="52"/>
        </w:rPr>
        <w:t> </w:t>
      </w:r>
      <w:r>
        <w:rPr/>
        <w:t>Weinberger,</w:t>
      </w:r>
      <w:r>
        <w:rPr>
          <w:spacing w:val="51"/>
        </w:rPr>
        <w:t> </w:t>
      </w:r>
      <w:r>
        <w:rPr/>
        <w:t>A.</w:t>
      </w:r>
      <w:r>
        <w:rPr>
          <w:spacing w:val="56"/>
        </w:rPr>
        <w:t> </w:t>
      </w:r>
      <w:r>
        <w:rPr/>
        <w:t>(2014).</w:t>
      </w:r>
      <w:r>
        <w:rPr>
          <w:spacing w:val="53"/>
        </w:rPr>
        <w:t> </w:t>
      </w:r>
      <w:r>
        <w:rPr/>
        <w:t>Teaching,</w:t>
      </w:r>
      <w:r>
        <w:rPr>
          <w:spacing w:val="51"/>
        </w:rPr>
        <w:t> </w:t>
      </w:r>
      <w:r>
        <w:rPr/>
        <w:t>learning</w:t>
      </w:r>
      <w:r>
        <w:rPr>
          <w:spacing w:val="51"/>
        </w:rPr>
        <w:t> </w:t>
      </w:r>
      <w:r>
        <w:rPr/>
        <w:t>and</w:t>
      </w:r>
      <w:r>
        <w:rPr>
          <w:spacing w:val="54"/>
        </w:rPr>
        <w:t> </w:t>
      </w:r>
      <w:r>
        <w:rPr/>
        <w:t>media</w:t>
      </w:r>
      <w:r>
        <w:rPr>
          <w:spacing w:val="51"/>
        </w:rPr>
        <w:t> </w:t>
      </w:r>
      <w:r>
        <w:rPr/>
        <w:t>use</w:t>
      </w:r>
      <w:r>
        <w:rPr>
          <w:spacing w:val="51"/>
        </w:rPr>
        <w:t> </w:t>
      </w:r>
      <w:r>
        <w:rPr/>
        <w:t>in</w:t>
      </w:r>
      <w:r>
        <w:rPr>
          <w:spacing w:val="52"/>
        </w:rPr>
        <w:t> </w:t>
      </w:r>
      <w:r>
        <w:rPr/>
        <w:t>today‟s</w:t>
      </w:r>
      <w:r>
        <w:rPr>
          <w:spacing w:val="55"/>
        </w:rPr>
        <w:t> </w:t>
      </w:r>
      <w:r>
        <w:rPr>
          <w:spacing w:val="-2"/>
        </w:rPr>
        <w:t>lectures.</w:t>
      </w:r>
    </w:p>
    <w:p>
      <w:pPr>
        <w:spacing w:before="44"/>
        <w:ind w:left="1186" w:right="0" w:firstLine="0"/>
        <w:jc w:val="left"/>
        <w:rPr>
          <w:sz w:val="24"/>
        </w:rPr>
      </w:pPr>
      <w:r>
        <w:rPr>
          <w:i/>
          <w:sz w:val="24"/>
        </w:rPr>
        <w:t>Computer-Human</w:t>
      </w:r>
      <w:r>
        <w:rPr>
          <w:i/>
          <w:spacing w:val="-2"/>
          <w:sz w:val="24"/>
        </w:rPr>
        <w:t> </w:t>
      </w:r>
      <w:r>
        <w:rPr>
          <w:i/>
          <w:sz w:val="24"/>
        </w:rPr>
        <w:t>Behavior,</w:t>
      </w:r>
      <w:r>
        <w:rPr>
          <w:i/>
          <w:spacing w:val="-1"/>
          <w:sz w:val="24"/>
        </w:rPr>
        <w:t> </w:t>
      </w:r>
      <w:r>
        <w:rPr>
          <w:i/>
          <w:sz w:val="24"/>
        </w:rPr>
        <w:t>37</w:t>
      </w:r>
      <w:r>
        <w:rPr>
          <w:sz w:val="24"/>
        </w:rPr>
        <w:t>(4),</w:t>
      </w:r>
      <w:r>
        <w:rPr>
          <w:spacing w:val="-1"/>
          <w:sz w:val="24"/>
        </w:rPr>
        <w:t> </w:t>
      </w:r>
      <w:r>
        <w:rPr>
          <w:sz w:val="24"/>
        </w:rPr>
        <w:t>171-</w:t>
      </w:r>
      <w:r>
        <w:rPr>
          <w:spacing w:val="-5"/>
          <w:sz w:val="24"/>
        </w:rPr>
        <w:t>182</w:t>
      </w:r>
    </w:p>
    <w:p>
      <w:pPr>
        <w:pStyle w:val="BodyText"/>
        <w:spacing w:before="81"/>
      </w:pPr>
    </w:p>
    <w:p>
      <w:pPr>
        <w:pStyle w:val="BodyText"/>
        <w:spacing w:line="276" w:lineRule="auto"/>
        <w:ind w:left="1186" w:right="533" w:hanging="721"/>
        <w:jc w:val="both"/>
      </w:pPr>
      <w:r>
        <w:rPr/>
        <w:t>Gertzog</w:t>
      </w:r>
      <w:r>
        <w:rPr>
          <w:spacing w:val="-2"/>
        </w:rPr>
        <w:t> </w:t>
      </w:r>
      <w:r>
        <w:rPr/>
        <w:t>W.A.,</w:t>
      </w:r>
      <w:r>
        <w:rPr>
          <w:spacing w:val="-2"/>
        </w:rPr>
        <w:t> </w:t>
      </w:r>
      <w:r>
        <w:rPr/>
        <w:t>Posner</w:t>
      </w:r>
      <w:r>
        <w:rPr>
          <w:spacing w:val="-1"/>
        </w:rPr>
        <w:t> </w:t>
      </w:r>
      <w:r>
        <w:rPr/>
        <w:t>G.J.,</w:t>
      </w:r>
      <w:r>
        <w:rPr>
          <w:spacing w:val="-2"/>
        </w:rPr>
        <w:t> </w:t>
      </w:r>
      <w:r>
        <w:rPr/>
        <w:t>Strike</w:t>
      </w:r>
      <w:r>
        <w:rPr>
          <w:spacing w:val="-3"/>
        </w:rPr>
        <w:t> </w:t>
      </w:r>
      <w:r>
        <w:rPr/>
        <w:t>K.A. &amp;</w:t>
      </w:r>
      <w:r>
        <w:rPr>
          <w:spacing w:val="-2"/>
        </w:rPr>
        <w:t> </w:t>
      </w:r>
      <w:r>
        <w:rPr/>
        <w:t>Hewson</w:t>
      </w:r>
      <w:r>
        <w:rPr>
          <w:spacing w:val="-2"/>
        </w:rPr>
        <w:t> </w:t>
      </w:r>
      <w:r>
        <w:rPr/>
        <w:t>P.W.</w:t>
      </w:r>
      <w:r>
        <w:rPr>
          <w:spacing w:val="-2"/>
        </w:rPr>
        <w:t> </w:t>
      </w:r>
      <w:r>
        <w:rPr/>
        <w:t>(1982).Acommodation</w:t>
      </w:r>
      <w:r>
        <w:rPr>
          <w:spacing w:val="-2"/>
        </w:rPr>
        <w:t> </w:t>
      </w:r>
      <w:r>
        <w:rPr/>
        <w:t>of</w:t>
      </w:r>
      <w:r>
        <w:rPr>
          <w:spacing w:val="-1"/>
        </w:rPr>
        <w:t> </w:t>
      </w:r>
      <w:r>
        <w:rPr/>
        <w:t>a</w:t>
      </w:r>
      <w:r>
        <w:rPr>
          <w:spacing w:val="-3"/>
        </w:rPr>
        <w:t> </w:t>
      </w:r>
      <w:r>
        <w:rPr/>
        <w:t>Scientific</w:t>
      </w:r>
      <w:r>
        <w:rPr>
          <w:spacing w:val="-1"/>
        </w:rPr>
        <w:t> </w:t>
      </w:r>
      <w:r>
        <w:rPr/>
        <w:t>Conception Towards a Theory of Conceptual Change.</w:t>
      </w:r>
      <w:r>
        <w:rPr>
          <w:i/>
        </w:rPr>
        <w:t>Science Education.</w:t>
      </w:r>
      <w:r>
        <w:rPr/>
        <w:t>66 (1)211-227</w:t>
      </w:r>
    </w:p>
    <w:p>
      <w:pPr>
        <w:pStyle w:val="BodyText"/>
        <w:spacing w:before="43"/>
      </w:pPr>
    </w:p>
    <w:p>
      <w:pPr>
        <w:spacing w:line="276" w:lineRule="auto" w:before="0"/>
        <w:ind w:left="1186" w:right="530" w:hanging="721"/>
        <w:jc w:val="both"/>
        <w:rPr>
          <w:sz w:val="24"/>
        </w:rPr>
      </w:pPr>
      <w:r>
        <w:rPr>
          <w:sz w:val="24"/>
        </w:rPr>
        <w:t>Geary, D.C. (2005). </w:t>
      </w:r>
      <w:r>
        <w:rPr>
          <w:i/>
          <w:sz w:val="24"/>
        </w:rPr>
        <w:t>“Folks knowledge and academic learning”</w:t>
      </w:r>
      <w:r>
        <w:rPr>
          <w:sz w:val="24"/>
        </w:rPr>
        <w:t>, In B.J.Ellis &amp;D.F. Bjorklund (Eds.), Origins of the social mind, New York: Guilford publication,493- 519, </w:t>
      </w:r>
      <w:hyperlink r:id="rId24">
        <w:r>
          <w:rPr>
            <w:b/>
            <w:color w:val="0000FF"/>
            <w:sz w:val="24"/>
            <w:u w:val="single" w:color="0000FF"/>
          </w:rPr>
          <w:t>http://web</w:t>
        </w:r>
      </w:hyperlink>
      <w:r>
        <w:rPr>
          <w:b/>
          <w:color w:val="0000FF"/>
          <w:sz w:val="24"/>
        </w:rPr>
        <w:t> </w:t>
      </w:r>
      <w:r>
        <w:rPr>
          <w:sz w:val="24"/>
        </w:rPr>
        <w:t>Missouri:Edu.psycorie/folk knowledge PDF.pdf.</w:t>
      </w:r>
    </w:p>
    <w:p>
      <w:pPr>
        <w:pStyle w:val="BodyText"/>
        <w:spacing w:line="634" w:lineRule="exact" w:before="34"/>
        <w:ind w:left="466" w:right="529"/>
        <w:jc w:val="both"/>
        <w:rPr>
          <w:i/>
        </w:rPr>
      </w:pPr>
      <w:r>
        <w:rPr/>
        <w:t>Gega, P.C. (1994). </w:t>
      </w:r>
      <w:r>
        <w:rPr>
          <w:i/>
        </w:rPr>
        <w:t>Science in elementary education </w:t>
      </w:r>
      <w:r>
        <w:rPr/>
        <w:t>(7th ed.). New York:Macmillan Publishing</w:t>
      </w:r>
      <w:r>
        <w:rPr>
          <w:spacing w:val="-1"/>
        </w:rPr>
        <w:t> </w:t>
      </w:r>
      <w:r>
        <w:rPr/>
        <w:t>Company. Gilbert</w:t>
      </w:r>
      <w:r>
        <w:rPr>
          <w:spacing w:val="15"/>
        </w:rPr>
        <w:t> </w:t>
      </w:r>
      <w:r>
        <w:rPr/>
        <w:t>J.K.,</w:t>
      </w:r>
      <w:r>
        <w:rPr>
          <w:spacing w:val="13"/>
        </w:rPr>
        <w:t> </w:t>
      </w:r>
      <w:r>
        <w:rPr/>
        <w:t>Watts</w:t>
      </w:r>
      <w:r>
        <w:rPr>
          <w:spacing w:val="15"/>
        </w:rPr>
        <w:t> </w:t>
      </w:r>
      <w:r>
        <w:rPr/>
        <w:t>D.M.and</w:t>
      </w:r>
      <w:r>
        <w:rPr>
          <w:spacing w:val="14"/>
        </w:rPr>
        <w:t> </w:t>
      </w:r>
      <w:r>
        <w:rPr/>
        <w:t>Osborne</w:t>
      </w:r>
      <w:r>
        <w:rPr>
          <w:spacing w:val="15"/>
        </w:rPr>
        <w:t> </w:t>
      </w:r>
      <w:r>
        <w:rPr/>
        <w:t>R.J.</w:t>
      </w:r>
      <w:r>
        <w:rPr>
          <w:spacing w:val="14"/>
        </w:rPr>
        <w:t> </w:t>
      </w:r>
      <w:r>
        <w:rPr/>
        <w:t>(1982).</w:t>
      </w:r>
      <w:r>
        <w:rPr>
          <w:spacing w:val="15"/>
        </w:rPr>
        <w:t> </w:t>
      </w:r>
      <w:r>
        <w:rPr/>
        <w:t>Students‟</w:t>
      </w:r>
      <w:r>
        <w:rPr>
          <w:spacing w:val="14"/>
        </w:rPr>
        <w:t> </w:t>
      </w:r>
      <w:r>
        <w:rPr/>
        <w:t>Conceptions</w:t>
      </w:r>
      <w:r>
        <w:rPr>
          <w:spacing w:val="13"/>
        </w:rPr>
        <w:t> </w:t>
      </w:r>
      <w:r>
        <w:rPr/>
        <w:t>of</w:t>
      </w:r>
      <w:r>
        <w:rPr>
          <w:spacing w:val="20"/>
        </w:rPr>
        <w:t> </w:t>
      </w:r>
      <w:r>
        <w:rPr/>
        <w:t>ideas</w:t>
      </w:r>
      <w:r>
        <w:rPr>
          <w:spacing w:val="16"/>
        </w:rPr>
        <w:t> </w:t>
      </w:r>
      <w:r>
        <w:rPr/>
        <w:t>in</w:t>
      </w:r>
      <w:r>
        <w:rPr>
          <w:spacing w:val="15"/>
        </w:rPr>
        <w:t> </w:t>
      </w:r>
      <w:r>
        <w:rPr/>
        <w:t>Mechanics,</w:t>
      </w:r>
      <w:r>
        <w:rPr>
          <w:spacing w:val="16"/>
        </w:rPr>
        <w:t> </w:t>
      </w:r>
      <w:r>
        <w:rPr>
          <w:i/>
          <w:spacing w:val="-2"/>
        </w:rPr>
        <w:t>Physics</w:t>
      </w:r>
    </w:p>
    <w:p>
      <w:pPr>
        <w:spacing w:line="244" w:lineRule="exact" w:before="0"/>
        <w:ind w:left="1186" w:right="0" w:firstLine="0"/>
        <w:jc w:val="left"/>
        <w:rPr>
          <w:sz w:val="24"/>
        </w:rPr>
      </w:pPr>
      <w:r>
        <w:rPr>
          <w:i/>
          <w:sz w:val="24"/>
        </w:rPr>
        <w:t>Education.</w:t>
      </w:r>
      <w:r>
        <w:rPr>
          <w:i/>
          <w:spacing w:val="-3"/>
          <w:sz w:val="24"/>
        </w:rPr>
        <w:t> </w:t>
      </w:r>
      <w:r>
        <w:rPr>
          <w:sz w:val="24"/>
        </w:rPr>
        <w:t>17(1),</w:t>
      </w:r>
      <w:r>
        <w:rPr>
          <w:spacing w:val="-2"/>
          <w:sz w:val="24"/>
        </w:rPr>
        <w:t> </w:t>
      </w:r>
      <w:r>
        <w:rPr>
          <w:sz w:val="24"/>
        </w:rPr>
        <w:t>62-</w:t>
      </w:r>
      <w:r>
        <w:rPr>
          <w:spacing w:val="-5"/>
          <w:sz w:val="24"/>
        </w:rPr>
        <w:t>66.</w:t>
      </w:r>
    </w:p>
    <w:p>
      <w:pPr>
        <w:pStyle w:val="BodyText"/>
        <w:spacing w:before="82"/>
      </w:pPr>
    </w:p>
    <w:p>
      <w:pPr>
        <w:spacing w:line="276" w:lineRule="auto" w:before="0"/>
        <w:ind w:left="1186" w:right="529" w:hanging="721"/>
        <w:jc w:val="both"/>
        <w:rPr>
          <w:sz w:val="24"/>
        </w:rPr>
      </w:pPr>
      <w:r>
        <w:rPr>
          <w:sz w:val="24"/>
        </w:rPr>
        <w:t>Glynn, S.M, &amp; Duit, R. (2005). </w:t>
      </w:r>
      <w:r>
        <w:rPr>
          <w:i/>
          <w:sz w:val="24"/>
        </w:rPr>
        <w:t>Learning science meaningfully:Constructing conceptual models</w:t>
      </w:r>
      <w:r>
        <w:rPr>
          <w:sz w:val="24"/>
        </w:rPr>
        <w:t>. In S.M. Glynn &amp; R. Duit (Eds.), </w:t>
      </w:r>
      <w:r>
        <w:rPr>
          <w:i/>
          <w:sz w:val="24"/>
        </w:rPr>
        <w:t>Learning science inthe schools: </w:t>
      </w:r>
      <w:r>
        <w:rPr>
          <w:sz w:val="24"/>
        </w:rPr>
        <w:t>Research reforming practice (pp 3-33). New Jersey:Lawrence Erlbaum Associates.</w:t>
      </w:r>
    </w:p>
    <w:p>
      <w:pPr>
        <w:spacing w:after="0" w:line="276" w:lineRule="auto"/>
        <w:jc w:val="both"/>
        <w:rPr>
          <w:sz w:val="24"/>
        </w:rPr>
        <w:sectPr>
          <w:pgSz w:w="11910" w:h="16840"/>
          <w:pgMar w:header="0" w:footer="702" w:top="980" w:bottom="940" w:left="340" w:right="300"/>
        </w:sectPr>
      </w:pPr>
    </w:p>
    <w:p>
      <w:pPr>
        <w:spacing w:line="276" w:lineRule="auto" w:before="76"/>
        <w:ind w:left="1278" w:right="530" w:hanging="812"/>
        <w:jc w:val="both"/>
        <w:rPr>
          <w:i/>
          <w:sz w:val="24"/>
        </w:rPr>
      </w:pPr>
      <w:r>
        <w:rPr>
          <w:sz w:val="24"/>
        </w:rPr>
        <w:t>Godpower-Echie, G. &amp; Amadi, J. (2013). Attitude and gender differences on students‟ achievement in Chemistry.</w:t>
      </w:r>
      <w:r>
        <w:rPr>
          <w:spacing w:val="26"/>
          <w:sz w:val="24"/>
        </w:rPr>
        <w:t> </w:t>
      </w:r>
      <w:r>
        <w:rPr>
          <w:i/>
          <w:sz w:val="24"/>
        </w:rPr>
        <w:t>New</w:t>
      </w:r>
      <w:r>
        <w:rPr>
          <w:i/>
          <w:spacing w:val="28"/>
          <w:sz w:val="24"/>
        </w:rPr>
        <w:t> </w:t>
      </w:r>
      <w:r>
        <w:rPr>
          <w:i/>
          <w:sz w:val="24"/>
        </w:rPr>
        <w:t>Era</w:t>
      </w:r>
      <w:r>
        <w:rPr>
          <w:i/>
          <w:spacing w:val="27"/>
          <w:sz w:val="24"/>
        </w:rPr>
        <w:t> </w:t>
      </w:r>
      <w:r>
        <w:rPr>
          <w:i/>
          <w:sz w:val="24"/>
        </w:rPr>
        <w:t>Research</w:t>
      </w:r>
      <w:r>
        <w:rPr>
          <w:i/>
          <w:spacing w:val="26"/>
          <w:sz w:val="24"/>
        </w:rPr>
        <w:t> </w:t>
      </w:r>
      <w:r>
        <w:rPr>
          <w:i/>
          <w:sz w:val="24"/>
        </w:rPr>
        <w:t>Journal</w:t>
      </w:r>
      <w:r>
        <w:rPr>
          <w:i/>
          <w:spacing w:val="28"/>
          <w:sz w:val="24"/>
        </w:rPr>
        <w:t> </w:t>
      </w:r>
      <w:r>
        <w:rPr>
          <w:i/>
          <w:sz w:val="24"/>
        </w:rPr>
        <w:t>of</w:t>
      </w:r>
      <w:r>
        <w:rPr>
          <w:i/>
          <w:spacing w:val="29"/>
          <w:sz w:val="24"/>
        </w:rPr>
        <w:t> </w:t>
      </w:r>
      <w:r>
        <w:rPr>
          <w:i/>
          <w:sz w:val="24"/>
        </w:rPr>
        <w:t>Human</w:t>
      </w:r>
      <w:r>
        <w:rPr>
          <w:i/>
          <w:spacing w:val="27"/>
          <w:sz w:val="24"/>
        </w:rPr>
        <w:t> </w:t>
      </w:r>
      <w:r>
        <w:rPr>
          <w:i/>
          <w:sz w:val="24"/>
        </w:rPr>
        <w:t>Educational</w:t>
      </w:r>
      <w:r>
        <w:rPr>
          <w:i/>
          <w:spacing w:val="28"/>
          <w:sz w:val="24"/>
        </w:rPr>
        <w:t> </w:t>
      </w:r>
      <w:r>
        <w:rPr>
          <w:i/>
          <w:sz w:val="24"/>
        </w:rPr>
        <w:t>and</w:t>
      </w:r>
      <w:r>
        <w:rPr>
          <w:i/>
          <w:spacing w:val="30"/>
          <w:sz w:val="24"/>
        </w:rPr>
        <w:t> </w:t>
      </w:r>
      <w:r>
        <w:rPr>
          <w:i/>
          <w:sz w:val="24"/>
        </w:rPr>
        <w:t>Sustainable</w:t>
      </w:r>
      <w:r>
        <w:rPr>
          <w:i/>
          <w:spacing w:val="26"/>
          <w:sz w:val="24"/>
        </w:rPr>
        <w:t> </w:t>
      </w:r>
      <w:r>
        <w:rPr>
          <w:i/>
          <w:sz w:val="24"/>
        </w:rPr>
        <w:t>Development,</w:t>
      </w:r>
      <w:r>
        <w:rPr>
          <w:i/>
          <w:spacing w:val="29"/>
          <w:sz w:val="24"/>
        </w:rPr>
        <w:t> </w:t>
      </w:r>
      <w:r>
        <w:rPr>
          <w:i/>
          <w:spacing w:val="-10"/>
          <w:sz w:val="24"/>
        </w:rPr>
        <w:t>6</w:t>
      </w:r>
    </w:p>
    <w:p>
      <w:pPr>
        <w:pStyle w:val="BodyText"/>
        <w:spacing w:line="275" w:lineRule="exact"/>
        <w:ind w:left="1278"/>
      </w:pPr>
      <w:r>
        <w:rPr/>
        <w:t>(3)</w:t>
      </w:r>
      <w:r>
        <w:rPr>
          <w:spacing w:val="-4"/>
        </w:rPr>
        <w:t> </w:t>
      </w:r>
      <w:r>
        <w:rPr/>
        <w:t>64-</w:t>
      </w:r>
      <w:r>
        <w:rPr>
          <w:spacing w:val="-5"/>
        </w:rPr>
        <w:t>68.</w:t>
      </w:r>
    </w:p>
    <w:p>
      <w:pPr>
        <w:pStyle w:val="BodyText"/>
        <w:spacing w:before="83"/>
      </w:pPr>
    </w:p>
    <w:p>
      <w:pPr>
        <w:pStyle w:val="BodyText"/>
        <w:spacing w:line="276" w:lineRule="auto" w:before="1"/>
        <w:ind w:left="1186" w:right="532" w:hanging="721"/>
        <w:jc w:val="both"/>
      </w:pPr>
      <w:r>
        <w:rPr/>
        <w:t>Goje, E.A. (2007). Misconception of Mole Concept and its relationship with Academic Achievement among chemistry Students in Senior Secondary Schools in Kaduna State. Unpublished M.Ed Thesis, Ahmadu Bello University, Zaria.</w:t>
      </w:r>
    </w:p>
    <w:p>
      <w:pPr>
        <w:pStyle w:val="BodyText"/>
        <w:spacing w:before="41"/>
      </w:pPr>
    </w:p>
    <w:p>
      <w:pPr>
        <w:spacing w:line="276" w:lineRule="auto" w:before="0"/>
        <w:ind w:left="1186" w:right="0" w:hanging="721"/>
        <w:jc w:val="left"/>
        <w:rPr>
          <w:sz w:val="24"/>
        </w:rPr>
      </w:pPr>
      <w:r>
        <w:rPr>
          <w:sz w:val="24"/>
        </w:rPr>
        <w:t>Good</w:t>
      </w:r>
      <w:r>
        <w:rPr>
          <w:spacing w:val="-3"/>
          <w:sz w:val="24"/>
        </w:rPr>
        <w:t> </w:t>
      </w:r>
      <w:r>
        <w:rPr>
          <w:sz w:val="24"/>
        </w:rPr>
        <w:t>&amp;</w:t>
      </w:r>
      <w:r>
        <w:rPr>
          <w:spacing w:val="-4"/>
          <w:sz w:val="24"/>
        </w:rPr>
        <w:t> </w:t>
      </w:r>
      <w:r>
        <w:rPr>
          <w:sz w:val="24"/>
        </w:rPr>
        <w:t>Brophy</w:t>
      </w:r>
      <w:r>
        <w:rPr>
          <w:spacing w:val="-8"/>
          <w:sz w:val="24"/>
        </w:rPr>
        <w:t> </w:t>
      </w:r>
      <w:r>
        <w:rPr>
          <w:sz w:val="24"/>
        </w:rPr>
        <w:t>(1997).</w:t>
      </w:r>
      <w:r>
        <w:rPr>
          <w:spacing w:val="-1"/>
          <w:sz w:val="24"/>
        </w:rPr>
        <w:t> </w:t>
      </w:r>
      <w:r>
        <w:rPr>
          <w:i/>
          <w:sz w:val="24"/>
        </w:rPr>
        <w:t>Role</w:t>
      </w:r>
      <w:r>
        <w:rPr>
          <w:i/>
          <w:spacing w:val="-4"/>
          <w:sz w:val="24"/>
        </w:rPr>
        <w:t> </w:t>
      </w:r>
      <w:r>
        <w:rPr>
          <w:i/>
          <w:sz w:val="24"/>
        </w:rPr>
        <w:t>of</w:t>
      </w:r>
      <w:r>
        <w:rPr>
          <w:i/>
          <w:spacing w:val="-3"/>
          <w:sz w:val="24"/>
        </w:rPr>
        <w:t> </w:t>
      </w:r>
      <w:r>
        <w:rPr>
          <w:i/>
          <w:sz w:val="24"/>
        </w:rPr>
        <w:t>Prior</w:t>
      </w:r>
      <w:r>
        <w:rPr>
          <w:i/>
          <w:spacing w:val="-3"/>
          <w:sz w:val="24"/>
        </w:rPr>
        <w:t> </w:t>
      </w:r>
      <w:r>
        <w:rPr>
          <w:i/>
          <w:sz w:val="24"/>
        </w:rPr>
        <w:t>Knowledge</w:t>
      </w:r>
      <w:r>
        <w:rPr>
          <w:i/>
          <w:spacing w:val="-4"/>
          <w:sz w:val="24"/>
        </w:rPr>
        <w:t> </w:t>
      </w:r>
      <w:r>
        <w:rPr>
          <w:i/>
          <w:sz w:val="24"/>
        </w:rPr>
        <w:t>in</w:t>
      </w:r>
      <w:r>
        <w:rPr>
          <w:i/>
          <w:spacing w:val="-3"/>
          <w:sz w:val="24"/>
        </w:rPr>
        <w:t> </w:t>
      </w:r>
      <w:r>
        <w:rPr>
          <w:i/>
          <w:sz w:val="24"/>
        </w:rPr>
        <w:t>Effective</w:t>
      </w:r>
      <w:r>
        <w:rPr>
          <w:i/>
          <w:spacing w:val="-4"/>
          <w:sz w:val="24"/>
        </w:rPr>
        <w:t> </w:t>
      </w:r>
      <w:r>
        <w:rPr>
          <w:i/>
          <w:sz w:val="24"/>
        </w:rPr>
        <w:t>Science </w:t>
      </w:r>
      <w:r>
        <w:rPr>
          <w:i/>
          <w:spacing w:val="-2"/>
          <w:sz w:val="24"/>
        </w:rPr>
        <w:t>Instruction.</w:t>
      </w:r>
      <w:hyperlink r:id="rId25">
        <w:r>
          <w:rPr>
            <w:b/>
            <w:i/>
            <w:color w:val="0000FF"/>
            <w:spacing w:val="-2"/>
            <w:sz w:val="24"/>
            <w:u w:val="single" w:color="0000FF"/>
          </w:rPr>
          <w:t>http://www.people.Memphis.edu/s</w:t>
        </w:r>
      </w:hyperlink>
      <w:r>
        <w:rPr>
          <w:spacing w:val="-2"/>
          <w:sz w:val="24"/>
        </w:rPr>
        <w:t>.</w:t>
      </w:r>
    </w:p>
    <w:p>
      <w:pPr>
        <w:pStyle w:val="BodyText"/>
      </w:pPr>
    </w:p>
    <w:p>
      <w:pPr>
        <w:pStyle w:val="BodyText"/>
        <w:spacing w:before="83"/>
      </w:pPr>
    </w:p>
    <w:p>
      <w:pPr>
        <w:spacing w:line="276" w:lineRule="auto" w:before="1"/>
        <w:ind w:left="1186" w:right="0" w:hanging="721"/>
        <w:jc w:val="left"/>
        <w:rPr>
          <w:sz w:val="24"/>
        </w:rPr>
      </w:pPr>
      <w:r>
        <w:rPr>
          <w:sz w:val="24"/>
        </w:rPr>
        <w:t>Gunstone R.F. (1991) in Goje (2007). Constructivism and Meta-Cognition.Theorectical Issues and Class Students. </w:t>
      </w:r>
      <w:r>
        <w:rPr>
          <w:i/>
          <w:sz w:val="24"/>
        </w:rPr>
        <w:t>The Proceedings of International Workshop. </w:t>
      </w:r>
      <w:r>
        <w:rPr>
          <w:sz w:val="24"/>
        </w:rPr>
        <w:t>NY, 129-140.</w:t>
      </w:r>
    </w:p>
    <w:p>
      <w:pPr>
        <w:pStyle w:val="BodyText"/>
        <w:spacing w:before="42"/>
      </w:pPr>
    </w:p>
    <w:p>
      <w:pPr>
        <w:pStyle w:val="BodyText"/>
        <w:spacing w:line="276" w:lineRule="auto"/>
        <w:ind w:left="1186" w:right="529" w:hanging="721"/>
        <w:jc w:val="both"/>
      </w:pPr>
      <w:r>
        <w:rPr/>
        <w:t>Gusau U.B. (1989). Using Mole Concept Test to Predict Students Performance in Chemistry Examination in Selected Schools in Plateau and Sokoto State:Unpublished M.Ed Thesis, University of Jos, </w:t>
      </w:r>
      <w:r>
        <w:rPr>
          <w:spacing w:val="-2"/>
        </w:rPr>
        <w:t>Nigeria</w:t>
      </w:r>
    </w:p>
    <w:p>
      <w:pPr>
        <w:pStyle w:val="BodyText"/>
        <w:spacing w:before="41"/>
      </w:pPr>
    </w:p>
    <w:p>
      <w:pPr>
        <w:spacing w:line="276" w:lineRule="auto" w:before="0"/>
        <w:ind w:left="1278" w:right="533" w:hanging="812"/>
        <w:jc w:val="left"/>
        <w:rPr>
          <w:sz w:val="24"/>
        </w:rPr>
      </w:pPr>
      <w:r>
        <w:rPr>
          <w:sz w:val="24"/>
        </w:rPr>
        <w:t>Gurian,</w:t>
      </w:r>
      <w:r>
        <w:rPr>
          <w:spacing w:val="30"/>
          <w:sz w:val="24"/>
        </w:rPr>
        <w:t> </w:t>
      </w:r>
      <w:r>
        <w:rPr>
          <w:sz w:val="24"/>
        </w:rPr>
        <w:t>M.</w:t>
      </w:r>
      <w:r>
        <w:rPr>
          <w:spacing w:val="31"/>
          <w:sz w:val="24"/>
        </w:rPr>
        <w:t> </w:t>
      </w:r>
      <w:r>
        <w:rPr>
          <w:sz w:val="24"/>
        </w:rPr>
        <w:t>(2002).</w:t>
      </w:r>
      <w:r>
        <w:rPr>
          <w:spacing w:val="31"/>
          <w:sz w:val="24"/>
        </w:rPr>
        <w:t> </w:t>
      </w:r>
      <w:r>
        <w:rPr>
          <w:i/>
          <w:sz w:val="24"/>
        </w:rPr>
        <w:t>Boys</w:t>
      </w:r>
      <w:r>
        <w:rPr>
          <w:i/>
          <w:spacing w:val="31"/>
          <w:sz w:val="24"/>
        </w:rPr>
        <w:t> </w:t>
      </w:r>
      <w:r>
        <w:rPr>
          <w:i/>
          <w:sz w:val="24"/>
        </w:rPr>
        <w:t>and</w:t>
      </w:r>
      <w:r>
        <w:rPr>
          <w:i/>
          <w:spacing w:val="31"/>
          <w:sz w:val="24"/>
        </w:rPr>
        <w:t> </w:t>
      </w:r>
      <w:r>
        <w:rPr>
          <w:i/>
          <w:sz w:val="24"/>
        </w:rPr>
        <w:t>girls</w:t>
      </w:r>
      <w:r>
        <w:rPr>
          <w:i/>
          <w:spacing w:val="31"/>
          <w:sz w:val="24"/>
        </w:rPr>
        <w:t> </w:t>
      </w:r>
      <w:r>
        <w:rPr>
          <w:i/>
          <w:sz w:val="24"/>
        </w:rPr>
        <w:t>learn</w:t>
      </w:r>
      <w:r>
        <w:rPr>
          <w:i/>
          <w:spacing w:val="31"/>
          <w:sz w:val="24"/>
        </w:rPr>
        <w:t> </w:t>
      </w:r>
      <w:r>
        <w:rPr>
          <w:i/>
          <w:sz w:val="24"/>
        </w:rPr>
        <w:t>differently</w:t>
      </w:r>
      <w:r>
        <w:rPr>
          <w:sz w:val="24"/>
        </w:rPr>
        <w:t>!</w:t>
      </w:r>
      <w:r>
        <w:rPr>
          <w:spacing w:val="30"/>
          <w:sz w:val="24"/>
        </w:rPr>
        <w:t> </w:t>
      </w:r>
      <w:r>
        <w:rPr>
          <w:sz w:val="24"/>
        </w:rPr>
        <w:t>A</w:t>
      </w:r>
      <w:r>
        <w:rPr>
          <w:spacing w:val="30"/>
          <w:sz w:val="24"/>
        </w:rPr>
        <w:t> </w:t>
      </w:r>
      <w:r>
        <w:rPr>
          <w:sz w:val="24"/>
        </w:rPr>
        <w:t>guide</w:t>
      </w:r>
      <w:r>
        <w:rPr>
          <w:spacing w:val="30"/>
          <w:sz w:val="24"/>
        </w:rPr>
        <w:t> </w:t>
      </w:r>
      <w:r>
        <w:rPr>
          <w:sz w:val="24"/>
        </w:rPr>
        <w:t>for</w:t>
      </w:r>
      <w:r>
        <w:rPr>
          <w:spacing w:val="29"/>
          <w:sz w:val="24"/>
        </w:rPr>
        <w:t> </w:t>
      </w:r>
      <w:r>
        <w:rPr>
          <w:sz w:val="24"/>
        </w:rPr>
        <w:t>teachers</w:t>
      </w:r>
      <w:r>
        <w:rPr>
          <w:spacing w:val="31"/>
          <w:sz w:val="24"/>
        </w:rPr>
        <w:t> </w:t>
      </w:r>
      <w:r>
        <w:rPr>
          <w:sz w:val="24"/>
        </w:rPr>
        <w:t>and</w:t>
      </w:r>
      <w:r>
        <w:rPr>
          <w:spacing w:val="34"/>
          <w:sz w:val="24"/>
        </w:rPr>
        <w:t> </w:t>
      </w:r>
      <w:r>
        <w:rPr>
          <w:sz w:val="24"/>
        </w:rPr>
        <w:t>parents.</w:t>
      </w:r>
      <w:r>
        <w:rPr>
          <w:spacing w:val="80"/>
          <w:w w:val="150"/>
          <w:sz w:val="24"/>
        </w:rPr>
        <w:t> </w:t>
      </w:r>
      <w:r>
        <w:rPr>
          <w:sz w:val="24"/>
        </w:rPr>
        <w:t>San</w:t>
      </w:r>
      <w:r>
        <w:rPr>
          <w:spacing w:val="31"/>
          <w:sz w:val="24"/>
        </w:rPr>
        <w:t> </w:t>
      </w:r>
      <w:r>
        <w:rPr>
          <w:sz w:val="24"/>
        </w:rPr>
        <w:t>Francisco: Jossey- Bass.</w:t>
      </w:r>
    </w:p>
    <w:p>
      <w:pPr>
        <w:pStyle w:val="BodyText"/>
        <w:spacing w:before="40"/>
      </w:pPr>
    </w:p>
    <w:p>
      <w:pPr>
        <w:spacing w:line="276" w:lineRule="auto" w:before="0"/>
        <w:ind w:left="1186" w:right="0" w:hanging="721"/>
        <w:jc w:val="left"/>
        <w:rPr>
          <w:i/>
          <w:sz w:val="24"/>
        </w:rPr>
      </w:pPr>
      <w:r>
        <w:rPr>
          <w:sz w:val="24"/>
        </w:rPr>
        <w:t>Haider</w:t>
      </w:r>
      <w:r>
        <w:rPr>
          <w:spacing w:val="40"/>
          <w:sz w:val="24"/>
        </w:rPr>
        <w:t> </w:t>
      </w:r>
      <w:r>
        <w:rPr>
          <w:sz w:val="24"/>
        </w:rPr>
        <w:t>A.H.</w:t>
      </w:r>
      <w:r>
        <w:rPr>
          <w:spacing w:val="40"/>
          <w:sz w:val="24"/>
        </w:rPr>
        <w:t> </w:t>
      </w:r>
      <w:r>
        <w:rPr>
          <w:sz w:val="24"/>
        </w:rPr>
        <w:t>(1997).</w:t>
      </w:r>
      <w:r>
        <w:rPr>
          <w:spacing w:val="40"/>
          <w:sz w:val="24"/>
        </w:rPr>
        <w:t> </w:t>
      </w:r>
      <w:r>
        <w:rPr>
          <w:sz w:val="24"/>
        </w:rPr>
        <w:t>Prospective</w:t>
      </w:r>
      <w:r>
        <w:rPr>
          <w:spacing w:val="40"/>
          <w:sz w:val="24"/>
        </w:rPr>
        <w:t> </w:t>
      </w:r>
      <w:r>
        <w:rPr>
          <w:sz w:val="24"/>
        </w:rPr>
        <w:t>Chemistry</w:t>
      </w:r>
      <w:r>
        <w:rPr>
          <w:spacing w:val="40"/>
          <w:sz w:val="24"/>
        </w:rPr>
        <w:t> </w:t>
      </w:r>
      <w:r>
        <w:rPr>
          <w:sz w:val="24"/>
        </w:rPr>
        <w:t>Teachers‟</w:t>
      </w:r>
      <w:r>
        <w:rPr>
          <w:spacing w:val="40"/>
          <w:sz w:val="24"/>
        </w:rPr>
        <w:t> </w:t>
      </w:r>
      <w:r>
        <w:rPr>
          <w:sz w:val="24"/>
        </w:rPr>
        <w:t>Conception</w:t>
      </w:r>
      <w:r>
        <w:rPr>
          <w:spacing w:val="40"/>
          <w:sz w:val="24"/>
        </w:rPr>
        <w:t> </w:t>
      </w:r>
      <w:r>
        <w:rPr>
          <w:sz w:val="24"/>
        </w:rPr>
        <w:t>of</w:t>
      </w:r>
      <w:r>
        <w:rPr>
          <w:spacing w:val="40"/>
          <w:sz w:val="24"/>
        </w:rPr>
        <w:t> </w:t>
      </w:r>
      <w:r>
        <w:rPr>
          <w:sz w:val="24"/>
        </w:rPr>
        <w:t>the</w:t>
      </w:r>
      <w:r>
        <w:rPr>
          <w:spacing w:val="40"/>
          <w:sz w:val="24"/>
        </w:rPr>
        <w:t> </w:t>
      </w:r>
      <w:r>
        <w:rPr>
          <w:sz w:val="24"/>
        </w:rPr>
        <w:t>Conservation</w:t>
      </w:r>
      <w:r>
        <w:rPr>
          <w:spacing w:val="40"/>
          <w:sz w:val="24"/>
        </w:rPr>
        <w:t> </w:t>
      </w:r>
      <w:r>
        <w:rPr>
          <w:sz w:val="24"/>
        </w:rPr>
        <w:t>of</w:t>
      </w:r>
      <w:r>
        <w:rPr>
          <w:spacing w:val="40"/>
          <w:sz w:val="24"/>
        </w:rPr>
        <w:t> </w:t>
      </w:r>
      <w:r>
        <w:rPr>
          <w:sz w:val="24"/>
        </w:rPr>
        <w:t>Matter</w:t>
      </w:r>
      <w:r>
        <w:rPr>
          <w:spacing w:val="40"/>
          <w:sz w:val="24"/>
        </w:rPr>
        <w:t> </w:t>
      </w:r>
      <w:r>
        <w:rPr>
          <w:sz w:val="24"/>
        </w:rPr>
        <w:t>and Related Concepts. </w:t>
      </w:r>
      <w:r>
        <w:rPr>
          <w:i/>
          <w:sz w:val="24"/>
        </w:rPr>
        <w:t>Journal of Research in Science Teaching, 34(6) 181-197.</w:t>
      </w:r>
    </w:p>
    <w:p>
      <w:pPr>
        <w:pStyle w:val="BodyText"/>
        <w:spacing w:before="42"/>
        <w:rPr>
          <w:i/>
        </w:rPr>
      </w:pPr>
    </w:p>
    <w:p>
      <w:pPr>
        <w:pStyle w:val="BodyText"/>
        <w:spacing w:line="276" w:lineRule="auto"/>
        <w:ind w:left="1186" w:hanging="721"/>
      </w:pPr>
      <w:r>
        <w:rPr/>
        <w:t>Hake,</w:t>
      </w:r>
      <w:r>
        <w:rPr>
          <w:spacing w:val="59"/>
        </w:rPr>
        <w:t> </w:t>
      </w:r>
      <w:r>
        <w:rPr/>
        <w:t>R.</w:t>
      </w:r>
      <w:r>
        <w:rPr>
          <w:spacing w:val="59"/>
        </w:rPr>
        <w:t> </w:t>
      </w:r>
      <w:r>
        <w:rPr/>
        <w:t>R.</w:t>
      </w:r>
      <w:r>
        <w:rPr>
          <w:spacing w:val="59"/>
        </w:rPr>
        <w:t> </w:t>
      </w:r>
      <w:r>
        <w:rPr/>
        <w:t>(2004).</w:t>
      </w:r>
      <w:r>
        <w:rPr>
          <w:spacing w:val="60"/>
        </w:rPr>
        <w:t> </w:t>
      </w:r>
      <w:r>
        <w:rPr/>
        <w:t>Direct</w:t>
      </w:r>
      <w:r>
        <w:rPr>
          <w:spacing w:val="59"/>
        </w:rPr>
        <w:t> </w:t>
      </w:r>
      <w:r>
        <w:rPr/>
        <w:t>science</w:t>
      </w:r>
      <w:r>
        <w:rPr>
          <w:spacing w:val="58"/>
        </w:rPr>
        <w:t> </w:t>
      </w:r>
      <w:r>
        <w:rPr/>
        <w:t>instruction</w:t>
      </w:r>
      <w:r>
        <w:rPr>
          <w:spacing w:val="59"/>
        </w:rPr>
        <w:t> </w:t>
      </w:r>
      <w:r>
        <w:rPr/>
        <w:t>suffers</w:t>
      </w:r>
      <w:r>
        <w:rPr>
          <w:spacing w:val="61"/>
        </w:rPr>
        <w:t> </w:t>
      </w:r>
      <w:r>
        <w:rPr/>
        <w:t>a</w:t>
      </w:r>
      <w:r>
        <w:rPr>
          <w:spacing w:val="58"/>
        </w:rPr>
        <w:t> </w:t>
      </w:r>
      <w:r>
        <w:rPr/>
        <w:t>setback</w:t>
      </w:r>
      <w:r>
        <w:rPr>
          <w:spacing w:val="59"/>
        </w:rPr>
        <w:t> </w:t>
      </w:r>
      <w:r>
        <w:rPr/>
        <w:t>in</w:t>
      </w:r>
      <w:r>
        <w:rPr>
          <w:spacing w:val="59"/>
        </w:rPr>
        <w:t> </w:t>
      </w:r>
      <w:r>
        <w:rPr/>
        <w:t>California</w:t>
      </w:r>
      <w:r>
        <w:rPr>
          <w:spacing w:val="66"/>
        </w:rPr>
        <w:t> </w:t>
      </w:r>
      <w:r>
        <w:rPr/>
        <w:t>–</w:t>
      </w:r>
      <w:r>
        <w:rPr>
          <w:spacing w:val="59"/>
        </w:rPr>
        <w:t> </w:t>
      </w:r>
      <w:r>
        <w:rPr/>
        <w:t>Or</w:t>
      </w:r>
      <w:r>
        <w:rPr>
          <w:spacing w:val="60"/>
        </w:rPr>
        <w:t> </w:t>
      </w:r>
      <w:r>
        <w:rPr/>
        <w:t>does</w:t>
      </w:r>
      <w:r>
        <w:rPr>
          <w:spacing w:val="59"/>
        </w:rPr>
        <w:t> </w:t>
      </w:r>
      <w:r>
        <w:rPr/>
        <w:t>it?</w:t>
      </w:r>
      <w:r>
        <w:rPr>
          <w:spacing w:val="61"/>
        </w:rPr>
        <w:t> </w:t>
      </w:r>
      <w:r>
        <w:rPr>
          <w:i/>
        </w:rPr>
        <w:t>AAPT Announcer</w:t>
      </w:r>
      <w:r>
        <w:rPr/>
        <w:t>, </w:t>
      </w:r>
      <w:r>
        <w:rPr>
          <w:i/>
        </w:rPr>
        <w:t>34</w:t>
      </w:r>
      <w:r>
        <w:rPr/>
        <w:t>(2), 177.</w:t>
      </w:r>
    </w:p>
    <w:p>
      <w:pPr>
        <w:pStyle w:val="BodyText"/>
        <w:spacing w:before="42"/>
      </w:pPr>
    </w:p>
    <w:p>
      <w:pPr>
        <w:spacing w:line="276" w:lineRule="auto" w:before="1"/>
        <w:ind w:left="1186" w:right="0" w:hanging="721"/>
        <w:jc w:val="left"/>
        <w:rPr>
          <w:sz w:val="24"/>
        </w:rPr>
      </w:pPr>
      <w:r>
        <w:rPr>
          <w:sz w:val="24"/>
        </w:rPr>
        <w:t>Halloun I.A.and Hestenes D. (1985a). The Initial knowledge state of College Physics Students. </w:t>
      </w:r>
      <w:r>
        <w:rPr>
          <w:i/>
          <w:sz w:val="24"/>
        </w:rPr>
        <w:t>American Journal of Physics. </w:t>
      </w:r>
      <w:r>
        <w:rPr>
          <w:sz w:val="24"/>
        </w:rPr>
        <w:t>53(1), 1043-1048.</w:t>
      </w:r>
    </w:p>
    <w:p>
      <w:pPr>
        <w:pStyle w:val="BodyText"/>
        <w:spacing w:before="40"/>
      </w:pPr>
    </w:p>
    <w:p>
      <w:pPr>
        <w:spacing w:line="278" w:lineRule="auto" w:before="0"/>
        <w:ind w:left="1186" w:right="199" w:hanging="721"/>
        <w:jc w:val="left"/>
        <w:rPr>
          <w:sz w:val="24"/>
        </w:rPr>
      </w:pPr>
      <w:r>
        <w:rPr>
          <w:sz w:val="24"/>
        </w:rPr>
        <w:t>Halloun,</w:t>
      </w:r>
      <w:r>
        <w:rPr>
          <w:spacing w:val="40"/>
          <w:sz w:val="24"/>
        </w:rPr>
        <w:t> </w:t>
      </w:r>
      <w:r>
        <w:rPr>
          <w:sz w:val="24"/>
        </w:rPr>
        <w:t>I.A.and</w:t>
      </w:r>
      <w:r>
        <w:rPr>
          <w:spacing w:val="40"/>
          <w:sz w:val="24"/>
        </w:rPr>
        <w:t> </w:t>
      </w:r>
      <w:r>
        <w:rPr>
          <w:sz w:val="24"/>
        </w:rPr>
        <w:t>Hestenes,</w:t>
      </w:r>
      <w:r>
        <w:rPr>
          <w:spacing w:val="40"/>
          <w:sz w:val="24"/>
        </w:rPr>
        <w:t> </w:t>
      </w:r>
      <w:r>
        <w:rPr>
          <w:sz w:val="24"/>
        </w:rPr>
        <w:t>D.</w:t>
      </w:r>
      <w:r>
        <w:rPr>
          <w:spacing w:val="40"/>
          <w:sz w:val="24"/>
        </w:rPr>
        <w:t> </w:t>
      </w:r>
      <w:r>
        <w:rPr>
          <w:sz w:val="24"/>
        </w:rPr>
        <w:t>(1985b</w:t>
      </w:r>
      <w:r>
        <w:rPr>
          <w:spacing w:val="40"/>
          <w:sz w:val="24"/>
        </w:rPr>
        <w:t> </w:t>
      </w:r>
      <w:r>
        <w:rPr>
          <w:sz w:val="24"/>
        </w:rPr>
        <w:t>Common</w:t>
      </w:r>
      <w:r>
        <w:rPr>
          <w:spacing w:val="40"/>
          <w:sz w:val="24"/>
        </w:rPr>
        <w:t> </w:t>
      </w:r>
      <w:r>
        <w:rPr>
          <w:sz w:val="24"/>
        </w:rPr>
        <w:t>sense</w:t>
      </w:r>
      <w:r>
        <w:rPr>
          <w:spacing w:val="40"/>
          <w:sz w:val="24"/>
        </w:rPr>
        <w:t> </w:t>
      </w:r>
      <w:r>
        <w:rPr>
          <w:sz w:val="24"/>
        </w:rPr>
        <w:t>concepts</w:t>
      </w:r>
      <w:r>
        <w:rPr>
          <w:spacing w:val="40"/>
          <w:sz w:val="24"/>
        </w:rPr>
        <w:t> </w:t>
      </w:r>
      <w:r>
        <w:rPr>
          <w:sz w:val="24"/>
        </w:rPr>
        <w:t>about</w:t>
      </w:r>
      <w:r>
        <w:rPr>
          <w:spacing w:val="40"/>
          <w:sz w:val="24"/>
        </w:rPr>
        <w:t> </w:t>
      </w:r>
      <w:r>
        <w:rPr>
          <w:sz w:val="24"/>
        </w:rPr>
        <w:t>motion.</w:t>
      </w:r>
      <w:r>
        <w:rPr>
          <w:spacing w:val="66"/>
          <w:sz w:val="24"/>
        </w:rPr>
        <w:t> </w:t>
      </w:r>
      <w:r>
        <w:rPr>
          <w:i/>
          <w:sz w:val="24"/>
        </w:rPr>
        <w:t>American</w:t>
      </w:r>
      <w:r>
        <w:rPr>
          <w:i/>
          <w:spacing w:val="40"/>
          <w:sz w:val="24"/>
        </w:rPr>
        <w:t> </w:t>
      </w:r>
      <w:r>
        <w:rPr>
          <w:i/>
          <w:sz w:val="24"/>
        </w:rPr>
        <w:t>Journal</w:t>
      </w:r>
      <w:r>
        <w:rPr>
          <w:i/>
          <w:spacing w:val="40"/>
          <w:sz w:val="24"/>
        </w:rPr>
        <w:t> </w:t>
      </w:r>
      <w:r>
        <w:rPr>
          <w:i/>
          <w:sz w:val="24"/>
        </w:rPr>
        <w:t>of</w:t>
      </w:r>
      <w:r>
        <w:rPr>
          <w:i/>
          <w:spacing w:val="40"/>
          <w:sz w:val="24"/>
        </w:rPr>
        <w:t> </w:t>
      </w:r>
      <w:r>
        <w:rPr>
          <w:i/>
          <w:sz w:val="24"/>
        </w:rPr>
        <w:t>Physics, </w:t>
      </w:r>
      <w:r>
        <w:rPr>
          <w:sz w:val="24"/>
        </w:rPr>
        <w:t>53(2). 1056 -1065.</w:t>
      </w:r>
    </w:p>
    <w:p>
      <w:pPr>
        <w:pStyle w:val="BodyText"/>
        <w:spacing w:before="36"/>
      </w:pPr>
    </w:p>
    <w:p>
      <w:pPr>
        <w:spacing w:line="276" w:lineRule="auto" w:before="0"/>
        <w:ind w:left="1186" w:right="528" w:hanging="721"/>
        <w:jc w:val="left"/>
        <w:rPr>
          <w:i/>
          <w:sz w:val="24"/>
        </w:rPr>
      </w:pPr>
      <w:r>
        <w:rPr>
          <w:sz w:val="24"/>
        </w:rPr>
        <w:t>Halpern M.S. (1997). Sex Difference in Children‟s Responses to Adult Pressure for Acheivement.</w:t>
      </w:r>
      <w:r>
        <w:rPr>
          <w:i/>
          <w:sz w:val="24"/>
        </w:rPr>
        <w:t>Journal of Education Psychology, 69 (2) 96-100</w:t>
      </w:r>
    </w:p>
    <w:p>
      <w:pPr>
        <w:pStyle w:val="BodyText"/>
        <w:spacing w:before="42"/>
        <w:rPr>
          <w:i/>
        </w:rPr>
      </w:pPr>
    </w:p>
    <w:p>
      <w:pPr>
        <w:spacing w:line="276" w:lineRule="auto" w:before="0"/>
        <w:ind w:left="1186" w:right="0" w:hanging="721"/>
        <w:jc w:val="left"/>
        <w:rPr>
          <w:sz w:val="24"/>
        </w:rPr>
      </w:pPr>
      <w:r>
        <w:rPr>
          <w:sz w:val="24"/>
        </w:rPr>
        <w:t>Hameed,</w:t>
      </w:r>
      <w:r>
        <w:rPr>
          <w:spacing w:val="40"/>
          <w:sz w:val="24"/>
        </w:rPr>
        <w:t> </w:t>
      </w:r>
      <w:r>
        <w:rPr>
          <w:sz w:val="24"/>
        </w:rPr>
        <w:t>H.,</w:t>
      </w:r>
      <w:r>
        <w:rPr>
          <w:spacing w:val="40"/>
          <w:sz w:val="24"/>
        </w:rPr>
        <w:t> </w:t>
      </w:r>
      <w:r>
        <w:rPr>
          <w:sz w:val="24"/>
        </w:rPr>
        <w:t>Hackling,</w:t>
      </w:r>
      <w:r>
        <w:rPr>
          <w:spacing w:val="40"/>
          <w:sz w:val="24"/>
        </w:rPr>
        <w:t> </w:t>
      </w:r>
      <w:r>
        <w:rPr>
          <w:sz w:val="24"/>
        </w:rPr>
        <w:t>M.</w:t>
      </w:r>
      <w:r>
        <w:rPr>
          <w:spacing w:val="40"/>
          <w:sz w:val="24"/>
        </w:rPr>
        <w:t> </w:t>
      </w:r>
      <w:r>
        <w:rPr>
          <w:sz w:val="24"/>
        </w:rPr>
        <w:t>W.,</w:t>
      </w:r>
      <w:r>
        <w:rPr>
          <w:spacing w:val="40"/>
          <w:sz w:val="24"/>
        </w:rPr>
        <w:t> </w:t>
      </w:r>
      <w:r>
        <w:rPr>
          <w:sz w:val="24"/>
        </w:rPr>
        <w:t>&amp;</w:t>
      </w:r>
      <w:r>
        <w:rPr>
          <w:spacing w:val="40"/>
          <w:sz w:val="24"/>
        </w:rPr>
        <w:t> </w:t>
      </w:r>
      <w:r>
        <w:rPr>
          <w:sz w:val="24"/>
        </w:rPr>
        <w:t>Garnett,</w:t>
      </w:r>
      <w:r>
        <w:rPr>
          <w:spacing w:val="40"/>
          <w:sz w:val="24"/>
        </w:rPr>
        <w:t> </w:t>
      </w:r>
      <w:r>
        <w:rPr>
          <w:sz w:val="24"/>
        </w:rPr>
        <w:t>P.</w:t>
      </w:r>
      <w:r>
        <w:rPr>
          <w:spacing w:val="40"/>
          <w:sz w:val="24"/>
        </w:rPr>
        <w:t> </w:t>
      </w:r>
      <w:r>
        <w:rPr>
          <w:sz w:val="24"/>
        </w:rPr>
        <w:t>J.</w:t>
      </w:r>
      <w:r>
        <w:rPr>
          <w:spacing w:val="40"/>
          <w:sz w:val="24"/>
        </w:rPr>
        <w:t> </w:t>
      </w:r>
      <w:r>
        <w:rPr>
          <w:sz w:val="24"/>
        </w:rPr>
        <w:t>(1993).</w:t>
      </w:r>
      <w:r>
        <w:rPr>
          <w:spacing w:val="40"/>
          <w:sz w:val="24"/>
        </w:rPr>
        <w:t> </w:t>
      </w:r>
      <w:r>
        <w:rPr>
          <w:sz w:val="24"/>
        </w:rPr>
        <w:t>Facilitating</w:t>
      </w:r>
      <w:r>
        <w:rPr>
          <w:spacing w:val="40"/>
          <w:sz w:val="24"/>
        </w:rPr>
        <w:t> </w:t>
      </w:r>
      <w:r>
        <w:rPr>
          <w:sz w:val="24"/>
        </w:rPr>
        <w:t>conceptual</w:t>
      </w:r>
      <w:r>
        <w:rPr>
          <w:spacing w:val="65"/>
          <w:sz w:val="24"/>
        </w:rPr>
        <w:t> </w:t>
      </w:r>
      <w:r>
        <w:rPr>
          <w:sz w:val="24"/>
        </w:rPr>
        <w:t>change</w:t>
      </w:r>
      <w:r>
        <w:rPr>
          <w:spacing w:val="40"/>
          <w:sz w:val="24"/>
        </w:rPr>
        <w:t> </w:t>
      </w:r>
      <w:r>
        <w:rPr>
          <w:sz w:val="24"/>
        </w:rPr>
        <w:t>in</w:t>
      </w:r>
      <w:r>
        <w:rPr>
          <w:spacing w:val="40"/>
          <w:sz w:val="24"/>
        </w:rPr>
        <w:t> </w:t>
      </w:r>
      <w:r>
        <w:rPr>
          <w:sz w:val="24"/>
        </w:rPr>
        <w:t>chemical</w:t>
      </w:r>
      <w:r>
        <w:rPr>
          <w:spacing w:val="40"/>
          <w:sz w:val="24"/>
        </w:rPr>
        <w:t> </w:t>
      </w:r>
      <w:r>
        <w:rPr>
          <w:sz w:val="24"/>
        </w:rPr>
        <w:t>equilibrium using a CAI strategy.</w:t>
      </w:r>
      <w:r>
        <w:rPr>
          <w:i/>
          <w:sz w:val="24"/>
        </w:rPr>
        <w:t>International Journal of Science Education, </w:t>
      </w:r>
      <w:r>
        <w:rPr>
          <w:sz w:val="24"/>
        </w:rPr>
        <w:t>15(2), 221-230.</w:t>
      </w:r>
    </w:p>
    <w:p>
      <w:pPr>
        <w:pStyle w:val="BodyText"/>
        <w:spacing w:before="42"/>
      </w:pPr>
    </w:p>
    <w:p>
      <w:pPr>
        <w:pStyle w:val="BodyText"/>
        <w:spacing w:line="276" w:lineRule="auto"/>
        <w:ind w:left="1186" w:right="530" w:hanging="721"/>
        <w:jc w:val="both"/>
      </w:pPr>
      <w:r>
        <w:rPr/>
        <w:t>Hand, B. &amp; Treagust, D.F. (1989).Student Achievement and Science Curriculum Development using a Constructivist Framework in Oyedokun C.A. Effects of a Conceptual Change Model on Students Achievement,Retention and Attitude to Biology Concepts. Unpublished Ph.D.Dissertation, A.B.U. </w:t>
      </w:r>
      <w:r>
        <w:rPr>
          <w:spacing w:val="-2"/>
        </w:rPr>
        <w:t>Zaria.</w:t>
      </w:r>
    </w:p>
    <w:p>
      <w:pPr>
        <w:spacing w:after="0" w:line="276" w:lineRule="auto"/>
        <w:jc w:val="both"/>
        <w:sectPr>
          <w:pgSz w:w="11910" w:h="16840"/>
          <w:pgMar w:header="0" w:footer="702" w:top="980" w:bottom="940" w:left="340" w:right="300"/>
        </w:sectPr>
      </w:pPr>
    </w:p>
    <w:p>
      <w:pPr>
        <w:pStyle w:val="BodyText"/>
        <w:spacing w:line="276" w:lineRule="auto" w:before="76"/>
        <w:ind w:left="1186" w:right="529" w:hanging="721"/>
        <w:jc w:val="both"/>
      </w:pPr>
      <w:r>
        <w:rPr/>
        <w:t>Haslam F. &amp; Treagust D.F. (1987). Diagonizing Secondary Students‟Misconceptions of Photosynthesis and Respiration in Plants using a Two-Tier Multiple Choice Instrument. </w:t>
      </w:r>
      <w:r>
        <w:rPr>
          <w:i/>
        </w:rPr>
        <w:t>Journal of Biological Education. </w:t>
      </w:r>
      <w:r>
        <w:rPr/>
        <w:t>21(3)203-211.</w:t>
      </w:r>
    </w:p>
    <w:p>
      <w:pPr>
        <w:pStyle w:val="BodyText"/>
        <w:spacing w:before="41"/>
      </w:pPr>
    </w:p>
    <w:p>
      <w:pPr>
        <w:spacing w:line="276" w:lineRule="auto" w:before="1"/>
        <w:ind w:left="1186" w:right="536" w:hanging="721"/>
        <w:jc w:val="both"/>
        <w:rPr>
          <w:i/>
          <w:sz w:val="24"/>
        </w:rPr>
      </w:pPr>
      <w:r>
        <w:rPr>
          <w:sz w:val="24"/>
        </w:rPr>
        <w:t>Harrison, A. G., Grayson, D. J., &amp; Treagust, D. F. (1999). Investigation a Grade11 Student‟s Evolving Conceptions of Heat and Temperature.</w:t>
      </w:r>
      <w:r>
        <w:rPr>
          <w:i/>
          <w:sz w:val="24"/>
        </w:rPr>
        <w:t>Journal ofResearch in Science Teaching, 36(1) 55-87.</w:t>
      </w:r>
    </w:p>
    <w:p>
      <w:pPr>
        <w:pStyle w:val="BodyText"/>
        <w:spacing w:before="41"/>
        <w:rPr>
          <w:i/>
        </w:rPr>
      </w:pPr>
    </w:p>
    <w:p>
      <w:pPr>
        <w:spacing w:before="1"/>
        <w:ind w:left="466" w:right="0" w:firstLine="0"/>
        <w:jc w:val="left"/>
        <w:rPr>
          <w:i/>
          <w:sz w:val="24"/>
        </w:rPr>
      </w:pPr>
      <w:r>
        <w:rPr>
          <w:sz w:val="24"/>
        </w:rPr>
        <w:t>Hashweh,</w:t>
      </w:r>
      <w:r>
        <w:rPr>
          <w:spacing w:val="6"/>
          <w:sz w:val="24"/>
        </w:rPr>
        <w:t> </w:t>
      </w:r>
      <w:r>
        <w:rPr>
          <w:sz w:val="24"/>
        </w:rPr>
        <w:t>(1986).</w:t>
      </w:r>
      <w:r>
        <w:rPr>
          <w:spacing w:val="5"/>
          <w:sz w:val="24"/>
        </w:rPr>
        <w:t> </w:t>
      </w:r>
      <w:r>
        <w:rPr>
          <w:sz w:val="24"/>
        </w:rPr>
        <w:t>Toward</w:t>
      </w:r>
      <w:r>
        <w:rPr>
          <w:spacing w:val="5"/>
          <w:sz w:val="24"/>
        </w:rPr>
        <w:t> </w:t>
      </w:r>
      <w:r>
        <w:rPr>
          <w:sz w:val="24"/>
        </w:rPr>
        <w:t>an</w:t>
      </w:r>
      <w:r>
        <w:rPr>
          <w:spacing w:val="5"/>
          <w:sz w:val="24"/>
        </w:rPr>
        <w:t> </w:t>
      </w:r>
      <w:r>
        <w:rPr>
          <w:sz w:val="24"/>
        </w:rPr>
        <w:t>Explanation</w:t>
      </w:r>
      <w:r>
        <w:rPr>
          <w:spacing w:val="5"/>
          <w:sz w:val="24"/>
        </w:rPr>
        <w:t> </w:t>
      </w:r>
      <w:r>
        <w:rPr>
          <w:sz w:val="24"/>
        </w:rPr>
        <w:t>of</w:t>
      </w:r>
      <w:r>
        <w:rPr>
          <w:spacing w:val="5"/>
          <w:sz w:val="24"/>
        </w:rPr>
        <w:t> </w:t>
      </w:r>
      <w:r>
        <w:rPr>
          <w:sz w:val="24"/>
        </w:rPr>
        <w:t>Conceptual</w:t>
      </w:r>
      <w:r>
        <w:rPr>
          <w:spacing w:val="5"/>
          <w:sz w:val="24"/>
        </w:rPr>
        <w:t> </w:t>
      </w:r>
      <w:r>
        <w:rPr>
          <w:sz w:val="24"/>
        </w:rPr>
        <w:t>Change,</w:t>
      </w:r>
      <w:r>
        <w:rPr>
          <w:i/>
          <w:sz w:val="24"/>
        </w:rPr>
        <w:t>European</w:t>
      </w:r>
      <w:r>
        <w:rPr>
          <w:i/>
          <w:spacing w:val="6"/>
          <w:sz w:val="24"/>
        </w:rPr>
        <w:t> </w:t>
      </w:r>
      <w:r>
        <w:rPr>
          <w:i/>
          <w:sz w:val="24"/>
        </w:rPr>
        <w:t>Journal</w:t>
      </w:r>
      <w:r>
        <w:rPr>
          <w:i/>
          <w:spacing w:val="6"/>
          <w:sz w:val="24"/>
        </w:rPr>
        <w:t> </w:t>
      </w:r>
      <w:r>
        <w:rPr>
          <w:i/>
          <w:sz w:val="24"/>
        </w:rPr>
        <w:t>of</w:t>
      </w:r>
      <w:r>
        <w:rPr>
          <w:i/>
          <w:spacing w:val="6"/>
          <w:sz w:val="24"/>
        </w:rPr>
        <w:t> </w:t>
      </w:r>
      <w:r>
        <w:rPr>
          <w:i/>
          <w:sz w:val="24"/>
        </w:rPr>
        <w:t>Science</w:t>
      </w:r>
      <w:r>
        <w:rPr>
          <w:i/>
          <w:spacing w:val="5"/>
          <w:sz w:val="24"/>
        </w:rPr>
        <w:t> </w:t>
      </w:r>
      <w:r>
        <w:rPr>
          <w:i/>
          <w:spacing w:val="-2"/>
          <w:sz w:val="24"/>
        </w:rPr>
        <w:t>Education,</w:t>
      </w:r>
    </w:p>
    <w:p>
      <w:pPr>
        <w:pStyle w:val="BodyText"/>
        <w:spacing w:before="40"/>
        <w:ind w:left="1186"/>
      </w:pPr>
      <w:r>
        <w:rPr/>
        <w:t>8(2),</w:t>
      </w:r>
      <w:r>
        <w:rPr>
          <w:spacing w:val="-4"/>
        </w:rPr>
        <w:t> </w:t>
      </w:r>
      <w:r>
        <w:rPr/>
        <w:t>229-</w:t>
      </w:r>
      <w:r>
        <w:rPr>
          <w:spacing w:val="-4"/>
        </w:rPr>
        <w:t>249.</w:t>
      </w:r>
    </w:p>
    <w:p>
      <w:pPr>
        <w:spacing w:line="636" w:lineRule="exact" w:before="73"/>
        <w:ind w:left="466" w:right="610" w:firstLine="0"/>
        <w:jc w:val="left"/>
        <w:rPr>
          <w:i/>
          <w:sz w:val="24"/>
        </w:rPr>
      </w:pPr>
      <w:r>
        <w:rPr>
          <w:sz w:val="24"/>
        </w:rPr>
        <w:t>Hatim, A. H.(2001). Toward more objective teaching. </w:t>
      </w:r>
      <w:r>
        <w:rPr>
          <w:i/>
          <w:sz w:val="24"/>
        </w:rPr>
        <w:t>Iraqi Journal of Medical Science</w:t>
      </w:r>
      <w:r>
        <w:rPr>
          <w:sz w:val="24"/>
        </w:rPr>
        <w:t>. 9(2), 99-101. Head,</w:t>
      </w:r>
      <w:r>
        <w:rPr>
          <w:spacing w:val="-2"/>
          <w:sz w:val="24"/>
        </w:rPr>
        <w:t> </w:t>
      </w:r>
      <w:r>
        <w:rPr>
          <w:sz w:val="24"/>
        </w:rPr>
        <w:t>G.</w:t>
      </w:r>
      <w:r>
        <w:rPr>
          <w:spacing w:val="-2"/>
          <w:sz w:val="24"/>
        </w:rPr>
        <w:t> </w:t>
      </w:r>
      <w:r>
        <w:rPr>
          <w:sz w:val="24"/>
        </w:rPr>
        <w:t>Kane,</w:t>
      </w:r>
      <w:r>
        <w:rPr>
          <w:spacing w:val="-2"/>
          <w:sz w:val="24"/>
        </w:rPr>
        <w:t> </w:t>
      </w:r>
      <w:r>
        <w:rPr>
          <w:sz w:val="24"/>
        </w:rPr>
        <w:t>J.</w:t>
      </w:r>
      <w:r>
        <w:rPr>
          <w:spacing w:val="-2"/>
          <w:sz w:val="24"/>
        </w:rPr>
        <w:t> </w:t>
      </w:r>
      <w:r>
        <w:rPr>
          <w:sz w:val="24"/>
        </w:rPr>
        <w:t>&amp;</w:t>
      </w:r>
      <w:r>
        <w:rPr>
          <w:spacing w:val="-4"/>
          <w:sz w:val="24"/>
        </w:rPr>
        <w:t> </w:t>
      </w:r>
      <w:r>
        <w:rPr>
          <w:sz w:val="24"/>
        </w:rPr>
        <w:t>Cogna,</w:t>
      </w:r>
      <w:r>
        <w:rPr>
          <w:spacing w:val="-2"/>
          <w:sz w:val="24"/>
        </w:rPr>
        <w:t> </w:t>
      </w:r>
      <w:r>
        <w:rPr>
          <w:sz w:val="24"/>
        </w:rPr>
        <w:t>N.</w:t>
      </w:r>
      <w:r>
        <w:rPr>
          <w:spacing w:val="-2"/>
          <w:sz w:val="24"/>
        </w:rPr>
        <w:t> </w:t>
      </w:r>
      <w:r>
        <w:rPr>
          <w:sz w:val="24"/>
        </w:rPr>
        <w:t>(2002).</w:t>
      </w:r>
      <w:r>
        <w:rPr>
          <w:spacing w:val="-1"/>
          <w:sz w:val="24"/>
        </w:rPr>
        <w:t> </w:t>
      </w:r>
      <w:r>
        <w:rPr>
          <w:i/>
          <w:sz w:val="24"/>
        </w:rPr>
        <w:t>An</w:t>
      </w:r>
      <w:r>
        <w:rPr>
          <w:i/>
          <w:spacing w:val="-1"/>
          <w:sz w:val="24"/>
        </w:rPr>
        <w:t> </w:t>
      </w:r>
      <w:r>
        <w:rPr>
          <w:i/>
          <w:sz w:val="24"/>
        </w:rPr>
        <w:t>evaluation</w:t>
      </w:r>
      <w:r>
        <w:rPr>
          <w:i/>
          <w:spacing w:val="-2"/>
          <w:sz w:val="24"/>
        </w:rPr>
        <w:t> </w:t>
      </w:r>
      <w:r>
        <w:rPr>
          <w:i/>
          <w:sz w:val="24"/>
        </w:rPr>
        <w:t>of</w:t>
      </w:r>
      <w:r>
        <w:rPr>
          <w:i/>
          <w:spacing w:val="-2"/>
          <w:sz w:val="24"/>
        </w:rPr>
        <w:t> </w:t>
      </w:r>
      <w:r>
        <w:rPr>
          <w:i/>
          <w:sz w:val="24"/>
        </w:rPr>
        <w:t>behaviour</w:t>
      </w:r>
      <w:r>
        <w:rPr>
          <w:i/>
          <w:spacing w:val="-2"/>
          <w:sz w:val="24"/>
        </w:rPr>
        <w:t> </w:t>
      </w:r>
      <w:r>
        <w:rPr>
          <w:i/>
          <w:sz w:val="24"/>
        </w:rPr>
        <w:t>support</w:t>
      </w:r>
      <w:r>
        <w:rPr>
          <w:i/>
          <w:spacing w:val="-2"/>
          <w:sz w:val="24"/>
        </w:rPr>
        <w:t> </w:t>
      </w:r>
      <w:r>
        <w:rPr>
          <w:i/>
          <w:sz w:val="24"/>
        </w:rPr>
        <w:t>insecondary</w:t>
      </w:r>
      <w:r>
        <w:rPr>
          <w:i/>
          <w:spacing w:val="-3"/>
          <w:sz w:val="24"/>
        </w:rPr>
        <w:t> </w:t>
      </w:r>
      <w:r>
        <w:rPr>
          <w:i/>
          <w:sz w:val="24"/>
        </w:rPr>
        <w:t>schools</w:t>
      </w:r>
      <w:r>
        <w:rPr>
          <w:i/>
          <w:spacing w:val="-2"/>
          <w:sz w:val="24"/>
        </w:rPr>
        <w:t> </w:t>
      </w:r>
      <w:r>
        <w:rPr>
          <w:i/>
          <w:sz w:val="24"/>
        </w:rPr>
        <w:t>in</w:t>
      </w:r>
      <w:r>
        <w:rPr>
          <w:i/>
          <w:spacing w:val="-2"/>
          <w:sz w:val="24"/>
        </w:rPr>
        <w:t> </w:t>
      </w:r>
      <w:r>
        <w:rPr>
          <w:i/>
          <w:sz w:val="24"/>
        </w:rPr>
        <w:t>south</w:t>
      </w:r>
    </w:p>
    <w:p>
      <w:pPr>
        <w:pStyle w:val="BodyText"/>
        <w:spacing w:line="242" w:lineRule="exact"/>
        <w:ind w:left="1186"/>
      </w:pPr>
      <w:r>
        <w:rPr>
          <w:i/>
        </w:rPr>
        <w:t>Lanarkshire.</w:t>
      </w:r>
      <w:r>
        <w:rPr>
          <w:i/>
          <w:spacing w:val="-3"/>
        </w:rPr>
        <w:t> </w:t>
      </w:r>
      <w:r>
        <w:rPr/>
        <w:t>Glasgow:University</w:t>
      </w:r>
      <w:r>
        <w:rPr>
          <w:spacing w:val="-5"/>
        </w:rPr>
        <w:t> </w:t>
      </w:r>
      <w:r>
        <w:rPr/>
        <w:t>of</w:t>
      </w:r>
      <w:r>
        <w:rPr>
          <w:spacing w:val="1"/>
        </w:rPr>
        <w:t> </w:t>
      </w:r>
      <w:r>
        <w:rPr>
          <w:spacing w:val="-2"/>
        </w:rPr>
        <w:t>Glasgow.</w:t>
      </w:r>
      <w:hyperlink r:id="rId26">
        <w:r>
          <w:rPr>
            <w:color w:val="0000FF"/>
            <w:spacing w:val="-2"/>
            <w:u w:val="single" w:color="0000FF"/>
          </w:rPr>
          <w:t>www.scotland.gov.uk/library3/education/lacr03.asp</w:t>
        </w:r>
      </w:hyperlink>
    </w:p>
    <w:p>
      <w:pPr>
        <w:pStyle w:val="BodyText"/>
        <w:spacing w:before="84"/>
      </w:pPr>
    </w:p>
    <w:p>
      <w:pPr>
        <w:spacing w:line="276" w:lineRule="auto" w:before="0"/>
        <w:ind w:left="1186" w:right="529" w:hanging="721"/>
        <w:jc w:val="both"/>
        <w:rPr>
          <w:i/>
          <w:sz w:val="24"/>
        </w:rPr>
      </w:pPr>
      <w:r>
        <w:rPr>
          <w:sz w:val="24"/>
        </w:rPr>
        <w:t>Hein, G.E.</w:t>
      </w:r>
      <w:r>
        <w:rPr>
          <w:spacing w:val="-1"/>
          <w:sz w:val="24"/>
        </w:rPr>
        <w:t> </w:t>
      </w:r>
      <w:r>
        <w:rPr>
          <w:sz w:val="24"/>
        </w:rPr>
        <w:t>(1991, October).</w:t>
      </w:r>
      <w:r>
        <w:rPr>
          <w:spacing w:val="-1"/>
          <w:sz w:val="24"/>
        </w:rPr>
        <w:t> </w:t>
      </w:r>
      <w:r>
        <w:rPr>
          <w:sz w:val="24"/>
        </w:rPr>
        <w:t>Constructivist Learning</w:t>
      </w:r>
      <w:r>
        <w:rPr>
          <w:spacing w:val="-2"/>
          <w:sz w:val="24"/>
        </w:rPr>
        <w:t> </w:t>
      </w:r>
      <w:r>
        <w:rPr>
          <w:sz w:val="24"/>
        </w:rPr>
        <w:t>Theory: TheMuseum and the Nedds of</w:t>
      </w:r>
      <w:r>
        <w:rPr>
          <w:spacing w:val="-1"/>
          <w:sz w:val="24"/>
        </w:rPr>
        <w:t> </w:t>
      </w:r>
      <w:r>
        <w:rPr>
          <w:sz w:val="24"/>
        </w:rPr>
        <w:t>People. </w:t>
      </w:r>
      <w:r>
        <w:rPr>
          <w:i/>
          <w:sz w:val="24"/>
        </w:rPr>
        <w:t>Paper Presented at the CECA Conference</w:t>
      </w:r>
      <w:r>
        <w:rPr>
          <w:sz w:val="24"/>
        </w:rPr>
        <w:t>, Jerusalem, Israel.Helm, H. (1980).Misconceptions in Physics amongst South African Students.</w:t>
      </w:r>
      <w:r>
        <w:rPr>
          <w:i/>
          <w:sz w:val="24"/>
        </w:rPr>
        <w:t>Physics Education. 15(3), 92-105</w:t>
      </w:r>
    </w:p>
    <w:p>
      <w:pPr>
        <w:pStyle w:val="BodyText"/>
        <w:spacing w:before="42"/>
        <w:rPr>
          <w:i/>
        </w:rPr>
      </w:pPr>
    </w:p>
    <w:p>
      <w:pPr>
        <w:pStyle w:val="BodyText"/>
        <w:spacing w:line="276" w:lineRule="auto"/>
        <w:ind w:left="1186" w:right="532" w:hanging="721"/>
        <w:jc w:val="both"/>
      </w:pPr>
      <w:r>
        <w:rPr/>
        <w:t>Herbert</w:t>
      </w:r>
      <w:r>
        <w:rPr>
          <w:spacing w:val="-1"/>
        </w:rPr>
        <w:t> </w:t>
      </w:r>
      <w:r>
        <w:rPr/>
        <w:t>J. (1984). </w:t>
      </w:r>
      <w:r>
        <w:rPr>
          <w:i/>
        </w:rPr>
        <w:t>Concrete</w:t>
      </w:r>
      <w:r>
        <w:rPr>
          <w:i/>
          <w:spacing w:val="-1"/>
        </w:rPr>
        <w:t> </w:t>
      </w:r>
      <w:r>
        <w:rPr>
          <w:i/>
        </w:rPr>
        <w:t>Learning and Development. A</w:t>
      </w:r>
      <w:r>
        <w:rPr>
          <w:i/>
          <w:spacing w:val="-1"/>
        </w:rPr>
        <w:t> </w:t>
      </w:r>
      <w:r>
        <w:rPr>
          <w:i/>
        </w:rPr>
        <w:t>Cognitive</w:t>
      </w:r>
      <w:r>
        <w:rPr>
          <w:i/>
          <w:spacing w:val="-2"/>
        </w:rPr>
        <w:t> </w:t>
      </w:r>
      <w:r>
        <w:rPr>
          <w:i/>
        </w:rPr>
        <w:t>View.</w:t>
      </w:r>
      <w:r>
        <w:rPr/>
        <w:t>New</w:t>
      </w:r>
      <w:r>
        <w:rPr>
          <w:spacing w:val="-1"/>
        </w:rPr>
        <w:t> </w:t>
      </w:r>
      <w:r>
        <w:rPr/>
        <w:t>York</w:t>
      </w:r>
      <w:r>
        <w:rPr>
          <w:spacing w:val="-1"/>
        </w:rPr>
        <w:t> </w:t>
      </w:r>
      <w:r>
        <w:rPr/>
        <w:t>Academic Press Inc. In Goje, E.A. (2007). Misconception of Mole Concept and its relationship with Academic Achievement among Chemistry Students in Senior Secondary Schools in Kaduna State.Unpublished M.Ed. Thesis, Ahmadu Bello University, Zaria.</w:t>
      </w:r>
    </w:p>
    <w:p>
      <w:pPr>
        <w:pStyle w:val="BodyText"/>
        <w:spacing w:before="41"/>
      </w:pPr>
    </w:p>
    <w:p>
      <w:pPr>
        <w:spacing w:line="276" w:lineRule="auto" w:before="0"/>
        <w:ind w:left="1186" w:right="532" w:hanging="721"/>
        <w:jc w:val="both"/>
        <w:rPr>
          <w:sz w:val="24"/>
        </w:rPr>
      </w:pPr>
      <w:r>
        <w:rPr>
          <w:sz w:val="24"/>
        </w:rPr>
        <w:t>Heron J.D. (1990). </w:t>
      </w:r>
      <w:r>
        <w:rPr>
          <w:i/>
          <w:sz w:val="24"/>
        </w:rPr>
        <w:t>The Role of Reasoning in Problem Solving. </w:t>
      </w:r>
      <w:r>
        <w:rPr>
          <w:sz w:val="24"/>
        </w:rPr>
        <w:t>in JR Staver(Chair) Problem Solving and Conceptual Understanding Symposium Papers of Kansas State University, Manhattan RS.</w:t>
      </w:r>
    </w:p>
    <w:p>
      <w:pPr>
        <w:pStyle w:val="BodyText"/>
        <w:spacing w:before="40"/>
      </w:pPr>
    </w:p>
    <w:p>
      <w:pPr>
        <w:spacing w:line="278" w:lineRule="auto" w:before="0"/>
        <w:ind w:left="1186" w:right="532" w:hanging="721"/>
        <w:jc w:val="both"/>
        <w:rPr>
          <w:i/>
          <w:sz w:val="24"/>
        </w:rPr>
      </w:pPr>
      <w:r>
        <w:rPr>
          <w:sz w:val="24"/>
        </w:rPr>
        <w:t>Hewson, P.W. (1981). A conceptual change approach to learning science.</w:t>
      </w:r>
      <w:r>
        <w:rPr>
          <w:i/>
          <w:sz w:val="24"/>
        </w:rPr>
        <w:t>European Journal of Science Education. 3(1) 383- 396.</w:t>
      </w:r>
    </w:p>
    <w:p>
      <w:pPr>
        <w:pStyle w:val="BodyText"/>
        <w:spacing w:before="36"/>
        <w:rPr>
          <w:i/>
        </w:rPr>
      </w:pPr>
    </w:p>
    <w:p>
      <w:pPr>
        <w:spacing w:line="276" w:lineRule="auto" w:before="0"/>
        <w:ind w:left="1186" w:right="532" w:hanging="721"/>
        <w:jc w:val="both"/>
        <w:rPr>
          <w:sz w:val="24"/>
        </w:rPr>
      </w:pPr>
      <w:r>
        <w:rPr>
          <w:sz w:val="24"/>
        </w:rPr>
        <w:t>Hewson P.W (1982).</w:t>
      </w:r>
      <w:r>
        <w:rPr>
          <w:spacing w:val="40"/>
          <w:sz w:val="24"/>
        </w:rPr>
        <w:t> </w:t>
      </w:r>
      <w:r>
        <w:rPr>
          <w:sz w:val="24"/>
        </w:rPr>
        <w:t>A case study of concept change in special relativity: TheInfluence of prior knowledge in learning. </w:t>
      </w:r>
      <w:r>
        <w:rPr>
          <w:i/>
          <w:sz w:val="24"/>
        </w:rPr>
        <w:t>European Journal of ScienceEducation, </w:t>
      </w:r>
      <w:r>
        <w:rPr>
          <w:sz w:val="24"/>
        </w:rPr>
        <w:t>4 (1), 61-78</w:t>
      </w:r>
    </w:p>
    <w:p>
      <w:pPr>
        <w:pStyle w:val="BodyText"/>
        <w:spacing w:before="43"/>
      </w:pPr>
    </w:p>
    <w:p>
      <w:pPr>
        <w:pStyle w:val="BodyText"/>
        <w:spacing w:line="276" w:lineRule="auto"/>
        <w:ind w:left="1186" w:right="533" w:hanging="721"/>
        <w:jc w:val="both"/>
      </w:pPr>
      <w:r>
        <w:rPr/>
        <w:t>Hewson, P., Beeth, M., &amp; Thorley, N.R. (1998). </w:t>
      </w:r>
      <w:r>
        <w:rPr>
          <w:i/>
        </w:rPr>
        <w:t>Teaching conceptual change.</w:t>
      </w:r>
      <w:r>
        <w:rPr/>
        <w:t>In</w:t>
      </w:r>
      <w:r>
        <w:rPr>
          <w:spacing w:val="80"/>
        </w:rPr>
        <w:t> </w:t>
      </w:r>
      <w:r>
        <w:rPr/>
        <w:t>B. J. Frasier, &amp; K. G. Tobin (Eds.), International handbook of science education. London: Kluwer Academic Publishers.</w:t>
      </w:r>
    </w:p>
    <w:p>
      <w:pPr>
        <w:pStyle w:val="BodyText"/>
        <w:spacing w:before="42"/>
      </w:pPr>
    </w:p>
    <w:p>
      <w:pPr>
        <w:spacing w:line="276" w:lineRule="auto" w:before="0"/>
        <w:ind w:left="1186" w:right="530" w:hanging="721"/>
        <w:jc w:val="both"/>
        <w:rPr>
          <w:sz w:val="24"/>
        </w:rPr>
      </w:pPr>
      <w:r>
        <w:rPr>
          <w:sz w:val="24"/>
        </w:rPr>
        <w:t>Hewson, P. and Hewson, M. (1983). Effect of instruction using students‟ prior knowledge and conceptual change strategies on science learning. </w:t>
      </w:r>
      <w:r>
        <w:rPr>
          <w:i/>
          <w:sz w:val="24"/>
        </w:rPr>
        <w:t>Journal of Research in Science Teaching, </w:t>
      </w:r>
      <w:r>
        <w:rPr>
          <w:sz w:val="24"/>
        </w:rPr>
        <w:t>20 (2), 731-743.</w:t>
      </w:r>
    </w:p>
    <w:p>
      <w:pPr>
        <w:pStyle w:val="BodyText"/>
        <w:spacing w:before="40"/>
      </w:pPr>
    </w:p>
    <w:p>
      <w:pPr>
        <w:pStyle w:val="BodyText"/>
        <w:spacing w:line="276" w:lineRule="auto"/>
        <w:ind w:left="1186" w:right="530" w:hanging="721"/>
        <w:jc w:val="both"/>
      </w:pPr>
      <w:r>
        <w:rPr/>
        <w:t>Hewson, P., &amp; Hennessey, M. G. (1992). </w:t>
      </w:r>
      <w:r>
        <w:rPr>
          <w:i/>
        </w:rPr>
        <w:t>Making status explicit: A case study of conceptual change. </w:t>
      </w:r>
      <w:r>
        <w:rPr/>
        <w:t>In R. Duit, F. Goldberg, &amp; H. Niedderer(Eds.), Research in physics learning: Theoretical issues and empiricalstudies (pp. 176-187). Proceedings of an international workshop. Kiel,Germany: IPN - Institute for Science Education.</w:t>
      </w:r>
    </w:p>
    <w:p>
      <w:pPr>
        <w:pStyle w:val="BodyText"/>
        <w:spacing w:before="43"/>
      </w:pPr>
    </w:p>
    <w:p>
      <w:pPr>
        <w:pStyle w:val="BodyText"/>
        <w:spacing w:line="276" w:lineRule="auto" w:before="1"/>
        <w:ind w:left="1186" w:right="532" w:hanging="721"/>
        <w:jc w:val="both"/>
      </w:pPr>
      <w:r>
        <w:rPr/>
        <w:t>Hewson, P. W., &amp; Hewson, M. G. A‟B. (1992). </w:t>
      </w:r>
      <w:r>
        <w:rPr>
          <w:i/>
        </w:rPr>
        <w:t>The status of students‟conceptions. </w:t>
      </w:r>
      <w:r>
        <w:rPr/>
        <w:t>In R. Duit, F. Goldberg,</w:t>
      </w:r>
      <w:r>
        <w:rPr>
          <w:spacing w:val="36"/>
        </w:rPr>
        <w:t> </w:t>
      </w:r>
      <w:r>
        <w:rPr/>
        <w:t>&amp;</w:t>
      </w:r>
      <w:r>
        <w:rPr>
          <w:spacing w:val="37"/>
        </w:rPr>
        <w:t> </w:t>
      </w:r>
      <w:r>
        <w:rPr/>
        <w:t>H.</w:t>
      </w:r>
      <w:r>
        <w:rPr>
          <w:spacing w:val="39"/>
        </w:rPr>
        <w:t> </w:t>
      </w:r>
      <w:r>
        <w:rPr/>
        <w:t>Niedderer</w:t>
      </w:r>
      <w:r>
        <w:rPr>
          <w:spacing w:val="37"/>
        </w:rPr>
        <w:t> </w:t>
      </w:r>
      <w:r>
        <w:rPr/>
        <w:t>(Eds.),</w:t>
      </w:r>
      <w:r>
        <w:rPr>
          <w:spacing w:val="39"/>
        </w:rPr>
        <w:t> </w:t>
      </w:r>
      <w:r>
        <w:rPr/>
        <w:t>Research</w:t>
      </w:r>
      <w:r>
        <w:rPr>
          <w:spacing w:val="39"/>
        </w:rPr>
        <w:t> </w:t>
      </w:r>
      <w:r>
        <w:rPr/>
        <w:t>inphysics</w:t>
      </w:r>
      <w:r>
        <w:rPr>
          <w:spacing w:val="38"/>
        </w:rPr>
        <w:t> </w:t>
      </w:r>
      <w:r>
        <w:rPr/>
        <w:t>learning:Theoretical</w:t>
      </w:r>
      <w:r>
        <w:rPr>
          <w:spacing w:val="40"/>
        </w:rPr>
        <w:t> </w:t>
      </w:r>
      <w:r>
        <w:rPr/>
        <w:t>issues</w:t>
      </w:r>
      <w:r>
        <w:rPr>
          <w:spacing w:val="39"/>
        </w:rPr>
        <w:t> </w:t>
      </w:r>
      <w:r>
        <w:rPr/>
        <w:t>and</w:t>
      </w:r>
      <w:r>
        <w:rPr>
          <w:spacing w:val="39"/>
        </w:rPr>
        <w:t> </w:t>
      </w:r>
      <w:r>
        <w:rPr>
          <w:spacing w:val="-2"/>
        </w:rPr>
        <w:t>empirical</w:t>
      </w:r>
    </w:p>
    <w:p>
      <w:pPr>
        <w:spacing w:after="0" w:line="276" w:lineRule="auto"/>
        <w:jc w:val="both"/>
        <w:sectPr>
          <w:pgSz w:w="11910" w:h="16840"/>
          <w:pgMar w:header="0" w:footer="702" w:top="980" w:bottom="940" w:left="340" w:right="300"/>
        </w:sectPr>
      </w:pPr>
    </w:p>
    <w:p>
      <w:pPr>
        <w:pStyle w:val="BodyText"/>
        <w:spacing w:line="276" w:lineRule="auto" w:before="76"/>
        <w:ind w:left="1186" w:right="199"/>
      </w:pPr>
      <w:r>
        <w:rPr/>
        <w:t>studies(pp. 59-73).Proceedings of an international workshop. Kiel, Germany: IPN</w:t>
      </w:r>
      <w:r>
        <w:rPr>
          <w:spacing w:val="29"/>
        </w:rPr>
        <w:t> </w:t>
      </w:r>
      <w:r>
        <w:rPr/>
        <w:t>– Institute for</w:t>
      </w:r>
      <w:r>
        <w:rPr>
          <w:spacing w:val="80"/>
        </w:rPr>
        <w:t> </w:t>
      </w:r>
      <w:r>
        <w:rPr/>
        <w:t>Science Education.</w:t>
      </w:r>
    </w:p>
    <w:p>
      <w:pPr>
        <w:pStyle w:val="BodyText"/>
        <w:spacing w:before="42"/>
      </w:pPr>
    </w:p>
    <w:p>
      <w:pPr>
        <w:spacing w:line="276" w:lineRule="auto" w:before="0"/>
        <w:ind w:left="1186" w:right="528" w:hanging="721"/>
        <w:jc w:val="both"/>
        <w:rPr>
          <w:sz w:val="24"/>
        </w:rPr>
      </w:pPr>
      <w:r>
        <w:rPr>
          <w:sz w:val="24"/>
        </w:rPr>
        <w:t>Hewson, P. W., &amp; Lemberger, J. (2000). </w:t>
      </w:r>
      <w:r>
        <w:rPr>
          <w:i/>
          <w:sz w:val="24"/>
        </w:rPr>
        <w:t>Status as the hallmark of conceptual change. </w:t>
      </w:r>
      <w:r>
        <w:rPr>
          <w:sz w:val="24"/>
        </w:rPr>
        <w:t>In R. Millar, J. Leach, &amp; J. Osborne (Eds.), Improving science education (pp. 110-125). Buckingham, UK: Open </w:t>
      </w:r>
      <w:r>
        <w:rPr>
          <w:spacing w:val="-2"/>
          <w:sz w:val="24"/>
        </w:rPr>
        <w:t>UniversityPress.</w:t>
      </w:r>
    </w:p>
    <w:p>
      <w:pPr>
        <w:pStyle w:val="BodyText"/>
        <w:spacing w:before="41"/>
      </w:pPr>
    </w:p>
    <w:p>
      <w:pPr>
        <w:pStyle w:val="BodyText"/>
        <w:spacing w:before="1"/>
        <w:ind w:left="466"/>
      </w:pPr>
      <w:r>
        <w:rPr/>
        <w:t>Hewson,</w:t>
      </w:r>
      <w:r>
        <w:rPr>
          <w:spacing w:val="70"/>
        </w:rPr>
        <w:t> </w:t>
      </w:r>
      <w:r>
        <w:rPr/>
        <w:t>P.</w:t>
      </w:r>
      <w:r>
        <w:rPr>
          <w:spacing w:val="70"/>
        </w:rPr>
        <w:t> </w:t>
      </w:r>
      <w:r>
        <w:rPr/>
        <w:t>W.</w:t>
      </w:r>
      <w:r>
        <w:rPr>
          <w:spacing w:val="72"/>
        </w:rPr>
        <w:t> </w:t>
      </w:r>
      <w:r>
        <w:rPr/>
        <w:t>&amp;</w:t>
      </w:r>
      <w:r>
        <w:rPr>
          <w:spacing w:val="68"/>
        </w:rPr>
        <w:t> </w:t>
      </w:r>
      <w:r>
        <w:rPr/>
        <w:t>Thorley,</w:t>
      </w:r>
      <w:r>
        <w:rPr>
          <w:spacing w:val="74"/>
        </w:rPr>
        <w:t> </w:t>
      </w:r>
      <w:r>
        <w:rPr/>
        <w:t>N.</w:t>
      </w:r>
      <w:r>
        <w:rPr>
          <w:spacing w:val="70"/>
        </w:rPr>
        <w:t> </w:t>
      </w:r>
      <w:r>
        <w:rPr/>
        <w:t>R.</w:t>
      </w:r>
      <w:r>
        <w:rPr>
          <w:spacing w:val="70"/>
        </w:rPr>
        <w:t> </w:t>
      </w:r>
      <w:r>
        <w:rPr/>
        <w:t>(1989).</w:t>
      </w:r>
      <w:r>
        <w:rPr>
          <w:spacing w:val="70"/>
        </w:rPr>
        <w:t> </w:t>
      </w:r>
      <w:r>
        <w:rPr/>
        <w:t>The</w:t>
      </w:r>
      <w:r>
        <w:rPr>
          <w:spacing w:val="69"/>
        </w:rPr>
        <w:t> </w:t>
      </w:r>
      <w:r>
        <w:rPr/>
        <w:t>conditions</w:t>
      </w:r>
      <w:r>
        <w:rPr>
          <w:spacing w:val="72"/>
        </w:rPr>
        <w:t> </w:t>
      </w:r>
      <w:r>
        <w:rPr/>
        <w:t>of</w:t>
      </w:r>
      <w:r>
        <w:rPr>
          <w:spacing w:val="70"/>
        </w:rPr>
        <w:t> </w:t>
      </w:r>
      <w:r>
        <w:rPr/>
        <w:t>conceptual</w:t>
      </w:r>
      <w:r>
        <w:rPr>
          <w:spacing w:val="71"/>
        </w:rPr>
        <w:t> </w:t>
      </w:r>
      <w:r>
        <w:rPr/>
        <w:t>change</w:t>
      </w:r>
      <w:r>
        <w:rPr>
          <w:spacing w:val="75"/>
        </w:rPr>
        <w:t> </w:t>
      </w:r>
      <w:r>
        <w:rPr/>
        <w:t>in</w:t>
      </w:r>
      <w:r>
        <w:rPr>
          <w:spacing w:val="71"/>
        </w:rPr>
        <w:t> </w:t>
      </w:r>
      <w:r>
        <w:rPr/>
        <w:t>the</w:t>
      </w:r>
      <w:r>
        <w:rPr>
          <w:spacing w:val="71"/>
        </w:rPr>
        <w:t> </w:t>
      </w:r>
      <w:r>
        <w:rPr>
          <w:spacing w:val="-2"/>
        </w:rPr>
        <w:t>classroom.</w:t>
      </w:r>
    </w:p>
    <w:p>
      <w:pPr>
        <w:spacing w:before="40"/>
        <w:ind w:left="1186" w:right="0" w:firstLine="0"/>
        <w:jc w:val="left"/>
        <w:rPr>
          <w:sz w:val="24"/>
        </w:rPr>
      </w:pPr>
      <w:r>
        <w:rPr>
          <w:i/>
          <w:sz w:val="24"/>
        </w:rPr>
        <w:t>International</w:t>
      </w:r>
      <w:r>
        <w:rPr>
          <w:i/>
          <w:spacing w:val="-3"/>
          <w:sz w:val="24"/>
        </w:rPr>
        <w:t> </w:t>
      </w:r>
      <w:r>
        <w:rPr>
          <w:i/>
          <w:sz w:val="24"/>
        </w:rPr>
        <w:t>Journal</w:t>
      </w:r>
      <w:r>
        <w:rPr>
          <w:i/>
          <w:spacing w:val="-1"/>
          <w:sz w:val="24"/>
        </w:rPr>
        <w:t> </w:t>
      </w:r>
      <w:r>
        <w:rPr>
          <w:i/>
          <w:sz w:val="24"/>
        </w:rPr>
        <w:t>of</w:t>
      </w:r>
      <w:r>
        <w:rPr>
          <w:i/>
          <w:spacing w:val="-2"/>
          <w:sz w:val="24"/>
        </w:rPr>
        <w:t> </w:t>
      </w:r>
      <w:r>
        <w:rPr>
          <w:i/>
          <w:sz w:val="24"/>
        </w:rPr>
        <w:t>Science</w:t>
      </w:r>
      <w:r>
        <w:rPr>
          <w:i/>
          <w:spacing w:val="-1"/>
          <w:sz w:val="24"/>
        </w:rPr>
        <w:t> </w:t>
      </w:r>
      <w:r>
        <w:rPr>
          <w:i/>
          <w:sz w:val="24"/>
        </w:rPr>
        <w:t>Education,</w:t>
      </w:r>
      <w:r>
        <w:rPr>
          <w:sz w:val="24"/>
        </w:rPr>
        <w:t>11(1),541-</w:t>
      </w:r>
      <w:r>
        <w:rPr>
          <w:spacing w:val="-4"/>
          <w:sz w:val="24"/>
        </w:rPr>
        <w:t>553.</w:t>
      </w:r>
    </w:p>
    <w:p>
      <w:pPr>
        <w:pStyle w:val="BodyText"/>
        <w:spacing w:before="82"/>
      </w:pPr>
    </w:p>
    <w:p>
      <w:pPr>
        <w:pStyle w:val="BodyText"/>
        <w:spacing w:line="276" w:lineRule="auto"/>
        <w:ind w:left="1066" w:hanging="601"/>
      </w:pPr>
      <w:r>
        <w:rPr/>
        <w:t>Hewson, P. W., Tabachnick, B. R., Zeichner, K. M., Blomker, K. B., Meyer,H., Lemberger, J. Marion, R. Hewson P.W. and Hewson M.G. (1988). Science teachers Conception of Teaching. Implication for Teachers‟ Education. </w:t>
      </w:r>
      <w:r>
        <w:rPr>
          <w:i/>
        </w:rPr>
        <w:t>International Journal ofScience Education. </w:t>
      </w:r>
      <w:r>
        <w:rPr/>
        <w:t>9(4) 425-440</w:t>
      </w:r>
    </w:p>
    <w:p>
      <w:pPr>
        <w:pStyle w:val="BodyText"/>
        <w:spacing w:before="42"/>
      </w:pPr>
    </w:p>
    <w:p>
      <w:pPr>
        <w:spacing w:line="278" w:lineRule="auto" w:before="0"/>
        <w:ind w:left="1186" w:right="0" w:hanging="721"/>
        <w:jc w:val="left"/>
        <w:rPr>
          <w:sz w:val="24"/>
        </w:rPr>
      </w:pPr>
      <w:r>
        <w:rPr>
          <w:sz w:val="24"/>
        </w:rPr>
        <w:t>Hewson</w:t>
      </w:r>
      <w:r>
        <w:rPr>
          <w:spacing w:val="76"/>
          <w:sz w:val="24"/>
        </w:rPr>
        <w:t> </w:t>
      </w:r>
      <w:r>
        <w:rPr>
          <w:sz w:val="24"/>
        </w:rPr>
        <w:t>P.W.</w:t>
      </w:r>
      <w:r>
        <w:rPr>
          <w:spacing w:val="75"/>
          <w:sz w:val="24"/>
        </w:rPr>
        <w:t> </w:t>
      </w:r>
      <w:r>
        <w:rPr>
          <w:sz w:val="24"/>
        </w:rPr>
        <w:t>(1991).</w:t>
      </w:r>
      <w:r>
        <w:rPr>
          <w:spacing w:val="78"/>
          <w:sz w:val="24"/>
        </w:rPr>
        <w:t> </w:t>
      </w:r>
      <w:r>
        <w:rPr>
          <w:i/>
          <w:sz w:val="24"/>
        </w:rPr>
        <w:t>Conceptual</w:t>
      </w:r>
      <w:r>
        <w:rPr>
          <w:i/>
          <w:spacing w:val="76"/>
          <w:sz w:val="24"/>
        </w:rPr>
        <w:t> </w:t>
      </w:r>
      <w:r>
        <w:rPr>
          <w:i/>
          <w:sz w:val="24"/>
        </w:rPr>
        <w:t>Change</w:t>
      </w:r>
      <w:r>
        <w:rPr>
          <w:i/>
          <w:spacing w:val="75"/>
          <w:sz w:val="24"/>
        </w:rPr>
        <w:t> </w:t>
      </w:r>
      <w:r>
        <w:rPr>
          <w:i/>
          <w:sz w:val="24"/>
        </w:rPr>
        <w:t>Instruction.</w:t>
      </w:r>
      <w:r>
        <w:rPr>
          <w:i/>
          <w:spacing w:val="79"/>
          <w:sz w:val="24"/>
        </w:rPr>
        <w:t> </w:t>
      </w:r>
      <w:r>
        <w:rPr>
          <w:sz w:val="24"/>
        </w:rPr>
        <w:t>Paper</w:t>
      </w:r>
      <w:r>
        <w:rPr>
          <w:spacing w:val="75"/>
          <w:sz w:val="24"/>
        </w:rPr>
        <w:t> </w:t>
      </w:r>
      <w:r>
        <w:rPr>
          <w:sz w:val="24"/>
        </w:rPr>
        <w:t>presented</w:t>
      </w:r>
      <w:r>
        <w:rPr>
          <w:spacing w:val="75"/>
          <w:sz w:val="24"/>
        </w:rPr>
        <w:t> </w:t>
      </w:r>
      <w:r>
        <w:rPr>
          <w:sz w:val="24"/>
        </w:rPr>
        <w:t>atannual</w:t>
      </w:r>
      <w:r>
        <w:rPr>
          <w:spacing w:val="76"/>
          <w:sz w:val="24"/>
        </w:rPr>
        <w:t> </w:t>
      </w:r>
      <w:r>
        <w:rPr>
          <w:sz w:val="24"/>
        </w:rPr>
        <w:t>meeting,</w:t>
      </w:r>
      <w:r>
        <w:rPr>
          <w:spacing w:val="75"/>
          <w:sz w:val="24"/>
        </w:rPr>
        <w:t> </w:t>
      </w:r>
      <w:r>
        <w:rPr>
          <w:sz w:val="24"/>
        </w:rPr>
        <w:t>National Association for Research in Science Teaching, Fontana, WI.</w:t>
      </w:r>
    </w:p>
    <w:p>
      <w:pPr>
        <w:pStyle w:val="BodyText"/>
        <w:spacing w:before="37"/>
      </w:pPr>
    </w:p>
    <w:p>
      <w:pPr>
        <w:spacing w:line="276" w:lineRule="auto" w:before="0"/>
        <w:ind w:left="1186" w:right="0" w:hanging="721"/>
        <w:jc w:val="left"/>
        <w:rPr>
          <w:i/>
          <w:sz w:val="24"/>
        </w:rPr>
      </w:pPr>
      <w:r>
        <w:rPr>
          <w:sz w:val="24"/>
        </w:rPr>
        <w:t>Holloun,</w:t>
      </w:r>
      <w:r>
        <w:rPr>
          <w:spacing w:val="33"/>
          <w:sz w:val="24"/>
        </w:rPr>
        <w:t> </w:t>
      </w:r>
      <w:r>
        <w:rPr>
          <w:sz w:val="24"/>
        </w:rPr>
        <w:t>I.</w:t>
      </w:r>
      <w:r>
        <w:rPr>
          <w:spacing w:val="31"/>
          <w:sz w:val="24"/>
        </w:rPr>
        <w:t> </w:t>
      </w:r>
      <w:r>
        <w:rPr>
          <w:sz w:val="24"/>
        </w:rPr>
        <w:t>A.</w:t>
      </w:r>
      <w:r>
        <w:rPr>
          <w:spacing w:val="29"/>
          <w:sz w:val="24"/>
        </w:rPr>
        <w:t> </w:t>
      </w:r>
      <w:r>
        <w:rPr>
          <w:sz w:val="24"/>
        </w:rPr>
        <w:t>and</w:t>
      </w:r>
      <w:r>
        <w:rPr>
          <w:spacing w:val="30"/>
          <w:sz w:val="24"/>
        </w:rPr>
        <w:t> </w:t>
      </w:r>
      <w:r>
        <w:rPr>
          <w:sz w:val="24"/>
        </w:rPr>
        <w:t>Hestenes</w:t>
      </w:r>
      <w:r>
        <w:rPr>
          <w:spacing w:val="30"/>
          <w:sz w:val="24"/>
        </w:rPr>
        <w:t> </w:t>
      </w:r>
      <w:r>
        <w:rPr>
          <w:sz w:val="24"/>
        </w:rPr>
        <w:t>D.</w:t>
      </w:r>
      <w:r>
        <w:rPr>
          <w:spacing w:val="80"/>
          <w:w w:val="150"/>
          <w:sz w:val="24"/>
        </w:rPr>
        <w:t> </w:t>
      </w:r>
      <w:r>
        <w:rPr>
          <w:sz w:val="24"/>
        </w:rPr>
        <w:t>(1982b).</w:t>
      </w:r>
      <w:r>
        <w:rPr>
          <w:spacing w:val="30"/>
          <w:sz w:val="24"/>
        </w:rPr>
        <w:t> </w:t>
      </w:r>
      <w:r>
        <w:rPr>
          <w:sz w:val="24"/>
        </w:rPr>
        <w:t>Common</w:t>
      </w:r>
      <w:r>
        <w:rPr>
          <w:spacing w:val="30"/>
          <w:sz w:val="24"/>
        </w:rPr>
        <w:t> </w:t>
      </w:r>
      <w:r>
        <w:rPr>
          <w:sz w:val="24"/>
        </w:rPr>
        <w:t>sense</w:t>
      </w:r>
      <w:r>
        <w:rPr>
          <w:spacing w:val="29"/>
          <w:sz w:val="24"/>
        </w:rPr>
        <w:t> </w:t>
      </w:r>
      <w:r>
        <w:rPr>
          <w:sz w:val="24"/>
        </w:rPr>
        <w:t>concepts</w:t>
      </w:r>
      <w:r>
        <w:rPr>
          <w:spacing w:val="31"/>
          <w:sz w:val="24"/>
        </w:rPr>
        <w:t> </w:t>
      </w:r>
      <w:r>
        <w:rPr>
          <w:sz w:val="24"/>
        </w:rPr>
        <w:t>aboutmotion.</w:t>
      </w:r>
      <w:r>
        <w:rPr>
          <w:spacing w:val="80"/>
          <w:w w:val="150"/>
          <w:sz w:val="24"/>
        </w:rPr>
        <w:t> </w:t>
      </w:r>
      <w:r>
        <w:rPr>
          <w:i/>
          <w:sz w:val="24"/>
        </w:rPr>
        <w:t>American</w:t>
      </w:r>
      <w:r>
        <w:rPr>
          <w:i/>
          <w:spacing w:val="30"/>
          <w:sz w:val="24"/>
        </w:rPr>
        <w:t> </w:t>
      </w:r>
      <w:r>
        <w:rPr>
          <w:i/>
          <w:sz w:val="24"/>
        </w:rPr>
        <w:t>Journal</w:t>
      </w:r>
      <w:r>
        <w:rPr>
          <w:i/>
          <w:spacing w:val="30"/>
          <w:sz w:val="24"/>
        </w:rPr>
        <w:t> </w:t>
      </w:r>
      <w:r>
        <w:rPr>
          <w:i/>
          <w:sz w:val="24"/>
        </w:rPr>
        <w:t>of Physics, 53(1) 1056-1065.</w:t>
      </w:r>
    </w:p>
    <w:p>
      <w:pPr>
        <w:pStyle w:val="BodyText"/>
        <w:spacing w:before="42"/>
        <w:rPr>
          <w:i/>
        </w:rPr>
      </w:pPr>
    </w:p>
    <w:p>
      <w:pPr>
        <w:spacing w:line="276" w:lineRule="auto" w:before="0"/>
        <w:ind w:left="1006" w:right="1035" w:hanging="541"/>
        <w:jc w:val="left"/>
        <w:rPr>
          <w:sz w:val="24"/>
        </w:rPr>
      </w:pPr>
      <w:r>
        <w:rPr>
          <w:sz w:val="24"/>
        </w:rPr>
        <w:t>Hornby,</w:t>
      </w:r>
      <w:r>
        <w:rPr>
          <w:spacing w:val="-8"/>
          <w:sz w:val="24"/>
        </w:rPr>
        <w:t> </w:t>
      </w:r>
      <w:r>
        <w:rPr>
          <w:sz w:val="24"/>
        </w:rPr>
        <w:t>A.S.</w:t>
      </w:r>
      <w:r>
        <w:rPr>
          <w:spacing w:val="-8"/>
          <w:sz w:val="24"/>
        </w:rPr>
        <w:t> </w:t>
      </w:r>
      <w:r>
        <w:rPr>
          <w:sz w:val="24"/>
        </w:rPr>
        <w:t>(2001).</w:t>
      </w:r>
      <w:r>
        <w:rPr>
          <w:spacing w:val="-8"/>
          <w:sz w:val="24"/>
        </w:rPr>
        <w:t> </w:t>
      </w:r>
      <w:r>
        <w:rPr>
          <w:i/>
          <w:sz w:val="24"/>
        </w:rPr>
        <w:t>Oxford</w:t>
      </w:r>
      <w:r>
        <w:rPr>
          <w:i/>
          <w:spacing w:val="-8"/>
          <w:sz w:val="24"/>
        </w:rPr>
        <w:t> </w:t>
      </w:r>
      <w:r>
        <w:rPr>
          <w:i/>
          <w:sz w:val="24"/>
        </w:rPr>
        <w:t>Advanced</w:t>
      </w:r>
      <w:r>
        <w:rPr>
          <w:i/>
          <w:spacing w:val="-8"/>
          <w:sz w:val="24"/>
        </w:rPr>
        <w:t> </w:t>
      </w:r>
      <w:r>
        <w:rPr>
          <w:i/>
          <w:sz w:val="24"/>
        </w:rPr>
        <w:t>Learners‟</w:t>
      </w:r>
      <w:r>
        <w:rPr>
          <w:i/>
          <w:spacing w:val="-7"/>
          <w:sz w:val="24"/>
        </w:rPr>
        <w:t> </w:t>
      </w:r>
      <w:r>
        <w:rPr>
          <w:i/>
          <w:sz w:val="24"/>
        </w:rPr>
        <w:t>Dictionary</w:t>
      </w:r>
      <w:r>
        <w:rPr>
          <w:i/>
          <w:spacing w:val="-9"/>
          <w:sz w:val="24"/>
        </w:rPr>
        <w:t> </w:t>
      </w:r>
      <w:r>
        <w:rPr>
          <w:i/>
          <w:sz w:val="24"/>
        </w:rPr>
        <w:t>of</w:t>
      </w:r>
      <w:r>
        <w:rPr>
          <w:i/>
          <w:spacing w:val="-8"/>
          <w:sz w:val="24"/>
        </w:rPr>
        <w:t> </w:t>
      </w:r>
      <w:r>
        <w:rPr>
          <w:i/>
          <w:sz w:val="24"/>
        </w:rPr>
        <w:t>Current</w:t>
      </w:r>
      <w:r>
        <w:rPr>
          <w:i/>
          <w:spacing w:val="-8"/>
          <w:sz w:val="24"/>
        </w:rPr>
        <w:t> </w:t>
      </w:r>
      <w:r>
        <w:rPr>
          <w:i/>
          <w:sz w:val="24"/>
        </w:rPr>
        <w:t>English.</w:t>
      </w:r>
      <w:r>
        <w:rPr>
          <w:i/>
          <w:spacing w:val="-4"/>
          <w:sz w:val="24"/>
        </w:rPr>
        <w:t> </w:t>
      </w:r>
      <w:r>
        <w:rPr>
          <w:sz w:val="24"/>
        </w:rPr>
        <w:t>Italy</w:t>
      </w:r>
      <w:r>
        <w:rPr>
          <w:spacing w:val="-13"/>
          <w:sz w:val="24"/>
        </w:rPr>
        <w:t> </w:t>
      </w:r>
      <w:r>
        <w:rPr>
          <w:sz w:val="24"/>
        </w:rPr>
        <w:t>Oxford University Press.</w:t>
      </w:r>
    </w:p>
    <w:p>
      <w:pPr>
        <w:pStyle w:val="BodyText"/>
        <w:spacing w:before="40"/>
      </w:pPr>
    </w:p>
    <w:p>
      <w:pPr>
        <w:spacing w:line="278" w:lineRule="auto" w:before="0"/>
        <w:ind w:left="1006" w:right="0" w:hanging="541"/>
        <w:jc w:val="left"/>
        <w:rPr>
          <w:sz w:val="24"/>
        </w:rPr>
      </w:pPr>
      <w:r>
        <w:rPr>
          <w:sz w:val="24"/>
        </w:rPr>
        <w:t>Hopp</w:t>
      </w:r>
      <w:r>
        <w:rPr>
          <w:spacing w:val="40"/>
          <w:sz w:val="24"/>
        </w:rPr>
        <w:t> </w:t>
      </w:r>
      <w:r>
        <w:rPr>
          <w:sz w:val="24"/>
        </w:rPr>
        <w:t>J.C</w:t>
      </w:r>
      <w:r>
        <w:rPr>
          <w:spacing w:val="40"/>
          <w:sz w:val="24"/>
        </w:rPr>
        <w:t> </w:t>
      </w:r>
      <w:r>
        <w:rPr>
          <w:sz w:val="24"/>
        </w:rPr>
        <w:t>(1985).</w:t>
      </w:r>
      <w:r>
        <w:rPr>
          <w:spacing w:val="40"/>
          <w:sz w:val="24"/>
        </w:rPr>
        <w:t> </w:t>
      </w:r>
      <w:r>
        <w:rPr>
          <w:i/>
          <w:sz w:val="24"/>
        </w:rPr>
        <w:t>Cognitive</w:t>
      </w:r>
      <w:r>
        <w:rPr>
          <w:i/>
          <w:spacing w:val="40"/>
          <w:sz w:val="24"/>
        </w:rPr>
        <w:t> </w:t>
      </w:r>
      <w:r>
        <w:rPr>
          <w:i/>
          <w:sz w:val="24"/>
        </w:rPr>
        <w:t>Learning</w:t>
      </w:r>
      <w:r>
        <w:rPr>
          <w:i/>
          <w:spacing w:val="40"/>
          <w:sz w:val="24"/>
        </w:rPr>
        <w:t> </w:t>
      </w:r>
      <w:r>
        <w:rPr>
          <w:i/>
          <w:sz w:val="24"/>
        </w:rPr>
        <w:t>Theory</w:t>
      </w:r>
      <w:r>
        <w:rPr>
          <w:i/>
          <w:spacing w:val="40"/>
          <w:sz w:val="24"/>
        </w:rPr>
        <w:t> </w:t>
      </w:r>
      <w:r>
        <w:rPr>
          <w:i/>
          <w:sz w:val="24"/>
        </w:rPr>
        <w:t>and</w:t>
      </w:r>
      <w:r>
        <w:rPr>
          <w:i/>
          <w:spacing w:val="40"/>
          <w:sz w:val="24"/>
        </w:rPr>
        <w:t> </w:t>
      </w:r>
      <w:r>
        <w:rPr>
          <w:i/>
          <w:sz w:val="24"/>
        </w:rPr>
        <w:t>Classrooom</w:t>
      </w:r>
      <w:r>
        <w:rPr>
          <w:i/>
          <w:spacing w:val="40"/>
          <w:sz w:val="24"/>
        </w:rPr>
        <w:t> </w:t>
      </w:r>
      <w:r>
        <w:rPr>
          <w:i/>
          <w:sz w:val="24"/>
        </w:rPr>
        <w:t>Complexity,</w:t>
      </w:r>
      <w:r>
        <w:rPr>
          <w:i/>
          <w:spacing w:val="40"/>
          <w:sz w:val="24"/>
        </w:rPr>
        <w:t> </w:t>
      </w:r>
      <w:r>
        <w:rPr>
          <w:sz w:val="24"/>
        </w:rPr>
        <w:t>Research</w:t>
      </w:r>
      <w:r>
        <w:rPr>
          <w:spacing w:val="40"/>
          <w:sz w:val="24"/>
        </w:rPr>
        <w:t> </w:t>
      </w:r>
      <w:r>
        <w:rPr>
          <w:sz w:val="24"/>
        </w:rPr>
        <w:t>in</w:t>
      </w:r>
      <w:r>
        <w:rPr>
          <w:spacing w:val="40"/>
          <w:sz w:val="24"/>
        </w:rPr>
        <w:t> </w:t>
      </w:r>
      <w:r>
        <w:rPr>
          <w:sz w:val="24"/>
        </w:rPr>
        <w:t>Science</w:t>
      </w:r>
      <w:r>
        <w:rPr>
          <w:spacing w:val="40"/>
          <w:sz w:val="24"/>
        </w:rPr>
        <w:t> </w:t>
      </w:r>
      <w:r>
        <w:rPr>
          <w:sz w:val="24"/>
        </w:rPr>
        <w:t>and Technological Education. 3 (1), 159-174.</w:t>
      </w:r>
    </w:p>
    <w:p>
      <w:pPr>
        <w:pStyle w:val="BodyText"/>
        <w:spacing w:before="36"/>
      </w:pPr>
    </w:p>
    <w:p>
      <w:pPr>
        <w:spacing w:line="276" w:lineRule="auto" w:before="0"/>
        <w:ind w:left="1186" w:right="0" w:hanging="721"/>
        <w:jc w:val="left"/>
        <w:rPr>
          <w:sz w:val="24"/>
        </w:rPr>
      </w:pPr>
      <w:r>
        <w:rPr>
          <w:sz w:val="24"/>
        </w:rPr>
        <w:t>Horton, C.(2001)</w:t>
      </w:r>
      <w:r>
        <w:rPr>
          <w:i/>
          <w:sz w:val="24"/>
        </w:rPr>
        <w:t>.Student Preconceptions and Misconceptions in </w:t>
      </w:r>
      <w:r>
        <w:rPr>
          <w:i/>
          <w:spacing w:val="-2"/>
          <w:sz w:val="24"/>
        </w:rPr>
        <w:t>Chemistry</w:t>
      </w:r>
      <w:hyperlink r:id="rId27">
        <w:r>
          <w:rPr>
            <w:i/>
            <w:spacing w:val="-2"/>
            <w:sz w:val="24"/>
          </w:rPr>
          <w:t>.</w:t>
        </w:r>
        <w:r>
          <w:rPr>
            <w:b/>
            <w:color w:val="0000FF"/>
            <w:spacing w:val="-2"/>
            <w:sz w:val="24"/>
            <w:u w:val="single" w:color="0000FF"/>
          </w:rPr>
          <w:t>http://daisley.net/hellevator/misconceptions/misconceptions.pdfLatimer,C</w:t>
        </w:r>
      </w:hyperlink>
      <w:r>
        <w:rPr>
          <w:spacing w:val="-2"/>
          <w:sz w:val="24"/>
        </w:rPr>
        <w:t>J.(1983). </w:t>
      </w:r>
      <w:r>
        <w:rPr>
          <w:sz w:val="24"/>
        </w:rPr>
        <w:t>Teaching Bohr theory. Physics Education. 18 (2), 86 – 90.</w:t>
      </w:r>
    </w:p>
    <w:p>
      <w:pPr>
        <w:pStyle w:val="BodyText"/>
        <w:spacing w:before="42"/>
      </w:pPr>
    </w:p>
    <w:p>
      <w:pPr>
        <w:spacing w:line="276" w:lineRule="auto" w:before="0"/>
        <w:ind w:left="1186" w:right="0" w:hanging="721"/>
        <w:jc w:val="left"/>
        <w:rPr>
          <w:sz w:val="24"/>
        </w:rPr>
      </w:pPr>
      <w:r>
        <w:rPr>
          <w:sz w:val="24"/>
        </w:rPr>
        <w:t>Houston</w:t>
      </w:r>
      <w:r>
        <w:rPr>
          <w:spacing w:val="28"/>
          <w:sz w:val="24"/>
        </w:rPr>
        <w:t> </w:t>
      </w:r>
      <w:r>
        <w:rPr>
          <w:sz w:val="24"/>
        </w:rPr>
        <w:t>J.P.</w:t>
      </w:r>
      <w:r>
        <w:rPr>
          <w:spacing w:val="27"/>
          <w:sz w:val="24"/>
        </w:rPr>
        <w:t> </w:t>
      </w:r>
      <w:r>
        <w:rPr>
          <w:sz w:val="24"/>
        </w:rPr>
        <w:t>(1981).</w:t>
      </w:r>
      <w:r>
        <w:rPr>
          <w:spacing w:val="28"/>
          <w:sz w:val="24"/>
        </w:rPr>
        <w:t> </w:t>
      </w:r>
      <w:r>
        <w:rPr>
          <w:i/>
          <w:sz w:val="24"/>
        </w:rPr>
        <w:t>Fundamentals</w:t>
      </w:r>
      <w:r>
        <w:rPr>
          <w:i/>
          <w:spacing w:val="28"/>
          <w:sz w:val="24"/>
        </w:rPr>
        <w:t> </w:t>
      </w:r>
      <w:r>
        <w:rPr>
          <w:i/>
          <w:sz w:val="24"/>
        </w:rPr>
        <w:t>of</w:t>
      </w:r>
      <w:r>
        <w:rPr>
          <w:i/>
          <w:spacing w:val="28"/>
          <w:sz w:val="24"/>
        </w:rPr>
        <w:t> </w:t>
      </w:r>
      <w:r>
        <w:rPr>
          <w:i/>
          <w:sz w:val="24"/>
        </w:rPr>
        <w:t>Learning</w:t>
      </w:r>
      <w:r>
        <w:rPr>
          <w:i/>
          <w:spacing w:val="25"/>
          <w:sz w:val="24"/>
        </w:rPr>
        <w:t> </w:t>
      </w:r>
      <w:r>
        <w:rPr>
          <w:i/>
          <w:sz w:val="24"/>
        </w:rPr>
        <w:t>and</w:t>
      </w:r>
      <w:r>
        <w:rPr>
          <w:i/>
          <w:spacing w:val="27"/>
          <w:sz w:val="24"/>
        </w:rPr>
        <w:t> </w:t>
      </w:r>
      <w:r>
        <w:rPr>
          <w:i/>
          <w:sz w:val="24"/>
        </w:rPr>
        <w:t>Meaning,</w:t>
      </w:r>
      <w:r>
        <w:rPr>
          <w:i/>
          <w:spacing w:val="31"/>
          <w:sz w:val="24"/>
        </w:rPr>
        <w:t> </w:t>
      </w:r>
      <w:r>
        <w:rPr>
          <w:sz w:val="24"/>
        </w:rPr>
        <w:t>2</w:t>
      </w:r>
      <w:r>
        <w:rPr>
          <w:sz w:val="24"/>
          <w:vertAlign w:val="superscript"/>
        </w:rPr>
        <w:t>nd</w:t>
      </w:r>
      <w:r>
        <w:rPr>
          <w:sz w:val="24"/>
          <w:vertAlign w:val="baseline"/>
        </w:rPr>
        <w:t> Edition</w:t>
      </w:r>
      <w:r>
        <w:rPr>
          <w:spacing w:val="29"/>
          <w:sz w:val="24"/>
          <w:vertAlign w:val="baseline"/>
        </w:rPr>
        <w:t> </w:t>
      </w:r>
      <w:r>
        <w:rPr>
          <w:sz w:val="24"/>
          <w:vertAlign w:val="baseline"/>
        </w:rPr>
        <w:t>Academic</w:t>
      </w:r>
      <w:r>
        <w:rPr>
          <w:spacing w:val="27"/>
          <w:sz w:val="24"/>
          <w:vertAlign w:val="baseline"/>
        </w:rPr>
        <w:t> </w:t>
      </w:r>
      <w:r>
        <w:rPr>
          <w:sz w:val="24"/>
          <w:vertAlign w:val="baseline"/>
        </w:rPr>
        <w:t>Press.</w:t>
      </w:r>
      <w:r>
        <w:rPr>
          <w:spacing w:val="28"/>
          <w:sz w:val="24"/>
          <w:vertAlign w:val="baseline"/>
        </w:rPr>
        <w:t> </w:t>
      </w:r>
      <w:r>
        <w:rPr>
          <w:sz w:val="24"/>
          <w:vertAlign w:val="baseline"/>
        </w:rPr>
        <w:t>New</w:t>
      </w:r>
      <w:r>
        <w:rPr>
          <w:spacing w:val="29"/>
          <w:sz w:val="24"/>
          <w:vertAlign w:val="baseline"/>
        </w:rPr>
        <w:t> </w:t>
      </w:r>
      <w:r>
        <w:rPr>
          <w:sz w:val="24"/>
          <w:vertAlign w:val="baseline"/>
        </w:rPr>
        <w:t>York, </w:t>
      </w:r>
      <w:r>
        <w:rPr>
          <w:spacing w:val="-2"/>
          <w:sz w:val="24"/>
          <w:vertAlign w:val="baseline"/>
        </w:rPr>
        <w:t>London.</w:t>
      </w:r>
    </w:p>
    <w:p>
      <w:pPr>
        <w:pStyle w:val="BodyText"/>
        <w:spacing w:before="42"/>
      </w:pPr>
    </w:p>
    <w:p>
      <w:pPr>
        <w:spacing w:line="276" w:lineRule="auto" w:before="1"/>
        <w:ind w:left="1186" w:right="610" w:hanging="721"/>
        <w:jc w:val="left"/>
        <w:rPr>
          <w:sz w:val="24"/>
        </w:rPr>
      </w:pPr>
      <w:r>
        <w:rPr>
          <w:sz w:val="24"/>
        </w:rPr>
        <w:t>Hurrelmann (Eds.), Health </w:t>
      </w:r>
      <w:r>
        <w:rPr>
          <w:i/>
          <w:sz w:val="24"/>
        </w:rPr>
        <w:t>risks and Developmental transitions during adolescence (pp. 283-320). </w:t>
      </w:r>
      <w:r>
        <w:rPr>
          <w:sz w:val="24"/>
        </w:rPr>
        <w:t>New</w:t>
      </w:r>
      <w:r>
        <w:rPr>
          <w:spacing w:val="80"/>
          <w:sz w:val="24"/>
        </w:rPr>
        <w:t> </w:t>
      </w:r>
      <w:r>
        <w:rPr>
          <w:sz w:val="24"/>
        </w:rPr>
        <w:t>York: Cambrigde University Press.</w:t>
      </w:r>
    </w:p>
    <w:p>
      <w:pPr>
        <w:pStyle w:val="BodyText"/>
        <w:spacing w:before="42"/>
      </w:pPr>
    </w:p>
    <w:p>
      <w:pPr>
        <w:spacing w:line="276" w:lineRule="auto" w:before="0"/>
        <w:ind w:left="1186" w:right="532" w:hanging="721"/>
        <w:jc w:val="both"/>
        <w:rPr>
          <w:i/>
          <w:sz w:val="24"/>
        </w:rPr>
      </w:pPr>
      <w:r>
        <w:rPr>
          <w:sz w:val="24"/>
        </w:rPr>
        <w:t>Hynd, C. R., McWhorter, J. Y., Phares, V. L., &amp; Suttles, C. W. (1994). The role of instructional variables in conceptual change in high school physicstopics.</w:t>
      </w:r>
      <w:r>
        <w:rPr>
          <w:spacing w:val="80"/>
          <w:sz w:val="24"/>
        </w:rPr>
        <w:t> </w:t>
      </w:r>
      <w:r>
        <w:rPr>
          <w:i/>
          <w:sz w:val="24"/>
        </w:rPr>
        <w:t>Journal of Research in Science Teaching, 31(2), 933-946.-</w:t>
      </w:r>
    </w:p>
    <w:p>
      <w:pPr>
        <w:pStyle w:val="BodyText"/>
        <w:spacing w:before="41"/>
        <w:rPr>
          <w:i/>
        </w:rPr>
      </w:pPr>
    </w:p>
    <w:p>
      <w:pPr>
        <w:spacing w:line="276" w:lineRule="auto" w:before="0"/>
        <w:ind w:left="1186" w:right="529" w:hanging="721"/>
        <w:jc w:val="both"/>
        <w:rPr>
          <w:sz w:val="24"/>
        </w:rPr>
      </w:pPr>
      <w:r>
        <w:rPr>
          <w:sz w:val="24"/>
        </w:rPr>
        <w:t>Ibifiri, B.P. (2005). </w:t>
      </w:r>
      <w:r>
        <w:rPr>
          <w:i/>
          <w:sz w:val="24"/>
        </w:rPr>
        <w:t>Picolizing and encouraging early learning of genetics in most Biological topics at the Senior Secondary: </w:t>
      </w:r>
      <w:r>
        <w:rPr>
          <w:sz w:val="24"/>
        </w:rPr>
        <w:t>A practical approach to theteaching and learning of genetic concepts. In STAN Biology Panel Series (2005).</w:t>
      </w:r>
    </w:p>
    <w:p>
      <w:pPr>
        <w:pStyle w:val="BodyText"/>
        <w:spacing w:before="42"/>
      </w:pPr>
    </w:p>
    <w:p>
      <w:pPr>
        <w:pStyle w:val="BodyText"/>
        <w:tabs>
          <w:tab w:pos="4211" w:val="left" w:leader="none"/>
        </w:tabs>
        <w:spacing w:line="276" w:lineRule="auto"/>
        <w:ind w:left="1278" w:right="529" w:hanging="812"/>
      </w:pPr>
      <w:r>
        <w:rPr/>
        <w:t>Ibrahim</w:t>
      </w:r>
      <w:r>
        <w:rPr>
          <w:spacing w:val="80"/>
        </w:rPr>
        <w:t> </w:t>
      </w:r>
      <w:r>
        <w:rPr/>
        <w:t>S.</w:t>
      </w:r>
      <w:r>
        <w:rPr>
          <w:spacing w:val="80"/>
        </w:rPr>
        <w:t> </w:t>
      </w:r>
      <w:r>
        <w:rPr/>
        <w:t>T.</w:t>
      </w:r>
      <w:r>
        <w:rPr>
          <w:spacing w:val="80"/>
        </w:rPr>
        <w:t> </w:t>
      </w:r>
      <w:r>
        <w:rPr/>
        <w:t>(2013).</w:t>
      </w:r>
      <w:r>
        <w:rPr>
          <w:spacing w:val="80"/>
        </w:rPr>
        <w:t> </w:t>
      </w:r>
      <w:r>
        <w:rPr/>
        <w:t>Effects</w:t>
      </w:r>
      <w:r>
        <w:rPr>
          <w:spacing w:val="80"/>
        </w:rPr>
        <w:t> </w:t>
      </w:r>
      <w:r>
        <w:rPr/>
        <w:t>of</w:t>
      </w:r>
      <w:r>
        <w:rPr>
          <w:spacing w:val="80"/>
        </w:rPr>
        <w:t> </w:t>
      </w:r>
      <w:r>
        <w:rPr/>
        <w:t>High</w:t>
      </w:r>
      <w:r>
        <w:rPr>
          <w:spacing w:val="78"/>
          <w:w w:val="150"/>
        </w:rPr>
        <w:t> </w:t>
      </w:r>
      <w:r>
        <w:rPr/>
        <w:t>Level</w:t>
      </w:r>
      <w:r>
        <w:rPr>
          <w:spacing w:val="80"/>
        </w:rPr>
        <w:t> </w:t>
      </w:r>
      <w:r>
        <w:rPr/>
        <w:t>of</w:t>
      </w:r>
      <w:r>
        <w:rPr>
          <w:spacing w:val="80"/>
        </w:rPr>
        <w:t> </w:t>
      </w:r>
      <w:r>
        <w:rPr/>
        <w:t>Teacher-StudentsVerbal</w:t>
      </w:r>
      <w:r>
        <w:rPr>
          <w:spacing w:val="79"/>
          <w:w w:val="150"/>
        </w:rPr>
        <w:t> </w:t>
      </w:r>
      <w:r>
        <w:rPr/>
        <w:t>Interaction</w:t>
      </w:r>
      <w:r>
        <w:rPr>
          <w:spacing w:val="80"/>
        </w:rPr>
        <w:t> </w:t>
      </w:r>
      <w:r>
        <w:rPr/>
        <w:t>onStudents</w:t>
      </w:r>
      <w:r>
        <w:rPr>
          <w:spacing w:val="40"/>
        </w:rPr>
        <w:t> </w:t>
      </w:r>
      <w:r>
        <w:rPr/>
        <w:t>Achievements</w:t>
      </w:r>
      <w:r>
        <w:rPr>
          <w:spacing w:val="72"/>
        </w:rPr>
        <w:t> </w:t>
      </w:r>
      <w:r>
        <w:rPr/>
        <w:t>in</w:t>
      </w:r>
      <w:r>
        <w:rPr>
          <w:spacing w:val="72"/>
        </w:rPr>
        <w:t> </w:t>
      </w:r>
      <w:r>
        <w:rPr>
          <w:spacing w:val="-2"/>
        </w:rPr>
        <w:t>Biology:</w:t>
      </w:r>
      <w:r>
        <w:rPr/>
        <w:tab/>
        <w:t>Implication</w:t>
      </w:r>
      <w:r>
        <w:rPr>
          <w:spacing w:val="70"/>
        </w:rPr>
        <w:t> </w:t>
      </w:r>
      <w:r>
        <w:rPr/>
        <w:t>for</w:t>
      </w:r>
      <w:r>
        <w:rPr>
          <w:spacing w:val="71"/>
        </w:rPr>
        <w:t> </w:t>
      </w:r>
      <w:r>
        <w:rPr/>
        <w:t>Curriculum</w:t>
      </w:r>
      <w:r>
        <w:rPr>
          <w:spacing w:val="71"/>
        </w:rPr>
        <w:t> </w:t>
      </w:r>
      <w:r>
        <w:rPr/>
        <w:t>and</w:t>
      </w:r>
      <w:r>
        <w:rPr>
          <w:spacing w:val="73"/>
        </w:rPr>
        <w:t> </w:t>
      </w:r>
      <w:r>
        <w:rPr/>
        <w:t>New</w:t>
      </w:r>
      <w:r>
        <w:rPr>
          <w:spacing w:val="71"/>
        </w:rPr>
        <w:t> </w:t>
      </w:r>
      <w:r>
        <w:rPr/>
        <w:t>Science,</w:t>
      </w:r>
      <w:r>
        <w:rPr>
          <w:spacing w:val="72"/>
        </w:rPr>
        <w:t> </w:t>
      </w:r>
      <w:r>
        <w:rPr/>
        <w:t>Technology</w:t>
      </w:r>
      <w:r>
        <w:rPr>
          <w:spacing w:val="69"/>
        </w:rPr>
        <w:t> </w:t>
      </w:r>
      <w:r>
        <w:rPr>
          <w:spacing w:val="-5"/>
        </w:rPr>
        <w:t>and</w:t>
      </w:r>
    </w:p>
    <w:p>
      <w:pPr>
        <w:spacing w:after="0" w:line="276" w:lineRule="auto"/>
        <w:sectPr>
          <w:pgSz w:w="11910" w:h="16840"/>
          <w:pgMar w:header="0" w:footer="702" w:top="980" w:bottom="940" w:left="340" w:right="300"/>
        </w:sectPr>
      </w:pPr>
    </w:p>
    <w:p>
      <w:pPr>
        <w:spacing w:line="276" w:lineRule="auto" w:before="76"/>
        <w:ind w:left="1278" w:right="527" w:firstLine="0"/>
        <w:jc w:val="left"/>
        <w:rPr>
          <w:i/>
          <w:sz w:val="24"/>
        </w:rPr>
      </w:pPr>
      <w:r>
        <w:rPr>
          <w:sz w:val="24"/>
        </w:rPr>
        <w:t>Mathematic</w:t>
      </w:r>
      <w:r>
        <w:rPr>
          <w:spacing w:val="34"/>
          <w:sz w:val="24"/>
        </w:rPr>
        <w:t> </w:t>
      </w:r>
      <w:r>
        <w:rPr>
          <w:sz w:val="24"/>
        </w:rPr>
        <w:t>Teacher.</w:t>
      </w:r>
      <w:r>
        <w:rPr>
          <w:spacing w:val="35"/>
          <w:sz w:val="24"/>
        </w:rPr>
        <w:t> </w:t>
      </w:r>
      <w:r>
        <w:rPr>
          <w:sz w:val="24"/>
        </w:rPr>
        <w:t>Nigeria</w:t>
      </w:r>
      <w:r>
        <w:rPr>
          <w:spacing w:val="34"/>
          <w:sz w:val="24"/>
        </w:rPr>
        <w:t> </w:t>
      </w:r>
      <w:r>
        <w:rPr>
          <w:sz w:val="24"/>
        </w:rPr>
        <w:t>Education</w:t>
      </w:r>
      <w:r>
        <w:rPr>
          <w:spacing w:val="36"/>
          <w:sz w:val="24"/>
        </w:rPr>
        <w:t> </w:t>
      </w:r>
      <w:r>
        <w:rPr>
          <w:sz w:val="24"/>
        </w:rPr>
        <w:t>Forum.</w:t>
      </w:r>
      <w:r>
        <w:rPr>
          <w:spacing w:val="37"/>
          <w:sz w:val="24"/>
        </w:rPr>
        <w:t> </w:t>
      </w:r>
      <w:r>
        <w:rPr>
          <w:i/>
          <w:sz w:val="24"/>
        </w:rPr>
        <w:t>AJournal</w:t>
      </w:r>
      <w:r>
        <w:rPr>
          <w:i/>
          <w:spacing w:val="35"/>
          <w:sz w:val="24"/>
        </w:rPr>
        <w:t> </w:t>
      </w:r>
      <w:r>
        <w:rPr>
          <w:i/>
          <w:sz w:val="24"/>
        </w:rPr>
        <w:t>of</w:t>
      </w:r>
      <w:r>
        <w:rPr>
          <w:i/>
          <w:spacing w:val="36"/>
          <w:sz w:val="24"/>
        </w:rPr>
        <w:t> </w:t>
      </w:r>
      <w:r>
        <w:rPr>
          <w:i/>
          <w:sz w:val="24"/>
        </w:rPr>
        <w:t>Institute</w:t>
      </w:r>
      <w:r>
        <w:rPr>
          <w:i/>
          <w:spacing w:val="34"/>
          <w:sz w:val="24"/>
        </w:rPr>
        <w:t> </w:t>
      </w:r>
      <w:r>
        <w:rPr>
          <w:i/>
          <w:sz w:val="24"/>
        </w:rPr>
        <w:t>of</w:t>
      </w:r>
      <w:r>
        <w:rPr>
          <w:i/>
          <w:spacing w:val="37"/>
          <w:sz w:val="24"/>
        </w:rPr>
        <w:t> </w:t>
      </w:r>
      <w:r>
        <w:rPr>
          <w:i/>
          <w:sz w:val="24"/>
        </w:rPr>
        <w:t>Education</w:t>
      </w:r>
      <w:r>
        <w:rPr>
          <w:i/>
          <w:spacing w:val="35"/>
          <w:sz w:val="24"/>
        </w:rPr>
        <w:t> </w:t>
      </w:r>
      <w:r>
        <w:rPr>
          <w:i/>
          <w:sz w:val="24"/>
        </w:rPr>
        <w:t>ABUZaria. </w:t>
      </w:r>
      <w:r>
        <w:rPr>
          <w:i/>
          <w:spacing w:val="-2"/>
          <w:sz w:val="24"/>
        </w:rPr>
        <w:t>22(2)81-89.</w:t>
      </w:r>
    </w:p>
    <w:p>
      <w:pPr>
        <w:pStyle w:val="BodyText"/>
        <w:spacing w:before="42"/>
        <w:rPr>
          <w:i/>
        </w:rPr>
      </w:pPr>
    </w:p>
    <w:p>
      <w:pPr>
        <w:spacing w:line="276" w:lineRule="auto" w:before="0"/>
        <w:ind w:left="1006" w:right="610" w:hanging="541"/>
        <w:jc w:val="left"/>
        <w:rPr>
          <w:i/>
          <w:sz w:val="24"/>
        </w:rPr>
      </w:pPr>
      <w:r>
        <w:rPr>
          <w:sz w:val="24"/>
        </w:rPr>
        <w:t>Iji,</w:t>
      </w:r>
      <w:r>
        <w:rPr>
          <w:spacing w:val="-3"/>
          <w:sz w:val="24"/>
        </w:rPr>
        <w:t> </w:t>
      </w:r>
      <w:r>
        <w:rPr>
          <w:sz w:val="24"/>
        </w:rPr>
        <w:t>C.O.</w:t>
      </w:r>
      <w:r>
        <w:rPr>
          <w:spacing w:val="-3"/>
          <w:sz w:val="24"/>
        </w:rPr>
        <w:t> </w:t>
      </w:r>
      <w:r>
        <w:rPr>
          <w:sz w:val="24"/>
        </w:rPr>
        <w:t>(2002).</w:t>
      </w:r>
      <w:r>
        <w:rPr>
          <w:spacing w:val="-1"/>
          <w:sz w:val="24"/>
        </w:rPr>
        <w:t> </w:t>
      </w:r>
      <w:r>
        <w:rPr>
          <w:sz w:val="24"/>
        </w:rPr>
        <w:t>Effects</w:t>
      </w:r>
      <w:r>
        <w:rPr>
          <w:spacing w:val="-1"/>
          <w:sz w:val="24"/>
        </w:rPr>
        <w:t> </w:t>
      </w:r>
      <w:r>
        <w:rPr>
          <w:sz w:val="24"/>
        </w:rPr>
        <w:t>of</w:t>
      </w:r>
      <w:r>
        <w:rPr>
          <w:spacing w:val="-2"/>
          <w:sz w:val="24"/>
        </w:rPr>
        <w:t> </w:t>
      </w:r>
      <w:r>
        <w:rPr>
          <w:sz w:val="24"/>
        </w:rPr>
        <w:t>Logo</w:t>
      </w:r>
      <w:r>
        <w:rPr>
          <w:spacing w:val="-1"/>
          <w:sz w:val="24"/>
        </w:rPr>
        <w:t> </w:t>
      </w:r>
      <w:r>
        <w:rPr>
          <w:sz w:val="24"/>
        </w:rPr>
        <w:t>and</w:t>
      </w:r>
      <w:r>
        <w:rPr>
          <w:spacing w:val="-1"/>
          <w:sz w:val="24"/>
        </w:rPr>
        <w:t> </w:t>
      </w:r>
      <w:r>
        <w:rPr>
          <w:sz w:val="24"/>
        </w:rPr>
        <w:t>Basic</w:t>
      </w:r>
      <w:r>
        <w:rPr>
          <w:spacing w:val="-3"/>
          <w:sz w:val="24"/>
        </w:rPr>
        <w:t> </w:t>
      </w:r>
      <w:r>
        <w:rPr>
          <w:sz w:val="24"/>
        </w:rPr>
        <w:t>Programmes on</w:t>
      </w:r>
      <w:r>
        <w:rPr>
          <w:spacing w:val="-3"/>
          <w:sz w:val="24"/>
        </w:rPr>
        <w:t> </w:t>
      </w:r>
      <w:r>
        <w:rPr>
          <w:sz w:val="24"/>
        </w:rPr>
        <w:t>Achievement</w:t>
      </w:r>
      <w:r>
        <w:rPr>
          <w:spacing w:val="-3"/>
          <w:sz w:val="24"/>
        </w:rPr>
        <w:t> </w:t>
      </w:r>
      <w:r>
        <w:rPr>
          <w:sz w:val="24"/>
        </w:rPr>
        <w:t>and</w:t>
      </w:r>
      <w:r>
        <w:rPr>
          <w:spacing w:val="-3"/>
          <w:sz w:val="24"/>
        </w:rPr>
        <w:t> </w:t>
      </w:r>
      <w:r>
        <w:rPr>
          <w:sz w:val="24"/>
        </w:rPr>
        <w:t>Retention</w:t>
      </w:r>
      <w:r>
        <w:rPr>
          <w:spacing w:val="-3"/>
          <w:sz w:val="24"/>
        </w:rPr>
        <w:t> </w:t>
      </w:r>
      <w:r>
        <w:rPr>
          <w:sz w:val="24"/>
        </w:rPr>
        <w:t>in</w:t>
      </w:r>
      <w:r>
        <w:rPr>
          <w:spacing w:val="-2"/>
          <w:sz w:val="24"/>
        </w:rPr>
        <w:t> </w:t>
      </w:r>
      <w:r>
        <w:rPr>
          <w:sz w:val="24"/>
        </w:rPr>
        <w:t>Geometry</w:t>
      </w:r>
      <w:r>
        <w:rPr>
          <w:spacing w:val="-8"/>
          <w:sz w:val="24"/>
        </w:rPr>
        <w:t> </w:t>
      </w:r>
      <w:r>
        <w:rPr>
          <w:sz w:val="24"/>
        </w:rPr>
        <w:t>of Junior Secondary School Students. </w:t>
      </w:r>
      <w:r>
        <w:rPr>
          <w:i/>
          <w:sz w:val="24"/>
        </w:rPr>
        <w:t>Unpublished Ph.D thesis, University of Nigeria, Nsukka.</w:t>
      </w:r>
    </w:p>
    <w:p>
      <w:pPr>
        <w:pStyle w:val="BodyText"/>
        <w:spacing w:before="40"/>
        <w:rPr>
          <w:i/>
        </w:rPr>
      </w:pPr>
    </w:p>
    <w:p>
      <w:pPr>
        <w:spacing w:line="276" w:lineRule="auto" w:before="0"/>
        <w:ind w:left="1006" w:right="531" w:hanging="541"/>
        <w:jc w:val="both"/>
        <w:rPr>
          <w:sz w:val="24"/>
        </w:rPr>
      </w:pPr>
      <w:r>
        <w:rPr>
          <w:sz w:val="24"/>
        </w:rPr>
        <w:t>Imogie</w:t>
      </w:r>
      <w:r>
        <w:rPr>
          <w:spacing w:val="-3"/>
          <w:sz w:val="24"/>
        </w:rPr>
        <w:t> </w:t>
      </w:r>
      <w:r>
        <w:rPr>
          <w:sz w:val="24"/>
        </w:rPr>
        <w:t>AI</w:t>
      </w:r>
      <w:r>
        <w:rPr>
          <w:spacing w:val="-5"/>
          <w:sz w:val="24"/>
        </w:rPr>
        <w:t> </w:t>
      </w:r>
      <w:r>
        <w:rPr>
          <w:sz w:val="24"/>
        </w:rPr>
        <w:t>(2006).</w:t>
      </w:r>
      <w:r>
        <w:rPr>
          <w:spacing w:val="-1"/>
          <w:sz w:val="24"/>
        </w:rPr>
        <w:t> </w:t>
      </w:r>
      <w:r>
        <w:rPr>
          <w:i/>
          <w:sz w:val="24"/>
        </w:rPr>
        <w:t>Teacher</w:t>
      </w:r>
      <w:r>
        <w:rPr>
          <w:i/>
          <w:spacing w:val="-2"/>
          <w:sz w:val="24"/>
        </w:rPr>
        <w:t> </w:t>
      </w:r>
      <w:r>
        <w:rPr>
          <w:i/>
          <w:sz w:val="24"/>
        </w:rPr>
        <w:t>education</w:t>
      </w:r>
      <w:r>
        <w:rPr>
          <w:i/>
          <w:spacing w:val="-2"/>
          <w:sz w:val="24"/>
        </w:rPr>
        <w:t> </w:t>
      </w:r>
      <w:r>
        <w:rPr>
          <w:i/>
          <w:sz w:val="24"/>
        </w:rPr>
        <w:t>for productivity:</w:t>
      </w:r>
      <w:r>
        <w:rPr>
          <w:i/>
          <w:spacing w:val="-3"/>
          <w:sz w:val="24"/>
        </w:rPr>
        <w:t> </w:t>
      </w:r>
      <w:r>
        <w:rPr>
          <w:i/>
          <w:sz w:val="24"/>
        </w:rPr>
        <w:t>challenges</w:t>
      </w:r>
      <w:r>
        <w:rPr>
          <w:i/>
          <w:spacing w:val="-2"/>
          <w:sz w:val="24"/>
        </w:rPr>
        <w:t> </w:t>
      </w:r>
      <w:r>
        <w:rPr>
          <w:i/>
          <w:sz w:val="24"/>
        </w:rPr>
        <w:t>and</w:t>
      </w:r>
      <w:r>
        <w:rPr>
          <w:i/>
          <w:spacing w:val="-2"/>
          <w:sz w:val="24"/>
        </w:rPr>
        <w:t> </w:t>
      </w:r>
      <w:r>
        <w:rPr>
          <w:i/>
          <w:sz w:val="24"/>
        </w:rPr>
        <w:t>proposition;</w:t>
      </w:r>
      <w:r>
        <w:rPr>
          <w:sz w:val="24"/>
        </w:rPr>
        <w:t>Monograph</w:t>
      </w:r>
      <w:r>
        <w:rPr>
          <w:spacing w:val="-2"/>
          <w:sz w:val="24"/>
        </w:rPr>
        <w:t> </w:t>
      </w:r>
      <w:r>
        <w:rPr>
          <w:sz w:val="24"/>
        </w:rPr>
        <w:t>of</w:t>
      </w:r>
      <w:r>
        <w:rPr>
          <w:spacing w:val="-3"/>
          <w:sz w:val="24"/>
        </w:rPr>
        <w:t> </w:t>
      </w:r>
      <w:r>
        <w:rPr>
          <w:sz w:val="24"/>
        </w:rPr>
        <w:t>Keynote Address, National Conference on Teacher Education, Department of Arts and Social Sciences Education, University of Lagos, Nigeria, June 27 – 30, pp.26.</w:t>
      </w:r>
    </w:p>
    <w:p>
      <w:pPr>
        <w:pStyle w:val="BodyText"/>
        <w:spacing w:before="41"/>
      </w:pPr>
    </w:p>
    <w:p>
      <w:pPr>
        <w:spacing w:line="276" w:lineRule="auto" w:before="0"/>
        <w:ind w:left="946" w:right="1184" w:hanging="481"/>
        <w:jc w:val="left"/>
        <w:rPr>
          <w:i/>
          <w:sz w:val="24"/>
        </w:rPr>
      </w:pPr>
      <w:r>
        <w:rPr>
          <w:sz w:val="24"/>
        </w:rPr>
        <w:t>Inamullah,</w:t>
      </w:r>
      <w:r>
        <w:rPr>
          <w:spacing w:val="-3"/>
          <w:sz w:val="24"/>
        </w:rPr>
        <w:t> </w:t>
      </w:r>
      <w:r>
        <w:rPr>
          <w:sz w:val="24"/>
        </w:rPr>
        <w:t>M.</w:t>
      </w:r>
      <w:r>
        <w:rPr>
          <w:spacing w:val="-3"/>
          <w:sz w:val="24"/>
        </w:rPr>
        <w:t> </w:t>
      </w:r>
      <w:r>
        <w:rPr>
          <w:sz w:val="24"/>
        </w:rPr>
        <w:t>(2005).</w:t>
      </w:r>
      <w:r>
        <w:rPr>
          <w:spacing w:val="-3"/>
          <w:sz w:val="24"/>
        </w:rPr>
        <w:t> </w:t>
      </w:r>
      <w:r>
        <w:rPr>
          <w:sz w:val="24"/>
        </w:rPr>
        <w:t>Patterns</w:t>
      </w:r>
      <w:r>
        <w:rPr>
          <w:spacing w:val="-3"/>
          <w:sz w:val="24"/>
        </w:rPr>
        <w:t> </w:t>
      </w:r>
      <w:r>
        <w:rPr>
          <w:sz w:val="24"/>
        </w:rPr>
        <w:t>of</w:t>
      </w:r>
      <w:r>
        <w:rPr>
          <w:spacing w:val="-5"/>
          <w:sz w:val="24"/>
        </w:rPr>
        <w:t> </w:t>
      </w:r>
      <w:r>
        <w:rPr>
          <w:sz w:val="24"/>
        </w:rPr>
        <w:t>Classroom</w:t>
      </w:r>
      <w:r>
        <w:rPr>
          <w:spacing w:val="-1"/>
          <w:sz w:val="24"/>
        </w:rPr>
        <w:t> </w:t>
      </w:r>
      <w:r>
        <w:rPr>
          <w:sz w:val="24"/>
        </w:rPr>
        <w:t>Interaction</w:t>
      </w:r>
      <w:r>
        <w:rPr>
          <w:spacing w:val="-3"/>
          <w:sz w:val="24"/>
        </w:rPr>
        <w:t> </w:t>
      </w:r>
      <w:r>
        <w:rPr>
          <w:sz w:val="24"/>
        </w:rPr>
        <w:t>at</w:t>
      </w:r>
      <w:r>
        <w:rPr>
          <w:spacing w:val="-3"/>
          <w:sz w:val="24"/>
        </w:rPr>
        <w:t> </w:t>
      </w:r>
      <w:r>
        <w:rPr>
          <w:sz w:val="24"/>
        </w:rPr>
        <w:t>Different</w:t>
      </w:r>
      <w:r>
        <w:rPr>
          <w:spacing w:val="-3"/>
          <w:sz w:val="24"/>
        </w:rPr>
        <w:t> </w:t>
      </w:r>
      <w:r>
        <w:rPr>
          <w:sz w:val="24"/>
        </w:rPr>
        <w:t>Educational</w:t>
      </w:r>
      <w:r>
        <w:rPr>
          <w:spacing w:val="-3"/>
          <w:sz w:val="24"/>
        </w:rPr>
        <w:t> </w:t>
      </w:r>
      <w:r>
        <w:rPr>
          <w:sz w:val="24"/>
        </w:rPr>
        <w:t>levels</w:t>
      </w:r>
      <w:r>
        <w:rPr>
          <w:spacing w:val="-3"/>
          <w:sz w:val="24"/>
        </w:rPr>
        <w:t> </w:t>
      </w:r>
      <w:r>
        <w:rPr>
          <w:sz w:val="24"/>
        </w:rPr>
        <w:t>in</w:t>
      </w:r>
      <w:r>
        <w:rPr>
          <w:spacing w:val="-3"/>
          <w:sz w:val="24"/>
        </w:rPr>
        <w:t> </w:t>
      </w:r>
      <w:r>
        <w:rPr>
          <w:sz w:val="24"/>
        </w:rPr>
        <w:t>the</w:t>
      </w:r>
      <w:r>
        <w:rPr>
          <w:spacing w:val="-3"/>
          <w:sz w:val="24"/>
        </w:rPr>
        <w:t> </w:t>
      </w:r>
      <w:r>
        <w:rPr>
          <w:sz w:val="24"/>
        </w:rPr>
        <w:t>light of Flander‟s Interaction. </w:t>
      </w:r>
      <w:r>
        <w:rPr>
          <w:i/>
          <w:sz w:val="24"/>
        </w:rPr>
        <w:t>Unpublished Ph.D Thesis. Nsukka, University of Nigeria, Arid Agriculture Rawal pindi.</w:t>
      </w:r>
    </w:p>
    <w:p>
      <w:pPr>
        <w:pStyle w:val="BodyText"/>
        <w:spacing w:before="42"/>
        <w:rPr>
          <w:i/>
        </w:rPr>
      </w:pPr>
    </w:p>
    <w:p>
      <w:pPr>
        <w:spacing w:before="0"/>
        <w:ind w:left="466" w:right="0" w:firstLine="0"/>
        <w:jc w:val="left"/>
        <w:rPr>
          <w:sz w:val="24"/>
        </w:rPr>
      </w:pPr>
      <w:r>
        <w:rPr>
          <w:sz w:val="24"/>
        </w:rPr>
        <w:t>Ingels,</w:t>
      </w:r>
      <w:r>
        <w:rPr>
          <w:spacing w:val="-3"/>
          <w:sz w:val="24"/>
        </w:rPr>
        <w:t> </w:t>
      </w:r>
      <w:r>
        <w:rPr>
          <w:sz w:val="24"/>
        </w:rPr>
        <w:t>S.J.</w:t>
      </w:r>
      <w:r>
        <w:rPr>
          <w:spacing w:val="-1"/>
          <w:sz w:val="24"/>
        </w:rPr>
        <w:t> </w:t>
      </w:r>
      <w:r>
        <w:rPr>
          <w:sz w:val="24"/>
        </w:rPr>
        <w:t>&amp;</w:t>
      </w:r>
      <w:r>
        <w:rPr>
          <w:spacing w:val="-3"/>
          <w:sz w:val="24"/>
        </w:rPr>
        <w:t> </w:t>
      </w:r>
      <w:r>
        <w:rPr>
          <w:sz w:val="24"/>
        </w:rPr>
        <w:t>Dalton</w:t>
      </w:r>
      <w:r>
        <w:rPr>
          <w:spacing w:val="-1"/>
          <w:sz w:val="24"/>
        </w:rPr>
        <w:t> </w:t>
      </w:r>
      <w:r>
        <w:rPr>
          <w:sz w:val="24"/>
        </w:rPr>
        <w:t>B.W.</w:t>
      </w:r>
      <w:r>
        <w:rPr>
          <w:spacing w:val="-1"/>
          <w:sz w:val="24"/>
        </w:rPr>
        <w:t> </w:t>
      </w:r>
      <w:r>
        <w:rPr>
          <w:sz w:val="24"/>
        </w:rPr>
        <w:t>(n.d).</w:t>
      </w:r>
      <w:r>
        <w:rPr>
          <w:spacing w:val="1"/>
          <w:sz w:val="24"/>
        </w:rPr>
        <w:t> </w:t>
      </w:r>
      <w:r>
        <w:rPr>
          <w:i/>
          <w:sz w:val="24"/>
        </w:rPr>
        <w:t>Trends</w:t>
      </w:r>
      <w:r>
        <w:rPr>
          <w:i/>
          <w:spacing w:val="-1"/>
          <w:sz w:val="24"/>
        </w:rPr>
        <w:t> </w:t>
      </w:r>
      <w:r>
        <w:rPr>
          <w:i/>
          <w:sz w:val="24"/>
        </w:rPr>
        <w:t>Among</w:t>
      </w:r>
      <w:r>
        <w:rPr>
          <w:i/>
          <w:spacing w:val="-1"/>
          <w:sz w:val="24"/>
        </w:rPr>
        <w:t> </w:t>
      </w:r>
      <w:r>
        <w:rPr>
          <w:i/>
          <w:sz w:val="24"/>
        </w:rPr>
        <w:t>High</w:t>
      </w:r>
      <w:r>
        <w:rPr>
          <w:i/>
          <w:spacing w:val="-1"/>
          <w:sz w:val="24"/>
        </w:rPr>
        <w:t> </w:t>
      </w:r>
      <w:r>
        <w:rPr>
          <w:i/>
          <w:sz w:val="24"/>
        </w:rPr>
        <w:t>School</w:t>
      </w:r>
      <w:r>
        <w:rPr>
          <w:i/>
          <w:spacing w:val="-1"/>
          <w:sz w:val="24"/>
        </w:rPr>
        <w:t> </w:t>
      </w:r>
      <w:r>
        <w:rPr>
          <w:i/>
          <w:sz w:val="24"/>
        </w:rPr>
        <w:t>Seniors.</w:t>
      </w:r>
      <w:r>
        <w:rPr>
          <w:sz w:val="24"/>
        </w:rPr>
        <w:t>California:</w:t>
      </w:r>
      <w:r>
        <w:rPr>
          <w:spacing w:val="-1"/>
          <w:sz w:val="24"/>
        </w:rPr>
        <w:t> </w:t>
      </w:r>
      <w:r>
        <w:rPr>
          <w:sz w:val="24"/>
        </w:rPr>
        <w:t>Huntington</w:t>
      </w:r>
      <w:r>
        <w:rPr>
          <w:spacing w:val="4"/>
          <w:sz w:val="24"/>
        </w:rPr>
        <w:t> </w:t>
      </w:r>
      <w:r>
        <w:rPr>
          <w:spacing w:val="-2"/>
          <w:sz w:val="24"/>
        </w:rPr>
        <w:t>Beach.</w:t>
      </w:r>
    </w:p>
    <w:p>
      <w:pPr>
        <w:pStyle w:val="BodyText"/>
        <w:spacing w:before="84"/>
      </w:pPr>
    </w:p>
    <w:p>
      <w:pPr>
        <w:spacing w:line="276" w:lineRule="auto" w:before="0"/>
        <w:ind w:left="1186" w:right="0" w:hanging="721"/>
        <w:jc w:val="left"/>
        <w:rPr>
          <w:sz w:val="24"/>
        </w:rPr>
      </w:pPr>
      <w:r>
        <w:rPr>
          <w:sz w:val="24"/>
        </w:rPr>
        <w:t>Ivowi U.M.O. (1984). Science Content/Materials under Asutere Condition.Proceedings of </w:t>
      </w:r>
      <w:r>
        <w:rPr>
          <w:i/>
          <w:sz w:val="24"/>
        </w:rPr>
        <w:t>the 24</w:t>
      </w:r>
      <w:r>
        <w:rPr>
          <w:i/>
          <w:sz w:val="24"/>
          <w:vertAlign w:val="superscript"/>
        </w:rPr>
        <w:t>th</w:t>
      </w:r>
      <w:r>
        <w:rPr>
          <w:i/>
          <w:sz w:val="24"/>
          <w:vertAlign w:val="baseline"/>
        </w:rPr>
        <w:t> Annual Conference of STAN, </w:t>
      </w:r>
      <w:r>
        <w:rPr>
          <w:sz w:val="24"/>
          <w:vertAlign w:val="baseline"/>
        </w:rPr>
        <w:t>Calabar. P.27-322</w:t>
      </w:r>
    </w:p>
    <w:p>
      <w:pPr>
        <w:pStyle w:val="BodyText"/>
        <w:spacing w:before="42"/>
      </w:pPr>
    </w:p>
    <w:p>
      <w:pPr>
        <w:spacing w:before="1"/>
        <w:ind w:left="466" w:right="0" w:firstLine="0"/>
        <w:jc w:val="left"/>
        <w:rPr>
          <w:i/>
          <w:sz w:val="24"/>
        </w:rPr>
      </w:pPr>
      <w:r>
        <w:rPr>
          <w:sz w:val="24"/>
        </w:rPr>
        <w:t>Ivowi</w:t>
      </w:r>
      <w:r>
        <w:rPr>
          <w:spacing w:val="73"/>
          <w:sz w:val="24"/>
        </w:rPr>
        <w:t> </w:t>
      </w:r>
      <w:r>
        <w:rPr>
          <w:sz w:val="24"/>
        </w:rPr>
        <w:t>U.M.O.</w:t>
      </w:r>
      <w:r>
        <w:rPr>
          <w:spacing w:val="75"/>
          <w:sz w:val="24"/>
        </w:rPr>
        <w:t> </w:t>
      </w:r>
      <w:r>
        <w:rPr>
          <w:sz w:val="24"/>
        </w:rPr>
        <w:t>(1985).</w:t>
      </w:r>
      <w:r>
        <w:rPr>
          <w:spacing w:val="74"/>
          <w:sz w:val="24"/>
        </w:rPr>
        <w:t> </w:t>
      </w:r>
      <w:r>
        <w:rPr>
          <w:sz w:val="24"/>
        </w:rPr>
        <w:t>Students</w:t>
      </w:r>
      <w:r>
        <w:rPr>
          <w:spacing w:val="73"/>
          <w:sz w:val="24"/>
        </w:rPr>
        <w:t> </w:t>
      </w:r>
      <w:r>
        <w:rPr>
          <w:sz w:val="24"/>
        </w:rPr>
        <w:t>Misconceptions</w:t>
      </w:r>
      <w:r>
        <w:rPr>
          <w:spacing w:val="73"/>
          <w:sz w:val="24"/>
        </w:rPr>
        <w:t> </w:t>
      </w:r>
      <w:r>
        <w:rPr>
          <w:sz w:val="24"/>
        </w:rPr>
        <w:t>about</w:t>
      </w:r>
      <w:r>
        <w:rPr>
          <w:spacing w:val="73"/>
          <w:sz w:val="24"/>
        </w:rPr>
        <w:t> </w:t>
      </w:r>
      <w:r>
        <w:rPr>
          <w:sz w:val="24"/>
        </w:rPr>
        <w:t>Motion.</w:t>
      </w:r>
      <w:r>
        <w:rPr>
          <w:spacing w:val="78"/>
          <w:sz w:val="24"/>
        </w:rPr>
        <w:t> </w:t>
      </w:r>
      <w:r>
        <w:rPr>
          <w:i/>
          <w:sz w:val="24"/>
        </w:rPr>
        <w:t>Journal</w:t>
      </w:r>
      <w:r>
        <w:rPr>
          <w:i/>
          <w:spacing w:val="73"/>
          <w:sz w:val="24"/>
        </w:rPr>
        <w:t> </w:t>
      </w:r>
      <w:r>
        <w:rPr>
          <w:i/>
          <w:sz w:val="24"/>
        </w:rPr>
        <w:t>of</w:t>
      </w:r>
      <w:r>
        <w:rPr>
          <w:i/>
          <w:spacing w:val="75"/>
          <w:sz w:val="24"/>
        </w:rPr>
        <w:t> </w:t>
      </w:r>
      <w:r>
        <w:rPr>
          <w:i/>
          <w:sz w:val="24"/>
        </w:rPr>
        <w:t>Research</w:t>
      </w:r>
      <w:r>
        <w:rPr>
          <w:i/>
          <w:spacing w:val="74"/>
          <w:sz w:val="24"/>
        </w:rPr>
        <w:t> </w:t>
      </w:r>
      <w:r>
        <w:rPr>
          <w:i/>
          <w:sz w:val="24"/>
        </w:rPr>
        <w:t>in</w:t>
      </w:r>
      <w:r>
        <w:rPr>
          <w:i/>
          <w:spacing w:val="74"/>
          <w:sz w:val="24"/>
        </w:rPr>
        <w:t> </w:t>
      </w:r>
      <w:r>
        <w:rPr>
          <w:i/>
          <w:spacing w:val="-2"/>
          <w:sz w:val="24"/>
        </w:rPr>
        <w:t>Curriculum</w:t>
      </w:r>
    </w:p>
    <w:p>
      <w:pPr>
        <w:pStyle w:val="BodyText"/>
        <w:spacing w:before="40"/>
        <w:ind w:left="1186"/>
      </w:pPr>
      <w:r>
        <w:rPr>
          <w:spacing w:val="-2"/>
        </w:rPr>
        <w:t>3(2),57-</w:t>
      </w:r>
      <w:r>
        <w:rPr>
          <w:spacing w:val="-5"/>
        </w:rPr>
        <w:t>64.</w:t>
      </w:r>
    </w:p>
    <w:p>
      <w:pPr>
        <w:pStyle w:val="BodyText"/>
        <w:spacing w:before="82"/>
      </w:pPr>
    </w:p>
    <w:p>
      <w:pPr>
        <w:tabs>
          <w:tab w:pos="1229" w:val="left" w:leader="none"/>
          <w:tab w:pos="2174" w:val="left" w:leader="none"/>
          <w:tab w:pos="3080" w:val="left" w:leader="none"/>
          <w:tab w:pos="4404" w:val="left" w:leader="none"/>
          <w:tab w:pos="5874" w:val="left" w:leader="none"/>
          <w:tab w:pos="6265" w:val="left" w:leader="none"/>
          <w:tab w:pos="7266" w:val="left" w:leader="none"/>
          <w:tab w:pos="7899" w:val="left" w:leader="none"/>
          <w:tab w:pos="9036" w:val="left" w:leader="none"/>
          <w:tab w:pos="10388" w:val="left" w:leader="none"/>
        </w:tabs>
        <w:spacing w:line="276" w:lineRule="auto" w:before="0"/>
        <w:ind w:left="1186" w:right="530" w:hanging="721"/>
        <w:jc w:val="left"/>
        <w:rPr>
          <w:sz w:val="24"/>
        </w:rPr>
      </w:pPr>
      <w:r>
        <w:rPr>
          <w:spacing w:val="-2"/>
          <w:sz w:val="24"/>
        </w:rPr>
        <w:t>Ivowi</w:t>
      </w:r>
      <w:r>
        <w:rPr>
          <w:sz w:val="24"/>
        </w:rPr>
        <w:tab/>
        <w:tab/>
      </w:r>
      <w:r>
        <w:rPr>
          <w:spacing w:val="-2"/>
          <w:sz w:val="24"/>
        </w:rPr>
        <w:t>U.M.O.</w:t>
      </w:r>
      <w:r>
        <w:rPr>
          <w:sz w:val="24"/>
        </w:rPr>
        <w:tab/>
      </w:r>
      <w:r>
        <w:rPr>
          <w:spacing w:val="-2"/>
          <w:sz w:val="24"/>
        </w:rPr>
        <w:t>(1993).</w:t>
      </w:r>
      <w:r>
        <w:rPr>
          <w:sz w:val="24"/>
        </w:rPr>
        <w:tab/>
      </w:r>
      <w:r>
        <w:rPr>
          <w:i/>
          <w:spacing w:val="-2"/>
          <w:sz w:val="24"/>
        </w:rPr>
        <w:t>Curriculum</w:t>
      </w:r>
      <w:r>
        <w:rPr>
          <w:i/>
          <w:sz w:val="24"/>
        </w:rPr>
        <w:tab/>
      </w:r>
      <w:r>
        <w:rPr>
          <w:i/>
          <w:spacing w:val="-2"/>
          <w:sz w:val="24"/>
        </w:rPr>
        <w:t>Development</w:t>
      </w:r>
      <w:r>
        <w:rPr>
          <w:i/>
          <w:sz w:val="24"/>
        </w:rPr>
        <w:tab/>
      </w:r>
      <w:r>
        <w:rPr>
          <w:i/>
          <w:spacing w:val="-6"/>
          <w:sz w:val="24"/>
        </w:rPr>
        <w:t>in</w:t>
      </w:r>
      <w:r>
        <w:rPr>
          <w:i/>
          <w:sz w:val="24"/>
        </w:rPr>
        <w:tab/>
      </w:r>
      <w:r>
        <w:rPr>
          <w:i/>
          <w:spacing w:val="-2"/>
          <w:sz w:val="24"/>
        </w:rPr>
        <w:t>Nigeria.</w:t>
      </w:r>
      <w:r>
        <w:rPr>
          <w:i/>
          <w:sz w:val="24"/>
        </w:rPr>
        <w:tab/>
      </w:r>
      <w:r>
        <w:rPr>
          <w:spacing w:val="-4"/>
          <w:sz w:val="24"/>
        </w:rPr>
        <w:t>Sam</w:t>
      </w:r>
      <w:r>
        <w:rPr>
          <w:sz w:val="24"/>
        </w:rPr>
        <w:tab/>
      </w:r>
      <w:r>
        <w:rPr>
          <w:spacing w:val="-2"/>
          <w:sz w:val="24"/>
        </w:rPr>
        <w:t>Bookman</w:t>
      </w:r>
      <w:r>
        <w:rPr>
          <w:sz w:val="24"/>
        </w:rPr>
        <w:tab/>
      </w:r>
      <w:r>
        <w:rPr>
          <w:spacing w:val="-2"/>
          <w:sz w:val="24"/>
        </w:rPr>
        <w:t>Educational</w:t>
      </w:r>
      <w:r>
        <w:rPr>
          <w:sz w:val="24"/>
        </w:rPr>
        <w:tab/>
      </w:r>
      <w:r>
        <w:rPr>
          <w:spacing w:val="-4"/>
          <w:sz w:val="24"/>
        </w:rPr>
        <w:t>and </w:t>
      </w:r>
      <w:r>
        <w:rPr>
          <w:sz w:val="24"/>
        </w:rPr>
        <w:t>Communication Services, Ibadan.</w:t>
      </w:r>
    </w:p>
    <w:p>
      <w:pPr>
        <w:pStyle w:val="BodyText"/>
        <w:spacing w:before="42"/>
      </w:pPr>
    </w:p>
    <w:p>
      <w:pPr>
        <w:spacing w:line="276" w:lineRule="auto" w:before="0"/>
        <w:ind w:left="1098" w:right="0" w:hanging="632"/>
        <w:jc w:val="left"/>
        <w:rPr>
          <w:i/>
          <w:sz w:val="24"/>
        </w:rPr>
      </w:pPr>
      <w:r>
        <w:rPr>
          <w:sz w:val="24"/>
        </w:rPr>
        <w:t>Iyang,</w:t>
      </w:r>
      <w:r>
        <w:rPr>
          <w:spacing w:val="-3"/>
          <w:sz w:val="24"/>
        </w:rPr>
        <w:t> </w:t>
      </w:r>
      <w:r>
        <w:rPr>
          <w:sz w:val="24"/>
        </w:rPr>
        <w:t>N.E.U.</w:t>
      </w:r>
      <w:r>
        <w:rPr>
          <w:spacing w:val="-2"/>
          <w:sz w:val="24"/>
        </w:rPr>
        <w:t> </w:t>
      </w:r>
      <w:r>
        <w:rPr>
          <w:sz w:val="24"/>
        </w:rPr>
        <w:t>and</w:t>
      </w:r>
      <w:r>
        <w:rPr>
          <w:spacing w:val="-3"/>
          <w:sz w:val="24"/>
        </w:rPr>
        <w:t> </w:t>
      </w:r>
      <w:r>
        <w:rPr>
          <w:sz w:val="24"/>
        </w:rPr>
        <w:t>Ekpeyong,</w:t>
      </w:r>
      <w:r>
        <w:rPr>
          <w:spacing w:val="-3"/>
          <w:sz w:val="24"/>
        </w:rPr>
        <w:t> </w:t>
      </w:r>
      <w:r>
        <w:rPr>
          <w:sz w:val="24"/>
        </w:rPr>
        <w:t>H.E.(2000).</w:t>
      </w:r>
      <w:r>
        <w:rPr>
          <w:spacing w:val="-2"/>
          <w:sz w:val="24"/>
        </w:rPr>
        <w:t> </w:t>
      </w:r>
      <w:r>
        <w:rPr>
          <w:sz w:val="24"/>
        </w:rPr>
        <w:t>Influence</w:t>
      </w:r>
      <w:r>
        <w:rPr>
          <w:spacing w:val="-4"/>
          <w:sz w:val="24"/>
        </w:rPr>
        <w:t> </w:t>
      </w:r>
      <w:r>
        <w:rPr>
          <w:sz w:val="24"/>
        </w:rPr>
        <w:t>of</w:t>
      </w:r>
      <w:r>
        <w:rPr>
          <w:spacing w:val="-3"/>
          <w:sz w:val="24"/>
        </w:rPr>
        <w:t> </w:t>
      </w:r>
      <w:r>
        <w:rPr>
          <w:sz w:val="24"/>
        </w:rPr>
        <w:t>Ability</w:t>
      </w:r>
      <w:r>
        <w:rPr>
          <w:spacing w:val="-5"/>
          <w:sz w:val="24"/>
        </w:rPr>
        <w:t> </w:t>
      </w:r>
      <w:r>
        <w:rPr>
          <w:sz w:val="24"/>
        </w:rPr>
        <w:t>and</w:t>
      </w:r>
      <w:r>
        <w:rPr>
          <w:spacing w:val="-3"/>
          <w:sz w:val="24"/>
        </w:rPr>
        <w:t> </w:t>
      </w:r>
      <w:r>
        <w:rPr>
          <w:sz w:val="24"/>
        </w:rPr>
        <w:t>Gender</w:t>
      </w:r>
      <w:r>
        <w:rPr>
          <w:spacing w:val="-2"/>
          <w:sz w:val="24"/>
        </w:rPr>
        <w:t> </w:t>
      </w:r>
      <w:r>
        <w:rPr>
          <w:sz w:val="24"/>
        </w:rPr>
        <w:t>Grouping</w:t>
      </w:r>
      <w:r>
        <w:rPr>
          <w:spacing w:val="-4"/>
          <w:sz w:val="24"/>
        </w:rPr>
        <w:t> </w:t>
      </w:r>
      <w:r>
        <w:rPr>
          <w:sz w:val="24"/>
        </w:rPr>
        <w:t>on</w:t>
      </w:r>
      <w:r>
        <w:rPr>
          <w:spacing w:val="-3"/>
          <w:sz w:val="24"/>
        </w:rPr>
        <w:t> </w:t>
      </w:r>
      <w:r>
        <w:rPr>
          <w:sz w:val="24"/>
        </w:rPr>
        <w:t>Senior</w:t>
      </w:r>
      <w:r>
        <w:rPr>
          <w:spacing w:val="-2"/>
          <w:sz w:val="24"/>
        </w:rPr>
        <w:t> </w:t>
      </w:r>
      <w:r>
        <w:rPr>
          <w:sz w:val="24"/>
        </w:rPr>
        <w:t>Secondary School Chemistry Students Achievement on the Concept of Redox Reactions. </w:t>
      </w:r>
      <w:r>
        <w:rPr>
          <w:i/>
          <w:sz w:val="24"/>
        </w:rPr>
        <w:t>Journal of Science Teachers Association of Nigeria 35 (1) 36-42</w:t>
      </w:r>
    </w:p>
    <w:p>
      <w:pPr>
        <w:pStyle w:val="BodyText"/>
        <w:spacing w:before="42"/>
        <w:rPr>
          <w:i/>
        </w:rPr>
      </w:pPr>
    </w:p>
    <w:p>
      <w:pPr>
        <w:spacing w:line="276" w:lineRule="auto" w:before="0"/>
        <w:ind w:left="1186" w:right="530" w:hanging="721"/>
        <w:jc w:val="both"/>
        <w:rPr>
          <w:sz w:val="24"/>
        </w:rPr>
      </w:pPr>
      <w:r>
        <w:rPr>
          <w:sz w:val="24"/>
        </w:rPr>
        <w:t>Jacobs J.E., Lanza S., Osgood D.W., Eccles J.S. and Wigfield A. (2002).</w:t>
      </w:r>
      <w:r>
        <w:rPr>
          <w:i/>
          <w:sz w:val="24"/>
        </w:rPr>
        <w:t>Changes in Children‟s Self- Competence and Values: Gender and Domain Differences across Grades One through Twelve. Child Development, 739</w:t>
      </w:r>
      <w:r>
        <w:rPr>
          <w:sz w:val="24"/>
        </w:rPr>
        <w:t>(2), 509-527.</w:t>
      </w:r>
    </w:p>
    <w:p>
      <w:pPr>
        <w:pStyle w:val="BodyText"/>
        <w:spacing w:before="42"/>
      </w:pPr>
    </w:p>
    <w:p>
      <w:pPr>
        <w:pStyle w:val="BodyText"/>
        <w:spacing w:line="276" w:lineRule="auto"/>
        <w:ind w:left="1186" w:right="528" w:hanging="721"/>
        <w:jc w:val="both"/>
      </w:pPr>
      <w:r>
        <w:rPr/>
        <w:t>James T. (2004). Effectiveness of Inquiry Versus Lecture Methods of Teaching Biology in Secondary Schools. An Unpublished M.Ed. Thesis.Faculty ofEducation. ABU, Zaria.</w:t>
      </w:r>
    </w:p>
    <w:p>
      <w:pPr>
        <w:pStyle w:val="BodyText"/>
        <w:spacing w:before="42"/>
      </w:pPr>
    </w:p>
    <w:p>
      <w:pPr>
        <w:spacing w:line="276" w:lineRule="auto" w:before="0"/>
        <w:ind w:left="1186" w:right="532" w:hanging="721"/>
        <w:jc w:val="both"/>
        <w:rPr>
          <w:i/>
          <w:sz w:val="24"/>
        </w:rPr>
      </w:pPr>
      <w:r>
        <w:rPr>
          <w:sz w:val="24"/>
        </w:rPr>
        <w:t>Jegede O.J. (1982).An Evaluation of Nigerian Integrated Science Project after a Decade of use in the classroom. </w:t>
      </w:r>
      <w:r>
        <w:rPr>
          <w:i/>
          <w:sz w:val="24"/>
        </w:rPr>
        <w:t>International Review of Education, 28 (3),51- 58.</w:t>
      </w:r>
    </w:p>
    <w:p>
      <w:pPr>
        <w:pStyle w:val="BodyText"/>
        <w:spacing w:before="40"/>
        <w:rPr>
          <w:i/>
        </w:rPr>
      </w:pPr>
    </w:p>
    <w:p>
      <w:pPr>
        <w:spacing w:line="276" w:lineRule="auto" w:before="0"/>
        <w:ind w:left="1186" w:right="530" w:hanging="721"/>
        <w:jc w:val="both"/>
        <w:rPr>
          <w:sz w:val="24"/>
        </w:rPr>
      </w:pPr>
      <w:r>
        <w:rPr>
          <w:sz w:val="24"/>
        </w:rPr>
        <w:t>Jegede O.J. and Inyang N. (1990). Gender difference and achievement in integrated science among junior secondary school students: “A Nigerian study”. </w:t>
      </w:r>
      <w:r>
        <w:rPr>
          <w:i/>
          <w:sz w:val="24"/>
        </w:rPr>
        <w:t>International Reviews of Education, 36 (3), 364- </w:t>
      </w:r>
      <w:r>
        <w:rPr>
          <w:i/>
          <w:spacing w:val="-2"/>
          <w:sz w:val="24"/>
        </w:rPr>
        <w:t>368).</w:t>
      </w:r>
      <w:r>
        <w:rPr>
          <w:spacing w:val="-2"/>
          <w:sz w:val="24"/>
        </w:rPr>
        <w:t>\</w:t>
      </w:r>
    </w:p>
    <w:p>
      <w:pPr>
        <w:pStyle w:val="BodyText"/>
        <w:spacing w:before="42"/>
      </w:pPr>
    </w:p>
    <w:p>
      <w:pPr>
        <w:spacing w:line="278" w:lineRule="auto" w:before="0"/>
        <w:ind w:left="1186" w:right="532" w:hanging="721"/>
        <w:jc w:val="both"/>
        <w:rPr>
          <w:sz w:val="24"/>
        </w:rPr>
      </w:pPr>
      <w:r>
        <w:rPr>
          <w:sz w:val="24"/>
        </w:rPr>
        <w:t>Jegede, O. (1990). The effect of laboratory and lecture methods oncognitive achievement. </w:t>
      </w:r>
      <w:r>
        <w:rPr>
          <w:i/>
          <w:sz w:val="24"/>
        </w:rPr>
        <w:t>Integrated Science Journal of research in science and technology, </w:t>
      </w:r>
      <w:r>
        <w:rPr>
          <w:sz w:val="24"/>
        </w:rPr>
        <w:t>32 (1) 1 – 5.</w:t>
      </w:r>
    </w:p>
    <w:p>
      <w:pPr>
        <w:spacing w:after="0" w:line="278" w:lineRule="auto"/>
        <w:jc w:val="both"/>
        <w:rPr>
          <w:sz w:val="24"/>
        </w:rPr>
        <w:sectPr>
          <w:pgSz w:w="11910" w:h="16840"/>
          <w:pgMar w:header="0" w:footer="702" w:top="980" w:bottom="940" w:left="340" w:right="300"/>
        </w:sectPr>
      </w:pPr>
    </w:p>
    <w:p>
      <w:pPr>
        <w:spacing w:line="276" w:lineRule="auto" w:before="76"/>
        <w:ind w:left="1186" w:right="532" w:hanging="721"/>
        <w:jc w:val="both"/>
        <w:rPr>
          <w:i/>
          <w:sz w:val="24"/>
        </w:rPr>
      </w:pPr>
      <w:r>
        <w:rPr>
          <w:sz w:val="24"/>
        </w:rPr>
        <w:t>Jegede O. and Okebukola P.A.O. (2002). Gender Differences in StudentsPerception of Socio-Cultural Environment in Science Classrooms. </w:t>
      </w:r>
      <w:r>
        <w:rPr>
          <w:i/>
          <w:sz w:val="24"/>
        </w:rPr>
        <w:t>Journalof Research in Science Teaching.</w:t>
      </w:r>
    </w:p>
    <w:p>
      <w:pPr>
        <w:pStyle w:val="BodyText"/>
        <w:spacing w:before="42"/>
        <w:rPr>
          <w:i/>
        </w:rPr>
      </w:pPr>
    </w:p>
    <w:p>
      <w:pPr>
        <w:spacing w:line="276" w:lineRule="auto" w:before="0"/>
        <w:ind w:left="1186" w:right="530" w:hanging="721"/>
        <w:jc w:val="both"/>
        <w:rPr>
          <w:i/>
          <w:sz w:val="24"/>
        </w:rPr>
      </w:pPr>
      <w:r>
        <w:rPr>
          <w:sz w:val="24"/>
        </w:rPr>
        <w:t>Jegede O.J. and Taylor P.C. (1998). The Role of Negotiation in a ConstructiveOriented Hands-On and Minds-On Science Laboratory Classroom. </w:t>
      </w:r>
      <w:r>
        <w:rPr>
          <w:i/>
          <w:sz w:val="24"/>
        </w:rPr>
        <w:t>Journalof Science Teachers Association of Nigeria. 33(2), 88-98.</w:t>
      </w:r>
    </w:p>
    <w:p>
      <w:pPr>
        <w:pStyle w:val="BodyText"/>
        <w:spacing w:before="41"/>
        <w:rPr>
          <w:i/>
        </w:rPr>
      </w:pPr>
    </w:p>
    <w:p>
      <w:pPr>
        <w:pStyle w:val="BodyText"/>
        <w:spacing w:line="276" w:lineRule="auto" w:before="1"/>
        <w:ind w:left="1186" w:right="532" w:hanging="721"/>
        <w:jc w:val="both"/>
      </w:pPr>
      <w:r>
        <w:rPr/>
        <w:t>Jekayinoluwa R. (2005). Sex Role Stereotype and Career choice of SecondarySchool Students.Unpublished M.Ed, Thesis, University of Ife Nigeria.</w:t>
      </w:r>
    </w:p>
    <w:p>
      <w:pPr>
        <w:pStyle w:val="BodyText"/>
        <w:spacing w:before="39"/>
      </w:pPr>
    </w:p>
    <w:p>
      <w:pPr>
        <w:spacing w:line="278" w:lineRule="auto" w:before="0"/>
        <w:ind w:left="1186" w:right="539" w:hanging="721"/>
        <w:jc w:val="both"/>
        <w:rPr>
          <w:sz w:val="24"/>
        </w:rPr>
      </w:pPr>
      <w:r>
        <w:rPr>
          <w:sz w:val="24"/>
        </w:rPr>
        <w:t>Jensen M.S. and Finley F.N. (1995). Teaching Evolution using HistoricalArgument in a Conceptual Change Strategy. </w:t>
      </w:r>
      <w:r>
        <w:rPr>
          <w:i/>
          <w:sz w:val="24"/>
        </w:rPr>
        <w:t>Science Education. 79(3), 147-</w:t>
      </w:r>
      <w:r>
        <w:rPr>
          <w:sz w:val="24"/>
        </w:rPr>
        <w:t>166.</w:t>
      </w:r>
    </w:p>
    <w:p>
      <w:pPr>
        <w:pStyle w:val="BodyText"/>
        <w:spacing w:before="37"/>
      </w:pPr>
    </w:p>
    <w:p>
      <w:pPr>
        <w:spacing w:line="276" w:lineRule="auto" w:before="0"/>
        <w:ind w:left="1186" w:right="532" w:hanging="721"/>
        <w:jc w:val="both"/>
        <w:rPr>
          <w:sz w:val="24"/>
        </w:rPr>
      </w:pPr>
      <w:r>
        <w:rPr>
          <w:sz w:val="24"/>
        </w:rPr>
        <w:t>Johnstone A.A.and Mahmoud N.A. (2000). Isolating Topics of High PerceivedDifficulty in School Biology. </w:t>
      </w:r>
      <w:r>
        <w:rPr>
          <w:i/>
          <w:sz w:val="24"/>
        </w:rPr>
        <w:t>Journal of Biological Education. </w:t>
      </w:r>
      <w:r>
        <w:rPr>
          <w:sz w:val="24"/>
        </w:rPr>
        <w:t>14 (2), 163-166.</w:t>
      </w:r>
    </w:p>
    <w:p>
      <w:pPr>
        <w:pStyle w:val="BodyText"/>
        <w:spacing w:before="42"/>
      </w:pPr>
    </w:p>
    <w:p>
      <w:pPr>
        <w:spacing w:line="276" w:lineRule="auto" w:before="1"/>
        <w:ind w:left="1186" w:right="530" w:hanging="721"/>
        <w:jc w:val="both"/>
        <w:rPr>
          <w:sz w:val="24"/>
        </w:rPr>
      </w:pPr>
      <w:r>
        <w:rPr>
          <w:sz w:val="24"/>
        </w:rPr>
        <w:t>Jung, W. (1993). </w:t>
      </w:r>
      <w:r>
        <w:rPr>
          <w:i/>
          <w:sz w:val="24"/>
        </w:rPr>
        <w:t>Hilft die Entwicklungspsychologie dem Physikdidaktiker [Does developmental psychology help the physics educator?</w:t>
      </w:r>
      <w:r>
        <w:rPr>
          <w:sz w:val="24"/>
        </w:rPr>
        <w:t>]. In R. Duit, &amp; W. Gräber (Eds.), Kognitive Entwicklung und</w:t>
      </w:r>
      <w:r>
        <w:rPr>
          <w:spacing w:val="80"/>
          <w:sz w:val="24"/>
        </w:rPr>
        <w:t> </w:t>
      </w:r>
      <w:r>
        <w:rPr>
          <w:sz w:val="24"/>
        </w:rPr>
        <w:t>naturwissenschaftlicherUnterricht (pp. 86-107).Kiel, Germany: IPN –Institute for Science </w:t>
      </w:r>
      <w:r>
        <w:rPr>
          <w:spacing w:val="-2"/>
          <w:sz w:val="24"/>
        </w:rPr>
        <w:t>Education.</w:t>
      </w:r>
    </w:p>
    <w:p>
      <w:pPr>
        <w:pStyle w:val="BodyText"/>
        <w:spacing w:before="41"/>
      </w:pPr>
    </w:p>
    <w:p>
      <w:pPr>
        <w:spacing w:line="276" w:lineRule="auto" w:before="0"/>
        <w:ind w:left="1006" w:right="0" w:hanging="541"/>
        <w:jc w:val="left"/>
        <w:rPr>
          <w:i/>
          <w:sz w:val="24"/>
        </w:rPr>
      </w:pPr>
      <w:r>
        <w:rPr>
          <w:sz w:val="24"/>
        </w:rPr>
        <w:t>Karen, B.</w:t>
      </w:r>
      <w:r>
        <w:rPr>
          <w:spacing w:val="-2"/>
          <w:sz w:val="24"/>
        </w:rPr>
        <w:t> </w:t>
      </w:r>
      <w:r>
        <w:rPr>
          <w:sz w:val="24"/>
        </w:rPr>
        <w:t>S.</w:t>
      </w:r>
      <w:r>
        <w:rPr>
          <w:spacing w:val="-2"/>
          <w:sz w:val="24"/>
        </w:rPr>
        <w:t> </w:t>
      </w:r>
      <w:r>
        <w:rPr>
          <w:sz w:val="24"/>
        </w:rPr>
        <w:t>(2008). Biology</w:t>
      </w:r>
      <w:r>
        <w:rPr>
          <w:spacing w:val="-7"/>
          <w:sz w:val="24"/>
        </w:rPr>
        <w:t> </w:t>
      </w:r>
      <w:r>
        <w:rPr>
          <w:sz w:val="24"/>
        </w:rPr>
        <w:t>and</w:t>
      </w:r>
      <w:r>
        <w:rPr>
          <w:spacing w:val="-2"/>
          <w:sz w:val="24"/>
        </w:rPr>
        <w:t> </w:t>
      </w:r>
      <w:r>
        <w:rPr>
          <w:sz w:val="24"/>
        </w:rPr>
        <w:t>Society:</w:t>
      </w:r>
      <w:r>
        <w:rPr>
          <w:spacing w:val="-2"/>
          <w:sz w:val="24"/>
        </w:rPr>
        <w:t> </w:t>
      </w:r>
      <w:r>
        <w:rPr>
          <w:sz w:val="24"/>
        </w:rPr>
        <w:t>A New</w:t>
      </w:r>
      <w:r>
        <w:rPr>
          <w:spacing w:val="-1"/>
          <w:sz w:val="24"/>
        </w:rPr>
        <w:t> </w:t>
      </w:r>
      <w:r>
        <w:rPr>
          <w:sz w:val="24"/>
        </w:rPr>
        <w:t>Way</w:t>
      </w:r>
      <w:r>
        <w:rPr>
          <w:spacing w:val="-7"/>
          <w:sz w:val="24"/>
        </w:rPr>
        <w:t> </w:t>
      </w:r>
      <w:r>
        <w:rPr>
          <w:sz w:val="24"/>
        </w:rPr>
        <w:t>to</w:t>
      </w:r>
      <w:r>
        <w:rPr>
          <w:spacing w:val="-2"/>
          <w:sz w:val="24"/>
        </w:rPr>
        <w:t> </w:t>
      </w:r>
      <w:r>
        <w:rPr>
          <w:sz w:val="24"/>
        </w:rPr>
        <w:t>Teach</w:t>
      </w:r>
      <w:r>
        <w:rPr>
          <w:spacing w:val="-2"/>
          <w:sz w:val="24"/>
        </w:rPr>
        <w:t> </w:t>
      </w:r>
      <w:r>
        <w:rPr>
          <w:sz w:val="24"/>
        </w:rPr>
        <w:t>Tertiary</w:t>
      </w:r>
      <w:r>
        <w:rPr>
          <w:spacing w:val="-7"/>
          <w:sz w:val="24"/>
        </w:rPr>
        <w:t> </w:t>
      </w:r>
      <w:r>
        <w:rPr>
          <w:sz w:val="24"/>
        </w:rPr>
        <w:t>Science</w:t>
      </w:r>
      <w:r>
        <w:rPr>
          <w:spacing w:val="-3"/>
          <w:sz w:val="24"/>
        </w:rPr>
        <w:t> </w:t>
      </w:r>
      <w:r>
        <w:rPr>
          <w:sz w:val="24"/>
        </w:rPr>
        <w:t>to</w:t>
      </w:r>
      <w:r>
        <w:rPr>
          <w:spacing w:val="-2"/>
          <w:sz w:val="24"/>
        </w:rPr>
        <w:t> </w:t>
      </w:r>
      <w:r>
        <w:rPr>
          <w:sz w:val="24"/>
        </w:rPr>
        <w:t>Non-Science Students.Biology Educaton.</w:t>
      </w:r>
      <w:hyperlink r:id="rId28">
        <w:r>
          <w:rPr>
            <w:i/>
            <w:sz w:val="24"/>
          </w:rPr>
          <w:t>http://www.bioscience.heacademy.ac.uk/Journal/vol.12/beej.12</w:t>
        </w:r>
      </w:hyperlink>
    </w:p>
    <w:p>
      <w:pPr>
        <w:pStyle w:val="BodyText"/>
        <w:spacing w:before="42"/>
        <w:rPr>
          <w:i/>
        </w:rPr>
      </w:pPr>
    </w:p>
    <w:p>
      <w:pPr>
        <w:spacing w:line="278" w:lineRule="auto" w:before="0"/>
        <w:ind w:left="1186" w:right="199" w:hanging="721"/>
        <w:jc w:val="left"/>
        <w:rPr>
          <w:b/>
          <w:sz w:val="24"/>
        </w:rPr>
      </w:pPr>
      <w:r>
        <w:rPr>
          <w:sz w:val="24"/>
        </w:rPr>
        <w:t>Kershner,</w:t>
      </w:r>
      <w:r>
        <w:rPr>
          <w:spacing w:val="-5"/>
          <w:sz w:val="24"/>
        </w:rPr>
        <w:t> </w:t>
      </w:r>
      <w:r>
        <w:rPr>
          <w:sz w:val="24"/>
        </w:rPr>
        <w:t>R.</w:t>
      </w:r>
      <w:r>
        <w:rPr>
          <w:spacing w:val="-5"/>
          <w:sz w:val="24"/>
        </w:rPr>
        <w:t> </w:t>
      </w:r>
      <w:r>
        <w:rPr>
          <w:sz w:val="24"/>
        </w:rPr>
        <w:t>&amp;</w:t>
      </w:r>
      <w:r>
        <w:rPr>
          <w:spacing w:val="-5"/>
          <w:sz w:val="24"/>
        </w:rPr>
        <w:t> </w:t>
      </w:r>
      <w:r>
        <w:rPr>
          <w:sz w:val="24"/>
        </w:rPr>
        <w:t>Bricheno,</w:t>
      </w:r>
      <w:r>
        <w:rPr>
          <w:spacing w:val="-5"/>
          <w:sz w:val="24"/>
        </w:rPr>
        <w:t> </w:t>
      </w:r>
      <w:r>
        <w:rPr>
          <w:sz w:val="24"/>
        </w:rPr>
        <w:t>P.</w:t>
      </w:r>
      <w:r>
        <w:rPr>
          <w:spacing w:val="-5"/>
          <w:sz w:val="24"/>
        </w:rPr>
        <w:t> </w:t>
      </w:r>
      <w:r>
        <w:rPr>
          <w:sz w:val="24"/>
        </w:rPr>
        <w:t>(2005).</w:t>
      </w:r>
      <w:r>
        <w:rPr>
          <w:spacing w:val="-5"/>
          <w:sz w:val="24"/>
        </w:rPr>
        <w:t> </w:t>
      </w:r>
      <w:r>
        <w:rPr>
          <w:sz w:val="24"/>
        </w:rPr>
        <w:t>Raising</w:t>
      </w:r>
      <w:r>
        <w:rPr>
          <w:spacing w:val="40"/>
          <w:sz w:val="24"/>
        </w:rPr>
        <w:t> </w:t>
      </w:r>
      <w:r>
        <w:rPr>
          <w:sz w:val="24"/>
        </w:rPr>
        <w:t>Boys‟</w:t>
      </w:r>
      <w:r>
        <w:rPr>
          <w:spacing w:val="-5"/>
          <w:sz w:val="24"/>
        </w:rPr>
        <w:t> </w:t>
      </w:r>
      <w:r>
        <w:rPr>
          <w:sz w:val="24"/>
        </w:rPr>
        <w:t>Acheivement.</w:t>
      </w:r>
      <w:r>
        <w:rPr>
          <w:spacing w:val="-3"/>
          <w:sz w:val="24"/>
        </w:rPr>
        <w:t> </w:t>
      </w:r>
      <w:r>
        <w:rPr>
          <w:sz w:val="24"/>
        </w:rPr>
        <w:t>London:</w:t>
      </w:r>
      <w:r>
        <w:rPr>
          <w:spacing w:val="-3"/>
          <w:sz w:val="24"/>
        </w:rPr>
        <w:t> </w:t>
      </w:r>
      <w:r>
        <w:rPr>
          <w:sz w:val="24"/>
        </w:rPr>
        <w:t>Department</w:t>
      </w:r>
      <w:r>
        <w:rPr>
          <w:spacing w:val="-5"/>
          <w:sz w:val="24"/>
        </w:rPr>
        <w:t> </w:t>
      </w:r>
      <w:r>
        <w:rPr>
          <w:sz w:val="24"/>
        </w:rPr>
        <w:t>of</w:t>
      </w:r>
      <w:r>
        <w:rPr>
          <w:spacing w:val="-5"/>
          <w:sz w:val="24"/>
        </w:rPr>
        <w:t> </w:t>
      </w:r>
      <w:r>
        <w:rPr>
          <w:sz w:val="24"/>
        </w:rPr>
        <w:t>Education</w:t>
      </w:r>
      <w:r>
        <w:rPr>
          <w:spacing w:val="-5"/>
          <w:sz w:val="24"/>
        </w:rPr>
        <w:t> </w:t>
      </w:r>
      <w:r>
        <w:rPr>
          <w:sz w:val="24"/>
        </w:rPr>
        <w:t>and Skills. </w:t>
      </w:r>
      <w:r>
        <w:rPr>
          <w:i/>
          <w:sz w:val="24"/>
        </w:rPr>
        <w:t>DFES Research Report </w:t>
      </w:r>
      <w:r>
        <w:rPr>
          <w:sz w:val="24"/>
        </w:rPr>
        <w:t>636. London: </w:t>
      </w:r>
      <w:hyperlink r:id="rId29">
        <w:r>
          <w:rPr>
            <w:b/>
            <w:color w:val="0000FF"/>
            <w:spacing w:val="-2"/>
            <w:sz w:val="24"/>
            <w:u w:val="single" w:color="0000FF"/>
          </w:rPr>
          <w:t>http://www.ero.govt.nz/publications/pubs2000/promoting%20boys%20archmt.htm</w:t>
        </w:r>
      </w:hyperlink>
    </w:p>
    <w:p>
      <w:pPr>
        <w:pStyle w:val="BodyText"/>
        <w:spacing w:before="33"/>
        <w:rPr>
          <w:b/>
        </w:rPr>
      </w:pPr>
    </w:p>
    <w:p>
      <w:pPr>
        <w:spacing w:line="276" w:lineRule="auto" w:before="0"/>
        <w:ind w:left="1186" w:right="530" w:hanging="721"/>
        <w:jc w:val="both"/>
        <w:rPr>
          <w:sz w:val="24"/>
        </w:rPr>
      </w:pPr>
      <w:r>
        <w:rPr>
          <w:sz w:val="24"/>
        </w:rPr>
        <w:t>Kesidou, S. &amp; Duit, R. (1993). Students‟ conceptions of the second law ofthermodynamics – An interpretative study. </w:t>
      </w:r>
      <w:r>
        <w:rPr>
          <w:i/>
          <w:sz w:val="24"/>
        </w:rPr>
        <w:t>Journal of Research inScience Teaching, </w:t>
      </w:r>
      <w:r>
        <w:rPr>
          <w:sz w:val="24"/>
        </w:rPr>
        <w:t>30(1), 85-106.</w:t>
      </w:r>
    </w:p>
    <w:p>
      <w:pPr>
        <w:pStyle w:val="BodyText"/>
        <w:spacing w:before="40"/>
      </w:pPr>
    </w:p>
    <w:p>
      <w:pPr>
        <w:pStyle w:val="BodyText"/>
        <w:ind w:left="466"/>
      </w:pPr>
      <w:r>
        <w:rPr/>
        <w:t>Kikas</w:t>
      </w:r>
      <w:r>
        <w:rPr>
          <w:spacing w:val="58"/>
        </w:rPr>
        <w:t> </w:t>
      </w:r>
      <w:r>
        <w:rPr/>
        <w:t>E.</w:t>
      </w:r>
      <w:r>
        <w:rPr>
          <w:spacing w:val="57"/>
        </w:rPr>
        <w:t> </w:t>
      </w:r>
      <w:r>
        <w:rPr/>
        <w:t>(2004).Teachers‟</w:t>
      </w:r>
      <w:r>
        <w:rPr>
          <w:spacing w:val="59"/>
        </w:rPr>
        <w:t> </w:t>
      </w:r>
      <w:r>
        <w:rPr/>
        <w:t>Conceptions</w:t>
      </w:r>
      <w:r>
        <w:rPr>
          <w:spacing w:val="58"/>
        </w:rPr>
        <w:t> </w:t>
      </w:r>
      <w:r>
        <w:rPr/>
        <w:t>and</w:t>
      </w:r>
      <w:r>
        <w:rPr>
          <w:spacing w:val="58"/>
        </w:rPr>
        <w:t> </w:t>
      </w:r>
      <w:r>
        <w:rPr/>
        <w:t>Misconceptions</w:t>
      </w:r>
      <w:r>
        <w:rPr>
          <w:spacing w:val="59"/>
        </w:rPr>
        <w:t> </w:t>
      </w:r>
      <w:r>
        <w:rPr/>
        <w:t>Concerning</w:t>
      </w:r>
      <w:r>
        <w:rPr>
          <w:spacing w:val="55"/>
        </w:rPr>
        <w:t> </w:t>
      </w:r>
      <w:r>
        <w:rPr/>
        <w:t>Three</w:t>
      </w:r>
      <w:r>
        <w:rPr>
          <w:spacing w:val="62"/>
        </w:rPr>
        <w:t> </w:t>
      </w:r>
      <w:r>
        <w:rPr/>
        <w:t>National</w:t>
      </w:r>
      <w:r>
        <w:rPr>
          <w:spacing w:val="59"/>
        </w:rPr>
        <w:t> </w:t>
      </w:r>
      <w:r>
        <w:rPr>
          <w:spacing w:val="-2"/>
        </w:rPr>
        <w:t>Phenomena.</w:t>
      </w:r>
    </w:p>
    <w:p>
      <w:pPr>
        <w:spacing w:before="44"/>
        <w:ind w:left="1098" w:right="0" w:firstLine="0"/>
        <w:jc w:val="left"/>
        <w:rPr>
          <w:sz w:val="24"/>
        </w:rPr>
      </w:pPr>
      <w:r>
        <w:rPr>
          <w:i/>
          <w:sz w:val="24"/>
        </w:rPr>
        <w:t>Journal</w:t>
      </w:r>
      <w:r>
        <w:rPr>
          <w:i/>
          <w:spacing w:val="-3"/>
          <w:sz w:val="24"/>
        </w:rPr>
        <w:t> </w:t>
      </w:r>
      <w:r>
        <w:rPr>
          <w:i/>
          <w:sz w:val="24"/>
        </w:rPr>
        <w:t>of Research</w:t>
      </w:r>
      <w:r>
        <w:rPr>
          <w:i/>
          <w:spacing w:val="-1"/>
          <w:sz w:val="24"/>
        </w:rPr>
        <w:t> </w:t>
      </w:r>
      <w:r>
        <w:rPr>
          <w:i/>
          <w:sz w:val="24"/>
        </w:rPr>
        <w:t>in</w:t>
      </w:r>
      <w:r>
        <w:rPr>
          <w:i/>
          <w:spacing w:val="-1"/>
          <w:sz w:val="24"/>
        </w:rPr>
        <w:t> </w:t>
      </w:r>
      <w:r>
        <w:rPr>
          <w:i/>
          <w:sz w:val="24"/>
        </w:rPr>
        <w:t>Science</w:t>
      </w:r>
      <w:r>
        <w:rPr>
          <w:i/>
          <w:spacing w:val="-1"/>
          <w:sz w:val="24"/>
        </w:rPr>
        <w:t> </w:t>
      </w:r>
      <w:r>
        <w:rPr>
          <w:i/>
          <w:sz w:val="24"/>
        </w:rPr>
        <w:t>Teaching</w:t>
      </w:r>
      <w:r>
        <w:rPr>
          <w:sz w:val="24"/>
        </w:rPr>
        <w:t>.41 (5)</w:t>
      </w:r>
      <w:r>
        <w:rPr>
          <w:spacing w:val="-1"/>
          <w:sz w:val="24"/>
        </w:rPr>
        <w:t> </w:t>
      </w:r>
      <w:r>
        <w:rPr>
          <w:sz w:val="24"/>
        </w:rPr>
        <w:t>432-</w:t>
      </w:r>
      <w:r>
        <w:rPr>
          <w:spacing w:val="-5"/>
          <w:sz w:val="24"/>
        </w:rPr>
        <w:t>448</w:t>
      </w:r>
    </w:p>
    <w:p>
      <w:pPr>
        <w:pStyle w:val="BodyText"/>
        <w:spacing w:before="81"/>
      </w:pPr>
    </w:p>
    <w:p>
      <w:pPr>
        <w:pStyle w:val="BodyText"/>
        <w:spacing w:line="276" w:lineRule="auto"/>
        <w:ind w:left="1186" w:right="529" w:hanging="721"/>
        <w:jc w:val="both"/>
      </w:pPr>
      <w:r>
        <w:rPr/>
        <w:t>Kim, J., Choi, H., Kwon, J. (2002). Students' Cognitive Conflict Levels by Provided Quantitative Demonstration and Qualitative Demonstration.Paper presented in </w:t>
      </w:r>
      <w:r>
        <w:rPr>
          <w:i/>
        </w:rPr>
        <w:t>Physics Education Research Conference (PERC)</w:t>
      </w:r>
      <w:r>
        <w:rPr/>
        <w:t>August 7-8, 2002 -Boise, ID.</w:t>
      </w:r>
    </w:p>
    <w:p>
      <w:pPr>
        <w:pStyle w:val="BodyText"/>
        <w:spacing w:before="42"/>
      </w:pPr>
    </w:p>
    <w:p>
      <w:pPr>
        <w:spacing w:line="276" w:lineRule="auto" w:before="0"/>
        <w:ind w:left="1186" w:right="528" w:hanging="721"/>
        <w:jc w:val="both"/>
        <w:rPr>
          <w:i/>
          <w:sz w:val="24"/>
        </w:rPr>
      </w:pPr>
      <w:r>
        <w:rPr>
          <w:sz w:val="24"/>
        </w:rPr>
        <w:t>Kimura D.and Hampson E. (1994). Cognitive Pattern in Men and Women is Influenced by flunctuation in Sex Hormones. </w:t>
      </w:r>
      <w:r>
        <w:rPr>
          <w:i/>
          <w:sz w:val="24"/>
        </w:rPr>
        <w:t>Current direction in psychological Science, 3 (2), 57-61</w:t>
      </w:r>
    </w:p>
    <w:p>
      <w:pPr>
        <w:pStyle w:val="BodyText"/>
        <w:spacing w:before="42"/>
        <w:rPr>
          <w:i/>
        </w:rPr>
      </w:pPr>
    </w:p>
    <w:p>
      <w:pPr>
        <w:spacing w:line="276" w:lineRule="auto" w:before="0"/>
        <w:ind w:left="1186" w:right="527" w:hanging="721"/>
        <w:jc w:val="both"/>
        <w:rPr>
          <w:sz w:val="24"/>
        </w:rPr>
      </w:pPr>
      <w:r>
        <w:rPr>
          <w:sz w:val="24"/>
        </w:rPr>
        <w:t>Kinnear J. (1983). </w:t>
      </w:r>
      <w:r>
        <w:rPr>
          <w:i/>
          <w:sz w:val="24"/>
        </w:rPr>
        <w:t>Identification of Misconception in Genetics and the Area of Computer Simulation in their Correlation. </w:t>
      </w:r>
      <w:r>
        <w:rPr>
          <w:sz w:val="24"/>
        </w:rPr>
        <w:t>In H. Helm &amp; J.D.</w:t>
      </w:r>
    </w:p>
    <w:p>
      <w:pPr>
        <w:pStyle w:val="BodyText"/>
        <w:spacing w:before="42"/>
      </w:pPr>
    </w:p>
    <w:p>
      <w:pPr>
        <w:spacing w:line="276" w:lineRule="auto" w:before="0"/>
        <w:ind w:left="1186" w:right="530" w:hanging="721"/>
        <w:jc w:val="both"/>
        <w:rPr>
          <w:i/>
          <w:sz w:val="24"/>
        </w:rPr>
      </w:pPr>
      <w:r>
        <w:rPr>
          <w:sz w:val="24"/>
        </w:rPr>
        <w:t>Klainin S. Fenshaim, P. J.</w:t>
      </w:r>
      <w:r>
        <w:rPr>
          <w:spacing w:val="80"/>
          <w:sz w:val="24"/>
        </w:rPr>
        <w:t> </w:t>
      </w:r>
      <w:r>
        <w:rPr>
          <w:sz w:val="24"/>
        </w:rPr>
        <w:t>and West L.H. (1989). Superior Acheivement of Girls in Physics and Chemistry in upper Secondary School in Thailand.</w:t>
      </w:r>
      <w:r>
        <w:rPr>
          <w:i/>
          <w:sz w:val="24"/>
        </w:rPr>
        <w:t>Research and Science Teaching. 7(1): 5- 14.</w:t>
      </w:r>
    </w:p>
    <w:p>
      <w:pPr>
        <w:spacing w:after="0" w:line="276" w:lineRule="auto"/>
        <w:jc w:val="both"/>
        <w:rPr>
          <w:sz w:val="24"/>
        </w:rPr>
        <w:sectPr>
          <w:pgSz w:w="11910" w:h="16840"/>
          <w:pgMar w:header="0" w:footer="702" w:top="980" w:bottom="940" w:left="340" w:right="300"/>
        </w:sectPr>
      </w:pPr>
    </w:p>
    <w:p>
      <w:pPr>
        <w:spacing w:before="73"/>
        <w:ind w:left="466" w:right="0" w:firstLine="0"/>
        <w:jc w:val="left"/>
        <w:rPr>
          <w:i/>
          <w:sz w:val="24"/>
        </w:rPr>
      </w:pPr>
      <w:r>
        <w:rPr>
          <w:sz w:val="24"/>
        </w:rPr>
        <w:t>Kopniek,</w:t>
      </w:r>
      <w:r>
        <w:rPr>
          <w:spacing w:val="-1"/>
          <w:sz w:val="24"/>
        </w:rPr>
        <w:t> </w:t>
      </w:r>
      <w:r>
        <w:rPr>
          <w:sz w:val="24"/>
        </w:rPr>
        <w:t>R.</w:t>
      </w:r>
      <w:r>
        <w:rPr>
          <w:spacing w:val="61"/>
          <w:sz w:val="24"/>
        </w:rPr>
        <w:t> </w:t>
      </w:r>
      <w:r>
        <w:rPr>
          <w:sz w:val="24"/>
        </w:rPr>
        <w:t>and</w:t>
      </w:r>
      <w:r>
        <w:rPr>
          <w:spacing w:val="-2"/>
          <w:sz w:val="24"/>
        </w:rPr>
        <w:t> </w:t>
      </w:r>
      <w:r>
        <w:rPr>
          <w:sz w:val="24"/>
        </w:rPr>
        <w:t>Watson, B</w:t>
      </w:r>
      <w:r>
        <w:rPr>
          <w:spacing w:val="-1"/>
          <w:sz w:val="24"/>
        </w:rPr>
        <w:t> </w:t>
      </w:r>
      <w:r>
        <w:rPr>
          <w:sz w:val="24"/>
        </w:rPr>
        <w:t>(1990).</w:t>
      </w:r>
      <w:r>
        <w:rPr>
          <w:spacing w:val="2"/>
          <w:sz w:val="24"/>
        </w:rPr>
        <w:t> </w:t>
      </w:r>
      <w:r>
        <w:rPr>
          <w:i/>
          <w:sz w:val="24"/>
        </w:rPr>
        <w:t>Teaching</w:t>
      </w:r>
      <w:r>
        <w:rPr>
          <w:i/>
          <w:spacing w:val="1"/>
          <w:sz w:val="24"/>
        </w:rPr>
        <w:t> </w:t>
      </w:r>
      <w:r>
        <w:rPr>
          <w:i/>
          <w:sz w:val="24"/>
        </w:rPr>
        <w:t>of</w:t>
      </w:r>
      <w:r>
        <w:rPr>
          <w:i/>
          <w:spacing w:val="-1"/>
          <w:sz w:val="24"/>
        </w:rPr>
        <w:t> </w:t>
      </w:r>
      <w:r>
        <w:rPr>
          <w:i/>
          <w:sz w:val="24"/>
        </w:rPr>
        <w:t>Conceptual</w:t>
      </w:r>
      <w:r>
        <w:rPr>
          <w:i/>
          <w:spacing w:val="1"/>
          <w:sz w:val="24"/>
        </w:rPr>
        <w:t> </w:t>
      </w:r>
      <w:r>
        <w:rPr>
          <w:i/>
          <w:sz w:val="24"/>
        </w:rPr>
        <w:t>ChangesConfronting Children‟s</w:t>
      </w:r>
      <w:r>
        <w:rPr>
          <w:i/>
          <w:spacing w:val="1"/>
          <w:sz w:val="24"/>
        </w:rPr>
        <w:t> </w:t>
      </w:r>
      <w:r>
        <w:rPr>
          <w:i/>
          <w:spacing w:val="-2"/>
          <w:sz w:val="24"/>
        </w:rPr>
        <w:t>Experience.</w:t>
      </w:r>
    </w:p>
    <w:p>
      <w:pPr>
        <w:pStyle w:val="BodyText"/>
        <w:spacing w:before="41"/>
        <w:ind w:left="1186"/>
      </w:pPr>
      <w:r>
        <w:rPr/>
        <w:t>Association</w:t>
      </w:r>
      <w:r>
        <w:rPr>
          <w:spacing w:val="-2"/>
        </w:rPr>
        <w:t> </w:t>
      </w:r>
      <w:r>
        <w:rPr/>
        <w:t>of</w:t>
      </w:r>
      <w:r>
        <w:rPr>
          <w:spacing w:val="-2"/>
        </w:rPr>
        <w:t> </w:t>
      </w:r>
      <w:r>
        <w:rPr/>
        <w:t>Science</w:t>
      </w:r>
      <w:r>
        <w:rPr>
          <w:spacing w:val="-1"/>
        </w:rPr>
        <w:t> </w:t>
      </w:r>
      <w:r>
        <w:rPr/>
        <w:t>TechnologyCentre</w:t>
      </w:r>
      <w:r>
        <w:rPr>
          <w:spacing w:val="-3"/>
        </w:rPr>
        <w:t> </w:t>
      </w:r>
      <w:r>
        <w:rPr/>
        <w:t>680-</w:t>
      </w:r>
      <w:r>
        <w:rPr>
          <w:spacing w:val="-4"/>
        </w:rPr>
        <w:t>684.</w:t>
      </w:r>
    </w:p>
    <w:p>
      <w:pPr>
        <w:pStyle w:val="BodyText"/>
        <w:spacing w:before="84"/>
      </w:pPr>
    </w:p>
    <w:p>
      <w:pPr>
        <w:spacing w:line="276" w:lineRule="auto" w:before="0"/>
        <w:ind w:left="1186" w:right="531" w:hanging="721"/>
        <w:jc w:val="both"/>
        <w:rPr>
          <w:i/>
          <w:sz w:val="24"/>
        </w:rPr>
      </w:pPr>
      <w:r>
        <w:rPr>
          <w:sz w:val="24"/>
        </w:rPr>
        <w:t>Krause S. (2007). </w:t>
      </w:r>
      <w:r>
        <w:rPr>
          <w:i/>
          <w:sz w:val="24"/>
        </w:rPr>
        <w:t>Effect of Pedagogy on Learning by Conceptual Change for Deformation-Processing Misconceptions in Structure-Property Relationships in Materials Engineering Classes.</w:t>
      </w:r>
    </w:p>
    <w:p>
      <w:pPr>
        <w:pStyle w:val="BodyText"/>
        <w:spacing w:before="42"/>
        <w:rPr>
          <w:i/>
        </w:rPr>
      </w:pPr>
    </w:p>
    <w:p>
      <w:pPr>
        <w:spacing w:line="276" w:lineRule="auto" w:before="0"/>
        <w:ind w:left="1186" w:right="526" w:hanging="721"/>
        <w:jc w:val="both"/>
        <w:rPr>
          <w:i/>
          <w:sz w:val="24"/>
        </w:rPr>
      </w:pPr>
      <w:r>
        <w:rPr>
          <w:sz w:val="24"/>
        </w:rPr>
        <w:t>Kukuru J. D. (2006). A role of discussion method in teacher productivity, </w:t>
      </w:r>
      <w:r>
        <w:rPr>
          <w:i/>
          <w:sz w:val="24"/>
        </w:rPr>
        <w:t>International Journal of Research in Education, 3(2): 1-6.</w:t>
      </w:r>
    </w:p>
    <w:p>
      <w:pPr>
        <w:pStyle w:val="BodyText"/>
        <w:spacing w:before="39"/>
        <w:rPr>
          <w:i/>
        </w:rPr>
      </w:pPr>
    </w:p>
    <w:p>
      <w:pPr>
        <w:spacing w:before="0"/>
        <w:ind w:left="466" w:right="0" w:firstLine="0"/>
        <w:jc w:val="left"/>
        <w:rPr>
          <w:sz w:val="24"/>
        </w:rPr>
      </w:pPr>
      <w:r>
        <w:rPr>
          <w:sz w:val="24"/>
        </w:rPr>
        <w:t>Kundu,</w:t>
      </w:r>
      <w:r>
        <w:rPr>
          <w:spacing w:val="-2"/>
          <w:sz w:val="24"/>
        </w:rPr>
        <w:t> </w:t>
      </w:r>
      <w:r>
        <w:rPr>
          <w:sz w:val="24"/>
        </w:rPr>
        <w:t>C.</w:t>
      </w:r>
      <w:r>
        <w:rPr>
          <w:spacing w:val="1"/>
          <w:sz w:val="24"/>
        </w:rPr>
        <w:t> </w:t>
      </w:r>
      <w:r>
        <w:rPr>
          <w:sz w:val="24"/>
        </w:rPr>
        <w:t>L.</w:t>
      </w:r>
      <w:r>
        <w:rPr>
          <w:spacing w:val="-1"/>
          <w:sz w:val="24"/>
        </w:rPr>
        <w:t> </w:t>
      </w:r>
      <w:r>
        <w:rPr>
          <w:sz w:val="24"/>
        </w:rPr>
        <w:t>and Tutoo,</w:t>
      </w:r>
      <w:r>
        <w:rPr>
          <w:spacing w:val="-1"/>
          <w:sz w:val="24"/>
        </w:rPr>
        <w:t> </w:t>
      </w:r>
      <w:r>
        <w:rPr>
          <w:sz w:val="24"/>
        </w:rPr>
        <w:t>N.N.</w:t>
      </w:r>
      <w:r>
        <w:rPr>
          <w:spacing w:val="-1"/>
          <w:sz w:val="24"/>
        </w:rPr>
        <w:t> </w:t>
      </w:r>
      <w:r>
        <w:rPr>
          <w:sz w:val="24"/>
        </w:rPr>
        <w:t>(2002). </w:t>
      </w:r>
      <w:r>
        <w:rPr>
          <w:i/>
          <w:sz w:val="24"/>
        </w:rPr>
        <w:t>Educational</w:t>
      </w:r>
      <w:r>
        <w:rPr>
          <w:i/>
          <w:spacing w:val="-1"/>
          <w:sz w:val="24"/>
        </w:rPr>
        <w:t> </w:t>
      </w:r>
      <w:r>
        <w:rPr>
          <w:i/>
          <w:sz w:val="24"/>
        </w:rPr>
        <w:t>Psychology</w:t>
      </w:r>
      <w:r>
        <w:rPr>
          <w:sz w:val="24"/>
        </w:rPr>
        <w:t>.</w:t>
      </w:r>
      <w:r>
        <w:rPr>
          <w:spacing w:val="-1"/>
          <w:sz w:val="24"/>
        </w:rPr>
        <w:t> </w:t>
      </w:r>
      <w:r>
        <w:rPr>
          <w:sz w:val="24"/>
        </w:rPr>
        <w:t>Sterling</w:t>
      </w:r>
      <w:r>
        <w:rPr>
          <w:spacing w:val="-4"/>
          <w:sz w:val="24"/>
        </w:rPr>
        <w:t> </w:t>
      </w:r>
      <w:r>
        <w:rPr>
          <w:sz w:val="24"/>
        </w:rPr>
        <w:t>publishers:</w:t>
      </w:r>
      <w:r>
        <w:rPr>
          <w:spacing w:val="-1"/>
          <w:sz w:val="24"/>
        </w:rPr>
        <w:t> </w:t>
      </w:r>
      <w:r>
        <w:rPr>
          <w:sz w:val="24"/>
        </w:rPr>
        <w:t>New</w:t>
      </w:r>
      <w:r>
        <w:rPr>
          <w:spacing w:val="-1"/>
          <w:sz w:val="24"/>
        </w:rPr>
        <w:t> </w:t>
      </w:r>
      <w:r>
        <w:rPr>
          <w:spacing w:val="-2"/>
          <w:sz w:val="24"/>
        </w:rPr>
        <w:t>Delhi.</w:t>
      </w:r>
    </w:p>
    <w:p>
      <w:pPr>
        <w:pStyle w:val="BodyText"/>
        <w:spacing w:before="85"/>
      </w:pPr>
    </w:p>
    <w:p>
      <w:pPr>
        <w:spacing w:line="276" w:lineRule="auto" w:before="0"/>
        <w:ind w:left="1186" w:right="530" w:hanging="721"/>
        <w:jc w:val="both"/>
        <w:rPr>
          <w:sz w:val="24"/>
        </w:rPr>
      </w:pPr>
      <w:r>
        <w:rPr>
          <w:sz w:val="24"/>
        </w:rPr>
        <w:t>Kwon, J. (1997). </w:t>
      </w:r>
      <w:r>
        <w:rPr>
          <w:i/>
          <w:sz w:val="24"/>
        </w:rPr>
        <w:t>The necessity of cognitive conflict strategy in science teaching. </w:t>
      </w:r>
      <w:r>
        <w:rPr>
          <w:sz w:val="24"/>
        </w:rPr>
        <w:t>A paper presented at the International Conference on Science Education:</w:t>
      </w:r>
      <w:r>
        <w:rPr>
          <w:spacing w:val="40"/>
          <w:sz w:val="24"/>
        </w:rPr>
        <w:t> </w:t>
      </w:r>
      <w:r>
        <w:rPr>
          <w:sz w:val="24"/>
        </w:rPr>
        <w:t>Globalization of Science Education, May 26-30, 1997, Seoul, Korea</w:t>
      </w:r>
    </w:p>
    <w:p>
      <w:pPr>
        <w:pStyle w:val="BodyText"/>
        <w:spacing w:before="41"/>
      </w:pPr>
    </w:p>
    <w:p>
      <w:pPr>
        <w:spacing w:line="276" w:lineRule="auto" w:before="1"/>
        <w:ind w:left="1186" w:right="530" w:hanging="721"/>
        <w:jc w:val="both"/>
        <w:rPr>
          <w:sz w:val="24"/>
        </w:rPr>
      </w:pPr>
      <w:r>
        <w:rPr>
          <w:sz w:val="24"/>
        </w:rPr>
        <w:t>Kwon, J.S.,</w:t>
      </w:r>
      <w:r>
        <w:rPr>
          <w:spacing w:val="-1"/>
          <w:sz w:val="24"/>
        </w:rPr>
        <w:t> </w:t>
      </w:r>
      <w:r>
        <w:rPr>
          <w:sz w:val="24"/>
        </w:rPr>
        <w:t>&amp;</w:t>
      </w:r>
      <w:r>
        <w:rPr>
          <w:spacing w:val="-1"/>
          <w:sz w:val="24"/>
        </w:rPr>
        <w:t> </w:t>
      </w:r>
      <w:r>
        <w:rPr>
          <w:sz w:val="24"/>
        </w:rPr>
        <w:t>Lee, Y.J. (1999). The effect of cognitive conflict on students' conceptual change in physics. Paper presented at the annual meeting ofthe </w:t>
      </w:r>
      <w:r>
        <w:rPr>
          <w:i/>
          <w:sz w:val="24"/>
        </w:rPr>
        <w:t>National Association for Research in Science</w:t>
      </w:r>
      <w:r>
        <w:rPr>
          <w:i/>
          <w:spacing w:val="40"/>
          <w:sz w:val="24"/>
        </w:rPr>
        <w:t> </w:t>
      </w:r>
      <w:r>
        <w:rPr>
          <w:i/>
          <w:sz w:val="24"/>
        </w:rPr>
        <w:t>Teaching </w:t>
      </w:r>
      <w:r>
        <w:rPr>
          <w:sz w:val="24"/>
        </w:rPr>
        <w:t>(Boston,March, 1999).</w:t>
      </w:r>
    </w:p>
    <w:p>
      <w:pPr>
        <w:pStyle w:val="BodyText"/>
        <w:spacing w:before="41"/>
      </w:pPr>
    </w:p>
    <w:p>
      <w:pPr>
        <w:spacing w:before="0"/>
        <w:ind w:left="466" w:right="0" w:firstLine="0"/>
        <w:jc w:val="left"/>
        <w:rPr>
          <w:i/>
          <w:sz w:val="24"/>
        </w:rPr>
      </w:pPr>
      <w:r>
        <w:rPr>
          <w:sz w:val="24"/>
        </w:rPr>
        <w:t>Kuhn</w:t>
      </w:r>
      <w:r>
        <w:rPr>
          <w:spacing w:val="69"/>
          <w:w w:val="150"/>
          <w:sz w:val="24"/>
        </w:rPr>
        <w:t> </w:t>
      </w:r>
      <w:r>
        <w:rPr>
          <w:sz w:val="24"/>
        </w:rPr>
        <w:t>O.</w:t>
      </w:r>
      <w:r>
        <w:rPr>
          <w:spacing w:val="71"/>
          <w:w w:val="150"/>
          <w:sz w:val="24"/>
        </w:rPr>
        <w:t> </w:t>
      </w:r>
      <w:r>
        <w:rPr>
          <w:sz w:val="24"/>
        </w:rPr>
        <w:t>(1983).</w:t>
      </w:r>
      <w:r>
        <w:rPr>
          <w:spacing w:val="71"/>
          <w:w w:val="150"/>
          <w:sz w:val="24"/>
        </w:rPr>
        <w:t> </w:t>
      </w:r>
      <w:r>
        <w:rPr>
          <w:i/>
          <w:sz w:val="24"/>
        </w:rPr>
        <w:t>On</w:t>
      </w:r>
      <w:r>
        <w:rPr>
          <w:i/>
          <w:spacing w:val="73"/>
          <w:w w:val="150"/>
          <w:sz w:val="24"/>
        </w:rPr>
        <w:t> </w:t>
      </w:r>
      <w:r>
        <w:rPr>
          <w:i/>
          <w:sz w:val="24"/>
        </w:rPr>
        <w:t>the</w:t>
      </w:r>
      <w:r>
        <w:rPr>
          <w:i/>
          <w:spacing w:val="72"/>
          <w:w w:val="150"/>
          <w:sz w:val="24"/>
        </w:rPr>
        <w:t> </w:t>
      </w:r>
      <w:r>
        <w:rPr>
          <w:i/>
          <w:sz w:val="24"/>
        </w:rPr>
        <w:t>Dual</w:t>
      </w:r>
      <w:r>
        <w:rPr>
          <w:i/>
          <w:spacing w:val="71"/>
          <w:w w:val="150"/>
          <w:sz w:val="24"/>
        </w:rPr>
        <w:t> </w:t>
      </w:r>
      <w:r>
        <w:rPr>
          <w:i/>
          <w:sz w:val="24"/>
        </w:rPr>
        <w:t>Executive</w:t>
      </w:r>
      <w:r>
        <w:rPr>
          <w:i/>
          <w:spacing w:val="71"/>
          <w:w w:val="150"/>
          <w:sz w:val="24"/>
        </w:rPr>
        <w:t> </w:t>
      </w:r>
      <w:r>
        <w:rPr>
          <w:i/>
          <w:sz w:val="24"/>
        </w:rPr>
        <w:t>and</w:t>
      </w:r>
      <w:r>
        <w:rPr>
          <w:i/>
          <w:spacing w:val="71"/>
          <w:w w:val="150"/>
          <w:sz w:val="24"/>
        </w:rPr>
        <w:t> </w:t>
      </w:r>
      <w:r>
        <w:rPr>
          <w:i/>
          <w:sz w:val="24"/>
        </w:rPr>
        <w:t>its</w:t>
      </w:r>
      <w:r>
        <w:rPr>
          <w:i/>
          <w:spacing w:val="73"/>
          <w:w w:val="150"/>
          <w:sz w:val="24"/>
        </w:rPr>
        <w:t> </w:t>
      </w:r>
      <w:r>
        <w:rPr>
          <w:i/>
          <w:sz w:val="24"/>
        </w:rPr>
        <w:t>Significance</w:t>
      </w:r>
      <w:r>
        <w:rPr>
          <w:i/>
          <w:spacing w:val="71"/>
          <w:w w:val="150"/>
          <w:sz w:val="24"/>
        </w:rPr>
        <w:t> </w:t>
      </w:r>
      <w:r>
        <w:rPr>
          <w:i/>
          <w:sz w:val="24"/>
        </w:rPr>
        <w:t>in</w:t>
      </w:r>
      <w:r>
        <w:rPr>
          <w:i/>
          <w:spacing w:val="72"/>
          <w:w w:val="150"/>
          <w:sz w:val="24"/>
        </w:rPr>
        <w:t> </w:t>
      </w:r>
      <w:r>
        <w:rPr>
          <w:i/>
          <w:sz w:val="24"/>
        </w:rPr>
        <w:t>the</w:t>
      </w:r>
      <w:r>
        <w:rPr>
          <w:i/>
          <w:spacing w:val="76"/>
          <w:w w:val="150"/>
          <w:sz w:val="24"/>
        </w:rPr>
        <w:t> </w:t>
      </w:r>
      <w:r>
        <w:rPr>
          <w:i/>
          <w:sz w:val="24"/>
        </w:rPr>
        <w:t>Development</w:t>
      </w:r>
      <w:r>
        <w:rPr>
          <w:i/>
          <w:spacing w:val="73"/>
          <w:w w:val="150"/>
          <w:sz w:val="24"/>
        </w:rPr>
        <w:t> </w:t>
      </w:r>
      <w:r>
        <w:rPr>
          <w:i/>
          <w:spacing w:val="-2"/>
          <w:sz w:val="24"/>
        </w:rPr>
        <w:t>Psychology.</w:t>
      </w:r>
    </w:p>
    <w:p>
      <w:pPr>
        <w:spacing w:before="41"/>
        <w:ind w:left="1186" w:right="0" w:firstLine="0"/>
        <w:jc w:val="left"/>
        <w:rPr>
          <w:sz w:val="24"/>
        </w:rPr>
      </w:pPr>
      <w:r>
        <w:rPr>
          <w:i/>
          <w:sz w:val="24"/>
        </w:rPr>
        <w:t>Contributions</w:t>
      </w:r>
      <w:r>
        <w:rPr>
          <w:i/>
          <w:spacing w:val="-3"/>
          <w:sz w:val="24"/>
        </w:rPr>
        <w:t> </w:t>
      </w:r>
      <w:r>
        <w:rPr>
          <w:i/>
          <w:sz w:val="24"/>
        </w:rPr>
        <w:t>to Human Development. 8(1)</w:t>
      </w:r>
      <w:r>
        <w:rPr>
          <w:i/>
          <w:spacing w:val="-3"/>
          <w:sz w:val="24"/>
        </w:rPr>
        <w:t> </w:t>
      </w:r>
      <w:r>
        <w:rPr>
          <w:i/>
          <w:sz w:val="24"/>
        </w:rPr>
        <w:t>81-</w:t>
      </w:r>
      <w:r>
        <w:rPr>
          <w:i/>
          <w:spacing w:val="-4"/>
          <w:sz w:val="24"/>
        </w:rPr>
        <w:t>110</w:t>
      </w:r>
      <w:r>
        <w:rPr>
          <w:spacing w:val="-4"/>
          <w:sz w:val="24"/>
        </w:rPr>
        <w:t>.</w:t>
      </w:r>
    </w:p>
    <w:p>
      <w:pPr>
        <w:pStyle w:val="BodyText"/>
        <w:spacing w:before="82"/>
      </w:pPr>
    </w:p>
    <w:p>
      <w:pPr>
        <w:spacing w:line="278" w:lineRule="auto" w:before="0"/>
        <w:ind w:left="1186" w:right="527" w:hanging="721"/>
        <w:jc w:val="both"/>
        <w:rPr>
          <w:sz w:val="24"/>
        </w:rPr>
      </w:pPr>
      <w:r>
        <w:rPr>
          <w:sz w:val="24"/>
        </w:rPr>
        <w:t>Ladon (2005).Hands of Experience in Teaching the Concept Genetics being aPaper Presented at </w:t>
      </w:r>
      <w:r>
        <w:rPr>
          <w:i/>
          <w:sz w:val="24"/>
        </w:rPr>
        <w:t>STAN National Biology Panel Workshop</w:t>
      </w:r>
      <w:r>
        <w:rPr>
          <w:sz w:val="24"/>
        </w:rPr>
        <w:t>, Bauchi.</w:t>
      </w:r>
    </w:p>
    <w:p>
      <w:pPr>
        <w:pStyle w:val="BodyText"/>
        <w:spacing w:before="36"/>
      </w:pPr>
    </w:p>
    <w:p>
      <w:pPr>
        <w:pStyle w:val="BodyText"/>
        <w:spacing w:line="276" w:lineRule="auto" w:before="1"/>
        <w:ind w:left="1186" w:right="533" w:hanging="721"/>
        <w:jc w:val="both"/>
      </w:pPr>
      <w:r>
        <w:rPr/>
        <w:t>Lagoke, B.A. (1992). Analogical Linkage between Socio-Cultural environmentand Biology concept attainment by Secondary School Students using a constructional framework. Unpublished Ph.D. Dissertation, Ahmadu BelloUniversity, Zaria.</w:t>
      </w:r>
    </w:p>
    <w:p>
      <w:pPr>
        <w:pStyle w:val="BodyText"/>
        <w:spacing w:before="41"/>
      </w:pPr>
    </w:p>
    <w:p>
      <w:pPr>
        <w:pStyle w:val="BodyText"/>
        <w:spacing w:line="276" w:lineRule="auto"/>
        <w:ind w:left="1186" w:right="536" w:hanging="721"/>
        <w:jc w:val="both"/>
      </w:pPr>
      <w:r>
        <w:rPr/>
        <w:t>Lakpini, M.A. (2005). Students Misconceptions in Selected Concepts UnderGenetics and ItsImplications for Teaching Unpublished M.ED SeminarPaper Faculty of Education A.B.U, Zaria</w:t>
      </w:r>
    </w:p>
    <w:p>
      <w:pPr>
        <w:pStyle w:val="BodyText"/>
        <w:spacing w:before="43"/>
      </w:pPr>
    </w:p>
    <w:p>
      <w:pPr>
        <w:pStyle w:val="BodyText"/>
        <w:spacing w:line="276" w:lineRule="auto"/>
        <w:ind w:left="1186" w:right="529" w:hanging="721"/>
        <w:jc w:val="both"/>
      </w:pPr>
      <w:r>
        <w:rPr/>
        <w:t>Lakpini, M.A. (2006). Effect of a Conceptual Change Instructional Strategy on the Achievement, Retention and Attitude of Secondary School BiologySudents with Varied Abilities. An Unpublished Ph.D. Dissertation at the Department of Education, Ahmadu Bello University, </w:t>
      </w:r>
      <w:r>
        <w:rPr>
          <w:i/>
        </w:rPr>
        <w:t>Zaria</w:t>
      </w:r>
      <w:r>
        <w:rPr/>
        <w:t>.</w:t>
      </w:r>
    </w:p>
    <w:p>
      <w:pPr>
        <w:pStyle w:val="BodyText"/>
      </w:pPr>
    </w:p>
    <w:p>
      <w:pPr>
        <w:pStyle w:val="BodyText"/>
        <w:spacing w:before="82"/>
      </w:pPr>
    </w:p>
    <w:p>
      <w:pPr>
        <w:pStyle w:val="BodyText"/>
        <w:spacing w:line="276" w:lineRule="auto"/>
        <w:ind w:left="1186" w:right="529" w:hanging="721"/>
        <w:jc w:val="both"/>
      </w:pPr>
      <w:r>
        <w:rPr/>
        <w:t>Lawal, F. K. (2009). Effectiveness of Conceptual Change Instructional Strategy in Remediating Misconceptions in Genetic Concept among Senior Secondary School Students in Kano State. An Unpublished Ph.D. Dissertation A.B.U.</w:t>
      </w:r>
      <w:r>
        <w:rPr>
          <w:spacing w:val="40"/>
        </w:rPr>
        <w:t> </w:t>
      </w:r>
      <w:r>
        <w:rPr/>
        <w:t>Zaria.</w:t>
      </w:r>
    </w:p>
    <w:p>
      <w:pPr>
        <w:pStyle w:val="BodyText"/>
        <w:spacing w:before="42"/>
      </w:pPr>
    </w:p>
    <w:p>
      <w:pPr>
        <w:spacing w:before="0"/>
        <w:ind w:left="466" w:right="0" w:firstLine="0"/>
        <w:jc w:val="left"/>
        <w:rPr>
          <w:i/>
          <w:sz w:val="24"/>
        </w:rPr>
      </w:pPr>
      <w:r>
        <w:rPr>
          <w:sz w:val="24"/>
        </w:rPr>
        <w:t>Lawrenz</w:t>
      </w:r>
      <w:r>
        <w:rPr>
          <w:spacing w:val="30"/>
          <w:sz w:val="24"/>
        </w:rPr>
        <w:t> </w:t>
      </w:r>
      <w:r>
        <w:rPr>
          <w:sz w:val="24"/>
        </w:rPr>
        <w:t>F.</w:t>
      </w:r>
      <w:r>
        <w:rPr>
          <w:spacing w:val="28"/>
          <w:sz w:val="24"/>
        </w:rPr>
        <w:t> </w:t>
      </w:r>
      <w:r>
        <w:rPr>
          <w:sz w:val="24"/>
        </w:rPr>
        <w:t>(1986).</w:t>
      </w:r>
      <w:r>
        <w:rPr>
          <w:spacing w:val="33"/>
          <w:sz w:val="24"/>
        </w:rPr>
        <w:t> </w:t>
      </w:r>
      <w:r>
        <w:rPr>
          <w:i/>
          <w:sz w:val="24"/>
        </w:rPr>
        <w:t>Misconceptions</w:t>
      </w:r>
      <w:r>
        <w:rPr>
          <w:i/>
          <w:spacing w:val="29"/>
          <w:sz w:val="24"/>
        </w:rPr>
        <w:t> </w:t>
      </w:r>
      <w:r>
        <w:rPr>
          <w:i/>
          <w:sz w:val="24"/>
        </w:rPr>
        <w:t>of</w:t>
      </w:r>
      <w:r>
        <w:rPr>
          <w:i/>
          <w:spacing w:val="29"/>
          <w:sz w:val="24"/>
        </w:rPr>
        <w:t> </w:t>
      </w:r>
      <w:r>
        <w:rPr>
          <w:i/>
          <w:sz w:val="24"/>
        </w:rPr>
        <w:t>Physical</w:t>
      </w:r>
      <w:r>
        <w:rPr>
          <w:i/>
          <w:spacing w:val="32"/>
          <w:sz w:val="24"/>
        </w:rPr>
        <w:t> </w:t>
      </w:r>
      <w:r>
        <w:rPr>
          <w:i/>
          <w:sz w:val="24"/>
        </w:rPr>
        <w:t>Science</w:t>
      </w:r>
      <w:r>
        <w:rPr>
          <w:i/>
          <w:spacing w:val="30"/>
          <w:sz w:val="24"/>
        </w:rPr>
        <w:t> </w:t>
      </w:r>
      <w:r>
        <w:rPr>
          <w:i/>
          <w:sz w:val="24"/>
        </w:rPr>
        <w:t>Concepts</w:t>
      </w:r>
      <w:r>
        <w:rPr>
          <w:i/>
          <w:spacing w:val="29"/>
          <w:sz w:val="24"/>
        </w:rPr>
        <w:t> </w:t>
      </w:r>
      <w:r>
        <w:rPr>
          <w:i/>
          <w:sz w:val="24"/>
        </w:rPr>
        <w:t>Among</w:t>
      </w:r>
      <w:r>
        <w:rPr>
          <w:i/>
          <w:spacing w:val="34"/>
          <w:sz w:val="24"/>
        </w:rPr>
        <w:t> </w:t>
      </w:r>
      <w:r>
        <w:rPr>
          <w:i/>
          <w:sz w:val="24"/>
        </w:rPr>
        <w:t>Elementary</w:t>
      </w:r>
      <w:r>
        <w:rPr>
          <w:i/>
          <w:spacing w:val="28"/>
          <w:sz w:val="24"/>
        </w:rPr>
        <w:t> </w:t>
      </w:r>
      <w:r>
        <w:rPr>
          <w:i/>
          <w:sz w:val="24"/>
        </w:rPr>
        <w:t>School</w:t>
      </w:r>
      <w:r>
        <w:rPr>
          <w:i/>
          <w:spacing w:val="31"/>
          <w:sz w:val="24"/>
        </w:rPr>
        <w:t> </w:t>
      </w:r>
      <w:r>
        <w:rPr>
          <w:i/>
          <w:spacing w:val="-2"/>
          <w:sz w:val="24"/>
        </w:rPr>
        <w:t>Teachers.</w:t>
      </w:r>
    </w:p>
    <w:p>
      <w:pPr>
        <w:spacing w:before="41"/>
        <w:ind w:left="1186" w:right="0" w:firstLine="0"/>
        <w:jc w:val="left"/>
        <w:rPr>
          <w:sz w:val="24"/>
        </w:rPr>
      </w:pPr>
      <w:r>
        <w:rPr>
          <w:i/>
          <w:sz w:val="24"/>
        </w:rPr>
        <w:t>School</w:t>
      </w:r>
      <w:r>
        <w:rPr>
          <w:i/>
          <w:spacing w:val="-1"/>
          <w:sz w:val="24"/>
        </w:rPr>
        <w:t> </w:t>
      </w:r>
      <w:r>
        <w:rPr>
          <w:i/>
          <w:sz w:val="24"/>
        </w:rPr>
        <w:t>Science</w:t>
      </w:r>
      <w:r>
        <w:rPr>
          <w:i/>
          <w:spacing w:val="-2"/>
          <w:sz w:val="24"/>
        </w:rPr>
        <w:t> </w:t>
      </w:r>
      <w:r>
        <w:rPr>
          <w:i/>
          <w:sz w:val="24"/>
        </w:rPr>
        <w:t>and</w:t>
      </w:r>
      <w:r>
        <w:rPr>
          <w:i/>
          <w:spacing w:val="-1"/>
          <w:sz w:val="24"/>
        </w:rPr>
        <w:t> </w:t>
      </w:r>
      <w:r>
        <w:rPr>
          <w:i/>
          <w:sz w:val="24"/>
        </w:rPr>
        <w:t>Mathematics. </w:t>
      </w:r>
      <w:r>
        <w:rPr>
          <w:sz w:val="24"/>
        </w:rPr>
        <w:t>86(1), :654-</w:t>
      </w:r>
      <w:r>
        <w:rPr>
          <w:spacing w:val="-4"/>
          <w:sz w:val="24"/>
        </w:rPr>
        <w:t>660.</w:t>
      </w:r>
    </w:p>
    <w:p>
      <w:pPr>
        <w:spacing w:after="0"/>
        <w:jc w:val="left"/>
        <w:rPr>
          <w:sz w:val="24"/>
        </w:rPr>
        <w:sectPr>
          <w:pgSz w:w="11910" w:h="16840"/>
          <w:pgMar w:header="0" w:footer="702" w:top="1300" w:bottom="940" w:left="340" w:right="300"/>
        </w:sectPr>
      </w:pPr>
    </w:p>
    <w:p>
      <w:pPr>
        <w:pStyle w:val="BodyText"/>
        <w:spacing w:line="276" w:lineRule="auto" w:before="76"/>
        <w:ind w:left="1186" w:right="529" w:hanging="721"/>
        <w:jc w:val="both"/>
      </w:pPr>
      <w:r>
        <w:rPr/>
        <w:t>Lee, G., Kwon J., Park, S.S., Kim J.W., Kwon, H.G., Park, H.K. (2003)Development of an instrument for measuring cognitive conflict insecondary-level science classes, </w:t>
      </w:r>
      <w:r>
        <w:rPr>
          <w:i/>
        </w:rPr>
        <w:t>Journal of Research in Science Teaching</w:t>
      </w:r>
      <w:r>
        <w:rPr/>
        <w:t>,40(1), 585-603.</w:t>
      </w:r>
    </w:p>
    <w:p>
      <w:pPr>
        <w:pStyle w:val="BodyText"/>
        <w:spacing w:before="41"/>
      </w:pPr>
    </w:p>
    <w:p>
      <w:pPr>
        <w:pStyle w:val="BodyText"/>
        <w:spacing w:line="276" w:lineRule="auto" w:before="1"/>
        <w:ind w:left="886" w:right="1035" w:hanging="421"/>
      </w:pPr>
      <w:r>
        <w:rPr/>
        <w:t>Lee,</w:t>
      </w:r>
      <w:r>
        <w:rPr>
          <w:spacing w:val="-2"/>
        </w:rPr>
        <w:t> </w:t>
      </w:r>
      <w:r>
        <w:rPr/>
        <w:t>G.,</w:t>
      </w:r>
      <w:r>
        <w:rPr>
          <w:spacing w:val="-1"/>
        </w:rPr>
        <w:t> </w:t>
      </w:r>
      <w:r>
        <w:rPr/>
        <w:t>&amp;</w:t>
      </w:r>
      <w:r>
        <w:rPr>
          <w:spacing w:val="-2"/>
        </w:rPr>
        <w:t> </w:t>
      </w:r>
      <w:r>
        <w:rPr/>
        <w:t>Byun,</w:t>
      </w:r>
      <w:r>
        <w:rPr>
          <w:spacing w:val="-2"/>
        </w:rPr>
        <w:t> </w:t>
      </w:r>
      <w:r>
        <w:rPr/>
        <w:t>T.</w:t>
      </w:r>
      <w:r>
        <w:rPr>
          <w:spacing w:val="-2"/>
        </w:rPr>
        <w:t> </w:t>
      </w:r>
      <w:r>
        <w:rPr/>
        <w:t>(2011).</w:t>
      </w:r>
      <w:r>
        <w:rPr>
          <w:spacing w:val="-2"/>
        </w:rPr>
        <w:t> </w:t>
      </w:r>
      <w:r>
        <w:rPr/>
        <w:t>An</w:t>
      </w:r>
      <w:r>
        <w:rPr>
          <w:spacing w:val="-2"/>
        </w:rPr>
        <w:t> </w:t>
      </w:r>
      <w:r>
        <w:rPr/>
        <w:t>explanation</w:t>
      </w:r>
      <w:r>
        <w:rPr>
          <w:spacing w:val="-2"/>
        </w:rPr>
        <w:t> </w:t>
      </w:r>
      <w:r>
        <w:rPr/>
        <w:t>for</w:t>
      </w:r>
      <w:r>
        <w:rPr>
          <w:spacing w:val="-2"/>
        </w:rPr>
        <w:t> </w:t>
      </w:r>
      <w:r>
        <w:rPr/>
        <w:t>the</w:t>
      </w:r>
      <w:r>
        <w:rPr>
          <w:spacing w:val="-4"/>
        </w:rPr>
        <w:t> </w:t>
      </w:r>
      <w:r>
        <w:rPr/>
        <w:t>difficulty</w:t>
      </w:r>
      <w:r>
        <w:rPr>
          <w:spacing w:val="-7"/>
        </w:rPr>
        <w:t> </w:t>
      </w:r>
      <w:r>
        <w:rPr/>
        <w:t>of</w:t>
      </w:r>
      <w:r>
        <w:rPr>
          <w:spacing w:val="-2"/>
        </w:rPr>
        <w:t> </w:t>
      </w:r>
      <w:r>
        <w:rPr/>
        <w:t>leading</w:t>
      </w:r>
      <w:r>
        <w:rPr>
          <w:spacing w:val="-3"/>
        </w:rPr>
        <w:t> </w:t>
      </w:r>
      <w:r>
        <w:rPr/>
        <w:t>conceptual</w:t>
      </w:r>
      <w:r>
        <w:rPr>
          <w:spacing w:val="-2"/>
        </w:rPr>
        <w:t> </w:t>
      </w:r>
      <w:r>
        <w:rPr/>
        <w:t>changeusing</w:t>
      </w:r>
      <w:r>
        <w:rPr>
          <w:spacing w:val="-5"/>
        </w:rPr>
        <w:t> </w:t>
      </w:r>
      <w:r>
        <w:rPr/>
        <w:t>a Counter intuitive demonstration: The relationship between cognitive conflict and Responses. </w:t>
      </w:r>
      <w:r>
        <w:rPr>
          <w:i/>
        </w:rPr>
        <w:t>Research in Science Education</w:t>
      </w:r>
      <w:r>
        <w:rPr/>
        <w:t>, </w:t>
      </w:r>
      <w:r>
        <w:rPr>
          <w:i/>
        </w:rPr>
        <w:t>42(1)</w:t>
      </w:r>
      <w:r>
        <w:rPr/>
        <w:t>, 943-965.</w:t>
      </w:r>
    </w:p>
    <w:p>
      <w:pPr>
        <w:pStyle w:val="BodyText"/>
        <w:spacing w:before="41"/>
      </w:pPr>
    </w:p>
    <w:p>
      <w:pPr>
        <w:pStyle w:val="BodyText"/>
        <w:spacing w:line="276" w:lineRule="auto"/>
        <w:ind w:left="886" w:right="742" w:hanging="421"/>
      </w:pPr>
      <w:r>
        <w:rPr/>
        <w:t>Lee,</w:t>
      </w:r>
      <w:r>
        <w:rPr>
          <w:spacing w:val="-5"/>
        </w:rPr>
        <w:t> </w:t>
      </w:r>
      <w:r>
        <w:rPr/>
        <w:t>G.,</w:t>
      </w:r>
      <w:r>
        <w:rPr>
          <w:spacing w:val="-4"/>
        </w:rPr>
        <w:t> </w:t>
      </w:r>
      <w:r>
        <w:rPr/>
        <w:t>&amp;</w:t>
      </w:r>
      <w:r>
        <w:rPr>
          <w:spacing w:val="-6"/>
        </w:rPr>
        <w:t> </w:t>
      </w:r>
      <w:r>
        <w:rPr/>
        <w:t>Kwon,</w:t>
      </w:r>
      <w:r>
        <w:rPr>
          <w:spacing w:val="-5"/>
        </w:rPr>
        <w:t> </w:t>
      </w:r>
      <w:r>
        <w:rPr/>
        <w:t>J.</w:t>
      </w:r>
      <w:r>
        <w:rPr>
          <w:spacing w:val="-5"/>
        </w:rPr>
        <w:t> </w:t>
      </w:r>
      <w:r>
        <w:rPr/>
        <w:t>(2001).What</w:t>
      </w:r>
      <w:r>
        <w:rPr>
          <w:spacing w:val="-5"/>
        </w:rPr>
        <w:t> </w:t>
      </w:r>
      <w:r>
        <w:rPr/>
        <w:t>do</w:t>
      </w:r>
      <w:r>
        <w:rPr>
          <w:spacing w:val="-3"/>
        </w:rPr>
        <w:t> </w:t>
      </w:r>
      <w:r>
        <w:rPr/>
        <w:t>you</w:t>
      </w:r>
      <w:r>
        <w:rPr>
          <w:spacing w:val="-5"/>
        </w:rPr>
        <w:t> </w:t>
      </w:r>
      <w:r>
        <w:rPr/>
        <w:t>know</w:t>
      </w:r>
      <w:r>
        <w:rPr>
          <w:spacing w:val="-4"/>
        </w:rPr>
        <w:t> </w:t>
      </w:r>
      <w:r>
        <w:rPr/>
        <w:t>about</w:t>
      </w:r>
      <w:r>
        <w:rPr>
          <w:spacing w:val="-5"/>
        </w:rPr>
        <w:t> </w:t>
      </w:r>
      <w:r>
        <w:rPr/>
        <w:t>students‟</w:t>
      </w:r>
      <w:r>
        <w:rPr>
          <w:spacing w:val="-5"/>
        </w:rPr>
        <w:t> </w:t>
      </w:r>
      <w:r>
        <w:rPr/>
        <w:t>cognitive</w:t>
      </w:r>
      <w:r>
        <w:rPr>
          <w:spacing w:val="-5"/>
        </w:rPr>
        <w:t> </w:t>
      </w:r>
      <w:r>
        <w:rPr/>
        <w:t>conflict</w:t>
      </w:r>
      <w:r>
        <w:rPr>
          <w:spacing w:val="-5"/>
        </w:rPr>
        <w:t> </w:t>
      </w:r>
      <w:r>
        <w:rPr/>
        <w:t>in</w:t>
      </w:r>
      <w:r>
        <w:rPr>
          <w:spacing w:val="-1"/>
        </w:rPr>
        <w:t> </w:t>
      </w:r>
      <w:r>
        <w:rPr/>
        <w:t>Science</w:t>
      </w:r>
      <w:r>
        <w:rPr>
          <w:spacing w:val="-6"/>
        </w:rPr>
        <w:t> </w:t>
      </w:r>
      <w:r>
        <w:rPr/>
        <w:t>Education: A theoretical model of cognitive process. In </w:t>
      </w:r>
      <w:r>
        <w:rPr>
          <w:i/>
        </w:rPr>
        <w:t>Proceedings of 2001 AETS Annual meeting </w:t>
      </w:r>
      <w:r>
        <w:rPr/>
        <w:t>(pp. 309- 325). Costa Mesa, CA: Retrieved from </w:t>
      </w:r>
      <w:hyperlink r:id="rId30">
        <w:r>
          <w:rPr/>
          <w:t>http://ww.rhodes.aegean.gr/ptde</w:t>
        </w:r>
      </w:hyperlink>
    </w:p>
    <w:p>
      <w:pPr>
        <w:pStyle w:val="BodyText"/>
        <w:spacing w:before="42"/>
      </w:pPr>
    </w:p>
    <w:p>
      <w:pPr>
        <w:pStyle w:val="BodyText"/>
        <w:spacing w:line="276" w:lineRule="auto"/>
        <w:ind w:left="1186" w:right="528" w:hanging="721"/>
        <w:jc w:val="both"/>
      </w:pPr>
      <w:r>
        <w:rPr/>
        <w:t>Lentz I. (1992). Effect of Gender on the choice of Physics in Tertiary Institutions in Zaria. Unpublished PGDE Thesis, A.B.U. Zaria. In Arbogast, E.D. (1997).</w:t>
      </w:r>
    </w:p>
    <w:p>
      <w:pPr>
        <w:pStyle w:val="BodyText"/>
        <w:spacing w:before="42"/>
      </w:pPr>
    </w:p>
    <w:p>
      <w:pPr>
        <w:pStyle w:val="BodyText"/>
        <w:spacing w:line="276" w:lineRule="auto"/>
        <w:ind w:left="1186" w:right="530" w:hanging="721"/>
        <w:jc w:val="both"/>
      </w:pPr>
      <w:r>
        <w:rPr/>
        <w:t>Lewis, E. L. &amp; Linn, M. C. (1994). Heat energy and temperature concepts of adolescents, adults, and experts Implications for curricular improvements.</w:t>
      </w:r>
      <w:r>
        <w:rPr>
          <w:i/>
        </w:rPr>
        <w:t>Journal of Research in Science Teaching, </w:t>
      </w:r>
      <w:r>
        <w:rPr/>
        <w:t>31(2), </w:t>
      </w:r>
      <w:r>
        <w:rPr>
          <w:spacing w:val="-2"/>
        </w:rPr>
        <w:t>657-677.</w:t>
      </w:r>
    </w:p>
    <w:p>
      <w:pPr>
        <w:pStyle w:val="BodyText"/>
        <w:spacing w:before="42"/>
      </w:pPr>
    </w:p>
    <w:p>
      <w:pPr>
        <w:spacing w:line="276" w:lineRule="auto" w:before="0"/>
        <w:ind w:left="1186" w:right="528" w:hanging="721"/>
        <w:jc w:val="both"/>
        <w:rPr>
          <w:sz w:val="24"/>
        </w:rPr>
      </w:pPr>
      <w:r>
        <w:rPr>
          <w:sz w:val="24"/>
        </w:rPr>
        <w:t>Lewis, E. &amp; Linn, M. (2003). Heat Energy and Temperature Concepts of Adolescents, Adults, and Experts: Implications for Curricular Improvements. </w:t>
      </w:r>
      <w:r>
        <w:rPr>
          <w:i/>
          <w:sz w:val="24"/>
        </w:rPr>
        <w:t>Journal of Research in Science Teaching, </w:t>
      </w:r>
      <w:r>
        <w:rPr>
          <w:sz w:val="24"/>
        </w:rPr>
        <w:t>40 (2), S155-S175.</w:t>
      </w:r>
    </w:p>
    <w:p>
      <w:pPr>
        <w:pStyle w:val="BodyText"/>
        <w:spacing w:before="39"/>
      </w:pPr>
    </w:p>
    <w:p>
      <w:pPr>
        <w:spacing w:line="278" w:lineRule="auto" w:before="0"/>
        <w:ind w:left="1186" w:right="530" w:hanging="721"/>
        <w:jc w:val="both"/>
        <w:rPr>
          <w:sz w:val="24"/>
        </w:rPr>
      </w:pPr>
      <w:r>
        <w:rPr>
          <w:sz w:val="24"/>
        </w:rPr>
        <w:t>Limon, M. (2001). </w:t>
      </w:r>
      <w:r>
        <w:rPr>
          <w:i/>
          <w:sz w:val="24"/>
        </w:rPr>
        <w:t>On the cognitive conflict as an instructional strategy for conceptual change: a critical appraisal Learning and Instruction</w:t>
      </w:r>
      <w:r>
        <w:rPr>
          <w:sz w:val="24"/>
        </w:rPr>
        <w:t>, 11(1), 357-380.</w:t>
      </w:r>
    </w:p>
    <w:p>
      <w:pPr>
        <w:pStyle w:val="BodyText"/>
        <w:spacing w:before="37"/>
      </w:pPr>
    </w:p>
    <w:p>
      <w:pPr>
        <w:spacing w:line="276" w:lineRule="auto" w:before="0"/>
        <w:ind w:left="1186" w:right="530" w:hanging="721"/>
        <w:jc w:val="both"/>
        <w:rPr>
          <w:sz w:val="24"/>
        </w:rPr>
      </w:pPr>
      <w:r>
        <w:rPr>
          <w:sz w:val="24"/>
        </w:rPr>
        <w:t>Linn M. (1987). Establishing a Research Base for Science Education Challenges, Trends and Reccommendations. </w:t>
      </w:r>
      <w:r>
        <w:rPr>
          <w:i/>
          <w:sz w:val="24"/>
        </w:rPr>
        <w:t>Journal of Research in Science Teaching</w:t>
      </w:r>
      <w:r>
        <w:rPr>
          <w:sz w:val="24"/>
        </w:rPr>
        <w:t>.24(2), 199-216.</w:t>
      </w:r>
    </w:p>
    <w:p>
      <w:pPr>
        <w:pStyle w:val="BodyText"/>
        <w:spacing w:before="42"/>
      </w:pPr>
    </w:p>
    <w:p>
      <w:pPr>
        <w:spacing w:before="0"/>
        <w:ind w:left="466" w:right="0" w:firstLine="0"/>
        <w:jc w:val="left"/>
        <w:rPr>
          <w:i/>
          <w:sz w:val="24"/>
        </w:rPr>
      </w:pPr>
      <w:r>
        <w:rPr>
          <w:sz w:val="24"/>
        </w:rPr>
        <w:t>Longden</w:t>
      </w:r>
      <w:r>
        <w:rPr>
          <w:spacing w:val="15"/>
          <w:sz w:val="24"/>
        </w:rPr>
        <w:t> </w:t>
      </w:r>
      <w:r>
        <w:rPr>
          <w:sz w:val="24"/>
        </w:rPr>
        <w:t>B.</w:t>
      </w:r>
      <w:r>
        <w:rPr>
          <w:spacing w:val="13"/>
          <w:sz w:val="24"/>
        </w:rPr>
        <w:t> </w:t>
      </w:r>
      <w:r>
        <w:rPr>
          <w:sz w:val="24"/>
        </w:rPr>
        <w:t>(2005).</w:t>
      </w:r>
      <w:r>
        <w:rPr>
          <w:spacing w:val="13"/>
          <w:sz w:val="24"/>
        </w:rPr>
        <w:t> </w:t>
      </w:r>
      <w:r>
        <w:rPr>
          <w:sz w:val="24"/>
        </w:rPr>
        <w:t>Genetics.</w:t>
      </w:r>
      <w:r>
        <w:rPr>
          <w:spacing w:val="15"/>
          <w:sz w:val="24"/>
        </w:rPr>
        <w:t> </w:t>
      </w:r>
      <w:r>
        <w:rPr>
          <w:sz w:val="24"/>
        </w:rPr>
        <w:t>Are</w:t>
      </w:r>
      <w:r>
        <w:rPr>
          <w:spacing w:val="13"/>
          <w:sz w:val="24"/>
        </w:rPr>
        <w:t> </w:t>
      </w:r>
      <w:r>
        <w:rPr>
          <w:sz w:val="24"/>
        </w:rPr>
        <w:t>there</w:t>
      </w:r>
      <w:r>
        <w:rPr>
          <w:spacing w:val="15"/>
          <w:sz w:val="24"/>
        </w:rPr>
        <w:t> </w:t>
      </w:r>
      <w:r>
        <w:rPr>
          <w:sz w:val="24"/>
        </w:rPr>
        <w:t>Inherent</w:t>
      </w:r>
      <w:r>
        <w:rPr>
          <w:spacing w:val="15"/>
          <w:sz w:val="24"/>
        </w:rPr>
        <w:t> </w:t>
      </w:r>
      <w:r>
        <w:rPr>
          <w:sz w:val="24"/>
        </w:rPr>
        <w:t>Learning</w:t>
      </w:r>
      <w:r>
        <w:rPr>
          <w:spacing w:val="13"/>
          <w:sz w:val="24"/>
        </w:rPr>
        <w:t> </w:t>
      </w:r>
      <w:r>
        <w:rPr>
          <w:sz w:val="24"/>
        </w:rPr>
        <w:t>Difficulties?</w:t>
      </w:r>
      <w:r>
        <w:rPr>
          <w:spacing w:val="18"/>
          <w:sz w:val="24"/>
        </w:rPr>
        <w:t> </w:t>
      </w:r>
      <w:r>
        <w:rPr>
          <w:i/>
          <w:sz w:val="24"/>
        </w:rPr>
        <w:t>Journal</w:t>
      </w:r>
      <w:r>
        <w:rPr>
          <w:i/>
          <w:spacing w:val="16"/>
          <w:sz w:val="24"/>
        </w:rPr>
        <w:t> </w:t>
      </w:r>
      <w:r>
        <w:rPr>
          <w:i/>
          <w:sz w:val="24"/>
        </w:rPr>
        <w:t>of</w:t>
      </w:r>
      <w:r>
        <w:rPr>
          <w:i/>
          <w:spacing w:val="14"/>
          <w:sz w:val="24"/>
        </w:rPr>
        <w:t> </w:t>
      </w:r>
      <w:r>
        <w:rPr>
          <w:i/>
          <w:sz w:val="24"/>
        </w:rPr>
        <w:t>Biological</w:t>
      </w:r>
      <w:r>
        <w:rPr>
          <w:i/>
          <w:spacing w:val="15"/>
          <w:sz w:val="24"/>
        </w:rPr>
        <w:t> </w:t>
      </w:r>
      <w:r>
        <w:rPr>
          <w:i/>
          <w:spacing w:val="-2"/>
          <w:sz w:val="24"/>
        </w:rPr>
        <w:t>Education.</w:t>
      </w:r>
    </w:p>
    <w:p>
      <w:pPr>
        <w:pStyle w:val="BodyText"/>
        <w:spacing w:line="276" w:lineRule="auto" w:before="41"/>
        <w:ind w:left="1186"/>
      </w:pPr>
      <w:r>
        <w:rPr/>
        <w:t>16.</w:t>
      </w:r>
      <w:r>
        <w:rPr>
          <w:spacing w:val="40"/>
        </w:rPr>
        <w:t> </w:t>
      </w:r>
      <w:r>
        <w:rPr/>
        <w:t>2,</w:t>
      </w:r>
      <w:r>
        <w:rPr>
          <w:spacing w:val="40"/>
        </w:rPr>
        <w:t> </w:t>
      </w:r>
      <w:r>
        <w:rPr/>
        <w:t>135-140.</w:t>
      </w:r>
      <w:r>
        <w:rPr>
          <w:spacing w:val="40"/>
        </w:rPr>
        <w:t> </w:t>
      </w:r>
      <w:r>
        <w:rPr/>
        <w:t>Macmillan</w:t>
      </w:r>
      <w:r>
        <w:rPr>
          <w:spacing w:val="40"/>
        </w:rPr>
        <w:t> </w:t>
      </w:r>
      <w:r>
        <w:rPr/>
        <w:t>School</w:t>
      </w:r>
      <w:r>
        <w:rPr>
          <w:spacing w:val="40"/>
        </w:rPr>
        <w:t> </w:t>
      </w:r>
      <w:r>
        <w:rPr/>
        <w:t>Dictionary</w:t>
      </w:r>
      <w:r>
        <w:rPr>
          <w:spacing w:val="40"/>
        </w:rPr>
        <w:t> </w:t>
      </w:r>
      <w:r>
        <w:rPr/>
        <w:t>(2004).</w:t>
      </w:r>
      <w:r>
        <w:rPr>
          <w:spacing w:val="40"/>
        </w:rPr>
        <w:t> </w:t>
      </w:r>
      <w:r>
        <w:rPr/>
        <w:t>Edited</w:t>
      </w:r>
      <w:r>
        <w:rPr>
          <w:spacing w:val="40"/>
        </w:rPr>
        <w:t> </w:t>
      </w:r>
      <w:r>
        <w:rPr/>
        <w:t>by</w:t>
      </w:r>
      <w:r>
        <w:rPr>
          <w:spacing w:val="40"/>
        </w:rPr>
        <w:t> </w:t>
      </w:r>
      <w:r>
        <w:rPr/>
        <w:t>Micheal</w:t>
      </w:r>
      <w:r>
        <w:rPr>
          <w:spacing w:val="40"/>
        </w:rPr>
        <w:t> </w:t>
      </w:r>
      <w:r>
        <w:rPr/>
        <w:t>Rundell</w:t>
      </w:r>
      <w:r>
        <w:rPr>
          <w:spacing w:val="40"/>
        </w:rPr>
        <w:t> </w:t>
      </w:r>
      <w:r>
        <w:rPr/>
        <w:t>Macmillian Educational Oxford, United Kingdom.</w:t>
      </w:r>
    </w:p>
    <w:p>
      <w:pPr>
        <w:pStyle w:val="BodyText"/>
        <w:spacing w:before="42"/>
      </w:pPr>
    </w:p>
    <w:p>
      <w:pPr>
        <w:spacing w:line="276" w:lineRule="auto" w:before="0"/>
        <w:ind w:left="946" w:right="974" w:hanging="481"/>
        <w:jc w:val="left"/>
        <w:rPr>
          <w:sz w:val="24"/>
        </w:rPr>
      </w:pPr>
      <w:r>
        <w:rPr>
          <w:sz w:val="24"/>
        </w:rPr>
        <w:t>Longe,</w:t>
      </w:r>
      <w:r>
        <w:rPr>
          <w:spacing w:val="-3"/>
          <w:sz w:val="24"/>
        </w:rPr>
        <w:t> </w:t>
      </w:r>
      <w:r>
        <w:rPr>
          <w:sz w:val="24"/>
        </w:rPr>
        <w:t>R.S.</w:t>
      </w:r>
      <w:r>
        <w:rPr>
          <w:spacing w:val="-3"/>
          <w:sz w:val="24"/>
        </w:rPr>
        <w:t> </w:t>
      </w:r>
      <w:r>
        <w:rPr>
          <w:sz w:val="24"/>
        </w:rPr>
        <w:t>and</w:t>
      </w:r>
      <w:r>
        <w:rPr>
          <w:spacing w:val="-3"/>
          <w:sz w:val="24"/>
        </w:rPr>
        <w:t> </w:t>
      </w:r>
      <w:r>
        <w:rPr>
          <w:sz w:val="24"/>
        </w:rPr>
        <w:t>Adejeji,</w:t>
      </w:r>
      <w:r>
        <w:rPr>
          <w:spacing w:val="-1"/>
          <w:sz w:val="24"/>
        </w:rPr>
        <w:t> </w:t>
      </w:r>
      <w:r>
        <w:rPr>
          <w:sz w:val="24"/>
        </w:rPr>
        <w:t>S.O.</w:t>
      </w:r>
      <w:r>
        <w:rPr>
          <w:spacing w:val="-3"/>
          <w:sz w:val="24"/>
        </w:rPr>
        <w:t> </w:t>
      </w:r>
      <w:r>
        <w:rPr>
          <w:sz w:val="24"/>
        </w:rPr>
        <w:t>(2003</w:t>
      </w:r>
      <w:r>
        <w:rPr>
          <w:i/>
          <w:sz w:val="24"/>
        </w:rPr>
        <w:t>).</w:t>
      </w:r>
      <w:r>
        <w:rPr>
          <w:i/>
          <w:spacing w:val="-1"/>
          <w:sz w:val="24"/>
        </w:rPr>
        <w:t> </w:t>
      </w:r>
      <w:r>
        <w:rPr>
          <w:i/>
          <w:sz w:val="24"/>
        </w:rPr>
        <w:t>Increasing</w:t>
      </w:r>
      <w:r>
        <w:rPr>
          <w:i/>
          <w:spacing w:val="-1"/>
          <w:sz w:val="24"/>
        </w:rPr>
        <w:t> </w:t>
      </w:r>
      <w:r>
        <w:rPr>
          <w:i/>
          <w:sz w:val="24"/>
        </w:rPr>
        <w:t>Girls</w:t>
      </w:r>
      <w:r>
        <w:rPr>
          <w:i/>
          <w:spacing w:val="-3"/>
          <w:sz w:val="24"/>
        </w:rPr>
        <w:t> </w:t>
      </w:r>
      <w:r>
        <w:rPr>
          <w:i/>
          <w:sz w:val="24"/>
        </w:rPr>
        <w:t>Access</w:t>
      </w:r>
      <w:r>
        <w:rPr>
          <w:i/>
          <w:spacing w:val="-3"/>
          <w:sz w:val="24"/>
        </w:rPr>
        <w:t> </w:t>
      </w:r>
      <w:r>
        <w:rPr>
          <w:i/>
          <w:sz w:val="24"/>
        </w:rPr>
        <w:t>to</w:t>
      </w:r>
      <w:r>
        <w:rPr>
          <w:i/>
          <w:spacing w:val="-3"/>
          <w:sz w:val="24"/>
        </w:rPr>
        <w:t> </w:t>
      </w:r>
      <w:r>
        <w:rPr>
          <w:i/>
          <w:sz w:val="24"/>
        </w:rPr>
        <w:t>Technical</w:t>
      </w:r>
      <w:r>
        <w:rPr>
          <w:i/>
          <w:spacing w:val="-3"/>
          <w:sz w:val="24"/>
        </w:rPr>
        <w:t> </w:t>
      </w:r>
      <w:r>
        <w:rPr>
          <w:i/>
          <w:sz w:val="24"/>
        </w:rPr>
        <w:t>and</w:t>
      </w:r>
      <w:r>
        <w:rPr>
          <w:i/>
          <w:spacing w:val="-3"/>
          <w:sz w:val="24"/>
        </w:rPr>
        <w:t> </w:t>
      </w:r>
      <w:r>
        <w:rPr>
          <w:i/>
          <w:sz w:val="24"/>
        </w:rPr>
        <w:t>Vocational</w:t>
      </w:r>
      <w:r>
        <w:rPr>
          <w:i/>
          <w:spacing w:val="-3"/>
          <w:sz w:val="24"/>
        </w:rPr>
        <w:t> </w:t>
      </w:r>
      <w:r>
        <w:rPr>
          <w:i/>
          <w:sz w:val="24"/>
        </w:rPr>
        <w:t>Education in Nigeria. </w:t>
      </w:r>
      <w:r>
        <w:rPr>
          <w:sz w:val="24"/>
        </w:rPr>
        <w:t>Ibadan: Macmillan Publisher Nigeria.</w:t>
      </w:r>
    </w:p>
    <w:p>
      <w:pPr>
        <w:pStyle w:val="BodyText"/>
        <w:spacing w:before="42"/>
      </w:pPr>
    </w:p>
    <w:p>
      <w:pPr>
        <w:pStyle w:val="BodyText"/>
        <w:spacing w:line="276" w:lineRule="auto"/>
        <w:ind w:left="1186" w:right="539" w:hanging="721"/>
        <w:jc w:val="both"/>
      </w:pPr>
      <w:r>
        <w:rPr/>
        <w:t>Lorchugh, A.S. (2006). Influence of Cognitive Styles, Cognitive Level and Gender on Students‟Achievement in Physics. Unpublished M.Ed. Project, University of Nigeria,Nsukka.</w:t>
      </w:r>
    </w:p>
    <w:p>
      <w:pPr>
        <w:pStyle w:val="BodyText"/>
        <w:spacing w:before="40"/>
      </w:pPr>
    </w:p>
    <w:p>
      <w:pPr>
        <w:spacing w:line="278" w:lineRule="auto" w:before="0"/>
        <w:ind w:left="1098" w:right="526" w:hanging="632"/>
        <w:jc w:val="both"/>
        <w:rPr>
          <w:i/>
          <w:sz w:val="24"/>
        </w:rPr>
      </w:pPr>
      <w:r>
        <w:rPr>
          <w:sz w:val="24"/>
        </w:rPr>
        <w:t>Madu B. C. and Orji Emma (2015). </w:t>
      </w:r>
      <w:r>
        <w:rPr>
          <w:i/>
          <w:sz w:val="24"/>
        </w:rPr>
        <w:t>Effects of Cognitive Conflict Instructional Strategy on Students‟ Conceptual Change in Temperature and Heat sgosagepub.com</w:t>
      </w:r>
    </w:p>
    <w:p>
      <w:pPr>
        <w:pStyle w:val="BodyText"/>
        <w:spacing w:before="37"/>
        <w:rPr>
          <w:i/>
        </w:rPr>
      </w:pPr>
    </w:p>
    <w:p>
      <w:pPr>
        <w:pStyle w:val="BodyText"/>
        <w:spacing w:line="276" w:lineRule="auto"/>
        <w:ind w:left="1186" w:right="532" w:hanging="721"/>
        <w:jc w:val="both"/>
      </w:pPr>
      <w:r>
        <w:rPr/>
        <w:t>Maduabum, A. (1984): Teaching Biology Effectively, Jos University Press Limited, New Jersey: Lawrence Erlbaum Associates.</w:t>
      </w:r>
    </w:p>
    <w:p>
      <w:pPr>
        <w:spacing w:after="0" w:line="276" w:lineRule="auto"/>
        <w:jc w:val="both"/>
        <w:sectPr>
          <w:pgSz w:w="11910" w:h="16840"/>
          <w:pgMar w:header="0" w:footer="702" w:top="980" w:bottom="940" w:left="340" w:right="300"/>
        </w:sectPr>
      </w:pPr>
    </w:p>
    <w:p>
      <w:pPr>
        <w:pStyle w:val="BodyText"/>
        <w:spacing w:line="276" w:lineRule="auto" w:before="76"/>
        <w:ind w:left="1186" w:right="530" w:hanging="721"/>
        <w:jc w:val="both"/>
      </w:pPr>
      <w:r>
        <w:rPr/>
        <w:t>Makanjuola, R.O. (2002). Identification of Difficult Topics in the Senior Secondary School Certificate, Biology Syllabus as perceived by students.In the Nigeria,a TeacherToday. </w:t>
      </w:r>
      <w:r>
        <w:rPr>
          <w:i/>
        </w:rPr>
        <w:t>A Journal of Teacher Education </w:t>
      </w:r>
      <w:r>
        <w:rPr/>
        <w:t>10 (1), 110-120.</w:t>
      </w:r>
    </w:p>
    <w:p>
      <w:pPr>
        <w:pStyle w:val="BodyText"/>
        <w:spacing w:before="41"/>
      </w:pPr>
    </w:p>
    <w:p>
      <w:pPr>
        <w:pStyle w:val="BodyText"/>
        <w:spacing w:line="276" w:lineRule="auto" w:before="1"/>
        <w:ind w:left="1186" w:right="536" w:hanging="721"/>
        <w:jc w:val="both"/>
      </w:pPr>
      <w:r>
        <w:rPr/>
        <w:t>Mang G.L. and Piwuna C.N. (2005): Strategies for Promoting StudentsUnderstanding of Genetics Paper Presented at </w:t>
      </w:r>
      <w:r>
        <w:rPr>
          <w:i/>
        </w:rPr>
        <w:t>the </w:t>
      </w:r>
      <w:r>
        <w:rPr/>
        <w:t>37</w:t>
      </w:r>
      <w:r>
        <w:rPr>
          <w:vertAlign w:val="superscript"/>
        </w:rPr>
        <w:t>th</w:t>
      </w:r>
      <w:r>
        <w:rPr>
          <w:i/>
          <w:vertAlign w:val="baseline"/>
        </w:rPr>
        <w:t>STAN Annual Conference. </w:t>
      </w:r>
      <w:r>
        <w:rPr>
          <w:vertAlign w:val="baseline"/>
        </w:rPr>
        <w:t>Uyo, Akwa Ibom State.</w:t>
      </w:r>
    </w:p>
    <w:p>
      <w:pPr>
        <w:pStyle w:val="BodyText"/>
        <w:spacing w:before="41"/>
      </w:pPr>
    </w:p>
    <w:p>
      <w:pPr>
        <w:spacing w:line="276" w:lineRule="auto" w:before="1"/>
        <w:ind w:left="1186" w:right="531" w:hanging="721"/>
        <w:jc w:val="both"/>
        <w:rPr>
          <w:sz w:val="24"/>
        </w:rPr>
      </w:pPr>
      <w:r>
        <w:rPr>
          <w:sz w:val="24"/>
        </w:rPr>
        <w:t>Mari J.S. &amp; Shauba, A.M. (1997). Gender related differences in the understanding of science process skills. </w:t>
      </w:r>
      <w:r>
        <w:rPr>
          <w:i/>
          <w:sz w:val="24"/>
        </w:rPr>
        <w:t>Journal of Science Teachers Association of Nigeria </w:t>
      </w:r>
      <w:r>
        <w:rPr>
          <w:sz w:val="24"/>
        </w:rPr>
        <w:t>32(1): 21 – 27</w:t>
      </w:r>
    </w:p>
    <w:p>
      <w:pPr>
        <w:pStyle w:val="BodyText"/>
        <w:spacing w:before="39"/>
      </w:pPr>
    </w:p>
    <w:p>
      <w:pPr>
        <w:pStyle w:val="BodyText"/>
        <w:spacing w:line="276" w:lineRule="auto"/>
        <w:ind w:left="1186" w:right="529" w:hanging="721"/>
        <w:jc w:val="both"/>
      </w:pPr>
      <w:r>
        <w:rPr/>
        <w:t>Martins O.O. (1994) in Bichi (2002). The effect of Inquiry and LectureTeaching Approacheson the Cognitive Preferences of Integrated Science Students. Unpublished Ph.D Thesis,Ahmadu Bello University, Zaria.</w:t>
      </w:r>
    </w:p>
    <w:p>
      <w:pPr>
        <w:pStyle w:val="BodyText"/>
        <w:spacing w:before="42"/>
      </w:pPr>
    </w:p>
    <w:p>
      <w:pPr>
        <w:pStyle w:val="BodyText"/>
        <w:ind w:left="466"/>
      </w:pPr>
      <w:r>
        <w:rPr/>
        <w:t>Martin,</w:t>
      </w:r>
      <w:r>
        <w:rPr>
          <w:spacing w:val="-1"/>
        </w:rPr>
        <w:t> </w:t>
      </w:r>
      <w:r>
        <w:rPr/>
        <w:t>J.</w:t>
      </w:r>
      <w:r>
        <w:rPr>
          <w:spacing w:val="-1"/>
        </w:rPr>
        <w:t> </w:t>
      </w:r>
      <w:r>
        <w:rPr/>
        <w:t>(1993).</w:t>
      </w:r>
      <w:r>
        <w:rPr>
          <w:spacing w:val="-1"/>
        </w:rPr>
        <w:t> </w:t>
      </w:r>
      <w:r>
        <w:rPr/>
        <w:t>Episodic</w:t>
      </w:r>
      <w:r>
        <w:rPr>
          <w:spacing w:val="-1"/>
        </w:rPr>
        <w:t> </w:t>
      </w:r>
      <w:r>
        <w:rPr/>
        <w:t>Memory:</w:t>
      </w:r>
      <w:r>
        <w:rPr>
          <w:spacing w:val="1"/>
        </w:rPr>
        <w:t> </w:t>
      </w:r>
      <w:r>
        <w:rPr/>
        <w:t>A</w:t>
      </w:r>
      <w:r>
        <w:rPr>
          <w:spacing w:val="-1"/>
        </w:rPr>
        <w:t> </w:t>
      </w:r>
      <w:r>
        <w:rPr/>
        <w:t>neglected phenomena</w:t>
      </w:r>
      <w:r>
        <w:rPr>
          <w:spacing w:val="1"/>
        </w:rPr>
        <w:t> </w:t>
      </w:r>
      <w:r>
        <w:rPr/>
        <w:t>in the</w:t>
      </w:r>
      <w:r>
        <w:rPr>
          <w:spacing w:val="-2"/>
        </w:rPr>
        <w:t> </w:t>
      </w:r>
      <w:r>
        <w:rPr/>
        <w:t>psychology</w:t>
      </w:r>
      <w:r>
        <w:rPr>
          <w:spacing w:val="-6"/>
        </w:rPr>
        <w:t> </w:t>
      </w:r>
      <w:r>
        <w:rPr/>
        <w:t>of </w:t>
      </w:r>
      <w:r>
        <w:rPr>
          <w:spacing w:val="-2"/>
        </w:rPr>
        <w:t>Education</w:t>
      </w:r>
    </w:p>
    <w:p>
      <w:pPr>
        <w:spacing w:before="44"/>
        <w:ind w:left="886" w:right="0" w:firstLine="0"/>
        <w:jc w:val="left"/>
        <w:rPr>
          <w:i/>
          <w:sz w:val="24"/>
        </w:rPr>
      </w:pPr>
      <w:r>
        <w:rPr>
          <w:i/>
          <w:sz w:val="24"/>
        </w:rPr>
        <w:t>Educational</w:t>
      </w:r>
      <w:r>
        <w:rPr>
          <w:i/>
          <w:spacing w:val="54"/>
          <w:sz w:val="24"/>
        </w:rPr>
        <w:t> </w:t>
      </w:r>
      <w:r>
        <w:rPr>
          <w:i/>
          <w:sz w:val="24"/>
        </w:rPr>
        <w:t>Psychologist.</w:t>
      </w:r>
      <w:r>
        <w:rPr>
          <w:i/>
          <w:spacing w:val="-2"/>
          <w:sz w:val="24"/>
        </w:rPr>
        <w:t> </w:t>
      </w:r>
      <w:r>
        <w:rPr>
          <w:i/>
          <w:sz w:val="24"/>
        </w:rPr>
        <w:t>28(2)169-</w:t>
      </w:r>
      <w:r>
        <w:rPr>
          <w:i/>
          <w:spacing w:val="-5"/>
          <w:sz w:val="24"/>
        </w:rPr>
        <w:t>183</w:t>
      </w:r>
    </w:p>
    <w:p>
      <w:pPr>
        <w:pStyle w:val="BodyText"/>
        <w:spacing w:before="81"/>
        <w:rPr>
          <w:i/>
        </w:rPr>
      </w:pPr>
    </w:p>
    <w:p>
      <w:pPr>
        <w:spacing w:line="276" w:lineRule="auto" w:before="0"/>
        <w:ind w:left="1186" w:right="529" w:hanging="721"/>
        <w:jc w:val="both"/>
        <w:rPr>
          <w:sz w:val="24"/>
        </w:rPr>
      </w:pPr>
      <w:r>
        <w:rPr>
          <w:sz w:val="24"/>
        </w:rPr>
        <w:t>McDermott I.C. (1991), </w:t>
      </w:r>
      <w:r>
        <w:rPr>
          <w:i/>
          <w:sz w:val="24"/>
        </w:rPr>
        <w:t>How to Breakdown Misconceptions in the Learning Process. </w:t>
      </w:r>
      <w:r>
        <w:rPr>
          <w:sz w:val="24"/>
        </w:rPr>
        <w:t>Science Teaching Reconsidered. File//f:/science teaching reconsidered a handbook-4htm</w:t>
      </w:r>
    </w:p>
    <w:p>
      <w:pPr>
        <w:pStyle w:val="BodyText"/>
        <w:spacing w:before="42"/>
      </w:pPr>
    </w:p>
    <w:p>
      <w:pPr>
        <w:spacing w:line="276" w:lineRule="auto" w:before="0"/>
        <w:ind w:left="1098" w:right="583" w:hanging="632"/>
        <w:jc w:val="left"/>
        <w:rPr>
          <w:sz w:val="24"/>
        </w:rPr>
      </w:pPr>
      <w:r>
        <w:rPr>
          <w:sz w:val="24"/>
        </w:rPr>
        <w:t>McKee,</w:t>
      </w:r>
      <w:r>
        <w:rPr>
          <w:spacing w:val="-3"/>
          <w:sz w:val="24"/>
        </w:rPr>
        <w:t> </w:t>
      </w:r>
      <w:r>
        <w:rPr>
          <w:sz w:val="24"/>
        </w:rPr>
        <w:t>E.,</w:t>
      </w:r>
      <w:r>
        <w:rPr>
          <w:spacing w:val="-3"/>
          <w:sz w:val="24"/>
        </w:rPr>
        <w:t> </w:t>
      </w:r>
      <w:r>
        <w:rPr>
          <w:sz w:val="24"/>
        </w:rPr>
        <w:t>Williamson,</w:t>
      </w:r>
      <w:r>
        <w:rPr>
          <w:spacing w:val="-3"/>
          <w:sz w:val="24"/>
        </w:rPr>
        <w:t> </w:t>
      </w:r>
      <w:r>
        <w:rPr>
          <w:sz w:val="24"/>
        </w:rPr>
        <w:t>V.</w:t>
      </w:r>
      <w:r>
        <w:rPr>
          <w:spacing w:val="-3"/>
          <w:sz w:val="24"/>
        </w:rPr>
        <w:t> </w:t>
      </w:r>
      <w:r>
        <w:rPr>
          <w:sz w:val="24"/>
        </w:rPr>
        <w:t>M.,</w:t>
      </w:r>
      <w:r>
        <w:rPr>
          <w:spacing w:val="-3"/>
          <w:sz w:val="24"/>
        </w:rPr>
        <w:t> </w:t>
      </w:r>
      <w:r>
        <w:rPr>
          <w:sz w:val="24"/>
        </w:rPr>
        <w:t>&amp;</w:t>
      </w:r>
      <w:r>
        <w:rPr>
          <w:spacing w:val="-6"/>
          <w:sz w:val="24"/>
        </w:rPr>
        <w:t> </w:t>
      </w:r>
      <w:r>
        <w:rPr>
          <w:sz w:val="24"/>
        </w:rPr>
        <w:t>Ruebush,</w:t>
      </w:r>
      <w:r>
        <w:rPr>
          <w:spacing w:val="-1"/>
          <w:sz w:val="24"/>
        </w:rPr>
        <w:t> </w:t>
      </w:r>
      <w:r>
        <w:rPr>
          <w:sz w:val="24"/>
        </w:rPr>
        <w:t>L.</w:t>
      </w:r>
      <w:r>
        <w:rPr>
          <w:spacing w:val="-3"/>
          <w:sz w:val="24"/>
        </w:rPr>
        <w:t> </w:t>
      </w:r>
      <w:r>
        <w:rPr>
          <w:sz w:val="24"/>
        </w:rPr>
        <w:t>E.</w:t>
      </w:r>
      <w:r>
        <w:rPr>
          <w:spacing w:val="-2"/>
          <w:sz w:val="24"/>
        </w:rPr>
        <w:t> </w:t>
      </w:r>
      <w:r>
        <w:rPr>
          <w:sz w:val="24"/>
        </w:rPr>
        <w:t>(2007).</w:t>
      </w:r>
      <w:r>
        <w:rPr>
          <w:spacing w:val="-3"/>
          <w:sz w:val="24"/>
        </w:rPr>
        <w:t> </w:t>
      </w:r>
      <w:r>
        <w:rPr>
          <w:sz w:val="24"/>
        </w:rPr>
        <w:t>Effects</w:t>
      </w:r>
      <w:r>
        <w:rPr>
          <w:spacing w:val="-3"/>
          <w:sz w:val="24"/>
        </w:rPr>
        <w:t> </w:t>
      </w:r>
      <w:r>
        <w:rPr>
          <w:sz w:val="24"/>
        </w:rPr>
        <w:t>of</w:t>
      </w:r>
      <w:r>
        <w:rPr>
          <w:spacing w:val="-1"/>
          <w:sz w:val="24"/>
        </w:rPr>
        <w:t> </w:t>
      </w:r>
      <w:r>
        <w:rPr>
          <w:sz w:val="24"/>
        </w:rPr>
        <w:t>a</w:t>
      </w:r>
      <w:r>
        <w:rPr>
          <w:spacing w:val="-4"/>
          <w:sz w:val="24"/>
        </w:rPr>
        <w:t> </w:t>
      </w:r>
      <w:r>
        <w:rPr>
          <w:sz w:val="24"/>
        </w:rPr>
        <w:t>demonstration</w:t>
      </w:r>
      <w:r>
        <w:rPr>
          <w:spacing w:val="-3"/>
          <w:sz w:val="24"/>
        </w:rPr>
        <w:t> </w:t>
      </w:r>
      <w:r>
        <w:rPr>
          <w:sz w:val="24"/>
        </w:rPr>
        <w:t>laboratory</w:t>
      </w:r>
      <w:r>
        <w:rPr>
          <w:spacing w:val="-8"/>
          <w:sz w:val="24"/>
        </w:rPr>
        <w:t> </w:t>
      </w:r>
      <w:r>
        <w:rPr>
          <w:sz w:val="24"/>
        </w:rPr>
        <w:t>on</w:t>
      </w:r>
      <w:r>
        <w:rPr>
          <w:spacing w:val="-1"/>
          <w:sz w:val="24"/>
        </w:rPr>
        <w:t> </w:t>
      </w:r>
      <w:r>
        <w:rPr>
          <w:sz w:val="24"/>
        </w:rPr>
        <w:t>student learning. </w:t>
      </w:r>
      <w:r>
        <w:rPr>
          <w:i/>
          <w:sz w:val="24"/>
        </w:rPr>
        <w:t>Journal of Science Education and Technology</w:t>
      </w:r>
      <w:r>
        <w:rPr>
          <w:sz w:val="24"/>
        </w:rPr>
        <w:t>, </w:t>
      </w:r>
      <w:r>
        <w:rPr>
          <w:i/>
          <w:sz w:val="24"/>
        </w:rPr>
        <w:t>16</w:t>
      </w:r>
      <w:r>
        <w:rPr>
          <w:sz w:val="24"/>
        </w:rPr>
        <w:t>, 395–400. </w:t>
      </w:r>
      <w:hyperlink r:id="rId31">
        <w:r>
          <w:rPr>
            <w:color w:val="0000FF"/>
            <w:spacing w:val="-2"/>
            <w:sz w:val="24"/>
            <w:u w:val="single" w:color="0000FF"/>
          </w:rPr>
          <w:t>http://doi.org/10.1007/s10956-007-9064-4</w:t>
        </w:r>
      </w:hyperlink>
    </w:p>
    <w:p>
      <w:pPr>
        <w:pStyle w:val="BodyText"/>
        <w:spacing w:before="42"/>
      </w:pPr>
    </w:p>
    <w:p>
      <w:pPr>
        <w:spacing w:line="276" w:lineRule="auto" w:before="0"/>
        <w:ind w:left="886" w:right="1035" w:hanging="421"/>
        <w:jc w:val="left"/>
        <w:rPr>
          <w:i/>
          <w:sz w:val="24"/>
        </w:rPr>
      </w:pPr>
      <w:r>
        <w:rPr>
          <w:sz w:val="24"/>
        </w:rPr>
        <w:t>Miles,</w:t>
      </w:r>
      <w:r>
        <w:rPr>
          <w:spacing w:val="-4"/>
          <w:sz w:val="24"/>
        </w:rPr>
        <w:t> </w:t>
      </w:r>
      <w:r>
        <w:rPr>
          <w:sz w:val="24"/>
        </w:rPr>
        <w:t>R.</w:t>
      </w:r>
      <w:r>
        <w:rPr>
          <w:spacing w:val="-4"/>
          <w:sz w:val="24"/>
        </w:rPr>
        <w:t> </w:t>
      </w:r>
      <w:r>
        <w:rPr>
          <w:sz w:val="24"/>
        </w:rPr>
        <w:t>(2015).</w:t>
      </w:r>
      <w:r>
        <w:rPr>
          <w:spacing w:val="-4"/>
          <w:sz w:val="24"/>
        </w:rPr>
        <w:t> </w:t>
      </w:r>
      <w:r>
        <w:rPr>
          <w:sz w:val="24"/>
        </w:rPr>
        <w:t>Tutorial</w:t>
      </w:r>
      <w:r>
        <w:rPr>
          <w:spacing w:val="-4"/>
          <w:sz w:val="24"/>
        </w:rPr>
        <w:t> </w:t>
      </w:r>
      <w:r>
        <w:rPr>
          <w:sz w:val="24"/>
        </w:rPr>
        <w:t>instruction</w:t>
      </w:r>
      <w:r>
        <w:rPr>
          <w:spacing w:val="-4"/>
          <w:sz w:val="24"/>
        </w:rPr>
        <w:t> </w:t>
      </w:r>
      <w:r>
        <w:rPr>
          <w:sz w:val="24"/>
        </w:rPr>
        <w:t>in</w:t>
      </w:r>
      <w:r>
        <w:rPr>
          <w:spacing w:val="-4"/>
          <w:sz w:val="24"/>
        </w:rPr>
        <w:t> </w:t>
      </w:r>
      <w:r>
        <w:rPr>
          <w:sz w:val="24"/>
        </w:rPr>
        <w:t>Science</w:t>
      </w:r>
      <w:r>
        <w:rPr>
          <w:spacing w:val="-5"/>
          <w:sz w:val="24"/>
        </w:rPr>
        <w:t> </w:t>
      </w:r>
      <w:r>
        <w:rPr>
          <w:sz w:val="24"/>
        </w:rPr>
        <w:t>Education.</w:t>
      </w:r>
      <w:r>
        <w:rPr>
          <w:i/>
          <w:sz w:val="24"/>
        </w:rPr>
        <w:t>Cypriot</w:t>
      </w:r>
      <w:r>
        <w:rPr>
          <w:i/>
          <w:spacing w:val="-4"/>
          <w:sz w:val="24"/>
        </w:rPr>
        <w:t> </w:t>
      </w:r>
      <w:r>
        <w:rPr>
          <w:i/>
          <w:sz w:val="24"/>
        </w:rPr>
        <w:t>Journal</w:t>
      </w:r>
      <w:r>
        <w:rPr>
          <w:i/>
          <w:spacing w:val="-4"/>
          <w:sz w:val="24"/>
        </w:rPr>
        <w:t> </w:t>
      </w:r>
      <w:r>
        <w:rPr>
          <w:i/>
          <w:sz w:val="24"/>
        </w:rPr>
        <w:t>of</w:t>
      </w:r>
      <w:r>
        <w:rPr>
          <w:i/>
          <w:spacing w:val="-4"/>
          <w:sz w:val="24"/>
        </w:rPr>
        <w:t> </w:t>
      </w:r>
      <w:r>
        <w:rPr>
          <w:i/>
          <w:sz w:val="24"/>
        </w:rPr>
        <w:t>Educational</w:t>
      </w:r>
      <w:r>
        <w:rPr>
          <w:i/>
          <w:spacing w:val="-2"/>
          <w:sz w:val="24"/>
        </w:rPr>
        <w:t> </w:t>
      </w:r>
      <w:r>
        <w:rPr>
          <w:i/>
          <w:sz w:val="24"/>
        </w:rPr>
        <w:t>Science, 10(2), 168-179</w:t>
      </w:r>
    </w:p>
    <w:p>
      <w:pPr>
        <w:pStyle w:val="BodyText"/>
        <w:spacing w:before="40"/>
        <w:rPr>
          <w:i/>
        </w:rPr>
      </w:pPr>
    </w:p>
    <w:p>
      <w:pPr>
        <w:spacing w:before="0"/>
        <w:ind w:left="466" w:right="0" w:firstLine="0"/>
        <w:jc w:val="left"/>
        <w:rPr>
          <w:sz w:val="24"/>
        </w:rPr>
      </w:pPr>
      <w:r>
        <w:rPr>
          <w:sz w:val="24"/>
        </w:rPr>
        <w:t>Minstrell,</w:t>
      </w:r>
      <w:r>
        <w:rPr>
          <w:spacing w:val="-2"/>
          <w:sz w:val="24"/>
        </w:rPr>
        <w:t> </w:t>
      </w:r>
      <w:r>
        <w:rPr>
          <w:sz w:val="24"/>
        </w:rPr>
        <w:t>J.</w:t>
      </w:r>
      <w:r>
        <w:rPr>
          <w:spacing w:val="3"/>
          <w:sz w:val="24"/>
        </w:rPr>
        <w:t> </w:t>
      </w:r>
      <w:r>
        <w:rPr>
          <w:sz w:val="24"/>
        </w:rPr>
        <w:t>(1984).</w:t>
      </w:r>
      <w:r>
        <w:rPr>
          <w:spacing w:val="3"/>
          <w:sz w:val="24"/>
        </w:rPr>
        <w:t> </w:t>
      </w:r>
      <w:r>
        <w:rPr>
          <w:i/>
          <w:sz w:val="24"/>
        </w:rPr>
        <w:t>Teaching</w:t>
      </w:r>
      <w:r>
        <w:rPr>
          <w:i/>
          <w:spacing w:val="4"/>
          <w:sz w:val="24"/>
        </w:rPr>
        <w:t> </w:t>
      </w:r>
      <w:r>
        <w:rPr>
          <w:i/>
          <w:sz w:val="24"/>
        </w:rPr>
        <w:t>for</w:t>
      </w:r>
      <w:r>
        <w:rPr>
          <w:i/>
          <w:spacing w:val="3"/>
          <w:sz w:val="24"/>
        </w:rPr>
        <w:t> </w:t>
      </w:r>
      <w:r>
        <w:rPr>
          <w:i/>
          <w:sz w:val="24"/>
        </w:rPr>
        <w:t>the</w:t>
      </w:r>
      <w:r>
        <w:rPr>
          <w:i/>
          <w:spacing w:val="3"/>
          <w:sz w:val="24"/>
        </w:rPr>
        <w:t> </w:t>
      </w:r>
      <w:r>
        <w:rPr>
          <w:i/>
          <w:sz w:val="24"/>
        </w:rPr>
        <w:t>development</w:t>
      </w:r>
      <w:r>
        <w:rPr>
          <w:i/>
          <w:spacing w:val="4"/>
          <w:sz w:val="24"/>
        </w:rPr>
        <w:t> </w:t>
      </w:r>
      <w:r>
        <w:rPr>
          <w:i/>
          <w:sz w:val="24"/>
        </w:rPr>
        <w:t>of</w:t>
      </w:r>
      <w:r>
        <w:rPr>
          <w:i/>
          <w:spacing w:val="3"/>
          <w:sz w:val="24"/>
        </w:rPr>
        <w:t> </w:t>
      </w:r>
      <w:r>
        <w:rPr>
          <w:i/>
          <w:sz w:val="24"/>
        </w:rPr>
        <w:t>understanding</w:t>
      </w:r>
      <w:r>
        <w:rPr>
          <w:i/>
          <w:spacing w:val="1"/>
          <w:sz w:val="24"/>
        </w:rPr>
        <w:t> </w:t>
      </w:r>
      <w:r>
        <w:rPr>
          <w:i/>
          <w:sz w:val="24"/>
        </w:rPr>
        <w:t>of</w:t>
      </w:r>
      <w:r>
        <w:rPr>
          <w:i/>
          <w:spacing w:val="3"/>
          <w:sz w:val="24"/>
        </w:rPr>
        <w:t> </w:t>
      </w:r>
      <w:r>
        <w:rPr>
          <w:i/>
          <w:sz w:val="24"/>
        </w:rPr>
        <w:t>ideas:Forces</w:t>
      </w:r>
      <w:r>
        <w:rPr>
          <w:i/>
          <w:spacing w:val="3"/>
          <w:sz w:val="24"/>
        </w:rPr>
        <w:t> </w:t>
      </w:r>
      <w:r>
        <w:rPr>
          <w:i/>
          <w:sz w:val="24"/>
        </w:rPr>
        <w:t>on</w:t>
      </w:r>
      <w:r>
        <w:rPr>
          <w:i/>
          <w:spacing w:val="7"/>
          <w:sz w:val="24"/>
        </w:rPr>
        <w:t> </w:t>
      </w:r>
      <w:r>
        <w:rPr>
          <w:i/>
          <w:sz w:val="24"/>
        </w:rPr>
        <w:t>moving</w:t>
      </w:r>
      <w:r>
        <w:rPr>
          <w:i/>
          <w:spacing w:val="4"/>
          <w:sz w:val="24"/>
        </w:rPr>
        <w:t> </w:t>
      </w:r>
      <w:r>
        <w:rPr>
          <w:i/>
          <w:sz w:val="24"/>
        </w:rPr>
        <w:t>objects.</w:t>
      </w:r>
      <w:r>
        <w:rPr>
          <w:i/>
          <w:spacing w:val="7"/>
          <w:sz w:val="24"/>
        </w:rPr>
        <w:t> </w:t>
      </w:r>
      <w:r>
        <w:rPr>
          <w:spacing w:val="-5"/>
          <w:sz w:val="24"/>
        </w:rPr>
        <w:t>In</w:t>
      </w:r>
    </w:p>
    <w:p>
      <w:pPr>
        <w:pStyle w:val="BodyText"/>
        <w:spacing w:line="276" w:lineRule="auto" w:before="43"/>
        <w:ind w:left="1186"/>
      </w:pPr>
      <w:r>
        <w:rPr/>
        <w:t>C.</w:t>
      </w:r>
      <w:r>
        <w:rPr>
          <w:spacing w:val="-2"/>
        </w:rPr>
        <w:t> </w:t>
      </w:r>
      <w:r>
        <w:rPr/>
        <w:t>Anderson</w:t>
      </w:r>
      <w:r>
        <w:rPr>
          <w:spacing w:val="-3"/>
        </w:rPr>
        <w:t> </w:t>
      </w:r>
      <w:r>
        <w:rPr/>
        <w:t>(Ed.),</w:t>
      </w:r>
      <w:r>
        <w:rPr>
          <w:spacing w:val="-2"/>
        </w:rPr>
        <w:t> </w:t>
      </w:r>
      <w:r>
        <w:rPr>
          <w:i/>
        </w:rPr>
        <w:t>AETS</w:t>
      </w:r>
      <w:r>
        <w:rPr>
          <w:i/>
          <w:spacing w:val="-2"/>
        </w:rPr>
        <w:t> </w:t>
      </w:r>
      <w:r>
        <w:rPr>
          <w:i/>
        </w:rPr>
        <w:t>Yearbook:</w:t>
      </w:r>
      <w:r>
        <w:rPr>
          <w:i/>
          <w:spacing w:val="-2"/>
        </w:rPr>
        <w:t> </w:t>
      </w:r>
      <w:r>
        <w:rPr/>
        <w:t>Observing</w:t>
      </w:r>
      <w:r>
        <w:rPr>
          <w:spacing w:val="-5"/>
        </w:rPr>
        <w:t> </w:t>
      </w:r>
      <w:r>
        <w:rPr/>
        <w:t>Classrooms: Conceptual</w:t>
      </w:r>
      <w:r>
        <w:rPr>
          <w:spacing w:val="-2"/>
        </w:rPr>
        <w:t> </w:t>
      </w:r>
      <w:r>
        <w:rPr/>
        <w:t>Change</w:t>
      </w:r>
      <w:r>
        <w:rPr>
          <w:spacing w:val="-3"/>
        </w:rPr>
        <w:t> </w:t>
      </w:r>
      <w:r>
        <w:rPr/>
        <w:t>Perspectives</w:t>
      </w:r>
      <w:r>
        <w:rPr>
          <w:spacing w:val="-2"/>
        </w:rPr>
        <w:t> </w:t>
      </w:r>
      <w:r>
        <w:rPr/>
        <w:t>from Researchand Practice (pp. 55–73). Columbus: Ohio State University.</w:t>
      </w:r>
    </w:p>
    <w:p>
      <w:pPr>
        <w:pStyle w:val="BodyText"/>
        <w:spacing w:before="40"/>
      </w:pPr>
    </w:p>
    <w:p>
      <w:pPr>
        <w:spacing w:line="278" w:lineRule="auto" w:before="0"/>
        <w:ind w:left="1186" w:right="530" w:hanging="721"/>
        <w:jc w:val="both"/>
        <w:rPr>
          <w:sz w:val="24"/>
        </w:rPr>
      </w:pPr>
      <w:r>
        <w:rPr>
          <w:sz w:val="24"/>
        </w:rPr>
        <w:t>Mitchell T.J.and Gunstone R. (1984). </w:t>
      </w:r>
      <w:r>
        <w:rPr>
          <w:i/>
          <w:sz w:val="24"/>
        </w:rPr>
        <w:t>Some Students Conceptions Brought tothe Study of Stochiometry. </w:t>
      </w:r>
      <w:r>
        <w:rPr>
          <w:sz w:val="24"/>
        </w:rPr>
        <w:t>A Paper Presented at the Australian Science and Research Association, Monash.</w:t>
      </w:r>
    </w:p>
    <w:p>
      <w:pPr>
        <w:pStyle w:val="BodyText"/>
        <w:spacing w:before="37"/>
      </w:pPr>
    </w:p>
    <w:p>
      <w:pPr>
        <w:pStyle w:val="BodyText"/>
        <w:spacing w:line="276" w:lineRule="auto"/>
        <w:ind w:left="1186" w:right="532" w:hanging="721"/>
        <w:jc w:val="both"/>
      </w:pPr>
      <w:r>
        <w:rPr/>
        <w:t>Mitchell L.M. (2000). </w:t>
      </w:r>
      <w:r>
        <w:rPr>
          <w:i/>
        </w:rPr>
        <w:t>Understanding Genetics by the Next Generation. </w:t>
      </w:r>
      <w:r>
        <w:rPr/>
        <w:t>In M.V.Smith and P.E. Simmons (Eds), Proceedings of a National Conference ofTeaching of Genectics: Research and Reccommendations. Cambridge, Massachusetts. March 18(20), 14-16.</w:t>
      </w:r>
    </w:p>
    <w:p>
      <w:pPr>
        <w:pStyle w:val="BodyText"/>
        <w:spacing w:before="41"/>
      </w:pPr>
    </w:p>
    <w:p>
      <w:pPr>
        <w:spacing w:line="276" w:lineRule="auto" w:before="0"/>
        <w:ind w:left="1006" w:right="0" w:hanging="541"/>
        <w:jc w:val="left"/>
        <w:rPr>
          <w:sz w:val="24"/>
        </w:rPr>
      </w:pPr>
      <w:r>
        <w:rPr>
          <w:sz w:val="24"/>
        </w:rPr>
        <w:t>Moyer, R.H., Hackett, J.K. &amp; Everett, S.A. (2007). </w:t>
      </w:r>
      <w:r>
        <w:rPr>
          <w:i/>
          <w:sz w:val="24"/>
        </w:rPr>
        <w:t>Teaching science as investigations: Modeling inquiry through learning cycle lessons</w:t>
      </w:r>
      <w:r>
        <w:rPr>
          <w:sz w:val="24"/>
        </w:rPr>
        <w:t>. Upper Saddle River, New Jersey: Pearson Prentice Hall.</w:t>
      </w:r>
    </w:p>
    <w:p>
      <w:pPr>
        <w:pStyle w:val="BodyText"/>
        <w:spacing w:before="43"/>
      </w:pPr>
    </w:p>
    <w:p>
      <w:pPr>
        <w:pStyle w:val="BodyText"/>
        <w:spacing w:line="276" w:lineRule="auto"/>
        <w:ind w:left="1186" w:right="529" w:hanging="721"/>
        <w:jc w:val="both"/>
      </w:pPr>
      <w:r>
        <w:rPr/>
        <w:t>Muhammad, B.A.(2014) An Evaluation of the Efficacy of Conceptual Instructional Method of Teaching Practical Chemistry:The case of secondary schools in Zaria Educational Zone Kaduna State, Nigeria. </w:t>
      </w:r>
      <w:r>
        <w:rPr>
          <w:i/>
        </w:rPr>
        <w:t>African Journal of Education and Technology</w:t>
      </w:r>
      <w:r>
        <w:rPr/>
        <w:t>, 4(1), 112-118.</w:t>
      </w:r>
    </w:p>
    <w:p>
      <w:pPr>
        <w:spacing w:after="0" w:line="276" w:lineRule="auto"/>
        <w:jc w:val="both"/>
        <w:sectPr>
          <w:pgSz w:w="11910" w:h="16840"/>
          <w:pgMar w:header="0" w:footer="702" w:top="980" w:bottom="940" w:left="340" w:right="300"/>
        </w:sectPr>
      </w:pPr>
    </w:p>
    <w:p>
      <w:pPr>
        <w:spacing w:line="276" w:lineRule="auto" w:before="76"/>
        <w:ind w:left="1186" w:right="533" w:hanging="721"/>
        <w:jc w:val="both"/>
        <w:rPr>
          <w:sz w:val="24"/>
        </w:rPr>
      </w:pPr>
      <w:r>
        <w:rPr>
          <w:sz w:val="24"/>
        </w:rPr>
        <w:t>Murphy, P.</w:t>
      </w:r>
      <w:r>
        <w:rPr>
          <w:spacing w:val="40"/>
          <w:sz w:val="24"/>
        </w:rPr>
        <w:t> </w:t>
      </w:r>
      <w:r>
        <w:rPr>
          <w:sz w:val="24"/>
        </w:rPr>
        <w:t>(2001). </w:t>
      </w:r>
      <w:r>
        <w:rPr>
          <w:i/>
          <w:sz w:val="24"/>
        </w:rPr>
        <w:t>Equity</w:t>
      </w:r>
      <w:r>
        <w:rPr>
          <w:i/>
          <w:spacing w:val="-1"/>
          <w:sz w:val="24"/>
        </w:rPr>
        <w:t> </w:t>
      </w:r>
      <w:r>
        <w:rPr>
          <w:i/>
          <w:sz w:val="24"/>
        </w:rPr>
        <w:t>assessment and gender. </w:t>
      </w:r>
      <w:r>
        <w:rPr>
          <w:sz w:val="24"/>
        </w:rPr>
        <w:t>In J. Salisbury</w:t>
      </w:r>
      <w:r>
        <w:rPr>
          <w:spacing w:val="-3"/>
          <w:sz w:val="24"/>
        </w:rPr>
        <w:t> </w:t>
      </w:r>
      <w:r>
        <w:rPr>
          <w:sz w:val="24"/>
        </w:rPr>
        <w:t>and S.Ridwell, (eds.)Gender</w:t>
      </w:r>
      <w:r>
        <w:rPr>
          <w:spacing w:val="-1"/>
          <w:sz w:val="24"/>
        </w:rPr>
        <w:t> </w:t>
      </w:r>
      <w:r>
        <w:rPr>
          <w:sz w:val="24"/>
        </w:rPr>
        <w:t>policy</w:t>
      </w:r>
      <w:r>
        <w:rPr>
          <w:spacing w:val="-3"/>
          <w:sz w:val="24"/>
        </w:rPr>
        <w:t> </w:t>
      </w:r>
      <w:r>
        <w:rPr>
          <w:sz w:val="24"/>
        </w:rPr>
        <w:t>and educational change shifting agenda inthe UK and Europe, London: </w:t>
      </w:r>
      <w:r>
        <w:rPr>
          <w:spacing w:val="-2"/>
          <w:sz w:val="24"/>
        </w:rPr>
        <w:t>Routledge.</w:t>
      </w:r>
      <w:hyperlink r:id="rId32">
        <w:r>
          <w:rPr>
            <w:b/>
            <w:color w:val="0000FF"/>
            <w:spacing w:val="-2"/>
            <w:sz w:val="24"/>
            <w:u w:val="single" w:color="0000FF"/>
          </w:rPr>
          <w:t>www.scotland.gov.uk/library3/education/lacr-03.asp</w:t>
        </w:r>
      </w:hyperlink>
      <w:r>
        <w:rPr>
          <w:spacing w:val="-2"/>
          <w:sz w:val="24"/>
        </w:rPr>
        <w:t>.</w:t>
      </w:r>
    </w:p>
    <w:p>
      <w:pPr>
        <w:pStyle w:val="BodyText"/>
        <w:spacing w:before="41"/>
      </w:pPr>
    </w:p>
    <w:p>
      <w:pPr>
        <w:spacing w:line="276" w:lineRule="auto" w:before="1"/>
        <w:ind w:left="1186" w:right="530" w:hanging="721"/>
        <w:jc w:val="both"/>
        <w:rPr>
          <w:sz w:val="24"/>
        </w:rPr>
      </w:pPr>
      <w:r>
        <w:rPr>
          <w:sz w:val="24"/>
        </w:rPr>
        <w:t>Nacino-Brown, R. Festus E. Oke and Desmond P. Brown (1982). </w:t>
      </w:r>
      <w:r>
        <w:rPr>
          <w:i/>
          <w:sz w:val="24"/>
        </w:rPr>
        <w:t>Curriculum and Instruction. An Introduction to Methods of Teaching. </w:t>
      </w:r>
      <w:r>
        <w:rPr>
          <w:sz w:val="24"/>
        </w:rPr>
        <w:t>The Macmillan Press Ltd. London and Basingstoke.</w:t>
      </w:r>
    </w:p>
    <w:p>
      <w:pPr>
        <w:pStyle w:val="BodyText"/>
        <w:spacing w:before="41"/>
      </w:pPr>
    </w:p>
    <w:p>
      <w:pPr>
        <w:pStyle w:val="BodyText"/>
        <w:spacing w:line="276" w:lineRule="auto" w:before="1"/>
        <w:ind w:left="946" w:right="199" w:hanging="481"/>
      </w:pPr>
      <w:r>
        <w:rPr/>
        <w:t>Mbajiorgu,</w:t>
      </w:r>
      <w:r>
        <w:rPr>
          <w:spacing w:val="-3"/>
        </w:rPr>
        <w:t> </w:t>
      </w:r>
      <w:r>
        <w:rPr/>
        <w:t>N.M.</w:t>
      </w:r>
      <w:r>
        <w:rPr>
          <w:spacing w:val="-2"/>
        </w:rPr>
        <w:t> </w:t>
      </w:r>
      <w:r>
        <w:rPr/>
        <w:t>(2002).</w:t>
      </w:r>
      <w:r>
        <w:rPr>
          <w:spacing w:val="-2"/>
        </w:rPr>
        <w:t> </w:t>
      </w:r>
      <w:r>
        <w:rPr/>
        <w:t>Effect</w:t>
      </w:r>
      <w:r>
        <w:rPr>
          <w:spacing w:val="-3"/>
        </w:rPr>
        <w:t> </w:t>
      </w:r>
      <w:r>
        <w:rPr/>
        <w:t>of</w:t>
      </w:r>
      <w:r>
        <w:rPr>
          <w:spacing w:val="-3"/>
        </w:rPr>
        <w:t> </w:t>
      </w:r>
      <w:r>
        <w:rPr/>
        <w:t>science,</w:t>
      </w:r>
      <w:r>
        <w:rPr>
          <w:spacing w:val="-3"/>
        </w:rPr>
        <w:t> </w:t>
      </w:r>
      <w:r>
        <w:rPr/>
        <w:t>technology,</w:t>
      </w:r>
      <w:r>
        <w:rPr>
          <w:spacing w:val="-3"/>
        </w:rPr>
        <w:t> </w:t>
      </w:r>
      <w:r>
        <w:rPr/>
        <w:t>society</w:t>
      </w:r>
      <w:r>
        <w:rPr>
          <w:spacing w:val="-8"/>
        </w:rPr>
        <w:t> </w:t>
      </w:r>
      <w:r>
        <w:rPr/>
        <w:t>approaches</w:t>
      </w:r>
      <w:r>
        <w:rPr>
          <w:spacing w:val="-1"/>
        </w:rPr>
        <w:t> </w:t>
      </w:r>
      <w:r>
        <w:rPr/>
        <w:t>onscientific</w:t>
      </w:r>
      <w:r>
        <w:rPr>
          <w:spacing w:val="-5"/>
        </w:rPr>
        <w:t> </w:t>
      </w:r>
      <w:r>
        <w:rPr/>
        <w:t>literacy</w:t>
      </w:r>
      <w:r>
        <w:rPr>
          <w:spacing w:val="-6"/>
        </w:rPr>
        <w:t> </w:t>
      </w:r>
      <w:r>
        <w:rPr/>
        <w:t>and achievement in biology. </w:t>
      </w:r>
      <w:r>
        <w:rPr>
          <w:i/>
        </w:rPr>
        <w:t>Unpublished doctora lthesis. </w:t>
      </w:r>
      <w:r>
        <w:rPr/>
        <w:t>UNN.</w:t>
      </w:r>
    </w:p>
    <w:p>
      <w:pPr>
        <w:pStyle w:val="BodyText"/>
        <w:spacing w:before="39"/>
      </w:pPr>
    </w:p>
    <w:p>
      <w:pPr>
        <w:pStyle w:val="BodyText"/>
        <w:spacing w:line="276" w:lineRule="auto"/>
        <w:ind w:left="1186" w:right="529" w:hanging="721"/>
        <w:jc w:val="both"/>
      </w:pPr>
      <w:r>
        <w:rPr/>
        <w:t>Nbina, J.E. </w:t>
      </w:r>
      <w:r>
        <w:rPr>
          <w:color w:val="1D1B11"/>
        </w:rPr>
        <w:t>&amp;</w:t>
      </w:r>
      <w:r>
        <w:rPr/>
        <w:t>Avwiri, E.(2014) Relative Effectiveness of Context-Based Teaching Strategy on Senior Secondary Students‟ Achievement in Inorganic Chemistry in Rivers State </w:t>
      </w:r>
      <w:r>
        <w:rPr>
          <w:i/>
        </w:rPr>
        <w:t>AFRREV </w:t>
      </w:r>
      <w:r>
        <w:rPr>
          <w:i/>
          <w:spacing w:val="-2"/>
        </w:rPr>
        <w:t>STECH</w:t>
      </w:r>
      <w:r>
        <w:rPr>
          <w:spacing w:val="-2"/>
        </w:rPr>
        <w:t>,3(2),159-171.</w:t>
      </w:r>
    </w:p>
    <w:p>
      <w:pPr>
        <w:pStyle w:val="BodyText"/>
        <w:spacing w:before="42"/>
      </w:pPr>
    </w:p>
    <w:p>
      <w:pPr>
        <w:pStyle w:val="BodyText"/>
        <w:spacing w:line="276" w:lineRule="auto"/>
        <w:ind w:left="886" w:right="610" w:hanging="421"/>
      </w:pPr>
      <w:r>
        <w:rPr/>
        <w:t>Ndirika, M.C. (2013). Investigating Gender Disparity</w:t>
      </w:r>
      <w:r>
        <w:rPr>
          <w:spacing w:val="-1"/>
        </w:rPr>
        <w:t> </w:t>
      </w:r>
      <w:r>
        <w:rPr/>
        <w:t>in Science Enrolment and Achievement in Abia State,</w:t>
      </w:r>
      <w:r>
        <w:rPr>
          <w:spacing w:val="-3"/>
        </w:rPr>
        <w:t> </w:t>
      </w:r>
      <w:r>
        <w:rPr/>
        <w:t>Towards</w:t>
      </w:r>
      <w:r>
        <w:rPr>
          <w:spacing w:val="-3"/>
        </w:rPr>
        <w:t> </w:t>
      </w:r>
      <w:r>
        <w:rPr/>
        <w:t>Achieving</w:t>
      </w:r>
      <w:r>
        <w:rPr>
          <w:spacing w:val="-6"/>
        </w:rPr>
        <w:t> </w:t>
      </w:r>
      <w:r>
        <w:rPr/>
        <w:t>the</w:t>
      </w:r>
      <w:r>
        <w:rPr>
          <w:spacing w:val="-3"/>
        </w:rPr>
        <w:t> </w:t>
      </w:r>
      <w:r>
        <w:rPr/>
        <w:t>MDG's</w:t>
      </w:r>
      <w:r>
        <w:rPr>
          <w:spacing w:val="-3"/>
        </w:rPr>
        <w:t> </w:t>
      </w:r>
      <w:r>
        <w:rPr/>
        <w:t>Goals.</w:t>
      </w:r>
      <w:r>
        <w:rPr>
          <w:spacing w:val="-1"/>
        </w:rPr>
        <w:t> </w:t>
      </w:r>
      <w:r>
        <w:rPr/>
        <w:t>54th</w:t>
      </w:r>
      <w:r>
        <w:rPr>
          <w:spacing w:val="-3"/>
        </w:rPr>
        <w:t> </w:t>
      </w:r>
      <w:r>
        <w:rPr/>
        <w:t>Annual</w:t>
      </w:r>
      <w:r>
        <w:rPr>
          <w:spacing w:val="-3"/>
        </w:rPr>
        <w:t> </w:t>
      </w:r>
      <w:r>
        <w:rPr/>
        <w:t>Conference</w:t>
      </w:r>
      <w:r>
        <w:rPr>
          <w:spacing w:val="-2"/>
        </w:rPr>
        <w:t> </w:t>
      </w:r>
      <w:r>
        <w:rPr/>
        <w:t>Proceedings</w:t>
      </w:r>
      <w:r>
        <w:rPr>
          <w:spacing w:val="-3"/>
        </w:rPr>
        <w:t> </w:t>
      </w:r>
      <w:r>
        <w:rPr/>
        <w:t>of</w:t>
      </w:r>
      <w:r>
        <w:rPr>
          <w:spacing w:val="-3"/>
        </w:rPr>
        <w:t> </w:t>
      </w:r>
      <w:r>
        <w:rPr/>
        <w:t>STAN,</w:t>
      </w:r>
      <w:r>
        <w:rPr>
          <w:spacing w:val="-3"/>
        </w:rPr>
        <w:t> </w:t>
      </w:r>
      <w:r>
        <w:rPr/>
        <w:t>292- </w:t>
      </w:r>
      <w:r>
        <w:rPr>
          <w:spacing w:val="-4"/>
        </w:rPr>
        <w:t>296.</w:t>
      </w:r>
    </w:p>
    <w:p>
      <w:pPr>
        <w:pStyle w:val="BodyText"/>
        <w:spacing w:before="42"/>
      </w:pPr>
    </w:p>
    <w:p>
      <w:pPr>
        <w:pStyle w:val="BodyText"/>
        <w:spacing w:line="278" w:lineRule="auto"/>
        <w:ind w:left="1186" w:right="530" w:hanging="721"/>
        <w:jc w:val="both"/>
      </w:pPr>
      <w:r>
        <w:rPr/>
        <w:t>Ndu F.O.C., Asun P. and Aina J.O. (2001) </w:t>
      </w:r>
      <w:r>
        <w:rPr>
          <w:i/>
        </w:rPr>
        <w:t>Senior Secondary Biology 3</w:t>
      </w:r>
      <w:r>
        <w:rPr/>
        <w:t>. (NewEdition), P.T.F low price edition, Longman Nigeria Plc, Nigeria.</w:t>
      </w:r>
    </w:p>
    <w:p>
      <w:pPr>
        <w:pStyle w:val="BodyText"/>
        <w:spacing w:before="37"/>
      </w:pPr>
    </w:p>
    <w:p>
      <w:pPr>
        <w:pStyle w:val="BodyText"/>
        <w:spacing w:line="276" w:lineRule="auto"/>
        <w:ind w:left="1186" w:right="527" w:hanging="721"/>
        <w:jc w:val="both"/>
      </w:pPr>
      <w:r>
        <w:rPr/>
        <w:t>Ndubuizu</w:t>
      </w:r>
      <w:r>
        <w:rPr>
          <w:spacing w:val="-3"/>
        </w:rPr>
        <w:t> </w:t>
      </w:r>
      <w:r>
        <w:rPr/>
        <w:t>C.L.</w:t>
      </w:r>
      <w:r>
        <w:rPr>
          <w:spacing w:val="-1"/>
        </w:rPr>
        <w:t> </w:t>
      </w:r>
      <w:r>
        <w:rPr/>
        <w:t>(2004).</w:t>
      </w:r>
      <w:r>
        <w:rPr>
          <w:spacing w:val="-1"/>
        </w:rPr>
        <w:t> </w:t>
      </w:r>
      <w:r>
        <w:rPr/>
        <w:t>Practical</w:t>
      </w:r>
      <w:r>
        <w:rPr>
          <w:spacing w:val="-1"/>
        </w:rPr>
        <w:t> </w:t>
      </w:r>
      <w:r>
        <w:rPr/>
        <w:t>Approach</w:t>
      </w:r>
      <w:r>
        <w:rPr>
          <w:spacing w:val="-3"/>
        </w:rPr>
        <w:t> </w:t>
      </w:r>
      <w:r>
        <w:rPr/>
        <w:t>to</w:t>
      </w:r>
      <w:r>
        <w:rPr>
          <w:spacing w:val="-3"/>
        </w:rPr>
        <w:t> </w:t>
      </w:r>
      <w:r>
        <w:rPr/>
        <w:t>the Teaching</w:t>
      </w:r>
      <w:r>
        <w:rPr>
          <w:spacing w:val="-4"/>
        </w:rPr>
        <w:t> </w:t>
      </w:r>
      <w:r>
        <w:rPr/>
        <w:t>and</w:t>
      </w:r>
      <w:r>
        <w:rPr>
          <w:spacing w:val="-1"/>
        </w:rPr>
        <w:t> </w:t>
      </w:r>
      <w:r>
        <w:rPr/>
        <w:t>Learning</w:t>
      </w:r>
      <w:r>
        <w:rPr>
          <w:spacing w:val="-6"/>
        </w:rPr>
        <w:t> </w:t>
      </w:r>
      <w:r>
        <w:rPr/>
        <w:t>of Evolution</w:t>
      </w:r>
      <w:r>
        <w:rPr>
          <w:spacing w:val="-3"/>
        </w:rPr>
        <w:t> </w:t>
      </w:r>
      <w:r>
        <w:rPr/>
        <w:t>in</w:t>
      </w:r>
      <w:r>
        <w:rPr>
          <w:spacing w:val="-2"/>
        </w:rPr>
        <w:t> </w:t>
      </w:r>
      <w:r>
        <w:rPr/>
        <w:t>Senior</w:t>
      </w:r>
      <w:r>
        <w:rPr>
          <w:spacing w:val="-3"/>
        </w:rPr>
        <w:t> </w:t>
      </w:r>
      <w:r>
        <w:rPr/>
        <w:t>Secondary Schools: </w:t>
      </w:r>
      <w:r>
        <w:rPr>
          <w:i/>
        </w:rPr>
        <w:t>STAN Biology Panel Workshop </w:t>
      </w:r>
      <w:r>
        <w:rPr/>
        <w:t>Proceeding. 2004.</w:t>
      </w:r>
    </w:p>
    <w:p>
      <w:pPr>
        <w:pStyle w:val="BodyText"/>
        <w:spacing w:before="42"/>
      </w:pPr>
    </w:p>
    <w:p>
      <w:pPr>
        <w:spacing w:line="276" w:lineRule="auto" w:before="0"/>
        <w:ind w:left="1186" w:right="530" w:hanging="721"/>
        <w:jc w:val="both"/>
        <w:rPr>
          <w:sz w:val="24"/>
        </w:rPr>
      </w:pPr>
      <w:r>
        <w:rPr>
          <w:sz w:val="24"/>
        </w:rPr>
        <w:t>NERDC (1993). Nigerian Education Research and Development Council</w:t>
      </w:r>
      <w:r>
        <w:rPr>
          <w:i/>
          <w:sz w:val="24"/>
        </w:rPr>
        <w:t>Report on the Workshop on Difficult Concepts in Science and Mathematics</w:t>
      </w:r>
      <w:r>
        <w:rPr>
          <w:sz w:val="24"/>
        </w:rPr>
        <w:t>.</w:t>
      </w:r>
    </w:p>
    <w:p>
      <w:pPr>
        <w:pStyle w:val="BodyText"/>
        <w:spacing w:before="39"/>
      </w:pPr>
    </w:p>
    <w:p>
      <w:pPr>
        <w:spacing w:line="278" w:lineRule="auto" w:before="1"/>
        <w:ind w:left="1186" w:right="532" w:hanging="721"/>
        <w:jc w:val="both"/>
        <w:rPr>
          <w:sz w:val="24"/>
        </w:rPr>
      </w:pPr>
      <w:r>
        <w:rPr>
          <w:sz w:val="24"/>
        </w:rPr>
        <w:t>Nguyen, N, Williams, J &amp; Nguyen, T.(2012). The use of ICT in teaching tertiary physics:Technology and pedagogy. </w:t>
      </w:r>
      <w:r>
        <w:rPr>
          <w:i/>
          <w:sz w:val="24"/>
        </w:rPr>
        <w:t>Asia-Pacific Forum on Science Learning and Teaching, 13</w:t>
      </w:r>
      <w:r>
        <w:rPr>
          <w:sz w:val="24"/>
        </w:rPr>
        <w:t>(2), 1-19</w:t>
      </w:r>
    </w:p>
    <w:p>
      <w:pPr>
        <w:pStyle w:val="BodyText"/>
        <w:spacing w:before="36"/>
      </w:pPr>
    </w:p>
    <w:p>
      <w:pPr>
        <w:spacing w:line="276" w:lineRule="auto" w:before="0"/>
        <w:ind w:left="1186" w:right="530" w:hanging="721"/>
        <w:jc w:val="both"/>
        <w:rPr>
          <w:sz w:val="24"/>
        </w:rPr>
      </w:pPr>
      <w:r>
        <w:rPr>
          <w:sz w:val="24"/>
        </w:rPr>
        <w:t>Niaz, M. (1995). Cognitive Conflict as a Teaching Strategy in Solving Chemistry Problems: A Dialectic- Constructivist Perspective. </w:t>
      </w:r>
      <w:r>
        <w:rPr>
          <w:i/>
          <w:sz w:val="24"/>
        </w:rPr>
        <w:t>Journal of Research in Science Teaching, </w:t>
      </w:r>
      <w:r>
        <w:rPr>
          <w:sz w:val="24"/>
        </w:rPr>
        <w:t>32(1), 959-970.</w:t>
      </w:r>
    </w:p>
    <w:p>
      <w:pPr>
        <w:pStyle w:val="BodyText"/>
        <w:spacing w:before="43"/>
      </w:pPr>
    </w:p>
    <w:p>
      <w:pPr>
        <w:spacing w:line="276" w:lineRule="auto" w:before="0"/>
        <w:ind w:left="946" w:right="1035" w:hanging="481"/>
        <w:jc w:val="left"/>
        <w:rPr>
          <w:i/>
          <w:sz w:val="24"/>
        </w:rPr>
      </w:pPr>
      <w:r>
        <w:rPr>
          <w:sz w:val="24"/>
        </w:rPr>
        <w:t>Njoku, Z.C. (2001). Enrolment of Females in Science and Technology</w:t>
      </w:r>
      <w:r>
        <w:rPr>
          <w:spacing w:val="-1"/>
          <w:sz w:val="24"/>
        </w:rPr>
        <w:t> </w:t>
      </w:r>
      <w:r>
        <w:rPr>
          <w:sz w:val="24"/>
        </w:rPr>
        <w:t>in Nigerian HigherEducation: Trends</w:t>
      </w:r>
      <w:r>
        <w:rPr>
          <w:spacing w:val="-4"/>
          <w:sz w:val="24"/>
        </w:rPr>
        <w:t> </w:t>
      </w:r>
      <w:r>
        <w:rPr>
          <w:sz w:val="24"/>
        </w:rPr>
        <w:t>and</w:t>
      </w:r>
      <w:r>
        <w:rPr>
          <w:spacing w:val="-2"/>
          <w:sz w:val="24"/>
        </w:rPr>
        <w:t> </w:t>
      </w:r>
      <w:r>
        <w:rPr>
          <w:sz w:val="24"/>
        </w:rPr>
        <w:t>Implications</w:t>
      </w:r>
      <w:r>
        <w:rPr>
          <w:spacing w:val="-4"/>
          <w:sz w:val="24"/>
        </w:rPr>
        <w:t> </w:t>
      </w:r>
      <w:r>
        <w:rPr>
          <w:sz w:val="24"/>
        </w:rPr>
        <w:t>for</w:t>
      </w:r>
      <w:r>
        <w:rPr>
          <w:spacing w:val="-6"/>
          <w:sz w:val="24"/>
        </w:rPr>
        <w:t> </w:t>
      </w:r>
      <w:r>
        <w:rPr>
          <w:sz w:val="24"/>
        </w:rPr>
        <w:t>Female</w:t>
      </w:r>
      <w:r>
        <w:rPr>
          <w:spacing w:val="-4"/>
          <w:sz w:val="24"/>
        </w:rPr>
        <w:t> </w:t>
      </w:r>
      <w:r>
        <w:rPr>
          <w:sz w:val="24"/>
        </w:rPr>
        <w:t>Empowerment.</w:t>
      </w:r>
      <w:r>
        <w:rPr>
          <w:spacing w:val="-1"/>
          <w:sz w:val="24"/>
        </w:rPr>
        <w:t> </w:t>
      </w:r>
      <w:r>
        <w:rPr>
          <w:i/>
          <w:sz w:val="24"/>
        </w:rPr>
        <w:t>Journal</w:t>
      </w:r>
      <w:r>
        <w:rPr>
          <w:i/>
          <w:spacing w:val="-4"/>
          <w:sz w:val="24"/>
        </w:rPr>
        <w:t> </w:t>
      </w:r>
      <w:r>
        <w:rPr>
          <w:i/>
          <w:sz w:val="24"/>
        </w:rPr>
        <w:t>of</w:t>
      </w:r>
      <w:r>
        <w:rPr>
          <w:i/>
          <w:spacing w:val="-4"/>
          <w:sz w:val="24"/>
        </w:rPr>
        <w:t> </w:t>
      </w:r>
      <w:r>
        <w:rPr>
          <w:i/>
          <w:sz w:val="24"/>
        </w:rPr>
        <w:t>the</w:t>
      </w:r>
      <w:r>
        <w:rPr>
          <w:i/>
          <w:spacing w:val="-5"/>
          <w:sz w:val="24"/>
        </w:rPr>
        <w:t> </w:t>
      </w:r>
      <w:r>
        <w:rPr>
          <w:i/>
          <w:sz w:val="24"/>
        </w:rPr>
        <w:t>Science</w:t>
      </w:r>
      <w:r>
        <w:rPr>
          <w:i/>
          <w:spacing w:val="-5"/>
          <w:sz w:val="24"/>
        </w:rPr>
        <w:t> </w:t>
      </w:r>
      <w:r>
        <w:rPr>
          <w:i/>
          <w:sz w:val="24"/>
        </w:rPr>
        <w:t>Teachers</w:t>
      </w:r>
      <w:r>
        <w:rPr>
          <w:i/>
          <w:spacing w:val="-4"/>
          <w:sz w:val="24"/>
        </w:rPr>
        <w:t> </w:t>
      </w:r>
      <w:r>
        <w:rPr>
          <w:i/>
          <w:sz w:val="24"/>
        </w:rPr>
        <w:t>Association of Nigeria 36(1&amp;2) 87-93.</w:t>
      </w:r>
    </w:p>
    <w:p>
      <w:pPr>
        <w:pStyle w:val="BodyText"/>
        <w:spacing w:before="41"/>
        <w:rPr>
          <w:i/>
        </w:rPr>
      </w:pPr>
    </w:p>
    <w:p>
      <w:pPr>
        <w:spacing w:line="276" w:lineRule="auto" w:before="0"/>
        <w:ind w:left="1186" w:right="534" w:hanging="721"/>
        <w:jc w:val="both"/>
        <w:rPr>
          <w:sz w:val="24"/>
        </w:rPr>
      </w:pPr>
      <w:r>
        <w:rPr>
          <w:sz w:val="24"/>
        </w:rPr>
        <w:t>Nnadi, F.O. (2002). </w:t>
      </w:r>
      <w:r>
        <w:rPr>
          <w:i/>
          <w:sz w:val="24"/>
        </w:rPr>
        <w:t>Facilitating conceptual change, achievement and retention in physics using Analsogy and PPEEFA Instructional packages. </w:t>
      </w:r>
      <w:r>
        <w:rPr>
          <w:sz w:val="24"/>
        </w:rPr>
        <w:t>Unpublished M.Sc. thesis, Enugu State University of</w:t>
      </w:r>
      <w:r>
        <w:rPr>
          <w:spacing w:val="40"/>
          <w:sz w:val="24"/>
        </w:rPr>
        <w:t> </w:t>
      </w:r>
      <w:r>
        <w:rPr>
          <w:sz w:val="24"/>
        </w:rPr>
        <w:t>Science and Technology (ESUT).</w:t>
      </w:r>
    </w:p>
    <w:p>
      <w:pPr>
        <w:pStyle w:val="BodyText"/>
        <w:spacing w:before="42"/>
      </w:pPr>
    </w:p>
    <w:p>
      <w:pPr>
        <w:spacing w:line="276" w:lineRule="auto" w:before="0"/>
        <w:ind w:left="1186" w:right="532" w:hanging="721"/>
        <w:jc w:val="both"/>
        <w:rPr>
          <w:sz w:val="24"/>
        </w:rPr>
      </w:pPr>
      <w:r>
        <w:rPr>
          <w:sz w:val="24"/>
        </w:rPr>
        <w:t>Norman, D. A. (1983). </w:t>
      </w:r>
      <w:r>
        <w:rPr>
          <w:i/>
          <w:sz w:val="24"/>
        </w:rPr>
        <w:t>Some observations on mental models. </w:t>
      </w:r>
      <w:r>
        <w:rPr>
          <w:sz w:val="24"/>
        </w:rPr>
        <w:t>In D.Gentner &amp; A. L.Stevens (Eds.), </w:t>
      </w:r>
      <w:r>
        <w:rPr>
          <w:i/>
          <w:sz w:val="24"/>
        </w:rPr>
        <w:t>Mental models </w:t>
      </w:r>
      <w:r>
        <w:rPr>
          <w:sz w:val="24"/>
        </w:rPr>
        <w:t>(pp. 7-14). Hillsdale, NJ: Lawrence Erlbaum.</w:t>
      </w:r>
    </w:p>
    <w:p>
      <w:pPr>
        <w:pStyle w:val="BodyText"/>
        <w:spacing w:before="40"/>
      </w:pPr>
    </w:p>
    <w:p>
      <w:pPr>
        <w:spacing w:before="0"/>
        <w:ind w:left="466" w:right="0" w:firstLine="0"/>
        <w:jc w:val="left"/>
        <w:rPr>
          <w:sz w:val="24"/>
        </w:rPr>
      </w:pPr>
      <w:r>
        <w:rPr>
          <w:sz w:val="24"/>
        </w:rPr>
        <w:t>Novak</w:t>
      </w:r>
      <w:r>
        <w:rPr>
          <w:spacing w:val="-3"/>
          <w:sz w:val="24"/>
        </w:rPr>
        <w:t> </w:t>
      </w:r>
      <w:r>
        <w:rPr>
          <w:sz w:val="24"/>
        </w:rPr>
        <w:t>J.D.</w:t>
      </w:r>
      <w:r>
        <w:rPr>
          <w:spacing w:val="-1"/>
          <w:sz w:val="24"/>
        </w:rPr>
        <w:t> </w:t>
      </w:r>
      <w:r>
        <w:rPr>
          <w:sz w:val="24"/>
        </w:rPr>
        <w:t>(1977).</w:t>
      </w:r>
      <w:r>
        <w:rPr>
          <w:spacing w:val="59"/>
          <w:sz w:val="24"/>
        </w:rPr>
        <w:t> </w:t>
      </w:r>
      <w:r>
        <w:rPr>
          <w:i/>
          <w:sz w:val="24"/>
        </w:rPr>
        <w:t>A</w:t>
      </w:r>
      <w:r>
        <w:rPr>
          <w:i/>
          <w:spacing w:val="-1"/>
          <w:sz w:val="24"/>
        </w:rPr>
        <w:t> </w:t>
      </w:r>
      <w:r>
        <w:rPr>
          <w:i/>
          <w:sz w:val="24"/>
        </w:rPr>
        <w:t>Theory</w:t>
      </w:r>
      <w:r>
        <w:rPr>
          <w:i/>
          <w:spacing w:val="-2"/>
          <w:sz w:val="24"/>
        </w:rPr>
        <w:t> </w:t>
      </w:r>
      <w:r>
        <w:rPr>
          <w:i/>
          <w:sz w:val="24"/>
        </w:rPr>
        <w:t>of Education</w:t>
      </w:r>
      <w:r>
        <w:rPr>
          <w:sz w:val="24"/>
        </w:rPr>
        <w:t>.</w:t>
      </w:r>
      <w:r>
        <w:rPr>
          <w:spacing w:val="1"/>
          <w:sz w:val="24"/>
        </w:rPr>
        <w:t> </w:t>
      </w:r>
      <w:r>
        <w:rPr>
          <w:sz w:val="24"/>
        </w:rPr>
        <w:t>Ithaca,</w:t>
      </w:r>
      <w:r>
        <w:rPr>
          <w:spacing w:val="-1"/>
          <w:sz w:val="24"/>
        </w:rPr>
        <w:t> </w:t>
      </w:r>
      <w:r>
        <w:rPr>
          <w:sz w:val="24"/>
        </w:rPr>
        <w:t>New York.</w:t>
      </w:r>
      <w:r>
        <w:rPr>
          <w:spacing w:val="-1"/>
          <w:sz w:val="24"/>
        </w:rPr>
        <w:t> </w:t>
      </w:r>
      <w:r>
        <w:rPr>
          <w:sz w:val="24"/>
        </w:rPr>
        <w:t>Cornell</w:t>
      </w:r>
      <w:r>
        <w:rPr>
          <w:spacing w:val="1"/>
          <w:sz w:val="24"/>
        </w:rPr>
        <w:t> </w:t>
      </w:r>
      <w:r>
        <w:rPr>
          <w:sz w:val="24"/>
        </w:rPr>
        <w:t>University</w:t>
      </w:r>
      <w:r>
        <w:rPr>
          <w:spacing w:val="-5"/>
          <w:sz w:val="24"/>
        </w:rPr>
        <w:t> </w:t>
      </w:r>
      <w:r>
        <w:rPr>
          <w:spacing w:val="-2"/>
          <w:sz w:val="24"/>
        </w:rPr>
        <w:t>Press.</w:t>
      </w:r>
    </w:p>
    <w:p>
      <w:pPr>
        <w:spacing w:after="0"/>
        <w:jc w:val="left"/>
        <w:rPr>
          <w:sz w:val="24"/>
        </w:rPr>
        <w:sectPr>
          <w:pgSz w:w="11910" w:h="16840"/>
          <w:pgMar w:header="0" w:footer="702" w:top="980" w:bottom="940" w:left="340" w:right="300"/>
        </w:sectPr>
      </w:pPr>
    </w:p>
    <w:p>
      <w:pPr>
        <w:spacing w:before="76"/>
        <w:ind w:left="466" w:right="0" w:firstLine="0"/>
        <w:jc w:val="left"/>
        <w:rPr>
          <w:i/>
          <w:sz w:val="24"/>
        </w:rPr>
      </w:pPr>
      <w:r>
        <w:rPr>
          <w:sz w:val="24"/>
        </w:rPr>
        <w:t>Nussbaum</w:t>
      </w:r>
      <w:r>
        <w:rPr>
          <w:spacing w:val="45"/>
          <w:sz w:val="24"/>
        </w:rPr>
        <w:t> </w:t>
      </w:r>
      <w:r>
        <w:rPr>
          <w:sz w:val="24"/>
        </w:rPr>
        <w:t>J.and</w:t>
      </w:r>
      <w:r>
        <w:rPr>
          <w:spacing w:val="47"/>
          <w:sz w:val="24"/>
        </w:rPr>
        <w:t> </w:t>
      </w:r>
      <w:r>
        <w:rPr>
          <w:sz w:val="24"/>
        </w:rPr>
        <w:t>Novick</w:t>
      </w:r>
      <w:r>
        <w:rPr>
          <w:spacing w:val="48"/>
          <w:sz w:val="24"/>
        </w:rPr>
        <w:t> </w:t>
      </w:r>
      <w:r>
        <w:rPr>
          <w:sz w:val="24"/>
        </w:rPr>
        <w:t>N.</w:t>
      </w:r>
      <w:r>
        <w:rPr>
          <w:spacing w:val="47"/>
          <w:sz w:val="24"/>
        </w:rPr>
        <w:t> </w:t>
      </w:r>
      <w:r>
        <w:rPr>
          <w:sz w:val="24"/>
        </w:rPr>
        <w:t>(1982).</w:t>
      </w:r>
      <w:r>
        <w:rPr>
          <w:spacing w:val="51"/>
          <w:sz w:val="24"/>
        </w:rPr>
        <w:t> </w:t>
      </w:r>
      <w:r>
        <w:rPr>
          <w:i/>
          <w:sz w:val="24"/>
        </w:rPr>
        <w:t>Alternative</w:t>
      </w:r>
      <w:r>
        <w:rPr>
          <w:i/>
          <w:spacing w:val="49"/>
          <w:sz w:val="24"/>
        </w:rPr>
        <w:t> </w:t>
      </w:r>
      <w:r>
        <w:rPr>
          <w:i/>
          <w:sz w:val="24"/>
        </w:rPr>
        <w:t>Frameworks.</w:t>
      </w:r>
      <w:r>
        <w:rPr>
          <w:i/>
          <w:spacing w:val="46"/>
          <w:sz w:val="24"/>
        </w:rPr>
        <w:t> </w:t>
      </w:r>
      <w:r>
        <w:rPr>
          <w:i/>
          <w:sz w:val="24"/>
        </w:rPr>
        <w:t>Conceptual</w:t>
      </w:r>
      <w:r>
        <w:rPr>
          <w:i/>
          <w:spacing w:val="51"/>
          <w:sz w:val="24"/>
        </w:rPr>
        <w:t> </w:t>
      </w:r>
      <w:r>
        <w:rPr>
          <w:i/>
          <w:sz w:val="24"/>
        </w:rPr>
        <w:t>Conflict</w:t>
      </w:r>
      <w:r>
        <w:rPr>
          <w:i/>
          <w:spacing w:val="46"/>
          <w:sz w:val="24"/>
        </w:rPr>
        <w:t> </w:t>
      </w:r>
      <w:r>
        <w:rPr>
          <w:i/>
          <w:sz w:val="24"/>
        </w:rPr>
        <w:t>and</w:t>
      </w:r>
      <w:r>
        <w:rPr>
          <w:i/>
          <w:spacing w:val="48"/>
          <w:sz w:val="24"/>
        </w:rPr>
        <w:t> </w:t>
      </w:r>
      <w:r>
        <w:rPr>
          <w:i/>
          <w:spacing w:val="-2"/>
          <w:sz w:val="24"/>
        </w:rPr>
        <w:t>Accomodation.</w:t>
      </w:r>
    </w:p>
    <w:p>
      <w:pPr>
        <w:pStyle w:val="BodyText"/>
        <w:spacing w:before="41"/>
        <w:ind w:right="1317"/>
        <w:jc w:val="center"/>
      </w:pPr>
      <w:r>
        <w:rPr/>
        <w:t>Towards</w:t>
      </w:r>
      <w:r>
        <w:rPr>
          <w:spacing w:val="-3"/>
        </w:rPr>
        <w:t> </w:t>
      </w:r>
      <w:r>
        <w:rPr/>
        <w:t>a</w:t>
      </w:r>
      <w:r>
        <w:rPr>
          <w:spacing w:val="-3"/>
        </w:rPr>
        <w:t> </w:t>
      </w:r>
      <w:r>
        <w:rPr/>
        <w:t>Principled</w:t>
      </w:r>
      <w:r>
        <w:rPr>
          <w:spacing w:val="-1"/>
        </w:rPr>
        <w:t> </w:t>
      </w:r>
      <w:r>
        <w:rPr/>
        <w:t>Teaching</w:t>
      </w:r>
      <w:r>
        <w:rPr>
          <w:spacing w:val="-4"/>
        </w:rPr>
        <w:t> </w:t>
      </w:r>
      <w:r>
        <w:rPr/>
        <w:t>Strategy,Instructional</w:t>
      </w:r>
      <w:r>
        <w:rPr>
          <w:spacing w:val="-1"/>
        </w:rPr>
        <w:t> </w:t>
      </w:r>
      <w:r>
        <w:rPr/>
        <w:t>Science.</w:t>
      </w:r>
      <w:r>
        <w:rPr>
          <w:spacing w:val="-1"/>
        </w:rPr>
        <w:t> </w:t>
      </w:r>
      <w:r>
        <w:rPr/>
        <w:t>11(1): 183-</w:t>
      </w:r>
      <w:r>
        <w:rPr>
          <w:spacing w:val="-4"/>
        </w:rPr>
        <w:t>200.</w:t>
      </w:r>
    </w:p>
    <w:p>
      <w:pPr>
        <w:pStyle w:val="BodyText"/>
        <w:spacing w:before="84"/>
      </w:pPr>
    </w:p>
    <w:p>
      <w:pPr>
        <w:spacing w:line="276" w:lineRule="auto" w:before="0"/>
        <w:ind w:left="1066" w:right="742" w:hanging="601"/>
        <w:jc w:val="left"/>
        <w:rPr>
          <w:i/>
          <w:sz w:val="24"/>
        </w:rPr>
      </w:pPr>
      <w:r>
        <w:rPr>
          <w:sz w:val="24"/>
        </w:rPr>
        <w:t>Nwagbo,</w:t>
      </w:r>
      <w:r>
        <w:rPr>
          <w:spacing w:val="-3"/>
          <w:sz w:val="24"/>
        </w:rPr>
        <w:t> </w:t>
      </w:r>
      <w:r>
        <w:rPr>
          <w:sz w:val="24"/>
        </w:rPr>
        <w:t>C.</w:t>
      </w:r>
      <w:r>
        <w:rPr>
          <w:spacing w:val="-3"/>
          <w:sz w:val="24"/>
        </w:rPr>
        <w:t> </w:t>
      </w:r>
      <w:r>
        <w:rPr>
          <w:sz w:val="24"/>
        </w:rPr>
        <w:t>(2006).</w:t>
      </w:r>
      <w:r>
        <w:rPr>
          <w:spacing w:val="-3"/>
          <w:sz w:val="24"/>
        </w:rPr>
        <w:t> </w:t>
      </w:r>
      <w:r>
        <w:rPr>
          <w:sz w:val="24"/>
        </w:rPr>
        <w:t>Effects</w:t>
      </w:r>
      <w:r>
        <w:rPr>
          <w:spacing w:val="-3"/>
          <w:sz w:val="24"/>
        </w:rPr>
        <w:t> </w:t>
      </w:r>
      <w:r>
        <w:rPr>
          <w:sz w:val="24"/>
        </w:rPr>
        <w:t>of</w:t>
      </w:r>
      <w:r>
        <w:rPr>
          <w:spacing w:val="-3"/>
          <w:sz w:val="24"/>
        </w:rPr>
        <w:t> </w:t>
      </w:r>
      <w:r>
        <w:rPr>
          <w:sz w:val="24"/>
        </w:rPr>
        <w:t>Two</w:t>
      </w:r>
      <w:r>
        <w:rPr>
          <w:spacing w:val="-3"/>
          <w:sz w:val="24"/>
        </w:rPr>
        <w:t> </w:t>
      </w:r>
      <w:r>
        <w:rPr>
          <w:sz w:val="24"/>
        </w:rPr>
        <w:t>Teaching</w:t>
      </w:r>
      <w:r>
        <w:rPr>
          <w:spacing w:val="-5"/>
          <w:sz w:val="24"/>
        </w:rPr>
        <w:t> </w:t>
      </w:r>
      <w:r>
        <w:rPr>
          <w:sz w:val="24"/>
        </w:rPr>
        <w:t>Methods</w:t>
      </w:r>
      <w:r>
        <w:rPr>
          <w:spacing w:val="-3"/>
          <w:sz w:val="24"/>
        </w:rPr>
        <w:t> </w:t>
      </w:r>
      <w:r>
        <w:rPr>
          <w:sz w:val="24"/>
        </w:rPr>
        <w:t>on</w:t>
      </w:r>
      <w:r>
        <w:rPr>
          <w:spacing w:val="-3"/>
          <w:sz w:val="24"/>
        </w:rPr>
        <w:t> </w:t>
      </w:r>
      <w:r>
        <w:rPr>
          <w:sz w:val="24"/>
        </w:rPr>
        <w:t>the</w:t>
      </w:r>
      <w:r>
        <w:rPr>
          <w:spacing w:val="-1"/>
          <w:sz w:val="24"/>
        </w:rPr>
        <w:t> </w:t>
      </w:r>
      <w:r>
        <w:rPr>
          <w:sz w:val="24"/>
        </w:rPr>
        <w:t>Achievement</w:t>
      </w:r>
      <w:r>
        <w:rPr>
          <w:spacing w:val="-1"/>
          <w:sz w:val="24"/>
        </w:rPr>
        <w:t> </w:t>
      </w:r>
      <w:r>
        <w:rPr>
          <w:sz w:val="24"/>
        </w:rPr>
        <w:t>in</w:t>
      </w:r>
      <w:r>
        <w:rPr>
          <w:spacing w:val="-3"/>
          <w:sz w:val="24"/>
        </w:rPr>
        <w:t> </w:t>
      </w:r>
      <w:r>
        <w:rPr>
          <w:sz w:val="24"/>
        </w:rPr>
        <w:t>and</w:t>
      </w:r>
      <w:r>
        <w:rPr>
          <w:spacing w:val="-3"/>
          <w:sz w:val="24"/>
        </w:rPr>
        <w:t> </w:t>
      </w:r>
      <w:r>
        <w:rPr>
          <w:sz w:val="24"/>
        </w:rPr>
        <w:t>Attitudes</w:t>
      </w:r>
      <w:r>
        <w:rPr>
          <w:spacing w:val="-3"/>
          <w:sz w:val="24"/>
        </w:rPr>
        <w:t> </w:t>
      </w:r>
      <w:r>
        <w:rPr>
          <w:sz w:val="24"/>
        </w:rPr>
        <w:t>to</w:t>
      </w:r>
      <w:r>
        <w:rPr>
          <w:spacing w:val="-1"/>
          <w:sz w:val="24"/>
        </w:rPr>
        <w:t> </w:t>
      </w:r>
      <w:r>
        <w:rPr>
          <w:sz w:val="24"/>
        </w:rPr>
        <w:t>Biology of Students of Different Levels of Scientific Literacy. </w:t>
      </w:r>
      <w:r>
        <w:rPr>
          <w:i/>
          <w:sz w:val="24"/>
        </w:rPr>
        <w:t>International Journal of Educational Research 8(2), 216-219.</w:t>
      </w:r>
    </w:p>
    <w:p>
      <w:pPr>
        <w:pStyle w:val="BodyText"/>
        <w:spacing w:before="41"/>
        <w:rPr>
          <w:i/>
        </w:rPr>
      </w:pPr>
    </w:p>
    <w:p>
      <w:pPr>
        <w:spacing w:line="276" w:lineRule="auto" w:before="0"/>
        <w:ind w:left="1186" w:right="533" w:hanging="721"/>
        <w:jc w:val="both"/>
        <w:rPr>
          <w:sz w:val="24"/>
        </w:rPr>
      </w:pPr>
      <w:r>
        <w:rPr>
          <w:sz w:val="24"/>
        </w:rPr>
        <w:t>Nwaorgu, V. N.</w:t>
      </w:r>
      <w:r>
        <w:rPr>
          <w:spacing w:val="40"/>
          <w:sz w:val="24"/>
        </w:rPr>
        <w:t> </w:t>
      </w:r>
      <w:r>
        <w:rPr>
          <w:sz w:val="24"/>
        </w:rPr>
        <w:t>(2005). </w:t>
      </w:r>
      <w:r>
        <w:rPr>
          <w:i/>
          <w:sz w:val="24"/>
        </w:rPr>
        <w:t>Combining reflective writing with concept mapping apracticalapproach to the teaching and learning of genetics in seniorsecondary schools. </w:t>
      </w:r>
      <w:r>
        <w:rPr>
          <w:sz w:val="24"/>
        </w:rPr>
        <w:t>In STAN Biology Panel Series</w:t>
      </w:r>
      <w:r>
        <w:rPr>
          <w:spacing w:val="40"/>
          <w:sz w:val="24"/>
        </w:rPr>
        <w:t> </w:t>
      </w:r>
      <w:r>
        <w:rPr>
          <w:spacing w:val="-2"/>
          <w:sz w:val="24"/>
        </w:rPr>
        <w:t>2005.</w:t>
      </w:r>
    </w:p>
    <w:p>
      <w:pPr>
        <w:pStyle w:val="BodyText"/>
        <w:spacing w:before="42"/>
      </w:pPr>
    </w:p>
    <w:p>
      <w:pPr>
        <w:pStyle w:val="BodyText"/>
        <w:spacing w:before="1"/>
        <w:ind w:left="466"/>
      </w:pPr>
      <w:r>
        <w:rPr/>
        <w:t>Nwosu,</w:t>
      </w:r>
      <w:r>
        <w:rPr>
          <w:spacing w:val="-4"/>
        </w:rPr>
        <w:t> </w:t>
      </w:r>
      <w:r>
        <w:rPr/>
        <w:t>A.A.</w:t>
      </w:r>
      <w:r>
        <w:rPr>
          <w:spacing w:val="-4"/>
        </w:rPr>
        <w:t> </w:t>
      </w:r>
      <w:r>
        <w:rPr/>
        <w:t>(2008).</w:t>
      </w:r>
      <w:r>
        <w:rPr>
          <w:spacing w:val="-2"/>
        </w:rPr>
        <w:t> </w:t>
      </w:r>
      <w:r>
        <w:rPr/>
        <w:t>Teachers‟</w:t>
      </w:r>
      <w:r>
        <w:rPr>
          <w:spacing w:val="-3"/>
        </w:rPr>
        <w:t> </w:t>
      </w:r>
      <w:r>
        <w:rPr/>
        <w:t>Understanding</w:t>
      </w:r>
      <w:r>
        <w:rPr>
          <w:spacing w:val="-7"/>
        </w:rPr>
        <w:t> </w:t>
      </w:r>
      <w:r>
        <w:rPr/>
        <w:t>of</w:t>
      </w:r>
      <w:r>
        <w:rPr>
          <w:spacing w:val="-2"/>
        </w:rPr>
        <w:t> </w:t>
      </w:r>
      <w:r>
        <w:rPr/>
        <w:t>Biology</w:t>
      </w:r>
      <w:r>
        <w:rPr>
          <w:spacing w:val="-9"/>
        </w:rPr>
        <w:t> </w:t>
      </w:r>
      <w:r>
        <w:rPr/>
        <w:t>Curriculum</w:t>
      </w:r>
      <w:r>
        <w:rPr>
          <w:spacing w:val="-3"/>
        </w:rPr>
        <w:t> </w:t>
      </w:r>
      <w:r>
        <w:rPr/>
        <w:t>Content</w:t>
      </w:r>
      <w:r>
        <w:rPr>
          <w:spacing w:val="-4"/>
        </w:rPr>
        <w:t> </w:t>
      </w:r>
      <w:r>
        <w:rPr/>
        <w:t>and</w:t>
      </w:r>
      <w:r>
        <w:rPr>
          <w:spacing w:val="-4"/>
        </w:rPr>
        <w:t> </w:t>
      </w:r>
      <w:r>
        <w:rPr/>
        <w:t>Required </w:t>
      </w:r>
      <w:r>
        <w:rPr>
          <w:spacing w:val="-2"/>
        </w:rPr>
        <w:t>Practices.</w:t>
      </w:r>
    </w:p>
    <w:p>
      <w:pPr>
        <w:spacing w:before="40"/>
        <w:ind w:left="0" w:right="1365" w:firstLine="0"/>
        <w:jc w:val="center"/>
        <w:rPr>
          <w:i/>
          <w:sz w:val="24"/>
        </w:rPr>
      </w:pPr>
      <w:r>
        <w:rPr>
          <w:i/>
          <w:sz w:val="24"/>
        </w:rPr>
        <w:t>Journal</w:t>
      </w:r>
      <w:r>
        <w:rPr>
          <w:i/>
          <w:spacing w:val="-1"/>
          <w:sz w:val="24"/>
        </w:rPr>
        <w:t> </w:t>
      </w:r>
      <w:r>
        <w:rPr>
          <w:i/>
          <w:sz w:val="24"/>
        </w:rPr>
        <w:t>of the</w:t>
      </w:r>
      <w:r>
        <w:rPr>
          <w:i/>
          <w:spacing w:val="-2"/>
          <w:sz w:val="24"/>
        </w:rPr>
        <w:t> </w:t>
      </w:r>
      <w:r>
        <w:rPr>
          <w:i/>
          <w:sz w:val="24"/>
        </w:rPr>
        <w:t>Science</w:t>
      </w:r>
      <w:r>
        <w:rPr>
          <w:i/>
          <w:spacing w:val="-1"/>
          <w:sz w:val="24"/>
        </w:rPr>
        <w:t> </w:t>
      </w:r>
      <w:r>
        <w:rPr>
          <w:i/>
          <w:sz w:val="24"/>
        </w:rPr>
        <w:t>Teachers</w:t>
      </w:r>
      <w:r>
        <w:rPr>
          <w:i/>
          <w:spacing w:val="-1"/>
          <w:sz w:val="24"/>
        </w:rPr>
        <w:t> </w:t>
      </w:r>
      <w:r>
        <w:rPr>
          <w:i/>
          <w:sz w:val="24"/>
        </w:rPr>
        <w:t>Association of</w:t>
      </w:r>
      <w:r>
        <w:rPr>
          <w:i/>
          <w:spacing w:val="-1"/>
          <w:sz w:val="24"/>
        </w:rPr>
        <w:t> </w:t>
      </w:r>
      <w:r>
        <w:rPr>
          <w:i/>
          <w:sz w:val="24"/>
        </w:rPr>
        <w:t>Nigeria (STAN),</w:t>
      </w:r>
      <w:r>
        <w:rPr>
          <w:i/>
          <w:spacing w:val="2"/>
          <w:sz w:val="24"/>
        </w:rPr>
        <w:t> </w:t>
      </w:r>
      <w:r>
        <w:rPr>
          <w:i/>
          <w:sz w:val="24"/>
        </w:rPr>
        <w:t>33</w:t>
      </w:r>
      <w:r>
        <w:rPr>
          <w:i/>
          <w:spacing w:val="1"/>
          <w:sz w:val="24"/>
        </w:rPr>
        <w:t> </w:t>
      </w:r>
      <w:r>
        <w:rPr>
          <w:i/>
          <w:sz w:val="24"/>
        </w:rPr>
        <w:t>(1</w:t>
      </w:r>
      <w:r>
        <w:rPr>
          <w:i/>
          <w:spacing w:val="6"/>
          <w:sz w:val="24"/>
        </w:rPr>
        <w:t> </w:t>
      </w:r>
      <w:r>
        <w:rPr>
          <w:i/>
          <w:sz w:val="24"/>
        </w:rPr>
        <w:t>&amp;</w:t>
      </w:r>
      <w:r>
        <w:rPr>
          <w:i/>
          <w:spacing w:val="-8"/>
          <w:sz w:val="24"/>
        </w:rPr>
        <w:t> </w:t>
      </w:r>
      <w:r>
        <w:rPr>
          <w:i/>
          <w:sz w:val="24"/>
        </w:rPr>
        <w:t>2)</w:t>
      </w:r>
      <w:r>
        <w:rPr>
          <w:i/>
          <w:spacing w:val="-4"/>
          <w:sz w:val="24"/>
        </w:rPr>
        <w:t> </w:t>
      </w:r>
      <w:r>
        <w:rPr>
          <w:i/>
          <w:sz w:val="24"/>
        </w:rPr>
        <w:t>78-</w:t>
      </w:r>
      <w:r>
        <w:rPr>
          <w:i/>
          <w:spacing w:val="-1"/>
          <w:sz w:val="24"/>
        </w:rPr>
        <w:t> </w:t>
      </w:r>
      <w:r>
        <w:rPr>
          <w:i/>
          <w:spacing w:val="-5"/>
          <w:sz w:val="24"/>
        </w:rPr>
        <w:t>83</w:t>
      </w:r>
    </w:p>
    <w:p>
      <w:pPr>
        <w:pStyle w:val="BodyText"/>
        <w:spacing w:before="82"/>
        <w:rPr>
          <w:i/>
        </w:rPr>
      </w:pPr>
    </w:p>
    <w:p>
      <w:pPr>
        <w:spacing w:line="278" w:lineRule="auto" w:before="0"/>
        <w:ind w:left="1006" w:right="610" w:hanging="541"/>
        <w:jc w:val="left"/>
        <w:rPr>
          <w:sz w:val="24"/>
        </w:rPr>
      </w:pPr>
      <w:r>
        <w:rPr>
          <w:sz w:val="24"/>
        </w:rPr>
        <w:t>Nzewi,</w:t>
      </w:r>
      <w:r>
        <w:rPr>
          <w:spacing w:val="-6"/>
          <w:sz w:val="24"/>
        </w:rPr>
        <w:t> </w:t>
      </w:r>
      <w:r>
        <w:rPr>
          <w:sz w:val="24"/>
        </w:rPr>
        <w:t>U.M.</w:t>
      </w:r>
      <w:r>
        <w:rPr>
          <w:spacing w:val="-6"/>
          <w:sz w:val="24"/>
        </w:rPr>
        <w:t> </w:t>
      </w:r>
      <w:r>
        <w:rPr>
          <w:sz w:val="24"/>
        </w:rPr>
        <w:t>(2010).</w:t>
      </w:r>
      <w:r>
        <w:rPr>
          <w:spacing w:val="-6"/>
          <w:sz w:val="24"/>
        </w:rPr>
        <w:t> </w:t>
      </w:r>
      <w:r>
        <w:rPr>
          <w:i/>
          <w:sz w:val="24"/>
        </w:rPr>
        <w:t>It‟s</w:t>
      </w:r>
      <w:r>
        <w:rPr>
          <w:i/>
          <w:spacing w:val="-5"/>
          <w:sz w:val="24"/>
        </w:rPr>
        <w:t> </w:t>
      </w:r>
      <w:r>
        <w:rPr>
          <w:i/>
          <w:sz w:val="24"/>
        </w:rPr>
        <w:t>All</w:t>
      </w:r>
      <w:r>
        <w:rPr>
          <w:i/>
          <w:spacing w:val="-6"/>
          <w:sz w:val="24"/>
        </w:rPr>
        <w:t> </w:t>
      </w:r>
      <w:r>
        <w:rPr>
          <w:i/>
          <w:sz w:val="24"/>
        </w:rPr>
        <w:t>in</w:t>
      </w:r>
      <w:r>
        <w:rPr>
          <w:i/>
          <w:spacing w:val="-6"/>
          <w:sz w:val="24"/>
        </w:rPr>
        <w:t> </w:t>
      </w:r>
      <w:r>
        <w:rPr>
          <w:i/>
          <w:sz w:val="24"/>
        </w:rPr>
        <w:t>the</w:t>
      </w:r>
      <w:r>
        <w:rPr>
          <w:i/>
          <w:spacing w:val="-6"/>
          <w:sz w:val="24"/>
        </w:rPr>
        <w:t> </w:t>
      </w:r>
      <w:r>
        <w:rPr>
          <w:i/>
          <w:sz w:val="24"/>
        </w:rPr>
        <w:t>Brain:</w:t>
      </w:r>
      <w:r>
        <w:rPr>
          <w:i/>
          <w:spacing w:val="-6"/>
          <w:sz w:val="24"/>
        </w:rPr>
        <w:t> </w:t>
      </w:r>
      <w:r>
        <w:rPr>
          <w:i/>
          <w:sz w:val="24"/>
        </w:rPr>
        <w:t>of</w:t>
      </w:r>
      <w:r>
        <w:rPr>
          <w:i/>
          <w:spacing w:val="-6"/>
          <w:sz w:val="24"/>
        </w:rPr>
        <w:t> </w:t>
      </w:r>
      <w:r>
        <w:rPr>
          <w:i/>
          <w:sz w:val="24"/>
        </w:rPr>
        <w:t>Gender</w:t>
      </w:r>
      <w:r>
        <w:rPr>
          <w:i/>
          <w:spacing w:val="-7"/>
          <w:sz w:val="24"/>
        </w:rPr>
        <w:t> </w:t>
      </w:r>
      <w:r>
        <w:rPr>
          <w:i/>
          <w:sz w:val="24"/>
        </w:rPr>
        <w:t>and</w:t>
      </w:r>
      <w:r>
        <w:rPr>
          <w:i/>
          <w:spacing w:val="-6"/>
          <w:sz w:val="24"/>
        </w:rPr>
        <w:t> </w:t>
      </w:r>
      <w:r>
        <w:rPr>
          <w:i/>
          <w:sz w:val="24"/>
        </w:rPr>
        <w:t>Achievement</w:t>
      </w:r>
      <w:r>
        <w:rPr>
          <w:i/>
          <w:spacing w:val="-6"/>
          <w:sz w:val="24"/>
        </w:rPr>
        <w:t> </w:t>
      </w:r>
      <w:r>
        <w:rPr>
          <w:i/>
          <w:sz w:val="24"/>
        </w:rPr>
        <w:t>in</w:t>
      </w:r>
      <w:r>
        <w:rPr>
          <w:i/>
          <w:spacing w:val="-6"/>
          <w:sz w:val="24"/>
        </w:rPr>
        <w:t> </w:t>
      </w:r>
      <w:r>
        <w:rPr>
          <w:i/>
          <w:sz w:val="24"/>
        </w:rPr>
        <w:t>Science</w:t>
      </w:r>
      <w:r>
        <w:rPr>
          <w:i/>
          <w:spacing w:val="-7"/>
          <w:sz w:val="24"/>
        </w:rPr>
        <w:t> </w:t>
      </w:r>
      <w:r>
        <w:rPr>
          <w:i/>
          <w:sz w:val="24"/>
        </w:rPr>
        <w:t>and</w:t>
      </w:r>
      <w:r>
        <w:rPr>
          <w:i/>
          <w:spacing w:val="-6"/>
          <w:sz w:val="24"/>
        </w:rPr>
        <w:t> </w:t>
      </w:r>
      <w:r>
        <w:rPr>
          <w:i/>
          <w:sz w:val="24"/>
        </w:rPr>
        <w:t>Technology Education. </w:t>
      </w:r>
      <w:r>
        <w:rPr>
          <w:sz w:val="24"/>
        </w:rPr>
        <w:t>Nsukka, University of Nigeria Inaugural Lecture</w:t>
      </w:r>
    </w:p>
    <w:p>
      <w:pPr>
        <w:pStyle w:val="BodyText"/>
        <w:spacing w:before="36"/>
      </w:pPr>
    </w:p>
    <w:p>
      <w:pPr>
        <w:spacing w:line="276" w:lineRule="auto" w:before="1"/>
        <w:ind w:left="1186" w:right="529" w:hanging="721"/>
        <w:jc w:val="both"/>
        <w:rPr>
          <w:sz w:val="24"/>
        </w:rPr>
      </w:pPr>
      <w:r>
        <w:rPr>
          <w:sz w:val="24"/>
        </w:rPr>
        <w:t>Nzewi U.M., Etokebe I.J., Pati E.I. and Akpan B.A. (2003). </w:t>
      </w:r>
      <w:r>
        <w:rPr>
          <w:i/>
          <w:sz w:val="24"/>
        </w:rPr>
        <w:t>Biology-Train the Trainers Workshop 2003</w:t>
      </w:r>
      <w:r>
        <w:rPr>
          <w:i/>
          <w:spacing w:val="40"/>
          <w:sz w:val="24"/>
        </w:rPr>
        <w:t> </w:t>
      </w:r>
      <w:r>
        <w:rPr>
          <w:i/>
          <w:sz w:val="24"/>
        </w:rPr>
        <w:t>for Principals and Science Teachers in Nigeria Secondary Schools. </w:t>
      </w:r>
      <w:r>
        <w:rPr>
          <w:sz w:val="24"/>
        </w:rPr>
        <w:t>STAN and SCIENCE Consultancy Service, Kaduna.</w:t>
      </w:r>
    </w:p>
    <w:p>
      <w:pPr>
        <w:pStyle w:val="BodyText"/>
        <w:spacing w:before="41"/>
      </w:pPr>
    </w:p>
    <w:p>
      <w:pPr>
        <w:spacing w:line="276" w:lineRule="auto" w:before="0"/>
        <w:ind w:left="1098" w:right="610" w:hanging="632"/>
        <w:jc w:val="left"/>
        <w:rPr>
          <w:sz w:val="24"/>
        </w:rPr>
      </w:pPr>
      <w:r>
        <w:rPr>
          <w:sz w:val="24"/>
        </w:rPr>
        <w:t>Obanya,</w:t>
      </w:r>
      <w:r>
        <w:rPr>
          <w:spacing w:val="-4"/>
          <w:sz w:val="24"/>
        </w:rPr>
        <w:t> </w:t>
      </w:r>
      <w:r>
        <w:rPr>
          <w:sz w:val="24"/>
        </w:rPr>
        <w:t>P.A.I.</w:t>
      </w:r>
      <w:r>
        <w:rPr>
          <w:spacing w:val="-4"/>
          <w:sz w:val="24"/>
        </w:rPr>
        <w:t> </w:t>
      </w:r>
      <w:r>
        <w:rPr>
          <w:sz w:val="24"/>
        </w:rPr>
        <w:t>(2005).</w:t>
      </w:r>
      <w:r>
        <w:rPr>
          <w:spacing w:val="-4"/>
          <w:sz w:val="24"/>
        </w:rPr>
        <w:t> </w:t>
      </w:r>
      <w:r>
        <w:rPr>
          <w:i/>
          <w:sz w:val="24"/>
        </w:rPr>
        <w:t>Nigeria</w:t>
      </w:r>
      <w:r>
        <w:rPr>
          <w:i/>
          <w:spacing w:val="-4"/>
          <w:sz w:val="24"/>
        </w:rPr>
        <w:t> </w:t>
      </w:r>
      <w:r>
        <w:rPr>
          <w:i/>
          <w:sz w:val="24"/>
        </w:rPr>
        <w:t>Education</w:t>
      </w:r>
      <w:r>
        <w:rPr>
          <w:i/>
          <w:spacing w:val="-4"/>
          <w:sz w:val="24"/>
        </w:rPr>
        <w:t> </w:t>
      </w:r>
      <w:r>
        <w:rPr>
          <w:i/>
          <w:sz w:val="24"/>
        </w:rPr>
        <w:t>Sector</w:t>
      </w:r>
      <w:r>
        <w:rPr>
          <w:i/>
          <w:spacing w:val="-4"/>
          <w:sz w:val="24"/>
        </w:rPr>
        <w:t> </w:t>
      </w:r>
      <w:r>
        <w:rPr>
          <w:i/>
          <w:sz w:val="24"/>
        </w:rPr>
        <w:t>Diagnosis.</w:t>
      </w:r>
      <w:r>
        <w:rPr>
          <w:i/>
          <w:spacing w:val="-2"/>
          <w:sz w:val="24"/>
        </w:rPr>
        <w:t> </w:t>
      </w:r>
      <w:r>
        <w:rPr>
          <w:sz w:val="24"/>
        </w:rPr>
        <w:t>Education</w:t>
      </w:r>
      <w:r>
        <w:rPr>
          <w:spacing w:val="-4"/>
          <w:sz w:val="24"/>
        </w:rPr>
        <w:t> </w:t>
      </w:r>
      <w:r>
        <w:rPr>
          <w:sz w:val="24"/>
        </w:rPr>
        <w:t>Sector</w:t>
      </w:r>
      <w:r>
        <w:rPr>
          <w:spacing w:val="-4"/>
          <w:sz w:val="24"/>
        </w:rPr>
        <w:t> </w:t>
      </w:r>
      <w:r>
        <w:rPr>
          <w:sz w:val="24"/>
        </w:rPr>
        <w:t>Analysis</w:t>
      </w:r>
      <w:r>
        <w:rPr>
          <w:spacing w:val="-4"/>
          <w:sz w:val="24"/>
        </w:rPr>
        <w:t> </w:t>
      </w:r>
      <w:r>
        <w:rPr>
          <w:sz w:val="24"/>
        </w:rPr>
        <w:t>Unit.</w:t>
      </w:r>
      <w:r>
        <w:rPr>
          <w:spacing w:val="-2"/>
          <w:sz w:val="24"/>
        </w:rPr>
        <w:t> </w:t>
      </w:r>
      <w:r>
        <w:rPr>
          <w:sz w:val="24"/>
        </w:rPr>
        <w:t>Federal Ministry of Education</w:t>
      </w:r>
    </w:p>
    <w:p>
      <w:pPr>
        <w:pStyle w:val="BodyText"/>
        <w:spacing w:before="42"/>
      </w:pPr>
    </w:p>
    <w:p>
      <w:pPr>
        <w:spacing w:line="276" w:lineRule="auto" w:before="1"/>
        <w:ind w:left="1186" w:right="528" w:hanging="721"/>
        <w:jc w:val="both"/>
        <w:rPr>
          <w:sz w:val="24"/>
        </w:rPr>
      </w:pPr>
      <w:r>
        <w:rPr>
          <w:sz w:val="24"/>
        </w:rPr>
        <w:t>Odubunmi E.O.</w:t>
      </w:r>
      <w:r>
        <w:rPr>
          <w:spacing w:val="40"/>
          <w:sz w:val="24"/>
        </w:rPr>
        <w:t> </w:t>
      </w:r>
      <w:r>
        <w:rPr>
          <w:sz w:val="24"/>
        </w:rPr>
        <w:t>(1991). </w:t>
      </w:r>
      <w:r>
        <w:rPr>
          <w:i/>
          <w:sz w:val="24"/>
        </w:rPr>
        <w:t>Practical approach to the teaching and learning ofgenetic concepts. </w:t>
      </w:r>
      <w:r>
        <w:rPr>
          <w:sz w:val="24"/>
        </w:rPr>
        <w:t>In STAN Biology Panel Series 2005.</w:t>
      </w:r>
    </w:p>
    <w:p>
      <w:pPr>
        <w:pStyle w:val="BodyText"/>
        <w:spacing w:before="39"/>
      </w:pPr>
    </w:p>
    <w:p>
      <w:pPr>
        <w:spacing w:line="276" w:lineRule="auto" w:before="0"/>
        <w:ind w:left="1186" w:right="527" w:hanging="721"/>
        <w:jc w:val="both"/>
        <w:rPr>
          <w:sz w:val="24"/>
        </w:rPr>
      </w:pPr>
      <w:r>
        <w:rPr>
          <w:sz w:val="24"/>
        </w:rPr>
        <w:t>Ogbu, C.C (2005).</w:t>
      </w:r>
      <w:r>
        <w:rPr>
          <w:spacing w:val="-1"/>
          <w:sz w:val="24"/>
        </w:rPr>
        <w:t> </w:t>
      </w:r>
      <w:r>
        <w:rPr>
          <w:sz w:val="24"/>
        </w:rPr>
        <w:t>The Relative Effectiveness of Guided-</w:t>
      </w:r>
      <w:r>
        <w:rPr>
          <w:spacing w:val="-1"/>
          <w:sz w:val="24"/>
        </w:rPr>
        <w:t> </w:t>
      </w:r>
      <w:r>
        <w:rPr>
          <w:sz w:val="24"/>
        </w:rPr>
        <w:t>inquiry</w:t>
      </w:r>
      <w:r>
        <w:rPr>
          <w:spacing w:val="-2"/>
          <w:sz w:val="24"/>
        </w:rPr>
        <w:t> </w:t>
      </w:r>
      <w:r>
        <w:rPr>
          <w:sz w:val="24"/>
        </w:rPr>
        <w:t>and ExpositoryInstructional Methods on Students Achievement in Chemistry. </w:t>
      </w:r>
      <w:r>
        <w:rPr>
          <w:i/>
          <w:sz w:val="24"/>
        </w:rPr>
        <w:t>South East Women in Colleges of Education Journal</w:t>
      </w:r>
      <w:r>
        <w:rPr>
          <w:i/>
          <w:spacing w:val="80"/>
          <w:sz w:val="24"/>
        </w:rPr>
        <w:t> </w:t>
      </w:r>
      <w:r>
        <w:rPr>
          <w:sz w:val="24"/>
        </w:rPr>
        <w:t>(SEWIJ) 1(1).</w:t>
      </w:r>
    </w:p>
    <w:p>
      <w:pPr>
        <w:pStyle w:val="BodyText"/>
        <w:spacing w:before="42"/>
      </w:pPr>
    </w:p>
    <w:p>
      <w:pPr>
        <w:pStyle w:val="BodyText"/>
        <w:spacing w:line="278" w:lineRule="auto"/>
        <w:ind w:left="1186" w:right="533" w:hanging="721"/>
        <w:jc w:val="both"/>
      </w:pPr>
      <w:r>
        <w:rPr/>
        <w:t>Ogenyi D.S. (2015). Impact of Process Approach on Questioning Preference, AcademicAchievement and Retention</w:t>
      </w:r>
      <w:r>
        <w:rPr>
          <w:spacing w:val="61"/>
        </w:rPr>
        <w:t> </w:t>
      </w:r>
      <w:r>
        <w:rPr/>
        <w:t>Chemistry</w:t>
      </w:r>
      <w:r>
        <w:rPr>
          <w:spacing w:val="53"/>
        </w:rPr>
        <w:t> </w:t>
      </w:r>
      <w:r>
        <w:rPr/>
        <w:t>Students</w:t>
      </w:r>
      <w:r>
        <w:rPr>
          <w:spacing w:val="61"/>
        </w:rPr>
        <w:t> </w:t>
      </w:r>
      <w:r>
        <w:rPr/>
        <w:t>in</w:t>
      </w:r>
      <w:r>
        <w:rPr>
          <w:spacing w:val="65"/>
        </w:rPr>
        <w:t> </w:t>
      </w:r>
      <w:r>
        <w:rPr/>
        <w:t>Zaria</w:t>
      </w:r>
      <w:r>
        <w:rPr>
          <w:spacing w:val="59"/>
        </w:rPr>
        <w:t> </w:t>
      </w:r>
      <w:r>
        <w:rPr/>
        <w:t>Metropolis,</w:t>
      </w:r>
      <w:r>
        <w:rPr>
          <w:spacing w:val="61"/>
        </w:rPr>
        <w:t> </w:t>
      </w:r>
      <w:r>
        <w:rPr/>
        <w:t>Nigeria.An</w:t>
      </w:r>
      <w:r>
        <w:rPr>
          <w:spacing w:val="60"/>
        </w:rPr>
        <w:t> </w:t>
      </w:r>
      <w:r>
        <w:rPr/>
        <w:t>Unpublished</w:t>
      </w:r>
      <w:r>
        <w:rPr>
          <w:spacing w:val="61"/>
        </w:rPr>
        <w:t> </w:t>
      </w:r>
      <w:r>
        <w:rPr>
          <w:spacing w:val="-2"/>
        </w:rPr>
        <w:t>Ph.D.Dissertation</w:t>
      </w:r>
    </w:p>
    <w:p>
      <w:pPr>
        <w:pStyle w:val="BodyText"/>
        <w:spacing w:line="272" w:lineRule="exact"/>
        <w:ind w:left="1186"/>
      </w:pPr>
      <w:r>
        <w:rPr/>
        <w:t>A.B.U.</w:t>
      </w:r>
      <w:r>
        <w:rPr>
          <w:spacing w:val="58"/>
        </w:rPr>
        <w:t> </w:t>
      </w:r>
      <w:r>
        <w:rPr>
          <w:spacing w:val="-2"/>
        </w:rPr>
        <w:t>Zaria.</w:t>
      </w:r>
    </w:p>
    <w:p>
      <w:pPr>
        <w:pStyle w:val="BodyText"/>
        <w:spacing w:before="82"/>
      </w:pPr>
    </w:p>
    <w:p>
      <w:pPr>
        <w:spacing w:line="278" w:lineRule="auto" w:before="0"/>
        <w:ind w:left="1186" w:right="534" w:hanging="721"/>
        <w:jc w:val="both"/>
        <w:rPr>
          <w:sz w:val="24"/>
        </w:rPr>
      </w:pPr>
      <w:r>
        <w:rPr>
          <w:sz w:val="24"/>
        </w:rPr>
        <w:t>Ogunleye A.O (1999). </w:t>
      </w:r>
      <w:r>
        <w:rPr>
          <w:i/>
          <w:sz w:val="24"/>
        </w:rPr>
        <w:t>Science Education in Nigeria: Historical Development, CurriculumReforms and Research. </w:t>
      </w:r>
      <w:r>
        <w:rPr>
          <w:sz w:val="24"/>
        </w:rPr>
        <w:t>Sunshine International Publications (Nig). Lagos, Nigeria.</w:t>
      </w:r>
    </w:p>
    <w:p>
      <w:pPr>
        <w:pStyle w:val="BodyText"/>
      </w:pPr>
    </w:p>
    <w:p>
      <w:pPr>
        <w:pStyle w:val="BodyText"/>
        <w:spacing w:before="77"/>
      </w:pPr>
    </w:p>
    <w:p>
      <w:pPr>
        <w:pStyle w:val="BodyText"/>
        <w:spacing w:line="278" w:lineRule="auto"/>
        <w:ind w:left="946" w:right="610" w:hanging="481"/>
        <w:rPr>
          <w:i/>
        </w:rPr>
      </w:pPr>
      <w:r>
        <w:rPr/>
        <w:t>Ogunleye,</w:t>
      </w:r>
      <w:r>
        <w:rPr>
          <w:spacing w:val="-2"/>
        </w:rPr>
        <w:t> </w:t>
      </w:r>
      <w:r>
        <w:rPr/>
        <w:t>B.O.</w:t>
      </w:r>
      <w:r>
        <w:rPr>
          <w:spacing w:val="-4"/>
        </w:rPr>
        <w:t> </w:t>
      </w:r>
      <w:r>
        <w:rPr/>
        <w:t>and</w:t>
      </w:r>
      <w:r>
        <w:rPr>
          <w:spacing w:val="-2"/>
        </w:rPr>
        <w:t> </w:t>
      </w:r>
      <w:r>
        <w:rPr/>
        <w:t>Babajide,</w:t>
      </w:r>
      <w:r>
        <w:rPr>
          <w:spacing w:val="-4"/>
        </w:rPr>
        <w:t> </w:t>
      </w:r>
      <w:r>
        <w:rPr/>
        <w:t>V.F.</w:t>
      </w:r>
      <w:r>
        <w:rPr>
          <w:spacing w:val="-2"/>
        </w:rPr>
        <w:t> </w:t>
      </w:r>
      <w:r>
        <w:rPr/>
        <w:t>(2011).Commitment</w:t>
      </w:r>
      <w:r>
        <w:rPr>
          <w:spacing w:val="-4"/>
        </w:rPr>
        <w:t> </w:t>
      </w:r>
      <w:r>
        <w:rPr/>
        <w:t>to</w:t>
      </w:r>
      <w:r>
        <w:rPr>
          <w:spacing w:val="-4"/>
        </w:rPr>
        <w:t> </w:t>
      </w:r>
      <w:r>
        <w:rPr/>
        <w:t>Science</w:t>
      </w:r>
      <w:r>
        <w:rPr>
          <w:spacing w:val="-5"/>
        </w:rPr>
        <w:t> </w:t>
      </w:r>
      <w:r>
        <w:rPr/>
        <w:t>and</w:t>
      </w:r>
      <w:r>
        <w:rPr>
          <w:spacing w:val="-4"/>
        </w:rPr>
        <w:t> </w:t>
      </w:r>
      <w:r>
        <w:rPr/>
        <w:t>Gender</w:t>
      </w:r>
      <w:r>
        <w:rPr>
          <w:spacing w:val="-4"/>
        </w:rPr>
        <w:t> </w:t>
      </w:r>
      <w:r>
        <w:rPr/>
        <w:t>as</w:t>
      </w:r>
      <w:r>
        <w:rPr>
          <w:spacing w:val="-4"/>
        </w:rPr>
        <w:t> </w:t>
      </w:r>
      <w:r>
        <w:rPr/>
        <w:t>Determinants</w:t>
      </w:r>
      <w:r>
        <w:rPr>
          <w:spacing w:val="-4"/>
        </w:rPr>
        <w:t> </w:t>
      </w:r>
      <w:r>
        <w:rPr/>
        <w:t>of Students Achievement and Practical Skills in Physics. </w:t>
      </w:r>
      <w:r>
        <w:rPr>
          <w:i/>
        </w:rPr>
        <w:t>Unpublished Article.</w:t>
      </w:r>
    </w:p>
    <w:p>
      <w:pPr>
        <w:pStyle w:val="BodyText"/>
        <w:spacing w:before="37"/>
        <w:rPr>
          <w:i/>
        </w:rPr>
      </w:pPr>
    </w:p>
    <w:p>
      <w:pPr>
        <w:pStyle w:val="BodyText"/>
        <w:ind w:left="466"/>
      </w:pPr>
      <w:r>
        <w:rPr/>
        <w:t>Ofoegbu,</w:t>
      </w:r>
      <w:r>
        <w:rPr>
          <w:spacing w:val="20"/>
        </w:rPr>
        <w:t> </w:t>
      </w:r>
      <w:r>
        <w:rPr/>
        <w:t>T.O.</w:t>
      </w:r>
      <w:r>
        <w:rPr>
          <w:spacing w:val="23"/>
        </w:rPr>
        <w:t> </w:t>
      </w:r>
      <w:r>
        <w:rPr/>
        <w:t>(2003).</w:t>
      </w:r>
      <w:r>
        <w:rPr>
          <w:spacing w:val="22"/>
        </w:rPr>
        <w:t> </w:t>
      </w:r>
      <w:r>
        <w:rPr/>
        <w:t>Challenges</w:t>
      </w:r>
      <w:r>
        <w:rPr>
          <w:spacing w:val="24"/>
        </w:rPr>
        <w:t> </w:t>
      </w:r>
      <w:r>
        <w:rPr/>
        <w:t>of</w:t>
      </w:r>
      <w:r>
        <w:rPr>
          <w:spacing w:val="24"/>
        </w:rPr>
        <w:t> </w:t>
      </w:r>
      <w:r>
        <w:rPr/>
        <w:t>implementing</w:t>
      </w:r>
      <w:r>
        <w:rPr>
          <w:spacing w:val="21"/>
        </w:rPr>
        <w:t> </w:t>
      </w:r>
      <w:r>
        <w:rPr/>
        <w:t>Senior</w:t>
      </w:r>
      <w:r>
        <w:rPr>
          <w:spacing w:val="23"/>
        </w:rPr>
        <w:t> </w:t>
      </w:r>
      <w:r>
        <w:rPr/>
        <w:t>Secondary</w:t>
      </w:r>
      <w:r>
        <w:rPr>
          <w:spacing w:val="20"/>
        </w:rPr>
        <w:t> </w:t>
      </w:r>
      <w:r>
        <w:rPr/>
        <w:t>One</w:t>
      </w:r>
      <w:r>
        <w:rPr>
          <w:spacing w:val="22"/>
        </w:rPr>
        <w:t> </w:t>
      </w:r>
      <w:r>
        <w:rPr/>
        <w:t>(SS1)</w:t>
      </w:r>
      <w:r>
        <w:rPr>
          <w:spacing w:val="24"/>
        </w:rPr>
        <w:t> </w:t>
      </w:r>
      <w:r>
        <w:rPr/>
        <w:t>curriculum</w:t>
      </w:r>
      <w:r>
        <w:rPr>
          <w:spacing w:val="24"/>
        </w:rPr>
        <w:t> </w:t>
      </w:r>
      <w:r>
        <w:rPr/>
        <w:t>in</w:t>
      </w:r>
      <w:r>
        <w:rPr>
          <w:spacing w:val="36"/>
        </w:rPr>
        <w:t> </w:t>
      </w:r>
      <w:r>
        <w:rPr>
          <w:spacing w:val="-2"/>
        </w:rPr>
        <w:t>Nigeria.</w:t>
      </w:r>
    </w:p>
    <w:p>
      <w:pPr>
        <w:pStyle w:val="BodyText"/>
        <w:spacing w:before="41"/>
        <w:ind w:left="1186"/>
      </w:pPr>
      <w:r>
        <w:rPr/>
        <w:t>Journal</w:t>
      </w:r>
      <w:r>
        <w:rPr>
          <w:spacing w:val="-1"/>
        </w:rPr>
        <w:t> </w:t>
      </w:r>
      <w:r>
        <w:rPr/>
        <w:t>of</w:t>
      </w:r>
      <w:r>
        <w:rPr>
          <w:spacing w:val="-1"/>
        </w:rPr>
        <w:t> </w:t>
      </w:r>
      <w:r>
        <w:rPr/>
        <w:t>the</w:t>
      </w:r>
      <w:r>
        <w:rPr>
          <w:spacing w:val="-2"/>
        </w:rPr>
        <w:t> </w:t>
      </w:r>
      <w:r>
        <w:rPr/>
        <w:t>Science</w:t>
      </w:r>
      <w:r>
        <w:rPr>
          <w:spacing w:val="-2"/>
        </w:rPr>
        <w:t> </w:t>
      </w:r>
      <w:r>
        <w:rPr/>
        <w:t>Teachers</w:t>
      </w:r>
      <w:r>
        <w:rPr>
          <w:spacing w:val="1"/>
        </w:rPr>
        <w:t> </w:t>
      </w:r>
      <w:r>
        <w:rPr/>
        <w:t>Association</w:t>
      </w:r>
      <w:r>
        <w:rPr>
          <w:spacing w:val="-1"/>
        </w:rPr>
        <w:t> </w:t>
      </w:r>
      <w:r>
        <w:rPr/>
        <w:t>of</w:t>
      </w:r>
      <w:r>
        <w:rPr>
          <w:spacing w:val="-1"/>
        </w:rPr>
        <w:t> </w:t>
      </w:r>
      <w:r>
        <w:rPr/>
        <w:t>Nigeria,</w:t>
      </w:r>
      <w:r>
        <w:rPr>
          <w:spacing w:val="-1"/>
        </w:rPr>
        <w:t> </w:t>
      </w:r>
      <w:r>
        <w:rPr/>
        <w:t>38(1&amp;2)</w:t>
      </w:r>
      <w:r>
        <w:rPr>
          <w:spacing w:val="-1"/>
        </w:rPr>
        <w:t> </w:t>
      </w:r>
      <w:r>
        <w:rPr/>
        <w:t>46-</w:t>
      </w:r>
      <w:r>
        <w:rPr>
          <w:spacing w:val="-5"/>
        </w:rPr>
        <w:t>50.</w:t>
      </w:r>
    </w:p>
    <w:p>
      <w:pPr>
        <w:pStyle w:val="BodyText"/>
        <w:spacing w:before="84"/>
      </w:pPr>
    </w:p>
    <w:p>
      <w:pPr>
        <w:spacing w:before="0"/>
        <w:ind w:left="466" w:right="0" w:firstLine="0"/>
        <w:jc w:val="left"/>
        <w:rPr>
          <w:i/>
          <w:sz w:val="24"/>
        </w:rPr>
      </w:pPr>
      <w:r>
        <w:rPr>
          <w:sz w:val="24"/>
        </w:rPr>
        <w:t>Okafor,</w:t>
      </w:r>
      <w:r>
        <w:rPr>
          <w:spacing w:val="-3"/>
          <w:sz w:val="24"/>
        </w:rPr>
        <w:t> </w:t>
      </w:r>
      <w:r>
        <w:rPr>
          <w:sz w:val="24"/>
        </w:rPr>
        <w:t>A.N.</w:t>
      </w:r>
      <w:r>
        <w:rPr>
          <w:spacing w:val="-1"/>
          <w:sz w:val="24"/>
        </w:rPr>
        <w:t> </w:t>
      </w:r>
      <w:r>
        <w:rPr>
          <w:sz w:val="24"/>
        </w:rPr>
        <w:t>(2004). </w:t>
      </w:r>
      <w:r>
        <w:rPr>
          <w:i/>
          <w:sz w:val="24"/>
        </w:rPr>
        <w:t>Effects</w:t>
      </w:r>
      <w:r>
        <w:rPr>
          <w:i/>
          <w:spacing w:val="-1"/>
          <w:sz w:val="24"/>
        </w:rPr>
        <w:t> </w:t>
      </w:r>
      <w:r>
        <w:rPr>
          <w:i/>
          <w:sz w:val="24"/>
        </w:rPr>
        <w:t>of concept-</w:t>
      </w:r>
      <w:r>
        <w:rPr>
          <w:i/>
          <w:spacing w:val="-2"/>
          <w:sz w:val="24"/>
        </w:rPr>
        <w:t> </w:t>
      </w:r>
      <w:r>
        <w:rPr>
          <w:i/>
          <w:sz w:val="24"/>
        </w:rPr>
        <w:t>mapping</w:t>
      </w:r>
      <w:r>
        <w:rPr>
          <w:i/>
          <w:spacing w:val="1"/>
          <w:sz w:val="24"/>
        </w:rPr>
        <w:t> </w:t>
      </w:r>
      <w:r>
        <w:rPr>
          <w:i/>
          <w:sz w:val="24"/>
        </w:rPr>
        <w:t>and analogy</w:t>
      </w:r>
      <w:r>
        <w:rPr>
          <w:i/>
          <w:spacing w:val="-1"/>
          <w:sz w:val="24"/>
        </w:rPr>
        <w:t> </w:t>
      </w:r>
      <w:r>
        <w:rPr>
          <w:i/>
          <w:sz w:val="24"/>
        </w:rPr>
        <w:t>instructional modes</w:t>
      </w:r>
      <w:r>
        <w:rPr>
          <w:i/>
          <w:spacing w:val="-2"/>
          <w:sz w:val="24"/>
        </w:rPr>
        <w:t> </w:t>
      </w:r>
      <w:r>
        <w:rPr>
          <w:i/>
          <w:sz w:val="24"/>
        </w:rPr>
        <w:t>on </w:t>
      </w:r>
      <w:r>
        <w:rPr>
          <w:i/>
          <w:spacing w:val="-2"/>
          <w:sz w:val="24"/>
        </w:rPr>
        <w:t>students‟</w:t>
      </w:r>
    </w:p>
    <w:p>
      <w:pPr>
        <w:spacing w:after="0"/>
        <w:jc w:val="left"/>
        <w:rPr>
          <w:sz w:val="24"/>
        </w:rPr>
        <w:sectPr>
          <w:pgSz w:w="11910" w:h="16840"/>
          <w:pgMar w:header="0" w:footer="702" w:top="980" w:bottom="940" w:left="340" w:right="300"/>
        </w:sectPr>
      </w:pPr>
    </w:p>
    <w:p>
      <w:pPr>
        <w:spacing w:line="276" w:lineRule="auto" w:before="76"/>
        <w:ind w:left="826" w:right="610" w:firstLine="0"/>
        <w:jc w:val="left"/>
        <w:rPr>
          <w:sz w:val="24"/>
        </w:rPr>
      </w:pPr>
      <w:r>
        <w:rPr>
          <w:i/>
          <w:sz w:val="24"/>
        </w:rPr>
        <w:t>achievement</w:t>
      </w:r>
      <w:r>
        <w:rPr>
          <w:i/>
          <w:spacing w:val="-4"/>
          <w:sz w:val="24"/>
        </w:rPr>
        <w:t> </w:t>
      </w:r>
      <w:r>
        <w:rPr>
          <w:i/>
          <w:sz w:val="24"/>
        </w:rPr>
        <w:t>and</w:t>
      </w:r>
      <w:r>
        <w:rPr>
          <w:i/>
          <w:spacing w:val="-4"/>
          <w:sz w:val="24"/>
        </w:rPr>
        <w:t> </w:t>
      </w:r>
      <w:r>
        <w:rPr>
          <w:i/>
          <w:sz w:val="24"/>
        </w:rPr>
        <w:t>in</w:t>
      </w:r>
      <w:r>
        <w:rPr>
          <w:i/>
          <w:spacing w:val="-4"/>
          <w:sz w:val="24"/>
        </w:rPr>
        <w:t> </w:t>
      </w:r>
      <w:r>
        <w:rPr>
          <w:i/>
          <w:sz w:val="24"/>
        </w:rPr>
        <w:t>secondary</w:t>
      </w:r>
      <w:r>
        <w:rPr>
          <w:i/>
          <w:spacing w:val="-5"/>
          <w:sz w:val="24"/>
        </w:rPr>
        <w:t> </w:t>
      </w:r>
      <w:r>
        <w:rPr>
          <w:i/>
          <w:sz w:val="24"/>
        </w:rPr>
        <w:t>school</w:t>
      </w:r>
      <w:r>
        <w:rPr>
          <w:i/>
          <w:spacing w:val="-2"/>
          <w:sz w:val="24"/>
        </w:rPr>
        <w:t> </w:t>
      </w:r>
      <w:r>
        <w:rPr>
          <w:i/>
          <w:sz w:val="24"/>
        </w:rPr>
        <w:t>certificate</w:t>
      </w:r>
      <w:r>
        <w:rPr>
          <w:i/>
          <w:spacing w:val="-4"/>
          <w:sz w:val="24"/>
        </w:rPr>
        <w:t> </w:t>
      </w:r>
      <w:r>
        <w:rPr>
          <w:i/>
          <w:sz w:val="24"/>
        </w:rPr>
        <w:t>chemistry</w:t>
      </w:r>
      <w:r>
        <w:rPr>
          <w:sz w:val="24"/>
        </w:rPr>
        <w:t>.</w:t>
      </w:r>
      <w:r>
        <w:rPr>
          <w:spacing w:val="-4"/>
          <w:sz w:val="24"/>
        </w:rPr>
        <w:t> </w:t>
      </w:r>
      <w:r>
        <w:rPr>
          <w:sz w:val="24"/>
        </w:rPr>
        <w:t>Unpublished</w:t>
      </w:r>
      <w:r>
        <w:rPr>
          <w:spacing w:val="-4"/>
          <w:sz w:val="24"/>
        </w:rPr>
        <w:t> </w:t>
      </w:r>
      <w:r>
        <w:rPr>
          <w:sz w:val="24"/>
        </w:rPr>
        <w:t>M.Sc.</w:t>
      </w:r>
      <w:r>
        <w:rPr>
          <w:spacing w:val="-4"/>
          <w:sz w:val="24"/>
        </w:rPr>
        <w:t> </w:t>
      </w:r>
      <w:r>
        <w:rPr>
          <w:sz w:val="24"/>
        </w:rPr>
        <w:t>Education</w:t>
      </w:r>
      <w:r>
        <w:rPr>
          <w:spacing w:val="-4"/>
          <w:sz w:val="24"/>
        </w:rPr>
        <w:t> </w:t>
      </w:r>
      <w:r>
        <w:rPr>
          <w:sz w:val="24"/>
        </w:rPr>
        <w:t>project. </w:t>
      </w:r>
      <w:r>
        <w:rPr>
          <w:spacing w:val="-2"/>
          <w:sz w:val="24"/>
        </w:rPr>
        <w:t>ESUT.</w:t>
      </w:r>
    </w:p>
    <w:p>
      <w:pPr>
        <w:pStyle w:val="BodyText"/>
        <w:spacing w:before="42"/>
      </w:pPr>
    </w:p>
    <w:p>
      <w:pPr>
        <w:spacing w:line="276" w:lineRule="auto" w:before="0"/>
        <w:ind w:left="1186" w:right="530" w:hanging="721"/>
        <w:jc w:val="both"/>
        <w:rPr>
          <w:sz w:val="24"/>
        </w:rPr>
      </w:pPr>
      <w:r>
        <w:rPr>
          <w:sz w:val="24"/>
        </w:rPr>
        <w:t>Okebukola P.A.O. (2002). </w:t>
      </w:r>
      <w:r>
        <w:rPr>
          <w:i/>
          <w:sz w:val="24"/>
        </w:rPr>
        <w:t>Beyond the Stereotype to New Trajectories in Science Teaching.</w:t>
      </w:r>
      <w:r>
        <w:rPr>
          <w:sz w:val="24"/>
        </w:rPr>
        <w:t>Abuja Trade and Style Publishers.</w:t>
      </w:r>
    </w:p>
    <w:p>
      <w:pPr>
        <w:pStyle w:val="BodyText"/>
        <w:spacing w:before="40"/>
      </w:pPr>
    </w:p>
    <w:p>
      <w:pPr>
        <w:pStyle w:val="BodyText"/>
        <w:spacing w:line="276" w:lineRule="auto"/>
        <w:ind w:left="1186" w:right="529" w:hanging="721"/>
        <w:jc w:val="both"/>
      </w:pPr>
      <w:r>
        <w:rPr/>
        <w:t>Okebukola P.A.O. (2002). Female Friendly Science Classroom. Text of Special Lecture Presented at the 43</w:t>
      </w:r>
      <w:r>
        <w:rPr>
          <w:vertAlign w:val="superscript"/>
        </w:rPr>
        <w:t>rd</w:t>
      </w:r>
      <w:r>
        <w:rPr>
          <w:vertAlign w:val="baseline"/>
        </w:rPr>
        <w:t> Science Teachers Association of Nigeria (STAN) and Commonwealth Association of Science, Technology and Mathematics Education CSTME. August 19-23, 2002.</w:t>
      </w:r>
    </w:p>
    <w:p>
      <w:pPr>
        <w:pStyle w:val="BodyText"/>
        <w:spacing w:before="41"/>
      </w:pPr>
    </w:p>
    <w:p>
      <w:pPr>
        <w:pStyle w:val="BodyText"/>
        <w:spacing w:line="278" w:lineRule="auto"/>
        <w:ind w:left="1186" w:right="531" w:hanging="721"/>
        <w:jc w:val="both"/>
      </w:pPr>
      <w:r>
        <w:rPr/>
        <w:t>Okebukola, P.A. O. (2003) Isolating Topics of highly perceived difficulty in Senior Secondary School Biology Curriculum. An unpublished Ph.D.Seminar, Delta State University, Abraka</w:t>
      </w:r>
    </w:p>
    <w:p>
      <w:pPr>
        <w:pStyle w:val="BodyText"/>
        <w:spacing w:before="37"/>
      </w:pPr>
    </w:p>
    <w:p>
      <w:pPr>
        <w:spacing w:line="276" w:lineRule="auto" w:before="0"/>
        <w:ind w:left="1186" w:right="530" w:hanging="721"/>
        <w:jc w:val="both"/>
        <w:rPr>
          <w:sz w:val="24"/>
        </w:rPr>
      </w:pPr>
      <w:r>
        <w:rPr>
          <w:sz w:val="24"/>
        </w:rPr>
        <w:t>Okebukola, P.A.O. (2005)</w:t>
      </w:r>
      <w:r>
        <w:rPr>
          <w:i/>
          <w:sz w:val="24"/>
        </w:rPr>
        <w:t>. Quality Assurances in Teacher Education in Nigeria: The roles of Faculties of Education. </w:t>
      </w:r>
      <w:r>
        <w:rPr>
          <w:sz w:val="24"/>
        </w:rPr>
        <w:t>Paper delivered at Committees of Deans of Nigerian Universities.</w:t>
      </w:r>
    </w:p>
    <w:p>
      <w:pPr>
        <w:pStyle w:val="BodyText"/>
      </w:pPr>
    </w:p>
    <w:p>
      <w:pPr>
        <w:pStyle w:val="BodyText"/>
        <w:spacing w:before="83"/>
      </w:pPr>
    </w:p>
    <w:p>
      <w:pPr>
        <w:pStyle w:val="BodyText"/>
        <w:spacing w:line="276" w:lineRule="auto"/>
        <w:ind w:left="1186" w:right="534" w:hanging="721"/>
        <w:jc w:val="both"/>
      </w:pPr>
      <w:r>
        <w:rPr/>
        <w:t>Okechukwu, R.N. (2003), Isolating Topics of Highly Perceived Difficulty in Senior Secondary School Biology Curriculum. An unpublished Ph.D Seminar. Delta State University.</w:t>
      </w:r>
    </w:p>
    <w:p>
      <w:pPr>
        <w:pStyle w:val="BodyText"/>
        <w:spacing w:before="42"/>
      </w:pPr>
    </w:p>
    <w:p>
      <w:pPr>
        <w:pStyle w:val="BodyText"/>
        <w:spacing w:line="276" w:lineRule="auto"/>
        <w:ind w:left="1186" w:right="529" w:hanging="721"/>
        <w:jc w:val="both"/>
      </w:pPr>
      <w:r>
        <w:rPr/>
        <w:t>Oke</w:t>
      </w:r>
      <w:r>
        <w:rPr>
          <w:spacing w:val="-4"/>
        </w:rPr>
        <w:t> </w:t>
      </w:r>
      <w:r>
        <w:rPr/>
        <w:t>M.G.</w:t>
      </w:r>
      <w:r>
        <w:rPr>
          <w:spacing w:val="-1"/>
        </w:rPr>
        <w:t> </w:t>
      </w:r>
      <w:r>
        <w:rPr/>
        <w:t>(2003)</w:t>
      </w:r>
      <w:r>
        <w:rPr>
          <w:i/>
        </w:rPr>
        <w:t>.</w:t>
      </w:r>
      <w:r>
        <w:rPr>
          <w:i/>
          <w:spacing w:val="-2"/>
        </w:rPr>
        <w:t> </w:t>
      </w:r>
      <w:r>
        <w:rPr/>
        <w:t>Comparative</w:t>
      </w:r>
      <w:r>
        <w:rPr>
          <w:spacing w:val="-3"/>
        </w:rPr>
        <w:t> </w:t>
      </w:r>
      <w:r>
        <w:rPr/>
        <w:t>Effectiveness</w:t>
      </w:r>
      <w:r>
        <w:rPr>
          <w:spacing w:val="-2"/>
        </w:rPr>
        <w:t> </w:t>
      </w:r>
      <w:r>
        <w:rPr/>
        <w:t>of</w:t>
      </w:r>
      <w:r>
        <w:rPr>
          <w:spacing w:val="-1"/>
        </w:rPr>
        <w:t> </w:t>
      </w:r>
      <w:r>
        <w:rPr/>
        <w:t>Concept</w:t>
      </w:r>
      <w:r>
        <w:rPr>
          <w:spacing w:val="-2"/>
        </w:rPr>
        <w:t> </w:t>
      </w:r>
      <w:r>
        <w:rPr/>
        <w:t>Mapping</w:t>
      </w:r>
      <w:r>
        <w:rPr>
          <w:spacing w:val="-5"/>
        </w:rPr>
        <w:t> </w:t>
      </w:r>
      <w:r>
        <w:rPr/>
        <w:t>and Reading</w:t>
      </w:r>
      <w:r>
        <w:rPr>
          <w:spacing w:val="-5"/>
        </w:rPr>
        <w:t> </w:t>
      </w:r>
      <w:r>
        <w:rPr/>
        <w:t>Plus Annotation Teaching Strategies on Students‟ Performance in Ecology.Ph.D. Thesis. Lagos State University, Ojo, Lagos.</w:t>
      </w:r>
    </w:p>
    <w:p>
      <w:pPr>
        <w:pStyle w:val="BodyText"/>
        <w:spacing w:before="40"/>
      </w:pPr>
    </w:p>
    <w:p>
      <w:pPr>
        <w:spacing w:line="278" w:lineRule="auto" w:before="1"/>
        <w:ind w:left="1186" w:right="530" w:hanging="721"/>
        <w:jc w:val="both"/>
        <w:rPr>
          <w:sz w:val="24"/>
        </w:rPr>
      </w:pPr>
      <w:r>
        <w:rPr>
          <w:sz w:val="24"/>
        </w:rPr>
        <w:t>Oke, M.</w:t>
      </w:r>
      <w:r>
        <w:rPr>
          <w:spacing w:val="40"/>
          <w:sz w:val="24"/>
        </w:rPr>
        <w:t> </w:t>
      </w:r>
      <w:r>
        <w:rPr>
          <w:sz w:val="24"/>
        </w:rPr>
        <w:t>(2005). </w:t>
      </w:r>
      <w:r>
        <w:rPr>
          <w:i/>
          <w:sz w:val="24"/>
        </w:rPr>
        <w:t>An overview of some practical approaches/ teaching and learning of geneticconcepts. </w:t>
      </w:r>
      <w:r>
        <w:rPr>
          <w:sz w:val="24"/>
        </w:rPr>
        <w:t>In STAN Biology Panel Series (2005).</w:t>
      </w:r>
    </w:p>
    <w:p>
      <w:pPr>
        <w:pStyle w:val="BodyText"/>
        <w:spacing w:before="36"/>
      </w:pPr>
    </w:p>
    <w:p>
      <w:pPr>
        <w:spacing w:line="276" w:lineRule="auto" w:before="0"/>
        <w:ind w:left="1186" w:right="532" w:hanging="721"/>
        <w:jc w:val="both"/>
        <w:rPr>
          <w:sz w:val="24"/>
        </w:rPr>
      </w:pPr>
      <w:r>
        <w:rPr>
          <w:sz w:val="24"/>
        </w:rPr>
        <w:t>Okeke,</w:t>
      </w:r>
      <w:r>
        <w:rPr>
          <w:spacing w:val="40"/>
          <w:sz w:val="24"/>
        </w:rPr>
        <w:t> </w:t>
      </w:r>
      <w:r>
        <w:rPr>
          <w:sz w:val="24"/>
        </w:rPr>
        <w:t>E.A.C.</w:t>
      </w:r>
      <w:r>
        <w:rPr>
          <w:spacing w:val="40"/>
          <w:sz w:val="24"/>
        </w:rPr>
        <w:t> </w:t>
      </w:r>
      <w:r>
        <w:rPr>
          <w:sz w:val="24"/>
        </w:rPr>
        <w:t>(1996).</w:t>
      </w:r>
      <w:r>
        <w:rPr>
          <w:spacing w:val="40"/>
          <w:sz w:val="24"/>
        </w:rPr>
        <w:t> </w:t>
      </w:r>
      <w:r>
        <w:rPr>
          <w:i/>
          <w:sz w:val="24"/>
        </w:rPr>
        <w:t>Gender</w:t>
      </w:r>
      <w:r>
        <w:rPr>
          <w:i/>
          <w:spacing w:val="40"/>
          <w:sz w:val="24"/>
        </w:rPr>
        <w:t> </w:t>
      </w:r>
      <w:r>
        <w:rPr>
          <w:i/>
          <w:sz w:val="24"/>
        </w:rPr>
        <w:t>awareness</w:t>
      </w:r>
      <w:r>
        <w:rPr>
          <w:i/>
          <w:spacing w:val="40"/>
          <w:sz w:val="24"/>
        </w:rPr>
        <w:t> </w:t>
      </w:r>
      <w:r>
        <w:rPr>
          <w:i/>
          <w:sz w:val="24"/>
        </w:rPr>
        <w:t>in</w:t>
      </w:r>
      <w:r>
        <w:rPr>
          <w:i/>
          <w:spacing w:val="40"/>
          <w:sz w:val="24"/>
        </w:rPr>
        <w:t> </w:t>
      </w:r>
      <w:r>
        <w:rPr>
          <w:i/>
          <w:sz w:val="24"/>
        </w:rPr>
        <w:t>science</w:t>
      </w:r>
      <w:r>
        <w:rPr>
          <w:i/>
          <w:spacing w:val="40"/>
          <w:sz w:val="24"/>
        </w:rPr>
        <w:t> </w:t>
      </w:r>
      <w:r>
        <w:rPr>
          <w:i/>
          <w:sz w:val="24"/>
        </w:rPr>
        <w:t>education.</w:t>
      </w:r>
      <w:r>
        <w:rPr>
          <w:i/>
          <w:spacing w:val="40"/>
          <w:sz w:val="24"/>
        </w:rPr>
        <w:t> </w:t>
      </w:r>
      <w:r>
        <w:rPr>
          <w:sz w:val="24"/>
        </w:rPr>
        <w:t>A</w:t>
      </w:r>
      <w:r>
        <w:rPr>
          <w:spacing w:val="40"/>
          <w:sz w:val="24"/>
        </w:rPr>
        <w:t> </w:t>
      </w:r>
      <w:r>
        <w:rPr>
          <w:sz w:val="24"/>
        </w:rPr>
        <w:t>lead</w:t>
      </w:r>
      <w:r>
        <w:rPr>
          <w:spacing w:val="40"/>
          <w:sz w:val="24"/>
        </w:rPr>
        <w:t> </w:t>
      </w:r>
      <w:r>
        <w:rPr>
          <w:sz w:val="24"/>
        </w:rPr>
        <w:t>paper</w:t>
      </w:r>
      <w:r>
        <w:rPr>
          <w:spacing w:val="40"/>
          <w:sz w:val="24"/>
        </w:rPr>
        <w:t> </w:t>
      </w:r>
      <w:r>
        <w:rPr>
          <w:sz w:val="24"/>
        </w:rPr>
        <w:t>presented</w:t>
      </w:r>
      <w:r>
        <w:rPr>
          <w:spacing w:val="40"/>
          <w:sz w:val="24"/>
        </w:rPr>
        <w:t> </w:t>
      </w:r>
      <w:r>
        <w:rPr>
          <w:sz w:val="24"/>
        </w:rPr>
        <w:t>at</w:t>
      </w:r>
      <w:r>
        <w:rPr>
          <w:spacing w:val="40"/>
          <w:sz w:val="24"/>
        </w:rPr>
        <w:t> </w:t>
      </w:r>
      <w:r>
        <w:rPr>
          <w:sz w:val="24"/>
        </w:rPr>
        <w:t>the conference of Nigeria Association for Science Education Research (NASER).University of Lagos. May, 7.</w:t>
      </w:r>
    </w:p>
    <w:p>
      <w:pPr>
        <w:pStyle w:val="BodyText"/>
        <w:spacing w:before="41"/>
      </w:pPr>
    </w:p>
    <w:p>
      <w:pPr>
        <w:spacing w:before="1"/>
        <w:ind w:left="466" w:right="0" w:firstLine="0"/>
        <w:jc w:val="left"/>
        <w:rPr>
          <w:sz w:val="24"/>
        </w:rPr>
      </w:pPr>
      <w:r>
        <w:rPr>
          <w:sz w:val="24"/>
        </w:rPr>
        <w:t>Okeke,</w:t>
      </w:r>
      <w:r>
        <w:rPr>
          <w:spacing w:val="-4"/>
          <w:sz w:val="24"/>
        </w:rPr>
        <w:t> </w:t>
      </w:r>
      <w:r>
        <w:rPr>
          <w:sz w:val="24"/>
        </w:rPr>
        <w:t>E.A.C</w:t>
      </w:r>
      <w:r>
        <w:rPr>
          <w:spacing w:val="-1"/>
          <w:sz w:val="24"/>
        </w:rPr>
        <w:t> </w:t>
      </w:r>
      <w:r>
        <w:rPr>
          <w:sz w:val="24"/>
        </w:rPr>
        <w:t>(2001).</w:t>
      </w:r>
      <w:r>
        <w:rPr>
          <w:spacing w:val="1"/>
          <w:sz w:val="24"/>
        </w:rPr>
        <w:t> </w:t>
      </w:r>
      <w:r>
        <w:rPr>
          <w:i/>
          <w:sz w:val="24"/>
        </w:rPr>
        <w:t>Women</w:t>
      </w:r>
      <w:r>
        <w:rPr>
          <w:i/>
          <w:spacing w:val="-1"/>
          <w:sz w:val="24"/>
        </w:rPr>
        <w:t> </w:t>
      </w:r>
      <w:r>
        <w:rPr>
          <w:i/>
          <w:sz w:val="24"/>
        </w:rPr>
        <w:t>in</w:t>
      </w:r>
      <w:r>
        <w:rPr>
          <w:i/>
          <w:spacing w:val="-1"/>
          <w:sz w:val="24"/>
        </w:rPr>
        <w:t> </w:t>
      </w:r>
      <w:r>
        <w:rPr>
          <w:i/>
          <w:sz w:val="24"/>
        </w:rPr>
        <w:t>Science,</w:t>
      </w:r>
      <w:r>
        <w:rPr>
          <w:i/>
          <w:spacing w:val="-1"/>
          <w:sz w:val="24"/>
        </w:rPr>
        <w:t> </w:t>
      </w:r>
      <w:r>
        <w:rPr>
          <w:i/>
          <w:sz w:val="24"/>
        </w:rPr>
        <w:t>Technology</w:t>
      </w:r>
      <w:r>
        <w:rPr>
          <w:i/>
          <w:spacing w:val="-3"/>
          <w:sz w:val="24"/>
        </w:rPr>
        <w:t> </w:t>
      </w:r>
      <w:r>
        <w:rPr>
          <w:i/>
          <w:sz w:val="24"/>
        </w:rPr>
        <w:t>and</w:t>
      </w:r>
      <w:r>
        <w:rPr>
          <w:i/>
          <w:spacing w:val="-1"/>
          <w:sz w:val="24"/>
        </w:rPr>
        <w:t> </w:t>
      </w:r>
      <w:r>
        <w:rPr>
          <w:i/>
          <w:sz w:val="24"/>
        </w:rPr>
        <w:t>Mathematics</w:t>
      </w:r>
      <w:r>
        <w:rPr>
          <w:i/>
          <w:spacing w:val="-1"/>
          <w:sz w:val="24"/>
        </w:rPr>
        <w:t> </w:t>
      </w:r>
      <w:r>
        <w:rPr>
          <w:i/>
          <w:sz w:val="24"/>
        </w:rPr>
        <w:t>Education</w:t>
      </w:r>
      <w:r>
        <w:rPr>
          <w:i/>
          <w:spacing w:val="-1"/>
          <w:sz w:val="24"/>
        </w:rPr>
        <w:t> </w:t>
      </w:r>
      <w:r>
        <w:rPr>
          <w:i/>
          <w:sz w:val="24"/>
        </w:rPr>
        <w:t>in</w:t>
      </w:r>
      <w:r>
        <w:rPr>
          <w:i/>
          <w:spacing w:val="-1"/>
          <w:sz w:val="24"/>
        </w:rPr>
        <w:t> </w:t>
      </w:r>
      <w:r>
        <w:rPr>
          <w:i/>
          <w:sz w:val="24"/>
        </w:rPr>
        <w:t>Nigeria.</w:t>
      </w:r>
      <w:r>
        <w:rPr>
          <w:i/>
          <w:spacing w:val="5"/>
          <w:sz w:val="24"/>
        </w:rPr>
        <w:t> </w:t>
      </w:r>
      <w:r>
        <w:rPr>
          <w:sz w:val="24"/>
        </w:rPr>
        <w:t>In</w:t>
      </w:r>
      <w:r>
        <w:rPr>
          <w:spacing w:val="-1"/>
          <w:sz w:val="24"/>
        </w:rPr>
        <w:t> </w:t>
      </w:r>
      <w:r>
        <w:rPr>
          <w:spacing w:val="-2"/>
          <w:sz w:val="24"/>
        </w:rPr>
        <w:t>Nzewi,</w:t>
      </w:r>
    </w:p>
    <w:p>
      <w:pPr>
        <w:pStyle w:val="BodyText"/>
        <w:spacing w:line="278" w:lineRule="auto" w:before="41"/>
        <w:ind w:left="1006"/>
      </w:pPr>
      <w:r>
        <w:rPr/>
        <w:t>U.M.</w:t>
      </w:r>
      <w:r>
        <w:rPr>
          <w:spacing w:val="-5"/>
        </w:rPr>
        <w:t> </w:t>
      </w:r>
      <w:r>
        <w:rPr/>
        <w:t>(2010)</w:t>
      </w:r>
      <w:r>
        <w:rPr>
          <w:spacing w:val="-4"/>
        </w:rPr>
        <w:t> </w:t>
      </w:r>
      <w:r>
        <w:rPr/>
        <w:t>It‟s</w:t>
      </w:r>
      <w:r>
        <w:rPr>
          <w:spacing w:val="-5"/>
        </w:rPr>
        <w:t> </w:t>
      </w:r>
      <w:r>
        <w:rPr/>
        <w:t>all</w:t>
      </w:r>
      <w:r>
        <w:rPr>
          <w:spacing w:val="-5"/>
        </w:rPr>
        <w:t> </w:t>
      </w:r>
      <w:r>
        <w:rPr/>
        <w:t>in</w:t>
      </w:r>
      <w:r>
        <w:rPr>
          <w:spacing w:val="-5"/>
        </w:rPr>
        <w:t> </w:t>
      </w:r>
      <w:r>
        <w:rPr/>
        <w:t>the</w:t>
      </w:r>
      <w:r>
        <w:rPr>
          <w:spacing w:val="-5"/>
        </w:rPr>
        <w:t> </w:t>
      </w:r>
      <w:r>
        <w:rPr/>
        <w:t>Brain:</w:t>
      </w:r>
      <w:r>
        <w:rPr>
          <w:spacing w:val="-5"/>
        </w:rPr>
        <w:t> </w:t>
      </w:r>
      <w:r>
        <w:rPr/>
        <w:t>of</w:t>
      </w:r>
      <w:r>
        <w:rPr>
          <w:spacing w:val="-5"/>
        </w:rPr>
        <w:t> </w:t>
      </w:r>
      <w:r>
        <w:rPr/>
        <w:t>Gender</w:t>
      </w:r>
      <w:r>
        <w:rPr>
          <w:spacing w:val="-5"/>
        </w:rPr>
        <w:t> </w:t>
      </w:r>
      <w:r>
        <w:rPr/>
        <w:t>and</w:t>
      </w:r>
      <w:r>
        <w:rPr>
          <w:spacing w:val="-3"/>
        </w:rPr>
        <w:t> </w:t>
      </w:r>
      <w:r>
        <w:rPr/>
        <w:t>Achievement</w:t>
      </w:r>
      <w:r>
        <w:rPr>
          <w:spacing w:val="-5"/>
        </w:rPr>
        <w:t> </w:t>
      </w:r>
      <w:r>
        <w:rPr/>
        <w:t>in</w:t>
      </w:r>
      <w:r>
        <w:rPr>
          <w:spacing w:val="-5"/>
        </w:rPr>
        <w:t> </w:t>
      </w:r>
      <w:r>
        <w:rPr/>
        <w:t>Science</w:t>
      </w:r>
      <w:r>
        <w:rPr>
          <w:spacing w:val="-5"/>
        </w:rPr>
        <w:t> </w:t>
      </w:r>
      <w:r>
        <w:rPr/>
        <w:t>andTechnology</w:t>
      </w:r>
      <w:r>
        <w:rPr>
          <w:spacing w:val="-5"/>
        </w:rPr>
        <w:t> </w:t>
      </w:r>
      <w:r>
        <w:rPr/>
        <w:t>Education Nsukka, University of Nigeria Senate Ceremonials Committee.</w:t>
      </w:r>
    </w:p>
    <w:p>
      <w:pPr>
        <w:pStyle w:val="BodyText"/>
        <w:spacing w:before="36"/>
      </w:pPr>
    </w:p>
    <w:p>
      <w:pPr>
        <w:spacing w:line="276" w:lineRule="auto" w:before="1"/>
        <w:ind w:left="1186" w:right="526" w:hanging="721"/>
        <w:jc w:val="both"/>
        <w:rPr>
          <w:sz w:val="24"/>
        </w:rPr>
      </w:pPr>
      <w:r>
        <w:rPr>
          <w:sz w:val="24"/>
        </w:rPr>
        <w:t>Okon S. E. (1988). </w:t>
      </w:r>
      <w:r>
        <w:rPr>
          <w:i/>
          <w:sz w:val="24"/>
        </w:rPr>
        <w:t>The teenagers in Nigerian Secondary School Understanding and Guiding their development. </w:t>
      </w:r>
      <w:r>
        <w:rPr>
          <w:sz w:val="24"/>
        </w:rPr>
        <w:t>Modern Business Press Ltd, Uyo.</w:t>
      </w:r>
    </w:p>
    <w:p>
      <w:pPr>
        <w:pStyle w:val="BodyText"/>
        <w:spacing w:before="41"/>
      </w:pPr>
    </w:p>
    <w:p>
      <w:pPr>
        <w:spacing w:line="276" w:lineRule="auto" w:before="1"/>
        <w:ind w:left="1006" w:right="610" w:hanging="541"/>
        <w:jc w:val="left"/>
        <w:rPr>
          <w:i/>
          <w:sz w:val="24"/>
        </w:rPr>
      </w:pPr>
      <w:r>
        <w:rPr>
          <w:sz w:val="24"/>
        </w:rPr>
        <w:t>Okoye, A.C. (2003). Effect of Audio Taped Instructions Supported with Pictures on Students‟ Achievement</w:t>
      </w:r>
      <w:r>
        <w:rPr>
          <w:spacing w:val="-2"/>
          <w:sz w:val="24"/>
        </w:rPr>
        <w:t> </w:t>
      </w:r>
      <w:r>
        <w:rPr>
          <w:sz w:val="24"/>
        </w:rPr>
        <w:t>and</w:t>
      </w:r>
      <w:r>
        <w:rPr>
          <w:spacing w:val="-4"/>
          <w:sz w:val="24"/>
        </w:rPr>
        <w:t> </w:t>
      </w:r>
      <w:r>
        <w:rPr>
          <w:sz w:val="24"/>
        </w:rPr>
        <w:t>Retention</w:t>
      </w:r>
      <w:r>
        <w:rPr>
          <w:spacing w:val="-4"/>
          <w:sz w:val="24"/>
        </w:rPr>
        <w:t> </w:t>
      </w:r>
      <w:r>
        <w:rPr>
          <w:sz w:val="24"/>
        </w:rPr>
        <w:t>in</w:t>
      </w:r>
      <w:r>
        <w:rPr>
          <w:spacing w:val="-4"/>
          <w:sz w:val="24"/>
        </w:rPr>
        <w:t> </w:t>
      </w:r>
      <w:r>
        <w:rPr>
          <w:sz w:val="24"/>
        </w:rPr>
        <w:t>Selected</w:t>
      </w:r>
      <w:r>
        <w:rPr>
          <w:spacing w:val="-4"/>
          <w:sz w:val="24"/>
        </w:rPr>
        <w:t> </w:t>
      </w:r>
      <w:r>
        <w:rPr>
          <w:sz w:val="24"/>
        </w:rPr>
        <w:t>Biology</w:t>
      </w:r>
      <w:r>
        <w:rPr>
          <w:spacing w:val="-6"/>
          <w:sz w:val="24"/>
        </w:rPr>
        <w:t> </w:t>
      </w:r>
      <w:r>
        <w:rPr>
          <w:sz w:val="24"/>
        </w:rPr>
        <w:t>Content.</w:t>
      </w:r>
      <w:r>
        <w:rPr>
          <w:spacing w:val="-4"/>
          <w:sz w:val="24"/>
        </w:rPr>
        <w:t> </w:t>
      </w:r>
      <w:r>
        <w:rPr>
          <w:i/>
          <w:sz w:val="24"/>
        </w:rPr>
        <w:t>Unpublished</w:t>
      </w:r>
      <w:r>
        <w:rPr>
          <w:i/>
          <w:spacing w:val="-4"/>
          <w:sz w:val="24"/>
        </w:rPr>
        <w:t> </w:t>
      </w:r>
      <w:r>
        <w:rPr>
          <w:i/>
          <w:sz w:val="24"/>
        </w:rPr>
        <w:t>M.Ed</w:t>
      </w:r>
      <w:r>
        <w:rPr>
          <w:i/>
          <w:spacing w:val="-4"/>
          <w:sz w:val="24"/>
        </w:rPr>
        <w:t> </w:t>
      </w:r>
      <w:r>
        <w:rPr>
          <w:i/>
          <w:sz w:val="24"/>
        </w:rPr>
        <w:t>Thesis.Nsukka: University of Nigeria.</w:t>
      </w:r>
    </w:p>
    <w:p>
      <w:pPr>
        <w:pStyle w:val="BodyText"/>
        <w:spacing w:before="41"/>
        <w:rPr>
          <w:i/>
        </w:rPr>
      </w:pPr>
    </w:p>
    <w:p>
      <w:pPr>
        <w:pStyle w:val="BodyText"/>
        <w:spacing w:line="276" w:lineRule="auto" w:before="1"/>
        <w:ind w:left="1186" w:right="542" w:hanging="721"/>
        <w:jc w:val="both"/>
      </w:pPr>
      <w:r>
        <w:rPr/>
        <w:t>Okoye N.S. (1999). Biology Laboratory Facilities as Tools in the Teaching and Learning ofBiology in Secondary Schools, </w:t>
      </w:r>
      <w:r>
        <w:rPr>
          <w:i/>
        </w:rPr>
        <w:t>Knowledge Review, </w:t>
      </w:r>
      <w:r>
        <w:rPr/>
        <w:t>1 (2), 60-66.</w:t>
      </w:r>
    </w:p>
    <w:p>
      <w:pPr>
        <w:pStyle w:val="BodyText"/>
        <w:spacing w:before="41"/>
      </w:pPr>
    </w:p>
    <w:p>
      <w:pPr>
        <w:spacing w:line="276" w:lineRule="auto" w:before="1"/>
        <w:ind w:left="1186" w:right="529" w:hanging="721"/>
        <w:jc w:val="both"/>
        <w:rPr>
          <w:i/>
          <w:sz w:val="24"/>
        </w:rPr>
      </w:pPr>
      <w:r>
        <w:rPr>
          <w:sz w:val="24"/>
        </w:rPr>
        <w:t>Okpala P.N. and Onocha C.O. (2004). </w:t>
      </w:r>
      <w:r>
        <w:rPr>
          <w:i/>
          <w:sz w:val="24"/>
        </w:rPr>
        <w:t>Students‟ Factors and Correlation of Acheivement in Physics Education. 23 (1),40</w:t>
      </w:r>
    </w:p>
    <w:p>
      <w:pPr>
        <w:spacing w:after="0" w:line="276" w:lineRule="auto"/>
        <w:jc w:val="both"/>
        <w:rPr>
          <w:sz w:val="24"/>
        </w:rPr>
        <w:sectPr>
          <w:pgSz w:w="11910" w:h="16840"/>
          <w:pgMar w:header="0" w:footer="702" w:top="980" w:bottom="940" w:left="340" w:right="300"/>
        </w:sectPr>
      </w:pPr>
    </w:p>
    <w:p>
      <w:pPr>
        <w:spacing w:line="276" w:lineRule="auto" w:before="73"/>
        <w:ind w:left="1186" w:right="527" w:hanging="721"/>
        <w:jc w:val="both"/>
        <w:rPr>
          <w:sz w:val="24"/>
        </w:rPr>
      </w:pPr>
      <w:r>
        <w:rPr>
          <w:sz w:val="24"/>
        </w:rPr>
        <w:t>Okpala, J.O. (2005)</w:t>
      </w:r>
      <w:r>
        <w:rPr>
          <w:spacing w:val="80"/>
          <w:sz w:val="24"/>
        </w:rPr>
        <w:t> </w:t>
      </w:r>
      <w:r>
        <w:rPr>
          <w:sz w:val="24"/>
        </w:rPr>
        <w:t>Teaching Genetics in the Senior Secondary School: Approach, Expected Teacher Competencies and Constraints: </w:t>
      </w:r>
      <w:r>
        <w:rPr>
          <w:i/>
          <w:sz w:val="24"/>
        </w:rPr>
        <w:t>Journal ofthe Science Teachers Association of Nigeria, </w:t>
      </w:r>
      <w:r>
        <w:rPr>
          <w:sz w:val="24"/>
        </w:rPr>
        <w:t>27(1) (April, 1991 123- 129)</w:t>
      </w:r>
    </w:p>
    <w:p>
      <w:pPr>
        <w:pStyle w:val="BodyText"/>
        <w:spacing w:before="41"/>
      </w:pPr>
    </w:p>
    <w:p>
      <w:pPr>
        <w:spacing w:line="276" w:lineRule="auto" w:before="0"/>
        <w:ind w:left="1098" w:right="742" w:hanging="632"/>
        <w:jc w:val="left"/>
        <w:rPr>
          <w:sz w:val="24"/>
        </w:rPr>
      </w:pPr>
      <w:r>
        <w:rPr>
          <w:sz w:val="24"/>
        </w:rPr>
        <w:t>Olaf, K. Jurgen, B. &amp; Kai, S. (2010). Does interest matter? The relationship between academic interest and</w:t>
      </w:r>
      <w:r>
        <w:rPr>
          <w:spacing w:val="-3"/>
          <w:sz w:val="24"/>
        </w:rPr>
        <w:t> </w:t>
      </w:r>
      <w:r>
        <w:rPr>
          <w:sz w:val="24"/>
        </w:rPr>
        <w:t>achievement</w:t>
      </w:r>
      <w:r>
        <w:rPr>
          <w:spacing w:val="-3"/>
          <w:sz w:val="24"/>
        </w:rPr>
        <w:t> </w:t>
      </w:r>
      <w:r>
        <w:rPr>
          <w:sz w:val="24"/>
        </w:rPr>
        <w:t>in</w:t>
      </w:r>
      <w:r>
        <w:rPr>
          <w:spacing w:val="-3"/>
          <w:sz w:val="24"/>
        </w:rPr>
        <w:t> </w:t>
      </w:r>
      <w:r>
        <w:rPr>
          <w:sz w:val="24"/>
        </w:rPr>
        <w:t>mathematics.</w:t>
      </w:r>
      <w:r>
        <w:rPr>
          <w:spacing w:val="-2"/>
          <w:sz w:val="24"/>
        </w:rPr>
        <w:t> </w:t>
      </w:r>
      <w:r>
        <w:rPr>
          <w:i/>
          <w:sz w:val="24"/>
        </w:rPr>
        <w:t>Journal</w:t>
      </w:r>
      <w:r>
        <w:rPr>
          <w:i/>
          <w:spacing w:val="-3"/>
          <w:sz w:val="24"/>
        </w:rPr>
        <w:t> </w:t>
      </w:r>
      <w:r>
        <w:rPr>
          <w:i/>
          <w:sz w:val="24"/>
        </w:rPr>
        <w:t>of</w:t>
      </w:r>
      <w:r>
        <w:rPr>
          <w:i/>
          <w:spacing w:val="-3"/>
          <w:sz w:val="24"/>
        </w:rPr>
        <w:t> </w:t>
      </w:r>
      <w:r>
        <w:rPr>
          <w:i/>
          <w:sz w:val="24"/>
        </w:rPr>
        <w:t>Research</w:t>
      </w:r>
      <w:r>
        <w:rPr>
          <w:i/>
          <w:spacing w:val="-4"/>
          <w:sz w:val="24"/>
        </w:rPr>
        <w:t> </w:t>
      </w:r>
      <w:r>
        <w:rPr>
          <w:i/>
          <w:sz w:val="24"/>
        </w:rPr>
        <w:t>in</w:t>
      </w:r>
      <w:r>
        <w:rPr>
          <w:i/>
          <w:spacing w:val="-3"/>
          <w:sz w:val="24"/>
        </w:rPr>
        <w:t> </w:t>
      </w:r>
      <w:r>
        <w:rPr>
          <w:i/>
          <w:sz w:val="24"/>
        </w:rPr>
        <w:t>Mathematics</w:t>
      </w:r>
      <w:r>
        <w:rPr>
          <w:i/>
          <w:spacing w:val="-3"/>
          <w:sz w:val="24"/>
        </w:rPr>
        <w:t> </w:t>
      </w:r>
      <w:r>
        <w:rPr>
          <w:i/>
          <w:sz w:val="24"/>
        </w:rPr>
        <w:t>Education,</w:t>
      </w:r>
      <w:r>
        <w:rPr>
          <w:i/>
          <w:spacing w:val="-3"/>
          <w:sz w:val="24"/>
        </w:rPr>
        <w:t> </w:t>
      </w:r>
      <w:r>
        <w:rPr>
          <w:i/>
          <w:sz w:val="24"/>
        </w:rPr>
        <w:t>32</w:t>
      </w:r>
      <w:r>
        <w:rPr>
          <w:i/>
          <w:spacing w:val="-2"/>
          <w:sz w:val="24"/>
        </w:rPr>
        <w:t> </w:t>
      </w:r>
      <w:r>
        <w:rPr>
          <w:sz w:val="24"/>
        </w:rPr>
        <w:t>(5)</w:t>
      </w:r>
      <w:r>
        <w:rPr>
          <w:spacing w:val="-5"/>
          <w:sz w:val="24"/>
        </w:rPr>
        <w:t> </w:t>
      </w:r>
      <w:r>
        <w:rPr>
          <w:sz w:val="24"/>
        </w:rPr>
        <w:t>448-470.</w:t>
      </w:r>
    </w:p>
    <w:p>
      <w:pPr>
        <w:pStyle w:val="BodyText"/>
        <w:spacing w:before="42"/>
      </w:pPr>
    </w:p>
    <w:p>
      <w:pPr>
        <w:spacing w:line="276" w:lineRule="auto" w:before="0"/>
        <w:ind w:left="1186" w:right="199" w:hanging="721"/>
        <w:jc w:val="left"/>
        <w:rPr>
          <w:sz w:val="24"/>
        </w:rPr>
      </w:pPr>
      <w:r>
        <w:rPr>
          <w:sz w:val="24"/>
        </w:rPr>
        <w:t>Olariwaju A.O. (2002). </w:t>
      </w:r>
      <w:r>
        <w:rPr>
          <w:i/>
          <w:sz w:val="24"/>
        </w:rPr>
        <w:t>Students under Acheivement in Science and Some Remedies.</w:t>
      </w:r>
      <w:r>
        <w:rPr>
          <w:sz w:val="24"/>
        </w:rPr>
        <w:t>Proceedings of 27</w:t>
      </w:r>
      <w:r>
        <w:rPr>
          <w:sz w:val="24"/>
          <w:vertAlign w:val="superscript"/>
        </w:rPr>
        <w:t>th</w:t>
      </w:r>
      <w:r>
        <w:rPr>
          <w:spacing w:val="80"/>
          <w:sz w:val="24"/>
          <w:vertAlign w:val="baseline"/>
        </w:rPr>
        <w:t> </w:t>
      </w:r>
      <w:r>
        <w:rPr>
          <w:sz w:val="24"/>
          <w:vertAlign w:val="baseline"/>
        </w:rPr>
        <w:t>Edition of STAN, 143-147</w:t>
      </w:r>
    </w:p>
    <w:p>
      <w:pPr>
        <w:pStyle w:val="BodyText"/>
        <w:spacing w:before="43"/>
      </w:pPr>
    </w:p>
    <w:p>
      <w:pPr>
        <w:spacing w:line="276" w:lineRule="auto" w:before="0"/>
        <w:ind w:left="1186" w:right="531" w:hanging="721"/>
        <w:jc w:val="left"/>
        <w:rPr>
          <w:sz w:val="24"/>
        </w:rPr>
      </w:pPr>
      <w:r>
        <w:rPr>
          <w:color w:val="0D0D0D"/>
          <w:sz w:val="24"/>
        </w:rPr>
        <w:t>Olayiwola,</w:t>
      </w:r>
      <w:r>
        <w:rPr>
          <w:color w:val="0D0D0D"/>
          <w:spacing w:val="80"/>
          <w:sz w:val="24"/>
        </w:rPr>
        <w:t> </w:t>
      </w:r>
      <w:r>
        <w:rPr>
          <w:color w:val="0D0D0D"/>
          <w:sz w:val="24"/>
        </w:rPr>
        <w:t>A.</w:t>
      </w:r>
      <w:r>
        <w:rPr>
          <w:color w:val="0D0D0D"/>
          <w:spacing w:val="80"/>
          <w:sz w:val="24"/>
        </w:rPr>
        <w:t> </w:t>
      </w:r>
      <w:r>
        <w:rPr>
          <w:color w:val="0D0D0D"/>
          <w:sz w:val="24"/>
        </w:rPr>
        <w:t>O.</w:t>
      </w:r>
      <w:r>
        <w:rPr>
          <w:color w:val="0D0D0D"/>
          <w:spacing w:val="80"/>
          <w:sz w:val="24"/>
        </w:rPr>
        <w:t> </w:t>
      </w:r>
      <w:r>
        <w:rPr>
          <w:color w:val="0D0D0D"/>
          <w:sz w:val="24"/>
        </w:rPr>
        <w:t>(2010).</w:t>
      </w:r>
      <w:r>
        <w:rPr>
          <w:color w:val="0D0D0D"/>
          <w:spacing w:val="80"/>
          <w:sz w:val="24"/>
        </w:rPr>
        <w:t> </w:t>
      </w:r>
      <w:r>
        <w:rPr>
          <w:i/>
          <w:color w:val="0D0D0D"/>
          <w:sz w:val="24"/>
        </w:rPr>
        <w:t>Procedures</w:t>
      </w:r>
      <w:r>
        <w:rPr>
          <w:i/>
          <w:color w:val="0D0D0D"/>
          <w:spacing w:val="80"/>
          <w:sz w:val="24"/>
        </w:rPr>
        <w:t> </w:t>
      </w:r>
      <w:r>
        <w:rPr>
          <w:i/>
          <w:color w:val="0D0D0D"/>
          <w:sz w:val="24"/>
        </w:rPr>
        <w:t>in</w:t>
      </w:r>
      <w:r>
        <w:rPr>
          <w:i/>
          <w:color w:val="0D0D0D"/>
          <w:spacing w:val="80"/>
          <w:sz w:val="24"/>
        </w:rPr>
        <w:t> </w:t>
      </w:r>
      <w:r>
        <w:rPr>
          <w:i/>
          <w:color w:val="0D0D0D"/>
          <w:sz w:val="24"/>
        </w:rPr>
        <w:t>Educational</w:t>
      </w:r>
      <w:r>
        <w:rPr>
          <w:i/>
          <w:color w:val="0D0D0D"/>
          <w:spacing w:val="80"/>
          <w:sz w:val="24"/>
        </w:rPr>
        <w:t> </w:t>
      </w:r>
      <w:r>
        <w:rPr>
          <w:i/>
          <w:color w:val="0D0D0D"/>
          <w:sz w:val="24"/>
        </w:rPr>
        <w:t>Research.</w:t>
      </w:r>
      <w:r>
        <w:rPr>
          <w:i/>
          <w:color w:val="0D0D0D"/>
          <w:spacing w:val="80"/>
          <w:sz w:val="24"/>
        </w:rPr>
        <w:t> </w:t>
      </w:r>
      <w:r>
        <w:rPr>
          <w:color w:val="0D0D0D"/>
          <w:sz w:val="24"/>
        </w:rPr>
        <w:t>Nigeria:</w:t>
      </w:r>
      <w:r>
        <w:rPr>
          <w:color w:val="0D0D0D"/>
          <w:spacing w:val="80"/>
          <w:sz w:val="24"/>
        </w:rPr>
        <w:t> </w:t>
      </w:r>
      <w:r>
        <w:rPr>
          <w:color w:val="0D0D0D"/>
          <w:sz w:val="24"/>
        </w:rPr>
        <w:t>HANJAM</w:t>
      </w:r>
      <w:r>
        <w:rPr>
          <w:color w:val="0D0D0D"/>
          <w:spacing w:val="80"/>
          <w:sz w:val="24"/>
        </w:rPr>
        <w:t> </w:t>
      </w:r>
      <w:r>
        <w:rPr>
          <w:color w:val="0D0D0D"/>
          <w:sz w:val="24"/>
        </w:rPr>
        <w:t>Publications. </w:t>
      </w:r>
      <w:hyperlink r:id="rId33">
        <w:r>
          <w:rPr>
            <w:color w:val="0000FF"/>
            <w:sz w:val="24"/>
            <w:u w:val="single" w:color="0000FF"/>
          </w:rPr>
          <w:t>http://www.hrdc-drhc.gc.ca/arb/</w:t>
        </w:r>
      </w:hyperlink>
      <w:r>
        <w:rPr>
          <w:color w:val="0000FF"/>
          <w:sz w:val="24"/>
        </w:rPr>
        <w:t> </w:t>
      </w:r>
      <w:r>
        <w:rPr>
          <w:sz w:val="24"/>
        </w:rPr>
        <w:t>Retrieved August 14 2012.</w:t>
      </w:r>
    </w:p>
    <w:p>
      <w:pPr>
        <w:pStyle w:val="BodyText"/>
        <w:spacing w:before="40"/>
      </w:pPr>
    </w:p>
    <w:p>
      <w:pPr>
        <w:spacing w:line="276" w:lineRule="auto" w:before="0"/>
        <w:ind w:left="1006" w:right="527" w:hanging="541"/>
        <w:jc w:val="both"/>
        <w:rPr>
          <w:sz w:val="24"/>
        </w:rPr>
      </w:pPr>
      <w:r>
        <w:rPr>
          <w:sz w:val="24"/>
        </w:rPr>
        <w:t>Olorukoba,S.B. Lawal, F.K &amp;Jiya A. (2012). Effects of teaching with analogy onacademic achievement and retention of evolution concepts among male and female NCEBiology students. </w:t>
      </w:r>
      <w:r>
        <w:rPr>
          <w:i/>
          <w:sz w:val="24"/>
        </w:rPr>
        <w:t>Journal of</w:t>
      </w:r>
      <w:r>
        <w:rPr>
          <w:i/>
          <w:spacing w:val="40"/>
          <w:sz w:val="24"/>
        </w:rPr>
        <w:t> </w:t>
      </w:r>
      <w:r>
        <w:rPr>
          <w:i/>
          <w:sz w:val="24"/>
        </w:rPr>
        <w:t>Studies in Science and Mathematic Education, 2(1):81-91 </w:t>
      </w:r>
      <w:r>
        <w:rPr>
          <w:sz w:val="24"/>
        </w:rPr>
        <w:t>Department of Science Education</w:t>
      </w:r>
      <w:r>
        <w:rPr>
          <w:i/>
          <w:sz w:val="24"/>
        </w:rPr>
        <w:t>, </w:t>
      </w:r>
      <w:r>
        <w:rPr>
          <w:sz w:val="24"/>
        </w:rPr>
        <w:t>ABU, </w:t>
      </w:r>
      <w:r>
        <w:rPr>
          <w:spacing w:val="-2"/>
          <w:sz w:val="24"/>
        </w:rPr>
        <w:t>Zaria.</w:t>
      </w:r>
    </w:p>
    <w:p>
      <w:pPr>
        <w:pStyle w:val="BodyText"/>
        <w:spacing w:before="43"/>
      </w:pPr>
    </w:p>
    <w:p>
      <w:pPr>
        <w:spacing w:line="276" w:lineRule="auto" w:before="0"/>
        <w:ind w:left="886" w:right="1035" w:hanging="421"/>
        <w:jc w:val="left"/>
        <w:rPr>
          <w:i/>
          <w:sz w:val="24"/>
        </w:rPr>
      </w:pPr>
      <w:r>
        <w:rPr>
          <w:sz w:val="24"/>
        </w:rPr>
        <w:t>Oloruntegbe,</w:t>
      </w:r>
      <w:r>
        <w:rPr>
          <w:spacing w:val="-4"/>
          <w:sz w:val="24"/>
        </w:rPr>
        <w:t> </w:t>
      </w:r>
      <w:r>
        <w:rPr>
          <w:sz w:val="24"/>
        </w:rPr>
        <w:t>K.O.</w:t>
      </w:r>
      <w:r>
        <w:rPr>
          <w:spacing w:val="-2"/>
          <w:sz w:val="24"/>
        </w:rPr>
        <w:t> </w:t>
      </w:r>
      <w:r>
        <w:rPr>
          <w:sz w:val="24"/>
        </w:rPr>
        <w:t>(2010).</w:t>
      </w:r>
      <w:r>
        <w:rPr>
          <w:spacing w:val="-4"/>
          <w:sz w:val="24"/>
        </w:rPr>
        <w:t> </w:t>
      </w:r>
      <w:r>
        <w:rPr>
          <w:sz w:val="24"/>
        </w:rPr>
        <w:t>Conflicts</w:t>
      </w:r>
      <w:r>
        <w:rPr>
          <w:spacing w:val="-4"/>
          <w:sz w:val="24"/>
        </w:rPr>
        <w:t> </w:t>
      </w:r>
      <w:r>
        <w:rPr>
          <w:sz w:val="24"/>
        </w:rPr>
        <w:t>in</w:t>
      </w:r>
      <w:r>
        <w:rPr>
          <w:spacing w:val="-4"/>
          <w:sz w:val="24"/>
        </w:rPr>
        <w:t> </w:t>
      </w:r>
      <w:r>
        <w:rPr>
          <w:sz w:val="24"/>
        </w:rPr>
        <w:t>Science</w:t>
      </w:r>
      <w:r>
        <w:rPr>
          <w:spacing w:val="-5"/>
          <w:sz w:val="24"/>
        </w:rPr>
        <w:t> </w:t>
      </w:r>
      <w:r>
        <w:rPr>
          <w:sz w:val="24"/>
        </w:rPr>
        <w:t>in</w:t>
      </w:r>
      <w:r>
        <w:rPr>
          <w:spacing w:val="-2"/>
          <w:sz w:val="24"/>
        </w:rPr>
        <w:t> </w:t>
      </w:r>
      <w:r>
        <w:rPr>
          <w:sz w:val="24"/>
        </w:rPr>
        <w:t>the</w:t>
      </w:r>
      <w:r>
        <w:rPr>
          <w:spacing w:val="-4"/>
          <w:sz w:val="24"/>
        </w:rPr>
        <w:t> </w:t>
      </w:r>
      <w:r>
        <w:rPr>
          <w:sz w:val="24"/>
        </w:rPr>
        <w:t>classroom:</w:t>
      </w:r>
      <w:r>
        <w:rPr>
          <w:spacing w:val="-4"/>
          <w:sz w:val="24"/>
        </w:rPr>
        <w:t> </w:t>
      </w:r>
      <w:r>
        <w:rPr>
          <w:sz w:val="24"/>
        </w:rPr>
        <w:t>Documentation</w:t>
      </w:r>
      <w:r>
        <w:rPr>
          <w:spacing w:val="-4"/>
          <w:sz w:val="24"/>
        </w:rPr>
        <w:t> </w:t>
      </w:r>
      <w:r>
        <w:rPr>
          <w:sz w:val="24"/>
        </w:rPr>
        <w:t>and</w:t>
      </w:r>
      <w:r>
        <w:rPr>
          <w:spacing w:val="-4"/>
          <w:sz w:val="24"/>
        </w:rPr>
        <w:t> </w:t>
      </w:r>
      <w:r>
        <w:rPr>
          <w:sz w:val="24"/>
        </w:rPr>
        <w:t>Management through Phenomenological Methodology. </w:t>
      </w:r>
      <w:r>
        <w:rPr>
          <w:i/>
          <w:sz w:val="24"/>
        </w:rPr>
        <w:t>Educational Research and Reviews 6 (15)</w:t>
      </w:r>
      <w:r>
        <w:rPr>
          <w:i/>
          <w:spacing w:val="-2"/>
          <w:sz w:val="24"/>
        </w:rPr>
        <w:t> </w:t>
      </w:r>
      <w:r>
        <w:rPr>
          <w:i/>
          <w:sz w:val="24"/>
        </w:rPr>
        <w:t>828-834.</w:t>
      </w:r>
    </w:p>
    <w:p>
      <w:pPr>
        <w:pStyle w:val="BodyText"/>
        <w:spacing w:before="38"/>
        <w:rPr>
          <w:i/>
        </w:rPr>
      </w:pPr>
    </w:p>
    <w:p>
      <w:pPr>
        <w:spacing w:before="0"/>
        <w:ind w:left="1006" w:right="610" w:hanging="541"/>
        <w:jc w:val="left"/>
        <w:rPr>
          <w:sz w:val="24"/>
        </w:rPr>
      </w:pPr>
      <w:r>
        <w:rPr>
          <w:sz w:val="24"/>
        </w:rPr>
        <w:t>Oludipe, D.I. (2012). Gender difference in Nigerian junior secondary students‟ academicachievement in</w:t>
      </w:r>
      <w:r>
        <w:rPr>
          <w:spacing w:val="40"/>
          <w:sz w:val="24"/>
        </w:rPr>
        <w:t> </w:t>
      </w:r>
      <w:r>
        <w:rPr>
          <w:sz w:val="24"/>
        </w:rPr>
        <w:t>basic science. </w:t>
      </w:r>
      <w:r>
        <w:rPr>
          <w:i/>
          <w:sz w:val="24"/>
        </w:rPr>
        <w:t>Journal of Educational and Social Research, 2</w:t>
      </w:r>
      <w:r>
        <w:rPr>
          <w:sz w:val="24"/>
        </w:rPr>
        <w:t>(1), 93-99.</w:t>
      </w:r>
    </w:p>
    <w:p>
      <w:pPr>
        <w:spacing w:before="240"/>
        <w:ind w:left="1006" w:right="610" w:hanging="541"/>
        <w:jc w:val="left"/>
        <w:rPr>
          <w:sz w:val="24"/>
        </w:rPr>
      </w:pPr>
      <w:r>
        <w:rPr>
          <w:sz w:val="24"/>
        </w:rPr>
        <w:t>Oludipe, D.I. (2012). Gender difference in Nigerian junior secondary students‟ academicachievement in</w:t>
      </w:r>
      <w:r>
        <w:rPr>
          <w:spacing w:val="40"/>
          <w:sz w:val="24"/>
        </w:rPr>
        <w:t> </w:t>
      </w:r>
      <w:r>
        <w:rPr>
          <w:sz w:val="24"/>
        </w:rPr>
        <w:t>basic science. </w:t>
      </w:r>
      <w:r>
        <w:rPr>
          <w:i/>
          <w:sz w:val="24"/>
        </w:rPr>
        <w:t>Journal of Educational and Social Research, 2</w:t>
      </w:r>
      <w:r>
        <w:rPr>
          <w:sz w:val="24"/>
        </w:rPr>
        <w:t>(1), 93-99.</w:t>
      </w:r>
    </w:p>
    <w:p>
      <w:pPr>
        <w:tabs>
          <w:tab w:pos="2252" w:val="left" w:leader="none"/>
        </w:tabs>
        <w:spacing w:line="276" w:lineRule="auto" w:before="242"/>
        <w:ind w:left="1186" w:right="610" w:hanging="721"/>
        <w:jc w:val="left"/>
        <w:rPr>
          <w:sz w:val="24"/>
        </w:rPr>
      </w:pPr>
      <w:r>
        <w:rPr>
          <w:sz w:val="24"/>
        </w:rPr>
        <w:t>Omatseye,</w:t>
      </w:r>
      <w:r>
        <w:rPr>
          <w:spacing w:val="40"/>
          <w:sz w:val="24"/>
        </w:rPr>
        <w:t> </w:t>
      </w:r>
      <w:r>
        <w:rPr>
          <w:sz w:val="24"/>
        </w:rPr>
        <w:t>O.J.</w:t>
        <w:tab/>
        <w:t>Bridget</w:t>
      </w:r>
      <w:r>
        <w:rPr>
          <w:spacing w:val="40"/>
          <w:sz w:val="24"/>
        </w:rPr>
        <w:t> </w:t>
      </w:r>
      <w:r>
        <w:rPr>
          <w:sz w:val="24"/>
        </w:rPr>
        <w:t>(2011).</w:t>
      </w:r>
      <w:r>
        <w:rPr>
          <w:spacing w:val="40"/>
          <w:sz w:val="24"/>
        </w:rPr>
        <w:t> </w:t>
      </w:r>
      <w:r>
        <w:rPr>
          <w:i/>
          <w:sz w:val="24"/>
        </w:rPr>
        <w:t>The</w:t>
      </w:r>
      <w:r>
        <w:rPr>
          <w:i/>
          <w:spacing w:val="40"/>
          <w:sz w:val="24"/>
        </w:rPr>
        <w:t> </w:t>
      </w:r>
      <w:r>
        <w:rPr>
          <w:i/>
          <w:sz w:val="24"/>
        </w:rPr>
        <w:t>discussion</w:t>
      </w:r>
      <w:r>
        <w:rPr>
          <w:i/>
          <w:spacing w:val="40"/>
          <w:sz w:val="24"/>
        </w:rPr>
        <w:t> </w:t>
      </w:r>
      <w:r>
        <w:rPr>
          <w:i/>
          <w:sz w:val="24"/>
        </w:rPr>
        <w:t>teaching</w:t>
      </w:r>
      <w:r>
        <w:rPr>
          <w:i/>
          <w:spacing w:val="40"/>
          <w:sz w:val="24"/>
        </w:rPr>
        <w:t> </w:t>
      </w:r>
      <w:r>
        <w:rPr>
          <w:i/>
          <w:sz w:val="24"/>
        </w:rPr>
        <w:t>method:</w:t>
      </w:r>
      <w:r>
        <w:rPr>
          <w:i/>
          <w:spacing w:val="40"/>
          <w:sz w:val="24"/>
        </w:rPr>
        <w:t> </w:t>
      </w:r>
      <w:r>
        <w:rPr>
          <w:i/>
          <w:sz w:val="24"/>
        </w:rPr>
        <w:t>an</w:t>
      </w:r>
      <w:r>
        <w:rPr>
          <w:i/>
          <w:spacing w:val="40"/>
          <w:sz w:val="24"/>
        </w:rPr>
        <w:t> </w:t>
      </w:r>
      <w:r>
        <w:rPr>
          <w:i/>
          <w:sz w:val="24"/>
        </w:rPr>
        <w:t>interactive</w:t>
      </w:r>
      <w:r>
        <w:rPr>
          <w:i/>
          <w:spacing w:val="40"/>
          <w:sz w:val="24"/>
        </w:rPr>
        <w:t> </w:t>
      </w:r>
      <w:r>
        <w:rPr>
          <w:i/>
          <w:sz w:val="24"/>
        </w:rPr>
        <w:t>strategy</w:t>
      </w:r>
      <w:r>
        <w:rPr>
          <w:i/>
          <w:spacing w:val="40"/>
          <w:sz w:val="24"/>
        </w:rPr>
        <w:t> </w:t>
      </w:r>
      <w:r>
        <w:rPr>
          <w:i/>
          <w:sz w:val="24"/>
        </w:rPr>
        <w:t>intertiary</w:t>
      </w:r>
      <w:r>
        <w:rPr>
          <w:i/>
          <w:spacing w:val="40"/>
          <w:sz w:val="24"/>
        </w:rPr>
        <w:t> </w:t>
      </w:r>
      <w:r>
        <w:rPr>
          <w:i/>
          <w:spacing w:val="-2"/>
          <w:sz w:val="24"/>
        </w:rPr>
        <w:t>learning</w:t>
      </w:r>
      <w:r>
        <w:rPr>
          <w:spacing w:val="-2"/>
          <w:sz w:val="24"/>
        </w:rPr>
        <w:t>.</w:t>
      </w:r>
    </w:p>
    <w:p>
      <w:pPr>
        <w:pStyle w:val="BodyText"/>
        <w:spacing w:before="42"/>
      </w:pPr>
    </w:p>
    <w:p>
      <w:pPr>
        <w:spacing w:line="276" w:lineRule="auto" w:before="0"/>
        <w:ind w:left="1098" w:right="531" w:hanging="632"/>
        <w:jc w:val="both"/>
        <w:rPr>
          <w:sz w:val="24"/>
        </w:rPr>
      </w:pPr>
      <w:r>
        <w:rPr>
          <w:sz w:val="24"/>
        </w:rPr>
        <w:t>Omwirhiren, E. M. (2005) Comparative Analysis of the effect of Concept mapping and talk-chalk instructional technique on the performance of students in some selected topics in SSCE Chemistry. </w:t>
      </w:r>
      <w:r>
        <w:rPr>
          <w:i/>
          <w:sz w:val="24"/>
        </w:rPr>
        <w:t>Nigerian Journal of Science and Educational Research. </w:t>
      </w:r>
      <w:r>
        <w:rPr>
          <w:sz w:val="24"/>
        </w:rPr>
        <w:t>1(1): pp 52-57.</w:t>
      </w:r>
    </w:p>
    <w:p>
      <w:pPr>
        <w:pStyle w:val="BodyText"/>
        <w:spacing w:before="42"/>
      </w:pPr>
    </w:p>
    <w:p>
      <w:pPr>
        <w:pStyle w:val="BodyText"/>
        <w:spacing w:line="276" w:lineRule="auto"/>
        <w:ind w:left="1098" w:right="530" w:hanging="632"/>
        <w:jc w:val="both"/>
      </w:pPr>
      <w:r>
        <w:rPr/>
        <w:t>Omwirhiren, E.M (2013) An investigation into the relative effectiveness of laboratory and lecture instructional strategy on students‟ achievement and retention in some selected topics in SSCE chemistry. </w:t>
      </w:r>
      <w:r>
        <w:rPr>
          <w:i/>
        </w:rPr>
        <w:t>Sardauna Journal of Multi-disciplinary Studies. </w:t>
      </w:r>
      <w:r>
        <w:rPr/>
        <w:t>3(1), 207-213.</w:t>
      </w:r>
    </w:p>
    <w:p>
      <w:pPr>
        <w:pStyle w:val="BodyText"/>
        <w:spacing w:before="42"/>
      </w:pPr>
    </w:p>
    <w:p>
      <w:pPr>
        <w:spacing w:line="276" w:lineRule="auto" w:before="0"/>
        <w:ind w:left="1006" w:right="0" w:hanging="541"/>
        <w:jc w:val="left"/>
        <w:rPr>
          <w:i/>
          <w:sz w:val="24"/>
        </w:rPr>
      </w:pPr>
      <w:r>
        <w:rPr>
          <w:sz w:val="24"/>
        </w:rPr>
        <w:t>Opara,</w:t>
      </w:r>
      <w:r>
        <w:rPr>
          <w:spacing w:val="-3"/>
          <w:sz w:val="24"/>
        </w:rPr>
        <w:t> </w:t>
      </w:r>
      <w:r>
        <w:rPr>
          <w:sz w:val="24"/>
        </w:rPr>
        <w:t>J.A.</w:t>
      </w:r>
      <w:r>
        <w:rPr>
          <w:spacing w:val="-3"/>
          <w:sz w:val="24"/>
        </w:rPr>
        <w:t> </w:t>
      </w:r>
      <w:r>
        <w:rPr>
          <w:sz w:val="24"/>
        </w:rPr>
        <w:t>(2011).</w:t>
      </w:r>
      <w:r>
        <w:rPr>
          <w:spacing w:val="-1"/>
          <w:sz w:val="24"/>
        </w:rPr>
        <w:t> </w:t>
      </w:r>
      <w:r>
        <w:rPr>
          <w:sz w:val="24"/>
        </w:rPr>
        <w:t>Inquiry</w:t>
      </w:r>
      <w:r>
        <w:rPr>
          <w:spacing w:val="-8"/>
          <w:sz w:val="24"/>
        </w:rPr>
        <w:t> </w:t>
      </w:r>
      <w:r>
        <w:rPr>
          <w:sz w:val="24"/>
        </w:rPr>
        <w:t>Method</w:t>
      </w:r>
      <w:r>
        <w:rPr>
          <w:spacing w:val="-3"/>
          <w:sz w:val="24"/>
        </w:rPr>
        <w:t> </w:t>
      </w:r>
      <w:r>
        <w:rPr>
          <w:sz w:val="24"/>
        </w:rPr>
        <w:t>and</w:t>
      </w:r>
      <w:r>
        <w:rPr>
          <w:spacing w:val="-3"/>
          <w:sz w:val="24"/>
        </w:rPr>
        <w:t> </w:t>
      </w:r>
      <w:r>
        <w:rPr>
          <w:sz w:val="24"/>
        </w:rPr>
        <w:t>Student</w:t>
      </w:r>
      <w:r>
        <w:rPr>
          <w:spacing w:val="-3"/>
          <w:sz w:val="24"/>
        </w:rPr>
        <w:t> </w:t>
      </w:r>
      <w:r>
        <w:rPr>
          <w:sz w:val="24"/>
        </w:rPr>
        <w:t>Academic</w:t>
      </w:r>
      <w:r>
        <w:rPr>
          <w:spacing w:val="-4"/>
          <w:sz w:val="24"/>
        </w:rPr>
        <w:t> </w:t>
      </w:r>
      <w:r>
        <w:rPr>
          <w:sz w:val="24"/>
        </w:rPr>
        <w:t>Achievement</w:t>
      </w:r>
      <w:r>
        <w:rPr>
          <w:spacing w:val="-3"/>
          <w:sz w:val="24"/>
        </w:rPr>
        <w:t> </w:t>
      </w:r>
      <w:r>
        <w:rPr>
          <w:sz w:val="24"/>
        </w:rPr>
        <w:t>in</w:t>
      </w:r>
      <w:r>
        <w:rPr>
          <w:spacing w:val="-1"/>
          <w:sz w:val="24"/>
        </w:rPr>
        <w:t> </w:t>
      </w:r>
      <w:r>
        <w:rPr>
          <w:sz w:val="24"/>
        </w:rPr>
        <w:t>Biology:</w:t>
      </w:r>
      <w:r>
        <w:rPr>
          <w:spacing w:val="-1"/>
          <w:sz w:val="24"/>
        </w:rPr>
        <w:t> </w:t>
      </w:r>
      <w:r>
        <w:rPr>
          <w:sz w:val="24"/>
        </w:rPr>
        <w:t>Lessons</w:t>
      </w:r>
      <w:r>
        <w:rPr>
          <w:spacing w:val="-1"/>
          <w:sz w:val="24"/>
        </w:rPr>
        <w:t> </w:t>
      </w:r>
      <w:r>
        <w:rPr>
          <w:sz w:val="24"/>
        </w:rPr>
        <w:t>and</w:t>
      </w:r>
      <w:r>
        <w:rPr>
          <w:spacing w:val="-1"/>
          <w:sz w:val="24"/>
        </w:rPr>
        <w:t> </w:t>
      </w:r>
      <w:r>
        <w:rPr>
          <w:sz w:val="24"/>
        </w:rPr>
        <w:t>Policy Implications. </w:t>
      </w:r>
      <w:r>
        <w:rPr>
          <w:i/>
          <w:sz w:val="24"/>
        </w:rPr>
        <w:t>American-Eurasian Journal of Scientific Research 6(1) 28-31</w:t>
      </w:r>
    </w:p>
    <w:p>
      <w:pPr>
        <w:pStyle w:val="BodyText"/>
        <w:spacing w:before="42"/>
        <w:rPr>
          <w:i/>
        </w:rPr>
      </w:pPr>
    </w:p>
    <w:p>
      <w:pPr>
        <w:spacing w:line="276" w:lineRule="auto" w:before="0"/>
        <w:ind w:left="1186" w:right="530" w:hanging="721"/>
        <w:jc w:val="left"/>
        <w:rPr>
          <w:sz w:val="24"/>
        </w:rPr>
      </w:pPr>
      <w:r>
        <w:rPr>
          <w:sz w:val="24"/>
        </w:rPr>
        <w:t>Osborne R. &amp; Wittrock M.(1983). </w:t>
      </w:r>
      <w:r>
        <w:rPr>
          <w:i/>
          <w:sz w:val="24"/>
        </w:rPr>
        <w:t>“Learning Science.</w:t>
      </w:r>
      <w:r>
        <w:rPr>
          <w:i/>
          <w:spacing w:val="40"/>
          <w:sz w:val="24"/>
        </w:rPr>
        <w:t> </w:t>
      </w:r>
      <w:r>
        <w:rPr>
          <w:i/>
          <w:sz w:val="24"/>
        </w:rPr>
        <w:t>A Generative Process”.Science Education. </w:t>
      </w:r>
      <w:r>
        <w:rPr>
          <w:sz w:val="24"/>
        </w:rPr>
        <w:t>67(1), </w:t>
      </w:r>
      <w:r>
        <w:rPr>
          <w:spacing w:val="-2"/>
          <w:sz w:val="24"/>
        </w:rPr>
        <w:t>489-508.</w:t>
      </w:r>
    </w:p>
    <w:p>
      <w:pPr>
        <w:pStyle w:val="BodyText"/>
        <w:spacing w:before="40"/>
      </w:pPr>
    </w:p>
    <w:p>
      <w:pPr>
        <w:spacing w:line="278" w:lineRule="auto" w:before="0"/>
        <w:ind w:left="1186" w:right="0" w:hanging="721"/>
        <w:jc w:val="left"/>
        <w:rPr>
          <w:sz w:val="24"/>
        </w:rPr>
      </w:pPr>
      <w:r>
        <w:rPr>
          <w:sz w:val="24"/>
        </w:rPr>
        <w:t>Osborne</w:t>
      </w:r>
      <w:r>
        <w:rPr>
          <w:spacing w:val="39"/>
          <w:sz w:val="24"/>
        </w:rPr>
        <w:t> </w:t>
      </w:r>
      <w:r>
        <w:rPr>
          <w:sz w:val="24"/>
        </w:rPr>
        <w:t>R.</w:t>
      </w:r>
      <w:r>
        <w:rPr>
          <w:spacing w:val="40"/>
          <w:sz w:val="24"/>
        </w:rPr>
        <w:t> </w:t>
      </w:r>
      <w:r>
        <w:rPr>
          <w:sz w:val="24"/>
        </w:rPr>
        <w:t>&amp;</w:t>
      </w:r>
      <w:r>
        <w:rPr>
          <w:spacing w:val="38"/>
          <w:sz w:val="24"/>
        </w:rPr>
        <w:t> </w:t>
      </w:r>
      <w:r>
        <w:rPr>
          <w:sz w:val="24"/>
        </w:rPr>
        <w:t>Freyberg</w:t>
      </w:r>
      <w:r>
        <w:rPr>
          <w:spacing w:val="39"/>
          <w:sz w:val="24"/>
        </w:rPr>
        <w:t> </w:t>
      </w:r>
      <w:r>
        <w:rPr>
          <w:sz w:val="24"/>
        </w:rPr>
        <w:t>P.</w:t>
      </w:r>
      <w:r>
        <w:rPr>
          <w:spacing w:val="39"/>
          <w:sz w:val="24"/>
        </w:rPr>
        <w:t> </w:t>
      </w:r>
      <w:r>
        <w:rPr>
          <w:sz w:val="24"/>
        </w:rPr>
        <w:t>(1985).</w:t>
      </w:r>
      <w:r>
        <w:rPr>
          <w:spacing w:val="40"/>
          <w:sz w:val="24"/>
        </w:rPr>
        <w:t> </w:t>
      </w:r>
      <w:r>
        <w:rPr>
          <w:i/>
          <w:sz w:val="24"/>
        </w:rPr>
        <w:t>Learning</w:t>
      </w:r>
      <w:r>
        <w:rPr>
          <w:i/>
          <w:spacing w:val="37"/>
          <w:sz w:val="24"/>
        </w:rPr>
        <w:t> </w:t>
      </w:r>
      <w:r>
        <w:rPr>
          <w:i/>
          <w:sz w:val="24"/>
        </w:rPr>
        <w:t>in</w:t>
      </w:r>
      <w:r>
        <w:rPr>
          <w:i/>
          <w:spacing w:val="38"/>
          <w:sz w:val="24"/>
        </w:rPr>
        <w:t> </w:t>
      </w:r>
      <w:r>
        <w:rPr>
          <w:i/>
          <w:sz w:val="24"/>
        </w:rPr>
        <w:t>Science.The</w:t>
      </w:r>
      <w:r>
        <w:rPr>
          <w:i/>
          <w:spacing w:val="39"/>
          <w:sz w:val="24"/>
        </w:rPr>
        <w:t> </w:t>
      </w:r>
      <w:r>
        <w:rPr>
          <w:i/>
          <w:sz w:val="24"/>
        </w:rPr>
        <w:t>Implications</w:t>
      </w:r>
      <w:r>
        <w:rPr>
          <w:i/>
          <w:spacing w:val="40"/>
          <w:sz w:val="24"/>
        </w:rPr>
        <w:t> </w:t>
      </w:r>
      <w:r>
        <w:rPr>
          <w:i/>
          <w:sz w:val="24"/>
        </w:rPr>
        <w:t>ofChildren</w:t>
      </w:r>
      <w:r>
        <w:rPr>
          <w:i/>
          <w:spacing w:val="39"/>
          <w:sz w:val="24"/>
        </w:rPr>
        <w:t> </w:t>
      </w:r>
      <w:r>
        <w:rPr>
          <w:i/>
          <w:sz w:val="24"/>
        </w:rPr>
        <w:t>Science.</w:t>
      </w:r>
      <w:r>
        <w:rPr>
          <w:i/>
          <w:spacing w:val="40"/>
          <w:sz w:val="24"/>
        </w:rPr>
        <w:t> </w:t>
      </w:r>
      <w:r>
        <w:rPr>
          <w:sz w:val="24"/>
        </w:rPr>
        <w:t>London, </w:t>
      </w:r>
      <w:r>
        <w:rPr>
          <w:spacing w:val="-2"/>
          <w:sz w:val="24"/>
        </w:rPr>
        <w:t>Heinamann.</w:t>
      </w:r>
    </w:p>
    <w:p>
      <w:pPr>
        <w:spacing w:after="0" w:line="278" w:lineRule="auto"/>
        <w:jc w:val="left"/>
        <w:rPr>
          <w:sz w:val="24"/>
        </w:rPr>
        <w:sectPr>
          <w:pgSz w:w="11910" w:h="16840"/>
          <w:pgMar w:header="0" w:footer="702" w:top="1300" w:bottom="940" w:left="340" w:right="300"/>
        </w:sectPr>
      </w:pPr>
    </w:p>
    <w:p>
      <w:pPr>
        <w:spacing w:line="276" w:lineRule="auto" w:before="73"/>
        <w:ind w:left="1186" w:right="531" w:hanging="721"/>
        <w:jc w:val="both"/>
        <w:rPr>
          <w:sz w:val="24"/>
        </w:rPr>
      </w:pPr>
      <w:r>
        <w:rPr>
          <w:sz w:val="24"/>
        </w:rPr>
        <w:t>Osborne, R., &amp; Freyberg, P. (1985). </w:t>
      </w:r>
      <w:r>
        <w:rPr>
          <w:i/>
          <w:sz w:val="24"/>
        </w:rPr>
        <w:t>Learning in science: The implication ofchildren‟s science. </w:t>
      </w:r>
      <w:r>
        <w:rPr>
          <w:sz w:val="24"/>
        </w:rPr>
        <w:t>Auckland: </w:t>
      </w:r>
      <w:r>
        <w:rPr>
          <w:spacing w:val="-2"/>
          <w:sz w:val="24"/>
        </w:rPr>
        <w:t>Heinmann.</w:t>
      </w:r>
    </w:p>
    <w:p>
      <w:pPr>
        <w:pStyle w:val="BodyText"/>
        <w:spacing w:before="42"/>
      </w:pPr>
    </w:p>
    <w:p>
      <w:pPr>
        <w:spacing w:line="276" w:lineRule="auto" w:before="0"/>
        <w:ind w:left="1186" w:right="528" w:hanging="721"/>
        <w:jc w:val="both"/>
        <w:rPr>
          <w:sz w:val="24"/>
        </w:rPr>
      </w:pPr>
      <w:r>
        <w:rPr>
          <w:sz w:val="24"/>
        </w:rPr>
        <w:t>Osler, A.</w:t>
      </w:r>
      <w:r>
        <w:rPr>
          <w:spacing w:val="40"/>
          <w:sz w:val="24"/>
        </w:rPr>
        <w:t> </w:t>
      </w:r>
      <w:r>
        <w:rPr>
          <w:sz w:val="24"/>
        </w:rPr>
        <w:t>Street,C. Lall, M. &amp; Vincent K. (2002). </w:t>
      </w:r>
      <w:r>
        <w:rPr>
          <w:i/>
          <w:sz w:val="24"/>
        </w:rPr>
        <w:t>Not a problem? Girls andschool exclusion</w:t>
      </w:r>
      <w:r>
        <w:rPr>
          <w:sz w:val="24"/>
        </w:rPr>
        <w:t>. London: National Children‟sBureau.</w:t>
      </w:r>
    </w:p>
    <w:p>
      <w:pPr>
        <w:pStyle w:val="BodyText"/>
        <w:spacing w:before="42"/>
      </w:pPr>
    </w:p>
    <w:p>
      <w:pPr>
        <w:pStyle w:val="BodyText"/>
        <w:spacing w:line="276" w:lineRule="auto"/>
        <w:ind w:left="1098" w:right="527" w:hanging="632"/>
        <w:jc w:val="both"/>
      </w:pPr>
      <w:r>
        <w:rPr/>
        <w:t>Owuamanam T.O. &amp;Babatunde J.O. (2007). Gender Role Stereotypes andCareer Choice of Secondary School Students in Ekiti State. </w:t>
      </w:r>
      <w:r>
        <w:rPr>
          <w:i/>
        </w:rPr>
        <w:t>Journal ofEducational Focus</w:t>
      </w:r>
      <w:r>
        <w:rPr/>
        <w:t>. 1(1): 103-110.</w:t>
      </w:r>
    </w:p>
    <w:p>
      <w:pPr>
        <w:pStyle w:val="BodyText"/>
        <w:spacing w:before="39"/>
      </w:pPr>
    </w:p>
    <w:p>
      <w:pPr>
        <w:pStyle w:val="BodyText"/>
        <w:spacing w:line="278" w:lineRule="auto" w:before="1"/>
        <w:ind w:left="1186" w:right="539" w:hanging="721"/>
        <w:jc w:val="both"/>
      </w:pPr>
      <w:r>
        <w:rPr/>
        <w:t>Oyedokun C.A. (1998). Effects of a Conceptual Change Model on StudentsAcheivement, Retention and Attitudes to Biology Concept. UnpublishedPh.D Dissertation. Ahmadu Bello University, Zaria.</w:t>
      </w:r>
    </w:p>
    <w:p>
      <w:pPr>
        <w:pStyle w:val="BodyText"/>
        <w:spacing w:before="37"/>
      </w:pPr>
    </w:p>
    <w:p>
      <w:pPr>
        <w:pStyle w:val="BodyText"/>
        <w:spacing w:line="276" w:lineRule="auto"/>
        <w:ind w:left="1186" w:right="537" w:hanging="721"/>
        <w:jc w:val="both"/>
      </w:pPr>
      <w:r>
        <w:rPr/>
        <w:t>Oyeyemi F.O. (1991).Conception of Selected Genetics Concepts by SeniorSecondary School Students in Kwara State. Unpublished M.Ed. ThesisUniversity of Ilorin, Ilorin. Nigeria.</w:t>
      </w:r>
    </w:p>
    <w:p>
      <w:pPr>
        <w:pStyle w:val="BodyText"/>
        <w:spacing w:before="42"/>
      </w:pPr>
    </w:p>
    <w:p>
      <w:pPr>
        <w:spacing w:line="276" w:lineRule="auto" w:before="0"/>
        <w:ind w:left="1186" w:right="529" w:hanging="721"/>
        <w:jc w:val="both"/>
        <w:rPr>
          <w:i/>
          <w:sz w:val="24"/>
        </w:rPr>
      </w:pPr>
      <w:r>
        <w:rPr>
          <w:sz w:val="24"/>
        </w:rPr>
        <w:t>Oyewole S.O. (2001). The teaching of genetics, heredity, variation andevolution in school. </w:t>
      </w:r>
      <w:r>
        <w:rPr>
          <w:i/>
          <w:sz w:val="24"/>
        </w:rPr>
        <w:t>Journal of the Science Teachers‟ Association ofNigeria. 20(2). 41- 48.</w:t>
      </w:r>
    </w:p>
    <w:p>
      <w:pPr>
        <w:pStyle w:val="BodyText"/>
        <w:spacing w:before="42"/>
        <w:rPr>
          <w:i/>
        </w:rPr>
      </w:pPr>
    </w:p>
    <w:p>
      <w:pPr>
        <w:spacing w:line="276" w:lineRule="auto" w:before="0"/>
        <w:ind w:left="1186" w:right="539" w:hanging="721"/>
        <w:jc w:val="both"/>
        <w:rPr>
          <w:i/>
          <w:sz w:val="24"/>
        </w:rPr>
      </w:pPr>
      <w:r>
        <w:rPr>
          <w:sz w:val="24"/>
        </w:rPr>
        <w:t>Park, H.-J., &amp; Toolin, R. (1999). Educating prospective teachers of biology: Introduction and research methods. </w:t>
      </w:r>
      <w:r>
        <w:rPr>
          <w:i/>
          <w:sz w:val="24"/>
        </w:rPr>
        <w:t>Science Education,83(1), 247-273.</w:t>
      </w:r>
    </w:p>
    <w:p>
      <w:pPr>
        <w:pStyle w:val="BodyText"/>
        <w:spacing w:before="40"/>
        <w:rPr>
          <w:i/>
        </w:rPr>
      </w:pPr>
    </w:p>
    <w:p>
      <w:pPr>
        <w:spacing w:before="0"/>
        <w:ind w:left="466" w:right="0" w:firstLine="0"/>
        <w:jc w:val="left"/>
        <w:rPr>
          <w:sz w:val="24"/>
        </w:rPr>
      </w:pPr>
      <w:r>
        <w:rPr>
          <w:sz w:val="24"/>
        </w:rPr>
        <w:t>Piaget</w:t>
      </w:r>
      <w:r>
        <w:rPr>
          <w:spacing w:val="-3"/>
          <w:sz w:val="24"/>
        </w:rPr>
        <w:t> </w:t>
      </w:r>
      <w:r>
        <w:rPr>
          <w:sz w:val="24"/>
        </w:rPr>
        <w:t>J.</w:t>
      </w:r>
      <w:r>
        <w:rPr>
          <w:spacing w:val="-1"/>
          <w:sz w:val="24"/>
        </w:rPr>
        <w:t> </w:t>
      </w:r>
      <w:r>
        <w:rPr>
          <w:sz w:val="24"/>
        </w:rPr>
        <w:t>(1977).</w:t>
      </w:r>
      <w:r>
        <w:rPr>
          <w:spacing w:val="-1"/>
          <w:sz w:val="24"/>
        </w:rPr>
        <w:t> </w:t>
      </w:r>
      <w:r>
        <w:rPr>
          <w:i/>
          <w:sz w:val="24"/>
        </w:rPr>
        <w:t>The</w:t>
      </w:r>
      <w:r>
        <w:rPr>
          <w:i/>
          <w:spacing w:val="-1"/>
          <w:sz w:val="24"/>
        </w:rPr>
        <w:t> </w:t>
      </w:r>
      <w:r>
        <w:rPr>
          <w:i/>
          <w:sz w:val="24"/>
        </w:rPr>
        <w:t>Development</w:t>
      </w:r>
      <w:r>
        <w:rPr>
          <w:i/>
          <w:spacing w:val="-1"/>
          <w:sz w:val="24"/>
        </w:rPr>
        <w:t> </w:t>
      </w:r>
      <w:r>
        <w:rPr>
          <w:i/>
          <w:sz w:val="24"/>
        </w:rPr>
        <w:t>of</w:t>
      </w:r>
      <w:r>
        <w:rPr>
          <w:i/>
          <w:spacing w:val="1"/>
          <w:sz w:val="24"/>
        </w:rPr>
        <w:t> </w:t>
      </w:r>
      <w:r>
        <w:rPr>
          <w:i/>
          <w:sz w:val="24"/>
        </w:rPr>
        <w:t>Thought.</w:t>
      </w:r>
      <w:r>
        <w:rPr>
          <w:i/>
          <w:spacing w:val="-1"/>
          <w:sz w:val="24"/>
        </w:rPr>
        <w:t> </w:t>
      </w:r>
      <w:r>
        <w:rPr>
          <w:sz w:val="24"/>
        </w:rPr>
        <w:t>Translated by</w:t>
      </w:r>
      <w:r>
        <w:rPr>
          <w:spacing w:val="-4"/>
          <w:sz w:val="24"/>
        </w:rPr>
        <w:t> </w:t>
      </w:r>
      <w:r>
        <w:rPr>
          <w:sz w:val="24"/>
        </w:rPr>
        <w:t>A.</w:t>
      </w:r>
      <w:r>
        <w:rPr>
          <w:spacing w:val="-1"/>
          <w:sz w:val="24"/>
        </w:rPr>
        <w:t> </w:t>
      </w:r>
      <w:r>
        <w:rPr>
          <w:sz w:val="24"/>
        </w:rPr>
        <w:t>RosinBlackwell </w:t>
      </w:r>
      <w:r>
        <w:rPr>
          <w:spacing w:val="-2"/>
          <w:sz w:val="24"/>
        </w:rPr>
        <w:t>Oxford.</w:t>
      </w:r>
    </w:p>
    <w:p>
      <w:pPr>
        <w:pStyle w:val="BodyText"/>
        <w:spacing w:before="84"/>
      </w:pPr>
    </w:p>
    <w:p>
      <w:pPr>
        <w:pStyle w:val="BodyText"/>
        <w:spacing w:line="276" w:lineRule="auto"/>
        <w:ind w:left="1186" w:right="530" w:hanging="721"/>
        <w:jc w:val="both"/>
      </w:pPr>
      <w:r>
        <w:rPr/>
        <w:t>Pintrich, P.R., Marx, R.W. &amp; Boyle, R.A. (1993). Beyond cold conceptualchange:</w:t>
      </w:r>
      <w:r>
        <w:rPr>
          <w:spacing w:val="80"/>
        </w:rPr>
        <w:t> </w:t>
      </w:r>
      <w:r>
        <w:rPr/>
        <w:t>The role of motivational beliefs and classroom contextual factors inthe process of conceptual change. </w:t>
      </w:r>
      <w:r>
        <w:rPr>
          <w:i/>
        </w:rPr>
        <w:t>Review of Educational Research </w:t>
      </w:r>
      <w:r>
        <w:rPr/>
        <w:t>6, 167-199.</w:t>
      </w:r>
    </w:p>
    <w:p>
      <w:pPr>
        <w:pStyle w:val="BodyText"/>
        <w:spacing w:before="41"/>
      </w:pPr>
    </w:p>
    <w:p>
      <w:pPr>
        <w:spacing w:before="1"/>
        <w:ind w:left="466" w:right="0" w:firstLine="0"/>
        <w:jc w:val="left"/>
        <w:rPr>
          <w:i/>
          <w:sz w:val="24"/>
        </w:rPr>
      </w:pPr>
      <w:r>
        <w:rPr>
          <w:sz w:val="24"/>
        </w:rPr>
        <w:t>Pfund,</w:t>
      </w:r>
      <w:r>
        <w:rPr>
          <w:spacing w:val="39"/>
          <w:sz w:val="24"/>
        </w:rPr>
        <w:t> </w:t>
      </w:r>
      <w:r>
        <w:rPr>
          <w:sz w:val="24"/>
        </w:rPr>
        <w:t>H.</w:t>
      </w:r>
      <w:r>
        <w:rPr>
          <w:spacing w:val="43"/>
          <w:sz w:val="24"/>
        </w:rPr>
        <w:t> </w:t>
      </w:r>
      <w:r>
        <w:rPr>
          <w:sz w:val="24"/>
        </w:rPr>
        <w:t>&amp;Duit</w:t>
      </w:r>
      <w:r>
        <w:rPr>
          <w:spacing w:val="42"/>
          <w:sz w:val="24"/>
        </w:rPr>
        <w:t> </w:t>
      </w:r>
      <w:r>
        <w:rPr>
          <w:sz w:val="24"/>
        </w:rPr>
        <w:t>R.</w:t>
      </w:r>
      <w:r>
        <w:rPr>
          <w:spacing w:val="42"/>
          <w:sz w:val="24"/>
        </w:rPr>
        <w:t> </w:t>
      </w:r>
      <w:r>
        <w:rPr>
          <w:sz w:val="24"/>
        </w:rPr>
        <w:t>(1994)</w:t>
      </w:r>
      <w:r>
        <w:rPr>
          <w:spacing w:val="42"/>
          <w:sz w:val="24"/>
        </w:rPr>
        <w:t> </w:t>
      </w:r>
      <w:r>
        <w:rPr>
          <w:sz w:val="24"/>
        </w:rPr>
        <w:t>in</w:t>
      </w:r>
      <w:r>
        <w:rPr>
          <w:spacing w:val="42"/>
          <w:sz w:val="24"/>
        </w:rPr>
        <w:t> </w:t>
      </w:r>
      <w:r>
        <w:rPr>
          <w:sz w:val="24"/>
        </w:rPr>
        <w:t>Goje</w:t>
      </w:r>
      <w:r>
        <w:rPr>
          <w:spacing w:val="42"/>
          <w:sz w:val="24"/>
        </w:rPr>
        <w:t> </w:t>
      </w:r>
      <w:r>
        <w:rPr>
          <w:sz w:val="24"/>
        </w:rPr>
        <w:t>(2007).</w:t>
      </w:r>
      <w:r>
        <w:rPr>
          <w:spacing w:val="43"/>
          <w:sz w:val="24"/>
        </w:rPr>
        <w:t> </w:t>
      </w:r>
      <w:r>
        <w:rPr>
          <w:i/>
          <w:sz w:val="24"/>
        </w:rPr>
        <w:t>Students</w:t>
      </w:r>
      <w:r>
        <w:rPr>
          <w:i/>
          <w:spacing w:val="43"/>
          <w:sz w:val="24"/>
        </w:rPr>
        <w:t> </w:t>
      </w:r>
      <w:r>
        <w:rPr>
          <w:i/>
          <w:sz w:val="24"/>
        </w:rPr>
        <w:t>Alternative</w:t>
      </w:r>
      <w:r>
        <w:rPr>
          <w:i/>
          <w:spacing w:val="42"/>
          <w:sz w:val="24"/>
        </w:rPr>
        <w:t> </w:t>
      </w:r>
      <w:r>
        <w:rPr>
          <w:i/>
          <w:sz w:val="24"/>
        </w:rPr>
        <w:t>Frameworks</w:t>
      </w:r>
      <w:r>
        <w:rPr>
          <w:i/>
          <w:spacing w:val="44"/>
          <w:sz w:val="24"/>
        </w:rPr>
        <w:t> </w:t>
      </w:r>
      <w:r>
        <w:rPr>
          <w:i/>
          <w:sz w:val="24"/>
        </w:rPr>
        <w:t>and</w:t>
      </w:r>
      <w:r>
        <w:rPr>
          <w:i/>
          <w:spacing w:val="42"/>
          <w:sz w:val="24"/>
        </w:rPr>
        <w:t> </w:t>
      </w:r>
      <w:r>
        <w:rPr>
          <w:i/>
          <w:sz w:val="24"/>
        </w:rPr>
        <w:t>Science</w:t>
      </w:r>
      <w:r>
        <w:rPr>
          <w:i/>
          <w:spacing w:val="42"/>
          <w:sz w:val="24"/>
        </w:rPr>
        <w:t> </w:t>
      </w:r>
      <w:r>
        <w:rPr>
          <w:i/>
          <w:spacing w:val="-2"/>
          <w:sz w:val="24"/>
        </w:rPr>
        <w:t>Education,</w:t>
      </w:r>
    </w:p>
    <w:p>
      <w:pPr>
        <w:pStyle w:val="BodyText"/>
        <w:spacing w:before="40"/>
        <w:ind w:left="1186"/>
      </w:pPr>
      <w:r>
        <w:rPr/>
        <w:t>(Bibliography)</w:t>
      </w:r>
      <w:r>
        <w:rPr>
          <w:spacing w:val="-2"/>
        </w:rPr>
        <w:t> </w:t>
      </w:r>
      <w:r>
        <w:rPr/>
        <w:t>4</w:t>
      </w:r>
      <w:r>
        <w:rPr>
          <w:vertAlign w:val="superscript"/>
        </w:rPr>
        <w:t>th</w:t>
      </w:r>
      <w:r>
        <w:rPr>
          <w:spacing w:val="-1"/>
          <w:vertAlign w:val="baseline"/>
        </w:rPr>
        <w:t> </w:t>
      </w:r>
      <w:r>
        <w:rPr>
          <w:vertAlign w:val="baseline"/>
        </w:rPr>
        <w:t>Ed).</w:t>
      </w:r>
      <w:r>
        <w:rPr>
          <w:spacing w:val="-2"/>
          <w:vertAlign w:val="baseline"/>
        </w:rPr>
        <w:t> </w:t>
      </w:r>
      <w:r>
        <w:rPr>
          <w:vertAlign w:val="baseline"/>
        </w:rPr>
        <w:t>University</w:t>
      </w:r>
      <w:r>
        <w:rPr>
          <w:spacing w:val="-6"/>
          <w:vertAlign w:val="baseline"/>
        </w:rPr>
        <w:t> </w:t>
      </w:r>
      <w:r>
        <w:rPr>
          <w:vertAlign w:val="baseline"/>
        </w:rPr>
        <w:t>of</w:t>
      </w:r>
      <w:r>
        <w:rPr>
          <w:spacing w:val="-1"/>
          <w:vertAlign w:val="baseline"/>
        </w:rPr>
        <w:t> </w:t>
      </w:r>
      <w:r>
        <w:rPr>
          <w:vertAlign w:val="baseline"/>
        </w:rPr>
        <w:t>Kiel,Germany,</w:t>
      </w:r>
      <w:r>
        <w:rPr>
          <w:spacing w:val="2"/>
          <w:vertAlign w:val="baseline"/>
        </w:rPr>
        <w:t> </w:t>
      </w:r>
      <w:r>
        <w:rPr>
          <w:vertAlign w:val="baseline"/>
        </w:rPr>
        <w:t>Institute</w:t>
      </w:r>
      <w:r>
        <w:rPr>
          <w:spacing w:val="-3"/>
          <w:vertAlign w:val="baseline"/>
        </w:rPr>
        <w:t> </w:t>
      </w:r>
      <w:r>
        <w:rPr>
          <w:vertAlign w:val="baseline"/>
        </w:rPr>
        <w:t>for</w:t>
      </w:r>
      <w:r>
        <w:rPr>
          <w:spacing w:val="-3"/>
          <w:vertAlign w:val="baseline"/>
        </w:rPr>
        <w:t> </w:t>
      </w:r>
      <w:r>
        <w:rPr>
          <w:vertAlign w:val="baseline"/>
        </w:rPr>
        <w:t>Science</w:t>
      </w:r>
      <w:r>
        <w:rPr>
          <w:spacing w:val="-2"/>
          <w:vertAlign w:val="baseline"/>
        </w:rPr>
        <w:t> Education.</w:t>
      </w:r>
    </w:p>
    <w:p>
      <w:pPr>
        <w:pStyle w:val="BodyText"/>
        <w:spacing w:before="82"/>
      </w:pPr>
    </w:p>
    <w:p>
      <w:pPr>
        <w:spacing w:before="1"/>
        <w:ind w:left="466" w:right="0" w:firstLine="0"/>
        <w:jc w:val="left"/>
        <w:rPr>
          <w:sz w:val="24"/>
        </w:rPr>
      </w:pPr>
      <w:r>
        <w:rPr>
          <w:sz w:val="24"/>
        </w:rPr>
        <w:t>Plummer,</w:t>
      </w:r>
      <w:r>
        <w:rPr>
          <w:spacing w:val="-3"/>
          <w:sz w:val="24"/>
        </w:rPr>
        <w:t> </w:t>
      </w:r>
      <w:r>
        <w:rPr>
          <w:sz w:val="24"/>
        </w:rPr>
        <w:t>G.</w:t>
      </w:r>
      <w:r>
        <w:rPr>
          <w:spacing w:val="58"/>
          <w:sz w:val="24"/>
        </w:rPr>
        <w:t> </w:t>
      </w:r>
      <w:r>
        <w:rPr>
          <w:sz w:val="24"/>
        </w:rPr>
        <w:t>(2000).</w:t>
      </w:r>
      <w:r>
        <w:rPr>
          <w:spacing w:val="-1"/>
          <w:sz w:val="24"/>
        </w:rPr>
        <w:t> </w:t>
      </w:r>
      <w:r>
        <w:rPr>
          <w:i/>
          <w:sz w:val="24"/>
        </w:rPr>
        <w:t>Failing</w:t>
      </w:r>
      <w:r>
        <w:rPr>
          <w:i/>
          <w:spacing w:val="-1"/>
          <w:sz w:val="24"/>
        </w:rPr>
        <w:t> </w:t>
      </w:r>
      <w:r>
        <w:rPr>
          <w:i/>
          <w:sz w:val="24"/>
        </w:rPr>
        <w:t>working</w:t>
      </w:r>
      <w:r>
        <w:rPr>
          <w:i/>
          <w:spacing w:val="-2"/>
          <w:sz w:val="24"/>
        </w:rPr>
        <w:t> </w:t>
      </w:r>
      <w:r>
        <w:rPr>
          <w:i/>
          <w:sz w:val="24"/>
        </w:rPr>
        <w:t>class</w:t>
      </w:r>
      <w:r>
        <w:rPr>
          <w:i/>
          <w:spacing w:val="-1"/>
          <w:sz w:val="24"/>
        </w:rPr>
        <w:t> </w:t>
      </w:r>
      <w:r>
        <w:rPr>
          <w:i/>
          <w:sz w:val="24"/>
        </w:rPr>
        <w:t>girls.</w:t>
      </w:r>
      <w:r>
        <w:rPr>
          <w:i/>
          <w:spacing w:val="-1"/>
          <w:sz w:val="24"/>
        </w:rPr>
        <w:t> </w:t>
      </w:r>
      <w:r>
        <w:rPr>
          <w:sz w:val="24"/>
        </w:rPr>
        <w:t>Stroke-on</w:t>
      </w:r>
      <w:r>
        <w:rPr>
          <w:spacing w:val="-1"/>
          <w:sz w:val="24"/>
        </w:rPr>
        <w:t> </w:t>
      </w:r>
      <w:r>
        <w:rPr>
          <w:sz w:val="24"/>
        </w:rPr>
        <w:t>Trent:</w:t>
      </w:r>
      <w:r>
        <w:rPr>
          <w:spacing w:val="-1"/>
          <w:sz w:val="24"/>
        </w:rPr>
        <w:t> </w:t>
      </w:r>
      <w:r>
        <w:rPr>
          <w:spacing w:val="-2"/>
          <w:sz w:val="24"/>
        </w:rPr>
        <w:t>TrenthamBooks.</w:t>
      </w:r>
    </w:p>
    <w:p>
      <w:pPr>
        <w:pStyle w:val="BodyText"/>
        <w:spacing w:before="84"/>
      </w:pPr>
    </w:p>
    <w:p>
      <w:pPr>
        <w:pStyle w:val="BodyText"/>
        <w:spacing w:line="276" w:lineRule="auto"/>
        <w:ind w:left="1098" w:right="610" w:hanging="632"/>
      </w:pPr>
      <w:r>
        <w:rPr/>
        <w:t>Pollard</w:t>
      </w:r>
      <w:r>
        <w:rPr>
          <w:spacing w:val="-3"/>
        </w:rPr>
        <w:t> </w:t>
      </w:r>
      <w:r>
        <w:rPr/>
        <w:t>A,</w:t>
      </w:r>
      <w:r>
        <w:rPr>
          <w:spacing w:val="-3"/>
        </w:rPr>
        <w:t> </w:t>
      </w:r>
      <w:r>
        <w:rPr/>
        <w:t>Anderson</w:t>
      </w:r>
      <w:r>
        <w:rPr>
          <w:spacing w:val="-3"/>
        </w:rPr>
        <w:t> </w:t>
      </w:r>
      <w:r>
        <w:rPr/>
        <w:t>J,</w:t>
      </w:r>
      <w:r>
        <w:rPr>
          <w:spacing w:val="-2"/>
        </w:rPr>
        <w:t> </w:t>
      </w:r>
      <w:r>
        <w:rPr/>
        <w:t>Maddok</w:t>
      </w:r>
      <w:r>
        <w:rPr>
          <w:spacing w:val="-3"/>
        </w:rPr>
        <w:t> </w:t>
      </w:r>
      <w:r>
        <w:rPr/>
        <w:t>M,</w:t>
      </w:r>
      <w:r>
        <w:rPr>
          <w:spacing w:val="-3"/>
        </w:rPr>
        <w:t> </w:t>
      </w:r>
      <w:r>
        <w:rPr/>
        <w:t>Swaffield</w:t>
      </w:r>
      <w:r>
        <w:rPr>
          <w:spacing w:val="-3"/>
        </w:rPr>
        <w:t> </w:t>
      </w:r>
      <w:r>
        <w:rPr/>
        <w:t>S,</w:t>
      </w:r>
      <w:r>
        <w:rPr>
          <w:spacing w:val="-1"/>
        </w:rPr>
        <w:t> </w:t>
      </w:r>
      <w:r>
        <w:rPr/>
        <w:t>Warin</w:t>
      </w:r>
      <w:r>
        <w:rPr>
          <w:spacing w:val="-3"/>
        </w:rPr>
        <w:t> </w:t>
      </w:r>
      <w:r>
        <w:rPr/>
        <w:t>J</w:t>
      </w:r>
      <w:r>
        <w:rPr>
          <w:spacing w:val="40"/>
        </w:rPr>
        <w:t> </w:t>
      </w:r>
      <w:r>
        <w:rPr/>
        <w:t>&amp;</w:t>
      </w:r>
      <w:r>
        <w:rPr>
          <w:spacing w:val="-3"/>
        </w:rPr>
        <w:t> </w:t>
      </w:r>
      <w:r>
        <w:rPr/>
        <w:t>Warwick</w:t>
      </w:r>
      <w:r>
        <w:rPr>
          <w:spacing w:val="-3"/>
        </w:rPr>
        <w:t> </w:t>
      </w:r>
      <w:r>
        <w:rPr/>
        <w:t>P</w:t>
      </w:r>
      <w:r>
        <w:rPr>
          <w:spacing w:val="-3"/>
        </w:rPr>
        <w:t> </w:t>
      </w:r>
      <w:r>
        <w:rPr/>
        <w:t>(2008).</w:t>
      </w:r>
      <w:r>
        <w:rPr>
          <w:spacing w:val="-3"/>
        </w:rPr>
        <w:t> </w:t>
      </w:r>
      <w:r>
        <w:rPr/>
        <w:t>Reflective</w:t>
      </w:r>
      <w:r>
        <w:rPr>
          <w:spacing w:val="-4"/>
        </w:rPr>
        <w:t> </w:t>
      </w:r>
      <w:r>
        <w:rPr/>
        <w:t>Teaching, Evidence Informed Professional Practice, (Third ed.), London and New York: Continuum International Publishing Group.</w:t>
      </w:r>
    </w:p>
    <w:p>
      <w:pPr>
        <w:pStyle w:val="BodyText"/>
        <w:spacing w:before="41"/>
      </w:pPr>
    </w:p>
    <w:p>
      <w:pPr>
        <w:pStyle w:val="BodyText"/>
        <w:spacing w:line="276" w:lineRule="auto"/>
        <w:ind w:left="1186" w:hanging="721"/>
      </w:pPr>
      <w:r>
        <w:rPr/>
        <w:t>Posner,</w:t>
      </w:r>
      <w:r>
        <w:rPr>
          <w:spacing w:val="40"/>
        </w:rPr>
        <w:t> </w:t>
      </w:r>
      <w:r>
        <w:rPr/>
        <w:t>G.</w:t>
      </w:r>
      <w:r>
        <w:rPr>
          <w:spacing w:val="40"/>
        </w:rPr>
        <w:t> </w:t>
      </w:r>
      <w:r>
        <w:rPr/>
        <w:t>J.,</w:t>
      </w:r>
      <w:r>
        <w:rPr>
          <w:spacing w:val="38"/>
        </w:rPr>
        <w:t> </w:t>
      </w:r>
      <w:r>
        <w:rPr/>
        <w:t>Strike,</w:t>
      </w:r>
      <w:r>
        <w:rPr>
          <w:spacing w:val="40"/>
        </w:rPr>
        <w:t> </w:t>
      </w:r>
      <w:r>
        <w:rPr/>
        <w:t>K.</w:t>
      </w:r>
      <w:r>
        <w:rPr>
          <w:spacing w:val="38"/>
        </w:rPr>
        <w:t> </w:t>
      </w:r>
      <w:r>
        <w:rPr/>
        <w:t>A.,</w:t>
      </w:r>
      <w:r>
        <w:rPr>
          <w:spacing w:val="40"/>
        </w:rPr>
        <w:t> </w:t>
      </w:r>
      <w:r>
        <w:rPr/>
        <w:t>Hewson,</w:t>
      </w:r>
      <w:r>
        <w:rPr>
          <w:spacing w:val="40"/>
        </w:rPr>
        <w:t> </w:t>
      </w:r>
      <w:r>
        <w:rPr/>
        <w:t>P.</w:t>
      </w:r>
      <w:r>
        <w:rPr>
          <w:spacing w:val="40"/>
        </w:rPr>
        <w:t> </w:t>
      </w:r>
      <w:r>
        <w:rPr/>
        <w:t>W.,</w:t>
      </w:r>
      <w:r>
        <w:rPr>
          <w:spacing w:val="38"/>
        </w:rPr>
        <w:t> </w:t>
      </w:r>
      <w:r>
        <w:rPr/>
        <w:t>&amp;</w:t>
      </w:r>
      <w:r>
        <w:rPr>
          <w:spacing w:val="39"/>
        </w:rPr>
        <w:t> </w:t>
      </w:r>
      <w:r>
        <w:rPr/>
        <w:t>Gertzog,</w:t>
      </w:r>
      <w:r>
        <w:rPr>
          <w:spacing w:val="40"/>
        </w:rPr>
        <w:t> </w:t>
      </w:r>
      <w:r>
        <w:rPr/>
        <w:t>W.A.</w:t>
      </w:r>
      <w:r>
        <w:rPr>
          <w:spacing w:val="40"/>
        </w:rPr>
        <w:t> </w:t>
      </w:r>
      <w:r>
        <w:rPr/>
        <w:t>(1982).Accommodation</w:t>
      </w:r>
      <w:r>
        <w:rPr>
          <w:spacing w:val="40"/>
        </w:rPr>
        <w:t> </w:t>
      </w:r>
      <w:r>
        <w:rPr/>
        <w:t>of</w:t>
      </w:r>
      <w:r>
        <w:rPr>
          <w:spacing w:val="40"/>
        </w:rPr>
        <w:t> </w:t>
      </w:r>
      <w:r>
        <w:rPr/>
        <w:t>a</w:t>
      </w:r>
      <w:r>
        <w:rPr>
          <w:spacing w:val="40"/>
        </w:rPr>
        <w:t> </w:t>
      </w:r>
      <w:r>
        <w:rPr/>
        <w:t>scientific conception: Toward a theory of conceptual change. </w:t>
      </w:r>
      <w:r>
        <w:rPr>
          <w:i/>
        </w:rPr>
        <w:t>Science Education, 66(2)</w:t>
      </w:r>
      <w:r>
        <w:rPr/>
        <w:t>, 211-227.</w:t>
      </w:r>
    </w:p>
    <w:p>
      <w:pPr>
        <w:pStyle w:val="BodyText"/>
        <w:spacing w:before="42"/>
      </w:pPr>
    </w:p>
    <w:p>
      <w:pPr>
        <w:spacing w:line="276" w:lineRule="auto" w:before="0"/>
        <w:ind w:left="1278" w:right="529" w:hanging="812"/>
        <w:jc w:val="both"/>
        <w:rPr>
          <w:sz w:val="24"/>
        </w:rPr>
      </w:pPr>
      <w:r>
        <w:rPr>
          <w:sz w:val="24"/>
        </w:rPr>
        <w:t>Psalidas, A., Apostolopoulos, C.&amp; Hatzinikita, V., 2008. Investigating Factors Affecting Students‟ Performance to PISA Science Items. </w:t>
      </w:r>
      <w:r>
        <w:rPr>
          <w:i/>
          <w:sz w:val="24"/>
        </w:rPr>
        <w:t>Journal of Engineering Science andTechnology Review 1, </w:t>
      </w:r>
      <w:r>
        <w:rPr>
          <w:i/>
          <w:spacing w:val="-2"/>
          <w:sz w:val="24"/>
        </w:rPr>
        <w:t>90-97</w:t>
      </w:r>
      <w:r>
        <w:rPr>
          <w:spacing w:val="-2"/>
          <w:sz w:val="24"/>
        </w:rPr>
        <w:t>.</w:t>
      </w:r>
    </w:p>
    <w:p>
      <w:pPr>
        <w:pStyle w:val="BodyText"/>
        <w:spacing w:before="42"/>
      </w:pPr>
    </w:p>
    <w:p>
      <w:pPr>
        <w:spacing w:before="0"/>
        <w:ind w:left="466" w:right="0" w:firstLine="0"/>
        <w:jc w:val="left"/>
        <w:rPr>
          <w:i/>
          <w:sz w:val="24"/>
        </w:rPr>
      </w:pPr>
      <w:r>
        <w:rPr>
          <w:sz w:val="24"/>
        </w:rPr>
        <w:t>Radford</w:t>
      </w:r>
      <w:r>
        <w:rPr>
          <w:spacing w:val="17"/>
          <w:sz w:val="24"/>
        </w:rPr>
        <w:t> </w:t>
      </w:r>
      <w:r>
        <w:rPr>
          <w:sz w:val="24"/>
        </w:rPr>
        <w:t>A.</w:t>
      </w:r>
      <w:r>
        <w:rPr>
          <w:spacing w:val="22"/>
          <w:sz w:val="24"/>
        </w:rPr>
        <w:t> </w:t>
      </w:r>
      <w:r>
        <w:rPr>
          <w:sz w:val="24"/>
        </w:rPr>
        <w:t>&amp;</w:t>
      </w:r>
      <w:r>
        <w:rPr>
          <w:spacing w:val="21"/>
          <w:sz w:val="24"/>
        </w:rPr>
        <w:t> </w:t>
      </w:r>
      <w:r>
        <w:rPr>
          <w:sz w:val="24"/>
        </w:rPr>
        <w:t>Bird-Steward</w:t>
      </w:r>
      <w:r>
        <w:rPr>
          <w:spacing w:val="17"/>
          <w:sz w:val="24"/>
        </w:rPr>
        <w:t> </w:t>
      </w:r>
      <w:r>
        <w:rPr>
          <w:sz w:val="24"/>
        </w:rPr>
        <w:t>A.J.</w:t>
      </w:r>
      <w:r>
        <w:rPr>
          <w:spacing w:val="18"/>
          <w:sz w:val="24"/>
        </w:rPr>
        <w:t> </w:t>
      </w:r>
      <w:r>
        <w:rPr>
          <w:sz w:val="24"/>
        </w:rPr>
        <w:t>(1982).</w:t>
      </w:r>
      <w:r>
        <w:rPr>
          <w:spacing w:val="19"/>
          <w:sz w:val="24"/>
        </w:rPr>
        <w:t> </w:t>
      </w:r>
      <w:r>
        <w:rPr>
          <w:sz w:val="24"/>
        </w:rPr>
        <w:t>Teaching</w:t>
      </w:r>
      <w:r>
        <w:rPr>
          <w:spacing w:val="18"/>
          <w:sz w:val="24"/>
        </w:rPr>
        <w:t> </w:t>
      </w:r>
      <w:r>
        <w:rPr>
          <w:sz w:val="24"/>
        </w:rPr>
        <w:t>Genetics</w:t>
      </w:r>
      <w:r>
        <w:rPr>
          <w:spacing w:val="20"/>
          <w:sz w:val="24"/>
        </w:rPr>
        <w:t> </w:t>
      </w:r>
      <w:r>
        <w:rPr>
          <w:sz w:val="24"/>
        </w:rPr>
        <w:t>in</w:t>
      </w:r>
      <w:r>
        <w:rPr>
          <w:spacing w:val="19"/>
          <w:sz w:val="24"/>
        </w:rPr>
        <w:t> </w:t>
      </w:r>
      <w:r>
        <w:rPr>
          <w:sz w:val="24"/>
        </w:rPr>
        <w:t>Schools.</w:t>
      </w:r>
      <w:r>
        <w:rPr>
          <w:i/>
          <w:sz w:val="24"/>
        </w:rPr>
        <w:t>Journal</w:t>
      </w:r>
      <w:r>
        <w:rPr>
          <w:i/>
          <w:spacing w:val="18"/>
          <w:sz w:val="24"/>
        </w:rPr>
        <w:t> </w:t>
      </w:r>
      <w:r>
        <w:rPr>
          <w:i/>
          <w:sz w:val="24"/>
        </w:rPr>
        <w:t>of</w:t>
      </w:r>
      <w:r>
        <w:rPr>
          <w:i/>
          <w:spacing w:val="19"/>
          <w:sz w:val="24"/>
        </w:rPr>
        <w:t> </w:t>
      </w:r>
      <w:r>
        <w:rPr>
          <w:i/>
          <w:sz w:val="24"/>
        </w:rPr>
        <w:t>Biological</w:t>
      </w:r>
      <w:r>
        <w:rPr>
          <w:i/>
          <w:spacing w:val="18"/>
          <w:sz w:val="24"/>
        </w:rPr>
        <w:t> </w:t>
      </w:r>
      <w:r>
        <w:rPr>
          <w:i/>
          <w:spacing w:val="-2"/>
          <w:sz w:val="24"/>
        </w:rPr>
        <w:t>Education.</w:t>
      </w:r>
    </w:p>
    <w:p>
      <w:pPr>
        <w:spacing w:before="41"/>
        <w:ind w:left="1186" w:right="0" w:firstLine="0"/>
        <w:jc w:val="left"/>
        <w:rPr>
          <w:i/>
          <w:sz w:val="24"/>
        </w:rPr>
      </w:pPr>
      <w:r>
        <w:rPr>
          <w:i/>
          <w:sz w:val="24"/>
        </w:rPr>
        <w:t>16(3),</w:t>
      </w:r>
      <w:r>
        <w:rPr>
          <w:i/>
          <w:spacing w:val="-4"/>
          <w:sz w:val="24"/>
        </w:rPr>
        <w:t> </w:t>
      </w:r>
      <w:r>
        <w:rPr>
          <w:i/>
          <w:sz w:val="24"/>
        </w:rPr>
        <w:t>177-</w:t>
      </w:r>
      <w:r>
        <w:rPr>
          <w:i/>
          <w:spacing w:val="-5"/>
          <w:sz w:val="24"/>
        </w:rPr>
        <w:t>180</w:t>
      </w:r>
    </w:p>
    <w:p>
      <w:pPr>
        <w:spacing w:after="0"/>
        <w:jc w:val="left"/>
        <w:rPr>
          <w:sz w:val="24"/>
        </w:rPr>
        <w:sectPr>
          <w:pgSz w:w="11910" w:h="16840"/>
          <w:pgMar w:header="0" w:footer="702" w:top="1300" w:bottom="940" w:left="340" w:right="300"/>
        </w:sectPr>
      </w:pPr>
    </w:p>
    <w:p>
      <w:pPr>
        <w:spacing w:before="73"/>
        <w:ind w:left="466" w:right="0" w:firstLine="0"/>
        <w:jc w:val="left"/>
        <w:rPr>
          <w:i/>
          <w:sz w:val="24"/>
        </w:rPr>
      </w:pPr>
      <w:r>
        <w:rPr>
          <w:sz w:val="24"/>
        </w:rPr>
        <w:t>Read,</w:t>
      </w:r>
      <w:r>
        <w:rPr>
          <w:spacing w:val="9"/>
          <w:sz w:val="24"/>
        </w:rPr>
        <w:t> </w:t>
      </w:r>
      <w:r>
        <w:rPr>
          <w:sz w:val="24"/>
        </w:rPr>
        <w:t>Justin</w:t>
      </w:r>
      <w:r>
        <w:rPr>
          <w:spacing w:val="10"/>
          <w:sz w:val="24"/>
        </w:rPr>
        <w:t> </w:t>
      </w:r>
      <w:r>
        <w:rPr>
          <w:sz w:val="24"/>
        </w:rPr>
        <w:t>R.</w:t>
      </w:r>
      <w:r>
        <w:rPr>
          <w:spacing w:val="8"/>
          <w:sz w:val="24"/>
        </w:rPr>
        <w:t> </w:t>
      </w:r>
      <w:r>
        <w:rPr>
          <w:sz w:val="24"/>
        </w:rPr>
        <w:t>(2011).</w:t>
      </w:r>
      <w:r>
        <w:rPr>
          <w:spacing w:val="9"/>
          <w:sz w:val="24"/>
        </w:rPr>
        <w:t> </w:t>
      </w:r>
      <w:r>
        <w:rPr>
          <w:i/>
          <w:sz w:val="24"/>
        </w:rPr>
        <w:t>Children‟s</w:t>
      </w:r>
      <w:r>
        <w:rPr>
          <w:i/>
          <w:spacing w:val="9"/>
          <w:sz w:val="24"/>
        </w:rPr>
        <w:t> </w:t>
      </w:r>
      <w:r>
        <w:rPr>
          <w:i/>
          <w:sz w:val="24"/>
        </w:rPr>
        <w:t>Misconceptions</w:t>
      </w:r>
      <w:r>
        <w:rPr>
          <w:i/>
          <w:spacing w:val="10"/>
          <w:sz w:val="24"/>
        </w:rPr>
        <w:t> </w:t>
      </w:r>
      <w:r>
        <w:rPr>
          <w:i/>
          <w:sz w:val="24"/>
        </w:rPr>
        <w:t>and</w:t>
      </w:r>
      <w:r>
        <w:rPr>
          <w:i/>
          <w:spacing w:val="9"/>
          <w:sz w:val="24"/>
        </w:rPr>
        <w:t> </w:t>
      </w:r>
      <w:r>
        <w:rPr>
          <w:i/>
          <w:sz w:val="24"/>
        </w:rPr>
        <w:t>Conceptual</w:t>
      </w:r>
      <w:r>
        <w:rPr>
          <w:i/>
          <w:spacing w:val="8"/>
          <w:sz w:val="24"/>
        </w:rPr>
        <w:t> </w:t>
      </w:r>
      <w:r>
        <w:rPr>
          <w:i/>
          <w:sz w:val="24"/>
        </w:rPr>
        <w:t>Change</w:t>
      </w:r>
      <w:r>
        <w:rPr>
          <w:i/>
          <w:spacing w:val="12"/>
          <w:sz w:val="24"/>
        </w:rPr>
        <w:t> </w:t>
      </w:r>
      <w:r>
        <w:rPr>
          <w:i/>
          <w:sz w:val="24"/>
        </w:rPr>
        <w:t>Model</w:t>
      </w:r>
      <w:r>
        <w:rPr>
          <w:i/>
          <w:spacing w:val="10"/>
          <w:sz w:val="24"/>
        </w:rPr>
        <w:t> </w:t>
      </w:r>
      <w:r>
        <w:rPr>
          <w:i/>
          <w:sz w:val="24"/>
        </w:rPr>
        <w:t>in</w:t>
      </w:r>
      <w:r>
        <w:rPr>
          <w:i/>
          <w:spacing w:val="11"/>
          <w:sz w:val="24"/>
        </w:rPr>
        <w:t> </w:t>
      </w:r>
      <w:r>
        <w:rPr>
          <w:i/>
          <w:sz w:val="24"/>
        </w:rPr>
        <w:t>Science</w:t>
      </w:r>
      <w:r>
        <w:rPr>
          <w:i/>
          <w:spacing w:val="8"/>
          <w:sz w:val="24"/>
        </w:rPr>
        <w:t> </w:t>
      </w:r>
      <w:r>
        <w:rPr>
          <w:i/>
          <w:spacing w:val="-2"/>
          <w:sz w:val="24"/>
        </w:rPr>
        <w:t>Education.</w:t>
      </w:r>
    </w:p>
    <w:p>
      <w:pPr>
        <w:spacing w:before="41"/>
        <w:ind w:left="1186" w:right="0" w:firstLine="0"/>
        <w:jc w:val="left"/>
        <w:rPr>
          <w:sz w:val="24"/>
        </w:rPr>
      </w:pPr>
      <w:r>
        <w:rPr>
          <w:i/>
          <w:sz w:val="24"/>
        </w:rPr>
        <w:t>School of Chemistry</w:t>
      </w:r>
      <w:r>
        <w:rPr>
          <w:sz w:val="24"/>
        </w:rPr>
        <w:t>. The University</w:t>
      </w:r>
      <w:r>
        <w:rPr>
          <w:spacing w:val="-5"/>
          <w:sz w:val="24"/>
        </w:rPr>
        <w:t> </w:t>
      </w:r>
      <w:r>
        <w:rPr>
          <w:sz w:val="24"/>
        </w:rPr>
        <w:t>of </w:t>
      </w:r>
      <w:r>
        <w:rPr>
          <w:spacing w:val="-2"/>
          <w:sz w:val="24"/>
        </w:rPr>
        <w:t>Sydney.</w:t>
      </w:r>
    </w:p>
    <w:p>
      <w:pPr>
        <w:pStyle w:val="BodyText"/>
        <w:spacing w:before="84"/>
      </w:pPr>
    </w:p>
    <w:p>
      <w:pPr>
        <w:pStyle w:val="BodyText"/>
        <w:spacing w:line="276" w:lineRule="auto"/>
        <w:ind w:left="1186" w:right="530" w:hanging="721"/>
        <w:jc w:val="both"/>
      </w:pPr>
      <w:r>
        <w:rPr/>
        <w:t>Ribeiro M, Pereira D. &amp; Maskill R. (1990). Reaction and Sponteity. The Influence of Meaning from everyday Language on 4</w:t>
      </w:r>
      <w:r>
        <w:rPr>
          <w:vertAlign w:val="superscript"/>
        </w:rPr>
        <w:t>th</w:t>
      </w:r>
      <w:r>
        <w:rPr>
          <w:vertAlign w:val="baseline"/>
        </w:rPr>
        <w:t>Year Undergraduate.Interpretation of some Simple Chemical Phenomena: </w:t>
      </w:r>
      <w:r>
        <w:rPr>
          <w:i/>
          <w:vertAlign w:val="baseline"/>
        </w:rPr>
        <w:t>International Journal of Science Education.</w:t>
      </w:r>
      <w:r>
        <w:rPr>
          <w:vertAlign w:val="baseline"/>
        </w:rPr>
        <w:t>12, 391-401.In Goje (2007)</w:t>
      </w:r>
    </w:p>
    <w:p>
      <w:pPr>
        <w:pStyle w:val="BodyText"/>
        <w:spacing w:before="41"/>
      </w:pPr>
    </w:p>
    <w:p>
      <w:pPr>
        <w:spacing w:line="278" w:lineRule="auto" w:before="0"/>
        <w:ind w:left="1186" w:right="0" w:hanging="721"/>
        <w:jc w:val="left"/>
        <w:rPr>
          <w:b/>
          <w:sz w:val="24"/>
        </w:rPr>
      </w:pPr>
      <w:r>
        <w:rPr>
          <w:sz w:val="24"/>
        </w:rPr>
        <w:t>Ridwell</w:t>
      </w:r>
      <w:r>
        <w:rPr>
          <w:spacing w:val="-2"/>
          <w:sz w:val="24"/>
        </w:rPr>
        <w:t> </w:t>
      </w:r>
      <w:r>
        <w:rPr>
          <w:sz w:val="24"/>
        </w:rPr>
        <w:t>S.</w:t>
      </w:r>
      <w:r>
        <w:rPr>
          <w:spacing w:val="-2"/>
          <w:sz w:val="24"/>
        </w:rPr>
        <w:t> </w:t>
      </w:r>
      <w:r>
        <w:rPr>
          <w:sz w:val="24"/>
        </w:rPr>
        <w:t>(2000).</w:t>
      </w:r>
      <w:r>
        <w:rPr>
          <w:spacing w:val="-1"/>
          <w:sz w:val="24"/>
        </w:rPr>
        <w:t> </w:t>
      </w:r>
      <w:r>
        <w:rPr>
          <w:i/>
          <w:sz w:val="24"/>
        </w:rPr>
        <w:t>Equal</w:t>
      </w:r>
      <w:r>
        <w:rPr>
          <w:i/>
          <w:spacing w:val="-2"/>
          <w:sz w:val="24"/>
        </w:rPr>
        <w:t> </w:t>
      </w:r>
      <w:r>
        <w:rPr>
          <w:i/>
          <w:sz w:val="24"/>
        </w:rPr>
        <w:t>Opportunities</w:t>
      </w:r>
      <w:r>
        <w:rPr>
          <w:i/>
          <w:spacing w:val="-2"/>
          <w:sz w:val="24"/>
        </w:rPr>
        <w:t> </w:t>
      </w:r>
      <w:r>
        <w:rPr>
          <w:i/>
          <w:sz w:val="24"/>
        </w:rPr>
        <w:t>in</w:t>
      </w:r>
      <w:r>
        <w:rPr>
          <w:i/>
          <w:spacing w:val="-2"/>
          <w:sz w:val="24"/>
        </w:rPr>
        <w:t> </w:t>
      </w:r>
      <w:r>
        <w:rPr>
          <w:i/>
          <w:sz w:val="24"/>
        </w:rPr>
        <w:t>Scotland</w:t>
      </w:r>
      <w:r>
        <w:rPr>
          <w:i/>
          <w:spacing w:val="-1"/>
          <w:sz w:val="24"/>
        </w:rPr>
        <w:t> </w:t>
      </w:r>
      <w:r>
        <w:rPr>
          <w:sz w:val="24"/>
        </w:rPr>
        <w:t>in</w:t>
      </w:r>
      <w:r>
        <w:rPr>
          <w:spacing w:val="-2"/>
          <w:sz w:val="24"/>
        </w:rPr>
        <w:t> </w:t>
      </w:r>
      <w:r>
        <w:rPr>
          <w:sz w:val="24"/>
        </w:rPr>
        <w:t>J.</w:t>
      </w:r>
      <w:r>
        <w:rPr>
          <w:spacing w:val="-5"/>
          <w:sz w:val="24"/>
        </w:rPr>
        <w:t> </w:t>
      </w:r>
      <w:r>
        <w:rPr>
          <w:sz w:val="24"/>
        </w:rPr>
        <w:t>Salisbury</w:t>
      </w:r>
      <w:r>
        <w:rPr>
          <w:spacing w:val="-7"/>
          <w:sz w:val="24"/>
        </w:rPr>
        <w:t> </w:t>
      </w:r>
      <w:r>
        <w:rPr>
          <w:sz w:val="24"/>
        </w:rPr>
        <w:t>&amp;</w:t>
      </w:r>
      <w:r>
        <w:rPr>
          <w:spacing w:val="-4"/>
          <w:sz w:val="24"/>
        </w:rPr>
        <w:t> </w:t>
      </w:r>
      <w:r>
        <w:rPr>
          <w:sz w:val="24"/>
        </w:rPr>
        <w:t>Ridwel (Eds).</w:t>
      </w:r>
      <w:r>
        <w:rPr>
          <w:spacing w:val="40"/>
          <w:sz w:val="24"/>
        </w:rPr>
        <w:t> </w:t>
      </w:r>
      <w:r>
        <w:rPr>
          <w:sz w:val="24"/>
        </w:rPr>
        <w:t>Gender,</w:t>
      </w:r>
      <w:r>
        <w:rPr>
          <w:spacing w:val="-2"/>
          <w:sz w:val="24"/>
        </w:rPr>
        <w:t> </w:t>
      </w:r>
      <w:r>
        <w:rPr>
          <w:sz w:val="24"/>
        </w:rPr>
        <w:t>Policy</w:t>
      </w:r>
      <w:r>
        <w:rPr>
          <w:spacing w:val="-5"/>
          <w:sz w:val="24"/>
        </w:rPr>
        <w:t> </w:t>
      </w:r>
      <w:r>
        <w:rPr>
          <w:sz w:val="24"/>
        </w:rPr>
        <w:t>and Educational Change: Shifting agendas in UK an Europe. London: Routlegde. </w:t>
      </w:r>
      <w:hyperlink r:id="rId34">
        <w:r>
          <w:rPr>
            <w:b/>
            <w:color w:val="0000FF"/>
            <w:spacing w:val="-2"/>
            <w:sz w:val="24"/>
            <w:u w:val="single" w:color="0000FF"/>
          </w:rPr>
          <w:t>http://www.ero.govt.nz/publications/pubs2000%20boys%20achmt.htm</w:t>
        </w:r>
      </w:hyperlink>
    </w:p>
    <w:p>
      <w:pPr>
        <w:pStyle w:val="BodyText"/>
        <w:spacing w:before="34"/>
        <w:rPr>
          <w:b/>
        </w:rPr>
      </w:pPr>
    </w:p>
    <w:p>
      <w:pPr>
        <w:spacing w:line="276" w:lineRule="auto" w:before="0"/>
        <w:ind w:left="1186" w:right="530" w:hanging="721"/>
        <w:jc w:val="both"/>
        <w:rPr>
          <w:i/>
          <w:sz w:val="24"/>
        </w:rPr>
      </w:pPr>
      <w:r>
        <w:rPr>
          <w:sz w:val="24"/>
        </w:rPr>
        <w:t>Rowel J.A. &amp; Dawson C.J. (1985). Equilibrational Conflict and Instruction: New Class Oriented Perpective. </w:t>
      </w:r>
      <w:r>
        <w:rPr>
          <w:i/>
          <w:sz w:val="24"/>
        </w:rPr>
        <w:t>European Journal of Science Education.4 (4):</w:t>
      </w:r>
      <w:r>
        <w:rPr>
          <w:i/>
          <w:spacing w:val="40"/>
          <w:sz w:val="24"/>
        </w:rPr>
        <w:t> </w:t>
      </w:r>
      <w:r>
        <w:rPr>
          <w:i/>
          <w:sz w:val="24"/>
        </w:rPr>
        <w:t>331- 344.</w:t>
      </w:r>
    </w:p>
    <w:p>
      <w:pPr>
        <w:pStyle w:val="BodyText"/>
        <w:spacing w:before="42"/>
        <w:rPr>
          <w:i/>
        </w:rPr>
      </w:pPr>
    </w:p>
    <w:p>
      <w:pPr>
        <w:spacing w:line="276" w:lineRule="auto" w:before="0"/>
        <w:ind w:left="1186" w:right="532" w:hanging="721"/>
        <w:jc w:val="both"/>
        <w:rPr>
          <w:i/>
          <w:sz w:val="24"/>
        </w:rPr>
      </w:pPr>
      <w:r>
        <w:rPr>
          <w:sz w:val="24"/>
        </w:rPr>
        <w:t>Rowel A.R., Dawson C.J. &amp; Lyndon H. (1990). Changing Misconception: A Challenge to Science Educators. </w:t>
      </w:r>
      <w:r>
        <w:rPr>
          <w:i/>
          <w:sz w:val="24"/>
        </w:rPr>
        <w:t>International Journal of Science Education.</w:t>
      </w:r>
      <w:r>
        <w:rPr>
          <w:i/>
          <w:spacing w:val="40"/>
          <w:sz w:val="24"/>
        </w:rPr>
        <w:t> </w:t>
      </w:r>
      <w:r>
        <w:rPr>
          <w:i/>
          <w:sz w:val="24"/>
        </w:rPr>
        <w:t>12 (2), 167-175.</w:t>
      </w:r>
    </w:p>
    <w:p>
      <w:pPr>
        <w:pStyle w:val="BodyText"/>
        <w:spacing w:before="40"/>
        <w:rPr>
          <w:i/>
        </w:rPr>
      </w:pPr>
    </w:p>
    <w:p>
      <w:pPr>
        <w:spacing w:before="0"/>
        <w:ind w:left="466" w:right="0" w:firstLine="0"/>
        <w:jc w:val="left"/>
        <w:rPr>
          <w:i/>
          <w:sz w:val="24"/>
        </w:rPr>
      </w:pPr>
      <w:r>
        <w:rPr>
          <w:sz w:val="24"/>
        </w:rPr>
        <w:t>Ruiyong</w:t>
      </w:r>
      <w:r>
        <w:rPr>
          <w:spacing w:val="3"/>
          <w:sz w:val="24"/>
        </w:rPr>
        <w:t> </w:t>
      </w:r>
      <w:r>
        <w:rPr>
          <w:sz w:val="24"/>
        </w:rPr>
        <w:t>W.</w:t>
      </w:r>
      <w:r>
        <w:rPr>
          <w:spacing w:val="8"/>
          <w:sz w:val="24"/>
        </w:rPr>
        <w:t> </w:t>
      </w:r>
      <w:r>
        <w:rPr>
          <w:sz w:val="24"/>
        </w:rPr>
        <w:t>(2004).</w:t>
      </w:r>
      <w:r>
        <w:rPr>
          <w:spacing w:val="9"/>
          <w:sz w:val="24"/>
        </w:rPr>
        <w:t> </w:t>
      </w:r>
      <w:r>
        <w:rPr>
          <w:i/>
          <w:sz w:val="24"/>
        </w:rPr>
        <w:t>How</w:t>
      </w:r>
      <w:r>
        <w:rPr>
          <w:i/>
          <w:spacing w:val="8"/>
          <w:sz w:val="24"/>
        </w:rPr>
        <w:t> </w:t>
      </w:r>
      <w:r>
        <w:rPr>
          <w:i/>
          <w:sz w:val="24"/>
        </w:rPr>
        <w:t>to</w:t>
      </w:r>
      <w:r>
        <w:rPr>
          <w:i/>
          <w:spacing w:val="8"/>
          <w:sz w:val="24"/>
        </w:rPr>
        <w:t> </w:t>
      </w:r>
      <w:r>
        <w:rPr>
          <w:i/>
          <w:sz w:val="24"/>
        </w:rPr>
        <w:t>Teach</w:t>
      </w:r>
      <w:r>
        <w:rPr>
          <w:i/>
          <w:spacing w:val="8"/>
          <w:sz w:val="24"/>
        </w:rPr>
        <w:t> </w:t>
      </w:r>
      <w:r>
        <w:rPr>
          <w:i/>
          <w:sz w:val="24"/>
        </w:rPr>
        <w:t>Students</w:t>
      </w:r>
      <w:r>
        <w:rPr>
          <w:i/>
          <w:spacing w:val="6"/>
          <w:sz w:val="24"/>
        </w:rPr>
        <w:t> </w:t>
      </w:r>
      <w:r>
        <w:rPr>
          <w:i/>
          <w:sz w:val="24"/>
        </w:rPr>
        <w:t>to</w:t>
      </w:r>
      <w:r>
        <w:rPr>
          <w:i/>
          <w:spacing w:val="8"/>
          <w:sz w:val="24"/>
        </w:rPr>
        <w:t> </w:t>
      </w:r>
      <w:r>
        <w:rPr>
          <w:i/>
          <w:sz w:val="24"/>
        </w:rPr>
        <w:t>gain</w:t>
      </w:r>
      <w:r>
        <w:rPr>
          <w:i/>
          <w:spacing w:val="8"/>
          <w:sz w:val="24"/>
        </w:rPr>
        <w:t> </w:t>
      </w:r>
      <w:r>
        <w:rPr>
          <w:i/>
          <w:sz w:val="24"/>
        </w:rPr>
        <w:t>an</w:t>
      </w:r>
      <w:r>
        <w:rPr>
          <w:i/>
          <w:spacing w:val="8"/>
          <w:sz w:val="24"/>
        </w:rPr>
        <w:t> </w:t>
      </w:r>
      <w:r>
        <w:rPr>
          <w:i/>
          <w:sz w:val="24"/>
        </w:rPr>
        <w:t>Understanding</w:t>
      </w:r>
      <w:r>
        <w:rPr>
          <w:i/>
          <w:spacing w:val="8"/>
          <w:sz w:val="24"/>
        </w:rPr>
        <w:t> </w:t>
      </w:r>
      <w:r>
        <w:rPr>
          <w:i/>
          <w:sz w:val="24"/>
        </w:rPr>
        <w:t>ofGenetic</w:t>
      </w:r>
      <w:r>
        <w:rPr>
          <w:i/>
          <w:spacing w:val="7"/>
          <w:sz w:val="24"/>
        </w:rPr>
        <w:t> </w:t>
      </w:r>
      <w:r>
        <w:rPr>
          <w:i/>
          <w:sz w:val="24"/>
        </w:rPr>
        <w:t>thinking</w:t>
      </w:r>
      <w:r>
        <w:rPr>
          <w:i/>
          <w:spacing w:val="8"/>
          <w:sz w:val="24"/>
        </w:rPr>
        <w:t> </w:t>
      </w:r>
      <w:r>
        <w:rPr>
          <w:i/>
          <w:sz w:val="24"/>
        </w:rPr>
        <w:t>as</w:t>
      </w:r>
      <w:r>
        <w:rPr>
          <w:i/>
          <w:spacing w:val="8"/>
          <w:sz w:val="24"/>
        </w:rPr>
        <w:t> </w:t>
      </w:r>
      <w:r>
        <w:rPr>
          <w:i/>
          <w:sz w:val="24"/>
        </w:rPr>
        <w:t>a</w:t>
      </w:r>
      <w:r>
        <w:rPr>
          <w:i/>
          <w:spacing w:val="9"/>
          <w:sz w:val="24"/>
        </w:rPr>
        <w:t> </w:t>
      </w:r>
      <w:r>
        <w:rPr>
          <w:i/>
          <w:spacing w:val="-2"/>
          <w:sz w:val="24"/>
        </w:rPr>
        <w:t>Geneticist.</w:t>
      </w:r>
    </w:p>
    <w:p>
      <w:pPr>
        <w:pStyle w:val="BodyText"/>
        <w:spacing w:before="43"/>
        <w:ind w:left="1186"/>
      </w:pPr>
      <w:r>
        <w:rPr/>
        <w:t>The</w:t>
      </w:r>
      <w:r>
        <w:rPr>
          <w:spacing w:val="-3"/>
        </w:rPr>
        <w:t> </w:t>
      </w:r>
      <w:r>
        <w:rPr/>
        <w:t>China</w:t>
      </w:r>
      <w:r>
        <w:rPr>
          <w:spacing w:val="-1"/>
        </w:rPr>
        <w:t> </w:t>
      </w:r>
      <w:r>
        <w:rPr/>
        <w:t>Papers,</w:t>
      </w:r>
      <w:r>
        <w:rPr>
          <w:spacing w:val="-1"/>
        </w:rPr>
        <w:t> </w:t>
      </w:r>
      <w:r>
        <w:rPr/>
        <w:t>Nov,</w:t>
      </w:r>
      <w:r>
        <w:rPr>
          <w:spacing w:val="2"/>
        </w:rPr>
        <w:t> </w:t>
      </w:r>
      <w:r>
        <w:rPr>
          <w:spacing w:val="-4"/>
        </w:rPr>
        <w:t>2004</w:t>
      </w:r>
    </w:p>
    <w:p>
      <w:pPr>
        <w:pStyle w:val="BodyText"/>
      </w:pPr>
    </w:p>
    <w:p>
      <w:pPr>
        <w:pStyle w:val="BodyText"/>
        <w:spacing w:before="123"/>
      </w:pPr>
    </w:p>
    <w:p>
      <w:pPr>
        <w:pStyle w:val="BodyText"/>
        <w:spacing w:line="276" w:lineRule="auto"/>
        <w:ind w:left="1186" w:right="532" w:hanging="721"/>
        <w:jc w:val="both"/>
      </w:pPr>
      <w:r>
        <w:rPr/>
        <w:t>Sadker M. P. &amp; Sadker D. M. (2007). Teachers, Schools, and Society, (Sixth ed.), New York: The McGraw-Hill Companies, Inc., pp. 47-54, 61-69.</w:t>
      </w:r>
    </w:p>
    <w:p>
      <w:pPr>
        <w:pStyle w:val="BodyText"/>
        <w:spacing w:before="42"/>
      </w:pPr>
    </w:p>
    <w:p>
      <w:pPr>
        <w:pStyle w:val="BodyText"/>
        <w:spacing w:line="276" w:lineRule="auto"/>
        <w:ind w:left="1186" w:right="529" w:hanging="721"/>
        <w:jc w:val="both"/>
      </w:pPr>
      <w:r>
        <w:rPr/>
        <w:t>Sadker M. P. &amp; Sadker D. M.</w:t>
      </w:r>
      <w:r>
        <w:rPr>
          <w:spacing w:val="80"/>
        </w:rPr>
        <w:t> </w:t>
      </w:r>
      <w:r>
        <w:rPr/>
        <w:t>(2005). Op Cit, (Seventh ed.), pp. 101-105. Shulman LS (2007). Knowledge and teaching, foundations of the new reform, In, A. C. Ornstein, E. F. Pajak, and S. B. Ornstein (Eds.) Op Cit, pp.113-131.</w:t>
      </w:r>
    </w:p>
    <w:p>
      <w:pPr>
        <w:pStyle w:val="BodyText"/>
        <w:spacing w:before="41"/>
      </w:pPr>
    </w:p>
    <w:p>
      <w:pPr>
        <w:spacing w:line="276" w:lineRule="auto" w:before="0"/>
        <w:ind w:left="1186" w:right="530" w:hanging="721"/>
        <w:jc w:val="both"/>
        <w:rPr>
          <w:sz w:val="24"/>
        </w:rPr>
      </w:pPr>
      <w:r>
        <w:rPr>
          <w:sz w:val="24"/>
        </w:rPr>
        <w:t>Salomon, G. &amp; Globerson, T. (1987). Skill may not be enough: the role of mindfulness in learning and transfer. </w:t>
      </w:r>
      <w:r>
        <w:rPr>
          <w:i/>
          <w:sz w:val="24"/>
        </w:rPr>
        <w:t>International Journal of Educational </w:t>
      </w:r>
      <w:r>
        <w:rPr>
          <w:sz w:val="24"/>
        </w:rPr>
        <w:t>Research, 11(1), 623-637</w:t>
      </w:r>
    </w:p>
    <w:p>
      <w:pPr>
        <w:pStyle w:val="BodyText"/>
        <w:spacing w:before="43"/>
      </w:pPr>
    </w:p>
    <w:p>
      <w:pPr>
        <w:spacing w:line="276" w:lineRule="auto" w:before="0"/>
        <w:ind w:left="946" w:right="1035" w:hanging="481"/>
        <w:jc w:val="left"/>
        <w:rPr>
          <w:i/>
          <w:sz w:val="24"/>
        </w:rPr>
      </w:pPr>
      <w:r>
        <w:rPr>
          <w:sz w:val="24"/>
        </w:rPr>
        <w:t>Salau,</w:t>
      </w:r>
      <w:r>
        <w:rPr>
          <w:spacing w:val="-3"/>
          <w:sz w:val="24"/>
        </w:rPr>
        <w:t> </w:t>
      </w:r>
      <w:r>
        <w:rPr>
          <w:sz w:val="24"/>
        </w:rPr>
        <w:t>M.O.</w:t>
      </w:r>
      <w:r>
        <w:rPr>
          <w:spacing w:val="-3"/>
          <w:sz w:val="24"/>
        </w:rPr>
        <w:t> </w:t>
      </w:r>
      <w:r>
        <w:rPr>
          <w:sz w:val="24"/>
        </w:rPr>
        <w:t>(2012).</w:t>
      </w:r>
      <w:r>
        <w:rPr>
          <w:spacing w:val="-3"/>
          <w:sz w:val="24"/>
        </w:rPr>
        <w:t> </w:t>
      </w:r>
      <w:r>
        <w:rPr>
          <w:sz w:val="24"/>
        </w:rPr>
        <w:t>The</w:t>
      </w:r>
      <w:r>
        <w:rPr>
          <w:spacing w:val="-3"/>
          <w:sz w:val="24"/>
        </w:rPr>
        <w:t> </w:t>
      </w:r>
      <w:r>
        <w:rPr>
          <w:sz w:val="24"/>
        </w:rPr>
        <w:t>Effect</w:t>
      </w:r>
      <w:r>
        <w:rPr>
          <w:spacing w:val="-1"/>
          <w:sz w:val="24"/>
        </w:rPr>
        <w:t> </w:t>
      </w:r>
      <w:r>
        <w:rPr>
          <w:sz w:val="24"/>
        </w:rPr>
        <w:t>of</w:t>
      </w:r>
      <w:r>
        <w:rPr>
          <w:spacing w:val="-3"/>
          <w:sz w:val="24"/>
        </w:rPr>
        <w:t> </w:t>
      </w:r>
      <w:r>
        <w:rPr>
          <w:sz w:val="24"/>
        </w:rPr>
        <w:t>Class</w:t>
      </w:r>
      <w:r>
        <w:rPr>
          <w:spacing w:val="-3"/>
          <w:sz w:val="24"/>
        </w:rPr>
        <w:t> </w:t>
      </w:r>
      <w:r>
        <w:rPr>
          <w:sz w:val="24"/>
        </w:rPr>
        <w:t>Size</w:t>
      </w:r>
      <w:r>
        <w:rPr>
          <w:spacing w:val="-4"/>
          <w:sz w:val="24"/>
        </w:rPr>
        <w:t> </w:t>
      </w:r>
      <w:r>
        <w:rPr>
          <w:sz w:val="24"/>
        </w:rPr>
        <w:t>on</w:t>
      </w:r>
      <w:r>
        <w:rPr>
          <w:spacing w:val="-3"/>
          <w:sz w:val="24"/>
        </w:rPr>
        <w:t> </w:t>
      </w:r>
      <w:r>
        <w:rPr>
          <w:sz w:val="24"/>
        </w:rPr>
        <w:t>Achievement</w:t>
      </w:r>
      <w:r>
        <w:rPr>
          <w:spacing w:val="-3"/>
          <w:sz w:val="24"/>
        </w:rPr>
        <w:t> </w:t>
      </w:r>
      <w:r>
        <w:rPr>
          <w:sz w:val="24"/>
        </w:rPr>
        <w:t>of</w:t>
      </w:r>
      <w:r>
        <w:rPr>
          <w:spacing w:val="-4"/>
          <w:sz w:val="24"/>
        </w:rPr>
        <w:t> </w:t>
      </w:r>
      <w:r>
        <w:rPr>
          <w:sz w:val="24"/>
        </w:rPr>
        <w:t>Different</w:t>
      </w:r>
      <w:r>
        <w:rPr>
          <w:spacing w:val="-1"/>
          <w:sz w:val="24"/>
        </w:rPr>
        <w:t> </w:t>
      </w:r>
      <w:r>
        <w:rPr>
          <w:sz w:val="24"/>
        </w:rPr>
        <w:t>Ability</w:t>
      </w:r>
      <w:r>
        <w:rPr>
          <w:spacing w:val="-8"/>
          <w:sz w:val="24"/>
        </w:rPr>
        <w:t> </w:t>
      </w:r>
      <w:r>
        <w:rPr>
          <w:sz w:val="24"/>
        </w:rPr>
        <w:t>Groups</w:t>
      </w:r>
      <w:r>
        <w:rPr>
          <w:spacing w:val="-3"/>
          <w:sz w:val="24"/>
        </w:rPr>
        <w:t> </w:t>
      </w:r>
      <w:r>
        <w:rPr>
          <w:sz w:val="24"/>
        </w:rPr>
        <w:t>in Mathematics. </w:t>
      </w:r>
      <w:r>
        <w:rPr>
          <w:i/>
          <w:sz w:val="24"/>
        </w:rPr>
        <w:t>Journal Science Teachers „Association of Nigeria, 31(1)27-33.</w:t>
      </w:r>
    </w:p>
    <w:p>
      <w:pPr>
        <w:pStyle w:val="BodyText"/>
        <w:rPr>
          <w:i/>
        </w:rPr>
      </w:pPr>
    </w:p>
    <w:p>
      <w:pPr>
        <w:pStyle w:val="BodyText"/>
        <w:spacing w:before="83"/>
        <w:rPr>
          <w:i/>
        </w:rPr>
      </w:pPr>
    </w:p>
    <w:p>
      <w:pPr>
        <w:pStyle w:val="BodyText"/>
        <w:spacing w:line="276" w:lineRule="auto"/>
        <w:ind w:left="1186" w:right="527" w:hanging="721"/>
        <w:jc w:val="both"/>
      </w:pPr>
      <w:r>
        <w:rPr/>
        <w:t>Samba R. (1998). The Efficacy of a Conceptual Change Instructional Strategyin Remediating Identified Misconceptions on Photosynthesis andRespiration among SS1 Students. An Unpublished Ph. D Dessertation,ABU, Zaria.</w:t>
      </w:r>
    </w:p>
    <w:p>
      <w:pPr>
        <w:pStyle w:val="BodyText"/>
        <w:spacing w:before="41"/>
      </w:pPr>
    </w:p>
    <w:p>
      <w:pPr>
        <w:pStyle w:val="BodyText"/>
        <w:spacing w:line="276" w:lineRule="auto" w:before="1"/>
        <w:ind w:left="526" w:hanging="60"/>
      </w:pPr>
      <w:r>
        <w:rPr/>
        <w:t>Sambo,</w:t>
      </w:r>
      <w:r>
        <w:rPr>
          <w:spacing w:val="-3"/>
        </w:rPr>
        <w:t> </w:t>
      </w:r>
      <w:r>
        <w:rPr/>
        <w:t>A.</w:t>
      </w:r>
      <w:r>
        <w:rPr>
          <w:spacing w:val="-3"/>
        </w:rPr>
        <w:t> </w:t>
      </w:r>
      <w:r>
        <w:rPr/>
        <w:t>A.</w:t>
      </w:r>
      <w:r>
        <w:rPr>
          <w:spacing w:val="-3"/>
        </w:rPr>
        <w:t> </w:t>
      </w:r>
      <w:r>
        <w:rPr/>
        <w:t>(2008).</w:t>
      </w:r>
      <w:r>
        <w:rPr>
          <w:spacing w:val="-3"/>
        </w:rPr>
        <w:t> </w:t>
      </w:r>
      <w:r>
        <w:rPr/>
        <w:t>Statistical</w:t>
      </w:r>
      <w:r>
        <w:rPr>
          <w:spacing w:val="-1"/>
        </w:rPr>
        <w:t> </w:t>
      </w:r>
      <w:r>
        <w:rPr/>
        <w:t>Principles</w:t>
      </w:r>
      <w:r>
        <w:rPr>
          <w:spacing w:val="-3"/>
        </w:rPr>
        <w:t> </w:t>
      </w:r>
      <w:r>
        <w:rPr/>
        <w:t>for</w:t>
      </w:r>
      <w:r>
        <w:rPr>
          <w:spacing w:val="-5"/>
        </w:rPr>
        <w:t> </w:t>
      </w:r>
      <w:r>
        <w:rPr/>
        <w:t>Research</w:t>
      </w:r>
      <w:r>
        <w:rPr>
          <w:spacing w:val="-3"/>
        </w:rPr>
        <w:t> </w:t>
      </w:r>
      <w:r>
        <w:rPr/>
        <w:t>in</w:t>
      </w:r>
      <w:r>
        <w:rPr>
          <w:spacing w:val="-2"/>
        </w:rPr>
        <w:t> </w:t>
      </w:r>
      <w:r>
        <w:rPr/>
        <w:t>Education</w:t>
      </w:r>
      <w:r>
        <w:rPr>
          <w:spacing w:val="-3"/>
        </w:rPr>
        <w:t> </w:t>
      </w:r>
      <w:r>
        <w:rPr/>
        <w:t>and</w:t>
      </w:r>
      <w:r>
        <w:rPr>
          <w:spacing w:val="-3"/>
        </w:rPr>
        <w:t> </w:t>
      </w:r>
      <w:r>
        <w:rPr/>
        <w:t>Social</w:t>
      </w:r>
      <w:r>
        <w:rPr>
          <w:spacing w:val="-3"/>
        </w:rPr>
        <w:t> </w:t>
      </w:r>
      <w:r>
        <w:rPr/>
        <w:t>Sciences.</w:t>
      </w:r>
      <w:r>
        <w:rPr>
          <w:spacing w:val="-1"/>
        </w:rPr>
        <w:t> </w:t>
      </w:r>
      <w:r>
        <w:rPr/>
        <w:t>S.</w:t>
      </w:r>
      <w:r>
        <w:rPr>
          <w:spacing w:val="-3"/>
        </w:rPr>
        <w:t> </w:t>
      </w:r>
      <w:r>
        <w:rPr/>
        <w:t>Asekome Publishing Company Samaru Zaria, Nigeria</w:t>
      </w:r>
    </w:p>
    <w:p>
      <w:pPr>
        <w:pStyle w:val="BodyText"/>
        <w:spacing w:before="39"/>
      </w:pPr>
    </w:p>
    <w:p>
      <w:pPr>
        <w:spacing w:line="278" w:lineRule="auto" w:before="1"/>
        <w:ind w:left="1098" w:right="529" w:hanging="632"/>
        <w:jc w:val="both"/>
        <w:rPr>
          <w:sz w:val="24"/>
        </w:rPr>
      </w:pPr>
      <w:r>
        <w:rPr>
          <w:sz w:val="24"/>
        </w:rPr>
        <w:t>Sax, L.</w:t>
      </w:r>
      <w:r>
        <w:rPr>
          <w:spacing w:val="80"/>
          <w:sz w:val="24"/>
        </w:rPr>
        <w:t> </w:t>
      </w:r>
      <w:r>
        <w:rPr>
          <w:sz w:val="24"/>
        </w:rPr>
        <w:t>(2005). </w:t>
      </w:r>
      <w:r>
        <w:rPr>
          <w:i/>
          <w:sz w:val="24"/>
        </w:rPr>
        <w:t>Why gender matters</w:t>
      </w:r>
      <w:r>
        <w:rPr>
          <w:sz w:val="24"/>
        </w:rPr>
        <w:t>: </w:t>
      </w:r>
      <w:r>
        <w:rPr>
          <w:i/>
          <w:sz w:val="24"/>
        </w:rPr>
        <w:t>What parents and teachers need to knowabout the emerging scienceof sex differences. </w:t>
      </w:r>
      <w:r>
        <w:rPr>
          <w:sz w:val="24"/>
        </w:rPr>
        <w:t>New York: Doubleday.</w:t>
      </w:r>
    </w:p>
    <w:p>
      <w:pPr>
        <w:spacing w:after="0" w:line="278" w:lineRule="auto"/>
        <w:jc w:val="both"/>
        <w:rPr>
          <w:sz w:val="24"/>
        </w:rPr>
        <w:sectPr>
          <w:pgSz w:w="11910" w:h="16840"/>
          <w:pgMar w:header="0" w:footer="702" w:top="1300" w:bottom="940" w:left="340" w:right="300"/>
        </w:sectPr>
      </w:pPr>
    </w:p>
    <w:p>
      <w:pPr>
        <w:spacing w:line="276" w:lineRule="auto" w:before="76"/>
        <w:ind w:left="1186" w:right="529" w:hanging="721"/>
        <w:jc w:val="both"/>
        <w:rPr>
          <w:sz w:val="24"/>
        </w:rPr>
      </w:pPr>
      <w:r>
        <w:rPr>
          <w:sz w:val="24"/>
        </w:rPr>
        <w:t>Schibbeci R.A. (1984) in Abdu-Raheem (2012). </w:t>
      </w:r>
      <w:r>
        <w:rPr>
          <w:i/>
          <w:sz w:val="24"/>
        </w:rPr>
        <w:t>Attitude to Science: AnUpdate.</w:t>
      </w:r>
      <w:r>
        <w:rPr>
          <w:i/>
          <w:spacing w:val="40"/>
          <w:sz w:val="24"/>
        </w:rPr>
        <w:t> </w:t>
      </w:r>
      <w:r>
        <w:rPr>
          <w:sz w:val="24"/>
        </w:rPr>
        <w:t>Studies in Science Education. 11(1), 26-59</w:t>
      </w:r>
    </w:p>
    <w:p>
      <w:pPr>
        <w:pStyle w:val="BodyText"/>
        <w:spacing w:before="42"/>
      </w:pPr>
    </w:p>
    <w:p>
      <w:pPr>
        <w:spacing w:line="276" w:lineRule="auto" w:before="0"/>
        <w:ind w:left="946" w:right="199" w:hanging="481"/>
        <w:jc w:val="left"/>
        <w:rPr>
          <w:sz w:val="24"/>
        </w:rPr>
      </w:pPr>
      <w:r>
        <w:rPr>
          <w:sz w:val="24"/>
        </w:rPr>
        <w:t>Schiefele,</w:t>
      </w:r>
      <w:r>
        <w:rPr>
          <w:spacing w:val="-3"/>
          <w:sz w:val="24"/>
        </w:rPr>
        <w:t> </w:t>
      </w:r>
      <w:r>
        <w:rPr>
          <w:sz w:val="24"/>
        </w:rPr>
        <w:t>U,</w:t>
      </w:r>
      <w:r>
        <w:rPr>
          <w:spacing w:val="-1"/>
          <w:sz w:val="24"/>
        </w:rPr>
        <w:t> </w:t>
      </w:r>
      <w:r>
        <w:rPr>
          <w:sz w:val="24"/>
        </w:rPr>
        <w:t>Klaus-Peter</w:t>
      </w:r>
      <w:r>
        <w:rPr>
          <w:spacing w:val="-3"/>
          <w:sz w:val="24"/>
        </w:rPr>
        <w:t> </w:t>
      </w:r>
      <w:r>
        <w:rPr>
          <w:sz w:val="24"/>
        </w:rPr>
        <w:t>U</w:t>
      </w:r>
      <w:r>
        <w:rPr>
          <w:spacing w:val="-3"/>
          <w:sz w:val="24"/>
        </w:rPr>
        <w:t> </w:t>
      </w:r>
      <w:r>
        <w:rPr>
          <w:sz w:val="24"/>
        </w:rPr>
        <w:t>&amp;</w:t>
      </w:r>
      <w:r>
        <w:rPr>
          <w:spacing w:val="-6"/>
          <w:sz w:val="24"/>
        </w:rPr>
        <w:t> </w:t>
      </w:r>
      <w:r>
        <w:rPr>
          <w:sz w:val="24"/>
        </w:rPr>
        <w:t>Krapp,</w:t>
      </w:r>
      <w:r>
        <w:rPr>
          <w:spacing w:val="-3"/>
          <w:sz w:val="24"/>
        </w:rPr>
        <w:t> </w:t>
      </w:r>
      <w:r>
        <w:rPr>
          <w:sz w:val="24"/>
        </w:rPr>
        <w:t>A.</w:t>
      </w:r>
      <w:r>
        <w:rPr>
          <w:spacing w:val="-3"/>
          <w:sz w:val="24"/>
        </w:rPr>
        <w:t> </w:t>
      </w:r>
      <w:r>
        <w:rPr>
          <w:sz w:val="24"/>
        </w:rPr>
        <w:t>(1995</w:t>
      </w:r>
      <w:r>
        <w:rPr>
          <w:spacing w:val="-1"/>
          <w:sz w:val="24"/>
        </w:rPr>
        <w:t> </w:t>
      </w:r>
      <w:r>
        <w:rPr>
          <w:sz w:val="24"/>
        </w:rPr>
        <w:t>April)</w:t>
      </w:r>
      <w:r>
        <w:rPr>
          <w:spacing w:val="-2"/>
          <w:sz w:val="24"/>
        </w:rPr>
        <w:t> </w:t>
      </w:r>
      <w:r>
        <w:rPr>
          <w:i/>
          <w:sz w:val="24"/>
        </w:rPr>
        <w:t>Course</w:t>
      </w:r>
      <w:r>
        <w:rPr>
          <w:i/>
          <w:spacing w:val="-3"/>
          <w:sz w:val="24"/>
        </w:rPr>
        <w:t> </w:t>
      </w:r>
      <w:r>
        <w:rPr>
          <w:i/>
          <w:sz w:val="24"/>
        </w:rPr>
        <w:t>specific</w:t>
      </w:r>
      <w:r>
        <w:rPr>
          <w:i/>
          <w:spacing w:val="-3"/>
          <w:sz w:val="24"/>
        </w:rPr>
        <w:t> </w:t>
      </w:r>
      <w:r>
        <w:rPr>
          <w:i/>
          <w:sz w:val="24"/>
        </w:rPr>
        <w:t>Interest</w:t>
      </w:r>
      <w:r>
        <w:rPr>
          <w:i/>
          <w:spacing w:val="-3"/>
          <w:sz w:val="24"/>
        </w:rPr>
        <w:t> </w:t>
      </w:r>
      <w:r>
        <w:rPr>
          <w:i/>
          <w:sz w:val="24"/>
        </w:rPr>
        <w:t>extrinsic</w:t>
      </w:r>
      <w:r>
        <w:rPr>
          <w:i/>
          <w:spacing w:val="-3"/>
          <w:sz w:val="24"/>
        </w:rPr>
        <w:t> </w:t>
      </w:r>
      <w:r>
        <w:rPr>
          <w:i/>
          <w:sz w:val="24"/>
        </w:rPr>
        <w:t>motivation</w:t>
      </w:r>
      <w:r>
        <w:rPr>
          <w:i/>
          <w:spacing w:val="-3"/>
          <w:sz w:val="24"/>
        </w:rPr>
        <w:t> </w:t>
      </w:r>
      <w:r>
        <w:rPr>
          <w:i/>
          <w:sz w:val="24"/>
        </w:rPr>
        <w:t>as predictors of specific learning strategies and course grades. </w:t>
      </w:r>
      <w:r>
        <w:rPr>
          <w:sz w:val="24"/>
        </w:rPr>
        <w:t>Paper prepared for presentation, at</w:t>
      </w:r>
    </w:p>
    <w:p>
      <w:pPr>
        <w:pStyle w:val="BodyText"/>
        <w:spacing w:line="275" w:lineRule="exact"/>
        <w:ind w:left="466"/>
      </w:pPr>
      <w:r>
        <w:rPr/>
        <w:t>the6th</w:t>
      </w:r>
      <w:r>
        <w:rPr>
          <w:spacing w:val="-2"/>
        </w:rPr>
        <w:t> </w:t>
      </w:r>
      <w:r>
        <w:rPr/>
        <w:t>earlt</w:t>
      </w:r>
      <w:r>
        <w:rPr>
          <w:spacing w:val="-1"/>
        </w:rPr>
        <w:t> </w:t>
      </w:r>
      <w:r>
        <w:rPr/>
        <w:t>conference </w:t>
      </w:r>
      <w:r>
        <w:rPr>
          <w:spacing w:val="-2"/>
        </w:rPr>
        <w:t>atNijimegan.</w:t>
      </w:r>
    </w:p>
    <w:p>
      <w:pPr>
        <w:pStyle w:val="BodyText"/>
        <w:spacing w:before="84"/>
      </w:pPr>
    </w:p>
    <w:p>
      <w:pPr>
        <w:spacing w:line="276" w:lineRule="auto" w:before="0"/>
        <w:ind w:left="1186" w:right="528" w:hanging="721"/>
        <w:jc w:val="both"/>
        <w:rPr>
          <w:sz w:val="24"/>
        </w:rPr>
      </w:pPr>
      <w:r>
        <w:rPr>
          <w:sz w:val="24"/>
        </w:rPr>
        <w:t>Scott P., Asoko H. &amp; Driver R. (1991). </w:t>
      </w:r>
      <w:r>
        <w:rPr>
          <w:i/>
          <w:sz w:val="24"/>
        </w:rPr>
        <w:t>Teaching of Conceptual Change, AReview of Strategies. </w:t>
      </w:r>
      <w:r>
        <w:rPr>
          <w:sz w:val="24"/>
        </w:rPr>
        <w:t>In R. DuitF. Goldberg and H. Niedderer (Eds.)</w:t>
      </w:r>
      <w:r>
        <w:rPr>
          <w:i/>
          <w:sz w:val="24"/>
        </w:rPr>
        <w:t>Research in Physics Learning: </w:t>
      </w:r>
      <w:r>
        <w:rPr>
          <w:sz w:val="24"/>
        </w:rPr>
        <w:t>Theorectical Issues and Empirical</w:t>
      </w:r>
      <w:r>
        <w:rPr>
          <w:spacing w:val="-1"/>
          <w:sz w:val="24"/>
        </w:rPr>
        <w:t> </w:t>
      </w:r>
      <w:r>
        <w:rPr>
          <w:sz w:val="24"/>
        </w:rPr>
        <w:t>Studies.Kiel</w:t>
      </w:r>
      <w:r>
        <w:rPr>
          <w:spacing w:val="-1"/>
          <w:sz w:val="24"/>
        </w:rPr>
        <w:t> </w:t>
      </w:r>
      <w:r>
        <w:rPr>
          <w:sz w:val="24"/>
        </w:rPr>
        <w:t>Germany:</w:t>
      </w:r>
      <w:r>
        <w:rPr>
          <w:spacing w:val="1"/>
          <w:sz w:val="24"/>
        </w:rPr>
        <w:t> </w:t>
      </w:r>
      <w:r>
        <w:rPr>
          <w:sz w:val="24"/>
        </w:rPr>
        <w:t>Institute</w:t>
      </w:r>
      <w:r>
        <w:rPr>
          <w:spacing w:val="-1"/>
          <w:sz w:val="24"/>
        </w:rPr>
        <w:t> </w:t>
      </w:r>
      <w:r>
        <w:rPr>
          <w:sz w:val="24"/>
        </w:rPr>
        <w:t>for</w:t>
      </w:r>
      <w:r>
        <w:rPr>
          <w:spacing w:val="-2"/>
          <w:sz w:val="24"/>
        </w:rPr>
        <w:t> </w:t>
      </w:r>
      <w:r>
        <w:rPr>
          <w:sz w:val="24"/>
        </w:rPr>
        <w:t>Science</w:t>
      </w:r>
      <w:r>
        <w:rPr>
          <w:spacing w:val="-2"/>
          <w:sz w:val="24"/>
        </w:rPr>
        <w:t> </w:t>
      </w:r>
      <w:r>
        <w:rPr>
          <w:sz w:val="24"/>
        </w:rPr>
        <w:t>Education</w:t>
      </w:r>
      <w:r>
        <w:rPr>
          <w:spacing w:val="-1"/>
          <w:sz w:val="24"/>
        </w:rPr>
        <w:t> </w:t>
      </w:r>
      <w:r>
        <w:rPr>
          <w:sz w:val="24"/>
        </w:rPr>
        <w:t>at the</w:t>
      </w:r>
      <w:r>
        <w:rPr>
          <w:spacing w:val="-2"/>
          <w:sz w:val="24"/>
        </w:rPr>
        <w:t> </w:t>
      </w:r>
      <w:r>
        <w:rPr>
          <w:sz w:val="24"/>
        </w:rPr>
        <w:t>University</w:t>
      </w:r>
      <w:r>
        <w:rPr>
          <w:spacing w:val="-6"/>
          <w:sz w:val="24"/>
        </w:rPr>
        <w:t> </w:t>
      </w:r>
      <w:r>
        <w:rPr>
          <w:sz w:val="24"/>
        </w:rPr>
        <w:t>of</w:t>
      </w:r>
      <w:r>
        <w:rPr>
          <w:spacing w:val="1"/>
          <w:sz w:val="24"/>
        </w:rPr>
        <w:t> </w:t>
      </w:r>
      <w:r>
        <w:rPr>
          <w:sz w:val="24"/>
        </w:rPr>
        <w:t>Kiel.310-</w:t>
      </w:r>
      <w:r>
        <w:rPr>
          <w:spacing w:val="-4"/>
          <w:sz w:val="24"/>
        </w:rPr>
        <w:t>329.</w:t>
      </w:r>
    </w:p>
    <w:p>
      <w:pPr>
        <w:pStyle w:val="BodyText"/>
        <w:spacing w:before="42"/>
      </w:pPr>
    </w:p>
    <w:p>
      <w:pPr>
        <w:pStyle w:val="BodyText"/>
        <w:ind w:left="466"/>
      </w:pPr>
      <w:r>
        <w:rPr/>
        <w:t>Schmid</w:t>
      </w:r>
      <w:r>
        <w:rPr>
          <w:spacing w:val="15"/>
        </w:rPr>
        <w:t> </w:t>
      </w:r>
      <w:r>
        <w:rPr/>
        <w:t>R.F.&amp;</w:t>
      </w:r>
      <w:r>
        <w:rPr>
          <w:spacing w:val="14"/>
        </w:rPr>
        <w:t> </w:t>
      </w:r>
      <w:r>
        <w:rPr/>
        <w:t>Telaro</w:t>
      </w:r>
      <w:r>
        <w:rPr>
          <w:spacing w:val="17"/>
        </w:rPr>
        <w:t> </w:t>
      </w:r>
      <w:r>
        <w:rPr/>
        <w:t>G.</w:t>
      </w:r>
      <w:r>
        <w:rPr>
          <w:spacing w:val="18"/>
        </w:rPr>
        <w:t> </w:t>
      </w:r>
      <w:r>
        <w:rPr/>
        <w:t>(1990).</w:t>
      </w:r>
      <w:r>
        <w:rPr>
          <w:spacing w:val="14"/>
        </w:rPr>
        <w:t> </w:t>
      </w:r>
      <w:r>
        <w:rPr/>
        <w:t>Concept</w:t>
      </w:r>
      <w:r>
        <w:rPr>
          <w:spacing w:val="17"/>
        </w:rPr>
        <w:t> </w:t>
      </w:r>
      <w:r>
        <w:rPr/>
        <w:t>Mapping</w:t>
      </w:r>
      <w:r>
        <w:rPr>
          <w:spacing w:val="15"/>
        </w:rPr>
        <w:t> </w:t>
      </w:r>
      <w:r>
        <w:rPr/>
        <w:t>as</w:t>
      </w:r>
      <w:r>
        <w:rPr>
          <w:spacing w:val="16"/>
        </w:rPr>
        <w:t> </w:t>
      </w:r>
      <w:r>
        <w:rPr/>
        <w:t>an</w:t>
      </w:r>
      <w:r>
        <w:rPr>
          <w:spacing w:val="20"/>
        </w:rPr>
        <w:t> </w:t>
      </w:r>
      <w:r>
        <w:rPr/>
        <w:t>InstructionalStrategy</w:t>
      </w:r>
      <w:r>
        <w:rPr>
          <w:spacing w:val="13"/>
        </w:rPr>
        <w:t> </w:t>
      </w:r>
      <w:r>
        <w:rPr/>
        <w:t>for</w:t>
      </w:r>
      <w:r>
        <w:rPr>
          <w:spacing w:val="16"/>
        </w:rPr>
        <w:t> </w:t>
      </w:r>
      <w:r>
        <w:rPr/>
        <w:t>High</w:t>
      </w:r>
      <w:r>
        <w:rPr>
          <w:spacing w:val="17"/>
        </w:rPr>
        <w:t> </w:t>
      </w:r>
      <w:r>
        <w:rPr/>
        <w:t>School</w:t>
      </w:r>
      <w:r>
        <w:rPr>
          <w:spacing w:val="19"/>
        </w:rPr>
        <w:t> </w:t>
      </w:r>
      <w:r>
        <w:rPr>
          <w:spacing w:val="-2"/>
        </w:rPr>
        <w:t>Biology.</w:t>
      </w:r>
    </w:p>
    <w:p>
      <w:pPr>
        <w:spacing w:before="41"/>
        <w:ind w:left="1186" w:right="0" w:firstLine="0"/>
        <w:jc w:val="left"/>
        <w:rPr>
          <w:sz w:val="24"/>
        </w:rPr>
      </w:pPr>
      <w:r>
        <w:rPr>
          <w:i/>
          <w:sz w:val="24"/>
        </w:rPr>
        <w:t>Journal</w:t>
      </w:r>
      <w:r>
        <w:rPr>
          <w:i/>
          <w:spacing w:val="-4"/>
          <w:sz w:val="24"/>
        </w:rPr>
        <w:t> </w:t>
      </w:r>
      <w:r>
        <w:rPr>
          <w:i/>
          <w:sz w:val="24"/>
        </w:rPr>
        <w:t>of</w:t>
      </w:r>
      <w:r>
        <w:rPr>
          <w:i/>
          <w:spacing w:val="-1"/>
          <w:sz w:val="24"/>
        </w:rPr>
        <w:t> </w:t>
      </w:r>
      <w:r>
        <w:rPr>
          <w:i/>
          <w:sz w:val="24"/>
        </w:rPr>
        <w:t>Educational</w:t>
      </w:r>
      <w:r>
        <w:rPr>
          <w:i/>
          <w:spacing w:val="-1"/>
          <w:sz w:val="24"/>
        </w:rPr>
        <w:t> </w:t>
      </w:r>
      <w:r>
        <w:rPr>
          <w:i/>
          <w:sz w:val="24"/>
        </w:rPr>
        <w:t>Research,</w:t>
      </w:r>
      <w:r>
        <w:rPr>
          <w:sz w:val="24"/>
        </w:rPr>
        <w:t>54(2),</w:t>
      </w:r>
      <w:r>
        <w:rPr>
          <w:spacing w:val="-1"/>
          <w:sz w:val="24"/>
        </w:rPr>
        <w:t> </w:t>
      </w:r>
      <w:r>
        <w:rPr>
          <w:sz w:val="24"/>
        </w:rPr>
        <w:t>78-</w:t>
      </w:r>
      <w:r>
        <w:rPr>
          <w:spacing w:val="-5"/>
          <w:sz w:val="24"/>
        </w:rPr>
        <w:t>85.</w:t>
      </w:r>
    </w:p>
    <w:p>
      <w:pPr>
        <w:pStyle w:val="BodyText"/>
        <w:spacing w:before="82"/>
      </w:pPr>
    </w:p>
    <w:p>
      <w:pPr>
        <w:spacing w:line="278" w:lineRule="auto" w:before="0"/>
        <w:ind w:left="1186" w:right="527" w:hanging="721"/>
        <w:jc w:val="both"/>
        <w:rPr>
          <w:sz w:val="24"/>
        </w:rPr>
      </w:pPr>
      <w:r>
        <w:rPr>
          <w:sz w:val="24"/>
        </w:rPr>
        <w:t>Semb, G. B., &amp; Ellis, J. A. (1994). Knowledge taught in school: What is remembered? </w:t>
      </w:r>
      <w:r>
        <w:rPr>
          <w:i/>
          <w:sz w:val="24"/>
        </w:rPr>
        <w:t>Review of Educational Research</w:t>
      </w:r>
      <w:r>
        <w:rPr>
          <w:sz w:val="24"/>
        </w:rPr>
        <w:t>, </w:t>
      </w:r>
      <w:r>
        <w:rPr>
          <w:i/>
          <w:sz w:val="24"/>
        </w:rPr>
        <w:t>64</w:t>
      </w:r>
      <w:r>
        <w:rPr>
          <w:sz w:val="24"/>
        </w:rPr>
        <w:t>(2), 253-286.</w:t>
      </w:r>
    </w:p>
    <w:p>
      <w:pPr>
        <w:pStyle w:val="BodyText"/>
        <w:spacing w:before="36"/>
      </w:pPr>
    </w:p>
    <w:p>
      <w:pPr>
        <w:spacing w:before="0"/>
        <w:ind w:left="466" w:right="0" w:firstLine="0"/>
        <w:jc w:val="left"/>
        <w:rPr>
          <w:sz w:val="24"/>
        </w:rPr>
      </w:pPr>
      <w:r>
        <w:rPr>
          <w:sz w:val="24"/>
        </w:rPr>
        <w:t>Shayer</w:t>
      </w:r>
      <w:r>
        <w:rPr>
          <w:spacing w:val="-3"/>
          <w:sz w:val="24"/>
        </w:rPr>
        <w:t> </w:t>
      </w:r>
      <w:r>
        <w:rPr>
          <w:sz w:val="24"/>
        </w:rPr>
        <w:t>M.</w:t>
      </w:r>
      <w:r>
        <w:rPr>
          <w:spacing w:val="60"/>
          <w:sz w:val="24"/>
        </w:rPr>
        <w:t> </w:t>
      </w:r>
      <w:r>
        <w:rPr>
          <w:sz w:val="24"/>
        </w:rPr>
        <w:t>&amp; Adey</w:t>
      </w:r>
      <w:r>
        <w:rPr>
          <w:spacing w:val="-5"/>
          <w:sz w:val="24"/>
        </w:rPr>
        <w:t> </w:t>
      </w:r>
      <w:r>
        <w:rPr>
          <w:sz w:val="24"/>
        </w:rPr>
        <w:t>P. (1981).</w:t>
      </w:r>
      <w:r>
        <w:rPr>
          <w:spacing w:val="-1"/>
          <w:sz w:val="24"/>
        </w:rPr>
        <w:t> </w:t>
      </w:r>
      <w:r>
        <w:rPr>
          <w:i/>
          <w:sz w:val="24"/>
        </w:rPr>
        <w:t>Towards a Science of Science</w:t>
      </w:r>
      <w:r>
        <w:rPr>
          <w:i/>
          <w:spacing w:val="-1"/>
          <w:sz w:val="24"/>
        </w:rPr>
        <w:t> </w:t>
      </w:r>
      <w:r>
        <w:rPr>
          <w:i/>
          <w:spacing w:val="-2"/>
          <w:sz w:val="24"/>
        </w:rPr>
        <w:t>Teaching.</w:t>
      </w:r>
      <w:r>
        <w:rPr>
          <w:spacing w:val="-2"/>
          <w:sz w:val="24"/>
        </w:rPr>
        <w:t>London,Heinemann.</w:t>
      </w:r>
    </w:p>
    <w:p>
      <w:pPr>
        <w:pStyle w:val="BodyText"/>
        <w:spacing w:before="84"/>
      </w:pPr>
    </w:p>
    <w:p>
      <w:pPr>
        <w:spacing w:line="276" w:lineRule="auto" w:before="0"/>
        <w:ind w:left="1186" w:right="530" w:hanging="721"/>
        <w:jc w:val="both"/>
        <w:rPr>
          <w:sz w:val="24"/>
        </w:rPr>
      </w:pPr>
      <w:r>
        <w:rPr>
          <w:sz w:val="24"/>
        </w:rPr>
        <w:t>Schmidt, W.H.</w:t>
      </w:r>
      <w:r>
        <w:rPr>
          <w:spacing w:val="40"/>
          <w:sz w:val="24"/>
        </w:rPr>
        <w:t> </w:t>
      </w:r>
      <w:r>
        <w:rPr>
          <w:sz w:val="24"/>
        </w:rPr>
        <w:t>(June 10, 1997). </w:t>
      </w:r>
      <w:r>
        <w:rPr>
          <w:i/>
          <w:sz w:val="24"/>
        </w:rPr>
        <w:t>Toward a new understanding of basics inMathematics and Science instruction </w:t>
      </w:r>
      <w:r>
        <w:rPr>
          <w:sz w:val="24"/>
        </w:rPr>
        <w:t>(online). Available http//ustimss.Msu.Edu/frame.htm.</w:t>
      </w:r>
    </w:p>
    <w:p>
      <w:pPr>
        <w:pStyle w:val="BodyText"/>
        <w:spacing w:before="40"/>
      </w:pPr>
    </w:p>
    <w:p>
      <w:pPr>
        <w:spacing w:before="0"/>
        <w:ind w:left="466" w:right="0" w:firstLine="0"/>
        <w:jc w:val="left"/>
        <w:rPr>
          <w:sz w:val="24"/>
        </w:rPr>
      </w:pPr>
      <w:r>
        <w:rPr>
          <w:sz w:val="24"/>
        </w:rPr>
        <w:t>Shone,</w:t>
      </w:r>
      <w:r>
        <w:rPr>
          <w:spacing w:val="-1"/>
          <w:sz w:val="24"/>
        </w:rPr>
        <w:t> </w:t>
      </w:r>
      <w:r>
        <w:rPr>
          <w:sz w:val="24"/>
        </w:rPr>
        <w:t>J.</w:t>
      </w:r>
      <w:r>
        <w:rPr>
          <w:spacing w:val="-1"/>
          <w:sz w:val="24"/>
        </w:rPr>
        <w:t> </w:t>
      </w:r>
      <w:r>
        <w:rPr>
          <w:sz w:val="24"/>
        </w:rPr>
        <w:t>(1980).</w:t>
      </w:r>
      <w:r>
        <w:rPr>
          <w:spacing w:val="58"/>
          <w:sz w:val="24"/>
        </w:rPr>
        <w:t> </w:t>
      </w:r>
      <w:r>
        <w:rPr>
          <w:sz w:val="24"/>
        </w:rPr>
        <w:t>Genetics</w:t>
      </w:r>
      <w:r>
        <w:rPr>
          <w:spacing w:val="-1"/>
          <w:sz w:val="24"/>
        </w:rPr>
        <w:t> </w:t>
      </w:r>
      <w:r>
        <w:rPr>
          <w:sz w:val="24"/>
        </w:rPr>
        <w:t>andMinicomputer.</w:t>
      </w:r>
      <w:r>
        <w:rPr>
          <w:spacing w:val="1"/>
          <w:sz w:val="24"/>
        </w:rPr>
        <w:t> </w:t>
      </w:r>
      <w:r>
        <w:rPr>
          <w:i/>
          <w:sz w:val="24"/>
        </w:rPr>
        <w:t>School Science</w:t>
      </w:r>
      <w:r>
        <w:rPr>
          <w:i/>
          <w:spacing w:val="-2"/>
          <w:sz w:val="24"/>
        </w:rPr>
        <w:t> </w:t>
      </w:r>
      <w:r>
        <w:rPr>
          <w:i/>
          <w:sz w:val="24"/>
        </w:rPr>
        <w:t>Review. </w:t>
      </w:r>
      <w:r>
        <w:rPr>
          <w:sz w:val="24"/>
        </w:rPr>
        <w:t>62</w:t>
      </w:r>
      <w:r>
        <w:rPr>
          <w:spacing w:val="-1"/>
          <w:sz w:val="24"/>
        </w:rPr>
        <w:t> </w:t>
      </w:r>
      <w:r>
        <w:rPr>
          <w:sz w:val="24"/>
        </w:rPr>
        <w:t>(218),</w:t>
      </w:r>
      <w:r>
        <w:rPr>
          <w:spacing w:val="-1"/>
          <w:sz w:val="24"/>
        </w:rPr>
        <w:t> </w:t>
      </w:r>
      <w:r>
        <w:rPr>
          <w:sz w:val="24"/>
        </w:rPr>
        <w:t>83-</w:t>
      </w:r>
      <w:r>
        <w:rPr>
          <w:spacing w:val="-1"/>
          <w:sz w:val="24"/>
        </w:rPr>
        <w:t> </w:t>
      </w:r>
      <w:r>
        <w:rPr>
          <w:spacing w:val="-5"/>
          <w:sz w:val="24"/>
        </w:rPr>
        <w:t>85.</w:t>
      </w:r>
    </w:p>
    <w:p>
      <w:pPr>
        <w:pStyle w:val="BodyText"/>
        <w:spacing w:before="84"/>
      </w:pPr>
    </w:p>
    <w:p>
      <w:pPr>
        <w:pStyle w:val="BodyText"/>
        <w:spacing w:line="276" w:lineRule="auto"/>
        <w:ind w:left="1186" w:right="535" w:hanging="721"/>
        <w:jc w:val="both"/>
      </w:pPr>
      <w:r>
        <w:rPr/>
        <w:t>Shulman L. S. (2007). Knowledge and teaching, foundations of the new reform, In, A. C. Ornstein, E. F. Pajak, and S. B. Ornstein (Eds.) Op Cit, pp.113-131.</w:t>
      </w:r>
    </w:p>
    <w:p>
      <w:pPr>
        <w:pStyle w:val="BodyText"/>
        <w:spacing w:before="40"/>
      </w:pPr>
    </w:p>
    <w:p>
      <w:pPr>
        <w:spacing w:line="552" w:lineRule="auto" w:before="0"/>
        <w:ind w:left="466" w:right="1224" w:firstLine="0"/>
        <w:jc w:val="both"/>
        <w:rPr>
          <w:sz w:val="24"/>
        </w:rPr>
      </w:pPr>
      <w:r>
        <w:rPr>
          <w:sz w:val="24"/>
        </w:rPr>
        <w:t>Sinatra</w:t>
      </w:r>
      <w:r>
        <w:rPr>
          <w:spacing w:val="-6"/>
          <w:sz w:val="24"/>
        </w:rPr>
        <w:t> </w:t>
      </w:r>
      <w:r>
        <w:rPr>
          <w:sz w:val="24"/>
        </w:rPr>
        <w:t>G.</w:t>
      </w:r>
      <w:r>
        <w:rPr>
          <w:spacing w:val="-4"/>
          <w:sz w:val="24"/>
        </w:rPr>
        <w:t> </w:t>
      </w:r>
      <w:r>
        <w:rPr>
          <w:sz w:val="24"/>
        </w:rPr>
        <w:t>&amp;Pintrich</w:t>
      </w:r>
      <w:r>
        <w:rPr>
          <w:spacing w:val="-4"/>
          <w:sz w:val="24"/>
        </w:rPr>
        <w:t> </w:t>
      </w:r>
      <w:r>
        <w:rPr>
          <w:sz w:val="24"/>
        </w:rPr>
        <w:t>P.R.(Eds)(2003).</w:t>
      </w:r>
      <w:r>
        <w:rPr>
          <w:spacing w:val="-1"/>
          <w:sz w:val="24"/>
        </w:rPr>
        <w:t> </w:t>
      </w:r>
      <w:r>
        <w:rPr>
          <w:i/>
          <w:sz w:val="24"/>
        </w:rPr>
        <w:t>International</w:t>
      </w:r>
      <w:r>
        <w:rPr>
          <w:i/>
          <w:spacing w:val="-4"/>
          <w:sz w:val="24"/>
        </w:rPr>
        <w:t> </w:t>
      </w:r>
      <w:r>
        <w:rPr>
          <w:i/>
          <w:sz w:val="24"/>
        </w:rPr>
        <w:t>Conceptual</w:t>
      </w:r>
      <w:r>
        <w:rPr>
          <w:i/>
          <w:spacing w:val="-4"/>
          <w:sz w:val="24"/>
        </w:rPr>
        <w:t> </w:t>
      </w:r>
      <w:r>
        <w:rPr>
          <w:i/>
          <w:sz w:val="24"/>
        </w:rPr>
        <w:t>Change.</w:t>
      </w:r>
      <w:r>
        <w:rPr>
          <w:sz w:val="24"/>
        </w:rPr>
        <w:t>Mahwah,</w:t>
      </w:r>
      <w:r>
        <w:rPr>
          <w:spacing w:val="-4"/>
          <w:sz w:val="24"/>
        </w:rPr>
        <w:t> </w:t>
      </w:r>
      <w:r>
        <w:rPr>
          <w:sz w:val="24"/>
        </w:rPr>
        <w:t>NJ:</w:t>
      </w:r>
      <w:r>
        <w:rPr>
          <w:spacing w:val="-3"/>
          <w:sz w:val="24"/>
        </w:rPr>
        <w:t> </w:t>
      </w:r>
      <w:r>
        <w:rPr>
          <w:sz w:val="24"/>
        </w:rPr>
        <w:t>22</w:t>
      </w:r>
      <w:r>
        <w:rPr>
          <w:spacing w:val="-4"/>
          <w:sz w:val="24"/>
        </w:rPr>
        <w:t> </w:t>
      </w:r>
      <w:r>
        <w:rPr>
          <w:sz w:val="24"/>
        </w:rPr>
        <w:t>Erlbaum. Salvin, R.E. (1997). .</w:t>
      </w:r>
      <w:r>
        <w:rPr>
          <w:i/>
          <w:sz w:val="24"/>
        </w:rPr>
        <w:t>Educational Psychology: Theory and Practice. </w:t>
      </w:r>
      <w:r>
        <w:rPr>
          <w:sz w:val="24"/>
        </w:rPr>
        <w:t>Boston: Allyn and Bacon.</w:t>
      </w:r>
    </w:p>
    <w:p>
      <w:pPr>
        <w:spacing w:line="276" w:lineRule="auto" w:before="1"/>
        <w:ind w:left="1186" w:right="532" w:hanging="721"/>
        <w:jc w:val="both"/>
        <w:rPr>
          <w:sz w:val="24"/>
        </w:rPr>
      </w:pPr>
      <w:r>
        <w:rPr>
          <w:sz w:val="24"/>
        </w:rPr>
        <w:t>Smith, E. &amp; Anderson, C. (1983). </w:t>
      </w:r>
      <w:r>
        <w:rPr>
          <w:i/>
          <w:sz w:val="24"/>
        </w:rPr>
        <w:t>The effects of teachers guides on teacherplanning and classroom instruction in activity based science. </w:t>
      </w:r>
      <w:r>
        <w:rPr>
          <w:sz w:val="24"/>
        </w:rPr>
        <w:t>Paperpresented at the annual meeting of the American Educational ResearchAssociation, Montreal, Canada, April, 1983.</w:t>
      </w:r>
    </w:p>
    <w:p>
      <w:pPr>
        <w:pStyle w:val="BodyText"/>
        <w:spacing w:before="41"/>
      </w:pPr>
    </w:p>
    <w:p>
      <w:pPr>
        <w:pStyle w:val="BodyText"/>
        <w:ind w:left="466"/>
      </w:pPr>
      <w:r>
        <w:rPr/>
        <w:t>Soyibo</w:t>
      </w:r>
      <w:r>
        <w:rPr>
          <w:spacing w:val="22"/>
        </w:rPr>
        <w:t> </w:t>
      </w:r>
      <w:r>
        <w:rPr/>
        <w:t>K.</w:t>
      </w:r>
      <w:r>
        <w:rPr>
          <w:spacing w:val="22"/>
        </w:rPr>
        <w:t> </w:t>
      </w:r>
      <w:r>
        <w:rPr/>
        <w:t>(2005).</w:t>
      </w:r>
      <w:r>
        <w:rPr>
          <w:spacing w:val="22"/>
        </w:rPr>
        <w:t> </w:t>
      </w:r>
      <w:r>
        <w:rPr/>
        <w:t>Relationship</w:t>
      </w:r>
      <w:r>
        <w:rPr>
          <w:spacing w:val="22"/>
        </w:rPr>
        <w:t> </w:t>
      </w:r>
      <w:r>
        <w:rPr/>
        <w:t>between</w:t>
      </w:r>
      <w:r>
        <w:rPr>
          <w:spacing w:val="22"/>
        </w:rPr>
        <w:t> </w:t>
      </w:r>
      <w:r>
        <w:rPr/>
        <w:t>School</w:t>
      </w:r>
      <w:r>
        <w:rPr>
          <w:spacing w:val="25"/>
        </w:rPr>
        <w:t> </w:t>
      </w:r>
      <w:r>
        <w:rPr/>
        <w:t>Certificate</w:t>
      </w:r>
      <w:r>
        <w:rPr>
          <w:spacing w:val="22"/>
        </w:rPr>
        <w:t> </w:t>
      </w:r>
      <w:r>
        <w:rPr/>
        <w:t>Pupils</w:t>
      </w:r>
      <w:r>
        <w:rPr>
          <w:spacing w:val="23"/>
        </w:rPr>
        <w:t> </w:t>
      </w:r>
      <w:r>
        <w:rPr/>
        <w:t>Attitude</w:t>
      </w:r>
      <w:r>
        <w:rPr>
          <w:spacing w:val="22"/>
        </w:rPr>
        <w:t> </w:t>
      </w:r>
      <w:r>
        <w:rPr/>
        <w:t>andAcheivement</w:t>
      </w:r>
      <w:r>
        <w:rPr>
          <w:spacing w:val="23"/>
        </w:rPr>
        <w:t> </w:t>
      </w:r>
      <w:r>
        <w:rPr/>
        <w:t>in</w:t>
      </w:r>
      <w:r>
        <w:rPr>
          <w:spacing w:val="25"/>
        </w:rPr>
        <w:t> </w:t>
      </w:r>
      <w:r>
        <w:rPr>
          <w:spacing w:val="-2"/>
        </w:rPr>
        <w:t>Biology.</w:t>
      </w:r>
    </w:p>
    <w:p>
      <w:pPr>
        <w:spacing w:before="44"/>
        <w:ind w:left="1186" w:right="0" w:firstLine="0"/>
        <w:jc w:val="left"/>
        <w:rPr>
          <w:sz w:val="24"/>
        </w:rPr>
      </w:pPr>
      <w:r>
        <w:rPr>
          <w:i/>
          <w:sz w:val="24"/>
        </w:rPr>
        <w:t>Journal</w:t>
      </w:r>
      <w:r>
        <w:rPr>
          <w:i/>
          <w:spacing w:val="-2"/>
          <w:sz w:val="24"/>
        </w:rPr>
        <w:t> </w:t>
      </w:r>
      <w:r>
        <w:rPr>
          <w:i/>
          <w:sz w:val="24"/>
        </w:rPr>
        <w:t>of</w:t>
      </w:r>
      <w:r>
        <w:rPr>
          <w:i/>
          <w:spacing w:val="-1"/>
          <w:sz w:val="24"/>
        </w:rPr>
        <w:t> </w:t>
      </w:r>
      <w:r>
        <w:rPr>
          <w:i/>
          <w:sz w:val="24"/>
        </w:rPr>
        <w:t>the</w:t>
      </w:r>
      <w:r>
        <w:rPr>
          <w:i/>
          <w:spacing w:val="-2"/>
          <w:sz w:val="24"/>
        </w:rPr>
        <w:t> </w:t>
      </w:r>
      <w:r>
        <w:rPr>
          <w:i/>
          <w:sz w:val="24"/>
        </w:rPr>
        <w:t>Science</w:t>
      </w:r>
      <w:r>
        <w:rPr>
          <w:i/>
          <w:spacing w:val="-2"/>
          <w:sz w:val="24"/>
        </w:rPr>
        <w:t> </w:t>
      </w:r>
      <w:r>
        <w:rPr>
          <w:i/>
          <w:sz w:val="24"/>
        </w:rPr>
        <w:t>Teachers</w:t>
      </w:r>
      <w:r>
        <w:rPr>
          <w:i/>
          <w:spacing w:val="-2"/>
          <w:sz w:val="24"/>
        </w:rPr>
        <w:t> </w:t>
      </w:r>
      <w:r>
        <w:rPr>
          <w:i/>
          <w:sz w:val="24"/>
        </w:rPr>
        <w:t>Association</w:t>
      </w:r>
      <w:r>
        <w:rPr>
          <w:i/>
          <w:spacing w:val="-1"/>
          <w:sz w:val="24"/>
        </w:rPr>
        <w:t> </w:t>
      </w:r>
      <w:r>
        <w:rPr>
          <w:i/>
          <w:sz w:val="24"/>
        </w:rPr>
        <w:t>ofNigeria,</w:t>
      </w:r>
      <w:r>
        <w:rPr>
          <w:i/>
          <w:spacing w:val="-1"/>
          <w:sz w:val="24"/>
        </w:rPr>
        <w:t> </w:t>
      </w:r>
      <w:r>
        <w:rPr>
          <w:i/>
          <w:sz w:val="24"/>
        </w:rPr>
        <w:t>(STAN). </w:t>
      </w:r>
      <w:r>
        <w:rPr>
          <w:sz w:val="24"/>
        </w:rPr>
        <w:t>20(2),26-</w:t>
      </w:r>
      <w:r>
        <w:rPr>
          <w:spacing w:val="-5"/>
          <w:sz w:val="24"/>
        </w:rPr>
        <w:t>32.</w:t>
      </w:r>
    </w:p>
    <w:p>
      <w:pPr>
        <w:pStyle w:val="BodyText"/>
        <w:spacing w:before="81"/>
      </w:pPr>
    </w:p>
    <w:p>
      <w:pPr>
        <w:pStyle w:val="BodyText"/>
        <w:spacing w:line="276" w:lineRule="auto"/>
        <w:ind w:left="1186" w:right="532" w:hanging="721"/>
        <w:jc w:val="both"/>
      </w:pPr>
      <w:r>
        <w:rPr/>
        <w:t>Soyibo, K. (2005). An Investigation into the use of improvisation in BiologyTeaching in some Lagos secondary schools, </w:t>
      </w:r>
      <w:r>
        <w:rPr>
          <w:i/>
        </w:rPr>
        <w:t>Journal of STAN 22(1). </w:t>
      </w:r>
      <w:r>
        <w:rPr/>
        <w:t>STAN(1992). Science Teachers Handbook. Ibadan. STAN Biology Panel Series(2005)</w:t>
      </w:r>
    </w:p>
    <w:p>
      <w:pPr>
        <w:pStyle w:val="BodyText"/>
        <w:spacing w:before="42"/>
      </w:pPr>
    </w:p>
    <w:p>
      <w:pPr>
        <w:spacing w:line="276" w:lineRule="auto" w:before="0"/>
        <w:ind w:left="466" w:right="1281" w:firstLine="0"/>
        <w:jc w:val="both"/>
        <w:rPr>
          <w:i/>
          <w:sz w:val="24"/>
        </w:rPr>
      </w:pPr>
      <w:r>
        <w:rPr>
          <w:sz w:val="24"/>
        </w:rPr>
        <w:t>SpiegelM.</w:t>
      </w:r>
      <w:r>
        <w:rPr>
          <w:spacing w:val="-5"/>
          <w:sz w:val="24"/>
        </w:rPr>
        <w:t> </w:t>
      </w:r>
      <w:r>
        <w:rPr>
          <w:sz w:val="24"/>
        </w:rPr>
        <w:t>(1992).</w:t>
      </w:r>
      <w:r>
        <w:rPr>
          <w:i/>
          <w:sz w:val="24"/>
        </w:rPr>
        <w:t>Synthesizing</w:t>
      </w:r>
      <w:r>
        <w:rPr>
          <w:i/>
          <w:spacing w:val="-5"/>
          <w:sz w:val="24"/>
        </w:rPr>
        <w:t> </w:t>
      </w:r>
      <w:r>
        <w:rPr>
          <w:i/>
          <w:sz w:val="24"/>
        </w:rPr>
        <w:t>evaluation</w:t>
      </w:r>
      <w:r>
        <w:rPr>
          <w:i/>
          <w:spacing w:val="-5"/>
          <w:sz w:val="24"/>
        </w:rPr>
        <w:t> </w:t>
      </w:r>
      <w:r>
        <w:rPr>
          <w:i/>
          <w:sz w:val="24"/>
        </w:rPr>
        <w:t>perspectives,</w:t>
      </w:r>
      <w:r>
        <w:rPr>
          <w:i/>
          <w:spacing w:val="-5"/>
          <w:sz w:val="24"/>
        </w:rPr>
        <w:t> </w:t>
      </w:r>
      <w:r>
        <w:rPr>
          <w:i/>
          <w:sz w:val="24"/>
        </w:rPr>
        <w:t>practices</w:t>
      </w:r>
      <w:r>
        <w:rPr>
          <w:i/>
          <w:spacing w:val="-5"/>
          <w:sz w:val="24"/>
        </w:rPr>
        <w:t> </w:t>
      </w:r>
      <w:r>
        <w:rPr>
          <w:i/>
          <w:sz w:val="24"/>
        </w:rPr>
        <w:t>and</w:t>
      </w:r>
      <w:r>
        <w:rPr>
          <w:i/>
          <w:spacing w:val="-5"/>
          <w:sz w:val="24"/>
        </w:rPr>
        <w:t> </w:t>
      </w:r>
      <w:r>
        <w:rPr>
          <w:i/>
          <w:sz w:val="24"/>
        </w:rPr>
        <w:t>evidences,proceedings</w:t>
      </w:r>
      <w:r>
        <w:rPr>
          <w:i/>
          <w:spacing w:val="-5"/>
          <w:sz w:val="24"/>
        </w:rPr>
        <w:t> </w:t>
      </w:r>
      <w:r>
        <w:rPr>
          <w:i/>
          <w:sz w:val="24"/>
        </w:rPr>
        <w:t>of</w:t>
      </w:r>
      <w:r>
        <w:rPr>
          <w:i/>
          <w:spacing w:val="-5"/>
          <w:sz w:val="24"/>
        </w:rPr>
        <w:t> </w:t>
      </w:r>
      <w:r>
        <w:rPr>
          <w:i/>
          <w:sz w:val="24"/>
        </w:rPr>
        <w:t>the American evaluation Association: 92 Extension evaluation Topicalinterest group, Seattle WA, 27- </w:t>
      </w:r>
      <w:r>
        <w:rPr>
          <w:i/>
          <w:spacing w:val="-4"/>
          <w:sz w:val="24"/>
        </w:rPr>
        <w:t>37.</w:t>
      </w:r>
    </w:p>
    <w:p>
      <w:pPr>
        <w:spacing w:after="0" w:line="276" w:lineRule="auto"/>
        <w:jc w:val="both"/>
        <w:rPr>
          <w:sz w:val="24"/>
        </w:rPr>
        <w:sectPr>
          <w:pgSz w:w="11910" w:h="16840"/>
          <w:pgMar w:header="0" w:footer="702" w:top="980" w:bottom="940" w:left="340" w:right="300"/>
        </w:sectPr>
      </w:pPr>
    </w:p>
    <w:p>
      <w:pPr>
        <w:pStyle w:val="BodyText"/>
        <w:spacing w:line="276" w:lineRule="auto" w:before="76"/>
        <w:ind w:left="1186" w:right="538" w:hanging="721"/>
        <w:jc w:val="both"/>
      </w:pPr>
      <w:r>
        <w:rPr/>
        <w:t>Stavy, R. &amp; Berkovitz, B. (1980) Cognitive conflict as a basis for teachingquantitative aspects of the concept of temperature. </w:t>
      </w:r>
      <w:r>
        <w:rPr>
          <w:i/>
        </w:rPr>
        <w:t>Science Education </w:t>
      </w:r>
      <w:r>
        <w:rPr/>
        <w:t>64 (1)679- 692.</w:t>
      </w:r>
    </w:p>
    <w:p>
      <w:pPr>
        <w:pStyle w:val="BodyText"/>
        <w:spacing w:before="42"/>
      </w:pPr>
    </w:p>
    <w:p>
      <w:pPr>
        <w:spacing w:line="276" w:lineRule="auto" w:before="0"/>
        <w:ind w:left="466" w:right="1652" w:firstLine="0"/>
        <w:jc w:val="left"/>
        <w:rPr>
          <w:sz w:val="24"/>
        </w:rPr>
      </w:pPr>
      <w:r>
        <w:rPr>
          <w:sz w:val="24"/>
        </w:rPr>
        <w:t>Stepans,</w:t>
      </w:r>
      <w:r>
        <w:rPr>
          <w:spacing w:val="-5"/>
          <w:sz w:val="24"/>
        </w:rPr>
        <w:t> </w:t>
      </w:r>
      <w:r>
        <w:rPr>
          <w:sz w:val="24"/>
        </w:rPr>
        <w:t>J.</w:t>
      </w:r>
      <w:r>
        <w:rPr>
          <w:spacing w:val="-5"/>
          <w:sz w:val="24"/>
        </w:rPr>
        <w:t> </w:t>
      </w:r>
      <w:r>
        <w:rPr>
          <w:sz w:val="24"/>
        </w:rPr>
        <w:t>(1985).</w:t>
      </w:r>
      <w:r>
        <w:rPr>
          <w:spacing w:val="-5"/>
          <w:sz w:val="24"/>
        </w:rPr>
        <w:t> </w:t>
      </w:r>
      <w:r>
        <w:rPr>
          <w:sz w:val="24"/>
        </w:rPr>
        <w:t>Biology</w:t>
      </w:r>
      <w:r>
        <w:rPr>
          <w:spacing w:val="-10"/>
          <w:sz w:val="24"/>
        </w:rPr>
        <w:t> </w:t>
      </w:r>
      <w:r>
        <w:rPr>
          <w:sz w:val="24"/>
        </w:rPr>
        <w:t>in</w:t>
      </w:r>
      <w:r>
        <w:rPr>
          <w:spacing w:val="-5"/>
          <w:sz w:val="24"/>
        </w:rPr>
        <w:t> </w:t>
      </w:r>
      <w:r>
        <w:rPr>
          <w:sz w:val="24"/>
        </w:rPr>
        <w:t>elementary</w:t>
      </w:r>
      <w:r>
        <w:rPr>
          <w:spacing w:val="-10"/>
          <w:sz w:val="24"/>
        </w:rPr>
        <w:t> </w:t>
      </w:r>
      <w:r>
        <w:rPr>
          <w:sz w:val="24"/>
        </w:rPr>
        <w:t>schools:</w:t>
      </w:r>
      <w:r>
        <w:rPr>
          <w:spacing w:val="-5"/>
          <w:sz w:val="24"/>
        </w:rPr>
        <w:t> </w:t>
      </w:r>
      <w:r>
        <w:rPr>
          <w:sz w:val="24"/>
        </w:rPr>
        <w:t>children‟s</w:t>
      </w:r>
      <w:r>
        <w:rPr>
          <w:spacing w:val="-6"/>
          <w:sz w:val="24"/>
        </w:rPr>
        <w:t> </w:t>
      </w:r>
      <w:r>
        <w:rPr>
          <w:sz w:val="24"/>
        </w:rPr>
        <w:t>conceptions</w:t>
      </w:r>
      <w:r>
        <w:rPr>
          <w:spacing w:val="-6"/>
          <w:sz w:val="24"/>
        </w:rPr>
        <w:t> </w:t>
      </w:r>
      <w:r>
        <w:rPr>
          <w:sz w:val="24"/>
        </w:rPr>
        <w:t>of</w:t>
      </w:r>
      <w:r>
        <w:rPr>
          <w:spacing w:val="-5"/>
          <w:sz w:val="24"/>
        </w:rPr>
        <w:t> </w:t>
      </w:r>
      <w:r>
        <w:rPr>
          <w:sz w:val="24"/>
        </w:rPr>
        <w:t>life.</w:t>
      </w:r>
      <w:r>
        <w:rPr>
          <w:spacing w:val="-2"/>
          <w:sz w:val="24"/>
        </w:rPr>
        <w:t> </w:t>
      </w:r>
      <w:r>
        <w:rPr>
          <w:i/>
          <w:sz w:val="24"/>
        </w:rPr>
        <w:t>American Biology Teacher, 47, </w:t>
      </w:r>
      <w:r>
        <w:rPr>
          <w:sz w:val="24"/>
        </w:rPr>
        <w:t>222-225.</w:t>
      </w:r>
    </w:p>
    <w:p>
      <w:pPr>
        <w:pStyle w:val="BodyText"/>
        <w:spacing w:before="40"/>
      </w:pPr>
    </w:p>
    <w:p>
      <w:pPr>
        <w:spacing w:line="278" w:lineRule="auto" w:before="0"/>
        <w:ind w:left="1186" w:right="527" w:hanging="721"/>
        <w:jc w:val="both"/>
        <w:rPr>
          <w:sz w:val="24"/>
        </w:rPr>
      </w:pPr>
      <w:r>
        <w:rPr>
          <w:sz w:val="24"/>
        </w:rPr>
        <w:t>Stern, L.</w:t>
      </w:r>
      <w:r>
        <w:rPr>
          <w:spacing w:val="-1"/>
          <w:sz w:val="24"/>
        </w:rPr>
        <w:t> </w:t>
      </w:r>
      <w:r>
        <w:rPr>
          <w:sz w:val="24"/>
        </w:rPr>
        <w:t>(2002). </w:t>
      </w:r>
      <w:r>
        <w:rPr>
          <w:i/>
          <w:sz w:val="24"/>
        </w:rPr>
        <w:t>Challenging middle-school students‟</w:t>
      </w:r>
      <w:r>
        <w:rPr>
          <w:i/>
          <w:spacing w:val="-1"/>
          <w:sz w:val="24"/>
        </w:rPr>
        <w:t> </w:t>
      </w:r>
      <w:r>
        <w:rPr>
          <w:i/>
          <w:sz w:val="24"/>
        </w:rPr>
        <w:t>ideas</w:t>
      </w:r>
      <w:r>
        <w:rPr>
          <w:i/>
          <w:spacing w:val="-1"/>
          <w:sz w:val="24"/>
        </w:rPr>
        <w:t> </w:t>
      </w:r>
      <w:r>
        <w:rPr>
          <w:i/>
          <w:sz w:val="24"/>
        </w:rPr>
        <w:t>about</w:t>
      </w:r>
      <w:r>
        <w:rPr>
          <w:i/>
          <w:spacing w:val="-2"/>
          <w:sz w:val="24"/>
        </w:rPr>
        <w:t> </w:t>
      </w:r>
      <w:r>
        <w:rPr>
          <w:i/>
          <w:sz w:val="24"/>
        </w:rPr>
        <w:t>the Inheritance</w:t>
      </w:r>
      <w:r>
        <w:rPr>
          <w:i/>
          <w:spacing w:val="-1"/>
          <w:sz w:val="24"/>
        </w:rPr>
        <w:t> </w:t>
      </w:r>
      <w:r>
        <w:rPr>
          <w:i/>
          <w:sz w:val="24"/>
        </w:rPr>
        <w:t>of acquired</w:t>
      </w:r>
      <w:r>
        <w:rPr>
          <w:i/>
          <w:spacing w:val="-1"/>
          <w:sz w:val="24"/>
        </w:rPr>
        <w:t> </w:t>
      </w:r>
      <w:r>
        <w:rPr>
          <w:i/>
          <w:sz w:val="24"/>
        </w:rPr>
        <w:t>traits</w:t>
      </w:r>
      <w:r>
        <w:rPr>
          <w:i/>
          <w:spacing w:val="-2"/>
          <w:sz w:val="24"/>
        </w:rPr>
        <w:t> </w:t>
      </w:r>
      <w:r>
        <w:rPr>
          <w:i/>
          <w:sz w:val="24"/>
        </w:rPr>
        <w:t>using a history of science case study and a guided discussion. </w:t>
      </w:r>
      <w:r>
        <w:rPr>
          <w:sz w:val="24"/>
        </w:rPr>
        <w:t>Paper presented in the third</w:t>
      </w:r>
    </w:p>
    <w:p>
      <w:pPr>
        <w:pStyle w:val="BodyText"/>
        <w:spacing w:line="272" w:lineRule="exact"/>
        <w:ind w:left="1126"/>
      </w:pPr>
      <w:r>
        <w:rPr/>
        <w:t>European</w:t>
      </w:r>
      <w:r>
        <w:rPr>
          <w:spacing w:val="-3"/>
        </w:rPr>
        <w:t> </w:t>
      </w:r>
      <w:r>
        <w:rPr/>
        <w:t>Symposium</w:t>
      </w:r>
      <w:r>
        <w:rPr>
          <w:spacing w:val="-1"/>
        </w:rPr>
        <w:t> </w:t>
      </w:r>
      <w:r>
        <w:rPr/>
        <w:t>on</w:t>
      </w:r>
      <w:r>
        <w:rPr>
          <w:spacing w:val="1"/>
        </w:rPr>
        <w:t> </w:t>
      </w:r>
      <w:r>
        <w:rPr/>
        <w:t>Conceptual</w:t>
      </w:r>
      <w:r>
        <w:rPr>
          <w:spacing w:val="-1"/>
        </w:rPr>
        <w:t> </w:t>
      </w:r>
      <w:r>
        <w:rPr/>
        <w:t>Change,</w:t>
      </w:r>
      <w:r>
        <w:rPr>
          <w:spacing w:val="-1"/>
        </w:rPr>
        <w:t> </w:t>
      </w:r>
      <w:r>
        <w:rPr/>
        <w:t>June</w:t>
      </w:r>
      <w:r>
        <w:rPr>
          <w:spacing w:val="-1"/>
        </w:rPr>
        <w:t> </w:t>
      </w:r>
      <w:r>
        <w:rPr/>
        <w:t>26-28.</w:t>
      </w:r>
      <w:r>
        <w:rPr>
          <w:spacing w:val="-1"/>
        </w:rPr>
        <w:t> </w:t>
      </w:r>
      <w:r>
        <w:rPr/>
        <w:t>2002,Turku, </w:t>
      </w:r>
      <w:r>
        <w:rPr>
          <w:spacing w:val="-2"/>
        </w:rPr>
        <w:t>Finland.</w:t>
      </w:r>
    </w:p>
    <w:p>
      <w:pPr>
        <w:pStyle w:val="BodyText"/>
        <w:spacing w:before="81"/>
      </w:pPr>
    </w:p>
    <w:p>
      <w:pPr>
        <w:spacing w:before="0"/>
        <w:ind w:left="466" w:right="0" w:firstLine="0"/>
        <w:jc w:val="left"/>
        <w:rPr>
          <w:sz w:val="24"/>
        </w:rPr>
      </w:pPr>
      <w:r>
        <w:rPr>
          <w:sz w:val="24"/>
        </w:rPr>
        <w:t>Stevens,</w:t>
      </w:r>
      <w:r>
        <w:rPr>
          <w:spacing w:val="-4"/>
          <w:sz w:val="24"/>
        </w:rPr>
        <w:t> </w:t>
      </w:r>
      <w:r>
        <w:rPr>
          <w:sz w:val="24"/>
        </w:rPr>
        <w:t>J</w:t>
      </w:r>
      <w:r>
        <w:rPr>
          <w:spacing w:val="1"/>
          <w:sz w:val="24"/>
        </w:rPr>
        <w:t> </w:t>
      </w:r>
      <w:r>
        <w:rPr>
          <w:sz w:val="24"/>
        </w:rPr>
        <w:t>(1986)</w:t>
      </w:r>
      <w:r>
        <w:rPr>
          <w:spacing w:val="-1"/>
          <w:sz w:val="24"/>
        </w:rPr>
        <w:t> </w:t>
      </w:r>
      <w:r>
        <w:rPr>
          <w:i/>
          <w:sz w:val="24"/>
        </w:rPr>
        <w:t>Applied</w:t>
      </w:r>
      <w:r>
        <w:rPr>
          <w:i/>
          <w:spacing w:val="-1"/>
          <w:sz w:val="24"/>
        </w:rPr>
        <w:t> </w:t>
      </w:r>
      <w:r>
        <w:rPr>
          <w:i/>
          <w:sz w:val="24"/>
        </w:rPr>
        <w:t>multivariate</w:t>
      </w:r>
      <w:r>
        <w:rPr>
          <w:i/>
          <w:spacing w:val="-2"/>
          <w:sz w:val="24"/>
        </w:rPr>
        <w:t> </w:t>
      </w:r>
      <w:r>
        <w:rPr>
          <w:i/>
          <w:sz w:val="24"/>
        </w:rPr>
        <w:t>statistics</w:t>
      </w:r>
      <w:r>
        <w:rPr>
          <w:i/>
          <w:spacing w:val="-1"/>
          <w:sz w:val="24"/>
        </w:rPr>
        <w:t> </w:t>
      </w:r>
      <w:r>
        <w:rPr>
          <w:i/>
          <w:sz w:val="24"/>
        </w:rPr>
        <w:t>for</w:t>
      </w:r>
      <w:r>
        <w:rPr>
          <w:i/>
          <w:spacing w:val="-1"/>
          <w:sz w:val="24"/>
        </w:rPr>
        <w:t> </w:t>
      </w:r>
      <w:r>
        <w:rPr>
          <w:i/>
          <w:sz w:val="24"/>
        </w:rPr>
        <w:t>the</w:t>
      </w:r>
      <w:r>
        <w:rPr>
          <w:i/>
          <w:spacing w:val="-2"/>
          <w:sz w:val="24"/>
        </w:rPr>
        <w:t> </w:t>
      </w:r>
      <w:r>
        <w:rPr>
          <w:i/>
          <w:sz w:val="24"/>
        </w:rPr>
        <w:t>social</w:t>
      </w:r>
      <w:r>
        <w:rPr>
          <w:i/>
          <w:spacing w:val="-1"/>
          <w:sz w:val="24"/>
        </w:rPr>
        <w:t> </w:t>
      </w:r>
      <w:r>
        <w:rPr>
          <w:i/>
          <w:sz w:val="24"/>
        </w:rPr>
        <w:t>sciences: Hillsdale:</w:t>
      </w:r>
      <w:r>
        <w:rPr>
          <w:i/>
          <w:spacing w:val="2"/>
          <w:sz w:val="24"/>
        </w:rPr>
        <w:t> </w:t>
      </w:r>
      <w:r>
        <w:rPr>
          <w:spacing w:val="-2"/>
          <w:sz w:val="24"/>
        </w:rPr>
        <w:t>NJ:Eribaum.</w:t>
      </w:r>
    </w:p>
    <w:p>
      <w:pPr>
        <w:pStyle w:val="BodyText"/>
        <w:spacing w:before="85"/>
      </w:pPr>
    </w:p>
    <w:p>
      <w:pPr>
        <w:pStyle w:val="BodyText"/>
        <w:spacing w:line="276" w:lineRule="auto"/>
        <w:ind w:left="1186" w:right="529" w:hanging="721"/>
        <w:jc w:val="both"/>
      </w:pPr>
      <w:r>
        <w:rPr/>
        <w:t>Steward J. H. (1982). Difficulties Experienced by High School Students whenlearning BAIC Mendel and Genetics. </w:t>
      </w:r>
      <w:r>
        <w:rPr>
          <w:i/>
        </w:rPr>
        <w:t>The American Biology Teacher. </w:t>
      </w:r>
      <w:r>
        <w:rPr/>
        <w:t>44(2) 84-89</w:t>
      </w:r>
    </w:p>
    <w:p>
      <w:pPr>
        <w:pStyle w:val="BodyText"/>
        <w:spacing w:before="42"/>
      </w:pPr>
    </w:p>
    <w:p>
      <w:pPr>
        <w:spacing w:line="276" w:lineRule="auto" w:before="0"/>
        <w:ind w:left="1186" w:right="537" w:hanging="721"/>
        <w:jc w:val="both"/>
        <w:rPr>
          <w:sz w:val="24"/>
        </w:rPr>
      </w:pPr>
      <w:r>
        <w:rPr>
          <w:sz w:val="24"/>
        </w:rPr>
        <w:t>Stofflett, R.T. (1992). </w:t>
      </w:r>
      <w:r>
        <w:rPr>
          <w:i/>
          <w:sz w:val="24"/>
        </w:rPr>
        <w:t>Is the ability to use conceptual change pedagogy afunction of personal experience? </w:t>
      </w:r>
      <w:r>
        <w:rPr>
          <w:sz w:val="24"/>
        </w:rPr>
        <w:t>Paper presented at annual meeting of theNational Association for Research in Science Teaching. Boston, MA.</w:t>
      </w:r>
    </w:p>
    <w:p>
      <w:pPr>
        <w:pStyle w:val="BodyText"/>
        <w:spacing w:before="41"/>
      </w:pPr>
    </w:p>
    <w:p>
      <w:pPr>
        <w:spacing w:line="276" w:lineRule="auto" w:before="1"/>
        <w:ind w:left="1186" w:right="529" w:hanging="721"/>
        <w:jc w:val="both"/>
        <w:rPr>
          <w:i/>
          <w:sz w:val="24"/>
        </w:rPr>
      </w:pPr>
      <w:r>
        <w:rPr>
          <w:sz w:val="24"/>
        </w:rPr>
        <w:t>Stofflett, R. T. (1994) The accommodation of science pedagogical knowledge:The application of conceptual change</w:t>
      </w:r>
      <w:r>
        <w:rPr>
          <w:spacing w:val="-1"/>
          <w:sz w:val="24"/>
        </w:rPr>
        <w:t> </w:t>
      </w:r>
      <w:r>
        <w:rPr>
          <w:sz w:val="24"/>
        </w:rPr>
        <w:t>constructs to teacher</w:t>
      </w:r>
      <w:r>
        <w:rPr>
          <w:spacing w:val="-1"/>
          <w:sz w:val="24"/>
        </w:rPr>
        <w:t> </w:t>
      </w:r>
      <w:r>
        <w:rPr>
          <w:sz w:val="24"/>
        </w:rPr>
        <w:t>education.</w:t>
      </w:r>
      <w:r>
        <w:rPr>
          <w:i/>
          <w:sz w:val="24"/>
        </w:rPr>
        <w:t>Journal of Research</w:t>
      </w:r>
      <w:r>
        <w:rPr>
          <w:i/>
          <w:spacing w:val="-1"/>
          <w:sz w:val="24"/>
        </w:rPr>
        <w:t> </w:t>
      </w:r>
      <w:r>
        <w:rPr>
          <w:i/>
          <w:sz w:val="24"/>
        </w:rPr>
        <w:t>in Science</w:t>
      </w:r>
      <w:r>
        <w:rPr>
          <w:i/>
          <w:spacing w:val="-1"/>
          <w:sz w:val="24"/>
        </w:rPr>
        <w:t> </w:t>
      </w:r>
      <w:r>
        <w:rPr>
          <w:i/>
          <w:sz w:val="24"/>
        </w:rPr>
        <w:t>Teaching, 31(1), </w:t>
      </w:r>
      <w:r>
        <w:rPr>
          <w:i/>
          <w:spacing w:val="-2"/>
          <w:sz w:val="24"/>
        </w:rPr>
        <w:t>787-810.</w:t>
      </w:r>
    </w:p>
    <w:p>
      <w:pPr>
        <w:pStyle w:val="BodyText"/>
        <w:spacing w:before="39"/>
        <w:rPr>
          <w:i/>
        </w:rPr>
      </w:pPr>
    </w:p>
    <w:p>
      <w:pPr>
        <w:spacing w:line="278" w:lineRule="auto" w:before="0"/>
        <w:ind w:left="1186" w:right="530" w:hanging="721"/>
        <w:jc w:val="both"/>
        <w:rPr>
          <w:sz w:val="24"/>
        </w:rPr>
      </w:pPr>
      <w:r>
        <w:rPr>
          <w:sz w:val="24"/>
        </w:rPr>
        <w:t>Strike,</w:t>
      </w:r>
      <w:r>
        <w:rPr>
          <w:spacing w:val="-3"/>
          <w:sz w:val="24"/>
        </w:rPr>
        <w:t> </w:t>
      </w:r>
      <w:r>
        <w:rPr>
          <w:sz w:val="24"/>
        </w:rPr>
        <w:t>K.</w:t>
      </w:r>
      <w:r>
        <w:rPr>
          <w:spacing w:val="-2"/>
          <w:sz w:val="24"/>
        </w:rPr>
        <w:t> </w:t>
      </w:r>
      <w:r>
        <w:rPr>
          <w:sz w:val="24"/>
        </w:rPr>
        <w:t>A.&amp;</w:t>
      </w:r>
      <w:r>
        <w:rPr>
          <w:spacing w:val="-4"/>
          <w:sz w:val="24"/>
        </w:rPr>
        <w:t> </w:t>
      </w:r>
      <w:r>
        <w:rPr>
          <w:sz w:val="24"/>
        </w:rPr>
        <w:t>Posner, G.</w:t>
      </w:r>
      <w:r>
        <w:rPr>
          <w:spacing w:val="-2"/>
          <w:sz w:val="24"/>
        </w:rPr>
        <w:t> </w:t>
      </w:r>
      <w:r>
        <w:rPr>
          <w:sz w:val="24"/>
        </w:rPr>
        <w:t>J.</w:t>
      </w:r>
      <w:r>
        <w:rPr>
          <w:spacing w:val="-2"/>
          <w:sz w:val="24"/>
        </w:rPr>
        <w:t> </w:t>
      </w:r>
      <w:r>
        <w:rPr>
          <w:sz w:val="24"/>
        </w:rPr>
        <w:t>(1982).</w:t>
      </w:r>
      <w:r>
        <w:rPr>
          <w:spacing w:val="-2"/>
          <w:sz w:val="24"/>
        </w:rPr>
        <w:t> </w:t>
      </w:r>
      <w:r>
        <w:rPr>
          <w:sz w:val="24"/>
        </w:rPr>
        <w:t>“Conceptual</w:t>
      </w:r>
      <w:r>
        <w:rPr>
          <w:spacing w:val="40"/>
          <w:sz w:val="24"/>
        </w:rPr>
        <w:t>  </w:t>
      </w:r>
      <w:r>
        <w:rPr>
          <w:sz w:val="24"/>
        </w:rPr>
        <w:t>Change and Science Teaching.” </w:t>
      </w:r>
      <w:r>
        <w:rPr>
          <w:i/>
          <w:sz w:val="24"/>
        </w:rPr>
        <w:t>European Journal of Science Education. </w:t>
      </w:r>
      <w:r>
        <w:rPr>
          <w:sz w:val="24"/>
        </w:rPr>
        <w:t>4(3), 231- 240.</w:t>
      </w:r>
    </w:p>
    <w:p>
      <w:pPr>
        <w:pStyle w:val="BodyText"/>
        <w:spacing w:before="37"/>
      </w:pPr>
    </w:p>
    <w:p>
      <w:pPr>
        <w:spacing w:line="276" w:lineRule="auto" w:before="0"/>
        <w:ind w:left="1186" w:right="529" w:hanging="721"/>
        <w:jc w:val="both"/>
        <w:rPr>
          <w:sz w:val="24"/>
        </w:rPr>
      </w:pPr>
      <w:r>
        <w:rPr>
          <w:sz w:val="24"/>
        </w:rPr>
        <w:t>Strike K.A.&amp;Posner G.J. (1985). </w:t>
      </w:r>
      <w:r>
        <w:rPr>
          <w:i/>
          <w:sz w:val="24"/>
        </w:rPr>
        <w:t>A Conceptual Change View of Learning and Understanding. </w:t>
      </w:r>
      <w:r>
        <w:rPr>
          <w:sz w:val="24"/>
        </w:rPr>
        <w:t>In L.H.T. West</w:t>
      </w:r>
      <w:r>
        <w:rPr>
          <w:spacing w:val="-2"/>
          <w:sz w:val="24"/>
        </w:rPr>
        <w:t> </w:t>
      </w:r>
      <w:r>
        <w:rPr>
          <w:sz w:val="24"/>
        </w:rPr>
        <w:t>and</w:t>
      </w:r>
      <w:r>
        <w:rPr>
          <w:spacing w:val="-2"/>
          <w:sz w:val="24"/>
        </w:rPr>
        <w:t> </w:t>
      </w:r>
      <w:r>
        <w:rPr>
          <w:sz w:val="24"/>
        </w:rPr>
        <w:t>A.L. Pines</w:t>
      </w:r>
      <w:r>
        <w:rPr>
          <w:spacing w:val="-2"/>
          <w:sz w:val="24"/>
        </w:rPr>
        <w:t> </w:t>
      </w:r>
      <w:r>
        <w:rPr>
          <w:sz w:val="24"/>
        </w:rPr>
        <w:t>(Eds),</w:t>
      </w:r>
      <w:r>
        <w:rPr>
          <w:spacing w:val="-2"/>
          <w:sz w:val="24"/>
        </w:rPr>
        <w:t> </w:t>
      </w:r>
      <w:r>
        <w:rPr>
          <w:sz w:val="24"/>
        </w:rPr>
        <w:t>Cognitive Psychology</w:t>
      </w:r>
      <w:r>
        <w:rPr>
          <w:spacing w:val="-5"/>
          <w:sz w:val="24"/>
        </w:rPr>
        <w:t> </w:t>
      </w:r>
      <w:r>
        <w:rPr>
          <w:sz w:val="24"/>
        </w:rPr>
        <w:t>and</w:t>
      </w:r>
      <w:r>
        <w:rPr>
          <w:spacing w:val="-1"/>
          <w:sz w:val="24"/>
        </w:rPr>
        <w:t> </w:t>
      </w:r>
      <w:r>
        <w:rPr>
          <w:sz w:val="24"/>
        </w:rPr>
        <w:t>Educational</w:t>
      </w:r>
      <w:r>
        <w:rPr>
          <w:spacing w:val="-2"/>
          <w:sz w:val="24"/>
        </w:rPr>
        <w:t> </w:t>
      </w:r>
      <w:r>
        <w:rPr>
          <w:sz w:val="24"/>
        </w:rPr>
        <w:t>Theory</w:t>
      </w:r>
      <w:r>
        <w:rPr>
          <w:spacing w:val="-3"/>
          <w:sz w:val="24"/>
        </w:rPr>
        <w:t> </w:t>
      </w:r>
      <w:r>
        <w:rPr>
          <w:sz w:val="24"/>
        </w:rPr>
        <w:t>and</w:t>
      </w:r>
      <w:r>
        <w:rPr>
          <w:spacing w:val="-2"/>
          <w:sz w:val="24"/>
        </w:rPr>
        <w:t> </w:t>
      </w:r>
      <w:r>
        <w:rPr>
          <w:sz w:val="24"/>
        </w:rPr>
        <w:t>Practice. Orland</w:t>
      </w:r>
      <w:r>
        <w:rPr>
          <w:spacing w:val="-1"/>
          <w:sz w:val="24"/>
        </w:rPr>
        <w:t> </w:t>
      </w:r>
      <w:r>
        <w:rPr>
          <w:sz w:val="24"/>
        </w:rPr>
        <w:t>F I AcademyPress. 211-232.</w:t>
      </w:r>
    </w:p>
    <w:p>
      <w:pPr>
        <w:pStyle w:val="BodyText"/>
        <w:spacing w:before="41"/>
      </w:pPr>
    </w:p>
    <w:p>
      <w:pPr>
        <w:spacing w:line="276" w:lineRule="auto" w:before="0"/>
        <w:ind w:left="1186" w:right="530" w:hanging="721"/>
        <w:jc w:val="both"/>
        <w:rPr>
          <w:i/>
          <w:sz w:val="24"/>
        </w:rPr>
      </w:pPr>
      <w:r>
        <w:rPr>
          <w:sz w:val="24"/>
        </w:rPr>
        <w:t>Suchocki, J. (2004). </w:t>
      </w:r>
      <w:r>
        <w:rPr>
          <w:i/>
          <w:sz w:val="24"/>
        </w:rPr>
        <w:t>Conceptual Chemistry: </w:t>
      </w:r>
      <w:r>
        <w:rPr>
          <w:sz w:val="24"/>
        </w:rPr>
        <w:t>Understanding of our World ofAtoms and Molecules. San Francisco: Ben Jamin Cummings.67Suton C.R. (1980). The learner „s Prior knowledge: A critical review oftechniques for probing its organization. </w:t>
      </w:r>
      <w:r>
        <w:rPr>
          <w:i/>
          <w:sz w:val="24"/>
        </w:rPr>
        <w:t>European Journal of ScienceEducation.2(1),</w:t>
      </w:r>
      <w:r>
        <w:rPr>
          <w:i/>
          <w:spacing w:val="80"/>
          <w:sz w:val="24"/>
        </w:rPr>
        <w:t> </w:t>
      </w:r>
      <w:r>
        <w:rPr>
          <w:i/>
          <w:sz w:val="24"/>
        </w:rPr>
        <w:t>107- 120.</w:t>
      </w:r>
    </w:p>
    <w:p>
      <w:pPr>
        <w:pStyle w:val="BodyText"/>
        <w:spacing w:before="42"/>
        <w:rPr>
          <w:i/>
        </w:rPr>
      </w:pPr>
    </w:p>
    <w:p>
      <w:pPr>
        <w:spacing w:line="278" w:lineRule="auto" w:before="0"/>
        <w:ind w:left="1186" w:right="531" w:hanging="721"/>
        <w:jc w:val="both"/>
        <w:rPr>
          <w:i/>
          <w:sz w:val="24"/>
        </w:rPr>
      </w:pPr>
      <w:r>
        <w:rPr>
          <w:sz w:val="24"/>
        </w:rPr>
        <w:t>Taber, K.S. &amp; Watts, M. (1997). </w:t>
      </w:r>
      <w:r>
        <w:rPr>
          <w:i/>
          <w:sz w:val="24"/>
        </w:rPr>
        <w:t>Constructivism and Concept Learning inChemistry</w:t>
      </w:r>
      <w:r>
        <w:rPr>
          <w:sz w:val="24"/>
        </w:rPr>
        <w:t>- Perspective from a case study. </w:t>
      </w:r>
      <w:r>
        <w:rPr>
          <w:i/>
          <w:sz w:val="24"/>
        </w:rPr>
        <w:t>Ress</w:t>
      </w:r>
    </w:p>
    <w:p>
      <w:pPr>
        <w:pStyle w:val="BodyText"/>
        <w:spacing w:before="36"/>
        <w:rPr>
          <w:i/>
        </w:rPr>
      </w:pPr>
    </w:p>
    <w:p>
      <w:pPr>
        <w:pStyle w:val="BodyText"/>
        <w:spacing w:line="276" w:lineRule="auto"/>
        <w:ind w:left="1186" w:right="535" w:hanging="721"/>
        <w:jc w:val="both"/>
      </w:pPr>
      <w:r>
        <w:rPr/>
        <w:t>Tanko T. &amp; Gasau M.T. (2002). The Relationship between StudentsReasoning Ability and their Understanding of the Mole Concept.Unpublished B.Ed Group Project, ABU Zaria.</w:t>
      </w:r>
    </w:p>
    <w:p>
      <w:pPr>
        <w:pStyle w:val="BodyText"/>
        <w:spacing w:before="43"/>
      </w:pPr>
    </w:p>
    <w:p>
      <w:pPr>
        <w:pStyle w:val="BodyText"/>
        <w:spacing w:line="276" w:lineRule="auto"/>
        <w:ind w:left="1186" w:right="530" w:hanging="721"/>
        <w:jc w:val="both"/>
      </w:pPr>
      <w:r>
        <w:rPr/>
        <w:t>Tarsitani, C. &amp; Viventini, M. (1996). Scientific mental representations ofthermodynamics. </w:t>
      </w:r>
      <w:r>
        <w:rPr>
          <w:i/>
        </w:rPr>
        <w:t>Science Education</w:t>
      </w:r>
      <w:r>
        <w:rPr/>
        <w:t>, 5(2), 51-68.</w:t>
      </w:r>
    </w:p>
    <w:p>
      <w:pPr>
        <w:pStyle w:val="BodyText"/>
        <w:spacing w:before="42"/>
      </w:pPr>
    </w:p>
    <w:p>
      <w:pPr>
        <w:spacing w:line="276" w:lineRule="auto" w:before="0"/>
        <w:ind w:left="466" w:right="783" w:firstLine="0"/>
        <w:jc w:val="left"/>
        <w:rPr>
          <w:i/>
          <w:sz w:val="24"/>
        </w:rPr>
      </w:pPr>
      <w:r>
        <w:rPr>
          <w:sz w:val="24"/>
        </w:rPr>
        <w:t>Temitope,</w:t>
      </w:r>
      <w:r>
        <w:rPr>
          <w:spacing w:val="-3"/>
          <w:sz w:val="24"/>
        </w:rPr>
        <w:t> </w:t>
      </w:r>
      <w:r>
        <w:rPr>
          <w:sz w:val="24"/>
        </w:rPr>
        <w:t>P.R.</w:t>
      </w:r>
      <w:r>
        <w:rPr>
          <w:spacing w:val="-3"/>
          <w:sz w:val="24"/>
        </w:rPr>
        <w:t> </w:t>
      </w:r>
      <w:r>
        <w:rPr>
          <w:sz w:val="24"/>
        </w:rPr>
        <w:t>(2011).</w:t>
      </w:r>
      <w:r>
        <w:rPr>
          <w:spacing w:val="-3"/>
          <w:sz w:val="24"/>
        </w:rPr>
        <w:t> </w:t>
      </w:r>
      <w:r>
        <w:rPr>
          <w:sz w:val="24"/>
        </w:rPr>
        <w:t>The</w:t>
      </w:r>
      <w:r>
        <w:rPr>
          <w:spacing w:val="-5"/>
          <w:sz w:val="24"/>
        </w:rPr>
        <w:t> </w:t>
      </w:r>
      <w:r>
        <w:rPr>
          <w:sz w:val="24"/>
        </w:rPr>
        <w:t>Role</w:t>
      </w:r>
      <w:r>
        <w:rPr>
          <w:spacing w:val="-3"/>
          <w:sz w:val="24"/>
        </w:rPr>
        <w:t> </w:t>
      </w:r>
      <w:r>
        <w:rPr>
          <w:sz w:val="24"/>
        </w:rPr>
        <w:t>of</w:t>
      </w:r>
      <w:r>
        <w:rPr>
          <w:spacing w:val="-3"/>
          <w:sz w:val="24"/>
        </w:rPr>
        <w:t> </w:t>
      </w:r>
      <w:r>
        <w:rPr>
          <w:sz w:val="24"/>
        </w:rPr>
        <w:t>ICT</w:t>
      </w:r>
      <w:r>
        <w:rPr>
          <w:spacing w:val="-3"/>
          <w:sz w:val="24"/>
        </w:rPr>
        <w:t> </w:t>
      </w:r>
      <w:r>
        <w:rPr>
          <w:sz w:val="24"/>
        </w:rPr>
        <w:t>in</w:t>
      </w:r>
      <w:r>
        <w:rPr>
          <w:spacing w:val="-3"/>
          <w:sz w:val="24"/>
        </w:rPr>
        <w:t> </w:t>
      </w:r>
      <w:r>
        <w:rPr>
          <w:sz w:val="24"/>
        </w:rPr>
        <w:t>aiding</w:t>
      </w:r>
      <w:r>
        <w:rPr>
          <w:spacing w:val="-4"/>
          <w:sz w:val="24"/>
        </w:rPr>
        <w:t> </w:t>
      </w:r>
      <w:r>
        <w:rPr>
          <w:sz w:val="24"/>
        </w:rPr>
        <w:t>Students Comprehension</w:t>
      </w:r>
      <w:r>
        <w:rPr>
          <w:spacing w:val="-3"/>
          <w:sz w:val="24"/>
        </w:rPr>
        <w:t> </w:t>
      </w:r>
      <w:r>
        <w:rPr>
          <w:sz w:val="24"/>
        </w:rPr>
        <w:t>of</w:t>
      </w:r>
      <w:r>
        <w:rPr>
          <w:spacing w:val="-3"/>
          <w:sz w:val="24"/>
        </w:rPr>
        <w:t> </w:t>
      </w:r>
      <w:r>
        <w:rPr>
          <w:sz w:val="24"/>
        </w:rPr>
        <w:t>Science-based</w:t>
      </w:r>
      <w:r>
        <w:rPr>
          <w:spacing w:val="-3"/>
          <w:sz w:val="24"/>
        </w:rPr>
        <w:t> </w:t>
      </w:r>
      <w:r>
        <w:rPr>
          <w:sz w:val="24"/>
        </w:rPr>
        <w:t>Courses</w:t>
      </w:r>
      <w:r>
        <w:rPr>
          <w:spacing w:val="-2"/>
          <w:sz w:val="24"/>
        </w:rPr>
        <w:t> </w:t>
      </w:r>
      <w:r>
        <w:rPr>
          <w:sz w:val="24"/>
        </w:rPr>
        <w:t>in South-West Nigeria.</w:t>
      </w:r>
      <w:r>
        <w:rPr>
          <w:i/>
          <w:sz w:val="24"/>
        </w:rPr>
        <w:t>Journal of Advanced Educational Administration and Planning. 2(1), 13-20</w:t>
      </w:r>
    </w:p>
    <w:p>
      <w:pPr>
        <w:spacing w:after="0" w:line="276" w:lineRule="auto"/>
        <w:jc w:val="left"/>
        <w:rPr>
          <w:sz w:val="24"/>
        </w:rPr>
        <w:sectPr>
          <w:pgSz w:w="11910" w:h="16840"/>
          <w:pgMar w:header="0" w:footer="702" w:top="980" w:bottom="940" w:left="340" w:right="300"/>
        </w:sectPr>
      </w:pPr>
    </w:p>
    <w:p>
      <w:pPr>
        <w:spacing w:before="73"/>
        <w:ind w:left="466" w:right="0" w:firstLine="0"/>
        <w:jc w:val="left"/>
        <w:rPr>
          <w:sz w:val="24"/>
        </w:rPr>
      </w:pPr>
      <w:r>
        <w:rPr>
          <w:sz w:val="24"/>
        </w:rPr>
        <w:t>Thagard,</w:t>
      </w:r>
      <w:r>
        <w:rPr>
          <w:spacing w:val="69"/>
          <w:w w:val="150"/>
          <w:sz w:val="24"/>
        </w:rPr>
        <w:t> </w:t>
      </w:r>
      <w:r>
        <w:rPr>
          <w:sz w:val="24"/>
        </w:rPr>
        <w:t>P.</w:t>
      </w:r>
      <w:r>
        <w:rPr>
          <w:spacing w:val="69"/>
          <w:w w:val="150"/>
          <w:sz w:val="24"/>
        </w:rPr>
        <w:t> </w:t>
      </w:r>
      <w:r>
        <w:rPr>
          <w:sz w:val="24"/>
        </w:rPr>
        <w:t>(1991).</w:t>
      </w:r>
      <w:r>
        <w:rPr>
          <w:spacing w:val="72"/>
          <w:w w:val="150"/>
          <w:sz w:val="24"/>
        </w:rPr>
        <w:t> </w:t>
      </w:r>
      <w:r>
        <w:rPr>
          <w:i/>
          <w:sz w:val="24"/>
        </w:rPr>
        <w:t>Concepts</w:t>
      </w:r>
      <w:r>
        <w:rPr>
          <w:i/>
          <w:spacing w:val="70"/>
          <w:w w:val="150"/>
          <w:sz w:val="24"/>
        </w:rPr>
        <w:t> </w:t>
      </w:r>
      <w:r>
        <w:rPr>
          <w:i/>
          <w:sz w:val="24"/>
        </w:rPr>
        <w:t>and</w:t>
      </w:r>
      <w:r>
        <w:rPr>
          <w:i/>
          <w:spacing w:val="73"/>
          <w:w w:val="150"/>
          <w:sz w:val="24"/>
        </w:rPr>
        <w:t> </w:t>
      </w:r>
      <w:r>
        <w:rPr>
          <w:i/>
          <w:sz w:val="24"/>
        </w:rPr>
        <w:t>conceptual</w:t>
      </w:r>
      <w:r>
        <w:rPr>
          <w:i/>
          <w:spacing w:val="71"/>
          <w:w w:val="150"/>
          <w:sz w:val="24"/>
        </w:rPr>
        <w:t> </w:t>
      </w:r>
      <w:r>
        <w:rPr>
          <w:i/>
          <w:sz w:val="24"/>
        </w:rPr>
        <w:t>change</w:t>
      </w:r>
      <w:r>
        <w:rPr>
          <w:i/>
          <w:spacing w:val="71"/>
          <w:w w:val="150"/>
          <w:sz w:val="24"/>
        </w:rPr>
        <w:t> </w:t>
      </w:r>
      <w:r>
        <w:rPr>
          <w:i/>
          <w:sz w:val="24"/>
        </w:rPr>
        <w:t>(</w:t>
      </w:r>
      <w:r>
        <w:rPr>
          <w:sz w:val="24"/>
        </w:rPr>
        <w:t>reprint</w:t>
      </w:r>
      <w:r>
        <w:rPr>
          <w:spacing w:val="69"/>
          <w:w w:val="150"/>
          <w:sz w:val="24"/>
        </w:rPr>
        <w:t> </w:t>
      </w:r>
      <w:r>
        <w:rPr>
          <w:sz w:val="24"/>
        </w:rPr>
        <w:t>of</w:t>
      </w:r>
      <w:r>
        <w:rPr>
          <w:spacing w:val="71"/>
          <w:w w:val="150"/>
          <w:sz w:val="24"/>
        </w:rPr>
        <w:t> </w:t>
      </w:r>
      <w:r>
        <w:rPr>
          <w:sz w:val="24"/>
        </w:rPr>
        <w:t>1990</w:t>
      </w:r>
      <w:r>
        <w:rPr>
          <w:spacing w:val="69"/>
          <w:w w:val="150"/>
          <w:sz w:val="24"/>
        </w:rPr>
        <w:t> </w:t>
      </w:r>
      <w:r>
        <w:rPr>
          <w:sz w:val="24"/>
        </w:rPr>
        <w:t>paper).</w:t>
      </w:r>
      <w:r>
        <w:rPr>
          <w:spacing w:val="74"/>
          <w:w w:val="150"/>
          <w:sz w:val="24"/>
        </w:rPr>
        <w:t> </w:t>
      </w:r>
      <w:r>
        <w:rPr>
          <w:sz w:val="24"/>
        </w:rPr>
        <w:t>InJ.</w:t>
      </w:r>
      <w:r>
        <w:rPr>
          <w:spacing w:val="70"/>
          <w:w w:val="150"/>
          <w:sz w:val="24"/>
        </w:rPr>
        <w:t> </w:t>
      </w:r>
      <w:r>
        <w:rPr>
          <w:spacing w:val="-2"/>
          <w:sz w:val="24"/>
        </w:rPr>
        <w:t>Fetzer(Ed.),</w:t>
      </w:r>
    </w:p>
    <w:p>
      <w:pPr>
        <w:spacing w:before="41"/>
        <w:ind w:left="1186" w:right="0" w:firstLine="0"/>
        <w:jc w:val="left"/>
        <w:rPr>
          <w:sz w:val="24"/>
        </w:rPr>
      </w:pPr>
      <w:r>
        <w:rPr>
          <w:i/>
          <w:sz w:val="24"/>
        </w:rPr>
        <w:t>Epistemology</w:t>
      </w:r>
      <w:r>
        <w:rPr>
          <w:i/>
          <w:spacing w:val="-2"/>
          <w:sz w:val="24"/>
        </w:rPr>
        <w:t> </w:t>
      </w:r>
      <w:r>
        <w:rPr>
          <w:i/>
          <w:sz w:val="24"/>
        </w:rPr>
        <w:t>and Cognition</w:t>
      </w:r>
      <w:r>
        <w:rPr>
          <w:sz w:val="24"/>
        </w:rPr>
        <w:t>. (pp. 101-120).</w:t>
      </w:r>
      <w:r>
        <w:rPr>
          <w:spacing w:val="-1"/>
          <w:sz w:val="24"/>
        </w:rPr>
        <w:t> </w:t>
      </w:r>
      <w:r>
        <w:rPr>
          <w:spacing w:val="-2"/>
          <w:sz w:val="24"/>
        </w:rPr>
        <w:t>Dordrecht:Kluwer.</w:t>
      </w:r>
    </w:p>
    <w:p>
      <w:pPr>
        <w:pStyle w:val="BodyText"/>
        <w:spacing w:before="84"/>
      </w:pPr>
    </w:p>
    <w:p>
      <w:pPr>
        <w:pStyle w:val="BodyText"/>
        <w:spacing w:line="276" w:lineRule="auto"/>
        <w:ind w:left="1186" w:right="533" w:hanging="721"/>
        <w:jc w:val="both"/>
      </w:pPr>
      <w:r>
        <w:rPr/>
        <w:t>Thomaz, M. F., Malaquias, I. M., Valente, M. C., &amp; Antunes, M. J. (1995). Anattempt to overcome alternative conceptions related to heat andtemperature. </w:t>
      </w:r>
      <w:r>
        <w:rPr>
          <w:i/>
        </w:rPr>
        <w:t>Physics Education</w:t>
      </w:r>
      <w:r>
        <w:rPr/>
        <w:t>, 30 (2), 19-26.</w:t>
      </w:r>
    </w:p>
    <w:p>
      <w:pPr>
        <w:pStyle w:val="BodyText"/>
        <w:spacing w:before="42"/>
      </w:pPr>
    </w:p>
    <w:p>
      <w:pPr>
        <w:spacing w:line="276" w:lineRule="auto" w:before="0"/>
        <w:ind w:left="1098" w:right="538" w:hanging="632"/>
        <w:jc w:val="both"/>
        <w:rPr>
          <w:sz w:val="24"/>
        </w:rPr>
      </w:pPr>
      <w:r>
        <w:rPr>
          <w:sz w:val="24"/>
        </w:rPr>
        <w:t>Thorley, N. R. &amp; Treagust, D. F. (1987). Conflict within dyadic interactions as astimulant for conceptual change in Physics. </w:t>
      </w:r>
      <w:r>
        <w:rPr>
          <w:i/>
          <w:sz w:val="24"/>
        </w:rPr>
        <w:t>International Journal ofScience Education</w:t>
      </w:r>
      <w:r>
        <w:rPr>
          <w:sz w:val="24"/>
        </w:rPr>
        <w:t>, 9 (2), 203-216.</w:t>
      </w:r>
    </w:p>
    <w:p>
      <w:pPr>
        <w:pStyle w:val="BodyText"/>
        <w:spacing w:before="39"/>
      </w:pPr>
    </w:p>
    <w:p>
      <w:pPr>
        <w:spacing w:line="276" w:lineRule="auto" w:before="0"/>
        <w:ind w:left="1098" w:right="528" w:hanging="632"/>
        <w:jc w:val="both"/>
        <w:rPr>
          <w:sz w:val="24"/>
        </w:rPr>
      </w:pPr>
      <w:r>
        <w:rPr>
          <w:sz w:val="24"/>
        </w:rPr>
        <w:t>Ting, C. Y. &amp; Chong, Y. K. (2003). </w:t>
      </w:r>
      <w:r>
        <w:rPr>
          <w:i/>
          <w:sz w:val="24"/>
        </w:rPr>
        <w:t>"Enhancing Conceptual Change throughCognitive Tools: An Animated Pedagogical Agent Approach</w:t>
      </w:r>
      <w:r>
        <w:rPr>
          <w:sz w:val="24"/>
        </w:rPr>
        <w:t>," icalt, p.314, Third IEEE International Conference on Advanced LearningTechnologies (ICALT'03), 2003.</w:t>
      </w:r>
    </w:p>
    <w:p>
      <w:pPr>
        <w:spacing w:line="636" w:lineRule="exact" w:before="34"/>
        <w:ind w:left="466" w:right="199" w:firstLine="0"/>
        <w:jc w:val="left"/>
        <w:rPr>
          <w:sz w:val="24"/>
        </w:rPr>
      </w:pPr>
      <w:r>
        <w:rPr>
          <w:sz w:val="24"/>
        </w:rPr>
        <w:t>Tobias, S. (1994). Interest, prior knowledge, and learning. </w:t>
      </w:r>
      <w:r>
        <w:rPr>
          <w:i/>
          <w:sz w:val="24"/>
        </w:rPr>
        <w:t>Review of Educational Research</w:t>
      </w:r>
      <w:r>
        <w:rPr>
          <w:sz w:val="24"/>
        </w:rPr>
        <w:t>, </w:t>
      </w:r>
      <w:r>
        <w:rPr>
          <w:i/>
          <w:sz w:val="24"/>
        </w:rPr>
        <w:t>64</w:t>
      </w:r>
      <w:r>
        <w:rPr>
          <w:sz w:val="24"/>
        </w:rPr>
        <w:t>(1), 37-54. Tobin,</w:t>
      </w:r>
      <w:r>
        <w:rPr>
          <w:spacing w:val="33"/>
          <w:sz w:val="24"/>
        </w:rPr>
        <w:t> </w:t>
      </w:r>
      <w:r>
        <w:rPr>
          <w:sz w:val="24"/>
        </w:rPr>
        <w:t>K.</w:t>
      </w:r>
      <w:r>
        <w:rPr>
          <w:spacing w:val="80"/>
          <w:w w:val="150"/>
          <w:sz w:val="24"/>
        </w:rPr>
        <w:t> </w:t>
      </w:r>
      <w:r>
        <w:rPr>
          <w:sz w:val="24"/>
        </w:rPr>
        <w:t>(1992).</w:t>
      </w:r>
      <w:r>
        <w:rPr>
          <w:spacing w:val="33"/>
          <w:sz w:val="24"/>
        </w:rPr>
        <w:t> </w:t>
      </w:r>
      <w:r>
        <w:rPr>
          <w:i/>
          <w:sz w:val="24"/>
        </w:rPr>
        <w:t>Conceptual</w:t>
      </w:r>
      <w:r>
        <w:rPr>
          <w:i/>
          <w:spacing w:val="33"/>
          <w:sz w:val="24"/>
        </w:rPr>
        <w:t> </w:t>
      </w:r>
      <w:r>
        <w:rPr>
          <w:i/>
          <w:sz w:val="24"/>
        </w:rPr>
        <w:t>change.</w:t>
      </w:r>
      <w:r>
        <w:rPr>
          <w:i/>
          <w:spacing w:val="32"/>
          <w:sz w:val="24"/>
        </w:rPr>
        <w:t> </w:t>
      </w:r>
      <w:r>
        <w:rPr>
          <w:i/>
          <w:sz w:val="24"/>
        </w:rPr>
        <w:t>Teacher</w:t>
      </w:r>
      <w:r>
        <w:rPr>
          <w:i/>
          <w:spacing w:val="34"/>
          <w:sz w:val="24"/>
        </w:rPr>
        <w:t> </w:t>
      </w:r>
      <w:r>
        <w:rPr>
          <w:i/>
          <w:sz w:val="24"/>
        </w:rPr>
        <w:t>education.</w:t>
      </w:r>
      <w:r>
        <w:rPr>
          <w:i/>
          <w:spacing w:val="32"/>
          <w:sz w:val="24"/>
        </w:rPr>
        <w:t> </w:t>
      </w:r>
      <w:r>
        <w:rPr>
          <w:i/>
          <w:sz w:val="24"/>
        </w:rPr>
        <w:t>And</w:t>
      </w:r>
      <w:r>
        <w:rPr>
          <w:i/>
          <w:spacing w:val="32"/>
          <w:sz w:val="24"/>
        </w:rPr>
        <w:t> </w:t>
      </w:r>
      <w:r>
        <w:rPr>
          <w:i/>
          <w:sz w:val="24"/>
        </w:rPr>
        <w:t>curriculum</w:t>
      </w:r>
      <w:r>
        <w:rPr>
          <w:i/>
          <w:spacing w:val="36"/>
          <w:sz w:val="24"/>
        </w:rPr>
        <w:t> </w:t>
      </w:r>
      <w:r>
        <w:rPr>
          <w:i/>
          <w:sz w:val="24"/>
        </w:rPr>
        <w:t>reform.</w:t>
      </w:r>
      <w:r>
        <w:rPr>
          <w:i/>
          <w:spacing w:val="33"/>
          <w:sz w:val="24"/>
        </w:rPr>
        <w:t> </w:t>
      </w:r>
      <w:r>
        <w:rPr>
          <w:sz w:val="24"/>
        </w:rPr>
        <w:t>Paper</w:t>
      </w:r>
      <w:r>
        <w:rPr>
          <w:spacing w:val="32"/>
          <w:sz w:val="24"/>
        </w:rPr>
        <w:t> </w:t>
      </w:r>
      <w:r>
        <w:rPr>
          <w:sz w:val="24"/>
        </w:rPr>
        <w:t>presented</w:t>
      </w:r>
      <w:r>
        <w:rPr>
          <w:spacing w:val="32"/>
          <w:sz w:val="24"/>
        </w:rPr>
        <w:t> </w:t>
      </w:r>
      <w:r>
        <w:rPr>
          <w:sz w:val="24"/>
        </w:rPr>
        <w:t>at</w:t>
      </w:r>
    </w:p>
    <w:p>
      <w:pPr>
        <w:pStyle w:val="BodyText"/>
        <w:spacing w:line="242" w:lineRule="exact"/>
        <w:ind w:left="1098"/>
      </w:pPr>
      <w:r>
        <w:rPr/>
        <w:t>Annual</w:t>
      </w:r>
      <w:r>
        <w:rPr>
          <w:spacing w:val="-2"/>
        </w:rPr>
        <w:t> </w:t>
      </w:r>
      <w:r>
        <w:rPr/>
        <w:t>Meeting</w:t>
      </w:r>
      <w:r>
        <w:rPr>
          <w:spacing w:val="-4"/>
        </w:rPr>
        <w:t> </w:t>
      </w:r>
      <w:r>
        <w:rPr/>
        <w:t>of</w:t>
      </w:r>
      <w:r>
        <w:rPr>
          <w:spacing w:val="-1"/>
        </w:rPr>
        <w:t> </w:t>
      </w:r>
      <w:r>
        <w:rPr/>
        <w:t>American</w:t>
      </w:r>
      <w:r>
        <w:rPr>
          <w:spacing w:val="-1"/>
        </w:rPr>
        <w:t> </w:t>
      </w:r>
      <w:r>
        <w:rPr/>
        <w:t>EducationResearch Association,</w:t>
      </w:r>
      <w:r>
        <w:rPr>
          <w:spacing w:val="-1"/>
        </w:rPr>
        <w:t> </w:t>
      </w:r>
      <w:r>
        <w:rPr/>
        <w:t>San</w:t>
      </w:r>
      <w:r>
        <w:rPr>
          <w:spacing w:val="-1"/>
        </w:rPr>
        <w:t> </w:t>
      </w:r>
      <w:r>
        <w:rPr/>
        <w:t>Francisco.</w:t>
      </w:r>
      <w:r>
        <w:rPr>
          <w:spacing w:val="-1"/>
        </w:rPr>
        <w:t> </w:t>
      </w:r>
      <w:r>
        <w:rPr>
          <w:spacing w:val="-5"/>
        </w:rPr>
        <w:t>CA.</w:t>
      </w:r>
    </w:p>
    <w:p>
      <w:pPr>
        <w:pStyle w:val="BodyText"/>
        <w:spacing w:before="84"/>
      </w:pPr>
    </w:p>
    <w:p>
      <w:pPr>
        <w:spacing w:before="0"/>
        <w:ind w:left="466" w:right="0" w:firstLine="0"/>
        <w:jc w:val="left"/>
        <w:rPr>
          <w:sz w:val="24"/>
        </w:rPr>
      </w:pPr>
      <w:r>
        <w:rPr>
          <w:sz w:val="24"/>
        </w:rPr>
        <w:t>Tobin</w:t>
      </w:r>
      <w:r>
        <w:rPr>
          <w:spacing w:val="7"/>
          <w:sz w:val="24"/>
        </w:rPr>
        <w:t> </w:t>
      </w:r>
      <w:r>
        <w:rPr>
          <w:sz w:val="24"/>
        </w:rPr>
        <w:t>K.</w:t>
      </w:r>
      <w:r>
        <w:rPr>
          <w:spacing w:val="76"/>
          <w:sz w:val="24"/>
        </w:rPr>
        <w:t> </w:t>
      </w:r>
      <w:r>
        <w:rPr>
          <w:sz w:val="24"/>
        </w:rPr>
        <w:t>&amp;</w:t>
      </w:r>
      <w:r>
        <w:rPr>
          <w:spacing w:val="6"/>
          <w:sz w:val="24"/>
        </w:rPr>
        <w:t> </w:t>
      </w:r>
      <w:r>
        <w:rPr>
          <w:sz w:val="24"/>
        </w:rPr>
        <w:t>Tippins</w:t>
      </w:r>
      <w:r>
        <w:rPr>
          <w:spacing w:val="8"/>
          <w:sz w:val="24"/>
        </w:rPr>
        <w:t> </w:t>
      </w:r>
      <w:r>
        <w:rPr>
          <w:sz w:val="24"/>
        </w:rPr>
        <w:t>D.</w:t>
      </w:r>
      <w:r>
        <w:rPr>
          <w:spacing w:val="7"/>
          <w:sz w:val="24"/>
        </w:rPr>
        <w:t> </w:t>
      </w:r>
      <w:r>
        <w:rPr>
          <w:sz w:val="24"/>
        </w:rPr>
        <w:t>(1993).</w:t>
      </w:r>
      <w:r>
        <w:rPr>
          <w:spacing w:val="9"/>
          <w:sz w:val="24"/>
        </w:rPr>
        <w:t> </w:t>
      </w:r>
      <w:r>
        <w:rPr>
          <w:i/>
          <w:sz w:val="24"/>
        </w:rPr>
        <w:t>Constructivism</w:t>
      </w:r>
      <w:r>
        <w:rPr>
          <w:i/>
          <w:spacing w:val="7"/>
          <w:sz w:val="24"/>
        </w:rPr>
        <w:t> </w:t>
      </w:r>
      <w:r>
        <w:rPr>
          <w:i/>
          <w:sz w:val="24"/>
        </w:rPr>
        <w:t>as</w:t>
      </w:r>
      <w:r>
        <w:rPr>
          <w:i/>
          <w:spacing w:val="6"/>
          <w:sz w:val="24"/>
        </w:rPr>
        <w:t> </w:t>
      </w:r>
      <w:r>
        <w:rPr>
          <w:i/>
          <w:sz w:val="24"/>
        </w:rPr>
        <w:t>a</w:t>
      </w:r>
      <w:r>
        <w:rPr>
          <w:i/>
          <w:spacing w:val="8"/>
          <w:sz w:val="24"/>
        </w:rPr>
        <w:t> </w:t>
      </w:r>
      <w:r>
        <w:rPr>
          <w:i/>
          <w:sz w:val="24"/>
        </w:rPr>
        <w:t>Referent</w:t>
      </w:r>
      <w:r>
        <w:rPr>
          <w:i/>
          <w:spacing w:val="8"/>
          <w:sz w:val="24"/>
        </w:rPr>
        <w:t> </w:t>
      </w:r>
      <w:r>
        <w:rPr>
          <w:i/>
          <w:sz w:val="24"/>
        </w:rPr>
        <w:t>for</w:t>
      </w:r>
      <w:r>
        <w:rPr>
          <w:i/>
          <w:spacing w:val="8"/>
          <w:sz w:val="24"/>
        </w:rPr>
        <w:t> </w:t>
      </w:r>
      <w:r>
        <w:rPr>
          <w:i/>
          <w:sz w:val="24"/>
        </w:rPr>
        <w:t>Teaching</w:t>
      </w:r>
      <w:r>
        <w:rPr>
          <w:i/>
          <w:spacing w:val="6"/>
          <w:sz w:val="24"/>
        </w:rPr>
        <w:t> </w:t>
      </w:r>
      <w:r>
        <w:rPr>
          <w:i/>
          <w:sz w:val="24"/>
        </w:rPr>
        <w:t>andLearning.</w:t>
      </w:r>
      <w:r>
        <w:rPr>
          <w:i/>
          <w:spacing w:val="14"/>
          <w:sz w:val="24"/>
        </w:rPr>
        <w:t> </w:t>
      </w:r>
      <w:r>
        <w:rPr>
          <w:sz w:val="24"/>
        </w:rPr>
        <w:t>In:K.Tobin</w:t>
      </w:r>
      <w:r>
        <w:rPr>
          <w:spacing w:val="10"/>
          <w:sz w:val="24"/>
        </w:rPr>
        <w:t> </w:t>
      </w:r>
      <w:r>
        <w:rPr>
          <w:spacing w:val="-4"/>
          <w:sz w:val="24"/>
        </w:rPr>
        <w:t>(Ed)</w:t>
      </w:r>
    </w:p>
    <w:p>
      <w:pPr>
        <w:spacing w:before="41"/>
        <w:ind w:left="1098" w:right="0" w:firstLine="0"/>
        <w:jc w:val="left"/>
        <w:rPr>
          <w:sz w:val="24"/>
        </w:rPr>
      </w:pPr>
      <w:r>
        <w:rPr>
          <w:i/>
          <w:sz w:val="24"/>
        </w:rPr>
        <w:t>The</w:t>
      </w:r>
      <w:r>
        <w:rPr>
          <w:i/>
          <w:spacing w:val="-3"/>
          <w:sz w:val="24"/>
        </w:rPr>
        <w:t> </w:t>
      </w:r>
      <w:r>
        <w:rPr>
          <w:i/>
          <w:sz w:val="24"/>
        </w:rPr>
        <w:t>Practice</w:t>
      </w:r>
      <w:r>
        <w:rPr>
          <w:i/>
          <w:spacing w:val="-2"/>
          <w:sz w:val="24"/>
        </w:rPr>
        <w:t> </w:t>
      </w:r>
      <w:r>
        <w:rPr>
          <w:i/>
          <w:sz w:val="24"/>
        </w:rPr>
        <w:t>of</w:t>
      </w:r>
      <w:r>
        <w:rPr>
          <w:i/>
          <w:spacing w:val="-1"/>
          <w:sz w:val="24"/>
        </w:rPr>
        <w:t> </w:t>
      </w:r>
      <w:r>
        <w:rPr>
          <w:i/>
          <w:sz w:val="24"/>
        </w:rPr>
        <w:t>Constructivism</w:t>
      </w:r>
      <w:r>
        <w:rPr>
          <w:i/>
          <w:spacing w:val="-1"/>
          <w:sz w:val="24"/>
        </w:rPr>
        <w:t> </w:t>
      </w:r>
      <w:r>
        <w:rPr>
          <w:i/>
          <w:sz w:val="24"/>
        </w:rPr>
        <w:t>in</w:t>
      </w:r>
      <w:r>
        <w:rPr>
          <w:i/>
          <w:spacing w:val="-1"/>
          <w:sz w:val="24"/>
        </w:rPr>
        <w:t> </w:t>
      </w:r>
      <w:r>
        <w:rPr>
          <w:i/>
          <w:sz w:val="24"/>
        </w:rPr>
        <w:t>Science Education,</w:t>
      </w:r>
      <w:r>
        <w:rPr>
          <w:sz w:val="24"/>
        </w:rPr>
        <w:t>pp</w:t>
      </w:r>
      <w:r>
        <w:rPr>
          <w:spacing w:val="-1"/>
          <w:sz w:val="24"/>
        </w:rPr>
        <w:t> </w:t>
      </w:r>
      <w:r>
        <w:rPr>
          <w:sz w:val="24"/>
        </w:rPr>
        <w:t>3-</w:t>
      </w:r>
      <w:r>
        <w:rPr>
          <w:spacing w:val="-2"/>
          <w:sz w:val="24"/>
        </w:rPr>
        <w:t> </w:t>
      </w:r>
      <w:r>
        <w:rPr>
          <w:sz w:val="24"/>
        </w:rPr>
        <w:t>21,</w:t>
      </w:r>
      <w:r>
        <w:rPr>
          <w:spacing w:val="1"/>
          <w:sz w:val="24"/>
        </w:rPr>
        <w:t> </w:t>
      </w:r>
      <w:r>
        <w:rPr>
          <w:sz w:val="24"/>
        </w:rPr>
        <w:t>Lawrence-Erlbaum,</w:t>
      </w:r>
      <w:r>
        <w:rPr>
          <w:spacing w:val="-1"/>
          <w:sz w:val="24"/>
        </w:rPr>
        <w:t> </w:t>
      </w:r>
      <w:r>
        <w:rPr>
          <w:sz w:val="24"/>
        </w:rPr>
        <w:t>Hillsdale,</w:t>
      </w:r>
      <w:r>
        <w:rPr>
          <w:spacing w:val="-1"/>
          <w:sz w:val="24"/>
        </w:rPr>
        <w:t> </w:t>
      </w:r>
      <w:r>
        <w:rPr>
          <w:spacing w:val="-5"/>
          <w:sz w:val="24"/>
        </w:rPr>
        <w:t>NJ.</w:t>
      </w:r>
    </w:p>
    <w:p>
      <w:pPr>
        <w:pStyle w:val="BodyText"/>
        <w:spacing w:before="82"/>
      </w:pPr>
    </w:p>
    <w:p>
      <w:pPr>
        <w:spacing w:line="276" w:lineRule="auto" w:before="0"/>
        <w:ind w:left="1098" w:right="528" w:hanging="632"/>
        <w:jc w:val="both"/>
        <w:rPr>
          <w:sz w:val="24"/>
        </w:rPr>
      </w:pPr>
      <w:r>
        <w:rPr>
          <w:sz w:val="24"/>
        </w:rPr>
        <w:t>Toulmin Stephen (1972). </w:t>
      </w:r>
      <w:r>
        <w:rPr>
          <w:i/>
          <w:sz w:val="24"/>
        </w:rPr>
        <w:t>Human Understanding</w:t>
      </w:r>
      <w:r>
        <w:rPr>
          <w:sz w:val="24"/>
        </w:rPr>
        <w:t>, Volume 1: The Collectiveuse and Evolution of</w:t>
      </w:r>
      <w:r>
        <w:rPr>
          <w:spacing w:val="40"/>
          <w:sz w:val="24"/>
        </w:rPr>
        <w:t> </w:t>
      </w:r>
      <w:r>
        <w:rPr>
          <w:sz w:val="24"/>
        </w:rPr>
        <w:t>Concepts. Princeton, NJ: Princeton University Press.Tuckman, B. W.(1975):</w:t>
      </w:r>
      <w:r>
        <w:rPr>
          <w:i/>
          <w:sz w:val="24"/>
        </w:rPr>
        <w:t>Measuring</w:t>
      </w:r>
      <w:r>
        <w:rPr>
          <w:i/>
          <w:spacing w:val="80"/>
          <w:sz w:val="24"/>
        </w:rPr>
        <w:t> </w:t>
      </w:r>
      <w:r>
        <w:rPr>
          <w:i/>
          <w:sz w:val="24"/>
        </w:rPr>
        <w:t>Educational Outcomes. </w:t>
      </w:r>
      <w:r>
        <w:rPr>
          <w:sz w:val="24"/>
        </w:rPr>
        <w:t>Harcourt Brace Haugwick.NewYork.</w:t>
      </w:r>
    </w:p>
    <w:p>
      <w:pPr>
        <w:pStyle w:val="BodyText"/>
        <w:spacing w:before="41"/>
      </w:pPr>
    </w:p>
    <w:p>
      <w:pPr>
        <w:spacing w:line="276" w:lineRule="auto" w:before="0"/>
        <w:ind w:left="1098" w:right="596" w:hanging="632"/>
        <w:jc w:val="left"/>
        <w:rPr>
          <w:b/>
          <w:sz w:val="24"/>
        </w:rPr>
      </w:pPr>
      <w:r>
        <w:rPr>
          <w:sz w:val="24"/>
        </w:rPr>
        <w:t>Tsui, C.Y. &amp; Treagust D.F. (2002). </w:t>
      </w:r>
      <w:r>
        <w:rPr>
          <w:i/>
          <w:sz w:val="24"/>
        </w:rPr>
        <w:t>Learning Genetics with Multiple ExternalRepresentations: </w:t>
      </w:r>
      <w:r>
        <w:rPr>
          <w:sz w:val="24"/>
        </w:rPr>
        <w:t>Preliminary</w:t>
      </w:r>
      <w:r>
        <w:rPr>
          <w:spacing w:val="-7"/>
          <w:sz w:val="24"/>
        </w:rPr>
        <w:t> </w:t>
      </w:r>
      <w:r>
        <w:rPr>
          <w:sz w:val="24"/>
        </w:rPr>
        <w:t>Findings</w:t>
      </w:r>
      <w:r>
        <w:rPr>
          <w:spacing w:val="-4"/>
          <w:sz w:val="24"/>
        </w:rPr>
        <w:t> </w:t>
      </w:r>
      <w:r>
        <w:rPr>
          <w:sz w:val="24"/>
        </w:rPr>
        <w:t>in</w:t>
      </w:r>
      <w:r>
        <w:rPr>
          <w:spacing w:val="-4"/>
          <w:sz w:val="24"/>
        </w:rPr>
        <w:t> </w:t>
      </w:r>
      <w:r>
        <w:rPr>
          <w:sz w:val="24"/>
        </w:rPr>
        <w:t>a</w:t>
      </w:r>
      <w:r>
        <w:rPr>
          <w:spacing w:val="-3"/>
          <w:sz w:val="24"/>
        </w:rPr>
        <w:t> </w:t>
      </w:r>
      <w:r>
        <w:rPr>
          <w:sz w:val="24"/>
        </w:rPr>
        <w:t>laptop</w:t>
      </w:r>
      <w:r>
        <w:rPr>
          <w:spacing w:val="-4"/>
          <w:sz w:val="24"/>
        </w:rPr>
        <w:t> </w:t>
      </w:r>
      <w:r>
        <w:rPr>
          <w:sz w:val="24"/>
        </w:rPr>
        <w:t>School.</w:t>
      </w:r>
      <w:r>
        <w:rPr>
          <w:spacing w:val="-4"/>
          <w:sz w:val="24"/>
        </w:rPr>
        <w:t> </w:t>
      </w:r>
      <w:r>
        <w:rPr>
          <w:sz w:val="24"/>
        </w:rPr>
        <w:t>Proceedings</w:t>
      </w:r>
      <w:r>
        <w:rPr>
          <w:spacing w:val="-4"/>
          <w:sz w:val="24"/>
        </w:rPr>
        <w:t> </w:t>
      </w:r>
      <w:r>
        <w:rPr>
          <w:sz w:val="24"/>
        </w:rPr>
        <w:t>ofWestern</w:t>
      </w:r>
      <w:r>
        <w:rPr>
          <w:spacing w:val="-2"/>
          <w:sz w:val="24"/>
        </w:rPr>
        <w:t> </w:t>
      </w:r>
      <w:r>
        <w:rPr>
          <w:sz w:val="24"/>
        </w:rPr>
        <w:t>Australia,</w:t>
      </w:r>
      <w:r>
        <w:rPr>
          <w:spacing w:val="-2"/>
          <w:sz w:val="24"/>
        </w:rPr>
        <w:t> </w:t>
      </w:r>
      <w:r>
        <w:rPr>
          <w:sz w:val="24"/>
        </w:rPr>
        <w:t>Institute</w:t>
      </w:r>
      <w:r>
        <w:rPr>
          <w:spacing w:val="-5"/>
          <w:sz w:val="24"/>
        </w:rPr>
        <w:t> </w:t>
      </w:r>
      <w:r>
        <w:rPr>
          <w:sz w:val="24"/>
        </w:rPr>
        <w:t>for</w:t>
      </w:r>
      <w:r>
        <w:rPr>
          <w:spacing w:val="-5"/>
          <w:sz w:val="24"/>
        </w:rPr>
        <w:t> </w:t>
      </w:r>
      <w:r>
        <w:rPr>
          <w:sz w:val="24"/>
        </w:rPr>
        <w:t>Educational Research Forum. 2002.</w:t>
      </w:r>
      <w:hyperlink r:id="rId35">
        <w:r>
          <w:rPr>
            <w:b/>
            <w:color w:val="0000FF"/>
            <w:sz w:val="24"/>
            <w:u w:val="single" w:color="0000FF"/>
          </w:rPr>
          <w:t>http://www.education.curtin.edu.au/waier/forums/2002/tsui.html</w:t>
        </w:r>
      </w:hyperlink>
    </w:p>
    <w:p>
      <w:pPr>
        <w:pStyle w:val="BodyText"/>
        <w:spacing w:before="42"/>
        <w:rPr>
          <w:b/>
        </w:rPr>
      </w:pPr>
    </w:p>
    <w:p>
      <w:pPr>
        <w:spacing w:before="0"/>
        <w:ind w:left="466" w:right="0" w:firstLine="0"/>
        <w:jc w:val="left"/>
        <w:rPr>
          <w:sz w:val="24"/>
        </w:rPr>
      </w:pPr>
      <w:r>
        <w:rPr>
          <w:sz w:val="24"/>
        </w:rPr>
        <w:t>Tuckman,</w:t>
      </w:r>
      <w:r>
        <w:rPr>
          <w:spacing w:val="-4"/>
          <w:sz w:val="24"/>
        </w:rPr>
        <w:t> </w:t>
      </w:r>
      <w:r>
        <w:rPr>
          <w:sz w:val="24"/>
        </w:rPr>
        <w:t>B.</w:t>
      </w:r>
      <w:r>
        <w:rPr>
          <w:spacing w:val="-2"/>
          <w:sz w:val="24"/>
        </w:rPr>
        <w:t> </w:t>
      </w:r>
      <w:r>
        <w:rPr>
          <w:sz w:val="24"/>
        </w:rPr>
        <w:t>W.</w:t>
      </w:r>
      <w:r>
        <w:rPr>
          <w:spacing w:val="-2"/>
          <w:sz w:val="24"/>
        </w:rPr>
        <w:t> </w:t>
      </w:r>
      <w:r>
        <w:rPr>
          <w:sz w:val="24"/>
        </w:rPr>
        <w:t>(1975).</w:t>
      </w:r>
      <w:r>
        <w:rPr>
          <w:spacing w:val="-1"/>
          <w:sz w:val="24"/>
        </w:rPr>
        <w:t> </w:t>
      </w:r>
      <w:r>
        <w:rPr>
          <w:i/>
          <w:sz w:val="24"/>
        </w:rPr>
        <w:t>Measuring</w:t>
      </w:r>
      <w:r>
        <w:rPr>
          <w:i/>
          <w:spacing w:val="-1"/>
          <w:sz w:val="24"/>
        </w:rPr>
        <w:t> </w:t>
      </w:r>
      <w:r>
        <w:rPr>
          <w:i/>
          <w:sz w:val="24"/>
        </w:rPr>
        <w:t>Educational</w:t>
      </w:r>
      <w:r>
        <w:rPr>
          <w:i/>
          <w:spacing w:val="-2"/>
          <w:sz w:val="24"/>
        </w:rPr>
        <w:t> </w:t>
      </w:r>
      <w:r>
        <w:rPr>
          <w:i/>
          <w:sz w:val="24"/>
        </w:rPr>
        <w:t>Outcomes.</w:t>
      </w:r>
      <w:r>
        <w:rPr>
          <w:i/>
          <w:spacing w:val="-2"/>
          <w:sz w:val="24"/>
        </w:rPr>
        <w:t> </w:t>
      </w:r>
      <w:r>
        <w:rPr>
          <w:sz w:val="24"/>
        </w:rPr>
        <w:t>HarcourtBrace,</w:t>
      </w:r>
      <w:r>
        <w:rPr>
          <w:spacing w:val="-1"/>
          <w:sz w:val="24"/>
        </w:rPr>
        <w:t> </w:t>
      </w:r>
      <w:r>
        <w:rPr>
          <w:spacing w:val="-2"/>
          <w:sz w:val="24"/>
        </w:rPr>
        <w:t>Hangwick,NewYork.</w:t>
      </w:r>
    </w:p>
    <w:p>
      <w:pPr>
        <w:pStyle w:val="BodyText"/>
        <w:spacing w:before="82"/>
      </w:pPr>
    </w:p>
    <w:p>
      <w:pPr>
        <w:spacing w:before="0"/>
        <w:ind w:left="1006" w:right="527" w:hanging="541"/>
        <w:jc w:val="both"/>
        <w:rPr>
          <w:sz w:val="24"/>
        </w:rPr>
      </w:pPr>
      <w:r>
        <w:rPr>
          <w:sz w:val="24"/>
        </w:rPr>
        <w:t>Udo, M.E. &amp; Udofia, T.M. (2014). Effects of mastery learning strategy on students‟achievement in symbols, formulae and equations inchemistry. </w:t>
      </w:r>
      <w:r>
        <w:rPr>
          <w:i/>
          <w:sz w:val="24"/>
        </w:rPr>
        <w:t>Journal of Educational Research and Reviews, 2</w:t>
      </w:r>
      <w:r>
        <w:rPr>
          <w:sz w:val="24"/>
        </w:rPr>
        <w:t>(3), </w:t>
      </w:r>
      <w:r>
        <w:rPr>
          <w:spacing w:val="-2"/>
          <w:sz w:val="24"/>
        </w:rPr>
        <w:t>28-35.</w:t>
      </w:r>
    </w:p>
    <w:p>
      <w:pPr>
        <w:pStyle w:val="BodyText"/>
        <w:spacing w:line="276" w:lineRule="auto" w:before="242"/>
        <w:ind w:left="1098" w:right="610" w:hanging="632"/>
      </w:pPr>
      <w:r>
        <w:rPr/>
        <w:t>Ugwu, A.U. (2007). Effect of analog model of instruction on students‟achievement and retention in biology</w:t>
      </w:r>
      <w:r>
        <w:rPr>
          <w:spacing w:val="-8"/>
        </w:rPr>
        <w:t> </w:t>
      </w:r>
      <w:r>
        <w:rPr/>
        <w:t>u</w:t>
      </w:r>
      <w:r>
        <w:rPr>
          <w:i/>
        </w:rPr>
        <w:t>npublished</w:t>
      </w:r>
      <w:r>
        <w:rPr>
          <w:i/>
          <w:spacing w:val="-4"/>
        </w:rPr>
        <w:t> </w:t>
      </w:r>
      <w:r>
        <w:rPr>
          <w:i/>
        </w:rPr>
        <w:t>M.Sc</w:t>
      </w:r>
      <w:r>
        <w:rPr>
          <w:i/>
          <w:spacing w:val="-4"/>
        </w:rPr>
        <w:t> </w:t>
      </w:r>
      <w:r>
        <w:rPr>
          <w:i/>
        </w:rPr>
        <w:t>Ed.</w:t>
      </w:r>
      <w:r>
        <w:rPr>
          <w:i/>
          <w:spacing w:val="-3"/>
        </w:rPr>
        <w:t> </w:t>
      </w:r>
      <w:r>
        <w:rPr>
          <w:i/>
        </w:rPr>
        <w:t>Dissertation</w:t>
      </w:r>
      <w:r>
        <w:rPr/>
        <w:t>department</w:t>
      </w:r>
      <w:r>
        <w:rPr>
          <w:spacing w:val="-3"/>
        </w:rPr>
        <w:t> </w:t>
      </w:r>
      <w:r>
        <w:rPr/>
        <w:t>of</w:t>
      </w:r>
      <w:r>
        <w:rPr>
          <w:spacing w:val="-3"/>
        </w:rPr>
        <w:t> </w:t>
      </w:r>
      <w:r>
        <w:rPr/>
        <w:t>science</w:t>
      </w:r>
      <w:r>
        <w:rPr>
          <w:spacing w:val="-4"/>
        </w:rPr>
        <w:t> </w:t>
      </w:r>
      <w:r>
        <w:rPr/>
        <w:t>and</w:t>
      </w:r>
      <w:r>
        <w:rPr>
          <w:spacing w:val="-3"/>
        </w:rPr>
        <w:t> </w:t>
      </w:r>
      <w:r>
        <w:rPr/>
        <w:t>computer</w:t>
      </w:r>
      <w:r>
        <w:rPr>
          <w:spacing w:val="-5"/>
        </w:rPr>
        <w:t> </w:t>
      </w:r>
      <w:r>
        <w:rPr/>
        <w:t>education</w:t>
      </w:r>
      <w:r>
        <w:rPr>
          <w:spacing w:val="-1"/>
        </w:rPr>
        <w:t> </w:t>
      </w:r>
      <w:r>
        <w:rPr/>
        <w:t>ESUT, </w:t>
      </w:r>
      <w:r>
        <w:rPr>
          <w:spacing w:val="-2"/>
        </w:rPr>
        <w:t>Enugu.</w:t>
      </w:r>
    </w:p>
    <w:p>
      <w:pPr>
        <w:pStyle w:val="BodyText"/>
        <w:spacing w:before="42"/>
      </w:pPr>
    </w:p>
    <w:p>
      <w:pPr>
        <w:spacing w:line="276" w:lineRule="auto" w:before="0"/>
        <w:ind w:left="1098" w:right="526" w:hanging="632"/>
        <w:jc w:val="both"/>
        <w:rPr>
          <w:sz w:val="24"/>
        </w:rPr>
      </w:pPr>
      <w:r>
        <w:rPr>
          <w:sz w:val="24"/>
        </w:rPr>
        <w:t>Umar,</w:t>
      </w:r>
      <w:r>
        <w:rPr>
          <w:spacing w:val="-1"/>
          <w:sz w:val="24"/>
        </w:rPr>
        <w:t> </w:t>
      </w:r>
      <w:r>
        <w:rPr>
          <w:sz w:val="24"/>
        </w:rPr>
        <w:t>S. (2012) Utilization of Instructional Materials and its Effects on Academic Performance</w:t>
      </w:r>
      <w:r>
        <w:rPr>
          <w:spacing w:val="-1"/>
          <w:sz w:val="24"/>
        </w:rPr>
        <w:t> </w:t>
      </w:r>
      <w:r>
        <w:rPr>
          <w:sz w:val="24"/>
        </w:rPr>
        <w:t>of Gender among Secondary School Biology Students if Kura Education Zone, Kano State, Nigeria. </w:t>
      </w:r>
      <w:r>
        <w:rPr>
          <w:i/>
          <w:sz w:val="24"/>
        </w:rPr>
        <w:t>Resarch Seminar Paper Presentation at the Department of Science and Mathematics Education</w:t>
      </w:r>
      <w:r>
        <w:rPr>
          <w:sz w:val="24"/>
        </w:rPr>
        <w:t>, Faculty of Education, Ahmadu Bello University, Zaria. 1(1):163-167</w:t>
      </w:r>
    </w:p>
    <w:p>
      <w:pPr>
        <w:spacing w:after="0" w:line="276" w:lineRule="auto"/>
        <w:jc w:val="both"/>
        <w:rPr>
          <w:sz w:val="24"/>
        </w:rPr>
        <w:sectPr>
          <w:pgSz w:w="11910" w:h="16840"/>
          <w:pgMar w:header="0" w:footer="702" w:top="1300" w:bottom="940" w:left="340" w:right="300"/>
        </w:sectPr>
      </w:pPr>
    </w:p>
    <w:p>
      <w:pPr>
        <w:spacing w:line="276" w:lineRule="auto" w:before="76"/>
        <w:ind w:left="1098" w:right="528" w:hanging="632"/>
        <w:jc w:val="both"/>
        <w:rPr>
          <w:sz w:val="24"/>
        </w:rPr>
      </w:pPr>
      <w:r>
        <w:rPr>
          <w:sz w:val="24"/>
        </w:rPr>
        <w:t>Umeh M.O. (2002). </w:t>
      </w:r>
      <w:r>
        <w:rPr>
          <w:i/>
          <w:sz w:val="24"/>
        </w:rPr>
        <w:t>Reducing Teachers Instructional Difficulties on someContent areas in Senior Secondary Biology Curriculum for SustainableDevelopment. </w:t>
      </w:r>
      <w:r>
        <w:rPr>
          <w:sz w:val="24"/>
        </w:rPr>
        <w:t>Proceedings of the 43</w:t>
      </w:r>
      <w:r>
        <w:rPr>
          <w:sz w:val="24"/>
          <w:vertAlign w:val="superscript"/>
        </w:rPr>
        <w:t>rd</w:t>
      </w:r>
      <w:r>
        <w:rPr>
          <w:sz w:val="24"/>
          <w:vertAlign w:val="baseline"/>
        </w:rPr>
        <w:t> annual conference of STAN, 219-223.</w:t>
      </w:r>
    </w:p>
    <w:p>
      <w:pPr>
        <w:pStyle w:val="BodyText"/>
        <w:spacing w:before="41"/>
      </w:pPr>
    </w:p>
    <w:p>
      <w:pPr>
        <w:spacing w:line="276" w:lineRule="auto" w:before="1"/>
        <w:ind w:left="1098" w:right="528" w:hanging="632"/>
        <w:jc w:val="both"/>
        <w:rPr>
          <w:sz w:val="24"/>
        </w:rPr>
      </w:pPr>
      <w:r>
        <w:rPr>
          <w:sz w:val="24"/>
        </w:rPr>
        <w:t>Usman I.A (2006). Effects of NISTEP, Mode of Teaching on Students Academic Performance in Integrated Science, </w:t>
      </w:r>
      <w:r>
        <w:rPr>
          <w:i/>
          <w:sz w:val="24"/>
        </w:rPr>
        <w:t>A paper Presented at science Teachers Association of Nigeria. (STAN). </w:t>
      </w:r>
      <w:r>
        <w:rPr>
          <w:sz w:val="24"/>
        </w:rPr>
        <w:t>Kaduna State Chapter, Held at Barewa College, Zaria. 31</w:t>
      </w:r>
      <w:r>
        <w:rPr>
          <w:sz w:val="24"/>
          <w:vertAlign w:val="superscript"/>
        </w:rPr>
        <w:t>st</w:t>
      </w:r>
      <w:r>
        <w:rPr>
          <w:sz w:val="24"/>
          <w:vertAlign w:val="baseline"/>
        </w:rPr>
        <w:t> May-1</w:t>
      </w:r>
      <w:r>
        <w:rPr>
          <w:sz w:val="24"/>
          <w:vertAlign w:val="superscript"/>
        </w:rPr>
        <w:t>st</w:t>
      </w:r>
      <w:r>
        <w:rPr>
          <w:sz w:val="24"/>
          <w:vertAlign w:val="baseline"/>
        </w:rPr>
        <w:t> June.</w:t>
      </w:r>
    </w:p>
    <w:p>
      <w:pPr>
        <w:pStyle w:val="BodyText"/>
        <w:spacing w:before="41"/>
      </w:pPr>
    </w:p>
    <w:p>
      <w:pPr>
        <w:pStyle w:val="BodyText"/>
        <w:spacing w:line="276" w:lineRule="auto"/>
        <w:ind w:left="1098" w:right="529" w:hanging="632"/>
        <w:jc w:val="both"/>
      </w:pPr>
      <w:r>
        <w:rPr/>
        <w:t>Usman I.A (2009). Comparison of the Performance of Male and Female Junior Secondary School</w:t>
      </w:r>
      <w:r>
        <w:rPr>
          <w:spacing w:val="40"/>
        </w:rPr>
        <w:t> </w:t>
      </w:r>
      <w:r>
        <w:rPr/>
        <w:t>Students in Integrated Science Practical Activites Using the NISTEPMode of Teaching. </w:t>
      </w:r>
      <w:r>
        <w:rPr>
          <w:i/>
        </w:rPr>
        <w:t>Journal of Educational Studies,</w:t>
      </w:r>
      <w:r>
        <w:rPr/>
        <w:t>14(1):28-32</w:t>
      </w:r>
    </w:p>
    <w:p>
      <w:pPr>
        <w:pStyle w:val="BodyText"/>
        <w:spacing w:before="42"/>
      </w:pPr>
    </w:p>
    <w:p>
      <w:pPr>
        <w:spacing w:line="276" w:lineRule="auto" w:before="0"/>
        <w:ind w:left="1186" w:right="610" w:hanging="721"/>
        <w:jc w:val="left"/>
        <w:rPr>
          <w:sz w:val="24"/>
        </w:rPr>
      </w:pPr>
      <w:r>
        <w:rPr>
          <w:sz w:val="24"/>
        </w:rPr>
        <w:t>Umoh,</w:t>
      </w:r>
      <w:r>
        <w:rPr>
          <w:spacing w:val="-2"/>
          <w:sz w:val="24"/>
        </w:rPr>
        <w:t> </w:t>
      </w:r>
      <w:r>
        <w:rPr>
          <w:sz w:val="24"/>
        </w:rPr>
        <w:t>C.A.</w:t>
      </w:r>
      <w:r>
        <w:rPr>
          <w:spacing w:val="-2"/>
          <w:sz w:val="24"/>
        </w:rPr>
        <w:t> </w:t>
      </w:r>
      <w:r>
        <w:rPr>
          <w:sz w:val="24"/>
        </w:rPr>
        <w:t>(2003).</w:t>
      </w:r>
      <w:r>
        <w:rPr>
          <w:spacing w:val="-2"/>
          <w:sz w:val="24"/>
        </w:rPr>
        <w:t> </w:t>
      </w:r>
      <w:r>
        <w:rPr>
          <w:sz w:val="24"/>
        </w:rPr>
        <w:t>A</w:t>
      </w:r>
      <w:r>
        <w:rPr>
          <w:spacing w:val="-2"/>
          <w:sz w:val="24"/>
        </w:rPr>
        <w:t> </w:t>
      </w:r>
      <w:r>
        <w:rPr>
          <w:sz w:val="24"/>
        </w:rPr>
        <w:t>theoretical</w:t>
      </w:r>
      <w:r>
        <w:rPr>
          <w:spacing w:val="-1"/>
          <w:sz w:val="24"/>
        </w:rPr>
        <w:t> </w:t>
      </w:r>
      <w:r>
        <w:rPr>
          <w:sz w:val="24"/>
        </w:rPr>
        <w:t>analysis</w:t>
      </w:r>
      <w:r>
        <w:rPr>
          <w:spacing w:val="-2"/>
          <w:sz w:val="24"/>
        </w:rPr>
        <w:t> </w:t>
      </w:r>
      <w:r>
        <w:rPr>
          <w:sz w:val="24"/>
        </w:rPr>
        <w:t>of</w:t>
      </w:r>
      <w:r>
        <w:rPr>
          <w:spacing w:val="-2"/>
          <w:sz w:val="24"/>
        </w:rPr>
        <w:t> </w:t>
      </w:r>
      <w:r>
        <w:rPr>
          <w:sz w:val="24"/>
        </w:rPr>
        <w:t>the</w:t>
      </w:r>
      <w:r>
        <w:rPr>
          <w:spacing w:val="-4"/>
          <w:sz w:val="24"/>
        </w:rPr>
        <w:t> </w:t>
      </w:r>
      <w:r>
        <w:rPr>
          <w:sz w:val="24"/>
        </w:rPr>
        <w:t>effects</w:t>
      </w:r>
      <w:r>
        <w:rPr>
          <w:spacing w:val="-2"/>
          <w:sz w:val="24"/>
        </w:rPr>
        <w:t> </w:t>
      </w:r>
      <w:r>
        <w:rPr>
          <w:sz w:val="24"/>
        </w:rPr>
        <w:t>of</w:t>
      </w:r>
      <w:r>
        <w:rPr>
          <w:spacing w:val="-1"/>
          <w:sz w:val="24"/>
        </w:rPr>
        <w:t> </w:t>
      </w:r>
      <w:r>
        <w:rPr>
          <w:sz w:val="24"/>
        </w:rPr>
        <w:t>gender</w:t>
      </w:r>
      <w:r>
        <w:rPr>
          <w:spacing w:val="-1"/>
          <w:sz w:val="24"/>
        </w:rPr>
        <w:t> </w:t>
      </w:r>
      <w:r>
        <w:rPr>
          <w:sz w:val="24"/>
        </w:rPr>
        <w:t>and</w:t>
      </w:r>
      <w:r>
        <w:rPr>
          <w:spacing w:val="-2"/>
          <w:sz w:val="24"/>
        </w:rPr>
        <w:t> </w:t>
      </w:r>
      <w:r>
        <w:rPr>
          <w:sz w:val="24"/>
        </w:rPr>
        <w:t>family</w:t>
      </w:r>
      <w:r>
        <w:rPr>
          <w:spacing w:val="-7"/>
          <w:sz w:val="24"/>
        </w:rPr>
        <w:t> </w:t>
      </w:r>
      <w:r>
        <w:rPr>
          <w:sz w:val="24"/>
        </w:rPr>
        <w:t>education</w:t>
      </w:r>
      <w:r>
        <w:rPr>
          <w:spacing w:val="-2"/>
          <w:sz w:val="24"/>
        </w:rPr>
        <w:t> </w:t>
      </w:r>
      <w:r>
        <w:rPr>
          <w:sz w:val="24"/>
        </w:rPr>
        <w:t>on</w:t>
      </w:r>
      <w:r>
        <w:rPr>
          <w:spacing w:val="-2"/>
          <w:sz w:val="24"/>
        </w:rPr>
        <w:t> </w:t>
      </w:r>
      <w:r>
        <w:rPr>
          <w:sz w:val="24"/>
        </w:rPr>
        <w:t>human resource development. </w:t>
      </w:r>
      <w:r>
        <w:rPr>
          <w:i/>
          <w:sz w:val="24"/>
        </w:rPr>
        <w:t>Journal of Curriculum Organization of Nigeria, 10 </w:t>
      </w:r>
      <w:r>
        <w:rPr>
          <w:sz w:val="24"/>
        </w:rPr>
        <w:t>(1)4.</w:t>
      </w:r>
    </w:p>
    <w:p>
      <w:pPr>
        <w:pStyle w:val="BodyText"/>
        <w:spacing w:before="42"/>
      </w:pPr>
    </w:p>
    <w:p>
      <w:pPr>
        <w:spacing w:line="276" w:lineRule="auto" w:before="0"/>
        <w:ind w:left="1098" w:right="528" w:hanging="632"/>
        <w:jc w:val="both"/>
        <w:rPr>
          <w:sz w:val="24"/>
        </w:rPr>
      </w:pPr>
      <w:r>
        <w:rPr>
          <w:sz w:val="24"/>
        </w:rPr>
        <w:t>Uzuntiryaki, E. (2003). </w:t>
      </w:r>
      <w:r>
        <w:rPr>
          <w:i/>
          <w:sz w:val="24"/>
        </w:rPr>
        <w:t>Constructivist approach: Removing misconceptions </w:t>
      </w:r>
      <w:r>
        <w:rPr>
          <w:sz w:val="24"/>
        </w:rPr>
        <w:t>n</w:t>
      </w:r>
      <w:r>
        <w:rPr>
          <w:i/>
          <w:sz w:val="24"/>
        </w:rPr>
        <w:t>about chemical bonding</w:t>
      </w:r>
      <w:r>
        <w:rPr>
          <w:sz w:val="24"/>
        </w:rPr>
        <w:t>. Paper presented at the annual meeting of theNational Association for Research in Science Teaching (Philadelphia,Pennsylvania, March 23Y26).</w:t>
      </w:r>
    </w:p>
    <w:p>
      <w:pPr>
        <w:pStyle w:val="BodyText"/>
        <w:spacing w:before="42"/>
      </w:pPr>
    </w:p>
    <w:p>
      <w:pPr>
        <w:spacing w:line="276" w:lineRule="auto" w:before="0"/>
        <w:ind w:left="1098" w:right="0" w:hanging="632"/>
        <w:jc w:val="left"/>
        <w:rPr>
          <w:i/>
          <w:sz w:val="24"/>
        </w:rPr>
      </w:pPr>
      <w:r>
        <w:rPr>
          <w:sz w:val="24"/>
        </w:rPr>
        <w:t>Viennot</w:t>
      </w:r>
      <w:r>
        <w:rPr>
          <w:spacing w:val="40"/>
          <w:sz w:val="24"/>
        </w:rPr>
        <w:t> </w:t>
      </w:r>
      <w:r>
        <w:rPr>
          <w:sz w:val="24"/>
        </w:rPr>
        <w:t>L.</w:t>
      </w:r>
      <w:r>
        <w:rPr>
          <w:spacing w:val="40"/>
          <w:sz w:val="24"/>
        </w:rPr>
        <w:t> </w:t>
      </w:r>
      <w:r>
        <w:rPr>
          <w:sz w:val="24"/>
        </w:rPr>
        <w:t>(1979)</w:t>
      </w:r>
      <w:r>
        <w:rPr>
          <w:spacing w:val="40"/>
          <w:sz w:val="24"/>
        </w:rPr>
        <w:t> </w:t>
      </w:r>
      <w:r>
        <w:rPr>
          <w:sz w:val="24"/>
        </w:rPr>
        <w:t>in</w:t>
      </w:r>
      <w:r>
        <w:rPr>
          <w:spacing w:val="40"/>
          <w:sz w:val="24"/>
        </w:rPr>
        <w:t> </w:t>
      </w:r>
      <w:r>
        <w:rPr>
          <w:sz w:val="24"/>
        </w:rPr>
        <w:t>Eryilmaz</w:t>
      </w:r>
      <w:r>
        <w:rPr>
          <w:spacing w:val="40"/>
          <w:sz w:val="24"/>
        </w:rPr>
        <w:t> </w:t>
      </w:r>
      <w:r>
        <w:rPr>
          <w:sz w:val="24"/>
        </w:rPr>
        <w:t>(2002).</w:t>
      </w:r>
      <w:r>
        <w:rPr>
          <w:spacing w:val="40"/>
          <w:sz w:val="24"/>
        </w:rPr>
        <w:t> </w:t>
      </w:r>
      <w:r>
        <w:rPr>
          <w:sz w:val="24"/>
        </w:rPr>
        <w:t>Spontaaneous</w:t>
      </w:r>
      <w:r>
        <w:rPr>
          <w:spacing w:val="40"/>
          <w:sz w:val="24"/>
        </w:rPr>
        <w:t> </w:t>
      </w:r>
      <w:r>
        <w:rPr>
          <w:sz w:val="24"/>
        </w:rPr>
        <w:t>Reasoning</w:t>
      </w:r>
      <w:r>
        <w:rPr>
          <w:spacing w:val="40"/>
          <w:sz w:val="24"/>
        </w:rPr>
        <w:t> </w:t>
      </w:r>
      <w:r>
        <w:rPr>
          <w:sz w:val="24"/>
        </w:rPr>
        <w:t>in</w:t>
      </w:r>
      <w:r>
        <w:rPr>
          <w:spacing w:val="40"/>
          <w:sz w:val="24"/>
        </w:rPr>
        <w:t> </w:t>
      </w:r>
      <w:r>
        <w:rPr>
          <w:sz w:val="24"/>
        </w:rPr>
        <w:t>ElementaryDynamics.</w:t>
      </w:r>
      <w:r>
        <w:rPr>
          <w:spacing w:val="40"/>
          <w:sz w:val="24"/>
        </w:rPr>
        <w:t> </w:t>
      </w:r>
      <w:r>
        <w:rPr>
          <w:i/>
          <w:sz w:val="24"/>
        </w:rPr>
        <w:t>Euoropean Journal of science Education. 1(1), 205-211.</w:t>
      </w:r>
    </w:p>
    <w:p>
      <w:pPr>
        <w:pStyle w:val="BodyText"/>
        <w:spacing w:before="40"/>
        <w:rPr>
          <w:i/>
        </w:rPr>
      </w:pPr>
    </w:p>
    <w:p>
      <w:pPr>
        <w:pStyle w:val="BodyText"/>
        <w:spacing w:line="276" w:lineRule="auto"/>
        <w:ind w:left="1098" w:right="536" w:hanging="632"/>
        <w:jc w:val="both"/>
      </w:pPr>
      <w:r>
        <w:rPr/>
        <w:t>Von Glasserfield, E. (1983). Learning as constructive activityin Oyedokun C.A. (1998). Effects of a Conceptual Change Model on StudentsAchievement, Retention and Attitude to Biology Concepts. UnpublishedPh.D Thesis. Ahmadu Bello University, Zaria.</w:t>
      </w:r>
    </w:p>
    <w:p>
      <w:pPr>
        <w:pStyle w:val="BodyText"/>
        <w:spacing w:before="41"/>
      </w:pPr>
    </w:p>
    <w:p>
      <w:pPr>
        <w:pStyle w:val="BodyText"/>
        <w:spacing w:line="276" w:lineRule="auto"/>
        <w:ind w:left="1098" w:right="533" w:hanging="632"/>
        <w:jc w:val="both"/>
      </w:pPr>
      <w:r>
        <w:rPr/>
        <w:t>Von Glaserfeld, E. (1989). </w:t>
      </w:r>
      <w:r>
        <w:rPr>
          <w:i/>
        </w:rPr>
        <w:t>An exposition of constructivism: </w:t>
      </w:r>
      <w:r>
        <w:rPr/>
        <w:t>Why some like itradical. In R.B.Davis, C. A.Maher and N. Noddings (Eds), Constructivistviews on the teaching and learning of Mathematics (pp 19-29).Reston,Virginia:National Council of Teachers of Mathematics.</w:t>
      </w:r>
    </w:p>
    <w:p>
      <w:pPr>
        <w:pStyle w:val="BodyText"/>
        <w:spacing w:before="42"/>
      </w:pPr>
    </w:p>
    <w:p>
      <w:pPr>
        <w:pStyle w:val="BodyText"/>
        <w:spacing w:line="276" w:lineRule="auto"/>
        <w:ind w:left="1098" w:hanging="632"/>
      </w:pPr>
      <w:r>
        <w:rPr/>
        <w:t>Vosniadou</w:t>
      </w:r>
      <w:r>
        <w:rPr>
          <w:spacing w:val="28"/>
        </w:rPr>
        <w:t> </w:t>
      </w:r>
      <w:r>
        <w:rPr/>
        <w:t>S.</w:t>
      </w:r>
      <w:r>
        <w:rPr>
          <w:spacing w:val="28"/>
        </w:rPr>
        <w:t> </w:t>
      </w:r>
      <w:r>
        <w:rPr/>
        <w:t>and</w:t>
      </w:r>
      <w:r>
        <w:rPr>
          <w:spacing w:val="31"/>
        </w:rPr>
        <w:t> </w:t>
      </w:r>
      <w:r>
        <w:rPr/>
        <w:t>Brewer</w:t>
      </w:r>
      <w:r>
        <w:rPr>
          <w:spacing w:val="28"/>
        </w:rPr>
        <w:t> </w:t>
      </w:r>
      <w:r>
        <w:rPr/>
        <w:t>W.F.</w:t>
      </w:r>
      <w:r>
        <w:rPr>
          <w:spacing w:val="28"/>
        </w:rPr>
        <w:t> </w:t>
      </w:r>
      <w:r>
        <w:rPr/>
        <w:t>(1992).</w:t>
      </w:r>
      <w:r>
        <w:rPr>
          <w:spacing w:val="29"/>
        </w:rPr>
        <w:t> </w:t>
      </w:r>
      <w:r>
        <w:rPr/>
        <w:t>Mental</w:t>
      </w:r>
      <w:r>
        <w:rPr>
          <w:spacing w:val="31"/>
        </w:rPr>
        <w:t> </w:t>
      </w:r>
      <w:r>
        <w:rPr/>
        <w:t>Models</w:t>
      </w:r>
      <w:r>
        <w:rPr>
          <w:spacing w:val="28"/>
        </w:rPr>
        <w:t> </w:t>
      </w:r>
      <w:r>
        <w:rPr/>
        <w:t>of</w:t>
      </w:r>
      <w:r>
        <w:rPr>
          <w:spacing w:val="28"/>
        </w:rPr>
        <w:t> </w:t>
      </w:r>
      <w:r>
        <w:rPr/>
        <w:t>the</w:t>
      </w:r>
      <w:r>
        <w:rPr>
          <w:spacing w:val="28"/>
        </w:rPr>
        <w:t> </w:t>
      </w:r>
      <w:r>
        <w:rPr/>
        <w:t>Earth:</w:t>
      </w:r>
      <w:r>
        <w:rPr>
          <w:spacing w:val="29"/>
        </w:rPr>
        <w:t> </w:t>
      </w:r>
      <w:r>
        <w:rPr/>
        <w:t>A</w:t>
      </w:r>
      <w:r>
        <w:rPr>
          <w:spacing w:val="30"/>
        </w:rPr>
        <w:t> </w:t>
      </w:r>
      <w:r>
        <w:rPr/>
        <w:t>Study</w:t>
      </w:r>
      <w:r>
        <w:rPr>
          <w:spacing w:val="24"/>
        </w:rPr>
        <w:t> </w:t>
      </w:r>
      <w:r>
        <w:rPr/>
        <w:t>ofConceptual</w:t>
      </w:r>
      <w:r>
        <w:rPr>
          <w:spacing w:val="29"/>
        </w:rPr>
        <w:t> </w:t>
      </w:r>
      <w:r>
        <w:rPr/>
        <w:t>Change</w:t>
      </w:r>
      <w:r>
        <w:rPr>
          <w:spacing w:val="30"/>
        </w:rPr>
        <w:t> </w:t>
      </w:r>
      <w:r>
        <w:rPr/>
        <w:t>in Childhood.</w:t>
      </w:r>
      <w:r>
        <w:rPr>
          <w:spacing w:val="40"/>
        </w:rPr>
        <w:t> </w:t>
      </w:r>
      <w:r>
        <w:rPr>
          <w:i/>
        </w:rPr>
        <w:t>Cognitive Psychology, </w:t>
      </w:r>
      <w:r>
        <w:rPr/>
        <w:t>24(2), 535-585.</w:t>
      </w:r>
    </w:p>
    <w:p>
      <w:pPr>
        <w:pStyle w:val="BodyText"/>
        <w:spacing w:before="42"/>
      </w:pPr>
    </w:p>
    <w:p>
      <w:pPr>
        <w:spacing w:before="0"/>
        <w:ind w:left="466" w:right="0" w:firstLine="0"/>
        <w:jc w:val="left"/>
        <w:rPr>
          <w:sz w:val="24"/>
        </w:rPr>
      </w:pPr>
      <w:r>
        <w:rPr>
          <w:sz w:val="24"/>
        </w:rPr>
        <w:t>Vygotsky, L.</w:t>
      </w:r>
      <w:r>
        <w:rPr>
          <w:spacing w:val="-1"/>
          <w:sz w:val="24"/>
        </w:rPr>
        <w:t> </w:t>
      </w:r>
      <w:r>
        <w:rPr>
          <w:sz w:val="24"/>
        </w:rPr>
        <w:t>(1978).</w:t>
      </w:r>
      <w:r>
        <w:rPr>
          <w:i/>
          <w:sz w:val="24"/>
        </w:rPr>
        <w:t>Mind</w:t>
      </w:r>
      <w:r>
        <w:rPr>
          <w:i/>
          <w:spacing w:val="-1"/>
          <w:sz w:val="24"/>
        </w:rPr>
        <w:t> </w:t>
      </w:r>
      <w:r>
        <w:rPr>
          <w:i/>
          <w:sz w:val="24"/>
        </w:rPr>
        <w:t>in</w:t>
      </w:r>
      <w:r>
        <w:rPr>
          <w:i/>
          <w:spacing w:val="-1"/>
          <w:sz w:val="24"/>
        </w:rPr>
        <w:t> </w:t>
      </w:r>
      <w:r>
        <w:rPr>
          <w:i/>
          <w:sz w:val="24"/>
        </w:rPr>
        <w:t>Society.</w:t>
      </w:r>
      <w:r>
        <w:rPr>
          <w:i/>
          <w:spacing w:val="2"/>
          <w:sz w:val="24"/>
        </w:rPr>
        <w:t> </w:t>
      </w:r>
      <w:r>
        <w:rPr>
          <w:sz w:val="24"/>
        </w:rPr>
        <w:t>London:</w:t>
      </w:r>
      <w:r>
        <w:rPr>
          <w:spacing w:val="-1"/>
          <w:sz w:val="24"/>
        </w:rPr>
        <w:t> </w:t>
      </w:r>
      <w:r>
        <w:rPr>
          <w:sz w:val="24"/>
        </w:rPr>
        <w:t>Harvard</w:t>
      </w:r>
      <w:r>
        <w:rPr>
          <w:spacing w:val="-1"/>
          <w:sz w:val="24"/>
        </w:rPr>
        <w:t> </w:t>
      </w:r>
      <w:r>
        <w:rPr>
          <w:sz w:val="24"/>
        </w:rPr>
        <w:t>University</w:t>
      </w:r>
      <w:r>
        <w:rPr>
          <w:spacing w:val="-6"/>
          <w:sz w:val="24"/>
        </w:rPr>
        <w:t> </w:t>
      </w:r>
      <w:r>
        <w:rPr>
          <w:spacing w:val="-2"/>
          <w:sz w:val="24"/>
        </w:rPr>
        <w:t>Press.</w:t>
      </w:r>
    </w:p>
    <w:p>
      <w:pPr>
        <w:pStyle w:val="BodyText"/>
        <w:spacing w:before="82"/>
      </w:pPr>
    </w:p>
    <w:p>
      <w:pPr>
        <w:spacing w:line="278" w:lineRule="auto" w:before="0"/>
        <w:ind w:left="1098" w:right="0" w:hanging="632"/>
        <w:jc w:val="left"/>
        <w:rPr>
          <w:sz w:val="24"/>
        </w:rPr>
      </w:pPr>
      <w:r>
        <w:rPr>
          <w:sz w:val="24"/>
        </w:rPr>
        <w:t>UNESCO</w:t>
      </w:r>
      <w:r>
        <w:rPr>
          <w:spacing w:val="-4"/>
          <w:sz w:val="24"/>
        </w:rPr>
        <w:t> </w:t>
      </w:r>
      <w:r>
        <w:rPr>
          <w:sz w:val="24"/>
        </w:rPr>
        <w:t>(2011).</w:t>
      </w:r>
      <w:r>
        <w:rPr>
          <w:spacing w:val="-4"/>
          <w:sz w:val="24"/>
        </w:rPr>
        <w:t> </w:t>
      </w:r>
      <w:r>
        <w:rPr>
          <w:i/>
          <w:sz w:val="24"/>
        </w:rPr>
        <w:t>Gender</w:t>
      </w:r>
      <w:r>
        <w:rPr>
          <w:i/>
          <w:spacing w:val="-4"/>
          <w:sz w:val="24"/>
        </w:rPr>
        <w:t> </w:t>
      </w:r>
      <w:r>
        <w:rPr>
          <w:i/>
          <w:sz w:val="24"/>
        </w:rPr>
        <w:t>Equality</w:t>
      </w:r>
      <w:r>
        <w:rPr>
          <w:i/>
          <w:spacing w:val="-4"/>
          <w:sz w:val="24"/>
        </w:rPr>
        <w:t> </w:t>
      </w:r>
      <w:r>
        <w:rPr>
          <w:i/>
          <w:sz w:val="24"/>
        </w:rPr>
        <w:t>in</w:t>
      </w:r>
      <w:r>
        <w:rPr>
          <w:i/>
          <w:spacing w:val="-4"/>
          <w:sz w:val="24"/>
        </w:rPr>
        <w:t> </w:t>
      </w:r>
      <w:r>
        <w:rPr>
          <w:i/>
          <w:sz w:val="24"/>
        </w:rPr>
        <w:t>Education.</w:t>
      </w:r>
      <w:r>
        <w:rPr>
          <w:i/>
          <w:spacing w:val="-3"/>
          <w:sz w:val="24"/>
        </w:rPr>
        <w:t> </w:t>
      </w:r>
      <w:r>
        <w:rPr>
          <w:sz w:val="24"/>
        </w:rPr>
        <w:t>UNESCO</w:t>
      </w:r>
      <w:r>
        <w:rPr>
          <w:spacing w:val="-4"/>
          <w:sz w:val="24"/>
        </w:rPr>
        <w:t> </w:t>
      </w:r>
      <w:r>
        <w:rPr>
          <w:sz w:val="24"/>
        </w:rPr>
        <w:t>–</w:t>
      </w:r>
      <w:r>
        <w:rPr>
          <w:spacing w:val="-2"/>
          <w:sz w:val="24"/>
        </w:rPr>
        <w:t> </w:t>
      </w:r>
      <w:r>
        <w:rPr>
          <w:sz w:val="24"/>
        </w:rPr>
        <w:t>IIEP</w:t>
      </w:r>
      <w:r>
        <w:rPr>
          <w:spacing w:val="-4"/>
          <w:sz w:val="24"/>
        </w:rPr>
        <w:t> </w:t>
      </w:r>
      <w:r>
        <w:rPr>
          <w:sz w:val="24"/>
        </w:rPr>
        <w:t>(International</w:t>
      </w:r>
      <w:r>
        <w:rPr>
          <w:spacing w:val="-2"/>
          <w:sz w:val="24"/>
        </w:rPr>
        <w:t> </w:t>
      </w:r>
      <w:r>
        <w:rPr>
          <w:sz w:val="24"/>
        </w:rPr>
        <w:t>Institute</w:t>
      </w:r>
      <w:r>
        <w:rPr>
          <w:spacing w:val="-5"/>
          <w:sz w:val="24"/>
        </w:rPr>
        <w:t> </w:t>
      </w:r>
      <w:r>
        <w:rPr>
          <w:sz w:val="24"/>
        </w:rPr>
        <w:t>forEducational Planning) Paris, France.</w:t>
      </w:r>
    </w:p>
    <w:p>
      <w:pPr>
        <w:pStyle w:val="BodyText"/>
        <w:spacing w:before="37"/>
      </w:pPr>
    </w:p>
    <w:p>
      <w:pPr>
        <w:spacing w:line="276" w:lineRule="auto" w:before="0"/>
        <w:ind w:left="1186" w:right="1652" w:hanging="721"/>
        <w:jc w:val="left"/>
        <w:rPr>
          <w:sz w:val="24"/>
        </w:rPr>
      </w:pPr>
      <w:r>
        <w:rPr>
          <w:sz w:val="24"/>
        </w:rPr>
        <w:t>WAEC</w:t>
      </w:r>
      <w:r>
        <w:rPr>
          <w:spacing w:val="-7"/>
          <w:sz w:val="24"/>
        </w:rPr>
        <w:t> </w:t>
      </w:r>
      <w:r>
        <w:rPr>
          <w:sz w:val="24"/>
        </w:rPr>
        <w:t>(2010).</w:t>
      </w:r>
      <w:r>
        <w:rPr>
          <w:spacing w:val="-4"/>
          <w:sz w:val="24"/>
        </w:rPr>
        <w:t> </w:t>
      </w:r>
      <w:r>
        <w:rPr>
          <w:i/>
          <w:sz w:val="24"/>
        </w:rPr>
        <w:t>West</w:t>
      </w:r>
      <w:r>
        <w:rPr>
          <w:i/>
          <w:spacing w:val="-7"/>
          <w:sz w:val="24"/>
        </w:rPr>
        <w:t> </w:t>
      </w:r>
      <w:r>
        <w:rPr>
          <w:i/>
          <w:sz w:val="24"/>
        </w:rPr>
        <w:t>African</w:t>
      </w:r>
      <w:r>
        <w:rPr>
          <w:i/>
          <w:spacing w:val="-7"/>
          <w:sz w:val="24"/>
        </w:rPr>
        <w:t> </w:t>
      </w:r>
      <w:r>
        <w:rPr>
          <w:i/>
          <w:sz w:val="24"/>
        </w:rPr>
        <w:t>Examination</w:t>
      </w:r>
      <w:r>
        <w:rPr>
          <w:i/>
          <w:spacing w:val="-7"/>
          <w:sz w:val="24"/>
        </w:rPr>
        <w:t> </w:t>
      </w:r>
      <w:r>
        <w:rPr>
          <w:i/>
          <w:sz w:val="24"/>
        </w:rPr>
        <w:t>Council</w:t>
      </w:r>
      <w:r>
        <w:rPr>
          <w:sz w:val="24"/>
        </w:rPr>
        <w:t>.</w:t>
      </w:r>
      <w:r>
        <w:rPr>
          <w:spacing w:val="-7"/>
          <w:sz w:val="24"/>
        </w:rPr>
        <w:t> </w:t>
      </w:r>
      <w:r>
        <w:rPr>
          <w:sz w:val="24"/>
        </w:rPr>
        <w:t>May/June</w:t>
      </w:r>
      <w:r>
        <w:rPr>
          <w:spacing w:val="-8"/>
          <w:sz w:val="24"/>
        </w:rPr>
        <w:t> </w:t>
      </w:r>
      <w:r>
        <w:rPr>
          <w:sz w:val="24"/>
        </w:rPr>
        <w:t>Chief</w:t>
      </w:r>
      <w:r>
        <w:rPr>
          <w:spacing w:val="-9"/>
          <w:sz w:val="24"/>
        </w:rPr>
        <w:t> </w:t>
      </w:r>
      <w:r>
        <w:rPr>
          <w:sz w:val="24"/>
        </w:rPr>
        <w:t>Examiner‟s</w:t>
      </w:r>
      <w:r>
        <w:rPr>
          <w:spacing w:val="-8"/>
          <w:sz w:val="24"/>
        </w:rPr>
        <w:t> </w:t>
      </w:r>
      <w:r>
        <w:rPr>
          <w:sz w:val="24"/>
        </w:rPr>
        <w:t>response retrieved 31/05/2013</w:t>
      </w:r>
    </w:p>
    <w:p>
      <w:pPr>
        <w:spacing w:line="275" w:lineRule="exact" w:before="0"/>
        <w:ind w:left="466" w:right="0" w:firstLine="0"/>
        <w:jc w:val="left"/>
        <w:rPr>
          <w:sz w:val="24"/>
        </w:rPr>
      </w:pPr>
      <w:r>
        <w:rPr>
          <w:sz w:val="24"/>
        </w:rPr>
        <w:t>West</w:t>
      </w:r>
      <w:r>
        <w:rPr>
          <w:spacing w:val="-8"/>
          <w:sz w:val="24"/>
        </w:rPr>
        <w:t> </w:t>
      </w:r>
      <w:r>
        <w:rPr>
          <w:sz w:val="24"/>
        </w:rPr>
        <w:t>African</w:t>
      </w:r>
      <w:r>
        <w:rPr>
          <w:spacing w:val="-7"/>
          <w:sz w:val="24"/>
        </w:rPr>
        <w:t> </w:t>
      </w:r>
      <w:r>
        <w:rPr>
          <w:sz w:val="24"/>
        </w:rPr>
        <w:t>Examinations</w:t>
      </w:r>
      <w:r>
        <w:rPr>
          <w:spacing w:val="-7"/>
          <w:sz w:val="24"/>
        </w:rPr>
        <w:t> </w:t>
      </w:r>
      <w:r>
        <w:rPr>
          <w:sz w:val="24"/>
        </w:rPr>
        <w:t>Council</w:t>
      </w:r>
      <w:r>
        <w:rPr>
          <w:spacing w:val="-7"/>
          <w:sz w:val="24"/>
        </w:rPr>
        <w:t> </w:t>
      </w:r>
      <w:r>
        <w:rPr>
          <w:sz w:val="24"/>
        </w:rPr>
        <w:t>(2016).</w:t>
      </w:r>
      <w:r>
        <w:rPr>
          <w:spacing w:val="-5"/>
          <w:sz w:val="24"/>
        </w:rPr>
        <w:t> </w:t>
      </w:r>
      <w:r>
        <w:rPr>
          <w:i/>
          <w:sz w:val="24"/>
        </w:rPr>
        <w:t>Chief</w:t>
      </w:r>
      <w:r>
        <w:rPr>
          <w:i/>
          <w:spacing w:val="-7"/>
          <w:sz w:val="24"/>
        </w:rPr>
        <w:t> </w:t>
      </w:r>
      <w:r>
        <w:rPr>
          <w:i/>
          <w:sz w:val="24"/>
        </w:rPr>
        <w:t>examiner‟s</w:t>
      </w:r>
      <w:r>
        <w:rPr>
          <w:i/>
          <w:spacing w:val="-8"/>
          <w:sz w:val="24"/>
        </w:rPr>
        <w:t> </w:t>
      </w:r>
      <w:r>
        <w:rPr>
          <w:i/>
          <w:sz w:val="24"/>
        </w:rPr>
        <w:t>reports</w:t>
      </w:r>
      <w:r>
        <w:rPr>
          <w:sz w:val="24"/>
        </w:rPr>
        <w:t>.</w:t>
      </w:r>
      <w:r>
        <w:rPr>
          <w:spacing w:val="-8"/>
          <w:sz w:val="24"/>
        </w:rPr>
        <w:t> </w:t>
      </w:r>
      <w:r>
        <w:rPr>
          <w:sz w:val="24"/>
        </w:rPr>
        <w:t>WAEC</w:t>
      </w:r>
      <w:r>
        <w:rPr>
          <w:spacing w:val="-5"/>
          <w:sz w:val="24"/>
        </w:rPr>
        <w:t> </w:t>
      </w:r>
      <w:r>
        <w:rPr>
          <w:spacing w:val="-2"/>
          <w:sz w:val="24"/>
        </w:rPr>
        <w:t>Lagos.</w:t>
      </w:r>
    </w:p>
    <w:p>
      <w:pPr>
        <w:pStyle w:val="BodyText"/>
      </w:pPr>
    </w:p>
    <w:p>
      <w:pPr>
        <w:pStyle w:val="BodyText"/>
      </w:pPr>
    </w:p>
    <w:p>
      <w:pPr>
        <w:pStyle w:val="BodyText"/>
        <w:spacing w:before="48"/>
      </w:pPr>
    </w:p>
    <w:p>
      <w:pPr>
        <w:pStyle w:val="BodyText"/>
        <w:spacing w:line="276" w:lineRule="auto"/>
        <w:ind w:left="1186" w:hanging="721"/>
      </w:pPr>
      <w:r>
        <w:rPr/>
        <w:t>Walker</w:t>
      </w:r>
      <w:r>
        <w:rPr>
          <w:spacing w:val="40"/>
        </w:rPr>
        <w:t> </w:t>
      </w:r>
      <w:r>
        <w:rPr/>
        <w:t>R.A.,</w:t>
      </w:r>
      <w:r>
        <w:rPr>
          <w:spacing w:val="40"/>
        </w:rPr>
        <w:t> </w:t>
      </w:r>
      <w:r>
        <w:rPr/>
        <w:t>Martins</w:t>
      </w:r>
      <w:r>
        <w:rPr>
          <w:spacing w:val="40"/>
        </w:rPr>
        <w:t> </w:t>
      </w:r>
      <w:r>
        <w:rPr/>
        <w:t>T.R.</w:t>
      </w:r>
      <w:r>
        <w:rPr>
          <w:spacing w:val="40"/>
        </w:rPr>
        <w:t> </w:t>
      </w:r>
      <w:r>
        <w:rPr/>
        <w:t>&amp;</w:t>
      </w:r>
      <w:r>
        <w:rPr>
          <w:spacing w:val="40"/>
        </w:rPr>
        <w:t> </w:t>
      </w:r>
      <w:r>
        <w:rPr/>
        <w:t>Herderix</w:t>
      </w:r>
      <w:r>
        <w:rPr>
          <w:spacing w:val="40"/>
        </w:rPr>
        <w:t> </w:t>
      </w:r>
      <w:r>
        <w:rPr/>
        <w:t>J.R.</w:t>
      </w:r>
      <w:r>
        <w:rPr>
          <w:spacing w:val="40"/>
        </w:rPr>
        <w:t> </w:t>
      </w:r>
      <w:r>
        <w:rPr/>
        <w:t>(1979)</w:t>
      </w:r>
      <w:r>
        <w:rPr>
          <w:spacing w:val="40"/>
        </w:rPr>
        <w:t> </w:t>
      </w:r>
      <w:r>
        <w:rPr/>
        <w:t>in</w:t>
      </w:r>
      <w:r>
        <w:rPr>
          <w:spacing w:val="40"/>
        </w:rPr>
        <w:t> </w:t>
      </w:r>
      <w:r>
        <w:rPr/>
        <w:t>Kinnear</w:t>
      </w:r>
      <w:r>
        <w:rPr>
          <w:spacing w:val="40"/>
        </w:rPr>
        <w:t> </w:t>
      </w:r>
      <w:r>
        <w:rPr/>
        <w:t>(1983).</w:t>
      </w:r>
      <w:r>
        <w:rPr>
          <w:spacing w:val="40"/>
        </w:rPr>
        <w:t> </w:t>
      </w:r>
      <w:r>
        <w:rPr/>
        <w:t>FormerOperational</w:t>
      </w:r>
      <w:r>
        <w:rPr>
          <w:spacing w:val="40"/>
        </w:rPr>
        <w:t> </w:t>
      </w:r>
      <w:r>
        <w:rPr/>
        <w:t>Reasoning Pattern Scholarstic Acheivement in Genetics.</w:t>
      </w:r>
      <w:r>
        <w:rPr>
          <w:i/>
        </w:rPr>
        <w:t>Journal of College Science. </w:t>
      </w:r>
      <w:r>
        <w:rPr/>
        <w:t>8(1), 156-158</w:t>
      </w:r>
    </w:p>
    <w:p>
      <w:pPr>
        <w:spacing w:after="0" w:line="276" w:lineRule="auto"/>
        <w:sectPr>
          <w:pgSz w:w="11910" w:h="16840"/>
          <w:pgMar w:header="0" w:footer="702" w:top="980" w:bottom="940" w:left="340" w:right="300"/>
        </w:sectPr>
      </w:pPr>
    </w:p>
    <w:p>
      <w:pPr>
        <w:pStyle w:val="BodyText"/>
        <w:spacing w:before="76"/>
        <w:ind w:left="466"/>
      </w:pPr>
      <w:r>
        <w:rPr/>
        <w:t>Warrington</w:t>
      </w:r>
      <w:r>
        <w:rPr>
          <w:spacing w:val="63"/>
        </w:rPr>
        <w:t> </w:t>
      </w:r>
      <w:r>
        <w:rPr/>
        <w:t>M.,</w:t>
      </w:r>
      <w:r>
        <w:rPr>
          <w:spacing w:val="63"/>
        </w:rPr>
        <w:t> </w:t>
      </w:r>
      <w:r>
        <w:rPr/>
        <w:t>Younger</w:t>
      </w:r>
      <w:r>
        <w:rPr>
          <w:spacing w:val="62"/>
        </w:rPr>
        <w:t> </w:t>
      </w:r>
      <w:r>
        <w:rPr/>
        <w:t>M.</w:t>
      </w:r>
      <w:r>
        <w:rPr>
          <w:spacing w:val="66"/>
        </w:rPr>
        <w:t> </w:t>
      </w:r>
      <w:r>
        <w:rPr/>
        <w:t>&amp;</w:t>
      </w:r>
      <w:r>
        <w:rPr>
          <w:spacing w:val="61"/>
        </w:rPr>
        <w:t> </w:t>
      </w:r>
      <w:r>
        <w:rPr/>
        <w:t>Williams</w:t>
      </w:r>
      <w:r>
        <w:rPr>
          <w:spacing w:val="61"/>
        </w:rPr>
        <w:t> </w:t>
      </w:r>
      <w:r>
        <w:rPr/>
        <w:t>J.</w:t>
      </w:r>
      <w:r>
        <w:rPr>
          <w:spacing w:val="62"/>
        </w:rPr>
        <w:t> </w:t>
      </w:r>
      <w:r>
        <w:rPr/>
        <w:t>(2000).</w:t>
      </w:r>
      <w:r>
        <w:rPr>
          <w:spacing w:val="62"/>
        </w:rPr>
        <w:t> </w:t>
      </w:r>
      <w:r>
        <w:rPr/>
        <w:t>Students</w:t>
      </w:r>
      <w:r>
        <w:rPr>
          <w:spacing w:val="63"/>
        </w:rPr>
        <w:t> </w:t>
      </w:r>
      <w:r>
        <w:rPr/>
        <w:t>Attitudes,</w:t>
      </w:r>
      <w:r>
        <w:rPr>
          <w:spacing w:val="65"/>
        </w:rPr>
        <w:t> </w:t>
      </w:r>
      <w:r>
        <w:rPr/>
        <w:t>Imageand</w:t>
      </w:r>
      <w:r>
        <w:rPr>
          <w:spacing w:val="63"/>
        </w:rPr>
        <w:t> </w:t>
      </w:r>
      <w:r>
        <w:rPr/>
        <w:t>the</w:t>
      </w:r>
      <w:r>
        <w:rPr>
          <w:spacing w:val="65"/>
        </w:rPr>
        <w:t> </w:t>
      </w:r>
      <w:r>
        <w:rPr/>
        <w:t>Gender</w:t>
      </w:r>
      <w:r>
        <w:rPr>
          <w:spacing w:val="65"/>
        </w:rPr>
        <w:t> </w:t>
      </w:r>
      <w:r>
        <w:rPr>
          <w:spacing w:val="-4"/>
        </w:rPr>
        <w:t>Gap.</w:t>
      </w:r>
    </w:p>
    <w:p>
      <w:pPr>
        <w:spacing w:before="41"/>
        <w:ind w:left="1186" w:right="0" w:firstLine="0"/>
        <w:jc w:val="left"/>
        <w:rPr>
          <w:i/>
          <w:sz w:val="24"/>
        </w:rPr>
      </w:pPr>
      <w:r>
        <w:rPr>
          <w:i/>
          <w:sz w:val="24"/>
        </w:rPr>
        <w:t>BritishEducational</w:t>
      </w:r>
      <w:r>
        <w:rPr>
          <w:i/>
          <w:spacing w:val="-4"/>
          <w:sz w:val="24"/>
        </w:rPr>
        <w:t> </w:t>
      </w:r>
      <w:r>
        <w:rPr>
          <w:i/>
          <w:sz w:val="24"/>
        </w:rPr>
        <w:t>Research</w:t>
      </w:r>
      <w:r>
        <w:rPr>
          <w:i/>
          <w:spacing w:val="-2"/>
          <w:sz w:val="24"/>
        </w:rPr>
        <w:t> </w:t>
      </w:r>
      <w:r>
        <w:rPr>
          <w:i/>
          <w:sz w:val="24"/>
        </w:rPr>
        <w:t>Journal,</w:t>
      </w:r>
      <w:r>
        <w:rPr>
          <w:i/>
          <w:spacing w:val="-2"/>
          <w:sz w:val="24"/>
        </w:rPr>
        <w:t> </w:t>
      </w:r>
      <w:r>
        <w:rPr>
          <w:i/>
          <w:sz w:val="24"/>
        </w:rPr>
        <w:t>269</w:t>
      </w:r>
      <w:r>
        <w:rPr>
          <w:i/>
          <w:spacing w:val="1"/>
          <w:sz w:val="24"/>
        </w:rPr>
        <w:t> </w:t>
      </w:r>
      <w:r>
        <w:rPr>
          <w:i/>
          <w:sz w:val="24"/>
        </w:rPr>
        <w:t>(3),</w:t>
      </w:r>
      <w:r>
        <w:rPr>
          <w:i/>
          <w:spacing w:val="-1"/>
          <w:sz w:val="24"/>
        </w:rPr>
        <w:t> </w:t>
      </w:r>
      <w:r>
        <w:rPr>
          <w:i/>
          <w:sz w:val="24"/>
        </w:rPr>
        <w:t>393-</w:t>
      </w:r>
      <w:r>
        <w:rPr>
          <w:i/>
          <w:spacing w:val="-5"/>
          <w:sz w:val="24"/>
        </w:rPr>
        <w:t>407</w:t>
      </w:r>
    </w:p>
    <w:p>
      <w:pPr>
        <w:pStyle w:val="BodyText"/>
        <w:spacing w:before="84"/>
        <w:rPr>
          <w:i/>
        </w:rPr>
      </w:pPr>
    </w:p>
    <w:p>
      <w:pPr>
        <w:spacing w:line="276" w:lineRule="auto" w:before="0"/>
        <w:ind w:left="1186" w:right="530" w:hanging="721"/>
        <w:jc w:val="both"/>
        <w:rPr>
          <w:sz w:val="24"/>
        </w:rPr>
      </w:pPr>
      <w:r>
        <w:rPr>
          <w:sz w:val="24"/>
        </w:rPr>
        <w:t>Weaver-Hightower M. (2003). The „Boy turn‟ in Research on Gender andEducation. </w:t>
      </w:r>
      <w:r>
        <w:rPr>
          <w:i/>
          <w:sz w:val="24"/>
        </w:rPr>
        <w:t>Review of Educational Research, </w:t>
      </w:r>
      <w:r>
        <w:rPr>
          <w:sz w:val="24"/>
        </w:rPr>
        <w:t>739 (4), 471-498.</w:t>
      </w:r>
    </w:p>
    <w:p>
      <w:pPr>
        <w:pStyle w:val="BodyText"/>
        <w:spacing w:before="39"/>
      </w:pPr>
    </w:p>
    <w:p>
      <w:pPr>
        <w:pStyle w:val="BodyText"/>
        <w:spacing w:before="1"/>
        <w:ind w:left="466"/>
      </w:pPr>
      <w:r>
        <w:rPr/>
        <w:t>West African</w:t>
      </w:r>
      <w:r>
        <w:rPr>
          <w:spacing w:val="-1"/>
        </w:rPr>
        <w:t> </w:t>
      </w:r>
      <w:r>
        <w:rPr/>
        <w:t>Examinations</w:t>
      </w:r>
      <w:r>
        <w:rPr>
          <w:spacing w:val="-1"/>
        </w:rPr>
        <w:t> </w:t>
      </w:r>
      <w:r>
        <w:rPr/>
        <w:t>Council</w:t>
      </w:r>
      <w:r>
        <w:rPr>
          <w:spacing w:val="-1"/>
        </w:rPr>
        <w:t> </w:t>
      </w:r>
      <w:r>
        <w:rPr/>
        <w:t>Chief</w:t>
      </w:r>
      <w:r>
        <w:rPr>
          <w:spacing w:val="-2"/>
        </w:rPr>
        <w:t> </w:t>
      </w:r>
      <w:r>
        <w:rPr/>
        <w:t>Examiners</w:t>
      </w:r>
      <w:r>
        <w:rPr>
          <w:spacing w:val="-1"/>
        </w:rPr>
        <w:t> </w:t>
      </w:r>
      <w:r>
        <w:rPr/>
        <w:t>Report</w:t>
      </w:r>
      <w:r>
        <w:rPr>
          <w:spacing w:val="-1"/>
        </w:rPr>
        <w:t> </w:t>
      </w:r>
      <w:r>
        <w:rPr/>
        <w:t>(2007,</w:t>
      </w:r>
      <w:r>
        <w:rPr>
          <w:spacing w:val="-1"/>
        </w:rPr>
        <w:t> </w:t>
      </w:r>
      <w:r>
        <w:rPr/>
        <w:t>2010,2012,</w:t>
      </w:r>
      <w:r>
        <w:rPr>
          <w:spacing w:val="-1"/>
        </w:rPr>
        <w:t> </w:t>
      </w:r>
      <w:r>
        <w:rPr/>
        <w:t>2013, </w:t>
      </w:r>
      <w:r>
        <w:rPr>
          <w:spacing w:val="-2"/>
        </w:rPr>
        <w:t>2014)</w:t>
      </w:r>
    </w:p>
    <w:p>
      <w:pPr>
        <w:pStyle w:val="BodyText"/>
        <w:spacing w:before="83"/>
      </w:pPr>
    </w:p>
    <w:p>
      <w:pPr>
        <w:spacing w:line="276" w:lineRule="auto" w:before="1"/>
        <w:ind w:left="1186" w:right="535" w:hanging="721"/>
        <w:jc w:val="both"/>
        <w:rPr>
          <w:sz w:val="24"/>
        </w:rPr>
      </w:pPr>
      <w:r>
        <w:rPr>
          <w:sz w:val="24"/>
        </w:rPr>
        <w:t>Westbrook, S.L.&amp; Rogers, L. N. (1992).</w:t>
      </w:r>
      <w:r>
        <w:rPr>
          <w:spacing w:val="40"/>
          <w:sz w:val="24"/>
        </w:rPr>
        <w:t> </w:t>
      </w:r>
      <w:r>
        <w:rPr>
          <w:i/>
          <w:sz w:val="24"/>
        </w:rPr>
        <w:t>Experience is the best teacher: Usingthe laboratory to promote conceptual change. </w:t>
      </w:r>
      <w:r>
        <w:rPr>
          <w:sz w:val="24"/>
        </w:rPr>
        <w:t>Paper presented at theannual of The National Association for Research in Science Teaching.Boston, MA.</w:t>
      </w:r>
    </w:p>
    <w:p>
      <w:pPr>
        <w:pStyle w:val="BodyText"/>
        <w:spacing w:before="42"/>
      </w:pPr>
    </w:p>
    <w:p>
      <w:pPr>
        <w:pStyle w:val="BodyText"/>
        <w:spacing w:line="276" w:lineRule="auto"/>
        <w:ind w:left="1186" w:right="529" w:hanging="721"/>
        <w:jc w:val="both"/>
      </w:pPr>
      <w:r>
        <w:rPr/>
        <w:t>Whitehead J.M. (1996). Sex Stereotyped. Gender Identity and Subject Choice atA‟ Level.</w:t>
      </w:r>
      <w:r>
        <w:rPr>
          <w:spacing w:val="40"/>
        </w:rPr>
        <w:t> </w:t>
      </w:r>
      <w:r>
        <w:rPr>
          <w:i/>
        </w:rPr>
        <w:t>Educational Research. </w:t>
      </w:r>
      <w:r>
        <w:rPr/>
        <w:t>38(2).</w:t>
      </w:r>
    </w:p>
    <w:p>
      <w:pPr>
        <w:pStyle w:val="BodyText"/>
        <w:spacing w:before="42"/>
      </w:pPr>
    </w:p>
    <w:p>
      <w:pPr>
        <w:spacing w:line="276" w:lineRule="auto" w:before="0"/>
        <w:ind w:left="1186" w:right="527" w:hanging="721"/>
        <w:jc w:val="both"/>
        <w:rPr>
          <w:sz w:val="24"/>
        </w:rPr>
      </w:pPr>
      <w:r>
        <w:rPr>
          <w:sz w:val="24"/>
        </w:rPr>
        <w:t>Whitesides, J. G. (2011). </w:t>
      </w:r>
      <w:r>
        <w:rPr>
          <w:i/>
          <w:sz w:val="24"/>
        </w:rPr>
        <w:t>Genetics Top Home &gt; Library &gt;History, Politics &amp;Society</w:t>
      </w:r>
      <w:r>
        <w:rPr>
          <w:sz w:val="24"/>
        </w:rPr>
        <w:t>&gt; US History </w:t>
      </w:r>
      <w:r>
        <w:rPr>
          <w:spacing w:val="-2"/>
          <w:sz w:val="24"/>
        </w:rPr>
        <w:t>Encyclopedia.</w:t>
      </w:r>
    </w:p>
    <w:p>
      <w:pPr>
        <w:pStyle w:val="BodyText"/>
        <w:spacing w:before="39"/>
      </w:pPr>
    </w:p>
    <w:p>
      <w:pPr>
        <w:pStyle w:val="BodyText"/>
        <w:ind w:left="466"/>
      </w:pPr>
      <w:r>
        <w:rPr/>
        <w:t>Wikipedia</w:t>
      </w:r>
      <w:r>
        <w:rPr>
          <w:spacing w:val="-1"/>
        </w:rPr>
        <w:t> </w:t>
      </w:r>
      <w:r>
        <w:rPr/>
        <w:t>the</w:t>
      </w:r>
      <w:r>
        <w:rPr>
          <w:spacing w:val="-2"/>
        </w:rPr>
        <w:t> </w:t>
      </w:r>
      <w:r>
        <w:rPr/>
        <w:t>free</w:t>
      </w:r>
      <w:r>
        <w:rPr>
          <w:spacing w:val="-2"/>
        </w:rPr>
        <w:t> </w:t>
      </w:r>
      <w:r>
        <w:rPr/>
        <w:t>encyclopedia</w:t>
      </w:r>
      <w:r>
        <w:rPr>
          <w:spacing w:val="-1"/>
        </w:rPr>
        <w:t> </w:t>
      </w:r>
      <w:r>
        <w:rPr>
          <w:spacing w:val="-2"/>
        </w:rPr>
        <w:t>18/9/2011</w:t>
      </w:r>
    </w:p>
    <w:p>
      <w:pPr>
        <w:pStyle w:val="BodyText"/>
        <w:spacing w:before="84"/>
      </w:pPr>
    </w:p>
    <w:p>
      <w:pPr>
        <w:spacing w:line="276" w:lineRule="auto" w:before="1"/>
        <w:ind w:left="1186" w:right="533" w:hanging="721"/>
        <w:jc w:val="both"/>
        <w:rPr>
          <w:sz w:val="24"/>
        </w:rPr>
      </w:pPr>
      <w:r>
        <w:rPr>
          <w:sz w:val="24"/>
        </w:rPr>
        <w:t>Wiles J.W.&amp;Bondi J.C. (2011). </w:t>
      </w:r>
      <w:r>
        <w:rPr>
          <w:i/>
          <w:sz w:val="24"/>
        </w:rPr>
        <w:t>Curriculum Development, a Guide to Practice</w:t>
      </w:r>
      <w:r>
        <w:rPr>
          <w:sz w:val="24"/>
        </w:rPr>
        <w:t>, (Eight ed.), New Jersey: Pearson Education, Inc.</w:t>
      </w:r>
    </w:p>
    <w:p>
      <w:pPr>
        <w:pStyle w:val="BodyText"/>
        <w:spacing w:before="39"/>
      </w:pPr>
    </w:p>
    <w:p>
      <w:pPr>
        <w:pStyle w:val="BodyText"/>
        <w:spacing w:line="278" w:lineRule="auto" w:before="1"/>
        <w:ind w:left="1186" w:right="529" w:hanging="721"/>
        <w:jc w:val="both"/>
      </w:pPr>
      <w:r>
        <w:rPr/>
        <w:t>Williams D.C. (1979). Improvising school science equipment using discardedball-point pens. </w:t>
      </w:r>
      <w:r>
        <w:rPr>
          <w:i/>
        </w:rPr>
        <w:t>School Science Review. </w:t>
      </w:r>
      <w:r>
        <w:rPr/>
        <w:t>60 (1) 213. 761-765.</w:t>
      </w:r>
    </w:p>
    <w:p>
      <w:pPr>
        <w:pStyle w:val="BodyText"/>
        <w:spacing w:before="36"/>
      </w:pPr>
    </w:p>
    <w:p>
      <w:pPr>
        <w:pStyle w:val="BodyText"/>
        <w:ind w:left="466"/>
      </w:pPr>
      <w:r>
        <w:rPr/>
        <w:t>Wittrock,</w:t>
      </w:r>
      <w:r>
        <w:rPr>
          <w:spacing w:val="-1"/>
        </w:rPr>
        <w:t> </w:t>
      </w:r>
      <w:r>
        <w:rPr/>
        <w:t>M.C.</w:t>
      </w:r>
      <w:r>
        <w:rPr>
          <w:spacing w:val="-1"/>
        </w:rPr>
        <w:t> </w:t>
      </w:r>
      <w:r>
        <w:rPr/>
        <w:t>(1976).</w:t>
      </w:r>
      <w:r>
        <w:rPr>
          <w:spacing w:val="1"/>
        </w:rPr>
        <w:t> </w:t>
      </w:r>
      <w:r>
        <w:rPr/>
        <w:t>Learning</w:t>
      </w:r>
      <w:r>
        <w:rPr>
          <w:spacing w:val="-4"/>
        </w:rPr>
        <w:t> </w:t>
      </w:r>
      <w:r>
        <w:rPr/>
        <w:t>as</w:t>
      </w:r>
      <w:r>
        <w:rPr>
          <w:spacing w:val="1"/>
        </w:rPr>
        <w:t> </w:t>
      </w:r>
      <w:r>
        <w:rPr/>
        <w:t>a</w:t>
      </w:r>
      <w:r>
        <w:rPr>
          <w:spacing w:val="-2"/>
        </w:rPr>
        <w:t> </w:t>
      </w:r>
      <w:r>
        <w:rPr/>
        <w:t>Generative</w:t>
      </w:r>
      <w:r>
        <w:rPr>
          <w:spacing w:val="-1"/>
        </w:rPr>
        <w:t> </w:t>
      </w:r>
      <w:r>
        <w:rPr/>
        <w:t>Process.</w:t>
      </w:r>
      <w:r>
        <w:rPr>
          <w:spacing w:val="3"/>
        </w:rPr>
        <w:t> </w:t>
      </w:r>
      <w:r>
        <w:rPr>
          <w:i/>
        </w:rPr>
        <w:t>Educational</w:t>
      </w:r>
      <w:r>
        <w:rPr>
          <w:i/>
          <w:spacing w:val="-1"/>
        </w:rPr>
        <w:t> </w:t>
      </w:r>
      <w:r>
        <w:rPr/>
        <w:t>Psychology</w:t>
      </w:r>
      <w:r>
        <w:rPr>
          <w:spacing w:val="-5"/>
        </w:rPr>
        <w:t> </w:t>
      </w:r>
      <w:r>
        <w:rPr/>
        <w:t>11</w:t>
      </w:r>
      <w:r>
        <w:rPr>
          <w:spacing w:val="-1"/>
        </w:rPr>
        <w:t> </w:t>
      </w:r>
      <w:r>
        <w:rPr/>
        <w:t>(1)</w:t>
      </w:r>
      <w:r>
        <w:rPr>
          <w:spacing w:val="-2"/>
        </w:rPr>
        <w:t> </w:t>
      </w:r>
      <w:r>
        <w:rPr/>
        <w:t>87-</w:t>
      </w:r>
      <w:r>
        <w:rPr>
          <w:spacing w:val="-5"/>
        </w:rPr>
        <w:t>95.</w:t>
      </w:r>
    </w:p>
    <w:p>
      <w:pPr>
        <w:spacing w:line="630" w:lineRule="atLeast" w:before="6"/>
        <w:ind w:left="466" w:right="199" w:firstLine="0"/>
        <w:jc w:val="left"/>
        <w:rPr>
          <w:sz w:val="24"/>
        </w:rPr>
      </w:pPr>
      <w:r>
        <w:rPr>
          <w:sz w:val="24"/>
        </w:rPr>
        <w:t>Wittrock</w:t>
      </w:r>
      <w:r>
        <w:rPr>
          <w:spacing w:val="-3"/>
          <w:sz w:val="24"/>
        </w:rPr>
        <w:t> </w:t>
      </w:r>
      <w:r>
        <w:rPr>
          <w:sz w:val="24"/>
        </w:rPr>
        <w:t>M.C.</w:t>
      </w:r>
      <w:r>
        <w:rPr>
          <w:spacing w:val="-3"/>
          <w:sz w:val="24"/>
        </w:rPr>
        <w:t> </w:t>
      </w:r>
      <w:r>
        <w:rPr>
          <w:sz w:val="24"/>
        </w:rPr>
        <w:t>(1985).</w:t>
      </w:r>
      <w:r>
        <w:rPr>
          <w:spacing w:val="-2"/>
          <w:sz w:val="24"/>
        </w:rPr>
        <w:t> </w:t>
      </w:r>
      <w:r>
        <w:rPr>
          <w:i/>
          <w:sz w:val="24"/>
        </w:rPr>
        <w:t>Learning</w:t>
      </w:r>
      <w:r>
        <w:rPr>
          <w:i/>
          <w:spacing w:val="-3"/>
          <w:sz w:val="24"/>
        </w:rPr>
        <w:t> </w:t>
      </w:r>
      <w:r>
        <w:rPr>
          <w:i/>
          <w:sz w:val="24"/>
        </w:rPr>
        <w:t>Science</w:t>
      </w:r>
      <w:r>
        <w:rPr>
          <w:i/>
          <w:spacing w:val="-4"/>
          <w:sz w:val="24"/>
        </w:rPr>
        <w:t> </w:t>
      </w:r>
      <w:r>
        <w:rPr>
          <w:i/>
          <w:sz w:val="24"/>
        </w:rPr>
        <w:t>by</w:t>
      </w:r>
      <w:r>
        <w:rPr>
          <w:i/>
          <w:spacing w:val="-4"/>
          <w:sz w:val="24"/>
        </w:rPr>
        <w:t> </w:t>
      </w:r>
      <w:r>
        <w:rPr>
          <w:i/>
          <w:sz w:val="24"/>
        </w:rPr>
        <w:t>Generating</w:t>
      </w:r>
      <w:r>
        <w:rPr>
          <w:i/>
          <w:spacing w:val="-3"/>
          <w:sz w:val="24"/>
        </w:rPr>
        <w:t> </w:t>
      </w:r>
      <w:r>
        <w:rPr>
          <w:i/>
          <w:sz w:val="24"/>
        </w:rPr>
        <w:t>New</w:t>
      </w:r>
      <w:r>
        <w:rPr>
          <w:i/>
          <w:spacing w:val="-3"/>
          <w:sz w:val="24"/>
        </w:rPr>
        <w:t> </w:t>
      </w:r>
      <w:r>
        <w:rPr>
          <w:i/>
          <w:sz w:val="24"/>
        </w:rPr>
        <w:t>Conceptions</w:t>
      </w:r>
      <w:r>
        <w:rPr>
          <w:i/>
          <w:spacing w:val="-6"/>
          <w:sz w:val="24"/>
        </w:rPr>
        <w:t> </w:t>
      </w:r>
      <w:r>
        <w:rPr>
          <w:i/>
          <w:sz w:val="24"/>
        </w:rPr>
        <w:t>from old</w:t>
      </w:r>
      <w:r>
        <w:rPr>
          <w:i/>
          <w:spacing w:val="-3"/>
          <w:sz w:val="24"/>
        </w:rPr>
        <w:t> </w:t>
      </w:r>
      <w:r>
        <w:rPr>
          <w:i/>
          <w:sz w:val="24"/>
        </w:rPr>
        <w:t>Ideas.</w:t>
      </w:r>
      <w:r>
        <w:rPr>
          <w:i/>
          <w:spacing w:val="-3"/>
          <w:sz w:val="24"/>
        </w:rPr>
        <w:t> </w:t>
      </w:r>
      <w:r>
        <w:rPr>
          <w:sz w:val="24"/>
        </w:rPr>
        <w:t>West,</w:t>
      </w:r>
      <w:r>
        <w:rPr>
          <w:spacing w:val="-3"/>
          <w:sz w:val="24"/>
        </w:rPr>
        <w:t> </w:t>
      </w:r>
      <w:r>
        <w:rPr>
          <w:sz w:val="24"/>
        </w:rPr>
        <w:t>Pineseas. Wonu, N. &amp; Anaekwe, E. (2014). School effect on students‟ mathematical achievement inObio/Akpor</w:t>
      </w:r>
    </w:p>
    <w:p>
      <w:pPr>
        <w:spacing w:line="278" w:lineRule="auto" w:before="45"/>
        <w:ind w:left="1186" w:right="610" w:firstLine="0"/>
        <w:jc w:val="left"/>
        <w:rPr>
          <w:sz w:val="24"/>
        </w:rPr>
      </w:pPr>
      <w:r>
        <w:rPr>
          <w:sz w:val="24"/>
        </w:rPr>
        <w:t>Local</w:t>
      </w:r>
      <w:r>
        <w:rPr>
          <w:spacing w:val="-4"/>
          <w:sz w:val="24"/>
        </w:rPr>
        <w:t> </w:t>
      </w:r>
      <w:r>
        <w:rPr>
          <w:sz w:val="24"/>
        </w:rPr>
        <w:t>Government</w:t>
      </w:r>
      <w:r>
        <w:rPr>
          <w:spacing w:val="-4"/>
          <w:sz w:val="24"/>
        </w:rPr>
        <w:t> </w:t>
      </w:r>
      <w:r>
        <w:rPr>
          <w:sz w:val="24"/>
        </w:rPr>
        <w:t>Area</w:t>
      </w:r>
      <w:r>
        <w:rPr>
          <w:spacing w:val="-3"/>
          <w:sz w:val="24"/>
        </w:rPr>
        <w:t> </w:t>
      </w:r>
      <w:r>
        <w:rPr>
          <w:sz w:val="24"/>
        </w:rPr>
        <w:t>of</w:t>
      </w:r>
      <w:r>
        <w:rPr>
          <w:spacing w:val="-5"/>
          <w:sz w:val="24"/>
        </w:rPr>
        <w:t> </w:t>
      </w:r>
      <w:r>
        <w:rPr>
          <w:sz w:val="24"/>
        </w:rPr>
        <w:t>Rivers</w:t>
      </w:r>
      <w:r>
        <w:rPr>
          <w:spacing w:val="-4"/>
          <w:sz w:val="24"/>
        </w:rPr>
        <w:t> </w:t>
      </w:r>
      <w:r>
        <w:rPr>
          <w:sz w:val="24"/>
        </w:rPr>
        <w:t>State.</w:t>
      </w:r>
      <w:r>
        <w:rPr>
          <w:spacing w:val="-2"/>
          <w:sz w:val="24"/>
        </w:rPr>
        <w:t> </w:t>
      </w:r>
      <w:r>
        <w:rPr>
          <w:i/>
          <w:sz w:val="24"/>
        </w:rPr>
        <w:t>International</w:t>
      </w:r>
      <w:r>
        <w:rPr>
          <w:i/>
          <w:spacing w:val="-4"/>
          <w:sz w:val="24"/>
        </w:rPr>
        <w:t> </w:t>
      </w:r>
      <w:r>
        <w:rPr>
          <w:i/>
          <w:sz w:val="24"/>
        </w:rPr>
        <w:t>Journal</w:t>
      </w:r>
      <w:r>
        <w:rPr>
          <w:i/>
          <w:spacing w:val="-4"/>
          <w:sz w:val="24"/>
        </w:rPr>
        <w:t> </w:t>
      </w:r>
      <w:r>
        <w:rPr>
          <w:i/>
          <w:sz w:val="24"/>
        </w:rPr>
        <w:t>of</w:t>
      </w:r>
      <w:r>
        <w:rPr>
          <w:i/>
          <w:spacing w:val="-3"/>
          <w:sz w:val="24"/>
        </w:rPr>
        <w:t> </w:t>
      </w:r>
      <w:r>
        <w:rPr>
          <w:i/>
          <w:sz w:val="24"/>
        </w:rPr>
        <w:t>Educational</w:t>
      </w:r>
      <w:r>
        <w:rPr>
          <w:i/>
          <w:spacing w:val="-3"/>
          <w:sz w:val="24"/>
        </w:rPr>
        <w:t> </w:t>
      </w:r>
      <w:r>
        <w:rPr>
          <w:i/>
          <w:sz w:val="24"/>
        </w:rPr>
        <w:t>Development,</w:t>
      </w:r>
      <w:r>
        <w:rPr>
          <w:i/>
          <w:spacing w:val="-4"/>
          <w:sz w:val="24"/>
        </w:rPr>
        <w:t> </w:t>
      </w:r>
      <w:r>
        <w:rPr>
          <w:i/>
          <w:sz w:val="24"/>
        </w:rPr>
        <w:t>4</w:t>
      </w:r>
      <w:r>
        <w:rPr>
          <w:sz w:val="24"/>
        </w:rPr>
        <w:t>(1) </w:t>
      </w:r>
      <w:r>
        <w:rPr>
          <w:spacing w:val="-2"/>
          <w:sz w:val="24"/>
        </w:rPr>
        <w:t>6977.</w:t>
      </w:r>
    </w:p>
    <w:p>
      <w:pPr>
        <w:pStyle w:val="BodyText"/>
        <w:spacing w:before="37"/>
      </w:pPr>
    </w:p>
    <w:p>
      <w:pPr>
        <w:spacing w:before="0"/>
        <w:ind w:left="466" w:right="0" w:firstLine="0"/>
        <w:jc w:val="left"/>
        <w:rPr>
          <w:sz w:val="24"/>
        </w:rPr>
      </w:pPr>
      <w:r>
        <w:rPr>
          <w:sz w:val="24"/>
        </w:rPr>
        <w:t>Wookfolk,</w:t>
      </w:r>
      <w:r>
        <w:rPr>
          <w:spacing w:val="-2"/>
          <w:sz w:val="24"/>
        </w:rPr>
        <w:t> </w:t>
      </w:r>
      <w:r>
        <w:rPr>
          <w:sz w:val="24"/>
        </w:rPr>
        <w:t>A.</w:t>
      </w:r>
      <w:r>
        <w:rPr>
          <w:spacing w:val="-1"/>
          <w:sz w:val="24"/>
        </w:rPr>
        <w:t> </w:t>
      </w:r>
      <w:r>
        <w:rPr>
          <w:sz w:val="24"/>
        </w:rPr>
        <w:t>E.</w:t>
      </w:r>
      <w:r>
        <w:rPr>
          <w:spacing w:val="-1"/>
          <w:sz w:val="24"/>
        </w:rPr>
        <w:t> </w:t>
      </w:r>
      <w:r>
        <w:rPr>
          <w:sz w:val="24"/>
        </w:rPr>
        <w:t>(1998).</w:t>
      </w:r>
      <w:r>
        <w:rPr>
          <w:spacing w:val="-1"/>
          <w:sz w:val="24"/>
        </w:rPr>
        <w:t> </w:t>
      </w:r>
      <w:r>
        <w:rPr>
          <w:i/>
          <w:sz w:val="24"/>
        </w:rPr>
        <w:t>Educational</w:t>
      </w:r>
      <w:r>
        <w:rPr>
          <w:i/>
          <w:spacing w:val="-1"/>
          <w:sz w:val="24"/>
        </w:rPr>
        <w:t> </w:t>
      </w:r>
      <w:r>
        <w:rPr>
          <w:i/>
          <w:sz w:val="24"/>
        </w:rPr>
        <w:t>Psychology</w:t>
      </w:r>
      <w:r>
        <w:rPr>
          <w:i/>
          <w:spacing w:val="-1"/>
          <w:sz w:val="24"/>
        </w:rPr>
        <w:t> </w:t>
      </w:r>
      <w:r>
        <w:rPr>
          <w:i/>
          <w:sz w:val="24"/>
        </w:rPr>
        <w:t>(7th</w:t>
      </w:r>
      <w:r>
        <w:rPr>
          <w:i/>
          <w:spacing w:val="-1"/>
          <w:sz w:val="24"/>
        </w:rPr>
        <w:t> </w:t>
      </w:r>
      <w:r>
        <w:rPr>
          <w:i/>
          <w:sz w:val="24"/>
        </w:rPr>
        <w:t>Ed).</w:t>
      </w:r>
      <w:r>
        <w:rPr>
          <w:i/>
          <w:spacing w:val="3"/>
          <w:sz w:val="24"/>
        </w:rPr>
        <w:t> </w:t>
      </w:r>
      <w:r>
        <w:rPr>
          <w:sz w:val="24"/>
        </w:rPr>
        <w:t>Boston:</w:t>
      </w:r>
      <w:r>
        <w:rPr>
          <w:spacing w:val="-1"/>
          <w:sz w:val="24"/>
        </w:rPr>
        <w:t> </w:t>
      </w:r>
      <w:r>
        <w:rPr>
          <w:sz w:val="24"/>
        </w:rPr>
        <w:t>Allyn</w:t>
      </w:r>
      <w:r>
        <w:rPr>
          <w:spacing w:val="-1"/>
          <w:sz w:val="24"/>
        </w:rPr>
        <w:t> </w:t>
      </w:r>
      <w:r>
        <w:rPr>
          <w:sz w:val="24"/>
        </w:rPr>
        <w:t>and</w:t>
      </w:r>
      <w:r>
        <w:rPr>
          <w:spacing w:val="-1"/>
          <w:sz w:val="24"/>
        </w:rPr>
        <w:t> </w:t>
      </w:r>
      <w:r>
        <w:rPr>
          <w:spacing w:val="-2"/>
          <w:sz w:val="24"/>
        </w:rPr>
        <w:t>Bacon.</w:t>
      </w:r>
    </w:p>
    <w:p>
      <w:pPr>
        <w:pStyle w:val="BodyText"/>
        <w:spacing w:before="84"/>
      </w:pPr>
    </w:p>
    <w:p>
      <w:pPr>
        <w:pStyle w:val="BodyText"/>
        <w:ind w:left="466"/>
      </w:pPr>
      <w:r>
        <w:rPr/>
        <w:t>Yip</w:t>
      </w:r>
      <w:r>
        <w:rPr>
          <w:spacing w:val="36"/>
        </w:rPr>
        <w:t> </w:t>
      </w:r>
      <w:r>
        <w:rPr/>
        <w:t>D.Y.</w:t>
      </w:r>
      <w:r>
        <w:rPr>
          <w:spacing w:val="39"/>
        </w:rPr>
        <w:t> </w:t>
      </w:r>
      <w:r>
        <w:rPr/>
        <w:t>(2002).</w:t>
      </w:r>
      <w:r>
        <w:rPr>
          <w:spacing w:val="41"/>
        </w:rPr>
        <w:t> </w:t>
      </w:r>
      <w:r>
        <w:rPr/>
        <w:t>Identification</w:t>
      </w:r>
      <w:r>
        <w:rPr>
          <w:spacing w:val="39"/>
        </w:rPr>
        <w:t> </w:t>
      </w:r>
      <w:r>
        <w:rPr/>
        <w:t>of</w:t>
      </w:r>
      <w:r>
        <w:rPr>
          <w:spacing w:val="38"/>
        </w:rPr>
        <w:t> </w:t>
      </w:r>
      <w:r>
        <w:rPr/>
        <w:t>Misconception</w:t>
      </w:r>
      <w:r>
        <w:rPr>
          <w:spacing w:val="39"/>
        </w:rPr>
        <w:t> </w:t>
      </w:r>
      <w:r>
        <w:rPr/>
        <w:t>of</w:t>
      </w:r>
      <w:r>
        <w:rPr>
          <w:spacing w:val="38"/>
        </w:rPr>
        <w:t> </w:t>
      </w:r>
      <w:r>
        <w:rPr/>
        <w:t>Novice</w:t>
      </w:r>
      <w:r>
        <w:rPr>
          <w:spacing w:val="41"/>
        </w:rPr>
        <w:t> </w:t>
      </w:r>
      <w:r>
        <w:rPr/>
        <w:t>Biology</w:t>
      </w:r>
      <w:r>
        <w:rPr>
          <w:spacing w:val="34"/>
        </w:rPr>
        <w:t> </w:t>
      </w:r>
      <w:r>
        <w:rPr/>
        <w:t>Teacherand</w:t>
      </w:r>
      <w:r>
        <w:rPr>
          <w:spacing w:val="39"/>
        </w:rPr>
        <w:t> </w:t>
      </w:r>
      <w:r>
        <w:rPr/>
        <w:t>Remedial</w:t>
      </w:r>
      <w:r>
        <w:rPr>
          <w:spacing w:val="40"/>
        </w:rPr>
        <w:t> </w:t>
      </w:r>
      <w:r>
        <w:rPr>
          <w:spacing w:val="-2"/>
        </w:rPr>
        <w:t>Strategies.</w:t>
      </w:r>
    </w:p>
    <w:p>
      <w:pPr>
        <w:spacing w:before="41"/>
        <w:ind w:left="1186" w:right="0" w:firstLine="0"/>
        <w:jc w:val="left"/>
        <w:rPr>
          <w:i/>
          <w:sz w:val="24"/>
        </w:rPr>
      </w:pPr>
      <w:r>
        <w:rPr>
          <w:i/>
          <w:sz w:val="24"/>
        </w:rPr>
        <w:t>International</w:t>
      </w:r>
      <w:r>
        <w:rPr>
          <w:i/>
          <w:spacing w:val="-4"/>
          <w:sz w:val="24"/>
        </w:rPr>
        <w:t> </w:t>
      </w:r>
      <w:r>
        <w:rPr>
          <w:i/>
          <w:sz w:val="24"/>
        </w:rPr>
        <w:t>Journal</w:t>
      </w:r>
      <w:r>
        <w:rPr>
          <w:i/>
          <w:spacing w:val="-1"/>
          <w:sz w:val="24"/>
        </w:rPr>
        <w:t> </w:t>
      </w:r>
      <w:r>
        <w:rPr>
          <w:i/>
          <w:sz w:val="24"/>
        </w:rPr>
        <w:t>of</w:t>
      </w:r>
      <w:r>
        <w:rPr>
          <w:i/>
          <w:spacing w:val="-2"/>
          <w:sz w:val="24"/>
        </w:rPr>
        <w:t> </w:t>
      </w:r>
      <w:r>
        <w:rPr>
          <w:i/>
          <w:sz w:val="24"/>
        </w:rPr>
        <w:t>Science</w:t>
      </w:r>
      <w:r>
        <w:rPr>
          <w:i/>
          <w:spacing w:val="-2"/>
          <w:sz w:val="24"/>
        </w:rPr>
        <w:t> </w:t>
      </w:r>
      <w:r>
        <w:rPr>
          <w:i/>
          <w:sz w:val="24"/>
        </w:rPr>
        <w:t>Education,20(4),</w:t>
      </w:r>
      <w:r>
        <w:rPr>
          <w:i/>
          <w:spacing w:val="1"/>
          <w:sz w:val="24"/>
        </w:rPr>
        <w:t> </w:t>
      </w:r>
      <w:r>
        <w:rPr>
          <w:i/>
          <w:sz w:val="24"/>
        </w:rPr>
        <w:t>461-</w:t>
      </w:r>
      <w:r>
        <w:rPr>
          <w:i/>
          <w:spacing w:val="-5"/>
          <w:sz w:val="24"/>
        </w:rPr>
        <w:t>477</w:t>
      </w:r>
    </w:p>
    <w:p>
      <w:pPr>
        <w:pStyle w:val="BodyText"/>
        <w:spacing w:before="81"/>
        <w:rPr>
          <w:i/>
        </w:rPr>
      </w:pPr>
    </w:p>
    <w:p>
      <w:pPr>
        <w:pStyle w:val="BodyText"/>
        <w:ind w:left="466"/>
      </w:pPr>
      <w:r>
        <w:rPr/>
        <w:t>Yeo,</w:t>
      </w:r>
      <w:r>
        <w:rPr>
          <w:spacing w:val="-4"/>
        </w:rPr>
        <w:t> </w:t>
      </w:r>
      <w:r>
        <w:rPr/>
        <w:t>S.,</w:t>
      </w:r>
      <w:r>
        <w:rPr>
          <w:spacing w:val="-3"/>
        </w:rPr>
        <w:t> </w:t>
      </w:r>
      <w:r>
        <w:rPr/>
        <w:t>&amp;</w:t>
      </w:r>
      <w:r>
        <w:rPr>
          <w:spacing w:val="-3"/>
        </w:rPr>
        <w:t> </w:t>
      </w:r>
      <w:r>
        <w:rPr/>
        <w:t>Zadnik,</w:t>
      </w:r>
      <w:r>
        <w:rPr>
          <w:spacing w:val="-3"/>
        </w:rPr>
        <w:t> </w:t>
      </w:r>
      <w:r>
        <w:rPr/>
        <w:t>M.</w:t>
      </w:r>
      <w:r>
        <w:rPr>
          <w:spacing w:val="-3"/>
        </w:rPr>
        <w:t> </w:t>
      </w:r>
      <w:r>
        <w:rPr/>
        <w:t>(2001).</w:t>
      </w:r>
      <w:r>
        <w:rPr>
          <w:spacing w:val="-2"/>
        </w:rPr>
        <w:t> </w:t>
      </w:r>
      <w:r>
        <w:rPr/>
        <w:t>Introductory</w:t>
      </w:r>
      <w:r>
        <w:rPr>
          <w:spacing w:val="-8"/>
        </w:rPr>
        <w:t> </w:t>
      </w:r>
      <w:r>
        <w:rPr/>
        <w:t>thermal</w:t>
      </w:r>
      <w:r>
        <w:rPr>
          <w:spacing w:val="-3"/>
        </w:rPr>
        <w:t> </w:t>
      </w:r>
      <w:r>
        <w:rPr/>
        <w:t>concept</w:t>
      </w:r>
      <w:r>
        <w:rPr>
          <w:spacing w:val="-1"/>
        </w:rPr>
        <w:t> </w:t>
      </w:r>
      <w:r>
        <w:rPr/>
        <w:t>evaluation:Assessing</w:t>
      </w:r>
      <w:r>
        <w:rPr>
          <w:spacing w:val="-6"/>
        </w:rPr>
        <w:t> </w:t>
      </w:r>
      <w:r>
        <w:rPr/>
        <w:t>students‟</w:t>
      </w:r>
      <w:r>
        <w:rPr>
          <w:spacing w:val="-3"/>
        </w:rPr>
        <w:t> </w:t>
      </w:r>
      <w:r>
        <w:rPr>
          <w:spacing w:val="-2"/>
        </w:rPr>
        <w:t>understanding.</w:t>
      </w:r>
    </w:p>
    <w:p>
      <w:pPr>
        <w:spacing w:before="43"/>
        <w:ind w:left="1186" w:right="0" w:firstLine="0"/>
        <w:jc w:val="left"/>
        <w:rPr>
          <w:sz w:val="24"/>
        </w:rPr>
      </w:pPr>
      <w:r>
        <w:rPr>
          <w:i/>
          <w:sz w:val="24"/>
        </w:rPr>
        <w:t>The</w:t>
      </w:r>
      <w:r>
        <w:rPr>
          <w:i/>
          <w:spacing w:val="-2"/>
          <w:sz w:val="24"/>
        </w:rPr>
        <w:t> </w:t>
      </w:r>
      <w:r>
        <w:rPr>
          <w:i/>
          <w:sz w:val="24"/>
        </w:rPr>
        <w:t>Physics</w:t>
      </w:r>
      <w:r>
        <w:rPr>
          <w:i/>
          <w:spacing w:val="-1"/>
          <w:sz w:val="24"/>
        </w:rPr>
        <w:t> </w:t>
      </w:r>
      <w:r>
        <w:rPr>
          <w:i/>
          <w:sz w:val="24"/>
        </w:rPr>
        <w:t>Teacher</w:t>
      </w:r>
      <w:r>
        <w:rPr>
          <w:sz w:val="24"/>
        </w:rPr>
        <w:t>,</w:t>
      </w:r>
      <w:r>
        <w:rPr>
          <w:i/>
          <w:sz w:val="24"/>
        </w:rPr>
        <w:t>39(1)</w:t>
      </w:r>
      <w:r>
        <w:rPr>
          <w:sz w:val="24"/>
        </w:rPr>
        <w:t>,</w:t>
      </w:r>
      <w:r>
        <w:rPr>
          <w:spacing w:val="-1"/>
          <w:sz w:val="24"/>
        </w:rPr>
        <w:t> </w:t>
      </w:r>
      <w:r>
        <w:rPr>
          <w:sz w:val="24"/>
        </w:rPr>
        <w:t>495-</w:t>
      </w:r>
      <w:r>
        <w:rPr>
          <w:spacing w:val="-4"/>
          <w:sz w:val="24"/>
        </w:rPr>
        <w:t>504.</w:t>
      </w:r>
    </w:p>
    <w:p>
      <w:pPr>
        <w:pStyle w:val="BodyText"/>
        <w:spacing w:before="82"/>
      </w:pPr>
    </w:p>
    <w:p>
      <w:pPr>
        <w:pStyle w:val="BodyText"/>
        <w:spacing w:line="276" w:lineRule="auto" w:before="1"/>
        <w:ind w:left="1186" w:right="536" w:hanging="721"/>
        <w:jc w:val="both"/>
      </w:pPr>
      <w:r>
        <w:rPr/>
        <w:t>Yoloye E.A. (1983). </w:t>
      </w:r>
      <w:r>
        <w:rPr>
          <w:i/>
        </w:rPr>
        <w:t>The Evaluation of Teaching</w:t>
      </w:r>
      <w:r>
        <w:rPr/>
        <w:t>. Paper presented at theWorkshop on Effective Teaching, Institute of Education. University ofIbadan.</w:t>
      </w:r>
    </w:p>
    <w:p>
      <w:pPr>
        <w:spacing w:after="0" w:line="276" w:lineRule="auto"/>
        <w:jc w:val="both"/>
        <w:sectPr>
          <w:pgSz w:w="11910" w:h="16840"/>
          <w:pgMar w:header="0" w:footer="702" w:top="980" w:bottom="940" w:left="340" w:right="300"/>
        </w:sectPr>
      </w:pPr>
    </w:p>
    <w:p>
      <w:pPr>
        <w:spacing w:line="276" w:lineRule="auto" w:before="76"/>
        <w:ind w:left="1186" w:right="0" w:hanging="721"/>
        <w:jc w:val="left"/>
        <w:rPr>
          <w:sz w:val="24"/>
        </w:rPr>
      </w:pPr>
      <w:r>
        <w:rPr>
          <w:sz w:val="24"/>
        </w:rPr>
        <w:t>Young, D.J.</w:t>
      </w:r>
      <w:r>
        <w:rPr>
          <w:spacing w:val="80"/>
          <w:sz w:val="24"/>
        </w:rPr>
        <w:t> </w:t>
      </w:r>
      <w:r>
        <w:rPr>
          <w:sz w:val="24"/>
        </w:rPr>
        <w:t>&amp; Fraser B.J. (1994). Gender Differences and ScienceAchievement: School Effects make a Difference. </w:t>
      </w:r>
      <w:r>
        <w:rPr>
          <w:i/>
          <w:sz w:val="24"/>
        </w:rPr>
        <w:t>Journal of Research inScience Teaching</w:t>
      </w:r>
      <w:r>
        <w:rPr>
          <w:sz w:val="24"/>
        </w:rPr>
        <w:t>. 31(8), 857- 871.</w:t>
      </w:r>
    </w:p>
    <w:p>
      <w:pPr>
        <w:spacing w:before="272"/>
        <w:ind w:left="1006" w:right="0" w:hanging="541"/>
        <w:jc w:val="left"/>
        <w:rPr>
          <w:sz w:val="24"/>
        </w:rPr>
      </w:pPr>
      <w:r>
        <w:rPr>
          <w:sz w:val="24"/>
        </w:rPr>
        <w:t>Yusuf, M.A. &amp; Adigun, J.T. (2010). The influence of school sex, location and type on students‟ academic performance. </w:t>
      </w:r>
      <w:r>
        <w:rPr>
          <w:i/>
          <w:sz w:val="24"/>
        </w:rPr>
        <w:t>International Journal of Education Science, 2</w:t>
      </w:r>
      <w:r>
        <w:rPr>
          <w:sz w:val="24"/>
        </w:rPr>
        <w:t>(2), 81-85.</w:t>
      </w:r>
    </w:p>
    <w:p>
      <w:pPr>
        <w:pStyle w:val="BodyText"/>
        <w:spacing w:before="46"/>
      </w:pPr>
    </w:p>
    <w:p>
      <w:pPr>
        <w:pStyle w:val="BodyText"/>
        <w:ind w:left="466"/>
      </w:pPr>
      <w:r>
        <w:rPr/>
        <w:t>Zhou,</w:t>
      </w:r>
      <w:r>
        <w:rPr>
          <w:spacing w:val="-4"/>
        </w:rPr>
        <w:t> </w:t>
      </w:r>
      <w:r>
        <w:rPr/>
        <w:t>G. (2010).</w:t>
      </w:r>
      <w:r>
        <w:rPr>
          <w:spacing w:val="-1"/>
        </w:rPr>
        <w:t> </w:t>
      </w:r>
      <w:r>
        <w:rPr/>
        <w:t>Conceptual</w:t>
      </w:r>
      <w:r>
        <w:rPr>
          <w:spacing w:val="-1"/>
        </w:rPr>
        <w:t> </w:t>
      </w:r>
      <w:r>
        <w:rPr/>
        <w:t>change</w:t>
      </w:r>
      <w:r>
        <w:rPr>
          <w:spacing w:val="-2"/>
        </w:rPr>
        <w:t> </w:t>
      </w:r>
      <w:r>
        <w:rPr/>
        <w:t>in</w:t>
      </w:r>
      <w:r>
        <w:rPr>
          <w:spacing w:val="-1"/>
        </w:rPr>
        <w:t> </w:t>
      </w:r>
      <w:r>
        <w:rPr/>
        <w:t>science:</w:t>
      </w:r>
      <w:r>
        <w:rPr>
          <w:spacing w:val="-1"/>
        </w:rPr>
        <w:t> </w:t>
      </w:r>
      <w:r>
        <w:rPr/>
        <w:t>A</w:t>
      </w:r>
      <w:r>
        <w:rPr>
          <w:spacing w:val="1"/>
        </w:rPr>
        <w:t> </w:t>
      </w:r>
      <w:r>
        <w:rPr/>
        <w:t>process</w:t>
      </w:r>
      <w:r>
        <w:rPr>
          <w:spacing w:val="-1"/>
        </w:rPr>
        <w:t> </w:t>
      </w:r>
      <w:r>
        <w:rPr/>
        <w:t>of </w:t>
      </w:r>
      <w:r>
        <w:rPr>
          <w:spacing w:val="-2"/>
        </w:rPr>
        <w:t>argumentation.</w:t>
      </w:r>
    </w:p>
    <w:p>
      <w:pPr>
        <w:spacing w:before="41"/>
        <w:ind w:left="946" w:right="0" w:firstLine="0"/>
        <w:jc w:val="left"/>
        <w:rPr>
          <w:sz w:val="24"/>
        </w:rPr>
      </w:pPr>
      <w:r>
        <w:rPr>
          <w:i/>
          <w:sz w:val="24"/>
        </w:rPr>
        <w:t>Eurasia</w:t>
      </w:r>
      <w:r>
        <w:rPr>
          <w:i/>
          <w:spacing w:val="-1"/>
          <w:sz w:val="24"/>
        </w:rPr>
        <w:t> </w:t>
      </w:r>
      <w:r>
        <w:rPr>
          <w:i/>
          <w:sz w:val="24"/>
        </w:rPr>
        <w:t>Journal</w:t>
      </w:r>
      <w:r>
        <w:rPr>
          <w:i/>
          <w:spacing w:val="-1"/>
          <w:sz w:val="24"/>
        </w:rPr>
        <w:t> </w:t>
      </w:r>
      <w:r>
        <w:rPr>
          <w:i/>
          <w:sz w:val="24"/>
        </w:rPr>
        <w:t>of Mathematics,</w:t>
      </w:r>
      <w:r>
        <w:rPr>
          <w:i/>
          <w:spacing w:val="-1"/>
          <w:sz w:val="24"/>
        </w:rPr>
        <w:t> </w:t>
      </w:r>
      <w:r>
        <w:rPr>
          <w:i/>
          <w:sz w:val="24"/>
        </w:rPr>
        <w:t>Science</w:t>
      </w:r>
      <w:r>
        <w:rPr>
          <w:i/>
          <w:spacing w:val="2"/>
          <w:sz w:val="24"/>
        </w:rPr>
        <w:t> </w:t>
      </w:r>
      <w:r>
        <w:rPr>
          <w:i/>
          <w:sz w:val="24"/>
        </w:rPr>
        <w:t>&amp;</w:t>
      </w:r>
      <w:r>
        <w:rPr>
          <w:i/>
          <w:spacing w:val="-3"/>
          <w:sz w:val="24"/>
        </w:rPr>
        <w:t> </w:t>
      </w:r>
      <w:r>
        <w:rPr>
          <w:i/>
          <w:sz w:val="24"/>
        </w:rPr>
        <w:t>Technology</w:t>
      </w:r>
      <w:r>
        <w:rPr>
          <w:i/>
          <w:spacing w:val="-1"/>
          <w:sz w:val="24"/>
        </w:rPr>
        <w:t> </w:t>
      </w:r>
      <w:r>
        <w:rPr>
          <w:i/>
          <w:sz w:val="24"/>
        </w:rPr>
        <w:t>Education</w:t>
      </w:r>
      <w:r>
        <w:rPr>
          <w:sz w:val="24"/>
        </w:rPr>
        <w:t>,</w:t>
      </w:r>
      <w:r>
        <w:rPr>
          <w:spacing w:val="-1"/>
          <w:sz w:val="24"/>
        </w:rPr>
        <w:t> </w:t>
      </w:r>
      <w:r>
        <w:rPr>
          <w:sz w:val="24"/>
        </w:rPr>
        <w:t>6(2), 101-</w:t>
      </w:r>
      <w:r>
        <w:rPr>
          <w:spacing w:val="-4"/>
          <w:sz w:val="24"/>
        </w:rPr>
        <w:t>110.</w:t>
      </w:r>
    </w:p>
    <w:p>
      <w:pPr>
        <w:pStyle w:val="BodyText"/>
        <w:spacing w:before="81"/>
      </w:pPr>
    </w:p>
    <w:p>
      <w:pPr>
        <w:spacing w:line="278" w:lineRule="auto" w:before="1"/>
        <w:ind w:left="1186" w:right="610" w:hanging="721"/>
        <w:jc w:val="left"/>
        <w:rPr>
          <w:i/>
          <w:sz w:val="24"/>
        </w:rPr>
      </w:pPr>
      <w:r>
        <w:rPr>
          <w:sz w:val="24"/>
        </w:rPr>
        <w:t>Zohar, A., &amp; Aharon-Kravetsky, S. (2005). Exploring the effects of cognitiveconflict anddirect teaching</w:t>
      </w:r>
      <w:r>
        <w:rPr>
          <w:spacing w:val="40"/>
          <w:sz w:val="24"/>
        </w:rPr>
        <w:t> </w:t>
      </w:r>
      <w:r>
        <w:rPr>
          <w:sz w:val="24"/>
        </w:rPr>
        <w:t>for studentsof different academic levels.</w:t>
      </w:r>
      <w:r>
        <w:rPr>
          <w:i/>
          <w:sz w:val="24"/>
        </w:rPr>
        <w:t>Journal of Research in Science Teaching, 42(1), 829-855.</w:t>
      </w:r>
    </w:p>
    <w:p>
      <w:pPr>
        <w:spacing w:after="0" w:line="278" w:lineRule="auto"/>
        <w:jc w:val="left"/>
        <w:rPr>
          <w:sz w:val="24"/>
        </w:rPr>
        <w:sectPr>
          <w:pgSz w:w="11910" w:h="16840"/>
          <w:pgMar w:header="0" w:footer="702" w:top="980" w:bottom="940" w:left="340" w:right="300"/>
        </w:sectPr>
      </w:pPr>
    </w:p>
    <w:p>
      <w:pPr>
        <w:pStyle w:val="Heading1"/>
        <w:spacing w:line="480" w:lineRule="auto" w:before="78"/>
        <w:ind w:left="526" w:right="4200" w:firstLine="4337"/>
        <w:jc w:val="left"/>
      </w:pPr>
      <w:r>
        <w:rPr/>
        <w:t>APPENDIX</w:t>
      </w:r>
      <w:r>
        <w:rPr>
          <w:spacing w:val="-15"/>
        </w:rPr>
        <w:t> </w:t>
      </w:r>
      <w:r>
        <w:rPr/>
        <w:t>A GENETIC MISCONCEPTION TEST (GMT)</w:t>
      </w:r>
    </w:p>
    <w:p>
      <w:pPr>
        <w:pStyle w:val="BodyText"/>
        <w:spacing w:before="272"/>
        <w:rPr>
          <w:b/>
        </w:rPr>
      </w:pPr>
    </w:p>
    <w:p>
      <w:pPr>
        <w:pStyle w:val="BodyText"/>
        <w:ind w:left="466"/>
      </w:pPr>
      <w:r>
        <w:rPr/>
        <w:t>Dear</w:t>
      </w:r>
      <w:r>
        <w:rPr>
          <w:spacing w:val="-3"/>
        </w:rPr>
        <w:t> </w:t>
      </w:r>
      <w:r>
        <w:rPr>
          <w:spacing w:val="-2"/>
        </w:rPr>
        <w:t>student,</w:t>
      </w:r>
    </w:p>
    <w:p>
      <w:pPr>
        <w:pStyle w:val="BodyText"/>
      </w:pPr>
    </w:p>
    <w:p>
      <w:pPr>
        <w:pStyle w:val="BodyText"/>
        <w:spacing w:line="480" w:lineRule="auto"/>
        <w:ind w:left="466" w:right="532" w:firstLine="1440"/>
        <w:jc w:val="both"/>
      </w:pPr>
      <w:r>
        <w:rPr/>
        <w:t>The test questions are not intended to rate your school performance but to gather information that will be used to improve students‟ understanding of genetic concepts of biology for better results at the West African Examinations Council Senior Secondary School Certificate (WASSCE) and National Examination Council (NECO).</w:t>
      </w:r>
    </w:p>
    <w:p>
      <w:pPr>
        <w:pStyle w:val="BodyText"/>
        <w:spacing w:before="1"/>
        <w:ind w:left="1186"/>
        <w:jc w:val="both"/>
      </w:pPr>
      <w:r>
        <w:rPr/>
        <w:t>The</w:t>
      </w:r>
      <w:r>
        <w:rPr>
          <w:spacing w:val="-3"/>
        </w:rPr>
        <w:t> </w:t>
      </w:r>
      <w:r>
        <w:rPr/>
        <w:t>result will</w:t>
      </w:r>
      <w:r>
        <w:rPr>
          <w:spacing w:val="-1"/>
        </w:rPr>
        <w:t> </w:t>
      </w:r>
      <w:r>
        <w:rPr/>
        <w:t>be</w:t>
      </w:r>
      <w:r>
        <w:rPr>
          <w:spacing w:val="-1"/>
        </w:rPr>
        <w:t> </w:t>
      </w:r>
      <w:r>
        <w:rPr/>
        <w:t>treated most</w:t>
      </w:r>
      <w:r>
        <w:rPr>
          <w:spacing w:val="3"/>
        </w:rPr>
        <w:t> </w:t>
      </w:r>
      <w:r>
        <w:rPr>
          <w:spacing w:val="-2"/>
        </w:rPr>
        <w:t>confidentially.</w:t>
      </w:r>
    </w:p>
    <w:p>
      <w:pPr>
        <w:pStyle w:val="BodyText"/>
      </w:pPr>
    </w:p>
    <w:p>
      <w:pPr>
        <w:pStyle w:val="BodyText"/>
        <w:spacing w:before="275"/>
      </w:pPr>
    </w:p>
    <w:p>
      <w:pPr>
        <w:pStyle w:val="BodyText"/>
        <w:spacing w:line="480" w:lineRule="auto" w:before="1"/>
        <w:ind w:left="466" w:right="9552"/>
      </w:pPr>
      <w:r>
        <w:rPr/>
        <w:t>SECTION</w:t>
      </w:r>
      <w:r>
        <w:rPr>
          <w:spacing w:val="-15"/>
        </w:rPr>
        <w:t> </w:t>
      </w:r>
      <w:r>
        <w:rPr/>
        <w:t>A </w:t>
      </w:r>
      <w:r>
        <w:rPr>
          <w:spacing w:val="-2"/>
        </w:rPr>
        <w:t>BIODATA</w:t>
      </w:r>
    </w:p>
    <w:p>
      <w:pPr>
        <w:pStyle w:val="BodyText"/>
        <w:ind w:right="2291"/>
        <w:jc w:val="right"/>
      </w:pPr>
      <w:r>
        <w:rPr/>
        <mc:AlternateContent>
          <mc:Choice Requires="wps">
            <w:drawing>
              <wp:anchor distT="0" distB="0" distL="0" distR="0" allowOverlap="1" layoutInCell="1" locked="0" behindDoc="0" simplePos="0" relativeHeight="15773696">
                <wp:simplePos x="0" y="0"/>
                <wp:positionH relativeFrom="page">
                  <wp:posOffset>442213</wp:posOffset>
                </wp:positionH>
                <wp:positionV relativeFrom="paragraph">
                  <wp:posOffset>6761</wp:posOffset>
                </wp:positionV>
                <wp:extent cx="4420235" cy="1569720"/>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4420235" cy="156972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1"/>
                              <w:gridCol w:w="648"/>
                              <w:gridCol w:w="1663"/>
                              <w:gridCol w:w="2139"/>
                              <w:gridCol w:w="1608"/>
                            </w:tblGrid>
                            <w:tr>
                              <w:trPr>
                                <w:trHeight w:val="2064" w:hRule="atLeast"/>
                              </w:trPr>
                              <w:tc>
                                <w:tcPr>
                                  <w:tcW w:w="781" w:type="dxa"/>
                                </w:tcPr>
                                <w:p>
                                  <w:pPr>
                                    <w:pStyle w:val="TableParagraph"/>
                                    <w:spacing w:line="480" w:lineRule="auto"/>
                                    <w:ind w:left="50" w:right="56"/>
                                    <w:rPr>
                                      <w:sz w:val="24"/>
                                    </w:rPr>
                                  </w:pPr>
                                  <w:r>
                                    <w:rPr>
                                      <w:spacing w:val="-2"/>
                                      <w:sz w:val="24"/>
                                    </w:rPr>
                                    <w:t>School </w:t>
                                  </w:r>
                                  <w:r>
                                    <w:rPr>
                                      <w:spacing w:val="-4"/>
                                      <w:sz w:val="24"/>
                                    </w:rPr>
                                    <w:t>Name </w:t>
                                  </w:r>
                                  <w:r>
                                    <w:rPr>
                                      <w:spacing w:val="-2"/>
                                      <w:sz w:val="24"/>
                                    </w:rPr>
                                    <w:t>Class</w:t>
                                  </w:r>
                                </w:p>
                                <w:p>
                                  <w:pPr>
                                    <w:pStyle w:val="TableParagraph"/>
                                    <w:ind w:left="50"/>
                                    <w:rPr>
                                      <w:sz w:val="24"/>
                                    </w:rPr>
                                  </w:pPr>
                                  <w:r>
                                    <w:rPr>
                                      <w:spacing w:val="-2"/>
                                      <w:sz w:val="24"/>
                                    </w:rPr>
                                    <w:t>Gender</w:t>
                                  </w:r>
                                </w:p>
                              </w:tc>
                              <w:tc>
                                <w:tcPr>
                                  <w:tcW w:w="648" w:type="dxa"/>
                                </w:tcPr>
                                <w:p>
                                  <w:pPr>
                                    <w:pStyle w:val="TableParagraph"/>
                                    <w:rPr>
                                      <w:sz w:val="24"/>
                                    </w:rPr>
                                  </w:pPr>
                                </w:p>
                              </w:tc>
                              <w:tc>
                                <w:tcPr>
                                  <w:tcW w:w="1663"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65"/>
                                    <w:rPr>
                                      <w:sz w:val="24"/>
                                    </w:rPr>
                                  </w:pPr>
                                </w:p>
                                <w:p>
                                  <w:pPr>
                                    <w:pStyle w:val="TableParagraph"/>
                                    <w:spacing w:before="1"/>
                                    <w:ind w:left="61"/>
                                    <w:rPr>
                                      <w:sz w:val="24"/>
                                    </w:rPr>
                                  </w:pPr>
                                  <w:r>
                                    <w:rPr>
                                      <w:sz w:val="24"/>
                                    </w:rPr>
                                    <w:t>Male</w:t>
                                  </w:r>
                                  <w:r>
                                    <w:rPr>
                                      <w:spacing w:val="-2"/>
                                      <w:sz w:val="24"/>
                                    </w:rPr>
                                    <w:t> </w:t>
                                  </w:r>
                                  <w:r>
                                    <w:rPr>
                                      <w:sz w:val="24"/>
                                    </w:rPr>
                                    <w:t>[</w:t>
                                  </w:r>
                                  <w:r>
                                    <w:rPr>
                                      <w:spacing w:val="61"/>
                                      <w:sz w:val="24"/>
                                    </w:rPr>
                                    <w:t> </w:t>
                                  </w:r>
                                  <w:r>
                                    <w:rPr>
                                      <w:spacing w:val="-10"/>
                                      <w:sz w:val="24"/>
                                    </w:rPr>
                                    <w:t>]</w:t>
                                  </w:r>
                                </w:p>
                              </w:tc>
                              <w:tc>
                                <w:tcPr>
                                  <w:tcW w:w="2139"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65"/>
                                    <w:rPr>
                                      <w:sz w:val="24"/>
                                    </w:rPr>
                                  </w:pPr>
                                </w:p>
                                <w:p>
                                  <w:pPr>
                                    <w:pStyle w:val="TableParagraph"/>
                                    <w:spacing w:before="1"/>
                                    <w:ind w:left="61" w:right="38"/>
                                    <w:jc w:val="center"/>
                                    <w:rPr>
                                      <w:sz w:val="24"/>
                                    </w:rPr>
                                  </w:pPr>
                                  <w:r>
                                    <w:rPr>
                                      <w:sz w:val="24"/>
                                    </w:rPr>
                                    <w:t>Female</w:t>
                                  </w:r>
                                  <w:r>
                                    <w:rPr>
                                      <w:spacing w:val="-2"/>
                                      <w:sz w:val="24"/>
                                    </w:rPr>
                                    <w:t> </w:t>
                                  </w:r>
                                  <w:r>
                                    <w:rPr>
                                      <w:sz w:val="24"/>
                                    </w:rPr>
                                    <w:t>[</w:t>
                                  </w:r>
                                  <w:r>
                                    <w:rPr>
                                      <w:spacing w:val="59"/>
                                      <w:sz w:val="24"/>
                                    </w:rPr>
                                    <w:t> </w:t>
                                  </w:r>
                                  <w:r>
                                    <w:rPr>
                                      <w:spacing w:val="-10"/>
                                      <w:sz w:val="24"/>
                                    </w:rPr>
                                    <w:t>]</w:t>
                                  </w:r>
                                </w:p>
                              </w:tc>
                              <w:tc>
                                <w:tcPr>
                                  <w:tcW w:w="1608" w:type="dxa"/>
                                </w:tcPr>
                                <w:p>
                                  <w:pPr>
                                    <w:pStyle w:val="TableParagraph"/>
                                    <w:spacing w:line="266" w:lineRule="exact"/>
                                    <w:ind w:left="167"/>
                                    <w:rPr>
                                      <w:sz w:val="24"/>
                                    </w:rPr>
                                  </w:pPr>
                                  <w:r>
                                    <w:rPr>
                                      <w:sz w:val="24"/>
                                    </w:rPr>
                                    <w:t>Time </w:t>
                                  </w:r>
                                  <w:r>
                                    <w:rPr>
                                      <w:spacing w:val="-2"/>
                                      <w:sz w:val="24"/>
                                    </w:rPr>
                                    <w:t>Allowed</w:t>
                                  </w:r>
                                </w:p>
                              </w:tc>
                            </w:tr>
                            <w:tr>
                              <w:trPr>
                                <w:trHeight w:val="408" w:hRule="atLeast"/>
                              </w:trPr>
                              <w:tc>
                                <w:tcPr>
                                  <w:tcW w:w="781" w:type="dxa"/>
                                </w:tcPr>
                                <w:p>
                                  <w:pPr>
                                    <w:pStyle w:val="TableParagraph"/>
                                    <w:spacing w:line="256" w:lineRule="exact" w:before="133"/>
                                    <w:ind w:left="50"/>
                                    <w:rPr>
                                      <w:sz w:val="24"/>
                                    </w:rPr>
                                  </w:pPr>
                                  <w:r>
                                    <w:rPr>
                                      <w:spacing w:val="-5"/>
                                      <w:sz w:val="24"/>
                                    </w:rPr>
                                    <w:t>Age</w:t>
                                  </w:r>
                                </w:p>
                              </w:tc>
                              <w:tc>
                                <w:tcPr>
                                  <w:tcW w:w="648" w:type="dxa"/>
                                </w:tcPr>
                                <w:p>
                                  <w:pPr>
                                    <w:pStyle w:val="TableParagraph"/>
                                    <w:spacing w:line="256" w:lineRule="exact" w:before="133"/>
                                    <w:ind w:left="27"/>
                                    <w:rPr>
                                      <w:sz w:val="24"/>
                                    </w:rPr>
                                  </w:pPr>
                                  <w:r>
                                    <w:rPr>
                                      <w:spacing w:val="-2"/>
                                      <w:sz w:val="24"/>
                                    </w:rPr>
                                    <w:t>12-</w:t>
                                  </w:r>
                                  <w:r>
                                    <w:rPr>
                                      <w:spacing w:val="-7"/>
                                      <w:sz w:val="24"/>
                                    </w:rPr>
                                    <w:t>14</w:t>
                                  </w:r>
                                </w:p>
                              </w:tc>
                              <w:tc>
                                <w:tcPr>
                                  <w:tcW w:w="1663" w:type="dxa"/>
                                </w:tcPr>
                                <w:p>
                                  <w:pPr>
                                    <w:pStyle w:val="TableParagraph"/>
                                    <w:spacing w:line="256" w:lineRule="exact" w:before="133"/>
                                    <w:ind w:left="119"/>
                                    <w:rPr>
                                      <w:sz w:val="24"/>
                                    </w:rPr>
                                  </w:pPr>
                                  <w:r>
                                    <w:rPr>
                                      <w:sz w:val="24"/>
                                    </w:rPr>
                                    <w:t>[</w:t>
                                  </w:r>
                                  <w:r>
                                    <w:rPr>
                                      <w:spacing w:val="60"/>
                                      <w:sz w:val="24"/>
                                    </w:rPr>
                                    <w:t> </w:t>
                                  </w:r>
                                  <w:r>
                                    <w:rPr>
                                      <w:sz w:val="24"/>
                                    </w:rPr>
                                    <w:t>]</w:t>
                                  </w:r>
                                  <w:r>
                                    <w:rPr>
                                      <w:spacing w:val="30"/>
                                      <w:sz w:val="24"/>
                                    </w:rPr>
                                    <w:t>  </w:t>
                                  </w:r>
                                  <w:r>
                                    <w:rPr>
                                      <w:sz w:val="24"/>
                                    </w:rPr>
                                    <w:t>15-17</w:t>
                                  </w:r>
                                  <w:r>
                                    <w:rPr>
                                      <w:spacing w:val="61"/>
                                      <w:sz w:val="24"/>
                                    </w:rPr>
                                    <w:t> </w:t>
                                  </w:r>
                                  <w:r>
                                    <w:rPr>
                                      <w:sz w:val="24"/>
                                    </w:rPr>
                                    <w:t>[</w:t>
                                  </w:r>
                                  <w:r>
                                    <w:rPr>
                                      <w:spacing w:val="61"/>
                                      <w:sz w:val="24"/>
                                    </w:rPr>
                                    <w:t> </w:t>
                                  </w:r>
                                  <w:r>
                                    <w:rPr>
                                      <w:spacing w:val="-10"/>
                                      <w:sz w:val="24"/>
                                    </w:rPr>
                                    <w:t>]</w:t>
                                  </w:r>
                                </w:p>
                              </w:tc>
                              <w:tc>
                                <w:tcPr>
                                  <w:tcW w:w="2139" w:type="dxa"/>
                                </w:tcPr>
                                <w:p>
                                  <w:pPr>
                                    <w:pStyle w:val="TableParagraph"/>
                                    <w:spacing w:line="256" w:lineRule="exact" w:before="133"/>
                                    <w:ind w:left="61"/>
                                    <w:jc w:val="center"/>
                                    <w:rPr>
                                      <w:sz w:val="24"/>
                                    </w:rPr>
                                  </w:pPr>
                                  <w:r>
                                    <w:rPr>
                                      <w:sz w:val="24"/>
                                    </w:rPr>
                                    <w:t>18-20</w:t>
                                  </w:r>
                                  <w:r>
                                    <w:rPr>
                                      <w:spacing w:val="27"/>
                                      <w:sz w:val="24"/>
                                    </w:rPr>
                                    <w:t>  </w:t>
                                  </w:r>
                                  <w:r>
                                    <w:rPr>
                                      <w:sz w:val="24"/>
                                    </w:rPr>
                                    <w:t>[</w:t>
                                  </w:r>
                                  <w:r>
                                    <w:rPr>
                                      <w:spacing w:val="62"/>
                                      <w:sz w:val="24"/>
                                    </w:rPr>
                                    <w:t> </w:t>
                                  </w:r>
                                  <w:r>
                                    <w:rPr>
                                      <w:sz w:val="24"/>
                                    </w:rPr>
                                    <w:t>]</w:t>
                                  </w:r>
                                  <w:r>
                                    <w:rPr>
                                      <w:spacing w:val="29"/>
                                      <w:sz w:val="24"/>
                                    </w:rPr>
                                    <w:t>  </w:t>
                                  </w:r>
                                  <w:r>
                                    <w:rPr>
                                      <w:sz w:val="24"/>
                                    </w:rPr>
                                    <w:t>21-23</w:t>
                                  </w:r>
                                  <w:r>
                                    <w:rPr>
                                      <w:spacing w:val="61"/>
                                      <w:sz w:val="24"/>
                                    </w:rPr>
                                    <w:t> </w:t>
                                  </w:r>
                                  <w:r>
                                    <w:rPr>
                                      <w:spacing w:val="-10"/>
                                      <w:sz w:val="24"/>
                                    </w:rPr>
                                    <w:t>[</w:t>
                                  </w:r>
                                </w:p>
                              </w:tc>
                              <w:tc>
                                <w:tcPr>
                                  <w:tcW w:w="1608" w:type="dxa"/>
                                </w:tcPr>
                                <w:p>
                                  <w:pPr>
                                    <w:pStyle w:val="TableParagraph"/>
                                    <w:spacing w:line="256" w:lineRule="exact" w:before="133"/>
                                    <w:ind w:left="61"/>
                                    <w:rPr>
                                      <w:sz w:val="24"/>
                                    </w:rPr>
                                  </w:pPr>
                                  <w:r>
                                    <w:rPr>
                                      <w:spacing w:val="-10"/>
                                      <w:sz w:val="24"/>
                                    </w:rPr>
                                    <w:t>]</w:t>
                                  </w:r>
                                </w:p>
                              </w:tc>
                            </w:tr>
                          </w:tbl>
                          <w:p>
                            <w:pPr>
                              <w:pStyle w:val="BodyText"/>
                            </w:pPr>
                          </w:p>
                        </w:txbxContent>
                      </wps:txbx>
                      <wps:bodyPr wrap="square" lIns="0" tIns="0" rIns="0" bIns="0" rtlCol="0">
                        <a:noAutofit/>
                      </wps:bodyPr>
                    </wps:wsp>
                  </a:graphicData>
                </a:graphic>
              </wp:anchor>
            </w:drawing>
          </mc:Choice>
          <mc:Fallback>
            <w:pict>
              <v:shape style="position:absolute;margin-left:34.82pt;margin-top:.532422pt;width:348.05pt;height:123.6pt;mso-position-horizontal-relative:page;mso-position-vertical-relative:paragraph;z-index:15773696" type="#_x0000_t202" id="docshape16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1"/>
                        <w:gridCol w:w="648"/>
                        <w:gridCol w:w="1663"/>
                        <w:gridCol w:w="2139"/>
                        <w:gridCol w:w="1608"/>
                      </w:tblGrid>
                      <w:tr>
                        <w:trPr>
                          <w:trHeight w:val="2064" w:hRule="atLeast"/>
                        </w:trPr>
                        <w:tc>
                          <w:tcPr>
                            <w:tcW w:w="781" w:type="dxa"/>
                          </w:tcPr>
                          <w:p>
                            <w:pPr>
                              <w:pStyle w:val="TableParagraph"/>
                              <w:spacing w:line="480" w:lineRule="auto"/>
                              <w:ind w:left="50" w:right="56"/>
                              <w:rPr>
                                <w:sz w:val="24"/>
                              </w:rPr>
                            </w:pPr>
                            <w:r>
                              <w:rPr>
                                <w:spacing w:val="-2"/>
                                <w:sz w:val="24"/>
                              </w:rPr>
                              <w:t>School </w:t>
                            </w:r>
                            <w:r>
                              <w:rPr>
                                <w:spacing w:val="-4"/>
                                <w:sz w:val="24"/>
                              </w:rPr>
                              <w:t>Name </w:t>
                            </w:r>
                            <w:r>
                              <w:rPr>
                                <w:spacing w:val="-2"/>
                                <w:sz w:val="24"/>
                              </w:rPr>
                              <w:t>Class</w:t>
                            </w:r>
                          </w:p>
                          <w:p>
                            <w:pPr>
                              <w:pStyle w:val="TableParagraph"/>
                              <w:ind w:left="50"/>
                              <w:rPr>
                                <w:sz w:val="24"/>
                              </w:rPr>
                            </w:pPr>
                            <w:r>
                              <w:rPr>
                                <w:spacing w:val="-2"/>
                                <w:sz w:val="24"/>
                              </w:rPr>
                              <w:t>Gender</w:t>
                            </w:r>
                          </w:p>
                        </w:tc>
                        <w:tc>
                          <w:tcPr>
                            <w:tcW w:w="648" w:type="dxa"/>
                          </w:tcPr>
                          <w:p>
                            <w:pPr>
                              <w:pStyle w:val="TableParagraph"/>
                              <w:rPr>
                                <w:sz w:val="24"/>
                              </w:rPr>
                            </w:pPr>
                          </w:p>
                        </w:tc>
                        <w:tc>
                          <w:tcPr>
                            <w:tcW w:w="1663"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65"/>
                              <w:rPr>
                                <w:sz w:val="24"/>
                              </w:rPr>
                            </w:pPr>
                          </w:p>
                          <w:p>
                            <w:pPr>
                              <w:pStyle w:val="TableParagraph"/>
                              <w:spacing w:before="1"/>
                              <w:ind w:left="61"/>
                              <w:rPr>
                                <w:sz w:val="24"/>
                              </w:rPr>
                            </w:pPr>
                            <w:r>
                              <w:rPr>
                                <w:sz w:val="24"/>
                              </w:rPr>
                              <w:t>Male</w:t>
                            </w:r>
                            <w:r>
                              <w:rPr>
                                <w:spacing w:val="-2"/>
                                <w:sz w:val="24"/>
                              </w:rPr>
                              <w:t> </w:t>
                            </w:r>
                            <w:r>
                              <w:rPr>
                                <w:sz w:val="24"/>
                              </w:rPr>
                              <w:t>[</w:t>
                            </w:r>
                            <w:r>
                              <w:rPr>
                                <w:spacing w:val="61"/>
                                <w:sz w:val="24"/>
                              </w:rPr>
                              <w:t> </w:t>
                            </w:r>
                            <w:r>
                              <w:rPr>
                                <w:spacing w:val="-10"/>
                                <w:sz w:val="24"/>
                              </w:rPr>
                              <w:t>]</w:t>
                            </w:r>
                          </w:p>
                        </w:tc>
                        <w:tc>
                          <w:tcPr>
                            <w:tcW w:w="2139"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265"/>
                              <w:rPr>
                                <w:sz w:val="24"/>
                              </w:rPr>
                            </w:pPr>
                          </w:p>
                          <w:p>
                            <w:pPr>
                              <w:pStyle w:val="TableParagraph"/>
                              <w:spacing w:before="1"/>
                              <w:ind w:left="61" w:right="38"/>
                              <w:jc w:val="center"/>
                              <w:rPr>
                                <w:sz w:val="24"/>
                              </w:rPr>
                            </w:pPr>
                            <w:r>
                              <w:rPr>
                                <w:sz w:val="24"/>
                              </w:rPr>
                              <w:t>Female</w:t>
                            </w:r>
                            <w:r>
                              <w:rPr>
                                <w:spacing w:val="-2"/>
                                <w:sz w:val="24"/>
                              </w:rPr>
                              <w:t> </w:t>
                            </w:r>
                            <w:r>
                              <w:rPr>
                                <w:sz w:val="24"/>
                              </w:rPr>
                              <w:t>[</w:t>
                            </w:r>
                            <w:r>
                              <w:rPr>
                                <w:spacing w:val="59"/>
                                <w:sz w:val="24"/>
                              </w:rPr>
                              <w:t> </w:t>
                            </w:r>
                            <w:r>
                              <w:rPr>
                                <w:spacing w:val="-10"/>
                                <w:sz w:val="24"/>
                              </w:rPr>
                              <w:t>]</w:t>
                            </w:r>
                          </w:p>
                        </w:tc>
                        <w:tc>
                          <w:tcPr>
                            <w:tcW w:w="1608" w:type="dxa"/>
                          </w:tcPr>
                          <w:p>
                            <w:pPr>
                              <w:pStyle w:val="TableParagraph"/>
                              <w:spacing w:line="266" w:lineRule="exact"/>
                              <w:ind w:left="167"/>
                              <w:rPr>
                                <w:sz w:val="24"/>
                              </w:rPr>
                            </w:pPr>
                            <w:r>
                              <w:rPr>
                                <w:sz w:val="24"/>
                              </w:rPr>
                              <w:t>Time </w:t>
                            </w:r>
                            <w:r>
                              <w:rPr>
                                <w:spacing w:val="-2"/>
                                <w:sz w:val="24"/>
                              </w:rPr>
                              <w:t>Allowed</w:t>
                            </w:r>
                          </w:p>
                        </w:tc>
                      </w:tr>
                      <w:tr>
                        <w:trPr>
                          <w:trHeight w:val="408" w:hRule="atLeast"/>
                        </w:trPr>
                        <w:tc>
                          <w:tcPr>
                            <w:tcW w:w="781" w:type="dxa"/>
                          </w:tcPr>
                          <w:p>
                            <w:pPr>
                              <w:pStyle w:val="TableParagraph"/>
                              <w:spacing w:line="256" w:lineRule="exact" w:before="133"/>
                              <w:ind w:left="50"/>
                              <w:rPr>
                                <w:sz w:val="24"/>
                              </w:rPr>
                            </w:pPr>
                            <w:r>
                              <w:rPr>
                                <w:spacing w:val="-5"/>
                                <w:sz w:val="24"/>
                              </w:rPr>
                              <w:t>Age</w:t>
                            </w:r>
                          </w:p>
                        </w:tc>
                        <w:tc>
                          <w:tcPr>
                            <w:tcW w:w="648" w:type="dxa"/>
                          </w:tcPr>
                          <w:p>
                            <w:pPr>
                              <w:pStyle w:val="TableParagraph"/>
                              <w:spacing w:line="256" w:lineRule="exact" w:before="133"/>
                              <w:ind w:left="27"/>
                              <w:rPr>
                                <w:sz w:val="24"/>
                              </w:rPr>
                            </w:pPr>
                            <w:r>
                              <w:rPr>
                                <w:spacing w:val="-2"/>
                                <w:sz w:val="24"/>
                              </w:rPr>
                              <w:t>12-</w:t>
                            </w:r>
                            <w:r>
                              <w:rPr>
                                <w:spacing w:val="-7"/>
                                <w:sz w:val="24"/>
                              </w:rPr>
                              <w:t>14</w:t>
                            </w:r>
                          </w:p>
                        </w:tc>
                        <w:tc>
                          <w:tcPr>
                            <w:tcW w:w="1663" w:type="dxa"/>
                          </w:tcPr>
                          <w:p>
                            <w:pPr>
                              <w:pStyle w:val="TableParagraph"/>
                              <w:spacing w:line="256" w:lineRule="exact" w:before="133"/>
                              <w:ind w:left="119"/>
                              <w:rPr>
                                <w:sz w:val="24"/>
                              </w:rPr>
                            </w:pPr>
                            <w:r>
                              <w:rPr>
                                <w:sz w:val="24"/>
                              </w:rPr>
                              <w:t>[</w:t>
                            </w:r>
                            <w:r>
                              <w:rPr>
                                <w:spacing w:val="60"/>
                                <w:sz w:val="24"/>
                              </w:rPr>
                              <w:t> </w:t>
                            </w:r>
                            <w:r>
                              <w:rPr>
                                <w:sz w:val="24"/>
                              </w:rPr>
                              <w:t>]</w:t>
                            </w:r>
                            <w:r>
                              <w:rPr>
                                <w:spacing w:val="30"/>
                                <w:sz w:val="24"/>
                              </w:rPr>
                              <w:t>  </w:t>
                            </w:r>
                            <w:r>
                              <w:rPr>
                                <w:sz w:val="24"/>
                              </w:rPr>
                              <w:t>15-17</w:t>
                            </w:r>
                            <w:r>
                              <w:rPr>
                                <w:spacing w:val="61"/>
                                <w:sz w:val="24"/>
                              </w:rPr>
                              <w:t> </w:t>
                            </w:r>
                            <w:r>
                              <w:rPr>
                                <w:sz w:val="24"/>
                              </w:rPr>
                              <w:t>[</w:t>
                            </w:r>
                            <w:r>
                              <w:rPr>
                                <w:spacing w:val="61"/>
                                <w:sz w:val="24"/>
                              </w:rPr>
                              <w:t> </w:t>
                            </w:r>
                            <w:r>
                              <w:rPr>
                                <w:spacing w:val="-10"/>
                                <w:sz w:val="24"/>
                              </w:rPr>
                              <w:t>]</w:t>
                            </w:r>
                          </w:p>
                        </w:tc>
                        <w:tc>
                          <w:tcPr>
                            <w:tcW w:w="2139" w:type="dxa"/>
                          </w:tcPr>
                          <w:p>
                            <w:pPr>
                              <w:pStyle w:val="TableParagraph"/>
                              <w:spacing w:line="256" w:lineRule="exact" w:before="133"/>
                              <w:ind w:left="61"/>
                              <w:jc w:val="center"/>
                              <w:rPr>
                                <w:sz w:val="24"/>
                              </w:rPr>
                            </w:pPr>
                            <w:r>
                              <w:rPr>
                                <w:sz w:val="24"/>
                              </w:rPr>
                              <w:t>18-20</w:t>
                            </w:r>
                            <w:r>
                              <w:rPr>
                                <w:spacing w:val="27"/>
                                <w:sz w:val="24"/>
                              </w:rPr>
                              <w:t>  </w:t>
                            </w:r>
                            <w:r>
                              <w:rPr>
                                <w:sz w:val="24"/>
                              </w:rPr>
                              <w:t>[</w:t>
                            </w:r>
                            <w:r>
                              <w:rPr>
                                <w:spacing w:val="62"/>
                                <w:sz w:val="24"/>
                              </w:rPr>
                              <w:t> </w:t>
                            </w:r>
                            <w:r>
                              <w:rPr>
                                <w:sz w:val="24"/>
                              </w:rPr>
                              <w:t>]</w:t>
                            </w:r>
                            <w:r>
                              <w:rPr>
                                <w:spacing w:val="29"/>
                                <w:sz w:val="24"/>
                              </w:rPr>
                              <w:t>  </w:t>
                            </w:r>
                            <w:r>
                              <w:rPr>
                                <w:sz w:val="24"/>
                              </w:rPr>
                              <w:t>21-23</w:t>
                            </w:r>
                            <w:r>
                              <w:rPr>
                                <w:spacing w:val="61"/>
                                <w:sz w:val="24"/>
                              </w:rPr>
                              <w:t> </w:t>
                            </w:r>
                            <w:r>
                              <w:rPr>
                                <w:spacing w:val="-10"/>
                                <w:sz w:val="24"/>
                              </w:rPr>
                              <w:t>[</w:t>
                            </w:r>
                          </w:p>
                        </w:tc>
                        <w:tc>
                          <w:tcPr>
                            <w:tcW w:w="1608" w:type="dxa"/>
                          </w:tcPr>
                          <w:p>
                            <w:pPr>
                              <w:pStyle w:val="TableParagraph"/>
                              <w:spacing w:line="256" w:lineRule="exact" w:before="133"/>
                              <w:ind w:left="61"/>
                              <w:rPr>
                                <w:sz w:val="24"/>
                              </w:rPr>
                            </w:pPr>
                            <w:r>
                              <w:rPr>
                                <w:spacing w:val="-10"/>
                                <w:sz w:val="24"/>
                              </w:rPr>
                              <w:t>]</w:t>
                            </w:r>
                          </w:p>
                        </w:tc>
                      </w:tr>
                    </w:tbl>
                    <w:p>
                      <w:pPr>
                        <w:pStyle w:val="BodyText"/>
                      </w:pPr>
                    </w:p>
                  </w:txbxContent>
                </v:textbox>
                <w10:wrap type="none"/>
              </v:shape>
            </w:pict>
          </mc:Fallback>
        </mc:AlternateContent>
      </w:r>
      <w:r>
        <w:rPr/>
        <w:t>1hr</w:t>
      </w:r>
      <w:r>
        <w:rPr>
          <w:spacing w:val="-1"/>
        </w:rPr>
        <w:t> </w:t>
      </w:r>
      <w:r>
        <w:rPr>
          <w:spacing w:val="-2"/>
        </w:rPr>
        <w:t>30Minutes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pPr>
    </w:p>
    <w:p>
      <w:pPr>
        <w:pStyle w:val="BodyText"/>
        <w:ind w:left="466"/>
      </w:pPr>
      <w:r>
        <w:rPr/>
        <w:t>SECTION</w:t>
      </w:r>
      <w:r>
        <w:rPr>
          <w:spacing w:val="-3"/>
        </w:rPr>
        <w:t> </w:t>
      </w:r>
      <w:r>
        <w:rPr>
          <w:spacing w:val="-12"/>
        </w:rPr>
        <w:t>B</w:t>
      </w:r>
    </w:p>
    <w:p>
      <w:pPr>
        <w:pStyle w:val="BodyText"/>
      </w:pPr>
    </w:p>
    <w:p>
      <w:pPr>
        <w:pStyle w:val="BodyText"/>
        <w:ind w:left="466"/>
      </w:pPr>
      <w:r>
        <w:rPr/>
        <w:t>GENETIC</w:t>
      </w:r>
      <w:r>
        <w:rPr>
          <w:spacing w:val="-6"/>
        </w:rPr>
        <w:t> </w:t>
      </w:r>
      <w:r>
        <w:rPr/>
        <w:t>MISCONCEPTION</w:t>
      </w:r>
      <w:r>
        <w:rPr>
          <w:spacing w:val="-4"/>
        </w:rPr>
        <w:t> </w:t>
      </w:r>
      <w:r>
        <w:rPr/>
        <w:t>TEST</w:t>
      </w:r>
      <w:r>
        <w:rPr>
          <w:spacing w:val="-3"/>
        </w:rPr>
        <w:t> </w:t>
      </w:r>
      <w:r>
        <w:rPr>
          <w:spacing w:val="-2"/>
        </w:rPr>
        <w:t>(GMT)</w:t>
      </w:r>
    </w:p>
    <w:p>
      <w:pPr>
        <w:pStyle w:val="BodyText"/>
      </w:pPr>
    </w:p>
    <w:p>
      <w:pPr>
        <w:pStyle w:val="BodyText"/>
        <w:spacing w:line="480" w:lineRule="auto"/>
        <w:ind w:left="466" w:right="199"/>
      </w:pPr>
      <w:r>
        <w:rPr/>
        <w:t>INSTRUCTIONS:</w:t>
      </w:r>
      <w:r>
        <w:rPr>
          <w:spacing w:val="25"/>
        </w:rPr>
        <w:t> </w:t>
      </w:r>
      <w:r>
        <w:rPr/>
        <w:t>Answer</w:t>
      </w:r>
      <w:r>
        <w:rPr>
          <w:spacing w:val="22"/>
        </w:rPr>
        <w:t> </w:t>
      </w:r>
      <w:r>
        <w:rPr/>
        <w:t>all</w:t>
      </w:r>
      <w:r>
        <w:rPr>
          <w:spacing w:val="23"/>
        </w:rPr>
        <w:t> </w:t>
      </w:r>
      <w:r>
        <w:rPr/>
        <w:t>the</w:t>
      </w:r>
      <w:r>
        <w:rPr>
          <w:spacing w:val="22"/>
        </w:rPr>
        <w:t> </w:t>
      </w:r>
      <w:r>
        <w:rPr/>
        <w:t>questions</w:t>
      </w:r>
      <w:r>
        <w:rPr>
          <w:spacing w:val="23"/>
        </w:rPr>
        <w:t> </w:t>
      </w:r>
      <w:r>
        <w:rPr/>
        <w:t>on</w:t>
      </w:r>
      <w:r>
        <w:rPr>
          <w:spacing w:val="23"/>
        </w:rPr>
        <w:t> </w:t>
      </w:r>
      <w:r>
        <w:rPr/>
        <w:t>the</w:t>
      </w:r>
      <w:r>
        <w:rPr>
          <w:spacing w:val="22"/>
        </w:rPr>
        <w:t> </w:t>
      </w:r>
      <w:r>
        <w:rPr/>
        <w:t>answer</w:t>
      </w:r>
      <w:r>
        <w:rPr>
          <w:spacing w:val="22"/>
        </w:rPr>
        <w:t> </w:t>
      </w:r>
      <w:r>
        <w:rPr/>
        <w:t>sheet</w:t>
      </w:r>
      <w:r>
        <w:rPr>
          <w:spacing w:val="23"/>
        </w:rPr>
        <w:t> </w:t>
      </w:r>
      <w:r>
        <w:rPr/>
        <w:t>provided.</w:t>
      </w:r>
      <w:r>
        <w:rPr>
          <w:spacing w:val="23"/>
        </w:rPr>
        <w:t> </w:t>
      </w:r>
      <w:r>
        <w:rPr/>
        <w:t>You</w:t>
      </w:r>
      <w:r>
        <w:rPr>
          <w:spacing w:val="22"/>
        </w:rPr>
        <w:t> </w:t>
      </w:r>
      <w:r>
        <w:rPr/>
        <w:t>can</w:t>
      </w:r>
      <w:r>
        <w:rPr>
          <w:spacing w:val="23"/>
        </w:rPr>
        <w:t> </w:t>
      </w:r>
      <w:r>
        <w:rPr/>
        <w:t>express</w:t>
      </w:r>
      <w:r>
        <w:rPr>
          <w:spacing w:val="28"/>
        </w:rPr>
        <w:t> </w:t>
      </w:r>
      <w:r>
        <w:rPr/>
        <w:t>yourself</w:t>
      </w:r>
      <w:r>
        <w:rPr>
          <w:spacing w:val="22"/>
        </w:rPr>
        <w:t> </w:t>
      </w:r>
      <w:r>
        <w:rPr/>
        <w:t>as freely as possible</w:t>
      </w:r>
    </w:p>
    <w:p>
      <w:pPr>
        <w:pStyle w:val="ListParagraph"/>
        <w:numPr>
          <w:ilvl w:val="0"/>
          <w:numId w:val="75"/>
        </w:numPr>
        <w:tabs>
          <w:tab w:pos="1261" w:val="left" w:leader="none"/>
        </w:tabs>
        <w:spacing w:line="240" w:lineRule="auto" w:before="0" w:after="0"/>
        <w:ind w:left="1261" w:right="0" w:hanging="360"/>
        <w:jc w:val="left"/>
        <w:rPr>
          <w:sz w:val="24"/>
        </w:rPr>
      </w:pPr>
      <w:r>
        <w:rPr>
          <w:sz w:val="24"/>
        </w:rPr>
        <w:t>Explain</w:t>
      </w:r>
      <w:r>
        <w:rPr>
          <w:spacing w:val="-1"/>
          <w:sz w:val="24"/>
        </w:rPr>
        <w:t> </w:t>
      </w:r>
      <w:r>
        <w:rPr>
          <w:sz w:val="24"/>
        </w:rPr>
        <w:t>the following</w:t>
      </w:r>
      <w:r>
        <w:rPr>
          <w:spacing w:val="-3"/>
          <w:sz w:val="24"/>
        </w:rPr>
        <w:t> </w:t>
      </w:r>
      <w:r>
        <w:rPr>
          <w:spacing w:val="-2"/>
          <w:sz w:val="24"/>
        </w:rPr>
        <w:t>terms;</w:t>
      </w:r>
    </w:p>
    <w:p>
      <w:pPr>
        <w:pStyle w:val="BodyText"/>
      </w:pPr>
    </w:p>
    <w:p>
      <w:pPr>
        <w:pStyle w:val="ListParagraph"/>
        <w:numPr>
          <w:ilvl w:val="1"/>
          <w:numId w:val="75"/>
        </w:numPr>
        <w:tabs>
          <w:tab w:pos="1545" w:val="left" w:leader="none"/>
          <w:tab w:pos="2626" w:val="left" w:leader="none"/>
          <w:tab w:pos="4067" w:val="left" w:leader="none"/>
        </w:tabs>
        <w:spacing w:line="240" w:lineRule="auto" w:before="0" w:after="0"/>
        <w:ind w:left="1545" w:right="0" w:hanging="359"/>
        <w:jc w:val="left"/>
        <w:rPr>
          <w:sz w:val="24"/>
        </w:rPr>
      </w:pPr>
      <w:r>
        <w:rPr>
          <w:spacing w:val="-2"/>
          <w:sz w:val="24"/>
        </w:rPr>
        <w:t>Genetics</w:t>
      </w:r>
      <w:r>
        <w:rPr>
          <w:sz w:val="24"/>
        </w:rPr>
        <w:tab/>
        <w:t>b. </w:t>
      </w:r>
      <w:r>
        <w:rPr>
          <w:spacing w:val="-2"/>
          <w:sz w:val="24"/>
        </w:rPr>
        <w:t>variation</w:t>
      </w:r>
      <w:r>
        <w:rPr>
          <w:sz w:val="24"/>
        </w:rPr>
        <w:tab/>
        <w:t>c.</w:t>
      </w:r>
      <w:r>
        <w:rPr>
          <w:spacing w:val="-1"/>
          <w:sz w:val="24"/>
        </w:rPr>
        <w:t> </w:t>
      </w:r>
      <w:r>
        <w:rPr>
          <w:spacing w:val="-2"/>
          <w:sz w:val="24"/>
        </w:rPr>
        <w:t>heredity</w:t>
      </w:r>
    </w:p>
    <w:p>
      <w:pPr>
        <w:pStyle w:val="BodyText"/>
        <w:spacing w:before="1"/>
      </w:pPr>
    </w:p>
    <w:p>
      <w:pPr>
        <w:pStyle w:val="ListParagraph"/>
        <w:numPr>
          <w:ilvl w:val="0"/>
          <w:numId w:val="75"/>
        </w:numPr>
        <w:tabs>
          <w:tab w:pos="1261" w:val="left" w:leader="none"/>
        </w:tabs>
        <w:spacing w:line="240" w:lineRule="auto" w:before="0" w:after="0"/>
        <w:ind w:left="1261" w:right="0" w:hanging="360"/>
        <w:jc w:val="left"/>
        <w:rPr>
          <w:sz w:val="24"/>
        </w:rPr>
      </w:pPr>
      <w:r>
        <w:rPr>
          <w:sz w:val="24"/>
        </w:rPr>
        <w:t>Differentiate</w:t>
      </w:r>
      <w:r>
        <w:rPr>
          <w:spacing w:val="-4"/>
          <w:sz w:val="24"/>
        </w:rPr>
        <w:t> </w:t>
      </w:r>
      <w:r>
        <w:rPr>
          <w:sz w:val="24"/>
        </w:rPr>
        <w:t>between</w:t>
      </w:r>
      <w:r>
        <w:rPr>
          <w:spacing w:val="-1"/>
          <w:sz w:val="24"/>
        </w:rPr>
        <w:t> </w:t>
      </w:r>
      <w:r>
        <w:rPr>
          <w:sz w:val="24"/>
        </w:rPr>
        <w:t>hereditary</w:t>
      </w:r>
      <w:r>
        <w:rPr>
          <w:spacing w:val="-5"/>
          <w:sz w:val="24"/>
        </w:rPr>
        <w:t> </w:t>
      </w:r>
      <w:r>
        <w:rPr>
          <w:sz w:val="24"/>
        </w:rPr>
        <w:t>variations</w:t>
      </w:r>
      <w:r>
        <w:rPr>
          <w:spacing w:val="-1"/>
          <w:sz w:val="24"/>
        </w:rPr>
        <w:t> </w:t>
      </w:r>
      <w:r>
        <w:rPr>
          <w:sz w:val="24"/>
        </w:rPr>
        <w:t>and</w:t>
      </w:r>
      <w:r>
        <w:rPr>
          <w:spacing w:val="-1"/>
          <w:sz w:val="24"/>
        </w:rPr>
        <w:t> </w:t>
      </w:r>
      <w:r>
        <w:rPr>
          <w:sz w:val="24"/>
        </w:rPr>
        <w:t>environmental</w:t>
      </w:r>
      <w:r>
        <w:rPr>
          <w:spacing w:val="-1"/>
          <w:sz w:val="24"/>
        </w:rPr>
        <w:t> </w:t>
      </w:r>
      <w:r>
        <w:rPr>
          <w:spacing w:val="-2"/>
          <w:sz w:val="24"/>
        </w:rPr>
        <w:t>variations.</w:t>
      </w:r>
    </w:p>
    <w:p>
      <w:pPr>
        <w:pStyle w:val="BodyText"/>
      </w:pPr>
    </w:p>
    <w:p>
      <w:pPr>
        <w:pStyle w:val="ListParagraph"/>
        <w:numPr>
          <w:ilvl w:val="0"/>
          <w:numId w:val="75"/>
        </w:numPr>
        <w:tabs>
          <w:tab w:pos="1261" w:val="left" w:leader="none"/>
        </w:tabs>
        <w:spacing w:line="240" w:lineRule="auto" w:before="0" w:after="0"/>
        <w:ind w:left="1261" w:right="0" w:hanging="360"/>
        <w:jc w:val="left"/>
        <w:rPr>
          <w:sz w:val="24"/>
        </w:rPr>
      </w:pPr>
      <w:r>
        <w:rPr>
          <w:sz w:val="24"/>
        </w:rPr>
        <w:t>List</w:t>
      </w:r>
      <w:r>
        <w:rPr>
          <w:spacing w:val="-2"/>
          <w:sz w:val="24"/>
        </w:rPr>
        <w:t> </w:t>
      </w:r>
      <w:r>
        <w:rPr>
          <w:sz w:val="24"/>
        </w:rPr>
        <w:t>ten</w:t>
      </w:r>
      <w:r>
        <w:rPr>
          <w:spacing w:val="-1"/>
          <w:sz w:val="24"/>
        </w:rPr>
        <w:t> </w:t>
      </w:r>
      <w:r>
        <w:rPr>
          <w:sz w:val="24"/>
        </w:rPr>
        <w:t>(10)</w:t>
      </w:r>
      <w:r>
        <w:rPr>
          <w:spacing w:val="1"/>
          <w:sz w:val="24"/>
        </w:rPr>
        <w:t> </w:t>
      </w:r>
      <w:r>
        <w:rPr>
          <w:sz w:val="24"/>
        </w:rPr>
        <w:t>characteristics</w:t>
      </w:r>
      <w:r>
        <w:rPr>
          <w:spacing w:val="-1"/>
          <w:sz w:val="24"/>
        </w:rPr>
        <w:t> </w:t>
      </w:r>
      <w:r>
        <w:rPr>
          <w:sz w:val="24"/>
        </w:rPr>
        <w:t>that</w:t>
      </w:r>
      <w:r>
        <w:rPr>
          <w:spacing w:val="-1"/>
          <w:sz w:val="24"/>
        </w:rPr>
        <w:t> </w:t>
      </w:r>
      <w:r>
        <w:rPr>
          <w:sz w:val="24"/>
        </w:rPr>
        <w:t>can</w:t>
      </w:r>
      <w:r>
        <w:rPr>
          <w:spacing w:val="-1"/>
          <w:sz w:val="24"/>
        </w:rPr>
        <w:t> </w:t>
      </w:r>
      <w:r>
        <w:rPr>
          <w:sz w:val="24"/>
        </w:rPr>
        <w:t>be</w:t>
      </w:r>
      <w:r>
        <w:rPr>
          <w:spacing w:val="-3"/>
          <w:sz w:val="24"/>
        </w:rPr>
        <w:t> </w:t>
      </w:r>
      <w:r>
        <w:rPr>
          <w:sz w:val="24"/>
        </w:rPr>
        <w:t>transmitted</w:t>
      </w:r>
      <w:r>
        <w:rPr>
          <w:spacing w:val="-1"/>
          <w:sz w:val="24"/>
        </w:rPr>
        <w:t> </w:t>
      </w:r>
      <w:r>
        <w:rPr>
          <w:sz w:val="24"/>
        </w:rPr>
        <w:t>from</w:t>
      </w:r>
      <w:r>
        <w:rPr>
          <w:spacing w:val="-1"/>
          <w:sz w:val="24"/>
        </w:rPr>
        <w:t> </w:t>
      </w:r>
      <w:r>
        <w:rPr>
          <w:sz w:val="24"/>
        </w:rPr>
        <w:t>parents</w:t>
      </w:r>
      <w:r>
        <w:rPr>
          <w:spacing w:val="-1"/>
          <w:sz w:val="24"/>
        </w:rPr>
        <w:t> </w:t>
      </w:r>
      <w:r>
        <w:rPr>
          <w:sz w:val="24"/>
        </w:rPr>
        <w:t>to</w:t>
      </w:r>
      <w:r>
        <w:rPr>
          <w:spacing w:val="-1"/>
          <w:sz w:val="24"/>
        </w:rPr>
        <w:t> </w:t>
      </w:r>
      <w:r>
        <w:rPr>
          <w:sz w:val="24"/>
        </w:rPr>
        <w:t>offspring</w:t>
      </w:r>
      <w:r>
        <w:rPr>
          <w:spacing w:val="-4"/>
          <w:sz w:val="24"/>
        </w:rPr>
        <w:t> </w:t>
      </w:r>
      <w:r>
        <w:rPr>
          <w:sz w:val="24"/>
        </w:rPr>
        <w:t>in</w:t>
      </w:r>
      <w:r>
        <w:rPr>
          <w:spacing w:val="-1"/>
          <w:sz w:val="24"/>
        </w:rPr>
        <w:t> </w:t>
      </w:r>
      <w:r>
        <w:rPr>
          <w:spacing w:val="-4"/>
          <w:sz w:val="24"/>
        </w:rPr>
        <w:t>man.</w:t>
      </w:r>
    </w:p>
    <w:p>
      <w:pPr>
        <w:pStyle w:val="ListParagraph"/>
        <w:numPr>
          <w:ilvl w:val="0"/>
          <w:numId w:val="75"/>
        </w:numPr>
        <w:tabs>
          <w:tab w:pos="1261" w:val="left" w:leader="none"/>
        </w:tabs>
        <w:spacing w:line="240" w:lineRule="auto" w:before="273" w:after="0"/>
        <w:ind w:left="1261" w:right="0" w:hanging="360"/>
        <w:jc w:val="left"/>
        <w:rPr>
          <w:sz w:val="24"/>
        </w:rPr>
      </w:pPr>
      <w:r>
        <w:rPr>
          <w:sz w:val="24"/>
        </w:rPr>
        <w:t>List</w:t>
      </w:r>
      <w:r>
        <w:rPr>
          <w:spacing w:val="-1"/>
          <w:sz w:val="24"/>
        </w:rPr>
        <w:t> </w:t>
      </w:r>
      <w:r>
        <w:rPr>
          <w:sz w:val="24"/>
        </w:rPr>
        <w:t>five</w:t>
      </w:r>
      <w:r>
        <w:rPr>
          <w:spacing w:val="-1"/>
          <w:sz w:val="24"/>
        </w:rPr>
        <w:t> </w:t>
      </w:r>
      <w:r>
        <w:rPr>
          <w:sz w:val="24"/>
        </w:rPr>
        <w:t>characteristics</w:t>
      </w:r>
      <w:r>
        <w:rPr>
          <w:spacing w:val="-2"/>
          <w:sz w:val="24"/>
        </w:rPr>
        <w:t> </w:t>
      </w:r>
      <w:r>
        <w:rPr>
          <w:sz w:val="24"/>
        </w:rPr>
        <w:t>that</w:t>
      </w:r>
      <w:r>
        <w:rPr>
          <w:spacing w:val="-1"/>
          <w:sz w:val="24"/>
        </w:rPr>
        <w:t> </w:t>
      </w:r>
      <w:r>
        <w:rPr>
          <w:sz w:val="24"/>
        </w:rPr>
        <w:t>can</w:t>
      </w:r>
      <w:r>
        <w:rPr>
          <w:spacing w:val="-1"/>
          <w:sz w:val="24"/>
        </w:rPr>
        <w:t> </w:t>
      </w:r>
      <w:r>
        <w:rPr>
          <w:sz w:val="24"/>
        </w:rPr>
        <w:t>be</w:t>
      </w:r>
      <w:r>
        <w:rPr>
          <w:spacing w:val="-1"/>
          <w:sz w:val="24"/>
        </w:rPr>
        <w:t> </w:t>
      </w:r>
      <w:r>
        <w:rPr>
          <w:sz w:val="24"/>
        </w:rPr>
        <w:t>inherited</w:t>
      </w:r>
      <w:r>
        <w:rPr>
          <w:spacing w:val="-2"/>
          <w:sz w:val="24"/>
        </w:rPr>
        <w:t> </w:t>
      </w:r>
      <w:r>
        <w:rPr>
          <w:sz w:val="24"/>
        </w:rPr>
        <w:t>in</w:t>
      </w:r>
      <w:r>
        <w:rPr>
          <w:spacing w:val="-1"/>
          <w:sz w:val="24"/>
        </w:rPr>
        <w:t> </w:t>
      </w:r>
      <w:r>
        <w:rPr>
          <w:spacing w:val="-2"/>
          <w:sz w:val="24"/>
        </w:rPr>
        <w:t>plants.</w:t>
      </w:r>
    </w:p>
    <w:p>
      <w:pPr>
        <w:spacing w:after="0" w:line="240" w:lineRule="auto"/>
        <w:jc w:val="left"/>
        <w:rPr>
          <w:sz w:val="24"/>
        </w:rPr>
        <w:sectPr>
          <w:pgSz w:w="11910" w:h="16840"/>
          <w:pgMar w:header="0" w:footer="702" w:top="980" w:bottom="940" w:left="340" w:right="300"/>
        </w:sectPr>
      </w:pPr>
    </w:p>
    <w:p>
      <w:pPr>
        <w:pStyle w:val="ListParagraph"/>
        <w:numPr>
          <w:ilvl w:val="0"/>
          <w:numId w:val="75"/>
        </w:numPr>
        <w:tabs>
          <w:tab w:pos="1261" w:val="left" w:leader="none"/>
        </w:tabs>
        <w:spacing w:line="240" w:lineRule="auto" w:before="73" w:after="0"/>
        <w:ind w:left="1261" w:right="0" w:hanging="360"/>
        <w:jc w:val="left"/>
        <w:rPr>
          <w:sz w:val="24"/>
        </w:rPr>
      </w:pPr>
      <w:r>
        <w:rPr>
          <w:sz w:val="24"/>
        </w:rPr>
        <w:t>How</w:t>
      </w:r>
      <w:r>
        <w:rPr>
          <w:spacing w:val="-4"/>
          <w:sz w:val="24"/>
        </w:rPr>
        <w:t> </w:t>
      </w:r>
      <w:r>
        <w:rPr>
          <w:sz w:val="24"/>
        </w:rPr>
        <w:t>are</w:t>
      </w:r>
      <w:r>
        <w:rPr>
          <w:spacing w:val="-2"/>
          <w:sz w:val="24"/>
        </w:rPr>
        <w:t> </w:t>
      </w:r>
      <w:r>
        <w:rPr>
          <w:sz w:val="24"/>
        </w:rPr>
        <w:t>characteristics</w:t>
      </w:r>
      <w:r>
        <w:rPr>
          <w:spacing w:val="-1"/>
          <w:sz w:val="24"/>
        </w:rPr>
        <w:t> </w:t>
      </w:r>
      <w:r>
        <w:rPr>
          <w:sz w:val="24"/>
        </w:rPr>
        <w:t>transmitted</w:t>
      </w:r>
      <w:r>
        <w:rPr>
          <w:spacing w:val="-1"/>
          <w:sz w:val="24"/>
        </w:rPr>
        <w:t> </w:t>
      </w:r>
      <w:r>
        <w:rPr>
          <w:sz w:val="24"/>
        </w:rPr>
        <w:t>from</w:t>
      </w:r>
      <w:r>
        <w:rPr>
          <w:spacing w:val="-1"/>
          <w:sz w:val="24"/>
        </w:rPr>
        <w:t> </w:t>
      </w:r>
      <w:r>
        <w:rPr>
          <w:sz w:val="24"/>
        </w:rPr>
        <w:t>parents to</w:t>
      </w:r>
      <w:r>
        <w:rPr>
          <w:spacing w:val="-1"/>
          <w:sz w:val="24"/>
        </w:rPr>
        <w:t> </w:t>
      </w:r>
      <w:r>
        <w:rPr>
          <w:sz w:val="24"/>
        </w:rPr>
        <w:t>offspring</w:t>
      </w:r>
      <w:r>
        <w:rPr>
          <w:spacing w:val="-4"/>
          <w:sz w:val="24"/>
        </w:rPr>
        <w:t> </w:t>
      </w:r>
      <w:r>
        <w:rPr>
          <w:sz w:val="24"/>
        </w:rPr>
        <w:t>in</w:t>
      </w:r>
      <w:r>
        <w:rPr>
          <w:spacing w:val="-1"/>
          <w:sz w:val="24"/>
        </w:rPr>
        <w:t> </w:t>
      </w:r>
      <w:r>
        <w:rPr>
          <w:sz w:val="24"/>
        </w:rPr>
        <w:t>living</w:t>
      </w:r>
      <w:r>
        <w:rPr>
          <w:spacing w:val="-3"/>
          <w:sz w:val="24"/>
        </w:rPr>
        <w:t> </w:t>
      </w:r>
      <w:r>
        <w:rPr>
          <w:spacing w:val="-2"/>
          <w:sz w:val="24"/>
        </w:rPr>
        <w:t>organisms?</w:t>
      </w:r>
    </w:p>
    <w:p>
      <w:pPr>
        <w:pStyle w:val="BodyText"/>
      </w:pPr>
    </w:p>
    <w:p>
      <w:pPr>
        <w:pStyle w:val="ListParagraph"/>
        <w:numPr>
          <w:ilvl w:val="0"/>
          <w:numId w:val="75"/>
        </w:numPr>
        <w:tabs>
          <w:tab w:pos="1261" w:val="left" w:leader="none"/>
        </w:tabs>
        <w:spacing w:line="240" w:lineRule="auto" w:before="1" w:after="0"/>
        <w:ind w:left="1261" w:right="0" w:hanging="360"/>
        <w:jc w:val="left"/>
        <w:rPr>
          <w:sz w:val="24"/>
        </w:rPr>
      </w:pPr>
      <w:r>
        <w:rPr>
          <w:sz w:val="24"/>
        </w:rPr>
        <w:t>State</w:t>
      </w:r>
      <w:r>
        <w:rPr>
          <w:spacing w:val="-6"/>
          <w:sz w:val="24"/>
        </w:rPr>
        <w:t> </w:t>
      </w:r>
      <w:r>
        <w:rPr>
          <w:sz w:val="24"/>
        </w:rPr>
        <w:t>Mendel‟s</w:t>
      </w:r>
      <w:r>
        <w:rPr>
          <w:spacing w:val="-6"/>
          <w:sz w:val="24"/>
        </w:rPr>
        <w:t> </w:t>
      </w:r>
      <w:r>
        <w:rPr>
          <w:sz w:val="24"/>
        </w:rPr>
        <w:t>first</w:t>
      </w:r>
      <w:r>
        <w:rPr>
          <w:spacing w:val="-5"/>
          <w:sz w:val="24"/>
        </w:rPr>
        <w:t> </w:t>
      </w:r>
      <w:r>
        <w:rPr>
          <w:sz w:val="24"/>
        </w:rPr>
        <w:t>and</w:t>
      </w:r>
      <w:r>
        <w:rPr>
          <w:spacing w:val="-5"/>
          <w:sz w:val="24"/>
        </w:rPr>
        <w:t> </w:t>
      </w:r>
      <w:r>
        <w:rPr>
          <w:sz w:val="24"/>
        </w:rPr>
        <w:t>second</w:t>
      </w:r>
      <w:r>
        <w:rPr>
          <w:spacing w:val="-5"/>
          <w:sz w:val="24"/>
        </w:rPr>
        <w:t> </w:t>
      </w:r>
      <w:r>
        <w:rPr>
          <w:sz w:val="24"/>
        </w:rPr>
        <w:t>laws</w:t>
      </w:r>
      <w:r>
        <w:rPr>
          <w:spacing w:val="-6"/>
          <w:sz w:val="24"/>
        </w:rPr>
        <w:t> </w:t>
      </w:r>
      <w:r>
        <w:rPr>
          <w:sz w:val="24"/>
        </w:rPr>
        <w:t>of</w:t>
      </w:r>
      <w:r>
        <w:rPr>
          <w:spacing w:val="-5"/>
          <w:sz w:val="24"/>
        </w:rPr>
        <w:t> </w:t>
      </w:r>
      <w:r>
        <w:rPr>
          <w:spacing w:val="-2"/>
          <w:sz w:val="24"/>
        </w:rPr>
        <w:t>inheritance.</w:t>
      </w:r>
    </w:p>
    <w:p>
      <w:pPr>
        <w:pStyle w:val="BodyText"/>
      </w:pPr>
    </w:p>
    <w:p>
      <w:pPr>
        <w:pStyle w:val="ListParagraph"/>
        <w:numPr>
          <w:ilvl w:val="0"/>
          <w:numId w:val="75"/>
        </w:numPr>
        <w:tabs>
          <w:tab w:pos="1261" w:val="left" w:leader="none"/>
        </w:tabs>
        <w:spacing w:line="240" w:lineRule="auto" w:before="0" w:after="0"/>
        <w:ind w:left="1261" w:right="0" w:hanging="360"/>
        <w:jc w:val="left"/>
        <w:rPr>
          <w:sz w:val="24"/>
        </w:rPr>
      </w:pPr>
      <w:r>
        <w:rPr>
          <w:sz w:val="24"/>
        </w:rPr>
        <w:t>Briefly</w:t>
      </w:r>
      <w:r>
        <w:rPr>
          <w:spacing w:val="-11"/>
          <w:sz w:val="24"/>
        </w:rPr>
        <w:t> </w:t>
      </w:r>
      <w:r>
        <w:rPr>
          <w:sz w:val="24"/>
        </w:rPr>
        <w:t>explain</w:t>
      </w:r>
      <w:r>
        <w:rPr>
          <w:spacing w:val="-8"/>
          <w:sz w:val="24"/>
        </w:rPr>
        <w:t> </w:t>
      </w:r>
      <w:r>
        <w:rPr>
          <w:sz w:val="24"/>
        </w:rPr>
        <w:t>Mendel‟s</w:t>
      </w:r>
      <w:r>
        <w:rPr>
          <w:spacing w:val="-8"/>
          <w:sz w:val="24"/>
        </w:rPr>
        <w:t> </w:t>
      </w:r>
      <w:r>
        <w:rPr>
          <w:sz w:val="24"/>
        </w:rPr>
        <w:t>experimental</w:t>
      </w:r>
      <w:r>
        <w:rPr>
          <w:spacing w:val="-8"/>
          <w:sz w:val="24"/>
        </w:rPr>
        <w:t> </w:t>
      </w:r>
      <w:r>
        <w:rPr>
          <w:spacing w:val="-2"/>
          <w:sz w:val="24"/>
        </w:rPr>
        <w:t>method.</w:t>
      </w:r>
    </w:p>
    <w:p>
      <w:pPr>
        <w:pStyle w:val="BodyText"/>
      </w:pPr>
    </w:p>
    <w:p>
      <w:pPr>
        <w:pStyle w:val="ListParagraph"/>
        <w:numPr>
          <w:ilvl w:val="0"/>
          <w:numId w:val="75"/>
        </w:numPr>
        <w:tabs>
          <w:tab w:pos="1321" w:val="left" w:leader="none"/>
        </w:tabs>
        <w:spacing w:line="240" w:lineRule="auto" w:before="0" w:after="0"/>
        <w:ind w:left="1321" w:right="0" w:hanging="420"/>
        <w:jc w:val="left"/>
        <w:rPr>
          <w:sz w:val="24"/>
        </w:rPr>
      </w:pPr>
      <w:r>
        <w:rPr>
          <w:sz w:val="24"/>
        </w:rPr>
        <w:t>What</w:t>
      </w:r>
      <w:r>
        <w:rPr>
          <w:spacing w:val="-1"/>
          <w:sz w:val="24"/>
        </w:rPr>
        <w:t> </w:t>
      </w:r>
      <w:r>
        <w:rPr>
          <w:sz w:val="24"/>
        </w:rPr>
        <w:t>do</w:t>
      </w:r>
      <w:r>
        <w:rPr>
          <w:spacing w:val="1"/>
          <w:sz w:val="24"/>
        </w:rPr>
        <w:t> </w:t>
      </w:r>
      <w:r>
        <w:rPr>
          <w:sz w:val="24"/>
        </w:rPr>
        <w:t>you</w:t>
      </w:r>
      <w:r>
        <w:rPr>
          <w:spacing w:val="-1"/>
          <w:sz w:val="24"/>
        </w:rPr>
        <w:t> </w:t>
      </w:r>
      <w:r>
        <w:rPr>
          <w:sz w:val="24"/>
        </w:rPr>
        <w:t>understand</w:t>
      </w:r>
      <w:r>
        <w:rPr>
          <w:spacing w:val="2"/>
          <w:sz w:val="24"/>
        </w:rPr>
        <w:t> </w:t>
      </w:r>
      <w:r>
        <w:rPr>
          <w:sz w:val="24"/>
        </w:rPr>
        <w:t>by</w:t>
      </w:r>
      <w:r>
        <w:rPr>
          <w:spacing w:val="-6"/>
          <w:sz w:val="24"/>
        </w:rPr>
        <w:t> </w:t>
      </w:r>
      <w:r>
        <w:rPr>
          <w:sz w:val="24"/>
        </w:rPr>
        <w:t>the</w:t>
      </w:r>
      <w:r>
        <w:rPr>
          <w:spacing w:val="-1"/>
          <w:sz w:val="24"/>
        </w:rPr>
        <w:t> </w:t>
      </w:r>
      <w:r>
        <w:rPr>
          <w:sz w:val="24"/>
        </w:rPr>
        <w:t>following</w:t>
      </w:r>
      <w:r>
        <w:rPr>
          <w:spacing w:val="-3"/>
          <w:sz w:val="24"/>
        </w:rPr>
        <w:t> </w:t>
      </w:r>
      <w:r>
        <w:rPr>
          <w:spacing w:val="-2"/>
          <w:sz w:val="24"/>
        </w:rPr>
        <w:t>terms;</w:t>
      </w:r>
    </w:p>
    <w:p>
      <w:pPr>
        <w:pStyle w:val="BodyText"/>
      </w:pPr>
    </w:p>
    <w:p>
      <w:pPr>
        <w:pStyle w:val="ListParagraph"/>
        <w:numPr>
          <w:ilvl w:val="1"/>
          <w:numId w:val="75"/>
        </w:numPr>
        <w:tabs>
          <w:tab w:pos="1440" w:val="left" w:leader="none"/>
        </w:tabs>
        <w:spacing w:line="240" w:lineRule="auto" w:before="0" w:after="0"/>
        <w:ind w:left="1440" w:right="0" w:hanging="359"/>
        <w:jc w:val="left"/>
        <w:rPr>
          <w:sz w:val="24"/>
        </w:rPr>
      </w:pPr>
      <w:r>
        <w:rPr>
          <w:sz w:val="24"/>
        </w:rPr>
        <w:t>Gene</w:t>
      </w:r>
      <w:r>
        <w:rPr>
          <w:spacing w:val="28"/>
          <w:sz w:val="24"/>
        </w:rPr>
        <w:t>  </w:t>
      </w:r>
      <w:r>
        <w:rPr>
          <w:sz w:val="24"/>
        </w:rPr>
        <w:t>b.</w:t>
      </w:r>
      <w:r>
        <w:rPr>
          <w:spacing w:val="-1"/>
          <w:sz w:val="24"/>
        </w:rPr>
        <w:t> </w:t>
      </w:r>
      <w:r>
        <w:rPr>
          <w:sz w:val="24"/>
        </w:rPr>
        <w:t>Dominant</w:t>
      </w:r>
      <w:r>
        <w:rPr>
          <w:spacing w:val="-1"/>
          <w:sz w:val="24"/>
        </w:rPr>
        <w:t> </w:t>
      </w:r>
      <w:r>
        <w:rPr>
          <w:sz w:val="24"/>
        </w:rPr>
        <w:t>characters</w:t>
      </w:r>
      <w:r>
        <w:rPr>
          <w:spacing w:val="1"/>
          <w:sz w:val="24"/>
        </w:rPr>
        <w:t> </w:t>
      </w:r>
      <w:r>
        <w:rPr>
          <w:sz w:val="24"/>
        </w:rPr>
        <w:t>c.</w:t>
      </w:r>
      <w:r>
        <w:rPr>
          <w:spacing w:val="-1"/>
          <w:sz w:val="24"/>
        </w:rPr>
        <w:t> </w:t>
      </w:r>
      <w:r>
        <w:rPr>
          <w:sz w:val="24"/>
        </w:rPr>
        <w:t>recessive</w:t>
      </w:r>
      <w:r>
        <w:rPr>
          <w:spacing w:val="-1"/>
          <w:sz w:val="24"/>
        </w:rPr>
        <w:t> </w:t>
      </w:r>
      <w:r>
        <w:rPr>
          <w:spacing w:val="-2"/>
          <w:sz w:val="24"/>
        </w:rPr>
        <w:t>characters.</w:t>
      </w:r>
    </w:p>
    <w:p>
      <w:pPr>
        <w:pStyle w:val="BodyText"/>
      </w:pPr>
    </w:p>
    <w:p>
      <w:pPr>
        <w:pStyle w:val="ListParagraph"/>
        <w:numPr>
          <w:ilvl w:val="0"/>
          <w:numId w:val="75"/>
        </w:numPr>
        <w:tabs>
          <w:tab w:pos="1321" w:val="left" w:leader="none"/>
        </w:tabs>
        <w:spacing w:line="240" w:lineRule="auto" w:before="0" w:after="0"/>
        <w:ind w:left="1321" w:right="0" w:hanging="420"/>
        <w:jc w:val="left"/>
        <w:rPr>
          <w:sz w:val="24"/>
        </w:rPr>
      </w:pPr>
      <w:r>
        <w:rPr>
          <w:sz w:val="24"/>
        </w:rPr>
        <w:t>What is sex</w:t>
      </w:r>
      <w:r>
        <w:rPr>
          <w:spacing w:val="-1"/>
          <w:sz w:val="24"/>
        </w:rPr>
        <w:t> </w:t>
      </w:r>
      <w:r>
        <w:rPr>
          <w:spacing w:val="-2"/>
          <w:sz w:val="24"/>
        </w:rPr>
        <w:t>linkage?</w:t>
      </w:r>
    </w:p>
    <w:p>
      <w:pPr>
        <w:pStyle w:val="BodyText"/>
      </w:pPr>
    </w:p>
    <w:p>
      <w:pPr>
        <w:pStyle w:val="ListParagraph"/>
        <w:numPr>
          <w:ilvl w:val="0"/>
          <w:numId w:val="75"/>
        </w:numPr>
        <w:tabs>
          <w:tab w:pos="1323" w:val="left" w:leader="none"/>
        </w:tabs>
        <w:spacing w:line="240" w:lineRule="auto" w:before="0" w:after="0"/>
        <w:ind w:left="1323" w:right="0" w:hanging="422"/>
        <w:jc w:val="left"/>
        <w:rPr>
          <w:sz w:val="24"/>
        </w:rPr>
      </w:pPr>
      <w:r>
        <w:rPr>
          <w:sz w:val="24"/>
        </w:rPr>
        <w:t>List</w:t>
      </w:r>
      <w:r>
        <w:rPr>
          <w:spacing w:val="-2"/>
          <w:sz w:val="24"/>
        </w:rPr>
        <w:t> </w:t>
      </w:r>
      <w:r>
        <w:rPr>
          <w:sz w:val="24"/>
        </w:rPr>
        <w:t>two</w:t>
      </w:r>
      <w:r>
        <w:rPr>
          <w:spacing w:val="-1"/>
          <w:sz w:val="24"/>
        </w:rPr>
        <w:t> </w:t>
      </w:r>
      <w:r>
        <w:rPr>
          <w:sz w:val="24"/>
        </w:rPr>
        <w:t>examples</w:t>
      </w:r>
      <w:r>
        <w:rPr>
          <w:spacing w:val="-1"/>
          <w:sz w:val="24"/>
        </w:rPr>
        <w:t> </w:t>
      </w:r>
      <w:r>
        <w:rPr>
          <w:sz w:val="24"/>
        </w:rPr>
        <w:t>of</w:t>
      </w:r>
      <w:r>
        <w:rPr>
          <w:spacing w:val="-2"/>
          <w:sz w:val="24"/>
        </w:rPr>
        <w:t> </w:t>
      </w:r>
      <w:r>
        <w:rPr>
          <w:sz w:val="24"/>
        </w:rPr>
        <w:t>sex</w:t>
      </w:r>
      <w:r>
        <w:rPr>
          <w:spacing w:val="1"/>
          <w:sz w:val="24"/>
        </w:rPr>
        <w:t> </w:t>
      </w:r>
      <w:r>
        <w:rPr>
          <w:sz w:val="24"/>
        </w:rPr>
        <w:t>linked</w:t>
      </w:r>
      <w:r>
        <w:rPr>
          <w:spacing w:val="-1"/>
          <w:sz w:val="24"/>
        </w:rPr>
        <w:t> </w:t>
      </w:r>
      <w:r>
        <w:rPr>
          <w:spacing w:val="-2"/>
          <w:sz w:val="24"/>
        </w:rPr>
        <w:t>traits.</w:t>
      </w:r>
    </w:p>
    <w:p>
      <w:pPr>
        <w:pStyle w:val="BodyText"/>
      </w:pPr>
    </w:p>
    <w:p>
      <w:pPr>
        <w:pStyle w:val="ListParagraph"/>
        <w:numPr>
          <w:ilvl w:val="0"/>
          <w:numId w:val="75"/>
        </w:numPr>
        <w:tabs>
          <w:tab w:pos="1321" w:val="left" w:leader="none"/>
        </w:tabs>
        <w:spacing w:line="240" w:lineRule="auto" w:before="1" w:after="0"/>
        <w:ind w:left="1321" w:right="0" w:hanging="420"/>
        <w:jc w:val="left"/>
        <w:rPr>
          <w:sz w:val="24"/>
        </w:rPr>
      </w:pPr>
      <w:r>
        <w:rPr>
          <w:sz w:val="24"/>
        </w:rPr>
        <w:t>Write</w:t>
      </w:r>
      <w:r>
        <w:rPr>
          <w:spacing w:val="-3"/>
          <w:sz w:val="24"/>
        </w:rPr>
        <w:t> </w:t>
      </w:r>
      <w:r>
        <w:rPr>
          <w:sz w:val="24"/>
        </w:rPr>
        <w:t>short notes</w:t>
      </w:r>
      <w:r>
        <w:rPr>
          <w:spacing w:val="-1"/>
          <w:sz w:val="24"/>
        </w:rPr>
        <w:t> </w:t>
      </w:r>
      <w:r>
        <w:rPr>
          <w:sz w:val="24"/>
        </w:rPr>
        <w:t>on the</w:t>
      </w:r>
      <w:r>
        <w:rPr>
          <w:spacing w:val="-1"/>
          <w:sz w:val="24"/>
        </w:rPr>
        <w:t> </w:t>
      </w:r>
      <w:r>
        <w:rPr>
          <w:spacing w:val="-2"/>
          <w:sz w:val="24"/>
        </w:rPr>
        <w:t>following;</w:t>
      </w:r>
    </w:p>
    <w:p>
      <w:pPr>
        <w:pStyle w:val="ListParagraph"/>
        <w:numPr>
          <w:ilvl w:val="0"/>
          <w:numId w:val="76"/>
        </w:numPr>
        <w:tabs>
          <w:tab w:pos="1906" w:val="left" w:leader="none"/>
        </w:tabs>
        <w:spacing w:line="240" w:lineRule="auto" w:before="276" w:after="0"/>
        <w:ind w:left="1906" w:right="0" w:hanging="720"/>
        <w:jc w:val="left"/>
        <w:rPr>
          <w:sz w:val="24"/>
        </w:rPr>
      </w:pPr>
      <w:r>
        <w:rPr>
          <w:sz w:val="24"/>
        </w:rPr>
        <w:t>Sickle</w:t>
      </w:r>
      <w:r>
        <w:rPr>
          <w:spacing w:val="-2"/>
          <w:sz w:val="24"/>
        </w:rPr>
        <w:t> </w:t>
      </w:r>
      <w:r>
        <w:rPr>
          <w:sz w:val="24"/>
        </w:rPr>
        <w:t>cell</w:t>
      </w:r>
      <w:r>
        <w:rPr>
          <w:spacing w:val="-1"/>
          <w:sz w:val="24"/>
        </w:rPr>
        <w:t> </w:t>
      </w:r>
      <w:r>
        <w:rPr>
          <w:spacing w:val="-2"/>
          <w:sz w:val="24"/>
        </w:rPr>
        <w:t>trait</w:t>
      </w:r>
    </w:p>
    <w:p>
      <w:pPr>
        <w:pStyle w:val="ListParagraph"/>
        <w:numPr>
          <w:ilvl w:val="0"/>
          <w:numId w:val="76"/>
        </w:numPr>
        <w:tabs>
          <w:tab w:pos="1906" w:val="left" w:leader="none"/>
        </w:tabs>
        <w:spacing w:line="240" w:lineRule="auto" w:before="276" w:after="0"/>
        <w:ind w:left="1906" w:right="0" w:hanging="720"/>
        <w:jc w:val="left"/>
        <w:rPr>
          <w:sz w:val="24"/>
        </w:rPr>
      </w:pPr>
      <w:r>
        <w:rPr>
          <w:sz w:val="24"/>
        </w:rPr>
        <w:t>Blood</w:t>
      </w:r>
      <w:r>
        <w:rPr>
          <w:spacing w:val="-4"/>
          <w:sz w:val="24"/>
        </w:rPr>
        <w:t> </w:t>
      </w:r>
      <w:r>
        <w:rPr>
          <w:spacing w:val="-2"/>
          <w:sz w:val="24"/>
        </w:rPr>
        <w:t>types</w:t>
      </w:r>
    </w:p>
    <w:p>
      <w:pPr>
        <w:pStyle w:val="ListParagraph"/>
        <w:numPr>
          <w:ilvl w:val="0"/>
          <w:numId w:val="76"/>
        </w:numPr>
        <w:tabs>
          <w:tab w:pos="1906" w:val="left" w:leader="none"/>
        </w:tabs>
        <w:spacing w:line="240" w:lineRule="auto" w:before="276" w:after="0"/>
        <w:ind w:left="1906" w:right="0" w:hanging="720"/>
        <w:jc w:val="left"/>
        <w:rPr>
          <w:sz w:val="24"/>
        </w:rPr>
      </w:pPr>
      <w:r>
        <w:rPr>
          <w:spacing w:val="-2"/>
          <w:sz w:val="24"/>
        </w:rPr>
        <w:t>Albinism</w:t>
      </w:r>
    </w:p>
    <w:p>
      <w:pPr>
        <w:pStyle w:val="ListParagraph"/>
        <w:numPr>
          <w:ilvl w:val="0"/>
          <w:numId w:val="76"/>
        </w:numPr>
        <w:tabs>
          <w:tab w:pos="1906" w:val="left" w:leader="none"/>
        </w:tabs>
        <w:spacing w:line="240" w:lineRule="auto" w:before="276" w:after="0"/>
        <w:ind w:left="1906" w:right="0" w:hanging="720"/>
        <w:jc w:val="left"/>
        <w:rPr>
          <w:sz w:val="24"/>
        </w:rPr>
      </w:pPr>
      <w:r>
        <w:rPr>
          <w:sz w:val="24"/>
        </w:rPr>
        <w:t>Rhesus</w:t>
      </w:r>
      <w:r>
        <w:rPr>
          <w:spacing w:val="-3"/>
          <w:sz w:val="24"/>
        </w:rPr>
        <w:t> </w:t>
      </w:r>
      <w:r>
        <w:rPr>
          <w:spacing w:val="-2"/>
          <w:sz w:val="24"/>
        </w:rPr>
        <w:t>factor</w:t>
      </w:r>
    </w:p>
    <w:p>
      <w:pPr>
        <w:pStyle w:val="BodyText"/>
      </w:pPr>
    </w:p>
    <w:p>
      <w:pPr>
        <w:pStyle w:val="ListParagraph"/>
        <w:numPr>
          <w:ilvl w:val="0"/>
          <w:numId w:val="75"/>
        </w:numPr>
        <w:tabs>
          <w:tab w:pos="1321" w:val="left" w:leader="none"/>
        </w:tabs>
        <w:spacing w:line="240" w:lineRule="auto" w:before="0" w:after="0"/>
        <w:ind w:left="1321" w:right="0" w:hanging="420"/>
        <w:jc w:val="left"/>
        <w:rPr>
          <w:sz w:val="24"/>
        </w:rPr>
      </w:pPr>
      <w:r>
        <w:rPr>
          <w:sz w:val="24"/>
        </w:rPr>
        <w:t>How</w:t>
      </w:r>
      <w:r>
        <w:rPr>
          <w:spacing w:val="-2"/>
          <w:sz w:val="24"/>
        </w:rPr>
        <w:t> </w:t>
      </w:r>
      <w:r>
        <w:rPr>
          <w:sz w:val="24"/>
        </w:rPr>
        <w:t>is</w:t>
      </w:r>
      <w:r>
        <w:rPr>
          <w:spacing w:val="-1"/>
          <w:sz w:val="24"/>
        </w:rPr>
        <w:t> </w:t>
      </w:r>
      <w:r>
        <w:rPr>
          <w:sz w:val="24"/>
        </w:rPr>
        <w:t>the</w:t>
      </w:r>
      <w:r>
        <w:rPr>
          <w:spacing w:val="-1"/>
          <w:sz w:val="24"/>
        </w:rPr>
        <w:t> </w:t>
      </w:r>
      <w:r>
        <w:rPr>
          <w:sz w:val="24"/>
        </w:rPr>
        <w:t>sex of a</w:t>
      </w:r>
      <w:r>
        <w:rPr>
          <w:spacing w:val="-3"/>
          <w:sz w:val="24"/>
        </w:rPr>
        <w:t> </w:t>
      </w:r>
      <w:r>
        <w:rPr>
          <w:sz w:val="24"/>
        </w:rPr>
        <w:t>child determined</w:t>
      </w:r>
      <w:r>
        <w:rPr>
          <w:spacing w:val="-1"/>
          <w:sz w:val="24"/>
        </w:rPr>
        <w:t> </w:t>
      </w:r>
      <w:r>
        <w:rPr>
          <w:sz w:val="24"/>
        </w:rPr>
        <w:t>in </w:t>
      </w:r>
      <w:r>
        <w:rPr>
          <w:spacing w:val="-4"/>
          <w:sz w:val="24"/>
        </w:rPr>
        <w:t>man?</w:t>
      </w:r>
    </w:p>
    <w:p>
      <w:pPr>
        <w:pStyle w:val="BodyText"/>
      </w:pPr>
    </w:p>
    <w:p>
      <w:pPr>
        <w:pStyle w:val="ListParagraph"/>
        <w:numPr>
          <w:ilvl w:val="0"/>
          <w:numId w:val="75"/>
        </w:numPr>
        <w:tabs>
          <w:tab w:pos="960" w:val="left" w:leader="none"/>
        </w:tabs>
        <w:spacing w:line="240" w:lineRule="auto" w:before="0" w:after="0"/>
        <w:ind w:left="960" w:right="0" w:hanging="420"/>
        <w:jc w:val="left"/>
        <w:rPr>
          <w:sz w:val="24"/>
        </w:rPr>
      </w:pPr>
      <w:r>
        <w:rPr>
          <w:sz w:val="24"/>
        </w:rPr>
        <w:t>Explain</w:t>
      </w:r>
      <w:r>
        <w:rPr>
          <w:spacing w:val="-1"/>
          <w:sz w:val="24"/>
        </w:rPr>
        <w:t> </w:t>
      </w:r>
      <w:r>
        <w:rPr>
          <w:sz w:val="24"/>
        </w:rPr>
        <w:t>the</w:t>
      </w:r>
      <w:r>
        <w:rPr>
          <w:spacing w:val="-1"/>
          <w:sz w:val="24"/>
        </w:rPr>
        <w:t> </w:t>
      </w:r>
      <w:r>
        <w:rPr>
          <w:sz w:val="24"/>
        </w:rPr>
        <w:t>term</w:t>
      </w:r>
      <w:r>
        <w:rPr>
          <w:spacing w:val="-1"/>
          <w:sz w:val="24"/>
        </w:rPr>
        <w:t> </w:t>
      </w:r>
      <w:r>
        <w:rPr>
          <w:sz w:val="24"/>
        </w:rPr>
        <w:t>chromosomes,</w:t>
      </w:r>
      <w:r>
        <w:rPr>
          <w:spacing w:val="-1"/>
          <w:sz w:val="24"/>
        </w:rPr>
        <w:t> </w:t>
      </w:r>
      <w:r>
        <w:rPr>
          <w:sz w:val="24"/>
        </w:rPr>
        <w:t>giving</w:t>
      </w:r>
      <w:r>
        <w:rPr>
          <w:spacing w:val="-3"/>
          <w:sz w:val="24"/>
        </w:rPr>
        <w:t> </w:t>
      </w:r>
      <w:r>
        <w:rPr>
          <w:spacing w:val="-2"/>
          <w:sz w:val="24"/>
        </w:rPr>
        <w:t>examples.</w:t>
      </w:r>
    </w:p>
    <w:p>
      <w:pPr>
        <w:pStyle w:val="BodyText"/>
      </w:pPr>
    </w:p>
    <w:p>
      <w:pPr>
        <w:pStyle w:val="ListParagraph"/>
        <w:numPr>
          <w:ilvl w:val="0"/>
          <w:numId w:val="75"/>
        </w:numPr>
        <w:tabs>
          <w:tab w:pos="1261" w:val="left" w:leader="none"/>
        </w:tabs>
        <w:spacing w:line="240" w:lineRule="auto" w:before="0" w:after="0"/>
        <w:ind w:left="1261" w:right="0" w:hanging="360"/>
        <w:jc w:val="left"/>
        <w:rPr>
          <w:sz w:val="24"/>
        </w:rPr>
      </w:pPr>
      <w:r>
        <w:rPr>
          <w:sz w:val="24"/>
        </w:rPr>
        <w:t>What</w:t>
      </w:r>
      <w:r>
        <w:rPr>
          <w:spacing w:val="-3"/>
          <w:sz w:val="24"/>
        </w:rPr>
        <w:t> </w:t>
      </w:r>
      <w:r>
        <w:rPr>
          <w:sz w:val="24"/>
        </w:rPr>
        <w:t>are</w:t>
      </w:r>
      <w:r>
        <w:rPr>
          <w:spacing w:val="-2"/>
          <w:sz w:val="24"/>
        </w:rPr>
        <w:t> </w:t>
      </w:r>
      <w:r>
        <w:rPr>
          <w:sz w:val="24"/>
        </w:rPr>
        <w:t>the roles</w:t>
      </w:r>
      <w:r>
        <w:rPr>
          <w:spacing w:val="-1"/>
          <w:sz w:val="24"/>
        </w:rPr>
        <w:t> </w:t>
      </w:r>
      <w:r>
        <w:rPr>
          <w:sz w:val="24"/>
        </w:rPr>
        <w:t>of</w:t>
      </w:r>
      <w:r>
        <w:rPr>
          <w:spacing w:val="-1"/>
          <w:sz w:val="24"/>
        </w:rPr>
        <w:t> </w:t>
      </w:r>
      <w:r>
        <w:rPr>
          <w:sz w:val="24"/>
        </w:rPr>
        <w:t>chromosomes in</w:t>
      </w:r>
      <w:r>
        <w:rPr>
          <w:spacing w:val="-1"/>
          <w:sz w:val="24"/>
        </w:rPr>
        <w:t> </w:t>
      </w:r>
      <w:r>
        <w:rPr>
          <w:sz w:val="24"/>
        </w:rPr>
        <w:t>the</w:t>
      </w:r>
      <w:r>
        <w:rPr>
          <w:spacing w:val="-2"/>
          <w:sz w:val="24"/>
        </w:rPr>
        <w:t> </w:t>
      </w:r>
      <w:r>
        <w:rPr>
          <w:sz w:val="24"/>
        </w:rPr>
        <w:t>transmission of</w:t>
      </w:r>
      <w:r>
        <w:rPr>
          <w:spacing w:val="-2"/>
          <w:sz w:val="24"/>
        </w:rPr>
        <w:t> </w:t>
      </w:r>
      <w:r>
        <w:rPr>
          <w:sz w:val="24"/>
        </w:rPr>
        <w:t>hereditary</w:t>
      </w:r>
      <w:r>
        <w:rPr>
          <w:spacing w:val="-3"/>
          <w:sz w:val="24"/>
        </w:rPr>
        <w:t> </w:t>
      </w:r>
      <w:r>
        <w:rPr>
          <w:spacing w:val="-2"/>
          <w:sz w:val="24"/>
        </w:rPr>
        <w:t>characteristics?</w:t>
      </w:r>
    </w:p>
    <w:p>
      <w:pPr>
        <w:pStyle w:val="BodyText"/>
      </w:pPr>
    </w:p>
    <w:p>
      <w:pPr>
        <w:pStyle w:val="ListParagraph"/>
        <w:numPr>
          <w:ilvl w:val="0"/>
          <w:numId w:val="75"/>
        </w:numPr>
        <w:tabs>
          <w:tab w:pos="1321" w:val="left" w:leader="none"/>
        </w:tabs>
        <w:spacing w:line="240" w:lineRule="auto" w:before="0" w:after="0"/>
        <w:ind w:left="1321" w:right="0" w:hanging="420"/>
        <w:jc w:val="left"/>
        <w:rPr>
          <w:sz w:val="24"/>
        </w:rPr>
      </w:pPr>
      <w:r>
        <w:rPr>
          <w:sz w:val="24"/>
        </w:rPr>
        <w:t>What is </w:t>
      </w:r>
      <w:r>
        <w:rPr>
          <w:spacing w:val="-2"/>
          <w:sz w:val="24"/>
        </w:rPr>
        <w:t>mutation?</w:t>
      </w:r>
    </w:p>
    <w:p>
      <w:pPr>
        <w:pStyle w:val="BodyText"/>
      </w:pPr>
    </w:p>
    <w:p>
      <w:pPr>
        <w:pStyle w:val="ListParagraph"/>
        <w:numPr>
          <w:ilvl w:val="0"/>
          <w:numId w:val="75"/>
        </w:numPr>
        <w:tabs>
          <w:tab w:pos="1321" w:val="left" w:leader="none"/>
        </w:tabs>
        <w:spacing w:line="240" w:lineRule="auto" w:before="0" w:after="0"/>
        <w:ind w:left="1321" w:right="0" w:hanging="420"/>
        <w:jc w:val="left"/>
        <w:rPr>
          <w:sz w:val="24"/>
        </w:rPr>
      </w:pPr>
      <w:r>
        <w:rPr>
          <w:sz w:val="24"/>
        </w:rPr>
        <w:t>Explain</w:t>
      </w:r>
      <w:r>
        <w:rPr>
          <w:spacing w:val="-1"/>
          <w:sz w:val="24"/>
        </w:rPr>
        <w:t> </w:t>
      </w:r>
      <w:r>
        <w:rPr>
          <w:sz w:val="24"/>
        </w:rPr>
        <w:t>the molecular</w:t>
      </w:r>
      <w:r>
        <w:rPr>
          <w:spacing w:val="-3"/>
          <w:sz w:val="24"/>
        </w:rPr>
        <w:t> </w:t>
      </w:r>
      <w:r>
        <w:rPr>
          <w:sz w:val="24"/>
        </w:rPr>
        <w:t>structure</w:t>
      </w:r>
      <w:r>
        <w:rPr>
          <w:spacing w:val="-2"/>
          <w:sz w:val="24"/>
        </w:rPr>
        <w:t> </w:t>
      </w:r>
      <w:r>
        <w:rPr>
          <w:sz w:val="24"/>
        </w:rPr>
        <w:t>of</w:t>
      </w:r>
      <w:r>
        <w:rPr>
          <w:spacing w:val="1"/>
          <w:sz w:val="24"/>
        </w:rPr>
        <w:t> </w:t>
      </w:r>
      <w:r>
        <w:rPr>
          <w:spacing w:val="-4"/>
          <w:sz w:val="24"/>
        </w:rPr>
        <w:t>DNA.</w:t>
      </w:r>
    </w:p>
    <w:p>
      <w:pPr>
        <w:pStyle w:val="BodyText"/>
        <w:spacing w:before="3"/>
      </w:pPr>
    </w:p>
    <w:p>
      <w:pPr>
        <w:pStyle w:val="ListParagraph"/>
        <w:numPr>
          <w:ilvl w:val="0"/>
          <w:numId w:val="75"/>
        </w:numPr>
        <w:tabs>
          <w:tab w:pos="1321" w:val="left" w:leader="none"/>
        </w:tabs>
        <w:spacing w:line="240" w:lineRule="auto" w:before="0" w:after="0"/>
        <w:ind w:left="1321" w:right="0" w:hanging="420"/>
        <w:jc w:val="left"/>
        <w:rPr>
          <w:sz w:val="24"/>
        </w:rPr>
      </w:pPr>
      <w:r>
        <w:rPr>
          <w:sz w:val="24"/>
        </w:rPr>
        <w:t>Explain</w:t>
      </w:r>
      <w:r>
        <w:rPr>
          <w:spacing w:val="-1"/>
          <w:sz w:val="24"/>
        </w:rPr>
        <w:t> </w:t>
      </w:r>
      <w:r>
        <w:rPr>
          <w:sz w:val="24"/>
        </w:rPr>
        <w:t>the following</w:t>
      </w:r>
      <w:r>
        <w:rPr>
          <w:spacing w:val="-3"/>
          <w:sz w:val="24"/>
        </w:rPr>
        <w:t> </w:t>
      </w:r>
      <w:r>
        <w:rPr>
          <w:spacing w:val="-2"/>
          <w:sz w:val="24"/>
        </w:rPr>
        <w:t>terms;</w:t>
      </w:r>
    </w:p>
    <w:p>
      <w:pPr>
        <w:pStyle w:val="BodyText"/>
        <w:spacing w:before="197"/>
      </w:pPr>
    </w:p>
    <w:p>
      <w:pPr>
        <w:pStyle w:val="BodyText"/>
        <w:ind w:left="1186"/>
      </w:pPr>
      <w:r>
        <w:rPr/>
        <w:t>a</w:t>
      </w:r>
      <w:r>
        <w:rPr>
          <w:spacing w:val="-2"/>
        </w:rPr>
        <w:t> </w:t>
      </w:r>
      <w:r>
        <w:rPr/>
        <w:t>(i)</w:t>
      </w:r>
      <w:r>
        <w:rPr>
          <w:spacing w:val="60"/>
        </w:rPr>
        <w:t> </w:t>
      </w:r>
      <w:r>
        <w:rPr/>
        <w:t>Alleles</w:t>
      </w:r>
      <w:r>
        <w:rPr>
          <w:spacing w:val="-1"/>
        </w:rPr>
        <w:t> </w:t>
      </w:r>
      <w:r>
        <w:rPr/>
        <w:t>(</w:t>
      </w:r>
      <w:r>
        <w:rPr>
          <w:spacing w:val="-1"/>
        </w:rPr>
        <w:t> </w:t>
      </w:r>
      <w:r>
        <w:rPr/>
        <w:t>ii) Genotype</w:t>
      </w:r>
      <w:r>
        <w:rPr>
          <w:spacing w:val="58"/>
        </w:rPr>
        <w:t> </w:t>
      </w:r>
      <w:r>
        <w:rPr/>
        <w:t>(iii) </w:t>
      </w:r>
      <w:r>
        <w:rPr>
          <w:spacing w:val="-2"/>
        </w:rPr>
        <w:t>Phenotype</w:t>
      </w:r>
    </w:p>
    <w:p>
      <w:pPr>
        <w:pStyle w:val="BodyText"/>
      </w:pPr>
    </w:p>
    <w:p>
      <w:pPr>
        <w:pStyle w:val="BodyText"/>
        <w:ind w:left="1186"/>
      </w:pPr>
      <w:r>
        <w:rPr/>
        <w:t>b</w:t>
      </w:r>
      <w:r>
        <w:rPr>
          <w:spacing w:val="-2"/>
        </w:rPr>
        <w:t> </w:t>
      </w:r>
      <w:r>
        <w:rPr/>
        <w:t>(i)</w:t>
      </w:r>
      <w:r>
        <w:rPr>
          <w:spacing w:val="57"/>
        </w:rPr>
        <w:t> </w:t>
      </w:r>
      <w:r>
        <w:rPr/>
        <w:t>Homozygous</w:t>
      </w:r>
      <w:r>
        <w:rPr>
          <w:spacing w:val="-1"/>
        </w:rPr>
        <w:t> </w:t>
      </w:r>
      <w:r>
        <w:rPr/>
        <w:t>organism</w:t>
      </w:r>
      <w:r>
        <w:rPr>
          <w:spacing w:val="-1"/>
        </w:rPr>
        <w:t> </w:t>
      </w:r>
      <w:r>
        <w:rPr/>
        <w:t>(</w:t>
      </w:r>
      <w:r>
        <w:rPr>
          <w:spacing w:val="-2"/>
        </w:rPr>
        <w:t> </w:t>
      </w:r>
      <w:r>
        <w:rPr/>
        <w:t>ii)</w:t>
      </w:r>
      <w:r>
        <w:rPr>
          <w:spacing w:val="-1"/>
        </w:rPr>
        <w:t> </w:t>
      </w:r>
      <w:r>
        <w:rPr/>
        <w:t>Heterozygous</w:t>
      </w:r>
      <w:r>
        <w:rPr>
          <w:spacing w:val="-1"/>
        </w:rPr>
        <w:t> </w:t>
      </w:r>
      <w:r>
        <w:rPr/>
        <w:t>organism</w:t>
      </w:r>
      <w:r>
        <w:rPr>
          <w:spacing w:val="-1"/>
        </w:rPr>
        <w:t> </w:t>
      </w:r>
      <w:r>
        <w:rPr/>
        <w:t>(</w:t>
      </w:r>
      <w:r>
        <w:rPr>
          <w:spacing w:val="-2"/>
        </w:rPr>
        <w:t> </w:t>
      </w:r>
      <w:r>
        <w:rPr/>
        <w:t>iii)</w:t>
      </w:r>
      <w:r>
        <w:rPr>
          <w:spacing w:val="58"/>
        </w:rPr>
        <w:t> </w:t>
      </w:r>
      <w:r>
        <w:rPr>
          <w:spacing w:val="-2"/>
        </w:rPr>
        <w:t>Hybrid</w:t>
      </w:r>
    </w:p>
    <w:p>
      <w:pPr>
        <w:pStyle w:val="BodyText"/>
      </w:pPr>
    </w:p>
    <w:p>
      <w:pPr>
        <w:pStyle w:val="BodyText"/>
        <w:ind w:left="1186"/>
      </w:pPr>
      <w:r>
        <w:rPr/>
        <w:t>c</w:t>
      </w:r>
      <w:r>
        <w:rPr>
          <w:spacing w:val="-2"/>
        </w:rPr>
        <w:t> </w:t>
      </w:r>
      <w:r>
        <w:rPr/>
        <w:t>(i)</w:t>
      </w:r>
      <w:r>
        <w:rPr>
          <w:spacing w:val="59"/>
        </w:rPr>
        <w:t> </w:t>
      </w:r>
      <w:r>
        <w:rPr/>
        <w:t>Zygote</w:t>
      </w:r>
      <w:r>
        <w:rPr>
          <w:spacing w:val="-1"/>
        </w:rPr>
        <w:t> </w:t>
      </w:r>
      <w:r>
        <w:rPr/>
        <w:t>(ii)</w:t>
      </w:r>
      <w:r>
        <w:rPr>
          <w:spacing w:val="-1"/>
        </w:rPr>
        <w:t> </w:t>
      </w:r>
      <w:r>
        <w:rPr/>
        <w:t>Haploid</w:t>
      </w:r>
      <w:r>
        <w:rPr>
          <w:spacing w:val="58"/>
        </w:rPr>
        <w:t> </w:t>
      </w:r>
      <w:r>
        <w:rPr/>
        <w:t>(iii)</w:t>
      </w:r>
      <w:r>
        <w:rPr>
          <w:spacing w:val="-1"/>
        </w:rPr>
        <w:t> </w:t>
      </w:r>
      <w:r>
        <w:rPr>
          <w:spacing w:val="-2"/>
        </w:rPr>
        <w:t>Diploid.</w:t>
      </w:r>
    </w:p>
    <w:p>
      <w:pPr>
        <w:pStyle w:val="BodyText"/>
      </w:pPr>
    </w:p>
    <w:p>
      <w:pPr>
        <w:pStyle w:val="ListParagraph"/>
        <w:numPr>
          <w:ilvl w:val="0"/>
          <w:numId w:val="75"/>
        </w:numPr>
        <w:tabs>
          <w:tab w:pos="1383" w:val="left" w:leader="none"/>
          <w:tab w:pos="8269" w:val="left" w:leader="none"/>
        </w:tabs>
        <w:spacing w:line="240" w:lineRule="auto" w:before="0" w:after="0"/>
        <w:ind w:left="1383" w:right="0" w:hanging="482"/>
        <w:jc w:val="left"/>
        <w:rPr>
          <w:sz w:val="24"/>
        </w:rPr>
      </w:pPr>
      <w:r>
        <w:rPr>
          <w:sz w:val="24"/>
        </w:rPr>
        <w:t>In</w:t>
      </w:r>
      <w:r>
        <w:rPr>
          <w:spacing w:val="1"/>
          <w:sz w:val="24"/>
        </w:rPr>
        <w:t> </w:t>
      </w:r>
      <w:r>
        <w:rPr>
          <w:sz w:val="24"/>
        </w:rPr>
        <w:t>a</w:t>
      </w:r>
      <w:r>
        <w:rPr>
          <w:spacing w:val="-2"/>
          <w:sz w:val="24"/>
        </w:rPr>
        <w:t> </w:t>
      </w:r>
      <w:r>
        <w:rPr>
          <w:sz w:val="24"/>
        </w:rPr>
        <w:t>plant</w:t>
      </w:r>
      <w:r>
        <w:rPr>
          <w:spacing w:val="-1"/>
          <w:sz w:val="24"/>
        </w:rPr>
        <w:t> </w:t>
      </w:r>
      <w:r>
        <w:rPr>
          <w:sz w:val="24"/>
        </w:rPr>
        <w:t>with</w:t>
      </w:r>
      <w:r>
        <w:rPr>
          <w:spacing w:val="-1"/>
          <w:sz w:val="24"/>
        </w:rPr>
        <w:t> </w:t>
      </w:r>
      <w:r>
        <w:rPr>
          <w:sz w:val="24"/>
        </w:rPr>
        <w:t>genotype Tt,</w:t>
      </w:r>
      <w:r>
        <w:rPr>
          <w:spacing w:val="-1"/>
          <w:sz w:val="24"/>
        </w:rPr>
        <w:t> </w:t>
      </w:r>
      <w:r>
        <w:rPr>
          <w:sz w:val="24"/>
        </w:rPr>
        <w:t>what is</w:t>
      </w:r>
      <w:r>
        <w:rPr>
          <w:spacing w:val="-1"/>
          <w:sz w:val="24"/>
        </w:rPr>
        <w:t> </w:t>
      </w:r>
      <w:r>
        <w:rPr>
          <w:sz w:val="24"/>
        </w:rPr>
        <w:t>the</w:t>
      </w:r>
      <w:r>
        <w:rPr>
          <w:spacing w:val="-1"/>
          <w:sz w:val="24"/>
        </w:rPr>
        <w:t> </w:t>
      </w:r>
      <w:r>
        <w:rPr>
          <w:sz w:val="24"/>
        </w:rPr>
        <w:t>probability</w:t>
      </w:r>
      <w:r>
        <w:rPr>
          <w:spacing w:val="-4"/>
          <w:sz w:val="24"/>
        </w:rPr>
        <w:t> </w:t>
      </w:r>
      <w:r>
        <w:rPr>
          <w:sz w:val="24"/>
        </w:rPr>
        <w:t>that</w:t>
      </w:r>
      <w:r>
        <w:rPr>
          <w:spacing w:val="-1"/>
          <w:sz w:val="24"/>
        </w:rPr>
        <w:t> </w:t>
      </w:r>
      <w:r>
        <w:rPr>
          <w:sz w:val="24"/>
        </w:rPr>
        <w:t>a gamete</w:t>
      </w:r>
      <w:r>
        <w:rPr>
          <w:spacing w:val="-1"/>
          <w:sz w:val="24"/>
        </w:rPr>
        <w:t> </w:t>
      </w:r>
      <w:r>
        <w:rPr>
          <w:spacing w:val="-4"/>
          <w:sz w:val="24"/>
        </w:rPr>
        <w:t>will</w:t>
      </w:r>
      <w:r>
        <w:rPr>
          <w:sz w:val="24"/>
        </w:rPr>
        <w:tab/>
        <w:t>contain</w:t>
      </w:r>
      <w:r>
        <w:rPr>
          <w:spacing w:val="-1"/>
          <w:sz w:val="24"/>
        </w:rPr>
        <w:t> </w:t>
      </w:r>
      <w:r>
        <w:rPr>
          <w:sz w:val="24"/>
        </w:rPr>
        <w:t>gene</w:t>
      </w:r>
      <w:r>
        <w:rPr>
          <w:spacing w:val="-1"/>
          <w:sz w:val="24"/>
        </w:rPr>
        <w:t> </w:t>
      </w:r>
      <w:r>
        <w:rPr>
          <w:spacing w:val="-5"/>
          <w:sz w:val="24"/>
        </w:rPr>
        <w:t>t?</w:t>
      </w:r>
    </w:p>
    <w:p>
      <w:pPr>
        <w:pStyle w:val="BodyText"/>
      </w:pPr>
    </w:p>
    <w:p>
      <w:pPr>
        <w:pStyle w:val="ListParagraph"/>
        <w:numPr>
          <w:ilvl w:val="0"/>
          <w:numId w:val="75"/>
        </w:numPr>
        <w:tabs>
          <w:tab w:pos="1323" w:val="left" w:leader="none"/>
        </w:tabs>
        <w:spacing w:line="240" w:lineRule="auto" w:before="0" w:after="0"/>
        <w:ind w:left="1323" w:right="0" w:hanging="422"/>
        <w:jc w:val="left"/>
        <w:rPr>
          <w:sz w:val="24"/>
        </w:rPr>
      </w:pPr>
      <w:r>
        <w:rPr>
          <w:sz w:val="24"/>
        </w:rPr>
        <w:t>List</w:t>
      </w:r>
      <w:r>
        <w:rPr>
          <w:spacing w:val="-4"/>
          <w:sz w:val="24"/>
        </w:rPr>
        <w:t> </w:t>
      </w:r>
      <w:r>
        <w:rPr>
          <w:sz w:val="24"/>
        </w:rPr>
        <w:t>four</w:t>
      </w:r>
      <w:r>
        <w:rPr>
          <w:spacing w:val="-1"/>
          <w:sz w:val="24"/>
        </w:rPr>
        <w:t> </w:t>
      </w:r>
      <w:r>
        <w:rPr>
          <w:sz w:val="24"/>
        </w:rPr>
        <w:t>ways</w:t>
      </w:r>
      <w:r>
        <w:rPr>
          <w:spacing w:val="-1"/>
          <w:sz w:val="24"/>
        </w:rPr>
        <w:t> </w:t>
      </w:r>
      <w:r>
        <w:rPr>
          <w:sz w:val="24"/>
        </w:rPr>
        <w:t>in</w:t>
      </w:r>
      <w:r>
        <w:rPr>
          <w:spacing w:val="-2"/>
          <w:sz w:val="24"/>
        </w:rPr>
        <w:t> </w:t>
      </w:r>
      <w:r>
        <w:rPr>
          <w:sz w:val="24"/>
        </w:rPr>
        <w:t>which</w:t>
      </w:r>
      <w:r>
        <w:rPr>
          <w:spacing w:val="1"/>
          <w:sz w:val="24"/>
        </w:rPr>
        <w:t> </w:t>
      </w:r>
      <w:r>
        <w:rPr>
          <w:sz w:val="24"/>
        </w:rPr>
        <w:t>the</w:t>
      </w:r>
      <w:r>
        <w:rPr>
          <w:spacing w:val="-2"/>
          <w:sz w:val="24"/>
        </w:rPr>
        <w:t> </w:t>
      </w:r>
      <w:r>
        <w:rPr>
          <w:sz w:val="24"/>
        </w:rPr>
        <w:t>knowledge</w:t>
      </w:r>
      <w:r>
        <w:rPr>
          <w:spacing w:val="-2"/>
          <w:sz w:val="24"/>
        </w:rPr>
        <w:t> </w:t>
      </w:r>
      <w:r>
        <w:rPr>
          <w:sz w:val="24"/>
        </w:rPr>
        <w:t>of genetics</w:t>
      </w:r>
      <w:r>
        <w:rPr>
          <w:spacing w:val="-2"/>
          <w:sz w:val="24"/>
        </w:rPr>
        <w:t> </w:t>
      </w:r>
      <w:r>
        <w:rPr>
          <w:sz w:val="24"/>
        </w:rPr>
        <w:t>is</w:t>
      </w:r>
      <w:r>
        <w:rPr>
          <w:spacing w:val="-1"/>
          <w:sz w:val="24"/>
        </w:rPr>
        <w:t> </w:t>
      </w:r>
      <w:r>
        <w:rPr>
          <w:sz w:val="24"/>
        </w:rPr>
        <w:t>useful</w:t>
      </w:r>
      <w:r>
        <w:rPr>
          <w:spacing w:val="-1"/>
          <w:sz w:val="24"/>
        </w:rPr>
        <w:t> </w:t>
      </w:r>
      <w:r>
        <w:rPr>
          <w:sz w:val="24"/>
        </w:rPr>
        <w:t>to</w:t>
      </w:r>
      <w:r>
        <w:rPr>
          <w:spacing w:val="-1"/>
          <w:sz w:val="24"/>
        </w:rPr>
        <w:t> </w:t>
      </w:r>
      <w:r>
        <w:rPr>
          <w:spacing w:val="-4"/>
          <w:sz w:val="24"/>
        </w:rPr>
        <w:t>man.</w:t>
      </w:r>
    </w:p>
    <w:p>
      <w:pPr>
        <w:pStyle w:val="BodyText"/>
        <w:spacing w:before="3"/>
      </w:pPr>
    </w:p>
    <w:p>
      <w:pPr>
        <w:pStyle w:val="ListParagraph"/>
        <w:numPr>
          <w:ilvl w:val="0"/>
          <w:numId w:val="75"/>
        </w:numPr>
        <w:tabs>
          <w:tab w:pos="1261" w:val="left" w:leader="none"/>
        </w:tabs>
        <w:spacing w:line="240" w:lineRule="auto" w:before="0" w:after="0"/>
        <w:ind w:left="1261" w:right="0" w:hanging="360"/>
        <w:jc w:val="left"/>
        <w:rPr>
          <w:sz w:val="24"/>
        </w:rPr>
      </w:pPr>
      <w:r>
        <w:rPr>
          <w:sz w:val="24"/>
        </w:rPr>
        <w:t>State</w:t>
      </w:r>
      <w:r>
        <w:rPr>
          <w:spacing w:val="-4"/>
          <w:sz w:val="24"/>
        </w:rPr>
        <w:t> </w:t>
      </w:r>
      <w:r>
        <w:rPr>
          <w:sz w:val="24"/>
        </w:rPr>
        <w:t>three</w:t>
      </w:r>
      <w:r>
        <w:rPr>
          <w:spacing w:val="-2"/>
          <w:sz w:val="24"/>
        </w:rPr>
        <w:t> </w:t>
      </w:r>
      <w:r>
        <w:rPr>
          <w:sz w:val="24"/>
        </w:rPr>
        <w:t>applications of</w:t>
      </w:r>
      <w:r>
        <w:rPr>
          <w:spacing w:val="-1"/>
          <w:sz w:val="24"/>
        </w:rPr>
        <w:t> </w:t>
      </w:r>
      <w:r>
        <w:rPr>
          <w:sz w:val="24"/>
        </w:rPr>
        <w:t>the</w:t>
      </w:r>
      <w:r>
        <w:rPr>
          <w:spacing w:val="-2"/>
          <w:sz w:val="24"/>
        </w:rPr>
        <w:t> </w:t>
      </w:r>
      <w:r>
        <w:rPr>
          <w:sz w:val="24"/>
        </w:rPr>
        <w:t>knowledge</w:t>
      </w:r>
      <w:r>
        <w:rPr>
          <w:spacing w:val="-1"/>
          <w:sz w:val="24"/>
        </w:rPr>
        <w:t> </w:t>
      </w:r>
      <w:r>
        <w:rPr>
          <w:sz w:val="24"/>
        </w:rPr>
        <w:t>of genetics</w:t>
      </w:r>
      <w:r>
        <w:rPr>
          <w:spacing w:val="-1"/>
          <w:sz w:val="24"/>
        </w:rPr>
        <w:t> </w:t>
      </w:r>
      <w:r>
        <w:rPr>
          <w:sz w:val="24"/>
        </w:rPr>
        <w:t>to </w:t>
      </w:r>
      <w:r>
        <w:rPr>
          <w:spacing w:val="-2"/>
          <w:sz w:val="24"/>
        </w:rPr>
        <w:t>agriculture.</w:t>
      </w:r>
    </w:p>
    <w:p>
      <w:pPr>
        <w:spacing w:after="0" w:line="240" w:lineRule="auto"/>
        <w:jc w:val="left"/>
        <w:rPr>
          <w:sz w:val="24"/>
        </w:rPr>
        <w:sectPr>
          <w:pgSz w:w="11910" w:h="16840"/>
          <w:pgMar w:header="0" w:footer="702" w:top="980" w:bottom="940" w:left="340" w:right="300"/>
        </w:sectPr>
      </w:pPr>
    </w:p>
    <w:p>
      <w:pPr>
        <w:pStyle w:val="Heading1"/>
        <w:spacing w:before="78"/>
        <w:ind w:right="63"/>
      </w:pPr>
      <w:r>
        <w:rPr/>
        <w:t>APPENDIX</w:t>
      </w:r>
      <w:r>
        <w:rPr>
          <w:spacing w:val="-4"/>
        </w:rPr>
        <w:t> </w:t>
      </w:r>
      <w:r>
        <w:rPr>
          <w:spacing w:val="-10"/>
        </w:rPr>
        <w:t>B</w:t>
      </w:r>
    </w:p>
    <w:p>
      <w:pPr>
        <w:pStyle w:val="BodyText"/>
        <w:rPr>
          <w:b/>
        </w:rPr>
      </w:pPr>
    </w:p>
    <w:p>
      <w:pPr>
        <w:spacing w:before="0"/>
        <w:ind w:left="1966" w:right="0" w:firstLine="0"/>
        <w:jc w:val="left"/>
        <w:rPr>
          <w:b/>
          <w:sz w:val="24"/>
        </w:rPr>
      </w:pPr>
      <w:r>
        <w:rPr>
          <w:b/>
          <w:sz w:val="24"/>
        </w:rPr>
        <w:t>GENETIC</w:t>
      </w:r>
      <w:r>
        <w:rPr>
          <w:b/>
          <w:spacing w:val="-5"/>
          <w:sz w:val="24"/>
        </w:rPr>
        <w:t> </w:t>
      </w:r>
      <w:r>
        <w:rPr>
          <w:b/>
          <w:sz w:val="24"/>
        </w:rPr>
        <w:t>MISCONCEPTION</w:t>
      </w:r>
      <w:r>
        <w:rPr>
          <w:b/>
          <w:spacing w:val="-1"/>
          <w:sz w:val="24"/>
        </w:rPr>
        <w:t> </w:t>
      </w:r>
      <w:r>
        <w:rPr>
          <w:b/>
          <w:sz w:val="24"/>
        </w:rPr>
        <w:t>TEST</w:t>
      </w:r>
      <w:r>
        <w:rPr>
          <w:b/>
          <w:spacing w:val="-3"/>
          <w:sz w:val="24"/>
        </w:rPr>
        <w:t> </w:t>
      </w:r>
      <w:r>
        <w:rPr>
          <w:b/>
          <w:sz w:val="24"/>
        </w:rPr>
        <w:t>MARKING</w:t>
      </w:r>
      <w:r>
        <w:rPr>
          <w:b/>
          <w:spacing w:val="-5"/>
          <w:sz w:val="24"/>
        </w:rPr>
        <w:t> </w:t>
      </w:r>
      <w:r>
        <w:rPr>
          <w:b/>
          <w:spacing w:val="-2"/>
          <w:sz w:val="24"/>
        </w:rPr>
        <w:t>SCHEME</w:t>
      </w:r>
    </w:p>
    <w:p>
      <w:pPr>
        <w:pStyle w:val="BodyText"/>
        <w:tabs>
          <w:tab w:pos="8388" w:val="left" w:leader="none"/>
        </w:tabs>
        <w:spacing w:before="272"/>
        <w:ind w:left="466"/>
      </w:pPr>
      <w:r>
        <w:rPr/>
        <w:t>1a.</w:t>
      </w:r>
      <w:r>
        <w:rPr>
          <w:spacing w:val="-1"/>
        </w:rPr>
        <w:t> </w:t>
      </w:r>
      <w:r>
        <w:rPr/>
        <w:t>Genetics is the scientific</w:t>
      </w:r>
      <w:r>
        <w:rPr>
          <w:spacing w:val="-3"/>
        </w:rPr>
        <w:t> </w:t>
      </w:r>
      <w:r>
        <w:rPr/>
        <w:t>study</w:t>
      </w:r>
      <w:r>
        <w:rPr>
          <w:spacing w:val="-5"/>
        </w:rPr>
        <w:t> </w:t>
      </w:r>
      <w:r>
        <w:rPr/>
        <w:t>of heredity</w:t>
      </w:r>
      <w:r>
        <w:rPr>
          <w:spacing w:val="-3"/>
        </w:rPr>
        <w:t> </w:t>
      </w:r>
      <w:r>
        <w:rPr/>
        <w:t>and</w:t>
      </w:r>
      <w:r>
        <w:rPr>
          <w:spacing w:val="2"/>
        </w:rPr>
        <w:t> </w:t>
      </w:r>
      <w:r>
        <w:rPr>
          <w:spacing w:val="-2"/>
        </w:rPr>
        <w:t>variation.</w:t>
      </w:r>
      <w:r>
        <w:rPr/>
        <w:tab/>
      </w:r>
      <w:r>
        <w:rPr>
          <w:spacing w:val="-2"/>
        </w:rPr>
        <w:t>2marks</w:t>
      </w:r>
    </w:p>
    <w:p>
      <w:pPr>
        <w:pStyle w:val="BodyText"/>
      </w:pPr>
    </w:p>
    <w:p>
      <w:pPr>
        <w:pStyle w:val="ListParagraph"/>
        <w:numPr>
          <w:ilvl w:val="0"/>
          <w:numId w:val="77"/>
        </w:numPr>
        <w:tabs>
          <w:tab w:pos="826" w:val="left" w:leader="none"/>
          <w:tab w:pos="8388" w:val="left" w:leader="none"/>
        </w:tabs>
        <w:spacing w:line="240" w:lineRule="auto" w:before="0" w:after="0"/>
        <w:ind w:left="826" w:right="0" w:hanging="360"/>
        <w:jc w:val="left"/>
        <w:rPr>
          <w:sz w:val="24"/>
        </w:rPr>
      </w:pPr>
      <w:r>
        <w:rPr>
          <w:sz w:val="24"/>
        </w:rPr>
        <w:t>Variation</w:t>
      </w:r>
      <w:r>
        <w:rPr>
          <w:spacing w:val="-1"/>
          <w:sz w:val="24"/>
        </w:rPr>
        <w:t> </w:t>
      </w:r>
      <w:r>
        <w:rPr>
          <w:sz w:val="24"/>
        </w:rPr>
        <w:t>is</w:t>
      </w:r>
      <w:r>
        <w:rPr>
          <w:spacing w:val="-1"/>
          <w:sz w:val="24"/>
        </w:rPr>
        <w:t> </w:t>
      </w:r>
      <w:r>
        <w:rPr>
          <w:sz w:val="24"/>
        </w:rPr>
        <w:t>the</w:t>
      </w:r>
      <w:r>
        <w:rPr>
          <w:spacing w:val="-1"/>
          <w:sz w:val="24"/>
        </w:rPr>
        <w:t> </w:t>
      </w:r>
      <w:r>
        <w:rPr>
          <w:sz w:val="24"/>
        </w:rPr>
        <w:t>differences between</w:t>
      </w:r>
      <w:r>
        <w:rPr>
          <w:spacing w:val="-1"/>
          <w:sz w:val="24"/>
        </w:rPr>
        <w:t> </w:t>
      </w:r>
      <w:r>
        <w:rPr>
          <w:sz w:val="24"/>
        </w:rPr>
        <w:t>individuals</w:t>
      </w:r>
      <w:r>
        <w:rPr>
          <w:spacing w:val="-1"/>
          <w:sz w:val="24"/>
        </w:rPr>
        <w:t> </w:t>
      </w:r>
      <w:r>
        <w:rPr>
          <w:sz w:val="24"/>
        </w:rPr>
        <w:t>of the</w:t>
      </w:r>
      <w:r>
        <w:rPr>
          <w:spacing w:val="-2"/>
          <w:sz w:val="24"/>
        </w:rPr>
        <w:t> </w:t>
      </w:r>
      <w:r>
        <w:rPr>
          <w:sz w:val="24"/>
        </w:rPr>
        <w:t>same</w:t>
      </w:r>
      <w:r>
        <w:rPr>
          <w:spacing w:val="-2"/>
          <w:sz w:val="24"/>
        </w:rPr>
        <w:t> species.</w:t>
      </w:r>
      <w:r>
        <w:rPr>
          <w:sz w:val="24"/>
        </w:rPr>
        <w:tab/>
      </w:r>
      <w:r>
        <w:rPr>
          <w:spacing w:val="-2"/>
          <w:sz w:val="24"/>
        </w:rPr>
        <w:t>2marks</w:t>
      </w:r>
    </w:p>
    <w:p>
      <w:pPr>
        <w:pStyle w:val="BodyText"/>
      </w:pPr>
    </w:p>
    <w:p>
      <w:pPr>
        <w:pStyle w:val="ListParagraph"/>
        <w:numPr>
          <w:ilvl w:val="0"/>
          <w:numId w:val="77"/>
        </w:numPr>
        <w:tabs>
          <w:tab w:pos="811" w:val="left" w:leader="none"/>
          <w:tab w:pos="8388" w:val="left" w:leader="none"/>
        </w:tabs>
        <w:spacing w:line="240" w:lineRule="auto" w:before="0" w:after="0"/>
        <w:ind w:left="811" w:right="0" w:hanging="345"/>
        <w:jc w:val="left"/>
        <w:rPr>
          <w:sz w:val="24"/>
        </w:rPr>
      </w:pPr>
      <w:r>
        <w:rPr>
          <w:sz w:val="24"/>
        </w:rPr>
        <w:t>Heredity</w:t>
      </w:r>
      <w:r>
        <w:rPr>
          <w:spacing w:val="-8"/>
          <w:sz w:val="24"/>
        </w:rPr>
        <w:t> </w:t>
      </w:r>
      <w:r>
        <w:rPr>
          <w:sz w:val="24"/>
        </w:rPr>
        <w:t>is the</w:t>
      </w:r>
      <w:r>
        <w:rPr>
          <w:spacing w:val="-1"/>
          <w:sz w:val="24"/>
        </w:rPr>
        <w:t> </w:t>
      </w:r>
      <w:r>
        <w:rPr>
          <w:sz w:val="24"/>
        </w:rPr>
        <w:t>transmission</w:t>
      </w:r>
      <w:r>
        <w:rPr>
          <w:spacing w:val="-1"/>
          <w:sz w:val="24"/>
        </w:rPr>
        <w:t> </w:t>
      </w:r>
      <w:r>
        <w:rPr>
          <w:sz w:val="24"/>
        </w:rPr>
        <w:t>of</w:t>
      </w:r>
      <w:r>
        <w:rPr>
          <w:spacing w:val="-1"/>
          <w:sz w:val="24"/>
        </w:rPr>
        <w:t> </w:t>
      </w:r>
      <w:r>
        <w:rPr>
          <w:sz w:val="24"/>
        </w:rPr>
        <w:t>characteristics from</w:t>
      </w:r>
      <w:r>
        <w:rPr>
          <w:spacing w:val="-1"/>
          <w:sz w:val="24"/>
        </w:rPr>
        <w:t> </w:t>
      </w:r>
      <w:r>
        <w:rPr>
          <w:sz w:val="24"/>
        </w:rPr>
        <w:t>parents to </w:t>
      </w:r>
      <w:r>
        <w:rPr>
          <w:spacing w:val="-2"/>
          <w:sz w:val="24"/>
        </w:rPr>
        <w:t>offspring.</w:t>
      </w:r>
      <w:r>
        <w:rPr>
          <w:sz w:val="24"/>
        </w:rPr>
        <w:tab/>
      </w:r>
      <w:r>
        <w:rPr>
          <w:spacing w:val="-2"/>
          <w:sz w:val="24"/>
        </w:rPr>
        <w:t>2marks</w:t>
      </w:r>
    </w:p>
    <w:p>
      <w:pPr>
        <w:pStyle w:val="BodyText"/>
      </w:pPr>
    </w:p>
    <w:p>
      <w:pPr>
        <w:pStyle w:val="BodyText"/>
      </w:pPr>
    </w:p>
    <w:p>
      <w:pPr>
        <w:pStyle w:val="BodyText"/>
      </w:pPr>
    </w:p>
    <w:p>
      <w:pPr>
        <w:pStyle w:val="ListParagraph"/>
        <w:numPr>
          <w:ilvl w:val="0"/>
          <w:numId w:val="78"/>
        </w:numPr>
        <w:tabs>
          <w:tab w:pos="886" w:val="left" w:leader="none"/>
        </w:tabs>
        <w:spacing w:line="480" w:lineRule="auto" w:before="0" w:after="0"/>
        <w:ind w:left="466" w:right="537" w:firstLine="0"/>
        <w:jc w:val="left"/>
        <w:rPr>
          <w:sz w:val="24"/>
        </w:rPr>
      </w:pPr>
      <w:r>
        <w:rPr>
          <w:sz w:val="24"/>
        </w:rPr>
        <w:t>Hereditary variations are variations that can be transmitted from parents to offspring 1mark Environmental variation is the variation that cannot be transmitted from parent to their offspring</w:t>
      </w:r>
      <w:r>
        <w:rPr>
          <w:spacing w:val="-1"/>
          <w:sz w:val="24"/>
        </w:rPr>
        <w:t> </w:t>
      </w:r>
      <w:r>
        <w:rPr>
          <w:sz w:val="24"/>
        </w:rPr>
        <w:t>(acquired variation) 1mark</w:t>
      </w:r>
    </w:p>
    <w:p>
      <w:pPr>
        <w:pStyle w:val="BodyText"/>
      </w:pPr>
    </w:p>
    <w:p>
      <w:pPr>
        <w:pStyle w:val="BodyText"/>
      </w:pPr>
    </w:p>
    <w:p>
      <w:pPr>
        <w:pStyle w:val="ListParagraph"/>
        <w:numPr>
          <w:ilvl w:val="0"/>
          <w:numId w:val="78"/>
        </w:numPr>
        <w:tabs>
          <w:tab w:pos="826" w:val="left" w:leader="none"/>
        </w:tabs>
        <w:spacing w:line="240" w:lineRule="auto" w:before="1" w:after="0"/>
        <w:ind w:left="826" w:right="0" w:hanging="360"/>
        <w:jc w:val="left"/>
        <w:rPr>
          <w:sz w:val="24"/>
        </w:rPr>
      </w:pPr>
      <w:r>
        <w:rPr>
          <w:sz w:val="24"/>
        </w:rPr>
        <w:t>Ten</w:t>
      </w:r>
      <w:r>
        <w:rPr>
          <w:spacing w:val="-2"/>
          <w:sz w:val="24"/>
        </w:rPr>
        <w:t> </w:t>
      </w:r>
      <w:r>
        <w:rPr>
          <w:sz w:val="24"/>
        </w:rPr>
        <w:t>(10)</w:t>
      </w:r>
      <w:r>
        <w:rPr>
          <w:spacing w:val="-1"/>
          <w:sz w:val="24"/>
        </w:rPr>
        <w:t> </w:t>
      </w:r>
      <w:r>
        <w:rPr>
          <w:sz w:val="24"/>
        </w:rPr>
        <w:t>characteristics</w:t>
      </w:r>
      <w:r>
        <w:rPr>
          <w:spacing w:val="-1"/>
          <w:sz w:val="24"/>
        </w:rPr>
        <w:t> </w:t>
      </w:r>
      <w:r>
        <w:rPr>
          <w:sz w:val="24"/>
        </w:rPr>
        <w:t>that</w:t>
      </w:r>
      <w:r>
        <w:rPr>
          <w:spacing w:val="-1"/>
          <w:sz w:val="24"/>
        </w:rPr>
        <w:t> </w:t>
      </w:r>
      <w:r>
        <w:rPr>
          <w:sz w:val="24"/>
        </w:rPr>
        <w:t>can</w:t>
      </w:r>
      <w:r>
        <w:rPr>
          <w:spacing w:val="-1"/>
          <w:sz w:val="24"/>
        </w:rPr>
        <w:t> </w:t>
      </w:r>
      <w:r>
        <w:rPr>
          <w:sz w:val="24"/>
        </w:rPr>
        <w:t>be</w:t>
      </w:r>
      <w:r>
        <w:rPr>
          <w:spacing w:val="-2"/>
          <w:sz w:val="24"/>
        </w:rPr>
        <w:t> </w:t>
      </w:r>
      <w:r>
        <w:rPr>
          <w:sz w:val="24"/>
        </w:rPr>
        <w:t>transmitted</w:t>
      </w:r>
      <w:r>
        <w:rPr>
          <w:spacing w:val="-1"/>
          <w:sz w:val="24"/>
        </w:rPr>
        <w:t> </w:t>
      </w:r>
      <w:r>
        <w:rPr>
          <w:sz w:val="24"/>
        </w:rPr>
        <w:t>from</w:t>
      </w:r>
      <w:r>
        <w:rPr>
          <w:spacing w:val="-1"/>
          <w:sz w:val="24"/>
        </w:rPr>
        <w:t> </w:t>
      </w:r>
      <w:r>
        <w:rPr>
          <w:sz w:val="24"/>
        </w:rPr>
        <w:t>parents</w:t>
      </w:r>
      <w:r>
        <w:rPr>
          <w:spacing w:val="-1"/>
          <w:sz w:val="24"/>
        </w:rPr>
        <w:t> </w:t>
      </w:r>
      <w:r>
        <w:rPr>
          <w:sz w:val="24"/>
        </w:rPr>
        <w:t>to</w:t>
      </w:r>
      <w:r>
        <w:rPr>
          <w:spacing w:val="-1"/>
          <w:sz w:val="24"/>
        </w:rPr>
        <w:t> </w:t>
      </w:r>
      <w:r>
        <w:rPr>
          <w:sz w:val="24"/>
        </w:rPr>
        <w:t>offspring</w:t>
      </w:r>
      <w:r>
        <w:rPr>
          <w:spacing w:val="-4"/>
          <w:sz w:val="24"/>
        </w:rPr>
        <w:t> </w:t>
      </w:r>
      <w:r>
        <w:rPr>
          <w:sz w:val="24"/>
        </w:rPr>
        <w:t>in</w:t>
      </w:r>
      <w:r>
        <w:rPr>
          <w:spacing w:val="-1"/>
          <w:sz w:val="24"/>
        </w:rPr>
        <w:t> </w:t>
      </w:r>
      <w:r>
        <w:rPr>
          <w:spacing w:val="-5"/>
          <w:sz w:val="24"/>
        </w:rPr>
        <w:t>man</w:t>
      </w:r>
    </w:p>
    <w:p>
      <w:pPr>
        <w:pStyle w:val="BodyText"/>
      </w:pPr>
    </w:p>
    <w:p>
      <w:pPr>
        <w:pStyle w:val="ListParagraph"/>
        <w:numPr>
          <w:ilvl w:val="1"/>
          <w:numId w:val="78"/>
        </w:numPr>
        <w:tabs>
          <w:tab w:pos="1186" w:val="left" w:leader="none"/>
        </w:tabs>
        <w:spacing w:line="240" w:lineRule="auto" w:before="0" w:after="0"/>
        <w:ind w:left="1186" w:right="0" w:hanging="720"/>
        <w:jc w:val="left"/>
        <w:rPr>
          <w:sz w:val="24"/>
        </w:rPr>
      </w:pPr>
      <w:r>
        <w:rPr>
          <w:sz w:val="24"/>
        </w:rPr>
        <w:t>Body</w:t>
      </w:r>
      <w:r>
        <w:rPr>
          <w:spacing w:val="-5"/>
          <w:sz w:val="24"/>
        </w:rPr>
        <w:t> </w:t>
      </w:r>
      <w:r>
        <w:rPr>
          <w:sz w:val="24"/>
        </w:rPr>
        <w:t>stature and</w:t>
      </w:r>
      <w:r>
        <w:rPr>
          <w:spacing w:val="1"/>
          <w:sz w:val="24"/>
        </w:rPr>
        <w:t> </w:t>
      </w:r>
      <w:r>
        <w:rPr>
          <w:spacing w:val="-2"/>
          <w:sz w:val="24"/>
        </w:rPr>
        <w:t>posture</w:t>
      </w:r>
    </w:p>
    <w:p>
      <w:pPr>
        <w:pStyle w:val="BodyText"/>
      </w:pPr>
    </w:p>
    <w:p>
      <w:pPr>
        <w:pStyle w:val="ListParagraph"/>
        <w:numPr>
          <w:ilvl w:val="1"/>
          <w:numId w:val="78"/>
        </w:numPr>
        <w:tabs>
          <w:tab w:pos="1186" w:val="left" w:leader="none"/>
        </w:tabs>
        <w:spacing w:line="240" w:lineRule="auto" w:before="0" w:after="0"/>
        <w:ind w:left="1186" w:right="0" w:hanging="720"/>
        <w:jc w:val="left"/>
        <w:rPr>
          <w:sz w:val="24"/>
        </w:rPr>
      </w:pPr>
      <w:r>
        <w:rPr>
          <w:sz w:val="24"/>
        </w:rPr>
        <w:t>Shape</w:t>
      </w:r>
      <w:r>
        <w:rPr>
          <w:spacing w:val="-2"/>
          <w:sz w:val="24"/>
        </w:rPr>
        <w:t> </w:t>
      </w:r>
      <w:r>
        <w:rPr>
          <w:sz w:val="24"/>
        </w:rPr>
        <w:t>of</w:t>
      </w:r>
      <w:r>
        <w:rPr>
          <w:spacing w:val="-1"/>
          <w:sz w:val="24"/>
        </w:rPr>
        <w:t> </w:t>
      </w:r>
      <w:r>
        <w:rPr>
          <w:sz w:val="24"/>
        </w:rPr>
        <w:t>the</w:t>
      </w:r>
      <w:r>
        <w:rPr>
          <w:spacing w:val="-2"/>
          <w:sz w:val="24"/>
        </w:rPr>
        <w:t> </w:t>
      </w:r>
      <w:r>
        <w:rPr>
          <w:sz w:val="24"/>
        </w:rPr>
        <w:t>body,</w:t>
      </w:r>
      <w:r>
        <w:rPr>
          <w:spacing w:val="-1"/>
          <w:sz w:val="24"/>
        </w:rPr>
        <w:t> </w:t>
      </w:r>
      <w:r>
        <w:rPr>
          <w:sz w:val="24"/>
        </w:rPr>
        <w:t>head,</w:t>
      </w:r>
      <w:r>
        <w:rPr>
          <w:spacing w:val="1"/>
          <w:sz w:val="24"/>
        </w:rPr>
        <w:t> </w:t>
      </w:r>
      <w:r>
        <w:rPr>
          <w:sz w:val="24"/>
        </w:rPr>
        <w:t>forehead, nose,</w:t>
      </w:r>
      <w:r>
        <w:rPr>
          <w:spacing w:val="-1"/>
          <w:sz w:val="24"/>
        </w:rPr>
        <w:t> </w:t>
      </w:r>
      <w:r>
        <w:rPr>
          <w:sz w:val="24"/>
        </w:rPr>
        <w:t>jaw </w:t>
      </w:r>
      <w:r>
        <w:rPr>
          <w:spacing w:val="-4"/>
          <w:sz w:val="24"/>
        </w:rPr>
        <w:t>etc.</w:t>
      </w:r>
    </w:p>
    <w:p>
      <w:pPr>
        <w:pStyle w:val="BodyText"/>
      </w:pPr>
    </w:p>
    <w:p>
      <w:pPr>
        <w:pStyle w:val="ListParagraph"/>
        <w:numPr>
          <w:ilvl w:val="1"/>
          <w:numId w:val="78"/>
        </w:numPr>
        <w:tabs>
          <w:tab w:pos="1186" w:val="left" w:leader="none"/>
        </w:tabs>
        <w:spacing w:line="240" w:lineRule="auto" w:before="0" w:after="0"/>
        <w:ind w:left="1186" w:right="0" w:hanging="720"/>
        <w:jc w:val="left"/>
        <w:rPr>
          <w:sz w:val="24"/>
        </w:rPr>
      </w:pPr>
      <w:r>
        <w:rPr>
          <w:sz w:val="24"/>
        </w:rPr>
        <w:t>Size</w:t>
      </w:r>
      <w:r>
        <w:rPr>
          <w:spacing w:val="-2"/>
          <w:sz w:val="24"/>
        </w:rPr>
        <w:t> </w:t>
      </w:r>
      <w:r>
        <w:rPr>
          <w:sz w:val="24"/>
        </w:rPr>
        <w:t>of the</w:t>
      </w:r>
      <w:r>
        <w:rPr>
          <w:spacing w:val="-2"/>
          <w:sz w:val="24"/>
        </w:rPr>
        <w:t> </w:t>
      </w:r>
      <w:r>
        <w:rPr>
          <w:sz w:val="24"/>
        </w:rPr>
        <w:t>head, nose, and </w:t>
      </w:r>
      <w:r>
        <w:rPr>
          <w:spacing w:val="-4"/>
          <w:sz w:val="24"/>
        </w:rPr>
        <w:t>jaw;</w:t>
      </w:r>
    </w:p>
    <w:p>
      <w:pPr>
        <w:pStyle w:val="BodyText"/>
      </w:pPr>
    </w:p>
    <w:p>
      <w:pPr>
        <w:pStyle w:val="ListParagraph"/>
        <w:numPr>
          <w:ilvl w:val="1"/>
          <w:numId w:val="78"/>
        </w:numPr>
        <w:tabs>
          <w:tab w:pos="1186" w:val="left" w:leader="none"/>
        </w:tabs>
        <w:spacing w:line="240" w:lineRule="auto" w:before="0" w:after="0"/>
        <w:ind w:left="1186" w:right="0" w:hanging="720"/>
        <w:jc w:val="left"/>
        <w:rPr>
          <w:sz w:val="24"/>
        </w:rPr>
      </w:pPr>
      <w:r>
        <w:rPr>
          <w:sz w:val="24"/>
        </w:rPr>
        <w:t>Color</w:t>
      </w:r>
      <w:r>
        <w:rPr>
          <w:spacing w:val="-1"/>
          <w:sz w:val="24"/>
        </w:rPr>
        <w:t> </w:t>
      </w:r>
      <w:r>
        <w:rPr>
          <w:sz w:val="24"/>
        </w:rPr>
        <w:t>of</w:t>
      </w:r>
      <w:r>
        <w:rPr>
          <w:spacing w:val="-1"/>
          <w:sz w:val="24"/>
        </w:rPr>
        <w:t> </w:t>
      </w:r>
      <w:r>
        <w:rPr>
          <w:sz w:val="24"/>
        </w:rPr>
        <w:t>the</w:t>
      </w:r>
      <w:r>
        <w:rPr>
          <w:spacing w:val="-1"/>
          <w:sz w:val="24"/>
        </w:rPr>
        <w:t> </w:t>
      </w:r>
      <w:r>
        <w:rPr>
          <w:sz w:val="24"/>
        </w:rPr>
        <w:t>eyes, skin,</w:t>
      </w:r>
      <w:r>
        <w:rPr>
          <w:spacing w:val="-1"/>
          <w:sz w:val="24"/>
        </w:rPr>
        <w:t> </w:t>
      </w:r>
      <w:r>
        <w:rPr>
          <w:sz w:val="24"/>
        </w:rPr>
        <w:t>and hair </w:t>
      </w:r>
      <w:r>
        <w:rPr>
          <w:spacing w:val="-4"/>
          <w:sz w:val="24"/>
        </w:rPr>
        <w:t>etc.</w:t>
      </w:r>
    </w:p>
    <w:p>
      <w:pPr>
        <w:pStyle w:val="BodyText"/>
      </w:pPr>
    </w:p>
    <w:p>
      <w:pPr>
        <w:pStyle w:val="ListParagraph"/>
        <w:numPr>
          <w:ilvl w:val="1"/>
          <w:numId w:val="78"/>
        </w:numPr>
        <w:tabs>
          <w:tab w:pos="1186" w:val="left" w:leader="none"/>
        </w:tabs>
        <w:spacing w:line="240" w:lineRule="auto" w:before="0" w:after="0"/>
        <w:ind w:left="1186" w:right="0" w:hanging="720"/>
        <w:jc w:val="left"/>
        <w:rPr>
          <w:sz w:val="24"/>
        </w:rPr>
      </w:pPr>
      <w:r>
        <w:rPr>
          <w:sz w:val="24"/>
        </w:rPr>
        <w:t>Length</w:t>
      </w:r>
      <w:r>
        <w:rPr>
          <w:spacing w:val="-4"/>
          <w:sz w:val="24"/>
        </w:rPr>
        <w:t> </w:t>
      </w:r>
      <w:r>
        <w:rPr>
          <w:sz w:val="24"/>
        </w:rPr>
        <w:t>of</w:t>
      </w:r>
      <w:r>
        <w:rPr>
          <w:spacing w:val="-2"/>
          <w:sz w:val="24"/>
        </w:rPr>
        <w:t> </w:t>
      </w:r>
      <w:r>
        <w:rPr>
          <w:sz w:val="24"/>
        </w:rPr>
        <w:t>hands,</w:t>
      </w:r>
      <w:r>
        <w:rPr>
          <w:spacing w:val="-1"/>
          <w:sz w:val="24"/>
        </w:rPr>
        <w:t> </w:t>
      </w:r>
      <w:r>
        <w:rPr>
          <w:sz w:val="24"/>
        </w:rPr>
        <w:t>legs,</w:t>
      </w:r>
      <w:r>
        <w:rPr>
          <w:spacing w:val="-2"/>
          <w:sz w:val="24"/>
        </w:rPr>
        <w:t> </w:t>
      </w:r>
      <w:r>
        <w:rPr>
          <w:sz w:val="24"/>
        </w:rPr>
        <w:t>neck,</w:t>
      </w:r>
      <w:r>
        <w:rPr>
          <w:spacing w:val="-1"/>
          <w:sz w:val="24"/>
        </w:rPr>
        <w:t> </w:t>
      </w:r>
      <w:r>
        <w:rPr>
          <w:sz w:val="24"/>
        </w:rPr>
        <w:t>feet,</w:t>
      </w:r>
      <w:r>
        <w:rPr>
          <w:spacing w:val="-2"/>
          <w:sz w:val="24"/>
        </w:rPr>
        <w:t> </w:t>
      </w:r>
      <w:r>
        <w:rPr>
          <w:sz w:val="24"/>
        </w:rPr>
        <w:t>toes,</w:t>
      </w:r>
      <w:r>
        <w:rPr>
          <w:spacing w:val="1"/>
          <w:sz w:val="24"/>
        </w:rPr>
        <w:t> </w:t>
      </w:r>
      <w:r>
        <w:rPr>
          <w:spacing w:val="-2"/>
          <w:sz w:val="24"/>
        </w:rPr>
        <w:t>fingers;</w:t>
      </w:r>
    </w:p>
    <w:p>
      <w:pPr>
        <w:pStyle w:val="BodyText"/>
      </w:pPr>
    </w:p>
    <w:p>
      <w:pPr>
        <w:pStyle w:val="ListParagraph"/>
        <w:numPr>
          <w:ilvl w:val="1"/>
          <w:numId w:val="78"/>
        </w:numPr>
        <w:tabs>
          <w:tab w:pos="1186" w:val="left" w:leader="none"/>
        </w:tabs>
        <w:spacing w:line="240" w:lineRule="auto" w:before="0" w:after="0"/>
        <w:ind w:left="1186" w:right="0" w:hanging="720"/>
        <w:jc w:val="left"/>
        <w:rPr>
          <w:sz w:val="24"/>
        </w:rPr>
      </w:pPr>
      <w:r>
        <w:rPr>
          <w:sz w:val="24"/>
        </w:rPr>
        <w:t>Characteristics</w:t>
      </w:r>
      <w:r>
        <w:rPr>
          <w:spacing w:val="-2"/>
          <w:sz w:val="24"/>
        </w:rPr>
        <w:t> </w:t>
      </w:r>
      <w:r>
        <w:rPr>
          <w:sz w:val="24"/>
        </w:rPr>
        <w:t>of</w:t>
      </w:r>
      <w:r>
        <w:rPr>
          <w:spacing w:val="-2"/>
          <w:sz w:val="24"/>
        </w:rPr>
        <w:t> </w:t>
      </w:r>
      <w:r>
        <w:rPr>
          <w:sz w:val="24"/>
        </w:rPr>
        <w:t>voice, </w:t>
      </w:r>
      <w:r>
        <w:rPr>
          <w:spacing w:val="-2"/>
          <w:sz w:val="24"/>
        </w:rPr>
        <w:t>speech;</w:t>
      </w:r>
    </w:p>
    <w:p>
      <w:pPr>
        <w:pStyle w:val="BodyText"/>
      </w:pPr>
    </w:p>
    <w:p>
      <w:pPr>
        <w:pStyle w:val="ListParagraph"/>
        <w:numPr>
          <w:ilvl w:val="1"/>
          <w:numId w:val="78"/>
        </w:numPr>
        <w:tabs>
          <w:tab w:pos="1186" w:val="left" w:leader="none"/>
        </w:tabs>
        <w:spacing w:line="240" w:lineRule="auto" w:before="0" w:after="0"/>
        <w:ind w:left="1186" w:right="0" w:hanging="720"/>
        <w:jc w:val="left"/>
        <w:rPr>
          <w:sz w:val="24"/>
        </w:rPr>
      </w:pPr>
      <w:r>
        <w:rPr>
          <w:spacing w:val="-2"/>
          <w:sz w:val="24"/>
        </w:rPr>
        <w:t>Intelligence</w:t>
      </w:r>
    </w:p>
    <w:p>
      <w:pPr>
        <w:pStyle w:val="BodyText"/>
        <w:spacing w:before="1"/>
      </w:pPr>
    </w:p>
    <w:p>
      <w:pPr>
        <w:pStyle w:val="ListParagraph"/>
        <w:numPr>
          <w:ilvl w:val="1"/>
          <w:numId w:val="78"/>
        </w:numPr>
        <w:tabs>
          <w:tab w:pos="1186" w:val="left" w:leader="none"/>
        </w:tabs>
        <w:spacing w:line="240" w:lineRule="auto" w:before="0" w:after="0"/>
        <w:ind w:left="1186" w:right="0" w:hanging="720"/>
        <w:jc w:val="left"/>
        <w:rPr>
          <w:sz w:val="24"/>
        </w:rPr>
      </w:pPr>
      <w:r>
        <w:rPr>
          <w:sz w:val="24"/>
        </w:rPr>
        <w:t>Rhesus</w:t>
      </w:r>
      <w:r>
        <w:rPr>
          <w:spacing w:val="-3"/>
          <w:sz w:val="24"/>
        </w:rPr>
        <w:t> </w:t>
      </w:r>
      <w:r>
        <w:rPr>
          <w:spacing w:val="-2"/>
          <w:sz w:val="24"/>
        </w:rPr>
        <w:t>factor</w:t>
      </w:r>
    </w:p>
    <w:p>
      <w:pPr>
        <w:pStyle w:val="BodyText"/>
      </w:pPr>
    </w:p>
    <w:p>
      <w:pPr>
        <w:pStyle w:val="ListParagraph"/>
        <w:numPr>
          <w:ilvl w:val="1"/>
          <w:numId w:val="78"/>
        </w:numPr>
        <w:tabs>
          <w:tab w:pos="1186" w:val="left" w:leader="none"/>
        </w:tabs>
        <w:spacing w:line="240" w:lineRule="auto" w:before="0" w:after="0"/>
        <w:ind w:left="1186" w:right="0" w:hanging="720"/>
        <w:jc w:val="left"/>
        <w:rPr>
          <w:sz w:val="24"/>
        </w:rPr>
      </w:pPr>
      <w:r>
        <w:rPr>
          <w:sz w:val="24"/>
        </w:rPr>
        <w:t>sickle</w:t>
      </w:r>
      <w:r>
        <w:rPr>
          <w:spacing w:val="-2"/>
          <w:sz w:val="24"/>
        </w:rPr>
        <w:t> </w:t>
      </w:r>
      <w:r>
        <w:rPr>
          <w:sz w:val="24"/>
        </w:rPr>
        <w:t>cell</w:t>
      </w:r>
      <w:r>
        <w:rPr>
          <w:spacing w:val="-1"/>
          <w:sz w:val="24"/>
        </w:rPr>
        <w:t> </w:t>
      </w:r>
      <w:r>
        <w:rPr>
          <w:spacing w:val="-2"/>
          <w:sz w:val="24"/>
        </w:rPr>
        <w:t>trait</w:t>
      </w:r>
    </w:p>
    <w:p>
      <w:pPr>
        <w:pStyle w:val="BodyText"/>
      </w:pPr>
    </w:p>
    <w:p>
      <w:pPr>
        <w:pStyle w:val="ListParagraph"/>
        <w:numPr>
          <w:ilvl w:val="1"/>
          <w:numId w:val="78"/>
        </w:numPr>
        <w:tabs>
          <w:tab w:pos="1186" w:val="left" w:leader="none"/>
        </w:tabs>
        <w:spacing w:line="240" w:lineRule="auto" w:before="0" w:after="0"/>
        <w:ind w:left="1186" w:right="0" w:hanging="720"/>
        <w:jc w:val="left"/>
        <w:rPr>
          <w:sz w:val="24"/>
        </w:rPr>
      </w:pPr>
      <w:r>
        <w:rPr>
          <w:sz w:val="24"/>
        </w:rPr>
        <w:t>color</w:t>
      </w:r>
      <w:r>
        <w:rPr>
          <w:spacing w:val="-1"/>
          <w:sz w:val="24"/>
        </w:rPr>
        <w:t> </w:t>
      </w:r>
      <w:r>
        <w:rPr>
          <w:spacing w:val="-2"/>
          <w:sz w:val="24"/>
        </w:rPr>
        <w:t>blindness</w:t>
      </w:r>
    </w:p>
    <w:p>
      <w:pPr>
        <w:pStyle w:val="BodyText"/>
      </w:pPr>
    </w:p>
    <w:p>
      <w:pPr>
        <w:pStyle w:val="ListParagraph"/>
        <w:numPr>
          <w:ilvl w:val="1"/>
          <w:numId w:val="78"/>
        </w:numPr>
        <w:tabs>
          <w:tab w:pos="1186" w:val="left" w:leader="none"/>
        </w:tabs>
        <w:spacing w:line="240" w:lineRule="auto" w:before="0" w:after="0"/>
        <w:ind w:left="1186" w:right="0" w:hanging="720"/>
        <w:jc w:val="left"/>
        <w:rPr>
          <w:sz w:val="24"/>
        </w:rPr>
      </w:pPr>
      <w:r>
        <w:rPr>
          <w:sz w:val="24"/>
        </w:rPr>
        <w:t>blood</w:t>
      </w:r>
      <w:r>
        <w:rPr>
          <w:spacing w:val="-2"/>
          <w:sz w:val="24"/>
        </w:rPr>
        <w:t> types</w:t>
      </w:r>
    </w:p>
    <w:p>
      <w:pPr>
        <w:pStyle w:val="BodyText"/>
      </w:pPr>
    </w:p>
    <w:p>
      <w:pPr>
        <w:pStyle w:val="ListParagraph"/>
        <w:numPr>
          <w:ilvl w:val="1"/>
          <w:numId w:val="78"/>
        </w:numPr>
        <w:tabs>
          <w:tab w:pos="1186" w:val="left" w:leader="none"/>
          <w:tab w:pos="2252" w:val="left" w:leader="none"/>
        </w:tabs>
        <w:spacing w:line="240" w:lineRule="auto" w:before="0" w:after="0"/>
        <w:ind w:left="1186" w:right="0" w:hanging="720"/>
        <w:jc w:val="left"/>
        <w:rPr>
          <w:sz w:val="24"/>
        </w:rPr>
      </w:pPr>
      <w:r>
        <w:rPr>
          <w:spacing w:val="-2"/>
          <w:sz w:val="24"/>
        </w:rPr>
        <w:t>baldness</w:t>
      </w:r>
      <w:r>
        <w:rPr>
          <w:sz w:val="24"/>
        </w:rPr>
        <w:tab/>
        <w:t>Any</w:t>
      </w:r>
      <w:r>
        <w:rPr>
          <w:spacing w:val="-5"/>
          <w:sz w:val="24"/>
        </w:rPr>
        <w:t> </w:t>
      </w:r>
      <w:r>
        <w:rPr>
          <w:sz w:val="24"/>
        </w:rPr>
        <w:t>10</w:t>
      </w:r>
      <w:r>
        <w:rPr>
          <w:spacing w:val="1"/>
          <w:sz w:val="24"/>
        </w:rPr>
        <w:t> </w:t>
      </w:r>
      <w:r>
        <w:rPr>
          <w:sz w:val="24"/>
        </w:rPr>
        <w:t>correct</w:t>
      </w:r>
      <w:r>
        <w:rPr>
          <w:spacing w:val="1"/>
          <w:sz w:val="24"/>
        </w:rPr>
        <w:t> </w:t>
      </w:r>
      <w:r>
        <w:rPr>
          <w:sz w:val="24"/>
        </w:rPr>
        <w:t>points</w:t>
      </w:r>
      <w:r>
        <w:rPr>
          <w:spacing w:val="1"/>
          <w:sz w:val="24"/>
        </w:rPr>
        <w:t> </w:t>
      </w:r>
      <w:r>
        <w:rPr>
          <w:spacing w:val="-2"/>
          <w:sz w:val="24"/>
        </w:rPr>
        <w:t>5marks</w:t>
      </w:r>
    </w:p>
    <w:p>
      <w:pPr>
        <w:pStyle w:val="BodyText"/>
      </w:pPr>
    </w:p>
    <w:p>
      <w:pPr>
        <w:pStyle w:val="BodyText"/>
      </w:pPr>
    </w:p>
    <w:p>
      <w:pPr>
        <w:pStyle w:val="BodyText"/>
        <w:spacing w:before="1"/>
      </w:pPr>
    </w:p>
    <w:p>
      <w:pPr>
        <w:pStyle w:val="ListParagraph"/>
        <w:numPr>
          <w:ilvl w:val="0"/>
          <w:numId w:val="78"/>
        </w:numPr>
        <w:tabs>
          <w:tab w:pos="826" w:val="left" w:leader="none"/>
        </w:tabs>
        <w:spacing w:line="240" w:lineRule="auto" w:before="0" w:after="0"/>
        <w:ind w:left="826" w:right="0" w:hanging="360"/>
        <w:jc w:val="left"/>
        <w:rPr>
          <w:sz w:val="24"/>
        </w:rPr>
      </w:pPr>
      <w:r>
        <w:rPr>
          <w:sz w:val="24"/>
        </w:rPr>
        <w:t>Five</w:t>
      </w:r>
      <w:r>
        <w:rPr>
          <w:spacing w:val="-3"/>
          <w:sz w:val="24"/>
        </w:rPr>
        <w:t> </w:t>
      </w:r>
      <w:r>
        <w:rPr>
          <w:sz w:val="24"/>
        </w:rPr>
        <w:t>characteristics</w:t>
      </w:r>
      <w:r>
        <w:rPr>
          <w:spacing w:val="-1"/>
          <w:sz w:val="24"/>
        </w:rPr>
        <w:t> </w:t>
      </w:r>
      <w:r>
        <w:rPr>
          <w:sz w:val="24"/>
        </w:rPr>
        <w:t>that</w:t>
      </w:r>
      <w:r>
        <w:rPr>
          <w:spacing w:val="-1"/>
          <w:sz w:val="24"/>
        </w:rPr>
        <w:t> </w:t>
      </w:r>
      <w:r>
        <w:rPr>
          <w:sz w:val="24"/>
        </w:rPr>
        <w:t>can</w:t>
      </w:r>
      <w:r>
        <w:rPr>
          <w:spacing w:val="-1"/>
          <w:sz w:val="24"/>
        </w:rPr>
        <w:t> </w:t>
      </w:r>
      <w:r>
        <w:rPr>
          <w:sz w:val="24"/>
        </w:rPr>
        <w:t>be</w:t>
      </w:r>
      <w:r>
        <w:rPr>
          <w:spacing w:val="-2"/>
          <w:sz w:val="24"/>
        </w:rPr>
        <w:t> </w:t>
      </w:r>
      <w:r>
        <w:rPr>
          <w:sz w:val="24"/>
        </w:rPr>
        <w:t>inherited</w:t>
      </w:r>
      <w:r>
        <w:rPr>
          <w:spacing w:val="1"/>
          <w:sz w:val="24"/>
        </w:rPr>
        <w:t> </w:t>
      </w:r>
      <w:r>
        <w:rPr>
          <w:sz w:val="24"/>
        </w:rPr>
        <w:t>in </w:t>
      </w:r>
      <w:r>
        <w:rPr>
          <w:spacing w:val="-4"/>
          <w:sz w:val="24"/>
        </w:rPr>
        <w:t>plant</w:t>
      </w:r>
    </w:p>
    <w:p>
      <w:pPr>
        <w:pStyle w:val="BodyText"/>
      </w:pPr>
    </w:p>
    <w:p>
      <w:pPr>
        <w:pStyle w:val="ListParagraph"/>
        <w:numPr>
          <w:ilvl w:val="1"/>
          <w:numId w:val="78"/>
        </w:numPr>
        <w:tabs>
          <w:tab w:pos="1186" w:val="left" w:leader="none"/>
        </w:tabs>
        <w:spacing w:line="240" w:lineRule="auto" w:before="0" w:after="0"/>
        <w:ind w:left="1186" w:right="0" w:hanging="720"/>
        <w:jc w:val="left"/>
        <w:rPr>
          <w:sz w:val="24"/>
        </w:rPr>
      </w:pPr>
      <w:r>
        <w:rPr>
          <w:sz w:val="24"/>
        </w:rPr>
        <w:t>Size</w:t>
      </w:r>
      <w:r>
        <w:rPr>
          <w:spacing w:val="-1"/>
          <w:sz w:val="24"/>
        </w:rPr>
        <w:t> </w:t>
      </w:r>
      <w:r>
        <w:rPr>
          <w:sz w:val="24"/>
        </w:rPr>
        <w:t>of</w:t>
      </w:r>
      <w:r>
        <w:rPr>
          <w:spacing w:val="1"/>
          <w:sz w:val="24"/>
        </w:rPr>
        <w:t> </w:t>
      </w:r>
      <w:r>
        <w:rPr>
          <w:spacing w:val="-2"/>
          <w:sz w:val="24"/>
        </w:rPr>
        <w:t>plant</w:t>
      </w:r>
    </w:p>
    <w:p>
      <w:pPr>
        <w:pStyle w:val="ListParagraph"/>
        <w:numPr>
          <w:ilvl w:val="1"/>
          <w:numId w:val="78"/>
        </w:numPr>
        <w:tabs>
          <w:tab w:pos="1186" w:val="left" w:leader="none"/>
        </w:tabs>
        <w:spacing w:line="240" w:lineRule="auto" w:before="273" w:after="0"/>
        <w:ind w:left="1186" w:right="0" w:hanging="720"/>
        <w:jc w:val="left"/>
        <w:rPr>
          <w:sz w:val="24"/>
        </w:rPr>
      </w:pPr>
      <w:r>
        <w:rPr>
          <w:sz w:val="24"/>
        </w:rPr>
        <w:t>Size</w:t>
      </w:r>
      <w:r>
        <w:rPr>
          <w:spacing w:val="-2"/>
          <w:sz w:val="24"/>
        </w:rPr>
        <w:t> </w:t>
      </w:r>
      <w:r>
        <w:rPr>
          <w:sz w:val="24"/>
        </w:rPr>
        <w:t>and</w:t>
      </w:r>
      <w:r>
        <w:rPr>
          <w:spacing w:val="-1"/>
          <w:sz w:val="24"/>
        </w:rPr>
        <w:t> </w:t>
      </w:r>
      <w:r>
        <w:rPr>
          <w:sz w:val="24"/>
        </w:rPr>
        <w:t>weight</w:t>
      </w:r>
      <w:r>
        <w:rPr>
          <w:spacing w:val="-1"/>
          <w:sz w:val="24"/>
        </w:rPr>
        <w:t> </w:t>
      </w:r>
      <w:r>
        <w:rPr>
          <w:sz w:val="24"/>
        </w:rPr>
        <w:t>of</w:t>
      </w:r>
      <w:r>
        <w:rPr>
          <w:spacing w:val="-1"/>
          <w:sz w:val="24"/>
        </w:rPr>
        <w:t> </w:t>
      </w:r>
      <w:r>
        <w:rPr>
          <w:spacing w:val="-2"/>
          <w:sz w:val="24"/>
        </w:rPr>
        <w:t>fruits</w:t>
      </w:r>
    </w:p>
    <w:p>
      <w:pPr>
        <w:spacing w:after="0" w:line="240" w:lineRule="auto"/>
        <w:jc w:val="left"/>
        <w:rPr>
          <w:sz w:val="24"/>
        </w:rPr>
        <w:sectPr>
          <w:pgSz w:w="11910" w:h="16840"/>
          <w:pgMar w:header="0" w:footer="702" w:top="980" w:bottom="940" w:left="340" w:right="300"/>
        </w:sectPr>
      </w:pPr>
    </w:p>
    <w:p>
      <w:pPr>
        <w:pStyle w:val="ListParagraph"/>
        <w:numPr>
          <w:ilvl w:val="1"/>
          <w:numId w:val="78"/>
        </w:numPr>
        <w:tabs>
          <w:tab w:pos="1186" w:val="left" w:leader="none"/>
        </w:tabs>
        <w:spacing w:line="240" w:lineRule="auto" w:before="73" w:after="0"/>
        <w:ind w:left="1186" w:right="0" w:hanging="720"/>
        <w:jc w:val="left"/>
        <w:rPr>
          <w:sz w:val="24"/>
        </w:rPr>
      </w:pPr>
      <w:r>
        <w:rPr>
          <w:sz w:val="24"/>
        </w:rPr>
        <w:t>Color</w:t>
      </w:r>
      <w:r>
        <w:rPr>
          <w:spacing w:val="-1"/>
          <w:sz w:val="24"/>
        </w:rPr>
        <w:t> </w:t>
      </w:r>
      <w:r>
        <w:rPr>
          <w:sz w:val="24"/>
        </w:rPr>
        <w:t>of</w:t>
      </w:r>
      <w:r>
        <w:rPr>
          <w:spacing w:val="-2"/>
          <w:sz w:val="24"/>
        </w:rPr>
        <w:t> </w:t>
      </w:r>
      <w:r>
        <w:rPr>
          <w:sz w:val="24"/>
        </w:rPr>
        <w:t>leaves,</w:t>
      </w:r>
      <w:r>
        <w:rPr>
          <w:spacing w:val="-1"/>
          <w:sz w:val="24"/>
        </w:rPr>
        <w:t> </w:t>
      </w:r>
      <w:r>
        <w:rPr>
          <w:sz w:val="24"/>
        </w:rPr>
        <w:t>flowers, fruits</w:t>
      </w:r>
      <w:r>
        <w:rPr>
          <w:spacing w:val="-1"/>
          <w:sz w:val="24"/>
        </w:rPr>
        <w:t> </w:t>
      </w:r>
      <w:r>
        <w:rPr>
          <w:sz w:val="24"/>
        </w:rPr>
        <w:t>and</w:t>
      </w:r>
      <w:r>
        <w:rPr>
          <w:spacing w:val="-1"/>
          <w:sz w:val="24"/>
        </w:rPr>
        <w:t> </w:t>
      </w:r>
      <w:r>
        <w:rPr>
          <w:spacing w:val="-4"/>
          <w:sz w:val="24"/>
        </w:rPr>
        <w:t>seeds</w:t>
      </w:r>
    </w:p>
    <w:p>
      <w:pPr>
        <w:pStyle w:val="BodyText"/>
      </w:pPr>
    </w:p>
    <w:p>
      <w:pPr>
        <w:pStyle w:val="ListParagraph"/>
        <w:numPr>
          <w:ilvl w:val="1"/>
          <w:numId w:val="78"/>
        </w:numPr>
        <w:tabs>
          <w:tab w:pos="1186" w:val="left" w:leader="none"/>
        </w:tabs>
        <w:spacing w:line="240" w:lineRule="auto" w:before="1" w:after="0"/>
        <w:ind w:left="1186" w:right="0" w:hanging="720"/>
        <w:jc w:val="left"/>
        <w:rPr>
          <w:sz w:val="24"/>
        </w:rPr>
      </w:pPr>
      <w:r>
        <w:rPr>
          <w:sz w:val="24"/>
        </w:rPr>
        <w:t>Taste of</w:t>
      </w:r>
      <w:r>
        <w:rPr>
          <w:spacing w:val="-1"/>
          <w:sz w:val="24"/>
        </w:rPr>
        <w:t> </w:t>
      </w:r>
      <w:r>
        <w:rPr>
          <w:sz w:val="24"/>
        </w:rPr>
        <w:t>fruits.</w:t>
      </w:r>
      <w:r>
        <w:rPr>
          <w:spacing w:val="60"/>
          <w:sz w:val="24"/>
        </w:rPr>
        <w:t> </w:t>
      </w:r>
      <w:r>
        <w:rPr>
          <w:sz w:val="24"/>
        </w:rPr>
        <w:t>Any</w:t>
      </w:r>
      <w:r>
        <w:rPr>
          <w:spacing w:val="-5"/>
          <w:sz w:val="24"/>
        </w:rPr>
        <w:t> </w:t>
      </w:r>
      <w:r>
        <w:rPr>
          <w:sz w:val="24"/>
        </w:rPr>
        <w:t>5correct points</w:t>
      </w:r>
      <w:r>
        <w:rPr>
          <w:spacing w:val="30"/>
          <w:sz w:val="24"/>
        </w:rPr>
        <w:t>  </w:t>
      </w:r>
      <w:r>
        <w:rPr>
          <w:sz w:val="24"/>
        </w:rPr>
        <w:t>2½ </w:t>
      </w:r>
      <w:r>
        <w:rPr>
          <w:spacing w:val="-4"/>
          <w:sz w:val="24"/>
        </w:rPr>
        <w:t>marks</w:t>
      </w:r>
    </w:p>
    <w:p>
      <w:pPr>
        <w:pStyle w:val="BodyText"/>
      </w:pPr>
    </w:p>
    <w:p>
      <w:pPr>
        <w:pStyle w:val="BodyText"/>
      </w:pPr>
    </w:p>
    <w:p>
      <w:pPr>
        <w:pStyle w:val="BodyText"/>
      </w:pPr>
    </w:p>
    <w:p>
      <w:pPr>
        <w:pStyle w:val="ListParagraph"/>
        <w:numPr>
          <w:ilvl w:val="0"/>
          <w:numId w:val="78"/>
        </w:numPr>
        <w:tabs>
          <w:tab w:pos="1006" w:val="left" w:leader="none"/>
        </w:tabs>
        <w:spacing w:line="240" w:lineRule="auto" w:before="0" w:after="0"/>
        <w:ind w:left="1006" w:right="0" w:hanging="540"/>
        <w:jc w:val="left"/>
        <w:rPr>
          <w:sz w:val="24"/>
        </w:rPr>
      </w:pPr>
      <w:r>
        <w:rPr>
          <w:sz w:val="24"/>
        </w:rPr>
        <w:t>How</w:t>
      </w:r>
      <w:r>
        <w:rPr>
          <w:spacing w:val="-2"/>
          <w:sz w:val="24"/>
        </w:rPr>
        <w:t> </w:t>
      </w:r>
      <w:r>
        <w:rPr>
          <w:sz w:val="24"/>
        </w:rPr>
        <w:t>are</w:t>
      </w:r>
      <w:r>
        <w:rPr>
          <w:spacing w:val="-2"/>
          <w:sz w:val="24"/>
        </w:rPr>
        <w:t> </w:t>
      </w:r>
      <w:r>
        <w:rPr>
          <w:sz w:val="24"/>
        </w:rPr>
        <w:t>characteristics</w:t>
      </w:r>
      <w:r>
        <w:rPr>
          <w:spacing w:val="-1"/>
          <w:sz w:val="24"/>
        </w:rPr>
        <w:t> </w:t>
      </w:r>
      <w:r>
        <w:rPr>
          <w:sz w:val="24"/>
        </w:rPr>
        <w:t>transmitted</w:t>
      </w:r>
      <w:r>
        <w:rPr>
          <w:spacing w:val="-1"/>
          <w:sz w:val="24"/>
        </w:rPr>
        <w:t> </w:t>
      </w:r>
      <w:r>
        <w:rPr>
          <w:sz w:val="24"/>
        </w:rPr>
        <w:t>from</w:t>
      </w:r>
      <w:r>
        <w:rPr>
          <w:spacing w:val="-1"/>
          <w:sz w:val="24"/>
        </w:rPr>
        <w:t> </w:t>
      </w:r>
      <w:r>
        <w:rPr>
          <w:sz w:val="24"/>
        </w:rPr>
        <w:t>parent</w:t>
      </w:r>
      <w:r>
        <w:rPr>
          <w:spacing w:val="-1"/>
          <w:sz w:val="24"/>
        </w:rPr>
        <w:t> </w:t>
      </w:r>
      <w:r>
        <w:rPr>
          <w:sz w:val="24"/>
        </w:rPr>
        <w:t>to</w:t>
      </w:r>
      <w:r>
        <w:rPr>
          <w:spacing w:val="-1"/>
          <w:sz w:val="24"/>
        </w:rPr>
        <w:t> </w:t>
      </w:r>
      <w:r>
        <w:rPr>
          <w:spacing w:val="-2"/>
          <w:sz w:val="24"/>
        </w:rPr>
        <w:t>offspring?</w:t>
      </w:r>
    </w:p>
    <w:p>
      <w:pPr>
        <w:pStyle w:val="BodyText"/>
      </w:pPr>
    </w:p>
    <w:p>
      <w:pPr>
        <w:pStyle w:val="BodyText"/>
        <w:ind w:left="586"/>
      </w:pPr>
      <w:r>
        <w:rPr/>
        <w:t>The</w:t>
      </w:r>
      <w:r>
        <w:rPr>
          <w:spacing w:val="-4"/>
        </w:rPr>
        <w:t> </w:t>
      </w:r>
      <w:r>
        <w:rPr/>
        <w:t>characteristics</w:t>
      </w:r>
      <w:r>
        <w:rPr>
          <w:spacing w:val="-1"/>
        </w:rPr>
        <w:t> </w:t>
      </w:r>
      <w:r>
        <w:rPr/>
        <w:t>of</w:t>
      </w:r>
      <w:r>
        <w:rPr>
          <w:spacing w:val="-1"/>
        </w:rPr>
        <w:t> </w:t>
      </w:r>
      <w:r>
        <w:rPr/>
        <w:t>parents</w:t>
      </w:r>
      <w:r>
        <w:rPr>
          <w:spacing w:val="2"/>
        </w:rPr>
        <w:t> </w:t>
      </w:r>
      <w:r>
        <w:rPr/>
        <w:t>are</w:t>
      </w:r>
      <w:r>
        <w:rPr>
          <w:spacing w:val="-2"/>
        </w:rPr>
        <w:t> </w:t>
      </w:r>
      <w:r>
        <w:rPr/>
        <w:t>transmitted</w:t>
      </w:r>
      <w:r>
        <w:rPr>
          <w:spacing w:val="-1"/>
        </w:rPr>
        <w:t> </w:t>
      </w:r>
      <w:r>
        <w:rPr/>
        <w:t>to</w:t>
      </w:r>
      <w:r>
        <w:rPr>
          <w:spacing w:val="-1"/>
        </w:rPr>
        <w:t> </w:t>
      </w:r>
      <w:r>
        <w:rPr/>
        <w:t>the</w:t>
      </w:r>
      <w:r>
        <w:rPr>
          <w:spacing w:val="-2"/>
        </w:rPr>
        <w:t> </w:t>
      </w:r>
      <w:r>
        <w:rPr/>
        <w:t>offspring</w:t>
      </w:r>
      <w:r>
        <w:rPr>
          <w:spacing w:val="-4"/>
        </w:rPr>
        <w:t> </w:t>
      </w:r>
      <w:r>
        <w:rPr/>
        <w:t>through</w:t>
      </w:r>
      <w:r>
        <w:rPr>
          <w:spacing w:val="-1"/>
        </w:rPr>
        <w:t> </w:t>
      </w:r>
      <w:r>
        <w:rPr/>
        <w:t>the gametes</w:t>
      </w:r>
      <w:r>
        <w:rPr>
          <w:spacing w:val="-1"/>
        </w:rPr>
        <w:t> </w:t>
      </w:r>
      <w:r>
        <w:rPr>
          <w:spacing w:val="-2"/>
        </w:rPr>
        <w:t>2marks</w:t>
      </w:r>
    </w:p>
    <w:p>
      <w:pPr>
        <w:pStyle w:val="BodyText"/>
      </w:pPr>
    </w:p>
    <w:p>
      <w:pPr>
        <w:pStyle w:val="BodyText"/>
      </w:pPr>
    </w:p>
    <w:p>
      <w:pPr>
        <w:pStyle w:val="BodyText"/>
      </w:pPr>
    </w:p>
    <w:p>
      <w:pPr>
        <w:pStyle w:val="ListParagraph"/>
        <w:numPr>
          <w:ilvl w:val="0"/>
          <w:numId w:val="78"/>
        </w:numPr>
        <w:tabs>
          <w:tab w:pos="1186" w:val="left" w:leader="none"/>
        </w:tabs>
        <w:spacing w:line="240" w:lineRule="auto" w:before="0" w:after="0"/>
        <w:ind w:left="1186" w:right="0" w:hanging="720"/>
        <w:jc w:val="left"/>
        <w:rPr>
          <w:sz w:val="24"/>
        </w:rPr>
      </w:pPr>
      <w:r>
        <w:rPr>
          <w:sz w:val="24"/>
        </w:rPr>
        <w:t>State</w:t>
      </w:r>
      <w:r>
        <w:rPr>
          <w:spacing w:val="-6"/>
          <w:sz w:val="24"/>
        </w:rPr>
        <w:t> </w:t>
      </w:r>
      <w:r>
        <w:rPr>
          <w:sz w:val="24"/>
        </w:rPr>
        <w:t>Mendel‟s</w:t>
      </w:r>
      <w:r>
        <w:rPr>
          <w:spacing w:val="-6"/>
          <w:sz w:val="24"/>
        </w:rPr>
        <w:t> </w:t>
      </w:r>
      <w:r>
        <w:rPr>
          <w:sz w:val="24"/>
        </w:rPr>
        <w:t>first</w:t>
      </w:r>
      <w:r>
        <w:rPr>
          <w:spacing w:val="-5"/>
          <w:sz w:val="24"/>
        </w:rPr>
        <w:t> </w:t>
      </w:r>
      <w:r>
        <w:rPr>
          <w:sz w:val="24"/>
        </w:rPr>
        <w:t>and</w:t>
      </w:r>
      <w:r>
        <w:rPr>
          <w:spacing w:val="-5"/>
          <w:sz w:val="24"/>
        </w:rPr>
        <w:t> </w:t>
      </w:r>
      <w:r>
        <w:rPr>
          <w:sz w:val="24"/>
        </w:rPr>
        <w:t>second</w:t>
      </w:r>
      <w:r>
        <w:rPr>
          <w:spacing w:val="-5"/>
          <w:sz w:val="24"/>
        </w:rPr>
        <w:t> </w:t>
      </w:r>
      <w:r>
        <w:rPr>
          <w:sz w:val="24"/>
        </w:rPr>
        <w:t>laws</w:t>
      </w:r>
      <w:r>
        <w:rPr>
          <w:spacing w:val="-6"/>
          <w:sz w:val="24"/>
        </w:rPr>
        <w:t> </w:t>
      </w:r>
      <w:r>
        <w:rPr>
          <w:sz w:val="24"/>
        </w:rPr>
        <w:t>of</w:t>
      </w:r>
      <w:r>
        <w:rPr>
          <w:spacing w:val="-5"/>
          <w:sz w:val="24"/>
        </w:rPr>
        <w:t> </w:t>
      </w:r>
      <w:r>
        <w:rPr>
          <w:spacing w:val="-2"/>
          <w:sz w:val="24"/>
        </w:rPr>
        <w:t>inheritance</w:t>
      </w:r>
    </w:p>
    <w:p>
      <w:pPr>
        <w:pStyle w:val="BodyText"/>
      </w:pPr>
    </w:p>
    <w:p>
      <w:pPr>
        <w:pStyle w:val="ListParagraph"/>
        <w:numPr>
          <w:ilvl w:val="1"/>
          <w:numId w:val="78"/>
        </w:numPr>
        <w:tabs>
          <w:tab w:pos="1906" w:val="left" w:leader="none"/>
        </w:tabs>
        <w:spacing w:line="480" w:lineRule="auto" w:before="1" w:after="0"/>
        <w:ind w:left="466" w:right="535" w:firstLine="600"/>
        <w:jc w:val="both"/>
        <w:rPr>
          <w:sz w:val="24"/>
        </w:rPr>
      </w:pPr>
      <w:r>
        <w:rPr>
          <w:sz w:val="24"/>
        </w:rPr>
        <w:t>First law of inheritance - The law of segregation.</w:t>
      </w:r>
      <w:r>
        <w:rPr>
          <w:spacing w:val="40"/>
          <w:sz w:val="24"/>
        </w:rPr>
        <w:t> </w:t>
      </w:r>
      <w:r>
        <w:rPr>
          <w:sz w:val="24"/>
        </w:rPr>
        <w:t>The law of segregation of germinal units states that of a pair of contrasting characteristics, only one can be represented in a gamete by its germinal units. 2marks</w:t>
      </w:r>
    </w:p>
    <w:p>
      <w:pPr>
        <w:pStyle w:val="BodyText"/>
        <w:tabs>
          <w:tab w:pos="1906" w:val="left" w:leader="none"/>
        </w:tabs>
        <w:spacing w:line="480" w:lineRule="auto"/>
        <w:ind w:left="466" w:right="531" w:firstLine="720"/>
        <w:jc w:val="both"/>
      </w:pPr>
      <w:r>
        <w:rPr>
          <w:spacing w:val="-10"/>
        </w:rPr>
        <w:t>-</w:t>
      </w:r>
      <w:r>
        <w:rPr/>
        <w:tab/>
        <w:t>Second law of inheritance. The law of independent assortment.</w:t>
      </w:r>
      <w:r>
        <w:rPr>
          <w:spacing w:val="40"/>
        </w:rPr>
        <w:t> </w:t>
      </w:r>
      <w:r>
        <w:rPr/>
        <w:t>The law of independent assortment of germinal units which states that the factors (or alleles) for two pairs of contrasting characteristics are inherited independently of each other. 2marks</w:t>
      </w:r>
    </w:p>
    <w:p>
      <w:pPr>
        <w:pStyle w:val="BodyText"/>
      </w:pPr>
    </w:p>
    <w:p>
      <w:pPr>
        <w:pStyle w:val="BodyText"/>
      </w:pPr>
    </w:p>
    <w:p>
      <w:pPr>
        <w:pStyle w:val="ListParagraph"/>
        <w:numPr>
          <w:ilvl w:val="0"/>
          <w:numId w:val="78"/>
        </w:numPr>
        <w:tabs>
          <w:tab w:pos="1066" w:val="left" w:leader="none"/>
        </w:tabs>
        <w:spacing w:line="240" w:lineRule="auto" w:before="0" w:after="0"/>
        <w:ind w:left="1066" w:right="0" w:hanging="480"/>
        <w:jc w:val="left"/>
        <w:rPr>
          <w:sz w:val="24"/>
        </w:rPr>
      </w:pPr>
      <w:r>
        <w:rPr>
          <w:sz w:val="24"/>
        </w:rPr>
        <w:t>Briefly</w:t>
      </w:r>
      <w:r>
        <w:rPr>
          <w:spacing w:val="-8"/>
          <w:sz w:val="24"/>
        </w:rPr>
        <w:t> </w:t>
      </w:r>
      <w:r>
        <w:rPr>
          <w:sz w:val="24"/>
        </w:rPr>
        <w:t>explain</w:t>
      </w:r>
      <w:r>
        <w:rPr>
          <w:spacing w:val="-6"/>
          <w:sz w:val="24"/>
        </w:rPr>
        <w:t> </w:t>
      </w:r>
      <w:r>
        <w:rPr>
          <w:sz w:val="24"/>
        </w:rPr>
        <w:t>Mendel‟s</w:t>
      </w:r>
      <w:r>
        <w:rPr>
          <w:spacing w:val="-6"/>
          <w:sz w:val="24"/>
        </w:rPr>
        <w:t> </w:t>
      </w:r>
      <w:r>
        <w:rPr>
          <w:sz w:val="24"/>
        </w:rPr>
        <w:t>experimental</w:t>
      </w:r>
      <w:r>
        <w:rPr>
          <w:spacing w:val="-5"/>
          <w:sz w:val="24"/>
        </w:rPr>
        <w:t> </w:t>
      </w:r>
      <w:r>
        <w:rPr>
          <w:sz w:val="24"/>
        </w:rPr>
        <w:t>method</w:t>
      </w:r>
      <w:r>
        <w:rPr>
          <w:spacing w:val="-5"/>
          <w:sz w:val="24"/>
        </w:rPr>
        <w:t> </w:t>
      </w:r>
      <w:r>
        <w:rPr>
          <w:sz w:val="24"/>
        </w:rPr>
        <w:t>of</w:t>
      </w:r>
      <w:r>
        <w:rPr>
          <w:spacing w:val="-6"/>
          <w:sz w:val="24"/>
        </w:rPr>
        <w:t> </w:t>
      </w:r>
      <w:r>
        <w:rPr>
          <w:spacing w:val="-2"/>
          <w:sz w:val="24"/>
        </w:rPr>
        <w:t>inheritance</w:t>
      </w:r>
    </w:p>
    <w:p>
      <w:pPr>
        <w:pStyle w:val="BodyText"/>
      </w:pPr>
    </w:p>
    <w:p>
      <w:pPr>
        <w:pStyle w:val="ListParagraph"/>
        <w:numPr>
          <w:ilvl w:val="1"/>
          <w:numId w:val="78"/>
        </w:numPr>
        <w:tabs>
          <w:tab w:pos="974" w:val="left" w:leader="none"/>
        </w:tabs>
        <w:spacing w:line="480" w:lineRule="auto" w:before="0" w:after="0"/>
        <w:ind w:left="466" w:right="530" w:firstLine="360"/>
        <w:jc w:val="both"/>
        <w:rPr>
          <w:sz w:val="24"/>
        </w:rPr>
      </w:pPr>
      <w:r>
        <w:rPr>
          <w:sz w:val="24"/>
        </w:rPr>
        <w:t>Monohybrid inheritance:</w:t>
      </w:r>
      <w:r>
        <w:rPr>
          <w:spacing w:val="40"/>
          <w:sz w:val="24"/>
        </w:rPr>
        <w:t> </w:t>
      </w:r>
      <w:r>
        <w:rPr>
          <w:sz w:val="24"/>
        </w:rPr>
        <w:t>Mendel artificially crossed two types of plants at a time, which differed in one pair of contrasting characters (e.g. tall and short plants) 2marks.</w:t>
      </w:r>
    </w:p>
    <w:p>
      <w:pPr>
        <w:pStyle w:val="BodyText"/>
        <w:spacing w:line="480" w:lineRule="auto"/>
        <w:ind w:left="466" w:right="532" w:firstLine="60"/>
        <w:jc w:val="both"/>
      </w:pPr>
      <w:r>
        <w:rPr/>
        <w:t>- Dihybrid inheritance. Mendel also carried out experiments in which he crossed plants which differed in two pairs of contrasting characteristics, such as seed shape ( round and wrinkled seeds) and seed color (yellow and green seeds). 2marks</w:t>
      </w:r>
    </w:p>
    <w:p>
      <w:pPr>
        <w:pStyle w:val="BodyText"/>
      </w:pPr>
    </w:p>
    <w:p>
      <w:pPr>
        <w:pStyle w:val="BodyText"/>
        <w:spacing w:before="1"/>
      </w:pPr>
    </w:p>
    <w:p>
      <w:pPr>
        <w:pStyle w:val="BodyText"/>
        <w:spacing w:line="480" w:lineRule="auto"/>
        <w:ind w:left="466" w:right="541" w:firstLine="60"/>
        <w:jc w:val="both"/>
      </w:pPr>
      <w:r>
        <w:rPr/>
        <w:t>8a.</w:t>
      </w:r>
      <w:r>
        <w:rPr>
          <w:spacing w:val="80"/>
          <w:w w:val="150"/>
        </w:rPr>
        <w:t>  </w:t>
      </w:r>
      <w:r>
        <w:rPr/>
        <w:t>Gene is any segment of DNA which, by itself or in association with other genes, expresses a traits in an organisms. 2marks</w:t>
      </w:r>
    </w:p>
    <w:p>
      <w:pPr>
        <w:pStyle w:val="ListParagraph"/>
        <w:numPr>
          <w:ilvl w:val="0"/>
          <w:numId w:val="79"/>
        </w:numPr>
        <w:tabs>
          <w:tab w:pos="1441" w:val="left" w:leader="none"/>
        </w:tabs>
        <w:spacing w:line="480" w:lineRule="auto" w:before="0" w:after="0"/>
        <w:ind w:left="1441" w:right="533" w:hanging="360"/>
        <w:jc w:val="both"/>
        <w:rPr>
          <w:sz w:val="24"/>
        </w:rPr>
      </w:pPr>
      <w:r>
        <w:rPr>
          <w:sz w:val="24"/>
        </w:rPr>
        <w:t>Dominant character is the physical trait that expresses itself both in homozygous and heterozygous states. Of a pair of contrasting characteristics; one overshadows the other. For example,</w:t>
      </w:r>
      <w:r>
        <w:rPr>
          <w:spacing w:val="31"/>
          <w:sz w:val="24"/>
        </w:rPr>
        <w:t> </w:t>
      </w:r>
      <w:r>
        <w:rPr>
          <w:sz w:val="24"/>
        </w:rPr>
        <w:t>if</w:t>
      </w:r>
      <w:r>
        <w:rPr>
          <w:spacing w:val="31"/>
          <w:sz w:val="24"/>
        </w:rPr>
        <w:t> </w:t>
      </w:r>
      <w:r>
        <w:rPr>
          <w:sz w:val="24"/>
        </w:rPr>
        <w:t>red</w:t>
      </w:r>
      <w:r>
        <w:rPr>
          <w:spacing w:val="31"/>
          <w:sz w:val="24"/>
        </w:rPr>
        <w:t> </w:t>
      </w:r>
      <w:r>
        <w:rPr>
          <w:sz w:val="24"/>
        </w:rPr>
        <w:t>color</w:t>
      </w:r>
      <w:r>
        <w:rPr>
          <w:spacing w:val="31"/>
          <w:sz w:val="24"/>
        </w:rPr>
        <w:t> </w:t>
      </w:r>
      <w:r>
        <w:rPr>
          <w:sz w:val="24"/>
        </w:rPr>
        <w:t>is</w:t>
      </w:r>
      <w:r>
        <w:rPr>
          <w:spacing w:val="29"/>
          <w:sz w:val="24"/>
        </w:rPr>
        <w:t> </w:t>
      </w:r>
      <w:r>
        <w:rPr>
          <w:sz w:val="24"/>
        </w:rPr>
        <w:t>dominant</w:t>
      </w:r>
      <w:r>
        <w:rPr>
          <w:spacing w:val="31"/>
          <w:sz w:val="24"/>
        </w:rPr>
        <w:t> </w:t>
      </w:r>
      <w:r>
        <w:rPr>
          <w:sz w:val="24"/>
        </w:rPr>
        <w:t>over</w:t>
      </w:r>
      <w:r>
        <w:rPr>
          <w:spacing w:val="30"/>
          <w:sz w:val="24"/>
        </w:rPr>
        <w:t> </w:t>
      </w:r>
      <w:r>
        <w:rPr>
          <w:sz w:val="24"/>
        </w:rPr>
        <w:t>white,</w:t>
      </w:r>
      <w:r>
        <w:rPr>
          <w:spacing w:val="30"/>
          <w:sz w:val="24"/>
        </w:rPr>
        <w:t> </w:t>
      </w:r>
      <w:r>
        <w:rPr>
          <w:sz w:val="24"/>
        </w:rPr>
        <w:t>the</w:t>
      </w:r>
      <w:r>
        <w:rPr>
          <w:spacing w:val="30"/>
          <w:sz w:val="24"/>
        </w:rPr>
        <w:t> </w:t>
      </w:r>
      <w:r>
        <w:rPr>
          <w:sz w:val="24"/>
        </w:rPr>
        <w:t>red</w:t>
      </w:r>
      <w:r>
        <w:rPr>
          <w:spacing w:val="31"/>
          <w:sz w:val="24"/>
        </w:rPr>
        <w:t> </w:t>
      </w:r>
      <w:r>
        <w:rPr>
          <w:sz w:val="24"/>
        </w:rPr>
        <w:t>color</w:t>
      </w:r>
      <w:r>
        <w:rPr>
          <w:spacing w:val="31"/>
          <w:sz w:val="24"/>
        </w:rPr>
        <w:t> </w:t>
      </w:r>
      <w:r>
        <w:rPr>
          <w:sz w:val="24"/>
        </w:rPr>
        <w:t>would</w:t>
      </w:r>
      <w:r>
        <w:rPr>
          <w:spacing w:val="31"/>
          <w:sz w:val="24"/>
        </w:rPr>
        <w:t> </w:t>
      </w:r>
      <w:r>
        <w:rPr>
          <w:sz w:val="24"/>
        </w:rPr>
        <w:t>be</w:t>
      </w:r>
      <w:r>
        <w:rPr>
          <w:spacing w:val="30"/>
          <w:sz w:val="24"/>
        </w:rPr>
        <w:t> </w:t>
      </w:r>
      <w:r>
        <w:rPr>
          <w:sz w:val="24"/>
        </w:rPr>
        <w:t>expressed,</w:t>
      </w:r>
      <w:r>
        <w:rPr>
          <w:spacing w:val="30"/>
          <w:sz w:val="24"/>
        </w:rPr>
        <w:t> </w:t>
      </w:r>
      <w:r>
        <w:rPr>
          <w:sz w:val="24"/>
        </w:rPr>
        <w:t>whether</w:t>
      </w:r>
      <w:r>
        <w:rPr>
          <w:spacing w:val="30"/>
          <w:sz w:val="24"/>
        </w:rPr>
        <w:t> </w:t>
      </w:r>
      <w:r>
        <w:rPr>
          <w:sz w:val="24"/>
        </w:rPr>
        <w:t>the</w:t>
      </w:r>
    </w:p>
    <w:p>
      <w:pPr>
        <w:pStyle w:val="BodyText"/>
        <w:spacing w:line="274" w:lineRule="exact"/>
        <w:ind w:left="1441"/>
      </w:pPr>
      <w:r>
        <w:rPr/>
        <w:t>genotype</w:t>
      </w:r>
      <w:r>
        <w:rPr>
          <w:spacing w:val="-2"/>
        </w:rPr>
        <w:t> </w:t>
      </w:r>
      <w:r>
        <w:rPr/>
        <w:t>is RR</w:t>
      </w:r>
      <w:r>
        <w:rPr>
          <w:spacing w:val="-1"/>
        </w:rPr>
        <w:t> </w:t>
      </w:r>
      <w:r>
        <w:rPr/>
        <w:t>or Rr. </w:t>
      </w:r>
      <w:r>
        <w:rPr>
          <w:spacing w:val="-2"/>
        </w:rPr>
        <w:t>2marks</w:t>
      </w:r>
    </w:p>
    <w:p>
      <w:pPr>
        <w:spacing w:after="0" w:line="274" w:lineRule="exact"/>
        <w:sectPr>
          <w:pgSz w:w="11910" w:h="16840"/>
          <w:pgMar w:header="0" w:footer="702" w:top="980" w:bottom="940" w:left="340" w:right="300"/>
        </w:sectPr>
      </w:pPr>
    </w:p>
    <w:p>
      <w:pPr>
        <w:pStyle w:val="ListParagraph"/>
        <w:numPr>
          <w:ilvl w:val="0"/>
          <w:numId w:val="79"/>
        </w:numPr>
        <w:tabs>
          <w:tab w:pos="691" w:val="left" w:leader="none"/>
        </w:tabs>
        <w:spacing w:line="240" w:lineRule="auto" w:before="66" w:after="0"/>
        <w:ind w:left="691" w:right="0" w:hanging="225"/>
        <w:jc w:val="left"/>
        <w:rPr>
          <w:sz w:val="24"/>
        </w:rPr>
      </w:pPr>
      <w:r>
        <w:rPr>
          <w:sz w:val="24"/>
        </w:rPr>
        <w:t>Recessive character</w:t>
      </w:r>
      <w:r>
        <w:rPr>
          <w:spacing w:val="-1"/>
          <w:sz w:val="24"/>
        </w:rPr>
        <w:t> </w:t>
      </w:r>
      <w:r>
        <w:rPr>
          <w:sz w:val="24"/>
        </w:rPr>
        <w:t>is the</w:t>
      </w:r>
      <w:r>
        <w:rPr>
          <w:spacing w:val="-1"/>
          <w:sz w:val="24"/>
        </w:rPr>
        <w:t> </w:t>
      </w:r>
      <w:r>
        <w:rPr>
          <w:sz w:val="24"/>
        </w:rPr>
        <w:t>trait that</w:t>
      </w:r>
      <w:r>
        <w:rPr>
          <w:spacing w:val="-1"/>
          <w:sz w:val="24"/>
        </w:rPr>
        <w:t> </w:t>
      </w:r>
      <w:r>
        <w:rPr>
          <w:sz w:val="24"/>
        </w:rPr>
        <w:t>is</w:t>
      </w:r>
      <w:r>
        <w:rPr>
          <w:spacing w:val="-1"/>
          <w:sz w:val="24"/>
        </w:rPr>
        <w:t> </w:t>
      </w:r>
      <w:r>
        <w:rPr>
          <w:sz w:val="24"/>
        </w:rPr>
        <w:t>not expressed</w:t>
      </w:r>
      <w:r>
        <w:rPr>
          <w:spacing w:val="-1"/>
          <w:sz w:val="24"/>
        </w:rPr>
        <w:t> </w:t>
      </w:r>
      <w:r>
        <w:rPr>
          <w:sz w:val="24"/>
        </w:rPr>
        <w:t>in heterozygous</w:t>
      </w:r>
      <w:r>
        <w:rPr>
          <w:spacing w:val="-1"/>
          <w:sz w:val="24"/>
        </w:rPr>
        <w:t> </w:t>
      </w:r>
      <w:r>
        <w:rPr>
          <w:sz w:val="24"/>
        </w:rPr>
        <w:t>state. E.g</w:t>
      </w:r>
      <w:r>
        <w:rPr>
          <w:spacing w:val="-4"/>
          <w:sz w:val="24"/>
        </w:rPr>
        <w:t> </w:t>
      </w:r>
      <w:r>
        <w:rPr>
          <w:sz w:val="24"/>
        </w:rPr>
        <w:t>r</w:t>
      </w:r>
      <w:r>
        <w:rPr>
          <w:spacing w:val="-2"/>
          <w:sz w:val="24"/>
        </w:rPr>
        <w:t> </w:t>
      </w:r>
      <w:r>
        <w:rPr>
          <w:sz w:val="24"/>
        </w:rPr>
        <w:t>in Rr,</w:t>
      </w:r>
      <w:r>
        <w:rPr>
          <w:spacing w:val="-1"/>
          <w:sz w:val="24"/>
        </w:rPr>
        <w:t> </w:t>
      </w:r>
      <w:r>
        <w:rPr>
          <w:sz w:val="24"/>
        </w:rPr>
        <w:t>t in</w:t>
      </w:r>
      <w:r>
        <w:rPr>
          <w:spacing w:val="-1"/>
          <w:sz w:val="24"/>
        </w:rPr>
        <w:t> </w:t>
      </w:r>
      <w:r>
        <w:rPr>
          <w:sz w:val="24"/>
        </w:rPr>
        <w:t>Tt. </w:t>
      </w:r>
      <w:r>
        <w:rPr>
          <w:spacing w:val="-2"/>
          <w:sz w:val="24"/>
        </w:rPr>
        <w:t>2marks</w:t>
      </w:r>
    </w:p>
    <w:p>
      <w:pPr>
        <w:pStyle w:val="BodyText"/>
      </w:pPr>
    </w:p>
    <w:p>
      <w:pPr>
        <w:pStyle w:val="BodyText"/>
      </w:pPr>
    </w:p>
    <w:p>
      <w:pPr>
        <w:pStyle w:val="BodyText"/>
      </w:pPr>
    </w:p>
    <w:p>
      <w:pPr>
        <w:pStyle w:val="ListParagraph"/>
        <w:numPr>
          <w:ilvl w:val="0"/>
          <w:numId w:val="16"/>
        </w:numPr>
        <w:tabs>
          <w:tab w:pos="706" w:val="left" w:leader="none"/>
        </w:tabs>
        <w:spacing w:line="240" w:lineRule="auto" w:before="0" w:after="0"/>
        <w:ind w:left="706" w:right="0" w:hanging="240"/>
        <w:jc w:val="left"/>
        <w:rPr>
          <w:sz w:val="24"/>
        </w:rPr>
      </w:pPr>
      <w:r>
        <w:rPr>
          <w:sz w:val="24"/>
        </w:rPr>
        <w:t>What is sex</w:t>
      </w:r>
      <w:r>
        <w:rPr>
          <w:spacing w:val="-1"/>
          <w:sz w:val="24"/>
        </w:rPr>
        <w:t> </w:t>
      </w:r>
      <w:r>
        <w:rPr>
          <w:spacing w:val="-2"/>
          <w:sz w:val="24"/>
        </w:rPr>
        <w:t>linkage?</w:t>
      </w:r>
    </w:p>
    <w:p>
      <w:pPr>
        <w:pStyle w:val="BodyText"/>
      </w:pPr>
    </w:p>
    <w:p>
      <w:pPr>
        <w:pStyle w:val="BodyText"/>
        <w:spacing w:line="480" w:lineRule="auto"/>
        <w:ind w:left="466" w:right="536"/>
        <w:jc w:val="both"/>
      </w:pPr>
      <w:r>
        <w:rPr/>
        <w:t>_ Genes on the same chromosomes are said to be linked because they tend to be inherited together. A sex linked gene is a gene located on the X chromosome. Such genes are inherited along with such X </w:t>
      </w:r>
      <w:r>
        <w:rPr>
          <w:spacing w:val="-2"/>
        </w:rPr>
        <w:t>chromosome.</w:t>
      </w:r>
    </w:p>
    <w:p>
      <w:pPr>
        <w:pStyle w:val="BodyText"/>
        <w:spacing w:line="480" w:lineRule="auto" w:before="1"/>
        <w:ind w:left="466" w:right="532"/>
        <w:jc w:val="both"/>
      </w:pPr>
      <w:r>
        <w:rPr/>
        <w:t>Sex-linked</w:t>
      </w:r>
      <w:r>
        <w:rPr>
          <w:spacing w:val="-2"/>
        </w:rPr>
        <w:t> </w:t>
      </w:r>
      <w:r>
        <w:rPr/>
        <w:t>traits</w:t>
      </w:r>
      <w:r>
        <w:rPr>
          <w:spacing w:val="-2"/>
        </w:rPr>
        <w:t> </w:t>
      </w:r>
      <w:r>
        <w:rPr/>
        <w:t>occur</w:t>
      </w:r>
      <w:r>
        <w:rPr>
          <w:spacing w:val="-3"/>
        </w:rPr>
        <w:t> </w:t>
      </w:r>
      <w:r>
        <w:rPr/>
        <w:t>more</w:t>
      </w:r>
      <w:r>
        <w:rPr>
          <w:spacing w:val="-4"/>
        </w:rPr>
        <w:t> </w:t>
      </w:r>
      <w:r>
        <w:rPr/>
        <w:t>in</w:t>
      </w:r>
      <w:r>
        <w:rPr>
          <w:spacing w:val="-2"/>
        </w:rPr>
        <w:t> </w:t>
      </w:r>
      <w:r>
        <w:rPr/>
        <w:t>males</w:t>
      </w:r>
      <w:r>
        <w:rPr>
          <w:spacing w:val="-2"/>
        </w:rPr>
        <w:t> </w:t>
      </w:r>
      <w:r>
        <w:rPr/>
        <w:t>than</w:t>
      </w:r>
      <w:r>
        <w:rPr>
          <w:spacing w:val="-2"/>
        </w:rPr>
        <w:t> </w:t>
      </w:r>
      <w:r>
        <w:rPr/>
        <w:t>in</w:t>
      </w:r>
      <w:r>
        <w:rPr>
          <w:spacing w:val="-2"/>
        </w:rPr>
        <w:t> </w:t>
      </w:r>
      <w:r>
        <w:rPr/>
        <w:t>females</w:t>
      </w:r>
      <w:r>
        <w:rPr>
          <w:spacing w:val="-2"/>
        </w:rPr>
        <w:t> </w:t>
      </w:r>
      <w:r>
        <w:rPr/>
        <w:t>because</w:t>
      </w:r>
      <w:r>
        <w:rPr>
          <w:spacing w:val="-3"/>
        </w:rPr>
        <w:t> </w:t>
      </w:r>
      <w:r>
        <w:rPr/>
        <w:t>if</w:t>
      </w:r>
      <w:r>
        <w:rPr>
          <w:spacing w:val="-2"/>
        </w:rPr>
        <w:t> </w:t>
      </w:r>
      <w:r>
        <w:rPr/>
        <w:t>the</w:t>
      </w:r>
      <w:r>
        <w:rPr>
          <w:spacing w:val="-1"/>
        </w:rPr>
        <w:t> </w:t>
      </w:r>
      <w:r>
        <w:rPr/>
        <w:t>gene</w:t>
      </w:r>
      <w:r>
        <w:rPr>
          <w:spacing w:val="-3"/>
        </w:rPr>
        <w:t> </w:t>
      </w:r>
      <w:r>
        <w:rPr/>
        <w:t>for</w:t>
      </w:r>
      <w:r>
        <w:rPr>
          <w:spacing w:val="-2"/>
        </w:rPr>
        <w:t> </w:t>
      </w:r>
      <w:r>
        <w:rPr/>
        <w:t>the</w:t>
      </w:r>
      <w:r>
        <w:rPr>
          <w:spacing w:val="-4"/>
        </w:rPr>
        <w:t> </w:t>
      </w:r>
      <w:r>
        <w:rPr/>
        <w:t>trait</w:t>
      </w:r>
      <w:r>
        <w:rPr>
          <w:spacing w:val="-2"/>
        </w:rPr>
        <w:t> </w:t>
      </w:r>
      <w:r>
        <w:rPr/>
        <w:t>is</w:t>
      </w:r>
      <w:r>
        <w:rPr>
          <w:spacing w:val="-2"/>
        </w:rPr>
        <w:t> </w:t>
      </w:r>
      <w:r>
        <w:rPr/>
        <w:t>located</w:t>
      </w:r>
      <w:r>
        <w:rPr>
          <w:spacing w:val="-2"/>
        </w:rPr>
        <w:t> </w:t>
      </w:r>
      <w:r>
        <w:rPr/>
        <w:t>on</w:t>
      </w:r>
      <w:r>
        <w:rPr>
          <w:spacing w:val="-2"/>
        </w:rPr>
        <w:t> </w:t>
      </w:r>
      <w:r>
        <w:rPr/>
        <w:t>the</w:t>
      </w:r>
      <w:r>
        <w:rPr>
          <w:spacing w:val="-3"/>
        </w:rPr>
        <w:t> </w:t>
      </w:r>
      <w:r>
        <w:rPr/>
        <w:t>only X</w:t>
      </w:r>
      <w:r>
        <w:rPr>
          <w:spacing w:val="-1"/>
        </w:rPr>
        <w:t> </w:t>
      </w:r>
      <w:r>
        <w:rPr/>
        <w:t>chromosome</w:t>
      </w:r>
      <w:r>
        <w:rPr>
          <w:spacing w:val="-2"/>
        </w:rPr>
        <w:t> </w:t>
      </w:r>
      <w:r>
        <w:rPr/>
        <w:t>of</w:t>
      </w:r>
      <w:r>
        <w:rPr>
          <w:spacing w:val="-1"/>
        </w:rPr>
        <w:t> </w:t>
      </w:r>
      <w:r>
        <w:rPr/>
        <w:t>the</w:t>
      </w:r>
      <w:r>
        <w:rPr>
          <w:spacing w:val="-3"/>
        </w:rPr>
        <w:t> </w:t>
      </w:r>
      <w:r>
        <w:rPr/>
        <w:t>male,</w:t>
      </w:r>
      <w:r>
        <w:rPr>
          <w:spacing w:val="-1"/>
        </w:rPr>
        <w:t> </w:t>
      </w:r>
      <w:r>
        <w:rPr/>
        <w:t>it</w:t>
      </w:r>
      <w:r>
        <w:rPr>
          <w:spacing w:val="-2"/>
        </w:rPr>
        <w:t> </w:t>
      </w:r>
      <w:r>
        <w:rPr/>
        <w:t>would</w:t>
      </w:r>
      <w:r>
        <w:rPr>
          <w:spacing w:val="-1"/>
        </w:rPr>
        <w:t> </w:t>
      </w:r>
      <w:r>
        <w:rPr/>
        <w:t>express</w:t>
      </w:r>
      <w:r>
        <w:rPr>
          <w:spacing w:val="-2"/>
        </w:rPr>
        <w:t> </w:t>
      </w:r>
      <w:r>
        <w:rPr/>
        <w:t>the</w:t>
      </w:r>
      <w:r>
        <w:rPr>
          <w:spacing w:val="-2"/>
        </w:rPr>
        <w:t> </w:t>
      </w:r>
      <w:r>
        <w:rPr/>
        <w:t>trait</w:t>
      </w:r>
      <w:r>
        <w:rPr>
          <w:spacing w:val="-1"/>
        </w:rPr>
        <w:t> </w:t>
      </w:r>
      <w:r>
        <w:rPr/>
        <w:t>in</w:t>
      </w:r>
      <w:r>
        <w:rPr>
          <w:spacing w:val="40"/>
        </w:rPr>
        <w:t> </w:t>
      </w:r>
      <w:r>
        <w:rPr/>
        <w:t>the</w:t>
      </w:r>
      <w:r>
        <w:rPr>
          <w:spacing w:val="40"/>
        </w:rPr>
        <w:t> </w:t>
      </w:r>
      <w:r>
        <w:rPr/>
        <w:t>X</w:t>
      </w:r>
      <w:r>
        <w:rPr>
          <w:spacing w:val="-1"/>
        </w:rPr>
        <w:t> </w:t>
      </w:r>
      <w:r>
        <w:rPr/>
        <w:t>chromosome</w:t>
      </w:r>
      <w:r>
        <w:rPr>
          <w:spacing w:val="-2"/>
        </w:rPr>
        <w:t> </w:t>
      </w:r>
      <w:r>
        <w:rPr/>
        <w:t>of</w:t>
      </w:r>
      <w:r>
        <w:rPr>
          <w:spacing w:val="40"/>
        </w:rPr>
        <w:t> </w:t>
      </w:r>
      <w:r>
        <w:rPr/>
        <w:t>the</w:t>
      </w:r>
      <w:r>
        <w:rPr>
          <w:spacing w:val="-1"/>
        </w:rPr>
        <w:t> </w:t>
      </w:r>
      <w:r>
        <w:rPr/>
        <w:t>male,</w:t>
      </w:r>
      <w:r>
        <w:rPr>
          <w:spacing w:val="-1"/>
        </w:rPr>
        <w:t> </w:t>
      </w:r>
      <w:r>
        <w:rPr/>
        <w:t>it</w:t>
      </w:r>
      <w:r>
        <w:rPr>
          <w:spacing w:val="-1"/>
        </w:rPr>
        <w:t> </w:t>
      </w:r>
      <w:r>
        <w:rPr/>
        <w:t>would</w:t>
      </w:r>
      <w:r>
        <w:rPr>
          <w:spacing w:val="-2"/>
        </w:rPr>
        <w:t> </w:t>
      </w:r>
      <w:r>
        <w:rPr/>
        <w:t>express the traits in the male. For a female to show the traits, the gene must be located on the two X chromosomes of the female.</w:t>
      </w:r>
    </w:p>
    <w:p>
      <w:pPr>
        <w:pStyle w:val="BodyText"/>
        <w:spacing w:line="480" w:lineRule="auto"/>
        <w:ind w:left="466" w:right="531"/>
        <w:jc w:val="both"/>
      </w:pPr>
      <w:r>
        <w:rPr/>
        <w:t>Sex linked genes on X chromosomes are transmitted from mothers to their sons, because the only X chromosomes of the son is inherited from the mother. But they are transmitted from father and mother to their daughters if such genes are located on both X chromosomes inherited by their daughter. Any 3 correct points= 3marks.</w:t>
      </w:r>
    </w:p>
    <w:p>
      <w:pPr>
        <w:pStyle w:val="BodyText"/>
      </w:pPr>
    </w:p>
    <w:p>
      <w:pPr>
        <w:pStyle w:val="BodyText"/>
      </w:pPr>
    </w:p>
    <w:p>
      <w:pPr>
        <w:pStyle w:val="ListParagraph"/>
        <w:numPr>
          <w:ilvl w:val="0"/>
          <w:numId w:val="16"/>
        </w:numPr>
        <w:tabs>
          <w:tab w:pos="888" w:val="left" w:leader="none"/>
        </w:tabs>
        <w:spacing w:line="240" w:lineRule="auto" w:before="0" w:after="0"/>
        <w:ind w:left="888" w:right="0" w:hanging="422"/>
        <w:jc w:val="left"/>
        <w:rPr>
          <w:sz w:val="24"/>
        </w:rPr>
      </w:pPr>
      <w:r>
        <w:rPr>
          <w:sz w:val="24"/>
        </w:rPr>
        <w:t>List</w:t>
      </w:r>
      <w:r>
        <w:rPr>
          <w:spacing w:val="-2"/>
          <w:sz w:val="24"/>
        </w:rPr>
        <w:t> </w:t>
      </w:r>
      <w:r>
        <w:rPr>
          <w:sz w:val="24"/>
        </w:rPr>
        <w:t>two</w:t>
      </w:r>
      <w:r>
        <w:rPr>
          <w:spacing w:val="-1"/>
          <w:sz w:val="24"/>
        </w:rPr>
        <w:t> </w:t>
      </w:r>
      <w:r>
        <w:rPr>
          <w:sz w:val="24"/>
        </w:rPr>
        <w:t>examples</w:t>
      </w:r>
      <w:r>
        <w:rPr>
          <w:spacing w:val="-1"/>
          <w:sz w:val="24"/>
        </w:rPr>
        <w:t> </w:t>
      </w:r>
      <w:r>
        <w:rPr>
          <w:sz w:val="24"/>
        </w:rPr>
        <w:t>of</w:t>
      </w:r>
      <w:r>
        <w:rPr>
          <w:spacing w:val="-1"/>
          <w:sz w:val="24"/>
        </w:rPr>
        <w:t> </w:t>
      </w:r>
      <w:r>
        <w:rPr>
          <w:sz w:val="24"/>
        </w:rPr>
        <w:t>sex linked</w:t>
      </w:r>
      <w:r>
        <w:rPr>
          <w:spacing w:val="-1"/>
          <w:sz w:val="24"/>
        </w:rPr>
        <w:t> </w:t>
      </w:r>
      <w:r>
        <w:rPr>
          <w:spacing w:val="-2"/>
          <w:sz w:val="24"/>
        </w:rPr>
        <w:t>traits</w:t>
      </w:r>
    </w:p>
    <w:p>
      <w:pPr>
        <w:pStyle w:val="BodyText"/>
      </w:pPr>
    </w:p>
    <w:p>
      <w:pPr>
        <w:pStyle w:val="ListParagraph"/>
        <w:numPr>
          <w:ilvl w:val="1"/>
          <w:numId w:val="16"/>
        </w:numPr>
        <w:tabs>
          <w:tab w:pos="1085" w:val="left" w:leader="none"/>
        </w:tabs>
        <w:spacing w:line="240" w:lineRule="auto" w:before="0" w:after="0"/>
        <w:ind w:left="1085" w:right="0" w:hanging="319"/>
        <w:jc w:val="left"/>
        <w:rPr>
          <w:sz w:val="24"/>
        </w:rPr>
      </w:pPr>
      <w:r>
        <w:rPr>
          <w:sz w:val="24"/>
        </w:rPr>
        <w:t>colour</w:t>
      </w:r>
      <w:r>
        <w:rPr>
          <w:spacing w:val="-1"/>
          <w:sz w:val="24"/>
        </w:rPr>
        <w:t> </w:t>
      </w:r>
      <w:r>
        <w:rPr>
          <w:spacing w:val="-2"/>
          <w:sz w:val="24"/>
        </w:rPr>
        <w:t>blindness</w:t>
      </w:r>
    </w:p>
    <w:p>
      <w:pPr>
        <w:pStyle w:val="BodyText"/>
        <w:spacing w:before="1"/>
      </w:pPr>
    </w:p>
    <w:p>
      <w:pPr>
        <w:pStyle w:val="ListParagraph"/>
        <w:numPr>
          <w:ilvl w:val="1"/>
          <w:numId w:val="16"/>
        </w:numPr>
        <w:tabs>
          <w:tab w:pos="1145" w:val="left" w:leader="none"/>
        </w:tabs>
        <w:spacing w:line="240" w:lineRule="auto" w:before="0" w:after="0"/>
        <w:ind w:left="1145" w:right="0" w:hanging="379"/>
        <w:jc w:val="left"/>
        <w:rPr>
          <w:sz w:val="24"/>
        </w:rPr>
      </w:pPr>
      <w:r>
        <w:rPr>
          <w:spacing w:val="-2"/>
          <w:sz w:val="24"/>
        </w:rPr>
        <w:t>Haemophilia</w:t>
      </w:r>
    </w:p>
    <w:p>
      <w:pPr>
        <w:pStyle w:val="BodyText"/>
      </w:pPr>
    </w:p>
    <w:p>
      <w:pPr>
        <w:pStyle w:val="ListParagraph"/>
        <w:numPr>
          <w:ilvl w:val="1"/>
          <w:numId w:val="16"/>
        </w:numPr>
        <w:tabs>
          <w:tab w:pos="1145" w:val="left" w:leader="none"/>
          <w:tab w:pos="2251" w:val="left" w:leader="none"/>
        </w:tabs>
        <w:spacing w:line="240" w:lineRule="auto" w:before="0" w:after="0"/>
        <w:ind w:left="1145" w:right="0" w:hanging="379"/>
        <w:jc w:val="left"/>
        <w:rPr>
          <w:sz w:val="24"/>
        </w:rPr>
      </w:pPr>
      <w:r>
        <w:rPr>
          <w:spacing w:val="-2"/>
          <w:sz w:val="24"/>
        </w:rPr>
        <w:t>Baldness</w:t>
      </w:r>
      <w:r>
        <w:rPr>
          <w:sz w:val="24"/>
        </w:rPr>
        <w:tab/>
        <w:t>Any</w:t>
      </w:r>
      <w:r>
        <w:rPr>
          <w:spacing w:val="-5"/>
          <w:sz w:val="24"/>
        </w:rPr>
        <w:t> </w:t>
      </w:r>
      <w:r>
        <w:rPr>
          <w:sz w:val="24"/>
        </w:rPr>
        <w:t>3correct</w:t>
      </w:r>
      <w:r>
        <w:rPr>
          <w:spacing w:val="1"/>
          <w:sz w:val="24"/>
        </w:rPr>
        <w:t> </w:t>
      </w:r>
      <w:r>
        <w:rPr>
          <w:sz w:val="24"/>
        </w:rPr>
        <w:t>points</w:t>
      </w:r>
      <w:r>
        <w:rPr>
          <w:spacing w:val="1"/>
          <w:sz w:val="24"/>
        </w:rPr>
        <w:t> </w:t>
      </w:r>
      <w:r>
        <w:rPr>
          <w:sz w:val="24"/>
        </w:rPr>
        <w:t>=</w:t>
      </w:r>
      <w:r>
        <w:rPr>
          <w:spacing w:val="1"/>
          <w:sz w:val="24"/>
        </w:rPr>
        <w:t> </w:t>
      </w:r>
      <w:r>
        <w:rPr>
          <w:spacing w:val="-2"/>
          <w:sz w:val="24"/>
        </w:rPr>
        <w:t>3marks</w:t>
      </w:r>
    </w:p>
    <w:p>
      <w:pPr>
        <w:pStyle w:val="BodyText"/>
      </w:pPr>
    </w:p>
    <w:p>
      <w:pPr>
        <w:pStyle w:val="BodyText"/>
      </w:pPr>
    </w:p>
    <w:p>
      <w:pPr>
        <w:pStyle w:val="BodyText"/>
      </w:pPr>
    </w:p>
    <w:p>
      <w:pPr>
        <w:pStyle w:val="ListParagraph"/>
        <w:numPr>
          <w:ilvl w:val="0"/>
          <w:numId w:val="16"/>
        </w:numPr>
        <w:tabs>
          <w:tab w:pos="1126" w:val="left" w:leader="none"/>
        </w:tabs>
        <w:spacing w:line="240" w:lineRule="auto" w:before="0" w:after="0"/>
        <w:ind w:left="1126" w:right="0" w:hanging="420"/>
        <w:jc w:val="left"/>
        <w:rPr>
          <w:sz w:val="24"/>
        </w:rPr>
      </w:pPr>
      <w:r>
        <w:rPr>
          <w:sz w:val="24"/>
        </w:rPr>
        <w:t>Write</w:t>
      </w:r>
      <w:r>
        <w:rPr>
          <w:spacing w:val="-1"/>
          <w:sz w:val="24"/>
        </w:rPr>
        <w:t> </w:t>
      </w:r>
      <w:r>
        <w:rPr>
          <w:sz w:val="24"/>
        </w:rPr>
        <w:t>short note</w:t>
      </w:r>
      <w:r>
        <w:rPr>
          <w:spacing w:val="-1"/>
          <w:sz w:val="24"/>
        </w:rPr>
        <w:t> </w:t>
      </w:r>
      <w:r>
        <w:rPr>
          <w:sz w:val="24"/>
        </w:rPr>
        <w:t>on the </w:t>
      </w:r>
      <w:r>
        <w:rPr>
          <w:spacing w:val="-2"/>
          <w:sz w:val="24"/>
        </w:rPr>
        <w:t>following</w:t>
      </w:r>
    </w:p>
    <w:p>
      <w:pPr>
        <w:pStyle w:val="BodyText"/>
      </w:pPr>
    </w:p>
    <w:p>
      <w:pPr>
        <w:pStyle w:val="BodyText"/>
        <w:ind w:left="1126"/>
      </w:pPr>
      <w:r>
        <w:rPr/>
        <w:t>i.</w:t>
      </w:r>
      <w:r>
        <w:rPr>
          <w:spacing w:val="27"/>
        </w:rPr>
        <w:t>  </w:t>
      </w:r>
      <w:r>
        <w:rPr/>
        <w:t>Sickle</w:t>
      </w:r>
      <w:r>
        <w:rPr>
          <w:spacing w:val="-1"/>
        </w:rPr>
        <w:t> </w:t>
      </w:r>
      <w:r>
        <w:rPr/>
        <w:t>cell trait</w:t>
      </w:r>
      <w:r>
        <w:rPr>
          <w:spacing w:val="29"/>
        </w:rPr>
        <w:t>  </w:t>
      </w:r>
      <w:r>
        <w:rPr/>
        <w:t>ii.</w:t>
      </w:r>
      <w:r>
        <w:rPr>
          <w:spacing w:val="29"/>
        </w:rPr>
        <w:t>  </w:t>
      </w:r>
      <w:r>
        <w:rPr/>
        <w:t>Blood</w:t>
      </w:r>
      <w:r>
        <w:rPr>
          <w:spacing w:val="1"/>
        </w:rPr>
        <w:t> </w:t>
      </w:r>
      <w:r>
        <w:rPr/>
        <w:t>types</w:t>
      </w:r>
      <w:r>
        <w:rPr>
          <w:spacing w:val="29"/>
        </w:rPr>
        <w:t>  </w:t>
      </w:r>
      <w:r>
        <w:rPr/>
        <w:t>iii.</w:t>
      </w:r>
      <w:r>
        <w:rPr>
          <w:spacing w:val="60"/>
        </w:rPr>
        <w:t> </w:t>
      </w:r>
      <w:r>
        <w:rPr/>
        <w:t>Albinism</w:t>
      </w:r>
      <w:r>
        <w:rPr>
          <w:spacing w:val="59"/>
        </w:rPr>
        <w:t> </w:t>
      </w:r>
      <w:r>
        <w:rPr/>
        <w:t>iv. Rhesus </w:t>
      </w:r>
      <w:r>
        <w:rPr>
          <w:spacing w:val="-2"/>
        </w:rPr>
        <w:t>factor</w:t>
      </w:r>
    </w:p>
    <w:p>
      <w:pPr>
        <w:pStyle w:val="BodyText"/>
      </w:pPr>
    </w:p>
    <w:p>
      <w:pPr>
        <w:pStyle w:val="BodyText"/>
        <w:ind w:left="766"/>
      </w:pPr>
      <w:r>
        <w:rPr/>
        <w:t>i.</w:t>
      </w:r>
      <w:r>
        <w:rPr>
          <w:spacing w:val="-1"/>
        </w:rPr>
        <w:t> </w:t>
      </w:r>
      <w:r>
        <w:rPr/>
        <w:t>Sickle</w:t>
      </w:r>
      <w:r>
        <w:rPr>
          <w:spacing w:val="-1"/>
        </w:rPr>
        <w:t> </w:t>
      </w:r>
      <w:r>
        <w:rPr/>
        <w:t>cell </w:t>
      </w:r>
      <w:r>
        <w:rPr>
          <w:spacing w:val="-2"/>
        </w:rPr>
        <w:t>trait</w:t>
      </w:r>
    </w:p>
    <w:p>
      <w:pPr>
        <w:pStyle w:val="BodyText"/>
        <w:spacing w:before="1"/>
      </w:pPr>
    </w:p>
    <w:p>
      <w:pPr>
        <w:pStyle w:val="BodyText"/>
        <w:ind w:left="466" w:firstLine="120"/>
        <w:jc w:val="both"/>
      </w:pPr>
      <w:r>
        <w:rPr/>
        <w:t>-</w:t>
      </w:r>
      <w:r>
        <w:rPr>
          <w:spacing w:val="50"/>
          <w:w w:val="150"/>
        </w:rPr>
        <w:t>  </w:t>
      </w:r>
      <w:r>
        <w:rPr/>
        <w:t>This</w:t>
      </w:r>
      <w:r>
        <w:rPr>
          <w:spacing w:val="13"/>
        </w:rPr>
        <w:t> </w:t>
      </w:r>
      <w:r>
        <w:rPr/>
        <w:t>condition</w:t>
      </w:r>
      <w:r>
        <w:rPr>
          <w:spacing w:val="12"/>
        </w:rPr>
        <w:t> </w:t>
      </w:r>
      <w:r>
        <w:rPr/>
        <w:t>is</w:t>
      </w:r>
      <w:r>
        <w:rPr>
          <w:spacing w:val="9"/>
        </w:rPr>
        <w:t> </w:t>
      </w:r>
      <w:r>
        <w:rPr/>
        <w:t>controlled</w:t>
      </w:r>
      <w:r>
        <w:rPr>
          <w:spacing w:val="11"/>
        </w:rPr>
        <w:t> </w:t>
      </w:r>
      <w:r>
        <w:rPr/>
        <w:t>by</w:t>
      </w:r>
      <w:r>
        <w:rPr>
          <w:spacing w:val="6"/>
        </w:rPr>
        <w:t> </w:t>
      </w:r>
      <w:r>
        <w:rPr/>
        <w:t>a</w:t>
      </w:r>
      <w:r>
        <w:rPr>
          <w:spacing w:val="9"/>
        </w:rPr>
        <w:t> </w:t>
      </w:r>
      <w:r>
        <w:rPr/>
        <w:t>recessive</w:t>
      </w:r>
      <w:r>
        <w:rPr>
          <w:spacing w:val="13"/>
        </w:rPr>
        <w:t> </w:t>
      </w:r>
      <w:r>
        <w:rPr/>
        <w:t>gene</w:t>
      </w:r>
      <w:r>
        <w:rPr>
          <w:spacing w:val="10"/>
        </w:rPr>
        <w:t> </w:t>
      </w:r>
      <w:r>
        <w:rPr/>
        <w:t>S</w:t>
      </w:r>
      <w:r>
        <w:rPr>
          <w:spacing w:val="11"/>
        </w:rPr>
        <w:t> </w:t>
      </w:r>
      <w:r>
        <w:rPr/>
        <w:t>which</w:t>
      </w:r>
      <w:r>
        <w:rPr>
          <w:spacing w:val="11"/>
        </w:rPr>
        <w:t> </w:t>
      </w:r>
      <w:r>
        <w:rPr/>
        <w:t>causes</w:t>
      </w:r>
      <w:r>
        <w:rPr>
          <w:spacing w:val="11"/>
        </w:rPr>
        <w:t> </w:t>
      </w:r>
      <w:r>
        <w:rPr/>
        <w:t>some</w:t>
      </w:r>
      <w:r>
        <w:rPr>
          <w:spacing w:val="9"/>
        </w:rPr>
        <w:t> </w:t>
      </w:r>
      <w:r>
        <w:rPr/>
        <w:t>of</w:t>
      </w:r>
      <w:r>
        <w:rPr>
          <w:spacing w:val="11"/>
        </w:rPr>
        <w:t> </w:t>
      </w:r>
      <w:r>
        <w:rPr/>
        <w:t>the</w:t>
      </w:r>
      <w:r>
        <w:rPr>
          <w:spacing w:val="11"/>
        </w:rPr>
        <w:t> </w:t>
      </w:r>
      <w:r>
        <w:rPr/>
        <w:t>red</w:t>
      </w:r>
      <w:r>
        <w:rPr>
          <w:spacing w:val="10"/>
        </w:rPr>
        <w:t> </w:t>
      </w:r>
      <w:r>
        <w:rPr/>
        <w:t>blood</w:t>
      </w:r>
      <w:r>
        <w:rPr>
          <w:spacing w:val="12"/>
        </w:rPr>
        <w:t> </w:t>
      </w:r>
      <w:r>
        <w:rPr/>
        <w:t>cells</w:t>
      </w:r>
      <w:r>
        <w:rPr>
          <w:spacing w:val="12"/>
        </w:rPr>
        <w:t> </w:t>
      </w:r>
      <w:r>
        <w:rPr/>
        <w:t>of</w:t>
      </w:r>
      <w:r>
        <w:rPr>
          <w:spacing w:val="11"/>
        </w:rPr>
        <w:t> </w:t>
      </w:r>
      <w:r>
        <w:rPr>
          <w:spacing w:val="-4"/>
        </w:rPr>
        <w:t>some</w:t>
      </w:r>
    </w:p>
    <w:p>
      <w:pPr>
        <w:pStyle w:val="BodyText"/>
        <w:spacing w:line="550" w:lineRule="atLeast" w:before="2"/>
        <w:ind w:left="466" w:right="538"/>
        <w:jc w:val="both"/>
      </w:pPr>
      <w:r>
        <w:rPr/>
        <w:t>people to be sickle shaped. The haemoglobin of the affected red blood cells is abnormally shaped and is inefficient</w:t>
      </w:r>
      <w:r>
        <w:rPr>
          <w:spacing w:val="32"/>
        </w:rPr>
        <w:t> </w:t>
      </w:r>
      <w:r>
        <w:rPr/>
        <w:t>in</w:t>
      </w:r>
      <w:r>
        <w:rPr>
          <w:spacing w:val="35"/>
        </w:rPr>
        <w:t> </w:t>
      </w:r>
      <w:r>
        <w:rPr/>
        <w:t>transporting</w:t>
      </w:r>
      <w:r>
        <w:rPr>
          <w:spacing w:val="32"/>
        </w:rPr>
        <w:t> </w:t>
      </w:r>
      <w:r>
        <w:rPr/>
        <w:t>oxygen.</w:t>
      </w:r>
      <w:r>
        <w:rPr>
          <w:spacing w:val="38"/>
        </w:rPr>
        <w:t> </w:t>
      </w:r>
      <w:r>
        <w:rPr/>
        <w:t>In</w:t>
      </w:r>
      <w:r>
        <w:rPr>
          <w:spacing w:val="36"/>
        </w:rPr>
        <w:t> </w:t>
      </w:r>
      <w:r>
        <w:rPr/>
        <w:t>conditions</w:t>
      </w:r>
      <w:r>
        <w:rPr>
          <w:spacing w:val="35"/>
        </w:rPr>
        <w:t> </w:t>
      </w:r>
      <w:r>
        <w:rPr/>
        <w:t>of</w:t>
      </w:r>
      <w:r>
        <w:rPr>
          <w:spacing w:val="34"/>
        </w:rPr>
        <w:t> </w:t>
      </w:r>
      <w:r>
        <w:rPr/>
        <w:t>low</w:t>
      </w:r>
      <w:r>
        <w:rPr>
          <w:spacing w:val="34"/>
        </w:rPr>
        <w:t> </w:t>
      </w:r>
      <w:r>
        <w:rPr/>
        <w:t>oxygen</w:t>
      </w:r>
      <w:r>
        <w:rPr>
          <w:spacing w:val="35"/>
        </w:rPr>
        <w:t> </w:t>
      </w:r>
      <w:r>
        <w:rPr/>
        <w:t>concentration,</w:t>
      </w:r>
      <w:r>
        <w:rPr>
          <w:spacing w:val="34"/>
        </w:rPr>
        <w:t> </w:t>
      </w:r>
      <w:r>
        <w:rPr/>
        <w:t>the</w:t>
      </w:r>
      <w:r>
        <w:rPr>
          <w:spacing w:val="34"/>
        </w:rPr>
        <w:t> </w:t>
      </w:r>
      <w:r>
        <w:rPr/>
        <w:t>haemoglobin</w:t>
      </w:r>
      <w:r>
        <w:rPr>
          <w:spacing w:val="35"/>
        </w:rPr>
        <w:t> </w:t>
      </w:r>
      <w:r>
        <w:rPr>
          <w:spacing w:val="-2"/>
        </w:rPr>
        <w:t>breaks</w:t>
      </w:r>
    </w:p>
    <w:p>
      <w:pPr>
        <w:spacing w:after="0" w:line="550" w:lineRule="atLeast"/>
        <w:jc w:val="both"/>
        <w:sectPr>
          <w:pgSz w:w="11910" w:h="16840"/>
          <w:pgMar w:header="0" w:footer="702" w:top="1540" w:bottom="940" w:left="340" w:right="300"/>
        </w:sectPr>
      </w:pPr>
    </w:p>
    <w:p>
      <w:pPr>
        <w:pStyle w:val="BodyText"/>
        <w:spacing w:line="480" w:lineRule="auto" w:before="73"/>
        <w:ind w:left="466" w:right="528"/>
        <w:jc w:val="both"/>
      </w:pPr>
      <w:r>
        <w:rPr/>
        <w:t>down causing the cells to become sickle shaped. Such red blood cells block the cavities of small blood vessels in the body, thereby hindering the free flow of blood in them. Any part of the body affected, receives insufficient blood, oxygen and nutrients. At such periods, the victim goes into a crisis which is characterized by pains in the bones and joints, decrease in the level of haemoglobin, low oxygen concentration and drastic fall in the level of blood fluid. This condition is called sickle cell anaemia. Such sufferers are called sicklers and their genotype is SS. Sicklers are not resistant to malaria. They</w:t>
      </w:r>
      <w:r>
        <w:rPr>
          <w:spacing w:val="-3"/>
        </w:rPr>
        <w:t> </w:t>
      </w:r>
      <w:r>
        <w:rPr/>
        <w:t>are always sick and may also suffer heart and kidney failure. For this reason, they have little chance of surviving without good medical care. The disease is hereditary. Those who are heterozygous for the trait i.e, AS are said to have sickle cell trait.</w:t>
      </w:r>
      <w:r>
        <w:rPr>
          <w:spacing w:val="40"/>
        </w:rPr>
        <w:t> </w:t>
      </w:r>
      <w:r>
        <w:rPr/>
        <w:t>Such persons are normal but carriers of the trait and they have a high resistance to malaria. The normal red blood cells are spherical and biconcave disc shaped, this normal condition</w:t>
      </w:r>
      <w:r>
        <w:rPr>
          <w:spacing w:val="-2"/>
        </w:rPr>
        <w:t> </w:t>
      </w:r>
      <w:r>
        <w:rPr/>
        <w:t>is</w:t>
      </w:r>
      <w:r>
        <w:rPr>
          <w:spacing w:val="-2"/>
        </w:rPr>
        <w:t> </w:t>
      </w:r>
      <w:r>
        <w:rPr/>
        <w:t>controlled</w:t>
      </w:r>
      <w:r>
        <w:rPr>
          <w:spacing w:val="-2"/>
        </w:rPr>
        <w:t> </w:t>
      </w:r>
      <w:r>
        <w:rPr/>
        <w:t>by</w:t>
      </w:r>
      <w:r>
        <w:rPr>
          <w:spacing w:val="-5"/>
        </w:rPr>
        <w:t> </w:t>
      </w:r>
      <w:r>
        <w:rPr/>
        <w:t>a</w:t>
      </w:r>
      <w:r>
        <w:rPr>
          <w:spacing w:val="-3"/>
        </w:rPr>
        <w:t> </w:t>
      </w:r>
      <w:r>
        <w:rPr/>
        <w:t>dominant gene</w:t>
      </w:r>
      <w:r>
        <w:rPr>
          <w:spacing w:val="-3"/>
        </w:rPr>
        <w:t> </w:t>
      </w:r>
      <w:r>
        <w:rPr/>
        <w:t>often denoted by</w:t>
      </w:r>
      <w:r>
        <w:rPr>
          <w:spacing w:val="-7"/>
        </w:rPr>
        <w:t> </w:t>
      </w:r>
      <w:r>
        <w:rPr/>
        <w:t>A.</w:t>
      </w:r>
      <w:r>
        <w:rPr>
          <w:spacing w:val="-2"/>
        </w:rPr>
        <w:t> </w:t>
      </w:r>
      <w:r>
        <w:rPr/>
        <w:t>Those</w:t>
      </w:r>
      <w:r>
        <w:rPr>
          <w:spacing w:val="-3"/>
        </w:rPr>
        <w:t> </w:t>
      </w:r>
      <w:r>
        <w:rPr/>
        <w:t>that</w:t>
      </w:r>
      <w:r>
        <w:rPr>
          <w:spacing w:val="-2"/>
        </w:rPr>
        <w:t> </w:t>
      </w:r>
      <w:r>
        <w:rPr/>
        <w:t>are</w:t>
      </w:r>
      <w:r>
        <w:rPr>
          <w:spacing w:val="-3"/>
        </w:rPr>
        <w:t> </w:t>
      </w:r>
      <w:r>
        <w:rPr/>
        <w:t>homozygous for</w:t>
      </w:r>
      <w:r>
        <w:rPr>
          <w:spacing w:val="-4"/>
        </w:rPr>
        <w:t> </w:t>
      </w:r>
      <w:r>
        <w:rPr/>
        <w:t>this normal gene i.e, AA do not have the sickling trait in them but have low resistance to malaria. A person who is heterozygous for this gene is described as carrier because, while the individual is not a sufferer, he can transmit the gene for the disease. If two carrier of the sickle cell trait marry, their offspring will have the genotypes shown in the following. Any 5 correct Points 5marks</w:t>
      </w:r>
    </w:p>
    <w:p>
      <w:pPr>
        <w:pStyle w:val="BodyText"/>
      </w:pPr>
    </w:p>
    <w:p>
      <w:pPr>
        <w:pStyle w:val="BodyText"/>
      </w:pPr>
    </w:p>
    <w:p>
      <w:pPr>
        <w:pStyle w:val="BodyText"/>
      </w:pPr>
    </w:p>
    <w:p>
      <w:pPr>
        <w:pStyle w:val="BodyText"/>
        <w:spacing w:before="2"/>
      </w:pPr>
    </w:p>
    <w:p>
      <w:pPr>
        <w:pStyle w:val="BodyText"/>
        <w:ind w:left="526"/>
        <w:jc w:val="both"/>
      </w:pPr>
      <w:r>
        <w:rPr/>
        <w:t>11ii.</w:t>
      </w:r>
      <w:r>
        <w:rPr>
          <w:spacing w:val="59"/>
        </w:rPr>
        <w:t>   </w:t>
      </w:r>
      <w:r>
        <w:rPr/>
        <w:t>Blood</w:t>
      </w:r>
      <w:r>
        <w:rPr>
          <w:spacing w:val="1"/>
        </w:rPr>
        <w:t> </w:t>
      </w:r>
      <w:r>
        <w:rPr>
          <w:spacing w:val="-4"/>
        </w:rPr>
        <w:t>types</w:t>
      </w:r>
    </w:p>
    <w:p>
      <w:pPr>
        <w:pStyle w:val="BodyText"/>
        <w:spacing w:before="1"/>
      </w:pPr>
    </w:p>
    <w:p>
      <w:pPr>
        <w:pStyle w:val="BodyText"/>
        <w:spacing w:line="480" w:lineRule="auto"/>
        <w:ind w:left="466" w:right="533" w:firstLine="720"/>
        <w:jc w:val="both"/>
      </w:pPr>
      <w:r>
        <w:rPr/>
        <w:t>There are four blood types namely A, B, AB and O in humans. These are controlled by three</w:t>
      </w:r>
      <w:r>
        <w:rPr>
          <w:spacing w:val="40"/>
        </w:rPr>
        <w:t> </w:t>
      </w:r>
      <w:r>
        <w:rPr/>
        <w:t>alleles which are denoted by A, B and O. This represent a case of multiple alleles; but only two can be represented in an individual. The ability of the two alleles in a heterozygous individual to express themselves fully is called co-dominance.</w:t>
      </w:r>
    </w:p>
    <w:p>
      <w:pPr>
        <w:pStyle w:val="BodyText"/>
        <w:spacing w:line="480" w:lineRule="auto"/>
        <w:ind w:left="466" w:right="536" w:firstLine="720"/>
        <w:jc w:val="both"/>
      </w:pPr>
      <w:r>
        <w:rPr/>
        <w:t>Antigen A and B are co-dominant i.e. none is dominant over the other. Individually, they are dominant over O. The nature of these multiple alleles have given rise to the following genotypes</w:t>
      </w:r>
    </w:p>
    <w:p>
      <w:pPr>
        <w:pStyle w:val="BodyText"/>
        <w:tabs>
          <w:tab w:pos="6227" w:val="left" w:leader="none"/>
        </w:tabs>
        <w:spacing w:before="1"/>
        <w:ind w:left="826"/>
        <w:jc w:val="both"/>
      </w:pPr>
      <w:r>
        <w:rPr/>
        <w:t>Blood </w:t>
      </w:r>
      <w:r>
        <w:rPr>
          <w:spacing w:val="-2"/>
        </w:rPr>
        <w:t>group</w:t>
      </w:r>
      <w:r>
        <w:rPr/>
        <w:tab/>
      </w:r>
      <w:r>
        <w:rPr>
          <w:spacing w:val="-2"/>
        </w:rPr>
        <w:t>Genotype</w:t>
      </w:r>
    </w:p>
    <w:p>
      <w:pPr>
        <w:pStyle w:val="BodyText"/>
      </w:pPr>
    </w:p>
    <w:p>
      <w:pPr>
        <w:pStyle w:val="BodyText"/>
        <w:tabs>
          <w:tab w:pos="6227" w:val="left" w:leader="none"/>
        </w:tabs>
        <w:ind w:left="886"/>
        <w:jc w:val="both"/>
      </w:pPr>
      <w:r>
        <w:rPr>
          <w:spacing w:val="-10"/>
        </w:rPr>
        <w:t>A</w:t>
      </w:r>
      <w:r>
        <w:rPr/>
        <w:tab/>
        <w:t>AA,</w:t>
      </w:r>
      <w:r>
        <w:rPr>
          <w:spacing w:val="59"/>
        </w:rPr>
        <w:t>  </w:t>
      </w:r>
      <w:r>
        <w:rPr>
          <w:spacing w:val="-5"/>
        </w:rPr>
        <w:t>AO</w:t>
      </w:r>
    </w:p>
    <w:p>
      <w:pPr>
        <w:pStyle w:val="BodyText"/>
        <w:tabs>
          <w:tab w:pos="6167" w:val="left" w:leader="none"/>
        </w:tabs>
        <w:spacing w:before="273"/>
        <w:ind w:left="886"/>
        <w:jc w:val="both"/>
      </w:pPr>
      <w:r>
        <w:rPr>
          <w:spacing w:val="-10"/>
        </w:rPr>
        <w:t>B</w:t>
      </w:r>
      <w:r>
        <w:rPr/>
        <w:tab/>
        <w:t>BB,</w:t>
      </w:r>
      <w:r>
        <w:rPr>
          <w:spacing w:val="57"/>
          <w:w w:val="150"/>
        </w:rPr>
        <w:t>  </w:t>
      </w:r>
      <w:r>
        <w:rPr>
          <w:spacing w:val="-5"/>
        </w:rPr>
        <w:t>BO</w:t>
      </w:r>
    </w:p>
    <w:p>
      <w:pPr>
        <w:spacing w:after="0"/>
        <w:jc w:val="both"/>
        <w:sectPr>
          <w:pgSz w:w="11910" w:h="16840"/>
          <w:pgMar w:header="0" w:footer="702" w:top="980" w:bottom="940" w:left="340" w:right="300"/>
        </w:sectPr>
      </w:pPr>
    </w:p>
    <w:p>
      <w:pPr>
        <w:pStyle w:val="BodyText"/>
        <w:tabs>
          <w:tab w:pos="6107" w:val="left" w:leader="none"/>
        </w:tabs>
        <w:spacing w:before="73"/>
        <w:ind w:left="886"/>
      </w:pPr>
      <w:r>
        <w:rPr>
          <w:spacing w:val="-5"/>
        </w:rPr>
        <w:t>AB</w:t>
      </w:r>
      <w:r>
        <w:rPr/>
        <w:tab/>
      </w:r>
      <w:r>
        <w:rPr>
          <w:spacing w:val="-5"/>
        </w:rPr>
        <w:t>AB</w:t>
      </w:r>
    </w:p>
    <w:p>
      <w:pPr>
        <w:pStyle w:val="BodyText"/>
      </w:pPr>
    </w:p>
    <w:p>
      <w:pPr>
        <w:pStyle w:val="BodyText"/>
        <w:tabs>
          <w:tab w:pos="6227" w:val="left" w:leader="none"/>
        </w:tabs>
        <w:spacing w:before="1"/>
        <w:ind w:left="886"/>
      </w:pPr>
      <w:r>
        <w:rPr>
          <w:spacing w:val="-10"/>
        </w:rPr>
        <w:t>O</w:t>
      </w:r>
      <w:r>
        <w:rPr/>
        <w:tab/>
      </w:r>
      <w:r>
        <w:rPr>
          <w:spacing w:val="-5"/>
        </w:rPr>
        <w:t>OO</w:t>
      </w:r>
    </w:p>
    <w:p>
      <w:pPr>
        <w:pStyle w:val="BodyText"/>
      </w:pPr>
    </w:p>
    <w:p>
      <w:pPr>
        <w:pStyle w:val="BodyText"/>
        <w:ind w:left="466"/>
        <w:jc w:val="both"/>
      </w:pPr>
      <w:r>
        <w:rPr/>
        <w:t>Any</w:t>
      </w:r>
      <w:r>
        <w:rPr>
          <w:spacing w:val="-6"/>
        </w:rPr>
        <w:t> </w:t>
      </w:r>
      <w:r>
        <w:rPr/>
        <w:t>5</w:t>
      </w:r>
      <w:r>
        <w:rPr>
          <w:spacing w:val="2"/>
        </w:rPr>
        <w:t> </w:t>
      </w:r>
      <w:r>
        <w:rPr/>
        <w:t>correct Points =</w:t>
      </w:r>
      <w:r>
        <w:rPr>
          <w:spacing w:val="-1"/>
        </w:rPr>
        <w:t> </w:t>
      </w:r>
      <w:r>
        <w:rPr/>
        <w:t>5 </w:t>
      </w:r>
      <w:r>
        <w:rPr>
          <w:spacing w:val="-4"/>
        </w:rPr>
        <w:t>marks</w:t>
      </w:r>
    </w:p>
    <w:p>
      <w:pPr>
        <w:pStyle w:val="BodyText"/>
      </w:pPr>
    </w:p>
    <w:p>
      <w:pPr>
        <w:pStyle w:val="ListParagraph"/>
        <w:numPr>
          <w:ilvl w:val="0"/>
          <w:numId w:val="80"/>
        </w:numPr>
        <w:tabs>
          <w:tab w:pos="906" w:val="left" w:leader="none"/>
        </w:tabs>
        <w:spacing w:line="240" w:lineRule="auto" w:before="0" w:after="0"/>
        <w:ind w:left="906" w:right="0" w:hanging="440"/>
        <w:jc w:val="left"/>
        <w:rPr>
          <w:sz w:val="24"/>
        </w:rPr>
      </w:pPr>
      <w:r>
        <w:rPr>
          <w:spacing w:val="-2"/>
          <w:sz w:val="24"/>
        </w:rPr>
        <w:t>Albinism</w:t>
      </w:r>
    </w:p>
    <w:p>
      <w:pPr>
        <w:pStyle w:val="BodyText"/>
      </w:pPr>
    </w:p>
    <w:p>
      <w:pPr>
        <w:pStyle w:val="BodyText"/>
        <w:spacing w:line="480" w:lineRule="auto"/>
        <w:ind w:left="466" w:right="533" w:firstLine="720"/>
        <w:jc w:val="both"/>
      </w:pPr>
      <w:r>
        <w:rPr/>
        <w:t>This is the condition in which the skin of an animal is non-pigmented because of lack of the pigment melanin. The expression of this trait is controlled by a recessive gene, which is usually represented by „a‟.</w:t>
      </w:r>
      <w:r>
        <w:rPr>
          <w:spacing w:val="40"/>
        </w:rPr>
        <w:t> </w:t>
      </w:r>
      <w:r>
        <w:rPr/>
        <w:t>Any 3 Points 3 marks</w:t>
      </w:r>
    </w:p>
    <w:p>
      <w:pPr>
        <w:pStyle w:val="BodyText"/>
      </w:pPr>
    </w:p>
    <w:p>
      <w:pPr>
        <w:pStyle w:val="BodyText"/>
      </w:pPr>
    </w:p>
    <w:p>
      <w:pPr>
        <w:pStyle w:val="ListParagraph"/>
        <w:numPr>
          <w:ilvl w:val="0"/>
          <w:numId w:val="80"/>
        </w:numPr>
        <w:tabs>
          <w:tab w:pos="772" w:val="left" w:leader="none"/>
        </w:tabs>
        <w:spacing w:line="240" w:lineRule="auto" w:before="1" w:after="0"/>
        <w:ind w:left="772" w:right="0" w:hanging="306"/>
        <w:jc w:val="left"/>
        <w:rPr>
          <w:sz w:val="24"/>
        </w:rPr>
      </w:pPr>
      <w:r>
        <w:rPr>
          <w:sz w:val="24"/>
        </w:rPr>
        <w:t>Rhesus</w:t>
      </w:r>
      <w:r>
        <w:rPr>
          <w:spacing w:val="-1"/>
          <w:sz w:val="24"/>
        </w:rPr>
        <w:t> </w:t>
      </w:r>
      <w:r>
        <w:rPr>
          <w:spacing w:val="-2"/>
          <w:sz w:val="24"/>
        </w:rPr>
        <w:t>Factor</w:t>
      </w:r>
    </w:p>
    <w:p>
      <w:pPr>
        <w:pStyle w:val="BodyText"/>
        <w:spacing w:line="480" w:lineRule="auto" w:before="276"/>
        <w:ind w:left="466" w:right="530"/>
        <w:jc w:val="both"/>
      </w:pPr>
      <w:r>
        <w:rPr/>
        <w:t>Rhesus factor is an inherited characteristic of the blood Human beings are either rhesus position (Rh</w:t>
      </w:r>
      <w:r>
        <w:rPr>
          <w:vertAlign w:val="superscript"/>
        </w:rPr>
        <w:t>+</w:t>
      </w:r>
      <w:r>
        <w:rPr>
          <w:vertAlign w:val="baseline"/>
        </w:rPr>
        <w:t>) or rhesus negative (Rh</w:t>
      </w:r>
      <w:r>
        <w:rPr>
          <w:vertAlign w:val="superscript"/>
        </w:rPr>
        <w:t>_</w:t>
      </w:r>
      <w:r>
        <w:rPr>
          <w:vertAlign w:val="baseline"/>
        </w:rPr>
        <w:t>). A rhesus positive individual has the rhesus antigen in the red blood corpuscles</w:t>
      </w:r>
      <w:r>
        <w:rPr>
          <w:spacing w:val="40"/>
          <w:vertAlign w:val="baseline"/>
        </w:rPr>
        <w:t> </w:t>
      </w:r>
      <w:r>
        <w:rPr>
          <w:vertAlign w:val="baseline"/>
        </w:rPr>
        <w:t>while a rhesus negative person has none.</w:t>
      </w:r>
    </w:p>
    <w:p>
      <w:pPr>
        <w:pStyle w:val="BodyText"/>
        <w:spacing w:line="480" w:lineRule="auto"/>
        <w:ind w:left="466" w:right="534" w:firstLine="482"/>
        <w:jc w:val="both"/>
      </w:pPr>
      <w:r>
        <w:rPr/>
        <w:t>If a father is rhesus positive (Rh</w:t>
      </w:r>
      <w:r>
        <w:rPr>
          <w:vertAlign w:val="superscript"/>
        </w:rPr>
        <w:t>+</w:t>
      </w:r>
      <w:r>
        <w:rPr>
          <w:vertAlign w:val="baseline"/>
        </w:rPr>
        <w:t>) the</w:t>
      </w:r>
      <w:r>
        <w:rPr>
          <w:spacing w:val="-2"/>
          <w:vertAlign w:val="baseline"/>
        </w:rPr>
        <w:t> </w:t>
      </w:r>
      <w:r>
        <w:rPr>
          <w:vertAlign w:val="baseline"/>
        </w:rPr>
        <w:t>zygote will be rhesus positive. If the mother is rhesus negative, the blood of the mother will produce antibodies which will cause the red blood corpuses‟ in the foetus to dump together. If the foetus is born, it may</w:t>
      </w:r>
      <w:r>
        <w:rPr>
          <w:spacing w:val="-1"/>
          <w:vertAlign w:val="baseline"/>
        </w:rPr>
        <w:t> </w:t>
      </w:r>
      <w:r>
        <w:rPr>
          <w:vertAlign w:val="baseline"/>
        </w:rPr>
        <w:t>be of very poor health. Any 4 correct points = 4marks</w:t>
      </w:r>
    </w:p>
    <w:p>
      <w:pPr>
        <w:pStyle w:val="BodyText"/>
      </w:pPr>
    </w:p>
    <w:p>
      <w:pPr>
        <w:pStyle w:val="BodyText"/>
      </w:pPr>
    </w:p>
    <w:p>
      <w:pPr>
        <w:pStyle w:val="ListParagraph"/>
        <w:numPr>
          <w:ilvl w:val="0"/>
          <w:numId w:val="16"/>
        </w:numPr>
        <w:tabs>
          <w:tab w:pos="946" w:val="left" w:leader="none"/>
        </w:tabs>
        <w:spacing w:line="240" w:lineRule="auto" w:before="0" w:after="0"/>
        <w:ind w:left="946" w:right="0" w:hanging="480"/>
        <w:jc w:val="left"/>
        <w:rPr>
          <w:sz w:val="24"/>
        </w:rPr>
      </w:pPr>
      <w:r>
        <w:rPr>
          <w:sz w:val="24"/>
        </w:rPr>
        <w:t>Sex</w:t>
      </w:r>
      <w:r>
        <w:rPr>
          <w:spacing w:val="-2"/>
          <w:sz w:val="24"/>
        </w:rPr>
        <w:t> </w:t>
      </w:r>
      <w:r>
        <w:rPr>
          <w:sz w:val="24"/>
        </w:rPr>
        <w:t>Determination</w:t>
      </w:r>
      <w:r>
        <w:rPr>
          <w:spacing w:val="-1"/>
          <w:sz w:val="24"/>
        </w:rPr>
        <w:t> </w:t>
      </w:r>
      <w:r>
        <w:rPr>
          <w:sz w:val="24"/>
        </w:rPr>
        <w:t>(How</w:t>
      </w:r>
      <w:r>
        <w:rPr>
          <w:spacing w:val="-1"/>
          <w:sz w:val="24"/>
        </w:rPr>
        <w:t> </w:t>
      </w:r>
      <w:r>
        <w:rPr>
          <w:sz w:val="24"/>
        </w:rPr>
        <w:t>is</w:t>
      </w:r>
      <w:r>
        <w:rPr>
          <w:spacing w:val="-1"/>
          <w:sz w:val="24"/>
        </w:rPr>
        <w:t> </w:t>
      </w:r>
      <w:r>
        <w:rPr>
          <w:sz w:val="24"/>
        </w:rPr>
        <w:t>sex</w:t>
      </w:r>
      <w:r>
        <w:rPr>
          <w:spacing w:val="-1"/>
          <w:sz w:val="24"/>
        </w:rPr>
        <w:t> </w:t>
      </w:r>
      <w:r>
        <w:rPr>
          <w:sz w:val="24"/>
        </w:rPr>
        <w:t>of</w:t>
      </w:r>
      <w:r>
        <w:rPr>
          <w:spacing w:val="-1"/>
          <w:sz w:val="24"/>
        </w:rPr>
        <w:t> </w:t>
      </w:r>
      <w:r>
        <w:rPr>
          <w:sz w:val="24"/>
        </w:rPr>
        <w:t>a</w:t>
      </w:r>
      <w:r>
        <w:rPr>
          <w:spacing w:val="-3"/>
          <w:sz w:val="24"/>
        </w:rPr>
        <w:t> </w:t>
      </w:r>
      <w:r>
        <w:rPr>
          <w:sz w:val="24"/>
        </w:rPr>
        <w:t>child</w:t>
      </w:r>
      <w:r>
        <w:rPr>
          <w:spacing w:val="-1"/>
          <w:sz w:val="24"/>
        </w:rPr>
        <w:t> </w:t>
      </w:r>
      <w:r>
        <w:rPr>
          <w:sz w:val="24"/>
        </w:rPr>
        <w:t>determined</w:t>
      </w:r>
      <w:r>
        <w:rPr>
          <w:spacing w:val="-1"/>
          <w:sz w:val="24"/>
        </w:rPr>
        <w:t> </w:t>
      </w:r>
      <w:r>
        <w:rPr>
          <w:sz w:val="24"/>
        </w:rPr>
        <w:t>in</w:t>
      </w:r>
      <w:r>
        <w:rPr>
          <w:spacing w:val="-1"/>
          <w:sz w:val="24"/>
        </w:rPr>
        <w:t> </w:t>
      </w:r>
      <w:r>
        <w:rPr>
          <w:spacing w:val="-2"/>
          <w:sz w:val="24"/>
        </w:rPr>
        <w:t>man?)</w:t>
      </w:r>
    </w:p>
    <w:p>
      <w:pPr>
        <w:pStyle w:val="BodyText"/>
      </w:pPr>
    </w:p>
    <w:p>
      <w:pPr>
        <w:pStyle w:val="BodyText"/>
        <w:spacing w:line="480" w:lineRule="auto"/>
        <w:ind w:left="466" w:right="529" w:firstLine="542"/>
        <w:jc w:val="both"/>
      </w:pPr>
      <w:r>
        <w:rPr/>
        <w:t>In the body cell of a human being there are 23 pairs of homologous chromosomes. One pair are called the sex chromosomes because they</w:t>
      </w:r>
      <w:r>
        <w:rPr>
          <w:spacing w:val="-5"/>
        </w:rPr>
        <w:t> </w:t>
      </w:r>
      <w:r>
        <w:rPr/>
        <w:t>bear the genes that determine the sex of a child. All the other 22 homologous pairs of chromosomes are called autosomes.</w:t>
      </w:r>
    </w:p>
    <w:p>
      <w:pPr>
        <w:pStyle w:val="BodyText"/>
        <w:spacing w:line="480" w:lineRule="auto" w:before="1"/>
        <w:ind w:left="466" w:right="530"/>
        <w:jc w:val="both"/>
      </w:pPr>
      <w:r>
        <w:rPr/>
        <w:t>In the females, the two sex chromosomes are alike and are called XX chromosomes but in the males, they are not alike. One member of the pair is similar to the X chromosomes of the females and is called X chromosomes. The other member which is different is called Y chromosomes. Therefore, a female being has XX sex chromosomes while a male has XY sex chromosomes. Any child that inherits a Y chromosome turns out to be a male. Any 6 correct points = 3marks</w:t>
      </w:r>
    </w:p>
    <w:p>
      <w:pPr>
        <w:pStyle w:val="BodyText"/>
        <w:spacing w:before="274"/>
      </w:pPr>
    </w:p>
    <w:p>
      <w:pPr>
        <w:pStyle w:val="ListParagraph"/>
        <w:numPr>
          <w:ilvl w:val="0"/>
          <w:numId w:val="16"/>
        </w:numPr>
        <w:tabs>
          <w:tab w:pos="946" w:val="left" w:leader="none"/>
        </w:tabs>
        <w:spacing w:line="240" w:lineRule="auto" w:before="0" w:after="0"/>
        <w:ind w:left="946" w:right="0" w:hanging="480"/>
        <w:jc w:val="left"/>
        <w:rPr>
          <w:sz w:val="24"/>
        </w:rPr>
      </w:pPr>
      <w:r>
        <w:rPr>
          <w:sz w:val="24"/>
        </w:rPr>
        <w:t>Explain</w:t>
      </w:r>
      <w:r>
        <w:rPr>
          <w:spacing w:val="-2"/>
          <w:sz w:val="24"/>
        </w:rPr>
        <w:t> </w:t>
      </w:r>
      <w:r>
        <w:rPr>
          <w:sz w:val="24"/>
        </w:rPr>
        <w:t>the</w:t>
      </w:r>
      <w:r>
        <w:rPr>
          <w:spacing w:val="-1"/>
          <w:sz w:val="24"/>
        </w:rPr>
        <w:t> </w:t>
      </w:r>
      <w:r>
        <w:rPr>
          <w:sz w:val="24"/>
        </w:rPr>
        <w:t>term</w:t>
      </w:r>
      <w:r>
        <w:rPr>
          <w:spacing w:val="-1"/>
          <w:sz w:val="24"/>
        </w:rPr>
        <w:t> </w:t>
      </w:r>
      <w:r>
        <w:rPr>
          <w:sz w:val="24"/>
        </w:rPr>
        <w:t>chromosomes</w:t>
      </w:r>
      <w:r>
        <w:rPr>
          <w:spacing w:val="-1"/>
          <w:sz w:val="24"/>
        </w:rPr>
        <w:t> </w:t>
      </w:r>
      <w:r>
        <w:rPr>
          <w:sz w:val="24"/>
        </w:rPr>
        <w:t>giving</w:t>
      </w:r>
      <w:r>
        <w:rPr>
          <w:spacing w:val="-2"/>
          <w:sz w:val="24"/>
        </w:rPr>
        <w:t> examples</w:t>
      </w:r>
    </w:p>
    <w:p>
      <w:pPr>
        <w:spacing w:after="0" w:line="240" w:lineRule="auto"/>
        <w:jc w:val="left"/>
        <w:rPr>
          <w:sz w:val="24"/>
        </w:rPr>
        <w:sectPr>
          <w:pgSz w:w="11910" w:h="16840"/>
          <w:pgMar w:header="0" w:footer="702" w:top="980" w:bottom="940" w:left="340" w:right="300"/>
        </w:sectPr>
      </w:pPr>
    </w:p>
    <w:p>
      <w:pPr>
        <w:pStyle w:val="ListParagraph"/>
        <w:numPr>
          <w:ilvl w:val="1"/>
          <w:numId w:val="16"/>
        </w:numPr>
        <w:tabs>
          <w:tab w:pos="724" w:val="left" w:leader="none"/>
        </w:tabs>
        <w:spacing w:line="480" w:lineRule="auto" w:before="73" w:after="0"/>
        <w:ind w:left="466" w:right="531" w:firstLine="0"/>
        <w:jc w:val="both"/>
        <w:rPr>
          <w:sz w:val="24"/>
        </w:rPr>
      </w:pPr>
      <w:r>
        <w:rPr>
          <w:sz w:val="24"/>
        </w:rPr>
        <w:t>Chromosomes are</w:t>
      </w:r>
      <w:r>
        <w:rPr>
          <w:spacing w:val="-2"/>
          <w:sz w:val="24"/>
        </w:rPr>
        <w:t> </w:t>
      </w:r>
      <w:r>
        <w:rPr>
          <w:sz w:val="24"/>
        </w:rPr>
        <w:t>seen</w:t>
      </w:r>
      <w:r>
        <w:rPr>
          <w:spacing w:val="-1"/>
          <w:sz w:val="24"/>
        </w:rPr>
        <w:t> </w:t>
      </w:r>
      <w:r>
        <w:rPr>
          <w:sz w:val="24"/>
        </w:rPr>
        <w:t>with</w:t>
      </w:r>
      <w:r>
        <w:rPr>
          <w:spacing w:val="-1"/>
          <w:sz w:val="24"/>
        </w:rPr>
        <w:t> </w:t>
      </w:r>
      <w:r>
        <w:rPr>
          <w:sz w:val="24"/>
        </w:rPr>
        <w:t>a</w:t>
      </w:r>
      <w:r>
        <w:rPr>
          <w:spacing w:val="-1"/>
          <w:sz w:val="24"/>
        </w:rPr>
        <w:t> </w:t>
      </w:r>
      <w:r>
        <w:rPr>
          <w:sz w:val="24"/>
        </w:rPr>
        <w:t>microscope only</w:t>
      </w:r>
      <w:r>
        <w:rPr>
          <w:spacing w:val="-4"/>
          <w:sz w:val="24"/>
        </w:rPr>
        <w:t> </w:t>
      </w:r>
      <w:r>
        <w:rPr>
          <w:sz w:val="24"/>
        </w:rPr>
        <w:t>during</w:t>
      </w:r>
      <w:r>
        <w:rPr>
          <w:spacing w:val="-1"/>
          <w:sz w:val="24"/>
        </w:rPr>
        <w:t> </w:t>
      </w:r>
      <w:r>
        <w:rPr>
          <w:sz w:val="24"/>
        </w:rPr>
        <w:t>cell-division</w:t>
      </w:r>
      <w:r>
        <w:rPr>
          <w:spacing w:val="-1"/>
          <w:sz w:val="24"/>
        </w:rPr>
        <w:t> </w:t>
      </w:r>
      <w:r>
        <w:rPr>
          <w:sz w:val="24"/>
        </w:rPr>
        <w:t>(mitosis</w:t>
      </w:r>
      <w:r>
        <w:rPr>
          <w:spacing w:val="-1"/>
          <w:sz w:val="24"/>
        </w:rPr>
        <w:t> </w:t>
      </w:r>
      <w:r>
        <w:rPr>
          <w:sz w:val="24"/>
        </w:rPr>
        <w:t>or</w:t>
      </w:r>
      <w:r>
        <w:rPr>
          <w:spacing w:val="-1"/>
          <w:sz w:val="24"/>
        </w:rPr>
        <w:t> </w:t>
      </w:r>
      <w:r>
        <w:rPr>
          <w:sz w:val="24"/>
        </w:rPr>
        <w:t>meiosis).</w:t>
      </w:r>
      <w:r>
        <w:rPr>
          <w:spacing w:val="-1"/>
          <w:sz w:val="24"/>
        </w:rPr>
        <w:t> </w:t>
      </w:r>
      <w:r>
        <w:rPr>
          <w:sz w:val="24"/>
        </w:rPr>
        <w:t>They</w:t>
      </w:r>
      <w:r>
        <w:rPr>
          <w:spacing w:val="-4"/>
          <w:sz w:val="24"/>
        </w:rPr>
        <w:t> </w:t>
      </w:r>
      <w:r>
        <w:rPr>
          <w:sz w:val="24"/>
        </w:rPr>
        <w:t>appear at the beginning of cell division as long slender threads. As cell division progresses they shorten (condense) and thicken. After some time, each chromosome is observed to be made up of two threads called chromatids, held together at the centromere. All organisms of the same species have the same number of chromosomes in each body cell. The number of chromosomes in a body cell, known as the diploid</w:t>
      </w:r>
      <w:r>
        <w:rPr>
          <w:spacing w:val="40"/>
          <w:sz w:val="24"/>
        </w:rPr>
        <w:t> </w:t>
      </w:r>
      <w:r>
        <w:rPr>
          <w:sz w:val="24"/>
        </w:rPr>
        <w:t>number, is double the number of chromosomes in a gamete, known as haploid number. The diploid number is represented by 2n, while the haploid number is represented by n.</w:t>
      </w:r>
    </w:p>
    <w:p>
      <w:pPr>
        <w:pStyle w:val="BodyText"/>
        <w:spacing w:before="2"/>
        <w:ind w:left="466"/>
        <w:jc w:val="both"/>
      </w:pPr>
      <w:r>
        <w:rPr/>
        <w:t>Examples</w:t>
      </w:r>
      <w:r>
        <w:rPr>
          <w:spacing w:val="59"/>
        </w:rPr>
        <w:t>  </w:t>
      </w:r>
      <w:r>
        <w:rPr/>
        <w:t>Maize has 20 </w:t>
      </w:r>
      <w:r>
        <w:rPr>
          <w:spacing w:val="-2"/>
        </w:rPr>
        <w:t>chromosomes</w:t>
      </w:r>
    </w:p>
    <w:p>
      <w:pPr>
        <w:pStyle w:val="BodyText"/>
        <w:spacing w:line="480" w:lineRule="auto" w:before="276"/>
        <w:ind w:left="1486" w:right="6673" w:firstLine="239"/>
      </w:pPr>
      <w:r>
        <w:rPr/>
        <w:t>Man</w:t>
      </w:r>
      <w:r>
        <w:rPr>
          <w:spacing w:val="-13"/>
        </w:rPr>
        <w:t> </w:t>
      </w:r>
      <w:r>
        <w:rPr/>
        <w:t>has</w:t>
      </w:r>
      <w:r>
        <w:rPr>
          <w:spacing w:val="-12"/>
        </w:rPr>
        <w:t> </w:t>
      </w:r>
      <w:r>
        <w:rPr/>
        <w:t>46</w:t>
      </w:r>
      <w:r>
        <w:rPr>
          <w:spacing w:val="-10"/>
        </w:rPr>
        <w:t> </w:t>
      </w:r>
      <w:r>
        <w:rPr/>
        <w:t>chromosomes Dog has 78 chromosomes</w:t>
      </w:r>
    </w:p>
    <w:p>
      <w:pPr>
        <w:pStyle w:val="BodyText"/>
        <w:ind w:left="1186"/>
      </w:pPr>
      <w:r>
        <w:rPr/>
        <w:t>Sunflower</w:t>
      </w:r>
      <w:r>
        <w:rPr>
          <w:spacing w:val="-1"/>
        </w:rPr>
        <w:t> </w:t>
      </w:r>
      <w:r>
        <w:rPr/>
        <w:t>has</w:t>
      </w:r>
      <w:r>
        <w:rPr>
          <w:spacing w:val="-1"/>
        </w:rPr>
        <w:t> </w:t>
      </w:r>
      <w:r>
        <w:rPr/>
        <w:t>34 chromosomes.</w:t>
      </w:r>
      <w:r>
        <w:rPr>
          <w:spacing w:val="-1"/>
        </w:rPr>
        <w:t> </w:t>
      </w:r>
      <w:r>
        <w:rPr/>
        <w:t>Any</w:t>
      </w:r>
      <w:r>
        <w:rPr>
          <w:spacing w:val="-5"/>
        </w:rPr>
        <w:t> </w:t>
      </w:r>
      <w:r>
        <w:rPr/>
        <w:t>10</w:t>
      </w:r>
      <w:r>
        <w:rPr>
          <w:spacing w:val="1"/>
        </w:rPr>
        <w:t> </w:t>
      </w:r>
      <w:r>
        <w:rPr/>
        <w:t>correct</w:t>
      </w:r>
      <w:r>
        <w:rPr>
          <w:spacing w:val="2"/>
        </w:rPr>
        <w:t> </w:t>
      </w:r>
      <w:r>
        <w:rPr/>
        <w:t>points</w:t>
      </w:r>
      <w:r>
        <w:rPr>
          <w:spacing w:val="-1"/>
        </w:rPr>
        <w:t> </w:t>
      </w:r>
      <w:r>
        <w:rPr/>
        <w:t>=</w:t>
      </w:r>
      <w:r>
        <w:rPr>
          <w:spacing w:val="-1"/>
        </w:rPr>
        <w:t> </w:t>
      </w:r>
      <w:r>
        <w:rPr>
          <w:spacing w:val="-2"/>
        </w:rPr>
        <w:t>5marks</w:t>
      </w:r>
    </w:p>
    <w:p>
      <w:pPr>
        <w:pStyle w:val="BodyText"/>
      </w:pPr>
    </w:p>
    <w:p>
      <w:pPr>
        <w:pStyle w:val="BodyText"/>
      </w:pPr>
    </w:p>
    <w:p>
      <w:pPr>
        <w:pStyle w:val="BodyText"/>
      </w:pPr>
    </w:p>
    <w:p>
      <w:pPr>
        <w:pStyle w:val="ListParagraph"/>
        <w:numPr>
          <w:ilvl w:val="0"/>
          <w:numId w:val="16"/>
        </w:numPr>
        <w:tabs>
          <w:tab w:pos="1186" w:val="left" w:leader="none"/>
        </w:tabs>
        <w:spacing w:line="240" w:lineRule="auto" w:before="0" w:after="0"/>
        <w:ind w:left="1186" w:right="0" w:hanging="720"/>
        <w:jc w:val="left"/>
        <w:rPr>
          <w:sz w:val="24"/>
        </w:rPr>
      </w:pPr>
      <w:r>
        <w:rPr>
          <w:sz w:val="24"/>
        </w:rPr>
        <w:t>What</w:t>
      </w:r>
      <w:r>
        <w:rPr>
          <w:spacing w:val="-3"/>
          <w:sz w:val="24"/>
        </w:rPr>
        <w:t> </w:t>
      </w:r>
      <w:r>
        <w:rPr>
          <w:sz w:val="24"/>
        </w:rPr>
        <w:t>are</w:t>
      </w:r>
      <w:r>
        <w:rPr>
          <w:spacing w:val="-2"/>
          <w:sz w:val="24"/>
        </w:rPr>
        <w:t> </w:t>
      </w:r>
      <w:r>
        <w:rPr>
          <w:sz w:val="24"/>
        </w:rPr>
        <w:t>the</w:t>
      </w:r>
      <w:r>
        <w:rPr>
          <w:spacing w:val="-1"/>
          <w:sz w:val="24"/>
        </w:rPr>
        <w:t> </w:t>
      </w:r>
      <w:r>
        <w:rPr>
          <w:sz w:val="24"/>
        </w:rPr>
        <w:t>roles</w:t>
      </w:r>
      <w:r>
        <w:rPr>
          <w:spacing w:val="-1"/>
          <w:sz w:val="24"/>
        </w:rPr>
        <w:t> </w:t>
      </w:r>
      <w:r>
        <w:rPr>
          <w:sz w:val="24"/>
        </w:rPr>
        <w:t>of</w:t>
      </w:r>
      <w:r>
        <w:rPr>
          <w:spacing w:val="-2"/>
          <w:sz w:val="24"/>
        </w:rPr>
        <w:t> </w:t>
      </w:r>
      <w:r>
        <w:rPr>
          <w:sz w:val="24"/>
        </w:rPr>
        <w:t>chromosomes</w:t>
      </w:r>
      <w:r>
        <w:rPr>
          <w:spacing w:val="-1"/>
          <w:sz w:val="24"/>
        </w:rPr>
        <w:t> </w:t>
      </w:r>
      <w:r>
        <w:rPr>
          <w:sz w:val="24"/>
        </w:rPr>
        <w:t>in</w:t>
      </w:r>
      <w:r>
        <w:rPr>
          <w:spacing w:val="-1"/>
          <w:sz w:val="24"/>
        </w:rPr>
        <w:t> </w:t>
      </w:r>
      <w:r>
        <w:rPr>
          <w:sz w:val="24"/>
        </w:rPr>
        <w:t>the transmission</w:t>
      </w:r>
      <w:r>
        <w:rPr>
          <w:spacing w:val="-1"/>
          <w:sz w:val="24"/>
        </w:rPr>
        <w:t> </w:t>
      </w:r>
      <w:r>
        <w:rPr>
          <w:sz w:val="24"/>
        </w:rPr>
        <w:t>of</w:t>
      </w:r>
      <w:r>
        <w:rPr>
          <w:spacing w:val="-2"/>
          <w:sz w:val="24"/>
        </w:rPr>
        <w:t> </w:t>
      </w:r>
      <w:r>
        <w:rPr>
          <w:sz w:val="24"/>
        </w:rPr>
        <w:t>hereditary</w:t>
      </w:r>
      <w:r>
        <w:rPr>
          <w:spacing w:val="-3"/>
          <w:sz w:val="24"/>
        </w:rPr>
        <w:t> </w:t>
      </w:r>
      <w:r>
        <w:rPr>
          <w:spacing w:val="-2"/>
          <w:sz w:val="24"/>
        </w:rPr>
        <w:t>characteristics?</w:t>
      </w:r>
    </w:p>
    <w:p>
      <w:pPr>
        <w:pStyle w:val="BodyText"/>
      </w:pPr>
    </w:p>
    <w:p>
      <w:pPr>
        <w:pStyle w:val="ListParagraph"/>
        <w:numPr>
          <w:ilvl w:val="1"/>
          <w:numId w:val="16"/>
        </w:numPr>
        <w:tabs>
          <w:tab w:pos="664" w:val="left" w:leader="none"/>
        </w:tabs>
        <w:spacing w:line="240" w:lineRule="auto" w:before="0" w:after="0"/>
        <w:ind w:left="664" w:right="0" w:hanging="198"/>
        <w:jc w:val="both"/>
        <w:rPr>
          <w:sz w:val="24"/>
        </w:rPr>
      </w:pPr>
      <w:r>
        <w:rPr>
          <w:sz w:val="24"/>
        </w:rPr>
        <w:t>The</w:t>
      </w:r>
      <w:r>
        <w:rPr>
          <w:spacing w:val="-2"/>
          <w:sz w:val="24"/>
        </w:rPr>
        <w:t> </w:t>
      </w:r>
      <w:r>
        <w:rPr>
          <w:sz w:val="24"/>
        </w:rPr>
        <w:t>chromosomes, carrying</w:t>
      </w:r>
      <w:r>
        <w:rPr>
          <w:spacing w:val="-4"/>
          <w:sz w:val="24"/>
        </w:rPr>
        <w:t> </w:t>
      </w:r>
      <w:r>
        <w:rPr>
          <w:sz w:val="24"/>
        </w:rPr>
        <w:t>the genes, pass</w:t>
      </w:r>
      <w:r>
        <w:rPr>
          <w:spacing w:val="-1"/>
          <w:sz w:val="24"/>
        </w:rPr>
        <w:t> </w:t>
      </w:r>
      <w:r>
        <w:rPr>
          <w:sz w:val="24"/>
        </w:rPr>
        <w:t>into</w:t>
      </w:r>
      <w:r>
        <w:rPr>
          <w:spacing w:val="1"/>
          <w:sz w:val="24"/>
        </w:rPr>
        <w:t> </w:t>
      </w:r>
      <w:r>
        <w:rPr>
          <w:sz w:val="24"/>
        </w:rPr>
        <w:t>the</w:t>
      </w:r>
      <w:r>
        <w:rPr>
          <w:spacing w:val="-1"/>
          <w:sz w:val="24"/>
        </w:rPr>
        <w:t> </w:t>
      </w:r>
      <w:r>
        <w:rPr>
          <w:sz w:val="24"/>
        </w:rPr>
        <w:t>gametes</w:t>
      </w:r>
      <w:r>
        <w:rPr>
          <w:spacing w:val="-1"/>
          <w:sz w:val="24"/>
        </w:rPr>
        <w:t> </w:t>
      </w:r>
      <w:r>
        <w:rPr>
          <w:sz w:val="24"/>
        </w:rPr>
        <w:t>during</w:t>
      </w:r>
      <w:r>
        <w:rPr>
          <w:spacing w:val="-3"/>
          <w:sz w:val="24"/>
        </w:rPr>
        <w:t> </w:t>
      </w:r>
      <w:r>
        <w:rPr>
          <w:spacing w:val="-2"/>
          <w:sz w:val="24"/>
        </w:rPr>
        <w:t>meiosis.</w:t>
      </w:r>
    </w:p>
    <w:p>
      <w:pPr>
        <w:pStyle w:val="BodyText"/>
      </w:pPr>
    </w:p>
    <w:p>
      <w:pPr>
        <w:pStyle w:val="ListParagraph"/>
        <w:numPr>
          <w:ilvl w:val="1"/>
          <w:numId w:val="16"/>
        </w:numPr>
        <w:tabs>
          <w:tab w:pos="697" w:val="left" w:leader="none"/>
        </w:tabs>
        <w:spacing w:line="480" w:lineRule="auto" w:before="0" w:after="0"/>
        <w:ind w:left="466" w:right="528" w:firstLine="0"/>
        <w:jc w:val="both"/>
        <w:rPr>
          <w:sz w:val="24"/>
        </w:rPr>
      </w:pPr>
      <w:r>
        <w:rPr>
          <w:sz w:val="24"/>
        </w:rPr>
        <w:t>At fertilization, nuclei of the gametes fuse. The zygote receives two genes for the same character, one from the egg from the female parent and the other from one chromosome in the sperm from the male </w:t>
      </w:r>
      <w:r>
        <w:rPr>
          <w:spacing w:val="-2"/>
          <w:sz w:val="24"/>
        </w:rPr>
        <w:t>parent.</w:t>
      </w:r>
    </w:p>
    <w:p>
      <w:pPr>
        <w:pStyle w:val="ListParagraph"/>
        <w:numPr>
          <w:ilvl w:val="1"/>
          <w:numId w:val="16"/>
        </w:numPr>
        <w:tabs>
          <w:tab w:pos="847" w:val="left" w:leader="none"/>
        </w:tabs>
        <w:spacing w:line="480" w:lineRule="auto" w:before="0" w:after="0"/>
        <w:ind w:left="466" w:right="539" w:firstLine="0"/>
        <w:jc w:val="both"/>
        <w:rPr>
          <w:sz w:val="24"/>
        </w:rPr>
      </w:pPr>
      <w:r>
        <w:rPr>
          <w:sz w:val="24"/>
        </w:rPr>
        <w:t>A gene directs the formation of a protein, usually an enzyme, which affects the formation of cell products that bring about the expression of a character e.g. eye cooler.</w:t>
      </w:r>
      <w:r>
        <w:rPr>
          <w:spacing w:val="40"/>
          <w:sz w:val="24"/>
        </w:rPr>
        <w:t> </w:t>
      </w:r>
      <w:r>
        <w:rPr>
          <w:sz w:val="24"/>
        </w:rPr>
        <w:t>Any 4 correct points 2marks.</w:t>
      </w:r>
    </w:p>
    <w:p>
      <w:pPr>
        <w:pStyle w:val="BodyText"/>
      </w:pPr>
    </w:p>
    <w:p>
      <w:pPr>
        <w:pStyle w:val="BodyText"/>
        <w:spacing w:before="1"/>
      </w:pPr>
    </w:p>
    <w:p>
      <w:pPr>
        <w:pStyle w:val="ListParagraph"/>
        <w:numPr>
          <w:ilvl w:val="0"/>
          <w:numId w:val="16"/>
        </w:numPr>
        <w:tabs>
          <w:tab w:pos="886" w:val="left" w:leader="none"/>
        </w:tabs>
        <w:spacing w:line="240" w:lineRule="auto" w:before="0" w:after="0"/>
        <w:ind w:left="886" w:right="0" w:hanging="420"/>
        <w:jc w:val="left"/>
        <w:rPr>
          <w:sz w:val="24"/>
        </w:rPr>
      </w:pPr>
      <w:r>
        <w:rPr>
          <w:sz w:val="24"/>
        </w:rPr>
        <w:t>What is </w:t>
      </w:r>
      <w:r>
        <w:rPr>
          <w:spacing w:val="-2"/>
          <w:sz w:val="24"/>
        </w:rPr>
        <w:t>mutation?</w:t>
      </w:r>
    </w:p>
    <w:p>
      <w:pPr>
        <w:pStyle w:val="BodyText"/>
      </w:pPr>
    </w:p>
    <w:p>
      <w:pPr>
        <w:pStyle w:val="BodyText"/>
        <w:spacing w:line="480" w:lineRule="auto"/>
        <w:ind w:left="466" w:right="532" w:firstLine="540"/>
        <w:jc w:val="both"/>
      </w:pPr>
      <w:r>
        <w:rPr/>
        <w:t>Mutation is a permanent change in DNA structure that may alter or destroy a give character or give use to new character. Only germinal mutations are inevitable. Generally, mutations are harmful. For example, sickle cell anaemia and haemophilia are due to mutation. Occasionally, however, advantageous mutations occur, providing the raw materials for evolution. Any 5 correct points 5marks</w:t>
      </w:r>
    </w:p>
    <w:p>
      <w:pPr>
        <w:pStyle w:val="BodyText"/>
        <w:spacing w:before="274"/>
      </w:pPr>
    </w:p>
    <w:p>
      <w:pPr>
        <w:pStyle w:val="ListParagraph"/>
        <w:numPr>
          <w:ilvl w:val="0"/>
          <w:numId w:val="16"/>
        </w:numPr>
        <w:tabs>
          <w:tab w:pos="826" w:val="left" w:leader="none"/>
        </w:tabs>
        <w:spacing w:line="240" w:lineRule="auto" w:before="0" w:after="0"/>
        <w:ind w:left="826" w:right="0" w:hanging="360"/>
        <w:jc w:val="left"/>
        <w:rPr>
          <w:sz w:val="24"/>
        </w:rPr>
      </w:pPr>
      <w:r>
        <w:rPr>
          <w:sz w:val="24"/>
        </w:rPr>
        <w:t>Write</w:t>
      </w:r>
      <w:r>
        <w:rPr>
          <w:spacing w:val="-1"/>
          <w:sz w:val="24"/>
        </w:rPr>
        <w:t> </w:t>
      </w:r>
      <w:r>
        <w:rPr>
          <w:sz w:val="24"/>
        </w:rPr>
        <w:t>note on the</w:t>
      </w:r>
      <w:r>
        <w:rPr>
          <w:spacing w:val="-1"/>
          <w:sz w:val="24"/>
        </w:rPr>
        <w:t> </w:t>
      </w:r>
      <w:r>
        <w:rPr>
          <w:sz w:val="24"/>
        </w:rPr>
        <w:t>molecular</w:t>
      </w:r>
      <w:r>
        <w:rPr>
          <w:spacing w:val="-2"/>
          <w:sz w:val="24"/>
        </w:rPr>
        <w:t> </w:t>
      </w:r>
      <w:r>
        <w:rPr>
          <w:sz w:val="24"/>
        </w:rPr>
        <w:t>structure</w:t>
      </w:r>
      <w:r>
        <w:rPr>
          <w:spacing w:val="-2"/>
          <w:sz w:val="24"/>
        </w:rPr>
        <w:t> </w:t>
      </w:r>
      <w:r>
        <w:rPr>
          <w:sz w:val="24"/>
        </w:rPr>
        <w:t>of </w:t>
      </w:r>
      <w:r>
        <w:rPr>
          <w:spacing w:val="-5"/>
          <w:sz w:val="24"/>
        </w:rPr>
        <w:t>DNA</w:t>
      </w:r>
    </w:p>
    <w:p>
      <w:pPr>
        <w:spacing w:after="0" w:line="240" w:lineRule="auto"/>
        <w:jc w:val="left"/>
        <w:rPr>
          <w:sz w:val="24"/>
        </w:rPr>
        <w:sectPr>
          <w:pgSz w:w="11910" w:h="16840"/>
          <w:pgMar w:header="0" w:footer="702" w:top="980" w:bottom="940" w:left="340" w:right="300"/>
        </w:sectPr>
      </w:pPr>
    </w:p>
    <w:p>
      <w:pPr>
        <w:pStyle w:val="BodyText"/>
        <w:spacing w:before="73"/>
        <w:ind w:left="526"/>
      </w:pPr>
      <w:r>
        <w:rPr/>
        <w:t>_</w:t>
      </w:r>
      <w:r>
        <w:rPr>
          <w:spacing w:val="-3"/>
        </w:rPr>
        <w:t> </w:t>
      </w:r>
      <w:r>
        <w:rPr/>
        <w:t>the chromosome is made</w:t>
      </w:r>
      <w:r>
        <w:rPr>
          <w:spacing w:val="-2"/>
        </w:rPr>
        <w:t> </w:t>
      </w:r>
      <w:r>
        <w:rPr/>
        <w:t>up of</w:t>
      </w:r>
      <w:r>
        <w:rPr>
          <w:spacing w:val="-1"/>
        </w:rPr>
        <w:t> </w:t>
      </w:r>
      <w:r>
        <w:rPr/>
        <w:t>Deoxyribose</w:t>
      </w:r>
      <w:r>
        <w:rPr>
          <w:spacing w:val="-1"/>
        </w:rPr>
        <w:t> </w:t>
      </w:r>
      <w:r>
        <w:rPr/>
        <w:t>Nucleic</w:t>
      </w:r>
      <w:r>
        <w:rPr>
          <w:spacing w:val="-2"/>
        </w:rPr>
        <w:t> </w:t>
      </w:r>
      <w:r>
        <w:rPr/>
        <w:t>Acid (DNA) and </w:t>
      </w:r>
      <w:r>
        <w:rPr>
          <w:spacing w:val="-2"/>
        </w:rPr>
        <w:t>protein</w:t>
      </w:r>
    </w:p>
    <w:p>
      <w:pPr>
        <w:pStyle w:val="BodyText"/>
      </w:pPr>
    </w:p>
    <w:p>
      <w:pPr>
        <w:pStyle w:val="BodyText"/>
        <w:spacing w:line="480" w:lineRule="auto" w:before="1"/>
        <w:ind w:left="706" w:right="2916" w:hanging="180"/>
      </w:pPr>
      <w:r>
        <w:rPr/>
        <w:t>_</w:t>
      </w:r>
      <w:r>
        <w:rPr>
          <w:spacing w:val="-3"/>
        </w:rPr>
        <w:t> </w:t>
      </w:r>
      <w:r>
        <w:rPr/>
        <w:t>the</w:t>
      </w:r>
      <w:r>
        <w:rPr>
          <w:spacing w:val="-3"/>
        </w:rPr>
        <w:t> </w:t>
      </w:r>
      <w:r>
        <w:rPr/>
        <w:t>dexyribose</w:t>
      </w:r>
      <w:r>
        <w:rPr>
          <w:spacing w:val="-4"/>
        </w:rPr>
        <w:t> </w:t>
      </w:r>
      <w:r>
        <w:rPr/>
        <w:t>nucleic</w:t>
      </w:r>
      <w:r>
        <w:rPr>
          <w:spacing w:val="-2"/>
        </w:rPr>
        <w:t> </w:t>
      </w:r>
      <w:r>
        <w:rPr/>
        <w:t>acid</w:t>
      </w:r>
      <w:r>
        <w:rPr>
          <w:spacing w:val="-3"/>
        </w:rPr>
        <w:t> </w:t>
      </w:r>
      <w:r>
        <w:rPr/>
        <w:t>is</w:t>
      </w:r>
      <w:r>
        <w:rPr>
          <w:spacing w:val="-3"/>
        </w:rPr>
        <w:t> </w:t>
      </w:r>
      <w:r>
        <w:rPr/>
        <w:t>a</w:t>
      </w:r>
      <w:r>
        <w:rPr>
          <w:spacing w:val="-3"/>
        </w:rPr>
        <w:t> </w:t>
      </w:r>
      <w:r>
        <w:rPr/>
        <w:t>very</w:t>
      </w:r>
      <w:r>
        <w:rPr>
          <w:spacing w:val="-7"/>
        </w:rPr>
        <w:t> </w:t>
      </w:r>
      <w:r>
        <w:rPr/>
        <w:t>large</w:t>
      </w:r>
      <w:r>
        <w:rPr>
          <w:spacing w:val="-4"/>
        </w:rPr>
        <w:t> </w:t>
      </w:r>
      <w:r>
        <w:rPr/>
        <w:t>molecule</w:t>
      </w:r>
      <w:r>
        <w:rPr>
          <w:spacing w:val="-3"/>
        </w:rPr>
        <w:t> </w:t>
      </w:r>
      <w:r>
        <w:rPr/>
        <w:t>made</w:t>
      </w:r>
      <w:r>
        <w:rPr>
          <w:spacing w:val="-4"/>
        </w:rPr>
        <w:t> </w:t>
      </w:r>
      <w:r>
        <w:rPr/>
        <w:t>up</w:t>
      </w:r>
      <w:r>
        <w:rPr>
          <w:spacing w:val="-3"/>
        </w:rPr>
        <w:t> </w:t>
      </w:r>
      <w:r>
        <w:rPr/>
        <w:t>of</w:t>
      </w:r>
      <w:r>
        <w:rPr>
          <w:spacing w:val="-2"/>
        </w:rPr>
        <w:t> </w:t>
      </w:r>
      <w:r>
        <w:rPr/>
        <w:t>repeating</w:t>
      </w:r>
      <w:r>
        <w:rPr>
          <w:spacing w:val="-5"/>
        </w:rPr>
        <w:t> </w:t>
      </w:r>
      <w:r>
        <w:rPr/>
        <w:t>units called nucleotides</w:t>
      </w:r>
    </w:p>
    <w:p>
      <w:pPr>
        <w:pStyle w:val="BodyText"/>
        <w:ind w:left="466"/>
      </w:pPr>
      <w:r>
        <w:rPr/>
        <w:t>_</w:t>
      </w:r>
      <w:r>
        <w:rPr>
          <w:spacing w:val="-3"/>
        </w:rPr>
        <w:t> </w:t>
      </w:r>
      <w:r>
        <w:rPr/>
        <w:t>Each nucleotide</w:t>
      </w:r>
      <w:r>
        <w:rPr>
          <w:spacing w:val="-1"/>
        </w:rPr>
        <w:t> </w:t>
      </w:r>
      <w:r>
        <w:rPr/>
        <w:t>is made</w:t>
      </w:r>
      <w:r>
        <w:rPr>
          <w:spacing w:val="-2"/>
        </w:rPr>
        <w:t> </w:t>
      </w:r>
      <w:r>
        <w:rPr/>
        <w:t>up </w:t>
      </w:r>
      <w:r>
        <w:rPr>
          <w:spacing w:val="-5"/>
        </w:rPr>
        <w:t>of:</w:t>
      </w:r>
    </w:p>
    <w:p>
      <w:pPr>
        <w:pStyle w:val="BodyText"/>
      </w:pPr>
    </w:p>
    <w:p>
      <w:pPr>
        <w:pStyle w:val="BodyText"/>
        <w:ind w:left="708"/>
      </w:pPr>
      <w:r>
        <w:rPr/>
        <w:t>I</w:t>
      </w:r>
      <w:r>
        <w:rPr>
          <w:spacing w:val="-9"/>
        </w:rPr>
        <w:t> </w:t>
      </w:r>
      <w:r>
        <w:rPr/>
        <w:t>deoxyribose,</w:t>
      </w:r>
      <w:r>
        <w:rPr>
          <w:spacing w:val="2"/>
        </w:rPr>
        <w:t> </w:t>
      </w:r>
      <w:r>
        <w:rPr/>
        <w:t>a</w:t>
      </w:r>
      <w:r>
        <w:rPr>
          <w:spacing w:val="-2"/>
        </w:rPr>
        <w:t> </w:t>
      </w:r>
      <w:r>
        <w:rPr/>
        <w:t>sugar</w:t>
      </w:r>
      <w:r>
        <w:rPr>
          <w:spacing w:val="1"/>
        </w:rPr>
        <w:t> </w:t>
      </w:r>
      <w:r>
        <w:rPr>
          <w:spacing w:val="-2"/>
        </w:rPr>
        <w:t>molecule</w:t>
      </w:r>
    </w:p>
    <w:p>
      <w:pPr>
        <w:pStyle w:val="BodyText"/>
      </w:pPr>
    </w:p>
    <w:p>
      <w:pPr>
        <w:pStyle w:val="ListParagraph"/>
        <w:numPr>
          <w:ilvl w:val="0"/>
          <w:numId w:val="81"/>
        </w:numPr>
        <w:tabs>
          <w:tab w:pos="899" w:val="left" w:leader="none"/>
        </w:tabs>
        <w:spacing w:line="240" w:lineRule="auto" w:before="0" w:after="0"/>
        <w:ind w:left="899" w:right="0" w:hanging="193"/>
        <w:jc w:val="left"/>
        <w:rPr>
          <w:sz w:val="24"/>
        </w:rPr>
      </w:pPr>
      <w:r>
        <w:rPr>
          <w:spacing w:val="-2"/>
          <w:sz w:val="24"/>
        </w:rPr>
        <w:t>phosphate</w:t>
      </w:r>
    </w:p>
    <w:p>
      <w:pPr>
        <w:pStyle w:val="BodyText"/>
      </w:pPr>
    </w:p>
    <w:p>
      <w:pPr>
        <w:pStyle w:val="ListParagraph"/>
        <w:numPr>
          <w:ilvl w:val="0"/>
          <w:numId w:val="81"/>
        </w:numPr>
        <w:tabs>
          <w:tab w:pos="946" w:val="left" w:leader="none"/>
          <w:tab w:pos="965" w:val="left" w:leader="none"/>
        </w:tabs>
        <w:spacing w:line="480" w:lineRule="auto" w:before="0" w:after="0"/>
        <w:ind w:left="946" w:right="2898" w:hanging="241"/>
        <w:jc w:val="left"/>
        <w:rPr>
          <w:sz w:val="24"/>
        </w:rPr>
      </w:pPr>
      <w:r>
        <w:rPr>
          <w:sz w:val="24"/>
        </w:rPr>
        <w:tab/>
        <w:t>an</w:t>
      </w:r>
      <w:r>
        <w:rPr>
          <w:spacing w:val="-3"/>
          <w:sz w:val="24"/>
        </w:rPr>
        <w:t> </w:t>
      </w:r>
      <w:r>
        <w:rPr>
          <w:sz w:val="24"/>
        </w:rPr>
        <w:t>organic</w:t>
      </w:r>
      <w:r>
        <w:rPr>
          <w:spacing w:val="-4"/>
          <w:sz w:val="24"/>
        </w:rPr>
        <w:t> </w:t>
      </w:r>
      <w:r>
        <w:rPr>
          <w:sz w:val="24"/>
        </w:rPr>
        <w:t>nitrogen</w:t>
      </w:r>
      <w:r>
        <w:rPr>
          <w:spacing w:val="-1"/>
          <w:sz w:val="24"/>
        </w:rPr>
        <w:t> </w:t>
      </w:r>
      <w:r>
        <w:rPr>
          <w:sz w:val="24"/>
        </w:rPr>
        <w:t>compound</w:t>
      </w:r>
      <w:r>
        <w:rPr>
          <w:spacing w:val="-3"/>
          <w:sz w:val="24"/>
        </w:rPr>
        <w:t> </w:t>
      </w:r>
      <w:r>
        <w:rPr>
          <w:sz w:val="24"/>
        </w:rPr>
        <w:t>which</w:t>
      </w:r>
      <w:r>
        <w:rPr>
          <w:spacing w:val="-3"/>
          <w:sz w:val="24"/>
        </w:rPr>
        <w:t> </w:t>
      </w:r>
      <w:r>
        <w:rPr>
          <w:sz w:val="24"/>
        </w:rPr>
        <w:t>may</w:t>
      </w:r>
      <w:r>
        <w:rPr>
          <w:spacing w:val="-8"/>
          <w:sz w:val="24"/>
        </w:rPr>
        <w:t> </w:t>
      </w:r>
      <w:r>
        <w:rPr>
          <w:sz w:val="24"/>
        </w:rPr>
        <w:t>be</w:t>
      </w:r>
      <w:r>
        <w:rPr>
          <w:spacing w:val="-2"/>
          <w:sz w:val="24"/>
        </w:rPr>
        <w:t> </w:t>
      </w:r>
      <w:r>
        <w:rPr>
          <w:sz w:val="24"/>
        </w:rPr>
        <w:t>Adenine,</w:t>
      </w:r>
      <w:r>
        <w:rPr>
          <w:spacing w:val="-3"/>
          <w:sz w:val="24"/>
        </w:rPr>
        <w:t> </w:t>
      </w:r>
      <w:r>
        <w:rPr>
          <w:sz w:val="24"/>
        </w:rPr>
        <w:t>Guanine,</w:t>
      </w:r>
      <w:r>
        <w:rPr>
          <w:spacing w:val="-3"/>
          <w:sz w:val="24"/>
        </w:rPr>
        <w:t> </w:t>
      </w:r>
      <w:r>
        <w:rPr>
          <w:sz w:val="24"/>
        </w:rPr>
        <w:t>Thymine</w:t>
      </w:r>
      <w:r>
        <w:rPr>
          <w:spacing w:val="-4"/>
          <w:sz w:val="24"/>
        </w:rPr>
        <w:t> </w:t>
      </w:r>
      <w:r>
        <w:rPr>
          <w:sz w:val="24"/>
        </w:rPr>
        <w:t>or </w:t>
      </w:r>
      <w:r>
        <w:rPr>
          <w:spacing w:val="-2"/>
          <w:sz w:val="24"/>
        </w:rPr>
        <w:t>Cytosine</w:t>
      </w:r>
    </w:p>
    <w:p>
      <w:pPr>
        <w:pStyle w:val="ListParagraph"/>
        <w:numPr>
          <w:ilvl w:val="0"/>
          <w:numId w:val="82"/>
        </w:numPr>
        <w:tabs>
          <w:tab w:pos="1186" w:val="left" w:leader="none"/>
        </w:tabs>
        <w:spacing w:line="240" w:lineRule="auto" w:before="1" w:after="0"/>
        <w:ind w:left="1186" w:right="0" w:hanging="720"/>
        <w:jc w:val="left"/>
        <w:rPr>
          <w:sz w:val="24"/>
        </w:rPr>
      </w:pPr>
      <w:r>
        <w:rPr>
          <w:sz w:val="24"/>
        </w:rPr>
        <w:t>The</w:t>
      </w:r>
      <w:r>
        <w:rPr>
          <w:spacing w:val="-5"/>
          <w:sz w:val="24"/>
        </w:rPr>
        <w:t> </w:t>
      </w:r>
      <w:r>
        <w:rPr>
          <w:sz w:val="24"/>
        </w:rPr>
        <w:t>repeating</w:t>
      </w:r>
      <w:r>
        <w:rPr>
          <w:spacing w:val="-3"/>
          <w:sz w:val="24"/>
        </w:rPr>
        <w:t> </w:t>
      </w:r>
      <w:r>
        <w:rPr>
          <w:sz w:val="24"/>
        </w:rPr>
        <w:t>units are arranged in the</w:t>
      </w:r>
      <w:r>
        <w:rPr>
          <w:spacing w:val="-1"/>
          <w:sz w:val="24"/>
        </w:rPr>
        <w:t> </w:t>
      </w:r>
      <w:r>
        <w:rPr>
          <w:sz w:val="24"/>
        </w:rPr>
        <w:t>form</w:t>
      </w:r>
      <w:r>
        <w:rPr>
          <w:spacing w:val="-1"/>
          <w:sz w:val="24"/>
        </w:rPr>
        <w:t> </w:t>
      </w:r>
      <w:r>
        <w:rPr>
          <w:sz w:val="24"/>
        </w:rPr>
        <w:t>of</w:t>
      </w:r>
      <w:r>
        <w:rPr>
          <w:spacing w:val="-1"/>
          <w:sz w:val="24"/>
        </w:rPr>
        <w:t> </w:t>
      </w:r>
      <w:r>
        <w:rPr>
          <w:sz w:val="24"/>
        </w:rPr>
        <w:t>a</w:t>
      </w:r>
      <w:r>
        <w:rPr>
          <w:spacing w:val="-1"/>
          <w:sz w:val="24"/>
        </w:rPr>
        <w:t> </w:t>
      </w:r>
      <w:r>
        <w:rPr>
          <w:sz w:val="24"/>
        </w:rPr>
        <w:t>double </w:t>
      </w:r>
      <w:r>
        <w:rPr>
          <w:spacing w:val="-2"/>
          <w:sz w:val="24"/>
        </w:rPr>
        <w:t>helix.</w:t>
      </w:r>
    </w:p>
    <w:p>
      <w:pPr>
        <w:pStyle w:val="ListParagraph"/>
        <w:numPr>
          <w:ilvl w:val="0"/>
          <w:numId w:val="82"/>
        </w:numPr>
        <w:tabs>
          <w:tab w:pos="1186" w:val="left" w:leader="none"/>
        </w:tabs>
        <w:spacing w:line="240" w:lineRule="auto" w:before="276" w:after="0"/>
        <w:ind w:left="1186" w:right="0" w:hanging="720"/>
        <w:jc w:val="left"/>
        <w:rPr>
          <w:sz w:val="24"/>
        </w:rPr>
      </w:pPr>
      <w:r>
        <w:rPr>
          <w:sz w:val="24"/>
        </w:rPr>
        <w:t>The</w:t>
      </w:r>
      <w:r>
        <w:rPr>
          <w:spacing w:val="-5"/>
          <w:sz w:val="24"/>
        </w:rPr>
        <w:t> </w:t>
      </w:r>
      <w:r>
        <w:rPr>
          <w:sz w:val="24"/>
        </w:rPr>
        <w:t>sides of</w:t>
      </w:r>
      <w:r>
        <w:rPr>
          <w:spacing w:val="-2"/>
          <w:sz w:val="24"/>
        </w:rPr>
        <w:t> </w:t>
      </w:r>
      <w:r>
        <w:rPr>
          <w:sz w:val="24"/>
        </w:rPr>
        <w:t>the helix</w:t>
      </w:r>
      <w:r>
        <w:rPr>
          <w:spacing w:val="1"/>
          <w:sz w:val="24"/>
        </w:rPr>
        <w:t> </w:t>
      </w:r>
      <w:r>
        <w:rPr>
          <w:sz w:val="24"/>
        </w:rPr>
        <w:t>are formed by</w:t>
      </w:r>
      <w:r>
        <w:rPr>
          <w:spacing w:val="-6"/>
          <w:sz w:val="24"/>
        </w:rPr>
        <w:t> </w:t>
      </w:r>
      <w:r>
        <w:rPr>
          <w:sz w:val="24"/>
        </w:rPr>
        <w:t>sugar</w:t>
      </w:r>
      <w:r>
        <w:rPr>
          <w:spacing w:val="1"/>
          <w:sz w:val="24"/>
        </w:rPr>
        <w:t> </w:t>
      </w:r>
      <w:r>
        <w:rPr>
          <w:sz w:val="24"/>
        </w:rPr>
        <w:t>and </w:t>
      </w:r>
      <w:r>
        <w:rPr>
          <w:spacing w:val="-2"/>
          <w:sz w:val="24"/>
        </w:rPr>
        <w:t>phosphate</w:t>
      </w:r>
    </w:p>
    <w:p>
      <w:pPr>
        <w:pStyle w:val="ListParagraph"/>
        <w:numPr>
          <w:ilvl w:val="0"/>
          <w:numId w:val="82"/>
        </w:numPr>
        <w:tabs>
          <w:tab w:pos="826" w:val="left" w:leader="none"/>
          <w:tab w:pos="1186" w:val="left" w:leader="none"/>
        </w:tabs>
        <w:spacing w:line="480" w:lineRule="auto" w:before="276" w:after="0"/>
        <w:ind w:left="826" w:right="2930" w:hanging="300"/>
        <w:jc w:val="left"/>
        <w:rPr>
          <w:sz w:val="24"/>
        </w:rPr>
      </w:pPr>
      <w:r>
        <w:rPr>
          <w:sz w:val="24"/>
        </w:rPr>
        <w:tab/>
        <w:t>The</w:t>
      </w:r>
      <w:r>
        <w:rPr>
          <w:spacing w:val="-5"/>
          <w:sz w:val="24"/>
        </w:rPr>
        <w:t> </w:t>
      </w:r>
      <w:r>
        <w:rPr>
          <w:sz w:val="24"/>
        </w:rPr>
        <w:t>steps</w:t>
      </w:r>
      <w:r>
        <w:rPr>
          <w:spacing w:val="-3"/>
          <w:sz w:val="24"/>
        </w:rPr>
        <w:t> </w:t>
      </w:r>
      <w:r>
        <w:rPr>
          <w:sz w:val="24"/>
        </w:rPr>
        <w:t>in</w:t>
      </w:r>
      <w:r>
        <w:rPr>
          <w:spacing w:val="-3"/>
          <w:sz w:val="24"/>
        </w:rPr>
        <w:t> </w:t>
      </w:r>
      <w:r>
        <w:rPr>
          <w:sz w:val="24"/>
        </w:rPr>
        <w:t>the</w:t>
      </w:r>
      <w:r>
        <w:rPr>
          <w:spacing w:val="-4"/>
          <w:sz w:val="24"/>
        </w:rPr>
        <w:t> </w:t>
      </w:r>
      <w:r>
        <w:rPr>
          <w:sz w:val="24"/>
        </w:rPr>
        <w:t>ladder</w:t>
      </w:r>
      <w:r>
        <w:rPr>
          <w:spacing w:val="-2"/>
          <w:sz w:val="24"/>
        </w:rPr>
        <w:t> </w:t>
      </w:r>
      <w:r>
        <w:rPr>
          <w:sz w:val="24"/>
        </w:rPr>
        <w:t>are</w:t>
      </w:r>
      <w:r>
        <w:rPr>
          <w:spacing w:val="-4"/>
          <w:sz w:val="24"/>
        </w:rPr>
        <w:t> </w:t>
      </w:r>
      <w:r>
        <w:rPr>
          <w:sz w:val="24"/>
        </w:rPr>
        <w:t>formed</w:t>
      </w:r>
      <w:r>
        <w:rPr>
          <w:spacing w:val="-3"/>
          <w:sz w:val="24"/>
        </w:rPr>
        <w:t> </w:t>
      </w:r>
      <w:r>
        <w:rPr>
          <w:sz w:val="24"/>
        </w:rPr>
        <w:t>by</w:t>
      </w:r>
      <w:r>
        <w:rPr>
          <w:spacing w:val="-8"/>
          <w:sz w:val="24"/>
        </w:rPr>
        <w:t> </w:t>
      </w:r>
      <w:r>
        <w:rPr>
          <w:sz w:val="24"/>
        </w:rPr>
        <w:t>the</w:t>
      </w:r>
      <w:r>
        <w:rPr>
          <w:spacing w:val="-3"/>
          <w:sz w:val="24"/>
        </w:rPr>
        <w:t> </w:t>
      </w:r>
      <w:r>
        <w:rPr>
          <w:sz w:val="24"/>
        </w:rPr>
        <w:t>organic</w:t>
      </w:r>
      <w:r>
        <w:rPr>
          <w:spacing w:val="-2"/>
          <w:sz w:val="24"/>
        </w:rPr>
        <w:t> </w:t>
      </w:r>
      <w:r>
        <w:rPr>
          <w:sz w:val="24"/>
        </w:rPr>
        <w:t>nitrogen</w:t>
      </w:r>
      <w:r>
        <w:rPr>
          <w:spacing w:val="-1"/>
          <w:sz w:val="24"/>
        </w:rPr>
        <w:t> </w:t>
      </w:r>
      <w:r>
        <w:rPr>
          <w:sz w:val="24"/>
        </w:rPr>
        <w:t>compounds</w:t>
      </w:r>
      <w:r>
        <w:rPr>
          <w:spacing w:val="-3"/>
          <w:sz w:val="24"/>
        </w:rPr>
        <w:t> </w:t>
      </w:r>
      <w:r>
        <w:rPr>
          <w:sz w:val="24"/>
        </w:rPr>
        <w:t>in</w:t>
      </w:r>
      <w:r>
        <w:rPr>
          <w:spacing w:val="-3"/>
          <w:sz w:val="24"/>
        </w:rPr>
        <w:t> </w:t>
      </w:r>
      <w:r>
        <w:rPr>
          <w:sz w:val="24"/>
        </w:rPr>
        <w:t>a definite way: Adenine is always joined to thymine, and guanine is always joined</w:t>
      </w:r>
      <w:r>
        <w:rPr>
          <w:spacing w:val="40"/>
          <w:sz w:val="24"/>
        </w:rPr>
        <w:t> </w:t>
      </w:r>
      <w:r>
        <w:rPr>
          <w:sz w:val="24"/>
        </w:rPr>
        <w:t>to cytosine, by hydrogen bonds.</w:t>
      </w:r>
      <w:r>
        <w:rPr>
          <w:spacing w:val="40"/>
          <w:sz w:val="24"/>
        </w:rPr>
        <w:t> </w:t>
      </w:r>
      <w:r>
        <w:rPr>
          <w:sz w:val="24"/>
        </w:rPr>
        <w:t>Any 5 correct points is 5marks</w:t>
      </w:r>
    </w:p>
    <w:p>
      <w:pPr>
        <w:pStyle w:val="BodyText"/>
      </w:pPr>
    </w:p>
    <w:p>
      <w:pPr>
        <w:pStyle w:val="BodyText"/>
      </w:pPr>
    </w:p>
    <w:p>
      <w:pPr>
        <w:pStyle w:val="ListParagraph"/>
        <w:numPr>
          <w:ilvl w:val="0"/>
          <w:numId w:val="16"/>
        </w:numPr>
        <w:tabs>
          <w:tab w:pos="1006" w:val="left" w:leader="none"/>
        </w:tabs>
        <w:spacing w:line="240" w:lineRule="auto" w:before="0" w:after="0"/>
        <w:ind w:left="1006" w:right="0" w:hanging="540"/>
        <w:jc w:val="left"/>
        <w:rPr>
          <w:sz w:val="24"/>
        </w:rPr>
      </w:pPr>
      <w:r>
        <w:rPr>
          <w:sz w:val="24"/>
        </w:rPr>
        <w:t>Explain</w:t>
      </w:r>
      <w:r>
        <w:rPr>
          <w:spacing w:val="-2"/>
          <w:sz w:val="24"/>
        </w:rPr>
        <w:t> </w:t>
      </w:r>
      <w:r>
        <w:rPr>
          <w:sz w:val="24"/>
        </w:rPr>
        <w:t>the</w:t>
      </w:r>
      <w:r>
        <w:rPr>
          <w:spacing w:val="-1"/>
          <w:sz w:val="24"/>
        </w:rPr>
        <w:t> </w:t>
      </w:r>
      <w:r>
        <w:rPr>
          <w:sz w:val="24"/>
        </w:rPr>
        <w:t>following</w:t>
      </w:r>
      <w:r>
        <w:rPr>
          <w:spacing w:val="-4"/>
          <w:sz w:val="24"/>
        </w:rPr>
        <w:t> </w:t>
      </w:r>
      <w:r>
        <w:rPr>
          <w:spacing w:val="-2"/>
          <w:sz w:val="24"/>
        </w:rPr>
        <w:t>terms:</w:t>
      </w:r>
    </w:p>
    <w:p>
      <w:pPr>
        <w:pStyle w:val="BodyText"/>
      </w:pPr>
    </w:p>
    <w:p>
      <w:pPr>
        <w:pStyle w:val="BodyText"/>
        <w:tabs>
          <w:tab w:pos="2143" w:val="left" w:leader="none"/>
          <w:tab w:pos="3971" w:val="left" w:leader="none"/>
        </w:tabs>
        <w:ind w:left="586"/>
      </w:pPr>
      <w:r>
        <w:rPr/>
        <w:t>A</w:t>
      </w:r>
      <w:r>
        <w:rPr>
          <w:spacing w:val="-1"/>
        </w:rPr>
        <w:t> </w:t>
      </w:r>
      <w:r>
        <w:rPr/>
        <w:t>(i)</w:t>
      </w:r>
      <w:r>
        <w:rPr>
          <w:spacing w:val="-1"/>
        </w:rPr>
        <w:t> </w:t>
      </w:r>
      <w:r>
        <w:rPr>
          <w:spacing w:val="-2"/>
        </w:rPr>
        <w:t>Alleles</w:t>
      </w:r>
      <w:r>
        <w:rPr/>
        <w:tab/>
        <w:t>(ii) </w:t>
      </w:r>
      <w:r>
        <w:rPr>
          <w:spacing w:val="-2"/>
        </w:rPr>
        <w:t>Genotype</w:t>
      </w:r>
      <w:r>
        <w:rPr/>
        <w:tab/>
        <w:t>(iii) </w:t>
      </w:r>
      <w:r>
        <w:rPr>
          <w:spacing w:val="-2"/>
        </w:rPr>
        <w:t>Phenotype</w:t>
      </w:r>
    </w:p>
    <w:p>
      <w:pPr>
        <w:pStyle w:val="BodyText"/>
      </w:pPr>
    </w:p>
    <w:p>
      <w:pPr>
        <w:pStyle w:val="BodyText"/>
        <w:tabs>
          <w:tab w:pos="3566" w:val="left" w:leader="none"/>
          <w:tab w:pos="6502" w:val="left" w:leader="none"/>
        </w:tabs>
        <w:ind w:left="466"/>
      </w:pPr>
      <w:r>
        <w:rPr/>
        <w:t>B</w:t>
      </w:r>
      <w:r>
        <w:rPr>
          <w:spacing w:val="-2"/>
        </w:rPr>
        <w:t> </w:t>
      </w:r>
      <w:r>
        <w:rPr/>
        <w:t>(i)</w:t>
      </w:r>
      <w:r>
        <w:rPr>
          <w:spacing w:val="-1"/>
        </w:rPr>
        <w:t> </w:t>
      </w:r>
      <w:r>
        <w:rPr/>
        <w:t>Homozygous</w:t>
      </w:r>
      <w:r>
        <w:rPr>
          <w:spacing w:val="1"/>
        </w:rPr>
        <w:t> </w:t>
      </w:r>
      <w:r>
        <w:rPr>
          <w:spacing w:val="-2"/>
        </w:rPr>
        <w:t>organism</w:t>
      </w:r>
      <w:r>
        <w:rPr/>
        <w:tab/>
        <w:t>(ii)</w:t>
      </w:r>
      <w:r>
        <w:rPr>
          <w:spacing w:val="-3"/>
        </w:rPr>
        <w:t> </w:t>
      </w:r>
      <w:r>
        <w:rPr/>
        <w:t>Heterozygous</w:t>
      </w:r>
      <w:r>
        <w:rPr>
          <w:spacing w:val="-1"/>
        </w:rPr>
        <w:t> </w:t>
      </w:r>
      <w:r>
        <w:rPr>
          <w:spacing w:val="-2"/>
        </w:rPr>
        <w:t>organism</w:t>
      </w:r>
      <w:r>
        <w:rPr/>
        <w:tab/>
        <w:t>(iii)</w:t>
      </w:r>
      <w:r>
        <w:rPr>
          <w:spacing w:val="-2"/>
        </w:rPr>
        <w:t> Hybrid</w:t>
      </w:r>
    </w:p>
    <w:p>
      <w:pPr>
        <w:pStyle w:val="BodyText"/>
      </w:pPr>
    </w:p>
    <w:p>
      <w:pPr>
        <w:pStyle w:val="BodyText"/>
        <w:tabs>
          <w:tab w:pos="2191" w:val="left" w:leader="none"/>
          <w:tab w:pos="3858" w:val="left" w:leader="none"/>
        </w:tabs>
        <w:spacing w:line="480" w:lineRule="auto"/>
        <w:ind w:left="586" w:right="6252" w:hanging="120"/>
      </w:pPr>
      <w:r>
        <w:rPr/>
        <w:t>C (i) Zygote</w:t>
        <w:tab/>
        <w:t>(ii) Haploid</w:t>
        <w:tab/>
        <w:t>(iii)</w:t>
      </w:r>
      <w:r>
        <w:rPr>
          <w:spacing w:val="-15"/>
        </w:rPr>
        <w:t> </w:t>
      </w:r>
      <w:r>
        <w:rPr/>
        <w:t>Diploid A (i) Alleles:</w:t>
      </w:r>
    </w:p>
    <w:p>
      <w:pPr>
        <w:pStyle w:val="ListParagraph"/>
        <w:numPr>
          <w:ilvl w:val="0"/>
          <w:numId w:val="83"/>
        </w:numPr>
        <w:tabs>
          <w:tab w:pos="1366" w:val="left" w:leader="none"/>
        </w:tabs>
        <w:spacing w:line="240" w:lineRule="auto" w:before="1" w:after="0"/>
        <w:ind w:left="1366" w:right="0" w:hanging="360"/>
        <w:jc w:val="left"/>
        <w:rPr>
          <w:sz w:val="24"/>
        </w:rPr>
      </w:pPr>
      <w:r>
        <w:rPr>
          <w:sz w:val="24"/>
        </w:rPr>
        <w:t>These</w:t>
      </w:r>
      <w:r>
        <w:rPr>
          <w:spacing w:val="-4"/>
          <w:sz w:val="24"/>
        </w:rPr>
        <w:t> </w:t>
      </w:r>
      <w:r>
        <w:rPr>
          <w:sz w:val="24"/>
        </w:rPr>
        <w:t>are</w:t>
      </w:r>
      <w:r>
        <w:rPr>
          <w:spacing w:val="-2"/>
          <w:sz w:val="24"/>
        </w:rPr>
        <w:t> </w:t>
      </w:r>
      <w:r>
        <w:rPr>
          <w:sz w:val="24"/>
        </w:rPr>
        <w:t>the</w:t>
      </w:r>
      <w:r>
        <w:rPr>
          <w:spacing w:val="-1"/>
          <w:sz w:val="24"/>
        </w:rPr>
        <w:t> </w:t>
      </w:r>
      <w:r>
        <w:rPr>
          <w:sz w:val="24"/>
        </w:rPr>
        <w:t>different forms</w:t>
      </w:r>
      <w:r>
        <w:rPr>
          <w:spacing w:val="-1"/>
          <w:sz w:val="24"/>
        </w:rPr>
        <w:t> </w:t>
      </w:r>
      <w:r>
        <w:rPr>
          <w:sz w:val="24"/>
        </w:rPr>
        <w:t>of</w:t>
      </w:r>
      <w:r>
        <w:rPr>
          <w:spacing w:val="-2"/>
          <w:sz w:val="24"/>
        </w:rPr>
        <w:t> </w:t>
      </w:r>
      <w:r>
        <w:rPr>
          <w:sz w:val="24"/>
        </w:rPr>
        <w:t>a</w:t>
      </w:r>
      <w:r>
        <w:rPr>
          <w:spacing w:val="1"/>
          <w:sz w:val="24"/>
        </w:rPr>
        <w:t> </w:t>
      </w:r>
      <w:r>
        <w:rPr>
          <w:sz w:val="24"/>
        </w:rPr>
        <w:t>gene,</w:t>
      </w:r>
      <w:r>
        <w:rPr>
          <w:spacing w:val="1"/>
          <w:sz w:val="24"/>
        </w:rPr>
        <w:t> </w:t>
      </w:r>
      <w:r>
        <w:rPr>
          <w:sz w:val="24"/>
        </w:rPr>
        <w:t>e.g</w:t>
      </w:r>
      <w:r>
        <w:rPr>
          <w:spacing w:val="-4"/>
          <w:sz w:val="24"/>
        </w:rPr>
        <w:t> </w:t>
      </w:r>
      <w:r>
        <w:rPr>
          <w:sz w:val="24"/>
        </w:rPr>
        <w:t>a</w:t>
      </w:r>
      <w:r>
        <w:rPr>
          <w:spacing w:val="-1"/>
          <w:sz w:val="24"/>
        </w:rPr>
        <w:t> </w:t>
      </w:r>
      <w:r>
        <w:rPr>
          <w:sz w:val="24"/>
        </w:rPr>
        <w:t>plant</w:t>
      </w:r>
      <w:r>
        <w:rPr>
          <w:spacing w:val="1"/>
          <w:sz w:val="24"/>
        </w:rPr>
        <w:t> </w:t>
      </w:r>
      <w:r>
        <w:rPr>
          <w:sz w:val="24"/>
        </w:rPr>
        <w:t>species</w:t>
      </w:r>
      <w:r>
        <w:rPr>
          <w:spacing w:val="-1"/>
          <w:sz w:val="24"/>
        </w:rPr>
        <w:t> </w:t>
      </w:r>
      <w:r>
        <w:rPr>
          <w:sz w:val="24"/>
        </w:rPr>
        <w:t>that </w:t>
      </w:r>
      <w:r>
        <w:rPr>
          <w:spacing w:val="-5"/>
          <w:sz w:val="24"/>
        </w:rPr>
        <w:t>has</w:t>
      </w:r>
    </w:p>
    <w:p>
      <w:pPr>
        <w:pStyle w:val="BodyText"/>
      </w:pPr>
    </w:p>
    <w:p>
      <w:pPr>
        <w:pStyle w:val="BodyText"/>
        <w:spacing w:before="262"/>
      </w:pPr>
    </w:p>
    <w:p>
      <w:pPr>
        <w:pStyle w:val="ListParagraph"/>
        <w:numPr>
          <w:ilvl w:val="0"/>
          <w:numId w:val="83"/>
        </w:numPr>
        <w:tabs>
          <w:tab w:pos="1366" w:val="left" w:leader="none"/>
        </w:tabs>
        <w:spacing w:line="240" w:lineRule="auto" w:before="0" w:after="0"/>
        <w:ind w:left="1366" w:right="0" w:hanging="360"/>
        <w:jc w:val="left"/>
        <w:rPr>
          <w:sz w:val="24"/>
        </w:rPr>
      </w:pPr>
      <w:r>
        <w:rPr>
          <w:sz w:val="24"/>
        </w:rPr>
        <w:t>varieties</w:t>
      </w:r>
      <w:r>
        <w:rPr>
          <w:spacing w:val="-3"/>
          <w:sz w:val="24"/>
        </w:rPr>
        <w:t> </w:t>
      </w:r>
      <w:r>
        <w:rPr>
          <w:sz w:val="24"/>
        </w:rPr>
        <w:t>that</w:t>
      </w:r>
      <w:r>
        <w:rPr>
          <w:spacing w:val="-1"/>
          <w:sz w:val="24"/>
        </w:rPr>
        <w:t> </w:t>
      </w:r>
      <w:r>
        <w:rPr>
          <w:sz w:val="24"/>
        </w:rPr>
        <w:t>bread</w:t>
      </w:r>
      <w:r>
        <w:rPr>
          <w:spacing w:val="-1"/>
          <w:sz w:val="24"/>
        </w:rPr>
        <w:t> </w:t>
      </w:r>
      <w:r>
        <w:rPr>
          <w:sz w:val="24"/>
        </w:rPr>
        <w:t>true for</w:t>
      </w:r>
      <w:r>
        <w:rPr>
          <w:spacing w:val="-2"/>
          <w:sz w:val="24"/>
        </w:rPr>
        <w:t> </w:t>
      </w:r>
      <w:r>
        <w:rPr>
          <w:sz w:val="24"/>
        </w:rPr>
        <w:t>red</w:t>
      </w:r>
      <w:r>
        <w:rPr>
          <w:spacing w:val="-1"/>
          <w:sz w:val="24"/>
        </w:rPr>
        <w:t> </w:t>
      </w:r>
      <w:r>
        <w:rPr>
          <w:sz w:val="24"/>
        </w:rPr>
        <w:t>flowers and</w:t>
      </w:r>
      <w:r>
        <w:rPr>
          <w:spacing w:val="-1"/>
          <w:sz w:val="24"/>
        </w:rPr>
        <w:t> </w:t>
      </w:r>
      <w:r>
        <w:rPr>
          <w:sz w:val="24"/>
        </w:rPr>
        <w:t>other</w:t>
      </w:r>
      <w:r>
        <w:rPr>
          <w:spacing w:val="-1"/>
          <w:sz w:val="24"/>
        </w:rPr>
        <w:t> </w:t>
      </w:r>
      <w:r>
        <w:rPr>
          <w:sz w:val="24"/>
        </w:rPr>
        <w:t>that breed</w:t>
      </w:r>
      <w:r>
        <w:rPr>
          <w:spacing w:val="-1"/>
          <w:sz w:val="24"/>
        </w:rPr>
        <w:t> </w:t>
      </w:r>
      <w:r>
        <w:rPr>
          <w:sz w:val="24"/>
        </w:rPr>
        <w:t>true</w:t>
      </w:r>
      <w:r>
        <w:rPr>
          <w:spacing w:val="-2"/>
          <w:sz w:val="24"/>
        </w:rPr>
        <w:t> </w:t>
      </w:r>
      <w:r>
        <w:rPr>
          <w:sz w:val="24"/>
        </w:rPr>
        <w:t>for</w:t>
      </w:r>
      <w:r>
        <w:rPr>
          <w:spacing w:val="1"/>
          <w:sz w:val="24"/>
        </w:rPr>
        <w:t> </w:t>
      </w:r>
      <w:r>
        <w:rPr>
          <w:spacing w:val="-2"/>
          <w:sz w:val="24"/>
        </w:rPr>
        <w:t>white</w:t>
      </w:r>
    </w:p>
    <w:p>
      <w:pPr>
        <w:pStyle w:val="ListParagraph"/>
        <w:numPr>
          <w:ilvl w:val="0"/>
          <w:numId w:val="83"/>
        </w:numPr>
        <w:tabs>
          <w:tab w:pos="1426" w:val="left" w:leader="none"/>
        </w:tabs>
        <w:spacing w:line="240" w:lineRule="auto" w:before="264" w:after="0"/>
        <w:ind w:left="1426" w:right="0" w:hanging="420"/>
        <w:jc w:val="left"/>
        <w:rPr>
          <w:sz w:val="24"/>
        </w:rPr>
      </w:pPr>
      <w:r>
        <w:rPr>
          <w:sz w:val="24"/>
        </w:rPr>
        <w:t>colour,</w:t>
      </w:r>
      <w:r>
        <w:rPr>
          <w:spacing w:val="-3"/>
          <w:sz w:val="24"/>
        </w:rPr>
        <w:t> </w:t>
      </w:r>
      <w:r>
        <w:rPr>
          <w:sz w:val="24"/>
        </w:rPr>
        <w:t>the gene for</w:t>
      </w:r>
      <w:r>
        <w:rPr>
          <w:spacing w:val="-3"/>
          <w:sz w:val="24"/>
        </w:rPr>
        <w:t> </w:t>
      </w:r>
      <w:r>
        <w:rPr>
          <w:sz w:val="24"/>
        </w:rPr>
        <w:t>the expression of</w:t>
      </w:r>
      <w:r>
        <w:rPr>
          <w:spacing w:val="-2"/>
          <w:sz w:val="24"/>
        </w:rPr>
        <w:t> </w:t>
      </w:r>
      <w:r>
        <w:rPr>
          <w:sz w:val="24"/>
        </w:rPr>
        <w:t>flower</w:t>
      </w:r>
      <w:r>
        <w:rPr>
          <w:spacing w:val="-1"/>
          <w:sz w:val="24"/>
        </w:rPr>
        <w:t> </w:t>
      </w:r>
      <w:r>
        <w:rPr>
          <w:sz w:val="24"/>
        </w:rPr>
        <w:t>colour</w:t>
      </w:r>
      <w:r>
        <w:rPr>
          <w:spacing w:val="-2"/>
          <w:sz w:val="24"/>
        </w:rPr>
        <w:t> </w:t>
      </w:r>
      <w:r>
        <w:rPr>
          <w:sz w:val="24"/>
        </w:rPr>
        <w:t>has</w:t>
      </w:r>
      <w:r>
        <w:rPr>
          <w:spacing w:val="-1"/>
          <w:sz w:val="24"/>
        </w:rPr>
        <w:t> </w:t>
      </w:r>
      <w:r>
        <w:rPr>
          <w:sz w:val="24"/>
        </w:rPr>
        <w:t>two </w:t>
      </w:r>
      <w:r>
        <w:rPr>
          <w:spacing w:val="-2"/>
          <w:sz w:val="24"/>
        </w:rPr>
        <w:t>alleles.</w:t>
      </w:r>
    </w:p>
    <w:p>
      <w:pPr>
        <w:pStyle w:val="ListParagraph"/>
        <w:numPr>
          <w:ilvl w:val="0"/>
          <w:numId w:val="83"/>
        </w:numPr>
        <w:tabs>
          <w:tab w:pos="1366" w:val="left" w:leader="none"/>
        </w:tabs>
        <w:spacing w:line="456" w:lineRule="auto" w:before="264" w:after="0"/>
        <w:ind w:left="1366" w:right="586" w:hanging="360"/>
        <w:jc w:val="left"/>
        <w:rPr>
          <w:sz w:val="24"/>
        </w:rPr>
      </w:pPr>
      <w:r>
        <w:rPr>
          <w:sz w:val="24"/>
        </w:rPr>
        <w:t>Alternative</w:t>
      </w:r>
      <w:r>
        <w:rPr>
          <w:spacing w:val="-2"/>
          <w:sz w:val="24"/>
        </w:rPr>
        <w:t> </w:t>
      </w:r>
      <w:r>
        <w:rPr>
          <w:sz w:val="24"/>
        </w:rPr>
        <w:t>gene</w:t>
      </w:r>
      <w:r>
        <w:rPr>
          <w:spacing w:val="-4"/>
          <w:sz w:val="24"/>
        </w:rPr>
        <w:t> </w:t>
      </w:r>
      <w:r>
        <w:rPr>
          <w:sz w:val="24"/>
        </w:rPr>
        <w:t>for</w:t>
      </w:r>
      <w:r>
        <w:rPr>
          <w:spacing w:val="-4"/>
          <w:sz w:val="24"/>
        </w:rPr>
        <w:t> </w:t>
      </w:r>
      <w:r>
        <w:rPr>
          <w:sz w:val="24"/>
        </w:rPr>
        <w:t>the</w:t>
      </w:r>
      <w:r>
        <w:rPr>
          <w:spacing w:val="-3"/>
          <w:sz w:val="24"/>
        </w:rPr>
        <w:t> </w:t>
      </w:r>
      <w:r>
        <w:rPr>
          <w:sz w:val="24"/>
        </w:rPr>
        <w:t>same</w:t>
      </w:r>
      <w:r>
        <w:rPr>
          <w:spacing w:val="-3"/>
          <w:sz w:val="24"/>
        </w:rPr>
        <w:t> </w:t>
      </w:r>
      <w:r>
        <w:rPr>
          <w:sz w:val="24"/>
        </w:rPr>
        <w:t>character</w:t>
      </w:r>
      <w:r>
        <w:rPr>
          <w:spacing w:val="-3"/>
          <w:sz w:val="24"/>
        </w:rPr>
        <w:t> </w:t>
      </w:r>
      <w:r>
        <w:rPr>
          <w:sz w:val="24"/>
        </w:rPr>
        <w:t>is</w:t>
      </w:r>
      <w:r>
        <w:rPr>
          <w:spacing w:val="-3"/>
          <w:sz w:val="24"/>
        </w:rPr>
        <w:t> </w:t>
      </w:r>
      <w:r>
        <w:rPr>
          <w:sz w:val="24"/>
        </w:rPr>
        <w:t>called</w:t>
      </w:r>
      <w:r>
        <w:rPr>
          <w:spacing w:val="-1"/>
          <w:sz w:val="24"/>
        </w:rPr>
        <w:t> </w:t>
      </w:r>
      <w:r>
        <w:rPr>
          <w:sz w:val="24"/>
        </w:rPr>
        <w:t>alleles.</w:t>
      </w:r>
      <w:r>
        <w:rPr>
          <w:spacing w:val="40"/>
          <w:sz w:val="24"/>
        </w:rPr>
        <w:t> </w:t>
      </w:r>
      <w:r>
        <w:rPr>
          <w:sz w:val="24"/>
        </w:rPr>
        <w:t>In</w:t>
      </w:r>
      <w:r>
        <w:rPr>
          <w:spacing w:val="-3"/>
          <w:sz w:val="24"/>
        </w:rPr>
        <w:t> </w:t>
      </w:r>
      <w:r>
        <w:rPr>
          <w:sz w:val="24"/>
        </w:rPr>
        <w:t>pea</w:t>
      </w:r>
      <w:r>
        <w:rPr>
          <w:spacing w:val="-4"/>
          <w:sz w:val="24"/>
        </w:rPr>
        <w:t> </w:t>
      </w:r>
      <w:r>
        <w:rPr>
          <w:sz w:val="24"/>
        </w:rPr>
        <w:t>plants,</w:t>
      </w:r>
      <w:r>
        <w:rPr>
          <w:spacing w:val="-3"/>
          <w:sz w:val="24"/>
        </w:rPr>
        <w:t> </w:t>
      </w:r>
      <w:r>
        <w:rPr>
          <w:sz w:val="24"/>
        </w:rPr>
        <w:t>for</w:t>
      </w:r>
      <w:r>
        <w:rPr>
          <w:spacing w:val="-4"/>
          <w:sz w:val="24"/>
        </w:rPr>
        <w:t> </w:t>
      </w:r>
      <w:r>
        <w:rPr>
          <w:sz w:val="24"/>
        </w:rPr>
        <w:t>instance,</w:t>
      </w:r>
      <w:r>
        <w:rPr>
          <w:spacing w:val="-3"/>
          <w:sz w:val="24"/>
        </w:rPr>
        <w:t> </w:t>
      </w:r>
      <w:r>
        <w:rPr>
          <w:sz w:val="24"/>
        </w:rPr>
        <w:t>the</w:t>
      </w:r>
      <w:r>
        <w:rPr>
          <w:spacing w:val="-2"/>
          <w:sz w:val="24"/>
        </w:rPr>
        <w:t> </w:t>
      </w:r>
      <w:r>
        <w:rPr>
          <w:sz w:val="24"/>
        </w:rPr>
        <w:t>genes</w:t>
      </w:r>
      <w:r>
        <w:rPr>
          <w:spacing w:val="-3"/>
          <w:sz w:val="24"/>
        </w:rPr>
        <w:t> </w:t>
      </w:r>
      <w:r>
        <w:rPr>
          <w:sz w:val="24"/>
        </w:rPr>
        <w:t>for tallness and the genes for shortness are alleles.</w:t>
      </w:r>
    </w:p>
    <w:p>
      <w:pPr>
        <w:pStyle w:val="ListParagraph"/>
        <w:numPr>
          <w:ilvl w:val="0"/>
          <w:numId w:val="83"/>
        </w:numPr>
        <w:tabs>
          <w:tab w:pos="1366" w:val="left" w:leader="none"/>
        </w:tabs>
        <w:spacing w:line="240" w:lineRule="auto" w:before="28" w:after="0"/>
        <w:ind w:left="1366" w:right="0" w:hanging="360"/>
        <w:jc w:val="left"/>
        <w:rPr>
          <w:sz w:val="24"/>
        </w:rPr>
      </w:pPr>
      <w:r>
        <w:rPr>
          <w:sz w:val="24"/>
        </w:rPr>
        <w:t>These</w:t>
      </w:r>
      <w:r>
        <w:rPr>
          <w:spacing w:val="-2"/>
          <w:sz w:val="24"/>
        </w:rPr>
        <w:t> </w:t>
      </w:r>
      <w:r>
        <w:rPr>
          <w:sz w:val="24"/>
        </w:rPr>
        <w:t>occupy</w:t>
      </w:r>
      <w:r>
        <w:rPr>
          <w:spacing w:val="-5"/>
          <w:sz w:val="24"/>
        </w:rPr>
        <w:t> </w:t>
      </w:r>
      <w:r>
        <w:rPr>
          <w:sz w:val="24"/>
        </w:rPr>
        <w:t>corresponding</w:t>
      </w:r>
      <w:r>
        <w:rPr>
          <w:spacing w:val="-2"/>
          <w:sz w:val="24"/>
        </w:rPr>
        <w:t> </w:t>
      </w:r>
      <w:r>
        <w:rPr>
          <w:sz w:val="24"/>
        </w:rPr>
        <w:t>loci (positions) on homologous </w:t>
      </w:r>
      <w:r>
        <w:rPr>
          <w:spacing w:val="-2"/>
          <w:sz w:val="24"/>
        </w:rPr>
        <w:t>chromosomes.</w:t>
      </w:r>
    </w:p>
    <w:p>
      <w:pPr>
        <w:pStyle w:val="BodyText"/>
        <w:spacing w:before="263"/>
        <w:ind w:left="1366"/>
      </w:pPr>
      <w:r>
        <w:rPr/>
        <w:t>Any</w:t>
      </w:r>
      <w:r>
        <w:rPr>
          <w:spacing w:val="-6"/>
        </w:rPr>
        <w:t> </w:t>
      </w:r>
      <w:r>
        <w:rPr/>
        <w:t>2</w:t>
      </w:r>
      <w:r>
        <w:rPr>
          <w:spacing w:val="2"/>
        </w:rPr>
        <w:t> </w:t>
      </w:r>
      <w:r>
        <w:rPr/>
        <w:t>correct</w:t>
      </w:r>
      <w:r>
        <w:rPr>
          <w:spacing w:val="-1"/>
        </w:rPr>
        <w:t> </w:t>
      </w:r>
      <w:r>
        <w:rPr/>
        <w:t>points = </w:t>
      </w:r>
      <w:r>
        <w:rPr>
          <w:spacing w:val="-2"/>
        </w:rPr>
        <w:t>2marks</w:t>
      </w:r>
    </w:p>
    <w:p>
      <w:pPr>
        <w:spacing w:after="0"/>
        <w:sectPr>
          <w:pgSz w:w="11910" w:h="16840"/>
          <w:pgMar w:header="0" w:footer="702" w:top="980" w:bottom="940" w:left="340" w:right="300"/>
        </w:sectPr>
      </w:pPr>
    </w:p>
    <w:p>
      <w:pPr>
        <w:pStyle w:val="BodyText"/>
        <w:spacing w:before="73"/>
        <w:ind w:left="466"/>
      </w:pPr>
      <w:r>
        <w:rPr/>
        <w:t>A</w:t>
      </w:r>
      <w:r>
        <w:rPr>
          <w:spacing w:val="-1"/>
        </w:rPr>
        <w:t> </w:t>
      </w:r>
      <w:r>
        <w:rPr/>
        <w:t>(ii)</w:t>
      </w:r>
      <w:r>
        <w:rPr>
          <w:spacing w:val="-1"/>
        </w:rPr>
        <w:t> </w:t>
      </w:r>
      <w:r>
        <w:rPr>
          <w:spacing w:val="-2"/>
        </w:rPr>
        <w:t>Genotype:</w:t>
      </w:r>
    </w:p>
    <w:p>
      <w:pPr>
        <w:pStyle w:val="BodyText"/>
        <w:spacing w:before="1"/>
      </w:pPr>
    </w:p>
    <w:p>
      <w:pPr>
        <w:pStyle w:val="ListParagraph"/>
        <w:numPr>
          <w:ilvl w:val="0"/>
          <w:numId w:val="83"/>
        </w:numPr>
        <w:tabs>
          <w:tab w:pos="1366" w:val="left" w:leader="none"/>
        </w:tabs>
        <w:spacing w:line="456" w:lineRule="auto" w:before="0" w:after="0"/>
        <w:ind w:left="1366" w:right="554" w:hanging="360"/>
        <w:jc w:val="left"/>
        <w:rPr>
          <w:sz w:val="24"/>
        </w:rPr>
      </w:pPr>
      <w:r>
        <w:rPr>
          <w:sz w:val="24"/>
        </w:rPr>
        <w:t>The</w:t>
      </w:r>
      <w:r>
        <w:rPr>
          <w:spacing w:val="-5"/>
          <w:sz w:val="24"/>
        </w:rPr>
        <w:t> </w:t>
      </w:r>
      <w:r>
        <w:rPr>
          <w:sz w:val="24"/>
        </w:rPr>
        <w:t>sum</w:t>
      </w:r>
      <w:r>
        <w:rPr>
          <w:spacing w:val="-3"/>
          <w:sz w:val="24"/>
        </w:rPr>
        <w:t> </w:t>
      </w:r>
      <w:r>
        <w:rPr>
          <w:sz w:val="24"/>
        </w:rPr>
        <w:t>total</w:t>
      </w:r>
      <w:r>
        <w:rPr>
          <w:spacing w:val="-3"/>
          <w:sz w:val="24"/>
        </w:rPr>
        <w:t> </w:t>
      </w:r>
      <w:r>
        <w:rPr>
          <w:sz w:val="24"/>
        </w:rPr>
        <w:t>of</w:t>
      </w:r>
      <w:r>
        <w:rPr>
          <w:spacing w:val="-3"/>
          <w:sz w:val="24"/>
        </w:rPr>
        <w:t> </w:t>
      </w:r>
      <w:r>
        <w:rPr>
          <w:sz w:val="24"/>
        </w:rPr>
        <w:t>the</w:t>
      </w:r>
      <w:r>
        <w:rPr>
          <w:spacing w:val="-4"/>
          <w:sz w:val="24"/>
        </w:rPr>
        <w:t> </w:t>
      </w:r>
      <w:r>
        <w:rPr>
          <w:sz w:val="24"/>
        </w:rPr>
        <w:t>genes</w:t>
      </w:r>
      <w:r>
        <w:rPr>
          <w:spacing w:val="-3"/>
          <w:sz w:val="24"/>
        </w:rPr>
        <w:t> </w:t>
      </w:r>
      <w:r>
        <w:rPr>
          <w:sz w:val="24"/>
        </w:rPr>
        <w:t>inherited</w:t>
      </w:r>
      <w:r>
        <w:rPr>
          <w:spacing w:val="-3"/>
          <w:sz w:val="24"/>
        </w:rPr>
        <w:t> </w:t>
      </w:r>
      <w:r>
        <w:rPr>
          <w:sz w:val="24"/>
        </w:rPr>
        <w:t>by</w:t>
      </w:r>
      <w:r>
        <w:rPr>
          <w:spacing w:val="-6"/>
          <w:sz w:val="24"/>
        </w:rPr>
        <w:t> </w:t>
      </w:r>
      <w:r>
        <w:rPr>
          <w:sz w:val="24"/>
        </w:rPr>
        <w:t>an</w:t>
      </w:r>
      <w:r>
        <w:rPr>
          <w:spacing w:val="-3"/>
          <w:sz w:val="24"/>
        </w:rPr>
        <w:t> </w:t>
      </w:r>
      <w:r>
        <w:rPr>
          <w:sz w:val="24"/>
        </w:rPr>
        <w:t>organism.</w:t>
      </w:r>
      <w:r>
        <w:rPr>
          <w:spacing w:val="-3"/>
          <w:sz w:val="24"/>
        </w:rPr>
        <w:t> </w:t>
      </w:r>
      <w:r>
        <w:rPr>
          <w:sz w:val="24"/>
        </w:rPr>
        <w:t>The</w:t>
      </w:r>
      <w:r>
        <w:rPr>
          <w:spacing w:val="-4"/>
          <w:sz w:val="24"/>
        </w:rPr>
        <w:t> </w:t>
      </w:r>
      <w:r>
        <w:rPr>
          <w:sz w:val="24"/>
        </w:rPr>
        <w:t>genetic</w:t>
      </w:r>
      <w:r>
        <w:rPr>
          <w:spacing w:val="-4"/>
          <w:sz w:val="24"/>
        </w:rPr>
        <w:t> </w:t>
      </w:r>
      <w:r>
        <w:rPr>
          <w:sz w:val="24"/>
        </w:rPr>
        <w:t>materials</w:t>
      </w:r>
      <w:r>
        <w:rPr>
          <w:spacing w:val="-1"/>
          <w:sz w:val="24"/>
        </w:rPr>
        <w:t> </w:t>
      </w:r>
      <w:r>
        <w:rPr>
          <w:sz w:val="24"/>
        </w:rPr>
        <w:t>carried</w:t>
      </w:r>
      <w:r>
        <w:rPr>
          <w:spacing w:val="-3"/>
          <w:sz w:val="24"/>
        </w:rPr>
        <w:t> </w:t>
      </w:r>
      <w:r>
        <w:rPr>
          <w:sz w:val="24"/>
        </w:rPr>
        <w:t>in</w:t>
      </w:r>
      <w:r>
        <w:rPr>
          <w:spacing w:val="-3"/>
          <w:sz w:val="24"/>
        </w:rPr>
        <w:t> </w:t>
      </w:r>
      <w:r>
        <w:rPr>
          <w:sz w:val="24"/>
        </w:rPr>
        <w:t>the</w:t>
      </w:r>
      <w:r>
        <w:rPr>
          <w:spacing w:val="-2"/>
          <w:sz w:val="24"/>
        </w:rPr>
        <w:t> </w:t>
      </w:r>
      <w:r>
        <w:rPr>
          <w:sz w:val="24"/>
        </w:rPr>
        <w:t>gametes constitute the genotype.</w:t>
      </w:r>
    </w:p>
    <w:p>
      <w:pPr>
        <w:pStyle w:val="ListParagraph"/>
        <w:numPr>
          <w:ilvl w:val="0"/>
          <w:numId w:val="83"/>
        </w:numPr>
        <w:tabs>
          <w:tab w:pos="1366" w:val="left" w:leader="none"/>
        </w:tabs>
        <w:spacing w:line="240" w:lineRule="auto" w:before="28" w:after="0"/>
        <w:ind w:left="1366" w:right="0" w:hanging="360"/>
        <w:jc w:val="left"/>
        <w:rPr>
          <w:sz w:val="24"/>
        </w:rPr>
      </w:pPr>
      <w:r>
        <w:rPr>
          <w:sz w:val="24"/>
        </w:rPr>
        <w:t>It</w:t>
      </w:r>
      <w:r>
        <w:rPr>
          <w:spacing w:val="-1"/>
          <w:sz w:val="24"/>
        </w:rPr>
        <w:t> </w:t>
      </w:r>
      <w:r>
        <w:rPr>
          <w:sz w:val="24"/>
        </w:rPr>
        <w:t>is</w:t>
      </w:r>
      <w:r>
        <w:rPr>
          <w:spacing w:val="-1"/>
          <w:sz w:val="24"/>
        </w:rPr>
        <w:t> </w:t>
      </w:r>
      <w:r>
        <w:rPr>
          <w:sz w:val="24"/>
        </w:rPr>
        <w:t>the</w:t>
      </w:r>
      <w:r>
        <w:rPr>
          <w:spacing w:val="-1"/>
          <w:sz w:val="24"/>
        </w:rPr>
        <w:t> </w:t>
      </w:r>
      <w:r>
        <w:rPr>
          <w:sz w:val="24"/>
        </w:rPr>
        <w:t>gene</w:t>
      </w:r>
      <w:r>
        <w:rPr>
          <w:spacing w:val="-1"/>
          <w:sz w:val="24"/>
        </w:rPr>
        <w:t> </w:t>
      </w:r>
      <w:r>
        <w:rPr>
          <w:sz w:val="24"/>
        </w:rPr>
        <w:t>present</w:t>
      </w:r>
      <w:r>
        <w:rPr>
          <w:spacing w:val="-1"/>
          <w:sz w:val="24"/>
        </w:rPr>
        <w:t> </w:t>
      </w:r>
      <w:r>
        <w:rPr>
          <w:sz w:val="24"/>
        </w:rPr>
        <w:t>in</w:t>
      </w:r>
      <w:r>
        <w:rPr>
          <w:spacing w:val="-1"/>
          <w:sz w:val="24"/>
        </w:rPr>
        <w:t> </w:t>
      </w:r>
      <w:r>
        <w:rPr>
          <w:sz w:val="24"/>
        </w:rPr>
        <w:t>the</w:t>
      </w:r>
      <w:r>
        <w:rPr>
          <w:spacing w:val="-1"/>
          <w:sz w:val="24"/>
        </w:rPr>
        <w:t> </w:t>
      </w:r>
      <w:r>
        <w:rPr>
          <w:sz w:val="24"/>
        </w:rPr>
        <w:t>somatic</w:t>
      </w:r>
      <w:r>
        <w:rPr>
          <w:spacing w:val="-2"/>
          <w:sz w:val="24"/>
        </w:rPr>
        <w:t> </w:t>
      </w:r>
      <w:r>
        <w:rPr>
          <w:sz w:val="24"/>
        </w:rPr>
        <w:t>cell</w:t>
      </w:r>
      <w:r>
        <w:rPr>
          <w:spacing w:val="-1"/>
          <w:sz w:val="24"/>
        </w:rPr>
        <w:t> </w:t>
      </w:r>
      <w:r>
        <w:rPr>
          <w:sz w:val="24"/>
        </w:rPr>
        <w:t>of an</w:t>
      </w:r>
      <w:r>
        <w:rPr>
          <w:spacing w:val="-1"/>
          <w:sz w:val="24"/>
        </w:rPr>
        <w:t> </w:t>
      </w:r>
      <w:r>
        <w:rPr>
          <w:spacing w:val="-2"/>
          <w:sz w:val="24"/>
        </w:rPr>
        <w:t>organism.</w:t>
      </w:r>
    </w:p>
    <w:p>
      <w:pPr>
        <w:pStyle w:val="BodyText"/>
        <w:spacing w:line="480" w:lineRule="auto" w:before="263"/>
        <w:ind w:left="1366"/>
      </w:pPr>
      <w:r>
        <w:rPr/>
        <w:t>It</w:t>
      </w:r>
      <w:r>
        <w:rPr>
          <w:spacing w:val="40"/>
        </w:rPr>
        <w:t> </w:t>
      </w:r>
      <w:r>
        <w:rPr/>
        <w:t>maybe</w:t>
      </w:r>
      <w:r>
        <w:rPr>
          <w:spacing w:val="40"/>
        </w:rPr>
        <w:t> </w:t>
      </w:r>
      <w:r>
        <w:rPr/>
        <w:t>used</w:t>
      </w:r>
      <w:r>
        <w:rPr>
          <w:spacing w:val="40"/>
        </w:rPr>
        <w:t> </w:t>
      </w:r>
      <w:r>
        <w:rPr/>
        <w:t>to</w:t>
      </w:r>
      <w:r>
        <w:rPr>
          <w:spacing w:val="40"/>
        </w:rPr>
        <w:t> </w:t>
      </w:r>
      <w:r>
        <w:rPr/>
        <w:t>describe</w:t>
      </w:r>
      <w:r>
        <w:rPr>
          <w:spacing w:val="40"/>
        </w:rPr>
        <w:t> </w:t>
      </w:r>
      <w:r>
        <w:rPr/>
        <w:t>the</w:t>
      </w:r>
      <w:r>
        <w:rPr>
          <w:spacing w:val="40"/>
        </w:rPr>
        <w:t> </w:t>
      </w:r>
      <w:r>
        <w:rPr/>
        <w:t>genes</w:t>
      </w:r>
      <w:r>
        <w:rPr>
          <w:spacing w:val="40"/>
        </w:rPr>
        <w:t> </w:t>
      </w:r>
      <w:r>
        <w:rPr/>
        <w:t>for</w:t>
      </w:r>
      <w:r>
        <w:rPr>
          <w:spacing w:val="40"/>
        </w:rPr>
        <w:t> </w:t>
      </w:r>
      <w:r>
        <w:rPr/>
        <w:t>one</w:t>
      </w:r>
      <w:r>
        <w:rPr>
          <w:spacing w:val="40"/>
        </w:rPr>
        <w:t> </w:t>
      </w:r>
      <w:r>
        <w:rPr/>
        <w:t>characteristic</w:t>
      </w:r>
      <w:r>
        <w:rPr>
          <w:spacing w:val="40"/>
        </w:rPr>
        <w:t> </w:t>
      </w:r>
      <w:r>
        <w:rPr/>
        <w:t>alone.</w:t>
      </w:r>
      <w:r>
        <w:rPr>
          <w:spacing w:val="40"/>
        </w:rPr>
        <w:t> </w:t>
      </w:r>
      <w:r>
        <w:rPr/>
        <w:t>For</w:t>
      </w:r>
      <w:r>
        <w:rPr>
          <w:spacing w:val="40"/>
        </w:rPr>
        <w:t> </w:t>
      </w:r>
      <w:r>
        <w:rPr/>
        <w:t>example,</w:t>
      </w:r>
      <w:r>
        <w:rPr>
          <w:spacing w:val="40"/>
        </w:rPr>
        <w:t> </w:t>
      </w:r>
      <w:r>
        <w:rPr/>
        <w:t>TT</w:t>
      </w:r>
      <w:r>
        <w:rPr>
          <w:spacing w:val="40"/>
        </w:rPr>
        <w:t> </w:t>
      </w:r>
      <w:r>
        <w:rPr/>
        <w:t>or</w:t>
      </w:r>
      <w:r>
        <w:rPr>
          <w:spacing w:val="40"/>
        </w:rPr>
        <w:t> </w:t>
      </w:r>
      <w:r>
        <w:rPr/>
        <w:t>tt</w:t>
      </w:r>
      <w:r>
        <w:rPr>
          <w:spacing w:val="40"/>
        </w:rPr>
        <w:t> </w:t>
      </w:r>
      <w:r>
        <w:rPr/>
        <w:t>are genotypes for pea plant height. Any 2 correct points = 2marks</w:t>
      </w:r>
    </w:p>
    <w:p>
      <w:pPr>
        <w:pStyle w:val="BodyText"/>
      </w:pPr>
    </w:p>
    <w:p>
      <w:pPr>
        <w:pStyle w:val="BodyText"/>
        <w:spacing w:before="200"/>
      </w:pPr>
    </w:p>
    <w:p>
      <w:pPr>
        <w:pStyle w:val="BodyText"/>
        <w:ind w:left="466"/>
      </w:pPr>
      <w:r>
        <w:rPr/>
        <w:t>A</w:t>
      </w:r>
      <w:r>
        <w:rPr>
          <w:spacing w:val="-1"/>
        </w:rPr>
        <w:t> </w:t>
      </w:r>
      <w:r>
        <w:rPr/>
        <w:t>(iii)</w:t>
      </w:r>
      <w:r>
        <w:rPr>
          <w:spacing w:val="-1"/>
        </w:rPr>
        <w:t> </w:t>
      </w:r>
      <w:r>
        <w:rPr>
          <w:spacing w:val="-2"/>
        </w:rPr>
        <w:t>Phenotype</w:t>
      </w:r>
    </w:p>
    <w:p>
      <w:pPr>
        <w:pStyle w:val="BodyText"/>
      </w:pPr>
    </w:p>
    <w:p>
      <w:pPr>
        <w:pStyle w:val="ListParagraph"/>
        <w:numPr>
          <w:ilvl w:val="0"/>
          <w:numId w:val="83"/>
        </w:numPr>
        <w:tabs>
          <w:tab w:pos="1366" w:val="left" w:leader="none"/>
        </w:tabs>
        <w:spacing w:line="240" w:lineRule="auto" w:before="1" w:after="0"/>
        <w:ind w:left="1366" w:right="0" w:hanging="360"/>
        <w:jc w:val="left"/>
        <w:rPr>
          <w:sz w:val="24"/>
        </w:rPr>
      </w:pPr>
      <w:r>
        <w:rPr>
          <w:sz w:val="24"/>
        </w:rPr>
        <w:t>Visible</w:t>
      </w:r>
      <w:r>
        <w:rPr>
          <w:spacing w:val="-2"/>
          <w:sz w:val="24"/>
        </w:rPr>
        <w:t> </w:t>
      </w:r>
      <w:r>
        <w:rPr>
          <w:sz w:val="24"/>
        </w:rPr>
        <w:t>physical</w:t>
      </w:r>
      <w:r>
        <w:rPr>
          <w:spacing w:val="-1"/>
          <w:sz w:val="24"/>
        </w:rPr>
        <w:t> </w:t>
      </w:r>
      <w:r>
        <w:rPr>
          <w:sz w:val="24"/>
        </w:rPr>
        <w:t>characteristics</w:t>
      </w:r>
      <w:r>
        <w:rPr>
          <w:spacing w:val="-2"/>
          <w:sz w:val="24"/>
        </w:rPr>
        <w:t> </w:t>
      </w:r>
      <w:r>
        <w:rPr>
          <w:sz w:val="24"/>
        </w:rPr>
        <w:t>of</w:t>
      </w:r>
      <w:r>
        <w:rPr>
          <w:spacing w:val="-2"/>
          <w:sz w:val="24"/>
        </w:rPr>
        <w:t> </w:t>
      </w:r>
      <w:r>
        <w:rPr>
          <w:sz w:val="24"/>
        </w:rPr>
        <w:t>an</w:t>
      </w:r>
      <w:r>
        <w:rPr>
          <w:spacing w:val="-1"/>
          <w:sz w:val="24"/>
        </w:rPr>
        <w:t> </w:t>
      </w:r>
      <w:r>
        <w:rPr>
          <w:spacing w:val="-2"/>
          <w:sz w:val="24"/>
        </w:rPr>
        <w:t>organism.</w:t>
      </w:r>
    </w:p>
    <w:p>
      <w:pPr>
        <w:pStyle w:val="ListParagraph"/>
        <w:numPr>
          <w:ilvl w:val="0"/>
          <w:numId w:val="83"/>
        </w:numPr>
        <w:tabs>
          <w:tab w:pos="1366" w:val="left" w:leader="none"/>
        </w:tabs>
        <w:spacing w:line="240" w:lineRule="auto" w:before="263" w:after="0"/>
        <w:ind w:left="1366" w:right="0" w:hanging="360"/>
        <w:jc w:val="left"/>
        <w:rPr>
          <w:sz w:val="24"/>
        </w:rPr>
      </w:pPr>
      <w:r>
        <w:rPr>
          <w:sz w:val="24"/>
        </w:rPr>
        <w:t>It</w:t>
      </w:r>
      <w:r>
        <w:rPr>
          <w:spacing w:val="-2"/>
          <w:sz w:val="24"/>
        </w:rPr>
        <w:t> </w:t>
      </w:r>
      <w:r>
        <w:rPr>
          <w:sz w:val="24"/>
        </w:rPr>
        <w:t>is</w:t>
      </w:r>
      <w:r>
        <w:rPr>
          <w:spacing w:val="-1"/>
          <w:sz w:val="24"/>
        </w:rPr>
        <w:t> </w:t>
      </w:r>
      <w:r>
        <w:rPr>
          <w:sz w:val="24"/>
        </w:rPr>
        <w:t>the</w:t>
      </w:r>
      <w:r>
        <w:rPr>
          <w:spacing w:val="-1"/>
          <w:sz w:val="24"/>
        </w:rPr>
        <w:t> </w:t>
      </w:r>
      <w:r>
        <w:rPr>
          <w:sz w:val="24"/>
        </w:rPr>
        <w:t>external</w:t>
      </w:r>
      <w:r>
        <w:rPr>
          <w:spacing w:val="-2"/>
          <w:sz w:val="24"/>
        </w:rPr>
        <w:t> </w:t>
      </w:r>
      <w:r>
        <w:rPr>
          <w:sz w:val="24"/>
        </w:rPr>
        <w:t>appearance</w:t>
      </w:r>
      <w:r>
        <w:rPr>
          <w:spacing w:val="-2"/>
          <w:sz w:val="24"/>
        </w:rPr>
        <w:t> </w:t>
      </w:r>
      <w:r>
        <w:rPr>
          <w:sz w:val="24"/>
        </w:rPr>
        <w:t>of</w:t>
      </w:r>
      <w:r>
        <w:rPr>
          <w:spacing w:val="-1"/>
          <w:sz w:val="24"/>
        </w:rPr>
        <w:t> </w:t>
      </w:r>
      <w:r>
        <w:rPr>
          <w:sz w:val="24"/>
        </w:rPr>
        <w:t>an</w:t>
      </w:r>
      <w:r>
        <w:rPr>
          <w:spacing w:val="-1"/>
          <w:sz w:val="24"/>
        </w:rPr>
        <w:t> </w:t>
      </w:r>
      <w:r>
        <w:rPr>
          <w:spacing w:val="-2"/>
          <w:sz w:val="24"/>
        </w:rPr>
        <w:t>organism.</w:t>
      </w:r>
    </w:p>
    <w:p>
      <w:pPr>
        <w:pStyle w:val="ListParagraph"/>
        <w:numPr>
          <w:ilvl w:val="0"/>
          <w:numId w:val="83"/>
        </w:numPr>
        <w:tabs>
          <w:tab w:pos="1366" w:val="left" w:leader="none"/>
        </w:tabs>
        <w:spacing w:line="240" w:lineRule="auto" w:before="264" w:after="0"/>
        <w:ind w:left="1366" w:right="0" w:hanging="360"/>
        <w:jc w:val="left"/>
        <w:rPr>
          <w:sz w:val="24"/>
        </w:rPr>
      </w:pPr>
      <w:r>
        <w:rPr>
          <w:sz w:val="24"/>
        </w:rPr>
        <w:t>Physical</w:t>
      </w:r>
      <w:r>
        <w:rPr>
          <w:spacing w:val="-1"/>
          <w:sz w:val="24"/>
        </w:rPr>
        <w:t> </w:t>
      </w:r>
      <w:r>
        <w:rPr>
          <w:sz w:val="24"/>
        </w:rPr>
        <w:t>expression</w:t>
      </w:r>
      <w:r>
        <w:rPr>
          <w:spacing w:val="-2"/>
          <w:sz w:val="24"/>
        </w:rPr>
        <w:t> </w:t>
      </w:r>
      <w:r>
        <w:rPr>
          <w:sz w:val="24"/>
        </w:rPr>
        <w:t>of</w:t>
      </w:r>
      <w:r>
        <w:rPr>
          <w:spacing w:val="-1"/>
          <w:sz w:val="24"/>
        </w:rPr>
        <w:t> </w:t>
      </w:r>
      <w:r>
        <w:rPr>
          <w:sz w:val="24"/>
        </w:rPr>
        <w:t>the</w:t>
      </w:r>
      <w:r>
        <w:rPr>
          <w:spacing w:val="-2"/>
          <w:sz w:val="24"/>
        </w:rPr>
        <w:t> genes.</w:t>
      </w:r>
    </w:p>
    <w:p>
      <w:pPr>
        <w:pStyle w:val="BodyText"/>
        <w:spacing w:line="480" w:lineRule="auto" w:before="261"/>
        <w:ind w:left="1366" w:right="199"/>
      </w:pPr>
      <w:r>
        <w:rPr/>
        <w:t>The interaction of the genes and the environment modify the phenotype of an organism e.g. tall, short, white etc. Any 2 correct points = 2marks.</w:t>
      </w:r>
    </w:p>
    <w:p>
      <w:pPr>
        <w:pStyle w:val="BodyText"/>
      </w:pPr>
    </w:p>
    <w:p>
      <w:pPr>
        <w:pStyle w:val="BodyText"/>
        <w:spacing w:before="1"/>
      </w:pPr>
    </w:p>
    <w:p>
      <w:pPr>
        <w:pStyle w:val="BodyText"/>
        <w:ind w:left="466"/>
      </w:pPr>
      <w:r>
        <w:rPr/>
        <w:t>B</w:t>
      </w:r>
      <w:r>
        <w:rPr>
          <w:spacing w:val="-3"/>
        </w:rPr>
        <w:t> </w:t>
      </w:r>
      <w:r>
        <w:rPr/>
        <w:t>(i) Homozygous</w:t>
      </w:r>
      <w:r>
        <w:rPr>
          <w:spacing w:val="60"/>
        </w:rPr>
        <w:t> </w:t>
      </w:r>
      <w:r>
        <w:rPr>
          <w:spacing w:val="-2"/>
        </w:rPr>
        <w:t>organism</w:t>
      </w:r>
    </w:p>
    <w:p>
      <w:pPr>
        <w:pStyle w:val="BodyText"/>
      </w:pPr>
    </w:p>
    <w:p>
      <w:pPr>
        <w:pStyle w:val="ListParagraph"/>
        <w:numPr>
          <w:ilvl w:val="0"/>
          <w:numId w:val="83"/>
        </w:numPr>
        <w:tabs>
          <w:tab w:pos="1366" w:val="left" w:leader="none"/>
        </w:tabs>
        <w:spacing w:line="456" w:lineRule="auto" w:before="0" w:after="0"/>
        <w:ind w:left="1366" w:right="1193" w:hanging="360"/>
        <w:jc w:val="left"/>
        <w:rPr>
          <w:sz w:val="24"/>
        </w:rPr>
      </w:pPr>
      <w:r>
        <w:rPr>
          <w:sz w:val="24"/>
        </w:rPr>
        <w:t>An</w:t>
      </w:r>
      <w:r>
        <w:rPr>
          <w:spacing w:val="-3"/>
          <w:sz w:val="24"/>
        </w:rPr>
        <w:t> </w:t>
      </w:r>
      <w:r>
        <w:rPr>
          <w:sz w:val="24"/>
        </w:rPr>
        <w:t>organism</w:t>
      </w:r>
      <w:r>
        <w:rPr>
          <w:spacing w:val="-3"/>
          <w:sz w:val="24"/>
        </w:rPr>
        <w:t> </w:t>
      </w:r>
      <w:r>
        <w:rPr>
          <w:sz w:val="24"/>
        </w:rPr>
        <w:t>that</w:t>
      </w:r>
      <w:r>
        <w:rPr>
          <w:spacing w:val="-3"/>
          <w:sz w:val="24"/>
        </w:rPr>
        <w:t> </w:t>
      </w:r>
      <w:r>
        <w:rPr>
          <w:sz w:val="24"/>
        </w:rPr>
        <w:t>possesses</w:t>
      </w:r>
      <w:r>
        <w:rPr>
          <w:spacing w:val="-3"/>
          <w:sz w:val="24"/>
        </w:rPr>
        <w:t> </w:t>
      </w:r>
      <w:r>
        <w:rPr>
          <w:sz w:val="24"/>
        </w:rPr>
        <w:t>the</w:t>
      </w:r>
      <w:r>
        <w:rPr>
          <w:spacing w:val="-3"/>
          <w:sz w:val="24"/>
        </w:rPr>
        <w:t> </w:t>
      </w:r>
      <w:r>
        <w:rPr>
          <w:sz w:val="24"/>
        </w:rPr>
        <w:t>same</w:t>
      </w:r>
      <w:r>
        <w:rPr>
          <w:spacing w:val="-3"/>
          <w:sz w:val="24"/>
        </w:rPr>
        <w:t> </w:t>
      </w:r>
      <w:r>
        <w:rPr>
          <w:sz w:val="24"/>
        </w:rPr>
        <w:t>form</w:t>
      </w:r>
      <w:r>
        <w:rPr>
          <w:spacing w:val="-3"/>
          <w:sz w:val="24"/>
        </w:rPr>
        <w:t> </w:t>
      </w:r>
      <w:r>
        <w:rPr>
          <w:sz w:val="24"/>
        </w:rPr>
        <w:t>of</w:t>
      </w:r>
      <w:r>
        <w:rPr>
          <w:spacing w:val="-4"/>
          <w:sz w:val="24"/>
        </w:rPr>
        <w:t> </w:t>
      </w:r>
      <w:r>
        <w:rPr>
          <w:sz w:val="24"/>
        </w:rPr>
        <w:t>a</w:t>
      </w:r>
      <w:r>
        <w:rPr>
          <w:spacing w:val="-2"/>
          <w:sz w:val="24"/>
        </w:rPr>
        <w:t> </w:t>
      </w:r>
      <w:r>
        <w:rPr>
          <w:sz w:val="24"/>
        </w:rPr>
        <w:t>geneson</w:t>
      </w:r>
      <w:r>
        <w:rPr>
          <w:spacing w:val="-3"/>
          <w:sz w:val="24"/>
        </w:rPr>
        <w:t> </w:t>
      </w:r>
      <w:r>
        <w:rPr>
          <w:sz w:val="24"/>
        </w:rPr>
        <w:t>corresponding</w:t>
      </w:r>
      <w:r>
        <w:rPr>
          <w:spacing w:val="-6"/>
          <w:sz w:val="24"/>
        </w:rPr>
        <w:t> </w:t>
      </w:r>
      <w:r>
        <w:rPr>
          <w:sz w:val="24"/>
        </w:rPr>
        <w:t>loci</w:t>
      </w:r>
      <w:r>
        <w:rPr>
          <w:spacing w:val="-3"/>
          <w:sz w:val="24"/>
        </w:rPr>
        <w:t> </w:t>
      </w:r>
      <w:r>
        <w:rPr>
          <w:sz w:val="24"/>
        </w:rPr>
        <w:t>of</w:t>
      </w:r>
      <w:r>
        <w:rPr>
          <w:spacing w:val="-3"/>
          <w:sz w:val="24"/>
        </w:rPr>
        <w:t> </w:t>
      </w:r>
      <w:r>
        <w:rPr>
          <w:sz w:val="24"/>
        </w:rPr>
        <w:t>homologous chromosomes e.g. TT, RR, tt, rr.</w:t>
      </w:r>
    </w:p>
    <w:p>
      <w:pPr>
        <w:pStyle w:val="ListParagraph"/>
        <w:numPr>
          <w:ilvl w:val="0"/>
          <w:numId w:val="83"/>
        </w:numPr>
        <w:tabs>
          <w:tab w:pos="1366" w:val="left" w:leader="none"/>
        </w:tabs>
        <w:spacing w:line="456" w:lineRule="auto" w:before="28" w:after="0"/>
        <w:ind w:left="1366" w:right="804" w:hanging="360"/>
        <w:jc w:val="left"/>
        <w:rPr>
          <w:sz w:val="24"/>
        </w:rPr>
      </w:pPr>
      <w:r>
        <w:rPr>
          <w:sz w:val="24"/>
        </w:rPr>
        <w:t>When</w:t>
      </w:r>
      <w:r>
        <w:rPr>
          <w:spacing w:val="-3"/>
          <w:sz w:val="24"/>
        </w:rPr>
        <w:t> </w:t>
      </w:r>
      <w:r>
        <w:rPr>
          <w:sz w:val="24"/>
        </w:rPr>
        <w:t>an</w:t>
      </w:r>
      <w:r>
        <w:rPr>
          <w:spacing w:val="-3"/>
          <w:sz w:val="24"/>
        </w:rPr>
        <w:t> </w:t>
      </w:r>
      <w:r>
        <w:rPr>
          <w:sz w:val="24"/>
        </w:rPr>
        <w:t>organism</w:t>
      </w:r>
      <w:r>
        <w:rPr>
          <w:spacing w:val="-3"/>
          <w:sz w:val="24"/>
        </w:rPr>
        <w:t> </w:t>
      </w:r>
      <w:r>
        <w:rPr>
          <w:sz w:val="24"/>
        </w:rPr>
        <w:t>has</w:t>
      </w:r>
      <w:r>
        <w:rPr>
          <w:spacing w:val="-3"/>
          <w:sz w:val="24"/>
        </w:rPr>
        <w:t> </w:t>
      </w:r>
      <w:r>
        <w:rPr>
          <w:sz w:val="24"/>
        </w:rPr>
        <w:t>two</w:t>
      </w:r>
      <w:r>
        <w:rPr>
          <w:spacing w:val="-3"/>
          <w:sz w:val="24"/>
        </w:rPr>
        <w:t> </w:t>
      </w:r>
      <w:r>
        <w:rPr>
          <w:sz w:val="24"/>
        </w:rPr>
        <w:t>similar</w:t>
      </w:r>
      <w:r>
        <w:rPr>
          <w:spacing w:val="-5"/>
          <w:sz w:val="24"/>
        </w:rPr>
        <w:t> </w:t>
      </w:r>
      <w:r>
        <w:rPr>
          <w:sz w:val="24"/>
        </w:rPr>
        <w:t>genes</w:t>
      </w:r>
      <w:r>
        <w:rPr>
          <w:spacing w:val="-3"/>
          <w:sz w:val="24"/>
        </w:rPr>
        <w:t> </w:t>
      </w:r>
      <w:r>
        <w:rPr>
          <w:sz w:val="24"/>
        </w:rPr>
        <w:t>for</w:t>
      </w:r>
      <w:r>
        <w:rPr>
          <w:spacing w:val="-5"/>
          <w:sz w:val="24"/>
        </w:rPr>
        <w:t> </w:t>
      </w:r>
      <w:r>
        <w:rPr>
          <w:sz w:val="24"/>
        </w:rPr>
        <w:t>the</w:t>
      </w:r>
      <w:r>
        <w:rPr>
          <w:spacing w:val="-2"/>
          <w:sz w:val="24"/>
        </w:rPr>
        <w:t> </w:t>
      </w:r>
      <w:r>
        <w:rPr>
          <w:sz w:val="24"/>
        </w:rPr>
        <w:t>same</w:t>
      </w:r>
      <w:r>
        <w:rPr>
          <w:spacing w:val="-3"/>
          <w:sz w:val="24"/>
        </w:rPr>
        <w:t> </w:t>
      </w:r>
      <w:r>
        <w:rPr>
          <w:sz w:val="24"/>
        </w:rPr>
        <w:t>characteristic,</w:t>
      </w:r>
      <w:r>
        <w:rPr>
          <w:spacing w:val="-3"/>
          <w:sz w:val="24"/>
        </w:rPr>
        <w:t> </w:t>
      </w:r>
      <w:r>
        <w:rPr>
          <w:sz w:val="24"/>
        </w:rPr>
        <w:t>the</w:t>
      </w:r>
      <w:r>
        <w:rPr>
          <w:spacing w:val="-3"/>
          <w:sz w:val="24"/>
        </w:rPr>
        <w:t> </w:t>
      </w:r>
      <w:r>
        <w:rPr>
          <w:sz w:val="24"/>
        </w:rPr>
        <w:t>organism</w:t>
      </w:r>
      <w:r>
        <w:rPr>
          <w:spacing w:val="-3"/>
          <w:sz w:val="24"/>
        </w:rPr>
        <w:t> </w:t>
      </w:r>
      <w:r>
        <w:rPr>
          <w:sz w:val="24"/>
        </w:rPr>
        <w:t>is</w:t>
      </w:r>
      <w:r>
        <w:rPr>
          <w:spacing w:val="-3"/>
          <w:sz w:val="24"/>
        </w:rPr>
        <w:t> </w:t>
      </w:r>
      <w:r>
        <w:rPr>
          <w:sz w:val="24"/>
        </w:rPr>
        <w:t>said</w:t>
      </w:r>
      <w:r>
        <w:rPr>
          <w:spacing w:val="-3"/>
          <w:sz w:val="24"/>
        </w:rPr>
        <w:t> </w:t>
      </w:r>
      <w:r>
        <w:rPr>
          <w:sz w:val="24"/>
        </w:rPr>
        <w:t>to</w:t>
      </w:r>
      <w:r>
        <w:rPr>
          <w:spacing w:val="-3"/>
          <w:sz w:val="24"/>
        </w:rPr>
        <w:t> </w:t>
      </w:r>
      <w:r>
        <w:rPr>
          <w:sz w:val="24"/>
        </w:rPr>
        <w:t>be homozygous for hat particular characteristic.</w:t>
      </w:r>
    </w:p>
    <w:p>
      <w:pPr>
        <w:pStyle w:val="BodyText"/>
        <w:spacing w:line="480" w:lineRule="auto" w:before="28"/>
        <w:ind w:left="1366" w:right="610"/>
      </w:pPr>
      <w:r>
        <w:rPr/>
        <w:t>For instance, a true breeding tall pea plant, or a true breeding short pea plant is homozygous for plant height. Any 2 correct points = 2marks</w:t>
      </w:r>
    </w:p>
    <w:p>
      <w:pPr>
        <w:pStyle w:val="BodyText"/>
        <w:tabs>
          <w:tab w:pos="1277" w:val="left" w:leader="none"/>
        </w:tabs>
        <w:ind w:left="466"/>
      </w:pPr>
      <w:r>
        <w:rPr>
          <w:spacing w:val="-2"/>
        </w:rPr>
        <w:t>B(ii)</w:t>
      </w:r>
      <w:r>
        <w:rPr/>
        <w:tab/>
        <w:t>Heterozygous</w:t>
      </w:r>
      <w:r>
        <w:rPr>
          <w:spacing w:val="-4"/>
        </w:rPr>
        <w:t> </w:t>
      </w:r>
      <w:r>
        <w:rPr>
          <w:spacing w:val="-2"/>
        </w:rPr>
        <w:t>organism</w:t>
      </w:r>
    </w:p>
    <w:p>
      <w:pPr>
        <w:pStyle w:val="BodyText"/>
      </w:pPr>
    </w:p>
    <w:p>
      <w:pPr>
        <w:pStyle w:val="ListParagraph"/>
        <w:numPr>
          <w:ilvl w:val="0"/>
          <w:numId w:val="84"/>
        </w:numPr>
        <w:tabs>
          <w:tab w:pos="1186" w:val="left" w:leader="none"/>
        </w:tabs>
        <w:spacing w:line="480" w:lineRule="auto" w:before="0" w:after="0"/>
        <w:ind w:left="1186" w:right="3601" w:hanging="721"/>
        <w:jc w:val="left"/>
        <w:rPr>
          <w:sz w:val="24"/>
        </w:rPr>
      </w:pPr>
      <w:r>
        <w:rPr>
          <w:sz w:val="24"/>
        </w:rPr>
        <w:t>When</w:t>
      </w:r>
      <w:r>
        <w:rPr>
          <w:spacing w:val="-4"/>
          <w:sz w:val="24"/>
        </w:rPr>
        <w:t> </w:t>
      </w:r>
      <w:r>
        <w:rPr>
          <w:sz w:val="24"/>
        </w:rPr>
        <w:t>an</w:t>
      </w:r>
      <w:r>
        <w:rPr>
          <w:spacing w:val="-4"/>
          <w:sz w:val="24"/>
        </w:rPr>
        <w:t> </w:t>
      </w:r>
      <w:r>
        <w:rPr>
          <w:sz w:val="24"/>
        </w:rPr>
        <w:t>organism</w:t>
      </w:r>
      <w:r>
        <w:rPr>
          <w:spacing w:val="-4"/>
          <w:sz w:val="24"/>
        </w:rPr>
        <w:t> </w:t>
      </w:r>
      <w:r>
        <w:rPr>
          <w:sz w:val="24"/>
        </w:rPr>
        <w:t>has</w:t>
      </w:r>
      <w:r>
        <w:rPr>
          <w:spacing w:val="-4"/>
          <w:sz w:val="24"/>
        </w:rPr>
        <w:t> </w:t>
      </w:r>
      <w:r>
        <w:rPr>
          <w:sz w:val="24"/>
        </w:rPr>
        <w:t>two</w:t>
      </w:r>
      <w:r>
        <w:rPr>
          <w:spacing w:val="-4"/>
          <w:sz w:val="24"/>
        </w:rPr>
        <w:t> </w:t>
      </w:r>
      <w:r>
        <w:rPr>
          <w:sz w:val="24"/>
        </w:rPr>
        <w:t>unlike</w:t>
      </w:r>
      <w:r>
        <w:rPr>
          <w:spacing w:val="-4"/>
          <w:sz w:val="24"/>
        </w:rPr>
        <w:t> </w:t>
      </w:r>
      <w:r>
        <w:rPr>
          <w:sz w:val="24"/>
        </w:rPr>
        <w:t>genes</w:t>
      </w:r>
      <w:r>
        <w:rPr>
          <w:spacing w:val="-4"/>
          <w:sz w:val="24"/>
        </w:rPr>
        <w:t> </w:t>
      </w:r>
      <w:r>
        <w:rPr>
          <w:sz w:val="24"/>
        </w:rPr>
        <w:t>for</w:t>
      </w:r>
      <w:r>
        <w:rPr>
          <w:spacing w:val="-4"/>
          <w:sz w:val="24"/>
        </w:rPr>
        <w:t> </w:t>
      </w:r>
      <w:r>
        <w:rPr>
          <w:sz w:val="24"/>
        </w:rPr>
        <w:t>the</w:t>
      </w:r>
      <w:r>
        <w:rPr>
          <w:spacing w:val="-3"/>
          <w:sz w:val="24"/>
        </w:rPr>
        <w:t> </w:t>
      </w:r>
      <w:r>
        <w:rPr>
          <w:sz w:val="24"/>
        </w:rPr>
        <w:t>same</w:t>
      </w:r>
      <w:r>
        <w:rPr>
          <w:spacing w:val="-4"/>
          <w:sz w:val="24"/>
        </w:rPr>
        <w:t> </w:t>
      </w:r>
      <w:r>
        <w:rPr>
          <w:sz w:val="24"/>
        </w:rPr>
        <w:t>character,</w:t>
      </w:r>
      <w:r>
        <w:rPr>
          <w:spacing w:val="-4"/>
          <w:sz w:val="24"/>
        </w:rPr>
        <w:t> </w:t>
      </w:r>
      <w:r>
        <w:rPr>
          <w:sz w:val="24"/>
        </w:rPr>
        <w:t>the organism is said to be heterozygous.</w:t>
      </w:r>
    </w:p>
    <w:p>
      <w:pPr>
        <w:pStyle w:val="ListParagraph"/>
        <w:numPr>
          <w:ilvl w:val="0"/>
          <w:numId w:val="84"/>
        </w:numPr>
        <w:tabs>
          <w:tab w:pos="1186" w:val="left" w:leader="none"/>
        </w:tabs>
        <w:spacing w:line="480" w:lineRule="auto" w:before="1" w:after="0"/>
        <w:ind w:left="1186" w:right="2952" w:hanging="721"/>
        <w:jc w:val="left"/>
        <w:rPr>
          <w:sz w:val="24"/>
        </w:rPr>
      </w:pPr>
      <w:r>
        <w:rPr>
          <w:sz w:val="24"/>
        </w:rPr>
        <w:t>For</w:t>
      </w:r>
      <w:r>
        <w:rPr>
          <w:spacing w:val="-4"/>
          <w:sz w:val="24"/>
        </w:rPr>
        <w:t> </w:t>
      </w:r>
      <w:r>
        <w:rPr>
          <w:sz w:val="24"/>
        </w:rPr>
        <w:t>instance,</w:t>
      </w:r>
      <w:r>
        <w:rPr>
          <w:spacing w:val="-3"/>
          <w:sz w:val="24"/>
        </w:rPr>
        <w:t> </w:t>
      </w:r>
      <w:r>
        <w:rPr>
          <w:sz w:val="24"/>
        </w:rPr>
        <w:t>a</w:t>
      </w:r>
      <w:r>
        <w:rPr>
          <w:spacing w:val="-4"/>
          <w:sz w:val="24"/>
        </w:rPr>
        <w:t> </w:t>
      </w:r>
      <w:r>
        <w:rPr>
          <w:sz w:val="24"/>
        </w:rPr>
        <w:t>hybrid</w:t>
      </w:r>
      <w:r>
        <w:rPr>
          <w:spacing w:val="-3"/>
          <w:sz w:val="24"/>
        </w:rPr>
        <w:t> </w:t>
      </w:r>
      <w:r>
        <w:rPr>
          <w:sz w:val="24"/>
        </w:rPr>
        <w:t>tall</w:t>
      </w:r>
      <w:r>
        <w:rPr>
          <w:spacing w:val="-3"/>
          <w:sz w:val="24"/>
        </w:rPr>
        <w:t> </w:t>
      </w:r>
      <w:r>
        <w:rPr>
          <w:sz w:val="24"/>
        </w:rPr>
        <w:t>pea</w:t>
      </w:r>
      <w:r>
        <w:rPr>
          <w:spacing w:val="-5"/>
          <w:sz w:val="24"/>
        </w:rPr>
        <w:t> </w:t>
      </w:r>
      <w:r>
        <w:rPr>
          <w:sz w:val="24"/>
        </w:rPr>
        <w:t>plant</w:t>
      </w:r>
      <w:r>
        <w:rPr>
          <w:spacing w:val="-3"/>
          <w:sz w:val="24"/>
        </w:rPr>
        <w:t> </w:t>
      </w:r>
      <w:r>
        <w:rPr>
          <w:sz w:val="24"/>
        </w:rPr>
        <w:t>which</w:t>
      </w:r>
      <w:r>
        <w:rPr>
          <w:spacing w:val="-3"/>
          <w:sz w:val="24"/>
        </w:rPr>
        <w:t> </w:t>
      </w:r>
      <w:r>
        <w:rPr>
          <w:sz w:val="24"/>
        </w:rPr>
        <w:t>carries</w:t>
      </w:r>
      <w:r>
        <w:rPr>
          <w:spacing w:val="-3"/>
          <w:sz w:val="24"/>
        </w:rPr>
        <w:t> </w:t>
      </w:r>
      <w:r>
        <w:rPr>
          <w:sz w:val="24"/>
        </w:rPr>
        <w:t>the</w:t>
      </w:r>
      <w:r>
        <w:rPr>
          <w:spacing w:val="-3"/>
          <w:sz w:val="24"/>
        </w:rPr>
        <w:t> </w:t>
      </w:r>
      <w:r>
        <w:rPr>
          <w:sz w:val="24"/>
        </w:rPr>
        <w:t>gene</w:t>
      </w:r>
      <w:r>
        <w:rPr>
          <w:spacing w:val="-4"/>
          <w:sz w:val="24"/>
        </w:rPr>
        <w:t> </w:t>
      </w:r>
      <w:r>
        <w:rPr>
          <w:sz w:val="24"/>
        </w:rPr>
        <w:t>for</w:t>
      </w:r>
      <w:r>
        <w:rPr>
          <w:spacing w:val="-3"/>
          <w:sz w:val="24"/>
        </w:rPr>
        <w:t> </w:t>
      </w:r>
      <w:r>
        <w:rPr>
          <w:sz w:val="24"/>
        </w:rPr>
        <w:t>tallness</w:t>
      </w:r>
      <w:r>
        <w:rPr>
          <w:spacing w:val="-3"/>
          <w:sz w:val="24"/>
        </w:rPr>
        <w:t> </w:t>
      </w:r>
      <w:r>
        <w:rPr>
          <w:sz w:val="24"/>
        </w:rPr>
        <w:t>and also the gene for shortness is said to be heterozygous.</w:t>
      </w:r>
    </w:p>
    <w:p>
      <w:pPr>
        <w:spacing w:after="0" w:line="480" w:lineRule="auto"/>
        <w:jc w:val="left"/>
        <w:rPr>
          <w:sz w:val="24"/>
        </w:rPr>
        <w:sectPr>
          <w:pgSz w:w="11910" w:h="16840"/>
          <w:pgMar w:header="0" w:footer="702" w:top="980" w:bottom="940" w:left="340" w:right="300"/>
        </w:sectPr>
      </w:pPr>
    </w:p>
    <w:p>
      <w:pPr>
        <w:pStyle w:val="ListParagraph"/>
        <w:numPr>
          <w:ilvl w:val="0"/>
          <w:numId w:val="84"/>
        </w:numPr>
        <w:tabs>
          <w:tab w:pos="1186" w:val="left" w:leader="none"/>
        </w:tabs>
        <w:spacing w:line="480" w:lineRule="auto" w:before="73" w:after="0"/>
        <w:ind w:left="1186" w:right="3013" w:hanging="721"/>
        <w:jc w:val="left"/>
        <w:rPr>
          <w:sz w:val="24"/>
        </w:rPr>
      </w:pPr>
      <w:r>
        <w:rPr>
          <w:sz w:val="24"/>
        </w:rPr>
        <w:t>An</w:t>
      </w:r>
      <w:r>
        <w:rPr>
          <w:spacing w:val="-4"/>
          <w:sz w:val="24"/>
        </w:rPr>
        <w:t> </w:t>
      </w:r>
      <w:r>
        <w:rPr>
          <w:sz w:val="24"/>
        </w:rPr>
        <w:t>organism</w:t>
      </w:r>
      <w:r>
        <w:rPr>
          <w:spacing w:val="-4"/>
          <w:sz w:val="24"/>
        </w:rPr>
        <w:t> </w:t>
      </w:r>
      <w:r>
        <w:rPr>
          <w:sz w:val="24"/>
        </w:rPr>
        <w:t>that</w:t>
      </w:r>
      <w:r>
        <w:rPr>
          <w:spacing w:val="-4"/>
          <w:sz w:val="24"/>
        </w:rPr>
        <w:t> </w:t>
      </w:r>
      <w:r>
        <w:rPr>
          <w:sz w:val="24"/>
        </w:rPr>
        <w:t>possesses</w:t>
      </w:r>
      <w:r>
        <w:rPr>
          <w:spacing w:val="-4"/>
          <w:sz w:val="24"/>
        </w:rPr>
        <w:t> </w:t>
      </w:r>
      <w:r>
        <w:rPr>
          <w:sz w:val="24"/>
        </w:rPr>
        <w:t>contrasting</w:t>
      </w:r>
      <w:r>
        <w:rPr>
          <w:spacing w:val="-7"/>
          <w:sz w:val="24"/>
        </w:rPr>
        <w:t> </w:t>
      </w:r>
      <w:r>
        <w:rPr>
          <w:sz w:val="24"/>
        </w:rPr>
        <w:t>forms</w:t>
      </w:r>
      <w:r>
        <w:rPr>
          <w:spacing w:val="-4"/>
          <w:sz w:val="24"/>
        </w:rPr>
        <w:t> </w:t>
      </w:r>
      <w:r>
        <w:rPr>
          <w:sz w:val="24"/>
        </w:rPr>
        <w:t>of</w:t>
      </w:r>
      <w:r>
        <w:rPr>
          <w:spacing w:val="-2"/>
          <w:sz w:val="24"/>
        </w:rPr>
        <w:t> </w:t>
      </w:r>
      <w:r>
        <w:rPr>
          <w:sz w:val="24"/>
        </w:rPr>
        <w:t>a</w:t>
      </w:r>
      <w:r>
        <w:rPr>
          <w:spacing w:val="-3"/>
          <w:sz w:val="24"/>
        </w:rPr>
        <w:t> </w:t>
      </w:r>
      <w:r>
        <w:rPr>
          <w:sz w:val="24"/>
        </w:rPr>
        <w:t>gene</w:t>
      </w:r>
      <w:r>
        <w:rPr>
          <w:spacing w:val="-5"/>
          <w:sz w:val="24"/>
        </w:rPr>
        <w:t> </w:t>
      </w:r>
      <w:r>
        <w:rPr>
          <w:sz w:val="24"/>
        </w:rPr>
        <w:t>on</w:t>
      </w:r>
      <w:r>
        <w:rPr>
          <w:spacing w:val="-4"/>
          <w:sz w:val="24"/>
        </w:rPr>
        <w:t> </w:t>
      </w:r>
      <w:r>
        <w:rPr>
          <w:sz w:val="24"/>
        </w:rPr>
        <w:t>corresponding loci of homologous chromosomes. Any 2 correct points = 2marks</w:t>
      </w:r>
    </w:p>
    <w:p>
      <w:pPr>
        <w:pStyle w:val="BodyText"/>
        <w:tabs>
          <w:tab w:pos="1404" w:val="left" w:leader="none"/>
        </w:tabs>
        <w:spacing w:before="1"/>
        <w:ind w:left="466"/>
      </w:pPr>
      <w:r>
        <w:rPr>
          <w:spacing w:val="-2"/>
        </w:rPr>
        <w:t>B(iii)</w:t>
      </w:r>
      <w:r>
        <w:rPr/>
        <w:tab/>
      </w:r>
      <w:r>
        <w:rPr>
          <w:spacing w:val="-2"/>
        </w:rPr>
        <w:t>Hybrid</w:t>
      </w:r>
    </w:p>
    <w:p>
      <w:pPr>
        <w:pStyle w:val="BodyText"/>
      </w:pPr>
    </w:p>
    <w:p>
      <w:pPr>
        <w:pStyle w:val="ListParagraph"/>
        <w:numPr>
          <w:ilvl w:val="1"/>
          <w:numId w:val="84"/>
        </w:numPr>
        <w:tabs>
          <w:tab w:pos="1366" w:val="left" w:leader="none"/>
        </w:tabs>
        <w:spacing w:line="456" w:lineRule="auto" w:before="0" w:after="0"/>
        <w:ind w:left="1366" w:right="525" w:hanging="360"/>
        <w:jc w:val="left"/>
        <w:rPr>
          <w:sz w:val="24"/>
        </w:rPr>
      </w:pPr>
      <w:r>
        <w:rPr>
          <w:sz w:val="24"/>
        </w:rPr>
        <w:t>Organism</w:t>
      </w:r>
      <w:r>
        <w:rPr>
          <w:spacing w:val="40"/>
          <w:sz w:val="24"/>
        </w:rPr>
        <w:t> </w:t>
      </w:r>
      <w:r>
        <w:rPr>
          <w:sz w:val="24"/>
        </w:rPr>
        <w:t>produced</w:t>
      </w:r>
      <w:r>
        <w:rPr>
          <w:spacing w:val="40"/>
          <w:sz w:val="24"/>
        </w:rPr>
        <w:t> </w:t>
      </w:r>
      <w:r>
        <w:rPr>
          <w:sz w:val="24"/>
        </w:rPr>
        <w:t>from</w:t>
      </w:r>
      <w:r>
        <w:rPr>
          <w:spacing w:val="40"/>
          <w:sz w:val="24"/>
        </w:rPr>
        <w:t> </w:t>
      </w:r>
      <w:r>
        <w:rPr>
          <w:sz w:val="24"/>
        </w:rPr>
        <w:t>a</w:t>
      </w:r>
      <w:r>
        <w:rPr>
          <w:spacing w:val="40"/>
          <w:sz w:val="24"/>
        </w:rPr>
        <w:t> </w:t>
      </w:r>
      <w:r>
        <w:rPr>
          <w:sz w:val="24"/>
        </w:rPr>
        <w:t>cross</w:t>
      </w:r>
      <w:r>
        <w:rPr>
          <w:spacing w:val="40"/>
          <w:sz w:val="24"/>
        </w:rPr>
        <w:t> </w:t>
      </w:r>
      <w:r>
        <w:rPr>
          <w:sz w:val="24"/>
        </w:rPr>
        <w:t>between</w:t>
      </w:r>
      <w:r>
        <w:rPr>
          <w:spacing w:val="40"/>
          <w:sz w:val="24"/>
        </w:rPr>
        <w:t> </w:t>
      </w:r>
      <w:r>
        <w:rPr>
          <w:sz w:val="24"/>
        </w:rPr>
        <w:t>parents</w:t>
      </w:r>
      <w:r>
        <w:rPr>
          <w:spacing w:val="40"/>
          <w:sz w:val="24"/>
        </w:rPr>
        <w:t> </w:t>
      </w:r>
      <w:r>
        <w:rPr>
          <w:sz w:val="24"/>
        </w:rPr>
        <w:t>that</w:t>
      </w:r>
      <w:r>
        <w:rPr>
          <w:spacing w:val="40"/>
          <w:sz w:val="24"/>
        </w:rPr>
        <w:t> </w:t>
      </w:r>
      <w:r>
        <w:rPr>
          <w:sz w:val="24"/>
        </w:rPr>
        <w:t>are</w:t>
      </w:r>
      <w:r>
        <w:rPr>
          <w:spacing w:val="40"/>
          <w:sz w:val="24"/>
        </w:rPr>
        <w:t> </w:t>
      </w:r>
      <w:r>
        <w:rPr>
          <w:sz w:val="24"/>
        </w:rPr>
        <w:t>different</w:t>
      </w:r>
      <w:r>
        <w:rPr>
          <w:spacing w:val="40"/>
          <w:sz w:val="24"/>
        </w:rPr>
        <w:t> </w:t>
      </w:r>
      <w:r>
        <w:rPr>
          <w:sz w:val="24"/>
        </w:rPr>
        <w:t>in</w:t>
      </w:r>
      <w:r>
        <w:rPr>
          <w:spacing w:val="40"/>
          <w:sz w:val="24"/>
        </w:rPr>
        <w:t> </w:t>
      </w:r>
      <w:r>
        <w:rPr>
          <w:sz w:val="24"/>
        </w:rPr>
        <w:t>genotype</w:t>
      </w:r>
      <w:r>
        <w:rPr>
          <w:spacing w:val="40"/>
          <w:sz w:val="24"/>
        </w:rPr>
        <w:t> </w:t>
      </w:r>
      <w:r>
        <w:rPr>
          <w:sz w:val="24"/>
        </w:rPr>
        <w:t>particularly between unlike parents e.g. of two different stains ortwo distinct species.</w:t>
      </w:r>
    </w:p>
    <w:p>
      <w:pPr>
        <w:pStyle w:val="ListParagraph"/>
        <w:numPr>
          <w:ilvl w:val="1"/>
          <w:numId w:val="84"/>
        </w:numPr>
        <w:tabs>
          <w:tab w:pos="1366" w:val="left" w:leader="none"/>
        </w:tabs>
        <w:spacing w:line="240" w:lineRule="auto" w:before="28" w:after="0"/>
        <w:ind w:left="1366" w:right="0" w:hanging="360"/>
        <w:jc w:val="left"/>
        <w:rPr>
          <w:sz w:val="24"/>
        </w:rPr>
      </w:pPr>
      <w:r>
        <w:rPr>
          <w:sz w:val="24"/>
        </w:rPr>
        <w:t>Offspring</w:t>
      </w:r>
      <w:r>
        <w:rPr>
          <w:spacing w:val="-4"/>
          <w:sz w:val="24"/>
        </w:rPr>
        <w:t> </w:t>
      </w:r>
      <w:r>
        <w:rPr>
          <w:sz w:val="24"/>
        </w:rPr>
        <w:t>of a</w:t>
      </w:r>
      <w:r>
        <w:rPr>
          <w:spacing w:val="-2"/>
          <w:sz w:val="24"/>
        </w:rPr>
        <w:t> </w:t>
      </w:r>
      <w:r>
        <w:rPr>
          <w:sz w:val="24"/>
        </w:rPr>
        <w:t>cross</w:t>
      </w:r>
      <w:r>
        <w:rPr>
          <w:spacing w:val="-1"/>
          <w:sz w:val="24"/>
        </w:rPr>
        <w:t> </w:t>
      </w:r>
      <w:r>
        <w:rPr>
          <w:sz w:val="24"/>
        </w:rPr>
        <w:t>between</w:t>
      </w:r>
      <w:r>
        <w:rPr>
          <w:spacing w:val="-2"/>
          <w:sz w:val="24"/>
        </w:rPr>
        <w:t> </w:t>
      </w:r>
      <w:r>
        <w:rPr>
          <w:sz w:val="24"/>
        </w:rPr>
        <w:t>organism</w:t>
      </w:r>
      <w:r>
        <w:rPr>
          <w:spacing w:val="-1"/>
          <w:sz w:val="24"/>
        </w:rPr>
        <w:t> </w:t>
      </w:r>
      <w:r>
        <w:rPr>
          <w:sz w:val="24"/>
        </w:rPr>
        <w:t>having</w:t>
      </w:r>
      <w:r>
        <w:rPr>
          <w:spacing w:val="-2"/>
          <w:sz w:val="24"/>
        </w:rPr>
        <w:t> </w:t>
      </w:r>
      <w:r>
        <w:rPr>
          <w:sz w:val="24"/>
        </w:rPr>
        <w:t>contrasting</w:t>
      </w:r>
      <w:r>
        <w:rPr>
          <w:spacing w:val="-3"/>
          <w:sz w:val="24"/>
        </w:rPr>
        <w:t> </w:t>
      </w:r>
      <w:r>
        <w:rPr>
          <w:spacing w:val="-2"/>
          <w:sz w:val="24"/>
        </w:rPr>
        <w:t>traits.</w:t>
      </w:r>
    </w:p>
    <w:p>
      <w:pPr>
        <w:pStyle w:val="BodyText"/>
        <w:spacing w:line="480" w:lineRule="auto" w:before="263"/>
        <w:ind w:left="526" w:right="7654" w:firstLine="60"/>
      </w:pPr>
      <w:r>
        <w:rPr/>
        <w:t>Any</w:t>
      </w:r>
      <w:r>
        <w:rPr>
          <w:spacing w:val="-12"/>
        </w:rPr>
        <w:t> </w:t>
      </w:r>
      <w:r>
        <w:rPr/>
        <w:t>2</w:t>
      </w:r>
      <w:r>
        <w:rPr>
          <w:spacing w:val="-5"/>
        </w:rPr>
        <w:t> </w:t>
      </w:r>
      <w:r>
        <w:rPr/>
        <w:t>correct</w:t>
      </w:r>
      <w:r>
        <w:rPr>
          <w:spacing w:val="-7"/>
        </w:rPr>
        <w:t> </w:t>
      </w:r>
      <w:r>
        <w:rPr/>
        <w:t>points</w:t>
      </w:r>
      <w:r>
        <w:rPr>
          <w:spacing w:val="-7"/>
        </w:rPr>
        <w:t> </w:t>
      </w:r>
      <w:r>
        <w:rPr/>
        <w:t>=</w:t>
      </w:r>
      <w:r>
        <w:rPr>
          <w:spacing w:val="-6"/>
        </w:rPr>
        <w:t> </w:t>
      </w:r>
      <w:r>
        <w:rPr/>
        <w:t>2marks C (i) Zygote</w:t>
      </w:r>
    </w:p>
    <w:p>
      <w:pPr>
        <w:pStyle w:val="ListParagraph"/>
        <w:numPr>
          <w:ilvl w:val="0"/>
          <w:numId w:val="84"/>
        </w:numPr>
        <w:tabs>
          <w:tab w:pos="1186" w:val="left" w:leader="none"/>
        </w:tabs>
        <w:spacing w:line="480" w:lineRule="auto" w:before="1" w:after="0"/>
        <w:ind w:left="466" w:right="531" w:firstLine="0"/>
        <w:jc w:val="left"/>
        <w:rPr>
          <w:sz w:val="24"/>
        </w:rPr>
      </w:pPr>
      <w:r>
        <w:rPr>
          <w:sz w:val="24"/>
        </w:rPr>
        <w:t>It is product of fertilization i.e. it is form as a result of the fusion of the nuclei of the male and the male gametes.</w:t>
      </w:r>
    </w:p>
    <w:p>
      <w:pPr>
        <w:pStyle w:val="ListParagraph"/>
        <w:numPr>
          <w:ilvl w:val="0"/>
          <w:numId w:val="84"/>
        </w:numPr>
        <w:tabs>
          <w:tab w:pos="1186" w:val="left" w:leader="none"/>
        </w:tabs>
        <w:spacing w:line="240" w:lineRule="auto" w:before="0" w:after="0"/>
        <w:ind w:left="1186" w:right="0" w:hanging="720"/>
        <w:jc w:val="left"/>
        <w:rPr>
          <w:sz w:val="24"/>
        </w:rPr>
      </w:pPr>
      <w:r>
        <w:rPr>
          <w:sz w:val="24"/>
        </w:rPr>
        <w:t>It</w:t>
      </w:r>
      <w:r>
        <w:rPr>
          <w:spacing w:val="-2"/>
          <w:sz w:val="24"/>
        </w:rPr>
        <w:t> </w:t>
      </w:r>
      <w:r>
        <w:rPr>
          <w:sz w:val="24"/>
        </w:rPr>
        <w:t>is</w:t>
      </w:r>
      <w:r>
        <w:rPr>
          <w:spacing w:val="-1"/>
          <w:sz w:val="24"/>
        </w:rPr>
        <w:t> </w:t>
      </w:r>
      <w:r>
        <w:rPr>
          <w:sz w:val="24"/>
        </w:rPr>
        <w:t>one </w:t>
      </w:r>
      <w:r>
        <w:rPr>
          <w:spacing w:val="-4"/>
          <w:sz w:val="24"/>
        </w:rPr>
        <w:t>cell</w:t>
      </w:r>
    </w:p>
    <w:p>
      <w:pPr>
        <w:pStyle w:val="ListParagraph"/>
        <w:numPr>
          <w:ilvl w:val="0"/>
          <w:numId w:val="84"/>
        </w:numPr>
        <w:tabs>
          <w:tab w:pos="1160" w:val="left" w:leader="none"/>
        </w:tabs>
        <w:spacing w:line="480" w:lineRule="auto" w:before="274" w:after="0"/>
        <w:ind w:left="466" w:right="4401" w:firstLine="0"/>
        <w:jc w:val="left"/>
        <w:rPr>
          <w:sz w:val="24"/>
        </w:rPr>
      </w:pPr>
      <w:r>
        <w:rPr>
          <w:spacing w:val="-35"/>
          <w:sz w:val="24"/>
        </w:rPr>
        <w:t> </w:t>
      </w:r>
      <w:r>
        <w:rPr>
          <w:sz w:val="24"/>
        </w:rPr>
        <w:t>It</w:t>
      </w:r>
      <w:r>
        <w:rPr>
          <w:spacing w:val="-3"/>
          <w:sz w:val="24"/>
        </w:rPr>
        <w:t> </w:t>
      </w:r>
      <w:r>
        <w:rPr>
          <w:sz w:val="24"/>
        </w:rPr>
        <w:t>may</w:t>
      </w:r>
      <w:r>
        <w:rPr>
          <w:spacing w:val="-8"/>
          <w:sz w:val="24"/>
        </w:rPr>
        <w:t> </w:t>
      </w:r>
      <w:r>
        <w:rPr>
          <w:sz w:val="24"/>
        </w:rPr>
        <w:t>be</w:t>
      </w:r>
      <w:r>
        <w:rPr>
          <w:spacing w:val="-4"/>
          <w:sz w:val="24"/>
        </w:rPr>
        <w:t> </w:t>
      </w:r>
      <w:r>
        <w:rPr>
          <w:sz w:val="24"/>
        </w:rPr>
        <w:t>in</w:t>
      </w:r>
      <w:r>
        <w:rPr>
          <w:spacing w:val="-3"/>
          <w:sz w:val="24"/>
        </w:rPr>
        <w:t> </w:t>
      </w:r>
      <w:r>
        <w:rPr>
          <w:sz w:val="24"/>
        </w:rPr>
        <w:t>plant</w:t>
      </w:r>
      <w:r>
        <w:rPr>
          <w:spacing w:val="-3"/>
          <w:sz w:val="24"/>
        </w:rPr>
        <w:t> </w:t>
      </w:r>
      <w:r>
        <w:rPr>
          <w:sz w:val="24"/>
        </w:rPr>
        <w:t>or</w:t>
      </w:r>
      <w:r>
        <w:rPr>
          <w:spacing w:val="-3"/>
          <w:sz w:val="24"/>
        </w:rPr>
        <w:t> </w:t>
      </w:r>
      <w:r>
        <w:rPr>
          <w:sz w:val="24"/>
        </w:rPr>
        <w:t>animal.</w:t>
      </w:r>
      <w:r>
        <w:rPr>
          <w:spacing w:val="-3"/>
          <w:sz w:val="24"/>
        </w:rPr>
        <w:t> </w:t>
      </w:r>
      <w:r>
        <w:rPr>
          <w:sz w:val="24"/>
        </w:rPr>
        <w:t>Any</w:t>
      </w:r>
      <w:r>
        <w:rPr>
          <w:spacing w:val="-8"/>
          <w:sz w:val="24"/>
        </w:rPr>
        <w:t> </w:t>
      </w:r>
      <w:r>
        <w:rPr>
          <w:sz w:val="24"/>
        </w:rPr>
        <w:t>2correct</w:t>
      </w:r>
      <w:r>
        <w:rPr>
          <w:spacing w:val="-3"/>
          <w:sz w:val="24"/>
        </w:rPr>
        <w:t> </w:t>
      </w:r>
      <w:r>
        <w:rPr>
          <w:sz w:val="24"/>
        </w:rPr>
        <w:t>points</w:t>
      </w:r>
      <w:r>
        <w:rPr>
          <w:spacing w:val="-3"/>
          <w:sz w:val="24"/>
        </w:rPr>
        <w:t> </w:t>
      </w:r>
      <w:r>
        <w:rPr>
          <w:sz w:val="24"/>
        </w:rPr>
        <w:t>is</w:t>
      </w:r>
      <w:r>
        <w:rPr>
          <w:spacing w:val="-3"/>
          <w:sz w:val="24"/>
        </w:rPr>
        <w:t> </w:t>
      </w:r>
      <w:r>
        <w:rPr>
          <w:sz w:val="24"/>
        </w:rPr>
        <w:t>2marks </w:t>
      </w:r>
      <w:r>
        <w:rPr>
          <w:spacing w:val="-2"/>
          <w:sz w:val="24"/>
        </w:rPr>
        <w:t>C(ii)</w:t>
      </w:r>
      <w:r>
        <w:rPr>
          <w:sz w:val="24"/>
        </w:rPr>
        <w:tab/>
      </w:r>
      <w:r>
        <w:rPr>
          <w:spacing w:val="-2"/>
          <w:sz w:val="24"/>
        </w:rPr>
        <w:t>Haploid</w:t>
      </w:r>
    </w:p>
    <w:p>
      <w:pPr>
        <w:pStyle w:val="ListParagraph"/>
        <w:numPr>
          <w:ilvl w:val="0"/>
          <w:numId w:val="84"/>
        </w:numPr>
        <w:tabs>
          <w:tab w:pos="1186" w:val="left" w:leader="none"/>
        </w:tabs>
        <w:spacing w:line="240" w:lineRule="auto" w:before="0" w:after="0"/>
        <w:ind w:left="1186" w:right="0" w:hanging="720"/>
        <w:jc w:val="left"/>
        <w:rPr>
          <w:sz w:val="24"/>
        </w:rPr>
      </w:pPr>
      <w:r>
        <w:rPr>
          <w:sz w:val="24"/>
        </w:rPr>
        <w:t>The</w:t>
      </w:r>
      <w:r>
        <w:rPr>
          <w:spacing w:val="-3"/>
          <w:sz w:val="24"/>
        </w:rPr>
        <w:t> </w:t>
      </w:r>
      <w:r>
        <w:rPr>
          <w:sz w:val="24"/>
        </w:rPr>
        <w:t>number</w:t>
      </w:r>
      <w:r>
        <w:rPr>
          <w:spacing w:val="-2"/>
          <w:sz w:val="24"/>
        </w:rPr>
        <w:t> </w:t>
      </w:r>
      <w:r>
        <w:rPr>
          <w:sz w:val="24"/>
        </w:rPr>
        <w:t>of chromosomes in</w:t>
      </w:r>
      <w:r>
        <w:rPr>
          <w:spacing w:val="-1"/>
          <w:sz w:val="24"/>
        </w:rPr>
        <w:t> </w:t>
      </w:r>
      <w:r>
        <w:rPr>
          <w:sz w:val="24"/>
        </w:rPr>
        <w:t>the</w:t>
      </w:r>
      <w:r>
        <w:rPr>
          <w:spacing w:val="-1"/>
          <w:sz w:val="24"/>
        </w:rPr>
        <w:t> </w:t>
      </w:r>
      <w:r>
        <w:rPr>
          <w:sz w:val="24"/>
        </w:rPr>
        <w:t>gamete</w:t>
      </w:r>
      <w:r>
        <w:rPr>
          <w:spacing w:val="-1"/>
          <w:sz w:val="24"/>
        </w:rPr>
        <w:t> </w:t>
      </w:r>
      <w:r>
        <w:rPr>
          <w:sz w:val="24"/>
        </w:rPr>
        <w:t>of an</w:t>
      </w:r>
      <w:r>
        <w:rPr>
          <w:spacing w:val="2"/>
          <w:sz w:val="24"/>
        </w:rPr>
        <w:t> </w:t>
      </w:r>
      <w:r>
        <w:rPr>
          <w:spacing w:val="-2"/>
          <w:sz w:val="24"/>
        </w:rPr>
        <w:t>organism.</w:t>
      </w:r>
    </w:p>
    <w:p>
      <w:pPr>
        <w:pStyle w:val="BodyText"/>
      </w:pPr>
    </w:p>
    <w:p>
      <w:pPr>
        <w:pStyle w:val="ListParagraph"/>
        <w:numPr>
          <w:ilvl w:val="0"/>
          <w:numId w:val="84"/>
        </w:numPr>
        <w:tabs>
          <w:tab w:pos="1186" w:val="left" w:leader="none"/>
          <w:tab w:pos="1286" w:val="left" w:leader="none"/>
        </w:tabs>
        <w:spacing w:line="480" w:lineRule="auto" w:before="0" w:after="0"/>
        <w:ind w:left="466" w:right="5054" w:firstLine="0"/>
        <w:jc w:val="left"/>
        <w:rPr>
          <w:sz w:val="24"/>
        </w:rPr>
      </w:pPr>
      <w:r>
        <w:rPr>
          <w:sz w:val="24"/>
        </w:rPr>
        <w:t>It</w:t>
      </w:r>
      <w:r>
        <w:rPr>
          <w:spacing w:val="-4"/>
          <w:sz w:val="24"/>
        </w:rPr>
        <w:t> </w:t>
      </w:r>
      <w:r>
        <w:rPr>
          <w:sz w:val="24"/>
        </w:rPr>
        <w:t>is</w:t>
      </w:r>
      <w:r>
        <w:rPr>
          <w:spacing w:val="-4"/>
          <w:sz w:val="24"/>
        </w:rPr>
        <w:t> </w:t>
      </w:r>
      <w:r>
        <w:rPr>
          <w:sz w:val="24"/>
        </w:rPr>
        <w:t>represented</w:t>
      </w:r>
      <w:r>
        <w:rPr>
          <w:spacing w:val="-4"/>
          <w:sz w:val="24"/>
        </w:rPr>
        <w:t> </w:t>
      </w:r>
      <w:r>
        <w:rPr>
          <w:sz w:val="24"/>
        </w:rPr>
        <w:t>by</w:t>
      </w:r>
      <w:r>
        <w:rPr>
          <w:spacing w:val="-8"/>
          <w:sz w:val="24"/>
        </w:rPr>
        <w:t> </w:t>
      </w:r>
      <w:r>
        <w:rPr>
          <w:sz w:val="24"/>
        </w:rPr>
        <w:t>n.</w:t>
      </w:r>
      <w:r>
        <w:rPr>
          <w:spacing w:val="-4"/>
          <w:sz w:val="24"/>
        </w:rPr>
        <w:t> </w:t>
      </w:r>
      <w:r>
        <w:rPr>
          <w:sz w:val="24"/>
        </w:rPr>
        <w:t>Any</w:t>
      </w:r>
      <w:r>
        <w:rPr>
          <w:spacing w:val="-6"/>
          <w:sz w:val="24"/>
        </w:rPr>
        <w:t> </w:t>
      </w:r>
      <w:r>
        <w:rPr>
          <w:sz w:val="24"/>
        </w:rPr>
        <w:t>2correct</w:t>
      </w:r>
      <w:r>
        <w:rPr>
          <w:spacing w:val="-4"/>
          <w:sz w:val="24"/>
        </w:rPr>
        <w:t> </w:t>
      </w:r>
      <w:r>
        <w:rPr>
          <w:sz w:val="24"/>
        </w:rPr>
        <w:t>points</w:t>
      </w:r>
      <w:r>
        <w:rPr>
          <w:spacing w:val="-4"/>
          <w:sz w:val="24"/>
        </w:rPr>
        <w:t> </w:t>
      </w:r>
      <w:r>
        <w:rPr>
          <w:sz w:val="24"/>
        </w:rPr>
        <w:t>is</w:t>
      </w:r>
      <w:r>
        <w:rPr>
          <w:spacing w:val="-4"/>
          <w:sz w:val="24"/>
        </w:rPr>
        <w:t> </w:t>
      </w:r>
      <w:r>
        <w:rPr>
          <w:sz w:val="24"/>
        </w:rPr>
        <w:t>2marks </w:t>
      </w:r>
      <w:r>
        <w:rPr>
          <w:spacing w:val="-2"/>
          <w:sz w:val="24"/>
        </w:rPr>
        <w:t>C(iii)</w:t>
      </w:r>
      <w:r>
        <w:rPr>
          <w:sz w:val="24"/>
        </w:rPr>
        <w:tab/>
        <w:tab/>
      </w:r>
      <w:r>
        <w:rPr>
          <w:spacing w:val="-2"/>
          <w:sz w:val="24"/>
        </w:rPr>
        <w:t>Diploid</w:t>
      </w:r>
    </w:p>
    <w:p>
      <w:pPr>
        <w:pStyle w:val="ListParagraph"/>
        <w:numPr>
          <w:ilvl w:val="0"/>
          <w:numId w:val="84"/>
        </w:numPr>
        <w:tabs>
          <w:tab w:pos="1186" w:val="left" w:leader="none"/>
        </w:tabs>
        <w:spacing w:line="240" w:lineRule="auto" w:before="0" w:after="0"/>
        <w:ind w:left="1186" w:right="0" w:hanging="720"/>
        <w:jc w:val="left"/>
        <w:rPr>
          <w:sz w:val="24"/>
        </w:rPr>
      </w:pPr>
      <w:r>
        <w:rPr>
          <w:sz w:val="24"/>
        </w:rPr>
        <w:t>The</w:t>
      </w:r>
      <w:r>
        <w:rPr>
          <w:spacing w:val="-3"/>
          <w:sz w:val="24"/>
        </w:rPr>
        <w:t> </w:t>
      </w:r>
      <w:r>
        <w:rPr>
          <w:sz w:val="24"/>
        </w:rPr>
        <w:t>number</w:t>
      </w:r>
      <w:r>
        <w:rPr>
          <w:spacing w:val="-2"/>
          <w:sz w:val="24"/>
        </w:rPr>
        <w:t> </w:t>
      </w:r>
      <w:r>
        <w:rPr>
          <w:sz w:val="24"/>
        </w:rPr>
        <w:t>chromosomes in the</w:t>
      </w:r>
      <w:r>
        <w:rPr>
          <w:spacing w:val="-1"/>
          <w:sz w:val="24"/>
        </w:rPr>
        <w:t> </w:t>
      </w:r>
      <w:r>
        <w:rPr>
          <w:sz w:val="24"/>
        </w:rPr>
        <w:t>body</w:t>
      </w:r>
      <w:r>
        <w:rPr>
          <w:spacing w:val="-3"/>
          <w:sz w:val="24"/>
        </w:rPr>
        <w:t> </w:t>
      </w:r>
      <w:r>
        <w:rPr>
          <w:sz w:val="24"/>
        </w:rPr>
        <w:t>cell of an</w:t>
      </w:r>
      <w:r>
        <w:rPr>
          <w:spacing w:val="2"/>
          <w:sz w:val="24"/>
        </w:rPr>
        <w:t> </w:t>
      </w:r>
      <w:r>
        <w:rPr>
          <w:spacing w:val="-2"/>
          <w:sz w:val="24"/>
        </w:rPr>
        <w:t>organism.</w:t>
      </w:r>
    </w:p>
    <w:p>
      <w:pPr>
        <w:pStyle w:val="BodyText"/>
      </w:pPr>
    </w:p>
    <w:p>
      <w:pPr>
        <w:pStyle w:val="ListParagraph"/>
        <w:numPr>
          <w:ilvl w:val="0"/>
          <w:numId w:val="84"/>
        </w:numPr>
        <w:tabs>
          <w:tab w:pos="1186" w:val="left" w:leader="none"/>
        </w:tabs>
        <w:spacing w:line="240" w:lineRule="auto" w:before="1" w:after="0"/>
        <w:ind w:left="1186" w:right="0" w:hanging="720"/>
        <w:jc w:val="left"/>
        <w:rPr>
          <w:sz w:val="24"/>
        </w:rPr>
      </w:pPr>
      <w:r>
        <w:rPr>
          <w:sz w:val="24"/>
        </w:rPr>
        <w:t>This</w:t>
      </w:r>
      <w:r>
        <w:rPr>
          <w:spacing w:val="-1"/>
          <w:sz w:val="24"/>
        </w:rPr>
        <w:t> </w:t>
      </w:r>
      <w:r>
        <w:rPr>
          <w:sz w:val="24"/>
        </w:rPr>
        <w:t>is double</w:t>
      </w:r>
      <w:r>
        <w:rPr>
          <w:spacing w:val="-1"/>
          <w:sz w:val="24"/>
        </w:rPr>
        <w:t> </w:t>
      </w:r>
      <w:r>
        <w:rPr>
          <w:sz w:val="24"/>
        </w:rPr>
        <w:t>the</w:t>
      </w:r>
      <w:r>
        <w:rPr>
          <w:spacing w:val="-1"/>
          <w:sz w:val="24"/>
        </w:rPr>
        <w:t> </w:t>
      </w:r>
      <w:r>
        <w:rPr>
          <w:sz w:val="24"/>
        </w:rPr>
        <w:t>haploid number</w:t>
      </w:r>
      <w:r>
        <w:rPr>
          <w:spacing w:val="-2"/>
          <w:sz w:val="24"/>
        </w:rPr>
        <w:t> </w:t>
      </w:r>
      <w:r>
        <w:rPr>
          <w:sz w:val="24"/>
        </w:rPr>
        <w:t>of </w:t>
      </w:r>
      <w:r>
        <w:rPr>
          <w:spacing w:val="-2"/>
          <w:sz w:val="24"/>
        </w:rPr>
        <w:t>chromosomes.</w:t>
      </w:r>
    </w:p>
    <w:p>
      <w:pPr>
        <w:pStyle w:val="BodyText"/>
      </w:pPr>
    </w:p>
    <w:p>
      <w:pPr>
        <w:pStyle w:val="ListParagraph"/>
        <w:numPr>
          <w:ilvl w:val="0"/>
          <w:numId w:val="84"/>
        </w:numPr>
        <w:tabs>
          <w:tab w:pos="1186" w:val="left" w:leader="none"/>
        </w:tabs>
        <w:spacing w:line="240" w:lineRule="auto" w:before="0" w:after="0"/>
        <w:ind w:left="1186" w:right="0" w:hanging="720"/>
        <w:jc w:val="left"/>
        <w:rPr>
          <w:sz w:val="24"/>
        </w:rPr>
      </w:pPr>
      <w:r>
        <w:rPr>
          <w:sz w:val="24"/>
        </w:rPr>
        <w:t>It</w:t>
      </w:r>
      <w:r>
        <w:rPr>
          <w:spacing w:val="-1"/>
          <w:sz w:val="24"/>
        </w:rPr>
        <w:t> </w:t>
      </w:r>
      <w:r>
        <w:rPr>
          <w:sz w:val="24"/>
        </w:rPr>
        <w:t>is represented by</w:t>
      </w:r>
      <w:r>
        <w:rPr>
          <w:spacing w:val="-5"/>
          <w:sz w:val="24"/>
        </w:rPr>
        <w:t> </w:t>
      </w:r>
      <w:r>
        <w:rPr>
          <w:sz w:val="24"/>
        </w:rPr>
        <w:t>2n.</w:t>
      </w:r>
      <w:r>
        <w:rPr>
          <w:spacing w:val="61"/>
          <w:sz w:val="24"/>
        </w:rPr>
        <w:t> </w:t>
      </w:r>
      <w:r>
        <w:rPr>
          <w:sz w:val="24"/>
        </w:rPr>
        <w:t>Any</w:t>
      </w:r>
      <w:r>
        <w:rPr>
          <w:spacing w:val="-5"/>
          <w:sz w:val="24"/>
        </w:rPr>
        <w:t> </w:t>
      </w:r>
      <w:r>
        <w:rPr>
          <w:sz w:val="24"/>
        </w:rPr>
        <w:t>2correct points is </w:t>
      </w:r>
      <w:r>
        <w:rPr>
          <w:spacing w:val="-2"/>
          <w:sz w:val="24"/>
        </w:rPr>
        <w:t>2marks</w:t>
      </w:r>
    </w:p>
    <w:p>
      <w:pPr>
        <w:pStyle w:val="BodyText"/>
      </w:pPr>
    </w:p>
    <w:p>
      <w:pPr>
        <w:pStyle w:val="ListParagraph"/>
        <w:numPr>
          <w:ilvl w:val="0"/>
          <w:numId w:val="16"/>
        </w:numPr>
        <w:tabs>
          <w:tab w:pos="1126" w:val="left" w:leader="none"/>
          <w:tab w:pos="1128" w:val="left" w:leader="none"/>
        </w:tabs>
        <w:spacing w:line="480" w:lineRule="auto" w:before="0" w:after="0"/>
        <w:ind w:left="1126" w:right="2952" w:hanging="661"/>
        <w:jc w:val="left"/>
        <w:rPr>
          <w:sz w:val="24"/>
        </w:rPr>
      </w:pPr>
      <w:r>
        <w:rPr>
          <w:sz w:val="24"/>
        </w:rPr>
        <w:tab/>
        <w:t>In</w:t>
      </w:r>
      <w:r>
        <w:rPr>
          <w:spacing w:val="-1"/>
          <w:sz w:val="24"/>
        </w:rPr>
        <w:t> </w:t>
      </w:r>
      <w:r>
        <w:rPr>
          <w:sz w:val="24"/>
        </w:rPr>
        <w:t>a</w:t>
      </w:r>
      <w:r>
        <w:rPr>
          <w:spacing w:val="-4"/>
          <w:sz w:val="24"/>
        </w:rPr>
        <w:t> </w:t>
      </w:r>
      <w:r>
        <w:rPr>
          <w:sz w:val="24"/>
        </w:rPr>
        <w:t>plant</w:t>
      </w:r>
      <w:r>
        <w:rPr>
          <w:spacing w:val="-3"/>
          <w:sz w:val="24"/>
        </w:rPr>
        <w:t> </w:t>
      </w:r>
      <w:r>
        <w:rPr>
          <w:sz w:val="24"/>
        </w:rPr>
        <w:t>of</w:t>
      </w:r>
      <w:r>
        <w:rPr>
          <w:spacing w:val="-2"/>
          <w:sz w:val="24"/>
        </w:rPr>
        <w:t> </w:t>
      </w:r>
      <w:r>
        <w:rPr>
          <w:sz w:val="24"/>
        </w:rPr>
        <w:t>genotype</w:t>
      </w:r>
      <w:r>
        <w:rPr>
          <w:spacing w:val="-4"/>
          <w:sz w:val="24"/>
        </w:rPr>
        <w:t> </w:t>
      </w:r>
      <w:r>
        <w:rPr>
          <w:sz w:val="24"/>
        </w:rPr>
        <w:t>Tt,</w:t>
      </w:r>
      <w:r>
        <w:rPr>
          <w:spacing w:val="-3"/>
          <w:sz w:val="24"/>
        </w:rPr>
        <w:t> </w:t>
      </w:r>
      <w:r>
        <w:rPr>
          <w:sz w:val="24"/>
        </w:rPr>
        <w:t>what</w:t>
      </w:r>
      <w:r>
        <w:rPr>
          <w:spacing w:val="-3"/>
          <w:sz w:val="24"/>
        </w:rPr>
        <w:t> </w:t>
      </w:r>
      <w:r>
        <w:rPr>
          <w:sz w:val="24"/>
        </w:rPr>
        <w:t>is</w:t>
      </w:r>
      <w:r>
        <w:rPr>
          <w:spacing w:val="-3"/>
          <w:sz w:val="24"/>
        </w:rPr>
        <w:t> </w:t>
      </w:r>
      <w:r>
        <w:rPr>
          <w:sz w:val="24"/>
        </w:rPr>
        <w:t>the</w:t>
      </w:r>
      <w:r>
        <w:rPr>
          <w:spacing w:val="-3"/>
          <w:sz w:val="24"/>
        </w:rPr>
        <w:t> </w:t>
      </w:r>
      <w:r>
        <w:rPr>
          <w:sz w:val="24"/>
        </w:rPr>
        <w:t>probability</w:t>
      </w:r>
      <w:r>
        <w:rPr>
          <w:spacing w:val="-11"/>
          <w:sz w:val="24"/>
        </w:rPr>
        <w:t> </w:t>
      </w:r>
      <w:r>
        <w:rPr>
          <w:sz w:val="24"/>
        </w:rPr>
        <w:t>that</w:t>
      </w:r>
      <w:r>
        <w:rPr>
          <w:spacing w:val="-1"/>
          <w:sz w:val="24"/>
        </w:rPr>
        <w:t> </w:t>
      </w:r>
      <w:r>
        <w:rPr>
          <w:sz w:val="24"/>
        </w:rPr>
        <w:t>a</w:t>
      </w:r>
      <w:r>
        <w:rPr>
          <w:spacing w:val="-2"/>
          <w:sz w:val="24"/>
        </w:rPr>
        <w:t> </w:t>
      </w:r>
      <w:r>
        <w:rPr>
          <w:sz w:val="24"/>
        </w:rPr>
        <w:t>gamete</w:t>
      </w:r>
      <w:r>
        <w:rPr>
          <w:spacing w:val="-4"/>
          <w:sz w:val="24"/>
        </w:rPr>
        <w:t> </w:t>
      </w:r>
      <w:r>
        <w:rPr>
          <w:sz w:val="24"/>
        </w:rPr>
        <w:t>will</w:t>
      </w:r>
      <w:r>
        <w:rPr>
          <w:spacing w:val="-3"/>
          <w:sz w:val="24"/>
        </w:rPr>
        <w:t> </w:t>
      </w:r>
      <w:r>
        <w:rPr>
          <w:sz w:val="24"/>
        </w:rPr>
        <w:t>contain gene t.</w:t>
      </w:r>
      <w:r>
        <w:rPr>
          <w:spacing w:val="80"/>
          <w:sz w:val="24"/>
        </w:rPr>
        <w:t> </w:t>
      </w:r>
      <w:r>
        <w:rPr>
          <w:sz w:val="24"/>
        </w:rPr>
        <w:t>Any 1 correct point 1mark</w:t>
      </w:r>
    </w:p>
    <w:p>
      <w:pPr>
        <w:pStyle w:val="BodyText"/>
      </w:pPr>
    </w:p>
    <w:p>
      <w:pPr>
        <w:pStyle w:val="BodyText"/>
      </w:pPr>
    </w:p>
    <w:p>
      <w:pPr>
        <w:pStyle w:val="ListParagraph"/>
        <w:numPr>
          <w:ilvl w:val="0"/>
          <w:numId w:val="16"/>
        </w:numPr>
        <w:tabs>
          <w:tab w:pos="1128" w:val="left" w:leader="none"/>
        </w:tabs>
        <w:spacing w:line="240" w:lineRule="auto" w:before="0" w:after="0"/>
        <w:ind w:left="1128" w:right="0" w:hanging="662"/>
        <w:jc w:val="left"/>
        <w:rPr>
          <w:sz w:val="24"/>
        </w:rPr>
      </w:pPr>
      <w:r>
        <w:rPr>
          <w:sz w:val="24"/>
        </w:rPr>
        <w:t>List</w:t>
      </w:r>
      <w:r>
        <w:rPr>
          <w:spacing w:val="-4"/>
          <w:sz w:val="24"/>
        </w:rPr>
        <w:t> </w:t>
      </w:r>
      <w:r>
        <w:rPr>
          <w:sz w:val="24"/>
        </w:rPr>
        <w:t>four</w:t>
      </w:r>
      <w:r>
        <w:rPr>
          <w:spacing w:val="-1"/>
          <w:sz w:val="24"/>
        </w:rPr>
        <w:t> </w:t>
      </w:r>
      <w:r>
        <w:rPr>
          <w:sz w:val="24"/>
        </w:rPr>
        <w:t>ways</w:t>
      </w:r>
      <w:r>
        <w:rPr>
          <w:spacing w:val="-2"/>
          <w:sz w:val="24"/>
        </w:rPr>
        <w:t> </w:t>
      </w:r>
      <w:r>
        <w:rPr>
          <w:sz w:val="24"/>
        </w:rPr>
        <w:t>in</w:t>
      </w:r>
      <w:r>
        <w:rPr>
          <w:spacing w:val="1"/>
          <w:sz w:val="24"/>
        </w:rPr>
        <w:t> </w:t>
      </w:r>
      <w:r>
        <w:rPr>
          <w:sz w:val="24"/>
        </w:rPr>
        <w:t>which</w:t>
      </w:r>
      <w:r>
        <w:rPr>
          <w:spacing w:val="-2"/>
          <w:sz w:val="24"/>
        </w:rPr>
        <w:t> </w:t>
      </w:r>
      <w:r>
        <w:rPr>
          <w:sz w:val="24"/>
        </w:rPr>
        <w:t>the</w:t>
      </w:r>
      <w:r>
        <w:rPr>
          <w:spacing w:val="-1"/>
          <w:sz w:val="24"/>
        </w:rPr>
        <w:t> </w:t>
      </w:r>
      <w:r>
        <w:rPr>
          <w:sz w:val="24"/>
        </w:rPr>
        <w:t>knowledge</w:t>
      </w:r>
      <w:r>
        <w:rPr>
          <w:spacing w:val="-2"/>
          <w:sz w:val="24"/>
        </w:rPr>
        <w:t> </w:t>
      </w:r>
      <w:r>
        <w:rPr>
          <w:sz w:val="24"/>
        </w:rPr>
        <w:t>of</w:t>
      </w:r>
      <w:r>
        <w:rPr>
          <w:spacing w:val="-1"/>
          <w:sz w:val="24"/>
        </w:rPr>
        <w:t> </w:t>
      </w:r>
      <w:r>
        <w:rPr>
          <w:sz w:val="24"/>
        </w:rPr>
        <w:t>genetics</w:t>
      </w:r>
      <w:r>
        <w:rPr>
          <w:spacing w:val="-1"/>
          <w:sz w:val="24"/>
        </w:rPr>
        <w:t> </w:t>
      </w:r>
      <w:r>
        <w:rPr>
          <w:sz w:val="24"/>
        </w:rPr>
        <w:t>is</w:t>
      </w:r>
      <w:r>
        <w:rPr>
          <w:spacing w:val="-2"/>
          <w:sz w:val="24"/>
        </w:rPr>
        <w:t> </w:t>
      </w:r>
      <w:r>
        <w:rPr>
          <w:sz w:val="24"/>
        </w:rPr>
        <w:t>useful</w:t>
      </w:r>
      <w:r>
        <w:rPr>
          <w:spacing w:val="-1"/>
          <w:sz w:val="24"/>
        </w:rPr>
        <w:t> </w:t>
      </w:r>
      <w:r>
        <w:rPr>
          <w:sz w:val="24"/>
        </w:rPr>
        <w:t>to</w:t>
      </w:r>
      <w:r>
        <w:rPr>
          <w:spacing w:val="-1"/>
          <w:sz w:val="24"/>
        </w:rPr>
        <w:t> </w:t>
      </w:r>
      <w:r>
        <w:rPr>
          <w:spacing w:val="-4"/>
          <w:sz w:val="24"/>
        </w:rPr>
        <w:t>man.</w:t>
      </w:r>
    </w:p>
    <w:p>
      <w:pPr>
        <w:pStyle w:val="BodyText"/>
      </w:pPr>
    </w:p>
    <w:p>
      <w:pPr>
        <w:pStyle w:val="ListParagraph"/>
        <w:numPr>
          <w:ilvl w:val="1"/>
          <w:numId w:val="16"/>
        </w:numPr>
        <w:tabs>
          <w:tab w:pos="1186" w:val="left" w:leader="none"/>
        </w:tabs>
        <w:spacing w:line="240" w:lineRule="auto" w:before="0" w:after="0"/>
        <w:ind w:left="1186" w:right="0" w:hanging="720"/>
        <w:jc w:val="left"/>
        <w:rPr>
          <w:sz w:val="24"/>
        </w:rPr>
      </w:pPr>
      <w:r>
        <w:rPr>
          <w:sz w:val="24"/>
        </w:rPr>
        <w:t>Diagnosis</w:t>
      </w:r>
      <w:r>
        <w:rPr>
          <w:spacing w:val="-2"/>
          <w:sz w:val="24"/>
        </w:rPr>
        <w:t> </w:t>
      </w:r>
      <w:r>
        <w:rPr>
          <w:sz w:val="24"/>
        </w:rPr>
        <w:t>of</w:t>
      </w:r>
      <w:r>
        <w:rPr>
          <w:spacing w:val="-2"/>
          <w:sz w:val="24"/>
        </w:rPr>
        <w:t> diseases</w:t>
      </w:r>
    </w:p>
    <w:p>
      <w:pPr>
        <w:pStyle w:val="BodyText"/>
        <w:spacing w:before="1"/>
      </w:pPr>
    </w:p>
    <w:p>
      <w:pPr>
        <w:pStyle w:val="ListParagraph"/>
        <w:numPr>
          <w:ilvl w:val="1"/>
          <w:numId w:val="16"/>
        </w:numPr>
        <w:tabs>
          <w:tab w:pos="1186" w:val="left" w:leader="none"/>
        </w:tabs>
        <w:spacing w:line="240" w:lineRule="auto" w:before="0" w:after="0"/>
        <w:ind w:left="1186" w:right="0" w:hanging="720"/>
        <w:jc w:val="left"/>
        <w:rPr>
          <w:sz w:val="24"/>
        </w:rPr>
      </w:pPr>
      <w:r>
        <w:rPr>
          <w:sz w:val="24"/>
        </w:rPr>
        <w:t>Hereditary</w:t>
      </w:r>
      <w:r>
        <w:rPr>
          <w:spacing w:val="-7"/>
          <w:sz w:val="24"/>
        </w:rPr>
        <w:t> </w:t>
      </w:r>
      <w:r>
        <w:rPr>
          <w:sz w:val="24"/>
        </w:rPr>
        <w:t>diseases and genetic</w:t>
      </w:r>
      <w:r>
        <w:rPr>
          <w:spacing w:val="-2"/>
          <w:sz w:val="24"/>
        </w:rPr>
        <w:t> counseling</w:t>
      </w:r>
    </w:p>
    <w:p>
      <w:pPr>
        <w:pStyle w:val="BodyText"/>
      </w:pPr>
    </w:p>
    <w:p>
      <w:pPr>
        <w:pStyle w:val="ListParagraph"/>
        <w:numPr>
          <w:ilvl w:val="1"/>
          <w:numId w:val="16"/>
        </w:numPr>
        <w:tabs>
          <w:tab w:pos="1186" w:val="left" w:leader="none"/>
        </w:tabs>
        <w:spacing w:line="240" w:lineRule="auto" w:before="0" w:after="0"/>
        <w:ind w:left="1186" w:right="0" w:hanging="720"/>
        <w:jc w:val="left"/>
        <w:rPr>
          <w:sz w:val="24"/>
        </w:rPr>
      </w:pPr>
      <w:r>
        <w:rPr>
          <w:sz w:val="24"/>
        </w:rPr>
        <w:t>Rhesus</w:t>
      </w:r>
      <w:r>
        <w:rPr>
          <w:spacing w:val="-4"/>
          <w:sz w:val="24"/>
        </w:rPr>
        <w:t> </w:t>
      </w:r>
      <w:r>
        <w:rPr>
          <w:sz w:val="24"/>
        </w:rPr>
        <w:t>factor and</w:t>
      </w:r>
      <w:r>
        <w:rPr>
          <w:spacing w:val="-1"/>
          <w:sz w:val="24"/>
        </w:rPr>
        <w:t> </w:t>
      </w:r>
      <w:r>
        <w:rPr>
          <w:sz w:val="24"/>
        </w:rPr>
        <w:t>health of</w:t>
      </w:r>
      <w:r>
        <w:rPr>
          <w:spacing w:val="-2"/>
          <w:sz w:val="24"/>
        </w:rPr>
        <w:t> </w:t>
      </w:r>
      <w:r>
        <w:rPr>
          <w:sz w:val="24"/>
        </w:rPr>
        <w:t>unborn</w:t>
      </w:r>
      <w:r>
        <w:rPr>
          <w:spacing w:val="-1"/>
          <w:sz w:val="24"/>
        </w:rPr>
        <w:t> </w:t>
      </w:r>
      <w:r>
        <w:rPr>
          <w:spacing w:val="-2"/>
          <w:sz w:val="24"/>
        </w:rPr>
        <w:t>babies</w:t>
      </w:r>
    </w:p>
    <w:p>
      <w:pPr>
        <w:pStyle w:val="BodyText"/>
      </w:pPr>
    </w:p>
    <w:p>
      <w:pPr>
        <w:pStyle w:val="ListParagraph"/>
        <w:numPr>
          <w:ilvl w:val="1"/>
          <w:numId w:val="16"/>
        </w:numPr>
        <w:tabs>
          <w:tab w:pos="1186" w:val="left" w:leader="none"/>
        </w:tabs>
        <w:spacing w:line="240" w:lineRule="auto" w:before="0" w:after="0"/>
        <w:ind w:left="1186" w:right="0" w:hanging="720"/>
        <w:jc w:val="left"/>
        <w:rPr>
          <w:sz w:val="24"/>
        </w:rPr>
      </w:pPr>
      <w:r>
        <w:rPr>
          <w:sz w:val="24"/>
        </w:rPr>
        <w:t>Blood</w:t>
      </w:r>
      <w:r>
        <w:rPr>
          <w:spacing w:val="-2"/>
          <w:sz w:val="24"/>
        </w:rPr>
        <w:t> transfusion</w:t>
      </w:r>
    </w:p>
    <w:p>
      <w:pPr>
        <w:spacing w:after="0" w:line="240" w:lineRule="auto"/>
        <w:jc w:val="left"/>
        <w:rPr>
          <w:sz w:val="24"/>
        </w:rPr>
        <w:sectPr>
          <w:pgSz w:w="11910" w:h="16840"/>
          <w:pgMar w:header="0" w:footer="702" w:top="980" w:bottom="940" w:left="340" w:right="300"/>
        </w:sectPr>
      </w:pPr>
    </w:p>
    <w:p>
      <w:pPr>
        <w:pStyle w:val="ListParagraph"/>
        <w:numPr>
          <w:ilvl w:val="1"/>
          <w:numId w:val="16"/>
        </w:numPr>
        <w:tabs>
          <w:tab w:pos="1186" w:val="left" w:leader="none"/>
        </w:tabs>
        <w:spacing w:line="240" w:lineRule="auto" w:before="73" w:after="0"/>
        <w:ind w:left="1186" w:right="0" w:hanging="720"/>
        <w:jc w:val="left"/>
        <w:rPr>
          <w:sz w:val="24"/>
        </w:rPr>
      </w:pPr>
      <w:r>
        <w:rPr>
          <w:sz w:val="24"/>
        </w:rPr>
        <w:t>Cases</w:t>
      </w:r>
      <w:r>
        <w:rPr>
          <w:spacing w:val="-1"/>
          <w:sz w:val="24"/>
        </w:rPr>
        <w:t> </w:t>
      </w:r>
      <w:r>
        <w:rPr>
          <w:sz w:val="24"/>
        </w:rPr>
        <w:t>of disputed parentage.</w:t>
      </w:r>
      <w:r>
        <w:rPr>
          <w:spacing w:val="-1"/>
          <w:sz w:val="24"/>
        </w:rPr>
        <w:t> </w:t>
      </w:r>
      <w:r>
        <w:rPr>
          <w:sz w:val="24"/>
        </w:rPr>
        <w:t>Any</w:t>
      </w:r>
      <w:r>
        <w:rPr>
          <w:spacing w:val="-5"/>
          <w:sz w:val="24"/>
        </w:rPr>
        <w:t> </w:t>
      </w:r>
      <w:r>
        <w:rPr>
          <w:sz w:val="24"/>
        </w:rPr>
        <w:t>4 correct</w:t>
      </w:r>
      <w:r>
        <w:rPr>
          <w:spacing w:val="-1"/>
          <w:sz w:val="24"/>
        </w:rPr>
        <w:t> </w:t>
      </w:r>
      <w:r>
        <w:rPr>
          <w:sz w:val="24"/>
        </w:rPr>
        <w:t>points is </w:t>
      </w:r>
      <w:r>
        <w:rPr>
          <w:spacing w:val="-2"/>
          <w:sz w:val="24"/>
        </w:rPr>
        <w:t>4marks</w:t>
      </w:r>
    </w:p>
    <w:p>
      <w:pPr>
        <w:pStyle w:val="BodyText"/>
      </w:pPr>
    </w:p>
    <w:p>
      <w:pPr>
        <w:pStyle w:val="BodyText"/>
      </w:pPr>
    </w:p>
    <w:p>
      <w:pPr>
        <w:pStyle w:val="BodyText"/>
        <w:spacing w:before="1"/>
      </w:pPr>
    </w:p>
    <w:p>
      <w:pPr>
        <w:pStyle w:val="ListParagraph"/>
        <w:numPr>
          <w:ilvl w:val="0"/>
          <w:numId w:val="16"/>
        </w:numPr>
        <w:tabs>
          <w:tab w:pos="1066" w:val="left" w:leader="none"/>
        </w:tabs>
        <w:spacing w:line="240" w:lineRule="auto" w:before="0" w:after="0"/>
        <w:ind w:left="1066" w:right="0" w:hanging="600"/>
        <w:jc w:val="left"/>
        <w:rPr>
          <w:sz w:val="24"/>
        </w:rPr>
      </w:pPr>
      <w:r>
        <w:rPr>
          <w:sz w:val="24"/>
        </w:rPr>
        <w:t>State</w:t>
      </w:r>
      <w:r>
        <w:rPr>
          <w:spacing w:val="-4"/>
          <w:sz w:val="24"/>
        </w:rPr>
        <w:t> </w:t>
      </w:r>
      <w:r>
        <w:rPr>
          <w:sz w:val="24"/>
        </w:rPr>
        <w:t>three</w:t>
      </w:r>
      <w:r>
        <w:rPr>
          <w:spacing w:val="-2"/>
          <w:sz w:val="24"/>
        </w:rPr>
        <w:t> </w:t>
      </w:r>
      <w:r>
        <w:rPr>
          <w:sz w:val="24"/>
        </w:rPr>
        <w:t>applications</w:t>
      </w:r>
      <w:r>
        <w:rPr>
          <w:spacing w:val="-1"/>
          <w:sz w:val="24"/>
        </w:rPr>
        <w:t> </w:t>
      </w:r>
      <w:r>
        <w:rPr>
          <w:sz w:val="24"/>
        </w:rPr>
        <w:t>of</w:t>
      </w:r>
      <w:r>
        <w:rPr>
          <w:spacing w:val="-1"/>
          <w:sz w:val="24"/>
        </w:rPr>
        <w:t> </w:t>
      </w:r>
      <w:r>
        <w:rPr>
          <w:sz w:val="24"/>
        </w:rPr>
        <w:t>the</w:t>
      </w:r>
      <w:r>
        <w:rPr>
          <w:spacing w:val="-2"/>
          <w:sz w:val="24"/>
        </w:rPr>
        <w:t> </w:t>
      </w:r>
      <w:r>
        <w:rPr>
          <w:sz w:val="24"/>
        </w:rPr>
        <w:t>knowledge</w:t>
      </w:r>
      <w:r>
        <w:rPr>
          <w:spacing w:val="-2"/>
          <w:sz w:val="24"/>
        </w:rPr>
        <w:t> </w:t>
      </w:r>
      <w:r>
        <w:rPr>
          <w:sz w:val="24"/>
        </w:rPr>
        <w:t>of genetics</w:t>
      </w:r>
      <w:r>
        <w:rPr>
          <w:spacing w:val="-1"/>
          <w:sz w:val="24"/>
        </w:rPr>
        <w:t> </w:t>
      </w:r>
      <w:r>
        <w:rPr>
          <w:sz w:val="24"/>
        </w:rPr>
        <w:t>to</w:t>
      </w:r>
      <w:r>
        <w:rPr>
          <w:spacing w:val="-1"/>
          <w:sz w:val="24"/>
        </w:rPr>
        <w:t> </w:t>
      </w:r>
      <w:r>
        <w:rPr>
          <w:spacing w:val="-2"/>
          <w:sz w:val="24"/>
        </w:rPr>
        <w:t>agriculture</w:t>
      </w:r>
    </w:p>
    <w:p>
      <w:pPr>
        <w:pStyle w:val="BodyText"/>
      </w:pPr>
    </w:p>
    <w:p>
      <w:pPr>
        <w:pStyle w:val="ListParagraph"/>
        <w:numPr>
          <w:ilvl w:val="1"/>
          <w:numId w:val="16"/>
        </w:numPr>
        <w:tabs>
          <w:tab w:pos="1186" w:val="left" w:leader="none"/>
        </w:tabs>
        <w:spacing w:line="480" w:lineRule="auto" w:before="0" w:after="0"/>
        <w:ind w:left="1186" w:right="3323" w:hanging="721"/>
        <w:jc w:val="left"/>
        <w:rPr>
          <w:sz w:val="24"/>
        </w:rPr>
      </w:pPr>
      <w:r>
        <w:rPr>
          <w:sz w:val="24"/>
        </w:rPr>
        <w:t>Development</w:t>
      </w:r>
      <w:r>
        <w:rPr>
          <w:spacing w:val="-4"/>
          <w:sz w:val="24"/>
        </w:rPr>
        <w:t> </w:t>
      </w:r>
      <w:r>
        <w:rPr>
          <w:sz w:val="24"/>
        </w:rPr>
        <w:t>of</w:t>
      </w:r>
      <w:r>
        <w:rPr>
          <w:spacing w:val="-4"/>
          <w:sz w:val="24"/>
        </w:rPr>
        <w:t> </w:t>
      </w:r>
      <w:r>
        <w:rPr>
          <w:sz w:val="24"/>
        </w:rPr>
        <w:t>high-yielding</w:t>
      </w:r>
      <w:r>
        <w:rPr>
          <w:spacing w:val="-7"/>
          <w:sz w:val="24"/>
        </w:rPr>
        <w:t> </w:t>
      </w:r>
      <w:r>
        <w:rPr>
          <w:sz w:val="24"/>
        </w:rPr>
        <w:t>varieties</w:t>
      </w:r>
      <w:r>
        <w:rPr>
          <w:spacing w:val="-4"/>
          <w:sz w:val="24"/>
        </w:rPr>
        <w:t> </w:t>
      </w:r>
      <w:r>
        <w:rPr>
          <w:sz w:val="24"/>
        </w:rPr>
        <w:t>of</w:t>
      </w:r>
      <w:r>
        <w:rPr>
          <w:spacing w:val="-4"/>
          <w:sz w:val="24"/>
        </w:rPr>
        <w:t> </w:t>
      </w:r>
      <w:r>
        <w:rPr>
          <w:sz w:val="24"/>
        </w:rPr>
        <w:t>plants</w:t>
      </w:r>
      <w:r>
        <w:rPr>
          <w:spacing w:val="-4"/>
          <w:sz w:val="24"/>
        </w:rPr>
        <w:t> </w:t>
      </w:r>
      <w:r>
        <w:rPr>
          <w:sz w:val="24"/>
        </w:rPr>
        <w:t>(e.g.</w:t>
      </w:r>
      <w:r>
        <w:rPr>
          <w:spacing w:val="-4"/>
          <w:sz w:val="24"/>
        </w:rPr>
        <w:t> </w:t>
      </w:r>
      <w:r>
        <w:rPr>
          <w:sz w:val="24"/>
        </w:rPr>
        <w:t>maize,</w:t>
      </w:r>
      <w:r>
        <w:rPr>
          <w:spacing w:val="-4"/>
          <w:sz w:val="24"/>
        </w:rPr>
        <w:t> </w:t>
      </w:r>
      <w:r>
        <w:rPr>
          <w:sz w:val="24"/>
        </w:rPr>
        <w:t>rice)</w:t>
      </w:r>
      <w:r>
        <w:rPr>
          <w:spacing w:val="-3"/>
          <w:sz w:val="24"/>
        </w:rPr>
        <w:t> </w:t>
      </w:r>
      <w:r>
        <w:rPr>
          <w:sz w:val="24"/>
        </w:rPr>
        <w:t>and animals (e.g. cattle, domestic fowl)</w:t>
      </w:r>
    </w:p>
    <w:p>
      <w:pPr>
        <w:pStyle w:val="ListParagraph"/>
        <w:numPr>
          <w:ilvl w:val="1"/>
          <w:numId w:val="16"/>
        </w:numPr>
        <w:tabs>
          <w:tab w:pos="1186" w:val="left" w:leader="none"/>
        </w:tabs>
        <w:spacing w:line="240" w:lineRule="auto" w:before="0" w:after="0"/>
        <w:ind w:left="1186" w:right="0" w:hanging="720"/>
        <w:jc w:val="left"/>
        <w:rPr>
          <w:sz w:val="24"/>
        </w:rPr>
      </w:pPr>
      <w:r>
        <w:rPr>
          <w:sz w:val="24"/>
        </w:rPr>
        <w:t>Development</w:t>
      </w:r>
      <w:r>
        <w:rPr>
          <w:spacing w:val="-4"/>
          <w:sz w:val="24"/>
        </w:rPr>
        <w:t> </w:t>
      </w:r>
      <w:r>
        <w:rPr>
          <w:sz w:val="24"/>
        </w:rPr>
        <w:t>of</w:t>
      </w:r>
      <w:r>
        <w:rPr>
          <w:spacing w:val="-1"/>
          <w:sz w:val="24"/>
        </w:rPr>
        <w:t> </w:t>
      </w:r>
      <w:r>
        <w:rPr>
          <w:sz w:val="24"/>
        </w:rPr>
        <w:t>early</w:t>
      </w:r>
      <w:r>
        <w:rPr>
          <w:spacing w:val="-5"/>
          <w:sz w:val="24"/>
        </w:rPr>
        <w:t> </w:t>
      </w:r>
      <w:r>
        <w:rPr>
          <w:sz w:val="24"/>
        </w:rPr>
        <w:t>maturing</w:t>
      </w:r>
      <w:r>
        <w:rPr>
          <w:spacing w:val="-4"/>
          <w:sz w:val="24"/>
        </w:rPr>
        <w:t> </w:t>
      </w:r>
      <w:r>
        <w:rPr>
          <w:sz w:val="24"/>
        </w:rPr>
        <w:t>varieties</w:t>
      </w:r>
      <w:r>
        <w:rPr>
          <w:spacing w:val="-1"/>
          <w:sz w:val="24"/>
        </w:rPr>
        <w:t> </w:t>
      </w:r>
      <w:r>
        <w:rPr>
          <w:sz w:val="24"/>
        </w:rPr>
        <w:t>(e.g.</w:t>
      </w:r>
      <w:r>
        <w:rPr>
          <w:spacing w:val="1"/>
          <w:sz w:val="24"/>
        </w:rPr>
        <w:t> </w:t>
      </w:r>
      <w:r>
        <w:rPr>
          <w:sz w:val="24"/>
        </w:rPr>
        <w:t>cassava,</w:t>
      </w:r>
      <w:r>
        <w:rPr>
          <w:spacing w:val="-1"/>
          <w:sz w:val="24"/>
        </w:rPr>
        <w:t> </w:t>
      </w:r>
      <w:r>
        <w:rPr>
          <w:spacing w:val="-2"/>
          <w:sz w:val="24"/>
        </w:rPr>
        <w:t>citrus)</w:t>
      </w:r>
    </w:p>
    <w:p>
      <w:pPr>
        <w:pStyle w:val="BodyText"/>
      </w:pPr>
    </w:p>
    <w:p>
      <w:pPr>
        <w:pStyle w:val="ListParagraph"/>
        <w:numPr>
          <w:ilvl w:val="1"/>
          <w:numId w:val="16"/>
        </w:numPr>
        <w:tabs>
          <w:tab w:pos="1186" w:val="left" w:leader="none"/>
        </w:tabs>
        <w:spacing w:line="240" w:lineRule="auto" w:before="0" w:after="0"/>
        <w:ind w:left="1186" w:right="0" w:hanging="720"/>
        <w:jc w:val="left"/>
        <w:rPr>
          <w:sz w:val="24"/>
        </w:rPr>
      </w:pPr>
      <w:r>
        <w:rPr>
          <w:sz w:val="24"/>
        </w:rPr>
        <w:t>Improvement</w:t>
      </w:r>
      <w:r>
        <w:rPr>
          <w:spacing w:val="-1"/>
          <w:sz w:val="24"/>
        </w:rPr>
        <w:t> </w:t>
      </w:r>
      <w:r>
        <w:rPr>
          <w:sz w:val="24"/>
        </w:rPr>
        <w:t>in</w:t>
      </w:r>
      <w:r>
        <w:rPr>
          <w:spacing w:val="-1"/>
          <w:sz w:val="24"/>
        </w:rPr>
        <w:t> </w:t>
      </w:r>
      <w:r>
        <w:rPr>
          <w:sz w:val="24"/>
        </w:rPr>
        <w:t>quality</w:t>
      </w:r>
      <w:r>
        <w:rPr>
          <w:spacing w:val="-6"/>
          <w:sz w:val="24"/>
        </w:rPr>
        <w:t> </w:t>
      </w:r>
      <w:r>
        <w:rPr>
          <w:sz w:val="24"/>
        </w:rPr>
        <w:t>of crops</w:t>
      </w:r>
      <w:r>
        <w:rPr>
          <w:spacing w:val="-1"/>
          <w:sz w:val="24"/>
        </w:rPr>
        <w:t> </w:t>
      </w:r>
      <w:r>
        <w:rPr>
          <w:sz w:val="24"/>
        </w:rPr>
        <w:t>e.g.</w:t>
      </w:r>
      <w:r>
        <w:rPr>
          <w:spacing w:val="1"/>
          <w:sz w:val="24"/>
        </w:rPr>
        <w:t> </w:t>
      </w:r>
      <w:r>
        <w:rPr>
          <w:sz w:val="24"/>
        </w:rPr>
        <w:t>avocado </w:t>
      </w:r>
      <w:r>
        <w:rPr>
          <w:spacing w:val="-4"/>
          <w:sz w:val="24"/>
        </w:rPr>
        <w:t>pear</w:t>
      </w:r>
    </w:p>
    <w:p>
      <w:pPr>
        <w:pStyle w:val="BodyText"/>
      </w:pPr>
    </w:p>
    <w:p>
      <w:pPr>
        <w:pStyle w:val="ListParagraph"/>
        <w:numPr>
          <w:ilvl w:val="1"/>
          <w:numId w:val="16"/>
        </w:numPr>
        <w:tabs>
          <w:tab w:pos="1186" w:val="left" w:leader="none"/>
        </w:tabs>
        <w:spacing w:line="240" w:lineRule="auto" w:before="1" w:after="0"/>
        <w:ind w:left="1186" w:right="0" w:hanging="720"/>
        <w:jc w:val="left"/>
        <w:rPr>
          <w:sz w:val="24"/>
        </w:rPr>
      </w:pPr>
      <w:r>
        <w:rPr>
          <w:sz w:val="24"/>
        </w:rPr>
        <w:t>Development</w:t>
      </w:r>
      <w:r>
        <w:rPr>
          <w:spacing w:val="-4"/>
          <w:sz w:val="24"/>
        </w:rPr>
        <w:t> </w:t>
      </w:r>
      <w:r>
        <w:rPr>
          <w:sz w:val="24"/>
        </w:rPr>
        <w:t>of</w:t>
      </w:r>
      <w:r>
        <w:rPr>
          <w:spacing w:val="-2"/>
          <w:sz w:val="24"/>
        </w:rPr>
        <w:t> </w:t>
      </w:r>
      <w:r>
        <w:rPr>
          <w:sz w:val="24"/>
        </w:rPr>
        <w:t>disease</w:t>
      </w:r>
      <w:r>
        <w:rPr>
          <w:spacing w:val="-3"/>
          <w:sz w:val="24"/>
        </w:rPr>
        <w:t> </w:t>
      </w:r>
      <w:r>
        <w:rPr>
          <w:sz w:val="24"/>
        </w:rPr>
        <w:t>resistant</w:t>
      </w:r>
      <w:r>
        <w:rPr>
          <w:spacing w:val="-1"/>
          <w:sz w:val="24"/>
        </w:rPr>
        <w:t> </w:t>
      </w:r>
      <w:r>
        <w:rPr>
          <w:sz w:val="24"/>
        </w:rPr>
        <w:t>varieties</w:t>
      </w:r>
      <w:r>
        <w:rPr>
          <w:spacing w:val="-2"/>
          <w:sz w:val="24"/>
        </w:rPr>
        <w:t> </w:t>
      </w:r>
      <w:r>
        <w:rPr>
          <w:sz w:val="24"/>
        </w:rPr>
        <w:t>e.g. cassava,</w:t>
      </w:r>
      <w:r>
        <w:rPr>
          <w:spacing w:val="-1"/>
          <w:sz w:val="24"/>
        </w:rPr>
        <w:t> </w:t>
      </w:r>
      <w:r>
        <w:rPr>
          <w:spacing w:val="-2"/>
          <w:sz w:val="24"/>
        </w:rPr>
        <w:t>maize.</w:t>
      </w:r>
    </w:p>
    <w:p>
      <w:pPr>
        <w:pStyle w:val="BodyText"/>
        <w:spacing w:before="276"/>
        <w:ind w:left="1546"/>
      </w:pPr>
      <w:r>
        <w:rPr/>
        <w:t>Any</w:t>
      </w:r>
      <w:r>
        <w:rPr>
          <w:spacing w:val="-6"/>
        </w:rPr>
        <w:t> </w:t>
      </w:r>
      <w:r>
        <w:rPr/>
        <w:t>3</w:t>
      </w:r>
      <w:r>
        <w:rPr>
          <w:spacing w:val="2"/>
        </w:rPr>
        <w:t> </w:t>
      </w:r>
      <w:r>
        <w:rPr/>
        <w:t>correct</w:t>
      </w:r>
      <w:r>
        <w:rPr>
          <w:spacing w:val="1"/>
        </w:rPr>
        <w:t> </w:t>
      </w:r>
      <w:r>
        <w:rPr/>
        <w:t>points 3 </w:t>
      </w:r>
      <w:r>
        <w:rPr>
          <w:spacing w:val="-2"/>
        </w:rPr>
        <w:t>marks.</w:t>
      </w:r>
    </w:p>
    <w:p>
      <w:pPr>
        <w:spacing w:after="0"/>
        <w:sectPr>
          <w:pgSz w:w="11910" w:h="16840"/>
          <w:pgMar w:header="0" w:footer="702" w:top="980" w:bottom="940" w:left="340" w:right="300"/>
        </w:sectPr>
      </w:pPr>
    </w:p>
    <w:p>
      <w:pPr>
        <w:pStyle w:val="Heading1"/>
        <w:spacing w:before="78"/>
        <w:ind w:right="64"/>
      </w:pPr>
      <w:r>
        <w:rPr/>
        <w:t>APPENDIX</w:t>
      </w:r>
      <w:r>
        <w:rPr>
          <w:spacing w:val="-4"/>
        </w:rPr>
        <w:t> </w:t>
      </w:r>
      <w:r>
        <w:rPr>
          <w:spacing w:val="-10"/>
        </w:rPr>
        <w:t>C</w:t>
      </w:r>
    </w:p>
    <w:p>
      <w:pPr>
        <w:pStyle w:val="BodyText"/>
        <w:rPr>
          <w:b/>
        </w:rPr>
      </w:pPr>
    </w:p>
    <w:p>
      <w:pPr>
        <w:spacing w:before="0"/>
        <w:ind w:left="0" w:right="65" w:firstLine="0"/>
        <w:jc w:val="center"/>
        <w:rPr>
          <w:b/>
          <w:sz w:val="24"/>
        </w:rPr>
      </w:pPr>
      <w:r>
        <w:rPr>
          <w:b/>
          <w:sz w:val="24"/>
        </w:rPr>
        <w:t>GENETIC</w:t>
      </w:r>
      <w:r>
        <w:rPr>
          <w:b/>
          <w:spacing w:val="-2"/>
          <w:sz w:val="24"/>
        </w:rPr>
        <w:t> </w:t>
      </w:r>
      <w:r>
        <w:rPr>
          <w:b/>
          <w:sz w:val="24"/>
        </w:rPr>
        <w:t>PERFORMANCE</w:t>
      </w:r>
      <w:r>
        <w:rPr>
          <w:b/>
          <w:spacing w:val="-1"/>
          <w:sz w:val="24"/>
        </w:rPr>
        <w:t> </w:t>
      </w:r>
      <w:r>
        <w:rPr>
          <w:b/>
          <w:sz w:val="24"/>
        </w:rPr>
        <w:t>TEST</w:t>
      </w:r>
      <w:r>
        <w:rPr>
          <w:b/>
          <w:spacing w:val="-1"/>
          <w:sz w:val="24"/>
        </w:rPr>
        <w:t> </w:t>
      </w:r>
      <w:r>
        <w:rPr>
          <w:b/>
          <w:spacing w:val="-4"/>
          <w:sz w:val="24"/>
        </w:rPr>
        <w:t>(GPT)</w:t>
      </w:r>
    </w:p>
    <w:p>
      <w:pPr>
        <w:pStyle w:val="BodyText"/>
        <w:spacing w:before="272"/>
        <w:ind w:left="466"/>
      </w:pPr>
      <w:r>
        <w:rPr/>
        <w:t>Dear</w:t>
      </w:r>
      <w:r>
        <w:rPr>
          <w:spacing w:val="-3"/>
        </w:rPr>
        <w:t> </w:t>
      </w:r>
      <w:r>
        <w:rPr>
          <w:spacing w:val="-2"/>
        </w:rPr>
        <w:t>student,</w:t>
      </w:r>
    </w:p>
    <w:p>
      <w:pPr>
        <w:pStyle w:val="BodyText"/>
      </w:pPr>
    </w:p>
    <w:p>
      <w:pPr>
        <w:pStyle w:val="BodyText"/>
        <w:spacing w:line="480" w:lineRule="auto"/>
        <w:ind w:left="466" w:right="532" w:firstLine="1440"/>
        <w:jc w:val="both"/>
      </w:pPr>
      <w:r>
        <w:rPr/>
        <w:t>The test questions are not intended to rate your school performance but to gather information that will be used to improve students‟ understanding of genetic concepts of biology for better results at the West African Examinations Council Senior Secondary School Certificate (WASSCE) and National Examination Council (NECO).</w:t>
      </w:r>
    </w:p>
    <w:p>
      <w:pPr>
        <w:pStyle w:val="BodyText"/>
        <w:spacing w:before="1"/>
        <w:ind w:left="1186"/>
        <w:jc w:val="both"/>
      </w:pPr>
      <w:r>
        <w:rPr/>
        <w:t>The</w:t>
      </w:r>
      <w:r>
        <w:rPr>
          <w:spacing w:val="-3"/>
        </w:rPr>
        <w:t> </w:t>
      </w:r>
      <w:r>
        <w:rPr/>
        <w:t>result will</w:t>
      </w:r>
      <w:r>
        <w:rPr>
          <w:spacing w:val="-1"/>
        </w:rPr>
        <w:t> </w:t>
      </w:r>
      <w:r>
        <w:rPr/>
        <w:t>be</w:t>
      </w:r>
      <w:r>
        <w:rPr>
          <w:spacing w:val="-1"/>
        </w:rPr>
        <w:t> </w:t>
      </w:r>
      <w:r>
        <w:rPr/>
        <w:t>treated most</w:t>
      </w:r>
      <w:r>
        <w:rPr>
          <w:spacing w:val="3"/>
        </w:rPr>
        <w:t> </w:t>
      </w:r>
      <w:r>
        <w:rPr>
          <w:spacing w:val="-2"/>
        </w:rPr>
        <w:t>confidentially.</w:t>
      </w:r>
    </w:p>
    <w:p>
      <w:pPr>
        <w:pStyle w:val="BodyText"/>
        <w:rPr>
          <w:sz w:val="20"/>
        </w:rPr>
      </w:pPr>
    </w:p>
    <w:p>
      <w:pPr>
        <w:pStyle w:val="BodyText"/>
        <w:rPr>
          <w:sz w:val="20"/>
        </w:rPr>
      </w:pPr>
    </w:p>
    <w:p>
      <w:pPr>
        <w:pStyle w:val="BodyText"/>
        <w:spacing w:before="148"/>
        <w:rPr>
          <w:sz w:val="20"/>
        </w:rPr>
      </w:pPr>
    </w:p>
    <w:tbl>
      <w:tblPr>
        <w:tblW w:w="0" w:type="auto"/>
        <w:jc w:val="left"/>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29"/>
        <w:gridCol w:w="1813"/>
        <w:gridCol w:w="1949"/>
        <w:gridCol w:w="2328"/>
      </w:tblGrid>
      <w:tr>
        <w:trPr>
          <w:trHeight w:val="960" w:hRule="atLeast"/>
        </w:trPr>
        <w:tc>
          <w:tcPr>
            <w:tcW w:w="1429" w:type="dxa"/>
          </w:tcPr>
          <w:p>
            <w:pPr>
              <w:pStyle w:val="TableParagraph"/>
              <w:spacing w:line="266" w:lineRule="exact"/>
              <w:ind w:left="50"/>
              <w:rPr>
                <w:sz w:val="24"/>
              </w:rPr>
            </w:pPr>
            <w:r>
              <w:rPr>
                <w:sz w:val="24"/>
              </w:rPr>
              <w:t>SECTION</w:t>
            </w:r>
            <w:r>
              <w:rPr>
                <w:spacing w:val="-5"/>
                <w:sz w:val="24"/>
              </w:rPr>
              <w:t> </w:t>
            </w:r>
            <w:r>
              <w:rPr>
                <w:spacing w:val="-10"/>
                <w:sz w:val="24"/>
              </w:rPr>
              <w:t>A</w:t>
            </w:r>
          </w:p>
          <w:p>
            <w:pPr>
              <w:pStyle w:val="TableParagraph"/>
              <w:rPr>
                <w:sz w:val="24"/>
              </w:rPr>
            </w:pPr>
          </w:p>
          <w:p>
            <w:pPr>
              <w:pStyle w:val="TableParagraph"/>
              <w:ind w:left="50"/>
              <w:rPr>
                <w:sz w:val="24"/>
              </w:rPr>
            </w:pPr>
            <w:r>
              <w:rPr>
                <w:spacing w:val="-2"/>
                <w:sz w:val="24"/>
              </w:rPr>
              <w:t>BIODATA</w:t>
            </w:r>
          </w:p>
        </w:tc>
        <w:tc>
          <w:tcPr>
            <w:tcW w:w="6090" w:type="dxa"/>
            <w:gridSpan w:val="3"/>
          </w:tcPr>
          <w:p>
            <w:pPr>
              <w:pStyle w:val="TableParagraph"/>
              <w:rPr>
                <w:sz w:val="24"/>
              </w:rPr>
            </w:pPr>
          </w:p>
        </w:tc>
      </w:tr>
      <w:tr>
        <w:trPr>
          <w:trHeight w:val="552" w:hRule="atLeast"/>
        </w:trPr>
        <w:tc>
          <w:tcPr>
            <w:tcW w:w="1429" w:type="dxa"/>
          </w:tcPr>
          <w:p>
            <w:pPr>
              <w:pStyle w:val="TableParagraph"/>
              <w:spacing w:before="133"/>
              <w:ind w:left="50"/>
              <w:rPr>
                <w:sz w:val="24"/>
              </w:rPr>
            </w:pPr>
            <w:r>
              <w:rPr>
                <w:spacing w:val="-2"/>
                <w:sz w:val="24"/>
              </w:rPr>
              <w:t>School</w:t>
            </w:r>
          </w:p>
        </w:tc>
        <w:tc>
          <w:tcPr>
            <w:tcW w:w="1813" w:type="dxa"/>
          </w:tcPr>
          <w:p>
            <w:pPr>
              <w:pStyle w:val="TableParagraph"/>
              <w:rPr>
                <w:sz w:val="24"/>
              </w:rPr>
            </w:pPr>
          </w:p>
        </w:tc>
        <w:tc>
          <w:tcPr>
            <w:tcW w:w="1949" w:type="dxa"/>
          </w:tcPr>
          <w:p>
            <w:pPr>
              <w:pStyle w:val="TableParagraph"/>
              <w:rPr>
                <w:sz w:val="24"/>
              </w:rPr>
            </w:pPr>
          </w:p>
        </w:tc>
        <w:tc>
          <w:tcPr>
            <w:tcW w:w="2328" w:type="dxa"/>
          </w:tcPr>
          <w:p>
            <w:pPr>
              <w:pStyle w:val="TableParagraph"/>
              <w:spacing w:before="133"/>
              <w:ind w:left="387"/>
              <w:rPr>
                <w:sz w:val="24"/>
              </w:rPr>
            </w:pPr>
            <w:r>
              <w:rPr>
                <w:sz w:val="24"/>
              </w:rPr>
              <w:t>Time</w:t>
            </w:r>
            <w:r>
              <w:rPr>
                <w:spacing w:val="-3"/>
                <w:sz w:val="24"/>
              </w:rPr>
              <w:t> </w:t>
            </w:r>
            <w:r>
              <w:rPr>
                <w:sz w:val="24"/>
              </w:rPr>
              <w:t>Allowed</w:t>
            </w:r>
            <w:r>
              <w:rPr>
                <w:spacing w:val="29"/>
                <w:sz w:val="24"/>
              </w:rPr>
              <w:t>  </w:t>
            </w:r>
            <w:r>
              <w:rPr>
                <w:spacing w:val="-5"/>
                <w:sz w:val="24"/>
              </w:rPr>
              <w:t>1hr</w:t>
            </w:r>
          </w:p>
        </w:tc>
      </w:tr>
      <w:tr>
        <w:trPr>
          <w:trHeight w:val="552" w:hRule="atLeast"/>
        </w:trPr>
        <w:tc>
          <w:tcPr>
            <w:tcW w:w="1429" w:type="dxa"/>
          </w:tcPr>
          <w:p>
            <w:pPr>
              <w:pStyle w:val="TableParagraph"/>
              <w:spacing w:before="133"/>
              <w:ind w:left="50"/>
              <w:rPr>
                <w:sz w:val="24"/>
              </w:rPr>
            </w:pPr>
            <w:r>
              <w:rPr>
                <w:spacing w:val="-4"/>
                <w:sz w:val="24"/>
              </w:rPr>
              <w:t>Name</w:t>
            </w:r>
          </w:p>
        </w:tc>
        <w:tc>
          <w:tcPr>
            <w:tcW w:w="1813" w:type="dxa"/>
          </w:tcPr>
          <w:p>
            <w:pPr>
              <w:pStyle w:val="TableParagraph"/>
              <w:rPr>
                <w:sz w:val="24"/>
              </w:rPr>
            </w:pPr>
          </w:p>
        </w:tc>
        <w:tc>
          <w:tcPr>
            <w:tcW w:w="1949" w:type="dxa"/>
          </w:tcPr>
          <w:p>
            <w:pPr>
              <w:pStyle w:val="TableParagraph"/>
              <w:rPr>
                <w:sz w:val="24"/>
              </w:rPr>
            </w:pPr>
          </w:p>
        </w:tc>
        <w:tc>
          <w:tcPr>
            <w:tcW w:w="2328" w:type="dxa"/>
          </w:tcPr>
          <w:p>
            <w:pPr>
              <w:pStyle w:val="TableParagraph"/>
              <w:rPr>
                <w:sz w:val="24"/>
              </w:rPr>
            </w:pPr>
          </w:p>
        </w:tc>
      </w:tr>
      <w:tr>
        <w:trPr>
          <w:trHeight w:val="552" w:hRule="atLeast"/>
        </w:trPr>
        <w:tc>
          <w:tcPr>
            <w:tcW w:w="1429" w:type="dxa"/>
          </w:tcPr>
          <w:p>
            <w:pPr>
              <w:pStyle w:val="TableParagraph"/>
              <w:spacing w:before="133"/>
              <w:ind w:left="50"/>
              <w:rPr>
                <w:sz w:val="24"/>
              </w:rPr>
            </w:pPr>
            <w:r>
              <w:rPr>
                <w:spacing w:val="-2"/>
                <w:sz w:val="24"/>
              </w:rPr>
              <w:t>Class</w:t>
            </w:r>
          </w:p>
        </w:tc>
        <w:tc>
          <w:tcPr>
            <w:tcW w:w="1813" w:type="dxa"/>
          </w:tcPr>
          <w:p>
            <w:pPr>
              <w:pStyle w:val="TableParagraph"/>
              <w:rPr>
                <w:sz w:val="24"/>
              </w:rPr>
            </w:pPr>
          </w:p>
        </w:tc>
        <w:tc>
          <w:tcPr>
            <w:tcW w:w="1949" w:type="dxa"/>
          </w:tcPr>
          <w:p>
            <w:pPr>
              <w:pStyle w:val="TableParagraph"/>
              <w:rPr>
                <w:sz w:val="24"/>
              </w:rPr>
            </w:pPr>
          </w:p>
        </w:tc>
        <w:tc>
          <w:tcPr>
            <w:tcW w:w="2328" w:type="dxa"/>
          </w:tcPr>
          <w:p>
            <w:pPr>
              <w:pStyle w:val="TableParagraph"/>
              <w:rPr>
                <w:sz w:val="24"/>
              </w:rPr>
            </w:pPr>
          </w:p>
        </w:tc>
      </w:tr>
      <w:tr>
        <w:trPr>
          <w:trHeight w:val="551" w:hRule="atLeast"/>
        </w:trPr>
        <w:tc>
          <w:tcPr>
            <w:tcW w:w="1429" w:type="dxa"/>
          </w:tcPr>
          <w:p>
            <w:pPr>
              <w:pStyle w:val="TableParagraph"/>
              <w:spacing w:before="133"/>
              <w:ind w:left="50"/>
              <w:rPr>
                <w:sz w:val="24"/>
              </w:rPr>
            </w:pPr>
            <w:r>
              <w:rPr>
                <w:spacing w:val="-2"/>
                <w:sz w:val="24"/>
              </w:rPr>
              <w:t>Gender</w:t>
            </w:r>
          </w:p>
        </w:tc>
        <w:tc>
          <w:tcPr>
            <w:tcW w:w="1813" w:type="dxa"/>
          </w:tcPr>
          <w:p>
            <w:pPr>
              <w:pStyle w:val="TableParagraph"/>
              <w:spacing w:before="133"/>
              <w:ind w:left="61"/>
              <w:rPr>
                <w:sz w:val="24"/>
              </w:rPr>
            </w:pPr>
            <w:r>
              <w:rPr>
                <w:sz w:val="24"/>
              </w:rPr>
              <w:t>Male</w:t>
            </w:r>
            <w:r>
              <w:rPr>
                <w:spacing w:val="-2"/>
                <w:sz w:val="24"/>
              </w:rPr>
              <w:t> </w:t>
            </w:r>
            <w:r>
              <w:rPr>
                <w:sz w:val="24"/>
              </w:rPr>
              <w:t>[</w:t>
            </w:r>
            <w:r>
              <w:rPr>
                <w:spacing w:val="61"/>
                <w:sz w:val="24"/>
              </w:rPr>
              <w:t> </w:t>
            </w:r>
            <w:r>
              <w:rPr>
                <w:spacing w:val="-10"/>
                <w:sz w:val="24"/>
              </w:rPr>
              <w:t>]</w:t>
            </w:r>
          </w:p>
        </w:tc>
        <w:tc>
          <w:tcPr>
            <w:tcW w:w="1949" w:type="dxa"/>
          </w:tcPr>
          <w:p>
            <w:pPr>
              <w:pStyle w:val="TableParagraph"/>
              <w:spacing w:before="133"/>
              <w:ind w:right="84"/>
              <w:jc w:val="center"/>
              <w:rPr>
                <w:sz w:val="24"/>
              </w:rPr>
            </w:pPr>
            <w:r>
              <w:rPr>
                <w:sz w:val="24"/>
              </w:rPr>
              <w:t>Female</w:t>
            </w:r>
            <w:r>
              <w:rPr>
                <w:spacing w:val="-2"/>
                <w:sz w:val="24"/>
              </w:rPr>
              <w:t> </w:t>
            </w:r>
            <w:r>
              <w:rPr>
                <w:sz w:val="24"/>
              </w:rPr>
              <w:t>[</w:t>
            </w:r>
            <w:r>
              <w:rPr>
                <w:spacing w:val="59"/>
                <w:sz w:val="24"/>
              </w:rPr>
              <w:t> </w:t>
            </w:r>
            <w:r>
              <w:rPr>
                <w:spacing w:val="-10"/>
                <w:sz w:val="24"/>
              </w:rPr>
              <w:t>]</w:t>
            </w:r>
          </w:p>
        </w:tc>
        <w:tc>
          <w:tcPr>
            <w:tcW w:w="2328" w:type="dxa"/>
          </w:tcPr>
          <w:p>
            <w:pPr>
              <w:pStyle w:val="TableParagraph"/>
              <w:rPr>
                <w:sz w:val="24"/>
              </w:rPr>
            </w:pPr>
          </w:p>
        </w:tc>
      </w:tr>
      <w:tr>
        <w:trPr>
          <w:trHeight w:val="408" w:hRule="atLeast"/>
        </w:trPr>
        <w:tc>
          <w:tcPr>
            <w:tcW w:w="1429" w:type="dxa"/>
          </w:tcPr>
          <w:p>
            <w:pPr>
              <w:pStyle w:val="TableParagraph"/>
              <w:tabs>
                <w:tab w:pos="808" w:val="left" w:leader="none"/>
              </w:tabs>
              <w:spacing w:line="256" w:lineRule="exact" w:before="133"/>
              <w:ind w:left="50"/>
              <w:rPr>
                <w:sz w:val="24"/>
              </w:rPr>
            </w:pPr>
            <w:r>
              <w:rPr>
                <w:spacing w:val="-5"/>
                <w:sz w:val="24"/>
              </w:rPr>
              <w:t>Age</w:t>
            </w:r>
            <w:r>
              <w:rPr>
                <w:sz w:val="24"/>
              </w:rPr>
              <w:tab/>
            </w:r>
            <w:r>
              <w:rPr>
                <w:spacing w:val="-2"/>
                <w:sz w:val="24"/>
              </w:rPr>
              <w:t>12-</w:t>
            </w:r>
            <w:r>
              <w:rPr>
                <w:spacing w:val="-5"/>
                <w:sz w:val="24"/>
              </w:rPr>
              <w:t>14</w:t>
            </w:r>
          </w:p>
        </w:tc>
        <w:tc>
          <w:tcPr>
            <w:tcW w:w="1813" w:type="dxa"/>
          </w:tcPr>
          <w:p>
            <w:pPr>
              <w:pStyle w:val="TableParagraph"/>
              <w:tabs>
                <w:tab w:pos="641" w:val="left" w:leader="none"/>
              </w:tabs>
              <w:spacing w:line="256" w:lineRule="exact" w:before="133"/>
              <w:ind w:left="118"/>
              <w:rPr>
                <w:sz w:val="24"/>
              </w:rPr>
            </w:pPr>
            <w:r>
              <w:rPr>
                <w:sz w:val="24"/>
              </w:rPr>
              <w:t>[</w:t>
            </w:r>
            <w:r>
              <w:rPr>
                <w:spacing w:val="61"/>
                <w:sz w:val="24"/>
              </w:rPr>
              <w:t> </w:t>
            </w:r>
            <w:r>
              <w:rPr>
                <w:spacing w:val="-10"/>
                <w:sz w:val="24"/>
              </w:rPr>
              <w:t>]</w:t>
            </w:r>
            <w:r>
              <w:rPr>
                <w:sz w:val="24"/>
              </w:rPr>
              <w:tab/>
              <w:t>15-17</w:t>
            </w:r>
            <w:r>
              <w:rPr>
                <w:spacing w:val="27"/>
                <w:sz w:val="24"/>
              </w:rPr>
              <w:t>  </w:t>
            </w:r>
            <w:r>
              <w:rPr>
                <w:sz w:val="24"/>
              </w:rPr>
              <w:t>[</w:t>
            </w:r>
            <w:r>
              <w:rPr>
                <w:spacing w:val="62"/>
                <w:sz w:val="24"/>
              </w:rPr>
              <w:t> </w:t>
            </w:r>
            <w:r>
              <w:rPr>
                <w:spacing w:val="-10"/>
                <w:sz w:val="24"/>
              </w:rPr>
              <w:t>]</w:t>
            </w:r>
          </w:p>
        </w:tc>
        <w:tc>
          <w:tcPr>
            <w:tcW w:w="1949" w:type="dxa"/>
          </w:tcPr>
          <w:p>
            <w:pPr>
              <w:pStyle w:val="TableParagraph"/>
              <w:spacing w:line="256" w:lineRule="exact" w:before="133"/>
              <w:ind w:left="115" w:right="84"/>
              <w:jc w:val="center"/>
              <w:rPr>
                <w:sz w:val="24"/>
              </w:rPr>
            </w:pPr>
            <w:r>
              <w:rPr>
                <w:sz w:val="24"/>
              </w:rPr>
              <w:t>18 – 20</w:t>
            </w:r>
            <w:r>
              <w:rPr>
                <w:spacing w:val="-3"/>
                <w:sz w:val="24"/>
              </w:rPr>
              <w:t> </w:t>
            </w:r>
            <w:r>
              <w:rPr>
                <w:sz w:val="24"/>
              </w:rPr>
              <w:t>[</w:t>
            </w:r>
            <w:r>
              <w:rPr>
                <w:spacing w:val="59"/>
                <w:sz w:val="24"/>
              </w:rPr>
              <w:t> </w:t>
            </w:r>
            <w:r>
              <w:rPr>
                <w:sz w:val="24"/>
              </w:rPr>
              <w:t>]</w:t>
            </w:r>
            <w:r>
              <w:rPr>
                <w:spacing w:val="1"/>
                <w:sz w:val="24"/>
              </w:rPr>
              <w:t> </w:t>
            </w:r>
            <w:r>
              <w:rPr>
                <w:sz w:val="24"/>
              </w:rPr>
              <w:t>21-</w:t>
            </w:r>
            <w:r>
              <w:rPr>
                <w:spacing w:val="-5"/>
                <w:sz w:val="24"/>
              </w:rPr>
              <w:t>23</w:t>
            </w:r>
          </w:p>
        </w:tc>
        <w:tc>
          <w:tcPr>
            <w:tcW w:w="2328" w:type="dxa"/>
          </w:tcPr>
          <w:p>
            <w:pPr>
              <w:pStyle w:val="TableParagraph"/>
              <w:spacing w:line="256" w:lineRule="exact" w:before="133"/>
              <w:ind w:left="120"/>
              <w:rPr>
                <w:sz w:val="24"/>
              </w:rPr>
            </w:pPr>
            <w:r>
              <w:rPr>
                <w:sz w:val="24"/>
              </w:rPr>
              <w:t>[</w:t>
            </w:r>
            <w:r>
              <w:rPr>
                <w:spacing w:val="61"/>
                <w:sz w:val="24"/>
              </w:rPr>
              <w:t> </w:t>
            </w:r>
            <w:r>
              <w:rPr>
                <w:spacing w:val="-10"/>
                <w:sz w:val="24"/>
              </w:rPr>
              <w:t>]</w:t>
            </w:r>
          </w:p>
        </w:tc>
      </w:tr>
    </w:tbl>
    <w:p>
      <w:pPr>
        <w:pStyle w:val="BodyText"/>
      </w:pPr>
    </w:p>
    <w:p>
      <w:pPr>
        <w:pStyle w:val="BodyText"/>
      </w:pPr>
    </w:p>
    <w:p>
      <w:pPr>
        <w:pStyle w:val="BodyText"/>
        <w:spacing w:before="3"/>
      </w:pPr>
    </w:p>
    <w:p>
      <w:pPr>
        <w:pStyle w:val="BodyText"/>
        <w:ind w:left="466"/>
      </w:pPr>
      <w:r>
        <w:rPr/>
        <w:t>SECTION</w:t>
      </w:r>
      <w:r>
        <w:rPr>
          <w:spacing w:val="-3"/>
        </w:rPr>
        <w:t> </w:t>
      </w:r>
      <w:r>
        <w:rPr>
          <w:spacing w:val="-12"/>
        </w:rPr>
        <w:t>B</w:t>
      </w:r>
    </w:p>
    <w:p>
      <w:pPr>
        <w:pStyle w:val="BodyText"/>
      </w:pPr>
    </w:p>
    <w:p>
      <w:pPr>
        <w:pStyle w:val="BodyText"/>
        <w:spacing w:before="1"/>
        <w:ind w:left="466"/>
      </w:pPr>
      <w:r>
        <w:rPr/>
        <w:t>GENETIC</w:t>
      </w:r>
      <w:r>
        <w:rPr>
          <w:spacing w:val="-4"/>
        </w:rPr>
        <w:t> </w:t>
      </w:r>
      <w:r>
        <w:rPr/>
        <w:t>PERFORMANCE</w:t>
      </w:r>
      <w:r>
        <w:rPr>
          <w:spacing w:val="-1"/>
        </w:rPr>
        <w:t> </w:t>
      </w:r>
      <w:r>
        <w:rPr>
          <w:spacing w:val="-4"/>
        </w:rPr>
        <w:t>TEST</w:t>
      </w:r>
    </w:p>
    <w:p>
      <w:pPr>
        <w:pStyle w:val="BodyText"/>
        <w:spacing w:before="276"/>
        <w:ind w:left="466"/>
      </w:pPr>
      <w:r>
        <w:rPr/>
        <w:t>INSTRUCTIONS:</w:t>
      </w:r>
      <w:r>
        <w:rPr>
          <w:spacing w:val="-2"/>
        </w:rPr>
        <w:t> </w:t>
      </w:r>
      <w:r>
        <w:rPr/>
        <w:t>Answer</w:t>
      </w:r>
      <w:r>
        <w:rPr>
          <w:spacing w:val="-2"/>
        </w:rPr>
        <w:t> </w:t>
      </w:r>
      <w:r>
        <w:rPr/>
        <w:t>all</w:t>
      </w:r>
      <w:r>
        <w:rPr>
          <w:spacing w:val="-1"/>
        </w:rPr>
        <w:t> </w:t>
      </w:r>
      <w:r>
        <w:rPr/>
        <w:t>the</w:t>
      </w:r>
      <w:r>
        <w:rPr>
          <w:spacing w:val="-2"/>
        </w:rPr>
        <w:t> </w:t>
      </w:r>
      <w:r>
        <w:rPr/>
        <w:t>questions</w:t>
      </w:r>
      <w:r>
        <w:rPr>
          <w:spacing w:val="-2"/>
        </w:rPr>
        <w:t> </w:t>
      </w:r>
      <w:r>
        <w:rPr/>
        <w:t>on</w:t>
      </w:r>
      <w:r>
        <w:rPr>
          <w:spacing w:val="-2"/>
        </w:rPr>
        <w:t> </w:t>
      </w:r>
      <w:r>
        <w:rPr/>
        <w:t>the</w:t>
      </w:r>
      <w:r>
        <w:rPr>
          <w:spacing w:val="-2"/>
        </w:rPr>
        <w:t> </w:t>
      </w:r>
      <w:r>
        <w:rPr/>
        <w:t>answer</w:t>
      </w:r>
      <w:r>
        <w:rPr>
          <w:spacing w:val="-2"/>
        </w:rPr>
        <w:t> </w:t>
      </w:r>
      <w:r>
        <w:rPr/>
        <w:t>sheet</w:t>
      </w:r>
      <w:r>
        <w:rPr>
          <w:spacing w:val="-1"/>
        </w:rPr>
        <w:t> </w:t>
      </w:r>
      <w:r>
        <w:rPr>
          <w:spacing w:val="-2"/>
        </w:rPr>
        <w:t>provided.</w:t>
      </w:r>
    </w:p>
    <w:p>
      <w:pPr>
        <w:pStyle w:val="BodyText"/>
        <w:spacing w:line="480" w:lineRule="auto" w:before="276"/>
        <w:ind w:left="2386" w:right="2399" w:hanging="60"/>
      </w:pPr>
      <w:r>
        <w:rPr/>
        <w:t>Each</w:t>
      </w:r>
      <w:r>
        <w:rPr>
          <w:spacing w:val="-2"/>
        </w:rPr>
        <w:t> </w:t>
      </w:r>
      <w:r>
        <w:rPr/>
        <w:t>question</w:t>
      </w:r>
      <w:r>
        <w:rPr>
          <w:spacing w:val="-2"/>
        </w:rPr>
        <w:t> </w:t>
      </w:r>
      <w:r>
        <w:rPr/>
        <w:t>is</w:t>
      </w:r>
      <w:r>
        <w:rPr>
          <w:spacing w:val="-2"/>
        </w:rPr>
        <w:t> </w:t>
      </w:r>
      <w:r>
        <w:rPr/>
        <w:t>followed</w:t>
      </w:r>
      <w:r>
        <w:rPr>
          <w:spacing w:val="-2"/>
        </w:rPr>
        <w:t> </w:t>
      </w:r>
      <w:r>
        <w:rPr/>
        <w:t>by</w:t>
      </w:r>
      <w:r>
        <w:rPr>
          <w:spacing w:val="-7"/>
        </w:rPr>
        <w:t> </w:t>
      </w:r>
      <w:r>
        <w:rPr/>
        <w:t>four</w:t>
      </w:r>
      <w:r>
        <w:rPr>
          <w:spacing w:val="-2"/>
        </w:rPr>
        <w:t> </w:t>
      </w:r>
      <w:r>
        <w:rPr/>
        <w:t>options</w:t>
      </w:r>
      <w:r>
        <w:rPr>
          <w:spacing w:val="-2"/>
        </w:rPr>
        <w:t> </w:t>
      </w:r>
      <w:r>
        <w:rPr/>
        <w:t>A-D</w:t>
      </w:r>
      <w:r>
        <w:rPr>
          <w:spacing w:val="-2"/>
        </w:rPr>
        <w:t> </w:t>
      </w:r>
      <w:r>
        <w:rPr/>
        <w:t>of</w:t>
      </w:r>
      <w:r>
        <w:rPr>
          <w:spacing w:val="-4"/>
        </w:rPr>
        <w:t> </w:t>
      </w:r>
      <w:r>
        <w:rPr/>
        <w:t>which</w:t>
      </w:r>
      <w:r>
        <w:rPr>
          <w:spacing w:val="-2"/>
        </w:rPr>
        <w:t> </w:t>
      </w:r>
      <w:r>
        <w:rPr/>
        <w:t>only</w:t>
      </w:r>
      <w:r>
        <w:rPr>
          <w:spacing w:val="-7"/>
        </w:rPr>
        <w:t> </w:t>
      </w:r>
      <w:r>
        <w:rPr/>
        <w:t>one</w:t>
      </w:r>
      <w:r>
        <w:rPr>
          <w:spacing w:val="-3"/>
        </w:rPr>
        <w:t> </w:t>
      </w:r>
      <w:r>
        <w:rPr/>
        <w:t>is correct. Select the right response for each item and shade the corresponding letter on theanswer sheet.</w:t>
      </w:r>
    </w:p>
    <w:p>
      <w:pPr>
        <w:pStyle w:val="BodyText"/>
      </w:pPr>
    </w:p>
    <w:p>
      <w:pPr>
        <w:pStyle w:val="BodyText"/>
      </w:pPr>
    </w:p>
    <w:p>
      <w:pPr>
        <w:pStyle w:val="BodyText"/>
        <w:ind w:left="466"/>
      </w:pPr>
      <w:r>
        <w:rPr/>
        <w:t>An</w:t>
      </w:r>
      <w:r>
        <w:rPr>
          <w:spacing w:val="-1"/>
        </w:rPr>
        <w:t> </w:t>
      </w:r>
      <w:r>
        <w:rPr/>
        <w:t>example</w:t>
      </w:r>
      <w:r>
        <w:rPr>
          <w:spacing w:val="-2"/>
        </w:rPr>
        <w:t> </w:t>
      </w:r>
      <w:r>
        <w:rPr/>
        <w:t>is</w:t>
      </w:r>
      <w:r>
        <w:rPr>
          <w:spacing w:val="-1"/>
        </w:rPr>
        <w:t> </w:t>
      </w:r>
      <w:r>
        <w:rPr/>
        <w:t>given </w:t>
      </w:r>
      <w:r>
        <w:rPr>
          <w:spacing w:val="-2"/>
        </w:rPr>
        <w:t>below</w:t>
      </w:r>
    </w:p>
    <w:p>
      <w:pPr>
        <w:pStyle w:val="BodyText"/>
      </w:pPr>
    </w:p>
    <w:p>
      <w:pPr>
        <w:pStyle w:val="BodyText"/>
        <w:ind w:left="466"/>
      </w:pPr>
      <w:r>
        <w:rPr/>
        <w:t>The</w:t>
      </w:r>
      <w:r>
        <w:rPr>
          <w:spacing w:val="-3"/>
        </w:rPr>
        <w:t> </w:t>
      </w:r>
      <w:r>
        <w:rPr/>
        <w:t>number</w:t>
      </w:r>
      <w:r>
        <w:rPr>
          <w:spacing w:val="-2"/>
        </w:rPr>
        <w:t> </w:t>
      </w:r>
      <w:r>
        <w:rPr/>
        <w:t>of</w:t>
      </w:r>
      <w:r>
        <w:rPr>
          <w:spacing w:val="1"/>
        </w:rPr>
        <w:t> </w:t>
      </w:r>
      <w:r>
        <w:rPr/>
        <w:t>chromosomes in a body</w:t>
      </w:r>
      <w:r>
        <w:rPr>
          <w:spacing w:val="-3"/>
        </w:rPr>
        <w:t> </w:t>
      </w:r>
      <w:r>
        <w:rPr/>
        <w:t>cell is known </w:t>
      </w:r>
      <w:r>
        <w:rPr>
          <w:spacing w:val="-5"/>
        </w:rPr>
        <w:t>as</w:t>
      </w:r>
    </w:p>
    <w:p>
      <w:pPr>
        <w:pStyle w:val="ListParagraph"/>
        <w:numPr>
          <w:ilvl w:val="0"/>
          <w:numId w:val="85"/>
        </w:numPr>
        <w:tabs>
          <w:tab w:pos="1185" w:val="left" w:leader="none"/>
        </w:tabs>
        <w:spacing w:line="240" w:lineRule="auto" w:before="274" w:after="0"/>
        <w:ind w:left="1185" w:right="0" w:hanging="359"/>
        <w:jc w:val="left"/>
        <w:rPr>
          <w:sz w:val="24"/>
        </w:rPr>
      </w:pPr>
      <w:r>
        <w:rPr>
          <w:sz w:val="24"/>
        </w:rPr>
        <w:t>The</w:t>
      </w:r>
      <w:r>
        <w:rPr>
          <w:spacing w:val="-3"/>
          <w:sz w:val="24"/>
        </w:rPr>
        <w:t> </w:t>
      </w:r>
      <w:r>
        <w:rPr>
          <w:sz w:val="24"/>
        </w:rPr>
        <w:t>haploid number</w:t>
      </w:r>
      <w:r>
        <w:rPr>
          <w:spacing w:val="-2"/>
          <w:sz w:val="24"/>
        </w:rPr>
        <w:t> </w:t>
      </w:r>
      <w:r>
        <w:rPr>
          <w:spacing w:val="-5"/>
          <w:sz w:val="24"/>
        </w:rPr>
        <w:t>(n)</w:t>
      </w:r>
    </w:p>
    <w:p>
      <w:pPr>
        <w:spacing w:after="0" w:line="240" w:lineRule="auto"/>
        <w:jc w:val="left"/>
        <w:rPr>
          <w:sz w:val="24"/>
        </w:rPr>
        <w:sectPr>
          <w:pgSz w:w="11910" w:h="16840"/>
          <w:pgMar w:header="0" w:footer="702" w:top="980" w:bottom="940" w:left="340" w:right="300"/>
        </w:sectPr>
      </w:pPr>
    </w:p>
    <w:p>
      <w:pPr>
        <w:pStyle w:val="ListParagraph"/>
        <w:numPr>
          <w:ilvl w:val="0"/>
          <w:numId w:val="85"/>
        </w:numPr>
        <w:tabs>
          <w:tab w:pos="1186" w:val="left" w:leader="none"/>
        </w:tabs>
        <w:spacing w:line="240" w:lineRule="auto" w:before="73" w:after="0"/>
        <w:ind w:left="1186" w:right="0" w:hanging="360"/>
        <w:jc w:val="left"/>
        <w:rPr>
          <w:sz w:val="24"/>
        </w:rPr>
      </w:pPr>
      <w:r>
        <w:rPr>
          <w:sz w:val="24"/>
        </w:rPr>
        <w:t>The</w:t>
      </w:r>
      <w:r>
        <w:rPr>
          <w:spacing w:val="-3"/>
          <w:sz w:val="24"/>
        </w:rPr>
        <w:t> </w:t>
      </w:r>
      <w:r>
        <w:rPr>
          <w:sz w:val="24"/>
        </w:rPr>
        <w:t>diploid number </w:t>
      </w:r>
      <w:r>
        <w:rPr>
          <w:spacing w:val="-4"/>
          <w:sz w:val="24"/>
        </w:rPr>
        <w:t>(2n)</w:t>
      </w:r>
    </w:p>
    <w:p>
      <w:pPr>
        <w:pStyle w:val="BodyText"/>
      </w:pPr>
    </w:p>
    <w:p>
      <w:pPr>
        <w:pStyle w:val="ListParagraph"/>
        <w:numPr>
          <w:ilvl w:val="0"/>
          <w:numId w:val="85"/>
        </w:numPr>
        <w:tabs>
          <w:tab w:pos="1185" w:val="left" w:leader="none"/>
          <w:tab w:pos="2625" w:val="left" w:leader="none"/>
        </w:tabs>
        <w:spacing w:line="240" w:lineRule="auto" w:before="1" w:after="0"/>
        <w:ind w:left="1185" w:right="0" w:hanging="359"/>
        <w:jc w:val="left"/>
        <w:rPr>
          <w:sz w:val="24"/>
        </w:rPr>
      </w:pPr>
      <w:r>
        <w:rPr>
          <w:sz w:val="24"/>
        </w:rPr>
        <w:t>The</w:t>
      </w:r>
      <w:r>
        <w:rPr>
          <w:spacing w:val="-2"/>
          <w:sz w:val="24"/>
        </w:rPr>
        <w:t> triploid</w:t>
      </w:r>
      <w:r>
        <w:rPr>
          <w:sz w:val="24"/>
        </w:rPr>
        <w:tab/>
      </w:r>
      <w:r>
        <w:rPr>
          <w:spacing w:val="-4"/>
          <w:sz w:val="24"/>
        </w:rPr>
        <w:t>(3n)</w:t>
      </w:r>
    </w:p>
    <w:p>
      <w:pPr>
        <w:pStyle w:val="BodyText"/>
        <w:spacing w:before="2"/>
      </w:pPr>
    </w:p>
    <w:p>
      <w:pPr>
        <w:pStyle w:val="ListParagraph"/>
        <w:numPr>
          <w:ilvl w:val="0"/>
          <w:numId w:val="85"/>
        </w:numPr>
        <w:tabs>
          <w:tab w:pos="1185" w:val="left" w:leader="none"/>
        </w:tabs>
        <w:spacing w:line="240" w:lineRule="auto" w:before="0" w:after="0"/>
        <w:ind w:left="1185" w:right="0" w:hanging="359"/>
        <w:jc w:val="left"/>
        <w:rPr>
          <w:sz w:val="24"/>
        </w:rPr>
      </w:pPr>
      <w:r>
        <w:rPr>
          <w:sz w:val="24"/>
        </w:rPr>
        <w:t>The</w:t>
      </w:r>
      <w:r>
        <w:rPr>
          <w:spacing w:val="-3"/>
          <w:sz w:val="24"/>
        </w:rPr>
        <w:t> </w:t>
      </w:r>
      <w:r>
        <w:rPr>
          <w:sz w:val="24"/>
        </w:rPr>
        <w:t>tetraploid</w:t>
      </w:r>
      <w:r>
        <w:rPr>
          <w:spacing w:val="29"/>
          <w:sz w:val="24"/>
        </w:rPr>
        <w:t>  </w:t>
      </w:r>
      <w:r>
        <w:rPr>
          <w:spacing w:val="-4"/>
          <w:sz w:val="24"/>
        </w:rPr>
        <w:t>(4n)</w:t>
      </w:r>
    </w:p>
    <w:p>
      <w:pPr>
        <w:pStyle w:val="BodyText"/>
        <w:spacing w:before="197"/>
      </w:pPr>
    </w:p>
    <w:p>
      <w:pPr>
        <w:pStyle w:val="BodyText"/>
        <w:tabs>
          <w:tab w:pos="3347" w:val="left" w:leader="none"/>
        </w:tabs>
        <w:ind w:left="466"/>
      </w:pPr>
      <w:r>
        <w:rPr/>
        <w:t>The</w:t>
      </w:r>
      <w:r>
        <w:rPr>
          <w:spacing w:val="-5"/>
        </w:rPr>
        <w:t> </w:t>
      </w:r>
      <w:r>
        <w:rPr/>
        <w:t>correct</w:t>
      </w:r>
      <w:r>
        <w:rPr>
          <w:spacing w:val="-1"/>
        </w:rPr>
        <w:t> </w:t>
      </w:r>
      <w:r>
        <w:rPr/>
        <w:t>answer</w:t>
      </w:r>
      <w:r>
        <w:rPr>
          <w:spacing w:val="-1"/>
        </w:rPr>
        <w:t> </w:t>
      </w:r>
      <w:r>
        <w:rPr/>
        <w:t>is</w:t>
      </w:r>
      <w:r>
        <w:rPr>
          <w:spacing w:val="43"/>
        </w:rPr>
        <w:t> </w:t>
      </w:r>
      <w:r>
        <w:rPr>
          <w:spacing w:val="-12"/>
        </w:rPr>
        <w:t>B</w:t>
      </w:r>
      <w:r>
        <w:rPr/>
        <w:tab/>
      </w:r>
      <w:r>
        <w:rPr>
          <w:spacing w:val="-10"/>
        </w:rPr>
        <w:t>.</w:t>
      </w:r>
    </w:p>
    <w:p>
      <w:pPr>
        <w:pStyle w:val="BodyText"/>
      </w:pPr>
    </w:p>
    <w:p>
      <w:pPr>
        <w:pStyle w:val="ListParagraph"/>
        <w:numPr>
          <w:ilvl w:val="1"/>
          <w:numId w:val="85"/>
        </w:numPr>
        <w:tabs>
          <w:tab w:pos="1186" w:val="left" w:leader="none"/>
        </w:tabs>
        <w:spacing w:line="240" w:lineRule="auto" w:before="0" w:after="0"/>
        <w:ind w:left="1186" w:right="0" w:hanging="360"/>
        <w:jc w:val="left"/>
        <w:rPr>
          <w:sz w:val="24"/>
        </w:rPr>
      </w:pPr>
      <w:r>
        <w:rPr>
          <w:sz w:val="24"/>
        </w:rPr>
        <w:t>The</w:t>
      </w:r>
      <w:r>
        <w:rPr>
          <w:spacing w:val="-4"/>
          <w:sz w:val="24"/>
        </w:rPr>
        <w:t> </w:t>
      </w:r>
      <w:r>
        <w:rPr>
          <w:sz w:val="24"/>
        </w:rPr>
        <w:t>branch of biology</w:t>
      </w:r>
      <w:r>
        <w:rPr>
          <w:spacing w:val="-2"/>
          <w:sz w:val="24"/>
        </w:rPr>
        <w:t> </w:t>
      </w:r>
      <w:r>
        <w:rPr>
          <w:sz w:val="24"/>
        </w:rPr>
        <w:t>concerned</w:t>
      </w:r>
      <w:r>
        <w:rPr>
          <w:spacing w:val="2"/>
          <w:sz w:val="24"/>
        </w:rPr>
        <w:t> </w:t>
      </w:r>
      <w:r>
        <w:rPr>
          <w:sz w:val="24"/>
        </w:rPr>
        <w:t>with the</w:t>
      </w:r>
      <w:r>
        <w:rPr>
          <w:spacing w:val="-1"/>
          <w:sz w:val="24"/>
        </w:rPr>
        <w:t> </w:t>
      </w:r>
      <w:r>
        <w:rPr>
          <w:sz w:val="24"/>
        </w:rPr>
        <w:t>scientific study</w:t>
      </w:r>
      <w:r>
        <w:rPr>
          <w:spacing w:val="-5"/>
          <w:sz w:val="24"/>
        </w:rPr>
        <w:t> </w:t>
      </w:r>
      <w:r>
        <w:rPr>
          <w:sz w:val="24"/>
        </w:rPr>
        <w:t>of heredity</w:t>
      </w:r>
      <w:r>
        <w:rPr>
          <w:spacing w:val="-5"/>
          <w:sz w:val="24"/>
        </w:rPr>
        <w:t> </w:t>
      </w:r>
      <w:r>
        <w:rPr>
          <w:sz w:val="24"/>
        </w:rPr>
        <w:t>and</w:t>
      </w:r>
      <w:r>
        <w:rPr>
          <w:spacing w:val="1"/>
          <w:sz w:val="24"/>
        </w:rPr>
        <w:t> </w:t>
      </w:r>
      <w:r>
        <w:rPr>
          <w:sz w:val="24"/>
        </w:rPr>
        <w:t>variation is known</w:t>
      </w:r>
      <w:r>
        <w:rPr>
          <w:spacing w:val="1"/>
          <w:sz w:val="24"/>
        </w:rPr>
        <w:t> </w:t>
      </w:r>
      <w:r>
        <w:rPr>
          <w:spacing w:val="-5"/>
          <w:sz w:val="24"/>
        </w:rPr>
        <w:t>as</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pacing w:val="-2"/>
          <w:sz w:val="24"/>
        </w:rPr>
        <w:t>Evolution</w:t>
      </w:r>
    </w:p>
    <w:p>
      <w:pPr>
        <w:pStyle w:val="BodyText"/>
        <w:spacing w:before="1"/>
      </w:pPr>
    </w:p>
    <w:p>
      <w:pPr>
        <w:pStyle w:val="ListParagraph"/>
        <w:numPr>
          <w:ilvl w:val="2"/>
          <w:numId w:val="85"/>
        </w:numPr>
        <w:tabs>
          <w:tab w:pos="1186" w:val="left" w:leader="none"/>
        </w:tabs>
        <w:spacing w:line="240" w:lineRule="auto" w:before="0" w:after="0"/>
        <w:ind w:left="1186" w:right="0" w:hanging="360"/>
        <w:jc w:val="left"/>
        <w:rPr>
          <w:sz w:val="24"/>
        </w:rPr>
      </w:pPr>
      <w:r>
        <w:rPr>
          <w:spacing w:val="-2"/>
          <w:sz w:val="24"/>
        </w:rPr>
        <w:t>Genetics</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pacing w:val="-2"/>
          <w:sz w:val="24"/>
        </w:rPr>
        <w:t>Variation</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pacing w:val="-2"/>
          <w:sz w:val="24"/>
        </w:rPr>
        <w:t>Adaptation</w:t>
      </w:r>
    </w:p>
    <w:p>
      <w:pPr>
        <w:pStyle w:val="BodyText"/>
      </w:pPr>
    </w:p>
    <w:p>
      <w:pPr>
        <w:pStyle w:val="BodyText"/>
      </w:pPr>
    </w:p>
    <w:p>
      <w:pPr>
        <w:pStyle w:val="BodyText"/>
      </w:pPr>
    </w:p>
    <w:p>
      <w:pPr>
        <w:pStyle w:val="ListParagraph"/>
        <w:numPr>
          <w:ilvl w:val="1"/>
          <w:numId w:val="85"/>
        </w:numPr>
        <w:tabs>
          <w:tab w:pos="1186" w:val="left" w:leader="none"/>
        </w:tabs>
        <w:spacing w:line="480" w:lineRule="auto" w:before="0" w:after="0"/>
        <w:ind w:left="1186" w:right="665" w:hanging="361"/>
        <w:jc w:val="left"/>
        <w:rPr>
          <w:sz w:val="24"/>
        </w:rPr>
      </w:pPr>
      <w:r>
        <w:rPr>
          <w:sz w:val="24"/>
        </w:rPr>
        <w:t>The</w:t>
      </w:r>
      <w:r>
        <w:rPr>
          <w:spacing w:val="-5"/>
          <w:sz w:val="24"/>
        </w:rPr>
        <w:t> </w:t>
      </w:r>
      <w:r>
        <w:rPr>
          <w:sz w:val="24"/>
        </w:rPr>
        <w:t>believe</w:t>
      </w:r>
      <w:r>
        <w:rPr>
          <w:spacing w:val="-4"/>
          <w:sz w:val="24"/>
        </w:rPr>
        <w:t> </w:t>
      </w:r>
      <w:r>
        <w:rPr>
          <w:sz w:val="24"/>
        </w:rPr>
        <w:t>of</w:t>
      </w:r>
      <w:r>
        <w:rPr>
          <w:spacing w:val="-3"/>
          <w:sz w:val="24"/>
        </w:rPr>
        <w:t> </w:t>
      </w:r>
      <w:r>
        <w:rPr>
          <w:sz w:val="24"/>
        </w:rPr>
        <w:t>some</w:t>
      </w:r>
      <w:r>
        <w:rPr>
          <w:spacing w:val="-4"/>
          <w:sz w:val="24"/>
        </w:rPr>
        <w:t> </w:t>
      </w:r>
      <w:r>
        <w:rPr>
          <w:sz w:val="24"/>
        </w:rPr>
        <w:t>people</w:t>
      </w:r>
      <w:r>
        <w:rPr>
          <w:spacing w:val="-3"/>
          <w:sz w:val="24"/>
        </w:rPr>
        <w:t> </w:t>
      </w:r>
      <w:r>
        <w:rPr>
          <w:sz w:val="24"/>
        </w:rPr>
        <w:t>that</w:t>
      </w:r>
      <w:r>
        <w:rPr>
          <w:spacing w:val="-3"/>
          <w:sz w:val="24"/>
        </w:rPr>
        <w:t> </w:t>
      </w:r>
      <w:r>
        <w:rPr>
          <w:sz w:val="24"/>
        </w:rPr>
        <w:t>the</w:t>
      </w:r>
      <w:r>
        <w:rPr>
          <w:spacing w:val="-4"/>
          <w:sz w:val="24"/>
        </w:rPr>
        <w:t> </w:t>
      </w:r>
      <w:r>
        <w:rPr>
          <w:sz w:val="24"/>
        </w:rPr>
        <w:t>unborn</w:t>
      </w:r>
      <w:r>
        <w:rPr>
          <w:spacing w:val="-3"/>
          <w:sz w:val="24"/>
        </w:rPr>
        <w:t> </w:t>
      </w:r>
      <w:r>
        <w:rPr>
          <w:sz w:val="24"/>
        </w:rPr>
        <w:t>human</w:t>
      </w:r>
      <w:r>
        <w:rPr>
          <w:spacing w:val="-3"/>
          <w:sz w:val="24"/>
        </w:rPr>
        <w:t> </w:t>
      </w:r>
      <w:r>
        <w:rPr>
          <w:sz w:val="24"/>
        </w:rPr>
        <w:t>babies</w:t>
      </w:r>
      <w:r>
        <w:rPr>
          <w:spacing w:val="-3"/>
          <w:sz w:val="24"/>
        </w:rPr>
        <w:t> </w:t>
      </w:r>
      <w:r>
        <w:rPr>
          <w:sz w:val="24"/>
        </w:rPr>
        <w:t>resembles</w:t>
      </w:r>
      <w:r>
        <w:rPr>
          <w:spacing w:val="-3"/>
          <w:sz w:val="24"/>
        </w:rPr>
        <w:t> </w:t>
      </w:r>
      <w:r>
        <w:rPr>
          <w:sz w:val="24"/>
        </w:rPr>
        <w:t>those</w:t>
      </w:r>
      <w:r>
        <w:rPr>
          <w:spacing w:val="-2"/>
          <w:sz w:val="24"/>
        </w:rPr>
        <w:t> </w:t>
      </w:r>
      <w:r>
        <w:rPr>
          <w:sz w:val="24"/>
        </w:rPr>
        <w:t>people</w:t>
      </w:r>
      <w:r>
        <w:rPr>
          <w:spacing w:val="-3"/>
          <w:sz w:val="24"/>
        </w:rPr>
        <w:t> </w:t>
      </w:r>
      <w:r>
        <w:rPr>
          <w:sz w:val="24"/>
        </w:rPr>
        <w:t>the</w:t>
      </w:r>
      <w:r>
        <w:rPr>
          <w:spacing w:val="-4"/>
          <w:sz w:val="24"/>
        </w:rPr>
        <w:t> </w:t>
      </w:r>
      <w:r>
        <w:rPr>
          <w:sz w:val="24"/>
        </w:rPr>
        <w:t>woman</w:t>
      </w:r>
      <w:r>
        <w:rPr>
          <w:spacing w:val="-3"/>
          <w:sz w:val="24"/>
        </w:rPr>
        <w:t> </w:t>
      </w:r>
      <w:r>
        <w:rPr>
          <w:sz w:val="24"/>
        </w:rPr>
        <w:t>sees during pregnancy is known as</w:t>
      </w:r>
    </w:p>
    <w:p>
      <w:pPr>
        <w:pStyle w:val="ListParagraph"/>
        <w:numPr>
          <w:ilvl w:val="2"/>
          <w:numId w:val="85"/>
        </w:numPr>
        <w:tabs>
          <w:tab w:pos="1185" w:val="left" w:leader="none"/>
        </w:tabs>
        <w:spacing w:line="240" w:lineRule="auto" w:before="0" w:after="0"/>
        <w:ind w:left="1185" w:right="0" w:hanging="359"/>
        <w:jc w:val="left"/>
        <w:rPr>
          <w:sz w:val="24"/>
        </w:rPr>
      </w:pPr>
      <w:r>
        <w:rPr>
          <w:sz w:val="24"/>
        </w:rPr>
        <w:t>Morphological</w:t>
      </w:r>
      <w:r>
        <w:rPr>
          <w:spacing w:val="-3"/>
          <w:sz w:val="24"/>
        </w:rPr>
        <w:t> </w:t>
      </w:r>
      <w:r>
        <w:rPr>
          <w:spacing w:val="-2"/>
          <w:sz w:val="24"/>
        </w:rPr>
        <w:t>variation</w:t>
      </w:r>
    </w:p>
    <w:p>
      <w:pPr>
        <w:pStyle w:val="BodyText"/>
      </w:pPr>
    </w:p>
    <w:p>
      <w:pPr>
        <w:pStyle w:val="ListParagraph"/>
        <w:numPr>
          <w:ilvl w:val="2"/>
          <w:numId w:val="85"/>
        </w:numPr>
        <w:tabs>
          <w:tab w:pos="1186" w:val="left" w:leader="none"/>
        </w:tabs>
        <w:spacing w:line="240" w:lineRule="auto" w:before="0" w:after="0"/>
        <w:ind w:left="1186" w:right="0" w:hanging="360"/>
        <w:jc w:val="left"/>
        <w:rPr>
          <w:sz w:val="24"/>
        </w:rPr>
      </w:pPr>
      <w:r>
        <w:rPr>
          <w:sz w:val="24"/>
        </w:rPr>
        <w:t>Functional</w:t>
      </w:r>
      <w:r>
        <w:rPr>
          <w:spacing w:val="-4"/>
          <w:sz w:val="24"/>
        </w:rPr>
        <w:t> </w:t>
      </w:r>
      <w:r>
        <w:rPr>
          <w:spacing w:val="-2"/>
          <w:sz w:val="24"/>
        </w:rPr>
        <w:t>variation</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pacing w:val="-2"/>
          <w:sz w:val="24"/>
        </w:rPr>
        <w:t>Superstitions</w:t>
      </w:r>
    </w:p>
    <w:p>
      <w:pPr>
        <w:pStyle w:val="BodyText"/>
      </w:pPr>
    </w:p>
    <w:p>
      <w:pPr>
        <w:pStyle w:val="ListParagraph"/>
        <w:numPr>
          <w:ilvl w:val="2"/>
          <w:numId w:val="85"/>
        </w:numPr>
        <w:tabs>
          <w:tab w:pos="1185" w:val="left" w:leader="none"/>
        </w:tabs>
        <w:spacing w:line="240" w:lineRule="auto" w:before="1" w:after="0"/>
        <w:ind w:left="1185" w:right="0" w:hanging="359"/>
        <w:jc w:val="left"/>
        <w:rPr>
          <w:sz w:val="24"/>
        </w:rPr>
      </w:pPr>
      <w:r>
        <w:rPr>
          <w:sz w:val="24"/>
        </w:rPr>
        <w:t>Structural</w:t>
      </w:r>
      <w:r>
        <w:rPr>
          <w:spacing w:val="-4"/>
          <w:sz w:val="24"/>
        </w:rPr>
        <w:t> </w:t>
      </w:r>
      <w:r>
        <w:rPr>
          <w:spacing w:val="-2"/>
          <w:sz w:val="24"/>
        </w:rPr>
        <w:t>adaptation</w:t>
      </w:r>
    </w:p>
    <w:p>
      <w:pPr>
        <w:pStyle w:val="BodyText"/>
      </w:pPr>
    </w:p>
    <w:p>
      <w:pPr>
        <w:pStyle w:val="BodyText"/>
        <w:spacing w:before="275"/>
      </w:pPr>
    </w:p>
    <w:p>
      <w:pPr>
        <w:pStyle w:val="ListParagraph"/>
        <w:numPr>
          <w:ilvl w:val="1"/>
          <w:numId w:val="85"/>
        </w:numPr>
        <w:tabs>
          <w:tab w:pos="1186" w:val="left" w:leader="none"/>
        </w:tabs>
        <w:spacing w:line="240" w:lineRule="auto" w:before="1" w:after="0"/>
        <w:ind w:left="1186" w:right="0" w:hanging="360"/>
        <w:jc w:val="left"/>
        <w:rPr>
          <w:sz w:val="24"/>
        </w:rPr>
      </w:pPr>
      <w:r>
        <w:rPr>
          <w:sz w:val="24"/>
        </w:rPr>
        <w:t>Hereditary</w:t>
      </w:r>
      <w:r>
        <w:rPr>
          <w:spacing w:val="-8"/>
          <w:sz w:val="24"/>
        </w:rPr>
        <w:t> </w:t>
      </w:r>
      <w:r>
        <w:rPr>
          <w:sz w:val="24"/>
        </w:rPr>
        <w:t>variation</w:t>
      </w:r>
      <w:r>
        <w:rPr>
          <w:spacing w:val="-1"/>
          <w:sz w:val="24"/>
        </w:rPr>
        <w:t> </w:t>
      </w:r>
      <w:r>
        <w:rPr>
          <w:sz w:val="24"/>
        </w:rPr>
        <w:t>is</w:t>
      </w:r>
      <w:r>
        <w:rPr>
          <w:spacing w:val="-1"/>
          <w:sz w:val="24"/>
        </w:rPr>
        <w:t> </w:t>
      </w:r>
      <w:r>
        <w:rPr>
          <w:sz w:val="24"/>
        </w:rPr>
        <w:t>best</w:t>
      </w:r>
      <w:r>
        <w:rPr>
          <w:spacing w:val="-1"/>
          <w:sz w:val="24"/>
        </w:rPr>
        <w:t> </w:t>
      </w:r>
      <w:r>
        <w:rPr>
          <w:sz w:val="24"/>
        </w:rPr>
        <w:t>described</w:t>
      </w:r>
      <w:r>
        <w:rPr>
          <w:spacing w:val="-1"/>
          <w:sz w:val="24"/>
        </w:rPr>
        <w:t> </w:t>
      </w:r>
      <w:r>
        <w:rPr>
          <w:spacing w:val="-5"/>
          <w:sz w:val="24"/>
        </w:rPr>
        <w:t>as</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characters</w:t>
      </w:r>
      <w:r>
        <w:rPr>
          <w:spacing w:val="-2"/>
          <w:sz w:val="24"/>
        </w:rPr>
        <w:t> </w:t>
      </w:r>
      <w:r>
        <w:rPr>
          <w:sz w:val="24"/>
        </w:rPr>
        <w:t>transmitted</w:t>
      </w:r>
      <w:r>
        <w:rPr>
          <w:spacing w:val="-2"/>
          <w:sz w:val="24"/>
        </w:rPr>
        <w:t> </w:t>
      </w:r>
      <w:r>
        <w:rPr>
          <w:sz w:val="24"/>
        </w:rPr>
        <w:t>from</w:t>
      </w:r>
      <w:r>
        <w:rPr>
          <w:spacing w:val="-2"/>
          <w:sz w:val="24"/>
        </w:rPr>
        <w:t> </w:t>
      </w:r>
      <w:r>
        <w:rPr>
          <w:sz w:val="24"/>
        </w:rPr>
        <w:t>generation</w:t>
      </w:r>
      <w:r>
        <w:rPr>
          <w:spacing w:val="-2"/>
          <w:sz w:val="24"/>
        </w:rPr>
        <w:t> </w:t>
      </w:r>
      <w:r>
        <w:rPr>
          <w:sz w:val="24"/>
        </w:rPr>
        <w:t>to</w:t>
      </w:r>
      <w:r>
        <w:rPr>
          <w:spacing w:val="1"/>
          <w:sz w:val="24"/>
        </w:rPr>
        <w:t> </w:t>
      </w:r>
      <w:r>
        <w:rPr>
          <w:spacing w:val="-2"/>
          <w:sz w:val="24"/>
        </w:rPr>
        <w:t>generation</w:t>
      </w:r>
    </w:p>
    <w:p>
      <w:pPr>
        <w:pStyle w:val="BodyText"/>
      </w:pPr>
    </w:p>
    <w:p>
      <w:pPr>
        <w:pStyle w:val="ListParagraph"/>
        <w:numPr>
          <w:ilvl w:val="2"/>
          <w:numId w:val="85"/>
        </w:numPr>
        <w:tabs>
          <w:tab w:pos="1186" w:val="left" w:leader="none"/>
        </w:tabs>
        <w:spacing w:line="240" w:lineRule="auto" w:before="0" w:after="0"/>
        <w:ind w:left="1186" w:right="0" w:hanging="360"/>
        <w:jc w:val="left"/>
        <w:rPr>
          <w:sz w:val="24"/>
        </w:rPr>
      </w:pPr>
      <w:r>
        <w:rPr>
          <w:sz w:val="24"/>
        </w:rPr>
        <w:t>traits</w:t>
      </w:r>
      <w:r>
        <w:rPr>
          <w:spacing w:val="-3"/>
          <w:sz w:val="24"/>
        </w:rPr>
        <w:t> </w:t>
      </w:r>
      <w:r>
        <w:rPr>
          <w:sz w:val="24"/>
        </w:rPr>
        <w:t>acquired</w:t>
      </w:r>
      <w:r>
        <w:rPr>
          <w:spacing w:val="-1"/>
          <w:sz w:val="24"/>
        </w:rPr>
        <w:t> </w:t>
      </w:r>
      <w:r>
        <w:rPr>
          <w:sz w:val="24"/>
        </w:rPr>
        <w:t>from</w:t>
      </w:r>
      <w:r>
        <w:rPr>
          <w:spacing w:val="-2"/>
          <w:sz w:val="24"/>
        </w:rPr>
        <w:t> diseases</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character</w:t>
      </w:r>
      <w:r>
        <w:rPr>
          <w:spacing w:val="-5"/>
          <w:sz w:val="24"/>
        </w:rPr>
        <w:t> </w:t>
      </w:r>
      <w:r>
        <w:rPr>
          <w:sz w:val="24"/>
        </w:rPr>
        <w:t>that show</w:t>
      </w:r>
      <w:r>
        <w:rPr>
          <w:spacing w:val="-1"/>
          <w:sz w:val="24"/>
        </w:rPr>
        <w:t> </w:t>
      </w:r>
      <w:r>
        <w:rPr>
          <w:sz w:val="24"/>
        </w:rPr>
        <w:t>up due</w:t>
      </w:r>
      <w:r>
        <w:rPr>
          <w:spacing w:val="-2"/>
          <w:sz w:val="24"/>
        </w:rPr>
        <w:t> </w:t>
      </w:r>
      <w:r>
        <w:rPr>
          <w:sz w:val="24"/>
        </w:rPr>
        <w:t>to social </w:t>
      </w:r>
      <w:r>
        <w:rPr>
          <w:spacing w:val="-2"/>
          <w:sz w:val="24"/>
        </w:rPr>
        <w:t>conditions</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traits</w:t>
      </w:r>
      <w:r>
        <w:rPr>
          <w:spacing w:val="-2"/>
          <w:sz w:val="24"/>
        </w:rPr>
        <w:t> </w:t>
      </w:r>
      <w:r>
        <w:rPr>
          <w:sz w:val="24"/>
        </w:rPr>
        <w:t>acquired</w:t>
      </w:r>
      <w:r>
        <w:rPr>
          <w:spacing w:val="1"/>
          <w:sz w:val="24"/>
        </w:rPr>
        <w:t> </w:t>
      </w:r>
      <w:r>
        <w:rPr>
          <w:sz w:val="24"/>
        </w:rPr>
        <w:t>from</w:t>
      </w:r>
      <w:r>
        <w:rPr>
          <w:spacing w:val="-2"/>
          <w:sz w:val="24"/>
        </w:rPr>
        <w:t> </w:t>
      </w:r>
      <w:r>
        <w:rPr>
          <w:sz w:val="24"/>
        </w:rPr>
        <w:t>habits</w:t>
      </w:r>
      <w:r>
        <w:rPr>
          <w:spacing w:val="-1"/>
          <w:sz w:val="24"/>
        </w:rPr>
        <w:t> </w:t>
      </w:r>
      <w:r>
        <w:rPr>
          <w:sz w:val="24"/>
        </w:rPr>
        <w:t>and</w:t>
      </w:r>
      <w:r>
        <w:rPr>
          <w:spacing w:val="-2"/>
          <w:sz w:val="24"/>
        </w:rPr>
        <w:t> </w:t>
      </w:r>
      <w:r>
        <w:rPr>
          <w:sz w:val="24"/>
        </w:rPr>
        <w:t>environmental</w:t>
      </w:r>
      <w:r>
        <w:rPr>
          <w:spacing w:val="-1"/>
          <w:sz w:val="24"/>
        </w:rPr>
        <w:t> </w:t>
      </w:r>
      <w:r>
        <w:rPr>
          <w:spacing w:val="-2"/>
          <w:sz w:val="24"/>
        </w:rPr>
        <w:t>conditions</w:t>
      </w:r>
    </w:p>
    <w:p>
      <w:pPr>
        <w:pStyle w:val="BodyText"/>
      </w:pPr>
    </w:p>
    <w:p>
      <w:pPr>
        <w:pStyle w:val="BodyText"/>
      </w:pPr>
    </w:p>
    <w:p>
      <w:pPr>
        <w:pStyle w:val="BodyText"/>
        <w:spacing w:before="1"/>
      </w:pPr>
    </w:p>
    <w:p>
      <w:pPr>
        <w:pStyle w:val="ListParagraph"/>
        <w:numPr>
          <w:ilvl w:val="1"/>
          <w:numId w:val="85"/>
        </w:numPr>
        <w:tabs>
          <w:tab w:pos="1186" w:val="left" w:leader="none"/>
        </w:tabs>
        <w:spacing w:line="240" w:lineRule="auto" w:before="0" w:after="0"/>
        <w:ind w:left="1186" w:right="0" w:hanging="360"/>
        <w:jc w:val="left"/>
        <w:rPr>
          <w:sz w:val="24"/>
        </w:rPr>
      </w:pPr>
      <w:r>
        <w:rPr>
          <w:sz w:val="24"/>
        </w:rPr>
        <w:t>Which</w:t>
      </w:r>
      <w:r>
        <w:rPr>
          <w:spacing w:val="-1"/>
          <w:sz w:val="24"/>
        </w:rPr>
        <w:t> </w:t>
      </w:r>
      <w:r>
        <w:rPr>
          <w:sz w:val="24"/>
        </w:rPr>
        <w:t>of</w:t>
      </w:r>
      <w:r>
        <w:rPr>
          <w:spacing w:val="-3"/>
          <w:sz w:val="24"/>
        </w:rPr>
        <w:t> </w:t>
      </w:r>
      <w:r>
        <w:rPr>
          <w:sz w:val="24"/>
        </w:rPr>
        <w:t>the following</w:t>
      </w:r>
      <w:r>
        <w:rPr>
          <w:spacing w:val="-4"/>
          <w:sz w:val="24"/>
        </w:rPr>
        <w:t> </w:t>
      </w:r>
      <w:r>
        <w:rPr>
          <w:sz w:val="24"/>
        </w:rPr>
        <w:t>is</w:t>
      </w:r>
      <w:r>
        <w:rPr>
          <w:spacing w:val="-2"/>
          <w:sz w:val="24"/>
        </w:rPr>
        <w:t> </w:t>
      </w:r>
      <w:r>
        <w:rPr>
          <w:sz w:val="24"/>
        </w:rPr>
        <w:t>a definition</w:t>
      </w:r>
      <w:r>
        <w:rPr>
          <w:spacing w:val="-1"/>
          <w:sz w:val="24"/>
        </w:rPr>
        <w:t> </w:t>
      </w:r>
      <w:r>
        <w:rPr>
          <w:sz w:val="24"/>
        </w:rPr>
        <w:t>of</w:t>
      </w:r>
      <w:r>
        <w:rPr>
          <w:spacing w:val="-2"/>
          <w:sz w:val="24"/>
        </w:rPr>
        <w:t> </w:t>
      </w:r>
      <w:r>
        <w:rPr>
          <w:sz w:val="24"/>
        </w:rPr>
        <w:t>heredity?</w:t>
      </w:r>
      <w:r>
        <w:rPr>
          <w:spacing w:val="3"/>
          <w:sz w:val="24"/>
        </w:rPr>
        <w:t> </w:t>
      </w:r>
      <w:r>
        <w:rPr>
          <w:sz w:val="24"/>
        </w:rPr>
        <w:t>It</w:t>
      </w:r>
      <w:r>
        <w:rPr>
          <w:spacing w:val="-1"/>
          <w:sz w:val="24"/>
        </w:rPr>
        <w:t> </w:t>
      </w:r>
      <w:r>
        <w:rPr>
          <w:sz w:val="24"/>
        </w:rPr>
        <w:t>is</w:t>
      </w:r>
      <w:r>
        <w:rPr>
          <w:spacing w:val="-1"/>
          <w:sz w:val="24"/>
        </w:rPr>
        <w:t> </w:t>
      </w:r>
      <w:r>
        <w:rPr>
          <w:spacing w:val="-2"/>
          <w:sz w:val="24"/>
        </w:rPr>
        <w:t>the….</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non</w:t>
      </w:r>
      <w:r>
        <w:rPr>
          <w:spacing w:val="-3"/>
          <w:sz w:val="24"/>
        </w:rPr>
        <w:t> </w:t>
      </w:r>
      <w:r>
        <w:rPr>
          <w:sz w:val="24"/>
        </w:rPr>
        <w:t>resemblance</w:t>
      </w:r>
      <w:r>
        <w:rPr>
          <w:spacing w:val="-1"/>
          <w:sz w:val="24"/>
        </w:rPr>
        <w:t> </w:t>
      </w:r>
      <w:r>
        <w:rPr>
          <w:sz w:val="24"/>
        </w:rPr>
        <w:t>of closely</w:t>
      </w:r>
      <w:r>
        <w:rPr>
          <w:spacing w:val="-5"/>
          <w:sz w:val="24"/>
        </w:rPr>
        <w:t> </w:t>
      </w:r>
      <w:r>
        <w:rPr>
          <w:sz w:val="24"/>
        </w:rPr>
        <w:t>related </w:t>
      </w:r>
      <w:r>
        <w:rPr>
          <w:spacing w:val="-2"/>
          <w:sz w:val="24"/>
        </w:rPr>
        <w:t>organisms</w:t>
      </w:r>
    </w:p>
    <w:p>
      <w:pPr>
        <w:pStyle w:val="BodyText"/>
      </w:pPr>
    </w:p>
    <w:p>
      <w:pPr>
        <w:pStyle w:val="ListParagraph"/>
        <w:numPr>
          <w:ilvl w:val="2"/>
          <w:numId w:val="85"/>
        </w:numPr>
        <w:tabs>
          <w:tab w:pos="1186" w:val="left" w:leader="none"/>
        </w:tabs>
        <w:spacing w:line="240" w:lineRule="auto" w:before="0" w:after="0"/>
        <w:ind w:left="1186" w:right="0" w:hanging="360"/>
        <w:jc w:val="left"/>
        <w:rPr>
          <w:sz w:val="24"/>
        </w:rPr>
      </w:pPr>
      <w:r>
        <w:rPr>
          <w:sz w:val="24"/>
        </w:rPr>
        <w:t>total</w:t>
      </w:r>
      <w:r>
        <w:rPr>
          <w:spacing w:val="-1"/>
          <w:sz w:val="24"/>
        </w:rPr>
        <w:t> </w:t>
      </w:r>
      <w:r>
        <w:rPr>
          <w:sz w:val="24"/>
        </w:rPr>
        <w:t>absence</w:t>
      </w:r>
      <w:r>
        <w:rPr>
          <w:spacing w:val="-2"/>
          <w:sz w:val="24"/>
        </w:rPr>
        <w:t> </w:t>
      </w:r>
      <w:r>
        <w:rPr>
          <w:sz w:val="24"/>
        </w:rPr>
        <w:t>of</w:t>
      </w:r>
      <w:r>
        <w:rPr>
          <w:spacing w:val="-1"/>
          <w:sz w:val="24"/>
        </w:rPr>
        <w:t> </w:t>
      </w:r>
      <w:r>
        <w:rPr>
          <w:sz w:val="24"/>
        </w:rPr>
        <w:t>parental</w:t>
      </w:r>
      <w:r>
        <w:rPr>
          <w:spacing w:val="1"/>
          <w:sz w:val="24"/>
        </w:rPr>
        <w:t> </w:t>
      </w:r>
      <w:r>
        <w:rPr>
          <w:sz w:val="24"/>
        </w:rPr>
        <w:t>traits</w:t>
      </w:r>
      <w:r>
        <w:rPr>
          <w:spacing w:val="-1"/>
          <w:sz w:val="24"/>
        </w:rPr>
        <w:t> </w:t>
      </w:r>
      <w:r>
        <w:rPr>
          <w:sz w:val="24"/>
        </w:rPr>
        <w:t>in</w:t>
      </w:r>
      <w:r>
        <w:rPr>
          <w:spacing w:val="-1"/>
          <w:sz w:val="24"/>
        </w:rPr>
        <w:t> </w:t>
      </w:r>
      <w:r>
        <w:rPr>
          <w:spacing w:val="-2"/>
          <w:sz w:val="24"/>
        </w:rPr>
        <w:t>offspring</w:t>
      </w:r>
    </w:p>
    <w:p>
      <w:pPr>
        <w:spacing w:after="0" w:line="240" w:lineRule="auto"/>
        <w:jc w:val="left"/>
        <w:rPr>
          <w:sz w:val="24"/>
        </w:rPr>
        <w:sectPr>
          <w:pgSz w:w="11910" w:h="16840"/>
          <w:pgMar w:header="0" w:footer="702" w:top="980" w:bottom="940" w:left="340" w:right="300"/>
        </w:sectPr>
      </w:pPr>
    </w:p>
    <w:p>
      <w:pPr>
        <w:pStyle w:val="ListParagraph"/>
        <w:numPr>
          <w:ilvl w:val="2"/>
          <w:numId w:val="85"/>
        </w:numPr>
        <w:tabs>
          <w:tab w:pos="1185" w:val="left" w:leader="none"/>
        </w:tabs>
        <w:spacing w:line="240" w:lineRule="auto" w:before="73" w:after="0"/>
        <w:ind w:left="1185" w:right="0" w:hanging="359"/>
        <w:jc w:val="left"/>
        <w:rPr>
          <w:sz w:val="24"/>
        </w:rPr>
      </w:pPr>
      <w:r>
        <w:rPr>
          <w:sz w:val="24"/>
        </w:rPr>
        <w:t>absence</w:t>
      </w:r>
      <w:r>
        <w:rPr>
          <w:spacing w:val="-2"/>
          <w:sz w:val="24"/>
        </w:rPr>
        <w:t> </w:t>
      </w:r>
      <w:r>
        <w:rPr>
          <w:sz w:val="24"/>
        </w:rPr>
        <w:t>of</w:t>
      </w:r>
      <w:r>
        <w:rPr>
          <w:spacing w:val="-1"/>
          <w:sz w:val="24"/>
        </w:rPr>
        <w:t> </w:t>
      </w:r>
      <w:r>
        <w:rPr>
          <w:sz w:val="24"/>
        </w:rPr>
        <w:t>variation</w:t>
      </w:r>
      <w:r>
        <w:rPr>
          <w:spacing w:val="-1"/>
          <w:sz w:val="24"/>
        </w:rPr>
        <w:t> </w:t>
      </w:r>
      <w:r>
        <w:rPr>
          <w:sz w:val="24"/>
        </w:rPr>
        <w:t>in </w:t>
      </w:r>
      <w:r>
        <w:rPr>
          <w:spacing w:val="-2"/>
          <w:sz w:val="24"/>
        </w:rPr>
        <w:t>organisms</w:t>
      </w:r>
    </w:p>
    <w:p>
      <w:pPr>
        <w:pStyle w:val="BodyText"/>
      </w:pPr>
    </w:p>
    <w:p>
      <w:pPr>
        <w:pStyle w:val="ListParagraph"/>
        <w:numPr>
          <w:ilvl w:val="2"/>
          <w:numId w:val="85"/>
        </w:numPr>
        <w:tabs>
          <w:tab w:pos="1185" w:val="left" w:leader="none"/>
        </w:tabs>
        <w:spacing w:line="240" w:lineRule="auto" w:before="1" w:after="0"/>
        <w:ind w:left="1185" w:right="0" w:hanging="359"/>
        <w:jc w:val="left"/>
        <w:rPr>
          <w:sz w:val="24"/>
        </w:rPr>
      </w:pPr>
      <w:r>
        <w:rPr>
          <w:sz w:val="24"/>
        </w:rPr>
        <w:t>transfer</w:t>
      </w:r>
      <w:r>
        <w:rPr>
          <w:spacing w:val="-2"/>
          <w:sz w:val="24"/>
        </w:rPr>
        <w:t> </w:t>
      </w:r>
      <w:r>
        <w:rPr>
          <w:sz w:val="24"/>
        </w:rPr>
        <w:t>of</w:t>
      </w:r>
      <w:r>
        <w:rPr>
          <w:spacing w:val="-1"/>
          <w:sz w:val="24"/>
        </w:rPr>
        <w:t> </w:t>
      </w:r>
      <w:r>
        <w:rPr>
          <w:sz w:val="24"/>
        </w:rPr>
        <w:t>characters</w:t>
      </w:r>
      <w:r>
        <w:rPr>
          <w:spacing w:val="-1"/>
          <w:sz w:val="24"/>
        </w:rPr>
        <w:t> </w:t>
      </w:r>
      <w:r>
        <w:rPr>
          <w:sz w:val="24"/>
        </w:rPr>
        <w:t>from</w:t>
      </w:r>
      <w:r>
        <w:rPr>
          <w:spacing w:val="-2"/>
          <w:sz w:val="24"/>
        </w:rPr>
        <w:t> </w:t>
      </w:r>
      <w:r>
        <w:rPr>
          <w:sz w:val="24"/>
        </w:rPr>
        <w:t>parents</w:t>
      </w:r>
      <w:r>
        <w:rPr>
          <w:spacing w:val="-1"/>
          <w:sz w:val="24"/>
        </w:rPr>
        <w:t> </w:t>
      </w:r>
      <w:r>
        <w:rPr>
          <w:sz w:val="24"/>
        </w:rPr>
        <w:t>to</w:t>
      </w:r>
      <w:r>
        <w:rPr>
          <w:spacing w:val="-1"/>
          <w:sz w:val="24"/>
        </w:rPr>
        <w:t> </w:t>
      </w:r>
      <w:r>
        <w:rPr>
          <w:spacing w:val="-2"/>
          <w:sz w:val="24"/>
        </w:rPr>
        <w:t>offspring</w:t>
      </w:r>
    </w:p>
    <w:p>
      <w:pPr>
        <w:pStyle w:val="BodyText"/>
      </w:pPr>
    </w:p>
    <w:p>
      <w:pPr>
        <w:pStyle w:val="BodyText"/>
      </w:pPr>
    </w:p>
    <w:p>
      <w:pPr>
        <w:pStyle w:val="BodyText"/>
      </w:pPr>
    </w:p>
    <w:p>
      <w:pPr>
        <w:pStyle w:val="ListParagraph"/>
        <w:numPr>
          <w:ilvl w:val="1"/>
          <w:numId w:val="85"/>
        </w:numPr>
        <w:tabs>
          <w:tab w:pos="1186" w:val="left" w:leader="none"/>
        </w:tabs>
        <w:spacing w:line="240" w:lineRule="auto" w:before="0" w:after="0"/>
        <w:ind w:left="1186" w:right="0" w:hanging="360"/>
        <w:jc w:val="left"/>
        <w:rPr>
          <w:sz w:val="24"/>
        </w:rPr>
      </w:pPr>
      <w:r>
        <w:rPr>
          <w:sz w:val="24"/>
        </w:rPr>
        <w:t>Which</w:t>
      </w:r>
      <w:r>
        <w:rPr>
          <w:spacing w:val="-2"/>
          <w:sz w:val="24"/>
        </w:rPr>
        <w:t> </w:t>
      </w:r>
      <w:r>
        <w:rPr>
          <w:sz w:val="24"/>
        </w:rPr>
        <w:t>of</w:t>
      </w:r>
      <w:r>
        <w:rPr>
          <w:spacing w:val="-2"/>
          <w:sz w:val="24"/>
        </w:rPr>
        <w:t> </w:t>
      </w:r>
      <w:r>
        <w:rPr>
          <w:sz w:val="24"/>
        </w:rPr>
        <w:t>the following</w:t>
      </w:r>
      <w:r>
        <w:rPr>
          <w:spacing w:val="-2"/>
          <w:sz w:val="24"/>
        </w:rPr>
        <w:t> </w:t>
      </w:r>
      <w:r>
        <w:rPr>
          <w:sz w:val="24"/>
        </w:rPr>
        <w:t>is not a</w:t>
      </w:r>
      <w:r>
        <w:rPr>
          <w:spacing w:val="-1"/>
          <w:sz w:val="24"/>
        </w:rPr>
        <w:t> </w:t>
      </w:r>
      <w:r>
        <w:rPr>
          <w:sz w:val="24"/>
        </w:rPr>
        <w:t>reason why</w:t>
      </w:r>
      <w:r>
        <w:rPr>
          <w:spacing w:val="-3"/>
          <w:sz w:val="24"/>
        </w:rPr>
        <w:t> </w:t>
      </w:r>
      <w:r>
        <w:rPr>
          <w:sz w:val="24"/>
        </w:rPr>
        <w:t>an offspring</w:t>
      </w:r>
      <w:r>
        <w:rPr>
          <w:spacing w:val="-3"/>
          <w:sz w:val="24"/>
        </w:rPr>
        <w:t> </w:t>
      </w:r>
      <w:r>
        <w:rPr>
          <w:sz w:val="24"/>
        </w:rPr>
        <w:t>looks different from its</w:t>
      </w:r>
      <w:r>
        <w:rPr>
          <w:spacing w:val="1"/>
          <w:sz w:val="24"/>
        </w:rPr>
        <w:t> </w:t>
      </w:r>
      <w:r>
        <w:rPr>
          <w:spacing w:val="-2"/>
          <w:sz w:val="24"/>
        </w:rPr>
        <w:t>parents?</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Random</w:t>
      </w:r>
      <w:r>
        <w:rPr>
          <w:spacing w:val="-4"/>
          <w:sz w:val="24"/>
        </w:rPr>
        <w:t> </w:t>
      </w:r>
      <w:r>
        <w:rPr>
          <w:sz w:val="24"/>
        </w:rPr>
        <w:t>reorganization</w:t>
      </w:r>
      <w:r>
        <w:rPr>
          <w:spacing w:val="-2"/>
          <w:sz w:val="24"/>
        </w:rPr>
        <w:t> </w:t>
      </w:r>
      <w:r>
        <w:rPr>
          <w:sz w:val="24"/>
        </w:rPr>
        <w:t>of</w:t>
      </w:r>
      <w:r>
        <w:rPr>
          <w:spacing w:val="-2"/>
          <w:sz w:val="24"/>
        </w:rPr>
        <w:t> </w:t>
      </w:r>
      <w:r>
        <w:rPr>
          <w:sz w:val="24"/>
        </w:rPr>
        <w:t>chromosomes</w:t>
      </w:r>
      <w:r>
        <w:rPr>
          <w:spacing w:val="-2"/>
          <w:sz w:val="24"/>
        </w:rPr>
        <w:t> </w:t>
      </w:r>
      <w:r>
        <w:rPr>
          <w:sz w:val="24"/>
        </w:rPr>
        <w:t>during</w:t>
      </w:r>
      <w:r>
        <w:rPr>
          <w:spacing w:val="-2"/>
          <w:sz w:val="24"/>
        </w:rPr>
        <w:t> </w:t>
      </w:r>
      <w:r>
        <w:rPr>
          <w:sz w:val="24"/>
        </w:rPr>
        <w:t>gamete</w:t>
      </w:r>
      <w:r>
        <w:rPr>
          <w:spacing w:val="-2"/>
          <w:sz w:val="24"/>
        </w:rPr>
        <w:t> formation</w:t>
      </w:r>
    </w:p>
    <w:p>
      <w:pPr>
        <w:pStyle w:val="BodyText"/>
      </w:pPr>
    </w:p>
    <w:p>
      <w:pPr>
        <w:pStyle w:val="ListParagraph"/>
        <w:numPr>
          <w:ilvl w:val="2"/>
          <w:numId w:val="85"/>
        </w:numPr>
        <w:tabs>
          <w:tab w:pos="1186" w:val="left" w:leader="none"/>
        </w:tabs>
        <w:spacing w:line="240" w:lineRule="auto" w:before="0" w:after="0"/>
        <w:ind w:left="1186" w:right="0" w:hanging="360"/>
        <w:jc w:val="left"/>
        <w:rPr>
          <w:sz w:val="24"/>
        </w:rPr>
      </w:pPr>
      <w:r>
        <w:rPr>
          <w:sz w:val="24"/>
        </w:rPr>
        <w:t>Existence</w:t>
      </w:r>
      <w:r>
        <w:rPr>
          <w:spacing w:val="-2"/>
          <w:sz w:val="24"/>
        </w:rPr>
        <w:t> </w:t>
      </w:r>
      <w:r>
        <w:rPr>
          <w:sz w:val="24"/>
        </w:rPr>
        <w:t>of</w:t>
      </w:r>
      <w:r>
        <w:rPr>
          <w:spacing w:val="-1"/>
          <w:sz w:val="24"/>
        </w:rPr>
        <w:t> </w:t>
      </w:r>
      <w:r>
        <w:rPr>
          <w:sz w:val="24"/>
        </w:rPr>
        <w:t>multiple</w:t>
      </w:r>
      <w:r>
        <w:rPr>
          <w:spacing w:val="-2"/>
          <w:sz w:val="24"/>
        </w:rPr>
        <w:t> </w:t>
      </w:r>
      <w:r>
        <w:rPr>
          <w:sz w:val="24"/>
        </w:rPr>
        <w:t>alleles</w:t>
      </w:r>
      <w:r>
        <w:rPr>
          <w:spacing w:val="-1"/>
          <w:sz w:val="24"/>
        </w:rPr>
        <w:t> </w:t>
      </w:r>
      <w:r>
        <w:rPr>
          <w:sz w:val="24"/>
        </w:rPr>
        <w:t>in</w:t>
      </w:r>
      <w:r>
        <w:rPr>
          <w:spacing w:val="-1"/>
          <w:sz w:val="24"/>
        </w:rPr>
        <w:t> </w:t>
      </w:r>
      <w:r>
        <w:rPr>
          <w:spacing w:val="-2"/>
          <w:sz w:val="24"/>
        </w:rPr>
        <w:t>organisms</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Formation</w:t>
      </w:r>
      <w:r>
        <w:rPr>
          <w:spacing w:val="-1"/>
          <w:sz w:val="24"/>
        </w:rPr>
        <w:t> </w:t>
      </w:r>
      <w:r>
        <w:rPr>
          <w:sz w:val="24"/>
        </w:rPr>
        <w:t>of</w:t>
      </w:r>
      <w:r>
        <w:rPr>
          <w:spacing w:val="-1"/>
          <w:sz w:val="24"/>
        </w:rPr>
        <w:t> </w:t>
      </w:r>
      <w:r>
        <w:rPr>
          <w:sz w:val="24"/>
        </w:rPr>
        <w:t>chiasmata</w:t>
      </w:r>
      <w:r>
        <w:rPr>
          <w:spacing w:val="-2"/>
          <w:sz w:val="24"/>
        </w:rPr>
        <w:t> </w:t>
      </w:r>
      <w:r>
        <w:rPr>
          <w:sz w:val="24"/>
        </w:rPr>
        <w:t>in chromatids</w:t>
      </w:r>
      <w:r>
        <w:rPr>
          <w:spacing w:val="-1"/>
          <w:sz w:val="24"/>
        </w:rPr>
        <w:t> </w:t>
      </w:r>
      <w:r>
        <w:rPr>
          <w:sz w:val="24"/>
        </w:rPr>
        <w:t>during</w:t>
      </w:r>
      <w:r>
        <w:rPr>
          <w:spacing w:val="-3"/>
          <w:sz w:val="24"/>
        </w:rPr>
        <w:t> </w:t>
      </w:r>
      <w:r>
        <w:rPr>
          <w:spacing w:val="-2"/>
          <w:sz w:val="24"/>
        </w:rPr>
        <w:t>meiosis</w:t>
      </w:r>
    </w:p>
    <w:p>
      <w:pPr>
        <w:pStyle w:val="BodyText"/>
      </w:pPr>
    </w:p>
    <w:p>
      <w:pPr>
        <w:pStyle w:val="ListParagraph"/>
        <w:numPr>
          <w:ilvl w:val="2"/>
          <w:numId w:val="85"/>
        </w:numPr>
        <w:tabs>
          <w:tab w:pos="1306" w:val="left" w:leader="none"/>
        </w:tabs>
        <w:spacing w:line="240" w:lineRule="auto" w:before="1" w:after="0"/>
        <w:ind w:left="1306" w:right="0" w:hanging="480"/>
        <w:jc w:val="left"/>
        <w:rPr>
          <w:sz w:val="24"/>
        </w:rPr>
      </w:pPr>
      <w:r>
        <w:rPr>
          <w:sz w:val="24"/>
        </w:rPr>
        <w:t>Mutation</w:t>
      </w:r>
      <w:r>
        <w:rPr>
          <w:spacing w:val="-1"/>
          <w:sz w:val="24"/>
        </w:rPr>
        <w:t> </w:t>
      </w:r>
      <w:r>
        <w:rPr>
          <w:sz w:val="24"/>
        </w:rPr>
        <w:t>which</w:t>
      </w:r>
      <w:r>
        <w:rPr>
          <w:spacing w:val="-1"/>
          <w:sz w:val="24"/>
        </w:rPr>
        <w:t> </w:t>
      </w:r>
      <w:r>
        <w:rPr>
          <w:sz w:val="24"/>
        </w:rPr>
        <w:t>gives</w:t>
      </w:r>
      <w:r>
        <w:rPr>
          <w:spacing w:val="-1"/>
          <w:sz w:val="24"/>
        </w:rPr>
        <w:t> </w:t>
      </w:r>
      <w:r>
        <w:rPr>
          <w:sz w:val="24"/>
        </w:rPr>
        <w:t>rise</w:t>
      </w:r>
      <w:r>
        <w:rPr>
          <w:spacing w:val="-1"/>
          <w:sz w:val="24"/>
        </w:rPr>
        <w:t> </w:t>
      </w:r>
      <w:r>
        <w:rPr>
          <w:sz w:val="24"/>
        </w:rPr>
        <w:t>to</w:t>
      </w:r>
      <w:r>
        <w:rPr>
          <w:spacing w:val="-1"/>
          <w:sz w:val="24"/>
        </w:rPr>
        <w:t> </w:t>
      </w:r>
      <w:r>
        <w:rPr>
          <w:sz w:val="24"/>
        </w:rPr>
        <w:t>new</w:t>
      </w:r>
      <w:r>
        <w:rPr>
          <w:spacing w:val="-2"/>
          <w:sz w:val="24"/>
        </w:rPr>
        <w:t> </w:t>
      </w:r>
      <w:r>
        <w:rPr>
          <w:sz w:val="24"/>
        </w:rPr>
        <w:t>combination</w:t>
      </w:r>
      <w:r>
        <w:rPr>
          <w:spacing w:val="-1"/>
          <w:sz w:val="24"/>
        </w:rPr>
        <w:t> </w:t>
      </w:r>
      <w:r>
        <w:rPr>
          <w:sz w:val="24"/>
        </w:rPr>
        <w:t>of</w:t>
      </w:r>
      <w:r>
        <w:rPr>
          <w:spacing w:val="1"/>
          <w:sz w:val="24"/>
        </w:rPr>
        <w:t> </w:t>
      </w:r>
      <w:r>
        <w:rPr>
          <w:spacing w:val="-4"/>
          <w:sz w:val="24"/>
        </w:rPr>
        <w:t>gene</w:t>
      </w:r>
    </w:p>
    <w:p>
      <w:pPr>
        <w:pStyle w:val="BodyText"/>
      </w:pPr>
    </w:p>
    <w:p>
      <w:pPr>
        <w:pStyle w:val="BodyText"/>
        <w:spacing w:before="275"/>
      </w:pPr>
    </w:p>
    <w:p>
      <w:pPr>
        <w:pStyle w:val="ListParagraph"/>
        <w:numPr>
          <w:ilvl w:val="1"/>
          <w:numId w:val="85"/>
        </w:numPr>
        <w:tabs>
          <w:tab w:pos="1186" w:val="left" w:leader="none"/>
        </w:tabs>
        <w:spacing w:line="240" w:lineRule="auto" w:before="1" w:after="0"/>
        <w:ind w:left="1186" w:right="0" w:hanging="360"/>
        <w:jc w:val="left"/>
        <w:rPr>
          <w:sz w:val="24"/>
        </w:rPr>
      </w:pPr>
      <w:r>
        <w:rPr>
          <w:sz w:val="24"/>
        </w:rPr>
        <w:t>Which</w:t>
      </w:r>
      <w:r>
        <w:rPr>
          <w:spacing w:val="-1"/>
          <w:sz w:val="24"/>
        </w:rPr>
        <w:t> </w:t>
      </w:r>
      <w:r>
        <w:rPr>
          <w:sz w:val="24"/>
        </w:rPr>
        <w:t>of</w:t>
      </w:r>
      <w:r>
        <w:rPr>
          <w:spacing w:val="-2"/>
          <w:sz w:val="24"/>
        </w:rPr>
        <w:t> </w:t>
      </w:r>
      <w:r>
        <w:rPr>
          <w:sz w:val="24"/>
        </w:rPr>
        <w:t>these</w:t>
      </w:r>
      <w:r>
        <w:rPr>
          <w:spacing w:val="-2"/>
          <w:sz w:val="24"/>
        </w:rPr>
        <w:t> </w:t>
      </w:r>
      <w:r>
        <w:rPr>
          <w:sz w:val="24"/>
        </w:rPr>
        <w:t>is not a hereditary</w:t>
      </w:r>
      <w:r>
        <w:rPr>
          <w:spacing w:val="-5"/>
          <w:sz w:val="24"/>
        </w:rPr>
        <w:t> </w:t>
      </w:r>
      <w:r>
        <w:rPr>
          <w:spacing w:val="-2"/>
          <w:sz w:val="24"/>
        </w:rPr>
        <w:t>variation?</w:t>
      </w:r>
    </w:p>
    <w:p>
      <w:pPr>
        <w:pStyle w:val="ListParagraph"/>
        <w:numPr>
          <w:ilvl w:val="2"/>
          <w:numId w:val="85"/>
        </w:numPr>
        <w:tabs>
          <w:tab w:pos="1185" w:val="left" w:leader="none"/>
        </w:tabs>
        <w:spacing w:line="240" w:lineRule="auto" w:before="276" w:after="0"/>
        <w:ind w:left="1185" w:right="0" w:hanging="359"/>
        <w:jc w:val="left"/>
        <w:rPr>
          <w:sz w:val="24"/>
        </w:rPr>
      </w:pPr>
      <w:r>
        <w:rPr>
          <w:sz w:val="24"/>
        </w:rPr>
        <w:t>Infant</w:t>
      </w:r>
      <w:r>
        <w:rPr>
          <w:spacing w:val="-6"/>
          <w:sz w:val="24"/>
        </w:rPr>
        <w:t> </w:t>
      </w:r>
      <w:r>
        <w:rPr>
          <w:spacing w:val="-2"/>
          <w:sz w:val="24"/>
        </w:rPr>
        <w:t>paralysis</w:t>
      </w:r>
    </w:p>
    <w:p>
      <w:pPr>
        <w:pStyle w:val="BodyText"/>
      </w:pPr>
    </w:p>
    <w:p>
      <w:pPr>
        <w:pStyle w:val="ListParagraph"/>
        <w:numPr>
          <w:ilvl w:val="2"/>
          <w:numId w:val="85"/>
        </w:numPr>
        <w:tabs>
          <w:tab w:pos="1186" w:val="left" w:leader="none"/>
        </w:tabs>
        <w:spacing w:line="240" w:lineRule="auto" w:before="0" w:after="0"/>
        <w:ind w:left="1186" w:right="0" w:hanging="360"/>
        <w:jc w:val="left"/>
        <w:rPr>
          <w:sz w:val="24"/>
        </w:rPr>
      </w:pPr>
      <w:r>
        <w:rPr>
          <w:sz w:val="24"/>
        </w:rPr>
        <w:t>Blood </w:t>
      </w:r>
      <w:r>
        <w:rPr>
          <w:spacing w:val="-2"/>
          <w:sz w:val="24"/>
        </w:rPr>
        <w:t>group</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Sickle</w:t>
      </w:r>
      <w:r>
        <w:rPr>
          <w:spacing w:val="-1"/>
          <w:sz w:val="24"/>
        </w:rPr>
        <w:t> </w:t>
      </w:r>
      <w:r>
        <w:rPr>
          <w:spacing w:val="-4"/>
          <w:sz w:val="24"/>
        </w:rPr>
        <w:t>cell</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Shape</w:t>
      </w:r>
      <w:r>
        <w:rPr>
          <w:spacing w:val="-2"/>
          <w:sz w:val="24"/>
        </w:rPr>
        <w:t> </w:t>
      </w:r>
      <w:r>
        <w:rPr>
          <w:sz w:val="24"/>
        </w:rPr>
        <w:t>of</w:t>
      </w:r>
      <w:r>
        <w:rPr>
          <w:spacing w:val="-1"/>
          <w:sz w:val="24"/>
        </w:rPr>
        <w:t> </w:t>
      </w:r>
      <w:r>
        <w:rPr>
          <w:sz w:val="24"/>
        </w:rPr>
        <w:t>face and</w:t>
      </w:r>
      <w:r>
        <w:rPr>
          <w:spacing w:val="-1"/>
          <w:sz w:val="24"/>
        </w:rPr>
        <w:t> </w:t>
      </w:r>
      <w:r>
        <w:rPr>
          <w:spacing w:val="-4"/>
          <w:sz w:val="24"/>
        </w:rPr>
        <w:t>nose</w:t>
      </w:r>
    </w:p>
    <w:p>
      <w:pPr>
        <w:pStyle w:val="BodyText"/>
      </w:pPr>
    </w:p>
    <w:p>
      <w:pPr>
        <w:pStyle w:val="BodyText"/>
      </w:pPr>
    </w:p>
    <w:p>
      <w:pPr>
        <w:pStyle w:val="BodyText"/>
      </w:pPr>
    </w:p>
    <w:p>
      <w:pPr>
        <w:pStyle w:val="ListParagraph"/>
        <w:numPr>
          <w:ilvl w:val="1"/>
          <w:numId w:val="85"/>
        </w:numPr>
        <w:tabs>
          <w:tab w:pos="1186" w:val="left" w:leader="none"/>
        </w:tabs>
        <w:spacing w:line="480" w:lineRule="auto" w:before="0" w:after="0"/>
        <w:ind w:left="1186" w:right="866" w:hanging="361"/>
        <w:jc w:val="left"/>
        <w:rPr>
          <w:sz w:val="24"/>
        </w:rPr>
      </w:pPr>
      <w:r>
        <w:rPr>
          <w:sz w:val="24"/>
        </w:rPr>
        <w:t>One of Mendel‟s experiments was repeated by crossing a red variety of pepper with that of a yellow</w:t>
      </w:r>
      <w:r>
        <w:rPr>
          <w:spacing w:val="-2"/>
          <w:sz w:val="24"/>
        </w:rPr>
        <w:t> </w:t>
      </w:r>
      <w:r>
        <w:rPr>
          <w:sz w:val="24"/>
        </w:rPr>
        <w:t>variety</w:t>
      </w:r>
      <w:r>
        <w:rPr>
          <w:spacing w:val="-7"/>
          <w:sz w:val="24"/>
        </w:rPr>
        <w:t> </w:t>
      </w:r>
      <w:r>
        <w:rPr>
          <w:sz w:val="24"/>
        </w:rPr>
        <w:t>which</w:t>
      </w:r>
      <w:r>
        <w:rPr>
          <w:spacing w:val="-2"/>
          <w:sz w:val="24"/>
        </w:rPr>
        <w:t> </w:t>
      </w:r>
      <w:r>
        <w:rPr>
          <w:sz w:val="24"/>
        </w:rPr>
        <w:t>produced</w:t>
      </w:r>
      <w:r>
        <w:rPr>
          <w:spacing w:val="-2"/>
          <w:sz w:val="24"/>
        </w:rPr>
        <w:t> </w:t>
      </w:r>
      <w:r>
        <w:rPr>
          <w:sz w:val="24"/>
        </w:rPr>
        <w:t>all</w:t>
      </w:r>
      <w:r>
        <w:rPr>
          <w:spacing w:val="-2"/>
          <w:sz w:val="24"/>
        </w:rPr>
        <w:t> </w:t>
      </w:r>
      <w:r>
        <w:rPr>
          <w:sz w:val="24"/>
        </w:rPr>
        <w:t>red</w:t>
      </w:r>
      <w:r>
        <w:rPr>
          <w:spacing w:val="-2"/>
          <w:sz w:val="24"/>
        </w:rPr>
        <w:t> </w:t>
      </w:r>
      <w:r>
        <w:rPr>
          <w:sz w:val="24"/>
        </w:rPr>
        <w:t>offspring.</w:t>
      </w:r>
      <w:r>
        <w:rPr>
          <w:spacing w:val="-2"/>
          <w:sz w:val="24"/>
        </w:rPr>
        <w:t> </w:t>
      </w:r>
      <w:r>
        <w:rPr>
          <w:sz w:val="24"/>
        </w:rPr>
        <w:t>The</w:t>
      </w:r>
      <w:r>
        <w:rPr>
          <w:spacing w:val="-3"/>
          <w:sz w:val="24"/>
        </w:rPr>
        <w:t> </w:t>
      </w:r>
      <w:r>
        <w:rPr>
          <w:sz w:val="24"/>
        </w:rPr>
        <w:t>red</w:t>
      </w:r>
      <w:r>
        <w:rPr>
          <w:spacing w:val="-2"/>
          <w:sz w:val="24"/>
        </w:rPr>
        <w:t> </w:t>
      </w:r>
      <w:r>
        <w:rPr>
          <w:sz w:val="24"/>
        </w:rPr>
        <w:t>offspring</w:t>
      </w:r>
      <w:r>
        <w:rPr>
          <w:spacing w:val="-5"/>
          <w:sz w:val="24"/>
        </w:rPr>
        <w:t> </w:t>
      </w:r>
      <w:r>
        <w:rPr>
          <w:sz w:val="24"/>
        </w:rPr>
        <w:t>were</w:t>
      </w:r>
      <w:r>
        <w:rPr>
          <w:spacing w:val="-4"/>
          <w:sz w:val="24"/>
        </w:rPr>
        <w:t> </w:t>
      </w:r>
      <w:r>
        <w:rPr>
          <w:sz w:val="24"/>
        </w:rPr>
        <w:t>then</w:t>
      </w:r>
      <w:r>
        <w:rPr>
          <w:spacing w:val="-2"/>
          <w:sz w:val="24"/>
        </w:rPr>
        <w:t> </w:t>
      </w:r>
      <w:r>
        <w:rPr>
          <w:sz w:val="24"/>
        </w:rPr>
        <w:t>self</w:t>
      </w:r>
      <w:r>
        <w:rPr>
          <w:spacing w:val="-3"/>
          <w:sz w:val="24"/>
        </w:rPr>
        <w:t> </w:t>
      </w:r>
      <w:r>
        <w:rPr>
          <w:sz w:val="24"/>
        </w:rPr>
        <w:t>pollinated</w:t>
      </w:r>
      <w:r>
        <w:rPr>
          <w:spacing w:val="-2"/>
          <w:sz w:val="24"/>
        </w:rPr>
        <w:t> </w:t>
      </w:r>
      <w:r>
        <w:rPr>
          <w:sz w:val="24"/>
        </w:rPr>
        <w:t>and these produced both red and yellow pepper. The yellow colour</w:t>
      </w:r>
      <w:r>
        <w:rPr>
          <w:spacing w:val="40"/>
          <w:sz w:val="24"/>
        </w:rPr>
        <w:t> </w:t>
      </w:r>
      <w:r>
        <w:rPr>
          <w:sz w:val="24"/>
        </w:rPr>
        <w:t>can be said to be</w:t>
      </w:r>
    </w:p>
    <w:p>
      <w:pPr>
        <w:pStyle w:val="ListParagraph"/>
        <w:numPr>
          <w:ilvl w:val="2"/>
          <w:numId w:val="85"/>
        </w:numPr>
        <w:tabs>
          <w:tab w:pos="1185" w:val="left" w:leader="none"/>
        </w:tabs>
        <w:spacing w:line="240" w:lineRule="auto" w:before="1" w:after="0"/>
        <w:ind w:left="1185" w:right="0" w:hanging="359"/>
        <w:jc w:val="left"/>
        <w:rPr>
          <w:sz w:val="24"/>
        </w:rPr>
      </w:pPr>
      <w:r>
        <w:rPr>
          <w:sz w:val="24"/>
        </w:rPr>
        <w:t>dominant</w:t>
      </w:r>
      <w:r>
        <w:rPr>
          <w:spacing w:val="-1"/>
          <w:sz w:val="24"/>
        </w:rPr>
        <w:t> </w:t>
      </w:r>
      <w:r>
        <w:rPr>
          <w:sz w:val="24"/>
        </w:rPr>
        <w:t>to </w:t>
      </w:r>
      <w:r>
        <w:rPr>
          <w:spacing w:val="-5"/>
          <w:sz w:val="24"/>
        </w:rPr>
        <w:t>red</w:t>
      </w:r>
    </w:p>
    <w:p>
      <w:pPr>
        <w:pStyle w:val="BodyText"/>
      </w:pPr>
    </w:p>
    <w:p>
      <w:pPr>
        <w:pStyle w:val="ListParagraph"/>
        <w:numPr>
          <w:ilvl w:val="2"/>
          <w:numId w:val="85"/>
        </w:numPr>
        <w:tabs>
          <w:tab w:pos="1186" w:val="left" w:leader="none"/>
        </w:tabs>
        <w:spacing w:line="240" w:lineRule="auto" w:before="0" w:after="0"/>
        <w:ind w:left="1186" w:right="0" w:hanging="360"/>
        <w:jc w:val="left"/>
        <w:rPr>
          <w:sz w:val="24"/>
        </w:rPr>
      </w:pPr>
      <w:r>
        <w:rPr>
          <w:sz w:val="24"/>
        </w:rPr>
        <w:t>recessive</w:t>
      </w:r>
      <w:r>
        <w:rPr>
          <w:spacing w:val="-3"/>
          <w:sz w:val="24"/>
        </w:rPr>
        <w:t> </w:t>
      </w:r>
      <w:r>
        <w:rPr>
          <w:sz w:val="24"/>
        </w:rPr>
        <w:t>to </w:t>
      </w:r>
      <w:r>
        <w:rPr>
          <w:spacing w:val="-5"/>
          <w:sz w:val="24"/>
        </w:rPr>
        <w:t>red</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homozygous</w:t>
      </w:r>
      <w:r>
        <w:rPr>
          <w:spacing w:val="-4"/>
          <w:sz w:val="24"/>
        </w:rPr>
        <w:t> </w:t>
      </w:r>
      <w:r>
        <w:rPr>
          <w:sz w:val="24"/>
        </w:rPr>
        <w:t>to</w:t>
      </w:r>
      <w:r>
        <w:rPr>
          <w:spacing w:val="-2"/>
          <w:sz w:val="24"/>
        </w:rPr>
        <w:t> </w:t>
      </w:r>
      <w:r>
        <w:rPr>
          <w:spacing w:val="-4"/>
          <w:sz w:val="24"/>
        </w:rPr>
        <w:t>red\</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heterozygous</w:t>
      </w:r>
      <w:r>
        <w:rPr>
          <w:spacing w:val="-3"/>
          <w:sz w:val="24"/>
        </w:rPr>
        <w:t> </w:t>
      </w:r>
      <w:r>
        <w:rPr>
          <w:sz w:val="24"/>
        </w:rPr>
        <w:t>to</w:t>
      </w:r>
      <w:r>
        <w:rPr>
          <w:spacing w:val="-2"/>
          <w:sz w:val="24"/>
        </w:rPr>
        <w:t> </w:t>
      </w:r>
      <w:r>
        <w:rPr>
          <w:spacing w:val="-5"/>
          <w:sz w:val="24"/>
        </w:rPr>
        <w:t>red</w:t>
      </w:r>
    </w:p>
    <w:p>
      <w:pPr>
        <w:pStyle w:val="BodyText"/>
      </w:pPr>
    </w:p>
    <w:p>
      <w:pPr>
        <w:pStyle w:val="ListParagraph"/>
        <w:numPr>
          <w:ilvl w:val="2"/>
          <w:numId w:val="85"/>
        </w:numPr>
        <w:tabs>
          <w:tab w:pos="1246" w:val="left" w:leader="none"/>
        </w:tabs>
        <w:spacing w:line="240" w:lineRule="auto" w:before="0" w:after="0"/>
        <w:ind w:left="1246" w:right="0" w:hanging="420"/>
        <w:jc w:val="left"/>
        <w:rPr>
          <w:sz w:val="24"/>
        </w:rPr>
      </w:pPr>
      <w:r>
        <w:rPr>
          <w:sz w:val="24"/>
        </w:rPr>
        <w:t>locked</w:t>
      </w:r>
      <w:r>
        <w:rPr>
          <w:spacing w:val="-1"/>
          <w:sz w:val="24"/>
        </w:rPr>
        <w:t> </w:t>
      </w:r>
      <w:r>
        <w:rPr>
          <w:sz w:val="24"/>
        </w:rPr>
        <w:t>up</w:t>
      </w:r>
      <w:r>
        <w:rPr>
          <w:spacing w:val="-1"/>
          <w:sz w:val="24"/>
        </w:rPr>
        <w:t> </w:t>
      </w:r>
      <w:r>
        <w:rPr>
          <w:sz w:val="24"/>
        </w:rPr>
        <w:t>to </w:t>
      </w:r>
      <w:r>
        <w:rPr>
          <w:spacing w:val="-5"/>
          <w:sz w:val="24"/>
        </w:rPr>
        <w:t>red</w:t>
      </w:r>
    </w:p>
    <w:p>
      <w:pPr>
        <w:pStyle w:val="BodyText"/>
      </w:pPr>
    </w:p>
    <w:p>
      <w:pPr>
        <w:pStyle w:val="BodyText"/>
      </w:pPr>
    </w:p>
    <w:p>
      <w:pPr>
        <w:pStyle w:val="BodyText"/>
        <w:spacing w:before="1"/>
      </w:pPr>
    </w:p>
    <w:p>
      <w:pPr>
        <w:pStyle w:val="ListParagraph"/>
        <w:numPr>
          <w:ilvl w:val="1"/>
          <w:numId w:val="85"/>
        </w:numPr>
        <w:tabs>
          <w:tab w:pos="1186" w:val="left" w:leader="none"/>
        </w:tabs>
        <w:spacing w:line="480" w:lineRule="auto" w:before="0" w:after="0"/>
        <w:ind w:left="1186" w:right="563" w:hanging="361"/>
        <w:jc w:val="left"/>
        <w:rPr>
          <w:sz w:val="24"/>
        </w:rPr>
      </w:pPr>
      <w:r>
        <w:rPr>
          <w:sz w:val="24"/>
        </w:rPr>
        <w:t>If</w:t>
      </w:r>
      <w:r>
        <w:rPr>
          <w:spacing w:val="-2"/>
          <w:sz w:val="24"/>
        </w:rPr>
        <w:t> </w:t>
      </w:r>
      <w:r>
        <w:rPr>
          <w:sz w:val="24"/>
        </w:rPr>
        <w:t>the</w:t>
      </w:r>
      <w:r>
        <w:rPr>
          <w:spacing w:val="-3"/>
          <w:sz w:val="24"/>
        </w:rPr>
        <w:t> </w:t>
      </w:r>
      <w:r>
        <w:rPr>
          <w:sz w:val="24"/>
        </w:rPr>
        <w:t>cross</w:t>
      </w:r>
      <w:r>
        <w:rPr>
          <w:spacing w:val="-3"/>
          <w:sz w:val="24"/>
        </w:rPr>
        <w:t> </w:t>
      </w:r>
      <w:r>
        <w:rPr>
          <w:sz w:val="24"/>
        </w:rPr>
        <w:t>of</w:t>
      </w:r>
      <w:r>
        <w:rPr>
          <w:spacing w:val="-3"/>
          <w:sz w:val="24"/>
        </w:rPr>
        <w:t> </w:t>
      </w:r>
      <w:r>
        <w:rPr>
          <w:sz w:val="24"/>
        </w:rPr>
        <w:t>a</w:t>
      </w:r>
      <w:r>
        <w:rPr>
          <w:spacing w:val="-4"/>
          <w:sz w:val="24"/>
        </w:rPr>
        <w:t> </w:t>
      </w:r>
      <w:r>
        <w:rPr>
          <w:sz w:val="24"/>
        </w:rPr>
        <w:t>red</w:t>
      </w:r>
      <w:r>
        <w:rPr>
          <w:spacing w:val="-3"/>
          <w:sz w:val="24"/>
        </w:rPr>
        <w:t> </w:t>
      </w:r>
      <w:r>
        <w:rPr>
          <w:sz w:val="24"/>
        </w:rPr>
        <w:t>flowered</w:t>
      </w:r>
      <w:r>
        <w:rPr>
          <w:spacing w:val="-3"/>
          <w:sz w:val="24"/>
        </w:rPr>
        <w:t> </w:t>
      </w:r>
      <w:r>
        <w:rPr>
          <w:sz w:val="24"/>
        </w:rPr>
        <w:t>plant</w:t>
      </w:r>
      <w:r>
        <w:rPr>
          <w:spacing w:val="-3"/>
          <w:sz w:val="24"/>
        </w:rPr>
        <w:t> </w:t>
      </w:r>
      <w:r>
        <w:rPr>
          <w:sz w:val="24"/>
        </w:rPr>
        <w:t>with</w:t>
      </w:r>
      <w:r>
        <w:rPr>
          <w:spacing w:val="-3"/>
          <w:sz w:val="24"/>
        </w:rPr>
        <w:t> </w:t>
      </w:r>
      <w:r>
        <w:rPr>
          <w:sz w:val="24"/>
        </w:rPr>
        <w:t>a</w:t>
      </w:r>
      <w:r>
        <w:rPr>
          <w:spacing w:val="-3"/>
          <w:sz w:val="24"/>
        </w:rPr>
        <w:t> </w:t>
      </w:r>
      <w:r>
        <w:rPr>
          <w:sz w:val="24"/>
        </w:rPr>
        <w:t>white</w:t>
      </w:r>
      <w:r>
        <w:rPr>
          <w:spacing w:val="-2"/>
          <w:sz w:val="24"/>
        </w:rPr>
        <w:t> </w:t>
      </w:r>
      <w:r>
        <w:rPr>
          <w:sz w:val="24"/>
        </w:rPr>
        <w:t>flowered</w:t>
      </w:r>
      <w:r>
        <w:rPr>
          <w:spacing w:val="-3"/>
          <w:sz w:val="24"/>
        </w:rPr>
        <w:t> </w:t>
      </w:r>
      <w:r>
        <w:rPr>
          <w:sz w:val="24"/>
        </w:rPr>
        <w:t>plant</w:t>
      </w:r>
      <w:r>
        <w:rPr>
          <w:spacing w:val="-3"/>
          <w:sz w:val="24"/>
        </w:rPr>
        <w:t> </w:t>
      </w:r>
      <w:r>
        <w:rPr>
          <w:sz w:val="24"/>
        </w:rPr>
        <w:t>produces</w:t>
      </w:r>
      <w:r>
        <w:rPr>
          <w:spacing w:val="-1"/>
          <w:sz w:val="24"/>
        </w:rPr>
        <w:t> </w:t>
      </w:r>
      <w:r>
        <w:rPr>
          <w:sz w:val="24"/>
        </w:rPr>
        <w:t>a</w:t>
      </w:r>
      <w:r>
        <w:rPr>
          <w:spacing w:val="-2"/>
          <w:sz w:val="24"/>
        </w:rPr>
        <w:t> </w:t>
      </w:r>
      <w:r>
        <w:rPr>
          <w:sz w:val="24"/>
        </w:rPr>
        <w:t>pink</w:t>
      </w:r>
      <w:r>
        <w:rPr>
          <w:spacing w:val="-3"/>
          <w:sz w:val="24"/>
        </w:rPr>
        <w:t> </w:t>
      </w:r>
      <w:r>
        <w:rPr>
          <w:sz w:val="24"/>
        </w:rPr>
        <w:t>flowered</w:t>
      </w:r>
      <w:r>
        <w:rPr>
          <w:spacing w:val="-3"/>
          <w:sz w:val="24"/>
        </w:rPr>
        <w:t> </w:t>
      </w:r>
      <w:r>
        <w:rPr>
          <w:sz w:val="24"/>
        </w:rPr>
        <w:t>plant,</w:t>
      </w:r>
      <w:r>
        <w:rPr>
          <w:spacing w:val="-3"/>
          <w:sz w:val="24"/>
        </w:rPr>
        <w:t> </w:t>
      </w:r>
      <w:r>
        <w:rPr>
          <w:sz w:val="24"/>
        </w:rPr>
        <w:t>it</w:t>
      </w:r>
      <w:r>
        <w:rPr>
          <w:spacing w:val="-3"/>
          <w:sz w:val="24"/>
        </w:rPr>
        <w:t> </w:t>
      </w:r>
      <w:r>
        <w:rPr>
          <w:sz w:val="24"/>
        </w:rPr>
        <w:t>is an example of</w:t>
      </w:r>
    </w:p>
    <w:p>
      <w:pPr>
        <w:pStyle w:val="ListParagraph"/>
        <w:numPr>
          <w:ilvl w:val="2"/>
          <w:numId w:val="85"/>
        </w:numPr>
        <w:tabs>
          <w:tab w:pos="1185" w:val="left" w:leader="none"/>
        </w:tabs>
        <w:spacing w:line="274" w:lineRule="exact" w:before="0" w:after="0"/>
        <w:ind w:left="1185" w:right="0" w:hanging="359"/>
        <w:jc w:val="left"/>
        <w:rPr>
          <w:sz w:val="24"/>
        </w:rPr>
      </w:pPr>
      <w:r>
        <w:rPr>
          <w:sz w:val="24"/>
        </w:rPr>
        <w:t>co</w:t>
      </w:r>
      <w:r>
        <w:rPr>
          <w:spacing w:val="-1"/>
          <w:sz w:val="24"/>
        </w:rPr>
        <w:t> </w:t>
      </w:r>
      <w:r>
        <w:rPr>
          <w:spacing w:val="-2"/>
          <w:sz w:val="24"/>
        </w:rPr>
        <w:t>dominance</w:t>
      </w:r>
    </w:p>
    <w:p>
      <w:pPr>
        <w:spacing w:after="0" w:line="274" w:lineRule="exact"/>
        <w:jc w:val="left"/>
        <w:rPr>
          <w:sz w:val="24"/>
        </w:rPr>
        <w:sectPr>
          <w:pgSz w:w="11910" w:h="16840"/>
          <w:pgMar w:header="0" w:footer="702" w:top="980" w:bottom="940" w:left="340" w:right="300"/>
        </w:sectPr>
      </w:pPr>
    </w:p>
    <w:p>
      <w:pPr>
        <w:pStyle w:val="ListParagraph"/>
        <w:numPr>
          <w:ilvl w:val="2"/>
          <w:numId w:val="85"/>
        </w:numPr>
        <w:tabs>
          <w:tab w:pos="1186" w:val="left" w:leader="none"/>
        </w:tabs>
        <w:spacing w:line="240" w:lineRule="auto" w:before="73" w:after="0"/>
        <w:ind w:left="1186" w:right="0" w:hanging="360"/>
        <w:jc w:val="left"/>
        <w:rPr>
          <w:sz w:val="24"/>
        </w:rPr>
      </w:pPr>
      <w:r>
        <w:rPr>
          <w:spacing w:val="-2"/>
          <w:sz w:val="24"/>
        </w:rPr>
        <w:t>mutation</w:t>
      </w:r>
    </w:p>
    <w:p>
      <w:pPr>
        <w:pStyle w:val="BodyText"/>
      </w:pPr>
    </w:p>
    <w:p>
      <w:pPr>
        <w:pStyle w:val="ListParagraph"/>
        <w:numPr>
          <w:ilvl w:val="2"/>
          <w:numId w:val="85"/>
        </w:numPr>
        <w:tabs>
          <w:tab w:pos="1185" w:val="left" w:leader="none"/>
        </w:tabs>
        <w:spacing w:line="240" w:lineRule="auto" w:before="1" w:after="0"/>
        <w:ind w:left="1185" w:right="0" w:hanging="359"/>
        <w:jc w:val="left"/>
        <w:rPr>
          <w:sz w:val="24"/>
        </w:rPr>
      </w:pPr>
      <w:r>
        <w:rPr>
          <w:sz w:val="24"/>
        </w:rPr>
        <w:t>incomplete</w:t>
      </w:r>
      <w:r>
        <w:rPr>
          <w:spacing w:val="-1"/>
          <w:sz w:val="24"/>
        </w:rPr>
        <w:t> </w:t>
      </w:r>
      <w:r>
        <w:rPr>
          <w:spacing w:val="-2"/>
          <w:sz w:val="24"/>
        </w:rPr>
        <w:t>dominance</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pacing w:val="-2"/>
          <w:sz w:val="24"/>
        </w:rPr>
        <w:t>linkage</w:t>
      </w:r>
    </w:p>
    <w:p>
      <w:pPr>
        <w:pStyle w:val="BodyText"/>
      </w:pPr>
    </w:p>
    <w:p>
      <w:pPr>
        <w:pStyle w:val="BodyText"/>
      </w:pPr>
    </w:p>
    <w:p>
      <w:pPr>
        <w:pStyle w:val="BodyText"/>
      </w:pPr>
    </w:p>
    <w:p>
      <w:pPr>
        <w:pStyle w:val="ListParagraph"/>
        <w:numPr>
          <w:ilvl w:val="1"/>
          <w:numId w:val="85"/>
        </w:numPr>
        <w:tabs>
          <w:tab w:pos="1186" w:val="left" w:leader="none"/>
        </w:tabs>
        <w:spacing w:line="240" w:lineRule="auto" w:before="0" w:after="0"/>
        <w:ind w:left="1186" w:right="0" w:hanging="360"/>
        <w:jc w:val="left"/>
        <w:rPr>
          <w:sz w:val="24"/>
        </w:rPr>
      </w:pPr>
      <w:r>
        <w:rPr>
          <w:sz w:val="24"/>
        </w:rPr>
        <w:t>Hereditary</w:t>
      </w:r>
      <w:r>
        <w:rPr>
          <w:spacing w:val="-6"/>
          <w:sz w:val="24"/>
        </w:rPr>
        <w:t> </w:t>
      </w:r>
      <w:r>
        <w:rPr>
          <w:sz w:val="24"/>
        </w:rPr>
        <w:t>characteristics include</w:t>
      </w:r>
      <w:r>
        <w:rPr>
          <w:spacing w:val="-1"/>
          <w:sz w:val="24"/>
        </w:rPr>
        <w:t> </w:t>
      </w:r>
      <w:r>
        <w:rPr>
          <w:sz w:val="24"/>
        </w:rPr>
        <w:t>the</w:t>
      </w:r>
      <w:r>
        <w:rPr>
          <w:spacing w:val="-2"/>
          <w:sz w:val="24"/>
        </w:rPr>
        <w:t> </w:t>
      </w:r>
      <w:r>
        <w:rPr>
          <w:sz w:val="24"/>
        </w:rPr>
        <w:t>following</w:t>
      </w:r>
      <w:r>
        <w:rPr>
          <w:spacing w:val="-1"/>
          <w:sz w:val="24"/>
        </w:rPr>
        <w:t> </w:t>
      </w:r>
      <w:r>
        <w:rPr>
          <w:spacing w:val="-2"/>
          <w:sz w:val="24"/>
        </w:rPr>
        <w:t>except</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big</w:t>
      </w:r>
      <w:r>
        <w:rPr>
          <w:spacing w:val="-4"/>
          <w:sz w:val="24"/>
        </w:rPr>
        <w:t> </w:t>
      </w:r>
      <w:r>
        <w:rPr>
          <w:sz w:val="24"/>
        </w:rPr>
        <w:t>muscle</w:t>
      </w:r>
      <w:r>
        <w:rPr>
          <w:spacing w:val="-1"/>
          <w:sz w:val="24"/>
        </w:rPr>
        <w:t> </w:t>
      </w:r>
      <w:r>
        <w:rPr>
          <w:sz w:val="24"/>
        </w:rPr>
        <w:t>of</w:t>
      </w:r>
      <w:r>
        <w:rPr>
          <w:spacing w:val="1"/>
          <w:sz w:val="24"/>
        </w:rPr>
        <w:t> </w:t>
      </w:r>
      <w:r>
        <w:rPr>
          <w:sz w:val="24"/>
        </w:rPr>
        <w:t>a</w:t>
      </w:r>
      <w:r>
        <w:rPr>
          <w:spacing w:val="-1"/>
          <w:sz w:val="24"/>
        </w:rPr>
        <w:t> </w:t>
      </w:r>
      <w:r>
        <w:rPr>
          <w:spacing w:val="-4"/>
          <w:sz w:val="24"/>
        </w:rPr>
        <w:t>boxer</w:t>
      </w:r>
    </w:p>
    <w:p>
      <w:pPr>
        <w:pStyle w:val="BodyText"/>
      </w:pPr>
    </w:p>
    <w:p>
      <w:pPr>
        <w:pStyle w:val="ListParagraph"/>
        <w:numPr>
          <w:ilvl w:val="2"/>
          <w:numId w:val="85"/>
        </w:numPr>
        <w:tabs>
          <w:tab w:pos="1186" w:val="left" w:leader="none"/>
        </w:tabs>
        <w:spacing w:line="240" w:lineRule="auto" w:before="0" w:after="0"/>
        <w:ind w:left="1186" w:right="0" w:hanging="360"/>
        <w:jc w:val="left"/>
        <w:rPr>
          <w:sz w:val="24"/>
        </w:rPr>
      </w:pPr>
      <w:r>
        <w:rPr>
          <w:sz w:val="24"/>
        </w:rPr>
        <w:t>characteristics</w:t>
      </w:r>
      <w:r>
        <w:rPr>
          <w:spacing w:val="-1"/>
          <w:sz w:val="24"/>
        </w:rPr>
        <w:t> </w:t>
      </w:r>
      <w:r>
        <w:rPr>
          <w:sz w:val="24"/>
        </w:rPr>
        <w:t>of</w:t>
      </w:r>
      <w:r>
        <w:rPr>
          <w:spacing w:val="-2"/>
          <w:sz w:val="24"/>
        </w:rPr>
        <w:t> </w:t>
      </w:r>
      <w:r>
        <w:rPr>
          <w:sz w:val="24"/>
        </w:rPr>
        <w:t>voice</w:t>
      </w:r>
      <w:r>
        <w:rPr>
          <w:spacing w:val="-2"/>
          <w:sz w:val="24"/>
        </w:rPr>
        <w:t> </w:t>
      </w:r>
      <w:r>
        <w:rPr>
          <w:sz w:val="24"/>
        </w:rPr>
        <w:t>and </w:t>
      </w:r>
      <w:r>
        <w:rPr>
          <w:spacing w:val="-2"/>
          <w:sz w:val="24"/>
        </w:rPr>
        <w:t>speech</w:t>
      </w:r>
    </w:p>
    <w:p>
      <w:pPr>
        <w:pStyle w:val="BodyText"/>
      </w:pPr>
    </w:p>
    <w:p>
      <w:pPr>
        <w:pStyle w:val="ListParagraph"/>
        <w:numPr>
          <w:ilvl w:val="2"/>
          <w:numId w:val="85"/>
        </w:numPr>
        <w:tabs>
          <w:tab w:pos="1185" w:val="left" w:leader="none"/>
        </w:tabs>
        <w:spacing w:line="240" w:lineRule="auto" w:before="1" w:after="0"/>
        <w:ind w:left="1185" w:right="0" w:hanging="359"/>
        <w:jc w:val="left"/>
        <w:rPr>
          <w:sz w:val="24"/>
        </w:rPr>
      </w:pPr>
      <w:r>
        <w:rPr>
          <w:sz w:val="24"/>
        </w:rPr>
        <w:t>intelligence</w:t>
      </w:r>
      <w:r>
        <w:rPr>
          <w:spacing w:val="-2"/>
          <w:sz w:val="24"/>
        </w:rPr>
        <w:t> </w:t>
      </w:r>
      <w:r>
        <w:rPr>
          <w:sz w:val="24"/>
        </w:rPr>
        <w:t>and</w:t>
      </w:r>
      <w:r>
        <w:rPr>
          <w:spacing w:val="-3"/>
          <w:sz w:val="24"/>
        </w:rPr>
        <w:t> </w:t>
      </w:r>
      <w:r>
        <w:rPr>
          <w:sz w:val="24"/>
        </w:rPr>
        <w:t>certain</w:t>
      </w:r>
      <w:r>
        <w:rPr>
          <w:spacing w:val="-2"/>
          <w:sz w:val="24"/>
        </w:rPr>
        <w:t> aptitudes</w:t>
      </w:r>
    </w:p>
    <w:p>
      <w:pPr>
        <w:pStyle w:val="ListParagraph"/>
        <w:numPr>
          <w:ilvl w:val="2"/>
          <w:numId w:val="85"/>
        </w:numPr>
        <w:tabs>
          <w:tab w:pos="1185" w:val="left" w:leader="none"/>
        </w:tabs>
        <w:spacing w:line="240" w:lineRule="auto" w:before="276" w:after="0"/>
        <w:ind w:left="1185" w:right="0" w:hanging="359"/>
        <w:jc w:val="left"/>
        <w:rPr>
          <w:sz w:val="24"/>
        </w:rPr>
      </w:pPr>
      <w:r>
        <w:rPr>
          <w:sz w:val="24"/>
        </w:rPr>
        <w:t>baldness</w:t>
      </w:r>
      <w:r>
        <w:rPr>
          <w:spacing w:val="-1"/>
          <w:sz w:val="24"/>
        </w:rPr>
        <w:t> </w:t>
      </w:r>
      <w:r>
        <w:rPr>
          <w:sz w:val="24"/>
        </w:rPr>
        <w:t>in a </w:t>
      </w:r>
      <w:r>
        <w:rPr>
          <w:spacing w:val="-2"/>
          <w:sz w:val="24"/>
        </w:rPr>
        <w:t>family</w:t>
      </w:r>
    </w:p>
    <w:p>
      <w:pPr>
        <w:pStyle w:val="BodyText"/>
      </w:pPr>
    </w:p>
    <w:p>
      <w:pPr>
        <w:pStyle w:val="BodyText"/>
        <w:spacing w:before="275"/>
      </w:pPr>
    </w:p>
    <w:p>
      <w:pPr>
        <w:pStyle w:val="ListParagraph"/>
        <w:numPr>
          <w:ilvl w:val="1"/>
          <w:numId w:val="85"/>
        </w:numPr>
        <w:tabs>
          <w:tab w:pos="1186" w:val="left" w:leader="none"/>
        </w:tabs>
        <w:spacing w:line="240" w:lineRule="auto" w:before="1" w:after="0"/>
        <w:ind w:left="1186" w:right="0" w:hanging="360"/>
        <w:jc w:val="left"/>
        <w:rPr>
          <w:sz w:val="24"/>
        </w:rPr>
      </w:pPr>
      <w:r>
        <w:rPr>
          <w:sz w:val="24"/>
        </w:rPr>
        <w:t>The</w:t>
      </w:r>
      <w:r>
        <w:rPr>
          <w:spacing w:val="-3"/>
          <w:sz w:val="24"/>
        </w:rPr>
        <w:t> </w:t>
      </w:r>
      <w:r>
        <w:rPr>
          <w:sz w:val="24"/>
        </w:rPr>
        <w:t>tendency</w:t>
      </w:r>
      <w:r>
        <w:rPr>
          <w:spacing w:val="-3"/>
          <w:sz w:val="24"/>
        </w:rPr>
        <w:t> </w:t>
      </w:r>
      <w:r>
        <w:rPr>
          <w:sz w:val="24"/>
        </w:rPr>
        <w:t>for</w:t>
      </w:r>
      <w:r>
        <w:rPr>
          <w:spacing w:val="-2"/>
          <w:sz w:val="24"/>
        </w:rPr>
        <w:t> </w:t>
      </w:r>
      <w:r>
        <w:rPr>
          <w:sz w:val="24"/>
        </w:rPr>
        <w:t>two or</w:t>
      </w:r>
      <w:r>
        <w:rPr>
          <w:spacing w:val="1"/>
          <w:sz w:val="24"/>
        </w:rPr>
        <w:t> </w:t>
      </w:r>
      <w:r>
        <w:rPr>
          <w:sz w:val="24"/>
        </w:rPr>
        <w:t>more</w:t>
      </w:r>
      <w:r>
        <w:rPr>
          <w:spacing w:val="-3"/>
          <w:sz w:val="24"/>
        </w:rPr>
        <w:t> </w:t>
      </w:r>
      <w:r>
        <w:rPr>
          <w:sz w:val="24"/>
        </w:rPr>
        <w:t>genes to segregate</w:t>
      </w:r>
      <w:r>
        <w:rPr>
          <w:spacing w:val="-1"/>
          <w:sz w:val="24"/>
        </w:rPr>
        <w:t> </w:t>
      </w:r>
      <w:r>
        <w:rPr>
          <w:sz w:val="24"/>
        </w:rPr>
        <w:t>together in</w:t>
      </w:r>
      <w:r>
        <w:rPr>
          <w:spacing w:val="-1"/>
          <w:sz w:val="24"/>
        </w:rPr>
        <w:t> </w:t>
      </w:r>
      <w:r>
        <w:rPr>
          <w:sz w:val="24"/>
        </w:rPr>
        <w:t>a</w:t>
      </w:r>
      <w:r>
        <w:rPr>
          <w:spacing w:val="-2"/>
          <w:sz w:val="24"/>
        </w:rPr>
        <w:t> </w:t>
      </w:r>
      <w:r>
        <w:rPr>
          <w:sz w:val="24"/>
        </w:rPr>
        <w:t>cross is known </w:t>
      </w:r>
      <w:r>
        <w:rPr>
          <w:spacing w:val="-5"/>
          <w:sz w:val="24"/>
        </w:rPr>
        <w:t>as</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incomplete</w:t>
      </w:r>
      <w:r>
        <w:rPr>
          <w:spacing w:val="-1"/>
          <w:sz w:val="24"/>
        </w:rPr>
        <w:t> </w:t>
      </w:r>
      <w:r>
        <w:rPr>
          <w:spacing w:val="-2"/>
          <w:sz w:val="24"/>
        </w:rPr>
        <w:t>dominance</w:t>
      </w:r>
    </w:p>
    <w:p>
      <w:pPr>
        <w:pStyle w:val="BodyText"/>
      </w:pPr>
    </w:p>
    <w:p>
      <w:pPr>
        <w:pStyle w:val="ListParagraph"/>
        <w:numPr>
          <w:ilvl w:val="2"/>
          <w:numId w:val="85"/>
        </w:numPr>
        <w:tabs>
          <w:tab w:pos="1186" w:val="left" w:leader="none"/>
        </w:tabs>
        <w:spacing w:line="240" w:lineRule="auto" w:before="0" w:after="0"/>
        <w:ind w:left="1186" w:right="0" w:hanging="360"/>
        <w:jc w:val="left"/>
        <w:rPr>
          <w:sz w:val="24"/>
        </w:rPr>
      </w:pPr>
      <w:r>
        <w:rPr>
          <w:sz w:val="24"/>
        </w:rPr>
        <w:t>co</w:t>
      </w:r>
      <w:r>
        <w:rPr>
          <w:spacing w:val="-1"/>
          <w:sz w:val="24"/>
        </w:rPr>
        <w:t> </w:t>
      </w:r>
      <w:r>
        <w:rPr>
          <w:spacing w:val="-2"/>
          <w:sz w:val="24"/>
        </w:rPr>
        <w:t>dominance</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pacing w:val="-2"/>
          <w:sz w:val="24"/>
        </w:rPr>
        <w:t>polygenic</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sex</w:t>
      </w:r>
      <w:r>
        <w:rPr>
          <w:spacing w:val="1"/>
          <w:sz w:val="24"/>
        </w:rPr>
        <w:t> </w:t>
      </w:r>
      <w:r>
        <w:rPr>
          <w:spacing w:val="-2"/>
          <w:sz w:val="24"/>
        </w:rPr>
        <w:t>linkage</w:t>
      </w:r>
    </w:p>
    <w:p>
      <w:pPr>
        <w:pStyle w:val="BodyText"/>
      </w:pPr>
    </w:p>
    <w:p>
      <w:pPr>
        <w:pStyle w:val="BodyText"/>
      </w:pPr>
    </w:p>
    <w:p>
      <w:pPr>
        <w:pStyle w:val="BodyText"/>
      </w:pPr>
    </w:p>
    <w:p>
      <w:pPr>
        <w:pStyle w:val="ListParagraph"/>
        <w:numPr>
          <w:ilvl w:val="1"/>
          <w:numId w:val="85"/>
        </w:numPr>
        <w:tabs>
          <w:tab w:pos="1186" w:val="left" w:leader="none"/>
          <w:tab w:pos="2321" w:val="left" w:leader="none"/>
        </w:tabs>
        <w:spacing w:line="240" w:lineRule="auto" w:before="0" w:after="0"/>
        <w:ind w:left="1186" w:right="0" w:hanging="360"/>
        <w:jc w:val="left"/>
        <w:rPr>
          <w:sz w:val="24"/>
        </w:rPr>
      </w:pPr>
      <w:r>
        <w:rPr>
          <w:sz w:val="24"/>
          <w:u w:val="single"/>
        </w:rPr>
        <w:tab/>
      </w:r>
      <w:r>
        <w:rPr>
          <w:sz w:val="24"/>
        </w:rPr>
        <w:t>are</w:t>
      </w:r>
      <w:r>
        <w:rPr>
          <w:spacing w:val="-5"/>
          <w:sz w:val="24"/>
        </w:rPr>
        <w:t> </w:t>
      </w:r>
      <w:r>
        <w:rPr>
          <w:sz w:val="24"/>
        </w:rPr>
        <w:t>responsible</w:t>
      </w:r>
      <w:r>
        <w:rPr>
          <w:spacing w:val="-1"/>
          <w:sz w:val="24"/>
        </w:rPr>
        <w:t> </w:t>
      </w:r>
      <w:r>
        <w:rPr>
          <w:sz w:val="24"/>
        </w:rPr>
        <w:t>for</w:t>
      </w:r>
      <w:r>
        <w:rPr>
          <w:spacing w:val="-2"/>
          <w:sz w:val="24"/>
        </w:rPr>
        <w:t> </w:t>
      </w:r>
      <w:r>
        <w:rPr>
          <w:sz w:val="24"/>
        </w:rPr>
        <w:t>the</w:t>
      </w:r>
      <w:r>
        <w:rPr>
          <w:spacing w:val="-1"/>
          <w:sz w:val="24"/>
        </w:rPr>
        <w:t> </w:t>
      </w:r>
      <w:r>
        <w:rPr>
          <w:sz w:val="24"/>
        </w:rPr>
        <w:t>transmission</w:t>
      </w:r>
      <w:r>
        <w:rPr>
          <w:spacing w:val="-1"/>
          <w:sz w:val="24"/>
        </w:rPr>
        <w:t> </w:t>
      </w:r>
      <w:r>
        <w:rPr>
          <w:sz w:val="24"/>
        </w:rPr>
        <w:t>of hereditary</w:t>
      </w:r>
      <w:r>
        <w:rPr>
          <w:spacing w:val="-3"/>
          <w:sz w:val="24"/>
        </w:rPr>
        <w:t> </w:t>
      </w:r>
      <w:r>
        <w:rPr>
          <w:spacing w:val="-2"/>
          <w:sz w:val="24"/>
        </w:rPr>
        <w:t>characteristics</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pacing w:val="-2"/>
          <w:sz w:val="24"/>
        </w:rPr>
        <w:t>Nucleus</w:t>
      </w:r>
    </w:p>
    <w:p>
      <w:pPr>
        <w:pStyle w:val="BodyText"/>
        <w:spacing w:before="1"/>
      </w:pPr>
    </w:p>
    <w:p>
      <w:pPr>
        <w:pStyle w:val="ListParagraph"/>
        <w:numPr>
          <w:ilvl w:val="2"/>
          <w:numId w:val="85"/>
        </w:numPr>
        <w:tabs>
          <w:tab w:pos="1186" w:val="left" w:leader="none"/>
        </w:tabs>
        <w:spacing w:line="240" w:lineRule="auto" w:before="0" w:after="0"/>
        <w:ind w:left="1186" w:right="0" w:hanging="360"/>
        <w:jc w:val="left"/>
        <w:rPr>
          <w:sz w:val="24"/>
        </w:rPr>
      </w:pPr>
      <w:r>
        <w:rPr>
          <w:spacing w:val="-2"/>
          <w:sz w:val="24"/>
        </w:rPr>
        <w:t>Chromatids</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pacing w:val="-2"/>
          <w:sz w:val="24"/>
        </w:rPr>
        <w:t>Genes</w:t>
      </w:r>
    </w:p>
    <w:p>
      <w:pPr>
        <w:pStyle w:val="BodyText"/>
      </w:pPr>
    </w:p>
    <w:p>
      <w:pPr>
        <w:pStyle w:val="ListParagraph"/>
        <w:numPr>
          <w:ilvl w:val="2"/>
          <w:numId w:val="85"/>
        </w:numPr>
        <w:tabs>
          <w:tab w:pos="1245" w:val="left" w:leader="none"/>
        </w:tabs>
        <w:spacing w:line="240" w:lineRule="auto" w:before="0" w:after="0"/>
        <w:ind w:left="1245" w:right="0" w:hanging="419"/>
        <w:jc w:val="left"/>
        <w:rPr>
          <w:sz w:val="24"/>
        </w:rPr>
      </w:pPr>
      <w:r>
        <w:rPr>
          <w:sz w:val="24"/>
        </w:rPr>
        <w:t>Somatic </w:t>
      </w:r>
      <w:r>
        <w:rPr>
          <w:spacing w:val="-2"/>
          <w:sz w:val="24"/>
        </w:rPr>
        <w:t>cells</w:t>
      </w:r>
    </w:p>
    <w:p>
      <w:pPr>
        <w:pStyle w:val="BodyText"/>
      </w:pPr>
    </w:p>
    <w:p>
      <w:pPr>
        <w:pStyle w:val="BodyText"/>
      </w:pPr>
    </w:p>
    <w:p>
      <w:pPr>
        <w:pStyle w:val="BodyText"/>
      </w:pPr>
    </w:p>
    <w:p>
      <w:pPr>
        <w:pStyle w:val="ListParagraph"/>
        <w:numPr>
          <w:ilvl w:val="1"/>
          <w:numId w:val="85"/>
        </w:numPr>
        <w:tabs>
          <w:tab w:pos="1186" w:val="left" w:leader="none"/>
        </w:tabs>
        <w:spacing w:line="240" w:lineRule="auto" w:before="0" w:after="0"/>
        <w:ind w:left="1186" w:right="0" w:hanging="360"/>
        <w:jc w:val="left"/>
        <w:rPr>
          <w:sz w:val="24"/>
        </w:rPr>
      </w:pPr>
      <w:r>
        <w:rPr>
          <w:sz w:val="24"/>
        </w:rPr>
        <w:t>Observable</w:t>
      </w:r>
      <w:r>
        <w:rPr>
          <w:spacing w:val="-1"/>
          <w:sz w:val="24"/>
        </w:rPr>
        <w:t> </w:t>
      </w:r>
      <w:r>
        <w:rPr>
          <w:sz w:val="24"/>
        </w:rPr>
        <w:t>expression</w:t>
      </w:r>
      <w:r>
        <w:rPr>
          <w:spacing w:val="-2"/>
          <w:sz w:val="24"/>
        </w:rPr>
        <w:t> </w:t>
      </w:r>
      <w:r>
        <w:rPr>
          <w:sz w:val="24"/>
        </w:rPr>
        <w:t>of</w:t>
      </w:r>
      <w:r>
        <w:rPr>
          <w:spacing w:val="-2"/>
          <w:sz w:val="24"/>
        </w:rPr>
        <w:t> </w:t>
      </w:r>
      <w:r>
        <w:rPr>
          <w:sz w:val="24"/>
        </w:rPr>
        <w:t>transmitted</w:t>
      </w:r>
      <w:r>
        <w:rPr>
          <w:spacing w:val="-2"/>
          <w:sz w:val="24"/>
        </w:rPr>
        <w:t> </w:t>
      </w:r>
      <w:r>
        <w:rPr>
          <w:sz w:val="24"/>
        </w:rPr>
        <w:t>traits</w:t>
      </w:r>
      <w:r>
        <w:rPr>
          <w:spacing w:val="-2"/>
          <w:sz w:val="24"/>
        </w:rPr>
        <w:t> </w:t>
      </w:r>
      <w:r>
        <w:rPr>
          <w:sz w:val="24"/>
        </w:rPr>
        <w:t>is</w:t>
      </w:r>
      <w:r>
        <w:rPr>
          <w:spacing w:val="-1"/>
          <w:sz w:val="24"/>
        </w:rPr>
        <w:t> </w:t>
      </w:r>
      <w:r>
        <w:rPr>
          <w:sz w:val="24"/>
        </w:rPr>
        <w:t>referred</w:t>
      </w:r>
      <w:r>
        <w:rPr>
          <w:spacing w:val="-2"/>
          <w:sz w:val="24"/>
        </w:rPr>
        <w:t> </w:t>
      </w:r>
      <w:r>
        <w:rPr>
          <w:sz w:val="24"/>
        </w:rPr>
        <w:t>to</w:t>
      </w:r>
      <w:r>
        <w:rPr>
          <w:spacing w:val="-2"/>
          <w:sz w:val="24"/>
        </w:rPr>
        <w:t> </w:t>
      </w:r>
      <w:r>
        <w:rPr>
          <w:sz w:val="24"/>
        </w:rPr>
        <w:t>as</w:t>
      </w:r>
      <w:r>
        <w:rPr>
          <w:spacing w:val="-1"/>
          <w:sz w:val="24"/>
        </w:rPr>
        <w:t> </w:t>
      </w:r>
      <w:r>
        <w:rPr>
          <w:spacing w:val="-5"/>
          <w:sz w:val="24"/>
        </w:rPr>
        <w:t>the</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pacing w:val="-2"/>
          <w:sz w:val="24"/>
        </w:rPr>
        <w:t>Genotype</w:t>
      </w:r>
    </w:p>
    <w:p>
      <w:pPr>
        <w:pStyle w:val="BodyText"/>
        <w:spacing w:before="1"/>
      </w:pPr>
    </w:p>
    <w:p>
      <w:pPr>
        <w:pStyle w:val="ListParagraph"/>
        <w:numPr>
          <w:ilvl w:val="2"/>
          <w:numId w:val="85"/>
        </w:numPr>
        <w:tabs>
          <w:tab w:pos="1186" w:val="left" w:leader="none"/>
        </w:tabs>
        <w:spacing w:line="240" w:lineRule="auto" w:before="0" w:after="0"/>
        <w:ind w:left="1186" w:right="0" w:hanging="360"/>
        <w:jc w:val="left"/>
        <w:rPr>
          <w:sz w:val="24"/>
        </w:rPr>
      </w:pPr>
      <w:r>
        <w:rPr>
          <w:spacing w:val="-2"/>
          <w:sz w:val="24"/>
        </w:rPr>
        <w:t>Variation</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pacing w:val="-2"/>
          <w:sz w:val="24"/>
        </w:rPr>
        <w:t>Resemblance</w:t>
      </w:r>
    </w:p>
    <w:p>
      <w:pPr>
        <w:pStyle w:val="ListParagraph"/>
        <w:numPr>
          <w:ilvl w:val="2"/>
          <w:numId w:val="85"/>
        </w:numPr>
        <w:tabs>
          <w:tab w:pos="1185" w:val="left" w:leader="none"/>
        </w:tabs>
        <w:spacing w:line="240" w:lineRule="auto" w:before="273" w:after="0"/>
        <w:ind w:left="1185" w:right="0" w:hanging="359"/>
        <w:jc w:val="left"/>
        <w:rPr>
          <w:sz w:val="24"/>
        </w:rPr>
      </w:pPr>
      <w:r>
        <w:rPr>
          <w:spacing w:val="-2"/>
          <w:sz w:val="24"/>
        </w:rPr>
        <w:t>Phenotype</w:t>
      </w:r>
    </w:p>
    <w:p>
      <w:pPr>
        <w:spacing w:after="0" w:line="240" w:lineRule="auto"/>
        <w:jc w:val="left"/>
        <w:rPr>
          <w:sz w:val="24"/>
        </w:rPr>
        <w:sectPr>
          <w:pgSz w:w="11910" w:h="16840"/>
          <w:pgMar w:header="0" w:footer="702" w:top="980" w:bottom="940" w:left="340" w:right="300"/>
        </w:sectPr>
      </w:pPr>
    </w:p>
    <w:p>
      <w:pPr>
        <w:pStyle w:val="ListParagraph"/>
        <w:numPr>
          <w:ilvl w:val="1"/>
          <w:numId w:val="85"/>
        </w:numPr>
        <w:tabs>
          <w:tab w:pos="1186" w:val="left" w:leader="none"/>
        </w:tabs>
        <w:spacing w:line="240" w:lineRule="auto" w:before="66" w:after="0"/>
        <w:ind w:left="1186" w:right="0" w:hanging="360"/>
        <w:jc w:val="left"/>
        <w:rPr>
          <w:sz w:val="24"/>
        </w:rPr>
      </w:pPr>
      <w:r>
        <w:rPr>
          <w:sz w:val="24"/>
        </w:rPr>
        <w:t>What</w:t>
      </w:r>
      <w:r>
        <w:rPr>
          <w:spacing w:val="-3"/>
          <w:sz w:val="24"/>
        </w:rPr>
        <w:t> </w:t>
      </w:r>
      <w:r>
        <w:rPr>
          <w:sz w:val="24"/>
        </w:rPr>
        <w:t>will</w:t>
      </w:r>
      <w:r>
        <w:rPr>
          <w:spacing w:val="-1"/>
          <w:sz w:val="24"/>
        </w:rPr>
        <w:t> </w:t>
      </w:r>
      <w:r>
        <w:rPr>
          <w:sz w:val="24"/>
        </w:rPr>
        <w:t>be</w:t>
      </w:r>
      <w:r>
        <w:rPr>
          <w:spacing w:val="-1"/>
          <w:sz w:val="24"/>
        </w:rPr>
        <w:t> </w:t>
      </w:r>
      <w:r>
        <w:rPr>
          <w:sz w:val="24"/>
        </w:rPr>
        <w:t>chance</w:t>
      </w:r>
      <w:r>
        <w:rPr>
          <w:spacing w:val="-2"/>
          <w:sz w:val="24"/>
        </w:rPr>
        <w:t> </w:t>
      </w:r>
      <w:r>
        <w:rPr>
          <w:sz w:val="24"/>
        </w:rPr>
        <w:t>of</w:t>
      </w:r>
      <w:r>
        <w:rPr>
          <w:spacing w:val="58"/>
          <w:sz w:val="24"/>
        </w:rPr>
        <w:t> </w:t>
      </w:r>
      <w:r>
        <w:rPr>
          <w:sz w:val="24"/>
        </w:rPr>
        <w:t>two parents</w:t>
      </w:r>
      <w:r>
        <w:rPr>
          <w:spacing w:val="1"/>
          <w:sz w:val="24"/>
        </w:rPr>
        <w:t> </w:t>
      </w:r>
      <w:r>
        <w:rPr>
          <w:sz w:val="24"/>
        </w:rPr>
        <w:t>homozygous</w:t>
      </w:r>
      <w:r>
        <w:rPr>
          <w:spacing w:val="1"/>
          <w:sz w:val="24"/>
        </w:rPr>
        <w:t> </w:t>
      </w:r>
      <w:r>
        <w:rPr>
          <w:sz w:val="24"/>
        </w:rPr>
        <w:t>for</w:t>
      </w:r>
      <w:r>
        <w:rPr>
          <w:spacing w:val="-3"/>
          <w:sz w:val="24"/>
        </w:rPr>
        <w:t> </w:t>
      </w:r>
      <w:r>
        <w:rPr>
          <w:sz w:val="24"/>
        </w:rPr>
        <w:t>albino</w:t>
      </w:r>
      <w:r>
        <w:rPr>
          <w:spacing w:val="-1"/>
          <w:sz w:val="24"/>
        </w:rPr>
        <w:t> </w:t>
      </w:r>
      <w:r>
        <w:rPr>
          <w:sz w:val="24"/>
        </w:rPr>
        <w:t>traits</w:t>
      </w:r>
      <w:r>
        <w:rPr>
          <w:spacing w:val="-1"/>
          <w:sz w:val="24"/>
        </w:rPr>
        <w:t> </w:t>
      </w:r>
      <w:r>
        <w:rPr>
          <w:sz w:val="24"/>
        </w:rPr>
        <w:t>producing</w:t>
      </w:r>
      <w:r>
        <w:rPr>
          <w:spacing w:val="-3"/>
          <w:sz w:val="24"/>
        </w:rPr>
        <w:t> </w:t>
      </w:r>
      <w:r>
        <w:rPr>
          <w:spacing w:val="-2"/>
          <w:sz w:val="24"/>
        </w:rPr>
        <w:t>albinos</w:t>
      </w:r>
    </w:p>
    <w:p>
      <w:pPr>
        <w:pStyle w:val="ListParagraph"/>
        <w:numPr>
          <w:ilvl w:val="2"/>
          <w:numId w:val="85"/>
        </w:numPr>
        <w:tabs>
          <w:tab w:pos="1185" w:val="left" w:leader="none"/>
        </w:tabs>
        <w:spacing w:line="240" w:lineRule="auto" w:before="276" w:after="0"/>
        <w:ind w:left="1185" w:right="0" w:hanging="359"/>
        <w:jc w:val="left"/>
        <w:rPr>
          <w:sz w:val="24"/>
        </w:rPr>
      </w:pPr>
      <w:r>
        <w:rPr>
          <w:spacing w:val="-5"/>
          <w:sz w:val="24"/>
        </w:rPr>
        <w:t>20%</w:t>
      </w:r>
    </w:p>
    <w:p>
      <w:pPr>
        <w:pStyle w:val="BodyText"/>
      </w:pPr>
    </w:p>
    <w:p>
      <w:pPr>
        <w:pStyle w:val="ListParagraph"/>
        <w:numPr>
          <w:ilvl w:val="2"/>
          <w:numId w:val="85"/>
        </w:numPr>
        <w:tabs>
          <w:tab w:pos="1186" w:val="left" w:leader="none"/>
        </w:tabs>
        <w:spacing w:line="240" w:lineRule="auto" w:before="0" w:after="0"/>
        <w:ind w:left="1186" w:right="0" w:hanging="360"/>
        <w:jc w:val="left"/>
        <w:rPr>
          <w:sz w:val="24"/>
        </w:rPr>
      </w:pPr>
      <w:r>
        <w:rPr>
          <w:spacing w:val="-5"/>
          <w:sz w:val="24"/>
        </w:rPr>
        <w:t>25%</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pacing w:val="-5"/>
          <w:sz w:val="24"/>
        </w:rPr>
        <w:t>50%</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pacing w:val="-4"/>
          <w:sz w:val="24"/>
        </w:rPr>
        <w:t>100%</w:t>
      </w:r>
    </w:p>
    <w:p>
      <w:pPr>
        <w:pStyle w:val="BodyText"/>
      </w:pPr>
    </w:p>
    <w:p>
      <w:pPr>
        <w:pStyle w:val="BodyText"/>
      </w:pPr>
    </w:p>
    <w:p>
      <w:pPr>
        <w:pStyle w:val="BodyText"/>
      </w:pPr>
    </w:p>
    <w:p>
      <w:pPr>
        <w:pStyle w:val="ListParagraph"/>
        <w:numPr>
          <w:ilvl w:val="1"/>
          <w:numId w:val="85"/>
        </w:numPr>
        <w:tabs>
          <w:tab w:pos="1186" w:val="left" w:leader="none"/>
        </w:tabs>
        <w:spacing w:line="240" w:lineRule="auto" w:before="0" w:after="0"/>
        <w:ind w:left="1186" w:right="0" w:hanging="360"/>
        <w:jc w:val="left"/>
        <w:rPr>
          <w:sz w:val="24"/>
        </w:rPr>
      </w:pPr>
      <w:r>
        <w:rPr>
          <w:sz w:val="24"/>
        </w:rPr>
        <w:t>The</w:t>
      </w:r>
      <w:r>
        <w:rPr>
          <w:spacing w:val="-3"/>
          <w:sz w:val="24"/>
        </w:rPr>
        <w:t> </w:t>
      </w:r>
      <w:r>
        <w:rPr>
          <w:sz w:val="24"/>
        </w:rPr>
        <w:t>genotype</w:t>
      </w:r>
      <w:r>
        <w:rPr>
          <w:spacing w:val="-1"/>
          <w:sz w:val="24"/>
        </w:rPr>
        <w:t> </w:t>
      </w:r>
      <w:r>
        <w:rPr>
          <w:sz w:val="24"/>
        </w:rPr>
        <w:t>of an individual</w:t>
      </w:r>
      <w:r>
        <w:rPr>
          <w:spacing w:val="-1"/>
          <w:sz w:val="24"/>
        </w:rPr>
        <w:t> </w:t>
      </w:r>
      <w:r>
        <w:rPr>
          <w:sz w:val="24"/>
        </w:rPr>
        <w:t>can be</w:t>
      </w:r>
      <w:r>
        <w:rPr>
          <w:spacing w:val="-2"/>
          <w:sz w:val="24"/>
        </w:rPr>
        <w:t> </w:t>
      </w:r>
      <w:r>
        <w:rPr>
          <w:sz w:val="24"/>
        </w:rPr>
        <w:t>summed up as </w:t>
      </w:r>
      <w:r>
        <w:rPr>
          <w:spacing w:val="-5"/>
          <w:sz w:val="24"/>
        </w:rPr>
        <w:t>the</w:t>
      </w:r>
    </w:p>
    <w:p>
      <w:pPr>
        <w:pStyle w:val="BodyText"/>
      </w:pPr>
    </w:p>
    <w:p>
      <w:pPr>
        <w:pStyle w:val="ListParagraph"/>
        <w:numPr>
          <w:ilvl w:val="2"/>
          <w:numId w:val="85"/>
        </w:numPr>
        <w:tabs>
          <w:tab w:pos="1185" w:val="left" w:leader="none"/>
        </w:tabs>
        <w:spacing w:line="240" w:lineRule="auto" w:before="1" w:after="0"/>
        <w:ind w:left="1185" w:right="0" w:hanging="359"/>
        <w:jc w:val="left"/>
        <w:rPr>
          <w:sz w:val="24"/>
        </w:rPr>
      </w:pPr>
      <w:r>
        <w:rPr>
          <w:sz w:val="24"/>
        </w:rPr>
        <w:t>Totality</w:t>
      </w:r>
      <w:r>
        <w:rPr>
          <w:spacing w:val="-6"/>
          <w:sz w:val="24"/>
        </w:rPr>
        <w:t> </w:t>
      </w:r>
      <w:r>
        <w:rPr>
          <w:sz w:val="24"/>
        </w:rPr>
        <w:t>of expressed </w:t>
      </w:r>
      <w:r>
        <w:rPr>
          <w:spacing w:val="-2"/>
          <w:sz w:val="24"/>
        </w:rPr>
        <w:t>traits</w:t>
      </w:r>
    </w:p>
    <w:p>
      <w:pPr>
        <w:pStyle w:val="ListParagraph"/>
        <w:numPr>
          <w:ilvl w:val="2"/>
          <w:numId w:val="85"/>
        </w:numPr>
        <w:tabs>
          <w:tab w:pos="1186" w:val="left" w:leader="none"/>
        </w:tabs>
        <w:spacing w:line="240" w:lineRule="auto" w:before="276" w:after="0"/>
        <w:ind w:left="1186" w:right="0" w:hanging="360"/>
        <w:jc w:val="left"/>
        <w:rPr>
          <w:sz w:val="24"/>
        </w:rPr>
      </w:pPr>
      <w:r>
        <w:rPr>
          <w:sz w:val="24"/>
        </w:rPr>
        <w:t>Individuals</w:t>
      </w:r>
      <w:r>
        <w:rPr>
          <w:spacing w:val="-4"/>
          <w:sz w:val="24"/>
        </w:rPr>
        <w:t> </w:t>
      </w:r>
      <w:r>
        <w:rPr>
          <w:sz w:val="24"/>
        </w:rPr>
        <w:t>physical</w:t>
      </w:r>
      <w:r>
        <w:rPr>
          <w:spacing w:val="-1"/>
          <w:sz w:val="24"/>
        </w:rPr>
        <w:t> </w:t>
      </w:r>
      <w:r>
        <w:rPr>
          <w:spacing w:val="-2"/>
          <w:sz w:val="24"/>
        </w:rPr>
        <w:t>appearance</w:t>
      </w:r>
    </w:p>
    <w:p>
      <w:pPr>
        <w:pStyle w:val="ListParagraph"/>
        <w:numPr>
          <w:ilvl w:val="2"/>
          <w:numId w:val="85"/>
        </w:numPr>
        <w:tabs>
          <w:tab w:pos="1185" w:val="left" w:leader="none"/>
        </w:tabs>
        <w:spacing w:line="240" w:lineRule="auto" w:before="276" w:after="0"/>
        <w:ind w:left="1185" w:right="0" w:hanging="359"/>
        <w:jc w:val="left"/>
        <w:rPr>
          <w:sz w:val="24"/>
        </w:rPr>
      </w:pPr>
      <w:r>
        <w:rPr>
          <w:sz w:val="24"/>
        </w:rPr>
        <w:t>Individual‟s</w:t>
      </w:r>
      <w:r>
        <w:rPr>
          <w:spacing w:val="-8"/>
          <w:sz w:val="24"/>
        </w:rPr>
        <w:t> </w:t>
      </w:r>
      <w:r>
        <w:rPr>
          <w:sz w:val="24"/>
        </w:rPr>
        <w:t>entire</w:t>
      </w:r>
      <w:r>
        <w:rPr>
          <w:spacing w:val="-10"/>
          <w:sz w:val="24"/>
        </w:rPr>
        <w:t> </w:t>
      </w:r>
      <w:r>
        <w:rPr>
          <w:sz w:val="24"/>
        </w:rPr>
        <w:t>genetic</w:t>
      </w:r>
      <w:r>
        <w:rPr>
          <w:spacing w:val="-10"/>
          <w:sz w:val="24"/>
        </w:rPr>
        <w:t> </w:t>
      </w:r>
      <w:r>
        <w:rPr>
          <w:sz w:val="24"/>
        </w:rPr>
        <w:t>make</w:t>
      </w:r>
      <w:r>
        <w:rPr>
          <w:spacing w:val="-11"/>
          <w:sz w:val="24"/>
        </w:rPr>
        <w:t> </w:t>
      </w:r>
      <w:r>
        <w:rPr>
          <w:spacing w:val="-5"/>
          <w:sz w:val="24"/>
        </w:rPr>
        <w:t>up</w:t>
      </w:r>
    </w:p>
    <w:p>
      <w:pPr>
        <w:pStyle w:val="ListParagraph"/>
        <w:numPr>
          <w:ilvl w:val="2"/>
          <w:numId w:val="85"/>
        </w:numPr>
        <w:tabs>
          <w:tab w:pos="1185" w:val="left" w:leader="none"/>
        </w:tabs>
        <w:spacing w:line="240" w:lineRule="auto" w:before="276" w:after="0"/>
        <w:ind w:left="1185" w:right="0" w:hanging="359"/>
        <w:jc w:val="left"/>
        <w:rPr>
          <w:sz w:val="24"/>
        </w:rPr>
      </w:pPr>
      <w:r>
        <w:rPr>
          <w:sz w:val="24"/>
        </w:rPr>
        <w:t>Physiological</w:t>
      </w:r>
      <w:r>
        <w:rPr>
          <w:spacing w:val="-2"/>
          <w:sz w:val="24"/>
        </w:rPr>
        <w:t> </w:t>
      </w:r>
      <w:r>
        <w:rPr>
          <w:sz w:val="24"/>
        </w:rPr>
        <w:t>traits</w:t>
      </w:r>
      <w:r>
        <w:rPr>
          <w:spacing w:val="-2"/>
          <w:sz w:val="24"/>
        </w:rPr>
        <w:t> </w:t>
      </w:r>
      <w:r>
        <w:rPr>
          <w:sz w:val="24"/>
        </w:rPr>
        <w:t>of</w:t>
      </w:r>
      <w:r>
        <w:rPr>
          <w:spacing w:val="-1"/>
          <w:sz w:val="24"/>
        </w:rPr>
        <w:t> </w:t>
      </w:r>
      <w:r>
        <w:rPr>
          <w:sz w:val="24"/>
        </w:rPr>
        <w:t>the</w:t>
      </w:r>
      <w:r>
        <w:rPr>
          <w:spacing w:val="-2"/>
          <w:sz w:val="24"/>
        </w:rPr>
        <w:t> individual</w:t>
      </w:r>
    </w:p>
    <w:p>
      <w:pPr>
        <w:pStyle w:val="BodyText"/>
      </w:pPr>
    </w:p>
    <w:p>
      <w:pPr>
        <w:pStyle w:val="BodyText"/>
      </w:pPr>
    </w:p>
    <w:p>
      <w:pPr>
        <w:pStyle w:val="BodyText"/>
      </w:pPr>
    </w:p>
    <w:p>
      <w:pPr>
        <w:pStyle w:val="ListParagraph"/>
        <w:numPr>
          <w:ilvl w:val="1"/>
          <w:numId w:val="85"/>
        </w:numPr>
        <w:tabs>
          <w:tab w:pos="1186" w:val="left" w:leader="none"/>
        </w:tabs>
        <w:spacing w:line="240" w:lineRule="auto" w:before="0" w:after="0"/>
        <w:ind w:left="1186" w:right="0" w:hanging="360"/>
        <w:jc w:val="left"/>
        <w:rPr>
          <w:sz w:val="24"/>
        </w:rPr>
      </w:pPr>
      <w:r>
        <w:rPr>
          <w:sz w:val="24"/>
        </w:rPr>
        <w:t>The</w:t>
      </w:r>
      <w:r>
        <w:rPr>
          <w:spacing w:val="-5"/>
          <w:sz w:val="24"/>
        </w:rPr>
        <w:t> </w:t>
      </w:r>
      <w:r>
        <w:rPr>
          <w:sz w:val="24"/>
        </w:rPr>
        <w:t>correct increasing</w:t>
      </w:r>
      <w:r>
        <w:rPr>
          <w:spacing w:val="-4"/>
          <w:sz w:val="24"/>
        </w:rPr>
        <w:t> </w:t>
      </w:r>
      <w:r>
        <w:rPr>
          <w:sz w:val="24"/>
        </w:rPr>
        <w:t>order of</w:t>
      </w:r>
      <w:r>
        <w:rPr>
          <w:spacing w:val="-3"/>
          <w:sz w:val="24"/>
        </w:rPr>
        <w:t> </w:t>
      </w:r>
      <w:r>
        <w:rPr>
          <w:sz w:val="24"/>
        </w:rPr>
        <w:t>size</w:t>
      </w:r>
      <w:r>
        <w:rPr>
          <w:spacing w:val="-1"/>
          <w:sz w:val="24"/>
        </w:rPr>
        <w:t> </w:t>
      </w:r>
      <w:r>
        <w:rPr>
          <w:sz w:val="24"/>
        </w:rPr>
        <w:t>for</w:t>
      </w:r>
      <w:r>
        <w:rPr>
          <w:spacing w:val="-2"/>
          <w:sz w:val="24"/>
        </w:rPr>
        <w:t> </w:t>
      </w:r>
      <w:r>
        <w:rPr>
          <w:sz w:val="24"/>
        </w:rPr>
        <w:t>the</w:t>
      </w:r>
      <w:r>
        <w:rPr>
          <w:spacing w:val="1"/>
          <w:sz w:val="24"/>
        </w:rPr>
        <w:t> </w:t>
      </w:r>
      <w:r>
        <w:rPr>
          <w:sz w:val="24"/>
        </w:rPr>
        <w:t>cell</w:t>
      </w:r>
      <w:r>
        <w:rPr>
          <w:spacing w:val="-1"/>
          <w:sz w:val="24"/>
        </w:rPr>
        <w:t> </w:t>
      </w:r>
      <w:r>
        <w:rPr>
          <w:sz w:val="24"/>
        </w:rPr>
        <w:t>components responsible</w:t>
      </w:r>
      <w:r>
        <w:rPr>
          <w:spacing w:val="-1"/>
          <w:sz w:val="24"/>
        </w:rPr>
        <w:t> </w:t>
      </w:r>
      <w:r>
        <w:rPr>
          <w:sz w:val="24"/>
        </w:rPr>
        <w:t>for</w:t>
      </w:r>
      <w:r>
        <w:rPr>
          <w:spacing w:val="1"/>
          <w:sz w:val="24"/>
        </w:rPr>
        <w:t> </w:t>
      </w:r>
      <w:r>
        <w:rPr>
          <w:sz w:val="24"/>
        </w:rPr>
        <w:t>heredity</w:t>
      </w:r>
      <w:r>
        <w:rPr>
          <w:spacing w:val="-5"/>
          <w:sz w:val="24"/>
        </w:rPr>
        <w:t> is</w:t>
      </w:r>
    </w:p>
    <w:p>
      <w:pPr>
        <w:pStyle w:val="BodyText"/>
        <w:spacing w:before="1"/>
      </w:pPr>
    </w:p>
    <w:p>
      <w:pPr>
        <w:pStyle w:val="ListParagraph"/>
        <w:numPr>
          <w:ilvl w:val="2"/>
          <w:numId w:val="85"/>
        </w:numPr>
        <w:tabs>
          <w:tab w:pos="1185" w:val="left" w:leader="none"/>
        </w:tabs>
        <w:spacing w:line="240" w:lineRule="auto" w:before="0" w:after="0"/>
        <w:ind w:left="1185" w:right="0" w:hanging="359"/>
        <w:jc w:val="left"/>
        <w:rPr>
          <w:sz w:val="24"/>
        </w:rPr>
      </w:pPr>
      <w:r>
        <w:rPr>
          <w:sz w:val="24"/>
        </w:rPr>
        <w:t>chromosome</w:t>
      </w:r>
      <w:r>
        <w:rPr>
          <w:spacing w:val="37"/>
          <w:sz w:val="24"/>
        </w:rPr>
        <w:t> </w:t>
      </w:r>
      <w:r>
        <w:rPr>
          <w:spacing w:val="-20"/>
          <w:sz w:val="24"/>
        </w:rPr>
        <w:drawing>
          <wp:inline distT="0" distB="0" distL="0" distR="0">
            <wp:extent cx="206390" cy="76073"/>
            <wp:effectExtent l="0" t="0" r="0" b="0"/>
            <wp:docPr id="191" name="Image 191"/>
            <wp:cNvGraphicFramePr>
              <a:graphicFrameLocks/>
            </wp:cNvGraphicFramePr>
            <a:graphic>
              <a:graphicData uri="http://schemas.openxmlformats.org/drawingml/2006/picture">
                <pic:pic>
                  <pic:nvPicPr>
                    <pic:cNvPr id="191" name="Image 191"/>
                    <pic:cNvPicPr/>
                  </pic:nvPicPr>
                  <pic:blipFill>
                    <a:blip r:embed="rId36" cstate="print"/>
                    <a:stretch>
                      <a:fillRect/>
                    </a:stretch>
                  </pic:blipFill>
                  <pic:spPr>
                    <a:xfrm>
                      <a:off x="0" y="0"/>
                      <a:ext cx="206390" cy="76073"/>
                    </a:xfrm>
                    <a:prstGeom prst="rect">
                      <a:avLst/>
                    </a:prstGeom>
                  </pic:spPr>
                </pic:pic>
              </a:graphicData>
            </a:graphic>
          </wp:inline>
        </w:drawing>
      </w:r>
      <w:r>
        <w:rPr>
          <w:spacing w:val="-20"/>
          <w:sz w:val="24"/>
        </w:rPr>
      </w:r>
      <w:r>
        <w:rPr>
          <w:spacing w:val="72"/>
          <w:sz w:val="24"/>
        </w:rPr>
        <w:t> </w:t>
      </w:r>
      <w:r>
        <w:rPr>
          <w:sz w:val="24"/>
        </w:rPr>
        <w:t>DNA</w:t>
      </w:r>
      <w:r>
        <w:rPr>
          <w:spacing w:val="-29"/>
          <w:sz w:val="24"/>
        </w:rPr>
        <w:t> </w:t>
      </w:r>
      <w:r>
        <w:rPr>
          <w:spacing w:val="-29"/>
          <w:sz w:val="24"/>
        </w:rPr>
        <w:drawing>
          <wp:inline distT="0" distB="0" distL="0" distR="0">
            <wp:extent cx="206390" cy="76073"/>
            <wp:effectExtent l="0" t="0" r="0" b="0"/>
            <wp:docPr id="192" name="Image 192"/>
            <wp:cNvGraphicFramePr>
              <a:graphicFrameLocks/>
            </wp:cNvGraphicFramePr>
            <a:graphic>
              <a:graphicData uri="http://schemas.openxmlformats.org/drawingml/2006/picture">
                <pic:pic>
                  <pic:nvPicPr>
                    <pic:cNvPr id="192" name="Image 192"/>
                    <pic:cNvPicPr/>
                  </pic:nvPicPr>
                  <pic:blipFill>
                    <a:blip r:embed="rId36" cstate="print"/>
                    <a:stretch>
                      <a:fillRect/>
                    </a:stretch>
                  </pic:blipFill>
                  <pic:spPr>
                    <a:xfrm>
                      <a:off x="0" y="0"/>
                      <a:ext cx="206390" cy="76073"/>
                    </a:xfrm>
                    <a:prstGeom prst="rect">
                      <a:avLst/>
                    </a:prstGeom>
                  </pic:spPr>
                </pic:pic>
              </a:graphicData>
            </a:graphic>
          </wp:inline>
        </w:drawing>
      </w:r>
      <w:r>
        <w:rPr>
          <w:spacing w:val="-29"/>
          <w:sz w:val="24"/>
        </w:rPr>
      </w:r>
      <w:r>
        <w:rPr>
          <w:spacing w:val="60"/>
          <w:w w:val="150"/>
          <w:sz w:val="24"/>
        </w:rPr>
        <w:t> </w:t>
      </w:r>
      <w:r>
        <w:rPr>
          <w:sz w:val="24"/>
        </w:rPr>
        <w:t>Nucleus</w:t>
      </w:r>
      <w:r>
        <w:rPr>
          <w:spacing w:val="-5"/>
          <w:position w:val="1"/>
          <w:sz w:val="24"/>
        </w:rPr>
        <w:drawing>
          <wp:inline distT="0" distB="0" distL="0" distR="0">
            <wp:extent cx="187325" cy="76200"/>
            <wp:effectExtent l="0" t="0" r="0" b="0"/>
            <wp:docPr id="193" name="Image 193"/>
            <wp:cNvGraphicFramePr>
              <a:graphicFrameLocks/>
            </wp:cNvGraphicFramePr>
            <a:graphic>
              <a:graphicData uri="http://schemas.openxmlformats.org/drawingml/2006/picture">
                <pic:pic>
                  <pic:nvPicPr>
                    <pic:cNvPr id="193" name="Image 193"/>
                    <pic:cNvPicPr/>
                  </pic:nvPicPr>
                  <pic:blipFill>
                    <a:blip r:embed="rId37" cstate="print"/>
                    <a:stretch>
                      <a:fillRect/>
                    </a:stretch>
                  </pic:blipFill>
                  <pic:spPr>
                    <a:xfrm>
                      <a:off x="0" y="0"/>
                      <a:ext cx="187325" cy="76200"/>
                    </a:xfrm>
                    <a:prstGeom prst="rect">
                      <a:avLst/>
                    </a:prstGeom>
                  </pic:spPr>
                </pic:pic>
              </a:graphicData>
            </a:graphic>
          </wp:inline>
        </w:drawing>
      </w:r>
      <w:r>
        <w:rPr>
          <w:spacing w:val="-5"/>
          <w:position w:val="1"/>
          <w:sz w:val="24"/>
        </w:rPr>
      </w:r>
      <w:r>
        <w:rPr>
          <w:spacing w:val="74"/>
          <w:sz w:val="24"/>
        </w:rPr>
        <w:t> </w:t>
      </w:r>
      <w:r>
        <w:rPr>
          <w:spacing w:val="-4"/>
          <w:sz w:val="24"/>
        </w:rPr>
        <w:t>gene</w:t>
      </w:r>
    </w:p>
    <w:p>
      <w:pPr>
        <w:pStyle w:val="BodyText"/>
        <w:spacing w:before="4"/>
      </w:pPr>
    </w:p>
    <w:p>
      <w:pPr>
        <w:pStyle w:val="ListParagraph"/>
        <w:numPr>
          <w:ilvl w:val="2"/>
          <w:numId w:val="85"/>
        </w:numPr>
        <w:tabs>
          <w:tab w:pos="1186" w:val="left" w:leader="none"/>
        </w:tabs>
        <w:spacing w:line="240" w:lineRule="auto" w:before="0" w:after="0"/>
        <w:ind w:left="1186" w:right="0" w:hanging="360"/>
        <w:jc w:val="left"/>
        <w:rPr>
          <w:sz w:val="24"/>
        </w:rPr>
      </w:pPr>
      <w:r>
        <w:rPr>
          <w:sz w:val="24"/>
        </w:rPr>
        <w:t>DNA</w:t>
      </w:r>
      <w:r>
        <w:rPr>
          <w:spacing w:val="6"/>
          <w:sz w:val="24"/>
        </w:rPr>
        <w:t> </w:t>
      </w:r>
      <w:r>
        <w:rPr>
          <w:spacing w:val="9"/>
          <w:position w:val="1"/>
          <w:sz w:val="24"/>
        </w:rPr>
        <w:drawing>
          <wp:inline distT="0" distB="0" distL="0" distR="0">
            <wp:extent cx="196976" cy="76200"/>
            <wp:effectExtent l="0" t="0" r="0" b="0"/>
            <wp:docPr id="194" name="Image 194"/>
            <wp:cNvGraphicFramePr>
              <a:graphicFrameLocks/>
            </wp:cNvGraphicFramePr>
            <a:graphic>
              <a:graphicData uri="http://schemas.openxmlformats.org/drawingml/2006/picture">
                <pic:pic>
                  <pic:nvPicPr>
                    <pic:cNvPr id="194" name="Image 194"/>
                    <pic:cNvPicPr/>
                  </pic:nvPicPr>
                  <pic:blipFill>
                    <a:blip r:embed="rId38" cstate="print"/>
                    <a:stretch>
                      <a:fillRect/>
                    </a:stretch>
                  </pic:blipFill>
                  <pic:spPr>
                    <a:xfrm>
                      <a:off x="0" y="0"/>
                      <a:ext cx="196976" cy="76200"/>
                    </a:xfrm>
                    <a:prstGeom prst="rect">
                      <a:avLst/>
                    </a:prstGeom>
                  </pic:spPr>
                </pic:pic>
              </a:graphicData>
            </a:graphic>
          </wp:inline>
        </w:drawing>
      </w:r>
      <w:r>
        <w:rPr>
          <w:spacing w:val="9"/>
          <w:position w:val="1"/>
          <w:sz w:val="24"/>
        </w:rPr>
      </w:r>
      <w:r>
        <w:rPr>
          <w:spacing w:val="-28"/>
          <w:sz w:val="24"/>
        </w:rPr>
        <w:t> </w:t>
      </w:r>
      <w:r>
        <w:rPr>
          <w:sz w:val="24"/>
        </w:rPr>
        <w:t>gene</w:t>
      </w:r>
      <w:r>
        <w:rPr>
          <w:spacing w:val="-22"/>
          <w:sz w:val="24"/>
        </w:rPr>
        <w:t> </w:t>
      </w:r>
      <w:r>
        <w:rPr>
          <w:spacing w:val="-22"/>
          <w:sz w:val="24"/>
        </w:rPr>
        <w:drawing>
          <wp:inline distT="0" distB="0" distL="0" distR="0">
            <wp:extent cx="244475" cy="76200"/>
            <wp:effectExtent l="0" t="0" r="0" b="0"/>
            <wp:docPr id="195" name="Image 195"/>
            <wp:cNvGraphicFramePr>
              <a:graphicFrameLocks/>
            </wp:cNvGraphicFramePr>
            <a:graphic>
              <a:graphicData uri="http://schemas.openxmlformats.org/drawingml/2006/picture">
                <pic:pic>
                  <pic:nvPicPr>
                    <pic:cNvPr id="195" name="Image 195"/>
                    <pic:cNvPicPr/>
                  </pic:nvPicPr>
                  <pic:blipFill>
                    <a:blip r:embed="rId39" cstate="print"/>
                    <a:stretch>
                      <a:fillRect/>
                    </a:stretch>
                  </pic:blipFill>
                  <pic:spPr>
                    <a:xfrm>
                      <a:off x="0" y="0"/>
                      <a:ext cx="244475" cy="76200"/>
                    </a:xfrm>
                    <a:prstGeom prst="rect">
                      <a:avLst/>
                    </a:prstGeom>
                  </pic:spPr>
                </pic:pic>
              </a:graphicData>
            </a:graphic>
          </wp:inline>
        </w:drawing>
      </w:r>
      <w:r>
        <w:rPr>
          <w:spacing w:val="-22"/>
          <w:sz w:val="24"/>
        </w:rPr>
      </w:r>
      <w:r>
        <w:rPr>
          <w:spacing w:val="18"/>
          <w:sz w:val="24"/>
        </w:rPr>
        <w:t> </w:t>
      </w:r>
      <w:r>
        <w:rPr>
          <w:sz w:val="24"/>
        </w:rPr>
        <w:t>chromosome</w:t>
      </w:r>
      <w:r>
        <w:rPr>
          <w:spacing w:val="-5"/>
          <w:sz w:val="24"/>
        </w:rPr>
        <w:t> </w:t>
      </w:r>
      <w:r>
        <w:rPr>
          <w:spacing w:val="-4"/>
          <w:sz w:val="24"/>
        </w:rPr>
        <w:drawing>
          <wp:inline distT="0" distB="0" distL="0" distR="0">
            <wp:extent cx="196850" cy="76200"/>
            <wp:effectExtent l="0" t="0" r="0" b="0"/>
            <wp:docPr id="196" name="Image 196"/>
            <wp:cNvGraphicFramePr>
              <a:graphicFrameLocks/>
            </wp:cNvGraphicFramePr>
            <a:graphic>
              <a:graphicData uri="http://schemas.openxmlformats.org/drawingml/2006/picture">
                <pic:pic>
                  <pic:nvPicPr>
                    <pic:cNvPr id="196" name="Image 196"/>
                    <pic:cNvPicPr/>
                  </pic:nvPicPr>
                  <pic:blipFill>
                    <a:blip r:embed="rId40" cstate="print"/>
                    <a:stretch>
                      <a:fillRect/>
                    </a:stretch>
                  </pic:blipFill>
                  <pic:spPr>
                    <a:xfrm>
                      <a:off x="0" y="0"/>
                      <a:ext cx="196850" cy="76200"/>
                    </a:xfrm>
                    <a:prstGeom prst="rect">
                      <a:avLst/>
                    </a:prstGeom>
                  </pic:spPr>
                </pic:pic>
              </a:graphicData>
            </a:graphic>
          </wp:inline>
        </w:drawing>
      </w:r>
      <w:r>
        <w:rPr>
          <w:spacing w:val="-4"/>
          <w:sz w:val="24"/>
        </w:rPr>
      </w:r>
      <w:r>
        <w:rPr>
          <w:spacing w:val="-3"/>
          <w:sz w:val="24"/>
        </w:rPr>
        <w:t> </w:t>
      </w:r>
      <w:r>
        <w:rPr>
          <w:spacing w:val="-2"/>
          <w:sz w:val="24"/>
        </w:rPr>
        <w:t>nucleus</w:t>
      </w:r>
    </w:p>
    <w:p>
      <w:pPr>
        <w:pStyle w:val="ListParagraph"/>
        <w:numPr>
          <w:ilvl w:val="2"/>
          <w:numId w:val="85"/>
        </w:numPr>
        <w:tabs>
          <w:tab w:pos="1185" w:val="left" w:leader="none"/>
        </w:tabs>
        <w:spacing w:line="240" w:lineRule="auto" w:before="268" w:after="0"/>
        <w:ind w:left="1185" w:right="0" w:hanging="359"/>
        <w:jc w:val="left"/>
        <w:rPr>
          <w:position w:val="2"/>
          <w:sz w:val="24"/>
        </w:rPr>
      </w:pPr>
      <w:r>
        <w:rPr>
          <w:position w:val="2"/>
          <w:sz w:val="24"/>
        </w:rPr>
        <w:t>Chromosome</w:t>
      </w:r>
      <w:r>
        <w:rPr>
          <w:spacing w:val="-15"/>
          <w:position w:val="2"/>
          <w:sz w:val="24"/>
        </w:rPr>
        <w:t> </w:t>
      </w:r>
      <w:r>
        <w:rPr>
          <w:spacing w:val="-15"/>
          <w:position w:val="1"/>
          <w:sz w:val="24"/>
        </w:rPr>
        <w:drawing>
          <wp:inline distT="0" distB="0" distL="0" distR="0">
            <wp:extent cx="206390" cy="76072"/>
            <wp:effectExtent l="0" t="0" r="0" b="0"/>
            <wp:docPr id="197" name="Image 197"/>
            <wp:cNvGraphicFramePr>
              <a:graphicFrameLocks/>
            </wp:cNvGraphicFramePr>
            <a:graphic>
              <a:graphicData uri="http://schemas.openxmlformats.org/drawingml/2006/picture">
                <pic:pic>
                  <pic:nvPicPr>
                    <pic:cNvPr id="197" name="Image 197"/>
                    <pic:cNvPicPr/>
                  </pic:nvPicPr>
                  <pic:blipFill>
                    <a:blip r:embed="rId36" cstate="print"/>
                    <a:stretch>
                      <a:fillRect/>
                    </a:stretch>
                  </pic:blipFill>
                  <pic:spPr>
                    <a:xfrm>
                      <a:off x="0" y="0"/>
                      <a:ext cx="206390" cy="76072"/>
                    </a:xfrm>
                    <a:prstGeom prst="rect">
                      <a:avLst/>
                    </a:prstGeom>
                  </pic:spPr>
                </pic:pic>
              </a:graphicData>
            </a:graphic>
          </wp:inline>
        </w:drawing>
      </w:r>
      <w:r>
        <w:rPr>
          <w:spacing w:val="-15"/>
          <w:position w:val="1"/>
          <w:sz w:val="24"/>
        </w:rPr>
      </w:r>
      <w:r>
        <w:rPr>
          <w:spacing w:val="2"/>
          <w:position w:val="2"/>
          <w:sz w:val="24"/>
        </w:rPr>
        <w:t> </w:t>
      </w:r>
      <w:r>
        <w:rPr>
          <w:position w:val="2"/>
          <w:sz w:val="24"/>
        </w:rPr>
        <w:t>nucleus</w:t>
      </w:r>
      <w:r>
        <w:rPr>
          <w:spacing w:val="-13"/>
          <w:position w:val="2"/>
          <w:sz w:val="24"/>
        </w:rPr>
        <w:t> </w:t>
      </w:r>
      <w:r>
        <w:rPr>
          <w:spacing w:val="-12"/>
          <w:sz w:val="24"/>
        </w:rPr>
        <w:drawing>
          <wp:inline distT="0" distB="0" distL="0" distR="0">
            <wp:extent cx="234950" cy="76200"/>
            <wp:effectExtent l="0" t="0" r="0" b="0"/>
            <wp:docPr id="198" name="Image 198"/>
            <wp:cNvGraphicFramePr>
              <a:graphicFrameLocks/>
            </wp:cNvGraphicFramePr>
            <a:graphic>
              <a:graphicData uri="http://schemas.openxmlformats.org/drawingml/2006/picture">
                <pic:pic>
                  <pic:nvPicPr>
                    <pic:cNvPr id="198" name="Image 198"/>
                    <pic:cNvPicPr/>
                  </pic:nvPicPr>
                  <pic:blipFill>
                    <a:blip r:embed="rId41" cstate="print"/>
                    <a:stretch>
                      <a:fillRect/>
                    </a:stretch>
                  </pic:blipFill>
                  <pic:spPr>
                    <a:xfrm>
                      <a:off x="0" y="0"/>
                      <a:ext cx="234950" cy="76200"/>
                    </a:xfrm>
                    <a:prstGeom prst="rect">
                      <a:avLst/>
                    </a:prstGeom>
                  </pic:spPr>
                </pic:pic>
              </a:graphicData>
            </a:graphic>
          </wp:inline>
        </w:drawing>
      </w:r>
      <w:r>
        <w:rPr>
          <w:spacing w:val="-12"/>
          <w:sz w:val="24"/>
        </w:rPr>
      </w:r>
      <w:r>
        <w:rPr>
          <w:spacing w:val="13"/>
          <w:position w:val="2"/>
          <w:sz w:val="24"/>
        </w:rPr>
        <w:t> </w:t>
      </w:r>
      <w:r>
        <w:rPr>
          <w:position w:val="2"/>
          <w:sz w:val="24"/>
        </w:rPr>
        <w:t>DNA</w:t>
      </w:r>
      <w:r>
        <w:rPr>
          <w:spacing w:val="-36"/>
          <w:position w:val="2"/>
          <w:sz w:val="24"/>
        </w:rPr>
        <w:t> </w:t>
      </w:r>
      <w:r>
        <w:rPr>
          <w:spacing w:val="-36"/>
          <w:sz w:val="24"/>
        </w:rPr>
        <w:drawing>
          <wp:inline distT="0" distB="0" distL="0" distR="0">
            <wp:extent cx="330200" cy="76200"/>
            <wp:effectExtent l="0" t="0" r="0" b="0"/>
            <wp:docPr id="199" name="Image 199"/>
            <wp:cNvGraphicFramePr>
              <a:graphicFrameLocks/>
            </wp:cNvGraphicFramePr>
            <a:graphic>
              <a:graphicData uri="http://schemas.openxmlformats.org/drawingml/2006/picture">
                <pic:pic>
                  <pic:nvPicPr>
                    <pic:cNvPr id="199" name="Image 199"/>
                    <pic:cNvPicPr/>
                  </pic:nvPicPr>
                  <pic:blipFill>
                    <a:blip r:embed="rId42" cstate="print"/>
                    <a:stretch>
                      <a:fillRect/>
                    </a:stretch>
                  </pic:blipFill>
                  <pic:spPr>
                    <a:xfrm>
                      <a:off x="0" y="0"/>
                      <a:ext cx="330200" cy="76200"/>
                    </a:xfrm>
                    <a:prstGeom prst="rect">
                      <a:avLst/>
                    </a:prstGeom>
                  </pic:spPr>
                </pic:pic>
              </a:graphicData>
            </a:graphic>
          </wp:inline>
        </w:drawing>
      </w:r>
      <w:r>
        <w:rPr>
          <w:spacing w:val="-36"/>
          <w:sz w:val="24"/>
        </w:rPr>
      </w:r>
      <w:r>
        <w:rPr>
          <w:spacing w:val="31"/>
          <w:position w:val="2"/>
          <w:sz w:val="24"/>
        </w:rPr>
        <w:t> </w:t>
      </w:r>
      <w:r>
        <w:rPr>
          <w:spacing w:val="-4"/>
          <w:position w:val="2"/>
          <w:sz w:val="24"/>
        </w:rPr>
        <w:t>gene</w:t>
      </w:r>
    </w:p>
    <w:p>
      <w:pPr>
        <w:pStyle w:val="BodyText"/>
        <w:spacing w:before="3"/>
      </w:pPr>
    </w:p>
    <w:p>
      <w:pPr>
        <w:pStyle w:val="ListParagraph"/>
        <w:numPr>
          <w:ilvl w:val="2"/>
          <w:numId w:val="85"/>
        </w:numPr>
        <w:tabs>
          <w:tab w:pos="1185" w:val="left" w:leader="none"/>
        </w:tabs>
        <w:spacing w:line="240" w:lineRule="auto" w:before="0" w:after="0"/>
        <w:ind w:left="1185" w:right="0" w:hanging="359"/>
        <w:jc w:val="left"/>
        <w:rPr>
          <w:sz w:val="24"/>
        </w:rPr>
      </w:pPr>
      <w:r>
        <w:rPr>
          <w:sz w:val="24"/>
        </w:rPr>
        <w:t>DNA</w:t>
      </w:r>
      <w:r>
        <w:rPr>
          <w:spacing w:val="7"/>
          <w:sz w:val="24"/>
        </w:rPr>
        <w:t> </w:t>
      </w:r>
      <w:r>
        <w:rPr>
          <w:spacing w:val="9"/>
          <w:sz w:val="24"/>
        </w:rPr>
        <w:drawing>
          <wp:inline distT="0" distB="0" distL="0" distR="0">
            <wp:extent cx="263651" cy="76200"/>
            <wp:effectExtent l="0" t="0" r="0" b="0"/>
            <wp:docPr id="200" name="Image 200"/>
            <wp:cNvGraphicFramePr>
              <a:graphicFrameLocks/>
            </wp:cNvGraphicFramePr>
            <a:graphic>
              <a:graphicData uri="http://schemas.openxmlformats.org/drawingml/2006/picture">
                <pic:pic>
                  <pic:nvPicPr>
                    <pic:cNvPr id="200" name="Image 200"/>
                    <pic:cNvPicPr/>
                  </pic:nvPicPr>
                  <pic:blipFill>
                    <a:blip r:embed="rId43" cstate="print"/>
                    <a:stretch>
                      <a:fillRect/>
                    </a:stretch>
                  </pic:blipFill>
                  <pic:spPr>
                    <a:xfrm>
                      <a:off x="0" y="0"/>
                      <a:ext cx="263651" cy="76200"/>
                    </a:xfrm>
                    <a:prstGeom prst="rect">
                      <a:avLst/>
                    </a:prstGeom>
                  </pic:spPr>
                </pic:pic>
              </a:graphicData>
            </a:graphic>
          </wp:inline>
        </w:drawing>
      </w:r>
      <w:r>
        <w:rPr>
          <w:spacing w:val="9"/>
          <w:sz w:val="24"/>
        </w:rPr>
      </w:r>
      <w:r>
        <w:rPr>
          <w:spacing w:val="-13"/>
          <w:sz w:val="24"/>
        </w:rPr>
        <w:t> </w:t>
      </w:r>
      <w:r>
        <w:rPr>
          <w:sz w:val="24"/>
        </w:rPr>
        <w:t>gene</w:t>
      </w:r>
      <w:r>
        <w:rPr>
          <w:spacing w:val="-8"/>
          <w:sz w:val="24"/>
        </w:rPr>
        <w:t> </w:t>
      </w:r>
      <w:r>
        <w:rPr>
          <w:spacing w:val="-7"/>
          <w:sz w:val="24"/>
        </w:rPr>
        <w:drawing>
          <wp:inline distT="0" distB="0" distL="0" distR="0">
            <wp:extent cx="206375" cy="76200"/>
            <wp:effectExtent l="0" t="0" r="0" b="0"/>
            <wp:docPr id="201" name="Image 201"/>
            <wp:cNvGraphicFramePr>
              <a:graphicFrameLocks/>
            </wp:cNvGraphicFramePr>
            <a:graphic>
              <a:graphicData uri="http://schemas.openxmlformats.org/drawingml/2006/picture">
                <pic:pic>
                  <pic:nvPicPr>
                    <pic:cNvPr id="201" name="Image 201"/>
                    <pic:cNvPicPr/>
                  </pic:nvPicPr>
                  <pic:blipFill>
                    <a:blip r:embed="rId44" cstate="print"/>
                    <a:stretch>
                      <a:fillRect/>
                    </a:stretch>
                  </pic:blipFill>
                  <pic:spPr>
                    <a:xfrm>
                      <a:off x="0" y="0"/>
                      <a:ext cx="206375" cy="76200"/>
                    </a:xfrm>
                    <a:prstGeom prst="rect">
                      <a:avLst/>
                    </a:prstGeom>
                  </pic:spPr>
                </pic:pic>
              </a:graphicData>
            </a:graphic>
          </wp:inline>
        </w:drawing>
      </w:r>
      <w:r>
        <w:rPr>
          <w:spacing w:val="-7"/>
          <w:sz w:val="24"/>
        </w:rPr>
      </w:r>
      <w:r>
        <w:rPr>
          <w:spacing w:val="-13"/>
          <w:sz w:val="24"/>
        </w:rPr>
        <w:t> </w:t>
      </w:r>
      <w:r>
        <w:rPr>
          <w:sz w:val="24"/>
        </w:rPr>
        <w:t>nucleus</w:t>
      </w:r>
      <w:r>
        <w:rPr>
          <w:spacing w:val="8"/>
          <w:sz w:val="24"/>
        </w:rPr>
        <w:t> </w:t>
      </w:r>
      <w:r>
        <w:rPr>
          <w:spacing w:val="8"/>
          <w:sz w:val="24"/>
        </w:rPr>
        <w:drawing>
          <wp:inline distT="0" distB="0" distL="0" distR="0">
            <wp:extent cx="282575" cy="76200"/>
            <wp:effectExtent l="0" t="0" r="0" b="0"/>
            <wp:docPr id="202" name="Image 202"/>
            <wp:cNvGraphicFramePr>
              <a:graphicFrameLocks/>
            </wp:cNvGraphicFramePr>
            <a:graphic>
              <a:graphicData uri="http://schemas.openxmlformats.org/drawingml/2006/picture">
                <pic:pic>
                  <pic:nvPicPr>
                    <pic:cNvPr id="202" name="Image 202"/>
                    <pic:cNvPicPr/>
                  </pic:nvPicPr>
                  <pic:blipFill>
                    <a:blip r:embed="rId45" cstate="print"/>
                    <a:stretch>
                      <a:fillRect/>
                    </a:stretch>
                  </pic:blipFill>
                  <pic:spPr>
                    <a:xfrm>
                      <a:off x="0" y="0"/>
                      <a:ext cx="282575" cy="76200"/>
                    </a:xfrm>
                    <a:prstGeom prst="rect">
                      <a:avLst/>
                    </a:prstGeom>
                  </pic:spPr>
                </pic:pic>
              </a:graphicData>
            </a:graphic>
          </wp:inline>
        </w:drawing>
      </w:r>
      <w:r>
        <w:rPr>
          <w:spacing w:val="8"/>
          <w:sz w:val="24"/>
        </w:rPr>
      </w:r>
      <w:r>
        <w:rPr>
          <w:spacing w:val="-2"/>
          <w:sz w:val="24"/>
        </w:rPr>
        <w:t>chromosome</w:t>
      </w:r>
    </w:p>
    <w:p>
      <w:pPr>
        <w:pStyle w:val="BodyText"/>
      </w:pPr>
    </w:p>
    <w:p>
      <w:pPr>
        <w:pStyle w:val="BodyText"/>
      </w:pPr>
    </w:p>
    <w:p>
      <w:pPr>
        <w:pStyle w:val="BodyText"/>
      </w:pPr>
    </w:p>
    <w:p>
      <w:pPr>
        <w:pStyle w:val="BodyText"/>
      </w:pPr>
    </w:p>
    <w:p>
      <w:pPr>
        <w:pStyle w:val="BodyText"/>
        <w:spacing w:before="1"/>
      </w:pPr>
    </w:p>
    <w:p>
      <w:pPr>
        <w:pStyle w:val="ListParagraph"/>
        <w:numPr>
          <w:ilvl w:val="1"/>
          <w:numId w:val="85"/>
        </w:numPr>
        <w:tabs>
          <w:tab w:pos="1186" w:val="left" w:leader="none"/>
        </w:tabs>
        <w:spacing w:line="240" w:lineRule="auto" w:before="0" w:after="0"/>
        <w:ind w:left="1186" w:right="0" w:hanging="360"/>
        <w:jc w:val="left"/>
        <w:rPr>
          <w:sz w:val="24"/>
        </w:rPr>
      </w:pPr>
      <w:r>
        <w:rPr>
          <w:sz w:val="24"/>
        </w:rPr>
        <w:t>The</w:t>
      </w:r>
      <w:r>
        <w:rPr>
          <w:spacing w:val="-3"/>
          <w:sz w:val="24"/>
        </w:rPr>
        <w:t> </w:t>
      </w:r>
      <w:r>
        <w:rPr>
          <w:sz w:val="24"/>
        </w:rPr>
        <w:t>DNA</w:t>
      </w:r>
      <w:r>
        <w:rPr>
          <w:spacing w:val="-1"/>
          <w:sz w:val="24"/>
        </w:rPr>
        <w:t> </w:t>
      </w:r>
      <w:r>
        <w:rPr>
          <w:sz w:val="24"/>
        </w:rPr>
        <w:t>structure</w:t>
      </w:r>
      <w:r>
        <w:rPr>
          <w:spacing w:val="-2"/>
          <w:sz w:val="24"/>
        </w:rPr>
        <w:t> </w:t>
      </w:r>
      <w:r>
        <w:rPr>
          <w:sz w:val="24"/>
        </w:rPr>
        <w:t>consists</w:t>
      </w:r>
      <w:r>
        <w:rPr>
          <w:spacing w:val="-1"/>
          <w:sz w:val="24"/>
        </w:rPr>
        <w:t> </w:t>
      </w:r>
      <w:r>
        <w:rPr>
          <w:sz w:val="24"/>
        </w:rPr>
        <w:t>of nitrogenous</w:t>
      </w:r>
      <w:r>
        <w:rPr>
          <w:spacing w:val="-1"/>
          <w:sz w:val="24"/>
        </w:rPr>
        <w:t> </w:t>
      </w:r>
      <w:r>
        <w:rPr>
          <w:sz w:val="24"/>
        </w:rPr>
        <w:t>bases</w:t>
      </w:r>
      <w:r>
        <w:rPr>
          <w:spacing w:val="1"/>
          <w:sz w:val="24"/>
        </w:rPr>
        <w:t> </w:t>
      </w:r>
      <w:r>
        <w:rPr>
          <w:sz w:val="24"/>
        </w:rPr>
        <w:t>which does</w:t>
      </w:r>
      <w:r>
        <w:rPr>
          <w:spacing w:val="-1"/>
          <w:sz w:val="24"/>
        </w:rPr>
        <w:t> </w:t>
      </w:r>
      <w:r>
        <w:rPr>
          <w:sz w:val="24"/>
        </w:rPr>
        <w:t>not </w:t>
      </w:r>
      <w:r>
        <w:rPr>
          <w:spacing w:val="-2"/>
          <w:sz w:val="24"/>
        </w:rPr>
        <w:t>include</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pacing w:val="-2"/>
          <w:sz w:val="24"/>
        </w:rPr>
        <w:t>Guanine</w:t>
      </w:r>
    </w:p>
    <w:p>
      <w:pPr>
        <w:pStyle w:val="BodyText"/>
      </w:pPr>
    </w:p>
    <w:p>
      <w:pPr>
        <w:pStyle w:val="ListParagraph"/>
        <w:numPr>
          <w:ilvl w:val="2"/>
          <w:numId w:val="85"/>
        </w:numPr>
        <w:tabs>
          <w:tab w:pos="1186" w:val="left" w:leader="none"/>
        </w:tabs>
        <w:spacing w:line="240" w:lineRule="auto" w:before="0" w:after="0"/>
        <w:ind w:left="1186" w:right="0" w:hanging="360"/>
        <w:jc w:val="left"/>
        <w:rPr>
          <w:sz w:val="24"/>
        </w:rPr>
      </w:pPr>
      <w:r>
        <w:rPr>
          <w:spacing w:val="-2"/>
          <w:sz w:val="24"/>
        </w:rPr>
        <w:t>Thymine</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pacing w:val="-2"/>
          <w:sz w:val="24"/>
        </w:rPr>
        <w:t>Adenine</w:t>
      </w:r>
    </w:p>
    <w:p>
      <w:pPr>
        <w:pStyle w:val="BodyText"/>
      </w:pPr>
    </w:p>
    <w:p>
      <w:pPr>
        <w:pStyle w:val="ListParagraph"/>
        <w:numPr>
          <w:ilvl w:val="2"/>
          <w:numId w:val="85"/>
        </w:numPr>
        <w:tabs>
          <w:tab w:pos="1185" w:val="left" w:leader="none"/>
        </w:tabs>
        <w:spacing w:line="240" w:lineRule="auto" w:before="1" w:after="0"/>
        <w:ind w:left="1185" w:right="0" w:hanging="359"/>
        <w:jc w:val="left"/>
        <w:rPr>
          <w:sz w:val="24"/>
        </w:rPr>
      </w:pPr>
      <w:r>
        <w:rPr>
          <w:spacing w:val="-2"/>
          <w:sz w:val="24"/>
        </w:rPr>
        <w:t>Uracil</w:t>
      </w:r>
    </w:p>
    <w:p>
      <w:pPr>
        <w:spacing w:after="0" w:line="240" w:lineRule="auto"/>
        <w:jc w:val="left"/>
        <w:rPr>
          <w:sz w:val="24"/>
        </w:rPr>
        <w:sectPr>
          <w:pgSz w:w="11910" w:h="16840"/>
          <w:pgMar w:header="0" w:footer="702" w:top="1540" w:bottom="940" w:left="340" w:right="300"/>
        </w:sectPr>
      </w:pPr>
    </w:p>
    <w:p>
      <w:pPr>
        <w:pStyle w:val="ListParagraph"/>
        <w:numPr>
          <w:ilvl w:val="1"/>
          <w:numId w:val="85"/>
        </w:numPr>
        <w:tabs>
          <w:tab w:pos="1186" w:val="left" w:leader="none"/>
        </w:tabs>
        <w:spacing w:line="480" w:lineRule="auto" w:before="73" w:after="0"/>
        <w:ind w:left="1186" w:right="1956" w:hanging="361"/>
        <w:jc w:val="left"/>
        <w:rPr>
          <w:sz w:val="24"/>
        </w:rPr>
      </w:pPr>
      <w:r>
        <w:rPr>
          <w:sz w:val="24"/>
        </w:rPr>
        <w:t>How</w:t>
      </w:r>
      <w:r>
        <w:rPr>
          <w:spacing w:val="-4"/>
          <w:sz w:val="24"/>
        </w:rPr>
        <w:t> </w:t>
      </w:r>
      <w:r>
        <w:rPr>
          <w:sz w:val="24"/>
        </w:rPr>
        <w:t>many</w:t>
      </w:r>
      <w:r>
        <w:rPr>
          <w:spacing w:val="-7"/>
          <w:sz w:val="24"/>
        </w:rPr>
        <w:t> </w:t>
      </w:r>
      <w:r>
        <w:rPr>
          <w:sz w:val="24"/>
        </w:rPr>
        <w:t>chromosomes</w:t>
      </w:r>
      <w:r>
        <w:rPr>
          <w:spacing w:val="-2"/>
          <w:sz w:val="24"/>
        </w:rPr>
        <w:t> </w:t>
      </w:r>
      <w:r>
        <w:rPr>
          <w:sz w:val="24"/>
        </w:rPr>
        <w:t>will</w:t>
      </w:r>
      <w:r>
        <w:rPr>
          <w:spacing w:val="-3"/>
          <w:sz w:val="24"/>
        </w:rPr>
        <w:t> </w:t>
      </w:r>
      <w:r>
        <w:rPr>
          <w:sz w:val="24"/>
        </w:rPr>
        <w:t>be</w:t>
      </w:r>
      <w:r>
        <w:rPr>
          <w:spacing w:val="-4"/>
          <w:sz w:val="24"/>
        </w:rPr>
        <w:t> </w:t>
      </w:r>
      <w:r>
        <w:rPr>
          <w:sz w:val="24"/>
        </w:rPr>
        <w:t>present</w:t>
      </w:r>
      <w:r>
        <w:rPr>
          <w:spacing w:val="-3"/>
          <w:sz w:val="24"/>
        </w:rPr>
        <w:t> </w:t>
      </w:r>
      <w:r>
        <w:rPr>
          <w:sz w:val="24"/>
        </w:rPr>
        <w:t>in</w:t>
      </w:r>
      <w:r>
        <w:rPr>
          <w:spacing w:val="-3"/>
          <w:sz w:val="24"/>
        </w:rPr>
        <w:t> </w:t>
      </w:r>
      <w:r>
        <w:rPr>
          <w:sz w:val="24"/>
        </w:rPr>
        <w:t>a</w:t>
      </w:r>
      <w:r>
        <w:rPr>
          <w:spacing w:val="-2"/>
          <w:sz w:val="24"/>
        </w:rPr>
        <w:t> </w:t>
      </w:r>
      <w:r>
        <w:rPr>
          <w:sz w:val="24"/>
        </w:rPr>
        <w:t>gamete</w:t>
      </w:r>
      <w:r>
        <w:rPr>
          <w:spacing w:val="-3"/>
          <w:sz w:val="24"/>
        </w:rPr>
        <w:t> </w:t>
      </w:r>
      <w:r>
        <w:rPr>
          <w:sz w:val="24"/>
        </w:rPr>
        <w:t>if</w:t>
      </w:r>
      <w:r>
        <w:rPr>
          <w:spacing w:val="-3"/>
          <w:sz w:val="24"/>
        </w:rPr>
        <w:t> </w:t>
      </w:r>
      <w:r>
        <w:rPr>
          <w:sz w:val="24"/>
        </w:rPr>
        <w:t>the</w:t>
      </w:r>
      <w:r>
        <w:rPr>
          <w:spacing w:val="-4"/>
          <w:sz w:val="24"/>
        </w:rPr>
        <w:t> </w:t>
      </w:r>
      <w:r>
        <w:rPr>
          <w:sz w:val="24"/>
        </w:rPr>
        <w:t>somatic</w:t>
      </w:r>
      <w:r>
        <w:rPr>
          <w:spacing w:val="-4"/>
          <w:sz w:val="24"/>
        </w:rPr>
        <w:t> </w:t>
      </w:r>
      <w:r>
        <w:rPr>
          <w:sz w:val="24"/>
        </w:rPr>
        <w:t>cell</w:t>
      </w:r>
      <w:r>
        <w:rPr>
          <w:spacing w:val="-3"/>
          <w:sz w:val="24"/>
        </w:rPr>
        <w:t> </w:t>
      </w:r>
      <w:r>
        <w:rPr>
          <w:sz w:val="24"/>
        </w:rPr>
        <w:t>has</w:t>
      </w:r>
      <w:r>
        <w:rPr>
          <w:spacing w:val="-1"/>
          <w:sz w:val="24"/>
        </w:rPr>
        <w:t> </w:t>
      </w:r>
      <w:r>
        <w:rPr>
          <w:sz w:val="24"/>
        </w:rPr>
        <w:t>eight</w:t>
      </w:r>
      <w:r>
        <w:rPr>
          <w:spacing w:val="-3"/>
          <w:sz w:val="24"/>
        </w:rPr>
        <w:t> </w:t>
      </w:r>
      <w:r>
        <w:rPr>
          <w:sz w:val="24"/>
        </w:rPr>
        <w:t>(8) </w:t>
      </w:r>
      <w:r>
        <w:rPr>
          <w:spacing w:val="-2"/>
          <w:sz w:val="24"/>
        </w:rPr>
        <w:t>chromosomes?</w:t>
      </w:r>
    </w:p>
    <w:p>
      <w:pPr>
        <w:pStyle w:val="ListParagraph"/>
        <w:numPr>
          <w:ilvl w:val="2"/>
          <w:numId w:val="85"/>
        </w:numPr>
        <w:tabs>
          <w:tab w:pos="1185" w:val="left" w:leader="none"/>
        </w:tabs>
        <w:spacing w:line="240" w:lineRule="auto" w:before="1" w:after="0"/>
        <w:ind w:left="1185" w:right="0" w:hanging="359"/>
        <w:jc w:val="left"/>
        <w:rPr>
          <w:sz w:val="24"/>
        </w:rPr>
      </w:pPr>
      <w:r>
        <w:rPr>
          <w:spacing w:val="-10"/>
          <w:sz w:val="24"/>
        </w:rPr>
        <w:t>4</w:t>
      </w:r>
    </w:p>
    <w:p>
      <w:pPr>
        <w:pStyle w:val="BodyText"/>
      </w:pPr>
    </w:p>
    <w:p>
      <w:pPr>
        <w:pStyle w:val="ListParagraph"/>
        <w:numPr>
          <w:ilvl w:val="2"/>
          <w:numId w:val="85"/>
        </w:numPr>
        <w:tabs>
          <w:tab w:pos="1186" w:val="left" w:leader="none"/>
        </w:tabs>
        <w:spacing w:line="240" w:lineRule="auto" w:before="0" w:after="0"/>
        <w:ind w:left="1186" w:right="0" w:hanging="360"/>
        <w:jc w:val="left"/>
        <w:rPr>
          <w:sz w:val="24"/>
        </w:rPr>
      </w:pPr>
      <w:r>
        <w:rPr>
          <w:spacing w:val="-10"/>
          <w:sz w:val="24"/>
        </w:rPr>
        <w:t>6</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pacing w:val="-10"/>
          <w:sz w:val="24"/>
        </w:rPr>
        <w:t>8</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pacing w:val="-5"/>
          <w:sz w:val="24"/>
        </w:rPr>
        <w:t>10</w:t>
      </w:r>
    </w:p>
    <w:p>
      <w:pPr>
        <w:pStyle w:val="BodyText"/>
      </w:pPr>
    </w:p>
    <w:p>
      <w:pPr>
        <w:pStyle w:val="BodyText"/>
      </w:pPr>
    </w:p>
    <w:p>
      <w:pPr>
        <w:pStyle w:val="BodyText"/>
      </w:pPr>
    </w:p>
    <w:p>
      <w:pPr>
        <w:pStyle w:val="ListParagraph"/>
        <w:numPr>
          <w:ilvl w:val="1"/>
          <w:numId w:val="85"/>
        </w:numPr>
        <w:tabs>
          <w:tab w:pos="1186" w:val="left" w:leader="none"/>
        </w:tabs>
        <w:spacing w:line="480" w:lineRule="auto" w:before="1" w:after="0"/>
        <w:ind w:left="1186" w:right="1325" w:hanging="361"/>
        <w:jc w:val="left"/>
        <w:rPr>
          <w:sz w:val="24"/>
        </w:rPr>
      </w:pPr>
      <w:r>
        <w:rPr>
          <w:sz w:val="24"/>
        </w:rPr>
        <w:t>When</w:t>
      </w:r>
      <w:r>
        <w:rPr>
          <w:spacing w:val="-3"/>
          <w:sz w:val="24"/>
        </w:rPr>
        <w:t> </w:t>
      </w:r>
      <w:r>
        <w:rPr>
          <w:sz w:val="24"/>
        </w:rPr>
        <w:t>two</w:t>
      </w:r>
      <w:r>
        <w:rPr>
          <w:spacing w:val="-3"/>
          <w:sz w:val="24"/>
        </w:rPr>
        <w:t> </w:t>
      </w:r>
      <w:r>
        <w:rPr>
          <w:sz w:val="24"/>
        </w:rPr>
        <w:t>carriers</w:t>
      </w:r>
      <w:r>
        <w:rPr>
          <w:spacing w:val="-3"/>
          <w:sz w:val="24"/>
        </w:rPr>
        <w:t> </w:t>
      </w:r>
      <w:r>
        <w:rPr>
          <w:sz w:val="24"/>
        </w:rPr>
        <w:t>of</w:t>
      </w:r>
      <w:r>
        <w:rPr>
          <w:spacing w:val="-5"/>
          <w:sz w:val="24"/>
        </w:rPr>
        <w:t> </w:t>
      </w:r>
      <w:r>
        <w:rPr>
          <w:sz w:val="24"/>
        </w:rPr>
        <w:t>sickle</w:t>
      </w:r>
      <w:r>
        <w:rPr>
          <w:spacing w:val="-3"/>
          <w:sz w:val="24"/>
        </w:rPr>
        <w:t> </w:t>
      </w:r>
      <w:r>
        <w:rPr>
          <w:sz w:val="24"/>
        </w:rPr>
        <w:t>cell</w:t>
      </w:r>
      <w:r>
        <w:rPr>
          <w:spacing w:val="-1"/>
          <w:sz w:val="24"/>
        </w:rPr>
        <w:t> </w:t>
      </w:r>
      <w:r>
        <w:rPr>
          <w:sz w:val="24"/>
        </w:rPr>
        <w:t>gene</w:t>
      </w:r>
      <w:r>
        <w:rPr>
          <w:spacing w:val="-4"/>
          <w:sz w:val="24"/>
        </w:rPr>
        <w:t> </w:t>
      </w:r>
      <w:r>
        <w:rPr>
          <w:sz w:val="24"/>
        </w:rPr>
        <w:t>marry,</w:t>
      </w:r>
      <w:r>
        <w:rPr>
          <w:spacing w:val="-3"/>
          <w:sz w:val="24"/>
        </w:rPr>
        <w:t> </w:t>
      </w:r>
      <w:r>
        <w:rPr>
          <w:sz w:val="24"/>
        </w:rPr>
        <w:t>what</w:t>
      </w:r>
      <w:r>
        <w:rPr>
          <w:spacing w:val="-1"/>
          <w:sz w:val="24"/>
        </w:rPr>
        <w:t> </w:t>
      </w:r>
      <w:r>
        <w:rPr>
          <w:sz w:val="24"/>
        </w:rPr>
        <w:t>percentage</w:t>
      </w:r>
      <w:r>
        <w:rPr>
          <w:spacing w:val="-4"/>
          <w:sz w:val="24"/>
        </w:rPr>
        <w:t> </w:t>
      </w:r>
      <w:r>
        <w:rPr>
          <w:sz w:val="24"/>
        </w:rPr>
        <w:t>of</w:t>
      </w:r>
      <w:r>
        <w:rPr>
          <w:spacing w:val="-3"/>
          <w:sz w:val="24"/>
        </w:rPr>
        <w:t> </w:t>
      </w:r>
      <w:r>
        <w:rPr>
          <w:sz w:val="24"/>
        </w:rPr>
        <w:t>their</w:t>
      </w:r>
      <w:r>
        <w:rPr>
          <w:spacing w:val="-3"/>
          <w:sz w:val="24"/>
        </w:rPr>
        <w:t> </w:t>
      </w:r>
      <w:r>
        <w:rPr>
          <w:sz w:val="24"/>
        </w:rPr>
        <w:t>F1</w:t>
      </w:r>
      <w:r>
        <w:rPr>
          <w:spacing w:val="-1"/>
          <w:sz w:val="24"/>
        </w:rPr>
        <w:t> </w:t>
      </w:r>
      <w:r>
        <w:rPr>
          <w:sz w:val="24"/>
        </w:rPr>
        <w:t>generation</w:t>
      </w:r>
      <w:r>
        <w:rPr>
          <w:spacing w:val="-3"/>
          <w:sz w:val="24"/>
        </w:rPr>
        <w:t> </w:t>
      </w:r>
      <w:r>
        <w:rPr>
          <w:sz w:val="24"/>
        </w:rPr>
        <w:t>will</w:t>
      </w:r>
      <w:r>
        <w:rPr>
          <w:spacing w:val="-3"/>
          <w:sz w:val="24"/>
        </w:rPr>
        <w:t> </w:t>
      </w:r>
      <w:r>
        <w:rPr>
          <w:sz w:val="24"/>
        </w:rPr>
        <w:t>be </w:t>
      </w:r>
      <w:r>
        <w:rPr>
          <w:spacing w:val="-2"/>
          <w:sz w:val="24"/>
        </w:rPr>
        <w:t>carriers?</w:t>
      </w:r>
    </w:p>
    <w:p>
      <w:pPr>
        <w:pStyle w:val="ListParagraph"/>
        <w:numPr>
          <w:ilvl w:val="2"/>
          <w:numId w:val="85"/>
        </w:numPr>
        <w:tabs>
          <w:tab w:pos="1185" w:val="left" w:leader="none"/>
        </w:tabs>
        <w:spacing w:line="240" w:lineRule="auto" w:before="0" w:after="0"/>
        <w:ind w:left="1185" w:right="0" w:hanging="359"/>
        <w:jc w:val="left"/>
        <w:rPr>
          <w:sz w:val="24"/>
        </w:rPr>
      </w:pPr>
      <w:r>
        <w:rPr>
          <w:spacing w:val="-5"/>
          <w:sz w:val="24"/>
        </w:rPr>
        <w:t>50%</w:t>
      </w:r>
    </w:p>
    <w:p>
      <w:pPr>
        <w:pStyle w:val="BodyText"/>
      </w:pPr>
    </w:p>
    <w:p>
      <w:pPr>
        <w:pStyle w:val="ListParagraph"/>
        <w:numPr>
          <w:ilvl w:val="2"/>
          <w:numId w:val="85"/>
        </w:numPr>
        <w:tabs>
          <w:tab w:pos="1186" w:val="left" w:leader="none"/>
        </w:tabs>
        <w:spacing w:line="240" w:lineRule="auto" w:before="0" w:after="0"/>
        <w:ind w:left="1186" w:right="0" w:hanging="360"/>
        <w:jc w:val="left"/>
        <w:rPr>
          <w:sz w:val="24"/>
        </w:rPr>
      </w:pPr>
      <w:r>
        <w:rPr>
          <w:spacing w:val="-5"/>
          <w:sz w:val="24"/>
        </w:rPr>
        <w:t>35%</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pacing w:val="-5"/>
          <w:sz w:val="24"/>
        </w:rPr>
        <w:t>60%</w:t>
      </w:r>
    </w:p>
    <w:p>
      <w:pPr>
        <w:pStyle w:val="BodyText"/>
      </w:pPr>
    </w:p>
    <w:p>
      <w:pPr>
        <w:pStyle w:val="ListParagraph"/>
        <w:numPr>
          <w:ilvl w:val="2"/>
          <w:numId w:val="85"/>
        </w:numPr>
        <w:tabs>
          <w:tab w:pos="1245" w:val="left" w:leader="none"/>
        </w:tabs>
        <w:spacing w:line="240" w:lineRule="auto" w:before="0" w:after="0"/>
        <w:ind w:left="1245" w:right="0" w:hanging="419"/>
        <w:jc w:val="left"/>
        <w:rPr>
          <w:sz w:val="24"/>
        </w:rPr>
      </w:pPr>
      <w:r>
        <w:rPr>
          <w:spacing w:val="-5"/>
          <w:sz w:val="24"/>
        </w:rPr>
        <w:t>75%</w:t>
      </w:r>
    </w:p>
    <w:p>
      <w:pPr>
        <w:pStyle w:val="BodyText"/>
      </w:pPr>
    </w:p>
    <w:p>
      <w:pPr>
        <w:pStyle w:val="BodyText"/>
      </w:pPr>
    </w:p>
    <w:p>
      <w:pPr>
        <w:pStyle w:val="BodyText"/>
      </w:pPr>
    </w:p>
    <w:p>
      <w:pPr>
        <w:pStyle w:val="ListParagraph"/>
        <w:numPr>
          <w:ilvl w:val="1"/>
          <w:numId w:val="85"/>
        </w:numPr>
        <w:tabs>
          <w:tab w:pos="1186" w:val="left" w:leader="none"/>
        </w:tabs>
        <w:spacing w:line="240" w:lineRule="auto" w:before="0" w:after="0"/>
        <w:ind w:left="1186" w:right="0" w:hanging="360"/>
        <w:jc w:val="left"/>
        <w:rPr>
          <w:sz w:val="24"/>
        </w:rPr>
      </w:pPr>
      <w:r>
        <w:rPr>
          <w:sz w:val="24"/>
        </w:rPr>
        <w:t>Which</w:t>
      </w:r>
      <w:r>
        <w:rPr>
          <w:spacing w:val="-2"/>
          <w:sz w:val="24"/>
        </w:rPr>
        <w:t> </w:t>
      </w:r>
      <w:r>
        <w:rPr>
          <w:sz w:val="24"/>
        </w:rPr>
        <w:t>of</w:t>
      </w:r>
      <w:r>
        <w:rPr>
          <w:spacing w:val="-2"/>
          <w:sz w:val="24"/>
        </w:rPr>
        <w:t> </w:t>
      </w:r>
      <w:r>
        <w:rPr>
          <w:sz w:val="24"/>
        </w:rPr>
        <w:t>the following</w:t>
      </w:r>
      <w:r>
        <w:rPr>
          <w:spacing w:val="-3"/>
          <w:sz w:val="24"/>
        </w:rPr>
        <w:t> </w:t>
      </w:r>
      <w:r>
        <w:rPr>
          <w:sz w:val="24"/>
        </w:rPr>
        <w:t>is found in Meiosis and</w:t>
      </w:r>
      <w:r>
        <w:rPr>
          <w:spacing w:val="-1"/>
          <w:sz w:val="24"/>
        </w:rPr>
        <w:t> </w:t>
      </w:r>
      <w:r>
        <w:rPr>
          <w:sz w:val="24"/>
        </w:rPr>
        <w:t>not </w:t>
      </w:r>
      <w:r>
        <w:rPr>
          <w:spacing w:val="-2"/>
          <w:sz w:val="24"/>
        </w:rPr>
        <w:t>Mitosis?</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pacing w:val="-2"/>
          <w:sz w:val="24"/>
        </w:rPr>
        <w:t>Chromatids</w:t>
      </w:r>
    </w:p>
    <w:p>
      <w:pPr>
        <w:pStyle w:val="BodyText"/>
      </w:pPr>
    </w:p>
    <w:p>
      <w:pPr>
        <w:pStyle w:val="ListParagraph"/>
        <w:numPr>
          <w:ilvl w:val="2"/>
          <w:numId w:val="85"/>
        </w:numPr>
        <w:tabs>
          <w:tab w:pos="1186" w:val="left" w:leader="none"/>
        </w:tabs>
        <w:spacing w:line="240" w:lineRule="auto" w:before="0" w:after="0"/>
        <w:ind w:left="1186" w:right="0" w:hanging="360"/>
        <w:jc w:val="left"/>
        <w:rPr>
          <w:sz w:val="24"/>
        </w:rPr>
      </w:pPr>
      <w:r>
        <w:rPr>
          <w:spacing w:val="-2"/>
          <w:sz w:val="24"/>
        </w:rPr>
        <w:t>Prophase</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Crossing</w:t>
      </w:r>
      <w:r>
        <w:rPr>
          <w:spacing w:val="-3"/>
          <w:sz w:val="24"/>
        </w:rPr>
        <w:t> </w:t>
      </w:r>
      <w:r>
        <w:rPr>
          <w:spacing w:val="-4"/>
          <w:sz w:val="24"/>
        </w:rPr>
        <w:t>over</w:t>
      </w:r>
    </w:p>
    <w:p>
      <w:pPr>
        <w:pStyle w:val="BodyText"/>
        <w:spacing w:before="1"/>
      </w:pPr>
    </w:p>
    <w:p>
      <w:pPr>
        <w:pStyle w:val="ListParagraph"/>
        <w:numPr>
          <w:ilvl w:val="2"/>
          <w:numId w:val="85"/>
        </w:numPr>
        <w:tabs>
          <w:tab w:pos="1185" w:val="left" w:leader="none"/>
        </w:tabs>
        <w:spacing w:line="240" w:lineRule="auto" w:before="0" w:after="0"/>
        <w:ind w:left="1185" w:right="0" w:hanging="359"/>
        <w:jc w:val="left"/>
        <w:rPr>
          <w:sz w:val="24"/>
        </w:rPr>
      </w:pPr>
      <w:r>
        <w:rPr>
          <w:sz w:val="24"/>
        </w:rPr>
        <w:t>Spindle</w:t>
      </w:r>
      <w:r>
        <w:rPr>
          <w:spacing w:val="-1"/>
          <w:sz w:val="24"/>
        </w:rPr>
        <w:t> </w:t>
      </w:r>
      <w:r>
        <w:rPr>
          <w:spacing w:val="-2"/>
          <w:sz w:val="24"/>
        </w:rPr>
        <w:t>fibers</w:t>
      </w:r>
    </w:p>
    <w:p>
      <w:pPr>
        <w:pStyle w:val="BodyText"/>
      </w:pPr>
    </w:p>
    <w:p>
      <w:pPr>
        <w:pStyle w:val="BodyText"/>
      </w:pPr>
    </w:p>
    <w:p>
      <w:pPr>
        <w:pStyle w:val="BodyText"/>
      </w:pPr>
    </w:p>
    <w:p>
      <w:pPr>
        <w:pStyle w:val="ListParagraph"/>
        <w:numPr>
          <w:ilvl w:val="1"/>
          <w:numId w:val="85"/>
        </w:numPr>
        <w:tabs>
          <w:tab w:pos="1186" w:val="left" w:leader="none"/>
        </w:tabs>
        <w:spacing w:line="240" w:lineRule="auto" w:before="0" w:after="0"/>
        <w:ind w:left="1186" w:right="0" w:hanging="360"/>
        <w:jc w:val="left"/>
        <w:rPr>
          <w:sz w:val="24"/>
        </w:rPr>
      </w:pPr>
      <w:r>
        <w:rPr>
          <w:sz w:val="24"/>
        </w:rPr>
        <w:t>Which</w:t>
      </w:r>
      <w:r>
        <w:rPr>
          <w:spacing w:val="-2"/>
          <w:sz w:val="24"/>
        </w:rPr>
        <w:t> </w:t>
      </w:r>
      <w:r>
        <w:rPr>
          <w:sz w:val="24"/>
        </w:rPr>
        <w:t>of</w:t>
      </w:r>
      <w:r>
        <w:rPr>
          <w:spacing w:val="-2"/>
          <w:sz w:val="24"/>
        </w:rPr>
        <w:t> </w:t>
      </w:r>
      <w:r>
        <w:rPr>
          <w:sz w:val="24"/>
        </w:rPr>
        <w:t>these</w:t>
      </w:r>
      <w:r>
        <w:rPr>
          <w:spacing w:val="-1"/>
          <w:sz w:val="24"/>
        </w:rPr>
        <w:t> </w:t>
      </w:r>
      <w:r>
        <w:rPr>
          <w:sz w:val="24"/>
        </w:rPr>
        <w:t>statements is</w:t>
      </w:r>
      <w:r>
        <w:rPr>
          <w:spacing w:val="3"/>
          <w:sz w:val="24"/>
        </w:rPr>
        <w:t> </w:t>
      </w:r>
      <w:r>
        <w:rPr>
          <w:spacing w:val="-2"/>
          <w:sz w:val="24"/>
        </w:rPr>
        <w:t>correct?</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Recombination</w:t>
      </w:r>
      <w:r>
        <w:rPr>
          <w:spacing w:val="-4"/>
          <w:sz w:val="24"/>
        </w:rPr>
        <w:t> </w:t>
      </w:r>
      <w:r>
        <w:rPr>
          <w:sz w:val="24"/>
        </w:rPr>
        <w:t>at</w:t>
      </w:r>
      <w:r>
        <w:rPr>
          <w:spacing w:val="-1"/>
          <w:sz w:val="24"/>
        </w:rPr>
        <w:t> </w:t>
      </w:r>
      <w:r>
        <w:rPr>
          <w:sz w:val="24"/>
        </w:rPr>
        <w:t>fertilization</w:t>
      </w:r>
      <w:r>
        <w:rPr>
          <w:spacing w:val="-1"/>
          <w:sz w:val="24"/>
        </w:rPr>
        <w:t> </w:t>
      </w:r>
      <w:r>
        <w:rPr>
          <w:sz w:val="24"/>
        </w:rPr>
        <w:t>does</w:t>
      </w:r>
      <w:r>
        <w:rPr>
          <w:spacing w:val="-1"/>
          <w:sz w:val="24"/>
        </w:rPr>
        <w:t> </w:t>
      </w:r>
      <w:r>
        <w:rPr>
          <w:sz w:val="24"/>
        </w:rPr>
        <w:t>not</w:t>
      </w:r>
      <w:r>
        <w:rPr>
          <w:spacing w:val="-2"/>
          <w:sz w:val="24"/>
        </w:rPr>
        <w:t> </w:t>
      </w:r>
      <w:r>
        <w:rPr>
          <w:sz w:val="24"/>
        </w:rPr>
        <w:t>occur</w:t>
      </w:r>
      <w:r>
        <w:rPr>
          <w:spacing w:val="-2"/>
          <w:sz w:val="24"/>
        </w:rPr>
        <w:t> </w:t>
      </w:r>
      <w:r>
        <w:rPr>
          <w:sz w:val="24"/>
        </w:rPr>
        <w:t>between</w:t>
      </w:r>
      <w:r>
        <w:rPr>
          <w:spacing w:val="-1"/>
          <w:sz w:val="24"/>
        </w:rPr>
        <w:t> </w:t>
      </w:r>
      <w:r>
        <w:rPr>
          <w:sz w:val="24"/>
        </w:rPr>
        <w:t>two</w:t>
      </w:r>
      <w:r>
        <w:rPr>
          <w:spacing w:val="-1"/>
          <w:sz w:val="24"/>
        </w:rPr>
        <w:t> </w:t>
      </w:r>
      <w:r>
        <w:rPr>
          <w:sz w:val="24"/>
        </w:rPr>
        <w:t>homologous</w:t>
      </w:r>
      <w:r>
        <w:rPr>
          <w:spacing w:val="-1"/>
          <w:sz w:val="24"/>
        </w:rPr>
        <w:t> </w:t>
      </w:r>
      <w:r>
        <w:rPr>
          <w:spacing w:val="-2"/>
          <w:sz w:val="24"/>
        </w:rPr>
        <w:t>chromosomes</w:t>
      </w:r>
    </w:p>
    <w:p>
      <w:pPr>
        <w:pStyle w:val="BodyText"/>
      </w:pPr>
    </w:p>
    <w:p>
      <w:pPr>
        <w:pStyle w:val="ListParagraph"/>
        <w:numPr>
          <w:ilvl w:val="2"/>
          <w:numId w:val="85"/>
        </w:numPr>
        <w:tabs>
          <w:tab w:pos="1186" w:val="left" w:leader="none"/>
        </w:tabs>
        <w:spacing w:line="480" w:lineRule="auto" w:before="0" w:after="0"/>
        <w:ind w:left="1186" w:right="1589" w:hanging="361"/>
        <w:jc w:val="left"/>
        <w:rPr>
          <w:sz w:val="24"/>
        </w:rPr>
      </w:pPr>
      <w:r>
        <w:rPr>
          <w:sz w:val="24"/>
        </w:rPr>
        <w:t>In</w:t>
      </w:r>
      <w:r>
        <w:rPr>
          <w:spacing w:val="-2"/>
          <w:sz w:val="24"/>
        </w:rPr>
        <w:t> </w:t>
      </w:r>
      <w:r>
        <w:rPr>
          <w:sz w:val="24"/>
        </w:rPr>
        <w:t>homologous</w:t>
      </w:r>
      <w:r>
        <w:rPr>
          <w:spacing w:val="-2"/>
          <w:sz w:val="24"/>
        </w:rPr>
        <w:t> </w:t>
      </w:r>
      <w:r>
        <w:rPr>
          <w:sz w:val="24"/>
        </w:rPr>
        <w:t>chromosomes</w:t>
      </w:r>
      <w:r>
        <w:rPr>
          <w:spacing w:val="-2"/>
          <w:sz w:val="24"/>
        </w:rPr>
        <w:t> </w:t>
      </w:r>
      <w:r>
        <w:rPr>
          <w:sz w:val="24"/>
        </w:rPr>
        <w:t>two</w:t>
      </w:r>
      <w:r>
        <w:rPr>
          <w:spacing w:val="-2"/>
          <w:sz w:val="24"/>
        </w:rPr>
        <w:t> </w:t>
      </w:r>
      <w:r>
        <w:rPr>
          <w:sz w:val="24"/>
        </w:rPr>
        <w:t>genes</w:t>
      </w:r>
      <w:r>
        <w:rPr>
          <w:spacing w:val="-2"/>
          <w:sz w:val="24"/>
        </w:rPr>
        <w:t> </w:t>
      </w:r>
      <w:r>
        <w:rPr>
          <w:sz w:val="24"/>
        </w:rPr>
        <w:t>very</w:t>
      </w:r>
      <w:r>
        <w:rPr>
          <w:spacing w:val="-7"/>
          <w:sz w:val="24"/>
        </w:rPr>
        <w:t> </w:t>
      </w:r>
      <w:r>
        <w:rPr>
          <w:sz w:val="24"/>
        </w:rPr>
        <w:t>close</w:t>
      </w:r>
      <w:r>
        <w:rPr>
          <w:spacing w:val="-1"/>
          <w:sz w:val="24"/>
        </w:rPr>
        <w:t> </w:t>
      </w:r>
      <w:r>
        <w:rPr>
          <w:sz w:val="24"/>
        </w:rPr>
        <w:t>to</w:t>
      </w:r>
      <w:r>
        <w:rPr>
          <w:spacing w:val="-2"/>
          <w:sz w:val="24"/>
        </w:rPr>
        <w:t> </w:t>
      </w:r>
      <w:r>
        <w:rPr>
          <w:sz w:val="24"/>
        </w:rPr>
        <w:t>each</w:t>
      </w:r>
      <w:r>
        <w:rPr>
          <w:spacing w:val="-2"/>
          <w:sz w:val="24"/>
        </w:rPr>
        <w:t> </w:t>
      </w:r>
      <w:r>
        <w:rPr>
          <w:sz w:val="24"/>
        </w:rPr>
        <w:t>other</w:t>
      </w:r>
      <w:r>
        <w:rPr>
          <w:spacing w:val="-2"/>
          <w:sz w:val="24"/>
        </w:rPr>
        <w:t> </w:t>
      </w:r>
      <w:r>
        <w:rPr>
          <w:sz w:val="24"/>
        </w:rPr>
        <w:t>are</w:t>
      </w:r>
      <w:r>
        <w:rPr>
          <w:spacing w:val="-3"/>
          <w:sz w:val="24"/>
        </w:rPr>
        <w:t> </w:t>
      </w:r>
      <w:r>
        <w:rPr>
          <w:sz w:val="24"/>
        </w:rPr>
        <w:t>more</w:t>
      </w:r>
      <w:r>
        <w:rPr>
          <w:spacing w:val="-4"/>
          <w:sz w:val="24"/>
        </w:rPr>
        <w:t> </w:t>
      </w:r>
      <w:r>
        <w:rPr>
          <w:sz w:val="24"/>
        </w:rPr>
        <w:t>likely</w:t>
      </w:r>
      <w:r>
        <w:rPr>
          <w:spacing w:val="-7"/>
          <w:sz w:val="24"/>
        </w:rPr>
        <w:t> </w:t>
      </w:r>
      <w:r>
        <w:rPr>
          <w:sz w:val="24"/>
        </w:rPr>
        <w:t>to</w:t>
      </w:r>
      <w:r>
        <w:rPr>
          <w:spacing w:val="-2"/>
          <w:sz w:val="24"/>
        </w:rPr>
        <w:t> </w:t>
      </w:r>
      <w:r>
        <w:rPr>
          <w:sz w:val="24"/>
        </w:rPr>
        <w:t>form recombinants at Meiotic prophase I</w:t>
      </w:r>
    </w:p>
    <w:p>
      <w:pPr>
        <w:pStyle w:val="ListParagraph"/>
        <w:numPr>
          <w:ilvl w:val="2"/>
          <w:numId w:val="85"/>
        </w:numPr>
        <w:tabs>
          <w:tab w:pos="1185" w:val="left" w:leader="none"/>
        </w:tabs>
        <w:spacing w:line="240" w:lineRule="auto" w:before="1" w:after="0"/>
        <w:ind w:left="1185" w:right="0" w:hanging="359"/>
        <w:jc w:val="left"/>
        <w:rPr>
          <w:sz w:val="24"/>
        </w:rPr>
      </w:pPr>
      <w:r>
        <w:rPr>
          <w:sz w:val="24"/>
        </w:rPr>
        <w:t>A</w:t>
      </w:r>
      <w:r>
        <w:rPr>
          <w:spacing w:val="-1"/>
          <w:sz w:val="24"/>
        </w:rPr>
        <w:t> </w:t>
      </w:r>
      <w:r>
        <w:rPr>
          <w:sz w:val="24"/>
        </w:rPr>
        <w:t>dominant gene</w:t>
      </w:r>
      <w:r>
        <w:rPr>
          <w:spacing w:val="-1"/>
          <w:sz w:val="24"/>
        </w:rPr>
        <w:t> </w:t>
      </w:r>
      <w:r>
        <w:rPr>
          <w:sz w:val="24"/>
        </w:rPr>
        <w:t>masks the</w:t>
      </w:r>
      <w:r>
        <w:rPr>
          <w:spacing w:val="-2"/>
          <w:sz w:val="24"/>
        </w:rPr>
        <w:t> </w:t>
      </w:r>
      <w:r>
        <w:rPr>
          <w:sz w:val="24"/>
        </w:rPr>
        <w:t>presence</w:t>
      </w:r>
      <w:r>
        <w:rPr>
          <w:spacing w:val="-1"/>
          <w:sz w:val="24"/>
        </w:rPr>
        <w:t> </w:t>
      </w:r>
      <w:r>
        <w:rPr>
          <w:sz w:val="24"/>
        </w:rPr>
        <w:t>of</w:t>
      </w:r>
      <w:r>
        <w:rPr>
          <w:spacing w:val="1"/>
          <w:sz w:val="24"/>
        </w:rPr>
        <w:t> </w:t>
      </w:r>
      <w:r>
        <w:rPr>
          <w:sz w:val="24"/>
        </w:rPr>
        <w:t>a recessive</w:t>
      </w:r>
      <w:r>
        <w:rPr>
          <w:spacing w:val="-1"/>
          <w:sz w:val="24"/>
        </w:rPr>
        <w:t> </w:t>
      </w:r>
      <w:r>
        <w:rPr>
          <w:spacing w:val="-4"/>
          <w:sz w:val="24"/>
        </w:rPr>
        <w:t>gene</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Meiosis</w:t>
      </w:r>
      <w:r>
        <w:rPr>
          <w:spacing w:val="-3"/>
          <w:sz w:val="24"/>
        </w:rPr>
        <w:t> </w:t>
      </w:r>
      <w:r>
        <w:rPr>
          <w:sz w:val="24"/>
        </w:rPr>
        <w:t>leads</w:t>
      </w:r>
      <w:r>
        <w:rPr>
          <w:spacing w:val="-1"/>
          <w:sz w:val="24"/>
        </w:rPr>
        <w:t> </w:t>
      </w:r>
      <w:r>
        <w:rPr>
          <w:sz w:val="24"/>
        </w:rPr>
        <w:t>to</w:t>
      </w:r>
      <w:r>
        <w:rPr>
          <w:spacing w:val="-1"/>
          <w:sz w:val="24"/>
        </w:rPr>
        <w:t> </w:t>
      </w:r>
      <w:r>
        <w:rPr>
          <w:sz w:val="24"/>
        </w:rPr>
        <w:t>the</w:t>
      </w:r>
      <w:r>
        <w:rPr>
          <w:spacing w:val="-1"/>
          <w:sz w:val="24"/>
        </w:rPr>
        <w:t> </w:t>
      </w:r>
      <w:r>
        <w:rPr>
          <w:sz w:val="24"/>
        </w:rPr>
        <w:t>formation</w:t>
      </w:r>
      <w:r>
        <w:rPr>
          <w:spacing w:val="-1"/>
          <w:sz w:val="24"/>
        </w:rPr>
        <w:t> </w:t>
      </w:r>
      <w:r>
        <w:rPr>
          <w:sz w:val="24"/>
        </w:rPr>
        <w:t>of</w:t>
      </w:r>
      <w:r>
        <w:rPr>
          <w:spacing w:val="-2"/>
          <w:sz w:val="24"/>
        </w:rPr>
        <w:t> </w:t>
      </w:r>
      <w:r>
        <w:rPr>
          <w:sz w:val="24"/>
        </w:rPr>
        <w:t>daughter</w:t>
      </w:r>
      <w:r>
        <w:rPr>
          <w:spacing w:val="-1"/>
          <w:sz w:val="24"/>
        </w:rPr>
        <w:t> </w:t>
      </w:r>
      <w:r>
        <w:rPr>
          <w:sz w:val="24"/>
        </w:rPr>
        <w:t>cells</w:t>
      </w:r>
      <w:r>
        <w:rPr>
          <w:spacing w:val="-1"/>
          <w:sz w:val="24"/>
        </w:rPr>
        <w:t> </w:t>
      </w:r>
      <w:r>
        <w:rPr>
          <w:sz w:val="24"/>
        </w:rPr>
        <w:t>with</w:t>
      </w:r>
      <w:r>
        <w:rPr>
          <w:spacing w:val="-1"/>
          <w:sz w:val="24"/>
        </w:rPr>
        <w:t> </w:t>
      </w:r>
      <w:r>
        <w:rPr>
          <w:sz w:val="24"/>
        </w:rPr>
        <w:t>diploid</w:t>
      </w:r>
      <w:r>
        <w:rPr>
          <w:spacing w:val="-1"/>
          <w:sz w:val="24"/>
        </w:rPr>
        <w:t> </w:t>
      </w:r>
      <w:r>
        <w:rPr>
          <w:sz w:val="24"/>
        </w:rPr>
        <w:t>chromosomes </w:t>
      </w:r>
      <w:r>
        <w:rPr>
          <w:spacing w:val="-2"/>
          <w:sz w:val="24"/>
        </w:rPr>
        <w:t>number</w:t>
      </w:r>
    </w:p>
    <w:p>
      <w:pPr>
        <w:spacing w:after="0" w:line="240" w:lineRule="auto"/>
        <w:jc w:val="left"/>
        <w:rPr>
          <w:sz w:val="24"/>
        </w:rPr>
        <w:sectPr>
          <w:pgSz w:w="11910" w:h="16840"/>
          <w:pgMar w:header="0" w:footer="702" w:top="980" w:bottom="940" w:left="340" w:right="300"/>
        </w:sectPr>
      </w:pPr>
    </w:p>
    <w:p>
      <w:pPr>
        <w:pStyle w:val="ListParagraph"/>
        <w:numPr>
          <w:ilvl w:val="1"/>
          <w:numId w:val="85"/>
        </w:numPr>
        <w:tabs>
          <w:tab w:pos="1186" w:val="left" w:leader="none"/>
        </w:tabs>
        <w:spacing w:line="240" w:lineRule="auto" w:before="73" w:after="0"/>
        <w:ind w:left="1186" w:right="0" w:hanging="360"/>
        <w:jc w:val="left"/>
        <w:rPr>
          <w:sz w:val="24"/>
        </w:rPr>
      </w:pPr>
      <w:r>
        <w:rPr>
          <w:sz w:val="24"/>
        </w:rPr>
        <w:t>Which</w:t>
      </w:r>
      <w:r>
        <w:rPr>
          <w:spacing w:val="-2"/>
          <w:sz w:val="24"/>
        </w:rPr>
        <w:t> </w:t>
      </w:r>
      <w:r>
        <w:rPr>
          <w:sz w:val="24"/>
        </w:rPr>
        <w:t>of</w:t>
      </w:r>
      <w:r>
        <w:rPr>
          <w:spacing w:val="-2"/>
          <w:sz w:val="24"/>
        </w:rPr>
        <w:t> </w:t>
      </w:r>
      <w:r>
        <w:rPr>
          <w:sz w:val="24"/>
        </w:rPr>
        <w:t>the following</w:t>
      </w:r>
      <w:r>
        <w:rPr>
          <w:spacing w:val="-3"/>
          <w:sz w:val="24"/>
        </w:rPr>
        <w:t> </w:t>
      </w:r>
      <w:r>
        <w:rPr>
          <w:sz w:val="24"/>
        </w:rPr>
        <w:t>statements is not true</w:t>
      </w:r>
      <w:r>
        <w:rPr>
          <w:spacing w:val="-2"/>
          <w:sz w:val="24"/>
        </w:rPr>
        <w:t> </w:t>
      </w:r>
      <w:r>
        <w:rPr>
          <w:sz w:val="24"/>
        </w:rPr>
        <w:t>about</w:t>
      </w:r>
      <w:r>
        <w:rPr>
          <w:spacing w:val="1"/>
          <w:sz w:val="24"/>
        </w:rPr>
        <w:t> </w:t>
      </w:r>
      <w:r>
        <w:rPr>
          <w:spacing w:val="-2"/>
          <w:sz w:val="24"/>
        </w:rPr>
        <w:t>chromosomes?</w:t>
      </w:r>
    </w:p>
    <w:p>
      <w:pPr>
        <w:pStyle w:val="BodyText"/>
      </w:pPr>
    </w:p>
    <w:p>
      <w:pPr>
        <w:pStyle w:val="ListParagraph"/>
        <w:numPr>
          <w:ilvl w:val="2"/>
          <w:numId w:val="85"/>
        </w:numPr>
        <w:tabs>
          <w:tab w:pos="1185" w:val="left" w:leader="none"/>
        </w:tabs>
        <w:spacing w:line="240" w:lineRule="auto" w:before="1" w:after="0"/>
        <w:ind w:left="1185" w:right="0" w:hanging="359"/>
        <w:jc w:val="left"/>
        <w:rPr>
          <w:sz w:val="24"/>
        </w:rPr>
      </w:pPr>
      <w:r>
        <w:rPr>
          <w:sz w:val="24"/>
        </w:rPr>
        <w:t>Each</w:t>
      </w:r>
      <w:r>
        <w:rPr>
          <w:spacing w:val="-1"/>
          <w:sz w:val="24"/>
        </w:rPr>
        <w:t> </w:t>
      </w:r>
      <w:r>
        <w:rPr>
          <w:sz w:val="24"/>
        </w:rPr>
        <w:t>chromosome is</w:t>
      </w:r>
      <w:r>
        <w:rPr>
          <w:spacing w:val="-1"/>
          <w:sz w:val="24"/>
        </w:rPr>
        <w:t> </w:t>
      </w:r>
      <w:r>
        <w:rPr>
          <w:sz w:val="24"/>
        </w:rPr>
        <w:t>made</w:t>
      </w:r>
      <w:r>
        <w:rPr>
          <w:spacing w:val="-1"/>
          <w:sz w:val="24"/>
        </w:rPr>
        <w:t> </w:t>
      </w:r>
      <w:r>
        <w:rPr>
          <w:sz w:val="24"/>
        </w:rPr>
        <w:t>up</w:t>
      </w:r>
      <w:r>
        <w:rPr>
          <w:spacing w:val="-1"/>
          <w:sz w:val="24"/>
        </w:rPr>
        <w:t> </w:t>
      </w:r>
      <w:r>
        <w:rPr>
          <w:sz w:val="24"/>
        </w:rPr>
        <w:t>of</w:t>
      </w:r>
      <w:r>
        <w:rPr>
          <w:spacing w:val="-1"/>
          <w:sz w:val="24"/>
        </w:rPr>
        <w:t> </w:t>
      </w:r>
      <w:r>
        <w:rPr>
          <w:sz w:val="24"/>
        </w:rPr>
        <w:t>two </w:t>
      </w:r>
      <w:r>
        <w:rPr>
          <w:spacing w:val="-2"/>
          <w:sz w:val="24"/>
        </w:rPr>
        <w:t>chromatids</w:t>
      </w:r>
    </w:p>
    <w:p>
      <w:pPr>
        <w:pStyle w:val="BodyText"/>
      </w:pPr>
    </w:p>
    <w:p>
      <w:pPr>
        <w:pStyle w:val="ListParagraph"/>
        <w:numPr>
          <w:ilvl w:val="2"/>
          <w:numId w:val="85"/>
        </w:numPr>
        <w:tabs>
          <w:tab w:pos="1186" w:val="left" w:leader="none"/>
        </w:tabs>
        <w:spacing w:line="240" w:lineRule="auto" w:before="0" w:after="0"/>
        <w:ind w:left="1186" w:right="0" w:hanging="360"/>
        <w:jc w:val="left"/>
        <w:rPr>
          <w:sz w:val="24"/>
        </w:rPr>
      </w:pPr>
      <w:r>
        <w:rPr>
          <w:sz w:val="24"/>
        </w:rPr>
        <w:t>Body</w:t>
      </w:r>
      <w:r>
        <w:rPr>
          <w:spacing w:val="-5"/>
          <w:sz w:val="24"/>
        </w:rPr>
        <w:t> </w:t>
      </w:r>
      <w:r>
        <w:rPr>
          <w:sz w:val="24"/>
        </w:rPr>
        <w:t>cells have</w:t>
      </w:r>
      <w:r>
        <w:rPr>
          <w:spacing w:val="-1"/>
          <w:sz w:val="24"/>
        </w:rPr>
        <w:t> </w:t>
      </w:r>
      <w:r>
        <w:rPr>
          <w:sz w:val="24"/>
        </w:rPr>
        <w:t>diploid numbers of</w:t>
      </w:r>
      <w:r>
        <w:rPr>
          <w:spacing w:val="-2"/>
          <w:sz w:val="24"/>
        </w:rPr>
        <w:t> chromosomes</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Homologous</w:t>
      </w:r>
      <w:r>
        <w:rPr>
          <w:spacing w:val="-4"/>
          <w:sz w:val="24"/>
        </w:rPr>
        <w:t> </w:t>
      </w:r>
      <w:r>
        <w:rPr>
          <w:sz w:val="24"/>
        </w:rPr>
        <w:t>chromosomes</w:t>
      </w:r>
      <w:r>
        <w:rPr>
          <w:spacing w:val="-1"/>
          <w:sz w:val="24"/>
        </w:rPr>
        <w:t> </w:t>
      </w:r>
      <w:r>
        <w:rPr>
          <w:sz w:val="24"/>
        </w:rPr>
        <w:t>do</w:t>
      </w:r>
      <w:r>
        <w:rPr>
          <w:spacing w:val="-1"/>
          <w:sz w:val="24"/>
        </w:rPr>
        <w:t> </w:t>
      </w:r>
      <w:r>
        <w:rPr>
          <w:sz w:val="24"/>
        </w:rPr>
        <w:t>not</w:t>
      </w:r>
      <w:r>
        <w:rPr>
          <w:spacing w:val="-1"/>
          <w:sz w:val="24"/>
        </w:rPr>
        <w:t> </w:t>
      </w:r>
      <w:r>
        <w:rPr>
          <w:sz w:val="24"/>
        </w:rPr>
        <w:t>occur</w:t>
      </w:r>
      <w:r>
        <w:rPr>
          <w:spacing w:val="-2"/>
          <w:sz w:val="24"/>
        </w:rPr>
        <w:t> </w:t>
      </w:r>
      <w:r>
        <w:rPr>
          <w:sz w:val="24"/>
        </w:rPr>
        <w:t>in</w:t>
      </w:r>
      <w:r>
        <w:rPr>
          <w:spacing w:val="-1"/>
          <w:sz w:val="24"/>
        </w:rPr>
        <w:t> </w:t>
      </w:r>
      <w:r>
        <w:rPr>
          <w:sz w:val="24"/>
        </w:rPr>
        <w:t>pair</w:t>
      </w:r>
      <w:r>
        <w:rPr>
          <w:spacing w:val="-2"/>
          <w:sz w:val="24"/>
        </w:rPr>
        <w:t> naturally</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The</w:t>
      </w:r>
      <w:r>
        <w:rPr>
          <w:spacing w:val="-3"/>
          <w:sz w:val="24"/>
        </w:rPr>
        <w:t> </w:t>
      </w:r>
      <w:r>
        <w:rPr>
          <w:sz w:val="24"/>
        </w:rPr>
        <w:t>sex</w:t>
      </w:r>
      <w:r>
        <w:rPr>
          <w:spacing w:val="1"/>
          <w:sz w:val="24"/>
        </w:rPr>
        <w:t> </w:t>
      </w:r>
      <w:r>
        <w:rPr>
          <w:sz w:val="24"/>
        </w:rPr>
        <w:t>cells have</w:t>
      </w:r>
      <w:r>
        <w:rPr>
          <w:spacing w:val="-1"/>
          <w:sz w:val="24"/>
        </w:rPr>
        <w:t> </w:t>
      </w:r>
      <w:r>
        <w:rPr>
          <w:sz w:val="24"/>
        </w:rPr>
        <w:t>haploid number</w:t>
      </w:r>
      <w:r>
        <w:rPr>
          <w:spacing w:val="-2"/>
          <w:sz w:val="24"/>
        </w:rPr>
        <w:t> </w:t>
      </w:r>
      <w:r>
        <w:rPr>
          <w:sz w:val="24"/>
        </w:rPr>
        <w:t>of </w:t>
      </w:r>
      <w:r>
        <w:rPr>
          <w:spacing w:val="-2"/>
          <w:sz w:val="24"/>
        </w:rPr>
        <w:t>chromosomes</w:t>
      </w:r>
    </w:p>
    <w:p>
      <w:pPr>
        <w:pStyle w:val="BodyText"/>
      </w:pPr>
    </w:p>
    <w:p>
      <w:pPr>
        <w:pStyle w:val="ListParagraph"/>
        <w:numPr>
          <w:ilvl w:val="1"/>
          <w:numId w:val="85"/>
        </w:numPr>
        <w:tabs>
          <w:tab w:pos="1186" w:val="left" w:leader="none"/>
        </w:tabs>
        <w:spacing w:line="240" w:lineRule="auto" w:before="0" w:after="0"/>
        <w:ind w:left="1186" w:right="0" w:hanging="360"/>
        <w:jc w:val="left"/>
        <w:rPr>
          <w:sz w:val="24"/>
        </w:rPr>
      </w:pPr>
      <w:r>
        <w:rPr>
          <w:sz w:val="24"/>
        </w:rPr>
        <w:t>The</w:t>
      </w:r>
      <w:r>
        <w:rPr>
          <w:spacing w:val="-3"/>
          <w:sz w:val="24"/>
        </w:rPr>
        <w:t> </w:t>
      </w:r>
      <w:r>
        <w:rPr>
          <w:sz w:val="24"/>
        </w:rPr>
        <w:t>pair</w:t>
      </w:r>
      <w:r>
        <w:rPr>
          <w:spacing w:val="-1"/>
          <w:sz w:val="24"/>
        </w:rPr>
        <w:t> </w:t>
      </w:r>
      <w:r>
        <w:rPr>
          <w:sz w:val="24"/>
        </w:rPr>
        <w:t>of genes</w:t>
      </w:r>
      <w:r>
        <w:rPr>
          <w:spacing w:val="-1"/>
          <w:sz w:val="24"/>
        </w:rPr>
        <w:t> </w:t>
      </w:r>
      <w:r>
        <w:rPr>
          <w:sz w:val="24"/>
        </w:rPr>
        <w:t>expressed</w:t>
      </w:r>
      <w:r>
        <w:rPr>
          <w:spacing w:val="-1"/>
          <w:sz w:val="24"/>
        </w:rPr>
        <w:t> </w:t>
      </w:r>
      <w:r>
        <w:rPr>
          <w:sz w:val="24"/>
        </w:rPr>
        <w:t>in</w:t>
      </w:r>
      <w:r>
        <w:rPr>
          <w:spacing w:val="-1"/>
          <w:sz w:val="24"/>
        </w:rPr>
        <w:t> </w:t>
      </w:r>
      <w:r>
        <w:rPr>
          <w:sz w:val="24"/>
        </w:rPr>
        <w:t>a</w:t>
      </w:r>
      <w:r>
        <w:rPr>
          <w:spacing w:val="-1"/>
          <w:sz w:val="24"/>
        </w:rPr>
        <w:t> </w:t>
      </w:r>
      <w:r>
        <w:rPr>
          <w:sz w:val="24"/>
        </w:rPr>
        <w:t>heterozygous</w:t>
      </w:r>
      <w:r>
        <w:rPr>
          <w:spacing w:val="-1"/>
          <w:sz w:val="24"/>
        </w:rPr>
        <w:t> </w:t>
      </w:r>
      <w:r>
        <w:rPr>
          <w:sz w:val="24"/>
        </w:rPr>
        <w:t>individual</w:t>
      </w:r>
      <w:r>
        <w:rPr>
          <w:spacing w:val="-1"/>
          <w:sz w:val="24"/>
        </w:rPr>
        <w:t> </w:t>
      </w:r>
      <w:r>
        <w:rPr>
          <w:sz w:val="24"/>
        </w:rPr>
        <w:t>is</w:t>
      </w:r>
      <w:r>
        <w:rPr>
          <w:spacing w:val="-1"/>
          <w:sz w:val="24"/>
        </w:rPr>
        <w:t> </w:t>
      </w:r>
      <w:r>
        <w:rPr>
          <w:sz w:val="24"/>
        </w:rPr>
        <w:t>described</w:t>
      </w:r>
      <w:r>
        <w:rPr>
          <w:spacing w:val="-1"/>
          <w:sz w:val="24"/>
        </w:rPr>
        <w:t> </w:t>
      </w:r>
      <w:r>
        <w:rPr>
          <w:spacing w:val="-5"/>
          <w:sz w:val="24"/>
        </w:rPr>
        <w:t>as</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pacing w:val="-2"/>
          <w:sz w:val="24"/>
        </w:rPr>
        <w:t>Allele</w:t>
      </w:r>
    </w:p>
    <w:p>
      <w:pPr>
        <w:pStyle w:val="BodyText"/>
      </w:pPr>
    </w:p>
    <w:p>
      <w:pPr>
        <w:pStyle w:val="ListParagraph"/>
        <w:numPr>
          <w:ilvl w:val="2"/>
          <w:numId w:val="85"/>
        </w:numPr>
        <w:tabs>
          <w:tab w:pos="1186" w:val="left" w:leader="none"/>
        </w:tabs>
        <w:spacing w:line="240" w:lineRule="auto" w:before="1" w:after="0"/>
        <w:ind w:left="1186" w:right="0" w:hanging="360"/>
        <w:jc w:val="left"/>
        <w:rPr>
          <w:sz w:val="24"/>
        </w:rPr>
      </w:pPr>
      <w:r>
        <w:rPr>
          <w:spacing w:val="-2"/>
          <w:sz w:val="24"/>
        </w:rPr>
        <w:t>Chromatid</w:t>
      </w:r>
    </w:p>
    <w:p>
      <w:pPr>
        <w:pStyle w:val="ListParagraph"/>
        <w:numPr>
          <w:ilvl w:val="2"/>
          <w:numId w:val="85"/>
        </w:numPr>
        <w:tabs>
          <w:tab w:pos="1185" w:val="left" w:leader="none"/>
        </w:tabs>
        <w:spacing w:line="240" w:lineRule="auto" w:before="276" w:after="0"/>
        <w:ind w:left="1185" w:right="0" w:hanging="359"/>
        <w:jc w:val="left"/>
        <w:rPr>
          <w:sz w:val="24"/>
        </w:rPr>
      </w:pPr>
      <w:r>
        <w:rPr>
          <w:sz w:val="24"/>
        </w:rPr>
        <w:t>Dominant</w:t>
      </w:r>
      <w:r>
        <w:rPr>
          <w:spacing w:val="-2"/>
          <w:sz w:val="24"/>
        </w:rPr>
        <w:t> </w:t>
      </w:r>
      <w:r>
        <w:rPr>
          <w:spacing w:val="-4"/>
          <w:sz w:val="24"/>
        </w:rPr>
        <w:t>gene</w:t>
      </w:r>
    </w:p>
    <w:p>
      <w:pPr>
        <w:pStyle w:val="ListParagraph"/>
        <w:numPr>
          <w:ilvl w:val="2"/>
          <w:numId w:val="85"/>
        </w:numPr>
        <w:tabs>
          <w:tab w:pos="1185" w:val="left" w:leader="none"/>
        </w:tabs>
        <w:spacing w:line="240" w:lineRule="auto" w:before="276" w:after="0"/>
        <w:ind w:left="1185" w:right="0" w:hanging="359"/>
        <w:jc w:val="left"/>
        <w:rPr>
          <w:sz w:val="24"/>
        </w:rPr>
      </w:pPr>
      <w:r>
        <w:rPr>
          <w:spacing w:val="-2"/>
          <w:sz w:val="24"/>
        </w:rPr>
        <w:t>Centrosome</w:t>
      </w:r>
    </w:p>
    <w:p>
      <w:pPr>
        <w:pStyle w:val="BodyText"/>
      </w:pPr>
    </w:p>
    <w:p>
      <w:pPr>
        <w:pStyle w:val="BodyText"/>
      </w:pPr>
    </w:p>
    <w:p>
      <w:pPr>
        <w:pStyle w:val="BodyText"/>
      </w:pPr>
    </w:p>
    <w:p>
      <w:pPr>
        <w:pStyle w:val="ListParagraph"/>
        <w:numPr>
          <w:ilvl w:val="1"/>
          <w:numId w:val="85"/>
        </w:numPr>
        <w:tabs>
          <w:tab w:pos="1186" w:val="left" w:leader="none"/>
        </w:tabs>
        <w:spacing w:line="240" w:lineRule="auto" w:before="0" w:after="0"/>
        <w:ind w:left="1186" w:right="0" w:hanging="360"/>
        <w:jc w:val="left"/>
        <w:rPr>
          <w:sz w:val="24"/>
        </w:rPr>
      </w:pPr>
      <w:r>
        <w:rPr>
          <w:sz w:val="24"/>
        </w:rPr>
        <w:t>Identical</w:t>
      </w:r>
      <w:r>
        <w:rPr>
          <w:spacing w:val="-4"/>
          <w:sz w:val="24"/>
        </w:rPr>
        <w:t> </w:t>
      </w:r>
      <w:r>
        <w:rPr>
          <w:sz w:val="24"/>
        </w:rPr>
        <w:t>twins</w:t>
      </w:r>
      <w:r>
        <w:rPr>
          <w:spacing w:val="-2"/>
          <w:sz w:val="24"/>
        </w:rPr>
        <w:t> </w:t>
      </w:r>
      <w:r>
        <w:rPr>
          <w:sz w:val="24"/>
        </w:rPr>
        <w:t>inherit</w:t>
      </w:r>
      <w:r>
        <w:rPr>
          <w:spacing w:val="-2"/>
          <w:sz w:val="24"/>
        </w:rPr>
        <w:t> </w:t>
      </w:r>
      <w:r>
        <w:rPr>
          <w:sz w:val="24"/>
        </w:rPr>
        <w:t>their</w:t>
      </w:r>
      <w:r>
        <w:rPr>
          <w:spacing w:val="-2"/>
          <w:sz w:val="24"/>
        </w:rPr>
        <w:t> </w:t>
      </w:r>
      <w:r>
        <w:rPr>
          <w:sz w:val="24"/>
        </w:rPr>
        <w:t>genes</w:t>
      </w:r>
      <w:r>
        <w:rPr>
          <w:spacing w:val="-2"/>
          <w:sz w:val="24"/>
        </w:rPr>
        <w:t> from?</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The</w:t>
      </w:r>
      <w:r>
        <w:rPr>
          <w:spacing w:val="-3"/>
          <w:sz w:val="24"/>
        </w:rPr>
        <w:t> </w:t>
      </w:r>
      <w:r>
        <w:rPr>
          <w:sz w:val="24"/>
        </w:rPr>
        <w:t>same</w:t>
      </w:r>
      <w:r>
        <w:rPr>
          <w:spacing w:val="-2"/>
          <w:sz w:val="24"/>
        </w:rPr>
        <w:t> </w:t>
      </w:r>
      <w:r>
        <w:rPr>
          <w:sz w:val="24"/>
        </w:rPr>
        <w:t>ovum and different </w:t>
      </w:r>
      <w:r>
        <w:rPr>
          <w:spacing w:val="-2"/>
          <w:sz w:val="24"/>
        </w:rPr>
        <w:t>spermatozoa</w:t>
      </w:r>
    </w:p>
    <w:p>
      <w:pPr>
        <w:pStyle w:val="BodyText"/>
      </w:pPr>
    </w:p>
    <w:p>
      <w:pPr>
        <w:pStyle w:val="ListParagraph"/>
        <w:numPr>
          <w:ilvl w:val="2"/>
          <w:numId w:val="85"/>
        </w:numPr>
        <w:tabs>
          <w:tab w:pos="1186" w:val="left" w:leader="none"/>
        </w:tabs>
        <w:spacing w:line="240" w:lineRule="auto" w:before="0" w:after="0"/>
        <w:ind w:left="1186" w:right="0" w:hanging="360"/>
        <w:jc w:val="left"/>
        <w:rPr>
          <w:sz w:val="24"/>
        </w:rPr>
      </w:pPr>
      <w:r>
        <w:rPr>
          <w:sz w:val="24"/>
        </w:rPr>
        <w:t>The</w:t>
      </w:r>
      <w:r>
        <w:rPr>
          <w:spacing w:val="-3"/>
          <w:sz w:val="24"/>
        </w:rPr>
        <w:t> </w:t>
      </w:r>
      <w:r>
        <w:rPr>
          <w:sz w:val="24"/>
        </w:rPr>
        <w:t>same</w:t>
      </w:r>
      <w:r>
        <w:rPr>
          <w:spacing w:val="-3"/>
          <w:sz w:val="24"/>
        </w:rPr>
        <w:t> </w:t>
      </w:r>
      <w:r>
        <w:rPr>
          <w:sz w:val="24"/>
        </w:rPr>
        <w:t>sperm and</w:t>
      </w:r>
      <w:r>
        <w:rPr>
          <w:spacing w:val="-1"/>
          <w:sz w:val="24"/>
        </w:rPr>
        <w:t> </w:t>
      </w:r>
      <w:r>
        <w:rPr>
          <w:sz w:val="24"/>
        </w:rPr>
        <w:t>different </w:t>
      </w:r>
      <w:r>
        <w:rPr>
          <w:spacing w:val="-4"/>
          <w:sz w:val="24"/>
        </w:rPr>
        <w:t>ova\</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Different</w:t>
      </w:r>
      <w:r>
        <w:rPr>
          <w:spacing w:val="-1"/>
          <w:sz w:val="24"/>
        </w:rPr>
        <w:t> </w:t>
      </w:r>
      <w:r>
        <w:rPr>
          <w:sz w:val="24"/>
        </w:rPr>
        <w:t>spermatozoa</w:t>
      </w:r>
      <w:r>
        <w:rPr>
          <w:spacing w:val="-1"/>
          <w:sz w:val="24"/>
        </w:rPr>
        <w:t> </w:t>
      </w:r>
      <w:r>
        <w:rPr>
          <w:sz w:val="24"/>
        </w:rPr>
        <w:t>and many</w:t>
      </w:r>
      <w:r>
        <w:rPr>
          <w:spacing w:val="-5"/>
          <w:sz w:val="24"/>
        </w:rPr>
        <w:t> ova</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The</w:t>
      </w:r>
      <w:r>
        <w:rPr>
          <w:spacing w:val="-2"/>
          <w:sz w:val="24"/>
        </w:rPr>
        <w:t> </w:t>
      </w:r>
      <w:r>
        <w:rPr>
          <w:sz w:val="24"/>
        </w:rPr>
        <w:t>same</w:t>
      </w:r>
      <w:r>
        <w:rPr>
          <w:spacing w:val="-2"/>
          <w:sz w:val="24"/>
        </w:rPr>
        <w:t> </w:t>
      </w:r>
      <w:r>
        <w:rPr>
          <w:sz w:val="24"/>
        </w:rPr>
        <w:t>ovum and the</w:t>
      </w:r>
      <w:r>
        <w:rPr>
          <w:spacing w:val="-1"/>
          <w:sz w:val="24"/>
        </w:rPr>
        <w:t> </w:t>
      </w:r>
      <w:r>
        <w:rPr>
          <w:sz w:val="24"/>
        </w:rPr>
        <w:t>same</w:t>
      </w:r>
      <w:r>
        <w:rPr>
          <w:spacing w:val="1"/>
          <w:sz w:val="24"/>
        </w:rPr>
        <w:t> </w:t>
      </w:r>
      <w:r>
        <w:rPr>
          <w:spacing w:val="-4"/>
          <w:sz w:val="24"/>
        </w:rPr>
        <w:t>sperm</w:t>
      </w:r>
    </w:p>
    <w:p>
      <w:pPr>
        <w:pStyle w:val="BodyText"/>
      </w:pPr>
    </w:p>
    <w:p>
      <w:pPr>
        <w:pStyle w:val="BodyText"/>
      </w:pPr>
    </w:p>
    <w:p>
      <w:pPr>
        <w:pStyle w:val="BodyText"/>
      </w:pPr>
    </w:p>
    <w:p>
      <w:pPr>
        <w:pStyle w:val="ListParagraph"/>
        <w:numPr>
          <w:ilvl w:val="1"/>
          <w:numId w:val="85"/>
        </w:numPr>
        <w:tabs>
          <w:tab w:pos="1186" w:val="left" w:leader="none"/>
        </w:tabs>
        <w:spacing w:line="240" w:lineRule="auto" w:before="0" w:after="0"/>
        <w:ind w:left="1186" w:right="0" w:hanging="360"/>
        <w:jc w:val="left"/>
        <w:rPr>
          <w:sz w:val="24"/>
        </w:rPr>
      </w:pPr>
      <w:r>
        <w:rPr>
          <w:sz w:val="24"/>
        </w:rPr>
        <w:t>The</w:t>
      </w:r>
      <w:r>
        <w:rPr>
          <w:spacing w:val="-3"/>
          <w:sz w:val="24"/>
        </w:rPr>
        <w:t> </w:t>
      </w:r>
      <w:r>
        <w:rPr>
          <w:sz w:val="24"/>
        </w:rPr>
        <w:t>offspring</w:t>
      </w:r>
      <w:r>
        <w:rPr>
          <w:spacing w:val="-4"/>
          <w:sz w:val="24"/>
        </w:rPr>
        <w:t> </w:t>
      </w:r>
      <w:r>
        <w:rPr>
          <w:sz w:val="24"/>
        </w:rPr>
        <w:t>produced</w:t>
      </w:r>
      <w:r>
        <w:rPr>
          <w:spacing w:val="1"/>
          <w:sz w:val="24"/>
        </w:rPr>
        <w:t> </w:t>
      </w:r>
      <w:r>
        <w:rPr>
          <w:sz w:val="24"/>
        </w:rPr>
        <w:t>when</w:t>
      </w:r>
      <w:r>
        <w:rPr>
          <w:spacing w:val="-1"/>
          <w:sz w:val="24"/>
        </w:rPr>
        <w:t> </w:t>
      </w:r>
      <w:r>
        <w:rPr>
          <w:sz w:val="24"/>
        </w:rPr>
        <w:t>pure</w:t>
      </w:r>
      <w:r>
        <w:rPr>
          <w:spacing w:val="-2"/>
          <w:sz w:val="24"/>
        </w:rPr>
        <w:t> </w:t>
      </w:r>
      <w:r>
        <w:rPr>
          <w:sz w:val="24"/>
        </w:rPr>
        <w:t>strains</w:t>
      </w:r>
      <w:r>
        <w:rPr>
          <w:spacing w:val="-1"/>
          <w:sz w:val="24"/>
        </w:rPr>
        <w:t> </w:t>
      </w:r>
      <w:r>
        <w:rPr>
          <w:sz w:val="24"/>
        </w:rPr>
        <w:t>interbreed</w:t>
      </w:r>
      <w:r>
        <w:rPr>
          <w:spacing w:val="-1"/>
          <w:sz w:val="24"/>
        </w:rPr>
        <w:t> </w:t>
      </w:r>
      <w:r>
        <w:rPr>
          <w:sz w:val="24"/>
        </w:rPr>
        <w:t>is</w:t>
      </w:r>
      <w:r>
        <w:rPr>
          <w:spacing w:val="-1"/>
          <w:sz w:val="24"/>
        </w:rPr>
        <w:t> </w:t>
      </w:r>
      <w:r>
        <w:rPr>
          <w:sz w:val="24"/>
        </w:rPr>
        <w:t>described </w:t>
      </w:r>
      <w:r>
        <w:rPr>
          <w:spacing w:val="-5"/>
          <w:sz w:val="24"/>
        </w:rPr>
        <w:t>as</w:t>
      </w:r>
    </w:p>
    <w:p>
      <w:pPr>
        <w:pStyle w:val="BodyText"/>
        <w:spacing w:before="1"/>
      </w:pPr>
    </w:p>
    <w:p>
      <w:pPr>
        <w:pStyle w:val="ListParagraph"/>
        <w:numPr>
          <w:ilvl w:val="2"/>
          <w:numId w:val="85"/>
        </w:numPr>
        <w:tabs>
          <w:tab w:pos="1185" w:val="left" w:leader="none"/>
          <w:tab w:pos="4727" w:val="left" w:leader="none"/>
        </w:tabs>
        <w:spacing w:line="240" w:lineRule="auto" w:before="0" w:after="0"/>
        <w:ind w:left="1185" w:right="0" w:hanging="359"/>
        <w:jc w:val="left"/>
        <w:rPr>
          <w:sz w:val="24"/>
        </w:rPr>
      </w:pPr>
      <w:r>
        <w:rPr>
          <w:spacing w:val="-2"/>
          <w:sz w:val="24"/>
        </w:rPr>
        <w:t>Dominance</w:t>
      </w:r>
      <w:r>
        <w:rPr>
          <w:sz w:val="24"/>
        </w:rPr>
        <w:tab/>
        <w:t>D. </w:t>
      </w:r>
      <w:r>
        <w:rPr>
          <w:spacing w:val="-2"/>
          <w:sz w:val="24"/>
        </w:rPr>
        <w:t>Hybrid</w:t>
      </w:r>
    </w:p>
    <w:p>
      <w:pPr>
        <w:pStyle w:val="BodyText"/>
      </w:pPr>
    </w:p>
    <w:p>
      <w:pPr>
        <w:pStyle w:val="ListParagraph"/>
        <w:numPr>
          <w:ilvl w:val="2"/>
          <w:numId w:val="85"/>
        </w:numPr>
        <w:tabs>
          <w:tab w:pos="1186" w:val="left" w:leader="none"/>
        </w:tabs>
        <w:spacing w:line="240" w:lineRule="auto" w:before="0" w:after="0"/>
        <w:ind w:left="1186" w:right="0" w:hanging="360"/>
        <w:jc w:val="left"/>
        <w:rPr>
          <w:sz w:val="24"/>
        </w:rPr>
      </w:pPr>
      <w:r>
        <w:rPr>
          <w:spacing w:val="-2"/>
          <w:sz w:val="24"/>
        </w:rPr>
        <w:t>Phenotype</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pacing w:val="-2"/>
          <w:sz w:val="24"/>
        </w:rPr>
        <w:t>Allele</w:t>
      </w:r>
    </w:p>
    <w:p>
      <w:pPr>
        <w:pStyle w:val="BodyText"/>
      </w:pPr>
    </w:p>
    <w:p>
      <w:pPr>
        <w:pStyle w:val="BodyText"/>
      </w:pPr>
    </w:p>
    <w:p>
      <w:pPr>
        <w:pStyle w:val="BodyText"/>
      </w:pPr>
    </w:p>
    <w:p>
      <w:pPr>
        <w:pStyle w:val="ListParagraph"/>
        <w:numPr>
          <w:ilvl w:val="1"/>
          <w:numId w:val="85"/>
        </w:numPr>
        <w:tabs>
          <w:tab w:pos="1186" w:val="left" w:leader="none"/>
        </w:tabs>
        <w:spacing w:line="240" w:lineRule="auto" w:before="0" w:after="0"/>
        <w:ind w:left="1186" w:right="0" w:hanging="360"/>
        <w:jc w:val="left"/>
        <w:rPr>
          <w:sz w:val="24"/>
        </w:rPr>
      </w:pPr>
      <w:r>
        <w:rPr>
          <w:sz w:val="24"/>
        </w:rPr>
        <w:t>Which</w:t>
      </w:r>
      <w:r>
        <w:rPr>
          <w:spacing w:val="-3"/>
          <w:sz w:val="24"/>
        </w:rPr>
        <w:t> </w:t>
      </w:r>
      <w:r>
        <w:rPr>
          <w:sz w:val="24"/>
        </w:rPr>
        <w:t>of</w:t>
      </w:r>
      <w:r>
        <w:rPr>
          <w:spacing w:val="-2"/>
          <w:sz w:val="24"/>
        </w:rPr>
        <w:t> </w:t>
      </w:r>
      <w:r>
        <w:rPr>
          <w:sz w:val="24"/>
        </w:rPr>
        <w:t>the following</w:t>
      </w:r>
      <w:r>
        <w:rPr>
          <w:spacing w:val="-3"/>
          <w:sz w:val="24"/>
        </w:rPr>
        <w:t> </w:t>
      </w:r>
      <w:r>
        <w:rPr>
          <w:sz w:val="24"/>
        </w:rPr>
        <w:t>is</w:t>
      </w:r>
      <w:r>
        <w:rPr>
          <w:spacing w:val="-1"/>
          <w:sz w:val="24"/>
        </w:rPr>
        <w:t> </w:t>
      </w:r>
      <w:r>
        <w:rPr>
          <w:sz w:val="24"/>
        </w:rPr>
        <w:t>a function of</w:t>
      </w:r>
      <w:r>
        <w:rPr>
          <w:spacing w:val="-1"/>
          <w:sz w:val="24"/>
        </w:rPr>
        <w:t> </w:t>
      </w:r>
      <w:r>
        <w:rPr>
          <w:sz w:val="24"/>
        </w:rPr>
        <w:t>the </w:t>
      </w:r>
      <w:r>
        <w:rPr>
          <w:spacing w:val="-2"/>
          <w:sz w:val="24"/>
        </w:rPr>
        <w:t>chromosome?</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Transmission</w:t>
      </w:r>
      <w:r>
        <w:rPr>
          <w:spacing w:val="-2"/>
          <w:sz w:val="24"/>
        </w:rPr>
        <w:t> </w:t>
      </w:r>
      <w:r>
        <w:rPr>
          <w:sz w:val="24"/>
        </w:rPr>
        <w:t>of</w:t>
      </w:r>
      <w:r>
        <w:rPr>
          <w:spacing w:val="-2"/>
          <w:sz w:val="24"/>
        </w:rPr>
        <w:t> </w:t>
      </w:r>
      <w:r>
        <w:rPr>
          <w:sz w:val="24"/>
        </w:rPr>
        <w:t>hereditary</w:t>
      </w:r>
      <w:r>
        <w:rPr>
          <w:spacing w:val="-5"/>
          <w:sz w:val="24"/>
        </w:rPr>
        <w:t> </w:t>
      </w:r>
      <w:r>
        <w:rPr>
          <w:spacing w:val="-2"/>
          <w:sz w:val="24"/>
        </w:rPr>
        <w:t>traits</w:t>
      </w:r>
    </w:p>
    <w:p>
      <w:pPr>
        <w:pStyle w:val="BodyText"/>
        <w:spacing w:before="1"/>
      </w:pPr>
    </w:p>
    <w:p>
      <w:pPr>
        <w:pStyle w:val="ListParagraph"/>
        <w:numPr>
          <w:ilvl w:val="2"/>
          <w:numId w:val="85"/>
        </w:numPr>
        <w:tabs>
          <w:tab w:pos="1186" w:val="left" w:leader="none"/>
        </w:tabs>
        <w:spacing w:line="240" w:lineRule="auto" w:before="0" w:after="0"/>
        <w:ind w:left="1186" w:right="0" w:hanging="360"/>
        <w:jc w:val="left"/>
        <w:rPr>
          <w:sz w:val="24"/>
        </w:rPr>
      </w:pPr>
      <w:r>
        <w:rPr>
          <w:sz w:val="24"/>
        </w:rPr>
        <w:t>Protein</w:t>
      </w:r>
      <w:r>
        <w:rPr>
          <w:spacing w:val="-2"/>
          <w:sz w:val="24"/>
        </w:rPr>
        <w:t> synthesis</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pacing w:val="-2"/>
          <w:sz w:val="24"/>
        </w:rPr>
        <w:t>Excretion</w:t>
      </w:r>
    </w:p>
    <w:p>
      <w:pPr>
        <w:pStyle w:val="ListParagraph"/>
        <w:numPr>
          <w:ilvl w:val="2"/>
          <w:numId w:val="85"/>
        </w:numPr>
        <w:tabs>
          <w:tab w:pos="1185" w:val="left" w:leader="none"/>
        </w:tabs>
        <w:spacing w:line="240" w:lineRule="auto" w:before="273" w:after="0"/>
        <w:ind w:left="1185" w:right="0" w:hanging="359"/>
        <w:jc w:val="left"/>
        <w:rPr>
          <w:sz w:val="24"/>
        </w:rPr>
      </w:pPr>
      <w:r>
        <w:rPr>
          <w:sz w:val="24"/>
        </w:rPr>
        <w:t>Energy</w:t>
      </w:r>
      <w:r>
        <w:rPr>
          <w:spacing w:val="-4"/>
          <w:sz w:val="24"/>
        </w:rPr>
        <w:t> </w:t>
      </w:r>
      <w:r>
        <w:rPr>
          <w:spacing w:val="-2"/>
          <w:sz w:val="24"/>
        </w:rPr>
        <w:t>production</w:t>
      </w:r>
    </w:p>
    <w:p>
      <w:pPr>
        <w:spacing w:after="0" w:line="240" w:lineRule="auto"/>
        <w:jc w:val="left"/>
        <w:rPr>
          <w:sz w:val="24"/>
        </w:rPr>
        <w:sectPr>
          <w:pgSz w:w="11910" w:h="16840"/>
          <w:pgMar w:header="0" w:footer="702" w:top="980" w:bottom="940" w:left="340" w:right="300"/>
        </w:sectPr>
      </w:pPr>
    </w:p>
    <w:p>
      <w:pPr>
        <w:pStyle w:val="ListParagraph"/>
        <w:numPr>
          <w:ilvl w:val="1"/>
          <w:numId w:val="85"/>
        </w:numPr>
        <w:tabs>
          <w:tab w:pos="1186" w:val="left" w:leader="none"/>
        </w:tabs>
        <w:spacing w:line="240" w:lineRule="auto" w:before="66" w:after="0"/>
        <w:ind w:left="1186" w:right="0" w:hanging="360"/>
        <w:jc w:val="left"/>
        <w:rPr>
          <w:sz w:val="24"/>
        </w:rPr>
      </w:pPr>
      <w:r>
        <w:rPr>
          <w:sz w:val="24"/>
        </w:rPr>
        <w:t>The</w:t>
      </w:r>
      <w:r>
        <w:rPr>
          <w:spacing w:val="-4"/>
          <w:sz w:val="24"/>
        </w:rPr>
        <w:t> </w:t>
      </w:r>
      <w:r>
        <w:rPr>
          <w:sz w:val="24"/>
        </w:rPr>
        <w:t>inheritable characters</w:t>
      </w:r>
      <w:r>
        <w:rPr>
          <w:spacing w:val="1"/>
          <w:sz w:val="24"/>
        </w:rPr>
        <w:t> </w:t>
      </w:r>
      <w:r>
        <w:rPr>
          <w:sz w:val="24"/>
        </w:rPr>
        <w:t>that are</w:t>
      </w:r>
      <w:r>
        <w:rPr>
          <w:spacing w:val="-1"/>
          <w:sz w:val="24"/>
        </w:rPr>
        <w:t> </w:t>
      </w:r>
      <w:r>
        <w:rPr>
          <w:sz w:val="24"/>
        </w:rPr>
        <w:t>determined</w:t>
      </w:r>
      <w:r>
        <w:rPr>
          <w:spacing w:val="1"/>
          <w:sz w:val="24"/>
        </w:rPr>
        <w:t> </w:t>
      </w:r>
      <w:r>
        <w:rPr>
          <w:sz w:val="24"/>
        </w:rPr>
        <w:t>by</w:t>
      </w:r>
      <w:r>
        <w:rPr>
          <w:spacing w:val="-3"/>
          <w:sz w:val="24"/>
        </w:rPr>
        <w:t> </w:t>
      </w:r>
      <w:r>
        <w:rPr>
          <w:sz w:val="24"/>
        </w:rPr>
        <w:t>a</w:t>
      </w:r>
      <w:r>
        <w:rPr>
          <w:spacing w:val="-1"/>
          <w:sz w:val="24"/>
        </w:rPr>
        <w:t> </w:t>
      </w:r>
      <w:r>
        <w:rPr>
          <w:sz w:val="24"/>
        </w:rPr>
        <w:t>gene located only</w:t>
      </w:r>
      <w:r>
        <w:rPr>
          <w:spacing w:val="-5"/>
          <w:sz w:val="24"/>
        </w:rPr>
        <w:t> </w:t>
      </w:r>
      <w:r>
        <w:rPr>
          <w:sz w:val="24"/>
        </w:rPr>
        <w:t>on</w:t>
      </w:r>
      <w:r>
        <w:rPr>
          <w:spacing w:val="1"/>
          <w:sz w:val="24"/>
        </w:rPr>
        <w:t> </w:t>
      </w:r>
      <w:r>
        <w:rPr>
          <w:sz w:val="24"/>
        </w:rPr>
        <w:t>the</w:t>
      </w:r>
      <w:r>
        <w:rPr>
          <w:spacing w:val="-1"/>
          <w:sz w:val="24"/>
        </w:rPr>
        <w:t> </w:t>
      </w:r>
      <w:r>
        <w:rPr>
          <w:sz w:val="24"/>
        </w:rPr>
        <w:t>X-chromosome</w:t>
      </w:r>
      <w:r>
        <w:rPr>
          <w:spacing w:val="1"/>
          <w:sz w:val="24"/>
        </w:rPr>
        <w:t> </w:t>
      </w:r>
      <w:r>
        <w:rPr>
          <w:spacing w:val="-5"/>
          <w:sz w:val="24"/>
        </w:rPr>
        <w:t>is</w:t>
      </w:r>
    </w:p>
    <w:p>
      <w:pPr>
        <w:pStyle w:val="ListParagraph"/>
        <w:numPr>
          <w:ilvl w:val="2"/>
          <w:numId w:val="85"/>
        </w:numPr>
        <w:tabs>
          <w:tab w:pos="1185" w:val="left" w:leader="none"/>
        </w:tabs>
        <w:spacing w:line="240" w:lineRule="auto" w:before="276" w:after="0"/>
        <w:ind w:left="1185" w:right="0" w:hanging="359"/>
        <w:jc w:val="left"/>
        <w:rPr>
          <w:sz w:val="24"/>
        </w:rPr>
      </w:pPr>
      <w:r>
        <w:rPr>
          <w:spacing w:val="-2"/>
          <w:sz w:val="24"/>
        </w:rPr>
        <w:t>Recessive</w:t>
      </w:r>
    </w:p>
    <w:p>
      <w:pPr>
        <w:pStyle w:val="BodyText"/>
      </w:pPr>
    </w:p>
    <w:p>
      <w:pPr>
        <w:pStyle w:val="ListParagraph"/>
        <w:numPr>
          <w:ilvl w:val="2"/>
          <w:numId w:val="85"/>
        </w:numPr>
        <w:tabs>
          <w:tab w:pos="1186" w:val="left" w:leader="none"/>
        </w:tabs>
        <w:spacing w:line="240" w:lineRule="auto" w:before="0" w:after="0"/>
        <w:ind w:left="1186" w:right="0" w:hanging="360"/>
        <w:jc w:val="left"/>
        <w:rPr>
          <w:sz w:val="24"/>
        </w:rPr>
      </w:pPr>
      <w:r>
        <w:rPr>
          <w:sz w:val="24"/>
        </w:rPr>
        <w:t>Sex-</w:t>
      </w:r>
      <w:r>
        <w:rPr>
          <w:spacing w:val="-2"/>
          <w:sz w:val="24"/>
        </w:rPr>
        <w:t>linked</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pacing w:val="-2"/>
          <w:sz w:val="24"/>
        </w:rPr>
        <w:t>Homologous</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pacing w:val="-2"/>
          <w:sz w:val="24"/>
        </w:rPr>
        <w:t>Dominant</w:t>
      </w:r>
    </w:p>
    <w:p>
      <w:pPr>
        <w:pStyle w:val="BodyText"/>
      </w:pPr>
    </w:p>
    <w:p>
      <w:pPr>
        <w:pStyle w:val="BodyText"/>
      </w:pPr>
    </w:p>
    <w:p>
      <w:pPr>
        <w:pStyle w:val="BodyText"/>
      </w:pPr>
    </w:p>
    <w:p>
      <w:pPr>
        <w:pStyle w:val="ListParagraph"/>
        <w:numPr>
          <w:ilvl w:val="1"/>
          <w:numId w:val="85"/>
        </w:numPr>
        <w:tabs>
          <w:tab w:pos="1186" w:val="left" w:leader="none"/>
        </w:tabs>
        <w:spacing w:line="240" w:lineRule="auto" w:before="0" w:after="0"/>
        <w:ind w:left="1186" w:right="0" w:hanging="360"/>
        <w:jc w:val="left"/>
        <w:rPr>
          <w:sz w:val="24"/>
        </w:rPr>
      </w:pPr>
      <w:r>
        <w:rPr>
          <w:sz w:val="24"/>
        </w:rPr>
        <w:t>The</w:t>
      </w:r>
      <w:r>
        <w:rPr>
          <w:spacing w:val="-3"/>
          <w:sz w:val="24"/>
        </w:rPr>
        <w:t> </w:t>
      </w:r>
      <w:r>
        <w:rPr>
          <w:sz w:val="24"/>
        </w:rPr>
        <w:t>crossing</w:t>
      </w:r>
      <w:r>
        <w:rPr>
          <w:spacing w:val="-4"/>
          <w:sz w:val="24"/>
        </w:rPr>
        <w:t> </w:t>
      </w:r>
      <w:r>
        <w:rPr>
          <w:sz w:val="24"/>
        </w:rPr>
        <w:t>of</w:t>
      </w:r>
      <w:r>
        <w:rPr>
          <w:spacing w:val="-1"/>
          <w:sz w:val="24"/>
        </w:rPr>
        <w:t> </w:t>
      </w:r>
      <w:r>
        <w:rPr>
          <w:sz w:val="24"/>
        </w:rPr>
        <w:t>individuals</w:t>
      </w:r>
      <w:r>
        <w:rPr>
          <w:spacing w:val="-1"/>
          <w:sz w:val="24"/>
        </w:rPr>
        <w:t> </w:t>
      </w:r>
      <w:r>
        <w:rPr>
          <w:sz w:val="24"/>
        </w:rPr>
        <w:t>of</w:t>
      </w:r>
      <w:r>
        <w:rPr>
          <w:spacing w:val="-1"/>
          <w:sz w:val="24"/>
        </w:rPr>
        <w:t> </w:t>
      </w:r>
      <w:r>
        <w:rPr>
          <w:sz w:val="24"/>
        </w:rPr>
        <w:t>the</w:t>
      </w:r>
      <w:r>
        <w:rPr>
          <w:spacing w:val="-1"/>
          <w:sz w:val="24"/>
        </w:rPr>
        <w:t> </w:t>
      </w:r>
      <w:r>
        <w:rPr>
          <w:sz w:val="24"/>
        </w:rPr>
        <w:t>same</w:t>
      </w:r>
      <w:r>
        <w:rPr>
          <w:spacing w:val="-1"/>
          <w:sz w:val="24"/>
        </w:rPr>
        <w:t> </w:t>
      </w:r>
      <w:r>
        <w:rPr>
          <w:sz w:val="24"/>
        </w:rPr>
        <w:t>species</w:t>
      </w:r>
      <w:r>
        <w:rPr>
          <w:spacing w:val="-1"/>
          <w:sz w:val="24"/>
        </w:rPr>
        <w:t> </w:t>
      </w:r>
      <w:r>
        <w:rPr>
          <w:sz w:val="24"/>
        </w:rPr>
        <w:t>with</w:t>
      </w:r>
      <w:r>
        <w:rPr>
          <w:spacing w:val="-1"/>
          <w:sz w:val="24"/>
        </w:rPr>
        <w:t> </w:t>
      </w:r>
      <w:r>
        <w:rPr>
          <w:sz w:val="24"/>
        </w:rPr>
        <w:t>different</w:t>
      </w:r>
      <w:r>
        <w:rPr>
          <w:spacing w:val="1"/>
          <w:sz w:val="24"/>
        </w:rPr>
        <w:t> </w:t>
      </w:r>
      <w:r>
        <w:rPr>
          <w:sz w:val="24"/>
        </w:rPr>
        <w:t>genetic</w:t>
      </w:r>
      <w:r>
        <w:rPr>
          <w:spacing w:val="-2"/>
          <w:sz w:val="24"/>
        </w:rPr>
        <w:t> </w:t>
      </w:r>
      <w:r>
        <w:rPr>
          <w:sz w:val="24"/>
        </w:rPr>
        <w:t>characteristics</w:t>
      </w:r>
      <w:r>
        <w:rPr>
          <w:spacing w:val="-1"/>
          <w:sz w:val="24"/>
        </w:rPr>
        <w:t> </w:t>
      </w:r>
      <w:r>
        <w:rPr>
          <w:spacing w:val="-5"/>
          <w:sz w:val="24"/>
        </w:rPr>
        <w:t>is?</w:t>
      </w:r>
    </w:p>
    <w:p>
      <w:pPr>
        <w:pStyle w:val="BodyText"/>
      </w:pPr>
    </w:p>
    <w:p>
      <w:pPr>
        <w:pStyle w:val="ListParagraph"/>
        <w:numPr>
          <w:ilvl w:val="2"/>
          <w:numId w:val="85"/>
        </w:numPr>
        <w:tabs>
          <w:tab w:pos="1185" w:val="left" w:leader="none"/>
        </w:tabs>
        <w:spacing w:line="240" w:lineRule="auto" w:before="1" w:after="0"/>
        <w:ind w:left="1185" w:right="0" w:hanging="359"/>
        <w:jc w:val="left"/>
        <w:rPr>
          <w:sz w:val="24"/>
        </w:rPr>
      </w:pPr>
      <w:r>
        <w:rPr>
          <w:sz w:val="24"/>
        </w:rPr>
        <w:t>Cross </w:t>
      </w:r>
      <w:r>
        <w:rPr>
          <w:spacing w:val="-2"/>
          <w:sz w:val="24"/>
        </w:rPr>
        <w:t>breeding</w:t>
      </w:r>
    </w:p>
    <w:p>
      <w:pPr>
        <w:pStyle w:val="ListParagraph"/>
        <w:numPr>
          <w:ilvl w:val="2"/>
          <w:numId w:val="85"/>
        </w:numPr>
        <w:tabs>
          <w:tab w:pos="1186" w:val="left" w:leader="none"/>
        </w:tabs>
        <w:spacing w:line="240" w:lineRule="auto" w:before="276" w:after="0"/>
        <w:ind w:left="1186" w:right="0" w:hanging="360"/>
        <w:jc w:val="left"/>
        <w:rPr>
          <w:sz w:val="24"/>
        </w:rPr>
      </w:pPr>
      <w:r>
        <w:rPr>
          <w:sz w:val="24"/>
        </w:rPr>
        <w:t>Polygenic</w:t>
      </w:r>
      <w:r>
        <w:rPr>
          <w:spacing w:val="-4"/>
          <w:sz w:val="24"/>
        </w:rPr>
        <w:t> </w:t>
      </w:r>
      <w:r>
        <w:rPr>
          <w:spacing w:val="-2"/>
          <w:sz w:val="24"/>
        </w:rPr>
        <w:t>inheritance</w:t>
      </w:r>
    </w:p>
    <w:p>
      <w:pPr>
        <w:pStyle w:val="ListParagraph"/>
        <w:numPr>
          <w:ilvl w:val="2"/>
          <w:numId w:val="85"/>
        </w:numPr>
        <w:tabs>
          <w:tab w:pos="1185" w:val="left" w:leader="none"/>
        </w:tabs>
        <w:spacing w:line="240" w:lineRule="auto" w:before="276" w:after="0"/>
        <w:ind w:left="1185" w:right="0" w:hanging="359"/>
        <w:jc w:val="left"/>
        <w:rPr>
          <w:sz w:val="24"/>
        </w:rPr>
      </w:pPr>
      <w:r>
        <w:rPr>
          <w:spacing w:val="-2"/>
          <w:sz w:val="24"/>
        </w:rPr>
        <w:t>Non-disjunction</w:t>
      </w:r>
    </w:p>
    <w:p>
      <w:pPr>
        <w:pStyle w:val="ListParagraph"/>
        <w:numPr>
          <w:ilvl w:val="2"/>
          <w:numId w:val="85"/>
        </w:numPr>
        <w:tabs>
          <w:tab w:pos="1185" w:val="left" w:leader="none"/>
        </w:tabs>
        <w:spacing w:line="240" w:lineRule="auto" w:before="276" w:after="0"/>
        <w:ind w:left="1185" w:right="0" w:hanging="359"/>
        <w:jc w:val="left"/>
        <w:rPr>
          <w:sz w:val="24"/>
        </w:rPr>
      </w:pPr>
      <w:r>
        <w:rPr>
          <w:spacing w:val="-2"/>
          <w:sz w:val="24"/>
        </w:rPr>
        <w:t>Inbreeding</w:t>
      </w:r>
    </w:p>
    <w:p>
      <w:pPr>
        <w:pStyle w:val="BodyText"/>
      </w:pPr>
    </w:p>
    <w:p>
      <w:pPr>
        <w:pStyle w:val="BodyText"/>
      </w:pPr>
    </w:p>
    <w:p>
      <w:pPr>
        <w:pStyle w:val="BodyText"/>
      </w:pPr>
    </w:p>
    <w:p>
      <w:pPr>
        <w:pStyle w:val="ListParagraph"/>
        <w:numPr>
          <w:ilvl w:val="1"/>
          <w:numId w:val="85"/>
        </w:numPr>
        <w:tabs>
          <w:tab w:pos="1186" w:val="left" w:leader="none"/>
        </w:tabs>
        <w:spacing w:line="480" w:lineRule="auto" w:before="0" w:after="0"/>
        <w:ind w:left="1186" w:right="656" w:hanging="361"/>
        <w:jc w:val="left"/>
        <w:rPr>
          <w:sz w:val="24"/>
        </w:rPr>
      </w:pPr>
      <w:r>
        <w:rPr>
          <w:sz w:val="24"/>
        </w:rPr>
        <w:t>When</w:t>
      </w:r>
      <w:r>
        <w:rPr>
          <w:spacing w:val="-3"/>
          <w:sz w:val="24"/>
        </w:rPr>
        <w:t> </w:t>
      </w:r>
      <w:r>
        <w:rPr>
          <w:sz w:val="24"/>
        </w:rPr>
        <w:t>two</w:t>
      </w:r>
      <w:r>
        <w:rPr>
          <w:spacing w:val="-3"/>
          <w:sz w:val="24"/>
        </w:rPr>
        <w:t> </w:t>
      </w:r>
      <w:r>
        <w:rPr>
          <w:sz w:val="24"/>
        </w:rPr>
        <w:t>genes</w:t>
      </w:r>
      <w:r>
        <w:rPr>
          <w:spacing w:val="-3"/>
          <w:sz w:val="24"/>
        </w:rPr>
        <w:t> </w:t>
      </w:r>
      <w:r>
        <w:rPr>
          <w:sz w:val="24"/>
        </w:rPr>
        <w:t>of</w:t>
      </w:r>
      <w:r>
        <w:rPr>
          <w:spacing w:val="-3"/>
          <w:sz w:val="24"/>
        </w:rPr>
        <w:t> </w:t>
      </w:r>
      <w:r>
        <w:rPr>
          <w:sz w:val="24"/>
        </w:rPr>
        <w:t>the</w:t>
      </w:r>
      <w:r>
        <w:rPr>
          <w:spacing w:val="-4"/>
          <w:sz w:val="24"/>
        </w:rPr>
        <w:t> </w:t>
      </w:r>
      <w:r>
        <w:rPr>
          <w:sz w:val="24"/>
        </w:rPr>
        <w:t>same</w:t>
      </w:r>
      <w:r>
        <w:rPr>
          <w:spacing w:val="-3"/>
          <w:sz w:val="24"/>
        </w:rPr>
        <w:t> </w:t>
      </w:r>
      <w:r>
        <w:rPr>
          <w:sz w:val="24"/>
        </w:rPr>
        <w:t>characters</w:t>
      </w:r>
      <w:r>
        <w:rPr>
          <w:spacing w:val="-3"/>
          <w:sz w:val="24"/>
        </w:rPr>
        <w:t> </w:t>
      </w:r>
      <w:r>
        <w:rPr>
          <w:sz w:val="24"/>
        </w:rPr>
        <w:t>(allele)</w:t>
      </w:r>
      <w:r>
        <w:rPr>
          <w:spacing w:val="-5"/>
          <w:sz w:val="24"/>
        </w:rPr>
        <w:t> </w:t>
      </w:r>
      <w:r>
        <w:rPr>
          <w:sz w:val="24"/>
        </w:rPr>
        <w:t>are</w:t>
      </w:r>
      <w:r>
        <w:rPr>
          <w:spacing w:val="-4"/>
          <w:sz w:val="24"/>
        </w:rPr>
        <w:t> </w:t>
      </w:r>
      <w:r>
        <w:rPr>
          <w:sz w:val="24"/>
        </w:rPr>
        <w:t>contained</w:t>
      </w:r>
      <w:r>
        <w:rPr>
          <w:spacing w:val="-3"/>
          <w:sz w:val="24"/>
        </w:rPr>
        <w:t> </w:t>
      </w:r>
      <w:r>
        <w:rPr>
          <w:sz w:val="24"/>
        </w:rPr>
        <w:t>in the</w:t>
      </w:r>
      <w:r>
        <w:rPr>
          <w:spacing w:val="-3"/>
          <w:sz w:val="24"/>
        </w:rPr>
        <w:t> </w:t>
      </w:r>
      <w:r>
        <w:rPr>
          <w:sz w:val="24"/>
        </w:rPr>
        <w:t>same</w:t>
      </w:r>
      <w:r>
        <w:rPr>
          <w:spacing w:val="-4"/>
          <w:sz w:val="24"/>
        </w:rPr>
        <w:t> </w:t>
      </w:r>
      <w:r>
        <w:rPr>
          <w:sz w:val="24"/>
        </w:rPr>
        <w:t>individual,</w:t>
      </w:r>
      <w:r>
        <w:rPr>
          <w:spacing w:val="-3"/>
          <w:sz w:val="24"/>
        </w:rPr>
        <w:t> </w:t>
      </w:r>
      <w:r>
        <w:rPr>
          <w:sz w:val="24"/>
        </w:rPr>
        <w:t>the</w:t>
      </w:r>
      <w:r>
        <w:rPr>
          <w:spacing w:val="-3"/>
          <w:sz w:val="24"/>
        </w:rPr>
        <w:t> </w:t>
      </w:r>
      <w:r>
        <w:rPr>
          <w:sz w:val="24"/>
        </w:rPr>
        <w:t>character that shows is known as the?</w:t>
      </w:r>
    </w:p>
    <w:p>
      <w:pPr>
        <w:pStyle w:val="ListParagraph"/>
        <w:numPr>
          <w:ilvl w:val="2"/>
          <w:numId w:val="85"/>
        </w:numPr>
        <w:tabs>
          <w:tab w:pos="1185" w:val="left" w:leader="none"/>
        </w:tabs>
        <w:spacing w:line="240" w:lineRule="auto" w:before="0" w:after="0"/>
        <w:ind w:left="1185" w:right="0" w:hanging="359"/>
        <w:jc w:val="left"/>
        <w:rPr>
          <w:sz w:val="24"/>
        </w:rPr>
      </w:pPr>
      <w:r>
        <w:rPr>
          <w:sz w:val="24"/>
        </w:rPr>
        <w:t>Important</w:t>
      </w:r>
      <w:r>
        <w:rPr>
          <w:spacing w:val="-3"/>
          <w:sz w:val="24"/>
        </w:rPr>
        <w:t> </w:t>
      </w:r>
      <w:r>
        <w:rPr>
          <w:spacing w:val="-2"/>
          <w:sz w:val="24"/>
        </w:rPr>
        <w:t>character</w:t>
      </w:r>
    </w:p>
    <w:p>
      <w:pPr>
        <w:pStyle w:val="BodyText"/>
      </w:pPr>
    </w:p>
    <w:p>
      <w:pPr>
        <w:pStyle w:val="ListParagraph"/>
        <w:numPr>
          <w:ilvl w:val="2"/>
          <w:numId w:val="85"/>
        </w:numPr>
        <w:tabs>
          <w:tab w:pos="1186" w:val="left" w:leader="none"/>
        </w:tabs>
        <w:spacing w:line="240" w:lineRule="auto" w:before="0" w:after="0"/>
        <w:ind w:left="1186" w:right="0" w:hanging="360"/>
        <w:jc w:val="left"/>
        <w:rPr>
          <w:sz w:val="24"/>
        </w:rPr>
      </w:pPr>
      <w:r>
        <w:rPr>
          <w:sz w:val="24"/>
        </w:rPr>
        <w:t>Dominant </w:t>
      </w:r>
      <w:r>
        <w:rPr>
          <w:spacing w:val="-2"/>
          <w:sz w:val="24"/>
        </w:rPr>
        <w:t>character</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Controlling</w:t>
      </w:r>
      <w:r>
        <w:rPr>
          <w:spacing w:val="-2"/>
          <w:sz w:val="24"/>
        </w:rPr>
        <w:t> character</w:t>
      </w:r>
    </w:p>
    <w:p>
      <w:pPr>
        <w:pStyle w:val="BodyText"/>
        <w:spacing w:before="1"/>
      </w:pPr>
    </w:p>
    <w:p>
      <w:pPr>
        <w:pStyle w:val="ListParagraph"/>
        <w:numPr>
          <w:ilvl w:val="2"/>
          <w:numId w:val="85"/>
        </w:numPr>
        <w:tabs>
          <w:tab w:pos="1185" w:val="left" w:leader="none"/>
        </w:tabs>
        <w:spacing w:line="240" w:lineRule="auto" w:before="0" w:after="0"/>
        <w:ind w:left="1185" w:right="0" w:hanging="359"/>
        <w:jc w:val="left"/>
        <w:rPr>
          <w:sz w:val="24"/>
        </w:rPr>
      </w:pPr>
      <w:r>
        <w:rPr>
          <w:sz w:val="24"/>
        </w:rPr>
        <w:t>Superior</w:t>
      </w:r>
      <w:r>
        <w:rPr>
          <w:spacing w:val="-2"/>
          <w:sz w:val="24"/>
        </w:rPr>
        <w:t> character</w:t>
      </w:r>
    </w:p>
    <w:p>
      <w:pPr>
        <w:pStyle w:val="BodyText"/>
      </w:pPr>
    </w:p>
    <w:p>
      <w:pPr>
        <w:pStyle w:val="BodyText"/>
      </w:pPr>
    </w:p>
    <w:p>
      <w:pPr>
        <w:pStyle w:val="BodyText"/>
      </w:pPr>
    </w:p>
    <w:p>
      <w:pPr>
        <w:pStyle w:val="ListParagraph"/>
        <w:numPr>
          <w:ilvl w:val="1"/>
          <w:numId w:val="85"/>
        </w:numPr>
        <w:tabs>
          <w:tab w:pos="1186" w:val="left" w:leader="none"/>
        </w:tabs>
        <w:spacing w:line="240" w:lineRule="auto" w:before="0" w:after="0"/>
        <w:ind w:left="1186" w:right="0" w:hanging="360"/>
        <w:jc w:val="left"/>
        <w:rPr>
          <w:sz w:val="24"/>
        </w:rPr>
      </w:pPr>
      <w:r>
        <w:rPr>
          <w:sz w:val="24"/>
        </w:rPr>
        <w:t>A</w:t>
      </w:r>
      <w:r>
        <w:rPr>
          <w:spacing w:val="-3"/>
          <w:sz w:val="24"/>
        </w:rPr>
        <w:t> </w:t>
      </w:r>
      <w:r>
        <w:rPr>
          <w:sz w:val="24"/>
        </w:rPr>
        <w:t>cross</w:t>
      </w:r>
      <w:r>
        <w:rPr>
          <w:spacing w:val="-2"/>
          <w:sz w:val="24"/>
        </w:rPr>
        <w:t> </w:t>
      </w:r>
      <w:r>
        <w:rPr>
          <w:sz w:val="24"/>
        </w:rPr>
        <w:t>test</w:t>
      </w:r>
      <w:r>
        <w:rPr>
          <w:spacing w:val="-1"/>
          <w:sz w:val="24"/>
        </w:rPr>
        <w:t> </w:t>
      </w:r>
      <w:r>
        <w:rPr>
          <w:sz w:val="24"/>
        </w:rPr>
        <w:t>is</w:t>
      </w:r>
      <w:r>
        <w:rPr>
          <w:spacing w:val="-1"/>
          <w:sz w:val="24"/>
        </w:rPr>
        <w:t> </w:t>
      </w:r>
      <w:r>
        <w:rPr>
          <w:sz w:val="24"/>
        </w:rPr>
        <w:t>carried</w:t>
      </w:r>
      <w:r>
        <w:rPr>
          <w:spacing w:val="-2"/>
          <w:sz w:val="24"/>
        </w:rPr>
        <w:t> </w:t>
      </w:r>
      <w:r>
        <w:rPr>
          <w:sz w:val="24"/>
        </w:rPr>
        <w:t>out</w:t>
      </w:r>
      <w:r>
        <w:rPr>
          <w:spacing w:val="1"/>
          <w:sz w:val="24"/>
        </w:rPr>
        <w:t> </w:t>
      </w:r>
      <w:r>
        <w:rPr>
          <w:sz w:val="24"/>
        </w:rPr>
        <w:t>to</w:t>
      </w:r>
      <w:r>
        <w:rPr>
          <w:spacing w:val="-1"/>
          <w:sz w:val="24"/>
        </w:rPr>
        <w:t> </w:t>
      </w:r>
      <w:r>
        <w:rPr>
          <w:sz w:val="24"/>
        </w:rPr>
        <w:t>determine</w:t>
      </w:r>
      <w:r>
        <w:rPr>
          <w:spacing w:val="-2"/>
          <w:sz w:val="24"/>
        </w:rPr>
        <w:t> </w:t>
      </w:r>
      <w:r>
        <w:rPr>
          <w:sz w:val="24"/>
        </w:rPr>
        <w:t>an</w:t>
      </w:r>
      <w:r>
        <w:rPr>
          <w:spacing w:val="-1"/>
          <w:sz w:val="24"/>
        </w:rPr>
        <w:t> </w:t>
      </w:r>
      <w:r>
        <w:rPr>
          <w:spacing w:val="-2"/>
          <w:sz w:val="24"/>
        </w:rPr>
        <w:t>organism‟s</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pacing w:val="-2"/>
          <w:sz w:val="24"/>
        </w:rPr>
        <w:t>Phenotype</w:t>
      </w:r>
    </w:p>
    <w:p>
      <w:pPr>
        <w:pStyle w:val="BodyText"/>
      </w:pPr>
    </w:p>
    <w:p>
      <w:pPr>
        <w:pStyle w:val="ListParagraph"/>
        <w:numPr>
          <w:ilvl w:val="2"/>
          <w:numId w:val="85"/>
        </w:numPr>
        <w:tabs>
          <w:tab w:pos="1186" w:val="left" w:leader="none"/>
        </w:tabs>
        <w:spacing w:line="240" w:lineRule="auto" w:before="0" w:after="0"/>
        <w:ind w:left="1186" w:right="0" w:hanging="360"/>
        <w:jc w:val="left"/>
        <w:rPr>
          <w:sz w:val="24"/>
        </w:rPr>
      </w:pPr>
      <w:r>
        <w:rPr>
          <w:spacing w:val="-2"/>
          <w:sz w:val="24"/>
        </w:rPr>
        <w:t>Genotype</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Dominant</w:t>
      </w:r>
      <w:r>
        <w:rPr>
          <w:spacing w:val="-2"/>
          <w:sz w:val="24"/>
        </w:rPr>
        <w:t> </w:t>
      </w:r>
      <w:r>
        <w:rPr>
          <w:spacing w:val="-4"/>
          <w:sz w:val="24"/>
        </w:rPr>
        <w:t>gene</w:t>
      </w:r>
    </w:p>
    <w:p>
      <w:pPr>
        <w:pStyle w:val="BodyText"/>
      </w:pPr>
    </w:p>
    <w:p>
      <w:pPr>
        <w:pStyle w:val="ListParagraph"/>
        <w:numPr>
          <w:ilvl w:val="2"/>
          <w:numId w:val="85"/>
        </w:numPr>
        <w:tabs>
          <w:tab w:pos="1185" w:val="left" w:leader="none"/>
        </w:tabs>
        <w:spacing w:line="240" w:lineRule="auto" w:before="1" w:after="0"/>
        <w:ind w:left="1185" w:right="0" w:hanging="359"/>
        <w:jc w:val="left"/>
        <w:rPr>
          <w:sz w:val="24"/>
        </w:rPr>
      </w:pPr>
      <w:r>
        <w:rPr>
          <w:spacing w:val="-5"/>
          <w:sz w:val="24"/>
        </w:rPr>
        <w:t>Sex</w:t>
      </w:r>
    </w:p>
    <w:p>
      <w:pPr>
        <w:pStyle w:val="BodyText"/>
      </w:pPr>
    </w:p>
    <w:p>
      <w:pPr>
        <w:pStyle w:val="BodyText"/>
        <w:spacing w:before="273"/>
      </w:pPr>
    </w:p>
    <w:p>
      <w:pPr>
        <w:pStyle w:val="ListParagraph"/>
        <w:numPr>
          <w:ilvl w:val="1"/>
          <w:numId w:val="85"/>
        </w:numPr>
        <w:tabs>
          <w:tab w:pos="1186" w:val="left" w:leader="none"/>
        </w:tabs>
        <w:spacing w:line="240" w:lineRule="auto" w:before="0" w:after="0"/>
        <w:ind w:left="1186" w:right="0" w:hanging="360"/>
        <w:jc w:val="left"/>
        <w:rPr>
          <w:sz w:val="24"/>
        </w:rPr>
      </w:pPr>
      <w:r>
        <w:rPr>
          <w:sz w:val="24"/>
        </w:rPr>
        <w:t>The</w:t>
      </w:r>
      <w:r>
        <w:rPr>
          <w:spacing w:val="-3"/>
          <w:sz w:val="24"/>
        </w:rPr>
        <w:t> </w:t>
      </w:r>
      <w:r>
        <w:rPr>
          <w:sz w:val="24"/>
        </w:rPr>
        <w:t>number</w:t>
      </w:r>
      <w:r>
        <w:rPr>
          <w:spacing w:val="-2"/>
          <w:sz w:val="24"/>
        </w:rPr>
        <w:t> </w:t>
      </w:r>
      <w:r>
        <w:rPr>
          <w:sz w:val="24"/>
        </w:rPr>
        <w:t>of</w:t>
      </w:r>
      <w:r>
        <w:rPr>
          <w:spacing w:val="1"/>
          <w:sz w:val="24"/>
        </w:rPr>
        <w:t> </w:t>
      </w:r>
      <w:r>
        <w:rPr>
          <w:sz w:val="24"/>
        </w:rPr>
        <w:t>alleles controlling</w:t>
      </w:r>
      <w:r>
        <w:rPr>
          <w:spacing w:val="-2"/>
          <w:sz w:val="24"/>
        </w:rPr>
        <w:t> </w:t>
      </w:r>
      <w:r>
        <w:rPr>
          <w:sz w:val="24"/>
        </w:rPr>
        <w:t>human blood groups </w:t>
      </w:r>
      <w:r>
        <w:rPr>
          <w:spacing w:val="-5"/>
          <w:sz w:val="24"/>
        </w:rPr>
        <w:t>is?</w:t>
      </w:r>
    </w:p>
    <w:p>
      <w:pPr>
        <w:spacing w:after="0" w:line="240" w:lineRule="auto"/>
        <w:jc w:val="left"/>
        <w:rPr>
          <w:sz w:val="24"/>
        </w:rPr>
        <w:sectPr>
          <w:pgSz w:w="11910" w:h="16840"/>
          <w:pgMar w:header="0" w:footer="702" w:top="1540" w:bottom="940" w:left="340" w:right="300"/>
        </w:sectPr>
      </w:pPr>
    </w:p>
    <w:p>
      <w:pPr>
        <w:pStyle w:val="BodyText"/>
        <w:spacing w:before="73"/>
        <w:ind w:left="826"/>
      </w:pPr>
      <w:r>
        <w:rPr/>
        <w:t>A.</w:t>
      </w:r>
      <w:r>
        <w:rPr>
          <w:spacing w:val="64"/>
        </w:rPr>
        <w:t> </w:t>
      </w:r>
      <w:r>
        <w:rPr>
          <w:spacing w:val="-10"/>
        </w:rPr>
        <w:t>3</w:t>
      </w:r>
    </w:p>
    <w:p>
      <w:pPr>
        <w:pStyle w:val="BodyText"/>
      </w:pPr>
    </w:p>
    <w:p>
      <w:pPr>
        <w:pStyle w:val="BodyText"/>
        <w:spacing w:before="1"/>
        <w:ind w:left="826"/>
      </w:pPr>
      <w:r>
        <w:rPr/>
        <w:t>B.</w:t>
      </w:r>
      <w:r>
        <w:rPr>
          <w:spacing w:val="80"/>
        </w:rPr>
        <w:t> </w:t>
      </w:r>
      <w:r>
        <w:rPr>
          <w:spacing w:val="-10"/>
        </w:rPr>
        <w:t>4</w:t>
      </w:r>
    </w:p>
    <w:p>
      <w:pPr>
        <w:pStyle w:val="BodyText"/>
      </w:pPr>
    </w:p>
    <w:p>
      <w:pPr>
        <w:pStyle w:val="BodyText"/>
        <w:ind w:left="826"/>
      </w:pPr>
      <w:r>
        <w:rPr/>
        <w:t>C.</w:t>
      </w:r>
      <w:r>
        <w:rPr>
          <w:spacing w:val="77"/>
        </w:rPr>
        <w:t> </w:t>
      </w:r>
      <w:r>
        <w:rPr>
          <w:spacing w:val="-10"/>
        </w:rPr>
        <w:t>5</w:t>
      </w:r>
    </w:p>
    <w:p>
      <w:pPr>
        <w:pStyle w:val="BodyText"/>
        <w:spacing w:before="2"/>
      </w:pPr>
    </w:p>
    <w:p>
      <w:pPr>
        <w:pStyle w:val="BodyText"/>
        <w:ind w:left="826"/>
      </w:pPr>
      <w:r>
        <w:rPr/>
        <w:t>D.</w:t>
      </w:r>
      <w:r>
        <w:rPr>
          <w:spacing w:val="64"/>
        </w:rPr>
        <w:t> </w:t>
      </w:r>
      <w:r>
        <w:rPr>
          <w:spacing w:val="-10"/>
        </w:rPr>
        <w:t>2</w:t>
      </w:r>
    </w:p>
    <w:p>
      <w:pPr>
        <w:pStyle w:val="BodyText"/>
      </w:pPr>
    </w:p>
    <w:p>
      <w:pPr>
        <w:pStyle w:val="BodyText"/>
      </w:pPr>
    </w:p>
    <w:p>
      <w:pPr>
        <w:pStyle w:val="BodyText"/>
        <w:spacing w:before="197"/>
      </w:pPr>
    </w:p>
    <w:p>
      <w:pPr>
        <w:pStyle w:val="ListParagraph"/>
        <w:numPr>
          <w:ilvl w:val="1"/>
          <w:numId w:val="85"/>
        </w:numPr>
        <w:tabs>
          <w:tab w:pos="1186" w:val="left" w:leader="none"/>
        </w:tabs>
        <w:spacing w:line="480" w:lineRule="auto" w:before="0" w:after="0"/>
        <w:ind w:left="1186" w:right="840" w:hanging="361"/>
        <w:jc w:val="left"/>
        <w:rPr>
          <w:sz w:val="24"/>
        </w:rPr>
      </w:pPr>
      <w:r>
        <w:rPr>
          <w:sz w:val="24"/>
        </w:rPr>
        <w:t>If</w:t>
      </w:r>
      <w:r>
        <w:rPr>
          <w:spacing w:val="-1"/>
          <w:sz w:val="24"/>
        </w:rPr>
        <w:t> </w:t>
      </w:r>
      <w:r>
        <w:rPr>
          <w:sz w:val="24"/>
        </w:rPr>
        <w:t>a</w:t>
      </w:r>
      <w:r>
        <w:rPr>
          <w:spacing w:val="-3"/>
          <w:sz w:val="24"/>
        </w:rPr>
        <w:t> </w:t>
      </w:r>
      <w:r>
        <w:rPr>
          <w:sz w:val="24"/>
        </w:rPr>
        <w:t>red gene</w:t>
      </w:r>
      <w:r>
        <w:rPr>
          <w:spacing w:val="-3"/>
          <w:sz w:val="24"/>
        </w:rPr>
        <w:t> </w:t>
      </w:r>
      <w:r>
        <w:rPr>
          <w:sz w:val="24"/>
        </w:rPr>
        <w:t>is</w:t>
      </w:r>
      <w:r>
        <w:rPr>
          <w:spacing w:val="-2"/>
          <w:sz w:val="24"/>
        </w:rPr>
        <w:t> </w:t>
      </w:r>
      <w:r>
        <w:rPr>
          <w:sz w:val="24"/>
        </w:rPr>
        <w:t>represented</w:t>
      </w:r>
      <w:r>
        <w:rPr>
          <w:spacing w:val="-2"/>
          <w:sz w:val="24"/>
        </w:rPr>
        <w:t> </w:t>
      </w:r>
      <w:r>
        <w:rPr>
          <w:sz w:val="24"/>
        </w:rPr>
        <w:t>by</w:t>
      </w:r>
      <w:r>
        <w:rPr>
          <w:spacing w:val="-5"/>
          <w:sz w:val="24"/>
        </w:rPr>
        <w:t> </w:t>
      </w:r>
      <w:r>
        <w:rPr>
          <w:sz w:val="24"/>
        </w:rPr>
        <w:t>(</w:t>
      </w:r>
      <w:r>
        <w:rPr>
          <w:spacing w:val="-2"/>
          <w:sz w:val="24"/>
        </w:rPr>
        <w:t> </w:t>
      </w:r>
      <w:r>
        <w:rPr>
          <w:sz w:val="24"/>
        </w:rPr>
        <w:t>R)</w:t>
      </w:r>
      <w:r>
        <w:rPr>
          <w:spacing w:val="-2"/>
          <w:sz w:val="24"/>
        </w:rPr>
        <w:t> </w:t>
      </w:r>
      <w:r>
        <w:rPr>
          <w:sz w:val="24"/>
        </w:rPr>
        <w:t>and a</w:t>
      </w:r>
      <w:r>
        <w:rPr>
          <w:spacing w:val="-3"/>
          <w:sz w:val="24"/>
        </w:rPr>
        <w:t> </w:t>
      </w:r>
      <w:r>
        <w:rPr>
          <w:sz w:val="24"/>
        </w:rPr>
        <w:t>white</w:t>
      </w:r>
      <w:r>
        <w:rPr>
          <w:spacing w:val="-1"/>
          <w:sz w:val="24"/>
        </w:rPr>
        <w:t> </w:t>
      </w:r>
      <w:r>
        <w:rPr>
          <w:sz w:val="24"/>
        </w:rPr>
        <w:t>gene</w:t>
      </w:r>
      <w:r>
        <w:rPr>
          <w:spacing w:val="-3"/>
          <w:sz w:val="24"/>
        </w:rPr>
        <w:t> </w:t>
      </w:r>
      <w:r>
        <w:rPr>
          <w:sz w:val="24"/>
        </w:rPr>
        <w:t>by</w:t>
      </w:r>
      <w:r>
        <w:rPr>
          <w:spacing w:val="-5"/>
          <w:sz w:val="24"/>
        </w:rPr>
        <w:t> </w:t>
      </w:r>
      <w:r>
        <w:rPr>
          <w:sz w:val="24"/>
        </w:rPr>
        <w:t>(</w:t>
      </w:r>
      <w:r>
        <w:rPr>
          <w:spacing w:val="-2"/>
          <w:sz w:val="24"/>
        </w:rPr>
        <w:t> </w:t>
      </w:r>
      <w:r>
        <w:rPr>
          <w:sz w:val="24"/>
        </w:rPr>
        <w:t>r)</w:t>
      </w:r>
      <w:r>
        <w:rPr>
          <w:spacing w:val="-2"/>
          <w:sz w:val="24"/>
        </w:rPr>
        <w:t> </w:t>
      </w:r>
      <w:r>
        <w:rPr>
          <w:sz w:val="24"/>
        </w:rPr>
        <w:t>,</w:t>
      </w:r>
      <w:r>
        <w:rPr>
          <w:spacing w:val="-1"/>
          <w:sz w:val="24"/>
        </w:rPr>
        <w:t> </w:t>
      </w:r>
      <w:r>
        <w:rPr>
          <w:sz w:val="24"/>
        </w:rPr>
        <w:t>a</w:t>
      </w:r>
      <w:r>
        <w:rPr>
          <w:spacing w:val="-3"/>
          <w:sz w:val="24"/>
        </w:rPr>
        <w:t> </w:t>
      </w:r>
      <w:r>
        <w:rPr>
          <w:sz w:val="24"/>
        </w:rPr>
        <w:t>cross</w:t>
      </w:r>
      <w:r>
        <w:rPr>
          <w:spacing w:val="-2"/>
          <w:sz w:val="24"/>
        </w:rPr>
        <w:t> </w:t>
      </w:r>
      <w:r>
        <w:rPr>
          <w:sz w:val="24"/>
        </w:rPr>
        <w:t>between</w:t>
      </w:r>
      <w:r>
        <w:rPr>
          <w:spacing w:val="-2"/>
          <w:sz w:val="24"/>
        </w:rPr>
        <w:t> </w:t>
      </w:r>
      <w:r>
        <w:rPr>
          <w:sz w:val="24"/>
        </w:rPr>
        <w:t>a</w:t>
      </w:r>
      <w:r>
        <w:rPr>
          <w:spacing w:val="-3"/>
          <w:sz w:val="24"/>
        </w:rPr>
        <w:t> </w:t>
      </w:r>
      <w:r>
        <w:rPr>
          <w:sz w:val="24"/>
        </w:rPr>
        <w:t>heterozygous</w:t>
      </w:r>
      <w:r>
        <w:rPr>
          <w:spacing w:val="-2"/>
          <w:sz w:val="24"/>
        </w:rPr>
        <w:t> </w:t>
      </w:r>
      <w:r>
        <w:rPr>
          <w:sz w:val="24"/>
        </w:rPr>
        <w:t>red flowered plant (Rr) and a white flowered plant (rr) will produce offspring in the ratio of</w:t>
      </w:r>
    </w:p>
    <w:p>
      <w:pPr>
        <w:pStyle w:val="ListParagraph"/>
        <w:numPr>
          <w:ilvl w:val="2"/>
          <w:numId w:val="85"/>
        </w:numPr>
        <w:tabs>
          <w:tab w:pos="1185" w:val="left" w:leader="none"/>
        </w:tabs>
        <w:spacing w:line="240" w:lineRule="auto" w:before="1" w:after="0"/>
        <w:ind w:left="1185" w:right="0" w:hanging="359"/>
        <w:jc w:val="left"/>
        <w:rPr>
          <w:sz w:val="24"/>
        </w:rPr>
      </w:pPr>
      <w:r>
        <w:rPr>
          <w:sz w:val="24"/>
        </w:rPr>
        <w:t>1</w:t>
      </w:r>
      <w:r>
        <w:rPr>
          <w:spacing w:val="-1"/>
          <w:sz w:val="24"/>
        </w:rPr>
        <w:t> </w:t>
      </w:r>
      <w:r>
        <w:rPr>
          <w:sz w:val="24"/>
        </w:rPr>
        <w:t>red :</w:t>
      </w:r>
      <w:r>
        <w:rPr>
          <w:spacing w:val="-1"/>
          <w:sz w:val="24"/>
        </w:rPr>
        <w:t> </w:t>
      </w:r>
      <w:r>
        <w:rPr>
          <w:sz w:val="24"/>
        </w:rPr>
        <w:t>3 </w:t>
      </w:r>
      <w:r>
        <w:rPr>
          <w:spacing w:val="-2"/>
          <w:sz w:val="24"/>
        </w:rPr>
        <w:t>white</w:t>
      </w:r>
    </w:p>
    <w:p>
      <w:pPr>
        <w:pStyle w:val="BodyText"/>
      </w:pPr>
    </w:p>
    <w:p>
      <w:pPr>
        <w:pStyle w:val="ListParagraph"/>
        <w:numPr>
          <w:ilvl w:val="2"/>
          <w:numId w:val="85"/>
        </w:numPr>
        <w:tabs>
          <w:tab w:pos="1186" w:val="left" w:leader="none"/>
        </w:tabs>
        <w:spacing w:line="240" w:lineRule="auto" w:before="0" w:after="0"/>
        <w:ind w:left="1186" w:right="0" w:hanging="360"/>
        <w:jc w:val="left"/>
        <w:rPr>
          <w:sz w:val="24"/>
        </w:rPr>
      </w:pPr>
      <w:r>
        <w:rPr>
          <w:sz w:val="24"/>
        </w:rPr>
        <w:t>3 white : 1 </w:t>
      </w:r>
      <w:r>
        <w:rPr>
          <w:spacing w:val="-5"/>
          <w:sz w:val="24"/>
        </w:rPr>
        <w:t>red</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4</w:t>
      </w:r>
      <w:r>
        <w:rPr>
          <w:spacing w:val="-1"/>
          <w:sz w:val="24"/>
        </w:rPr>
        <w:t> </w:t>
      </w:r>
      <w:r>
        <w:rPr>
          <w:sz w:val="24"/>
        </w:rPr>
        <w:t>red :</w:t>
      </w:r>
      <w:r>
        <w:rPr>
          <w:spacing w:val="-1"/>
          <w:sz w:val="24"/>
        </w:rPr>
        <w:t> </w:t>
      </w:r>
      <w:r>
        <w:rPr>
          <w:sz w:val="24"/>
        </w:rPr>
        <w:t>0 </w:t>
      </w:r>
      <w:r>
        <w:rPr>
          <w:spacing w:val="-2"/>
          <w:sz w:val="24"/>
        </w:rPr>
        <w:t>white</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2</w:t>
      </w:r>
      <w:r>
        <w:rPr>
          <w:spacing w:val="-1"/>
          <w:sz w:val="24"/>
        </w:rPr>
        <w:t> </w:t>
      </w:r>
      <w:r>
        <w:rPr>
          <w:sz w:val="24"/>
        </w:rPr>
        <w:t>red :</w:t>
      </w:r>
      <w:r>
        <w:rPr>
          <w:spacing w:val="-1"/>
          <w:sz w:val="24"/>
        </w:rPr>
        <w:t> </w:t>
      </w:r>
      <w:r>
        <w:rPr>
          <w:sz w:val="24"/>
        </w:rPr>
        <w:t>2 </w:t>
      </w:r>
      <w:r>
        <w:rPr>
          <w:spacing w:val="-2"/>
          <w:sz w:val="24"/>
        </w:rPr>
        <w:t>white</w:t>
      </w:r>
    </w:p>
    <w:p>
      <w:pPr>
        <w:pStyle w:val="BodyText"/>
      </w:pPr>
    </w:p>
    <w:p>
      <w:pPr>
        <w:pStyle w:val="BodyText"/>
      </w:pPr>
    </w:p>
    <w:p>
      <w:pPr>
        <w:pStyle w:val="BodyText"/>
      </w:pPr>
    </w:p>
    <w:p>
      <w:pPr>
        <w:pStyle w:val="ListParagraph"/>
        <w:numPr>
          <w:ilvl w:val="1"/>
          <w:numId w:val="85"/>
        </w:numPr>
        <w:tabs>
          <w:tab w:pos="1186" w:val="left" w:leader="none"/>
        </w:tabs>
        <w:spacing w:line="480" w:lineRule="auto" w:before="0" w:after="0"/>
        <w:ind w:left="1186" w:right="1111" w:hanging="361"/>
        <w:jc w:val="left"/>
        <w:rPr>
          <w:sz w:val="24"/>
        </w:rPr>
      </w:pPr>
      <w:r>
        <w:rPr>
          <w:sz w:val="24"/>
        </w:rPr>
        <w:t>In</w:t>
      </w:r>
      <w:r>
        <w:rPr>
          <w:spacing w:val="-2"/>
          <w:sz w:val="24"/>
        </w:rPr>
        <w:t> </w:t>
      </w:r>
      <w:r>
        <w:rPr>
          <w:sz w:val="24"/>
        </w:rPr>
        <w:t>a</w:t>
      </w:r>
      <w:r>
        <w:rPr>
          <w:spacing w:val="-4"/>
          <w:sz w:val="24"/>
        </w:rPr>
        <w:t> </w:t>
      </w:r>
      <w:r>
        <w:rPr>
          <w:sz w:val="24"/>
        </w:rPr>
        <w:t>monohybrid</w:t>
      </w:r>
      <w:r>
        <w:rPr>
          <w:spacing w:val="-3"/>
          <w:sz w:val="24"/>
        </w:rPr>
        <w:t> </w:t>
      </w:r>
      <w:r>
        <w:rPr>
          <w:sz w:val="24"/>
        </w:rPr>
        <w:t>cross</w:t>
      </w:r>
      <w:r>
        <w:rPr>
          <w:spacing w:val="-3"/>
          <w:sz w:val="24"/>
        </w:rPr>
        <w:t> </w:t>
      </w:r>
      <w:r>
        <w:rPr>
          <w:sz w:val="24"/>
        </w:rPr>
        <w:t>when</w:t>
      </w:r>
      <w:r>
        <w:rPr>
          <w:spacing w:val="-3"/>
          <w:sz w:val="24"/>
        </w:rPr>
        <w:t> </w:t>
      </w:r>
      <w:r>
        <w:rPr>
          <w:sz w:val="24"/>
        </w:rPr>
        <w:t>two</w:t>
      </w:r>
      <w:r>
        <w:rPr>
          <w:spacing w:val="-3"/>
          <w:sz w:val="24"/>
        </w:rPr>
        <w:t> </w:t>
      </w:r>
      <w:r>
        <w:rPr>
          <w:sz w:val="24"/>
        </w:rPr>
        <w:t>heterozygous</w:t>
      </w:r>
      <w:r>
        <w:rPr>
          <w:spacing w:val="-3"/>
          <w:sz w:val="24"/>
        </w:rPr>
        <w:t> </w:t>
      </w:r>
      <w:r>
        <w:rPr>
          <w:sz w:val="24"/>
        </w:rPr>
        <w:t>individuals</w:t>
      </w:r>
      <w:r>
        <w:rPr>
          <w:spacing w:val="-3"/>
          <w:sz w:val="24"/>
        </w:rPr>
        <w:t> </w:t>
      </w:r>
      <w:r>
        <w:rPr>
          <w:sz w:val="24"/>
        </w:rPr>
        <w:t>are</w:t>
      </w:r>
      <w:r>
        <w:rPr>
          <w:spacing w:val="-4"/>
          <w:sz w:val="24"/>
        </w:rPr>
        <w:t> </w:t>
      </w:r>
      <w:r>
        <w:rPr>
          <w:sz w:val="24"/>
        </w:rPr>
        <w:t>crossed,</w:t>
      </w:r>
      <w:r>
        <w:rPr>
          <w:spacing w:val="-3"/>
          <w:sz w:val="24"/>
        </w:rPr>
        <w:t> </w:t>
      </w:r>
      <w:r>
        <w:rPr>
          <w:sz w:val="24"/>
        </w:rPr>
        <w:t>what</w:t>
      </w:r>
      <w:r>
        <w:rPr>
          <w:spacing w:val="-3"/>
          <w:sz w:val="24"/>
        </w:rPr>
        <w:t> </w:t>
      </w:r>
      <w:r>
        <w:rPr>
          <w:sz w:val="24"/>
        </w:rPr>
        <w:t>will</w:t>
      </w:r>
      <w:r>
        <w:rPr>
          <w:spacing w:val="-3"/>
          <w:sz w:val="24"/>
        </w:rPr>
        <w:t> </w:t>
      </w:r>
      <w:r>
        <w:rPr>
          <w:sz w:val="24"/>
        </w:rPr>
        <w:t>be</w:t>
      </w:r>
      <w:r>
        <w:rPr>
          <w:spacing w:val="-3"/>
          <w:sz w:val="24"/>
        </w:rPr>
        <w:t> </w:t>
      </w:r>
      <w:r>
        <w:rPr>
          <w:sz w:val="24"/>
        </w:rPr>
        <w:t>expected inheritance of the offspring in F1 generation?</w:t>
      </w:r>
    </w:p>
    <w:p>
      <w:pPr>
        <w:pStyle w:val="ListParagraph"/>
        <w:numPr>
          <w:ilvl w:val="2"/>
          <w:numId w:val="85"/>
        </w:numPr>
        <w:tabs>
          <w:tab w:pos="1185" w:val="left" w:leader="none"/>
        </w:tabs>
        <w:spacing w:line="240" w:lineRule="auto" w:before="0" w:after="0"/>
        <w:ind w:left="1185" w:right="0" w:hanging="359"/>
        <w:jc w:val="left"/>
        <w:rPr>
          <w:sz w:val="24"/>
        </w:rPr>
      </w:pPr>
      <w:r>
        <w:rPr>
          <w:sz w:val="24"/>
        </w:rPr>
        <w:t>All</w:t>
      </w:r>
      <w:r>
        <w:rPr>
          <w:spacing w:val="-1"/>
          <w:sz w:val="24"/>
        </w:rPr>
        <w:t> </w:t>
      </w:r>
      <w:r>
        <w:rPr>
          <w:sz w:val="24"/>
        </w:rPr>
        <w:t>offspring</w:t>
      </w:r>
      <w:r>
        <w:rPr>
          <w:spacing w:val="-1"/>
          <w:sz w:val="24"/>
        </w:rPr>
        <w:t> </w:t>
      </w:r>
      <w:r>
        <w:rPr>
          <w:sz w:val="24"/>
        </w:rPr>
        <w:t>will be</w:t>
      </w:r>
      <w:r>
        <w:rPr>
          <w:spacing w:val="-1"/>
          <w:sz w:val="24"/>
        </w:rPr>
        <w:t> </w:t>
      </w:r>
      <w:r>
        <w:rPr>
          <w:spacing w:val="-2"/>
          <w:sz w:val="24"/>
        </w:rPr>
        <w:t>homozygous</w:t>
      </w:r>
    </w:p>
    <w:p>
      <w:pPr>
        <w:pStyle w:val="BodyText"/>
      </w:pPr>
    </w:p>
    <w:p>
      <w:pPr>
        <w:pStyle w:val="ListParagraph"/>
        <w:numPr>
          <w:ilvl w:val="2"/>
          <w:numId w:val="85"/>
        </w:numPr>
        <w:tabs>
          <w:tab w:pos="1186" w:val="left" w:leader="none"/>
        </w:tabs>
        <w:spacing w:line="240" w:lineRule="auto" w:before="1" w:after="0"/>
        <w:ind w:left="1186" w:right="0" w:hanging="360"/>
        <w:jc w:val="left"/>
        <w:rPr>
          <w:sz w:val="24"/>
        </w:rPr>
      </w:pPr>
      <w:r>
        <w:rPr>
          <w:sz w:val="24"/>
        </w:rPr>
        <w:t>All offspring</w:t>
      </w:r>
      <w:r>
        <w:rPr>
          <w:spacing w:val="-1"/>
          <w:sz w:val="24"/>
        </w:rPr>
        <w:t> </w:t>
      </w:r>
      <w:r>
        <w:rPr>
          <w:sz w:val="24"/>
        </w:rPr>
        <w:t>will</w:t>
      </w:r>
      <w:r>
        <w:rPr>
          <w:spacing w:val="1"/>
          <w:sz w:val="24"/>
        </w:rPr>
        <w:t> </w:t>
      </w:r>
      <w:r>
        <w:rPr>
          <w:sz w:val="24"/>
        </w:rPr>
        <w:t>be</w:t>
      </w:r>
      <w:r>
        <w:rPr>
          <w:spacing w:val="-1"/>
          <w:sz w:val="24"/>
        </w:rPr>
        <w:t> </w:t>
      </w:r>
      <w:r>
        <w:rPr>
          <w:sz w:val="24"/>
        </w:rPr>
        <w:t>phenotypically</w:t>
      </w:r>
      <w:r>
        <w:rPr>
          <w:spacing w:val="-5"/>
          <w:sz w:val="24"/>
        </w:rPr>
        <w:t> </w:t>
      </w:r>
      <w:r>
        <w:rPr>
          <w:sz w:val="24"/>
        </w:rPr>
        <w:t>the</w:t>
      </w:r>
      <w:r>
        <w:rPr>
          <w:spacing w:val="1"/>
          <w:sz w:val="24"/>
        </w:rPr>
        <w:t> </w:t>
      </w:r>
      <w:r>
        <w:rPr>
          <w:spacing w:val="-4"/>
          <w:sz w:val="24"/>
        </w:rPr>
        <w:t>same</w:t>
      </w:r>
    </w:p>
    <w:p>
      <w:pPr>
        <w:pStyle w:val="ListParagraph"/>
        <w:numPr>
          <w:ilvl w:val="2"/>
          <w:numId w:val="85"/>
        </w:numPr>
        <w:tabs>
          <w:tab w:pos="1185" w:val="left" w:leader="none"/>
        </w:tabs>
        <w:spacing w:line="240" w:lineRule="auto" w:before="276" w:after="0"/>
        <w:ind w:left="1185" w:right="0" w:hanging="359"/>
        <w:jc w:val="left"/>
        <w:rPr>
          <w:sz w:val="24"/>
        </w:rPr>
      </w:pPr>
      <w:r>
        <w:rPr>
          <w:sz w:val="24"/>
        </w:rPr>
        <w:t>Genotypic</w:t>
      </w:r>
      <w:r>
        <w:rPr>
          <w:spacing w:val="-2"/>
          <w:sz w:val="24"/>
        </w:rPr>
        <w:t> </w:t>
      </w:r>
      <w:r>
        <w:rPr>
          <w:sz w:val="24"/>
        </w:rPr>
        <w:t>ratio</w:t>
      </w:r>
      <w:r>
        <w:rPr>
          <w:spacing w:val="-1"/>
          <w:sz w:val="24"/>
        </w:rPr>
        <w:t> </w:t>
      </w:r>
      <w:r>
        <w:rPr>
          <w:sz w:val="24"/>
        </w:rPr>
        <w:t>will</w:t>
      </w:r>
      <w:r>
        <w:rPr>
          <w:spacing w:val="-1"/>
          <w:sz w:val="24"/>
        </w:rPr>
        <w:t> </w:t>
      </w:r>
      <w:r>
        <w:rPr>
          <w:sz w:val="24"/>
        </w:rPr>
        <w:t>be</w:t>
      </w:r>
      <w:r>
        <w:rPr>
          <w:spacing w:val="-2"/>
          <w:sz w:val="24"/>
        </w:rPr>
        <w:t> </w:t>
      </w:r>
      <w:r>
        <w:rPr>
          <w:sz w:val="24"/>
        </w:rPr>
        <w:t>2</w:t>
      </w:r>
      <w:r>
        <w:rPr>
          <w:spacing w:val="1"/>
          <w:sz w:val="24"/>
        </w:rPr>
        <w:t> </w:t>
      </w:r>
      <w:r>
        <w:rPr>
          <w:sz w:val="24"/>
        </w:rPr>
        <w:t>: </w:t>
      </w:r>
      <w:r>
        <w:rPr>
          <w:spacing w:val="-10"/>
          <w:sz w:val="24"/>
        </w:rPr>
        <w:t>2</w:t>
      </w:r>
    </w:p>
    <w:p>
      <w:pPr>
        <w:pStyle w:val="ListParagraph"/>
        <w:numPr>
          <w:ilvl w:val="2"/>
          <w:numId w:val="85"/>
        </w:numPr>
        <w:tabs>
          <w:tab w:pos="1185" w:val="left" w:leader="none"/>
        </w:tabs>
        <w:spacing w:line="240" w:lineRule="auto" w:before="276" w:after="0"/>
        <w:ind w:left="1185" w:right="0" w:hanging="359"/>
        <w:jc w:val="left"/>
        <w:rPr>
          <w:sz w:val="24"/>
        </w:rPr>
      </w:pPr>
      <w:r>
        <w:rPr>
          <w:sz w:val="24"/>
        </w:rPr>
        <w:t>Genotypic</w:t>
      </w:r>
      <w:r>
        <w:rPr>
          <w:spacing w:val="-2"/>
          <w:sz w:val="24"/>
        </w:rPr>
        <w:t> </w:t>
      </w:r>
      <w:r>
        <w:rPr>
          <w:sz w:val="24"/>
        </w:rPr>
        <w:t>ratio</w:t>
      </w:r>
      <w:r>
        <w:rPr>
          <w:spacing w:val="-1"/>
          <w:sz w:val="24"/>
        </w:rPr>
        <w:t> </w:t>
      </w:r>
      <w:r>
        <w:rPr>
          <w:sz w:val="24"/>
        </w:rPr>
        <w:t>will be</w:t>
      </w:r>
      <w:r>
        <w:rPr>
          <w:spacing w:val="-2"/>
          <w:sz w:val="24"/>
        </w:rPr>
        <w:t> </w:t>
      </w:r>
      <w:r>
        <w:rPr>
          <w:sz w:val="24"/>
        </w:rPr>
        <w:t>1</w:t>
      </w:r>
      <w:r>
        <w:rPr>
          <w:spacing w:val="1"/>
          <w:sz w:val="24"/>
        </w:rPr>
        <w:t> </w:t>
      </w:r>
      <w:r>
        <w:rPr>
          <w:sz w:val="24"/>
        </w:rPr>
        <w:t>: 2</w:t>
      </w:r>
      <w:r>
        <w:rPr>
          <w:spacing w:val="-1"/>
          <w:sz w:val="24"/>
        </w:rPr>
        <w:t> </w:t>
      </w:r>
      <w:r>
        <w:rPr>
          <w:sz w:val="24"/>
        </w:rPr>
        <w:t>: </w:t>
      </w:r>
      <w:r>
        <w:rPr>
          <w:spacing w:val="-10"/>
          <w:sz w:val="24"/>
        </w:rPr>
        <w:t>1</w:t>
      </w:r>
    </w:p>
    <w:p>
      <w:pPr>
        <w:pStyle w:val="BodyText"/>
      </w:pPr>
    </w:p>
    <w:p>
      <w:pPr>
        <w:pStyle w:val="BodyText"/>
      </w:pPr>
    </w:p>
    <w:p>
      <w:pPr>
        <w:pStyle w:val="BodyText"/>
      </w:pPr>
    </w:p>
    <w:p>
      <w:pPr>
        <w:pStyle w:val="ListParagraph"/>
        <w:numPr>
          <w:ilvl w:val="1"/>
          <w:numId w:val="85"/>
        </w:numPr>
        <w:tabs>
          <w:tab w:pos="1186" w:val="left" w:leader="none"/>
        </w:tabs>
        <w:spacing w:line="240" w:lineRule="auto" w:before="0" w:after="0"/>
        <w:ind w:left="1186" w:right="0" w:hanging="360"/>
        <w:jc w:val="left"/>
        <w:rPr>
          <w:sz w:val="24"/>
        </w:rPr>
      </w:pPr>
      <w:r>
        <w:rPr>
          <w:sz w:val="24"/>
        </w:rPr>
        <w:t>The</w:t>
      </w:r>
      <w:r>
        <w:rPr>
          <w:spacing w:val="-5"/>
          <w:sz w:val="24"/>
        </w:rPr>
        <w:t> </w:t>
      </w:r>
      <w:r>
        <w:rPr>
          <w:sz w:val="24"/>
        </w:rPr>
        <w:t>number</w:t>
      </w:r>
      <w:r>
        <w:rPr>
          <w:spacing w:val="-2"/>
          <w:sz w:val="24"/>
        </w:rPr>
        <w:t> </w:t>
      </w:r>
      <w:r>
        <w:rPr>
          <w:sz w:val="24"/>
        </w:rPr>
        <w:t>of</w:t>
      </w:r>
      <w:r>
        <w:rPr>
          <w:spacing w:val="1"/>
          <w:sz w:val="24"/>
        </w:rPr>
        <w:t> </w:t>
      </w:r>
      <w:r>
        <w:rPr>
          <w:sz w:val="24"/>
        </w:rPr>
        <w:t>chromosomes</w:t>
      </w:r>
      <w:r>
        <w:rPr>
          <w:spacing w:val="-1"/>
          <w:sz w:val="24"/>
        </w:rPr>
        <w:t> </w:t>
      </w:r>
      <w:r>
        <w:rPr>
          <w:sz w:val="24"/>
        </w:rPr>
        <w:t>in a somatic</w:t>
      </w:r>
      <w:r>
        <w:rPr>
          <w:spacing w:val="-2"/>
          <w:sz w:val="24"/>
        </w:rPr>
        <w:t> </w:t>
      </w:r>
      <w:r>
        <w:rPr>
          <w:sz w:val="24"/>
        </w:rPr>
        <w:t>cell of</w:t>
      </w:r>
      <w:r>
        <w:rPr>
          <w:spacing w:val="1"/>
          <w:sz w:val="24"/>
        </w:rPr>
        <w:t> </w:t>
      </w:r>
      <w:r>
        <w:rPr>
          <w:sz w:val="24"/>
        </w:rPr>
        <w:t>man </w:t>
      </w:r>
      <w:r>
        <w:rPr>
          <w:spacing w:val="-5"/>
          <w:sz w:val="24"/>
        </w:rPr>
        <w:t>is</w:t>
      </w:r>
    </w:p>
    <w:p>
      <w:pPr>
        <w:pStyle w:val="BodyText"/>
      </w:pPr>
    </w:p>
    <w:p>
      <w:pPr>
        <w:pStyle w:val="ListParagraph"/>
        <w:numPr>
          <w:ilvl w:val="2"/>
          <w:numId w:val="85"/>
        </w:numPr>
        <w:tabs>
          <w:tab w:pos="1351" w:val="left" w:leader="none"/>
        </w:tabs>
        <w:spacing w:line="240" w:lineRule="auto" w:before="0" w:after="0"/>
        <w:ind w:left="1351" w:right="0" w:hanging="359"/>
        <w:jc w:val="left"/>
        <w:rPr>
          <w:sz w:val="24"/>
        </w:rPr>
      </w:pPr>
      <w:r>
        <w:rPr>
          <w:spacing w:val="-5"/>
          <w:sz w:val="24"/>
        </w:rPr>
        <w:t>13.</w:t>
      </w:r>
    </w:p>
    <w:p>
      <w:pPr>
        <w:pStyle w:val="BodyText"/>
      </w:pPr>
    </w:p>
    <w:p>
      <w:pPr>
        <w:pStyle w:val="ListParagraph"/>
        <w:numPr>
          <w:ilvl w:val="2"/>
          <w:numId w:val="85"/>
        </w:numPr>
        <w:tabs>
          <w:tab w:pos="1351" w:val="left" w:leader="none"/>
        </w:tabs>
        <w:spacing w:line="240" w:lineRule="auto" w:before="0" w:after="0"/>
        <w:ind w:left="1351" w:right="0" w:hanging="359"/>
        <w:jc w:val="left"/>
        <w:rPr>
          <w:sz w:val="24"/>
        </w:rPr>
      </w:pPr>
      <w:r>
        <w:rPr>
          <w:spacing w:val="-5"/>
          <w:sz w:val="24"/>
        </w:rPr>
        <w:t>48.</w:t>
      </w:r>
    </w:p>
    <w:p>
      <w:pPr>
        <w:pStyle w:val="BodyText"/>
      </w:pPr>
    </w:p>
    <w:p>
      <w:pPr>
        <w:pStyle w:val="ListParagraph"/>
        <w:numPr>
          <w:ilvl w:val="2"/>
          <w:numId w:val="85"/>
        </w:numPr>
        <w:tabs>
          <w:tab w:pos="1351" w:val="left" w:leader="none"/>
        </w:tabs>
        <w:spacing w:line="240" w:lineRule="auto" w:before="0" w:after="0"/>
        <w:ind w:left="1351" w:right="0" w:hanging="359"/>
        <w:jc w:val="left"/>
        <w:rPr>
          <w:sz w:val="24"/>
        </w:rPr>
      </w:pPr>
      <w:r>
        <w:rPr>
          <w:spacing w:val="-5"/>
          <w:sz w:val="24"/>
        </w:rPr>
        <w:t>46.</w:t>
      </w:r>
    </w:p>
    <w:p>
      <w:pPr>
        <w:pStyle w:val="BodyText"/>
        <w:spacing w:before="3"/>
      </w:pPr>
    </w:p>
    <w:p>
      <w:pPr>
        <w:pStyle w:val="ListParagraph"/>
        <w:numPr>
          <w:ilvl w:val="2"/>
          <w:numId w:val="85"/>
        </w:numPr>
        <w:tabs>
          <w:tab w:pos="1351" w:val="left" w:leader="none"/>
        </w:tabs>
        <w:spacing w:line="240" w:lineRule="auto" w:before="0" w:after="0"/>
        <w:ind w:left="1351" w:right="0" w:hanging="359"/>
        <w:jc w:val="left"/>
        <w:rPr>
          <w:sz w:val="24"/>
        </w:rPr>
      </w:pPr>
      <w:r>
        <w:rPr>
          <w:spacing w:val="-5"/>
          <w:sz w:val="24"/>
        </w:rPr>
        <w:t>23.</w:t>
      </w:r>
    </w:p>
    <w:p>
      <w:pPr>
        <w:spacing w:after="0" w:line="240" w:lineRule="auto"/>
        <w:jc w:val="left"/>
        <w:rPr>
          <w:sz w:val="24"/>
        </w:rPr>
        <w:sectPr>
          <w:pgSz w:w="11910" w:h="16840"/>
          <w:pgMar w:header="0" w:footer="702" w:top="980" w:bottom="940" w:left="340" w:right="300"/>
        </w:sectPr>
      </w:pPr>
    </w:p>
    <w:p>
      <w:pPr>
        <w:pStyle w:val="BodyText"/>
        <w:spacing w:line="480" w:lineRule="auto" w:before="73"/>
        <w:ind w:left="826" w:right="199" w:firstLine="60"/>
      </w:pPr>
      <w:r>
        <w:rPr/>
        <w:t>The</w:t>
      </w:r>
      <w:r>
        <w:rPr>
          <w:spacing w:val="19"/>
        </w:rPr>
        <w:t> </w:t>
      </w:r>
      <w:r>
        <w:rPr/>
        <w:t>table</w:t>
      </w:r>
      <w:r>
        <w:rPr>
          <w:spacing w:val="19"/>
        </w:rPr>
        <w:t> </w:t>
      </w:r>
      <w:r>
        <w:rPr/>
        <w:t>below</w:t>
      </w:r>
      <w:r>
        <w:rPr>
          <w:spacing w:val="20"/>
        </w:rPr>
        <w:t> </w:t>
      </w:r>
      <w:r>
        <w:rPr/>
        <w:t>indicates</w:t>
      </w:r>
      <w:r>
        <w:rPr>
          <w:spacing w:val="20"/>
        </w:rPr>
        <w:t> </w:t>
      </w:r>
      <w:r>
        <w:rPr/>
        <w:t>the</w:t>
      </w:r>
      <w:r>
        <w:rPr>
          <w:spacing w:val="20"/>
        </w:rPr>
        <w:t> </w:t>
      </w:r>
      <w:r>
        <w:rPr/>
        <w:t>result</w:t>
      </w:r>
      <w:r>
        <w:rPr>
          <w:spacing w:val="21"/>
        </w:rPr>
        <w:t> </w:t>
      </w:r>
      <w:r>
        <w:rPr/>
        <w:t>of</w:t>
      </w:r>
      <w:r>
        <w:rPr>
          <w:spacing w:val="20"/>
        </w:rPr>
        <w:t> </w:t>
      </w:r>
      <w:r>
        <w:rPr/>
        <w:t>an</w:t>
      </w:r>
      <w:r>
        <w:rPr>
          <w:spacing w:val="20"/>
        </w:rPr>
        <w:t> </w:t>
      </w:r>
      <w:r>
        <w:rPr/>
        <w:t>experiment</w:t>
      </w:r>
      <w:r>
        <w:rPr>
          <w:spacing w:val="21"/>
        </w:rPr>
        <w:t> </w:t>
      </w:r>
      <w:r>
        <w:rPr/>
        <w:t>during</w:t>
      </w:r>
      <w:r>
        <w:rPr>
          <w:spacing w:val="18"/>
        </w:rPr>
        <w:t> </w:t>
      </w:r>
      <w:r>
        <w:rPr/>
        <w:t>which</w:t>
      </w:r>
      <w:r>
        <w:rPr>
          <w:spacing w:val="20"/>
        </w:rPr>
        <w:t> </w:t>
      </w:r>
      <w:r>
        <w:rPr/>
        <w:t>grains</w:t>
      </w:r>
      <w:r>
        <w:rPr>
          <w:spacing w:val="21"/>
        </w:rPr>
        <w:t> </w:t>
      </w:r>
      <w:r>
        <w:rPr/>
        <w:t>of</w:t>
      </w:r>
      <w:r>
        <w:rPr>
          <w:spacing w:val="20"/>
        </w:rPr>
        <w:t> </w:t>
      </w:r>
      <w:r>
        <w:rPr/>
        <w:t>different</w:t>
      </w:r>
      <w:r>
        <w:rPr>
          <w:spacing w:val="21"/>
        </w:rPr>
        <w:t> </w:t>
      </w:r>
      <w:r>
        <w:rPr/>
        <w:t>colours</w:t>
      </w:r>
      <w:r>
        <w:rPr>
          <w:spacing w:val="20"/>
        </w:rPr>
        <w:t> </w:t>
      </w:r>
      <w:r>
        <w:rPr/>
        <w:t>in</w:t>
      </w:r>
      <w:r>
        <w:rPr>
          <w:spacing w:val="21"/>
        </w:rPr>
        <w:t> </w:t>
      </w:r>
      <w:r>
        <w:rPr/>
        <w:t>to maize cobs were counted</w:t>
      </w:r>
    </w:p>
    <w:p>
      <w:pPr>
        <w:pStyle w:val="BodyText"/>
        <w:rPr>
          <w:sz w:val="20"/>
        </w:rPr>
      </w:pPr>
    </w:p>
    <w:p>
      <w:pPr>
        <w:pStyle w:val="BodyText"/>
        <w:spacing w:before="79"/>
        <w:rPr>
          <w:sz w:val="20"/>
        </w:rPr>
      </w:pPr>
      <w:r>
        <w:rPr/>
        <mc:AlternateContent>
          <mc:Choice Requires="wps">
            <w:drawing>
              <wp:anchor distT="0" distB="0" distL="0" distR="0" allowOverlap="1" layoutInCell="1" locked="0" behindDoc="1" simplePos="0" relativeHeight="487633408">
                <wp:simplePos x="0" y="0"/>
                <wp:positionH relativeFrom="page">
                  <wp:posOffset>697547</wp:posOffset>
                </wp:positionH>
                <wp:positionV relativeFrom="paragraph">
                  <wp:posOffset>211611</wp:posOffset>
                </wp:positionV>
                <wp:extent cx="2667635" cy="949960"/>
                <wp:effectExtent l="0" t="0" r="0" b="0"/>
                <wp:wrapTopAndBottom/>
                <wp:docPr id="203" name="Group 203"/>
                <wp:cNvGraphicFramePr>
                  <a:graphicFrameLocks/>
                </wp:cNvGraphicFramePr>
                <a:graphic>
                  <a:graphicData uri="http://schemas.microsoft.com/office/word/2010/wordprocessingGroup">
                    <wpg:wgp>
                      <wpg:cNvPr id="203" name="Group 203"/>
                      <wpg:cNvGrpSpPr/>
                      <wpg:grpSpPr>
                        <a:xfrm>
                          <a:off x="0" y="0"/>
                          <a:ext cx="2667635" cy="949960"/>
                          <a:chExt cx="2667635" cy="949960"/>
                        </a:xfrm>
                      </wpg:grpSpPr>
                      <wps:wsp>
                        <wps:cNvPr id="204" name="Graphic 204"/>
                        <wps:cNvSpPr/>
                        <wps:spPr>
                          <a:xfrm>
                            <a:off x="4762" y="7916"/>
                            <a:ext cx="2658110" cy="937260"/>
                          </a:xfrm>
                          <a:custGeom>
                            <a:avLst/>
                            <a:gdLst/>
                            <a:ahLst/>
                            <a:cxnLst/>
                            <a:rect l="l" t="t" r="r" b="b"/>
                            <a:pathLst>
                              <a:path w="2658110" h="937260">
                                <a:moveTo>
                                  <a:pt x="1057275" y="0"/>
                                </a:moveTo>
                                <a:lnTo>
                                  <a:pt x="1057275" y="776604"/>
                                </a:lnTo>
                              </a:path>
                              <a:path w="2658110" h="937260">
                                <a:moveTo>
                                  <a:pt x="2657475" y="19050"/>
                                </a:moveTo>
                                <a:lnTo>
                                  <a:pt x="2658110" y="937259"/>
                                </a:lnTo>
                              </a:path>
                              <a:path w="2658110" h="937260">
                                <a:moveTo>
                                  <a:pt x="0" y="0"/>
                                </a:moveTo>
                                <a:lnTo>
                                  <a:pt x="2657475" y="19050"/>
                                </a:lnTo>
                              </a:path>
                              <a:path w="2658110" h="937260">
                                <a:moveTo>
                                  <a:pt x="0" y="0"/>
                                </a:moveTo>
                                <a:lnTo>
                                  <a:pt x="635" y="937259"/>
                                </a:lnTo>
                              </a:path>
                            </a:pathLst>
                          </a:custGeom>
                          <a:ln w="9525">
                            <a:solidFill>
                              <a:srgbClr val="000000"/>
                            </a:solidFill>
                            <a:prstDash val="solid"/>
                          </a:ln>
                        </wps:spPr>
                        <wps:bodyPr wrap="square" lIns="0" tIns="0" rIns="0" bIns="0" rtlCol="0">
                          <a:prstTxWarp prst="textNoShape">
                            <a:avLst/>
                          </a:prstTxWarp>
                          <a:noAutofit/>
                        </wps:bodyPr>
                      </wps:wsp>
                      <wps:wsp>
                        <wps:cNvPr id="205" name="Textbox 205"/>
                        <wps:cNvSpPr txBox="1"/>
                        <wps:spPr>
                          <a:xfrm>
                            <a:off x="81521" y="0"/>
                            <a:ext cx="710565" cy="168910"/>
                          </a:xfrm>
                          <a:prstGeom prst="rect">
                            <a:avLst/>
                          </a:prstGeom>
                        </wps:spPr>
                        <wps:txbx>
                          <w:txbxContent>
                            <w:p>
                              <w:pPr>
                                <w:spacing w:line="266" w:lineRule="exact" w:before="0"/>
                                <w:ind w:left="0" w:right="0" w:firstLine="0"/>
                                <w:jc w:val="left"/>
                                <w:rPr>
                                  <w:sz w:val="24"/>
                                </w:rPr>
                              </w:pPr>
                              <w:r>
                                <w:rPr>
                                  <w:sz w:val="24"/>
                                </w:rPr>
                                <w:t>Maize</w:t>
                              </w:r>
                              <w:r>
                                <w:rPr>
                                  <w:spacing w:val="-3"/>
                                  <w:sz w:val="24"/>
                                </w:rPr>
                                <w:t> </w:t>
                              </w:r>
                              <w:r>
                                <w:rPr>
                                  <w:spacing w:val="-4"/>
                                  <w:sz w:val="24"/>
                                </w:rPr>
                                <w:t>cobs</w:t>
                              </w:r>
                            </w:p>
                          </w:txbxContent>
                        </wps:txbx>
                        <wps:bodyPr wrap="square" lIns="0" tIns="0" rIns="0" bIns="0" rtlCol="0">
                          <a:noAutofit/>
                        </wps:bodyPr>
                      </wps:wsp>
                      <wps:wsp>
                        <wps:cNvPr id="206" name="Textbox 206"/>
                        <wps:cNvSpPr txBox="1"/>
                        <wps:spPr>
                          <a:xfrm>
                            <a:off x="1045838" y="0"/>
                            <a:ext cx="1471930" cy="519430"/>
                          </a:xfrm>
                          <a:prstGeom prst="rect">
                            <a:avLst/>
                          </a:prstGeom>
                        </wps:spPr>
                        <wps:txbx>
                          <w:txbxContent>
                            <w:p>
                              <w:pPr>
                                <w:spacing w:line="266" w:lineRule="exact" w:before="0"/>
                                <w:ind w:left="0" w:right="0" w:firstLine="0"/>
                                <w:jc w:val="left"/>
                                <w:rPr>
                                  <w:sz w:val="24"/>
                                </w:rPr>
                              </w:pPr>
                              <w:r>
                                <w:rPr>
                                  <w:sz w:val="24"/>
                                </w:rPr>
                                <w:t>Colours of</w:t>
                              </w:r>
                              <w:r>
                                <w:rPr>
                                  <w:spacing w:val="-1"/>
                                  <w:sz w:val="24"/>
                                </w:rPr>
                                <w:t> </w:t>
                              </w:r>
                              <w:r>
                                <w:rPr>
                                  <w:sz w:val="24"/>
                                </w:rPr>
                                <w:t>maize </w:t>
                              </w:r>
                              <w:r>
                                <w:rPr>
                                  <w:spacing w:val="-2"/>
                                  <w:sz w:val="24"/>
                                </w:rPr>
                                <w:t>grains</w:t>
                              </w:r>
                            </w:p>
                            <w:p>
                              <w:pPr>
                                <w:spacing w:line="240" w:lineRule="auto" w:before="0"/>
                                <w:rPr>
                                  <w:sz w:val="24"/>
                                </w:rPr>
                              </w:pPr>
                            </w:p>
                            <w:p>
                              <w:pPr>
                                <w:tabs>
                                  <w:tab w:pos="1108" w:val="left" w:leader="none"/>
                                  <w:tab w:pos="1835" w:val="left" w:leader="none"/>
                                </w:tabs>
                                <w:spacing w:before="0"/>
                                <w:ind w:left="221" w:right="0" w:firstLine="0"/>
                                <w:jc w:val="left"/>
                                <w:rPr>
                                  <w:sz w:val="24"/>
                                </w:rPr>
                              </w:pPr>
                              <w:r>
                                <w:rPr>
                                  <w:spacing w:val="-2"/>
                                  <w:sz w:val="24"/>
                                </w:rPr>
                                <w:t>White</w:t>
                              </w:r>
                              <w:r>
                                <w:rPr>
                                  <w:sz w:val="24"/>
                                </w:rPr>
                                <w:tab/>
                              </w:r>
                              <w:r>
                                <w:rPr>
                                  <w:spacing w:val="-4"/>
                                  <w:sz w:val="24"/>
                                </w:rPr>
                                <w:t>pink</w:t>
                              </w:r>
                              <w:r>
                                <w:rPr>
                                  <w:sz w:val="24"/>
                                </w:rPr>
                                <w:tab/>
                              </w:r>
                              <w:r>
                                <w:rPr>
                                  <w:spacing w:val="-5"/>
                                  <w:sz w:val="24"/>
                                </w:rPr>
                                <w:t>Red</w:t>
                              </w:r>
                            </w:p>
                          </w:txbxContent>
                        </wps:txbx>
                        <wps:bodyPr wrap="square" lIns="0" tIns="0" rIns="0" bIns="0" rtlCol="0">
                          <a:noAutofit/>
                        </wps:bodyPr>
                      </wps:wsp>
                      <wps:wsp>
                        <wps:cNvPr id="207" name="Textbox 207"/>
                        <wps:cNvSpPr txBox="1"/>
                        <wps:spPr>
                          <a:xfrm>
                            <a:off x="272021" y="701040"/>
                            <a:ext cx="63500" cy="168910"/>
                          </a:xfrm>
                          <a:prstGeom prst="rect">
                            <a:avLst/>
                          </a:prstGeom>
                        </wps:spPr>
                        <wps:txbx>
                          <w:txbxContent>
                            <w:p>
                              <w:pPr>
                                <w:spacing w:line="266" w:lineRule="exact" w:before="0"/>
                                <w:ind w:left="0" w:right="0" w:firstLine="0"/>
                                <w:jc w:val="left"/>
                                <w:rPr>
                                  <w:sz w:val="24"/>
                                </w:rPr>
                              </w:pPr>
                              <w:r>
                                <w:rPr>
                                  <w:spacing w:val="-10"/>
                                  <w:sz w:val="24"/>
                                </w:rPr>
                                <w:t>I</w:t>
                              </w:r>
                            </w:p>
                          </w:txbxContent>
                        </wps:txbx>
                        <wps:bodyPr wrap="square" lIns="0" tIns="0" rIns="0" bIns="0" rtlCol="0">
                          <a:noAutofit/>
                        </wps:bodyPr>
                      </wps:wsp>
                      <wps:wsp>
                        <wps:cNvPr id="208" name="Textbox 208"/>
                        <wps:cNvSpPr txBox="1"/>
                        <wps:spPr>
                          <a:xfrm>
                            <a:off x="1262570" y="701040"/>
                            <a:ext cx="165100" cy="168910"/>
                          </a:xfrm>
                          <a:prstGeom prst="rect">
                            <a:avLst/>
                          </a:prstGeom>
                        </wps:spPr>
                        <wps:txbx>
                          <w:txbxContent>
                            <w:p>
                              <w:pPr>
                                <w:spacing w:line="266" w:lineRule="exact" w:before="0"/>
                                <w:ind w:left="0" w:right="0" w:firstLine="0"/>
                                <w:jc w:val="left"/>
                                <w:rPr>
                                  <w:sz w:val="24"/>
                                </w:rPr>
                              </w:pPr>
                              <w:r>
                                <w:rPr>
                                  <w:spacing w:val="-5"/>
                                  <w:sz w:val="24"/>
                                </w:rPr>
                                <w:t>30</w:t>
                              </w:r>
                            </w:p>
                          </w:txbxContent>
                        </wps:txbx>
                        <wps:bodyPr wrap="square" lIns="0" tIns="0" rIns="0" bIns="0" rtlCol="0">
                          <a:noAutofit/>
                        </wps:bodyPr>
                      </wps:wsp>
                      <wps:wsp>
                        <wps:cNvPr id="209" name="Textbox 209"/>
                        <wps:cNvSpPr txBox="1"/>
                        <wps:spPr>
                          <a:xfrm>
                            <a:off x="1796351" y="701040"/>
                            <a:ext cx="165100" cy="168910"/>
                          </a:xfrm>
                          <a:prstGeom prst="rect">
                            <a:avLst/>
                          </a:prstGeom>
                        </wps:spPr>
                        <wps:txbx>
                          <w:txbxContent>
                            <w:p>
                              <w:pPr>
                                <w:spacing w:line="266" w:lineRule="exact" w:before="0"/>
                                <w:ind w:left="0" w:right="0" w:firstLine="0"/>
                                <w:jc w:val="left"/>
                                <w:rPr>
                                  <w:sz w:val="24"/>
                                </w:rPr>
                              </w:pPr>
                              <w:r>
                                <w:rPr>
                                  <w:spacing w:val="-5"/>
                                  <w:sz w:val="24"/>
                                </w:rPr>
                                <w:t>60</w:t>
                              </w:r>
                            </w:p>
                          </w:txbxContent>
                        </wps:txbx>
                        <wps:bodyPr wrap="square" lIns="0" tIns="0" rIns="0" bIns="0" rtlCol="0">
                          <a:noAutofit/>
                        </wps:bodyPr>
                      </wps:wsp>
                      <wps:wsp>
                        <wps:cNvPr id="210" name="Textbox 210"/>
                        <wps:cNvSpPr txBox="1"/>
                        <wps:spPr>
                          <a:xfrm>
                            <a:off x="2253551" y="701040"/>
                            <a:ext cx="165100" cy="168910"/>
                          </a:xfrm>
                          <a:prstGeom prst="rect">
                            <a:avLst/>
                          </a:prstGeom>
                        </wps:spPr>
                        <wps:txbx>
                          <w:txbxContent>
                            <w:p>
                              <w:pPr>
                                <w:spacing w:line="266" w:lineRule="exact" w:before="0"/>
                                <w:ind w:left="0" w:right="0" w:firstLine="0"/>
                                <w:jc w:val="left"/>
                                <w:rPr>
                                  <w:sz w:val="24"/>
                                </w:rPr>
                              </w:pPr>
                              <w:r>
                                <w:rPr>
                                  <w:spacing w:val="-5"/>
                                  <w:sz w:val="24"/>
                                </w:rPr>
                                <w:t>30</w:t>
                              </w:r>
                            </w:p>
                          </w:txbxContent>
                        </wps:txbx>
                        <wps:bodyPr wrap="square" lIns="0" tIns="0" rIns="0" bIns="0" rtlCol="0">
                          <a:noAutofit/>
                        </wps:bodyPr>
                      </wps:wsp>
                    </wpg:wgp>
                  </a:graphicData>
                </a:graphic>
              </wp:anchor>
            </w:drawing>
          </mc:Choice>
          <mc:Fallback>
            <w:pict>
              <v:group style="position:absolute;margin-left:54.924999pt;margin-top:16.662304pt;width:210.05pt;height:74.8pt;mso-position-horizontal-relative:page;mso-position-vertical-relative:paragraph;z-index:-15683072;mso-wrap-distance-left:0;mso-wrap-distance-right:0" id="docshapegroup164" coordorigin="1098,333" coordsize="4201,1496">
                <v:shape style="position:absolute;left:1106;top:345;width:4186;height:1476" id="docshape165" coordorigin="1106,346" coordsize="4186,1476" path="m2771,346l2771,1569m5291,376l5292,1822m1106,346l5291,376m1106,346l1107,1822e" filled="false" stroked="true" strokeweight=".75pt" strokecolor="#000000">
                  <v:path arrowok="t"/>
                  <v:stroke dashstyle="solid"/>
                </v:shape>
                <v:shape style="position:absolute;left:1226;top:333;width:1119;height:266" type="#_x0000_t202" id="docshape166" filled="false" stroked="false">
                  <v:textbox inset="0,0,0,0">
                    <w:txbxContent>
                      <w:p>
                        <w:pPr>
                          <w:spacing w:line="266" w:lineRule="exact" w:before="0"/>
                          <w:ind w:left="0" w:right="0" w:firstLine="0"/>
                          <w:jc w:val="left"/>
                          <w:rPr>
                            <w:sz w:val="24"/>
                          </w:rPr>
                        </w:pPr>
                        <w:r>
                          <w:rPr>
                            <w:sz w:val="24"/>
                          </w:rPr>
                          <w:t>Maize</w:t>
                        </w:r>
                        <w:r>
                          <w:rPr>
                            <w:spacing w:val="-3"/>
                            <w:sz w:val="24"/>
                          </w:rPr>
                          <w:t> </w:t>
                        </w:r>
                        <w:r>
                          <w:rPr>
                            <w:spacing w:val="-4"/>
                            <w:sz w:val="24"/>
                          </w:rPr>
                          <w:t>cobs</w:t>
                        </w:r>
                      </w:p>
                    </w:txbxContent>
                  </v:textbox>
                  <w10:wrap type="none"/>
                </v:shape>
                <v:shape style="position:absolute;left:2745;top:333;width:2318;height:818" type="#_x0000_t202" id="docshape167" filled="false" stroked="false">
                  <v:textbox inset="0,0,0,0">
                    <w:txbxContent>
                      <w:p>
                        <w:pPr>
                          <w:spacing w:line="266" w:lineRule="exact" w:before="0"/>
                          <w:ind w:left="0" w:right="0" w:firstLine="0"/>
                          <w:jc w:val="left"/>
                          <w:rPr>
                            <w:sz w:val="24"/>
                          </w:rPr>
                        </w:pPr>
                        <w:r>
                          <w:rPr>
                            <w:sz w:val="24"/>
                          </w:rPr>
                          <w:t>Colours of</w:t>
                        </w:r>
                        <w:r>
                          <w:rPr>
                            <w:spacing w:val="-1"/>
                            <w:sz w:val="24"/>
                          </w:rPr>
                          <w:t> </w:t>
                        </w:r>
                        <w:r>
                          <w:rPr>
                            <w:sz w:val="24"/>
                          </w:rPr>
                          <w:t>maize </w:t>
                        </w:r>
                        <w:r>
                          <w:rPr>
                            <w:spacing w:val="-2"/>
                            <w:sz w:val="24"/>
                          </w:rPr>
                          <w:t>grains</w:t>
                        </w:r>
                      </w:p>
                      <w:p>
                        <w:pPr>
                          <w:spacing w:line="240" w:lineRule="auto" w:before="0"/>
                          <w:rPr>
                            <w:sz w:val="24"/>
                          </w:rPr>
                        </w:pPr>
                      </w:p>
                      <w:p>
                        <w:pPr>
                          <w:tabs>
                            <w:tab w:pos="1108" w:val="left" w:leader="none"/>
                            <w:tab w:pos="1835" w:val="left" w:leader="none"/>
                          </w:tabs>
                          <w:spacing w:before="0"/>
                          <w:ind w:left="221" w:right="0" w:firstLine="0"/>
                          <w:jc w:val="left"/>
                          <w:rPr>
                            <w:sz w:val="24"/>
                          </w:rPr>
                        </w:pPr>
                        <w:r>
                          <w:rPr>
                            <w:spacing w:val="-2"/>
                            <w:sz w:val="24"/>
                          </w:rPr>
                          <w:t>White</w:t>
                        </w:r>
                        <w:r>
                          <w:rPr>
                            <w:sz w:val="24"/>
                          </w:rPr>
                          <w:tab/>
                        </w:r>
                        <w:r>
                          <w:rPr>
                            <w:spacing w:val="-4"/>
                            <w:sz w:val="24"/>
                          </w:rPr>
                          <w:t>pink</w:t>
                        </w:r>
                        <w:r>
                          <w:rPr>
                            <w:sz w:val="24"/>
                          </w:rPr>
                          <w:tab/>
                        </w:r>
                        <w:r>
                          <w:rPr>
                            <w:spacing w:val="-5"/>
                            <w:sz w:val="24"/>
                          </w:rPr>
                          <w:t>Red</w:t>
                        </w:r>
                      </w:p>
                    </w:txbxContent>
                  </v:textbox>
                  <w10:wrap type="none"/>
                </v:shape>
                <v:shape style="position:absolute;left:1526;top:1437;width:100;height:266" type="#_x0000_t202" id="docshape168" filled="false" stroked="false">
                  <v:textbox inset="0,0,0,0">
                    <w:txbxContent>
                      <w:p>
                        <w:pPr>
                          <w:spacing w:line="266" w:lineRule="exact" w:before="0"/>
                          <w:ind w:left="0" w:right="0" w:firstLine="0"/>
                          <w:jc w:val="left"/>
                          <w:rPr>
                            <w:sz w:val="24"/>
                          </w:rPr>
                        </w:pPr>
                        <w:r>
                          <w:rPr>
                            <w:spacing w:val="-10"/>
                            <w:sz w:val="24"/>
                          </w:rPr>
                          <w:t>I</w:t>
                        </w:r>
                      </w:p>
                    </w:txbxContent>
                  </v:textbox>
                  <w10:wrap type="none"/>
                </v:shape>
                <v:shape style="position:absolute;left:3086;top:1437;width:260;height:266" type="#_x0000_t202" id="docshape169" filled="false" stroked="false">
                  <v:textbox inset="0,0,0,0">
                    <w:txbxContent>
                      <w:p>
                        <w:pPr>
                          <w:spacing w:line="266" w:lineRule="exact" w:before="0"/>
                          <w:ind w:left="0" w:right="0" w:firstLine="0"/>
                          <w:jc w:val="left"/>
                          <w:rPr>
                            <w:sz w:val="24"/>
                          </w:rPr>
                        </w:pPr>
                        <w:r>
                          <w:rPr>
                            <w:spacing w:val="-5"/>
                            <w:sz w:val="24"/>
                          </w:rPr>
                          <w:t>30</w:t>
                        </w:r>
                      </w:p>
                    </w:txbxContent>
                  </v:textbox>
                  <w10:wrap type="none"/>
                </v:shape>
                <v:shape style="position:absolute;left:3927;top:1437;width:260;height:266" type="#_x0000_t202" id="docshape170" filled="false" stroked="false">
                  <v:textbox inset="0,0,0,0">
                    <w:txbxContent>
                      <w:p>
                        <w:pPr>
                          <w:spacing w:line="266" w:lineRule="exact" w:before="0"/>
                          <w:ind w:left="0" w:right="0" w:firstLine="0"/>
                          <w:jc w:val="left"/>
                          <w:rPr>
                            <w:sz w:val="24"/>
                          </w:rPr>
                        </w:pPr>
                        <w:r>
                          <w:rPr>
                            <w:spacing w:val="-5"/>
                            <w:sz w:val="24"/>
                          </w:rPr>
                          <w:t>60</w:t>
                        </w:r>
                      </w:p>
                    </w:txbxContent>
                  </v:textbox>
                  <w10:wrap type="none"/>
                </v:shape>
                <v:shape style="position:absolute;left:4647;top:1437;width:260;height:266" type="#_x0000_t202" id="docshape171" filled="false" stroked="false">
                  <v:textbox inset="0,0,0,0">
                    <w:txbxContent>
                      <w:p>
                        <w:pPr>
                          <w:spacing w:line="266" w:lineRule="exact" w:before="0"/>
                          <w:ind w:left="0" w:right="0" w:firstLine="0"/>
                          <w:jc w:val="left"/>
                          <w:rPr>
                            <w:sz w:val="24"/>
                          </w:rPr>
                        </w:pPr>
                        <w:r>
                          <w:rPr>
                            <w:spacing w:val="-5"/>
                            <w:sz w:val="24"/>
                          </w:rPr>
                          <w:t>30</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33920">
                <wp:simplePos x="0" y="0"/>
                <wp:positionH relativeFrom="page">
                  <wp:posOffset>702309</wp:posOffset>
                </wp:positionH>
                <wp:positionV relativeFrom="paragraph">
                  <wp:posOffset>1259022</wp:posOffset>
                </wp:positionV>
                <wp:extent cx="2657475" cy="1270"/>
                <wp:effectExtent l="0" t="0" r="0" b="0"/>
                <wp:wrapTopAndBottom/>
                <wp:docPr id="211" name="Graphic 211"/>
                <wp:cNvGraphicFramePr>
                  <a:graphicFrameLocks/>
                </wp:cNvGraphicFramePr>
                <a:graphic>
                  <a:graphicData uri="http://schemas.microsoft.com/office/word/2010/wordprocessingShape">
                    <wps:wsp>
                      <wps:cNvPr id="211" name="Graphic 211"/>
                      <wps:cNvSpPr/>
                      <wps:spPr>
                        <a:xfrm>
                          <a:off x="0" y="0"/>
                          <a:ext cx="2657475" cy="1270"/>
                        </a:xfrm>
                        <a:custGeom>
                          <a:avLst/>
                          <a:gdLst/>
                          <a:ahLst/>
                          <a:cxnLst/>
                          <a:rect l="l" t="t" r="r" b="b"/>
                          <a:pathLst>
                            <a:path w="2657475" h="0">
                              <a:moveTo>
                                <a:pt x="0" y="0"/>
                              </a:moveTo>
                              <a:lnTo>
                                <a:pt x="2657475" y="0"/>
                              </a:lnTo>
                            </a:path>
                            <a:path w="2657475" h="0">
                              <a:moveTo>
                                <a:pt x="1057275" y="0"/>
                              </a:moveTo>
                              <a:lnTo>
                                <a:pt x="26574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5.299999pt;margin-top:99.135666pt;width:209.25pt;height:.1pt;mso-position-horizontal-relative:page;mso-position-vertical-relative:paragraph;z-index:-15682560;mso-wrap-distance-left:0;mso-wrap-distance-right:0" id="docshape172" coordorigin="1106,1983" coordsize="4185,0" path="m1106,1983l5291,1983m2771,1983l5291,1983e" filled="false" stroked="true" strokeweight=".75pt" strokecolor="#000000">
                <v:path arrowok="t"/>
                <v:stroke dashstyle="solid"/>
                <w10:wrap type="topAndBottom"/>
              </v:shape>
            </w:pict>
          </mc:Fallback>
        </mc:AlternateContent>
      </w:r>
    </w:p>
    <w:p>
      <w:pPr>
        <w:pStyle w:val="BodyText"/>
        <w:spacing w:before="6"/>
        <w:rPr>
          <w:sz w:val="10"/>
        </w:rPr>
      </w:pPr>
    </w:p>
    <w:p>
      <w:pPr>
        <w:pStyle w:val="BodyText"/>
        <w:tabs>
          <w:tab w:pos="1186" w:val="left" w:leader="none"/>
          <w:tab w:pos="2746" w:val="left" w:leader="none"/>
          <w:tab w:pos="3587" w:val="left" w:leader="none"/>
          <w:tab w:pos="4307" w:val="left" w:leader="none"/>
          <w:tab w:pos="4950" w:val="left" w:leader="none"/>
        </w:tabs>
        <w:ind w:left="766"/>
      </w:pPr>
      <w:r>
        <w:rPr>
          <w:u w:val="single"/>
        </w:rPr>
        <w:tab/>
      </w:r>
      <w:r>
        <w:rPr>
          <w:spacing w:val="-5"/>
          <w:u w:val="single"/>
        </w:rPr>
        <w:t>II</w:t>
      </w:r>
      <w:r>
        <w:rPr>
          <w:u w:val="single"/>
        </w:rPr>
        <w:tab/>
      </w:r>
      <w:r>
        <w:rPr>
          <w:spacing w:val="-5"/>
          <w:u w:val="single"/>
        </w:rPr>
        <w:t>50</w:t>
      </w:r>
      <w:r>
        <w:rPr>
          <w:u w:val="single"/>
        </w:rPr>
        <w:tab/>
      </w:r>
      <w:r>
        <w:rPr>
          <w:spacing w:val="-5"/>
          <w:u w:val="single"/>
        </w:rPr>
        <w:t>99</w:t>
      </w:r>
      <w:r>
        <w:rPr>
          <w:u w:val="single"/>
        </w:rPr>
        <w:tab/>
      </w:r>
      <w:r>
        <w:rPr>
          <w:spacing w:val="-5"/>
          <w:u w:val="single"/>
        </w:rPr>
        <w:t>49</w:t>
      </w:r>
      <w:r>
        <w:rPr>
          <w:u w:val="single"/>
        </w:rPr>
        <w:tab/>
      </w:r>
    </w:p>
    <w:p>
      <w:pPr>
        <w:pStyle w:val="BodyText"/>
      </w:pPr>
    </w:p>
    <w:p>
      <w:pPr>
        <w:pStyle w:val="BodyText"/>
        <w:spacing w:before="265"/>
      </w:pPr>
    </w:p>
    <w:p>
      <w:pPr>
        <w:pStyle w:val="ListParagraph"/>
        <w:numPr>
          <w:ilvl w:val="1"/>
          <w:numId w:val="85"/>
        </w:numPr>
        <w:tabs>
          <w:tab w:pos="1186" w:val="left" w:leader="none"/>
        </w:tabs>
        <w:spacing w:line="240" w:lineRule="auto" w:before="0" w:after="0"/>
        <w:ind w:left="1186" w:right="0" w:hanging="360"/>
        <w:jc w:val="left"/>
        <w:rPr>
          <w:sz w:val="24"/>
        </w:rPr>
      </w:pPr>
      <w:r>
        <w:rPr>
          <w:sz w:val="24"/>
        </w:rPr>
        <w:t>Which</w:t>
      </w:r>
      <w:r>
        <w:rPr>
          <w:spacing w:val="-2"/>
          <w:sz w:val="24"/>
        </w:rPr>
        <w:t> </w:t>
      </w:r>
      <w:r>
        <w:rPr>
          <w:sz w:val="24"/>
        </w:rPr>
        <w:t>of</w:t>
      </w:r>
      <w:r>
        <w:rPr>
          <w:spacing w:val="-2"/>
          <w:sz w:val="24"/>
        </w:rPr>
        <w:t> </w:t>
      </w:r>
      <w:r>
        <w:rPr>
          <w:sz w:val="24"/>
        </w:rPr>
        <w:t>the following</w:t>
      </w:r>
      <w:r>
        <w:rPr>
          <w:spacing w:val="-4"/>
          <w:sz w:val="24"/>
        </w:rPr>
        <w:t> </w:t>
      </w:r>
      <w:r>
        <w:rPr>
          <w:sz w:val="24"/>
        </w:rPr>
        <w:t>ratios</w:t>
      </w:r>
      <w:r>
        <w:rPr>
          <w:spacing w:val="-1"/>
          <w:sz w:val="24"/>
        </w:rPr>
        <w:t> </w:t>
      </w:r>
      <w:r>
        <w:rPr>
          <w:sz w:val="24"/>
        </w:rPr>
        <w:t>agrees with</w:t>
      </w:r>
      <w:r>
        <w:rPr>
          <w:spacing w:val="-1"/>
          <w:sz w:val="24"/>
        </w:rPr>
        <w:t> </w:t>
      </w:r>
      <w:r>
        <w:rPr>
          <w:sz w:val="24"/>
        </w:rPr>
        <w:t>the</w:t>
      </w:r>
      <w:r>
        <w:rPr>
          <w:spacing w:val="1"/>
          <w:sz w:val="24"/>
        </w:rPr>
        <w:t> </w:t>
      </w:r>
      <w:r>
        <w:rPr>
          <w:spacing w:val="-2"/>
          <w:sz w:val="24"/>
        </w:rPr>
        <w:t>result?</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9 : 3 : </w:t>
      </w:r>
      <w:r>
        <w:rPr>
          <w:spacing w:val="-10"/>
          <w:sz w:val="24"/>
        </w:rPr>
        <w:t>3</w:t>
      </w:r>
    </w:p>
    <w:p>
      <w:pPr>
        <w:pStyle w:val="BodyText"/>
      </w:pPr>
    </w:p>
    <w:p>
      <w:pPr>
        <w:pStyle w:val="ListParagraph"/>
        <w:numPr>
          <w:ilvl w:val="2"/>
          <w:numId w:val="85"/>
        </w:numPr>
        <w:tabs>
          <w:tab w:pos="1186" w:val="left" w:leader="none"/>
        </w:tabs>
        <w:spacing w:line="240" w:lineRule="auto" w:before="0" w:after="0"/>
        <w:ind w:left="1186" w:right="0" w:hanging="360"/>
        <w:jc w:val="left"/>
        <w:rPr>
          <w:sz w:val="24"/>
        </w:rPr>
      </w:pPr>
      <w:r>
        <w:rPr>
          <w:sz w:val="24"/>
        </w:rPr>
        <w:t>1 : 2 : </w:t>
      </w:r>
      <w:r>
        <w:rPr>
          <w:spacing w:val="-10"/>
          <w:sz w:val="24"/>
        </w:rPr>
        <w:t>1</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1 : 3 : </w:t>
      </w:r>
      <w:r>
        <w:rPr>
          <w:spacing w:val="-10"/>
          <w:sz w:val="24"/>
        </w:rPr>
        <w:t>1</w:t>
      </w:r>
    </w:p>
    <w:p>
      <w:pPr>
        <w:pStyle w:val="BodyText"/>
        <w:spacing w:before="3"/>
      </w:pPr>
    </w:p>
    <w:p>
      <w:pPr>
        <w:pStyle w:val="ListParagraph"/>
        <w:numPr>
          <w:ilvl w:val="2"/>
          <w:numId w:val="85"/>
        </w:numPr>
        <w:tabs>
          <w:tab w:pos="1185" w:val="left" w:leader="none"/>
        </w:tabs>
        <w:spacing w:line="240" w:lineRule="auto" w:before="0" w:after="0"/>
        <w:ind w:left="1185" w:right="0" w:hanging="359"/>
        <w:jc w:val="left"/>
        <w:rPr>
          <w:sz w:val="24"/>
        </w:rPr>
      </w:pPr>
      <w:r>
        <w:rPr>
          <w:sz w:val="24"/>
        </w:rPr>
        <w:t>2 : 1 : </w:t>
      </w:r>
      <w:r>
        <w:rPr>
          <w:spacing w:val="-10"/>
          <w:sz w:val="24"/>
        </w:rPr>
        <w:t>1</w:t>
      </w:r>
    </w:p>
    <w:p>
      <w:pPr>
        <w:pStyle w:val="BodyText"/>
        <w:spacing w:before="197"/>
      </w:pPr>
    </w:p>
    <w:p>
      <w:pPr>
        <w:pStyle w:val="BodyText"/>
        <w:ind w:left="1186"/>
      </w:pPr>
      <w:r>
        <w:rPr/>
        <w:t>Use</w:t>
      </w:r>
      <w:r>
        <w:rPr>
          <w:spacing w:val="-3"/>
        </w:rPr>
        <w:t> </w:t>
      </w:r>
      <w:r>
        <w:rPr/>
        <w:t>the following</w:t>
      </w:r>
      <w:r>
        <w:rPr>
          <w:spacing w:val="-4"/>
        </w:rPr>
        <w:t> </w:t>
      </w:r>
      <w:r>
        <w:rPr/>
        <w:t>information to</w:t>
      </w:r>
      <w:r>
        <w:rPr>
          <w:spacing w:val="-1"/>
        </w:rPr>
        <w:t> </w:t>
      </w:r>
      <w:r>
        <w:rPr/>
        <w:t>answer Questions</w:t>
      </w:r>
      <w:r>
        <w:rPr>
          <w:spacing w:val="-1"/>
        </w:rPr>
        <w:t> </w:t>
      </w:r>
      <w:r>
        <w:rPr/>
        <w:t>35 and </w:t>
      </w:r>
      <w:r>
        <w:rPr>
          <w:spacing w:val="-5"/>
        </w:rPr>
        <w:t>36</w:t>
      </w:r>
    </w:p>
    <w:p>
      <w:pPr>
        <w:pStyle w:val="BodyText"/>
      </w:pPr>
    </w:p>
    <w:p>
      <w:pPr>
        <w:pStyle w:val="BodyText"/>
        <w:spacing w:line="480" w:lineRule="auto"/>
        <w:ind w:left="1186" w:right="199"/>
      </w:pPr>
      <w:r>
        <w:rPr/>
        <w:t>Pure</w:t>
      </w:r>
      <w:r>
        <w:rPr>
          <w:spacing w:val="27"/>
        </w:rPr>
        <w:t> </w:t>
      </w:r>
      <w:r>
        <w:rPr/>
        <w:t>breeding</w:t>
      </w:r>
      <w:r>
        <w:rPr>
          <w:spacing w:val="25"/>
        </w:rPr>
        <w:t> </w:t>
      </w:r>
      <w:r>
        <w:rPr/>
        <w:t>tall</w:t>
      </w:r>
      <w:r>
        <w:rPr>
          <w:spacing w:val="28"/>
        </w:rPr>
        <w:t> </w:t>
      </w:r>
      <w:r>
        <w:rPr/>
        <w:t>peas</w:t>
      </w:r>
      <w:r>
        <w:rPr>
          <w:spacing w:val="28"/>
        </w:rPr>
        <w:t> </w:t>
      </w:r>
      <w:r>
        <w:rPr/>
        <w:t>were</w:t>
      </w:r>
      <w:r>
        <w:rPr>
          <w:spacing w:val="26"/>
        </w:rPr>
        <w:t> </w:t>
      </w:r>
      <w:r>
        <w:rPr/>
        <w:t>crossed</w:t>
      </w:r>
      <w:r>
        <w:rPr>
          <w:spacing w:val="27"/>
        </w:rPr>
        <w:t> </w:t>
      </w:r>
      <w:r>
        <w:rPr/>
        <w:t>with</w:t>
      </w:r>
      <w:r>
        <w:rPr>
          <w:spacing w:val="28"/>
        </w:rPr>
        <w:t> </w:t>
      </w:r>
      <w:r>
        <w:rPr/>
        <w:t>pure</w:t>
      </w:r>
      <w:r>
        <w:rPr>
          <w:spacing w:val="26"/>
        </w:rPr>
        <w:t> </w:t>
      </w:r>
      <w:r>
        <w:rPr/>
        <w:t>breeding</w:t>
      </w:r>
      <w:r>
        <w:rPr>
          <w:spacing w:val="25"/>
        </w:rPr>
        <w:t> </w:t>
      </w:r>
      <w:r>
        <w:rPr/>
        <w:t>dwarf</w:t>
      </w:r>
      <w:r>
        <w:rPr>
          <w:spacing w:val="27"/>
        </w:rPr>
        <w:t> </w:t>
      </w:r>
      <w:r>
        <w:rPr/>
        <w:t>ones</w:t>
      </w:r>
      <w:r>
        <w:rPr>
          <w:spacing w:val="28"/>
        </w:rPr>
        <w:t> </w:t>
      </w:r>
      <w:r>
        <w:rPr/>
        <w:t>and</w:t>
      </w:r>
      <w:r>
        <w:rPr>
          <w:spacing w:val="27"/>
        </w:rPr>
        <w:t> </w:t>
      </w:r>
      <w:r>
        <w:rPr/>
        <w:t>offspring</w:t>
      </w:r>
      <w:r>
        <w:rPr>
          <w:spacing w:val="26"/>
        </w:rPr>
        <w:t> </w:t>
      </w:r>
      <w:r>
        <w:rPr/>
        <w:t>were</w:t>
      </w:r>
      <w:r>
        <w:rPr>
          <w:spacing w:val="26"/>
        </w:rPr>
        <w:t> </w:t>
      </w:r>
      <w:r>
        <w:rPr/>
        <w:t>all</w:t>
      </w:r>
      <w:r>
        <w:rPr>
          <w:spacing w:val="28"/>
        </w:rPr>
        <w:t> </w:t>
      </w:r>
      <w:r>
        <w:rPr/>
        <w:t>tall. These tall peas were then self-fertilized</w:t>
      </w:r>
    </w:p>
    <w:p>
      <w:pPr>
        <w:pStyle w:val="ListParagraph"/>
        <w:numPr>
          <w:ilvl w:val="1"/>
          <w:numId w:val="85"/>
        </w:numPr>
        <w:tabs>
          <w:tab w:pos="1186" w:val="left" w:leader="none"/>
        </w:tabs>
        <w:spacing w:line="480" w:lineRule="auto" w:before="0" w:after="0"/>
        <w:ind w:left="1186" w:right="596" w:hanging="361"/>
        <w:jc w:val="left"/>
        <w:rPr>
          <w:sz w:val="24"/>
        </w:rPr>
      </w:pPr>
      <w:r>
        <w:rPr>
          <w:sz w:val="24"/>
        </w:rPr>
        <w:t>The</w:t>
      </w:r>
      <w:r>
        <w:rPr>
          <w:spacing w:val="-4"/>
          <w:sz w:val="24"/>
        </w:rPr>
        <w:t> </w:t>
      </w:r>
      <w:r>
        <w:rPr>
          <w:sz w:val="24"/>
        </w:rPr>
        <w:t>proportion</w:t>
      </w:r>
      <w:r>
        <w:rPr>
          <w:spacing w:val="-2"/>
          <w:sz w:val="24"/>
        </w:rPr>
        <w:t> </w:t>
      </w:r>
      <w:r>
        <w:rPr>
          <w:sz w:val="24"/>
        </w:rPr>
        <w:t>of</w:t>
      </w:r>
      <w:r>
        <w:rPr>
          <w:spacing w:val="-3"/>
          <w:sz w:val="24"/>
        </w:rPr>
        <w:t> </w:t>
      </w:r>
      <w:r>
        <w:rPr>
          <w:sz w:val="24"/>
        </w:rPr>
        <w:t>tall</w:t>
      </w:r>
      <w:r>
        <w:rPr>
          <w:spacing w:val="-2"/>
          <w:sz w:val="24"/>
        </w:rPr>
        <w:t> </w:t>
      </w:r>
      <w:r>
        <w:rPr>
          <w:sz w:val="24"/>
        </w:rPr>
        <w:t>to dwarf</w:t>
      </w:r>
      <w:r>
        <w:rPr>
          <w:spacing w:val="-4"/>
          <w:sz w:val="24"/>
        </w:rPr>
        <w:t> </w:t>
      </w:r>
      <w:r>
        <w:rPr>
          <w:sz w:val="24"/>
        </w:rPr>
        <w:t>peas</w:t>
      </w:r>
      <w:r>
        <w:rPr>
          <w:spacing w:val="-2"/>
          <w:sz w:val="24"/>
        </w:rPr>
        <w:t> </w:t>
      </w:r>
      <w:r>
        <w:rPr>
          <w:sz w:val="24"/>
        </w:rPr>
        <w:t>that</w:t>
      </w:r>
      <w:r>
        <w:rPr>
          <w:spacing w:val="-2"/>
          <w:sz w:val="24"/>
        </w:rPr>
        <w:t> </w:t>
      </w:r>
      <w:r>
        <w:rPr>
          <w:sz w:val="24"/>
        </w:rPr>
        <w:t>will</w:t>
      </w:r>
      <w:r>
        <w:rPr>
          <w:spacing w:val="-2"/>
          <w:sz w:val="24"/>
        </w:rPr>
        <w:t> </w:t>
      </w:r>
      <w:r>
        <w:rPr>
          <w:sz w:val="24"/>
        </w:rPr>
        <w:t>be</w:t>
      </w:r>
      <w:r>
        <w:rPr>
          <w:spacing w:val="-2"/>
          <w:sz w:val="24"/>
        </w:rPr>
        <w:t> </w:t>
      </w:r>
      <w:r>
        <w:rPr>
          <w:sz w:val="24"/>
        </w:rPr>
        <w:t>obtained</w:t>
      </w:r>
      <w:r>
        <w:rPr>
          <w:spacing w:val="-2"/>
          <w:sz w:val="24"/>
        </w:rPr>
        <w:t> </w:t>
      </w:r>
      <w:r>
        <w:rPr>
          <w:sz w:val="24"/>
        </w:rPr>
        <w:t>in</w:t>
      </w:r>
      <w:r>
        <w:rPr>
          <w:spacing w:val="-2"/>
          <w:sz w:val="24"/>
        </w:rPr>
        <w:t> </w:t>
      </w:r>
      <w:r>
        <w:rPr>
          <w:sz w:val="24"/>
        </w:rPr>
        <w:t>the</w:t>
      </w:r>
      <w:r>
        <w:rPr>
          <w:spacing w:val="-3"/>
          <w:sz w:val="24"/>
        </w:rPr>
        <w:t> </w:t>
      </w:r>
      <w:r>
        <w:rPr>
          <w:sz w:val="24"/>
        </w:rPr>
        <w:t>F2 generation</w:t>
      </w:r>
      <w:r>
        <w:rPr>
          <w:spacing w:val="-2"/>
          <w:sz w:val="24"/>
        </w:rPr>
        <w:t> </w:t>
      </w:r>
      <w:r>
        <w:rPr>
          <w:sz w:val="24"/>
        </w:rPr>
        <w:t>would</w:t>
      </w:r>
      <w:r>
        <w:rPr>
          <w:spacing w:val="-2"/>
          <w:sz w:val="24"/>
        </w:rPr>
        <w:t> </w:t>
      </w:r>
      <w:r>
        <w:rPr>
          <w:sz w:val="24"/>
        </w:rPr>
        <w:t>be</w:t>
      </w:r>
      <w:r>
        <w:rPr>
          <w:spacing w:val="-3"/>
          <w:sz w:val="24"/>
        </w:rPr>
        <w:t> </w:t>
      </w:r>
      <w:r>
        <w:rPr>
          <w:sz w:val="24"/>
        </w:rPr>
        <w:t>in</w:t>
      </w:r>
      <w:r>
        <w:rPr>
          <w:spacing w:val="-2"/>
          <w:sz w:val="24"/>
        </w:rPr>
        <w:t> </w:t>
      </w:r>
      <w:r>
        <w:rPr>
          <w:sz w:val="24"/>
        </w:rPr>
        <w:t>the</w:t>
      </w:r>
      <w:r>
        <w:rPr>
          <w:spacing w:val="-3"/>
          <w:sz w:val="24"/>
        </w:rPr>
        <w:t> </w:t>
      </w:r>
      <w:r>
        <w:rPr>
          <w:sz w:val="24"/>
        </w:rPr>
        <w:t>ratio </w:t>
      </w:r>
      <w:r>
        <w:rPr>
          <w:spacing w:val="-4"/>
          <w:sz w:val="24"/>
        </w:rPr>
        <w:t>of?</w:t>
      </w:r>
    </w:p>
    <w:p>
      <w:pPr>
        <w:pStyle w:val="ListParagraph"/>
        <w:numPr>
          <w:ilvl w:val="2"/>
          <w:numId w:val="85"/>
        </w:numPr>
        <w:tabs>
          <w:tab w:pos="1185" w:val="left" w:leader="none"/>
        </w:tabs>
        <w:spacing w:line="240" w:lineRule="auto" w:before="1" w:after="0"/>
        <w:ind w:left="1185" w:right="0" w:hanging="359"/>
        <w:jc w:val="left"/>
        <w:rPr>
          <w:sz w:val="24"/>
        </w:rPr>
      </w:pPr>
      <w:r>
        <w:rPr>
          <w:sz w:val="24"/>
        </w:rPr>
        <w:t>3 : </w:t>
      </w:r>
      <w:r>
        <w:rPr>
          <w:spacing w:val="-10"/>
          <w:sz w:val="24"/>
        </w:rPr>
        <w:t>1</w:t>
      </w:r>
    </w:p>
    <w:p>
      <w:pPr>
        <w:pStyle w:val="BodyText"/>
      </w:pPr>
    </w:p>
    <w:p>
      <w:pPr>
        <w:pStyle w:val="ListParagraph"/>
        <w:numPr>
          <w:ilvl w:val="2"/>
          <w:numId w:val="85"/>
        </w:numPr>
        <w:tabs>
          <w:tab w:pos="1186" w:val="left" w:leader="none"/>
        </w:tabs>
        <w:spacing w:line="240" w:lineRule="auto" w:before="0" w:after="0"/>
        <w:ind w:left="1186" w:right="0" w:hanging="360"/>
        <w:jc w:val="left"/>
        <w:rPr>
          <w:sz w:val="24"/>
        </w:rPr>
      </w:pPr>
      <w:r>
        <w:rPr>
          <w:sz w:val="24"/>
        </w:rPr>
        <w:t>1: </w:t>
      </w:r>
      <w:r>
        <w:rPr>
          <w:spacing w:val="-10"/>
          <w:sz w:val="24"/>
        </w:rPr>
        <w:t>1</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2 : </w:t>
      </w:r>
      <w:r>
        <w:rPr>
          <w:spacing w:val="-10"/>
          <w:sz w:val="24"/>
        </w:rPr>
        <w:t>1</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3 : </w:t>
      </w:r>
      <w:r>
        <w:rPr>
          <w:spacing w:val="-10"/>
          <w:sz w:val="24"/>
        </w:rPr>
        <w:t>2</w:t>
      </w:r>
    </w:p>
    <w:p>
      <w:pPr>
        <w:pStyle w:val="BodyText"/>
      </w:pPr>
    </w:p>
    <w:p>
      <w:pPr>
        <w:pStyle w:val="BodyText"/>
      </w:pPr>
    </w:p>
    <w:p>
      <w:pPr>
        <w:pStyle w:val="BodyText"/>
      </w:pPr>
    </w:p>
    <w:p>
      <w:pPr>
        <w:pStyle w:val="ListParagraph"/>
        <w:numPr>
          <w:ilvl w:val="1"/>
          <w:numId w:val="85"/>
        </w:numPr>
        <w:tabs>
          <w:tab w:pos="1186" w:val="left" w:leader="none"/>
        </w:tabs>
        <w:spacing w:line="240" w:lineRule="auto" w:before="1" w:after="0"/>
        <w:ind w:left="1186" w:right="0" w:hanging="360"/>
        <w:jc w:val="left"/>
        <w:rPr>
          <w:sz w:val="24"/>
        </w:rPr>
      </w:pPr>
      <w:r>
        <w:rPr>
          <w:sz w:val="24"/>
        </w:rPr>
        <w:t>The</w:t>
      </w:r>
      <w:r>
        <w:rPr>
          <w:spacing w:val="-3"/>
          <w:sz w:val="24"/>
        </w:rPr>
        <w:t> </w:t>
      </w:r>
      <w:r>
        <w:rPr>
          <w:sz w:val="24"/>
        </w:rPr>
        <w:t>trait for</w:t>
      </w:r>
      <w:r>
        <w:rPr>
          <w:spacing w:val="-2"/>
          <w:sz w:val="24"/>
        </w:rPr>
        <w:t> </w:t>
      </w:r>
      <w:r>
        <w:rPr>
          <w:sz w:val="24"/>
        </w:rPr>
        <w:t>the dwarf</w:t>
      </w:r>
      <w:r>
        <w:rPr>
          <w:spacing w:val="-1"/>
          <w:sz w:val="24"/>
        </w:rPr>
        <w:t> </w:t>
      </w:r>
      <w:r>
        <w:rPr>
          <w:sz w:val="24"/>
        </w:rPr>
        <w:t>pea</w:t>
      </w:r>
      <w:r>
        <w:rPr>
          <w:spacing w:val="-1"/>
          <w:sz w:val="24"/>
        </w:rPr>
        <w:t> </w:t>
      </w:r>
      <w:r>
        <w:rPr>
          <w:sz w:val="24"/>
        </w:rPr>
        <w:t>is</w:t>
      </w:r>
      <w:r>
        <w:rPr>
          <w:spacing w:val="-1"/>
          <w:sz w:val="24"/>
        </w:rPr>
        <w:t> </w:t>
      </w:r>
      <w:r>
        <w:rPr>
          <w:sz w:val="24"/>
        </w:rPr>
        <w:t>said to </w:t>
      </w:r>
      <w:r>
        <w:rPr>
          <w:spacing w:val="-5"/>
          <w:sz w:val="24"/>
        </w:rPr>
        <w:t>be</w:t>
      </w:r>
    </w:p>
    <w:p>
      <w:pPr>
        <w:pStyle w:val="ListParagraph"/>
        <w:numPr>
          <w:ilvl w:val="2"/>
          <w:numId w:val="85"/>
        </w:numPr>
        <w:tabs>
          <w:tab w:pos="1185" w:val="left" w:leader="none"/>
        </w:tabs>
        <w:spacing w:line="240" w:lineRule="auto" w:before="276" w:after="0"/>
        <w:ind w:left="1185" w:right="0" w:hanging="359"/>
        <w:jc w:val="left"/>
        <w:rPr>
          <w:sz w:val="24"/>
        </w:rPr>
      </w:pPr>
      <w:r>
        <w:rPr>
          <w:spacing w:val="-2"/>
          <w:sz w:val="24"/>
        </w:rPr>
        <w:t>Segregated</w:t>
      </w:r>
    </w:p>
    <w:p>
      <w:pPr>
        <w:pStyle w:val="ListParagraph"/>
        <w:numPr>
          <w:ilvl w:val="2"/>
          <w:numId w:val="85"/>
        </w:numPr>
        <w:tabs>
          <w:tab w:pos="1246" w:val="left" w:leader="none"/>
        </w:tabs>
        <w:spacing w:line="240" w:lineRule="auto" w:before="276" w:after="0"/>
        <w:ind w:left="1246" w:right="0" w:hanging="420"/>
        <w:jc w:val="left"/>
        <w:rPr>
          <w:sz w:val="24"/>
        </w:rPr>
      </w:pPr>
      <w:r>
        <w:rPr>
          <w:spacing w:val="-2"/>
          <w:sz w:val="24"/>
        </w:rPr>
        <w:t>Recessive</w:t>
      </w:r>
    </w:p>
    <w:p>
      <w:pPr>
        <w:spacing w:after="0" w:line="240" w:lineRule="auto"/>
        <w:jc w:val="left"/>
        <w:rPr>
          <w:sz w:val="24"/>
        </w:rPr>
        <w:sectPr>
          <w:pgSz w:w="11910" w:h="16840"/>
          <w:pgMar w:header="0" w:footer="702" w:top="980" w:bottom="940" w:left="340" w:right="300"/>
        </w:sectPr>
      </w:pPr>
    </w:p>
    <w:p>
      <w:pPr>
        <w:pStyle w:val="ListParagraph"/>
        <w:numPr>
          <w:ilvl w:val="2"/>
          <w:numId w:val="85"/>
        </w:numPr>
        <w:tabs>
          <w:tab w:pos="1185" w:val="left" w:leader="none"/>
        </w:tabs>
        <w:spacing w:line="240" w:lineRule="auto" w:before="73" w:after="0"/>
        <w:ind w:left="1185" w:right="0" w:hanging="359"/>
        <w:jc w:val="left"/>
        <w:rPr>
          <w:sz w:val="24"/>
        </w:rPr>
      </w:pPr>
      <w:r>
        <w:rPr>
          <w:spacing w:val="-2"/>
          <w:sz w:val="24"/>
        </w:rPr>
        <w:t>Independent</w:t>
      </w:r>
    </w:p>
    <w:p>
      <w:pPr>
        <w:pStyle w:val="BodyText"/>
      </w:pPr>
    </w:p>
    <w:p>
      <w:pPr>
        <w:pStyle w:val="ListParagraph"/>
        <w:numPr>
          <w:ilvl w:val="2"/>
          <w:numId w:val="85"/>
        </w:numPr>
        <w:tabs>
          <w:tab w:pos="1185" w:val="left" w:leader="none"/>
        </w:tabs>
        <w:spacing w:line="240" w:lineRule="auto" w:before="1" w:after="0"/>
        <w:ind w:left="1185" w:right="0" w:hanging="359"/>
        <w:jc w:val="left"/>
        <w:rPr>
          <w:sz w:val="24"/>
        </w:rPr>
      </w:pPr>
      <w:r>
        <w:rPr>
          <w:spacing w:val="-2"/>
          <w:sz w:val="24"/>
        </w:rPr>
        <w:t>Dominant</w:t>
      </w:r>
    </w:p>
    <w:p>
      <w:pPr>
        <w:pStyle w:val="BodyText"/>
      </w:pPr>
    </w:p>
    <w:p>
      <w:pPr>
        <w:pStyle w:val="BodyText"/>
      </w:pPr>
    </w:p>
    <w:p>
      <w:pPr>
        <w:pStyle w:val="BodyText"/>
      </w:pPr>
    </w:p>
    <w:p>
      <w:pPr>
        <w:pStyle w:val="ListParagraph"/>
        <w:numPr>
          <w:ilvl w:val="1"/>
          <w:numId w:val="85"/>
        </w:numPr>
        <w:tabs>
          <w:tab w:pos="1248" w:val="left" w:leader="none"/>
        </w:tabs>
        <w:spacing w:line="240" w:lineRule="auto" w:before="0" w:after="0"/>
        <w:ind w:left="1248" w:right="0" w:hanging="422"/>
        <w:jc w:val="left"/>
        <w:rPr>
          <w:sz w:val="24"/>
        </w:rPr>
      </w:pPr>
      <w:r>
        <w:rPr>
          <w:sz w:val="24"/>
        </w:rPr>
        <w:t>In</w:t>
      </w:r>
      <w:r>
        <w:rPr>
          <w:spacing w:val="1"/>
          <w:sz w:val="24"/>
        </w:rPr>
        <w:t> </w:t>
      </w:r>
      <w:r>
        <w:rPr>
          <w:sz w:val="24"/>
        </w:rPr>
        <w:t>a</w:t>
      </w:r>
      <w:r>
        <w:rPr>
          <w:spacing w:val="-2"/>
          <w:sz w:val="24"/>
        </w:rPr>
        <w:t> </w:t>
      </w:r>
      <w:r>
        <w:rPr>
          <w:sz w:val="24"/>
        </w:rPr>
        <w:t>plant</w:t>
      </w:r>
      <w:r>
        <w:rPr>
          <w:spacing w:val="-1"/>
          <w:sz w:val="24"/>
        </w:rPr>
        <w:t> </w:t>
      </w:r>
      <w:r>
        <w:rPr>
          <w:sz w:val="24"/>
        </w:rPr>
        <w:t>of genotype</w:t>
      </w:r>
      <w:r>
        <w:rPr>
          <w:spacing w:val="-2"/>
          <w:sz w:val="24"/>
        </w:rPr>
        <w:t> </w:t>
      </w:r>
      <w:r>
        <w:rPr>
          <w:sz w:val="24"/>
        </w:rPr>
        <w:t>Tt,</w:t>
      </w:r>
      <w:r>
        <w:rPr>
          <w:spacing w:val="-1"/>
          <w:sz w:val="24"/>
        </w:rPr>
        <w:t> </w:t>
      </w:r>
      <w:r>
        <w:rPr>
          <w:sz w:val="24"/>
        </w:rPr>
        <w:t>what</w:t>
      </w:r>
      <w:r>
        <w:rPr>
          <w:spacing w:val="-1"/>
          <w:sz w:val="24"/>
        </w:rPr>
        <w:t> </w:t>
      </w:r>
      <w:r>
        <w:rPr>
          <w:sz w:val="24"/>
        </w:rPr>
        <w:t>is</w:t>
      </w:r>
      <w:r>
        <w:rPr>
          <w:spacing w:val="-1"/>
          <w:sz w:val="24"/>
        </w:rPr>
        <w:t> </w:t>
      </w:r>
      <w:r>
        <w:rPr>
          <w:sz w:val="24"/>
        </w:rPr>
        <w:t>the</w:t>
      </w:r>
      <w:r>
        <w:rPr>
          <w:spacing w:val="-1"/>
          <w:sz w:val="24"/>
        </w:rPr>
        <w:t> </w:t>
      </w:r>
      <w:r>
        <w:rPr>
          <w:sz w:val="24"/>
        </w:rPr>
        <w:t>probability</w:t>
      </w:r>
      <w:r>
        <w:rPr>
          <w:spacing w:val="-6"/>
          <w:sz w:val="24"/>
        </w:rPr>
        <w:t> </w:t>
      </w:r>
      <w:r>
        <w:rPr>
          <w:sz w:val="24"/>
        </w:rPr>
        <w:t>that</w:t>
      </w:r>
      <w:r>
        <w:rPr>
          <w:spacing w:val="-1"/>
          <w:sz w:val="24"/>
        </w:rPr>
        <w:t> </w:t>
      </w:r>
      <w:r>
        <w:rPr>
          <w:sz w:val="24"/>
        </w:rPr>
        <w:t>a gamete will</w:t>
      </w:r>
      <w:r>
        <w:rPr>
          <w:spacing w:val="-1"/>
          <w:sz w:val="24"/>
        </w:rPr>
        <w:t> </w:t>
      </w:r>
      <w:r>
        <w:rPr>
          <w:sz w:val="24"/>
        </w:rPr>
        <w:t>contain</w:t>
      </w:r>
      <w:r>
        <w:rPr>
          <w:spacing w:val="-1"/>
          <w:sz w:val="24"/>
        </w:rPr>
        <w:t> </w:t>
      </w:r>
      <w:r>
        <w:rPr>
          <w:sz w:val="24"/>
        </w:rPr>
        <w:t>gene</w:t>
      </w:r>
      <w:r>
        <w:rPr>
          <w:spacing w:val="-2"/>
          <w:sz w:val="24"/>
        </w:rPr>
        <w:t> </w:t>
      </w:r>
      <w:r>
        <w:rPr>
          <w:sz w:val="24"/>
        </w:rPr>
        <w:t>t </w:t>
      </w:r>
      <w:r>
        <w:rPr>
          <w:spacing w:val="-10"/>
          <w:sz w:val="24"/>
        </w:rPr>
        <w:t>?</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pacing w:val="-10"/>
          <w:sz w:val="24"/>
        </w:rPr>
        <w:t>¾</w:t>
      </w:r>
    </w:p>
    <w:p>
      <w:pPr>
        <w:pStyle w:val="BodyText"/>
      </w:pPr>
    </w:p>
    <w:p>
      <w:pPr>
        <w:pStyle w:val="ListParagraph"/>
        <w:numPr>
          <w:ilvl w:val="2"/>
          <w:numId w:val="85"/>
        </w:numPr>
        <w:tabs>
          <w:tab w:pos="1186" w:val="left" w:leader="none"/>
        </w:tabs>
        <w:spacing w:line="240" w:lineRule="auto" w:before="0" w:after="0"/>
        <w:ind w:left="1186" w:right="0" w:hanging="360"/>
        <w:jc w:val="left"/>
        <w:rPr>
          <w:sz w:val="24"/>
        </w:rPr>
      </w:pPr>
      <w:r>
        <w:rPr>
          <w:spacing w:val="-5"/>
          <w:sz w:val="24"/>
        </w:rPr>
        <w:t>1/8</w:t>
      </w:r>
    </w:p>
    <w:p>
      <w:pPr>
        <w:pStyle w:val="BodyText"/>
      </w:pPr>
    </w:p>
    <w:p>
      <w:pPr>
        <w:pStyle w:val="ListParagraph"/>
        <w:numPr>
          <w:ilvl w:val="2"/>
          <w:numId w:val="85"/>
        </w:numPr>
        <w:tabs>
          <w:tab w:pos="1245" w:val="left" w:leader="none"/>
        </w:tabs>
        <w:spacing w:line="240" w:lineRule="auto" w:before="0" w:after="0"/>
        <w:ind w:left="1245" w:right="0" w:hanging="419"/>
        <w:jc w:val="left"/>
        <w:rPr>
          <w:sz w:val="24"/>
        </w:rPr>
      </w:pPr>
      <w:r>
        <w:rPr>
          <w:spacing w:val="-10"/>
          <w:sz w:val="24"/>
        </w:rPr>
        <w:t>½</w:t>
      </w:r>
    </w:p>
    <w:p>
      <w:pPr>
        <w:pStyle w:val="BodyText"/>
      </w:pPr>
    </w:p>
    <w:p>
      <w:pPr>
        <w:pStyle w:val="ListParagraph"/>
        <w:numPr>
          <w:ilvl w:val="2"/>
          <w:numId w:val="85"/>
        </w:numPr>
        <w:tabs>
          <w:tab w:pos="1185" w:val="left" w:leader="none"/>
        </w:tabs>
        <w:spacing w:line="240" w:lineRule="auto" w:before="1" w:after="0"/>
        <w:ind w:left="1185" w:right="0" w:hanging="359"/>
        <w:jc w:val="left"/>
        <w:rPr>
          <w:sz w:val="24"/>
        </w:rPr>
      </w:pPr>
      <w:r>
        <w:rPr>
          <w:spacing w:val="-10"/>
          <w:sz w:val="24"/>
        </w:rPr>
        <w:t>¼</w:t>
      </w:r>
    </w:p>
    <w:p>
      <w:pPr>
        <w:pStyle w:val="BodyText"/>
      </w:pPr>
    </w:p>
    <w:p>
      <w:pPr>
        <w:pStyle w:val="BodyText"/>
        <w:spacing w:before="275"/>
      </w:pPr>
    </w:p>
    <w:p>
      <w:pPr>
        <w:pStyle w:val="ListParagraph"/>
        <w:numPr>
          <w:ilvl w:val="1"/>
          <w:numId w:val="85"/>
        </w:numPr>
        <w:tabs>
          <w:tab w:pos="1248" w:val="left" w:leader="none"/>
        </w:tabs>
        <w:spacing w:line="240" w:lineRule="auto" w:before="1" w:after="0"/>
        <w:ind w:left="1248" w:right="0" w:hanging="422"/>
        <w:jc w:val="left"/>
        <w:rPr>
          <w:sz w:val="24"/>
        </w:rPr>
      </w:pPr>
      <w:r>
        <w:rPr>
          <w:sz w:val="24"/>
        </w:rPr>
        <w:t>In</w:t>
      </w:r>
      <w:r>
        <w:rPr>
          <w:spacing w:val="1"/>
          <w:sz w:val="24"/>
        </w:rPr>
        <w:t> </w:t>
      </w:r>
      <w:r>
        <w:rPr>
          <w:sz w:val="24"/>
        </w:rPr>
        <w:t>which</w:t>
      </w:r>
      <w:r>
        <w:rPr>
          <w:spacing w:val="-1"/>
          <w:sz w:val="24"/>
        </w:rPr>
        <w:t> </w:t>
      </w:r>
      <w:r>
        <w:rPr>
          <w:sz w:val="24"/>
        </w:rPr>
        <w:t>of</w:t>
      </w:r>
      <w:r>
        <w:rPr>
          <w:spacing w:val="-1"/>
          <w:sz w:val="24"/>
        </w:rPr>
        <w:t> </w:t>
      </w:r>
      <w:r>
        <w:rPr>
          <w:sz w:val="24"/>
        </w:rPr>
        <w:t>the</w:t>
      </w:r>
      <w:r>
        <w:rPr>
          <w:spacing w:val="-1"/>
          <w:sz w:val="24"/>
        </w:rPr>
        <w:t> </w:t>
      </w:r>
      <w:r>
        <w:rPr>
          <w:sz w:val="24"/>
        </w:rPr>
        <w:t>following</w:t>
      </w:r>
      <w:r>
        <w:rPr>
          <w:spacing w:val="-4"/>
          <w:sz w:val="24"/>
        </w:rPr>
        <w:t> </w:t>
      </w:r>
      <w:r>
        <w:rPr>
          <w:sz w:val="24"/>
        </w:rPr>
        <w:t>is</w:t>
      </w:r>
      <w:r>
        <w:rPr>
          <w:spacing w:val="-1"/>
          <w:sz w:val="24"/>
        </w:rPr>
        <w:t> </w:t>
      </w:r>
      <w:r>
        <w:rPr>
          <w:sz w:val="24"/>
        </w:rPr>
        <w:t>the</w:t>
      </w:r>
      <w:r>
        <w:rPr>
          <w:spacing w:val="-2"/>
          <w:sz w:val="24"/>
        </w:rPr>
        <w:t> </w:t>
      </w:r>
      <w:r>
        <w:rPr>
          <w:sz w:val="24"/>
        </w:rPr>
        <w:t>knowledge</w:t>
      </w:r>
      <w:r>
        <w:rPr>
          <w:spacing w:val="-2"/>
          <w:sz w:val="24"/>
        </w:rPr>
        <w:t> </w:t>
      </w:r>
      <w:r>
        <w:rPr>
          <w:sz w:val="24"/>
        </w:rPr>
        <w:t>of genetics</w:t>
      </w:r>
      <w:r>
        <w:rPr>
          <w:spacing w:val="-1"/>
          <w:sz w:val="24"/>
        </w:rPr>
        <w:t> </w:t>
      </w:r>
      <w:r>
        <w:rPr>
          <w:sz w:val="24"/>
        </w:rPr>
        <w:t>not </w:t>
      </w:r>
      <w:r>
        <w:rPr>
          <w:spacing w:val="-2"/>
          <w:sz w:val="24"/>
        </w:rPr>
        <w:t>applicable?</w:t>
      </w:r>
    </w:p>
    <w:p>
      <w:pPr>
        <w:pStyle w:val="ListParagraph"/>
        <w:numPr>
          <w:ilvl w:val="2"/>
          <w:numId w:val="85"/>
        </w:numPr>
        <w:tabs>
          <w:tab w:pos="1185" w:val="left" w:leader="none"/>
        </w:tabs>
        <w:spacing w:line="240" w:lineRule="auto" w:before="276" w:after="0"/>
        <w:ind w:left="1185" w:right="0" w:hanging="359"/>
        <w:jc w:val="left"/>
        <w:rPr>
          <w:sz w:val="24"/>
        </w:rPr>
      </w:pPr>
      <w:r>
        <w:rPr>
          <w:sz w:val="24"/>
        </w:rPr>
        <w:t>Development</w:t>
      </w:r>
      <w:r>
        <w:rPr>
          <w:spacing w:val="-3"/>
          <w:sz w:val="24"/>
        </w:rPr>
        <w:t> </w:t>
      </w:r>
      <w:r>
        <w:rPr>
          <w:sz w:val="24"/>
        </w:rPr>
        <w:t>of</w:t>
      </w:r>
      <w:r>
        <w:rPr>
          <w:spacing w:val="-2"/>
          <w:sz w:val="24"/>
        </w:rPr>
        <w:t> </w:t>
      </w:r>
      <w:r>
        <w:rPr>
          <w:sz w:val="24"/>
        </w:rPr>
        <w:t>high</w:t>
      </w:r>
      <w:r>
        <w:rPr>
          <w:spacing w:val="2"/>
          <w:sz w:val="24"/>
        </w:rPr>
        <w:t> </w:t>
      </w:r>
      <w:r>
        <w:rPr>
          <w:sz w:val="24"/>
        </w:rPr>
        <w:t>yielding</w:t>
      </w:r>
      <w:r>
        <w:rPr>
          <w:spacing w:val="-5"/>
          <w:sz w:val="24"/>
        </w:rPr>
        <w:t> </w:t>
      </w:r>
      <w:r>
        <w:rPr>
          <w:spacing w:val="-2"/>
          <w:sz w:val="24"/>
        </w:rPr>
        <w:t>varieties</w:t>
      </w:r>
    </w:p>
    <w:p>
      <w:pPr>
        <w:pStyle w:val="BodyText"/>
      </w:pPr>
    </w:p>
    <w:p>
      <w:pPr>
        <w:pStyle w:val="ListParagraph"/>
        <w:numPr>
          <w:ilvl w:val="2"/>
          <w:numId w:val="85"/>
        </w:numPr>
        <w:tabs>
          <w:tab w:pos="1186" w:val="left" w:leader="none"/>
        </w:tabs>
        <w:spacing w:line="240" w:lineRule="auto" w:before="0" w:after="0"/>
        <w:ind w:left="1186" w:right="0" w:hanging="360"/>
        <w:jc w:val="left"/>
        <w:rPr>
          <w:sz w:val="24"/>
        </w:rPr>
      </w:pPr>
      <w:r>
        <w:rPr>
          <w:sz w:val="24"/>
        </w:rPr>
        <w:t>Preservation</w:t>
      </w:r>
      <w:r>
        <w:rPr>
          <w:spacing w:val="-3"/>
          <w:sz w:val="24"/>
        </w:rPr>
        <w:t> </w:t>
      </w:r>
      <w:r>
        <w:rPr>
          <w:sz w:val="24"/>
        </w:rPr>
        <w:t>of</w:t>
      </w:r>
      <w:r>
        <w:rPr>
          <w:spacing w:val="-3"/>
          <w:sz w:val="24"/>
        </w:rPr>
        <w:t> </w:t>
      </w:r>
      <w:r>
        <w:rPr>
          <w:spacing w:val="-2"/>
          <w:sz w:val="24"/>
        </w:rPr>
        <w:t>seeds</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Development of early</w:t>
      </w:r>
      <w:r>
        <w:rPr>
          <w:spacing w:val="-5"/>
          <w:sz w:val="24"/>
        </w:rPr>
        <w:t> </w:t>
      </w:r>
      <w:r>
        <w:rPr>
          <w:sz w:val="24"/>
        </w:rPr>
        <w:t>maturing</w:t>
      </w:r>
      <w:r>
        <w:rPr>
          <w:spacing w:val="-1"/>
          <w:sz w:val="24"/>
        </w:rPr>
        <w:t> </w:t>
      </w:r>
      <w:r>
        <w:rPr>
          <w:spacing w:val="-2"/>
          <w:sz w:val="24"/>
        </w:rPr>
        <w:t>varieties</w:t>
      </w:r>
    </w:p>
    <w:p>
      <w:pPr>
        <w:pStyle w:val="BodyText"/>
      </w:pPr>
    </w:p>
    <w:p>
      <w:pPr>
        <w:pStyle w:val="ListParagraph"/>
        <w:numPr>
          <w:ilvl w:val="2"/>
          <w:numId w:val="85"/>
        </w:numPr>
        <w:tabs>
          <w:tab w:pos="1185" w:val="left" w:leader="none"/>
        </w:tabs>
        <w:spacing w:line="240" w:lineRule="auto" w:before="0" w:after="0"/>
        <w:ind w:left="1185" w:right="0" w:hanging="359"/>
        <w:jc w:val="left"/>
        <w:rPr>
          <w:sz w:val="24"/>
        </w:rPr>
      </w:pPr>
      <w:r>
        <w:rPr>
          <w:sz w:val="24"/>
        </w:rPr>
        <w:t>Development</w:t>
      </w:r>
      <w:r>
        <w:rPr>
          <w:spacing w:val="-1"/>
          <w:sz w:val="24"/>
        </w:rPr>
        <w:t> </w:t>
      </w:r>
      <w:r>
        <w:rPr>
          <w:sz w:val="24"/>
        </w:rPr>
        <w:t>in quality</w:t>
      </w:r>
      <w:r>
        <w:rPr>
          <w:spacing w:val="-5"/>
          <w:sz w:val="24"/>
        </w:rPr>
        <w:t> </w:t>
      </w:r>
      <w:r>
        <w:rPr>
          <w:sz w:val="24"/>
        </w:rPr>
        <w:t>of</w:t>
      </w:r>
      <w:r>
        <w:rPr>
          <w:spacing w:val="1"/>
          <w:sz w:val="24"/>
        </w:rPr>
        <w:t> </w:t>
      </w:r>
      <w:r>
        <w:rPr>
          <w:spacing w:val="-2"/>
          <w:sz w:val="24"/>
        </w:rPr>
        <w:t>yield</w:t>
      </w:r>
    </w:p>
    <w:p>
      <w:pPr>
        <w:pStyle w:val="BodyText"/>
      </w:pPr>
    </w:p>
    <w:p>
      <w:pPr>
        <w:pStyle w:val="BodyText"/>
      </w:pPr>
    </w:p>
    <w:p>
      <w:pPr>
        <w:pStyle w:val="BodyText"/>
      </w:pPr>
    </w:p>
    <w:p>
      <w:pPr>
        <w:pStyle w:val="ListParagraph"/>
        <w:numPr>
          <w:ilvl w:val="1"/>
          <w:numId w:val="85"/>
        </w:numPr>
        <w:tabs>
          <w:tab w:pos="1186" w:val="left" w:leader="none"/>
        </w:tabs>
        <w:spacing w:line="240" w:lineRule="auto" w:before="0" w:after="0"/>
        <w:ind w:left="1186" w:right="0" w:hanging="360"/>
        <w:jc w:val="left"/>
        <w:rPr>
          <w:sz w:val="24"/>
        </w:rPr>
      </w:pPr>
      <w:r>
        <w:rPr>
          <w:sz w:val="24"/>
        </w:rPr>
        <w:t>An</w:t>
      </w:r>
      <w:r>
        <w:rPr>
          <w:spacing w:val="-1"/>
          <w:sz w:val="24"/>
        </w:rPr>
        <w:t> </w:t>
      </w:r>
      <w:r>
        <w:rPr>
          <w:sz w:val="24"/>
        </w:rPr>
        <w:t>individual</w:t>
      </w:r>
      <w:r>
        <w:rPr>
          <w:spacing w:val="-1"/>
          <w:sz w:val="24"/>
        </w:rPr>
        <w:t> </w:t>
      </w:r>
      <w:r>
        <w:rPr>
          <w:sz w:val="24"/>
        </w:rPr>
        <w:t>with blood</w:t>
      </w:r>
      <w:r>
        <w:rPr>
          <w:spacing w:val="-3"/>
          <w:sz w:val="24"/>
        </w:rPr>
        <w:t> </w:t>
      </w:r>
      <w:r>
        <w:rPr>
          <w:sz w:val="24"/>
        </w:rPr>
        <w:t>group</w:t>
      </w:r>
      <w:r>
        <w:rPr>
          <w:spacing w:val="1"/>
          <w:sz w:val="24"/>
        </w:rPr>
        <w:t> </w:t>
      </w:r>
      <w:r>
        <w:rPr>
          <w:sz w:val="24"/>
        </w:rPr>
        <w:t>AB</w:t>
      </w:r>
      <w:r>
        <w:rPr>
          <w:spacing w:val="-1"/>
          <w:sz w:val="24"/>
        </w:rPr>
        <w:t> </w:t>
      </w:r>
      <w:r>
        <w:rPr>
          <w:sz w:val="24"/>
        </w:rPr>
        <w:t>can receive</w:t>
      </w:r>
      <w:r>
        <w:rPr>
          <w:spacing w:val="-1"/>
          <w:sz w:val="24"/>
        </w:rPr>
        <w:t> </w:t>
      </w:r>
      <w:r>
        <w:rPr>
          <w:sz w:val="24"/>
        </w:rPr>
        <w:t>blood from</w:t>
      </w:r>
      <w:r>
        <w:rPr>
          <w:spacing w:val="-1"/>
          <w:sz w:val="24"/>
        </w:rPr>
        <w:t> </w:t>
      </w:r>
      <w:r>
        <w:rPr>
          <w:sz w:val="24"/>
        </w:rPr>
        <w:t>those in</w:t>
      </w:r>
      <w:r>
        <w:rPr>
          <w:spacing w:val="-1"/>
          <w:sz w:val="24"/>
        </w:rPr>
        <w:t> </w:t>
      </w:r>
      <w:r>
        <w:rPr>
          <w:sz w:val="24"/>
        </w:rPr>
        <w:t>blood </w:t>
      </w:r>
      <w:r>
        <w:rPr>
          <w:spacing w:val="-2"/>
          <w:sz w:val="24"/>
        </w:rPr>
        <w:t>group(s)</w:t>
      </w:r>
    </w:p>
    <w:p>
      <w:pPr>
        <w:pStyle w:val="BodyText"/>
      </w:pPr>
    </w:p>
    <w:p>
      <w:pPr>
        <w:pStyle w:val="ListParagraph"/>
        <w:numPr>
          <w:ilvl w:val="2"/>
          <w:numId w:val="85"/>
        </w:numPr>
        <w:tabs>
          <w:tab w:pos="1245" w:val="left" w:leader="none"/>
        </w:tabs>
        <w:spacing w:line="240" w:lineRule="auto" w:before="0" w:after="0"/>
        <w:ind w:left="1245" w:right="0" w:hanging="419"/>
        <w:jc w:val="left"/>
        <w:rPr>
          <w:sz w:val="24"/>
        </w:rPr>
      </w:pPr>
      <w:r>
        <w:rPr>
          <w:sz w:val="24"/>
        </w:rPr>
        <w:t>A,</w:t>
      </w:r>
      <w:r>
        <w:rPr>
          <w:spacing w:val="-1"/>
          <w:sz w:val="24"/>
        </w:rPr>
        <w:t> </w:t>
      </w:r>
      <w:r>
        <w:rPr>
          <w:sz w:val="24"/>
        </w:rPr>
        <w:t>B,</w:t>
      </w:r>
      <w:r>
        <w:rPr>
          <w:spacing w:val="-1"/>
          <w:sz w:val="24"/>
        </w:rPr>
        <w:t> </w:t>
      </w:r>
      <w:r>
        <w:rPr>
          <w:sz w:val="24"/>
        </w:rPr>
        <w:t>AB</w:t>
      </w:r>
      <w:r>
        <w:rPr>
          <w:spacing w:val="-3"/>
          <w:sz w:val="24"/>
        </w:rPr>
        <w:t> </w:t>
      </w:r>
      <w:r>
        <w:rPr>
          <w:sz w:val="24"/>
        </w:rPr>
        <w:t>and </w:t>
      </w:r>
      <w:r>
        <w:rPr>
          <w:spacing w:val="-10"/>
          <w:sz w:val="24"/>
        </w:rPr>
        <w:t>O</w:t>
      </w:r>
    </w:p>
    <w:p>
      <w:pPr>
        <w:pStyle w:val="BodyText"/>
      </w:pPr>
    </w:p>
    <w:p>
      <w:pPr>
        <w:pStyle w:val="ListParagraph"/>
        <w:numPr>
          <w:ilvl w:val="2"/>
          <w:numId w:val="85"/>
        </w:numPr>
        <w:tabs>
          <w:tab w:pos="1186" w:val="left" w:leader="none"/>
        </w:tabs>
        <w:spacing w:line="240" w:lineRule="auto" w:before="0" w:after="0"/>
        <w:ind w:left="1186" w:right="0" w:hanging="360"/>
        <w:jc w:val="left"/>
        <w:rPr>
          <w:sz w:val="24"/>
        </w:rPr>
      </w:pPr>
      <w:r>
        <w:rPr>
          <w:sz w:val="24"/>
        </w:rPr>
        <w:t>AB</w:t>
      </w:r>
      <w:r>
        <w:rPr>
          <w:spacing w:val="-3"/>
          <w:sz w:val="24"/>
        </w:rPr>
        <w:t> </w:t>
      </w:r>
      <w:r>
        <w:rPr>
          <w:spacing w:val="-4"/>
          <w:sz w:val="24"/>
        </w:rPr>
        <w:t>only</w:t>
      </w:r>
    </w:p>
    <w:p>
      <w:pPr>
        <w:pStyle w:val="BodyText"/>
        <w:spacing w:before="1"/>
      </w:pPr>
    </w:p>
    <w:p>
      <w:pPr>
        <w:pStyle w:val="ListParagraph"/>
        <w:numPr>
          <w:ilvl w:val="2"/>
          <w:numId w:val="85"/>
        </w:numPr>
        <w:tabs>
          <w:tab w:pos="1185" w:val="left" w:leader="none"/>
        </w:tabs>
        <w:spacing w:line="240" w:lineRule="auto" w:before="0" w:after="0"/>
        <w:ind w:left="1185" w:right="0" w:hanging="359"/>
        <w:jc w:val="left"/>
        <w:rPr>
          <w:sz w:val="24"/>
        </w:rPr>
      </w:pPr>
      <w:r>
        <w:rPr>
          <w:sz w:val="24"/>
        </w:rPr>
        <w:t>AB</w:t>
      </w:r>
      <w:r>
        <w:rPr>
          <w:spacing w:val="-6"/>
          <w:sz w:val="24"/>
        </w:rPr>
        <w:t> </w:t>
      </w:r>
      <w:r>
        <w:rPr>
          <w:sz w:val="24"/>
        </w:rPr>
        <w:t>and</w:t>
      </w:r>
      <w:r>
        <w:rPr>
          <w:spacing w:val="1"/>
          <w:sz w:val="24"/>
        </w:rPr>
        <w:t> </w:t>
      </w:r>
      <w:r>
        <w:rPr>
          <w:sz w:val="24"/>
        </w:rPr>
        <w:t>O</w:t>
      </w:r>
      <w:r>
        <w:rPr>
          <w:spacing w:val="-1"/>
          <w:sz w:val="24"/>
        </w:rPr>
        <w:t> </w:t>
      </w:r>
      <w:r>
        <w:rPr>
          <w:sz w:val="24"/>
        </w:rPr>
        <w:t>onlyB</w:t>
      </w:r>
      <w:r>
        <w:rPr>
          <w:spacing w:val="-1"/>
          <w:sz w:val="24"/>
        </w:rPr>
        <w:t> </w:t>
      </w:r>
      <w:r>
        <w:rPr>
          <w:spacing w:val="-4"/>
          <w:sz w:val="24"/>
        </w:rPr>
        <w:t>only</w:t>
      </w:r>
    </w:p>
    <w:p>
      <w:pPr>
        <w:pStyle w:val="BodyText"/>
      </w:pPr>
    </w:p>
    <w:p>
      <w:pPr>
        <w:pStyle w:val="BodyText"/>
      </w:pPr>
    </w:p>
    <w:p>
      <w:pPr>
        <w:pStyle w:val="BodyText"/>
      </w:pPr>
    </w:p>
    <w:p>
      <w:pPr>
        <w:pStyle w:val="ListParagraph"/>
        <w:numPr>
          <w:ilvl w:val="1"/>
          <w:numId w:val="85"/>
        </w:numPr>
        <w:tabs>
          <w:tab w:pos="1186" w:val="left" w:leader="none"/>
        </w:tabs>
        <w:spacing w:line="240" w:lineRule="auto" w:before="0" w:after="0"/>
        <w:ind w:left="1186" w:right="0" w:hanging="360"/>
        <w:jc w:val="left"/>
        <w:rPr>
          <w:sz w:val="24"/>
        </w:rPr>
      </w:pPr>
      <w:r>
        <w:rPr>
          <w:sz w:val="24"/>
        </w:rPr>
        <w:t>The</w:t>
      </w:r>
      <w:r>
        <w:rPr>
          <w:spacing w:val="57"/>
          <w:sz w:val="24"/>
        </w:rPr>
        <w:t> </w:t>
      </w:r>
      <w:r>
        <w:rPr>
          <w:sz w:val="24"/>
        </w:rPr>
        <w:t>members of</w:t>
      </w:r>
      <w:r>
        <w:rPr>
          <w:spacing w:val="-2"/>
          <w:sz w:val="24"/>
        </w:rPr>
        <w:t> </w:t>
      </w:r>
      <w:r>
        <w:rPr>
          <w:sz w:val="24"/>
        </w:rPr>
        <w:t>the</w:t>
      </w:r>
      <w:r>
        <w:rPr>
          <w:spacing w:val="-2"/>
          <w:sz w:val="24"/>
        </w:rPr>
        <w:t> </w:t>
      </w:r>
      <w:r>
        <w:rPr>
          <w:sz w:val="24"/>
        </w:rPr>
        <w:t>pair</w:t>
      </w:r>
      <w:r>
        <w:rPr>
          <w:spacing w:val="1"/>
          <w:sz w:val="24"/>
        </w:rPr>
        <w:t> </w:t>
      </w:r>
      <w:r>
        <w:rPr>
          <w:sz w:val="24"/>
        </w:rPr>
        <w:t>of chromosomes that</w:t>
      </w:r>
      <w:r>
        <w:rPr>
          <w:spacing w:val="-1"/>
          <w:sz w:val="24"/>
        </w:rPr>
        <w:t> </w:t>
      </w:r>
      <w:r>
        <w:rPr>
          <w:sz w:val="24"/>
        </w:rPr>
        <w:t>differ</w:t>
      </w:r>
      <w:r>
        <w:rPr>
          <w:spacing w:val="60"/>
          <w:sz w:val="24"/>
        </w:rPr>
        <w:t> </w:t>
      </w:r>
      <w:r>
        <w:rPr>
          <w:sz w:val="24"/>
        </w:rPr>
        <w:t>in the</w:t>
      </w:r>
      <w:r>
        <w:rPr>
          <w:spacing w:val="-1"/>
          <w:sz w:val="24"/>
        </w:rPr>
        <w:t> </w:t>
      </w:r>
      <w:r>
        <w:rPr>
          <w:sz w:val="24"/>
        </w:rPr>
        <w:t>sexes are</w:t>
      </w:r>
      <w:r>
        <w:rPr>
          <w:spacing w:val="-1"/>
          <w:sz w:val="24"/>
        </w:rPr>
        <w:t> </w:t>
      </w:r>
      <w:r>
        <w:rPr>
          <w:sz w:val="24"/>
        </w:rPr>
        <w:t>known </w:t>
      </w:r>
      <w:r>
        <w:rPr>
          <w:spacing w:val="-5"/>
          <w:sz w:val="24"/>
        </w:rPr>
        <w:t>as</w:t>
      </w:r>
    </w:p>
    <w:p>
      <w:pPr>
        <w:pStyle w:val="BodyText"/>
      </w:pPr>
    </w:p>
    <w:p>
      <w:pPr>
        <w:pStyle w:val="ListParagraph"/>
        <w:numPr>
          <w:ilvl w:val="2"/>
          <w:numId w:val="85"/>
        </w:numPr>
        <w:tabs>
          <w:tab w:pos="1545" w:val="left" w:leader="none"/>
          <w:tab w:pos="4067" w:val="left" w:leader="none"/>
        </w:tabs>
        <w:spacing w:line="240" w:lineRule="auto" w:before="0" w:after="0"/>
        <w:ind w:left="1545" w:right="0" w:hanging="359"/>
        <w:jc w:val="left"/>
        <w:rPr>
          <w:sz w:val="24"/>
        </w:rPr>
      </w:pPr>
      <w:r>
        <w:rPr>
          <w:spacing w:val="-2"/>
          <w:sz w:val="24"/>
        </w:rPr>
        <w:t>Autosomes</w:t>
      </w:r>
      <w:r>
        <w:rPr>
          <w:sz w:val="24"/>
        </w:rPr>
        <w:tab/>
        <w:t>C. </w:t>
      </w:r>
      <w:r>
        <w:rPr>
          <w:spacing w:val="-2"/>
          <w:sz w:val="24"/>
        </w:rPr>
        <w:t>Homozygote</w:t>
      </w:r>
    </w:p>
    <w:p>
      <w:pPr>
        <w:pStyle w:val="BodyText"/>
      </w:pPr>
    </w:p>
    <w:p>
      <w:pPr>
        <w:pStyle w:val="ListParagraph"/>
        <w:numPr>
          <w:ilvl w:val="2"/>
          <w:numId w:val="85"/>
        </w:numPr>
        <w:tabs>
          <w:tab w:pos="1606" w:val="left" w:leader="none"/>
          <w:tab w:pos="4067" w:val="left" w:leader="none"/>
        </w:tabs>
        <w:spacing w:line="240" w:lineRule="auto" w:before="0" w:after="0"/>
        <w:ind w:left="1606" w:right="0" w:hanging="420"/>
        <w:jc w:val="left"/>
        <w:rPr>
          <w:sz w:val="24"/>
        </w:rPr>
      </w:pPr>
      <w:r>
        <w:rPr>
          <w:sz w:val="24"/>
        </w:rPr>
        <w:t>Sex</w:t>
      </w:r>
      <w:r>
        <w:rPr>
          <w:spacing w:val="1"/>
          <w:sz w:val="24"/>
        </w:rPr>
        <w:t> </w:t>
      </w:r>
      <w:r>
        <w:rPr>
          <w:spacing w:val="-2"/>
          <w:sz w:val="24"/>
        </w:rPr>
        <w:t>chromosomes</w:t>
      </w:r>
      <w:r>
        <w:rPr>
          <w:sz w:val="24"/>
        </w:rPr>
        <w:tab/>
        <w:t>D. </w:t>
      </w:r>
      <w:r>
        <w:rPr>
          <w:spacing w:val="-2"/>
          <w:sz w:val="24"/>
        </w:rPr>
        <w:t>Heterozygote</w:t>
      </w:r>
    </w:p>
    <w:p>
      <w:pPr>
        <w:spacing w:after="0" w:line="240" w:lineRule="auto"/>
        <w:jc w:val="left"/>
        <w:rPr>
          <w:sz w:val="24"/>
        </w:rPr>
        <w:sectPr>
          <w:pgSz w:w="11910" w:h="16840"/>
          <w:pgMar w:header="0" w:footer="702" w:top="980" w:bottom="940" w:left="340" w:right="300"/>
        </w:sectPr>
      </w:pPr>
    </w:p>
    <w:p>
      <w:pPr>
        <w:pStyle w:val="Heading1"/>
        <w:spacing w:before="78"/>
        <w:ind w:right="64"/>
      </w:pPr>
      <w:r>
        <w:rPr/>
        <w:t>APPENDIX</w:t>
      </w:r>
      <w:r>
        <w:rPr>
          <w:spacing w:val="-4"/>
        </w:rPr>
        <w:t> </w:t>
      </w:r>
      <w:r>
        <w:rPr>
          <w:spacing w:val="-10"/>
        </w:rPr>
        <w:t>D</w:t>
      </w:r>
    </w:p>
    <w:p>
      <w:pPr>
        <w:pStyle w:val="BodyText"/>
        <w:rPr>
          <w:b/>
        </w:rPr>
      </w:pPr>
    </w:p>
    <w:p>
      <w:pPr>
        <w:spacing w:line="480" w:lineRule="auto" w:before="0"/>
        <w:ind w:left="3613" w:right="3677" w:firstLine="0"/>
        <w:jc w:val="center"/>
        <w:rPr>
          <w:b/>
          <w:sz w:val="24"/>
        </w:rPr>
      </w:pPr>
      <w:r>
        <w:rPr>
          <w:b/>
          <w:sz w:val="24"/>
        </w:rPr>
        <w:t>GENETIC</w:t>
      </w:r>
      <w:r>
        <w:rPr>
          <w:b/>
          <w:spacing w:val="80"/>
          <w:sz w:val="24"/>
        </w:rPr>
        <w:t> </w:t>
      </w:r>
      <w:r>
        <w:rPr>
          <w:b/>
          <w:sz w:val="24"/>
        </w:rPr>
        <w:t>PERFORMANCE</w:t>
      </w:r>
      <w:r>
        <w:rPr>
          <w:b/>
          <w:spacing w:val="80"/>
          <w:sz w:val="24"/>
        </w:rPr>
        <w:t> </w:t>
      </w:r>
      <w:r>
        <w:rPr>
          <w:b/>
          <w:sz w:val="24"/>
        </w:rPr>
        <w:t>TEST MARKING SCHEME</w:t>
      </w:r>
    </w:p>
    <w:p>
      <w:pPr>
        <w:pStyle w:val="BodyText"/>
        <w:rPr>
          <w:b/>
          <w:sz w:val="20"/>
        </w:rPr>
      </w:pPr>
    </w:p>
    <w:p>
      <w:pPr>
        <w:pStyle w:val="BodyText"/>
        <w:spacing w:before="98"/>
        <w:rPr>
          <w:b/>
          <w:sz w:val="20"/>
        </w:rPr>
      </w:pPr>
    </w:p>
    <w:tbl>
      <w:tblPr>
        <w:tblW w:w="0" w:type="auto"/>
        <w:jc w:val="left"/>
        <w:tblInd w:w="34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6"/>
        <w:gridCol w:w="2029"/>
      </w:tblGrid>
      <w:tr>
        <w:trPr>
          <w:trHeight w:val="408" w:hRule="atLeast"/>
        </w:trPr>
        <w:tc>
          <w:tcPr>
            <w:tcW w:w="1976" w:type="dxa"/>
          </w:tcPr>
          <w:p>
            <w:pPr>
              <w:pStyle w:val="TableParagraph"/>
              <w:spacing w:line="266" w:lineRule="exact"/>
              <w:ind w:left="61"/>
              <w:rPr>
                <w:sz w:val="24"/>
              </w:rPr>
            </w:pPr>
            <w:r>
              <w:rPr>
                <w:sz w:val="24"/>
              </w:rPr>
              <w:t>1.</w:t>
            </w:r>
            <w:r>
              <w:rPr>
                <w:spacing w:val="30"/>
                <w:sz w:val="24"/>
              </w:rPr>
              <w:t>  </w:t>
            </w:r>
            <w:r>
              <w:rPr>
                <w:spacing w:val="-10"/>
                <w:sz w:val="24"/>
              </w:rPr>
              <w:t>B</w:t>
            </w:r>
          </w:p>
        </w:tc>
        <w:tc>
          <w:tcPr>
            <w:tcW w:w="2029" w:type="dxa"/>
          </w:tcPr>
          <w:p>
            <w:pPr>
              <w:pStyle w:val="TableParagraph"/>
              <w:spacing w:line="266" w:lineRule="exact"/>
              <w:ind w:left="1306"/>
              <w:rPr>
                <w:sz w:val="24"/>
              </w:rPr>
            </w:pPr>
            <w:r>
              <w:rPr>
                <w:sz w:val="24"/>
              </w:rPr>
              <w:t>21. </w:t>
            </w:r>
            <w:r>
              <w:rPr>
                <w:spacing w:val="-10"/>
                <w:sz w:val="24"/>
              </w:rPr>
              <w:t>C</w:t>
            </w:r>
          </w:p>
        </w:tc>
      </w:tr>
      <w:tr>
        <w:trPr>
          <w:trHeight w:val="552" w:hRule="atLeast"/>
        </w:trPr>
        <w:tc>
          <w:tcPr>
            <w:tcW w:w="1976" w:type="dxa"/>
          </w:tcPr>
          <w:p>
            <w:pPr>
              <w:pStyle w:val="TableParagraph"/>
              <w:spacing w:before="133"/>
              <w:ind w:left="57"/>
              <w:rPr>
                <w:sz w:val="24"/>
              </w:rPr>
            </w:pPr>
            <w:r>
              <w:rPr>
                <w:sz w:val="24"/>
              </w:rPr>
              <w:t>2.</w:t>
            </w:r>
            <w:r>
              <w:rPr>
                <w:spacing w:val="30"/>
                <w:sz w:val="24"/>
              </w:rPr>
              <w:t>  </w:t>
            </w:r>
            <w:r>
              <w:rPr>
                <w:spacing w:val="-10"/>
                <w:sz w:val="24"/>
              </w:rPr>
              <w:t>C</w:t>
            </w:r>
          </w:p>
        </w:tc>
        <w:tc>
          <w:tcPr>
            <w:tcW w:w="2029" w:type="dxa"/>
          </w:tcPr>
          <w:p>
            <w:pPr>
              <w:pStyle w:val="TableParagraph"/>
              <w:spacing w:before="133"/>
              <w:ind w:left="1301"/>
              <w:rPr>
                <w:sz w:val="24"/>
              </w:rPr>
            </w:pPr>
            <w:r>
              <w:rPr>
                <w:sz w:val="24"/>
              </w:rPr>
              <w:t>22. </w:t>
            </w:r>
            <w:r>
              <w:rPr>
                <w:spacing w:val="-10"/>
                <w:sz w:val="24"/>
              </w:rPr>
              <w:t>A</w:t>
            </w:r>
          </w:p>
        </w:tc>
      </w:tr>
      <w:tr>
        <w:trPr>
          <w:trHeight w:val="552" w:hRule="atLeast"/>
        </w:trPr>
        <w:tc>
          <w:tcPr>
            <w:tcW w:w="1976" w:type="dxa"/>
          </w:tcPr>
          <w:p>
            <w:pPr>
              <w:pStyle w:val="TableParagraph"/>
              <w:spacing w:before="133"/>
              <w:ind w:left="50"/>
              <w:rPr>
                <w:sz w:val="24"/>
              </w:rPr>
            </w:pPr>
            <w:r>
              <w:rPr>
                <w:sz w:val="24"/>
              </w:rPr>
              <w:t>3.</w:t>
            </w:r>
            <w:r>
              <w:rPr>
                <w:spacing w:val="30"/>
                <w:sz w:val="24"/>
              </w:rPr>
              <w:t>  </w:t>
            </w:r>
            <w:r>
              <w:rPr>
                <w:spacing w:val="-10"/>
                <w:sz w:val="24"/>
              </w:rPr>
              <w:t>A</w:t>
            </w:r>
          </w:p>
        </w:tc>
        <w:tc>
          <w:tcPr>
            <w:tcW w:w="2029" w:type="dxa"/>
          </w:tcPr>
          <w:p>
            <w:pPr>
              <w:pStyle w:val="TableParagraph"/>
              <w:spacing w:before="133"/>
              <w:ind w:left="1307"/>
              <w:rPr>
                <w:sz w:val="24"/>
              </w:rPr>
            </w:pPr>
            <w:r>
              <w:rPr>
                <w:sz w:val="24"/>
              </w:rPr>
              <w:t>23. </w:t>
            </w:r>
            <w:r>
              <w:rPr>
                <w:spacing w:val="-10"/>
                <w:sz w:val="24"/>
              </w:rPr>
              <w:t>D</w:t>
            </w:r>
          </w:p>
        </w:tc>
      </w:tr>
      <w:tr>
        <w:trPr>
          <w:trHeight w:val="552" w:hRule="atLeast"/>
        </w:trPr>
        <w:tc>
          <w:tcPr>
            <w:tcW w:w="1976" w:type="dxa"/>
          </w:tcPr>
          <w:p>
            <w:pPr>
              <w:pStyle w:val="TableParagraph"/>
              <w:spacing w:before="133"/>
              <w:ind w:left="50"/>
              <w:rPr>
                <w:sz w:val="24"/>
              </w:rPr>
            </w:pPr>
            <w:r>
              <w:rPr>
                <w:sz w:val="24"/>
              </w:rPr>
              <w:t>4.</w:t>
            </w:r>
            <w:r>
              <w:rPr>
                <w:spacing w:val="30"/>
                <w:sz w:val="24"/>
              </w:rPr>
              <w:t>  </w:t>
            </w:r>
            <w:r>
              <w:rPr>
                <w:spacing w:val="-10"/>
                <w:sz w:val="24"/>
              </w:rPr>
              <w:t>D</w:t>
            </w:r>
          </w:p>
        </w:tc>
        <w:tc>
          <w:tcPr>
            <w:tcW w:w="2029" w:type="dxa"/>
          </w:tcPr>
          <w:p>
            <w:pPr>
              <w:pStyle w:val="TableParagraph"/>
              <w:spacing w:before="133"/>
              <w:ind w:left="1307"/>
              <w:rPr>
                <w:sz w:val="24"/>
              </w:rPr>
            </w:pPr>
            <w:r>
              <w:rPr>
                <w:sz w:val="24"/>
              </w:rPr>
              <w:t>24. </w:t>
            </w:r>
            <w:r>
              <w:rPr>
                <w:spacing w:val="-10"/>
                <w:sz w:val="24"/>
              </w:rPr>
              <w:t>D</w:t>
            </w:r>
          </w:p>
        </w:tc>
      </w:tr>
      <w:tr>
        <w:trPr>
          <w:trHeight w:val="551" w:hRule="atLeast"/>
        </w:trPr>
        <w:tc>
          <w:tcPr>
            <w:tcW w:w="1976" w:type="dxa"/>
          </w:tcPr>
          <w:p>
            <w:pPr>
              <w:pStyle w:val="TableParagraph"/>
              <w:spacing w:before="133"/>
              <w:ind w:left="57"/>
              <w:rPr>
                <w:sz w:val="24"/>
              </w:rPr>
            </w:pPr>
            <w:r>
              <w:rPr>
                <w:sz w:val="24"/>
              </w:rPr>
              <w:t>5.</w:t>
            </w:r>
            <w:r>
              <w:rPr>
                <w:spacing w:val="30"/>
                <w:sz w:val="24"/>
              </w:rPr>
              <w:t>  </w:t>
            </w:r>
            <w:r>
              <w:rPr>
                <w:spacing w:val="-10"/>
                <w:sz w:val="24"/>
              </w:rPr>
              <w:t>C</w:t>
            </w:r>
          </w:p>
        </w:tc>
        <w:tc>
          <w:tcPr>
            <w:tcW w:w="2029" w:type="dxa"/>
          </w:tcPr>
          <w:p>
            <w:pPr>
              <w:pStyle w:val="TableParagraph"/>
              <w:spacing w:before="133"/>
              <w:ind w:left="1301"/>
              <w:rPr>
                <w:sz w:val="24"/>
              </w:rPr>
            </w:pPr>
            <w:r>
              <w:rPr>
                <w:sz w:val="24"/>
              </w:rPr>
              <w:t>25. </w:t>
            </w:r>
            <w:r>
              <w:rPr>
                <w:spacing w:val="-10"/>
                <w:sz w:val="24"/>
              </w:rPr>
              <w:t>A</w:t>
            </w:r>
          </w:p>
        </w:tc>
      </w:tr>
      <w:tr>
        <w:trPr>
          <w:trHeight w:val="552" w:hRule="atLeast"/>
        </w:trPr>
        <w:tc>
          <w:tcPr>
            <w:tcW w:w="1976" w:type="dxa"/>
          </w:tcPr>
          <w:p>
            <w:pPr>
              <w:pStyle w:val="TableParagraph"/>
              <w:spacing w:before="133"/>
              <w:ind w:left="57"/>
              <w:rPr>
                <w:sz w:val="24"/>
              </w:rPr>
            </w:pPr>
            <w:r>
              <w:rPr>
                <w:sz w:val="24"/>
              </w:rPr>
              <w:t>6.</w:t>
            </w:r>
            <w:r>
              <w:rPr>
                <w:spacing w:val="30"/>
                <w:sz w:val="24"/>
              </w:rPr>
              <w:t>  </w:t>
            </w:r>
            <w:r>
              <w:rPr>
                <w:spacing w:val="-10"/>
                <w:sz w:val="24"/>
              </w:rPr>
              <w:t>A</w:t>
            </w:r>
          </w:p>
        </w:tc>
        <w:tc>
          <w:tcPr>
            <w:tcW w:w="2029" w:type="dxa"/>
          </w:tcPr>
          <w:p>
            <w:pPr>
              <w:pStyle w:val="TableParagraph"/>
              <w:spacing w:before="133"/>
              <w:ind w:left="1314"/>
              <w:rPr>
                <w:sz w:val="24"/>
              </w:rPr>
            </w:pPr>
            <w:r>
              <w:rPr>
                <w:sz w:val="24"/>
              </w:rPr>
              <w:t>26. </w:t>
            </w:r>
            <w:r>
              <w:rPr>
                <w:spacing w:val="-10"/>
                <w:sz w:val="24"/>
              </w:rPr>
              <w:t>B</w:t>
            </w:r>
          </w:p>
        </w:tc>
      </w:tr>
      <w:tr>
        <w:trPr>
          <w:trHeight w:val="552" w:hRule="atLeast"/>
        </w:trPr>
        <w:tc>
          <w:tcPr>
            <w:tcW w:w="1976" w:type="dxa"/>
          </w:tcPr>
          <w:p>
            <w:pPr>
              <w:pStyle w:val="TableParagraph"/>
              <w:spacing w:before="133"/>
              <w:ind w:left="57"/>
              <w:rPr>
                <w:sz w:val="24"/>
              </w:rPr>
            </w:pPr>
            <w:r>
              <w:rPr>
                <w:sz w:val="24"/>
              </w:rPr>
              <w:t>7.</w:t>
            </w:r>
            <w:r>
              <w:rPr>
                <w:spacing w:val="30"/>
                <w:sz w:val="24"/>
              </w:rPr>
              <w:t>  </w:t>
            </w:r>
            <w:r>
              <w:rPr>
                <w:spacing w:val="-10"/>
                <w:sz w:val="24"/>
              </w:rPr>
              <w:t>B</w:t>
            </w:r>
          </w:p>
        </w:tc>
        <w:tc>
          <w:tcPr>
            <w:tcW w:w="2029" w:type="dxa"/>
          </w:tcPr>
          <w:p>
            <w:pPr>
              <w:pStyle w:val="TableParagraph"/>
              <w:spacing w:before="133"/>
              <w:ind w:left="1301"/>
              <w:rPr>
                <w:sz w:val="24"/>
              </w:rPr>
            </w:pPr>
            <w:r>
              <w:rPr>
                <w:sz w:val="24"/>
              </w:rPr>
              <w:t>27. </w:t>
            </w:r>
            <w:r>
              <w:rPr>
                <w:spacing w:val="-10"/>
                <w:sz w:val="24"/>
              </w:rPr>
              <w:t>A</w:t>
            </w:r>
          </w:p>
        </w:tc>
      </w:tr>
      <w:tr>
        <w:trPr>
          <w:trHeight w:val="552" w:hRule="atLeast"/>
        </w:trPr>
        <w:tc>
          <w:tcPr>
            <w:tcW w:w="1976" w:type="dxa"/>
          </w:tcPr>
          <w:p>
            <w:pPr>
              <w:pStyle w:val="TableParagraph"/>
              <w:spacing w:before="133"/>
              <w:ind w:left="61"/>
              <w:rPr>
                <w:sz w:val="24"/>
              </w:rPr>
            </w:pPr>
            <w:r>
              <w:rPr>
                <w:sz w:val="24"/>
              </w:rPr>
              <w:t>8.</w:t>
            </w:r>
            <w:r>
              <w:rPr>
                <w:spacing w:val="30"/>
                <w:sz w:val="24"/>
              </w:rPr>
              <w:t>  </w:t>
            </w:r>
            <w:r>
              <w:rPr>
                <w:spacing w:val="-10"/>
                <w:sz w:val="24"/>
              </w:rPr>
              <w:t>C</w:t>
            </w:r>
          </w:p>
        </w:tc>
        <w:tc>
          <w:tcPr>
            <w:tcW w:w="2029" w:type="dxa"/>
          </w:tcPr>
          <w:p>
            <w:pPr>
              <w:pStyle w:val="TableParagraph"/>
              <w:spacing w:before="133"/>
              <w:ind w:left="1307"/>
              <w:rPr>
                <w:sz w:val="24"/>
              </w:rPr>
            </w:pPr>
            <w:r>
              <w:rPr>
                <w:sz w:val="24"/>
              </w:rPr>
              <w:t>28. </w:t>
            </w:r>
            <w:r>
              <w:rPr>
                <w:spacing w:val="-10"/>
                <w:sz w:val="24"/>
              </w:rPr>
              <w:t>B</w:t>
            </w:r>
          </w:p>
        </w:tc>
      </w:tr>
      <w:tr>
        <w:trPr>
          <w:trHeight w:val="552" w:hRule="atLeast"/>
        </w:trPr>
        <w:tc>
          <w:tcPr>
            <w:tcW w:w="1976" w:type="dxa"/>
          </w:tcPr>
          <w:p>
            <w:pPr>
              <w:pStyle w:val="TableParagraph"/>
              <w:spacing w:before="133"/>
              <w:ind w:left="57"/>
              <w:rPr>
                <w:sz w:val="24"/>
              </w:rPr>
            </w:pPr>
            <w:r>
              <w:rPr>
                <w:sz w:val="24"/>
              </w:rPr>
              <w:t>9.</w:t>
            </w:r>
            <w:r>
              <w:rPr>
                <w:spacing w:val="30"/>
                <w:sz w:val="24"/>
              </w:rPr>
              <w:t>  </w:t>
            </w:r>
            <w:r>
              <w:rPr>
                <w:spacing w:val="-10"/>
                <w:sz w:val="24"/>
              </w:rPr>
              <w:t>A</w:t>
            </w:r>
          </w:p>
        </w:tc>
        <w:tc>
          <w:tcPr>
            <w:tcW w:w="2029" w:type="dxa"/>
          </w:tcPr>
          <w:p>
            <w:pPr>
              <w:pStyle w:val="TableParagraph"/>
              <w:spacing w:before="133"/>
              <w:ind w:left="1314"/>
              <w:rPr>
                <w:sz w:val="24"/>
              </w:rPr>
            </w:pPr>
            <w:r>
              <w:rPr>
                <w:sz w:val="24"/>
              </w:rPr>
              <w:t>29. </w:t>
            </w:r>
            <w:r>
              <w:rPr>
                <w:spacing w:val="-10"/>
                <w:sz w:val="24"/>
              </w:rPr>
              <w:t>B</w:t>
            </w:r>
          </w:p>
        </w:tc>
      </w:tr>
      <w:tr>
        <w:trPr>
          <w:trHeight w:val="552" w:hRule="atLeast"/>
        </w:trPr>
        <w:tc>
          <w:tcPr>
            <w:tcW w:w="1976" w:type="dxa"/>
          </w:tcPr>
          <w:p>
            <w:pPr>
              <w:pStyle w:val="TableParagraph"/>
              <w:spacing w:before="133"/>
              <w:ind w:left="177"/>
              <w:rPr>
                <w:sz w:val="24"/>
              </w:rPr>
            </w:pPr>
            <w:r>
              <w:rPr>
                <w:sz w:val="24"/>
              </w:rPr>
              <w:t>10. </w:t>
            </w:r>
            <w:r>
              <w:rPr>
                <w:spacing w:val="-10"/>
                <w:sz w:val="24"/>
              </w:rPr>
              <w:t>B</w:t>
            </w:r>
          </w:p>
        </w:tc>
        <w:tc>
          <w:tcPr>
            <w:tcW w:w="2029" w:type="dxa"/>
          </w:tcPr>
          <w:p>
            <w:pPr>
              <w:pStyle w:val="TableParagraph"/>
              <w:spacing w:before="133"/>
              <w:ind w:left="1181"/>
              <w:rPr>
                <w:sz w:val="24"/>
              </w:rPr>
            </w:pPr>
            <w:r>
              <w:rPr>
                <w:sz w:val="24"/>
              </w:rPr>
              <w:t>30. </w:t>
            </w:r>
            <w:r>
              <w:rPr>
                <w:spacing w:val="-10"/>
                <w:sz w:val="24"/>
              </w:rPr>
              <w:t>A</w:t>
            </w:r>
          </w:p>
        </w:tc>
      </w:tr>
      <w:tr>
        <w:trPr>
          <w:trHeight w:val="551" w:hRule="atLeast"/>
        </w:trPr>
        <w:tc>
          <w:tcPr>
            <w:tcW w:w="1976" w:type="dxa"/>
          </w:tcPr>
          <w:p>
            <w:pPr>
              <w:pStyle w:val="TableParagraph"/>
              <w:spacing w:before="133"/>
              <w:ind w:left="86"/>
              <w:rPr>
                <w:sz w:val="24"/>
              </w:rPr>
            </w:pPr>
            <w:r>
              <w:rPr>
                <w:sz w:val="24"/>
              </w:rPr>
              <w:t>11. </w:t>
            </w:r>
            <w:r>
              <w:rPr>
                <w:spacing w:val="-10"/>
                <w:sz w:val="24"/>
              </w:rPr>
              <w:t>C</w:t>
            </w:r>
          </w:p>
        </w:tc>
        <w:tc>
          <w:tcPr>
            <w:tcW w:w="2029" w:type="dxa"/>
          </w:tcPr>
          <w:p>
            <w:pPr>
              <w:pStyle w:val="TableParagraph"/>
              <w:spacing w:before="133"/>
              <w:ind w:left="1330"/>
              <w:rPr>
                <w:sz w:val="24"/>
              </w:rPr>
            </w:pPr>
            <w:r>
              <w:rPr>
                <w:spacing w:val="-4"/>
                <w:sz w:val="24"/>
              </w:rPr>
              <w:t>31.D</w:t>
            </w:r>
          </w:p>
        </w:tc>
      </w:tr>
      <w:tr>
        <w:trPr>
          <w:trHeight w:val="552" w:hRule="atLeast"/>
        </w:trPr>
        <w:tc>
          <w:tcPr>
            <w:tcW w:w="1976" w:type="dxa"/>
          </w:tcPr>
          <w:p>
            <w:pPr>
              <w:pStyle w:val="TableParagraph"/>
              <w:spacing w:before="133"/>
              <w:ind w:left="81"/>
              <w:rPr>
                <w:sz w:val="24"/>
              </w:rPr>
            </w:pPr>
            <w:r>
              <w:rPr>
                <w:sz w:val="24"/>
              </w:rPr>
              <w:t>12. </w:t>
            </w:r>
            <w:r>
              <w:rPr>
                <w:spacing w:val="-10"/>
                <w:sz w:val="24"/>
              </w:rPr>
              <w:t>D</w:t>
            </w:r>
          </w:p>
        </w:tc>
        <w:tc>
          <w:tcPr>
            <w:tcW w:w="2029" w:type="dxa"/>
          </w:tcPr>
          <w:p>
            <w:pPr>
              <w:pStyle w:val="TableParagraph"/>
              <w:spacing w:before="133"/>
              <w:ind w:left="1278"/>
              <w:rPr>
                <w:sz w:val="24"/>
              </w:rPr>
            </w:pPr>
            <w:r>
              <w:rPr>
                <w:sz w:val="24"/>
              </w:rPr>
              <w:t>32. </w:t>
            </w:r>
            <w:r>
              <w:rPr>
                <w:spacing w:val="-10"/>
                <w:sz w:val="24"/>
              </w:rPr>
              <w:t>D</w:t>
            </w:r>
          </w:p>
        </w:tc>
      </w:tr>
      <w:tr>
        <w:trPr>
          <w:trHeight w:val="552" w:hRule="atLeast"/>
        </w:trPr>
        <w:tc>
          <w:tcPr>
            <w:tcW w:w="1976" w:type="dxa"/>
          </w:tcPr>
          <w:p>
            <w:pPr>
              <w:pStyle w:val="TableParagraph"/>
              <w:spacing w:before="133"/>
              <w:ind w:left="86"/>
              <w:rPr>
                <w:sz w:val="24"/>
              </w:rPr>
            </w:pPr>
            <w:r>
              <w:rPr>
                <w:sz w:val="24"/>
              </w:rPr>
              <w:t>13. </w:t>
            </w:r>
            <w:r>
              <w:rPr>
                <w:spacing w:val="-10"/>
                <w:sz w:val="24"/>
              </w:rPr>
              <w:t>D</w:t>
            </w:r>
          </w:p>
        </w:tc>
        <w:tc>
          <w:tcPr>
            <w:tcW w:w="2029" w:type="dxa"/>
          </w:tcPr>
          <w:p>
            <w:pPr>
              <w:pStyle w:val="TableParagraph"/>
              <w:spacing w:before="133"/>
              <w:ind w:left="1283"/>
              <w:rPr>
                <w:sz w:val="24"/>
              </w:rPr>
            </w:pPr>
            <w:r>
              <w:rPr>
                <w:sz w:val="24"/>
              </w:rPr>
              <w:t>33. </w:t>
            </w:r>
            <w:r>
              <w:rPr>
                <w:spacing w:val="-10"/>
                <w:sz w:val="24"/>
              </w:rPr>
              <w:t>C</w:t>
            </w:r>
          </w:p>
        </w:tc>
      </w:tr>
      <w:tr>
        <w:trPr>
          <w:trHeight w:val="552" w:hRule="atLeast"/>
        </w:trPr>
        <w:tc>
          <w:tcPr>
            <w:tcW w:w="1976" w:type="dxa"/>
          </w:tcPr>
          <w:p>
            <w:pPr>
              <w:pStyle w:val="TableParagraph"/>
              <w:spacing w:before="133"/>
              <w:ind w:left="121"/>
              <w:rPr>
                <w:sz w:val="24"/>
              </w:rPr>
            </w:pPr>
            <w:r>
              <w:rPr>
                <w:sz w:val="24"/>
              </w:rPr>
              <w:t>14. </w:t>
            </w:r>
            <w:r>
              <w:rPr>
                <w:spacing w:val="-10"/>
                <w:sz w:val="24"/>
              </w:rPr>
              <w:t>C</w:t>
            </w:r>
          </w:p>
        </w:tc>
        <w:tc>
          <w:tcPr>
            <w:tcW w:w="2029" w:type="dxa"/>
          </w:tcPr>
          <w:p>
            <w:pPr>
              <w:pStyle w:val="TableParagraph"/>
              <w:spacing w:before="133"/>
              <w:ind w:left="1246"/>
              <w:rPr>
                <w:sz w:val="24"/>
              </w:rPr>
            </w:pPr>
            <w:r>
              <w:rPr>
                <w:sz w:val="24"/>
              </w:rPr>
              <w:t>34. </w:t>
            </w:r>
            <w:r>
              <w:rPr>
                <w:spacing w:val="-10"/>
                <w:sz w:val="24"/>
              </w:rPr>
              <w:t>B</w:t>
            </w:r>
          </w:p>
        </w:tc>
      </w:tr>
      <w:tr>
        <w:trPr>
          <w:trHeight w:val="552" w:hRule="atLeast"/>
        </w:trPr>
        <w:tc>
          <w:tcPr>
            <w:tcW w:w="1976" w:type="dxa"/>
          </w:tcPr>
          <w:p>
            <w:pPr>
              <w:pStyle w:val="TableParagraph"/>
              <w:spacing w:before="133"/>
              <w:ind w:left="57"/>
              <w:rPr>
                <w:sz w:val="24"/>
              </w:rPr>
            </w:pPr>
            <w:r>
              <w:rPr>
                <w:sz w:val="24"/>
              </w:rPr>
              <w:t>15. </w:t>
            </w:r>
            <w:r>
              <w:rPr>
                <w:spacing w:val="-10"/>
                <w:sz w:val="24"/>
              </w:rPr>
              <w:t>B</w:t>
            </w:r>
          </w:p>
        </w:tc>
        <w:tc>
          <w:tcPr>
            <w:tcW w:w="2029" w:type="dxa"/>
          </w:tcPr>
          <w:p>
            <w:pPr>
              <w:pStyle w:val="TableParagraph"/>
              <w:spacing w:before="133"/>
              <w:ind w:left="1301"/>
              <w:rPr>
                <w:sz w:val="24"/>
              </w:rPr>
            </w:pPr>
            <w:r>
              <w:rPr>
                <w:sz w:val="24"/>
              </w:rPr>
              <w:t>35. </w:t>
            </w:r>
            <w:r>
              <w:rPr>
                <w:spacing w:val="-10"/>
                <w:sz w:val="24"/>
              </w:rPr>
              <w:t>A</w:t>
            </w:r>
          </w:p>
        </w:tc>
      </w:tr>
      <w:tr>
        <w:trPr>
          <w:trHeight w:val="552" w:hRule="atLeast"/>
        </w:trPr>
        <w:tc>
          <w:tcPr>
            <w:tcW w:w="1976" w:type="dxa"/>
          </w:tcPr>
          <w:p>
            <w:pPr>
              <w:pStyle w:val="TableParagraph"/>
              <w:spacing w:before="133"/>
              <w:ind w:left="86"/>
              <w:rPr>
                <w:sz w:val="24"/>
              </w:rPr>
            </w:pPr>
            <w:r>
              <w:rPr>
                <w:sz w:val="24"/>
              </w:rPr>
              <w:t>16. </w:t>
            </w:r>
            <w:r>
              <w:rPr>
                <w:spacing w:val="-10"/>
                <w:sz w:val="24"/>
              </w:rPr>
              <w:t>D</w:t>
            </w:r>
          </w:p>
        </w:tc>
        <w:tc>
          <w:tcPr>
            <w:tcW w:w="2029" w:type="dxa"/>
          </w:tcPr>
          <w:p>
            <w:pPr>
              <w:pStyle w:val="TableParagraph"/>
              <w:spacing w:before="133"/>
              <w:ind w:left="1283"/>
              <w:rPr>
                <w:sz w:val="24"/>
              </w:rPr>
            </w:pPr>
            <w:r>
              <w:rPr>
                <w:sz w:val="24"/>
              </w:rPr>
              <w:t>36. </w:t>
            </w:r>
            <w:r>
              <w:rPr>
                <w:spacing w:val="-10"/>
                <w:sz w:val="24"/>
              </w:rPr>
              <w:t>B</w:t>
            </w:r>
          </w:p>
        </w:tc>
      </w:tr>
      <w:tr>
        <w:trPr>
          <w:trHeight w:val="551" w:hRule="atLeast"/>
        </w:trPr>
        <w:tc>
          <w:tcPr>
            <w:tcW w:w="1976" w:type="dxa"/>
          </w:tcPr>
          <w:p>
            <w:pPr>
              <w:pStyle w:val="TableParagraph"/>
              <w:spacing w:before="133"/>
              <w:ind w:left="57"/>
              <w:rPr>
                <w:sz w:val="24"/>
              </w:rPr>
            </w:pPr>
            <w:r>
              <w:rPr>
                <w:sz w:val="24"/>
              </w:rPr>
              <w:t>17. </w:t>
            </w:r>
            <w:r>
              <w:rPr>
                <w:spacing w:val="-10"/>
                <w:sz w:val="24"/>
              </w:rPr>
              <w:t>A</w:t>
            </w:r>
          </w:p>
        </w:tc>
        <w:tc>
          <w:tcPr>
            <w:tcW w:w="2029" w:type="dxa"/>
          </w:tcPr>
          <w:p>
            <w:pPr>
              <w:pStyle w:val="TableParagraph"/>
              <w:spacing w:before="133"/>
              <w:ind w:left="1314"/>
              <w:rPr>
                <w:sz w:val="24"/>
              </w:rPr>
            </w:pPr>
            <w:r>
              <w:rPr>
                <w:sz w:val="24"/>
              </w:rPr>
              <w:t>37. </w:t>
            </w:r>
            <w:r>
              <w:rPr>
                <w:spacing w:val="-10"/>
                <w:sz w:val="24"/>
              </w:rPr>
              <w:t>C</w:t>
            </w:r>
          </w:p>
        </w:tc>
      </w:tr>
      <w:tr>
        <w:trPr>
          <w:trHeight w:val="553" w:hRule="atLeast"/>
        </w:trPr>
        <w:tc>
          <w:tcPr>
            <w:tcW w:w="1976" w:type="dxa"/>
          </w:tcPr>
          <w:p>
            <w:pPr>
              <w:pStyle w:val="TableParagraph"/>
              <w:spacing w:before="133"/>
              <w:ind w:left="57"/>
              <w:rPr>
                <w:sz w:val="24"/>
              </w:rPr>
            </w:pPr>
            <w:r>
              <w:rPr>
                <w:sz w:val="24"/>
              </w:rPr>
              <w:t>18. </w:t>
            </w:r>
            <w:r>
              <w:rPr>
                <w:spacing w:val="-10"/>
                <w:sz w:val="24"/>
              </w:rPr>
              <w:t>A</w:t>
            </w:r>
          </w:p>
        </w:tc>
        <w:tc>
          <w:tcPr>
            <w:tcW w:w="2029" w:type="dxa"/>
          </w:tcPr>
          <w:p>
            <w:pPr>
              <w:pStyle w:val="TableParagraph"/>
              <w:spacing w:before="133"/>
              <w:ind w:left="1314"/>
              <w:rPr>
                <w:sz w:val="24"/>
              </w:rPr>
            </w:pPr>
            <w:r>
              <w:rPr>
                <w:sz w:val="24"/>
              </w:rPr>
              <w:t>38. </w:t>
            </w:r>
            <w:r>
              <w:rPr>
                <w:spacing w:val="-10"/>
                <w:sz w:val="24"/>
              </w:rPr>
              <w:t>B</w:t>
            </w:r>
          </w:p>
        </w:tc>
      </w:tr>
      <w:tr>
        <w:trPr>
          <w:trHeight w:val="653" w:hRule="atLeast"/>
        </w:trPr>
        <w:tc>
          <w:tcPr>
            <w:tcW w:w="1976" w:type="dxa"/>
          </w:tcPr>
          <w:p>
            <w:pPr>
              <w:pStyle w:val="TableParagraph"/>
              <w:spacing w:before="134"/>
              <w:ind w:left="57"/>
              <w:rPr>
                <w:sz w:val="24"/>
              </w:rPr>
            </w:pPr>
            <w:r>
              <w:rPr>
                <w:sz w:val="24"/>
              </w:rPr>
              <w:t>19. </w:t>
            </w:r>
            <w:r>
              <w:rPr>
                <w:spacing w:val="-10"/>
                <w:sz w:val="24"/>
              </w:rPr>
              <w:t>C</w:t>
            </w:r>
          </w:p>
        </w:tc>
        <w:tc>
          <w:tcPr>
            <w:tcW w:w="2029" w:type="dxa"/>
          </w:tcPr>
          <w:p>
            <w:pPr>
              <w:pStyle w:val="TableParagraph"/>
              <w:spacing w:before="134"/>
              <w:ind w:left="1301"/>
              <w:rPr>
                <w:sz w:val="24"/>
              </w:rPr>
            </w:pPr>
            <w:r>
              <w:rPr>
                <w:sz w:val="24"/>
              </w:rPr>
              <w:t>39. </w:t>
            </w:r>
            <w:r>
              <w:rPr>
                <w:spacing w:val="-10"/>
                <w:sz w:val="24"/>
              </w:rPr>
              <w:t>A</w:t>
            </w:r>
          </w:p>
        </w:tc>
      </w:tr>
      <w:tr>
        <w:trPr>
          <w:trHeight w:val="508" w:hRule="atLeast"/>
        </w:trPr>
        <w:tc>
          <w:tcPr>
            <w:tcW w:w="1976" w:type="dxa"/>
          </w:tcPr>
          <w:p>
            <w:pPr>
              <w:pStyle w:val="TableParagraph"/>
              <w:spacing w:line="256" w:lineRule="exact" w:before="232"/>
              <w:ind w:left="273"/>
              <w:rPr>
                <w:sz w:val="24"/>
              </w:rPr>
            </w:pPr>
            <w:r>
              <w:rPr>
                <w:sz w:val="24"/>
              </w:rPr>
              <w:t>20. </w:t>
            </w:r>
            <w:r>
              <w:rPr>
                <w:spacing w:val="-10"/>
                <w:sz w:val="24"/>
              </w:rPr>
              <w:t>C</w:t>
            </w:r>
          </w:p>
        </w:tc>
        <w:tc>
          <w:tcPr>
            <w:tcW w:w="2029" w:type="dxa"/>
          </w:tcPr>
          <w:p>
            <w:pPr>
              <w:pStyle w:val="TableParagraph"/>
              <w:spacing w:line="256" w:lineRule="exact" w:before="232"/>
              <w:ind w:right="49"/>
              <w:jc w:val="right"/>
              <w:rPr>
                <w:sz w:val="24"/>
              </w:rPr>
            </w:pPr>
            <w:r>
              <w:rPr>
                <w:sz w:val="24"/>
              </w:rPr>
              <w:t>40. </w:t>
            </w:r>
            <w:r>
              <w:rPr>
                <w:spacing w:val="-10"/>
                <w:sz w:val="24"/>
              </w:rPr>
              <w:t>B</w:t>
            </w:r>
          </w:p>
        </w:tc>
      </w:tr>
    </w:tbl>
    <w:p>
      <w:pPr>
        <w:pStyle w:val="BodyText"/>
        <w:spacing w:before="205"/>
        <w:rPr>
          <w:b/>
        </w:rPr>
      </w:pPr>
    </w:p>
    <w:p>
      <w:pPr>
        <w:pStyle w:val="BodyText"/>
        <w:ind w:right="62"/>
        <w:jc w:val="center"/>
      </w:pPr>
      <w:r>
        <w:rPr/>
        <w:t>Total</w:t>
      </w:r>
      <w:r>
        <w:rPr>
          <w:spacing w:val="-1"/>
        </w:rPr>
        <w:t> </w:t>
      </w:r>
      <w:r>
        <w:rPr/>
        <w:t>=</w:t>
      </w:r>
      <w:r>
        <w:rPr>
          <w:spacing w:val="-1"/>
        </w:rPr>
        <w:t> </w:t>
      </w:r>
      <w:r>
        <w:rPr/>
        <w:t>lmark</w:t>
      </w:r>
      <w:r>
        <w:rPr>
          <w:spacing w:val="-1"/>
        </w:rPr>
        <w:t> </w:t>
      </w:r>
      <w:r>
        <w:rPr/>
        <w:t>x</w:t>
      </w:r>
      <w:r>
        <w:rPr>
          <w:spacing w:val="2"/>
        </w:rPr>
        <w:t> </w:t>
      </w:r>
      <w:r>
        <w:rPr/>
        <w:t>40 =</w:t>
      </w:r>
      <w:r>
        <w:rPr>
          <w:spacing w:val="-1"/>
        </w:rPr>
        <w:t> </w:t>
      </w:r>
      <w:r>
        <w:rPr/>
        <w:t>40 </w:t>
      </w:r>
      <w:r>
        <w:rPr>
          <w:spacing w:val="-2"/>
        </w:rPr>
        <w:t>marks</w:t>
      </w:r>
    </w:p>
    <w:p>
      <w:pPr>
        <w:spacing w:after="0"/>
        <w:jc w:val="center"/>
        <w:sectPr>
          <w:pgSz w:w="11910" w:h="16840"/>
          <w:pgMar w:header="0" w:footer="702" w:top="980" w:bottom="940" w:left="340" w:right="300"/>
        </w:sectPr>
      </w:pPr>
    </w:p>
    <w:p>
      <w:pPr>
        <w:pStyle w:val="Heading1"/>
        <w:spacing w:line="276" w:lineRule="auto"/>
        <w:ind w:left="4067" w:right="4133" w:firstLine="2"/>
      </w:pPr>
      <w:r>
        <w:rPr/>
        <w:t>APPENDIX E EXPERIMENTAL</w:t>
      </w:r>
      <w:r>
        <w:rPr>
          <w:spacing w:val="-15"/>
        </w:rPr>
        <w:t> </w:t>
      </w:r>
      <w:r>
        <w:rPr/>
        <w:t>GROUP</w:t>
      </w:r>
      <w:r>
        <w:rPr>
          <w:spacing w:val="-15"/>
        </w:rPr>
        <w:t> </w:t>
      </w:r>
      <w:r>
        <w:rPr/>
        <w:t>1</w:t>
      </w:r>
    </w:p>
    <w:p>
      <w:pPr>
        <w:spacing w:line="278" w:lineRule="auto" w:before="0"/>
        <w:ind w:left="1782" w:right="1848" w:firstLine="0"/>
        <w:jc w:val="center"/>
        <w:rPr>
          <w:b/>
          <w:sz w:val="24"/>
        </w:rPr>
      </w:pPr>
      <w:r>
        <w:rPr>
          <w:b/>
          <w:sz w:val="24"/>
        </w:rPr>
        <w:t>CONCEPTUAL</w:t>
      </w:r>
      <w:r>
        <w:rPr>
          <w:b/>
          <w:spacing w:val="-12"/>
          <w:sz w:val="24"/>
        </w:rPr>
        <w:t> </w:t>
      </w:r>
      <w:r>
        <w:rPr>
          <w:b/>
          <w:sz w:val="24"/>
        </w:rPr>
        <w:t>ASSIGNMENTS</w:t>
      </w:r>
      <w:r>
        <w:rPr>
          <w:b/>
          <w:spacing w:val="-12"/>
          <w:sz w:val="24"/>
        </w:rPr>
        <w:t> </w:t>
      </w:r>
      <w:r>
        <w:rPr>
          <w:b/>
          <w:sz w:val="24"/>
        </w:rPr>
        <w:t>INSTRUCTIONAL</w:t>
      </w:r>
      <w:r>
        <w:rPr>
          <w:b/>
          <w:spacing w:val="-12"/>
          <w:sz w:val="24"/>
        </w:rPr>
        <w:t> </w:t>
      </w:r>
      <w:r>
        <w:rPr>
          <w:b/>
          <w:sz w:val="24"/>
        </w:rPr>
        <w:t>STRATEGY TOPIC ONE</w:t>
      </w:r>
    </w:p>
    <w:p>
      <w:pPr>
        <w:pStyle w:val="BodyText"/>
        <w:tabs>
          <w:tab w:pos="1906" w:val="left" w:leader="none"/>
        </w:tabs>
        <w:spacing w:line="267" w:lineRule="exact"/>
        <w:ind w:left="466"/>
      </w:pPr>
      <w:r>
        <w:rPr>
          <w:b/>
          <w:spacing w:val="-2"/>
        </w:rPr>
        <w:t>SCHOOL:</w:t>
      </w:r>
      <w:r>
        <w:rPr>
          <w:b/>
        </w:rPr>
        <w:tab/>
      </w:r>
      <w:r>
        <w:rPr/>
        <w:t>Government</w:t>
      </w:r>
      <w:r>
        <w:rPr>
          <w:spacing w:val="-3"/>
        </w:rPr>
        <w:t> </w:t>
      </w:r>
      <w:r>
        <w:rPr/>
        <w:t>Secondary</w:t>
      </w:r>
      <w:r>
        <w:rPr>
          <w:spacing w:val="-4"/>
        </w:rPr>
        <w:t> </w:t>
      </w:r>
      <w:r>
        <w:rPr/>
        <w:t>School </w:t>
      </w:r>
      <w:r>
        <w:rPr>
          <w:spacing w:val="-2"/>
        </w:rPr>
        <w:t>RafinGuza</w:t>
      </w:r>
    </w:p>
    <w:p>
      <w:pPr>
        <w:pStyle w:val="Heading1"/>
        <w:spacing w:before="45"/>
        <w:ind w:left="466"/>
        <w:jc w:val="left"/>
      </w:pPr>
      <w:r>
        <w:rPr>
          <w:spacing w:val="-4"/>
        </w:rPr>
        <w:t>DATE</w:t>
      </w:r>
    </w:p>
    <w:p>
      <w:pPr>
        <w:tabs>
          <w:tab w:pos="1789" w:val="left" w:leader="none"/>
          <w:tab w:pos="1906" w:val="left" w:leader="none"/>
        </w:tabs>
        <w:spacing w:line="278" w:lineRule="auto" w:before="36"/>
        <w:ind w:left="466" w:right="8702" w:firstLine="0"/>
        <w:jc w:val="left"/>
        <w:rPr>
          <w:b/>
          <w:sz w:val="24"/>
        </w:rPr>
      </w:pPr>
      <w:r>
        <w:rPr>
          <w:b/>
          <w:spacing w:val="-2"/>
          <w:sz w:val="24"/>
        </w:rPr>
        <w:t>SUBJECT</w:t>
      </w:r>
      <w:r>
        <w:rPr>
          <w:b/>
          <w:sz w:val="24"/>
        </w:rPr>
        <w:tab/>
      </w:r>
      <w:r>
        <w:rPr>
          <w:spacing w:val="-2"/>
          <w:sz w:val="24"/>
        </w:rPr>
        <w:t>Biology </w:t>
      </w:r>
      <w:r>
        <w:rPr>
          <w:b/>
          <w:spacing w:val="-2"/>
          <w:sz w:val="24"/>
        </w:rPr>
        <w:t>CLASS:</w:t>
      </w:r>
      <w:r>
        <w:rPr>
          <w:b/>
          <w:sz w:val="24"/>
        </w:rPr>
        <w:tab/>
        <w:tab/>
      </w:r>
      <w:r>
        <w:rPr>
          <w:spacing w:val="-4"/>
          <w:sz w:val="24"/>
        </w:rPr>
        <w:t>SS3 </w:t>
      </w:r>
      <w:r>
        <w:rPr>
          <w:b/>
          <w:spacing w:val="-4"/>
          <w:sz w:val="24"/>
        </w:rPr>
        <w:t>TIME</w:t>
      </w:r>
    </w:p>
    <w:p>
      <w:pPr>
        <w:spacing w:line="268" w:lineRule="exact" w:before="0"/>
        <w:ind w:left="466" w:right="0" w:firstLine="0"/>
        <w:jc w:val="left"/>
        <w:rPr>
          <w:sz w:val="24"/>
        </w:rPr>
      </w:pPr>
      <w:r>
        <w:rPr>
          <w:b/>
          <w:sz w:val="24"/>
        </w:rPr>
        <w:t>DURATION</w:t>
      </w:r>
      <w:r>
        <w:rPr>
          <w:b/>
          <w:spacing w:val="58"/>
          <w:sz w:val="24"/>
        </w:rPr>
        <w:t> </w:t>
      </w:r>
      <w:r>
        <w:rPr>
          <w:spacing w:val="-2"/>
          <w:sz w:val="24"/>
        </w:rPr>
        <w:t>80minutes</w:t>
      </w:r>
    </w:p>
    <w:p>
      <w:pPr>
        <w:spacing w:before="41"/>
        <w:ind w:left="466" w:right="0" w:firstLine="0"/>
        <w:jc w:val="left"/>
        <w:rPr>
          <w:sz w:val="24"/>
        </w:rPr>
      </w:pPr>
      <w:r>
        <w:rPr>
          <w:b/>
          <w:sz w:val="24"/>
        </w:rPr>
        <w:t>TITLE OF</w:t>
      </w:r>
      <w:r>
        <w:rPr>
          <w:b/>
          <w:spacing w:val="-3"/>
          <w:sz w:val="24"/>
        </w:rPr>
        <w:t> </w:t>
      </w:r>
      <w:r>
        <w:rPr>
          <w:b/>
          <w:sz w:val="24"/>
        </w:rPr>
        <w:t>UNIT</w:t>
      </w:r>
      <w:r>
        <w:rPr>
          <w:b/>
          <w:spacing w:val="31"/>
          <w:sz w:val="24"/>
        </w:rPr>
        <w:t>  </w:t>
      </w:r>
      <w:r>
        <w:rPr>
          <w:sz w:val="24"/>
        </w:rPr>
        <w:t>Continuity</w:t>
      </w:r>
      <w:r>
        <w:rPr>
          <w:spacing w:val="-8"/>
          <w:sz w:val="24"/>
        </w:rPr>
        <w:t> </w:t>
      </w:r>
      <w:r>
        <w:rPr>
          <w:sz w:val="24"/>
        </w:rPr>
        <w:t>of</w:t>
      </w:r>
      <w:r>
        <w:rPr>
          <w:spacing w:val="2"/>
          <w:sz w:val="24"/>
        </w:rPr>
        <w:t> </w:t>
      </w:r>
      <w:r>
        <w:rPr>
          <w:spacing w:val="-4"/>
          <w:sz w:val="24"/>
        </w:rPr>
        <w:t>Life</w:t>
      </w:r>
    </w:p>
    <w:p>
      <w:pPr>
        <w:pStyle w:val="BodyText"/>
        <w:tabs>
          <w:tab w:pos="1906" w:val="left" w:leader="none"/>
        </w:tabs>
        <w:spacing w:before="44"/>
        <w:ind w:left="466"/>
      </w:pPr>
      <w:r>
        <w:rPr>
          <w:b/>
          <w:spacing w:val="-2"/>
        </w:rPr>
        <w:t>TOPIC:</w:t>
      </w:r>
      <w:r>
        <w:rPr>
          <w:b/>
        </w:rPr>
        <w:tab/>
      </w:r>
      <w:r>
        <w:rPr/>
        <w:t>Transmission</w:t>
      </w:r>
      <w:r>
        <w:rPr>
          <w:spacing w:val="-4"/>
        </w:rPr>
        <w:t> </w:t>
      </w:r>
      <w:r>
        <w:rPr/>
        <w:t>and</w:t>
      </w:r>
      <w:r>
        <w:rPr>
          <w:spacing w:val="-1"/>
        </w:rPr>
        <w:t> </w:t>
      </w:r>
      <w:r>
        <w:rPr/>
        <w:t>expression</w:t>
      </w:r>
      <w:r>
        <w:rPr>
          <w:spacing w:val="-2"/>
        </w:rPr>
        <w:t> </w:t>
      </w:r>
      <w:r>
        <w:rPr/>
        <w:t>of</w:t>
      </w:r>
      <w:r>
        <w:rPr>
          <w:spacing w:val="-2"/>
        </w:rPr>
        <w:t> </w:t>
      </w:r>
      <w:r>
        <w:rPr/>
        <w:t>characters</w:t>
      </w:r>
      <w:r>
        <w:rPr>
          <w:spacing w:val="-2"/>
        </w:rPr>
        <w:t> </w:t>
      </w:r>
      <w:r>
        <w:rPr/>
        <w:t>in</w:t>
      </w:r>
      <w:r>
        <w:rPr>
          <w:spacing w:val="-1"/>
        </w:rPr>
        <w:t> </w:t>
      </w:r>
      <w:r>
        <w:rPr>
          <w:spacing w:val="-2"/>
        </w:rPr>
        <w:t>organisms.</w:t>
      </w:r>
    </w:p>
    <w:p>
      <w:pPr>
        <w:spacing w:before="41"/>
        <w:ind w:left="466" w:right="0" w:firstLine="0"/>
        <w:jc w:val="left"/>
        <w:rPr>
          <w:sz w:val="24"/>
        </w:rPr>
      </w:pPr>
      <w:r>
        <w:rPr>
          <w:b/>
          <w:sz w:val="24"/>
        </w:rPr>
        <w:t>BEHAVIOURAL</w:t>
      </w:r>
      <w:r>
        <w:rPr>
          <w:b/>
          <w:spacing w:val="-1"/>
          <w:sz w:val="24"/>
        </w:rPr>
        <w:t> </w:t>
      </w:r>
      <w:r>
        <w:rPr>
          <w:b/>
          <w:sz w:val="24"/>
        </w:rPr>
        <w:t>OBJECTIVES:</w:t>
      </w:r>
      <w:r>
        <w:rPr>
          <w:b/>
          <w:spacing w:val="1"/>
          <w:sz w:val="24"/>
        </w:rPr>
        <w:t> </w:t>
      </w:r>
      <w:r>
        <w:rPr>
          <w:sz w:val="24"/>
        </w:rPr>
        <w:t>By</w:t>
      </w:r>
      <w:r>
        <w:rPr>
          <w:spacing w:val="-6"/>
          <w:sz w:val="24"/>
        </w:rPr>
        <w:t> </w:t>
      </w:r>
      <w:r>
        <w:rPr>
          <w:sz w:val="24"/>
        </w:rPr>
        <w:t>the</w:t>
      </w:r>
      <w:r>
        <w:rPr>
          <w:spacing w:val="1"/>
          <w:sz w:val="24"/>
        </w:rPr>
        <w:t> </w:t>
      </w:r>
      <w:r>
        <w:rPr>
          <w:sz w:val="24"/>
        </w:rPr>
        <w:t>end</w:t>
      </w:r>
      <w:r>
        <w:rPr>
          <w:spacing w:val="-1"/>
          <w:sz w:val="24"/>
        </w:rPr>
        <w:t> </w:t>
      </w:r>
      <w:r>
        <w:rPr>
          <w:sz w:val="24"/>
        </w:rPr>
        <w:t>of the</w:t>
      </w:r>
      <w:r>
        <w:rPr>
          <w:spacing w:val="-3"/>
          <w:sz w:val="24"/>
        </w:rPr>
        <w:t> </w:t>
      </w:r>
      <w:r>
        <w:rPr>
          <w:sz w:val="24"/>
        </w:rPr>
        <w:t>lesson, the</w:t>
      </w:r>
      <w:r>
        <w:rPr>
          <w:spacing w:val="-1"/>
          <w:sz w:val="24"/>
        </w:rPr>
        <w:t> </w:t>
      </w:r>
      <w:r>
        <w:rPr>
          <w:sz w:val="24"/>
        </w:rPr>
        <w:t>students should</w:t>
      </w:r>
      <w:r>
        <w:rPr>
          <w:spacing w:val="-1"/>
          <w:sz w:val="24"/>
        </w:rPr>
        <w:t> </w:t>
      </w:r>
      <w:r>
        <w:rPr>
          <w:sz w:val="24"/>
        </w:rPr>
        <w:t>be able </w:t>
      </w:r>
      <w:r>
        <w:rPr>
          <w:spacing w:val="-5"/>
          <w:sz w:val="24"/>
        </w:rPr>
        <w:t>to;</w:t>
      </w:r>
    </w:p>
    <w:p>
      <w:pPr>
        <w:pStyle w:val="ListParagraph"/>
        <w:numPr>
          <w:ilvl w:val="0"/>
          <w:numId w:val="86"/>
        </w:numPr>
        <w:tabs>
          <w:tab w:pos="1546" w:val="left" w:leader="none"/>
        </w:tabs>
        <w:spacing w:line="240" w:lineRule="auto" w:before="41" w:after="0"/>
        <w:ind w:left="1546" w:right="0" w:hanging="360"/>
        <w:jc w:val="left"/>
        <w:rPr>
          <w:sz w:val="24"/>
        </w:rPr>
      </w:pPr>
      <w:r>
        <w:rPr>
          <w:sz w:val="24"/>
        </w:rPr>
        <w:t>define</w:t>
      </w:r>
      <w:r>
        <w:rPr>
          <w:spacing w:val="-2"/>
          <w:sz w:val="24"/>
        </w:rPr>
        <w:t> </w:t>
      </w:r>
      <w:r>
        <w:rPr>
          <w:sz w:val="24"/>
        </w:rPr>
        <w:t>the term </w:t>
      </w:r>
      <w:r>
        <w:rPr>
          <w:spacing w:val="-2"/>
          <w:sz w:val="24"/>
        </w:rPr>
        <w:t>genetics.</w:t>
      </w:r>
    </w:p>
    <w:p>
      <w:pPr>
        <w:pStyle w:val="ListParagraph"/>
        <w:numPr>
          <w:ilvl w:val="0"/>
          <w:numId w:val="86"/>
        </w:numPr>
        <w:tabs>
          <w:tab w:pos="1546" w:val="left" w:leader="none"/>
        </w:tabs>
        <w:spacing w:line="240" w:lineRule="auto" w:before="40" w:after="0"/>
        <w:ind w:left="1546" w:right="0" w:hanging="360"/>
        <w:jc w:val="left"/>
        <w:rPr>
          <w:sz w:val="24"/>
        </w:rPr>
      </w:pPr>
      <w:r>
        <w:rPr>
          <w:sz w:val="24"/>
        </w:rPr>
        <w:t>define</w:t>
      </w:r>
      <w:r>
        <w:rPr>
          <w:spacing w:val="-3"/>
          <w:sz w:val="24"/>
        </w:rPr>
        <w:t> </w:t>
      </w:r>
      <w:r>
        <w:rPr>
          <w:spacing w:val="-2"/>
          <w:sz w:val="24"/>
        </w:rPr>
        <w:t>heredity.</w:t>
      </w:r>
    </w:p>
    <w:p>
      <w:pPr>
        <w:pStyle w:val="ListParagraph"/>
        <w:numPr>
          <w:ilvl w:val="0"/>
          <w:numId w:val="86"/>
        </w:numPr>
        <w:tabs>
          <w:tab w:pos="1546" w:val="left" w:leader="none"/>
        </w:tabs>
        <w:spacing w:line="240" w:lineRule="auto" w:before="44" w:after="0"/>
        <w:ind w:left="1546" w:right="0" w:hanging="360"/>
        <w:jc w:val="left"/>
        <w:rPr>
          <w:sz w:val="24"/>
        </w:rPr>
      </w:pPr>
      <w:r>
        <w:rPr>
          <w:sz w:val="24"/>
        </w:rPr>
        <w:t>define</w:t>
      </w:r>
      <w:r>
        <w:rPr>
          <w:spacing w:val="-3"/>
          <w:sz w:val="24"/>
        </w:rPr>
        <w:t> </w:t>
      </w:r>
      <w:r>
        <w:rPr>
          <w:spacing w:val="-2"/>
          <w:sz w:val="24"/>
        </w:rPr>
        <w:t>variations.</w:t>
      </w:r>
    </w:p>
    <w:p>
      <w:pPr>
        <w:pStyle w:val="ListParagraph"/>
        <w:numPr>
          <w:ilvl w:val="0"/>
          <w:numId w:val="86"/>
        </w:numPr>
        <w:tabs>
          <w:tab w:pos="1546" w:val="left" w:leader="none"/>
        </w:tabs>
        <w:spacing w:line="240" w:lineRule="auto" w:before="41" w:after="0"/>
        <w:ind w:left="1546" w:right="0" w:hanging="360"/>
        <w:jc w:val="left"/>
        <w:rPr>
          <w:sz w:val="24"/>
        </w:rPr>
      </w:pPr>
      <w:r>
        <w:rPr>
          <w:sz w:val="24"/>
        </w:rPr>
        <w:t>state</w:t>
      </w:r>
      <w:r>
        <w:rPr>
          <w:spacing w:val="-2"/>
          <w:sz w:val="24"/>
        </w:rPr>
        <w:t> </w:t>
      </w:r>
      <w:r>
        <w:rPr>
          <w:sz w:val="24"/>
        </w:rPr>
        <w:t>the types</w:t>
      </w:r>
      <w:r>
        <w:rPr>
          <w:spacing w:val="-1"/>
          <w:sz w:val="24"/>
        </w:rPr>
        <w:t> </w:t>
      </w:r>
      <w:r>
        <w:rPr>
          <w:sz w:val="24"/>
        </w:rPr>
        <w:t>of </w:t>
      </w:r>
      <w:r>
        <w:rPr>
          <w:spacing w:val="-2"/>
          <w:sz w:val="24"/>
        </w:rPr>
        <w:t>variations.</w:t>
      </w:r>
    </w:p>
    <w:p>
      <w:pPr>
        <w:pStyle w:val="ListParagraph"/>
        <w:numPr>
          <w:ilvl w:val="0"/>
          <w:numId w:val="86"/>
        </w:numPr>
        <w:tabs>
          <w:tab w:pos="1546" w:val="left" w:leader="none"/>
        </w:tabs>
        <w:spacing w:line="240" w:lineRule="auto" w:before="40" w:after="0"/>
        <w:ind w:left="1546" w:right="0" w:hanging="360"/>
        <w:jc w:val="left"/>
        <w:rPr>
          <w:sz w:val="24"/>
        </w:rPr>
      </w:pPr>
      <w:r>
        <w:rPr>
          <w:sz w:val="24"/>
        </w:rPr>
        <w:t>list</w:t>
      </w:r>
      <w:r>
        <w:rPr>
          <w:spacing w:val="-1"/>
          <w:sz w:val="24"/>
        </w:rPr>
        <w:t> </w:t>
      </w:r>
      <w:r>
        <w:rPr>
          <w:sz w:val="24"/>
        </w:rPr>
        <w:t>at</w:t>
      </w:r>
      <w:r>
        <w:rPr>
          <w:spacing w:val="-1"/>
          <w:sz w:val="24"/>
        </w:rPr>
        <w:t> </w:t>
      </w:r>
      <w:r>
        <w:rPr>
          <w:sz w:val="24"/>
        </w:rPr>
        <w:t>least five</w:t>
      </w:r>
      <w:r>
        <w:rPr>
          <w:spacing w:val="-1"/>
          <w:sz w:val="24"/>
        </w:rPr>
        <w:t> </w:t>
      </w:r>
      <w:r>
        <w:rPr>
          <w:sz w:val="24"/>
        </w:rPr>
        <w:t>examples of</w:t>
      </w:r>
      <w:r>
        <w:rPr>
          <w:spacing w:val="-1"/>
          <w:sz w:val="24"/>
        </w:rPr>
        <w:t> </w:t>
      </w:r>
      <w:r>
        <w:rPr>
          <w:sz w:val="24"/>
        </w:rPr>
        <w:t>hereditary</w:t>
      </w:r>
      <w:r>
        <w:rPr>
          <w:spacing w:val="-5"/>
          <w:sz w:val="24"/>
        </w:rPr>
        <w:t> </w:t>
      </w:r>
      <w:r>
        <w:rPr>
          <w:sz w:val="24"/>
        </w:rPr>
        <w:t>variations</w:t>
      </w:r>
      <w:r>
        <w:rPr>
          <w:spacing w:val="-1"/>
          <w:sz w:val="24"/>
        </w:rPr>
        <w:t> </w:t>
      </w:r>
      <w:r>
        <w:rPr>
          <w:sz w:val="24"/>
        </w:rPr>
        <w:t>in </w:t>
      </w:r>
      <w:r>
        <w:rPr>
          <w:spacing w:val="-2"/>
          <w:sz w:val="24"/>
        </w:rPr>
        <w:t>humans.</w:t>
      </w:r>
    </w:p>
    <w:p>
      <w:pPr>
        <w:pStyle w:val="ListParagraph"/>
        <w:numPr>
          <w:ilvl w:val="0"/>
          <w:numId w:val="86"/>
        </w:numPr>
        <w:tabs>
          <w:tab w:pos="1546" w:val="left" w:leader="none"/>
        </w:tabs>
        <w:spacing w:line="240" w:lineRule="auto" w:before="41" w:after="0"/>
        <w:ind w:left="1546" w:right="0" w:hanging="360"/>
        <w:jc w:val="left"/>
        <w:rPr>
          <w:sz w:val="24"/>
        </w:rPr>
      </w:pPr>
      <w:r>
        <w:rPr>
          <w:sz w:val="24"/>
        </w:rPr>
        <w:t>state</w:t>
      </w:r>
      <w:r>
        <w:rPr>
          <w:spacing w:val="-2"/>
          <w:sz w:val="24"/>
        </w:rPr>
        <w:t> </w:t>
      </w:r>
      <w:r>
        <w:rPr>
          <w:sz w:val="24"/>
        </w:rPr>
        <w:t>the characteristics</w:t>
      </w:r>
      <w:r>
        <w:rPr>
          <w:spacing w:val="-1"/>
          <w:sz w:val="24"/>
        </w:rPr>
        <w:t> </w:t>
      </w:r>
      <w:r>
        <w:rPr>
          <w:sz w:val="24"/>
        </w:rPr>
        <w:t>that can</w:t>
      </w:r>
      <w:r>
        <w:rPr>
          <w:spacing w:val="-1"/>
          <w:sz w:val="24"/>
        </w:rPr>
        <w:t> </w:t>
      </w:r>
      <w:r>
        <w:rPr>
          <w:sz w:val="24"/>
        </w:rPr>
        <w:t>be</w:t>
      </w:r>
      <w:r>
        <w:rPr>
          <w:spacing w:val="-1"/>
          <w:sz w:val="24"/>
        </w:rPr>
        <w:t> </w:t>
      </w:r>
      <w:r>
        <w:rPr>
          <w:sz w:val="24"/>
        </w:rPr>
        <w:t>transmitted</w:t>
      </w:r>
      <w:r>
        <w:rPr>
          <w:spacing w:val="-1"/>
          <w:sz w:val="24"/>
        </w:rPr>
        <w:t> </w:t>
      </w:r>
      <w:r>
        <w:rPr>
          <w:sz w:val="24"/>
        </w:rPr>
        <w:t>in </w:t>
      </w:r>
      <w:r>
        <w:rPr>
          <w:spacing w:val="-4"/>
          <w:sz w:val="24"/>
        </w:rPr>
        <w:t>man.</w:t>
      </w:r>
    </w:p>
    <w:p>
      <w:pPr>
        <w:pStyle w:val="ListParagraph"/>
        <w:numPr>
          <w:ilvl w:val="0"/>
          <w:numId w:val="86"/>
        </w:numPr>
        <w:tabs>
          <w:tab w:pos="1546" w:val="left" w:leader="none"/>
        </w:tabs>
        <w:spacing w:line="240" w:lineRule="auto" w:before="43" w:after="0"/>
        <w:ind w:left="1546" w:right="0" w:hanging="360"/>
        <w:jc w:val="left"/>
        <w:rPr>
          <w:sz w:val="24"/>
        </w:rPr>
      </w:pPr>
      <w:r>
        <w:rPr>
          <w:sz w:val="24"/>
        </w:rPr>
        <w:t>list</w:t>
      </w:r>
      <w:r>
        <w:rPr>
          <w:spacing w:val="-2"/>
          <w:sz w:val="24"/>
        </w:rPr>
        <w:t> </w:t>
      </w:r>
      <w:r>
        <w:rPr>
          <w:sz w:val="24"/>
        </w:rPr>
        <w:t>the</w:t>
      </w:r>
      <w:r>
        <w:rPr>
          <w:spacing w:val="-2"/>
          <w:sz w:val="24"/>
        </w:rPr>
        <w:t> </w:t>
      </w:r>
      <w:r>
        <w:rPr>
          <w:sz w:val="24"/>
        </w:rPr>
        <w:t>characteristics</w:t>
      </w:r>
      <w:r>
        <w:rPr>
          <w:spacing w:val="-1"/>
          <w:sz w:val="24"/>
        </w:rPr>
        <w:t> </w:t>
      </w:r>
      <w:r>
        <w:rPr>
          <w:sz w:val="24"/>
        </w:rPr>
        <w:t>that</w:t>
      </w:r>
      <w:r>
        <w:rPr>
          <w:spacing w:val="-1"/>
          <w:sz w:val="24"/>
        </w:rPr>
        <w:t> </w:t>
      </w:r>
      <w:r>
        <w:rPr>
          <w:sz w:val="24"/>
        </w:rPr>
        <w:t>can</w:t>
      </w:r>
      <w:r>
        <w:rPr>
          <w:spacing w:val="-1"/>
          <w:sz w:val="24"/>
        </w:rPr>
        <w:t> </w:t>
      </w:r>
      <w:r>
        <w:rPr>
          <w:sz w:val="24"/>
        </w:rPr>
        <w:t>be</w:t>
      </w:r>
      <w:r>
        <w:rPr>
          <w:spacing w:val="-2"/>
          <w:sz w:val="24"/>
        </w:rPr>
        <w:t> </w:t>
      </w:r>
      <w:r>
        <w:rPr>
          <w:sz w:val="24"/>
        </w:rPr>
        <w:t>transmitted</w:t>
      </w:r>
      <w:r>
        <w:rPr>
          <w:spacing w:val="-1"/>
          <w:sz w:val="24"/>
        </w:rPr>
        <w:t> </w:t>
      </w:r>
      <w:r>
        <w:rPr>
          <w:sz w:val="24"/>
        </w:rPr>
        <w:t>in</w:t>
      </w:r>
      <w:r>
        <w:rPr>
          <w:spacing w:val="-1"/>
          <w:sz w:val="24"/>
        </w:rPr>
        <w:t> </w:t>
      </w:r>
      <w:r>
        <w:rPr>
          <w:spacing w:val="-2"/>
          <w:sz w:val="24"/>
        </w:rPr>
        <w:t>plants.</w:t>
      </w:r>
    </w:p>
    <w:p>
      <w:pPr>
        <w:pStyle w:val="ListParagraph"/>
        <w:numPr>
          <w:ilvl w:val="0"/>
          <w:numId w:val="86"/>
        </w:numPr>
        <w:tabs>
          <w:tab w:pos="1546" w:val="left" w:leader="none"/>
        </w:tabs>
        <w:spacing w:line="240" w:lineRule="auto" w:before="41" w:after="0"/>
        <w:ind w:left="1546" w:right="0" w:hanging="360"/>
        <w:jc w:val="left"/>
        <w:rPr>
          <w:sz w:val="24"/>
        </w:rPr>
      </w:pPr>
      <w:r>
        <w:rPr>
          <w:sz w:val="24"/>
        </w:rPr>
        <w:t>explain</w:t>
      </w:r>
      <w:r>
        <w:rPr>
          <w:spacing w:val="-4"/>
          <w:sz w:val="24"/>
        </w:rPr>
        <w:t> </w:t>
      </w:r>
      <w:r>
        <w:rPr>
          <w:sz w:val="24"/>
        </w:rPr>
        <w:t>how</w:t>
      </w:r>
      <w:r>
        <w:rPr>
          <w:spacing w:val="-1"/>
          <w:sz w:val="24"/>
        </w:rPr>
        <w:t> </w:t>
      </w:r>
      <w:r>
        <w:rPr>
          <w:sz w:val="24"/>
        </w:rPr>
        <w:t>characteristics</w:t>
      </w:r>
      <w:r>
        <w:rPr>
          <w:spacing w:val="-2"/>
          <w:sz w:val="24"/>
        </w:rPr>
        <w:t> </w:t>
      </w:r>
      <w:r>
        <w:rPr>
          <w:sz w:val="24"/>
        </w:rPr>
        <w:t>are</w:t>
      </w:r>
      <w:r>
        <w:rPr>
          <w:spacing w:val="-2"/>
          <w:sz w:val="24"/>
        </w:rPr>
        <w:t> </w:t>
      </w:r>
      <w:r>
        <w:rPr>
          <w:sz w:val="24"/>
        </w:rPr>
        <w:t>transmitted</w:t>
      </w:r>
      <w:r>
        <w:rPr>
          <w:spacing w:val="-1"/>
          <w:sz w:val="24"/>
        </w:rPr>
        <w:t> </w:t>
      </w:r>
      <w:r>
        <w:rPr>
          <w:sz w:val="24"/>
        </w:rPr>
        <w:t>from</w:t>
      </w:r>
      <w:r>
        <w:rPr>
          <w:spacing w:val="-2"/>
          <w:sz w:val="24"/>
        </w:rPr>
        <w:t> </w:t>
      </w:r>
      <w:r>
        <w:rPr>
          <w:sz w:val="24"/>
        </w:rPr>
        <w:t>parents</w:t>
      </w:r>
      <w:r>
        <w:rPr>
          <w:spacing w:val="-1"/>
          <w:sz w:val="24"/>
        </w:rPr>
        <w:t> </w:t>
      </w:r>
      <w:r>
        <w:rPr>
          <w:sz w:val="24"/>
        </w:rPr>
        <w:t>to</w:t>
      </w:r>
      <w:r>
        <w:rPr>
          <w:spacing w:val="-1"/>
          <w:sz w:val="24"/>
        </w:rPr>
        <w:t> </w:t>
      </w:r>
      <w:r>
        <w:rPr>
          <w:spacing w:val="-2"/>
          <w:sz w:val="24"/>
        </w:rPr>
        <w:t>offspring.</w:t>
      </w:r>
    </w:p>
    <w:p>
      <w:pPr>
        <w:pStyle w:val="ListParagraph"/>
        <w:numPr>
          <w:ilvl w:val="0"/>
          <w:numId w:val="86"/>
        </w:numPr>
        <w:tabs>
          <w:tab w:pos="1546" w:val="left" w:leader="none"/>
        </w:tabs>
        <w:spacing w:line="240" w:lineRule="auto" w:before="41" w:after="0"/>
        <w:ind w:left="1546" w:right="0" w:hanging="360"/>
        <w:jc w:val="left"/>
        <w:rPr>
          <w:sz w:val="24"/>
        </w:rPr>
      </w:pPr>
      <w:r>
        <w:rPr>
          <w:sz w:val="24"/>
        </w:rPr>
        <w:t>explain</w:t>
      </w:r>
      <w:r>
        <w:rPr>
          <w:spacing w:val="-4"/>
          <w:sz w:val="24"/>
        </w:rPr>
        <w:t> </w:t>
      </w:r>
      <w:r>
        <w:rPr>
          <w:sz w:val="24"/>
        </w:rPr>
        <w:t>how</w:t>
      </w:r>
      <w:r>
        <w:rPr>
          <w:spacing w:val="-1"/>
          <w:sz w:val="24"/>
        </w:rPr>
        <w:t> </w:t>
      </w:r>
      <w:r>
        <w:rPr>
          <w:sz w:val="24"/>
        </w:rPr>
        <w:t>characteristics</w:t>
      </w:r>
      <w:r>
        <w:rPr>
          <w:spacing w:val="-2"/>
          <w:sz w:val="24"/>
        </w:rPr>
        <w:t> </w:t>
      </w:r>
      <w:r>
        <w:rPr>
          <w:sz w:val="24"/>
        </w:rPr>
        <w:t>behave from generation</w:t>
      </w:r>
      <w:r>
        <w:rPr>
          <w:spacing w:val="-2"/>
          <w:sz w:val="24"/>
        </w:rPr>
        <w:t> </w:t>
      </w:r>
      <w:r>
        <w:rPr>
          <w:sz w:val="24"/>
        </w:rPr>
        <w:t>to</w:t>
      </w:r>
      <w:r>
        <w:rPr>
          <w:spacing w:val="58"/>
          <w:sz w:val="24"/>
        </w:rPr>
        <w:t> </w:t>
      </w:r>
      <w:r>
        <w:rPr>
          <w:spacing w:val="-2"/>
          <w:sz w:val="24"/>
        </w:rPr>
        <w:t>generation.</w:t>
      </w:r>
    </w:p>
    <w:p>
      <w:pPr>
        <w:pStyle w:val="Heading2"/>
        <w:spacing w:before="46"/>
      </w:pPr>
      <w:r>
        <w:rPr/>
        <w:t>References</w:t>
      </w:r>
      <w:r>
        <w:rPr>
          <w:spacing w:val="-4"/>
        </w:rPr>
        <w:t> </w:t>
      </w:r>
      <w:r>
        <w:rPr>
          <w:spacing w:val="-10"/>
        </w:rPr>
        <w:t>:</w:t>
      </w:r>
    </w:p>
    <w:p>
      <w:pPr>
        <w:pStyle w:val="ListParagraph"/>
        <w:numPr>
          <w:ilvl w:val="0"/>
          <w:numId w:val="87"/>
        </w:numPr>
        <w:tabs>
          <w:tab w:pos="826" w:val="left" w:leader="none"/>
          <w:tab w:pos="946" w:val="left" w:leader="none"/>
        </w:tabs>
        <w:spacing w:line="278" w:lineRule="auto" w:before="36" w:after="0"/>
        <w:ind w:left="826" w:right="4110" w:hanging="120"/>
        <w:jc w:val="left"/>
        <w:rPr>
          <w:sz w:val="24"/>
        </w:rPr>
      </w:pPr>
      <w:r>
        <w:rPr>
          <w:sz w:val="24"/>
        </w:rPr>
        <w:t>Ndu,</w:t>
      </w:r>
      <w:r>
        <w:rPr>
          <w:spacing w:val="-3"/>
          <w:sz w:val="24"/>
        </w:rPr>
        <w:t> </w:t>
      </w:r>
      <w:r>
        <w:rPr>
          <w:sz w:val="24"/>
        </w:rPr>
        <w:t>F.</w:t>
      </w:r>
      <w:r>
        <w:rPr>
          <w:spacing w:val="-3"/>
          <w:sz w:val="24"/>
        </w:rPr>
        <w:t> </w:t>
      </w:r>
      <w:r>
        <w:rPr>
          <w:sz w:val="24"/>
        </w:rPr>
        <w:t>O.</w:t>
      </w:r>
      <w:r>
        <w:rPr>
          <w:spacing w:val="-3"/>
          <w:sz w:val="24"/>
        </w:rPr>
        <w:t> </w:t>
      </w:r>
      <w:r>
        <w:rPr>
          <w:sz w:val="24"/>
        </w:rPr>
        <w:t>C;</w:t>
      </w:r>
      <w:r>
        <w:rPr>
          <w:spacing w:val="-3"/>
          <w:sz w:val="24"/>
        </w:rPr>
        <w:t> </w:t>
      </w:r>
      <w:r>
        <w:rPr>
          <w:sz w:val="24"/>
        </w:rPr>
        <w:t>Asun,</w:t>
      </w:r>
      <w:r>
        <w:rPr>
          <w:spacing w:val="-1"/>
          <w:sz w:val="24"/>
        </w:rPr>
        <w:t> </w:t>
      </w:r>
      <w:r>
        <w:rPr>
          <w:sz w:val="24"/>
        </w:rPr>
        <w:t>and</w:t>
      </w:r>
      <w:r>
        <w:rPr>
          <w:spacing w:val="-3"/>
          <w:sz w:val="24"/>
        </w:rPr>
        <w:t> </w:t>
      </w:r>
      <w:r>
        <w:rPr>
          <w:sz w:val="24"/>
        </w:rPr>
        <w:t>P.</w:t>
      </w:r>
      <w:r>
        <w:rPr>
          <w:spacing w:val="-3"/>
          <w:sz w:val="24"/>
        </w:rPr>
        <w:t> </w:t>
      </w:r>
      <w:r>
        <w:rPr>
          <w:sz w:val="24"/>
        </w:rPr>
        <w:t>Aina</w:t>
      </w:r>
      <w:r>
        <w:rPr>
          <w:spacing w:val="-4"/>
          <w:sz w:val="24"/>
        </w:rPr>
        <w:t> </w:t>
      </w:r>
      <w:r>
        <w:rPr>
          <w:sz w:val="24"/>
        </w:rPr>
        <w:t>J.</w:t>
      </w:r>
      <w:r>
        <w:rPr>
          <w:spacing w:val="-3"/>
          <w:sz w:val="24"/>
        </w:rPr>
        <w:t> </w:t>
      </w:r>
      <w:r>
        <w:rPr>
          <w:sz w:val="24"/>
        </w:rPr>
        <w:t>O.</w:t>
      </w:r>
      <w:r>
        <w:rPr>
          <w:spacing w:val="40"/>
          <w:sz w:val="24"/>
        </w:rPr>
        <w:t> </w:t>
      </w:r>
      <w:r>
        <w:rPr>
          <w:sz w:val="24"/>
        </w:rPr>
        <w:t>(2001)</w:t>
      </w:r>
      <w:r>
        <w:rPr>
          <w:spacing w:val="40"/>
          <w:sz w:val="24"/>
        </w:rPr>
        <w:t> </w:t>
      </w:r>
      <w:r>
        <w:rPr>
          <w:sz w:val="24"/>
        </w:rPr>
        <w:t>Senior</w:t>
      </w:r>
      <w:r>
        <w:rPr>
          <w:spacing w:val="-3"/>
          <w:sz w:val="24"/>
        </w:rPr>
        <w:t> </w:t>
      </w:r>
      <w:r>
        <w:rPr>
          <w:sz w:val="24"/>
        </w:rPr>
        <w:t>Secondary Biology book 3 New Edition Longman Nigeria Plc.</w:t>
      </w:r>
    </w:p>
    <w:p>
      <w:pPr>
        <w:pStyle w:val="BodyText"/>
        <w:spacing w:line="272" w:lineRule="exact"/>
        <w:ind w:left="826"/>
      </w:pPr>
      <w:r>
        <w:rPr/>
        <w:t>3.</w:t>
      </w:r>
      <w:r>
        <w:rPr>
          <w:spacing w:val="29"/>
        </w:rPr>
        <w:t>  </w:t>
      </w:r>
      <w:r>
        <w:rPr/>
        <w:t>Ndu,</w:t>
      </w:r>
      <w:r>
        <w:rPr>
          <w:spacing w:val="-1"/>
        </w:rPr>
        <w:t> </w:t>
      </w:r>
      <w:r>
        <w:rPr/>
        <w:t>F. O.</w:t>
      </w:r>
      <w:r>
        <w:rPr>
          <w:spacing w:val="-1"/>
        </w:rPr>
        <w:t> </w:t>
      </w:r>
      <w:r>
        <w:rPr/>
        <w:t>C; Edward,</w:t>
      </w:r>
      <w:r>
        <w:rPr>
          <w:spacing w:val="-1"/>
        </w:rPr>
        <w:t> </w:t>
      </w:r>
      <w:r>
        <w:rPr/>
        <w:t>A. W.</w:t>
      </w:r>
      <w:r>
        <w:rPr>
          <w:spacing w:val="-1"/>
        </w:rPr>
        <w:t> </w:t>
      </w:r>
      <w:r>
        <w:rPr/>
        <w:t>A., Danquah,</w:t>
      </w:r>
      <w:r>
        <w:rPr>
          <w:spacing w:val="-1"/>
        </w:rPr>
        <w:t> </w:t>
      </w:r>
      <w:r>
        <w:rPr/>
        <w:t>K. and</w:t>
      </w:r>
      <w:r>
        <w:rPr>
          <w:spacing w:val="1"/>
        </w:rPr>
        <w:t> </w:t>
      </w:r>
      <w:r>
        <w:rPr/>
        <w:t>Ezenkwe, M.</w:t>
      </w:r>
      <w:r>
        <w:rPr>
          <w:spacing w:val="-1"/>
        </w:rPr>
        <w:t> </w:t>
      </w:r>
      <w:r>
        <w:rPr/>
        <w:t>U. (2001) Round </w:t>
      </w:r>
      <w:r>
        <w:rPr>
          <w:spacing w:val="-5"/>
        </w:rPr>
        <w:t>Up</w:t>
      </w:r>
    </w:p>
    <w:p>
      <w:pPr>
        <w:pStyle w:val="BodyText"/>
        <w:spacing w:line="276" w:lineRule="auto" w:before="41"/>
        <w:ind w:left="1186"/>
      </w:pPr>
      <w:r>
        <w:rPr/>
        <w:t>Biology</w:t>
      </w:r>
      <w:r>
        <w:rPr>
          <w:spacing w:val="36"/>
        </w:rPr>
        <w:t> </w:t>
      </w:r>
      <w:r>
        <w:rPr/>
        <w:t>for</w:t>
      </w:r>
      <w:r>
        <w:rPr>
          <w:spacing w:val="39"/>
        </w:rPr>
        <w:t> </w:t>
      </w:r>
      <w:r>
        <w:rPr/>
        <w:t>WestAfrican</w:t>
      </w:r>
      <w:r>
        <w:rPr>
          <w:spacing w:val="38"/>
        </w:rPr>
        <w:t> </w:t>
      </w:r>
      <w:r>
        <w:rPr/>
        <w:t>Senior</w:t>
      </w:r>
      <w:r>
        <w:rPr>
          <w:spacing w:val="38"/>
        </w:rPr>
        <w:t> </w:t>
      </w:r>
      <w:r>
        <w:rPr/>
        <w:t>Secondary</w:t>
      </w:r>
      <w:r>
        <w:rPr>
          <w:spacing w:val="33"/>
        </w:rPr>
        <w:t> </w:t>
      </w:r>
      <w:r>
        <w:rPr/>
        <w:t>School</w:t>
      </w:r>
      <w:r>
        <w:rPr>
          <w:spacing w:val="39"/>
        </w:rPr>
        <w:t> </w:t>
      </w:r>
      <w:r>
        <w:rPr/>
        <w:t>Certificate</w:t>
      </w:r>
      <w:r>
        <w:rPr>
          <w:spacing w:val="38"/>
        </w:rPr>
        <w:t> </w:t>
      </w:r>
      <w:r>
        <w:rPr/>
        <w:t>Examination.</w:t>
      </w:r>
      <w:r>
        <w:rPr>
          <w:spacing w:val="39"/>
        </w:rPr>
        <w:t> </w:t>
      </w:r>
      <w:r>
        <w:rPr/>
        <w:t>A</w:t>
      </w:r>
      <w:r>
        <w:rPr>
          <w:spacing w:val="38"/>
        </w:rPr>
        <w:t> </w:t>
      </w:r>
      <w:r>
        <w:rPr/>
        <w:t>complete</w:t>
      </w:r>
      <w:r>
        <w:rPr>
          <w:spacing w:val="40"/>
        </w:rPr>
        <w:t> </w:t>
      </w:r>
      <w:r>
        <w:rPr/>
        <w:t>guide. Longman Nigeria Plc.</w:t>
      </w:r>
    </w:p>
    <w:p>
      <w:pPr>
        <w:spacing w:before="1"/>
        <w:ind w:left="466" w:right="0" w:firstLine="0"/>
        <w:jc w:val="left"/>
        <w:rPr>
          <w:sz w:val="24"/>
        </w:rPr>
      </w:pPr>
      <w:r>
        <w:rPr>
          <w:b/>
          <w:sz w:val="24"/>
        </w:rPr>
        <w:t>Previous</w:t>
      </w:r>
      <w:r>
        <w:rPr>
          <w:b/>
          <w:spacing w:val="-4"/>
          <w:sz w:val="24"/>
        </w:rPr>
        <w:t> </w:t>
      </w:r>
      <w:r>
        <w:rPr>
          <w:b/>
          <w:sz w:val="24"/>
        </w:rPr>
        <w:t>knowledge:</w:t>
      </w:r>
      <w:r>
        <w:rPr>
          <w:b/>
          <w:spacing w:val="-1"/>
          <w:sz w:val="24"/>
        </w:rPr>
        <w:t> </w:t>
      </w:r>
      <w:r>
        <w:rPr>
          <w:sz w:val="24"/>
        </w:rPr>
        <w:t>Students</w:t>
      </w:r>
      <w:r>
        <w:rPr>
          <w:spacing w:val="-2"/>
          <w:sz w:val="24"/>
        </w:rPr>
        <w:t> </w:t>
      </w:r>
      <w:r>
        <w:rPr>
          <w:sz w:val="24"/>
        </w:rPr>
        <w:t>are</w:t>
      </w:r>
      <w:r>
        <w:rPr>
          <w:spacing w:val="-3"/>
          <w:sz w:val="24"/>
        </w:rPr>
        <w:t> </w:t>
      </w:r>
      <w:r>
        <w:rPr>
          <w:sz w:val="24"/>
        </w:rPr>
        <w:t>familiar</w:t>
      </w:r>
      <w:r>
        <w:rPr>
          <w:spacing w:val="-2"/>
          <w:sz w:val="24"/>
        </w:rPr>
        <w:t> </w:t>
      </w:r>
      <w:r>
        <w:rPr>
          <w:sz w:val="24"/>
        </w:rPr>
        <w:t>with</w:t>
      </w:r>
      <w:r>
        <w:rPr>
          <w:spacing w:val="1"/>
          <w:sz w:val="24"/>
        </w:rPr>
        <w:t> </w:t>
      </w:r>
      <w:r>
        <w:rPr>
          <w:sz w:val="24"/>
        </w:rPr>
        <w:t>variation</w:t>
      </w:r>
      <w:r>
        <w:rPr>
          <w:spacing w:val="-2"/>
          <w:sz w:val="24"/>
        </w:rPr>
        <w:t> </w:t>
      </w:r>
      <w:r>
        <w:rPr>
          <w:sz w:val="24"/>
        </w:rPr>
        <w:t>and</w:t>
      </w:r>
      <w:r>
        <w:rPr>
          <w:spacing w:val="1"/>
          <w:sz w:val="24"/>
        </w:rPr>
        <w:t> </w:t>
      </w:r>
      <w:r>
        <w:rPr>
          <w:spacing w:val="-2"/>
          <w:sz w:val="24"/>
        </w:rPr>
        <w:t>genetics.</w:t>
      </w:r>
    </w:p>
    <w:p>
      <w:pPr>
        <w:pStyle w:val="BodyText"/>
        <w:spacing w:line="276" w:lineRule="auto" w:before="41"/>
        <w:ind w:left="1186" w:right="1652" w:hanging="721"/>
      </w:pPr>
      <w:r>
        <w:rPr>
          <w:b/>
        </w:rPr>
        <w:t>Introduction:</w:t>
      </w:r>
      <w:r>
        <w:rPr>
          <w:b/>
          <w:spacing w:val="-2"/>
        </w:rPr>
        <w:t> </w:t>
      </w:r>
      <w:r>
        <w:rPr/>
        <w:t>The</w:t>
      </w:r>
      <w:r>
        <w:rPr>
          <w:spacing w:val="-5"/>
        </w:rPr>
        <w:t> </w:t>
      </w:r>
      <w:r>
        <w:rPr/>
        <w:t>teacher</w:t>
      </w:r>
      <w:r>
        <w:rPr>
          <w:spacing w:val="-3"/>
        </w:rPr>
        <w:t> </w:t>
      </w:r>
      <w:r>
        <w:rPr/>
        <w:t>introduces</w:t>
      </w:r>
      <w:r>
        <w:rPr>
          <w:spacing w:val="-3"/>
        </w:rPr>
        <w:t> </w:t>
      </w:r>
      <w:r>
        <w:rPr/>
        <w:t>the</w:t>
      </w:r>
      <w:r>
        <w:rPr>
          <w:spacing w:val="-3"/>
        </w:rPr>
        <w:t> </w:t>
      </w:r>
      <w:r>
        <w:rPr/>
        <w:t>lesson</w:t>
      </w:r>
      <w:r>
        <w:rPr>
          <w:spacing w:val="-3"/>
        </w:rPr>
        <w:t> </w:t>
      </w:r>
      <w:r>
        <w:rPr/>
        <w:t>by</w:t>
      </w:r>
      <w:r>
        <w:rPr>
          <w:spacing w:val="-6"/>
        </w:rPr>
        <w:t> </w:t>
      </w:r>
      <w:r>
        <w:rPr/>
        <w:t>asking</w:t>
      </w:r>
      <w:r>
        <w:rPr>
          <w:spacing w:val="-6"/>
        </w:rPr>
        <w:t> </w:t>
      </w:r>
      <w:r>
        <w:rPr/>
        <w:t>the</w:t>
      </w:r>
      <w:r>
        <w:rPr>
          <w:spacing w:val="-3"/>
        </w:rPr>
        <w:t> </w:t>
      </w:r>
      <w:r>
        <w:rPr/>
        <w:t>students</w:t>
      </w:r>
      <w:r>
        <w:rPr>
          <w:spacing w:val="-3"/>
        </w:rPr>
        <w:t> </w:t>
      </w:r>
      <w:r>
        <w:rPr/>
        <w:t>the</w:t>
      </w:r>
      <w:r>
        <w:rPr>
          <w:spacing w:val="-2"/>
        </w:rPr>
        <w:t> </w:t>
      </w:r>
      <w:r>
        <w:rPr/>
        <w:t>following</w:t>
      </w:r>
      <w:r>
        <w:rPr>
          <w:spacing w:val="-6"/>
        </w:rPr>
        <w:t> </w:t>
      </w:r>
      <w:r>
        <w:rPr/>
        <w:t>questions What is variation?</w:t>
      </w:r>
    </w:p>
    <w:p>
      <w:pPr>
        <w:pStyle w:val="BodyText"/>
        <w:spacing w:line="275" w:lineRule="exact"/>
        <w:ind w:left="1186"/>
      </w:pPr>
      <w:r>
        <w:rPr/>
        <w:t>What</w:t>
      </w:r>
      <w:r>
        <w:rPr>
          <w:spacing w:val="-2"/>
        </w:rPr>
        <w:t> </w:t>
      </w:r>
      <w:r>
        <w:rPr/>
        <w:t>is </w:t>
      </w:r>
      <w:r>
        <w:rPr>
          <w:spacing w:val="-2"/>
        </w:rPr>
        <w:t>genetics?</w:t>
      </w:r>
    </w:p>
    <w:p>
      <w:pPr>
        <w:pStyle w:val="Heading2"/>
        <w:spacing w:before="48"/>
      </w:pPr>
      <w:r>
        <w:rPr/>
        <w:t>Presentation</w:t>
      </w:r>
      <w:r>
        <w:rPr>
          <w:spacing w:val="-3"/>
        </w:rPr>
        <w:t> </w:t>
      </w:r>
      <w:r>
        <w:rPr/>
        <w:t>or</w:t>
      </w:r>
      <w:r>
        <w:rPr>
          <w:spacing w:val="-2"/>
        </w:rPr>
        <w:t> Development</w:t>
      </w:r>
    </w:p>
    <w:p>
      <w:pPr>
        <w:pStyle w:val="BodyText"/>
        <w:tabs>
          <w:tab w:pos="1906" w:val="left" w:leader="none"/>
        </w:tabs>
        <w:spacing w:line="276" w:lineRule="auto" w:before="36"/>
        <w:ind w:left="1906" w:right="2916" w:hanging="1441"/>
      </w:pPr>
      <w:r>
        <w:rPr>
          <w:b/>
        </w:rPr>
        <w:t>Step I</w:t>
        <w:tab/>
      </w:r>
      <w:r>
        <w:rPr/>
        <w:t>The</w:t>
      </w:r>
      <w:r>
        <w:rPr>
          <w:spacing w:val="-5"/>
        </w:rPr>
        <w:t> </w:t>
      </w:r>
      <w:r>
        <w:rPr/>
        <w:t>teacher</w:t>
      </w:r>
      <w:r>
        <w:rPr>
          <w:spacing w:val="-4"/>
        </w:rPr>
        <w:t> </w:t>
      </w:r>
      <w:r>
        <w:rPr/>
        <w:t>leads</w:t>
      </w:r>
      <w:r>
        <w:rPr>
          <w:spacing w:val="-4"/>
        </w:rPr>
        <w:t> </w:t>
      </w:r>
      <w:r>
        <w:rPr/>
        <w:t>the</w:t>
      </w:r>
      <w:r>
        <w:rPr>
          <w:spacing w:val="-4"/>
        </w:rPr>
        <w:t> </w:t>
      </w:r>
      <w:r>
        <w:rPr/>
        <w:t>students</w:t>
      </w:r>
      <w:r>
        <w:rPr>
          <w:spacing w:val="-4"/>
        </w:rPr>
        <w:t> </w:t>
      </w:r>
      <w:r>
        <w:rPr/>
        <w:t>on</w:t>
      </w:r>
      <w:r>
        <w:rPr>
          <w:spacing w:val="-4"/>
        </w:rPr>
        <w:t> </w:t>
      </w:r>
      <w:r>
        <w:rPr/>
        <w:t>to</w:t>
      </w:r>
      <w:r>
        <w:rPr>
          <w:spacing w:val="-4"/>
        </w:rPr>
        <w:t> </w:t>
      </w:r>
      <w:r>
        <w:rPr/>
        <w:t>the</w:t>
      </w:r>
      <w:r>
        <w:rPr>
          <w:spacing w:val="-4"/>
        </w:rPr>
        <w:t> </w:t>
      </w:r>
      <w:r>
        <w:rPr/>
        <w:t>definitions</w:t>
      </w:r>
      <w:r>
        <w:rPr>
          <w:spacing w:val="-4"/>
        </w:rPr>
        <w:t> </w:t>
      </w:r>
      <w:r>
        <w:rPr/>
        <w:t>of</w:t>
      </w:r>
      <w:r>
        <w:rPr>
          <w:spacing w:val="-4"/>
        </w:rPr>
        <w:t> </w:t>
      </w:r>
      <w:r>
        <w:rPr/>
        <w:t>variation</w:t>
      </w:r>
      <w:r>
        <w:rPr>
          <w:spacing w:val="-4"/>
        </w:rPr>
        <w:t> </w:t>
      </w:r>
      <w:r>
        <w:rPr/>
        <w:t>and </w:t>
      </w:r>
      <w:r>
        <w:rPr>
          <w:spacing w:val="-2"/>
        </w:rPr>
        <w:t>genetics.</w:t>
      </w:r>
    </w:p>
    <w:p>
      <w:pPr>
        <w:pStyle w:val="BodyText"/>
        <w:spacing w:line="278" w:lineRule="auto"/>
        <w:ind w:left="1906" w:hanging="1441"/>
      </w:pPr>
      <w:r>
        <w:rPr>
          <w:b/>
        </w:rPr>
        <w:t>Step</w:t>
      </w:r>
      <w:r>
        <w:rPr>
          <w:b/>
          <w:spacing w:val="40"/>
        </w:rPr>
        <w:t> </w:t>
      </w:r>
      <w:r>
        <w:rPr>
          <w:b/>
        </w:rPr>
        <w:t>II</w:t>
      </w:r>
      <w:r>
        <w:rPr/>
        <w:t>The</w:t>
      </w:r>
      <w:r>
        <w:rPr>
          <w:spacing w:val="40"/>
        </w:rPr>
        <w:t> </w:t>
      </w:r>
      <w:r>
        <w:rPr/>
        <w:t>teacher</w:t>
      </w:r>
      <w:r>
        <w:rPr>
          <w:spacing w:val="40"/>
        </w:rPr>
        <w:t> </w:t>
      </w:r>
      <w:r>
        <w:rPr/>
        <w:t>gives</w:t>
      </w:r>
      <w:r>
        <w:rPr>
          <w:spacing w:val="40"/>
        </w:rPr>
        <w:t> </w:t>
      </w:r>
      <w:r>
        <w:rPr/>
        <w:t>the</w:t>
      </w:r>
      <w:r>
        <w:rPr>
          <w:spacing w:val="40"/>
        </w:rPr>
        <w:t> </w:t>
      </w:r>
      <w:r>
        <w:rPr/>
        <w:t>types</w:t>
      </w:r>
      <w:r>
        <w:rPr>
          <w:spacing w:val="40"/>
        </w:rPr>
        <w:t> </w:t>
      </w:r>
      <w:r>
        <w:rPr/>
        <w:t>of</w:t>
      </w:r>
      <w:r>
        <w:rPr>
          <w:spacing w:val="40"/>
        </w:rPr>
        <w:t> </w:t>
      </w:r>
      <w:r>
        <w:rPr/>
        <w:t>variations</w:t>
      </w:r>
      <w:r>
        <w:rPr>
          <w:spacing w:val="40"/>
        </w:rPr>
        <w:t> </w:t>
      </w:r>
      <w:r>
        <w:rPr/>
        <w:t>to</w:t>
      </w:r>
      <w:r>
        <w:rPr>
          <w:spacing w:val="40"/>
        </w:rPr>
        <w:t> </w:t>
      </w:r>
      <w:r>
        <w:rPr/>
        <w:t>the</w:t>
      </w:r>
      <w:r>
        <w:rPr>
          <w:spacing w:val="40"/>
        </w:rPr>
        <w:t> </w:t>
      </w:r>
      <w:r>
        <w:rPr/>
        <w:t>students</w:t>
      </w:r>
      <w:r>
        <w:rPr>
          <w:spacing w:val="40"/>
        </w:rPr>
        <w:t> </w:t>
      </w:r>
      <w:r>
        <w:rPr/>
        <w:t>and</w:t>
      </w:r>
      <w:r>
        <w:rPr>
          <w:spacing w:val="40"/>
        </w:rPr>
        <w:t> </w:t>
      </w:r>
      <w:r>
        <w:rPr/>
        <w:t>lists</w:t>
      </w:r>
      <w:r>
        <w:rPr>
          <w:spacing w:val="40"/>
        </w:rPr>
        <w:t> </w:t>
      </w:r>
      <w:r>
        <w:rPr/>
        <w:t>the</w:t>
      </w:r>
      <w:r>
        <w:rPr>
          <w:spacing w:val="40"/>
        </w:rPr>
        <w:t> </w:t>
      </w:r>
      <w:r>
        <w:rPr/>
        <w:t>examples</w:t>
      </w:r>
      <w:r>
        <w:rPr>
          <w:spacing w:val="40"/>
        </w:rPr>
        <w:t> </w:t>
      </w:r>
      <w:r>
        <w:rPr/>
        <w:t>of</w:t>
      </w:r>
      <w:r>
        <w:rPr>
          <w:spacing w:val="40"/>
        </w:rPr>
        <w:t> </w:t>
      </w:r>
      <w:r>
        <w:rPr/>
        <w:t>hereditary variations in humans.</w:t>
      </w:r>
    </w:p>
    <w:p>
      <w:pPr>
        <w:pStyle w:val="BodyText"/>
        <w:spacing w:line="276" w:lineRule="auto"/>
        <w:ind w:left="1186" w:right="3463" w:hanging="721"/>
      </w:pPr>
      <w:r>
        <w:rPr>
          <w:b/>
        </w:rPr>
        <w:t>Step</w:t>
      </w:r>
      <w:r>
        <w:rPr>
          <w:b/>
          <w:spacing w:val="-4"/>
        </w:rPr>
        <w:t> </w:t>
      </w:r>
      <w:r>
        <w:rPr>
          <w:b/>
        </w:rPr>
        <w:t>III</w:t>
      </w:r>
      <w:r>
        <w:rPr/>
        <w:t>The</w:t>
      </w:r>
      <w:r>
        <w:rPr>
          <w:spacing w:val="-6"/>
        </w:rPr>
        <w:t> </w:t>
      </w:r>
      <w:r>
        <w:rPr/>
        <w:t>teacher</w:t>
      </w:r>
      <w:r>
        <w:rPr>
          <w:spacing w:val="-4"/>
        </w:rPr>
        <w:t> </w:t>
      </w:r>
      <w:r>
        <w:rPr/>
        <w:t>explains</w:t>
      </w:r>
      <w:r>
        <w:rPr>
          <w:spacing w:val="-3"/>
        </w:rPr>
        <w:t> </w:t>
      </w:r>
      <w:r>
        <w:rPr/>
        <w:t>the</w:t>
      </w:r>
      <w:r>
        <w:rPr>
          <w:spacing w:val="-4"/>
        </w:rPr>
        <w:t> </w:t>
      </w:r>
      <w:r>
        <w:rPr/>
        <w:t>characteristics</w:t>
      </w:r>
      <w:r>
        <w:rPr>
          <w:spacing w:val="-4"/>
        </w:rPr>
        <w:t> </w:t>
      </w:r>
      <w:r>
        <w:rPr/>
        <w:t>that</w:t>
      </w:r>
      <w:r>
        <w:rPr>
          <w:spacing w:val="-4"/>
        </w:rPr>
        <w:t> </w:t>
      </w:r>
      <w:r>
        <w:rPr/>
        <w:t>can</w:t>
      </w:r>
      <w:r>
        <w:rPr>
          <w:spacing w:val="-4"/>
        </w:rPr>
        <w:t> </w:t>
      </w:r>
      <w:r>
        <w:rPr/>
        <w:t>be</w:t>
      </w:r>
      <w:r>
        <w:rPr>
          <w:spacing w:val="-5"/>
        </w:rPr>
        <w:t> </w:t>
      </w:r>
      <w:r>
        <w:rPr/>
        <w:t>transmitted</w:t>
      </w:r>
      <w:r>
        <w:rPr>
          <w:spacing w:val="-4"/>
        </w:rPr>
        <w:t> </w:t>
      </w:r>
      <w:r>
        <w:rPr/>
        <w:t>in Plants and in man to the students.</w:t>
      </w:r>
    </w:p>
    <w:p>
      <w:pPr>
        <w:pStyle w:val="BodyText"/>
        <w:spacing w:line="278" w:lineRule="auto"/>
        <w:ind w:left="1186" w:right="2501" w:hanging="721"/>
      </w:pPr>
      <w:r>
        <w:rPr>
          <w:b/>
        </w:rPr>
        <w:t>Step IV </w:t>
      </w:r>
      <w:r>
        <w:rPr/>
        <w:t>The teacher further explains to the students how characteristics are transmitted</w:t>
      </w:r>
      <w:r>
        <w:rPr>
          <w:spacing w:val="-5"/>
        </w:rPr>
        <w:t> </w:t>
      </w:r>
      <w:r>
        <w:rPr/>
        <w:t>from</w:t>
      </w:r>
      <w:r>
        <w:rPr>
          <w:spacing w:val="-5"/>
        </w:rPr>
        <w:t> </w:t>
      </w:r>
      <w:r>
        <w:rPr/>
        <w:t>parents</w:t>
      </w:r>
      <w:r>
        <w:rPr>
          <w:spacing w:val="-3"/>
        </w:rPr>
        <w:t> </w:t>
      </w:r>
      <w:r>
        <w:rPr/>
        <w:t>to</w:t>
      </w:r>
      <w:r>
        <w:rPr>
          <w:spacing w:val="-5"/>
        </w:rPr>
        <w:t> </w:t>
      </w:r>
      <w:r>
        <w:rPr/>
        <w:t>offspring</w:t>
      </w:r>
      <w:r>
        <w:rPr>
          <w:spacing w:val="-6"/>
        </w:rPr>
        <w:t> </w:t>
      </w:r>
      <w:r>
        <w:rPr/>
        <w:t>and</w:t>
      </w:r>
      <w:r>
        <w:rPr>
          <w:spacing w:val="-5"/>
        </w:rPr>
        <w:t> </w:t>
      </w:r>
      <w:r>
        <w:rPr/>
        <w:t>how</w:t>
      </w:r>
      <w:r>
        <w:rPr>
          <w:spacing w:val="-5"/>
        </w:rPr>
        <w:t> </w:t>
      </w:r>
      <w:r>
        <w:rPr/>
        <w:t>characteristics</w:t>
      </w:r>
      <w:r>
        <w:rPr>
          <w:spacing w:val="-2"/>
        </w:rPr>
        <w:t> </w:t>
      </w:r>
      <w:r>
        <w:rPr/>
        <w:t>manifest</w:t>
      </w:r>
      <w:r>
        <w:rPr>
          <w:spacing w:val="-4"/>
        </w:rPr>
        <w:t> </w:t>
      </w:r>
      <w:r>
        <w:rPr/>
        <w:t>from</w:t>
      </w:r>
    </w:p>
    <w:p>
      <w:pPr>
        <w:pStyle w:val="BodyText"/>
        <w:spacing w:line="272" w:lineRule="exact"/>
        <w:ind w:left="466"/>
      </w:pPr>
      <w:r>
        <w:rPr/>
        <w:t>generation</w:t>
      </w:r>
      <w:r>
        <w:rPr>
          <w:spacing w:val="-3"/>
        </w:rPr>
        <w:t> </w:t>
      </w:r>
      <w:r>
        <w:rPr/>
        <w:t>to</w:t>
      </w:r>
      <w:r>
        <w:rPr>
          <w:spacing w:val="1"/>
        </w:rPr>
        <w:t> </w:t>
      </w:r>
      <w:r>
        <w:rPr>
          <w:spacing w:val="-2"/>
        </w:rPr>
        <w:t>generation.</w:t>
      </w:r>
    </w:p>
    <w:p>
      <w:pPr>
        <w:pStyle w:val="BodyText"/>
        <w:spacing w:line="276" w:lineRule="auto" w:before="34"/>
        <w:ind w:left="1906" w:right="535" w:hanging="1441"/>
        <w:jc w:val="both"/>
      </w:pPr>
      <w:r>
        <w:rPr>
          <w:b/>
        </w:rPr>
        <w:t>Students Activities: </w:t>
      </w:r>
      <w:r>
        <w:rPr/>
        <w:t>The students answer the teacher‟s questions and asksquestions when necessary.</w:t>
      </w:r>
      <w:r>
        <w:rPr>
          <w:spacing w:val="80"/>
        </w:rPr>
        <w:t> </w:t>
      </w:r>
      <w:r>
        <w:rPr/>
        <w:t>They also copy note in their exercise books. They also submit the assignment given to</w:t>
      </w:r>
      <w:r>
        <w:rPr>
          <w:spacing w:val="40"/>
        </w:rPr>
        <w:t> </w:t>
      </w:r>
      <w:r>
        <w:rPr>
          <w:spacing w:val="-2"/>
        </w:rPr>
        <w:t>them.</w:t>
      </w:r>
    </w:p>
    <w:p>
      <w:pPr>
        <w:pStyle w:val="BodyText"/>
        <w:spacing w:before="1"/>
        <w:ind w:left="466"/>
        <w:jc w:val="both"/>
      </w:pPr>
      <w:r>
        <w:rPr>
          <w:b/>
        </w:rPr>
        <w:t>Summary:</w:t>
      </w:r>
      <w:r>
        <w:rPr>
          <w:b/>
          <w:spacing w:val="-3"/>
        </w:rPr>
        <w:t> </w:t>
      </w:r>
      <w:r>
        <w:rPr/>
        <w:t>The</w:t>
      </w:r>
      <w:r>
        <w:rPr>
          <w:spacing w:val="-2"/>
        </w:rPr>
        <w:t> </w:t>
      </w:r>
      <w:r>
        <w:rPr/>
        <w:t>teacher</w:t>
      </w:r>
      <w:r>
        <w:rPr>
          <w:spacing w:val="1"/>
        </w:rPr>
        <w:t> </w:t>
      </w:r>
      <w:r>
        <w:rPr/>
        <w:t>briefly</w:t>
      </w:r>
      <w:r>
        <w:rPr>
          <w:spacing w:val="-3"/>
        </w:rPr>
        <w:t> </w:t>
      </w:r>
      <w:r>
        <w:rPr/>
        <w:t>goes over</w:t>
      </w:r>
      <w:r>
        <w:rPr>
          <w:spacing w:val="-1"/>
        </w:rPr>
        <w:t> </w:t>
      </w:r>
      <w:r>
        <w:rPr/>
        <w:t>the</w:t>
      </w:r>
      <w:r>
        <w:rPr>
          <w:spacing w:val="-2"/>
        </w:rPr>
        <w:t> </w:t>
      </w:r>
      <w:r>
        <w:rPr/>
        <w:t>lesson and lays more</w:t>
      </w:r>
      <w:r>
        <w:rPr>
          <w:spacing w:val="-1"/>
        </w:rPr>
        <w:t> </w:t>
      </w:r>
      <w:r>
        <w:rPr>
          <w:spacing w:val="-2"/>
        </w:rPr>
        <w:t>emphasis</w:t>
      </w:r>
    </w:p>
    <w:p>
      <w:pPr>
        <w:spacing w:after="0"/>
        <w:jc w:val="both"/>
        <w:sectPr>
          <w:pgSz w:w="11910" w:h="16840"/>
          <w:pgMar w:header="0" w:footer="702" w:top="1000" w:bottom="940" w:left="340" w:right="300"/>
        </w:sectPr>
      </w:pPr>
    </w:p>
    <w:p>
      <w:pPr>
        <w:pStyle w:val="BodyText"/>
        <w:spacing w:before="76"/>
        <w:ind w:left="1546"/>
      </w:pPr>
      <w:r>
        <w:rPr/>
        <w:t>on</w:t>
      </w:r>
      <w:r>
        <w:rPr>
          <w:spacing w:val="-1"/>
        </w:rPr>
        <w:t> </w:t>
      </w:r>
      <w:r>
        <w:rPr/>
        <w:t>important</w:t>
      </w:r>
      <w:r>
        <w:rPr>
          <w:spacing w:val="-1"/>
        </w:rPr>
        <w:t> </w:t>
      </w:r>
      <w:r>
        <w:rPr>
          <w:spacing w:val="-2"/>
        </w:rPr>
        <w:t>points.</w:t>
      </w:r>
    </w:p>
    <w:p>
      <w:pPr>
        <w:pStyle w:val="BodyText"/>
        <w:spacing w:before="41"/>
        <w:ind w:left="466"/>
      </w:pPr>
      <w:r>
        <w:rPr>
          <w:b/>
        </w:rPr>
        <w:t>Evaluation:</w:t>
      </w:r>
      <w:r>
        <w:rPr/>
        <w:t>The</w:t>
      </w:r>
      <w:r>
        <w:rPr>
          <w:spacing w:val="-3"/>
        </w:rPr>
        <w:t> </w:t>
      </w:r>
      <w:r>
        <w:rPr/>
        <w:t>teacher</w:t>
      </w:r>
      <w:r>
        <w:rPr>
          <w:spacing w:val="1"/>
        </w:rPr>
        <w:t> </w:t>
      </w:r>
      <w:r>
        <w:rPr/>
        <w:t>asks</w:t>
      </w:r>
      <w:r>
        <w:rPr>
          <w:spacing w:val="-1"/>
        </w:rPr>
        <w:t> </w:t>
      </w:r>
      <w:r>
        <w:rPr/>
        <w:t>questions on the</w:t>
      </w:r>
      <w:r>
        <w:rPr>
          <w:spacing w:val="-2"/>
        </w:rPr>
        <w:t> </w:t>
      </w:r>
      <w:r>
        <w:rPr/>
        <w:t>topic</w:t>
      </w:r>
      <w:r>
        <w:rPr>
          <w:spacing w:val="-1"/>
        </w:rPr>
        <w:t> </w:t>
      </w:r>
      <w:r>
        <w:rPr/>
        <w:t>to</w:t>
      </w:r>
      <w:r>
        <w:rPr>
          <w:spacing w:val="-1"/>
        </w:rPr>
        <w:t> </w:t>
      </w:r>
      <w:r>
        <w:rPr/>
        <w:t>assess</w:t>
      </w:r>
      <w:r>
        <w:rPr>
          <w:spacing w:val="60"/>
        </w:rPr>
        <w:t> </w:t>
      </w:r>
      <w:r>
        <w:rPr/>
        <w:t>the</w:t>
      </w:r>
      <w:r>
        <w:rPr>
          <w:spacing w:val="58"/>
        </w:rPr>
        <w:t> </w:t>
      </w:r>
      <w:r>
        <w:rPr/>
        <w:t>success</w:t>
      </w:r>
      <w:r>
        <w:rPr>
          <w:spacing w:val="1"/>
        </w:rPr>
        <w:t> </w:t>
      </w:r>
      <w:r>
        <w:rPr/>
        <w:t>of</w:t>
      </w:r>
      <w:r>
        <w:rPr>
          <w:spacing w:val="-1"/>
        </w:rPr>
        <w:t> </w:t>
      </w:r>
      <w:r>
        <w:rPr/>
        <w:t>the </w:t>
      </w:r>
      <w:r>
        <w:rPr>
          <w:spacing w:val="-2"/>
        </w:rPr>
        <w:t>lesson.</w:t>
      </w:r>
    </w:p>
    <w:p>
      <w:pPr>
        <w:pStyle w:val="ListParagraph"/>
        <w:numPr>
          <w:ilvl w:val="0"/>
          <w:numId w:val="88"/>
        </w:numPr>
        <w:tabs>
          <w:tab w:pos="1186" w:val="left" w:leader="none"/>
        </w:tabs>
        <w:spacing w:line="240" w:lineRule="auto" w:before="41" w:after="0"/>
        <w:ind w:left="1186" w:right="0" w:hanging="360"/>
        <w:jc w:val="left"/>
        <w:rPr>
          <w:sz w:val="24"/>
        </w:rPr>
      </w:pPr>
      <w:r>
        <w:rPr>
          <w:sz w:val="24"/>
        </w:rPr>
        <w:t>Define</w:t>
      </w:r>
      <w:r>
        <w:rPr>
          <w:spacing w:val="-3"/>
          <w:sz w:val="24"/>
        </w:rPr>
        <w:t> </w:t>
      </w:r>
      <w:r>
        <w:rPr>
          <w:sz w:val="24"/>
        </w:rPr>
        <w:t>the term</w:t>
      </w:r>
      <w:r>
        <w:rPr>
          <w:spacing w:val="1"/>
          <w:sz w:val="24"/>
        </w:rPr>
        <w:t> </w:t>
      </w:r>
      <w:r>
        <w:rPr>
          <w:spacing w:val="-2"/>
          <w:sz w:val="24"/>
        </w:rPr>
        <w:t>genetics.</w:t>
      </w:r>
    </w:p>
    <w:p>
      <w:pPr>
        <w:pStyle w:val="ListParagraph"/>
        <w:numPr>
          <w:ilvl w:val="0"/>
          <w:numId w:val="88"/>
        </w:numPr>
        <w:tabs>
          <w:tab w:pos="1186" w:val="left" w:leader="none"/>
        </w:tabs>
        <w:spacing w:line="240" w:lineRule="auto" w:before="43" w:after="0"/>
        <w:ind w:left="1186" w:right="0" w:hanging="360"/>
        <w:jc w:val="left"/>
        <w:rPr>
          <w:sz w:val="24"/>
        </w:rPr>
      </w:pPr>
      <w:r>
        <w:rPr>
          <w:sz w:val="24"/>
        </w:rPr>
        <w:t>Define</w:t>
      </w:r>
      <w:r>
        <w:rPr>
          <w:spacing w:val="-4"/>
          <w:sz w:val="24"/>
        </w:rPr>
        <w:t> </w:t>
      </w:r>
      <w:r>
        <w:rPr>
          <w:spacing w:val="-2"/>
          <w:sz w:val="24"/>
        </w:rPr>
        <w:t>heredity.</w:t>
      </w:r>
    </w:p>
    <w:p>
      <w:pPr>
        <w:pStyle w:val="ListParagraph"/>
        <w:numPr>
          <w:ilvl w:val="0"/>
          <w:numId w:val="88"/>
        </w:numPr>
        <w:tabs>
          <w:tab w:pos="1186" w:val="left" w:leader="none"/>
        </w:tabs>
        <w:spacing w:line="240" w:lineRule="auto" w:before="41" w:after="0"/>
        <w:ind w:left="1186" w:right="0" w:hanging="360"/>
        <w:jc w:val="left"/>
        <w:rPr>
          <w:sz w:val="24"/>
        </w:rPr>
      </w:pPr>
      <w:r>
        <w:rPr>
          <w:sz w:val="24"/>
        </w:rPr>
        <w:t>Define</w:t>
      </w:r>
      <w:r>
        <w:rPr>
          <w:spacing w:val="-4"/>
          <w:sz w:val="24"/>
        </w:rPr>
        <w:t> </w:t>
      </w:r>
      <w:r>
        <w:rPr>
          <w:spacing w:val="-2"/>
          <w:sz w:val="24"/>
        </w:rPr>
        <w:t>variation.</w:t>
      </w:r>
    </w:p>
    <w:p>
      <w:pPr>
        <w:pStyle w:val="ListParagraph"/>
        <w:numPr>
          <w:ilvl w:val="0"/>
          <w:numId w:val="88"/>
        </w:numPr>
        <w:tabs>
          <w:tab w:pos="1186" w:val="left" w:leader="none"/>
        </w:tabs>
        <w:spacing w:line="240" w:lineRule="auto" w:before="41" w:after="0"/>
        <w:ind w:left="1186" w:right="0" w:hanging="360"/>
        <w:jc w:val="left"/>
        <w:rPr>
          <w:sz w:val="24"/>
        </w:rPr>
      </w:pPr>
      <w:r>
        <w:rPr>
          <w:sz w:val="24"/>
        </w:rPr>
        <w:t>State</w:t>
      </w:r>
      <w:r>
        <w:rPr>
          <w:spacing w:val="-2"/>
          <w:sz w:val="24"/>
        </w:rPr>
        <w:t> </w:t>
      </w:r>
      <w:r>
        <w:rPr>
          <w:sz w:val="24"/>
        </w:rPr>
        <w:t>the types</w:t>
      </w:r>
      <w:r>
        <w:rPr>
          <w:spacing w:val="-1"/>
          <w:sz w:val="24"/>
        </w:rPr>
        <w:t> </w:t>
      </w:r>
      <w:r>
        <w:rPr>
          <w:sz w:val="24"/>
        </w:rPr>
        <w:t>of </w:t>
      </w:r>
      <w:r>
        <w:rPr>
          <w:spacing w:val="-2"/>
          <w:sz w:val="24"/>
        </w:rPr>
        <w:t>variation.</w:t>
      </w:r>
    </w:p>
    <w:p>
      <w:pPr>
        <w:pStyle w:val="ListParagraph"/>
        <w:numPr>
          <w:ilvl w:val="0"/>
          <w:numId w:val="88"/>
        </w:numPr>
        <w:tabs>
          <w:tab w:pos="1186" w:val="left" w:leader="none"/>
        </w:tabs>
        <w:spacing w:line="240" w:lineRule="auto" w:before="40" w:after="0"/>
        <w:ind w:left="1186" w:right="0" w:hanging="360"/>
        <w:jc w:val="left"/>
        <w:rPr>
          <w:sz w:val="24"/>
        </w:rPr>
      </w:pPr>
      <w:r>
        <w:rPr>
          <w:sz w:val="24"/>
        </w:rPr>
        <w:t>List</w:t>
      </w:r>
      <w:r>
        <w:rPr>
          <w:spacing w:val="-3"/>
          <w:sz w:val="24"/>
        </w:rPr>
        <w:t> </w:t>
      </w:r>
      <w:r>
        <w:rPr>
          <w:sz w:val="24"/>
        </w:rPr>
        <w:t>the</w:t>
      </w:r>
      <w:r>
        <w:rPr>
          <w:spacing w:val="-1"/>
          <w:sz w:val="24"/>
        </w:rPr>
        <w:t> </w:t>
      </w:r>
      <w:r>
        <w:rPr>
          <w:sz w:val="24"/>
        </w:rPr>
        <w:t>types</w:t>
      </w:r>
      <w:r>
        <w:rPr>
          <w:spacing w:val="-1"/>
          <w:sz w:val="24"/>
        </w:rPr>
        <w:t> </w:t>
      </w:r>
      <w:r>
        <w:rPr>
          <w:sz w:val="24"/>
        </w:rPr>
        <w:t>of</w:t>
      </w:r>
      <w:r>
        <w:rPr>
          <w:spacing w:val="-1"/>
          <w:sz w:val="24"/>
        </w:rPr>
        <w:t> </w:t>
      </w:r>
      <w:r>
        <w:rPr>
          <w:sz w:val="24"/>
        </w:rPr>
        <w:t>hereditary</w:t>
      </w:r>
      <w:r>
        <w:rPr>
          <w:spacing w:val="-6"/>
          <w:sz w:val="24"/>
        </w:rPr>
        <w:t> </w:t>
      </w:r>
      <w:r>
        <w:rPr>
          <w:sz w:val="24"/>
        </w:rPr>
        <w:t>variation</w:t>
      </w:r>
      <w:r>
        <w:rPr>
          <w:spacing w:val="-1"/>
          <w:sz w:val="24"/>
        </w:rPr>
        <w:t> </w:t>
      </w:r>
      <w:r>
        <w:rPr>
          <w:sz w:val="24"/>
        </w:rPr>
        <w:t>in </w:t>
      </w:r>
      <w:r>
        <w:rPr>
          <w:spacing w:val="-2"/>
          <w:sz w:val="24"/>
        </w:rPr>
        <w:t>humans.</w:t>
      </w:r>
    </w:p>
    <w:p>
      <w:pPr>
        <w:pStyle w:val="ListParagraph"/>
        <w:numPr>
          <w:ilvl w:val="0"/>
          <w:numId w:val="88"/>
        </w:numPr>
        <w:tabs>
          <w:tab w:pos="1186" w:val="left" w:leader="none"/>
        </w:tabs>
        <w:spacing w:line="240" w:lineRule="auto" w:before="44" w:after="0"/>
        <w:ind w:left="1186" w:right="0" w:hanging="360"/>
        <w:jc w:val="left"/>
        <w:rPr>
          <w:sz w:val="24"/>
        </w:rPr>
      </w:pPr>
      <w:r>
        <w:rPr>
          <w:sz w:val="24"/>
        </w:rPr>
        <w:t>State</w:t>
      </w:r>
      <w:r>
        <w:rPr>
          <w:spacing w:val="-2"/>
          <w:sz w:val="24"/>
        </w:rPr>
        <w:t> </w:t>
      </w:r>
      <w:r>
        <w:rPr>
          <w:sz w:val="24"/>
        </w:rPr>
        <w:t>the</w:t>
      </w:r>
      <w:r>
        <w:rPr>
          <w:spacing w:val="-1"/>
          <w:sz w:val="24"/>
        </w:rPr>
        <w:t> </w:t>
      </w:r>
      <w:r>
        <w:rPr>
          <w:sz w:val="24"/>
        </w:rPr>
        <w:t>characteristics</w:t>
      </w:r>
      <w:r>
        <w:rPr>
          <w:spacing w:val="-1"/>
          <w:sz w:val="24"/>
        </w:rPr>
        <w:t> </w:t>
      </w:r>
      <w:r>
        <w:rPr>
          <w:sz w:val="24"/>
        </w:rPr>
        <w:t>that</w:t>
      </w:r>
      <w:r>
        <w:rPr>
          <w:spacing w:val="-1"/>
          <w:sz w:val="24"/>
        </w:rPr>
        <w:t> </w:t>
      </w:r>
      <w:r>
        <w:rPr>
          <w:sz w:val="24"/>
        </w:rPr>
        <w:t>can</w:t>
      </w:r>
      <w:r>
        <w:rPr>
          <w:spacing w:val="-1"/>
          <w:sz w:val="24"/>
        </w:rPr>
        <w:t> </w:t>
      </w:r>
      <w:r>
        <w:rPr>
          <w:sz w:val="24"/>
        </w:rPr>
        <w:t>be</w:t>
      </w:r>
      <w:r>
        <w:rPr>
          <w:spacing w:val="-2"/>
          <w:sz w:val="24"/>
        </w:rPr>
        <w:t> </w:t>
      </w:r>
      <w:r>
        <w:rPr>
          <w:sz w:val="24"/>
        </w:rPr>
        <w:t>transmitted</w:t>
      </w:r>
      <w:r>
        <w:rPr>
          <w:spacing w:val="-1"/>
          <w:sz w:val="24"/>
        </w:rPr>
        <w:t> </w:t>
      </w:r>
      <w:r>
        <w:rPr>
          <w:sz w:val="24"/>
        </w:rPr>
        <w:t>in</w:t>
      </w:r>
      <w:r>
        <w:rPr>
          <w:spacing w:val="-1"/>
          <w:sz w:val="24"/>
        </w:rPr>
        <w:t> </w:t>
      </w:r>
      <w:r>
        <w:rPr>
          <w:spacing w:val="-4"/>
          <w:sz w:val="24"/>
        </w:rPr>
        <w:t>man.</w:t>
      </w:r>
    </w:p>
    <w:p>
      <w:pPr>
        <w:pStyle w:val="ListParagraph"/>
        <w:numPr>
          <w:ilvl w:val="0"/>
          <w:numId w:val="88"/>
        </w:numPr>
        <w:tabs>
          <w:tab w:pos="1186" w:val="left" w:leader="none"/>
        </w:tabs>
        <w:spacing w:line="240" w:lineRule="auto" w:before="40" w:after="0"/>
        <w:ind w:left="1186" w:right="0" w:hanging="360"/>
        <w:jc w:val="left"/>
        <w:rPr>
          <w:sz w:val="24"/>
        </w:rPr>
      </w:pPr>
      <w:r>
        <w:rPr>
          <w:sz w:val="24"/>
        </w:rPr>
        <w:t>List</w:t>
      </w:r>
      <w:r>
        <w:rPr>
          <w:spacing w:val="-2"/>
          <w:sz w:val="24"/>
        </w:rPr>
        <w:t> </w:t>
      </w:r>
      <w:r>
        <w:rPr>
          <w:sz w:val="24"/>
        </w:rPr>
        <w:t>the</w:t>
      </w:r>
      <w:r>
        <w:rPr>
          <w:spacing w:val="-1"/>
          <w:sz w:val="24"/>
        </w:rPr>
        <w:t> </w:t>
      </w:r>
      <w:r>
        <w:rPr>
          <w:sz w:val="24"/>
        </w:rPr>
        <w:t>characteristics</w:t>
      </w:r>
      <w:r>
        <w:rPr>
          <w:spacing w:val="-2"/>
          <w:sz w:val="24"/>
        </w:rPr>
        <w:t> </w:t>
      </w:r>
      <w:r>
        <w:rPr>
          <w:sz w:val="24"/>
        </w:rPr>
        <w:t>that</w:t>
      </w:r>
      <w:r>
        <w:rPr>
          <w:spacing w:val="-1"/>
          <w:sz w:val="24"/>
        </w:rPr>
        <w:t> </w:t>
      </w:r>
      <w:r>
        <w:rPr>
          <w:sz w:val="24"/>
        </w:rPr>
        <w:t>can</w:t>
      </w:r>
      <w:r>
        <w:rPr>
          <w:spacing w:val="-1"/>
          <w:sz w:val="24"/>
        </w:rPr>
        <w:t> </w:t>
      </w:r>
      <w:r>
        <w:rPr>
          <w:sz w:val="24"/>
        </w:rPr>
        <w:t>be</w:t>
      </w:r>
      <w:r>
        <w:rPr>
          <w:spacing w:val="-3"/>
          <w:sz w:val="24"/>
        </w:rPr>
        <w:t> </w:t>
      </w:r>
      <w:r>
        <w:rPr>
          <w:sz w:val="24"/>
        </w:rPr>
        <w:t>transmitted</w:t>
      </w:r>
      <w:r>
        <w:rPr>
          <w:spacing w:val="-1"/>
          <w:sz w:val="24"/>
        </w:rPr>
        <w:t> </w:t>
      </w:r>
      <w:r>
        <w:rPr>
          <w:sz w:val="24"/>
        </w:rPr>
        <w:t>in</w:t>
      </w:r>
      <w:r>
        <w:rPr>
          <w:spacing w:val="-1"/>
          <w:sz w:val="24"/>
        </w:rPr>
        <w:t> </w:t>
      </w:r>
      <w:r>
        <w:rPr>
          <w:spacing w:val="-2"/>
          <w:sz w:val="24"/>
        </w:rPr>
        <w:t>plants.</w:t>
      </w:r>
    </w:p>
    <w:p>
      <w:pPr>
        <w:pStyle w:val="ListParagraph"/>
        <w:numPr>
          <w:ilvl w:val="0"/>
          <w:numId w:val="88"/>
        </w:numPr>
        <w:tabs>
          <w:tab w:pos="1186" w:val="left" w:leader="none"/>
        </w:tabs>
        <w:spacing w:line="240" w:lineRule="auto" w:before="41" w:after="0"/>
        <w:ind w:left="1186" w:right="0" w:hanging="360"/>
        <w:jc w:val="left"/>
        <w:rPr>
          <w:sz w:val="24"/>
        </w:rPr>
      </w:pPr>
      <w:r>
        <w:rPr>
          <w:sz w:val="24"/>
        </w:rPr>
        <w:t>Explain</w:t>
      </w:r>
      <w:r>
        <w:rPr>
          <w:spacing w:val="-4"/>
          <w:sz w:val="24"/>
        </w:rPr>
        <w:t> </w:t>
      </w:r>
      <w:r>
        <w:rPr>
          <w:sz w:val="24"/>
        </w:rPr>
        <w:t>how</w:t>
      </w:r>
      <w:r>
        <w:rPr>
          <w:spacing w:val="-1"/>
          <w:sz w:val="24"/>
        </w:rPr>
        <w:t> </w:t>
      </w:r>
      <w:r>
        <w:rPr>
          <w:sz w:val="24"/>
        </w:rPr>
        <w:t>characteristics</w:t>
      </w:r>
      <w:r>
        <w:rPr>
          <w:spacing w:val="-1"/>
          <w:sz w:val="24"/>
        </w:rPr>
        <w:t> </w:t>
      </w:r>
      <w:r>
        <w:rPr>
          <w:sz w:val="24"/>
        </w:rPr>
        <w:t>are</w:t>
      </w:r>
      <w:r>
        <w:rPr>
          <w:spacing w:val="-2"/>
          <w:sz w:val="24"/>
        </w:rPr>
        <w:t> </w:t>
      </w:r>
      <w:r>
        <w:rPr>
          <w:sz w:val="24"/>
        </w:rPr>
        <w:t>transmitted</w:t>
      </w:r>
      <w:r>
        <w:rPr>
          <w:spacing w:val="-2"/>
          <w:sz w:val="24"/>
        </w:rPr>
        <w:t> </w:t>
      </w:r>
      <w:r>
        <w:rPr>
          <w:sz w:val="24"/>
        </w:rPr>
        <w:t>from</w:t>
      </w:r>
      <w:r>
        <w:rPr>
          <w:spacing w:val="-1"/>
          <w:sz w:val="24"/>
        </w:rPr>
        <w:t> </w:t>
      </w:r>
      <w:r>
        <w:rPr>
          <w:sz w:val="24"/>
        </w:rPr>
        <w:t>parents</w:t>
      </w:r>
      <w:r>
        <w:rPr>
          <w:spacing w:val="-1"/>
          <w:sz w:val="24"/>
        </w:rPr>
        <w:t> </w:t>
      </w:r>
      <w:r>
        <w:rPr>
          <w:sz w:val="24"/>
        </w:rPr>
        <w:t>to</w:t>
      </w:r>
      <w:r>
        <w:rPr>
          <w:spacing w:val="-1"/>
          <w:sz w:val="24"/>
        </w:rPr>
        <w:t> </w:t>
      </w:r>
      <w:r>
        <w:rPr>
          <w:sz w:val="24"/>
        </w:rPr>
        <w:t>the</w:t>
      </w:r>
      <w:r>
        <w:rPr>
          <w:spacing w:val="-1"/>
          <w:sz w:val="24"/>
        </w:rPr>
        <w:t> </w:t>
      </w:r>
      <w:r>
        <w:rPr>
          <w:spacing w:val="-2"/>
          <w:sz w:val="24"/>
        </w:rPr>
        <w:t>offspring.</w:t>
      </w:r>
    </w:p>
    <w:p>
      <w:pPr>
        <w:pStyle w:val="ListParagraph"/>
        <w:numPr>
          <w:ilvl w:val="0"/>
          <w:numId w:val="88"/>
        </w:numPr>
        <w:tabs>
          <w:tab w:pos="1186" w:val="left" w:leader="none"/>
        </w:tabs>
        <w:spacing w:line="240" w:lineRule="auto" w:before="41" w:after="0"/>
        <w:ind w:left="1186" w:right="0" w:hanging="360"/>
        <w:jc w:val="left"/>
        <w:rPr>
          <w:sz w:val="24"/>
        </w:rPr>
      </w:pPr>
      <w:r>
        <w:rPr>
          <w:sz w:val="24"/>
        </w:rPr>
        <w:t>Explain</w:t>
      </w:r>
      <w:r>
        <w:rPr>
          <w:spacing w:val="-4"/>
          <w:sz w:val="24"/>
        </w:rPr>
        <w:t> </w:t>
      </w:r>
      <w:r>
        <w:rPr>
          <w:sz w:val="24"/>
        </w:rPr>
        <w:t>how</w:t>
      </w:r>
      <w:r>
        <w:rPr>
          <w:spacing w:val="-2"/>
          <w:sz w:val="24"/>
        </w:rPr>
        <w:t> </w:t>
      </w:r>
      <w:r>
        <w:rPr>
          <w:sz w:val="24"/>
        </w:rPr>
        <w:t>characteristics are</w:t>
      </w:r>
      <w:r>
        <w:rPr>
          <w:spacing w:val="-4"/>
          <w:sz w:val="24"/>
        </w:rPr>
        <w:t> </w:t>
      </w:r>
      <w:r>
        <w:rPr>
          <w:sz w:val="24"/>
        </w:rPr>
        <w:t>transmitted</w:t>
      </w:r>
      <w:r>
        <w:rPr>
          <w:spacing w:val="-2"/>
          <w:sz w:val="24"/>
        </w:rPr>
        <w:t> </w:t>
      </w:r>
      <w:r>
        <w:rPr>
          <w:sz w:val="24"/>
        </w:rPr>
        <w:t>from</w:t>
      </w:r>
      <w:r>
        <w:rPr>
          <w:spacing w:val="1"/>
          <w:sz w:val="24"/>
        </w:rPr>
        <w:t> </w:t>
      </w:r>
      <w:r>
        <w:rPr>
          <w:sz w:val="24"/>
        </w:rPr>
        <w:t>generation</w:t>
      </w:r>
      <w:r>
        <w:rPr>
          <w:spacing w:val="-2"/>
          <w:sz w:val="24"/>
        </w:rPr>
        <w:t> </w:t>
      </w:r>
      <w:r>
        <w:rPr>
          <w:sz w:val="24"/>
        </w:rPr>
        <w:t>to</w:t>
      </w:r>
      <w:r>
        <w:rPr>
          <w:spacing w:val="1"/>
          <w:sz w:val="24"/>
        </w:rPr>
        <w:t> </w:t>
      </w:r>
      <w:r>
        <w:rPr>
          <w:spacing w:val="-2"/>
          <w:sz w:val="24"/>
        </w:rPr>
        <w:t>generation.</w:t>
      </w:r>
    </w:p>
    <w:p>
      <w:pPr>
        <w:pStyle w:val="BodyText"/>
        <w:spacing w:before="44"/>
        <w:ind w:left="588"/>
      </w:pPr>
      <w:r>
        <w:rPr>
          <w:b/>
        </w:rPr>
        <w:t>Assignment:</w:t>
      </w:r>
      <w:r>
        <w:rPr>
          <w:b/>
          <w:spacing w:val="-4"/>
        </w:rPr>
        <w:t> </w:t>
      </w:r>
      <w:r>
        <w:rPr/>
        <w:t>The</w:t>
      </w:r>
      <w:r>
        <w:rPr>
          <w:spacing w:val="-2"/>
        </w:rPr>
        <w:t> </w:t>
      </w:r>
      <w:r>
        <w:rPr/>
        <w:t>teacher gives</w:t>
      </w:r>
      <w:r>
        <w:rPr>
          <w:spacing w:val="-1"/>
        </w:rPr>
        <w:t> </w:t>
      </w:r>
      <w:r>
        <w:rPr/>
        <w:t>the</w:t>
      </w:r>
      <w:r>
        <w:rPr>
          <w:spacing w:val="-1"/>
        </w:rPr>
        <w:t> </w:t>
      </w:r>
      <w:r>
        <w:rPr/>
        <w:t>following</w:t>
      </w:r>
      <w:r>
        <w:rPr>
          <w:spacing w:val="-4"/>
        </w:rPr>
        <w:t> </w:t>
      </w:r>
      <w:r>
        <w:rPr/>
        <w:t>questions to</w:t>
      </w:r>
      <w:r>
        <w:rPr>
          <w:spacing w:val="-1"/>
        </w:rPr>
        <w:t> </w:t>
      </w:r>
      <w:r>
        <w:rPr/>
        <w:t>the students</w:t>
      </w:r>
      <w:r>
        <w:rPr>
          <w:spacing w:val="-1"/>
        </w:rPr>
        <w:t> </w:t>
      </w:r>
      <w:r>
        <w:rPr/>
        <w:t>in preparation</w:t>
      </w:r>
      <w:r>
        <w:rPr>
          <w:spacing w:val="-1"/>
        </w:rPr>
        <w:t> </w:t>
      </w:r>
      <w:r>
        <w:rPr/>
        <w:t>for the</w:t>
      </w:r>
      <w:r>
        <w:rPr>
          <w:spacing w:val="-3"/>
        </w:rPr>
        <w:t> </w:t>
      </w:r>
      <w:r>
        <w:rPr/>
        <w:t>next </w:t>
      </w:r>
      <w:r>
        <w:rPr>
          <w:spacing w:val="-2"/>
        </w:rPr>
        <w:t>topic.</w:t>
      </w:r>
    </w:p>
    <w:p>
      <w:pPr>
        <w:pStyle w:val="ListParagraph"/>
        <w:numPr>
          <w:ilvl w:val="1"/>
          <w:numId w:val="88"/>
        </w:numPr>
        <w:tabs>
          <w:tab w:pos="1297" w:val="left" w:leader="none"/>
        </w:tabs>
        <w:spacing w:line="240" w:lineRule="auto" w:before="41" w:after="0"/>
        <w:ind w:left="1297" w:right="0" w:hanging="360"/>
        <w:jc w:val="left"/>
        <w:rPr>
          <w:sz w:val="24"/>
        </w:rPr>
      </w:pPr>
      <w:r>
        <w:rPr>
          <w:sz w:val="24"/>
        </w:rPr>
        <w:t>Why</w:t>
      </w:r>
      <w:r>
        <w:rPr>
          <w:spacing w:val="-8"/>
          <w:sz w:val="24"/>
        </w:rPr>
        <w:t> </w:t>
      </w:r>
      <w:r>
        <w:rPr>
          <w:sz w:val="24"/>
        </w:rPr>
        <w:t>did Mendel choose pea</w:t>
      </w:r>
      <w:r>
        <w:rPr>
          <w:spacing w:val="-1"/>
          <w:sz w:val="24"/>
        </w:rPr>
        <w:t> </w:t>
      </w:r>
      <w:r>
        <w:rPr>
          <w:sz w:val="24"/>
        </w:rPr>
        <w:t>plant for</w:t>
      </w:r>
      <w:r>
        <w:rPr>
          <w:spacing w:val="-1"/>
          <w:sz w:val="24"/>
        </w:rPr>
        <w:t> </w:t>
      </w:r>
      <w:r>
        <w:rPr>
          <w:sz w:val="24"/>
        </w:rPr>
        <w:t>his</w:t>
      </w:r>
      <w:r>
        <w:rPr>
          <w:spacing w:val="1"/>
          <w:sz w:val="24"/>
        </w:rPr>
        <w:t> </w:t>
      </w:r>
      <w:r>
        <w:rPr>
          <w:spacing w:val="-2"/>
          <w:sz w:val="24"/>
        </w:rPr>
        <w:t>experiments?</w:t>
      </w:r>
    </w:p>
    <w:p>
      <w:pPr>
        <w:pStyle w:val="ListParagraph"/>
        <w:numPr>
          <w:ilvl w:val="1"/>
          <w:numId w:val="88"/>
        </w:numPr>
        <w:tabs>
          <w:tab w:pos="1297" w:val="left" w:leader="none"/>
        </w:tabs>
        <w:spacing w:line="240" w:lineRule="auto" w:before="41" w:after="0"/>
        <w:ind w:left="1297" w:right="0" w:hanging="360"/>
        <w:jc w:val="left"/>
        <w:rPr>
          <w:sz w:val="24"/>
        </w:rPr>
      </w:pPr>
      <w:r>
        <w:rPr>
          <w:spacing w:val="-2"/>
          <w:sz w:val="24"/>
        </w:rPr>
        <w:t>List</w:t>
      </w:r>
      <w:r>
        <w:rPr>
          <w:spacing w:val="-4"/>
          <w:sz w:val="24"/>
        </w:rPr>
        <w:t> </w:t>
      </w:r>
      <w:r>
        <w:rPr>
          <w:spacing w:val="-2"/>
          <w:sz w:val="24"/>
        </w:rPr>
        <w:t>Mendel‟s</w:t>
      </w:r>
      <w:r>
        <w:rPr>
          <w:spacing w:val="-6"/>
          <w:sz w:val="24"/>
        </w:rPr>
        <w:t> </w:t>
      </w:r>
      <w:r>
        <w:rPr>
          <w:spacing w:val="-2"/>
          <w:sz w:val="24"/>
        </w:rPr>
        <w:t>traits.</w:t>
      </w:r>
    </w:p>
    <w:p>
      <w:pPr>
        <w:pStyle w:val="ListParagraph"/>
        <w:numPr>
          <w:ilvl w:val="1"/>
          <w:numId w:val="88"/>
        </w:numPr>
        <w:tabs>
          <w:tab w:pos="1297" w:val="left" w:leader="none"/>
        </w:tabs>
        <w:spacing w:line="240" w:lineRule="auto" w:before="43" w:after="0"/>
        <w:ind w:left="1297" w:right="0" w:hanging="360"/>
        <w:jc w:val="left"/>
        <w:rPr>
          <w:sz w:val="24"/>
        </w:rPr>
      </w:pPr>
      <w:r>
        <w:rPr>
          <w:sz w:val="24"/>
        </w:rPr>
        <w:t>Explain</w:t>
      </w:r>
      <w:r>
        <w:rPr>
          <w:spacing w:val="-11"/>
          <w:sz w:val="24"/>
        </w:rPr>
        <w:t> </w:t>
      </w:r>
      <w:r>
        <w:rPr>
          <w:sz w:val="24"/>
        </w:rPr>
        <w:t>Mendel‟s</w:t>
      </w:r>
      <w:r>
        <w:rPr>
          <w:spacing w:val="-10"/>
          <w:sz w:val="24"/>
        </w:rPr>
        <w:t> </w:t>
      </w:r>
      <w:r>
        <w:rPr>
          <w:sz w:val="24"/>
        </w:rPr>
        <w:t>experimental</w:t>
      </w:r>
      <w:r>
        <w:rPr>
          <w:spacing w:val="-10"/>
          <w:sz w:val="24"/>
        </w:rPr>
        <w:t> </w:t>
      </w:r>
      <w:r>
        <w:rPr>
          <w:spacing w:val="-2"/>
          <w:sz w:val="24"/>
        </w:rPr>
        <w:t>methods.</w:t>
      </w:r>
    </w:p>
    <w:p>
      <w:pPr>
        <w:pStyle w:val="ListParagraph"/>
        <w:numPr>
          <w:ilvl w:val="1"/>
          <w:numId w:val="88"/>
        </w:numPr>
        <w:tabs>
          <w:tab w:pos="1297" w:val="left" w:leader="none"/>
        </w:tabs>
        <w:spacing w:line="240" w:lineRule="auto" w:before="41" w:after="0"/>
        <w:ind w:left="1297" w:right="0" w:hanging="360"/>
        <w:jc w:val="left"/>
        <w:rPr>
          <w:sz w:val="24"/>
        </w:rPr>
      </w:pPr>
      <w:r>
        <w:rPr>
          <w:sz w:val="24"/>
        </w:rPr>
        <w:t>Explain</w:t>
      </w:r>
      <w:r>
        <w:rPr>
          <w:spacing w:val="-7"/>
          <w:sz w:val="24"/>
        </w:rPr>
        <w:t> </w:t>
      </w:r>
      <w:r>
        <w:rPr>
          <w:sz w:val="24"/>
        </w:rPr>
        <w:t>Mendel‟s</w:t>
      </w:r>
      <w:r>
        <w:rPr>
          <w:spacing w:val="-7"/>
          <w:sz w:val="24"/>
        </w:rPr>
        <w:t> </w:t>
      </w:r>
      <w:r>
        <w:rPr>
          <w:sz w:val="24"/>
        </w:rPr>
        <w:t>experimental</w:t>
      </w:r>
      <w:r>
        <w:rPr>
          <w:spacing w:val="-6"/>
          <w:sz w:val="24"/>
        </w:rPr>
        <w:t> </w:t>
      </w:r>
      <w:r>
        <w:rPr>
          <w:sz w:val="24"/>
        </w:rPr>
        <w:t>factors</w:t>
      </w:r>
      <w:r>
        <w:rPr>
          <w:spacing w:val="-7"/>
          <w:sz w:val="24"/>
        </w:rPr>
        <w:t> </w:t>
      </w:r>
      <w:r>
        <w:rPr>
          <w:sz w:val="24"/>
        </w:rPr>
        <w:t>i.e.</w:t>
      </w:r>
      <w:r>
        <w:rPr>
          <w:spacing w:val="-5"/>
          <w:sz w:val="24"/>
        </w:rPr>
        <w:t> </w:t>
      </w:r>
      <w:r>
        <w:rPr>
          <w:sz w:val="24"/>
        </w:rPr>
        <w:t>germinal</w:t>
      </w:r>
      <w:r>
        <w:rPr>
          <w:spacing w:val="-6"/>
          <w:sz w:val="24"/>
        </w:rPr>
        <w:t> </w:t>
      </w:r>
      <w:r>
        <w:rPr>
          <w:spacing w:val="-2"/>
          <w:sz w:val="24"/>
        </w:rPr>
        <w:t>units.</w:t>
      </w:r>
    </w:p>
    <w:p>
      <w:pPr>
        <w:pStyle w:val="ListParagraph"/>
        <w:numPr>
          <w:ilvl w:val="1"/>
          <w:numId w:val="88"/>
        </w:numPr>
        <w:tabs>
          <w:tab w:pos="1297" w:val="left" w:leader="none"/>
        </w:tabs>
        <w:spacing w:line="240" w:lineRule="auto" w:before="40" w:after="0"/>
        <w:ind w:left="1297" w:right="0" w:hanging="360"/>
        <w:jc w:val="left"/>
        <w:rPr>
          <w:sz w:val="24"/>
        </w:rPr>
      </w:pPr>
      <w:r>
        <w:rPr>
          <w:sz w:val="24"/>
        </w:rPr>
        <w:t>Explain</w:t>
      </w:r>
      <w:r>
        <w:rPr>
          <w:spacing w:val="-2"/>
          <w:sz w:val="24"/>
        </w:rPr>
        <w:t> </w:t>
      </w:r>
      <w:r>
        <w:rPr>
          <w:sz w:val="24"/>
        </w:rPr>
        <w:t>dominant</w:t>
      </w:r>
      <w:r>
        <w:rPr>
          <w:spacing w:val="-1"/>
          <w:sz w:val="24"/>
        </w:rPr>
        <w:t> </w:t>
      </w:r>
      <w:r>
        <w:rPr>
          <w:sz w:val="24"/>
        </w:rPr>
        <w:t>and</w:t>
      </w:r>
      <w:r>
        <w:rPr>
          <w:spacing w:val="-1"/>
          <w:sz w:val="24"/>
        </w:rPr>
        <w:t> </w:t>
      </w:r>
      <w:r>
        <w:rPr>
          <w:sz w:val="24"/>
        </w:rPr>
        <w:t>recessive</w:t>
      </w:r>
      <w:r>
        <w:rPr>
          <w:spacing w:val="-2"/>
          <w:sz w:val="24"/>
        </w:rPr>
        <w:t> traits.</w:t>
      </w:r>
    </w:p>
    <w:p>
      <w:pPr>
        <w:pStyle w:val="ListParagraph"/>
        <w:numPr>
          <w:ilvl w:val="1"/>
          <w:numId w:val="88"/>
        </w:numPr>
        <w:tabs>
          <w:tab w:pos="1357" w:val="left" w:leader="none"/>
        </w:tabs>
        <w:spacing w:line="240" w:lineRule="auto" w:before="41" w:after="0"/>
        <w:ind w:left="1357" w:right="0" w:hanging="420"/>
        <w:jc w:val="left"/>
        <w:rPr>
          <w:sz w:val="24"/>
        </w:rPr>
      </w:pPr>
      <w:r>
        <w:rPr>
          <w:sz w:val="24"/>
        </w:rPr>
        <w:t>State</w:t>
      </w:r>
      <w:r>
        <w:rPr>
          <w:spacing w:val="-2"/>
          <w:sz w:val="24"/>
        </w:rPr>
        <w:t> </w:t>
      </w:r>
      <w:r>
        <w:rPr>
          <w:sz w:val="24"/>
        </w:rPr>
        <w:t>the</w:t>
      </w:r>
      <w:r>
        <w:rPr>
          <w:spacing w:val="-1"/>
          <w:sz w:val="24"/>
        </w:rPr>
        <w:t> </w:t>
      </w:r>
      <w:r>
        <w:rPr>
          <w:sz w:val="24"/>
        </w:rPr>
        <w:t>law</w:t>
      </w:r>
      <w:r>
        <w:rPr>
          <w:spacing w:val="-1"/>
          <w:sz w:val="24"/>
        </w:rPr>
        <w:t> </w:t>
      </w:r>
      <w:r>
        <w:rPr>
          <w:sz w:val="24"/>
        </w:rPr>
        <w:t>of</w:t>
      </w:r>
      <w:r>
        <w:rPr>
          <w:spacing w:val="-3"/>
          <w:sz w:val="24"/>
        </w:rPr>
        <w:t> </w:t>
      </w:r>
      <w:r>
        <w:rPr>
          <w:sz w:val="24"/>
        </w:rPr>
        <w:t>segregation</w:t>
      </w:r>
      <w:r>
        <w:rPr>
          <w:spacing w:val="-1"/>
          <w:sz w:val="24"/>
        </w:rPr>
        <w:t> </w:t>
      </w:r>
      <w:r>
        <w:rPr>
          <w:sz w:val="24"/>
        </w:rPr>
        <w:t>of</w:t>
      </w:r>
      <w:r>
        <w:rPr>
          <w:spacing w:val="-1"/>
          <w:sz w:val="24"/>
        </w:rPr>
        <w:t> </w:t>
      </w:r>
      <w:r>
        <w:rPr>
          <w:sz w:val="24"/>
        </w:rPr>
        <w:t>germinal </w:t>
      </w:r>
      <w:r>
        <w:rPr>
          <w:spacing w:val="-2"/>
          <w:sz w:val="24"/>
        </w:rPr>
        <w:t>units.</w:t>
      </w:r>
    </w:p>
    <w:p>
      <w:pPr>
        <w:pStyle w:val="ListParagraph"/>
        <w:numPr>
          <w:ilvl w:val="1"/>
          <w:numId w:val="88"/>
        </w:numPr>
        <w:tabs>
          <w:tab w:pos="1297" w:val="left" w:leader="none"/>
        </w:tabs>
        <w:spacing w:line="240" w:lineRule="auto" w:before="43" w:after="0"/>
        <w:ind w:left="1297" w:right="0" w:hanging="360"/>
        <w:jc w:val="left"/>
        <w:rPr>
          <w:sz w:val="24"/>
        </w:rPr>
      </w:pPr>
      <w:r>
        <w:rPr>
          <w:sz w:val="24"/>
        </w:rPr>
        <w:t>State</w:t>
      </w:r>
      <w:r>
        <w:rPr>
          <w:spacing w:val="-2"/>
          <w:sz w:val="24"/>
        </w:rPr>
        <w:t> </w:t>
      </w:r>
      <w:r>
        <w:rPr>
          <w:sz w:val="24"/>
        </w:rPr>
        <w:t>the</w:t>
      </w:r>
      <w:r>
        <w:rPr>
          <w:spacing w:val="-1"/>
          <w:sz w:val="24"/>
        </w:rPr>
        <w:t> </w:t>
      </w:r>
      <w:r>
        <w:rPr>
          <w:sz w:val="24"/>
        </w:rPr>
        <w:t>law</w:t>
      </w:r>
      <w:r>
        <w:rPr>
          <w:spacing w:val="-1"/>
          <w:sz w:val="24"/>
        </w:rPr>
        <w:t> </w:t>
      </w:r>
      <w:r>
        <w:rPr>
          <w:sz w:val="24"/>
        </w:rPr>
        <w:t>of</w:t>
      </w:r>
      <w:r>
        <w:rPr>
          <w:spacing w:val="-3"/>
          <w:sz w:val="24"/>
        </w:rPr>
        <w:t> </w:t>
      </w:r>
      <w:r>
        <w:rPr>
          <w:sz w:val="24"/>
        </w:rPr>
        <w:t>independent</w:t>
      </w:r>
      <w:r>
        <w:rPr>
          <w:spacing w:val="-1"/>
          <w:sz w:val="24"/>
        </w:rPr>
        <w:t> </w:t>
      </w:r>
      <w:r>
        <w:rPr>
          <w:sz w:val="24"/>
        </w:rPr>
        <w:t>assortment</w:t>
      </w:r>
      <w:r>
        <w:rPr>
          <w:spacing w:val="-1"/>
          <w:sz w:val="24"/>
        </w:rPr>
        <w:t> </w:t>
      </w:r>
      <w:r>
        <w:rPr>
          <w:sz w:val="24"/>
        </w:rPr>
        <w:t>of germinal </w:t>
      </w:r>
      <w:r>
        <w:rPr>
          <w:spacing w:val="-2"/>
          <w:sz w:val="24"/>
        </w:rPr>
        <w:t>units.</w:t>
      </w:r>
    </w:p>
    <w:p>
      <w:pPr>
        <w:pStyle w:val="BodyText"/>
        <w:spacing w:before="41"/>
        <w:ind w:left="1009"/>
      </w:pPr>
      <w:r>
        <w:rPr>
          <w:b/>
        </w:rPr>
        <w:t>Conclusion:</w:t>
      </w:r>
      <w:r>
        <w:rPr>
          <w:b/>
          <w:spacing w:val="-2"/>
        </w:rPr>
        <w:t> </w:t>
      </w:r>
      <w:r>
        <w:rPr/>
        <w:t>The</w:t>
      </w:r>
      <w:r>
        <w:rPr>
          <w:spacing w:val="-3"/>
        </w:rPr>
        <w:t> </w:t>
      </w:r>
      <w:r>
        <w:rPr/>
        <w:t>teacher</w:t>
      </w:r>
      <w:r>
        <w:rPr>
          <w:spacing w:val="1"/>
        </w:rPr>
        <w:t> </w:t>
      </w:r>
      <w:r>
        <w:rPr/>
        <w:t>gives</w:t>
      </w:r>
      <w:r>
        <w:rPr>
          <w:spacing w:val="-1"/>
        </w:rPr>
        <w:t> </w:t>
      </w:r>
      <w:r>
        <w:rPr/>
        <w:t>more</w:t>
      </w:r>
      <w:r>
        <w:rPr>
          <w:spacing w:val="-1"/>
        </w:rPr>
        <w:t> </w:t>
      </w:r>
      <w:r>
        <w:rPr/>
        <w:t>explanation</w:t>
      </w:r>
      <w:r>
        <w:rPr>
          <w:spacing w:val="-1"/>
        </w:rPr>
        <w:t> </w:t>
      </w:r>
      <w:r>
        <w:rPr/>
        <w:t>to</w:t>
      </w:r>
      <w:r>
        <w:rPr>
          <w:spacing w:val="-1"/>
        </w:rPr>
        <w:t> </w:t>
      </w:r>
      <w:r>
        <w:rPr/>
        <w:t>the</w:t>
      </w:r>
      <w:r>
        <w:rPr>
          <w:spacing w:val="-1"/>
        </w:rPr>
        <w:t> </w:t>
      </w:r>
      <w:r>
        <w:rPr/>
        <w:t>students</w:t>
      </w:r>
      <w:r>
        <w:rPr>
          <w:spacing w:val="-1"/>
        </w:rPr>
        <w:t> </w:t>
      </w:r>
      <w:r>
        <w:rPr/>
        <w:t>on what</w:t>
      </w:r>
      <w:r>
        <w:rPr>
          <w:spacing w:val="-1"/>
        </w:rPr>
        <w:t> </w:t>
      </w:r>
      <w:r>
        <w:rPr/>
        <w:t>to </w:t>
      </w:r>
      <w:r>
        <w:rPr>
          <w:spacing w:val="-5"/>
        </w:rPr>
        <w:t>do.</w:t>
      </w:r>
    </w:p>
    <w:p>
      <w:pPr>
        <w:spacing w:after="0"/>
        <w:sectPr>
          <w:pgSz w:w="11910" w:h="16840"/>
          <w:pgMar w:header="0" w:footer="702" w:top="980" w:bottom="940" w:left="340" w:right="300"/>
        </w:sectPr>
      </w:pPr>
    </w:p>
    <w:p>
      <w:pPr>
        <w:pStyle w:val="Heading1"/>
        <w:ind w:right="63"/>
      </w:pPr>
      <w:r>
        <w:rPr/>
        <w:t>TOPIC</w:t>
      </w:r>
      <w:r>
        <w:rPr>
          <w:spacing w:val="-3"/>
        </w:rPr>
        <w:t> </w:t>
      </w:r>
      <w:r>
        <w:rPr>
          <w:spacing w:val="-5"/>
        </w:rPr>
        <w:t>TWO</w:t>
      </w:r>
    </w:p>
    <w:p>
      <w:pPr>
        <w:pStyle w:val="BodyText"/>
        <w:tabs>
          <w:tab w:pos="1906" w:val="left" w:leader="none"/>
        </w:tabs>
        <w:spacing w:before="37"/>
        <w:ind w:left="466"/>
      </w:pPr>
      <w:r>
        <w:rPr>
          <w:b/>
          <w:spacing w:val="-2"/>
        </w:rPr>
        <w:t>SCHOOL:</w:t>
      </w:r>
      <w:r>
        <w:rPr>
          <w:b/>
        </w:rPr>
        <w:tab/>
      </w:r>
      <w:r>
        <w:rPr/>
        <w:t>Government</w:t>
      </w:r>
      <w:r>
        <w:rPr>
          <w:spacing w:val="-3"/>
        </w:rPr>
        <w:t> </w:t>
      </w:r>
      <w:r>
        <w:rPr/>
        <w:t>Secondary</w:t>
      </w:r>
      <w:r>
        <w:rPr>
          <w:spacing w:val="-4"/>
        </w:rPr>
        <w:t> </w:t>
      </w:r>
      <w:r>
        <w:rPr/>
        <w:t>School </w:t>
      </w:r>
      <w:r>
        <w:rPr>
          <w:spacing w:val="-2"/>
        </w:rPr>
        <w:t>RafinGuza</w:t>
      </w:r>
    </w:p>
    <w:p>
      <w:pPr>
        <w:pStyle w:val="Heading1"/>
        <w:spacing w:before="45"/>
        <w:ind w:left="466"/>
        <w:jc w:val="left"/>
      </w:pPr>
      <w:r>
        <w:rPr>
          <w:spacing w:val="-4"/>
        </w:rPr>
        <w:t>DATE</w:t>
      </w:r>
    </w:p>
    <w:p>
      <w:pPr>
        <w:tabs>
          <w:tab w:pos="1789" w:val="left" w:leader="none"/>
          <w:tab w:pos="1906" w:val="left" w:leader="none"/>
        </w:tabs>
        <w:spacing w:line="278" w:lineRule="auto" w:before="39"/>
        <w:ind w:left="466" w:right="8702" w:firstLine="0"/>
        <w:jc w:val="left"/>
        <w:rPr>
          <w:b/>
          <w:sz w:val="24"/>
        </w:rPr>
      </w:pPr>
      <w:r>
        <w:rPr>
          <w:b/>
          <w:spacing w:val="-2"/>
          <w:sz w:val="24"/>
        </w:rPr>
        <w:t>SUBJECT</w:t>
      </w:r>
      <w:r>
        <w:rPr>
          <w:b/>
          <w:sz w:val="24"/>
        </w:rPr>
        <w:tab/>
      </w:r>
      <w:r>
        <w:rPr>
          <w:spacing w:val="-2"/>
          <w:sz w:val="24"/>
        </w:rPr>
        <w:t>Biology </w:t>
      </w:r>
      <w:r>
        <w:rPr>
          <w:b/>
          <w:spacing w:val="-2"/>
          <w:sz w:val="24"/>
        </w:rPr>
        <w:t>CLASS:</w:t>
      </w:r>
      <w:r>
        <w:rPr>
          <w:b/>
          <w:sz w:val="24"/>
        </w:rPr>
        <w:tab/>
        <w:tab/>
      </w:r>
      <w:r>
        <w:rPr>
          <w:spacing w:val="-4"/>
          <w:sz w:val="24"/>
        </w:rPr>
        <w:t>SS3 </w:t>
      </w:r>
      <w:r>
        <w:rPr>
          <w:b/>
          <w:spacing w:val="-4"/>
          <w:sz w:val="24"/>
        </w:rPr>
        <w:t>TIME</w:t>
      </w:r>
    </w:p>
    <w:p>
      <w:pPr>
        <w:spacing w:line="266" w:lineRule="exact" w:before="0"/>
        <w:ind w:left="466" w:right="0" w:firstLine="0"/>
        <w:jc w:val="left"/>
        <w:rPr>
          <w:sz w:val="24"/>
        </w:rPr>
      </w:pPr>
      <w:r>
        <w:rPr>
          <w:b/>
          <w:sz w:val="24"/>
        </w:rPr>
        <w:t>DURATION</w:t>
      </w:r>
      <w:r>
        <w:rPr>
          <w:b/>
          <w:spacing w:val="58"/>
          <w:sz w:val="24"/>
        </w:rPr>
        <w:t> </w:t>
      </w:r>
      <w:r>
        <w:rPr>
          <w:spacing w:val="-2"/>
          <w:sz w:val="24"/>
        </w:rPr>
        <w:t>80minutes</w:t>
      </w:r>
    </w:p>
    <w:p>
      <w:pPr>
        <w:spacing w:before="43"/>
        <w:ind w:left="466" w:right="0" w:firstLine="0"/>
        <w:jc w:val="left"/>
        <w:rPr>
          <w:sz w:val="24"/>
        </w:rPr>
      </w:pPr>
      <w:r>
        <w:rPr>
          <w:b/>
          <w:sz w:val="24"/>
        </w:rPr>
        <w:t>TITLE OF</w:t>
      </w:r>
      <w:r>
        <w:rPr>
          <w:b/>
          <w:spacing w:val="-3"/>
          <w:sz w:val="24"/>
        </w:rPr>
        <w:t> </w:t>
      </w:r>
      <w:r>
        <w:rPr>
          <w:b/>
          <w:sz w:val="24"/>
        </w:rPr>
        <w:t>UNIT</w:t>
      </w:r>
      <w:r>
        <w:rPr>
          <w:b/>
          <w:spacing w:val="31"/>
          <w:sz w:val="24"/>
        </w:rPr>
        <w:t>  </w:t>
      </w:r>
      <w:r>
        <w:rPr>
          <w:sz w:val="24"/>
        </w:rPr>
        <w:t>Continuity</w:t>
      </w:r>
      <w:r>
        <w:rPr>
          <w:spacing w:val="-8"/>
          <w:sz w:val="24"/>
        </w:rPr>
        <w:t> </w:t>
      </w:r>
      <w:r>
        <w:rPr>
          <w:sz w:val="24"/>
        </w:rPr>
        <w:t>of</w:t>
      </w:r>
      <w:r>
        <w:rPr>
          <w:spacing w:val="2"/>
          <w:sz w:val="24"/>
        </w:rPr>
        <w:t> </w:t>
      </w:r>
      <w:r>
        <w:rPr>
          <w:spacing w:val="-4"/>
          <w:sz w:val="24"/>
        </w:rPr>
        <w:t>Life</w:t>
      </w:r>
    </w:p>
    <w:p>
      <w:pPr>
        <w:tabs>
          <w:tab w:pos="1906" w:val="left" w:leader="none"/>
        </w:tabs>
        <w:spacing w:before="41"/>
        <w:ind w:left="466" w:right="0" w:firstLine="0"/>
        <w:jc w:val="left"/>
        <w:rPr>
          <w:sz w:val="24"/>
        </w:rPr>
      </w:pPr>
      <w:r>
        <w:rPr>
          <w:b/>
          <w:spacing w:val="-2"/>
          <w:sz w:val="24"/>
        </w:rPr>
        <w:t>TOPIC:</w:t>
      </w:r>
      <w:r>
        <w:rPr>
          <w:b/>
          <w:sz w:val="24"/>
        </w:rPr>
        <w:tab/>
      </w:r>
      <w:r>
        <w:rPr>
          <w:sz w:val="24"/>
        </w:rPr>
        <w:t>Mendel‟s</w:t>
      </w:r>
      <w:r>
        <w:rPr>
          <w:spacing w:val="-12"/>
          <w:sz w:val="24"/>
        </w:rPr>
        <w:t> </w:t>
      </w:r>
      <w:r>
        <w:rPr>
          <w:sz w:val="24"/>
        </w:rPr>
        <w:t>work</w:t>
      </w:r>
      <w:r>
        <w:rPr>
          <w:spacing w:val="-11"/>
          <w:sz w:val="24"/>
        </w:rPr>
        <w:t> </w:t>
      </w:r>
      <w:r>
        <w:rPr>
          <w:sz w:val="24"/>
        </w:rPr>
        <w:t>in</w:t>
      </w:r>
      <w:r>
        <w:rPr>
          <w:spacing w:val="-8"/>
          <w:sz w:val="24"/>
        </w:rPr>
        <w:t> </w:t>
      </w:r>
      <w:r>
        <w:rPr>
          <w:spacing w:val="-2"/>
          <w:sz w:val="24"/>
        </w:rPr>
        <w:t>genetics</w:t>
      </w:r>
    </w:p>
    <w:p>
      <w:pPr>
        <w:spacing w:before="41"/>
        <w:ind w:left="466" w:right="0" w:firstLine="0"/>
        <w:jc w:val="left"/>
        <w:rPr>
          <w:sz w:val="24"/>
        </w:rPr>
      </w:pPr>
      <w:r>
        <w:rPr>
          <w:b/>
          <w:sz w:val="24"/>
        </w:rPr>
        <w:t>BEHAVIOURAL</w:t>
      </w:r>
      <w:r>
        <w:rPr>
          <w:b/>
          <w:spacing w:val="-1"/>
          <w:sz w:val="24"/>
        </w:rPr>
        <w:t> </w:t>
      </w:r>
      <w:r>
        <w:rPr>
          <w:b/>
          <w:sz w:val="24"/>
        </w:rPr>
        <w:t>OBJECTIVES:</w:t>
      </w:r>
      <w:r>
        <w:rPr>
          <w:b/>
          <w:spacing w:val="1"/>
          <w:sz w:val="24"/>
        </w:rPr>
        <w:t> </w:t>
      </w:r>
      <w:r>
        <w:rPr>
          <w:sz w:val="24"/>
        </w:rPr>
        <w:t>By</w:t>
      </w:r>
      <w:r>
        <w:rPr>
          <w:spacing w:val="-6"/>
          <w:sz w:val="24"/>
        </w:rPr>
        <w:t> </w:t>
      </w:r>
      <w:r>
        <w:rPr>
          <w:sz w:val="24"/>
        </w:rPr>
        <w:t>the</w:t>
      </w:r>
      <w:r>
        <w:rPr>
          <w:spacing w:val="1"/>
          <w:sz w:val="24"/>
        </w:rPr>
        <w:t> </w:t>
      </w:r>
      <w:r>
        <w:rPr>
          <w:sz w:val="24"/>
        </w:rPr>
        <w:t>end</w:t>
      </w:r>
      <w:r>
        <w:rPr>
          <w:spacing w:val="-1"/>
          <w:sz w:val="24"/>
        </w:rPr>
        <w:t> </w:t>
      </w:r>
      <w:r>
        <w:rPr>
          <w:sz w:val="24"/>
        </w:rPr>
        <w:t>of the</w:t>
      </w:r>
      <w:r>
        <w:rPr>
          <w:spacing w:val="-3"/>
          <w:sz w:val="24"/>
        </w:rPr>
        <w:t> </w:t>
      </w:r>
      <w:r>
        <w:rPr>
          <w:sz w:val="24"/>
        </w:rPr>
        <w:t>lesson, the</w:t>
      </w:r>
      <w:r>
        <w:rPr>
          <w:spacing w:val="-1"/>
          <w:sz w:val="24"/>
        </w:rPr>
        <w:t> </w:t>
      </w:r>
      <w:r>
        <w:rPr>
          <w:sz w:val="24"/>
        </w:rPr>
        <w:t>students should</w:t>
      </w:r>
      <w:r>
        <w:rPr>
          <w:spacing w:val="-1"/>
          <w:sz w:val="24"/>
        </w:rPr>
        <w:t> </w:t>
      </w:r>
      <w:r>
        <w:rPr>
          <w:sz w:val="24"/>
        </w:rPr>
        <w:t>be able </w:t>
      </w:r>
      <w:r>
        <w:rPr>
          <w:spacing w:val="-5"/>
          <w:sz w:val="24"/>
        </w:rPr>
        <w:t>to:</w:t>
      </w:r>
    </w:p>
    <w:p>
      <w:pPr>
        <w:pStyle w:val="ListParagraph"/>
        <w:numPr>
          <w:ilvl w:val="2"/>
          <w:numId w:val="88"/>
        </w:numPr>
        <w:tabs>
          <w:tab w:pos="1546" w:val="left" w:leader="none"/>
        </w:tabs>
        <w:spacing w:line="240" w:lineRule="auto" w:before="41" w:after="0"/>
        <w:ind w:left="1546" w:right="0" w:hanging="360"/>
        <w:jc w:val="left"/>
        <w:rPr>
          <w:sz w:val="24"/>
        </w:rPr>
      </w:pPr>
      <w:r>
        <w:rPr>
          <w:sz w:val="24"/>
        </w:rPr>
        <w:t>explain why</w:t>
      </w:r>
      <w:r>
        <w:rPr>
          <w:spacing w:val="-5"/>
          <w:sz w:val="24"/>
        </w:rPr>
        <w:t> </w:t>
      </w:r>
      <w:r>
        <w:rPr>
          <w:sz w:val="24"/>
        </w:rPr>
        <w:t>Mendel chose</w:t>
      </w:r>
      <w:r>
        <w:rPr>
          <w:spacing w:val="-1"/>
          <w:sz w:val="24"/>
        </w:rPr>
        <w:t> </w:t>
      </w:r>
      <w:r>
        <w:rPr>
          <w:sz w:val="24"/>
        </w:rPr>
        <w:t>pea</w:t>
      </w:r>
      <w:r>
        <w:rPr>
          <w:spacing w:val="-1"/>
          <w:sz w:val="24"/>
        </w:rPr>
        <w:t> </w:t>
      </w:r>
      <w:r>
        <w:rPr>
          <w:sz w:val="24"/>
        </w:rPr>
        <w:t>plant for his</w:t>
      </w:r>
      <w:r>
        <w:rPr>
          <w:spacing w:val="1"/>
          <w:sz w:val="24"/>
        </w:rPr>
        <w:t> </w:t>
      </w:r>
      <w:r>
        <w:rPr>
          <w:spacing w:val="-2"/>
          <w:sz w:val="24"/>
        </w:rPr>
        <w:t>experiments.</w:t>
      </w:r>
    </w:p>
    <w:p>
      <w:pPr>
        <w:pStyle w:val="ListParagraph"/>
        <w:numPr>
          <w:ilvl w:val="2"/>
          <w:numId w:val="88"/>
        </w:numPr>
        <w:tabs>
          <w:tab w:pos="1546" w:val="left" w:leader="none"/>
        </w:tabs>
        <w:spacing w:line="240" w:lineRule="auto" w:before="43" w:after="0"/>
        <w:ind w:left="1546" w:right="0" w:hanging="360"/>
        <w:jc w:val="left"/>
        <w:rPr>
          <w:sz w:val="24"/>
        </w:rPr>
      </w:pPr>
      <w:r>
        <w:rPr>
          <w:sz w:val="24"/>
        </w:rPr>
        <w:t>list</w:t>
      </w:r>
      <w:r>
        <w:rPr>
          <w:spacing w:val="-11"/>
          <w:sz w:val="24"/>
        </w:rPr>
        <w:t> </w:t>
      </w:r>
      <w:r>
        <w:rPr>
          <w:sz w:val="24"/>
        </w:rPr>
        <w:t>Mendel‟s</w:t>
      </w:r>
      <w:r>
        <w:rPr>
          <w:spacing w:val="-12"/>
          <w:sz w:val="24"/>
        </w:rPr>
        <w:t> </w:t>
      </w:r>
      <w:r>
        <w:rPr>
          <w:sz w:val="24"/>
        </w:rPr>
        <w:t>traits</w:t>
      </w:r>
      <w:r>
        <w:rPr>
          <w:spacing w:val="-12"/>
          <w:sz w:val="24"/>
        </w:rPr>
        <w:t> </w:t>
      </w:r>
      <w:r>
        <w:rPr>
          <w:spacing w:val="-2"/>
          <w:sz w:val="24"/>
        </w:rPr>
        <w:t>correctly.</w:t>
      </w:r>
    </w:p>
    <w:p>
      <w:pPr>
        <w:pStyle w:val="ListParagraph"/>
        <w:numPr>
          <w:ilvl w:val="2"/>
          <w:numId w:val="88"/>
        </w:numPr>
        <w:tabs>
          <w:tab w:pos="1546" w:val="left" w:leader="none"/>
        </w:tabs>
        <w:spacing w:line="240" w:lineRule="auto" w:before="41" w:after="0"/>
        <w:ind w:left="1546" w:right="0" w:hanging="360"/>
        <w:jc w:val="left"/>
        <w:rPr>
          <w:sz w:val="24"/>
        </w:rPr>
      </w:pPr>
      <w:r>
        <w:rPr>
          <w:sz w:val="24"/>
        </w:rPr>
        <w:t>explain</w:t>
      </w:r>
      <w:r>
        <w:rPr>
          <w:spacing w:val="-10"/>
          <w:sz w:val="24"/>
        </w:rPr>
        <w:t> </w:t>
      </w:r>
      <w:r>
        <w:rPr>
          <w:sz w:val="24"/>
        </w:rPr>
        <w:t>Mendel‟s</w:t>
      </w:r>
      <w:r>
        <w:rPr>
          <w:spacing w:val="-10"/>
          <w:sz w:val="24"/>
        </w:rPr>
        <w:t> </w:t>
      </w:r>
      <w:r>
        <w:rPr>
          <w:sz w:val="24"/>
        </w:rPr>
        <w:t>experimental</w:t>
      </w:r>
      <w:r>
        <w:rPr>
          <w:spacing w:val="-9"/>
          <w:sz w:val="24"/>
        </w:rPr>
        <w:t> </w:t>
      </w:r>
      <w:r>
        <w:rPr>
          <w:sz w:val="24"/>
        </w:rPr>
        <w:t>methods</w:t>
      </w:r>
      <w:r>
        <w:rPr>
          <w:spacing w:val="-10"/>
          <w:sz w:val="24"/>
        </w:rPr>
        <w:t> </w:t>
      </w:r>
      <w:r>
        <w:rPr>
          <w:spacing w:val="-2"/>
          <w:sz w:val="24"/>
        </w:rPr>
        <w:t>correctly.</w:t>
      </w:r>
    </w:p>
    <w:p>
      <w:pPr>
        <w:pStyle w:val="ListParagraph"/>
        <w:numPr>
          <w:ilvl w:val="2"/>
          <w:numId w:val="88"/>
        </w:numPr>
        <w:tabs>
          <w:tab w:pos="1546" w:val="left" w:leader="none"/>
        </w:tabs>
        <w:spacing w:line="240" w:lineRule="auto" w:before="41" w:after="0"/>
        <w:ind w:left="1546" w:right="0" w:hanging="360"/>
        <w:jc w:val="left"/>
        <w:rPr>
          <w:sz w:val="24"/>
        </w:rPr>
      </w:pPr>
      <w:r>
        <w:rPr>
          <w:sz w:val="24"/>
        </w:rPr>
        <w:t>explain</w:t>
      </w:r>
      <w:r>
        <w:rPr>
          <w:spacing w:val="-6"/>
          <w:sz w:val="24"/>
        </w:rPr>
        <w:t> </w:t>
      </w:r>
      <w:r>
        <w:rPr>
          <w:sz w:val="24"/>
        </w:rPr>
        <w:t>Mendel‟s</w:t>
      </w:r>
      <w:r>
        <w:rPr>
          <w:spacing w:val="-7"/>
          <w:sz w:val="24"/>
        </w:rPr>
        <w:t> </w:t>
      </w:r>
      <w:r>
        <w:rPr>
          <w:sz w:val="24"/>
        </w:rPr>
        <w:t>experimental</w:t>
      </w:r>
      <w:r>
        <w:rPr>
          <w:spacing w:val="-5"/>
          <w:sz w:val="24"/>
        </w:rPr>
        <w:t> </w:t>
      </w:r>
      <w:r>
        <w:rPr>
          <w:sz w:val="24"/>
        </w:rPr>
        <w:t>factors</w:t>
      </w:r>
      <w:r>
        <w:rPr>
          <w:spacing w:val="-6"/>
          <w:sz w:val="24"/>
        </w:rPr>
        <w:t> </w:t>
      </w:r>
      <w:r>
        <w:rPr>
          <w:sz w:val="24"/>
        </w:rPr>
        <w:t>i.e.</w:t>
      </w:r>
      <w:r>
        <w:rPr>
          <w:spacing w:val="-5"/>
          <w:sz w:val="24"/>
        </w:rPr>
        <w:t> </w:t>
      </w:r>
      <w:r>
        <w:rPr>
          <w:sz w:val="24"/>
        </w:rPr>
        <w:t>germinal</w:t>
      </w:r>
      <w:r>
        <w:rPr>
          <w:spacing w:val="-5"/>
          <w:sz w:val="24"/>
        </w:rPr>
        <w:t> </w:t>
      </w:r>
      <w:r>
        <w:rPr>
          <w:spacing w:val="-2"/>
          <w:sz w:val="24"/>
        </w:rPr>
        <w:t>units.</w:t>
      </w:r>
    </w:p>
    <w:p>
      <w:pPr>
        <w:pStyle w:val="ListParagraph"/>
        <w:numPr>
          <w:ilvl w:val="2"/>
          <w:numId w:val="88"/>
        </w:numPr>
        <w:tabs>
          <w:tab w:pos="1546" w:val="left" w:leader="none"/>
        </w:tabs>
        <w:spacing w:line="240" w:lineRule="auto" w:before="41" w:after="0"/>
        <w:ind w:left="1546" w:right="0" w:hanging="360"/>
        <w:jc w:val="left"/>
        <w:rPr>
          <w:sz w:val="24"/>
        </w:rPr>
      </w:pPr>
      <w:r>
        <w:rPr>
          <w:sz w:val="24"/>
        </w:rPr>
        <w:t>explain</w:t>
      </w:r>
      <w:r>
        <w:rPr>
          <w:spacing w:val="-1"/>
          <w:sz w:val="24"/>
        </w:rPr>
        <w:t> </w:t>
      </w:r>
      <w:r>
        <w:rPr>
          <w:sz w:val="24"/>
        </w:rPr>
        <w:t>dominant</w:t>
      </w:r>
      <w:r>
        <w:rPr>
          <w:spacing w:val="-1"/>
          <w:sz w:val="24"/>
        </w:rPr>
        <w:t> </w:t>
      </w:r>
      <w:r>
        <w:rPr>
          <w:sz w:val="24"/>
        </w:rPr>
        <w:t>and</w:t>
      </w:r>
      <w:r>
        <w:rPr>
          <w:spacing w:val="-1"/>
          <w:sz w:val="24"/>
        </w:rPr>
        <w:t> </w:t>
      </w:r>
      <w:r>
        <w:rPr>
          <w:sz w:val="24"/>
        </w:rPr>
        <w:t>recessive</w:t>
      </w:r>
      <w:r>
        <w:rPr>
          <w:spacing w:val="-1"/>
          <w:sz w:val="24"/>
        </w:rPr>
        <w:t> </w:t>
      </w:r>
      <w:r>
        <w:rPr>
          <w:spacing w:val="-2"/>
          <w:sz w:val="24"/>
        </w:rPr>
        <w:t>traits.</w:t>
      </w:r>
    </w:p>
    <w:p>
      <w:pPr>
        <w:pStyle w:val="ListParagraph"/>
        <w:numPr>
          <w:ilvl w:val="2"/>
          <w:numId w:val="88"/>
        </w:numPr>
        <w:tabs>
          <w:tab w:pos="1546" w:val="left" w:leader="none"/>
        </w:tabs>
        <w:spacing w:line="240" w:lineRule="auto" w:before="43" w:after="0"/>
        <w:ind w:left="1546" w:right="0" w:hanging="360"/>
        <w:jc w:val="left"/>
        <w:rPr>
          <w:sz w:val="24"/>
        </w:rPr>
      </w:pPr>
      <w:r>
        <w:rPr>
          <w:sz w:val="24"/>
        </w:rPr>
        <w:t>state</w:t>
      </w:r>
      <w:r>
        <w:rPr>
          <w:spacing w:val="-2"/>
          <w:sz w:val="24"/>
        </w:rPr>
        <w:t> </w:t>
      </w:r>
      <w:r>
        <w:rPr>
          <w:sz w:val="24"/>
        </w:rPr>
        <w:t>the law</w:t>
      </w:r>
      <w:r>
        <w:rPr>
          <w:spacing w:val="-1"/>
          <w:sz w:val="24"/>
        </w:rPr>
        <w:t> </w:t>
      </w:r>
      <w:r>
        <w:rPr>
          <w:sz w:val="24"/>
        </w:rPr>
        <w:t>of</w:t>
      </w:r>
      <w:r>
        <w:rPr>
          <w:spacing w:val="-2"/>
          <w:sz w:val="24"/>
        </w:rPr>
        <w:t> </w:t>
      </w:r>
      <w:r>
        <w:rPr>
          <w:sz w:val="24"/>
        </w:rPr>
        <w:t>segregation</w:t>
      </w:r>
      <w:r>
        <w:rPr>
          <w:spacing w:val="-1"/>
          <w:sz w:val="24"/>
        </w:rPr>
        <w:t> </w:t>
      </w:r>
      <w:r>
        <w:rPr>
          <w:sz w:val="24"/>
        </w:rPr>
        <w:t>of</w:t>
      </w:r>
      <w:r>
        <w:rPr>
          <w:spacing w:val="-1"/>
          <w:sz w:val="24"/>
        </w:rPr>
        <w:t> </w:t>
      </w:r>
      <w:r>
        <w:rPr>
          <w:sz w:val="24"/>
        </w:rPr>
        <w:t>germinal </w:t>
      </w:r>
      <w:r>
        <w:rPr>
          <w:spacing w:val="-2"/>
          <w:sz w:val="24"/>
        </w:rPr>
        <w:t>units.</w:t>
      </w:r>
    </w:p>
    <w:p>
      <w:pPr>
        <w:pStyle w:val="ListParagraph"/>
        <w:numPr>
          <w:ilvl w:val="2"/>
          <w:numId w:val="88"/>
        </w:numPr>
        <w:tabs>
          <w:tab w:pos="1546" w:val="left" w:leader="none"/>
        </w:tabs>
        <w:spacing w:line="240" w:lineRule="auto" w:before="41" w:after="0"/>
        <w:ind w:left="1546" w:right="0" w:hanging="360"/>
        <w:jc w:val="left"/>
        <w:rPr>
          <w:sz w:val="24"/>
        </w:rPr>
      </w:pPr>
      <w:r>
        <w:rPr>
          <w:sz w:val="24"/>
        </w:rPr>
        <w:t>state</w:t>
      </w:r>
      <w:r>
        <w:rPr>
          <w:spacing w:val="-2"/>
          <w:sz w:val="24"/>
        </w:rPr>
        <w:t> </w:t>
      </w:r>
      <w:r>
        <w:rPr>
          <w:sz w:val="24"/>
        </w:rPr>
        <w:t>the</w:t>
      </w:r>
      <w:r>
        <w:rPr>
          <w:spacing w:val="-1"/>
          <w:sz w:val="24"/>
        </w:rPr>
        <w:t> </w:t>
      </w:r>
      <w:r>
        <w:rPr>
          <w:sz w:val="24"/>
        </w:rPr>
        <w:t>law of</w:t>
      </w:r>
      <w:r>
        <w:rPr>
          <w:spacing w:val="-3"/>
          <w:sz w:val="24"/>
        </w:rPr>
        <w:t> </w:t>
      </w:r>
      <w:r>
        <w:rPr>
          <w:sz w:val="24"/>
        </w:rPr>
        <w:t>independent</w:t>
      </w:r>
      <w:r>
        <w:rPr>
          <w:spacing w:val="-1"/>
          <w:sz w:val="24"/>
        </w:rPr>
        <w:t> </w:t>
      </w:r>
      <w:r>
        <w:rPr>
          <w:sz w:val="24"/>
        </w:rPr>
        <w:t>assortment of germinal </w:t>
      </w:r>
      <w:r>
        <w:rPr>
          <w:spacing w:val="-2"/>
          <w:sz w:val="24"/>
        </w:rPr>
        <w:t>units.</w:t>
      </w:r>
    </w:p>
    <w:p>
      <w:pPr>
        <w:pStyle w:val="Heading2"/>
        <w:spacing w:before="46"/>
      </w:pPr>
      <w:r>
        <w:rPr/>
        <w:t>References</w:t>
      </w:r>
      <w:r>
        <w:rPr>
          <w:spacing w:val="-4"/>
        </w:rPr>
        <w:t> </w:t>
      </w:r>
      <w:r>
        <w:rPr>
          <w:spacing w:val="-10"/>
        </w:rPr>
        <w:t>:</w:t>
      </w:r>
    </w:p>
    <w:p>
      <w:pPr>
        <w:pStyle w:val="ListParagraph"/>
        <w:numPr>
          <w:ilvl w:val="0"/>
          <w:numId w:val="89"/>
        </w:numPr>
        <w:tabs>
          <w:tab w:pos="873" w:val="left" w:leader="none"/>
          <w:tab w:pos="886" w:val="left" w:leader="none"/>
        </w:tabs>
        <w:spacing w:line="278" w:lineRule="auto" w:before="36" w:after="0"/>
        <w:ind w:left="886" w:right="4062" w:hanging="373"/>
        <w:jc w:val="left"/>
        <w:rPr>
          <w:sz w:val="24"/>
        </w:rPr>
      </w:pPr>
      <w:r>
        <w:rPr>
          <w:sz w:val="24"/>
        </w:rPr>
        <w:t>Ndu,</w:t>
      </w:r>
      <w:r>
        <w:rPr>
          <w:spacing w:val="-2"/>
          <w:sz w:val="24"/>
        </w:rPr>
        <w:t> </w:t>
      </w:r>
      <w:r>
        <w:rPr>
          <w:sz w:val="24"/>
        </w:rPr>
        <w:t>F.</w:t>
      </w:r>
      <w:r>
        <w:rPr>
          <w:spacing w:val="-2"/>
          <w:sz w:val="24"/>
        </w:rPr>
        <w:t> </w:t>
      </w:r>
      <w:r>
        <w:rPr>
          <w:sz w:val="24"/>
        </w:rPr>
        <w:t>O.</w:t>
      </w:r>
      <w:r>
        <w:rPr>
          <w:spacing w:val="-2"/>
          <w:sz w:val="24"/>
        </w:rPr>
        <w:t> </w:t>
      </w:r>
      <w:r>
        <w:rPr>
          <w:sz w:val="24"/>
        </w:rPr>
        <w:t>C;</w:t>
      </w:r>
      <w:r>
        <w:rPr>
          <w:spacing w:val="40"/>
          <w:sz w:val="24"/>
        </w:rPr>
        <w:t> </w:t>
      </w:r>
      <w:r>
        <w:rPr>
          <w:sz w:val="24"/>
        </w:rPr>
        <w:t>Asun,</w:t>
      </w:r>
      <w:r>
        <w:rPr>
          <w:spacing w:val="40"/>
          <w:sz w:val="24"/>
        </w:rPr>
        <w:t> </w:t>
      </w:r>
      <w:r>
        <w:rPr>
          <w:sz w:val="24"/>
        </w:rPr>
        <w:t>and</w:t>
      </w:r>
      <w:r>
        <w:rPr>
          <w:spacing w:val="-2"/>
          <w:sz w:val="24"/>
        </w:rPr>
        <w:t> </w:t>
      </w:r>
      <w:r>
        <w:rPr>
          <w:sz w:val="24"/>
        </w:rPr>
        <w:t>P.</w:t>
      </w:r>
      <w:r>
        <w:rPr>
          <w:spacing w:val="-2"/>
          <w:sz w:val="24"/>
        </w:rPr>
        <w:t> </w:t>
      </w:r>
      <w:r>
        <w:rPr>
          <w:sz w:val="24"/>
        </w:rPr>
        <w:t>Aina</w:t>
      </w:r>
      <w:r>
        <w:rPr>
          <w:spacing w:val="-3"/>
          <w:sz w:val="24"/>
        </w:rPr>
        <w:t> </w:t>
      </w:r>
      <w:r>
        <w:rPr>
          <w:sz w:val="24"/>
        </w:rPr>
        <w:t>J.</w:t>
      </w:r>
      <w:r>
        <w:rPr>
          <w:spacing w:val="-2"/>
          <w:sz w:val="24"/>
        </w:rPr>
        <w:t> </w:t>
      </w:r>
      <w:r>
        <w:rPr>
          <w:sz w:val="24"/>
        </w:rPr>
        <w:t>O.</w:t>
      </w:r>
      <w:r>
        <w:rPr>
          <w:spacing w:val="40"/>
          <w:sz w:val="24"/>
        </w:rPr>
        <w:t> </w:t>
      </w:r>
      <w:r>
        <w:rPr>
          <w:sz w:val="24"/>
        </w:rPr>
        <w:t>(2001)</w:t>
      </w:r>
      <w:r>
        <w:rPr>
          <w:spacing w:val="40"/>
          <w:sz w:val="24"/>
        </w:rPr>
        <w:t> </w:t>
      </w:r>
      <w:r>
        <w:rPr>
          <w:sz w:val="24"/>
        </w:rPr>
        <w:t>Senior</w:t>
      </w:r>
      <w:r>
        <w:rPr>
          <w:spacing w:val="-2"/>
          <w:sz w:val="24"/>
        </w:rPr>
        <w:t> </w:t>
      </w:r>
      <w:r>
        <w:rPr>
          <w:sz w:val="24"/>
        </w:rPr>
        <w:t>Secondary Biology</w:t>
      </w:r>
      <w:r>
        <w:rPr>
          <w:spacing w:val="80"/>
          <w:sz w:val="24"/>
        </w:rPr>
        <w:t> </w:t>
      </w:r>
      <w:r>
        <w:rPr>
          <w:sz w:val="24"/>
        </w:rPr>
        <w:t>book 3 New Edition</w:t>
      </w:r>
      <w:r>
        <w:rPr>
          <w:spacing w:val="40"/>
          <w:sz w:val="24"/>
        </w:rPr>
        <w:t> </w:t>
      </w:r>
      <w:r>
        <w:rPr>
          <w:sz w:val="24"/>
        </w:rPr>
        <w:t>Longman Nigeria Plc.</w:t>
      </w:r>
    </w:p>
    <w:p>
      <w:pPr>
        <w:pStyle w:val="ListParagraph"/>
        <w:numPr>
          <w:ilvl w:val="0"/>
          <w:numId w:val="89"/>
        </w:numPr>
        <w:tabs>
          <w:tab w:pos="514" w:val="left" w:leader="none"/>
        </w:tabs>
        <w:spacing w:line="276" w:lineRule="auto" w:before="0" w:after="0"/>
        <w:ind w:left="514" w:right="736" w:hanging="360"/>
        <w:jc w:val="left"/>
        <w:rPr>
          <w:sz w:val="24"/>
        </w:rPr>
      </w:pPr>
      <w:r>
        <w:rPr>
          <w:sz w:val="24"/>
        </w:rPr>
        <w:t>Ndu,</w:t>
      </w:r>
      <w:r>
        <w:rPr>
          <w:spacing w:val="-2"/>
          <w:sz w:val="24"/>
        </w:rPr>
        <w:t> </w:t>
      </w:r>
      <w:r>
        <w:rPr>
          <w:sz w:val="24"/>
        </w:rPr>
        <w:t>F.</w:t>
      </w:r>
      <w:r>
        <w:rPr>
          <w:spacing w:val="-2"/>
          <w:sz w:val="24"/>
        </w:rPr>
        <w:t> </w:t>
      </w:r>
      <w:r>
        <w:rPr>
          <w:sz w:val="24"/>
        </w:rPr>
        <w:t>O.</w:t>
      </w:r>
      <w:r>
        <w:rPr>
          <w:spacing w:val="-2"/>
          <w:sz w:val="24"/>
        </w:rPr>
        <w:t> </w:t>
      </w:r>
      <w:r>
        <w:rPr>
          <w:sz w:val="24"/>
        </w:rPr>
        <w:t>C;</w:t>
      </w:r>
      <w:r>
        <w:rPr>
          <w:spacing w:val="-2"/>
          <w:sz w:val="24"/>
        </w:rPr>
        <w:t> </w:t>
      </w:r>
      <w:r>
        <w:rPr>
          <w:sz w:val="24"/>
        </w:rPr>
        <w:t>Edward,</w:t>
      </w:r>
      <w:r>
        <w:rPr>
          <w:spacing w:val="-2"/>
          <w:sz w:val="24"/>
        </w:rPr>
        <w:t> </w:t>
      </w:r>
      <w:r>
        <w:rPr>
          <w:sz w:val="24"/>
        </w:rPr>
        <w:t>A.</w:t>
      </w:r>
      <w:r>
        <w:rPr>
          <w:spacing w:val="-2"/>
          <w:sz w:val="24"/>
        </w:rPr>
        <w:t> </w:t>
      </w:r>
      <w:r>
        <w:rPr>
          <w:sz w:val="24"/>
        </w:rPr>
        <w:t>W.</w:t>
      </w:r>
      <w:r>
        <w:rPr>
          <w:spacing w:val="-2"/>
          <w:sz w:val="24"/>
        </w:rPr>
        <w:t> </w:t>
      </w:r>
      <w:r>
        <w:rPr>
          <w:sz w:val="24"/>
        </w:rPr>
        <w:t>A.,</w:t>
      </w:r>
      <w:r>
        <w:rPr>
          <w:spacing w:val="-2"/>
          <w:sz w:val="24"/>
        </w:rPr>
        <w:t> </w:t>
      </w:r>
      <w:r>
        <w:rPr>
          <w:sz w:val="24"/>
        </w:rPr>
        <w:t>Danquah,</w:t>
      </w:r>
      <w:r>
        <w:rPr>
          <w:spacing w:val="-2"/>
          <w:sz w:val="24"/>
        </w:rPr>
        <w:t> </w:t>
      </w:r>
      <w:r>
        <w:rPr>
          <w:sz w:val="24"/>
        </w:rPr>
        <w:t>K.</w:t>
      </w:r>
      <w:r>
        <w:rPr>
          <w:spacing w:val="-2"/>
          <w:sz w:val="24"/>
        </w:rPr>
        <w:t> </w:t>
      </w:r>
      <w:r>
        <w:rPr>
          <w:sz w:val="24"/>
        </w:rPr>
        <w:t>and Ezenkwe,</w:t>
      </w:r>
      <w:r>
        <w:rPr>
          <w:spacing w:val="40"/>
          <w:sz w:val="24"/>
        </w:rPr>
        <w:t> </w:t>
      </w:r>
      <w:r>
        <w:rPr>
          <w:sz w:val="24"/>
        </w:rPr>
        <w:t>M.</w:t>
      </w:r>
      <w:r>
        <w:rPr>
          <w:spacing w:val="-2"/>
          <w:sz w:val="24"/>
        </w:rPr>
        <w:t> </w:t>
      </w:r>
      <w:r>
        <w:rPr>
          <w:sz w:val="24"/>
        </w:rPr>
        <w:t>U.</w:t>
      </w:r>
      <w:r>
        <w:rPr>
          <w:spacing w:val="-2"/>
          <w:sz w:val="24"/>
        </w:rPr>
        <w:t> </w:t>
      </w:r>
      <w:r>
        <w:rPr>
          <w:sz w:val="24"/>
        </w:rPr>
        <w:t>(2001)</w:t>
      </w:r>
      <w:r>
        <w:rPr>
          <w:spacing w:val="-1"/>
          <w:sz w:val="24"/>
        </w:rPr>
        <w:t> </w:t>
      </w:r>
      <w:r>
        <w:rPr>
          <w:sz w:val="24"/>
        </w:rPr>
        <w:t>Round</w:t>
      </w:r>
      <w:r>
        <w:rPr>
          <w:spacing w:val="-2"/>
          <w:sz w:val="24"/>
        </w:rPr>
        <w:t> </w:t>
      </w:r>
      <w:r>
        <w:rPr>
          <w:sz w:val="24"/>
        </w:rPr>
        <w:t>Up</w:t>
      </w:r>
      <w:r>
        <w:rPr>
          <w:spacing w:val="-2"/>
          <w:sz w:val="24"/>
        </w:rPr>
        <w:t> </w:t>
      </w:r>
      <w:r>
        <w:rPr>
          <w:sz w:val="24"/>
        </w:rPr>
        <w:t>Biology</w:t>
      </w:r>
      <w:r>
        <w:rPr>
          <w:spacing w:val="-5"/>
          <w:sz w:val="24"/>
        </w:rPr>
        <w:t> </w:t>
      </w:r>
      <w:r>
        <w:rPr>
          <w:sz w:val="24"/>
        </w:rPr>
        <w:t>for</w:t>
      </w:r>
      <w:r>
        <w:rPr>
          <w:spacing w:val="-4"/>
          <w:sz w:val="24"/>
        </w:rPr>
        <w:t> </w:t>
      </w:r>
      <w:r>
        <w:rPr>
          <w:sz w:val="24"/>
        </w:rPr>
        <w:t>West African Senior</w:t>
      </w:r>
      <w:r>
        <w:rPr>
          <w:spacing w:val="40"/>
          <w:sz w:val="24"/>
        </w:rPr>
        <w:t> </w:t>
      </w:r>
      <w:r>
        <w:rPr>
          <w:sz w:val="24"/>
        </w:rPr>
        <w:t>Secondary School Certificate Examination. A complete guide. Longman Nigeria Plc.</w:t>
      </w:r>
    </w:p>
    <w:p>
      <w:pPr>
        <w:pStyle w:val="BodyText"/>
        <w:spacing w:before="35"/>
      </w:pPr>
    </w:p>
    <w:p>
      <w:pPr>
        <w:pStyle w:val="BodyText"/>
        <w:ind w:left="466"/>
      </w:pPr>
      <w:r>
        <w:rPr>
          <w:b/>
        </w:rPr>
        <w:t>Previous</w:t>
      </w:r>
      <w:r>
        <w:rPr>
          <w:b/>
          <w:spacing w:val="-4"/>
        </w:rPr>
        <w:t> </w:t>
      </w:r>
      <w:r>
        <w:rPr>
          <w:b/>
        </w:rPr>
        <w:t>knowledge:</w:t>
      </w:r>
      <w:r>
        <w:rPr>
          <w:b/>
          <w:spacing w:val="-1"/>
        </w:rPr>
        <w:t> </w:t>
      </w:r>
      <w:r>
        <w:rPr/>
        <w:t>Students</w:t>
      </w:r>
      <w:r>
        <w:rPr>
          <w:spacing w:val="-1"/>
        </w:rPr>
        <w:t> </w:t>
      </w:r>
      <w:r>
        <w:rPr/>
        <w:t>have</w:t>
      </w:r>
      <w:r>
        <w:rPr>
          <w:spacing w:val="-2"/>
        </w:rPr>
        <w:t> </w:t>
      </w:r>
      <w:r>
        <w:rPr/>
        <w:t>been</w:t>
      </w:r>
      <w:r>
        <w:rPr>
          <w:spacing w:val="-1"/>
        </w:rPr>
        <w:t> </w:t>
      </w:r>
      <w:r>
        <w:rPr/>
        <w:t>taught</w:t>
      </w:r>
      <w:r>
        <w:rPr>
          <w:spacing w:val="-1"/>
        </w:rPr>
        <w:t> </w:t>
      </w:r>
      <w:r>
        <w:rPr/>
        <w:t>transmission</w:t>
      </w:r>
      <w:r>
        <w:rPr>
          <w:spacing w:val="-1"/>
        </w:rPr>
        <w:t> </w:t>
      </w:r>
      <w:r>
        <w:rPr/>
        <w:t>and</w:t>
      </w:r>
      <w:r>
        <w:rPr>
          <w:spacing w:val="-1"/>
        </w:rPr>
        <w:t> </w:t>
      </w:r>
      <w:r>
        <w:rPr/>
        <w:t>expression</w:t>
      </w:r>
      <w:r>
        <w:rPr>
          <w:spacing w:val="-1"/>
        </w:rPr>
        <w:t> </w:t>
      </w:r>
      <w:r>
        <w:rPr/>
        <w:t>of</w:t>
      </w:r>
      <w:r>
        <w:rPr>
          <w:spacing w:val="-2"/>
        </w:rPr>
        <w:t> </w:t>
      </w:r>
      <w:r>
        <w:rPr/>
        <w:t>characters</w:t>
      </w:r>
      <w:r>
        <w:rPr>
          <w:spacing w:val="-1"/>
        </w:rPr>
        <w:t> </w:t>
      </w:r>
      <w:r>
        <w:rPr/>
        <w:t>in</w:t>
      </w:r>
      <w:r>
        <w:rPr>
          <w:spacing w:val="-1"/>
        </w:rPr>
        <w:t> </w:t>
      </w:r>
      <w:r>
        <w:rPr>
          <w:spacing w:val="-2"/>
        </w:rPr>
        <w:t>organisms.</w:t>
      </w:r>
    </w:p>
    <w:p>
      <w:pPr>
        <w:pStyle w:val="BodyText"/>
        <w:spacing w:before="44"/>
        <w:ind w:left="466"/>
      </w:pPr>
      <w:r>
        <w:rPr>
          <w:b/>
        </w:rPr>
        <w:t>Introduction: </w:t>
      </w:r>
      <w:r>
        <w:rPr/>
        <w:t>The</w:t>
      </w:r>
      <w:r>
        <w:rPr>
          <w:spacing w:val="-3"/>
        </w:rPr>
        <w:t> </w:t>
      </w:r>
      <w:r>
        <w:rPr/>
        <w:t>teacher introduces</w:t>
      </w:r>
      <w:r>
        <w:rPr>
          <w:spacing w:val="-1"/>
        </w:rPr>
        <w:t> </w:t>
      </w:r>
      <w:r>
        <w:rPr/>
        <w:t>the lesson</w:t>
      </w:r>
      <w:r>
        <w:rPr>
          <w:spacing w:val="-1"/>
        </w:rPr>
        <w:t> </w:t>
      </w:r>
      <w:r>
        <w:rPr/>
        <w:t>by</w:t>
      </w:r>
      <w:r>
        <w:rPr>
          <w:spacing w:val="-4"/>
        </w:rPr>
        <w:t> </w:t>
      </w:r>
      <w:r>
        <w:rPr/>
        <w:t>asking</w:t>
      </w:r>
      <w:r>
        <w:rPr>
          <w:spacing w:val="-3"/>
        </w:rPr>
        <w:t> </w:t>
      </w:r>
      <w:r>
        <w:rPr/>
        <w:t>the</w:t>
      </w:r>
      <w:r>
        <w:rPr>
          <w:spacing w:val="-1"/>
        </w:rPr>
        <w:t> </w:t>
      </w:r>
      <w:r>
        <w:rPr/>
        <w:t>students the following</w:t>
      </w:r>
      <w:r>
        <w:rPr>
          <w:spacing w:val="-3"/>
        </w:rPr>
        <w:t> </w:t>
      </w:r>
      <w:r>
        <w:rPr>
          <w:spacing w:val="-2"/>
        </w:rPr>
        <w:t>questions.</w:t>
      </w:r>
    </w:p>
    <w:p>
      <w:pPr>
        <w:pStyle w:val="Heading2"/>
        <w:spacing w:before="45"/>
      </w:pPr>
      <w:r>
        <w:rPr/>
        <w:t>Presentation</w:t>
      </w:r>
      <w:r>
        <w:rPr>
          <w:spacing w:val="-3"/>
        </w:rPr>
        <w:t> </w:t>
      </w:r>
      <w:r>
        <w:rPr/>
        <w:t>or</w:t>
      </w:r>
      <w:r>
        <w:rPr>
          <w:spacing w:val="-3"/>
        </w:rPr>
        <w:t> </w:t>
      </w:r>
      <w:r>
        <w:rPr>
          <w:spacing w:val="-2"/>
        </w:rPr>
        <w:t>Development</w:t>
      </w:r>
    </w:p>
    <w:p>
      <w:pPr>
        <w:pStyle w:val="BodyText"/>
        <w:spacing w:before="36"/>
        <w:ind w:left="466"/>
      </w:pPr>
      <w:r>
        <w:rPr>
          <w:b/>
        </w:rPr>
        <w:t>Step</w:t>
      </w:r>
      <w:r>
        <w:rPr>
          <w:b/>
          <w:spacing w:val="-6"/>
        </w:rPr>
        <w:t> </w:t>
      </w:r>
      <w:r>
        <w:rPr>
          <w:b/>
        </w:rPr>
        <w:t>I</w:t>
      </w:r>
      <w:r>
        <w:rPr/>
        <w:t>The</w:t>
      </w:r>
      <w:r>
        <w:rPr>
          <w:spacing w:val="-8"/>
        </w:rPr>
        <w:t> </w:t>
      </w:r>
      <w:r>
        <w:rPr/>
        <w:t>teacher</w:t>
      </w:r>
      <w:r>
        <w:rPr>
          <w:spacing w:val="-6"/>
        </w:rPr>
        <w:t> </w:t>
      </w:r>
      <w:r>
        <w:rPr/>
        <w:t>explains</w:t>
      </w:r>
      <w:r>
        <w:rPr>
          <w:spacing w:val="-7"/>
        </w:rPr>
        <w:t> </w:t>
      </w:r>
      <w:r>
        <w:rPr/>
        <w:t>the</w:t>
      </w:r>
      <w:r>
        <w:rPr>
          <w:spacing w:val="-7"/>
        </w:rPr>
        <w:t> </w:t>
      </w:r>
      <w:r>
        <w:rPr/>
        <w:t>Mendel‟s</w:t>
      </w:r>
      <w:r>
        <w:rPr>
          <w:spacing w:val="-7"/>
        </w:rPr>
        <w:t> </w:t>
      </w:r>
      <w:r>
        <w:rPr/>
        <w:t>experimental</w:t>
      </w:r>
      <w:r>
        <w:rPr>
          <w:spacing w:val="-6"/>
        </w:rPr>
        <w:t> </w:t>
      </w:r>
      <w:r>
        <w:rPr/>
        <w:t>methods</w:t>
      </w:r>
      <w:r>
        <w:rPr>
          <w:spacing w:val="-6"/>
        </w:rPr>
        <w:t> </w:t>
      </w:r>
      <w:r>
        <w:rPr/>
        <w:t>and</w:t>
      </w:r>
      <w:r>
        <w:rPr>
          <w:spacing w:val="-6"/>
        </w:rPr>
        <w:t> </w:t>
      </w:r>
      <w:r>
        <w:rPr/>
        <w:t>Mendel‟s</w:t>
      </w:r>
      <w:r>
        <w:rPr>
          <w:spacing w:val="-7"/>
        </w:rPr>
        <w:t> </w:t>
      </w:r>
      <w:r>
        <w:rPr/>
        <w:t>traits</w:t>
      </w:r>
      <w:r>
        <w:rPr>
          <w:spacing w:val="-7"/>
        </w:rPr>
        <w:t> </w:t>
      </w:r>
      <w:r>
        <w:rPr/>
        <w:t>to</w:t>
      </w:r>
      <w:r>
        <w:rPr>
          <w:spacing w:val="-6"/>
        </w:rPr>
        <w:t> </w:t>
      </w:r>
      <w:r>
        <w:rPr/>
        <w:t>the</w:t>
      </w:r>
      <w:r>
        <w:rPr>
          <w:spacing w:val="-7"/>
        </w:rPr>
        <w:t> </w:t>
      </w:r>
      <w:r>
        <w:rPr>
          <w:spacing w:val="-2"/>
        </w:rPr>
        <w:t>students.</w:t>
      </w:r>
    </w:p>
    <w:p>
      <w:pPr>
        <w:pStyle w:val="BodyText"/>
        <w:spacing w:line="276" w:lineRule="auto" w:before="41"/>
        <w:ind w:left="466" w:right="610"/>
      </w:pPr>
      <w:r>
        <w:rPr>
          <w:b/>
        </w:rPr>
        <w:t>Step II</w:t>
      </w:r>
      <w:r>
        <w:rPr/>
        <w:t>The teacher gives the reasons why Mendel chose pea plants for his experiments to the students. </w:t>
      </w:r>
      <w:r>
        <w:rPr>
          <w:b/>
        </w:rPr>
        <w:t>Step</w:t>
      </w:r>
      <w:r>
        <w:rPr>
          <w:b/>
          <w:spacing w:val="40"/>
        </w:rPr>
        <w:t> </w:t>
      </w:r>
      <w:r>
        <w:rPr>
          <w:b/>
        </w:rPr>
        <w:t>IV</w:t>
      </w:r>
      <w:r>
        <w:rPr/>
        <w:t>The</w:t>
      </w:r>
      <w:r>
        <w:rPr>
          <w:spacing w:val="40"/>
        </w:rPr>
        <w:t> </w:t>
      </w:r>
      <w:r>
        <w:rPr/>
        <w:t>teacher</w:t>
      </w:r>
      <w:r>
        <w:rPr>
          <w:spacing w:val="40"/>
        </w:rPr>
        <w:t> </w:t>
      </w:r>
      <w:r>
        <w:rPr/>
        <w:t>further</w:t>
      </w:r>
      <w:r>
        <w:rPr>
          <w:spacing w:val="40"/>
        </w:rPr>
        <w:t> </w:t>
      </w:r>
      <w:r>
        <w:rPr/>
        <w:t>explains</w:t>
      </w:r>
      <w:r>
        <w:rPr>
          <w:spacing w:val="40"/>
        </w:rPr>
        <w:t> </w:t>
      </w:r>
      <w:r>
        <w:rPr/>
        <w:t>to</w:t>
      </w:r>
      <w:r>
        <w:rPr>
          <w:spacing w:val="40"/>
        </w:rPr>
        <w:t> </w:t>
      </w:r>
      <w:r>
        <w:rPr/>
        <w:t>the</w:t>
      </w:r>
      <w:r>
        <w:rPr>
          <w:spacing w:val="40"/>
        </w:rPr>
        <w:t> </w:t>
      </w:r>
      <w:r>
        <w:rPr/>
        <w:t>studentsthe</w:t>
      </w:r>
      <w:r>
        <w:rPr>
          <w:spacing w:val="40"/>
        </w:rPr>
        <w:t> </w:t>
      </w:r>
      <w:r>
        <w:rPr/>
        <w:t>following</w:t>
      </w:r>
      <w:r>
        <w:rPr>
          <w:spacing w:val="40"/>
        </w:rPr>
        <w:t> </w:t>
      </w:r>
      <w:r>
        <w:rPr/>
        <w:t>terms:germinal</w:t>
      </w:r>
      <w:r>
        <w:rPr>
          <w:spacing w:val="40"/>
        </w:rPr>
        <w:t> </w:t>
      </w:r>
      <w:r>
        <w:rPr/>
        <w:t>units,</w:t>
      </w:r>
      <w:r>
        <w:rPr>
          <w:spacing w:val="40"/>
        </w:rPr>
        <w:t> </w:t>
      </w:r>
      <w:r>
        <w:rPr/>
        <w:t>dominantand recessive traits and gives the two Mendelian laws to the students.</w:t>
      </w:r>
    </w:p>
    <w:p>
      <w:pPr>
        <w:pStyle w:val="BodyText"/>
        <w:spacing w:line="276" w:lineRule="auto" w:before="1"/>
        <w:ind w:left="466" w:right="199"/>
      </w:pPr>
      <w:r>
        <w:rPr>
          <w:b/>
        </w:rPr>
        <w:t>Students</w:t>
      </w:r>
      <w:r>
        <w:rPr>
          <w:b/>
          <w:spacing w:val="-3"/>
        </w:rPr>
        <w:t> </w:t>
      </w:r>
      <w:r>
        <w:rPr>
          <w:b/>
        </w:rPr>
        <w:t>Activities:</w:t>
      </w:r>
      <w:r>
        <w:rPr>
          <w:b/>
          <w:spacing w:val="-3"/>
        </w:rPr>
        <w:t> </w:t>
      </w:r>
      <w:r>
        <w:rPr/>
        <w:t>The</w:t>
      </w:r>
      <w:r>
        <w:rPr>
          <w:spacing w:val="-3"/>
        </w:rPr>
        <w:t> </w:t>
      </w:r>
      <w:r>
        <w:rPr/>
        <w:t>students</w:t>
      </w:r>
      <w:r>
        <w:rPr>
          <w:spacing w:val="-4"/>
        </w:rPr>
        <w:t> </w:t>
      </w:r>
      <w:r>
        <w:rPr/>
        <w:t>answer</w:t>
      </w:r>
      <w:r>
        <w:rPr>
          <w:spacing w:val="-3"/>
        </w:rPr>
        <w:t> </w:t>
      </w:r>
      <w:r>
        <w:rPr/>
        <w:t>the</w:t>
      </w:r>
      <w:r>
        <w:rPr>
          <w:spacing w:val="-5"/>
        </w:rPr>
        <w:t> </w:t>
      </w:r>
      <w:r>
        <w:rPr/>
        <w:t>teacher‟s</w:t>
      </w:r>
      <w:r>
        <w:rPr>
          <w:spacing w:val="-4"/>
        </w:rPr>
        <w:t> </w:t>
      </w:r>
      <w:r>
        <w:rPr/>
        <w:t>questions</w:t>
      </w:r>
      <w:r>
        <w:rPr>
          <w:spacing w:val="-4"/>
        </w:rPr>
        <w:t> </w:t>
      </w:r>
      <w:r>
        <w:rPr/>
        <w:t>and</w:t>
      </w:r>
      <w:r>
        <w:rPr>
          <w:spacing w:val="-3"/>
        </w:rPr>
        <w:t> </w:t>
      </w:r>
      <w:r>
        <w:rPr/>
        <w:t>ask</w:t>
      </w:r>
      <w:r>
        <w:rPr>
          <w:spacing w:val="-3"/>
        </w:rPr>
        <w:t> </w:t>
      </w:r>
      <w:r>
        <w:rPr/>
        <w:t>questions.They</w:t>
      </w:r>
      <w:r>
        <w:rPr>
          <w:spacing w:val="-6"/>
        </w:rPr>
        <w:t> </w:t>
      </w:r>
      <w:r>
        <w:rPr/>
        <w:t>also</w:t>
      </w:r>
      <w:r>
        <w:rPr>
          <w:spacing w:val="-3"/>
        </w:rPr>
        <w:t> </w:t>
      </w:r>
      <w:r>
        <w:rPr/>
        <w:t>copy</w:t>
      </w:r>
      <w:r>
        <w:rPr>
          <w:spacing w:val="-3"/>
        </w:rPr>
        <w:t> </w:t>
      </w:r>
      <w:r>
        <w:rPr/>
        <w:t>note</w:t>
      </w:r>
      <w:r>
        <w:rPr>
          <w:spacing w:val="-3"/>
        </w:rPr>
        <w:t> </w:t>
      </w:r>
      <w:r>
        <w:rPr/>
        <w:t>in their exercise books and submit their assignment to the teacher for marking.</w:t>
      </w:r>
    </w:p>
    <w:p>
      <w:pPr>
        <w:pStyle w:val="BodyText"/>
        <w:spacing w:before="2"/>
        <w:ind w:left="466"/>
      </w:pPr>
      <w:r>
        <w:rPr>
          <w:b/>
        </w:rPr>
        <w:t>Summary:</w:t>
      </w:r>
      <w:r>
        <w:rPr>
          <w:b/>
          <w:spacing w:val="-1"/>
        </w:rPr>
        <w:t> </w:t>
      </w:r>
      <w:r>
        <w:rPr/>
        <w:t>The</w:t>
      </w:r>
      <w:r>
        <w:rPr>
          <w:spacing w:val="-3"/>
        </w:rPr>
        <w:t> </w:t>
      </w:r>
      <w:r>
        <w:rPr/>
        <w:t>teacher</w:t>
      </w:r>
      <w:r>
        <w:rPr>
          <w:spacing w:val="1"/>
        </w:rPr>
        <w:t> </w:t>
      </w:r>
      <w:r>
        <w:rPr/>
        <w:t>briefly</w:t>
      </w:r>
      <w:r>
        <w:rPr>
          <w:spacing w:val="-4"/>
        </w:rPr>
        <w:t> </w:t>
      </w:r>
      <w:r>
        <w:rPr/>
        <w:t>goes</w:t>
      </w:r>
      <w:r>
        <w:rPr>
          <w:spacing w:val="-1"/>
        </w:rPr>
        <w:t> </w:t>
      </w:r>
      <w:r>
        <w:rPr/>
        <w:t>over the</w:t>
      </w:r>
      <w:r>
        <w:rPr>
          <w:spacing w:val="-3"/>
        </w:rPr>
        <w:t> </w:t>
      </w:r>
      <w:r>
        <w:rPr/>
        <w:t>lesson laying</w:t>
      </w:r>
      <w:r>
        <w:rPr>
          <w:spacing w:val="-4"/>
        </w:rPr>
        <w:t> </w:t>
      </w:r>
      <w:r>
        <w:rPr/>
        <w:t>more</w:t>
      </w:r>
      <w:r>
        <w:rPr>
          <w:spacing w:val="-1"/>
        </w:rPr>
        <w:t> </w:t>
      </w:r>
      <w:r>
        <w:rPr/>
        <w:t>emphasis</w:t>
      </w:r>
      <w:r>
        <w:rPr>
          <w:spacing w:val="2"/>
        </w:rPr>
        <w:t> </w:t>
      </w:r>
      <w:r>
        <w:rPr/>
        <w:t>on</w:t>
      </w:r>
      <w:r>
        <w:rPr>
          <w:spacing w:val="-1"/>
        </w:rPr>
        <w:t> </w:t>
      </w:r>
      <w:r>
        <w:rPr/>
        <w:t>important </w:t>
      </w:r>
      <w:r>
        <w:rPr>
          <w:spacing w:val="-2"/>
        </w:rPr>
        <w:t>points.</w:t>
      </w:r>
    </w:p>
    <w:p>
      <w:pPr>
        <w:pStyle w:val="BodyText"/>
        <w:spacing w:before="40"/>
        <w:ind w:left="466"/>
      </w:pPr>
      <w:r>
        <w:rPr>
          <w:b/>
        </w:rPr>
        <w:t>Evaluation:</w:t>
      </w:r>
      <w:r>
        <w:rPr/>
        <w:t>The</w:t>
      </w:r>
      <w:r>
        <w:rPr>
          <w:spacing w:val="-3"/>
        </w:rPr>
        <w:t> </w:t>
      </w:r>
      <w:r>
        <w:rPr/>
        <w:t>teacher</w:t>
      </w:r>
      <w:r>
        <w:rPr>
          <w:spacing w:val="1"/>
        </w:rPr>
        <w:t> </w:t>
      </w:r>
      <w:r>
        <w:rPr/>
        <w:t>asks questions</w:t>
      </w:r>
      <w:r>
        <w:rPr>
          <w:spacing w:val="-1"/>
        </w:rPr>
        <w:t> </w:t>
      </w:r>
      <w:r>
        <w:rPr/>
        <w:t>on the</w:t>
      </w:r>
      <w:r>
        <w:rPr>
          <w:spacing w:val="-1"/>
        </w:rPr>
        <w:t> </w:t>
      </w:r>
      <w:r>
        <w:rPr/>
        <w:t>topic</w:t>
      </w:r>
      <w:r>
        <w:rPr>
          <w:spacing w:val="-2"/>
        </w:rPr>
        <w:t> </w:t>
      </w:r>
      <w:r>
        <w:rPr/>
        <w:t>to assess the</w:t>
      </w:r>
      <w:r>
        <w:rPr>
          <w:spacing w:val="-2"/>
        </w:rPr>
        <w:t> </w:t>
      </w:r>
      <w:r>
        <w:rPr/>
        <w:t>success of </w:t>
      </w:r>
      <w:r>
        <w:rPr>
          <w:spacing w:val="-2"/>
        </w:rPr>
        <w:t>thelesson.</w:t>
      </w:r>
    </w:p>
    <w:p>
      <w:pPr>
        <w:pStyle w:val="ListParagraph"/>
        <w:numPr>
          <w:ilvl w:val="1"/>
          <w:numId w:val="89"/>
        </w:numPr>
        <w:tabs>
          <w:tab w:pos="1186" w:val="left" w:leader="none"/>
        </w:tabs>
        <w:spacing w:line="240" w:lineRule="auto" w:before="41" w:after="0"/>
        <w:ind w:left="1186" w:right="0" w:hanging="360"/>
        <w:jc w:val="left"/>
        <w:rPr>
          <w:sz w:val="24"/>
        </w:rPr>
      </w:pPr>
      <w:r>
        <w:rPr>
          <w:sz w:val="24"/>
        </w:rPr>
        <w:t>Explain why</w:t>
      </w:r>
      <w:r>
        <w:rPr>
          <w:spacing w:val="-8"/>
          <w:sz w:val="24"/>
        </w:rPr>
        <w:t> </w:t>
      </w:r>
      <w:r>
        <w:rPr>
          <w:sz w:val="24"/>
        </w:rPr>
        <w:t>Mendel chose</w:t>
      </w:r>
      <w:r>
        <w:rPr>
          <w:spacing w:val="-1"/>
          <w:sz w:val="24"/>
        </w:rPr>
        <w:t> </w:t>
      </w:r>
      <w:r>
        <w:rPr>
          <w:sz w:val="24"/>
        </w:rPr>
        <w:t>pea</w:t>
      </w:r>
      <w:r>
        <w:rPr>
          <w:spacing w:val="-1"/>
          <w:sz w:val="24"/>
        </w:rPr>
        <w:t> </w:t>
      </w:r>
      <w:r>
        <w:rPr>
          <w:sz w:val="24"/>
        </w:rPr>
        <w:t>for plant for</w:t>
      </w:r>
      <w:r>
        <w:rPr>
          <w:spacing w:val="-1"/>
          <w:sz w:val="24"/>
        </w:rPr>
        <w:t> </w:t>
      </w:r>
      <w:r>
        <w:rPr>
          <w:sz w:val="24"/>
        </w:rPr>
        <w:t>his</w:t>
      </w:r>
      <w:r>
        <w:rPr>
          <w:spacing w:val="1"/>
          <w:sz w:val="24"/>
        </w:rPr>
        <w:t> </w:t>
      </w:r>
      <w:r>
        <w:rPr>
          <w:spacing w:val="-2"/>
          <w:sz w:val="24"/>
        </w:rPr>
        <w:t>experiments.</w:t>
      </w:r>
    </w:p>
    <w:p>
      <w:pPr>
        <w:pStyle w:val="ListParagraph"/>
        <w:numPr>
          <w:ilvl w:val="1"/>
          <w:numId w:val="89"/>
        </w:numPr>
        <w:tabs>
          <w:tab w:pos="1186" w:val="left" w:leader="none"/>
        </w:tabs>
        <w:spacing w:line="240" w:lineRule="auto" w:before="41" w:after="0"/>
        <w:ind w:left="1186" w:right="0" w:hanging="360"/>
        <w:jc w:val="left"/>
        <w:rPr>
          <w:sz w:val="24"/>
        </w:rPr>
      </w:pPr>
      <w:r>
        <w:rPr>
          <w:sz w:val="24"/>
        </w:rPr>
        <w:t>List</w:t>
      </w:r>
      <w:r>
        <w:rPr>
          <w:spacing w:val="-11"/>
          <w:sz w:val="24"/>
        </w:rPr>
        <w:t> </w:t>
      </w:r>
      <w:r>
        <w:rPr>
          <w:sz w:val="24"/>
        </w:rPr>
        <w:t>Mendel‟s</w:t>
      </w:r>
      <w:r>
        <w:rPr>
          <w:spacing w:val="-12"/>
          <w:sz w:val="24"/>
        </w:rPr>
        <w:t> </w:t>
      </w:r>
      <w:r>
        <w:rPr>
          <w:sz w:val="24"/>
        </w:rPr>
        <w:t>traits</w:t>
      </w:r>
      <w:r>
        <w:rPr>
          <w:spacing w:val="-12"/>
          <w:sz w:val="24"/>
        </w:rPr>
        <w:t> </w:t>
      </w:r>
      <w:r>
        <w:rPr>
          <w:spacing w:val="-2"/>
          <w:sz w:val="24"/>
        </w:rPr>
        <w:t>correctly.</w:t>
      </w:r>
    </w:p>
    <w:p>
      <w:pPr>
        <w:pStyle w:val="ListParagraph"/>
        <w:numPr>
          <w:ilvl w:val="1"/>
          <w:numId w:val="89"/>
        </w:numPr>
        <w:tabs>
          <w:tab w:pos="1186" w:val="left" w:leader="none"/>
        </w:tabs>
        <w:spacing w:line="240" w:lineRule="auto" w:before="43" w:after="0"/>
        <w:ind w:left="1186" w:right="0" w:hanging="360"/>
        <w:jc w:val="left"/>
        <w:rPr>
          <w:sz w:val="24"/>
        </w:rPr>
      </w:pPr>
      <w:r>
        <w:rPr>
          <w:sz w:val="24"/>
        </w:rPr>
        <w:t>Explain</w:t>
      </w:r>
      <w:r>
        <w:rPr>
          <w:spacing w:val="-10"/>
          <w:sz w:val="24"/>
        </w:rPr>
        <w:t> </w:t>
      </w:r>
      <w:r>
        <w:rPr>
          <w:sz w:val="24"/>
        </w:rPr>
        <w:t>Mendel‟s</w:t>
      </w:r>
      <w:r>
        <w:rPr>
          <w:spacing w:val="-10"/>
          <w:sz w:val="24"/>
        </w:rPr>
        <w:t> </w:t>
      </w:r>
      <w:r>
        <w:rPr>
          <w:sz w:val="24"/>
        </w:rPr>
        <w:t>experimental</w:t>
      </w:r>
      <w:r>
        <w:rPr>
          <w:spacing w:val="-9"/>
          <w:sz w:val="24"/>
        </w:rPr>
        <w:t> </w:t>
      </w:r>
      <w:r>
        <w:rPr>
          <w:sz w:val="24"/>
        </w:rPr>
        <w:t>methods</w:t>
      </w:r>
      <w:r>
        <w:rPr>
          <w:spacing w:val="-10"/>
          <w:sz w:val="24"/>
        </w:rPr>
        <w:t> </w:t>
      </w:r>
      <w:r>
        <w:rPr>
          <w:spacing w:val="-2"/>
          <w:sz w:val="24"/>
        </w:rPr>
        <w:t>correctly.</w:t>
      </w:r>
    </w:p>
    <w:p>
      <w:pPr>
        <w:pStyle w:val="ListParagraph"/>
        <w:numPr>
          <w:ilvl w:val="1"/>
          <w:numId w:val="89"/>
        </w:numPr>
        <w:tabs>
          <w:tab w:pos="1186" w:val="left" w:leader="none"/>
        </w:tabs>
        <w:spacing w:line="240" w:lineRule="auto" w:before="41" w:after="0"/>
        <w:ind w:left="1186" w:right="0" w:hanging="360"/>
        <w:jc w:val="left"/>
        <w:rPr>
          <w:sz w:val="24"/>
        </w:rPr>
      </w:pPr>
      <w:r>
        <w:rPr>
          <w:sz w:val="24"/>
        </w:rPr>
        <w:t>Explain</w:t>
      </w:r>
      <w:r>
        <w:rPr>
          <w:spacing w:val="-7"/>
          <w:sz w:val="24"/>
        </w:rPr>
        <w:t> </w:t>
      </w:r>
      <w:r>
        <w:rPr>
          <w:sz w:val="24"/>
        </w:rPr>
        <w:t>Mendel‟s</w:t>
      </w:r>
      <w:r>
        <w:rPr>
          <w:spacing w:val="-7"/>
          <w:sz w:val="24"/>
        </w:rPr>
        <w:t> </w:t>
      </w:r>
      <w:r>
        <w:rPr>
          <w:sz w:val="24"/>
        </w:rPr>
        <w:t>experimental</w:t>
      </w:r>
      <w:r>
        <w:rPr>
          <w:spacing w:val="-6"/>
          <w:sz w:val="24"/>
        </w:rPr>
        <w:t> </w:t>
      </w:r>
      <w:r>
        <w:rPr>
          <w:sz w:val="24"/>
        </w:rPr>
        <w:t>factors</w:t>
      </w:r>
      <w:r>
        <w:rPr>
          <w:spacing w:val="-7"/>
          <w:sz w:val="24"/>
        </w:rPr>
        <w:t> </w:t>
      </w:r>
      <w:r>
        <w:rPr>
          <w:sz w:val="24"/>
        </w:rPr>
        <w:t>i.e.</w:t>
      </w:r>
      <w:r>
        <w:rPr>
          <w:spacing w:val="-5"/>
          <w:sz w:val="24"/>
        </w:rPr>
        <w:t> </w:t>
      </w:r>
      <w:r>
        <w:rPr>
          <w:sz w:val="24"/>
        </w:rPr>
        <w:t>germinal</w:t>
      </w:r>
      <w:r>
        <w:rPr>
          <w:spacing w:val="-6"/>
          <w:sz w:val="24"/>
        </w:rPr>
        <w:t> </w:t>
      </w:r>
      <w:r>
        <w:rPr>
          <w:spacing w:val="-2"/>
          <w:sz w:val="24"/>
        </w:rPr>
        <w:t>units.</w:t>
      </w:r>
    </w:p>
    <w:p>
      <w:pPr>
        <w:pStyle w:val="ListParagraph"/>
        <w:numPr>
          <w:ilvl w:val="1"/>
          <w:numId w:val="89"/>
        </w:numPr>
        <w:tabs>
          <w:tab w:pos="1186" w:val="left" w:leader="none"/>
        </w:tabs>
        <w:spacing w:line="240" w:lineRule="auto" w:before="41" w:after="0"/>
        <w:ind w:left="1186" w:right="0" w:hanging="360"/>
        <w:jc w:val="left"/>
        <w:rPr>
          <w:sz w:val="24"/>
        </w:rPr>
      </w:pPr>
      <w:r>
        <w:rPr>
          <w:sz w:val="24"/>
        </w:rPr>
        <w:t>Explain</w:t>
      </w:r>
      <w:r>
        <w:rPr>
          <w:spacing w:val="-2"/>
          <w:sz w:val="24"/>
        </w:rPr>
        <w:t> </w:t>
      </w:r>
      <w:r>
        <w:rPr>
          <w:sz w:val="24"/>
        </w:rPr>
        <w:t>dominant</w:t>
      </w:r>
      <w:r>
        <w:rPr>
          <w:spacing w:val="-1"/>
          <w:sz w:val="24"/>
        </w:rPr>
        <w:t> </w:t>
      </w:r>
      <w:r>
        <w:rPr>
          <w:sz w:val="24"/>
        </w:rPr>
        <w:t>and</w:t>
      </w:r>
      <w:r>
        <w:rPr>
          <w:spacing w:val="-1"/>
          <w:sz w:val="24"/>
        </w:rPr>
        <w:t> </w:t>
      </w:r>
      <w:r>
        <w:rPr>
          <w:sz w:val="24"/>
        </w:rPr>
        <w:t>recessive</w:t>
      </w:r>
      <w:r>
        <w:rPr>
          <w:spacing w:val="-2"/>
          <w:sz w:val="24"/>
        </w:rPr>
        <w:t> traits.</w:t>
      </w:r>
    </w:p>
    <w:p>
      <w:pPr>
        <w:pStyle w:val="ListParagraph"/>
        <w:numPr>
          <w:ilvl w:val="1"/>
          <w:numId w:val="89"/>
        </w:numPr>
        <w:tabs>
          <w:tab w:pos="1186" w:val="left" w:leader="none"/>
        </w:tabs>
        <w:spacing w:line="240" w:lineRule="auto" w:before="41" w:after="0"/>
        <w:ind w:left="1186" w:right="0" w:hanging="360"/>
        <w:jc w:val="left"/>
        <w:rPr>
          <w:sz w:val="24"/>
        </w:rPr>
      </w:pPr>
      <w:r>
        <w:rPr>
          <w:sz w:val="24"/>
        </w:rPr>
        <w:t>State</w:t>
      </w:r>
      <w:r>
        <w:rPr>
          <w:spacing w:val="-4"/>
          <w:sz w:val="24"/>
        </w:rPr>
        <w:t> </w:t>
      </w:r>
      <w:r>
        <w:rPr>
          <w:sz w:val="24"/>
        </w:rPr>
        <w:t>the</w:t>
      </w:r>
      <w:r>
        <w:rPr>
          <w:spacing w:val="-1"/>
          <w:sz w:val="24"/>
        </w:rPr>
        <w:t> </w:t>
      </w:r>
      <w:r>
        <w:rPr>
          <w:sz w:val="24"/>
        </w:rPr>
        <w:t>law of</w:t>
      </w:r>
      <w:r>
        <w:rPr>
          <w:spacing w:val="-2"/>
          <w:sz w:val="24"/>
        </w:rPr>
        <w:t> </w:t>
      </w:r>
      <w:r>
        <w:rPr>
          <w:sz w:val="24"/>
        </w:rPr>
        <w:t>segregation of</w:t>
      </w:r>
      <w:r>
        <w:rPr>
          <w:spacing w:val="-2"/>
          <w:sz w:val="24"/>
        </w:rPr>
        <w:t> </w:t>
      </w:r>
      <w:r>
        <w:rPr>
          <w:sz w:val="24"/>
        </w:rPr>
        <w:t>germinal </w:t>
      </w:r>
      <w:r>
        <w:rPr>
          <w:spacing w:val="-2"/>
          <w:sz w:val="24"/>
        </w:rPr>
        <w:t>units.</w:t>
      </w:r>
    </w:p>
    <w:p>
      <w:pPr>
        <w:pStyle w:val="ListParagraph"/>
        <w:numPr>
          <w:ilvl w:val="1"/>
          <w:numId w:val="89"/>
        </w:numPr>
        <w:tabs>
          <w:tab w:pos="1186" w:val="left" w:leader="none"/>
        </w:tabs>
        <w:spacing w:line="240" w:lineRule="auto" w:before="43" w:after="0"/>
        <w:ind w:left="1186" w:right="0" w:hanging="360"/>
        <w:jc w:val="left"/>
        <w:rPr>
          <w:sz w:val="24"/>
        </w:rPr>
      </w:pPr>
      <w:r>
        <w:rPr>
          <w:sz w:val="24"/>
        </w:rPr>
        <w:t>State</w:t>
      </w:r>
      <w:r>
        <w:rPr>
          <w:spacing w:val="-2"/>
          <w:sz w:val="24"/>
        </w:rPr>
        <w:t> </w:t>
      </w:r>
      <w:r>
        <w:rPr>
          <w:sz w:val="24"/>
        </w:rPr>
        <w:t>the</w:t>
      </w:r>
      <w:r>
        <w:rPr>
          <w:spacing w:val="-1"/>
          <w:sz w:val="24"/>
        </w:rPr>
        <w:t> </w:t>
      </w:r>
      <w:r>
        <w:rPr>
          <w:sz w:val="24"/>
        </w:rPr>
        <w:t>law</w:t>
      </w:r>
      <w:r>
        <w:rPr>
          <w:spacing w:val="-1"/>
          <w:sz w:val="24"/>
        </w:rPr>
        <w:t> </w:t>
      </w:r>
      <w:r>
        <w:rPr>
          <w:sz w:val="24"/>
        </w:rPr>
        <w:t>of</w:t>
      </w:r>
      <w:r>
        <w:rPr>
          <w:spacing w:val="-3"/>
          <w:sz w:val="24"/>
        </w:rPr>
        <w:t> </w:t>
      </w:r>
      <w:r>
        <w:rPr>
          <w:sz w:val="24"/>
        </w:rPr>
        <w:t>independent</w:t>
      </w:r>
      <w:r>
        <w:rPr>
          <w:spacing w:val="-1"/>
          <w:sz w:val="24"/>
        </w:rPr>
        <w:t> </w:t>
      </w:r>
      <w:r>
        <w:rPr>
          <w:sz w:val="24"/>
        </w:rPr>
        <w:t>assortment</w:t>
      </w:r>
      <w:r>
        <w:rPr>
          <w:spacing w:val="-1"/>
          <w:sz w:val="24"/>
        </w:rPr>
        <w:t> </w:t>
      </w:r>
      <w:r>
        <w:rPr>
          <w:sz w:val="24"/>
        </w:rPr>
        <w:t>of germinal </w:t>
      </w:r>
      <w:r>
        <w:rPr>
          <w:spacing w:val="-2"/>
          <w:sz w:val="24"/>
        </w:rPr>
        <w:t>units.</w:t>
      </w:r>
    </w:p>
    <w:p>
      <w:pPr>
        <w:pStyle w:val="Heading2"/>
        <w:spacing w:before="46"/>
      </w:pPr>
      <w:r>
        <w:rPr>
          <w:spacing w:val="-2"/>
        </w:rPr>
        <w:t>Assignment:</w:t>
      </w:r>
    </w:p>
    <w:p>
      <w:pPr>
        <w:pStyle w:val="BodyText"/>
        <w:spacing w:before="38"/>
        <w:ind w:left="466"/>
      </w:pPr>
      <w:r>
        <w:rPr/>
        <w:t>Teacher</w:t>
      </w:r>
      <w:r>
        <w:rPr>
          <w:spacing w:val="-2"/>
        </w:rPr>
        <w:t> </w:t>
      </w:r>
      <w:r>
        <w:rPr/>
        <w:t>gives</w:t>
      </w:r>
      <w:r>
        <w:rPr>
          <w:spacing w:val="-1"/>
        </w:rPr>
        <w:t> </w:t>
      </w:r>
      <w:r>
        <w:rPr/>
        <w:t>the</w:t>
      </w:r>
      <w:r>
        <w:rPr>
          <w:spacing w:val="-1"/>
        </w:rPr>
        <w:t> </w:t>
      </w:r>
      <w:r>
        <w:rPr/>
        <w:t>students</w:t>
      </w:r>
      <w:r>
        <w:rPr>
          <w:spacing w:val="-1"/>
        </w:rPr>
        <w:t> </w:t>
      </w:r>
      <w:r>
        <w:rPr/>
        <w:t>the</w:t>
      </w:r>
      <w:r>
        <w:rPr>
          <w:spacing w:val="-1"/>
        </w:rPr>
        <w:t> </w:t>
      </w:r>
      <w:r>
        <w:rPr/>
        <w:t>following</w:t>
      </w:r>
      <w:r>
        <w:rPr>
          <w:spacing w:val="-4"/>
        </w:rPr>
        <w:t> </w:t>
      </w:r>
      <w:r>
        <w:rPr/>
        <w:t>questions</w:t>
      </w:r>
      <w:r>
        <w:rPr>
          <w:spacing w:val="1"/>
        </w:rPr>
        <w:t> </w:t>
      </w:r>
      <w:r>
        <w:rPr/>
        <w:t>to</w:t>
      </w:r>
      <w:r>
        <w:rPr>
          <w:spacing w:val="-1"/>
        </w:rPr>
        <w:t> </w:t>
      </w:r>
      <w:r>
        <w:rPr/>
        <w:t>answer</w:t>
      </w:r>
      <w:r>
        <w:rPr>
          <w:spacing w:val="-1"/>
        </w:rPr>
        <w:t> </w:t>
      </w:r>
      <w:r>
        <w:rPr/>
        <w:t>in</w:t>
      </w:r>
      <w:r>
        <w:rPr>
          <w:spacing w:val="-1"/>
        </w:rPr>
        <w:t> </w:t>
      </w:r>
      <w:r>
        <w:rPr/>
        <w:t>their</w:t>
      </w:r>
      <w:r>
        <w:rPr>
          <w:spacing w:val="-1"/>
        </w:rPr>
        <w:t> </w:t>
      </w:r>
      <w:r>
        <w:rPr/>
        <w:t>exercise </w:t>
      </w:r>
      <w:r>
        <w:rPr>
          <w:spacing w:val="-2"/>
        </w:rPr>
        <w:t>books:</w:t>
      </w:r>
    </w:p>
    <w:p>
      <w:pPr>
        <w:pStyle w:val="ListParagraph"/>
        <w:numPr>
          <w:ilvl w:val="0"/>
          <w:numId w:val="90"/>
        </w:numPr>
        <w:tabs>
          <w:tab w:pos="1186" w:val="left" w:leader="none"/>
        </w:tabs>
        <w:spacing w:line="240" w:lineRule="auto" w:before="41" w:after="0"/>
        <w:ind w:left="1186" w:right="0" w:hanging="360"/>
        <w:jc w:val="left"/>
        <w:rPr>
          <w:sz w:val="24"/>
        </w:rPr>
      </w:pPr>
      <w:r>
        <w:rPr>
          <w:sz w:val="24"/>
        </w:rPr>
        <w:t>Explain</w:t>
      </w:r>
      <w:r>
        <w:rPr>
          <w:spacing w:val="-6"/>
          <w:sz w:val="24"/>
        </w:rPr>
        <w:t> </w:t>
      </w:r>
      <w:r>
        <w:rPr>
          <w:sz w:val="24"/>
        </w:rPr>
        <w:t>Mendel‟s</w:t>
      </w:r>
      <w:r>
        <w:rPr>
          <w:spacing w:val="-6"/>
          <w:sz w:val="24"/>
        </w:rPr>
        <w:t> </w:t>
      </w:r>
      <w:r>
        <w:rPr>
          <w:sz w:val="24"/>
        </w:rPr>
        <w:t>result</w:t>
      </w:r>
      <w:r>
        <w:rPr>
          <w:spacing w:val="-5"/>
          <w:sz w:val="24"/>
        </w:rPr>
        <w:t> </w:t>
      </w:r>
      <w:r>
        <w:rPr>
          <w:sz w:val="24"/>
        </w:rPr>
        <w:t>of</w:t>
      </w:r>
      <w:r>
        <w:rPr>
          <w:spacing w:val="-6"/>
          <w:sz w:val="24"/>
        </w:rPr>
        <w:t> </w:t>
      </w:r>
      <w:r>
        <w:rPr>
          <w:sz w:val="24"/>
        </w:rPr>
        <w:t>crossing</w:t>
      </w:r>
      <w:r>
        <w:rPr>
          <w:spacing w:val="-8"/>
          <w:sz w:val="24"/>
        </w:rPr>
        <w:t> </w:t>
      </w:r>
      <w:r>
        <w:rPr>
          <w:sz w:val="24"/>
        </w:rPr>
        <w:t>pea</w:t>
      </w:r>
      <w:r>
        <w:rPr>
          <w:spacing w:val="-6"/>
          <w:sz w:val="24"/>
        </w:rPr>
        <w:t> </w:t>
      </w:r>
      <w:r>
        <w:rPr>
          <w:spacing w:val="-2"/>
          <w:sz w:val="24"/>
        </w:rPr>
        <w:t>plants.</w:t>
      </w:r>
    </w:p>
    <w:p>
      <w:pPr>
        <w:pStyle w:val="ListParagraph"/>
        <w:numPr>
          <w:ilvl w:val="0"/>
          <w:numId w:val="90"/>
        </w:numPr>
        <w:tabs>
          <w:tab w:pos="1186" w:val="left" w:leader="none"/>
        </w:tabs>
        <w:spacing w:line="240" w:lineRule="auto" w:before="41" w:after="0"/>
        <w:ind w:left="1186" w:right="0" w:hanging="360"/>
        <w:jc w:val="left"/>
        <w:rPr>
          <w:sz w:val="24"/>
        </w:rPr>
      </w:pPr>
      <w:r>
        <w:rPr>
          <w:sz w:val="24"/>
        </w:rPr>
        <w:t>List</w:t>
      </w:r>
      <w:r>
        <w:rPr>
          <w:spacing w:val="-4"/>
          <w:sz w:val="24"/>
        </w:rPr>
        <w:t> </w:t>
      </w:r>
      <w:r>
        <w:rPr>
          <w:sz w:val="24"/>
        </w:rPr>
        <w:t>and</w:t>
      </w:r>
      <w:r>
        <w:rPr>
          <w:spacing w:val="-3"/>
          <w:sz w:val="24"/>
        </w:rPr>
        <w:t> </w:t>
      </w:r>
      <w:r>
        <w:rPr>
          <w:sz w:val="24"/>
        </w:rPr>
        <w:t>explain</w:t>
      </w:r>
      <w:r>
        <w:rPr>
          <w:spacing w:val="-4"/>
          <w:sz w:val="24"/>
        </w:rPr>
        <w:t> </w:t>
      </w:r>
      <w:r>
        <w:rPr>
          <w:sz w:val="24"/>
        </w:rPr>
        <w:t>the</w:t>
      </w:r>
      <w:r>
        <w:rPr>
          <w:spacing w:val="-3"/>
          <w:sz w:val="24"/>
        </w:rPr>
        <w:t> </w:t>
      </w:r>
      <w:r>
        <w:rPr>
          <w:sz w:val="24"/>
        </w:rPr>
        <w:t>traits</w:t>
      </w:r>
      <w:r>
        <w:rPr>
          <w:spacing w:val="-5"/>
          <w:sz w:val="24"/>
        </w:rPr>
        <w:t> </w:t>
      </w:r>
      <w:r>
        <w:rPr>
          <w:sz w:val="24"/>
        </w:rPr>
        <w:t>that</w:t>
      </w:r>
      <w:r>
        <w:rPr>
          <w:spacing w:val="-3"/>
          <w:sz w:val="24"/>
        </w:rPr>
        <w:t> </w:t>
      </w:r>
      <w:r>
        <w:rPr>
          <w:sz w:val="24"/>
        </w:rPr>
        <w:t>are</w:t>
      </w:r>
      <w:r>
        <w:rPr>
          <w:spacing w:val="-5"/>
          <w:sz w:val="24"/>
        </w:rPr>
        <w:t> </w:t>
      </w:r>
      <w:r>
        <w:rPr>
          <w:sz w:val="24"/>
        </w:rPr>
        <w:t>inherited</w:t>
      </w:r>
      <w:r>
        <w:rPr>
          <w:spacing w:val="-4"/>
          <w:sz w:val="24"/>
        </w:rPr>
        <w:t> </w:t>
      </w:r>
      <w:r>
        <w:rPr>
          <w:sz w:val="24"/>
        </w:rPr>
        <w:t>in</w:t>
      </w:r>
      <w:r>
        <w:rPr>
          <w:spacing w:val="-4"/>
          <w:sz w:val="24"/>
        </w:rPr>
        <w:t> </w:t>
      </w:r>
      <w:r>
        <w:rPr>
          <w:sz w:val="24"/>
        </w:rPr>
        <w:t>Mendel‟s</w:t>
      </w:r>
      <w:r>
        <w:rPr>
          <w:spacing w:val="-4"/>
          <w:sz w:val="24"/>
        </w:rPr>
        <w:t> </w:t>
      </w:r>
      <w:r>
        <w:rPr>
          <w:spacing w:val="-2"/>
          <w:sz w:val="24"/>
        </w:rPr>
        <w:t>pattern.</w:t>
      </w:r>
    </w:p>
    <w:p>
      <w:pPr>
        <w:pStyle w:val="ListParagraph"/>
        <w:numPr>
          <w:ilvl w:val="0"/>
          <w:numId w:val="90"/>
        </w:numPr>
        <w:tabs>
          <w:tab w:pos="1186" w:val="left" w:leader="none"/>
        </w:tabs>
        <w:spacing w:line="240" w:lineRule="auto" w:before="41" w:after="0"/>
        <w:ind w:left="1186" w:right="0" w:hanging="360"/>
        <w:jc w:val="left"/>
        <w:rPr>
          <w:sz w:val="24"/>
        </w:rPr>
      </w:pPr>
      <w:r>
        <w:rPr>
          <w:sz w:val="24"/>
        </w:rPr>
        <w:t>Explain</w:t>
      </w:r>
      <w:r>
        <w:rPr>
          <w:spacing w:val="-1"/>
          <w:sz w:val="24"/>
        </w:rPr>
        <w:t> </w:t>
      </w:r>
      <w:r>
        <w:rPr>
          <w:sz w:val="24"/>
        </w:rPr>
        <w:t>the meaning</w:t>
      </w:r>
      <w:r>
        <w:rPr>
          <w:spacing w:val="-3"/>
          <w:sz w:val="24"/>
        </w:rPr>
        <w:t> </w:t>
      </w:r>
      <w:r>
        <w:rPr>
          <w:sz w:val="24"/>
        </w:rPr>
        <w:t>of some</w:t>
      </w:r>
      <w:r>
        <w:rPr>
          <w:spacing w:val="-1"/>
          <w:sz w:val="24"/>
        </w:rPr>
        <w:t> </w:t>
      </w:r>
      <w:r>
        <w:rPr>
          <w:sz w:val="24"/>
        </w:rPr>
        <w:t>genetic</w:t>
      </w:r>
      <w:r>
        <w:rPr>
          <w:spacing w:val="-1"/>
          <w:sz w:val="24"/>
        </w:rPr>
        <w:t> </w:t>
      </w:r>
      <w:r>
        <w:rPr>
          <w:spacing w:val="-2"/>
          <w:sz w:val="24"/>
        </w:rPr>
        <w:t>terms:</w:t>
      </w:r>
    </w:p>
    <w:p>
      <w:pPr>
        <w:spacing w:after="0" w:line="240" w:lineRule="auto"/>
        <w:jc w:val="left"/>
        <w:rPr>
          <w:sz w:val="24"/>
        </w:rPr>
        <w:sectPr>
          <w:pgSz w:w="11910" w:h="16840"/>
          <w:pgMar w:header="0" w:footer="702" w:top="1000" w:bottom="940" w:left="340" w:right="300"/>
        </w:sectPr>
      </w:pPr>
    </w:p>
    <w:p>
      <w:pPr>
        <w:pStyle w:val="ListParagraph"/>
        <w:numPr>
          <w:ilvl w:val="1"/>
          <w:numId w:val="90"/>
        </w:numPr>
        <w:tabs>
          <w:tab w:pos="1905" w:val="left" w:leader="none"/>
        </w:tabs>
        <w:spacing w:line="240" w:lineRule="auto" w:before="76" w:after="0"/>
        <w:ind w:left="1905" w:right="0" w:hanging="359"/>
        <w:jc w:val="left"/>
        <w:rPr>
          <w:sz w:val="24"/>
        </w:rPr>
      </w:pPr>
      <w:r>
        <w:rPr>
          <w:sz w:val="24"/>
        </w:rPr>
        <w:t>Genes</w:t>
      </w:r>
      <w:r>
        <w:rPr>
          <w:spacing w:val="58"/>
          <w:sz w:val="24"/>
        </w:rPr>
        <w:t> </w:t>
      </w:r>
      <w:r>
        <w:rPr>
          <w:sz w:val="24"/>
        </w:rPr>
        <w:t>b.</w:t>
      </w:r>
      <w:r>
        <w:rPr>
          <w:spacing w:val="-1"/>
          <w:sz w:val="24"/>
        </w:rPr>
        <w:t> </w:t>
      </w:r>
      <w:r>
        <w:rPr>
          <w:sz w:val="24"/>
        </w:rPr>
        <w:t>Alleles</w:t>
      </w:r>
      <w:r>
        <w:rPr>
          <w:spacing w:val="60"/>
          <w:sz w:val="24"/>
        </w:rPr>
        <w:t> </w:t>
      </w:r>
      <w:r>
        <w:rPr>
          <w:sz w:val="24"/>
        </w:rPr>
        <w:t>c.</w:t>
      </w:r>
      <w:r>
        <w:rPr>
          <w:spacing w:val="58"/>
          <w:sz w:val="24"/>
        </w:rPr>
        <w:t> </w:t>
      </w:r>
      <w:r>
        <w:rPr>
          <w:sz w:val="24"/>
        </w:rPr>
        <w:t>Homozygous</w:t>
      </w:r>
      <w:r>
        <w:rPr>
          <w:spacing w:val="59"/>
          <w:sz w:val="24"/>
        </w:rPr>
        <w:t> </w:t>
      </w:r>
      <w:r>
        <w:rPr>
          <w:sz w:val="24"/>
        </w:rPr>
        <w:t>d.</w:t>
      </w:r>
      <w:r>
        <w:rPr>
          <w:spacing w:val="-1"/>
          <w:sz w:val="24"/>
        </w:rPr>
        <w:t> </w:t>
      </w:r>
      <w:r>
        <w:rPr>
          <w:sz w:val="24"/>
        </w:rPr>
        <w:t>Heterozygous</w:t>
      </w:r>
      <w:r>
        <w:rPr>
          <w:spacing w:val="59"/>
          <w:sz w:val="24"/>
        </w:rPr>
        <w:t> </w:t>
      </w:r>
      <w:r>
        <w:rPr>
          <w:sz w:val="24"/>
        </w:rPr>
        <w:t>e.</w:t>
      </w:r>
      <w:r>
        <w:rPr>
          <w:spacing w:val="4"/>
          <w:sz w:val="24"/>
        </w:rPr>
        <w:t> </w:t>
      </w:r>
      <w:r>
        <w:rPr>
          <w:sz w:val="24"/>
        </w:rPr>
        <w:t>Locus</w:t>
      </w:r>
      <w:r>
        <w:rPr>
          <w:spacing w:val="58"/>
          <w:sz w:val="24"/>
        </w:rPr>
        <w:t> </w:t>
      </w:r>
      <w:r>
        <w:rPr>
          <w:sz w:val="24"/>
        </w:rPr>
        <w:t>f. </w:t>
      </w:r>
      <w:r>
        <w:rPr>
          <w:spacing w:val="-2"/>
          <w:sz w:val="24"/>
        </w:rPr>
        <w:t>Haploid</w:t>
      </w:r>
    </w:p>
    <w:p>
      <w:pPr>
        <w:pStyle w:val="BodyText"/>
        <w:spacing w:before="41"/>
        <w:ind w:left="1546"/>
      </w:pPr>
      <w:r>
        <w:rPr/>
        <w:t>g.</w:t>
      </w:r>
      <w:r>
        <w:rPr>
          <w:spacing w:val="-1"/>
        </w:rPr>
        <w:t> </w:t>
      </w:r>
      <w:r>
        <w:rPr/>
        <w:t>Diploid</w:t>
      </w:r>
      <w:r>
        <w:rPr>
          <w:spacing w:val="29"/>
        </w:rPr>
        <w:t>  </w:t>
      </w:r>
      <w:r>
        <w:rPr/>
        <w:t>h. Genotype</w:t>
      </w:r>
      <w:r>
        <w:rPr>
          <w:spacing w:val="60"/>
        </w:rPr>
        <w:t> </w:t>
      </w:r>
      <w:r>
        <w:rPr/>
        <w:t>i.</w:t>
      </w:r>
      <w:r>
        <w:rPr>
          <w:spacing w:val="59"/>
        </w:rPr>
        <w:t> </w:t>
      </w:r>
      <w:r>
        <w:rPr>
          <w:spacing w:val="-2"/>
        </w:rPr>
        <w:t>Phenotype</w:t>
      </w:r>
    </w:p>
    <w:p>
      <w:pPr>
        <w:pStyle w:val="ListParagraph"/>
        <w:numPr>
          <w:ilvl w:val="0"/>
          <w:numId w:val="90"/>
        </w:numPr>
        <w:tabs>
          <w:tab w:pos="1186" w:val="left" w:leader="none"/>
        </w:tabs>
        <w:spacing w:line="240" w:lineRule="auto" w:before="41" w:after="0"/>
        <w:ind w:left="1186" w:right="0" w:hanging="360"/>
        <w:jc w:val="left"/>
        <w:rPr>
          <w:sz w:val="24"/>
        </w:rPr>
      </w:pPr>
      <w:r>
        <w:rPr>
          <w:sz w:val="24"/>
        </w:rPr>
        <w:t>How</w:t>
      </w:r>
      <w:r>
        <w:rPr>
          <w:spacing w:val="-2"/>
          <w:sz w:val="24"/>
        </w:rPr>
        <w:t> </w:t>
      </w:r>
      <w:r>
        <w:rPr>
          <w:sz w:val="24"/>
        </w:rPr>
        <w:t>is</w:t>
      </w:r>
      <w:r>
        <w:rPr>
          <w:spacing w:val="-1"/>
          <w:sz w:val="24"/>
        </w:rPr>
        <w:t> </w:t>
      </w:r>
      <w:r>
        <w:rPr>
          <w:sz w:val="24"/>
        </w:rPr>
        <w:t>the</w:t>
      </w:r>
      <w:r>
        <w:rPr>
          <w:spacing w:val="-1"/>
          <w:sz w:val="24"/>
        </w:rPr>
        <w:t> </w:t>
      </w:r>
      <w:r>
        <w:rPr>
          <w:sz w:val="24"/>
        </w:rPr>
        <w:t>sex of a</w:t>
      </w:r>
      <w:r>
        <w:rPr>
          <w:spacing w:val="-3"/>
          <w:sz w:val="24"/>
        </w:rPr>
        <w:t> </w:t>
      </w:r>
      <w:r>
        <w:rPr>
          <w:sz w:val="24"/>
        </w:rPr>
        <w:t>child</w:t>
      </w:r>
      <w:r>
        <w:rPr>
          <w:spacing w:val="1"/>
          <w:sz w:val="24"/>
        </w:rPr>
        <w:t> </w:t>
      </w:r>
      <w:r>
        <w:rPr>
          <w:sz w:val="24"/>
        </w:rPr>
        <w:t>determined</w:t>
      </w:r>
      <w:r>
        <w:rPr>
          <w:spacing w:val="-1"/>
          <w:sz w:val="24"/>
        </w:rPr>
        <w:t> </w:t>
      </w:r>
      <w:r>
        <w:rPr>
          <w:sz w:val="24"/>
        </w:rPr>
        <w:t>in </w:t>
      </w:r>
      <w:r>
        <w:rPr>
          <w:spacing w:val="-4"/>
          <w:sz w:val="24"/>
        </w:rPr>
        <w:t>man?</w:t>
      </w:r>
    </w:p>
    <w:p>
      <w:pPr>
        <w:pStyle w:val="ListParagraph"/>
        <w:numPr>
          <w:ilvl w:val="0"/>
          <w:numId w:val="90"/>
        </w:numPr>
        <w:tabs>
          <w:tab w:pos="1186" w:val="left" w:leader="none"/>
        </w:tabs>
        <w:spacing w:line="240" w:lineRule="auto" w:before="43" w:after="0"/>
        <w:ind w:left="1186" w:right="0" w:hanging="360"/>
        <w:jc w:val="left"/>
        <w:rPr>
          <w:sz w:val="24"/>
        </w:rPr>
      </w:pPr>
      <w:r>
        <w:rPr>
          <w:sz w:val="24"/>
        </w:rPr>
        <w:t>What</w:t>
      </w:r>
      <w:r>
        <w:rPr>
          <w:spacing w:val="-1"/>
          <w:sz w:val="24"/>
        </w:rPr>
        <w:t> </w:t>
      </w:r>
      <w:r>
        <w:rPr>
          <w:sz w:val="24"/>
        </w:rPr>
        <w:t>is sex</w:t>
      </w:r>
      <w:r>
        <w:rPr>
          <w:spacing w:val="-1"/>
          <w:sz w:val="24"/>
        </w:rPr>
        <w:t> </w:t>
      </w:r>
      <w:r>
        <w:rPr>
          <w:spacing w:val="-2"/>
          <w:sz w:val="24"/>
        </w:rPr>
        <w:t>linkage?</w:t>
      </w:r>
    </w:p>
    <w:p>
      <w:pPr>
        <w:pStyle w:val="ListParagraph"/>
        <w:numPr>
          <w:ilvl w:val="0"/>
          <w:numId w:val="90"/>
        </w:numPr>
        <w:tabs>
          <w:tab w:pos="1186" w:val="left" w:leader="none"/>
        </w:tabs>
        <w:spacing w:line="240" w:lineRule="auto" w:before="41" w:after="0"/>
        <w:ind w:left="1186" w:right="0" w:hanging="360"/>
        <w:jc w:val="left"/>
        <w:rPr>
          <w:sz w:val="24"/>
        </w:rPr>
      </w:pPr>
      <w:r>
        <w:rPr>
          <w:sz w:val="24"/>
        </w:rPr>
        <w:t>List</w:t>
      </w:r>
      <w:r>
        <w:rPr>
          <w:spacing w:val="-1"/>
          <w:sz w:val="24"/>
        </w:rPr>
        <w:t> </w:t>
      </w:r>
      <w:r>
        <w:rPr>
          <w:sz w:val="24"/>
        </w:rPr>
        <w:t>the</w:t>
      </w:r>
      <w:r>
        <w:rPr>
          <w:spacing w:val="-2"/>
          <w:sz w:val="24"/>
        </w:rPr>
        <w:t> </w:t>
      </w:r>
      <w:r>
        <w:rPr>
          <w:sz w:val="24"/>
        </w:rPr>
        <w:t>sex</w:t>
      </w:r>
      <w:r>
        <w:rPr>
          <w:spacing w:val="1"/>
          <w:sz w:val="24"/>
        </w:rPr>
        <w:t> </w:t>
      </w:r>
      <w:r>
        <w:rPr>
          <w:sz w:val="24"/>
        </w:rPr>
        <w:t>linked</w:t>
      </w:r>
      <w:r>
        <w:rPr>
          <w:spacing w:val="-1"/>
          <w:sz w:val="24"/>
        </w:rPr>
        <w:t> </w:t>
      </w:r>
      <w:r>
        <w:rPr>
          <w:sz w:val="24"/>
        </w:rPr>
        <w:t>traits</w:t>
      </w:r>
      <w:r>
        <w:rPr>
          <w:spacing w:val="-1"/>
          <w:sz w:val="24"/>
        </w:rPr>
        <w:t> </w:t>
      </w:r>
      <w:r>
        <w:rPr>
          <w:sz w:val="24"/>
        </w:rPr>
        <w:t>in</w:t>
      </w:r>
      <w:r>
        <w:rPr>
          <w:spacing w:val="-1"/>
          <w:sz w:val="24"/>
        </w:rPr>
        <w:t> </w:t>
      </w:r>
      <w:r>
        <w:rPr>
          <w:spacing w:val="-4"/>
          <w:sz w:val="24"/>
        </w:rPr>
        <w:t>man.</w:t>
      </w:r>
    </w:p>
    <w:p>
      <w:pPr>
        <w:pStyle w:val="BodyText"/>
        <w:spacing w:before="41"/>
        <w:ind w:left="466"/>
      </w:pPr>
      <w:r>
        <w:rPr>
          <w:b/>
        </w:rPr>
        <w:t>Conclusion:</w:t>
      </w:r>
      <w:r>
        <w:rPr>
          <w:b/>
          <w:spacing w:val="-1"/>
        </w:rPr>
        <w:t> </w:t>
      </w:r>
      <w:r>
        <w:rPr/>
        <w:t>The</w:t>
      </w:r>
      <w:r>
        <w:rPr>
          <w:spacing w:val="-3"/>
        </w:rPr>
        <w:t> </w:t>
      </w:r>
      <w:r>
        <w:rPr/>
        <w:t>teacher</w:t>
      </w:r>
      <w:r>
        <w:rPr>
          <w:spacing w:val="1"/>
        </w:rPr>
        <w:t> </w:t>
      </w:r>
      <w:r>
        <w:rPr/>
        <w:t>gives</w:t>
      </w:r>
      <w:r>
        <w:rPr>
          <w:spacing w:val="-1"/>
        </w:rPr>
        <w:t> </w:t>
      </w:r>
      <w:r>
        <w:rPr/>
        <w:t>more</w:t>
      </w:r>
      <w:r>
        <w:rPr>
          <w:spacing w:val="-1"/>
        </w:rPr>
        <w:t> </w:t>
      </w:r>
      <w:r>
        <w:rPr/>
        <w:t>explanation</w:t>
      </w:r>
      <w:r>
        <w:rPr>
          <w:spacing w:val="-1"/>
        </w:rPr>
        <w:t> </w:t>
      </w:r>
      <w:r>
        <w:rPr/>
        <w:t>to</w:t>
      </w:r>
      <w:r>
        <w:rPr>
          <w:spacing w:val="-1"/>
        </w:rPr>
        <w:t> </w:t>
      </w:r>
      <w:r>
        <w:rPr/>
        <w:t>the</w:t>
      </w:r>
      <w:r>
        <w:rPr>
          <w:spacing w:val="-1"/>
        </w:rPr>
        <w:t> </w:t>
      </w:r>
      <w:r>
        <w:rPr/>
        <w:t>students</w:t>
      </w:r>
      <w:r>
        <w:rPr>
          <w:spacing w:val="-1"/>
        </w:rPr>
        <w:t> </w:t>
      </w:r>
      <w:r>
        <w:rPr/>
        <w:t>on what</w:t>
      </w:r>
      <w:r>
        <w:rPr>
          <w:spacing w:val="-1"/>
        </w:rPr>
        <w:t> </w:t>
      </w:r>
      <w:r>
        <w:rPr/>
        <w:t>to </w:t>
      </w:r>
      <w:r>
        <w:rPr>
          <w:spacing w:val="-5"/>
        </w:rPr>
        <w:t>do.</w:t>
      </w:r>
    </w:p>
    <w:p>
      <w:pPr>
        <w:spacing w:after="0"/>
        <w:sectPr>
          <w:pgSz w:w="11910" w:h="16840"/>
          <w:pgMar w:header="0" w:footer="702" w:top="980" w:bottom="940" w:left="340" w:right="300"/>
        </w:sectPr>
      </w:pPr>
    </w:p>
    <w:p>
      <w:pPr>
        <w:pStyle w:val="Heading1"/>
        <w:ind w:right="63"/>
      </w:pPr>
      <w:r>
        <w:rPr/>
        <w:t>TOPIC</w:t>
      </w:r>
      <w:r>
        <w:rPr>
          <w:spacing w:val="-3"/>
        </w:rPr>
        <w:t> </w:t>
      </w:r>
      <w:r>
        <w:rPr>
          <w:spacing w:val="-2"/>
        </w:rPr>
        <w:t>THREE</w:t>
      </w:r>
    </w:p>
    <w:p>
      <w:pPr>
        <w:pStyle w:val="BodyText"/>
        <w:tabs>
          <w:tab w:pos="1906" w:val="left" w:leader="none"/>
        </w:tabs>
        <w:spacing w:before="37"/>
        <w:ind w:left="466"/>
      </w:pPr>
      <w:r>
        <w:rPr>
          <w:b/>
          <w:spacing w:val="-2"/>
        </w:rPr>
        <w:t>SCHOOL:</w:t>
      </w:r>
      <w:r>
        <w:rPr>
          <w:b/>
        </w:rPr>
        <w:tab/>
      </w:r>
      <w:r>
        <w:rPr/>
        <w:t>Government</w:t>
      </w:r>
      <w:r>
        <w:rPr>
          <w:spacing w:val="-3"/>
        </w:rPr>
        <w:t> </w:t>
      </w:r>
      <w:r>
        <w:rPr/>
        <w:t>Secondary</w:t>
      </w:r>
      <w:r>
        <w:rPr>
          <w:spacing w:val="-4"/>
        </w:rPr>
        <w:t> </w:t>
      </w:r>
      <w:r>
        <w:rPr/>
        <w:t>School </w:t>
      </w:r>
      <w:r>
        <w:rPr>
          <w:spacing w:val="-2"/>
        </w:rPr>
        <w:t>RafinGuza</w:t>
      </w:r>
    </w:p>
    <w:p>
      <w:pPr>
        <w:pStyle w:val="Heading1"/>
        <w:spacing w:before="45"/>
        <w:ind w:left="466"/>
        <w:jc w:val="left"/>
      </w:pPr>
      <w:r>
        <w:rPr>
          <w:spacing w:val="-4"/>
        </w:rPr>
        <w:t>DATE</w:t>
      </w:r>
    </w:p>
    <w:p>
      <w:pPr>
        <w:tabs>
          <w:tab w:pos="1789" w:val="left" w:leader="none"/>
          <w:tab w:pos="1906" w:val="left" w:leader="none"/>
        </w:tabs>
        <w:spacing w:line="278" w:lineRule="auto" w:before="39"/>
        <w:ind w:left="466" w:right="8702" w:firstLine="0"/>
        <w:jc w:val="left"/>
        <w:rPr>
          <w:b/>
          <w:sz w:val="24"/>
        </w:rPr>
      </w:pPr>
      <w:r>
        <w:rPr>
          <w:b/>
          <w:spacing w:val="-2"/>
          <w:sz w:val="24"/>
        </w:rPr>
        <w:t>SUBJECT</w:t>
      </w:r>
      <w:r>
        <w:rPr>
          <w:b/>
          <w:sz w:val="24"/>
        </w:rPr>
        <w:tab/>
      </w:r>
      <w:r>
        <w:rPr>
          <w:spacing w:val="-2"/>
          <w:sz w:val="24"/>
        </w:rPr>
        <w:t>Biology </w:t>
      </w:r>
      <w:r>
        <w:rPr>
          <w:b/>
          <w:spacing w:val="-2"/>
          <w:sz w:val="24"/>
        </w:rPr>
        <w:t>CLASS:</w:t>
      </w:r>
      <w:r>
        <w:rPr>
          <w:b/>
          <w:sz w:val="24"/>
        </w:rPr>
        <w:tab/>
        <w:tab/>
      </w:r>
      <w:r>
        <w:rPr>
          <w:spacing w:val="-4"/>
          <w:sz w:val="24"/>
        </w:rPr>
        <w:t>SS3 </w:t>
      </w:r>
      <w:r>
        <w:rPr>
          <w:b/>
          <w:spacing w:val="-4"/>
          <w:sz w:val="24"/>
        </w:rPr>
        <w:t>TIME</w:t>
      </w:r>
    </w:p>
    <w:p>
      <w:pPr>
        <w:spacing w:line="266" w:lineRule="exact" w:before="0"/>
        <w:ind w:left="466" w:right="0" w:firstLine="0"/>
        <w:jc w:val="left"/>
        <w:rPr>
          <w:sz w:val="24"/>
        </w:rPr>
      </w:pPr>
      <w:r>
        <w:rPr>
          <w:b/>
          <w:sz w:val="24"/>
        </w:rPr>
        <w:t>DURATION</w:t>
      </w:r>
      <w:r>
        <w:rPr>
          <w:b/>
          <w:spacing w:val="58"/>
          <w:sz w:val="24"/>
        </w:rPr>
        <w:t> </w:t>
      </w:r>
      <w:r>
        <w:rPr>
          <w:spacing w:val="-2"/>
          <w:sz w:val="24"/>
        </w:rPr>
        <w:t>80minutes</w:t>
      </w:r>
    </w:p>
    <w:p>
      <w:pPr>
        <w:spacing w:before="43"/>
        <w:ind w:left="466" w:right="0" w:firstLine="0"/>
        <w:jc w:val="left"/>
        <w:rPr>
          <w:sz w:val="24"/>
        </w:rPr>
      </w:pPr>
      <w:r>
        <w:rPr>
          <w:b/>
          <w:sz w:val="24"/>
        </w:rPr>
        <w:t>TITLE OF</w:t>
      </w:r>
      <w:r>
        <w:rPr>
          <w:b/>
          <w:spacing w:val="-3"/>
          <w:sz w:val="24"/>
        </w:rPr>
        <w:t> </w:t>
      </w:r>
      <w:r>
        <w:rPr>
          <w:b/>
          <w:sz w:val="24"/>
        </w:rPr>
        <w:t>UNIT</w:t>
      </w:r>
      <w:r>
        <w:rPr>
          <w:b/>
          <w:spacing w:val="31"/>
          <w:sz w:val="24"/>
        </w:rPr>
        <w:t>  </w:t>
      </w:r>
      <w:r>
        <w:rPr>
          <w:sz w:val="24"/>
        </w:rPr>
        <w:t>Continuity</w:t>
      </w:r>
      <w:r>
        <w:rPr>
          <w:spacing w:val="-8"/>
          <w:sz w:val="24"/>
        </w:rPr>
        <w:t> </w:t>
      </w:r>
      <w:r>
        <w:rPr>
          <w:sz w:val="24"/>
        </w:rPr>
        <w:t>of</w:t>
      </w:r>
      <w:r>
        <w:rPr>
          <w:spacing w:val="2"/>
          <w:sz w:val="24"/>
        </w:rPr>
        <w:t> </w:t>
      </w:r>
      <w:r>
        <w:rPr>
          <w:spacing w:val="-4"/>
          <w:sz w:val="24"/>
        </w:rPr>
        <w:t>Life</w:t>
      </w:r>
    </w:p>
    <w:p>
      <w:pPr>
        <w:tabs>
          <w:tab w:pos="1906" w:val="left" w:leader="none"/>
        </w:tabs>
        <w:spacing w:before="41"/>
        <w:ind w:left="466" w:right="0" w:firstLine="0"/>
        <w:jc w:val="left"/>
        <w:rPr>
          <w:sz w:val="24"/>
        </w:rPr>
      </w:pPr>
      <w:r>
        <w:rPr>
          <w:b/>
          <w:spacing w:val="-2"/>
          <w:sz w:val="24"/>
        </w:rPr>
        <w:t>TOPIC:</w:t>
      </w:r>
      <w:r>
        <w:rPr>
          <w:b/>
          <w:sz w:val="24"/>
        </w:rPr>
        <w:tab/>
      </w:r>
      <w:r>
        <w:rPr>
          <w:sz w:val="24"/>
        </w:rPr>
        <w:t>Mendel‟s</w:t>
      </w:r>
      <w:r>
        <w:rPr>
          <w:spacing w:val="-12"/>
          <w:sz w:val="24"/>
        </w:rPr>
        <w:t> </w:t>
      </w:r>
      <w:r>
        <w:rPr>
          <w:sz w:val="24"/>
        </w:rPr>
        <w:t>work</w:t>
      </w:r>
      <w:r>
        <w:rPr>
          <w:spacing w:val="-11"/>
          <w:sz w:val="24"/>
        </w:rPr>
        <w:t> </w:t>
      </w:r>
      <w:r>
        <w:rPr>
          <w:sz w:val="24"/>
        </w:rPr>
        <w:t>in</w:t>
      </w:r>
      <w:r>
        <w:rPr>
          <w:spacing w:val="-9"/>
          <w:sz w:val="24"/>
        </w:rPr>
        <w:t> </w:t>
      </w:r>
      <w:r>
        <w:rPr>
          <w:spacing w:val="-2"/>
          <w:sz w:val="24"/>
        </w:rPr>
        <w:t>genetics.</w:t>
      </w:r>
    </w:p>
    <w:p>
      <w:pPr>
        <w:spacing w:before="41"/>
        <w:ind w:left="466" w:right="0" w:firstLine="0"/>
        <w:jc w:val="left"/>
        <w:rPr>
          <w:sz w:val="24"/>
        </w:rPr>
      </w:pPr>
      <w:r>
        <w:rPr>
          <w:b/>
          <w:sz w:val="24"/>
        </w:rPr>
        <w:t>BEHAVIOURAL</w:t>
      </w:r>
      <w:r>
        <w:rPr>
          <w:b/>
          <w:spacing w:val="-1"/>
          <w:sz w:val="24"/>
        </w:rPr>
        <w:t> </w:t>
      </w:r>
      <w:r>
        <w:rPr>
          <w:b/>
          <w:sz w:val="24"/>
        </w:rPr>
        <w:t>OBJECTIVES:</w:t>
      </w:r>
      <w:r>
        <w:rPr>
          <w:b/>
          <w:spacing w:val="1"/>
          <w:sz w:val="24"/>
        </w:rPr>
        <w:t> </w:t>
      </w:r>
      <w:r>
        <w:rPr>
          <w:sz w:val="24"/>
        </w:rPr>
        <w:t>By</w:t>
      </w:r>
      <w:r>
        <w:rPr>
          <w:spacing w:val="-6"/>
          <w:sz w:val="24"/>
        </w:rPr>
        <w:t> </w:t>
      </w:r>
      <w:r>
        <w:rPr>
          <w:sz w:val="24"/>
        </w:rPr>
        <w:t>the</w:t>
      </w:r>
      <w:r>
        <w:rPr>
          <w:spacing w:val="1"/>
          <w:sz w:val="24"/>
        </w:rPr>
        <w:t> </w:t>
      </w:r>
      <w:r>
        <w:rPr>
          <w:sz w:val="24"/>
        </w:rPr>
        <w:t>end</w:t>
      </w:r>
      <w:r>
        <w:rPr>
          <w:spacing w:val="-1"/>
          <w:sz w:val="24"/>
        </w:rPr>
        <w:t> </w:t>
      </w:r>
      <w:r>
        <w:rPr>
          <w:sz w:val="24"/>
        </w:rPr>
        <w:t>of the</w:t>
      </w:r>
      <w:r>
        <w:rPr>
          <w:spacing w:val="-3"/>
          <w:sz w:val="24"/>
        </w:rPr>
        <w:t> </w:t>
      </w:r>
      <w:r>
        <w:rPr>
          <w:sz w:val="24"/>
        </w:rPr>
        <w:t>lesson the</w:t>
      </w:r>
      <w:r>
        <w:rPr>
          <w:spacing w:val="-1"/>
          <w:sz w:val="24"/>
        </w:rPr>
        <w:t> </w:t>
      </w:r>
      <w:r>
        <w:rPr>
          <w:sz w:val="24"/>
        </w:rPr>
        <w:t>students should</w:t>
      </w:r>
      <w:r>
        <w:rPr>
          <w:spacing w:val="-1"/>
          <w:sz w:val="24"/>
        </w:rPr>
        <w:t> </w:t>
      </w:r>
      <w:r>
        <w:rPr>
          <w:sz w:val="24"/>
        </w:rPr>
        <w:t>be able </w:t>
      </w:r>
      <w:r>
        <w:rPr>
          <w:spacing w:val="-5"/>
          <w:sz w:val="24"/>
        </w:rPr>
        <w:t>to:</w:t>
      </w:r>
    </w:p>
    <w:p>
      <w:pPr>
        <w:pStyle w:val="ListParagraph"/>
        <w:numPr>
          <w:ilvl w:val="0"/>
          <w:numId w:val="91"/>
        </w:numPr>
        <w:tabs>
          <w:tab w:pos="2986" w:val="left" w:leader="none"/>
        </w:tabs>
        <w:spacing w:line="240" w:lineRule="auto" w:before="41" w:after="0"/>
        <w:ind w:left="2986" w:right="0" w:hanging="448"/>
        <w:jc w:val="left"/>
        <w:rPr>
          <w:sz w:val="24"/>
        </w:rPr>
      </w:pPr>
      <w:r>
        <w:rPr>
          <w:sz w:val="24"/>
        </w:rPr>
        <w:t>explain</w:t>
      </w:r>
      <w:r>
        <w:rPr>
          <w:spacing w:val="-6"/>
          <w:sz w:val="24"/>
        </w:rPr>
        <w:t> </w:t>
      </w:r>
      <w:r>
        <w:rPr>
          <w:sz w:val="24"/>
        </w:rPr>
        <w:t>Mendel‟s</w:t>
      </w:r>
      <w:r>
        <w:rPr>
          <w:spacing w:val="-6"/>
          <w:sz w:val="24"/>
        </w:rPr>
        <w:t> </w:t>
      </w:r>
      <w:r>
        <w:rPr>
          <w:sz w:val="24"/>
        </w:rPr>
        <w:t>result</w:t>
      </w:r>
      <w:r>
        <w:rPr>
          <w:spacing w:val="-5"/>
          <w:sz w:val="24"/>
        </w:rPr>
        <w:t> </w:t>
      </w:r>
      <w:r>
        <w:rPr>
          <w:sz w:val="24"/>
        </w:rPr>
        <w:t>of</w:t>
      </w:r>
      <w:r>
        <w:rPr>
          <w:spacing w:val="-6"/>
          <w:sz w:val="24"/>
        </w:rPr>
        <w:t> </w:t>
      </w:r>
      <w:r>
        <w:rPr>
          <w:sz w:val="24"/>
        </w:rPr>
        <w:t>crossing</w:t>
      </w:r>
      <w:r>
        <w:rPr>
          <w:spacing w:val="-8"/>
          <w:sz w:val="24"/>
        </w:rPr>
        <w:t> </w:t>
      </w:r>
      <w:r>
        <w:rPr>
          <w:sz w:val="24"/>
        </w:rPr>
        <w:t>pea</w:t>
      </w:r>
      <w:r>
        <w:rPr>
          <w:spacing w:val="-6"/>
          <w:sz w:val="24"/>
        </w:rPr>
        <w:t> </w:t>
      </w:r>
      <w:r>
        <w:rPr>
          <w:spacing w:val="-2"/>
          <w:sz w:val="24"/>
        </w:rPr>
        <w:t>plants.</w:t>
      </w:r>
    </w:p>
    <w:p>
      <w:pPr>
        <w:pStyle w:val="ListParagraph"/>
        <w:numPr>
          <w:ilvl w:val="0"/>
          <w:numId w:val="91"/>
        </w:numPr>
        <w:tabs>
          <w:tab w:pos="2986" w:val="left" w:leader="none"/>
        </w:tabs>
        <w:spacing w:line="240" w:lineRule="auto" w:before="43" w:after="0"/>
        <w:ind w:left="2986" w:right="0" w:hanging="448"/>
        <w:jc w:val="left"/>
        <w:rPr>
          <w:sz w:val="24"/>
        </w:rPr>
      </w:pPr>
      <w:r>
        <w:rPr>
          <w:sz w:val="24"/>
        </w:rPr>
        <w:t>list</w:t>
      </w:r>
      <w:r>
        <w:rPr>
          <w:spacing w:val="-4"/>
          <w:sz w:val="24"/>
        </w:rPr>
        <w:t> </w:t>
      </w:r>
      <w:r>
        <w:rPr>
          <w:sz w:val="24"/>
        </w:rPr>
        <w:t>and</w:t>
      </w:r>
      <w:r>
        <w:rPr>
          <w:spacing w:val="-3"/>
          <w:sz w:val="24"/>
        </w:rPr>
        <w:t> </w:t>
      </w:r>
      <w:r>
        <w:rPr>
          <w:sz w:val="24"/>
        </w:rPr>
        <w:t>explain</w:t>
      </w:r>
      <w:r>
        <w:rPr>
          <w:spacing w:val="-3"/>
          <w:sz w:val="24"/>
        </w:rPr>
        <w:t> </w:t>
      </w:r>
      <w:r>
        <w:rPr>
          <w:sz w:val="24"/>
        </w:rPr>
        <w:t>the</w:t>
      </w:r>
      <w:r>
        <w:rPr>
          <w:spacing w:val="-3"/>
          <w:sz w:val="24"/>
        </w:rPr>
        <w:t> </w:t>
      </w:r>
      <w:r>
        <w:rPr>
          <w:sz w:val="24"/>
        </w:rPr>
        <w:t>traits</w:t>
      </w:r>
      <w:r>
        <w:rPr>
          <w:spacing w:val="-6"/>
          <w:sz w:val="24"/>
        </w:rPr>
        <w:t> </w:t>
      </w:r>
      <w:r>
        <w:rPr>
          <w:sz w:val="24"/>
        </w:rPr>
        <w:t>that</w:t>
      </w:r>
      <w:r>
        <w:rPr>
          <w:spacing w:val="-3"/>
          <w:sz w:val="24"/>
        </w:rPr>
        <w:t> </w:t>
      </w:r>
      <w:r>
        <w:rPr>
          <w:sz w:val="24"/>
        </w:rPr>
        <w:t>are</w:t>
      </w:r>
      <w:r>
        <w:rPr>
          <w:spacing w:val="-5"/>
          <w:sz w:val="24"/>
        </w:rPr>
        <w:t> </w:t>
      </w:r>
      <w:r>
        <w:rPr>
          <w:sz w:val="24"/>
        </w:rPr>
        <w:t>inherited</w:t>
      </w:r>
      <w:r>
        <w:rPr>
          <w:spacing w:val="-1"/>
          <w:sz w:val="24"/>
        </w:rPr>
        <w:t> </w:t>
      </w:r>
      <w:r>
        <w:rPr>
          <w:sz w:val="24"/>
        </w:rPr>
        <w:t>in</w:t>
      </w:r>
      <w:r>
        <w:rPr>
          <w:spacing w:val="-3"/>
          <w:sz w:val="24"/>
        </w:rPr>
        <w:t> </w:t>
      </w:r>
      <w:r>
        <w:rPr>
          <w:sz w:val="24"/>
        </w:rPr>
        <w:t>Mendel‟s</w:t>
      </w:r>
      <w:r>
        <w:rPr>
          <w:spacing w:val="-4"/>
          <w:sz w:val="24"/>
        </w:rPr>
        <w:t> </w:t>
      </w:r>
      <w:r>
        <w:rPr>
          <w:spacing w:val="-2"/>
          <w:sz w:val="24"/>
        </w:rPr>
        <w:t>pattern.</w:t>
      </w:r>
    </w:p>
    <w:p>
      <w:pPr>
        <w:pStyle w:val="ListParagraph"/>
        <w:numPr>
          <w:ilvl w:val="0"/>
          <w:numId w:val="91"/>
        </w:numPr>
        <w:tabs>
          <w:tab w:pos="2986" w:val="left" w:leader="none"/>
        </w:tabs>
        <w:spacing w:line="240" w:lineRule="auto" w:before="41" w:after="0"/>
        <w:ind w:left="2986" w:right="0" w:hanging="448"/>
        <w:jc w:val="left"/>
        <w:rPr>
          <w:sz w:val="24"/>
        </w:rPr>
      </w:pPr>
      <w:r>
        <w:rPr>
          <w:sz w:val="24"/>
        </w:rPr>
        <w:t>explain</w:t>
      </w:r>
      <w:r>
        <w:rPr>
          <w:spacing w:val="-1"/>
          <w:sz w:val="24"/>
        </w:rPr>
        <w:t> </w:t>
      </w:r>
      <w:r>
        <w:rPr>
          <w:sz w:val="24"/>
        </w:rPr>
        <w:t>the meaning</w:t>
      </w:r>
      <w:r>
        <w:rPr>
          <w:spacing w:val="-3"/>
          <w:sz w:val="24"/>
        </w:rPr>
        <w:t> </w:t>
      </w:r>
      <w:r>
        <w:rPr>
          <w:sz w:val="24"/>
        </w:rPr>
        <w:t>of some</w:t>
      </w:r>
      <w:r>
        <w:rPr>
          <w:spacing w:val="-1"/>
          <w:sz w:val="24"/>
        </w:rPr>
        <w:t> </w:t>
      </w:r>
      <w:r>
        <w:rPr>
          <w:sz w:val="24"/>
        </w:rPr>
        <w:t>genetic</w:t>
      </w:r>
      <w:r>
        <w:rPr>
          <w:spacing w:val="-1"/>
          <w:sz w:val="24"/>
        </w:rPr>
        <w:t> </w:t>
      </w:r>
      <w:r>
        <w:rPr>
          <w:spacing w:val="-2"/>
          <w:sz w:val="24"/>
        </w:rPr>
        <w:t>terms.</w:t>
      </w:r>
    </w:p>
    <w:p>
      <w:pPr>
        <w:pStyle w:val="ListParagraph"/>
        <w:numPr>
          <w:ilvl w:val="0"/>
          <w:numId w:val="91"/>
        </w:numPr>
        <w:tabs>
          <w:tab w:pos="2986" w:val="left" w:leader="none"/>
        </w:tabs>
        <w:spacing w:line="240" w:lineRule="auto" w:before="41" w:after="0"/>
        <w:ind w:left="2986" w:right="0" w:hanging="448"/>
        <w:jc w:val="left"/>
        <w:rPr>
          <w:sz w:val="24"/>
        </w:rPr>
      </w:pPr>
      <w:r>
        <w:rPr>
          <w:sz w:val="24"/>
        </w:rPr>
        <w:t>explain</w:t>
      </w:r>
      <w:r>
        <w:rPr>
          <w:spacing w:val="-2"/>
          <w:sz w:val="24"/>
        </w:rPr>
        <w:t> </w:t>
      </w:r>
      <w:r>
        <w:rPr>
          <w:sz w:val="24"/>
        </w:rPr>
        <w:t>sex determination</w:t>
      </w:r>
      <w:r>
        <w:rPr>
          <w:spacing w:val="-2"/>
          <w:sz w:val="24"/>
        </w:rPr>
        <w:t> </w:t>
      </w:r>
      <w:r>
        <w:rPr>
          <w:sz w:val="24"/>
        </w:rPr>
        <w:t>in</w:t>
      </w:r>
      <w:r>
        <w:rPr>
          <w:spacing w:val="-1"/>
          <w:sz w:val="24"/>
        </w:rPr>
        <w:t> </w:t>
      </w:r>
      <w:r>
        <w:rPr>
          <w:spacing w:val="-4"/>
          <w:sz w:val="24"/>
        </w:rPr>
        <w:t>man.</w:t>
      </w:r>
    </w:p>
    <w:p>
      <w:pPr>
        <w:pStyle w:val="ListParagraph"/>
        <w:numPr>
          <w:ilvl w:val="0"/>
          <w:numId w:val="91"/>
        </w:numPr>
        <w:tabs>
          <w:tab w:pos="2986" w:val="left" w:leader="none"/>
        </w:tabs>
        <w:spacing w:line="240" w:lineRule="auto" w:before="41" w:after="0"/>
        <w:ind w:left="2986" w:right="0" w:hanging="448"/>
        <w:jc w:val="left"/>
        <w:rPr>
          <w:sz w:val="24"/>
        </w:rPr>
      </w:pPr>
      <w:r>
        <w:rPr>
          <w:sz w:val="24"/>
        </w:rPr>
        <w:t>explain sex</w:t>
      </w:r>
      <w:r>
        <w:rPr>
          <w:spacing w:val="-1"/>
          <w:sz w:val="24"/>
        </w:rPr>
        <w:t> </w:t>
      </w:r>
      <w:r>
        <w:rPr>
          <w:spacing w:val="-2"/>
          <w:sz w:val="24"/>
        </w:rPr>
        <w:t>linkage.</w:t>
      </w:r>
    </w:p>
    <w:p>
      <w:pPr>
        <w:pStyle w:val="ListParagraph"/>
        <w:numPr>
          <w:ilvl w:val="0"/>
          <w:numId w:val="91"/>
        </w:numPr>
        <w:tabs>
          <w:tab w:pos="2986" w:val="left" w:leader="none"/>
        </w:tabs>
        <w:spacing w:line="240" w:lineRule="auto" w:before="43" w:after="0"/>
        <w:ind w:left="2986" w:right="0" w:hanging="448"/>
        <w:jc w:val="left"/>
        <w:rPr>
          <w:sz w:val="24"/>
        </w:rPr>
      </w:pPr>
      <w:r>
        <w:rPr>
          <w:sz w:val="24"/>
        </w:rPr>
        <w:t>list</w:t>
      </w:r>
      <w:r>
        <w:rPr>
          <w:spacing w:val="-1"/>
          <w:sz w:val="24"/>
        </w:rPr>
        <w:t> </w:t>
      </w:r>
      <w:r>
        <w:rPr>
          <w:sz w:val="24"/>
        </w:rPr>
        <w:t>sex</w:t>
      </w:r>
      <w:r>
        <w:rPr>
          <w:spacing w:val="-2"/>
          <w:sz w:val="24"/>
        </w:rPr>
        <w:t> </w:t>
      </w:r>
      <w:r>
        <w:rPr>
          <w:sz w:val="24"/>
        </w:rPr>
        <w:t>linked</w:t>
      </w:r>
      <w:r>
        <w:rPr>
          <w:spacing w:val="-1"/>
          <w:sz w:val="24"/>
        </w:rPr>
        <w:t> </w:t>
      </w:r>
      <w:r>
        <w:rPr>
          <w:sz w:val="24"/>
        </w:rPr>
        <w:t>traits</w:t>
      </w:r>
      <w:r>
        <w:rPr>
          <w:spacing w:val="-1"/>
          <w:sz w:val="24"/>
        </w:rPr>
        <w:t> </w:t>
      </w:r>
      <w:r>
        <w:rPr>
          <w:sz w:val="24"/>
        </w:rPr>
        <w:t>in </w:t>
      </w:r>
      <w:r>
        <w:rPr>
          <w:spacing w:val="-4"/>
          <w:sz w:val="24"/>
        </w:rPr>
        <w:t>man.</w:t>
      </w:r>
    </w:p>
    <w:p>
      <w:pPr>
        <w:pStyle w:val="Heading2"/>
        <w:spacing w:before="46"/>
      </w:pPr>
      <w:r>
        <w:rPr/>
        <w:t>References</w:t>
      </w:r>
      <w:r>
        <w:rPr>
          <w:spacing w:val="-4"/>
        </w:rPr>
        <w:t> </w:t>
      </w:r>
      <w:r>
        <w:rPr>
          <w:spacing w:val="-10"/>
        </w:rPr>
        <w:t>:</w:t>
      </w:r>
    </w:p>
    <w:p>
      <w:pPr>
        <w:pStyle w:val="ListParagraph"/>
        <w:numPr>
          <w:ilvl w:val="0"/>
          <w:numId w:val="92"/>
        </w:numPr>
        <w:tabs>
          <w:tab w:pos="874" w:val="left" w:leader="none"/>
        </w:tabs>
        <w:spacing w:line="276" w:lineRule="auto" w:before="36" w:after="0"/>
        <w:ind w:left="874" w:right="1174" w:hanging="361"/>
        <w:jc w:val="left"/>
        <w:rPr>
          <w:sz w:val="24"/>
        </w:rPr>
      </w:pPr>
      <w:r>
        <w:rPr>
          <w:sz w:val="24"/>
        </w:rPr>
        <w:t>Ndu,</w:t>
      </w:r>
      <w:r>
        <w:rPr>
          <w:spacing w:val="-2"/>
          <w:sz w:val="24"/>
        </w:rPr>
        <w:t> </w:t>
      </w:r>
      <w:r>
        <w:rPr>
          <w:sz w:val="24"/>
        </w:rPr>
        <w:t>F.</w:t>
      </w:r>
      <w:r>
        <w:rPr>
          <w:spacing w:val="-2"/>
          <w:sz w:val="24"/>
        </w:rPr>
        <w:t> </w:t>
      </w:r>
      <w:r>
        <w:rPr>
          <w:sz w:val="24"/>
        </w:rPr>
        <w:t>O.</w:t>
      </w:r>
      <w:r>
        <w:rPr>
          <w:spacing w:val="-2"/>
          <w:sz w:val="24"/>
        </w:rPr>
        <w:t> </w:t>
      </w:r>
      <w:r>
        <w:rPr>
          <w:sz w:val="24"/>
        </w:rPr>
        <w:t>C;</w:t>
      </w:r>
      <w:r>
        <w:rPr>
          <w:spacing w:val="-2"/>
          <w:sz w:val="24"/>
        </w:rPr>
        <w:t> </w:t>
      </w:r>
      <w:r>
        <w:rPr>
          <w:sz w:val="24"/>
        </w:rPr>
        <w:t>Asun,</w:t>
      </w:r>
      <w:r>
        <w:rPr>
          <w:spacing w:val="40"/>
          <w:sz w:val="24"/>
        </w:rPr>
        <w:t> </w:t>
      </w:r>
      <w:r>
        <w:rPr>
          <w:sz w:val="24"/>
        </w:rPr>
        <w:t>and P.</w:t>
      </w:r>
      <w:r>
        <w:rPr>
          <w:spacing w:val="-2"/>
          <w:sz w:val="24"/>
        </w:rPr>
        <w:t> </w:t>
      </w:r>
      <w:r>
        <w:rPr>
          <w:sz w:val="24"/>
        </w:rPr>
        <w:t>Aina</w:t>
      </w:r>
      <w:r>
        <w:rPr>
          <w:spacing w:val="-3"/>
          <w:sz w:val="24"/>
        </w:rPr>
        <w:t> </w:t>
      </w:r>
      <w:r>
        <w:rPr>
          <w:sz w:val="24"/>
        </w:rPr>
        <w:t>J.</w:t>
      </w:r>
      <w:r>
        <w:rPr>
          <w:spacing w:val="-2"/>
          <w:sz w:val="24"/>
        </w:rPr>
        <w:t> </w:t>
      </w:r>
      <w:r>
        <w:rPr>
          <w:sz w:val="24"/>
        </w:rPr>
        <w:t>O.</w:t>
      </w:r>
      <w:r>
        <w:rPr>
          <w:spacing w:val="40"/>
          <w:sz w:val="24"/>
        </w:rPr>
        <w:t> </w:t>
      </w:r>
      <w:r>
        <w:rPr>
          <w:sz w:val="24"/>
        </w:rPr>
        <w:t>(2001)</w:t>
      </w:r>
      <w:r>
        <w:rPr>
          <w:spacing w:val="40"/>
          <w:sz w:val="24"/>
        </w:rPr>
        <w:t> </w:t>
      </w:r>
      <w:r>
        <w:rPr>
          <w:sz w:val="24"/>
        </w:rPr>
        <w:t>Senior</w:t>
      </w:r>
      <w:r>
        <w:rPr>
          <w:spacing w:val="-2"/>
          <w:sz w:val="24"/>
        </w:rPr>
        <w:t> </w:t>
      </w:r>
      <w:r>
        <w:rPr>
          <w:sz w:val="24"/>
        </w:rPr>
        <w:t>Secondary</w:t>
      </w:r>
      <w:r>
        <w:rPr>
          <w:spacing w:val="-5"/>
          <w:sz w:val="24"/>
        </w:rPr>
        <w:t> </w:t>
      </w:r>
      <w:r>
        <w:rPr>
          <w:sz w:val="24"/>
        </w:rPr>
        <w:t>Biology</w:t>
      </w:r>
      <w:r>
        <w:rPr>
          <w:spacing w:val="80"/>
          <w:sz w:val="24"/>
        </w:rPr>
        <w:t> </w:t>
      </w:r>
      <w:r>
        <w:rPr>
          <w:sz w:val="24"/>
        </w:rPr>
        <w:t>book</w:t>
      </w:r>
      <w:r>
        <w:rPr>
          <w:spacing w:val="-2"/>
          <w:sz w:val="24"/>
        </w:rPr>
        <w:t> </w:t>
      </w:r>
      <w:r>
        <w:rPr>
          <w:sz w:val="24"/>
        </w:rPr>
        <w:t>3</w:t>
      </w:r>
      <w:r>
        <w:rPr>
          <w:spacing w:val="-2"/>
          <w:sz w:val="24"/>
        </w:rPr>
        <w:t> </w:t>
      </w:r>
      <w:r>
        <w:rPr>
          <w:sz w:val="24"/>
        </w:rPr>
        <w:t>New</w:t>
      </w:r>
      <w:r>
        <w:rPr>
          <w:spacing w:val="-2"/>
          <w:sz w:val="24"/>
        </w:rPr>
        <w:t> </w:t>
      </w:r>
      <w:r>
        <w:rPr>
          <w:sz w:val="24"/>
        </w:rPr>
        <w:t>Edition Longman Nigeria Plc.</w:t>
      </w:r>
    </w:p>
    <w:p>
      <w:pPr>
        <w:pStyle w:val="ListParagraph"/>
        <w:numPr>
          <w:ilvl w:val="0"/>
          <w:numId w:val="92"/>
        </w:numPr>
        <w:tabs>
          <w:tab w:pos="874" w:val="left" w:leader="none"/>
        </w:tabs>
        <w:spacing w:line="276" w:lineRule="auto" w:before="1" w:after="0"/>
        <w:ind w:left="874" w:right="619" w:hanging="361"/>
        <w:jc w:val="left"/>
        <w:rPr>
          <w:sz w:val="24"/>
        </w:rPr>
      </w:pPr>
      <w:r>
        <w:rPr>
          <w:sz w:val="24"/>
        </w:rPr>
        <w:t>Ndu, F. O. C; Edward, A. W. A., Danquah, K. and Ezenkwe, M. U. (2001) Round Up Biology for West</w:t>
      </w:r>
      <w:r>
        <w:rPr>
          <w:spacing w:val="-4"/>
          <w:sz w:val="24"/>
        </w:rPr>
        <w:t> </w:t>
      </w:r>
      <w:r>
        <w:rPr>
          <w:sz w:val="24"/>
        </w:rPr>
        <w:t>African</w:t>
      </w:r>
      <w:r>
        <w:rPr>
          <w:spacing w:val="-4"/>
          <w:sz w:val="24"/>
        </w:rPr>
        <w:t> </w:t>
      </w:r>
      <w:r>
        <w:rPr>
          <w:sz w:val="24"/>
        </w:rPr>
        <w:t>Senior</w:t>
      </w:r>
      <w:r>
        <w:rPr>
          <w:spacing w:val="-4"/>
          <w:sz w:val="24"/>
        </w:rPr>
        <w:t> </w:t>
      </w:r>
      <w:r>
        <w:rPr>
          <w:sz w:val="24"/>
        </w:rPr>
        <w:t>Secondary</w:t>
      </w:r>
      <w:r>
        <w:rPr>
          <w:spacing w:val="-8"/>
          <w:sz w:val="24"/>
        </w:rPr>
        <w:t> </w:t>
      </w:r>
      <w:r>
        <w:rPr>
          <w:sz w:val="24"/>
        </w:rPr>
        <w:t>School</w:t>
      </w:r>
      <w:r>
        <w:rPr>
          <w:spacing w:val="-4"/>
          <w:sz w:val="24"/>
        </w:rPr>
        <w:t> </w:t>
      </w:r>
      <w:r>
        <w:rPr>
          <w:sz w:val="24"/>
        </w:rPr>
        <w:t>Certificate</w:t>
      </w:r>
      <w:r>
        <w:rPr>
          <w:spacing w:val="-5"/>
          <w:sz w:val="24"/>
        </w:rPr>
        <w:t> </w:t>
      </w:r>
      <w:r>
        <w:rPr>
          <w:sz w:val="24"/>
        </w:rPr>
        <w:t>Examination.</w:t>
      </w:r>
      <w:r>
        <w:rPr>
          <w:spacing w:val="-4"/>
          <w:sz w:val="24"/>
        </w:rPr>
        <w:t> </w:t>
      </w:r>
      <w:r>
        <w:rPr>
          <w:sz w:val="24"/>
        </w:rPr>
        <w:t>A</w:t>
      </w:r>
      <w:r>
        <w:rPr>
          <w:spacing w:val="-4"/>
          <w:sz w:val="24"/>
        </w:rPr>
        <w:t> </w:t>
      </w:r>
      <w:r>
        <w:rPr>
          <w:sz w:val="24"/>
        </w:rPr>
        <w:t>complete</w:t>
      </w:r>
      <w:r>
        <w:rPr>
          <w:spacing w:val="-4"/>
          <w:sz w:val="24"/>
        </w:rPr>
        <w:t> </w:t>
      </w:r>
      <w:r>
        <w:rPr>
          <w:sz w:val="24"/>
        </w:rPr>
        <w:t>guide.</w:t>
      </w:r>
      <w:r>
        <w:rPr>
          <w:spacing w:val="-3"/>
          <w:sz w:val="24"/>
        </w:rPr>
        <w:t> </w:t>
      </w:r>
      <w:r>
        <w:rPr>
          <w:sz w:val="24"/>
        </w:rPr>
        <w:t>Longman</w:t>
      </w:r>
      <w:r>
        <w:rPr>
          <w:spacing w:val="-4"/>
          <w:sz w:val="24"/>
        </w:rPr>
        <w:t> </w:t>
      </w:r>
      <w:r>
        <w:rPr>
          <w:sz w:val="24"/>
        </w:rPr>
        <w:t>Nigeria </w:t>
      </w:r>
      <w:r>
        <w:rPr>
          <w:spacing w:val="-4"/>
          <w:sz w:val="24"/>
        </w:rPr>
        <w:t>Plc.</w:t>
      </w:r>
    </w:p>
    <w:p>
      <w:pPr>
        <w:pStyle w:val="BodyText"/>
        <w:spacing w:before="39"/>
      </w:pPr>
    </w:p>
    <w:p>
      <w:pPr>
        <w:spacing w:line="278" w:lineRule="auto" w:before="1"/>
        <w:ind w:left="466" w:right="1652" w:firstLine="0"/>
        <w:jc w:val="left"/>
        <w:rPr>
          <w:b/>
          <w:sz w:val="24"/>
        </w:rPr>
      </w:pPr>
      <w:r>
        <w:rPr>
          <w:b/>
          <w:sz w:val="24"/>
        </w:rPr>
        <w:t>Previous knowledge: </w:t>
      </w:r>
      <w:r>
        <w:rPr>
          <w:sz w:val="24"/>
        </w:rPr>
        <w:t>Students are familiar with reproduction in plants and animals. </w:t>
      </w:r>
      <w:r>
        <w:rPr>
          <w:b/>
          <w:sz w:val="24"/>
        </w:rPr>
        <w:t>Introduction:</w:t>
      </w:r>
      <w:r>
        <w:rPr>
          <w:b/>
          <w:spacing w:val="-2"/>
          <w:sz w:val="24"/>
        </w:rPr>
        <w:t> </w:t>
      </w:r>
      <w:r>
        <w:rPr>
          <w:sz w:val="24"/>
        </w:rPr>
        <w:t>The</w:t>
      </w:r>
      <w:r>
        <w:rPr>
          <w:spacing w:val="-5"/>
          <w:sz w:val="24"/>
        </w:rPr>
        <w:t> </w:t>
      </w:r>
      <w:r>
        <w:rPr>
          <w:sz w:val="24"/>
        </w:rPr>
        <w:t>teacher</w:t>
      </w:r>
      <w:r>
        <w:rPr>
          <w:spacing w:val="-3"/>
          <w:sz w:val="24"/>
        </w:rPr>
        <w:t> </w:t>
      </w:r>
      <w:r>
        <w:rPr>
          <w:sz w:val="24"/>
        </w:rPr>
        <w:t>introduces</w:t>
      </w:r>
      <w:r>
        <w:rPr>
          <w:spacing w:val="-3"/>
          <w:sz w:val="24"/>
        </w:rPr>
        <w:t> </w:t>
      </w:r>
      <w:r>
        <w:rPr>
          <w:sz w:val="24"/>
        </w:rPr>
        <w:t>the</w:t>
      </w:r>
      <w:r>
        <w:rPr>
          <w:spacing w:val="-3"/>
          <w:sz w:val="24"/>
        </w:rPr>
        <w:t> </w:t>
      </w:r>
      <w:r>
        <w:rPr>
          <w:sz w:val="24"/>
        </w:rPr>
        <w:t>lesson</w:t>
      </w:r>
      <w:r>
        <w:rPr>
          <w:spacing w:val="-3"/>
          <w:sz w:val="24"/>
        </w:rPr>
        <w:t> </w:t>
      </w:r>
      <w:r>
        <w:rPr>
          <w:sz w:val="24"/>
        </w:rPr>
        <w:t>by</w:t>
      </w:r>
      <w:r>
        <w:rPr>
          <w:spacing w:val="-6"/>
          <w:sz w:val="24"/>
        </w:rPr>
        <w:t> </w:t>
      </w:r>
      <w:r>
        <w:rPr>
          <w:sz w:val="24"/>
        </w:rPr>
        <w:t>asking</w:t>
      </w:r>
      <w:r>
        <w:rPr>
          <w:spacing w:val="-6"/>
          <w:sz w:val="24"/>
        </w:rPr>
        <w:t> </w:t>
      </w:r>
      <w:r>
        <w:rPr>
          <w:sz w:val="24"/>
        </w:rPr>
        <w:t>the</w:t>
      </w:r>
      <w:r>
        <w:rPr>
          <w:spacing w:val="-3"/>
          <w:sz w:val="24"/>
        </w:rPr>
        <w:t> </w:t>
      </w:r>
      <w:r>
        <w:rPr>
          <w:sz w:val="24"/>
        </w:rPr>
        <w:t>students</w:t>
      </w:r>
      <w:r>
        <w:rPr>
          <w:spacing w:val="-3"/>
          <w:sz w:val="24"/>
        </w:rPr>
        <w:t> </w:t>
      </w:r>
      <w:r>
        <w:rPr>
          <w:sz w:val="24"/>
        </w:rPr>
        <w:t>some</w:t>
      </w:r>
      <w:r>
        <w:rPr>
          <w:spacing w:val="-3"/>
          <w:sz w:val="24"/>
        </w:rPr>
        <w:t> </w:t>
      </w:r>
      <w:r>
        <w:rPr>
          <w:sz w:val="24"/>
        </w:rPr>
        <w:t>questions. </w:t>
      </w:r>
      <w:r>
        <w:rPr>
          <w:b/>
          <w:sz w:val="24"/>
        </w:rPr>
        <w:t>Presentation or Development</w:t>
      </w:r>
    </w:p>
    <w:p>
      <w:pPr>
        <w:pStyle w:val="BodyText"/>
        <w:spacing w:line="276" w:lineRule="auto"/>
        <w:ind w:left="466" w:right="3463"/>
      </w:pPr>
      <w:r>
        <w:rPr>
          <w:b/>
        </w:rPr>
        <w:t>Step</w:t>
      </w:r>
      <w:r>
        <w:rPr>
          <w:b/>
          <w:spacing w:val="-6"/>
        </w:rPr>
        <w:t> </w:t>
      </w:r>
      <w:r>
        <w:rPr>
          <w:b/>
        </w:rPr>
        <w:t>I</w:t>
      </w:r>
      <w:r>
        <w:rPr/>
        <w:t>The</w:t>
      </w:r>
      <w:r>
        <w:rPr>
          <w:spacing w:val="-8"/>
        </w:rPr>
        <w:t> </w:t>
      </w:r>
      <w:r>
        <w:rPr/>
        <w:t>teacher</w:t>
      </w:r>
      <w:r>
        <w:rPr>
          <w:spacing w:val="-6"/>
        </w:rPr>
        <w:t> </w:t>
      </w:r>
      <w:r>
        <w:rPr/>
        <w:t>explains</w:t>
      </w:r>
      <w:r>
        <w:rPr>
          <w:spacing w:val="-7"/>
        </w:rPr>
        <w:t> </w:t>
      </w:r>
      <w:r>
        <w:rPr/>
        <w:t>to</w:t>
      </w:r>
      <w:r>
        <w:rPr>
          <w:spacing w:val="-6"/>
        </w:rPr>
        <w:t> </w:t>
      </w:r>
      <w:r>
        <w:rPr/>
        <w:t>the</w:t>
      </w:r>
      <w:r>
        <w:rPr>
          <w:spacing w:val="-6"/>
        </w:rPr>
        <w:t> </w:t>
      </w:r>
      <w:r>
        <w:rPr/>
        <w:t>students</w:t>
      </w:r>
      <w:r>
        <w:rPr>
          <w:spacing w:val="-7"/>
        </w:rPr>
        <w:t> </w:t>
      </w:r>
      <w:r>
        <w:rPr/>
        <w:t>the</w:t>
      </w:r>
      <w:r>
        <w:rPr>
          <w:spacing w:val="-7"/>
        </w:rPr>
        <w:t> </w:t>
      </w:r>
      <w:r>
        <w:rPr/>
        <w:t>Mendel‟s</w:t>
      </w:r>
      <w:r>
        <w:rPr>
          <w:spacing w:val="-7"/>
        </w:rPr>
        <w:t> </w:t>
      </w:r>
      <w:r>
        <w:rPr/>
        <w:t>result</w:t>
      </w:r>
      <w:r>
        <w:rPr>
          <w:spacing w:val="-5"/>
        </w:rPr>
        <w:t> </w:t>
      </w:r>
      <w:r>
        <w:rPr/>
        <w:t>of</w:t>
      </w:r>
      <w:r>
        <w:rPr>
          <w:spacing w:val="-6"/>
        </w:rPr>
        <w:t> </w:t>
      </w:r>
      <w:r>
        <w:rPr/>
        <w:t>crossing pea plants and lists the traits that are inherited in Mendel‟s pattern..</w:t>
      </w:r>
    </w:p>
    <w:p>
      <w:pPr>
        <w:pStyle w:val="BodyText"/>
        <w:ind w:left="466"/>
      </w:pPr>
      <w:r>
        <w:rPr>
          <w:b/>
        </w:rPr>
        <w:t>Step</w:t>
      </w:r>
      <w:r>
        <w:rPr>
          <w:b/>
          <w:spacing w:val="-1"/>
        </w:rPr>
        <w:t> </w:t>
      </w:r>
      <w:r>
        <w:rPr>
          <w:b/>
        </w:rPr>
        <w:t>II</w:t>
      </w:r>
      <w:r>
        <w:rPr/>
        <w:t>The</w:t>
      </w:r>
      <w:r>
        <w:rPr>
          <w:spacing w:val="-3"/>
        </w:rPr>
        <w:t> </w:t>
      </w:r>
      <w:r>
        <w:rPr/>
        <w:t>teacher gives</w:t>
      </w:r>
      <w:r>
        <w:rPr>
          <w:spacing w:val="-1"/>
        </w:rPr>
        <w:t> </w:t>
      </w:r>
      <w:r>
        <w:rPr/>
        <w:t>the</w:t>
      </w:r>
      <w:r>
        <w:rPr>
          <w:spacing w:val="-1"/>
        </w:rPr>
        <w:t> </w:t>
      </w:r>
      <w:r>
        <w:rPr/>
        <w:t>meaning</w:t>
      </w:r>
      <w:r>
        <w:rPr>
          <w:spacing w:val="-3"/>
        </w:rPr>
        <w:t> </w:t>
      </w:r>
      <w:r>
        <w:rPr/>
        <w:t>of</w:t>
      </w:r>
      <w:r>
        <w:rPr>
          <w:spacing w:val="-1"/>
        </w:rPr>
        <w:t> </w:t>
      </w:r>
      <w:r>
        <w:rPr/>
        <w:t>some</w:t>
      </w:r>
      <w:r>
        <w:rPr>
          <w:spacing w:val="-1"/>
        </w:rPr>
        <w:t> </w:t>
      </w:r>
      <w:r>
        <w:rPr/>
        <w:t>genetic</w:t>
      </w:r>
      <w:r>
        <w:rPr>
          <w:spacing w:val="-1"/>
        </w:rPr>
        <w:t> </w:t>
      </w:r>
      <w:r>
        <w:rPr>
          <w:spacing w:val="-2"/>
        </w:rPr>
        <w:t>terms.</w:t>
      </w:r>
    </w:p>
    <w:p>
      <w:pPr>
        <w:pStyle w:val="BodyText"/>
        <w:spacing w:before="34"/>
        <w:ind w:left="466"/>
      </w:pPr>
      <w:r>
        <w:rPr>
          <w:b/>
        </w:rPr>
        <w:t>Step</w:t>
      </w:r>
      <w:r>
        <w:rPr>
          <w:b/>
          <w:spacing w:val="-1"/>
        </w:rPr>
        <w:t> </w:t>
      </w:r>
      <w:r>
        <w:rPr>
          <w:b/>
        </w:rPr>
        <w:t>III</w:t>
      </w:r>
      <w:r>
        <w:rPr>
          <w:b/>
          <w:spacing w:val="-1"/>
        </w:rPr>
        <w:t> </w:t>
      </w:r>
      <w:r>
        <w:rPr/>
        <w:t>The</w:t>
      </w:r>
      <w:r>
        <w:rPr>
          <w:spacing w:val="-2"/>
        </w:rPr>
        <w:t> </w:t>
      </w:r>
      <w:r>
        <w:rPr/>
        <w:t>teacher</w:t>
      </w:r>
      <w:r>
        <w:rPr>
          <w:spacing w:val="-1"/>
        </w:rPr>
        <w:t> </w:t>
      </w:r>
      <w:r>
        <w:rPr/>
        <w:t>explains</w:t>
      </w:r>
      <w:r>
        <w:rPr>
          <w:spacing w:val="-1"/>
        </w:rPr>
        <w:t> </w:t>
      </w:r>
      <w:r>
        <w:rPr/>
        <w:t>sex determination</w:t>
      </w:r>
      <w:r>
        <w:rPr>
          <w:spacing w:val="-1"/>
        </w:rPr>
        <w:t> </w:t>
      </w:r>
      <w:r>
        <w:rPr/>
        <w:t>in</w:t>
      </w:r>
      <w:r>
        <w:rPr>
          <w:spacing w:val="-1"/>
        </w:rPr>
        <w:t> </w:t>
      </w:r>
      <w:r>
        <w:rPr>
          <w:spacing w:val="-4"/>
        </w:rPr>
        <w:t>man.</w:t>
      </w:r>
    </w:p>
    <w:p>
      <w:pPr>
        <w:pStyle w:val="BodyText"/>
        <w:spacing w:line="276" w:lineRule="auto" w:before="41"/>
        <w:ind w:left="1458" w:right="199" w:hanging="992"/>
      </w:pPr>
      <w:r>
        <w:rPr>
          <w:b/>
        </w:rPr>
        <w:t>Step</w:t>
      </w:r>
      <w:r>
        <w:rPr>
          <w:b/>
          <w:spacing w:val="20"/>
        </w:rPr>
        <w:t> </w:t>
      </w:r>
      <w:r>
        <w:rPr>
          <w:b/>
        </w:rPr>
        <w:t>IV</w:t>
      </w:r>
      <w:r>
        <w:rPr>
          <w:b/>
          <w:spacing w:val="20"/>
        </w:rPr>
        <w:t> </w:t>
      </w:r>
      <w:r>
        <w:rPr/>
        <w:t>The</w:t>
      </w:r>
      <w:r>
        <w:rPr>
          <w:spacing w:val="18"/>
        </w:rPr>
        <w:t> </w:t>
      </w:r>
      <w:r>
        <w:rPr/>
        <w:t>teacher</w:t>
      </w:r>
      <w:r>
        <w:rPr>
          <w:spacing w:val="18"/>
        </w:rPr>
        <w:t> </w:t>
      </w:r>
      <w:r>
        <w:rPr/>
        <w:t>further</w:t>
      </w:r>
      <w:r>
        <w:rPr>
          <w:spacing w:val="18"/>
        </w:rPr>
        <w:t> </w:t>
      </w:r>
      <w:r>
        <w:rPr/>
        <w:t>explains</w:t>
      </w:r>
      <w:r>
        <w:rPr>
          <w:spacing w:val="19"/>
        </w:rPr>
        <w:t> </w:t>
      </w:r>
      <w:r>
        <w:rPr/>
        <w:t>to</w:t>
      </w:r>
      <w:r>
        <w:rPr>
          <w:spacing w:val="19"/>
        </w:rPr>
        <w:t> </w:t>
      </w:r>
      <w:r>
        <w:rPr/>
        <w:t>the</w:t>
      </w:r>
      <w:r>
        <w:rPr>
          <w:spacing w:val="18"/>
        </w:rPr>
        <w:t> </w:t>
      </w:r>
      <w:r>
        <w:rPr/>
        <w:t>students</w:t>
      </w:r>
      <w:r>
        <w:rPr>
          <w:spacing w:val="20"/>
        </w:rPr>
        <w:t> </w:t>
      </w:r>
      <w:r>
        <w:rPr/>
        <w:t>the</w:t>
      </w:r>
      <w:r>
        <w:rPr>
          <w:spacing w:val="18"/>
        </w:rPr>
        <w:t> </w:t>
      </w:r>
      <w:r>
        <w:rPr/>
        <w:t>meaning</w:t>
      </w:r>
      <w:r>
        <w:rPr>
          <w:spacing w:val="16"/>
        </w:rPr>
        <w:t> </w:t>
      </w:r>
      <w:r>
        <w:rPr/>
        <w:t>of</w:t>
      </w:r>
      <w:r>
        <w:rPr>
          <w:spacing w:val="18"/>
        </w:rPr>
        <w:t> </w:t>
      </w:r>
      <w:r>
        <w:rPr/>
        <w:t>sex</w:t>
      </w:r>
      <w:r>
        <w:rPr>
          <w:spacing w:val="21"/>
        </w:rPr>
        <w:t> </w:t>
      </w:r>
      <w:r>
        <w:rPr/>
        <w:t>linkage</w:t>
      </w:r>
      <w:r>
        <w:rPr>
          <w:spacing w:val="20"/>
        </w:rPr>
        <w:t> </w:t>
      </w:r>
      <w:r>
        <w:rPr/>
        <w:t>and</w:t>
      </w:r>
      <w:r>
        <w:rPr>
          <w:spacing w:val="19"/>
        </w:rPr>
        <w:t> </w:t>
      </w:r>
      <w:r>
        <w:rPr/>
        <w:t>lists</w:t>
      </w:r>
      <w:r>
        <w:rPr>
          <w:spacing w:val="20"/>
        </w:rPr>
        <w:t> </w:t>
      </w:r>
      <w:r>
        <w:rPr/>
        <w:t>the</w:t>
      </w:r>
      <w:r>
        <w:rPr>
          <w:spacing w:val="18"/>
        </w:rPr>
        <w:t> </w:t>
      </w:r>
      <w:r>
        <w:rPr/>
        <w:t>sex</w:t>
      </w:r>
      <w:r>
        <w:rPr>
          <w:spacing w:val="19"/>
        </w:rPr>
        <w:t> </w:t>
      </w:r>
      <w:r>
        <w:rPr/>
        <w:t>linked traits in man.</w:t>
      </w:r>
    </w:p>
    <w:p>
      <w:pPr>
        <w:pStyle w:val="BodyText"/>
        <w:spacing w:line="276" w:lineRule="auto" w:before="2"/>
        <w:ind w:left="1906" w:right="610" w:hanging="1441"/>
      </w:pPr>
      <w:r>
        <w:rPr>
          <w:b/>
        </w:rPr>
        <w:t>Students Activities: </w:t>
      </w:r>
      <w:r>
        <w:rPr/>
        <w:t>The students answer the teacher‟s questions and ask questions. They also copy note in their exercise books</w:t>
      </w:r>
    </w:p>
    <w:p>
      <w:pPr>
        <w:pStyle w:val="BodyText"/>
        <w:spacing w:line="275" w:lineRule="exact"/>
        <w:ind w:left="466"/>
      </w:pPr>
      <w:r>
        <w:rPr>
          <w:b/>
        </w:rPr>
        <w:t>Summary:</w:t>
      </w:r>
      <w:r>
        <w:rPr>
          <w:b/>
          <w:spacing w:val="-1"/>
        </w:rPr>
        <w:t> </w:t>
      </w:r>
      <w:r>
        <w:rPr/>
        <w:t>The</w:t>
      </w:r>
      <w:r>
        <w:rPr>
          <w:spacing w:val="-3"/>
        </w:rPr>
        <w:t> </w:t>
      </w:r>
      <w:r>
        <w:rPr/>
        <w:t>teacher</w:t>
      </w:r>
      <w:r>
        <w:rPr>
          <w:spacing w:val="1"/>
        </w:rPr>
        <w:t> </w:t>
      </w:r>
      <w:r>
        <w:rPr/>
        <w:t>briefly</w:t>
      </w:r>
      <w:r>
        <w:rPr>
          <w:spacing w:val="-4"/>
        </w:rPr>
        <w:t> </w:t>
      </w:r>
      <w:r>
        <w:rPr/>
        <w:t>goes over</w:t>
      </w:r>
      <w:r>
        <w:rPr>
          <w:spacing w:val="-1"/>
        </w:rPr>
        <w:t> </w:t>
      </w:r>
      <w:r>
        <w:rPr/>
        <w:t>the</w:t>
      </w:r>
      <w:r>
        <w:rPr>
          <w:spacing w:val="-2"/>
        </w:rPr>
        <w:t> </w:t>
      </w:r>
      <w:r>
        <w:rPr/>
        <w:t>lesson</w:t>
      </w:r>
      <w:r>
        <w:rPr>
          <w:spacing w:val="-1"/>
        </w:rPr>
        <w:t> </w:t>
      </w:r>
      <w:r>
        <w:rPr/>
        <w:t>laying</w:t>
      </w:r>
      <w:r>
        <w:rPr>
          <w:spacing w:val="-3"/>
        </w:rPr>
        <w:t> </w:t>
      </w:r>
      <w:r>
        <w:rPr/>
        <w:t>more</w:t>
      </w:r>
      <w:r>
        <w:rPr>
          <w:spacing w:val="-1"/>
        </w:rPr>
        <w:t> </w:t>
      </w:r>
      <w:r>
        <w:rPr/>
        <w:t>emphasis</w:t>
      </w:r>
      <w:r>
        <w:rPr>
          <w:spacing w:val="2"/>
        </w:rPr>
        <w:t> </w:t>
      </w:r>
      <w:r>
        <w:rPr/>
        <w:t>on</w:t>
      </w:r>
      <w:r>
        <w:rPr>
          <w:spacing w:val="-1"/>
        </w:rPr>
        <w:t> </w:t>
      </w:r>
      <w:r>
        <w:rPr/>
        <w:t>important </w:t>
      </w:r>
      <w:r>
        <w:rPr>
          <w:spacing w:val="-2"/>
        </w:rPr>
        <w:t>points.</w:t>
      </w:r>
    </w:p>
    <w:p>
      <w:pPr>
        <w:pStyle w:val="BodyText"/>
        <w:spacing w:before="41"/>
        <w:ind w:left="466"/>
      </w:pPr>
      <w:r>
        <w:rPr>
          <w:b/>
        </w:rPr>
        <w:t>Evaluation:</w:t>
      </w:r>
      <w:r>
        <w:rPr/>
        <w:t>The</w:t>
      </w:r>
      <w:r>
        <w:rPr>
          <w:spacing w:val="-3"/>
        </w:rPr>
        <w:t> </w:t>
      </w:r>
      <w:r>
        <w:rPr/>
        <w:t>teacher</w:t>
      </w:r>
      <w:r>
        <w:rPr>
          <w:spacing w:val="1"/>
        </w:rPr>
        <w:t> </w:t>
      </w:r>
      <w:r>
        <w:rPr/>
        <w:t>asks questions</w:t>
      </w:r>
      <w:r>
        <w:rPr>
          <w:spacing w:val="-1"/>
        </w:rPr>
        <w:t> </w:t>
      </w:r>
      <w:r>
        <w:rPr/>
        <w:t>on the</w:t>
      </w:r>
      <w:r>
        <w:rPr>
          <w:spacing w:val="-1"/>
        </w:rPr>
        <w:t> </w:t>
      </w:r>
      <w:r>
        <w:rPr/>
        <w:t>topic</w:t>
      </w:r>
      <w:r>
        <w:rPr>
          <w:spacing w:val="-2"/>
        </w:rPr>
        <w:t> </w:t>
      </w:r>
      <w:r>
        <w:rPr/>
        <w:t>to assess the</w:t>
      </w:r>
      <w:r>
        <w:rPr>
          <w:spacing w:val="-2"/>
        </w:rPr>
        <w:t> </w:t>
      </w:r>
      <w:r>
        <w:rPr/>
        <w:t>success of </w:t>
      </w:r>
      <w:r>
        <w:rPr>
          <w:spacing w:val="-2"/>
        </w:rPr>
        <w:t>thelesson.</w:t>
      </w:r>
    </w:p>
    <w:p>
      <w:pPr>
        <w:pStyle w:val="ListParagraph"/>
        <w:numPr>
          <w:ilvl w:val="1"/>
          <w:numId w:val="92"/>
        </w:numPr>
        <w:tabs>
          <w:tab w:pos="2806" w:val="left" w:leader="none"/>
        </w:tabs>
        <w:spacing w:line="240" w:lineRule="auto" w:before="43" w:after="0"/>
        <w:ind w:left="2806" w:right="0" w:hanging="360"/>
        <w:jc w:val="left"/>
        <w:rPr>
          <w:sz w:val="24"/>
        </w:rPr>
      </w:pPr>
      <w:r>
        <w:rPr>
          <w:sz w:val="24"/>
        </w:rPr>
        <w:t>Explain</w:t>
      </w:r>
      <w:r>
        <w:rPr>
          <w:spacing w:val="-6"/>
          <w:sz w:val="24"/>
        </w:rPr>
        <w:t> </w:t>
      </w:r>
      <w:r>
        <w:rPr>
          <w:sz w:val="24"/>
        </w:rPr>
        <w:t>Mendel‟s</w:t>
      </w:r>
      <w:r>
        <w:rPr>
          <w:spacing w:val="-6"/>
          <w:sz w:val="24"/>
        </w:rPr>
        <w:t> </w:t>
      </w:r>
      <w:r>
        <w:rPr>
          <w:sz w:val="24"/>
        </w:rPr>
        <w:t>result</w:t>
      </w:r>
      <w:r>
        <w:rPr>
          <w:spacing w:val="-5"/>
          <w:sz w:val="24"/>
        </w:rPr>
        <w:t> </w:t>
      </w:r>
      <w:r>
        <w:rPr>
          <w:sz w:val="24"/>
        </w:rPr>
        <w:t>of</w:t>
      </w:r>
      <w:r>
        <w:rPr>
          <w:spacing w:val="-6"/>
          <w:sz w:val="24"/>
        </w:rPr>
        <w:t> </w:t>
      </w:r>
      <w:r>
        <w:rPr>
          <w:sz w:val="24"/>
        </w:rPr>
        <w:t>crossing</w:t>
      </w:r>
      <w:r>
        <w:rPr>
          <w:spacing w:val="-8"/>
          <w:sz w:val="24"/>
        </w:rPr>
        <w:t> </w:t>
      </w:r>
      <w:r>
        <w:rPr>
          <w:sz w:val="24"/>
        </w:rPr>
        <w:t>pea</w:t>
      </w:r>
      <w:r>
        <w:rPr>
          <w:spacing w:val="-6"/>
          <w:sz w:val="24"/>
        </w:rPr>
        <w:t> </w:t>
      </w:r>
      <w:r>
        <w:rPr>
          <w:spacing w:val="-2"/>
          <w:sz w:val="24"/>
        </w:rPr>
        <w:t>plants.</w:t>
      </w:r>
    </w:p>
    <w:p>
      <w:pPr>
        <w:pStyle w:val="ListParagraph"/>
        <w:numPr>
          <w:ilvl w:val="1"/>
          <w:numId w:val="92"/>
        </w:numPr>
        <w:tabs>
          <w:tab w:pos="2806" w:val="left" w:leader="none"/>
        </w:tabs>
        <w:spacing w:line="240" w:lineRule="auto" w:before="41" w:after="0"/>
        <w:ind w:left="2806" w:right="0" w:hanging="360"/>
        <w:jc w:val="left"/>
        <w:rPr>
          <w:sz w:val="24"/>
        </w:rPr>
      </w:pPr>
      <w:r>
        <w:rPr>
          <w:sz w:val="24"/>
        </w:rPr>
        <w:t>List</w:t>
      </w:r>
      <w:r>
        <w:rPr>
          <w:spacing w:val="-4"/>
          <w:sz w:val="24"/>
        </w:rPr>
        <w:t> </w:t>
      </w:r>
      <w:r>
        <w:rPr>
          <w:sz w:val="24"/>
        </w:rPr>
        <w:t>and</w:t>
      </w:r>
      <w:r>
        <w:rPr>
          <w:spacing w:val="-3"/>
          <w:sz w:val="24"/>
        </w:rPr>
        <w:t> </w:t>
      </w:r>
      <w:r>
        <w:rPr>
          <w:sz w:val="24"/>
        </w:rPr>
        <w:t>explain</w:t>
      </w:r>
      <w:r>
        <w:rPr>
          <w:spacing w:val="-3"/>
          <w:sz w:val="24"/>
        </w:rPr>
        <w:t> </w:t>
      </w:r>
      <w:r>
        <w:rPr>
          <w:sz w:val="24"/>
        </w:rPr>
        <w:t>the</w:t>
      </w:r>
      <w:r>
        <w:rPr>
          <w:spacing w:val="-4"/>
          <w:sz w:val="24"/>
        </w:rPr>
        <w:t> </w:t>
      </w:r>
      <w:r>
        <w:rPr>
          <w:sz w:val="24"/>
        </w:rPr>
        <w:t>traits</w:t>
      </w:r>
      <w:r>
        <w:rPr>
          <w:spacing w:val="-3"/>
          <w:sz w:val="24"/>
        </w:rPr>
        <w:t> </w:t>
      </w:r>
      <w:r>
        <w:rPr>
          <w:sz w:val="24"/>
        </w:rPr>
        <w:t>that</w:t>
      </w:r>
      <w:r>
        <w:rPr>
          <w:spacing w:val="-3"/>
          <w:sz w:val="24"/>
        </w:rPr>
        <w:t> </w:t>
      </w:r>
      <w:r>
        <w:rPr>
          <w:sz w:val="24"/>
        </w:rPr>
        <w:t>are</w:t>
      </w:r>
      <w:r>
        <w:rPr>
          <w:spacing w:val="-4"/>
          <w:sz w:val="24"/>
        </w:rPr>
        <w:t> </w:t>
      </w:r>
      <w:r>
        <w:rPr>
          <w:sz w:val="24"/>
        </w:rPr>
        <w:t>inherited</w:t>
      </w:r>
      <w:r>
        <w:rPr>
          <w:spacing w:val="-4"/>
          <w:sz w:val="24"/>
        </w:rPr>
        <w:t> </w:t>
      </w:r>
      <w:r>
        <w:rPr>
          <w:sz w:val="24"/>
        </w:rPr>
        <w:t>in</w:t>
      </w:r>
      <w:r>
        <w:rPr>
          <w:spacing w:val="-3"/>
          <w:sz w:val="24"/>
        </w:rPr>
        <w:t> </w:t>
      </w:r>
      <w:r>
        <w:rPr>
          <w:sz w:val="24"/>
        </w:rPr>
        <w:t>Mendel‟s</w:t>
      </w:r>
      <w:r>
        <w:rPr>
          <w:spacing w:val="-4"/>
          <w:sz w:val="24"/>
        </w:rPr>
        <w:t> </w:t>
      </w:r>
      <w:r>
        <w:rPr>
          <w:spacing w:val="-2"/>
          <w:sz w:val="24"/>
        </w:rPr>
        <w:t>pattern.</w:t>
      </w:r>
    </w:p>
    <w:p>
      <w:pPr>
        <w:pStyle w:val="ListParagraph"/>
        <w:numPr>
          <w:ilvl w:val="1"/>
          <w:numId w:val="92"/>
        </w:numPr>
        <w:tabs>
          <w:tab w:pos="2806" w:val="left" w:leader="none"/>
        </w:tabs>
        <w:spacing w:line="240" w:lineRule="auto" w:before="40" w:after="0"/>
        <w:ind w:left="2806" w:right="0" w:hanging="360"/>
        <w:jc w:val="left"/>
        <w:rPr>
          <w:sz w:val="24"/>
        </w:rPr>
      </w:pPr>
      <w:r>
        <w:rPr>
          <w:sz w:val="24"/>
        </w:rPr>
        <w:t>Explain</w:t>
      </w:r>
      <w:r>
        <w:rPr>
          <w:spacing w:val="-1"/>
          <w:sz w:val="24"/>
        </w:rPr>
        <w:t> </w:t>
      </w:r>
      <w:r>
        <w:rPr>
          <w:sz w:val="24"/>
        </w:rPr>
        <w:t>the meaning</w:t>
      </w:r>
      <w:r>
        <w:rPr>
          <w:spacing w:val="-3"/>
          <w:sz w:val="24"/>
        </w:rPr>
        <w:t> </w:t>
      </w:r>
      <w:r>
        <w:rPr>
          <w:sz w:val="24"/>
        </w:rPr>
        <w:t>of some</w:t>
      </w:r>
      <w:r>
        <w:rPr>
          <w:spacing w:val="-1"/>
          <w:sz w:val="24"/>
        </w:rPr>
        <w:t> </w:t>
      </w:r>
      <w:r>
        <w:rPr>
          <w:sz w:val="24"/>
        </w:rPr>
        <w:t>genetic</w:t>
      </w:r>
      <w:r>
        <w:rPr>
          <w:spacing w:val="-1"/>
          <w:sz w:val="24"/>
        </w:rPr>
        <w:t> </w:t>
      </w:r>
      <w:r>
        <w:rPr>
          <w:spacing w:val="-2"/>
          <w:sz w:val="24"/>
        </w:rPr>
        <w:t>terms.</w:t>
      </w:r>
    </w:p>
    <w:p>
      <w:pPr>
        <w:pStyle w:val="ListParagraph"/>
        <w:numPr>
          <w:ilvl w:val="1"/>
          <w:numId w:val="92"/>
        </w:numPr>
        <w:tabs>
          <w:tab w:pos="2806" w:val="left" w:leader="none"/>
        </w:tabs>
        <w:spacing w:line="240" w:lineRule="auto" w:before="41" w:after="0"/>
        <w:ind w:left="2806" w:right="0" w:hanging="360"/>
        <w:jc w:val="left"/>
        <w:rPr>
          <w:sz w:val="24"/>
        </w:rPr>
      </w:pPr>
      <w:r>
        <w:rPr>
          <w:sz w:val="24"/>
        </w:rPr>
        <w:t>Explain</w:t>
      </w:r>
      <w:r>
        <w:rPr>
          <w:spacing w:val="-2"/>
          <w:sz w:val="24"/>
        </w:rPr>
        <w:t> </w:t>
      </w:r>
      <w:r>
        <w:rPr>
          <w:sz w:val="24"/>
        </w:rPr>
        <w:t>sex determination</w:t>
      </w:r>
      <w:r>
        <w:rPr>
          <w:spacing w:val="-2"/>
          <w:sz w:val="24"/>
        </w:rPr>
        <w:t> </w:t>
      </w:r>
      <w:r>
        <w:rPr>
          <w:sz w:val="24"/>
        </w:rPr>
        <w:t>in</w:t>
      </w:r>
      <w:r>
        <w:rPr>
          <w:spacing w:val="-1"/>
          <w:sz w:val="24"/>
        </w:rPr>
        <w:t> </w:t>
      </w:r>
      <w:r>
        <w:rPr>
          <w:spacing w:val="-4"/>
          <w:sz w:val="24"/>
        </w:rPr>
        <w:t>man.</w:t>
      </w:r>
    </w:p>
    <w:p>
      <w:pPr>
        <w:pStyle w:val="ListParagraph"/>
        <w:numPr>
          <w:ilvl w:val="1"/>
          <w:numId w:val="92"/>
        </w:numPr>
        <w:tabs>
          <w:tab w:pos="2806" w:val="left" w:leader="none"/>
        </w:tabs>
        <w:spacing w:line="240" w:lineRule="auto" w:before="43" w:after="0"/>
        <w:ind w:left="2806" w:right="0" w:hanging="360"/>
        <w:jc w:val="left"/>
        <w:rPr>
          <w:sz w:val="24"/>
        </w:rPr>
      </w:pPr>
      <w:r>
        <w:rPr>
          <w:sz w:val="24"/>
        </w:rPr>
        <w:t>Explain</w:t>
      </w:r>
      <w:r>
        <w:rPr>
          <w:spacing w:val="-2"/>
          <w:sz w:val="24"/>
        </w:rPr>
        <w:t> </w:t>
      </w:r>
      <w:r>
        <w:rPr>
          <w:sz w:val="24"/>
        </w:rPr>
        <w:t>sex</w:t>
      </w:r>
      <w:r>
        <w:rPr>
          <w:spacing w:val="1"/>
          <w:sz w:val="24"/>
        </w:rPr>
        <w:t> </w:t>
      </w:r>
      <w:r>
        <w:rPr>
          <w:spacing w:val="-2"/>
          <w:sz w:val="24"/>
        </w:rPr>
        <w:t>linkage.</w:t>
      </w:r>
    </w:p>
    <w:p>
      <w:pPr>
        <w:pStyle w:val="ListParagraph"/>
        <w:numPr>
          <w:ilvl w:val="1"/>
          <w:numId w:val="92"/>
        </w:numPr>
        <w:tabs>
          <w:tab w:pos="2806" w:val="left" w:leader="none"/>
        </w:tabs>
        <w:spacing w:line="240" w:lineRule="auto" w:before="42" w:after="0"/>
        <w:ind w:left="2806" w:right="0" w:hanging="360"/>
        <w:jc w:val="left"/>
        <w:rPr>
          <w:sz w:val="24"/>
        </w:rPr>
      </w:pPr>
      <w:r>
        <w:rPr>
          <w:sz w:val="24"/>
        </w:rPr>
        <w:t>List</w:t>
      </w:r>
      <w:r>
        <w:rPr>
          <w:spacing w:val="-4"/>
          <w:sz w:val="24"/>
        </w:rPr>
        <w:t> </w:t>
      </w:r>
      <w:r>
        <w:rPr>
          <w:sz w:val="24"/>
        </w:rPr>
        <w:t>sex linked</w:t>
      </w:r>
      <w:r>
        <w:rPr>
          <w:spacing w:val="-1"/>
          <w:sz w:val="24"/>
        </w:rPr>
        <w:t> </w:t>
      </w:r>
      <w:r>
        <w:rPr>
          <w:sz w:val="24"/>
        </w:rPr>
        <w:t>traits</w:t>
      </w:r>
      <w:r>
        <w:rPr>
          <w:spacing w:val="-1"/>
          <w:sz w:val="24"/>
        </w:rPr>
        <w:t> </w:t>
      </w:r>
      <w:r>
        <w:rPr>
          <w:sz w:val="24"/>
        </w:rPr>
        <w:t>in</w:t>
      </w:r>
      <w:r>
        <w:rPr>
          <w:spacing w:val="-1"/>
          <w:sz w:val="24"/>
        </w:rPr>
        <w:t> </w:t>
      </w:r>
      <w:r>
        <w:rPr>
          <w:spacing w:val="-4"/>
          <w:sz w:val="24"/>
        </w:rPr>
        <w:t>man.</w:t>
      </w:r>
    </w:p>
    <w:p>
      <w:pPr>
        <w:pStyle w:val="BodyText"/>
        <w:spacing w:line="276" w:lineRule="auto" w:before="40"/>
        <w:ind w:left="466"/>
      </w:pPr>
      <w:r>
        <w:rPr>
          <w:b/>
        </w:rPr>
        <w:t>Assignment:</w:t>
      </w:r>
      <w:r>
        <w:rPr/>
        <w:t>The students are given the following assignment on the concept of chromosome: the basis of </w:t>
      </w:r>
      <w:r>
        <w:rPr>
          <w:spacing w:val="-2"/>
        </w:rPr>
        <w:t>heredity</w:t>
      </w:r>
    </w:p>
    <w:p>
      <w:pPr>
        <w:pStyle w:val="ListParagraph"/>
        <w:numPr>
          <w:ilvl w:val="0"/>
          <w:numId w:val="93"/>
        </w:numPr>
        <w:tabs>
          <w:tab w:pos="706" w:val="left" w:leader="none"/>
        </w:tabs>
        <w:spacing w:line="240" w:lineRule="auto" w:before="2" w:after="0"/>
        <w:ind w:left="706" w:right="0" w:hanging="240"/>
        <w:jc w:val="left"/>
        <w:rPr>
          <w:sz w:val="24"/>
        </w:rPr>
      </w:pPr>
      <w:r>
        <w:rPr>
          <w:sz w:val="24"/>
        </w:rPr>
        <w:t>What</w:t>
      </w:r>
      <w:r>
        <w:rPr>
          <w:spacing w:val="-1"/>
          <w:sz w:val="24"/>
        </w:rPr>
        <w:t> </w:t>
      </w:r>
      <w:r>
        <w:rPr>
          <w:sz w:val="24"/>
        </w:rPr>
        <w:t>are</w:t>
      </w:r>
      <w:r>
        <w:rPr>
          <w:spacing w:val="-2"/>
          <w:sz w:val="24"/>
        </w:rPr>
        <w:t> chromosomes?</w:t>
      </w:r>
    </w:p>
    <w:p>
      <w:pPr>
        <w:pStyle w:val="ListParagraph"/>
        <w:numPr>
          <w:ilvl w:val="0"/>
          <w:numId w:val="93"/>
        </w:numPr>
        <w:tabs>
          <w:tab w:pos="646" w:val="left" w:leader="none"/>
        </w:tabs>
        <w:spacing w:line="240" w:lineRule="auto" w:before="41" w:after="0"/>
        <w:ind w:left="646" w:right="0" w:hanging="180"/>
        <w:jc w:val="left"/>
        <w:rPr>
          <w:sz w:val="24"/>
        </w:rPr>
      </w:pPr>
      <w:r>
        <w:rPr>
          <w:sz w:val="24"/>
        </w:rPr>
        <w:t>Where</w:t>
      </w:r>
      <w:r>
        <w:rPr>
          <w:spacing w:val="-3"/>
          <w:sz w:val="24"/>
        </w:rPr>
        <w:t> </w:t>
      </w:r>
      <w:r>
        <w:rPr>
          <w:sz w:val="24"/>
        </w:rPr>
        <w:t>are</w:t>
      </w:r>
      <w:r>
        <w:rPr>
          <w:spacing w:val="-1"/>
          <w:sz w:val="24"/>
        </w:rPr>
        <w:t> </w:t>
      </w:r>
      <w:r>
        <w:rPr>
          <w:sz w:val="24"/>
        </w:rPr>
        <w:t>chromosomes</w:t>
      </w:r>
      <w:r>
        <w:rPr>
          <w:spacing w:val="-1"/>
          <w:sz w:val="24"/>
        </w:rPr>
        <w:t> </w:t>
      </w:r>
      <w:r>
        <w:rPr>
          <w:sz w:val="24"/>
        </w:rPr>
        <w:t>located in</w:t>
      </w:r>
      <w:r>
        <w:rPr>
          <w:spacing w:val="-1"/>
          <w:sz w:val="24"/>
        </w:rPr>
        <w:t> </w:t>
      </w:r>
      <w:r>
        <w:rPr>
          <w:sz w:val="24"/>
        </w:rPr>
        <w:t>the </w:t>
      </w:r>
      <w:r>
        <w:rPr>
          <w:spacing w:val="-2"/>
          <w:sz w:val="24"/>
        </w:rPr>
        <w:t>cell?</w:t>
      </w:r>
    </w:p>
    <w:p>
      <w:pPr>
        <w:spacing w:after="0" w:line="240" w:lineRule="auto"/>
        <w:jc w:val="left"/>
        <w:rPr>
          <w:sz w:val="24"/>
        </w:rPr>
        <w:sectPr>
          <w:pgSz w:w="11910" w:h="16840"/>
          <w:pgMar w:header="0" w:footer="702" w:top="1000" w:bottom="940" w:left="340" w:right="300"/>
        </w:sectPr>
      </w:pPr>
    </w:p>
    <w:p>
      <w:pPr>
        <w:pStyle w:val="ListParagraph"/>
        <w:numPr>
          <w:ilvl w:val="0"/>
          <w:numId w:val="93"/>
        </w:numPr>
        <w:tabs>
          <w:tab w:pos="646" w:val="left" w:leader="none"/>
        </w:tabs>
        <w:spacing w:line="240" w:lineRule="auto" w:before="76" w:after="0"/>
        <w:ind w:left="646" w:right="0" w:hanging="180"/>
        <w:jc w:val="left"/>
        <w:rPr>
          <w:sz w:val="24"/>
        </w:rPr>
      </w:pPr>
      <w:r>
        <w:rPr>
          <w:sz w:val="24"/>
        </w:rPr>
        <w:t>Describe</w:t>
      </w:r>
      <w:r>
        <w:rPr>
          <w:spacing w:val="-3"/>
          <w:sz w:val="24"/>
        </w:rPr>
        <w:t> </w:t>
      </w:r>
      <w:r>
        <w:rPr>
          <w:sz w:val="24"/>
        </w:rPr>
        <w:t>the</w:t>
      </w:r>
      <w:r>
        <w:rPr>
          <w:spacing w:val="-1"/>
          <w:sz w:val="24"/>
        </w:rPr>
        <w:t> </w:t>
      </w:r>
      <w:r>
        <w:rPr>
          <w:sz w:val="24"/>
        </w:rPr>
        <w:t>structure</w:t>
      </w:r>
      <w:r>
        <w:rPr>
          <w:spacing w:val="-1"/>
          <w:sz w:val="24"/>
        </w:rPr>
        <w:t> </w:t>
      </w:r>
      <w:r>
        <w:rPr>
          <w:sz w:val="24"/>
        </w:rPr>
        <w:t>of</w:t>
      </w:r>
      <w:r>
        <w:rPr>
          <w:spacing w:val="-1"/>
          <w:sz w:val="24"/>
        </w:rPr>
        <w:t> </w:t>
      </w:r>
      <w:r>
        <w:rPr>
          <w:spacing w:val="-2"/>
          <w:sz w:val="24"/>
        </w:rPr>
        <w:t>chromosome.</w:t>
      </w:r>
    </w:p>
    <w:p>
      <w:pPr>
        <w:pStyle w:val="ListParagraph"/>
        <w:numPr>
          <w:ilvl w:val="0"/>
          <w:numId w:val="93"/>
        </w:numPr>
        <w:tabs>
          <w:tab w:pos="646" w:val="left" w:leader="none"/>
        </w:tabs>
        <w:spacing w:line="276" w:lineRule="auto" w:before="41" w:after="0"/>
        <w:ind w:left="466" w:right="2281" w:firstLine="0"/>
        <w:jc w:val="left"/>
        <w:rPr>
          <w:sz w:val="24"/>
        </w:rPr>
      </w:pPr>
      <w:r>
        <w:rPr>
          <w:sz w:val="24"/>
        </w:rPr>
        <w:t>What</w:t>
      </w:r>
      <w:r>
        <w:rPr>
          <w:spacing w:val="-3"/>
          <w:sz w:val="24"/>
        </w:rPr>
        <w:t> </w:t>
      </w:r>
      <w:r>
        <w:rPr>
          <w:sz w:val="24"/>
        </w:rPr>
        <w:t>are</w:t>
      </w:r>
      <w:r>
        <w:rPr>
          <w:spacing w:val="-4"/>
          <w:sz w:val="24"/>
        </w:rPr>
        <w:t> </w:t>
      </w:r>
      <w:r>
        <w:rPr>
          <w:sz w:val="24"/>
        </w:rPr>
        <w:t>the</w:t>
      </w:r>
      <w:r>
        <w:rPr>
          <w:spacing w:val="-3"/>
          <w:sz w:val="24"/>
        </w:rPr>
        <w:t> </w:t>
      </w:r>
      <w:r>
        <w:rPr>
          <w:sz w:val="24"/>
        </w:rPr>
        <w:t>roles</w:t>
      </w:r>
      <w:r>
        <w:rPr>
          <w:spacing w:val="-2"/>
          <w:sz w:val="24"/>
        </w:rPr>
        <w:t> </w:t>
      </w:r>
      <w:r>
        <w:rPr>
          <w:sz w:val="24"/>
        </w:rPr>
        <w:t>chromosomes</w:t>
      </w:r>
      <w:r>
        <w:rPr>
          <w:spacing w:val="-3"/>
          <w:sz w:val="24"/>
        </w:rPr>
        <w:t> </w:t>
      </w:r>
      <w:r>
        <w:rPr>
          <w:sz w:val="24"/>
        </w:rPr>
        <w:t>play</w:t>
      </w:r>
      <w:r>
        <w:rPr>
          <w:spacing w:val="-8"/>
          <w:sz w:val="24"/>
        </w:rPr>
        <w:t> </w:t>
      </w:r>
      <w:r>
        <w:rPr>
          <w:sz w:val="24"/>
        </w:rPr>
        <w:t>in</w:t>
      </w:r>
      <w:r>
        <w:rPr>
          <w:spacing w:val="-3"/>
          <w:sz w:val="24"/>
        </w:rPr>
        <w:t> </w:t>
      </w:r>
      <w:r>
        <w:rPr>
          <w:sz w:val="24"/>
        </w:rPr>
        <w:t>the</w:t>
      </w:r>
      <w:r>
        <w:rPr>
          <w:spacing w:val="-4"/>
          <w:sz w:val="24"/>
        </w:rPr>
        <w:t> </w:t>
      </w:r>
      <w:r>
        <w:rPr>
          <w:sz w:val="24"/>
        </w:rPr>
        <w:t>transmission</w:t>
      </w:r>
      <w:r>
        <w:rPr>
          <w:spacing w:val="-3"/>
          <w:sz w:val="24"/>
        </w:rPr>
        <w:t> </w:t>
      </w:r>
      <w:r>
        <w:rPr>
          <w:sz w:val="24"/>
        </w:rPr>
        <w:t>of</w:t>
      </w:r>
      <w:r>
        <w:rPr>
          <w:spacing w:val="-4"/>
          <w:sz w:val="24"/>
        </w:rPr>
        <w:t> </w:t>
      </w:r>
      <w:r>
        <w:rPr>
          <w:sz w:val="24"/>
        </w:rPr>
        <w:t>hereditary</w:t>
      </w:r>
      <w:r>
        <w:rPr>
          <w:spacing w:val="-8"/>
          <w:sz w:val="24"/>
        </w:rPr>
        <w:t> </w:t>
      </w:r>
      <w:r>
        <w:rPr>
          <w:sz w:val="24"/>
        </w:rPr>
        <w:t>characters</w:t>
      </w:r>
      <w:r>
        <w:rPr>
          <w:spacing w:val="-3"/>
          <w:sz w:val="24"/>
        </w:rPr>
        <w:t> </w:t>
      </w:r>
      <w:r>
        <w:rPr>
          <w:sz w:val="24"/>
        </w:rPr>
        <w:t>from parents to offspring?</w:t>
      </w:r>
    </w:p>
    <w:p>
      <w:pPr>
        <w:pStyle w:val="ListParagraph"/>
        <w:numPr>
          <w:ilvl w:val="0"/>
          <w:numId w:val="93"/>
        </w:numPr>
        <w:tabs>
          <w:tab w:pos="646" w:val="left" w:leader="none"/>
        </w:tabs>
        <w:spacing w:line="240" w:lineRule="auto" w:before="1" w:after="0"/>
        <w:ind w:left="646" w:right="0" w:hanging="180"/>
        <w:jc w:val="left"/>
        <w:rPr>
          <w:sz w:val="24"/>
        </w:rPr>
      </w:pPr>
      <w:r>
        <w:rPr>
          <w:sz w:val="24"/>
        </w:rPr>
        <w:t>Explain</w:t>
      </w:r>
      <w:r>
        <w:rPr>
          <w:spacing w:val="-3"/>
          <w:sz w:val="24"/>
        </w:rPr>
        <w:t> </w:t>
      </w:r>
      <w:r>
        <w:rPr>
          <w:sz w:val="24"/>
        </w:rPr>
        <w:t>the</w:t>
      </w:r>
      <w:r>
        <w:rPr>
          <w:spacing w:val="-1"/>
          <w:sz w:val="24"/>
        </w:rPr>
        <w:t> </w:t>
      </w:r>
      <w:r>
        <w:rPr>
          <w:sz w:val="24"/>
        </w:rPr>
        <w:t>process</w:t>
      </w:r>
      <w:r>
        <w:rPr>
          <w:spacing w:val="-1"/>
          <w:sz w:val="24"/>
        </w:rPr>
        <w:t> </w:t>
      </w:r>
      <w:r>
        <w:rPr>
          <w:sz w:val="24"/>
        </w:rPr>
        <w:t>of</w:t>
      </w:r>
      <w:r>
        <w:rPr>
          <w:spacing w:val="-1"/>
          <w:sz w:val="24"/>
        </w:rPr>
        <w:t> </w:t>
      </w:r>
      <w:r>
        <w:rPr>
          <w:sz w:val="24"/>
        </w:rPr>
        <w:t>the</w:t>
      </w:r>
      <w:r>
        <w:rPr>
          <w:spacing w:val="-1"/>
          <w:sz w:val="24"/>
        </w:rPr>
        <w:t> </w:t>
      </w:r>
      <w:r>
        <w:rPr>
          <w:sz w:val="24"/>
        </w:rPr>
        <w:t>transmission</w:t>
      </w:r>
      <w:r>
        <w:rPr>
          <w:spacing w:val="-1"/>
          <w:sz w:val="24"/>
        </w:rPr>
        <w:t> </w:t>
      </w:r>
      <w:r>
        <w:rPr>
          <w:sz w:val="24"/>
        </w:rPr>
        <w:t>of</w:t>
      </w:r>
      <w:r>
        <w:rPr>
          <w:spacing w:val="-1"/>
          <w:sz w:val="24"/>
        </w:rPr>
        <w:t> </w:t>
      </w:r>
      <w:r>
        <w:rPr>
          <w:sz w:val="24"/>
        </w:rPr>
        <w:t>hereditary</w:t>
      </w:r>
      <w:r>
        <w:rPr>
          <w:spacing w:val="-4"/>
          <w:sz w:val="24"/>
        </w:rPr>
        <w:t> </w:t>
      </w:r>
      <w:r>
        <w:rPr>
          <w:sz w:val="24"/>
        </w:rPr>
        <w:t>characters</w:t>
      </w:r>
      <w:r>
        <w:rPr>
          <w:spacing w:val="-1"/>
          <w:sz w:val="24"/>
        </w:rPr>
        <w:t> </w:t>
      </w:r>
      <w:r>
        <w:rPr>
          <w:sz w:val="24"/>
        </w:rPr>
        <w:t>from</w:t>
      </w:r>
      <w:r>
        <w:rPr>
          <w:spacing w:val="-1"/>
          <w:sz w:val="24"/>
        </w:rPr>
        <w:t> </w:t>
      </w:r>
      <w:r>
        <w:rPr>
          <w:sz w:val="24"/>
        </w:rPr>
        <w:t>parents</w:t>
      </w:r>
      <w:r>
        <w:rPr>
          <w:spacing w:val="-1"/>
          <w:sz w:val="24"/>
        </w:rPr>
        <w:t> </w:t>
      </w:r>
      <w:r>
        <w:rPr>
          <w:sz w:val="24"/>
        </w:rPr>
        <w:t>to </w:t>
      </w:r>
      <w:r>
        <w:rPr>
          <w:spacing w:val="-2"/>
          <w:sz w:val="24"/>
        </w:rPr>
        <w:t>offspring.</w:t>
      </w:r>
    </w:p>
    <w:p>
      <w:pPr>
        <w:pStyle w:val="ListParagraph"/>
        <w:numPr>
          <w:ilvl w:val="0"/>
          <w:numId w:val="93"/>
        </w:numPr>
        <w:tabs>
          <w:tab w:pos="646" w:val="left" w:leader="none"/>
        </w:tabs>
        <w:spacing w:line="240" w:lineRule="auto" w:before="41" w:after="0"/>
        <w:ind w:left="646" w:right="0" w:hanging="180"/>
        <w:jc w:val="left"/>
        <w:rPr>
          <w:sz w:val="24"/>
        </w:rPr>
      </w:pPr>
      <w:r>
        <w:rPr>
          <w:sz w:val="24"/>
        </w:rPr>
        <w:t>Explain</w:t>
      </w:r>
      <w:r>
        <w:rPr>
          <w:spacing w:val="-1"/>
          <w:sz w:val="24"/>
        </w:rPr>
        <w:t> </w:t>
      </w:r>
      <w:r>
        <w:rPr>
          <w:sz w:val="24"/>
        </w:rPr>
        <w:t>the molecular</w:t>
      </w:r>
      <w:r>
        <w:rPr>
          <w:spacing w:val="-3"/>
          <w:sz w:val="24"/>
        </w:rPr>
        <w:t> </w:t>
      </w:r>
      <w:r>
        <w:rPr>
          <w:sz w:val="24"/>
        </w:rPr>
        <w:t>structure</w:t>
      </w:r>
      <w:r>
        <w:rPr>
          <w:spacing w:val="-2"/>
          <w:sz w:val="24"/>
        </w:rPr>
        <w:t> </w:t>
      </w:r>
      <w:r>
        <w:rPr>
          <w:sz w:val="24"/>
        </w:rPr>
        <w:t>of </w:t>
      </w:r>
      <w:r>
        <w:rPr>
          <w:spacing w:val="-4"/>
          <w:sz w:val="24"/>
        </w:rPr>
        <w:t>DNA.</w:t>
      </w:r>
    </w:p>
    <w:p>
      <w:pPr>
        <w:pStyle w:val="BodyText"/>
        <w:spacing w:line="276" w:lineRule="auto" w:before="41"/>
        <w:ind w:left="466" w:firstLine="60"/>
      </w:pPr>
      <w:r>
        <w:rPr>
          <w:b/>
        </w:rPr>
        <w:t>Conclusion:</w:t>
      </w:r>
      <w:r>
        <w:rPr>
          <w:b/>
          <w:spacing w:val="32"/>
        </w:rPr>
        <w:t> </w:t>
      </w:r>
      <w:r>
        <w:rPr/>
        <w:t>The</w:t>
      </w:r>
      <w:r>
        <w:rPr>
          <w:spacing w:val="30"/>
        </w:rPr>
        <w:t> </w:t>
      </w:r>
      <w:r>
        <w:rPr/>
        <w:t>teacher</w:t>
      </w:r>
      <w:r>
        <w:rPr>
          <w:spacing w:val="33"/>
        </w:rPr>
        <w:t> </w:t>
      </w:r>
      <w:r>
        <w:rPr/>
        <w:t>gives</w:t>
      </w:r>
      <w:r>
        <w:rPr>
          <w:spacing w:val="31"/>
        </w:rPr>
        <w:t> </w:t>
      </w:r>
      <w:r>
        <w:rPr/>
        <w:t>more</w:t>
      </w:r>
      <w:r>
        <w:rPr>
          <w:spacing w:val="30"/>
        </w:rPr>
        <w:t> </w:t>
      </w:r>
      <w:r>
        <w:rPr/>
        <w:t>explanation</w:t>
      </w:r>
      <w:r>
        <w:rPr>
          <w:spacing w:val="31"/>
        </w:rPr>
        <w:t> </w:t>
      </w:r>
      <w:r>
        <w:rPr/>
        <w:t>to</w:t>
      </w:r>
      <w:r>
        <w:rPr>
          <w:spacing w:val="32"/>
        </w:rPr>
        <w:t> </w:t>
      </w:r>
      <w:r>
        <w:rPr/>
        <w:t>the</w:t>
      </w:r>
      <w:r>
        <w:rPr>
          <w:spacing w:val="31"/>
        </w:rPr>
        <w:t> </w:t>
      </w:r>
      <w:r>
        <w:rPr/>
        <w:t>students</w:t>
      </w:r>
      <w:r>
        <w:rPr>
          <w:spacing w:val="32"/>
        </w:rPr>
        <w:t> </w:t>
      </w:r>
      <w:r>
        <w:rPr/>
        <w:t>on</w:t>
      </w:r>
      <w:r>
        <w:rPr>
          <w:spacing w:val="31"/>
        </w:rPr>
        <w:t> </w:t>
      </w:r>
      <w:r>
        <w:rPr/>
        <w:t>what</w:t>
      </w:r>
      <w:r>
        <w:rPr>
          <w:spacing w:val="32"/>
        </w:rPr>
        <w:t> </w:t>
      </w:r>
      <w:r>
        <w:rPr/>
        <w:t>to</w:t>
      </w:r>
      <w:r>
        <w:rPr>
          <w:spacing w:val="32"/>
        </w:rPr>
        <w:t> </w:t>
      </w:r>
      <w:r>
        <w:rPr/>
        <w:t>do</w:t>
      </w:r>
      <w:r>
        <w:rPr>
          <w:spacing w:val="38"/>
        </w:rPr>
        <w:t> </w:t>
      </w:r>
      <w:r>
        <w:rPr/>
        <w:t>and</w:t>
      </w:r>
      <w:r>
        <w:rPr>
          <w:spacing w:val="34"/>
        </w:rPr>
        <w:t> </w:t>
      </w:r>
      <w:r>
        <w:rPr/>
        <w:t>collects</w:t>
      </w:r>
      <w:r>
        <w:rPr>
          <w:spacing w:val="32"/>
        </w:rPr>
        <w:t> </w:t>
      </w:r>
      <w:r>
        <w:rPr/>
        <w:t>students‟ assignments for marking.</w:t>
      </w:r>
    </w:p>
    <w:p>
      <w:pPr>
        <w:spacing w:after="0" w:line="276" w:lineRule="auto"/>
        <w:sectPr>
          <w:pgSz w:w="11910" w:h="16840"/>
          <w:pgMar w:header="0" w:footer="702" w:top="980" w:bottom="940" w:left="340" w:right="300"/>
        </w:sectPr>
      </w:pPr>
    </w:p>
    <w:p>
      <w:pPr>
        <w:pStyle w:val="Heading1"/>
        <w:ind w:right="67"/>
      </w:pPr>
      <w:r>
        <w:rPr/>
        <w:t>TOPIC</w:t>
      </w:r>
      <w:r>
        <w:rPr>
          <w:spacing w:val="-2"/>
        </w:rPr>
        <w:t> </w:t>
      </w:r>
      <w:r>
        <w:rPr>
          <w:spacing w:val="-4"/>
        </w:rPr>
        <w:t>FOUR</w:t>
      </w:r>
    </w:p>
    <w:p>
      <w:pPr>
        <w:pStyle w:val="BodyText"/>
        <w:spacing w:before="37"/>
        <w:ind w:left="466"/>
      </w:pPr>
      <w:r>
        <w:rPr>
          <w:b/>
        </w:rPr>
        <w:t>SCHOOL:</w:t>
      </w:r>
      <w:r>
        <w:rPr/>
        <w:t>Government</w:t>
      </w:r>
      <w:r>
        <w:rPr>
          <w:spacing w:val="-2"/>
        </w:rPr>
        <w:t> </w:t>
      </w:r>
      <w:r>
        <w:rPr/>
        <w:t>Secondary</w:t>
      </w:r>
      <w:r>
        <w:rPr>
          <w:spacing w:val="-6"/>
        </w:rPr>
        <w:t> </w:t>
      </w:r>
      <w:r>
        <w:rPr/>
        <w:t>School</w:t>
      </w:r>
      <w:r>
        <w:rPr>
          <w:spacing w:val="-1"/>
        </w:rPr>
        <w:t> </w:t>
      </w:r>
      <w:r>
        <w:rPr>
          <w:spacing w:val="-2"/>
        </w:rPr>
        <w:t>RafinGuza</w:t>
      </w:r>
    </w:p>
    <w:p>
      <w:pPr>
        <w:pStyle w:val="Heading1"/>
        <w:spacing w:before="45"/>
        <w:ind w:left="466"/>
        <w:jc w:val="left"/>
      </w:pPr>
      <w:r>
        <w:rPr>
          <w:spacing w:val="-4"/>
        </w:rPr>
        <w:t>DATE</w:t>
      </w:r>
    </w:p>
    <w:p>
      <w:pPr>
        <w:tabs>
          <w:tab w:pos="1789" w:val="left" w:leader="none"/>
          <w:tab w:pos="1906" w:val="left" w:leader="none"/>
        </w:tabs>
        <w:spacing w:line="278" w:lineRule="auto" w:before="39"/>
        <w:ind w:left="466" w:right="8702" w:firstLine="0"/>
        <w:jc w:val="left"/>
        <w:rPr>
          <w:b/>
          <w:sz w:val="24"/>
        </w:rPr>
      </w:pPr>
      <w:r>
        <w:rPr>
          <w:b/>
          <w:spacing w:val="-2"/>
          <w:sz w:val="24"/>
        </w:rPr>
        <w:t>SUBJECT</w:t>
      </w:r>
      <w:r>
        <w:rPr>
          <w:b/>
          <w:sz w:val="24"/>
        </w:rPr>
        <w:tab/>
      </w:r>
      <w:r>
        <w:rPr>
          <w:spacing w:val="-2"/>
          <w:sz w:val="24"/>
        </w:rPr>
        <w:t>Biology </w:t>
      </w:r>
      <w:r>
        <w:rPr>
          <w:b/>
          <w:spacing w:val="-2"/>
          <w:sz w:val="24"/>
        </w:rPr>
        <w:t>CLASS:</w:t>
      </w:r>
      <w:r>
        <w:rPr>
          <w:b/>
          <w:sz w:val="24"/>
        </w:rPr>
        <w:tab/>
        <w:tab/>
      </w:r>
      <w:r>
        <w:rPr>
          <w:spacing w:val="-4"/>
          <w:sz w:val="24"/>
        </w:rPr>
        <w:t>SS3 </w:t>
      </w:r>
      <w:r>
        <w:rPr>
          <w:b/>
          <w:spacing w:val="-4"/>
          <w:sz w:val="24"/>
        </w:rPr>
        <w:t>TIME</w:t>
      </w:r>
    </w:p>
    <w:p>
      <w:pPr>
        <w:spacing w:line="266" w:lineRule="exact" w:before="0"/>
        <w:ind w:left="466" w:right="0" w:firstLine="0"/>
        <w:jc w:val="left"/>
        <w:rPr>
          <w:sz w:val="24"/>
        </w:rPr>
      </w:pPr>
      <w:r>
        <w:rPr>
          <w:b/>
          <w:sz w:val="24"/>
        </w:rPr>
        <w:t>DURATION</w:t>
      </w:r>
      <w:r>
        <w:rPr>
          <w:b/>
          <w:spacing w:val="58"/>
          <w:sz w:val="24"/>
        </w:rPr>
        <w:t> </w:t>
      </w:r>
      <w:r>
        <w:rPr>
          <w:spacing w:val="-2"/>
          <w:sz w:val="24"/>
        </w:rPr>
        <w:t>80minutes</w:t>
      </w:r>
    </w:p>
    <w:p>
      <w:pPr>
        <w:spacing w:before="43"/>
        <w:ind w:left="466" w:right="0" w:firstLine="0"/>
        <w:jc w:val="left"/>
        <w:rPr>
          <w:sz w:val="24"/>
        </w:rPr>
      </w:pPr>
      <w:r>
        <w:rPr>
          <w:b/>
          <w:sz w:val="24"/>
        </w:rPr>
        <w:t>TITLE OF</w:t>
      </w:r>
      <w:r>
        <w:rPr>
          <w:b/>
          <w:spacing w:val="-3"/>
          <w:sz w:val="24"/>
        </w:rPr>
        <w:t> </w:t>
      </w:r>
      <w:r>
        <w:rPr>
          <w:b/>
          <w:sz w:val="24"/>
        </w:rPr>
        <w:t>UNIT</w:t>
      </w:r>
      <w:r>
        <w:rPr>
          <w:b/>
          <w:spacing w:val="31"/>
          <w:sz w:val="24"/>
        </w:rPr>
        <w:t>  </w:t>
      </w:r>
      <w:r>
        <w:rPr>
          <w:sz w:val="24"/>
        </w:rPr>
        <w:t>Continuity</w:t>
      </w:r>
      <w:r>
        <w:rPr>
          <w:spacing w:val="-8"/>
          <w:sz w:val="24"/>
        </w:rPr>
        <w:t> </w:t>
      </w:r>
      <w:r>
        <w:rPr>
          <w:sz w:val="24"/>
        </w:rPr>
        <w:t>of</w:t>
      </w:r>
      <w:r>
        <w:rPr>
          <w:spacing w:val="2"/>
          <w:sz w:val="24"/>
        </w:rPr>
        <w:t> </w:t>
      </w:r>
      <w:r>
        <w:rPr>
          <w:spacing w:val="-4"/>
          <w:sz w:val="24"/>
        </w:rPr>
        <w:t>Life</w:t>
      </w:r>
    </w:p>
    <w:p>
      <w:pPr>
        <w:pStyle w:val="BodyText"/>
        <w:tabs>
          <w:tab w:pos="1906" w:val="left" w:leader="none"/>
        </w:tabs>
        <w:spacing w:before="41"/>
        <w:ind w:left="466"/>
      </w:pPr>
      <w:r>
        <w:rPr>
          <w:b/>
          <w:spacing w:val="-2"/>
        </w:rPr>
        <w:t>TOPIC:</w:t>
      </w:r>
      <w:r>
        <w:rPr>
          <w:b/>
        </w:rPr>
        <w:tab/>
      </w:r>
      <w:r>
        <w:rPr/>
        <w:t>Chromosomes:</w:t>
      </w:r>
      <w:r>
        <w:rPr>
          <w:spacing w:val="-1"/>
        </w:rPr>
        <w:t> </w:t>
      </w:r>
      <w:r>
        <w:rPr/>
        <w:t>the</w:t>
      </w:r>
      <w:r>
        <w:rPr>
          <w:spacing w:val="-1"/>
        </w:rPr>
        <w:t> </w:t>
      </w:r>
      <w:r>
        <w:rPr/>
        <w:t>basis</w:t>
      </w:r>
      <w:r>
        <w:rPr>
          <w:spacing w:val="-1"/>
        </w:rPr>
        <w:t> </w:t>
      </w:r>
      <w:r>
        <w:rPr/>
        <w:t>of </w:t>
      </w:r>
      <w:r>
        <w:rPr>
          <w:spacing w:val="-2"/>
        </w:rPr>
        <w:t>heredity.</w:t>
      </w:r>
    </w:p>
    <w:p>
      <w:pPr>
        <w:spacing w:before="41"/>
        <w:ind w:left="466" w:right="0" w:firstLine="0"/>
        <w:jc w:val="left"/>
        <w:rPr>
          <w:sz w:val="24"/>
        </w:rPr>
      </w:pPr>
      <w:r>
        <w:rPr>
          <w:b/>
          <w:sz w:val="24"/>
        </w:rPr>
        <w:t>BEHAVIOURAL</w:t>
      </w:r>
      <w:r>
        <w:rPr>
          <w:b/>
          <w:spacing w:val="-1"/>
          <w:sz w:val="24"/>
        </w:rPr>
        <w:t> </w:t>
      </w:r>
      <w:r>
        <w:rPr>
          <w:b/>
          <w:sz w:val="24"/>
        </w:rPr>
        <w:t>OBJECTIVES:</w:t>
      </w:r>
      <w:r>
        <w:rPr>
          <w:b/>
          <w:spacing w:val="66"/>
          <w:sz w:val="24"/>
        </w:rPr>
        <w:t> </w:t>
      </w:r>
      <w:r>
        <w:rPr>
          <w:sz w:val="24"/>
        </w:rPr>
        <w:t>By</w:t>
      </w:r>
      <w:r>
        <w:rPr>
          <w:spacing w:val="-5"/>
          <w:sz w:val="24"/>
        </w:rPr>
        <w:t> </w:t>
      </w:r>
      <w:r>
        <w:rPr>
          <w:sz w:val="24"/>
        </w:rPr>
        <w:t>the</w:t>
      </w:r>
      <w:r>
        <w:rPr>
          <w:spacing w:val="-1"/>
          <w:sz w:val="24"/>
        </w:rPr>
        <w:t> </w:t>
      </w:r>
      <w:r>
        <w:rPr>
          <w:sz w:val="24"/>
        </w:rPr>
        <w:t>end of the</w:t>
      </w:r>
      <w:r>
        <w:rPr>
          <w:spacing w:val="-2"/>
          <w:sz w:val="24"/>
        </w:rPr>
        <w:t> </w:t>
      </w:r>
      <w:r>
        <w:rPr>
          <w:sz w:val="24"/>
        </w:rPr>
        <w:t>lesson,</w:t>
      </w:r>
      <w:r>
        <w:rPr>
          <w:spacing w:val="2"/>
          <w:sz w:val="24"/>
        </w:rPr>
        <w:t> </w:t>
      </w:r>
      <w:r>
        <w:rPr>
          <w:sz w:val="24"/>
        </w:rPr>
        <w:t>the</w:t>
      </w:r>
      <w:r>
        <w:rPr>
          <w:spacing w:val="-1"/>
          <w:sz w:val="24"/>
        </w:rPr>
        <w:t> </w:t>
      </w:r>
      <w:r>
        <w:rPr>
          <w:sz w:val="24"/>
        </w:rPr>
        <w:t>students should be able </w:t>
      </w:r>
      <w:r>
        <w:rPr>
          <w:spacing w:val="-5"/>
          <w:sz w:val="24"/>
        </w:rPr>
        <w:t>to:</w:t>
      </w:r>
    </w:p>
    <w:p>
      <w:pPr>
        <w:pStyle w:val="ListParagraph"/>
        <w:numPr>
          <w:ilvl w:val="1"/>
          <w:numId w:val="93"/>
        </w:numPr>
        <w:tabs>
          <w:tab w:pos="2806" w:val="left" w:leader="none"/>
        </w:tabs>
        <w:spacing w:line="240" w:lineRule="auto" w:before="41" w:after="0"/>
        <w:ind w:left="2806" w:right="0" w:hanging="360"/>
        <w:jc w:val="left"/>
        <w:rPr>
          <w:sz w:val="24"/>
        </w:rPr>
      </w:pPr>
      <w:r>
        <w:rPr>
          <w:sz w:val="24"/>
        </w:rPr>
        <w:t>identify</w:t>
      </w:r>
      <w:r>
        <w:rPr>
          <w:spacing w:val="-5"/>
          <w:sz w:val="24"/>
        </w:rPr>
        <w:t> </w:t>
      </w:r>
      <w:r>
        <w:rPr>
          <w:sz w:val="24"/>
        </w:rPr>
        <w:t>chromosomes in permanently</w:t>
      </w:r>
      <w:r>
        <w:rPr>
          <w:spacing w:val="-4"/>
          <w:sz w:val="24"/>
        </w:rPr>
        <w:t> </w:t>
      </w:r>
      <w:r>
        <w:rPr>
          <w:sz w:val="24"/>
        </w:rPr>
        <w:t>prepared slides of </w:t>
      </w:r>
      <w:r>
        <w:rPr>
          <w:spacing w:val="-2"/>
          <w:sz w:val="24"/>
        </w:rPr>
        <w:t>cells.</w:t>
      </w:r>
    </w:p>
    <w:p>
      <w:pPr>
        <w:pStyle w:val="ListParagraph"/>
        <w:numPr>
          <w:ilvl w:val="1"/>
          <w:numId w:val="93"/>
        </w:numPr>
        <w:tabs>
          <w:tab w:pos="2806" w:val="left" w:leader="none"/>
        </w:tabs>
        <w:spacing w:line="276" w:lineRule="auto" w:before="43" w:after="0"/>
        <w:ind w:left="2806" w:right="755" w:hanging="360"/>
        <w:jc w:val="left"/>
        <w:rPr>
          <w:sz w:val="24"/>
        </w:rPr>
      </w:pPr>
      <w:r>
        <w:rPr>
          <w:sz w:val="24"/>
        </w:rPr>
        <w:t>recall</w:t>
      </w:r>
      <w:r>
        <w:rPr>
          <w:spacing w:val="-3"/>
          <w:sz w:val="24"/>
        </w:rPr>
        <w:t> </w:t>
      </w:r>
      <w:r>
        <w:rPr>
          <w:sz w:val="24"/>
        </w:rPr>
        <w:t>that</w:t>
      </w:r>
      <w:r>
        <w:rPr>
          <w:spacing w:val="-3"/>
          <w:sz w:val="24"/>
        </w:rPr>
        <w:t> </w:t>
      </w:r>
      <w:r>
        <w:rPr>
          <w:sz w:val="24"/>
        </w:rPr>
        <w:t>chromatin</w:t>
      </w:r>
      <w:r>
        <w:rPr>
          <w:spacing w:val="-3"/>
          <w:sz w:val="24"/>
        </w:rPr>
        <w:t> </w:t>
      </w:r>
      <w:r>
        <w:rPr>
          <w:sz w:val="24"/>
        </w:rPr>
        <w:t>granules,</w:t>
      </w:r>
      <w:r>
        <w:rPr>
          <w:spacing w:val="-3"/>
          <w:sz w:val="24"/>
        </w:rPr>
        <w:t> </w:t>
      </w:r>
      <w:r>
        <w:rPr>
          <w:sz w:val="24"/>
        </w:rPr>
        <w:t>the</w:t>
      </w:r>
      <w:r>
        <w:rPr>
          <w:spacing w:val="-4"/>
          <w:sz w:val="24"/>
        </w:rPr>
        <w:t> </w:t>
      </w:r>
      <w:r>
        <w:rPr>
          <w:sz w:val="24"/>
        </w:rPr>
        <w:t>precussors</w:t>
      </w:r>
      <w:r>
        <w:rPr>
          <w:spacing w:val="-3"/>
          <w:sz w:val="24"/>
        </w:rPr>
        <w:t> </w:t>
      </w:r>
      <w:r>
        <w:rPr>
          <w:sz w:val="24"/>
        </w:rPr>
        <w:t>of</w:t>
      </w:r>
      <w:r>
        <w:rPr>
          <w:spacing w:val="-5"/>
          <w:sz w:val="24"/>
        </w:rPr>
        <w:t> </w:t>
      </w:r>
      <w:r>
        <w:rPr>
          <w:sz w:val="24"/>
        </w:rPr>
        <w:t>chromosomes</w:t>
      </w:r>
      <w:r>
        <w:rPr>
          <w:spacing w:val="-3"/>
          <w:sz w:val="24"/>
        </w:rPr>
        <w:t> </w:t>
      </w:r>
      <w:r>
        <w:rPr>
          <w:sz w:val="24"/>
        </w:rPr>
        <w:t>are</w:t>
      </w:r>
      <w:r>
        <w:rPr>
          <w:spacing w:val="-5"/>
          <w:sz w:val="24"/>
        </w:rPr>
        <w:t> </w:t>
      </w:r>
      <w:r>
        <w:rPr>
          <w:sz w:val="24"/>
        </w:rPr>
        <w:t>present</w:t>
      </w:r>
      <w:r>
        <w:rPr>
          <w:spacing w:val="-2"/>
          <w:sz w:val="24"/>
        </w:rPr>
        <w:t> </w:t>
      </w:r>
      <w:r>
        <w:rPr>
          <w:sz w:val="24"/>
        </w:rPr>
        <w:t>in</w:t>
      </w:r>
      <w:r>
        <w:rPr>
          <w:spacing w:val="-3"/>
          <w:sz w:val="24"/>
        </w:rPr>
        <w:t> </w:t>
      </w:r>
      <w:r>
        <w:rPr>
          <w:sz w:val="24"/>
        </w:rPr>
        <w:t>the </w:t>
      </w:r>
      <w:r>
        <w:rPr>
          <w:spacing w:val="-2"/>
          <w:sz w:val="24"/>
        </w:rPr>
        <w:t>nucleus.</w:t>
      </w:r>
    </w:p>
    <w:p>
      <w:pPr>
        <w:pStyle w:val="ListParagraph"/>
        <w:numPr>
          <w:ilvl w:val="1"/>
          <w:numId w:val="93"/>
        </w:numPr>
        <w:tabs>
          <w:tab w:pos="2806" w:val="left" w:leader="none"/>
        </w:tabs>
        <w:spacing w:line="275" w:lineRule="exact" w:before="0" w:after="0"/>
        <w:ind w:left="2806" w:right="0" w:hanging="360"/>
        <w:jc w:val="left"/>
        <w:rPr>
          <w:sz w:val="24"/>
        </w:rPr>
      </w:pPr>
      <w:r>
        <w:rPr>
          <w:sz w:val="24"/>
        </w:rPr>
        <w:t>infer</w:t>
      </w:r>
      <w:r>
        <w:rPr>
          <w:spacing w:val="-1"/>
          <w:sz w:val="24"/>
        </w:rPr>
        <w:t> </w:t>
      </w:r>
      <w:r>
        <w:rPr>
          <w:sz w:val="24"/>
        </w:rPr>
        <w:t>that</w:t>
      </w:r>
      <w:r>
        <w:rPr>
          <w:spacing w:val="-1"/>
          <w:sz w:val="24"/>
        </w:rPr>
        <w:t> </w:t>
      </w:r>
      <w:r>
        <w:rPr>
          <w:sz w:val="24"/>
        </w:rPr>
        <w:t>chromosomes carry</w:t>
      </w:r>
      <w:r>
        <w:rPr>
          <w:spacing w:val="-3"/>
          <w:sz w:val="24"/>
        </w:rPr>
        <w:t> </w:t>
      </w:r>
      <w:r>
        <w:rPr>
          <w:spacing w:val="-4"/>
          <w:sz w:val="24"/>
        </w:rPr>
        <w:t>genes</w:t>
      </w:r>
    </w:p>
    <w:p>
      <w:pPr>
        <w:pStyle w:val="ListParagraph"/>
        <w:numPr>
          <w:ilvl w:val="1"/>
          <w:numId w:val="93"/>
        </w:numPr>
        <w:tabs>
          <w:tab w:pos="2806" w:val="left" w:leader="none"/>
        </w:tabs>
        <w:spacing w:line="240" w:lineRule="auto" w:before="41" w:after="0"/>
        <w:ind w:left="2806" w:right="0" w:hanging="360"/>
        <w:jc w:val="left"/>
        <w:rPr>
          <w:sz w:val="24"/>
        </w:rPr>
      </w:pPr>
      <w:r>
        <w:rPr>
          <w:sz w:val="24"/>
        </w:rPr>
        <w:t>infer</w:t>
      </w:r>
      <w:r>
        <w:rPr>
          <w:spacing w:val="-2"/>
          <w:sz w:val="24"/>
        </w:rPr>
        <w:t> </w:t>
      </w:r>
      <w:r>
        <w:rPr>
          <w:sz w:val="24"/>
        </w:rPr>
        <w:t>that genes</w:t>
      </w:r>
      <w:r>
        <w:rPr>
          <w:spacing w:val="-1"/>
          <w:sz w:val="24"/>
        </w:rPr>
        <w:t> </w:t>
      </w:r>
      <w:r>
        <w:rPr>
          <w:sz w:val="24"/>
        </w:rPr>
        <w:t>are</w:t>
      </w:r>
      <w:r>
        <w:rPr>
          <w:spacing w:val="-3"/>
          <w:sz w:val="24"/>
        </w:rPr>
        <w:t> </w:t>
      </w:r>
      <w:r>
        <w:rPr>
          <w:sz w:val="24"/>
        </w:rPr>
        <w:t>responsible</w:t>
      </w:r>
      <w:r>
        <w:rPr>
          <w:spacing w:val="-2"/>
          <w:sz w:val="24"/>
        </w:rPr>
        <w:t> </w:t>
      </w:r>
      <w:r>
        <w:rPr>
          <w:sz w:val="24"/>
        </w:rPr>
        <w:t>for</w:t>
      </w:r>
      <w:r>
        <w:rPr>
          <w:spacing w:val="-3"/>
          <w:sz w:val="24"/>
        </w:rPr>
        <w:t> </w:t>
      </w:r>
      <w:r>
        <w:rPr>
          <w:sz w:val="24"/>
        </w:rPr>
        <w:t>inherited</w:t>
      </w:r>
      <w:r>
        <w:rPr>
          <w:spacing w:val="-1"/>
          <w:sz w:val="24"/>
        </w:rPr>
        <w:t> </w:t>
      </w:r>
      <w:r>
        <w:rPr>
          <w:spacing w:val="-2"/>
          <w:sz w:val="24"/>
        </w:rPr>
        <w:t>characters.</w:t>
      </w:r>
    </w:p>
    <w:p>
      <w:pPr>
        <w:pStyle w:val="ListParagraph"/>
        <w:numPr>
          <w:ilvl w:val="1"/>
          <w:numId w:val="93"/>
        </w:numPr>
        <w:tabs>
          <w:tab w:pos="2806" w:val="left" w:leader="none"/>
        </w:tabs>
        <w:spacing w:line="240" w:lineRule="auto" w:before="43" w:after="0"/>
        <w:ind w:left="2806" w:right="0" w:hanging="360"/>
        <w:jc w:val="left"/>
        <w:rPr>
          <w:sz w:val="24"/>
        </w:rPr>
      </w:pPr>
      <w:r>
        <w:rPr>
          <w:sz w:val="24"/>
        </w:rPr>
        <w:t>describe</w:t>
      </w:r>
      <w:r>
        <w:rPr>
          <w:spacing w:val="-2"/>
          <w:sz w:val="24"/>
        </w:rPr>
        <w:t> </w:t>
      </w:r>
      <w:r>
        <w:rPr>
          <w:sz w:val="24"/>
        </w:rPr>
        <w:t>the structure</w:t>
      </w:r>
      <w:r>
        <w:rPr>
          <w:spacing w:val="-2"/>
          <w:sz w:val="24"/>
        </w:rPr>
        <w:t> </w:t>
      </w:r>
      <w:r>
        <w:rPr>
          <w:sz w:val="24"/>
        </w:rPr>
        <w:t>of</w:t>
      </w:r>
      <w:r>
        <w:rPr>
          <w:spacing w:val="1"/>
          <w:sz w:val="24"/>
        </w:rPr>
        <w:t> </w:t>
      </w:r>
      <w:r>
        <w:rPr>
          <w:spacing w:val="-2"/>
          <w:sz w:val="24"/>
        </w:rPr>
        <w:t>chromosomes.</w:t>
      </w:r>
    </w:p>
    <w:p>
      <w:pPr>
        <w:pStyle w:val="ListParagraph"/>
        <w:numPr>
          <w:ilvl w:val="1"/>
          <w:numId w:val="93"/>
        </w:numPr>
        <w:tabs>
          <w:tab w:pos="2806" w:val="left" w:leader="none"/>
        </w:tabs>
        <w:spacing w:line="276" w:lineRule="auto" w:before="41" w:after="0"/>
        <w:ind w:left="2806" w:right="543" w:hanging="360"/>
        <w:jc w:val="left"/>
        <w:rPr>
          <w:sz w:val="24"/>
        </w:rPr>
      </w:pPr>
      <w:r>
        <w:rPr>
          <w:sz w:val="24"/>
        </w:rPr>
        <w:t>list</w:t>
      </w:r>
      <w:r>
        <w:rPr>
          <w:spacing w:val="-3"/>
          <w:sz w:val="24"/>
        </w:rPr>
        <w:t> </w:t>
      </w:r>
      <w:r>
        <w:rPr>
          <w:sz w:val="24"/>
        </w:rPr>
        <w:t>the</w:t>
      </w:r>
      <w:r>
        <w:rPr>
          <w:spacing w:val="-4"/>
          <w:sz w:val="24"/>
        </w:rPr>
        <w:t> </w:t>
      </w:r>
      <w:r>
        <w:rPr>
          <w:sz w:val="24"/>
        </w:rPr>
        <w:t>number</w:t>
      </w:r>
      <w:r>
        <w:rPr>
          <w:spacing w:val="-5"/>
          <w:sz w:val="24"/>
        </w:rPr>
        <w:t> </w:t>
      </w:r>
      <w:r>
        <w:rPr>
          <w:sz w:val="24"/>
        </w:rPr>
        <w:t>of</w:t>
      </w:r>
      <w:r>
        <w:rPr>
          <w:spacing w:val="-3"/>
          <w:sz w:val="24"/>
        </w:rPr>
        <w:t> </w:t>
      </w:r>
      <w:r>
        <w:rPr>
          <w:sz w:val="24"/>
        </w:rPr>
        <w:t>chromosomes</w:t>
      </w:r>
      <w:r>
        <w:rPr>
          <w:spacing w:val="-3"/>
          <w:sz w:val="24"/>
        </w:rPr>
        <w:t> </w:t>
      </w:r>
      <w:r>
        <w:rPr>
          <w:sz w:val="24"/>
        </w:rPr>
        <w:t>present</w:t>
      </w:r>
      <w:r>
        <w:rPr>
          <w:spacing w:val="-3"/>
          <w:sz w:val="24"/>
        </w:rPr>
        <w:t> </w:t>
      </w:r>
      <w:r>
        <w:rPr>
          <w:sz w:val="24"/>
        </w:rPr>
        <w:t>in</w:t>
      </w:r>
      <w:r>
        <w:rPr>
          <w:spacing w:val="-3"/>
          <w:sz w:val="24"/>
        </w:rPr>
        <w:t> </w:t>
      </w:r>
      <w:r>
        <w:rPr>
          <w:sz w:val="24"/>
        </w:rPr>
        <w:t>the</w:t>
      </w:r>
      <w:r>
        <w:rPr>
          <w:spacing w:val="-3"/>
          <w:sz w:val="24"/>
        </w:rPr>
        <w:t> </w:t>
      </w:r>
      <w:r>
        <w:rPr>
          <w:sz w:val="24"/>
        </w:rPr>
        <w:t>somatic</w:t>
      </w:r>
      <w:r>
        <w:rPr>
          <w:spacing w:val="-3"/>
          <w:sz w:val="24"/>
        </w:rPr>
        <w:t> </w:t>
      </w:r>
      <w:r>
        <w:rPr>
          <w:sz w:val="24"/>
        </w:rPr>
        <w:t>cells</w:t>
      </w:r>
      <w:r>
        <w:rPr>
          <w:spacing w:val="-3"/>
          <w:sz w:val="24"/>
        </w:rPr>
        <w:t> </w:t>
      </w:r>
      <w:r>
        <w:rPr>
          <w:sz w:val="24"/>
        </w:rPr>
        <w:t>of</w:t>
      </w:r>
      <w:r>
        <w:rPr>
          <w:spacing w:val="-3"/>
          <w:sz w:val="24"/>
        </w:rPr>
        <w:t> </w:t>
      </w:r>
      <w:r>
        <w:rPr>
          <w:sz w:val="24"/>
        </w:rPr>
        <w:t>at</w:t>
      </w:r>
      <w:r>
        <w:rPr>
          <w:spacing w:val="-3"/>
          <w:sz w:val="24"/>
        </w:rPr>
        <w:t> </w:t>
      </w:r>
      <w:r>
        <w:rPr>
          <w:sz w:val="24"/>
        </w:rPr>
        <w:t>least</w:t>
      </w:r>
      <w:r>
        <w:rPr>
          <w:spacing w:val="-3"/>
          <w:sz w:val="24"/>
        </w:rPr>
        <w:t> </w:t>
      </w:r>
      <w:r>
        <w:rPr>
          <w:sz w:val="24"/>
        </w:rPr>
        <w:t>three</w:t>
      </w:r>
      <w:r>
        <w:rPr>
          <w:spacing w:val="-4"/>
          <w:sz w:val="24"/>
        </w:rPr>
        <w:t> </w:t>
      </w:r>
      <w:r>
        <w:rPr>
          <w:sz w:val="24"/>
        </w:rPr>
        <w:t>plants and five animals.</w:t>
      </w:r>
    </w:p>
    <w:p>
      <w:pPr>
        <w:pStyle w:val="ListParagraph"/>
        <w:numPr>
          <w:ilvl w:val="1"/>
          <w:numId w:val="93"/>
        </w:numPr>
        <w:tabs>
          <w:tab w:pos="2806" w:val="left" w:leader="none"/>
        </w:tabs>
        <w:spacing w:line="275" w:lineRule="exact" w:before="0" w:after="0"/>
        <w:ind w:left="2806" w:right="0" w:hanging="360"/>
        <w:jc w:val="left"/>
        <w:rPr>
          <w:sz w:val="24"/>
        </w:rPr>
      </w:pPr>
      <w:r>
        <w:rPr>
          <w:sz w:val="24"/>
        </w:rPr>
        <w:t>describe</w:t>
      </w:r>
      <w:r>
        <w:rPr>
          <w:spacing w:val="-3"/>
          <w:sz w:val="24"/>
        </w:rPr>
        <w:t> </w:t>
      </w:r>
      <w:r>
        <w:rPr>
          <w:sz w:val="24"/>
        </w:rPr>
        <w:t>the molecular</w:t>
      </w:r>
      <w:r>
        <w:rPr>
          <w:spacing w:val="-3"/>
          <w:sz w:val="24"/>
        </w:rPr>
        <w:t> </w:t>
      </w:r>
      <w:r>
        <w:rPr>
          <w:sz w:val="24"/>
        </w:rPr>
        <w:t>structure</w:t>
      </w:r>
      <w:r>
        <w:rPr>
          <w:spacing w:val="-2"/>
          <w:sz w:val="24"/>
        </w:rPr>
        <w:t> </w:t>
      </w:r>
      <w:r>
        <w:rPr>
          <w:sz w:val="24"/>
        </w:rPr>
        <w:t>of</w:t>
      </w:r>
      <w:r>
        <w:rPr>
          <w:spacing w:val="1"/>
          <w:sz w:val="24"/>
        </w:rPr>
        <w:t> </w:t>
      </w:r>
      <w:r>
        <w:rPr>
          <w:spacing w:val="-4"/>
          <w:sz w:val="24"/>
        </w:rPr>
        <w:t>DNA.</w:t>
      </w:r>
    </w:p>
    <w:p>
      <w:pPr>
        <w:pStyle w:val="ListParagraph"/>
        <w:numPr>
          <w:ilvl w:val="1"/>
          <w:numId w:val="93"/>
        </w:numPr>
        <w:tabs>
          <w:tab w:pos="2806" w:val="left" w:leader="none"/>
        </w:tabs>
        <w:spacing w:line="240" w:lineRule="auto" w:before="44" w:after="0"/>
        <w:ind w:left="2806" w:right="0" w:hanging="360"/>
        <w:jc w:val="left"/>
        <w:rPr>
          <w:sz w:val="24"/>
        </w:rPr>
      </w:pPr>
      <w:r>
        <w:rPr>
          <w:sz w:val="24"/>
        </w:rPr>
        <w:t>list</w:t>
      </w:r>
      <w:r>
        <w:rPr>
          <w:spacing w:val="-1"/>
          <w:sz w:val="24"/>
        </w:rPr>
        <w:t> </w:t>
      </w:r>
      <w:r>
        <w:rPr>
          <w:sz w:val="24"/>
        </w:rPr>
        <w:t>the</w:t>
      </w:r>
      <w:r>
        <w:rPr>
          <w:spacing w:val="-1"/>
          <w:sz w:val="24"/>
        </w:rPr>
        <w:t> </w:t>
      </w:r>
      <w:r>
        <w:rPr>
          <w:sz w:val="24"/>
        </w:rPr>
        <w:t>components of the</w:t>
      </w:r>
      <w:r>
        <w:rPr>
          <w:spacing w:val="-1"/>
          <w:sz w:val="24"/>
        </w:rPr>
        <w:t> </w:t>
      </w:r>
      <w:r>
        <w:rPr>
          <w:spacing w:val="-2"/>
          <w:sz w:val="24"/>
        </w:rPr>
        <w:t>nucleotide.</w:t>
      </w:r>
    </w:p>
    <w:p>
      <w:pPr>
        <w:pStyle w:val="ListParagraph"/>
        <w:numPr>
          <w:ilvl w:val="1"/>
          <w:numId w:val="93"/>
        </w:numPr>
        <w:tabs>
          <w:tab w:pos="2806" w:val="left" w:leader="none"/>
        </w:tabs>
        <w:spacing w:line="240" w:lineRule="auto" w:before="40" w:after="0"/>
        <w:ind w:left="2806" w:right="0" w:hanging="360"/>
        <w:jc w:val="left"/>
        <w:rPr>
          <w:sz w:val="24"/>
        </w:rPr>
      </w:pPr>
      <w:r>
        <w:rPr>
          <w:sz w:val="24"/>
        </w:rPr>
        <w:t>explain</w:t>
      </w:r>
      <w:r>
        <w:rPr>
          <w:spacing w:val="-3"/>
          <w:sz w:val="24"/>
        </w:rPr>
        <w:t> </w:t>
      </w:r>
      <w:r>
        <w:rPr>
          <w:sz w:val="24"/>
        </w:rPr>
        <w:t>the role of</w:t>
      </w:r>
      <w:r>
        <w:rPr>
          <w:spacing w:val="-2"/>
          <w:sz w:val="24"/>
        </w:rPr>
        <w:t> </w:t>
      </w:r>
      <w:r>
        <w:rPr>
          <w:sz w:val="24"/>
        </w:rPr>
        <w:t>chromosome</w:t>
      </w:r>
      <w:r>
        <w:rPr>
          <w:spacing w:val="-1"/>
          <w:sz w:val="24"/>
        </w:rPr>
        <w:t> </w:t>
      </w:r>
      <w:r>
        <w:rPr>
          <w:sz w:val="24"/>
        </w:rPr>
        <w:t>in</w:t>
      </w:r>
      <w:r>
        <w:rPr>
          <w:spacing w:val="1"/>
          <w:sz w:val="24"/>
        </w:rPr>
        <w:t> </w:t>
      </w:r>
      <w:r>
        <w:rPr>
          <w:sz w:val="24"/>
        </w:rPr>
        <w:t>the transmission of</w:t>
      </w:r>
      <w:r>
        <w:rPr>
          <w:spacing w:val="-1"/>
          <w:sz w:val="24"/>
        </w:rPr>
        <w:t> </w:t>
      </w:r>
      <w:r>
        <w:rPr>
          <w:sz w:val="24"/>
        </w:rPr>
        <w:t>hereditary</w:t>
      </w:r>
      <w:r>
        <w:rPr>
          <w:spacing w:val="-5"/>
          <w:sz w:val="24"/>
        </w:rPr>
        <w:t> </w:t>
      </w:r>
      <w:r>
        <w:rPr>
          <w:spacing w:val="-2"/>
          <w:sz w:val="24"/>
        </w:rPr>
        <w:t>characters.</w:t>
      </w:r>
    </w:p>
    <w:p>
      <w:pPr>
        <w:pStyle w:val="ListParagraph"/>
        <w:numPr>
          <w:ilvl w:val="1"/>
          <w:numId w:val="93"/>
        </w:numPr>
        <w:tabs>
          <w:tab w:pos="2806" w:val="left" w:leader="none"/>
        </w:tabs>
        <w:spacing w:line="240" w:lineRule="auto" w:before="42" w:after="0"/>
        <w:ind w:left="2806" w:right="0" w:hanging="360"/>
        <w:jc w:val="left"/>
        <w:rPr>
          <w:sz w:val="24"/>
        </w:rPr>
      </w:pPr>
      <w:r>
        <w:rPr>
          <w:sz w:val="24"/>
        </w:rPr>
        <w:t>explain</w:t>
      </w:r>
      <w:r>
        <w:rPr>
          <w:spacing w:val="-3"/>
          <w:sz w:val="24"/>
        </w:rPr>
        <w:t> </w:t>
      </w:r>
      <w:r>
        <w:rPr>
          <w:sz w:val="24"/>
        </w:rPr>
        <w:t>the</w:t>
      </w:r>
      <w:r>
        <w:rPr>
          <w:spacing w:val="-1"/>
          <w:sz w:val="24"/>
        </w:rPr>
        <w:t> </w:t>
      </w:r>
      <w:r>
        <w:rPr>
          <w:sz w:val="24"/>
        </w:rPr>
        <w:t>process of</w:t>
      </w:r>
      <w:r>
        <w:rPr>
          <w:spacing w:val="-1"/>
          <w:sz w:val="24"/>
        </w:rPr>
        <w:t> </w:t>
      </w:r>
      <w:r>
        <w:rPr>
          <w:sz w:val="24"/>
        </w:rPr>
        <w:t>transmission of</w:t>
      </w:r>
      <w:r>
        <w:rPr>
          <w:spacing w:val="-2"/>
          <w:sz w:val="24"/>
        </w:rPr>
        <w:t> </w:t>
      </w:r>
      <w:r>
        <w:rPr>
          <w:sz w:val="24"/>
        </w:rPr>
        <w:t>hereditary</w:t>
      </w:r>
      <w:r>
        <w:rPr>
          <w:spacing w:val="-5"/>
          <w:sz w:val="24"/>
        </w:rPr>
        <w:t> </w:t>
      </w:r>
      <w:r>
        <w:rPr>
          <w:spacing w:val="-2"/>
          <w:sz w:val="24"/>
        </w:rPr>
        <w:t>characteristics.</w:t>
      </w:r>
    </w:p>
    <w:p>
      <w:pPr>
        <w:pStyle w:val="Heading2"/>
        <w:spacing w:before="45"/>
      </w:pPr>
      <w:r>
        <w:rPr/>
        <w:t>References</w:t>
      </w:r>
      <w:r>
        <w:rPr>
          <w:spacing w:val="-4"/>
        </w:rPr>
        <w:t> </w:t>
      </w:r>
      <w:r>
        <w:rPr>
          <w:spacing w:val="-10"/>
        </w:rPr>
        <w:t>:</w:t>
      </w:r>
    </w:p>
    <w:p>
      <w:pPr>
        <w:pStyle w:val="ListParagraph"/>
        <w:numPr>
          <w:ilvl w:val="0"/>
          <w:numId w:val="94"/>
        </w:numPr>
        <w:tabs>
          <w:tab w:pos="874" w:val="left" w:leader="none"/>
        </w:tabs>
        <w:spacing w:line="278" w:lineRule="auto" w:before="36" w:after="0"/>
        <w:ind w:left="874" w:right="1472" w:hanging="361"/>
        <w:jc w:val="left"/>
        <w:rPr>
          <w:sz w:val="24"/>
        </w:rPr>
      </w:pPr>
      <w:r>
        <w:rPr>
          <w:sz w:val="24"/>
        </w:rPr>
        <w:t>Ndu,</w:t>
      </w:r>
      <w:r>
        <w:rPr>
          <w:spacing w:val="-2"/>
          <w:sz w:val="24"/>
        </w:rPr>
        <w:t> </w:t>
      </w:r>
      <w:r>
        <w:rPr>
          <w:sz w:val="24"/>
        </w:rPr>
        <w:t>F.</w:t>
      </w:r>
      <w:r>
        <w:rPr>
          <w:spacing w:val="-2"/>
          <w:sz w:val="24"/>
        </w:rPr>
        <w:t> </w:t>
      </w:r>
      <w:r>
        <w:rPr>
          <w:sz w:val="24"/>
        </w:rPr>
        <w:t>O.</w:t>
      </w:r>
      <w:r>
        <w:rPr>
          <w:spacing w:val="-2"/>
          <w:sz w:val="24"/>
        </w:rPr>
        <w:t> </w:t>
      </w:r>
      <w:r>
        <w:rPr>
          <w:sz w:val="24"/>
        </w:rPr>
        <w:t>C;</w:t>
      </w:r>
      <w:r>
        <w:rPr>
          <w:spacing w:val="-2"/>
          <w:sz w:val="24"/>
        </w:rPr>
        <w:t> </w:t>
      </w:r>
      <w:r>
        <w:rPr>
          <w:sz w:val="24"/>
        </w:rPr>
        <w:t>Asun,</w:t>
      </w:r>
      <w:r>
        <w:rPr>
          <w:spacing w:val="-2"/>
          <w:sz w:val="24"/>
        </w:rPr>
        <w:t> </w:t>
      </w:r>
      <w:r>
        <w:rPr>
          <w:sz w:val="24"/>
        </w:rPr>
        <w:t>and P.</w:t>
      </w:r>
      <w:r>
        <w:rPr>
          <w:spacing w:val="-2"/>
          <w:sz w:val="24"/>
        </w:rPr>
        <w:t> </w:t>
      </w:r>
      <w:r>
        <w:rPr>
          <w:sz w:val="24"/>
        </w:rPr>
        <w:t>Aina</w:t>
      </w:r>
      <w:r>
        <w:rPr>
          <w:spacing w:val="-3"/>
          <w:sz w:val="24"/>
        </w:rPr>
        <w:t> </w:t>
      </w:r>
      <w:r>
        <w:rPr>
          <w:sz w:val="24"/>
        </w:rPr>
        <w:t>J.</w:t>
      </w:r>
      <w:r>
        <w:rPr>
          <w:spacing w:val="-2"/>
          <w:sz w:val="24"/>
        </w:rPr>
        <w:t> </w:t>
      </w:r>
      <w:r>
        <w:rPr>
          <w:sz w:val="24"/>
        </w:rPr>
        <w:t>O.</w:t>
      </w:r>
      <w:r>
        <w:rPr>
          <w:spacing w:val="40"/>
          <w:sz w:val="24"/>
        </w:rPr>
        <w:t> </w:t>
      </w:r>
      <w:r>
        <w:rPr>
          <w:sz w:val="24"/>
        </w:rPr>
        <w:t>(2001)Senior</w:t>
      </w:r>
      <w:r>
        <w:rPr>
          <w:spacing w:val="-2"/>
          <w:sz w:val="24"/>
        </w:rPr>
        <w:t> </w:t>
      </w:r>
      <w:r>
        <w:rPr>
          <w:sz w:val="24"/>
        </w:rPr>
        <w:t>Secondary</w:t>
      </w:r>
      <w:r>
        <w:rPr>
          <w:spacing w:val="-5"/>
          <w:sz w:val="24"/>
        </w:rPr>
        <w:t> </w:t>
      </w:r>
      <w:r>
        <w:rPr>
          <w:sz w:val="24"/>
        </w:rPr>
        <w:t>Biology</w:t>
      </w:r>
      <w:r>
        <w:rPr>
          <w:spacing w:val="-7"/>
          <w:sz w:val="24"/>
        </w:rPr>
        <w:t> </w:t>
      </w:r>
      <w:r>
        <w:rPr>
          <w:sz w:val="24"/>
        </w:rPr>
        <w:t>book</w:t>
      </w:r>
      <w:r>
        <w:rPr>
          <w:spacing w:val="-2"/>
          <w:sz w:val="24"/>
        </w:rPr>
        <w:t> </w:t>
      </w:r>
      <w:r>
        <w:rPr>
          <w:sz w:val="24"/>
        </w:rPr>
        <w:t>3</w:t>
      </w:r>
      <w:r>
        <w:rPr>
          <w:spacing w:val="-2"/>
          <w:sz w:val="24"/>
        </w:rPr>
        <w:t> </w:t>
      </w:r>
      <w:r>
        <w:rPr>
          <w:sz w:val="24"/>
        </w:rPr>
        <w:t>New</w:t>
      </w:r>
      <w:r>
        <w:rPr>
          <w:spacing w:val="-2"/>
          <w:sz w:val="24"/>
        </w:rPr>
        <w:t> </w:t>
      </w:r>
      <w:r>
        <w:rPr>
          <w:sz w:val="24"/>
        </w:rPr>
        <w:t>Edition Longman</w:t>
      </w:r>
      <w:r>
        <w:rPr>
          <w:spacing w:val="80"/>
          <w:sz w:val="24"/>
        </w:rPr>
        <w:t> </w:t>
      </w:r>
      <w:r>
        <w:rPr>
          <w:sz w:val="24"/>
        </w:rPr>
        <w:t>Nigeria Plc.</w:t>
      </w:r>
    </w:p>
    <w:p>
      <w:pPr>
        <w:pStyle w:val="ListParagraph"/>
        <w:numPr>
          <w:ilvl w:val="0"/>
          <w:numId w:val="94"/>
        </w:numPr>
        <w:tabs>
          <w:tab w:pos="874" w:val="left" w:leader="none"/>
          <w:tab w:pos="934" w:val="left" w:leader="none"/>
        </w:tabs>
        <w:spacing w:line="276" w:lineRule="auto" w:before="0" w:after="0"/>
        <w:ind w:left="874" w:right="987" w:hanging="361"/>
        <w:jc w:val="left"/>
        <w:rPr>
          <w:sz w:val="24"/>
        </w:rPr>
      </w:pPr>
      <w:r>
        <w:rPr>
          <w:sz w:val="24"/>
        </w:rPr>
        <w:tab/>
        <w:t>Ndu,</w:t>
      </w:r>
      <w:r>
        <w:rPr>
          <w:spacing w:val="-2"/>
          <w:sz w:val="24"/>
        </w:rPr>
        <w:t> </w:t>
      </w:r>
      <w:r>
        <w:rPr>
          <w:sz w:val="24"/>
        </w:rPr>
        <w:t>F.</w:t>
      </w:r>
      <w:r>
        <w:rPr>
          <w:spacing w:val="-2"/>
          <w:sz w:val="24"/>
        </w:rPr>
        <w:t> </w:t>
      </w:r>
      <w:r>
        <w:rPr>
          <w:sz w:val="24"/>
        </w:rPr>
        <w:t>O.</w:t>
      </w:r>
      <w:r>
        <w:rPr>
          <w:spacing w:val="-2"/>
          <w:sz w:val="24"/>
        </w:rPr>
        <w:t> </w:t>
      </w:r>
      <w:r>
        <w:rPr>
          <w:sz w:val="24"/>
        </w:rPr>
        <w:t>C;</w:t>
      </w:r>
      <w:r>
        <w:rPr>
          <w:spacing w:val="-2"/>
          <w:sz w:val="24"/>
        </w:rPr>
        <w:t> </w:t>
      </w:r>
      <w:r>
        <w:rPr>
          <w:sz w:val="24"/>
        </w:rPr>
        <w:t>Edward,</w:t>
      </w:r>
      <w:r>
        <w:rPr>
          <w:spacing w:val="-1"/>
          <w:sz w:val="24"/>
        </w:rPr>
        <w:t> </w:t>
      </w:r>
      <w:r>
        <w:rPr>
          <w:sz w:val="24"/>
        </w:rPr>
        <w:t>A.</w:t>
      </w:r>
      <w:r>
        <w:rPr>
          <w:spacing w:val="-2"/>
          <w:sz w:val="24"/>
        </w:rPr>
        <w:t> </w:t>
      </w:r>
      <w:r>
        <w:rPr>
          <w:sz w:val="24"/>
        </w:rPr>
        <w:t>W.</w:t>
      </w:r>
      <w:r>
        <w:rPr>
          <w:spacing w:val="-2"/>
          <w:sz w:val="24"/>
        </w:rPr>
        <w:t> </w:t>
      </w:r>
      <w:r>
        <w:rPr>
          <w:sz w:val="24"/>
        </w:rPr>
        <w:t>A.,</w:t>
      </w:r>
      <w:r>
        <w:rPr>
          <w:spacing w:val="-2"/>
          <w:sz w:val="24"/>
        </w:rPr>
        <w:t> </w:t>
      </w:r>
      <w:r>
        <w:rPr>
          <w:sz w:val="24"/>
        </w:rPr>
        <w:t>Danquah,</w:t>
      </w:r>
      <w:r>
        <w:rPr>
          <w:spacing w:val="-2"/>
          <w:sz w:val="24"/>
        </w:rPr>
        <w:t> </w:t>
      </w:r>
      <w:r>
        <w:rPr>
          <w:sz w:val="24"/>
        </w:rPr>
        <w:t>K.</w:t>
      </w:r>
      <w:r>
        <w:rPr>
          <w:spacing w:val="-2"/>
          <w:sz w:val="24"/>
        </w:rPr>
        <w:t> </w:t>
      </w:r>
      <w:r>
        <w:rPr>
          <w:sz w:val="24"/>
        </w:rPr>
        <w:t>and</w:t>
      </w:r>
      <w:r>
        <w:rPr>
          <w:spacing w:val="-2"/>
          <w:sz w:val="24"/>
        </w:rPr>
        <w:t> </w:t>
      </w:r>
      <w:r>
        <w:rPr>
          <w:sz w:val="24"/>
        </w:rPr>
        <w:t>Ezenkwe,M.</w:t>
      </w:r>
      <w:r>
        <w:rPr>
          <w:spacing w:val="-2"/>
          <w:sz w:val="24"/>
        </w:rPr>
        <w:t> </w:t>
      </w:r>
      <w:r>
        <w:rPr>
          <w:sz w:val="24"/>
        </w:rPr>
        <w:t>U.</w:t>
      </w:r>
      <w:r>
        <w:rPr>
          <w:spacing w:val="-2"/>
          <w:sz w:val="24"/>
        </w:rPr>
        <w:t> </w:t>
      </w:r>
      <w:r>
        <w:rPr>
          <w:sz w:val="24"/>
        </w:rPr>
        <w:t>(2001)</w:t>
      </w:r>
      <w:r>
        <w:rPr>
          <w:spacing w:val="-2"/>
          <w:sz w:val="24"/>
        </w:rPr>
        <w:t> </w:t>
      </w:r>
      <w:r>
        <w:rPr>
          <w:sz w:val="24"/>
        </w:rPr>
        <w:t>Round</w:t>
      </w:r>
      <w:r>
        <w:rPr>
          <w:spacing w:val="-2"/>
          <w:sz w:val="24"/>
        </w:rPr>
        <w:t> </w:t>
      </w:r>
      <w:r>
        <w:rPr>
          <w:sz w:val="24"/>
        </w:rPr>
        <w:t>Up</w:t>
      </w:r>
      <w:r>
        <w:rPr>
          <w:spacing w:val="-2"/>
          <w:sz w:val="24"/>
        </w:rPr>
        <w:t> </w:t>
      </w:r>
      <w:r>
        <w:rPr>
          <w:sz w:val="24"/>
        </w:rPr>
        <w:t>Biology</w:t>
      </w:r>
      <w:r>
        <w:rPr>
          <w:spacing w:val="-7"/>
          <w:sz w:val="24"/>
        </w:rPr>
        <w:t> </w:t>
      </w:r>
      <w:r>
        <w:rPr>
          <w:sz w:val="24"/>
        </w:rPr>
        <w:t>for </w:t>
      </w:r>
      <w:r>
        <w:rPr>
          <w:spacing w:val="-4"/>
          <w:sz w:val="24"/>
        </w:rPr>
        <w:t>West</w:t>
      </w:r>
    </w:p>
    <w:p>
      <w:pPr>
        <w:pStyle w:val="BodyText"/>
        <w:spacing w:line="275" w:lineRule="exact"/>
        <w:ind w:left="766"/>
      </w:pPr>
      <w:r>
        <w:rPr/>
        <w:t>African</w:t>
      </w:r>
      <w:r>
        <w:rPr>
          <w:spacing w:val="-2"/>
        </w:rPr>
        <w:t> </w:t>
      </w:r>
      <w:r>
        <w:rPr/>
        <w:t>Senior</w:t>
      </w:r>
      <w:r>
        <w:rPr>
          <w:spacing w:val="-1"/>
        </w:rPr>
        <w:t> </w:t>
      </w:r>
      <w:r>
        <w:rPr/>
        <w:t>Secondary</w:t>
      </w:r>
      <w:r>
        <w:rPr>
          <w:spacing w:val="-6"/>
        </w:rPr>
        <w:t> </w:t>
      </w:r>
      <w:r>
        <w:rPr/>
        <w:t>School</w:t>
      </w:r>
      <w:r>
        <w:rPr>
          <w:spacing w:val="-2"/>
        </w:rPr>
        <w:t> </w:t>
      </w:r>
      <w:r>
        <w:rPr/>
        <w:t>Certificate</w:t>
      </w:r>
      <w:r>
        <w:rPr>
          <w:spacing w:val="-2"/>
        </w:rPr>
        <w:t> </w:t>
      </w:r>
      <w:r>
        <w:rPr/>
        <w:t>Examination.</w:t>
      </w:r>
      <w:r>
        <w:rPr>
          <w:spacing w:val="-1"/>
        </w:rPr>
        <w:t> </w:t>
      </w:r>
      <w:r>
        <w:rPr/>
        <w:t>A</w:t>
      </w:r>
      <w:r>
        <w:rPr>
          <w:spacing w:val="-1"/>
        </w:rPr>
        <w:t> </w:t>
      </w:r>
      <w:r>
        <w:rPr/>
        <w:t>complete</w:t>
      </w:r>
      <w:r>
        <w:rPr>
          <w:spacing w:val="-2"/>
        </w:rPr>
        <w:t> </w:t>
      </w:r>
      <w:r>
        <w:rPr/>
        <w:t>guide. Longman Nigeria</w:t>
      </w:r>
      <w:r>
        <w:rPr>
          <w:spacing w:val="-1"/>
        </w:rPr>
        <w:t> </w:t>
      </w:r>
      <w:r>
        <w:rPr>
          <w:spacing w:val="-4"/>
        </w:rPr>
        <w:t>Plc.</w:t>
      </w:r>
    </w:p>
    <w:p>
      <w:pPr>
        <w:spacing w:before="39"/>
        <w:ind w:left="466" w:right="0" w:firstLine="0"/>
        <w:jc w:val="left"/>
        <w:rPr>
          <w:sz w:val="24"/>
        </w:rPr>
      </w:pPr>
      <w:r>
        <w:rPr>
          <w:b/>
          <w:sz w:val="24"/>
        </w:rPr>
        <w:t>Previous</w:t>
      </w:r>
      <w:r>
        <w:rPr>
          <w:b/>
          <w:spacing w:val="-6"/>
          <w:sz w:val="24"/>
        </w:rPr>
        <w:t> </w:t>
      </w:r>
      <w:r>
        <w:rPr>
          <w:b/>
          <w:sz w:val="24"/>
        </w:rPr>
        <w:t>knowledge:</w:t>
      </w:r>
      <w:r>
        <w:rPr>
          <w:b/>
          <w:spacing w:val="-5"/>
          <w:sz w:val="24"/>
        </w:rPr>
        <w:t> </w:t>
      </w:r>
      <w:r>
        <w:rPr>
          <w:sz w:val="24"/>
        </w:rPr>
        <w:t>Students</w:t>
      </w:r>
      <w:r>
        <w:rPr>
          <w:spacing w:val="-6"/>
          <w:sz w:val="24"/>
        </w:rPr>
        <w:t> </w:t>
      </w:r>
      <w:r>
        <w:rPr>
          <w:sz w:val="24"/>
        </w:rPr>
        <w:t>have</w:t>
      </w:r>
      <w:r>
        <w:rPr>
          <w:spacing w:val="-6"/>
          <w:sz w:val="24"/>
        </w:rPr>
        <w:t> </w:t>
      </w:r>
      <w:r>
        <w:rPr>
          <w:sz w:val="24"/>
        </w:rPr>
        <w:t>been</w:t>
      </w:r>
      <w:r>
        <w:rPr>
          <w:spacing w:val="-5"/>
          <w:sz w:val="24"/>
        </w:rPr>
        <w:t> </w:t>
      </w:r>
      <w:r>
        <w:rPr>
          <w:sz w:val="24"/>
        </w:rPr>
        <w:t>taught</w:t>
      </w:r>
      <w:r>
        <w:rPr>
          <w:spacing w:val="-3"/>
          <w:sz w:val="24"/>
        </w:rPr>
        <w:t> </w:t>
      </w:r>
      <w:r>
        <w:rPr>
          <w:sz w:val="24"/>
        </w:rPr>
        <w:t>Mendel‟s</w:t>
      </w:r>
      <w:r>
        <w:rPr>
          <w:spacing w:val="-6"/>
          <w:sz w:val="24"/>
        </w:rPr>
        <w:t> </w:t>
      </w:r>
      <w:r>
        <w:rPr>
          <w:sz w:val="24"/>
        </w:rPr>
        <w:t>work</w:t>
      </w:r>
      <w:r>
        <w:rPr>
          <w:spacing w:val="-5"/>
          <w:sz w:val="24"/>
        </w:rPr>
        <w:t> </w:t>
      </w:r>
      <w:r>
        <w:rPr>
          <w:sz w:val="24"/>
        </w:rPr>
        <w:t>in</w:t>
      </w:r>
      <w:r>
        <w:rPr>
          <w:spacing w:val="-3"/>
          <w:sz w:val="24"/>
        </w:rPr>
        <w:t> </w:t>
      </w:r>
      <w:r>
        <w:rPr>
          <w:spacing w:val="-2"/>
          <w:sz w:val="24"/>
        </w:rPr>
        <w:t>genetics.</w:t>
      </w:r>
    </w:p>
    <w:p>
      <w:pPr>
        <w:pStyle w:val="BodyText"/>
        <w:spacing w:before="41"/>
        <w:ind w:left="466"/>
      </w:pPr>
      <w:r>
        <w:rPr>
          <w:b/>
        </w:rPr>
        <w:t>Introduction:</w:t>
      </w:r>
      <w:r>
        <w:rPr>
          <w:b/>
          <w:spacing w:val="-3"/>
        </w:rPr>
        <w:t> </w:t>
      </w:r>
      <w:r>
        <w:rPr/>
        <w:t>The</w:t>
      </w:r>
      <w:r>
        <w:rPr>
          <w:spacing w:val="-3"/>
        </w:rPr>
        <w:t> </w:t>
      </w:r>
      <w:r>
        <w:rPr/>
        <w:t>teacher introduces</w:t>
      </w:r>
      <w:r>
        <w:rPr>
          <w:spacing w:val="-1"/>
        </w:rPr>
        <w:t> </w:t>
      </w:r>
      <w:r>
        <w:rPr/>
        <w:t>the lesson</w:t>
      </w:r>
      <w:r>
        <w:rPr>
          <w:spacing w:val="-1"/>
        </w:rPr>
        <w:t> </w:t>
      </w:r>
      <w:r>
        <w:rPr/>
        <w:t>by</w:t>
      </w:r>
      <w:r>
        <w:rPr>
          <w:spacing w:val="-4"/>
        </w:rPr>
        <w:t> </w:t>
      </w:r>
      <w:r>
        <w:rPr/>
        <w:t>asking</w:t>
      </w:r>
      <w:r>
        <w:rPr>
          <w:spacing w:val="-3"/>
        </w:rPr>
        <w:t> </w:t>
      </w:r>
      <w:r>
        <w:rPr/>
        <w:t>the</w:t>
      </w:r>
      <w:r>
        <w:rPr>
          <w:spacing w:val="-1"/>
        </w:rPr>
        <w:t> </w:t>
      </w:r>
      <w:r>
        <w:rPr/>
        <w:t>students the following</w:t>
      </w:r>
      <w:r>
        <w:rPr>
          <w:spacing w:val="-3"/>
        </w:rPr>
        <w:t> </w:t>
      </w:r>
      <w:r>
        <w:rPr>
          <w:spacing w:val="-2"/>
        </w:rPr>
        <w:t>questions</w:t>
      </w:r>
    </w:p>
    <w:p>
      <w:pPr>
        <w:pStyle w:val="ListParagraph"/>
        <w:numPr>
          <w:ilvl w:val="1"/>
          <w:numId w:val="94"/>
        </w:numPr>
        <w:tabs>
          <w:tab w:pos="1546" w:val="left" w:leader="none"/>
        </w:tabs>
        <w:spacing w:line="240" w:lineRule="auto" w:before="41" w:after="0"/>
        <w:ind w:left="1546" w:right="0" w:hanging="360"/>
        <w:jc w:val="left"/>
        <w:rPr>
          <w:sz w:val="24"/>
        </w:rPr>
      </w:pPr>
      <w:r>
        <w:rPr>
          <w:sz w:val="24"/>
        </w:rPr>
        <w:t>What</w:t>
      </w:r>
      <w:r>
        <w:rPr>
          <w:spacing w:val="-2"/>
          <w:sz w:val="24"/>
        </w:rPr>
        <w:t> </w:t>
      </w:r>
      <w:r>
        <w:rPr>
          <w:sz w:val="24"/>
        </w:rPr>
        <w:t>is</w:t>
      </w:r>
      <w:r>
        <w:rPr>
          <w:spacing w:val="-1"/>
          <w:sz w:val="24"/>
        </w:rPr>
        <w:t> </w:t>
      </w:r>
      <w:r>
        <w:rPr>
          <w:sz w:val="24"/>
        </w:rPr>
        <w:t>a</w:t>
      </w:r>
      <w:r>
        <w:rPr>
          <w:spacing w:val="-2"/>
          <w:sz w:val="24"/>
        </w:rPr>
        <w:t> </w:t>
      </w:r>
      <w:r>
        <w:rPr>
          <w:sz w:val="24"/>
        </w:rPr>
        <w:t>germinal</w:t>
      </w:r>
      <w:r>
        <w:rPr>
          <w:spacing w:val="-1"/>
          <w:sz w:val="24"/>
        </w:rPr>
        <w:t> </w:t>
      </w:r>
      <w:r>
        <w:rPr>
          <w:spacing w:val="-2"/>
          <w:sz w:val="24"/>
        </w:rPr>
        <w:t>unit?</w:t>
      </w:r>
    </w:p>
    <w:p>
      <w:pPr>
        <w:pStyle w:val="ListParagraph"/>
        <w:numPr>
          <w:ilvl w:val="1"/>
          <w:numId w:val="94"/>
        </w:numPr>
        <w:tabs>
          <w:tab w:pos="1546" w:val="left" w:leader="none"/>
        </w:tabs>
        <w:spacing w:line="240" w:lineRule="auto" w:before="41" w:after="0"/>
        <w:ind w:left="1546" w:right="0" w:hanging="360"/>
        <w:jc w:val="left"/>
        <w:rPr>
          <w:sz w:val="24"/>
        </w:rPr>
      </w:pPr>
      <w:r>
        <w:rPr>
          <w:sz w:val="24"/>
        </w:rPr>
        <w:t>State</w:t>
      </w:r>
      <w:r>
        <w:rPr>
          <w:spacing w:val="-7"/>
          <w:sz w:val="24"/>
        </w:rPr>
        <w:t> </w:t>
      </w:r>
      <w:r>
        <w:rPr>
          <w:sz w:val="24"/>
        </w:rPr>
        <w:t>the</w:t>
      </w:r>
      <w:r>
        <w:rPr>
          <w:spacing w:val="-6"/>
          <w:sz w:val="24"/>
        </w:rPr>
        <w:t> </w:t>
      </w:r>
      <w:r>
        <w:rPr>
          <w:sz w:val="24"/>
        </w:rPr>
        <w:t>first</w:t>
      </w:r>
      <w:r>
        <w:rPr>
          <w:spacing w:val="-6"/>
          <w:sz w:val="24"/>
        </w:rPr>
        <w:t> </w:t>
      </w:r>
      <w:r>
        <w:rPr>
          <w:sz w:val="24"/>
        </w:rPr>
        <w:t>and</w:t>
      </w:r>
      <w:r>
        <w:rPr>
          <w:spacing w:val="-6"/>
          <w:sz w:val="24"/>
        </w:rPr>
        <w:t> </w:t>
      </w:r>
      <w:r>
        <w:rPr>
          <w:sz w:val="24"/>
        </w:rPr>
        <w:t>second</w:t>
      </w:r>
      <w:r>
        <w:rPr>
          <w:spacing w:val="-4"/>
          <w:sz w:val="24"/>
        </w:rPr>
        <w:t> </w:t>
      </w:r>
      <w:r>
        <w:rPr>
          <w:sz w:val="24"/>
        </w:rPr>
        <w:t>Mendel‟s</w:t>
      </w:r>
      <w:r>
        <w:rPr>
          <w:spacing w:val="-7"/>
          <w:sz w:val="24"/>
        </w:rPr>
        <w:t> </w:t>
      </w:r>
      <w:r>
        <w:rPr>
          <w:spacing w:val="-2"/>
          <w:sz w:val="24"/>
        </w:rPr>
        <w:t>laws.</w:t>
      </w:r>
    </w:p>
    <w:p>
      <w:pPr>
        <w:pStyle w:val="Heading2"/>
        <w:spacing w:before="48"/>
      </w:pPr>
      <w:r>
        <w:rPr/>
        <w:t>Presentation</w:t>
      </w:r>
      <w:r>
        <w:rPr>
          <w:spacing w:val="-3"/>
        </w:rPr>
        <w:t> </w:t>
      </w:r>
      <w:r>
        <w:rPr/>
        <w:t>or</w:t>
      </w:r>
      <w:r>
        <w:rPr>
          <w:spacing w:val="-3"/>
        </w:rPr>
        <w:t> </w:t>
      </w:r>
      <w:r>
        <w:rPr>
          <w:spacing w:val="-2"/>
        </w:rPr>
        <w:t>Development</w:t>
      </w:r>
    </w:p>
    <w:p>
      <w:pPr>
        <w:pStyle w:val="BodyText"/>
        <w:spacing w:line="276" w:lineRule="auto" w:before="36"/>
        <w:ind w:left="1366" w:hanging="901"/>
      </w:pPr>
      <w:r>
        <w:rPr>
          <w:b/>
        </w:rPr>
        <w:t>Step</w:t>
      </w:r>
      <w:r>
        <w:rPr>
          <w:b/>
          <w:spacing w:val="39"/>
        </w:rPr>
        <w:t> </w:t>
      </w:r>
      <w:r>
        <w:rPr>
          <w:b/>
        </w:rPr>
        <w:t>I</w:t>
      </w:r>
      <w:r>
        <w:rPr/>
        <w:t>The</w:t>
      </w:r>
      <w:r>
        <w:rPr>
          <w:spacing w:val="37"/>
        </w:rPr>
        <w:t> </w:t>
      </w:r>
      <w:r>
        <w:rPr/>
        <w:t>teacher</w:t>
      </w:r>
      <w:r>
        <w:rPr>
          <w:spacing w:val="37"/>
        </w:rPr>
        <w:t> </w:t>
      </w:r>
      <w:r>
        <w:rPr/>
        <w:t>explains</w:t>
      </w:r>
      <w:r>
        <w:rPr>
          <w:spacing w:val="38"/>
        </w:rPr>
        <w:t> </w:t>
      </w:r>
      <w:r>
        <w:rPr/>
        <w:t>the</w:t>
      </w:r>
      <w:r>
        <w:rPr>
          <w:spacing w:val="38"/>
        </w:rPr>
        <w:t> </w:t>
      </w:r>
      <w:r>
        <w:rPr/>
        <w:t>chromatin</w:t>
      </w:r>
      <w:r>
        <w:rPr>
          <w:spacing w:val="39"/>
        </w:rPr>
        <w:t> </w:t>
      </w:r>
      <w:r>
        <w:rPr/>
        <w:t>granules,</w:t>
      </w:r>
      <w:r>
        <w:rPr>
          <w:spacing w:val="38"/>
        </w:rPr>
        <w:t> </w:t>
      </w:r>
      <w:r>
        <w:rPr/>
        <w:t>the</w:t>
      </w:r>
      <w:r>
        <w:rPr>
          <w:spacing w:val="38"/>
        </w:rPr>
        <w:t> </w:t>
      </w:r>
      <w:r>
        <w:rPr/>
        <w:t>precussors</w:t>
      </w:r>
      <w:r>
        <w:rPr>
          <w:spacing w:val="38"/>
        </w:rPr>
        <w:t> </w:t>
      </w:r>
      <w:r>
        <w:rPr/>
        <w:t>of</w:t>
      </w:r>
      <w:r>
        <w:rPr>
          <w:spacing w:val="37"/>
        </w:rPr>
        <w:t> </w:t>
      </w:r>
      <w:r>
        <w:rPr/>
        <w:t>chromosomes</w:t>
      </w:r>
      <w:r>
        <w:rPr>
          <w:spacing w:val="38"/>
        </w:rPr>
        <w:t> </w:t>
      </w:r>
      <w:r>
        <w:rPr/>
        <w:t>are</w:t>
      </w:r>
      <w:r>
        <w:rPr>
          <w:spacing w:val="36"/>
        </w:rPr>
        <w:t> </w:t>
      </w:r>
      <w:r>
        <w:rPr/>
        <w:t>located</w:t>
      </w:r>
      <w:r>
        <w:rPr>
          <w:spacing w:val="40"/>
        </w:rPr>
        <w:t> </w:t>
      </w:r>
      <w:r>
        <w:rPr/>
        <w:t>in</w:t>
      </w:r>
      <w:r>
        <w:rPr>
          <w:spacing w:val="39"/>
        </w:rPr>
        <w:t> </w:t>
      </w:r>
      <w:r>
        <w:rPr/>
        <w:t>the nucleus to the students.</w:t>
      </w:r>
    </w:p>
    <w:p>
      <w:pPr>
        <w:pStyle w:val="BodyText"/>
        <w:spacing w:line="278" w:lineRule="auto"/>
        <w:ind w:left="1366" w:right="610" w:hanging="901"/>
      </w:pPr>
      <w:r>
        <w:rPr>
          <w:b/>
        </w:rPr>
        <w:t>Step II</w:t>
      </w:r>
      <w:r>
        <w:rPr/>
        <w:t>The teacher describes the structure of chromosomes and gives thenumber of chromosomes present in the somatic cells of some plants and animals.</w:t>
      </w:r>
    </w:p>
    <w:p>
      <w:pPr>
        <w:pStyle w:val="BodyText"/>
        <w:spacing w:line="276" w:lineRule="auto"/>
        <w:ind w:left="1458" w:right="528" w:hanging="992"/>
      </w:pPr>
      <w:r>
        <w:rPr>
          <w:b/>
        </w:rPr>
        <w:t>Step</w:t>
      </w:r>
      <w:r>
        <w:rPr>
          <w:b/>
          <w:spacing w:val="-2"/>
        </w:rPr>
        <w:t> </w:t>
      </w:r>
      <w:r>
        <w:rPr>
          <w:b/>
        </w:rPr>
        <w:t>III</w:t>
      </w:r>
      <w:r>
        <w:rPr/>
        <w:t>The</w:t>
      </w:r>
      <w:r>
        <w:rPr>
          <w:spacing w:val="-4"/>
        </w:rPr>
        <w:t> </w:t>
      </w:r>
      <w:r>
        <w:rPr/>
        <w:t>teacher</w:t>
      </w:r>
      <w:r>
        <w:rPr>
          <w:spacing w:val="80"/>
        </w:rPr>
        <w:t> </w:t>
      </w:r>
      <w:r>
        <w:rPr/>
        <w:t>also</w:t>
      </w:r>
      <w:r>
        <w:rPr>
          <w:spacing w:val="-2"/>
        </w:rPr>
        <w:t> </w:t>
      </w:r>
      <w:r>
        <w:rPr/>
        <w:t>explains</w:t>
      </w:r>
      <w:r>
        <w:rPr>
          <w:spacing w:val="-2"/>
        </w:rPr>
        <w:t> </w:t>
      </w:r>
      <w:r>
        <w:rPr/>
        <w:t>the</w:t>
      </w:r>
      <w:r>
        <w:rPr>
          <w:spacing w:val="-3"/>
        </w:rPr>
        <w:t> </w:t>
      </w:r>
      <w:r>
        <w:rPr/>
        <w:t>roles</w:t>
      </w:r>
      <w:r>
        <w:rPr>
          <w:spacing w:val="-2"/>
        </w:rPr>
        <w:t> </w:t>
      </w:r>
      <w:r>
        <w:rPr/>
        <w:t>of</w:t>
      </w:r>
      <w:r>
        <w:rPr>
          <w:spacing w:val="-3"/>
        </w:rPr>
        <w:t> </w:t>
      </w:r>
      <w:r>
        <w:rPr/>
        <w:t>chromosomes</w:t>
      </w:r>
      <w:r>
        <w:rPr>
          <w:spacing w:val="-2"/>
        </w:rPr>
        <w:t> </w:t>
      </w:r>
      <w:r>
        <w:rPr/>
        <w:t>in</w:t>
      </w:r>
      <w:r>
        <w:rPr>
          <w:spacing w:val="-2"/>
        </w:rPr>
        <w:t> </w:t>
      </w:r>
      <w:r>
        <w:rPr/>
        <w:t>thetransmission</w:t>
      </w:r>
      <w:r>
        <w:rPr>
          <w:spacing w:val="-2"/>
        </w:rPr>
        <w:t> </w:t>
      </w:r>
      <w:r>
        <w:rPr/>
        <w:t>of</w:t>
      </w:r>
      <w:r>
        <w:rPr>
          <w:spacing w:val="-3"/>
        </w:rPr>
        <w:t> </w:t>
      </w:r>
      <w:r>
        <w:rPr/>
        <w:t>hereditary</w:t>
      </w:r>
      <w:r>
        <w:rPr>
          <w:spacing w:val="-5"/>
        </w:rPr>
        <w:t> </w:t>
      </w:r>
      <w:r>
        <w:rPr/>
        <w:t>characters</w:t>
      </w:r>
      <w:r>
        <w:rPr>
          <w:spacing w:val="-2"/>
        </w:rPr>
        <w:t> </w:t>
      </w:r>
      <w:r>
        <w:rPr/>
        <w:t>to the students.</w:t>
      </w:r>
    </w:p>
    <w:p>
      <w:pPr>
        <w:pStyle w:val="BodyText"/>
        <w:spacing w:line="278" w:lineRule="auto"/>
        <w:ind w:left="1726" w:right="2916" w:hanging="1261"/>
      </w:pPr>
      <w:r>
        <w:rPr>
          <w:b/>
        </w:rPr>
        <w:t>Step</w:t>
      </w:r>
      <w:r>
        <w:rPr>
          <w:b/>
          <w:spacing w:val="-3"/>
        </w:rPr>
        <w:t> </w:t>
      </w:r>
      <w:r>
        <w:rPr>
          <w:b/>
        </w:rPr>
        <w:t>IV</w:t>
      </w:r>
      <w:r>
        <w:rPr/>
        <w:t>The</w:t>
      </w:r>
      <w:r>
        <w:rPr>
          <w:spacing w:val="-5"/>
        </w:rPr>
        <w:t> </w:t>
      </w:r>
      <w:r>
        <w:rPr/>
        <w:t>teacher</w:t>
      </w:r>
      <w:r>
        <w:rPr>
          <w:spacing w:val="-2"/>
        </w:rPr>
        <w:t> </w:t>
      </w:r>
      <w:r>
        <w:rPr/>
        <w:t>further</w:t>
      </w:r>
      <w:r>
        <w:rPr>
          <w:spacing w:val="-3"/>
        </w:rPr>
        <w:t> </w:t>
      </w:r>
      <w:r>
        <w:rPr/>
        <w:t>explains</w:t>
      </w:r>
      <w:r>
        <w:rPr>
          <w:spacing w:val="-3"/>
        </w:rPr>
        <w:t> </w:t>
      </w:r>
      <w:r>
        <w:rPr/>
        <w:t>to</w:t>
      </w:r>
      <w:r>
        <w:rPr>
          <w:spacing w:val="-3"/>
        </w:rPr>
        <w:t> </w:t>
      </w:r>
      <w:r>
        <w:rPr/>
        <w:t>the</w:t>
      </w:r>
      <w:r>
        <w:rPr>
          <w:spacing w:val="-3"/>
        </w:rPr>
        <w:t> </w:t>
      </w:r>
      <w:r>
        <w:rPr/>
        <w:t>students</w:t>
      </w:r>
      <w:r>
        <w:rPr>
          <w:spacing w:val="-3"/>
        </w:rPr>
        <w:t> </w:t>
      </w:r>
      <w:r>
        <w:rPr/>
        <w:t>the</w:t>
      </w:r>
      <w:r>
        <w:rPr>
          <w:spacing w:val="-4"/>
        </w:rPr>
        <w:t> </w:t>
      </w:r>
      <w:r>
        <w:rPr/>
        <w:t>molecular</w:t>
      </w:r>
      <w:r>
        <w:rPr>
          <w:spacing w:val="-5"/>
        </w:rPr>
        <w:t> </w:t>
      </w:r>
      <w:r>
        <w:rPr/>
        <w:t>structure</w:t>
      </w:r>
      <w:r>
        <w:rPr>
          <w:spacing w:val="-2"/>
        </w:rPr>
        <w:t> </w:t>
      </w:r>
      <w:r>
        <w:rPr/>
        <w:t>of </w:t>
      </w:r>
      <w:r>
        <w:rPr>
          <w:spacing w:val="-4"/>
        </w:rPr>
        <w:t>DNA.</w:t>
      </w:r>
    </w:p>
    <w:p>
      <w:pPr>
        <w:pStyle w:val="BodyText"/>
        <w:spacing w:line="276" w:lineRule="auto"/>
        <w:ind w:left="1726" w:right="528" w:hanging="1261"/>
      </w:pPr>
      <w:r>
        <w:rPr>
          <w:b/>
        </w:rPr>
        <w:t>Students Activities: </w:t>
      </w:r>
      <w:r>
        <w:rPr/>
        <w:t>The students answer the teacher‟s questions and ask questionswhen necessary.They also</w:t>
      </w:r>
      <w:r>
        <w:rPr>
          <w:spacing w:val="-3"/>
        </w:rPr>
        <w:t> </w:t>
      </w:r>
      <w:r>
        <w:rPr/>
        <w:t>copy</w:t>
      </w:r>
      <w:r>
        <w:rPr>
          <w:spacing w:val="-3"/>
        </w:rPr>
        <w:t> </w:t>
      </w:r>
      <w:r>
        <w:rPr/>
        <w:t>note in</w:t>
      </w:r>
      <w:r>
        <w:rPr>
          <w:spacing w:val="-1"/>
        </w:rPr>
        <w:t> </w:t>
      </w:r>
      <w:r>
        <w:rPr/>
        <w:t>their</w:t>
      </w:r>
      <w:r>
        <w:rPr>
          <w:spacing w:val="-1"/>
        </w:rPr>
        <w:t> </w:t>
      </w:r>
      <w:r>
        <w:rPr/>
        <w:t>exercise books</w:t>
      </w:r>
      <w:r>
        <w:rPr>
          <w:spacing w:val="1"/>
        </w:rPr>
        <w:t> </w:t>
      </w:r>
      <w:r>
        <w:rPr/>
        <w:t>and</w:t>
      </w:r>
      <w:r>
        <w:rPr>
          <w:spacing w:val="-1"/>
        </w:rPr>
        <w:t> </w:t>
      </w:r>
      <w:r>
        <w:rPr/>
        <w:t>submit their</w:t>
      </w:r>
      <w:r>
        <w:rPr>
          <w:spacing w:val="-1"/>
        </w:rPr>
        <w:t> </w:t>
      </w:r>
      <w:r>
        <w:rPr/>
        <w:t>assignment to</w:t>
      </w:r>
      <w:r>
        <w:rPr>
          <w:spacing w:val="-1"/>
        </w:rPr>
        <w:t> </w:t>
      </w:r>
      <w:r>
        <w:rPr/>
        <w:t>the</w:t>
      </w:r>
      <w:r>
        <w:rPr>
          <w:spacing w:val="-1"/>
        </w:rPr>
        <w:t> </w:t>
      </w:r>
      <w:r>
        <w:rPr/>
        <w:t>teacher for </w:t>
      </w:r>
      <w:r>
        <w:rPr>
          <w:spacing w:val="-2"/>
        </w:rPr>
        <w:t>marking.</w:t>
      </w:r>
    </w:p>
    <w:p>
      <w:pPr>
        <w:pStyle w:val="BodyText"/>
        <w:spacing w:line="278" w:lineRule="auto"/>
        <w:ind w:left="1366" w:right="3463" w:hanging="901"/>
      </w:pPr>
      <w:r>
        <w:rPr>
          <w:b/>
        </w:rPr>
        <w:t>Summary:</w:t>
      </w:r>
      <w:r>
        <w:rPr>
          <w:b/>
          <w:spacing w:val="-3"/>
        </w:rPr>
        <w:t> </w:t>
      </w:r>
      <w:r>
        <w:rPr/>
        <w:t>The</w:t>
      </w:r>
      <w:r>
        <w:rPr>
          <w:spacing w:val="-5"/>
        </w:rPr>
        <w:t> </w:t>
      </w:r>
      <w:r>
        <w:rPr/>
        <w:t>teacher</w:t>
      </w:r>
      <w:r>
        <w:rPr>
          <w:spacing w:val="-2"/>
        </w:rPr>
        <w:t> </w:t>
      </w:r>
      <w:r>
        <w:rPr/>
        <w:t>briefly</w:t>
      </w:r>
      <w:r>
        <w:rPr>
          <w:spacing w:val="-6"/>
        </w:rPr>
        <w:t> </w:t>
      </w:r>
      <w:r>
        <w:rPr/>
        <w:t>goes</w:t>
      </w:r>
      <w:r>
        <w:rPr>
          <w:spacing w:val="-3"/>
        </w:rPr>
        <w:t> </w:t>
      </w:r>
      <w:r>
        <w:rPr/>
        <w:t>over</w:t>
      </w:r>
      <w:r>
        <w:rPr>
          <w:spacing w:val="-3"/>
        </w:rPr>
        <w:t> </w:t>
      </w:r>
      <w:r>
        <w:rPr/>
        <w:t>the</w:t>
      </w:r>
      <w:r>
        <w:rPr>
          <w:spacing w:val="-5"/>
        </w:rPr>
        <w:t> </w:t>
      </w:r>
      <w:r>
        <w:rPr/>
        <w:t>lesson</w:t>
      </w:r>
      <w:r>
        <w:rPr>
          <w:spacing w:val="-3"/>
        </w:rPr>
        <w:t> </w:t>
      </w:r>
      <w:r>
        <w:rPr/>
        <w:t>and</w:t>
      </w:r>
      <w:r>
        <w:rPr>
          <w:spacing w:val="-3"/>
        </w:rPr>
        <w:t> </w:t>
      </w:r>
      <w:r>
        <w:rPr/>
        <w:t>lays</w:t>
      </w:r>
      <w:r>
        <w:rPr>
          <w:spacing w:val="-3"/>
        </w:rPr>
        <w:t> </w:t>
      </w:r>
      <w:r>
        <w:rPr/>
        <w:t>more</w:t>
      </w:r>
      <w:r>
        <w:rPr>
          <w:spacing w:val="-4"/>
        </w:rPr>
        <w:t> </w:t>
      </w:r>
      <w:r>
        <w:rPr/>
        <w:t>emphasis on important points.</w:t>
      </w:r>
    </w:p>
    <w:p>
      <w:pPr>
        <w:pStyle w:val="BodyText"/>
        <w:tabs>
          <w:tab w:pos="1906" w:val="left" w:leader="none"/>
        </w:tabs>
        <w:spacing w:line="272" w:lineRule="exact"/>
        <w:ind w:left="466"/>
      </w:pPr>
      <w:r>
        <w:rPr>
          <w:spacing w:val="-2"/>
        </w:rPr>
        <w:t>Evaluation:</w:t>
      </w:r>
      <w:r>
        <w:rPr/>
        <w:tab/>
        <w:t>The</w:t>
      </w:r>
      <w:r>
        <w:rPr>
          <w:spacing w:val="-3"/>
        </w:rPr>
        <w:t> </w:t>
      </w:r>
      <w:r>
        <w:rPr/>
        <w:t>teacher</w:t>
      </w:r>
      <w:r>
        <w:rPr>
          <w:spacing w:val="1"/>
        </w:rPr>
        <w:t> </w:t>
      </w:r>
      <w:r>
        <w:rPr/>
        <w:t>asks</w:t>
      </w:r>
      <w:r>
        <w:rPr>
          <w:spacing w:val="-1"/>
        </w:rPr>
        <w:t> </w:t>
      </w:r>
      <w:r>
        <w:rPr/>
        <w:t>questions on</w:t>
      </w:r>
      <w:r>
        <w:rPr>
          <w:spacing w:val="-1"/>
        </w:rPr>
        <w:t> </w:t>
      </w:r>
      <w:r>
        <w:rPr/>
        <w:t>the</w:t>
      </w:r>
      <w:r>
        <w:rPr>
          <w:spacing w:val="-1"/>
        </w:rPr>
        <w:t> </w:t>
      </w:r>
      <w:r>
        <w:rPr/>
        <w:t>topic</w:t>
      </w:r>
      <w:r>
        <w:rPr>
          <w:spacing w:val="-1"/>
        </w:rPr>
        <w:t> </w:t>
      </w:r>
      <w:r>
        <w:rPr/>
        <w:t>to</w:t>
      </w:r>
      <w:r>
        <w:rPr>
          <w:spacing w:val="-1"/>
        </w:rPr>
        <w:t> </w:t>
      </w:r>
      <w:r>
        <w:rPr/>
        <w:t>assess the</w:t>
      </w:r>
      <w:r>
        <w:rPr>
          <w:spacing w:val="-2"/>
        </w:rPr>
        <w:t> </w:t>
      </w:r>
      <w:r>
        <w:rPr/>
        <w:t>success of </w:t>
      </w:r>
      <w:r>
        <w:rPr>
          <w:spacing w:val="-2"/>
        </w:rPr>
        <w:t>thelesson.</w:t>
      </w:r>
    </w:p>
    <w:p>
      <w:pPr>
        <w:spacing w:after="0" w:line="272" w:lineRule="exact"/>
        <w:sectPr>
          <w:pgSz w:w="11910" w:h="16840"/>
          <w:pgMar w:header="0" w:footer="702" w:top="1000" w:bottom="940" w:left="340" w:right="300"/>
        </w:sectPr>
      </w:pPr>
    </w:p>
    <w:p>
      <w:pPr>
        <w:pStyle w:val="ListParagraph"/>
        <w:numPr>
          <w:ilvl w:val="0"/>
          <w:numId w:val="95"/>
        </w:numPr>
        <w:tabs>
          <w:tab w:pos="1186" w:val="left" w:leader="none"/>
          <w:tab w:pos="8307" w:val="left" w:leader="none"/>
        </w:tabs>
        <w:spacing w:line="240" w:lineRule="auto" w:before="76" w:after="0"/>
        <w:ind w:left="1186" w:right="0" w:hanging="360"/>
        <w:jc w:val="left"/>
        <w:rPr>
          <w:sz w:val="24"/>
        </w:rPr>
      </w:pPr>
      <w:r>
        <w:rPr>
          <w:sz w:val="24"/>
        </w:rPr>
        <w:t>The</w:t>
      </w:r>
      <w:r>
        <w:rPr>
          <w:spacing w:val="-3"/>
          <w:sz w:val="24"/>
        </w:rPr>
        <w:t> </w:t>
      </w:r>
      <w:r>
        <w:rPr>
          <w:sz w:val="24"/>
        </w:rPr>
        <w:t>precussors of</w:t>
      </w:r>
      <w:r>
        <w:rPr>
          <w:spacing w:val="-2"/>
          <w:sz w:val="24"/>
        </w:rPr>
        <w:t> </w:t>
      </w:r>
      <w:r>
        <w:rPr>
          <w:sz w:val="24"/>
        </w:rPr>
        <w:t>chromosomes present</w:t>
      </w:r>
      <w:r>
        <w:rPr>
          <w:spacing w:val="-1"/>
          <w:sz w:val="24"/>
        </w:rPr>
        <w:t> </w:t>
      </w:r>
      <w:r>
        <w:rPr>
          <w:sz w:val="24"/>
        </w:rPr>
        <w:t>in the</w:t>
      </w:r>
      <w:r>
        <w:rPr>
          <w:spacing w:val="-1"/>
          <w:sz w:val="24"/>
        </w:rPr>
        <w:t> </w:t>
      </w:r>
      <w:r>
        <w:rPr>
          <w:sz w:val="24"/>
        </w:rPr>
        <w:t>nucleus are</w:t>
      </w:r>
      <w:r>
        <w:rPr>
          <w:spacing w:val="-1"/>
          <w:sz w:val="24"/>
        </w:rPr>
        <w:t> </w:t>
      </w:r>
      <w:r>
        <w:rPr>
          <w:spacing w:val="-2"/>
          <w:sz w:val="24"/>
        </w:rPr>
        <w:t>called</w:t>
      </w:r>
      <w:r>
        <w:rPr>
          <w:sz w:val="24"/>
          <w:u w:val="single"/>
        </w:rPr>
        <w:tab/>
      </w:r>
    </w:p>
    <w:p>
      <w:pPr>
        <w:pStyle w:val="ListParagraph"/>
        <w:numPr>
          <w:ilvl w:val="0"/>
          <w:numId w:val="95"/>
        </w:numPr>
        <w:tabs>
          <w:tab w:pos="1186" w:val="left" w:leader="none"/>
          <w:tab w:pos="4619" w:val="left" w:leader="none"/>
        </w:tabs>
        <w:spacing w:line="240" w:lineRule="auto" w:before="41" w:after="0"/>
        <w:ind w:left="1186" w:right="0" w:hanging="360"/>
        <w:jc w:val="left"/>
        <w:rPr>
          <w:sz w:val="24"/>
        </w:rPr>
      </w:pPr>
      <w:r>
        <w:rPr>
          <w:sz w:val="24"/>
        </w:rPr>
        <w:t>Chromosomes</w:t>
      </w:r>
      <w:r>
        <w:rPr>
          <w:spacing w:val="-3"/>
          <w:sz w:val="24"/>
        </w:rPr>
        <w:t> </w:t>
      </w:r>
      <w:r>
        <w:rPr>
          <w:spacing w:val="-4"/>
          <w:sz w:val="24"/>
        </w:rPr>
        <w:t>carry</w:t>
      </w:r>
      <w:r>
        <w:rPr>
          <w:sz w:val="24"/>
          <w:u w:val="single"/>
        </w:rPr>
        <w:tab/>
      </w:r>
    </w:p>
    <w:p>
      <w:pPr>
        <w:pStyle w:val="ListParagraph"/>
        <w:numPr>
          <w:ilvl w:val="0"/>
          <w:numId w:val="95"/>
        </w:numPr>
        <w:tabs>
          <w:tab w:pos="1186" w:val="left" w:leader="none"/>
          <w:tab w:pos="2441" w:val="left" w:leader="none"/>
        </w:tabs>
        <w:spacing w:line="240" w:lineRule="auto" w:before="41" w:after="0"/>
        <w:ind w:left="1186" w:right="0" w:hanging="360"/>
        <w:jc w:val="left"/>
        <w:rPr>
          <w:sz w:val="24"/>
        </w:rPr>
      </w:pPr>
      <w:r>
        <w:rPr>
          <w:sz w:val="24"/>
          <w:u w:val="single"/>
        </w:rPr>
        <w:tab/>
      </w:r>
      <w:r>
        <w:rPr>
          <w:sz w:val="24"/>
        </w:rPr>
        <w:t>are</w:t>
      </w:r>
      <w:r>
        <w:rPr>
          <w:spacing w:val="-3"/>
          <w:sz w:val="24"/>
        </w:rPr>
        <w:t> </w:t>
      </w:r>
      <w:r>
        <w:rPr>
          <w:sz w:val="24"/>
        </w:rPr>
        <w:t>responsible</w:t>
      </w:r>
      <w:r>
        <w:rPr>
          <w:spacing w:val="-1"/>
          <w:sz w:val="24"/>
        </w:rPr>
        <w:t> </w:t>
      </w:r>
      <w:r>
        <w:rPr>
          <w:sz w:val="24"/>
        </w:rPr>
        <w:t>for</w:t>
      </w:r>
      <w:r>
        <w:rPr>
          <w:spacing w:val="-2"/>
          <w:sz w:val="24"/>
        </w:rPr>
        <w:t> </w:t>
      </w:r>
      <w:r>
        <w:rPr>
          <w:sz w:val="24"/>
        </w:rPr>
        <w:t>inherited</w:t>
      </w:r>
      <w:r>
        <w:rPr>
          <w:spacing w:val="1"/>
          <w:sz w:val="24"/>
        </w:rPr>
        <w:t> </w:t>
      </w:r>
      <w:r>
        <w:rPr>
          <w:spacing w:val="-2"/>
          <w:sz w:val="24"/>
        </w:rPr>
        <w:t>characters.</w:t>
      </w:r>
    </w:p>
    <w:p>
      <w:pPr>
        <w:pStyle w:val="ListParagraph"/>
        <w:numPr>
          <w:ilvl w:val="0"/>
          <w:numId w:val="95"/>
        </w:numPr>
        <w:tabs>
          <w:tab w:pos="1186" w:val="left" w:leader="none"/>
        </w:tabs>
        <w:spacing w:line="240" w:lineRule="auto" w:before="43" w:after="0"/>
        <w:ind w:left="1186" w:right="0" w:hanging="360"/>
        <w:jc w:val="left"/>
        <w:rPr>
          <w:sz w:val="24"/>
        </w:rPr>
      </w:pPr>
      <w:r>
        <w:rPr>
          <w:sz w:val="24"/>
        </w:rPr>
        <w:t>Describe</w:t>
      </w:r>
      <w:r>
        <w:rPr>
          <w:spacing w:val="-2"/>
          <w:sz w:val="24"/>
        </w:rPr>
        <w:t> </w:t>
      </w:r>
      <w:r>
        <w:rPr>
          <w:sz w:val="24"/>
        </w:rPr>
        <w:t>the</w:t>
      </w:r>
      <w:r>
        <w:rPr>
          <w:spacing w:val="-1"/>
          <w:sz w:val="24"/>
        </w:rPr>
        <w:t> </w:t>
      </w:r>
      <w:r>
        <w:rPr>
          <w:sz w:val="24"/>
        </w:rPr>
        <w:t>structure</w:t>
      </w:r>
      <w:r>
        <w:rPr>
          <w:spacing w:val="-2"/>
          <w:sz w:val="24"/>
        </w:rPr>
        <w:t> </w:t>
      </w:r>
      <w:r>
        <w:rPr>
          <w:sz w:val="24"/>
        </w:rPr>
        <w:t>of</w:t>
      </w:r>
      <w:r>
        <w:rPr>
          <w:spacing w:val="1"/>
          <w:sz w:val="24"/>
        </w:rPr>
        <w:t> </w:t>
      </w:r>
      <w:r>
        <w:rPr>
          <w:spacing w:val="-2"/>
          <w:sz w:val="24"/>
        </w:rPr>
        <w:t>chromosomes.</w:t>
      </w:r>
    </w:p>
    <w:p>
      <w:pPr>
        <w:pStyle w:val="ListParagraph"/>
        <w:numPr>
          <w:ilvl w:val="0"/>
          <w:numId w:val="95"/>
        </w:numPr>
        <w:tabs>
          <w:tab w:pos="1186" w:val="left" w:leader="none"/>
        </w:tabs>
        <w:spacing w:line="276" w:lineRule="auto" w:before="41" w:after="0"/>
        <w:ind w:left="1186" w:right="1243" w:hanging="361"/>
        <w:jc w:val="left"/>
        <w:rPr>
          <w:sz w:val="24"/>
        </w:rPr>
      </w:pPr>
      <w:r>
        <w:rPr>
          <w:sz w:val="24"/>
        </w:rPr>
        <w:t>List</w:t>
      </w:r>
      <w:r>
        <w:rPr>
          <w:spacing w:val="-3"/>
          <w:sz w:val="24"/>
        </w:rPr>
        <w:t> </w:t>
      </w:r>
      <w:r>
        <w:rPr>
          <w:sz w:val="24"/>
        </w:rPr>
        <w:t>the</w:t>
      </w:r>
      <w:r>
        <w:rPr>
          <w:spacing w:val="-3"/>
          <w:sz w:val="24"/>
        </w:rPr>
        <w:t> </w:t>
      </w:r>
      <w:r>
        <w:rPr>
          <w:sz w:val="24"/>
        </w:rPr>
        <w:t>number</w:t>
      </w:r>
      <w:r>
        <w:rPr>
          <w:spacing w:val="-3"/>
          <w:sz w:val="24"/>
        </w:rPr>
        <w:t> </w:t>
      </w:r>
      <w:r>
        <w:rPr>
          <w:sz w:val="24"/>
        </w:rPr>
        <w:t>of</w:t>
      </w:r>
      <w:r>
        <w:rPr>
          <w:spacing w:val="-3"/>
          <w:sz w:val="24"/>
        </w:rPr>
        <w:t> </w:t>
      </w:r>
      <w:r>
        <w:rPr>
          <w:sz w:val="24"/>
        </w:rPr>
        <w:t>chromosomes</w:t>
      </w:r>
      <w:r>
        <w:rPr>
          <w:spacing w:val="-3"/>
          <w:sz w:val="24"/>
        </w:rPr>
        <w:t> </w:t>
      </w:r>
      <w:r>
        <w:rPr>
          <w:sz w:val="24"/>
        </w:rPr>
        <w:t>present</w:t>
      </w:r>
      <w:r>
        <w:rPr>
          <w:spacing w:val="-3"/>
          <w:sz w:val="24"/>
        </w:rPr>
        <w:t> </w:t>
      </w:r>
      <w:r>
        <w:rPr>
          <w:sz w:val="24"/>
        </w:rPr>
        <w:t>in</w:t>
      </w:r>
      <w:r>
        <w:rPr>
          <w:spacing w:val="-3"/>
          <w:sz w:val="24"/>
        </w:rPr>
        <w:t> </w:t>
      </w:r>
      <w:r>
        <w:rPr>
          <w:sz w:val="24"/>
        </w:rPr>
        <w:t>the</w:t>
      </w:r>
      <w:r>
        <w:rPr>
          <w:spacing w:val="-3"/>
          <w:sz w:val="24"/>
        </w:rPr>
        <w:t> </w:t>
      </w:r>
      <w:r>
        <w:rPr>
          <w:sz w:val="24"/>
        </w:rPr>
        <w:t>somatic</w:t>
      </w:r>
      <w:r>
        <w:rPr>
          <w:spacing w:val="-3"/>
          <w:sz w:val="24"/>
        </w:rPr>
        <w:t> </w:t>
      </w:r>
      <w:r>
        <w:rPr>
          <w:sz w:val="24"/>
        </w:rPr>
        <w:t>cells</w:t>
      </w:r>
      <w:r>
        <w:rPr>
          <w:spacing w:val="-3"/>
          <w:sz w:val="24"/>
        </w:rPr>
        <w:t> </w:t>
      </w:r>
      <w:r>
        <w:rPr>
          <w:sz w:val="24"/>
        </w:rPr>
        <w:t>of</w:t>
      </w:r>
      <w:r>
        <w:rPr>
          <w:spacing w:val="-3"/>
          <w:sz w:val="24"/>
        </w:rPr>
        <w:t> </w:t>
      </w:r>
      <w:r>
        <w:rPr>
          <w:sz w:val="24"/>
        </w:rPr>
        <w:t>at</w:t>
      </w:r>
      <w:r>
        <w:rPr>
          <w:spacing w:val="-3"/>
          <w:sz w:val="24"/>
        </w:rPr>
        <w:t> </w:t>
      </w:r>
      <w:r>
        <w:rPr>
          <w:sz w:val="24"/>
        </w:rPr>
        <w:t>least</w:t>
      </w:r>
      <w:r>
        <w:rPr>
          <w:spacing w:val="-3"/>
          <w:sz w:val="24"/>
        </w:rPr>
        <w:t> </w:t>
      </w:r>
      <w:r>
        <w:rPr>
          <w:sz w:val="24"/>
        </w:rPr>
        <w:t>three</w:t>
      </w:r>
      <w:r>
        <w:rPr>
          <w:spacing w:val="-4"/>
          <w:sz w:val="24"/>
        </w:rPr>
        <w:t> </w:t>
      </w:r>
      <w:r>
        <w:rPr>
          <w:sz w:val="24"/>
        </w:rPr>
        <w:t>plants</w:t>
      </w:r>
      <w:r>
        <w:rPr>
          <w:spacing w:val="-3"/>
          <w:sz w:val="24"/>
        </w:rPr>
        <w:t> </w:t>
      </w:r>
      <w:r>
        <w:rPr>
          <w:sz w:val="24"/>
        </w:rPr>
        <w:t>and</w:t>
      </w:r>
      <w:r>
        <w:rPr>
          <w:spacing w:val="-3"/>
          <w:sz w:val="24"/>
        </w:rPr>
        <w:t> </w:t>
      </w:r>
      <w:r>
        <w:rPr>
          <w:sz w:val="24"/>
        </w:rPr>
        <w:t>five </w:t>
      </w:r>
      <w:r>
        <w:rPr>
          <w:spacing w:val="-2"/>
          <w:sz w:val="24"/>
        </w:rPr>
        <w:t>animals.</w:t>
      </w:r>
    </w:p>
    <w:p>
      <w:pPr>
        <w:pStyle w:val="ListParagraph"/>
        <w:numPr>
          <w:ilvl w:val="0"/>
          <w:numId w:val="95"/>
        </w:numPr>
        <w:tabs>
          <w:tab w:pos="1186" w:val="left" w:leader="none"/>
        </w:tabs>
        <w:spacing w:line="275" w:lineRule="exact" w:before="0" w:after="0"/>
        <w:ind w:left="1186" w:right="0" w:hanging="360"/>
        <w:jc w:val="left"/>
        <w:rPr>
          <w:sz w:val="24"/>
        </w:rPr>
      </w:pPr>
      <w:r>
        <w:rPr>
          <w:sz w:val="24"/>
        </w:rPr>
        <w:t>Describe</w:t>
      </w:r>
      <w:r>
        <w:rPr>
          <w:spacing w:val="-3"/>
          <w:sz w:val="24"/>
        </w:rPr>
        <w:t> </w:t>
      </w:r>
      <w:r>
        <w:rPr>
          <w:sz w:val="24"/>
        </w:rPr>
        <w:t>the</w:t>
      </w:r>
      <w:r>
        <w:rPr>
          <w:spacing w:val="-2"/>
          <w:sz w:val="24"/>
        </w:rPr>
        <w:t> </w:t>
      </w:r>
      <w:r>
        <w:rPr>
          <w:sz w:val="24"/>
        </w:rPr>
        <w:t>molecular</w:t>
      </w:r>
      <w:r>
        <w:rPr>
          <w:spacing w:val="-2"/>
          <w:sz w:val="24"/>
        </w:rPr>
        <w:t> </w:t>
      </w:r>
      <w:r>
        <w:rPr>
          <w:sz w:val="24"/>
        </w:rPr>
        <w:t>structure</w:t>
      </w:r>
      <w:r>
        <w:rPr>
          <w:spacing w:val="-3"/>
          <w:sz w:val="24"/>
        </w:rPr>
        <w:t> </w:t>
      </w:r>
      <w:r>
        <w:rPr>
          <w:sz w:val="24"/>
        </w:rPr>
        <w:t>of</w:t>
      </w:r>
      <w:r>
        <w:rPr>
          <w:spacing w:val="1"/>
          <w:sz w:val="24"/>
        </w:rPr>
        <w:t> </w:t>
      </w:r>
      <w:r>
        <w:rPr>
          <w:spacing w:val="-4"/>
          <w:sz w:val="24"/>
        </w:rPr>
        <w:t>DNA.</w:t>
      </w:r>
    </w:p>
    <w:p>
      <w:pPr>
        <w:pStyle w:val="ListParagraph"/>
        <w:numPr>
          <w:ilvl w:val="0"/>
          <w:numId w:val="95"/>
        </w:numPr>
        <w:tabs>
          <w:tab w:pos="1186" w:val="left" w:leader="none"/>
        </w:tabs>
        <w:spacing w:line="240" w:lineRule="auto" w:before="43" w:after="0"/>
        <w:ind w:left="1186" w:right="0" w:hanging="360"/>
        <w:jc w:val="left"/>
        <w:rPr>
          <w:sz w:val="24"/>
        </w:rPr>
      </w:pPr>
      <w:r>
        <w:rPr>
          <w:sz w:val="24"/>
        </w:rPr>
        <w:t>List</w:t>
      </w:r>
      <w:r>
        <w:rPr>
          <w:spacing w:val="-3"/>
          <w:sz w:val="24"/>
        </w:rPr>
        <w:t> </w:t>
      </w:r>
      <w:r>
        <w:rPr>
          <w:sz w:val="24"/>
        </w:rPr>
        <w:t>the</w:t>
      </w:r>
      <w:r>
        <w:rPr>
          <w:spacing w:val="-1"/>
          <w:sz w:val="24"/>
        </w:rPr>
        <w:t> </w:t>
      </w:r>
      <w:r>
        <w:rPr>
          <w:sz w:val="24"/>
        </w:rPr>
        <w:t>components of</w:t>
      </w:r>
      <w:r>
        <w:rPr>
          <w:spacing w:val="-1"/>
          <w:sz w:val="24"/>
        </w:rPr>
        <w:t> </w:t>
      </w:r>
      <w:r>
        <w:rPr>
          <w:sz w:val="24"/>
        </w:rPr>
        <w:t>the</w:t>
      </w:r>
      <w:r>
        <w:rPr>
          <w:spacing w:val="-1"/>
          <w:sz w:val="24"/>
        </w:rPr>
        <w:t> </w:t>
      </w:r>
      <w:r>
        <w:rPr>
          <w:spacing w:val="-2"/>
          <w:sz w:val="24"/>
        </w:rPr>
        <w:t>nucleotide.</w:t>
      </w:r>
    </w:p>
    <w:p>
      <w:pPr>
        <w:pStyle w:val="ListParagraph"/>
        <w:numPr>
          <w:ilvl w:val="0"/>
          <w:numId w:val="95"/>
        </w:numPr>
        <w:tabs>
          <w:tab w:pos="1186" w:val="left" w:leader="none"/>
        </w:tabs>
        <w:spacing w:line="240" w:lineRule="auto" w:before="41" w:after="0"/>
        <w:ind w:left="1186" w:right="0" w:hanging="360"/>
        <w:jc w:val="left"/>
        <w:rPr>
          <w:sz w:val="24"/>
        </w:rPr>
      </w:pPr>
      <w:r>
        <w:rPr>
          <w:sz w:val="24"/>
        </w:rPr>
        <w:t>Explain</w:t>
      </w:r>
      <w:r>
        <w:rPr>
          <w:spacing w:val="-3"/>
          <w:sz w:val="24"/>
        </w:rPr>
        <w:t> </w:t>
      </w:r>
      <w:r>
        <w:rPr>
          <w:sz w:val="24"/>
        </w:rPr>
        <w:t>the role</w:t>
      </w:r>
      <w:r>
        <w:rPr>
          <w:spacing w:val="-2"/>
          <w:sz w:val="24"/>
        </w:rPr>
        <w:t> </w:t>
      </w:r>
      <w:r>
        <w:rPr>
          <w:sz w:val="24"/>
        </w:rPr>
        <w:t>of</w:t>
      </w:r>
      <w:r>
        <w:rPr>
          <w:spacing w:val="-1"/>
          <w:sz w:val="24"/>
        </w:rPr>
        <w:t> </w:t>
      </w:r>
      <w:r>
        <w:rPr>
          <w:sz w:val="24"/>
        </w:rPr>
        <w:t>chromosome</w:t>
      </w:r>
      <w:r>
        <w:rPr>
          <w:spacing w:val="-1"/>
          <w:sz w:val="24"/>
        </w:rPr>
        <w:t> </w:t>
      </w:r>
      <w:r>
        <w:rPr>
          <w:sz w:val="24"/>
        </w:rPr>
        <w:t>in the transmission</w:t>
      </w:r>
      <w:r>
        <w:rPr>
          <w:spacing w:val="-1"/>
          <w:sz w:val="24"/>
        </w:rPr>
        <w:t> </w:t>
      </w:r>
      <w:r>
        <w:rPr>
          <w:sz w:val="24"/>
        </w:rPr>
        <w:t>of</w:t>
      </w:r>
      <w:r>
        <w:rPr>
          <w:spacing w:val="-1"/>
          <w:sz w:val="24"/>
        </w:rPr>
        <w:t> </w:t>
      </w:r>
      <w:r>
        <w:rPr>
          <w:sz w:val="24"/>
        </w:rPr>
        <w:t>hereditary</w:t>
      </w:r>
      <w:r>
        <w:rPr>
          <w:spacing w:val="-5"/>
          <w:sz w:val="24"/>
        </w:rPr>
        <w:t> </w:t>
      </w:r>
      <w:r>
        <w:rPr>
          <w:spacing w:val="-2"/>
          <w:sz w:val="24"/>
        </w:rPr>
        <w:t>characters.</w:t>
      </w:r>
    </w:p>
    <w:p>
      <w:pPr>
        <w:pStyle w:val="ListParagraph"/>
        <w:numPr>
          <w:ilvl w:val="0"/>
          <w:numId w:val="95"/>
        </w:numPr>
        <w:tabs>
          <w:tab w:pos="1186" w:val="left" w:leader="none"/>
        </w:tabs>
        <w:spacing w:line="240" w:lineRule="auto" w:before="41" w:after="0"/>
        <w:ind w:left="1186" w:right="0" w:hanging="360"/>
        <w:jc w:val="left"/>
        <w:rPr>
          <w:sz w:val="24"/>
        </w:rPr>
      </w:pPr>
      <w:r>
        <w:rPr>
          <w:sz w:val="24"/>
        </w:rPr>
        <w:t>Explain</w:t>
      </w:r>
      <w:r>
        <w:rPr>
          <w:spacing w:val="-1"/>
          <w:sz w:val="24"/>
        </w:rPr>
        <w:t> </w:t>
      </w:r>
      <w:r>
        <w:rPr>
          <w:sz w:val="24"/>
        </w:rPr>
        <w:t>mthe</w:t>
      </w:r>
      <w:r>
        <w:rPr>
          <w:spacing w:val="-2"/>
          <w:sz w:val="24"/>
        </w:rPr>
        <w:t> </w:t>
      </w:r>
      <w:r>
        <w:rPr>
          <w:sz w:val="24"/>
        </w:rPr>
        <w:t>process</w:t>
      </w:r>
      <w:r>
        <w:rPr>
          <w:spacing w:val="-1"/>
          <w:sz w:val="24"/>
        </w:rPr>
        <w:t> </w:t>
      </w:r>
      <w:r>
        <w:rPr>
          <w:sz w:val="24"/>
        </w:rPr>
        <w:t>of transmission</w:t>
      </w:r>
      <w:r>
        <w:rPr>
          <w:spacing w:val="-1"/>
          <w:sz w:val="24"/>
        </w:rPr>
        <w:t> </w:t>
      </w:r>
      <w:r>
        <w:rPr>
          <w:sz w:val="24"/>
        </w:rPr>
        <w:t>of</w:t>
      </w:r>
      <w:r>
        <w:rPr>
          <w:spacing w:val="-2"/>
          <w:sz w:val="24"/>
        </w:rPr>
        <w:t> </w:t>
      </w:r>
      <w:r>
        <w:rPr>
          <w:sz w:val="24"/>
        </w:rPr>
        <w:t>hereditary</w:t>
      </w:r>
      <w:r>
        <w:rPr>
          <w:spacing w:val="-3"/>
          <w:sz w:val="24"/>
        </w:rPr>
        <w:t> </w:t>
      </w:r>
      <w:r>
        <w:rPr>
          <w:spacing w:val="-2"/>
          <w:sz w:val="24"/>
        </w:rPr>
        <w:t>characteristics.</w:t>
      </w:r>
    </w:p>
    <w:p>
      <w:pPr>
        <w:pStyle w:val="BodyText"/>
        <w:spacing w:before="40"/>
        <w:ind w:left="466"/>
      </w:pPr>
      <w:r>
        <w:rPr>
          <w:b/>
        </w:rPr>
        <w:t>Assignment:</w:t>
      </w:r>
      <w:r>
        <w:rPr/>
        <w:t>The</w:t>
      </w:r>
      <w:r>
        <w:rPr>
          <w:spacing w:val="-4"/>
        </w:rPr>
        <w:t> </w:t>
      </w:r>
      <w:r>
        <w:rPr/>
        <w:t>teacher asks</w:t>
      </w:r>
      <w:r>
        <w:rPr>
          <w:spacing w:val="-1"/>
        </w:rPr>
        <w:t> </w:t>
      </w:r>
      <w:r>
        <w:rPr/>
        <w:t>the</w:t>
      </w:r>
      <w:r>
        <w:rPr>
          <w:spacing w:val="-1"/>
        </w:rPr>
        <w:t> </w:t>
      </w:r>
      <w:r>
        <w:rPr/>
        <w:t>following</w:t>
      </w:r>
      <w:r>
        <w:rPr>
          <w:spacing w:val="-4"/>
        </w:rPr>
        <w:t> </w:t>
      </w:r>
      <w:r>
        <w:rPr/>
        <w:t>questions</w:t>
      </w:r>
      <w:r>
        <w:rPr>
          <w:spacing w:val="2"/>
        </w:rPr>
        <w:t> </w:t>
      </w:r>
      <w:r>
        <w:rPr/>
        <w:t>in</w:t>
      </w:r>
      <w:r>
        <w:rPr>
          <w:spacing w:val="-1"/>
        </w:rPr>
        <w:t> </w:t>
      </w:r>
      <w:r>
        <w:rPr/>
        <w:t>preparation for</w:t>
      </w:r>
      <w:r>
        <w:rPr>
          <w:spacing w:val="-1"/>
        </w:rPr>
        <w:t> </w:t>
      </w:r>
      <w:r>
        <w:rPr/>
        <w:t>the</w:t>
      </w:r>
      <w:r>
        <w:rPr>
          <w:spacing w:val="-1"/>
        </w:rPr>
        <w:t> </w:t>
      </w:r>
      <w:r>
        <w:rPr/>
        <w:t>next </w:t>
      </w:r>
      <w:r>
        <w:rPr>
          <w:spacing w:val="-2"/>
        </w:rPr>
        <w:t>lesson.</w:t>
      </w:r>
    </w:p>
    <w:p>
      <w:pPr>
        <w:pStyle w:val="BodyText"/>
        <w:tabs>
          <w:tab w:pos="1411" w:val="left" w:leader="none"/>
        </w:tabs>
        <w:spacing w:before="44"/>
        <w:ind w:left="826"/>
      </w:pPr>
      <w:r>
        <w:rPr>
          <w:spacing w:val="-5"/>
        </w:rPr>
        <w:t>1a.</w:t>
      </w:r>
      <w:r>
        <w:rPr/>
        <w:tab/>
        <w:t>Define</w:t>
      </w:r>
      <w:r>
        <w:rPr>
          <w:spacing w:val="-3"/>
        </w:rPr>
        <w:t> </w:t>
      </w:r>
      <w:r>
        <w:rPr/>
        <w:t>the</w:t>
      </w:r>
      <w:r>
        <w:rPr>
          <w:spacing w:val="-2"/>
        </w:rPr>
        <w:t> </w:t>
      </w:r>
      <w:r>
        <w:rPr/>
        <w:t>term </w:t>
      </w:r>
      <w:r>
        <w:rPr>
          <w:spacing w:val="-2"/>
        </w:rPr>
        <w:t>probability.</w:t>
      </w:r>
    </w:p>
    <w:p>
      <w:pPr>
        <w:pStyle w:val="ListParagraph"/>
        <w:numPr>
          <w:ilvl w:val="0"/>
          <w:numId w:val="96"/>
        </w:numPr>
        <w:tabs>
          <w:tab w:pos="1172" w:val="left" w:leader="none"/>
        </w:tabs>
        <w:spacing w:line="240" w:lineRule="auto" w:before="41" w:after="0"/>
        <w:ind w:left="1172" w:right="0" w:hanging="360"/>
        <w:jc w:val="left"/>
        <w:rPr>
          <w:sz w:val="24"/>
        </w:rPr>
      </w:pPr>
      <w:r>
        <w:rPr>
          <w:sz w:val="24"/>
        </w:rPr>
        <w:t>How</w:t>
      </w:r>
      <w:r>
        <w:rPr>
          <w:spacing w:val="-3"/>
          <w:sz w:val="24"/>
        </w:rPr>
        <w:t> </w:t>
      </w:r>
      <w:r>
        <w:rPr>
          <w:sz w:val="24"/>
        </w:rPr>
        <w:t>will</w:t>
      </w:r>
      <w:r>
        <w:rPr>
          <w:spacing w:val="2"/>
          <w:sz w:val="24"/>
        </w:rPr>
        <w:t> </w:t>
      </w:r>
      <w:r>
        <w:rPr>
          <w:sz w:val="24"/>
        </w:rPr>
        <w:t>you apply</w:t>
      </w:r>
      <w:r>
        <w:rPr>
          <w:spacing w:val="-5"/>
          <w:sz w:val="24"/>
        </w:rPr>
        <w:t> </w:t>
      </w:r>
      <w:r>
        <w:rPr>
          <w:sz w:val="24"/>
        </w:rPr>
        <w:t>the knowledge</w:t>
      </w:r>
      <w:r>
        <w:rPr>
          <w:spacing w:val="-1"/>
          <w:sz w:val="24"/>
        </w:rPr>
        <w:t> </w:t>
      </w:r>
      <w:r>
        <w:rPr>
          <w:sz w:val="24"/>
        </w:rPr>
        <w:t>of probability</w:t>
      </w:r>
      <w:r>
        <w:rPr>
          <w:spacing w:val="-5"/>
          <w:sz w:val="24"/>
        </w:rPr>
        <w:t> </w:t>
      </w:r>
      <w:r>
        <w:rPr>
          <w:sz w:val="24"/>
        </w:rPr>
        <w:t>to the formation of</w:t>
      </w:r>
      <w:r>
        <w:rPr>
          <w:spacing w:val="1"/>
          <w:sz w:val="24"/>
        </w:rPr>
        <w:t> </w:t>
      </w:r>
      <w:r>
        <w:rPr>
          <w:spacing w:val="-2"/>
          <w:sz w:val="24"/>
        </w:rPr>
        <w:t>gametes?</w:t>
      </w:r>
    </w:p>
    <w:p>
      <w:pPr>
        <w:pStyle w:val="ListParagraph"/>
        <w:numPr>
          <w:ilvl w:val="0"/>
          <w:numId w:val="96"/>
        </w:numPr>
        <w:tabs>
          <w:tab w:pos="1051" w:val="left" w:leader="none"/>
        </w:tabs>
        <w:spacing w:line="240" w:lineRule="auto" w:before="41" w:after="0"/>
        <w:ind w:left="1051" w:right="0" w:hanging="225"/>
        <w:jc w:val="left"/>
        <w:rPr>
          <w:sz w:val="24"/>
        </w:rPr>
      </w:pPr>
      <w:r>
        <w:rPr>
          <w:sz w:val="24"/>
        </w:rPr>
        <w:t>How</w:t>
      </w:r>
      <w:r>
        <w:rPr>
          <w:spacing w:val="-2"/>
          <w:sz w:val="24"/>
        </w:rPr>
        <w:t> </w:t>
      </w:r>
      <w:r>
        <w:rPr>
          <w:sz w:val="24"/>
        </w:rPr>
        <w:t>will</w:t>
      </w:r>
      <w:r>
        <w:rPr>
          <w:spacing w:val="1"/>
          <w:sz w:val="24"/>
        </w:rPr>
        <w:t> </w:t>
      </w:r>
      <w:r>
        <w:rPr>
          <w:sz w:val="24"/>
        </w:rPr>
        <w:t>you</w:t>
      </w:r>
      <w:r>
        <w:rPr>
          <w:spacing w:val="-1"/>
          <w:sz w:val="24"/>
        </w:rPr>
        <w:t> </w:t>
      </w:r>
      <w:r>
        <w:rPr>
          <w:sz w:val="24"/>
        </w:rPr>
        <w:t>use</w:t>
      </w:r>
      <w:r>
        <w:rPr>
          <w:spacing w:val="-1"/>
          <w:sz w:val="24"/>
        </w:rPr>
        <w:t> </w:t>
      </w:r>
      <w:r>
        <w:rPr>
          <w:sz w:val="24"/>
        </w:rPr>
        <w:t>the knowledge</w:t>
      </w:r>
      <w:r>
        <w:rPr>
          <w:spacing w:val="-2"/>
          <w:sz w:val="24"/>
        </w:rPr>
        <w:t> </w:t>
      </w:r>
      <w:r>
        <w:rPr>
          <w:sz w:val="24"/>
        </w:rPr>
        <w:t>of probability</w:t>
      </w:r>
      <w:r>
        <w:rPr>
          <w:spacing w:val="-4"/>
          <w:sz w:val="24"/>
        </w:rPr>
        <w:t> </w:t>
      </w:r>
      <w:r>
        <w:rPr>
          <w:sz w:val="24"/>
        </w:rPr>
        <w:t>to</w:t>
      </w:r>
      <w:r>
        <w:rPr>
          <w:spacing w:val="-1"/>
          <w:sz w:val="24"/>
        </w:rPr>
        <w:t> </w:t>
      </w:r>
      <w:r>
        <w:rPr>
          <w:sz w:val="24"/>
        </w:rPr>
        <w:t>explain sex</w:t>
      </w:r>
      <w:r>
        <w:rPr>
          <w:spacing w:val="1"/>
          <w:sz w:val="24"/>
        </w:rPr>
        <w:t> </w:t>
      </w:r>
      <w:r>
        <w:rPr>
          <w:sz w:val="24"/>
        </w:rPr>
        <w:t>determination</w:t>
      </w:r>
      <w:r>
        <w:rPr>
          <w:spacing w:val="-1"/>
          <w:sz w:val="24"/>
        </w:rPr>
        <w:t> </w:t>
      </w:r>
      <w:r>
        <w:rPr>
          <w:sz w:val="24"/>
        </w:rPr>
        <w:t>in </w:t>
      </w:r>
      <w:r>
        <w:rPr>
          <w:spacing w:val="-4"/>
          <w:sz w:val="24"/>
        </w:rPr>
        <w:t>man?</w:t>
      </w:r>
    </w:p>
    <w:p>
      <w:pPr>
        <w:pStyle w:val="ListParagraph"/>
        <w:numPr>
          <w:ilvl w:val="0"/>
          <w:numId w:val="96"/>
        </w:numPr>
        <w:tabs>
          <w:tab w:pos="749" w:val="left" w:leader="none"/>
        </w:tabs>
        <w:spacing w:line="240" w:lineRule="auto" w:before="41" w:after="0"/>
        <w:ind w:left="749" w:right="0" w:hanging="240"/>
        <w:jc w:val="left"/>
        <w:rPr>
          <w:sz w:val="24"/>
        </w:rPr>
      </w:pPr>
      <w:r>
        <w:rPr>
          <w:sz w:val="24"/>
        </w:rPr>
        <w:t>How</w:t>
      </w:r>
      <w:r>
        <w:rPr>
          <w:spacing w:val="-4"/>
          <w:sz w:val="24"/>
        </w:rPr>
        <w:t> </w:t>
      </w:r>
      <w:r>
        <w:rPr>
          <w:sz w:val="24"/>
        </w:rPr>
        <w:t>will</w:t>
      </w:r>
      <w:r>
        <w:rPr>
          <w:spacing w:val="2"/>
          <w:sz w:val="24"/>
        </w:rPr>
        <w:t> </w:t>
      </w:r>
      <w:r>
        <w:rPr>
          <w:sz w:val="24"/>
        </w:rPr>
        <w:t>you</w:t>
      </w:r>
      <w:r>
        <w:rPr>
          <w:spacing w:val="-1"/>
          <w:sz w:val="24"/>
        </w:rPr>
        <w:t> </w:t>
      </w:r>
      <w:r>
        <w:rPr>
          <w:sz w:val="24"/>
        </w:rPr>
        <w:t>use</w:t>
      </w:r>
      <w:r>
        <w:rPr>
          <w:spacing w:val="29"/>
          <w:sz w:val="24"/>
        </w:rPr>
        <w:t>  </w:t>
      </w:r>
      <w:r>
        <w:rPr>
          <w:sz w:val="24"/>
        </w:rPr>
        <w:t>the</w:t>
      </w:r>
      <w:r>
        <w:rPr>
          <w:spacing w:val="-1"/>
          <w:sz w:val="24"/>
        </w:rPr>
        <w:t> </w:t>
      </w:r>
      <w:r>
        <w:rPr>
          <w:sz w:val="24"/>
        </w:rPr>
        <w:t>knowledge</w:t>
      </w:r>
      <w:r>
        <w:rPr>
          <w:spacing w:val="-1"/>
          <w:sz w:val="24"/>
        </w:rPr>
        <w:t> </w:t>
      </w:r>
      <w:r>
        <w:rPr>
          <w:sz w:val="24"/>
        </w:rPr>
        <w:t>of</w:t>
      </w:r>
      <w:r>
        <w:rPr>
          <w:spacing w:val="-1"/>
          <w:sz w:val="24"/>
        </w:rPr>
        <w:t> </w:t>
      </w:r>
      <w:r>
        <w:rPr>
          <w:sz w:val="24"/>
        </w:rPr>
        <w:t>probability</w:t>
      </w:r>
      <w:r>
        <w:rPr>
          <w:spacing w:val="-8"/>
          <w:sz w:val="24"/>
        </w:rPr>
        <w:t> </w:t>
      </w:r>
      <w:r>
        <w:rPr>
          <w:sz w:val="24"/>
        </w:rPr>
        <w:t>to</w:t>
      </w:r>
      <w:r>
        <w:rPr>
          <w:spacing w:val="1"/>
          <w:sz w:val="24"/>
        </w:rPr>
        <w:t> </w:t>
      </w:r>
      <w:r>
        <w:rPr>
          <w:sz w:val="24"/>
        </w:rPr>
        <w:t>explain sex</w:t>
      </w:r>
      <w:r>
        <w:rPr>
          <w:spacing w:val="2"/>
          <w:sz w:val="24"/>
        </w:rPr>
        <w:t> </w:t>
      </w:r>
      <w:r>
        <w:rPr>
          <w:sz w:val="24"/>
        </w:rPr>
        <w:t>linked</w:t>
      </w:r>
      <w:r>
        <w:rPr>
          <w:spacing w:val="-1"/>
          <w:sz w:val="24"/>
        </w:rPr>
        <w:t> </w:t>
      </w:r>
      <w:r>
        <w:rPr>
          <w:sz w:val="24"/>
        </w:rPr>
        <w:t>traits in </w:t>
      </w:r>
      <w:r>
        <w:rPr>
          <w:spacing w:val="-4"/>
          <w:sz w:val="24"/>
        </w:rPr>
        <w:t>man?</w:t>
      </w:r>
    </w:p>
    <w:p>
      <w:pPr>
        <w:pStyle w:val="ListParagraph"/>
        <w:numPr>
          <w:ilvl w:val="0"/>
          <w:numId w:val="97"/>
        </w:numPr>
        <w:tabs>
          <w:tab w:pos="766" w:val="left" w:leader="none"/>
        </w:tabs>
        <w:spacing w:line="240" w:lineRule="auto" w:before="43" w:after="0"/>
        <w:ind w:left="766" w:right="0" w:hanging="240"/>
        <w:jc w:val="left"/>
        <w:rPr>
          <w:sz w:val="24"/>
        </w:rPr>
      </w:pPr>
      <w:r>
        <w:rPr>
          <w:sz w:val="24"/>
        </w:rPr>
        <w:t>Toss</w:t>
      </w:r>
      <w:r>
        <w:rPr>
          <w:spacing w:val="-3"/>
          <w:sz w:val="24"/>
        </w:rPr>
        <w:t> </w:t>
      </w:r>
      <w:r>
        <w:rPr>
          <w:sz w:val="24"/>
        </w:rPr>
        <w:t>an unbiased</w:t>
      </w:r>
      <w:r>
        <w:rPr>
          <w:spacing w:val="59"/>
          <w:sz w:val="24"/>
        </w:rPr>
        <w:t> </w:t>
      </w:r>
      <w:r>
        <w:rPr>
          <w:sz w:val="24"/>
        </w:rPr>
        <w:t>coin upwards, what</w:t>
      </w:r>
      <w:r>
        <w:rPr>
          <w:spacing w:val="-1"/>
          <w:sz w:val="24"/>
        </w:rPr>
        <w:t> </w:t>
      </w:r>
      <w:r>
        <w:rPr>
          <w:sz w:val="24"/>
        </w:rPr>
        <w:t>is the probability</w:t>
      </w:r>
      <w:r>
        <w:rPr>
          <w:spacing w:val="-5"/>
          <w:sz w:val="24"/>
        </w:rPr>
        <w:t> </w:t>
      </w:r>
      <w:r>
        <w:rPr>
          <w:spacing w:val="-4"/>
          <w:sz w:val="24"/>
        </w:rPr>
        <w:t>that</w:t>
      </w:r>
    </w:p>
    <w:p>
      <w:pPr>
        <w:pStyle w:val="ListParagraph"/>
        <w:numPr>
          <w:ilvl w:val="1"/>
          <w:numId w:val="97"/>
        </w:numPr>
        <w:tabs>
          <w:tab w:pos="1185" w:val="left" w:leader="none"/>
        </w:tabs>
        <w:spacing w:line="240" w:lineRule="auto" w:before="41" w:after="0"/>
        <w:ind w:left="1185" w:right="0" w:hanging="359"/>
        <w:jc w:val="left"/>
        <w:rPr>
          <w:sz w:val="24"/>
        </w:rPr>
      </w:pPr>
      <w:r>
        <w:rPr>
          <w:sz w:val="24"/>
        </w:rPr>
        <w:t>the</w:t>
      </w:r>
      <w:r>
        <w:rPr>
          <w:spacing w:val="-1"/>
          <w:sz w:val="24"/>
        </w:rPr>
        <w:t> </w:t>
      </w:r>
      <w:r>
        <w:rPr>
          <w:sz w:val="24"/>
        </w:rPr>
        <w:t>coin may</w:t>
      </w:r>
      <w:r>
        <w:rPr>
          <w:spacing w:val="-5"/>
          <w:sz w:val="24"/>
        </w:rPr>
        <w:t> </w:t>
      </w:r>
      <w:r>
        <w:rPr>
          <w:sz w:val="24"/>
        </w:rPr>
        <w:t>fall with head side</w:t>
      </w:r>
      <w:r>
        <w:rPr>
          <w:spacing w:val="-1"/>
          <w:sz w:val="24"/>
        </w:rPr>
        <w:t> </w:t>
      </w:r>
      <w:r>
        <w:rPr>
          <w:spacing w:val="-5"/>
          <w:sz w:val="24"/>
        </w:rPr>
        <w:t>up?</w:t>
      </w:r>
    </w:p>
    <w:p>
      <w:pPr>
        <w:pStyle w:val="ListParagraph"/>
        <w:numPr>
          <w:ilvl w:val="1"/>
          <w:numId w:val="97"/>
        </w:numPr>
        <w:tabs>
          <w:tab w:pos="1186" w:val="left" w:leader="none"/>
        </w:tabs>
        <w:spacing w:line="240" w:lineRule="auto" w:before="41" w:after="0"/>
        <w:ind w:left="1186" w:right="0" w:hanging="360"/>
        <w:jc w:val="left"/>
        <w:rPr>
          <w:sz w:val="24"/>
        </w:rPr>
      </w:pPr>
      <w:r>
        <w:rPr>
          <w:sz w:val="24"/>
        </w:rPr>
        <w:t>the coin may</w:t>
      </w:r>
      <w:r>
        <w:rPr>
          <w:spacing w:val="-5"/>
          <w:sz w:val="24"/>
        </w:rPr>
        <w:t> </w:t>
      </w:r>
      <w:r>
        <w:rPr>
          <w:sz w:val="24"/>
        </w:rPr>
        <w:t>fall with tail side</w:t>
      </w:r>
      <w:r>
        <w:rPr>
          <w:spacing w:val="-1"/>
          <w:sz w:val="24"/>
        </w:rPr>
        <w:t> </w:t>
      </w:r>
      <w:r>
        <w:rPr>
          <w:spacing w:val="-5"/>
          <w:sz w:val="24"/>
        </w:rPr>
        <w:t>up?</w:t>
      </w:r>
    </w:p>
    <w:p>
      <w:pPr>
        <w:pStyle w:val="ListParagraph"/>
        <w:numPr>
          <w:ilvl w:val="0"/>
          <w:numId w:val="97"/>
        </w:numPr>
        <w:tabs>
          <w:tab w:pos="718" w:val="left" w:leader="none"/>
        </w:tabs>
        <w:spacing w:line="278" w:lineRule="auto" w:before="40" w:after="0"/>
        <w:ind w:left="538" w:right="530" w:firstLine="0"/>
        <w:jc w:val="left"/>
        <w:rPr>
          <w:sz w:val="24"/>
        </w:rPr>
      </w:pPr>
      <w:r>
        <w:rPr>
          <w:sz w:val="24"/>
        </w:rPr>
        <w:t>When</w:t>
      </w:r>
      <w:r>
        <w:rPr>
          <w:spacing w:val="20"/>
          <w:sz w:val="24"/>
        </w:rPr>
        <w:t> </w:t>
      </w:r>
      <w:r>
        <w:rPr>
          <w:sz w:val="24"/>
        </w:rPr>
        <w:t>a</w:t>
      </w:r>
      <w:r>
        <w:rPr>
          <w:spacing w:val="19"/>
          <w:sz w:val="24"/>
        </w:rPr>
        <w:t> </w:t>
      </w:r>
      <w:r>
        <w:rPr>
          <w:sz w:val="24"/>
        </w:rPr>
        <w:t>ludo</w:t>
      </w:r>
      <w:r>
        <w:rPr>
          <w:spacing w:val="20"/>
          <w:sz w:val="24"/>
        </w:rPr>
        <w:t> </w:t>
      </w:r>
      <w:r>
        <w:rPr>
          <w:sz w:val="24"/>
        </w:rPr>
        <w:t>die</w:t>
      </w:r>
      <w:r>
        <w:rPr>
          <w:spacing w:val="19"/>
          <w:sz w:val="24"/>
        </w:rPr>
        <w:t> </w:t>
      </w:r>
      <w:r>
        <w:rPr>
          <w:sz w:val="24"/>
        </w:rPr>
        <w:t>is</w:t>
      </w:r>
      <w:r>
        <w:rPr>
          <w:spacing w:val="21"/>
          <w:sz w:val="24"/>
        </w:rPr>
        <w:t> </w:t>
      </w:r>
      <w:r>
        <w:rPr>
          <w:sz w:val="24"/>
        </w:rPr>
        <w:t>rolled</w:t>
      </w:r>
      <w:r>
        <w:rPr>
          <w:spacing w:val="19"/>
          <w:sz w:val="24"/>
        </w:rPr>
        <w:t> </w:t>
      </w:r>
      <w:r>
        <w:rPr>
          <w:sz w:val="24"/>
        </w:rPr>
        <w:t>out</w:t>
      </w:r>
      <w:r>
        <w:rPr>
          <w:spacing w:val="20"/>
          <w:sz w:val="24"/>
        </w:rPr>
        <w:t> </w:t>
      </w:r>
      <w:r>
        <w:rPr>
          <w:sz w:val="24"/>
        </w:rPr>
        <w:t>of</w:t>
      </w:r>
      <w:r>
        <w:rPr>
          <w:spacing w:val="19"/>
          <w:sz w:val="24"/>
        </w:rPr>
        <w:t> </w:t>
      </w:r>
      <w:r>
        <w:rPr>
          <w:sz w:val="24"/>
        </w:rPr>
        <w:t>its</w:t>
      </w:r>
      <w:r>
        <w:rPr>
          <w:spacing w:val="20"/>
          <w:sz w:val="24"/>
        </w:rPr>
        <w:t> </w:t>
      </w:r>
      <w:r>
        <w:rPr>
          <w:sz w:val="24"/>
        </w:rPr>
        <w:t>cup,</w:t>
      </w:r>
      <w:r>
        <w:rPr>
          <w:spacing w:val="20"/>
          <w:sz w:val="24"/>
        </w:rPr>
        <w:t> </w:t>
      </w:r>
      <w:r>
        <w:rPr>
          <w:sz w:val="24"/>
        </w:rPr>
        <w:t>what</w:t>
      </w:r>
      <w:r>
        <w:rPr>
          <w:spacing w:val="20"/>
          <w:sz w:val="24"/>
        </w:rPr>
        <w:t> </w:t>
      </w:r>
      <w:r>
        <w:rPr>
          <w:sz w:val="24"/>
        </w:rPr>
        <w:t>is</w:t>
      </w:r>
      <w:r>
        <w:rPr>
          <w:spacing w:val="20"/>
          <w:sz w:val="24"/>
        </w:rPr>
        <w:t> </w:t>
      </w:r>
      <w:r>
        <w:rPr>
          <w:sz w:val="24"/>
        </w:rPr>
        <w:t>the</w:t>
      </w:r>
      <w:r>
        <w:rPr>
          <w:spacing w:val="19"/>
          <w:sz w:val="24"/>
        </w:rPr>
        <w:t> </w:t>
      </w:r>
      <w:r>
        <w:rPr>
          <w:sz w:val="24"/>
        </w:rPr>
        <w:t>probability</w:t>
      </w:r>
      <w:r>
        <w:rPr>
          <w:spacing w:val="13"/>
          <w:sz w:val="24"/>
        </w:rPr>
        <w:t> </w:t>
      </w:r>
      <w:r>
        <w:rPr>
          <w:sz w:val="24"/>
        </w:rPr>
        <w:t>that</w:t>
      </w:r>
      <w:r>
        <w:rPr>
          <w:spacing w:val="20"/>
          <w:sz w:val="24"/>
        </w:rPr>
        <w:t> </w:t>
      </w:r>
      <w:r>
        <w:rPr>
          <w:sz w:val="24"/>
        </w:rPr>
        <w:t>the</w:t>
      </w:r>
      <w:r>
        <w:rPr>
          <w:spacing w:val="22"/>
          <w:sz w:val="24"/>
        </w:rPr>
        <w:t> </w:t>
      </w:r>
      <w:r>
        <w:rPr>
          <w:sz w:val="24"/>
        </w:rPr>
        <w:t>die</w:t>
      </w:r>
      <w:r>
        <w:rPr>
          <w:spacing w:val="19"/>
          <w:sz w:val="24"/>
        </w:rPr>
        <w:t> </w:t>
      </w:r>
      <w:r>
        <w:rPr>
          <w:sz w:val="24"/>
        </w:rPr>
        <w:t>will</w:t>
      </w:r>
      <w:r>
        <w:rPr>
          <w:spacing w:val="21"/>
          <w:sz w:val="24"/>
        </w:rPr>
        <w:t> </w:t>
      </w:r>
      <w:r>
        <w:rPr>
          <w:sz w:val="24"/>
        </w:rPr>
        <w:t>finally</w:t>
      </w:r>
      <w:r>
        <w:rPr>
          <w:spacing w:val="80"/>
          <w:sz w:val="24"/>
        </w:rPr>
        <w:t> </w:t>
      </w:r>
      <w:r>
        <w:rPr>
          <w:sz w:val="24"/>
        </w:rPr>
        <w:t>come</w:t>
      </w:r>
      <w:r>
        <w:rPr>
          <w:spacing w:val="19"/>
          <w:sz w:val="24"/>
        </w:rPr>
        <w:t> </w:t>
      </w:r>
      <w:r>
        <w:rPr>
          <w:sz w:val="24"/>
        </w:rPr>
        <w:t>to</w:t>
      </w:r>
      <w:r>
        <w:rPr>
          <w:spacing w:val="20"/>
          <w:sz w:val="24"/>
        </w:rPr>
        <w:t> </w:t>
      </w:r>
      <w:r>
        <w:rPr>
          <w:sz w:val="24"/>
        </w:rPr>
        <w:t>rest with the side containing</w:t>
      </w:r>
    </w:p>
    <w:p>
      <w:pPr>
        <w:pStyle w:val="ListParagraph"/>
        <w:numPr>
          <w:ilvl w:val="1"/>
          <w:numId w:val="97"/>
        </w:numPr>
        <w:tabs>
          <w:tab w:pos="1185" w:val="left" w:leader="none"/>
        </w:tabs>
        <w:spacing w:line="272" w:lineRule="exact" w:before="0" w:after="0"/>
        <w:ind w:left="1185" w:right="0" w:hanging="359"/>
        <w:jc w:val="left"/>
        <w:rPr>
          <w:sz w:val="24"/>
        </w:rPr>
      </w:pPr>
      <w:r>
        <w:rPr>
          <w:sz w:val="24"/>
        </w:rPr>
        <w:t>1</w:t>
      </w:r>
      <w:r>
        <w:rPr>
          <w:spacing w:val="-3"/>
          <w:sz w:val="24"/>
        </w:rPr>
        <w:t> </w:t>
      </w:r>
      <w:r>
        <w:rPr>
          <w:sz w:val="24"/>
        </w:rPr>
        <w:t>facing</w:t>
      </w:r>
      <w:r>
        <w:rPr>
          <w:spacing w:val="-3"/>
          <w:sz w:val="24"/>
        </w:rPr>
        <w:t> </w:t>
      </w:r>
      <w:r>
        <w:rPr>
          <w:spacing w:val="-2"/>
          <w:sz w:val="24"/>
        </w:rPr>
        <w:t>upwards?</w:t>
      </w:r>
    </w:p>
    <w:p>
      <w:pPr>
        <w:pStyle w:val="ListParagraph"/>
        <w:numPr>
          <w:ilvl w:val="1"/>
          <w:numId w:val="97"/>
        </w:numPr>
        <w:tabs>
          <w:tab w:pos="1186" w:val="left" w:leader="none"/>
        </w:tabs>
        <w:spacing w:line="240" w:lineRule="auto" w:before="42" w:after="0"/>
        <w:ind w:left="1186" w:right="0" w:hanging="360"/>
        <w:jc w:val="left"/>
        <w:rPr>
          <w:sz w:val="24"/>
        </w:rPr>
      </w:pPr>
      <w:r>
        <w:rPr>
          <w:sz w:val="24"/>
        </w:rPr>
        <w:t>2</w:t>
      </w:r>
      <w:r>
        <w:rPr>
          <w:spacing w:val="-3"/>
          <w:sz w:val="24"/>
        </w:rPr>
        <w:t> </w:t>
      </w:r>
      <w:r>
        <w:rPr>
          <w:sz w:val="24"/>
        </w:rPr>
        <w:t>facing</w:t>
      </w:r>
      <w:r>
        <w:rPr>
          <w:spacing w:val="-3"/>
          <w:sz w:val="24"/>
        </w:rPr>
        <w:t> </w:t>
      </w:r>
      <w:r>
        <w:rPr>
          <w:spacing w:val="-2"/>
          <w:sz w:val="24"/>
        </w:rPr>
        <w:t>upwards?</w:t>
      </w:r>
    </w:p>
    <w:p>
      <w:pPr>
        <w:pStyle w:val="ListParagraph"/>
        <w:numPr>
          <w:ilvl w:val="1"/>
          <w:numId w:val="97"/>
        </w:numPr>
        <w:tabs>
          <w:tab w:pos="1185" w:val="left" w:leader="none"/>
        </w:tabs>
        <w:spacing w:line="240" w:lineRule="auto" w:before="40" w:after="0"/>
        <w:ind w:left="1185" w:right="0" w:hanging="359"/>
        <w:jc w:val="left"/>
        <w:rPr>
          <w:sz w:val="24"/>
        </w:rPr>
      </w:pPr>
      <w:r>
        <w:rPr>
          <w:sz w:val="24"/>
        </w:rPr>
        <w:t>3</w:t>
      </w:r>
      <w:r>
        <w:rPr>
          <w:spacing w:val="-3"/>
          <w:sz w:val="24"/>
        </w:rPr>
        <w:t> </w:t>
      </w:r>
      <w:r>
        <w:rPr>
          <w:sz w:val="24"/>
        </w:rPr>
        <w:t>facing</w:t>
      </w:r>
      <w:r>
        <w:rPr>
          <w:spacing w:val="-3"/>
          <w:sz w:val="24"/>
        </w:rPr>
        <w:t> </w:t>
      </w:r>
      <w:r>
        <w:rPr>
          <w:spacing w:val="-2"/>
          <w:sz w:val="24"/>
        </w:rPr>
        <w:t>upwards?</w:t>
      </w:r>
    </w:p>
    <w:p>
      <w:pPr>
        <w:pStyle w:val="ListParagraph"/>
        <w:numPr>
          <w:ilvl w:val="1"/>
          <w:numId w:val="97"/>
        </w:numPr>
        <w:tabs>
          <w:tab w:pos="1186" w:val="left" w:leader="none"/>
        </w:tabs>
        <w:spacing w:line="240" w:lineRule="auto" w:before="41" w:after="0"/>
        <w:ind w:left="1186" w:right="0" w:hanging="360"/>
        <w:jc w:val="left"/>
        <w:rPr>
          <w:sz w:val="24"/>
        </w:rPr>
      </w:pPr>
      <w:r>
        <w:rPr>
          <w:sz w:val="24"/>
        </w:rPr>
        <w:t>4</w:t>
      </w:r>
      <w:r>
        <w:rPr>
          <w:spacing w:val="-3"/>
          <w:sz w:val="24"/>
        </w:rPr>
        <w:t> </w:t>
      </w:r>
      <w:r>
        <w:rPr>
          <w:sz w:val="24"/>
        </w:rPr>
        <w:t>facing</w:t>
      </w:r>
      <w:r>
        <w:rPr>
          <w:spacing w:val="-3"/>
          <w:sz w:val="24"/>
        </w:rPr>
        <w:t> </w:t>
      </w:r>
      <w:r>
        <w:rPr>
          <w:spacing w:val="-2"/>
          <w:sz w:val="24"/>
        </w:rPr>
        <w:t>upwards?</w:t>
      </w:r>
    </w:p>
    <w:p>
      <w:pPr>
        <w:pStyle w:val="ListParagraph"/>
        <w:numPr>
          <w:ilvl w:val="1"/>
          <w:numId w:val="97"/>
        </w:numPr>
        <w:tabs>
          <w:tab w:pos="1185" w:val="left" w:leader="none"/>
        </w:tabs>
        <w:spacing w:line="240" w:lineRule="auto" w:before="44" w:after="0"/>
        <w:ind w:left="1185" w:right="0" w:hanging="359"/>
        <w:jc w:val="left"/>
        <w:rPr>
          <w:sz w:val="24"/>
        </w:rPr>
      </w:pPr>
      <w:r>
        <w:rPr>
          <w:sz w:val="24"/>
        </w:rPr>
        <w:t>5</w:t>
      </w:r>
      <w:r>
        <w:rPr>
          <w:spacing w:val="-3"/>
          <w:sz w:val="24"/>
        </w:rPr>
        <w:t> </w:t>
      </w:r>
      <w:r>
        <w:rPr>
          <w:sz w:val="24"/>
        </w:rPr>
        <w:t>facing</w:t>
      </w:r>
      <w:r>
        <w:rPr>
          <w:spacing w:val="-3"/>
          <w:sz w:val="24"/>
        </w:rPr>
        <w:t> </w:t>
      </w:r>
      <w:r>
        <w:rPr>
          <w:spacing w:val="-2"/>
          <w:sz w:val="24"/>
        </w:rPr>
        <w:t>upwards?</w:t>
      </w:r>
    </w:p>
    <w:p>
      <w:pPr>
        <w:pStyle w:val="ListParagraph"/>
        <w:numPr>
          <w:ilvl w:val="1"/>
          <w:numId w:val="97"/>
        </w:numPr>
        <w:tabs>
          <w:tab w:pos="1186" w:val="left" w:leader="none"/>
        </w:tabs>
        <w:spacing w:line="240" w:lineRule="auto" w:before="40" w:after="0"/>
        <w:ind w:left="1186" w:right="0" w:hanging="360"/>
        <w:jc w:val="left"/>
        <w:rPr>
          <w:sz w:val="24"/>
        </w:rPr>
      </w:pPr>
      <w:r>
        <w:rPr>
          <w:sz w:val="24"/>
        </w:rPr>
        <w:t>6</w:t>
      </w:r>
      <w:r>
        <w:rPr>
          <w:spacing w:val="59"/>
          <w:sz w:val="24"/>
        </w:rPr>
        <w:t> </w:t>
      </w:r>
      <w:r>
        <w:rPr>
          <w:sz w:val="24"/>
        </w:rPr>
        <w:t>facing</w:t>
      </w:r>
      <w:r>
        <w:rPr>
          <w:spacing w:val="-3"/>
          <w:sz w:val="24"/>
        </w:rPr>
        <w:t> </w:t>
      </w:r>
      <w:r>
        <w:rPr>
          <w:spacing w:val="-2"/>
          <w:sz w:val="24"/>
        </w:rPr>
        <w:t>upwards?</w:t>
      </w:r>
    </w:p>
    <w:p>
      <w:pPr>
        <w:pStyle w:val="ListParagraph"/>
        <w:numPr>
          <w:ilvl w:val="0"/>
          <w:numId w:val="97"/>
        </w:numPr>
        <w:tabs>
          <w:tab w:pos="1006" w:val="left" w:leader="none"/>
        </w:tabs>
        <w:spacing w:line="240" w:lineRule="auto" w:before="41" w:after="0"/>
        <w:ind w:left="1006" w:right="0" w:hanging="240"/>
        <w:jc w:val="left"/>
        <w:rPr>
          <w:sz w:val="24"/>
        </w:rPr>
      </w:pPr>
      <w:r>
        <w:rPr>
          <w:sz w:val="24"/>
        </w:rPr>
        <w:t>Mrs</w:t>
      </w:r>
      <w:r>
        <w:rPr>
          <w:spacing w:val="-3"/>
          <w:sz w:val="24"/>
        </w:rPr>
        <w:t> </w:t>
      </w:r>
      <w:r>
        <w:rPr>
          <w:sz w:val="24"/>
        </w:rPr>
        <w:t>Audu is pregnant,</w:t>
      </w:r>
      <w:r>
        <w:rPr>
          <w:spacing w:val="-1"/>
          <w:sz w:val="24"/>
        </w:rPr>
        <w:t> </w:t>
      </w:r>
      <w:r>
        <w:rPr>
          <w:sz w:val="24"/>
        </w:rPr>
        <w:t>what is the</w:t>
      </w:r>
      <w:r>
        <w:rPr>
          <w:spacing w:val="-1"/>
          <w:sz w:val="24"/>
        </w:rPr>
        <w:t> </w:t>
      </w:r>
      <w:r>
        <w:rPr>
          <w:sz w:val="24"/>
        </w:rPr>
        <w:t>probability</w:t>
      </w:r>
      <w:r>
        <w:rPr>
          <w:spacing w:val="-3"/>
          <w:sz w:val="24"/>
        </w:rPr>
        <w:t> </w:t>
      </w:r>
      <w:r>
        <w:rPr>
          <w:sz w:val="24"/>
        </w:rPr>
        <w:t>that the expected baby</w:t>
      </w:r>
      <w:r>
        <w:rPr>
          <w:spacing w:val="-3"/>
          <w:sz w:val="24"/>
        </w:rPr>
        <w:t> </w:t>
      </w:r>
      <w:r>
        <w:rPr>
          <w:sz w:val="24"/>
        </w:rPr>
        <w:t>will </w:t>
      </w:r>
      <w:r>
        <w:rPr>
          <w:spacing w:val="-5"/>
          <w:sz w:val="24"/>
        </w:rPr>
        <w:t>be</w:t>
      </w:r>
    </w:p>
    <w:p>
      <w:pPr>
        <w:pStyle w:val="ListParagraph"/>
        <w:numPr>
          <w:ilvl w:val="1"/>
          <w:numId w:val="97"/>
        </w:numPr>
        <w:tabs>
          <w:tab w:pos="1185" w:val="left" w:leader="none"/>
        </w:tabs>
        <w:spacing w:line="240" w:lineRule="auto" w:before="41" w:after="0"/>
        <w:ind w:left="1185" w:right="0" w:hanging="359"/>
        <w:jc w:val="left"/>
        <w:rPr>
          <w:sz w:val="24"/>
        </w:rPr>
      </w:pPr>
      <w:r>
        <w:rPr>
          <w:sz w:val="24"/>
        </w:rPr>
        <w:t>a</w:t>
      </w:r>
      <w:r>
        <w:rPr>
          <w:spacing w:val="59"/>
          <w:sz w:val="24"/>
        </w:rPr>
        <w:t> </w:t>
      </w:r>
      <w:r>
        <w:rPr>
          <w:spacing w:val="-4"/>
          <w:sz w:val="24"/>
        </w:rPr>
        <w:t>boy?</w:t>
      </w:r>
    </w:p>
    <w:p>
      <w:pPr>
        <w:pStyle w:val="ListParagraph"/>
        <w:numPr>
          <w:ilvl w:val="1"/>
          <w:numId w:val="97"/>
        </w:numPr>
        <w:tabs>
          <w:tab w:pos="1186" w:val="left" w:leader="none"/>
        </w:tabs>
        <w:spacing w:line="240" w:lineRule="auto" w:before="43" w:after="0"/>
        <w:ind w:left="1186" w:right="0" w:hanging="360"/>
        <w:jc w:val="left"/>
        <w:rPr>
          <w:sz w:val="24"/>
        </w:rPr>
      </w:pPr>
      <w:r>
        <w:rPr>
          <w:sz w:val="24"/>
        </w:rPr>
        <w:t>a</w:t>
      </w:r>
      <w:r>
        <w:rPr>
          <w:spacing w:val="29"/>
          <w:sz w:val="24"/>
        </w:rPr>
        <w:t>  </w:t>
      </w:r>
      <w:r>
        <w:rPr>
          <w:sz w:val="24"/>
        </w:rPr>
        <w:t>girl?</w:t>
      </w:r>
      <w:r>
        <w:rPr>
          <w:spacing w:val="64"/>
          <w:sz w:val="24"/>
        </w:rPr>
        <w:t> </w:t>
      </w:r>
      <w:r>
        <w:rPr>
          <w:sz w:val="24"/>
        </w:rPr>
        <w:t>d. either a</w:t>
      </w:r>
      <w:r>
        <w:rPr>
          <w:spacing w:val="-2"/>
          <w:sz w:val="24"/>
        </w:rPr>
        <w:t> </w:t>
      </w:r>
      <w:r>
        <w:rPr>
          <w:sz w:val="24"/>
        </w:rPr>
        <w:t>boy</w:t>
      </w:r>
      <w:r>
        <w:rPr>
          <w:spacing w:val="-5"/>
          <w:sz w:val="24"/>
        </w:rPr>
        <w:t> </w:t>
      </w:r>
      <w:r>
        <w:rPr>
          <w:sz w:val="24"/>
        </w:rPr>
        <w:t>or</w:t>
      </w:r>
      <w:r>
        <w:rPr>
          <w:spacing w:val="1"/>
          <w:sz w:val="24"/>
        </w:rPr>
        <w:t> </w:t>
      </w:r>
      <w:r>
        <w:rPr>
          <w:spacing w:val="-2"/>
          <w:sz w:val="24"/>
        </w:rPr>
        <w:t>girl?</w:t>
      </w:r>
    </w:p>
    <w:p>
      <w:pPr>
        <w:pStyle w:val="ListParagraph"/>
        <w:numPr>
          <w:ilvl w:val="1"/>
          <w:numId w:val="97"/>
        </w:numPr>
        <w:tabs>
          <w:tab w:pos="1185" w:val="left" w:leader="none"/>
        </w:tabs>
        <w:spacing w:line="240" w:lineRule="auto" w:before="41" w:after="0"/>
        <w:ind w:left="1185" w:right="0" w:hanging="359"/>
        <w:jc w:val="left"/>
        <w:rPr>
          <w:b/>
          <w:sz w:val="24"/>
        </w:rPr>
      </w:pPr>
      <w:r>
        <w:rPr>
          <w:sz w:val="24"/>
        </w:rPr>
        <w:t>a</w:t>
      </w:r>
      <w:r>
        <w:rPr>
          <w:spacing w:val="-1"/>
          <w:sz w:val="24"/>
        </w:rPr>
        <w:t> </w:t>
      </w:r>
      <w:r>
        <w:rPr>
          <w:spacing w:val="-4"/>
          <w:sz w:val="24"/>
        </w:rPr>
        <w:t>goat?</w:t>
      </w:r>
    </w:p>
    <w:p>
      <w:pPr>
        <w:pStyle w:val="BodyText"/>
        <w:spacing w:line="276" w:lineRule="auto" w:before="41"/>
        <w:ind w:left="466"/>
      </w:pPr>
      <w:r>
        <w:rPr>
          <w:b/>
        </w:rPr>
        <w:t>Conclusion:</w:t>
      </w:r>
      <w:r>
        <w:rPr>
          <w:b/>
          <w:spacing w:val="40"/>
        </w:rPr>
        <w:t> </w:t>
      </w:r>
      <w:r>
        <w:rPr/>
        <w:t>The</w:t>
      </w:r>
      <w:r>
        <w:rPr>
          <w:spacing w:val="40"/>
        </w:rPr>
        <w:t> </w:t>
      </w:r>
      <w:r>
        <w:rPr/>
        <w:t>teacher</w:t>
      </w:r>
      <w:r>
        <w:rPr>
          <w:spacing w:val="40"/>
        </w:rPr>
        <w:t> </w:t>
      </w:r>
      <w:r>
        <w:rPr/>
        <w:t>gives</w:t>
      </w:r>
      <w:r>
        <w:rPr>
          <w:spacing w:val="40"/>
        </w:rPr>
        <w:t> </w:t>
      </w:r>
      <w:r>
        <w:rPr/>
        <w:t>more</w:t>
      </w:r>
      <w:r>
        <w:rPr>
          <w:spacing w:val="40"/>
        </w:rPr>
        <w:t> </w:t>
      </w:r>
      <w:r>
        <w:rPr/>
        <w:t>explanation</w:t>
      </w:r>
      <w:r>
        <w:rPr>
          <w:spacing w:val="40"/>
        </w:rPr>
        <w:t> </w:t>
      </w:r>
      <w:r>
        <w:rPr/>
        <w:t>to</w:t>
      </w:r>
      <w:r>
        <w:rPr>
          <w:spacing w:val="40"/>
        </w:rPr>
        <w:t> </w:t>
      </w:r>
      <w:r>
        <w:rPr/>
        <w:t>the</w:t>
      </w:r>
      <w:r>
        <w:rPr>
          <w:spacing w:val="40"/>
        </w:rPr>
        <w:t> </w:t>
      </w:r>
      <w:r>
        <w:rPr/>
        <w:t>students</w:t>
      </w:r>
      <w:r>
        <w:rPr>
          <w:spacing w:val="40"/>
        </w:rPr>
        <w:t> </w:t>
      </w:r>
      <w:r>
        <w:rPr/>
        <w:t>on</w:t>
      </w:r>
      <w:r>
        <w:rPr>
          <w:spacing w:val="40"/>
        </w:rPr>
        <w:t> </w:t>
      </w:r>
      <w:r>
        <w:rPr/>
        <w:t>what</w:t>
      </w:r>
      <w:r>
        <w:rPr>
          <w:spacing w:val="40"/>
        </w:rPr>
        <w:t> </w:t>
      </w:r>
      <w:r>
        <w:rPr/>
        <w:t>to</w:t>
      </w:r>
      <w:r>
        <w:rPr>
          <w:spacing w:val="40"/>
        </w:rPr>
        <w:t> </w:t>
      </w:r>
      <w:r>
        <w:rPr/>
        <w:t>do</w:t>
      </w:r>
      <w:r>
        <w:rPr>
          <w:spacing w:val="40"/>
        </w:rPr>
        <w:t> </w:t>
      </w:r>
      <w:r>
        <w:rPr/>
        <w:t>and</w:t>
      </w:r>
      <w:r>
        <w:rPr>
          <w:spacing w:val="40"/>
        </w:rPr>
        <w:t> </w:t>
      </w:r>
      <w:r>
        <w:rPr/>
        <w:t>collects</w:t>
      </w:r>
      <w:r>
        <w:rPr>
          <w:spacing w:val="40"/>
        </w:rPr>
        <w:t> </w:t>
      </w:r>
      <w:r>
        <w:rPr/>
        <w:t>students assignments for marking.</w:t>
      </w:r>
    </w:p>
    <w:p>
      <w:pPr>
        <w:spacing w:after="0" w:line="276" w:lineRule="auto"/>
        <w:sectPr>
          <w:pgSz w:w="11910" w:h="16840"/>
          <w:pgMar w:header="0" w:footer="702" w:top="980" w:bottom="940" w:left="340" w:right="300"/>
        </w:sectPr>
      </w:pPr>
    </w:p>
    <w:p>
      <w:pPr>
        <w:pStyle w:val="Heading1"/>
        <w:ind w:right="68"/>
      </w:pPr>
      <w:r>
        <w:rPr/>
        <w:t>TOPIC</w:t>
      </w:r>
      <w:r>
        <w:rPr>
          <w:spacing w:val="-2"/>
        </w:rPr>
        <w:t> </w:t>
      </w:r>
      <w:r>
        <w:rPr>
          <w:spacing w:val="-4"/>
        </w:rPr>
        <w:t>FIVE</w:t>
      </w:r>
    </w:p>
    <w:p>
      <w:pPr>
        <w:pStyle w:val="BodyText"/>
        <w:spacing w:before="77"/>
        <w:rPr>
          <w:b/>
        </w:rPr>
      </w:pPr>
    </w:p>
    <w:p>
      <w:pPr>
        <w:pStyle w:val="BodyText"/>
        <w:spacing w:before="1"/>
        <w:ind w:left="466"/>
      </w:pPr>
      <w:r>
        <w:rPr>
          <w:b/>
        </w:rPr>
        <w:t>SCHOOL:</w:t>
      </w:r>
      <w:r>
        <w:rPr>
          <w:b/>
          <w:spacing w:val="-4"/>
        </w:rPr>
        <w:t> </w:t>
      </w:r>
      <w:r>
        <w:rPr/>
        <w:t>Government</w:t>
      </w:r>
      <w:r>
        <w:rPr>
          <w:spacing w:val="-1"/>
        </w:rPr>
        <w:t> </w:t>
      </w:r>
      <w:r>
        <w:rPr/>
        <w:t>Secondary</w:t>
      </w:r>
      <w:r>
        <w:rPr>
          <w:spacing w:val="-5"/>
        </w:rPr>
        <w:t> </w:t>
      </w:r>
      <w:r>
        <w:rPr/>
        <w:t>School</w:t>
      </w:r>
      <w:r>
        <w:rPr>
          <w:spacing w:val="-1"/>
        </w:rPr>
        <w:t> </w:t>
      </w:r>
      <w:r>
        <w:rPr>
          <w:spacing w:val="-2"/>
        </w:rPr>
        <w:t>RafinGuza</w:t>
      </w:r>
    </w:p>
    <w:p>
      <w:pPr>
        <w:pStyle w:val="Heading1"/>
        <w:spacing w:before="48"/>
        <w:ind w:left="466"/>
        <w:jc w:val="left"/>
      </w:pPr>
      <w:r>
        <w:rPr>
          <w:spacing w:val="-4"/>
        </w:rPr>
        <w:t>DATE</w:t>
      </w:r>
    </w:p>
    <w:p>
      <w:pPr>
        <w:tabs>
          <w:tab w:pos="1789" w:val="left" w:leader="none"/>
          <w:tab w:pos="1906" w:val="left" w:leader="none"/>
        </w:tabs>
        <w:spacing w:line="278" w:lineRule="auto" w:before="36"/>
        <w:ind w:left="466" w:right="8702" w:firstLine="0"/>
        <w:jc w:val="left"/>
        <w:rPr>
          <w:b/>
          <w:sz w:val="24"/>
        </w:rPr>
      </w:pPr>
      <w:r>
        <w:rPr>
          <w:b/>
          <w:spacing w:val="-2"/>
          <w:sz w:val="24"/>
        </w:rPr>
        <w:t>SUBJECT</w:t>
      </w:r>
      <w:r>
        <w:rPr>
          <w:b/>
          <w:sz w:val="24"/>
        </w:rPr>
        <w:tab/>
      </w:r>
      <w:r>
        <w:rPr>
          <w:spacing w:val="-2"/>
          <w:sz w:val="24"/>
        </w:rPr>
        <w:t>Biology </w:t>
      </w:r>
      <w:r>
        <w:rPr>
          <w:b/>
          <w:spacing w:val="-2"/>
          <w:sz w:val="24"/>
        </w:rPr>
        <w:t>CLASS:</w:t>
      </w:r>
      <w:r>
        <w:rPr>
          <w:b/>
          <w:sz w:val="24"/>
        </w:rPr>
        <w:tab/>
        <w:tab/>
      </w:r>
      <w:r>
        <w:rPr>
          <w:spacing w:val="-4"/>
          <w:sz w:val="24"/>
        </w:rPr>
        <w:t>SS3 </w:t>
      </w:r>
      <w:r>
        <w:rPr>
          <w:b/>
          <w:spacing w:val="-4"/>
          <w:sz w:val="24"/>
        </w:rPr>
        <w:t>TIME</w:t>
      </w:r>
    </w:p>
    <w:p>
      <w:pPr>
        <w:spacing w:line="268" w:lineRule="exact" w:before="0"/>
        <w:ind w:left="466" w:right="0" w:firstLine="0"/>
        <w:jc w:val="left"/>
        <w:rPr>
          <w:sz w:val="24"/>
        </w:rPr>
      </w:pPr>
      <w:r>
        <w:rPr>
          <w:b/>
          <w:sz w:val="24"/>
        </w:rPr>
        <w:t>DURATION</w:t>
      </w:r>
      <w:r>
        <w:rPr>
          <w:b/>
          <w:spacing w:val="58"/>
          <w:sz w:val="24"/>
        </w:rPr>
        <w:t> </w:t>
      </w:r>
      <w:r>
        <w:rPr>
          <w:spacing w:val="-2"/>
          <w:sz w:val="24"/>
        </w:rPr>
        <w:t>80minutes</w:t>
      </w:r>
    </w:p>
    <w:p>
      <w:pPr>
        <w:spacing w:before="41"/>
        <w:ind w:left="466" w:right="0" w:firstLine="0"/>
        <w:jc w:val="left"/>
        <w:rPr>
          <w:sz w:val="24"/>
        </w:rPr>
      </w:pPr>
      <w:r>
        <w:rPr>
          <w:b/>
          <w:sz w:val="24"/>
        </w:rPr>
        <w:t>TITLE OF</w:t>
      </w:r>
      <w:r>
        <w:rPr>
          <w:b/>
          <w:spacing w:val="-3"/>
          <w:sz w:val="24"/>
        </w:rPr>
        <w:t> </w:t>
      </w:r>
      <w:r>
        <w:rPr>
          <w:b/>
          <w:sz w:val="24"/>
        </w:rPr>
        <w:t>UNIT</w:t>
      </w:r>
      <w:r>
        <w:rPr>
          <w:b/>
          <w:spacing w:val="31"/>
          <w:sz w:val="24"/>
        </w:rPr>
        <w:t>  </w:t>
      </w:r>
      <w:r>
        <w:rPr>
          <w:sz w:val="24"/>
        </w:rPr>
        <w:t>Continuity</w:t>
      </w:r>
      <w:r>
        <w:rPr>
          <w:spacing w:val="-8"/>
          <w:sz w:val="24"/>
        </w:rPr>
        <w:t> </w:t>
      </w:r>
      <w:r>
        <w:rPr>
          <w:sz w:val="24"/>
        </w:rPr>
        <w:t>of</w:t>
      </w:r>
      <w:r>
        <w:rPr>
          <w:spacing w:val="2"/>
          <w:sz w:val="24"/>
        </w:rPr>
        <w:t> </w:t>
      </w:r>
      <w:r>
        <w:rPr>
          <w:spacing w:val="-4"/>
          <w:sz w:val="24"/>
        </w:rPr>
        <w:t>Life</w:t>
      </w:r>
    </w:p>
    <w:p>
      <w:pPr>
        <w:spacing w:before="40"/>
        <w:ind w:left="466" w:right="0" w:firstLine="0"/>
        <w:jc w:val="left"/>
        <w:rPr>
          <w:sz w:val="24"/>
        </w:rPr>
      </w:pPr>
      <w:r>
        <w:rPr>
          <w:b/>
          <w:sz w:val="24"/>
        </w:rPr>
        <w:t>TOPIC:</w:t>
      </w:r>
      <w:r>
        <w:rPr>
          <w:b/>
          <w:spacing w:val="-2"/>
          <w:sz w:val="24"/>
        </w:rPr>
        <w:t> </w:t>
      </w:r>
      <w:r>
        <w:rPr>
          <w:sz w:val="24"/>
        </w:rPr>
        <w:t>Probability</w:t>
      </w:r>
      <w:r>
        <w:rPr>
          <w:spacing w:val="-6"/>
          <w:sz w:val="24"/>
        </w:rPr>
        <w:t> </w:t>
      </w:r>
      <w:r>
        <w:rPr>
          <w:sz w:val="24"/>
        </w:rPr>
        <w:t>in</w:t>
      </w:r>
      <w:r>
        <w:rPr>
          <w:spacing w:val="2"/>
          <w:sz w:val="24"/>
        </w:rPr>
        <w:t> </w:t>
      </w:r>
      <w:r>
        <w:rPr>
          <w:spacing w:val="-2"/>
          <w:sz w:val="24"/>
        </w:rPr>
        <w:t>genetics</w:t>
      </w:r>
    </w:p>
    <w:p>
      <w:pPr>
        <w:spacing w:before="41"/>
        <w:ind w:left="466" w:right="0" w:firstLine="0"/>
        <w:jc w:val="left"/>
        <w:rPr>
          <w:sz w:val="24"/>
        </w:rPr>
      </w:pPr>
      <w:r>
        <w:rPr>
          <w:b/>
          <w:sz w:val="24"/>
        </w:rPr>
        <w:t>BEHAVIOURAL</w:t>
      </w:r>
      <w:r>
        <w:rPr>
          <w:b/>
          <w:spacing w:val="-1"/>
          <w:sz w:val="24"/>
        </w:rPr>
        <w:t> </w:t>
      </w:r>
      <w:r>
        <w:rPr>
          <w:b/>
          <w:sz w:val="24"/>
        </w:rPr>
        <w:t>OBJECTIVES:</w:t>
      </w:r>
      <w:r>
        <w:rPr>
          <w:b/>
          <w:spacing w:val="60"/>
          <w:sz w:val="24"/>
        </w:rPr>
        <w:t> </w:t>
      </w:r>
      <w:r>
        <w:rPr>
          <w:sz w:val="24"/>
        </w:rPr>
        <w:t>By</w:t>
      </w:r>
      <w:r>
        <w:rPr>
          <w:spacing w:val="-5"/>
          <w:sz w:val="24"/>
        </w:rPr>
        <w:t> </w:t>
      </w:r>
      <w:r>
        <w:rPr>
          <w:sz w:val="24"/>
        </w:rPr>
        <w:t>the</w:t>
      </w:r>
      <w:r>
        <w:rPr>
          <w:spacing w:val="1"/>
          <w:sz w:val="24"/>
        </w:rPr>
        <w:t> </w:t>
      </w:r>
      <w:r>
        <w:rPr>
          <w:sz w:val="24"/>
        </w:rPr>
        <w:t>end</w:t>
      </w:r>
      <w:r>
        <w:rPr>
          <w:spacing w:val="1"/>
          <w:sz w:val="24"/>
        </w:rPr>
        <w:t> </w:t>
      </w:r>
      <w:r>
        <w:rPr>
          <w:sz w:val="24"/>
        </w:rPr>
        <w:t>of</w:t>
      </w:r>
      <w:r>
        <w:rPr>
          <w:spacing w:val="-1"/>
          <w:sz w:val="24"/>
        </w:rPr>
        <w:t> </w:t>
      </w:r>
      <w:r>
        <w:rPr>
          <w:sz w:val="24"/>
        </w:rPr>
        <w:t>the lesson,</w:t>
      </w:r>
      <w:r>
        <w:rPr>
          <w:spacing w:val="-1"/>
          <w:sz w:val="24"/>
        </w:rPr>
        <w:t> </w:t>
      </w:r>
      <w:r>
        <w:rPr>
          <w:sz w:val="24"/>
        </w:rPr>
        <w:t>the</w:t>
      </w:r>
      <w:r>
        <w:rPr>
          <w:spacing w:val="-1"/>
          <w:sz w:val="24"/>
        </w:rPr>
        <w:t> </w:t>
      </w:r>
      <w:r>
        <w:rPr>
          <w:sz w:val="24"/>
        </w:rPr>
        <w:t>students should</w:t>
      </w:r>
      <w:r>
        <w:rPr>
          <w:spacing w:val="-1"/>
          <w:sz w:val="24"/>
        </w:rPr>
        <w:t> </w:t>
      </w:r>
      <w:r>
        <w:rPr>
          <w:sz w:val="24"/>
        </w:rPr>
        <w:t>be</w:t>
      </w:r>
      <w:r>
        <w:rPr>
          <w:spacing w:val="-1"/>
          <w:sz w:val="24"/>
        </w:rPr>
        <w:t> </w:t>
      </w:r>
      <w:r>
        <w:rPr>
          <w:sz w:val="24"/>
        </w:rPr>
        <w:t>able </w:t>
      </w:r>
      <w:r>
        <w:rPr>
          <w:spacing w:val="-5"/>
          <w:sz w:val="24"/>
        </w:rPr>
        <w:t>to:</w:t>
      </w:r>
    </w:p>
    <w:p>
      <w:pPr>
        <w:pStyle w:val="ListParagraph"/>
        <w:numPr>
          <w:ilvl w:val="2"/>
          <w:numId w:val="97"/>
        </w:numPr>
        <w:tabs>
          <w:tab w:pos="2806" w:val="left" w:leader="none"/>
        </w:tabs>
        <w:spacing w:line="240" w:lineRule="auto" w:before="44" w:after="0"/>
        <w:ind w:left="2806" w:right="0" w:hanging="360"/>
        <w:jc w:val="left"/>
        <w:rPr>
          <w:sz w:val="24"/>
        </w:rPr>
      </w:pPr>
      <w:r>
        <w:rPr>
          <w:sz w:val="24"/>
        </w:rPr>
        <w:t>define</w:t>
      </w:r>
      <w:r>
        <w:rPr>
          <w:spacing w:val="-3"/>
          <w:sz w:val="24"/>
        </w:rPr>
        <w:t> </w:t>
      </w:r>
      <w:r>
        <w:rPr>
          <w:spacing w:val="-2"/>
          <w:sz w:val="24"/>
        </w:rPr>
        <w:t>probability.</w:t>
      </w:r>
    </w:p>
    <w:p>
      <w:pPr>
        <w:pStyle w:val="ListParagraph"/>
        <w:numPr>
          <w:ilvl w:val="2"/>
          <w:numId w:val="97"/>
        </w:numPr>
        <w:tabs>
          <w:tab w:pos="2806" w:val="left" w:leader="none"/>
        </w:tabs>
        <w:spacing w:line="240" w:lineRule="auto" w:before="41" w:after="0"/>
        <w:ind w:left="2806" w:right="0" w:hanging="360"/>
        <w:jc w:val="left"/>
        <w:rPr>
          <w:sz w:val="24"/>
        </w:rPr>
      </w:pPr>
      <w:r>
        <w:rPr>
          <w:sz w:val="24"/>
        </w:rPr>
        <w:t>apply</w:t>
      </w:r>
      <w:r>
        <w:rPr>
          <w:spacing w:val="-7"/>
          <w:sz w:val="24"/>
        </w:rPr>
        <w:t> </w:t>
      </w:r>
      <w:r>
        <w:rPr>
          <w:sz w:val="24"/>
        </w:rPr>
        <w:t>the knowledge</w:t>
      </w:r>
      <w:r>
        <w:rPr>
          <w:spacing w:val="-1"/>
          <w:sz w:val="24"/>
        </w:rPr>
        <w:t> </w:t>
      </w:r>
      <w:r>
        <w:rPr>
          <w:sz w:val="24"/>
        </w:rPr>
        <w:t>of probability</w:t>
      </w:r>
      <w:r>
        <w:rPr>
          <w:spacing w:val="-5"/>
          <w:sz w:val="24"/>
        </w:rPr>
        <w:t> </w:t>
      </w:r>
      <w:r>
        <w:rPr>
          <w:sz w:val="24"/>
        </w:rPr>
        <w:t>to the</w:t>
      </w:r>
      <w:r>
        <w:rPr>
          <w:spacing w:val="-1"/>
          <w:sz w:val="24"/>
        </w:rPr>
        <w:t> </w:t>
      </w:r>
      <w:r>
        <w:rPr>
          <w:sz w:val="24"/>
        </w:rPr>
        <w:t>formation of </w:t>
      </w:r>
      <w:r>
        <w:rPr>
          <w:spacing w:val="-2"/>
          <w:sz w:val="24"/>
        </w:rPr>
        <w:t>gametes.</w:t>
      </w:r>
    </w:p>
    <w:p>
      <w:pPr>
        <w:pStyle w:val="ListParagraph"/>
        <w:numPr>
          <w:ilvl w:val="2"/>
          <w:numId w:val="97"/>
        </w:numPr>
        <w:tabs>
          <w:tab w:pos="2806" w:val="left" w:leader="none"/>
        </w:tabs>
        <w:spacing w:line="240" w:lineRule="auto" w:before="41" w:after="0"/>
        <w:ind w:left="2806" w:right="0" w:hanging="360"/>
        <w:jc w:val="left"/>
        <w:rPr>
          <w:sz w:val="24"/>
        </w:rPr>
      </w:pPr>
      <w:r>
        <w:rPr>
          <w:sz w:val="24"/>
        </w:rPr>
        <w:t>apply</w:t>
      </w:r>
      <w:r>
        <w:rPr>
          <w:spacing w:val="-7"/>
          <w:sz w:val="24"/>
        </w:rPr>
        <w:t> </w:t>
      </w:r>
      <w:r>
        <w:rPr>
          <w:sz w:val="24"/>
        </w:rPr>
        <w:t>the knowledge</w:t>
      </w:r>
      <w:r>
        <w:rPr>
          <w:spacing w:val="-1"/>
          <w:sz w:val="24"/>
        </w:rPr>
        <w:t> </w:t>
      </w:r>
      <w:r>
        <w:rPr>
          <w:sz w:val="24"/>
        </w:rPr>
        <w:t>of probability</w:t>
      </w:r>
      <w:r>
        <w:rPr>
          <w:spacing w:val="-4"/>
          <w:sz w:val="24"/>
        </w:rPr>
        <w:t> </w:t>
      </w:r>
      <w:r>
        <w:rPr>
          <w:sz w:val="24"/>
        </w:rPr>
        <w:t>to the</w:t>
      </w:r>
      <w:r>
        <w:rPr>
          <w:spacing w:val="-1"/>
          <w:sz w:val="24"/>
        </w:rPr>
        <w:t> </w:t>
      </w:r>
      <w:r>
        <w:rPr>
          <w:sz w:val="24"/>
        </w:rPr>
        <w:t>formation of </w:t>
      </w:r>
      <w:r>
        <w:rPr>
          <w:spacing w:val="-2"/>
          <w:sz w:val="24"/>
        </w:rPr>
        <w:t>offspring.</w:t>
      </w:r>
    </w:p>
    <w:p>
      <w:pPr>
        <w:pStyle w:val="ListParagraph"/>
        <w:numPr>
          <w:ilvl w:val="2"/>
          <w:numId w:val="97"/>
        </w:numPr>
        <w:tabs>
          <w:tab w:pos="2806" w:val="left" w:leader="none"/>
        </w:tabs>
        <w:spacing w:line="240" w:lineRule="auto" w:before="40" w:after="0"/>
        <w:ind w:left="2806" w:right="0" w:hanging="360"/>
        <w:jc w:val="left"/>
        <w:rPr>
          <w:sz w:val="24"/>
        </w:rPr>
      </w:pPr>
      <w:r>
        <w:rPr>
          <w:sz w:val="24"/>
        </w:rPr>
        <w:t>apply</w:t>
      </w:r>
      <w:r>
        <w:rPr>
          <w:spacing w:val="-5"/>
          <w:sz w:val="24"/>
        </w:rPr>
        <w:t> </w:t>
      </w:r>
      <w:r>
        <w:rPr>
          <w:sz w:val="24"/>
        </w:rPr>
        <w:t>the knowledge</w:t>
      </w:r>
      <w:r>
        <w:rPr>
          <w:spacing w:val="-1"/>
          <w:sz w:val="24"/>
        </w:rPr>
        <w:t> </w:t>
      </w:r>
      <w:r>
        <w:rPr>
          <w:sz w:val="24"/>
        </w:rPr>
        <w:t>of probability</w:t>
      </w:r>
      <w:r>
        <w:rPr>
          <w:spacing w:val="-5"/>
          <w:sz w:val="24"/>
        </w:rPr>
        <w:t> </w:t>
      </w:r>
      <w:r>
        <w:rPr>
          <w:sz w:val="24"/>
        </w:rPr>
        <w:t>to the</w:t>
      </w:r>
      <w:r>
        <w:rPr>
          <w:spacing w:val="-1"/>
          <w:sz w:val="24"/>
        </w:rPr>
        <w:t> </w:t>
      </w:r>
      <w:r>
        <w:rPr>
          <w:sz w:val="24"/>
        </w:rPr>
        <w:t>determination of</w:t>
      </w:r>
      <w:r>
        <w:rPr>
          <w:spacing w:val="-1"/>
          <w:sz w:val="24"/>
        </w:rPr>
        <w:t> </w:t>
      </w:r>
      <w:r>
        <w:rPr>
          <w:sz w:val="24"/>
        </w:rPr>
        <w:t>sex</w:t>
      </w:r>
      <w:r>
        <w:rPr>
          <w:spacing w:val="1"/>
          <w:sz w:val="24"/>
        </w:rPr>
        <w:t> </w:t>
      </w:r>
      <w:r>
        <w:rPr>
          <w:sz w:val="24"/>
        </w:rPr>
        <w:t>of a</w:t>
      </w:r>
      <w:r>
        <w:rPr>
          <w:spacing w:val="-2"/>
          <w:sz w:val="24"/>
        </w:rPr>
        <w:t> </w:t>
      </w:r>
      <w:r>
        <w:rPr>
          <w:sz w:val="24"/>
        </w:rPr>
        <w:t>child in </w:t>
      </w:r>
      <w:r>
        <w:rPr>
          <w:spacing w:val="-4"/>
          <w:sz w:val="24"/>
        </w:rPr>
        <w:t>man.</w:t>
      </w:r>
    </w:p>
    <w:p>
      <w:pPr>
        <w:pStyle w:val="ListParagraph"/>
        <w:numPr>
          <w:ilvl w:val="2"/>
          <w:numId w:val="97"/>
        </w:numPr>
        <w:tabs>
          <w:tab w:pos="2806" w:val="left" w:leader="none"/>
        </w:tabs>
        <w:spacing w:line="240" w:lineRule="auto" w:before="44" w:after="0"/>
        <w:ind w:left="2806" w:right="0" w:hanging="360"/>
        <w:jc w:val="left"/>
        <w:rPr>
          <w:sz w:val="24"/>
        </w:rPr>
      </w:pPr>
      <w:r>
        <w:rPr>
          <w:sz w:val="24"/>
        </w:rPr>
        <w:t>apply</w:t>
      </w:r>
      <w:r>
        <w:rPr>
          <w:spacing w:val="-8"/>
          <w:sz w:val="24"/>
        </w:rPr>
        <w:t> </w:t>
      </w:r>
      <w:r>
        <w:rPr>
          <w:sz w:val="24"/>
        </w:rPr>
        <w:t>the knowledge</w:t>
      </w:r>
      <w:r>
        <w:rPr>
          <w:spacing w:val="-2"/>
          <w:sz w:val="24"/>
        </w:rPr>
        <w:t> </w:t>
      </w:r>
      <w:r>
        <w:rPr>
          <w:sz w:val="24"/>
        </w:rPr>
        <w:t>of probability</w:t>
      </w:r>
      <w:r>
        <w:rPr>
          <w:spacing w:val="-5"/>
          <w:sz w:val="24"/>
        </w:rPr>
        <w:t> </w:t>
      </w:r>
      <w:r>
        <w:rPr>
          <w:sz w:val="24"/>
        </w:rPr>
        <w:t>to</w:t>
      </w:r>
      <w:r>
        <w:rPr>
          <w:spacing w:val="-1"/>
          <w:sz w:val="24"/>
        </w:rPr>
        <w:t> </w:t>
      </w:r>
      <w:r>
        <w:rPr>
          <w:sz w:val="24"/>
        </w:rPr>
        <w:t>the</w:t>
      </w:r>
      <w:r>
        <w:rPr>
          <w:spacing w:val="-1"/>
          <w:sz w:val="24"/>
        </w:rPr>
        <w:t> </w:t>
      </w:r>
      <w:r>
        <w:rPr>
          <w:sz w:val="24"/>
        </w:rPr>
        <w:t>transmission of</w:t>
      </w:r>
      <w:r>
        <w:rPr>
          <w:spacing w:val="-1"/>
          <w:sz w:val="24"/>
        </w:rPr>
        <w:t> </w:t>
      </w:r>
      <w:r>
        <w:rPr>
          <w:sz w:val="24"/>
        </w:rPr>
        <w:t>sex</w:t>
      </w:r>
      <w:r>
        <w:rPr>
          <w:spacing w:val="2"/>
          <w:sz w:val="24"/>
        </w:rPr>
        <w:t> </w:t>
      </w:r>
      <w:r>
        <w:rPr>
          <w:sz w:val="24"/>
        </w:rPr>
        <w:t>linked</w:t>
      </w:r>
      <w:r>
        <w:rPr>
          <w:spacing w:val="59"/>
          <w:sz w:val="24"/>
        </w:rPr>
        <w:t> </w:t>
      </w:r>
      <w:r>
        <w:rPr>
          <w:sz w:val="24"/>
        </w:rPr>
        <w:t>traits in </w:t>
      </w:r>
      <w:r>
        <w:rPr>
          <w:spacing w:val="-4"/>
          <w:sz w:val="24"/>
        </w:rPr>
        <w:t>man.</w:t>
      </w:r>
    </w:p>
    <w:p>
      <w:pPr>
        <w:spacing w:before="41"/>
        <w:ind w:left="466" w:right="0" w:firstLine="0"/>
        <w:jc w:val="left"/>
        <w:rPr>
          <w:sz w:val="24"/>
        </w:rPr>
      </w:pPr>
      <w:r>
        <w:rPr>
          <w:b/>
          <w:sz w:val="24"/>
        </w:rPr>
        <w:t>Previous</w:t>
      </w:r>
      <w:r>
        <w:rPr>
          <w:b/>
          <w:spacing w:val="-2"/>
          <w:sz w:val="24"/>
        </w:rPr>
        <w:t> </w:t>
      </w:r>
      <w:r>
        <w:rPr>
          <w:b/>
          <w:sz w:val="24"/>
        </w:rPr>
        <w:t>knowledge:</w:t>
      </w:r>
      <w:r>
        <w:rPr>
          <w:b/>
          <w:spacing w:val="-1"/>
          <w:sz w:val="24"/>
        </w:rPr>
        <w:t> </w:t>
      </w:r>
      <w:r>
        <w:rPr>
          <w:sz w:val="24"/>
        </w:rPr>
        <w:t>Students</w:t>
      </w:r>
      <w:r>
        <w:rPr>
          <w:spacing w:val="-1"/>
          <w:sz w:val="24"/>
        </w:rPr>
        <w:t> </w:t>
      </w:r>
      <w:r>
        <w:rPr>
          <w:sz w:val="24"/>
        </w:rPr>
        <w:t>are</w:t>
      </w:r>
      <w:r>
        <w:rPr>
          <w:spacing w:val="-3"/>
          <w:sz w:val="24"/>
        </w:rPr>
        <w:t> </w:t>
      </w:r>
      <w:r>
        <w:rPr>
          <w:sz w:val="24"/>
        </w:rPr>
        <w:t>familiar</w:t>
      </w:r>
      <w:r>
        <w:rPr>
          <w:spacing w:val="-1"/>
          <w:sz w:val="24"/>
        </w:rPr>
        <w:t> </w:t>
      </w:r>
      <w:r>
        <w:rPr>
          <w:sz w:val="24"/>
        </w:rPr>
        <w:t>with</w:t>
      </w:r>
      <w:r>
        <w:rPr>
          <w:spacing w:val="-1"/>
          <w:sz w:val="24"/>
        </w:rPr>
        <w:t> </w:t>
      </w:r>
      <w:r>
        <w:rPr>
          <w:sz w:val="24"/>
        </w:rPr>
        <w:t>ludo</w:t>
      </w:r>
      <w:r>
        <w:rPr>
          <w:spacing w:val="-1"/>
          <w:sz w:val="24"/>
        </w:rPr>
        <w:t> </w:t>
      </w:r>
      <w:r>
        <w:rPr>
          <w:sz w:val="24"/>
        </w:rPr>
        <w:t>and</w:t>
      </w:r>
      <w:r>
        <w:rPr>
          <w:spacing w:val="-1"/>
          <w:sz w:val="24"/>
        </w:rPr>
        <w:t> </w:t>
      </w:r>
      <w:r>
        <w:rPr>
          <w:sz w:val="24"/>
        </w:rPr>
        <w:t>playing</w:t>
      </w:r>
      <w:r>
        <w:rPr>
          <w:spacing w:val="-2"/>
          <w:sz w:val="24"/>
        </w:rPr>
        <w:t> cards.</w:t>
      </w:r>
    </w:p>
    <w:p>
      <w:pPr>
        <w:pStyle w:val="Heading2"/>
        <w:spacing w:before="45"/>
      </w:pPr>
      <w:r>
        <w:rPr>
          <w:spacing w:val="-2"/>
        </w:rPr>
        <w:t>References:</w:t>
      </w:r>
    </w:p>
    <w:p>
      <w:pPr>
        <w:pStyle w:val="ListParagraph"/>
        <w:numPr>
          <w:ilvl w:val="0"/>
          <w:numId w:val="98"/>
        </w:numPr>
        <w:tabs>
          <w:tab w:pos="766" w:val="left" w:leader="none"/>
          <w:tab w:pos="8692" w:val="left" w:leader="none"/>
        </w:tabs>
        <w:spacing w:line="278" w:lineRule="auto" w:before="36" w:after="0"/>
        <w:ind w:left="466" w:right="540" w:firstLine="120"/>
        <w:jc w:val="left"/>
        <w:rPr>
          <w:sz w:val="24"/>
        </w:rPr>
      </w:pPr>
      <w:r>
        <w:rPr>
          <w:sz w:val="24"/>
        </w:rPr>
        <w:t>Ndu, F. O. C;</w:t>
      </w:r>
      <w:r>
        <w:rPr>
          <w:spacing w:val="80"/>
          <w:sz w:val="24"/>
        </w:rPr>
        <w:t> </w:t>
      </w:r>
      <w:r>
        <w:rPr>
          <w:sz w:val="24"/>
        </w:rPr>
        <w:t>Asun,</w:t>
      </w:r>
      <w:r>
        <w:rPr>
          <w:spacing w:val="80"/>
          <w:sz w:val="24"/>
        </w:rPr>
        <w:t> </w:t>
      </w:r>
      <w:r>
        <w:rPr>
          <w:sz w:val="24"/>
        </w:rPr>
        <w:t>and P. Aina J. O.</w:t>
      </w:r>
      <w:r>
        <w:rPr>
          <w:spacing w:val="80"/>
          <w:sz w:val="24"/>
        </w:rPr>
        <w:t> </w:t>
      </w:r>
      <w:r>
        <w:rPr>
          <w:sz w:val="24"/>
        </w:rPr>
        <w:t>(2001)</w:t>
      </w:r>
      <w:r>
        <w:rPr>
          <w:spacing w:val="80"/>
          <w:sz w:val="24"/>
        </w:rPr>
        <w:t> </w:t>
      </w:r>
      <w:r>
        <w:rPr>
          <w:sz w:val="24"/>
        </w:rPr>
        <w:t>Senior Secondary Biology</w:t>
        <w:tab/>
        <w:t>book 3 New </w:t>
      </w:r>
      <w:r>
        <w:rPr>
          <w:sz w:val="24"/>
        </w:rPr>
        <w:t>Edition Longman</w:t>
      </w:r>
      <w:r>
        <w:rPr>
          <w:spacing w:val="40"/>
          <w:sz w:val="24"/>
        </w:rPr>
        <w:t> </w:t>
      </w:r>
      <w:r>
        <w:rPr>
          <w:sz w:val="24"/>
        </w:rPr>
        <w:t>Nigeria Plc.</w:t>
      </w:r>
    </w:p>
    <w:p>
      <w:pPr>
        <w:pStyle w:val="ListParagraph"/>
        <w:numPr>
          <w:ilvl w:val="0"/>
          <w:numId w:val="98"/>
        </w:numPr>
        <w:tabs>
          <w:tab w:pos="852" w:val="left" w:leader="none"/>
        </w:tabs>
        <w:spacing w:line="276" w:lineRule="auto" w:before="0" w:after="0"/>
        <w:ind w:left="466" w:right="539" w:firstLine="120"/>
        <w:jc w:val="left"/>
        <w:rPr>
          <w:sz w:val="24"/>
        </w:rPr>
      </w:pPr>
      <w:r>
        <w:rPr>
          <w:sz w:val="24"/>
        </w:rPr>
        <w:t>Ndu,</w:t>
      </w:r>
      <w:r>
        <w:rPr>
          <w:spacing w:val="23"/>
          <w:sz w:val="24"/>
        </w:rPr>
        <w:t> </w:t>
      </w:r>
      <w:r>
        <w:rPr>
          <w:sz w:val="24"/>
        </w:rPr>
        <w:t>F.</w:t>
      </w:r>
      <w:r>
        <w:rPr>
          <w:spacing w:val="24"/>
          <w:sz w:val="24"/>
        </w:rPr>
        <w:t> </w:t>
      </w:r>
      <w:r>
        <w:rPr>
          <w:sz w:val="24"/>
        </w:rPr>
        <w:t>O.</w:t>
      </w:r>
      <w:r>
        <w:rPr>
          <w:spacing w:val="23"/>
          <w:sz w:val="24"/>
        </w:rPr>
        <w:t> </w:t>
      </w:r>
      <w:r>
        <w:rPr>
          <w:sz w:val="24"/>
        </w:rPr>
        <w:t>C;</w:t>
      </w:r>
      <w:r>
        <w:rPr>
          <w:spacing w:val="24"/>
          <w:sz w:val="24"/>
        </w:rPr>
        <w:t> </w:t>
      </w:r>
      <w:r>
        <w:rPr>
          <w:sz w:val="24"/>
        </w:rPr>
        <w:t>Edward,</w:t>
      </w:r>
      <w:r>
        <w:rPr>
          <w:spacing w:val="23"/>
          <w:sz w:val="24"/>
        </w:rPr>
        <w:t> </w:t>
      </w:r>
      <w:r>
        <w:rPr>
          <w:sz w:val="24"/>
        </w:rPr>
        <w:t>A.</w:t>
      </w:r>
      <w:r>
        <w:rPr>
          <w:spacing w:val="23"/>
          <w:sz w:val="24"/>
        </w:rPr>
        <w:t> </w:t>
      </w:r>
      <w:r>
        <w:rPr>
          <w:sz w:val="24"/>
        </w:rPr>
        <w:t>W.</w:t>
      </w:r>
      <w:r>
        <w:rPr>
          <w:spacing w:val="24"/>
          <w:sz w:val="24"/>
        </w:rPr>
        <w:t> </w:t>
      </w:r>
      <w:r>
        <w:rPr>
          <w:sz w:val="24"/>
        </w:rPr>
        <w:t>A.,</w:t>
      </w:r>
      <w:r>
        <w:rPr>
          <w:spacing w:val="23"/>
          <w:sz w:val="24"/>
        </w:rPr>
        <w:t> </w:t>
      </w:r>
      <w:r>
        <w:rPr>
          <w:sz w:val="24"/>
        </w:rPr>
        <w:t>Danquah,</w:t>
      </w:r>
      <w:r>
        <w:rPr>
          <w:spacing w:val="26"/>
          <w:sz w:val="24"/>
        </w:rPr>
        <w:t> </w:t>
      </w:r>
      <w:r>
        <w:rPr>
          <w:sz w:val="24"/>
        </w:rPr>
        <w:t>K.</w:t>
      </w:r>
      <w:r>
        <w:rPr>
          <w:spacing w:val="23"/>
          <w:sz w:val="24"/>
        </w:rPr>
        <w:t> </w:t>
      </w:r>
      <w:r>
        <w:rPr>
          <w:sz w:val="24"/>
        </w:rPr>
        <w:t>and</w:t>
      </w:r>
      <w:r>
        <w:rPr>
          <w:spacing w:val="24"/>
          <w:sz w:val="24"/>
        </w:rPr>
        <w:t> </w:t>
      </w:r>
      <w:r>
        <w:rPr>
          <w:sz w:val="24"/>
        </w:rPr>
        <w:t>Ezenkwe,</w:t>
      </w:r>
      <w:r>
        <w:rPr>
          <w:spacing w:val="24"/>
          <w:sz w:val="24"/>
        </w:rPr>
        <w:t> </w:t>
      </w:r>
      <w:r>
        <w:rPr>
          <w:sz w:val="24"/>
        </w:rPr>
        <w:t>M.</w:t>
      </w:r>
      <w:r>
        <w:rPr>
          <w:spacing w:val="24"/>
          <w:sz w:val="24"/>
        </w:rPr>
        <w:t> </w:t>
      </w:r>
      <w:r>
        <w:rPr>
          <w:sz w:val="24"/>
        </w:rPr>
        <w:t>U.</w:t>
      </w:r>
      <w:r>
        <w:rPr>
          <w:spacing w:val="25"/>
          <w:sz w:val="24"/>
        </w:rPr>
        <w:t> </w:t>
      </w:r>
      <w:r>
        <w:rPr>
          <w:sz w:val="24"/>
        </w:rPr>
        <w:t>(2001)</w:t>
      </w:r>
      <w:r>
        <w:rPr>
          <w:spacing w:val="23"/>
          <w:sz w:val="24"/>
        </w:rPr>
        <w:t> </w:t>
      </w:r>
      <w:r>
        <w:rPr>
          <w:sz w:val="24"/>
        </w:rPr>
        <w:t>Round</w:t>
      </w:r>
      <w:r>
        <w:rPr>
          <w:spacing w:val="24"/>
          <w:sz w:val="24"/>
        </w:rPr>
        <w:t> </w:t>
      </w:r>
      <w:r>
        <w:rPr>
          <w:sz w:val="24"/>
        </w:rPr>
        <w:t>Up</w:t>
      </w:r>
      <w:r>
        <w:rPr>
          <w:spacing w:val="23"/>
          <w:sz w:val="24"/>
        </w:rPr>
        <w:t> </w:t>
      </w:r>
      <w:r>
        <w:rPr>
          <w:sz w:val="24"/>
        </w:rPr>
        <w:t>Biology</w:t>
      </w:r>
      <w:r>
        <w:rPr>
          <w:spacing w:val="19"/>
          <w:sz w:val="24"/>
        </w:rPr>
        <w:t> </w:t>
      </w:r>
      <w:r>
        <w:rPr>
          <w:sz w:val="24"/>
        </w:rPr>
        <w:t>for WestAfrican Senior Secondary School Certificate Examination.AComplete guide.Longman Nigeria Plc. </w:t>
      </w:r>
      <w:r>
        <w:rPr>
          <w:b/>
          <w:sz w:val="24"/>
        </w:rPr>
        <w:t>Introduction: </w:t>
      </w:r>
      <w:r>
        <w:rPr>
          <w:sz w:val="24"/>
        </w:rPr>
        <w:t>The teacher introduces the lesson by asking the students the following questions</w:t>
      </w:r>
    </w:p>
    <w:p>
      <w:pPr>
        <w:pStyle w:val="BodyText"/>
        <w:spacing w:line="278" w:lineRule="auto"/>
        <w:ind w:left="1186" w:right="7654"/>
      </w:pPr>
      <w:r>
        <w:rPr/>
        <w:t>What</w:t>
      </w:r>
      <w:r>
        <w:rPr>
          <w:spacing w:val="-15"/>
        </w:rPr>
        <w:t> </w:t>
      </w:r>
      <w:r>
        <w:rPr/>
        <w:t>is</w:t>
      </w:r>
      <w:r>
        <w:rPr>
          <w:spacing w:val="-15"/>
        </w:rPr>
        <w:t> </w:t>
      </w:r>
      <w:r>
        <w:rPr/>
        <w:t>probability? What is genetics?</w:t>
      </w:r>
    </w:p>
    <w:p>
      <w:pPr>
        <w:pStyle w:val="Heading2"/>
      </w:pPr>
      <w:r>
        <w:rPr/>
        <w:t>Presentation</w:t>
      </w:r>
      <w:r>
        <w:rPr>
          <w:spacing w:val="-3"/>
        </w:rPr>
        <w:t> </w:t>
      </w:r>
      <w:r>
        <w:rPr/>
        <w:t>or</w:t>
      </w:r>
      <w:r>
        <w:rPr>
          <w:spacing w:val="-3"/>
        </w:rPr>
        <w:t> </w:t>
      </w:r>
      <w:r>
        <w:rPr>
          <w:spacing w:val="-2"/>
        </w:rPr>
        <w:t>Development</w:t>
      </w:r>
    </w:p>
    <w:p>
      <w:pPr>
        <w:pStyle w:val="BodyText"/>
        <w:tabs>
          <w:tab w:pos="1366" w:val="left" w:leader="none"/>
        </w:tabs>
        <w:spacing w:before="31"/>
        <w:ind w:left="466"/>
      </w:pPr>
      <w:r>
        <w:rPr>
          <w:b/>
        </w:rPr>
        <w:t>Step</w:t>
      </w:r>
      <w:r>
        <w:rPr>
          <w:b/>
          <w:spacing w:val="-2"/>
        </w:rPr>
        <w:t> </w:t>
      </w:r>
      <w:r>
        <w:rPr>
          <w:b/>
          <w:spacing w:val="-10"/>
        </w:rPr>
        <w:t>I</w:t>
      </w:r>
      <w:r>
        <w:rPr>
          <w:b/>
        </w:rPr>
        <w:tab/>
      </w:r>
      <w:r>
        <w:rPr/>
        <w:t>The</w:t>
      </w:r>
      <w:r>
        <w:rPr>
          <w:spacing w:val="-5"/>
        </w:rPr>
        <w:t> </w:t>
      </w:r>
      <w:r>
        <w:rPr/>
        <w:t>teacher leads the</w:t>
      </w:r>
      <w:r>
        <w:rPr>
          <w:spacing w:val="-1"/>
        </w:rPr>
        <w:t> </w:t>
      </w:r>
      <w:r>
        <w:rPr/>
        <w:t>students on</w:t>
      </w:r>
      <w:r>
        <w:rPr>
          <w:spacing w:val="-1"/>
        </w:rPr>
        <w:t> </w:t>
      </w:r>
      <w:r>
        <w:rPr/>
        <w:t>to the</w:t>
      </w:r>
      <w:r>
        <w:rPr>
          <w:spacing w:val="-1"/>
        </w:rPr>
        <w:t> </w:t>
      </w:r>
      <w:r>
        <w:rPr/>
        <w:t>definition of</w:t>
      </w:r>
      <w:r>
        <w:rPr>
          <w:spacing w:val="-1"/>
        </w:rPr>
        <w:t> </w:t>
      </w:r>
      <w:r>
        <w:rPr/>
        <w:t>probability</w:t>
      </w:r>
      <w:r>
        <w:rPr>
          <w:spacing w:val="-5"/>
        </w:rPr>
        <w:t> </w:t>
      </w:r>
      <w:r>
        <w:rPr>
          <w:spacing w:val="-2"/>
        </w:rPr>
        <w:t>ingenetics.</w:t>
      </w:r>
    </w:p>
    <w:p>
      <w:pPr>
        <w:pStyle w:val="BodyText"/>
        <w:spacing w:line="278" w:lineRule="auto" w:before="41"/>
        <w:ind w:left="1366" w:right="610" w:hanging="901"/>
      </w:pPr>
      <w:r>
        <w:rPr>
          <w:b/>
        </w:rPr>
        <w:t>Step II</w:t>
      </w:r>
      <w:r>
        <w:rPr/>
        <w:t>The teacher explains the application of the knowledge of</w:t>
      </w:r>
      <w:r>
        <w:rPr>
          <w:spacing w:val="21"/>
        </w:rPr>
        <w:t> </w:t>
      </w:r>
      <w:r>
        <w:rPr/>
        <w:t>probability in the formation of gametes</w:t>
      </w:r>
      <w:r>
        <w:rPr>
          <w:spacing w:val="40"/>
        </w:rPr>
        <w:t> </w:t>
      </w:r>
      <w:r>
        <w:rPr/>
        <w:t>and offspring to the students.</w:t>
      </w:r>
    </w:p>
    <w:p>
      <w:pPr>
        <w:pStyle w:val="BodyText"/>
        <w:spacing w:line="276" w:lineRule="auto"/>
        <w:ind w:left="1546" w:hanging="1081"/>
      </w:pPr>
      <w:r>
        <w:rPr>
          <w:b/>
        </w:rPr>
        <w:t>Step III</w:t>
      </w:r>
      <w:r>
        <w:rPr/>
        <w:t>The teacher further explains to the students the application of theknowledge of probability to the determination</w:t>
      </w:r>
      <w:r>
        <w:rPr>
          <w:spacing w:val="39"/>
        </w:rPr>
        <w:t> </w:t>
      </w:r>
      <w:r>
        <w:rPr/>
        <w:t>of</w:t>
      </w:r>
      <w:r>
        <w:rPr>
          <w:spacing w:val="42"/>
        </w:rPr>
        <w:t> </w:t>
      </w:r>
      <w:r>
        <w:rPr/>
        <w:t>sex</w:t>
      </w:r>
      <w:r>
        <w:rPr>
          <w:spacing w:val="44"/>
        </w:rPr>
        <w:t> </w:t>
      </w:r>
      <w:r>
        <w:rPr/>
        <w:t>of</w:t>
      </w:r>
      <w:r>
        <w:rPr>
          <w:spacing w:val="42"/>
        </w:rPr>
        <w:t> </w:t>
      </w:r>
      <w:r>
        <w:rPr/>
        <w:t>a</w:t>
      </w:r>
      <w:r>
        <w:rPr>
          <w:spacing w:val="41"/>
        </w:rPr>
        <w:t> </w:t>
      </w:r>
      <w:r>
        <w:rPr/>
        <w:t>child</w:t>
      </w:r>
      <w:r>
        <w:rPr>
          <w:spacing w:val="42"/>
        </w:rPr>
        <w:t> </w:t>
      </w:r>
      <w:r>
        <w:rPr/>
        <w:t>in</w:t>
      </w:r>
      <w:r>
        <w:rPr>
          <w:spacing w:val="42"/>
        </w:rPr>
        <w:t> </w:t>
      </w:r>
      <w:r>
        <w:rPr/>
        <w:t>manand</w:t>
      </w:r>
      <w:r>
        <w:rPr>
          <w:spacing w:val="42"/>
        </w:rPr>
        <w:t> </w:t>
      </w:r>
      <w:r>
        <w:rPr/>
        <w:t>to</w:t>
      </w:r>
      <w:r>
        <w:rPr>
          <w:spacing w:val="43"/>
        </w:rPr>
        <w:t> </w:t>
      </w:r>
      <w:r>
        <w:rPr/>
        <w:t>the</w:t>
      </w:r>
      <w:r>
        <w:rPr>
          <w:spacing w:val="41"/>
        </w:rPr>
        <w:t> </w:t>
      </w:r>
      <w:r>
        <w:rPr/>
        <w:t>transmission</w:t>
      </w:r>
      <w:r>
        <w:rPr>
          <w:spacing w:val="42"/>
        </w:rPr>
        <w:t> </w:t>
      </w:r>
      <w:r>
        <w:rPr/>
        <w:t>of</w:t>
      </w:r>
      <w:r>
        <w:rPr>
          <w:spacing w:val="41"/>
        </w:rPr>
        <w:t> </w:t>
      </w:r>
      <w:r>
        <w:rPr/>
        <w:t>sex</w:t>
      </w:r>
      <w:r>
        <w:rPr>
          <w:spacing w:val="45"/>
        </w:rPr>
        <w:t> </w:t>
      </w:r>
      <w:r>
        <w:rPr/>
        <w:t>linked</w:t>
      </w:r>
      <w:r>
        <w:rPr>
          <w:spacing w:val="41"/>
        </w:rPr>
        <w:t> </w:t>
      </w:r>
      <w:r>
        <w:rPr/>
        <w:t>traits</w:t>
      </w:r>
      <w:r>
        <w:rPr>
          <w:spacing w:val="43"/>
        </w:rPr>
        <w:t> </w:t>
      </w:r>
      <w:r>
        <w:rPr/>
        <w:t>in</w:t>
      </w:r>
      <w:r>
        <w:rPr>
          <w:spacing w:val="43"/>
        </w:rPr>
        <w:t> </w:t>
      </w:r>
      <w:r>
        <w:rPr>
          <w:spacing w:val="-4"/>
        </w:rPr>
        <w:t>man.</w:t>
      </w:r>
    </w:p>
    <w:p>
      <w:pPr>
        <w:spacing w:line="275" w:lineRule="exact" w:before="0"/>
        <w:ind w:left="1546" w:right="0" w:firstLine="0"/>
        <w:jc w:val="left"/>
        <w:rPr>
          <w:sz w:val="24"/>
        </w:rPr>
      </w:pPr>
      <w:r>
        <w:rPr>
          <w:spacing w:val="-10"/>
          <w:sz w:val="24"/>
        </w:rPr>
        <w:t>.</w:t>
      </w:r>
    </w:p>
    <w:p>
      <w:pPr>
        <w:pStyle w:val="BodyText"/>
        <w:spacing w:line="276" w:lineRule="auto" w:before="39"/>
        <w:ind w:left="1726" w:right="610" w:hanging="1261"/>
      </w:pPr>
      <w:r>
        <w:rPr>
          <w:b/>
        </w:rPr>
        <w:t>Students Activities: </w:t>
      </w:r>
      <w:r>
        <w:rPr/>
        <w:t>The students answer the teacher‟s questions and ask questions. They also copy note in their exercise books and submit their assignment to the teacher for marking..</w:t>
      </w:r>
    </w:p>
    <w:p>
      <w:pPr>
        <w:pStyle w:val="BodyText"/>
        <w:spacing w:line="275" w:lineRule="exact"/>
        <w:ind w:left="466"/>
      </w:pPr>
      <w:r>
        <w:rPr>
          <w:b/>
        </w:rPr>
        <w:t>Summary:</w:t>
      </w:r>
      <w:r>
        <w:rPr>
          <w:b/>
          <w:spacing w:val="-1"/>
        </w:rPr>
        <w:t> </w:t>
      </w:r>
      <w:r>
        <w:rPr/>
        <w:t>The</w:t>
      </w:r>
      <w:r>
        <w:rPr>
          <w:spacing w:val="-3"/>
        </w:rPr>
        <w:t> </w:t>
      </w:r>
      <w:r>
        <w:rPr/>
        <w:t>teacher</w:t>
      </w:r>
      <w:r>
        <w:rPr>
          <w:spacing w:val="1"/>
        </w:rPr>
        <w:t> </w:t>
      </w:r>
      <w:r>
        <w:rPr/>
        <w:t>briefly</w:t>
      </w:r>
      <w:r>
        <w:rPr>
          <w:spacing w:val="-4"/>
        </w:rPr>
        <w:t> </w:t>
      </w:r>
      <w:r>
        <w:rPr/>
        <w:t>goes</w:t>
      </w:r>
      <w:r>
        <w:rPr>
          <w:spacing w:val="-1"/>
        </w:rPr>
        <w:t> </w:t>
      </w:r>
      <w:r>
        <w:rPr/>
        <w:t>over</w:t>
      </w:r>
      <w:r>
        <w:rPr>
          <w:spacing w:val="1"/>
        </w:rPr>
        <w:t> </w:t>
      </w:r>
      <w:r>
        <w:rPr/>
        <w:t>the</w:t>
      </w:r>
      <w:r>
        <w:rPr>
          <w:spacing w:val="-1"/>
        </w:rPr>
        <w:t> </w:t>
      </w:r>
      <w:r>
        <w:rPr/>
        <w:t>lesson and</w:t>
      </w:r>
      <w:r>
        <w:rPr>
          <w:spacing w:val="-1"/>
        </w:rPr>
        <w:t> </w:t>
      </w:r>
      <w:r>
        <w:rPr/>
        <w:t>lays</w:t>
      </w:r>
      <w:r>
        <w:rPr>
          <w:spacing w:val="-1"/>
        </w:rPr>
        <w:t> </w:t>
      </w:r>
      <w:r>
        <w:rPr/>
        <w:t>more</w:t>
      </w:r>
      <w:r>
        <w:rPr>
          <w:spacing w:val="-1"/>
        </w:rPr>
        <w:t> </w:t>
      </w:r>
      <w:r>
        <w:rPr/>
        <w:t>emphasison</w:t>
      </w:r>
      <w:r>
        <w:rPr>
          <w:spacing w:val="-1"/>
        </w:rPr>
        <w:t> </w:t>
      </w:r>
      <w:r>
        <w:rPr/>
        <w:t>important </w:t>
      </w:r>
      <w:r>
        <w:rPr>
          <w:spacing w:val="-2"/>
        </w:rPr>
        <w:t>points.</w:t>
      </w:r>
    </w:p>
    <w:p>
      <w:pPr>
        <w:pStyle w:val="BodyText"/>
        <w:spacing w:before="41"/>
        <w:ind w:left="466"/>
      </w:pPr>
      <w:r>
        <w:rPr>
          <w:b/>
        </w:rPr>
        <w:t>Evaluation:</w:t>
      </w:r>
      <w:r>
        <w:rPr/>
        <w:t>The</w:t>
      </w:r>
      <w:r>
        <w:rPr>
          <w:spacing w:val="-3"/>
        </w:rPr>
        <w:t> </w:t>
      </w:r>
      <w:r>
        <w:rPr/>
        <w:t>teacher</w:t>
      </w:r>
      <w:r>
        <w:rPr>
          <w:spacing w:val="1"/>
        </w:rPr>
        <w:t> </w:t>
      </w:r>
      <w:r>
        <w:rPr/>
        <w:t>asks questions</w:t>
      </w:r>
      <w:r>
        <w:rPr>
          <w:spacing w:val="-1"/>
        </w:rPr>
        <w:t> </w:t>
      </w:r>
      <w:r>
        <w:rPr/>
        <w:t>on the</w:t>
      </w:r>
      <w:r>
        <w:rPr>
          <w:spacing w:val="-1"/>
        </w:rPr>
        <w:t> </w:t>
      </w:r>
      <w:r>
        <w:rPr/>
        <w:t>topic</w:t>
      </w:r>
      <w:r>
        <w:rPr>
          <w:spacing w:val="-2"/>
        </w:rPr>
        <w:t> </w:t>
      </w:r>
      <w:r>
        <w:rPr/>
        <w:t>to assess the</w:t>
      </w:r>
      <w:r>
        <w:rPr>
          <w:spacing w:val="-2"/>
        </w:rPr>
        <w:t> </w:t>
      </w:r>
      <w:r>
        <w:rPr/>
        <w:t>success of </w:t>
      </w:r>
      <w:r>
        <w:rPr>
          <w:spacing w:val="-2"/>
        </w:rPr>
        <w:t>thelesson.</w:t>
      </w:r>
    </w:p>
    <w:p>
      <w:pPr>
        <w:pStyle w:val="ListParagraph"/>
        <w:numPr>
          <w:ilvl w:val="1"/>
          <w:numId w:val="98"/>
        </w:numPr>
        <w:tabs>
          <w:tab w:pos="1186" w:val="left" w:leader="none"/>
        </w:tabs>
        <w:spacing w:line="240" w:lineRule="auto" w:before="43" w:after="0"/>
        <w:ind w:left="1186" w:right="0" w:hanging="360"/>
        <w:jc w:val="left"/>
        <w:rPr>
          <w:sz w:val="24"/>
        </w:rPr>
      </w:pPr>
      <w:r>
        <w:rPr>
          <w:sz w:val="24"/>
        </w:rPr>
        <w:t>Define</w:t>
      </w:r>
      <w:r>
        <w:rPr>
          <w:spacing w:val="-4"/>
          <w:sz w:val="24"/>
        </w:rPr>
        <w:t> </w:t>
      </w:r>
      <w:r>
        <w:rPr>
          <w:spacing w:val="-2"/>
          <w:sz w:val="24"/>
        </w:rPr>
        <w:t>probability.</w:t>
      </w:r>
    </w:p>
    <w:p>
      <w:pPr>
        <w:pStyle w:val="ListParagraph"/>
        <w:numPr>
          <w:ilvl w:val="1"/>
          <w:numId w:val="98"/>
        </w:numPr>
        <w:tabs>
          <w:tab w:pos="1186" w:val="left" w:leader="none"/>
        </w:tabs>
        <w:spacing w:line="240" w:lineRule="auto" w:before="41" w:after="0"/>
        <w:ind w:left="1186" w:right="0" w:hanging="360"/>
        <w:jc w:val="left"/>
        <w:rPr>
          <w:sz w:val="24"/>
        </w:rPr>
      </w:pPr>
      <w:r>
        <w:rPr>
          <w:sz w:val="24"/>
        </w:rPr>
        <w:t>How</w:t>
      </w:r>
      <w:r>
        <w:rPr>
          <w:spacing w:val="-3"/>
          <w:sz w:val="24"/>
        </w:rPr>
        <w:t> </w:t>
      </w:r>
      <w:r>
        <w:rPr>
          <w:sz w:val="24"/>
        </w:rPr>
        <w:t>will</w:t>
      </w:r>
      <w:r>
        <w:rPr>
          <w:spacing w:val="2"/>
          <w:sz w:val="24"/>
        </w:rPr>
        <w:t> </w:t>
      </w:r>
      <w:r>
        <w:rPr>
          <w:sz w:val="24"/>
        </w:rPr>
        <w:t>youapply</w:t>
      </w:r>
      <w:r>
        <w:rPr>
          <w:spacing w:val="-5"/>
          <w:sz w:val="24"/>
        </w:rPr>
        <w:t> </w:t>
      </w:r>
      <w:r>
        <w:rPr>
          <w:sz w:val="24"/>
        </w:rPr>
        <w:t>the knowledge</w:t>
      </w:r>
      <w:r>
        <w:rPr>
          <w:spacing w:val="-1"/>
          <w:sz w:val="24"/>
        </w:rPr>
        <w:t> </w:t>
      </w:r>
      <w:r>
        <w:rPr>
          <w:sz w:val="24"/>
        </w:rPr>
        <w:t>of probability</w:t>
      </w:r>
      <w:r>
        <w:rPr>
          <w:spacing w:val="-5"/>
          <w:sz w:val="24"/>
        </w:rPr>
        <w:t> </w:t>
      </w:r>
      <w:r>
        <w:rPr>
          <w:sz w:val="24"/>
        </w:rPr>
        <w:t>to the formation of</w:t>
      </w:r>
      <w:r>
        <w:rPr>
          <w:spacing w:val="1"/>
          <w:sz w:val="24"/>
        </w:rPr>
        <w:t> </w:t>
      </w:r>
      <w:r>
        <w:rPr>
          <w:spacing w:val="-2"/>
          <w:sz w:val="24"/>
        </w:rPr>
        <w:t>gametes.</w:t>
      </w:r>
    </w:p>
    <w:p>
      <w:pPr>
        <w:pStyle w:val="ListParagraph"/>
        <w:numPr>
          <w:ilvl w:val="1"/>
          <w:numId w:val="98"/>
        </w:numPr>
        <w:tabs>
          <w:tab w:pos="1186" w:val="left" w:leader="none"/>
        </w:tabs>
        <w:spacing w:line="240" w:lineRule="auto" w:before="41" w:after="0"/>
        <w:ind w:left="1186" w:right="0" w:hanging="360"/>
        <w:jc w:val="left"/>
        <w:rPr>
          <w:sz w:val="24"/>
        </w:rPr>
      </w:pPr>
      <w:r>
        <w:rPr>
          <w:sz w:val="24"/>
        </w:rPr>
        <w:t>How</w:t>
      </w:r>
      <w:r>
        <w:rPr>
          <w:spacing w:val="-3"/>
          <w:sz w:val="24"/>
        </w:rPr>
        <w:t> </w:t>
      </w:r>
      <w:r>
        <w:rPr>
          <w:sz w:val="24"/>
        </w:rPr>
        <w:t>will</w:t>
      </w:r>
      <w:r>
        <w:rPr>
          <w:spacing w:val="2"/>
          <w:sz w:val="24"/>
        </w:rPr>
        <w:t> </w:t>
      </w:r>
      <w:r>
        <w:rPr>
          <w:sz w:val="24"/>
        </w:rPr>
        <w:t>you apply</w:t>
      </w:r>
      <w:r>
        <w:rPr>
          <w:spacing w:val="-5"/>
          <w:sz w:val="24"/>
        </w:rPr>
        <w:t> </w:t>
      </w:r>
      <w:r>
        <w:rPr>
          <w:sz w:val="24"/>
        </w:rPr>
        <w:t>the knowledge</w:t>
      </w:r>
      <w:r>
        <w:rPr>
          <w:spacing w:val="-1"/>
          <w:sz w:val="24"/>
        </w:rPr>
        <w:t> </w:t>
      </w:r>
      <w:r>
        <w:rPr>
          <w:sz w:val="24"/>
        </w:rPr>
        <w:t>of probability</w:t>
      </w:r>
      <w:r>
        <w:rPr>
          <w:spacing w:val="-5"/>
          <w:sz w:val="24"/>
        </w:rPr>
        <w:t> </w:t>
      </w:r>
      <w:r>
        <w:rPr>
          <w:sz w:val="24"/>
        </w:rPr>
        <w:t>to the formation </w:t>
      </w:r>
      <w:r>
        <w:rPr>
          <w:spacing w:val="-2"/>
          <w:sz w:val="24"/>
        </w:rPr>
        <w:t>ofoffspring.</w:t>
      </w:r>
    </w:p>
    <w:p>
      <w:pPr>
        <w:pStyle w:val="ListParagraph"/>
        <w:numPr>
          <w:ilvl w:val="1"/>
          <w:numId w:val="98"/>
        </w:numPr>
        <w:tabs>
          <w:tab w:pos="1186" w:val="left" w:leader="none"/>
        </w:tabs>
        <w:spacing w:line="240" w:lineRule="auto" w:before="40" w:after="0"/>
        <w:ind w:left="1186" w:right="0" w:hanging="360"/>
        <w:jc w:val="left"/>
        <w:rPr>
          <w:sz w:val="24"/>
        </w:rPr>
      </w:pPr>
      <w:r>
        <w:rPr>
          <w:sz w:val="24"/>
        </w:rPr>
        <w:t>How</w:t>
      </w:r>
      <w:r>
        <w:rPr>
          <w:spacing w:val="-5"/>
          <w:sz w:val="24"/>
        </w:rPr>
        <w:t> </w:t>
      </w:r>
      <w:r>
        <w:rPr>
          <w:sz w:val="24"/>
        </w:rPr>
        <w:t>will</w:t>
      </w:r>
      <w:r>
        <w:rPr>
          <w:spacing w:val="2"/>
          <w:sz w:val="24"/>
        </w:rPr>
        <w:t> </w:t>
      </w:r>
      <w:r>
        <w:rPr>
          <w:sz w:val="24"/>
        </w:rPr>
        <w:t>you apply</w:t>
      </w:r>
      <w:r>
        <w:rPr>
          <w:spacing w:val="-5"/>
          <w:sz w:val="24"/>
        </w:rPr>
        <w:t> </w:t>
      </w:r>
      <w:r>
        <w:rPr>
          <w:sz w:val="24"/>
        </w:rPr>
        <w:t>the knowledge</w:t>
      </w:r>
      <w:r>
        <w:rPr>
          <w:spacing w:val="-2"/>
          <w:sz w:val="24"/>
        </w:rPr>
        <w:t> </w:t>
      </w:r>
      <w:r>
        <w:rPr>
          <w:sz w:val="24"/>
        </w:rPr>
        <w:t>of probability</w:t>
      </w:r>
      <w:r>
        <w:rPr>
          <w:spacing w:val="-5"/>
          <w:sz w:val="24"/>
        </w:rPr>
        <w:t> </w:t>
      </w:r>
      <w:r>
        <w:rPr>
          <w:sz w:val="24"/>
        </w:rPr>
        <w:t>to the determination of</w:t>
      </w:r>
      <w:r>
        <w:rPr>
          <w:spacing w:val="-2"/>
          <w:sz w:val="24"/>
        </w:rPr>
        <w:t> </w:t>
      </w:r>
      <w:r>
        <w:rPr>
          <w:sz w:val="24"/>
        </w:rPr>
        <w:t>sex</w:t>
      </w:r>
      <w:r>
        <w:rPr>
          <w:spacing w:val="2"/>
          <w:sz w:val="24"/>
        </w:rPr>
        <w:t> </w:t>
      </w:r>
      <w:r>
        <w:rPr>
          <w:sz w:val="24"/>
        </w:rPr>
        <w:t>of a</w:t>
      </w:r>
      <w:r>
        <w:rPr>
          <w:spacing w:val="-2"/>
          <w:sz w:val="24"/>
        </w:rPr>
        <w:t> </w:t>
      </w:r>
      <w:r>
        <w:rPr>
          <w:sz w:val="24"/>
        </w:rPr>
        <w:t>child in </w:t>
      </w:r>
      <w:r>
        <w:rPr>
          <w:spacing w:val="-4"/>
          <w:sz w:val="24"/>
        </w:rPr>
        <w:t>man.</w:t>
      </w:r>
    </w:p>
    <w:p>
      <w:pPr>
        <w:pStyle w:val="ListParagraph"/>
        <w:numPr>
          <w:ilvl w:val="1"/>
          <w:numId w:val="98"/>
        </w:numPr>
        <w:tabs>
          <w:tab w:pos="1186" w:val="left" w:leader="none"/>
        </w:tabs>
        <w:spacing w:line="240" w:lineRule="auto" w:before="44" w:after="0"/>
        <w:ind w:left="1186" w:right="0" w:hanging="360"/>
        <w:jc w:val="left"/>
        <w:rPr>
          <w:sz w:val="24"/>
        </w:rPr>
      </w:pPr>
      <w:r>
        <w:rPr>
          <w:sz w:val="24"/>
        </w:rPr>
        <w:t>How</w:t>
      </w:r>
      <w:r>
        <w:rPr>
          <w:spacing w:val="-2"/>
          <w:sz w:val="24"/>
        </w:rPr>
        <w:t> </w:t>
      </w:r>
      <w:r>
        <w:rPr>
          <w:sz w:val="24"/>
        </w:rPr>
        <w:t>will</w:t>
      </w:r>
      <w:r>
        <w:rPr>
          <w:spacing w:val="2"/>
          <w:sz w:val="24"/>
        </w:rPr>
        <w:t> </w:t>
      </w:r>
      <w:r>
        <w:rPr>
          <w:sz w:val="24"/>
        </w:rPr>
        <w:t>you apply</w:t>
      </w:r>
      <w:r>
        <w:rPr>
          <w:spacing w:val="-5"/>
          <w:sz w:val="24"/>
        </w:rPr>
        <w:t> </w:t>
      </w:r>
      <w:r>
        <w:rPr>
          <w:sz w:val="24"/>
        </w:rPr>
        <w:t>the knowledge</w:t>
      </w:r>
      <w:r>
        <w:rPr>
          <w:spacing w:val="-1"/>
          <w:sz w:val="24"/>
        </w:rPr>
        <w:t> </w:t>
      </w:r>
      <w:r>
        <w:rPr>
          <w:sz w:val="24"/>
        </w:rPr>
        <w:t>of probability</w:t>
      </w:r>
      <w:r>
        <w:rPr>
          <w:spacing w:val="-5"/>
          <w:sz w:val="24"/>
        </w:rPr>
        <w:t> </w:t>
      </w:r>
      <w:r>
        <w:rPr>
          <w:sz w:val="24"/>
        </w:rPr>
        <w:t>to</w:t>
      </w:r>
      <w:r>
        <w:rPr>
          <w:spacing w:val="-1"/>
          <w:sz w:val="24"/>
        </w:rPr>
        <w:t> </w:t>
      </w:r>
      <w:r>
        <w:rPr>
          <w:sz w:val="24"/>
        </w:rPr>
        <w:t>the transmission of</w:t>
      </w:r>
      <w:r>
        <w:rPr>
          <w:spacing w:val="-1"/>
          <w:sz w:val="24"/>
        </w:rPr>
        <w:t> </w:t>
      </w:r>
      <w:r>
        <w:rPr>
          <w:sz w:val="24"/>
        </w:rPr>
        <w:t>sex</w:t>
      </w:r>
      <w:r>
        <w:rPr>
          <w:spacing w:val="-1"/>
          <w:sz w:val="24"/>
        </w:rPr>
        <w:t> </w:t>
      </w:r>
      <w:r>
        <w:rPr>
          <w:sz w:val="24"/>
        </w:rPr>
        <w:t>linked traits in </w:t>
      </w:r>
      <w:r>
        <w:rPr>
          <w:spacing w:val="-4"/>
          <w:sz w:val="24"/>
        </w:rPr>
        <w:t>man.</w:t>
      </w:r>
    </w:p>
    <w:p>
      <w:pPr>
        <w:pStyle w:val="BodyText"/>
        <w:tabs>
          <w:tab w:pos="1411" w:val="left" w:leader="none"/>
        </w:tabs>
        <w:spacing w:line="276" w:lineRule="auto" w:before="41"/>
        <w:ind w:left="826" w:right="4886"/>
      </w:pPr>
      <w:r>
        <w:rPr>
          <w:b/>
        </w:rPr>
        <w:t>Assignment:</w:t>
      </w:r>
      <w:r>
        <w:rPr>
          <w:b/>
          <w:spacing w:val="-4"/>
        </w:rPr>
        <w:t> </w:t>
      </w:r>
      <w:r>
        <w:rPr/>
        <w:t>The</w:t>
      </w:r>
      <w:r>
        <w:rPr>
          <w:spacing w:val="80"/>
        </w:rPr>
        <w:t> </w:t>
      </w:r>
      <w:r>
        <w:rPr/>
        <w:t>teacher</w:t>
      </w:r>
      <w:r>
        <w:rPr>
          <w:spacing w:val="80"/>
        </w:rPr>
        <w:t> </w:t>
      </w:r>
      <w:r>
        <w:rPr/>
        <w:t>asks</w:t>
      </w:r>
      <w:r>
        <w:rPr>
          <w:spacing w:val="-3"/>
        </w:rPr>
        <w:t> </w:t>
      </w:r>
      <w:r>
        <w:rPr/>
        <w:t>the</w:t>
      </w:r>
      <w:r>
        <w:rPr>
          <w:spacing w:val="-4"/>
        </w:rPr>
        <w:t> </w:t>
      </w:r>
      <w:r>
        <w:rPr/>
        <w:t>following</w:t>
      </w:r>
      <w:r>
        <w:rPr>
          <w:spacing w:val="-6"/>
        </w:rPr>
        <w:t> </w:t>
      </w:r>
      <w:r>
        <w:rPr/>
        <w:t>questions. </w:t>
      </w:r>
      <w:r>
        <w:rPr>
          <w:spacing w:val="-4"/>
        </w:rPr>
        <w:t>1a.</w:t>
      </w:r>
      <w:r>
        <w:rPr/>
        <w:tab/>
        <w:t>Define the term probability.</w:t>
      </w:r>
    </w:p>
    <w:p>
      <w:pPr>
        <w:pStyle w:val="ListParagraph"/>
        <w:numPr>
          <w:ilvl w:val="0"/>
          <w:numId w:val="45"/>
        </w:numPr>
        <w:tabs>
          <w:tab w:pos="1171" w:val="left" w:leader="none"/>
        </w:tabs>
        <w:spacing w:line="275" w:lineRule="exact" w:before="0" w:after="0"/>
        <w:ind w:left="1171" w:right="0" w:hanging="359"/>
        <w:jc w:val="left"/>
        <w:rPr>
          <w:sz w:val="24"/>
        </w:rPr>
      </w:pPr>
      <w:r>
        <w:rPr>
          <w:sz w:val="24"/>
        </w:rPr>
        <w:t>How</w:t>
      </w:r>
      <w:r>
        <w:rPr>
          <w:spacing w:val="-3"/>
          <w:sz w:val="24"/>
        </w:rPr>
        <w:t> </w:t>
      </w:r>
      <w:r>
        <w:rPr>
          <w:sz w:val="24"/>
        </w:rPr>
        <w:t>will</w:t>
      </w:r>
      <w:r>
        <w:rPr>
          <w:spacing w:val="2"/>
          <w:sz w:val="24"/>
        </w:rPr>
        <w:t> </w:t>
      </w:r>
      <w:r>
        <w:rPr>
          <w:sz w:val="24"/>
        </w:rPr>
        <w:t>you apply</w:t>
      </w:r>
      <w:r>
        <w:rPr>
          <w:spacing w:val="-5"/>
          <w:sz w:val="24"/>
        </w:rPr>
        <w:t> </w:t>
      </w:r>
      <w:r>
        <w:rPr>
          <w:sz w:val="24"/>
        </w:rPr>
        <w:t>the knowledge</w:t>
      </w:r>
      <w:r>
        <w:rPr>
          <w:spacing w:val="-1"/>
          <w:sz w:val="24"/>
        </w:rPr>
        <w:t> </w:t>
      </w:r>
      <w:r>
        <w:rPr>
          <w:sz w:val="24"/>
        </w:rPr>
        <w:t>of probability</w:t>
      </w:r>
      <w:r>
        <w:rPr>
          <w:spacing w:val="-5"/>
          <w:sz w:val="24"/>
        </w:rPr>
        <w:t> </w:t>
      </w:r>
      <w:r>
        <w:rPr>
          <w:sz w:val="24"/>
        </w:rPr>
        <w:t>to the formation of</w:t>
      </w:r>
      <w:r>
        <w:rPr>
          <w:spacing w:val="1"/>
          <w:sz w:val="24"/>
        </w:rPr>
        <w:t> </w:t>
      </w:r>
      <w:r>
        <w:rPr>
          <w:spacing w:val="-2"/>
          <w:sz w:val="24"/>
        </w:rPr>
        <w:t>gametes?</w:t>
      </w:r>
    </w:p>
    <w:p>
      <w:pPr>
        <w:pStyle w:val="BodyText"/>
        <w:spacing w:before="43"/>
        <w:ind w:left="826"/>
      </w:pPr>
      <w:r>
        <w:rPr/>
        <w:t>c.</w:t>
      </w:r>
      <w:r>
        <w:rPr>
          <w:spacing w:val="-1"/>
        </w:rPr>
        <w:t> </w:t>
      </w:r>
      <w:r>
        <w:rPr/>
        <w:t>How</w:t>
      </w:r>
      <w:r>
        <w:rPr>
          <w:spacing w:val="-2"/>
        </w:rPr>
        <w:t> </w:t>
      </w:r>
      <w:r>
        <w:rPr/>
        <w:t>will</w:t>
      </w:r>
      <w:r>
        <w:rPr>
          <w:spacing w:val="1"/>
        </w:rPr>
        <w:t> </w:t>
      </w:r>
      <w:r>
        <w:rPr/>
        <w:t>you use</w:t>
      </w:r>
      <w:r>
        <w:rPr>
          <w:spacing w:val="-2"/>
        </w:rPr>
        <w:t> </w:t>
      </w:r>
      <w:r>
        <w:rPr/>
        <w:t>the knowledge</w:t>
      </w:r>
      <w:r>
        <w:rPr>
          <w:spacing w:val="-1"/>
        </w:rPr>
        <w:t> </w:t>
      </w:r>
      <w:r>
        <w:rPr/>
        <w:t>of</w:t>
      </w:r>
      <w:r>
        <w:rPr>
          <w:spacing w:val="-1"/>
        </w:rPr>
        <w:t> </w:t>
      </w:r>
      <w:r>
        <w:rPr/>
        <w:t>probability</w:t>
      </w:r>
      <w:r>
        <w:rPr>
          <w:spacing w:val="-4"/>
        </w:rPr>
        <w:t> </w:t>
      </w:r>
      <w:r>
        <w:rPr/>
        <w:t>to</w:t>
      </w:r>
      <w:r>
        <w:rPr>
          <w:spacing w:val="-1"/>
        </w:rPr>
        <w:t> </w:t>
      </w:r>
      <w:r>
        <w:rPr/>
        <w:t>explain sex</w:t>
      </w:r>
      <w:r>
        <w:rPr>
          <w:spacing w:val="1"/>
        </w:rPr>
        <w:t> </w:t>
      </w:r>
      <w:r>
        <w:rPr/>
        <w:t>determination</w:t>
      </w:r>
      <w:r>
        <w:rPr>
          <w:spacing w:val="-1"/>
        </w:rPr>
        <w:t> </w:t>
      </w:r>
      <w:r>
        <w:rPr/>
        <w:t>in </w:t>
      </w:r>
      <w:r>
        <w:rPr>
          <w:spacing w:val="-4"/>
        </w:rPr>
        <w:t>man?</w:t>
      </w:r>
    </w:p>
    <w:p>
      <w:pPr>
        <w:pStyle w:val="BodyText"/>
        <w:spacing w:before="41"/>
        <w:ind w:left="509"/>
      </w:pPr>
      <w:r>
        <w:rPr/>
        <w:t>d.</w:t>
      </w:r>
      <w:r>
        <w:rPr>
          <w:spacing w:val="-1"/>
        </w:rPr>
        <w:t> </w:t>
      </w:r>
      <w:r>
        <w:rPr/>
        <w:t>How</w:t>
      </w:r>
      <w:r>
        <w:rPr>
          <w:spacing w:val="-1"/>
        </w:rPr>
        <w:t> </w:t>
      </w:r>
      <w:r>
        <w:rPr/>
        <w:t>will</w:t>
      </w:r>
      <w:r>
        <w:rPr>
          <w:spacing w:val="1"/>
        </w:rPr>
        <w:t> </w:t>
      </w:r>
      <w:r>
        <w:rPr/>
        <w:t>you use</w:t>
      </w:r>
      <w:r>
        <w:rPr>
          <w:spacing w:val="29"/>
        </w:rPr>
        <w:t>  </w:t>
      </w:r>
      <w:r>
        <w:rPr/>
        <w:t>the</w:t>
      </w:r>
      <w:r>
        <w:rPr>
          <w:spacing w:val="-1"/>
        </w:rPr>
        <w:t> </w:t>
      </w:r>
      <w:r>
        <w:rPr/>
        <w:t>knowledge</w:t>
      </w:r>
      <w:r>
        <w:rPr>
          <w:spacing w:val="-2"/>
        </w:rPr>
        <w:t> </w:t>
      </w:r>
      <w:r>
        <w:rPr/>
        <w:t>of probability</w:t>
      </w:r>
      <w:r>
        <w:rPr>
          <w:spacing w:val="-8"/>
        </w:rPr>
        <w:t> </w:t>
      </w:r>
      <w:r>
        <w:rPr/>
        <w:t>to</w:t>
      </w:r>
      <w:r>
        <w:rPr>
          <w:spacing w:val="1"/>
        </w:rPr>
        <w:t> </w:t>
      </w:r>
      <w:r>
        <w:rPr/>
        <w:t>explain sex</w:t>
      </w:r>
      <w:r>
        <w:rPr>
          <w:spacing w:val="2"/>
        </w:rPr>
        <w:t> </w:t>
      </w:r>
      <w:r>
        <w:rPr/>
        <w:t>linked</w:t>
      </w:r>
      <w:r>
        <w:rPr>
          <w:spacing w:val="-1"/>
        </w:rPr>
        <w:t> </w:t>
      </w:r>
      <w:r>
        <w:rPr/>
        <w:t>traits in </w:t>
      </w:r>
      <w:r>
        <w:rPr>
          <w:spacing w:val="-4"/>
        </w:rPr>
        <w:t>man?</w:t>
      </w:r>
    </w:p>
    <w:p>
      <w:pPr>
        <w:spacing w:after="0"/>
        <w:sectPr>
          <w:pgSz w:w="11910" w:h="16840"/>
          <w:pgMar w:header="0" w:footer="702" w:top="1000" w:bottom="940" w:left="340" w:right="300"/>
        </w:sectPr>
      </w:pPr>
    </w:p>
    <w:p>
      <w:pPr>
        <w:pStyle w:val="ListParagraph"/>
        <w:numPr>
          <w:ilvl w:val="0"/>
          <w:numId w:val="99"/>
        </w:numPr>
        <w:tabs>
          <w:tab w:pos="766" w:val="left" w:leader="none"/>
        </w:tabs>
        <w:spacing w:line="240" w:lineRule="auto" w:before="76" w:after="0"/>
        <w:ind w:left="766" w:right="0" w:hanging="240"/>
        <w:jc w:val="left"/>
        <w:rPr>
          <w:sz w:val="24"/>
        </w:rPr>
      </w:pPr>
      <w:r>
        <w:rPr>
          <w:sz w:val="24"/>
        </w:rPr>
        <w:t>Toss</w:t>
      </w:r>
      <w:r>
        <w:rPr>
          <w:spacing w:val="-3"/>
          <w:sz w:val="24"/>
        </w:rPr>
        <w:t> </w:t>
      </w:r>
      <w:r>
        <w:rPr>
          <w:sz w:val="24"/>
        </w:rPr>
        <w:t>an unbiased</w:t>
      </w:r>
      <w:r>
        <w:rPr>
          <w:spacing w:val="59"/>
          <w:sz w:val="24"/>
        </w:rPr>
        <w:t> </w:t>
      </w:r>
      <w:r>
        <w:rPr>
          <w:sz w:val="24"/>
        </w:rPr>
        <w:t>coin upwards, what</w:t>
      </w:r>
      <w:r>
        <w:rPr>
          <w:spacing w:val="-1"/>
          <w:sz w:val="24"/>
        </w:rPr>
        <w:t> </w:t>
      </w:r>
      <w:r>
        <w:rPr>
          <w:sz w:val="24"/>
        </w:rPr>
        <w:t>is the probability</w:t>
      </w:r>
      <w:r>
        <w:rPr>
          <w:spacing w:val="-5"/>
          <w:sz w:val="24"/>
        </w:rPr>
        <w:t> </w:t>
      </w:r>
      <w:r>
        <w:rPr>
          <w:spacing w:val="-4"/>
          <w:sz w:val="24"/>
        </w:rPr>
        <w:t>that</w:t>
      </w:r>
    </w:p>
    <w:p>
      <w:pPr>
        <w:pStyle w:val="ListParagraph"/>
        <w:numPr>
          <w:ilvl w:val="1"/>
          <w:numId w:val="99"/>
        </w:numPr>
        <w:tabs>
          <w:tab w:pos="1185" w:val="left" w:leader="none"/>
        </w:tabs>
        <w:spacing w:line="240" w:lineRule="auto" w:before="41" w:after="0"/>
        <w:ind w:left="1185" w:right="0" w:hanging="359"/>
        <w:jc w:val="left"/>
        <w:rPr>
          <w:sz w:val="24"/>
        </w:rPr>
      </w:pPr>
      <w:r>
        <w:rPr>
          <w:sz w:val="24"/>
        </w:rPr>
        <w:t>the</w:t>
      </w:r>
      <w:r>
        <w:rPr>
          <w:spacing w:val="-1"/>
          <w:sz w:val="24"/>
        </w:rPr>
        <w:t> </w:t>
      </w:r>
      <w:r>
        <w:rPr>
          <w:sz w:val="24"/>
        </w:rPr>
        <w:t>coin may</w:t>
      </w:r>
      <w:r>
        <w:rPr>
          <w:spacing w:val="-5"/>
          <w:sz w:val="24"/>
        </w:rPr>
        <w:t> </w:t>
      </w:r>
      <w:r>
        <w:rPr>
          <w:sz w:val="24"/>
        </w:rPr>
        <w:t>fall with head side</w:t>
      </w:r>
      <w:r>
        <w:rPr>
          <w:spacing w:val="-1"/>
          <w:sz w:val="24"/>
        </w:rPr>
        <w:t> </w:t>
      </w:r>
      <w:r>
        <w:rPr>
          <w:spacing w:val="-5"/>
          <w:sz w:val="24"/>
        </w:rPr>
        <w:t>up?</w:t>
      </w:r>
    </w:p>
    <w:p>
      <w:pPr>
        <w:pStyle w:val="ListParagraph"/>
        <w:numPr>
          <w:ilvl w:val="1"/>
          <w:numId w:val="99"/>
        </w:numPr>
        <w:tabs>
          <w:tab w:pos="1186" w:val="left" w:leader="none"/>
        </w:tabs>
        <w:spacing w:line="240" w:lineRule="auto" w:before="41" w:after="0"/>
        <w:ind w:left="1186" w:right="0" w:hanging="360"/>
        <w:jc w:val="left"/>
        <w:rPr>
          <w:sz w:val="24"/>
        </w:rPr>
      </w:pPr>
      <w:r>
        <w:rPr>
          <w:sz w:val="24"/>
        </w:rPr>
        <w:t>the coin may</w:t>
      </w:r>
      <w:r>
        <w:rPr>
          <w:spacing w:val="-5"/>
          <w:sz w:val="24"/>
        </w:rPr>
        <w:t> </w:t>
      </w:r>
      <w:r>
        <w:rPr>
          <w:sz w:val="24"/>
        </w:rPr>
        <w:t>fall with tail side</w:t>
      </w:r>
      <w:r>
        <w:rPr>
          <w:spacing w:val="-1"/>
          <w:sz w:val="24"/>
        </w:rPr>
        <w:t> </w:t>
      </w:r>
      <w:r>
        <w:rPr>
          <w:spacing w:val="-5"/>
          <w:sz w:val="24"/>
        </w:rPr>
        <w:t>up?</w:t>
      </w:r>
    </w:p>
    <w:p>
      <w:pPr>
        <w:pStyle w:val="ListParagraph"/>
        <w:numPr>
          <w:ilvl w:val="0"/>
          <w:numId w:val="99"/>
        </w:numPr>
        <w:tabs>
          <w:tab w:pos="718" w:val="left" w:leader="none"/>
        </w:tabs>
        <w:spacing w:line="276" w:lineRule="auto" w:before="43" w:after="0"/>
        <w:ind w:left="538" w:right="530" w:firstLine="0"/>
        <w:jc w:val="left"/>
        <w:rPr>
          <w:sz w:val="24"/>
        </w:rPr>
      </w:pPr>
      <w:r>
        <w:rPr>
          <w:sz w:val="24"/>
        </w:rPr>
        <w:t>When</w:t>
      </w:r>
      <w:r>
        <w:rPr>
          <w:spacing w:val="20"/>
          <w:sz w:val="24"/>
        </w:rPr>
        <w:t> </w:t>
      </w:r>
      <w:r>
        <w:rPr>
          <w:sz w:val="24"/>
        </w:rPr>
        <w:t>a</w:t>
      </w:r>
      <w:r>
        <w:rPr>
          <w:spacing w:val="19"/>
          <w:sz w:val="24"/>
        </w:rPr>
        <w:t> </w:t>
      </w:r>
      <w:r>
        <w:rPr>
          <w:sz w:val="24"/>
        </w:rPr>
        <w:t>ludo</w:t>
      </w:r>
      <w:r>
        <w:rPr>
          <w:spacing w:val="20"/>
          <w:sz w:val="24"/>
        </w:rPr>
        <w:t> </w:t>
      </w:r>
      <w:r>
        <w:rPr>
          <w:sz w:val="24"/>
        </w:rPr>
        <w:t>die</w:t>
      </w:r>
      <w:r>
        <w:rPr>
          <w:spacing w:val="19"/>
          <w:sz w:val="24"/>
        </w:rPr>
        <w:t> </w:t>
      </w:r>
      <w:r>
        <w:rPr>
          <w:sz w:val="24"/>
        </w:rPr>
        <w:t>is</w:t>
      </w:r>
      <w:r>
        <w:rPr>
          <w:spacing w:val="23"/>
          <w:sz w:val="24"/>
        </w:rPr>
        <w:t> </w:t>
      </w:r>
      <w:r>
        <w:rPr>
          <w:sz w:val="24"/>
        </w:rPr>
        <w:t>rolled</w:t>
      </w:r>
      <w:r>
        <w:rPr>
          <w:spacing w:val="19"/>
          <w:sz w:val="24"/>
        </w:rPr>
        <w:t> </w:t>
      </w:r>
      <w:r>
        <w:rPr>
          <w:sz w:val="24"/>
        </w:rPr>
        <w:t>out</w:t>
      </w:r>
      <w:r>
        <w:rPr>
          <w:spacing w:val="20"/>
          <w:sz w:val="24"/>
        </w:rPr>
        <w:t> </w:t>
      </w:r>
      <w:r>
        <w:rPr>
          <w:sz w:val="24"/>
        </w:rPr>
        <w:t>of</w:t>
      </w:r>
      <w:r>
        <w:rPr>
          <w:spacing w:val="19"/>
          <w:sz w:val="24"/>
        </w:rPr>
        <w:t> </w:t>
      </w:r>
      <w:r>
        <w:rPr>
          <w:sz w:val="24"/>
        </w:rPr>
        <w:t>its</w:t>
      </w:r>
      <w:r>
        <w:rPr>
          <w:spacing w:val="20"/>
          <w:sz w:val="24"/>
        </w:rPr>
        <w:t> </w:t>
      </w:r>
      <w:r>
        <w:rPr>
          <w:sz w:val="24"/>
        </w:rPr>
        <w:t>cup,</w:t>
      </w:r>
      <w:r>
        <w:rPr>
          <w:spacing w:val="20"/>
          <w:sz w:val="24"/>
        </w:rPr>
        <w:t> </w:t>
      </w:r>
      <w:r>
        <w:rPr>
          <w:sz w:val="24"/>
        </w:rPr>
        <w:t>what</w:t>
      </w:r>
      <w:r>
        <w:rPr>
          <w:spacing w:val="20"/>
          <w:sz w:val="24"/>
        </w:rPr>
        <w:t> </w:t>
      </w:r>
      <w:r>
        <w:rPr>
          <w:sz w:val="24"/>
        </w:rPr>
        <w:t>is</w:t>
      </w:r>
      <w:r>
        <w:rPr>
          <w:spacing w:val="20"/>
          <w:sz w:val="24"/>
        </w:rPr>
        <w:t> </w:t>
      </w:r>
      <w:r>
        <w:rPr>
          <w:sz w:val="24"/>
        </w:rPr>
        <w:t>the</w:t>
      </w:r>
      <w:r>
        <w:rPr>
          <w:spacing w:val="19"/>
          <w:sz w:val="24"/>
        </w:rPr>
        <w:t> </w:t>
      </w:r>
      <w:r>
        <w:rPr>
          <w:sz w:val="24"/>
        </w:rPr>
        <w:t>probability</w:t>
      </w:r>
      <w:r>
        <w:rPr>
          <w:spacing w:val="13"/>
          <w:sz w:val="24"/>
        </w:rPr>
        <w:t> </w:t>
      </w:r>
      <w:r>
        <w:rPr>
          <w:sz w:val="24"/>
        </w:rPr>
        <w:t>that</w:t>
      </w:r>
      <w:r>
        <w:rPr>
          <w:spacing w:val="20"/>
          <w:sz w:val="24"/>
        </w:rPr>
        <w:t> </w:t>
      </w:r>
      <w:r>
        <w:rPr>
          <w:sz w:val="24"/>
        </w:rPr>
        <w:t>the</w:t>
      </w:r>
      <w:r>
        <w:rPr>
          <w:spacing w:val="22"/>
          <w:sz w:val="24"/>
        </w:rPr>
        <w:t> </w:t>
      </w:r>
      <w:r>
        <w:rPr>
          <w:sz w:val="24"/>
        </w:rPr>
        <w:t>die</w:t>
      </w:r>
      <w:r>
        <w:rPr>
          <w:spacing w:val="19"/>
          <w:sz w:val="24"/>
        </w:rPr>
        <w:t> </w:t>
      </w:r>
      <w:r>
        <w:rPr>
          <w:sz w:val="24"/>
        </w:rPr>
        <w:t>will</w:t>
      </w:r>
      <w:r>
        <w:rPr>
          <w:spacing w:val="21"/>
          <w:sz w:val="24"/>
        </w:rPr>
        <w:t> </w:t>
      </w:r>
      <w:r>
        <w:rPr>
          <w:sz w:val="24"/>
        </w:rPr>
        <w:t>finally</w:t>
      </w:r>
      <w:r>
        <w:rPr>
          <w:spacing w:val="80"/>
          <w:sz w:val="24"/>
        </w:rPr>
        <w:t> </w:t>
      </w:r>
      <w:r>
        <w:rPr>
          <w:sz w:val="24"/>
        </w:rPr>
        <w:t>come</w:t>
      </w:r>
      <w:r>
        <w:rPr>
          <w:spacing w:val="19"/>
          <w:sz w:val="24"/>
        </w:rPr>
        <w:t> </w:t>
      </w:r>
      <w:r>
        <w:rPr>
          <w:sz w:val="24"/>
        </w:rPr>
        <w:t>to</w:t>
      </w:r>
      <w:r>
        <w:rPr>
          <w:spacing w:val="20"/>
          <w:sz w:val="24"/>
        </w:rPr>
        <w:t> </w:t>
      </w:r>
      <w:r>
        <w:rPr>
          <w:sz w:val="24"/>
        </w:rPr>
        <w:t>rest with the side containing</w:t>
      </w:r>
    </w:p>
    <w:p>
      <w:pPr>
        <w:pStyle w:val="ListParagraph"/>
        <w:numPr>
          <w:ilvl w:val="0"/>
          <w:numId w:val="100"/>
        </w:numPr>
        <w:tabs>
          <w:tab w:pos="1185" w:val="left" w:leader="none"/>
        </w:tabs>
        <w:spacing w:line="275" w:lineRule="exact" w:before="0" w:after="0"/>
        <w:ind w:left="1185" w:right="0" w:hanging="359"/>
        <w:jc w:val="left"/>
        <w:rPr>
          <w:sz w:val="24"/>
        </w:rPr>
      </w:pPr>
      <w:r>
        <w:rPr>
          <w:sz w:val="24"/>
        </w:rPr>
        <w:t>1</w:t>
      </w:r>
      <w:r>
        <w:rPr>
          <w:spacing w:val="-3"/>
          <w:sz w:val="24"/>
        </w:rPr>
        <w:t> </w:t>
      </w:r>
      <w:r>
        <w:rPr>
          <w:sz w:val="24"/>
        </w:rPr>
        <w:t>facing</w:t>
      </w:r>
      <w:r>
        <w:rPr>
          <w:spacing w:val="-3"/>
          <w:sz w:val="24"/>
        </w:rPr>
        <w:t> </w:t>
      </w:r>
      <w:r>
        <w:rPr>
          <w:spacing w:val="-2"/>
          <w:sz w:val="24"/>
        </w:rPr>
        <w:t>upwards?</w:t>
      </w:r>
    </w:p>
    <w:p>
      <w:pPr>
        <w:pStyle w:val="ListParagraph"/>
        <w:numPr>
          <w:ilvl w:val="0"/>
          <w:numId w:val="100"/>
        </w:numPr>
        <w:tabs>
          <w:tab w:pos="1186" w:val="left" w:leader="none"/>
        </w:tabs>
        <w:spacing w:line="240" w:lineRule="auto" w:before="41" w:after="0"/>
        <w:ind w:left="1186" w:right="0" w:hanging="360"/>
        <w:jc w:val="left"/>
        <w:rPr>
          <w:sz w:val="24"/>
        </w:rPr>
      </w:pPr>
      <w:r>
        <w:rPr>
          <w:sz w:val="24"/>
        </w:rPr>
        <w:t>2</w:t>
      </w:r>
      <w:r>
        <w:rPr>
          <w:spacing w:val="-3"/>
          <w:sz w:val="24"/>
        </w:rPr>
        <w:t> </w:t>
      </w:r>
      <w:r>
        <w:rPr>
          <w:sz w:val="24"/>
        </w:rPr>
        <w:t>facing</w:t>
      </w:r>
      <w:r>
        <w:rPr>
          <w:spacing w:val="-3"/>
          <w:sz w:val="24"/>
        </w:rPr>
        <w:t> </w:t>
      </w:r>
      <w:r>
        <w:rPr>
          <w:spacing w:val="-2"/>
          <w:sz w:val="24"/>
        </w:rPr>
        <w:t>upwards?</w:t>
      </w:r>
    </w:p>
    <w:p>
      <w:pPr>
        <w:pStyle w:val="ListParagraph"/>
        <w:numPr>
          <w:ilvl w:val="0"/>
          <w:numId w:val="100"/>
        </w:numPr>
        <w:tabs>
          <w:tab w:pos="1186" w:val="left" w:leader="none"/>
        </w:tabs>
        <w:spacing w:line="240" w:lineRule="auto" w:before="43" w:after="0"/>
        <w:ind w:left="1186" w:right="0" w:hanging="360"/>
        <w:jc w:val="left"/>
        <w:rPr>
          <w:sz w:val="24"/>
        </w:rPr>
      </w:pPr>
      <w:r>
        <w:rPr>
          <w:sz w:val="24"/>
        </w:rPr>
        <w:t>3</w:t>
      </w:r>
      <w:r>
        <w:rPr>
          <w:spacing w:val="-3"/>
          <w:sz w:val="24"/>
        </w:rPr>
        <w:t> </w:t>
      </w:r>
      <w:r>
        <w:rPr>
          <w:sz w:val="24"/>
        </w:rPr>
        <w:t>facing</w:t>
      </w:r>
      <w:r>
        <w:rPr>
          <w:spacing w:val="-3"/>
          <w:sz w:val="24"/>
        </w:rPr>
        <w:t> </w:t>
      </w:r>
      <w:r>
        <w:rPr>
          <w:spacing w:val="-2"/>
          <w:sz w:val="24"/>
        </w:rPr>
        <w:t>upwards?</w:t>
      </w:r>
    </w:p>
    <w:p>
      <w:pPr>
        <w:pStyle w:val="ListParagraph"/>
        <w:numPr>
          <w:ilvl w:val="0"/>
          <w:numId w:val="100"/>
        </w:numPr>
        <w:tabs>
          <w:tab w:pos="1186" w:val="left" w:leader="none"/>
        </w:tabs>
        <w:spacing w:line="240" w:lineRule="auto" w:before="41" w:after="0"/>
        <w:ind w:left="1186" w:right="0" w:hanging="360"/>
        <w:jc w:val="left"/>
        <w:rPr>
          <w:sz w:val="24"/>
        </w:rPr>
      </w:pPr>
      <w:r>
        <w:rPr>
          <w:sz w:val="24"/>
        </w:rPr>
        <w:t>4</w:t>
      </w:r>
      <w:r>
        <w:rPr>
          <w:spacing w:val="-3"/>
          <w:sz w:val="24"/>
        </w:rPr>
        <w:t> </w:t>
      </w:r>
      <w:r>
        <w:rPr>
          <w:sz w:val="24"/>
        </w:rPr>
        <w:t>facing</w:t>
      </w:r>
      <w:r>
        <w:rPr>
          <w:spacing w:val="-3"/>
          <w:sz w:val="24"/>
        </w:rPr>
        <w:t> </w:t>
      </w:r>
      <w:r>
        <w:rPr>
          <w:spacing w:val="-2"/>
          <w:sz w:val="24"/>
        </w:rPr>
        <w:t>upwards?</w:t>
      </w:r>
    </w:p>
    <w:p>
      <w:pPr>
        <w:pStyle w:val="ListParagraph"/>
        <w:numPr>
          <w:ilvl w:val="0"/>
          <w:numId w:val="100"/>
        </w:numPr>
        <w:tabs>
          <w:tab w:pos="1186" w:val="left" w:leader="none"/>
        </w:tabs>
        <w:spacing w:line="240" w:lineRule="auto" w:before="41" w:after="0"/>
        <w:ind w:left="1186" w:right="0" w:hanging="360"/>
        <w:jc w:val="left"/>
        <w:rPr>
          <w:sz w:val="24"/>
        </w:rPr>
      </w:pPr>
      <w:r>
        <w:rPr>
          <w:sz w:val="24"/>
        </w:rPr>
        <w:t>5</w:t>
      </w:r>
      <w:r>
        <w:rPr>
          <w:spacing w:val="-3"/>
          <w:sz w:val="24"/>
        </w:rPr>
        <w:t> </w:t>
      </w:r>
      <w:r>
        <w:rPr>
          <w:sz w:val="24"/>
        </w:rPr>
        <w:t>facing</w:t>
      </w:r>
      <w:r>
        <w:rPr>
          <w:spacing w:val="-3"/>
          <w:sz w:val="24"/>
        </w:rPr>
        <w:t> </w:t>
      </w:r>
      <w:r>
        <w:rPr>
          <w:spacing w:val="-2"/>
          <w:sz w:val="24"/>
        </w:rPr>
        <w:t>upwards?</w:t>
      </w:r>
    </w:p>
    <w:p>
      <w:pPr>
        <w:pStyle w:val="ListParagraph"/>
        <w:numPr>
          <w:ilvl w:val="0"/>
          <w:numId w:val="100"/>
        </w:numPr>
        <w:tabs>
          <w:tab w:pos="1186" w:val="left" w:leader="none"/>
        </w:tabs>
        <w:spacing w:line="240" w:lineRule="auto" w:before="40" w:after="0"/>
        <w:ind w:left="1186" w:right="0" w:hanging="360"/>
        <w:jc w:val="left"/>
        <w:rPr>
          <w:sz w:val="24"/>
        </w:rPr>
      </w:pPr>
      <w:r>
        <w:rPr>
          <w:sz w:val="24"/>
        </w:rPr>
        <w:t>6</w:t>
      </w:r>
      <w:r>
        <w:rPr>
          <w:spacing w:val="59"/>
          <w:sz w:val="24"/>
        </w:rPr>
        <w:t> </w:t>
      </w:r>
      <w:r>
        <w:rPr>
          <w:sz w:val="24"/>
        </w:rPr>
        <w:t>facing</w:t>
      </w:r>
      <w:r>
        <w:rPr>
          <w:spacing w:val="-3"/>
          <w:sz w:val="24"/>
        </w:rPr>
        <w:t> </w:t>
      </w:r>
      <w:r>
        <w:rPr>
          <w:spacing w:val="-2"/>
          <w:sz w:val="24"/>
        </w:rPr>
        <w:t>upwards?</w:t>
      </w:r>
    </w:p>
    <w:p>
      <w:pPr>
        <w:pStyle w:val="ListParagraph"/>
        <w:numPr>
          <w:ilvl w:val="0"/>
          <w:numId w:val="99"/>
        </w:numPr>
        <w:tabs>
          <w:tab w:pos="1006" w:val="left" w:leader="none"/>
        </w:tabs>
        <w:spacing w:line="240" w:lineRule="auto" w:before="44" w:after="0"/>
        <w:ind w:left="1006" w:right="0" w:hanging="240"/>
        <w:jc w:val="left"/>
        <w:rPr>
          <w:sz w:val="24"/>
        </w:rPr>
      </w:pPr>
      <w:r>
        <w:rPr>
          <w:sz w:val="24"/>
        </w:rPr>
        <w:t>Mrs</w:t>
      </w:r>
      <w:r>
        <w:rPr>
          <w:spacing w:val="-3"/>
          <w:sz w:val="24"/>
        </w:rPr>
        <w:t> </w:t>
      </w:r>
      <w:r>
        <w:rPr>
          <w:sz w:val="24"/>
        </w:rPr>
        <w:t>Audu is pregnant,</w:t>
      </w:r>
      <w:r>
        <w:rPr>
          <w:spacing w:val="-1"/>
          <w:sz w:val="24"/>
        </w:rPr>
        <w:t> </w:t>
      </w:r>
      <w:r>
        <w:rPr>
          <w:sz w:val="24"/>
        </w:rPr>
        <w:t>what is the</w:t>
      </w:r>
      <w:r>
        <w:rPr>
          <w:spacing w:val="-1"/>
          <w:sz w:val="24"/>
        </w:rPr>
        <w:t> </w:t>
      </w:r>
      <w:r>
        <w:rPr>
          <w:sz w:val="24"/>
        </w:rPr>
        <w:t>probability</w:t>
      </w:r>
      <w:r>
        <w:rPr>
          <w:spacing w:val="-3"/>
          <w:sz w:val="24"/>
        </w:rPr>
        <w:t> </w:t>
      </w:r>
      <w:r>
        <w:rPr>
          <w:sz w:val="24"/>
        </w:rPr>
        <w:t>that the expected baby</w:t>
      </w:r>
      <w:r>
        <w:rPr>
          <w:spacing w:val="-3"/>
          <w:sz w:val="24"/>
        </w:rPr>
        <w:t> </w:t>
      </w:r>
      <w:r>
        <w:rPr>
          <w:sz w:val="24"/>
        </w:rPr>
        <w:t>will </w:t>
      </w:r>
      <w:r>
        <w:rPr>
          <w:spacing w:val="-5"/>
          <w:sz w:val="24"/>
        </w:rPr>
        <w:t>be</w:t>
      </w:r>
    </w:p>
    <w:p>
      <w:pPr>
        <w:pStyle w:val="ListParagraph"/>
        <w:numPr>
          <w:ilvl w:val="0"/>
          <w:numId w:val="45"/>
        </w:numPr>
        <w:tabs>
          <w:tab w:pos="1186" w:val="left" w:leader="none"/>
        </w:tabs>
        <w:spacing w:line="240" w:lineRule="auto" w:before="41" w:after="0"/>
        <w:ind w:left="1186" w:right="0" w:hanging="360"/>
        <w:jc w:val="left"/>
        <w:rPr>
          <w:sz w:val="24"/>
        </w:rPr>
      </w:pPr>
      <w:r>
        <w:rPr>
          <w:sz w:val="24"/>
        </w:rPr>
        <w:t>a</w:t>
      </w:r>
      <w:r>
        <w:rPr>
          <w:spacing w:val="59"/>
          <w:sz w:val="24"/>
        </w:rPr>
        <w:t> </w:t>
      </w:r>
      <w:r>
        <w:rPr>
          <w:spacing w:val="-4"/>
          <w:sz w:val="24"/>
        </w:rPr>
        <w:t>boy?</w:t>
      </w:r>
    </w:p>
    <w:p>
      <w:pPr>
        <w:pStyle w:val="ListParagraph"/>
        <w:numPr>
          <w:ilvl w:val="0"/>
          <w:numId w:val="45"/>
        </w:numPr>
        <w:tabs>
          <w:tab w:pos="1185" w:val="left" w:leader="none"/>
        </w:tabs>
        <w:spacing w:line="240" w:lineRule="auto" w:before="41" w:after="0"/>
        <w:ind w:left="1185" w:right="0" w:hanging="359"/>
        <w:jc w:val="left"/>
        <w:rPr>
          <w:sz w:val="24"/>
        </w:rPr>
      </w:pPr>
      <w:r>
        <w:rPr>
          <w:sz w:val="24"/>
        </w:rPr>
        <w:t>a</w:t>
      </w:r>
      <w:r>
        <w:rPr>
          <w:spacing w:val="29"/>
          <w:sz w:val="24"/>
        </w:rPr>
        <w:t>  </w:t>
      </w:r>
      <w:r>
        <w:rPr>
          <w:sz w:val="24"/>
        </w:rPr>
        <w:t>girl?</w:t>
      </w:r>
      <w:r>
        <w:rPr>
          <w:spacing w:val="64"/>
          <w:sz w:val="24"/>
        </w:rPr>
        <w:t> </w:t>
      </w:r>
      <w:r>
        <w:rPr>
          <w:sz w:val="24"/>
        </w:rPr>
        <w:t>d. either a</w:t>
      </w:r>
      <w:r>
        <w:rPr>
          <w:spacing w:val="-2"/>
          <w:sz w:val="24"/>
        </w:rPr>
        <w:t> </w:t>
      </w:r>
      <w:r>
        <w:rPr>
          <w:sz w:val="24"/>
        </w:rPr>
        <w:t>boy</w:t>
      </w:r>
      <w:r>
        <w:rPr>
          <w:spacing w:val="-5"/>
          <w:sz w:val="24"/>
        </w:rPr>
        <w:t> </w:t>
      </w:r>
      <w:r>
        <w:rPr>
          <w:sz w:val="24"/>
        </w:rPr>
        <w:t>or</w:t>
      </w:r>
      <w:r>
        <w:rPr>
          <w:spacing w:val="1"/>
          <w:sz w:val="24"/>
        </w:rPr>
        <w:t> </w:t>
      </w:r>
      <w:r>
        <w:rPr>
          <w:spacing w:val="-2"/>
          <w:sz w:val="24"/>
        </w:rPr>
        <w:t>girl?</w:t>
      </w:r>
    </w:p>
    <w:p>
      <w:pPr>
        <w:pStyle w:val="ListParagraph"/>
        <w:numPr>
          <w:ilvl w:val="0"/>
          <w:numId w:val="45"/>
        </w:numPr>
        <w:tabs>
          <w:tab w:pos="1186" w:val="left" w:leader="none"/>
        </w:tabs>
        <w:spacing w:line="240" w:lineRule="auto" w:before="41" w:after="0"/>
        <w:ind w:left="1186" w:right="0" w:hanging="360"/>
        <w:jc w:val="left"/>
        <w:rPr>
          <w:sz w:val="24"/>
        </w:rPr>
      </w:pPr>
      <w:r>
        <w:rPr>
          <w:sz w:val="24"/>
        </w:rPr>
        <w:t>a</w:t>
      </w:r>
      <w:r>
        <w:rPr>
          <w:spacing w:val="-1"/>
          <w:sz w:val="24"/>
        </w:rPr>
        <w:t> </w:t>
      </w:r>
      <w:r>
        <w:rPr>
          <w:spacing w:val="-4"/>
          <w:sz w:val="24"/>
        </w:rPr>
        <w:t>goat?</w:t>
      </w:r>
    </w:p>
    <w:p>
      <w:pPr>
        <w:pStyle w:val="BodyText"/>
        <w:spacing w:before="43"/>
        <w:ind w:left="826"/>
      </w:pPr>
      <w:r>
        <w:rPr/>
        <w:t>5a. List</w:t>
      </w:r>
      <w:r>
        <w:rPr>
          <w:spacing w:val="-2"/>
        </w:rPr>
        <w:t> </w:t>
      </w:r>
      <w:r>
        <w:rPr/>
        <w:t>the</w:t>
      </w:r>
      <w:r>
        <w:rPr>
          <w:spacing w:val="-1"/>
        </w:rPr>
        <w:t> </w:t>
      </w:r>
      <w:r>
        <w:rPr/>
        <w:t>types</w:t>
      </w:r>
      <w:r>
        <w:rPr>
          <w:spacing w:val="-2"/>
        </w:rPr>
        <w:t> </w:t>
      </w:r>
      <w:r>
        <w:rPr/>
        <w:t>of</w:t>
      </w:r>
      <w:r>
        <w:rPr>
          <w:spacing w:val="-1"/>
        </w:rPr>
        <w:t> </w:t>
      </w:r>
      <w:r>
        <w:rPr/>
        <w:t>asexual</w:t>
      </w:r>
      <w:r>
        <w:rPr>
          <w:spacing w:val="-1"/>
        </w:rPr>
        <w:t> </w:t>
      </w:r>
      <w:r>
        <w:rPr>
          <w:spacing w:val="-2"/>
        </w:rPr>
        <w:t>reproduction.</w:t>
      </w:r>
    </w:p>
    <w:p>
      <w:pPr>
        <w:pStyle w:val="ListParagraph"/>
        <w:numPr>
          <w:ilvl w:val="0"/>
          <w:numId w:val="101"/>
        </w:numPr>
        <w:tabs>
          <w:tab w:pos="1068" w:val="left" w:leader="none"/>
        </w:tabs>
        <w:spacing w:line="240" w:lineRule="auto" w:before="41" w:after="0"/>
        <w:ind w:left="1068" w:right="0" w:hanging="242"/>
        <w:jc w:val="left"/>
        <w:rPr>
          <w:sz w:val="24"/>
        </w:rPr>
      </w:pPr>
      <w:r>
        <w:rPr>
          <w:sz w:val="24"/>
        </w:rPr>
        <w:t>List</w:t>
      </w:r>
      <w:r>
        <w:rPr>
          <w:spacing w:val="-2"/>
          <w:sz w:val="24"/>
        </w:rPr>
        <w:t> </w:t>
      </w:r>
      <w:r>
        <w:rPr>
          <w:sz w:val="24"/>
        </w:rPr>
        <w:t>five</w:t>
      </w:r>
      <w:r>
        <w:rPr>
          <w:spacing w:val="-2"/>
          <w:sz w:val="24"/>
        </w:rPr>
        <w:t> </w:t>
      </w:r>
      <w:r>
        <w:rPr>
          <w:sz w:val="24"/>
        </w:rPr>
        <w:t>organisms</w:t>
      </w:r>
      <w:r>
        <w:rPr>
          <w:spacing w:val="-2"/>
          <w:sz w:val="24"/>
        </w:rPr>
        <w:t> </w:t>
      </w:r>
      <w:r>
        <w:rPr>
          <w:sz w:val="24"/>
        </w:rPr>
        <w:t>that</w:t>
      </w:r>
      <w:r>
        <w:rPr>
          <w:spacing w:val="-2"/>
          <w:sz w:val="24"/>
        </w:rPr>
        <w:t> </w:t>
      </w:r>
      <w:r>
        <w:rPr>
          <w:sz w:val="24"/>
        </w:rPr>
        <w:t>can</w:t>
      </w:r>
      <w:r>
        <w:rPr>
          <w:spacing w:val="-2"/>
          <w:sz w:val="24"/>
        </w:rPr>
        <w:t> </w:t>
      </w:r>
      <w:r>
        <w:rPr>
          <w:sz w:val="24"/>
        </w:rPr>
        <w:t>reproduce</w:t>
      </w:r>
      <w:r>
        <w:rPr>
          <w:spacing w:val="-1"/>
          <w:sz w:val="24"/>
        </w:rPr>
        <w:t> </w:t>
      </w:r>
      <w:r>
        <w:rPr>
          <w:spacing w:val="-2"/>
          <w:sz w:val="24"/>
        </w:rPr>
        <w:t>asexually.</w:t>
      </w:r>
    </w:p>
    <w:p>
      <w:pPr>
        <w:pStyle w:val="ListParagraph"/>
        <w:numPr>
          <w:ilvl w:val="0"/>
          <w:numId w:val="101"/>
        </w:numPr>
        <w:tabs>
          <w:tab w:pos="1113" w:val="left" w:leader="none"/>
        </w:tabs>
        <w:spacing w:line="240" w:lineRule="auto" w:before="41" w:after="0"/>
        <w:ind w:left="1113" w:right="0" w:hanging="227"/>
        <w:jc w:val="left"/>
        <w:rPr>
          <w:sz w:val="24"/>
        </w:rPr>
      </w:pPr>
      <w:r>
        <w:rPr>
          <w:sz w:val="24"/>
        </w:rPr>
        <w:t>List</w:t>
      </w:r>
      <w:r>
        <w:rPr>
          <w:spacing w:val="-2"/>
          <w:sz w:val="24"/>
        </w:rPr>
        <w:t> </w:t>
      </w:r>
      <w:r>
        <w:rPr>
          <w:sz w:val="24"/>
        </w:rPr>
        <w:t>five</w:t>
      </w:r>
      <w:r>
        <w:rPr>
          <w:spacing w:val="-1"/>
          <w:sz w:val="24"/>
        </w:rPr>
        <w:t> </w:t>
      </w:r>
      <w:r>
        <w:rPr>
          <w:sz w:val="24"/>
        </w:rPr>
        <w:t>organisms</w:t>
      </w:r>
      <w:r>
        <w:rPr>
          <w:spacing w:val="-2"/>
          <w:sz w:val="24"/>
        </w:rPr>
        <w:t> </w:t>
      </w:r>
      <w:r>
        <w:rPr>
          <w:sz w:val="24"/>
        </w:rPr>
        <w:t>that</w:t>
      </w:r>
      <w:r>
        <w:rPr>
          <w:spacing w:val="-2"/>
          <w:sz w:val="24"/>
        </w:rPr>
        <w:t> </w:t>
      </w:r>
      <w:r>
        <w:rPr>
          <w:sz w:val="24"/>
        </w:rPr>
        <w:t>can</w:t>
      </w:r>
      <w:r>
        <w:rPr>
          <w:spacing w:val="-1"/>
          <w:sz w:val="24"/>
        </w:rPr>
        <w:t> </w:t>
      </w:r>
      <w:r>
        <w:rPr>
          <w:sz w:val="24"/>
        </w:rPr>
        <w:t>reproduce</w:t>
      </w:r>
      <w:r>
        <w:rPr>
          <w:spacing w:val="-2"/>
          <w:sz w:val="24"/>
        </w:rPr>
        <w:t> sexually.</w:t>
      </w:r>
    </w:p>
    <w:p>
      <w:pPr>
        <w:pStyle w:val="ListParagraph"/>
        <w:numPr>
          <w:ilvl w:val="0"/>
          <w:numId w:val="101"/>
        </w:numPr>
        <w:tabs>
          <w:tab w:pos="1006" w:val="left" w:leader="none"/>
        </w:tabs>
        <w:spacing w:line="240" w:lineRule="auto" w:before="40" w:after="0"/>
        <w:ind w:left="1006" w:right="0" w:hanging="180"/>
        <w:jc w:val="left"/>
        <w:rPr>
          <w:sz w:val="24"/>
        </w:rPr>
      </w:pPr>
      <w:r>
        <w:rPr>
          <w:sz w:val="24"/>
        </w:rPr>
        <w:t>What</w:t>
      </w:r>
      <w:r>
        <w:rPr>
          <w:spacing w:val="-3"/>
          <w:sz w:val="24"/>
        </w:rPr>
        <w:t> </w:t>
      </w:r>
      <w:r>
        <w:rPr>
          <w:sz w:val="24"/>
        </w:rPr>
        <w:t>are</w:t>
      </w:r>
      <w:r>
        <w:rPr>
          <w:spacing w:val="-2"/>
          <w:sz w:val="24"/>
        </w:rPr>
        <w:t> </w:t>
      </w:r>
      <w:r>
        <w:rPr>
          <w:sz w:val="24"/>
        </w:rPr>
        <w:t>the</w:t>
      </w:r>
      <w:r>
        <w:rPr>
          <w:spacing w:val="-1"/>
          <w:sz w:val="24"/>
        </w:rPr>
        <w:t> </w:t>
      </w:r>
      <w:r>
        <w:rPr>
          <w:sz w:val="24"/>
        </w:rPr>
        <w:t>differences</w:t>
      </w:r>
      <w:r>
        <w:rPr>
          <w:spacing w:val="-1"/>
          <w:sz w:val="24"/>
        </w:rPr>
        <w:t> </w:t>
      </w:r>
      <w:r>
        <w:rPr>
          <w:sz w:val="24"/>
        </w:rPr>
        <w:t>between self</w:t>
      </w:r>
      <w:r>
        <w:rPr>
          <w:spacing w:val="-1"/>
          <w:sz w:val="24"/>
        </w:rPr>
        <w:t> </w:t>
      </w:r>
      <w:r>
        <w:rPr>
          <w:sz w:val="24"/>
        </w:rPr>
        <w:t>fertilization</w:t>
      </w:r>
      <w:r>
        <w:rPr>
          <w:spacing w:val="-1"/>
          <w:sz w:val="24"/>
        </w:rPr>
        <w:t> </w:t>
      </w:r>
      <w:r>
        <w:rPr>
          <w:sz w:val="24"/>
        </w:rPr>
        <w:t>an</w:t>
      </w:r>
      <w:r>
        <w:rPr>
          <w:spacing w:val="-1"/>
          <w:sz w:val="24"/>
        </w:rPr>
        <w:t> </w:t>
      </w:r>
      <w:r>
        <w:rPr>
          <w:sz w:val="24"/>
        </w:rPr>
        <w:t>cross </w:t>
      </w:r>
      <w:r>
        <w:rPr>
          <w:spacing w:val="-2"/>
          <w:sz w:val="24"/>
        </w:rPr>
        <w:t>fertilization?</w:t>
      </w:r>
    </w:p>
    <w:p>
      <w:pPr>
        <w:pStyle w:val="BodyText"/>
        <w:spacing w:before="44"/>
        <w:ind w:left="766"/>
      </w:pPr>
      <w:r>
        <w:rPr/>
        <w:t>6a.</w:t>
      </w:r>
      <w:r>
        <w:rPr>
          <w:spacing w:val="27"/>
        </w:rPr>
        <w:t>  </w:t>
      </w:r>
      <w:r>
        <w:rPr/>
        <w:t>In a</w:t>
      </w:r>
      <w:r>
        <w:rPr>
          <w:spacing w:val="-2"/>
        </w:rPr>
        <w:t> </w:t>
      </w:r>
      <w:r>
        <w:rPr/>
        <w:t>tabular</w:t>
      </w:r>
      <w:r>
        <w:rPr>
          <w:spacing w:val="-1"/>
        </w:rPr>
        <w:t> </w:t>
      </w:r>
      <w:r>
        <w:rPr/>
        <w:t>form</w:t>
      </w:r>
      <w:r>
        <w:rPr>
          <w:spacing w:val="1"/>
        </w:rPr>
        <w:t> </w:t>
      </w:r>
      <w:r>
        <w:rPr/>
        <w:t>state</w:t>
      </w:r>
      <w:r>
        <w:rPr>
          <w:spacing w:val="-2"/>
        </w:rPr>
        <w:t> </w:t>
      </w:r>
      <w:r>
        <w:rPr/>
        <w:t>the</w:t>
      </w:r>
      <w:r>
        <w:rPr>
          <w:spacing w:val="-1"/>
        </w:rPr>
        <w:t> </w:t>
      </w:r>
      <w:r>
        <w:rPr/>
        <w:t>differences</w:t>
      </w:r>
      <w:r>
        <w:rPr>
          <w:spacing w:val="-1"/>
        </w:rPr>
        <w:t> </w:t>
      </w:r>
      <w:r>
        <w:rPr/>
        <w:t>between</w:t>
      </w:r>
      <w:r>
        <w:rPr>
          <w:spacing w:val="-1"/>
        </w:rPr>
        <w:t> </w:t>
      </w:r>
      <w:r>
        <w:rPr/>
        <w:t>inbreeding</w:t>
      </w:r>
      <w:r>
        <w:rPr>
          <w:spacing w:val="-1"/>
        </w:rPr>
        <w:t> </w:t>
      </w:r>
      <w:r>
        <w:rPr/>
        <w:t>and</w:t>
      </w:r>
      <w:r>
        <w:rPr>
          <w:spacing w:val="-1"/>
        </w:rPr>
        <w:t> </w:t>
      </w:r>
      <w:r>
        <w:rPr/>
        <w:t>out </w:t>
      </w:r>
      <w:r>
        <w:rPr>
          <w:spacing w:val="-2"/>
        </w:rPr>
        <w:t>breeding.</w:t>
      </w:r>
    </w:p>
    <w:p>
      <w:pPr>
        <w:pStyle w:val="BodyText"/>
        <w:spacing w:before="40"/>
        <w:ind w:left="466"/>
      </w:pPr>
      <w:r>
        <w:rPr/>
        <w:t>List</w:t>
      </w:r>
      <w:r>
        <w:rPr>
          <w:spacing w:val="-1"/>
        </w:rPr>
        <w:t> </w:t>
      </w:r>
      <w:r>
        <w:rPr/>
        <w:t>and</w:t>
      </w:r>
      <w:r>
        <w:rPr>
          <w:spacing w:val="-1"/>
        </w:rPr>
        <w:t> </w:t>
      </w:r>
      <w:r>
        <w:rPr/>
        <w:t>explain</w:t>
      </w:r>
      <w:r>
        <w:rPr>
          <w:spacing w:val="-1"/>
        </w:rPr>
        <w:t> </w:t>
      </w:r>
      <w:r>
        <w:rPr/>
        <w:t>the</w:t>
      </w:r>
      <w:r>
        <w:rPr>
          <w:spacing w:val="-1"/>
        </w:rPr>
        <w:t> </w:t>
      </w:r>
      <w:r>
        <w:rPr/>
        <w:t>applications</w:t>
      </w:r>
      <w:r>
        <w:rPr>
          <w:spacing w:val="-1"/>
        </w:rPr>
        <w:t> </w:t>
      </w:r>
      <w:r>
        <w:rPr/>
        <w:t>of</w:t>
      </w:r>
      <w:r>
        <w:rPr>
          <w:spacing w:val="-1"/>
        </w:rPr>
        <w:t> </w:t>
      </w:r>
      <w:r>
        <w:rPr/>
        <w:t>the</w:t>
      </w:r>
      <w:r>
        <w:rPr>
          <w:spacing w:val="-2"/>
        </w:rPr>
        <w:t> </w:t>
      </w:r>
      <w:r>
        <w:rPr/>
        <w:t>principles of</w:t>
      </w:r>
      <w:r>
        <w:rPr>
          <w:spacing w:val="-1"/>
        </w:rPr>
        <w:t> </w:t>
      </w:r>
      <w:r>
        <w:rPr/>
        <w:t>genetics</w:t>
      </w:r>
      <w:r>
        <w:rPr>
          <w:spacing w:val="-1"/>
        </w:rPr>
        <w:t> </w:t>
      </w:r>
      <w:r>
        <w:rPr>
          <w:spacing w:val="-5"/>
        </w:rPr>
        <w:t>in</w:t>
      </w:r>
    </w:p>
    <w:p>
      <w:pPr>
        <w:pStyle w:val="ListParagraph"/>
        <w:numPr>
          <w:ilvl w:val="1"/>
          <w:numId w:val="101"/>
        </w:numPr>
        <w:tabs>
          <w:tab w:pos="1186" w:val="left" w:leader="none"/>
        </w:tabs>
        <w:spacing w:line="240" w:lineRule="auto" w:before="42" w:after="0"/>
        <w:ind w:left="1186" w:right="0" w:hanging="360"/>
        <w:jc w:val="left"/>
        <w:rPr>
          <w:sz w:val="24"/>
        </w:rPr>
      </w:pPr>
      <w:r>
        <w:rPr>
          <w:spacing w:val="-2"/>
          <w:sz w:val="24"/>
        </w:rPr>
        <w:t>agriculture</w:t>
      </w:r>
    </w:p>
    <w:p>
      <w:pPr>
        <w:pStyle w:val="ListParagraph"/>
        <w:numPr>
          <w:ilvl w:val="1"/>
          <w:numId w:val="101"/>
        </w:numPr>
        <w:tabs>
          <w:tab w:pos="1185" w:val="left" w:leader="none"/>
        </w:tabs>
        <w:spacing w:line="240" w:lineRule="auto" w:before="41" w:after="0"/>
        <w:ind w:left="1185" w:right="0" w:hanging="359"/>
        <w:jc w:val="left"/>
        <w:rPr>
          <w:sz w:val="24"/>
        </w:rPr>
      </w:pPr>
      <w:r>
        <w:rPr>
          <w:spacing w:val="-2"/>
          <w:sz w:val="24"/>
        </w:rPr>
        <w:t>medicine</w:t>
      </w:r>
    </w:p>
    <w:p>
      <w:pPr>
        <w:pStyle w:val="BodyText"/>
        <w:spacing w:before="40"/>
        <w:ind w:left="826"/>
      </w:pPr>
      <w:r>
        <w:rPr>
          <w:b/>
        </w:rPr>
        <w:t>Conclusion:</w:t>
      </w:r>
      <w:r>
        <w:rPr>
          <w:b/>
          <w:spacing w:val="-1"/>
        </w:rPr>
        <w:t> </w:t>
      </w:r>
      <w:r>
        <w:rPr/>
        <w:t>The</w:t>
      </w:r>
      <w:r>
        <w:rPr>
          <w:spacing w:val="-3"/>
        </w:rPr>
        <w:t> </w:t>
      </w:r>
      <w:r>
        <w:rPr/>
        <w:t>teacher</w:t>
      </w:r>
      <w:r>
        <w:rPr>
          <w:spacing w:val="1"/>
        </w:rPr>
        <w:t> </w:t>
      </w:r>
      <w:r>
        <w:rPr/>
        <w:t>gives</w:t>
      </w:r>
      <w:r>
        <w:rPr>
          <w:spacing w:val="-1"/>
        </w:rPr>
        <w:t> </w:t>
      </w:r>
      <w:r>
        <w:rPr/>
        <w:t>more</w:t>
      </w:r>
      <w:r>
        <w:rPr>
          <w:spacing w:val="-1"/>
        </w:rPr>
        <w:t> </w:t>
      </w:r>
      <w:r>
        <w:rPr/>
        <w:t>explanation</w:t>
      </w:r>
      <w:r>
        <w:rPr>
          <w:spacing w:val="-1"/>
        </w:rPr>
        <w:t> </w:t>
      </w:r>
      <w:r>
        <w:rPr/>
        <w:t>to</w:t>
      </w:r>
      <w:r>
        <w:rPr>
          <w:spacing w:val="-1"/>
        </w:rPr>
        <w:t> </w:t>
      </w:r>
      <w:r>
        <w:rPr/>
        <w:t>the</w:t>
      </w:r>
      <w:r>
        <w:rPr>
          <w:spacing w:val="-1"/>
        </w:rPr>
        <w:t> </w:t>
      </w:r>
      <w:r>
        <w:rPr/>
        <w:t>students</w:t>
      </w:r>
      <w:r>
        <w:rPr>
          <w:spacing w:val="-1"/>
        </w:rPr>
        <w:t> </w:t>
      </w:r>
      <w:r>
        <w:rPr/>
        <w:t>on what</w:t>
      </w:r>
      <w:r>
        <w:rPr>
          <w:spacing w:val="-1"/>
        </w:rPr>
        <w:t> </w:t>
      </w:r>
      <w:r>
        <w:rPr/>
        <w:t>to </w:t>
      </w:r>
      <w:r>
        <w:rPr>
          <w:spacing w:val="-5"/>
        </w:rPr>
        <w:t>do.</w:t>
      </w:r>
    </w:p>
    <w:p>
      <w:pPr>
        <w:spacing w:after="0"/>
        <w:sectPr>
          <w:pgSz w:w="11910" w:h="16840"/>
          <w:pgMar w:header="0" w:footer="702" w:top="980" w:bottom="940" w:left="340" w:right="300"/>
        </w:sectPr>
      </w:pPr>
    </w:p>
    <w:p>
      <w:pPr>
        <w:pStyle w:val="Heading1"/>
        <w:ind w:right="62"/>
      </w:pPr>
      <w:r>
        <w:rPr/>
        <w:t>TOPIC</w:t>
      </w:r>
      <w:r>
        <w:rPr>
          <w:spacing w:val="-3"/>
        </w:rPr>
        <w:t> </w:t>
      </w:r>
      <w:r>
        <w:rPr>
          <w:spacing w:val="-5"/>
        </w:rPr>
        <w:t>SIX</w:t>
      </w:r>
    </w:p>
    <w:p>
      <w:pPr>
        <w:pStyle w:val="BodyText"/>
        <w:spacing w:before="37"/>
        <w:ind w:left="466"/>
      </w:pPr>
      <w:r>
        <w:rPr>
          <w:b/>
        </w:rPr>
        <w:t>SCHOOL:</w:t>
      </w:r>
      <w:r>
        <w:rPr/>
        <w:t>Government</w:t>
      </w:r>
      <w:r>
        <w:rPr>
          <w:spacing w:val="-2"/>
        </w:rPr>
        <w:t> </w:t>
      </w:r>
      <w:r>
        <w:rPr/>
        <w:t>Secondary</w:t>
      </w:r>
      <w:r>
        <w:rPr>
          <w:spacing w:val="-6"/>
        </w:rPr>
        <w:t> </w:t>
      </w:r>
      <w:r>
        <w:rPr/>
        <w:t>School</w:t>
      </w:r>
      <w:r>
        <w:rPr>
          <w:spacing w:val="-1"/>
        </w:rPr>
        <w:t> </w:t>
      </w:r>
      <w:r>
        <w:rPr>
          <w:spacing w:val="-2"/>
        </w:rPr>
        <w:t>RafinGuza</w:t>
      </w:r>
    </w:p>
    <w:p>
      <w:pPr>
        <w:pStyle w:val="Heading1"/>
        <w:spacing w:before="45"/>
        <w:ind w:left="466"/>
        <w:jc w:val="left"/>
      </w:pPr>
      <w:r>
        <w:rPr>
          <w:spacing w:val="-4"/>
        </w:rPr>
        <w:t>DATE</w:t>
      </w:r>
    </w:p>
    <w:p>
      <w:pPr>
        <w:tabs>
          <w:tab w:pos="1789" w:val="left" w:leader="none"/>
          <w:tab w:pos="1906" w:val="left" w:leader="none"/>
        </w:tabs>
        <w:spacing w:line="278" w:lineRule="auto" w:before="39"/>
        <w:ind w:left="466" w:right="8702" w:firstLine="0"/>
        <w:jc w:val="left"/>
        <w:rPr>
          <w:b/>
          <w:sz w:val="24"/>
        </w:rPr>
      </w:pPr>
      <w:r>
        <w:rPr>
          <w:b/>
          <w:spacing w:val="-2"/>
          <w:sz w:val="24"/>
        </w:rPr>
        <w:t>SUBJECT</w:t>
      </w:r>
      <w:r>
        <w:rPr>
          <w:b/>
          <w:sz w:val="24"/>
        </w:rPr>
        <w:tab/>
      </w:r>
      <w:r>
        <w:rPr>
          <w:spacing w:val="-2"/>
          <w:sz w:val="24"/>
        </w:rPr>
        <w:t>Biology </w:t>
      </w:r>
      <w:r>
        <w:rPr>
          <w:b/>
          <w:spacing w:val="-2"/>
          <w:sz w:val="24"/>
        </w:rPr>
        <w:t>CLASS:</w:t>
      </w:r>
      <w:r>
        <w:rPr>
          <w:b/>
          <w:sz w:val="24"/>
        </w:rPr>
        <w:tab/>
        <w:tab/>
      </w:r>
      <w:r>
        <w:rPr>
          <w:spacing w:val="-4"/>
          <w:sz w:val="24"/>
        </w:rPr>
        <w:t>SS3 </w:t>
      </w:r>
      <w:r>
        <w:rPr>
          <w:b/>
          <w:spacing w:val="-4"/>
          <w:sz w:val="24"/>
        </w:rPr>
        <w:t>TIME</w:t>
      </w:r>
    </w:p>
    <w:p>
      <w:pPr>
        <w:spacing w:line="266" w:lineRule="exact" w:before="0"/>
        <w:ind w:left="466" w:right="0" w:firstLine="0"/>
        <w:jc w:val="left"/>
        <w:rPr>
          <w:sz w:val="24"/>
        </w:rPr>
      </w:pPr>
      <w:r>
        <w:rPr>
          <w:b/>
          <w:sz w:val="24"/>
        </w:rPr>
        <w:t>DURATION</w:t>
      </w:r>
      <w:r>
        <w:rPr>
          <w:b/>
          <w:spacing w:val="58"/>
          <w:sz w:val="24"/>
        </w:rPr>
        <w:t> </w:t>
      </w:r>
      <w:r>
        <w:rPr>
          <w:spacing w:val="-2"/>
          <w:sz w:val="24"/>
        </w:rPr>
        <w:t>80minutes</w:t>
      </w:r>
    </w:p>
    <w:p>
      <w:pPr>
        <w:spacing w:before="43"/>
        <w:ind w:left="466" w:right="0" w:firstLine="0"/>
        <w:jc w:val="left"/>
        <w:rPr>
          <w:sz w:val="24"/>
        </w:rPr>
      </w:pPr>
      <w:r>
        <w:rPr>
          <w:b/>
          <w:sz w:val="24"/>
        </w:rPr>
        <w:t>TITLE OF</w:t>
      </w:r>
      <w:r>
        <w:rPr>
          <w:b/>
          <w:spacing w:val="-3"/>
          <w:sz w:val="24"/>
        </w:rPr>
        <w:t> </w:t>
      </w:r>
      <w:r>
        <w:rPr>
          <w:b/>
          <w:sz w:val="24"/>
        </w:rPr>
        <w:t>UNIT</w:t>
      </w:r>
      <w:r>
        <w:rPr>
          <w:b/>
          <w:spacing w:val="31"/>
          <w:sz w:val="24"/>
        </w:rPr>
        <w:t>  </w:t>
      </w:r>
      <w:r>
        <w:rPr>
          <w:sz w:val="24"/>
        </w:rPr>
        <w:t>Continuity</w:t>
      </w:r>
      <w:r>
        <w:rPr>
          <w:spacing w:val="-8"/>
          <w:sz w:val="24"/>
        </w:rPr>
        <w:t> </w:t>
      </w:r>
      <w:r>
        <w:rPr>
          <w:sz w:val="24"/>
        </w:rPr>
        <w:t>of</w:t>
      </w:r>
      <w:r>
        <w:rPr>
          <w:spacing w:val="2"/>
          <w:sz w:val="24"/>
        </w:rPr>
        <w:t> </w:t>
      </w:r>
      <w:r>
        <w:rPr>
          <w:spacing w:val="-4"/>
          <w:sz w:val="24"/>
        </w:rPr>
        <w:t>Life</w:t>
      </w:r>
    </w:p>
    <w:p>
      <w:pPr>
        <w:pStyle w:val="BodyText"/>
        <w:spacing w:before="41"/>
        <w:ind w:left="466"/>
      </w:pPr>
      <w:r>
        <w:rPr>
          <w:b/>
        </w:rPr>
        <w:t>TOPIC:</w:t>
      </w:r>
      <w:r>
        <w:rPr>
          <w:b/>
          <w:spacing w:val="28"/>
        </w:rPr>
        <w:t>  </w:t>
      </w:r>
      <w:r>
        <w:rPr/>
        <w:t>Application of</w:t>
      </w:r>
      <w:r>
        <w:rPr>
          <w:spacing w:val="-1"/>
        </w:rPr>
        <w:t> </w:t>
      </w:r>
      <w:r>
        <w:rPr/>
        <w:t>the</w:t>
      </w:r>
      <w:r>
        <w:rPr>
          <w:spacing w:val="-1"/>
        </w:rPr>
        <w:t> </w:t>
      </w:r>
      <w:r>
        <w:rPr/>
        <w:t>principles</w:t>
      </w:r>
      <w:r>
        <w:rPr>
          <w:spacing w:val="-1"/>
        </w:rPr>
        <w:t> </w:t>
      </w:r>
      <w:r>
        <w:rPr/>
        <w:t>of</w:t>
      </w:r>
      <w:r>
        <w:rPr>
          <w:spacing w:val="-1"/>
        </w:rPr>
        <w:t> </w:t>
      </w:r>
      <w:r>
        <w:rPr/>
        <w:t>heredity</w:t>
      </w:r>
      <w:r>
        <w:rPr>
          <w:spacing w:val="-4"/>
        </w:rPr>
        <w:t> </w:t>
      </w:r>
      <w:r>
        <w:rPr/>
        <w:t>in agriculture</w:t>
      </w:r>
      <w:r>
        <w:rPr>
          <w:spacing w:val="-2"/>
        </w:rPr>
        <w:t> </w:t>
      </w:r>
      <w:r>
        <w:rPr/>
        <w:t>and </w:t>
      </w:r>
      <w:r>
        <w:rPr>
          <w:spacing w:val="-2"/>
        </w:rPr>
        <w:t>medicine</w:t>
      </w:r>
    </w:p>
    <w:p>
      <w:pPr>
        <w:spacing w:before="41"/>
        <w:ind w:left="466" w:right="0" w:firstLine="0"/>
        <w:jc w:val="left"/>
        <w:rPr>
          <w:sz w:val="24"/>
        </w:rPr>
      </w:pPr>
      <w:r>
        <w:rPr>
          <w:b/>
          <w:sz w:val="24"/>
        </w:rPr>
        <w:t>BEHAVIOURAL</w:t>
      </w:r>
      <w:r>
        <w:rPr>
          <w:b/>
          <w:spacing w:val="-1"/>
          <w:sz w:val="24"/>
        </w:rPr>
        <w:t> </w:t>
      </w:r>
      <w:r>
        <w:rPr>
          <w:b/>
          <w:sz w:val="24"/>
        </w:rPr>
        <w:t>OBJECTIVES:</w:t>
      </w:r>
      <w:r>
        <w:rPr>
          <w:b/>
          <w:spacing w:val="1"/>
          <w:sz w:val="24"/>
        </w:rPr>
        <w:t> </w:t>
      </w:r>
      <w:r>
        <w:rPr>
          <w:sz w:val="24"/>
        </w:rPr>
        <w:t>By</w:t>
      </w:r>
      <w:r>
        <w:rPr>
          <w:spacing w:val="-6"/>
          <w:sz w:val="24"/>
        </w:rPr>
        <w:t> </w:t>
      </w:r>
      <w:r>
        <w:rPr>
          <w:sz w:val="24"/>
        </w:rPr>
        <w:t>the</w:t>
      </w:r>
      <w:r>
        <w:rPr>
          <w:spacing w:val="1"/>
          <w:sz w:val="24"/>
        </w:rPr>
        <w:t> </w:t>
      </w:r>
      <w:r>
        <w:rPr>
          <w:sz w:val="24"/>
        </w:rPr>
        <w:t>end</w:t>
      </w:r>
      <w:r>
        <w:rPr>
          <w:spacing w:val="-1"/>
          <w:sz w:val="24"/>
        </w:rPr>
        <w:t> </w:t>
      </w:r>
      <w:r>
        <w:rPr>
          <w:sz w:val="24"/>
        </w:rPr>
        <w:t>of the</w:t>
      </w:r>
      <w:r>
        <w:rPr>
          <w:spacing w:val="-3"/>
          <w:sz w:val="24"/>
        </w:rPr>
        <w:t> </w:t>
      </w:r>
      <w:r>
        <w:rPr>
          <w:sz w:val="24"/>
        </w:rPr>
        <w:t>lesson, the</w:t>
      </w:r>
      <w:r>
        <w:rPr>
          <w:spacing w:val="-1"/>
          <w:sz w:val="24"/>
        </w:rPr>
        <w:t> </w:t>
      </w:r>
      <w:r>
        <w:rPr>
          <w:sz w:val="24"/>
        </w:rPr>
        <w:t>students should</w:t>
      </w:r>
      <w:r>
        <w:rPr>
          <w:spacing w:val="-1"/>
          <w:sz w:val="24"/>
        </w:rPr>
        <w:t> </w:t>
      </w:r>
      <w:r>
        <w:rPr>
          <w:sz w:val="24"/>
        </w:rPr>
        <w:t>be able </w:t>
      </w:r>
      <w:r>
        <w:rPr>
          <w:spacing w:val="-5"/>
          <w:sz w:val="24"/>
        </w:rPr>
        <w:t>to:</w:t>
      </w:r>
    </w:p>
    <w:p>
      <w:pPr>
        <w:pStyle w:val="ListParagraph"/>
        <w:numPr>
          <w:ilvl w:val="2"/>
          <w:numId w:val="101"/>
        </w:numPr>
        <w:tabs>
          <w:tab w:pos="1546" w:val="left" w:leader="none"/>
        </w:tabs>
        <w:spacing w:line="240" w:lineRule="auto" w:before="41" w:after="0"/>
        <w:ind w:left="1546" w:right="0" w:hanging="360"/>
        <w:jc w:val="left"/>
        <w:rPr>
          <w:sz w:val="24"/>
        </w:rPr>
      </w:pPr>
      <w:r>
        <w:rPr>
          <w:sz w:val="24"/>
        </w:rPr>
        <w:t>differentiate</w:t>
      </w:r>
      <w:r>
        <w:rPr>
          <w:spacing w:val="-4"/>
          <w:sz w:val="24"/>
        </w:rPr>
        <w:t> </w:t>
      </w:r>
      <w:r>
        <w:rPr>
          <w:sz w:val="24"/>
        </w:rPr>
        <w:t>between</w:t>
      </w:r>
      <w:r>
        <w:rPr>
          <w:spacing w:val="59"/>
          <w:sz w:val="24"/>
        </w:rPr>
        <w:t> </w:t>
      </w:r>
      <w:r>
        <w:rPr>
          <w:sz w:val="24"/>
        </w:rPr>
        <w:t>sexual and asexual </w:t>
      </w:r>
      <w:r>
        <w:rPr>
          <w:spacing w:val="-2"/>
          <w:sz w:val="24"/>
        </w:rPr>
        <w:t>reproduction.</w:t>
      </w:r>
    </w:p>
    <w:p>
      <w:pPr>
        <w:pStyle w:val="ListParagraph"/>
        <w:numPr>
          <w:ilvl w:val="2"/>
          <w:numId w:val="101"/>
        </w:numPr>
        <w:tabs>
          <w:tab w:pos="1546" w:val="left" w:leader="none"/>
        </w:tabs>
        <w:spacing w:line="240" w:lineRule="auto" w:before="43" w:after="0"/>
        <w:ind w:left="1546" w:right="0" w:hanging="360"/>
        <w:jc w:val="left"/>
        <w:rPr>
          <w:sz w:val="24"/>
        </w:rPr>
      </w:pPr>
      <w:r>
        <w:rPr>
          <w:sz w:val="24"/>
        </w:rPr>
        <w:t>differentiate</w:t>
      </w:r>
      <w:r>
        <w:rPr>
          <w:spacing w:val="-5"/>
          <w:sz w:val="24"/>
        </w:rPr>
        <w:t> </w:t>
      </w:r>
      <w:r>
        <w:rPr>
          <w:sz w:val="24"/>
        </w:rPr>
        <w:t>between</w:t>
      </w:r>
      <w:r>
        <w:rPr>
          <w:spacing w:val="-1"/>
          <w:sz w:val="24"/>
        </w:rPr>
        <w:t> </w:t>
      </w:r>
      <w:r>
        <w:rPr>
          <w:sz w:val="24"/>
        </w:rPr>
        <w:t>self fertilization</w:t>
      </w:r>
      <w:r>
        <w:rPr>
          <w:spacing w:val="-2"/>
          <w:sz w:val="24"/>
        </w:rPr>
        <w:t> </w:t>
      </w:r>
      <w:r>
        <w:rPr>
          <w:sz w:val="24"/>
        </w:rPr>
        <w:t>and</w:t>
      </w:r>
      <w:r>
        <w:rPr>
          <w:spacing w:val="-1"/>
          <w:sz w:val="24"/>
        </w:rPr>
        <w:t> </w:t>
      </w:r>
      <w:r>
        <w:rPr>
          <w:sz w:val="24"/>
        </w:rPr>
        <w:t>cross</w:t>
      </w:r>
      <w:r>
        <w:rPr>
          <w:spacing w:val="-1"/>
          <w:sz w:val="24"/>
        </w:rPr>
        <w:t> </w:t>
      </w:r>
      <w:r>
        <w:rPr>
          <w:spacing w:val="-2"/>
          <w:sz w:val="24"/>
        </w:rPr>
        <w:t>fertilization.</w:t>
      </w:r>
    </w:p>
    <w:p>
      <w:pPr>
        <w:pStyle w:val="ListParagraph"/>
        <w:numPr>
          <w:ilvl w:val="2"/>
          <w:numId w:val="101"/>
        </w:numPr>
        <w:tabs>
          <w:tab w:pos="1606" w:val="left" w:leader="none"/>
        </w:tabs>
        <w:spacing w:line="240" w:lineRule="auto" w:before="41" w:after="0"/>
        <w:ind w:left="1606" w:right="0" w:hanging="420"/>
        <w:jc w:val="left"/>
        <w:rPr>
          <w:sz w:val="24"/>
        </w:rPr>
      </w:pPr>
      <w:r>
        <w:rPr>
          <w:sz w:val="24"/>
        </w:rPr>
        <w:t>differentiate</w:t>
      </w:r>
      <w:r>
        <w:rPr>
          <w:spacing w:val="57"/>
          <w:sz w:val="24"/>
        </w:rPr>
        <w:t> </w:t>
      </w:r>
      <w:r>
        <w:rPr>
          <w:sz w:val="24"/>
        </w:rPr>
        <w:t>between</w:t>
      </w:r>
      <w:r>
        <w:rPr>
          <w:spacing w:val="-1"/>
          <w:sz w:val="24"/>
        </w:rPr>
        <w:t> </w:t>
      </w:r>
      <w:r>
        <w:rPr>
          <w:sz w:val="24"/>
        </w:rPr>
        <w:t>inbreeding</w:t>
      </w:r>
      <w:r>
        <w:rPr>
          <w:spacing w:val="-3"/>
          <w:sz w:val="24"/>
        </w:rPr>
        <w:t> </w:t>
      </w:r>
      <w:r>
        <w:rPr>
          <w:sz w:val="24"/>
        </w:rPr>
        <w:t>and</w:t>
      </w:r>
      <w:r>
        <w:rPr>
          <w:spacing w:val="-1"/>
          <w:sz w:val="24"/>
        </w:rPr>
        <w:t> </w:t>
      </w:r>
      <w:r>
        <w:rPr>
          <w:sz w:val="24"/>
        </w:rPr>
        <w:t>out </w:t>
      </w:r>
      <w:r>
        <w:rPr>
          <w:spacing w:val="-2"/>
          <w:sz w:val="24"/>
        </w:rPr>
        <w:t>breeding</w:t>
      </w:r>
    </w:p>
    <w:p>
      <w:pPr>
        <w:pStyle w:val="ListParagraph"/>
        <w:numPr>
          <w:ilvl w:val="2"/>
          <w:numId w:val="101"/>
        </w:numPr>
        <w:tabs>
          <w:tab w:pos="1546" w:val="left" w:leader="none"/>
        </w:tabs>
        <w:spacing w:line="240" w:lineRule="auto" w:before="41" w:after="0"/>
        <w:ind w:left="1546" w:right="0" w:hanging="360"/>
        <w:jc w:val="left"/>
        <w:rPr>
          <w:sz w:val="24"/>
        </w:rPr>
      </w:pPr>
      <w:r>
        <w:rPr>
          <w:sz w:val="24"/>
        </w:rPr>
        <w:t>list</w:t>
      </w:r>
      <w:r>
        <w:rPr>
          <w:spacing w:val="-4"/>
          <w:sz w:val="24"/>
        </w:rPr>
        <w:t> </w:t>
      </w:r>
      <w:r>
        <w:rPr>
          <w:sz w:val="24"/>
        </w:rPr>
        <w:t>and</w:t>
      </w:r>
      <w:r>
        <w:rPr>
          <w:spacing w:val="-1"/>
          <w:sz w:val="24"/>
        </w:rPr>
        <w:t> </w:t>
      </w:r>
      <w:r>
        <w:rPr>
          <w:sz w:val="24"/>
        </w:rPr>
        <w:t>explain</w:t>
      </w:r>
      <w:r>
        <w:rPr>
          <w:spacing w:val="-1"/>
          <w:sz w:val="24"/>
        </w:rPr>
        <w:t> </w:t>
      </w:r>
      <w:r>
        <w:rPr>
          <w:sz w:val="24"/>
        </w:rPr>
        <w:t>the</w:t>
      </w:r>
      <w:r>
        <w:rPr>
          <w:spacing w:val="-1"/>
          <w:sz w:val="24"/>
        </w:rPr>
        <w:t> </w:t>
      </w:r>
      <w:r>
        <w:rPr>
          <w:sz w:val="24"/>
        </w:rPr>
        <w:t>applications</w:t>
      </w:r>
      <w:r>
        <w:rPr>
          <w:spacing w:val="-1"/>
          <w:sz w:val="24"/>
        </w:rPr>
        <w:t> </w:t>
      </w:r>
      <w:r>
        <w:rPr>
          <w:sz w:val="24"/>
        </w:rPr>
        <w:t>of</w:t>
      </w:r>
      <w:r>
        <w:rPr>
          <w:spacing w:val="-1"/>
          <w:sz w:val="24"/>
        </w:rPr>
        <w:t> </w:t>
      </w:r>
      <w:r>
        <w:rPr>
          <w:sz w:val="24"/>
        </w:rPr>
        <w:t>the</w:t>
      </w:r>
      <w:r>
        <w:rPr>
          <w:spacing w:val="-2"/>
          <w:sz w:val="24"/>
        </w:rPr>
        <w:t> </w:t>
      </w:r>
      <w:r>
        <w:rPr>
          <w:sz w:val="24"/>
        </w:rPr>
        <w:t>principles</w:t>
      </w:r>
      <w:r>
        <w:rPr>
          <w:spacing w:val="1"/>
          <w:sz w:val="24"/>
        </w:rPr>
        <w:t> </w:t>
      </w:r>
      <w:r>
        <w:rPr>
          <w:sz w:val="24"/>
        </w:rPr>
        <w:t>of</w:t>
      </w:r>
      <w:r>
        <w:rPr>
          <w:spacing w:val="-2"/>
          <w:sz w:val="24"/>
        </w:rPr>
        <w:t> </w:t>
      </w:r>
      <w:r>
        <w:rPr>
          <w:sz w:val="24"/>
        </w:rPr>
        <w:t>genetics</w:t>
      </w:r>
      <w:r>
        <w:rPr>
          <w:spacing w:val="-1"/>
          <w:sz w:val="24"/>
        </w:rPr>
        <w:t> </w:t>
      </w:r>
      <w:r>
        <w:rPr>
          <w:sz w:val="24"/>
        </w:rPr>
        <w:t>in</w:t>
      </w:r>
      <w:r>
        <w:rPr>
          <w:spacing w:val="-1"/>
          <w:sz w:val="24"/>
        </w:rPr>
        <w:t> </w:t>
      </w:r>
      <w:r>
        <w:rPr>
          <w:spacing w:val="-2"/>
          <w:sz w:val="24"/>
        </w:rPr>
        <w:t>agriculture.</w:t>
      </w:r>
    </w:p>
    <w:p>
      <w:pPr>
        <w:pStyle w:val="ListParagraph"/>
        <w:numPr>
          <w:ilvl w:val="2"/>
          <w:numId w:val="101"/>
        </w:numPr>
        <w:tabs>
          <w:tab w:pos="1546" w:val="left" w:leader="none"/>
        </w:tabs>
        <w:spacing w:line="240" w:lineRule="auto" w:before="41" w:after="0"/>
        <w:ind w:left="1546" w:right="0" w:hanging="360"/>
        <w:jc w:val="left"/>
        <w:rPr>
          <w:sz w:val="24"/>
        </w:rPr>
      </w:pPr>
      <w:r>
        <w:rPr>
          <w:sz w:val="24"/>
        </w:rPr>
        <w:t>list</w:t>
      </w:r>
      <w:r>
        <w:rPr>
          <w:spacing w:val="-1"/>
          <w:sz w:val="24"/>
        </w:rPr>
        <w:t> </w:t>
      </w:r>
      <w:r>
        <w:rPr>
          <w:sz w:val="24"/>
        </w:rPr>
        <w:t>and</w:t>
      </w:r>
      <w:r>
        <w:rPr>
          <w:spacing w:val="-1"/>
          <w:sz w:val="24"/>
        </w:rPr>
        <w:t> </w:t>
      </w:r>
      <w:r>
        <w:rPr>
          <w:sz w:val="24"/>
        </w:rPr>
        <w:t>explain</w:t>
      </w:r>
      <w:r>
        <w:rPr>
          <w:spacing w:val="-1"/>
          <w:sz w:val="24"/>
        </w:rPr>
        <w:t> </w:t>
      </w:r>
      <w:r>
        <w:rPr>
          <w:sz w:val="24"/>
        </w:rPr>
        <w:t>the</w:t>
      </w:r>
      <w:r>
        <w:rPr>
          <w:spacing w:val="-1"/>
          <w:sz w:val="24"/>
        </w:rPr>
        <w:t> </w:t>
      </w:r>
      <w:r>
        <w:rPr>
          <w:sz w:val="24"/>
        </w:rPr>
        <w:t>applications</w:t>
      </w:r>
      <w:r>
        <w:rPr>
          <w:spacing w:val="-1"/>
          <w:sz w:val="24"/>
        </w:rPr>
        <w:t> </w:t>
      </w:r>
      <w:r>
        <w:rPr>
          <w:sz w:val="24"/>
        </w:rPr>
        <w:t>of the</w:t>
      </w:r>
      <w:r>
        <w:rPr>
          <w:spacing w:val="-1"/>
          <w:sz w:val="24"/>
        </w:rPr>
        <w:t> </w:t>
      </w:r>
      <w:r>
        <w:rPr>
          <w:sz w:val="24"/>
        </w:rPr>
        <w:t>principles</w:t>
      </w:r>
      <w:r>
        <w:rPr>
          <w:spacing w:val="-1"/>
          <w:sz w:val="24"/>
        </w:rPr>
        <w:t> </w:t>
      </w:r>
      <w:r>
        <w:rPr>
          <w:sz w:val="24"/>
        </w:rPr>
        <w:t>of</w:t>
      </w:r>
      <w:r>
        <w:rPr>
          <w:spacing w:val="-1"/>
          <w:sz w:val="24"/>
        </w:rPr>
        <w:t> </w:t>
      </w:r>
      <w:r>
        <w:rPr>
          <w:sz w:val="24"/>
        </w:rPr>
        <w:t>genetics</w:t>
      </w:r>
      <w:r>
        <w:rPr>
          <w:spacing w:val="-1"/>
          <w:sz w:val="24"/>
        </w:rPr>
        <w:t> </w:t>
      </w:r>
      <w:r>
        <w:rPr>
          <w:sz w:val="24"/>
        </w:rPr>
        <w:t>in</w:t>
      </w:r>
      <w:r>
        <w:rPr>
          <w:spacing w:val="-1"/>
          <w:sz w:val="24"/>
        </w:rPr>
        <w:t> </w:t>
      </w:r>
      <w:r>
        <w:rPr>
          <w:spacing w:val="-2"/>
          <w:sz w:val="24"/>
        </w:rPr>
        <w:t>medicine.</w:t>
      </w:r>
    </w:p>
    <w:p>
      <w:pPr>
        <w:pStyle w:val="BodyText"/>
        <w:spacing w:line="276" w:lineRule="auto" w:before="43"/>
        <w:ind w:left="1186" w:right="610" w:hanging="721"/>
      </w:pPr>
      <w:r>
        <w:rPr>
          <w:b/>
        </w:rPr>
        <w:t>Previous knowledge: </w:t>
      </w:r>
      <w:r>
        <w:rPr/>
        <w:t>Students are familiar with variation and genetics.They arealso familiar with plant</w:t>
      </w:r>
      <w:r>
        <w:rPr>
          <w:spacing w:val="80"/>
        </w:rPr>
        <w:t> </w:t>
      </w:r>
      <w:r>
        <w:rPr/>
        <w:t>and animal breeding.</w:t>
      </w:r>
    </w:p>
    <w:p>
      <w:pPr>
        <w:pStyle w:val="Heading2"/>
        <w:spacing w:before="4"/>
      </w:pPr>
      <w:r>
        <w:rPr>
          <w:spacing w:val="-2"/>
        </w:rPr>
        <w:t>References:</w:t>
      </w:r>
    </w:p>
    <w:p>
      <w:pPr>
        <w:pStyle w:val="ListParagraph"/>
        <w:numPr>
          <w:ilvl w:val="0"/>
          <w:numId w:val="102"/>
        </w:numPr>
        <w:tabs>
          <w:tab w:pos="874" w:val="left" w:leader="none"/>
        </w:tabs>
        <w:spacing w:line="278" w:lineRule="auto" w:before="36" w:after="0"/>
        <w:ind w:left="874" w:right="1410" w:hanging="361"/>
        <w:jc w:val="left"/>
        <w:rPr>
          <w:sz w:val="24"/>
        </w:rPr>
      </w:pPr>
      <w:r>
        <w:rPr>
          <w:sz w:val="24"/>
        </w:rPr>
        <w:t>Ndu,</w:t>
      </w:r>
      <w:r>
        <w:rPr>
          <w:spacing w:val="-2"/>
          <w:sz w:val="24"/>
        </w:rPr>
        <w:t> </w:t>
      </w:r>
      <w:r>
        <w:rPr>
          <w:sz w:val="24"/>
        </w:rPr>
        <w:t>F.</w:t>
      </w:r>
      <w:r>
        <w:rPr>
          <w:spacing w:val="-2"/>
          <w:sz w:val="24"/>
        </w:rPr>
        <w:t> </w:t>
      </w:r>
      <w:r>
        <w:rPr>
          <w:sz w:val="24"/>
        </w:rPr>
        <w:t>O.</w:t>
      </w:r>
      <w:r>
        <w:rPr>
          <w:spacing w:val="-2"/>
          <w:sz w:val="24"/>
        </w:rPr>
        <w:t> </w:t>
      </w:r>
      <w:r>
        <w:rPr>
          <w:sz w:val="24"/>
        </w:rPr>
        <w:t>C;</w:t>
      </w:r>
      <w:r>
        <w:rPr>
          <w:spacing w:val="-2"/>
          <w:sz w:val="24"/>
        </w:rPr>
        <w:t> </w:t>
      </w:r>
      <w:r>
        <w:rPr>
          <w:sz w:val="24"/>
        </w:rPr>
        <w:t>Asun,</w:t>
      </w:r>
      <w:r>
        <w:rPr>
          <w:spacing w:val="-2"/>
          <w:sz w:val="24"/>
        </w:rPr>
        <w:t> </w:t>
      </w:r>
      <w:r>
        <w:rPr>
          <w:sz w:val="24"/>
        </w:rPr>
        <w:t>and P.</w:t>
      </w:r>
      <w:r>
        <w:rPr>
          <w:spacing w:val="-2"/>
          <w:sz w:val="24"/>
        </w:rPr>
        <w:t> </w:t>
      </w:r>
      <w:r>
        <w:rPr>
          <w:sz w:val="24"/>
        </w:rPr>
        <w:t>Aina</w:t>
      </w:r>
      <w:r>
        <w:rPr>
          <w:spacing w:val="-3"/>
          <w:sz w:val="24"/>
        </w:rPr>
        <w:t> </w:t>
      </w:r>
      <w:r>
        <w:rPr>
          <w:sz w:val="24"/>
        </w:rPr>
        <w:t>J.</w:t>
      </w:r>
      <w:r>
        <w:rPr>
          <w:spacing w:val="-2"/>
          <w:sz w:val="24"/>
        </w:rPr>
        <w:t> </w:t>
      </w:r>
      <w:r>
        <w:rPr>
          <w:sz w:val="24"/>
        </w:rPr>
        <w:t>O.</w:t>
      </w:r>
      <w:r>
        <w:rPr>
          <w:spacing w:val="40"/>
          <w:sz w:val="24"/>
        </w:rPr>
        <w:t> </w:t>
      </w:r>
      <w:r>
        <w:rPr>
          <w:sz w:val="24"/>
        </w:rPr>
        <w:t>(2001)</w:t>
      </w:r>
      <w:r>
        <w:rPr>
          <w:spacing w:val="-3"/>
          <w:sz w:val="24"/>
        </w:rPr>
        <w:t> </w:t>
      </w:r>
      <w:r>
        <w:rPr>
          <w:sz w:val="24"/>
        </w:rPr>
        <w:t>Senior</w:t>
      </w:r>
      <w:r>
        <w:rPr>
          <w:spacing w:val="-2"/>
          <w:sz w:val="24"/>
        </w:rPr>
        <w:t> </w:t>
      </w:r>
      <w:r>
        <w:rPr>
          <w:sz w:val="24"/>
        </w:rPr>
        <w:t>Secondary</w:t>
      </w:r>
      <w:r>
        <w:rPr>
          <w:spacing w:val="-5"/>
          <w:sz w:val="24"/>
        </w:rPr>
        <w:t> </w:t>
      </w:r>
      <w:r>
        <w:rPr>
          <w:sz w:val="24"/>
        </w:rPr>
        <w:t>Biology</w:t>
      </w:r>
      <w:r>
        <w:rPr>
          <w:spacing w:val="-7"/>
          <w:sz w:val="24"/>
        </w:rPr>
        <w:t> </w:t>
      </w:r>
      <w:r>
        <w:rPr>
          <w:sz w:val="24"/>
        </w:rPr>
        <w:t>book</w:t>
      </w:r>
      <w:r>
        <w:rPr>
          <w:spacing w:val="-2"/>
          <w:sz w:val="24"/>
        </w:rPr>
        <w:t> </w:t>
      </w:r>
      <w:r>
        <w:rPr>
          <w:sz w:val="24"/>
        </w:rPr>
        <w:t>3 New</w:t>
      </w:r>
      <w:r>
        <w:rPr>
          <w:spacing w:val="-2"/>
          <w:sz w:val="24"/>
        </w:rPr>
        <w:t> </w:t>
      </w:r>
      <w:r>
        <w:rPr>
          <w:sz w:val="24"/>
        </w:rPr>
        <w:t>Edition LongmanNigeria Plc.</w:t>
      </w:r>
    </w:p>
    <w:p>
      <w:pPr>
        <w:pStyle w:val="ListParagraph"/>
        <w:numPr>
          <w:ilvl w:val="0"/>
          <w:numId w:val="102"/>
        </w:numPr>
        <w:tabs>
          <w:tab w:pos="918" w:val="left" w:leader="none"/>
        </w:tabs>
        <w:spacing w:line="276" w:lineRule="auto" w:before="0" w:after="0"/>
        <w:ind w:left="918" w:right="635" w:hanging="404"/>
        <w:jc w:val="left"/>
        <w:rPr>
          <w:sz w:val="24"/>
        </w:rPr>
      </w:pPr>
      <w:r>
        <w:rPr>
          <w:sz w:val="24"/>
        </w:rPr>
        <w:t>Ndu, F. O. C; Edward, A. W. A., Danquah, K. and Ezenkwe, M. U. (2001) Round Up Biology for WestAfrican</w:t>
      </w:r>
      <w:r>
        <w:rPr>
          <w:spacing w:val="-4"/>
          <w:sz w:val="24"/>
        </w:rPr>
        <w:t> </w:t>
      </w:r>
      <w:r>
        <w:rPr>
          <w:sz w:val="24"/>
        </w:rPr>
        <w:t>Senior</w:t>
      </w:r>
      <w:r>
        <w:rPr>
          <w:spacing w:val="-4"/>
          <w:sz w:val="24"/>
        </w:rPr>
        <w:t> </w:t>
      </w:r>
      <w:r>
        <w:rPr>
          <w:sz w:val="24"/>
        </w:rPr>
        <w:t>Secondary</w:t>
      </w:r>
      <w:r>
        <w:rPr>
          <w:spacing w:val="-9"/>
          <w:sz w:val="24"/>
        </w:rPr>
        <w:t> </w:t>
      </w:r>
      <w:r>
        <w:rPr>
          <w:sz w:val="24"/>
        </w:rPr>
        <w:t>School</w:t>
      </w:r>
      <w:r>
        <w:rPr>
          <w:spacing w:val="-4"/>
          <w:sz w:val="24"/>
        </w:rPr>
        <w:t> </w:t>
      </w:r>
      <w:r>
        <w:rPr>
          <w:sz w:val="24"/>
        </w:rPr>
        <w:t>Certificate</w:t>
      </w:r>
      <w:r>
        <w:rPr>
          <w:spacing w:val="-3"/>
          <w:sz w:val="24"/>
        </w:rPr>
        <w:t> </w:t>
      </w:r>
      <w:r>
        <w:rPr>
          <w:sz w:val="24"/>
        </w:rPr>
        <w:t>Examination.</w:t>
      </w:r>
      <w:r>
        <w:rPr>
          <w:spacing w:val="-4"/>
          <w:sz w:val="24"/>
        </w:rPr>
        <w:t> </w:t>
      </w:r>
      <w:r>
        <w:rPr>
          <w:sz w:val="24"/>
        </w:rPr>
        <w:t>A</w:t>
      </w:r>
      <w:r>
        <w:rPr>
          <w:spacing w:val="-4"/>
          <w:sz w:val="24"/>
        </w:rPr>
        <w:t> </w:t>
      </w:r>
      <w:r>
        <w:rPr>
          <w:sz w:val="24"/>
        </w:rPr>
        <w:t>complete</w:t>
      </w:r>
      <w:r>
        <w:rPr>
          <w:spacing w:val="-5"/>
          <w:sz w:val="24"/>
        </w:rPr>
        <w:t> </w:t>
      </w:r>
      <w:r>
        <w:rPr>
          <w:sz w:val="24"/>
        </w:rPr>
        <w:t>guide.</w:t>
      </w:r>
      <w:r>
        <w:rPr>
          <w:spacing w:val="-2"/>
          <w:sz w:val="24"/>
        </w:rPr>
        <w:t> </w:t>
      </w:r>
      <w:r>
        <w:rPr>
          <w:sz w:val="24"/>
        </w:rPr>
        <w:t>Longman</w:t>
      </w:r>
      <w:r>
        <w:rPr>
          <w:spacing w:val="-4"/>
          <w:sz w:val="24"/>
        </w:rPr>
        <w:t> </w:t>
      </w:r>
      <w:r>
        <w:rPr>
          <w:sz w:val="24"/>
        </w:rPr>
        <w:t>Nigeria </w:t>
      </w:r>
      <w:r>
        <w:rPr>
          <w:spacing w:val="-4"/>
          <w:sz w:val="24"/>
        </w:rPr>
        <w:t>Plc.</w:t>
      </w:r>
    </w:p>
    <w:p>
      <w:pPr>
        <w:pStyle w:val="BodyText"/>
        <w:spacing w:line="278" w:lineRule="auto"/>
        <w:ind w:left="1186" w:right="1652" w:hanging="721"/>
      </w:pPr>
      <w:r>
        <w:rPr>
          <w:b/>
        </w:rPr>
        <w:t>Introduction:</w:t>
      </w:r>
      <w:r>
        <w:rPr>
          <w:b/>
          <w:spacing w:val="-2"/>
        </w:rPr>
        <w:t> </w:t>
      </w:r>
      <w:r>
        <w:rPr/>
        <w:t>The</w:t>
      </w:r>
      <w:r>
        <w:rPr>
          <w:spacing w:val="-5"/>
        </w:rPr>
        <w:t> </w:t>
      </w:r>
      <w:r>
        <w:rPr/>
        <w:t>teacher</w:t>
      </w:r>
      <w:r>
        <w:rPr>
          <w:spacing w:val="-3"/>
        </w:rPr>
        <w:t> </w:t>
      </w:r>
      <w:r>
        <w:rPr/>
        <w:t>introduces</w:t>
      </w:r>
      <w:r>
        <w:rPr>
          <w:spacing w:val="-3"/>
        </w:rPr>
        <w:t> </w:t>
      </w:r>
      <w:r>
        <w:rPr/>
        <w:t>the</w:t>
      </w:r>
      <w:r>
        <w:rPr>
          <w:spacing w:val="-3"/>
        </w:rPr>
        <w:t> </w:t>
      </w:r>
      <w:r>
        <w:rPr/>
        <w:t>lesson</w:t>
      </w:r>
      <w:r>
        <w:rPr>
          <w:spacing w:val="-3"/>
        </w:rPr>
        <w:t> </w:t>
      </w:r>
      <w:r>
        <w:rPr/>
        <w:t>by</w:t>
      </w:r>
      <w:r>
        <w:rPr>
          <w:spacing w:val="-6"/>
        </w:rPr>
        <w:t> </w:t>
      </w:r>
      <w:r>
        <w:rPr/>
        <w:t>asking</w:t>
      </w:r>
      <w:r>
        <w:rPr>
          <w:spacing w:val="-6"/>
        </w:rPr>
        <w:t> </w:t>
      </w:r>
      <w:r>
        <w:rPr/>
        <w:t>the</w:t>
      </w:r>
      <w:r>
        <w:rPr>
          <w:spacing w:val="-3"/>
        </w:rPr>
        <w:t> </w:t>
      </w:r>
      <w:r>
        <w:rPr/>
        <w:t>students</w:t>
      </w:r>
      <w:r>
        <w:rPr>
          <w:spacing w:val="-3"/>
        </w:rPr>
        <w:t> </w:t>
      </w:r>
      <w:r>
        <w:rPr/>
        <w:t>the</w:t>
      </w:r>
      <w:r>
        <w:rPr>
          <w:spacing w:val="-2"/>
        </w:rPr>
        <w:t> </w:t>
      </w:r>
      <w:r>
        <w:rPr/>
        <w:t>following</w:t>
      </w:r>
      <w:r>
        <w:rPr>
          <w:spacing w:val="-6"/>
        </w:rPr>
        <w:t> </w:t>
      </w:r>
      <w:r>
        <w:rPr/>
        <w:t>questions What is heredity?</w:t>
      </w:r>
    </w:p>
    <w:p>
      <w:pPr>
        <w:pStyle w:val="BodyText"/>
        <w:spacing w:line="272" w:lineRule="exact"/>
        <w:ind w:left="1186"/>
      </w:pPr>
      <w:r>
        <w:rPr/>
        <w:t>What is </w:t>
      </w:r>
      <w:r>
        <w:rPr>
          <w:spacing w:val="-2"/>
        </w:rPr>
        <w:t>variation?</w:t>
      </w:r>
    </w:p>
    <w:p>
      <w:pPr>
        <w:pStyle w:val="Heading2"/>
        <w:spacing w:before="40"/>
      </w:pPr>
      <w:r>
        <w:rPr/>
        <w:t>Presentation</w:t>
      </w:r>
      <w:r>
        <w:rPr>
          <w:spacing w:val="-3"/>
        </w:rPr>
        <w:t> </w:t>
      </w:r>
      <w:r>
        <w:rPr/>
        <w:t>or</w:t>
      </w:r>
      <w:r>
        <w:rPr>
          <w:spacing w:val="-3"/>
        </w:rPr>
        <w:t> </w:t>
      </w:r>
      <w:r>
        <w:rPr>
          <w:spacing w:val="-2"/>
        </w:rPr>
        <w:t>Development</w:t>
      </w:r>
    </w:p>
    <w:p>
      <w:pPr>
        <w:pStyle w:val="BodyText"/>
        <w:spacing w:before="36"/>
        <w:ind w:left="466"/>
      </w:pPr>
      <w:r>
        <w:rPr>
          <w:b/>
        </w:rPr>
        <w:t>Step</w:t>
      </w:r>
      <w:r>
        <w:rPr>
          <w:b/>
          <w:spacing w:val="-3"/>
        </w:rPr>
        <w:t> </w:t>
      </w:r>
      <w:r>
        <w:rPr>
          <w:b/>
        </w:rPr>
        <w:t>1</w:t>
      </w:r>
      <w:r>
        <w:rPr>
          <w:b/>
          <w:spacing w:val="-1"/>
        </w:rPr>
        <w:t> </w:t>
      </w:r>
      <w:r>
        <w:rPr/>
        <w:t>The</w:t>
      </w:r>
      <w:r>
        <w:rPr>
          <w:spacing w:val="-3"/>
        </w:rPr>
        <w:t> </w:t>
      </w:r>
      <w:r>
        <w:rPr/>
        <w:t>teacher leads</w:t>
      </w:r>
      <w:r>
        <w:rPr>
          <w:spacing w:val="1"/>
        </w:rPr>
        <w:t> </w:t>
      </w:r>
      <w:r>
        <w:rPr/>
        <w:t>the</w:t>
      </w:r>
      <w:r>
        <w:rPr>
          <w:spacing w:val="-1"/>
        </w:rPr>
        <w:t> </w:t>
      </w:r>
      <w:r>
        <w:rPr/>
        <w:t>students</w:t>
      </w:r>
      <w:r>
        <w:rPr>
          <w:spacing w:val="-1"/>
        </w:rPr>
        <w:t> </w:t>
      </w:r>
      <w:r>
        <w:rPr/>
        <w:t>on to</w:t>
      </w:r>
      <w:r>
        <w:rPr>
          <w:spacing w:val="-1"/>
        </w:rPr>
        <w:t> </w:t>
      </w:r>
      <w:r>
        <w:rPr/>
        <w:t>the</w:t>
      </w:r>
      <w:r>
        <w:rPr>
          <w:spacing w:val="-2"/>
        </w:rPr>
        <w:t> </w:t>
      </w:r>
      <w:r>
        <w:rPr/>
        <w:t>differences</w:t>
      </w:r>
      <w:r>
        <w:rPr>
          <w:spacing w:val="-1"/>
        </w:rPr>
        <w:t> </w:t>
      </w:r>
      <w:r>
        <w:rPr/>
        <w:t>between sexual</w:t>
      </w:r>
      <w:r>
        <w:rPr>
          <w:spacing w:val="-1"/>
        </w:rPr>
        <w:t> </w:t>
      </w:r>
      <w:r>
        <w:rPr/>
        <w:t>and</w:t>
      </w:r>
      <w:r>
        <w:rPr>
          <w:spacing w:val="-1"/>
        </w:rPr>
        <w:t> </w:t>
      </w:r>
      <w:r>
        <w:rPr/>
        <w:t>asexual </w:t>
      </w:r>
      <w:r>
        <w:rPr>
          <w:spacing w:val="-2"/>
        </w:rPr>
        <w:t>reproduction.</w:t>
      </w:r>
    </w:p>
    <w:p>
      <w:pPr>
        <w:pStyle w:val="BodyText"/>
        <w:spacing w:line="276" w:lineRule="auto" w:before="43"/>
        <w:ind w:left="1278" w:right="610" w:hanging="812"/>
      </w:pPr>
      <w:r>
        <w:rPr>
          <w:b/>
        </w:rPr>
        <w:t>Step II</w:t>
      </w:r>
      <w:r>
        <w:rPr/>
        <w:t>The teacher gives the differences between self fertilization and cross fertilization and inbreeding</w:t>
      </w:r>
      <w:r>
        <w:rPr>
          <w:spacing w:val="80"/>
        </w:rPr>
        <w:t> </w:t>
      </w:r>
      <w:r>
        <w:rPr/>
        <w:t>and out breeding.</w:t>
      </w:r>
    </w:p>
    <w:p>
      <w:pPr>
        <w:pStyle w:val="BodyText"/>
        <w:spacing w:line="276" w:lineRule="auto"/>
        <w:ind w:left="1458" w:hanging="992"/>
      </w:pPr>
      <w:r>
        <w:rPr>
          <w:b/>
        </w:rPr>
        <w:t>Step III </w:t>
      </w:r>
      <w:r>
        <w:rPr/>
        <w:t>The teacher further lists and explains to the students the applications of the principles of genetics inagriculture and in medicine.</w:t>
      </w:r>
    </w:p>
    <w:p>
      <w:pPr>
        <w:pStyle w:val="BodyText"/>
        <w:spacing w:line="276" w:lineRule="auto" w:before="1"/>
        <w:ind w:left="466" w:right="528"/>
      </w:pPr>
      <w:r>
        <w:rPr>
          <w:b/>
        </w:rPr>
        <w:t>Students</w:t>
      </w:r>
      <w:r>
        <w:rPr>
          <w:b/>
          <w:spacing w:val="-5"/>
        </w:rPr>
        <w:t> </w:t>
      </w:r>
      <w:r>
        <w:rPr>
          <w:b/>
        </w:rPr>
        <w:t>Activities:</w:t>
      </w:r>
      <w:r>
        <w:rPr>
          <w:b/>
          <w:spacing w:val="-6"/>
        </w:rPr>
        <w:t> </w:t>
      </w:r>
      <w:r>
        <w:rPr/>
        <w:t>The</w:t>
      </w:r>
      <w:r>
        <w:rPr>
          <w:spacing w:val="-4"/>
        </w:rPr>
        <w:t> </w:t>
      </w:r>
      <w:r>
        <w:rPr/>
        <w:t>students</w:t>
      </w:r>
      <w:r>
        <w:rPr>
          <w:spacing w:val="-6"/>
        </w:rPr>
        <w:t> </w:t>
      </w:r>
      <w:r>
        <w:rPr/>
        <w:t>answer</w:t>
      </w:r>
      <w:r>
        <w:rPr>
          <w:spacing w:val="-5"/>
        </w:rPr>
        <w:t> </w:t>
      </w:r>
      <w:r>
        <w:rPr/>
        <w:t>the</w:t>
      </w:r>
      <w:r>
        <w:rPr>
          <w:spacing w:val="-7"/>
        </w:rPr>
        <w:t> </w:t>
      </w:r>
      <w:r>
        <w:rPr/>
        <w:t>teacher‟s</w:t>
      </w:r>
      <w:r>
        <w:rPr>
          <w:spacing w:val="-6"/>
        </w:rPr>
        <w:t> </w:t>
      </w:r>
      <w:r>
        <w:rPr/>
        <w:t>questions</w:t>
      </w:r>
      <w:r>
        <w:rPr>
          <w:spacing w:val="-6"/>
        </w:rPr>
        <w:t> </w:t>
      </w:r>
      <w:r>
        <w:rPr/>
        <w:t>and</w:t>
      </w:r>
      <w:r>
        <w:rPr>
          <w:spacing w:val="-3"/>
        </w:rPr>
        <w:t> </w:t>
      </w:r>
      <w:r>
        <w:rPr/>
        <w:t>ask</w:t>
      </w:r>
      <w:r>
        <w:rPr>
          <w:spacing w:val="-5"/>
        </w:rPr>
        <w:t> </w:t>
      </w:r>
      <w:r>
        <w:rPr/>
        <w:t>questionswhere</w:t>
      </w:r>
      <w:r>
        <w:rPr>
          <w:spacing w:val="-7"/>
        </w:rPr>
        <w:t> </w:t>
      </w:r>
      <w:r>
        <w:rPr/>
        <w:t>necessary.</w:t>
      </w:r>
      <w:r>
        <w:rPr>
          <w:spacing w:val="40"/>
        </w:rPr>
        <w:t> </w:t>
      </w:r>
      <w:r>
        <w:rPr/>
        <w:t>They also copy note in their exercise books and submit their assignment to the teacher for marking.</w:t>
      </w:r>
    </w:p>
    <w:p>
      <w:pPr>
        <w:pStyle w:val="BodyText"/>
        <w:spacing w:line="276" w:lineRule="auto"/>
        <w:ind w:left="466" w:right="610"/>
      </w:pPr>
      <w:r>
        <w:rPr>
          <w:b/>
        </w:rPr>
        <w:t>Summary:</w:t>
      </w:r>
      <w:r>
        <w:rPr>
          <w:b/>
          <w:spacing w:val="-2"/>
        </w:rPr>
        <w:t> </w:t>
      </w:r>
      <w:r>
        <w:rPr/>
        <w:t>The</w:t>
      </w:r>
      <w:r>
        <w:rPr>
          <w:spacing w:val="-4"/>
        </w:rPr>
        <w:t> </w:t>
      </w:r>
      <w:r>
        <w:rPr/>
        <w:t>teacher</w:t>
      </w:r>
      <w:r>
        <w:rPr>
          <w:spacing w:val="-1"/>
        </w:rPr>
        <w:t> </w:t>
      </w:r>
      <w:r>
        <w:rPr/>
        <w:t>briefly</w:t>
      </w:r>
      <w:r>
        <w:rPr>
          <w:spacing w:val="-5"/>
        </w:rPr>
        <w:t> </w:t>
      </w:r>
      <w:r>
        <w:rPr/>
        <w:t>goes</w:t>
      </w:r>
      <w:r>
        <w:rPr>
          <w:spacing w:val="-2"/>
        </w:rPr>
        <w:t> </w:t>
      </w:r>
      <w:r>
        <w:rPr/>
        <w:t>over</w:t>
      </w:r>
      <w:r>
        <w:rPr>
          <w:spacing w:val="-2"/>
        </w:rPr>
        <w:t> </w:t>
      </w:r>
      <w:r>
        <w:rPr/>
        <w:t>the</w:t>
      </w:r>
      <w:r>
        <w:rPr>
          <w:spacing w:val="-4"/>
        </w:rPr>
        <w:t> </w:t>
      </w:r>
      <w:r>
        <w:rPr/>
        <w:t>lesson</w:t>
      </w:r>
      <w:r>
        <w:rPr>
          <w:spacing w:val="-2"/>
        </w:rPr>
        <w:t> </w:t>
      </w:r>
      <w:r>
        <w:rPr/>
        <w:t>laying</w:t>
      </w:r>
      <w:r>
        <w:rPr>
          <w:spacing w:val="-5"/>
        </w:rPr>
        <w:t> </w:t>
      </w:r>
      <w:r>
        <w:rPr/>
        <w:t>more</w:t>
      </w:r>
      <w:r>
        <w:rPr>
          <w:spacing w:val="-2"/>
        </w:rPr>
        <w:t> </w:t>
      </w:r>
      <w:r>
        <w:rPr/>
        <w:t>emphasis on</w:t>
      </w:r>
      <w:r>
        <w:rPr>
          <w:spacing w:val="-2"/>
        </w:rPr>
        <w:t> </w:t>
      </w:r>
      <w:r>
        <w:rPr/>
        <w:t>important</w:t>
      </w:r>
      <w:r>
        <w:rPr>
          <w:spacing w:val="-2"/>
        </w:rPr>
        <w:t> </w:t>
      </w:r>
      <w:r>
        <w:rPr/>
        <w:t>points. Evaluation: The teacher asks questions on the topic to assess the success of the lesson.</w:t>
      </w:r>
    </w:p>
    <w:p>
      <w:pPr>
        <w:pStyle w:val="ListParagraph"/>
        <w:numPr>
          <w:ilvl w:val="1"/>
          <w:numId w:val="102"/>
        </w:numPr>
        <w:tabs>
          <w:tab w:pos="1546" w:val="left" w:leader="none"/>
        </w:tabs>
        <w:spacing w:line="240" w:lineRule="auto" w:before="0" w:after="0"/>
        <w:ind w:left="1546" w:right="0" w:hanging="360"/>
        <w:jc w:val="left"/>
        <w:rPr>
          <w:sz w:val="24"/>
        </w:rPr>
      </w:pPr>
      <w:r>
        <w:rPr>
          <w:sz w:val="24"/>
        </w:rPr>
        <w:t>Differentiate</w:t>
      </w:r>
      <w:r>
        <w:rPr>
          <w:spacing w:val="-2"/>
          <w:sz w:val="24"/>
        </w:rPr>
        <w:t> </w:t>
      </w:r>
      <w:r>
        <w:rPr>
          <w:sz w:val="24"/>
        </w:rPr>
        <w:t>between</w:t>
      </w:r>
      <w:r>
        <w:rPr>
          <w:spacing w:val="-1"/>
          <w:sz w:val="24"/>
        </w:rPr>
        <w:t> </w:t>
      </w:r>
      <w:r>
        <w:rPr>
          <w:sz w:val="24"/>
        </w:rPr>
        <w:t>sexual</w:t>
      </w:r>
      <w:r>
        <w:rPr>
          <w:spacing w:val="-1"/>
          <w:sz w:val="24"/>
        </w:rPr>
        <w:t> </w:t>
      </w:r>
      <w:r>
        <w:rPr>
          <w:sz w:val="24"/>
        </w:rPr>
        <w:t>and</w:t>
      </w:r>
      <w:r>
        <w:rPr>
          <w:spacing w:val="-1"/>
          <w:sz w:val="24"/>
        </w:rPr>
        <w:t> </w:t>
      </w:r>
      <w:r>
        <w:rPr>
          <w:sz w:val="24"/>
        </w:rPr>
        <w:t>asexual</w:t>
      </w:r>
      <w:r>
        <w:rPr>
          <w:spacing w:val="-1"/>
          <w:sz w:val="24"/>
        </w:rPr>
        <w:t> </w:t>
      </w:r>
      <w:r>
        <w:rPr>
          <w:spacing w:val="-2"/>
          <w:sz w:val="24"/>
        </w:rPr>
        <w:t>reproduction.</w:t>
      </w:r>
    </w:p>
    <w:p>
      <w:pPr>
        <w:pStyle w:val="ListParagraph"/>
        <w:numPr>
          <w:ilvl w:val="1"/>
          <w:numId w:val="102"/>
        </w:numPr>
        <w:tabs>
          <w:tab w:pos="1546" w:val="left" w:leader="none"/>
        </w:tabs>
        <w:spacing w:line="240" w:lineRule="auto" w:before="41" w:after="0"/>
        <w:ind w:left="1546" w:right="0" w:hanging="360"/>
        <w:jc w:val="left"/>
        <w:rPr>
          <w:sz w:val="24"/>
        </w:rPr>
      </w:pPr>
      <w:r>
        <w:rPr>
          <w:sz w:val="24"/>
        </w:rPr>
        <w:t>Differentiate</w:t>
      </w:r>
      <w:r>
        <w:rPr>
          <w:spacing w:val="-4"/>
          <w:sz w:val="24"/>
        </w:rPr>
        <w:t> </w:t>
      </w:r>
      <w:r>
        <w:rPr>
          <w:sz w:val="24"/>
        </w:rPr>
        <w:t>between</w:t>
      </w:r>
      <w:r>
        <w:rPr>
          <w:spacing w:val="-2"/>
          <w:sz w:val="24"/>
        </w:rPr>
        <w:t> </w:t>
      </w:r>
      <w:r>
        <w:rPr>
          <w:sz w:val="24"/>
        </w:rPr>
        <w:t>self</w:t>
      </w:r>
      <w:r>
        <w:rPr>
          <w:spacing w:val="-1"/>
          <w:sz w:val="24"/>
        </w:rPr>
        <w:t> </w:t>
      </w:r>
      <w:r>
        <w:rPr>
          <w:sz w:val="24"/>
        </w:rPr>
        <w:t>fertilization</w:t>
      </w:r>
      <w:r>
        <w:rPr>
          <w:spacing w:val="-2"/>
          <w:sz w:val="24"/>
        </w:rPr>
        <w:t> </w:t>
      </w:r>
      <w:r>
        <w:rPr>
          <w:sz w:val="24"/>
        </w:rPr>
        <w:t>and</w:t>
      </w:r>
      <w:r>
        <w:rPr>
          <w:spacing w:val="-2"/>
          <w:sz w:val="24"/>
        </w:rPr>
        <w:t> </w:t>
      </w:r>
      <w:r>
        <w:rPr>
          <w:sz w:val="24"/>
        </w:rPr>
        <w:t>cross</w:t>
      </w:r>
      <w:r>
        <w:rPr>
          <w:spacing w:val="-1"/>
          <w:sz w:val="24"/>
        </w:rPr>
        <w:t> </w:t>
      </w:r>
      <w:r>
        <w:rPr>
          <w:spacing w:val="-2"/>
          <w:sz w:val="24"/>
        </w:rPr>
        <w:t>fertilization.</w:t>
      </w:r>
    </w:p>
    <w:p>
      <w:pPr>
        <w:pStyle w:val="ListParagraph"/>
        <w:numPr>
          <w:ilvl w:val="1"/>
          <w:numId w:val="102"/>
        </w:numPr>
        <w:tabs>
          <w:tab w:pos="1606" w:val="left" w:leader="none"/>
        </w:tabs>
        <w:spacing w:line="240" w:lineRule="auto" w:before="41" w:after="0"/>
        <w:ind w:left="1606" w:right="0" w:hanging="420"/>
        <w:jc w:val="left"/>
        <w:rPr>
          <w:sz w:val="24"/>
        </w:rPr>
      </w:pPr>
      <w:r>
        <w:rPr>
          <w:sz w:val="24"/>
        </w:rPr>
        <w:t>Differentiate</w:t>
      </w:r>
      <w:r>
        <w:rPr>
          <w:spacing w:val="-2"/>
          <w:sz w:val="24"/>
        </w:rPr>
        <w:t> </w:t>
      </w:r>
      <w:r>
        <w:rPr>
          <w:sz w:val="24"/>
        </w:rPr>
        <w:t>between</w:t>
      </w:r>
      <w:r>
        <w:rPr>
          <w:spacing w:val="-1"/>
          <w:sz w:val="24"/>
        </w:rPr>
        <w:t> </w:t>
      </w:r>
      <w:r>
        <w:rPr>
          <w:sz w:val="24"/>
        </w:rPr>
        <w:t>inbreeding</w:t>
      </w:r>
      <w:r>
        <w:rPr>
          <w:spacing w:val="-4"/>
          <w:sz w:val="24"/>
        </w:rPr>
        <w:t> </w:t>
      </w:r>
      <w:r>
        <w:rPr>
          <w:sz w:val="24"/>
        </w:rPr>
        <w:t>and</w:t>
      </w:r>
      <w:r>
        <w:rPr>
          <w:spacing w:val="-1"/>
          <w:sz w:val="24"/>
        </w:rPr>
        <w:t> </w:t>
      </w:r>
      <w:r>
        <w:rPr>
          <w:sz w:val="24"/>
        </w:rPr>
        <w:t>out</w:t>
      </w:r>
      <w:r>
        <w:rPr>
          <w:spacing w:val="-1"/>
          <w:sz w:val="24"/>
        </w:rPr>
        <w:t> </w:t>
      </w:r>
      <w:r>
        <w:rPr>
          <w:spacing w:val="-2"/>
          <w:sz w:val="24"/>
        </w:rPr>
        <w:t>breeding</w:t>
      </w:r>
    </w:p>
    <w:p>
      <w:pPr>
        <w:pStyle w:val="ListParagraph"/>
        <w:numPr>
          <w:ilvl w:val="1"/>
          <w:numId w:val="102"/>
        </w:numPr>
        <w:tabs>
          <w:tab w:pos="1546" w:val="left" w:leader="none"/>
        </w:tabs>
        <w:spacing w:line="240" w:lineRule="auto" w:before="40" w:after="0"/>
        <w:ind w:left="1546" w:right="0" w:hanging="360"/>
        <w:jc w:val="left"/>
        <w:rPr>
          <w:sz w:val="24"/>
        </w:rPr>
      </w:pPr>
      <w:r>
        <w:rPr>
          <w:sz w:val="24"/>
        </w:rPr>
        <w:t>List</w:t>
      </w:r>
      <w:r>
        <w:rPr>
          <w:spacing w:val="-4"/>
          <w:sz w:val="24"/>
        </w:rPr>
        <w:t> </w:t>
      </w:r>
      <w:r>
        <w:rPr>
          <w:sz w:val="24"/>
        </w:rPr>
        <w:t>and</w:t>
      </w:r>
      <w:r>
        <w:rPr>
          <w:spacing w:val="-1"/>
          <w:sz w:val="24"/>
        </w:rPr>
        <w:t> </w:t>
      </w:r>
      <w:r>
        <w:rPr>
          <w:sz w:val="24"/>
        </w:rPr>
        <w:t>explain</w:t>
      </w:r>
      <w:r>
        <w:rPr>
          <w:spacing w:val="-1"/>
          <w:sz w:val="24"/>
        </w:rPr>
        <w:t> </w:t>
      </w:r>
      <w:r>
        <w:rPr>
          <w:sz w:val="24"/>
        </w:rPr>
        <w:t>the</w:t>
      </w:r>
      <w:r>
        <w:rPr>
          <w:spacing w:val="-1"/>
          <w:sz w:val="24"/>
        </w:rPr>
        <w:t> </w:t>
      </w:r>
      <w:r>
        <w:rPr>
          <w:sz w:val="24"/>
        </w:rPr>
        <w:t>applications</w:t>
      </w:r>
      <w:r>
        <w:rPr>
          <w:spacing w:val="-1"/>
          <w:sz w:val="24"/>
        </w:rPr>
        <w:t> </w:t>
      </w:r>
      <w:r>
        <w:rPr>
          <w:sz w:val="24"/>
        </w:rPr>
        <w:t>of</w:t>
      </w:r>
      <w:r>
        <w:rPr>
          <w:spacing w:val="-2"/>
          <w:sz w:val="24"/>
        </w:rPr>
        <w:t> </w:t>
      </w:r>
      <w:r>
        <w:rPr>
          <w:sz w:val="24"/>
        </w:rPr>
        <w:t>the</w:t>
      </w:r>
      <w:r>
        <w:rPr>
          <w:spacing w:val="-2"/>
          <w:sz w:val="24"/>
        </w:rPr>
        <w:t> </w:t>
      </w:r>
      <w:r>
        <w:rPr>
          <w:sz w:val="24"/>
        </w:rPr>
        <w:t>principles</w:t>
      </w:r>
      <w:r>
        <w:rPr>
          <w:spacing w:val="1"/>
          <w:sz w:val="24"/>
        </w:rPr>
        <w:t> </w:t>
      </w:r>
      <w:r>
        <w:rPr>
          <w:sz w:val="24"/>
        </w:rPr>
        <w:t>of</w:t>
      </w:r>
      <w:r>
        <w:rPr>
          <w:spacing w:val="-2"/>
          <w:sz w:val="24"/>
        </w:rPr>
        <w:t> </w:t>
      </w:r>
      <w:r>
        <w:rPr>
          <w:sz w:val="24"/>
        </w:rPr>
        <w:t>genetics</w:t>
      </w:r>
      <w:r>
        <w:rPr>
          <w:spacing w:val="-1"/>
          <w:sz w:val="24"/>
        </w:rPr>
        <w:t> </w:t>
      </w:r>
      <w:r>
        <w:rPr>
          <w:sz w:val="24"/>
        </w:rPr>
        <w:t>in</w:t>
      </w:r>
      <w:r>
        <w:rPr>
          <w:spacing w:val="-1"/>
          <w:sz w:val="24"/>
        </w:rPr>
        <w:t> </w:t>
      </w:r>
      <w:r>
        <w:rPr>
          <w:spacing w:val="-2"/>
          <w:sz w:val="24"/>
        </w:rPr>
        <w:t>agriculture.</w:t>
      </w:r>
    </w:p>
    <w:p>
      <w:pPr>
        <w:pStyle w:val="ListParagraph"/>
        <w:numPr>
          <w:ilvl w:val="1"/>
          <w:numId w:val="102"/>
        </w:numPr>
        <w:tabs>
          <w:tab w:pos="1546" w:val="left" w:leader="none"/>
        </w:tabs>
        <w:spacing w:line="240" w:lineRule="auto" w:before="44" w:after="0"/>
        <w:ind w:left="1546" w:right="0" w:hanging="360"/>
        <w:jc w:val="left"/>
        <w:rPr>
          <w:sz w:val="24"/>
        </w:rPr>
      </w:pPr>
      <w:r>
        <w:rPr>
          <w:sz w:val="24"/>
        </w:rPr>
        <w:t>List</w:t>
      </w:r>
      <w:r>
        <w:rPr>
          <w:spacing w:val="-4"/>
          <w:sz w:val="24"/>
        </w:rPr>
        <w:t> </w:t>
      </w:r>
      <w:r>
        <w:rPr>
          <w:sz w:val="24"/>
        </w:rPr>
        <w:t>and</w:t>
      </w:r>
      <w:r>
        <w:rPr>
          <w:spacing w:val="-1"/>
          <w:sz w:val="24"/>
        </w:rPr>
        <w:t> </w:t>
      </w:r>
      <w:r>
        <w:rPr>
          <w:sz w:val="24"/>
        </w:rPr>
        <w:t>explain</w:t>
      </w:r>
      <w:r>
        <w:rPr>
          <w:spacing w:val="-1"/>
          <w:sz w:val="24"/>
        </w:rPr>
        <w:t> </w:t>
      </w:r>
      <w:r>
        <w:rPr>
          <w:sz w:val="24"/>
        </w:rPr>
        <w:t>the</w:t>
      </w:r>
      <w:r>
        <w:rPr>
          <w:spacing w:val="-1"/>
          <w:sz w:val="24"/>
        </w:rPr>
        <w:t> </w:t>
      </w:r>
      <w:r>
        <w:rPr>
          <w:sz w:val="24"/>
        </w:rPr>
        <w:t>applications</w:t>
      </w:r>
      <w:r>
        <w:rPr>
          <w:spacing w:val="-1"/>
          <w:sz w:val="24"/>
        </w:rPr>
        <w:t> </w:t>
      </w:r>
      <w:r>
        <w:rPr>
          <w:sz w:val="24"/>
        </w:rPr>
        <w:t>of</w:t>
      </w:r>
      <w:r>
        <w:rPr>
          <w:spacing w:val="-2"/>
          <w:sz w:val="24"/>
        </w:rPr>
        <w:t> </w:t>
      </w:r>
      <w:r>
        <w:rPr>
          <w:sz w:val="24"/>
        </w:rPr>
        <w:t>the</w:t>
      </w:r>
      <w:r>
        <w:rPr>
          <w:spacing w:val="-2"/>
          <w:sz w:val="24"/>
        </w:rPr>
        <w:t> </w:t>
      </w:r>
      <w:r>
        <w:rPr>
          <w:sz w:val="24"/>
        </w:rPr>
        <w:t>principles</w:t>
      </w:r>
      <w:r>
        <w:rPr>
          <w:spacing w:val="1"/>
          <w:sz w:val="24"/>
        </w:rPr>
        <w:t> </w:t>
      </w:r>
      <w:r>
        <w:rPr>
          <w:sz w:val="24"/>
        </w:rPr>
        <w:t>of</w:t>
      </w:r>
      <w:r>
        <w:rPr>
          <w:spacing w:val="-2"/>
          <w:sz w:val="24"/>
        </w:rPr>
        <w:t> </w:t>
      </w:r>
      <w:r>
        <w:rPr>
          <w:sz w:val="24"/>
        </w:rPr>
        <w:t>genetics</w:t>
      </w:r>
      <w:r>
        <w:rPr>
          <w:spacing w:val="-1"/>
          <w:sz w:val="24"/>
        </w:rPr>
        <w:t> </w:t>
      </w:r>
      <w:r>
        <w:rPr>
          <w:sz w:val="24"/>
        </w:rPr>
        <w:t>in</w:t>
      </w:r>
      <w:r>
        <w:rPr>
          <w:spacing w:val="-1"/>
          <w:sz w:val="24"/>
        </w:rPr>
        <w:t> </w:t>
      </w:r>
      <w:r>
        <w:rPr>
          <w:spacing w:val="-2"/>
          <w:sz w:val="24"/>
        </w:rPr>
        <w:t>medicine.</w:t>
      </w:r>
    </w:p>
    <w:p>
      <w:pPr>
        <w:pStyle w:val="Heading2"/>
        <w:spacing w:before="46"/>
      </w:pPr>
      <w:r>
        <w:rPr>
          <w:spacing w:val="-2"/>
        </w:rPr>
        <w:t>Assignment:</w:t>
      </w:r>
    </w:p>
    <w:p>
      <w:pPr>
        <w:pStyle w:val="BodyText"/>
        <w:spacing w:before="36"/>
        <w:ind w:left="466"/>
      </w:pPr>
      <w:r>
        <w:rPr/>
        <w:t>The</w:t>
      </w:r>
      <w:r>
        <w:rPr>
          <w:spacing w:val="-3"/>
        </w:rPr>
        <w:t> </w:t>
      </w:r>
      <w:r>
        <w:rPr/>
        <w:t>teacher</w:t>
      </w:r>
      <w:r>
        <w:rPr>
          <w:spacing w:val="1"/>
        </w:rPr>
        <w:t> </w:t>
      </w:r>
      <w:r>
        <w:rPr/>
        <w:t>gives</w:t>
      </w:r>
      <w:r>
        <w:rPr>
          <w:spacing w:val="-1"/>
        </w:rPr>
        <w:t> </w:t>
      </w:r>
      <w:r>
        <w:rPr/>
        <w:t>the following</w:t>
      </w:r>
      <w:r>
        <w:rPr>
          <w:spacing w:val="-3"/>
        </w:rPr>
        <w:t> </w:t>
      </w:r>
      <w:r>
        <w:rPr/>
        <w:t>questions to</w:t>
      </w:r>
      <w:r>
        <w:rPr>
          <w:spacing w:val="-1"/>
        </w:rPr>
        <w:t> </w:t>
      </w:r>
      <w:r>
        <w:rPr/>
        <w:t>the </w:t>
      </w:r>
      <w:r>
        <w:rPr>
          <w:spacing w:val="-2"/>
        </w:rPr>
        <w:t>students.</w:t>
      </w:r>
    </w:p>
    <w:p>
      <w:pPr>
        <w:pStyle w:val="BodyText"/>
        <w:spacing w:before="40"/>
        <w:ind w:left="826"/>
      </w:pPr>
      <w:r>
        <w:rPr/>
        <w:t>1a. List</w:t>
      </w:r>
      <w:r>
        <w:rPr>
          <w:spacing w:val="-2"/>
        </w:rPr>
        <w:t> </w:t>
      </w:r>
      <w:r>
        <w:rPr/>
        <w:t>the</w:t>
      </w:r>
      <w:r>
        <w:rPr>
          <w:spacing w:val="-1"/>
        </w:rPr>
        <w:t> </w:t>
      </w:r>
      <w:r>
        <w:rPr/>
        <w:t>types</w:t>
      </w:r>
      <w:r>
        <w:rPr>
          <w:spacing w:val="-2"/>
        </w:rPr>
        <w:t> </w:t>
      </w:r>
      <w:r>
        <w:rPr/>
        <w:t>of</w:t>
      </w:r>
      <w:r>
        <w:rPr>
          <w:spacing w:val="-1"/>
        </w:rPr>
        <w:t> </w:t>
      </w:r>
      <w:r>
        <w:rPr/>
        <w:t>asexual</w:t>
      </w:r>
      <w:r>
        <w:rPr>
          <w:spacing w:val="-1"/>
        </w:rPr>
        <w:t> </w:t>
      </w:r>
      <w:r>
        <w:rPr>
          <w:spacing w:val="-2"/>
        </w:rPr>
        <w:t>reproduction.</w:t>
      </w:r>
    </w:p>
    <w:p>
      <w:pPr>
        <w:pStyle w:val="ListParagraph"/>
        <w:numPr>
          <w:ilvl w:val="0"/>
          <w:numId w:val="103"/>
        </w:numPr>
        <w:tabs>
          <w:tab w:pos="1068" w:val="left" w:leader="none"/>
        </w:tabs>
        <w:spacing w:line="240" w:lineRule="auto" w:before="44" w:after="0"/>
        <w:ind w:left="1068" w:right="0" w:hanging="242"/>
        <w:jc w:val="left"/>
        <w:rPr>
          <w:sz w:val="24"/>
        </w:rPr>
      </w:pPr>
      <w:r>
        <w:rPr>
          <w:sz w:val="24"/>
        </w:rPr>
        <w:t>List</w:t>
      </w:r>
      <w:r>
        <w:rPr>
          <w:spacing w:val="-2"/>
          <w:sz w:val="24"/>
        </w:rPr>
        <w:t> </w:t>
      </w:r>
      <w:r>
        <w:rPr>
          <w:sz w:val="24"/>
        </w:rPr>
        <w:t>five</w:t>
      </w:r>
      <w:r>
        <w:rPr>
          <w:spacing w:val="-2"/>
          <w:sz w:val="24"/>
        </w:rPr>
        <w:t> </w:t>
      </w:r>
      <w:r>
        <w:rPr>
          <w:sz w:val="24"/>
        </w:rPr>
        <w:t>organisms</w:t>
      </w:r>
      <w:r>
        <w:rPr>
          <w:spacing w:val="-2"/>
          <w:sz w:val="24"/>
        </w:rPr>
        <w:t> </w:t>
      </w:r>
      <w:r>
        <w:rPr>
          <w:sz w:val="24"/>
        </w:rPr>
        <w:t>that</w:t>
      </w:r>
      <w:r>
        <w:rPr>
          <w:spacing w:val="-2"/>
          <w:sz w:val="24"/>
        </w:rPr>
        <w:t> </w:t>
      </w:r>
      <w:r>
        <w:rPr>
          <w:sz w:val="24"/>
        </w:rPr>
        <w:t>can</w:t>
      </w:r>
      <w:r>
        <w:rPr>
          <w:spacing w:val="-2"/>
          <w:sz w:val="24"/>
        </w:rPr>
        <w:t> </w:t>
      </w:r>
      <w:r>
        <w:rPr>
          <w:sz w:val="24"/>
        </w:rPr>
        <w:t>reproduce</w:t>
      </w:r>
      <w:r>
        <w:rPr>
          <w:spacing w:val="-1"/>
          <w:sz w:val="24"/>
        </w:rPr>
        <w:t> </w:t>
      </w:r>
      <w:r>
        <w:rPr>
          <w:spacing w:val="-2"/>
          <w:sz w:val="24"/>
        </w:rPr>
        <w:t>asexually.</w:t>
      </w:r>
    </w:p>
    <w:p>
      <w:pPr>
        <w:pStyle w:val="ListParagraph"/>
        <w:numPr>
          <w:ilvl w:val="0"/>
          <w:numId w:val="103"/>
        </w:numPr>
        <w:tabs>
          <w:tab w:pos="1113" w:val="left" w:leader="none"/>
        </w:tabs>
        <w:spacing w:line="240" w:lineRule="auto" w:before="41" w:after="0"/>
        <w:ind w:left="1113" w:right="0" w:hanging="227"/>
        <w:jc w:val="left"/>
        <w:rPr>
          <w:sz w:val="24"/>
        </w:rPr>
      </w:pPr>
      <w:r>
        <w:rPr>
          <w:sz w:val="24"/>
        </w:rPr>
        <w:t>List</w:t>
      </w:r>
      <w:r>
        <w:rPr>
          <w:spacing w:val="-2"/>
          <w:sz w:val="24"/>
        </w:rPr>
        <w:t> </w:t>
      </w:r>
      <w:r>
        <w:rPr>
          <w:sz w:val="24"/>
        </w:rPr>
        <w:t>five</w:t>
      </w:r>
      <w:r>
        <w:rPr>
          <w:spacing w:val="-2"/>
          <w:sz w:val="24"/>
        </w:rPr>
        <w:t> </w:t>
      </w:r>
      <w:r>
        <w:rPr>
          <w:sz w:val="24"/>
        </w:rPr>
        <w:t>organisms</w:t>
      </w:r>
      <w:r>
        <w:rPr>
          <w:spacing w:val="-2"/>
          <w:sz w:val="24"/>
        </w:rPr>
        <w:t> </w:t>
      </w:r>
      <w:r>
        <w:rPr>
          <w:sz w:val="24"/>
        </w:rPr>
        <w:t>that</w:t>
      </w:r>
      <w:r>
        <w:rPr>
          <w:spacing w:val="-1"/>
          <w:sz w:val="24"/>
        </w:rPr>
        <w:t> </w:t>
      </w:r>
      <w:r>
        <w:rPr>
          <w:sz w:val="24"/>
        </w:rPr>
        <w:t>can</w:t>
      </w:r>
      <w:r>
        <w:rPr>
          <w:spacing w:val="-2"/>
          <w:sz w:val="24"/>
        </w:rPr>
        <w:t> </w:t>
      </w:r>
      <w:r>
        <w:rPr>
          <w:sz w:val="24"/>
        </w:rPr>
        <w:t>reproduce</w:t>
      </w:r>
      <w:r>
        <w:rPr>
          <w:spacing w:val="-2"/>
          <w:sz w:val="24"/>
        </w:rPr>
        <w:t> sexually.</w:t>
      </w:r>
    </w:p>
    <w:p>
      <w:pPr>
        <w:spacing w:after="0" w:line="240" w:lineRule="auto"/>
        <w:jc w:val="left"/>
        <w:rPr>
          <w:sz w:val="24"/>
        </w:rPr>
        <w:sectPr>
          <w:pgSz w:w="11910" w:h="16840"/>
          <w:pgMar w:header="0" w:footer="702" w:top="1000" w:bottom="940" w:left="340" w:right="300"/>
        </w:sectPr>
      </w:pPr>
    </w:p>
    <w:p>
      <w:pPr>
        <w:pStyle w:val="ListParagraph"/>
        <w:numPr>
          <w:ilvl w:val="0"/>
          <w:numId w:val="103"/>
        </w:numPr>
        <w:tabs>
          <w:tab w:pos="1006" w:val="left" w:leader="none"/>
        </w:tabs>
        <w:spacing w:line="240" w:lineRule="auto" w:before="76" w:after="0"/>
        <w:ind w:left="1006" w:right="0" w:hanging="180"/>
        <w:jc w:val="left"/>
        <w:rPr>
          <w:sz w:val="24"/>
        </w:rPr>
      </w:pPr>
      <w:r>
        <w:rPr>
          <w:sz w:val="24"/>
        </w:rPr>
        <w:t>What</w:t>
      </w:r>
      <w:r>
        <w:rPr>
          <w:spacing w:val="-3"/>
          <w:sz w:val="24"/>
        </w:rPr>
        <w:t> </w:t>
      </w:r>
      <w:r>
        <w:rPr>
          <w:sz w:val="24"/>
        </w:rPr>
        <w:t>are</w:t>
      </w:r>
      <w:r>
        <w:rPr>
          <w:spacing w:val="-1"/>
          <w:sz w:val="24"/>
        </w:rPr>
        <w:t> </w:t>
      </w:r>
      <w:r>
        <w:rPr>
          <w:sz w:val="24"/>
        </w:rPr>
        <w:t>the differences</w:t>
      </w:r>
      <w:r>
        <w:rPr>
          <w:spacing w:val="-1"/>
          <w:sz w:val="24"/>
        </w:rPr>
        <w:t> </w:t>
      </w:r>
      <w:r>
        <w:rPr>
          <w:sz w:val="24"/>
        </w:rPr>
        <w:t>between self fertilization</w:t>
      </w:r>
      <w:r>
        <w:rPr>
          <w:spacing w:val="-1"/>
          <w:sz w:val="24"/>
        </w:rPr>
        <w:t> </w:t>
      </w:r>
      <w:r>
        <w:rPr>
          <w:sz w:val="24"/>
        </w:rPr>
        <w:t>and cross </w:t>
      </w:r>
      <w:r>
        <w:rPr>
          <w:spacing w:val="-2"/>
          <w:sz w:val="24"/>
        </w:rPr>
        <w:t>fertilization?</w:t>
      </w:r>
    </w:p>
    <w:p>
      <w:pPr>
        <w:pStyle w:val="ListParagraph"/>
        <w:numPr>
          <w:ilvl w:val="0"/>
          <w:numId w:val="87"/>
        </w:numPr>
        <w:tabs>
          <w:tab w:pos="1116" w:val="left" w:leader="none"/>
        </w:tabs>
        <w:spacing w:line="240" w:lineRule="auto" w:before="41" w:after="0"/>
        <w:ind w:left="1116" w:right="0" w:hanging="242"/>
        <w:jc w:val="left"/>
        <w:rPr>
          <w:sz w:val="24"/>
        </w:rPr>
      </w:pPr>
      <w:r>
        <w:rPr>
          <w:sz w:val="24"/>
        </w:rPr>
        <w:t>In</w:t>
      </w:r>
      <w:r>
        <w:rPr>
          <w:spacing w:val="-2"/>
          <w:sz w:val="24"/>
        </w:rPr>
        <w:t> </w:t>
      </w:r>
      <w:r>
        <w:rPr>
          <w:sz w:val="24"/>
        </w:rPr>
        <w:t>a</w:t>
      </w:r>
      <w:r>
        <w:rPr>
          <w:spacing w:val="-2"/>
          <w:sz w:val="24"/>
        </w:rPr>
        <w:t> </w:t>
      </w:r>
      <w:r>
        <w:rPr>
          <w:sz w:val="24"/>
        </w:rPr>
        <w:t>tabular</w:t>
      </w:r>
      <w:r>
        <w:rPr>
          <w:spacing w:val="-1"/>
          <w:sz w:val="24"/>
        </w:rPr>
        <w:t> </w:t>
      </w:r>
      <w:r>
        <w:rPr>
          <w:sz w:val="24"/>
        </w:rPr>
        <w:t>form</w:t>
      </w:r>
      <w:r>
        <w:rPr>
          <w:spacing w:val="-1"/>
          <w:sz w:val="24"/>
        </w:rPr>
        <w:t> </w:t>
      </w:r>
      <w:r>
        <w:rPr>
          <w:sz w:val="24"/>
        </w:rPr>
        <w:t>state</w:t>
      </w:r>
      <w:r>
        <w:rPr>
          <w:spacing w:val="-1"/>
          <w:sz w:val="24"/>
        </w:rPr>
        <w:t> </w:t>
      </w:r>
      <w:r>
        <w:rPr>
          <w:sz w:val="24"/>
        </w:rPr>
        <w:t>the</w:t>
      </w:r>
      <w:r>
        <w:rPr>
          <w:spacing w:val="-1"/>
          <w:sz w:val="24"/>
        </w:rPr>
        <w:t> </w:t>
      </w:r>
      <w:r>
        <w:rPr>
          <w:sz w:val="24"/>
        </w:rPr>
        <w:t>differences</w:t>
      </w:r>
      <w:r>
        <w:rPr>
          <w:spacing w:val="-2"/>
          <w:sz w:val="24"/>
        </w:rPr>
        <w:t> </w:t>
      </w:r>
      <w:r>
        <w:rPr>
          <w:sz w:val="24"/>
        </w:rPr>
        <w:t>between</w:t>
      </w:r>
      <w:r>
        <w:rPr>
          <w:spacing w:val="-1"/>
          <w:sz w:val="24"/>
        </w:rPr>
        <w:t> </w:t>
      </w:r>
      <w:r>
        <w:rPr>
          <w:sz w:val="24"/>
        </w:rPr>
        <w:t>inbreeding</w:t>
      </w:r>
      <w:r>
        <w:rPr>
          <w:spacing w:val="-5"/>
          <w:sz w:val="24"/>
        </w:rPr>
        <w:t> </w:t>
      </w:r>
      <w:r>
        <w:rPr>
          <w:sz w:val="24"/>
        </w:rPr>
        <w:t>and</w:t>
      </w:r>
      <w:r>
        <w:rPr>
          <w:spacing w:val="-1"/>
          <w:sz w:val="24"/>
        </w:rPr>
        <w:t> </w:t>
      </w:r>
      <w:r>
        <w:rPr>
          <w:sz w:val="24"/>
        </w:rPr>
        <w:t>out</w:t>
      </w:r>
      <w:r>
        <w:rPr>
          <w:spacing w:val="-1"/>
          <w:sz w:val="24"/>
        </w:rPr>
        <w:t> </w:t>
      </w:r>
      <w:r>
        <w:rPr>
          <w:spacing w:val="-2"/>
          <w:sz w:val="24"/>
        </w:rPr>
        <w:t>breeding.</w:t>
      </w:r>
    </w:p>
    <w:p>
      <w:pPr>
        <w:pStyle w:val="ListParagraph"/>
        <w:numPr>
          <w:ilvl w:val="0"/>
          <w:numId w:val="87"/>
        </w:numPr>
        <w:tabs>
          <w:tab w:pos="874" w:val="left" w:leader="none"/>
        </w:tabs>
        <w:spacing w:line="240" w:lineRule="auto" w:before="41" w:after="0"/>
        <w:ind w:left="874" w:right="0" w:hanging="360"/>
        <w:jc w:val="left"/>
        <w:rPr>
          <w:sz w:val="24"/>
        </w:rPr>
      </w:pPr>
      <w:r>
        <w:rPr>
          <w:sz w:val="24"/>
        </w:rPr>
        <w:t>List</w:t>
      </w:r>
      <w:r>
        <w:rPr>
          <w:spacing w:val="-2"/>
          <w:sz w:val="24"/>
        </w:rPr>
        <w:t> </w:t>
      </w:r>
      <w:r>
        <w:rPr>
          <w:sz w:val="24"/>
        </w:rPr>
        <w:t>and</w:t>
      </w:r>
      <w:r>
        <w:rPr>
          <w:spacing w:val="-1"/>
          <w:sz w:val="24"/>
        </w:rPr>
        <w:t> </w:t>
      </w:r>
      <w:r>
        <w:rPr>
          <w:sz w:val="24"/>
        </w:rPr>
        <w:t>explain</w:t>
      </w:r>
      <w:r>
        <w:rPr>
          <w:spacing w:val="-1"/>
          <w:sz w:val="24"/>
        </w:rPr>
        <w:t> </w:t>
      </w:r>
      <w:r>
        <w:rPr>
          <w:sz w:val="24"/>
        </w:rPr>
        <w:t>the</w:t>
      </w:r>
      <w:r>
        <w:rPr>
          <w:spacing w:val="-2"/>
          <w:sz w:val="24"/>
        </w:rPr>
        <w:t> </w:t>
      </w:r>
      <w:r>
        <w:rPr>
          <w:sz w:val="24"/>
        </w:rPr>
        <w:t>applications</w:t>
      </w:r>
      <w:r>
        <w:rPr>
          <w:spacing w:val="-1"/>
          <w:sz w:val="24"/>
        </w:rPr>
        <w:t> </w:t>
      </w:r>
      <w:r>
        <w:rPr>
          <w:sz w:val="24"/>
        </w:rPr>
        <w:t>of</w:t>
      </w:r>
      <w:r>
        <w:rPr>
          <w:spacing w:val="-1"/>
          <w:sz w:val="24"/>
        </w:rPr>
        <w:t> </w:t>
      </w:r>
      <w:r>
        <w:rPr>
          <w:sz w:val="24"/>
        </w:rPr>
        <w:t>the</w:t>
      </w:r>
      <w:r>
        <w:rPr>
          <w:spacing w:val="-3"/>
          <w:sz w:val="24"/>
        </w:rPr>
        <w:t> </w:t>
      </w:r>
      <w:r>
        <w:rPr>
          <w:sz w:val="24"/>
        </w:rPr>
        <w:t>principles</w:t>
      </w:r>
      <w:r>
        <w:rPr>
          <w:spacing w:val="1"/>
          <w:sz w:val="24"/>
        </w:rPr>
        <w:t> </w:t>
      </w:r>
      <w:r>
        <w:rPr>
          <w:sz w:val="24"/>
        </w:rPr>
        <w:t>of</w:t>
      </w:r>
      <w:r>
        <w:rPr>
          <w:spacing w:val="-2"/>
          <w:sz w:val="24"/>
        </w:rPr>
        <w:t> </w:t>
      </w:r>
      <w:r>
        <w:rPr>
          <w:sz w:val="24"/>
        </w:rPr>
        <w:t>genetics</w:t>
      </w:r>
      <w:r>
        <w:rPr>
          <w:spacing w:val="-1"/>
          <w:sz w:val="24"/>
        </w:rPr>
        <w:t> </w:t>
      </w:r>
      <w:r>
        <w:rPr>
          <w:spacing w:val="-5"/>
          <w:sz w:val="24"/>
        </w:rPr>
        <w:t>in</w:t>
      </w:r>
    </w:p>
    <w:p>
      <w:pPr>
        <w:pStyle w:val="ListParagraph"/>
        <w:numPr>
          <w:ilvl w:val="1"/>
          <w:numId w:val="101"/>
        </w:numPr>
        <w:tabs>
          <w:tab w:pos="1185" w:val="left" w:leader="none"/>
        </w:tabs>
        <w:spacing w:line="240" w:lineRule="auto" w:before="43" w:after="0"/>
        <w:ind w:left="1185" w:right="0" w:hanging="359"/>
        <w:jc w:val="left"/>
        <w:rPr>
          <w:sz w:val="24"/>
        </w:rPr>
      </w:pPr>
      <w:r>
        <w:rPr>
          <w:spacing w:val="-2"/>
          <w:sz w:val="24"/>
        </w:rPr>
        <w:t>agriculture</w:t>
      </w:r>
    </w:p>
    <w:p>
      <w:pPr>
        <w:pStyle w:val="ListParagraph"/>
        <w:numPr>
          <w:ilvl w:val="1"/>
          <w:numId w:val="101"/>
        </w:numPr>
        <w:tabs>
          <w:tab w:pos="1185" w:val="left" w:leader="none"/>
        </w:tabs>
        <w:spacing w:line="240" w:lineRule="auto" w:before="41" w:after="0"/>
        <w:ind w:left="1185" w:right="0" w:hanging="359"/>
        <w:jc w:val="left"/>
        <w:rPr>
          <w:sz w:val="24"/>
        </w:rPr>
      </w:pPr>
      <w:r>
        <w:rPr>
          <w:spacing w:val="-2"/>
          <w:sz w:val="24"/>
        </w:rPr>
        <w:t>medicine</w:t>
      </w:r>
    </w:p>
    <w:p>
      <w:pPr>
        <w:pStyle w:val="BodyText"/>
        <w:spacing w:before="41"/>
        <w:ind w:left="466"/>
      </w:pPr>
      <w:r>
        <w:rPr>
          <w:b/>
        </w:rPr>
        <w:t>Conclusion:</w:t>
      </w:r>
      <w:r>
        <w:rPr>
          <w:b/>
          <w:spacing w:val="-1"/>
        </w:rPr>
        <w:t> </w:t>
      </w:r>
      <w:r>
        <w:rPr/>
        <w:t>The</w:t>
      </w:r>
      <w:r>
        <w:rPr>
          <w:spacing w:val="-3"/>
        </w:rPr>
        <w:t> </w:t>
      </w:r>
      <w:r>
        <w:rPr/>
        <w:t>teacher</w:t>
      </w:r>
      <w:r>
        <w:rPr>
          <w:spacing w:val="1"/>
        </w:rPr>
        <w:t> </w:t>
      </w:r>
      <w:r>
        <w:rPr/>
        <w:t>gives</w:t>
      </w:r>
      <w:r>
        <w:rPr>
          <w:spacing w:val="-1"/>
        </w:rPr>
        <w:t> </w:t>
      </w:r>
      <w:r>
        <w:rPr/>
        <w:t>more</w:t>
      </w:r>
      <w:r>
        <w:rPr>
          <w:spacing w:val="-1"/>
        </w:rPr>
        <w:t> </w:t>
      </w:r>
      <w:r>
        <w:rPr/>
        <w:t>explanation</w:t>
      </w:r>
      <w:r>
        <w:rPr>
          <w:spacing w:val="-1"/>
        </w:rPr>
        <w:t> </w:t>
      </w:r>
      <w:r>
        <w:rPr/>
        <w:t>to</w:t>
      </w:r>
      <w:r>
        <w:rPr>
          <w:spacing w:val="-1"/>
        </w:rPr>
        <w:t> </w:t>
      </w:r>
      <w:r>
        <w:rPr/>
        <w:t>the</w:t>
      </w:r>
      <w:r>
        <w:rPr>
          <w:spacing w:val="-1"/>
        </w:rPr>
        <w:t> </w:t>
      </w:r>
      <w:r>
        <w:rPr/>
        <w:t>students</w:t>
      </w:r>
      <w:r>
        <w:rPr>
          <w:spacing w:val="-1"/>
        </w:rPr>
        <w:t> </w:t>
      </w:r>
      <w:r>
        <w:rPr/>
        <w:t>on what</w:t>
      </w:r>
      <w:r>
        <w:rPr>
          <w:spacing w:val="-1"/>
        </w:rPr>
        <w:t> </w:t>
      </w:r>
      <w:r>
        <w:rPr/>
        <w:t>to </w:t>
      </w:r>
      <w:r>
        <w:rPr>
          <w:spacing w:val="-5"/>
        </w:rPr>
        <w:t>do.</w:t>
      </w:r>
    </w:p>
    <w:p>
      <w:pPr>
        <w:spacing w:after="0"/>
        <w:sectPr>
          <w:pgSz w:w="11910" w:h="16840"/>
          <w:pgMar w:header="0" w:footer="702" w:top="980" w:bottom="940" w:left="340" w:right="300"/>
        </w:sectPr>
      </w:pPr>
    </w:p>
    <w:p>
      <w:pPr>
        <w:spacing w:line="276" w:lineRule="auto" w:before="75"/>
        <w:ind w:left="3625" w:right="3408" w:firstLine="0"/>
        <w:jc w:val="center"/>
        <w:rPr>
          <w:b/>
          <w:sz w:val="24"/>
        </w:rPr>
      </w:pPr>
      <w:r>
        <w:rPr>
          <w:b/>
          <w:sz w:val="24"/>
        </w:rPr>
        <w:t>EXPERIMENTAL</w:t>
      </w:r>
      <w:r>
        <w:rPr>
          <w:b/>
          <w:spacing w:val="-15"/>
          <w:sz w:val="24"/>
        </w:rPr>
        <w:t> </w:t>
      </w:r>
      <w:r>
        <w:rPr>
          <w:b/>
          <w:sz w:val="24"/>
        </w:rPr>
        <w:t>GROUP</w:t>
      </w:r>
      <w:r>
        <w:rPr>
          <w:b/>
          <w:spacing w:val="-15"/>
          <w:sz w:val="24"/>
        </w:rPr>
        <w:t> </w:t>
      </w:r>
      <w:r>
        <w:rPr>
          <w:b/>
          <w:sz w:val="24"/>
        </w:rPr>
        <w:t>2 APPENDIX F</w:t>
      </w:r>
    </w:p>
    <w:p>
      <w:pPr>
        <w:spacing w:line="275" w:lineRule="exact" w:before="0"/>
        <w:ind w:left="0" w:right="897" w:firstLine="0"/>
        <w:jc w:val="center"/>
        <w:rPr>
          <w:b/>
          <w:sz w:val="24"/>
        </w:rPr>
      </w:pPr>
      <w:r>
        <w:rPr>
          <w:b/>
          <w:sz w:val="24"/>
        </w:rPr>
        <w:t>CONCEPTUAL</w:t>
      </w:r>
      <w:r>
        <w:rPr>
          <w:b/>
          <w:spacing w:val="-4"/>
          <w:sz w:val="24"/>
        </w:rPr>
        <w:t> </w:t>
      </w:r>
      <w:r>
        <w:rPr>
          <w:b/>
          <w:sz w:val="24"/>
        </w:rPr>
        <w:t>DISCUSSION</w:t>
      </w:r>
      <w:r>
        <w:rPr>
          <w:b/>
          <w:spacing w:val="-2"/>
          <w:sz w:val="24"/>
        </w:rPr>
        <w:t> </w:t>
      </w:r>
      <w:r>
        <w:rPr>
          <w:b/>
          <w:sz w:val="24"/>
        </w:rPr>
        <w:t>INSTRUCTIONAL</w:t>
      </w:r>
      <w:r>
        <w:rPr>
          <w:b/>
          <w:spacing w:val="-1"/>
          <w:sz w:val="24"/>
        </w:rPr>
        <w:t> </w:t>
      </w:r>
      <w:r>
        <w:rPr>
          <w:b/>
          <w:spacing w:val="-2"/>
          <w:sz w:val="24"/>
        </w:rPr>
        <w:t>STRATEGY</w:t>
      </w:r>
    </w:p>
    <w:p>
      <w:pPr>
        <w:spacing w:before="41"/>
        <w:ind w:left="218" w:right="0" w:firstLine="0"/>
        <w:jc w:val="center"/>
        <w:rPr>
          <w:b/>
          <w:sz w:val="24"/>
        </w:rPr>
      </w:pPr>
      <w:r>
        <w:rPr>
          <w:b/>
          <w:sz w:val="24"/>
        </w:rPr>
        <w:t>TOPIC</w:t>
      </w:r>
      <w:r>
        <w:rPr>
          <w:b/>
          <w:spacing w:val="-3"/>
          <w:sz w:val="24"/>
        </w:rPr>
        <w:t> </w:t>
      </w:r>
      <w:r>
        <w:rPr>
          <w:b/>
          <w:spacing w:val="-5"/>
          <w:sz w:val="24"/>
        </w:rPr>
        <w:t>ONE</w:t>
      </w:r>
    </w:p>
    <w:p>
      <w:pPr>
        <w:pStyle w:val="BodyText"/>
        <w:spacing w:before="38"/>
        <w:ind w:left="1846"/>
      </w:pPr>
      <w:r>
        <w:rPr>
          <w:b/>
        </w:rPr>
        <w:t>SCHOOL:</w:t>
      </w:r>
      <w:r>
        <w:rPr/>
        <w:t>Government</w:t>
      </w:r>
      <w:r>
        <w:rPr>
          <w:spacing w:val="-2"/>
        </w:rPr>
        <w:t> </w:t>
      </w:r>
      <w:r>
        <w:rPr/>
        <w:t>Secondary</w:t>
      </w:r>
      <w:r>
        <w:rPr>
          <w:spacing w:val="-6"/>
        </w:rPr>
        <w:t> </w:t>
      </w:r>
      <w:r>
        <w:rPr/>
        <w:t>School</w:t>
      </w:r>
      <w:r>
        <w:rPr>
          <w:spacing w:val="-1"/>
        </w:rPr>
        <w:t> </w:t>
      </w:r>
      <w:r>
        <w:rPr>
          <w:spacing w:val="-4"/>
        </w:rPr>
        <w:t>Jaji</w:t>
      </w:r>
    </w:p>
    <w:p>
      <w:pPr>
        <w:pStyle w:val="Heading1"/>
        <w:spacing w:before="46"/>
        <w:ind w:left="1846"/>
        <w:jc w:val="left"/>
      </w:pPr>
      <w:r>
        <w:rPr>
          <w:spacing w:val="-2"/>
        </w:rPr>
        <w:t>DATE:</w:t>
      </w:r>
    </w:p>
    <w:p>
      <w:pPr>
        <w:spacing w:line="278" w:lineRule="auto" w:before="36"/>
        <w:ind w:left="1846" w:right="7364" w:firstLine="0"/>
        <w:jc w:val="left"/>
        <w:rPr>
          <w:b/>
          <w:sz w:val="24"/>
        </w:rPr>
      </w:pPr>
      <w:r>
        <w:rPr>
          <w:b/>
          <w:sz w:val="24"/>
        </w:rPr>
        <w:t>SUBJECT:</w:t>
      </w:r>
      <w:r>
        <w:rPr>
          <w:b/>
          <w:spacing w:val="-15"/>
          <w:sz w:val="24"/>
        </w:rPr>
        <w:t> </w:t>
      </w:r>
      <w:r>
        <w:rPr>
          <w:sz w:val="24"/>
        </w:rPr>
        <w:t>Biology </w:t>
      </w:r>
      <w:r>
        <w:rPr>
          <w:b/>
          <w:sz w:val="24"/>
        </w:rPr>
        <w:t>CLASS:</w:t>
      </w:r>
      <w:r>
        <w:rPr>
          <w:b/>
          <w:spacing w:val="80"/>
          <w:sz w:val="24"/>
        </w:rPr>
        <w:t> </w:t>
      </w:r>
      <w:r>
        <w:rPr>
          <w:b/>
          <w:sz w:val="24"/>
        </w:rPr>
        <w:t>SS 3 </w:t>
      </w:r>
      <w:r>
        <w:rPr>
          <w:b/>
          <w:spacing w:val="-2"/>
          <w:sz w:val="24"/>
        </w:rPr>
        <w:t>TIME:</w:t>
      </w:r>
    </w:p>
    <w:p>
      <w:pPr>
        <w:spacing w:line="268" w:lineRule="exact" w:before="0"/>
        <w:ind w:left="1846" w:right="0" w:firstLine="0"/>
        <w:jc w:val="left"/>
        <w:rPr>
          <w:sz w:val="24"/>
        </w:rPr>
      </w:pPr>
      <w:r>
        <w:rPr>
          <w:b/>
          <w:sz w:val="24"/>
        </w:rPr>
        <w:t>DURATION:</w:t>
      </w:r>
      <w:r>
        <w:rPr>
          <w:sz w:val="24"/>
        </w:rPr>
        <w:t>80</w:t>
      </w:r>
      <w:r>
        <w:rPr>
          <w:spacing w:val="-2"/>
          <w:sz w:val="24"/>
        </w:rPr>
        <w:t> minutes</w:t>
      </w:r>
    </w:p>
    <w:p>
      <w:pPr>
        <w:spacing w:before="41"/>
        <w:ind w:left="1846" w:right="0" w:firstLine="0"/>
        <w:jc w:val="left"/>
        <w:rPr>
          <w:sz w:val="24"/>
        </w:rPr>
      </w:pPr>
      <w:r>
        <w:rPr>
          <w:b/>
          <w:sz w:val="24"/>
        </w:rPr>
        <w:t>TITLE OF</w:t>
      </w:r>
      <w:r>
        <w:rPr>
          <w:b/>
          <w:spacing w:val="-3"/>
          <w:sz w:val="24"/>
        </w:rPr>
        <w:t> </w:t>
      </w:r>
      <w:r>
        <w:rPr>
          <w:b/>
          <w:sz w:val="24"/>
        </w:rPr>
        <w:t>UNIT:</w:t>
      </w:r>
      <w:r>
        <w:rPr>
          <w:b/>
          <w:spacing w:val="-1"/>
          <w:sz w:val="24"/>
        </w:rPr>
        <w:t> </w:t>
      </w:r>
      <w:r>
        <w:rPr>
          <w:sz w:val="24"/>
        </w:rPr>
        <w:t>Continuity</w:t>
      </w:r>
      <w:r>
        <w:rPr>
          <w:spacing w:val="-3"/>
          <w:sz w:val="24"/>
        </w:rPr>
        <w:t> </w:t>
      </w:r>
      <w:r>
        <w:rPr>
          <w:spacing w:val="-4"/>
          <w:sz w:val="24"/>
        </w:rPr>
        <w:t>Life</w:t>
      </w:r>
    </w:p>
    <w:p>
      <w:pPr>
        <w:spacing w:line="276" w:lineRule="auto" w:before="41"/>
        <w:ind w:left="1846" w:right="1474" w:firstLine="0"/>
        <w:jc w:val="left"/>
        <w:rPr>
          <w:sz w:val="24"/>
        </w:rPr>
      </w:pPr>
      <w:r>
        <w:rPr>
          <w:b/>
          <w:sz w:val="24"/>
        </w:rPr>
        <w:t>TOPIC OF LESSON:</w:t>
      </w:r>
      <w:r>
        <w:rPr>
          <w:sz w:val="24"/>
        </w:rPr>
        <w:t>Transmission and expression of characters in organisms. </w:t>
      </w:r>
      <w:r>
        <w:rPr>
          <w:b/>
          <w:sz w:val="24"/>
        </w:rPr>
        <w:t>BEHAVIOURAL OBJECTIVES: </w:t>
      </w:r>
      <w:r>
        <w:rPr>
          <w:sz w:val="24"/>
        </w:rPr>
        <w:t>By</w:t>
      </w:r>
      <w:r>
        <w:rPr>
          <w:spacing w:val="-4"/>
          <w:sz w:val="24"/>
        </w:rPr>
        <w:t> </w:t>
      </w:r>
      <w:r>
        <w:rPr>
          <w:sz w:val="24"/>
        </w:rPr>
        <w:t>the end of the lesson the students should be able to:</w:t>
      </w:r>
    </w:p>
    <w:p>
      <w:pPr>
        <w:pStyle w:val="ListParagraph"/>
        <w:numPr>
          <w:ilvl w:val="2"/>
          <w:numId w:val="101"/>
        </w:numPr>
        <w:tabs>
          <w:tab w:pos="2566" w:val="left" w:leader="none"/>
        </w:tabs>
        <w:spacing w:line="240" w:lineRule="auto" w:before="1" w:after="0"/>
        <w:ind w:left="2566" w:right="0" w:hanging="360"/>
        <w:jc w:val="left"/>
        <w:rPr>
          <w:sz w:val="24"/>
        </w:rPr>
      </w:pPr>
      <w:r>
        <w:rPr>
          <w:sz w:val="24"/>
        </w:rPr>
        <w:t>define</w:t>
      </w:r>
      <w:r>
        <w:rPr>
          <w:spacing w:val="-2"/>
          <w:sz w:val="24"/>
        </w:rPr>
        <w:t> </w:t>
      </w:r>
      <w:r>
        <w:rPr>
          <w:sz w:val="24"/>
        </w:rPr>
        <w:t>the term </w:t>
      </w:r>
      <w:r>
        <w:rPr>
          <w:spacing w:val="-2"/>
          <w:sz w:val="24"/>
        </w:rPr>
        <w:t>genetics.</w:t>
      </w:r>
    </w:p>
    <w:p>
      <w:pPr>
        <w:pStyle w:val="ListParagraph"/>
        <w:numPr>
          <w:ilvl w:val="2"/>
          <w:numId w:val="101"/>
        </w:numPr>
        <w:tabs>
          <w:tab w:pos="2566" w:val="left" w:leader="none"/>
        </w:tabs>
        <w:spacing w:line="240" w:lineRule="auto" w:before="40" w:after="0"/>
        <w:ind w:left="2566" w:right="0" w:hanging="360"/>
        <w:jc w:val="left"/>
        <w:rPr>
          <w:sz w:val="24"/>
        </w:rPr>
      </w:pPr>
      <w:r>
        <w:rPr>
          <w:sz w:val="24"/>
        </w:rPr>
        <w:t>Define</w:t>
      </w:r>
      <w:r>
        <w:rPr>
          <w:spacing w:val="-4"/>
          <w:sz w:val="24"/>
        </w:rPr>
        <w:t> </w:t>
      </w:r>
      <w:r>
        <w:rPr>
          <w:spacing w:val="-2"/>
          <w:sz w:val="24"/>
        </w:rPr>
        <w:t>heredity.</w:t>
      </w:r>
    </w:p>
    <w:p>
      <w:pPr>
        <w:pStyle w:val="ListParagraph"/>
        <w:numPr>
          <w:ilvl w:val="2"/>
          <w:numId w:val="101"/>
        </w:numPr>
        <w:tabs>
          <w:tab w:pos="2566" w:val="left" w:leader="none"/>
        </w:tabs>
        <w:spacing w:line="240" w:lineRule="auto" w:before="44" w:after="0"/>
        <w:ind w:left="2566" w:right="0" w:hanging="360"/>
        <w:jc w:val="left"/>
        <w:rPr>
          <w:sz w:val="24"/>
        </w:rPr>
      </w:pPr>
      <w:r>
        <w:rPr>
          <w:sz w:val="24"/>
        </w:rPr>
        <w:t>Define</w:t>
      </w:r>
      <w:r>
        <w:rPr>
          <w:spacing w:val="-4"/>
          <w:sz w:val="24"/>
        </w:rPr>
        <w:t> </w:t>
      </w:r>
      <w:r>
        <w:rPr>
          <w:spacing w:val="-2"/>
          <w:sz w:val="24"/>
        </w:rPr>
        <w:t>variations.</w:t>
      </w:r>
    </w:p>
    <w:p>
      <w:pPr>
        <w:pStyle w:val="ListParagraph"/>
        <w:numPr>
          <w:ilvl w:val="2"/>
          <w:numId w:val="101"/>
        </w:numPr>
        <w:tabs>
          <w:tab w:pos="2566" w:val="left" w:leader="none"/>
        </w:tabs>
        <w:spacing w:line="240" w:lineRule="auto" w:before="41" w:after="0"/>
        <w:ind w:left="2566" w:right="0" w:hanging="360"/>
        <w:jc w:val="left"/>
        <w:rPr>
          <w:sz w:val="24"/>
        </w:rPr>
      </w:pPr>
      <w:r>
        <w:rPr>
          <w:sz w:val="24"/>
        </w:rPr>
        <w:t>State</w:t>
      </w:r>
      <w:r>
        <w:rPr>
          <w:spacing w:val="-2"/>
          <w:sz w:val="24"/>
        </w:rPr>
        <w:t> </w:t>
      </w:r>
      <w:r>
        <w:rPr>
          <w:sz w:val="24"/>
        </w:rPr>
        <w:t>the term of</w:t>
      </w:r>
      <w:r>
        <w:rPr>
          <w:spacing w:val="-1"/>
          <w:sz w:val="24"/>
        </w:rPr>
        <w:t> </w:t>
      </w:r>
      <w:r>
        <w:rPr>
          <w:spacing w:val="-2"/>
          <w:sz w:val="24"/>
        </w:rPr>
        <w:t>variations.</w:t>
      </w:r>
    </w:p>
    <w:p>
      <w:pPr>
        <w:pStyle w:val="ListParagraph"/>
        <w:numPr>
          <w:ilvl w:val="2"/>
          <w:numId w:val="101"/>
        </w:numPr>
        <w:tabs>
          <w:tab w:pos="2566" w:val="left" w:leader="none"/>
        </w:tabs>
        <w:spacing w:line="240" w:lineRule="auto" w:before="40" w:after="0"/>
        <w:ind w:left="2566" w:right="0" w:hanging="360"/>
        <w:jc w:val="left"/>
        <w:rPr>
          <w:sz w:val="24"/>
        </w:rPr>
      </w:pPr>
      <w:r>
        <w:rPr>
          <w:sz w:val="24"/>
        </w:rPr>
        <w:t>List</w:t>
      </w:r>
      <w:r>
        <w:rPr>
          <w:spacing w:val="-1"/>
          <w:sz w:val="24"/>
        </w:rPr>
        <w:t> </w:t>
      </w:r>
      <w:r>
        <w:rPr>
          <w:sz w:val="24"/>
        </w:rPr>
        <w:t>at</w:t>
      </w:r>
      <w:r>
        <w:rPr>
          <w:spacing w:val="-1"/>
          <w:sz w:val="24"/>
        </w:rPr>
        <w:t> </w:t>
      </w:r>
      <w:r>
        <w:rPr>
          <w:sz w:val="24"/>
        </w:rPr>
        <w:t>leats</w:t>
      </w:r>
      <w:r>
        <w:rPr>
          <w:spacing w:val="-1"/>
          <w:sz w:val="24"/>
        </w:rPr>
        <w:t> </w:t>
      </w:r>
      <w:r>
        <w:rPr>
          <w:sz w:val="24"/>
        </w:rPr>
        <w:t>five</w:t>
      </w:r>
      <w:r>
        <w:rPr>
          <w:spacing w:val="-1"/>
          <w:sz w:val="24"/>
        </w:rPr>
        <w:t> </w:t>
      </w:r>
      <w:r>
        <w:rPr>
          <w:sz w:val="24"/>
        </w:rPr>
        <w:t>examples</w:t>
      </w:r>
      <w:r>
        <w:rPr>
          <w:spacing w:val="-1"/>
          <w:sz w:val="24"/>
        </w:rPr>
        <w:t> </w:t>
      </w:r>
      <w:r>
        <w:rPr>
          <w:sz w:val="24"/>
        </w:rPr>
        <w:t>of hereditary</w:t>
      </w:r>
      <w:r>
        <w:rPr>
          <w:spacing w:val="-5"/>
          <w:sz w:val="24"/>
        </w:rPr>
        <w:t> </w:t>
      </w:r>
      <w:r>
        <w:rPr>
          <w:sz w:val="24"/>
        </w:rPr>
        <w:t>variations</w:t>
      </w:r>
      <w:r>
        <w:rPr>
          <w:spacing w:val="1"/>
          <w:sz w:val="24"/>
        </w:rPr>
        <w:t> </w:t>
      </w:r>
      <w:r>
        <w:rPr>
          <w:sz w:val="24"/>
        </w:rPr>
        <w:t>in </w:t>
      </w:r>
      <w:r>
        <w:rPr>
          <w:spacing w:val="-2"/>
          <w:sz w:val="24"/>
        </w:rPr>
        <w:t>humans.</w:t>
      </w:r>
    </w:p>
    <w:p>
      <w:pPr>
        <w:pStyle w:val="ListParagraph"/>
        <w:numPr>
          <w:ilvl w:val="2"/>
          <w:numId w:val="101"/>
        </w:numPr>
        <w:tabs>
          <w:tab w:pos="2566" w:val="left" w:leader="none"/>
        </w:tabs>
        <w:spacing w:line="240" w:lineRule="auto" w:before="41" w:after="0"/>
        <w:ind w:left="2566" w:right="0" w:hanging="360"/>
        <w:jc w:val="left"/>
        <w:rPr>
          <w:sz w:val="24"/>
        </w:rPr>
      </w:pPr>
      <w:r>
        <w:rPr>
          <w:sz w:val="24"/>
        </w:rPr>
        <w:t>State</w:t>
      </w:r>
      <w:r>
        <w:rPr>
          <w:spacing w:val="-2"/>
          <w:sz w:val="24"/>
        </w:rPr>
        <w:t> </w:t>
      </w:r>
      <w:r>
        <w:rPr>
          <w:sz w:val="24"/>
        </w:rPr>
        <w:t>the</w:t>
      </w:r>
      <w:r>
        <w:rPr>
          <w:spacing w:val="-1"/>
          <w:sz w:val="24"/>
        </w:rPr>
        <w:t> </w:t>
      </w:r>
      <w:r>
        <w:rPr>
          <w:sz w:val="24"/>
        </w:rPr>
        <w:t>characteristics</w:t>
      </w:r>
      <w:r>
        <w:rPr>
          <w:spacing w:val="-1"/>
          <w:sz w:val="24"/>
        </w:rPr>
        <w:t> </w:t>
      </w:r>
      <w:r>
        <w:rPr>
          <w:sz w:val="24"/>
        </w:rPr>
        <w:t>that</w:t>
      </w:r>
      <w:r>
        <w:rPr>
          <w:spacing w:val="-1"/>
          <w:sz w:val="24"/>
        </w:rPr>
        <w:t> </w:t>
      </w:r>
      <w:r>
        <w:rPr>
          <w:sz w:val="24"/>
        </w:rPr>
        <w:t>can</w:t>
      </w:r>
      <w:r>
        <w:rPr>
          <w:spacing w:val="-1"/>
          <w:sz w:val="24"/>
        </w:rPr>
        <w:t> </w:t>
      </w:r>
      <w:r>
        <w:rPr>
          <w:sz w:val="24"/>
        </w:rPr>
        <w:t>be</w:t>
      </w:r>
      <w:r>
        <w:rPr>
          <w:spacing w:val="-2"/>
          <w:sz w:val="24"/>
        </w:rPr>
        <w:t> </w:t>
      </w:r>
      <w:r>
        <w:rPr>
          <w:sz w:val="24"/>
        </w:rPr>
        <w:t>transmitted</w:t>
      </w:r>
      <w:r>
        <w:rPr>
          <w:spacing w:val="-1"/>
          <w:sz w:val="24"/>
        </w:rPr>
        <w:t> </w:t>
      </w:r>
      <w:r>
        <w:rPr>
          <w:sz w:val="24"/>
        </w:rPr>
        <w:t>in</w:t>
      </w:r>
      <w:r>
        <w:rPr>
          <w:spacing w:val="2"/>
          <w:sz w:val="24"/>
        </w:rPr>
        <w:t> </w:t>
      </w:r>
      <w:r>
        <w:rPr>
          <w:spacing w:val="-4"/>
          <w:sz w:val="24"/>
        </w:rPr>
        <w:t>man.</w:t>
      </w:r>
    </w:p>
    <w:p>
      <w:pPr>
        <w:pStyle w:val="ListParagraph"/>
        <w:numPr>
          <w:ilvl w:val="2"/>
          <w:numId w:val="101"/>
        </w:numPr>
        <w:tabs>
          <w:tab w:pos="2566" w:val="left" w:leader="none"/>
        </w:tabs>
        <w:spacing w:line="240" w:lineRule="auto" w:before="43" w:after="0"/>
        <w:ind w:left="2566" w:right="0" w:hanging="360"/>
        <w:jc w:val="left"/>
        <w:rPr>
          <w:sz w:val="24"/>
        </w:rPr>
      </w:pPr>
      <w:r>
        <w:rPr>
          <w:sz w:val="24"/>
        </w:rPr>
        <w:t>List</w:t>
      </w:r>
      <w:r>
        <w:rPr>
          <w:spacing w:val="-2"/>
          <w:sz w:val="24"/>
        </w:rPr>
        <w:t> </w:t>
      </w:r>
      <w:r>
        <w:rPr>
          <w:sz w:val="24"/>
        </w:rPr>
        <w:t>the</w:t>
      </w:r>
      <w:r>
        <w:rPr>
          <w:spacing w:val="-1"/>
          <w:sz w:val="24"/>
        </w:rPr>
        <w:t> </w:t>
      </w:r>
      <w:r>
        <w:rPr>
          <w:sz w:val="24"/>
        </w:rPr>
        <w:t>characteristics</w:t>
      </w:r>
      <w:r>
        <w:rPr>
          <w:spacing w:val="-1"/>
          <w:sz w:val="24"/>
        </w:rPr>
        <w:t> </w:t>
      </w:r>
      <w:r>
        <w:rPr>
          <w:sz w:val="24"/>
        </w:rPr>
        <w:t>that</w:t>
      </w:r>
      <w:r>
        <w:rPr>
          <w:spacing w:val="-1"/>
          <w:sz w:val="24"/>
        </w:rPr>
        <w:t> </w:t>
      </w:r>
      <w:r>
        <w:rPr>
          <w:sz w:val="24"/>
        </w:rPr>
        <w:t>can</w:t>
      </w:r>
      <w:r>
        <w:rPr>
          <w:spacing w:val="-1"/>
          <w:sz w:val="24"/>
        </w:rPr>
        <w:t> </w:t>
      </w:r>
      <w:r>
        <w:rPr>
          <w:sz w:val="24"/>
        </w:rPr>
        <w:t>be</w:t>
      </w:r>
      <w:r>
        <w:rPr>
          <w:spacing w:val="-2"/>
          <w:sz w:val="24"/>
        </w:rPr>
        <w:t> </w:t>
      </w:r>
      <w:r>
        <w:rPr>
          <w:sz w:val="24"/>
        </w:rPr>
        <w:t>transmitted</w:t>
      </w:r>
      <w:r>
        <w:rPr>
          <w:spacing w:val="-1"/>
          <w:sz w:val="24"/>
        </w:rPr>
        <w:t> </w:t>
      </w:r>
      <w:r>
        <w:rPr>
          <w:sz w:val="24"/>
        </w:rPr>
        <w:t>in</w:t>
      </w:r>
      <w:r>
        <w:rPr>
          <w:spacing w:val="1"/>
          <w:sz w:val="24"/>
        </w:rPr>
        <w:t> </w:t>
      </w:r>
      <w:r>
        <w:rPr>
          <w:spacing w:val="-2"/>
          <w:sz w:val="24"/>
        </w:rPr>
        <w:t>plants.</w:t>
      </w:r>
    </w:p>
    <w:p>
      <w:pPr>
        <w:pStyle w:val="ListParagraph"/>
        <w:numPr>
          <w:ilvl w:val="2"/>
          <w:numId w:val="101"/>
        </w:numPr>
        <w:tabs>
          <w:tab w:pos="2566" w:val="left" w:leader="none"/>
        </w:tabs>
        <w:spacing w:line="240" w:lineRule="auto" w:before="42" w:after="0"/>
        <w:ind w:left="2566" w:right="0" w:hanging="360"/>
        <w:jc w:val="left"/>
        <w:rPr>
          <w:sz w:val="24"/>
        </w:rPr>
      </w:pPr>
      <w:r>
        <w:rPr>
          <w:sz w:val="24"/>
        </w:rPr>
        <w:t>Explain</w:t>
      </w:r>
      <w:r>
        <w:rPr>
          <w:spacing w:val="-2"/>
          <w:sz w:val="24"/>
        </w:rPr>
        <w:t> </w:t>
      </w:r>
      <w:r>
        <w:rPr>
          <w:sz w:val="24"/>
        </w:rPr>
        <w:t>how</w:t>
      </w:r>
      <w:r>
        <w:rPr>
          <w:spacing w:val="-1"/>
          <w:sz w:val="24"/>
        </w:rPr>
        <w:t> </w:t>
      </w:r>
      <w:r>
        <w:rPr>
          <w:sz w:val="24"/>
        </w:rPr>
        <w:t>characteristics</w:t>
      </w:r>
      <w:r>
        <w:rPr>
          <w:spacing w:val="-2"/>
          <w:sz w:val="24"/>
        </w:rPr>
        <w:t> </w:t>
      </w:r>
      <w:r>
        <w:rPr>
          <w:sz w:val="24"/>
        </w:rPr>
        <w:t>are</w:t>
      </w:r>
      <w:r>
        <w:rPr>
          <w:spacing w:val="-2"/>
          <w:sz w:val="24"/>
        </w:rPr>
        <w:t> </w:t>
      </w:r>
      <w:r>
        <w:rPr>
          <w:sz w:val="24"/>
        </w:rPr>
        <w:t>transmitted</w:t>
      </w:r>
      <w:r>
        <w:rPr>
          <w:spacing w:val="-1"/>
          <w:sz w:val="24"/>
        </w:rPr>
        <w:t> </w:t>
      </w:r>
      <w:r>
        <w:rPr>
          <w:sz w:val="24"/>
        </w:rPr>
        <w:t>from</w:t>
      </w:r>
      <w:r>
        <w:rPr>
          <w:spacing w:val="-2"/>
          <w:sz w:val="24"/>
        </w:rPr>
        <w:t> </w:t>
      </w:r>
      <w:r>
        <w:rPr>
          <w:sz w:val="24"/>
        </w:rPr>
        <w:t>parents</w:t>
      </w:r>
      <w:r>
        <w:rPr>
          <w:spacing w:val="-1"/>
          <w:sz w:val="24"/>
        </w:rPr>
        <w:t> </w:t>
      </w:r>
      <w:r>
        <w:rPr>
          <w:sz w:val="24"/>
        </w:rPr>
        <w:t>to</w:t>
      </w:r>
      <w:r>
        <w:rPr>
          <w:spacing w:val="-1"/>
          <w:sz w:val="24"/>
        </w:rPr>
        <w:t> </w:t>
      </w:r>
      <w:r>
        <w:rPr>
          <w:spacing w:val="-2"/>
          <w:sz w:val="24"/>
        </w:rPr>
        <w:t>offspring.</w:t>
      </w:r>
    </w:p>
    <w:p>
      <w:pPr>
        <w:pStyle w:val="ListParagraph"/>
        <w:numPr>
          <w:ilvl w:val="2"/>
          <w:numId w:val="101"/>
        </w:numPr>
        <w:tabs>
          <w:tab w:pos="2566" w:val="left" w:leader="none"/>
        </w:tabs>
        <w:spacing w:line="276" w:lineRule="auto" w:before="40" w:after="0"/>
        <w:ind w:left="1846" w:right="1625" w:firstLine="360"/>
        <w:jc w:val="left"/>
        <w:rPr>
          <w:sz w:val="24"/>
        </w:rPr>
      </w:pPr>
      <w:r>
        <w:rPr>
          <w:sz w:val="24"/>
        </w:rPr>
        <w:t>Edxplain how characteristics behave from generation to generation. </w:t>
      </w:r>
      <w:r>
        <w:rPr>
          <w:b/>
          <w:sz w:val="24"/>
        </w:rPr>
        <w:t>TEACHING MATERIALS:</w:t>
      </w:r>
      <w:r>
        <w:rPr>
          <w:sz w:val="24"/>
        </w:rPr>
        <w:t>Different plants, flowers and leaves, fruits, paper, pencil, cardboard, eraser, students themselves.</w:t>
      </w:r>
    </w:p>
    <w:p>
      <w:pPr>
        <w:pStyle w:val="Heading2"/>
        <w:spacing w:before="6"/>
        <w:ind w:left="1846"/>
      </w:pPr>
      <w:r>
        <w:rPr>
          <w:spacing w:val="-2"/>
        </w:rPr>
        <w:t>References:</w:t>
      </w:r>
    </w:p>
    <w:p>
      <w:pPr>
        <w:pStyle w:val="ListParagraph"/>
        <w:numPr>
          <w:ilvl w:val="0"/>
          <w:numId w:val="104"/>
        </w:numPr>
        <w:tabs>
          <w:tab w:pos="2566" w:val="left" w:leader="none"/>
        </w:tabs>
        <w:spacing w:line="276" w:lineRule="auto" w:before="36" w:after="0"/>
        <w:ind w:left="2566" w:right="1627" w:hanging="360"/>
        <w:jc w:val="both"/>
        <w:rPr>
          <w:sz w:val="24"/>
        </w:rPr>
      </w:pPr>
      <w:r>
        <w:rPr>
          <w:sz w:val="24"/>
        </w:rPr>
        <w:t>Ndu, F. O. C: Asun, and P. Aina J. O. (2001) Senior Secondary Biology book 3 New Edition Longman Nigeria Plc.</w:t>
      </w:r>
    </w:p>
    <w:p>
      <w:pPr>
        <w:pStyle w:val="ListParagraph"/>
        <w:numPr>
          <w:ilvl w:val="0"/>
          <w:numId w:val="104"/>
        </w:numPr>
        <w:tabs>
          <w:tab w:pos="2566" w:val="left" w:leader="none"/>
        </w:tabs>
        <w:spacing w:line="276" w:lineRule="auto" w:before="0" w:after="0"/>
        <w:ind w:left="2566" w:right="1628" w:hanging="360"/>
        <w:jc w:val="both"/>
        <w:rPr>
          <w:sz w:val="24"/>
        </w:rPr>
      </w:pPr>
      <w:r>
        <w:rPr>
          <w:sz w:val="24"/>
        </w:rPr>
        <w:t>Ndu, F. O. C: Edward, A. W. A. Danquah. K. and Ezenkwe. M. U. (2001) Round Up Biology for West African Senior Secondary School Certificate Examination. A complete guide. Longman Nigeria Plc.</w:t>
      </w:r>
    </w:p>
    <w:p>
      <w:pPr>
        <w:pStyle w:val="BodyText"/>
      </w:pPr>
    </w:p>
    <w:p>
      <w:pPr>
        <w:pStyle w:val="BodyText"/>
        <w:spacing w:before="84"/>
      </w:pPr>
    </w:p>
    <w:p>
      <w:pPr>
        <w:spacing w:before="0"/>
        <w:ind w:left="1006" w:right="0" w:firstLine="0"/>
        <w:jc w:val="both"/>
        <w:rPr>
          <w:sz w:val="24"/>
        </w:rPr>
      </w:pPr>
      <w:r>
        <w:rPr>
          <w:b/>
          <w:sz w:val="24"/>
        </w:rPr>
        <w:t>Previous</w:t>
      </w:r>
      <w:r>
        <w:rPr>
          <w:b/>
          <w:spacing w:val="-4"/>
          <w:sz w:val="24"/>
        </w:rPr>
        <w:t> </w:t>
      </w:r>
      <w:r>
        <w:rPr>
          <w:b/>
          <w:sz w:val="24"/>
        </w:rPr>
        <w:t>knowledge:</w:t>
      </w:r>
      <w:r>
        <w:rPr>
          <w:b/>
          <w:spacing w:val="-1"/>
          <w:sz w:val="24"/>
        </w:rPr>
        <w:t> </w:t>
      </w:r>
      <w:r>
        <w:rPr>
          <w:sz w:val="24"/>
        </w:rPr>
        <w:t>The</w:t>
      </w:r>
      <w:r>
        <w:rPr>
          <w:spacing w:val="-3"/>
          <w:sz w:val="24"/>
        </w:rPr>
        <w:t> </w:t>
      </w:r>
      <w:r>
        <w:rPr>
          <w:sz w:val="24"/>
        </w:rPr>
        <w:t>students</w:t>
      </w:r>
      <w:r>
        <w:rPr>
          <w:spacing w:val="-1"/>
          <w:sz w:val="24"/>
        </w:rPr>
        <w:t> </w:t>
      </w:r>
      <w:r>
        <w:rPr>
          <w:sz w:val="24"/>
        </w:rPr>
        <w:t>are</w:t>
      </w:r>
      <w:r>
        <w:rPr>
          <w:spacing w:val="-1"/>
          <w:sz w:val="24"/>
        </w:rPr>
        <w:t> </w:t>
      </w:r>
      <w:r>
        <w:rPr>
          <w:sz w:val="24"/>
        </w:rPr>
        <w:t>familiar</w:t>
      </w:r>
      <w:r>
        <w:rPr>
          <w:spacing w:val="-1"/>
          <w:sz w:val="24"/>
        </w:rPr>
        <w:t> </w:t>
      </w:r>
      <w:r>
        <w:rPr>
          <w:sz w:val="24"/>
        </w:rPr>
        <w:t>with</w:t>
      </w:r>
      <w:r>
        <w:rPr>
          <w:spacing w:val="-2"/>
          <w:sz w:val="24"/>
        </w:rPr>
        <w:t> </w:t>
      </w:r>
      <w:r>
        <w:rPr>
          <w:sz w:val="24"/>
        </w:rPr>
        <w:t>different</w:t>
      </w:r>
      <w:r>
        <w:rPr>
          <w:spacing w:val="-1"/>
          <w:sz w:val="24"/>
        </w:rPr>
        <w:t> </w:t>
      </w:r>
      <w:r>
        <w:rPr>
          <w:sz w:val="24"/>
        </w:rPr>
        <w:t>plants</w:t>
      </w:r>
      <w:r>
        <w:rPr>
          <w:spacing w:val="-2"/>
          <w:sz w:val="24"/>
        </w:rPr>
        <w:t> </w:t>
      </w:r>
      <w:r>
        <w:rPr>
          <w:sz w:val="24"/>
        </w:rPr>
        <w:t>and </w:t>
      </w:r>
      <w:r>
        <w:rPr>
          <w:spacing w:val="-2"/>
          <w:sz w:val="24"/>
        </w:rPr>
        <w:t>animals.</w:t>
      </w:r>
    </w:p>
    <w:p>
      <w:pPr>
        <w:pStyle w:val="BodyText"/>
        <w:spacing w:line="276" w:lineRule="auto" w:before="41"/>
        <w:ind w:left="1006" w:right="531"/>
        <w:jc w:val="both"/>
      </w:pPr>
      <w:r>
        <w:rPr>
          <w:b/>
        </w:rPr>
        <w:t>Introduction: </w:t>
      </w:r>
      <w:r>
        <w:rPr/>
        <w:t>Students are</w:t>
      </w:r>
      <w:r>
        <w:rPr>
          <w:spacing w:val="-2"/>
        </w:rPr>
        <w:t> </w:t>
      </w:r>
      <w:r>
        <w:rPr/>
        <w:t>divided into small groups of</w:t>
      </w:r>
      <w:r>
        <w:rPr>
          <w:spacing w:val="-1"/>
        </w:rPr>
        <w:t> </w:t>
      </w:r>
      <w:r>
        <w:rPr/>
        <w:t>4-5. The</w:t>
      </w:r>
      <w:r>
        <w:rPr>
          <w:spacing w:val="-1"/>
        </w:rPr>
        <w:t> </w:t>
      </w:r>
      <w:r>
        <w:rPr/>
        <w:t>teacher gives</w:t>
      </w:r>
      <w:r>
        <w:rPr>
          <w:spacing w:val="-1"/>
        </w:rPr>
        <w:t> </w:t>
      </w:r>
      <w:r>
        <w:rPr/>
        <w:t>the</w:t>
      </w:r>
      <w:r>
        <w:rPr>
          <w:spacing w:val="-1"/>
        </w:rPr>
        <w:t> </w:t>
      </w:r>
      <w:r>
        <w:rPr/>
        <w:t>package prepared on</w:t>
      </w:r>
      <w:r>
        <w:rPr>
          <w:spacing w:val="-2"/>
        </w:rPr>
        <w:t> </w:t>
      </w:r>
      <w:r>
        <w:rPr/>
        <w:t>genetics</w:t>
      </w:r>
      <w:r>
        <w:rPr>
          <w:spacing w:val="-2"/>
        </w:rPr>
        <w:t> </w:t>
      </w:r>
      <w:r>
        <w:rPr/>
        <w:t>to</w:t>
      </w:r>
      <w:r>
        <w:rPr>
          <w:spacing w:val="-2"/>
        </w:rPr>
        <w:t> </w:t>
      </w:r>
      <w:r>
        <w:rPr/>
        <w:t>individual</w:t>
      </w:r>
      <w:r>
        <w:rPr>
          <w:spacing w:val="-1"/>
        </w:rPr>
        <w:t> </w:t>
      </w:r>
      <w:r>
        <w:rPr/>
        <w:t>students</w:t>
      </w:r>
      <w:r>
        <w:rPr>
          <w:spacing w:val="-2"/>
        </w:rPr>
        <w:t> </w:t>
      </w:r>
      <w:r>
        <w:rPr/>
        <w:t>in</w:t>
      </w:r>
      <w:r>
        <w:rPr>
          <w:spacing w:val="-2"/>
        </w:rPr>
        <w:t> </w:t>
      </w:r>
      <w:r>
        <w:rPr/>
        <w:t>their</w:t>
      </w:r>
      <w:r>
        <w:rPr>
          <w:spacing w:val="-3"/>
        </w:rPr>
        <w:t> </w:t>
      </w:r>
      <w:r>
        <w:rPr/>
        <w:t>various</w:t>
      </w:r>
      <w:r>
        <w:rPr>
          <w:spacing w:val="-1"/>
        </w:rPr>
        <w:t> </w:t>
      </w:r>
      <w:r>
        <w:rPr/>
        <w:t>groups.</w:t>
      </w:r>
      <w:r>
        <w:rPr>
          <w:spacing w:val="-1"/>
        </w:rPr>
        <w:t> </w:t>
      </w:r>
      <w:r>
        <w:rPr/>
        <w:t>The</w:t>
      </w:r>
      <w:r>
        <w:rPr>
          <w:spacing w:val="-4"/>
        </w:rPr>
        <w:t> </w:t>
      </w:r>
      <w:r>
        <w:rPr/>
        <w:t>teacher</w:t>
      </w:r>
      <w:r>
        <w:rPr>
          <w:spacing w:val="-2"/>
        </w:rPr>
        <w:t> </w:t>
      </w:r>
      <w:r>
        <w:rPr/>
        <w:t>asks</w:t>
      </w:r>
      <w:r>
        <w:rPr>
          <w:spacing w:val="-1"/>
        </w:rPr>
        <w:t> </w:t>
      </w:r>
      <w:r>
        <w:rPr/>
        <w:t>the</w:t>
      </w:r>
      <w:r>
        <w:rPr>
          <w:spacing w:val="-2"/>
        </w:rPr>
        <w:t> </w:t>
      </w:r>
      <w:r>
        <w:rPr/>
        <w:t>following</w:t>
      </w:r>
      <w:r>
        <w:rPr>
          <w:spacing w:val="-2"/>
        </w:rPr>
        <w:t> </w:t>
      </w:r>
      <w:r>
        <w:rPr/>
        <w:t>questions</w:t>
      </w:r>
      <w:r>
        <w:rPr>
          <w:spacing w:val="-2"/>
        </w:rPr>
        <w:t> </w:t>
      </w:r>
      <w:r>
        <w:rPr/>
        <w:t>to arouse the interest of the students.</w:t>
      </w:r>
    </w:p>
    <w:p>
      <w:pPr>
        <w:pStyle w:val="ListParagraph"/>
        <w:numPr>
          <w:ilvl w:val="0"/>
          <w:numId w:val="105"/>
        </w:numPr>
        <w:tabs>
          <w:tab w:pos="1186" w:val="left" w:leader="none"/>
        </w:tabs>
        <w:spacing w:line="240" w:lineRule="auto" w:before="1" w:after="0"/>
        <w:ind w:left="1186" w:right="0" w:hanging="360"/>
        <w:jc w:val="left"/>
        <w:rPr>
          <w:sz w:val="24"/>
        </w:rPr>
      </w:pPr>
      <w:r>
        <w:rPr>
          <w:sz w:val="24"/>
        </w:rPr>
        <w:t>Are</w:t>
      </w:r>
      <w:r>
        <w:rPr>
          <w:spacing w:val="-2"/>
          <w:sz w:val="24"/>
        </w:rPr>
        <w:t> </w:t>
      </w:r>
      <w:r>
        <w:rPr>
          <w:sz w:val="24"/>
        </w:rPr>
        <w:t>all the</w:t>
      </w:r>
      <w:r>
        <w:rPr>
          <w:spacing w:val="-1"/>
          <w:sz w:val="24"/>
        </w:rPr>
        <w:t> </w:t>
      </w:r>
      <w:r>
        <w:rPr>
          <w:sz w:val="24"/>
        </w:rPr>
        <w:t>members</w:t>
      </w:r>
      <w:r>
        <w:rPr>
          <w:spacing w:val="-1"/>
          <w:sz w:val="24"/>
        </w:rPr>
        <w:t> </w:t>
      </w:r>
      <w:r>
        <w:rPr>
          <w:sz w:val="24"/>
        </w:rPr>
        <w:t>of</w:t>
      </w:r>
      <w:r>
        <w:rPr>
          <w:spacing w:val="3"/>
          <w:sz w:val="24"/>
        </w:rPr>
        <w:t> </w:t>
      </w:r>
      <w:r>
        <w:rPr>
          <w:sz w:val="24"/>
        </w:rPr>
        <w:t>your</w:t>
      </w:r>
      <w:r>
        <w:rPr>
          <w:spacing w:val="-1"/>
          <w:sz w:val="24"/>
        </w:rPr>
        <w:t> </w:t>
      </w:r>
      <w:r>
        <w:rPr>
          <w:sz w:val="24"/>
        </w:rPr>
        <w:t>family</w:t>
      </w:r>
      <w:r>
        <w:rPr>
          <w:spacing w:val="-5"/>
          <w:sz w:val="24"/>
        </w:rPr>
        <w:t> </w:t>
      </w:r>
      <w:r>
        <w:rPr>
          <w:sz w:val="24"/>
        </w:rPr>
        <w:t>of</w:t>
      </w:r>
      <w:r>
        <w:rPr>
          <w:spacing w:val="-1"/>
          <w:sz w:val="24"/>
        </w:rPr>
        <w:t> </w:t>
      </w:r>
      <w:r>
        <w:rPr>
          <w:sz w:val="24"/>
        </w:rPr>
        <w:t>the</w:t>
      </w:r>
      <w:r>
        <w:rPr>
          <w:spacing w:val="-2"/>
          <w:sz w:val="24"/>
        </w:rPr>
        <w:t> </w:t>
      </w:r>
      <w:r>
        <w:rPr>
          <w:sz w:val="24"/>
        </w:rPr>
        <w:t>same</w:t>
      </w:r>
      <w:r>
        <w:rPr>
          <w:spacing w:val="-2"/>
          <w:sz w:val="24"/>
        </w:rPr>
        <w:t> </w:t>
      </w:r>
      <w:r>
        <w:rPr>
          <w:spacing w:val="-4"/>
          <w:sz w:val="24"/>
        </w:rPr>
        <w:t>sex?</w:t>
      </w:r>
    </w:p>
    <w:p>
      <w:pPr>
        <w:pStyle w:val="ListParagraph"/>
        <w:numPr>
          <w:ilvl w:val="0"/>
          <w:numId w:val="105"/>
        </w:numPr>
        <w:tabs>
          <w:tab w:pos="1186" w:val="left" w:leader="none"/>
        </w:tabs>
        <w:spacing w:line="240" w:lineRule="auto" w:before="40" w:after="0"/>
        <w:ind w:left="1186" w:right="0" w:hanging="360"/>
        <w:jc w:val="left"/>
        <w:rPr>
          <w:sz w:val="24"/>
        </w:rPr>
      </w:pPr>
      <w:r>
        <w:rPr>
          <w:sz w:val="24"/>
        </w:rPr>
        <w:t>Are</w:t>
      </w:r>
      <w:r>
        <w:rPr>
          <w:spacing w:val="-2"/>
          <w:sz w:val="24"/>
        </w:rPr>
        <w:t> </w:t>
      </w:r>
      <w:r>
        <w:rPr>
          <w:sz w:val="24"/>
        </w:rPr>
        <w:t>all the</w:t>
      </w:r>
      <w:r>
        <w:rPr>
          <w:spacing w:val="-1"/>
          <w:sz w:val="24"/>
        </w:rPr>
        <w:t> </w:t>
      </w:r>
      <w:r>
        <w:rPr>
          <w:sz w:val="24"/>
        </w:rPr>
        <w:t>members</w:t>
      </w:r>
      <w:r>
        <w:rPr>
          <w:spacing w:val="-1"/>
          <w:sz w:val="24"/>
        </w:rPr>
        <w:t> </w:t>
      </w:r>
      <w:r>
        <w:rPr>
          <w:sz w:val="24"/>
        </w:rPr>
        <w:t>of</w:t>
      </w:r>
      <w:r>
        <w:rPr>
          <w:spacing w:val="3"/>
          <w:sz w:val="24"/>
        </w:rPr>
        <w:t> </w:t>
      </w:r>
      <w:r>
        <w:rPr>
          <w:sz w:val="24"/>
        </w:rPr>
        <w:t>your</w:t>
      </w:r>
      <w:r>
        <w:rPr>
          <w:spacing w:val="-1"/>
          <w:sz w:val="24"/>
        </w:rPr>
        <w:t> </w:t>
      </w:r>
      <w:r>
        <w:rPr>
          <w:sz w:val="24"/>
        </w:rPr>
        <w:t>family</w:t>
      </w:r>
      <w:r>
        <w:rPr>
          <w:spacing w:val="-5"/>
          <w:sz w:val="24"/>
        </w:rPr>
        <w:t> </w:t>
      </w:r>
      <w:r>
        <w:rPr>
          <w:sz w:val="24"/>
        </w:rPr>
        <w:t>of</w:t>
      </w:r>
      <w:r>
        <w:rPr>
          <w:spacing w:val="-1"/>
          <w:sz w:val="24"/>
        </w:rPr>
        <w:t> </w:t>
      </w:r>
      <w:r>
        <w:rPr>
          <w:sz w:val="24"/>
        </w:rPr>
        <w:t>the</w:t>
      </w:r>
      <w:r>
        <w:rPr>
          <w:spacing w:val="-2"/>
          <w:sz w:val="24"/>
        </w:rPr>
        <w:t> </w:t>
      </w:r>
      <w:r>
        <w:rPr>
          <w:sz w:val="24"/>
        </w:rPr>
        <w:t>same</w:t>
      </w:r>
      <w:r>
        <w:rPr>
          <w:spacing w:val="-2"/>
          <w:sz w:val="24"/>
        </w:rPr>
        <w:t> height?</w:t>
      </w:r>
    </w:p>
    <w:p>
      <w:pPr>
        <w:pStyle w:val="ListParagraph"/>
        <w:numPr>
          <w:ilvl w:val="0"/>
          <w:numId w:val="105"/>
        </w:numPr>
        <w:tabs>
          <w:tab w:pos="1186" w:val="left" w:leader="none"/>
        </w:tabs>
        <w:spacing w:line="240" w:lineRule="auto" w:before="41" w:after="0"/>
        <w:ind w:left="1186" w:right="0" w:hanging="360"/>
        <w:jc w:val="left"/>
        <w:rPr>
          <w:sz w:val="24"/>
        </w:rPr>
      </w:pPr>
      <w:r>
        <w:rPr>
          <w:sz w:val="24"/>
        </w:rPr>
        <w:t>Are</w:t>
      </w:r>
      <w:r>
        <w:rPr>
          <w:spacing w:val="1"/>
          <w:sz w:val="24"/>
        </w:rPr>
        <w:t> </w:t>
      </w:r>
      <w:r>
        <w:rPr>
          <w:sz w:val="24"/>
        </w:rPr>
        <w:t>you</w:t>
      </w:r>
      <w:r>
        <w:rPr>
          <w:spacing w:val="-2"/>
          <w:sz w:val="24"/>
        </w:rPr>
        <w:t> </w:t>
      </w:r>
      <w:r>
        <w:rPr>
          <w:sz w:val="24"/>
        </w:rPr>
        <w:t>exactly</w:t>
      </w:r>
      <w:r>
        <w:rPr>
          <w:spacing w:val="-6"/>
          <w:sz w:val="24"/>
        </w:rPr>
        <w:t> </w:t>
      </w:r>
      <w:r>
        <w:rPr>
          <w:sz w:val="24"/>
        </w:rPr>
        <w:t>like</w:t>
      </w:r>
      <w:r>
        <w:rPr>
          <w:spacing w:val="1"/>
          <w:sz w:val="24"/>
        </w:rPr>
        <w:t> </w:t>
      </w:r>
      <w:r>
        <w:rPr>
          <w:sz w:val="24"/>
        </w:rPr>
        <w:t>your </w:t>
      </w:r>
      <w:r>
        <w:rPr>
          <w:spacing w:val="-2"/>
          <w:sz w:val="24"/>
        </w:rPr>
        <w:t>parents?</w:t>
      </w:r>
    </w:p>
    <w:p>
      <w:pPr>
        <w:pStyle w:val="ListParagraph"/>
        <w:numPr>
          <w:ilvl w:val="0"/>
          <w:numId w:val="105"/>
        </w:numPr>
        <w:tabs>
          <w:tab w:pos="1249" w:val="left" w:leader="none"/>
        </w:tabs>
        <w:spacing w:line="240" w:lineRule="auto" w:before="42" w:after="0"/>
        <w:ind w:left="1249" w:right="0" w:hanging="423"/>
        <w:jc w:val="left"/>
        <w:rPr>
          <w:sz w:val="24"/>
        </w:rPr>
      </w:pPr>
      <w:r>
        <w:rPr>
          <w:sz w:val="24"/>
        </w:rPr>
        <w:t>If</w:t>
      </w:r>
      <w:r>
        <w:rPr>
          <w:spacing w:val="1"/>
          <w:sz w:val="24"/>
        </w:rPr>
        <w:t> </w:t>
      </w:r>
      <w:r>
        <w:rPr>
          <w:sz w:val="24"/>
        </w:rPr>
        <w:t>your</w:t>
      </w:r>
      <w:r>
        <w:rPr>
          <w:spacing w:val="-1"/>
          <w:sz w:val="24"/>
        </w:rPr>
        <w:t> </w:t>
      </w:r>
      <w:r>
        <w:rPr>
          <w:sz w:val="24"/>
        </w:rPr>
        <w:t>answer</w:t>
      </w:r>
      <w:r>
        <w:rPr>
          <w:spacing w:val="-1"/>
          <w:sz w:val="24"/>
        </w:rPr>
        <w:t> </w:t>
      </w:r>
      <w:r>
        <w:rPr>
          <w:sz w:val="24"/>
        </w:rPr>
        <w:t>is</w:t>
      </w:r>
      <w:r>
        <w:rPr>
          <w:spacing w:val="-1"/>
          <w:sz w:val="24"/>
        </w:rPr>
        <w:t> </w:t>
      </w:r>
      <w:r>
        <w:rPr>
          <w:sz w:val="24"/>
        </w:rPr>
        <w:t>no</w:t>
      </w:r>
      <w:r>
        <w:rPr>
          <w:spacing w:val="-1"/>
          <w:sz w:val="24"/>
        </w:rPr>
        <w:t> </w:t>
      </w:r>
      <w:r>
        <w:rPr>
          <w:sz w:val="24"/>
        </w:rPr>
        <w:t>why</w:t>
      </w:r>
      <w:r>
        <w:rPr>
          <w:spacing w:val="-4"/>
          <w:sz w:val="24"/>
        </w:rPr>
        <w:t> </w:t>
      </w:r>
      <w:r>
        <w:rPr>
          <w:sz w:val="24"/>
        </w:rPr>
        <w:t>are</w:t>
      </w:r>
      <w:r>
        <w:rPr>
          <w:spacing w:val="1"/>
          <w:sz w:val="24"/>
        </w:rPr>
        <w:t> </w:t>
      </w:r>
      <w:r>
        <w:rPr>
          <w:sz w:val="24"/>
        </w:rPr>
        <w:t>you</w:t>
      </w:r>
      <w:r>
        <w:rPr>
          <w:spacing w:val="-1"/>
          <w:sz w:val="24"/>
        </w:rPr>
        <w:t> </w:t>
      </w:r>
      <w:r>
        <w:rPr>
          <w:sz w:val="24"/>
        </w:rPr>
        <w:t>not</w:t>
      </w:r>
      <w:r>
        <w:rPr>
          <w:spacing w:val="-1"/>
          <w:sz w:val="24"/>
        </w:rPr>
        <w:t> </w:t>
      </w:r>
      <w:r>
        <w:rPr>
          <w:sz w:val="24"/>
        </w:rPr>
        <w:t>exactly</w:t>
      </w:r>
      <w:r>
        <w:rPr>
          <w:spacing w:val="-5"/>
          <w:sz w:val="24"/>
        </w:rPr>
        <w:t> </w:t>
      </w:r>
      <w:r>
        <w:rPr>
          <w:sz w:val="24"/>
        </w:rPr>
        <w:t>like</w:t>
      </w:r>
      <w:r>
        <w:rPr>
          <w:spacing w:val="-1"/>
          <w:sz w:val="24"/>
        </w:rPr>
        <w:t> </w:t>
      </w:r>
      <w:r>
        <w:rPr>
          <w:sz w:val="24"/>
        </w:rPr>
        <w:t>your</w:t>
      </w:r>
      <w:r>
        <w:rPr>
          <w:spacing w:val="-1"/>
          <w:sz w:val="24"/>
        </w:rPr>
        <w:t> </w:t>
      </w:r>
      <w:r>
        <w:rPr>
          <w:spacing w:val="-2"/>
          <w:sz w:val="24"/>
        </w:rPr>
        <w:t>parents?</w:t>
      </w:r>
    </w:p>
    <w:p>
      <w:pPr>
        <w:spacing w:after="0" w:line="240" w:lineRule="auto"/>
        <w:jc w:val="left"/>
        <w:rPr>
          <w:sz w:val="24"/>
        </w:rPr>
        <w:sectPr>
          <w:pgSz w:w="11910" w:h="16840"/>
          <w:pgMar w:header="0" w:footer="702" w:top="1120" w:bottom="940" w:left="340" w:right="300"/>
        </w:sectPr>
      </w:pPr>
    </w:p>
    <w:p>
      <w:pPr>
        <w:pStyle w:val="Heading2"/>
        <w:spacing w:before="60"/>
      </w:pPr>
      <w:r>
        <w:rPr>
          <w:spacing w:val="-2"/>
        </w:rPr>
        <w:t>Presentation:</w:t>
      </w:r>
    </w:p>
    <w:p>
      <w:pPr>
        <w:pStyle w:val="BodyText"/>
        <w:spacing w:line="276" w:lineRule="auto" w:before="39"/>
        <w:ind w:left="732"/>
      </w:pPr>
      <w:r>
        <w:rPr>
          <w:b/>
        </w:rPr>
        <w:t>Step1:</w:t>
      </w:r>
      <w:r>
        <w:rPr/>
        <w:t>The</w:t>
      </w:r>
      <w:r>
        <w:rPr>
          <w:spacing w:val="-4"/>
        </w:rPr>
        <w:t> </w:t>
      </w:r>
      <w:r>
        <w:rPr/>
        <w:t>teacher</w:t>
      </w:r>
      <w:r>
        <w:rPr>
          <w:spacing w:val="-1"/>
        </w:rPr>
        <w:t> </w:t>
      </w:r>
      <w:r>
        <w:rPr/>
        <w:t>asks</w:t>
      </w:r>
      <w:r>
        <w:rPr>
          <w:spacing w:val="40"/>
        </w:rPr>
        <w:t> </w:t>
      </w:r>
      <w:r>
        <w:rPr/>
        <w:t>the</w:t>
      </w:r>
      <w:r>
        <w:rPr>
          <w:spacing w:val="-3"/>
        </w:rPr>
        <w:t> </w:t>
      </w:r>
      <w:r>
        <w:rPr/>
        <w:t>students</w:t>
      </w:r>
      <w:r>
        <w:rPr>
          <w:spacing w:val="40"/>
        </w:rPr>
        <w:t> </w:t>
      </w:r>
      <w:r>
        <w:rPr/>
        <w:t>the</w:t>
      </w:r>
      <w:r>
        <w:rPr>
          <w:spacing w:val="-3"/>
        </w:rPr>
        <w:t> </w:t>
      </w:r>
      <w:r>
        <w:rPr/>
        <w:t>following</w:t>
      </w:r>
      <w:r>
        <w:rPr>
          <w:spacing w:val="-5"/>
        </w:rPr>
        <w:t> </w:t>
      </w:r>
      <w:r>
        <w:rPr/>
        <w:t>questions</w:t>
      </w:r>
      <w:r>
        <w:rPr>
          <w:spacing w:val="-2"/>
        </w:rPr>
        <w:t> </w:t>
      </w:r>
      <w:r>
        <w:rPr/>
        <w:t>which</w:t>
      </w:r>
      <w:r>
        <w:rPr>
          <w:spacing w:val="-1"/>
        </w:rPr>
        <w:t> </w:t>
      </w:r>
      <w:r>
        <w:rPr/>
        <w:t>are</w:t>
      </w:r>
      <w:r>
        <w:rPr>
          <w:spacing w:val="-4"/>
        </w:rPr>
        <w:t> </w:t>
      </w:r>
      <w:r>
        <w:rPr/>
        <w:t>to be</w:t>
      </w:r>
      <w:r>
        <w:rPr>
          <w:spacing w:val="-3"/>
        </w:rPr>
        <w:t> </w:t>
      </w:r>
      <w:r>
        <w:rPr/>
        <w:t>discussed</w:t>
      </w:r>
      <w:r>
        <w:rPr>
          <w:spacing w:val="-2"/>
        </w:rPr>
        <w:t> </w:t>
      </w:r>
      <w:r>
        <w:rPr/>
        <w:t>in</w:t>
      </w:r>
      <w:r>
        <w:rPr>
          <w:spacing w:val="-2"/>
        </w:rPr>
        <w:t> </w:t>
      </w:r>
      <w:r>
        <w:rPr/>
        <w:t>their</w:t>
      </w:r>
      <w:r>
        <w:rPr>
          <w:spacing w:val="-2"/>
        </w:rPr>
        <w:t> </w:t>
      </w:r>
      <w:r>
        <w:rPr/>
        <w:t>variou</w:t>
      </w:r>
      <w:r>
        <w:rPr>
          <w:spacing w:val="26"/>
        </w:rPr>
        <w:t> </w:t>
      </w:r>
      <w:r>
        <w:rPr/>
        <w:t>s </w:t>
      </w:r>
      <w:r>
        <w:rPr>
          <w:spacing w:val="-2"/>
        </w:rPr>
        <w:t>groups.</w:t>
      </w:r>
    </w:p>
    <w:p>
      <w:pPr>
        <w:pStyle w:val="ListParagraph"/>
        <w:numPr>
          <w:ilvl w:val="1"/>
          <w:numId w:val="105"/>
        </w:numPr>
        <w:tabs>
          <w:tab w:pos="1453" w:val="left" w:leader="none"/>
        </w:tabs>
        <w:spacing w:line="275" w:lineRule="exact" w:before="0" w:after="0"/>
        <w:ind w:left="1453" w:right="0" w:hanging="360"/>
        <w:jc w:val="left"/>
        <w:rPr>
          <w:sz w:val="24"/>
        </w:rPr>
      </w:pPr>
      <w:r>
        <w:rPr>
          <w:sz w:val="24"/>
        </w:rPr>
        <w:t>What</w:t>
      </w:r>
      <w:r>
        <w:rPr>
          <w:spacing w:val="-2"/>
          <w:sz w:val="24"/>
        </w:rPr>
        <w:t> </w:t>
      </w:r>
      <w:r>
        <w:rPr>
          <w:sz w:val="24"/>
        </w:rPr>
        <w:t>is </w:t>
      </w:r>
      <w:r>
        <w:rPr>
          <w:spacing w:val="-2"/>
          <w:sz w:val="24"/>
        </w:rPr>
        <w:t>genetics?</w:t>
      </w:r>
    </w:p>
    <w:p>
      <w:pPr>
        <w:pStyle w:val="ListParagraph"/>
        <w:numPr>
          <w:ilvl w:val="1"/>
          <w:numId w:val="105"/>
        </w:numPr>
        <w:tabs>
          <w:tab w:pos="1453" w:val="left" w:leader="none"/>
        </w:tabs>
        <w:spacing w:line="240" w:lineRule="auto" w:before="43" w:after="0"/>
        <w:ind w:left="1453" w:right="0" w:hanging="360"/>
        <w:jc w:val="left"/>
        <w:rPr>
          <w:sz w:val="24"/>
        </w:rPr>
      </w:pPr>
      <w:r>
        <w:rPr>
          <w:sz w:val="24"/>
        </w:rPr>
        <w:t>What is </w:t>
      </w:r>
      <w:r>
        <w:rPr>
          <w:spacing w:val="-2"/>
          <w:sz w:val="24"/>
        </w:rPr>
        <w:t>heredity?</w:t>
      </w:r>
    </w:p>
    <w:p>
      <w:pPr>
        <w:pStyle w:val="ListParagraph"/>
        <w:numPr>
          <w:ilvl w:val="1"/>
          <w:numId w:val="105"/>
        </w:numPr>
        <w:tabs>
          <w:tab w:pos="1453" w:val="left" w:leader="none"/>
        </w:tabs>
        <w:spacing w:line="240" w:lineRule="auto" w:before="41" w:after="0"/>
        <w:ind w:left="1453" w:right="0" w:hanging="360"/>
        <w:jc w:val="left"/>
        <w:rPr>
          <w:sz w:val="24"/>
        </w:rPr>
      </w:pPr>
      <w:r>
        <w:rPr>
          <w:sz w:val="24"/>
        </w:rPr>
        <w:t>What is </w:t>
      </w:r>
      <w:r>
        <w:rPr>
          <w:spacing w:val="-2"/>
          <w:sz w:val="24"/>
        </w:rPr>
        <w:t>variation?</w:t>
      </w:r>
    </w:p>
    <w:p>
      <w:pPr>
        <w:pStyle w:val="ListParagraph"/>
        <w:numPr>
          <w:ilvl w:val="1"/>
          <w:numId w:val="105"/>
        </w:numPr>
        <w:tabs>
          <w:tab w:pos="1453" w:val="left" w:leader="none"/>
        </w:tabs>
        <w:spacing w:line="240" w:lineRule="auto" w:before="41" w:after="0"/>
        <w:ind w:left="1453" w:right="0" w:hanging="360"/>
        <w:jc w:val="left"/>
        <w:rPr>
          <w:sz w:val="24"/>
        </w:rPr>
      </w:pPr>
      <w:r>
        <w:rPr>
          <w:sz w:val="24"/>
        </w:rPr>
        <w:t>List</w:t>
      </w:r>
      <w:r>
        <w:rPr>
          <w:spacing w:val="-2"/>
          <w:sz w:val="24"/>
        </w:rPr>
        <w:t> </w:t>
      </w:r>
      <w:r>
        <w:rPr>
          <w:sz w:val="24"/>
        </w:rPr>
        <w:t>the</w:t>
      </w:r>
      <w:r>
        <w:rPr>
          <w:spacing w:val="-1"/>
          <w:sz w:val="24"/>
        </w:rPr>
        <w:t> </w:t>
      </w:r>
      <w:r>
        <w:rPr>
          <w:sz w:val="24"/>
        </w:rPr>
        <w:t>types</w:t>
      </w:r>
      <w:r>
        <w:rPr>
          <w:spacing w:val="-1"/>
          <w:sz w:val="24"/>
        </w:rPr>
        <w:t> </w:t>
      </w:r>
      <w:r>
        <w:rPr>
          <w:sz w:val="24"/>
        </w:rPr>
        <w:t>of</w:t>
      </w:r>
      <w:r>
        <w:rPr>
          <w:spacing w:val="-1"/>
          <w:sz w:val="24"/>
        </w:rPr>
        <w:t> </w:t>
      </w:r>
      <w:r>
        <w:rPr>
          <w:spacing w:val="-2"/>
          <w:sz w:val="24"/>
        </w:rPr>
        <w:t>variations.</w:t>
      </w:r>
    </w:p>
    <w:p>
      <w:pPr>
        <w:pStyle w:val="ListParagraph"/>
        <w:numPr>
          <w:ilvl w:val="1"/>
          <w:numId w:val="105"/>
        </w:numPr>
        <w:tabs>
          <w:tab w:pos="1453" w:val="left" w:leader="none"/>
        </w:tabs>
        <w:spacing w:line="240" w:lineRule="auto" w:before="41" w:after="0"/>
        <w:ind w:left="1453" w:right="0" w:hanging="360"/>
        <w:jc w:val="left"/>
        <w:rPr>
          <w:sz w:val="24"/>
        </w:rPr>
      </w:pPr>
      <w:r>
        <w:rPr>
          <w:sz w:val="24"/>
        </w:rPr>
        <w:t>List</w:t>
      </w:r>
      <w:r>
        <w:rPr>
          <w:spacing w:val="-3"/>
          <w:sz w:val="24"/>
        </w:rPr>
        <w:t> </w:t>
      </w:r>
      <w:r>
        <w:rPr>
          <w:sz w:val="24"/>
        </w:rPr>
        <w:t>five</w:t>
      </w:r>
      <w:r>
        <w:rPr>
          <w:spacing w:val="-1"/>
          <w:sz w:val="24"/>
        </w:rPr>
        <w:t> </w:t>
      </w:r>
      <w:r>
        <w:rPr>
          <w:sz w:val="24"/>
        </w:rPr>
        <w:t>examples</w:t>
      </w:r>
      <w:r>
        <w:rPr>
          <w:spacing w:val="-1"/>
          <w:sz w:val="24"/>
        </w:rPr>
        <w:t> </w:t>
      </w:r>
      <w:r>
        <w:rPr>
          <w:sz w:val="24"/>
        </w:rPr>
        <w:t>of hereditary</w:t>
      </w:r>
      <w:r>
        <w:rPr>
          <w:spacing w:val="-6"/>
          <w:sz w:val="24"/>
        </w:rPr>
        <w:t> </w:t>
      </w:r>
      <w:r>
        <w:rPr>
          <w:sz w:val="24"/>
        </w:rPr>
        <w:t>variations</w:t>
      </w:r>
      <w:r>
        <w:rPr>
          <w:spacing w:val="2"/>
          <w:sz w:val="24"/>
        </w:rPr>
        <w:t> </w:t>
      </w:r>
      <w:r>
        <w:rPr>
          <w:sz w:val="24"/>
        </w:rPr>
        <w:t>in </w:t>
      </w:r>
      <w:r>
        <w:rPr>
          <w:spacing w:val="-2"/>
          <w:sz w:val="24"/>
        </w:rPr>
        <w:t>humans.</w:t>
      </w:r>
    </w:p>
    <w:p>
      <w:pPr>
        <w:pStyle w:val="ListParagraph"/>
        <w:numPr>
          <w:ilvl w:val="1"/>
          <w:numId w:val="105"/>
        </w:numPr>
        <w:tabs>
          <w:tab w:pos="1453" w:val="left" w:leader="none"/>
        </w:tabs>
        <w:spacing w:line="240" w:lineRule="auto" w:before="43" w:after="0"/>
        <w:ind w:left="1453" w:right="0" w:hanging="360"/>
        <w:jc w:val="left"/>
        <w:rPr>
          <w:sz w:val="24"/>
        </w:rPr>
      </w:pPr>
      <w:r>
        <w:rPr>
          <w:sz w:val="24"/>
        </w:rPr>
        <w:t>List</w:t>
      </w:r>
      <w:r>
        <w:rPr>
          <w:spacing w:val="-3"/>
          <w:sz w:val="24"/>
        </w:rPr>
        <w:t> </w:t>
      </w:r>
      <w:r>
        <w:rPr>
          <w:sz w:val="24"/>
        </w:rPr>
        <w:t>five</w:t>
      </w:r>
      <w:r>
        <w:rPr>
          <w:spacing w:val="-1"/>
          <w:sz w:val="24"/>
        </w:rPr>
        <w:t> </w:t>
      </w:r>
      <w:r>
        <w:rPr>
          <w:sz w:val="24"/>
        </w:rPr>
        <w:t>examples</w:t>
      </w:r>
      <w:r>
        <w:rPr>
          <w:spacing w:val="-1"/>
          <w:sz w:val="24"/>
        </w:rPr>
        <w:t> </w:t>
      </w:r>
      <w:r>
        <w:rPr>
          <w:sz w:val="24"/>
        </w:rPr>
        <w:t>of hereditary</w:t>
      </w:r>
      <w:r>
        <w:rPr>
          <w:spacing w:val="-6"/>
          <w:sz w:val="24"/>
        </w:rPr>
        <w:t> </w:t>
      </w:r>
      <w:r>
        <w:rPr>
          <w:sz w:val="24"/>
        </w:rPr>
        <w:t>variations</w:t>
      </w:r>
      <w:r>
        <w:rPr>
          <w:spacing w:val="-1"/>
          <w:sz w:val="24"/>
        </w:rPr>
        <w:t> </w:t>
      </w:r>
      <w:r>
        <w:rPr>
          <w:sz w:val="24"/>
        </w:rPr>
        <w:t>in </w:t>
      </w:r>
      <w:r>
        <w:rPr>
          <w:spacing w:val="-2"/>
          <w:sz w:val="24"/>
        </w:rPr>
        <w:t>plants.</w:t>
      </w:r>
    </w:p>
    <w:p>
      <w:pPr>
        <w:pStyle w:val="ListParagraph"/>
        <w:numPr>
          <w:ilvl w:val="1"/>
          <w:numId w:val="105"/>
        </w:numPr>
        <w:tabs>
          <w:tab w:pos="1513" w:val="left" w:leader="none"/>
        </w:tabs>
        <w:spacing w:line="240" w:lineRule="auto" w:before="41" w:after="0"/>
        <w:ind w:left="1513" w:right="0" w:hanging="420"/>
        <w:jc w:val="left"/>
        <w:rPr>
          <w:sz w:val="24"/>
        </w:rPr>
      </w:pPr>
      <w:r>
        <w:rPr>
          <w:sz w:val="24"/>
        </w:rPr>
        <w:t>How</w:t>
      </w:r>
      <w:r>
        <w:rPr>
          <w:spacing w:val="-4"/>
          <w:sz w:val="24"/>
        </w:rPr>
        <w:t> </w:t>
      </w:r>
      <w:r>
        <w:rPr>
          <w:sz w:val="24"/>
        </w:rPr>
        <w:t>are</w:t>
      </w:r>
      <w:r>
        <w:rPr>
          <w:spacing w:val="-2"/>
          <w:sz w:val="24"/>
        </w:rPr>
        <w:t> </w:t>
      </w:r>
      <w:r>
        <w:rPr>
          <w:sz w:val="24"/>
        </w:rPr>
        <w:t>characteristic</w:t>
      </w:r>
      <w:r>
        <w:rPr>
          <w:spacing w:val="-2"/>
          <w:sz w:val="24"/>
        </w:rPr>
        <w:t> </w:t>
      </w:r>
      <w:r>
        <w:rPr>
          <w:sz w:val="24"/>
        </w:rPr>
        <w:t>transmitted from</w:t>
      </w:r>
      <w:r>
        <w:rPr>
          <w:spacing w:val="-1"/>
          <w:sz w:val="24"/>
        </w:rPr>
        <w:t> </w:t>
      </w:r>
      <w:r>
        <w:rPr>
          <w:sz w:val="24"/>
        </w:rPr>
        <w:t>parents</w:t>
      </w:r>
      <w:r>
        <w:rPr>
          <w:spacing w:val="-1"/>
          <w:sz w:val="24"/>
        </w:rPr>
        <w:t> </w:t>
      </w:r>
      <w:r>
        <w:rPr>
          <w:sz w:val="24"/>
        </w:rPr>
        <w:t>to </w:t>
      </w:r>
      <w:r>
        <w:rPr>
          <w:spacing w:val="-2"/>
          <w:sz w:val="24"/>
        </w:rPr>
        <w:t>offspring?</w:t>
      </w:r>
    </w:p>
    <w:p>
      <w:pPr>
        <w:pStyle w:val="ListParagraph"/>
        <w:numPr>
          <w:ilvl w:val="1"/>
          <w:numId w:val="105"/>
        </w:numPr>
        <w:tabs>
          <w:tab w:pos="1453" w:val="left" w:leader="none"/>
        </w:tabs>
        <w:spacing w:line="240" w:lineRule="auto" w:before="41" w:after="0"/>
        <w:ind w:left="1453" w:right="0" w:hanging="360"/>
        <w:jc w:val="left"/>
        <w:rPr>
          <w:sz w:val="24"/>
        </w:rPr>
      </w:pPr>
      <w:r>
        <w:rPr>
          <w:sz w:val="24"/>
        </w:rPr>
        <w:t>How</w:t>
      </w:r>
      <w:r>
        <w:rPr>
          <w:spacing w:val="-2"/>
          <w:sz w:val="24"/>
        </w:rPr>
        <w:t> </w:t>
      </w:r>
      <w:r>
        <w:rPr>
          <w:sz w:val="24"/>
        </w:rPr>
        <w:t>do</w:t>
      </w:r>
      <w:r>
        <w:rPr>
          <w:spacing w:val="-1"/>
          <w:sz w:val="24"/>
        </w:rPr>
        <w:t> </w:t>
      </w:r>
      <w:r>
        <w:rPr>
          <w:sz w:val="24"/>
        </w:rPr>
        <w:t>characters</w:t>
      </w:r>
      <w:r>
        <w:rPr>
          <w:spacing w:val="-1"/>
          <w:sz w:val="24"/>
        </w:rPr>
        <w:t> </w:t>
      </w:r>
      <w:r>
        <w:rPr>
          <w:sz w:val="24"/>
        </w:rPr>
        <w:t>behave</w:t>
      </w:r>
      <w:r>
        <w:rPr>
          <w:spacing w:val="-2"/>
          <w:sz w:val="24"/>
        </w:rPr>
        <w:t> </w:t>
      </w:r>
      <w:r>
        <w:rPr>
          <w:sz w:val="24"/>
        </w:rPr>
        <w:t>from generation</w:t>
      </w:r>
      <w:r>
        <w:rPr>
          <w:spacing w:val="-1"/>
          <w:sz w:val="24"/>
        </w:rPr>
        <w:t> </w:t>
      </w:r>
      <w:r>
        <w:rPr>
          <w:sz w:val="24"/>
        </w:rPr>
        <w:t>to</w:t>
      </w:r>
      <w:r>
        <w:rPr>
          <w:spacing w:val="1"/>
          <w:sz w:val="24"/>
        </w:rPr>
        <w:t> </w:t>
      </w:r>
      <w:r>
        <w:rPr>
          <w:spacing w:val="-2"/>
          <w:sz w:val="24"/>
        </w:rPr>
        <w:t>generation?</w:t>
      </w:r>
    </w:p>
    <w:p>
      <w:pPr>
        <w:pStyle w:val="BodyText"/>
        <w:spacing w:before="89"/>
      </w:pPr>
    </w:p>
    <w:p>
      <w:pPr>
        <w:pStyle w:val="Heading2"/>
        <w:ind w:left="732"/>
      </w:pPr>
      <w:r>
        <w:rPr>
          <w:spacing w:val="-2"/>
        </w:rPr>
        <w:t>Activities:</w:t>
      </w:r>
    </w:p>
    <w:p>
      <w:pPr>
        <w:pStyle w:val="BodyText"/>
        <w:spacing w:line="276" w:lineRule="auto" w:before="36"/>
        <w:ind w:left="732" w:right="3463"/>
      </w:pPr>
      <w:r>
        <w:rPr/>
        <w:t>Look</w:t>
      </w:r>
      <w:r>
        <w:rPr>
          <w:spacing w:val="-4"/>
        </w:rPr>
        <w:t> </w:t>
      </w:r>
      <w:r>
        <w:rPr/>
        <w:t>at</w:t>
      </w:r>
      <w:r>
        <w:rPr>
          <w:spacing w:val="-4"/>
        </w:rPr>
        <w:t> </w:t>
      </w:r>
      <w:r>
        <w:rPr/>
        <w:t>the</w:t>
      </w:r>
      <w:r>
        <w:rPr>
          <w:spacing w:val="-5"/>
        </w:rPr>
        <w:t> </w:t>
      </w:r>
      <w:r>
        <w:rPr/>
        <w:t>members</w:t>
      </w:r>
      <w:r>
        <w:rPr>
          <w:spacing w:val="-4"/>
        </w:rPr>
        <w:t> </w:t>
      </w:r>
      <w:r>
        <w:rPr/>
        <w:t>of</w:t>
      </w:r>
      <w:r>
        <w:rPr>
          <w:spacing w:val="-3"/>
        </w:rPr>
        <w:t> </w:t>
      </w:r>
      <w:r>
        <w:rPr/>
        <w:t>your</w:t>
      </w:r>
      <w:r>
        <w:rPr>
          <w:spacing w:val="-3"/>
        </w:rPr>
        <w:t> </w:t>
      </w:r>
      <w:r>
        <w:rPr/>
        <w:t>group</w:t>
      </w:r>
      <w:r>
        <w:rPr>
          <w:spacing w:val="-4"/>
        </w:rPr>
        <w:t> </w:t>
      </w:r>
      <w:r>
        <w:rPr/>
        <w:t>and</w:t>
      </w:r>
      <w:r>
        <w:rPr>
          <w:spacing w:val="-4"/>
        </w:rPr>
        <w:t> </w:t>
      </w:r>
      <w:r>
        <w:rPr/>
        <w:t>answer</w:t>
      </w:r>
      <w:r>
        <w:rPr>
          <w:spacing w:val="-4"/>
        </w:rPr>
        <w:t> </w:t>
      </w:r>
      <w:r>
        <w:rPr/>
        <w:t>the</w:t>
      </w:r>
      <w:r>
        <w:rPr>
          <w:spacing w:val="-2"/>
        </w:rPr>
        <w:t> </w:t>
      </w:r>
      <w:r>
        <w:rPr/>
        <w:t>following</w:t>
      </w:r>
      <w:r>
        <w:rPr>
          <w:spacing w:val="-6"/>
        </w:rPr>
        <w:t> </w:t>
      </w:r>
      <w:r>
        <w:rPr/>
        <w:t>questions; What are the features you have in common?</w:t>
      </w:r>
    </w:p>
    <w:p>
      <w:pPr>
        <w:pStyle w:val="BodyText"/>
        <w:spacing w:line="276" w:lineRule="auto"/>
        <w:ind w:left="732" w:right="3044"/>
      </w:pPr>
      <w:r>
        <w:rPr/>
        <w:t>Are</w:t>
      </w:r>
      <w:r>
        <w:rPr>
          <w:spacing w:val="-1"/>
        </w:rPr>
        <w:t> </w:t>
      </w:r>
      <w:r>
        <w:rPr/>
        <w:t>you</w:t>
      </w:r>
      <w:r>
        <w:rPr>
          <w:spacing w:val="-4"/>
        </w:rPr>
        <w:t> </w:t>
      </w:r>
      <w:r>
        <w:rPr/>
        <w:t>all</w:t>
      </w:r>
      <w:r>
        <w:rPr>
          <w:spacing w:val="-4"/>
        </w:rPr>
        <w:t> </w:t>
      </w:r>
      <w:r>
        <w:rPr/>
        <w:t>of</w:t>
      </w:r>
      <w:r>
        <w:rPr>
          <w:spacing w:val="-4"/>
        </w:rPr>
        <w:t> </w:t>
      </w:r>
      <w:r>
        <w:rPr/>
        <w:t>the</w:t>
      </w:r>
      <w:r>
        <w:rPr>
          <w:spacing w:val="-6"/>
        </w:rPr>
        <w:t> </w:t>
      </w:r>
      <w:r>
        <w:rPr/>
        <w:t>same</w:t>
      </w:r>
      <w:r>
        <w:rPr>
          <w:spacing w:val="-4"/>
        </w:rPr>
        <w:t> </w:t>
      </w:r>
      <w:r>
        <w:rPr/>
        <w:t>height? If</w:t>
      </w:r>
      <w:r>
        <w:rPr>
          <w:spacing w:val="-1"/>
        </w:rPr>
        <w:t> </w:t>
      </w:r>
      <w:r>
        <w:rPr/>
        <w:t>your</w:t>
      </w:r>
      <w:r>
        <w:rPr>
          <w:spacing w:val="-3"/>
        </w:rPr>
        <w:t> </w:t>
      </w:r>
      <w:r>
        <w:rPr/>
        <w:t>answer</w:t>
      </w:r>
      <w:r>
        <w:rPr>
          <w:spacing w:val="-4"/>
        </w:rPr>
        <w:t> </w:t>
      </w:r>
      <w:r>
        <w:rPr/>
        <w:t>is</w:t>
      </w:r>
      <w:r>
        <w:rPr>
          <w:spacing w:val="-4"/>
        </w:rPr>
        <w:t> </w:t>
      </w:r>
      <w:r>
        <w:rPr/>
        <w:t>no,</w:t>
      </w:r>
      <w:r>
        <w:rPr>
          <w:spacing w:val="-4"/>
        </w:rPr>
        <w:t> </w:t>
      </w:r>
      <w:r>
        <w:rPr/>
        <w:t>compare</w:t>
      </w:r>
      <w:r>
        <w:rPr>
          <w:spacing w:val="-1"/>
        </w:rPr>
        <w:t> </w:t>
      </w:r>
      <w:r>
        <w:rPr/>
        <w:t>your</w:t>
      </w:r>
      <w:r>
        <w:rPr>
          <w:spacing w:val="-4"/>
        </w:rPr>
        <w:t> </w:t>
      </w:r>
      <w:r>
        <w:rPr/>
        <w:t>height. Why are you not the same?</w:t>
      </w:r>
    </w:p>
    <w:p>
      <w:pPr>
        <w:pStyle w:val="BodyText"/>
        <w:spacing w:line="276" w:lineRule="auto"/>
        <w:ind w:left="732" w:right="1932"/>
        <w:jc w:val="both"/>
      </w:pPr>
      <w:r>
        <w:rPr>
          <w:b/>
        </w:rPr>
        <w:t>Step 2:</w:t>
      </w:r>
      <w:r>
        <w:rPr>
          <w:b/>
          <w:spacing w:val="40"/>
        </w:rPr>
        <w:t> </w:t>
      </w:r>
      <w:r>
        <w:rPr/>
        <w:t>Teacher continues to act as a facilitator and moderator of students‟ ideas. The teacher provides learning experiences and questions that on discussion leads to interactions with the students‟ prior</w:t>
      </w:r>
    </w:p>
    <w:p>
      <w:pPr>
        <w:pStyle w:val="BodyText"/>
        <w:spacing w:line="274" w:lineRule="exact"/>
        <w:ind w:left="1453"/>
      </w:pPr>
      <w:r>
        <w:rPr/>
        <w:t>knowledge</w:t>
      </w:r>
      <w:r>
        <w:rPr>
          <w:spacing w:val="-2"/>
        </w:rPr>
        <w:t> through:</w:t>
      </w:r>
    </w:p>
    <w:p>
      <w:pPr>
        <w:pStyle w:val="ListParagraph"/>
        <w:numPr>
          <w:ilvl w:val="2"/>
          <w:numId w:val="105"/>
        </w:numPr>
        <w:tabs>
          <w:tab w:pos="1987" w:val="left" w:leader="none"/>
        </w:tabs>
        <w:spacing w:line="240" w:lineRule="auto" w:before="44" w:after="0"/>
        <w:ind w:left="1987" w:right="0" w:hanging="426"/>
        <w:jc w:val="left"/>
        <w:rPr>
          <w:sz w:val="24"/>
        </w:rPr>
      </w:pPr>
      <w:r>
        <w:rPr>
          <w:sz w:val="24"/>
        </w:rPr>
        <w:t>Extending</w:t>
      </w:r>
      <w:r>
        <w:rPr>
          <w:spacing w:val="-3"/>
          <w:sz w:val="24"/>
        </w:rPr>
        <w:t> </w:t>
      </w:r>
      <w:r>
        <w:rPr>
          <w:sz w:val="24"/>
        </w:rPr>
        <w:t>prior</w:t>
      </w:r>
      <w:r>
        <w:rPr>
          <w:spacing w:val="-1"/>
          <w:sz w:val="24"/>
        </w:rPr>
        <w:t> </w:t>
      </w:r>
      <w:r>
        <w:rPr>
          <w:sz w:val="24"/>
        </w:rPr>
        <w:t>knowledge</w:t>
      </w:r>
      <w:r>
        <w:rPr>
          <w:spacing w:val="-1"/>
          <w:sz w:val="24"/>
        </w:rPr>
        <w:t> </w:t>
      </w:r>
      <w:r>
        <w:rPr>
          <w:sz w:val="24"/>
        </w:rPr>
        <w:t>where</w:t>
      </w:r>
      <w:r>
        <w:rPr>
          <w:spacing w:val="-2"/>
          <w:sz w:val="24"/>
        </w:rPr>
        <w:t> </w:t>
      </w:r>
      <w:r>
        <w:rPr>
          <w:sz w:val="24"/>
        </w:rPr>
        <w:t>ideas are </w:t>
      </w:r>
      <w:r>
        <w:rPr>
          <w:spacing w:val="-2"/>
          <w:sz w:val="24"/>
        </w:rPr>
        <w:t>needed.</w:t>
      </w:r>
    </w:p>
    <w:p>
      <w:pPr>
        <w:pStyle w:val="ListParagraph"/>
        <w:numPr>
          <w:ilvl w:val="2"/>
          <w:numId w:val="105"/>
        </w:numPr>
        <w:tabs>
          <w:tab w:pos="1995" w:val="left" w:leader="none"/>
        </w:tabs>
        <w:spacing w:line="276" w:lineRule="auto" w:before="41" w:after="0"/>
        <w:ind w:left="732" w:right="1930" w:firstLine="828"/>
        <w:jc w:val="left"/>
        <w:rPr>
          <w:sz w:val="24"/>
        </w:rPr>
      </w:pPr>
      <w:r>
        <w:rPr>
          <w:sz w:val="24"/>
        </w:rPr>
        <w:t>Helping students to refine their own ideas to scientifically validated ideas. </w:t>
      </w:r>
      <w:r>
        <w:rPr>
          <w:b/>
          <w:sz w:val="24"/>
        </w:rPr>
        <w:t>Step</w:t>
      </w:r>
      <w:r>
        <w:rPr>
          <w:b/>
          <w:spacing w:val="40"/>
          <w:sz w:val="24"/>
        </w:rPr>
        <w:t> </w:t>
      </w:r>
      <w:r>
        <w:rPr>
          <w:b/>
          <w:sz w:val="24"/>
        </w:rPr>
        <w:t>3:</w:t>
      </w:r>
      <w:r>
        <w:rPr>
          <w:b/>
          <w:spacing w:val="40"/>
          <w:sz w:val="24"/>
        </w:rPr>
        <w:t> </w:t>
      </w:r>
      <w:r>
        <w:rPr>
          <w:sz w:val="24"/>
        </w:rPr>
        <w:t>The</w:t>
      </w:r>
      <w:r>
        <w:rPr>
          <w:spacing w:val="40"/>
          <w:sz w:val="24"/>
        </w:rPr>
        <w:t> </w:t>
      </w:r>
      <w:r>
        <w:rPr>
          <w:sz w:val="24"/>
        </w:rPr>
        <w:t>teacher</w:t>
      </w:r>
      <w:r>
        <w:rPr>
          <w:spacing w:val="40"/>
          <w:sz w:val="24"/>
        </w:rPr>
        <w:t> </w:t>
      </w:r>
      <w:r>
        <w:rPr>
          <w:sz w:val="24"/>
        </w:rPr>
        <w:t>at</w:t>
      </w:r>
      <w:r>
        <w:rPr>
          <w:spacing w:val="40"/>
          <w:sz w:val="24"/>
        </w:rPr>
        <w:t> </w:t>
      </w:r>
      <w:r>
        <w:rPr>
          <w:sz w:val="24"/>
        </w:rPr>
        <w:t>this</w:t>
      </w:r>
      <w:r>
        <w:rPr>
          <w:spacing w:val="40"/>
          <w:sz w:val="24"/>
        </w:rPr>
        <w:t> </w:t>
      </w:r>
      <w:r>
        <w:rPr>
          <w:sz w:val="24"/>
        </w:rPr>
        <w:t>stage</w:t>
      </w:r>
      <w:r>
        <w:rPr>
          <w:spacing w:val="40"/>
          <w:sz w:val="24"/>
        </w:rPr>
        <w:t> </w:t>
      </w:r>
      <w:r>
        <w:rPr>
          <w:sz w:val="24"/>
        </w:rPr>
        <w:t>re-emphasizes</w:t>
      </w:r>
      <w:r>
        <w:rPr>
          <w:spacing w:val="40"/>
          <w:sz w:val="24"/>
        </w:rPr>
        <w:t> </w:t>
      </w:r>
      <w:r>
        <w:rPr>
          <w:sz w:val="24"/>
        </w:rPr>
        <w:t>the</w:t>
      </w:r>
      <w:r>
        <w:rPr>
          <w:spacing w:val="40"/>
          <w:sz w:val="24"/>
        </w:rPr>
        <w:t> </w:t>
      </w:r>
      <w:r>
        <w:rPr>
          <w:sz w:val="24"/>
        </w:rPr>
        <w:t>scientifically</w:t>
      </w:r>
      <w:r>
        <w:rPr>
          <w:spacing w:val="40"/>
          <w:sz w:val="24"/>
        </w:rPr>
        <w:t> </w:t>
      </w:r>
      <w:r>
        <w:rPr>
          <w:sz w:val="24"/>
        </w:rPr>
        <w:t>correct</w:t>
      </w:r>
      <w:r>
        <w:rPr>
          <w:spacing w:val="40"/>
          <w:sz w:val="24"/>
        </w:rPr>
        <w:t> </w:t>
      </w:r>
      <w:r>
        <w:rPr>
          <w:sz w:val="24"/>
        </w:rPr>
        <w:t>ideas.</w:t>
      </w:r>
      <w:r>
        <w:rPr>
          <w:spacing w:val="40"/>
          <w:sz w:val="24"/>
        </w:rPr>
        <w:t> </w:t>
      </w:r>
      <w:r>
        <w:rPr>
          <w:sz w:val="24"/>
        </w:rPr>
        <w:t>The teacher</w:t>
      </w:r>
      <w:r>
        <w:rPr>
          <w:spacing w:val="-2"/>
          <w:sz w:val="24"/>
        </w:rPr>
        <w:t> </w:t>
      </w:r>
      <w:r>
        <w:rPr>
          <w:sz w:val="24"/>
        </w:rPr>
        <w:t>asks</w:t>
      </w:r>
      <w:r>
        <w:rPr>
          <w:spacing w:val="-1"/>
          <w:sz w:val="24"/>
        </w:rPr>
        <w:t> </w:t>
      </w:r>
      <w:r>
        <w:rPr>
          <w:sz w:val="24"/>
        </w:rPr>
        <w:t>questions</w:t>
      </w:r>
      <w:r>
        <w:rPr>
          <w:spacing w:val="-1"/>
          <w:sz w:val="24"/>
        </w:rPr>
        <w:t> </w:t>
      </w:r>
      <w:r>
        <w:rPr>
          <w:sz w:val="24"/>
        </w:rPr>
        <w:t>on how</w:t>
      </w:r>
      <w:r>
        <w:rPr>
          <w:spacing w:val="-2"/>
          <w:sz w:val="24"/>
        </w:rPr>
        <w:t> </w:t>
      </w:r>
      <w:r>
        <w:rPr>
          <w:sz w:val="24"/>
        </w:rPr>
        <w:t>the</w:t>
      </w:r>
      <w:r>
        <w:rPr>
          <w:spacing w:val="-2"/>
          <w:sz w:val="24"/>
        </w:rPr>
        <w:t> </w:t>
      </w:r>
      <w:r>
        <w:rPr>
          <w:sz w:val="24"/>
        </w:rPr>
        <w:t>knowledgeof</w:t>
      </w:r>
      <w:r>
        <w:rPr>
          <w:spacing w:val="-2"/>
          <w:sz w:val="24"/>
        </w:rPr>
        <w:t> </w:t>
      </w:r>
      <w:r>
        <w:rPr>
          <w:sz w:val="24"/>
        </w:rPr>
        <w:t>transmission</w:t>
      </w:r>
      <w:r>
        <w:rPr>
          <w:spacing w:val="-1"/>
          <w:sz w:val="24"/>
        </w:rPr>
        <w:t> </w:t>
      </w:r>
      <w:r>
        <w:rPr>
          <w:sz w:val="24"/>
        </w:rPr>
        <w:t>and</w:t>
      </w:r>
      <w:r>
        <w:rPr>
          <w:spacing w:val="-1"/>
          <w:sz w:val="24"/>
        </w:rPr>
        <w:t> </w:t>
      </w:r>
      <w:r>
        <w:rPr>
          <w:sz w:val="24"/>
        </w:rPr>
        <w:t>expansion</w:t>
      </w:r>
      <w:r>
        <w:rPr>
          <w:spacing w:val="-1"/>
          <w:sz w:val="24"/>
        </w:rPr>
        <w:t> </w:t>
      </w:r>
      <w:r>
        <w:rPr>
          <w:sz w:val="24"/>
        </w:rPr>
        <w:t>of</w:t>
      </w:r>
      <w:r>
        <w:rPr>
          <w:spacing w:val="-2"/>
          <w:sz w:val="24"/>
        </w:rPr>
        <w:t> </w:t>
      </w:r>
      <w:r>
        <w:rPr>
          <w:sz w:val="24"/>
        </w:rPr>
        <w:t>characters in organisms can help the students to</w:t>
      </w:r>
    </w:p>
    <w:p>
      <w:pPr>
        <w:pStyle w:val="ListParagraph"/>
        <w:numPr>
          <w:ilvl w:val="3"/>
          <w:numId w:val="105"/>
        </w:numPr>
        <w:tabs>
          <w:tab w:pos="1858" w:val="left" w:leader="none"/>
        </w:tabs>
        <w:spacing w:line="240" w:lineRule="auto" w:before="0" w:after="0"/>
        <w:ind w:left="1858" w:right="0" w:hanging="345"/>
        <w:jc w:val="left"/>
        <w:rPr>
          <w:sz w:val="24"/>
        </w:rPr>
      </w:pPr>
      <w:r>
        <w:rPr>
          <w:sz w:val="24"/>
        </w:rPr>
        <w:t>Explain</w:t>
      </w:r>
      <w:r>
        <w:rPr>
          <w:spacing w:val="-2"/>
          <w:sz w:val="24"/>
        </w:rPr>
        <w:t> </w:t>
      </w:r>
      <w:r>
        <w:rPr>
          <w:sz w:val="24"/>
        </w:rPr>
        <w:t>why</w:t>
      </w:r>
      <w:r>
        <w:rPr>
          <w:spacing w:val="-5"/>
          <w:sz w:val="24"/>
        </w:rPr>
        <w:t> </w:t>
      </w:r>
      <w:r>
        <w:rPr>
          <w:sz w:val="24"/>
        </w:rPr>
        <w:t>children of</w:t>
      </w:r>
      <w:r>
        <w:rPr>
          <w:spacing w:val="1"/>
          <w:sz w:val="24"/>
        </w:rPr>
        <w:t> </w:t>
      </w:r>
      <w:r>
        <w:rPr>
          <w:sz w:val="24"/>
        </w:rPr>
        <w:t>the</w:t>
      </w:r>
      <w:r>
        <w:rPr>
          <w:spacing w:val="-2"/>
          <w:sz w:val="24"/>
        </w:rPr>
        <w:t> </w:t>
      </w:r>
      <w:r>
        <w:rPr>
          <w:sz w:val="24"/>
        </w:rPr>
        <w:t>same</w:t>
      </w:r>
      <w:r>
        <w:rPr>
          <w:spacing w:val="-2"/>
          <w:sz w:val="24"/>
        </w:rPr>
        <w:t> </w:t>
      </w:r>
      <w:r>
        <w:rPr>
          <w:sz w:val="24"/>
        </w:rPr>
        <w:t>parents are</w:t>
      </w:r>
      <w:r>
        <w:rPr>
          <w:spacing w:val="2"/>
          <w:sz w:val="24"/>
        </w:rPr>
        <w:t> </w:t>
      </w:r>
      <w:r>
        <w:rPr>
          <w:sz w:val="24"/>
        </w:rPr>
        <w:t>not exactly</w:t>
      </w:r>
      <w:r>
        <w:rPr>
          <w:spacing w:val="-5"/>
          <w:sz w:val="24"/>
        </w:rPr>
        <w:t> </w:t>
      </w:r>
      <w:r>
        <w:rPr>
          <w:sz w:val="24"/>
        </w:rPr>
        <w:t>the</w:t>
      </w:r>
      <w:r>
        <w:rPr>
          <w:spacing w:val="1"/>
          <w:sz w:val="24"/>
        </w:rPr>
        <w:t> </w:t>
      </w:r>
      <w:r>
        <w:rPr>
          <w:spacing w:val="-2"/>
          <w:sz w:val="24"/>
        </w:rPr>
        <w:t>same?</w:t>
      </w:r>
    </w:p>
    <w:p>
      <w:pPr>
        <w:pStyle w:val="ListParagraph"/>
        <w:numPr>
          <w:ilvl w:val="3"/>
          <w:numId w:val="105"/>
        </w:numPr>
        <w:tabs>
          <w:tab w:pos="1873" w:val="left" w:leader="none"/>
        </w:tabs>
        <w:spacing w:line="240" w:lineRule="auto" w:before="41" w:after="0"/>
        <w:ind w:left="1873" w:right="0" w:hanging="420"/>
        <w:jc w:val="left"/>
        <w:rPr>
          <w:sz w:val="24"/>
        </w:rPr>
      </w:pPr>
      <w:r>
        <w:rPr>
          <w:sz w:val="24"/>
        </w:rPr>
        <w:t>Why</w:t>
      </w:r>
      <w:r>
        <w:rPr>
          <w:spacing w:val="-6"/>
          <w:sz w:val="24"/>
        </w:rPr>
        <w:t> </w:t>
      </w:r>
      <w:r>
        <w:rPr>
          <w:sz w:val="24"/>
        </w:rPr>
        <w:t>are children not</w:t>
      </w:r>
      <w:r>
        <w:rPr>
          <w:spacing w:val="2"/>
          <w:sz w:val="24"/>
        </w:rPr>
        <w:t> </w:t>
      </w:r>
      <w:r>
        <w:rPr>
          <w:sz w:val="24"/>
        </w:rPr>
        <w:t>exactly</w:t>
      </w:r>
      <w:r>
        <w:rPr>
          <w:spacing w:val="-5"/>
          <w:sz w:val="24"/>
        </w:rPr>
        <w:t> </w:t>
      </w:r>
      <w:r>
        <w:rPr>
          <w:sz w:val="24"/>
        </w:rPr>
        <w:t>like</w:t>
      </w:r>
      <w:r>
        <w:rPr>
          <w:spacing w:val="-1"/>
          <w:sz w:val="24"/>
        </w:rPr>
        <w:t> </w:t>
      </w:r>
      <w:r>
        <w:rPr>
          <w:sz w:val="24"/>
        </w:rPr>
        <w:t>their </w:t>
      </w:r>
      <w:r>
        <w:rPr>
          <w:spacing w:val="-2"/>
          <w:sz w:val="24"/>
        </w:rPr>
        <w:t>parents?</w:t>
      </w:r>
    </w:p>
    <w:p>
      <w:pPr>
        <w:pStyle w:val="ListParagraph"/>
        <w:numPr>
          <w:ilvl w:val="0"/>
          <w:numId w:val="106"/>
        </w:numPr>
        <w:tabs>
          <w:tab w:pos="1873" w:val="left" w:leader="none"/>
        </w:tabs>
        <w:spacing w:line="240" w:lineRule="auto" w:before="41" w:after="0"/>
        <w:ind w:left="1873" w:right="0" w:hanging="420"/>
        <w:jc w:val="left"/>
        <w:rPr>
          <w:sz w:val="24"/>
        </w:rPr>
      </w:pPr>
      <w:r>
        <w:rPr>
          <w:sz w:val="24"/>
        </w:rPr>
        <w:t>Why</w:t>
      </w:r>
      <w:r>
        <w:rPr>
          <w:spacing w:val="-8"/>
          <w:sz w:val="24"/>
        </w:rPr>
        <w:t> </w:t>
      </w:r>
      <w:r>
        <w:rPr>
          <w:sz w:val="24"/>
        </w:rPr>
        <w:t>do</w:t>
      </w:r>
      <w:r>
        <w:rPr>
          <w:spacing w:val="2"/>
          <w:sz w:val="24"/>
        </w:rPr>
        <w:t> </w:t>
      </w:r>
      <w:r>
        <w:rPr>
          <w:sz w:val="24"/>
        </w:rPr>
        <w:t>children resemble their </w:t>
      </w:r>
      <w:r>
        <w:rPr>
          <w:spacing w:val="-2"/>
          <w:sz w:val="24"/>
        </w:rPr>
        <w:t>grandparents?</w:t>
      </w:r>
    </w:p>
    <w:p>
      <w:pPr>
        <w:pStyle w:val="Heading2"/>
        <w:spacing w:before="48"/>
        <w:ind w:left="732"/>
        <w:jc w:val="both"/>
      </w:pPr>
      <w:r>
        <w:rPr/>
        <w:t>Students</w:t>
      </w:r>
      <w:r>
        <w:rPr>
          <w:spacing w:val="-1"/>
        </w:rPr>
        <w:t> </w:t>
      </w:r>
      <w:r>
        <w:rPr>
          <w:spacing w:val="-2"/>
        </w:rPr>
        <w:t>Activities:</w:t>
      </w:r>
    </w:p>
    <w:p>
      <w:pPr>
        <w:pStyle w:val="BodyText"/>
        <w:spacing w:line="276" w:lineRule="auto" w:before="36"/>
        <w:ind w:left="732" w:right="1928" w:firstLine="60"/>
        <w:jc w:val="both"/>
      </w:pPr>
      <w:r>
        <w:rPr/>
        <w:t>Students discuss and sought the answers to the</w:t>
      </w:r>
      <w:r>
        <w:rPr>
          <w:spacing w:val="-1"/>
        </w:rPr>
        <w:t> </w:t>
      </w:r>
      <w:r>
        <w:rPr/>
        <w:t>questions in their</w:t>
      </w:r>
      <w:r>
        <w:rPr>
          <w:spacing w:val="-1"/>
        </w:rPr>
        <w:t> </w:t>
      </w:r>
      <w:r>
        <w:rPr/>
        <w:t>small groups and arrive at</w:t>
      </w:r>
      <w:r>
        <w:rPr>
          <w:spacing w:val="-1"/>
        </w:rPr>
        <w:t> </w:t>
      </w:r>
      <w:r>
        <w:rPr/>
        <w:t>concrete</w:t>
      </w:r>
      <w:r>
        <w:rPr>
          <w:spacing w:val="-2"/>
        </w:rPr>
        <w:t> </w:t>
      </w:r>
      <w:r>
        <w:rPr/>
        <w:t>suggestions</w:t>
      </w:r>
      <w:r>
        <w:rPr>
          <w:spacing w:val="-1"/>
        </w:rPr>
        <w:t> </w:t>
      </w:r>
      <w:r>
        <w:rPr/>
        <w:t>on</w:t>
      </w:r>
      <w:r>
        <w:rPr>
          <w:spacing w:val="-1"/>
        </w:rPr>
        <w:t> </w:t>
      </w:r>
      <w:r>
        <w:rPr/>
        <w:t>how</w:t>
      </w:r>
      <w:r>
        <w:rPr>
          <w:spacing w:val="-2"/>
        </w:rPr>
        <w:t> </w:t>
      </w:r>
      <w:r>
        <w:rPr/>
        <w:t>genes</w:t>
      </w:r>
      <w:r>
        <w:rPr>
          <w:spacing w:val="-1"/>
        </w:rPr>
        <w:t> </w:t>
      </w:r>
      <w:r>
        <w:rPr/>
        <w:t>behave</w:t>
      </w:r>
      <w:r>
        <w:rPr>
          <w:spacing w:val="-2"/>
        </w:rPr>
        <w:t> </w:t>
      </w:r>
      <w:r>
        <w:rPr/>
        <w:t>from</w:t>
      </w:r>
      <w:r>
        <w:rPr>
          <w:spacing w:val="-1"/>
        </w:rPr>
        <w:t> </w:t>
      </w:r>
      <w:r>
        <w:rPr/>
        <w:t>generation</w:t>
      </w:r>
      <w:r>
        <w:rPr>
          <w:spacing w:val="-1"/>
        </w:rPr>
        <w:t> </w:t>
      </w:r>
      <w:r>
        <w:rPr/>
        <w:t>to</w:t>
      </w:r>
      <w:r>
        <w:rPr>
          <w:spacing w:val="-1"/>
        </w:rPr>
        <w:t> </w:t>
      </w:r>
      <w:r>
        <w:rPr/>
        <w:t>generation</w:t>
      </w:r>
      <w:r>
        <w:rPr>
          <w:spacing w:val="-1"/>
        </w:rPr>
        <w:t> </w:t>
      </w:r>
      <w:r>
        <w:rPr/>
        <w:t>with</w:t>
      </w:r>
      <w:r>
        <w:rPr>
          <w:spacing w:val="-1"/>
        </w:rPr>
        <w:t> </w:t>
      </w:r>
      <w:r>
        <w:rPr/>
        <w:t>the</w:t>
      </w:r>
      <w:r>
        <w:rPr>
          <w:spacing w:val="-2"/>
        </w:rPr>
        <w:t> </w:t>
      </w:r>
      <w:r>
        <w:rPr/>
        <w:t>help of the package given to them after which the group leaders present the answers compiled by the group. Students in their small groups of 4-5 carry out the activities and discuss among themselves.</w:t>
      </w:r>
      <w:r>
        <w:rPr>
          <w:spacing w:val="40"/>
        </w:rPr>
        <w:t> </w:t>
      </w:r>
      <w:r>
        <w:rPr/>
        <w:t>The leader of each group explains the findings of the group</w:t>
      </w:r>
    </w:p>
    <w:p>
      <w:pPr>
        <w:pStyle w:val="BodyText"/>
        <w:spacing w:line="276" w:lineRule="auto"/>
        <w:ind w:left="732" w:right="1929"/>
        <w:jc w:val="both"/>
      </w:pPr>
      <w:r>
        <w:rPr/>
        <w:t>to the class. As the idea of each group is being presented by the group leader, alternative view points are identified and students are helped to recognize critically examine such alternative viewpoints.</w:t>
      </w:r>
    </w:p>
    <w:p>
      <w:pPr>
        <w:pStyle w:val="Heading2"/>
        <w:spacing w:before="5"/>
        <w:ind w:left="732"/>
      </w:pPr>
      <w:r>
        <w:rPr>
          <w:spacing w:val="-2"/>
        </w:rPr>
        <w:t>Evaluation</w:t>
      </w:r>
    </w:p>
    <w:p>
      <w:pPr>
        <w:pStyle w:val="BodyText"/>
        <w:spacing w:line="276" w:lineRule="auto" w:before="36"/>
        <w:ind w:left="1453" w:right="1855"/>
      </w:pPr>
      <w:r>
        <w:rPr/>
        <w:t>The</w:t>
      </w:r>
      <w:r>
        <w:rPr>
          <w:spacing w:val="-5"/>
        </w:rPr>
        <w:t> </w:t>
      </w:r>
      <w:r>
        <w:rPr/>
        <w:t>teacher</w:t>
      </w:r>
      <w:r>
        <w:rPr>
          <w:spacing w:val="-2"/>
        </w:rPr>
        <w:t> </w:t>
      </w:r>
      <w:r>
        <w:rPr/>
        <w:t>assesses</w:t>
      </w:r>
      <w:r>
        <w:rPr>
          <w:spacing w:val="-3"/>
        </w:rPr>
        <w:t> </w:t>
      </w:r>
      <w:r>
        <w:rPr/>
        <w:t>the</w:t>
      </w:r>
      <w:r>
        <w:rPr>
          <w:spacing w:val="-2"/>
        </w:rPr>
        <w:t> </w:t>
      </w:r>
      <w:r>
        <w:rPr/>
        <w:t>success</w:t>
      </w:r>
      <w:r>
        <w:rPr>
          <w:spacing w:val="-3"/>
        </w:rPr>
        <w:t> </w:t>
      </w:r>
      <w:r>
        <w:rPr/>
        <w:t>of</w:t>
      </w:r>
      <w:r>
        <w:rPr>
          <w:spacing w:val="-3"/>
        </w:rPr>
        <w:t> </w:t>
      </w:r>
      <w:r>
        <w:rPr/>
        <w:t>the</w:t>
      </w:r>
      <w:r>
        <w:rPr>
          <w:spacing w:val="-3"/>
        </w:rPr>
        <w:t> </w:t>
      </w:r>
      <w:r>
        <w:rPr/>
        <w:t>lesson</w:t>
      </w:r>
      <w:r>
        <w:rPr>
          <w:spacing w:val="-3"/>
        </w:rPr>
        <w:t> </w:t>
      </w:r>
      <w:r>
        <w:rPr/>
        <w:t>by</w:t>
      </w:r>
      <w:r>
        <w:rPr>
          <w:spacing w:val="-6"/>
        </w:rPr>
        <w:t> </w:t>
      </w:r>
      <w:r>
        <w:rPr/>
        <w:t>asking</w:t>
      </w:r>
      <w:r>
        <w:rPr>
          <w:spacing w:val="-5"/>
        </w:rPr>
        <w:t> </w:t>
      </w:r>
      <w:r>
        <w:rPr/>
        <w:t>the</w:t>
      </w:r>
      <w:r>
        <w:rPr>
          <w:spacing w:val="-2"/>
        </w:rPr>
        <w:t> </w:t>
      </w:r>
      <w:r>
        <w:rPr/>
        <w:t>following</w:t>
      </w:r>
      <w:r>
        <w:rPr>
          <w:spacing w:val="-6"/>
        </w:rPr>
        <w:t> </w:t>
      </w:r>
      <w:r>
        <w:rPr/>
        <w:t>questions. 1a. What is genetics?</w:t>
      </w:r>
    </w:p>
    <w:p>
      <w:pPr>
        <w:pStyle w:val="ListParagraph"/>
        <w:numPr>
          <w:ilvl w:val="0"/>
          <w:numId w:val="106"/>
        </w:numPr>
        <w:tabs>
          <w:tab w:pos="1693" w:val="left" w:leader="none"/>
        </w:tabs>
        <w:spacing w:line="275" w:lineRule="exact" w:before="0" w:after="0"/>
        <w:ind w:left="1693" w:right="0" w:hanging="240"/>
        <w:jc w:val="left"/>
        <w:rPr>
          <w:sz w:val="24"/>
        </w:rPr>
      </w:pPr>
      <w:r>
        <w:rPr>
          <w:sz w:val="24"/>
        </w:rPr>
        <w:t>Define</w:t>
      </w:r>
      <w:r>
        <w:rPr>
          <w:spacing w:val="-4"/>
          <w:sz w:val="24"/>
        </w:rPr>
        <w:t> </w:t>
      </w:r>
      <w:r>
        <w:rPr>
          <w:spacing w:val="-2"/>
          <w:sz w:val="24"/>
        </w:rPr>
        <w:t>heredity.</w:t>
      </w:r>
    </w:p>
    <w:p>
      <w:pPr>
        <w:pStyle w:val="ListParagraph"/>
        <w:numPr>
          <w:ilvl w:val="0"/>
          <w:numId w:val="106"/>
        </w:numPr>
        <w:tabs>
          <w:tab w:pos="1678" w:val="left" w:leader="none"/>
        </w:tabs>
        <w:spacing w:line="240" w:lineRule="auto" w:before="44" w:after="0"/>
        <w:ind w:left="1678" w:right="0" w:hanging="225"/>
        <w:jc w:val="left"/>
        <w:rPr>
          <w:sz w:val="24"/>
        </w:rPr>
      </w:pPr>
      <w:r>
        <w:rPr>
          <w:sz w:val="24"/>
        </w:rPr>
        <w:t>What is </w:t>
      </w:r>
      <w:r>
        <w:rPr>
          <w:spacing w:val="-2"/>
          <w:sz w:val="24"/>
        </w:rPr>
        <w:t>variation?</w:t>
      </w:r>
    </w:p>
    <w:p>
      <w:pPr>
        <w:pStyle w:val="BodyText"/>
        <w:spacing w:before="40"/>
        <w:ind w:left="1453"/>
      </w:pPr>
      <w:r>
        <w:rPr/>
        <w:t>2a. List</w:t>
      </w:r>
      <w:r>
        <w:rPr>
          <w:spacing w:val="-1"/>
        </w:rPr>
        <w:t> </w:t>
      </w:r>
      <w:r>
        <w:rPr/>
        <w:t>the</w:t>
      </w:r>
      <w:r>
        <w:rPr>
          <w:spacing w:val="-1"/>
        </w:rPr>
        <w:t> </w:t>
      </w:r>
      <w:r>
        <w:rPr/>
        <w:t>types of</w:t>
      </w:r>
      <w:r>
        <w:rPr>
          <w:spacing w:val="-1"/>
        </w:rPr>
        <w:t> </w:t>
      </w:r>
      <w:r>
        <w:rPr>
          <w:spacing w:val="-2"/>
        </w:rPr>
        <w:t>variations</w:t>
      </w:r>
    </w:p>
    <w:p>
      <w:pPr>
        <w:pStyle w:val="BodyText"/>
        <w:spacing w:before="41"/>
        <w:ind w:left="1453"/>
      </w:pPr>
      <w:r>
        <w:rPr/>
        <w:t>b. List</w:t>
      </w:r>
      <w:r>
        <w:rPr>
          <w:spacing w:val="-1"/>
        </w:rPr>
        <w:t> </w:t>
      </w:r>
      <w:r>
        <w:rPr/>
        <w:t>five</w:t>
      </w:r>
      <w:r>
        <w:rPr>
          <w:spacing w:val="-1"/>
        </w:rPr>
        <w:t> </w:t>
      </w:r>
      <w:r>
        <w:rPr/>
        <w:t>examples</w:t>
      </w:r>
      <w:r>
        <w:rPr>
          <w:spacing w:val="-2"/>
        </w:rPr>
        <w:t> </w:t>
      </w:r>
      <w:r>
        <w:rPr/>
        <w:t>of</w:t>
      </w:r>
      <w:r>
        <w:rPr>
          <w:spacing w:val="-1"/>
        </w:rPr>
        <w:t> </w:t>
      </w:r>
      <w:r>
        <w:rPr/>
        <w:t>hereditary</w:t>
      </w:r>
      <w:r>
        <w:rPr>
          <w:spacing w:val="-6"/>
        </w:rPr>
        <w:t> </w:t>
      </w:r>
      <w:r>
        <w:rPr/>
        <w:t>variations</w:t>
      </w:r>
      <w:r>
        <w:rPr>
          <w:spacing w:val="-1"/>
        </w:rPr>
        <w:t> </w:t>
      </w:r>
      <w:r>
        <w:rPr/>
        <w:t>in</w:t>
      </w:r>
      <w:r>
        <w:rPr>
          <w:spacing w:val="-1"/>
        </w:rPr>
        <w:t> </w:t>
      </w:r>
      <w:r>
        <w:rPr>
          <w:spacing w:val="-2"/>
        </w:rPr>
        <w:t>humans.</w:t>
      </w:r>
    </w:p>
    <w:p>
      <w:pPr>
        <w:pStyle w:val="BodyText"/>
        <w:spacing w:before="41"/>
        <w:ind w:left="1453"/>
      </w:pPr>
      <w:r>
        <w:rPr/>
        <w:t>c. List</w:t>
      </w:r>
      <w:r>
        <w:rPr>
          <w:spacing w:val="-2"/>
        </w:rPr>
        <w:t> </w:t>
      </w:r>
      <w:r>
        <w:rPr/>
        <w:t>five examples</w:t>
      </w:r>
      <w:r>
        <w:rPr>
          <w:spacing w:val="-2"/>
        </w:rPr>
        <w:t> </w:t>
      </w:r>
      <w:r>
        <w:rPr/>
        <w:t>of</w:t>
      </w:r>
      <w:r>
        <w:rPr>
          <w:spacing w:val="-1"/>
        </w:rPr>
        <w:t> </w:t>
      </w:r>
      <w:r>
        <w:rPr/>
        <w:t>hereditary</w:t>
      </w:r>
      <w:r>
        <w:rPr>
          <w:spacing w:val="-6"/>
        </w:rPr>
        <w:t> </w:t>
      </w:r>
      <w:r>
        <w:rPr/>
        <w:t>variations</w:t>
      </w:r>
      <w:r>
        <w:rPr>
          <w:spacing w:val="-2"/>
        </w:rPr>
        <w:t> </w:t>
      </w:r>
      <w:r>
        <w:rPr/>
        <w:t>in</w:t>
      </w:r>
      <w:r>
        <w:rPr>
          <w:spacing w:val="-1"/>
        </w:rPr>
        <w:t> </w:t>
      </w:r>
      <w:r>
        <w:rPr>
          <w:spacing w:val="-2"/>
        </w:rPr>
        <w:t>plants.</w:t>
      </w:r>
    </w:p>
    <w:p>
      <w:pPr>
        <w:spacing w:after="0"/>
        <w:sectPr>
          <w:pgSz w:w="11910" w:h="16840"/>
          <w:pgMar w:header="0" w:footer="702" w:top="1000" w:bottom="940" w:left="340" w:right="300"/>
        </w:sectPr>
      </w:pPr>
    </w:p>
    <w:p>
      <w:pPr>
        <w:pStyle w:val="BodyText"/>
        <w:spacing w:before="76"/>
        <w:ind w:left="1453"/>
      </w:pPr>
      <w:r>
        <w:rPr/>
        <w:t>3a.</w:t>
      </w:r>
      <w:r>
        <w:rPr>
          <w:spacing w:val="-2"/>
        </w:rPr>
        <w:t> </w:t>
      </w:r>
      <w:r>
        <w:rPr/>
        <w:t>List</w:t>
      </w:r>
      <w:r>
        <w:rPr>
          <w:spacing w:val="-1"/>
        </w:rPr>
        <w:t> </w:t>
      </w:r>
      <w:r>
        <w:rPr/>
        <w:t>five</w:t>
      </w:r>
      <w:r>
        <w:rPr>
          <w:spacing w:val="-1"/>
        </w:rPr>
        <w:t> </w:t>
      </w:r>
      <w:r>
        <w:rPr/>
        <w:t>characteristics</w:t>
      </w:r>
      <w:r>
        <w:rPr>
          <w:spacing w:val="-1"/>
        </w:rPr>
        <w:t> </w:t>
      </w:r>
      <w:r>
        <w:rPr/>
        <w:t>that</w:t>
      </w:r>
      <w:r>
        <w:rPr>
          <w:spacing w:val="-2"/>
        </w:rPr>
        <w:t> </w:t>
      </w:r>
      <w:r>
        <w:rPr/>
        <w:t>can</w:t>
      </w:r>
      <w:r>
        <w:rPr>
          <w:spacing w:val="-1"/>
        </w:rPr>
        <w:t> </w:t>
      </w:r>
      <w:r>
        <w:rPr/>
        <w:t>be</w:t>
      </w:r>
      <w:r>
        <w:rPr>
          <w:spacing w:val="-3"/>
        </w:rPr>
        <w:t> </w:t>
      </w:r>
      <w:r>
        <w:rPr/>
        <w:t>transmitted</w:t>
      </w:r>
      <w:r>
        <w:rPr>
          <w:spacing w:val="-1"/>
        </w:rPr>
        <w:t> </w:t>
      </w:r>
      <w:r>
        <w:rPr/>
        <w:t>in</w:t>
      </w:r>
      <w:r>
        <w:rPr>
          <w:spacing w:val="-1"/>
        </w:rPr>
        <w:t> </w:t>
      </w:r>
      <w:r>
        <w:rPr>
          <w:spacing w:val="-2"/>
        </w:rPr>
        <w:t>humans.</w:t>
      </w:r>
    </w:p>
    <w:p>
      <w:pPr>
        <w:pStyle w:val="BodyText"/>
        <w:spacing w:before="41"/>
        <w:ind w:left="1573"/>
      </w:pPr>
      <w:r>
        <w:rPr/>
        <w:t>b.</w:t>
      </w:r>
      <w:r>
        <w:rPr>
          <w:spacing w:val="59"/>
        </w:rPr>
        <w:t> </w:t>
      </w:r>
      <w:r>
        <w:rPr/>
        <w:t>List</w:t>
      </w:r>
      <w:r>
        <w:rPr>
          <w:spacing w:val="-1"/>
        </w:rPr>
        <w:t> </w:t>
      </w:r>
      <w:r>
        <w:rPr/>
        <w:t>five</w:t>
      </w:r>
      <w:r>
        <w:rPr>
          <w:spacing w:val="-2"/>
        </w:rPr>
        <w:t> </w:t>
      </w:r>
      <w:r>
        <w:rPr/>
        <w:t>characteristics</w:t>
      </w:r>
      <w:r>
        <w:rPr>
          <w:spacing w:val="-1"/>
        </w:rPr>
        <w:t> </w:t>
      </w:r>
      <w:r>
        <w:rPr/>
        <w:t>that</w:t>
      </w:r>
      <w:r>
        <w:rPr>
          <w:spacing w:val="-1"/>
        </w:rPr>
        <w:t> </w:t>
      </w:r>
      <w:r>
        <w:rPr/>
        <w:t>can</w:t>
      </w:r>
      <w:r>
        <w:rPr>
          <w:spacing w:val="-2"/>
        </w:rPr>
        <w:t> </w:t>
      </w:r>
      <w:r>
        <w:rPr/>
        <w:t>be</w:t>
      </w:r>
      <w:r>
        <w:rPr>
          <w:spacing w:val="-2"/>
        </w:rPr>
        <w:t> </w:t>
      </w:r>
      <w:r>
        <w:rPr/>
        <w:t>transmitted</w:t>
      </w:r>
      <w:r>
        <w:rPr>
          <w:spacing w:val="-1"/>
        </w:rPr>
        <w:t> </w:t>
      </w:r>
      <w:r>
        <w:rPr/>
        <w:t>in</w:t>
      </w:r>
      <w:r>
        <w:rPr>
          <w:spacing w:val="-1"/>
        </w:rPr>
        <w:t> </w:t>
      </w:r>
      <w:r>
        <w:rPr>
          <w:spacing w:val="-2"/>
        </w:rPr>
        <w:t>plants</w:t>
      </w:r>
    </w:p>
    <w:p>
      <w:pPr>
        <w:pStyle w:val="ListParagraph"/>
        <w:numPr>
          <w:ilvl w:val="0"/>
          <w:numId w:val="87"/>
        </w:numPr>
        <w:tabs>
          <w:tab w:pos="1873" w:val="left" w:leader="none"/>
        </w:tabs>
        <w:spacing w:line="240" w:lineRule="auto" w:before="41" w:after="0"/>
        <w:ind w:left="1873" w:right="0" w:hanging="360"/>
        <w:jc w:val="left"/>
        <w:rPr>
          <w:sz w:val="24"/>
        </w:rPr>
      </w:pPr>
      <w:r>
        <w:rPr>
          <w:sz w:val="24"/>
        </w:rPr>
        <w:t>How</w:t>
      </w:r>
      <w:r>
        <w:rPr>
          <w:spacing w:val="-4"/>
          <w:sz w:val="24"/>
        </w:rPr>
        <w:t> </w:t>
      </w:r>
      <w:r>
        <w:rPr>
          <w:sz w:val="24"/>
        </w:rPr>
        <w:t>are</w:t>
      </w:r>
      <w:r>
        <w:rPr>
          <w:spacing w:val="-2"/>
          <w:sz w:val="24"/>
        </w:rPr>
        <w:t> </w:t>
      </w:r>
      <w:r>
        <w:rPr>
          <w:sz w:val="24"/>
        </w:rPr>
        <w:t>characters</w:t>
      </w:r>
      <w:r>
        <w:rPr>
          <w:spacing w:val="-1"/>
          <w:sz w:val="24"/>
        </w:rPr>
        <w:t> </w:t>
      </w:r>
      <w:r>
        <w:rPr>
          <w:sz w:val="24"/>
        </w:rPr>
        <w:t>transmitted</w:t>
      </w:r>
      <w:r>
        <w:rPr>
          <w:spacing w:val="-1"/>
          <w:sz w:val="24"/>
        </w:rPr>
        <w:t> </w:t>
      </w:r>
      <w:r>
        <w:rPr>
          <w:sz w:val="24"/>
        </w:rPr>
        <w:t>from</w:t>
      </w:r>
      <w:r>
        <w:rPr>
          <w:spacing w:val="-1"/>
          <w:sz w:val="24"/>
        </w:rPr>
        <w:t> </w:t>
      </w:r>
      <w:r>
        <w:rPr>
          <w:sz w:val="24"/>
        </w:rPr>
        <w:t>parents</w:t>
      </w:r>
      <w:r>
        <w:rPr>
          <w:spacing w:val="-1"/>
          <w:sz w:val="24"/>
        </w:rPr>
        <w:t> </w:t>
      </w:r>
      <w:r>
        <w:rPr>
          <w:sz w:val="24"/>
        </w:rPr>
        <w:t>to </w:t>
      </w:r>
      <w:r>
        <w:rPr>
          <w:spacing w:val="-2"/>
          <w:sz w:val="24"/>
        </w:rPr>
        <w:t>offspring?</w:t>
      </w:r>
    </w:p>
    <w:p>
      <w:pPr>
        <w:pStyle w:val="ListParagraph"/>
        <w:numPr>
          <w:ilvl w:val="0"/>
          <w:numId w:val="87"/>
        </w:numPr>
        <w:tabs>
          <w:tab w:pos="1873" w:val="left" w:leader="none"/>
        </w:tabs>
        <w:spacing w:line="240" w:lineRule="auto" w:before="43" w:after="0"/>
        <w:ind w:left="1873" w:right="0" w:hanging="360"/>
        <w:jc w:val="left"/>
        <w:rPr>
          <w:sz w:val="24"/>
        </w:rPr>
      </w:pPr>
      <w:r>
        <w:rPr>
          <w:sz w:val="24"/>
        </w:rPr>
        <w:t>Explain</w:t>
      </w:r>
      <w:r>
        <w:rPr>
          <w:spacing w:val="-4"/>
          <w:sz w:val="24"/>
        </w:rPr>
        <w:t> </w:t>
      </w:r>
      <w:r>
        <w:rPr>
          <w:sz w:val="24"/>
        </w:rPr>
        <w:t>how</w:t>
      </w:r>
      <w:r>
        <w:rPr>
          <w:spacing w:val="-4"/>
          <w:sz w:val="24"/>
        </w:rPr>
        <w:t> </w:t>
      </w:r>
      <w:r>
        <w:rPr>
          <w:sz w:val="24"/>
        </w:rPr>
        <w:t>characters</w:t>
      </w:r>
      <w:r>
        <w:rPr>
          <w:spacing w:val="-2"/>
          <w:sz w:val="24"/>
        </w:rPr>
        <w:t> </w:t>
      </w:r>
      <w:r>
        <w:rPr>
          <w:sz w:val="24"/>
        </w:rPr>
        <w:t>behave from generation</w:t>
      </w:r>
      <w:r>
        <w:rPr>
          <w:spacing w:val="-1"/>
          <w:sz w:val="24"/>
        </w:rPr>
        <w:t> </w:t>
      </w:r>
      <w:r>
        <w:rPr>
          <w:sz w:val="24"/>
        </w:rPr>
        <w:t>to</w:t>
      </w:r>
      <w:r>
        <w:rPr>
          <w:spacing w:val="1"/>
          <w:sz w:val="24"/>
        </w:rPr>
        <w:t> </w:t>
      </w:r>
      <w:r>
        <w:rPr>
          <w:spacing w:val="-2"/>
          <w:sz w:val="24"/>
        </w:rPr>
        <w:t>generation.</w:t>
      </w:r>
    </w:p>
    <w:p>
      <w:pPr>
        <w:pStyle w:val="BodyText"/>
        <w:spacing w:line="276" w:lineRule="auto" w:before="41"/>
        <w:ind w:left="732" w:right="610"/>
      </w:pPr>
      <w:r>
        <w:rPr>
          <w:b/>
        </w:rPr>
        <w:t>Conclusion: </w:t>
      </w:r>
      <w:r>
        <w:rPr/>
        <w:t>The</w:t>
      </w:r>
      <w:r>
        <w:rPr>
          <w:spacing w:val="-2"/>
        </w:rPr>
        <w:t> </w:t>
      </w:r>
      <w:r>
        <w:rPr/>
        <w:t>teacher makes a</w:t>
      </w:r>
      <w:r>
        <w:rPr>
          <w:spacing w:val="-1"/>
        </w:rPr>
        <w:t> </w:t>
      </w:r>
      <w:r>
        <w:rPr/>
        <w:t>brief</w:t>
      </w:r>
      <w:r>
        <w:rPr>
          <w:spacing w:val="-1"/>
        </w:rPr>
        <w:t> </w:t>
      </w:r>
      <w:r>
        <w:rPr/>
        <w:t>summary</w:t>
      </w:r>
      <w:r>
        <w:rPr>
          <w:spacing w:val="-3"/>
        </w:rPr>
        <w:t> </w:t>
      </w:r>
      <w:r>
        <w:rPr/>
        <w:t>of</w:t>
      </w:r>
      <w:r>
        <w:rPr>
          <w:spacing w:val="-1"/>
        </w:rPr>
        <w:t> </w:t>
      </w:r>
      <w:r>
        <w:rPr/>
        <w:t>the</w:t>
      </w:r>
      <w:r>
        <w:rPr>
          <w:spacing w:val="-1"/>
        </w:rPr>
        <w:t> </w:t>
      </w:r>
      <w:r>
        <w:rPr/>
        <w:t>topic</w:t>
      </w:r>
      <w:r>
        <w:rPr>
          <w:spacing w:val="-1"/>
        </w:rPr>
        <w:t> </w:t>
      </w:r>
      <w:r>
        <w:rPr/>
        <w:t>of</w:t>
      </w:r>
      <w:r>
        <w:rPr>
          <w:spacing w:val="-1"/>
        </w:rPr>
        <w:t> </w:t>
      </w:r>
      <w:r>
        <w:rPr/>
        <w:t>the</w:t>
      </w:r>
      <w:r>
        <w:rPr>
          <w:spacing w:val="-1"/>
        </w:rPr>
        <w:t> </w:t>
      </w:r>
      <w:r>
        <w:rPr/>
        <w:t>lesson from the</w:t>
      </w:r>
      <w:r>
        <w:rPr>
          <w:spacing w:val="-1"/>
        </w:rPr>
        <w:t> </w:t>
      </w:r>
      <w:r>
        <w:rPr/>
        <w:t>beginning</w:t>
      </w:r>
      <w:r>
        <w:rPr>
          <w:spacing w:val="-3"/>
        </w:rPr>
        <w:t> </w:t>
      </w:r>
      <w:r>
        <w:rPr/>
        <w:t>to the end of the discussion.</w:t>
      </w:r>
    </w:p>
    <w:p>
      <w:pPr>
        <w:spacing w:after="0" w:line="276" w:lineRule="auto"/>
        <w:sectPr>
          <w:pgSz w:w="11910" w:h="16840"/>
          <w:pgMar w:header="0" w:footer="702" w:top="980" w:bottom="940" w:left="340" w:right="300"/>
        </w:sectPr>
      </w:pPr>
    </w:p>
    <w:p>
      <w:pPr>
        <w:pStyle w:val="Heading1"/>
        <w:ind w:right="116"/>
      </w:pPr>
      <w:r>
        <w:rPr/>
        <w:t>TOPIC</w:t>
      </w:r>
      <w:r>
        <w:rPr>
          <w:spacing w:val="-3"/>
        </w:rPr>
        <w:t> </w:t>
      </w:r>
      <w:r>
        <w:rPr>
          <w:spacing w:val="-5"/>
        </w:rPr>
        <w:t>TWO</w:t>
      </w:r>
    </w:p>
    <w:p>
      <w:pPr>
        <w:pStyle w:val="BodyText"/>
        <w:spacing w:before="37"/>
        <w:ind w:left="732"/>
        <w:jc w:val="both"/>
      </w:pPr>
      <w:r>
        <w:rPr>
          <w:b/>
        </w:rPr>
        <w:t>SCHOOL:</w:t>
      </w:r>
      <w:r>
        <w:rPr>
          <w:b/>
          <w:spacing w:val="-2"/>
        </w:rPr>
        <w:t> </w:t>
      </w:r>
      <w:r>
        <w:rPr/>
        <w:t>Government</w:t>
      </w:r>
      <w:r>
        <w:rPr>
          <w:spacing w:val="-1"/>
        </w:rPr>
        <w:t> </w:t>
      </w:r>
      <w:r>
        <w:rPr/>
        <w:t>Secondary</w:t>
      </w:r>
      <w:r>
        <w:rPr>
          <w:spacing w:val="-5"/>
        </w:rPr>
        <w:t> </w:t>
      </w:r>
      <w:r>
        <w:rPr/>
        <w:t>School</w:t>
      </w:r>
      <w:r>
        <w:rPr>
          <w:spacing w:val="-1"/>
        </w:rPr>
        <w:t> </w:t>
      </w:r>
      <w:r>
        <w:rPr>
          <w:spacing w:val="-4"/>
        </w:rPr>
        <w:t>Jaji</w:t>
      </w:r>
    </w:p>
    <w:p>
      <w:pPr>
        <w:pStyle w:val="Heading1"/>
        <w:spacing w:before="45"/>
        <w:ind w:left="732"/>
        <w:jc w:val="left"/>
      </w:pPr>
      <w:r>
        <w:rPr>
          <w:spacing w:val="-4"/>
        </w:rPr>
        <w:t>DATE</w:t>
      </w:r>
    </w:p>
    <w:p>
      <w:pPr>
        <w:tabs>
          <w:tab w:pos="2173" w:val="left" w:leader="none"/>
        </w:tabs>
        <w:spacing w:line="278" w:lineRule="auto" w:before="39"/>
        <w:ind w:left="732" w:right="8474" w:firstLine="0"/>
        <w:jc w:val="left"/>
        <w:rPr>
          <w:b/>
          <w:sz w:val="24"/>
        </w:rPr>
      </w:pPr>
      <w:r>
        <w:rPr>
          <w:b/>
          <w:sz w:val="24"/>
        </w:rPr>
        <w:t>SUBJECT:</w:t>
      </w:r>
      <w:r>
        <w:rPr>
          <w:b/>
          <w:spacing w:val="30"/>
          <w:sz w:val="24"/>
        </w:rPr>
        <w:t> </w:t>
      </w:r>
      <w:r>
        <w:rPr>
          <w:sz w:val="24"/>
        </w:rPr>
        <w:t>Biology </w:t>
      </w:r>
      <w:r>
        <w:rPr>
          <w:b/>
          <w:spacing w:val="-2"/>
          <w:sz w:val="24"/>
        </w:rPr>
        <w:t>CLASS:</w:t>
      </w:r>
      <w:r>
        <w:rPr>
          <w:b/>
          <w:sz w:val="24"/>
        </w:rPr>
        <w:tab/>
      </w:r>
      <w:r>
        <w:rPr>
          <w:spacing w:val="-4"/>
          <w:sz w:val="24"/>
        </w:rPr>
        <w:t>SS3 </w:t>
      </w:r>
      <w:r>
        <w:rPr>
          <w:b/>
          <w:spacing w:val="-4"/>
          <w:sz w:val="24"/>
        </w:rPr>
        <w:t>TIME</w:t>
      </w:r>
    </w:p>
    <w:p>
      <w:pPr>
        <w:spacing w:line="266" w:lineRule="exact" w:before="0"/>
        <w:ind w:left="732" w:right="0" w:firstLine="0"/>
        <w:jc w:val="left"/>
        <w:rPr>
          <w:sz w:val="24"/>
        </w:rPr>
      </w:pPr>
      <w:r>
        <w:rPr>
          <w:b/>
          <w:sz w:val="24"/>
        </w:rPr>
        <w:t>DURATION:</w:t>
      </w:r>
      <w:r>
        <w:rPr>
          <w:b/>
          <w:spacing w:val="-3"/>
          <w:sz w:val="24"/>
        </w:rPr>
        <w:t> </w:t>
      </w:r>
      <w:r>
        <w:rPr>
          <w:spacing w:val="-2"/>
          <w:sz w:val="24"/>
        </w:rPr>
        <w:t>80minutes</w:t>
      </w:r>
    </w:p>
    <w:p>
      <w:pPr>
        <w:spacing w:before="43"/>
        <w:ind w:left="732" w:right="0" w:firstLine="0"/>
        <w:jc w:val="left"/>
        <w:rPr>
          <w:sz w:val="24"/>
        </w:rPr>
      </w:pPr>
      <w:r>
        <w:rPr>
          <w:b/>
          <w:sz w:val="24"/>
        </w:rPr>
        <w:t>TITLE OF</w:t>
      </w:r>
      <w:r>
        <w:rPr>
          <w:b/>
          <w:spacing w:val="-2"/>
          <w:sz w:val="24"/>
        </w:rPr>
        <w:t> </w:t>
      </w:r>
      <w:r>
        <w:rPr>
          <w:b/>
          <w:sz w:val="24"/>
        </w:rPr>
        <w:t>UNIT:</w:t>
      </w:r>
      <w:r>
        <w:rPr>
          <w:b/>
          <w:spacing w:val="-1"/>
          <w:sz w:val="24"/>
        </w:rPr>
        <w:t> </w:t>
      </w:r>
      <w:r>
        <w:rPr>
          <w:sz w:val="24"/>
        </w:rPr>
        <w:t>Continuity</w:t>
      </w:r>
      <w:r>
        <w:rPr>
          <w:spacing w:val="-7"/>
          <w:sz w:val="24"/>
        </w:rPr>
        <w:t> </w:t>
      </w:r>
      <w:r>
        <w:rPr>
          <w:sz w:val="24"/>
        </w:rPr>
        <w:t>of</w:t>
      </w:r>
      <w:r>
        <w:rPr>
          <w:spacing w:val="2"/>
          <w:sz w:val="24"/>
        </w:rPr>
        <w:t> </w:t>
      </w:r>
      <w:r>
        <w:rPr>
          <w:spacing w:val="-4"/>
          <w:sz w:val="24"/>
        </w:rPr>
        <w:t>Life</w:t>
      </w:r>
    </w:p>
    <w:p>
      <w:pPr>
        <w:spacing w:before="41"/>
        <w:ind w:left="732" w:right="0" w:firstLine="0"/>
        <w:jc w:val="left"/>
        <w:rPr>
          <w:sz w:val="24"/>
        </w:rPr>
      </w:pPr>
      <w:r>
        <w:rPr>
          <w:b/>
          <w:sz w:val="24"/>
        </w:rPr>
        <w:t>TOPIC</w:t>
      </w:r>
      <w:r>
        <w:rPr>
          <w:b/>
          <w:spacing w:val="-6"/>
          <w:sz w:val="24"/>
        </w:rPr>
        <w:t> </w:t>
      </w:r>
      <w:r>
        <w:rPr>
          <w:b/>
          <w:sz w:val="24"/>
        </w:rPr>
        <w:t>OF</w:t>
      </w:r>
      <w:r>
        <w:rPr>
          <w:b/>
          <w:spacing w:val="-8"/>
          <w:sz w:val="24"/>
        </w:rPr>
        <w:t> </w:t>
      </w:r>
      <w:r>
        <w:rPr>
          <w:b/>
          <w:sz w:val="24"/>
        </w:rPr>
        <w:t>LESSON:</w:t>
      </w:r>
      <w:r>
        <w:rPr>
          <w:b/>
          <w:spacing w:val="-5"/>
          <w:sz w:val="24"/>
        </w:rPr>
        <w:t> </w:t>
      </w:r>
      <w:r>
        <w:rPr>
          <w:sz w:val="24"/>
        </w:rPr>
        <w:t>Mendel‟s</w:t>
      </w:r>
      <w:r>
        <w:rPr>
          <w:spacing w:val="-7"/>
          <w:sz w:val="24"/>
        </w:rPr>
        <w:t> </w:t>
      </w:r>
      <w:r>
        <w:rPr>
          <w:sz w:val="24"/>
        </w:rPr>
        <w:t>work</w:t>
      </w:r>
      <w:r>
        <w:rPr>
          <w:spacing w:val="-5"/>
          <w:sz w:val="24"/>
        </w:rPr>
        <w:t> </w:t>
      </w:r>
      <w:r>
        <w:rPr>
          <w:sz w:val="24"/>
        </w:rPr>
        <w:t>in</w:t>
      </w:r>
      <w:r>
        <w:rPr>
          <w:spacing w:val="-4"/>
          <w:sz w:val="24"/>
        </w:rPr>
        <w:t> </w:t>
      </w:r>
      <w:r>
        <w:rPr>
          <w:spacing w:val="-2"/>
          <w:sz w:val="24"/>
        </w:rPr>
        <w:t>genetics</w:t>
      </w:r>
    </w:p>
    <w:p>
      <w:pPr>
        <w:spacing w:before="41"/>
        <w:ind w:left="732" w:right="0" w:firstLine="0"/>
        <w:jc w:val="left"/>
        <w:rPr>
          <w:sz w:val="24"/>
        </w:rPr>
      </w:pPr>
      <w:r>
        <w:rPr>
          <w:b/>
          <w:sz w:val="24"/>
        </w:rPr>
        <w:t>BEHAVIOURAL</w:t>
      </w:r>
      <w:r>
        <w:rPr>
          <w:b/>
          <w:spacing w:val="-1"/>
          <w:sz w:val="24"/>
        </w:rPr>
        <w:t> </w:t>
      </w:r>
      <w:r>
        <w:rPr>
          <w:b/>
          <w:sz w:val="24"/>
        </w:rPr>
        <w:t>OBJECTIVES:</w:t>
      </w:r>
      <w:r>
        <w:rPr>
          <w:b/>
          <w:spacing w:val="65"/>
          <w:sz w:val="24"/>
        </w:rPr>
        <w:t> </w:t>
      </w:r>
      <w:r>
        <w:rPr>
          <w:sz w:val="24"/>
        </w:rPr>
        <w:t>By</w:t>
      </w:r>
      <w:r>
        <w:rPr>
          <w:spacing w:val="-5"/>
          <w:sz w:val="24"/>
        </w:rPr>
        <w:t> </w:t>
      </w:r>
      <w:r>
        <w:rPr>
          <w:sz w:val="24"/>
        </w:rPr>
        <w:t>the end</w:t>
      </w:r>
      <w:r>
        <w:rPr>
          <w:spacing w:val="-1"/>
          <w:sz w:val="24"/>
        </w:rPr>
        <w:t> </w:t>
      </w:r>
      <w:r>
        <w:rPr>
          <w:sz w:val="24"/>
        </w:rPr>
        <w:t>of the</w:t>
      </w:r>
      <w:r>
        <w:rPr>
          <w:spacing w:val="-2"/>
          <w:sz w:val="24"/>
        </w:rPr>
        <w:t> </w:t>
      </w:r>
      <w:r>
        <w:rPr>
          <w:sz w:val="24"/>
        </w:rPr>
        <w:t>lesson,</w:t>
      </w:r>
      <w:r>
        <w:rPr>
          <w:spacing w:val="1"/>
          <w:sz w:val="24"/>
        </w:rPr>
        <w:t> </w:t>
      </w:r>
      <w:r>
        <w:rPr>
          <w:sz w:val="24"/>
        </w:rPr>
        <w:t>the students should</w:t>
      </w:r>
      <w:r>
        <w:rPr>
          <w:spacing w:val="-1"/>
          <w:sz w:val="24"/>
        </w:rPr>
        <w:t> </w:t>
      </w:r>
      <w:r>
        <w:rPr>
          <w:sz w:val="24"/>
        </w:rPr>
        <w:t>be able </w:t>
      </w:r>
      <w:r>
        <w:rPr>
          <w:spacing w:val="-5"/>
          <w:sz w:val="24"/>
        </w:rPr>
        <w:t>to:</w:t>
      </w:r>
    </w:p>
    <w:p>
      <w:pPr>
        <w:pStyle w:val="ListParagraph"/>
        <w:numPr>
          <w:ilvl w:val="0"/>
          <w:numId w:val="107"/>
        </w:numPr>
        <w:tabs>
          <w:tab w:pos="1812" w:val="left" w:leader="none"/>
        </w:tabs>
        <w:spacing w:line="240" w:lineRule="auto" w:before="41" w:after="0"/>
        <w:ind w:left="1812" w:right="0" w:hanging="359"/>
        <w:jc w:val="left"/>
        <w:rPr>
          <w:sz w:val="24"/>
        </w:rPr>
      </w:pPr>
      <w:r>
        <w:rPr>
          <w:sz w:val="24"/>
        </w:rPr>
        <w:t>determine</w:t>
      </w:r>
      <w:r>
        <w:rPr>
          <w:spacing w:val="-1"/>
          <w:sz w:val="24"/>
        </w:rPr>
        <w:t> </w:t>
      </w:r>
      <w:r>
        <w:rPr>
          <w:sz w:val="24"/>
        </w:rPr>
        <w:t>why</w:t>
      </w:r>
      <w:r>
        <w:rPr>
          <w:spacing w:val="-5"/>
          <w:sz w:val="24"/>
        </w:rPr>
        <w:t> </w:t>
      </w:r>
      <w:r>
        <w:rPr>
          <w:sz w:val="24"/>
        </w:rPr>
        <w:t>Mendel chose</w:t>
      </w:r>
      <w:r>
        <w:rPr>
          <w:spacing w:val="-1"/>
          <w:sz w:val="24"/>
        </w:rPr>
        <w:t> </w:t>
      </w:r>
      <w:r>
        <w:rPr>
          <w:sz w:val="24"/>
        </w:rPr>
        <w:t>pea plant for his</w:t>
      </w:r>
      <w:r>
        <w:rPr>
          <w:spacing w:val="1"/>
          <w:sz w:val="24"/>
        </w:rPr>
        <w:t> </w:t>
      </w:r>
      <w:r>
        <w:rPr>
          <w:spacing w:val="-2"/>
          <w:sz w:val="24"/>
        </w:rPr>
        <w:t>experiments.</w:t>
      </w:r>
    </w:p>
    <w:p>
      <w:pPr>
        <w:pStyle w:val="ListParagraph"/>
        <w:numPr>
          <w:ilvl w:val="0"/>
          <w:numId w:val="107"/>
        </w:numPr>
        <w:tabs>
          <w:tab w:pos="1873" w:val="left" w:leader="none"/>
        </w:tabs>
        <w:spacing w:line="240" w:lineRule="auto" w:before="43" w:after="0"/>
        <w:ind w:left="1873" w:right="0" w:hanging="420"/>
        <w:jc w:val="left"/>
        <w:rPr>
          <w:sz w:val="24"/>
        </w:rPr>
      </w:pPr>
      <w:r>
        <w:rPr>
          <w:sz w:val="24"/>
        </w:rPr>
        <w:t>list</w:t>
      </w:r>
      <w:r>
        <w:rPr>
          <w:spacing w:val="-11"/>
          <w:sz w:val="24"/>
        </w:rPr>
        <w:t> </w:t>
      </w:r>
      <w:r>
        <w:rPr>
          <w:sz w:val="24"/>
        </w:rPr>
        <w:t>Mendel‟s</w:t>
      </w:r>
      <w:r>
        <w:rPr>
          <w:spacing w:val="-12"/>
          <w:sz w:val="24"/>
        </w:rPr>
        <w:t> </w:t>
      </w:r>
      <w:r>
        <w:rPr>
          <w:sz w:val="24"/>
        </w:rPr>
        <w:t>traits</w:t>
      </w:r>
      <w:r>
        <w:rPr>
          <w:spacing w:val="-12"/>
          <w:sz w:val="24"/>
        </w:rPr>
        <w:t> </w:t>
      </w:r>
      <w:r>
        <w:rPr>
          <w:spacing w:val="-2"/>
          <w:sz w:val="24"/>
        </w:rPr>
        <w:t>correctly.</w:t>
      </w:r>
    </w:p>
    <w:p>
      <w:pPr>
        <w:pStyle w:val="ListParagraph"/>
        <w:numPr>
          <w:ilvl w:val="0"/>
          <w:numId w:val="107"/>
        </w:numPr>
        <w:tabs>
          <w:tab w:pos="1812" w:val="left" w:leader="none"/>
        </w:tabs>
        <w:spacing w:line="240" w:lineRule="auto" w:before="41" w:after="0"/>
        <w:ind w:left="1812" w:right="0" w:hanging="359"/>
        <w:jc w:val="left"/>
        <w:rPr>
          <w:sz w:val="24"/>
        </w:rPr>
      </w:pPr>
      <w:r>
        <w:rPr>
          <w:sz w:val="24"/>
        </w:rPr>
        <w:t>state</w:t>
      </w:r>
      <w:r>
        <w:rPr>
          <w:spacing w:val="44"/>
          <w:sz w:val="24"/>
        </w:rPr>
        <w:t> </w:t>
      </w:r>
      <w:r>
        <w:rPr>
          <w:sz w:val="24"/>
        </w:rPr>
        <w:t>Mendel‟s</w:t>
      </w:r>
      <w:r>
        <w:rPr>
          <w:spacing w:val="-8"/>
          <w:sz w:val="24"/>
        </w:rPr>
        <w:t> </w:t>
      </w:r>
      <w:r>
        <w:rPr>
          <w:sz w:val="24"/>
        </w:rPr>
        <w:t>experimental</w:t>
      </w:r>
      <w:r>
        <w:rPr>
          <w:spacing w:val="-7"/>
          <w:sz w:val="24"/>
        </w:rPr>
        <w:t> </w:t>
      </w:r>
      <w:r>
        <w:rPr>
          <w:sz w:val="24"/>
        </w:rPr>
        <w:t>methods</w:t>
      </w:r>
      <w:r>
        <w:rPr>
          <w:spacing w:val="-8"/>
          <w:sz w:val="24"/>
        </w:rPr>
        <w:t> </w:t>
      </w:r>
      <w:r>
        <w:rPr>
          <w:spacing w:val="-2"/>
          <w:sz w:val="24"/>
        </w:rPr>
        <w:t>correctly.</w:t>
      </w:r>
    </w:p>
    <w:p>
      <w:pPr>
        <w:pStyle w:val="ListParagraph"/>
        <w:numPr>
          <w:ilvl w:val="0"/>
          <w:numId w:val="107"/>
        </w:numPr>
        <w:tabs>
          <w:tab w:pos="1812" w:val="left" w:leader="none"/>
        </w:tabs>
        <w:spacing w:line="240" w:lineRule="auto" w:before="41" w:after="0"/>
        <w:ind w:left="1812" w:right="0" w:hanging="359"/>
        <w:jc w:val="left"/>
        <w:rPr>
          <w:sz w:val="24"/>
        </w:rPr>
      </w:pPr>
      <w:r>
        <w:rPr>
          <w:sz w:val="24"/>
        </w:rPr>
        <w:t>explain</w:t>
      </w:r>
      <w:r>
        <w:rPr>
          <w:spacing w:val="-7"/>
          <w:sz w:val="24"/>
        </w:rPr>
        <w:t> </w:t>
      </w:r>
      <w:r>
        <w:rPr>
          <w:sz w:val="24"/>
        </w:rPr>
        <w:t>Mendel‟s</w:t>
      </w:r>
      <w:r>
        <w:rPr>
          <w:spacing w:val="-7"/>
          <w:sz w:val="24"/>
        </w:rPr>
        <w:t> </w:t>
      </w:r>
      <w:r>
        <w:rPr>
          <w:sz w:val="24"/>
        </w:rPr>
        <w:t>experimental</w:t>
      </w:r>
      <w:r>
        <w:rPr>
          <w:spacing w:val="-6"/>
          <w:sz w:val="24"/>
        </w:rPr>
        <w:t> </w:t>
      </w:r>
      <w:r>
        <w:rPr>
          <w:sz w:val="24"/>
        </w:rPr>
        <w:t>factors</w:t>
      </w:r>
      <w:r>
        <w:rPr>
          <w:spacing w:val="-7"/>
          <w:sz w:val="24"/>
        </w:rPr>
        <w:t> </w:t>
      </w:r>
      <w:r>
        <w:rPr>
          <w:sz w:val="24"/>
        </w:rPr>
        <w:t>i.e.</w:t>
      </w:r>
      <w:r>
        <w:rPr>
          <w:spacing w:val="-5"/>
          <w:sz w:val="24"/>
        </w:rPr>
        <w:t> </w:t>
      </w:r>
      <w:r>
        <w:rPr>
          <w:sz w:val="24"/>
        </w:rPr>
        <w:t>germinal</w:t>
      </w:r>
      <w:r>
        <w:rPr>
          <w:spacing w:val="-6"/>
          <w:sz w:val="24"/>
        </w:rPr>
        <w:t> </w:t>
      </w:r>
      <w:r>
        <w:rPr>
          <w:spacing w:val="-2"/>
          <w:sz w:val="24"/>
        </w:rPr>
        <w:t>units.</w:t>
      </w:r>
    </w:p>
    <w:p>
      <w:pPr>
        <w:pStyle w:val="ListParagraph"/>
        <w:numPr>
          <w:ilvl w:val="0"/>
          <w:numId w:val="107"/>
        </w:numPr>
        <w:tabs>
          <w:tab w:pos="1812" w:val="left" w:leader="none"/>
        </w:tabs>
        <w:spacing w:line="240" w:lineRule="auto" w:before="41" w:after="0"/>
        <w:ind w:left="1812" w:right="0" w:hanging="359"/>
        <w:jc w:val="left"/>
        <w:rPr>
          <w:sz w:val="24"/>
        </w:rPr>
      </w:pPr>
      <w:r>
        <w:rPr>
          <w:sz w:val="24"/>
        </w:rPr>
        <w:t>identify</w:t>
      </w:r>
      <w:r>
        <w:rPr>
          <w:spacing w:val="-6"/>
          <w:sz w:val="24"/>
        </w:rPr>
        <w:t> </w:t>
      </w:r>
      <w:r>
        <w:rPr>
          <w:sz w:val="24"/>
        </w:rPr>
        <w:t>dominant and recessive</w:t>
      </w:r>
      <w:r>
        <w:rPr>
          <w:spacing w:val="-1"/>
          <w:sz w:val="24"/>
        </w:rPr>
        <w:t> </w:t>
      </w:r>
      <w:r>
        <w:rPr>
          <w:spacing w:val="-2"/>
          <w:sz w:val="24"/>
        </w:rPr>
        <w:t>traits.</w:t>
      </w:r>
    </w:p>
    <w:p>
      <w:pPr>
        <w:pStyle w:val="ListParagraph"/>
        <w:numPr>
          <w:ilvl w:val="0"/>
          <w:numId w:val="107"/>
        </w:numPr>
        <w:tabs>
          <w:tab w:pos="1812" w:val="left" w:leader="none"/>
        </w:tabs>
        <w:spacing w:line="240" w:lineRule="auto" w:before="43" w:after="0"/>
        <w:ind w:left="1812" w:right="0" w:hanging="359"/>
        <w:jc w:val="left"/>
        <w:rPr>
          <w:sz w:val="24"/>
        </w:rPr>
      </w:pPr>
      <w:r>
        <w:rPr>
          <w:sz w:val="24"/>
        </w:rPr>
        <w:t>state</w:t>
      </w:r>
      <w:r>
        <w:rPr>
          <w:spacing w:val="-2"/>
          <w:sz w:val="24"/>
        </w:rPr>
        <w:t> </w:t>
      </w:r>
      <w:r>
        <w:rPr>
          <w:sz w:val="24"/>
        </w:rPr>
        <w:t>the law</w:t>
      </w:r>
      <w:r>
        <w:rPr>
          <w:spacing w:val="-1"/>
          <w:sz w:val="24"/>
        </w:rPr>
        <w:t> </w:t>
      </w:r>
      <w:r>
        <w:rPr>
          <w:sz w:val="24"/>
        </w:rPr>
        <w:t>of</w:t>
      </w:r>
      <w:r>
        <w:rPr>
          <w:spacing w:val="-2"/>
          <w:sz w:val="24"/>
        </w:rPr>
        <w:t> </w:t>
      </w:r>
      <w:r>
        <w:rPr>
          <w:sz w:val="24"/>
        </w:rPr>
        <w:t>segregation</w:t>
      </w:r>
      <w:r>
        <w:rPr>
          <w:spacing w:val="-1"/>
          <w:sz w:val="24"/>
        </w:rPr>
        <w:t> </w:t>
      </w:r>
      <w:r>
        <w:rPr>
          <w:sz w:val="24"/>
        </w:rPr>
        <w:t>of</w:t>
      </w:r>
      <w:r>
        <w:rPr>
          <w:spacing w:val="-1"/>
          <w:sz w:val="24"/>
        </w:rPr>
        <w:t> </w:t>
      </w:r>
      <w:r>
        <w:rPr>
          <w:sz w:val="24"/>
        </w:rPr>
        <w:t>germinal </w:t>
      </w:r>
      <w:r>
        <w:rPr>
          <w:spacing w:val="-2"/>
          <w:sz w:val="24"/>
        </w:rPr>
        <w:t>units.</w:t>
      </w:r>
    </w:p>
    <w:p>
      <w:pPr>
        <w:pStyle w:val="ListParagraph"/>
        <w:numPr>
          <w:ilvl w:val="0"/>
          <w:numId w:val="107"/>
        </w:numPr>
        <w:tabs>
          <w:tab w:pos="1812" w:val="left" w:leader="none"/>
        </w:tabs>
        <w:spacing w:line="240" w:lineRule="auto" w:before="41" w:after="0"/>
        <w:ind w:left="1812" w:right="0" w:hanging="359"/>
        <w:jc w:val="left"/>
        <w:rPr>
          <w:sz w:val="24"/>
        </w:rPr>
      </w:pPr>
      <w:r>
        <w:rPr>
          <w:sz w:val="24"/>
        </w:rPr>
        <w:t>state</w:t>
      </w:r>
      <w:r>
        <w:rPr>
          <w:spacing w:val="-2"/>
          <w:sz w:val="24"/>
        </w:rPr>
        <w:t> </w:t>
      </w:r>
      <w:r>
        <w:rPr>
          <w:sz w:val="24"/>
        </w:rPr>
        <w:t>the</w:t>
      </w:r>
      <w:r>
        <w:rPr>
          <w:spacing w:val="-1"/>
          <w:sz w:val="24"/>
        </w:rPr>
        <w:t> </w:t>
      </w:r>
      <w:r>
        <w:rPr>
          <w:sz w:val="24"/>
        </w:rPr>
        <w:t>law of</w:t>
      </w:r>
      <w:r>
        <w:rPr>
          <w:spacing w:val="-3"/>
          <w:sz w:val="24"/>
        </w:rPr>
        <w:t> </w:t>
      </w:r>
      <w:r>
        <w:rPr>
          <w:sz w:val="24"/>
        </w:rPr>
        <w:t>independent</w:t>
      </w:r>
      <w:r>
        <w:rPr>
          <w:spacing w:val="-1"/>
          <w:sz w:val="24"/>
        </w:rPr>
        <w:t> </w:t>
      </w:r>
      <w:r>
        <w:rPr>
          <w:sz w:val="24"/>
        </w:rPr>
        <w:t>assortment of germinal </w:t>
      </w:r>
      <w:r>
        <w:rPr>
          <w:spacing w:val="-2"/>
          <w:sz w:val="24"/>
        </w:rPr>
        <w:t>units.</w:t>
      </w:r>
    </w:p>
    <w:p>
      <w:pPr>
        <w:pStyle w:val="ListParagraph"/>
        <w:numPr>
          <w:ilvl w:val="0"/>
          <w:numId w:val="107"/>
        </w:numPr>
        <w:tabs>
          <w:tab w:pos="1873" w:val="left" w:leader="none"/>
        </w:tabs>
        <w:spacing w:line="240" w:lineRule="auto" w:before="41" w:after="0"/>
        <w:ind w:left="1873" w:right="0" w:hanging="420"/>
        <w:jc w:val="left"/>
        <w:rPr>
          <w:sz w:val="24"/>
        </w:rPr>
      </w:pPr>
      <w:r>
        <w:rPr>
          <w:sz w:val="24"/>
        </w:rPr>
        <w:t>compare</w:t>
      </w:r>
      <w:r>
        <w:rPr>
          <w:spacing w:val="-2"/>
          <w:sz w:val="24"/>
        </w:rPr>
        <w:t> </w:t>
      </w:r>
      <w:r>
        <w:rPr>
          <w:sz w:val="24"/>
        </w:rPr>
        <w:t>their results (i.e. the ratios</w:t>
      </w:r>
      <w:r>
        <w:rPr>
          <w:spacing w:val="-1"/>
          <w:sz w:val="24"/>
        </w:rPr>
        <w:t> </w:t>
      </w:r>
      <w:r>
        <w:rPr>
          <w:sz w:val="24"/>
        </w:rPr>
        <w:t>they</w:t>
      </w:r>
      <w:r>
        <w:rPr>
          <w:spacing w:val="-5"/>
          <w:sz w:val="24"/>
        </w:rPr>
        <w:t> </w:t>
      </w:r>
      <w:r>
        <w:rPr>
          <w:sz w:val="24"/>
        </w:rPr>
        <w:t>obtain)</w:t>
      </w:r>
      <w:r>
        <w:rPr>
          <w:spacing w:val="-1"/>
          <w:sz w:val="24"/>
        </w:rPr>
        <w:t> </w:t>
      </w:r>
      <w:r>
        <w:rPr>
          <w:sz w:val="24"/>
        </w:rPr>
        <w:t>with that of</w:t>
      </w:r>
      <w:r>
        <w:rPr>
          <w:spacing w:val="-1"/>
          <w:sz w:val="24"/>
        </w:rPr>
        <w:t> </w:t>
      </w:r>
      <w:r>
        <w:rPr>
          <w:spacing w:val="-2"/>
          <w:sz w:val="24"/>
        </w:rPr>
        <w:t>Mendel.</w:t>
      </w:r>
    </w:p>
    <w:p>
      <w:pPr>
        <w:pStyle w:val="BodyText"/>
        <w:spacing w:line="276" w:lineRule="auto" w:before="41"/>
        <w:ind w:left="732" w:right="849"/>
        <w:jc w:val="both"/>
      </w:pPr>
      <w:r>
        <w:rPr>
          <w:b/>
        </w:rPr>
        <w:t>TEACHING MATERIALS: </w:t>
      </w:r>
      <w:r>
        <w:rPr/>
        <w:t>Yellow maize, white maize, Drosophila flies, breeding bottles,</w:t>
      </w:r>
      <w:r>
        <w:rPr>
          <w:spacing w:val="40"/>
        </w:rPr>
        <w:t> </w:t>
      </w:r>
      <w:r>
        <w:rPr/>
        <w:t>culture medium (food for flies), camel hair brush, ether and a white sheet of paper, muslin, twine, drawing book, cardboard sheets, pencil, eraser.</w:t>
      </w:r>
    </w:p>
    <w:p>
      <w:pPr>
        <w:pStyle w:val="Heading2"/>
        <w:spacing w:before="5"/>
        <w:ind w:left="732"/>
        <w:jc w:val="both"/>
      </w:pPr>
      <w:r>
        <w:rPr/>
        <w:t>References</w:t>
      </w:r>
      <w:r>
        <w:rPr>
          <w:spacing w:val="-4"/>
        </w:rPr>
        <w:t> </w:t>
      </w:r>
      <w:r>
        <w:rPr>
          <w:spacing w:val="-10"/>
        </w:rPr>
        <w:t>:</w:t>
      </w:r>
    </w:p>
    <w:p>
      <w:pPr>
        <w:pStyle w:val="ListParagraph"/>
        <w:numPr>
          <w:ilvl w:val="0"/>
          <w:numId w:val="108"/>
        </w:numPr>
        <w:tabs>
          <w:tab w:pos="1213" w:val="left" w:leader="none"/>
          <w:tab w:pos="1261" w:val="left" w:leader="none"/>
        </w:tabs>
        <w:spacing w:line="276" w:lineRule="auto" w:before="36" w:after="0"/>
        <w:ind w:left="1213" w:right="3795" w:hanging="312"/>
        <w:jc w:val="left"/>
        <w:rPr>
          <w:sz w:val="24"/>
        </w:rPr>
      </w:pPr>
      <w:r>
        <w:rPr>
          <w:sz w:val="24"/>
        </w:rPr>
        <w:tab/>
        <w:t>Ndu,</w:t>
      </w:r>
      <w:r>
        <w:rPr>
          <w:spacing w:val="-3"/>
          <w:sz w:val="24"/>
        </w:rPr>
        <w:t> </w:t>
      </w:r>
      <w:r>
        <w:rPr>
          <w:sz w:val="24"/>
        </w:rPr>
        <w:t>F.</w:t>
      </w:r>
      <w:r>
        <w:rPr>
          <w:spacing w:val="-3"/>
          <w:sz w:val="24"/>
        </w:rPr>
        <w:t> </w:t>
      </w:r>
      <w:r>
        <w:rPr>
          <w:sz w:val="24"/>
        </w:rPr>
        <w:t>O.</w:t>
      </w:r>
      <w:r>
        <w:rPr>
          <w:spacing w:val="-3"/>
          <w:sz w:val="24"/>
        </w:rPr>
        <w:t> </w:t>
      </w:r>
      <w:r>
        <w:rPr>
          <w:sz w:val="24"/>
        </w:rPr>
        <w:t>C;</w:t>
      </w:r>
      <w:r>
        <w:rPr>
          <w:spacing w:val="-3"/>
          <w:sz w:val="24"/>
        </w:rPr>
        <w:t> </w:t>
      </w:r>
      <w:r>
        <w:rPr>
          <w:sz w:val="24"/>
        </w:rPr>
        <w:t>Asun,</w:t>
      </w:r>
      <w:r>
        <w:rPr>
          <w:spacing w:val="40"/>
          <w:sz w:val="24"/>
        </w:rPr>
        <w:t> </w:t>
      </w:r>
      <w:r>
        <w:rPr>
          <w:sz w:val="24"/>
        </w:rPr>
        <w:t>and</w:t>
      </w:r>
      <w:r>
        <w:rPr>
          <w:spacing w:val="-1"/>
          <w:sz w:val="24"/>
        </w:rPr>
        <w:t> </w:t>
      </w:r>
      <w:r>
        <w:rPr>
          <w:sz w:val="24"/>
        </w:rPr>
        <w:t>P.</w:t>
      </w:r>
      <w:r>
        <w:rPr>
          <w:spacing w:val="-3"/>
          <w:sz w:val="24"/>
        </w:rPr>
        <w:t> </w:t>
      </w:r>
      <w:r>
        <w:rPr>
          <w:sz w:val="24"/>
        </w:rPr>
        <w:t>Aina</w:t>
      </w:r>
      <w:r>
        <w:rPr>
          <w:spacing w:val="-4"/>
          <w:sz w:val="24"/>
        </w:rPr>
        <w:t> </w:t>
      </w:r>
      <w:r>
        <w:rPr>
          <w:sz w:val="24"/>
        </w:rPr>
        <w:t>J.</w:t>
      </w:r>
      <w:r>
        <w:rPr>
          <w:spacing w:val="-3"/>
          <w:sz w:val="24"/>
        </w:rPr>
        <w:t> </w:t>
      </w:r>
      <w:r>
        <w:rPr>
          <w:sz w:val="24"/>
        </w:rPr>
        <w:t>O.</w:t>
      </w:r>
      <w:r>
        <w:rPr>
          <w:spacing w:val="40"/>
          <w:sz w:val="24"/>
        </w:rPr>
        <w:t> </w:t>
      </w:r>
      <w:r>
        <w:rPr>
          <w:sz w:val="24"/>
        </w:rPr>
        <w:t>(2001)</w:t>
      </w:r>
      <w:r>
        <w:rPr>
          <w:spacing w:val="-4"/>
          <w:sz w:val="24"/>
        </w:rPr>
        <w:t> </w:t>
      </w:r>
      <w:r>
        <w:rPr>
          <w:sz w:val="24"/>
        </w:rPr>
        <w:t>Senior</w:t>
      </w:r>
      <w:r>
        <w:rPr>
          <w:spacing w:val="-3"/>
          <w:sz w:val="24"/>
        </w:rPr>
        <w:t> </w:t>
      </w:r>
      <w:r>
        <w:rPr>
          <w:sz w:val="24"/>
        </w:rPr>
        <w:t>Secondary Biology</w:t>
      </w:r>
      <w:r>
        <w:rPr>
          <w:spacing w:val="80"/>
          <w:sz w:val="24"/>
        </w:rPr>
        <w:t> </w:t>
      </w:r>
      <w:r>
        <w:rPr>
          <w:sz w:val="24"/>
        </w:rPr>
        <w:t>book 3 New Edition</w:t>
      </w:r>
      <w:r>
        <w:rPr>
          <w:spacing w:val="40"/>
          <w:sz w:val="24"/>
        </w:rPr>
        <w:t> </w:t>
      </w:r>
      <w:r>
        <w:rPr>
          <w:sz w:val="24"/>
        </w:rPr>
        <w:t>Longman Nigeria Plc.</w:t>
      </w:r>
    </w:p>
    <w:p>
      <w:pPr>
        <w:pStyle w:val="ListParagraph"/>
        <w:numPr>
          <w:ilvl w:val="0"/>
          <w:numId w:val="108"/>
        </w:numPr>
        <w:tabs>
          <w:tab w:pos="1261" w:val="left" w:leader="none"/>
        </w:tabs>
        <w:spacing w:line="276" w:lineRule="auto" w:before="2" w:after="0"/>
        <w:ind w:left="1261" w:right="874" w:hanging="360"/>
        <w:jc w:val="left"/>
        <w:rPr>
          <w:sz w:val="24"/>
        </w:rPr>
      </w:pPr>
      <w:r>
        <w:rPr>
          <w:sz w:val="24"/>
        </w:rPr>
        <w:t>Ndu,</w:t>
      </w:r>
      <w:r>
        <w:rPr>
          <w:spacing w:val="-3"/>
          <w:sz w:val="24"/>
        </w:rPr>
        <w:t> </w:t>
      </w:r>
      <w:r>
        <w:rPr>
          <w:sz w:val="24"/>
        </w:rPr>
        <w:t>F.</w:t>
      </w:r>
      <w:r>
        <w:rPr>
          <w:spacing w:val="-3"/>
          <w:sz w:val="24"/>
        </w:rPr>
        <w:t> </w:t>
      </w:r>
      <w:r>
        <w:rPr>
          <w:sz w:val="24"/>
        </w:rPr>
        <w:t>O.</w:t>
      </w:r>
      <w:r>
        <w:rPr>
          <w:spacing w:val="-3"/>
          <w:sz w:val="24"/>
        </w:rPr>
        <w:t> </w:t>
      </w:r>
      <w:r>
        <w:rPr>
          <w:sz w:val="24"/>
        </w:rPr>
        <w:t>C;</w:t>
      </w:r>
      <w:r>
        <w:rPr>
          <w:spacing w:val="-3"/>
          <w:sz w:val="24"/>
        </w:rPr>
        <w:t> </w:t>
      </w:r>
      <w:r>
        <w:rPr>
          <w:sz w:val="24"/>
        </w:rPr>
        <w:t>Edward,</w:t>
      </w:r>
      <w:r>
        <w:rPr>
          <w:spacing w:val="-3"/>
          <w:sz w:val="24"/>
        </w:rPr>
        <w:t> </w:t>
      </w:r>
      <w:r>
        <w:rPr>
          <w:sz w:val="24"/>
        </w:rPr>
        <w:t>A.</w:t>
      </w:r>
      <w:r>
        <w:rPr>
          <w:spacing w:val="-3"/>
          <w:sz w:val="24"/>
        </w:rPr>
        <w:t> </w:t>
      </w:r>
      <w:r>
        <w:rPr>
          <w:sz w:val="24"/>
        </w:rPr>
        <w:t>W.</w:t>
      </w:r>
      <w:r>
        <w:rPr>
          <w:spacing w:val="-3"/>
          <w:sz w:val="24"/>
        </w:rPr>
        <w:t> </w:t>
      </w:r>
      <w:r>
        <w:rPr>
          <w:sz w:val="24"/>
        </w:rPr>
        <w:t>A.,</w:t>
      </w:r>
      <w:r>
        <w:rPr>
          <w:spacing w:val="-3"/>
          <w:sz w:val="24"/>
        </w:rPr>
        <w:t> </w:t>
      </w:r>
      <w:r>
        <w:rPr>
          <w:sz w:val="24"/>
        </w:rPr>
        <w:t>Danquah,</w:t>
      </w:r>
      <w:r>
        <w:rPr>
          <w:spacing w:val="-3"/>
          <w:sz w:val="24"/>
        </w:rPr>
        <w:t> </w:t>
      </w:r>
      <w:r>
        <w:rPr>
          <w:sz w:val="24"/>
        </w:rPr>
        <w:t>K.</w:t>
      </w:r>
      <w:r>
        <w:rPr>
          <w:spacing w:val="-3"/>
          <w:sz w:val="24"/>
        </w:rPr>
        <w:t> </w:t>
      </w:r>
      <w:r>
        <w:rPr>
          <w:sz w:val="24"/>
        </w:rPr>
        <w:t>and</w:t>
      </w:r>
      <w:r>
        <w:rPr>
          <w:spacing w:val="-1"/>
          <w:sz w:val="24"/>
        </w:rPr>
        <w:t> </w:t>
      </w:r>
      <w:r>
        <w:rPr>
          <w:sz w:val="24"/>
        </w:rPr>
        <w:t>Ezenkwe,</w:t>
      </w:r>
      <w:r>
        <w:rPr>
          <w:spacing w:val="40"/>
          <w:sz w:val="24"/>
        </w:rPr>
        <w:t> </w:t>
      </w:r>
      <w:r>
        <w:rPr>
          <w:sz w:val="24"/>
        </w:rPr>
        <w:t>M.</w:t>
      </w:r>
      <w:r>
        <w:rPr>
          <w:spacing w:val="-3"/>
          <w:sz w:val="24"/>
        </w:rPr>
        <w:t> </w:t>
      </w:r>
      <w:r>
        <w:rPr>
          <w:sz w:val="24"/>
        </w:rPr>
        <w:t>U.</w:t>
      </w:r>
      <w:r>
        <w:rPr>
          <w:spacing w:val="-3"/>
          <w:sz w:val="24"/>
        </w:rPr>
        <w:t> </w:t>
      </w:r>
      <w:r>
        <w:rPr>
          <w:sz w:val="24"/>
        </w:rPr>
        <w:t>(2001)</w:t>
      </w:r>
      <w:r>
        <w:rPr>
          <w:spacing w:val="-2"/>
          <w:sz w:val="24"/>
        </w:rPr>
        <w:t> </w:t>
      </w:r>
      <w:r>
        <w:rPr>
          <w:sz w:val="24"/>
        </w:rPr>
        <w:t>Round Up</w:t>
      </w:r>
      <w:r>
        <w:rPr>
          <w:spacing w:val="-3"/>
          <w:sz w:val="24"/>
        </w:rPr>
        <w:t> </w:t>
      </w:r>
      <w:r>
        <w:rPr>
          <w:sz w:val="24"/>
        </w:rPr>
        <w:t>Biology forWest</w:t>
      </w:r>
      <w:r>
        <w:rPr>
          <w:spacing w:val="40"/>
          <w:sz w:val="24"/>
        </w:rPr>
        <w:t> </w:t>
      </w:r>
      <w:r>
        <w:rPr>
          <w:sz w:val="24"/>
        </w:rPr>
        <w:t>African Senior</w:t>
      </w:r>
      <w:r>
        <w:rPr>
          <w:spacing w:val="40"/>
          <w:sz w:val="24"/>
        </w:rPr>
        <w:t> </w:t>
      </w:r>
      <w:r>
        <w:rPr>
          <w:sz w:val="24"/>
        </w:rPr>
        <w:t>Secondary School Certificate Examination. A complete guide. Longman Nigeria Plc.</w:t>
      </w:r>
    </w:p>
    <w:p>
      <w:pPr>
        <w:pStyle w:val="BodyText"/>
        <w:spacing w:line="278" w:lineRule="auto"/>
        <w:ind w:left="732" w:right="610"/>
      </w:pPr>
      <w:r>
        <w:rPr>
          <w:b/>
        </w:rPr>
        <w:t>Previous</w:t>
      </w:r>
      <w:r>
        <w:rPr>
          <w:b/>
          <w:spacing w:val="35"/>
        </w:rPr>
        <w:t> </w:t>
      </w:r>
      <w:r>
        <w:rPr>
          <w:b/>
        </w:rPr>
        <w:t>knowledge:</w:t>
      </w:r>
      <w:r>
        <w:rPr>
          <w:b/>
          <w:spacing w:val="36"/>
        </w:rPr>
        <w:t> </w:t>
      </w:r>
      <w:r>
        <w:rPr/>
        <w:t>The</w:t>
      </w:r>
      <w:r>
        <w:rPr>
          <w:spacing w:val="33"/>
        </w:rPr>
        <w:t> </w:t>
      </w:r>
      <w:r>
        <w:rPr/>
        <w:t>students</w:t>
      </w:r>
      <w:r>
        <w:rPr>
          <w:spacing w:val="35"/>
        </w:rPr>
        <w:t> </w:t>
      </w:r>
      <w:r>
        <w:rPr/>
        <w:t>are</w:t>
      </w:r>
      <w:r>
        <w:rPr>
          <w:spacing w:val="33"/>
        </w:rPr>
        <w:t> </w:t>
      </w:r>
      <w:r>
        <w:rPr/>
        <w:t>familiar</w:t>
      </w:r>
      <w:r>
        <w:rPr>
          <w:spacing w:val="36"/>
        </w:rPr>
        <w:t> </w:t>
      </w:r>
      <w:r>
        <w:rPr/>
        <w:t>with</w:t>
      </w:r>
      <w:r>
        <w:rPr>
          <w:spacing w:val="35"/>
        </w:rPr>
        <w:t> </w:t>
      </w:r>
      <w:r>
        <w:rPr/>
        <w:t>different</w:t>
      </w:r>
      <w:r>
        <w:rPr>
          <w:spacing w:val="35"/>
        </w:rPr>
        <w:t> </w:t>
      </w:r>
      <w:r>
        <w:rPr/>
        <w:t>plants</w:t>
      </w:r>
      <w:r>
        <w:rPr>
          <w:spacing w:val="35"/>
        </w:rPr>
        <w:t> </w:t>
      </w:r>
      <w:r>
        <w:rPr/>
        <w:t>and</w:t>
      </w:r>
      <w:r>
        <w:rPr>
          <w:spacing w:val="35"/>
        </w:rPr>
        <w:t> </w:t>
      </w:r>
      <w:r>
        <w:rPr/>
        <w:t>animals</w:t>
      </w:r>
      <w:r>
        <w:rPr>
          <w:spacing w:val="35"/>
        </w:rPr>
        <w:t> </w:t>
      </w:r>
      <w:r>
        <w:rPr/>
        <w:t>and</w:t>
      </w:r>
      <w:r>
        <w:rPr>
          <w:spacing w:val="35"/>
        </w:rPr>
        <w:t> </w:t>
      </w:r>
      <w:r>
        <w:rPr/>
        <w:t>they</w:t>
      </w:r>
      <w:r>
        <w:rPr>
          <w:spacing w:val="30"/>
        </w:rPr>
        <w:t> </w:t>
      </w:r>
      <w:r>
        <w:rPr/>
        <w:t>have been taught the transmission and expression of characters in organisms.</w:t>
      </w:r>
    </w:p>
    <w:p>
      <w:pPr>
        <w:pStyle w:val="BodyText"/>
        <w:spacing w:line="276" w:lineRule="auto"/>
        <w:ind w:left="732" w:right="610"/>
      </w:pPr>
      <w:r>
        <w:rPr/>
        <w:t>Introduction:</w:t>
      </w:r>
      <w:r>
        <w:rPr>
          <w:spacing w:val="31"/>
        </w:rPr>
        <w:t> </w:t>
      </w:r>
      <w:r>
        <w:rPr/>
        <w:t>Students</w:t>
      </w:r>
      <w:r>
        <w:rPr>
          <w:spacing w:val="31"/>
        </w:rPr>
        <w:t> </w:t>
      </w:r>
      <w:r>
        <w:rPr/>
        <w:t>in</w:t>
      </w:r>
      <w:r>
        <w:rPr>
          <w:spacing w:val="80"/>
          <w:w w:val="150"/>
        </w:rPr>
        <w:t> </w:t>
      </w:r>
      <w:r>
        <w:rPr/>
        <w:t>their</w:t>
      </w:r>
      <w:r>
        <w:rPr>
          <w:spacing w:val="30"/>
        </w:rPr>
        <w:t> </w:t>
      </w:r>
      <w:r>
        <w:rPr/>
        <w:t>small</w:t>
      </w:r>
      <w:r>
        <w:rPr>
          <w:spacing w:val="31"/>
        </w:rPr>
        <w:t> </w:t>
      </w:r>
      <w:r>
        <w:rPr/>
        <w:t>groups</w:t>
      </w:r>
      <w:r>
        <w:rPr>
          <w:spacing w:val="30"/>
        </w:rPr>
        <w:t> </w:t>
      </w:r>
      <w:r>
        <w:rPr/>
        <w:t>of</w:t>
      </w:r>
      <w:r>
        <w:rPr>
          <w:spacing w:val="30"/>
        </w:rPr>
        <w:t> </w:t>
      </w:r>
      <w:r>
        <w:rPr/>
        <w:t>4-5</w:t>
      </w:r>
      <w:r>
        <w:rPr>
          <w:spacing w:val="31"/>
        </w:rPr>
        <w:t> </w:t>
      </w:r>
      <w:r>
        <w:rPr/>
        <w:t>answer</w:t>
      </w:r>
      <w:r>
        <w:rPr>
          <w:spacing w:val="30"/>
        </w:rPr>
        <w:t> </w:t>
      </w:r>
      <w:r>
        <w:rPr/>
        <w:t>the</w:t>
      </w:r>
      <w:r>
        <w:rPr>
          <w:spacing w:val="30"/>
        </w:rPr>
        <w:t> </w:t>
      </w:r>
      <w:r>
        <w:rPr/>
        <w:t>following</w:t>
      </w:r>
      <w:r>
        <w:rPr>
          <w:spacing w:val="28"/>
        </w:rPr>
        <w:t> </w:t>
      </w:r>
      <w:r>
        <w:rPr/>
        <w:t>questions</w:t>
      </w:r>
      <w:r>
        <w:rPr>
          <w:spacing w:val="31"/>
        </w:rPr>
        <w:t> </w:t>
      </w:r>
      <w:r>
        <w:rPr/>
        <w:t>asked</w:t>
      </w:r>
      <w:r>
        <w:rPr>
          <w:spacing w:val="30"/>
        </w:rPr>
        <w:t> </w:t>
      </w:r>
      <w:r>
        <w:rPr/>
        <w:t>by</w:t>
      </w:r>
      <w:r>
        <w:rPr>
          <w:spacing w:val="25"/>
        </w:rPr>
        <w:t> </w:t>
      </w:r>
      <w:r>
        <w:rPr/>
        <w:t>the teacher to arouse their interest.</w:t>
      </w:r>
    </w:p>
    <w:p>
      <w:pPr>
        <w:pStyle w:val="BodyText"/>
        <w:spacing w:line="275" w:lineRule="exact"/>
        <w:ind w:left="1453"/>
      </w:pPr>
      <w:r>
        <w:rPr/>
        <w:t>1a.</w:t>
      </w:r>
      <w:r>
        <w:rPr>
          <w:spacing w:val="-1"/>
        </w:rPr>
        <w:t> </w:t>
      </w:r>
      <w:r>
        <w:rPr/>
        <w:t>What is </w:t>
      </w:r>
      <w:r>
        <w:rPr>
          <w:spacing w:val="-2"/>
        </w:rPr>
        <w:t>genetics?</w:t>
      </w:r>
    </w:p>
    <w:p>
      <w:pPr>
        <w:pStyle w:val="BodyText"/>
        <w:spacing w:before="37"/>
        <w:ind w:left="1453"/>
      </w:pPr>
      <w:r>
        <w:rPr/>
        <w:t>b.</w:t>
      </w:r>
      <w:r>
        <w:rPr>
          <w:spacing w:val="-2"/>
        </w:rPr>
        <w:t> </w:t>
      </w:r>
      <w:r>
        <w:rPr/>
        <w:t>Define</w:t>
      </w:r>
      <w:r>
        <w:rPr>
          <w:spacing w:val="-2"/>
        </w:rPr>
        <w:t> heredity.</w:t>
      </w:r>
    </w:p>
    <w:p>
      <w:pPr>
        <w:pStyle w:val="BodyText"/>
        <w:spacing w:before="41"/>
        <w:ind w:left="1453"/>
      </w:pPr>
      <w:r>
        <w:rPr/>
        <w:t>c.</w:t>
      </w:r>
      <w:r>
        <w:rPr>
          <w:spacing w:val="-1"/>
        </w:rPr>
        <w:t> </w:t>
      </w:r>
      <w:r>
        <w:rPr/>
        <w:t>What is </w:t>
      </w:r>
      <w:r>
        <w:rPr>
          <w:spacing w:val="-2"/>
        </w:rPr>
        <w:t>variation?</w:t>
      </w:r>
    </w:p>
    <w:p>
      <w:pPr>
        <w:pStyle w:val="BodyText"/>
        <w:spacing w:before="41"/>
        <w:ind w:left="1453"/>
      </w:pPr>
      <w:r>
        <w:rPr/>
        <w:t>2a. List</w:t>
      </w:r>
      <w:r>
        <w:rPr>
          <w:spacing w:val="-1"/>
        </w:rPr>
        <w:t> </w:t>
      </w:r>
      <w:r>
        <w:rPr/>
        <w:t>the</w:t>
      </w:r>
      <w:r>
        <w:rPr>
          <w:spacing w:val="-2"/>
        </w:rPr>
        <w:t> </w:t>
      </w:r>
      <w:r>
        <w:rPr/>
        <w:t>types</w:t>
      </w:r>
      <w:r>
        <w:rPr>
          <w:spacing w:val="-1"/>
        </w:rPr>
        <w:t> </w:t>
      </w:r>
      <w:r>
        <w:rPr/>
        <w:t>of</w:t>
      </w:r>
      <w:r>
        <w:rPr>
          <w:spacing w:val="-1"/>
        </w:rPr>
        <w:t> </w:t>
      </w:r>
      <w:r>
        <w:rPr>
          <w:spacing w:val="-2"/>
        </w:rPr>
        <w:t>variations</w:t>
      </w:r>
    </w:p>
    <w:p>
      <w:pPr>
        <w:pStyle w:val="BodyText"/>
        <w:spacing w:before="40"/>
        <w:ind w:left="1453"/>
      </w:pPr>
      <w:r>
        <w:rPr/>
        <w:t>b. List</w:t>
      </w:r>
      <w:r>
        <w:rPr>
          <w:spacing w:val="-1"/>
        </w:rPr>
        <w:t> </w:t>
      </w:r>
      <w:r>
        <w:rPr/>
        <w:t>five</w:t>
      </w:r>
      <w:r>
        <w:rPr>
          <w:spacing w:val="-1"/>
        </w:rPr>
        <w:t> </w:t>
      </w:r>
      <w:r>
        <w:rPr/>
        <w:t>examples</w:t>
      </w:r>
      <w:r>
        <w:rPr>
          <w:spacing w:val="-2"/>
        </w:rPr>
        <w:t> </w:t>
      </w:r>
      <w:r>
        <w:rPr/>
        <w:t>of</w:t>
      </w:r>
      <w:r>
        <w:rPr>
          <w:spacing w:val="-1"/>
        </w:rPr>
        <w:t> </w:t>
      </w:r>
      <w:r>
        <w:rPr/>
        <w:t>hereditary</w:t>
      </w:r>
      <w:r>
        <w:rPr>
          <w:spacing w:val="-6"/>
        </w:rPr>
        <w:t> </w:t>
      </w:r>
      <w:r>
        <w:rPr/>
        <w:t>variations</w:t>
      </w:r>
      <w:r>
        <w:rPr>
          <w:spacing w:val="-1"/>
        </w:rPr>
        <w:t> </w:t>
      </w:r>
      <w:r>
        <w:rPr/>
        <w:t>in</w:t>
      </w:r>
      <w:r>
        <w:rPr>
          <w:spacing w:val="-1"/>
        </w:rPr>
        <w:t> </w:t>
      </w:r>
      <w:r>
        <w:rPr>
          <w:spacing w:val="-2"/>
        </w:rPr>
        <w:t>humans.</w:t>
      </w:r>
    </w:p>
    <w:p>
      <w:pPr>
        <w:pStyle w:val="BodyText"/>
        <w:spacing w:before="44"/>
        <w:ind w:left="1453"/>
      </w:pPr>
      <w:r>
        <w:rPr/>
        <w:t>c. List</w:t>
      </w:r>
      <w:r>
        <w:rPr>
          <w:spacing w:val="-2"/>
        </w:rPr>
        <w:t> </w:t>
      </w:r>
      <w:r>
        <w:rPr/>
        <w:t>five examples</w:t>
      </w:r>
      <w:r>
        <w:rPr>
          <w:spacing w:val="-2"/>
        </w:rPr>
        <w:t> </w:t>
      </w:r>
      <w:r>
        <w:rPr/>
        <w:t>of</w:t>
      </w:r>
      <w:r>
        <w:rPr>
          <w:spacing w:val="-1"/>
        </w:rPr>
        <w:t> </w:t>
      </w:r>
      <w:r>
        <w:rPr/>
        <w:t>hereditary</w:t>
      </w:r>
      <w:r>
        <w:rPr>
          <w:spacing w:val="-6"/>
        </w:rPr>
        <w:t> </w:t>
      </w:r>
      <w:r>
        <w:rPr/>
        <w:t>variations</w:t>
      </w:r>
      <w:r>
        <w:rPr>
          <w:spacing w:val="-2"/>
        </w:rPr>
        <w:t> </w:t>
      </w:r>
      <w:r>
        <w:rPr/>
        <w:t>in</w:t>
      </w:r>
      <w:r>
        <w:rPr>
          <w:spacing w:val="-1"/>
        </w:rPr>
        <w:t> </w:t>
      </w:r>
      <w:r>
        <w:rPr>
          <w:spacing w:val="-2"/>
        </w:rPr>
        <w:t>plants.</w:t>
      </w:r>
    </w:p>
    <w:p>
      <w:pPr>
        <w:pStyle w:val="BodyText"/>
        <w:spacing w:before="41"/>
        <w:ind w:left="1453"/>
      </w:pPr>
      <w:r>
        <w:rPr/>
        <w:t>3a.</w:t>
      </w:r>
      <w:r>
        <w:rPr>
          <w:spacing w:val="-2"/>
        </w:rPr>
        <w:t> </w:t>
      </w:r>
      <w:r>
        <w:rPr/>
        <w:t>List</w:t>
      </w:r>
      <w:r>
        <w:rPr>
          <w:spacing w:val="-1"/>
        </w:rPr>
        <w:t> </w:t>
      </w:r>
      <w:r>
        <w:rPr/>
        <w:t>five</w:t>
      </w:r>
      <w:r>
        <w:rPr>
          <w:spacing w:val="-1"/>
        </w:rPr>
        <w:t> </w:t>
      </w:r>
      <w:r>
        <w:rPr/>
        <w:t>characteristics</w:t>
      </w:r>
      <w:r>
        <w:rPr>
          <w:spacing w:val="-1"/>
        </w:rPr>
        <w:t> </w:t>
      </w:r>
      <w:r>
        <w:rPr/>
        <w:t>that</w:t>
      </w:r>
      <w:r>
        <w:rPr>
          <w:spacing w:val="-2"/>
        </w:rPr>
        <w:t> </w:t>
      </w:r>
      <w:r>
        <w:rPr/>
        <w:t>can</w:t>
      </w:r>
      <w:r>
        <w:rPr>
          <w:spacing w:val="-1"/>
        </w:rPr>
        <w:t> </w:t>
      </w:r>
      <w:r>
        <w:rPr/>
        <w:t>be</w:t>
      </w:r>
      <w:r>
        <w:rPr>
          <w:spacing w:val="-3"/>
        </w:rPr>
        <w:t> </w:t>
      </w:r>
      <w:r>
        <w:rPr/>
        <w:t>transmitted</w:t>
      </w:r>
      <w:r>
        <w:rPr>
          <w:spacing w:val="-1"/>
        </w:rPr>
        <w:t> </w:t>
      </w:r>
      <w:r>
        <w:rPr/>
        <w:t>in</w:t>
      </w:r>
      <w:r>
        <w:rPr>
          <w:spacing w:val="-1"/>
        </w:rPr>
        <w:t> </w:t>
      </w:r>
      <w:r>
        <w:rPr>
          <w:spacing w:val="-2"/>
        </w:rPr>
        <w:t>humans.</w:t>
      </w:r>
    </w:p>
    <w:p>
      <w:pPr>
        <w:pStyle w:val="BodyText"/>
        <w:spacing w:before="40"/>
        <w:ind w:left="1573"/>
      </w:pPr>
      <w:r>
        <w:rPr/>
        <w:t>b.</w:t>
      </w:r>
      <w:r>
        <w:rPr>
          <w:spacing w:val="59"/>
        </w:rPr>
        <w:t> </w:t>
      </w:r>
      <w:r>
        <w:rPr/>
        <w:t>List</w:t>
      </w:r>
      <w:r>
        <w:rPr>
          <w:spacing w:val="-1"/>
        </w:rPr>
        <w:t> </w:t>
      </w:r>
      <w:r>
        <w:rPr/>
        <w:t>five</w:t>
      </w:r>
      <w:r>
        <w:rPr>
          <w:spacing w:val="-2"/>
        </w:rPr>
        <w:t> </w:t>
      </w:r>
      <w:r>
        <w:rPr/>
        <w:t>characteristics</w:t>
      </w:r>
      <w:r>
        <w:rPr>
          <w:spacing w:val="-1"/>
        </w:rPr>
        <w:t> </w:t>
      </w:r>
      <w:r>
        <w:rPr/>
        <w:t>that</w:t>
      </w:r>
      <w:r>
        <w:rPr>
          <w:spacing w:val="-1"/>
        </w:rPr>
        <w:t> </w:t>
      </w:r>
      <w:r>
        <w:rPr/>
        <w:t>can</w:t>
      </w:r>
      <w:r>
        <w:rPr>
          <w:spacing w:val="-2"/>
        </w:rPr>
        <w:t> </w:t>
      </w:r>
      <w:r>
        <w:rPr/>
        <w:t>be</w:t>
      </w:r>
      <w:r>
        <w:rPr>
          <w:spacing w:val="-2"/>
        </w:rPr>
        <w:t> </w:t>
      </w:r>
      <w:r>
        <w:rPr/>
        <w:t>transmitted</w:t>
      </w:r>
      <w:r>
        <w:rPr>
          <w:spacing w:val="-1"/>
        </w:rPr>
        <w:t> </w:t>
      </w:r>
      <w:r>
        <w:rPr/>
        <w:t>in</w:t>
      </w:r>
      <w:r>
        <w:rPr>
          <w:spacing w:val="-1"/>
        </w:rPr>
        <w:t> </w:t>
      </w:r>
      <w:r>
        <w:rPr>
          <w:spacing w:val="-2"/>
        </w:rPr>
        <w:t>plants</w:t>
      </w:r>
    </w:p>
    <w:p>
      <w:pPr>
        <w:pStyle w:val="ListParagraph"/>
        <w:numPr>
          <w:ilvl w:val="0"/>
          <w:numId w:val="109"/>
        </w:numPr>
        <w:tabs>
          <w:tab w:pos="1873" w:val="left" w:leader="none"/>
        </w:tabs>
        <w:spacing w:line="240" w:lineRule="auto" w:before="41" w:after="0"/>
        <w:ind w:left="1873" w:right="0" w:hanging="360"/>
        <w:jc w:val="left"/>
        <w:rPr>
          <w:sz w:val="24"/>
        </w:rPr>
      </w:pPr>
      <w:r>
        <w:rPr>
          <w:sz w:val="24"/>
        </w:rPr>
        <w:t>How</w:t>
      </w:r>
      <w:r>
        <w:rPr>
          <w:spacing w:val="-4"/>
          <w:sz w:val="24"/>
        </w:rPr>
        <w:t> </w:t>
      </w:r>
      <w:r>
        <w:rPr>
          <w:sz w:val="24"/>
        </w:rPr>
        <w:t>are</w:t>
      </w:r>
      <w:r>
        <w:rPr>
          <w:spacing w:val="-2"/>
          <w:sz w:val="24"/>
        </w:rPr>
        <w:t> </w:t>
      </w:r>
      <w:r>
        <w:rPr>
          <w:sz w:val="24"/>
        </w:rPr>
        <w:t>characters</w:t>
      </w:r>
      <w:r>
        <w:rPr>
          <w:spacing w:val="-1"/>
          <w:sz w:val="24"/>
        </w:rPr>
        <w:t> </w:t>
      </w:r>
      <w:r>
        <w:rPr>
          <w:sz w:val="24"/>
        </w:rPr>
        <w:t>transmitted</w:t>
      </w:r>
      <w:r>
        <w:rPr>
          <w:spacing w:val="-1"/>
          <w:sz w:val="24"/>
        </w:rPr>
        <w:t> </w:t>
      </w:r>
      <w:r>
        <w:rPr>
          <w:sz w:val="24"/>
        </w:rPr>
        <w:t>from</w:t>
      </w:r>
      <w:r>
        <w:rPr>
          <w:spacing w:val="-1"/>
          <w:sz w:val="24"/>
        </w:rPr>
        <w:t> </w:t>
      </w:r>
      <w:r>
        <w:rPr>
          <w:sz w:val="24"/>
        </w:rPr>
        <w:t>parents</w:t>
      </w:r>
      <w:r>
        <w:rPr>
          <w:spacing w:val="-1"/>
          <w:sz w:val="24"/>
        </w:rPr>
        <w:t> </w:t>
      </w:r>
      <w:r>
        <w:rPr>
          <w:sz w:val="24"/>
        </w:rPr>
        <w:t>to </w:t>
      </w:r>
      <w:r>
        <w:rPr>
          <w:spacing w:val="-2"/>
          <w:sz w:val="24"/>
        </w:rPr>
        <w:t>offspring?</w:t>
      </w:r>
    </w:p>
    <w:p>
      <w:pPr>
        <w:pStyle w:val="ListParagraph"/>
        <w:numPr>
          <w:ilvl w:val="0"/>
          <w:numId w:val="109"/>
        </w:numPr>
        <w:tabs>
          <w:tab w:pos="1873" w:val="left" w:leader="none"/>
        </w:tabs>
        <w:spacing w:line="240" w:lineRule="auto" w:before="43" w:after="0"/>
        <w:ind w:left="1873" w:right="0" w:hanging="360"/>
        <w:jc w:val="left"/>
        <w:rPr>
          <w:sz w:val="24"/>
        </w:rPr>
      </w:pPr>
      <w:r>
        <w:rPr>
          <w:sz w:val="24"/>
        </w:rPr>
        <w:t>Explain</w:t>
      </w:r>
      <w:r>
        <w:rPr>
          <w:spacing w:val="-4"/>
          <w:sz w:val="24"/>
        </w:rPr>
        <w:t> </w:t>
      </w:r>
      <w:r>
        <w:rPr>
          <w:sz w:val="24"/>
        </w:rPr>
        <w:t>how</w:t>
      </w:r>
      <w:r>
        <w:rPr>
          <w:spacing w:val="-4"/>
          <w:sz w:val="24"/>
        </w:rPr>
        <w:t> </w:t>
      </w:r>
      <w:r>
        <w:rPr>
          <w:sz w:val="24"/>
        </w:rPr>
        <w:t>characters</w:t>
      </w:r>
      <w:r>
        <w:rPr>
          <w:spacing w:val="-2"/>
          <w:sz w:val="24"/>
        </w:rPr>
        <w:t> </w:t>
      </w:r>
      <w:r>
        <w:rPr>
          <w:sz w:val="24"/>
        </w:rPr>
        <w:t>behave from generation</w:t>
      </w:r>
      <w:r>
        <w:rPr>
          <w:spacing w:val="-1"/>
          <w:sz w:val="24"/>
        </w:rPr>
        <w:t> </w:t>
      </w:r>
      <w:r>
        <w:rPr>
          <w:sz w:val="24"/>
        </w:rPr>
        <w:t>to</w:t>
      </w:r>
      <w:r>
        <w:rPr>
          <w:spacing w:val="1"/>
          <w:sz w:val="24"/>
        </w:rPr>
        <w:t> </w:t>
      </w:r>
      <w:r>
        <w:rPr>
          <w:spacing w:val="-2"/>
          <w:sz w:val="24"/>
        </w:rPr>
        <w:t>generation.</w:t>
      </w:r>
    </w:p>
    <w:p>
      <w:pPr>
        <w:pStyle w:val="Heading2"/>
        <w:spacing w:before="46"/>
        <w:ind w:left="732"/>
      </w:pPr>
      <w:r>
        <w:rPr>
          <w:spacing w:val="-2"/>
        </w:rPr>
        <w:t>Presentation:</w:t>
      </w:r>
    </w:p>
    <w:p>
      <w:pPr>
        <w:pStyle w:val="BodyText"/>
        <w:spacing w:line="276" w:lineRule="auto" w:before="39"/>
        <w:ind w:left="732" w:right="610"/>
      </w:pPr>
      <w:r>
        <w:rPr>
          <w:b/>
        </w:rPr>
        <w:t>Step1:</w:t>
      </w:r>
      <w:r>
        <w:rPr/>
        <w:t>The teacher</w:t>
      </w:r>
      <w:r>
        <w:rPr>
          <w:spacing w:val="80"/>
        </w:rPr>
        <w:t> </w:t>
      </w:r>
      <w:r>
        <w:rPr/>
        <w:t>gives the following questions to the students which they are to discuss in their v</w:t>
      </w:r>
      <w:r>
        <w:rPr>
          <w:spacing w:val="40"/>
        </w:rPr>
        <w:t> </w:t>
      </w:r>
      <w:r>
        <w:rPr/>
        <w:t>groups</w:t>
      </w:r>
      <w:r>
        <w:rPr>
          <w:spacing w:val="40"/>
        </w:rPr>
        <w:t> </w:t>
      </w:r>
      <w:r>
        <w:rPr/>
        <w:t>after which each of the group leaders presents the answers to the questions given to them:</w:t>
      </w:r>
    </w:p>
    <w:p>
      <w:pPr>
        <w:pStyle w:val="ListParagraph"/>
        <w:numPr>
          <w:ilvl w:val="0"/>
          <w:numId w:val="110"/>
        </w:numPr>
        <w:tabs>
          <w:tab w:pos="1092" w:val="left" w:leader="none"/>
        </w:tabs>
        <w:spacing w:line="275" w:lineRule="exact" w:before="0" w:after="0"/>
        <w:ind w:left="1092" w:right="0" w:hanging="360"/>
        <w:jc w:val="left"/>
        <w:rPr>
          <w:sz w:val="24"/>
        </w:rPr>
      </w:pPr>
      <w:r>
        <w:rPr>
          <w:sz w:val="24"/>
        </w:rPr>
        <w:t>Why</w:t>
      </w:r>
      <w:r>
        <w:rPr>
          <w:spacing w:val="-8"/>
          <w:sz w:val="24"/>
        </w:rPr>
        <w:t> </w:t>
      </w:r>
      <w:r>
        <w:rPr>
          <w:sz w:val="24"/>
        </w:rPr>
        <w:t>did</w:t>
      </w:r>
      <w:r>
        <w:rPr>
          <w:spacing w:val="1"/>
          <w:sz w:val="24"/>
        </w:rPr>
        <w:t> </w:t>
      </w:r>
      <w:r>
        <w:rPr>
          <w:sz w:val="24"/>
        </w:rPr>
        <w:t>Mendel choose</w:t>
      </w:r>
      <w:r>
        <w:rPr>
          <w:spacing w:val="1"/>
          <w:sz w:val="24"/>
        </w:rPr>
        <w:t> </w:t>
      </w:r>
      <w:r>
        <w:rPr>
          <w:sz w:val="24"/>
        </w:rPr>
        <w:t>pea</w:t>
      </w:r>
      <w:r>
        <w:rPr>
          <w:spacing w:val="-1"/>
          <w:sz w:val="24"/>
        </w:rPr>
        <w:t> </w:t>
      </w:r>
      <w:r>
        <w:rPr>
          <w:sz w:val="24"/>
        </w:rPr>
        <w:t>plant</w:t>
      </w:r>
      <w:r>
        <w:rPr>
          <w:spacing w:val="1"/>
          <w:sz w:val="24"/>
        </w:rPr>
        <w:t> </w:t>
      </w:r>
      <w:r>
        <w:rPr>
          <w:sz w:val="24"/>
        </w:rPr>
        <w:t>for his</w:t>
      </w:r>
      <w:r>
        <w:rPr>
          <w:spacing w:val="1"/>
          <w:sz w:val="24"/>
        </w:rPr>
        <w:t> </w:t>
      </w:r>
      <w:r>
        <w:rPr>
          <w:sz w:val="24"/>
        </w:rPr>
        <w:t>experiments</w:t>
      </w:r>
      <w:r>
        <w:rPr>
          <w:spacing w:val="-2"/>
          <w:sz w:val="24"/>
        </w:rPr>
        <w:t> </w:t>
      </w:r>
      <w:r>
        <w:rPr>
          <w:spacing w:val="-10"/>
          <w:sz w:val="24"/>
        </w:rPr>
        <w:t>?</w:t>
      </w:r>
    </w:p>
    <w:p>
      <w:pPr>
        <w:pStyle w:val="ListParagraph"/>
        <w:numPr>
          <w:ilvl w:val="0"/>
          <w:numId w:val="110"/>
        </w:numPr>
        <w:tabs>
          <w:tab w:pos="1154" w:val="left" w:leader="none"/>
        </w:tabs>
        <w:spacing w:line="240" w:lineRule="auto" w:before="41" w:after="0"/>
        <w:ind w:left="1154" w:right="0" w:hanging="422"/>
        <w:jc w:val="left"/>
        <w:rPr>
          <w:sz w:val="24"/>
        </w:rPr>
      </w:pPr>
      <w:r>
        <w:rPr>
          <w:sz w:val="24"/>
        </w:rPr>
        <w:t>List</w:t>
      </w:r>
      <w:r>
        <w:rPr>
          <w:spacing w:val="-4"/>
          <w:sz w:val="24"/>
        </w:rPr>
        <w:t> </w:t>
      </w:r>
      <w:r>
        <w:rPr>
          <w:sz w:val="24"/>
        </w:rPr>
        <w:t>the</w:t>
      </w:r>
      <w:r>
        <w:rPr>
          <w:spacing w:val="-3"/>
          <w:sz w:val="24"/>
        </w:rPr>
        <w:t> </w:t>
      </w:r>
      <w:r>
        <w:rPr>
          <w:sz w:val="24"/>
        </w:rPr>
        <w:t>Mendelian</w:t>
      </w:r>
      <w:r>
        <w:rPr>
          <w:spacing w:val="-3"/>
          <w:sz w:val="24"/>
        </w:rPr>
        <w:t> </w:t>
      </w:r>
      <w:r>
        <w:rPr>
          <w:spacing w:val="-2"/>
          <w:sz w:val="24"/>
        </w:rPr>
        <w:t>traits.</w:t>
      </w:r>
    </w:p>
    <w:p>
      <w:pPr>
        <w:spacing w:after="0" w:line="240" w:lineRule="auto"/>
        <w:jc w:val="left"/>
        <w:rPr>
          <w:sz w:val="24"/>
        </w:rPr>
        <w:sectPr>
          <w:pgSz w:w="11910" w:h="16840"/>
          <w:pgMar w:header="0" w:footer="702" w:top="1000" w:bottom="940" w:left="340" w:right="300"/>
        </w:sectPr>
      </w:pPr>
    </w:p>
    <w:p>
      <w:pPr>
        <w:pStyle w:val="ListParagraph"/>
        <w:numPr>
          <w:ilvl w:val="0"/>
          <w:numId w:val="110"/>
        </w:numPr>
        <w:tabs>
          <w:tab w:pos="1092" w:val="left" w:leader="none"/>
        </w:tabs>
        <w:spacing w:line="240" w:lineRule="auto" w:before="76" w:after="0"/>
        <w:ind w:left="1092" w:right="0" w:hanging="360"/>
        <w:jc w:val="left"/>
        <w:rPr>
          <w:sz w:val="24"/>
        </w:rPr>
      </w:pPr>
      <w:r>
        <w:rPr>
          <w:sz w:val="24"/>
        </w:rPr>
        <w:t>Explain</w:t>
      </w:r>
      <w:r>
        <w:rPr>
          <w:spacing w:val="-11"/>
          <w:sz w:val="24"/>
        </w:rPr>
        <w:t> </w:t>
      </w:r>
      <w:r>
        <w:rPr>
          <w:sz w:val="24"/>
        </w:rPr>
        <w:t>Mendel‟s</w:t>
      </w:r>
      <w:r>
        <w:rPr>
          <w:spacing w:val="-12"/>
          <w:sz w:val="24"/>
        </w:rPr>
        <w:t> </w:t>
      </w:r>
      <w:r>
        <w:rPr>
          <w:sz w:val="24"/>
        </w:rPr>
        <w:t>experimental</w:t>
      </w:r>
      <w:r>
        <w:rPr>
          <w:spacing w:val="-11"/>
          <w:sz w:val="24"/>
        </w:rPr>
        <w:t> </w:t>
      </w:r>
      <w:r>
        <w:rPr>
          <w:spacing w:val="-2"/>
          <w:sz w:val="24"/>
        </w:rPr>
        <w:t>methods.</w:t>
      </w:r>
    </w:p>
    <w:p>
      <w:pPr>
        <w:pStyle w:val="ListParagraph"/>
        <w:numPr>
          <w:ilvl w:val="0"/>
          <w:numId w:val="110"/>
        </w:numPr>
        <w:tabs>
          <w:tab w:pos="1092" w:val="left" w:leader="none"/>
        </w:tabs>
        <w:spacing w:line="240" w:lineRule="auto" w:before="41" w:after="0"/>
        <w:ind w:left="1092" w:right="0" w:hanging="360"/>
        <w:jc w:val="left"/>
        <w:rPr>
          <w:sz w:val="24"/>
        </w:rPr>
      </w:pPr>
      <w:r>
        <w:rPr>
          <w:sz w:val="24"/>
        </w:rPr>
        <w:t>Explain</w:t>
      </w:r>
      <w:r>
        <w:rPr>
          <w:spacing w:val="-7"/>
          <w:sz w:val="24"/>
        </w:rPr>
        <w:t> </w:t>
      </w:r>
      <w:r>
        <w:rPr>
          <w:sz w:val="24"/>
        </w:rPr>
        <w:t>Mendel‟s</w:t>
      </w:r>
      <w:r>
        <w:rPr>
          <w:spacing w:val="-7"/>
          <w:sz w:val="24"/>
        </w:rPr>
        <w:t> </w:t>
      </w:r>
      <w:r>
        <w:rPr>
          <w:sz w:val="24"/>
        </w:rPr>
        <w:t>experimental</w:t>
      </w:r>
      <w:r>
        <w:rPr>
          <w:spacing w:val="-7"/>
          <w:sz w:val="24"/>
        </w:rPr>
        <w:t> </w:t>
      </w:r>
      <w:r>
        <w:rPr>
          <w:sz w:val="24"/>
        </w:rPr>
        <w:t>factors</w:t>
      </w:r>
      <w:r>
        <w:rPr>
          <w:spacing w:val="-7"/>
          <w:sz w:val="24"/>
        </w:rPr>
        <w:t> </w:t>
      </w:r>
      <w:r>
        <w:rPr>
          <w:sz w:val="24"/>
        </w:rPr>
        <w:t>i.e</w:t>
      </w:r>
      <w:r>
        <w:rPr>
          <w:spacing w:val="-6"/>
          <w:sz w:val="24"/>
        </w:rPr>
        <w:t> </w:t>
      </w:r>
      <w:r>
        <w:rPr>
          <w:sz w:val="24"/>
        </w:rPr>
        <w:t>germinal</w:t>
      </w:r>
      <w:r>
        <w:rPr>
          <w:spacing w:val="-6"/>
          <w:sz w:val="24"/>
        </w:rPr>
        <w:t> </w:t>
      </w:r>
      <w:r>
        <w:rPr>
          <w:spacing w:val="-2"/>
          <w:sz w:val="24"/>
        </w:rPr>
        <w:t>units.</w:t>
      </w:r>
    </w:p>
    <w:p>
      <w:pPr>
        <w:pStyle w:val="ListParagraph"/>
        <w:numPr>
          <w:ilvl w:val="0"/>
          <w:numId w:val="110"/>
        </w:numPr>
        <w:tabs>
          <w:tab w:pos="1032" w:val="left" w:leader="none"/>
        </w:tabs>
        <w:spacing w:line="240" w:lineRule="auto" w:before="41" w:after="0"/>
        <w:ind w:left="1032" w:right="0" w:hanging="300"/>
        <w:jc w:val="left"/>
        <w:rPr>
          <w:sz w:val="24"/>
        </w:rPr>
      </w:pPr>
      <w:r>
        <w:rPr>
          <w:sz w:val="24"/>
        </w:rPr>
        <w:t>What</w:t>
      </w:r>
      <w:r>
        <w:rPr>
          <w:spacing w:val="-3"/>
          <w:sz w:val="24"/>
        </w:rPr>
        <w:t> </w:t>
      </w:r>
      <w:r>
        <w:rPr>
          <w:sz w:val="24"/>
        </w:rPr>
        <w:t>do</w:t>
      </w:r>
      <w:r>
        <w:rPr>
          <w:spacing w:val="2"/>
          <w:sz w:val="24"/>
        </w:rPr>
        <w:t> </w:t>
      </w:r>
      <w:r>
        <w:rPr>
          <w:sz w:val="24"/>
        </w:rPr>
        <w:t>you</w:t>
      </w:r>
      <w:r>
        <w:rPr>
          <w:spacing w:val="-1"/>
          <w:sz w:val="24"/>
        </w:rPr>
        <w:t> </w:t>
      </w:r>
      <w:r>
        <w:rPr>
          <w:sz w:val="24"/>
        </w:rPr>
        <w:t>understand by</w:t>
      </w:r>
      <w:r>
        <w:rPr>
          <w:spacing w:val="-5"/>
          <w:sz w:val="24"/>
        </w:rPr>
        <w:t> </w:t>
      </w:r>
      <w:r>
        <w:rPr>
          <w:sz w:val="24"/>
        </w:rPr>
        <w:t>recessive</w:t>
      </w:r>
      <w:r>
        <w:rPr>
          <w:spacing w:val="-2"/>
          <w:sz w:val="24"/>
        </w:rPr>
        <w:t> </w:t>
      </w:r>
      <w:r>
        <w:rPr>
          <w:sz w:val="24"/>
        </w:rPr>
        <w:t>and dominant</w:t>
      </w:r>
      <w:r>
        <w:rPr>
          <w:spacing w:val="-1"/>
          <w:sz w:val="24"/>
        </w:rPr>
        <w:t> </w:t>
      </w:r>
      <w:r>
        <w:rPr>
          <w:sz w:val="24"/>
        </w:rPr>
        <w:t>traits and</w:t>
      </w:r>
      <w:r>
        <w:rPr>
          <w:spacing w:val="-1"/>
          <w:sz w:val="24"/>
        </w:rPr>
        <w:t> </w:t>
      </w:r>
      <w:r>
        <w:rPr>
          <w:sz w:val="24"/>
        </w:rPr>
        <w:t>how</w:t>
      </w:r>
      <w:r>
        <w:rPr>
          <w:spacing w:val="-1"/>
          <w:sz w:val="24"/>
        </w:rPr>
        <w:t> </w:t>
      </w:r>
      <w:r>
        <w:rPr>
          <w:sz w:val="24"/>
        </w:rPr>
        <w:t>are</w:t>
      </w:r>
      <w:r>
        <w:rPr>
          <w:spacing w:val="-1"/>
          <w:sz w:val="24"/>
        </w:rPr>
        <w:t> </w:t>
      </w:r>
      <w:r>
        <w:rPr>
          <w:sz w:val="24"/>
        </w:rPr>
        <w:t>they</w:t>
      </w:r>
      <w:r>
        <w:rPr>
          <w:spacing w:val="-3"/>
          <w:sz w:val="24"/>
        </w:rPr>
        <w:t> </w:t>
      </w:r>
      <w:r>
        <w:rPr>
          <w:spacing w:val="-2"/>
          <w:sz w:val="24"/>
        </w:rPr>
        <w:t>controlled?</w:t>
      </w:r>
    </w:p>
    <w:p>
      <w:pPr>
        <w:pStyle w:val="ListParagraph"/>
        <w:numPr>
          <w:ilvl w:val="0"/>
          <w:numId w:val="110"/>
        </w:numPr>
        <w:tabs>
          <w:tab w:pos="1092" w:val="left" w:leader="none"/>
        </w:tabs>
        <w:spacing w:line="240" w:lineRule="auto" w:before="43" w:after="0"/>
        <w:ind w:left="1092" w:right="0" w:hanging="360"/>
        <w:jc w:val="left"/>
        <w:rPr>
          <w:sz w:val="24"/>
        </w:rPr>
      </w:pPr>
      <w:r>
        <w:rPr>
          <w:sz w:val="24"/>
        </w:rPr>
        <w:t>State</w:t>
      </w:r>
      <w:r>
        <w:rPr>
          <w:spacing w:val="-2"/>
          <w:sz w:val="24"/>
        </w:rPr>
        <w:t> </w:t>
      </w:r>
      <w:r>
        <w:rPr>
          <w:sz w:val="24"/>
        </w:rPr>
        <w:t>the</w:t>
      </w:r>
      <w:r>
        <w:rPr>
          <w:spacing w:val="-1"/>
          <w:sz w:val="24"/>
        </w:rPr>
        <w:t> </w:t>
      </w:r>
      <w:r>
        <w:rPr>
          <w:sz w:val="24"/>
        </w:rPr>
        <w:t>law</w:t>
      </w:r>
      <w:r>
        <w:rPr>
          <w:spacing w:val="-1"/>
          <w:sz w:val="24"/>
        </w:rPr>
        <w:t> </w:t>
      </w:r>
      <w:r>
        <w:rPr>
          <w:sz w:val="24"/>
        </w:rPr>
        <w:t>of</w:t>
      </w:r>
      <w:r>
        <w:rPr>
          <w:spacing w:val="-2"/>
          <w:sz w:val="24"/>
        </w:rPr>
        <w:t> </w:t>
      </w:r>
      <w:r>
        <w:rPr>
          <w:sz w:val="24"/>
        </w:rPr>
        <w:t>segregation</w:t>
      </w:r>
      <w:r>
        <w:rPr>
          <w:spacing w:val="-1"/>
          <w:sz w:val="24"/>
        </w:rPr>
        <w:t> </w:t>
      </w:r>
      <w:r>
        <w:rPr>
          <w:sz w:val="24"/>
        </w:rPr>
        <w:t>of</w:t>
      </w:r>
      <w:r>
        <w:rPr>
          <w:spacing w:val="1"/>
          <w:sz w:val="24"/>
        </w:rPr>
        <w:t> </w:t>
      </w:r>
      <w:r>
        <w:rPr>
          <w:spacing w:val="-2"/>
          <w:sz w:val="24"/>
        </w:rPr>
        <w:t>genes.</w:t>
      </w:r>
    </w:p>
    <w:p>
      <w:pPr>
        <w:pStyle w:val="ListParagraph"/>
        <w:numPr>
          <w:ilvl w:val="0"/>
          <w:numId w:val="110"/>
        </w:numPr>
        <w:tabs>
          <w:tab w:pos="1092" w:val="left" w:leader="none"/>
        </w:tabs>
        <w:spacing w:line="240" w:lineRule="auto" w:before="41" w:after="0"/>
        <w:ind w:left="1092" w:right="0" w:hanging="360"/>
        <w:jc w:val="left"/>
        <w:rPr>
          <w:sz w:val="24"/>
        </w:rPr>
      </w:pPr>
      <w:r>
        <w:rPr>
          <w:sz w:val="24"/>
        </w:rPr>
        <w:t>State</w:t>
      </w:r>
      <w:r>
        <w:rPr>
          <w:spacing w:val="-2"/>
          <w:sz w:val="24"/>
        </w:rPr>
        <w:t> </w:t>
      </w:r>
      <w:r>
        <w:rPr>
          <w:sz w:val="24"/>
        </w:rPr>
        <w:t>the</w:t>
      </w:r>
      <w:r>
        <w:rPr>
          <w:spacing w:val="-1"/>
          <w:sz w:val="24"/>
        </w:rPr>
        <w:t> </w:t>
      </w:r>
      <w:r>
        <w:rPr>
          <w:sz w:val="24"/>
        </w:rPr>
        <w:t>law of</w:t>
      </w:r>
      <w:r>
        <w:rPr>
          <w:spacing w:val="-3"/>
          <w:sz w:val="24"/>
        </w:rPr>
        <w:t> </w:t>
      </w:r>
      <w:r>
        <w:rPr>
          <w:sz w:val="24"/>
        </w:rPr>
        <w:t>independent assortment</w:t>
      </w:r>
      <w:r>
        <w:rPr>
          <w:spacing w:val="-1"/>
          <w:sz w:val="24"/>
        </w:rPr>
        <w:t> </w:t>
      </w:r>
      <w:r>
        <w:rPr>
          <w:sz w:val="24"/>
        </w:rPr>
        <w:t>of</w:t>
      </w:r>
      <w:r>
        <w:rPr>
          <w:spacing w:val="1"/>
          <w:sz w:val="24"/>
        </w:rPr>
        <w:t> </w:t>
      </w:r>
      <w:r>
        <w:rPr>
          <w:spacing w:val="-2"/>
          <w:sz w:val="24"/>
        </w:rPr>
        <w:t>genes.</w:t>
      </w:r>
    </w:p>
    <w:p>
      <w:pPr>
        <w:pStyle w:val="BodyText"/>
        <w:spacing w:before="41"/>
        <w:ind w:left="732"/>
      </w:pPr>
      <w:r>
        <w:rPr/>
        <w:t>Teacher guides</w:t>
      </w:r>
      <w:r>
        <w:rPr>
          <w:spacing w:val="-1"/>
        </w:rPr>
        <w:t> </w:t>
      </w:r>
      <w:r>
        <w:rPr/>
        <w:t>the</w:t>
      </w:r>
      <w:r>
        <w:rPr>
          <w:spacing w:val="-1"/>
        </w:rPr>
        <w:t> </w:t>
      </w:r>
      <w:r>
        <w:rPr/>
        <w:t>students</w:t>
      </w:r>
      <w:r>
        <w:rPr>
          <w:spacing w:val="-1"/>
        </w:rPr>
        <w:t> </w:t>
      </w:r>
      <w:r>
        <w:rPr/>
        <w:t>on</w:t>
      </w:r>
      <w:r>
        <w:rPr>
          <w:spacing w:val="-1"/>
        </w:rPr>
        <w:t> </w:t>
      </w:r>
      <w:r>
        <w:rPr/>
        <w:t>what</w:t>
      </w:r>
      <w:r>
        <w:rPr>
          <w:spacing w:val="-1"/>
        </w:rPr>
        <w:t> </w:t>
      </w:r>
      <w:r>
        <w:rPr/>
        <w:t>to</w:t>
      </w:r>
      <w:r>
        <w:rPr>
          <w:spacing w:val="-1"/>
        </w:rPr>
        <w:t> </w:t>
      </w:r>
      <w:r>
        <w:rPr/>
        <w:t>do</w:t>
      </w:r>
      <w:r>
        <w:rPr>
          <w:spacing w:val="-1"/>
        </w:rPr>
        <w:t> </w:t>
      </w:r>
      <w:r>
        <w:rPr/>
        <w:t>and</w:t>
      </w:r>
      <w:r>
        <w:rPr>
          <w:spacing w:val="-1"/>
        </w:rPr>
        <w:t> </w:t>
      </w:r>
      <w:r>
        <w:rPr/>
        <w:t>moderate</w:t>
      </w:r>
      <w:r>
        <w:rPr>
          <w:spacing w:val="-1"/>
        </w:rPr>
        <w:t> </w:t>
      </w:r>
      <w:r>
        <w:rPr/>
        <w:t>their </w:t>
      </w:r>
      <w:r>
        <w:rPr>
          <w:spacing w:val="-2"/>
        </w:rPr>
        <w:t>ideas.</w:t>
      </w:r>
    </w:p>
    <w:p>
      <w:pPr>
        <w:pStyle w:val="Heading2"/>
        <w:spacing w:before="45"/>
        <w:ind w:left="732"/>
      </w:pPr>
      <w:r>
        <w:rPr/>
        <w:t>Step</w:t>
      </w:r>
      <w:r>
        <w:rPr>
          <w:spacing w:val="-2"/>
        </w:rPr>
        <w:t> </w:t>
      </w:r>
      <w:r>
        <w:rPr>
          <w:spacing w:val="-5"/>
        </w:rPr>
        <w:t>2:</w:t>
      </w:r>
    </w:p>
    <w:p>
      <w:pPr>
        <w:pStyle w:val="BodyText"/>
        <w:spacing w:line="276" w:lineRule="auto" w:before="39"/>
        <w:ind w:left="732" w:right="852"/>
        <w:jc w:val="both"/>
      </w:pPr>
      <w:r>
        <w:rPr/>
        <w:t>Teacher continues to act as a facilitator and moderator of students‟ ideas. The teacher provides learning experiences and questions that on discussions lead to interactions with the students prior knowledge through:</w:t>
      </w:r>
    </w:p>
    <w:p>
      <w:pPr>
        <w:pStyle w:val="ListParagraph"/>
        <w:numPr>
          <w:ilvl w:val="1"/>
          <w:numId w:val="110"/>
        </w:numPr>
        <w:tabs>
          <w:tab w:pos="1759" w:val="left" w:leader="none"/>
        </w:tabs>
        <w:spacing w:line="274" w:lineRule="exact" w:before="0" w:after="0"/>
        <w:ind w:left="1759" w:right="0" w:hanging="306"/>
        <w:jc w:val="both"/>
        <w:rPr>
          <w:sz w:val="24"/>
        </w:rPr>
      </w:pPr>
      <w:r>
        <w:rPr>
          <w:sz w:val="24"/>
        </w:rPr>
        <w:t>Extending</w:t>
      </w:r>
      <w:r>
        <w:rPr>
          <w:spacing w:val="-4"/>
          <w:sz w:val="24"/>
        </w:rPr>
        <w:t> </w:t>
      </w:r>
      <w:r>
        <w:rPr>
          <w:sz w:val="24"/>
        </w:rPr>
        <w:t>prior</w:t>
      </w:r>
      <w:r>
        <w:rPr>
          <w:spacing w:val="-1"/>
          <w:sz w:val="24"/>
        </w:rPr>
        <w:t> </w:t>
      </w:r>
      <w:r>
        <w:rPr>
          <w:sz w:val="24"/>
        </w:rPr>
        <w:t>knowledge</w:t>
      </w:r>
      <w:r>
        <w:rPr>
          <w:spacing w:val="-2"/>
          <w:sz w:val="24"/>
        </w:rPr>
        <w:t> </w:t>
      </w:r>
      <w:r>
        <w:rPr>
          <w:sz w:val="24"/>
        </w:rPr>
        <w:t>where</w:t>
      </w:r>
      <w:r>
        <w:rPr>
          <w:spacing w:val="-1"/>
          <w:sz w:val="24"/>
        </w:rPr>
        <w:t> </w:t>
      </w:r>
      <w:r>
        <w:rPr>
          <w:sz w:val="24"/>
        </w:rPr>
        <w:t>ideas</w:t>
      </w:r>
      <w:r>
        <w:rPr>
          <w:spacing w:val="1"/>
          <w:sz w:val="24"/>
        </w:rPr>
        <w:t> </w:t>
      </w:r>
      <w:r>
        <w:rPr>
          <w:sz w:val="24"/>
        </w:rPr>
        <w:t>are</w:t>
      </w:r>
      <w:r>
        <w:rPr>
          <w:spacing w:val="-2"/>
          <w:sz w:val="24"/>
        </w:rPr>
        <w:t> needed.</w:t>
      </w:r>
    </w:p>
    <w:p>
      <w:pPr>
        <w:pStyle w:val="ListParagraph"/>
        <w:numPr>
          <w:ilvl w:val="1"/>
          <w:numId w:val="110"/>
        </w:numPr>
        <w:tabs>
          <w:tab w:pos="1766" w:val="left" w:leader="none"/>
        </w:tabs>
        <w:spacing w:line="240" w:lineRule="auto" w:before="43" w:after="0"/>
        <w:ind w:left="1766" w:right="0" w:hanging="313"/>
        <w:jc w:val="both"/>
        <w:rPr>
          <w:sz w:val="24"/>
        </w:rPr>
      </w:pPr>
      <w:r>
        <w:rPr>
          <w:sz w:val="24"/>
        </w:rPr>
        <w:t>Helping</w:t>
      </w:r>
      <w:r>
        <w:rPr>
          <w:spacing w:val="-4"/>
          <w:sz w:val="24"/>
        </w:rPr>
        <w:t> </w:t>
      </w:r>
      <w:r>
        <w:rPr>
          <w:sz w:val="24"/>
        </w:rPr>
        <w:t>students to refine</w:t>
      </w:r>
      <w:r>
        <w:rPr>
          <w:spacing w:val="-2"/>
          <w:sz w:val="24"/>
        </w:rPr>
        <w:t> </w:t>
      </w:r>
      <w:r>
        <w:rPr>
          <w:sz w:val="24"/>
        </w:rPr>
        <w:t>their</w:t>
      </w:r>
      <w:r>
        <w:rPr>
          <w:spacing w:val="-1"/>
          <w:sz w:val="24"/>
        </w:rPr>
        <w:t> </w:t>
      </w:r>
      <w:r>
        <w:rPr>
          <w:sz w:val="24"/>
        </w:rPr>
        <w:t>own ideas to</w:t>
      </w:r>
      <w:r>
        <w:rPr>
          <w:spacing w:val="3"/>
          <w:sz w:val="24"/>
        </w:rPr>
        <w:t> </w:t>
      </w:r>
      <w:r>
        <w:rPr>
          <w:sz w:val="24"/>
        </w:rPr>
        <w:t>scientifically</w:t>
      </w:r>
      <w:r>
        <w:rPr>
          <w:spacing w:val="-5"/>
          <w:sz w:val="24"/>
        </w:rPr>
        <w:t> </w:t>
      </w:r>
      <w:r>
        <w:rPr>
          <w:sz w:val="24"/>
        </w:rPr>
        <w:t>validated </w:t>
      </w:r>
      <w:r>
        <w:rPr>
          <w:spacing w:val="-2"/>
          <w:sz w:val="24"/>
        </w:rPr>
        <w:t>ideas.</w:t>
      </w:r>
    </w:p>
    <w:p>
      <w:pPr>
        <w:pStyle w:val="BodyText"/>
        <w:spacing w:line="276" w:lineRule="auto" w:before="41"/>
        <w:ind w:left="732" w:right="847" w:firstLine="180"/>
        <w:jc w:val="both"/>
      </w:pPr>
      <w:r>
        <w:rPr>
          <w:b/>
        </w:rPr>
        <w:t>Students</w:t>
      </w:r>
      <w:r>
        <w:rPr>
          <w:b/>
          <w:spacing w:val="-2"/>
        </w:rPr>
        <w:t> </w:t>
      </w:r>
      <w:r>
        <w:rPr>
          <w:b/>
        </w:rPr>
        <w:t>activities:</w:t>
      </w:r>
      <w:r>
        <w:rPr>
          <w:b/>
          <w:spacing w:val="-1"/>
        </w:rPr>
        <w:t> </w:t>
      </w:r>
      <w:r>
        <w:rPr/>
        <w:t>Students</w:t>
      </w:r>
      <w:r>
        <w:rPr>
          <w:spacing w:val="-1"/>
        </w:rPr>
        <w:t> </w:t>
      </w:r>
      <w:r>
        <w:rPr/>
        <w:t>discuss</w:t>
      </w:r>
      <w:r>
        <w:rPr>
          <w:spacing w:val="-1"/>
        </w:rPr>
        <w:t> </w:t>
      </w:r>
      <w:r>
        <w:rPr/>
        <w:t>and</w:t>
      </w:r>
      <w:r>
        <w:rPr>
          <w:spacing w:val="-1"/>
        </w:rPr>
        <w:t> </w:t>
      </w:r>
      <w:r>
        <w:rPr/>
        <w:t>sought</w:t>
      </w:r>
      <w:r>
        <w:rPr>
          <w:spacing w:val="-1"/>
        </w:rPr>
        <w:t> </w:t>
      </w:r>
      <w:r>
        <w:rPr/>
        <w:t>the</w:t>
      </w:r>
      <w:r>
        <w:rPr>
          <w:spacing w:val="-2"/>
        </w:rPr>
        <w:t> </w:t>
      </w:r>
      <w:r>
        <w:rPr/>
        <w:t>answers</w:t>
      </w:r>
      <w:r>
        <w:rPr>
          <w:spacing w:val="-2"/>
        </w:rPr>
        <w:t> </w:t>
      </w:r>
      <w:r>
        <w:rPr/>
        <w:t>to</w:t>
      </w:r>
      <w:r>
        <w:rPr>
          <w:spacing w:val="-1"/>
        </w:rPr>
        <w:t> </w:t>
      </w:r>
      <w:r>
        <w:rPr/>
        <w:t>the</w:t>
      </w:r>
      <w:r>
        <w:rPr>
          <w:spacing w:val="-2"/>
        </w:rPr>
        <w:t> </w:t>
      </w:r>
      <w:r>
        <w:rPr/>
        <w:t>questions</w:t>
      </w:r>
      <w:r>
        <w:rPr>
          <w:spacing w:val="-1"/>
        </w:rPr>
        <w:t> </w:t>
      </w:r>
      <w:r>
        <w:rPr/>
        <w:t>in</w:t>
      </w:r>
      <w:r>
        <w:rPr>
          <w:spacing w:val="-1"/>
        </w:rPr>
        <w:t> </w:t>
      </w:r>
      <w:r>
        <w:rPr/>
        <w:t>their</w:t>
      </w:r>
      <w:r>
        <w:rPr>
          <w:spacing w:val="-2"/>
        </w:rPr>
        <w:t> </w:t>
      </w:r>
      <w:r>
        <w:rPr/>
        <w:t>small</w:t>
      </w:r>
      <w:r>
        <w:rPr>
          <w:spacing w:val="-3"/>
        </w:rPr>
        <w:t> </w:t>
      </w:r>
      <w:r>
        <w:rPr/>
        <w:t>groups and arrive at concrete suggestions on how genes behave from generation to generation with the help of the package given to them after which the group leaders present the answers compiled by the group. Students in their small groups of 4-5 observe breeding bottles containing drosophila flies and discuss among themselves.</w:t>
      </w:r>
      <w:r>
        <w:rPr>
          <w:spacing w:val="40"/>
        </w:rPr>
        <w:t> </w:t>
      </w:r>
      <w:r>
        <w:rPr/>
        <w:t>The leader of each group explains the findings of the group to the class. As the idea of each group is being presented by the group leader, alternative view points are identified and students are helped to recognize critically examine such alternative viewpoints.</w:t>
      </w:r>
    </w:p>
    <w:p>
      <w:pPr>
        <w:pStyle w:val="Heading2"/>
        <w:spacing w:before="6"/>
        <w:ind w:left="732"/>
      </w:pPr>
      <w:r>
        <w:rPr>
          <w:spacing w:val="-2"/>
        </w:rPr>
        <w:t>Evaluation</w:t>
      </w:r>
    </w:p>
    <w:p>
      <w:pPr>
        <w:pStyle w:val="BodyText"/>
        <w:spacing w:before="36"/>
        <w:ind w:left="732"/>
      </w:pPr>
      <w:r>
        <w:rPr/>
        <w:t>The</w:t>
      </w:r>
      <w:r>
        <w:rPr>
          <w:spacing w:val="-3"/>
        </w:rPr>
        <w:t> </w:t>
      </w:r>
      <w:r>
        <w:rPr/>
        <w:t>teacher</w:t>
      </w:r>
      <w:r>
        <w:rPr>
          <w:spacing w:val="2"/>
        </w:rPr>
        <w:t> </w:t>
      </w:r>
      <w:r>
        <w:rPr/>
        <w:t>assesses the lesson by</w:t>
      </w:r>
      <w:r>
        <w:rPr>
          <w:spacing w:val="-3"/>
        </w:rPr>
        <w:t> </w:t>
      </w:r>
      <w:r>
        <w:rPr/>
        <w:t>asking</w:t>
      </w:r>
      <w:r>
        <w:rPr>
          <w:spacing w:val="-2"/>
        </w:rPr>
        <w:t> </w:t>
      </w:r>
      <w:r>
        <w:rPr/>
        <w:t>the</w:t>
      </w:r>
      <w:r>
        <w:rPr>
          <w:spacing w:val="-1"/>
        </w:rPr>
        <w:t> </w:t>
      </w:r>
      <w:r>
        <w:rPr/>
        <w:t>following</w:t>
      </w:r>
      <w:r>
        <w:rPr>
          <w:spacing w:val="-3"/>
        </w:rPr>
        <w:t> </w:t>
      </w:r>
      <w:r>
        <w:rPr>
          <w:spacing w:val="-2"/>
        </w:rPr>
        <w:t>questions:</w:t>
      </w:r>
    </w:p>
    <w:p>
      <w:pPr>
        <w:pStyle w:val="ListParagraph"/>
        <w:numPr>
          <w:ilvl w:val="0"/>
          <w:numId w:val="111"/>
        </w:numPr>
        <w:tabs>
          <w:tab w:pos="1092" w:val="left" w:leader="none"/>
        </w:tabs>
        <w:spacing w:line="240" w:lineRule="auto" w:before="41" w:after="0"/>
        <w:ind w:left="1092" w:right="0" w:hanging="360"/>
        <w:jc w:val="left"/>
        <w:rPr>
          <w:sz w:val="24"/>
        </w:rPr>
      </w:pPr>
      <w:r>
        <w:rPr>
          <w:sz w:val="24"/>
        </w:rPr>
        <w:t>Why</w:t>
      </w:r>
      <w:r>
        <w:rPr>
          <w:spacing w:val="-8"/>
          <w:sz w:val="24"/>
        </w:rPr>
        <w:t> </w:t>
      </w:r>
      <w:r>
        <w:rPr>
          <w:sz w:val="24"/>
        </w:rPr>
        <w:t>did Mendel</w:t>
      </w:r>
      <w:r>
        <w:rPr>
          <w:spacing w:val="1"/>
          <w:sz w:val="24"/>
        </w:rPr>
        <w:t> </w:t>
      </w:r>
      <w:r>
        <w:rPr>
          <w:sz w:val="24"/>
        </w:rPr>
        <w:t>choose pea</w:t>
      </w:r>
      <w:r>
        <w:rPr>
          <w:spacing w:val="-1"/>
          <w:sz w:val="24"/>
        </w:rPr>
        <w:t> </w:t>
      </w:r>
      <w:r>
        <w:rPr>
          <w:sz w:val="24"/>
        </w:rPr>
        <w:t>plant</w:t>
      </w:r>
      <w:r>
        <w:rPr>
          <w:spacing w:val="1"/>
          <w:sz w:val="24"/>
        </w:rPr>
        <w:t> </w:t>
      </w:r>
      <w:r>
        <w:rPr>
          <w:sz w:val="24"/>
        </w:rPr>
        <w:t>for his</w:t>
      </w:r>
      <w:r>
        <w:rPr>
          <w:spacing w:val="1"/>
          <w:sz w:val="24"/>
        </w:rPr>
        <w:t> </w:t>
      </w:r>
      <w:r>
        <w:rPr>
          <w:spacing w:val="-2"/>
          <w:sz w:val="24"/>
        </w:rPr>
        <w:t>experiments?</w:t>
      </w:r>
    </w:p>
    <w:p>
      <w:pPr>
        <w:pStyle w:val="ListParagraph"/>
        <w:numPr>
          <w:ilvl w:val="0"/>
          <w:numId w:val="111"/>
        </w:numPr>
        <w:tabs>
          <w:tab w:pos="1034" w:val="left" w:leader="none"/>
        </w:tabs>
        <w:spacing w:line="240" w:lineRule="auto" w:before="41" w:after="0"/>
        <w:ind w:left="1034" w:right="0" w:hanging="302"/>
        <w:jc w:val="left"/>
        <w:rPr>
          <w:sz w:val="24"/>
        </w:rPr>
      </w:pPr>
      <w:r>
        <w:rPr>
          <w:sz w:val="24"/>
        </w:rPr>
        <w:t>List</w:t>
      </w:r>
      <w:r>
        <w:rPr>
          <w:spacing w:val="-4"/>
          <w:sz w:val="24"/>
        </w:rPr>
        <w:t> </w:t>
      </w:r>
      <w:r>
        <w:rPr>
          <w:sz w:val="24"/>
        </w:rPr>
        <w:t>the</w:t>
      </w:r>
      <w:r>
        <w:rPr>
          <w:spacing w:val="-3"/>
          <w:sz w:val="24"/>
        </w:rPr>
        <w:t> </w:t>
      </w:r>
      <w:r>
        <w:rPr>
          <w:sz w:val="24"/>
        </w:rPr>
        <w:t>Mendelian</w:t>
      </w:r>
      <w:r>
        <w:rPr>
          <w:spacing w:val="-3"/>
          <w:sz w:val="24"/>
        </w:rPr>
        <w:t> </w:t>
      </w:r>
      <w:r>
        <w:rPr>
          <w:spacing w:val="-2"/>
          <w:sz w:val="24"/>
        </w:rPr>
        <w:t>traits.</w:t>
      </w:r>
    </w:p>
    <w:p>
      <w:pPr>
        <w:pStyle w:val="ListParagraph"/>
        <w:numPr>
          <w:ilvl w:val="0"/>
          <w:numId w:val="111"/>
        </w:numPr>
        <w:tabs>
          <w:tab w:pos="1092" w:val="left" w:leader="none"/>
        </w:tabs>
        <w:spacing w:line="240" w:lineRule="auto" w:before="41" w:after="0"/>
        <w:ind w:left="1092" w:right="0" w:hanging="360"/>
        <w:jc w:val="left"/>
        <w:rPr>
          <w:sz w:val="24"/>
        </w:rPr>
      </w:pPr>
      <w:r>
        <w:rPr>
          <w:sz w:val="24"/>
        </w:rPr>
        <w:t>Explain</w:t>
      </w:r>
      <w:r>
        <w:rPr>
          <w:spacing w:val="-11"/>
          <w:sz w:val="24"/>
        </w:rPr>
        <w:t> </w:t>
      </w:r>
      <w:r>
        <w:rPr>
          <w:sz w:val="24"/>
        </w:rPr>
        <w:t>Mendel‟s</w:t>
      </w:r>
      <w:r>
        <w:rPr>
          <w:spacing w:val="-12"/>
          <w:sz w:val="24"/>
        </w:rPr>
        <w:t> </w:t>
      </w:r>
      <w:r>
        <w:rPr>
          <w:sz w:val="24"/>
        </w:rPr>
        <w:t>experimental</w:t>
      </w:r>
      <w:r>
        <w:rPr>
          <w:spacing w:val="-11"/>
          <w:sz w:val="24"/>
        </w:rPr>
        <w:t> </w:t>
      </w:r>
      <w:r>
        <w:rPr>
          <w:spacing w:val="-2"/>
          <w:sz w:val="24"/>
        </w:rPr>
        <w:t>methods.</w:t>
      </w:r>
    </w:p>
    <w:p>
      <w:pPr>
        <w:pStyle w:val="ListParagraph"/>
        <w:numPr>
          <w:ilvl w:val="0"/>
          <w:numId w:val="111"/>
        </w:numPr>
        <w:tabs>
          <w:tab w:pos="1032" w:val="left" w:leader="none"/>
        </w:tabs>
        <w:spacing w:line="240" w:lineRule="auto" w:before="43" w:after="0"/>
        <w:ind w:left="1032" w:right="0" w:hanging="300"/>
        <w:jc w:val="left"/>
        <w:rPr>
          <w:sz w:val="24"/>
        </w:rPr>
      </w:pPr>
      <w:r>
        <w:rPr>
          <w:sz w:val="24"/>
        </w:rPr>
        <w:t>Explain</w:t>
      </w:r>
      <w:r>
        <w:rPr>
          <w:spacing w:val="-7"/>
          <w:sz w:val="24"/>
        </w:rPr>
        <w:t> </w:t>
      </w:r>
      <w:r>
        <w:rPr>
          <w:sz w:val="24"/>
        </w:rPr>
        <w:t>Mendel‟s</w:t>
      </w:r>
      <w:r>
        <w:rPr>
          <w:spacing w:val="-8"/>
          <w:sz w:val="24"/>
        </w:rPr>
        <w:t> </w:t>
      </w:r>
      <w:r>
        <w:rPr>
          <w:sz w:val="24"/>
        </w:rPr>
        <w:t>experimental</w:t>
      </w:r>
      <w:r>
        <w:rPr>
          <w:spacing w:val="-6"/>
          <w:sz w:val="24"/>
        </w:rPr>
        <w:t> </w:t>
      </w:r>
      <w:r>
        <w:rPr>
          <w:sz w:val="24"/>
        </w:rPr>
        <w:t>factors</w:t>
      </w:r>
      <w:r>
        <w:rPr>
          <w:spacing w:val="-8"/>
          <w:sz w:val="24"/>
        </w:rPr>
        <w:t> </w:t>
      </w:r>
      <w:r>
        <w:rPr>
          <w:sz w:val="24"/>
        </w:rPr>
        <w:t>i.e.</w:t>
      </w:r>
      <w:r>
        <w:rPr>
          <w:spacing w:val="-6"/>
          <w:sz w:val="24"/>
        </w:rPr>
        <w:t> </w:t>
      </w:r>
      <w:r>
        <w:rPr>
          <w:sz w:val="24"/>
        </w:rPr>
        <w:t>germinal</w:t>
      </w:r>
      <w:r>
        <w:rPr>
          <w:spacing w:val="-6"/>
          <w:sz w:val="24"/>
        </w:rPr>
        <w:t> </w:t>
      </w:r>
      <w:r>
        <w:rPr>
          <w:spacing w:val="-2"/>
          <w:sz w:val="24"/>
        </w:rPr>
        <w:t>units.</w:t>
      </w:r>
    </w:p>
    <w:p>
      <w:pPr>
        <w:pStyle w:val="ListParagraph"/>
        <w:numPr>
          <w:ilvl w:val="0"/>
          <w:numId w:val="111"/>
        </w:numPr>
        <w:tabs>
          <w:tab w:pos="972" w:val="left" w:leader="none"/>
        </w:tabs>
        <w:spacing w:line="240" w:lineRule="auto" w:before="41" w:after="0"/>
        <w:ind w:left="972" w:right="0" w:hanging="240"/>
        <w:jc w:val="left"/>
        <w:rPr>
          <w:sz w:val="24"/>
        </w:rPr>
      </w:pPr>
      <w:r>
        <w:rPr>
          <w:sz w:val="24"/>
        </w:rPr>
        <w:t>What</w:t>
      </w:r>
      <w:r>
        <w:rPr>
          <w:spacing w:val="-1"/>
          <w:sz w:val="24"/>
        </w:rPr>
        <w:t> </w:t>
      </w:r>
      <w:r>
        <w:rPr>
          <w:sz w:val="24"/>
        </w:rPr>
        <w:t>do</w:t>
      </w:r>
      <w:r>
        <w:rPr>
          <w:spacing w:val="2"/>
          <w:sz w:val="24"/>
        </w:rPr>
        <w:t> </w:t>
      </w:r>
      <w:r>
        <w:rPr>
          <w:sz w:val="24"/>
        </w:rPr>
        <w:t>you understand</w:t>
      </w:r>
      <w:r>
        <w:rPr>
          <w:spacing w:val="-1"/>
          <w:sz w:val="24"/>
        </w:rPr>
        <w:t> </w:t>
      </w:r>
      <w:r>
        <w:rPr>
          <w:sz w:val="24"/>
        </w:rPr>
        <w:t>by</w:t>
      </w:r>
      <w:r>
        <w:rPr>
          <w:spacing w:val="-5"/>
          <w:sz w:val="24"/>
        </w:rPr>
        <w:t> </w:t>
      </w:r>
      <w:r>
        <w:rPr>
          <w:sz w:val="24"/>
        </w:rPr>
        <w:t>recessive</w:t>
      </w:r>
      <w:r>
        <w:rPr>
          <w:spacing w:val="-1"/>
          <w:sz w:val="24"/>
        </w:rPr>
        <w:t> </w:t>
      </w:r>
      <w:r>
        <w:rPr>
          <w:sz w:val="24"/>
        </w:rPr>
        <w:t>and</w:t>
      </w:r>
      <w:r>
        <w:rPr>
          <w:spacing w:val="-1"/>
          <w:sz w:val="24"/>
        </w:rPr>
        <w:t> </w:t>
      </w:r>
      <w:r>
        <w:rPr>
          <w:sz w:val="24"/>
        </w:rPr>
        <w:t>dominant traits and</w:t>
      </w:r>
      <w:r>
        <w:rPr>
          <w:spacing w:val="-2"/>
          <w:sz w:val="24"/>
        </w:rPr>
        <w:t> </w:t>
      </w:r>
      <w:r>
        <w:rPr>
          <w:sz w:val="24"/>
        </w:rPr>
        <w:t>how are</w:t>
      </w:r>
      <w:r>
        <w:rPr>
          <w:spacing w:val="-1"/>
          <w:sz w:val="24"/>
        </w:rPr>
        <w:t> </w:t>
      </w:r>
      <w:r>
        <w:rPr>
          <w:sz w:val="24"/>
        </w:rPr>
        <w:t>they</w:t>
      </w:r>
      <w:r>
        <w:rPr>
          <w:spacing w:val="-3"/>
          <w:sz w:val="24"/>
        </w:rPr>
        <w:t> </w:t>
      </w:r>
      <w:r>
        <w:rPr>
          <w:spacing w:val="-2"/>
          <w:sz w:val="24"/>
        </w:rPr>
        <w:t>controlled?</w:t>
      </w:r>
    </w:p>
    <w:p>
      <w:pPr>
        <w:pStyle w:val="ListParagraph"/>
        <w:numPr>
          <w:ilvl w:val="0"/>
          <w:numId w:val="111"/>
        </w:numPr>
        <w:tabs>
          <w:tab w:pos="972" w:val="left" w:leader="none"/>
        </w:tabs>
        <w:spacing w:line="240" w:lineRule="auto" w:before="41" w:after="0"/>
        <w:ind w:left="972" w:right="0" w:hanging="240"/>
        <w:jc w:val="left"/>
        <w:rPr>
          <w:sz w:val="24"/>
        </w:rPr>
      </w:pPr>
      <w:r>
        <w:rPr>
          <w:sz w:val="24"/>
        </w:rPr>
        <w:t>State</w:t>
      </w:r>
      <w:r>
        <w:rPr>
          <w:spacing w:val="-2"/>
          <w:sz w:val="24"/>
        </w:rPr>
        <w:t> </w:t>
      </w:r>
      <w:r>
        <w:rPr>
          <w:sz w:val="24"/>
        </w:rPr>
        <w:t>the law of</w:t>
      </w:r>
      <w:r>
        <w:rPr>
          <w:spacing w:val="-3"/>
          <w:sz w:val="24"/>
        </w:rPr>
        <w:t> </w:t>
      </w:r>
      <w:r>
        <w:rPr>
          <w:sz w:val="24"/>
        </w:rPr>
        <w:t>segregation of</w:t>
      </w:r>
      <w:r>
        <w:rPr>
          <w:spacing w:val="-1"/>
          <w:sz w:val="24"/>
        </w:rPr>
        <w:t> </w:t>
      </w:r>
      <w:r>
        <w:rPr>
          <w:spacing w:val="-2"/>
          <w:sz w:val="24"/>
        </w:rPr>
        <w:t>genes.</w:t>
      </w:r>
    </w:p>
    <w:p>
      <w:pPr>
        <w:pStyle w:val="ListParagraph"/>
        <w:numPr>
          <w:ilvl w:val="0"/>
          <w:numId w:val="111"/>
        </w:numPr>
        <w:tabs>
          <w:tab w:pos="1032" w:val="left" w:leader="none"/>
        </w:tabs>
        <w:spacing w:line="240" w:lineRule="auto" w:before="40" w:after="0"/>
        <w:ind w:left="1032" w:right="0" w:hanging="300"/>
        <w:jc w:val="left"/>
        <w:rPr>
          <w:sz w:val="24"/>
        </w:rPr>
      </w:pPr>
      <w:r>
        <w:rPr>
          <w:sz w:val="24"/>
        </w:rPr>
        <w:t>State</w:t>
      </w:r>
      <w:r>
        <w:rPr>
          <w:spacing w:val="-2"/>
          <w:sz w:val="24"/>
        </w:rPr>
        <w:t> </w:t>
      </w:r>
      <w:r>
        <w:rPr>
          <w:sz w:val="24"/>
        </w:rPr>
        <w:t>the</w:t>
      </w:r>
      <w:r>
        <w:rPr>
          <w:spacing w:val="-1"/>
          <w:sz w:val="24"/>
        </w:rPr>
        <w:t> </w:t>
      </w:r>
      <w:r>
        <w:rPr>
          <w:sz w:val="24"/>
        </w:rPr>
        <w:t>law of</w:t>
      </w:r>
      <w:r>
        <w:rPr>
          <w:spacing w:val="-3"/>
          <w:sz w:val="24"/>
        </w:rPr>
        <w:t> </w:t>
      </w:r>
      <w:r>
        <w:rPr>
          <w:sz w:val="24"/>
        </w:rPr>
        <w:t>independent assortment</w:t>
      </w:r>
      <w:r>
        <w:rPr>
          <w:spacing w:val="-1"/>
          <w:sz w:val="24"/>
        </w:rPr>
        <w:t> </w:t>
      </w:r>
      <w:r>
        <w:rPr>
          <w:sz w:val="24"/>
        </w:rPr>
        <w:t>of</w:t>
      </w:r>
      <w:r>
        <w:rPr>
          <w:spacing w:val="1"/>
          <w:sz w:val="24"/>
        </w:rPr>
        <w:t> </w:t>
      </w:r>
      <w:r>
        <w:rPr>
          <w:spacing w:val="-2"/>
          <w:sz w:val="24"/>
        </w:rPr>
        <w:t>genes.</w:t>
      </w:r>
    </w:p>
    <w:p>
      <w:pPr>
        <w:pStyle w:val="BodyText"/>
        <w:spacing w:line="276" w:lineRule="auto" w:before="44"/>
        <w:ind w:left="732" w:right="610"/>
      </w:pPr>
      <w:r>
        <w:rPr>
          <w:b/>
        </w:rPr>
        <w:t>Conclusion: </w:t>
      </w:r>
      <w:r>
        <w:rPr/>
        <w:t>The</w:t>
      </w:r>
      <w:r>
        <w:rPr>
          <w:spacing w:val="-2"/>
        </w:rPr>
        <w:t> </w:t>
      </w:r>
      <w:r>
        <w:rPr/>
        <w:t>teacher makes a</w:t>
      </w:r>
      <w:r>
        <w:rPr>
          <w:spacing w:val="-1"/>
        </w:rPr>
        <w:t> </w:t>
      </w:r>
      <w:r>
        <w:rPr/>
        <w:t>brief</w:t>
      </w:r>
      <w:r>
        <w:rPr>
          <w:spacing w:val="-1"/>
        </w:rPr>
        <w:t> </w:t>
      </w:r>
      <w:r>
        <w:rPr/>
        <w:t>summary</w:t>
      </w:r>
      <w:r>
        <w:rPr>
          <w:spacing w:val="-3"/>
        </w:rPr>
        <w:t> </w:t>
      </w:r>
      <w:r>
        <w:rPr/>
        <w:t>of</w:t>
      </w:r>
      <w:r>
        <w:rPr>
          <w:spacing w:val="-1"/>
        </w:rPr>
        <w:t> </w:t>
      </w:r>
      <w:r>
        <w:rPr/>
        <w:t>the</w:t>
      </w:r>
      <w:r>
        <w:rPr>
          <w:spacing w:val="-1"/>
        </w:rPr>
        <w:t> </w:t>
      </w:r>
      <w:r>
        <w:rPr/>
        <w:t>topic</w:t>
      </w:r>
      <w:r>
        <w:rPr>
          <w:spacing w:val="-1"/>
        </w:rPr>
        <w:t> </w:t>
      </w:r>
      <w:r>
        <w:rPr/>
        <w:t>of</w:t>
      </w:r>
      <w:r>
        <w:rPr>
          <w:spacing w:val="-1"/>
        </w:rPr>
        <w:t> </w:t>
      </w:r>
      <w:r>
        <w:rPr/>
        <w:t>the</w:t>
      </w:r>
      <w:r>
        <w:rPr>
          <w:spacing w:val="-1"/>
        </w:rPr>
        <w:t> </w:t>
      </w:r>
      <w:r>
        <w:rPr/>
        <w:t>lesson from the</w:t>
      </w:r>
      <w:r>
        <w:rPr>
          <w:spacing w:val="-1"/>
        </w:rPr>
        <w:t> </w:t>
      </w:r>
      <w:r>
        <w:rPr/>
        <w:t>beginning</w:t>
      </w:r>
      <w:r>
        <w:rPr>
          <w:spacing w:val="-3"/>
        </w:rPr>
        <w:t> </w:t>
      </w:r>
      <w:r>
        <w:rPr/>
        <w:t>to the end of the discussion.</w:t>
      </w:r>
    </w:p>
    <w:p>
      <w:pPr>
        <w:spacing w:after="0" w:line="276" w:lineRule="auto"/>
        <w:sectPr>
          <w:pgSz w:w="11910" w:h="16840"/>
          <w:pgMar w:header="0" w:footer="702" w:top="980" w:bottom="940" w:left="340" w:right="300"/>
        </w:sectPr>
      </w:pPr>
    </w:p>
    <w:p>
      <w:pPr>
        <w:pStyle w:val="Heading1"/>
        <w:ind w:right="116"/>
      </w:pPr>
      <w:r>
        <w:rPr/>
        <w:t>TOPIC</w:t>
      </w:r>
      <w:r>
        <w:rPr>
          <w:spacing w:val="-3"/>
        </w:rPr>
        <w:t> </w:t>
      </w:r>
      <w:r>
        <w:rPr>
          <w:spacing w:val="-2"/>
        </w:rPr>
        <w:t>THREE</w:t>
      </w:r>
    </w:p>
    <w:p>
      <w:pPr>
        <w:pStyle w:val="BodyText"/>
        <w:spacing w:before="37"/>
        <w:ind w:left="732"/>
      </w:pPr>
      <w:r>
        <w:rPr>
          <w:b/>
        </w:rPr>
        <w:t>SCHOOL:</w:t>
      </w:r>
      <w:r>
        <w:rPr>
          <w:b/>
          <w:spacing w:val="-2"/>
        </w:rPr>
        <w:t> </w:t>
      </w:r>
      <w:r>
        <w:rPr/>
        <w:t>Government</w:t>
      </w:r>
      <w:r>
        <w:rPr>
          <w:spacing w:val="-1"/>
        </w:rPr>
        <w:t> </w:t>
      </w:r>
      <w:r>
        <w:rPr/>
        <w:t>Secondary</w:t>
      </w:r>
      <w:r>
        <w:rPr>
          <w:spacing w:val="-5"/>
        </w:rPr>
        <w:t> </w:t>
      </w:r>
      <w:r>
        <w:rPr/>
        <w:t>School</w:t>
      </w:r>
      <w:r>
        <w:rPr>
          <w:spacing w:val="-1"/>
        </w:rPr>
        <w:t> </w:t>
      </w:r>
      <w:r>
        <w:rPr>
          <w:spacing w:val="-4"/>
        </w:rPr>
        <w:t>Jaji</w:t>
      </w:r>
    </w:p>
    <w:p>
      <w:pPr>
        <w:pStyle w:val="Heading1"/>
        <w:spacing w:before="45"/>
        <w:ind w:left="732"/>
        <w:jc w:val="left"/>
      </w:pPr>
      <w:r>
        <w:rPr>
          <w:spacing w:val="-4"/>
        </w:rPr>
        <w:t>DATE</w:t>
      </w:r>
    </w:p>
    <w:p>
      <w:pPr>
        <w:tabs>
          <w:tab w:pos="2173" w:val="left" w:leader="none"/>
        </w:tabs>
        <w:spacing w:line="278" w:lineRule="auto" w:before="39"/>
        <w:ind w:left="732" w:right="8474" w:firstLine="0"/>
        <w:jc w:val="left"/>
        <w:rPr>
          <w:b/>
          <w:sz w:val="24"/>
        </w:rPr>
      </w:pPr>
      <w:r>
        <w:rPr>
          <w:b/>
          <w:sz w:val="24"/>
        </w:rPr>
        <w:t>SUBJECT:</w:t>
      </w:r>
      <w:r>
        <w:rPr>
          <w:b/>
          <w:spacing w:val="30"/>
          <w:sz w:val="24"/>
        </w:rPr>
        <w:t> </w:t>
      </w:r>
      <w:r>
        <w:rPr>
          <w:sz w:val="24"/>
        </w:rPr>
        <w:t>Biology </w:t>
      </w:r>
      <w:r>
        <w:rPr>
          <w:b/>
          <w:spacing w:val="-2"/>
          <w:sz w:val="24"/>
        </w:rPr>
        <w:t>CLASS:</w:t>
      </w:r>
      <w:r>
        <w:rPr>
          <w:b/>
          <w:sz w:val="24"/>
        </w:rPr>
        <w:tab/>
      </w:r>
      <w:r>
        <w:rPr>
          <w:spacing w:val="-4"/>
          <w:sz w:val="24"/>
        </w:rPr>
        <w:t>SS3 </w:t>
      </w:r>
      <w:r>
        <w:rPr>
          <w:b/>
          <w:spacing w:val="-4"/>
          <w:sz w:val="24"/>
        </w:rPr>
        <w:t>TIME</w:t>
      </w:r>
    </w:p>
    <w:p>
      <w:pPr>
        <w:spacing w:line="266" w:lineRule="exact" w:before="0"/>
        <w:ind w:left="732" w:right="0" w:firstLine="0"/>
        <w:jc w:val="left"/>
        <w:rPr>
          <w:sz w:val="24"/>
        </w:rPr>
      </w:pPr>
      <w:r>
        <w:rPr>
          <w:b/>
          <w:sz w:val="24"/>
        </w:rPr>
        <w:t>DURATION:</w:t>
      </w:r>
      <w:r>
        <w:rPr>
          <w:b/>
          <w:spacing w:val="-3"/>
          <w:sz w:val="24"/>
        </w:rPr>
        <w:t> </w:t>
      </w:r>
      <w:r>
        <w:rPr>
          <w:spacing w:val="-2"/>
          <w:sz w:val="24"/>
        </w:rPr>
        <w:t>80minutes</w:t>
      </w:r>
    </w:p>
    <w:p>
      <w:pPr>
        <w:tabs>
          <w:tab w:pos="2821" w:val="left" w:leader="none"/>
        </w:tabs>
        <w:spacing w:before="43"/>
        <w:ind w:left="732" w:right="0" w:firstLine="0"/>
        <w:jc w:val="left"/>
        <w:rPr>
          <w:sz w:val="24"/>
        </w:rPr>
      </w:pPr>
      <w:r>
        <w:rPr>
          <w:b/>
          <w:sz w:val="24"/>
        </w:rPr>
        <w:t>TITLE</w:t>
      </w:r>
      <w:r>
        <w:rPr>
          <w:b/>
          <w:spacing w:val="-2"/>
          <w:sz w:val="24"/>
        </w:rPr>
        <w:t> </w:t>
      </w:r>
      <w:r>
        <w:rPr>
          <w:b/>
          <w:sz w:val="24"/>
        </w:rPr>
        <w:t>OF</w:t>
      </w:r>
      <w:r>
        <w:rPr>
          <w:b/>
          <w:spacing w:val="-3"/>
          <w:sz w:val="24"/>
        </w:rPr>
        <w:t> </w:t>
      </w:r>
      <w:r>
        <w:rPr>
          <w:b/>
          <w:spacing w:val="-4"/>
          <w:sz w:val="24"/>
        </w:rPr>
        <w:t>UNIT</w:t>
      </w:r>
      <w:r>
        <w:rPr>
          <w:b/>
          <w:sz w:val="24"/>
        </w:rPr>
        <w:tab/>
      </w:r>
      <w:r>
        <w:rPr>
          <w:sz w:val="24"/>
        </w:rPr>
        <w:t>Continuity</w:t>
      </w:r>
      <w:r>
        <w:rPr>
          <w:spacing w:val="-8"/>
          <w:sz w:val="24"/>
        </w:rPr>
        <w:t> </w:t>
      </w:r>
      <w:r>
        <w:rPr>
          <w:sz w:val="24"/>
        </w:rPr>
        <w:t>of</w:t>
      </w:r>
      <w:r>
        <w:rPr>
          <w:spacing w:val="3"/>
          <w:sz w:val="24"/>
        </w:rPr>
        <w:t> </w:t>
      </w:r>
      <w:r>
        <w:rPr>
          <w:spacing w:val="-4"/>
          <w:sz w:val="24"/>
        </w:rPr>
        <w:t>Life</w:t>
      </w:r>
    </w:p>
    <w:p>
      <w:pPr>
        <w:spacing w:before="41"/>
        <w:ind w:left="732" w:right="0" w:firstLine="0"/>
        <w:jc w:val="left"/>
        <w:rPr>
          <w:sz w:val="24"/>
        </w:rPr>
      </w:pPr>
      <w:r>
        <w:rPr>
          <w:b/>
          <w:sz w:val="24"/>
        </w:rPr>
        <w:t>TOPIC</w:t>
      </w:r>
      <w:r>
        <w:rPr>
          <w:b/>
          <w:spacing w:val="-6"/>
          <w:sz w:val="24"/>
        </w:rPr>
        <w:t> </w:t>
      </w:r>
      <w:r>
        <w:rPr>
          <w:b/>
          <w:sz w:val="24"/>
        </w:rPr>
        <w:t>OF</w:t>
      </w:r>
      <w:r>
        <w:rPr>
          <w:b/>
          <w:spacing w:val="-8"/>
          <w:sz w:val="24"/>
        </w:rPr>
        <w:t> </w:t>
      </w:r>
      <w:r>
        <w:rPr>
          <w:b/>
          <w:sz w:val="24"/>
        </w:rPr>
        <w:t>LESSON:</w:t>
      </w:r>
      <w:r>
        <w:rPr>
          <w:b/>
          <w:spacing w:val="-5"/>
          <w:sz w:val="24"/>
        </w:rPr>
        <w:t> </w:t>
      </w:r>
      <w:r>
        <w:rPr>
          <w:sz w:val="24"/>
        </w:rPr>
        <w:t>Mendel‟s</w:t>
      </w:r>
      <w:r>
        <w:rPr>
          <w:spacing w:val="-7"/>
          <w:sz w:val="24"/>
        </w:rPr>
        <w:t> </w:t>
      </w:r>
      <w:r>
        <w:rPr>
          <w:sz w:val="24"/>
        </w:rPr>
        <w:t>work</w:t>
      </w:r>
      <w:r>
        <w:rPr>
          <w:spacing w:val="-5"/>
          <w:sz w:val="24"/>
        </w:rPr>
        <w:t> </w:t>
      </w:r>
      <w:r>
        <w:rPr>
          <w:sz w:val="24"/>
        </w:rPr>
        <w:t>in</w:t>
      </w:r>
      <w:r>
        <w:rPr>
          <w:spacing w:val="-4"/>
          <w:sz w:val="24"/>
        </w:rPr>
        <w:t> </w:t>
      </w:r>
      <w:r>
        <w:rPr>
          <w:spacing w:val="-2"/>
          <w:sz w:val="24"/>
        </w:rPr>
        <w:t>genetics</w:t>
      </w:r>
    </w:p>
    <w:p>
      <w:pPr>
        <w:spacing w:before="41"/>
        <w:ind w:left="732" w:right="0" w:firstLine="0"/>
        <w:jc w:val="left"/>
        <w:rPr>
          <w:sz w:val="24"/>
        </w:rPr>
      </w:pPr>
      <w:r>
        <w:rPr>
          <w:b/>
          <w:sz w:val="24"/>
        </w:rPr>
        <w:t>BEHAVIOURAL</w:t>
      </w:r>
      <w:r>
        <w:rPr>
          <w:b/>
          <w:spacing w:val="-1"/>
          <w:sz w:val="24"/>
        </w:rPr>
        <w:t> </w:t>
      </w:r>
      <w:r>
        <w:rPr>
          <w:b/>
          <w:sz w:val="24"/>
        </w:rPr>
        <w:t>OBJECTIVES:</w:t>
      </w:r>
      <w:r>
        <w:rPr>
          <w:b/>
          <w:spacing w:val="65"/>
          <w:sz w:val="24"/>
        </w:rPr>
        <w:t> </w:t>
      </w:r>
      <w:r>
        <w:rPr>
          <w:sz w:val="24"/>
        </w:rPr>
        <w:t>By</w:t>
      </w:r>
      <w:r>
        <w:rPr>
          <w:spacing w:val="-5"/>
          <w:sz w:val="24"/>
        </w:rPr>
        <w:t> </w:t>
      </w:r>
      <w:r>
        <w:rPr>
          <w:sz w:val="24"/>
        </w:rPr>
        <w:t>the end of the</w:t>
      </w:r>
      <w:r>
        <w:rPr>
          <w:spacing w:val="-2"/>
          <w:sz w:val="24"/>
        </w:rPr>
        <w:t> </w:t>
      </w:r>
      <w:r>
        <w:rPr>
          <w:sz w:val="24"/>
        </w:rPr>
        <w:t>lesson the</w:t>
      </w:r>
      <w:r>
        <w:rPr>
          <w:spacing w:val="-1"/>
          <w:sz w:val="24"/>
        </w:rPr>
        <w:t> </w:t>
      </w:r>
      <w:r>
        <w:rPr>
          <w:sz w:val="24"/>
        </w:rPr>
        <w:t>students should be</w:t>
      </w:r>
      <w:r>
        <w:rPr>
          <w:spacing w:val="-1"/>
          <w:sz w:val="24"/>
        </w:rPr>
        <w:t> </w:t>
      </w:r>
      <w:r>
        <w:rPr>
          <w:sz w:val="24"/>
        </w:rPr>
        <w:t>able </w:t>
      </w:r>
      <w:r>
        <w:rPr>
          <w:spacing w:val="-5"/>
          <w:sz w:val="24"/>
        </w:rPr>
        <w:t>to:</w:t>
      </w:r>
    </w:p>
    <w:p>
      <w:pPr>
        <w:pStyle w:val="ListParagraph"/>
        <w:numPr>
          <w:ilvl w:val="1"/>
          <w:numId w:val="111"/>
        </w:numPr>
        <w:tabs>
          <w:tab w:pos="1812" w:val="left" w:leader="none"/>
        </w:tabs>
        <w:spacing w:line="240" w:lineRule="auto" w:before="41" w:after="0"/>
        <w:ind w:left="1812" w:right="0" w:hanging="359"/>
        <w:jc w:val="left"/>
        <w:rPr>
          <w:sz w:val="24"/>
        </w:rPr>
      </w:pPr>
      <w:r>
        <w:rPr>
          <w:sz w:val="24"/>
        </w:rPr>
        <w:t>explain</w:t>
      </w:r>
      <w:r>
        <w:rPr>
          <w:spacing w:val="-6"/>
          <w:sz w:val="24"/>
        </w:rPr>
        <w:t> </w:t>
      </w:r>
      <w:r>
        <w:rPr>
          <w:sz w:val="24"/>
        </w:rPr>
        <w:t>Mendel‟s</w:t>
      </w:r>
      <w:r>
        <w:rPr>
          <w:spacing w:val="-6"/>
          <w:sz w:val="24"/>
        </w:rPr>
        <w:t> </w:t>
      </w:r>
      <w:r>
        <w:rPr>
          <w:sz w:val="24"/>
        </w:rPr>
        <w:t>result</w:t>
      </w:r>
      <w:r>
        <w:rPr>
          <w:spacing w:val="-5"/>
          <w:sz w:val="24"/>
        </w:rPr>
        <w:t> </w:t>
      </w:r>
      <w:r>
        <w:rPr>
          <w:sz w:val="24"/>
        </w:rPr>
        <w:t>of</w:t>
      </w:r>
      <w:r>
        <w:rPr>
          <w:spacing w:val="-6"/>
          <w:sz w:val="24"/>
        </w:rPr>
        <w:t> </w:t>
      </w:r>
      <w:r>
        <w:rPr>
          <w:sz w:val="24"/>
        </w:rPr>
        <w:t>crossing</w:t>
      </w:r>
      <w:r>
        <w:rPr>
          <w:spacing w:val="-8"/>
          <w:sz w:val="24"/>
        </w:rPr>
        <w:t> </w:t>
      </w:r>
      <w:r>
        <w:rPr>
          <w:sz w:val="24"/>
        </w:rPr>
        <w:t>pea</w:t>
      </w:r>
      <w:r>
        <w:rPr>
          <w:spacing w:val="-6"/>
          <w:sz w:val="24"/>
        </w:rPr>
        <w:t> </w:t>
      </w:r>
      <w:r>
        <w:rPr>
          <w:spacing w:val="-2"/>
          <w:sz w:val="24"/>
        </w:rPr>
        <w:t>plants.</w:t>
      </w:r>
    </w:p>
    <w:p>
      <w:pPr>
        <w:pStyle w:val="ListParagraph"/>
        <w:numPr>
          <w:ilvl w:val="1"/>
          <w:numId w:val="111"/>
        </w:numPr>
        <w:tabs>
          <w:tab w:pos="1812" w:val="left" w:leader="none"/>
        </w:tabs>
        <w:spacing w:line="240" w:lineRule="auto" w:before="43" w:after="0"/>
        <w:ind w:left="1812" w:right="0" w:hanging="359"/>
        <w:jc w:val="left"/>
        <w:rPr>
          <w:sz w:val="24"/>
        </w:rPr>
      </w:pPr>
      <w:r>
        <w:rPr>
          <w:sz w:val="24"/>
        </w:rPr>
        <w:t>list</w:t>
      </w:r>
      <w:r>
        <w:rPr>
          <w:spacing w:val="-3"/>
          <w:sz w:val="24"/>
        </w:rPr>
        <w:t> </w:t>
      </w:r>
      <w:r>
        <w:rPr>
          <w:sz w:val="24"/>
        </w:rPr>
        <w:t>and</w:t>
      </w:r>
      <w:r>
        <w:rPr>
          <w:spacing w:val="-3"/>
          <w:sz w:val="24"/>
        </w:rPr>
        <w:t> </w:t>
      </w:r>
      <w:r>
        <w:rPr>
          <w:sz w:val="24"/>
        </w:rPr>
        <w:t>explain</w:t>
      </w:r>
      <w:r>
        <w:rPr>
          <w:spacing w:val="-3"/>
          <w:sz w:val="24"/>
        </w:rPr>
        <w:t> </w:t>
      </w:r>
      <w:r>
        <w:rPr>
          <w:sz w:val="24"/>
        </w:rPr>
        <w:t>the</w:t>
      </w:r>
      <w:r>
        <w:rPr>
          <w:spacing w:val="-3"/>
          <w:sz w:val="24"/>
        </w:rPr>
        <w:t> </w:t>
      </w:r>
      <w:r>
        <w:rPr>
          <w:sz w:val="24"/>
        </w:rPr>
        <w:t>traits</w:t>
      </w:r>
      <w:r>
        <w:rPr>
          <w:spacing w:val="-6"/>
          <w:sz w:val="24"/>
        </w:rPr>
        <w:t> </w:t>
      </w:r>
      <w:r>
        <w:rPr>
          <w:sz w:val="24"/>
        </w:rPr>
        <w:t>that</w:t>
      </w:r>
      <w:r>
        <w:rPr>
          <w:spacing w:val="-3"/>
          <w:sz w:val="24"/>
        </w:rPr>
        <w:t> </w:t>
      </w:r>
      <w:r>
        <w:rPr>
          <w:sz w:val="24"/>
        </w:rPr>
        <w:t>are</w:t>
      </w:r>
      <w:r>
        <w:rPr>
          <w:spacing w:val="-5"/>
          <w:sz w:val="24"/>
        </w:rPr>
        <w:t> </w:t>
      </w:r>
      <w:r>
        <w:rPr>
          <w:sz w:val="24"/>
        </w:rPr>
        <w:t>inherited</w:t>
      </w:r>
      <w:r>
        <w:rPr>
          <w:spacing w:val="-4"/>
          <w:sz w:val="24"/>
        </w:rPr>
        <w:t> </w:t>
      </w:r>
      <w:r>
        <w:rPr>
          <w:sz w:val="24"/>
        </w:rPr>
        <w:t>in</w:t>
      </w:r>
      <w:r>
        <w:rPr>
          <w:spacing w:val="-3"/>
          <w:sz w:val="24"/>
        </w:rPr>
        <w:t> </w:t>
      </w:r>
      <w:r>
        <w:rPr>
          <w:sz w:val="24"/>
        </w:rPr>
        <w:t>Mendel‟s</w:t>
      </w:r>
      <w:r>
        <w:rPr>
          <w:spacing w:val="-4"/>
          <w:sz w:val="24"/>
        </w:rPr>
        <w:t> </w:t>
      </w:r>
      <w:r>
        <w:rPr>
          <w:spacing w:val="-2"/>
          <w:sz w:val="24"/>
        </w:rPr>
        <w:t>pattern.</w:t>
      </w:r>
    </w:p>
    <w:p>
      <w:pPr>
        <w:pStyle w:val="ListParagraph"/>
        <w:numPr>
          <w:ilvl w:val="1"/>
          <w:numId w:val="111"/>
        </w:numPr>
        <w:tabs>
          <w:tab w:pos="1812" w:val="left" w:leader="none"/>
        </w:tabs>
        <w:spacing w:line="240" w:lineRule="auto" w:before="41" w:after="0"/>
        <w:ind w:left="1812" w:right="0" w:hanging="359"/>
        <w:jc w:val="left"/>
        <w:rPr>
          <w:sz w:val="24"/>
        </w:rPr>
      </w:pPr>
      <w:r>
        <w:rPr>
          <w:sz w:val="24"/>
        </w:rPr>
        <w:t>state</w:t>
      </w:r>
      <w:r>
        <w:rPr>
          <w:spacing w:val="-3"/>
          <w:sz w:val="24"/>
        </w:rPr>
        <w:t> </w:t>
      </w:r>
      <w:r>
        <w:rPr>
          <w:sz w:val="24"/>
        </w:rPr>
        <w:t>the meaning</w:t>
      </w:r>
      <w:r>
        <w:rPr>
          <w:spacing w:val="-3"/>
          <w:sz w:val="24"/>
        </w:rPr>
        <w:t> </w:t>
      </w:r>
      <w:r>
        <w:rPr>
          <w:sz w:val="24"/>
        </w:rPr>
        <w:t>of some</w:t>
      </w:r>
      <w:r>
        <w:rPr>
          <w:spacing w:val="-1"/>
          <w:sz w:val="24"/>
        </w:rPr>
        <w:t> </w:t>
      </w:r>
      <w:r>
        <w:rPr>
          <w:sz w:val="24"/>
        </w:rPr>
        <w:t>genetic</w:t>
      </w:r>
      <w:r>
        <w:rPr>
          <w:spacing w:val="-1"/>
          <w:sz w:val="24"/>
        </w:rPr>
        <w:t> </w:t>
      </w:r>
      <w:r>
        <w:rPr>
          <w:spacing w:val="-2"/>
          <w:sz w:val="24"/>
        </w:rPr>
        <w:t>terms.</w:t>
      </w:r>
    </w:p>
    <w:p>
      <w:pPr>
        <w:pStyle w:val="ListParagraph"/>
        <w:numPr>
          <w:ilvl w:val="1"/>
          <w:numId w:val="111"/>
        </w:numPr>
        <w:tabs>
          <w:tab w:pos="1812" w:val="left" w:leader="none"/>
        </w:tabs>
        <w:spacing w:line="240" w:lineRule="auto" w:before="41" w:after="0"/>
        <w:ind w:left="1812" w:right="0" w:hanging="359"/>
        <w:jc w:val="left"/>
        <w:rPr>
          <w:sz w:val="24"/>
        </w:rPr>
      </w:pPr>
      <w:r>
        <w:rPr>
          <w:sz w:val="24"/>
        </w:rPr>
        <w:t>explain</w:t>
      </w:r>
      <w:r>
        <w:rPr>
          <w:spacing w:val="-4"/>
          <w:sz w:val="24"/>
        </w:rPr>
        <w:t> </w:t>
      </w:r>
      <w:r>
        <w:rPr>
          <w:sz w:val="24"/>
        </w:rPr>
        <w:t>sex determination</w:t>
      </w:r>
      <w:r>
        <w:rPr>
          <w:spacing w:val="-2"/>
          <w:sz w:val="24"/>
        </w:rPr>
        <w:t> </w:t>
      </w:r>
      <w:r>
        <w:rPr>
          <w:sz w:val="24"/>
        </w:rPr>
        <w:t>in</w:t>
      </w:r>
      <w:r>
        <w:rPr>
          <w:spacing w:val="1"/>
          <w:sz w:val="24"/>
        </w:rPr>
        <w:t> </w:t>
      </w:r>
      <w:r>
        <w:rPr>
          <w:spacing w:val="-4"/>
          <w:sz w:val="24"/>
        </w:rPr>
        <w:t>man.</w:t>
      </w:r>
    </w:p>
    <w:p>
      <w:pPr>
        <w:pStyle w:val="ListParagraph"/>
        <w:numPr>
          <w:ilvl w:val="1"/>
          <w:numId w:val="111"/>
        </w:numPr>
        <w:tabs>
          <w:tab w:pos="1812" w:val="left" w:leader="none"/>
        </w:tabs>
        <w:spacing w:line="240" w:lineRule="auto" w:before="41" w:after="0"/>
        <w:ind w:left="1812" w:right="0" w:hanging="359"/>
        <w:jc w:val="left"/>
        <w:rPr>
          <w:sz w:val="24"/>
        </w:rPr>
      </w:pPr>
      <w:r>
        <w:rPr>
          <w:sz w:val="24"/>
        </w:rPr>
        <w:t>explain sex</w:t>
      </w:r>
      <w:r>
        <w:rPr>
          <w:spacing w:val="-1"/>
          <w:sz w:val="24"/>
        </w:rPr>
        <w:t> </w:t>
      </w:r>
      <w:r>
        <w:rPr>
          <w:spacing w:val="-2"/>
          <w:sz w:val="24"/>
        </w:rPr>
        <w:t>linkage.</w:t>
      </w:r>
    </w:p>
    <w:p>
      <w:pPr>
        <w:pStyle w:val="ListParagraph"/>
        <w:numPr>
          <w:ilvl w:val="1"/>
          <w:numId w:val="111"/>
        </w:numPr>
        <w:tabs>
          <w:tab w:pos="1812" w:val="left" w:leader="none"/>
        </w:tabs>
        <w:spacing w:line="240" w:lineRule="auto" w:before="43" w:after="0"/>
        <w:ind w:left="1812" w:right="0" w:hanging="359"/>
        <w:jc w:val="left"/>
        <w:rPr>
          <w:sz w:val="24"/>
        </w:rPr>
      </w:pPr>
      <w:r>
        <w:rPr>
          <w:sz w:val="24"/>
        </w:rPr>
        <w:t>list</w:t>
      </w:r>
      <w:r>
        <w:rPr>
          <w:spacing w:val="-1"/>
          <w:sz w:val="24"/>
        </w:rPr>
        <w:t> </w:t>
      </w:r>
      <w:r>
        <w:rPr>
          <w:sz w:val="24"/>
        </w:rPr>
        <w:t>sex</w:t>
      </w:r>
      <w:r>
        <w:rPr>
          <w:spacing w:val="-2"/>
          <w:sz w:val="24"/>
        </w:rPr>
        <w:t> </w:t>
      </w:r>
      <w:r>
        <w:rPr>
          <w:sz w:val="24"/>
        </w:rPr>
        <w:t>linked</w:t>
      </w:r>
      <w:r>
        <w:rPr>
          <w:spacing w:val="-1"/>
          <w:sz w:val="24"/>
        </w:rPr>
        <w:t> </w:t>
      </w:r>
      <w:r>
        <w:rPr>
          <w:sz w:val="24"/>
        </w:rPr>
        <w:t>traits</w:t>
      </w:r>
      <w:r>
        <w:rPr>
          <w:spacing w:val="-1"/>
          <w:sz w:val="24"/>
        </w:rPr>
        <w:t> </w:t>
      </w:r>
      <w:r>
        <w:rPr>
          <w:sz w:val="24"/>
        </w:rPr>
        <w:t>in </w:t>
      </w:r>
      <w:r>
        <w:rPr>
          <w:spacing w:val="-4"/>
          <w:sz w:val="24"/>
        </w:rPr>
        <w:t>man.</w:t>
      </w:r>
    </w:p>
    <w:p>
      <w:pPr>
        <w:pStyle w:val="BodyText"/>
        <w:spacing w:line="276" w:lineRule="auto" w:before="41"/>
        <w:ind w:left="732" w:right="199"/>
      </w:pPr>
      <w:r>
        <w:rPr>
          <w:b/>
        </w:rPr>
        <w:t>TEACHING MATERIALS: </w:t>
      </w:r>
      <w:r>
        <w:rPr/>
        <w:t>Yellow maize, white maize, Drosphila flies, breeding bottles, culture medium (food for flies), camel hair.</w:t>
      </w:r>
    </w:p>
    <w:p>
      <w:pPr>
        <w:pStyle w:val="Heading2"/>
        <w:spacing w:before="4"/>
        <w:ind w:left="732"/>
      </w:pPr>
      <w:r>
        <w:rPr/>
        <w:t>References</w:t>
      </w:r>
      <w:r>
        <w:rPr>
          <w:spacing w:val="-4"/>
        </w:rPr>
        <w:t> </w:t>
      </w:r>
      <w:r>
        <w:rPr>
          <w:spacing w:val="-10"/>
        </w:rPr>
        <w:t>:</w:t>
      </w:r>
    </w:p>
    <w:p>
      <w:pPr>
        <w:pStyle w:val="ListParagraph"/>
        <w:numPr>
          <w:ilvl w:val="0"/>
          <w:numId w:val="112"/>
        </w:numPr>
        <w:tabs>
          <w:tab w:pos="1213" w:val="left" w:leader="none"/>
          <w:tab w:pos="1453" w:val="left" w:leader="none"/>
        </w:tabs>
        <w:spacing w:line="276" w:lineRule="auto" w:before="38" w:after="0"/>
        <w:ind w:left="1213" w:right="3481" w:hanging="120"/>
        <w:jc w:val="left"/>
        <w:rPr>
          <w:sz w:val="24"/>
        </w:rPr>
      </w:pPr>
      <w:r>
        <w:rPr>
          <w:sz w:val="24"/>
        </w:rPr>
        <w:t>Ndu,</w:t>
      </w:r>
      <w:r>
        <w:rPr>
          <w:spacing w:val="-2"/>
          <w:sz w:val="24"/>
        </w:rPr>
        <w:t> </w:t>
      </w:r>
      <w:r>
        <w:rPr>
          <w:sz w:val="24"/>
        </w:rPr>
        <w:t>F.</w:t>
      </w:r>
      <w:r>
        <w:rPr>
          <w:spacing w:val="-2"/>
          <w:sz w:val="24"/>
        </w:rPr>
        <w:t> </w:t>
      </w:r>
      <w:r>
        <w:rPr>
          <w:sz w:val="24"/>
        </w:rPr>
        <w:t>O.</w:t>
      </w:r>
      <w:r>
        <w:rPr>
          <w:spacing w:val="-2"/>
          <w:sz w:val="24"/>
        </w:rPr>
        <w:t> </w:t>
      </w:r>
      <w:r>
        <w:rPr>
          <w:sz w:val="24"/>
        </w:rPr>
        <w:t>C;</w:t>
      </w:r>
      <w:r>
        <w:rPr>
          <w:spacing w:val="40"/>
          <w:sz w:val="24"/>
        </w:rPr>
        <w:t> </w:t>
      </w:r>
      <w:r>
        <w:rPr>
          <w:sz w:val="24"/>
        </w:rPr>
        <w:t>Asun,</w:t>
      </w:r>
      <w:r>
        <w:rPr>
          <w:spacing w:val="40"/>
          <w:sz w:val="24"/>
        </w:rPr>
        <w:t> </w:t>
      </w:r>
      <w:r>
        <w:rPr>
          <w:sz w:val="24"/>
        </w:rPr>
        <w:t>and</w:t>
      </w:r>
      <w:r>
        <w:rPr>
          <w:spacing w:val="-2"/>
          <w:sz w:val="24"/>
        </w:rPr>
        <w:t> </w:t>
      </w:r>
      <w:r>
        <w:rPr>
          <w:sz w:val="24"/>
        </w:rPr>
        <w:t>P.</w:t>
      </w:r>
      <w:r>
        <w:rPr>
          <w:spacing w:val="-2"/>
          <w:sz w:val="24"/>
        </w:rPr>
        <w:t> </w:t>
      </w:r>
      <w:r>
        <w:rPr>
          <w:sz w:val="24"/>
        </w:rPr>
        <w:t>Aina</w:t>
      </w:r>
      <w:r>
        <w:rPr>
          <w:spacing w:val="-3"/>
          <w:sz w:val="24"/>
        </w:rPr>
        <w:t> </w:t>
      </w:r>
      <w:r>
        <w:rPr>
          <w:sz w:val="24"/>
        </w:rPr>
        <w:t>J.</w:t>
      </w:r>
      <w:r>
        <w:rPr>
          <w:spacing w:val="-2"/>
          <w:sz w:val="24"/>
        </w:rPr>
        <w:t> </w:t>
      </w:r>
      <w:r>
        <w:rPr>
          <w:sz w:val="24"/>
        </w:rPr>
        <w:t>O.</w:t>
      </w:r>
      <w:r>
        <w:rPr>
          <w:spacing w:val="40"/>
          <w:sz w:val="24"/>
        </w:rPr>
        <w:t> </w:t>
      </w:r>
      <w:r>
        <w:rPr>
          <w:sz w:val="24"/>
        </w:rPr>
        <w:t>(2001)</w:t>
      </w:r>
      <w:r>
        <w:rPr>
          <w:spacing w:val="40"/>
          <w:sz w:val="24"/>
        </w:rPr>
        <w:t> </w:t>
      </w:r>
      <w:r>
        <w:rPr>
          <w:sz w:val="24"/>
        </w:rPr>
        <w:t>Senior</w:t>
      </w:r>
      <w:r>
        <w:rPr>
          <w:spacing w:val="-2"/>
          <w:sz w:val="24"/>
        </w:rPr>
        <w:t> </w:t>
      </w:r>
      <w:r>
        <w:rPr>
          <w:sz w:val="24"/>
        </w:rPr>
        <w:t>Secondary Biology</w:t>
      </w:r>
      <w:r>
        <w:rPr>
          <w:spacing w:val="80"/>
          <w:sz w:val="24"/>
        </w:rPr>
        <w:t> </w:t>
      </w:r>
      <w:r>
        <w:rPr>
          <w:sz w:val="24"/>
        </w:rPr>
        <w:t>book 3 New Edition Longman Nigeria Plc.</w:t>
      </w:r>
    </w:p>
    <w:p>
      <w:pPr>
        <w:pStyle w:val="ListParagraph"/>
        <w:numPr>
          <w:ilvl w:val="0"/>
          <w:numId w:val="112"/>
        </w:numPr>
        <w:tabs>
          <w:tab w:pos="1261" w:val="left" w:leader="none"/>
        </w:tabs>
        <w:spacing w:line="276" w:lineRule="auto" w:before="0" w:after="0"/>
        <w:ind w:left="1261" w:right="878" w:hanging="360"/>
        <w:jc w:val="left"/>
        <w:rPr>
          <w:sz w:val="24"/>
        </w:rPr>
      </w:pPr>
      <w:r>
        <w:rPr>
          <w:sz w:val="24"/>
        </w:rPr>
        <w:t>Ndu,</w:t>
      </w:r>
      <w:r>
        <w:rPr>
          <w:spacing w:val="-3"/>
          <w:sz w:val="24"/>
        </w:rPr>
        <w:t> </w:t>
      </w:r>
      <w:r>
        <w:rPr>
          <w:sz w:val="24"/>
        </w:rPr>
        <w:t>F.</w:t>
      </w:r>
      <w:r>
        <w:rPr>
          <w:spacing w:val="-3"/>
          <w:sz w:val="24"/>
        </w:rPr>
        <w:t> </w:t>
      </w:r>
      <w:r>
        <w:rPr>
          <w:sz w:val="24"/>
        </w:rPr>
        <w:t>O.</w:t>
      </w:r>
      <w:r>
        <w:rPr>
          <w:spacing w:val="-3"/>
          <w:sz w:val="24"/>
        </w:rPr>
        <w:t> </w:t>
      </w:r>
      <w:r>
        <w:rPr>
          <w:sz w:val="24"/>
        </w:rPr>
        <w:t>C;</w:t>
      </w:r>
      <w:r>
        <w:rPr>
          <w:spacing w:val="-3"/>
          <w:sz w:val="24"/>
        </w:rPr>
        <w:t> </w:t>
      </w:r>
      <w:r>
        <w:rPr>
          <w:sz w:val="24"/>
        </w:rPr>
        <w:t>Edward,</w:t>
      </w:r>
      <w:r>
        <w:rPr>
          <w:spacing w:val="-3"/>
          <w:sz w:val="24"/>
        </w:rPr>
        <w:t> </w:t>
      </w:r>
      <w:r>
        <w:rPr>
          <w:sz w:val="24"/>
        </w:rPr>
        <w:t>A.</w:t>
      </w:r>
      <w:r>
        <w:rPr>
          <w:spacing w:val="-3"/>
          <w:sz w:val="24"/>
        </w:rPr>
        <w:t> </w:t>
      </w:r>
      <w:r>
        <w:rPr>
          <w:sz w:val="24"/>
        </w:rPr>
        <w:t>W.</w:t>
      </w:r>
      <w:r>
        <w:rPr>
          <w:spacing w:val="-3"/>
          <w:sz w:val="24"/>
        </w:rPr>
        <w:t> </w:t>
      </w:r>
      <w:r>
        <w:rPr>
          <w:sz w:val="24"/>
        </w:rPr>
        <w:t>A.,</w:t>
      </w:r>
      <w:r>
        <w:rPr>
          <w:spacing w:val="-3"/>
          <w:sz w:val="24"/>
        </w:rPr>
        <w:t> </w:t>
      </w:r>
      <w:r>
        <w:rPr>
          <w:sz w:val="24"/>
        </w:rPr>
        <w:t>Danquah,</w:t>
      </w:r>
      <w:r>
        <w:rPr>
          <w:spacing w:val="-3"/>
          <w:sz w:val="24"/>
        </w:rPr>
        <w:t> </w:t>
      </w:r>
      <w:r>
        <w:rPr>
          <w:sz w:val="24"/>
        </w:rPr>
        <w:t>K.</w:t>
      </w:r>
      <w:r>
        <w:rPr>
          <w:spacing w:val="-3"/>
          <w:sz w:val="24"/>
        </w:rPr>
        <w:t> </w:t>
      </w:r>
      <w:r>
        <w:rPr>
          <w:sz w:val="24"/>
        </w:rPr>
        <w:t>and</w:t>
      </w:r>
      <w:r>
        <w:rPr>
          <w:spacing w:val="-1"/>
          <w:sz w:val="24"/>
        </w:rPr>
        <w:t> </w:t>
      </w:r>
      <w:r>
        <w:rPr>
          <w:sz w:val="24"/>
        </w:rPr>
        <w:t>Ezenkwe,</w:t>
      </w:r>
      <w:r>
        <w:rPr>
          <w:spacing w:val="40"/>
          <w:sz w:val="24"/>
        </w:rPr>
        <w:t> </w:t>
      </w:r>
      <w:r>
        <w:rPr>
          <w:sz w:val="24"/>
        </w:rPr>
        <w:t>M.</w:t>
      </w:r>
      <w:r>
        <w:rPr>
          <w:spacing w:val="-3"/>
          <w:sz w:val="24"/>
        </w:rPr>
        <w:t> </w:t>
      </w:r>
      <w:r>
        <w:rPr>
          <w:sz w:val="24"/>
        </w:rPr>
        <w:t>U.</w:t>
      </w:r>
      <w:r>
        <w:rPr>
          <w:spacing w:val="-3"/>
          <w:sz w:val="24"/>
        </w:rPr>
        <w:t> </w:t>
      </w:r>
      <w:r>
        <w:rPr>
          <w:sz w:val="24"/>
        </w:rPr>
        <w:t>(2001)</w:t>
      </w:r>
      <w:r>
        <w:rPr>
          <w:spacing w:val="-2"/>
          <w:sz w:val="24"/>
        </w:rPr>
        <w:t> </w:t>
      </w:r>
      <w:r>
        <w:rPr>
          <w:sz w:val="24"/>
        </w:rPr>
        <w:t>Round</w:t>
      </w:r>
      <w:r>
        <w:rPr>
          <w:spacing w:val="-3"/>
          <w:sz w:val="24"/>
        </w:rPr>
        <w:t> </w:t>
      </w:r>
      <w:r>
        <w:rPr>
          <w:sz w:val="24"/>
        </w:rPr>
        <w:t>Up</w:t>
      </w:r>
      <w:r>
        <w:rPr>
          <w:spacing w:val="-3"/>
          <w:sz w:val="24"/>
        </w:rPr>
        <w:t> </w:t>
      </w:r>
      <w:r>
        <w:rPr>
          <w:sz w:val="24"/>
        </w:rPr>
        <w:t>Biology for West</w:t>
      </w:r>
      <w:r>
        <w:rPr>
          <w:spacing w:val="40"/>
          <w:sz w:val="24"/>
        </w:rPr>
        <w:t> </w:t>
      </w:r>
      <w:r>
        <w:rPr>
          <w:sz w:val="24"/>
        </w:rPr>
        <w:t>African Senior</w:t>
      </w:r>
      <w:r>
        <w:rPr>
          <w:spacing w:val="40"/>
          <w:sz w:val="24"/>
        </w:rPr>
        <w:t> </w:t>
      </w:r>
      <w:r>
        <w:rPr>
          <w:sz w:val="24"/>
        </w:rPr>
        <w:t>Secondary School Certificate Examination. A complete guide. Longman Nigeria Plc.</w:t>
      </w:r>
    </w:p>
    <w:p>
      <w:pPr>
        <w:pStyle w:val="BodyText"/>
        <w:spacing w:line="276" w:lineRule="auto"/>
        <w:ind w:left="732" w:right="610"/>
      </w:pPr>
      <w:r>
        <w:rPr>
          <w:b/>
        </w:rPr>
        <w:t>Previous</w:t>
      </w:r>
      <w:r>
        <w:rPr>
          <w:b/>
          <w:spacing w:val="35"/>
        </w:rPr>
        <w:t> </w:t>
      </w:r>
      <w:r>
        <w:rPr>
          <w:b/>
        </w:rPr>
        <w:t>knowledge:</w:t>
      </w:r>
      <w:r>
        <w:rPr>
          <w:b/>
          <w:spacing w:val="36"/>
        </w:rPr>
        <w:t> </w:t>
      </w:r>
      <w:r>
        <w:rPr/>
        <w:t>The</w:t>
      </w:r>
      <w:r>
        <w:rPr>
          <w:spacing w:val="33"/>
        </w:rPr>
        <w:t> </w:t>
      </w:r>
      <w:r>
        <w:rPr/>
        <w:t>students</w:t>
      </w:r>
      <w:r>
        <w:rPr>
          <w:spacing w:val="35"/>
        </w:rPr>
        <w:t> </w:t>
      </w:r>
      <w:r>
        <w:rPr/>
        <w:t>are</w:t>
      </w:r>
      <w:r>
        <w:rPr>
          <w:spacing w:val="33"/>
        </w:rPr>
        <w:t> </w:t>
      </w:r>
      <w:r>
        <w:rPr/>
        <w:t>familiar</w:t>
      </w:r>
      <w:r>
        <w:rPr>
          <w:spacing w:val="36"/>
        </w:rPr>
        <w:t> </w:t>
      </w:r>
      <w:r>
        <w:rPr/>
        <w:t>with</w:t>
      </w:r>
      <w:r>
        <w:rPr>
          <w:spacing w:val="35"/>
        </w:rPr>
        <w:t> </w:t>
      </w:r>
      <w:r>
        <w:rPr/>
        <w:t>different</w:t>
      </w:r>
      <w:r>
        <w:rPr>
          <w:spacing w:val="35"/>
        </w:rPr>
        <w:t> </w:t>
      </w:r>
      <w:r>
        <w:rPr/>
        <w:t>plants</w:t>
      </w:r>
      <w:r>
        <w:rPr>
          <w:spacing w:val="35"/>
        </w:rPr>
        <w:t> </w:t>
      </w:r>
      <w:r>
        <w:rPr/>
        <w:t>and</w:t>
      </w:r>
      <w:r>
        <w:rPr>
          <w:spacing w:val="35"/>
        </w:rPr>
        <w:t> </w:t>
      </w:r>
      <w:r>
        <w:rPr/>
        <w:t>animals</w:t>
      </w:r>
      <w:r>
        <w:rPr>
          <w:spacing w:val="35"/>
        </w:rPr>
        <w:t> </w:t>
      </w:r>
      <w:r>
        <w:rPr/>
        <w:t>and</w:t>
      </w:r>
      <w:r>
        <w:rPr>
          <w:spacing w:val="35"/>
        </w:rPr>
        <w:t> </w:t>
      </w:r>
      <w:r>
        <w:rPr/>
        <w:t>they</w:t>
      </w:r>
      <w:r>
        <w:rPr>
          <w:spacing w:val="30"/>
        </w:rPr>
        <w:t> </w:t>
      </w:r>
      <w:r>
        <w:rPr/>
        <w:t>have been taught Mendel‟s work in genetics.</w:t>
      </w:r>
    </w:p>
    <w:p>
      <w:pPr>
        <w:pStyle w:val="BodyText"/>
        <w:spacing w:line="276" w:lineRule="auto"/>
        <w:ind w:left="732" w:right="610"/>
      </w:pPr>
      <w:r>
        <w:rPr>
          <w:b/>
        </w:rPr>
        <w:t>Introduction:</w:t>
      </w:r>
      <w:r>
        <w:rPr>
          <w:b/>
          <w:spacing w:val="34"/>
        </w:rPr>
        <w:t> </w:t>
      </w:r>
      <w:r>
        <w:rPr/>
        <w:t>Students</w:t>
      </w:r>
      <w:r>
        <w:rPr>
          <w:spacing w:val="30"/>
        </w:rPr>
        <w:t> </w:t>
      </w:r>
      <w:r>
        <w:rPr/>
        <w:t>maintain</w:t>
      </w:r>
      <w:r>
        <w:rPr>
          <w:spacing w:val="32"/>
        </w:rPr>
        <w:t> </w:t>
      </w:r>
      <w:r>
        <w:rPr/>
        <w:t>their</w:t>
      </w:r>
      <w:r>
        <w:rPr>
          <w:spacing w:val="32"/>
        </w:rPr>
        <w:t> </w:t>
      </w:r>
      <w:r>
        <w:rPr/>
        <w:t>small</w:t>
      </w:r>
      <w:r>
        <w:rPr>
          <w:spacing w:val="33"/>
        </w:rPr>
        <w:t> </w:t>
      </w:r>
      <w:r>
        <w:rPr/>
        <w:t>groups</w:t>
      </w:r>
      <w:r>
        <w:rPr>
          <w:spacing w:val="32"/>
        </w:rPr>
        <w:t> </w:t>
      </w:r>
      <w:r>
        <w:rPr/>
        <w:t>of</w:t>
      </w:r>
      <w:r>
        <w:rPr>
          <w:spacing w:val="32"/>
        </w:rPr>
        <w:t> </w:t>
      </w:r>
      <w:r>
        <w:rPr/>
        <w:t>4-5.</w:t>
      </w:r>
      <w:r>
        <w:rPr>
          <w:spacing w:val="32"/>
        </w:rPr>
        <w:t> </w:t>
      </w:r>
      <w:r>
        <w:rPr/>
        <w:t>The</w:t>
      </w:r>
      <w:r>
        <w:rPr>
          <w:spacing w:val="31"/>
        </w:rPr>
        <w:t> </w:t>
      </w:r>
      <w:r>
        <w:rPr/>
        <w:t>teacher</w:t>
      </w:r>
      <w:r>
        <w:rPr>
          <w:spacing w:val="32"/>
        </w:rPr>
        <w:t> </w:t>
      </w:r>
      <w:r>
        <w:rPr/>
        <w:t>introduces</w:t>
      </w:r>
      <w:r>
        <w:rPr>
          <w:spacing w:val="33"/>
        </w:rPr>
        <w:t> </w:t>
      </w:r>
      <w:r>
        <w:rPr/>
        <w:t>the</w:t>
      </w:r>
      <w:r>
        <w:rPr>
          <w:spacing w:val="32"/>
        </w:rPr>
        <w:t> </w:t>
      </w:r>
      <w:r>
        <w:rPr/>
        <w:t>lesson</w:t>
      </w:r>
      <w:r>
        <w:rPr>
          <w:spacing w:val="32"/>
        </w:rPr>
        <w:t> </w:t>
      </w:r>
      <w:r>
        <w:rPr/>
        <w:t>by asking the following questions to arouse their interest.</w:t>
      </w:r>
    </w:p>
    <w:p>
      <w:pPr>
        <w:pStyle w:val="ListParagraph"/>
        <w:numPr>
          <w:ilvl w:val="0"/>
          <w:numId w:val="113"/>
        </w:numPr>
        <w:tabs>
          <w:tab w:pos="1032" w:val="left" w:leader="none"/>
        </w:tabs>
        <w:spacing w:line="240" w:lineRule="auto" w:before="0" w:after="0"/>
        <w:ind w:left="1032" w:right="0" w:hanging="240"/>
        <w:jc w:val="left"/>
        <w:rPr>
          <w:sz w:val="24"/>
        </w:rPr>
      </w:pPr>
      <w:r>
        <w:rPr>
          <w:sz w:val="24"/>
        </w:rPr>
        <w:t>Why</w:t>
      </w:r>
      <w:r>
        <w:rPr>
          <w:spacing w:val="-10"/>
          <w:sz w:val="24"/>
        </w:rPr>
        <w:t> </w:t>
      </w:r>
      <w:r>
        <w:rPr>
          <w:sz w:val="24"/>
        </w:rPr>
        <w:t>did Mendel choose pea</w:t>
      </w:r>
      <w:r>
        <w:rPr>
          <w:spacing w:val="-1"/>
          <w:sz w:val="24"/>
        </w:rPr>
        <w:t> </w:t>
      </w:r>
      <w:r>
        <w:rPr>
          <w:sz w:val="24"/>
        </w:rPr>
        <w:t>plant for</w:t>
      </w:r>
      <w:r>
        <w:rPr>
          <w:spacing w:val="1"/>
          <w:sz w:val="24"/>
        </w:rPr>
        <w:t> </w:t>
      </w:r>
      <w:r>
        <w:rPr>
          <w:sz w:val="24"/>
        </w:rPr>
        <w:t>his experiments</w:t>
      </w:r>
      <w:r>
        <w:rPr>
          <w:spacing w:val="-1"/>
          <w:sz w:val="24"/>
        </w:rPr>
        <w:t> </w:t>
      </w:r>
      <w:r>
        <w:rPr>
          <w:spacing w:val="-10"/>
          <w:sz w:val="24"/>
        </w:rPr>
        <w:t>?</w:t>
      </w:r>
    </w:p>
    <w:p>
      <w:pPr>
        <w:pStyle w:val="ListParagraph"/>
        <w:numPr>
          <w:ilvl w:val="0"/>
          <w:numId w:val="113"/>
        </w:numPr>
        <w:tabs>
          <w:tab w:pos="1034" w:val="left" w:leader="none"/>
        </w:tabs>
        <w:spacing w:line="240" w:lineRule="auto" w:before="41" w:after="0"/>
        <w:ind w:left="1034" w:right="0" w:hanging="302"/>
        <w:jc w:val="left"/>
        <w:rPr>
          <w:sz w:val="24"/>
        </w:rPr>
      </w:pPr>
      <w:r>
        <w:rPr>
          <w:sz w:val="24"/>
        </w:rPr>
        <w:t>List</w:t>
      </w:r>
      <w:r>
        <w:rPr>
          <w:spacing w:val="-4"/>
          <w:sz w:val="24"/>
        </w:rPr>
        <w:t> </w:t>
      </w:r>
      <w:r>
        <w:rPr>
          <w:sz w:val="24"/>
        </w:rPr>
        <w:t>the</w:t>
      </w:r>
      <w:r>
        <w:rPr>
          <w:spacing w:val="-3"/>
          <w:sz w:val="24"/>
        </w:rPr>
        <w:t> </w:t>
      </w:r>
      <w:r>
        <w:rPr>
          <w:sz w:val="24"/>
        </w:rPr>
        <w:t>Mendelian</w:t>
      </w:r>
      <w:r>
        <w:rPr>
          <w:spacing w:val="-3"/>
          <w:sz w:val="24"/>
        </w:rPr>
        <w:t> </w:t>
      </w:r>
      <w:r>
        <w:rPr>
          <w:spacing w:val="-2"/>
          <w:sz w:val="24"/>
        </w:rPr>
        <w:t>traits.</w:t>
      </w:r>
    </w:p>
    <w:p>
      <w:pPr>
        <w:pStyle w:val="ListParagraph"/>
        <w:numPr>
          <w:ilvl w:val="0"/>
          <w:numId w:val="113"/>
        </w:numPr>
        <w:tabs>
          <w:tab w:pos="1092" w:val="left" w:leader="none"/>
        </w:tabs>
        <w:spacing w:line="240" w:lineRule="auto" w:before="41" w:after="0"/>
        <w:ind w:left="1092" w:right="0" w:hanging="360"/>
        <w:jc w:val="left"/>
        <w:rPr>
          <w:sz w:val="24"/>
        </w:rPr>
      </w:pPr>
      <w:r>
        <w:rPr>
          <w:sz w:val="24"/>
        </w:rPr>
        <w:t>Explain</w:t>
      </w:r>
      <w:r>
        <w:rPr>
          <w:spacing w:val="-11"/>
          <w:sz w:val="24"/>
        </w:rPr>
        <w:t> </w:t>
      </w:r>
      <w:r>
        <w:rPr>
          <w:sz w:val="24"/>
        </w:rPr>
        <w:t>Mendel‟s</w:t>
      </w:r>
      <w:r>
        <w:rPr>
          <w:spacing w:val="-12"/>
          <w:sz w:val="24"/>
        </w:rPr>
        <w:t> </w:t>
      </w:r>
      <w:r>
        <w:rPr>
          <w:sz w:val="24"/>
        </w:rPr>
        <w:t>experimental</w:t>
      </w:r>
      <w:r>
        <w:rPr>
          <w:spacing w:val="-10"/>
          <w:sz w:val="24"/>
        </w:rPr>
        <w:t> </w:t>
      </w:r>
      <w:r>
        <w:rPr>
          <w:spacing w:val="-2"/>
          <w:sz w:val="24"/>
        </w:rPr>
        <w:t>methods.</w:t>
      </w:r>
    </w:p>
    <w:p>
      <w:pPr>
        <w:pStyle w:val="ListParagraph"/>
        <w:numPr>
          <w:ilvl w:val="0"/>
          <w:numId w:val="113"/>
        </w:numPr>
        <w:tabs>
          <w:tab w:pos="1032" w:val="left" w:leader="none"/>
        </w:tabs>
        <w:spacing w:line="240" w:lineRule="auto" w:before="41" w:after="0"/>
        <w:ind w:left="1032" w:right="0" w:hanging="300"/>
        <w:jc w:val="left"/>
        <w:rPr>
          <w:sz w:val="24"/>
        </w:rPr>
      </w:pPr>
      <w:r>
        <w:rPr>
          <w:sz w:val="24"/>
        </w:rPr>
        <w:t>Explain</w:t>
      </w:r>
      <w:r>
        <w:rPr>
          <w:spacing w:val="-7"/>
          <w:sz w:val="24"/>
        </w:rPr>
        <w:t> </w:t>
      </w:r>
      <w:r>
        <w:rPr>
          <w:sz w:val="24"/>
        </w:rPr>
        <w:t>Mendel‟s</w:t>
      </w:r>
      <w:r>
        <w:rPr>
          <w:spacing w:val="-8"/>
          <w:sz w:val="24"/>
        </w:rPr>
        <w:t> </w:t>
      </w:r>
      <w:r>
        <w:rPr>
          <w:sz w:val="24"/>
        </w:rPr>
        <w:t>experimental</w:t>
      </w:r>
      <w:r>
        <w:rPr>
          <w:spacing w:val="-6"/>
          <w:sz w:val="24"/>
        </w:rPr>
        <w:t> </w:t>
      </w:r>
      <w:r>
        <w:rPr>
          <w:sz w:val="24"/>
        </w:rPr>
        <w:t>factors</w:t>
      </w:r>
      <w:r>
        <w:rPr>
          <w:spacing w:val="-8"/>
          <w:sz w:val="24"/>
        </w:rPr>
        <w:t> </w:t>
      </w:r>
      <w:r>
        <w:rPr>
          <w:sz w:val="24"/>
        </w:rPr>
        <w:t>i.e.</w:t>
      </w:r>
      <w:r>
        <w:rPr>
          <w:spacing w:val="-6"/>
          <w:sz w:val="24"/>
        </w:rPr>
        <w:t> </w:t>
      </w:r>
      <w:r>
        <w:rPr>
          <w:sz w:val="24"/>
        </w:rPr>
        <w:t>germinal</w:t>
      </w:r>
      <w:r>
        <w:rPr>
          <w:spacing w:val="-6"/>
          <w:sz w:val="24"/>
        </w:rPr>
        <w:t> </w:t>
      </w:r>
      <w:r>
        <w:rPr>
          <w:spacing w:val="-2"/>
          <w:sz w:val="24"/>
        </w:rPr>
        <w:t>units.</w:t>
      </w:r>
    </w:p>
    <w:p>
      <w:pPr>
        <w:pStyle w:val="ListParagraph"/>
        <w:numPr>
          <w:ilvl w:val="0"/>
          <w:numId w:val="113"/>
        </w:numPr>
        <w:tabs>
          <w:tab w:pos="972" w:val="left" w:leader="none"/>
        </w:tabs>
        <w:spacing w:line="240" w:lineRule="auto" w:before="43" w:after="0"/>
        <w:ind w:left="972" w:right="0" w:hanging="240"/>
        <w:jc w:val="left"/>
        <w:rPr>
          <w:sz w:val="24"/>
        </w:rPr>
      </w:pPr>
      <w:r>
        <w:rPr>
          <w:sz w:val="24"/>
        </w:rPr>
        <w:t>What</w:t>
      </w:r>
      <w:r>
        <w:rPr>
          <w:spacing w:val="-3"/>
          <w:sz w:val="24"/>
        </w:rPr>
        <w:t> </w:t>
      </w:r>
      <w:r>
        <w:rPr>
          <w:sz w:val="24"/>
        </w:rPr>
        <w:t>do</w:t>
      </w:r>
      <w:r>
        <w:rPr>
          <w:spacing w:val="2"/>
          <w:sz w:val="24"/>
        </w:rPr>
        <w:t> </w:t>
      </w:r>
      <w:r>
        <w:rPr>
          <w:sz w:val="24"/>
        </w:rPr>
        <w:t>you</w:t>
      </w:r>
      <w:r>
        <w:rPr>
          <w:spacing w:val="-1"/>
          <w:sz w:val="24"/>
        </w:rPr>
        <w:t> </w:t>
      </w:r>
      <w:r>
        <w:rPr>
          <w:sz w:val="24"/>
        </w:rPr>
        <w:t>understand by</w:t>
      </w:r>
      <w:r>
        <w:rPr>
          <w:spacing w:val="-5"/>
          <w:sz w:val="24"/>
        </w:rPr>
        <w:t> </w:t>
      </w:r>
      <w:r>
        <w:rPr>
          <w:sz w:val="24"/>
        </w:rPr>
        <w:t>recessive</w:t>
      </w:r>
      <w:r>
        <w:rPr>
          <w:spacing w:val="-2"/>
          <w:sz w:val="24"/>
        </w:rPr>
        <w:t> </w:t>
      </w:r>
      <w:r>
        <w:rPr>
          <w:sz w:val="24"/>
        </w:rPr>
        <w:t>and dominant</w:t>
      </w:r>
      <w:r>
        <w:rPr>
          <w:spacing w:val="-1"/>
          <w:sz w:val="24"/>
        </w:rPr>
        <w:t> </w:t>
      </w:r>
      <w:r>
        <w:rPr>
          <w:sz w:val="24"/>
        </w:rPr>
        <w:t>traits and</w:t>
      </w:r>
      <w:r>
        <w:rPr>
          <w:spacing w:val="-1"/>
          <w:sz w:val="24"/>
        </w:rPr>
        <w:t> </w:t>
      </w:r>
      <w:r>
        <w:rPr>
          <w:sz w:val="24"/>
        </w:rPr>
        <w:t>how</w:t>
      </w:r>
      <w:r>
        <w:rPr>
          <w:spacing w:val="-1"/>
          <w:sz w:val="24"/>
        </w:rPr>
        <w:t> </w:t>
      </w:r>
      <w:r>
        <w:rPr>
          <w:sz w:val="24"/>
        </w:rPr>
        <w:t>are</w:t>
      </w:r>
      <w:r>
        <w:rPr>
          <w:spacing w:val="-1"/>
          <w:sz w:val="24"/>
        </w:rPr>
        <w:t> </w:t>
      </w:r>
      <w:r>
        <w:rPr>
          <w:sz w:val="24"/>
        </w:rPr>
        <w:t>they</w:t>
      </w:r>
      <w:r>
        <w:rPr>
          <w:spacing w:val="-3"/>
          <w:sz w:val="24"/>
        </w:rPr>
        <w:t> </w:t>
      </w:r>
      <w:r>
        <w:rPr>
          <w:spacing w:val="-2"/>
          <w:sz w:val="24"/>
        </w:rPr>
        <w:t>controlled?</w:t>
      </w:r>
    </w:p>
    <w:p>
      <w:pPr>
        <w:pStyle w:val="ListParagraph"/>
        <w:numPr>
          <w:ilvl w:val="0"/>
          <w:numId w:val="113"/>
        </w:numPr>
        <w:tabs>
          <w:tab w:pos="972" w:val="left" w:leader="none"/>
        </w:tabs>
        <w:spacing w:line="240" w:lineRule="auto" w:before="41" w:after="0"/>
        <w:ind w:left="972" w:right="0" w:hanging="240"/>
        <w:jc w:val="left"/>
        <w:rPr>
          <w:sz w:val="24"/>
        </w:rPr>
      </w:pPr>
      <w:r>
        <w:rPr>
          <w:sz w:val="24"/>
        </w:rPr>
        <w:t>State</w:t>
      </w:r>
      <w:r>
        <w:rPr>
          <w:spacing w:val="-2"/>
          <w:sz w:val="24"/>
        </w:rPr>
        <w:t> </w:t>
      </w:r>
      <w:r>
        <w:rPr>
          <w:sz w:val="24"/>
        </w:rPr>
        <w:t>the law of</w:t>
      </w:r>
      <w:r>
        <w:rPr>
          <w:spacing w:val="-3"/>
          <w:sz w:val="24"/>
        </w:rPr>
        <w:t> </w:t>
      </w:r>
      <w:r>
        <w:rPr>
          <w:sz w:val="24"/>
        </w:rPr>
        <w:t>segregation of</w:t>
      </w:r>
      <w:r>
        <w:rPr>
          <w:spacing w:val="-1"/>
          <w:sz w:val="24"/>
        </w:rPr>
        <w:t> </w:t>
      </w:r>
      <w:r>
        <w:rPr>
          <w:spacing w:val="-2"/>
          <w:sz w:val="24"/>
        </w:rPr>
        <w:t>genes.</w:t>
      </w:r>
    </w:p>
    <w:p>
      <w:pPr>
        <w:pStyle w:val="ListParagraph"/>
        <w:numPr>
          <w:ilvl w:val="0"/>
          <w:numId w:val="113"/>
        </w:numPr>
        <w:tabs>
          <w:tab w:pos="1032" w:val="left" w:leader="none"/>
        </w:tabs>
        <w:spacing w:line="240" w:lineRule="auto" w:before="41" w:after="0"/>
        <w:ind w:left="1032" w:right="0" w:hanging="300"/>
        <w:jc w:val="left"/>
        <w:rPr>
          <w:sz w:val="24"/>
        </w:rPr>
      </w:pPr>
      <w:r>
        <w:rPr>
          <w:sz w:val="24"/>
        </w:rPr>
        <w:t>State</w:t>
      </w:r>
      <w:r>
        <w:rPr>
          <w:spacing w:val="-2"/>
          <w:sz w:val="24"/>
        </w:rPr>
        <w:t> </w:t>
      </w:r>
      <w:r>
        <w:rPr>
          <w:sz w:val="24"/>
        </w:rPr>
        <w:t>the</w:t>
      </w:r>
      <w:r>
        <w:rPr>
          <w:spacing w:val="-1"/>
          <w:sz w:val="24"/>
        </w:rPr>
        <w:t> </w:t>
      </w:r>
      <w:r>
        <w:rPr>
          <w:sz w:val="24"/>
        </w:rPr>
        <w:t>law of</w:t>
      </w:r>
      <w:r>
        <w:rPr>
          <w:spacing w:val="-3"/>
          <w:sz w:val="24"/>
        </w:rPr>
        <w:t> </w:t>
      </w:r>
      <w:r>
        <w:rPr>
          <w:sz w:val="24"/>
        </w:rPr>
        <w:t>independent assortment</w:t>
      </w:r>
      <w:r>
        <w:rPr>
          <w:spacing w:val="1"/>
          <w:sz w:val="24"/>
        </w:rPr>
        <w:t> </w:t>
      </w:r>
      <w:r>
        <w:rPr>
          <w:sz w:val="24"/>
        </w:rPr>
        <w:t>of</w:t>
      </w:r>
      <w:r>
        <w:rPr>
          <w:spacing w:val="1"/>
          <w:sz w:val="24"/>
        </w:rPr>
        <w:t> </w:t>
      </w:r>
      <w:r>
        <w:rPr>
          <w:spacing w:val="-2"/>
          <w:sz w:val="24"/>
        </w:rPr>
        <w:t>genes.</w:t>
      </w:r>
    </w:p>
    <w:p>
      <w:pPr>
        <w:pStyle w:val="Heading2"/>
        <w:spacing w:before="46"/>
        <w:ind w:left="732"/>
      </w:pPr>
      <w:r>
        <w:rPr>
          <w:spacing w:val="-2"/>
        </w:rPr>
        <w:t>Presentation:</w:t>
      </w:r>
    </w:p>
    <w:p>
      <w:pPr>
        <w:spacing w:before="43"/>
        <w:ind w:left="732" w:right="0" w:firstLine="0"/>
        <w:jc w:val="left"/>
        <w:rPr>
          <w:b/>
          <w:sz w:val="24"/>
        </w:rPr>
      </w:pPr>
      <w:r>
        <w:rPr>
          <w:b/>
          <w:spacing w:val="-2"/>
          <w:sz w:val="24"/>
        </w:rPr>
        <w:t>Step1:</w:t>
      </w:r>
    </w:p>
    <w:p>
      <w:pPr>
        <w:pStyle w:val="BodyText"/>
        <w:spacing w:line="276" w:lineRule="auto" w:before="36"/>
        <w:ind w:left="732" w:right="728"/>
        <w:jc w:val="both"/>
      </w:pPr>
      <w:r>
        <w:rPr/>
        <w:t>The teacher gives the following questions to the students which they are to discuss in their various groups</w:t>
      </w:r>
      <w:r>
        <w:rPr>
          <w:spacing w:val="80"/>
        </w:rPr>
        <w:t> </w:t>
      </w:r>
      <w:r>
        <w:rPr/>
        <w:t>after which each of the group leaders presents the answers to the questions given to them</w:t>
      </w:r>
      <w:r>
        <w:rPr>
          <w:spacing w:val="28"/>
        </w:rPr>
        <w:t> </w:t>
      </w:r>
      <w:r>
        <w:rPr/>
        <w:t>t</w:t>
      </w:r>
      <w:r>
        <w:rPr>
          <w:spacing w:val="40"/>
        </w:rPr>
        <w:t> </w:t>
      </w:r>
      <w:r>
        <w:rPr/>
        <w:t>the class.</w:t>
      </w:r>
    </w:p>
    <w:p>
      <w:pPr>
        <w:pStyle w:val="ListParagraph"/>
        <w:numPr>
          <w:ilvl w:val="1"/>
          <w:numId w:val="113"/>
        </w:numPr>
        <w:tabs>
          <w:tab w:pos="1873" w:val="left" w:leader="none"/>
        </w:tabs>
        <w:spacing w:line="240" w:lineRule="auto" w:before="1" w:after="0"/>
        <w:ind w:left="1873" w:right="0" w:hanging="420"/>
        <w:jc w:val="left"/>
        <w:rPr>
          <w:sz w:val="24"/>
        </w:rPr>
      </w:pPr>
      <w:r>
        <w:rPr>
          <w:sz w:val="24"/>
        </w:rPr>
        <w:t>What</w:t>
      </w:r>
      <w:r>
        <w:rPr>
          <w:spacing w:val="-5"/>
          <w:sz w:val="24"/>
        </w:rPr>
        <w:t> </w:t>
      </w:r>
      <w:r>
        <w:rPr>
          <w:sz w:val="24"/>
        </w:rPr>
        <w:t>do</w:t>
      </w:r>
      <w:r>
        <w:rPr>
          <w:spacing w:val="-2"/>
          <w:sz w:val="24"/>
        </w:rPr>
        <w:t> </w:t>
      </w:r>
      <w:r>
        <w:rPr>
          <w:sz w:val="24"/>
        </w:rPr>
        <w:t>you</w:t>
      </w:r>
      <w:r>
        <w:rPr>
          <w:spacing w:val="-4"/>
          <w:sz w:val="24"/>
        </w:rPr>
        <w:t> </w:t>
      </w:r>
      <w:r>
        <w:rPr>
          <w:sz w:val="24"/>
        </w:rPr>
        <w:t>know</w:t>
      </w:r>
      <w:r>
        <w:rPr>
          <w:spacing w:val="-5"/>
          <w:sz w:val="24"/>
        </w:rPr>
        <w:t> </w:t>
      </w:r>
      <w:r>
        <w:rPr>
          <w:sz w:val="24"/>
        </w:rPr>
        <w:t>about</w:t>
      </w:r>
      <w:r>
        <w:rPr>
          <w:spacing w:val="-4"/>
          <w:sz w:val="24"/>
        </w:rPr>
        <w:t> </w:t>
      </w:r>
      <w:r>
        <w:rPr>
          <w:sz w:val="24"/>
        </w:rPr>
        <w:t>Mendel‟s</w:t>
      </w:r>
      <w:r>
        <w:rPr>
          <w:spacing w:val="-6"/>
          <w:sz w:val="24"/>
        </w:rPr>
        <w:t> </w:t>
      </w:r>
      <w:r>
        <w:rPr>
          <w:sz w:val="24"/>
        </w:rPr>
        <w:t>results</w:t>
      </w:r>
      <w:r>
        <w:rPr>
          <w:spacing w:val="-5"/>
          <w:sz w:val="24"/>
        </w:rPr>
        <w:t> </w:t>
      </w:r>
      <w:r>
        <w:rPr>
          <w:sz w:val="24"/>
        </w:rPr>
        <w:t>of</w:t>
      </w:r>
      <w:r>
        <w:rPr>
          <w:spacing w:val="-4"/>
          <w:sz w:val="24"/>
        </w:rPr>
        <w:t> </w:t>
      </w:r>
      <w:r>
        <w:rPr>
          <w:sz w:val="24"/>
        </w:rPr>
        <w:t>crossing</w:t>
      </w:r>
      <w:r>
        <w:rPr>
          <w:spacing w:val="-6"/>
          <w:sz w:val="24"/>
        </w:rPr>
        <w:t> </w:t>
      </w:r>
      <w:r>
        <w:rPr>
          <w:sz w:val="24"/>
        </w:rPr>
        <w:t>pea</w:t>
      </w:r>
      <w:r>
        <w:rPr>
          <w:spacing w:val="-3"/>
          <w:sz w:val="24"/>
        </w:rPr>
        <w:t> </w:t>
      </w:r>
      <w:r>
        <w:rPr>
          <w:spacing w:val="-2"/>
          <w:sz w:val="24"/>
        </w:rPr>
        <w:t>plants?</w:t>
      </w:r>
    </w:p>
    <w:p>
      <w:pPr>
        <w:pStyle w:val="ListParagraph"/>
        <w:numPr>
          <w:ilvl w:val="1"/>
          <w:numId w:val="113"/>
        </w:numPr>
        <w:tabs>
          <w:tab w:pos="1812" w:val="left" w:leader="none"/>
        </w:tabs>
        <w:spacing w:line="240" w:lineRule="auto" w:before="41" w:after="0"/>
        <w:ind w:left="1812" w:right="0" w:hanging="359"/>
        <w:jc w:val="left"/>
        <w:rPr>
          <w:sz w:val="24"/>
        </w:rPr>
      </w:pPr>
      <w:r>
        <w:rPr>
          <w:sz w:val="24"/>
        </w:rPr>
        <w:t>List</w:t>
      </w:r>
      <w:r>
        <w:rPr>
          <w:spacing w:val="-4"/>
          <w:sz w:val="24"/>
        </w:rPr>
        <w:t> </w:t>
      </w:r>
      <w:r>
        <w:rPr>
          <w:sz w:val="24"/>
        </w:rPr>
        <w:t>and</w:t>
      </w:r>
      <w:r>
        <w:rPr>
          <w:spacing w:val="-5"/>
          <w:sz w:val="24"/>
        </w:rPr>
        <w:t> </w:t>
      </w:r>
      <w:r>
        <w:rPr>
          <w:sz w:val="24"/>
        </w:rPr>
        <w:t>explain</w:t>
      </w:r>
      <w:r>
        <w:rPr>
          <w:spacing w:val="-4"/>
          <w:sz w:val="24"/>
        </w:rPr>
        <w:t> </w:t>
      </w:r>
      <w:r>
        <w:rPr>
          <w:sz w:val="24"/>
        </w:rPr>
        <w:t>the</w:t>
      </w:r>
      <w:r>
        <w:rPr>
          <w:spacing w:val="-5"/>
          <w:sz w:val="24"/>
        </w:rPr>
        <w:t> </w:t>
      </w:r>
      <w:r>
        <w:rPr>
          <w:sz w:val="24"/>
        </w:rPr>
        <w:t>inherited</w:t>
      </w:r>
      <w:r>
        <w:rPr>
          <w:spacing w:val="-5"/>
          <w:sz w:val="24"/>
        </w:rPr>
        <w:t> </w:t>
      </w:r>
      <w:r>
        <w:rPr>
          <w:sz w:val="24"/>
        </w:rPr>
        <w:t>traits</w:t>
      </w:r>
      <w:r>
        <w:rPr>
          <w:spacing w:val="-5"/>
          <w:sz w:val="24"/>
        </w:rPr>
        <w:t> </w:t>
      </w:r>
      <w:r>
        <w:rPr>
          <w:sz w:val="24"/>
        </w:rPr>
        <w:t>in</w:t>
      </w:r>
      <w:r>
        <w:rPr>
          <w:spacing w:val="-5"/>
          <w:sz w:val="24"/>
        </w:rPr>
        <w:t> </w:t>
      </w:r>
      <w:r>
        <w:rPr>
          <w:sz w:val="24"/>
        </w:rPr>
        <w:t>Mendel‟s</w:t>
      </w:r>
      <w:r>
        <w:rPr>
          <w:spacing w:val="-5"/>
          <w:sz w:val="24"/>
        </w:rPr>
        <w:t> </w:t>
      </w:r>
      <w:r>
        <w:rPr>
          <w:spacing w:val="-2"/>
          <w:sz w:val="24"/>
        </w:rPr>
        <w:t>pattern.</w:t>
      </w:r>
    </w:p>
    <w:p>
      <w:pPr>
        <w:pStyle w:val="ListParagraph"/>
        <w:numPr>
          <w:ilvl w:val="1"/>
          <w:numId w:val="113"/>
        </w:numPr>
        <w:tabs>
          <w:tab w:pos="1812" w:val="left" w:leader="none"/>
        </w:tabs>
        <w:spacing w:line="240" w:lineRule="auto" w:before="41" w:after="0"/>
        <w:ind w:left="1812" w:right="0" w:hanging="359"/>
        <w:jc w:val="left"/>
        <w:rPr>
          <w:sz w:val="24"/>
        </w:rPr>
      </w:pPr>
      <w:r>
        <w:rPr>
          <w:sz w:val="24"/>
        </w:rPr>
        <w:t>Explain the meaning</w:t>
      </w:r>
      <w:r>
        <w:rPr>
          <w:spacing w:val="-2"/>
          <w:sz w:val="24"/>
        </w:rPr>
        <w:t> </w:t>
      </w:r>
      <w:r>
        <w:rPr>
          <w:sz w:val="24"/>
        </w:rPr>
        <w:t>of the</w:t>
      </w:r>
      <w:r>
        <w:rPr>
          <w:spacing w:val="-1"/>
          <w:sz w:val="24"/>
        </w:rPr>
        <w:t> </w:t>
      </w:r>
      <w:r>
        <w:rPr>
          <w:spacing w:val="-2"/>
          <w:sz w:val="24"/>
        </w:rPr>
        <w:t>following:</w:t>
      </w:r>
    </w:p>
    <w:p>
      <w:pPr>
        <w:pStyle w:val="ListParagraph"/>
        <w:numPr>
          <w:ilvl w:val="2"/>
          <w:numId w:val="113"/>
        </w:numPr>
        <w:tabs>
          <w:tab w:pos="1812" w:val="left" w:leader="none"/>
        </w:tabs>
        <w:spacing w:line="240" w:lineRule="auto" w:before="43" w:after="0"/>
        <w:ind w:left="1812" w:right="0" w:hanging="359"/>
        <w:jc w:val="left"/>
        <w:rPr>
          <w:sz w:val="24"/>
        </w:rPr>
      </w:pPr>
      <w:r>
        <w:rPr>
          <w:spacing w:val="-2"/>
          <w:sz w:val="24"/>
        </w:rPr>
        <w:t>Genes</w:t>
      </w:r>
    </w:p>
    <w:p>
      <w:pPr>
        <w:pStyle w:val="ListParagraph"/>
        <w:numPr>
          <w:ilvl w:val="2"/>
          <w:numId w:val="113"/>
        </w:numPr>
        <w:tabs>
          <w:tab w:pos="1812" w:val="left" w:leader="none"/>
        </w:tabs>
        <w:spacing w:line="240" w:lineRule="auto" w:before="41" w:after="0"/>
        <w:ind w:left="1812" w:right="0" w:hanging="359"/>
        <w:jc w:val="left"/>
        <w:rPr>
          <w:sz w:val="24"/>
        </w:rPr>
      </w:pPr>
      <w:r>
        <w:rPr>
          <w:spacing w:val="-2"/>
          <w:sz w:val="24"/>
        </w:rPr>
        <w:t>Alleles</w:t>
      </w:r>
    </w:p>
    <w:p>
      <w:pPr>
        <w:pStyle w:val="ListParagraph"/>
        <w:numPr>
          <w:ilvl w:val="2"/>
          <w:numId w:val="113"/>
        </w:numPr>
        <w:tabs>
          <w:tab w:pos="1812" w:val="left" w:leader="none"/>
        </w:tabs>
        <w:spacing w:line="240" w:lineRule="auto" w:before="40" w:after="0"/>
        <w:ind w:left="1812" w:right="0" w:hanging="359"/>
        <w:jc w:val="left"/>
        <w:rPr>
          <w:sz w:val="24"/>
        </w:rPr>
      </w:pPr>
      <w:r>
        <w:rPr>
          <w:spacing w:val="-2"/>
          <w:sz w:val="24"/>
        </w:rPr>
        <w:t>Homozygous</w:t>
      </w:r>
    </w:p>
    <w:p>
      <w:pPr>
        <w:spacing w:after="0" w:line="240" w:lineRule="auto"/>
        <w:jc w:val="left"/>
        <w:rPr>
          <w:sz w:val="24"/>
        </w:rPr>
        <w:sectPr>
          <w:pgSz w:w="11910" w:h="16840"/>
          <w:pgMar w:header="0" w:footer="702" w:top="1000" w:bottom="940" w:left="340" w:right="300"/>
        </w:sectPr>
      </w:pPr>
    </w:p>
    <w:p>
      <w:pPr>
        <w:pStyle w:val="ListParagraph"/>
        <w:numPr>
          <w:ilvl w:val="2"/>
          <w:numId w:val="113"/>
        </w:numPr>
        <w:tabs>
          <w:tab w:pos="1812" w:val="left" w:leader="none"/>
        </w:tabs>
        <w:spacing w:line="240" w:lineRule="auto" w:before="76" w:after="0"/>
        <w:ind w:left="1812" w:right="0" w:hanging="359"/>
        <w:jc w:val="left"/>
        <w:rPr>
          <w:sz w:val="24"/>
        </w:rPr>
      </w:pPr>
      <w:r>
        <w:rPr>
          <w:spacing w:val="-2"/>
          <w:sz w:val="24"/>
        </w:rPr>
        <w:t>Heterozygous</w:t>
      </w:r>
    </w:p>
    <w:p>
      <w:pPr>
        <w:pStyle w:val="ListParagraph"/>
        <w:numPr>
          <w:ilvl w:val="2"/>
          <w:numId w:val="113"/>
        </w:numPr>
        <w:tabs>
          <w:tab w:pos="1812" w:val="left" w:leader="none"/>
        </w:tabs>
        <w:spacing w:line="240" w:lineRule="auto" w:before="41" w:after="0"/>
        <w:ind w:left="1812" w:right="0" w:hanging="359"/>
        <w:jc w:val="left"/>
        <w:rPr>
          <w:sz w:val="24"/>
        </w:rPr>
      </w:pPr>
      <w:r>
        <w:rPr>
          <w:spacing w:val="-4"/>
          <w:sz w:val="24"/>
        </w:rPr>
        <w:t>Locus</w:t>
      </w:r>
    </w:p>
    <w:p>
      <w:pPr>
        <w:pStyle w:val="ListParagraph"/>
        <w:numPr>
          <w:ilvl w:val="2"/>
          <w:numId w:val="113"/>
        </w:numPr>
        <w:tabs>
          <w:tab w:pos="1813" w:val="left" w:leader="none"/>
        </w:tabs>
        <w:spacing w:line="240" w:lineRule="auto" w:before="41" w:after="0"/>
        <w:ind w:left="1813" w:right="0" w:hanging="360"/>
        <w:jc w:val="left"/>
        <w:rPr>
          <w:sz w:val="24"/>
        </w:rPr>
      </w:pPr>
      <w:r>
        <w:rPr>
          <w:spacing w:val="-2"/>
          <w:sz w:val="24"/>
        </w:rPr>
        <w:t>Haploid</w:t>
      </w:r>
    </w:p>
    <w:p>
      <w:pPr>
        <w:pStyle w:val="ListParagraph"/>
        <w:numPr>
          <w:ilvl w:val="2"/>
          <w:numId w:val="113"/>
        </w:numPr>
        <w:tabs>
          <w:tab w:pos="1812" w:val="left" w:leader="none"/>
        </w:tabs>
        <w:spacing w:line="240" w:lineRule="auto" w:before="43" w:after="0"/>
        <w:ind w:left="1812" w:right="0" w:hanging="359"/>
        <w:jc w:val="left"/>
        <w:rPr>
          <w:sz w:val="24"/>
        </w:rPr>
      </w:pPr>
      <w:r>
        <w:rPr>
          <w:spacing w:val="-2"/>
          <w:sz w:val="24"/>
        </w:rPr>
        <w:t>Diploid</w:t>
      </w:r>
    </w:p>
    <w:p>
      <w:pPr>
        <w:pStyle w:val="ListParagraph"/>
        <w:numPr>
          <w:ilvl w:val="2"/>
          <w:numId w:val="113"/>
        </w:numPr>
        <w:tabs>
          <w:tab w:pos="1812" w:val="left" w:leader="none"/>
        </w:tabs>
        <w:spacing w:line="240" w:lineRule="auto" w:before="41" w:after="0"/>
        <w:ind w:left="1812" w:right="0" w:hanging="359"/>
        <w:jc w:val="left"/>
        <w:rPr>
          <w:sz w:val="24"/>
        </w:rPr>
      </w:pPr>
      <w:r>
        <w:rPr>
          <w:spacing w:val="-2"/>
          <w:sz w:val="24"/>
        </w:rPr>
        <w:t>Genotype</w:t>
      </w:r>
    </w:p>
    <w:p>
      <w:pPr>
        <w:pStyle w:val="ListParagraph"/>
        <w:numPr>
          <w:ilvl w:val="2"/>
          <w:numId w:val="113"/>
        </w:numPr>
        <w:tabs>
          <w:tab w:pos="1813" w:val="left" w:leader="none"/>
        </w:tabs>
        <w:spacing w:line="240" w:lineRule="auto" w:before="41" w:after="0"/>
        <w:ind w:left="1813" w:right="0" w:hanging="360"/>
        <w:jc w:val="left"/>
        <w:rPr>
          <w:sz w:val="24"/>
        </w:rPr>
      </w:pPr>
      <w:r>
        <w:rPr>
          <w:spacing w:val="-2"/>
          <w:sz w:val="24"/>
        </w:rPr>
        <w:t>Phenotype</w:t>
      </w:r>
    </w:p>
    <w:p>
      <w:pPr>
        <w:pStyle w:val="ListParagraph"/>
        <w:numPr>
          <w:ilvl w:val="1"/>
          <w:numId w:val="113"/>
        </w:numPr>
        <w:tabs>
          <w:tab w:pos="1812" w:val="left" w:leader="none"/>
        </w:tabs>
        <w:spacing w:line="240" w:lineRule="auto" w:before="40" w:after="0"/>
        <w:ind w:left="1812" w:right="0" w:hanging="359"/>
        <w:jc w:val="left"/>
        <w:rPr>
          <w:sz w:val="24"/>
        </w:rPr>
      </w:pPr>
      <w:r>
        <w:rPr>
          <w:sz w:val="24"/>
        </w:rPr>
        <w:t>How</w:t>
      </w:r>
      <w:r>
        <w:rPr>
          <w:spacing w:val="-2"/>
          <w:sz w:val="24"/>
        </w:rPr>
        <w:t> </w:t>
      </w:r>
      <w:r>
        <w:rPr>
          <w:sz w:val="24"/>
        </w:rPr>
        <w:t>is</w:t>
      </w:r>
      <w:r>
        <w:rPr>
          <w:spacing w:val="-1"/>
          <w:sz w:val="24"/>
        </w:rPr>
        <w:t> </w:t>
      </w:r>
      <w:r>
        <w:rPr>
          <w:sz w:val="24"/>
        </w:rPr>
        <w:t>the</w:t>
      </w:r>
      <w:r>
        <w:rPr>
          <w:spacing w:val="-1"/>
          <w:sz w:val="24"/>
        </w:rPr>
        <w:t> </w:t>
      </w:r>
      <w:r>
        <w:rPr>
          <w:sz w:val="24"/>
        </w:rPr>
        <w:t>sex</w:t>
      </w:r>
      <w:r>
        <w:rPr>
          <w:spacing w:val="1"/>
          <w:sz w:val="24"/>
        </w:rPr>
        <w:t> </w:t>
      </w:r>
      <w:r>
        <w:rPr>
          <w:sz w:val="24"/>
        </w:rPr>
        <w:t>of</w:t>
      </w:r>
      <w:r>
        <w:rPr>
          <w:spacing w:val="-1"/>
          <w:sz w:val="24"/>
        </w:rPr>
        <w:t> </w:t>
      </w:r>
      <w:r>
        <w:rPr>
          <w:sz w:val="24"/>
        </w:rPr>
        <w:t>a</w:t>
      </w:r>
      <w:r>
        <w:rPr>
          <w:spacing w:val="-2"/>
          <w:sz w:val="24"/>
        </w:rPr>
        <w:t> </w:t>
      </w:r>
      <w:r>
        <w:rPr>
          <w:sz w:val="24"/>
        </w:rPr>
        <w:t>child determined</w:t>
      </w:r>
      <w:r>
        <w:rPr>
          <w:spacing w:val="-1"/>
          <w:sz w:val="24"/>
        </w:rPr>
        <w:t> </w:t>
      </w:r>
      <w:r>
        <w:rPr>
          <w:sz w:val="24"/>
        </w:rPr>
        <w:t>in </w:t>
      </w:r>
      <w:r>
        <w:rPr>
          <w:spacing w:val="-4"/>
          <w:sz w:val="24"/>
        </w:rPr>
        <w:t>man?</w:t>
      </w:r>
    </w:p>
    <w:p>
      <w:pPr>
        <w:pStyle w:val="ListParagraph"/>
        <w:numPr>
          <w:ilvl w:val="1"/>
          <w:numId w:val="113"/>
        </w:numPr>
        <w:tabs>
          <w:tab w:pos="1812" w:val="left" w:leader="none"/>
        </w:tabs>
        <w:spacing w:line="240" w:lineRule="auto" w:before="44" w:after="0"/>
        <w:ind w:left="1812" w:right="0" w:hanging="359"/>
        <w:jc w:val="left"/>
        <w:rPr>
          <w:sz w:val="24"/>
        </w:rPr>
      </w:pPr>
      <w:r>
        <w:rPr>
          <w:sz w:val="24"/>
        </w:rPr>
        <w:t>What is sex</w:t>
      </w:r>
      <w:r>
        <w:rPr>
          <w:spacing w:val="-1"/>
          <w:sz w:val="24"/>
        </w:rPr>
        <w:t> </w:t>
      </w:r>
      <w:r>
        <w:rPr>
          <w:spacing w:val="-2"/>
          <w:sz w:val="24"/>
        </w:rPr>
        <w:t>linkage?</w:t>
      </w:r>
    </w:p>
    <w:p>
      <w:pPr>
        <w:pStyle w:val="ListParagraph"/>
        <w:numPr>
          <w:ilvl w:val="1"/>
          <w:numId w:val="113"/>
        </w:numPr>
        <w:tabs>
          <w:tab w:pos="1812" w:val="left" w:leader="none"/>
        </w:tabs>
        <w:spacing w:line="240" w:lineRule="auto" w:before="40" w:after="0"/>
        <w:ind w:left="1812" w:right="0" w:hanging="359"/>
        <w:jc w:val="left"/>
        <w:rPr>
          <w:sz w:val="24"/>
        </w:rPr>
      </w:pPr>
      <w:r>
        <w:rPr>
          <w:sz w:val="24"/>
        </w:rPr>
        <w:t>List</w:t>
      </w:r>
      <w:r>
        <w:rPr>
          <w:spacing w:val="-2"/>
          <w:sz w:val="24"/>
        </w:rPr>
        <w:t> </w:t>
      </w:r>
      <w:r>
        <w:rPr>
          <w:sz w:val="24"/>
        </w:rPr>
        <w:t>the</w:t>
      </w:r>
      <w:r>
        <w:rPr>
          <w:spacing w:val="-1"/>
          <w:sz w:val="24"/>
        </w:rPr>
        <w:t> </w:t>
      </w:r>
      <w:r>
        <w:rPr>
          <w:sz w:val="24"/>
        </w:rPr>
        <w:t>sex linked</w:t>
      </w:r>
      <w:r>
        <w:rPr>
          <w:spacing w:val="-1"/>
          <w:sz w:val="24"/>
        </w:rPr>
        <w:t> </w:t>
      </w:r>
      <w:r>
        <w:rPr>
          <w:sz w:val="24"/>
        </w:rPr>
        <w:t>traits</w:t>
      </w:r>
      <w:r>
        <w:rPr>
          <w:spacing w:val="-1"/>
          <w:sz w:val="24"/>
        </w:rPr>
        <w:t> </w:t>
      </w:r>
      <w:r>
        <w:rPr>
          <w:sz w:val="24"/>
        </w:rPr>
        <w:t>in</w:t>
      </w:r>
      <w:r>
        <w:rPr>
          <w:spacing w:val="-1"/>
          <w:sz w:val="24"/>
        </w:rPr>
        <w:t> </w:t>
      </w:r>
      <w:r>
        <w:rPr>
          <w:spacing w:val="-4"/>
          <w:sz w:val="24"/>
        </w:rPr>
        <w:t>man.</w:t>
      </w:r>
    </w:p>
    <w:p>
      <w:pPr>
        <w:pStyle w:val="BodyText"/>
        <w:spacing w:before="41"/>
        <w:ind w:left="732"/>
      </w:pPr>
      <w:r>
        <w:rPr/>
        <w:t>Teacher guides</w:t>
      </w:r>
      <w:r>
        <w:rPr>
          <w:spacing w:val="-1"/>
        </w:rPr>
        <w:t> </w:t>
      </w:r>
      <w:r>
        <w:rPr/>
        <w:t>the</w:t>
      </w:r>
      <w:r>
        <w:rPr>
          <w:spacing w:val="-1"/>
        </w:rPr>
        <w:t> </w:t>
      </w:r>
      <w:r>
        <w:rPr/>
        <w:t>students</w:t>
      </w:r>
      <w:r>
        <w:rPr>
          <w:spacing w:val="-1"/>
        </w:rPr>
        <w:t> </w:t>
      </w:r>
      <w:r>
        <w:rPr/>
        <w:t>on</w:t>
      </w:r>
      <w:r>
        <w:rPr>
          <w:spacing w:val="-1"/>
        </w:rPr>
        <w:t> </w:t>
      </w:r>
      <w:r>
        <w:rPr/>
        <w:t>what</w:t>
      </w:r>
      <w:r>
        <w:rPr>
          <w:spacing w:val="-1"/>
        </w:rPr>
        <w:t> </w:t>
      </w:r>
      <w:r>
        <w:rPr/>
        <w:t>to</w:t>
      </w:r>
      <w:r>
        <w:rPr>
          <w:spacing w:val="-1"/>
        </w:rPr>
        <w:t> </w:t>
      </w:r>
      <w:r>
        <w:rPr/>
        <w:t>do</w:t>
      </w:r>
      <w:r>
        <w:rPr>
          <w:spacing w:val="-1"/>
        </w:rPr>
        <w:t> </w:t>
      </w:r>
      <w:r>
        <w:rPr/>
        <w:t>and</w:t>
      </w:r>
      <w:r>
        <w:rPr>
          <w:spacing w:val="-1"/>
        </w:rPr>
        <w:t> </w:t>
      </w:r>
      <w:r>
        <w:rPr/>
        <w:t>moderate</w:t>
      </w:r>
      <w:r>
        <w:rPr>
          <w:spacing w:val="-1"/>
        </w:rPr>
        <w:t> </w:t>
      </w:r>
      <w:r>
        <w:rPr/>
        <w:t>their </w:t>
      </w:r>
      <w:r>
        <w:rPr>
          <w:spacing w:val="-2"/>
        </w:rPr>
        <w:t>ideas.</w:t>
      </w:r>
    </w:p>
    <w:p>
      <w:pPr>
        <w:pStyle w:val="Heading2"/>
        <w:spacing w:before="46"/>
        <w:ind w:left="732"/>
      </w:pPr>
      <w:r>
        <w:rPr/>
        <w:t>Step</w:t>
      </w:r>
      <w:r>
        <w:rPr>
          <w:spacing w:val="-2"/>
        </w:rPr>
        <w:t> </w:t>
      </w:r>
      <w:r>
        <w:rPr>
          <w:spacing w:val="-5"/>
        </w:rPr>
        <w:t>2:</w:t>
      </w:r>
    </w:p>
    <w:p>
      <w:pPr>
        <w:pStyle w:val="BodyText"/>
        <w:spacing w:line="276" w:lineRule="auto" w:before="39"/>
        <w:ind w:left="732" w:right="1035"/>
      </w:pPr>
      <w:r>
        <w:rPr/>
        <w:t>Teacher continues to act as a facilitator and moderator of students‟ ideas. The teacher provides learning experiences and questions that on discussions leads to interactions with the students prior knowledge through:</w:t>
      </w:r>
    </w:p>
    <w:p>
      <w:pPr>
        <w:pStyle w:val="ListParagraph"/>
        <w:numPr>
          <w:ilvl w:val="0"/>
          <w:numId w:val="114"/>
        </w:numPr>
        <w:tabs>
          <w:tab w:pos="1633" w:val="left" w:leader="none"/>
        </w:tabs>
        <w:spacing w:line="274" w:lineRule="exact" w:before="0" w:after="0"/>
        <w:ind w:left="1633" w:right="0" w:hanging="540"/>
        <w:jc w:val="left"/>
        <w:rPr>
          <w:sz w:val="24"/>
        </w:rPr>
      </w:pPr>
      <w:r>
        <w:rPr>
          <w:sz w:val="24"/>
        </w:rPr>
        <w:t>Extending</w:t>
      </w:r>
      <w:r>
        <w:rPr>
          <w:spacing w:val="-3"/>
          <w:sz w:val="24"/>
        </w:rPr>
        <w:t> </w:t>
      </w:r>
      <w:r>
        <w:rPr>
          <w:sz w:val="24"/>
        </w:rPr>
        <w:t>prior</w:t>
      </w:r>
      <w:r>
        <w:rPr>
          <w:spacing w:val="-1"/>
          <w:sz w:val="24"/>
        </w:rPr>
        <w:t> </w:t>
      </w:r>
      <w:r>
        <w:rPr>
          <w:sz w:val="24"/>
        </w:rPr>
        <w:t>knowledge</w:t>
      </w:r>
      <w:r>
        <w:rPr>
          <w:spacing w:val="-1"/>
          <w:sz w:val="24"/>
        </w:rPr>
        <w:t> </w:t>
      </w:r>
      <w:r>
        <w:rPr>
          <w:sz w:val="24"/>
        </w:rPr>
        <w:t>where</w:t>
      </w:r>
      <w:r>
        <w:rPr>
          <w:spacing w:val="-2"/>
          <w:sz w:val="24"/>
        </w:rPr>
        <w:t> </w:t>
      </w:r>
      <w:r>
        <w:rPr>
          <w:sz w:val="24"/>
        </w:rPr>
        <w:t>ideas are</w:t>
      </w:r>
      <w:r>
        <w:rPr>
          <w:spacing w:val="-1"/>
          <w:sz w:val="24"/>
        </w:rPr>
        <w:t> </w:t>
      </w:r>
      <w:r>
        <w:rPr>
          <w:spacing w:val="-2"/>
          <w:sz w:val="24"/>
        </w:rPr>
        <w:t>needed.</w:t>
      </w:r>
    </w:p>
    <w:p>
      <w:pPr>
        <w:pStyle w:val="ListParagraph"/>
        <w:numPr>
          <w:ilvl w:val="0"/>
          <w:numId w:val="114"/>
        </w:numPr>
        <w:tabs>
          <w:tab w:pos="1513" w:val="left" w:leader="none"/>
        </w:tabs>
        <w:spacing w:line="240" w:lineRule="auto" w:before="43" w:after="0"/>
        <w:ind w:left="1513" w:right="0" w:hanging="420"/>
        <w:jc w:val="left"/>
        <w:rPr>
          <w:sz w:val="24"/>
        </w:rPr>
      </w:pPr>
      <w:r>
        <w:rPr>
          <w:sz w:val="24"/>
        </w:rPr>
        <w:t>Helping</w:t>
      </w:r>
      <w:r>
        <w:rPr>
          <w:spacing w:val="-5"/>
          <w:sz w:val="24"/>
        </w:rPr>
        <w:t> </w:t>
      </w:r>
      <w:r>
        <w:rPr>
          <w:sz w:val="24"/>
        </w:rPr>
        <w:t>students to refine</w:t>
      </w:r>
      <w:r>
        <w:rPr>
          <w:spacing w:val="-1"/>
          <w:sz w:val="24"/>
        </w:rPr>
        <w:t> </w:t>
      </w:r>
      <w:r>
        <w:rPr>
          <w:sz w:val="24"/>
        </w:rPr>
        <w:t>their</w:t>
      </w:r>
      <w:r>
        <w:rPr>
          <w:spacing w:val="-1"/>
          <w:sz w:val="24"/>
        </w:rPr>
        <w:t> </w:t>
      </w:r>
      <w:r>
        <w:rPr>
          <w:sz w:val="24"/>
        </w:rPr>
        <w:t>own ideas to scientifically</w:t>
      </w:r>
      <w:r>
        <w:rPr>
          <w:spacing w:val="-5"/>
          <w:sz w:val="24"/>
        </w:rPr>
        <w:t> </w:t>
      </w:r>
      <w:r>
        <w:rPr>
          <w:sz w:val="24"/>
        </w:rPr>
        <w:t>validated</w:t>
      </w:r>
      <w:r>
        <w:rPr>
          <w:spacing w:val="1"/>
          <w:sz w:val="24"/>
        </w:rPr>
        <w:t> </w:t>
      </w:r>
      <w:r>
        <w:rPr>
          <w:spacing w:val="-2"/>
          <w:sz w:val="24"/>
        </w:rPr>
        <w:t>ideas.</w:t>
      </w:r>
    </w:p>
    <w:p>
      <w:pPr>
        <w:pStyle w:val="ListParagraph"/>
        <w:numPr>
          <w:ilvl w:val="0"/>
          <w:numId w:val="114"/>
        </w:numPr>
        <w:tabs>
          <w:tab w:pos="1452" w:val="left" w:leader="none"/>
        </w:tabs>
        <w:spacing w:line="240" w:lineRule="auto" w:before="41" w:after="0"/>
        <w:ind w:left="1452" w:right="0" w:hanging="359"/>
        <w:jc w:val="left"/>
        <w:rPr>
          <w:sz w:val="24"/>
        </w:rPr>
      </w:pPr>
      <w:r>
        <w:rPr>
          <w:sz w:val="24"/>
        </w:rPr>
        <w:t>The</w:t>
      </w:r>
      <w:r>
        <w:rPr>
          <w:spacing w:val="-3"/>
          <w:sz w:val="24"/>
        </w:rPr>
        <w:t> </w:t>
      </w:r>
      <w:r>
        <w:rPr>
          <w:sz w:val="24"/>
        </w:rPr>
        <w:t>teacher reemphasizes the scientifically</w:t>
      </w:r>
      <w:r>
        <w:rPr>
          <w:spacing w:val="-5"/>
          <w:sz w:val="24"/>
        </w:rPr>
        <w:t> </w:t>
      </w:r>
      <w:r>
        <w:rPr>
          <w:sz w:val="24"/>
        </w:rPr>
        <w:t>correct </w:t>
      </w:r>
      <w:r>
        <w:rPr>
          <w:spacing w:val="-2"/>
          <w:sz w:val="24"/>
        </w:rPr>
        <w:t>ideas</w:t>
      </w:r>
    </w:p>
    <w:p>
      <w:pPr>
        <w:pStyle w:val="ListParagraph"/>
        <w:numPr>
          <w:ilvl w:val="0"/>
          <w:numId w:val="114"/>
        </w:numPr>
        <w:tabs>
          <w:tab w:pos="1453" w:val="left" w:leader="none"/>
        </w:tabs>
        <w:spacing w:line="240" w:lineRule="auto" w:before="41" w:after="0"/>
        <w:ind w:left="1453" w:right="0" w:hanging="360"/>
        <w:jc w:val="left"/>
        <w:rPr>
          <w:sz w:val="24"/>
        </w:rPr>
      </w:pPr>
      <w:r>
        <w:rPr>
          <w:sz w:val="24"/>
        </w:rPr>
        <w:t>The</w:t>
      </w:r>
      <w:r>
        <w:rPr>
          <w:spacing w:val="-3"/>
          <w:sz w:val="24"/>
        </w:rPr>
        <w:t> </w:t>
      </w:r>
      <w:r>
        <w:rPr>
          <w:sz w:val="24"/>
        </w:rPr>
        <w:t>scientifically</w:t>
      </w:r>
      <w:r>
        <w:rPr>
          <w:spacing w:val="-6"/>
          <w:sz w:val="24"/>
        </w:rPr>
        <w:t> </w:t>
      </w:r>
      <w:r>
        <w:rPr>
          <w:sz w:val="24"/>
        </w:rPr>
        <w:t>correct</w:t>
      </w:r>
      <w:r>
        <w:rPr>
          <w:spacing w:val="2"/>
          <w:sz w:val="24"/>
        </w:rPr>
        <w:t> </w:t>
      </w:r>
      <w:r>
        <w:rPr>
          <w:sz w:val="24"/>
        </w:rPr>
        <w:t>ideas</w:t>
      </w:r>
      <w:r>
        <w:rPr>
          <w:spacing w:val="-1"/>
          <w:sz w:val="24"/>
        </w:rPr>
        <w:t> </w:t>
      </w:r>
      <w:r>
        <w:rPr>
          <w:sz w:val="24"/>
        </w:rPr>
        <w:t>are</w:t>
      </w:r>
      <w:r>
        <w:rPr>
          <w:spacing w:val="-1"/>
          <w:sz w:val="24"/>
        </w:rPr>
        <w:t> </w:t>
      </w:r>
      <w:r>
        <w:rPr>
          <w:sz w:val="24"/>
        </w:rPr>
        <w:t>written</w:t>
      </w:r>
      <w:r>
        <w:rPr>
          <w:spacing w:val="-1"/>
          <w:sz w:val="24"/>
        </w:rPr>
        <w:t> </w:t>
      </w:r>
      <w:r>
        <w:rPr>
          <w:sz w:val="24"/>
        </w:rPr>
        <w:t>on the chalk board</w:t>
      </w:r>
      <w:r>
        <w:rPr>
          <w:spacing w:val="-1"/>
          <w:sz w:val="24"/>
        </w:rPr>
        <w:t> </w:t>
      </w:r>
      <w:r>
        <w:rPr>
          <w:sz w:val="24"/>
        </w:rPr>
        <w:t>beside the</w:t>
      </w:r>
      <w:r>
        <w:rPr>
          <w:spacing w:val="-1"/>
          <w:sz w:val="24"/>
        </w:rPr>
        <w:t> </w:t>
      </w:r>
      <w:r>
        <w:rPr>
          <w:sz w:val="24"/>
        </w:rPr>
        <w:t>students </w:t>
      </w:r>
      <w:r>
        <w:rPr>
          <w:spacing w:val="-2"/>
          <w:sz w:val="24"/>
        </w:rPr>
        <w:t>ideas</w:t>
      </w:r>
    </w:p>
    <w:p>
      <w:pPr>
        <w:pStyle w:val="Heading2"/>
        <w:spacing w:before="45"/>
        <w:ind w:left="792"/>
        <w:jc w:val="both"/>
      </w:pPr>
      <w:r>
        <w:rPr/>
        <w:t>Step</w:t>
      </w:r>
      <w:r>
        <w:rPr>
          <w:spacing w:val="-2"/>
        </w:rPr>
        <w:t> </w:t>
      </w:r>
      <w:r>
        <w:rPr>
          <w:spacing w:val="-5"/>
        </w:rPr>
        <w:t>3:</w:t>
      </w:r>
    </w:p>
    <w:p>
      <w:pPr>
        <w:pStyle w:val="BodyText"/>
        <w:spacing w:line="276" w:lineRule="auto" w:before="39"/>
        <w:ind w:left="732" w:right="843"/>
        <w:jc w:val="both"/>
      </w:pPr>
      <w:r>
        <w:rPr/>
        <w:t>Teacher asks questions on how the knowledge of Mendel‟s work can help the students to explain how the sex of a child is determined in man and sex linkage and how sex linked traits in man are </w:t>
      </w:r>
      <w:r>
        <w:rPr>
          <w:spacing w:val="-2"/>
        </w:rPr>
        <w:t>inherited.</w:t>
      </w:r>
    </w:p>
    <w:p>
      <w:pPr>
        <w:pStyle w:val="Heading2"/>
        <w:spacing w:before="3"/>
        <w:ind w:left="732"/>
        <w:jc w:val="both"/>
      </w:pPr>
      <w:r>
        <w:rPr/>
        <w:t>Students’</w:t>
      </w:r>
      <w:r>
        <w:rPr>
          <w:spacing w:val="-7"/>
        </w:rPr>
        <w:t> </w:t>
      </w:r>
      <w:r>
        <w:rPr>
          <w:spacing w:val="-2"/>
        </w:rPr>
        <w:t>Activities:</w:t>
      </w:r>
    </w:p>
    <w:p>
      <w:pPr>
        <w:pStyle w:val="BodyText"/>
        <w:spacing w:line="276" w:lineRule="auto" w:before="36"/>
        <w:ind w:left="732" w:right="843" w:firstLine="60"/>
        <w:jc w:val="both"/>
      </w:pPr>
      <w:r>
        <w:rPr/>
        <w:t>Students</w:t>
      </w:r>
      <w:r>
        <w:rPr>
          <w:spacing w:val="-2"/>
        </w:rPr>
        <w:t> </w:t>
      </w:r>
      <w:r>
        <w:rPr/>
        <w:t>discuss</w:t>
      </w:r>
      <w:r>
        <w:rPr>
          <w:spacing w:val="-2"/>
        </w:rPr>
        <w:t> </w:t>
      </w:r>
      <w:r>
        <w:rPr/>
        <w:t>and</w:t>
      </w:r>
      <w:r>
        <w:rPr>
          <w:spacing w:val="-2"/>
        </w:rPr>
        <w:t> </w:t>
      </w:r>
      <w:r>
        <w:rPr/>
        <w:t>sought</w:t>
      </w:r>
      <w:r>
        <w:rPr>
          <w:spacing w:val="-2"/>
        </w:rPr>
        <w:t> </w:t>
      </w:r>
      <w:r>
        <w:rPr/>
        <w:t>the</w:t>
      </w:r>
      <w:r>
        <w:rPr>
          <w:spacing w:val="-1"/>
        </w:rPr>
        <w:t> </w:t>
      </w:r>
      <w:r>
        <w:rPr/>
        <w:t>answers</w:t>
      </w:r>
      <w:r>
        <w:rPr>
          <w:spacing w:val="-2"/>
        </w:rPr>
        <w:t> </w:t>
      </w:r>
      <w:r>
        <w:rPr/>
        <w:t>to</w:t>
      </w:r>
      <w:r>
        <w:rPr>
          <w:spacing w:val="-2"/>
        </w:rPr>
        <w:t> </w:t>
      </w:r>
      <w:r>
        <w:rPr/>
        <w:t>the</w:t>
      </w:r>
      <w:r>
        <w:rPr>
          <w:spacing w:val="-1"/>
        </w:rPr>
        <w:t> </w:t>
      </w:r>
      <w:r>
        <w:rPr/>
        <w:t>questions</w:t>
      </w:r>
      <w:r>
        <w:rPr>
          <w:spacing w:val="-2"/>
        </w:rPr>
        <w:t> </w:t>
      </w:r>
      <w:r>
        <w:rPr/>
        <w:t>in</w:t>
      </w:r>
      <w:r>
        <w:rPr>
          <w:spacing w:val="-2"/>
        </w:rPr>
        <w:t> </w:t>
      </w:r>
      <w:r>
        <w:rPr/>
        <w:t>their</w:t>
      </w:r>
      <w:r>
        <w:rPr>
          <w:spacing w:val="-3"/>
        </w:rPr>
        <w:t> </w:t>
      </w:r>
      <w:r>
        <w:rPr/>
        <w:t>small groups</w:t>
      </w:r>
      <w:r>
        <w:rPr>
          <w:spacing w:val="-2"/>
        </w:rPr>
        <w:t> </w:t>
      </w:r>
      <w:r>
        <w:rPr/>
        <w:t>and</w:t>
      </w:r>
      <w:r>
        <w:rPr>
          <w:spacing w:val="-2"/>
        </w:rPr>
        <w:t> </w:t>
      </w:r>
      <w:r>
        <w:rPr/>
        <w:t>arrive</w:t>
      </w:r>
      <w:r>
        <w:rPr>
          <w:spacing w:val="-1"/>
        </w:rPr>
        <w:t> </w:t>
      </w:r>
      <w:r>
        <w:rPr/>
        <w:t>at</w:t>
      </w:r>
      <w:r>
        <w:rPr>
          <w:spacing w:val="-2"/>
        </w:rPr>
        <w:t> </w:t>
      </w:r>
      <w:r>
        <w:rPr/>
        <w:t>concrete suggestions on Mendel‟s work in genetics with the help of the package given to them after which</w:t>
      </w:r>
      <w:r>
        <w:rPr>
          <w:spacing w:val="40"/>
        </w:rPr>
        <w:t> </w:t>
      </w:r>
      <w:r>
        <w:rPr/>
        <w:t>the group leaders present the answers compiled by the group. Students in their small groups of 4-5 observe breeding bottles containing drosophila flies and discuss among themselves. Students</w:t>
      </w:r>
      <w:r>
        <w:rPr>
          <w:spacing w:val="40"/>
        </w:rPr>
        <w:t> </w:t>
      </w:r>
      <w:r>
        <w:rPr/>
        <w:t>observe and make representation of what they observe in their various groups. The students discuss among themselves and make the representation of their conclusions diagrammatically on</w:t>
      </w:r>
      <w:r>
        <w:rPr>
          <w:spacing w:val="40"/>
        </w:rPr>
        <w:t> </w:t>
      </w:r>
      <w:r>
        <w:rPr/>
        <w:t>Mendel‟s work in genetics”</w:t>
      </w:r>
      <w:r>
        <w:rPr>
          <w:spacing w:val="40"/>
        </w:rPr>
        <w:t> </w:t>
      </w:r>
      <w:r>
        <w:rPr/>
        <w:t>The leader of each group explains the findings of the group to the class. As the idea of each group is being presented by the group leader, alternative view points are identified and students are helped to recognize critically</w:t>
      </w:r>
      <w:r>
        <w:rPr>
          <w:spacing w:val="-3"/>
        </w:rPr>
        <w:t> </w:t>
      </w:r>
      <w:r>
        <w:rPr/>
        <w:t>examine such alternative viewpoints.Students also discuss the answers to the questions in their small groups and arrive at concrete suggestions on how the sex of a child is determined in man, sex linkage and how sex linked traits are inherited in man.</w:t>
      </w:r>
    </w:p>
    <w:p>
      <w:pPr>
        <w:pStyle w:val="Heading2"/>
        <w:spacing w:before="7"/>
        <w:ind w:left="792"/>
      </w:pPr>
      <w:r>
        <w:rPr>
          <w:spacing w:val="-2"/>
        </w:rPr>
        <w:t>Evaluation:</w:t>
      </w:r>
    </w:p>
    <w:p>
      <w:pPr>
        <w:pStyle w:val="BodyText"/>
        <w:spacing w:before="36"/>
        <w:ind w:left="732"/>
      </w:pPr>
      <w:r>
        <w:rPr/>
        <w:t>The</w:t>
      </w:r>
      <w:r>
        <w:rPr>
          <w:spacing w:val="-5"/>
        </w:rPr>
        <w:t> </w:t>
      </w:r>
      <w:r>
        <w:rPr/>
        <w:t>teacher</w:t>
      </w:r>
      <w:r>
        <w:rPr>
          <w:spacing w:val="1"/>
        </w:rPr>
        <w:t> </w:t>
      </w:r>
      <w:r>
        <w:rPr/>
        <w:t>asks the</w:t>
      </w:r>
      <w:r>
        <w:rPr>
          <w:spacing w:val="-2"/>
        </w:rPr>
        <w:t> </w:t>
      </w:r>
      <w:r>
        <w:rPr/>
        <w:t>following</w:t>
      </w:r>
      <w:r>
        <w:rPr>
          <w:spacing w:val="-3"/>
        </w:rPr>
        <w:t> </w:t>
      </w:r>
      <w:r>
        <w:rPr/>
        <w:t>questions to</w:t>
      </w:r>
      <w:r>
        <w:rPr>
          <w:spacing w:val="-1"/>
        </w:rPr>
        <w:t> </w:t>
      </w:r>
      <w:r>
        <w:rPr/>
        <w:t>summarize</w:t>
      </w:r>
      <w:r>
        <w:rPr>
          <w:spacing w:val="-1"/>
        </w:rPr>
        <w:t> </w:t>
      </w:r>
      <w:r>
        <w:rPr/>
        <w:t>the </w:t>
      </w:r>
      <w:r>
        <w:rPr>
          <w:spacing w:val="-2"/>
        </w:rPr>
        <w:t>topic:</w:t>
      </w:r>
    </w:p>
    <w:p>
      <w:pPr>
        <w:pStyle w:val="ListParagraph"/>
        <w:numPr>
          <w:ilvl w:val="0"/>
          <w:numId w:val="115"/>
        </w:numPr>
        <w:tabs>
          <w:tab w:pos="1513" w:val="left" w:leader="none"/>
        </w:tabs>
        <w:spacing w:line="240" w:lineRule="auto" w:before="43" w:after="0"/>
        <w:ind w:left="1513" w:right="0" w:hanging="420"/>
        <w:jc w:val="left"/>
        <w:rPr>
          <w:sz w:val="24"/>
        </w:rPr>
      </w:pPr>
      <w:r>
        <w:rPr>
          <w:sz w:val="24"/>
        </w:rPr>
        <w:t>Explain</w:t>
      </w:r>
      <w:r>
        <w:rPr>
          <w:spacing w:val="-6"/>
          <w:sz w:val="24"/>
        </w:rPr>
        <w:t> </w:t>
      </w:r>
      <w:r>
        <w:rPr>
          <w:sz w:val="24"/>
        </w:rPr>
        <w:t>Mendel‟s</w:t>
      </w:r>
      <w:r>
        <w:rPr>
          <w:spacing w:val="-6"/>
          <w:sz w:val="24"/>
        </w:rPr>
        <w:t> </w:t>
      </w:r>
      <w:r>
        <w:rPr>
          <w:sz w:val="24"/>
        </w:rPr>
        <w:t>result</w:t>
      </w:r>
      <w:r>
        <w:rPr>
          <w:spacing w:val="-5"/>
          <w:sz w:val="24"/>
        </w:rPr>
        <w:t> </w:t>
      </w:r>
      <w:r>
        <w:rPr>
          <w:sz w:val="24"/>
        </w:rPr>
        <w:t>of</w:t>
      </w:r>
      <w:r>
        <w:rPr>
          <w:spacing w:val="-6"/>
          <w:sz w:val="24"/>
        </w:rPr>
        <w:t> </w:t>
      </w:r>
      <w:r>
        <w:rPr>
          <w:sz w:val="24"/>
        </w:rPr>
        <w:t>crossing</w:t>
      </w:r>
      <w:r>
        <w:rPr>
          <w:spacing w:val="-8"/>
          <w:sz w:val="24"/>
        </w:rPr>
        <w:t> </w:t>
      </w:r>
      <w:r>
        <w:rPr>
          <w:sz w:val="24"/>
        </w:rPr>
        <w:t>pea</w:t>
      </w:r>
      <w:r>
        <w:rPr>
          <w:spacing w:val="-6"/>
          <w:sz w:val="24"/>
        </w:rPr>
        <w:t> </w:t>
      </w:r>
      <w:r>
        <w:rPr>
          <w:spacing w:val="-2"/>
          <w:sz w:val="24"/>
        </w:rPr>
        <w:t>plants.</w:t>
      </w:r>
    </w:p>
    <w:p>
      <w:pPr>
        <w:pStyle w:val="ListParagraph"/>
        <w:numPr>
          <w:ilvl w:val="0"/>
          <w:numId w:val="115"/>
        </w:numPr>
        <w:tabs>
          <w:tab w:pos="1515" w:val="left" w:leader="none"/>
        </w:tabs>
        <w:spacing w:line="240" w:lineRule="auto" w:before="41" w:after="0"/>
        <w:ind w:left="1515" w:right="0" w:hanging="422"/>
        <w:jc w:val="left"/>
        <w:rPr>
          <w:sz w:val="24"/>
        </w:rPr>
      </w:pPr>
      <w:r>
        <w:rPr>
          <w:sz w:val="24"/>
        </w:rPr>
        <w:t>List</w:t>
      </w:r>
      <w:r>
        <w:rPr>
          <w:spacing w:val="-3"/>
          <w:sz w:val="24"/>
        </w:rPr>
        <w:t> </w:t>
      </w:r>
      <w:r>
        <w:rPr>
          <w:sz w:val="24"/>
        </w:rPr>
        <w:t>and</w:t>
      </w:r>
      <w:r>
        <w:rPr>
          <w:spacing w:val="-1"/>
          <w:sz w:val="24"/>
        </w:rPr>
        <w:t> </w:t>
      </w:r>
      <w:r>
        <w:rPr>
          <w:sz w:val="24"/>
        </w:rPr>
        <w:t>explain</w:t>
      </w:r>
      <w:r>
        <w:rPr>
          <w:spacing w:val="-1"/>
          <w:sz w:val="24"/>
        </w:rPr>
        <w:t> </w:t>
      </w:r>
      <w:r>
        <w:rPr>
          <w:sz w:val="24"/>
        </w:rPr>
        <w:t>the</w:t>
      </w:r>
      <w:r>
        <w:rPr>
          <w:spacing w:val="-1"/>
          <w:sz w:val="24"/>
        </w:rPr>
        <w:t> </w:t>
      </w:r>
      <w:r>
        <w:rPr>
          <w:sz w:val="24"/>
        </w:rPr>
        <w:t>traits</w:t>
      </w:r>
      <w:r>
        <w:rPr>
          <w:spacing w:val="-1"/>
          <w:sz w:val="24"/>
        </w:rPr>
        <w:t> </w:t>
      </w:r>
      <w:r>
        <w:rPr>
          <w:sz w:val="24"/>
        </w:rPr>
        <w:t>that</w:t>
      </w:r>
      <w:r>
        <w:rPr>
          <w:spacing w:val="-1"/>
          <w:sz w:val="24"/>
        </w:rPr>
        <w:t> </w:t>
      </w:r>
      <w:r>
        <w:rPr>
          <w:sz w:val="24"/>
        </w:rPr>
        <w:t>were</w:t>
      </w:r>
      <w:r>
        <w:rPr>
          <w:spacing w:val="-3"/>
          <w:sz w:val="24"/>
        </w:rPr>
        <w:t> </w:t>
      </w:r>
      <w:r>
        <w:rPr>
          <w:sz w:val="24"/>
        </w:rPr>
        <w:t>inherited</w:t>
      </w:r>
      <w:r>
        <w:rPr>
          <w:spacing w:val="-2"/>
          <w:sz w:val="24"/>
        </w:rPr>
        <w:t> </w:t>
      </w:r>
      <w:r>
        <w:rPr>
          <w:sz w:val="24"/>
        </w:rPr>
        <w:t>in</w:t>
      </w:r>
      <w:r>
        <w:rPr>
          <w:spacing w:val="-1"/>
          <w:sz w:val="24"/>
        </w:rPr>
        <w:t> </w:t>
      </w:r>
      <w:r>
        <w:rPr>
          <w:sz w:val="24"/>
        </w:rPr>
        <w:t>Mendelian </w:t>
      </w:r>
      <w:r>
        <w:rPr>
          <w:spacing w:val="-2"/>
          <w:sz w:val="24"/>
        </w:rPr>
        <w:t>pattern.</w:t>
      </w:r>
    </w:p>
    <w:p>
      <w:pPr>
        <w:pStyle w:val="ListParagraph"/>
        <w:numPr>
          <w:ilvl w:val="0"/>
          <w:numId w:val="115"/>
        </w:numPr>
        <w:tabs>
          <w:tab w:pos="1453" w:val="left" w:leader="none"/>
        </w:tabs>
        <w:spacing w:line="240" w:lineRule="auto" w:before="41" w:after="0"/>
        <w:ind w:left="1453" w:right="0" w:hanging="360"/>
        <w:jc w:val="left"/>
        <w:rPr>
          <w:sz w:val="24"/>
        </w:rPr>
      </w:pPr>
      <w:r>
        <w:rPr>
          <w:sz w:val="24"/>
        </w:rPr>
        <w:t>Explain</w:t>
      </w:r>
      <w:r>
        <w:rPr>
          <w:spacing w:val="-3"/>
          <w:sz w:val="24"/>
        </w:rPr>
        <w:t> </w:t>
      </w:r>
      <w:r>
        <w:rPr>
          <w:sz w:val="24"/>
        </w:rPr>
        <w:t>the following</w:t>
      </w:r>
      <w:r>
        <w:rPr>
          <w:spacing w:val="-3"/>
          <w:sz w:val="24"/>
        </w:rPr>
        <w:t> </w:t>
      </w:r>
      <w:r>
        <w:rPr>
          <w:sz w:val="24"/>
        </w:rPr>
        <w:t>genetic</w:t>
      </w:r>
      <w:r>
        <w:rPr>
          <w:spacing w:val="-1"/>
          <w:sz w:val="24"/>
        </w:rPr>
        <w:t> </w:t>
      </w:r>
      <w:r>
        <w:rPr>
          <w:spacing w:val="-2"/>
          <w:sz w:val="24"/>
        </w:rPr>
        <w:t>terms:</w:t>
      </w:r>
    </w:p>
    <w:p>
      <w:pPr>
        <w:pStyle w:val="ListParagraph"/>
        <w:numPr>
          <w:ilvl w:val="1"/>
          <w:numId w:val="115"/>
        </w:numPr>
        <w:tabs>
          <w:tab w:pos="1621" w:val="left" w:leader="none"/>
        </w:tabs>
        <w:spacing w:line="240" w:lineRule="auto" w:before="40" w:after="0"/>
        <w:ind w:left="1621" w:right="0" w:hanging="420"/>
        <w:jc w:val="left"/>
        <w:rPr>
          <w:sz w:val="24"/>
        </w:rPr>
      </w:pPr>
      <w:r>
        <w:rPr>
          <w:spacing w:val="-4"/>
          <w:sz w:val="24"/>
        </w:rPr>
        <w:t>Gene</w:t>
      </w:r>
    </w:p>
    <w:p>
      <w:pPr>
        <w:pStyle w:val="ListParagraph"/>
        <w:numPr>
          <w:ilvl w:val="1"/>
          <w:numId w:val="115"/>
        </w:numPr>
        <w:tabs>
          <w:tab w:pos="1621" w:val="left" w:leader="none"/>
        </w:tabs>
        <w:spacing w:line="240" w:lineRule="auto" w:before="44" w:after="0"/>
        <w:ind w:left="1621" w:right="0" w:hanging="420"/>
        <w:jc w:val="left"/>
        <w:rPr>
          <w:sz w:val="24"/>
        </w:rPr>
      </w:pPr>
      <w:r>
        <w:rPr>
          <w:spacing w:val="-2"/>
          <w:sz w:val="24"/>
        </w:rPr>
        <w:t>Alleles</w:t>
      </w:r>
    </w:p>
    <w:p>
      <w:pPr>
        <w:pStyle w:val="ListParagraph"/>
        <w:numPr>
          <w:ilvl w:val="1"/>
          <w:numId w:val="115"/>
        </w:numPr>
        <w:tabs>
          <w:tab w:pos="1621" w:val="left" w:leader="none"/>
        </w:tabs>
        <w:spacing w:line="240" w:lineRule="auto" w:before="41" w:after="0"/>
        <w:ind w:left="1621" w:right="0" w:hanging="420"/>
        <w:jc w:val="left"/>
        <w:rPr>
          <w:sz w:val="24"/>
        </w:rPr>
      </w:pPr>
      <w:r>
        <w:rPr>
          <w:spacing w:val="-2"/>
          <w:sz w:val="24"/>
        </w:rPr>
        <w:t>Homozygous</w:t>
      </w:r>
    </w:p>
    <w:p>
      <w:pPr>
        <w:pStyle w:val="ListParagraph"/>
        <w:numPr>
          <w:ilvl w:val="1"/>
          <w:numId w:val="115"/>
        </w:numPr>
        <w:tabs>
          <w:tab w:pos="1621" w:val="left" w:leader="none"/>
        </w:tabs>
        <w:spacing w:line="240" w:lineRule="auto" w:before="41" w:after="0"/>
        <w:ind w:left="1621" w:right="0" w:hanging="420"/>
        <w:jc w:val="left"/>
        <w:rPr>
          <w:sz w:val="24"/>
        </w:rPr>
      </w:pPr>
      <w:r>
        <w:rPr>
          <w:spacing w:val="-2"/>
          <w:sz w:val="24"/>
        </w:rPr>
        <w:t>Heterozygous</w:t>
      </w:r>
    </w:p>
    <w:p>
      <w:pPr>
        <w:pStyle w:val="ListParagraph"/>
        <w:numPr>
          <w:ilvl w:val="1"/>
          <w:numId w:val="115"/>
        </w:numPr>
        <w:tabs>
          <w:tab w:pos="1683" w:val="left" w:leader="none"/>
        </w:tabs>
        <w:spacing w:line="240" w:lineRule="auto" w:before="40" w:after="0"/>
        <w:ind w:left="1683" w:right="0" w:hanging="482"/>
        <w:jc w:val="left"/>
        <w:rPr>
          <w:sz w:val="24"/>
        </w:rPr>
      </w:pPr>
      <w:r>
        <w:rPr>
          <w:spacing w:val="-4"/>
          <w:sz w:val="24"/>
        </w:rPr>
        <w:t>Locus</w:t>
      </w:r>
    </w:p>
    <w:p>
      <w:pPr>
        <w:pStyle w:val="ListParagraph"/>
        <w:numPr>
          <w:ilvl w:val="1"/>
          <w:numId w:val="115"/>
        </w:numPr>
        <w:tabs>
          <w:tab w:pos="1681" w:val="left" w:leader="none"/>
        </w:tabs>
        <w:spacing w:line="240" w:lineRule="auto" w:before="44" w:after="0"/>
        <w:ind w:left="1681" w:right="0" w:hanging="480"/>
        <w:jc w:val="left"/>
        <w:rPr>
          <w:sz w:val="24"/>
        </w:rPr>
      </w:pPr>
      <w:r>
        <w:rPr>
          <w:spacing w:val="-2"/>
          <w:sz w:val="24"/>
        </w:rPr>
        <w:t>Haploid</w:t>
      </w:r>
    </w:p>
    <w:p>
      <w:pPr>
        <w:pStyle w:val="ListParagraph"/>
        <w:numPr>
          <w:ilvl w:val="1"/>
          <w:numId w:val="115"/>
        </w:numPr>
        <w:tabs>
          <w:tab w:pos="1621" w:val="left" w:leader="none"/>
        </w:tabs>
        <w:spacing w:line="240" w:lineRule="auto" w:before="40" w:after="0"/>
        <w:ind w:left="1621" w:right="0" w:hanging="420"/>
        <w:jc w:val="left"/>
        <w:rPr>
          <w:sz w:val="24"/>
        </w:rPr>
      </w:pPr>
      <w:r>
        <w:rPr>
          <w:spacing w:val="-2"/>
          <w:sz w:val="24"/>
        </w:rPr>
        <w:t>Diploid</w:t>
      </w:r>
    </w:p>
    <w:p>
      <w:pPr>
        <w:spacing w:after="0" w:line="240" w:lineRule="auto"/>
        <w:jc w:val="left"/>
        <w:rPr>
          <w:sz w:val="24"/>
        </w:rPr>
        <w:sectPr>
          <w:pgSz w:w="11910" w:h="16840"/>
          <w:pgMar w:header="0" w:footer="702" w:top="980" w:bottom="940" w:left="340" w:right="300"/>
        </w:sectPr>
      </w:pPr>
    </w:p>
    <w:p>
      <w:pPr>
        <w:pStyle w:val="BodyText"/>
        <w:spacing w:before="76"/>
        <w:ind w:left="1213"/>
      </w:pPr>
      <w:r>
        <w:rPr/>
        <w:t>i.</w:t>
      </w:r>
      <w:r>
        <w:rPr>
          <w:spacing w:val="60"/>
        </w:rPr>
        <w:t> </w:t>
      </w:r>
      <w:r>
        <w:rPr>
          <w:spacing w:val="-2"/>
        </w:rPr>
        <w:t>Genotype</w:t>
      </w:r>
    </w:p>
    <w:p>
      <w:pPr>
        <w:pStyle w:val="BodyText"/>
        <w:spacing w:before="41"/>
        <w:ind w:left="792"/>
      </w:pPr>
      <w:r>
        <w:rPr/>
        <w:t>j.</w:t>
      </w:r>
      <w:r>
        <w:rPr>
          <w:spacing w:val="30"/>
        </w:rPr>
        <w:t>  </w:t>
      </w:r>
      <w:r>
        <w:rPr>
          <w:spacing w:val="-2"/>
        </w:rPr>
        <w:t>phenotype.</w:t>
      </w:r>
    </w:p>
    <w:p>
      <w:pPr>
        <w:pStyle w:val="ListParagraph"/>
        <w:numPr>
          <w:ilvl w:val="0"/>
          <w:numId w:val="115"/>
        </w:numPr>
        <w:tabs>
          <w:tab w:pos="1453" w:val="left" w:leader="none"/>
        </w:tabs>
        <w:spacing w:line="240" w:lineRule="auto" w:before="41" w:after="0"/>
        <w:ind w:left="1453" w:right="0" w:hanging="360"/>
        <w:jc w:val="left"/>
        <w:rPr>
          <w:sz w:val="24"/>
        </w:rPr>
      </w:pPr>
      <w:r>
        <w:rPr>
          <w:sz w:val="24"/>
        </w:rPr>
        <w:t>How</w:t>
      </w:r>
      <w:r>
        <w:rPr>
          <w:spacing w:val="-2"/>
          <w:sz w:val="24"/>
        </w:rPr>
        <w:t> </w:t>
      </w:r>
      <w:r>
        <w:rPr>
          <w:sz w:val="24"/>
        </w:rPr>
        <w:t>is</w:t>
      </w:r>
      <w:r>
        <w:rPr>
          <w:spacing w:val="-1"/>
          <w:sz w:val="24"/>
        </w:rPr>
        <w:t> </w:t>
      </w:r>
      <w:r>
        <w:rPr>
          <w:sz w:val="24"/>
        </w:rPr>
        <w:t>the</w:t>
      </w:r>
      <w:r>
        <w:rPr>
          <w:spacing w:val="-1"/>
          <w:sz w:val="24"/>
        </w:rPr>
        <w:t> </w:t>
      </w:r>
      <w:r>
        <w:rPr>
          <w:sz w:val="24"/>
        </w:rPr>
        <w:t>sex of a</w:t>
      </w:r>
      <w:r>
        <w:rPr>
          <w:spacing w:val="-3"/>
          <w:sz w:val="24"/>
        </w:rPr>
        <w:t> </w:t>
      </w:r>
      <w:r>
        <w:rPr>
          <w:sz w:val="24"/>
        </w:rPr>
        <w:t>child determined</w:t>
      </w:r>
      <w:r>
        <w:rPr>
          <w:spacing w:val="-1"/>
          <w:sz w:val="24"/>
        </w:rPr>
        <w:t> </w:t>
      </w:r>
      <w:r>
        <w:rPr>
          <w:sz w:val="24"/>
        </w:rPr>
        <w:t>in </w:t>
      </w:r>
      <w:r>
        <w:rPr>
          <w:spacing w:val="-4"/>
          <w:sz w:val="24"/>
        </w:rPr>
        <w:t>man?</w:t>
      </w:r>
    </w:p>
    <w:p>
      <w:pPr>
        <w:pStyle w:val="ListParagraph"/>
        <w:numPr>
          <w:ilvl w:val="0"/>
          <w:numId w:val="115"/>
        </w:numPr>
        <w:tabs>
          <w:tab w:pos="1453" w:val="left" w:leader="none"/>
        </w:tabs>
        <w:spacing w:line="240" w:lineRule="auto" w:before="43" w:after="0"/>
        <w:ind w:left="1453" w:right="0" w:hanging="360"/>
        <w:jc w:val="left"/>
        <w:rPr>
          <w:sz w:val="24"/>
        </w:rPr>
      </w:pPr>
      <w:r>
        <w:rPr>
          <w:sz w:val="24"/>
        </w:rPr>
        <w:t>What is sex</w:t>
      </w:r>
      <w:r>
        <w:rPr>
          <w:spacing w:val="-1"/>
          <w:sz w:val="24"/>
        </w:rPr>
        <w:t> </w:t>
      </w:r>
      <w:r>
        <w:rPr>
          <w:spacing w:val="-2"/>
          <w:sz w:val="24"/>
        </w:rPr>
        <w:t>linkage?</w:t>
      </w:r>
    </w:p>
    <w:p>
      <w:pPr>
        <w:pStyle w:val="ListParagraph"/>
        <w:numPr>
          <w:ilvl w:val="0"/>
          <w:numId w:val="115"/>
        </w:numPr>
        <w:tabs>
          <w:tab w:pos="1453" w:val="left" w:leader="none"/>
        </w:tabs>
        <w:spacing w:line="240" w:lineRule="auto" w:before="41" w:after="0"/>
        <w:ind w:left="1453" w:right="0" w:hanging="360"/>
        <w:jc w:val="left"/>
        <w:rPr>
          <w:sz w:val="24"/>
        </w:rPr>
      </w:pPr>
      <w:r>
        <w:rPr>
          <w:sz w:val="24"/>
        </w:rPr>
        <w:t>How</w:t>
      </w:r>
      <w:r>
        <w:rPr>
          <w:spacing w:val="-2"/>
          <w:sz w:val="24"/>
        </w:rPr>
        <w:t> </w:t>
      </w:r>
      <w:r>
        <w:rPr>
          <w:sz w:val="24"/>
        </w:rPr>
        <w:t>are</w:t>
      </w:r>
      <w:r>
        <w:rPr>
          <w:spacing w:val="-2"/>
          <w:sz w:val="24"/>
        </w:rPr>
        <w:t> </w:t>
      </w:r>
      <w:r>
        <w:rPr>
          <w:sz w:val="24"/>
        </w:rPr>
        <w:t>the</w:t>
      </w:r>
      <w:r>
        <w:rPr>
          <w:spacing w:val="-1"/>
          <w:sz w:val="24"/>
        </w:rPr>
        <w:t> </w:t>
      </w:r>
      <w:r>
        <w:rPr>
          <w:sz w:val="24"/>
        </w:rPr>
        <w:t>sex</w:t>
      </w:r>
      <w:r>
        <w:rPr>
          <w:spacing w:val="1"/>
          <w:sz w:val="24"/>
        </w:rPr>
        <w:t> </w:t>
      </w:r>
      <w:r>
        <w:rPr>
          <w:sz w:val="24"/>
        </w:rPr>
        <w:t>linked</w:t>
      </w:r>
      <w:r>
        <w:rPr>
          <w:spacing w:val="-1"/>
          <w:sz w:val="24"/>
        </w:rPr>
        <w:t> </w:t>
      </w:r>
      <w:r>
        <w:rPr>
          <w:sz w:val="24"/>
        </w:rPr>
        <w:t>traits </w:t>
      </w:r>
      <w:r>
        <w:rPr>
          <w:spacing w:val="-2"/>
          <w:sz w:val="24"/>
        </w:rPr>
        <w:t>inherited?</w:t>
      </w:r>
    </w:p>
    <w:p>
      <w:pPr>
        <w:pStyle w:val="ListParagraph"/>
        <w:numPr>
          <w:ilvl w:val="0"/>
          <w:numId w:val="115"/>
        </w:numPr>
        <w:tabs>
          <w:tab w:pos="1453" w:val="left" w:leader="none"/>
        </w:tabs>
        <w:spacing w:line="240" w:lineRule="auto" w:before="41" w:after="0"/>
        <w:ind w:left="1453" w:right="0" w:hanging="360"/>
        <w:jc w:val="left"/>
        <w:rPr>
          <w:sz w:val="24"/>
        </w:rPr>
      </w:pPr>
      <w:r>
        <w:rPr>
          <w:sz w:val="24"/>
        </w:rPr>
        <w:t>Mention</w:t>
      </w:r>
      <w:r>
        <w:rPr>
          <w:spacing w:val="-1"/>
          <w:sz w:val="24"/>
        </w:rPr>
        <w:t> </w:t>
      </w:r>
      <w:r>
        <w:rPr>
          <w:sz w:val="24"/>
        </w:rPr>
        <w:t>examples</w:t>
      </w:r>
      <w:r>
        <w:rPr>
          <w:spacing w:val="-1"/>
          <w:sz w:val="24"/>
        </w:rPr>
        <w:t> </w:t>
      </w:r>
      <w:r>
        <w:rPr>
          <w:sz w:val="24"/>
        </w:rPr>
        <w:t>of</w:t>
      </w:r>
      <w:r>
        <w:rPr>
          <w:spacing w:val="-1"/>
          <w:sz w:val="24"/>
        </w:rPr>
        <w:t> </w:t>
      </w:r>
      <w:r>
        <w:rPr>
          <w:sz w:val="24"/>
        </w:rPr>
        <w:t>sex</w:t>
      </w:r>
      <w:r>
        <w:rPr>
          <w:spacing w:val="-1"/>
          <w:sz w:val="24"/>
        </w:rPr>
        <w:t> </w:t>
      </w:r>
      <w:r>
        <w:rPr>
          <w:sz w:val="24"/>
        </w:rPr>
        <w:t>linked</w:t>
      </w:r>
      <w:r>
        <w:rPr>
          <w:spacing w:val="-1"/>
          <w:sz w:val="24"/>
        </w:rPr>
        <w:t> </w:t>
      </w:r>
      <w:r>
        <w:rPr>
          <w:sz w:val="24"/>
        </w:rPr>
        <w:t>traits</w:t>
      </w:r>
      <w:r>
        <w:rPr>
          <w:spacing w:val="-1"/>
          <w:sz w:val="24"/>
        </w:rPr>
        <w:t> </w:t>
      </w:r>
      <w:r>
        <w:rPr>
          <w:sz w:val="24"/>
        </w:rPr>
        <w:t>in </w:t>
      </w:r>
      <w:r>
        <w:rPr>
          <w:spacing w:val="-4"/>
          <w:sz w:val="24"/>
        </w:rPr>
        <w:t>man.</w:t>
      </w:r>
    </w:p>
    <w:p>
      <w:pPr>
        <w:pStyle w:val="BodyText"/>
        <w:spacing w:line="278" w:lineRule="auto" w:before="40"/>
        <w:ind w:left="732" w:right="610"/>
      </w:pPr>
      <w:r>
        <w:rPr>
          <w:b/>
        </w:rPr>
        <w:t>Conclusion: </w:t>
      </w:r>
      <w:r>
        <w:rPr/>
        <w:t>The</w:t>
      </w:r>
      <w:r>
        <w:rPr>
          <w:spacing w:val="-2"/>
        </w:rPr>
        <w:t> </w:t>
      </w:r>
      <w:r>
        <w:rPr/>
        <w:t>teacher makes a</w:t>
      </w:r>
      <w:r>
        <w:rPr>
          <w:spacing w:val="-1"/>
        </w:rPr>
        <w:t> </w:t>
      </w:r>
      <w:r>
        <w:rPr/>
        <w:t>brief</w:t>
      </w:r>
      <w:r>
        <w:rPr>
          <w:spacing w:val="-1"/>
        </w:rPr>
        <w:t> </w:t>
      </w:r>
      <w:r>
        <w:rPr/>
        <w:t>summary</w:t>
      </w:r>
      <w:r>
        <w:rPr>
          <w:spacing w:val="-3"/>
        </w:rPr>
        <w:t> </w:t>
      </w:r>
      <w:r>
        <w:rPr/>
        <w:t>of</w:t>
      </w:r>
      <w:r>
        <w:rPr>
          <w:spacing w:val="-1"/>
        </w:rPr>
        <w:t> </w:t>
      </w:r>
      <w:r>
        <w:rPr/>
        <w:t>the</w:t>
      </w:r>
      <w:r>
        <w:rPr>
          <w:spacing w:val="-1"/>
        </w:rPr>
        <w:t> </w:t>
      </w:r>
      <w:r>
        <w:rPr/>
        <w:t>topic</w:t>
      </w:r>
      <w:r>
        <w:rPr>
          <w:spacing w:val="-1"/>
        </w:rPr>
        <w:t> </w:t>
      </w:r>
      <w:r>
        <w:rPr/>
        <w:t>of</w:t>
      </w:r>
      <w:r>
        <w:rPr>
          <w:spacing w:val="-1"/>
        </w:rPr>
        <w:t> </w:t>
      </w:r>
      <w:r>
        <w:rPr/>
        <w:t>the</w:t>
      </w:r>
      <w:r>
        <w:rPr>
          <w:spacing w:val="-1"/>
        </w:rPr>
        <w:t> </w:t>
      </w:r>
      <w:r>
        <w:rPr/>
        <w:t>lesson from the</w:t>
      </w:r>
      <w:r>
        <w:rPr>
          <w:spacing w:val="-1"/>
        </w:rPr>
        <w:t> </w:t>
      </w:r>
      <w:r>
        <w:rPr/>
        <w:t>beginning</w:t>
      </w:r>
      <w:r>
        <w:rPr>
          <w:spacing w:val="-3"/>
        </w:rPr>
        <w:t> </w:t>
      </w:r>
      <w:r>
        <w:rPr/>
        <w:t>to the end of the discussion.</w:t>
      </w:r>
    </w:p>
    <w:p>
      <w:pPr>
        <w:spacing w:after="0" w:line="278" w:lineRule="auto"/>
        <w:sectPr>
          <w:pgSz w:w="11910" w:h="16840"/>
          <w:pgMar w:header="0" w:footer="702" w:top="980" w:bottom="940" w:left="340" w:right="300"/>
        </w:sectPr>
      </w:pPr>
    </w:p>
    <w:p>
      <w:pPr>
        <w:pStyle w:val="Heading1"/>
        <w:ind w:right="115"/>
      </w:pPr>
      <w:r>
        <w:rPr/>
        <w:t>TOPIC</w:t>
      </w:r>
      <w:r>
        <w:rPr>
          <w:spacing w:val="-2"/>
        </w:rPr>
        <w:t> </w:t>
      </w:r>
      <w:r>
        <w:rPr>
          <w:spacing w:val="-4"/>
        </w:rPr>
        <w:t>FOUR</w:t>
      </w:r>
    </w:p>
    <w:p>
      <w:pPr>
        <w:pStyle w:val="BodyText"/>
        <w:spacing w:before="37"/>
        <w:ind w:left="732"/>
      </w:pPr>
      <w:r>
        <w:rPr>
          <w:b/>
        </w:rPr>
        <w:t>SCHOOL:</w:t>
      </w:r>
      <w:r>
        <w:rPr>
          <w:b/>
          <w:spacing w:val="-2"/>
        </w:rPr>
        <w:t> </w:t>
      </w:r>
      <w:r>
        <w:rPr/>
        <w:t>Government</w:t>
      </w:r>
      <w:r>
        <w:rPr>
          <w:spacing w:val="-1"/>
        </w:rPr>
        <w:t> </w:t>
      </w:r>
      <w:r>
        <w:rPr/>
        <w:t>Secondary</w:t>
      </w:r>
      <w:r>
        <w:rPr>
          <w:spacing w:val="-5"/>
        </w:rPr>
        <w:t> </w:t>
      </w:r>
      <w:r>
        <w:rPr/>
        <w:t>School</w:t>
      </w:r>
      <w:r>
        <w:rPr>
          <w:spacing w:val="-1"/>
        </w:rPr>
        <w:t> </w:t>
      </w:r>
      <w:r>
        <w:rPr>
          <w:spacing w:val="-4"/>
        </w:rPr>
        <w:t>Jaji</w:t>
      </w:r>
    </w:p>
    <w:p>
      <w:pPr>
        <w:pStyle w:val="Heading1"/>
        <w:spacing w:before="45"/>
        <w:ind w:left="732"/>
        <w:jc w:val="left"/>
      </w:pPr>
      <w:r>
        <w:rPr>
          <w:spacing w:val="-4"/>
        </w:rPr>
        <w:t>DATE</w:t>
      </w:r>
    </w:p>
    <w:p>
      <w:pPr>
        <w:tabs>
          <w:tab w:pos="2173" w:val="left" w:leader="none"/>
        </w:tabs>
        <w:spacing w:line="278" w:lineRule="auto" w:before="39"/>
        <w:ind w:left="732" w:right="8474" w:firstLine="0"/>
        <w:jc w:val="left"/>
        <w:rPr>
          <w:b/>
          <w:sz w:val="24"/>
        </w:rPr>
      </w:pPr>
      <w:r>
        <w:rPr>
          <w:b/>
          <w:sz w:val="24"/>
        </w:rPr>
        <w:t>SUBJECT:</w:t>
      </w:r>
      <w:r>
        <w:rPr>
          <w:b/>
          <w:spacing w:val="30"/>
          <w:sz w:val="24"/>
        </w:rPr>
        <w:t> </w:t>
      </w:r>
      <w:r>
        <w:rPr>
          <w:sz w:val="24"/>
        </w:rPr>
        <w:t>Biology </w:t>
      </w:r>
      <w:r>
        <w:rPr>
          <w:b/>
          <w:spacing w:val="-2"/>
          <w:sz w:val="24"/>
        </w:rPr>
        <w:t>CLASS:</w:t>
      </w:r>
      <w:r>
        <w:rPr>
          <w:b/>
          <w:sz w:val="24"/>
        </w:rPr>
        <w:tab/>
      </w:r>
      <w:r>
        <w:rPr>
          <w:b/>
          <w:spacing w:val="-4"/>
          <w:sz w:val="24"/>
        </w:rPr>
        <w:t>SS3 TIME</w:t>
      </w:r>
    </w:p>
    <w:p>
      <w:pPr>
        <w:spacing w:line="266" w:lineRule="exact" w:before="0"/>
        <w:ind w:left="732" w:right="0" w:firstLine="0"/>
        <w:jc w:val="left"/>
        <w:rPr>
          <w:sz w:val="24"/>
        </w:rPr>
      </w:pPr>
      <w:r>
        <w:rPr>
          <w:b/>
          <w:sz w:val="24"/>
        </w:rPr>
        <w:t>DURATION:</w:t>
      </w:r>
      <w:r>
        <w:rPr>
          <w:b/>
          <w:spacing w:val="-3"/>
          <w:sz w:val="24"/>
        </w:rPr>
        <w:t> </w:t>
      </w:r>
      <w:r>
        <w:rPr>
          <w:spacing w:val="-2"/>
          <w:sz w:val="24"/>
        </w:rPr>
        <w:t>80minutes</w:t>
      </w:r>
    </w:p>
    <w:p>
      <w:pPr>
        <w:spacing w:before="43"/>
        <w:ind w:left="732" w:right="0" w:firstLine="0"/>
        <w:jc w:val="left"/>
        <w:rPr>
          <w:sz w:val="24"/>
        </w:rPr>
      </w:pPr>
      <w:r>
        <w:rPr>
          <w:b/>
          <w:sz w:val="24"/>
        </w:rPr>
        <w:t>TITLE OF</w:t>
      </w:r>
      <w:r>
        <w:rPr>
          <w:b/>
          <w:spacing w:val="-3"/>
          <w:sz w:val="24"/>
        </w:rPr>
        <w:t> </w:t>
      </w:r>
      <w:r>
        <w:rPr>
          <w:b/>
          <w:sz w:val="24"/>
        </w:rPr>
        <w:t>UNIT</w:t>
      </w:r>
      <w:r>
        <w:rPr>
          <w:b/>
          <w:spacing w:val="2"/>
          <w:sz w:val="24"/>
        </w:rPr>
        <w:t> </w:t>
      </w:r>
      <w:r>
        <w:rPr>
          <w:sz w:val="24"/>
        </w:rPr>
        <w:t>Continuity</w:t>
      </w:r>
      <w:r>
        <w:rPr>
          <w:spacing w:val="-5"/>
          <w:sz w:val="24"/>
        </w:rPr>
        <w:t> </w:t>
      </w:r>
      <w:r>
        <w:rPr>
          <w:sz w:val="24"/>
        </w:rPr>
        <w:t>of</w:t>
      </w:r>
      <w:r>
        <w:rPr>
          <w:spacing w:val="1"/>
          <w:sz w:val="24"/>
        </w:rPr>
        <w:t> </w:t>
      </w:r>
      <w:r>
        <w:rPr>
          <w:spacing w:val="-4"/>
          <w:sz w:val="24"/>
        </w:rPr>
        <w:t>Life</w:t>
      </w:r>
    </w:p>
    <w:p>
      <w:pPr>
        <w:spacing w:before="41"/>
        <w:ind w:left="732" w:right="0" w:firstLine="0"/>
        <w:jc w:val="left"/>
        <w:rPr>
          <w:sz w:val="24"/>
        </w:rPr>
      </w:pPr>
      <w:r>
        <w:rPr>
          <w:b/>
          <w:sz w:val="24"/>
        </w:rPr>
        <w:t>TOPIC</w:t>
      </w:r>
      <w:r>
        <w:rPr>
          <w:b/>
          <w:spacing w:val="-3"/>
          <w:sz w:val="24"/>
        </w:rPr>
        <w:t> </w:t>
      </w:r>
      <w:r>
        <w:rPr>
          <w:b/>
          <w:sz w:val="24"/>
        </w:rPr>
        <w:t>OF</w:t>
      </w:r>
      <w:r>
        <w:rPr>
          <w:b/>
          <w:spacing w:val="-3"/>
          <w:sz w:val="24"/>
        </w:rPr>
        <w:t> </w:t>
      </w:r>
      <w:r>
        <w:rPr>
          <w:b/>
          <w:sz w:val="24"/>
        </w:rPr>
        <w:t>LESSON: </w:t>
      </w:r>
      <w:r>
        <w:rPr>
          <w:sz w:val="24"/>
        </w:rPr>
        <w:t>Chromosomes:</w:t>
      </w:r>
      <w:r>
        <w:rPr>
          <w:spacing w:val="1"/>
          <w:sz w:val="24"/>
        </w:rPr>
        <w:t> </w:t>
      </w:r>
      <w:r>
        <w:rPr>
          <w:sz w:val="24"/>
        </w:rPr>
        <w:t>The</w:t>
      </w:r>
      <w:r>
        <w:rPr>
          <w:spacing w:val="-3"/>
          <w:sz w:val="24"/>
        </w:rPr>
        <w:t> </w:t>
      </w:r>
      <w:r>
        <w:rPr>
          <w:sz w:val="24"/>
        </w:rPr>
        <w:t>Basis of </w:t>
      </w:r>
      <w:r>
        <w:rPr>
          <w:spacing w:val="-2"/>
          <w:sz w:val="24"/>
        </w:rPr>
        <w:t>Heredity.</w:t>
      </w:r>
    </w:p>
    <w:p>
      <w:pPr>
        <w:spacing w:before="41"/>
        <w:ind w:left="732" w:right="0" w:firstLine="0"/>
        <w:jc w:val="left"/>
        <w:rPr>
          <w:sz w:val="24"/>
        </w:rPr>
      </w:pPr>
      <w:r>
        <w:rPr>
          <w:b/>
          <w:sz w:val="24"/>
        </w:rPr>
        <w:t>BEHAVIOURAL</w:t>
      </w:r>
      <w:r>
        <w:rPr>
          <w:b/>
          <w:spacing w:val="-1"/>
          <w:sz w:val="24"/>
        </w:rPr>
        <w:t> </w:t>
      </w:r>
      <w:r>
        <w:rPr>
          <w:b/>
          <w:sz w:val="24"/>
        </w:rPr>
        <w:t>OBJECTIVES:</w:t>
      </w:r>
      <w:r>
        <w:rPr>
          <w:b/>
          <w:spacing w:val="65"/>
          <w:sz w:val="24"/>
        </w:rPr>
        <w:t> </w:t>
      </w:r>
      <w:r>
        <w:rPr>
          <w:sz w:val="24"/>
        </w:rPr>
        <w:t>By</w:t>
      </w:r>
      <w:r>
        <w:rPr>
          <w:spacing w:val="-5"/>
          <w:sz w:val="24"/>
        </w:rPr>
        <w:t> </w:t>
      </w:r>
      <w:r>
        <w:rPr>
          <w:sz w:val="24"/>
        </w:rPr>
        <w:t>the end</w:t>
      </w:r>
      <w:r>
        <w:rPr>
          <w:spacing w:val="-1"/>
          <w:sz w:val="24"/>
        </w:rPr>
        <w:t> </w:t>
      </w:r>
      <w:r>
        <w:rPr>
          <w:sz w:val="24"/>
        </w:rPr>
        <w:t>of the</w:t>
      </w:r>
      <w:r>
        <w:rPr>
          <w:spacing w:val="-2"/>
          <w:sz w:val="24"/>
        </w:rPr>
        <w:t> </w:t>
      </w:r>
      <w:r>
        <w:rPr>
          <w:sz w:val="24"/>
        </w:rPr>
        <w:t>lesson,</w:t>
      </w:r>
      <w:r>
        <w:rPr>
          <w:spacing w:val="1"/>
          <w:sz w:val="24"/>
        </w:rPr>
        <w:t> </w:t>
      </w:r>
      <w:r>
        <w:rPr>
          <w:sz w:val="24"/>
        </w:rPr>
        <w:t>the students should</w:t>
      </w:r>
      <w:r>
        <w:rPr>
          <w:spacing w:val="-1"/>
          <w:sz w:val="24"/>
        </w:rPr>
        <w:t> </w:t>
      </w:r>
      <w:r>
        <w:rPr>
          <w:sz w:val="24"/>
        </w:rPr>
        <w:t>be able </w:t>
      </w:r>
      <w:r>
        <w:rPr>
          <w:spacing w:val="-5"/>
          <w:sz w:val="24"/>
        </w:rPr>
        <w:t>to:</w:t>
      </w:r>
    </w:p>
    <w:p>
      <w:pPr>
        <w:pStyle w:val="ListParagraph"/>
        <w:numPr>
          <w:ilvl w:val="0"/>
          <w:numId w:val="116"/>
        </w:numPr>
        <w:tabs>
          <w:tab w:pos="1812" w:val="left" w:leader="none"/>
        </w:tabs>
        <w:spacing w:line="240" w:lineRule="auto" w:before="41" w:after="0"/>
        <w:ind w:left="1812" w:right="0" w:hanging="359"/>
        <w:jc w:val="left"/>
        <w:rPr>
          <w:sz w:val="24"/>
        </w:rPr>
      </w:pPr>
      <w:r>
        <w:rPr>
          <w:sz w:val="24"/>
        </w:rPr>
        <w:t>identify</w:t>
      </w:r>
      <w:r>
        <w:rPr>
          <w:spacing w:val="-5"/>
          <w:sz w:val="24"/>
        </w:rPr>
        <w:t> </w:t>
      </w:r>
      <w:r>
        <w:rPr>
          <w:sz w:val="24"/>
        </w:rPr>
        <w:t>chromosomes in permanently</w:t>
      </w:r>
      <w:r>
        <w:rPr>
          <w:spacing w:val="-4"/>
          <w:sz w:val="24"/>
        </w:rPr>
        <w:t> </w:t>
      </w:r>
      <w:r>
        <w:rPr>
          <w:sz w:val="24"/>
        </w:rPr>
        <w:t>prepared slides of </w:t>
      </w:r>
      <w:r>
        <w:rPr>
          <w:spacing w:val="-2"/>
          <w:sz w:val="24"/>
        </w:rPr>
        <w:t>cells.</w:t>
      </w:r>
    </w:p>
    <w:p>
      <w:pPr>
        <w:pStyle w:val="ListParagraph"/>
        <w:numPr>
          <w:ilvl w:val="0"/>
          <w:numId w:val="116"/>
        </w:numPr>
        <w:tabs>
          <w:tab w:pos="1812" w:val="left" w:leader="none"/>
        </w:tabs>
        <w:spacing w:line="240" w:lineRule="auto" w:before="43" w:after="0"/>
        <w:ind w:left="1812" w:right="0" w:hanging="359"/>
        <w:jc w:val="left"/>
        <w:rPr>
          <w:sz w:val="24"/>
        </w:rPr>
      </w:pPr>
      <w:r>
        <w:rPr>
          <w:sz w:val="24"/>
        </w:rPr>
        <w:t>recall</w:t>
      </w:r>
      <w:r>
        <w:rPr>
          <w:spacing w:val="-1"/>
          <w:sz w:val="24"/>
        </w:rPr>
        <w:t> </w:t>
      </w:r>
      <w:r>
        <w:rPr>
          <w:sz w:val="24"/>
        </w:rPr>
        <w:t>that</w:t>
      </w:r>
      <w:r>
        <w:rPr>
          <w:spacing w:val="-1"/>
          <w:sz w:val="24"/>
        </w:rPr>
        <w:t> </w:t>
      </w:r>
      <w:r>
        <w:rPr>
          <w:sz w:val="24"/>
        </w:rPr>
        <w:t>chromatin granules,</w:t>
      </w:r>
      <w:r>
        <w:rPr>
          <w:spacing w:val="-1"/>
          <w:sz w:val="24"/>
        </w:rPr>
        <w:t> </w:t>
      </w:r>
      <w:r>
        <w:rPr>
          <w:sz w:val="24"/>
        </w:rPr>
        <w:t>the</w:t>
      </w:r>
      <w:r>
        <w:rPr>
          <w:spacing w:val="-1"/>
          <w:sz w:val="24"/>
        </w:rPr>
        <w:t> </w:t>
      </w:r>
      <w:r>
        <w:rPr>
          <w:sz w:val="24"/>
        </w:rPr>
        <w:t>precussors</w:t>
      </w:r>
      <w:r>
        <w:rPr>
          <w:spacing w:val="-1"/>
          <w:sz w:val="24"/>
        </w:rPr>
        <w:t> </w:t>
      </w:r>
      <w:r>
        <w:rPr>
          <w:sz w:val="24"/>
        </w:rPr>
        <w:t>of</w:t>
      </w:r>
      <w:r>
        <w:rPr>
          <w:spacing w:val="-2"/>
          <w:sz w:val="24"/>
        </w:rPr>
        <w:t> </w:t>
      </w:r>
      <w:r>
        <w:rPr>
          <w:sz w:val="24"/>
        </w:rPr>
        <w:t>chromosomes</w:t>
      </w:r>
      <w:r>
        <w:rPr>
          <w:spacing w:val="-1"/>
          <w:sz w:val="24"/>
        </w:rPr>
        <w:t> </w:t>
      </w:r>
      <w:r>
        <w:rPr>
          <w:sz w:val="24"/>
        </w:rPr>
        <w:t>are</w:t>
      </w:r>
      <w:r>
        <w:rPr>
          <w:spacing w:val="-2"/>
          <w:sz w:val="24"/>
        </w:rPr>
        <w:t> </w:t>
      </w:r>
      <w:r>
        <w:rPr>
          <w:sz w:val="24"/>
        </w:rPr>
        <w:t>present</w:t>
      </w:r>
      <w:r>
        <w:rPr>
          <w:spacing w:val="1"/>
          <w:sz w:val="24"/>
        </w:rPr>
        <w:t> </w:t>
      </w:r>
      <w:r>
        <w:rPr>
          <w:sz w:val="24"/>
        </w:rPr>
        <w:t>in</w:t>
      </w:r>
      <w:r>
        <w:rPr>
          <w:spacing w:val="-1"/>
          <w:sz w:val="24"/>
        </w:rPr>
        <w:t> </w:t>
      </w:r>
      <w:r>
        <w:rPr>
          <w:sz w:val="24"/>
        </w:rPr>
        <w:t>the</w:t>
      </w:r>
      <w:r>
        <w:rPr>
          <w:spacing w:val="-1"/>
          <w:sz w:val="24"/>
        </w:rPr>
        <w:t> </w:t>
      </w:r>
      <w:r>
        <w:rPr>
          <w:spacing w:val="-2"/>
          <w:sz w:val="24"/>
        </w:rPr>
        <w:t>nucleus.</w:t>
      </w:r>
    </w:p>
    <w:p>
      <w:pPr>
        <w:pStyle w:val="ListParagraph"/>
        <w:numPr>
          <w:ilvl w:val="0"/>
          <w:numId w:val="116"/>
        </w:numPr>
        <w:tabs>
          <w:tab w:pos="1812" w:val="left" w:leader="none"/>
        </w:tabs>
        <w:spacing w:line="240" w:lineRule="auto" w:before="41" w:after="0"/>
        <w:ind w:left="1812" w:right="0" w:hanging="359"/>
        <w:jc w:val="left"/>
        <w:rPr>
          <w:sz w:val="24"/>
        </w:rPr>
      </w:pPr>
      <w:r>
        <w:rPr>
          <w:sz w:val="24"/>
        </w:rPr>
        <w:t>infer</w:t>
      </w:r>
      <w:r>
        <w:rPr>
          <w:spacing w:val="-1"/>
          <w:sz w:val="24"/>
        </w:rPr>
        <w:t> </w:t>
      </w:r>
      <w:r>
        <w:rPr>
          <w:sz w:val="24"/>
        </w:rPr>
        <w:t>that</w:t>
      </w:r>
      <w:r>
        <w:rPr>
          <w:spacing w:val="-1"/>
          <w:sz w:val="24"/>
        </w:rPr>
        <w:t> </w:t>
      </w:r>
      <w:r>
        <w:rPr>
          <w:sz w:val="24"/>
        </w:rPr>
        <w:t>chromosomes carry</w:t>
      </w:r>
      <w:r>
        <w:rPr>
          <w:spacing w:val="-3"/>
          <w:sz w:val="24"/>
        </w:rPr>
        <w:t> </w:t>
      </w:r>
      <w:r>
        <w:rPr>
          <w:spacing w:val="-4"/>
          <w:sz w:val="24"/>
        </w:rPr>
        <w:t>genes</w:t>
      </w:r>
    </w:p>
    <w:p>
      <w:pPr>
        <w:pStyle w:val="ListParagraph"/>
        <w:numPr>
          <w:ilvl w:val="0"/>
          <w:numId w:val="116"/>
        </w:numPr>
        <w:tabs>
          <w:tab w:pos="1812" w:val="left" w:leader="none"/>
        </w:tabs>
        <w:spacing w:line="240" w:lineRule="auto" w:before="41" w:after="0"/>
        <w:ind w:left="1812" w:right="0" w:hanging="359"/>
        <w:jc w:val="left"/>
        <w:rPr>
          <w:sz w:val="24"/>
        </w:rPr>
      </w:pPr>
      <w:r>
        <w:rPr>
          <w:sz w:val="24"/>
        </w:rPr>
        <w:t>infer</w:t>
      </w:r>
      <w:r>
        <w:rPr>
          <w:spacing w:val="-2"/>
          <w:sz w:val="24"/>
        </w:rPr>
        <w:t> </w:t>
      </w:r>
      <w:r>
        <w:rPr>
          <w:sz w:val="24"/>
        </w:rPr>
        <w:t>that genes</w:t>
      </w:r>
      <w:r>
        <w:rPr>
          <w:spacing w:val="-1"/>
          <w:sz w:val="24"/>
        </w:rPr>
        <w:t> </w:t>
      </w:r>
      <w:r>
        <w:rPr>
          <w:sz w:val="24"/>
        </w:rPr>
        <w:t>are</w:t>
      </w:r>
      <w:r>
        <w:rPr>
          <w:spacing w:val="-3"/>
          <w:sz w:val="24"/>
        </w:rPr>
        <w:t> </w:t>
      </w:r>
      <w:r>
        <w:rPr>
          <w:sz w:val="24"/>
        </w:rPr>
        <w:t>responsible</w:t>
      </w:r>
      <w:r>
        <w:rPr>
          <w:spacing w:val="-2"/>
          <w:sz w:val="24"/>
        </w:rPr>
        <w:t> </w:t>
      </w:r>
      <w:r>
        <w:rPr>
          <w:sz w:val="24"/>
        </w:rPr>
        <w:t>for</w:t>
      </w:r>
      <w:r>
        <w:rPr>
          <w:spacing w:val="-3"/>
          <w:sz w:val="24"/>
        </w:rPr>
        <w:t> </w:t>
      </w:r>
      <w:r>
        <w:rPr>
          <w:sz w:val="24"/>
        </w:rPr>
        <w:t>inherited</w:t>
      </w:r>
      <w:r>
        <w:rPr>
          <w:spacing w:val="-1"/>
          <w:sz w:val="24"/>
        </w:rPr>
        <w:t> </w:t>
      </w:r>
      <w:r>
        <w:rPr>
          <w:spacing w:val="-2"/>
          <w:sz w:val="24"/>
        </w:rPr>
        <w:t>characters.</w:t>
      </w:r>
    </w:p>
    <w:p>
      <w:pPr>
        <w:pStyle w:val="ListParagraph"/>
        <w:numPr>
          <w:ilvl w:val="0"/>
          <w:numId w:val="116"/>
        </w:numPr>
        <w:tabs>
          <w:tab w:pos="1812" w:val="left" w:leader="none"/>
        </w:tabs>
        <w:spacing w:line="240" w:lineRule="auto" w:before="41" w:after="0"/>
        <w:ind w:left="1812" w:right="0" w:hanging="359"/>
        <w:jc w:val="left"/>
        <w:rPr>
          <w:sz w:val="24"/>
        </w:rPr>
      </w:pPr>
      <w:r>
        <w:rPr>
          <w:sz w:val="24"/>
        </w:rPr>
        <w:t>describe</w:t>
      </w:r>
      <w:r>
        <w:rPr>
          <w:spacing w:val="-2"/>
          <w:sz w:val="24"/>
        </w:rPr>
        <w:t> </w:t>
      </w:r>
      <w:r>
        <w:rPr>
          <w:sz w:val="24"/>
        </w:rPr>
        <w:t>the structure</w:t>
      </w:r>
      <w:r>
        <w:rPr>
          <w:spacing w:val="-2"/>
          <w:sz w:val="24"/>
        </w:rPr>
        <w:t> </w:t>
      </w:r>
      <w:r>
        <w:rPr>
          <w:sz w:val="24"/>
        </w:rPr>
        <w:t>of</w:t>
      </w:r>
      <w:r>
        <w:rPr>
          <w:spacing w:val="1"/>
          <w:sz w:val="24"/>
        </w:rPr>
        <w:t> </w:t>
      </w:r>
      <w:r>
        <w:rPr>
          <w:spacing w:val="-2"/>
          <w:sz w:val="24"/>
        </w:rPr>
        <w:t>chromosomes.</w:t>
      </w:r>
    </w:p>
    <w:p>
      <w:pPr>
        <w:pStyle w:val="ListParagraph"/>
        <w:numPr>
          <w:ilvl w:val="0"/>
          <w:numId w:val="116"/>
        </w:numPr>
        <w:tabs>
          <w:tab w:pos="1813" w:val="left" w:leader="none"/>
        </w:tabs>
        <w:spacing w:line="276" w:lineRule="auto" w:before="43" w:after="0"/>
        <w:ind w:left="1813" w:right="1128" w:hanging="360"/>
        <w:jc w:val="left"/>
        <w:rPr>
          <w:sz w:val="24"/>
        </w:rPr>
      </w:pPr>
      <w:r>
        <w:rPr>
          <w:sz w:val="24"/>
        </w:rPr>
        <w:t>list</w:t>
      </w:r>
      <w:r>
        <w:rPr>
          <w:spacing w:val="-3"/>
          <w:sz w:val="24"/>
        </w:rPr>
        <w:t> </w:t>
      </w:r>
      <w:r>
        <w:rPr>
          <w:sz w:val="24"/>
        </w:rPr>
        <w:t>the</w:t>
      </w:r>
      <w:r>
        <w:rPr>
          <w:spacing w:val="-4"/>
          <w:sz w:val="24"/>
        </w:rPr>
        <w:t> </w:t>
      </w:r>
      <w:r>
        <w:rPr>
          <w:sz w:val="24"/>
        </w:rPr>
        <w:t>number</w:t>
      </w:r>
      <w:r>
        <w:rPr>
          <w:spacing w:val="-5"/>
          <w:sz w:val="24"/>
        </w:rPr>
        <w:t> </w:t>
      </w:r>
      <w:r>
        <w:rPr>
          <w:sz w:val="24"/>
        </w:rPr>
        <w:t>of</w:t>
      </w:r>
      <w:r>
        <w:rPr>
          <w:spacing w:val="-3"/>
          <w:sz w:val="24"/>
        </w:rPr>
        <w:t> </w:t>
      </w:r>
      <w:r>
        <w:rPr>
          <w:sz w:val="24"/>
        </w:rPr>
        <w:t>chromosomes</w:t>
      </w:r>
      <w:r>
        <w:rPr>
          <w:spacing w:val="-3"/>
          <w:sz w:val="24"/>
        </w:rPr>
        <w:t> </w:t>
      </w:r>
      <w:r>
        <w:rPr>
          <w:sz w:val="24"/>
        </w:rPr>
        <w:t>present</w:t>
      </w:r>
      <w:r>
        <w:rPr>
          <w:spacing w:val="-3"/>
          <w:sz w:val="24"/>
        </w:rPr>
        <w:t> </w:t>
      </w:r>
      <w:r>
        <w:rPr>
          <w:sz w:val="24"/>
        </w:rPr>
        <w:t>in</w:t>
      </w:r>
      <w:r>
        <w:rPr>
          <w:spacing w:val="-3"/>
          <w:sz w:val="24"/>
        </w:rPr>
        <w:t> </w:t>
      </w:r>
      <w:r>
        <w:rPr>
          <w:sz w:val="24"/>
        </w:rPr>
        <w:t>the</w:t>
      </w:r>
      <w:r>
        <w:rPr>
          <w:spacing w:val="-3"/>
          <w:sz w:val="24"/>
        </w:rPr>
        <w:t> </w:t>
      </w:r>
      <w:r>
        <w:rPr>
          <w:sz w:val="24"/>
        </w:rPr>
        <w:t>somatic</w:t>
      </w:r>
      <w:r>
        <w:rPr>
          <w:spacing w:val="-3"/>
          <w:sz w:val="24"/>
        </w:rPr>
        <w:t> </w:t>
      </w:r>
      <w:r>
        <w:rPr>
          <w:sz w:val="24"/>
        </w:rPr>
        <w:t>cells of</w:t>
      </w:r>
      <w:r>
        <w:rPr>
          <w:spacing w:val="-4"/>
          <w:sz w:val="24"/>
        </w:rPr>
        <w:t> </w:t>
      </w:r>
      <w:r>
        <w:rPr>
          <w:sz w:val="24"/>
        </w:rPr>
        <w:t>at</w:t>
      </w:r>
      <w:r>
        <w:rPr>
          <w:spacing w:val="-3"/>
          <w:sz w:val="24"/>
        </w:rPr>
        <w:t> </w:t>
      </w:r>
      <w:r>
        <w:rPr>
          <w:sz w:val="24"/>
        </w:rPr>
        <w:t>least</w:t>
      </w:r>
      <w:r>
        <w:rPr>
          <w:spacing w:val="-3"/>
          <w:sz w:val="24"/>
        </w:rPr>
        <w:t> </w:t>
      </w:r>
      <w:r>
        <w:rPr>
          <w:sz w:val="24"/>
        </w:rPr>
        <w:t>three</w:t>
      </w:r>
      <w:r>
        <w:rPr>
          <w:spacing w:val="-4"/>
          <w:sz w:val="24"/>
        </w:rPr>
        <w:t> </w:t>
      </w:r>
      <w:r>
        <w:rPr>
          <w:sz w:val="24"/>
        </w:rPr>
        <w:t>plants</w:t>
      </w:r>
      <w:r>
        <w:rPr>
          <w:spacing w:val="-3"/>
          <w:sz w:val="24"/>
        </w:rPr>
        <w:t> </w:t>
      </w:r>
      <w:r>
        <w:rPr>
          <w:sz w:val="24"/>
        </w:rPr>
        <w:t>and five animals.</w:t>
      </w:r>
    </w:p>
    <w:p>
      <w:pPr>
        <w:pStyle w:val="ListParagraph"/>
        <w:numPr>
          <w:ilvl w:val="0"/>
          <w:numId w:val="116"/>
        </w:numPr>
        <w:tabs>
          <w:tab w:pos="1812" w:val="left" w:leader="none"/>
        </w:tabs>
        <w:spacing w:line="275" w:lineRule="exact" w:before="0" w:after="0"/>
        <w:ind w:left="1812" w:right="0" w:hanging="359"/>
        <w:jc w:val="left"/>
        <w:rPr>
          <w:sz w:val="24"/>
        </w:rPr>
      </w:pPr>
      <w:r>
        <w:rPr>
          <w:sz w:val="24"/>
        </w:rPr>
        <w:t>describe</w:t>
      </w:r>
      <w:r>
        <w:rPr>
          <w:spacing w:val="-3"/>
          <w:sz w:val="24"/>
        </w:rPr>
        <w:t> </w:t>
      </w:r>
      <w:r>
        <w:rPr>
          <w:sz w:val="24"/>
        </w:rPr>
        <w:t>the molecular</w:t>
      </w:r>
      <w:r>
        <w:rPr>
          <w:spacing w:val="-3"/>
          <w:sz w:val="24"/>
        </w:rPr>
        <w:t> </w:t>
      </w:r>
      <w:r>
        <w:rPr>
          <w:sz w:val="24"/>
        </w:rPr>
        <w:t>structure</w:t>
      </w:r>
      <w:r>
        <w:rPr>
          <w:spacing w:val="-2"/>
          <w:sz w:val="24"/>
        </w:rPr>
        <w:t> </w:t>
      </w:r>
      <w:r>
        <w:rPr>
          <w:sz w:val="24"/>
        </w:rPr>
        <w:t>of</w:t>
      </w:r>
      <w:r>
        <w:rPr>
          <w:spacing w:val="1"/>
          <w:sz w:val="24"/>
        </w:rPr>
        <w:t> </w:t>
      </w:r>
      <w:r>
        <w:rPr>
          <w:spacing w:val="-4"/>
          <w:sz w:val="24"/>
        </w:rPr>
        <w:t>DNA.</w:t>
      </w:r>
    </w:p>
    <w:p>
      <w:pPr>
        <w:pStyle w:val="ListParagraph"/>
        <w:numPr>
          <w:ilvl w:val="0"/>
          <w:numId w:val="116"/>
        </w:numPr>
        <w:tabs>
          <w:tab w:pos="1812" w:val="left" w:leader="none"/>
        </w:tabs>
        <w:spacing w:line="240" w:lineRule="auto" w:before="41" w:after="0"/>
        <w:ind w:left="1812" w:right="0" w:hanging="359"/>
        <w:jc w:val="left"/>
        <w:rPr>
          <w:sz w:val="24"/>
        </w:rPr>
      </w:pPr>
      <w:r>
        <w:rPr>
          <w:sz w:val="24"/>
        </w:rPr>
        <w:t>list</w:t>
      </w:r>
      <w:r>
        <w:rPr>
          <w:spacing w:val="-1"/>
          <w:sz w:val="24"/>
        </w:rPr>
        <w:t> </w:t>
      </w:r>
      <w:r>
        <w:rPr>
          <w:sz w:val="24"/>
        </w:rPr>
        <w:t>the</w:t>
      </w:r>
      <w:r>
        <w:rPr>
          <w:spacing w:val="-1"/>
          <w:sz w:val="24"/>
        </w:rPr>
        <w:t> </w:t>
      </w:r>
      <w:r>
        <w:rPr>
          <w:sz w:val="24"/>
        </w:rPr>
        <w:t>components of the</w:t>
      </w:r>
      <w:r>
        <w:rPr>
          <w:spacing w:val="-1"/>
          <w:sz w:val="24"/>
        </w:rPr>
        <w:t> </w:t>
      </w:r>
      <w:r>
        <w:rPr>
          <w:spacing w:val="-2"/>
          <w:sz w:val="24"/>
        </w:rPr>
        <w:t>nucleotide.</w:t>
      </w:r>
    </w:p>
    <w:p>
      <w:pPr>
        <w:pStyle w:val="ListParagraph"/>
        <w:numPr>
          <w:ilvl w:val="0"/>
          <w:numId w:val="116"/>
        </w:numPr>
        <w:tabs>
          <w:tab w:pos="1812" w:val="left" w:leader="none"/>
        </w:tabs>
        <w:spacing w:line="240" w:lineRule="auto" w:before="43" w:after="0"/>
        <w:ind w:left="1812" w:right="0" w:hanging="359"/>
        <w:jc w:val="left"/>
        <w:rPr>
          <w:sz w:val="24"/>
        </w:rPr>
      </w:pPr>
      <w:r>
        <w:rPr>
          <w:sz w:val="24"/>
        </w:rPr>
        <w:t>explain</w:t>
      </w:r>
      <w:r>
        <w:rPr>
          <w:spacing w:val="-3"/>
          <w:sz w:val="24"/>
        </w:rPr>
        <w:t> </w:t>
      </w:r>
      <w:r>
        <w:rPr>
          <w:sz w:val="24"/>
        </w:rPr>
        <w:t>the role of</w:t>
      </w:r>
      <w:r>
        <w:rPr>
          <w:spacing w:val="-2"/>
          <w:sz w:val="24"/>
        </w:rPr>
        <w:t> </w:t>
      </w:r>
      <w:r>
        <w:rPr>
          <w:sz w:val="24"/>
        </w:rPr>
        <w:t>chromosome</w:t>
      </w:r>
      <w:r>
        <w:rPr>
          <w:spacing w:val="-1"/>
          <w:sz w:val="24"/>
        </w:rPr>
        <w:t> </w:t>
      </w:r>
      <w:r>
        <w:rPr>
          <w:sz w:val="24"/>
        </w:rPr>
        <w:t>in</w:t>
      </w:r>
      <w:r>
        <w:rPr>
          <w:spacing w:val="-1"/>
          <w:sz w:val="24"/>
        </w:rPr>
        <w:t> </w:t>
      </w:r>
      <w:r>
        <w:rPr>
          <w:sz w:val="24"/>
        </w:rPr>
        <w:t>the</w:t>
      </w:r>
      <w:r>
        <w:rPr>
          <w:spacing w:val="-1"/>
          <w:sz w:val="24"/>
        </w:rPr>
        <w:t> </w:t>
      </w:r>
      <w:r>
        <w:rPr>
          <w:sz w:val="24"/>
        </w:rPr>
        <w:t>transmission of</w:t>
      </w:r>
      <w:r>
        <w:rPr>
          <w:spacing w:val="-1"/>
          <w:sz w:val="24"/>
        </w:rPr>
        <w:t> </w:t>
      </w:r>
      <w:r>
        <w:rPr>
          <w:sz w:val="24"/>
        </w:rPr>
        <w:t>hereditary</w:t>
      </w:r>
      <w:r>
        <w:rPr>
          <w:spacing w:val="-5"/>
          <w:sz w:val="24"/>
        </w:rPr>
        <w:t> </w:t>
      </w:r>
      <w:r>
        <w:rPr>
          <w:spacing w:val="-2"/>
          <w:sz w:val="24"/>
        </w:rPr>
        <w:t>characters.</w:t>
      </w:r>
    </w:p>
    <w:p>
      <w:pPr>
        <w:pStyle w:val="ListParagraph"/>
        <w:numPr>
          <w:ilvl w:val="0"/>
          <w:numId w:val="116"/>
        </w:numPr>
        <w:tabs>
          <w:tab w:pos="1872" w:val="left" w:leader="none"/>
        </w:tabs>
        <w:spacing w:line="240" w:lineRule="auto" w:before="41" w:after="0"/>
        <w:ind w:left="1872" w:right="0" w:hanging="419"/>
        <w:jc w:val="left"/>
        <w:rPr>
          <w:sz w:val="24"/>
        </w:rPr>
      </w:pPr>
      <w:r>
        <w:rPr>
          <w:sz w:val="24"/>
        </w:rPr>
        <w:t>explain</w:t>
      </w:r>
      <w:r>
        <w:rPr>
          <w:spacing w:val="-1"/>
          <w:sz w:val="24"/>
        </w:rPr>
        <w:t> </w:t>
      </w:r>
      <w:r>
        <w:rPr>
          <w:sz w:val="24"/>
        </w:rPr>
        <w:t>the</w:t>
      </w:r>
      <w:r>
        <w:rPr>
          <w:spacing w:val="-1"/>
          <w:sz w:val="24"/>
        </w:rPr>
        <w:t> </w:t>
      </w:r>
      <w:r>
        <w:rPr>
          <w:sz w:val="24"/>
        </w:rPr>
        <w:t>process of</w:t>
      </w:r>
      <w:r>
        <w:rPr>
          <w:spacing w:val="-1"/>
          <w:sz w:val="24"/>
        </w:rPr>
        <w:t> </w:t>
      </w:r>
      <w:r>
        <w:rPr>
          <w:sz w:val="24"/>
        </w:rPr>
        <w:t>transmission of</w:t>
      </w:r>
      <w:r>
        <w:rPr>
          <w:spacing w:val="-2"/>
          <w:sz w:val="24"/>
        </w:rPr>
        <w:t> </w:t>
      </w:r>
      <w:r>
        <w:rPr>
          <w:sz w:val="24"/>
        </w:rPr>
        <w:t>hereditary</w:t>
      </w:r>
      <w:r>
        <w:rPr>
          <w:spacing w:val="-3"/>
          <w:sz w:val="24"/>
        </w:rPr>
        <w:t> </w:t>
      </w:r>
      <w:r>
        <w:rPr>
          <w:spacing w:val="-2"/>
          <w:sz w:val="24"/>
        </w:rPr>
        <w:t>characteristics.</w:t>
      </w:r>
    </w:p>
    <w:p>
      <w:pPr>
        <w:pStyle w:val="BodyText"/>
        <w:spacing w:line="276" w:lineRule="auto" w:before="41"/>
        <w:ind w:left="732" w:right="849"/>
        <w:jc w:val="both"/>
      </w:pPr>
      <w:r>
        <w:rPr>
          <w:b/>
        </w:rPr>
        <w:t>TEACHING MATERIALS: </w:t>
      </w:r>
      <w:r>
        <w:rPr/>
        <w:t>Prepared slides of roots tips of onion or lily showing mitosis, permanently prepared slides of testis of locust or grasshopper, drawing books, pencil, eraser, cardboard sheets.</w:t>
      </w:r>
    </w:p>
    <w:p>
      <w:pPr>
        <w:pStyle w:val="Heading2"/>
        <w:spacing w:before="6"/>
        <w:ind w:left="732"/>
      </w:pPr>
      <w:r>
        <w:rPr>
          <w:spacing w:val="-2"/>
        </w:rPr>
        <w:t>References:</w:t>
      </w:r>
    </w:p>
    <w:p>
      <w:pPr>
        <w:pStyle w:val="ListParagraph"/>
        <w:numPr>
          <w:ilvl w:val="1"/>
          <w:numId w:val="113"/>
        </w:numPr>
        <w:tabs>
          <w:tab w:pos="1813" w:val="left" w:leader="none"/>
        </w:tabs>
        <w:spacing w:line="276" w:lineRule="auto" w:before="36" w:after="0"/>
        <w:ind w:left="1813" w:right="1119" w:hanging="360"/>
        <w:jc w:val="left"/>
        <w:rPr>
          <w:sz w:val="24"/>
        </w:rPr>
      </w:pPr>
      <w:r>
        <w:rPr>
          <w:sz w:val="24"/>
        </w:rPr>
        <w:t>Ndu,</w:t>
      </w:r>
      <w:r>
        <w:rPr>
          <w:spacing w:val="-2"/>
          <w:sz w:val="24"/>
        </w:rPr>
        <w:t> </w:t>
      </w:r>
      <w:r>
        <w:rPr>
          <w:sz w:val="24"/>
        </w:rPr>
        <w:t>F.</w:t>
      </w:r>
      <w:r>
        <w:rPr>
          <w:spacing w:val="-2"/>
          <w:sz w:val="24"/>
        </w:rPr>
        <w:t> </w:t>
      </w:r>
      <w:r>
        <w:rPr>
          <w:sz w:val="24"/>
        </w:rPr>
        <w:t>O.</w:t>
      </w:r>
      <w:r>
        <w:rPr>
          <w:spacing w:val="-2"/>
          <w:sz w:val="24"/>
        </w:rPr>
        <w:t> </w:t>
      </w:r>
      <w:r>
        <w:rPr>
          <w:sz w:val="24"/>
        </w:rPr>
        <w:t>C;</w:t>
      </w:r>
      <w:r>
        <w:rPr>
          <w:spacing w:val="-2"/>
          <w:sz w:val="24"/>
        </w:rPr>
        <w:t> </w:t>
      </w:r>
      <w:r>
        <w:rPr>
          <w:sz w:val="24"/>
        </w:rPr>
        <w:t>Asun,</w:t>
      </w:r>
      <w:r>
        <w:rPr>
          <w:spacing w:val="40"/>
          <w:sz w:val="24"/>
        </w:rPr>
        <w:t> </w:t>
      </w:r>
      <w:r>
        <w:rPr>
          <w:sz w:val="24"/>
        </w:rPr>
        <w:t>and P.</w:t>
      </w:r>
      <w:r>
        <w:rPr>
          <w:spacing w:val="-2"/>
          <w:sz w:val="24"/>
        </w:rPr>
        <w:t> </w:t>
      </w:r>
      <w:r>
        <w:rPr>
          <w:sz w:val="24"/>
        </w:rPr>
        <w:t>Aina</w:t>
      </w:r>
      <w:r>
        <w:rPr>
          <w:spacing w:val="-3"/>
          <w:sz w:val="24"/>
        </w:rPr>
        <w:t> </w:t>
      </w:r>
      <w:r>
        <w:rPr>
          <w:sz w:val="24"/>
        </w:rPr>
        <w:t>J.</w:t>
      </w:r>
      <w:r>
        <w:rPr>
          <w:spacing w:val="-2"/>
          <w:sz w:val="24"/>
        </w:rPr>
        <w:t> </w:t>
      </w:r>
      <w:r>
        <w:rPr>
          <w:sz w:val="24"/>
        </w:rPr>
        <w:t>O.</w:t>
      </w:r>
      <w:r>
        <w:rPr>
          <w:spacing w:val="40"/>
          <w:sz w:val="24"/>
        </w:rPr>
        <w:t> </w:t>
      </w:r>
      <w:r>
        <w:rPr>
          <w:sz w:val="24"/>
        </w:rPr>
        <w:t>(2001)</w:t>
      </w:r>
      <w:r>
        <w:rPr>
          <w:spacing w:val="-3"/>
          <w:sz w:val="24"/>
        </w:rPr>
        <w:t> </w:t>
      </w:r>
      <w:r>
        <w:rPr>
          <w:sz w:val="24"/>
        </w:rPr>
        <w:t>Senior</w:t>
      </w:r>
      <w:r>
        <w:rPr>
          <w:spacing w:val="-2"/>
          <w:sz w:val="24"/>
        </w:rPr>
        <w:t> </w:t>
      </w:r>
      <w:r>
        <w:rPr>
          <w:sz w:val="24"/>
        </w:rPr>
        <w:t>Secondary</w:t>
      </w:r>
      <w:r>
        <w:rPr>
          <w:spacing w:val="40"/>
          <w:sz w:val="24"/>
        </w:rPr>
        <w:t> </w:t>
      </w:r>
      <w:r>
        <w:rPr>
          <w:sz w:val="24"/>
        </w:rPr>
        <w:t>Biology</w:t>
      </w:r>
      <w:r>
        <w:rPr>
          <w:spacing w:val="-5"/>
          <w:sz w:val="24"/>
        </w:rPr>
        <w:t> </w:t>
      </w:r>
      <w:r>
        <w:rPr>
          <w:sz w:val="24"/>
        </w:rPr>
        <w:t>book</w:t>
      </w:r>
      <w:r>
        <w:rPr>
          <w:spacing w:val="-2"/>
          <w:sz w:val="24"/>
        </w:rPr>
        <w:t> </w:t>
      </w:r>
      <w:r>
        <w:rPr>
          <w:sz w:val="24"/>
        </w:rPr>
        <w:t>3</w:t>
      </w:r>
      <w:r>
        <w:rPr>
          <w:spacing w:val="-2"/>
          <w:sz w:val="24"/>
        </w:rPr>
        <w:t> </w:t>
      </w:r>
      <w:r>
        <w:rPr>
          <w:sz w:val="24"/>
        </w:rPr>
        <w:t>New Edition Longman Nigeria Plc.</w:t>
      </w:r>
    </w:p>
    <w:p>
      <w:pPr>
        <w:pStyle w:val="ListParagraph"/>
        <w:numPr>
          <w:ilvl w:val="1"/>
          <w:numId w:val="113"/>
        </w:numPr>
        <w:tabs>
          <w:tab w:pos="1261" w:val="left" w:leader="none"/>
        </w:tabs>
        <w:spacing w:line="276" w:lineRule="auto" w:before="0" w:after="0"/>
        <w:ind w:left="1261" w:right="935" w:hanging="360"/>
        <w:jc w:val="left"/>
        <w:rPr>
          <w:sz w:val="24"/>
        </w:rPr>
      </w:pPr>
      <w:r>
        <w:rPr>
          <w:sz w:val="24"/>
        </w:rPr>
        <w:t>Ndu,</w:t>
      </w:r>
      <w:r>
        <w:rPr>
          <w:spacing w:val="-3"/>
          <w:sz w:val="24"/>
        </w:rPr>
        <w:t> </w:t>
      </w:r>
      <w:r>
        <w:rPr>
          <w:sz w:val="24"/>
        </w:rPr>
        <w:t>F.</w:t>
      </w:r>
      <w:r>
        <w:rPr>
          <w:spacing w:val="-3"/>
          <w:sz w:val="24"/>
        </w:rPr>
        <w:t> </w:t>
      </w:r>
      <w:r>
        <w:rPr>
          <w:sz w:val="24"/>
        </w:rPr>
        <w:t>O.</w:t>
      </w:r>
      <w:r>
        <w:rPr>
          <w:spacing w:val="-3"/>
          <w:sz w:val="24"/>
        </w:rPr>
        <w:t> </w:t>
      </w:r>
      <w:r>
        <w:rPr>
          <w:sz w:val="24"/>
        </w:rPr>
        <w:t>C;</w:t>
      </w:r>
      <w:r>
        <w:rPr>
          <w:spacing w:val="-3"/>
          <w:sz w:val="24"/>
        </w:rPr>
        <w:t> </w:t>
      </w:r>
      <w:r>
        <w:rPr>
          <w:sz w:val="24"/>
        </w:rPr>
        <w:t>Edward,</w:t>
      </w:r>
      <w:r>
        <w:rPr>
          <w:spacing w:val="-3"/>
          <w:sz w:val="24"/>
        </w:rPr>
        <w:t> </w:t>
      </w:r>
      <w:r>
        <w:rPr>
          <w:sz w:val="24"/>
        </w:rPr>
        <w:t>A.</w:t>
      </w:r>
      <w:r>
        <w:rPr>
          <w:spacing w:val="-3"/>
          <w:sz w:val="24"/>
        </w:rPr>
        <w:t> </w:t>
      </w:r>
      <w:r>
        <w:rPr>
          <w:sz w:val="24"/>
        </w:rPr>
        <w:t>W.</w:t>
      </w:r>
      <w:r>
        <w:rPr>
          <w:spacing w:val="-3"/>
          <w:sz w:val="24"/>
        </w:rPr>
        <w:t> </w:t>
      </w:r>
      <w:r>
        <w:rPr>
          <w:sz w:val="24"/>
        </w:rPr>
        <w:t>A.,</w:t>
      </w:r>
      <w:r>
        <w:rPr>
          <w:spacing w:val="-3"/>
          <w:sz w:val="24"/>
        </w:rPr>
        <w:t> </w:t>
      </w:r>
      <w:r>
        <w:rPr>
          <w:sz w:val="24"/>
        </w:rPr>
        <w:t>Danquah,</w:t>
      </w:r>
      <w:r>
        <w:rPr>
          <w:spacing w:val="-3"/>
          <w:sz w:val="24"/>
        </w:rPr>
        <w:t> </w:t>
      </w:r>
      <w:r>
        <w:rPr>
          <w:sz w:val="24"/>
        </w:rPr>
        <w:t>K.</w:t>
      </w:r>
      <w:r>
        <w:rPr>
          <w:spacing w:val="-3"/>
          <w:sz w:val="24"/>
        </w:rPr>
        <w:t> </w:t>
      </w:r>
      <w:r>
        <w:rPr>
          <w:sz w:val="24"/>
        </w:rPr>
        <w:t>and</w:t>
      </w:r>
      <w:r>
        <w:rPr>
          <w:spacing w:val="-1"/>
          <w:sz w:val="24"/>
        </w:rPr>
        <w:t> </w:t>
      </w:r>
      <w:r>
        <w:rPr>
          <w:sz w:val="24"/>
        </w:rPr>
        <w:t>Ezenkwe,</w:t>
      </w:r>
      <w:r>
        <w:rPr>
          <w:spacing w:val="-3"/>
          <w:sz w:val="24"/>
        </w:rPr>
        <w:t> </w:t>
      </w:r>
      <w:r>
        <w:rPr>
          <w:sz w:val="24"/>
        </w:rPr>
        <w:t>M.</w:t>
      </w:r>
      <w:r>
        <w:rPr>
          <w:spacing w:val="-3"/>
          <w:sz w:val="24"/>
        </w:rPr>
        <w:t> </w:t>
      </w:r>
      <w:r>
        <w:rPr>
          <w:sz w:val="24"/>
        </w:rPr>
        <w:t>U.</w:t>
      </w:r>
      <w:r>
        <w:rPr>
          <w:spacing w:val="-3"/>
          <w:sz w:val="24"/>
        </w:rPr>
        <w:t> </w:t>
      </w:r>
      <w:r>
        <w:rPr>
          <w:sz w:val="24"/>
        </w:rPr>
        <w:t>(2001)</w:t>
      </w:r>
      <w:r>
        <w:rPr>
          <w:spacing w:val="-2"/>
          <w:sz w:val="24"/>
        </w:rPr>
        <w:t> </w:t>
      </w:r>
      <w:r>
        <w:rPr>
          <w:sz w:val="24"/>
        </w:rPr>
        <w:t>Round</w:t>
      </w:r>
      <w:r>
        <w:rPr>
          <w:spacing w:val="-3"/>
          <w:sz w:val="24"/>
        </w:rPr>
        <w:t> </w:t>
      </w:r>
      <w:r>
        <w:rPr>
          <w:sz w:val="24"/>
        </w:rPr>
        <w:t>Up</w:t>
      </w:r>
      <w:r>
        <w:rPr>
          <w:spacing w:val="-3"/>
          <w:sz w:val="24"/>
        </w:rPr>
        <w:t> </w:t>
      </w:r>
      <w:r>
        <w:rPr>
          <w:sz w:val="24"/>
        </w:rPr>
        <w:t>Biology for West</w:t>
      </w:r>
      <w:r>
        <w:rPr>
          <w:spacing w:val="40"/>
          <w:sz w:val="24"/>
        </w:rPr>
        <w:t> </w:t>
      </w:r>
      <w:r>
        <w:rPr>
          <w:sz w:val="24"/>
        </w:rPr>
        <w:t>African Senior</w:t>
      </w:r>
      <w:r>
        <w:rPr>
          <w:spacing w:val="40"/>
          <w:sz w:val="24"/>
        </w:rPr>
        <w:t> </w:t>
      </w:r>
      <w:r>
        <w:rPr>
          <w:sz w:val="24"/>
        </w:rPr>
        <w:t>Secondary School Certificate Examination. A complete guide. Longman Nigeria Plc.</w:t>
      </w:r>
    </w:p>
    <w:p>
      <w:pPr>
        <w:pStyle w:val="BodyText"/>
        <w:spacing w:line="276" w:lineRule="auto"/>
        <w:ind w:left="732" w:right="610"/>
      </w:pPr>
      <w:r>
        <w:rPr>
          <w:b/>
        </w:rPr>
        <w:t>Previous</w:t>
      </w:r>
      <w:r>
        <w:rPr>
          <w:b/>
          <w:spacing w:val="35"/>
        </w:rPr>
        <w:t> </w:t>
      </w:r>
      <w:r>
        <w:rPr>
          <w:b/>
        </w:rPr>
        <w:t>knowledge:</w:t>
      </w:r>
      <w:r>
        <w:rPr>
          <w:b/>
          <w:spacing w:val="36"/>
        </w:rPr>
        <w:t> </w:t>
      </w:r>
      <w:r>
        <w:rPr/>
        <w:t>The</w:t>
      </w:r>
      <w:r>
        <w:rPr>
          <w:spacing w:val="33"/>
        </w:rPr>
        <w:t> </w:t>
      </w:r>
      <w:r>
        <w:rPr/>
        <w:t>students</w:t>
      </w:r>
      <w:r>
        <w:rPr>
          <w:spacing w:val="35"/>
        </w:rPr>
        <w:t> </w:t>
      </w:r>
      <w:r>
        <w:rPr/>
        <w:t>are</w:t>
      </w:r>
      <w:r>
        <w:rPr>
          <w:spacing w:val="33"/>
        </w:rPr>
        <w:t> </w:t>
      </w:r>
      <w:r>
        <w:rPr/>
        <w:t>familiar</w:t>
      </w:r>
      <w:r>
        <w:rPr>
          <w:spacing w:val="36"/>
        </w:rPr>
        <w:t> </w:t>
      </w:r>
      <w:r>
        <w:rPr/>
        <w:t>with</w:t>
      </w:r>
      <w:r>
        <w:rPr>
          <w:spacing w:val="35"/>
        </w:rPr>
        <w:t> </w:t>
      </w:r>
      <w:r>
        <w:rPr/>
        <w:t>different</w:t>
      </w:r>
      <w:r>
        <w:rPr>
          <w:spacing w:val="35"/>
        </w:rPr>
        <w:t> </w:t>
      </w:r>
      <w:r>
        <w:rPr/>
        <w:t>plants</w:t>
      </w:r>
      <w:r>
        <w:rPr>
          <w:spacing w:val="35"/>
        </w:rPr>
        <w:t> </w:t>
      </w:r>
      <w:r>
        <w:rPr/>
        <w:t>and</w:t>
      </w:r>
      <w:r>
        <w:rPr>
          <w:spacing w:val="35"/>
        </w:rPr>
        <w:t> </w:t>
      </w:r>
      <w:r>
        <w:rPr/>
        <w:t>animals</w:t>
      </w:r>
      <w:r>
        <w:rPr>
          <w:spacing w:val="35"/>
        </w:rPr>
        <w:t> </w:t>
      </w:r>
      <w:r>
        <w:rPr/>
        <w:t>and</w:t>
      </w:r>
      <w:r>
        <w:rPr>
          <w:spacing w:val="35"/>
        </w:rPr>
        <w:t> </w:t>
      </w:r>
      <w:r>
        <w:rPr/>
        <w:t>they</w:t>
      </w:r>
      <w:r>
        <w:rPr>
          <w:spacing w:val="30"/>
        </w:rPr>
        <w:t> </w:t>
      </w:r>
      <w:r>
        <w:rPr/>
        <w:t>have been taught Mendel‟s work in genetics.</w:t>
      </w:r>
    </w:p>
    <w:p>
      <w:pPr>
        <w:pStyle w:val="BodyText"/>
        <w:spacing w:line="276" w:lineRule="auto" w:before="1"/>
        <w:ind w:left="732" w:right="610"/>
      </w:pPr>
      <w:r>
        <w:rPr>
          <w:b/>
        </w:rPr>
        <w:t>Introduction:</w:t>
      </w:r>
      <w:r>
        <w:rPr>
          <w:b/>
          <w:spacing w:val="34"/>
        </w:rPr>
        <w:t> </w:t>
      </w:r>
      <w:r>
        <w:rPr/>
        <w:t>Students</w:t>
      </w:r>
      <w:r>
        <w:rPr>
          <w:spacing w:val="30"/>
        </w:rPr>
        <w:t> </w:t>
      </w:r>
      <w:r>
        <w:rPr/>
        <w:t>maintain</w:t>
      </w:r>
      <w:r>
        <w:rPr>
          <w:spacing w:val="32"/>
        </w:rPr>
        <w:t> </w:t>
      </w:r>
      <w:r>
        <w:rPr/>
        <w:t>their</w:t>
      </w:r>
      <w:r>
        <w:rPr>
          <w:spacing w:val="32"/>
        </w:rPr>
        <w:t> </w:t>
      </w:r>
      <w:r>
        <w:rPr/>
        <w:t>small</w:t>
      </w:r>
      <w:r>
        <w:rPr>
          <w:spacing w:val="33"/>
        </w:rPr>
        <w:t> </w:t>
      </w:r>
      <w:r>
        <w:rPr/>
        <w:t>groups</w:t>
      </w:r>
      <w:r>
        <w:rPr>
          <w:spacing w:val="32"/>
        </w:rPr>
        <w:t> </w:t>
      </w:r>
      <w:r>
        <w:rPr/>
        <w:t>of</w:t>
      </w:r>
      <w:r>
        <w:rPr>
          <w:spacing w:val="32"/>
        </w:rPr>
        <w:t> </w:t>
      </w:r>
      <w:r>
        <w:rPr/>
        <w:t>4-5.</w:t>
      </w:r>
      <w:r>
        <w:rPr>
          <w:spacing w:val="32"/>
        </w:rPr>
        <w:t> </w:t>
      </w:r>
      <w:r>
        <w:rPr/>
        <w:t>The</w:t>
      </w:r>
      <w:r>
        <w:rPr>
          <w:spacing w:val="31"/>
        </w:rPr>
        <w:t> </w:t>
      </w:r>
      <w:r>
        <w:rPr/>
        <w:t>teacher</w:t>
      </w:r>
      <w:r>
        <w:rPr>
          <w:spacing w:val="33"/>
        </w:rPr>
        <w:t> </w:t>
      </w:r>
      <w:r>
        <w:rPr/>
        <w:t>introduces</w:t>
      </w:r>
      <w:r>
        <w:rPr>
          <w:spacing w:val="33"/>
        </w:rPr>
        <w:t> </w:t>
      </w:r>
      <w:r>
        <w:rPr/>
        <w:t>the</w:t>
      </w:r>
      <w:r>
        <w:rPr>
          <w:spacing w:val="32"/>
        </w:rPr>
        <w:t> </w:t>
      </w:r>
      <w:r>
        <w:rPr/>
        <w:t>lesson</w:t>
      </w:r>
      <w:r>
        <w:rPr>
          <w:spacing w:val="32"/>
        </w:rPr>
        <w:t> </w:t>
      </w:r>
      <w:r>
        <w:rPr/>
        <w:t>by asking the following questions:</w:t>
      </w:r>
    </w:p>
    <w:p>
      <w:pPr>
        <w:pStyle w:val="ListParagraph"/>
        <w:numPr>
          <w:ilvl w:val="0"/>
          <w:numId w:val="117"/>
        </w:numPr>
        <w:tabs>
          <w:tab w:pos="1453" w:val="left" w:leader="none"/>
        </w:tabs>
        <w:spacing w:line="275" w:lineRule="exact" w:before="0" w:after="0"/>
        <w:ind w:left="1453" w:right="0" w:hanging="360"/>
        <w:jc w:val="left"/>
        <w:rPr>
          <w:sz w:val="24"/>
        </w:rPr>
      </w:pPr>
      <w:r>
        <w:rPr>
          <w:sz w:val="24"/>
        </w:rPr>
        <w:t>Explain</w:t>
      </w:r>
      <w:r>
        <w:rPr>
          <w:spacing w:val="-6"/>
          <w:sz w:val="24"/>
        </w:rPr>
        <w:t> </w:t>
      </w:r>
      <w:r>
        <w:rPr>
          <w:sz w:val="24"/>
        </w:rPr>
        <w:t>Mendel‟s</w:t>
      </w:r>
      <w:r>
        <w:rPr>
          <w:spacing w:val="-6"/>
          <w:sz w:val="24"/>
        </w:rPr>
        <w:t> </w:t>
      </w:r>
      <w:r>
        <w:rPr>
          <w:sz w:val="24"/>
        </w:rPr>
        <w:t>result</w:t>
      </w:r>
      <w:r>
        <w:rPr>
          <w:spacing w:val="-5"/>
          <w:sz w:val="24"/>
        </w:rPr>
        <w:t> </w:t>
      </w:r>
      <w:r>
        <w:rPr>
          <w:sz w:val="24"/>
        </w:rPr>
        <w:t>of</w:t>
      </w:r>
      <w:r>
        <w:rPr>
          <w:spacing w:val="-6"/>
          <w:sz w:val="24"/>
        </w:rPr>
        <w:t> </w:t>
      </w:r>
      <w:r>
        <w:rPr>
          <w:sz w:val="24"/>
        </w:rPr>
        <w:t>crossing</w:t>
      </w:r>
      <w:r>
        <w:rPr>
          <w:spacing w:val="-8"/>
          <w:sz w:val="24"/>
        </w:rPr>
        <w:t> </w:t>
      </w:r>
      <w:r>
        <w:rPr>
          <w:sz w:val="24"/>
        </w:rPr>
        <w:t>pea</w:t>
      </w:r>
      <w:r>
        <w:rPr>
          <w:spacing w:val="-6"/>
          <w:sz w:val="24"/>
        </w:rPr>
        <w:t> </w:t>
      </w:r>
      <w:r>
        <w:rPr>
          <w:spacing w:val="-2"/>
          <w:sz w:val="24"/>
        </w:rPr>
        <w:t>plants.</w:t>
      </w:r>
    </w:p>
    <w:p>
      <w:pPr>
        <w:pStyle w:val="ListParagraph"/>
        <w:numPr>
          <w:ilvl w:val="0"/>
          <w:numId w:val="117"/>
        </w:numPr>
        <w:tabs>
          <w:tab w:pos="1453" w:val="left" w:leader="none"/>
        </w:tabs>
        <w:spacing w:line="240" w:lineRule="auto" w:before="41" w:after="0"/>
        <w:ind w:left="1453" w:right="0" w:hanging="360"/>
        <w:jc w:val="left"/>
        <w:rPr>
          <w:sz w:val="24"/>
        </w:rPr>
      </w:pPr>
      <w:r>
        <w:rPr>
          <w:sz w:val="24"/>
        </w:rPr>
        <w:t>List</w:t>
      </w:r>
      <w:r>
        <w:rPr>
          <w:spacing w:val="-3"/>
          <w:sz w:val="24"/>
        </w:rPr>
        <w:t> </w:t>
      </w:r>
      <w:r>
        <w:rPr>
          <w:sz w:val="24"/>
        </w:rPr>
        <w:t>and</w:t>
      </w:r>
      <w:r>
        <w:rPr>
          <w:spacing w:val="-1"/>
          <w:sz w:val="24"/>
        </w:rPr>
        <w:t> </w:t>
      </w:r>
      <w:r>
        <w:rPr>
          <w:sz w:val="24"/>
        </w:rPr>
        <w:t>explain</w:t>
      </w:r>
      <w:r>
        <w:rPr>
          <w:spacing w:val="-1"/>
          <w:sz w:val="24"/>
        </w:rPr>
        <w:t> </w:t>
      </w:r>
      <w:r>
        <w:rPr>
          <w:sz w:val="24"/>
        </w:rPr>
        <w:t>the</w:t>
      </w:r>
      <w:r>
        <w:rPr>
          <w:spacing w:val="-1"/>
          <w:sz w:val="24"/>
        </w:rPr>
        <w:t> </w:t>
      </w:r>
      <w:r>
        <w:rPr>
          <w:sz w:val="24"/>
        </w:rPr>
        <w:t>traits</w:t>
      </w:r>
      <w:r>
        <w:rPr>
          <w:spacing w:val="-1"/>
          <w:sz w:val="24"/>
        </w:rPr>
        <w:t> </w:t>
      </w:r>
      <w:r>
        <w:rPr>
          <w:sz w:val="24"/>
        </w:rPr>
        <w:t>that</w:t>
      </w:r>
      <w:r>
        <w:rPr>
          <w:spacing w:val="-1"/>
          <w:sz w:val="24"/>
        </w:rPr>
        <w:t> </w:t>
      </w:r>
      <w:r>
        <w:rPr>
          <w:sz w:val="24"/>
        </w:rPr>
        <w:t>were</w:t>
      </w:r>
      <w:r>
        <w:rPr>
          <w:spacing w:val="-3"/>
          <w:sz w:val="24"/>
        </w:rPr>
        <w:t> </w:t>
      </w:r>
      <w:r>
        <w:rPr>
          <w:sz w:val="24"/>
        </w:rPr>
        <w:t>inherited</w:t>
      </w:r>
      <w:r>
        <w:rPr>
          <w:spacing w:val="-2"/>
          <w:sz w:val="24"/>
        </w:rPr>
        <w:t> </w:t>
      </w:r>
      <w:r>
        <w:rPr>
          <w:sz w:val="24"/>
        </w:rPr>
        <w:t>in</w:t>
      </w:r>
      <w:r>
        <w:rPr>
          <w:spacing w:val="-1"/>
          <w:sz w:val="24"/>
        </w:rPr>
        <w:t> </w:t>
      </w:r>
      <w:r>
        <w:rPr>
          <w:sz w:val="24"/>
        </w:rPr>
        <w:t>Mendelian </w:t>
      </w:r>
      <w:r>
        <w:rPr>
          <w:spacing w:val="-2"/>
          <w:sz w:val="24"/>
        </w:rPr>
        <w:t>pattern.</w:t>
      </w:r>
    </w:p>
    <w:p>
      <w:pPr>
        <w:pStyle w:val="ListParagraph"/>
        <w:numPr>
          <w:ilvl w:val="0"/>
          <w:numId w:val="117"/>
        </w:numPr>
        <w:tabs>
          <w:tab w:pos="1513" w:val="left" w:leader="none"/>
        </w:tabs>
        <w:spacing w:line="240" w:lineRule="auto" w:before="43" w:after="0"/>
        <w:ind w:left="1513" w:right="0" w:hanging="420"/>
        <w:jc w:val="left"/>
        <w:rPr>
          <w:sz w:val="24"/>
        </w:rPr>
      </w:pPr>
      <w:r>
        <w:rPr>
          <w:sz w:val="24"/>
        </w:rPr>
        <w:t>Explain</w:t>
      </w:r>
      <w:r>
        <w:rPr>
          <w:spacing w:val="-3"/>
          <w:sz w:val="24"/>
        </w:rPr>
        <w:t> </w:t>
      </w:r>
      <w:r>
        <w:rPr>
          <w:sz w:val="24"/>
        </w:rPr>
        <w:t>the following</w:t>
      </w:r>
      <w:r>
        <w:rPr>
          <w:spacing w:val="-3"/>
          <w:sz w:val="24"/>
        </w:rPr>
        <w:t> </w:t>
      </w:r>
      <w:r>
        <w:rPr>
          <w:sz w:val="24"/>
        </w:rPr>
        <w:t>genetic</w:t>
      </w:r>
      <w:r>
        <w:rPr>
          <w:spacing w:val="-1"/>
          <w:sz w:val="24"/>
        </w:rPr>
        <w:t> </w:t>
      </w:r>
      <w:r>
        <w:rPr>
          <w:spacing w:val="-2"/>
          <w:sz w:val="24"/>
        </w:rPr>
        <w:t>terms:</w:t>
      </w:r>
    </w:p>
    <w:p>
      <w:pPr>
        <w:pStyle w:val="ListParagraph"/>
        <w:numPr>
          <w:ilvl w:val="1"/>
          <w:numId w:val="117"/>
        </w:numPr>
        <w:tabs>
          <w:tab w:pos="1453" w:val="left" w:leader="none"/>
        </w:tabs>
        <w:spacing w:line="240" w:lineRule="auto" w:before="41" w:after="0"/>
        <w:ind w:left="1453" w:right="0" w:hanging="360"/>
        <w:jc w:val="left"/>
        <w:rPr>
          <w:sz w:val="24"/>
        </w:rPr>
      </w:pPr>
      <w:r>
        <w:rPr>
          <w:spacing w:val="-4"/>
          <w:sz w:val="24"/>
        </w:rPr>
        <w:t>Gene</w:t>
      </w:r>
    </w:p>
    <w:p>
      <w:pPr>
        <w:pStyle w:val="ListParagraph"/>
        <w:numPr>
          <w:ilvl w:val="1"/>
          <w:numId w:val="117"/>
        </w:numPr>
        <w:tabs>
          <w:tab w:pos="1451" w:val="left" w:leader="none"/>
        </w:tabs>
        <w:spacing w:line="240" w:lineRule="auto" w:before="41" w:after="0"/>
        <w:ind w:left="1451" w:right="0" w:hanging="358"/>
        <w:jc w:val="left"/>
        <w:rPr>
          <w:sz w:val="24"/>
        </w:rPr>
      </w:pPr>
      <w:r>
        <w:rPr>
          <w:spacing w:val="-2"/>
          <w:sz w:val="24"/>
        </w:rPr>
        <w:t>Alleles</w:t>
      </w:r>
    </w:p>
    <w:p>
      <w:pPr>
        <w:pStyle w:val="ListParagraph"/>
        <w:numPr>
          <w:ilvl w:val="1"/>
          <w:numId w:val="117"/>
        </w:numPr>
        <w:tabs>
          <w:tab w:pos="1451" w:val="left" w:leader="none"/>
        </w:tabs>
        <w:spacing w:line="240" w:lineRule="auto" w:before="41" w:after="0"/>
        <w:ind w:left="1451" w:right="0" w:hanging="358"/>
        <w:jc w:val="left"/>
        <w:rPr>
          <w:sz w:val="24"/>
        </w:rPr>
      </w:pPr>
      <w:r>
        <w:rPr>
          <w:spacing w:val="-2"/>
          <w:sz w:val="24"/>
        </w:rPr>
        <w:t>Homozygous</w:t>
      </w:r>
    </w:p>
    <w:p>
      <w:pPr>
        <w:pStyle w:val="ListParagraph"/>
        <w:numPr>
          <w:ilvl w:val="1"/>
          <w:numId w:val="117"/>
        </w:numPr>
        <w:tabs>
          <w:tab w:pos="1452" w:val="left" w:leader="none"/>
        </w:tabs>
        <w:spacing w:line="240" w:lineRule="auto" w:before="43" w:after="0"/>
        <w:ind w:left="1452" w:right="0" w:hanging="359"/>
        <w:jc w:val="left"/>
        <w:rPr>
          <w:sz w:val="24"/>
        </w:rPr>
      </w:pPr>
      <w:r>
        <w:rPr>
          <w:spacing w:val="-2"/>
          <w:sz w:val="24"/>
        </w:rPr>
        <w:t>Heterozygous</w:t>
      </w:r>
    </w:p>
    <w:p>
      <w:pPr>
        <w:pStyle w:val="ListParagraph"/>
        <w:numPr>
          <w:ilvl w:val="1"/>
          <w:numId w:val="117"/>
        </w:numPr>
        <w:tabs>
          <w:tab w:pos="1453" w:val="left" w:leader="none"/>
        </w:tabs>
        <w:spacing w:line="240" w:lineRule="auto" w:before="41" w:after="0"/>
        <w:ind w:left="1453" w:right="0" w:hanging="360"/>
        <w:jc w:val="left"/>
        <w:rPr>
          <w:sz w:val="24"/>
        </w:rPr>
      </w:pPr>
      <w:r>
        <w:rPr>
          <w:spacing w:val="-4"/>
          <w:sz w:val="24"/>
        </w:rPr>
        <w:t>Locus</w:t>
      </w:r>
    </w:p>
    <w:p>
      <w:pPr>
        <w:pStyle w:val="ListParagraph"/>
        <w:numPr>
          <w:ilvl w:val="1"/>
          <w:numId w:val="117"/>
        </w:numPr>
        <w:tabs>
          <w:tab w:pos="1452" w:val="left" w:leader="none"/>
        </w:tabs>
        <w:spacing w:line="240" w:lineRule="auto" w:before="41" w:after="0"/>
        <w:ind w:left="1452" w:right="0" w:hanging="359"/>
        <w:jc w:val="left"/>
        <w:rPr>
          <w:sz w:val="24"/>
        </w:rPr>
      </w:pPr>
      <w:r>
        <w:rPr>
          <w:spacing w:val="-2"/>
          <w:sz w:val="24"/>
        </w:rPr>
        <w:t>Haploid</w:t>
      </w:r>
    </w:p>
    <w:p>
      <w:pPr>
        <w:pStyle w:val="ListParagraph"/>
        <w:numPr>
          <w:ilvl w:val="1"/>
          <w:numId w:val="117"/>
        </w:numPr>
        <w:tabs>
          <w:tab w:pos="1451" w:val="left" w:leader="none"/>
        </w:tabs>
        <w:spacing w:line="240" w:lineRule="auto" w:before="41" w:after="0"/>
        <w:ind w:left="1451" w:right="0" w:hanging="358"/>
        <w:jc w:val="left"/>
        <w:rPr>
          <w:sz w:val="24"/>
        </w:rPr>
      </w:pPr>
      <w:r>
        <w:rPr>
          <w:spacing w:val="-2"/>
          <w:sz w:val="24"/>
        </w:rPr>
        <w:t>Diploid</w:t>
      </w:r>
    </w:p>
    <w:p>
      <w:pPr>
        <w:pStyle w:val="ListParagraph"/>
        <w:numPr>
          <w:ilvl w:val="1"/>
          <w:numId w:val="117"/>
        </w:numPr>
        <w:tabs>
          <w:tab w:pos="1615" w:val="left" w:leader="none"/>
        </w:tabs>
        <w:spacing w:line="240" w:lineRule="auto" w:before="43" w:after="0"/>
        <w:ind w:left="1615" w:right="0" w:hanging="539"/>
        <w:jc w:val="left"/>
        <w:rPr>
          <w:sz w:val="24"/>
        </w:rPr>
      </w:pPr>
      <w:r>
        <w:rPr>
          <w:spacing w:val="-2"/>
          <w:sz w:val="24"/>
        </w:rPr>
        <w:t>Genotype</w:t>
      </w:r>
    </w:p>
    <w:p>
      <w:pPr>
        <w:pStyle w:val="ListParagraph"/>
        <w:numPr>
          <w:ilvl w:val="1"/>
          <w:numId w:val="117"/>
        </w:numPr>
        <w:tabs>
          <w:tab w:pos="1451" w:val="left" w:leader="none"/>
        </w:tabs>
        <w:spacing w:line="240" w:lineRule="auto" w:before="41" w:after="0"/>
        <w:ind w:left="1451" w:right="0" w:hanging="358"/>
        <w:jc w:val="left"/>
        <w:rPr>
          <w:sz w:val="24"/>
        </w:rPr>
      </w:pPr>
      <w:r>
        <w:rPr>
          <w:spacing w:val="-2"/>
          <w:sz w:val="24"/>
        </w:rPr>
        <w:t>Phenotype.</w:t>
      </w:r>
    </w:p>
    <w:p>
      <w:pPr>
        <w:spacing w:after="0" w:line="240" w:lineRule="auto"/>
        <w:jc w:val="left"/>
        <w:rPr>
          <w:sz w:val="24"/>
        </w:rPr>
        <w:sectPr>
          <w:pgSz w:w="11910" w:h="16840"/>
          <w:pgMar w:header="0" w:footer="702" w:top="1000" w:bottom="940" w:left="340" w:right="300"/>
        </w:sectPr>
      </w:pPr>
    </w:p>
    <w:p>
      <w:pPr>
        <w:pStyle w:val="ListParagraph"/>
        <w:numPr>
          <w:ilvl w:val="0"/>
          <w:numId w:val="117"/>
        </w:numPr>
        <w:tabs>
          <w:tab w:pos="1513" w:val="left" w:leader="none"/>
        </w:tabs>
        <w:spacing w:line="240" w:lineRule="auto" w:before="76" w:after="0"/>
        <w:ind w:left="1513" w:right="0" w:hanging="420"/>
        <w:jc w:val="left"/>
        <w:rPr>
          <w:sz w:val="24"/>
        </w:rPr>
      </w:pPr>
      <w:r>
        <w:rPr>
          <w:sz w:val="24"/>
        </w:rPr>
        <w:t>How</w:t>
      </w:r>
      <w:r>
        <w:rPr>
          <w:spacing w:val="-2"/>
          <w:sz w:val="24"/>
        </w:rPr>
        <w:t> </w:t>
      </w:r>
      <w:r>
        <w:rPr>
          <w:sz w:val="24"/>
        </w:rPr>
        <w:t>is</w:t>
      </w:r>
      <w:r>
        <w:rPr>
          <w:spacing w:val="-1"/>
          <w:sz w:val="24"/>
        </w:rPr>
        <w:t> </w:t>
      </w:r>
      <w:r>
        <w:rPr>
          <w:sz w:val="24"/>
        </w:rPr>
        <w:t>the</w:t>
      </w:r>
      <w:r>
        <w:rPr>
          <w:spacing w:val="-1"/>
          <w:sz w:val="24"/>
        </w:rPr>
        <w:t> </w:t>
      </w:r>
      <w:r>
        <w:rPr>
          <w:sz w:val="24"/>
        </w:rPr>
        <w:t>sex of a</w:t>
      </w:r>
      <w:r>
        <w:rPr>
          <w:spacing w:val="-3"/>
          <w:sz w:val="24"/>
        </w:rPr>
        <w:t> </w:t>
      </w:r>
      <w:r>
        <w:rPr>
          <w:sz w:val="24"/>
        </w:rPr>
        <w:t>child determined</w:t>
      </w:r>
      <w:r>
        <w:rPr>
          <w:spacing w:val="-1"/>
          <w:sz w:val="24"/>
        </w:rPr>
        <w:t> </w:t>
      </w:r>
      <w:r>
        <w:rPr>
          <w:sz w:val="24"/>
        </w:rPr>
        <w:t>in </w:t>
      </w:r>
      <w:r>
        <w:rPr>
          <w:spacing w:val="-4"/>
          <w:sz w:val="24"/>
        </w:rPr>
        <w:t>man?</w:t>
      </w:r>
    </w:p>
    <w:p>
      <w:pPr>
        <w:pStyle w:val="ListParagraph"/>
        <w:numPr>
          <w:ilvl w:val="0"/>
          <w:numId w:val="117"/>
        </w:numPr>
        <w:tabs>
          <w:tab w:pos="1513" w:val="left" w:leader="none"/>
        </w:tabs>
        <w:spacing w:line="240" w:lineRule="auto" w:before="41" w:after="0"/>
        <w:ind w:left="1513" w:right="0" w:hanging="420"/>
        <w:jc w:val="left"/>
        <w:rPr>
          <w:sz w:val="24"/>
        </w:rPr>
      </w:pPr>
      <w:r>
        <w:rPr>
          <w:sz w:val="24"/>
        </w:rPr>
        <w:t>What is sex</w:t>
      </w:r>
      <w:r>
        <w:rPr>
          <w:spacing w:val="-1"/>
          <w:sz w:val="24"/>
        </w:rPr>
        <w:t> </w:t>
      </w:r>
      <w:r>
        <w:rPr>
          <w:spacing w:val="-2"/>
          <w:sz w:val="24"/>
        </w:rPr>
        <w:t>linkage?</w:t>
      </w:r>
    </w:p>
    <w:p>
      <w:pPr>
        <w:pStyle w:val="ListParagraph"/>
        <w:numPr>
          <w:ilvl w:val="0"/>
          <w:numId w:val="117"/>
        </w:numPr>
        <w:tabs>
          <w:tab w:pos="1513" w:val="left" w:leader="none"/>
        </w:tabs>
        <w:spacing w:line="240" w:lineRule="auto" w:before="41" w:after="0"/>
        <w:ind w:left="1513" w:right="0" w:hanging="420"/>
        <w:jc w:val="left"/>
        <w:rPr>
          <w:sz w:val="24"/>
        </w:rPr>
      </w:pPr>
      <w:r>
        <w:rPr>
          <w:sz w:val="24"/>
        </w:rPr>
        <w:t>How</w:t>
      </w:r>
      <w:r>
        <w:rPr>
          <w:spacing w:val="-2"/>
          <w:sz w:val="24"/>
        </w:rPr>
        <w:t> </w:t>
      </w:r>
      <w:r>
        <w:rPr>
          <w:sz w:val="24"/>
        </w:rPr>
        <w:t>are</w:t>
      </w:r>
      <w:r>
        <w:rPr>
          <w:spacing w:val="-2"/>
          <w:sz w:val="24"/>
        </w:rPr>
        <w:t> </w:t>
      </w:r>
      <w:r>
        <w:rPr>
          <w:sz w:val="24"/>
        </w:rPr>
        <w:t>the</w:t>
      </w:r>
      <w:r>
        <w:rPr>
          <w:spacing w:val="-1"/>
          <w:sz w:val="24"/>
        </w:rPr>
        <w:t> </w:t>
      </w:r>
      <w:r>
        <w:rPr>
          <w:sz w:val="24"/>
        </w:rPr>
        <w:t>sex-linked</w:t>
      </w:r>
      <w:r>
        <w:rPr>
          <w:spacing w:val="-1"/>
          <w:sz w:val="24"/>
        </w:rPr>
        <w:t> </w:t>
      </w:r>
      <w:r>
        <w:rPr>
          <w:sz w:val="24"/>
        </w:rPr>
        <w:t>traits </w:t>
      </w:r>
      <w:r>
        <w:rPr>
          <w:spacing w:val="-2"/>
          <w:sz w:val="24"/>
        </w:rPr>
        <w:t>inherited?</w:t>
      </w:r>
    </w:p>
    <w:p>
      <w:pPr>
        <w:pStyle w:val="ListParagraph"/>
        <w:numPr>
          <w:ilvl w:val="0"/>
          <w:numId w:val="117"/>
        </w:numPr>
        <w:tabs>
          <w:tab w:pos="1513" w:val="left" w:leader="none"/>
        </w:tabs>
        <w:spacing w:line="240" w:lineRule="auto" w:before="43" w:after="0"/>
        <w:ind w:left="1513" w:right="0" w:hanging="420"/>
        <w:jc w:val="left"/>
        <w:rPr>
          <w:sz w:val="24"/>
        </w:rPr>
      </w:pPr>
      <w:r>
        <w:rPr>
          <w:sz w:val="24"/>
        </w:rPr>
        <w:t>Mention</w:t>
      </w:r>
      <w:r>
        <w:rPr>
          <w:spacing w:val="-1"/>
          <w:sz w:val="24"/>
        </w:rPr>
        <w:t> </w:t>
      </w:r>
      <w:r>
        <w:rPr>
          <w:sz w:val="24"/>
        </w:rPr>
        <w:t>examples</w:t>
      </w:r>
      <w:r>
        <w:rPr>
          <w:spacing w:val="-1"/>
          <w:sz w:val="24"/>
        </w:rPr>
        <w:t> </w:t>
      </w:r>
      <w:r>
        <w:rPr>
          <w:sz w:val="24"/>
        </w:rPr>
        <w:t>of</w:t>
      </w:r>
      <w:r>
        <w:rPr>
          <w:spacing w:val="-1"/>
          <w:sz w:val="24"/>
        </w:rPr>
        <w:t> </w:t>
      </w:r>
      <w:r>
        <w:rPr>
          <w:sz w:val="24"/>
        </w:rPr>
        <w:t>sex</w:t>
      </w:r>
      <w:r>
        <w:rPr>
          <w:spacing w:val="1"/>
          <w:sz w:val="24"/>
        </w:rPr>
        <w:t> </w:t>
      </w:r>
      <w:r>
        <w:rPr>
          <w:sz w:val="24"/>
        </w:rPr>
        <w:t>linked</w:t>
      </w:r>
      <w:r>
        <w:rPr>
          <w:spacing w:val="-1"/>
          <w:sz w:val="24"/>
        </w:rPr>
        <w:t> </w:t>
      </w:r>
      <w:r>
        <w:rPr>
          <w:sz w:val="24"/>
        </w:rPr>
        <w:t>traits</w:t>
      </w:r>
      <w:r>
        <w:rPr>
          <w:spacing w:val="-1"/>
          <w:sz w:val="24"/>
        </w:rPr>
        <w:t> </w:t>
      </w:r>
      <w:r>
        <w:rPr>
          <w:sz w:val="24"/>
        </w:rPr>
        <w:t>in </w:t>
      </w:r>
      <w:r>
        <w:rPr>
          <w:spacing w:val="-4"/>
          <w:sz w:val="24"/>
        </w:rPr>
        <w:t>man.</w:t>
      </w:r>
    </w:p>
    <w:p>
      <w:pPr>
        <w:pStyle w:val="Heading2"/>
        <w:spacing w:before="46"/>
        <w:ind w:left="732"/>
      </w:pPr>
      <w:r>
        <w:rPr>
          <w:spacing w:val="-2"/>
        </w:rPr>
        <w:t>Presentation:</w:t>
      </w:r>
    </w:p>
    <w:p>
      <w:pPr>
        <w:spacing w:before="43"/>
        <w:ind w:left="732" w:right="0" w:firstLine="0"/>
        <w:jc w:val="left"/>
        <w:rPr>
          <w:b/>
          <w:sz w:val="24"/>
        </w:rPr>
      </w:pPr>
      <w:r>
        <w:rPr>
          <w:b/>
          <w:spacing w:val="-2"/>
          <w:sz w:val="24"/>
        </w:rPr>
        <w:t>Step1:</w:t>
      </w:r>
    </w:p>
    <w:p>
      <w:pPr>
        <w:pStyle w:val="BodyText"/>
        <w:spacing w:line="276" w:lineRule="auto" w:before="36"/>
        <w:ind w:left="732" w:right="1035"/>
      </w:pPr>
      <w:r>
        <w:rPr/>
        <w:t>The teachergives the following questions to the students which they are to discuss in their various groups</w:t>
      </w:r>
      <w:r>
        <w:rPr>
          <w:spacing w:val="40"/>
        </w:rPr>
        <w:t> </w:t>
      </w:r>
      <w:r>
        <w:rPr/>
        <w:t>after which each of the group leaders presents the answers to the questions given to them: 1a.</w:t>
      </w:r>
      <w:r>
        <w:rPr>
          <w:spacing w:val="80"/>
        </w:rPr>
        <w:t> </w:t>
      </w:r>
      <w:r>
        <w:rPr/>
        <w:t>What are chromosomes?</w:t>
      </w:r>
    </w:p>
    <w:p>
      <w:pPr>
        <w:pStyle w:val="BodyText"/>
        <w:spacing w:line="276" w:lineRule="auto"/>
        <w:ind w:left="732" w:right="5691" w:firstLine="168"/>
      </w:pPr>
      <w:r>
        <w:rPr/>
        <w:t>b.</w:t>
      </w:r>
      <w:r>
        <w:rPr>
          <w:spacing w:val="80"/>
        </w:rPr>
        <w:t> </w:t>
      </w:r>
      <w:r>
        <w:rPr/>
        <w:t>Where</w:t>
      </w:r>
      <w:r>
        <w:rPr>
          <w:spacing w:val="-6"/>
        </w:rPr>
        <w:t> </w:t>
      </w:r>
      <w:r>
        <w:rPr/>
        <w:t>are</w:t>
      </w:r>
      <w:r>
        <w:rPr>
          <w:spacing w:val="-5"/>
        </w:rPr>
        <w:t> </w:t>
      </w:r>
      <w:r>
        <w:rPr/>
        <w:t>chromosomes</w:t>
      </w:r>
      <w:r>
        <w:rPr>
          <w:spacing w:val="-4"/>
        </w:rPr>
        <w:t> </w:t>
      </w:r>
      <w:r>
        <w:rPr/>
        <w:t>located</w:t>
      </w:r>
      <w:r>
        <w:rPr>
          <w:spacing w:val="-4"/>
        </w:rPr>
        <w:t> </w:t>
      </w:r>
      <w:r>
        <w:rPr/>
        <w:t>in</w:t>
      </w:r>
      <w:r>
        <w:rPr>
          <w:spacing w:val="-4"/>
        </w:rPr>
        <w:t> </w:t>
      </w:r>
      <w:r>
        <w:rPr/>
        <w:t>the</w:t>
      </w:r>
      <w:r>
        <w:rPr>
          <w:spacing w:val="-4"/>
        </w:rPr>
        <w:t> </w:t>
      </w:r>
      <w:r>
        <w:rPr/>
        <w:t>cell? 2a. Describe the structure of chromosome.</w:t>
      </w:r>
    </w:p>
    <w:p>
      <w:pPr>
        <w:pStyle w:val="BodyText"/>
        <w:tabs>
          <w:tab w:pos="1201" w:val="left" w:leader="none"/>
        </w:tabs>
        <w:spacing w:line="276" w:lineRule="auto"/>
        <w:ind w:left="1141" w:right="974" w:hanging="361"/>
      </w:pPr>
      <w:r>
        <w:rPr>
          <w:spacing w:val="-6"/>
        </w:rPr>
        <w:t>b.</w:t>
      </w:r>
      <w:r>
        <w:rPr/>
        <w:tab/>
        <w:tab/>
        <w:t>What</w:t>
      </w:r>
      <w:r>
        <w:rPr>
          <w:spacing w:val="-3"/>
        </w:rPr>
        <w:t> </w:t>
      </w:r>
      <w:r>
        <w:rPr/>
        <w:t>are</w:t>
      </w:r>
      <w:r>
        <w:rPr>
          <w:spacing w:val="-4"/>
        </w:rPr>
        <w:t> </w:t>
      </w:r>
      <w:r>
        <w:rPr/>
        <w:t>the</w:t>
      </w:r>
      <w:r>
        <w:rPr>
          <w:spacing w:val="-3"/>
        </w:rPr>
        <w:t> </w:t>
      </w:r>
      <w:r>
        <w:rPr/>
        <w:t>roles</w:t>
      </w:r>
      <w:r>
        <w:rPr>
          <w:spacing w:val="-2"/>
        </w:rPr>
        <w:t> </w:t>
      </w:r>
      <w:r>
        <w:rPr/>
        <w:t>chromosomes</w:t>
      </w:r>
      <w:r>
        <w:rPr>
          <w:spacing w:val="-3"/>
        </w:rPr>
        <w:t> </w:t>
      </w:r>
      <w:r>
        <w:rPr/>
        <w:t>play</w:t>
      </w:r>
      <w:r>
        <w:rPr>
          <w:spacing w:val="-8"/>
        </w:rPr>
        <w:t> </w:t>
      </w:r>
      <w:r>
        <w:rPr/>
        <w:t>in</w:t>
      </w:r>
      <w:r>
        <w:rPr>
          <w:spacing w:val="-3"/>
        </w:rPr>
        <w:t> </w:t>
      </w:r>
      <w:r>
        <w:rPr/>
        <w:t>the</w:t>
      </w:r>
      <w:r>
        <w:rPr>
          <w:spacing w:val="-4"/>
        </w:rPr>
        <w:t> </w:t>
      </w:r>
      <w:r>
        <w:rPr/>
        <w:t>transmission</w:t>
      </w:r>
      <w:r>
        <w:rPr>
          <w:spacing w:val="-3"/>
        </w:rPr>
        <w:t> </w:t>
      </w:r>
      <w:r>
        <w:rPr/>
        <w:t>of</w:t>
      </w:r>
      <w:r>
        <w:rPr>
          <w:spacing w:val="-4"/>
        </w:rPr>
        <w:t> </w:t>
      </w:r>
      <w:r>
        <w:rPr/>
        <w:t>hereditary</w:t>
      </w:r>
      <w:r>
        <w:rPr>
          <w:spacing w:val="-8"/>
        </w:rPr>
        <w:t> </w:t>
      </w:r>
      <w:r>
        <w:rPr/>
        <w:t>characters</w:t>
      </w:r>
      <w:r>
        <w:rPr>
          <w:spacing w:val="-3"/>
        </w:rPr>
        <w:t> </w:t>
      </w:r>
      <w:r>
        <w:rPr/>
        <w:t>from</w:t>
      </w:r>
      <w:r>
        <w:rPr>
          <w:spacing w:val="-3"/>
        </w:rPr>
        <w:t> </w:t>
      </w:r>
      <w:r>
        <w:rPr/>
        <w:t>parents </w:t>
      </w:r>
      <w:r>
        <w:rPr>
          <w:spacing w:val="-2"/>
        </w:rPr>
        <w:t>tooffspring?</w:t>
      </w:r>
    </w:p>
    <w:p>
      <w:pPr>
        <w:pStyle w:val="ListParagraph"/>
        <w:numPr>
          <w:ilvl w:val="0"/>
          <w:numId w:val="112"/>
        </w:numPr>
        <w:tabs>
          <w:tab w:pos="1032" w:val="left" w:leader="none"/>
        </w:tabs>
        <w:spacing w:line="240" w:lineRule="auto" w:before="1" w:after="0"/>
        <w:ind w:left="1032" w:right="0" w:hanging="300"/>
        <w:jc w:val="left"/>
        <w:rPr>
          <w:sz w:val="24"/>
        </w:rPr>
      </w:pPr>
      <w:r>
        <w:rPr>
          <w:sz w:val="24"/>
        </w:rPr>
        <w:t>Explain</w:t>
      </w:r>
      <w:r>
        <w:rPr>
          <w:spacing w:val="-3"/>
          <w:sz w:val="24"/>
        </w:rPr>
        <w:t> </w:t>
      </w:r>
      <w:r>
        <w:rPr>
          <w:sz w:val="24"/>
        </w:rPr>
        <w:t>the</w:t>
      </w:r>
      <w:r>
        <w:rPr>
          <w:spacing w:val="-1"/>
          <w:sz w:val="24"/>
        </w:rPr>
        <w:t> </w:t>
      </w:r>
      <w:r>
        <w:rPr>
          <w:sz w:val="24"/>
        </w:rPr>
        <w:t>processes</w:t>
      </w:r>
      <w:r>
        <w:rPr>
          <w:spacing w:val="-1"/>
          <w:sz w:val="24"/>
        </w:rPr>
        <w:t> </w:t>
      </w:r>
      <w:r>
        <w:rPr>
          <w:sz w:val="24"/>
        </w:rPr>
        <w:t>of</w:t>
      </w:r>
      <w:r>
        <w:rPr>
          <w:spacing w:val="57"/>
          <w:sz w:val="24"/>
        </w:rPr>
        <w:t> </w:t>
      </w:r>
      <w:r>
        <w:rPr>
          <w:sz w:val="24"/>
        </w:rPr>
        <w:t>transmission</w:t>
      </w:r>
      <w:r>
        <w:rPr>
          <w:spacing w:val="-1"/>
          <w:sz w:val="24"/>
        </w:rPr>
        <w:t> </w:t>
      </w:r>
      <w:r>
        <w:rPr>
          <w:sz w:val="24"/>
        </w:rPr>
        <w:t>of</w:t>
      </w:r>
      <w:r>
        <w:rPr>
          <w:spacing w:val="-1"/>
          <w:sz w:val="24"/>
        </w:rPr>
        <w:t> </w:t>
      </w:r>
      <w:r>
        <w:rPr>
          <w:sz w:val="24"/>
        </w:rPr>
        <w:t>hereditary</w:t>
      </w:r>
      <w:r>
        <w:rPr>
          <w:spacing w:val="-4"/>
          <w:sz w:val="24"/>
        </w:rPr>
        <w:t> </w:t>
      </w:r>
      <w:r>
        <w:rPr>
          <w:sz w:val="24"/>
        </w:rPr>
        <w:t>characters</w:t>
      </w:r>
      <w:r>
        <w:rPr>
          <w:spacing w:val="-1"/>
          <w:sz w:val="24"/>
        </w:rPr>
        <w:t> </w:t>
      </w:r>
      <w:r>
        <w:rPr>
          <w:sz w:val="24"/>
        </w:rPr>
        <w:t>from</w:t>
      </w:r>
      <w:r>
        <w:rPr>
          <w:spacing w:val="-1"/>
          <w:sz w:val="24"/>
        </w:rPr>
        <w:t> </w:t>
      </w:r>
      <w:r>
        <w:rPr>
          <w:sz w:val="24"/>
        </w:rPr>
        <w:t>parents</w:t>
      </w:r>
      <w:r>
        <w:rPr>
          <w:spacing w:val="-1"/>
          <w:sz w:val="24"/>
        </w:rPr>
        <w:t> </w:t>
      </w:r>
      <w:r>
        <w:rPr>
          <w:sz w:val="24"/>
        </w:rPr>
        <w:t>to </w:t>
      </w:r>
      <w:r>
        <w:rPr>
          <w:spacing w:val="-2"/>
          <w:sz w:val="24"/>
        </w:rPr>
        <w:t>offspring</w:t>
      </w:r>
    </w:p>
    <w:p>
      <w:pPr>
        <w:pStyle w:val="ListParagraph"/>
        <w:numPr>
          <w:ilvl w:val="0"/>
          <w:numId w:val="112"/>
        </w:numPr>
        <w:tabs>
          <w:tab w:pos="1032" w:val="left" w:leader="none"/>
        </w:tabs>
        <w:spacing w:line="240" w:lineRule="auto" w:before="41" w:after="0"/>
        <w:ind w:left="1032" w:right="0" w:hanging="300"/>
        <w:jc w:val="left"/>
        <w:rPr>
          <w:sz w:val="24"/>
        </w:rPr>
      </w:pPr>
      <w:r>
        <w:rPr>
          <w:sz w:val="24"/>
        </w:rPr>
        <w:t>Describe</w:t>
      </w:r>
      <w:r>
        <w:rPr>
          <w:spacing w:val="-3"/>
          <w:sz w:val="24"/>
        </w:rPr>
        <w:t> </w:t>
      </w:r>
      <w:r>
        <w:rPr>
          <w:sz w:val="24"/>
        </w:rPr>
        <w:t>the</w:t>
      </w:r>
      <w:r>
        <w:rPr>
          <w:spacing w:val="-2"/>
          <w:sz w:val="24"/>
        </w:rPr>
        <w:t> </w:t>
      </w:r>
      <w:r>
        <w:rPr>
          <w:sz w:val="24"/>
        </w:rPr>
        <w:t>molecular</w:t>
      </w:r>
      <w:r>
        <w:rPr>
          <w:spacing w:val="-1"/>
          <w:sz w:val="24"/>
        </w:rPr>
        <w:t> </w:t>
      </w:r>
      <w:r>
        <w:rPr>
          <w:sz w:val="24"/>
        </w:rPr>
        <w:t>structure</w:t>
      </w:r>
      <w:r>
        <w:rPr>
          <w:spacing w:val="-3"/>
          <w:sz w:val="24"/>
        </w:rPr>
        <w:t> </w:t>
      </w:r>
      <w:r>
        <w:rPr>
          <w:sz w:val="24"/>
        </w:rPr>
        <w:t>of</w:t>
      </w:r>
      <w:r>
        <w:rPr>
          <w:spacing w:val="3"/>
          <w:sz w:val="24"/>
        </w:rPr>
        <w:t> </w:t>
      </w:r>
      <w:r>
        <w:rPr>
          <w:spacing w:val="-4"/>
          <w:sz w:val="24"/>
        </w:rPr>
        <w:t>DNA.</w:t>
      </w:r>
    </w:p>
    <w:p>
      <w:pPr>
        <w:pStyle w:val="ListParagraph"/>
        <w:numPr>
          <w:ilvl w:val="0"/>
          <w:numId w:val="112"/>
        </w:numPr>
        <w:tabs>
          <w:tab w:pos="1032" w:val="left" w:leader="none"/>
          <w:tab w:pos="1093" w:val="left" w:leader="none"/>
        </w:tabs>
        <w:spacing w:line="276" w:lineRule="auto" w:before="41" w:after="0"/>
        <w:ind w:left="1093" w:right="1106" w:hanging="361"/>
        <w:jc w:val="left"/>
        <w:rPr>
          <w:sz w:val="24"/>
        </w:rPr>
      </w:pPr>
      <w:r>
        <w:rPr>
          <w:sz w:val="24"/>
        </w:rPr>
        <w:t>What</w:t>
      </w:r>
      <w:r>
        <w:rPr>
          <w:spacing w:val="-3"/>
          <w:sz w:val="24"/>
        </w:rPr>
        <w:t> </w:t>
      </w:r>
      <w:r>
        <w:rPr>
          <w:sz w:val="24"/>
        </w:rPr>
        <w:t>are</w:t>
      </w:r>
      <w:r>
        <w:rPr>
          <w:spacing w:val="-4"/>
          <w:sz w:val="24"/>
        </w:rPr>
        <w:t> </w:t>
      </w:r>
      <w:r>
        <w:rPr>
          <w:sz w:val="24"/>
        </w:rPr>
        <w:t>the</w:t>
      </w:r>
      <w:r>
        <w:rPr>
          <w:spacing w:val="-3"/>
          <w:sz w:val="24"/>
        </w:rPr>
        <w:t> </w:t>
      </w:r>
      <w:r>
        <w:rPr>
          <w:sz w:val="24"/>
        </w:rPr>
        <w:t>roles</w:t>
      </w:r>
      <w:r>
        <w:rPr>
          <w:spacing w:val="-3"/>
          <w:sz w:val="24"/>
        </w:rPr>
        <w:t> </w:t>
      </w:r>
      <w:r>
        <w:rPr>
          <w:sz w:val="24"/>
        </w:rPr>
        <w:t>of</w:t>
      </w:r>
      <w:r>
        <w:rPr>
          <w:spacing w:val="-2"/>
          <w:sz w:val="24"/>
        </w:rPr>
        <w:t> </w:t>
      </w:r>
      <w:r>
        <w:rPr>
          <w:sz w:val="24"/>
        </w:rPr>
        <w:t>chromosomes</w:t>
      </w:r>
      <w:r>
        <w:rPr>
          <w:spacing w:val="-3"/>
          <w:sz w:val="24"/>
        </w:rPr>
        <w:t> </w:t>
      </w:r>
      <w:r>
        <w:rPr>
          <w:sz w:val="24"/>
        </w:rPr>
        <w:t>in</w:t>
      </w:r>
      <w:r>
        <w:rPr>
          <w:spacing w:val="-3"/>
          <w:sz w:val="24"/>
        </w:rPr>
        <w:t> </w:t>
      </w:r>
      <w:r>
        <w:rPr>
          <w:sz w:val="24"/>
        </w:rPr>
        <w:t>the</w:t>
      </w:r>
      <w:r>
        <w:rPr>
          <w:spacing w:val="-4"/>
          <w:sz w:val="24"/>
        </w:rPr>
        <w:t> </w:t>
      </w:r>
      <w:r>
        <w:rPr>
          <w:sz w:val="24"/>
        </w:rPr>
        <w:t>transmission</w:t>
      </w:r>
      <w:r>
        <w:rPr>
          <w:spacing w:val="-3"/>
          <w:sz w:val="24"/>
        </w:rPr>
        <w:t> </w:t>
      </w:r>
      <w:r>
        <w:rPr>
          <w:sz w:val="24"/>
        </w:rPr>
        <w:t>of</w:t>
      </w:r>
      <w:r>
        <w:rPr>
          <w:spacing w:val="-4"/>
          <w:sz w:val="24"/>
        </w:rPr>
        <w:t> </w:t>
      </w:r>
      <w:r>
        <w:rPr>
          <w:sz w:val="24"/>
        </w:rPr>
        <w:t>hereditary</w:t>
      </w:r>
      <w:r>
        <w:rPr>
          <w:spacing w:val="-8"/>
          <w:sz w:val="24"/>
        </w:rPr>
        <w:t> </w:t>
      </w:r>
      <w:r>
        <w:rPr>
          <w:sz w:val="24"/>
        </w:rPr>
        <w:t>characters</w:t>
      </w:r>
      <w:r>
        <w:rPr>
          <w:spacing w:val="-3"/>
          <w:sz w:val="24"/>
        </w:rPr>
        <w:t> </w:t>
      </w:r>
      <w:r>
        <w:rPr>
          <w:sz w:val="24"/>
        </w:rPr>
        <w:t>from</w:t>
      </w:r>
      <w:r>
        <w:rPr>
          <w:spacing w:val="-3"/>
          <w:sz w:val="24"/>
        </w:rPr>
        <w:t> </w:t>
      </w:r>
      <w:r>
        <w:rPr>
          <w:sz w:val="24"/>
        </w:rPr>
        <w:t>parents</w:t>
      </w:r>
      <w:r>
        <w:rPr>
          <w:spacing w:val="-3"/>
          <w:sz w:val="24"/>
        </w:rPr>
        <w:t> </w:t>
      </w:r>
      <w:r>
        <w:rPr>
          <w:sz w:val="24"/>
        </w:rPr>
        <w:t>to </w:t>
      </w:r>
      <w:r>
        <w:rPr>
          <w:spacing w:val="-2"/>
          <w:sz w:val="24"/>
        </w:rPr>
        <w:t>offspring?</w:t>
      </w:r>
    </w:p>
    <w:p>
      <w:pPr>
        <w:pStyle w:val="ListParagraph"/>
        <w:numPr>
          <w:ilvl w:val="0"/>
          <w:numId w:val="112"/>
        </w:numPr>
        <w:tabs>
          <w:tab w:pos="1032" w:val="left" w:leader="none"/>
        </w:tabs>
        <w:spacing w:line="240" w:lineRule="auto" w:before="1" w:after="0"/>
        <w:ind w:left="1032" w:right="0" w:hanging="300"/>
        <w:jc w:val="left"/>
        <w:rPr>
          <w:sz w:val="24"/>
        </w:rPr>
      </w:pPr>
      <w:r>
        <w:rPr>
          <w:sz w:val="24"/>
        </w:rPr>
        <w:t>How</w:t>
      </w:r>
      <w:r>
        <w:rPr>
          <w:spacing w:val="-3"/>
          <w:sz w:val="24"/>
        </w:rPr>
        <w:t> </w:t>
      </w:r>
      <w:r>
        <w:rPr>
          <w:sz w:val="24"/>
        </w:rPr>
        <w:t>are</w:t>
      </w:r>
      <w:r>
        <w:rPr>
          <w:spacing w:val="-2"/>
          <w:sz w:val="24"/>
        </w:rPr>
        <w:t> </w:t>
      </w:r>
      <w:r>
        <w:rPr>
          <w:sz w:val="24"/>
        </w:rPr>
        <w:t>inherited</w:t>
      </w:r>
      <w:r>
        <w:rPr>
          <w:spacing w:val="-2"/>
          <w:sz w:val="24"/>
        </w:rPr>
        <w:t> </w:t>
      </w:r>
      <w:r>
        <w:rPr>
          <w:sz w:val="24"/>
        </w:rPr>
        <w:t>characters</w:t>
      </w:r>
      <w:r>
        <w:rPr>
          <w:spacing w:val="-1"/>
          <w:sz w:val="24"/>
        </w:rPr>
        <w:t> </w:t>
      </w:r>
      <w:r>
        <w:rPr>
          <w:sz w:val="24"/>
        </w:rPr>
        <w:t>transmitted</w:t>
      </w:r>
      <w:r>
        <w:rPr>
          <w:spacing w:val="-1"/>
          <w:sz w:val="24"/>
        </w:rPr>
        <w:t> </w:t>
      </w:r>
      <w:r>
        <w:rPr>
          <w:sz w:val="24"/>
        </w:rPr>
        <w:t>from parents</w:t>
      </w:r>
      <w:r>
        <w:rPr>
          <w:spacing w:val="-1"/>
          <w:sz w:val="24"/>
        </w:rPr>
        <w:t> </w:t>
      </w:r>
      <w:r>
        <w:rPr>
          <w:sz w:val="24"/>
        </w:rPr>
        <w:t>to</w:t>
      </w:r>
      <w:r>
        <w:rPr>
          <w:spacing w:val="-1"/>
          <w:sz w:val="24"/>
        </w:rPr>
        <w:t> </w:t>
      </w:r>
      <w:r>
        <w:rPr>
          <w:spacing w:val="-2"/>
          <w:sz w:val="24"/>
        </w:rPr>
        <w:t>offspring?</w:t>
      </w:r>
    </w:p>
    <w:p>
      <w:pPr>
        <w:pStyle w:val="ListParagraph"/>
        <w:numPr>
          <w:ilvl w:val="0"/>
          <w:numId w:val="112"/>
        </w:numPr>
        <w:tabs>
          <w:tab w:pos="1032" w:val="left" w:leader="none"/>
        </w:tabs>
        <w:spacing w:line="276" w:lineRule="auto" w:before="41" w:after="0"/>
        <w:ind w:left="732" w:right="2116" w:firstLine="0"/>
        <w:jc w:val="left"/>
        <w:rPr>
          <w:sz w:val="24"/>
        </w:rPr>
      </w:pPr>
      <w:r>
        <w:rPr>
          <w:sz w:val="24"/>
        </w:rPr>
        <w:t>What</w:t>
      </w:r>
      <w:r>
        <w:rPr>
          <w:spacing w:val="-4"/>
          <w:sz w:val="24"/>
        </w:rPr>
        <w:t> </w:t>
      </w:r>
      <w:r>
        <w:rPr>
          <w:sz w:val="24"/>
        </w:rPr>
        <w:t>percentage</w:t>
      </w:r>
      <w:r>
        <w:rPr>
          <w:spacing w:val="-5"/>
          <w:sz w:val="24"/>
        </w:rPr>
        <w:t> </w:t>
      </w:r>
      <w:r>
        <w:rPr>
          <w:sz w:val="24"/>
        </w:rPr>
        <w:t>the</w:t>
      </w:r>
      <w:r>
        <w:rPr>
          <w:spacing w:val="-4"/>
          <w:sz w:val="24"/>
        </w:rPr>
        <w:t> </w:t>
      </w:r>
      <w:r>
        <w:rPr>
          <w:sz w:val="24"/>
        </w:rPr>
        <w:t>offspring</w:t>
      </w:r>
      <w:r>
        <w:rPr>
          <w:spacing w:val="-5"/>
          <w:sz w:val="24"/>
        </w:rPr>
        <w:t> </w:t>
      </w:r>
      <w:r>
        <w:rPr>
          <w:sz w:val="24"/>
        </w:rPr>
        <w:t>genetic</w:t>
      </w:r>
      <w:r>
        <w:rPr>
          <w:spacing w:val="-5"/>
          <w:sz w:val="24"/>
        </w:rPr>
        <w:t> </w:t>
      </w:r>
      <w:r>
        <w:rPr>
          <w:sz w:val="24"/>
        </w:rPr>
        <w:t>makeup</w:t>
      </w:r>
      <w:r>
        <w:rPr>
          <w:spacing w:val="-2"/>
          <w:sz w:val="24"/>
        </w:rPr>
        <w:t> </w:t>
      </w:r>
      <w:r>
        <w:rPr>
          <w:sz w:val="24"/>
        </w:rPr>
        <w:t>is</w:t>
      </w:r>
      <w:r>
        <w:rPr>
          <w:spacing w:val="-4"/>
          <w:sz w:val="24"/>
        </w:rPr>
        <w:t> </w:t>
      </w:r>
      <w:r>
        <w:rPr>
          <w:sz w:val="24"/>
        </w:rPr>
        <w:t>inherited</w:t>
      </w:r>
      <w:r>
        <w:rPr>
          <w:spacing w:val="-1"/>
          <w:sz w:val="24"/>
        </w:rPr>
        <w:t> </w:t>
      </w:r>
      <w:r>
        <w:rPr>
          <w:sz w:val="24"/>
        </w:rPr>
        <w:t>from</w:t>
      </w:r>
      <w:r>
        <w:rPr>
          <w:spacing w:val="-4"/>
          <w:sz w:val="24"/>
        </w:rPr>
        <w:t> </w:t>
      </w:r>
      <w:r>
        <w:rPr>
          <w:sz w:val="24"/>
        </w:rPr>
        <w:t>each</w:t>
      </w:r>
      <w:r>
        <w:rPr>
          <w:spacing w:val="-4"/>
          <w:sz w:val="24"/>
        </w:rPr>
        <w:t> </w:t>
      </w:r>
      <w:r>
        <w:rPr>
          <w:sz w:val="24"/>
        </w:rPr>
        <w:t>of</w:t>
      </w:r>
      <w:r>
        <w:rPr>
          <w:spacing w:val="-3"/>
          <w:sz w:val="24"/>
        </w:rPr>
        <w:t> </w:t>
      </w:r>
      <w:r>
        <w:rPr>
          <w:sz w:val="24"/>
        </w:rPr>
        <w:t>the</w:t>
      </w:r>
      <w:r>
        <w:rPr>
          <w:spacing w:val="-4"/>
          <w:sz w:val="24"/>
        </w:rPr>
        <w:t> </w:t>
      </w:r>
      <w:r>
        <w:rPr>
          <w:sz w:val="24"/>
        </w:rPr>
        <w:t>parents? The teacher writes out activities for students to carry out:</w:t>
      </w:r>
    </w:p>
    <w:p>
      <w:pPr>
        <w:pStyle w:val="Heading2"/>
        <w:spacing w:before="4"/>
        <w:ind w:left="732"/>
      </w:pPr>
      <w:r>
        <w:rPr>
          <w:spacing w:val="-2"/>
        </w:rPr>
        <w:t>Activities</w:t>
      </w:r>
    </w:p>
    <w:p>
      <w:pPr>
        <w:pStyle w:val="BodyText"/>
        <w:spacing w:line="278" w:lineRule="auto" w:before="36"/>
        <w:ind w:left="732" w:right="3463"/>
      </w:pPr>
      <w:r>
        <w:rPr/>
        <w:t>Examine</w:t>
      </w:r>
      <w:r>
        <w:rPr>
          <w:spacing w:val="-5"/>
        </w:rPr>
        <w:t> </w:t>
      </w:r>
      <w:r>
        <w:rPr/>
        <w:t>the</w:t>
      </w:r>
      <w:r>
        <w:rPr>
          <w:spacing w:val="-4"/>
        </w:rPr>
        <w:t> </w:t>
      </w:r>
      <w:r>
        <w:rPr/>
        <w:t>slides</w:t>
      </w:r>
      <w:r>
        <w:rPr>
          <w:spacing w:val="-4"/>
        </w:rPr>
        <w:t> </w:t>
      </w:r>
      <w:r>
        <w:rPr/>
        <w:t>mounted</w:t>
      </w:r>
      <w:r>
        <w:rPr>
          <w:spacing w:val="-4"/>
        </w:rPr>
        <w:t> </w:t>
      </w:r>
      <w:r>
        <w:rPr/>
        <w:t>on</w:t>
      </w:r>
      <w:r>
        <w:rPr>
          <w:spacing w:val="-4"/>
        </w:rPr>
        <w:t> </w:t>
      </w:r>
      <w:r>
        <w:rPr/>
        <w:t>the</w:t>
      </w:r>
      <w:r>
        <w:rPr>
          <w:spacing w:val="-5"/>
        </w:rPr>
        <w:t> </w:t>
      </w:r>
      <w:r>
        <w:rPr/>
        <w:t>microscope</w:t>
      </w:r>
      <w:r>
        <w:rPr>
          <w:spacing w:val="-5"/>
        </w:rPr>
        <w:t> </w:t>
      </w:r>
      <w:r>
        <w:rPr/>
        <w:t>to</w:t>
      </w:r>
      <w:r>
        <w:rPr>
          <w:spacing w:val="-2"/>
        </w:rPr>
        <w:t> </w:t>
      </w:r>
      <w:r>
        <w:rPr/>
        <w:t>identify</w:t>
      </w:r>
      <w:r>
        <w:rPr>
          <w:spacing w:val="-9"/>
        </w:rPr>
        <w:t> </w:t>
      </w:r>
      <w:r>
        <w:rPr/>
        <w:t>chromosomes. Draw a highpower magnification of the cell.</w:t>
      </w:r>
    </w:p>
    <w:p>
      <w:pPr>
        <w:pStyle w:val="Heading2"/>
        <w:spacing w:before="1"/>
        <w:ind w:left="732"/>
      </w:pPr>
      <w:r>
        <w:rPr>
          <w:spacing w:val="-2"/>
        </w:rPr>
        <w:t>Step2:</w:t>
      </w:r>
    </w:p>
    <w:p>
      <w:pPr>
        <w:pStyle w:val="BodyText"/>
        <w:spacing w:line="276" w:lineRule="auto" w:before="36"/>
        <w:ind w:left="732" w:right="934" w:firstLine="120"/>
        <w:jc w:val="both"/>
      </w:pPr>
      <w:r>
        <w:rPr/>
        <w:t>Teacher continues to act as a facilitator and guide. The teacher identifies alternative view-points students have and leads them to scientifically validated ideas about chromosomes. The teacher re- emphasizes the scientifically validated ideas by looking at the students‟ ideas and refining such scientifically valid ideas.</w:t>
      </w:r>
    </w:p>
    <w:p>
      <w:pPr>
        <w:pStyle w:val="Heading2"/>
        <w:spacing w:before="4"/>
        <w:ind w:left="732"/>
        <w:jc w:val="both"/>
      </w:pPr>
      <w:r>
        <w:rPr/>
        <w:t>Students</w:t>
      </w:r>
      <w:r>
        <w:rPr>
          <w:spacing w:val="-1"/>
        </w:rPr>
        <w:t> </w:t>
      </w:r>
      <w:r>
        <w:rPr>
          <w:spacing w:val="-2"/>
        </w:rPr>
        <w:t>activities:</w:t>
      </w:r>
    </w:p>
    <w:p>
      <w:pPr>
        <w:pStyle w:val="BodyText"/>
        <w:spacing w:before="36"/>
        <w:ind w:left="732"/>
        <w:jc w:val="both"/>
      </w:pPr>
      <w:r>
        <w:rPr/>
        <w:t>In</w:t>
      </w:r>
      <w:r>
        <w:rPr>
          <w:spacing w:val="-1"/>
        </w:rPr>
        <w:t> </w:t>
      </w:r>
      <w:r>
        <w:rPr/>
        <w:t>each of</w:t>
      </w:r>
      <w:r>
        <w:rPr>
          <w:spacing w:val="-1"/>
        </w:rPr>
        <w:t> </w:t>
      </w:r>
      <w:r>
        <w:rPr/>
        <w:t>the</w:t>
      </w:r>
      <w:r>
        <w:rPr>
          <w:spacing w:val="-2"/>
        </w:rPr>
        <w:t> </w:t>
      </w:r>
      <w:r>
        <w:rPr/>
        <w:t>working groups,</w:t>
      </w:r>
      <w:r>
        <w:rPr>
          <w:spacing w:val="-1"/>
        </w:rPr>
        <w:t> </w:t>
      </w:r>
      <w:r>
        <w:rPr/>
        <w:t>students observe</w:t>
      </w:r>
      <w:r>
        <w:rPr>
          <w:spacing w:val="-2"/>
        </w:rPr>
        <w:t> </w:t>
      </w:r>
      <w:r>
        <w:rPr/>
        <w:t>and</w:t>
      </w:r>
      <w:r>
        <w:rPr>
          <w:spacing w:val="-1"/>
        </w:rPr>
        <w:t> </w:t>
      </w:r>
      <w:r>
        <w:rPr/>
        <w:t>make</w:t>
      </w:r>
      <w:r>
        <w:rPr>
          <w:spacing w:val="-2"/>
        </w:rPr>
        <w:t> </w:t>
      </w:r>
      <w:r>
        <w:rPr/>
        <w:t>drawing</w:t>
      </w:r>
      <w:r>
        <w:rPr>
          <w:spacing w:val="-3"/>
        </w:rPr>
        <w:t> </w:t>
      </w:r>
      <w:r>
        <w:rPr/>
        <w:t>of</w:t>
      </w:r>
      <w:r>
        <w:rPr>
          <w:spacing w:val="-1"/>
        </w:rPr>
        <w:t> </w:t>
      </w:r>
      <w:r>
        <w:rPr/>
        <w:t>what</w:t>
      </w:r>
      <w:r>
        <w:rPr>
          <w:spacing w:val="2"/>
        </w:rPr>
        <w:t> </w:t>
      </w:r>
      <w:r>
        <w:rPr/>
        <w:t>they</w:t>
      </w:r>
      <w:r>
        <w:rPr>
          <w:spacing w:val="-5"/>
        </w:rPr>
        <w:t> </w:t>
      </w:r>
      <w:r>
        <w:rPr>
          <w:spacing w:val="-2"/>
        </w:rPr>
        <w:t>observe.</w:t>
      </w:r>
    </w:p>
    <w:p>
      <w:pPr>
        <w:pStyle w:val="BodyText"/>
        <w:spacing w:line="276" w:lineRule="auto" w:before="44"/>
        <w:ind w:left="732" w:right="936"/>
        <w:jc w:val="both"/>
      </w:pPr>
      <w:r>
        <w:rPr/>
        <w:t>They</w:t>
      </w:r>
      <w:r>
        <w:rPr>
          <w:spacing w:val="-5"/>
        </w:rPr>
        <w:t> </w:t>
      </w:r>
      <w:r>
        <w:rPr/>
        <w:t>discuss among</w:t>
      </w:r>
      <w:r>
        <w:rPr>
          <w:spacing w:val="-2"/>
        </w:rPr>
        <w:t> </w:t>
      </w:r>
      <w:r>
        <w:rPr/>
        <w:t>themselves</w:t>
      </w:r>
      <w:r>
        <w:rPr>
          <w:spacing w:val="-2"/>
        </w:rPr>
        <w:t> </w:t>
      </w:r>
      <w:r>
        <w:rPr/>
        <w:t>and</w:t>
      </w:r>
      <w:r>
        <w:rPr>
          <w:spacing w:val="-3"/>
        </w:rPr>
        <w:t> </w:t>
      </w:r>
      <w:r>
        <w:rPr/>
        <w:t>draw</w:t>
      </w:r>
      <w:r>
        <w:rPr>
          <w:spacing w:val="-1"/>
        </w:rPr>
        <w:t> </w:t>
      </w:r>
      <w:r>
        <w:rPr/>
        <w:t>conclusions.</w:t>
      </w:r>
      <w:r>
        <w:rPr>
          <w:spacing w:val="-2"/>
        </w:rPr>
        <w:t> </w:t>
      </w:r>
      <w:r>
        <w:rPr/>
        <w:t>These</w:t>
      </w:r>
      <w:r>
        <w:rPr>
          <w:spacing w:val="-1"/>
        </w:rPr>
        <w:t> </w:t>
      </w:r>
      <w:r>
        <w:rPr/>
        <w:t>are</w:t>
      </w:r>
      <w:r>
        <w:rPr>
          <w:spacing w:val="-2"/>
        </w:rPr>
        <w:t> </w:t>
      </w:r>
      <w:r>
        <w:rPr/>
        <w:t>represented</w:t>
      </w:r>
      <w:r>
        <w:rPr>
          <w:spacing w:val="-2"/>
        </w:rPr>
        <w:t> </w:t>
      </w:r>
      <w:r>
        <w:rPr/>
        <w:t>diagrammatically</w:t>
      </w:r>
      <w:r>
        <w:rPr>
          <w:spacing w:val="-5"/>
        </w:rPr>
        <w:t> </w:t>
      </w:r>
      <w:r>
        <w:rPr/>
        <w:t>and are presented on chromosomes. The report from each group is presented by</w:t>
      </w:r>
      <w:r>
        <w:rPr>
          <w:spacing w:val="-3"/>
        </w:rPr>
        <w:t> </w:t>
      </w:r>
      <w:r>
        <w:rPr/>
        <w:t>the leader of the group. As the explanations are given alternative view-points identified are understood by students</w:t>
      </w:r>
      <w:r>
        <w:rPr>
          <w:spacing w:val="40"/>
        </w:rPr>
        <w:t> </w:t>
      </w:r>
      <w:r>
        <w:rPr/>
        <w:t>critically examining the alternative view points. Students then use the scientifically correct ideas to arrange the mitotic cell division diagrams they</w:t>
      </w:r>
      <w:r>
        <w:rPr>
          <w:spacing w:val="-2"/>
        </w:rPr>
        <w:t> </w:t>
      </w:r>
      <w:r>
        <w:rPr/>
        <w:t>made accordingly. The students discuss the answers in their small groups and arrive at correct suggestions on the roles of chromosome in the transmission of hereditary characters from parents to offspring.</w:t>
      </w:r>
    </w:p>
    <w:p>
      <w:pPr>
        <w:pStyle w:val="Heading2"/>
        <w:spacing w:before="3"/>
        <w:ind w:left="732"/>
      </w:pPr>
      <w:r>
        <w:rPr>
          <w:spacing w:val="-2"/>
        </w:rPr>
        <w:t>Evaluation</w:t>
      </w:r>
    </w:p>
    <w:p>
      <w:pPr>
        <w:pStyle w:val="BodyText"/>
        <w:spacing w:before="39"/>
        <w:ind w:left="732"/>
      </w:pPr>
      <w:r>
        <w:rPr/>
        <w:t>The</w:t>
      </w:r>
      <w:r>
        <w:rPr>
          <w:spacing w:val="-3"/>
        </w:rPr>
        <w:t> </w:t>
      </w:r>
      <w:r>
        <w:rPr/>
        <w:t>teacher asks</w:t>
      </w:r>
      <w:r>
        <w:rPr>
          <w:spacing w:val="-1"/>
        </w:rPr>
        <w:t> </w:t>
      </w:r>
      <w:r>
        <w:rPr/>
        <w:t>the</w:t>
      </w:r>
      <w:r>
        <w:rPr>
          <w:spacing w:val="-1"/>
        </w:rPr>
        <w:t> </w:t>
      </w:r>
      <w:r>
        <w:rPr/>
        <w:t>following</w:t>
      </w:r>
      <w:r>
        <w:rPr>
          <w:spacing w:val="-4"/>
        </w:rPr>
        <w:t> </w:t>
      </w:r>
      <w:r>
        <w:rPr/>
        <w:t>questions to</w:t>
      </w:r>
      <w:r>
        <w:rPr>
          <w:spacing w:val="-1"/>
        </w:rPr>
        <w:t> </w:t>
      </w:r>
      <w:r>
        <w:rPr/>
        <w:t>summarize</w:t>
      </w:r>
      <w:r>
        <w:rPr>
          <w:spacing w:val="-2"/>
        </w:rPr>
        <w:t> </w:t>
      </w:r>
      <w:r>
        <w:rPr/>
        <w:t>the </w:t>
      </w:r>
      <w:r>
        <w:rPr>
          <w:spacing w:val="-2"/>
        </w:rPr>
        <w:t>topic:</w:t>
      </w:r>
    </w:p>
    <w:p>
      <w:pPr>
        <w:pStyle w:val="ListParagraph"/>
        <w:numPr>
          <w:ilvl w:val="1"/>
          <w:numId w:val="112"/>
        </w:numPr>
        <w:tabs>
          <w:tab w:pos="1812" w:val="left" w:leader="none"/>
        </w:tabs>
        <w:spacing w:line="240" w:lineRule="auto" w:before="41" w:after="0"/>
        <w:ind w:left="1812" w:right="0" w:hanging="359"/>
        <w:jc w:val="left"/>
        <w:rPr>
          <w:sz w:val="24"/>
        </w:rPr>
      </w:pPr>
      <w:r>
        <w:rPr>
          <w:sz w:val="24"/>
        </w:rPr>
        <w:t>What</w:t>
      </w:r>
      <w:r>
        <w:rPr>
          <w:spacing w:val="-3"/>
          <w:sz w:val="24"/>
        </w:rPr>
        <w:t> </w:t>
      </w:r>
      <w:r>
        <w:rPr>
          <w:sz w:val="24"/>
        </w:rPr>
        <w:t>are</w:t>
      </w:r>
      <w:r>
        <w:rPr>
          <w:spacing w:val="-2"/>
          <w:sz w:val="24"/>
        </w:rPr>
        <w:t> chromosomes?</w:t>
      </w:r>
    </w:p>
    <w:p>
      <w:pPr>
        <w:pStyle w:val="ListParagraph"/>
        <w:numPr>
          <w:ilvl w:val="1"/>
          <w:numId w:val="112"/>
        </w:numPr>
        <w:tabs>
          <w:tab w:pos="1812" w:val="left" w:leader="none"/>
        </w:tabs>
        <w:spacing w:line="240" w:lineRule="auto" w:before="41" w:after="0"/>
        <w:ind w:left="1812" w:right="0" w:hanging="359"/>
        <w:jc w:val="left"/>
        <w:rPr>
          <w:sz w:val="24"/>
        </w:rPr>
      </w:pPr>
      <w:r>
        <w:rPr>
          <w:sz w:val="24"/>
        </w:rPr>
        <w:t>Where</w:t>
      </w:r>
      <w:r>
        <w:rPr>
          <w:spacing w:val="-3"/>
          <w:sz w:val="24"/>
        </w:rPr>
        <w:t> </w:t>
      </w:r>
      <w:r>
        <w:rPr>
          <w:sz w:val="24"/>
        </w:rPr>
        <w:t>are</w:t>
      </w:r>
      <w:r>
        <w:rPr>
          <w:spacing w:val="-2"/>
          <w:sz w:val="24"/>
        </w:rPr>
        <w:t> </w:t>
      </w:r>
      <w:r>
        <w:rPr>
          <w:sz w:val="24"/>
        </w:rPr>
        <w:t>chromosomes</w:t>
      </w:r>
      <w:r>
        <w:rPr>
          <w:spacing w:val="1"/>
          <w:sz w:val="24"/>
        </w:rPr>
        <w:t> </w:t>
      </w:r>
      <w:r>
        <w:rPr>
          <w:sz w:val="24"/>
        </w:rPr>
        <w:t>located</w:t>
      </w:r>
      <w:r>
        <w:rPr>
          <w:spacing w:val="-1"/>
          <w:sz w:val="24"/>
        </w:rPr>
        <w:t> </w:t>
      </w:r>
      <w:r>
        <w:rPr>
          <w:sz w:val="24"/>
        </w:rPr>
        <w:t>in</w:t>
      </w:r>
      <w:r>
        <w:rPr>
          <w:spacing w:val="-1"/>
          <w:sz w:val="24"/>
        </w:rPr>
        <w:t> </w:t>
      </w:r>
      <w:r>
        <w:rPr>
          <w:sz w:val="24"/>
        </w:rPr>
        <w:t>the </w:t>
      </w:r>
      <w:r>
        <w:rPr>
          <w:spacing w:val="-2"/>
          <w:sz w:val="24"/>
        </w:rPr>
        <w:t>cell?</w:t>
      </w:r>
    </w:p>
    <w:p>
      <w:pPr>
        <w:pStyle w:val="ListParagraph"/>
        <w:numPr>
          <w:ilvl w:val="1"/>
          <w:numId w:val="112"/>
        </w:numPr>
        <w:tabs>
          <w:tab w:pos="1813" w:val="left" w:leader="none"/>
        </w:tabs>
        <w:spacing w:line="278" w:lineRule="auto" w:before="41" w:after="0"/>
        <w:ind w:left="1813" w:right="1326" w:hanging="360"/>
        <w:jc w:val="left"/>
        <w:rPr>
          <w:sz w:val="24"/>
        </w:rPr>
      </w:pPr>
      <w:r>
        <w:rPr>
          <w:sz w:val="24"/>
        </w:rPr>
        <w:t>What</w:t>
      </w:r>
      <w:r>
        <w:rPr>
          <w:spacing w:val="-3"/>
          <w:sz w:val="24"/>
        </w:rPr>
        <w:t> </w:t>
      </w:r>
      <w:r>
        <w:rPr>
          <w:sz w:val="24"/>
        </w:rPr>
        <w:t>are</w:t>
      </w:r>
      <w:r>
        <w:rPr>
          <w:spacing w:val="-4"/>
          <w:sz w:val="24"/>
        </w:rPr>
        <w:t> </w:t>
      </w:r>
      <w:r>
        <w:rPr>
          <w:sz w:val="24"/>
        </w:rPr>
        <w:t>the</w:t>
      </w:r>
      <w:r>
        <w:rPr>
          <w:spacing w:val="-3"/>
          <w:sz w:val="24"/>
        </w:rPr>
        <w:t> </w:t>
      </w:r>
      <w:r>
        <w:rPr>
          <w:sz w:val="24"/>
        </w:rPr>
        <w:t>roles</w:t>
      </w:r>
      <w:r>
        <w:rPr>
          <w:spacing w:val="-3"/>
          <w:sz w:val="24"/>
        </w:rPr>
        <w:t> </w:t>
      </w:r>
      <w:r>
        <w:rPr>
          <w:sz w:val="24"/>
        </w:rPr>
        <w:t>of</w:t>
      </w:r>
      <w:r>
        <w:rPr>
          <w:spacing w:val="-3"/>
          <w:sz w:val="24"/>
        </w:rPr>
        <w:t> </w:t>
      </w:r>
      <w:r>
        <w:rPr>
          <w:sz w:val="24"/>
        </w:rPr>
        <w:t>chromosomes</w:t>
      </w:r>
      <w:r>
        <w:rPr>
          <w:spacing w:val="-3"/>
          <w:sz w:val="24"/>
        </w:rPr>
        <w:t> </w:t>
      </w:r>
      <w:r>
        <w:rPr>
          <w:sz w:val="24"/>
        </w:rPr>
        <w:t>in</w:t>
      </w:r>
      <w:r>
        <w:rPr>
          <w:spacing w:val="-3"/>
          <w:sz w:val="24"/>
        </w:rPr>
        <w:t> </w:t>
      </w:r>
      <w:r>
        <w:rPr>
          <w:sz w:val="24"/>
        </w:rPr>
        <w:t>the</w:t>
      </w:r>
      <w:r>
        <w:rPr>
          <w:spacing w:val="-4"/>
          <w:sz w:val="24"/>
        </w:rPr>
        <w:t> </w:t>
      </w:r>
      <w:r>
        <w:rPr>
          <w:sz w:val="24"/>
        </w:rPr>
        <w:t>transmission</w:t>
      </w:r>
      <w:r>
        <w:rPr>
          <w:spacing w:val="-3"/>
          <w:sz w:val="24"/>
        </w:rPr>
        <w:t> </w:t>
      </w:r>
      <w:r>
        <w:rPr>
          <w:sz w:val="24"/>
        </w:rPr>
        <w:t>of</w:t>
      </w:r>
      <w:r>
        <w:rPr>
          <w:spacing w:val="-4"/>
          <w:sz w:val="24"/>
        </w:rPr>
        <w:t> </w:t>
      </w:r>
      <w:r>
        <w:rPr>
          <w:sz w:val="24"/>
        </w:rPr>
        <w:t>hereditary</w:t>
      </w:r>
      <w:r>
        <w:rPr>
          <w:spacing w:val="-6"/>
          <w:sz w:val="24"/>
        </w:rPr>
        <w:t> </w:t>
      </w:r>
      <w:r>
        <w:rPr>
          <w:sz w:val="24"/>
        </w:rPr>
        <w:t>characters</w:t>
      </w:r>
      <w:r>
        <w:rPr>
          <w:spacing w:val="-3"/>
          <w:sz w:val="24"/>
        </w:rPr>
        <w:t> </w:t>
      </w:r>
      <w:r>
        <w:rPr>
          <w:sz w:val="24"/>
        </w:rPr>
        <w:t>from parents to offspring?</w:t>
      </w:r>
    </w:p>
    <w:p>
      <w:pPr>
        <w:pStyle w:val="ListParagraph"/>
        <w:numPr>
          <w:ilvl w:val="1"/>
          <w:numId w:val="112"/>
        </w:numPr>
        <w:tabs>
          <w:tab w:pos="1812" w:val="left" w:leader="none"/>
        </w:tabs>
        <w:spacing w:line="272" w:lineRule="exact" w:before="0" w:after="0"/>
        <w:ind w:left="1812" w:right="0" w:hanging="359"/>
        <w:jc w:val="left"/>
        <w:rPr>
          <w:sz w:val="24"/>
        </w:rPr>
      </w:pPr>
      <w:r>
        <w:rPr>
          <w:sz w:val="24"/>
        </w:rPr>
        <w:t>Describe</w:t>
      </w:r>
      <w:r>
        <w:rPr>
          <w:spacing w:val="-2"/>
          <w:sz w:val="24"/>
        </w:rPr>
        <w:t> </w:t>
      </w:r>
      <w:r>
        <w:rPr>
          <w:sz w:val="24"/>
        </w:rPr>
        <w:t>the</w:t>
      </w:r>
      <w:r>
        <w:rPr>
          <w:spacing w:val="-1"/>
          <w:sz w:val="24"/>
        </w:rPr>
        <w:t> </w:t>
      </w:r>
      <w:r>
        <w:rPr>
          <w:sz w:val="24"/>
        </w:rPr>
        <w:t>structure</w:t>
      </w:r>
      <w:r>
        <w:rPr>
          <w:spacing w:val="-2"/>
          <w:sz w:val="24"/>
        </w:rPr>
        <w:t> </w:t>
      </w:r>
      <w:r>
        <w:rPr>
          <w:sz w:val="24"/>
        </w:rPr>
        <w:t>of</w:t>
      </w:r>
      <w:r>
        <w:rPr>
          <w:spacing w:val="1"/>
          <w:sz w:val="24"/>
        </w:rPr>
        <w:t> </w:t>
      </w:r>
      <w:r>
        <w:rPr>
          <w:spacing w:val="-2"/>
          <w:sz w:val="24"/>
        </w:rPr>
        <w:t>chromosome.</w:t>
      </w:r>
    </w:p>
    <w:p>
      <w:pPr>
        <w:pStyle w:val="ListParagraph"/>
        <w:numPr>
          <w:ilvl w:val="1"/>
          <w:numId w:val="112"/>
        </w:numPr>
        <w:tabs>
          <w:tab w:pos="1812" w:val="left" w:leader="none"/>
        </w:tabs>
        <w:spacing w:line="240" w:lineRule="auto" w:before="41" w:after="0"/>
        <w:ind w:left="1812" w:right="0" w:hanging="359"/>
        <w:jc w:val="left"/>
        <w:rPr>
          <w:sz w:val="24"/>
        </w:rPr>
      </w:pPr>
      <w:r>
        <w:rPr>
          <w:sz w:val="24"/>
        </w:rPr>
        <w:t>Describe</w:t>
      </w:r>
      <w:r>
        <w:rPr>
          <w:spacing w:val="-3"/>
          <w:sz w:val="24"/>
        </w:rPr>
        <w:t> </w:t>
      </w:r>
      <w:r>
        <w:rPr>
          <w:sz w:val="24"/>
        </w:rPr>
        <w:t>the</w:t>
      </w:r>
      <w:r>
        <w:rPr>
          <w:spacing w:val="-2"/>
          <w:sz w:val="24"/>
        </w:rPr>
        <w:t> </w:t>
      </w:r>
      <w:r>
        <w:rPr>
          <w:sz w:val="24"/>
        </w:rPr>
        <w:t>molecular</w:t>
      </w:r>
      <w:r>
        <w:rPr>
          <w:spacing w:val="-2"/>
          <w:sz w:val="24"/>
        </w:rPr>
        <w:t> </w:t>
      </w:r>
      <w:r>
        <w:rPr>
          <w:sz w:val="24"/>
        </w:rPr>
        <w:t>structure</w:t>
      </w:r>
      <w:r>
        <w:rPr>
          <w:spacing w:val="-3"/>
          <w:sz w:val="24"/>
        </w:rPr>
        <w:t> </w:t>
      </w:r>
      <w:r>
        <w:rPr>
          <w:sz w:val="24"/>
        </w:rPr>
        <w:t>of</w:t>
      </w:r>
      <w:r>
        <w:rPr>
          <w:spacing w:val="1"/>
          <w:sz w:val="24"/>
        </w:rPr>
        <w:t> </w:t>
      </w:r>
      <w:r>
        <w:rPr>
          <w:spacing w:val="-4"/>
          <w:sz w:val="24"/>
        </w:rPr>
        <w:t>DNA.</w:t>
      </w:r>
    </w:p>
    <w:p>
      <w:pPr>
        <w:pStyle w:val="ListParagraph"/>
        <w:numPr>
          <w:ilvl w:val="1"/>
          <w:numId w:val="112"/>
        </w:numPr>
        <w:tabs>
          <w:tab w:pos="1812" w:val="left" w:leader="none"/>
        </w:tabs>
        <w:spacing w:line="240" w:lineRule="auto" w:before="40" w:after="0"/>
        <w:ind w:left="1812" w:right="0" w:hanging="359"/>
        <w:jc w:val="left"/>
        <w:rPr>
          <w:sz w:val="24"/>
        </w:rPr>
      </w:pPr>
      <w:r>
        <w:rPr>
          <w:sz w:val="24"/>
        </w:rPr>
        <w:t>Explain</w:t>
      </w:r>
      <w:r>
        <w:rPr>
          <w:spacing w:val="-3"/>
          <w:sz w:val="24"/>
        </w:rPr>
        <w:t> </w:t>
      </w:r>
      <w:r>
        <w:rPr>
          <w:sz w:val="24"/>
        </w:rPr>
        <w:t>the</w:t>
      </w:r>
      <w:r>
        <w:rPr>
          <w:spacing w:val="-1"/>
          <w:sz w:val="24"/>
        </w:rPr>
        <w:t> </w:t>
      </w:r>
      <w:r>
        <w:rPr>
          <w:sz w:val="24"/>
        </w:rPr>
        <w:t>process</w:t>
      </w:r>
      <w:r>
        <w:rPr>
          <w:spacing w:val="-1"/>
          <w:sz w:val="24"/>
        </w:rPr>
        <w:t> </w:t>
      </w:r>
      <w:r>
        <w:rPr>
          <w:sz w:val="24"/>
        </w:rPr>
        <w:t>of</w:t>
      </w:r>
      <w:r>
        <w:rPr>
          <w:spacing w:val="-1"/>
          <w:sz w:val="24"/>
        </w:rPr>
        <w:t> </w:t>
      </w:r>
      <w:r>
        <w:rPr>
          <w:sz w:val="24"/>
        </w:rPr>
        <w:t>transmission</w:t>
      </w:r>
      <w:r>
        <w:rPr>
          <w:spacing w:val="-1"/>
          <w:sz w:val="24"/>
        </w:rPr>
        <w:t> </w:t>
      </w:r>
      <w:r>
        <w:rPr>
          <w:sz w:val="24"/>
        </w:rPr>
        <w:t>of</w:t>
      </w:r>
      <w:r>
        <w:rPr>
          <w:spacing w:val="-2"/>
          <w:sz w:val="24"/>
        </w:rPr>
        <w:t> </w:t>
      </w:r>
      <w:r>
        <w:rPr>
          <w:sz w:val="24"/>
        </w:rPr>
        <w:t>hereditary</w:t>
      </w:r>
      <w:r>
        <w:rPr>
          <w:spacing w:val="-6"/>
          <w:sz w:val="24"/>
        </w:rPr>
        <w:t> </w:t>
      </w:r>
      <w:r>
        <w:rPr>
          <w:sz w:val="24"/>
        </w:rPr>
        <w:t>characters</w:t>
      </w:r>
      <w:r>
        <w:rPr>
          <w:spacing w:val="-1"/>
          <w:sz w:val="24"/>
        </w:rPr>
        <w:t> </w:t>
      </w:r>
      <w:r>
        <w:rPr>
          <w:sz w:val="24"/>
        </w:rPr>
        <w:t>from</w:t>
      </w:r>
      <w:r>
        <w:rPr>
          <w:spacing w:val="-1"/>
          <w:sz w:val="24"/>
        </w:rPr>
        <w:t> </w:t>
      </w:r>
      <w:r>
        <w:rPr>
          <w:sz w:val="24"/>
        </w:rPr>
        <w:t>parent</w:t>
      </w:r>
      <w:r>
        <w:rPr>
          <w:spacing w:val="-1"/>
          <w:sz w:val="24"/>
        </w:rPr>
        <w:t> </w:t>
      </w:r>
      <w:r>
        <w:rPr>
          <w:sz w:val="24"/>
        </w:rPr>
        <w:t>to</w:t>
      </w:r>
      <w:r>
        <w:rPr>
          <w:spacing w:val="2"/>
          <w:sz w:val="24"/>
        </w:rPr>
        <w:t> </w:t>
      </w:r>
      <w:r>
        <w:rPr>
          <w:spacing w:val="-2"/>
          <w:sz w:val="24"/>
        </w:rPr>
        <w:t>offspring.</w:t>
      </w:r>
    </w:p>
    <w:p>
      <w:pPr>
        <w:spacing w:after="0" w:line="240" w:lineRule="auto"/>
        <w:jc w:val="left"/>
        <w:rPr>
          <w:sz w:val="24"/>
        </w:rPr>
        <w:sectPr>
          <w:pgSz w:w="11910" w:h="16840"/>
          <w:pgMar w:header="0" w:footer="702" w:top="980" w:bottom="940" w:left="340" w:right="300"/>
        </w:sectPr>
      </w:pPr>
    </w:p>
    <w:p>
      <w:pPr>
        <w:pStyle w:val="BodyText"/>
        <w:spacing w:line="276" w:lineRule="auto" w:before="76"/>
        <w:ind w:left="732" w:right="1035"/>
      </w:pPr>
      <w:r>
        <w:rPr>
          <w:b/>
        </w:rPr>
        <w:t>Conclusion: </w:t>
      </w:r>
      <w:r>
        <w:rPr/>
        <w:t>The teacher makes a brief summary of the topic of the lesson from</w:t>
      </w:r>
      <w:r>
        <w:rPr>
          <w:spacing w:val="22"/>
        </w:rPr>
        <w:t> </w:t>
      </w:r>
      <w:r>
        <w:rPr/>
        <w:t>the beginning to</w:t>
      </w:r>
      <w:r>
        <w:rPr>
          <w:spacing w:val="80"/>
        </w:rPr>
        <w:t> </w:t>
      </w:r>
      <w:r>
        <w:rPr/>
        <w:t>the end ofthe discussion.</w:t>
      </w:r>
    </w:p>
    <w:p>
      <w:pPr>
        <w:spacing w:after="0" w:line="276" w:lineRule="auto"/>
        <w:sectPr>
          <w:pgSz w:w="11910" w:h="16840"/>
          <w:pgMar w:header="0" w:footer="702" w:top="980" w:bottom="940" w:left="340" w:right="300"/>
        </w:sectPr>
      </w:pPr>
    </w:p>
    <w:p>
      <w:pPr>
        <w:pStyle w:val="Heading1"/>
        <w:ind w:right="116"/>
      </w:pPr>
      <w:r>
        <w:rPr/>
        <w:t>TOPIC</w:t>
      </w:r>
      <w:r>
        <w:rPr>
          <w:spacing w:val="-2"/>
        </w:rPr>
        <w:t> </w:t>
      </w:r>
      <w:r>
        <w:rPr>
          <w:spacing w:val="-4"/>
        </w:rPr>
        <w:t>FIVE</w:t>
      </w:r>
    </w:p>
    <w:p>
      <w:pPr>
        <w:pStyle w:val="BodyText"/>
        <w:spacing w:before="37"/>
        <w:ind w:left="732"/>
      </w:pPr>
      <w:r>
        <w:rPr>
          <w:b/>
        </w:rPr>
        <w:t>SCHOOL:</w:t>
      </w:r>
      <w:r>
        <w:rPr>
          <w:b/>
          <w:spacing w:val="-2"/>
        </w:rPr>
        <w:t> </w:t>
      </w:r>
      <w:r>
        <w:rPr/>
        <w:t>Government</w:t>
      </w:r>
      <w:r>
        <w:rPr>
          <w:spacing w:val="-1"/>
        </w:rPr>
        <w:t> </w:t>
      </w:r>
      <w:r>
        <w:rPr/>
        <w:t>Secondary</w:t>
      </w:r>
      <w:r>
        <w:rPr>
          <w:spacing w:val="-5"/>
        </w:rPr>
        <w:t> </w:t>
      </w:r>
      <w:r>
        <w:rPr/>
        <w:t>School</w:t>
      </w:r>
      <w:r>
        <w:rPr>
          <w:spacing w:val="-1"/>
        </w:rPr>
        <w:t> </w:t>
      </w:r>
      <w:r>
        <w:rPr>
          <w:spacing w:val="-4"/>
        </w:rPr>
        <w:t>Jaji</w:t>
      </w:r>
    </w:p>
    <w:p>
      <w:pPr>
        <w:pStyle w:val="Heading1"/>
        <w:spacing w:before="45"/>
        <w:ind w:left="732"/>
        <w:jc w:val="left"/>
      </w:pPr>
      <w:r>
        <w:rPr>
          <w:spacing w:val="-4"/>
        </w:rPr>
        <w:t>DATE</w:t>
      </w:r>
    </w:p>
    <w:p>
      <w:pPr>
        <w:tabs>
          <w:tab w:pos="2173" w:val="left" w:leader="none"/>
        </w:tabs>
        <w:spacing w:line="278" w:lineRule="auto" w:before="39"/>
        <w:ind w:left="732" w:right="8474" w:firstLine="0"/>
        <w:jc w:val="left"/>
        <w:rPr>
          <w:b/>
          <w:sz w:val="24"/>
        </w:rPr>
      </w:pPr>
      <w:r>
        <w:rPr>
          <w:b/>
          <w:sz w:val="24"/>
        </w:rPr>
        <w:t>SUBJECT:</w:t>
      </w:r>
      <w:r>
        <w:rPr>
          <w:b/>
          <w:spacing w:val="30"/>
          <w:sz w:val="24"/>
        </w:rPr>
        <w:t> </w:t>
      </w:r>
      <w:r>
        <w:rPr>
          <w:sz w:val="24"/>
        </w:rPr>
        <w:t>Biology </w:t>
      </w:r>
      <w:r>
        <w:rPr>
          <w:b/>
          <w:spacing w:val="-2"/>
          <w:sz w:val="24"/>
        </w:rPr>
        <w:t>CLASS:</w:t>
      </w:r>
      <w:r>
        <w:rPr>
          <w:b/>
          <w:sz w:val="24"/>
        </w:rPr>
        <w:tab/>
      </w:r>
      <w:r>
        <w:rPr>
          <w:b/>
          <w:spacing w:val="-4"/>
          <w:sz w:val="24"/>
        </w:rPr>
        <w:t>SS3 TIME</w:t>
      </w:r>
    </w:p>
    <w:p>
      <w:pPr>
        <w:spacing w:line="266" w:lineRule="exact" w:before="0"/>
        <w:ind w:left="732" w:right="0" w:firstLine="0"/>
        <w:jc w:val="left"/>
        <w:rPr>
          <w:sz w:val="24"/>
        </w:rPr>
      </w:pPr>
      <w:r>
        <w:rPr>
          <w:b/>
          <w:sz w:val="24"/>
        </w:rPr>
        <w:t>DURATION:</w:t>
      </w:r>
      <w:r>
        <w:rPr>
          <w:b/>
          <w:spacing w:val="-3"/>
          <w:sz w:val="24"/>
        </w:rPr>
        <w:t> </w:t>
      </w:r>
      <w:r>
        <w:rPr>
          <w:spacing w:val="-2"/>
          <w:sz w:val="24"/>
        </w:rPr>
        <w:t>80minutes</w:t>
      </w:r>
    </w:p>
    <w:p>
      <w:pPr>
        <w:tabs>
          <w:tab w:pos="3113" w:val="left" w:leader="none"/>
        </w:tabs>
        <w:spacing w:before="43"/>
        <w:ind w:left="732" w:right="0" w:firstLine="0"/>
        <w:jc w:val="left"/>
        <w:rPr>
          <w:sz w:val="24"/>
        </w:rPr>
      </w:pPr>
      <w:r>
        <w:rPr>
          <w:b/>
          <w:sz w:val="24"/>
        </w:rPr>
        <w:t>TITLE OF</w:t>
      </w:r>
      <w:r>
        <w:rPr>
          <w:b/>
          <w:spacing w:val="-3"/>
          <w:sz w:val="24"/>
        </w:rPr>
        <w:t> </w:t>
      </w:r>
      <w:r>
        <w:rPr>
          <w:b/>
          <w:spacing w:val="-4"/>
          <w:sz w:val="24"/>
        </w:rPr>
        <w:t>UNI</w:t>
      </w:r>
      <w:r>
        <w:rPr>
          <w:spacing w:val="-4"/>
          <w:sz w:val="24"/>
        </w:rPr>
        <w:t>T:</w:t>
      </w:r>
      <w:r>
        <w:rPr>
          <w:sz w:val="24"/>
        </w:rPr>
        <w:tab/>
        <w:t>Continuity</w:t>
      </w:r>
      <w:r>
        <w:rPr>
          <w:spacing w:val="-7"/>
          <w:sz w:val="24"/>
        </w:rPr>
        <w:t> </w:t>
      </w:r>
      <w:r>
        <w:rPr>
          <w:sz w:val="24"/>
        </w:rPr>
        <w:t>of</w:t>
      </w:r>
      <w:r>
        <w:rPr>
          <w:spacing w:val="3"/>
          <w:sz w:val="24"/>
        </w:rPr>
        <w:t> </w:t>
      </w:r>
      <w:r>
        <w:rPr>
          <w:spacing w:val="-4"/>
          <w:sz w:val="24"/>
        </w:rPr>
        <w:t>Life</w:t>
      </w:r>
    </w:p>
    <w:p>
      <w:pPr>
        <w:spacing w:before="41"/>
        <w:ind w:left="732" w:right="0" w:firstLine="0"/>
        <w:jc w:val="left"/>
        <w:rPr>
          <w:sz w:val="24"/>
        </w:rPr>
      </w:pPr>
      <w:r>
        <w:rPr>
          <w:b/>
          <w:sz w:val="24"/>
        </w:rPr>
        <w:t>TOPIC</w:t>
      </w:r>
      <w:r>
        <w:rPr>
          <w:b/>
          <w:spacing w:val="-1"/>
          <w:sz w:val="24"/>
        </w:rPr>
        <w:t> </w:t>
      </w:r>
      <w:r>
        <w:rPr>
          <w:b/>
          <w:sz w:val="24"/>
        </w:rPr>
        <w:t>OF</w:t>
      </w:r>
      <w:r>
        <w:rPr>
          <w:b/>
          <w:spacing w:val="-3"/>
          <w:sz w:val="24"/>
        </w:rPr>
        <w:t> </w:t>
      </w:r>
      <w:r>
        <w:rPr>
          <w:b/>
          <w:sz w:val="24"/>
        </w:rPr>
        <w:t>LESSON:</w:t>
      </w:r>
      <w:r>
        <w:rPr>
          <w:b/>
          <w:spacing w:val="-1"/>
          <w:sz w:val="24"/>
        </w:rPr>
        <w:t> </w:t>
      </w:r>
      <w:r>
        <w:rPr>
          <w:sz w:val="24"/>
        </w:rPr>
        <w:t>Probability</w:t>
      </w:r>
      <w:r>
        <w:rPr>
          <w:spacing w:val="-5"/>
          <w:sz w:val="24"/>
        </w:rPr>
        <w:t> </w:t>
      </w:r>
      <w:r>
        <w:rPr>
          <w:sz w:val="24"/>
        </w:rPr>
        <w:t>in</w:t>
      </w:r>
      <w:r>
        <w:rPr>
          <w:spacing w:val="2"/>
          <w:sz w:val="24"/>
        </w:rPr>
        <w:t> </w:t>
      </w:r>
      <w:r>
        <w:rPr>
          <w:spacing w:val="-2"/>
          <w:sz w:val="24"/>
        </w:rPr>
        <w:t>genetics</w:t>
      </w:r>
    </w:p>
    <w:p>
      <w:pPr>
        <w:spacing w:line="276" w:lineRule="auto" w:before="41"/>
        <w:ind w:left="792" w:right="2399" w:hanging="60"/>
        <w:jc w:val="left"/>
        <w:rPr>
          <w:sz w:val="24"/>
        </w:rPr>
      </w:pPr>
      <w:r>
        <w:rPr>
          <w:b/>
          <w:sz w:val="24"/>
        </w:rPr>
        <w:t>BEHAVIOURAL</w:t>
      </w:r>
      <w:r>
        <w:rPr>
          <w:b/>
          <w:spacing w:val="-3"/>
          <w:sz w:val="24"/>
        </w:rPr>
        <w:t> </w:t>
      </w:r>
      <w:r>
        <w:rPr>
          <w:b/>
          <w:sz w:val="24"/>
        </w:rPr>
        <w:t>OBJECTIVES:</w:t>
      </w:r>
      <w:r>
        <w:rPr>
          <w:b/>
          <w:spacing w:val="40"/>
          <w:sz w:val="24"/>
        </w:rPr>
        <w:t> </w:t>
      </w:r>
      <w:r>
        <w:rPr>
          <w:sz w:val="24"/>
        </w:rPr>
        <w:t>by</w:t>
      </w:r>
      <w:r>
        <w:rPr>
          <w:spacing w:val="-10"/>
          <w:sz w:val="24"/>
        </w:rPr>
        <w:t> </w:t>
      </w:r>
      <w:r>
        <w:rPr>
          <w:sz w:val="24"/>
        </w:rPr>
        <w:t>the</w:t>
      </w:r>
      <w:r>
        <w:rPr>
          <w:spacing w:val="-4"/>
          <w:sz w:val="24"/>
        </w:rPr>
        <w:t> </w:t>
      </w:r>
      <w:r>
        <w:rPr>
          <w:sz w:val="24"/>
        </w:rPr>
        <w:t>end</w:t>
      </w:r>
      <w:r>
        <w:rPr>
          <w:spacing w:val="-3"/>
          <w:sz w:val="24"/>
        </w:rPr>
        <w:t> </w:t>
      </w:r>
      <w:r>
        <w:rPr>
          <w:sz w:val="24"/>
        </w:rPr>
        <w:t>of</w:t>
      </w:r>
      <w:r>
        <w:rPr>
          <w:spacing w:val="-3"/>
          <w:sz w:val="24"/>
        </w:rPr>
        <w:t> </w:t>
      </w:r>
      <w:r>
        <w:rPr>
          <w:sz w:val="24"/>
        </w:rPr>
        <w:t>the</w:t>
      </w:r>
      <w:r>
        <w:rPr>
          <w:spacing w:val="-4"/>
          <w:sz w:val="24"/>
        </w:rPr>
        <w:t> </w:t>
      </w:r>
      <w:r>
        <w:rPr>
          <w:sz w:val="24"/>
        </w:rPr>
        <w:t>lesson,</w:t>
      </w:r>
      <w:r>
        <w:rPr>
          <w:spacing w:val="-3"/>
          <w:sz w:val="24"/>
        </w:rPr>
        <w:t> </w:t>
      </w:r>
      <w:r>
        <w:rPr>
          <w:sz w:val="24"/>
        </w:rPr>
        <w:t>the</w:t>
      </w:r>
      <w:r>
        <w:rPr>
          <w:spacing w:val="-3"/>
          <w:sz w:val="24"/>
        </w:rPr>
        <w:t> </w:t>
      </w:r>
      <w:r>
        <w:rPr>
          <w:sz w:val="24"/>
        </w:rPr>
        <w:t>students</w:t>
      </w:r>
      <w:r>
        <w:rPr>
          <w:spacing w:val="-3"/>
          <w:sz w:val="24"/>
        </w:rPr>
        <w:t> </w:t>
      </w:r>
      <w:r>
        <w:rPr>
          <w:sz w:val="24"/>
        </w:rPr>
        <w:t>should</w:t>
      </w:r>
      <w:r>
        <w:rPr>
          <w:spacing w:val="-3"/>
          <w:sz w:val="24"/>
        </w:rPr>
        <w:t> </w:t>
      </w:r>
      <w:r>
        <w:rPr>
          <w:sz w:val="24"/>
        </w:rPr>
        <w:t>be able to:</w:t>
      </w:r>
    </w:p>
    <w:p>
      <w:pPr>
        <w:pStyle w:val="ListParagraph"/>
        <w:numPr>
          <w:ilvl w:val="0"/>
          <w:numId w:val="118"/>
        </w:numPr>
        <w:tabs>
          <w:tab w:pos="1812" w:val="left" w:leader="none"/>
        </w:tabs>
        <w:spacing w:line="240" w:lineRule="auto" w:before="2" w:after="0"/>
        <w:ind w:left="1812" w:right="0" w:hanging="359"/>
        <w:jc w:val="left"/>
        <w:rPr>
          <w:sz w:val="24"/>
        </w:rPr>
      </w:pPr>
      <w:r>
        <w:rPr>
          <w:sz w:val="24"/>
        </w:rPr>
        <w:t>define</w:t>
      </w:r>
      <w:r>
        <w:rPr>
          <w:spacing w:val="-3"/>
          <w:sz w:val="24"/>
        </w:rPr>
        <w:t> </w:t>
      </w:r>
      <w:r>
        <w:rPr>
          <w:spacing w:val="-2"/>
          <w:sz w:val="24"/>
        </w:rPr>
        <w:t>probability.</w:t>
      </w:r>
    </w:p>
    <w:p>
      <w:pPr>
        <w:pStyle w:val="ListParagraph"/>
        <w:numPr>
          <w:ilvl w:val="0"/>
          <w:numId w:val="118"/>
        </w:numPr>
        <w:tabs>
          <w:tab w:pos="1812" w:val="left" w:leader="none"/>
        </w:tabs>
        <w:spacing w:line="240" w:lineRule="auto" w:before="40" w:after="0"/>
        <w:ind w:left="1812" w:right="0" w:hanging="359"/>
        <w:jc w:val="left"/>
        <w:rPr>
          <w:sz w:val="24"/>
        </w:rPr>
      </w:pPr>
      <w:r>
        <w:rPr>
          <w:sz w:val="24"/>
        </w:rPr>
        <w:t>apply</w:t>
      </w:r>
      <w:r>
        <w:rPr>
          <w:spacing w:val="-7"/>
          <w:sz w:val="24"/>
        </w:rPr>
        <w:t> </w:t>
      </w:r>
      <w:r>
        <w:rPr>
          <w:sz w:val="24"/>
        </w:rPr>
        <w:t>the knowledge</w:t>
      </w:r>
      <w:r>
        <w:rPr>
          <w:spacing w:val="-1"/>
          <w:sz w:val="24"/>
        </w:rPr>
        <w:t> </w:t>
      </w:r>
      <w:r>
        <w:rPr>
          <w:sz w:val="24"/>
        </w:rPr>
        <w:t>of probability</w:t>
      </w:r>
      <w:r>
        <w:rPr>
          <w:spacing w:val="-5"/>
          <w:sz w:val="24"/>
        </w:rPr>
        <w:t> </w:t>
      </w:r>
      <w:r>
        <w:rPr>
          <w:sz w:val="24"/>
        </w:rPr>
        <w:t>to the</w:t>
      </w:r>
      <w:r>
        <w:rPr>
          <w:spacing w:val="-1"/>
          <w:sz w:val="24"/>
        </w:rPr>
        <w:t> </w:t>
      </w:r>
      <w:r>
        <w:rPr>
          <w:sz w:val="24"/>
        </w:rPr>
        <w:t>formation of </w:t>
      </w:r>
      <w:r>
        <w:rPr>
          <w:spacing w:val="-2"/>
          <w:sz w:val="24"/>
        </w:rPr>
        <w:t>gametes.</w:t>
      </w:r>
    </w:p>
    <w:p>
      <w:pPr>
        <w:pStyle w:val="ListParagraph"/>
        <w:numPr>
          <w:ilvl w:val="0"/>
          <w:numId w:val="118"/>
        </w:numPr>
        <w:tabs>
          <w:tab w:pos="1812" w:val="left" w:leader="none"/>
        </w:tabs>
        <w:spacing w:line="240" w:lineRule="auto" w:before="41" w:after="0"/>
        <w:ind w:left="1812" w:right="0" w:hanging="359"/>
        <w:jc w:val="left"/>
        <w:rPr>
          <w:sz w:val="24"/>
        </w:rPr>
      </w:pPr>
      <w:r>
        <w:rPr>
          <w:sz w:val="24"/>
        </w:rPr>
        <w:t>apply</w:t>
      </w:r>
      <w:r>
        <w:rPr>
          <w:spacing w:val="-7"/>
          <w:sz w:val="24"/>
        </w:rPr>
        <w:t> </w:t>
      </w:r>
      <w:r>
        <w:rPr>
          <w:sz w:val="24"/>
        </w:rPr>
        <w:t>the knowledge of probability</w:t>
      </w:r>
      <w:r>
        <w:rPr>
          <w:spacing w:val="-4"/>
          <w:sz w:val="24"/>
        </w:rPr>
        <w:t> </w:t>
      </w:r>
      <w:r>
        <w:rPr>
          <w:sz w:val="24"/>
        </w:rPr>
        <w:t>to the formation of </w:t>
      </w:r>
      <w:r>
        <w:rPr>
          <w:spacing w:val="-2"/>
          <w:sz w:val="24"/>
        </w:rPr>
        <w:t>offspring.</w:t>
      </w:r>
    </w:p>
    <w:p>
      <w:pPr>
        <w:pStyle w:val="ListParagraph"/>
        <w:numPr>
          <w:ilvl w:val="0"/>
          <w:numId w:val="118"/>
        </w:numPr>
        <w:tabs>
          <w:tab w:pos="1812" w:val="left" w:leader="none"/>
        </w:tabs>
        <w:spacing w:line="240" w:lineRule="auto" w:before="41" w:after="0"/>
        <w:ind w:left="1812" w:right="0" w:hanging="359"/>
        <w:jc w:val="left"/>
        <w:rPr>
          <w:sz w:val="24"/>
        </w:rPr>
      </w:pPr>
      <w:r>
        <w:rPr>
          <w:sz w:val="24"/>
        </w:rPr>
        <w:t>apply</w:t>
      </w:r>
      <w:r>
        <w:rPr>
          <w:spacing w:val="-5"/>
          <w:sz w:val="24"/>
        </w:rPr>
        <w:t> </w:t>
      </w:r>
      <w:r>
        <w:rPr>
          <w:sz w:val="24"/>
        </w:rPr>
        <w:t>the knowledge</w:t>
      </w:r>
      <w:r>
        <w:rPr>
          <w:spacing w:val="-1"/>
          <w:sz w:val="24"/>
        </w:rPr>
        <w:t> </w:t>
      </w:r>
      <w:r>
        <w:rPr>
          <w:sz w:val="24"/>
        </w:rPr>
        <w:t>of probability</w:t>
      </w:r>
      <w:r>
        <w:rPr>
          <w:spacing w:val="-5"/>
          <w:sz w:val="24"/>
        </w:rPr>
        <w:t> </w:t>
      </w:r>
      <w:r>
        <w:rPr>
          <w:sz w:val="24"/>
        </w:rPr>
        <w:t>to the</w:t>
      </w:r>
      <w:r>
        <w:rPr>
          <w:spacing w:val="-1"/>
          <w:sz w:val="24"/>
        </w:rPr>
        <w:t> </w:t>
      </w:r>
      <w:r>
        <w:rPr>
          <w:sz w:val="24"/>
        </w:rPr>
        <w:t>determination of</w:t>
      </w:r>
      <w:r>
        <w:rPr>
          <w:spacing w:val="-1"/>
          <w:sz w:val="24"/>
        </w:rPr>
        <w:t> </w:t>
      </w:r>
      <w:r>
        <w:rPr>
          <w:sz w:val="24"/>
        </w:rPr>
        <w:t>sex</w:t>
      </w:r>
      <w:r>
        <w:rPr>
          <w:spacing w:val="1"/>
          <w:sz w:val="24"/>
        </w:rPr>
        <w:t> </w:t>
      </w:r>
      <w:r>
        <w:rPr>
          <w:sz w:val="24"/>
        </w:rPr>
        <w:t>of a</w:t>
      </w:r>
      <w:r>
        <w:rPr>
          <w:spacing w:val="-2"/>
          <w:sz w:val="24"/>
        </w:rPr>
        <w:t> </w:t>
      </w:r>
      <w:r>
        <w:rPr>
          <w:sz w:val="24"/>
        </w:rPr>
        <w:t>child in </w:t>
      </w:r>
      <w:r>
        <w:rPr>
          <w:spacing w:val="-4"/>
          <w:sz w:val="24"/>
        </w:rPr>
        <w:t>man.</w:t>
      </w:r>
    </w:p>
    <w:p>
      <w:pPr>
        <w:pStyle w:val="ListParagraph"/>
        <w:numPr>
          <w:ilvl w:val="0"/>
          <w:numId w:val="118"/>
        </w:numPr>
        <w:tabs>
          <w:tab w:pos="1811" w:val="left" w:leader="none"/>
        </w:tabs>
        <w:spacing w:line="276" w:lineRule="auto" w:before="43" w:after="0"/>
        <w:ind w:left="732" w:right="846" w:firstLine="720"/>
        <w:jc w:val="left"/>
        <w:rPr>
          <w:sz w:val="24"/>
        </w:rPr>
      </w:pPr>
      <w:r>
        <w:rPr>
          <w:sz w:val="24"/>
        </w:rPr>
        <w:t>apply the knowledge of probability to the transmission of sex linked traits in man. </w:t>
      </w:r>
      <w:r>
        <w:rPr>
          <w:b/>
          <w:sz w:val="24"/>
        </w:rPr>
        <w:t>TEACHING</w:t>
      </w:r>
      <w:r>
        <w:rPr>
          <w:b/>
          <w:spacing w:val="40"/>
          <w:sz w:val="24"/>
        </w:rPr>
        <w:t> </w:t>
      </w:r>
      <w:r>
        <w:rPr>
          <w:b/>
          <w:sz w:val="24"/>
        </w:rPr>
        <w:t>MATERIALS:</w:t>
      </w:r>
      <w:r>
        <w:rPr>
          <w:b/>
          <w:spacing w:val="40"/>
          <w:sz w:val="24"/>
        </w:rPr>
        <w:t> </w:t>
      </w:r>
      <w:r>
        <w:rPr>
          <w:sz w:val="24"/>
        </w:rPr>
        <w:t>cardboard</w:t>
      </w:r>
      <w:r>
        <w:rPr>
          <w:spacing w:val="40"/>
          <w:sz w:val="24"/>
        </w:rPr>
        <w:t> </w:t>
      </w:r>
      <w:r>
        <w:rPr>
          <w:sz w:val="24"/>
        </w:rPr>
        <w:t>sheets,</w:t>
      </w:r>
      <w:r>
        <w:rPr>
          <w:spacing w:val="40"/>
          <w:sz w:val="24"/>
        </w:rPr>
        <w:t> </w:t>
      </w:r>
      <w:r>
        <w:rPr>
          <w:sz w:val="24"/>
        </w:rPr>
        <w:t>dice,</w:t>
      </w:r>
      <w:r>
        <w:rPr>
          <w:spacing w:val="40"/>
          <w:sz w:val="24"/>
        </w:rPr>
        <w:t> </w:t>
      </w:r>
      <w:r>
        <w:rPr>
          <w:sz w:val="24"/>
        </w:rPr>
        <w:t>coins,</w:t>
      </w:r>
      <w:r>
        <w:rPr>
          <w:spacing w:val="40"/>
          <w:sz w:val="24"/>
        </w:rPr>
        <w:t> </w:t>
      </w:r>
      <w:r>
        <w:rPr>
          <w:sz w:val="24"/>
        </w:rPr>
        <w:t>ball</w:t>
      </w:r>
      <w:r>
        <w:rPr>
          <w:spacing w:val="40"/>
          <w:sz w:val="24"/>
        </w:rPr>
        <w:t> </w:t>
      </w:r>
      <w:r>
        <w:rPr>
          <w:sz w:val="24"/>
        </w:rPr>
        <w:t>of</w:t>
      </w:r>
      <w:r>
        <w:rPr>
          <w:spacing w:val="40"/>
          <w:sz w:val="24"/>
        </w:rPr>
        <w:t> </w:t>
      </w:r>
      <w:r>
        <w:rPr>
          <w:sz w:val="24"/>
        </w:rPr>
        <w:t>different</w:t>
      </w:r>
      <w:r>
        <w:rPr>
          <w:spacing w:val="40"/>
          <w:sz w:val="24"/>
        </w:rPr>
        <w:t> </w:t>
      </w:r>
      <w:r>
        <w:rPr>
          <w:sz w:val="24"/>
        </w:rPr>
        <w:t>colours,</w:t>
      </w:r>
      <w:r>
        <w:rPr>
          <w:spacing w:val="40"/>
          <w:sz w:val="24"/>
        </w:rPr>
        <w:t> </w:t>
      </w:r>
      <w:r>
        <w:rPr>
          <w:sz w:val="24"/>
        </w:rPr>
        <w:t>Pencils,</w:t>
      </w:r>
      <w:r>
        <w:rPr>
          <w:spacing w:val="80"/>
          <w:sz w:val="24"/>
        </w:rPr>
        <w:t> </w:t>
      </w:r>
      <w:r>
        <w:rPr>
          <w:sz w:val="24"/>
        </w:rPr>
        <w:t>drawing books and eraser.</w:t>
      </w:r>
    </w:p>
    <w:p>
      <w:pPr>
        <w:pStyle w:val="Heading2"/>
        <w:spacing w:before="3"/>
        <w:ind w:left="732"/>
      </w:pPr>
      <w:r>
        <w:rPr>
          <w:spacing w:val="-2"/>
        </w:rPr>
        <w:t>References:</w:t>
      </w:r>
    </w:p>
    <w:p>
      <w:pPr>
        <w:pStyle w:val="ListParagraph"/>
        <w:numPr>
          <w:ilvl w:val="0"/>
          <w:numId w:val="119"/>
        </w:numPr>
        <w:tabs>
          <w:tab w:pos="1453" w:val="left" w:leader="none"/>
        </w:tabs>
        <w:spacing w:line="276" w:lineRule="auto" w:before="39" w:after="0"/>
        <w:ind w:left="1453" w:right="956" w:hanging="360"/>
        <w:jc w:val="left"/>
        <w:rPr>
          <w:sz w:val="24"/>
        </w:rPr>
      </w:pPr>
      <w:r>
        <w:rPr>
          <w:sz w:val="24"/>
        </w:rPr>
        <w:t>Ndu,</w:t>
      </w:r>
      <w:r>
        <w:rPr>
          <w:spacing w:val="-3"/>
          <w:sz w:val="24"/>
        </w:rPr>
        <w:t> </w:t>
      </w:r>
      <w:r>
        <w:rPr>
          <w:sz w:val="24"/>
        </w:rPr>
        <w:t>F.</w:t>
      </w:r>
      <w:r>
        <w:rPr>
          <w:spacing w:val="-3"/>
          <w:sz w:val="24"/>
        </w:rPr>
        <w:t> </w:t>
      </w:r>
      <w:r>
        <w:rPr>
          <w:sz w:val="24"/>
        </w:rPr>
        <w:t>O.</w:t>
      </w:r>
      <w:r>
        <w:rPr>
          <w:spacing w:val="-3"/>
          <w:sz w:val="24"/>
        </w:rPr>
        <w:t> </w:t>
      </w:r>
      <w:r>
        <w:rPr>
          <w:sz w:val="24"/>
        </w:rPr>
        <w:t>C;</w:t>
      </w:r>
      <w:r>
        <w:rPr>
          <w:spacing w:val="-3"/>
          <w:sz w:val="24"/>
        </w:rPr>
        <w:t> </w:t>
      </w:r>
      <w:r>
        <w:rPr>
          <w:sz w:val="24"/>
        </w:rPr>
        <w:t>Asun,</w:t>
      </w:r>
      <w:r>
        <w:rPr>
          <w:spacing w:val="-3"/>
          <w:sz w:val="24"/>
        </w:rPr>
        <w:t> </w:t>
      </w:r>
      <w:r>
        <w:rPr>
          <w:sz w:val="24"/>
        </w:rPr>
        <w:t>and</w:t>
      </w:r>
      <w:r>
        <w:rPr>
          <w:spacing w:val="-1"/>
          <w:sz w:val="24"/>
        </w:rPr>
        <w:t> </w:t>
      </w:r>
      <w:r>
        <w:rPr>
          <w:sz w:val="24"/>
        </w:rPr>
        <w:t>P.</w:t>
      </w:r>
      <w:r>
        <w:rPr>
          <w:spacing w:val="-3"/>
          <w:sz w:val="24"/>
        </w:rPr>
        <w:t> </w:t>
      </w:r>
      <w:r>
        <w:rPr>
          <w:sz w:val="24"/>
        </w:rPr>
        <w:t>Aina</w:t>
      </w:r>
      <w:r>
        <w:rPr>
          <w:spacing w:val="-4"/>
          <w:sz w:val="24"/>
        </w:rPr>
        <w:t> </w:t>
      </w:r>
      <w:r>
        <w:rPr>
          <w:sz w:val="24"/>
        </w:rPr>
        <w:t>J.</w:t>
      </w:r>
      <w:r>
        <w:rPr>
          <w:spacing w:val="-3"/>
          <w:sz w:val="24"/>
        </w:rPr>
        <w:t> </w:t>
      </w:r>
      <w:r>
        <w:rPr>
          <w:sz w:val="24"/>
        </w:rPr>
        <w:t>O.</w:t>
      </w:r>
      <w:r>
        <w:rPr>
          <w:spacing w:val="40"/>
          <w:sz w:val="24"/>
        </w:rPr>
        <w:t> </w:t>
      </w:r>
      <w:r>
        <w:rPr>
          <w:sz w:val="24"/>
        </w:rPr>
        <w:t>(2001)</w:t>
      </w:r>
      <w:r>
        <w:rPr>
          <w:spacing w:val="-4"/>
          <w:sz w:val="24"/>
        </w:rPr>
        <w:t> </w:t>
      </w:r>
      <w:r>
        <w:rPr>
          <w:sz w:val="24"/>
        </w:rPr>
        <w:t>Senior</w:t>
      </w:r>
      <w:r>
        <w:rPr>
          <w:spacing w:val="-3"/>
          <w:sz w:val="24"/>
        </w:rPr>
        <w:t> </w:t>
      </w:r>
      <w:r>
        <w:rPr>
          <w:sz w:val="24"/>
        </w:rPr>
        <w:t>SecondaryBiologybook</w:t>
      </w:r>
      <w:r>
        <w:rPr>
          <w:spacing w:val="-3"/>
          <w:sz w:val="24"/>
        </w:rPr>
        <w:t> </w:t>
      </w:r>
      <w:r>
        <w:rPr>
          <w:sz w:val="24"/>
        </w:rPr>
        <w:t>3</w:t>
      </w:r>
      <w:r>
        <w:rPr>
          <w:spacing w:val="-3"/>
          <w:sz w:val="24"/>
        </w:rPr>
        <w:t> </w:t>
      </w:r>
      <w:r>
        <w:rPr>
          <w:sz w:val="24"/>
        </w:rPr>
        <w:t>New</w:t>
      </w:r>
      <w:r>
        <w:rPr>
          <w:spacing w:val="-3"/>
          <w:sz w:val="24"/>
        </w:rPr>
        <w:t> </w:t>
      </w:r>
      <w:r>
        <w:rPr>
          <w:sz w:val="24"/>
        </w:rPr>
        <w:t>Edition Longman Nigeria Plc.</w:t>
      </w:r>
    </w:p>
    <w:p>
      <w:pPr>
        <w:pStyle w:val="ListParagraph"/>
        <w:numPr>
          <w:ilvl w:val="0"/>
          <w:numId w:val="119"/>
        </w:numPr>
        <w:tabs>
          <w:tab w:pos="1453" w:val="left" w:leader="none"/>
          <w:tab w:pos="1513" w:val="left" w:leader="none"/>
        </w:tabs>
        <w:spacing w:line="276" w:lineRule="auto" w:before="0" w:after="0"/>
        <w:ind w:left="1453" w:right="1277" w:hanging="360"/>
        <w:jc w:val="left"/>
        <w:rPr>
          <w:sz w:val="24"/>
        </w:rPr>
      </w:pPr>
      <w:r>
        <w:rPr>
          <w:sz w:val="24"/>
        </w:rPr>
        <w:tab/>
        <w:t>Ndu, F. O. C; Edward, A. W. A., Danquah, K. and Ezenkwe, M. U. (2001) Round Up Biology</w:t>
      </w:r>
      <w:r>
        <w:rPr>
          <w:spacing w:val="-6"/>
          <w:sz w:val="24"/>
        </w:rPr>
        <w:t> </w:t>
      </w:r>
      <w:r>
        <w:rPr>
          <w:sz w:val="24"/>
        </w:rPr>
        <w:t>for</w:t>
      </w:r>
      <w:r>
        <w:rPr>
          <w:spacing w:val="-5"/>
          <w:sz w:val="24"/>
        </w:rPr>
        <w:t> </w:t>
      </w:r>
      <w:r>
        <w:rPr>
          <w:sz w:val="24"/>
        </w:rPr>
        <w:t>West</w:t>
      </w:r>
      <w:r>
        <w:rPr>
          <w:spacing w:val="-3"/>
          <w:sz w:val="24"/>
        </w:rPr>
        <w:t> </w:t>
      </w:r>
      <w:r>
        <w:rPr>
          <w:sz w:val="24"/>
        </w:rPr>
        <w:t>African</w:t>
      </w:r>
      <w:r>
        <w:rPr>
          <w:spacing w:val="-3"/>
          <w:sz w:val="24"/>
        </w:rPr>
        <w:t> </w:t>
      </w:r>
      <w:r>
        <w:rPr>
          <w:sz w:val="24"/>
        </w:rPr>
        <w:t>Senior</w:t>
      </w:r>
      <w:r>
        <w:rPr>
          <w:spacing w:val="-3"/>
          <w:sz w:val="24"/>
        </w:rPr>
        <w:t> </w:t>
      </w:r>
      <w:r>
        <w:rPr>
          <w:sz w:val="24"/>
        </w:rPr>
        <w:t>Secondary</w:t>
      </w:r>
      <w:r>
        <w:rPr>
          <w:spacing w:val="-8"/>
          <w:sz w:val="24"/>
        </w:rPr>
        <w:t> </w:t>
      </w:r>
      <w:r>
        <w:rPr>
          <w:sz w:val="24"/>
        </w:rPr>
        <w:t>School</w:t>
      </w:r>
      <w:r>
        <w:rPr>
          <w:spacing w:val="-3"/>
          <w:sz w:val="24"/>
        </w:rPr>
        <w:t> </w:t>
      </w:r>
      <w:r>
        <w:rPr>
          <w:sz w:val="24"/>
        </w:rPr>
        <w:t>Certificate</w:t>
      </w:r>
      <w:r>
        <w:rPr>
          <w:spacing w:val="-3"/>
          <w:sz w:val="24"/>
        </w:rPr>
        <w:t> </w:t>
      </w:r>
      <w:r>
        <w:rPr>
          <w:sz w:val="24"/>
        </w:rPr>
        <w:t>Examination.</w:t>
      </w:r>
      <w:r>
        <w:rPr>
          <w:spacing w:val="-3"/>
          <w:sz w:val="24"/>
        </w:rPr>
        <w:t> </w:t>
      </w:r>
      <w:r>
        <w:rPr>
          <w:sz w:val="24"/>
        </w:rPr>
        <w:t>A</w:t>
      </w:r>
      <w:r>
        <w:rPr>
          <w:spacing w:val="-3"/>
          <w:sz w:val="24"/>
        </w:rPr>
        <w:t> </w:t>
      </w:r>
      <w:r>
        <w:rPr>
          <w:sz w:val="24"/>
        </w:rPr>
        <w:t>complete guide.Longman Nigeria Plc.</w:t>
      </w:r>
    </w:p>
    <w:p>
      <w:pPr>
        <w:pStyle w:val="BodyText"/>
        <w:spacing w:before="40"/>
      </w:pPr>
    </w:p>
    <w:p>
      <w:pPr>
        <w:pStyle w:val="BodyText"/>
        <w:spacing w:line="276" w:lineRule="auto" w:before="1"/>
        <w:ind w:left="732" w:right="610"/>
      </w:pPr>
      <w:r>
        <w:rPr>
          <w:b/>
        </w:rPr>
        <w:t>Previous</w:t>
      </w:r>
      <w:r>
        <w:rPr>
          <w:b/>
          <w:spacing w:val="-1"/>
        </w:rPr>
        <w:t> </w:t>
      </w:r>
      <w:r>
        <w:rPr>
          <w:b/>
        </w:rPr>
        <w:t>knowledge: </w:t>
      </w:r>
      <w:r>
        <w:rPr/>
        <w:t>The</w:t>
      </w:r>
      <w:r>
        <w:rPr>
          <w:spacing w:val="-2"/>
        </w:rPr>
        <w:t> </w:t>
      </w:r>
      <w:r>
        <w:rPr/>
        <w:t>students</w:t>
      </w:r>
      <w:r>
        <w:rPr>
          <w:spacing w:val="-1"/>
        </w:rPr>
        <w:t> </w:t>
      </w:r>
      <w:r>
        <w:rPr/>
        <w:t>are</w:t>
      </w:r>
      <w:r>
        <w:rPr>
          <w:spacing w:val="-1"/>
        </w:rPr>
        <w:t> </w:t>
      </w:r>
      <w:r>
        <w:rPr/>
        <w:t>familiar with</w:t>
      </w:r>
      <w:r>
        <w:rPr>
          <w:spacing w:val="-1"/>
        </w:rPr>
        <w:t> </w:t>
      </w:r>
      <w:r>
        <w:rPr/>
        <w:t>different</w:t>
      </w:r>
      <w:r>
        <w:rPr>
          <w:spacing w:val="-1"/>
        </w:rPr>
        <w:t> </w:t>
      </w:r>
      <w:r>
        <w:rPr/>
        <w:t>plants and animals. The</w:t>
      </w:r>
      <w:r>
        <w:rPr>
          <w:spacing w:val="-3"/>
        </w:rPr>
        <w:t> </w:t>
      </w:r>
      <w:r>
        <w:rPr/>
        <w:t>students</w:t>
      </w:r>
      <w:r>
        <w:rPr>
          <w:spacing w:val="-1"/>
        </w:rPr>
        <w:t> </w:t>
      </w:r>
      <w:r>
        <w:rPr/>
        <w:t>have been taught Chromosomes: The Basis of Heredity.</w:t>
      </w:r>
    </w:p>
    <w:p>
      <w:pPr>
        <w:pStyle w:val="BodyText"/>
        <w:spacing w:line="278" w:lineRule="auto"/>
        <w:ind w:left="732" w:right="610"/>
      </w:pPr>
      <w:r>
        <w:rPr>
          <w:b/>
        </w:rPr>
        <w:t>Introduction:</w:t>
      </w:r>
      <w:r>
        <w:rPr>
          <w:b/>
          <w:spacing w:val="34"/>
        </w:rPr>
        <w:t> </w:t>
      </w:r>
      <w:r>
        <w:rPr/>
        <w:t>Students</w:t>
      </w:r>
      <w:r>
        <w:rPr>
          <w:spacing w:val="30"/>
        </w:rPr>
        <w:t> </w:t>
      </w:r>
      <w:r>
        <w:rPr/>
        <w:t>maintain</w:t>
      </w:r>
      <w:r>
        <w:rPr>
          <w:spacing w:val="32"/>
        </w:rPr>
        <w:t> </w:t>
      </w:r>
      <w:r>
        <w:rPr/>
        <w:t>their</w:t>
      </w:r>
      <w:r>
        <w:rPr>
          <w:spacing w:val="32"/>
        </w:rPr>
        <w:t> </w:t>
      </w:r>
      <w:r>
        <w:rPr/>
        <w:t>small</w:t>
      </w:r>
      <w:r>
        <w:rPr>
          <w:spacing w:val="33"/>
        </w:rPr>
        <w:t> </w:t>
      </w:r>
      <w:r>
        <w:rPr/>
        <w:t>groups</w:t>
      </w:r>
      <w:r>
        <w:rPr>
          <w:spacing w:val="32"/>
        </w:rPr>
        <w:t> </w:t>
      </w:r>
      <w:r>
        <w:rPr/>
        <w:t>of</w:t>
      </w:r>
      <w:r>
        <w:rPr>
          <w:spacing w:val="32"/>
        </w:rPr>
        <w:t> </w:t>
      </w:r>
      <w:r>
        <w:rPr/>
        <w:t>4-5.</w:t>
      </w:r>
      <w:r>
        <w:rPr>
          <w:spacing w:val="32"/>
        </w:rPr>
        <w:t> </w:t>
      </w:r>
      <w:r>
        <w:rPr/>
        <w:t>The</w:t>
      </w:r>
      <w:r>
        <w:rPr>
          <w:spacing w:val="31"/>
        </w:rPr>
        <w:t> </w:t>
      </w:r>
      <w:r>
        <w:rPr/>
        <w:t>teacher</w:t>
      </w:r>
      <w:r>
        <w:rPr>
          <w:spacing w:val="32"/>
        </w:rPr>
        <w:t> </w:t>
      </w:r>
      <w:r>
        <w:rPr/>
        <w:t>introduces</w:t>
      </w:r>
      <w:r>
        <w:rPr>
          <w:spacing w:val="33"/>
        </w:rPr>
        <w:t> </w:t>
      </w:r>
      <w:r>
        <w:rPr/>
        <w:t>the</w:t>
      </w:r>
      <w:r>
        <w:rPr>
          <w:spacing w:val="32"/>
        </w:rPr>
        <w:t> </w:t>
      </w:r>
      <w:r>
        <w:rPr/>
        <w:t>lesson</w:t>
      </w:r>
      <w:r>
        <w:rPr>
          <w:spacing w:val="32"/>
        </w:rPr>
        <w:t> </w:t>
      </w:r>
      <w:r>
        <w:rPr/>
        <w:t>by asking the following questions:</w:t>
      </w:r>
    </w:p>
    <w:p>
      <w:pPr>
        <w:pStyle w:val="ListParagraph"/>
        <w:numPr>
          <w:ilvl w:val="1"/>
          <w:numId w:val="119"/>
        </w:numPr>
        <w:tabs>
          <w:tab w:pos="1812" w:val="left" w:leader="none"/>
        </w:tabs>
        <w:spacing w:line="272" w:lineRule="exact" w:before="0" w:after="0"/>
        <w:ind w:left="1812" w:right="0" w:hanging="359"/>
        <w:jc w:val="left"/>
        <w:rPr>
          <w:sz w:val="24"/>
        </w:rPr>
      </w:pPr>
      <w:r>
        <w:rPr>
          <w:sz w:val="24"/>
        </w:rPr>
        <w:t>What</w:t>
      </w:r>
      <w:r>
        <w:rPr>
          <w:spacing w:val="-3"/>
          <w:sz w:val="24"/>
        </w:rPr>
        <w:t> </w:t>
      </w:r>
      <w:r>
        <w:rPr>
          <w:sz w:val="24"/>
        </w:rPr>
        <w:t>are</w:t>
      </w:r>
      <w:r>
        <w:rPr>
          <w:spacing w:val="-2"/>
          <w:sz w:val="24"/>
        </w:rPr>
        <w:t> chromosomes?</w:t>
      </w:r>
    </w:p>
    <w:p>
      <w:pPr>
        <w:pStyle w:val="ListParagraph"/>
        <w:numPr>
          <w:ilvl w:val="1"/>
          <w:numId w:val="119"/>
        </w:numPr>
        <w:tabs>
          <w:tab w:pos="1812" w:val="left" w:leader="none"/>
        </w:tabs>
        <w:spacing w:line="240" w:lineRule="auto" w:before="39" w:after="0"/>
        <w:ind w:left="1812" w:right="0" w:hanging="359"/>
        <w:jc w:val="left"/>
        <w:rPr>
          <w:sz w:val="24"/>
        </w:rPr>
      </w:pPr>
      <w:r>
        <w:rPr>
          <w:sz w:val="24"/>
        </w:rPr>
        <w:t>Where</w:t>
      </w:r>
      <w:r>
        <w:rPr>
          <w:spacing w:val="-3"/>
          <w:sz w:val="24"/>
        </w:rPr>
        <w:t> </w:t>
      </w:r>
      <w:r>
        <w:rPr>
          <w:sz w:val="24"/>
        </w:rPr>
        <w:t>are</w:t>
      </w:r>
      <w:r>
        <w:rPr>
          <w:spacing w:val="-2"/>
          <w:sz w:val="24"/>
        </w:rPr>
        <w:t> </w:t>
      </w:r>
      <w:r>
        <w:rPr>
          <w:sz w:val="24"/>
        </w:rPr>
        <w:t>chromosomes</w:t>
      </w:r>
      <w:r>
        <w:rPr>
          <w:spacing w:val="1"/>
          <w:sz w:val="24"/>
        </w:rPr>
        <w:t> </w:t>
      </w:r>
      <w:r>
        <w:rPr>
          <w:sz w:val="24"/>
        </w:rPr>
        <w:t>located</w:t>
      </w:r>
      <w:r>
        <w:rPr>
          <w:spacing w:val="-1"/>
          <w:sz w:val="24"/>
        </w:rPr>
        <w:t> </w:t>
      </w:r>
      <w:r>
        <w:rPr>
          <w:sz w:val="24"/>
        </w:rPr>
        <w:t>in</w:t>
      </w:r>
      <w:r>
        <w:rPr>
          <w:spacing w:val="-1"/>
          <w:sz w:val="24"/>
        </w:rPr>
        <w:t> </w:t>
      </w:r>
      <w:r>
        <w:rPr>
          <w:sz w:val="24"/>
        </w:rPr>
        <w:t>the </w:t>
      </w:r>
      <w:r>
        <w:rPr>
          <w:spacing w:val="-2"/>
          <w:sz w:val="24"/>
        </w:rPr>
        <w:t>cell?</w:t>
      </w:r>
    </w:p>
    <w:p>
      <w:pPr>
        <w:pStyle w:val="ListParagraph"/>
        <w:numPr>
          <w:ilvl w:val="1"/>
          <w:numId w:val="119"/>
        </w:numPr>
        <w:tabs>
          <w:tab w:pos="1813" w:val="left" w:leader="none"/>
        </w:tabs>
        <w:spacing w:line="278" w:lineRule="auto" w:before="42" w:after="0"/>
        <w:ind w:left="1813" w:right="1322" w:hanging="360"/>
        <w:jc w:val="left"/>
        <w:rPr>
          <w:sz w:val="24"/>
        </w:rPr>
      </w:pPr>
      <w:r>
        <w:rPr>
          <w:sz w:val="24"/>
        </w:rPr>
        <w:t>What</w:t>
      </w:r>
      <w:r>
        <w:rPr>
          <w:spacing w:val="-3"/>
          <w:sz w:val="24"/>
        </w:rPr>
        <w:t> </w:t>
      </w:r>
      <w:r>
        <w:rPr>
          <w:sz w:val="24"/>
        </w:rPr>
        <w:t>are</w:t>
      </w:r>
      <w:r>
        <w:rPr>
          <w:spacing w:val="-4"/>
          <w:sz w:val="24"/>
        </w:rPr>
        <w:t> </w:t>
      </w:r>
      <w:r>
        <w:rPr>
          <w:sz w:val="24"/>
        </w:rPr>
        <w:t>the</w:t>
      </w:r>
      <w:r>
        <w:rPr>
          <w:spacing w:val="-3"/>
          <w:sz w:val="24"/>
        </w:rPr>
        <w:t> </w:t>
      </w:r>
      <w:r>
        <w:rPr>
          <w:sz w:val="24"/>
        </w:rPr>
        <w:t>roles</w:t>
      </w:r>
      <w:r>
        <w:rPr>
          <w:spacing w:val="-3"/>
          <w:sz w:val="24"/>
        </w:rPr>
        <w:t> </w:t>
      </w:r>
      <w:r>
        <w:rPr>
          <w:sz w:val="24"/>
        </w:rPr>
        <w:t>of</w:t>
      </w:r>
      <w:r>
        <w:rPr>
          <w:spacing w:val="-3"/>
          <w:sz w:val="24"/>
        </w:rPr>
        <w:t> </w:t>
      </w:r>
      <w:r>
        <w:rPr>
          <w:sz w:val="24"/>
        </w:rPr>
        <w:t>chromosomes</w:t>
      </w:r>
      <w:r>
        <w:rPr>
          <w:spacing w:val="-3"/>
          <w:sz w:val="24"/>
        </w:rPr>
        <w:t> </w:t>
      </w:r>
      <w:r>
        <w:rPr>
          <w:sz w:val="24"/>
        </w:rPr>
        <w:t>in</w:t>
      </w:r>
      <w:r>
        <w:rPr>
          <w:spacing w:val="-3"/>
          <w:sz w:val="24"/>
        </w:rPr>
        <w:t> </w:t>
      </w:r>
      <w:r>
        <w:rPr>
          <w:sz w:val="24"/>
        </w:rPr>
        <w:t>the</w:t>
      </w:r>
      <w:r>
        <w:rPr>
          <w:spacing w:val="-4"/>
          <w:sz w:val="24"/>
        </w:rPr>
        <w:t> </w:t>
      </w:r>
      <w:r>
        <w:rPr>
          <w:sz w:val="24"/>
        </w:rPr>
        <w:t>transmission</w:t>
      </w:r>
      <w:r>
        <w:rPr>
          <w:spacing w:val="-3"/>
          <w:sz w:val="24"/>
        </w:rPr>
        <w:t> </w:t>
      </w:r>
      <w:r>
        <w:rPr>
          <w:sz w:val="24"/>
        </w:rPr>
        <w:t>of</w:t>
      </w:r>
      <w:r>
        <w:rPr>
          <w:spacing w:val="-4"/>
          <w:sz w:val="24"/>
        </w:rPr>
        <w:t> </w:t>
      </w:r>
      <w:r>
        <w:rPr>
          <w:sz w:val="24"/>
        </w:rPr>
        <w:t>hereditary</w:t>
      </w:r>
      <w:r>
        <w:rPr>
          <w:spacing w:val="-6"/>
          <w:sz w:val="24"/>
        </w:rPr>
        <w:t> </w:t>
      </w:r>
      <w:r>
        <w:rPr>
          <w:sz w:val="24"/>
        </w:rPr>
        <w:t>characters</w:t>
      </w:r>
      <w:r>
        <w:rPr>
          <w:spacing w:val="-3"/>
          <w:sz w:val="24"/>
        </w:rPr>
        <w:t> </w:t>
      </w:r>
      <w:r>
        <w:rPr>
          <w:sz w:val="24"/>
        </w:rPr>
        <w:t>from parents to offspring?</w:t>
      </w:r>
    </w:p>
    <w:p>
      <w:pPr>
        <w:pStyle w:val="ListParagraph"/>
        <w:numPr>
          <w:ilvl w:val="1"/>
          <w:numId w:val="119"/>
        </w:numPr>
        <w:tabs>
          <w:tab w:pos="1812" w:val="left" w:leader="none"/>
        </w:tabs>
        <w:spacing w:line="272" w:lineRule="exact" w:before="0" w:after="0"/>
        <w:ind w:left="1812" w:right="0" w:hanging="359"/>
        <w:jc w:val="left"/>
        <w:rPr>
          <w:sz w:val="24"/>
        </w:rPr>
      </w:pPr>
      <w:r>
        <w:rPr>
          <w:sz w:val="24"/>
        </w:rPr>
        <w:t>Describe</w:t>
      </w:r>
      <w:r>
        <w:rPr>
          <w:spacing w:val="-2"/>
          <w:sz w:val="24"/>
        </w:rPr>
        <w:t> </w:t>
      </w:r>
      <w:r>
        <w:rPr>
          <w:sz w:val="24"/>
        </w:rPr>
        <w:t>the</w:t>
      </w:r>
      <w:r>
        <w:rPr>
          <w:spacing w:val="-1"/>
          <w:sz w:val="24"/>
        </w:rPr>
        <w:t> </w:t>
      </w:r>
      <w:r>
        <w:rPr>
          <w:sz w:val="24"/>
        </w:rPr>
        <w:t>structure</w:t>
      </w:r>
      <w:r>
        <w:rPr>
          <w:spacing w:val="-2"/>
          <w:sz w:val="24"/>
        </w:rPr>
        <w:t> </w:t>
      </w:r>
      <w:r>
        <w:rPr>
          <w:sz w:val="24"/>
        </w:rPr>
        <w:t>of</w:t>
      </w:r>
      <w:r>
        <w:rPr>
          <w:spacing w:val="1"/>
          <w:sz w:val="24"/>
        </w:rPr>
        <w:t> </w:t>
      </w:r>
      <w:r>
        <w:rPr>
          <w:spacing w:val="-2"/>
          <w:sz w:val="24"/>
        </w:rPr>
        <w:t>chromosome.</w:t>
      </w:r>
    </w:p>
    <w:p>
      <w:pPr>
        <w:pStyle w:val="ListParagraph"/>
        <w:numPr>
          <w:ilvl w:val="1"/>
          <w:numId w:val="119"/>
        </w:numPr>
        <w:tabs>
          <w:tab w:pos="1812" w:val="left" w:leader="none"/>
        </w:tabs>
        <w:spacing w:line="240" w:lineRule="auto" w:before="41" w:after="0"/>
        <w:ind w:left="1812" w:right="0" w:hanging="359"/>
        <w:jc w:val="left"/>
        <w:rPr>
          <w:sz w:val="24"/>
        </w:rPr>
      </w:pPr>
      <w:r>
        <w:rPr>
          <w:sz w:val="24"/>
        </w:rPr>
        <w:t>Describe</w:t>
      </w:r>
      <w:r>
        <w:rPr>
          <w:spacing w:val="-3"/>
          <w:sz w:val="24"/>
        </w:rPr>
        <w:t> </w:t>
      </w:r>
      <w:r>
        <w:rPr>
          <w:sz w:val="24"/>
        </w:rPr>
        <w:t>the</w:t>
      </w:r>
      <w:r>
        <w:rPr>
          <w:spacing w:val="-2"/>
          <w:sz w:val="24"/>
        </w:rPr>
        <w:t> </w:t>
      </w:r>
      <w:r>
        <w:rPr>
          <w:sz w:val="24"/>
        </w:rPr>
        <w:t>molecular</w:t>
      </w:r>
      <w:r>
        <w:rPr>
          <w:spacing w:val="-2"/>
          <w:sz w:val="24"/>
        </w:rPr>
        <w:t> </w:t>
      </w:r>
      <w:r>
        <w:rPr>
          <w:sz w:val="24"/>
        </w:rPr>
        <w:t>structure</w:t>
      </w:r>
      <w:r>
        <w:rPr>
          <w:spacing w:val="-3"/>
          <w:sz w:val="24"/>
        </w:rPr>
        <w:t> </w:t>
      </w:r>
      <w:r>
        <w:rPr>
          <w:sz w:val="24"/>
        </w:rPr>
        <w:t>of</w:t>
      </w:r>
      <w:r>
        <w:rPr>
          <w:spacing w:val="1"/>
          <w:sz w:val="24"/>
        </w:rPr>
        <w:t> </w:t>
      </w:r>
      <w:r>
        <w:rPr>
          <w:spacing w:val="-4"/>
          <w:sz w:val="24"/>
        </w:rPr>
        <w:t>DNA.</w:t>
      </w:r>
    </w:p>
    <w:p>
      <w:pPr>
        <w:pStyle w:val="ListParagraph"/>
        <w:numPr>
          <w:ilvl w:val="1"/>
          <w:numId w:val="119"/>
        </w:numPr>
        <w:tabs>
          <w:tab w:pos="1812" w:val="left" w:leader="none"/>
        </w:tabs>
        <w:spacing w:line="240" w:lineRule="auto" w:before="40" w:after="0"/>
        <w:ind w:left="1812" w:right="0" w:hanging="359"/>
        <w:jc w:val="left"/>
        <w:rPr>
          <w:sz w:val="24"/>
        </w:rPr>
      </w:pPr>
      <w:r>
        <w:rPr>
          <w:sz w:val="24"/>
        </w:rPr>
        <w:t>Explain</w:t>
      </w:r>
      <w:r>
        <w:rPr>
          <w:spacing w:val="-3"/>
          <w:sz w:val="24"/>
        </w:rPr>
        <w:t> </w:t>
      </w:r>
      <w:r>
        <w:rPr>
          <w:sz w:val="24"/>
        </w:rPr>
        <w:t>the</w:t>
      </w:r>
      <w:r>
        <w:rPr>
          <w:spacing w:val="-1"/>
          <w:sz w:val="24"/>
        </w:rPr>
        <w:t> </w:t>
      </w:r>
      <w:r>
        <w:rPr>
          <w:sz w:val="24"/>
        </w:rPr>
        <w:t>process</w:t>
      </w:r>
      <w:r>
        <w:rPr>
          <w:spacing w:val="-1"/>
          <w:sz w:val="24"/>
        </w:rPr>
        <w:t> </w:t>
      </w:r>
      <w:r>
        <w:rPr>
          <w:sz w:val="24"/>
        </w:rPr>
        <w:t>of</w:t>
      </w:r>
      <w:r>
        <w:rPr>
          <w:spacing w:val="-1"/>
          <w:sz w:val="24"/>
        </w:rPr>
        <w:t> </w:t>
      </w:r>
      <w:r>
        <w:rPr>
          <w:sz w:val="24"/>
        </w:rPr>
        <w:t>transmission</w:t>
      </w:r>
      <w:r>
        <w:rPr>
          <w:spacing w:val="-1"/>
          <w:sz w:val="24"/>
        </w:rPr>
        <w:t> </w:t>
      </w:r>
      <w:r>
        <w:rPr>
          <w:sz w:val="24"/>
        </w:rPr>
        <w:t>of</w:t>
      </w:r>
      <w:r>
        <w:rPr>
          <w:spacing w:val="-2"/>
          <w:sz w:val="24"/>
        </w:rPr>
        <w:t> </w:t>
      </w:r>
      <w:r>
        <w:rPr>
          <w:sz w:val="24"/>
        </w:rPr>
        <w:t>hereditary</w:t>
      </w:r>
      <w:r>
        <w:rPr>
          <w:spacing w:val="-6"/>
          <w:sz w:val="24"/>
        </w:rPr>
        <w:t> </w:t>
      </w:r>
      <w:r>
        <w:rPr>
          <w:sz w:val="24"/>
        </w:rPr>
        <w:t>characters</w:t>
      </w:r>
      <w:r>
        <w:rPr>
          <w:spacing w:val="-1"/>
          <w:sz w:val="24"/>
        </w:rPr>
        <w:t> </w:t>
      </w:r>
      <w:r>
        <w:rPr>
          <w:sz w:val="24"/>
        </w:rPr>
        <w:t>from</w:t>
      </w:r>
      <w:r>
        <w:rPr>
          <w:spacing w:val="-1"/>
          <w:sz w:val="24"/>
        </w:rPr>
        <w:t> </w:t>
      </w:r>
      <w:r>
        <w:rPr>
          <w:sz w:val="24"/>
        </w:rPr>
        <w:t>parent</w:t>
      </w:r>
      <w:r>
        <w:rPr>
          <w:spacing w:val="-1"/>
          <w:sz w:val="24"/>
        </w:rPr>
        <w:t> </w:t>
      </w:r>
      <w:r>
        <w:rPr>
          <w:sz w:val="24"/>
        </w:rPr>
        <w:t>to</w:t>
      </w:r>
      <w:r>
        <w:rPr>
          <w:spacing w:val="2"/>
          <w:sz w:val="24"/>
        </w:rPr>
        <w:t> </w:t>
      </w:r>
      <w:r>
        <w:rPr>
          <w:spacing w:val="-2"/>
          <w:sz w:val="24"/>
        </w:rPr>
        <w:t>offspring.</w:t>
      </w:r>
    </w:p>
    <w:p>
      <w:pPr>
        <w:pStyle w:val="BodyText"/>
        <w:spacing w:before="89"/>
      </w:pPr>
    </w:p>
    <w:p>
      <w:pPr>
        <w:pStyle w:val="Heading2"/>
        <w:ind w:left="732"/>
      </w:pPr>
      <w:r>
        <w:rPr>
          <w:spacing w:val="-2"/>
        </w:rPr>
        <w:t>Presentation:</w:t>
      </w:r>
    </w:p>
    <w:p>
      <w:pPr>
        <w:spacing w:before="41"/>
        <w:ind w:left="732" w:right="0" w:firstLine="0"/>
        <w:jc w:val="left"/>
        <w:rPr>
          <w:b/>
          <w:sz w:val="24"/>
        </w:rPr>
      </w:pPr>
      <w:r>
        <w:rPr>
          <w:b/>
          <w:spacing w:val="-2"/>
          <w:sz w:val="24"/>
        </w:rPr>
        <w:t>Step1:</w:t>
      </w:r>
    </w:p>
    <w:p>
      <w:pPr>
        <w:pStyle w:val="BodyText"/>
        <w:spacing w:line="278" w:lineRule="auto" w:before="36"/>
        <w:ind w:left="732" w:right="610"/>
      </w:pPr>
      <w:r>
        <w:rPr/>
        <w:t>The teacher gives the following questions to the students which they are to discuss in their various</w:t>
      </w:r>
      <w:r>
        <w:rPr>
          <w:spacing w:val="40"/>
        </w:rPr>
        <w:t> </w:t>
      </w:r>
      <w:r>
        <w:rPr/>
        <w:t>groups after which each of the group leaders presents the answers to the questions given to them:</w:t>
      </w:r>
    </w:p>
    <w:p>
      <w:pPr>
        <w:pStyle w:val="BodyText"/>
        <w:spacing w:line="272" w:lineRule="exact"/>
        <w:ind w:left="732"/>
      </w:pPr>
      <w:r>
        <w:rPr/>
        <w:t>1a.</w:t>
      </w:r>
      <w:r>
        <w:rPr>
          <w:spacing w:val="-1"/>
        </w:rPr>
        <w:t> </w:t>
      </w:r>
      <w:r>
        <w:rPr/>
        <w:t>define</w:t>
      </w:r>
      <w:r>
        <w:rPr>
          <w:spacing w:val="-2"/>
        </w:rPr>
        <w:t> </w:t>
      </w:r>
      <w:r>
        <w:rPr/>
        <w:t>the term </w:t>
      </w:r>
      <w:r>
        <w:rPr>
          <w:spacing w:val="-2"/>
        </w:rPr>
        <w:t>probability.</w:t>
      </w:r>
    </w:p>
    <w:p>
      <w:pPr>
        <w:pStyle w:val="ListParagraph"/>
        <w:numPr>
          <w:ilvl w:val="0"/>
          <w:numId w:val="120"/>
        </w:numPr>
        <w:tabs>
          <w:tab w:pos="972" w:val="left" w:leader="none"/>
        </w:tabs>
        <w:spacing w:line="240" w:lineRule="auto" w:before="41" w:after="0"/>
        <w:ind w:left="972" w:right="0" w:hanging="240"/>
        <w:jc w:val="left"/>
        <w:rPr>
          <w:sz w:val="24"/>
        </w:rPr>
      </w:pPr>
      <w:r>
        <w:rPr>
          <w:sz w:val="24"/>
        </w:rPr>
        <w:t>how</w:t>
      </w:r>
      <w:r>
        <w:rPr>
          <w:spacing w:val="-3"/>
          <w:sz w:val="24"/>
        </w:rPr>
        <w:t> </w:t>
      </w:r>
      <w:r>
        <w:rPr>
          <w:sz w:val="24"/>
        </w:rPr>
        <w:t>will</w:t>
      </w:r>
      <w:r>
        <w:rPr>
          <w:spacing w:val="2"/>
          <w:sz w:val="24"/>
        </w:rPr>
        <w:t> </w:t>
      </w:r>
      <w:r>
        <w:rPr>
          <w:sz w:val="24"/>
        </w:rPr>
        <w:t>you apply</w:t>
      </w:r>
      <w:r>
        <w:rPr>
          <w:spacing w:val="-5"/>
          <w:sz w:val="24"/>
        </w:rPr>
        <w:t> </w:t>
      </w:r>
      <w:r>
        <w:rPr>
          <w:sz w:val="24"/>
        </w:rPr>
        <w:t>knowledge</w:t>
      </w:r>
      <w:r>
        <w:rPr>
          <w:spacing w:val="1"/>
          <w:sz w:val="24"/>
        </w:rPr>
        <w:t> </w:t>
      </w:r>
      <w:r>
        <w:rPr>
          <w:sz w:val="24"/>
        </w:rPr>
        <w:t>of</w:t>
      </w:r>
      <w:r>
        <w:rPr>
          <w:spacing w:val="-1"/>
          <w:sz w:val="24"/>
        </w:rPr>
        <w:t> </w:t>
      </w:r>
      <w:r>
        <w:rPr>
          <w:sz w:val="24"/>
        </w:rPr>
        <w:t>probability</w:t>
      </w:r>
      <w:r>
        <w:rPr>
          <w:spacing w:val="-5"/>
          <w:sz w:val="24"/>
        </w:rPr>
        <w:t> </w:t>
      </w:r>
      <w:r>
        <w:rPr>
          <w:sz w:val="24"/>
        </w:rPr>
        <w:t>to</w:t>
      </w:r>
      <w:r>
        <w:rPr>
          <w:spacing w:val="4"/>
          <w:sz w:val="24"/>
        </w:rPr>
        <w:t> </w:t>
      </w:r>
      <w:r>
        <w:rPr>
          <w:sz w:val="24"/>
        </w:rPr>
        <w:t>the formation of</w:t>
      </w:r>
      <w:r>
        <w:rPr>
          <w:spacing w:val="1"/>
          <w:sz w:val="24"/>
        </w:rPr>
        <w:t> </w:t>
      </w:r>
      <w:r>
        <w:rPr>
          <w:spacing w:val="-2"/>
          <w:sz w:val="24"/>
        </w:rPr>
        <w:t>gametes?</w:t>
      </w:r>
    </w:p>
    <w:p>
      <w:pPr>
        <w:pStyle w:val="ListParagraph"/>
        <w:numPr>
          <w:ilvl w:val="0"/>
          <w:numId w:val="120"/>
        </w:numPr>
        <w:tabs>
          <w:tab w:pos="957" w:val="left" w:leader="none"/>
        </w:tabs>
        <w:spacing w:line="240" w:lineRule="auto" w:before="41" w:after="0"/>
        <w:ind w:left="957" w:right="0" w:hanging="225"/>
        <w:jc w:val="left"/>
        <w:rPr>
          <w:sz w:val="24"/>
        </w:rPr>
      </w:pPr>
      <w:r>
        <w:rPr>
          <w:sz w:val="24"/>
        </w:rPr>
        <w:t>how</w:t>
      </w:r>
      <w:r>
        <w:rPr>
          <w:spacing w:val="-3"/>
          <w:sz w:val="24"/>
        </w:rPr>
        <w:t> </w:t>
      </w:r>
      <w:r>
        <w:rPr>
          <w:sz w:val="24"/>
        </w:rPr>
        <w:t>will</w:t>
      </w:r>
      <w:r>
        <w:rPr>
          <w:spacing w:val="2"/>
          <w:sz w:val="24"/>
        </w:rPr>
        <w:t> </w:t>
      </w:r>
      <w:r>
        <w:rPr>
          <w:sz w:val="24"/>
        </w:rPr>
        <w:t>you</w:t>
      </w:r>
      <w:r>
        <w:rPr>
          <w:spacing w:val="1"/>
          <w:sz w:val="24"/>
        </w:rPr>
        <w:t> </w:t>
      </w:r>
      <w:r>
        <w:rPr>
          <w:sz w:val="24"/>
        </w:rPr>
        <w:t>apply</w:t>
      </w:r>
      <w:r>
        <w:rPr>
          <w:spacing w:val="-5"/>
          <w:sz w:val="24"/>
        </w:rPr>
        <w:t> </w:t>
      </w:r>
      <w:r>
        <w:rPr>
          <w:sz w:val="24"/>
        </w:rPr>
        <w:t>knowledge</w:t>
      </w:r>
      <w:r>
        <w:rPr>
          <w:spacing w:val="-2"/>
          <w:sz w:val="24"/>
        </w:rPr>
        <w:t> </w:t>
      </w:r>
      <w:r>
        <w:rPr>
          <w:sz w:val="24"/>
        </w:rPr>
        <w:t>of probability</w:t>
      </w:r>
      <w:r>
        <w:rPr>
          <w:spacing w:val="-6"/>
          <w:sz w:val="24"/>
        </w:rPr>
        <w:t> </w:t>
      </w:r>
      <w:r>
        <w:rPr>
          <w:sz w:val="24"/>
        </w:rPr>
        <w:t>to</w:t>
      </w:r>
      <w:r>
        <w:rPr>
          <w:spacing w:val="2"/>
          <w:sz w:val="24"/>
        </w:rPr>
        <w:t> </w:t>
      </w:r>
      <w:r>
        <w:rPr>
          <w:sz w:val="24"/>
        </w:rPr>
        <w:t>the</w:t>
      </w:r>
      <w:r>
        <w:rPr>
          <w:spacing w:val="-1"/>
          <w:sz w:val="24"/>
        </w:rPr>
        <w:t> </w:t>
      </w:r>
      <w:r>
        <w:rPr>
          <w:sz w:val="24"/>
        </w:rPr>
        <w:t>formation of </w:t>
      </w:r>
      <w:r>
        <w:rPr>
          <w:spacing w:val="-2"/>
          <w:sz w:val="24"/>
        </w:rPr>
        <w:t>offspring?</w:t>
      </w:r>
    </w:p>
    <w:p>
      <w:pPr>
        <w:pStyle w:val="ListParagraph"/>
        <w:numPr>
          <w:ilvl w:val="0"/>
          <w:numId w:val="120"/>
        </w:numPr>
        <w:tabs>
          <w:tab w:pos="956" w:val="left" w:leader="none"/>
        </w:tabs>
        <w:spacing w:line="240" w:lineRule="auto" w:before="43" w:after="0"/>
        <w:ind w:left="956" w:right="0" w:hanging="240"/>
        <w:jc w:val="left"/>
        <w:rPr>
          <w:sz w:val="24"/>
        </w:rPr>
      </w:pPr>
      <w:r>
        <w:rPr>
          <w:sz w:val="24"/>
        </w:rPr>
        <w:t>how</w:t>
      </w:r>
      <w:r>
        <w:rPr>
          <w:spacing w:val="-1"/>
          <w:sz w:val="24"/>
        </w:rPr>
        <w:t> </w:t>
      </w:r>
      <w:r>
        <w:rPr>
          <w:sz w:val="24"/>
        </w:rPr>
        <w:t>will</w:t>
      </w:r>
      <w:r>
        <w:rPr>
          <w:spacing w:val="2"/>
          <w:sz w:val="24"/>
        </w:rPr>
        <w:t> </w:t>
      </w:r>
      <w:r>
        <w:rPr>
          <w:sz w:val="24"/>
        </w:rPr>
        <w:t>you use</w:t>
      </w:r>
      <w:r>
        <w:rPr>
          <w:spacing w:val="29"/>
          <w:sz w:val="24"/>
        </w:rPr>
        <w:t>  </w:t>
      </w:r>
      <w:r>
        <w:rPr>
          <w:sz w:val="24"/>
        </w:rPr>
        <w:t>the</w:t>
      </w:r>
      <w:r>
        <w:rPr>
          <w:spacing w:val="-1"/>
          <w:sz w:val="24"/>
        </w:rPr>
        <w:t> </w:t>
      </w:r>
      <w:r>
        <w:rPr>
          <w:sz w:val="24"/>
        </w:rPr>
        <w:t>knowledge</w:t>
      </w:r>
      <w:r>
        <w:rPr>
          <w:spacing w:val="-1"/>
          <w:sz w:val="24"/>
        </w:rPr>
        <w:t> </w:t>
      </w:r>
      <w:r>
        <w:rPr>
          <w:sz w:val="24"/>
        </w:rPr>
        <w:t>of probability</w:t>
      </w:r>
      <w:r>
        <w:rPr>
          <w:spacing w:val="-6"/>
          <w:sz w:val="24"/>
        </w:rPr>
        <w:t> </w:t>
      </w:r>
      <w:r>
        <w:rPr>
          <w:sz w:val="24"/>
        </w:rPr>
        <w:t>to the</w:t>
      </w:r>
      <w:r>
        <w:rPr>
          <w:spacing w:val="-1"/>
          <w:sz w:val="24"/>
        </w:rPr>
        <w:t> </w:t>
      </w:r>
      <w:r>
        <w:rPr>
          <w:sz w:val="24"/>
        </w:rPr>
        <w:t>determination of</w:t>
      </w:r>
      <w:r>
        <w:rPr>
          <w:spacing w:val="-1"/>
          <w:sz w:val="24"/>
        </w:rPr>
        <w:t> </w:t>
      </w:r>
      <w:r>
        <w:rPr>
          <w:sz w:val="24"/>
        </w:rPr>
        <w:t>sex of a</w:t>
      </w:r>
      <w:r>
        <w:rPr>
          <w:spacing w:val="-2"/>
          <w:sz w:val="24"/>
        </w:rPr>
        <w:t> </w:t>
      </w:r>
      <w:r>
        <w:rPr>
          <w:sz w:val="24"/>
        </w:rPr>
        <w:t>child in </w:t>
      </w:r>
      <w:r>
        <w:rPr>
          <w:spacing w:val="-4"/>
          <w:sz w:val="24"/>
        </w:rPr>
        <w:t>man?</w:t>
      </w:r>
    </w:p>
    <w:p>
      <w:pPr>
        <w:pStyle w:val="ListParagraph"/>
        <w:numPr>
          <w:ilvl w:val="0"/>
          <w:numId w:val="120"/>
        </w:numPr>
        <w:tabs>
          <w:tab w:pos="941" w:val="left" w:leader="none"/>
        </w:tabs>
        <w:spacing w:line="240" w:lineRule="auto" w:before="41" w:after="0"/>
        <w:ind w:left="941" w:right="0" w:hanging="225"/>
        <w:jc w:val="left"/>
        <w:rPr>
          <w:sz w:val="24"/>
        </w:rPr>
      </w:pPr>
      <w:r>
        <w:rPr>
          <w:sz w:val="24"/>
        </w:rPr>
        <w:t>how</w:t>
      </w:r>
      <w:r>
        <w:rPr>
          <w:spacing w:val="-1"/>
          <w:sz w:val="24"/>
        </w:rPr>
        <w:t> </w:t>
      </w:r>
      <w:r>
        <w:rPr>
          <w:sz w:val="24"/>
        </w:rPr>
        <w:t>will</w:t>
      </w:r>
      <w:r>
        <w:rPr>
          <w:spacing w:val="1"/>
          <w:sz w:val="24"/>
        </w:rPr>
        <w:t> </w:t>
      </w:r>
      <w:r>
        <w:rPr>
          <w:sz w:val="24"/>
        </w:rPr>
        <w:t>you use</w:t>
      </w:r>
      <w:r>
        <w:rPr>
          <w:spacing w:val="28"/>
          <w:sz w:val="24"/>
        </w:rPr>
        <w:t>  </w:t>
      </w:r>
      <w:r>
        <w:rPr>
          <w:sz w:val="24"/>
        </w:rPr>
        <w:t>the</w:t>
      </w:r>
      <w:r>
        <w:rPr>
          <w:spacing w:val="1"/>
          <w:sz w:val="24"/>
        </w:rPr>
        <w:t> </w:t>
      </w:r>
      <w:r>
        <w:rPr>
          <w:sz w:val="24"/>
        </w:rPr>
        <w:t>knowledge</w:t>
      </w:r>
      <w:r>
        <w:rPr>
          <w:spacing w:val="-2"/>
          <w:sz w:val="24"/>
        </w:rPr>
        <w:t> </w:t>
      </w:r>
      <w:r>
        <w:rPr>
          <w:sz w:val="24"/>
        </w:rPr>
        <w:t>of probability</w:t>
      </w:r>
      <w:r>
        <w:rPr>
          <w:spacing w:val="-6"/>
          <w:sz w:val="24"/>
        </w:rPr>
        <w:t> </w:t>
      </w:r>
      <w:r>
        <w:rPr>
          <w:sz w:val="24"/>
        </w:rPr>
        <w:t>to</w:t>
      </w:r>
      <w:r>
        <w:rPr>
          <w:spacing w:val="-1"/>
          <w:sz w:val="24"/>
        </w:rPr>
        <w:t> </w:t>
      </w:r>
      <w:r>
        <w:rPr>
          <w:sz w:val="24"/>
        </w:rPr>
        <w:t>the</w:t>
      </w:r>
      <w:r>
        <w:rPr>
          <w:spacing w:val="3"/>
          <w:sz w:val="24"/>
        </w:rPr>
        <w:t> </w:t>
      </w:r>
      <w:r>
        <w:rPr>
          <w:sz w:val="24"/>
        </w:rPr>
        <w:t>transmission</w:t>
      </w:r>
      <w:r>
        <w:rPr>
          <w:spacing w:val="-1"/>
          <w:sz w:val="24"/>
        </w:rPr>
        <w:t> </w:t>
      </w:r>
      <w:r>
        <w:rPr>
          <w:sz w:val="24"/>
        </w:rPr>
        <w:t>of</w:t>
      </w:r>
      <w:r>
        <w:rPr>
          <w:spacing w:val="1"/>
          <w:sz w:val="24"/>
        </w:rPr>
        <w:t> </w:t>
      </w:r>
      <w:r>
        <w:rPr>
          <w:sz w:val="24"/>
        </w:rPr>
        <w:t>sex</w:t>
      </w:r>
      <w:r>
        <w:rPr>
          <w:spacing w:val="1"/>
          <w:sz w:val="24"/>
        </w:rPr>
        <w:t> </w:t>
      </w:r>
      <w:r>
        <w:rPr>
          <w:sz w:val="24"/>
        </w:rPr>
        <w:t>linked traits</w:t>
      </w:r>
      <w:r>
        <w:rPr>
          <w:spacing w:val="-1"/>
          <w:sz w:val="24"/>
        </w:rPr>
        <w:t> </w:t>
      </w:r>
      <w:r>
        <w:rPr>
          <w:sz w:val="24"/>
        </w:rPr>
        <w:t>in </w:t>
      </w:r>
      <w:r>
        <w:rPr>
          <w:spacing w:val="-4"/>
          <w:sz w:val="24"/>
        </w:rPr>
        <w:t>man?</w:t>
      </w:r>
    </w:p>
    <w:p>
      <w:pPr>
        <w:spacing w:after="0" w:line="240" w:lineRule="auto"/>
        <w:jc w:val="left"/>
        <w:rPr>
          <w:sz w:val="24"/>
        </w:rPr>
        <w:sectPr>
          <w:pgSz w:w="11910" w:h="16840"/>
          <w:pgMar w:header="0" w:footer="702" w:top="1000" w:bottom="940" w:left="340" w:right="300"/>
        </w:sectPr>
      </w:pPr>
    </w:p>
    <w:p>
      <w:pPr>
        <w:pStyle w:val="ListParagraph"/>
        <w:numPr>
          <w:ilvl w:val="0"/>
          <w:numId w:val="121"/>
        </w:numPr>
        <w:tabs>
          <w:tab w:pos="884" w:val="left" w:leader="none"/>
        </w:tabs>
        <w:spacing w:line="240" w:lineRule="auto" w:before="76" w:after="0"/>
        <w:ind w:left="884" w:right="0" w:hanging="240"/>
        <w:jc w:val="left"/>
        <w:rPr>
          <w:sz w:val="24"/>
        </w:rPr>
      </w:pPr>
      <w:r>
        <w:rPr>
          <w:sz w:val="24"/>
        </w:rPr>
        <w:t>the</w:t>
      </w:r>
      <w:r>
        <w:rPr>
          <w:spacing w:val="-1"/>
          <w:sz w:val="24"/>
        </w:rPr>
        <w:t> </w:t>
      </w:r>
      <w:r>
        <w:rPr>
          <w:sz w:val="24"/>
        </w:rPr>
        <w:t>teacher</w:t>
      </w:r>
      <w:r>
        <w:rPr>
          <w:spacing w:val="-1"/>
          <w:sz w:val="24"/>
        </w:rPr>
        <w:t> </w:t>
      </w:r>
      <w:r>
        <w:rPr>
          <w:sz w:val="24"/>
        </w:rPr>
        <w:t>write out</w:t>
      </w:r>
      <w:r>
        <w:rPr>
          <w:spacing w:val="-1"/>
          <w:sz w:val="24"/>
        </w:rPr>
        <w:t> </w:t>
      </w:r>
      <w:r>
        <w:rPr>
          <w:sz w:val="24"/>
        </w:rPr>
        <w:t>the</w:t>
      </w:r>
      <w:r>
        <w:rPr>
          <w:spacing w:val="-1"/>
          <w:sz w:val="24"/>
        </w:rPr>
        <w:t> </w:t>
      </w:r>
      <w:r>
        <w:rPr>
          <w:sz w:val="24"/>
        </w:rPr>
        <w:t>following</w:t>
      </w:r>
      <w:r>
        <w:rPr>
          <w:spacing w:val="-2"/>
          <w:sz w:val="24"/>
        </w:rPr>
        <w:t> </w:t>
      </w:r>
      <w:r>
        <w:rPr>
          <w:sz w:val="24"/>
        </w:rPr>
        <w:t>activities for</w:t>
      </w:r>
      <w:r>
        <w:rPr>
          <w:spacing w:val="-1"/>
          <w:sz w:val="24"/>
        </w:rPr>
        <w:t> </w:t>
      </w:r>
      <w:r>
        <w:rPr>
          <w:sz w:val="24"/>
        </w:rPr>
        <w:t>the</w:t>
      </w:r>
      <w:r>
        <w:rPr>
          <w:spacing w:val="-2"/>
          <w:sz w:val="24"/>
        </w:rPr>
        <w:t> </w:t>
      </w:r>
      <w:r>
        <w:rPr>
          <w:sz w:val="24"/>
        </w:rPr>
        <w:t>students</w:t>
      </w:r>
      <w:r>
        <w:rPr>
          <w:spacing w:val="-1"/>
          <w:sz w:val="24"/>
        </w:rPr>
        <w:t> </w:t>
      </w:r>
      <w:r>
        <w:rPr>
          <w:sz w:val="24"/>
        </w:rPr>
        <w:t>to carry</w:t>
      </w:r>
      <w:r>
        <w:rPr>
          <w:spacing w:val="-5"/>
          <w:sz w:val="24"/>
        </w:rPr>
        <w:t> </w:t>
      </w:r>
      <w:r>
        <w:rPr>
          <w:spacing w:val="-4"/>
          <w:sz w:val="24"/>
        </w:rPr>
        <w:t>out.</w:t>
      </w:r>
    </w:p>
    <w:p>
      <w:pPr>
        <w:pStyle w:val="ListParagraph"/>
        <w:numPr>
          <w:ilvl w:val="0"/>
          <w:numId w:val="122"/>
        </w:numPr>
        <w:tabs>
          <w:tab w:pos="1136" w:val="left" w:leader="none"/>
        </w:tabs>
        <w:spacing w:line="240" w:lineRule="auto" w:before="41" w:after="0"/>
        <w:ind w:left="1136" w:right="0" w:hanging="420"/>
        <w:jc w:val="left"/>
        <w:rPr>
          <w:sz w:val="24"/>
        </w:rPr>
      </w:pPr>
      <w:r>
        <w:rPr>
          <w:sz w:val="24"/>
        </w:rPr>
        <w:t>Toss</w:t>
      </w:r>
      <w:r>
        <w:rPr>
          <w:spacing w:val="-3"/>
          <w:sz w:val="24"/>
        </w:rPr>
        <w:t> </w:t>
      </w:r>
      <w:r>
        <w:rPr>
          <w:sz w:val="24"/>
        </w:rPr>
        <w:t>an unbiased coin</w:t>
      </w:r>
      <w:r>
        <w:rPr>
          <w:spacing w:val="-1"/>
          <w:sz w:val="24"/>
        </w:rPr>
        <w:t> </w:t>
      </w:r>
      <w:r>
        <w:rPr>
          <w:sz w:val="24"/>
        </w:rPr>
        <w:t>upwards, what</w:t>
      </w:r>
      <w:r>
        <w:rPr>
          <w:spacing w:val="-1"/>
          <w:sz w:val="24"/>
        </w:rPr>
        <w:t> </w:t>
      </w:r>
      <w:r>
        <w:rPr>
          <w:sz w:val="24"/>
        </w:rPr>
        <w:t>is the probability</w:t>
      </w:r>
      <w:r>
        <w:rPr>
          <w:spacing w:val="-5"/>
          <w:sz w:val="24"/>
        </w:rPr>
        <w:t> </w:t>
      </w:r>
      <w:r>
        <w:rPr>
          <w:spacing w:val="-4"/>
          <w:sz w:val="24"/>
        </w:rPr>
        <w:t>that</w:t>
      </w:r>
    </w:p>
    <w:p>
      <w:pPr>
        <w:pStyle w:val="ListParagraph"/>
        <w:numPr>
          <w:ilvl w:val="1"/>
          <w:numId w:val="122"/>
        </w:numPr>
        <w:tabs>
          <w:tab w:pos="1860" w:val="left" w:leader="none"/>
        </w:tabs>
        <w:spacing w:line="240" w:lineRule="auto" w:before="41" w:after="0"/>
        <w:ind w:left="1860" w:right="0" w:hanging="359"/>
        <w:jc w:val="left"/>
        <w:rPr>
          <w:sz w:val="24"/>
        </w:rPr>
      </w:pPr>
      <w:r>
        <w:rPr>
          <w:sz w:val="24"/>
        </w:rPr>
        <w:t>the coin may</w:t>
      </w:r>
      <w:r>
        <w:rPr>
          <w:spacing w:val="-5"/>
          <w:sz w:val="24"/>
        </w:rPr>
        <w:t> </w:t>
      </w:r>
      <w:r>
        <w:rPr>
          <w:sz w:val="24"/>
        </w:rPr>
        <w:t>fall with head side</w:t>
      </w:r>
      <w:r>
        <w:rPr>
          <w:spacing w:val="-1"/>
          <w:sz w:val="24"/>
        </w:rPr>
        <w:t> </w:t>
      </w:r>
      <w:r>
        <w:rPr>
          <w:spacing w:val="-5"/>
          <w:sz w:val="24"/>
        </w:rPr>
        <w:t>up?</w:t>
      </w:r>
    </w:p>
    <w:p>
      <w:pPr>
        <w:pStyle w:val="ListParagraph"/>
        <w:numPr>
          <w:ilvl w:val="1"/>
          <w:numId w:val="122"/>
        </w:numPr>
        <w:tabs>
          <w:tab w:pos="1860" w:val="left" w:leader="none"/>
        </w:tabs>
        <w:spacing w:line="240" w:lineRule="auto" w:before="43" w:after="0"/>
        <w:ind w:left="1860" w:right="0" w:hanging="359"/>
        <w:jc w:val="left"/>
        <w:rPr>
          <w:sz w:val="24"/>
        </w:rPr>
      </w:pPr>
      <w:r>
        <w:rPr>
          <w:sz w:val="24"/>
        </w:rPr>
        <w:t>the coin may</w:t>
      </w:r>
      <w:r>
        <w:rPr>
          <w:spacing w:val="-5"/>
          <w:sz w:val="24"/>
        </w:rPr>
        <w:t> </w:t>
      </w:r>
      <w:r>
        <w:rPr>
          <w:sz w:val="24"/>
        </w:rPr>
        <w:t>fall with tail side</w:t>
      </w:r>
      <w:r>
        <w:rPr>
          <w:spacing w:val="-1"/>
          <w:sz w:val="24"/>
        </w:rPr>
        <w:t> </w:t>
      </w:r>
      <w:r>
        <w:rPr>
          <w:spacing w:val="-5"/>
          <w:sz w:val="24"/>
        </w:rPr>
        <w:t>up?</w:t>
      </w:r>
    </w:p>
    <w:p>
      <w:pPr>
        <w:pStyle w:val="ListParagraph"/>
        <w:numPr>
          <w:ilvl w:val="0"/>
          <w:numId w:val="121"/>
        </w:numPr>
        <w:tabs>
          <w:tab w:pos="984" w:val="left" w:leader="none"/>
        </w:tabs>
        <w:spacing w:line="276" w:lineRule="auto" w:before="41" w:after="0"/>
        <w:ind w:left="804" w:right="846" w:firstLine="0"/>
        <w:jc w:val="left"/>
        <w:rPr>
          <w:sz w:val="24"/>
        </w:rPr>
      </w:pPr>
      <w:r>
        <w:rPr>
          <w:sz w:val="24"/>
        </w:rPr>
        <w:t>When</w:t>
      </w:r>
      <w:r>
        <w:rPr>
          <w:spacing w:val="15"/>
          <w:sz w:val="24"/>
        </w:rPr>
        <w:t> </w:t>
      </w:r>
      <w:r>
        <w:rPr>
          <w:sz w:val="24"/>
        </w:rPr>
        <w:t>a ludo</w:t>
      </w:r>
      <w:r>
        <w:rPr>
          <w:spacing w:val="16"/>
          <w:sz w:val="24"/>
        </w:rPr>
        <w:t> </w:t>
      </w:r>
      <w:r>
        <w:rPr>
          <w:sz w:val="24"/>
        </w:rPr>
        <w:t>die</w:t>
      </w:r>
      <w:r>
        <w:rPr>
          <w:spacing w:val="15"/>
          <w:sz w:val="24"/>
        </w:rPr>
        <w:t> </w:t>
      </w:r>
      <w:r>
        <w:rPr>
          <w:sz w:val="24"/>
        </w:rPr>
        <w:t>is</w:t>
      </w:r>
      <w:r>
        <w:rPr>
          <w:spacing w:val="16"/>
          <w:sz w:val="24"/>
        </w:rPr>
        <w:t> </w:t>
      </w:r>
      <w:r>
        <w:rPr>
          <w:sz w:val="24"/>
        </w:rPr>
        <w:t>rolled</w:t>
      </w:r>
      <w:r>
        <w:rPr>
          <w:spacing w:val="15"/>
          <w:sz w:val="24"/>
        </w:rPr>
        <w:t> </w:t>
      </w:r>
      <w:r>
        <w:rPr>
          <w:sz w:val="24"/>
        </w:rPr>
        <w:t>out</w:t>
      </w:r>
      <w:r>
        <w:rPr>
          <w:spacing w:val="16"/>
          <w:sz w:val="24"/>
        </w:rPr>
        <w:t> </w:t>
      </w:r>
      <w:r>
        <w:rPr>
          <w:sz w:val="24"/>
        </w:rPr>
        <w:t>of its</w:t>
      </w:r>
      <w:r>
        <w:rPr>
          <w:spacing w:val="15"/>
          <w:sz w:val="24"/>
        </w:rPr>
        <w:t> </w:t>
      </w:r>
      <w:r>
        <w:rPr>
          <w:sz w:val="24"/>
        </w:rPr>
        <w:t>cup,</w:t>
      </w:r>
      <w:r>
        <w:rPr>
          <w:spacing w:val="17"/>
          <w:sz w:val="24"/>
        </w:rPr>
        <w:t> </w:t>
      </w:r>
      <w:r>
        <w:rPr>
          <w:sz w:val="24"/>
        </w:rPr>
        <w:t>what</w:t>
      </w:r>
      <w:r>
        <w:rPr>
          <w:spacing w:val="16"/>
          <w:sz w:val="24"/>
        </w:rPr>
        <w:t> </w:t>
      </w:r>
      <w:r>
        <w:rPr>
          <w:sz w:val="24"/>
        </w:rPr>
        <w:t>is</w:t>
      </w:r>
      <w:r>
        <w:rPr>
          <w:spacing w:val="15"/>
          <w:sz w:val="24"/>
        </w:rPr>
        <w:t> </w:t>
      </w:r>
      <w:r>
        <w:rPr>
          <w:sz w:val="24"/>
        </w:rPr>
        <w:t>the</w:t>
      </w:r>
      <w:r>
        <w:rPr>
          <w:spacing w:val="15"/>
          <w:sz w:val="24"/>
        </w:rPr>
        <w:t> </w:t>
      </w:r>
      <w:r>
        <w:rPr>
          <w:sz w:val="24"/>
        </w:rPr>
        <w:t>probability that</w:t>
      </w:r>
      <w:r>
        <w:rPr>
          <w:spacing w:val="16"/>
          <w:sz w:val="24"/>
        </w:rPr>
        <w:t> </w:t>
      </w:r>
      <w:r>
        <w:rPr>
          <w:sz w:val="24"/>
        </w:rPr>
        <w:t>the</w:t>
      </w:r>
      <w:r>
        <w:rPr>
          <w:spacing w:val="17"/>
          <w:sz w:val="24"/>
        </w:rPr>
        <w:t> </w:t>
      </w:r>
      <w:r>
        <w:rPr>
          <w:sz w:val="24"/>
        </w:rPr>
        <w:t>die</w:t>
      </w:r>
      <w:r>
        <w:rPr>
          <w:spacing w:val="15"/>
          <w:sz w:val="24"/>
        </w:rPr>
        <w:t> </w:t>
      </w:r>
      <w:r>
        <w:rPr>
          <w:sz w:val="24"/>
        </w:rPr>
        <w:t>will</w:t>
      </w:r>
      <w:r>
        <w:rPr>
          <w:spacing w:val="16"/>
          <w:sz w:val="24"/>
        </w:rPr>
        <w:t> </w:t>
      </w:r>
      <w:r>
        <w:rPr>
          <w:sz w:val="24"/>
        </w:rPr>
        <w:t>finally come</w:t>
      </w:r>
      <w:r>
        <w:rPr>
          <w:spacing w:val="17"/>
          <w:sz w:val="24"/>
        </w:rPr>
        <w:t> </w:t>
      </w:r>
      <w:r>
        <w:rPr>
          <w:sz w:val="24"/>
        </w:rPr>
        <w:t>to rest with the side containing</w:t>
      </w:r>
    </w:p>
    <w:p>
      <w:pPr>
        <w:pStyle w:val="ListParagraph"/>
        <w:numPr>
          <w:ilvl w:val="1"/>
          <w:numId w:val="121"/>
        </w:numPr>
        <w:tabs>
          <w:tab w:pos="2172" w:val="left" w:leader="none"/>
        </w:tabs>
        <w:spacing w:line="275" w:lineRule="exact" w:before="0" w:after="0"/>
        <w:ind w:left="2172" w:right="0" w:hanging="359"/>
        <w:jc w:val="left"/>
        <w:rPr>
          <w:sz w:val="24"/>
        </w:rPr>
      </w:pPr>
      <w:r>
        <w:rPr>
          <w:sz w:val="24"/>
        </w:rPr>
        <w:t>facing</w:t>
      </w:r>
      <w:r>
        <w:rPr>
          <w:spacing w:val="-4"/>
          <w:sz w:val="24"/>
        </w:rPr>
        <w:t> </w:t>
      </w:r>
      <w:r>
        <w:rPr>
          <w:spacing w:val="-2"/>
          <w:sz w:val="24"/>
        </w:rPr>
        <w:t>upwards?</w:t>
      </w:r>
    </w:p>
    <w:p>
      <w:pPr>
        <w:pStyle w:val="ListParagraph"/>
        <w:numPr>
          <w:ilvl w:val="1"/>
          <w:numId w:val="121"/>
        </w:numPr>
        <w:tabs>
          <w:tab w:pos="2173" w:val="left" w:leader="none"/>
        </w:tabs>
        <w:spacing w:line="240" w:lineRule="auto" w:before="43" w:after="0"/>
        <w:ind w:left="2173" w:right="0" w:hanging="360"/>
        <w:jc w:val="left"/>
        <w:rPr>
          <w:sz w:val="24"/>
        </w:rPr>
      </w:pPr>
      <w:r>
        <w:rPr>
          <w:sz w:val="24"/>
        </w:rPr>
        <w:t>facing</w:t>
      </w:r>
      <w:r>
        <w:rPr>
          <w:spacing w:val="-4"/>
          <w:sz w:val="24"/>
        </w:rPr>
        <w:t> </w:t>
      </w:r>
      <w:r>
        <w:rPr>
          <w:spacing w:val="-2"/>
          <w:sz w:val="24"/>
        </w:rPr>
        <w:t>upwards?</w:t>
      </w:r>
    </w:p>
    <w:p>
      <w:pPr>
        <w:pStyle w:val="ListParagraph"/>
        <w:numPr>
          <w:ilvl w:val="1"/>
          <w:numId w:val="121"/>
        </w:numPr>
        <w:tabs>
          <w:tab w:pos="2172" w:val="left" w:leader="none"/>
        </w:tabs>
        <w:spacing w:line="240" w:lineRule="auto" w:before="41" w:after="0"/>
        <w:ind w:left="2172" w:right="0" w:hanging="359"/>
        <w:jc w:val="left"/>
        <w:rPr>
          <w:sz w:val="24"/>
        </w:rPr>
      </w:pPr>
      <w:r>
        <w:rPr>
          <w:sz w:val="24"/>
        </w:rPr>
        <w:t>facing</w:t>
      </w:r>
      <w:r>
        <w:rPr>
          <w:spacing w:val="-4"/>
          <w:sz w:val="24"/>
        </w:rPr>
        <w:t> </w:t>
      </w:r>
      <w:r>
        <w:rPr>
          <w:spacing w:val="-2"/>
          <w:sz w:val="24"/>
        </w:rPr>
        <w:t>upwards?</w:t>
      </w:r>
    </w:p>
    <w:p>
      <w:pPr>
        <w:pStyle w:val="ListParagraph"/>
        <w:numPr>
          <w:ilvl w:val="1"/>
          <w:numId w:val="121"/>
        </w:numPr>
        <w:tabs>
          <w:tab w:pos="2173" w:val="left" w:leader="none"/>
        </w:tabs>
        <w:spacing w:line="240" w:lineRule="auto" w:before="41" w:after="0"/>
        <w:ind w:left="2173" w:right="0" w:hanging="360"/>
        <w:jc w:val="left"/>
        <w:rPr>
          <w:sz w:val="24"/>
        </w:rPr>
      </w:pPr>
      <w:r>
        <w:rPr>
          <w:sz w:val="24"/>
        </w:rPr>
        <w:t>facing</w:t>
      </w:r>
      <w:r>
        <w:rPr>
          <w:spacing w:val="-4"/>
          <w:sz w:val="24"/>
        </w:rPr>
        <w:t> </w:t>
      </w:r>
      <w:r>
        <w:rPr>
          <w:spacing w:val="-2"/>
          <w:sz w:val="24"/>
        </w:rPr>
        <w:t>upwards?</w:t>
      </w:r>
    </w:p>
    <w:p>
      <w:pPr>
        <w:pStyle w:val="ListParagraph"/>
        <w:numPr>
          <w:ilvl w:val="1"/>
          <w:numId w:val="121"/>
        </w:numPr>
        <w:tabs>
          <w:tab w:pos="2172" w:val="left" w:leader="none"/>
        </w:tabs>
        <w:spacing w:line="240" w:lineRule="auto" w:before="40" w:after="0"/>
        <w:ind w:left="2172" w:right="0" w:hanging="359"/>
        <w:jc w:val="left"/>
        <w:rPr>
          <w:sz w:val="24"/>
        </w:rPr>
      </w:pPr>
      <w:r>
        <w:rPr>
          <w:sz w:val="24"/>
        </w:rPr>
        <w:t>facing</w:t>
      </w:r>
      <w:r>
        <w:rPr>
          <w:spacing w:val="-4"/>
          <w:sz w:val="24"/>
        </w:rPr>
        <w:t> </w:t>
      </w:r>
      <w:r>
        <w:rPr>
          <w:spacing w:val="-2"/>
          <w:sz w:val="24"/>
        </w:rPr>
        <w:t>upwards?</w:t>
      </w:r>
    </w:p>
    <w:p>
      <w:pPr>
        <w:pStyle w:val="ListParagraph"/>
        <w:numPr>
          <w:ilvl w:val="1"/>
          <w:numId w:val="121"/>
        </w:numPr>
        <w:tabs>
          <w:tab w:pos="2173" w:val="left" w:leader="none"/>
        </w:tabs>
        <w:spacing w:line="240" w:lineRule="auto" w:before="44" w:after="0"/>
        <w:ind w:left="2173" w:right="0" w:hanging="360"/>
        <w:jc w:val="left"/>
        <w:rPr>
          <w:b/>
          <w:sz w:val="24"/>
        </w:rPr>
      </w:pPr>
      <w:r>
        <w:rPr>
          <w:sz w:val="24"/>
        </w:rPr>
        <w:t>facing</w:t>
      </w:r>
      <w:r>
        <w:rPr>
          <w:spacing w:val="-4"/>
          <w:sz w:val="24"/>
        </w:rPr>
        <w:t> </w:t>
      </w:r>
      <w:r>
        <w:rPr>
          <w:spacing w:val="-2"/>
          <w:sz w:val="24"/>
        </w:rPr>
        <w:t>upwards?</w:t>
      </w:r>
    </w:p>
    <w:p>
      <w:pPr>
        <w:pStyle w:val="Heading2"/>
        <w:spacing w:before="46"/>
        <w:ind w:left="732"/>
      </w:pPr>
      <w:r>
        <w:rPr/>
        <w:t>Step</w:t>
      </w:r>
      <w:r>
        <w:rPr>
          <w:spacing w:val="-2"/>
        </w:rPr>
        <w:t> </w:t>
      </w:r>
      <w:r>
        <w:rPr>
          <w:spacing w:val="-5"/>
        </w:rPr>
        <w:t>2:</w:t>
      </w:r>
    </w:p>
    <w:p>
      <w:pPr>
        <w:pStyle w:val="BodyText"/>
        <w:spacing w:line="276" w:lineRule="auto" w:before="36"/>
        <w:ind w:left="732" w:right="742"/>
      </w:pPr>
      <w:r>
        <w:rPr/>
        <w:t>The teacher acts as a guide and facilitator providing guiding questions that lead the students to the formulation of scientifically accepted responses. Correct responses given by the students will re- empahasized</w:t>
      </w:r>
      <w:r>
        <w:rPr>
          <w:spacing w:val="-3"/>
        </w:rPr>
        <w:t> </w:t>
      </w:r>
      <w:r>
        <w:rPr/>
        <w:t>by</w:t>
      </w:r>
      <w:r>
        <w:rPr>
          <w:spacing w:val="-7"/>
        </w:rPr>
        <w:t> </w:t>
      </w:r>
      <w:r>
        <w:rPr/>
        <w:t>the</w:t>
      </w:r>
      <w:r>
        <w:rPr>
          <w:spacing w:val="-4"/>
        </w:rPr>
        <w:t> </w:t>
      </w:r>
      <w:r>
        <w:rPr/>
        <w:t>teacher.</w:t>
      </w:r>
      <w:r>
        <w:rPr>
          <w:spacing w:val="-3"/>
        </w:rPr>
        <w:t> </w:t>
      </w:r>
      <w:r>
        <w:rPr/>
        <w:t>As</w:t>
      </w:r>
      <w:r>
        <w:rPr>
          <w:spacing w:val="-3"/>
        </w:rPr>
        <w:t> </w:t>
      </w:r>
      <w:r>
        <w:rPr/>
        <w:t>these</w:t>
      </w:r>
      <w:r>
        <w:rPr>
          <w:spacing w:val="-4"/>
        </w:rPr>
        <w:t> </w:t>
      </w:r>
      <w:r>
        <w:rPr/>
        <w:t>discussions</w:t>
      </w:r>
      <w:r>
        <w:rPr>
          <w:spacing w:val="-1"/>
        </w:rPr>
        <w:t> </w:t>
      </w:r>
      <w:r>
        <w:rPr/>
        <w:t>go</w:t>
      </w:r>
      <w:r>
        <w:rPr>
          <w:spacing w:val="-3"/>
        </w:rPr>
        <w:t> </w:t>
      </w:r>
      <w:r>
        <w:rPr/>
        <w:t>on</w:t>
      </w:r>
      <w:r>
        <w:rPr>
          <w:spacing w:val="-3"/>
        </w:rPr>
        <w:t> </w:t>
      </w:r>
      <w:r>
        <w:rPr/>
        <w:t>misconceived ideas</w:t>
      </w:r>
      <w:r>
        <w:rPr>
          <w:spacing w:val="-3"/>
        </w:rPr>
        <w:t> </w:t>
      </w:r>
      <w:r>
        <w:rPr/>
        <w:t>written</w:t>
      </w:r>
      <w:r>
        <w:rPr>
          <w:spacing w:val="-3"/>
        </w:rPr>
        <w:t> </w:t>
      </w:r>
      <w:r>
        <w:rPr/>
        <w:t>on</w:t>
      </w:r>
      <w:r>
        <w:rPr>
          <w:spacing w:val="-3"/>
        </w:rPr>
        <w:t> </w:t>
      </w:r>
      <w:r>
        <w:rPr/>
        <w:t>the</w:t>
      </w:r>
      <w:r>
        <w:rPr>
          <w:spacing w:val="-4"/>
        </w:rPr>
        <w:t> </w:t>
      </w:r>
      <w:r>
        <w:rPr/>
        <w:t>cardboard are being thtashed one after the other. The teacher finally gives the summary of the ideas arrived at and places more emphasis on those that constitute a common source of misconceptions.</w:t>
      </w:r>
    </w:p>
    <w:p>
      <w:pPr>
        <w:pStyle w:val="Heading2"/>
        <w:spacing w:before="4"/>
        <w:ind w:left="732"/>
      </w:pPr>
      <w:r>
        <w:rPr/>
        <w:t>Students</w:t>
      </w:r>
      <w:r>
        <w:rPr>
          <w:spacing w:val="-1"/>
        </w:rPr>
        <w:t> </w:t>
      </w:r>
      <w:r>
        <w:rPr>
          <w:spacing w:val="-2"/>
        </w:rPr>
        <w:t>activities:</w:t>
      </w:r>
    </w:p>
    <w:p>
      <w:pPr>
        <w:pStyle w:val="BodyText"/>
        <w:spacing w:line="276" w:lineRule="auto" w:before="39"/>
        <w:ind w:left="732" w:right="1035"/>
      </w:pPr>
      <w:r>
        <w:rPr/>
        <w:t>In each of the working groups. Students dcarry out the activities and record what they observe They</w:t>
      </w:r>
      <w:r>
        <w:rPr>
          <w:spacing w:val="-7"/>
        </w:rPr>
        <w:t> </w:t>
      </w:r>
      <w:r>
        <w:rPr/>
        <w:t>discuss</w:t>
      </w:r>
      <w:r>
        <w:rPr>
          <w:spacing w:val="-2"/>
        </w:rPr>
        <w:t> </w:t>
      </w:r>
      <w:r>
        <w:rPr/>
        <w:t>among</w:t>
      </w:r>
      <w:r>
        <w:rPr>
          <w:spacing w:val="-5"/>
        </w:rPr>
        <w:t> </w:t>
      </w:r>
      <w:r>
        <w:rPr/>
        <w:t>themselves</w:t>
      </w:r>
      <w:r>
        <w:rPr>
          <w:spacing w:val="-2"/>
        </w:rPr>
        <w:t> </w:t>
      </w:r>
      <w:r>
        <w:rPr/>
        <w:t>and</w:t>
      </w:r>
      <w:r>
        <w:rPr>
          <w:spacing w:val="-3"/>
        </w:rPr>
        <w:t> </w:t>
      </w:r>
      <w:r>
        <w:rPr/>
        <w:t>draw</w:t>
      </w:r>
      <w:r>
        <w:rPr>
          <w:spacing w:val="-2"/>
        </w:rPr>
        <w:t> </w:t>
      </w:r>
      <w:r>
        <w:rPr/>
        <w:t>conclusions.</w:t>
      </w:r>
      <w:r>
        <w:rPr>
          <w:spacing w:val="-2"/>
        </w:rPr>
        <w:t> </w:t>
      </w:r>
      <w:r>
        <w:rPr/>
        <w:t>The</w:t>
      </w:r>
      <w:r>
        <w:rPr>
          <w:spacing w:val="-4"/>
        </w:rPr>
        <w:t> </w:t>
      </w:r>
      <w:r>
        <w:rPr/>
        <w:t>report</w:t>
      </w:r>
      <w:r>
        <w:rPr>
          <w:spacing w:val="-2"/>
        </w:rPr>
        <w:t> </w:t>
      </w:r>
      <w:r>
        <w:rPr/>
        <w:t>from</w:t>
      </w:r>
      <w:r>
        <w:rPr>
          <w:spacing w:val="-2"/>
        </w:rPr>
        <w:t> </w:t>
      </w:r>
      <w:r>
        <w:rPr/>
        <w:t>each</w:t>
      </w:r>
      <w:r>
        <w:rPr>
          <w:spacing w:val="-2"/>
        </w:rPr>
        <w:t> </w:t>
      </w:r>
      <w:r>
        <w:rPr/>
        <w:t>group</w:t>
      </w:r>
      <w:r>
        <w:rPr>
          <w:spacing w:val="-2"/>
        </w:rPr>
        <w:t> </w:t>
      </w:r>
      <w:r>
        <w:rPr/>
        <w:t>is</w:t>
      </w:r>
      <w:r>
        <w:rPr>
          <w:spacing w:val="-2"/>
        </w:rPr>
        <w:t> </w:t>
      </w:r>
      <w:r>
        <w:rPr/>
        <w:t>presented</w:t>
      </w:r>
      <w:r>
        <w:rPr>
          <w:spacing w:val="-2"/>
        </w:rPr>
        <w:t> </w:t>
      </w:r>
      <w:r>
        <w:rPr/>
        <w:t>by the</w:t>
      </w:r>
      <w:r>
        <w:rPr>
          <w:spacing w:val="-3"/>
        </w:rPr>
        <w:t> </w:t>
      </w:r>
      <w:r>
        <w:rPr/>
        <w:t>leader</w:t>
      </w:r>
      <w:r>
        <w:rPr>
          <w:spacing w:val="-3"/>
        </w:rPr>
        <w:t> </w:t>
      </w:r>
      <w:r>
        <w:rPr/>
        <w:t>of</w:t>
      </w:r>
      <w:r>
        <w:rPr>
          <w:spacing w:val="-3"/>
        </w:rPr>
        <w:t> </w:t>
      </w:r>
      <w:r>
        <w:rPr/>
        <w:t>the</w:t>
      </w:r>
      <w:r>
        <w:rPr>
          <w:spacing w:val="-3"/>
        </w:rPr>
        <w:t> </w:t>
      </w:r>
      <w:r>
        <w:rPr/>
        <w:t>group.</w:t>
      </w:r>
      <w:r>
        <w:rPr>
          <w:spacing w:val="-2"/>
        </w:rPr>
        <w:t> </w:t>
      </w:r>
      <w:r>
        <w:rPr/>
        <w:t>As</w:t>
      </w:r>
      <w:r>
        <w:rPr>
          <w:spacing w:val="-3"/>
        </w:rPr>
        <w:t> </w:t>
      </w:r>
      <w:r>
        <w:rPr/>
        <w:t>the</w:t>
      </w:r>
      <w:r>
        <w:rPr>
          <w:spacing w:val="-4"/>
        </w:rPr>
        <w:t> </w:t>
      </w:r>
      <w:r>
        <w:rPr/>
        <w:t>explanations</w:t>
      </w:r>
      <w:r>
        <w:rPr>
          <w:spacing w:val="-3"/>
        </w:rPr>
        <w:t> </w:t>
      </w:r>
      <w:r>
        <w:rPr/>
        <w:t>given</w:t>
      </w:r>
      <w:r>
        <w:rPr>
          <w:spacing w:val="-3"/>
        </w:rPr>
        <w:t> </w:t>
      </w:r>
      <w:r>
        <w:rPr/>
        <w:t>alternative</w:t>
      </w:r>
      <w:r>
        <w:rPr>
          <w:spacing w:val="-4"/>
        </w:rPr>
        <w:t> </w:t>
      </w:r>
      <w:r>
        <w:rPr/>
        <w:t>view-points</w:t>
      </w:r>
      <w:r>
        <w:rPr>
          <w:spacing w:val="-3"/>
        </w:rPr>
        <w:t> </w:t>
      </w:r>
      <w:r>
        <w:rPr/>
        <w:t>identified</w:t>
      </w:r>
      <w:r>
        <w:rPr>
          <w:spacing w:val="-3"/>
        </w:rPr>
        <w:t> </w:t>
      </w:r>
      <w:r>
        <w:rPr/>
        <w:t>are</w:t>
      </w:r>
      <w:r>
        <w:rPr>
          <w:spacing w:val="-5"/>
        </w:rPr>
        <w:t> </w:t>
      </w:r>
      <w:r>
        <w:rPr/>
        <w:t>understood by students critically examining the alternative view points. The students discuss the answers in their small groups and arrive at correct suggestions on probability in genetics.</w:t>
      </w:r>
    </w:p>
    <w:p>
      <w:pPr>
        <w:pStyle w:val="Heading2"/>
        <w:spacing w:before="4"/>
        <w:ind w:left="732"/>
      </w:pPr>
      <w:r>
        <w:rPr>
          <w:spacing w:val="-2"/>
        </w:rPr>
        <w:t>Evaluation:</w:t>
      </w:r>
    </w:p>
    <w:p>
      <w:pPr>
        <w:pStyle w:val="BodyText"/>
        <w:spacing w:before="36"/>
        <w:ind w:left="732"/>
      </w:pPr>
      <w:r>
        <w:rPr/>
        <w:t>Teacher</w:t>
      </w:r>
      <w:r>
        <w:rPr>
          <w:spacing w:val="-1"/>
        </w:rPr>
        <w:t> </w:t>
      </w:r>
      <w:r>
        <w:rPr/>
        <w:t>acts</w:t>
      </w:r>
      <w:r>
        <w:rPr>
          <w:spacing w:val="-1"/>
        </w:rPr>
        <w:t> </w:t>
      </w:r>
      <w:r>
        <w:rPr/>
        <w:t>as</w:t>
      </w:r>
      <w:r>
        <w:rPr>
          <w:spacing w:val="-2"/>
        </w:rPr>
        <w:t> </w:t>
      </w:r>
      <w:r>
        <w:rPr/>
        <w:t>a guide and</w:t>
      </w:r>
      <w:r>
        <w:rPr>
          <w:spacing w:val="-1"/>
        </w:rPr>
        <w:t> </w:t>
      </w:r>
      <w:r>
        <w:rPr/>
        <w:t>facilitator</w:t>
      </w:r>
      <w:r>
        <w:rPr>
          <w:spacing w:val="-1"/>
        </w:rPr>
        <w:t> </w:t>
      </w:r>
      <w:r>
        <w:rPr/>
        <w:t>and</w:t>
      </w:r>
      <w:r>
        <w:rPr>
          <w:spacing w:val="1"/>
        </w:rPr>
        <w:t> </w:t>
      </w:r>
      <w:r>
        <w:rPr/>
        <w:t>asks</w:t>
      </w:r>
      <w:r>
        <w:rPr>
          <w:spacing w:val="-1"/>
        </w:rPr>
        <w:t> </w:t>
      </w:r>
      <w:r>
        <w:rPr/>
        <w:t>the</w:t>
      </w:r>
      <w:r>
        <w:rPr>
          <w:spacing w:val="-2"/>
        </w:rPr>
        <w:t> </w:t>
      </w:r>
      <w:r>
        <w:rPr/>
        <w:t>following</w:t>
      </w:r>
      <w:r>
        <w:rPr>
          <w:spacing w:val="-2"/>
        </w:rPr>
        <w:t> </w:t>
      </w:r>
      <w:r>
        <w:rPr/>
        <w:t>guiding</w:t>
      </w:r>
      <w:r>
        <w:rPr>
          <w:spacing w:val="-4"/>
        </w:rPr>
        <w:t> </w:t>
      </w:r>
      <w:r>
        <w:rPr/>
        <w:t>and</w:t>
      </w:r>
      <w:r>
        <w:rPr>
          <w:spacing w:val="-1"/>
        </w:rPr>
        <w:t> </w:t>
      </w:r>
      <w:r>
        <w:rPr/>
        <w:t>leading</w:t>
      </w:r>
      <w:r>
        <w:rPr>
          <w:spacing w:val="-3"/>
        </w:rPr>
        <w:t> </w:t>
      </w:r>
      <w:r>
        <w:rPr>
          <w:spacing w:val="-2"/>
        </w:rPr>
        <w:t>questions.</w:t>
      </w:r>
    </w:p>
    <w:p>
      <w:pPr>
        <w:pStyle w:val="ListParagraph"/>
        <w:numPr>
          <w:ilvl w:val="0"/>
          <w:numId w:val="123"/>
        </w:numPr>
        <w:tabs>
          <w:tab w:pos="1453" w:val="left" w:leader="none"/>
        </w:tabs>
        <w:spacing w:line="240" w:lineRule="auto" w:before="41" w:after="0"/>
        <w:ind w:left="1453" w:right="0" w:hanging="360"/>
        <w:jc w:val="left"/>
        <w:rPr>
          <w:sz w:val="24"/>
        </w:rPr>
      </w:pPr>
      <w:r>
        <w:rPr>
          <w:sz w:val="24"/>
        </w:rPr>
        <w:t>What is the probability</w:t>
      </w:r>
      <w:r>
        <w:rPr>
          <w:spacing w:val="-8"/>
          <w:sz w:val="24"/>
        </w:rPr>
        <w:t> </w:t>
      </w:r>
      <w:r>
        <w:rPr>
          <w:sz w:val="24"/>
        </w:rPr>
        <w:t>in</w:t>
      </w:r>
      <w:r>
        <w:rPr>
          <w:spacing w:val="3"/>
          <w:sz w:val="24"/>
        </w:rPr>
        <w:t> </w:t>
      </w:r>
      <w:r>
        <w:rPr>
          <w:spacing w:val="-2"/>
          <w:sz w:val="24"/>
        </w:rPr>
        <w:t>genetics?</w:t>
      </w:r>
    </w:p>
    <w:p>
      <w:pPr>
        <w:pStyle w:val="ListParagraph"/>
        <w:numPr>
          <w:ilvl w:val="0"/>
          <w:numId w:val="123"/>
        </w:numPr>
        <w:tabs>
          <w:tab w:pos="1453" w:val="left" w:leader="none"/>
        </w:tabs>
        <w:spacing w:line="240" w:lineRule="auto" w:before="41" w:after="0"/>
        <w:ind w:left="1453" w:right="0" w:hanging="360"/>
        <w:jc w:val="left"/>
        <w:rPr>
          <w:sz w:val="24"/>
        </w:rPr>
      </w:pPr>
      <w:r>
        <w:rPr>
          <w:sz w:val="24"/>
        </w:rPr>
        <w:t>What</w:t>
      </w:r>
      <w:r>
        <w:rPr>
          <w:spacing w:val="-1"/>
          <w:sz w:val="24"/>
        </w:rPr>
        <w:t> </w:t>
      </w:r>
      <w:r>
        <w:rPr>
          <w:sz w:val="24"/>
        </w:rPr>
        <w:t>is the probability</w:t>
      </w:r>
      <w:r>
        <w:rPr>
          <w:spacing w:val="-8"/>
          <w:sz w:val="24"/>
        </w:rPr>
        <w:t> </w:t>
      </w:r>
      <w:r>
        <w:rPr>
          <w:sz w:val="24"/>
        </w:rPr>
        <w:t>that two consecutive</w:t>
      </w:r>
      <w:r>
        <w:rPr>
          <w:spacing w:val="1"/>
          <w:sz w:val="24"/>
        </w:rPr>
        <w:t> </w:t>
      </w:r>
      <w:r>
        <w:rPr>
          <w:sz w:val="24"/>
        </w:rPr>
        <w:t>children</w:t>
      </w:r>
      <w:r>
        <w:rPr>
          <w:spacing w:val="-1"/>
          <w:sz w:val="24"/>
        </w:rPr>
        <w:t> </w:t>
      </w:r>
      <w:r>
        <w:rPr>
          <w:sz w:val="24"/>
        </w:rPr>
        <w:t>of the</w:t>
      </w:r>
      <w:r>
        <w:rPr>
          <w:spacing w:val="-2"/>
          <w:sz w:val="24"/>
        </w:rPr>
        <w:t> </w:t>
      </w:r>
      <w:r>
        <w:rPr>
          <w:sz w:val="24"/>
        </w:rPr>
        <w:t>same</w:t>
      </w:r>
      <w:r>
        <w:rPr>
          <w:spacing w:val="-2"/>
          <w:sz w:val="24"/>
        </w:rPr>
        <w:t> </w:t>
      </w:r>
      <w:r>
        <w:rPr>
          <w:sz w:val="24"/>
        </w:rPr>
        <w:t>parents will be</w:t>
      </w:r>
      <w:r>
        <w:rPr>
          <w:spacing w:val="-1"/>
          <w:sz w:val="24"/>
        </w:rPr>
        <w:t> </w:t>
      </w:r>
      <w:r>
        <w:rPr>
          <w:spacing w:val="-2"/>
          <w:sz w:val="24"/>
        </w:rPr>
        <w:t>males?</w:t>
      </w:r>
    </w:p>
    <w:p>
      <w:pPr>
        <w:pStyle w:val="ListParagraph"/>
        <w:numPr>
          <w:ilvl w:val="0"/>
          <w:numId w:val="123"/>
        </w:numPr>
        <w:tabs>
          <w:tab w:pos="1436" w:val="left" w:leader="none"/>
        </w:tabs>
        <w:spacing w:line="240" w:lineRule="auto" w:before="43" w:after="0"/>
        <w:ind w:left="1436" w:right="0" w:hanging="343"/>
        <w:jc w:val="left"/>
        <w:rPr>
          <w:sz w:val="24"/>
        </w:rPr>
      </w:pPr>
      <w:r>
        <w:rPr>
          <w:sz w:val="24"/>
        </w:rPr>
        <w:t>How</w:t>
      </w:r>
      <w:r>
        <w:rPr>
          <w:spacing w:val="-4"/>
          <w:sz w:val="24"/>
        </w:rPr>
        <w:t> </w:t>
      </w:r>
      <w:r>
        <w:rPr>
          <w:sz w:val="24"/>
        </w:rPr>
        <w:t>will</w:t>
      </w:r>
      <w:r>
        <w:rPr>
          <w:spacing w:val="2"/>
          <w:sz w:val="24"/>
        </w:rPr>
        <w:t> </w:t>
      </w:r>
      <w:r>
        <w:rPr>
          <w:sz w:val="24"/>
        </w:rPr>
        <w:t>you</w:t>
      </w:r>
      <w:r>
        <w:rPr>
          <w:spacing w:val="-1"/>
          <w:sz w:val="24"/>
        </w:rPr>
        <w:t> </w:t>
      </w:r>
      <w:r>
        <w:rPr>
          <w:sz w:val="24"/>
        </w:rPr>
        <w:t>apply</w:t>
      </w:r>
      <w:r>
        <w:rPr>
          <w:spacing w:val="-5"/>
          <w:sz w:val="24"/>
        </w:rPr>
        <w:t> </w:t>
      </w:r>
      <w:r>
        <w:rPr>
          <w:sz w:val="24"/>
        </w:rPr>
        <w:t>the he</w:t>
      </w:r>
      <w:r>
        <w:rPr>
          <w:spacing w:val="-2"/>
          <w:sz w:val="24"/>
        </w:rPr>
        <w:t> </w:t>
      </w:r>
      <w:r>
        <w:rPr>
          <w:sz w:val="24"/>
        </w:rPr>
        <w:t>teacher asks the following</w:t>
      </w:r>
      <w:r>
        <w:rPr>
          <w:spacing w:val="-3"/>
          <w:sz w:val="24"/>
        </w:rPr>
        <w:t> </w:t>
      </w:r>
      <w:r>
        <w:rPr>
          <w:sz w:val="24"/>
        </w:rPr>
        <w:t>leading</w:t>
      </w:r>
      <w:r>
        <w:rPr>
          <w:spacing w:val="-2"/>
          <w:sz w:val="24"/>
        </w:rPr>
        <w:t> questions.</w:t>
      </w:r>
    </w:p>
    <w:p>
      <w:pPr>
        <w:pStyle w:val="ListParagraph"/>
        <w:numPr>
          <w:ilvl w:val="0"/>
          <w:numId w:val="123"/>
        </w:numPr>
        <w:tabs>
          <w:tab w:pos="1436" w:val="left" w:leader="none"/>
        </w:tabs>
        <w:spacing w:line="240" w:lineRule="auto" w:before="41" w:after="0"/>
        <w:ind w:left="1436" w:right="0" w:hanging="343"/>
        <w:jc w:val="left"/>
        <w:rPr>
          <w:sz w:val="24"/>
        </w:rPr>
      </w:pPr>
      <w:r>
        <w:rPr>
          <w:sz w:val="24"/>
        </w:rPr>
        <w:t>Mrs.</w:t>
      </w:r>
      <w:r>
        <w:rPr>
          <w:spacing w:val="-3"/>
          <w:sz w:val="24"/>
        </w:rPr>
        <w:t> </w:t>
      </w:r>
      <w:r>
        <w:rPr>
          <w:sz w:val="24"/>
        </w:rPr>
        <w:t>Audu is pregnant, what</w:t>
      </w:r>
      <w:r>
        <w:rPr>
          <w:spacing w:val="-1"/>
          <w:sz w:val="24"/>
        </w:rPr>
        <w:t> </w:t>
      </w:r>
      <w:r>
        <w:rPr>
          <w:sz w:val="24"/>
        </w:rPr>
        <w:t>is the probability</w:t>
      </w:r>
      <w:r>
        <w:rPr>
          <w:spacing w:val="-5"/>
          <w:sz w:val="24"/>
        </w:rPr>
        <w:t> </w:t>
      </w:r>
      <w:r>
        <w:rPr>
          <w:sz w:val="24"/>
        </w:rPr>
        <w:t>that</w:t>
      </w:r>
      <w:r>
        <w:rPr>
          <w:spacing w:val="1"/>
          <w:sz w:val="24"/>
        </w:rPr>
        <w:t> </w:t>
      </w:r>
      <w:r>
        <w:rPr>
          <w:sz w:val="24"/>
        </w:rPr>
        <w:t>the expected baby</w:t>
      </w:r>
      <w:r>
        <w:rPr>
          <w:spacing w:val="-5"/>
          <w:sz w:val="24"/>
        </w:rPr>
        <w:t> </w:t>
      </w:r>
      <w:r>
        <w:rPr>
          <w:sz w:val="24"/>
        </w:rPr>
        <w:t>will </w:t>
      </w:r>
      <w:r>
        <w:rPr>
          <w:spacing w:val="-5"/>
          <w:sz w:val="24"/>
        </w:rPr>
        <w:t>be</w:t>
      </w:r>
    </w:p>
    <w:p>
      <w:pPr>
        <w:pStyle w:val="ListParagraph"/>
        <w:numPr>
          <w:ilvl w:val="1"/>
          <w:numId w:val="123"/>
        </w:numPr>
        <w:tabs>
          <w:tab w:pos="1453" w:val="left" w:leader="none"/>
          <w:tab w:pos="2684" w:val="left" w:leader="none"/>
        </w:tabs>
        <w:spacing w:line="240" w:lineRule="auto" w:before="41" w:after="0"/>
        <w:ind w:left="1453" w:right="0" w:hanging="360"/>
        <w:jc w:val="left"/>
        <w:rPr>
          <w:sz w:val="24"/>
        </w:rPr>
      </w:pPr>
      <w:r>
        <w:rPr>
          <w:sz w:val="24"/>
        </w:rPr>
        <w:t>a</w:t>
      </w:r>
      <w:r>
        <w:rPr>
          <w:spacing w:val="-1"/>
          <w:sz w:val="24"/>
        </w:rPr>
        <w:t> </w:t>
      </w:r>
      <w:r>
        <w:rPr>
          <w:spacing w:val="-4"/>
          <w:sz w:val="24"/>
        </w:rPr>
        <w:t>boy?</w:t>
      </w:r>
      <w:r>
        <w:rPr>
          <w:sz w:val="24"/>
        </w:rPr>
        <w:tab/>
        <w:t>b. a</w:t>
      </w:r>
      <w:r>
        <w:rPr>
          <w:spacing w:val="1"/>
          <w:sz w:val="24"/>
        </w:rPr>
        <w:t> </w:t>
      </w:r>
      <w:r>
        <w:rPr>
          <w:spacing w:val="-2"/>
          <w:sz w:val="24"/>
        </w:rPr>
        <w:t>girl?</w:t>
      </w:r>
    </w:p>
    <w:p>
      <w:pPr>
        <w:pStyle w:val="ListParagraph"/>
        <w:numPr>
          <w:ilvl w:val="1"/>
          <w:numId w:val="123"/>
        </w:numPr>
        <w:tabs>
          <w:tab w:pos="1451" w:val="left" w:leader="none"/>
        </w:tabs>
        <w:spacing w:line="240" w:lineRule="auto" w:before="41" w:after="0"/>
        <w:ind w:left="1451" w:right="0" w:hanging="358"/>
        <w:jc w:val="left"/>
        <w:rPr>
          <w:sz w:val="24"/>
        </w:rPr>
      </w:pPr>
      <w:r>
        <w:rPr>
          <w:sz w:val="24"/>
        </w:rPr>
        <w:t>either a</w:t>
      </w:r>
      <w:r>
        <w:rPr>
          <w:spacing w:val="-2"/>
          <w:sz w:val="24"/>
        </w:rPr>
        <w:t> </w:t>
      </w:r>
      <w:r>
        <w:rPr>
          <w:sz w:val="24"/>
        </w:rPr>
        <w:t>boy</w:t>
      </w:r>
      <w:r>
        <w:rPr>
          <w:spacing w:val="-4"/>
          <w:sz w:val="24"/>
        </w:rPr>
        <w:t> </w:t>
      </w:r>
      <w:r>
        <w:rPr>
          <w:sz w:val="24"/>
        </w:rPr>
        <w:t>or</w:t>
      </w:r>
      <w:r>
        <w:rPr>
          <w:spacing w:val="1"/>
          <w:sz w:val="24"/>
        </w:rPr>
        <w:t> </w:t>
      </w:r>
      <w:r>
        <w:rPr>
          <w:sz w:val="24"/>
        </w:rPr>
        <w:t>a</w:t>
      </w:r>
      <w:r>
        <w:rPr>
          <w:spacing w:val="2"/>
          <w:sz w:val="24"/>
        </w:rPr>
        <w:t> </w:t>
      </w:r>
      <w:r>
        <w:rPr>
          <w:spacing w:val="-2"/>
          <w:sz w:val="24"/>
        </w:rPr>
        <w:t>girl?</w:t>
      </w:r>
    </w:p>
    <w:p>
      <w:pPr>
        <w:pStyle w:val="ListParagraph"/>
        <w:numPr>
          <w:ilvl w:val="1"/>
          <w:numId w:val="123"/>
        </w:numPr>
        <w:tabs>
          <w:tab w:pos="1452" w:val="left" w:leader="none"/>
        </w:tabs>
        <w:spacing w:line="240" w:lineRule="auto" w:before="44" w:after="0"/>
        <w:ind w:left="1452" w:right="0" w:hanging="359"/>
        <w:jc w:val="left"/>
        <w:rPr>
          <w:sz w:val="24"/>
        </w:rPr>
      </w:pPr>
      <w:r>
        <w:rPr>
          <w:sz w:val="24"/>
        </w:rPr>
        <w:t>a</w:t>
      </w:r>
      <w:r>
        <w:rPr>
          <w:spacing w:val="-1"/>
          <w:sz w:val="24"/>
        </w:rPr>
        <w:t> </w:t>
      </w:r>
      <w:r>
        <w:rPr>
          <w:spacing w:val="-4"/>
          <w:sz w:val="24"/>
        </w:rPr>
        <w:t>goat?</w:t>
      </w:r>
    </w:p>
    <w:p>
      <w:pPr>
        <w:pStyle w:val="BodyText"/>
        <w:spacing w:line="276" w:lineRule="auto" w:before="40"/>
        <w:ind w:left="1093" w:right="742"/>
      </w:pPr>
      <w:r>
        <w:rPr>
          <w:b/>
        </w:rPr>
        <w:t>Conclusion:</w:t>
      </w:r>
      <w:r>
        <w:rPr>
          <w:b/>
          <w:spacing w:val="-3"/>
        </w:rPr>
        <w:t> </w:t>
      </w:r>
      <w:r>
        <w:rPr/>
        <w:t>The</w:t>
      </w:r>
      <w:r>
        <w:rPr>
          <w:spacing w:val="-4"/>
        </w:rPr>
        <w:t> </w:t>
      </w:r>
      <w:r>
        <w:rPr/>
        <w:t>teacher</w:t>
      </w:r>
      <w:r>
        <w:rPr>
          <w:spacing w:val="-1"/>
        </w:rPr>
        <w:t> </w:t>
      </w:r>
      <w:r>
        <w:rPr/>
        <w:t>makes</w:t>
      </w:r>
      <w:r>
        <w:rPr>
          <w:spacing w:val="-2"/>
        </w:rPr>
        <w:t> </w:t>
      </w:r>
      <w:r>
        <w:rPr/>
        <w:t>a</w:t>
      </w:r>
      <w:r>
        <w:rPr>
          <w:spacing w:val="-2"/>
        </w:rPr>
        <w:t> </w:t>
      </w:r>
      <w:r>
        <w:rPr/>
        <w:t>brief</w:t>
      </w:r>
      <w:r>
        <w:rPr>
          <w:spacing w:val="-2"/>
        </w:rPr>
        <w:t> </w:t>
      </w:r>
      <w:r>
        <w:rPr/>
        <w:t>summary</w:t>
      </w:r>
      <w:r>
        <w:rPr>
          <w:spacing w:val="-5"/>
        </w:rPr>
        <w:t> </w:t>
      </w:r>
      <w:r>
        <w:rPr/>
        <w:t>of</w:t>
      </w:r>
      <w:r>
        <w:rPr>
          <w:spacing w:val="-3"/>
        </w:rPr>
        <w:t> </w:t>
      </w:r>
      <w:r>
        <w:rPr/>
        <w:t>the</w:t>
      </w:r>
      <w:r>
        <w:rPr>
          <w:spacing w:val="-2"/>
        </w:rPr>
        <w:t> </w:t>
      </w:r>
      <w:r>
        <w:rPr/>
        <w:t>topic</w:t>
      </w:r>
      <w:r>
        <w:rPr>
          <w:spacing w:val="-2"/>
        </w:rPr>
        <w:t> </w:t>
      </w:r>
      <w:r>
        <w:rPr/>
        <w:t>of</w:t>
      </w:r>
      <w:r>
        <w:rPr>
          <w:spacing w:val="-4"/>
        </w:rPr>
        <w:t> </w:t>
      </w:r>
      <w:r>
        <w:rPr/>
        <w:t>the</w:t>
      </w:r>
      <w:r>
        <w:rPr>
          <w:spacing w:val="-2"/>
        </w:rPr>
        <w:t> </w:t>
      </w:r>
      <w:r>
        <w:rPr/>
        <w:t>lesson from</w:t>
      </w:r>
      <w:r>
        <w:rPr>
          <w:spacing w:val="-2"/>
        </w:rPr>
        <w:t> </w:t>
      </w:r>
      <w:r>
        <w:rPr/>
        <w:t>the</w:t>
      </w:r>
      <w:r>
        <w:rPr>
          <w:spacing w:val="-3"/>
        </w:rPr>
        <w:t> </w:t>
      </w:r>
      <w:r>
        <w:rPr/>
        <w:t>beginning</w:t>
      </w:r>
      <w:r>
        <w:rPr>
          <w:spacing w:val="-5"/>
        </w:rPr>
        <w:t> </w:t>
      </w:r>
      <w:r>
        <w:rPr/>
        <w:t>to the end of the discussion.</w:t>
      </w:r>
    </w:p>
    <w:p>
      <w:pPr>
        <w:spacing w:after="0" w:line="276" w:lineRule="auto"/>
        <w:sectPr>
          <w:pgSz w:w="11910" w:h="16840"/>
          <w:pgMar w:header="0" w:footer="702" w:top="980" w:bottom="940" w:left="340" w:right="300"/>
        </w:sectPr>
      </w:pPr>
    </w:p>
    <w:p>
      <w:pPr>
        <w:pStyle w:val="Heading1"/>
        <w:ind w:right="115"/>
      </w:pPr>
      <w:r>
        <w:rPr/>
        <w:t>TOPIC</w:t>
      </w:r>
      <w:r>
        <w:rPr>
          <w:spacing w:val="-3"/>
        </w:rPr>
        <w:t> </w:t>
      </w:r>
      <w:r>
        <w:rPr>
          <w:spacing w:val="-5"/>
        </w:rPr>
        <w:t>SIX</w:t>
      </w:r>
    </w:p>
    <w:p>
      <w:pPr>
        <w:pStyle w:val="BodyText"/>
        <w:spacing w:before="37"/>
        <w:ind w:left="732"/>
      </w:pPr>
      <w:r>
        <w:rPr>
          <w:b/>
        </w:rPr>
        <w:t>SCHOOL:</w:t>
      </w:r>
      <w:r>
        <w:rPr>
          <w:b/>
          <w:spacing w:val="-2"/>
        </w:rPr>
        <w:t> </w:t>
      </w:r>
      <w:r>
        <w:rPr/>
        <w:t>Government</w:t>
      </w:r>
      <w:r>
        <w:rPr>
          <w:spacing w:val="-1"/>
        </w:rPr>
        <w:t> </w:t>
      </w:r>
      <w:r>
        <w:rPr/>
        <w:t>Secondary</w:t>
      </w:r>
      <w:r>
        <w:rPr>
          <w:spacing w:val="-5"/>
        </w:rPr>
        <w:t> </w:t>
      </w:r>
      <w:r>
        <w:rPr/>
        <w:t>School</w:t>
      </w:r>
      <w:r>
        <w:rPr>
          <w:spacing w:val="-1"/>
        </w:rPr>
        <w:t> </w:t>
      </w:r>
      <w:r>
        <w:rPr>
          <w:spacing w:val="-4"/>
        </w:rPr>
        <w:t>Jaji</w:t>
      </w:r>
    </w:p>
    <w:p>
      <w:pPr>
        <w:pStyle w:val="Heading1"/>
        <w:spacing w:before="45"/>
        <w:ind w:left="732"/>
        <w:jc w:val="left"/>
      </w:pPr>
      <w:r>
        <w:rPr>
          <w:spacing w:val="-4"/>
        </w:rPr>
        <w:t>DATE</w:t>
      </w:r>
    </w:p>
    <w:p>
      <w:pPr>
        <w:tabs>
          <w:tab w:pos="2173" w:val="left" w:leader="none"/>
        </w:tabs>
        <w:spacing w:line="278" w:lineRule="auto" w:before="39"/>
        <w:ind w:left="732" w:right="8474" w:firstLine="0"/>
        <w:jc w:val="left"/>
        <w:rPr>
          <w:b/>
          <w:sz w:val="24"/>
        </w:rPr>
      </w:pPr>
      <w:r>
        <w:rPr>
          <w:b/>
          <w:sz w:val="24"/>
        </w:rPr>
        <w:t>SUBJECT:</w:t>
      </w:r>
      <w:r>
        <w:rPr>
          <w:b/>
          <w:spacing w:val="30"/>
          <w:sz w:val="24"/>
        </w:rPr>
        <w:t> </w:t>
      </w:r>
      <w:r>
        <w:rPr>
          <w:sz w:val="24"/>
        </w:rPr>
        <w:t>Biology </w:t>
      </w:r>
      <w:r>
        <w:rPr>
          <w:b/>
          <w:spacing w:val="-2"/>
          <w:sz w:val="24"/>
        </w:rPr>
        <w:t>CLASS:</w:t>
      </w:r>
      <w:r>
        <w:rPr>
          <w:b/>
          <w:sz w:val="24"/>
        </w:rPr>
        <w:tab/>
      </w:r>
      <w:r>
        <w:rPr>
          <w:b/>
          <w:spacing w:val="-4"/>
          <w:sz w:val="24"/>
        </w:rPr>
        <w:t>SS3 </w:t>
      </w:r>
      <w:r>
        <w:rPr>
          <w:b/>
          <w:spacing w:val="-2"/>
          <w:sz w:val="24"/>
        </w:rPr>
        <w:t>TIME:</w:t>
      </w:r>
    </w:p>
    <w:p>
      <w:pPr>
        <w:spacing w:line="266" w:lineRule="exact" w:before="0"/>
        <w:ind w:left="732" w:right="0" w:firstLine="0"/>
        <w:jc w:val="left"/>
        <w:rPr>
          <w:sz w:val="24"/>
        </w:rPr>
      </w:pPr>
      <w:r>
        <w:rPr>
          <w:b/>
          <w:sz w:val="24"/>
        </w:rPr>
        <w:t>DURATION:</w:t>
      </w:r>
      <w:r>
        <w:rPr>
          <w:b/>
          <w:spacing w:val="-3"/>
          <w:sz w:val="24"/>
        </w:rPr>
        <w:t> </w:t>
      </w:r>
      <w:r>
        <w:rPr>
          <w:spacing w:val="-2"/>
          <w:sz w:val="24"/>
        </w:rPr>
        <w:t>80minutes</w:t>
      </w:r>
    </w:p>
    <w:p>
      <w:pPr>
        <w:tabs>
          <w:tab w:pos="3080" w:val="left" w:leader="none"/>
        </w:tabs>
        <w:spacing w:before="43"/>
        <w:ind w:left="732" w:right="0" w:firstLine="0"/>
        <w:jc w:val="left"/>
        <w:rPr>
          <w:sz w:val="24"/>
        </w:rPr>
      </w:pPr>
      <w:r>
        <w:rPr>
          <w:b/>
          <w:sz w:val="24"/>
        </w:rPr>
        <w:t>TITLE OF</w:t>
      </w:r>
      <w:r>
        <w:rPr>
          <w:b/>
          <w:spacing w:val="-3"/>
          <w:sz w:val="24"/>
        </w:rPr>
        <w:t> </w:t>
      </w:r>
      <w:r>
        <w:rPr>
          <w:b/>
          <w:spacing w:val="-4"/>
          <w:sz w:val="24"/>
        </w:rPr>
        <w:t>UNIT:</w:t>
      </w:r>
      <w:r>
        <w:rPr>
          <w:b/>
          <w:sz w:val="24"/>
        </w:rPr>
        <w:tab/>
      </w:r>
      <w:r>
        <w:rPr>
          <w:sz w:val="24"/>
        </w:rPr>
        <w:t>Continuity</w:t>
      </w:r>
      <w:r>
        <w:rPr>
          <w:spacing w:val="-7"/>
          <w:sz w:val="24"/>
        </w:rPr>
        <w:t> </w:t>
      </w:r>
      <w:r>
        <w:rPr>
          <w:sz w:val="24"/>
        </w:rPr>
        <w:t>of</w:t>
      </w:r>
      <w:r>
        <w:rPr>
          <w:spacing w:val="3"/>
          <w:sz w:val="24"/>
        </w:rPr>
        <w:t> </w:t>
      </w:r>
      <w:r>
        <w:rPr>
          <w:spacing w:val="-4"/>
          <w:sz w:val="24"/>
        </w:rPr>
        <w:t>Life</w:t>
      </w:r>
    </w:p>
    <w:p>
      <w:pPr>
        <w:pStyle w:val="BodyText"/>
        <w:spacing w:before="41"/>
        <w:ind w:left="732"/>
      </w:pPr>
      <w:r>
        <w:rPr>
          <w:b/>
        </w:rPr>
        <w:t>TOPIC</w:t>
      </w:r>
      <w:r>
        <w:rPr>
          <w:b/>
          <w:spacing w:val="-1"/>
        </w:rPr>
        <w:t> </w:t>
      </w:r>
      <w:r>
        <w:rPr>
          <w:b/>
        </w:rPr>
        <w:t>OF</w:t>
      </w:r>
      <w:r>
        <w:rPr>
          <w:b/>
          <w:spacing w:val="-3"/>
        </w:rPr>
        <w:t> </w:t>
      </w:r>
      <w:r>
        <w:rPr>
          <w:b/>
        </w:rPr>
        <w:t>LESSON:</w:t>
      </w:r>
      <w:r>
        <w:rPr>
          <w:b/>
          <w:spacing w:val="1"/>
        </w:rPr>
        <w:t> </w:t>
      </w:r>
      <w:r>
        <w:rPr/>
        <w:t>Application of</w:t>
      </w:r>
      <w:r>
        <w:rPr>
          <w:spacing w:val="-1"/>
        </w:rPr>
        <w:t> </w:t>
      </w:r>
      <w:r>
        <w:rPr/>
        <w:t>the principles</w:t>
      </w:r>
      <w:r>
        <w:rPr>
          <w:spacing w:val="-1"/>
        </w:rPr>
        <w:t> </w:t>
      </w:r>
      <w:r>
        <w:rPr/>
        <w:t>of</w:t>
      </w:r>
      <w:r>
        <w:rPr>
          <w:spacing w:val="-1"/>
        </w:rPr>
        <w:t> </w:t>
      </w:r>
      <w:r>
        <w:rPr/>
        <w:t>heredity</w:t>
      </w:r>
      <w:r>
        <w:rPr>
          <w:spacing w:val="-5"/>
        </w:rPr>
        <w:t> </w:t>
      </w:r>
      <w:r>
        <w:rPr/>
        <w:t>in agriculture</w:t>
      </w:r>
      <w:r>
        <w:rPr>
          <w:spacing w:val="-1"/>
        </w:rPr>
        <w:t> </w:t>
      </w:r>
      <w:r>
        <w:rPr/>
        <w:t>and </w:t>
      </w:r>
      <w:r>
        <w:rPr>
          <w:spacing w:val="-2"/>
        </w:rPr>
        <w:t>medicine</w:t>
      </w:r>
    </w:p>
    <w:p>
      <w:pPr>
        <w:pStyle w:val="BodyText"/>
        <w:spacing w:line="276" w:lineRule="auto" w:before="41"/>
        <w:ind w:left="1453" w:right="1035" w:hanging="721"/>
      </w:pPr>
      <w:r>
        <w:rPr>
          <w:b/>
        </w:rPr>
        <w:t>BEHAVIOURAL</w:t>
      </w:r>
      <w:r>
        <w:rPr>
          <w:b/>
          <w:spacing w:val="-3"/>
        </w:rPr>
        <w:t> </w:t>
      </w:r>
      <w:r>
        <w:rPr>
          <w:b/>
        </w:rPr>
        <w:t>OBJECTIVES:</w:t>
      </w:r>
      <w:r>
        <w:rPr>
          <w:b/>
          <w:spacing w:val="-2"/>
        </w:rPr>
        <w:t> </w:t>
      </w:r>
      <w:r>
        <w:rPr/>
        <w:t>by</w:t>
      </w:r>
      <w:r>
        <w:rPr>
          <w:spacing w:val="-10"/>
        </w:rPr>
        <w:t> </w:t>
      </w:r>
      <w:r>
        <w:rPr/>
        <w:t>the</w:t>
      </w:r>
      <w:r>
        <w:rPr>
          <w:spacing w:val="-4"/>
        </w:rPr>
        <w:t> </w:t>
      </w:r>
      <w:r>
        <w:rPr/>
        <w:t>end</w:t>
      </w:r>
      <w:r>
        <w:rPr>
          <w:spacing w:val="-3"/>
        </w:rPr>
        <w:t> </w:t>
      </w:r>
      <w:r>
        <w:rPr/>
        <w:t>of</w:t>
      </w:r>
      <w:r>
        <w:rPr>
          <w:spacing w:val="-2"/>
        </w:rPr>
        <w:t> </w:t>
      </w:r>
      <w:r>
        <w:rPr/>
        <w:t>the</w:t>
      </w:r>
      <w:r>
        <w:rPr>
          <w:spacing w:val="-3"/>
        </w:rPr>
        <w:t> </w:t>
      </w:r>
      <w:r>
        <w:rPr/>
        <w:t>lesson,</w:t>
      </w:r>
      <w:r>
        <w:rPr>
          <w:spacing w:val="-3"/>
        </w:rPr>
        <w:t> </w:t>
      </w:r>
      <w:r>
        <w:rPr/>
        <w:t>the</w:t>
      </w:r>
      <w:r>
        <w:rPr>
          <w:spacing w:val="-4"/>
        </w:rPr>
        <w:t> </w:t>
      </w:r>
      <w:r>
        <w:rPr/>
        <w:t>students</w:t>
      </w:r>
      <w:r>
        <w:rPr>
          <w:spacing w:val="-3"/>
        </w:rPr>
        <w:t> </w:t>
      </w:r>
      <w:r>
        <w:rPr/>
        <w:t>should</w:t>
      </w:r>
      <w:r>
        <w:rPr>
          <w:spacing w:val="-3"/>
        </w:rPr>
        <w:t> </w:t>
      </w:r>
      <w:r>
        <w:rPr/>
        <w:t>beable</w:t>
      </w:r>
      <w:r>
        <w:rPr>
          <w:spacing w:val="-3"/>
        </w:rPr>
        <w:t> </w:t>
      </w:r>
      <w:r>
        <w:rPr/>
        <w:t>to: differentiate between sexual and asexual reproduction.</w:t>
      </w:r>
    </w:p>
    <w:p>
      <w:pPr>
        <w:pStyle w:val="BodyText"/>
        <w:spacing w:line="276" w:lineRule="auto" w:before="2"/>
        <w:ind w:left="1453" w:right="3463"/>
      </w:pPr>
      <w:r>
        <w:rPr/>
        <w:t>differentiate</w:t>
      </w:r>
      <w:r>
        <w:rPr>
          <w:spacing w:val="-7"/>
        </w:rPr>
        <w:t> </w:t>
      </w:r>
      <w:r>
        <w:rPr/>
        <w:t>between</w:t>
      </w:r>
      <w:r>
        <w:rPr>
          <w:spacing w:val="-6"/>
        </w:rPr>
        <w:t> </w:t>
      </w:r>
      <w:r>
        <w:rPr/>
        <w:t>self</w:t>
      </w:r>
      <w:r>
        <w:rPr>
          <w:spacing w:val="-5"/>
        </w:rPr>
        <w:t> </w:t>
      </w:r>
      <w:r>
        <w:rPr/>
        <w:t>fertilization</w:t>
      </w:r>
      <w:r>
        <w:rPr>
          <w:spacing w:val="-6"/>
        </w:rPr>
        <w:t> </w:t>
      </w:r>
      <w:r>
        <w:rPr/>
        <w:t>and</w:t>
      </w:r>
      <w:r>
        <w:rPr>
          <w:spacing w:val="-6"/>
        </w:rPr>
        <w:t> </w:t>
      </w:r>
      <w:r>
        <w:rPr/>
        <w:t>cross</w:t>
      </w:r>
      <w:r>
        <w:rPr>
          <w:spacing w:val="-6"/>
        </w:rPr>
        <w:t> </w:t>
      </w:r>
      <w:r>
        <w:rPr/>
        <w:t>fertilization. differentiate between inbreeding and out breeding</w:t>
      </w:r>
    </w:p>
    <w:p>
      <w:pPr>
        <w:pStyle w:val="BodyText"/>
        <w:spacing w:line="276" w:lineRule="auto"/>
        <w:ind w:left="1453" w:right="2501"/>
      </w:pPr>
      <w:r>
        <w:rPr/>
        <w:t>list</w:t>
      </w:r>
      <w:r>
        <w:rPr>
          <w:spacing w:val="-4"/>
        </w:rPr>
        <w:t> </w:t>
      </w:r>
      <w:r>
        <w:rPr/>
        <w:t>and</w:t>
      </w:r>
      <w:r>
        <w:rPr>
          <w:spacing w:val="-4"/>
        </w:rPr>
        <w:t> </w:t>
      </w:r>
      <w:r>
        <w:rPr/>
        <w:t>explain</w:t>
      </w:r>
      <w:r>
        <w:rPr>
          <w:spacing w:val="-4"/>
        </w:rPr>
        <w:t> </w:t>
      </w:r>
      <w:r>
        <w:rPr/>
        <w:t>the</w:t>
      </w:r>
      <w:r>
        <w:rPr>
          <w:spacing w:val="-4"/>
        </w:rPr>
        <w:t> </w:t>
      </w:r>
      <w:r>
        <w:rPr/>
        <w:t>applications</w:t>
      </w:r>
      <w:r>
        <w:rPr>
          <w:spacing w:val="-4"/>
        </w:rPr>
        <w:t> </w:t>
      </w:r>
      <w:r>
        <w:rPr/>
        <w:t>of</w:t>
      </w:r>
      <w:r>
        <w:rPr>
          <w:spacing w:val="-4"/>
        </w:rPr>
        <w:t> </w:t>
      </w:r>
      <w:r>
        <w:rPr/>
        <w:t>the</w:t>
      </w:r>
      <w:r>
        <w:rPr>
          <w:spacing w:val="-5"/>
        </w:rPr>
        <w:t> </w:t>
      </w:r>
      <w:r>
        <w:rPr/>
        <w:t>principles</w:t>
      </w:r>
      <w:r>
        <w:rPr>
          <w:spacing w:val="-2"/>
        </w:rPr>
        <w:t> </w:t>
      </w:r>
      <w:r>
        <w:rPr/>
        <w:t>of</w:t>
      </w:r>
      <w:r>
        <w:rPr>
          <w:spacing w:val="-5"/>
        </w:rPr>
        <w:t> </w:t>
      </w:r>
      <w:r>
        <w:rPr/>
        <w:t>genetics</w:t>
      </w:r>
      <w:r>
        <w:rPr>
          <w:spacing w:val="-1"/>
        </w:rPr>
        <w:t> </w:t>
      </w:r>
      <w:r>
        <w:rPr/>
        <w:t>in</w:t>
      </w:r>
      <w:r>
        <w:rPr>
          <w:spacing w:val="-4"/>
        </w:rPr>
        <w:t> </w:t>
      </w:r>
      <w:r>
        <w:rPr/>
        <w:t>agriculture. list and explain the applications of the principles of genetics in medicine.</w:t>
      </w:r>
    </w:p>
    <w:p>
      <w:pPr>
        <w:spacing w:before="0"/>
        <w:ind w:left="732" w:right="0" w:firstLine="0"/>
        <w:jc w:val="left"/>
        <w:rPr>
          <w:sz w:val="24"/>
        </w:rPr>
      </w:pPr>
      <w:r>
        <w:rPr>
          <w:b/>
          <w:sz w:val="24"/>
        </w:rPr>
        <w:t>TEACHING</w:t>
      </w:r>
      <w:r>
        <w:rPr>
          <w:b/>
          <w:spacing w:val="-3"/>
          <w:sz w:val="24"/>
        </w:rPr>
        <w:t> </w:t>
      </w:r>
      <w:r>
        <w:rPr>
          <w:b/>
          <w:sz w:val="24"/>
        </w:rPr>
        <w:t>MATERIALS: </w:t>
      </w:r>
      <w:r>
        <w:rPr>
          <w:sz w:val="24"/>
        </w:rPr>
        <w:t>cardboard</w:t>
      </w:r>
      <w:r>
        <w:rPr>
          <w:spacing w:val="-1"/>
          <w:sz w:val="24"/>
        </w:rPr>
        <w:t> </w:t>
      </w:r>
      <w:r>
        <w:rPr>
          <w:sz w:val="24"/>
        </w:rPr>
        <w:t>sheets, drawing</w:t>
      </w:r>
      <w:r>
        <w:rPr>
          <w:spacing w:val="-4"/>
          <w:sz w:val="24"/>
        </w:rPr>
        <w:t> </w:t>
      </w:r>
      <w:r>
        <w:rPr>
          <w:sz w:val="24"/>
        </w:rPr>
        <w:t>books,</w:t>
      </w:r>
      <w:r>
        <w:rPr>
          <w:spacing w:val="-1"/>
          <w:sz w:val="24"/>
        </w:rPr>
        <w:t> </w:t>
      </w:r>
      <w:r>
        <w:rPr>
          <w:sz w:val="24"/>
        </w:rPr>
        <w:t>maize, </w:t>
      </w:r>
      <w:r>
        <w:rPr>
          <w:spacing w:val="-2"/>
          <w:sz w:val="24"/>
        </w:rPr>
        <w:t>sorghum</w:t>
      </w:r>
    </w:p>
    <w:p>
      <w:pPr>
        <w:pStyle w:val="Heading2"/>
        <w:spacing w:before="45"/>
        <w:ind w:left="732"/>
      </w:pPr>
      <w:r>
        <w:rPr/>
        <w:t>References</w:t>
      </w:r>
      <w:r>
        <w:rPr>
          <w:spacing w:val="-4"/>
        </w:rPr>
        <w:t> </w:t>
      </w:r>
      <w:r>
        <w:rPr>
          <w:spacing w:val="-10"/>
        </w:rPr>
        <w:t>:</w:t>
      </w:r>
    </w:p>
    <w:p>
      <w:pPr>
        <w:pStyle w:val="ListParagraph"/>
        <w:numPr>
          <w:ilvl w:val="2"/>
          <w:numId w:val="123"/>
        </w:numPr>
        <w:tabs>
          <w:tab w:pos="1873" w:val="left" w:leader="none"/>
        </w:tabs>
        <w:spacing w:line="276" w:lineRule="auto" w:before="36" w:after="0"/>
        <w:ind w:left="1213" w:right="3243" w:firstLine="240"/>
        <w:jc w:val="left"/>
        <w:rPr>
          <w:sz w:val="24"/>
        </w:rPr>
      </w:pPr>
      <w:r>
        <w:rPr>
          <w:sz w:val="24"/>
        </w:rPr>
        <w:t>Ndu,</w:t>
      </w:r>
      <w:r>
        <w:rPr>
          <w:spacing w:val="-3"/>
          <w:sz w:val="24"/>
        </w:rPr>
        <w:t> </w:t>
      </w:r>
      <w:r>
        <w:rPr>
          <w:sz w:val="24"/>
        </w:rPr>
        <w:t>F.</w:t>
      </w:r>
      <w:r>
        <w:rPr>
          <w:spacing w:val="-3"/>
          <w:sz w:val="24"/>
        </w:rPr>
        <w:t> </w:t>
      </w:r>
      <w:r>
        <w:rPr>
          <w:sz w:val="24"/>
        </w:rPr>
        <w:t>O.</w:t>
      </w:r>
      <w:r>
        <w:rPr>
          <w:spacing w:val="-3"/>
          <w:sz w:val="24"/>
        </w:rPr>
        <w:t> </w:t>
      </w:r>
      <w:r>
        <w:rPr>
          <w:sz w:val="24"/>
        </w:rPr>
        <w:t>C;</w:t>
      </w:r>
      <w:r>
        <w:rPr>
          <w:spacing w:val="-2"/>
          <w:sz w:val="24"/>
        </w:rPr>
        <w:t> </w:t>
      </w:r>
      <w:r>
        <w:rPr>
          <w:sz w:val="24"/>
        </w:rPr>
        <w:t>Asun,</w:t>
      </w:r>
      <w:r>
        <w:rPr>
          <w:spacing w:val="-3"/>
          <w:sz w:val="24"/>
        </w:rPr>
        <w:t> </w:t>
      </w:r>
      <w:r>
        <w:rPr>
          <w:sz w:val="24"/>
        </w:rPr>
        <w:t>and</w:t>
      </w:r>
      <w:r>
        <w:rPr>
          <w:spacing w:val="-1"/>
          <w:sz w:val="24"/>
        </w:rPr>
        <w:t> </w:t>
      </w:r>
      <w:r>
        <w:rPr>
          <w:sz w:val="24"/>
        </w:rPr>
        <w:t>P.</w:t>
      </w:r>
      <w:r>
        <w:rPr>
          <w:spacing w:val="-3"/>
          <w:sz w:val="24"/>
        </w:rPr>
        <w:t> </w:t>
      </w:r>
      <w:r>
        <w:rPr>
          <w:sz w:val="24"/>
        </w:rPr>
        <w:t>Aina</w:t>
      </w:r>
      <w:r>
        <w:rPr>
          <w:spacing w:val="-4"/>
          <w:sz w:val="24"/>
        </w:rPr>
        <w:t> </w:t>
      </w:r>
      <w:r>
        <w:rPr>
          <w:sz w:val="24"/>
        </w:rPr>
        <w:t>J.</w:t>
      </w:r>
      <w:r>
        <w:rPr>
          <w:spacing w:val="-3"/>
          <w:sz w:val="24"/>
        </w:rPr>
        <w:t> </w:t>
      </w:r>
      <w:r>
        <w:rPr>
          <w:sz w:val="24"/>
        </w:rPr>
        <w:t>O.</w:t>
      </w:r>
      <w:r>
        <w:rPr>
          <w:spacing w:val="40"/>
          <w:sz w:val="24"/>
        </w:rPr>
        <w:t> </w:t>
      </w:r>
      <w:r>
        <w:rPr>
          <w:sz w:val="24"/>
        </w:rPr>
        <w:t>(2001)</w:t>
      </w:r>
      <w:r>
        <w:rPr>
          <w:spacing w:val="-4"/>
          <w:sz w:val="24"/>
        </w:rPr>
        <w:t> </w:t>
      </w:r>
      <w:r>
        <w:rPr>
          <w:sz w:val="24"/>
        </w:rPr>
        <w:t>Senior</w:t>
      </w:r>
      <w:r>
        <w:rPr>
          <w:spacing w:val="-3"/>
          <w:sz w:val="24"/>
        </w:rPr>
        <w:t> </w:t>
      </w:r>
      <w:r>
        <w:rPr>
          <w:sz w:val="24"/>
        </w:rPr>
        <w:t>Secondary Biology</w:t>
      </w:r>
      <w:r>
        <w:rPr>
          <w:spacing w:val="80"/>
          <w:sz w:val="24"/>
        </w:rPr>
        <w:t> </w:t>
      </w:r>
      <w:r>
        <w:rPr>
          <w:sz w:val="24"/>
        </w:rPr>
        <w:t>book 3 New Edition Longman Nigeria Plc.</w:t>
      </w:r>
    </w:p>
    <w:p>
      <w:pPr>
        <w:pStyle w:val="ListParagraph"/>
        <w:numPr>
          <w:ilvl w:val="2"/>
          <w:numId w:val="123"/>
        </w:numPr>
        <w:tabs>
          <w:tab w:pos="1261" w:val="left" w:leader="none"/>
        </w:tabs>
        <w:spacing w:line="276" w:lineRule="auto" w:before="2" w:after="0"/>
        <w:ind w:left="1261" w:right="938" w:hanging="360"/>
        <w:jc w:val="left"/>
        <w:rPr>
          <w:sz w:val="24"/>
        </w:rPr>
      </w:pPr>
      <w:r>
        <w:rPr>
          <w:sz w:val="24"/>
        </w:rPr>
        <w:t>Ndu,</w:t>
      </w:r>
      <w:r>
        <w:rPr>
          <w:spacing w:val="-3"/>
          <w:sz w:val="24"/>
        </w:rPr>
        <w:t> </w:t>
      </w:r>
      <w:r>
        <w:rPr>
          <w:sz w:val="24"/>
        </w:rPr>
        <w:t>F.</w:t>
      </w:r>
      <w:r>
        <w:rPr>
          <w:spacing w:val="-3"/>
          <w:sz w:val="24"/>
        </w:rPr>
        <w:t> </w:t>
      </w:r>
      <w:r>
        <w:rPr>
          <w:sz w:val="24"/>
        </w:rPr>
        <w:t>O.</w:t>
      </w:r>
      <w:r>
        <w:rPr>
          <w:spacing w:val="-3"/>
          <w:sz w:val="24"/>
        </w:rPr>
        <w:t> </w:t>
      </w:r>
      <w:r>
        <w:rPr>
          <w:sz w:val="24"/>
        </w:rPr>
        <w:t>C;</w:t>
      </w:r>
      <w:r>
        <w:rPr>
          <w:spacing w:val="-3"/>
          <w:sz w:val="24"/>
        </w:rPr>
        <w:t> </w:t>
      </w:r>
      <w:r>
        <w:rPr>
          <w:sz w:val="24"/>
        </w:rPr>
        <w:t>Edward,</w:t>
      </w:r>
      <w:r>
        <w:rPr>
          <w:spacing w:val="-3"/>
          <w:sz w:val="24"/>
        </w:rPr>
        <w:t> </w:t>
      </w:r>
      <w:r>
        <w:rPr>
          <w:sz w:val="24"/>
        </w:rPr>
        <w:t>A.</w:t>
      </w:r>
      <w:r>
        <w:rPr>
          <w:spacing w:val="-3"/>
          <w:sz w:val="24"/>
        </w:rPr>
        <w:t> </w:t>
      </w:r>
      <w:r>
        <w:rPr>
          <w:sz w:val="24"/>
        </w:rPr>
        <w:t>W.</w:t>
      </w:r>
      <w:r>
        <w:rPr>
          <w:spacing w:val="-3"/>
          <w:sz w:val="24"/>
        </w:rPr>
        <w:t> </w:t>
      </w:r>
      <w:r>
        <w:rPr>
          <w:sz w:val="24"/>
        </w:rPr>
        <w:t>A.,</w:t>
      </w:r>
      <w:r>
        <w:rPr>
          <w:spacing w:val="-3"/>
          <w:sz w:val="24"/>
        </w:rPr>
        <w:t> </w:t>
      </w:r>
      <w:r>
        <w:rPr>
          <w:sz w:val="24"/>
        </w:rPr>
        <w:t>Danquah,</w:t>
      </w:r>
      <w:r>
        <w:rPr>
          <w:spacing w:val="-3"/>
          <w:sz w:val="24"/>
        </w:rPr>
        <w:t> </w:t>
      </w:r>
      <w:r>
        <w:rPr>
          <w:sz w:val="24"/>
        </w:rPr>
        <w:t>K.</w:t>
      </w:r>
      <w:r>
        <w:rPr>
          <w:spacing w:val="-3"/>
          <w:sz w:val="24"/>
        </w:rPr>
        <w:t> </w:t>
      </w:r>
      <w:r>
        <w:rPr>
          <w:sz w:val="24"/>
        </w:rPr>
        <w:t>and</w:t>
      </w:r>
      <w:r>
        <w:rPr>
          <w:spacing w:val="-1"/>
          <w:sz w:val="24"/>
        </w:rPr>
        <w:t> </w:t>
      </w:r>
      <w:r>
        <w:rPr>
          <w:sz w:val="24"/>
        </w:rPr>
        <w:t>Ezenkwe,</w:t>
      </w:r>
      <w:r>
        <w:rPr>
          <w:spacing w:val="-3"/>
          <w:sz w:val="24"/>
        </w:rPr>
        <w:t> </w:t>
      </w:r>
      <w:r>
        <w:rPr>
          <w:sz w:val="24"/>
        </w:rPr>
        <w:t>M.</w:t>
      </w:r>
      <w:r>
        <w:rPr>
          <w:spacing w:val="-3"/>
          <w:sz w:val="24"/>
        </w:rPr>
        <w:t> </w:t>
      </w:r>
      <w:r>
        <w:rPr>
          <w:sz w:val="24"/>
        </w:rPr>
        <w:t>U.</w:t>
      </w:r>
      <w:r>
        <w:rPr>
          <w:spacing w:val="-3"/>
          <w:sz w:val="24"/>
        </w:rPr>
        <w:t> </w:t>
      </w:r>
      <w:r>
        <w:rPr>
          <w:sz w:val="24"/>
        </w:rPr>
        <w:t>(2001)</w:t>
      </w:r>
      <w:r>
        <w:rPr>
          <w:spacing w:val="-2"/>
          <w:sz w:val="24"/>
        </w:rPr>
        <w:t> </w:t>
      </w:r>
      <w:r>
        <w:rPr>
          <w:sz w:val="24"/>
        </w:rPr>
        <w:t>Round</w:t>
      </w:r>
      <w:r>
        <w:rPr>
          <w:spacing w:val="-3"/>
          <w:sz w:val="24"/>
        </w:rPr>
        <w:t> </w:t>
      </w:r>
      <w:r>
        <w:rPr>
          <w:sz w:val="24"/>
        </w:rPr>
        <w:t>Up</w:t>
      </w:r>
      <w:r>
        <w:rPr>
          <w:spacing w:val="-3"/>
          <w:sz w:val="24"/>
        </w:rPr>
        <w:t> </w:t>
      </w:r>
      <w:r>
        <w:rPr>
          <w:sz w:val="24"/>
        </w:rPr>
        <w:t>Biology for West African Senior Secondary School Certificate Examination. A complete guide. Longman Nigeria Plc.</w:t>
      </w:r>
    </w:p>
    <w:p>
      <w:pPr>
        <w:pStyle w:val="BodyText"/>
        <w:spacing w:line="276" w:lineRule="auto"/>
        <w:ind w:left="732" w:right="1035"/>
      </w:pPr>
      <w:r>
        <w:rPr>
          <w:b/>
        </w:rPr>
        <w:t>Previous knowledge: </w:t>
      </w:r>
      <w:r>
        <w:rPr/>
        <w:t>The students are familiar with different plants and animals and the students</w:t>
      </w:r>
      <w:r>
        <w:rPr>
          <w:spacing w:val="80"/>
        </w:rPr>
        <w:t> </w:t>
      </w:r>
      <w:r>
        <w:rPr/>
        <w:t>have been taught probability in genetics.</w:t>
      </w:r>
    </w:p>
    <w:p>
      <w:pPr>
        <w:pStyle w:val="BodyText"/>
        <w:spacing w:line="276" w:lineRule="auto"/>
        <w:ind w:left="732" w:right="610"/>
      </w:pPr>
      <w:r>
        <w:rPr>
          <w:b/>
        </w:rPr>
        <w:t>Introduction:</w:t>
      </w:r>
      <w:r>
        <w:rPr>
          <w:b/>
          <w:spacing w:val="34"/>
        </w:rPr>
        <w:t> </w:t>
      </w:r>
      <w:r>
        <w:rPr/>
        <w:t>Students</w:t>
      </w:r>
      <w:r>
        <w:rPr>
          <w:spacing w:val="30"/>
        </w:rPr>
        <w:t> </w:t>
      </w:r>
      <w:r>
        <w:rPr/>
        <w:t>maintain</w:t>
      </w:r>
      <w:r>
        <w:rPr>
          <w:spacing w:val="32"/>
        </w:rPr>
        <w:t> </w:t>
      </w:r>
      <w:r>
        <w:rPr/>
        <w:t>their</w:t>
      </w:r>
      <w:r>
        <w:rPr>
          <w:spacing w:val="32"/>
        </w:rPr>
        <w:t> </w:t>
      </w:r>
      <w:r>
        <w:rPr/>
        <w:t>small</w:t>
      </w:r>
      <w:r>
        <w:rPr>
          <w:spacing w:val="33"/>
        </w:rPr>
        <w:t> </w:t>
      </w:r>
      <w:r>
        <w:rPr/>
        <w:t>groups</w:t>
      </w:r>
      <w:r>
        <w:rPr>
          <w:spacing w:val="32"/>
        </w:rPr>
        <w:t> </w:t>
      </w:r>
      <w:r>
        <w:rPr/>
        <w:t>of</w:t>
      </w:r>
      <w:r>
        <w:rPr>
          <w:spacing w:val="32"/>
        </w:rPr>
        <w:t> </w:t>
      </w:r>
      <w:r>
        <w:rPr/>
        <w:t>4-5.</w:t>
      </w:r>
      <w:r>
        <w:rPr>
          <w:spacing w:val="32"/>
        </w:rPr>
        <w:t> </w:t>
      </w:r>
      <w:r>
        <w:rPr/>
        <w:t>The</w:t>
      </w:r>
      <w:r>
        <w:rPr>
          <w:spacing w:val="31"/>
        </w:rPr>
        <w:t> </w:t>
      </w:r>
      <w:r>
        <w:rPr/>
        <w:t>teacher</w:t>
      </w:r>
      <w:r>
        <w:rPr>
          <w:spacing w:val="32"/>
        </w:rPr>
        <w:t> </w:t>
      </w:r>
      <w:r>
        <w:rPr/>
        <w:t>introduces</w:t>
      </w:r>
      <w:r>
        <w:rPr>
          <w:spacing w:val="33"/>
        </w:rPr>
        <w:t> </w:t>
      </w:r>
      <w:r>
        <w:rPr/>
        <w:t>the</w:t>
      </w:r>
      <w:r>
        <w:rPr>
          <w:spacing w:val="32"/>
        </w:rPr>
        <w:t> </w:t>
      </w:r>
      <w:r>
        <w:rPr/>
        <w:t>lesson</w:t>
      </w:r>
      <w:r>
        <w:rPr>
          <w:spacing w:val="32"/>
        </w:rPr>
        <w:t> </w:t>
      </w:r>
      <w:r>
        <w:rPr/>
        <w:t>by asking the following questions:</w:t>
      </w:r>
    </w:p>
    <w:p>
      <w:pPr>
        <w:pStyle w:val="ListParagraph"/>
        <w:numPr>
          <w:ilvl w:val="3"/>
          <w:numId w:val="123"/>
        </w:numPr>
        <w:tabs>
          <w:tab w:pos="1812" w:val="left" w:leader="none"/>
        </w:tabs>
        <w:spacing w:line="275" w:lineRule="exact" w:before="0" w:after="0"/>
        <w:ind w:left="1812" w:right="0" w:hanging="359"/>
        <w:jc w:val="left"/>
        <w:rPr>
          <w:sz w:val="24"/>
        </w:rPr>
      </w:pPr>
      <w:r>
        <w:rPr>
          <w:sz w:val="24"/>
        </w:rPr>
        <w:t>Define</w:t>
      </w:r>
      <w:r>
        <w:rPr>
          <w:spacing w:val="-4"/>
          <w:sz w:val="24"/>
        </w:rPr>
        <w:t> </w:t>
      </w:r>
      <w:r>
        <w:rPr>
          <w:spacing w:val="-2"/>
          <w:sz w:val="24"/>
        </w:rPr>
        <w:t>probability.</w:t>
      </w:r>
    </w:p>
    <w:p>
      <w:pPr>
        <w:pStyle w:val="ListParagraph"/>
        <w:numPr>
          <w:ilvl w:val="3"/>
          <w:numId w:val="123"/>
        </w:numPr>
        <w:tabs>
          <w:tab w:pos="1453" w:val="left" w:leader="none"/>
        </w:tabs>
        <w:spacing w:line="240" w:lineRule="auto" w:before="40" w:after="0"/>
        <w:ind w:left="1453" w:right="0" w:hanging="360"/>
        <w:jc w:val="left"/>
        <w:rPr>
          <w:sz w:val="24"/>
        </w:rPr>
      </w:pPr>
      <w:r>
        <w:rPr>
          <w:sz w:val="24"/>
        </w:rPr>
        <w:t>How</w:t>
      </w:r>
      <w:r>
        <w:rPr>
          <w:spacing w:val="-3"/>
          <w:sz w:val="24"/>
        </w:rPr>
        <w:t> </w:t>
      </w:r>
      <w:r>
        <w:rPr>
          <w:sz w:val="24"/>
        </w:rPr>
        <w:t>will</w:t>
      </w:r>
      <w:r>
        <w:rPr>
          <w:spacing w:val="2"/>
          <w:sz w:val="24"/>
        </w:rPr>
        <w:t> </w:t>
      </w:r>
      <w:r>
        <w:rPr>
          <w:sz w:val="24"/>
        </w:rPr>
        <w:t>youapply</w:t>
      </w:r>
      <w:r>
        <w:rPr>
          <w:spacing w:val="-5"/>
          <w:sz w:val="24"/>
        </w:rPr>
        <w:t> </w:t>
      </w:r>
      <w:r>
        <w:rPr>
          <w:sz w:val="24"/>
        </w:rPr>
        <w:t>the knowledge</w:t>
      </w:r>
      <w:r>
        <w:rPr>
          <w:spacing w:val="-1"/>
          <w:sz w:val="24"/>
        </w:rPr>
        <w:t> </w:t>
      </w:r>
      <w:r>
        <w:rPr>
          <w:sz w:val="24"/>
        </w:rPr>
        <w:t>of probability</w:t>
      </w:r>
      <w:r>
        <w:rPr>
          <w:spacing w:val="-5"/>
          <w:sz w:val="24"/>
        </w:rPr>
        <w:t> </w:t>
      </w:r>
      <w:r>
        <w:rPr>
          <w:sz w:val="24"/>
        </w:rPr>
        <w:t>to the formation of</w:t>
      </w:r>
      <w:r>
        <w:rPr>
          <w:spacing w:val="1"/>
          <w:sz w:val="24"/>
        </w:rPr>
        <w:t> </w:t>
      </w:r>
      <w:r>
        <w:rPr>
          <w:spacing w:val="-2"/>
          <w:sz w:val="24"/>
        </w:rPr>
        <w:t>gametes?</w:t>
      </w:r>
    </w:p>
    <w:p>
      <w:pPr>
        <w:pStyle w:val="ListParagraph"/>
        <w:numPr>
          <w:ilvl w:val="3"/>
          <w:numId w:val="123"/>
        </w:numPr>
        <w:tabs>
          <w:tab w:pos="1453" w:val="left" w:leader="none"/>
        </w:tabs>
        <w:spacing w:line="240" w:lineRule="auto" w:before="44" w:after="0"/>
        <w:ind w:left="1453" w:right="0" w:hanging="360"/>
        <w:jc w:val="left"/>
        <w:rPr>
          <w:sz w:val="24"/>
        </w:rPr>
      </w:pPr>
      <w:r>
        <w:rPr>
          <w:sz w:val="24"/>
        </w:rPr>
        <w:t>How</w:t>
      </w:r>
      <w:r>
        <w:rPr>
          <w:spacing w:val="-3"/>
          <w:sz w:val="24"/>
        </w:rPr>
        <w:t> </w:t>
      </w:r>
      <w:r>
        <w:rPr>
          <w:sz w:val="24"/>
        </w:rPr>
        <w:t>will</w:t>
      </w:r>
      <w:r>
        <w:rPr>
          <w:spacing w:val="2"/>
          <w:sz w:val="24"/>
        </w:rPr>
        <w:t> </w:t>
      </w:r>
      <w:r>
        <w:rPr>
          <w:sz w:val="24"/>
        </w:rPr>
        <w:t>you apply</w:t>
      </w:r>
      <w:r>
        <w:rPr>
          <w:spacing w:val="-5"/>
          <w:sz w:val="24"/>
        </w:rPr>
        <w:t> </w:t>
      </w:r>
      <w:r>
        <w:rPr>
          <w:sz w:val="24"/>
        </w:rPr>
        <w:t>the knowledge</w:t>
      </w:r>
      <w:r>
        <w:rPr>
          <w:spacing w:val="-1"/>
          <w:sz w:val="24"/>
        </w:rPr>
        <w:t> </w:t>
      </w:r>
      <w:r>
        <w:rPr>
          <w:sz w:val="24"/>
        </w:rPr>
        <w:t>of probability</w:t>
      </w:r>
      <w:r>
        <w:rPr>
          <w:spacing w:val="-5"/>
          <w:sz w:val="24"/>
        </w:rPr>
        <w:t> </w:t>
      </w:r>
      <w:r>
        <w:rPr>
          <w:sz w:val="24"/>
        </w:rPr>
        <w:t>to the formation </w:t>
      </w:r>
      <w:r>
        <w:rPr>
          <w:spacing w:val="-2"/>
          <w:sz w:val="24"/>
        </w:rPr>
        <w:t>ofoffspring?</w:t>
      </w:r>
    </w:p>
    <w:p>
      <w:pPr>
        <w:pStyle w:val="ListParagraph"/>
        <w:numPr>
          <w:ilvl w:val="3"/>
          <w:numId w:val="123"/>
        </w:numPr>
        <w:tabs>
          <w:tab w:pos="1453" w:val="left" w:leader="none"/>
        </w:tabs>
        <w:spacing w:line="240" w:lineRule="auto" w:before="40" w:after="0"/>
        <w:ind w:left="1453" w:right="0" w:hanging="360"/>
        <w:jc w:val="left"/>
        <w:rPr>
          <w:sz w:val="24"/>
        </w:rPr>
      </w:pPr>
      <w:r>
        <w:rPr>
          <w:sz w:val="24"/>
        </w:rPr>
        <w:t>How</w:t>
      </w:r>
      <w:r>
        <w:rPr>
          <w:spacing w:val="-2"/>
          <w:sz w:val="24"/>
        </w:rPr>
        <w:t> </w:t>
      </w:r>
      <w:r>
        <w:rPr>
          <w:sz w:val="24"/>
        </w:rPr>
        <w:t>ill</w:t>
      </w:r>
      <w:r>
        <w:rPr>
          <w:spacing w:val="2"/>
          <w:sz w:val="24"/>
        </w:rPr>
        <w:t> </w:t>
      </w:r>
      <w:r>
        <w:rPr>
          <w:sz w:val="24"/>
        </w:rPr>
        <w:t>you apply</w:t>
      </w:r>
      <w:r>
        <w:rPr>
          <w:spacing w:val="-5"/>
          <w:sz w:val="24"/>
        </w:rPr>
        <w:t> </w:t>
      </w:r>
      <w:r>
        <w:rPr>
          <w:sz w:val="24"/>
        </w:rPr>
        <w:t>the</w:t>
      </w:r>
      <w:r>
        <w:rPr>
          <w:spacing w:val="-1"/>
          <w:sz w:val="24"/>
        </w:rPr>
        <w:t> </w:t>
      </w:r>
      <w:r>
        <w:rPr>
          <w:sz w:val="24"/>
        </w:rPr>
        <w:t>knowledge</w:t>
      </w:r>
      <w:r>
        <w:rPr>
          <w:spacing w:val="-1"/>
          <w:sz w:val="24"/>
        </w:rPr>
        <w:t> </w:t>
      </w:r>
      <w:r>
        <w:rPr>
          <w:sz w:val="24"/>
        </w:rPr>
        <w:t>of probability</w:t>
      </w:r>
      <w:r>
        <w:rPr>
          <w:spacing w:val="-5"/>
          <w:sz w:val="24"/>
        </w:rPr>
        <w:t> </w:t>
      </w:r>
      <w:r>
        <w:rPr>
          <w:sz w:val="24"/>
        </w:rPr>
        <w:t>to</w:t>
      </w:r>
      <w:r>
        <w:rPr>
          <w:spacing w:val="1"/>
          <w:sz w:val="24"/>
        </w:rPr>
        <w:t> </w:t>
      </w:r>
      <w:r>
        <w:rPr>
          <w:sz w:val="24"/>
        </w:rPr>
        <w:t>the</w:t>
      </w:r>
      <w:r>
        <w:rPr>
          <w:spacing w:val="2"/>
          <w:sz w:val="24"/>
        </w:rPr>
        <w:t> </w:t>
      </w:r>
      <w:r>
        <w:rPr>
          <w:sz w:val="24"/>
        </w:rPr>
        <w:t>determination of</w:t>
      </w:r>
      <w:r>
        <w:rPr>
          <w:spacing w:val="-1"/>
          <w:sz w:val="24"/>
        </w:rPr>
        <w:t> </w:t>
      </w:r>
      <w:r>
        <w:rPr>
          <w:sz w:val="24"/>
        </w:rPr>
        <w:t>sex of a</w:t>
      </w:r>
      <w:r>
        <w:rPr>
          <w:spacing w:val="-2"/>
          <w:sz w:val="24"/>
        </w:rPr>
        <w:t> </w:t>
      </w:r>
      <w:r>
        <w:rPr>
          <w:sz w:val="24"/>
        </w:rPr>
        <w:t>child in </w:t>
      </w:r>
      <w:r>
        <w:rPr>
          <w:spacing w:val="-4"/>
          <w:sz w:val="24"/>
        </w:rPr>
        <w:t>man?</w:t>
      </w:r>
    </w:p>
    <w:p>
      <w:pPr>
        <w:pStyle w:val="ListParagraph"/>
        <w:numPr>
          <w:ilvl w:val="3"/>
          <w:numId w:val="123"/>
        </w:numPr>
        <w:tabs>
          <w:tab w:pos="1453" w:val="left" w:leader="none"/>
        </w:tabs>
        <w:spacing w:line="276" w:lineRule="auto" w:before="41" w:after="0"/>
        <w:ind w:left="1453" w:right="1103" w:hanging="360"/>
        <w:jc w:val="left"/>
        <w:rPr>
          <w:sz w:val="24"/>
        </w:rPr>
      </w:pPr>
      <w:r>
        <w:rPr>
          <w:sz w:val="24"/>
        </w:rPr>
        <w:t>How</w:t>
      </w:r>
      <w:r>
        <w:rPr>
          <w:spacing w:val="-3"/>
          <w:sz w:val="24"/>
        </w:rPr>
        <w:t> </w:t>
      </w:r>
      <w:r>
        <w:rPr>
          <w:sz w:val="24"/>
        </w:rPr>
        <w:t>will you</w:t>
      </w:r>
      <w:r>
        <w:rPr>
          <w:spacing w:val="-2"/>
          <w:sz w:val="24"/>
        </w:rPr>
        <w:t> </w:t>
      </w:r>
      <w:r>
        <w:rPr>
          <w:sz w:val="24"/>
        </w:rPr>
        <w:t>apply</w:t>
      </w:r>
      <w:r>
        <w:rPr>
          <w:spacing w:val="-7"/>
          <w:sz w:val="24"/>
        </w:rPr>
        <w:t> </w:t>
      </w:r>
      <w:r>
        <w:rPr>
          <w:sz w:val="24"/>
        </w:rPr>
        <w:t>the</w:t>
      </w:r>
      <w:r>
        <w:rPr>
          <w:spacing w:val="-2"/>
          <w:sz w:val="24"/>
        </w:rPr>
        <w:t> </w:t>
      </w:r>
      <w:r>
        <w:rPr>
          <w:sz w:val="24"/>
        </w:rPr>
        <w:t>knowledge</w:t>
      </w:r>
      <w:r>
        <w:rPr>
          <w:spacing w:val="-3"/>
          <w:sz w:val="24"/>
        </w:rPr>
        <w:t> </w:t>
      </w:r>
      <w:r>
        <w:rPr>
          <w:sz w:val="24"/>
        </w:rPr>
        <w:t>of</w:t>
      </w:r>
      <w:r>
        <w:rPr>
          <w:spacing w:val="-2"/>
          <w:sz w:val="24"/>
        </w:rPr>
        <w:t> </w:t>
      </w:r>
      <w:r>
        <w:rPr>
          <w:sz w:val="24"/>
        </w:rPr>
        <w:t>probability</w:t>
      </w:r>
      <w:r>
        <w:rPr>
          <w:spacing w:val="-7"/>
          <w:sz w:val="24"/>
        </w:rPr>
        <w:t> </w:t>
      </w:r>
      <w:r>
        <w:rPr>
          <w:sz w:val="24"/>
        </w:rPr>
        <w:t>to</w:t>
      </w:r>
      <w:r>
        <w:rPr>
          <w:spacing w:val="-2"/>
          <w:sz w:val="24"/>
        </w:rPr>
        <w:t> </w:t>
      </w:r>
      <w:r>
        <w:rPr>
          <w:sz w:val="24"/>
        </w:rPr>
        <w:t>the</w:t>
      </w:r>
      <w:r>
        <w:rPr>
          <w:spacing w:val="-2"/>
          <w:sz w:val="24"/>
        </w:rPr>
        <w:t> </w:t>
      </w:r>
      <w:r>
        <w:rPr>
          <w:sz w:val="24"/>
        </w:rPr>
        <w:t>transmission</w:t>
      </w:r>
      <w:r>
        <w:rPr>
          <w:spacing w:val="-2"/>
          <w:sz w:val="24"/>
        </w:rPr>
        <w:t> </w:t>
      </w:r>
      <w:r>
        <w:rPr>
          <w:sz w:val="24"/>
        </w:rPr>
        <w:t>of</w:t>
      </w:r>
      <w:r>
        <w:rPr>
          <w:spacing w:val="-3"/>
          <w:sz w:val="24"/>
        </w:rPr>
        <w:t> </w:t>
      </w:r>
      <w:r>
        <w:rPr>
          <w:sz w:val="24"/>
        </w:rPr>
        <w:t>sex</w:t>
      </w:r>
      <w:r>
        <w:rPr>
          <w:spacing w:val="-3"/>
          <w:sz w:val="24"/>
        </w:rPr>
        <w:t> </w:t>
      </w:r>
      <w:r>
        <w:rPr>
          <w:sz w:val="24"/>
        </w:rPr>
        <w:t>linked</w:t>
      </w:r>
      <w:r>
        <w:rPr>
          <w:spacing w:val="-2"/>
          <w:sz w:val="24"/>
        </w:rPr>
        <w:t> </w:t>
      </w:r>
      <w:r>
        <w:rPr>
          <w:sz w:val="24"/>
        </w:rPr>
        <w:t>traits</w:t>
      </w:r>
      <w:r>
        <w:rPr>
          <w:spacing w:val="-2"/>
          <w:sz w:val="24"/>
        </w:rPr>
        <w:t> </w:t>
      </w:r>
      <w:r>
        <w:rPr>
          <w:sz w:val="24"/>
        </w:rPr>
        <w:t>in </w:t>
      </w:r>
      <w:r>
        <w:rPr>
          <w:spacing w:val="-4"/>
          <w:sz w:val="24"/>
        </w:rPr>
        <w:t>man?</w:t>
      </w:r>
    </w:p>
    <w:p>
      <w:pPr>
        <w:pStyle w:val="Heading2"/>
        <w:spacing w:before="7"/>
        <w:ind w:left="732"/>
      </w:pPr>
      <w:r>
        <w:rPr>
          <w:spacing w:val="-2"/>
        </w:rPr>
        <w:t>Presentation:</w:t>
      </w:r>
    </w:p>
    <w:p>
      <w:pPr>
        <w:spacing w:before="41"/>
        <w:ind w:left="732" w:right="0" w:firstLine="0"/>
        <w:jc w:val="left"/>
        <w:rPr>
          <w:b/>
          <w:sz w:val="24"/>
        </w:rPr>
      </w:pPr>
      <w:r>
        <w:rPr>
          <w:b/>
          <w:spacing w:val="-2"/>
          <w:sz w:val="24"/>
        </w:rPr>
        <w:t>Step1:</w:t>
      </w:r>
    </w:p>
    <w:p>
      <w:pPr>
        <w:pStyle w:val="BodyText"/>
        <w:spacing w:line="278" w:lineRule="auto" w:before="36"/>
        <w:ind w:left="732" w:right="610"/>
      </w:pPr>
      <w:r>
        <w:rPr/>
        <w:t>The teacher</w:t>
      </w:r>
      <w:r>
        <w:rPr>
          <w:spacing w:val="22"/>
        </w:rPr>
        <w:t> </w:t>
      </w:r>
      <w:r>
        <w:rPr/>
        <w:t>gives</w:t>
      </w:r>
      <w:r>
        <w:rPr>
          <w:spacing w:val="19"/>
        </w:rPr>
        <w:t> </w:t>
      </w:r>
      <w:r>
        <w:rPr/>
        <w:t>the following questions</w:t>
      </w:r>
      <w:r>
        <w:rPr>
          <w:spacing w:val="19"/>
        </w:rPr>
        <w:t> </w:t>
      </w:r>
      <w:r>
        <w:rPr/>
        <w:t>to</w:t>
      </w:r>
      <w:r>
        <w:rPr>
          <w:spacing w:val="19"/>
        </w:rPr>
        <w:t> </w:t>
      </w:r>
      <w:r>
        <w:rPr/>
        <w:t>the students</w:t>
      </w:r>
      <w:r>
        <w:rPr>
          <w:spacing w:val="19"/>
        </w:rPr>
        <w:t> </w:t>
      </w:r>
      <w:r>
        <w:rPr/>
        <w:t>which</w:t>
      </w:r>
      <w:r>
        <w:rPr>
          <w:spacing w:val="19"/>
        </w:rPr>
        <w:t> </w:t>
      </w:r>
      <w:r>
        <w:rPr/>
        <w:t>they are to</w:t>
      </w:r>
      <w:r>
        <w:rPr>
          <w:spacing w:val="19"/>
        </w:rPr>
        <w:t> </w:t>
      </w:r>
      <w:r>
        <w:rPr/>
        <w:t>discuss</w:t>
      </w:r>
      <w:r>
        <w:rPr>
          <w:spacing w:val="19"/>
        </w:rPr>
        <w:t> </w:t>
      </w:r>
      <w:r>
        <w:rPr/>
        <w:t>in</w:t>
      </w:r>
      <w:r>
        <w:rPr>
          <w:spacing w:val="19"/>
        </w:rPr>
        <w:t> </w:t>
      </w:r>
      <w:r>
        <w:rPr/>
        <w:t>their various groups after which each of the group leaders presents the answers to the questions given to them:</w:t>
      </w:r>
    </w:p>
    <w:p>
      <w:pPr>
        <w:pStyle w:val="ListParagraph"/>
        <w:numPr>
          <w:ilvl w:val="0"/>
          <w:numId w:val="124"/>
        </w:numPr>
        <w:tabs>
          <w:tab w:pos="1515" w:val="left" w:leader="none"/>
        </w:tabs>
        <w:spacing w:line="272" w:lineRule="exact" w:before="0" w:after="0"/>
        <w:ind w:left="1515" w:right="0" w:hanging="422"/>
        <w:jc w:val="left"/>
        <w:rPr>
          <w:sz w:val="24"/>
        </w:rPr>
      </w:pPr>
      <w:r>
        <w:rPr>
          <w:sz w:val="24"/>
        </w:rPr>
        <w:t>List</w:t>
      </w:r>
      <w:r>
        <w:rPr>
          <w:spacing w:val="-2"/>
          <w:sz w:val="24"/>
        </w:rPr>
        <w:t> </w:t>
      </w:r>
      <w:r>
        <w:rPr>
          <w:sz w:val="24"/>
        </w:rPr>
        <w:t>the</w:t>
      </w:r>
      <w:r>
        <w:rPr>
          <w:spacing w:val="-2"/>
          <w:sz w:val="24"/>
        </w:rPr>
        <w:t> </w:t>
      </w:r>
      <w:r>
        <w:rPr>
          <w:sz w:val="24"/>
        </w:rPr>
        <w:t>types</w:t>
      </w:r>
      <w:r>
        <w:rPr>
          <w:spacing w:val="-2"/>
          <w:sz w:val="24"/>
        </w:rPr>
        <w:t> </w:t>
      </w:r>
      <w:r>
        <w:rPr>
          <w:sz w:val="24"/>
        </w:rPr>
        <w:t>of</w:t>
      </w:r>
      <w:r>
        <w:rPr>
          <w:spacing w:val="-1"/>
          <w:sz w:val="24"/>
        </w:rPr>
        <w:t> </w:t>
      </w:r>
      <w:r>
        <w:rPr>
          <w:sz w:val="24"/>
        </w:rPr>
        <w:t>asexual</w:t>
      </w:r>
      <w:r>
        <w:rPr>
          <w:spacing w:val="-1"/>
          <w:sz w:val="24"/>
        </w:rPr>
        <w:t> </w:t>
      </w:r>
      <w:r>
        <w:rPr>
          <w:spacing w:val="-2"/>
          <w:sz w:val="24"/>
        </w:rPr>
        <w:t>reproduction.</w:t>
      </w:r>
    </w:p>
    <w:p>
      <w:pPr>
        <w:pStyle w:val="ListParagraph"/>
        <w:numPr>
          <w:ilvl w:val="0"/>
          <w:numId w:val="124"/>
        </w:numPr>
        <w:tabs>
          <w:tab w:pos="1515" w:val="left" w:leader="none"/>
        </w:tabs>
        <w:spacing w:line="240" w:lineRule="auto" w:before="41" w:after="0"/>
        <w:ind w:left="1515" w:right="0" w:hanging="422"/>
        <w:jc w:val="left"/>
        <w:rPr>
          <w:sz w:val="24"/>
        </w:rPr>
      </w:pPr>
      <w:r>
        <w:rPr>
          <w:sz w:val="24"/>
        </w:rPr>
        <w:t>List</w:t>
      </w:r>
      <w:r>
        <w:rPr>
          <w:spacing w:val="-2"/>
          <w:sz w:val="24"/>
        </w:rPr>
        <w:t> </w:t>
      </w:r>
      <w:r>
        <w:rPr>
          <w:sz w:val="24"/>
        </w:rPr>
        <w:t>five</w:t>
      </w:r>
      <w:r>
        <w:rPr>
          <w:spacing w:val="-2"/>
          <w:sz w:val="24"/>
        </w:rPr>
        <w:t> </w:t>
      </w:r>
      <w:r>
        <w:rPr>
          <w:sz w:val="24"/>
        </w:rPr>
        <w:t>organisms</w:t>
      </w:r>
      <w:r>
        <w:rPr>
          <w:spacing w:val="-2"/>
          <w:sz w:val="24"/>
        </w:rPr>
        <w:t> </w:t>
      </w:r>
      <w:r>
        <w:rPr>
          <w:sz w:val="24"/>
        </w:rPr>
        <w:t>that</w:t>
      </w:r>
      <w:r>
        <w:rPr>
          <w:spacing w:val="-1"/>
          <w:sz w:val="24"/>
        </w:rPr>
        <w:t> </w:t>
      </w:r>
      <w:r>
        <w:rPr>
          <w:sz w:val="24"/>
        </w:rPr>
        <w:t>can</w:t>
      </w:r>
      <w:r>
        <w:rPr>
          <w:spacing w:val="-2"/>
          <w:sz w:val="24"/>
        </w:rPr>
        <w:t> </w:t>
      </w:r>
      <w:r>
        <w:rPr>
          <w:sz w:val="24"/>
        </w:rPr>
        <w:t>reproduce</w:t>
      </w:r>
      <w:r>
        <w:rPr>
          <w:spacing w:val="-2"/>
          <w:sz w:val="24"/>
        </w:rPr>
        <w:t> asexually.</w:t>
      </w:r>
    </w:p>
    <w:p>
      <w:pPr>
        <w:pStyle w:val="ListParagraph"/>
        <w:numPr>
          <w:ilvl w:val="0"/>
          <w:numId w:val="124"/>
        </w:numPr>
        <w:tabs>
          <w:tab w:pos="1515" w:val="left" w:leader="none"/>
        </w:tabs>
        <w:spacing w:line="240" w:lineRule="auto" w:before="40" w:after="0"/>
        <w:ind w:left="1515" w:right="0" w:hanging="422"/>
        <w:jc w:val="left"/>
        <w:rPr>
          <w:sz w:val="24"/>
        </w:rPr>
      </w:pPr>
      <w:r>
        <w:rPr>
          <w:sz w:val="24"/>
        </w:rPr>
        <w:t>List</w:t>
      </w:r>
      <w:r>
        <w:rPr>
          <w:spacing w:val="-2"/>
          <w:sz w:val="24"/>
        </w:rPr>
        <w:t> </w:t>
      </w:r>
      <w:r>
        <w:rPr>
          <w:sz w:val="24"/>
        </w:rPr>
        <w:t>five</w:t>
      </w:r>
      <w:r>
        <w:rPr>
          <w:spacing w:val="-2"/>
          <w:sz w:val="24"/>
        </w:rPr>
        <w:t> </w:t>
      </w:r>
      <w:r>
        <w:rPr>
          <w:sz w:val="24"/>
        </w:rPr>
        <w:t>organisms</w:t>
      </w:r>
      <w:r>
        <w:rPr>
          <w:spacing w:val="-2"/>
          <w:sz w:val="24"/>
        </w:rPr>
        <w:t> </w:t>
      </w:r>
      <w:r>
        <w:rPr>
          <w:sz w:val="24"/>
        </w:rPr>
        <w:t>that</w:t>
      </w:r>
      <w:r>
        <w:rPr>
          <w:spacing w:val="-1"/>
          <w:sz w:val="24"/>
        </w:rPr>
        <w:t> </w:t>
      </w:r>
      <w:r>
        <w:rPr>
          <w:sz w:val="24"/>
        </w:rPr>
        <w:t>can</w:t>
      </w:r>
      <w:r>
        <w:rPr>
          <w:spacing w:val="-2"/>
          <w:sz w:val="24"/>
        </w:rPr>
        <w:t> </w:t>
      </w:r>
      <w:r>
        <w:rPr>
          <w:sz w:val="24"/>
        </w:rPr>
        <w:t>reproduce</w:t>
      </w:r>
      <w:r>
        <w:rPr>
          <w:spacing w:val="-2"/>
          <w:sz w:val="24"/>
        </w:rPr>
        <w:t> sexually.</w:t>
      </w:r>
    </w:p>
    <w:p>
      <w:pPr>
        <w:pStyle w:val="ListParagraph"/>
        <w:numPr>
          <w:ilvl w:val="0"/>
          <w:numId w:val="124"/>
        </w:numPr>
        <w:tabs>
          <w:tab w:pos="1513" w:val="left" w:leader="none"/>
        </w:tabs>
        <w:spacing w:line="240" w:lineRule="auto" w:before="44" w:after="0"/>
        <w:ind w:left="1513" w:right="0" w:hanging="420"/>
        <w:jc w:val="left"/>
        <w:rPr>
          <w:sz w:val="24"/>
        </w:rPr>
      </w:pPr>
      <w:r>
        <w:rPr>
          <w:sz w:val="24"/>
        </w:rPr>
        <w:t>What</w:t>
      </w:r>
      <w:r>
        <w:rPr>
          <w:spacing w:val="-3"/>
          <w:sz w:val="24"/>
        </w:rPr>
        <w:t> </w:t>
      </w:r>
      <w:r>
        <w:rPr>
          <w:sz w:val="24"/>
        </w:rPr>
        <w:t>are</w:t>
      </w:r>
      <w:r>
        <w:rPr>
          <w:spacing w:val="-2"/>
          <w:sz w:val="24"/>
        </w:rPr>
        <w:t> </w:t>
      </w:r>
      <w:r>
        <w:rPr>
          <w:sz w:val="24"/>
        </w:rPr>
        <w:t>the</w:t>
      </w:r>
      <w:r>
        <w:rPr>
          <w:spacing w:val="-2"/>
          <w:sz w:val="24"/>
        </w:rPr>
        <w:t> </w:t>
      </w:r>
      <w:r>
        <w:rPr>
          <w:sz w:val="24"/>
        </w:rPr>
        <w:t>differences between</w:t>
      </w:r>
      <w:r>
        <w:rPr>
          <w:spacing w:val="-1"/>
          <w:sz w:val="24"/>
        </w:rPr>
        <w:t> </w:t>
      </w:r>
      <w:r>
        <w:rPr>
          <w:sz w:val="24"/>
        </w:rPr>
        <w:t>self</w:t>
      </w:r>
      <w:r>
        <w:rPr>
          <w:spacing w:val="-1"/>
          <w:sz w:val="24"/>
        </w:rPr>
        <w:t> </w:t>
      </w:r>
      <w:r>
        <w:rPr>
          <w:sz w:val="24"/>
        </w:rPr>
        <w:t>fertilization</w:t>
      </w:r>
      <w:r>
        <w:rPr>
          <w:spacing w:val="-3"/>
          <w:sz w:val="24"/>
        </w:rPr>
        <w:t> </w:t>
      </w:r>
      <w:r>
        <w:rPr>
          <w:sz w:val="24"/>
        </w:rPr>
        <w:t>and</w:t>
      </w:r>
      <w:r>
        <w:rPr>
          <w:spacing w:val="-1"/>
          <w:sz w:val="24"/>
        </w:rPr>
        <w:t> </w:t>
      </w:r>
      <w:r>
        <w:rPr>
          <w:sz w:val="24"/>
        </w:rPr>
        <w:t>cross</w:t>
      </w:r>
      <w:r>
        <w:rPr>
          <w:spacing w:val="-1"/>
          <w:sz w:val="24"/>
        </w:rPr>
        <w:t> </w:t>
      </w:r>
      <w:r>
        <w:rPr>
          <w:spacing w:val="-2"/>
          <w:sz w:val="24"/>
        </w:rPr>
        <w:t>fertilization?</w:t>
      </w:r>
    </w:p>
    <w:p>
      <w:pPr>
        <w:pStyle w:val="ListParagraph"/>
        <w:numPr>
          <w:ilvl w:val="0"/>
          <w:numId w:val="124"/>
        </w:numPr>
        <w:tabs>
          <w:tab w:pos="1515" w:val="left" w:leader="none"/>
        </w:tabs>
        <w:spacing w:line="240" w:lineRule="auto" w:before="40" w:after="0"/>
        <w:ind w:left="1515" w:right="0" w:hanging="422"/>
        <w:jc w:val="left"/>
        <w:rPr>
          <w:sz w:val="24"/>
        </w:rPr>
      </w:pPr>
      <w:r>
        <w:rPr>
          <w:sz w:val="24"/>
        </w:rPr>
        <w:t>In</w:t>
      </w:r>
      <w:r>
        <w:rPr>
          <w:spacing w:val="-2"/>
          <w:sz w:val="24"/>
        </w:rPr>
        <w:t> </w:t>
      </w:r>
      <w:r>
        <w:rPr>
          <w:sz w:val="24"/>
        </w:rPr>
        <w:t>a</w:t>
      </w:r>
      <w:r>
        <w:rPr>
          <w:spacing w:val="-2"/>
          <w:sz w:val="24"/>
        </w:rPr>
        <w:t> </w:t>
      </w:r>
      <w:r>
        <w:rPr>
          <w:sz w:val="24"/>
        </w:rPr>
        <w:t>tabular form</w:t>
      </w:r>
      <w:r>
        <w:rPr>
          <w:spacing w:val="-1"/>
          <w:sz w:val="24"/>
        </w:rPr>
        <w:t> </w:t>
      </w:r>
      <w:r>
        <w:rPr>
          <w:sz w:val="24"/>
        </w:rPr>
        <w:t>state</w:t>
      </w:r>
      <w:r>
        <w:rPr>
          <w:spacing w:val="-1"/>
          <w:sz w:val="24"/>
        </w:rPr>
        <w:t> </w:t>
      </w:r>
      <w:r>
        <w:rPr>
          <w:sz w:val="24"/>
        </w:rPr>
        <w:t>the</w:t>
      </w:r>
      <w:r>
        <w:rPr>
          <w:spacing w:val="-2"/>
          <w:sz w:val="24"/>
        </w:rPr>
        <w:t> </w:t>
      </w:r>
      <w:r>
        <w:rPr>
          <w:sz w:val="24"/>
        </w:rPr>
        <w:t>differences</w:t>
      </w:r>
      <w:r>
        <w:rPr>
          <w:spacing w:val="-1"/>
          <w:sz w:val="24"/>
        </w:rPr>
        <w:t> </w:t>
      </w:r>
      <w:r>
        <w:rPr>
          <w:sz w:val="24"/>
        </w:rPr>
        <w:t>between</w:t>
      </w:r>
      <w:r>
        <w:rPr>
          <w:spacing w:val="-1"/>
          <w:sz w:val="24"/>
        </w:rPr>
        <w:t> </w:t>
      </w:r>
      <w:r>
        <w:rPr>
          <w:sz w:val="24"/>
        </w:rPr>
        <w:t>inbreeding</w:t>
      </w:r>
      <w:r>
        <w:rPr>
          <w:spacing w:val="-3"/>
          <w:sz w:val="24"/>
        </w:rPr>
        <w:t> </w:t>
      </w:r>
      <w:r>
        <w:rPr>
          <w:sz w:val="24"/>
        </w:rPr>
        <w:t>and</w:t>
      </w:r>
      <w:r>
        <w:rPr>
          <w:spacing w:val="-1"/>
          <w:sz w:val="24"/>
        </w:rPr>
        <w:t> </w:t>
      </w:r>
      <w:r>
        <w:rPr>
          <w:sz w:val="24"/>
        </w:rPr>
        <w:t>out</w:t>
      </w:r>
      <w:r>
        <w:rPr>
          <w:spacing w:val="-1"/>
          <w:sz w:val="24"/>
        </w:rPr>
        <w:t> </w:t>
      </w:r>
      <w:r>
        <w:rPr>
          <w:spacing w:val="-2"/>
          <w:sz w:val="24"/>
        </w:rPr>
        <w:t>breeding.</w:t>
      </w:r>
    </w:p>
    <w:p>
      <w:pPr>
        <w:pStyle w:val="ListParagraph"/>
        <w:numPr>
          <w:ilvl w:val="0"/>
          <w:numId w:val="124"/>
        </w:numPr>
        <w:tabs>
          <w:tab w:pos="1455" w:val="left" w:leader="none"/>
        </w:tabs>
        <w:spacing w:line="240" w:lineRule="auto" w:before="42" w:after="0"/>
        <w:ind w:left="1455" w:right="0" w:hanging="362"/>
        <w:jc w:val="left"/>
        <w:rPr>
          <w:sz w:val="24"/>
        </w:rPr>
      </w:pPr>
      <w:r>
        <w:rPr>
          <w:sz w:val="24"/>
        </w:rPr>
        <w:t>List</w:t>
      </w:r>
      <w:r>
        <w:rPr>
          <w:spacing w:val="-4"/>
          <w:sz w:val="24"/>
        </w:rPr>
        <w:t> </w:t>
      </w:r>
      <w:r>
        <w:rPr>
          <w:sz w:val="24"/>
        </w:rPr>
        <w:t>and</w:t>
      </w:r>
      <w:r>
        <w:rPr>
          <w:spacing w:val="-2"/>
          <w:sz w:val="24"/>
        </w:rPr>
        <w:t> </w:t>
      </w:r>
      <w:r>
        <w:rPr>
          <w:sz w:val="24"/>
        </w:rPr>
        <w:t>explain</w:t>
      </w:r>
      <w:r>
        <w:rPr>
          <w:spacing w:val="-2"/>
          <w:sz w:val="24"/>
        </w:rPr>
        <w:t> </w:t>
      </w:r>
      <w:r>
        <w:rPr>
          <w:sz w:val="24"/>
        </w:rPr>
        <w:t>the</w:t>
      </w:r>
      <w:r>
        <w:rPr>
          <w:spacing w:val="-1"/>
          <w:sz w:val="24"/>
        </w:rPr>
        <w:t> </w:t>
      </w:r>
      <w:r>
        <w:rPr>
          <w:sz w:val="24"/>
        </w:rPr>
        <w:t>applications</w:t>
      </w:r>
      <w:r>
        <w:rPr>
          <w:spacing w:val="-2"/>
          <w:sz w:val="24"/>
        </w:rPr>
        <w:t> </w:t>
      </w:r>
      <w:r>
        <w:rPr>
          <w:sz w:val="24"/>
        </w:rPr>
        <w:t>of</w:t>
      </w:r>
      <w:r>
        <w:rPr>
          <w:spacing w:val="-2"/>
          <w:sz w:val="24"/>
        </w:rPr>
        <w:t> </w:t>
      </w:r>
      <w:r>
        <w:rPr>
          <w:sz w:val="24"/>
        </w:rPr>
        <w:t>the</w:t>
      </w:r>
      <w:r>
        <w:rPr>
          <w:spacing w:val="-2"/>
          <w:sz w:val="24"/>
        </w:rPr>
        <w:t> </w:t>
      </w:r>
      <w:r>
        <w:rPr>
          <w:sz w:val="24"/>
        </w:rPr>
        <w:t>principles</w:t>
      </w:r>
      <w:r>
        <w:rPr>
          <w:spacing w:val="-2"/>
          <w:sz w:val="24"/>
        </w:rPr>
        <w:t> </w:t>
      </w:r>
      <w:r>
        <w:rPr>
          <w:sz w:val="24"/>
        </w:rPr>
        <w:t>of</w:t>
      </w:r>
      <w:r>
        <w:rPr>
          <w:spacing w:val="-1"/>
          <w:sz w:val="24"/>
        </w:rPr>
        <w:t> </w:t>
      </w:r>
      <w:r>
        <w:rPr>
          <w:sz w:val="24"/>
        </w:rPr>
        <w:t>genetics</w:t>
      </w:r>
      <w:r>
        <w:rPr>
          <w:spacing w:val="-1"/>
          <w:sz w:val="24"/>
        </w:rPr>
        <w:t> </w:t>
      </w:r>
      <w:r>
        <w:rPr>
          <w:spacing w:val="-5"/>
          <w:sz w:val="24"/>
        </w:rPr>
        <w:t>in</w:t>
      </w:r>
    </w:p>
    <w:p>
      <w:pPr>
        <w:pStyle w:val="ListParagraph"/>
        <w:numPr>
          <w:ilvl w:val="1"/>
          <w:numId w:val="124"/>
        </w:numPr>
        <w:tabs>
          <w:tab w:pos="1678" w:val="left" w:leader="none"/>
        </w:tabs>
        <w:spacing w:line="240" w:lineRule="auto" w:before="41" w:after="0"/>
        <w:ind w:left="1678" w:right="0" w:hanging="225"/>
        <w:jc w:val="left"/>
        <w:rPr>
          <w:sz w:val="24"/>
        </w:rPr>
      </w:pPr>
      <w:r>
        <w:rPr>
          <w:spacing w:val="-2"/>
          <w:sz w:val="24"/>
        </w:rPr>
        <w:t>agriculture</w:t>
      </w:r>
    </w:p>
    <w:p>
      <w:pPr>
        <w:pStyle w:val="ListParagraph"/>
        <w:numPr>
          <w:ilvl w:val="1"/>
          <w:numId w:val="124"/>
        </w:numPr>
        <w:tabs>
          <w:tab w:pos="1693" w:val="left" w:leader="none"/>
        </w:tabs>
        <w:spacing w:line="240" w:lineRule="auto" w:before="43" w:after="0"/>
        <w:ind w:left="1693" w:right="0" w:hanging="240"/>
        <w:jc w:val="left"/>
        <w:rPr>
          <w:sz w:val="24"/>
        </w:rPr>
      </w:pPr>
      <w:r>
        <w:rPr>
          <w:spacing w:val="-2"/>
          <w:sz w:val="24"/>
        </w:rPr>
        <w:t>medicine.</w:t>
      </w:r>
    </w:p>
    <w:p>
      <w:pPr>
        <w:pStyle w:val="Heading2"/>
        <w:spacing w:before="45"/>
        <w:ind w:left="732"/>
      </w:pPr>
      <w:r>
        <w:rPr/>
        <w:t>Step</w:t>
      </w:r>
      <w:r>
        <w:rPr>
          <w:spacing w:val="-2"/>
        </w:rPr>
        <w:t> </w:t>
      </w:r>
      <w:r>
        <w:rPr>
          <w:spacing w:val="-5"/>
        </w:rPr>
        <w:t>2:</w:t>
      </w:r>
    </w:p>
    <w:p>
      <w:pPr>
        <w:pStyle w:val="BodyText"/>
        <w:spacing w:before="36"/>
        <w:ind w:left="732"/>
      </w:pPr>
      <w:r>
        <w:rPr/>
        <w:t>The</w:t>
      </w:r>
      <w:r>
        <w:rPr>
          <w:spacing w:val="19"/>
        </w:rPr>
        <w:t> </w:t>
      </w:r>
      <w:r>
        <w:rPr/>
        <w:t>teacher</w:t>
      </w:r>
      <w:r>
        <w:rPr>
          <w:spacing w:val="20"/>
        </w:rPr>
        <w:t> </w:t>
      </w:r>
      <w:r>
        <w:rPr/>
        <w:t>acts</w:t>
      </w:r>
      <w:r>
        <w:rPr>
          <w:spacing w:val="21"/>
        </w:rPr>
        <w:t> </w:t>
      </w:r>
      <w:r>
        <w:rPr/>
        <w:t>as</w:t>
      </w:r>
      <w:r>
        <w:rPr>
          <w:spacing w:val="23"/>
        </w:rPr>
        <w:t> </w:t>
      </w:r>
      <w:r>
        <w:rPr/>
        <w:t>a</w:t>
      </w:r>
      <w:r>
        <w:rPr>
          <w:spacing w:val="24"/>
        </w:rPr>
        <w:t> </w:t>
      </w:r>
      <w:r>
        <w:rPr/>
        <w:t>guide</w:t>
      </w:r>
      <w:r>
        <w:rPr>
          <w:spacing w:val="19"/>
        </w:rPr>
        <w:t> </w:t>
      </w:r>
      <w:r>
        <w:rPr/>
        <w:t>and</w:t>
      </w:r>
      <w:r>
        <w:rPr>
          <w:spacing w:val="23"/>
        </w:rPr>
        <w:t> </w:t>
      </w:r>
      <w:r>
        <w:rPr/>
        <w:t>facilitator</w:t>
      </w:r>
      <w:r>
        <w:rPr>
          <w:spacing w:val="21"/>
        </w:rPr>
        <w:t> </w:t>
      </w:r>
      <w:r>
        <w:rPr/>
        <w:t>providing</w:t>
      </w:r>
      <w:r>
        <w:rPr>
          <w:spacing w:val="20"/>
        </w:rPr>
        <w:t> </w:t>
      </w:r>
      <w:r>
        <w:rPr/>
        <w:t>guiding</w:t>
      </w:r>
      <w:r>
        <w:rPr>
          <w:spacing w:val="18"/>
        </w:rPr>
        <w:t> </w:t>
      </w:r>
      <w:r>
        <w:rPr/>
        <w:t>questions</w:t>
      </w:r>
      <w:r>
        <w:rPr>
          <w:spacing w:val="20"/>
        </w:rPr>
        <w:t> </w:t>
      </w:r>
      <w:r>
        <w:rPr/>
        <w:t>that</w:t>
      </w:r>
      <w:r>
        <w:rPr>
          <w:spacing w:val="21"/>
        </w:rPr>
        <w:t> </w:t>
      </w:r>
      <w:r>
        <w:rPr/>
        <w:t>lead</w:t>
      </w:r>
      <w:r>
        <w:rPr>
          <w:spacing w:val="23"/>
        </w:rPr>
        <w:t> </w:t>
      </w:r>
      <w:r>
        <w:rPr/>
        <w:t>the</w:t>
      </w:r>
      <w:r>
        <w:rPr>
          <w:spacing w:val="19"/>
        </w:rPr>
        <w:t> </w:t>
      </w:r>
      <w:r>
        <w:rPr/>
        <w:t>students</w:t>
      </w:r>
      <w:r>
        <w:rPr>
          <w:spacing w:val="24"/>
        </w:rPr>
        <w:t> </w:t>
      </w:r>
      <w:r>
        <w:rPr/>
        <w:t>to</w:t>
      </w:r>
      <w:r>
        <w:rPr>
          <w:spacing w:val="21"/>
        </w:rPr>
        <w:t> </w:t>
      </w:r>
      <w:r>
        <w:rPr>
          <w:spacing w:val="-5"/>
        </w:rPr>
        <w:t>the</w:t>
      </w:r>
    </w:p>
    <w:p>
      <w:pPr>
        <w:spacing w:after="0"/>
        <w:sectPr>
          <w:pgSz w:w="11910" w:h="16840"/>
          <w:pgMar w:header="0" w:footer="702" w:top="1000" w:bottom="940" w:left="340" w:right="300"/>
        </w:sectPr>
      </w:pPr>
    </w:p>
    <w:p>
      <w:pPr>
        <w:pStyle w:val="BodyText"/>
        <w:spacing w:line="276" w:lineRule="auto" w:before="76"/>
        <w:ind w:left="732" w:right="762"/>
        <w:jc w:val="both"/>
      </w:pPr>
      <w:r>
        <w:rPr/>
        <w:t>formulation of scientifically accepted responses. Correct responses given by the students will be reemphasized by the teacher. The teacher finally gives the summary of the ideas arrived at and lays more emphasis on those that constitute a common source of misconceptions.</w:t>
      </w:r>
    </w:p>
    <w:p>
      <w:pPr>
        <w:pStyle w:val="Heading2"/>
        <w:spacing w:before="6"/>
        <w:ind w:left="732"/>
        <w:jc w:val="both"/>
      </w:pPr>
      <w:r>
        <w:rPr/>
        <w:t>Students</w:t>
      </w:r>
      <w:r>
        <w:rPr>
          <w:spacing w:val="-1"/>
        </w:rPr>
        <w:t> </w:t>
      </w:r>
      <w:r>
        <w:rPr>
          <w:spacing w:val="-2"/>
        </w:rPr>
        <w:t>activities:</w:t>
      </w:r>
    </w:p>
    <w:p>
      <w:pPr>
        <w:pStyle w:val="BodyText"/>
        <w:spacing w:line="276" w:lineRule="auto" w:before="36"/>
        <w:ind w:left="732" w:right="757"/>
        <w:jc w:val="both"/>
      </w:pPr>
      <w:r>
        <w:rPr/>
        <w:t>Students discuss and sought the answers to the questions in their small groups and arrive at concrete suggestions the application of the principles of heredity in agriculture and medicine with the help of the package given to them after which the group leaders present the answers compiled by the group. The leader of each group explains the findings of the group to the class. As the idea of each group is being presented by the group leader, alternative view points are identified and students are helped to recognize critically examine such alternative viewpoints.</w:t>
      </w:r>
    </w:p>
    <w:p>
      <w:pPr>
        <w:pStyle w:val="Heading2"/>
        <w:spacing w:before="3"/>
        <w:ind w:left="732"/>
      </w:pPr>
      <w:r>
        <w:rPr>
          <w:spacing w:val="-2"/>
        </w:rPr>
        <w:t>Evaluation:</w:t>
      </w:r>
    </w:p>
    <w:p>
      <w:pPr>
        <w:pStyle w:val="BodyText"/>
        <w:spacing w:before="39"/>
        <w:ind w:left="732"/>
      </w:pPr>
      <w:r>
        <w:rPr/>
        <w:t>The</w:t>
      </w:r>
      <w:r>
        <w:rPr>
          <w:spacing w:val="-5"/>
        </w:rPr>
        <w:t> </w:t>
      </w:r>
      <w:r>
        <w:rPr/>
        <w:t>teacher</w:t>
      </w:r>
      <w:r>
        <w:rPr>
          <w:spacing w:val="1"/>
        </w:rPr>
        <w:t> </w:t>
      </w:r>
      <w:r>
        <w:rPr/>
        <w:t>acts</w:t>
      </w:r>
      <w:r>
        <w:rPr>
          <w:spacing w:val="-1"/>
        </w:rPr>
        <w:t> </w:t>
      </w:r>
      <w:r>
        <w:rPr/>
        <w:t>as a guide</w:t>
      </w:r>
      <w:r>
        <w:rPr>
          <w:spacing w:val="-1"/>
        </w:rPr>
        <w:t> </w:t>
      </w:r>
      <w:r>
        <w:rPr/>
        <w:t>and</w:t>
      </w:r>
      <w:r>
        <w:rPr>
          <w:spacing w:val="-1"/>
        </w:rPr>
        <w:t> </w:t>
      </w:r>
      <w:r>
        <w:rPr/>
        <w:t>facilitator. The</w:t>
      </w:r>
      <w:r>
        <w:rPr>
          <w:spacing w:val="-3"/>
        </w:rPr>
        <w:t> </w:t>
      </w:r>
      <w:r>
        <w:rPr/>
        <w:t>teacher</w:t>
      </w:r>
      <w:r>
        <w:rPr>
          <w:spacing w:val="1"/>
        </w:rPr>
        <w:t> </w:t>
      </w:r>
      <w:r>
        <w:rPr/>
        <w:t>asks</w:t>
      </w:r>
      <w:r>
        <w:rPr>
          <w:spacing w:val="-1"/>
        </w:rPr>
        <w:t> </w:t>
      </w:r>
      <w:r>
        <w:rPr/>
        <w:t>the</w:t>
      </w:r>
      <w:r>
        <w:rPr>
          <w:spacing w:val="-1"/>
        </w:rPr>
        <w:t> </w:t>
      </w:r>
      <w:r>
        <w:rPr/>
        <w:t>following</w:t>
      </w:r>
      <w:r>
        <w:rPr>
          <w:spacing w:val="-1"/>
        </w:rPr>
        <w:t> </w:t>
      </w:r>
      <w:r>
        <w:rPr>
          <w:spacing w:val="-2"/>
        </w:rPr>
        <w:t>questions.</w:t>
      </w:r>
    </w:p>
    <w:p>
      <w:pPr>
        <w:pStyle w:val="ListParagraph"/>
        <w:numPr>
          <w:ilvl w:val="0"/>
          <w:numId w:val="125"/>
        </w:numPr>
        <w:tabs>
          <w:tab w:pos="1513" w:val="left" w:leader="none"/>
        </w:tabs>
        <w:spacing w:line="240" w:lineRule="auto" w:before="41" w:after="0"/>
        <w:ind w:left="1513" w:right="0" w:hanging="420"/>
        <w:jc w:val="left"/>
        <w:rPr>
          <w:sz w:val="24"/>
        </w:rPr>
      </w:pPr>
      <w:r>
        <w:rPr>
          <w:sz w:val="24"/>
        </w:rPr>
        <w:t>Differentiate</w:t>
      </w:r>
      <w:r>
        <w:rPr>
          <w:spacing w:val="-2"/>
          <w:sz w:val="24"/>
        </w:rPr>
        <w:t> </w:t>
      </w:r>
      <w:r>
        <w:rPr>
          <w:sz w:val="24"/>
        </w:rPr>
        <w:t>between</w:t>
      </w:r>
      <w:r>
        <w:rPr>
          <w:spacing w:val="-1"/>
          <w:sz w:val="24"/>
        </w:rPr>
        <w:t> </w:t>
      </w:r>
      <w:r>
        <w:rPr>
          <w:sz w:val="24"/>
        </w:rPr>
        <w:t>inbreeding</w:t>
      </w:r>
      <w:r>
        <w:rPr>
          <w:spacing w:val="-4"/>
          <w:sz w:val="24"/>
        </w:rPr>
        <w:t> </w:t>
      </w:r>
      <w:r>
        <w:rPr>
          <w:sz w:val="24"/>
        </w:rPr>
        <w:t>and</w:t>
      </w:r>
      <w:r>
        <w:rPr>
          <w:spacing w:val="-1"/>
          <w:sz w:val="24"/>
        </w:rPr>
        <w:t> </w:t>
      </w:r>
      <w:r>
        <w:rPr>
          <w:sz w:val="24"/>
        </w:rPr>
        <w:t>out-</w:t>
      </w:r>
      <w:r>
        <w:rPr>
          <w:spacing w:val="-2"/>
          <w:sz w:val="24"/>
        </w:rPr>
        <w:t>breeding.</w:t>
      </w:r>
    </w:p>
    <w:p>
      <w:pPr>
        <w:pStyle w:val="ListParagraph"/>
        <w:numPr>
          <w:ilvl w:val="0"/>
          <w:numId w:val="125"/>
        </w:numPr>
        <w:tabs>
          <w:tab w:pos="1453" w:val="left" w:leader="none"/>
        </w:tabs>
        <w:spacing w:line="240" w:lineRule="auto" w:before="41" w:after="0"/>
        <w:ind w:left="1453" w:right="0" w:hanging="360"/>
        <w:jc w:val="left"/>
        <w:rPr>
          <w:sz w:val="24"/>
        </w:rPr>
      </w:pPr>
      <w:r>
        <w:rPr>
          <w:sz w:val="24"/>
        </w:rPr>
        <w:t>Explain</w:t>
      </w:r>
      <w:r>
        <w:rPr>
          <w:spacing w:val="-1"/>
          <w:sz w:val="24"/>
        </w:rPr>
        <w:t> </w:t>
      </w:r>
      <w:r>
        <w:rPr>
          <w:sz w:val="24"/>
        </w:rPr>
        <w:t>the</w:t>
      </w:r>
      <w:r>
        <w:rPr>
          <w:spacing w:val="-1"/>
          <w:sz w:val="24"/>
        </w:rPr>
        <w:t> </w:t>
      </w:r>
      <w:r>
        <w:rPr>
          <w:sz w:val="24"/>
        </w:rPr>
        <w:t>various</w:t>
      </w:r>
      <w:r>
        <w:rPr>
          <w:spacing w:val="-1"/>
          <w:sz w:val="24"/>
        </w:rPr>
        <w:t> </w:t>
      </w:r>
      <w:r>
        <w:rPr>
          <w:sz w:val="24"/>
        </w:rPr>
        <w:t>ways</w:t>
      </w:r>
      <w:r>
        <w:rPr>
          <w:spacing w:val="1"/>
          <w:sz w:val="24"/>
        </w:rPr>
        <w:t> </w:t>
      </w:r>
      <w:r>
        <w:rPr>
          <w:sz w:val="24"/>
        </w:rPr>
        <w:t>in</w:t>
      </w:r>
      <w:r>
        <w:rPr>
          <w:spacing w:val="-1"/>
          <w:sz w:val="24"/>
        </w:rPr>
        <w:t> </w:t>
      </w:r>
      <w:r>
        <w:rPr>
          <w:sz w:val="24"/>
        </w:rPr>
        <w:t>which</w:t>
      </w:r>
      <w:r>
        <w:rPr>
          <w:spacing w:val="-1"/>
          <w:sz w:val="24"/>
        </w:rPr>
        <w:t> </w:t>
      </w:r>
      <w:r>
        <w:rPr>
          <w:sz w:val="24"/>
        </w:rPr>
        <w:t>the</w:t>
      </w:r>
      <w:r>
        <w:rPr>
          <w:spacing w:val="-1"/>
          <w:sz w:val="24"/>
        </w:rPr>
        <w:t> </w:t>
      </w:r>
      <w:r>
        <w:rPr>
          <w:sz w:val="24"/>
        </w:rPr>
        <w:t>knowledge of</w:t>
      </w:r>
      <w:r>
        <w:rPr>
          <w:spacing w:val="-2"/>
          <w:sz w:val="24"/>
        </w:rPr>
        <w:t> </w:t>
      </w:r>
      <w:r>
        <w:rPr>
          <w:sz w:val="24"/>
        </w:rPr>
        <w:t>genetics</w:t>
      </w:r>
      <w:r>
        <w:rPr>
          <w:spacing w:val="-1"/>
          <w:sz w:val="24"/>
        </w:rPr>
        <w:t> </w:t>
      </w:r>
      <w:r>
        <w:rPr>
          <w:sz w:val="24"/>
        </w:rPr>
        <w:t>can</w:t>
      </w:r>
      <w:r>
        <w:rPr>
          <w:spacing w:val="-1"/>
          <w:sz w:val="24"/>
        </w:rPr>
        <w:t> </w:t>
      </w:r>
      <w:r>
        <w:rPr>
          <w:sz w:val="24"/>
        </w:rPr>
        <w:t>be applied </w:t>
      </w:r>
      <w:r>
        <w:rPr>
          <w:spacing w:val="-5"/>
          <w:sz w:val="24"/>
        </w:rPr>
        <w:t>in</w:t>
      </w:r>
    </w:p>
    <w:p>
      <w:pPr>
        <w:pStyle w:val="ListParagraph"/>
        <w:numPr>
          <w:ilvl w:val="1"/>
          <w:numId w:val="125"/>
        </w:numPr>
        <w:tabs>
          <w:tab w:pos="1812" w:val="left" w:leader="none"/>
        </w:tabs>
        <w:spacing w:line="240" w:lineRule="auto" w:before="41" w:after="0"/>
        <w:ind w:left="1812" w:right="0" w:hanging="359"/>
        <w:jc w:val="left"/>
        <w:rPr>
          <w:sz w:val="24"/>
        </w:rPr>
      </w:pPr>
      <w:r>
        <w:rPr>
          <w:spacing w:val="-2"/>
          <w:sz w:val="24"/>
        </w:rPr>
        <w:t>medicine</w:t>
      </w:r>
    </w:p>
    <w:p>
      <w:pPr>
        <w:pStyle w:val="ListParagraph"/>
        <w:numPr>
          <w:ilvl w:val="1"/>
          <w:numId w:val="125"/>
        </w:numPr>
        <w:tabs>
          <w:tab w:pos="1812" w:val="left" w:leader="none"/>
        </w:tabs>
        <w:spacing w:line="240" w:lineRule="auto" w:before="43" w:after="0"/>
        <w:ind w:left="1812" w:right="0" w:hanging="359"/>
        <w:jc w:val="left"/>
        <w:rPr>
          <w:sz w:val="24"/>
        </w:rPr>
      </w:pPr>
      <w:r>
        <w:rPr>
          <w:spacing w:val="-2"/>
          <w:sz w:val="24"/>
        </w:rPr>
        <w:t>agriculture</w:t>
      </w:r>
    </w:p>
    <w:p>
      <w:pPr>
        <w:pStyle w:val="ListParagraph"/>
        <w:numPr>
          <w:ilvl w:val="0"/>
          <w:numId w:val="125"/>
        </w:numPr>
        <w:tabs>
          <w:tab w:pos="1453" w:val="left" w:leader="none"/>
        </w:tabs>
        <w:spacing w:line="240" w:lineRule="auto" w:before="41" w:after="0"/>
        <w:ind w:left="1453" w:right="0" w:hanging="360"/>
        <w:jc w:val="left"/>
        <w:rPr>
          <w:sz w:val="24"/>
        </w:rPr>
      </w:pPr>
      <w:r>
        <w:rPr>
          <w:sz w:val="24"/>
        </w:rPr>
        <w:t>State</w:t>
      </w:r>
      <w:r>
        <w:rPr>
          <w:spacing w:val="-4"/>
          <w:sz w:val="24"/>
        </w:rPr>
        <w:t> </w:t>
      </w:r>
      <w:r>
        <w:rPr>
          <w:sz w:val="24"/>
        </w:rPr>
        <w:t>the</w:t>
      </w:r>
      <w:r>
        <w:rPr>
          <w:spacing w:val="-1"/>
          <w:sz w:val="24"/>
        </w:rPr>
        <w:t> </w:t>
      </w:r>
      <w:r>
        <w:rPr>
          <w:sz w:val="24"/>
        </w:rPr>
        <w:t>advantages of</w:t>
      </w:r>
      <w:r>
        <w:rPr>
          <w:spacing w:val="-1"/>
          <w:sz w:val="24"/>
        </w:rPr>
        <w:t> </w:t>
      </w:r>
      <w:r>
        <w:rPr>
          <w:sz w:val="24"/>
        </w:rPr>
        <w:t>the</w:t>
      </w:r>
      <w:r>
        <w:rPr>
          <w:spacing w:val="-1"/>
          <w:sz w:val="24"/>
        </w:rPr>
        <w:t> </w:t>
      </w:r>
      <w:r>
        <w:rPr>
          <w:sz w:val="24"/>
        </w:rPr>
        <w:t>application</w:t>
      </w:r>
      <w:r>
        <w:rPr>
          <w:spacing w:val="-1"/>
          <w:sz w:val="24"/>
        </w:rPr>
        <w:t> </w:t>
      </w:r>
      <w:r>
        <w:rPr>
          <w:sz w:val="24"/>
        </w:rPr>
        <w:t>of</w:t>
      </w:r>
      <w:r>
        <w:rPr>
          <w:spacing w:val="-1"/>
          <w:sz w:val="24"/>
        </w:rPr>
        <w:t> </w:t>
      </w:r>
      <w:r>
        <w:rPr>
          <w:sz w:val="24"/>
        </w:rPr>
        <w:t>heredity</w:t>
      </w:r>
      <w:r>
        <w:rPr>
          <w:spacing w:val="-4"/>
          <w:sz w:val="24"/>
        </w:rPr>
        <w:t> </w:t>
      </w:r>
      <w:r>
        <w:rPr>
          <w:sz w:val="24"/>
        </w:rPr>
        <w:t>to</w:t>
      </w:r>
      <w:r>
        <w:rPr>
          <w:spacing w:val="4"/>
          <w:sz w:val="24"/>
        </w:rPr>
        <w:t> </w:t>
      </w:r>
      <w:r>
        <w:rPr>
          <w:sz w:val="24"/>
        </w:rPr>
        <w:t>agriculture</w:t>
      </w:r>
      <w:r>
        <w:rPr>
          <w:spacing w:val="-2"/>
          <w:sz w:val="24"/>
        </w:rPr>
        <w:t> </w:t>
      </w:r>
      <w:r>
        <w:rPr>
          <w:sz w:val="24"/>
        </w:rPr>
        <w:t>and </w:t>
      </w:r>
      <w:r>
        <w:rPr>
          <w:spacing w:val="-2"/>
          <w:sz w:val="24"/>
        </w:rPr>
        <w:t>medicine</w:t>
      </w:r>
    </w:p>
    <w:p>
      <w:pPr>
        <w:spacing w:after="0" w:line="240" w:lineRule="auto"/>
        <w:jc w:val="left"/>
        <w:rPr>
          <w:sz w:val="24"/>
        </w:rPr>
        <w:sectPr>
          <w:pgSz w:w="11910" w:h="16840"/>
          <w:pgMar w:header="0" w:footer="702" w:top="980" w:bottom="940" w:left="340" w:right="300"/>
        </w:sectPr>
      </w:pPr>
    </w:p>
    <w:p>
      <w:pPr>
        <w:spacing w:line="276" w:lineRule="auto" w:before="60"/>
        <w:ind w:left="3887" w:right="4200" w:firstLine="969"/>
        <w:jc w:val="left"/>
        <w:rPr>
          <w:b/>
          <w:sz w:val="24"/>
        </w:rPr>
      </w:pPr>
      <w:r>
        <w:rPr>
          <w:b/>
          <w:sz w:val="24"/>
        </w:rPr>
        <w:t>APPENDIX G EXPERIMENTAL</w:t>
      </w:r>
      <w:r>
        <w:rPr>
          <w:b/>
          <w:spacing w:val="-15"/>
          <w:sz w:val="24"/>
        </w:rPr>
        <w:t> </w:t>
      </w:r>
      <w:r>
        <w:rPr>
          <w:b/>
          <w:sz w:val="24"/>
        </w:rPr>
        <w:t>GROUP</w:t>
      </w:r>
      <w:r>
        <w:rPr>
          <w:b/>
          <w:spacing w:val="-15"/>
          <w:sz w:val="24"/>
        </w:rPr>
        <w:t> </w:t>
      </w:r>
      <w:r>
        <w:rPr>
          <w:b/>
          <w:sz w:val="24"/>
        </w:rPr>
        <w:t>3</w:t>
      </w:r>
    </w:p>
    <w:p>
      <w:pPr>
        <w:spacing w:line="278" w:lineRule="auto" w:before="0"/>
        <w:ind w:left="946" w:right="610" w:firstLine="60"/>
        <w:jc w:val="left"/>
        <w:rPr>
          <w:b/>
          <w:sz w:val="24"/>
        </w:rPr>
      </w:pPr>
      <w:r>
        <w:rPr>
          <w:b/>
          <w:sz w:val="24"/>
        </w:rPr>
        <w:t>ENRICHED</w:t>
      </w:r>
      <w:r>
        <w:rPr>
          <w:b/>
          <w:spacing w:val="-8"/>
          <w:sz w:val="24"/>
        </w:rPr>
        <w:t> </w:t>
      </w:r>
      <w:r>
        <w:rPr>
          <w:b/>
          <w:sz w:val="24"/>
        </w:rPr>
        <w:t>CONCEPTUAL</w:t>
      </w:r>
      <w:r>
        <w:rPr>
          <w:b/>
          <w:spacing w:val="-8"/>
          <w:sz w:val="24"/>
        </w:rPr>
        <w:t> </w:t>
      </w:r>
      <w:r>
        <w:rPr>
          <w:b/>
          <w:sz w:val="24"/>
        </w:rPr>
        <w:t>CHANGE</w:t>
      </w:r>
      <w:r>
        <w:rPr>
          <w:b/>
          <w:spacing w:val="-5"/>
          <w:sz w:val="24"/>
        </w:rPr>
        <w:t> </w:t>
      </w:r>
      <w:r>
        <w:rPr>
          <w:b/>
          <w:sz w:val="24"/>
        </w:rPr>
        <w:t>DISCUSSIONS</w:t>
      </w:r>
      <w:r>
        <w:rPr>
          <w:b/>
          <w:spacing w:val="-8"/>
          <w:sz w:val="24"/>
        </w:rPr>
        <w:t> </w:t>
      </w:r>
      <w:r>
        <w:rPr>
          <w:b/>
          <w:sz w:val="24"/>
        </w:rPr>
        <w:t>WITH</w:t>
      </w:r>
      <w:r>
        <w:rPr>
          <w:b/>
          <w:spacing w:val="-10"/>
          <w:sz w:val="24"/>
        </w:rPr>
        <w:t> </w:t>
      </w:r>
      <w:r>
        <w:rPr>
          <w:b/>
          <w:sz w:val="24"/>
        </w:rPr>
        <w:t>CONCEPTUAL ASSIGNMENTS INSRUCTIONAL STRATEGY</w:t>
      </w:r>
    </w:p>
    <w:p>
      <w:pPr>
        <w:spacing w:line="272" w:lineRule="exact" w:before="0"/>
        <w:ind w:left="466" w:right="0" w:firstLine="0"/>
        <w:jc w:val="left"/>
        <w:rPr>
          <w:b/>
          <w:sz w:val="24"/>
        </w:rPr>
      </w:pPr>
      <w:r>
        <w:rPr>
          <w:b/>
          <w:sz w:val="24"/>
        </w:rPr>
        <w:t>TOPIC</w:t>
      </w:r>
      <w:r>
        <w:rPr>
          <w:b/>
          <w:spacing w:val="-3"/>
          <w:sz w:val="24"/>
        </w:rPr>
        <w:t> </w:t>
      </w:r>
      <w:r>
        <w:rPr>
          <w:b/>
          <w:spacing w:val="-5"/>
          <w:sz w:val="24"/>
        </w:rPr>
        <w:t>ONE</w:t>
      </w:r>
    </w:p>
    <w:p>
      <w:pPr>
        <w:pStyle w:val="BodyText"/>
        <w:spacing w:before="36"/>
        <w:ind w:left="466"/>
      </w:pPr>
      <w:r>
        <w:rPr>
          <w:b/>
        </w:rPr>
        <w:t>SCHOOL:</w:t>
      </w:r>
      <w:r>
        <w:rPr/>
        <w:t>Government</w:t>
      </w:r>
      <w:r>
        <w:rPr>
          <w:spacing w:val="-4"/>
        </w:rPr>
        <w:t> </w:t>
      </w:r>
      <w:r>
        <w:rPr/>
        <w:t>Secondary</w:t>
      </w:r>
      <w:r>
        <w:rPr>
          <w:spacing w:val="-5"/>
        </w:rPr>
        <w:t> </w:t>
      </w:r>
      <w:r>
        <w:rPr/>
        <w:t>School</w:t>
      </w:r>
      <w:r>
        <w:rPr>
          <w:spacing w:val="-1"/>
        </w:rPr>
        <w:t> </w:t>
      </w:r>
      <w:r>
        <w:rPr/>
        <w:t>Sabon</w:t>
      </w:r>
      <w:r>
        <w:rPr>
          <w:spacing w:val="1"/>
        </w:rPr>
        <w:t> </w:t>
      </w:r>
      <w:r>
        <w:rPr>
          <w:spacing w:val="-2"/>
        </w:rPr>
        <w:t>Afaka</w:t>
      </w:r>
    </w:p>
    <w:p>
      <w:pPr>
        <w:pStyle w:val="Heading1"/>
        <w:spacing w:line="278" w:lineRule="auto" w:before="45"/>
        <w:ind w:left="466" w:right="9255"/>
        <w:jc w:val="left"/>
      </w:pPr>
      <w:r>
        <w:rPr>
          <w:spacing w:val="-4"/>
        </w:rPr>
        <w:t>DATE </w:t>
      </w:r>
      <w:r>
        <w:rPr>
          <w:spacing w:val="-2"/>
        </w:rPr>
        <w:t>SUBJECT</w:t>
      </w:r>
    </w:p>
    <w:p>
      <w:pPr>
        <w:tabs>
          <w:tab w:pos="1906" w:val="left" w:leader="none"/>
        </w:tabs>
        <w:spacing w:line="267" w:lineRule="exact" w:before="0"/>
        <w:ind w:left="466" w:right="0" w:firstLine="0"/>
        <w:jc w:val="left"/>
        <w:rPr>
          <w:sz w:val="24"/>
        </w:rPr>
      </w:pPr>
      <w:r>
        <w:rPr>
          <w:b/>
          <w:spacing w:val="-2"/>
          <w:sz w:val="24"/>
        </w:rPr>
        <w:t>CLASS:</w:t>
      </w:r>
      <w:r>
        <w:rPr>
          <w:b/>
          <w:sz w:val="24"/>
        </w:rPr>
        <w:tab/>
      </w:r>
      <w:r>
        <w:rPr>
          <w:spacing w:val="-5"/>
          <w:sz w:val="24"/>
        </w:rPr>
        <w:t>SS3</w:t>
      </w:r>
    </w:p>
    <w:p>
      <w:pPr>
        <w:pStyle w:val="Heading1"/>
        <w:spacing w:before="46"/>
        <w:ind w:left="466"/>
        <w:jc w:val="left"/>
      </w:pPr>
      <w:r>
        <w:rPr>
          <w:spacing w:val="-4"/>
        </w:rPr>
        <w:t>TIME</w:t>
      </w:r>
    </w:p>
    <w:p>
      <w:pPr>
        <w:spacing w:before="36"/>
        <w:ind w:left="466" w:right="0" w:firstLine="0"/>
        <w:jc w:val="left"/>
        <w:rPr>
          <w:sz w:val="24"/>
        </w:rPr>
      </w:pPr>
      <w:r>
        <w:rPr>
          <w:b/>
          <w:sz w:val="24"/>
        </w:rPr>
        <w:t>DURATION:</w:t>
      </w:r>
      <w:r>
        <w:rPr>
          <w:b/>
          <w:spacing w:val="57"/>
          <w:sz w:val="24"/>
        </w:rPr>
        <w:t> </w:t>
      </w:r>
      <w:r>
        <w:rPr>
          <w:spacing w:val="-2"/>
          <w:sz w:val="24"/>
        </w:rPr>
        <w:t>80minutes</w:t>
      </w:r>
    </w:p>
    <w:p>
      <w:pPr>
        <w:spacing w:before="44"/>
        <w:ind w:left="466" w:right="0" w:firstLine="0"/>
        <w:jc w:val="left"/>
        <w:rPr>
          <w:sz w:val="24"/>
        </w:rPr>
      </w:pPr>
      <w:r>
        <w:rPr>
          <w:b/>
          <w:sz w:val="24"/>
        </w:rPr>
        <w:t>TITLE OF</w:t>
      </w:r>
      <w:r>
        <w:rPr>
          <w:b/>
          <w:spacing w:val="-3"/>
          <w:sz w:val="24"/>
        </w:rPr>
        <w:t> </w:t>
      </w:r>
      <w:r>
        <w:rPr>
          <w:b/>
          <w:sz w:val="24"/>
        </w:rPr>
        <w:t>UNIT: </w:t>
      </w:r>
      <w:r>
        <w:rPr>
          <w:sz w:val="24"/>
        </w:rPr>
        <w:t>Continuity</w:t>
      </w:r>
      <w:r>
        <w:rPr>
          <w:spacing w:val="-8"/>
          <w:sz w:val="24"/>
        </w:rPr>
        <w:t> </w:t>
      </w:r>
      <w:r>
        <w:rPr>
          <w:sz w:val="24"/>
        </w:rPr>
        <w:t>of</w:t>
      </w:r>
      <w:r>
        <w:rPr>
          <w:spacing w:val="2"/>
          <w:sz w:val="24"/>
        </w:rPr>
        <w:t> </w:t>
      </w:r>
      <w:r>
        <w:rPr>
          <w:spacing w:val="-4"/>
          <w:sz w:val="24"/>
        </w:rPr>
        <w:t>Life</w:t>
      </w:r>
    </w:p>
    <w:p>
      <w:pPr>
        <w:tabs>
          <w:tab w:pos="1906" w:val="left" w:leader="none"/>
        </w:tabs>
        <w:spacing w:line="276" w:lineRule="auto" w:before="41"/>
        <w:ind w:left="466" w:right="3044" w:firstLine="0"/>
        <w:jc w:val="left"/>
        <w:rPr>
          <w:sz w:val="24"/>
        </w:rPr>
      </w:pPr>
      <w:r>
        <w:rPr>
          <w:b/>
          <w:spacing w:val="-2"/>
          <w:sz w:val="24"/>
        </w:rPr>
        <w:t>TOPIC:</w:t>
      </w:r>
      <w:r>
        <w:rPr>
          <w:b/>
          <w:sz w:val="24"/>
        </w:rPr>
        <w:tab/>
      </w:r>
      <w:r>
        <w:rPr>
          <w:sz w:val="24"/>
        </w:rPr>
        <w:t>Transmission and expression of characters in organisms. </w:t>
      </w:r>
      <w:r>
        <w:rPr>
          <w:b/>
          <w:sz w:val="24"/>
        </w:rPr>
        <w:t>BEHAVIOURAL</w:t>
      </w:r>
      <w:r>
        <w:rPr>
          <w:b/>
          <w:spacing w:val="-4"/>
          <w:sz w:val="24"/>
        </w:rPr>
        <w:t> </w:t>
      </w:r>
      <w:r>
        <w:rPr>
          <w:b/>
          <w:sz w:val="24"/>
        </w:rPr>
        <w:t>OBJECTIVES:</w:t>
      </w:r>
      <w:r>
        <w:rPr>
          <w:b/>
          <w:spacing w:val="-3"/>
          <w:sz w:val="24"/>
        </w:rPr>
        <w:t> </w:t>
      </w:r>
      <w:r>
        <w:rPr>
          <w:sz w:val="24"/>
        </w:rPr>
        <w:t>the</w:t>
      </w:r>
      <w:r>
        <w:rPr>
          <w:spacing w:val="-4"/>
          <w:sz w:val="24"/>
        </w:rPr>
        <w:t> </w:t>
      </w:r>
      <w:r>
        <w:rPr>
          <w:sz w:val="24"/>
        </w:rPr>
        <w:t>end</w:t>
      </w:r>
      <w:r>
        <w:rPr>
          <w:spacing w:val="-4"/>
          <w:sz w:val="24"/>
        </w:rPr>
        <w:t> </w:t>
      </w:r>
      <w:r>
        <w:rPr>
          <w:sz w:val="24"/>
        </w:rPr>
        <w:t>of</w:t>
      </w:r>
      <w:r>
        <w:rPr>
          <w:spacing w:val="-5"/>
          <w:sz w:val="24"/>
        </w:rPr>
        <w:t> </w:t>
      </w:r>
      <w:r>
        <w:rPr>
          <w:sz w:val="24"/>
        </w:rPr>
        <w:t>the</w:t>
      </w:r>
      <w:r>
        <w:rPr>
          <w:spacing w:val="-4"/>
          <w:sz w:val="24"/>
        </w:rPr>
        <w:t> </w:t>
      </w:r>
      <w:r>
        <w:rPr>
          <w:sz w:val="24"/>
        </w:rPr>
        <w:t>lesson,</w:t>
      </w:r>
      <w:r>
        <w:rPr>
          <w:spacing w:val="-4"/>
          <w:sz w:val="24"/>
        </w:rPr>
        <w:t> </w:t>
      </w:r>
      <w:r>
        <w:rPr>
          <w:sz w:val="24"/>
        </w:rPr>
        <w:t>the</w:t>
      </w:r>
      <w:r>
        <w:rPr>
          <w:spacing w:val="-5"/>
          <w:sz w:val="24"/>
        </w:rPr>
        <w:t> </w:t>
      </w:r>
      <w:r>
        <w:rPr>
          <w:sz w:val="24"/>
        </w:rPr>
        <w:t>students</w:t>
      </w:r>
      <w:r>
        <w:rPr>
          <w:spacing w:val="-4"/>
          <w:sz w:val="24"/>
        </w:rPr>
        <w:t> </w:t>
      </w:r>
      <w:r>
        <w:rPr>
          <w:sz w:val="24"/>
        </w:rPr>
        <w:t>should</w:t>
      </w:r>
      <w:r>
        <w:rPr>
          <w:spacing w:val="-4"/>
          <w:sz w:val="24"/>
        </w:rPr>
        <w:t> </w:t>
      </w:r>
      <w:r>
        <w:rPr>
          <w:sz w:val="24"/>
        </w:rPr>
        <w:t>be able to;</w:t>
      </w:r>
    </w:p>
    <w:p>
      <w:pPr>
        <w:pStyle w:val="ListParagraph"/>
        <w:numPr>
          <w:ilvl w:val="0"/>
          <w:numId w:val="126"/>
        </w:numPr>
        <w:tabs>
          <w:tab w:pos="1606" w:val="left" w:leader="none"/>
        </w:tabs>
        <w:spacing w:line="240" w:lineRule="auto" w:before="0" w:after="0"/>
        <w:ind w:left="1606" w:right="0" w:hanging="420"/>
        <w:jc w:val="left"/>
        <w:rPr>
          <w:sz w:val="24"/>
        </w:rPr>
      </w:pPr>
      <w:r>
        <w:rPr>
          <w:sz w:val="24"/>
        </w:rPr>
        <w:t>define</w:t>
      </w:r>
      <w:r>
        <w:rPr>
          <w:spacing w:val="-2"/>
          <w:sz w:val="24"/>
        </w:rPr>
        <w:t> </w:t>
      </w:r>
      <w:r>
        <w:rPr>
          <w:sz w:val="24"/>
        </w:rPr>
        <w:t>the term </w:t>
      </w:r>
      <w:r>
        <w:rPr>
          <w:spacing w:val="-2"/>
          <w:sz w:val="24"/>
        </w:rPr>
        <w:t>genetics.</w:t>
      </w:r>
    </w:p>
    <w:p>
      <w:pPr>
        <w:pStyle w:val="ListParagraph"/>
        <w:numPr>
          <w:ilvl w:val="0"/>
          <w:numId w:val="126"/>
        </w:numPr>
        <w:tabs>
          <w:tab w:pos="1546" w:val="left" w:leader="none"/>
        </w:tabs>
        <w:spacing w:line="240" w:lineRule="auto" w:before="41" w:after="0"/>
        <w:ind w:left="1546" w:right="0" w:hanging="360"/>
        <w:jc w:val="left"/>
        <w:rPr>
          <w:sz w:val="24"/>
        </w:rPr>
      </w:pPr>
      <w:r>
        <w:rPr>
          <w:sz w:val="24"/>
        </w:rPr>
        <w:t>define</w:t>
      </w:r>
      <w:r>
        <w:rPr>
          <w:spacing w:val="-3"/>
          <w:sz w:val="24"/>
        </w:rPr>
        <w:t> </w:t>
      </w:r>
      <w:r>
        <w:rPr>
          <w:spacing w:val="-2"/>
          <w:sz w:val="24"/>
        </w:rPr>
        <w:t>heredity.</w:t>
      </w:r>
    </w:p>
    <w:p>
      <w:pPr>
        <w:pStyle w:val="ListParagraph"/>
        <w:numPr>
          <w:ilvl w:val="0"/>
          <w:numId w:val="126"/>
        </w:numPr>
        <w:tabs>
          <w:tab w:pos="1546" w:val="left" w:leader="none"/>
        </w:tabs>
        <w:spacing w:line="240" w:lineRule="auto" w:before="41" w:after="0"/>
        <w:ind w:left="1546" w:right="0" w:hanging="360"/>
        <w:jc w:val="left"/>
        <w:rPr>
          <w:sz w:val="24"/>
        </w:rPr>
      </w:pPr>
      <w:r>
        <w:rPr>
          <w:sz w:val="24"/>
        </w:rPr>
        <w:t>define</w:t>
      </w:r>
      <w:r>
        <w:rPr>
          <w:spacing w:val="-3"/>
          <w:sz w:val="24"/>
        </w:rPr>
        <w:t> </w:t>
      </w:r>
      <w:r>
        <w:rPr>
          <w:spacing w:val="-2"/>
          <w:sz w:val="24"/>
        </w:rPr>
        <w:t>variations.</w:t>
      </w:r>
    </w:p>
    <w:p>
      <w:pPr>
        <w:pStyle w:val="ListParagraph"/>
        <w:numPr>
          <w:ilvl w:val="0"/>
          <w:numId w:val="126"/>
        </w:numPr>
        <w:tabs>
          <w:tab w:pos="1546" w:val="left" w:leader="none"/>
        </w:tabs>
        <w:spacing w:line="240" w:lineRule="auto" w:before="41" w:after="0"/>
        <w:ind w:left="1546" w:right="0" w:hanging="360"/>
        <w:jc w:val="left"/>
        <w:rPr>
          <w:sz w:val="24"/>
        </w:rPr>
      </w:pPr>
      <w:r>
        <w:rPr>
          <w:sz w:val="24"/>
        </w:rPr>
        <w:t>state</w:t>
      </w:r>
      <w:r>
        <w:rPr>
          <w:spacing w:val="-2"/>
          <w:sz w:val="24"/>
        </w:rPr>
        <w:t> </w:t>
      </w:r>
      <w:r>
        <w:rPr>
          <w:sz w:val="24"/>
        </w:rPr>
        <w:t>the types</w:t>
      </w:r>
      <w:r>
        <w:rPr>
          <w:spacing w:val="-1"/>
          <w:sz w:val="24"/>
        </w:rPr>
        <w:t> </w:t>
      </w:r>
      <w:r>
        <w:rPr>
          <w:sz w:val="24"/>
        </w:rPr>
        <w:t>of </w:t>
      </w:r>
      <w:r>
        <w:rPr>
          <w:spacing w:val="-2"/>
          <w:sz w:val="24"/>
        </w:rPr>
        <w:t>variations.</w:t>
      </w:r>
    </w:p>
    <w:p>
      <w:pPr>
        <w:pStyle w:val="ListParagraph"/>
        <w:numPr>
          <w:ilvl w:val="0"/>
          <w:numId w:val="126"/>
        </w:numPr>
        <w:tabs>
          <w:tab w:pos="1546" w:val="left" w:leader="none"/>
        </w:tabs>
        <w:spacing w:line="240" w:lineRule="auto" w:before="43" w:after="0"/>
        <w:ind w:left="1546" w:right="0" w:hanging="360"/>
        <w:jc w:val="left"/>
        <w:rPr>
          <w:sz w:val="24"/>
        </w:rPr>
      </w:pPr>
      <w:r>
        <w:rPr>
          <w:sz w:val="24"/>
        </w:rPr>
        <w:t>list</w:t>
      </w:r>
      <w:r>
        <w:rPr>
          <w:spacing w:val="-1"/>
          <w:sz w:val="24"/>
        </w:rPr>
        <w:t> </w:t>
      </w:r>
      <w:r>
        <w:rPr>
          <w:sz w:val="24"/>
        </w:rPr>
        <w:t>at</w:t>
      </w:r>
      <w:r>
        <w:rPr>
          <w:spacing w:val="-1"/>
          <w:sz w:val="24"/>
        </w:rPr>
        <w:t> </w:t>
      </w:r>
      <w:r>
        <w:rPr>
          <w:sz w:val="24"/>
        </w:rPr>
        <w:t>least five</w:t>
      </w:r>
      <w:r>
        <w:rPr>
          <w:spacing w:val="-1"/>
          <w:sz w:val="24"/>
        </w:rPr>
        <w:t> </w:t>
      </w:r>
      <w:r>
        <w:rPr>
          <w:sz w:val="24"/>
        </w:rPr>
        <w:t>examples of</w:t>
      </w:r>
      <w:r>
        <w:rPr>
          <w:spacing w:val="-1"/>
          <w:sz w:val="24"/>
        </w:rPr>
        <w:t> </w:t>
      </w:r>
      <w:r>
        <w:rPr>
          <w:sz w:val="24"/>
        </w:rPr>
        <w:t>hereditary</w:t>
      </w:r>
      <w:r>
        <w:rPr>
          <w:spacing w:val="-5"/>
          <w:sz w:val="24"/>
        </w:rPr>
        <w:t> </w:t>
      </w:r>
      <w:r>
        <w:rPr>
          <w:sz w:val="24"/>
        </w:rPr>
        <w:t>variations</w:t>
      </w:r>
      <w:r>
        <w:rPr>
          <w:spacing w:val="-1"/>
          <w:sz w:val="24"/>
        </w:rPr>
        <w:t> </w:t>
      </w:r>
      <w:r>
        <w:rPr>
          <w:sz w:val="24"/>
        </w:rPr>
        <w:t>in </w:t>
      </w:r>
      <w:r>
        <w:rPr>
          <w:spacing w:val="-2"/>
          <w:sz w:val="24"/>
        </w:rPr>
        <w:t>humans.</w:t>
      </w:r>
    </w:p>
    <w:p>
      <w:pPr>
        <w:pStyle w:val="ListParagraph"/>
        <w:numPr>
          <w:ilvl w:val="0"/>
          <w:numId w:val="126"/>
        </w:numPr>
        <w:tabs>
          <w:tab w:pos="1546" w:val="left" w:leader="none"/>
        </w:tabs>
        <w:spacing w:line="240" w:lineRule="auto" w:before="41" w:after="0"/>
        <w:ind w:left="1546" w:right="0" w:hanging="360"/>
        <w:jc w:val="left"/>
        <w:rPr>
          <w:sz w:val="24"/>
        </w:rPr>
      </w:pPr>
      <w:r>
        <w:rPr>
          <w:sz w:val="24"/>
        </w:rPr>
        <w:t>state</w:t>
      </w:r>
      <w:r>
        <w:rPr>
          <w:spacing w:val="-2"/>
          <w:sz w:val="24"/>
        </w:rPr>
        <w:t> </w:t>
      </w:r>
      <w:r>
        <w:rPr>
          <w:sz w:val="24"/>
        </w:rPr>
        <w:t>the</w:t>
      </w:r>
      <w:r>
        <w:rPr>
          <w:spacing w:val="-1"/>
          <w:sz w:val="24"/>
        </w:rPr>
        <w:t> </w:t>
      </w:r>
      <w:r>
        <w:rPr>
          <w:sz w:val="24"/>
        </w:rPr>
        <w:t>characteristics</w:t>
      </w:r>
      <w:r>
        <w:rPr>
          <w:spacing w:val="-1"/>
          <w:sz w:val="24"/>
        </w:rPr>
        <w:t> </w:t>
      </w:r>
      <w:r>
        <w:rPr>
          <w:sz w:val="24"/>
        </w:rPr>
        <w:t>that</w:t>
      </w:r>
      <w:r>
        <w:rPr>
          <w:spacing w:val="-1"/>
          <w:sz w:val="24"/>
        </w:rPr>
        <w:t> </w:t>
      </w:r>
      <w:r>
        <w:rPr>
          <w:sz w:val="24"/>
        </w:rPr>
        <w:t>can be</w:t>
      </w:r>
      <w:r>
        <w:rPr>
          <w:spacing w:val="-2"/>
          <w:sz w:val="24"/>
        </w:rPr>
        <w:t> </w:t>
      </w:r>
      <w:r>
        <w:rPr>
          <w:sz w:val="24"/>
        </w:rPr>
        <w:t>transmitted</w:t>
      </w:r>
      <w:r>
        <w:rPr>
          <w:spacing w:val="-1"/>
          <w:sz w:val="24"/>
        </w:rPr>
        <w:t> </w:t>
      </w:r>
      <w:r>
        <w:rPr>
          <w:sz w:val="24"/>
        </w:rPr>
        <w:t>in </w:t>
      </w:r>
      <w:r>
        <w:rPr>
          <w:spacing w:val="-4"/>
          <w:sz w:val="24"/>
        </w:rPr>
        <w:t>man.</w:t>
      </w:r>
    </w:p>
    <w:p>
      <w:pPr>
        <w:pStyle w:val="ListParagraph"/>
        <w:numPr>
          <w:ilvl w:val="0"/>
          <w:numId w:val="126"/>
        </w:numPr>
        <w:tabs>
          <w:tab w:pos="1546" w:val="left" w:leader="none"/>
        </w:tabs>
        <w:spacing w:line="240" w:lineRule="auto" w:before="41" w:after="0"/>
        <w:ind w:left="1546" w:right="0" w:hanging="360"/>
        <w:jc w:val="left"/>
        <w:rPr>
          <w:sz w:val="24"/>
        </w:rPr>
      </w:pPr>
      <w:r>
        <w:rPr>
          <w:sz w:val="24"/>
        </w:rPr>
        <w:t>list</w:t>
      </w:r>
      <w:r>
        <w:rPr>
          <w:spacing w:val="-2"/>
          <w:sz w:val="24"/>
        </w:rPr>
        <w:t> </w:t>
      </w:r>
      <w:r>
        <w:rPr>
          <w:sz w:val="24"/>
        </w:rPr>
        <w:t>the</w:t>
      </w:r>
      <w:r>
        <w:rPr>
          <w:spacing w:val="-2"/>
          <w:sz w:val="24"/>
        </w:rPr>
        <w:t> </w:t>
      </w:r>
      <w:r>
        <w:rPr>
          <w:sz w:val="24"/>
        </w:rPr>
        <w:t>characteristics</w:t>
      </w:r>
      <w:r>
        <w:rPr>
          <w:spacing w:val="-1"/>
          <w:sz w:val="24"/>
        </w:rPr>
        <w:t> </w:t>
      </w:r>
      <w:r>
        <w:rPr>
          <w:sz w:val="24"/>
        </w:rPr>
        <w:t>that</w:t>
      </w:r>
      <w:r>
        <w:rPr>
          <w:spacing w:val="-1"/>
          <w:sz w:val="24"/>
        </w:rPr>
        <w:t> </w:t>
      </w:r>
      <w:r>
        <w:rPr>
          <w:sz w:val="24"/>
        </w:rPr>
        <w:t>can</w:t>
      </w:r>
      <w:r>
        <w:rPr>
          <w:spacing w:val="-1"/>
          <w:sz w:val="24"/>
        </w:rPr>
        <w:t> </w:t>
      </w:r>
      <w:r>
        <w:rPr>
          <w:sz w:val="24"/>
        </w:rPr>
        <w:t>be</w:t>
      </w:r>
      <w:r>
        <w:rPr>
          <w:spacing w:val="-2"/>
          <w:sz w:val="24"/>
        </w:rPr>
        <w:t> </w:t>
      </w:r>
      <w:r>
        <w:rPr>
          <w:sz w:val="24"/>
        </w:rPr>
        <w:t>transmitted</w:t>
      </w:r>
      <w:r>
        <w:rPr>
          <w:spacing w:val="-1"/>
          <w:sz w:val="24"/>
        </w:rPr>
        <w:t> </w:t>
      </w:r>
      <w:r>
        <w:rPr>
          <w:sz w:val="24"/>
        </w:rPr>
        <w:t>in</w:t>
      </w:r>
      <w:r>
        <w:rPr>
          <w:spacing w:val="-1"/>
          <w:sz w:val="24"/>
        </w:rPr>
        <w:t> </w:t>
      </w:r>
      <w:r>
        <w:rPr>
          <w:spacing w:val="-2"/>
          <w:sz w:val="24"/>
        </w:rPr>
        <w:t>plants.</w:t>
      </w:r>
    </w:p>
    <w:p>
      <w:pPr>
        <w:pStyle w:val="ListParagraph"/>
        <w:numPr>
          <w:ilvl w:val="0"/>
          <w:numId w:val="126"/>
        </w:numPr>
        <w:tabs>
          <w:tab w:pos="1546" w:val="left" w:leader="none"/>
        </w:tabs>
        <w:spacing w:line="240" w:lineRule="auto" w:before="41" w:after="0"/>
        <w:ind w:left="1546" w:right="0" w:hanging="360"/>
        <w:jc w:val="left"/>
        <w:rPr>
          <w:sz w:val="24"/>
        </w:rPr>
      </w:pPr>
      <w:r>
        <w:rPr>
          <w:sz w:val="24"/>
        </w:rPr>
        <w:t>explain</w:t>
      </w:r>
      <w:r>
        <w:rPr>
          <w:spacing w:val="-4"/>
          <w:sz w:val="24"/>
        </w:rPr>
        <w:t> </w:t>
      </w:r>
      <w:r>
        <w:rPr>
          <w:sz w:val="24"/>
        </w:rPr>
        <w:t>how</w:t>
      </w:r>
      <w:r>
        <w:rPr>
          <w:spacing w:val="-1"/>
          <w:sz w:val="24"/>
        </w:rPr>
        <w:t> </w:t>
      </w:r>
      <w:r>
        <w:rPr>
          <w:sz w:val="24"/>
        </w:rPr>
        <w:t>characteristics</w:t>
      </w:r>
      <w:r>
        <w:rPr>
          <w:spacing w:val="-2"/>
          <w:sz w:val="24"/>
        </w:rPr>
        <w:t> </w:t>
      </w:r>
      <w:r>
        <w:rPr>
          <w:sz w:val="24"/>
        </w:rPr>
        <w:t>are</w:t>
      </w:r>
      <w:r>
        <w:rPr>
          <w:spacing w:val="-2"/>
          <w:sz w:val="24"/>
        </w:rPr>
        <w:t> </w:t>
      </w:r>
      <w:r>
        <w:rPr>
          <w:sz w:val="24"/>
        </w:rPr>
        <w:t>transmitted</w:t>
      </w:r>
      <w:r>
        <w:rPr>
          <w:spacing w:val="-1"/>
          <w:sz w:val="24"/>
        </w:rPr>
        <w:t> </w:t>
      </w:r>
      <w:r>
        <w:rPr>
          <w:sz w:val="24"/>
        </w:rPr>
        <w:t>from</w:t>
      </w:r>
      <w:r>
        <w:rPr>
          <w:spacing w:val="-2"/>
          <w:sz w:val="24"/>
        </w:rPr>
        <w:t> </w:t>
      </w:r>
      <w:r>
        <w:rPr>
          <w:sz w:val="24"/>
        </w:rPr>
        <w:t>parents</w:t>
      </w:r>
      <w:r>
        <w:rPr>
          <w:spacing w:val="-1"/>
          <w:sz w:val="24"/>
        </w:rPr>
        <w:t> </w:t>
      </w:r>
      <w:r>
        <w:rPr>
          <w:sz w:val="24"/>
        </w:rPr>
        <w:t>to</w:t>
      </w:r>
      <w:r>
        <w:rPr>
          <w:spacing w:val="-1"/>
          <w:sz w:val="24"/>
        </w:rPr>
        <w:t> </w:t>
      </w:r>
      <w:r>
        <w:rPr>
          <w:spacing w:val="-2"/>
          <w:sz w:val="24"/>
        </w:rPr>
        <w:t>offspring.</w:t>
      </w:r>
    </w:p>
    <w:p>
      <w:pPr>
        <w:pStyle w:val="ListParagraph"/>
        <w:numPr>
          <w:ilvl w:val="0"/>
          <w:numId w:val="126"/>
        </w:numPr>
        <w:tabs>
          <w:tab w:pos="1546" w:val="left" w:leader="none"/>
        </w:tabs>
        <w:spacing w:line="240" w:lineRule="auto" w:before="41" w:after="0"/>
        <w:ind w:left="1546" w:right="0" w:hanging="360"/>
        <w:jc w:val="left"/>
        <w:rPr>
          <w:sz w:val="24"/>
        </w:rPr>
      </w:pPr>
      <w:r>
        <w:rPr>
          <w:sz w:val="24"/>
        </w:rPr>
        <w:t>explain</w:t>
      </w:r>
      <w:r>
        <w:rPr>
          <w:spacing w:val="-4"/>
          <w:sz w:val="24"/>
        </w:rPr>
        <w:t> </w:t>
      </w:r>
      <w:r>
        <w:rPr>
          <w:sz w:val="24"/>
        </w:rPr>
        <w:t>how</w:t>
      </w:r>
      <w:r>
        <w:rPr>
          <w:spacing w:val="-2"/>
          <w:sz w:val="24"/>
        </w:rPr>
        <w:t> </w:t>
      </w:r>
      <w:r>
        <w:rPr>
          <w:sz w:val="24"/>
        </w:rPr>
        <w:t>characteristics</w:t>
      </w:r>
      <w:r>
        <w:rPr>
          <w:spacing w:val="-2"/>
          <w:sz w:val="24"/>
        </w:rPr>
        <w:t> </w:t>
      </w:r>
      <w:r>
        <w:rPr>
          <w:sz w:val="24"/>
        </w:rPr>
        <w:t>behave from generation</w:t>
      </w:r>
      <w:r>
        <w:rPr>
          <w:spacing w:val="-2"/>
          <w:sz w:val="24"/>
        </w:rPr>
        <w:t> </w:t>
      </w:r>
      <w:r>
        <w:rPr>
          <w:sz w:val="24"/>
        </w:rPr>
        <w:t>to</w:t>
      </w:r>
      <w:r>
        <w:rPr>
          <w:spacing w:val="-1"/>
          <w:sz w:val="24"/>
        </w:rPr>
        <w:t> </w:t>
      </w:r>
      <w:r>
        <w:rPr>
          <w:spacing w:val="-2"/>
          <w:sz w:val="24"/>
        </w:rPr>
        <w:t>generation.</w:t>
      </w:r>
    </w:p>
    <w:p>
      <w:pPr>
        <w:pStyle w:val="Heading2"/>
        <w:spacing w:before="48"/>
      </w:pPr>
      <w:r>
        <w:rPr/>
        <w:t>References</w:t>
      </w:r>
      <w:r>
        <w:rPr>
          <w:spacing w:val="-4"/>
        </w:rPr>
        <w:t> </w:t>
      </w:r>
      <w:r>
        <w:rPr>
          <w:spacing w:val="-10"/>
        </w:rPr>
        <w:t>:</w:t>
      </w:r>
    </w:p>
    <w:p>
      <w:pPr>
        <w:pStyle w:val="ListParagraph"/>
        <w:numPr>
          <w:ilvl w:val="0"/>
          <w:numId w:val="127"/>
        </w:numPr>
        <w:tabs>
          <w:tab w:pos="826" w:val="left" w:leader="none"/>
        </w:tabs>
        <w:spacing w:line="276" w:lineRule="auto" w:before="36" w:after="0"/>
        <w:ind w:left="826" w:right="4290" w:hanging="240"/>
        <w:jc w:val="left"/>
        <w:rPr>
          <w:sz w:val="24"/>
        </w:rPr>
      </w:pPr>
      <w:r>
        <w:rPr>
          <w:sz w:val="24"/>
        </w:rPr>
        <w:t>Ndu,</w:t>
      </w:r>
      <w:r>
        <w:rPr>
          <w:spacing w:val="-3"/>
          <w:sz w:val="24"/>
        </w:rPr>
        <w:t> </w:t>
      </w:r>
      <w:r>
        <w:rPr>
          <w:sz w:val="24"/>
        </w:rPr>
        <w:t>F.</w:t>
      </w:r>
      <w:r>
        <w:rPr>
          <w:spacing w:val="-3"/>
          <w:sz w:val="24"/>
        </w:rPr>
        <w:t> </w:t>
      </w:r>
      <w:r>
        <w:rPr>
          <w:sz w:val="24"/>
        </w:rPr>
        <w:t>O.</w:t>
      </w:r>
      <w:r>
        <w:rPr>
          <w:spacing w:val="-3"/>
          <w:sz w:val="24"/>
        </w:rPr>
        <w:t> </w:t>
      </w:r>
      <w:r>
        <w:rPr>
          <w:sz w:val="24"/>
        </w:rPr>
        <w:t>C;</w:t>
      </w:r>
      <w:r>
        <w:rPr>
          <w:spacing w:val="-2"/>
          <w:sz w:val="24"/>
        </w:rPr>
        <w:t> </w:t>
      </w:r>
      <w:r>
        <w:rPr>
          <w:sz w:val="24"/>
        </w:rPr>
        <w:t>Asun,</w:t>
      </w:r>
      <w:r>
        <w:rPr>
          <w:spacing w:val="-1"/>
          <w:sz w:val="24"/>
        </w:rPr>
        <w:t> </w:t>
      </w:r>
      <w:r>
        <w:rPr>
          <w:sz w:val="24"/>
        </w:rPr>
        <w:t>and</w:t>
      </w:r>
      <w:r>
        <w:rPr>
          <w:spacing w:val="-3"/>
          <w:sz w:val="24"/>
        </w:rPr>
        <w:t> </w:t>
      </w:r>
      <w:r>
        <w:rPr>
          <w:sz w:val="24"/>
        </w:rPr>
        <w:t>P.</w:t>
      </w:r>
      <w:r>
        <w:rPr>
          <w:spacing w:val="-3"/>
          <w:sz w:val="24"/>
        </w:rPr>
        <w:t> </w:t>
      </w:r>
      <w:r>
        <w:rPr>
          <w:sz w:val="24"/>
        </w:rPr>
        <w:t>Aina</w:t>
      </w:r>
      <w:r>
        <w:rPr>
          <w:spacing w:val="-4"/>
          <w:sz w:val="24"/>
        </w:rPr>
        <w:t> </w:t>
      </w:r>
      <w:r>
        <w:rPr>
          <w:sz w:val="24"/>
        </w:rPr>
        <w:t>J.</w:t>
      </w:r>
      <w:r>
        <w:rPr>
          <w:spacing w:val="-3"/>
          <w:sz w:val="24"/>
        </w:rPr>
        <w:t> </w:t>
      </w:r>
      <w:r>
        <w:rPr>
          <w:sz w:val="24"/>
        </w:rPr>
        <w:t>O.</w:t>
      </w:r>
      <w:r>
        <w:rPr>
          <w:spacing w:val="40"/>
          <w:sz w:val="24"/>
        </w:rPr>
        <w:t> </w:t>
      </w:r>
      <w:r>
        <w:rPr>
          <w:sz w:val="24"/>
        </w:rPr>
        <w:t>(2001)</w:t>
      </w:r>
      <w:r>
        <w:rPr>
          <w:spacing w:val="-4"/>
          <w:sz w:val="24"/>
        </w:rPr>
        <w:t> </w:t>
      </w:r>
      <w:r>
        <w:rPr>
          <w:sz w:val="24"/>
        </w:rPr>
        <w:t>Senior</w:t>
      </w:r>
      <w:r>
        <w:rPr>
          <w:spacing w:val="-3"/>
          <w:sz w:val="24"/>
        </w:rPr>
        <w:t> </w:t>
      </w:r>
      <w:r>
        <w:rPr>
          <w:sz w:val="24"/>
        </w:rPr>
        <w:t>Secondary Biology</w:t>
      </w:r>
      <w:r>
        <w:rPr>
          <w:spacing w:val="80"/>
          <w:sz w:val="24"/>
        </w:rPr>
        <w:t> </w:t>
      </w:r>
      <w:r>
        <w:rPr>
          <w:sz w:val="24"/>
        </w:rPr>
        <w:t>book 3 New Edition Longman Nigeria Plc.</w:t>
      </w:r>
    </w:p>
    <w:p>
      <w:pPr>
        <w:pStyle w:val="ListParagraph"/>
        <w:numPr>
          <w:ilvl w:val="0"/>
          <w:numId w:val="125"/>
        </w:numPr>
        <w:tabs>
          <w:tab w:pos="874" w:val="left" w:leader="none"/>
        </w:tabs>
        <w:spacing w:line="276" w:lineRule="auto" w:before="0" w:after="0"/>
        <w:ind w:left="874" w:right="532" w:hanging="361"/>
        <w:jc w:val="both"/>
        <w:rPr>
          <w:sz w:val="24"/>
        </w:rPr>
      </w:pPr>
      <w:r>
        <w:rPr>
          <w:sz w:val="24"/>
        </w:rPr>
        <w:t>Ndu, F. O. C; Edward, A. W. A., Danquah, K. and Ezenkwe, M. U. (2001) Round Up Biology for West African Senior Secondary</w:t>
      </w:r>
      <w:r>
        <w:rPr>
          <w:spacing w:val="-1"/>
          <w:sz w:val="24"/>
        </w:rPr>
        <w:t> </w:t>
      </w:r>
      <w:r>
        <w:rPr>
          <w:sz w:val="24"/>
        </w:rPr>
        <w:t>School Certificate Examination. A complete guide. Longman Nigeria </w:t>
      </w:r>
      <w:r>
        <w:rPr>
          <w:spacing w:val="-4"/>
          <w:sz w:val="24"/>
        </w:rPr>
        <w:t>Plc.</w:t>
      </w:r>
    </w:p>
    <w:p>
      <w:pPr>
        <w:spacing w:before="0"/>
        <w:ind w:left="466" w:right="0" w:firstLine="0"/>
        <w:jc w:val="both"/>
        <w:rPr>
          <w:sz w:val="24"/>
        </w:rPr>
      </w:pPr>
      <w:r>
        <w:rPr>
          <w:b/>
          <w:sz w:val="24"/>
        </w:rPr>
        <w:t>Previous</w:t>
      </w:r>
      <w:r>
        <w:rPr>
          <w:b/>
          <w:spacing w:val="-4"/>
          <w:sz w:val="24"/>
        </w:rPr>
        <w:t> </w:t>
      </w:r>
      <w:r>
        <w:rPr>
          <w:b/>
          <w:sz w:val="24"/>
        </w:rPr>
        <w:t>knowledge:</w:t>
      </w:r>
      <w:r>
        <w:rPr>
          <w:b/>
          <w:spacing w:val="-1"/>
          <w:sz w:val="24"/>
        </w:rPr>
        <w:t> </w:t>
      </w:r>
      <w:r>
        <w:rPr>
          <w:sz w:val="24"/>
        </w:rPr>
        <w:t>Students</w:t>
      </w:r>
      <w:r>
        <w:rPr>
          <w:spacing w:val="-2"/>
          <w:sz w:val="24"/>
        </w:rPr>
        <w:t> </w:t>
      </w:r>
      <w:r>
        <w:rPr>
          <w:sz w:val="24"/>
        </w:rPr>
        <w:t>are</w:t>
      </w:r>
      <w:r>
        <w:rPr>
          <w:spacing w:val="-3"/>
          <w:sz w:val="24"/>
        </w:rPr>
        <w:t> </w:t>
      </w:r>
      <w:r>
        <w:rPr>
          <w:sz w:val="24"/>
        </w:rPr>
        <w:t>familiar</w:t>
      </w:r>
      <w:r>
        <w:rPr>
          <w:spacing w:val="-2"/>
          <w:sz w:val="24"/>
        </w:rPr>
        <w:t> </w:t>
      </w:r>
      <w:r>
        <w:rPr>
          <w:sz w:val="24"/>
        </w:rPr>
        <w:t>with</w:t>
      </w:r>
      <w:r>
        <w:rPr>
          <w:spacing w:val="1"/>
          <w:sz w:val="24"/>
        </w:rPr>
        <w:t> </w:t>
      </w:r>
      <w:r>
        <w:rPr>
          <w:sz w:val="24"/>
        </w:rPr>
        <w:t>variation</w:t>
      </w:r>
      <w:r>
        <w:rPr>
          <w:spacing w:val="-2"/>
          <w:sz w:val="24"/>
        </w:rPr>
        <w:t> </w:t>
      </w:r>
      <w:r>
        <w:rPr>
          <w:sz w:val="24"/>
        </w:rPr>
        <w:t>and</w:t>
      </w:r>
      <w:r>
        <w:rPr>
          <w:spacing w:val="1"/>
          <w:sz w:val="24"/>
        </w:rPr>
        <w:t> </w:t>
      </w:r>
      <w:r>
        <w:rPr>
          <w:spacing w:val="-2"/>
          <w:sz w:val="24"/>
        </w:rPr>
        <w:t>genetics.</w:t>
      </w:r>
    </w:p>
    <w:p>
      <w:pPr>
        <w:pStyle w:val="BodyText"/>
        <w:spacing w:line="278" w:lineRule="auto" w:before="41"/>
        <w:ind w:left="1066" w:right="1476" w:hanging="421"/>
        <w:jc w:val="both"/>
      </w:pPr>
      <w:r>
        <w:rPr>
          <w:b/>
        </w:rPr>
        <w:t>Introduction:</w:t>
      </w:r>
      <w:r>
        <w:rPr>
          <w:b/>
          <w:spacing w:val="-2"/>
        </w:rPr>
        <w:t> </w:t>
      </w:r>
      <w:r>
        <w:rPr/>
        <w:t>The</w:t>
      </w:r>
      <w:r>
        <w:rPr>
          <w:spacing w:val="-4"/>
        </w:rPr>
        <w:t> </w:t>
      </w:r>
      <w:r>
        <w:rPr/>
        <w:t>teacher</w:t>
      </w:r>
      <w:r>
        <w:rPr>
          <w:spacing w:val="-2"/>
        </w:rPr>
        <w:t> </w:t>
      </w:r>
      <w:r>
        <w:rPr/>
        <w:t>introduces</w:t>
      </w:r>
      <w:r>
        <w:rPr>
          <w:spacing w:val="-2"/>
        </w:rPr>
        <w:t> </w:t>
      </w:r>
      <w:r>
        <w:rPr/>
        <w:t>the</w:t>
      </w:r>
      <w:r>
        <w:rPr>
          <w:spacing w:val="-2"/>
        </w:rPr>
        <w:t> </w:t>
      </w:r>
      <w:r>
        <w:rPr/>
        <w:t>lesson</w:t>
      </w:r>
      <w:r>
        <w:rPr>
          <w:spacing w:val="-2"/>
        </w:rPr>
        <w:t> </w:t>
      </w:r>
      <w:r>
        <w:rPr/>
        <w:t>by</w:t>
      </w:r>
      <w:r>
        <w:rPr>
          <w:spacing w:val="-7"/>
        </w:rPr>
        <w:t> </w:t>
      </w:r>
      <w:r>
        <w:rPr/>
        <w:t>asking</w:t>
      </w:r>
      <w:r>
        <w:rPr>
          <w:spacing w:val="-5"/>
        </w:rPr>
        <w:t> </w:t>
      </w:r>
      <w:r>
        <w:rPr/>
        <w:t>the</w:t>
      </w:r>
      <w:r>
        <w:rPr>
          <w:spacing w:val="-2"/>
        </w:rPr>
        <w:t> </w:t>
      </w:r>
      <w:r>
        <w:rPr/>
        <w:t>students</w:t>
      </w:r>
      <w:r>
        <w:rPr>
          <w:spacing w:val="-2"/>
        </w:rPr>
        <w:t> </w:t>
      </w:r>
      <w:r>
        <w:rPr/>
        <w:t>the</w:t>
      </w:r>
      <w:r>
        <w:rPr>
          <w:spacing w:val="-3"/>
        </w:rPr>
        <w:t> </w:t>
      </w:r>
      <w:r>
        <w:rPr/>
        <w:t>following</w:t>
      </w:r>
      <w:r>
        <w:rPr>
          <w:spacing w:val="-5"/>
        </w:rPr>
        <w:t> </w:t>
      </w:r>
      <w:r>
        <w:rPr/>
        <w:t>questions to arouse theirinterest.</w:t>
      </w:r>
    </w:p>
    <w:p>
      <w:pPr>
        <w:pStyle w:val="ListParagraph"/>
        <w:numPr>
          <w:ilvl w:val="0"/>
          <w:numId w:val="128"/>
        </w:numPr>
        <w:tabs>
          <w:tab w:pos="2326" w:val="left" w:leader="none"/>
        </w:tabs>
        <w:spacing w:line="272" w:lineRule="exact" w:before="0" w:after="0"/>
        <w:ind w:left="2326" w:right="0" w:hanging="300"/>
        <w:jc w:val="left"/>
        <w:rPr>
          <w:sz w:val="24"/>
        </w:rPr>
      </w:pPr>
      <w:r>
        <w:rPr>
          <w:sz w:val="24"/>
        </w:rPr>
        <w:t>Are</w:t>
      </w:r>
      <w:r>
        <w:rPr>
          <w:spacing w:val="-2"/>
          <w:sz w:val="24"/>
        </w:rPr>
        <w:t> </w:t>
      </w:r>
      <w:r>
        <w:rPr>
          <w:sz w:val="24"/>
        </w:rPr>
        <w:t>all the</w:t>
      </w:r>
      <w:r>
        <w:rPr>
          <w:spacing w:val="-1"/>
          <w:sz w:val="24"/>
        </w:rPr>
        <w:t> </w:t>
      </w:r>
      <w:r>
        <w:rPr>
          <w:sz w:val="24"/>
        </w:rPr>
        <w:t>members of</w:t>
      </w:r>
      <w:r>
        <w:rPr>
          <w:spacing w:val="2"/>
          <w:sz w:val="24"/>
        </w:rPr>
        <w:t> </w:t>
      </w:r>
      <w:r>
        <w:rPr>
          <w:sz w:val="24"/>
        </w:rPr>
        <w:t>your family</w:t>
      </w:r>
      <w:r>
        <w:rPr>
          <w:spacing w:val="-8"/>
          <w:sz w:val="24"/>
        </w:rPr>
        <w:t> </w:t>
      </w:r>
      <w:r>
        <w:rPr>
          <w:sz w:val="24"/>
        </w:rPr>
        <w:t>of the</w:t>
      </w:r>
      <w:r>
        <w:rPr>
          <w:spacing w:val="-2"/>
          <w:sz w:val="24"/>
        </w:rPr>
        <w:t> </w:t>
      </w:r>
      <w:r>
        <w:rPr>
          <w:sz w:val="24"/>
        </w:rPr>
        <w:t>same</w:t>
      </w:r>
      <w:r>
        <w:rPr>
          <w:spacing w:val="-2"/>
          <w:sz w:val="24"/>
        </w:rPr>
        <w:t> </w:t>
      </w:r>
      <w:r>
        <w:rPr>
          <w:spacing w:val="-4"/>
          <w:sz w:val="24"/>
        </w:rPr>
        <w:t>sex?</w:t>
      </w:r>
    </w:p>
    <w:p>
      <w:pPr>
        <w:pStyle w:val="ListParagraph"/>
        <w:numPr>
          <w:ilvl w:val="0"/>
          <w:numId w:val="128"/>
        </w:numPr>
        <w:tabs>
          <w:tab w:pos="2326" w:val="left" w:leader="none"/>
        </w:tabs>
        <w:spacing w:line="240" w:lineRule="auto" w:before="41" w:after="0"/>
        <w:ind w:left="2326" w:right="0" w:hanging="300"/>
        <w:jc w:val="left"/>
        <w:rPr>
          <w:sz w:val="24"/>
        </w:rPr>
      </w:pPr>
      <w:r>
        <w:rPr>
          <w:sz w:val="24"/>
        </w:rPr>
        <w:t>Are</w:t>
      </w:r>
      <w:r>
        <w:rPr>
          <w:spacing w:val="-2"/>
          <w:sz w:val="24"/>
        </w:rPr>
        <w:t> </w:t>
      </w:r>
      <w:r>
        <w:rPr>
          <w:sz w:val="24"/>
        </w:rPr>
        <w:t>all the</w:t>
      </w:r>
      <w:r>
        <w:rPr>
          <w:spacing w:val="-1"/>
          <w:sz w:val="24"/>
        </w:rPr>
        <w:t> </w:t>
      </w:r>
      <w:r>
        <w:rPr>
          <w:sz w:val="24"/>
        </w:rPr>
        <w:t>members of</w:t>
      </w:r>
      <w:r>
        <w:rPr>
          <w:spacing w:val="2"/>
          <w:sz w:val="24"/>
        </w:rPr>
        <w:t> </w:t>
      </w:r>
      <w:r>
        <w:rPr>
          <w:sz w:val="24"/>
        </w:rPr>
        <w:t>your family</w:t>
      </w:r>
      <w:r>
        <w:rPr>
          <w:spacing w:val="-8"/>
          <w:sz w:val="24"/>
        </w:rPr>
        <w:t> </w:t>
      </w:r>
      <w:r>
        <w:rPr>
          <w:sz w:val="24"/>
        </w:rPr>
        <w:t>of the</w:t>
      </w:r>
      <w:r>
        <w:rPr>
          <w:spacing w:val="-2"/>
          <w:sz w:val="24"/>
        </w:rPr>
        <w:t> </w:t>
      </w:r>
      <w:r>
        <w:rPr>
          <w:sz w:val="24"/>
        </w:rPr>
        <w:t>same</w:t>
      </w:r>
      <w:r>
        <w:rPr>
          <w:spacing w:val="-2"/>
          <w:sz w:val="24"/>
        </w:rPr>
        <w:t> height?</w:t>
      </w:r>
    </w:p>
    <w:p>
      <w:pPr>
        <w:pStyle w:val="ListParagraph"/>
        <w:numPr>
          <w:ilvl w:val="0"/>
          <w:numId w:val="128"/>
        </w:numPr>
        <w:tabs>
          <w:tab w:pos="2206" w:val="left" w:leader="none"/>
        </w:tabs>
        <w:spacing w:line="240" w:lineRule="auto" w:before="40" w:after="0"/>
        <w:ind w:left="2206" w:right="0" w:hanging="240"/>
        <w:jc w:val="left"/>
        <w:rPr>
          <w:sz w:val="24"/>
        </w:rPr>
      </w:pPr>
      <w:r>
        <w:rPr>
          <w:sz w:val="24"/>
        </w:rPr>
        <w:t>Are</w:t>
      </w:r>
      <w:r>
        <w:rPr>
          <w:spacing w:val="1"/>
          <w:sz w:val="24"/>
        </w:rPr>
        <w:t> </w:t>
      </w:r>
      <w:r>
        <w:rPr>
          <w:sz w:val="24"/>
        </w:rPr>
        <w:t>you</w:t>
      </w:r>
      <w:r>
        <w:rPr>
          <w:spacing w:val="-2"/>
          <w:sz w:val="24"/>
        </w:rPr>
        <w:t> </w:t>
      </w:r>
      <w:r>
        <w:rPr>
          <w:sz w:val="24"/>
        </w:rPr>
        <w:t>exactly</w:t>
      </w:r>
      <w:r>
        <w:rPr>
          <w:spacing w:val="-6"/>
          <w:sz w:val="24"/>
        </w:rPr>
        <w:t> </w:t>
      </w:r>
      <w:r>
        <w:rPr>
          <w:sz w:val="24"/>
        </w:rPr>
        <w:t>like</w:t>
      </w:r>
      <w:r>
        <w:rPr>
          <w:spacing w:val="1"/>
          <w:sz w:val="24"/>
        </w:rPr>
        <w:t> </w:t>
      </w:r>
      <w:r>
        <w:rPr>
          <w:sz w:val="24"/>
        </w:rPr>
        <w:t>your</w:t>
      </w:r>
      <w:r>
        <w:rPr>
          <w:spacing w:val="-1"/>
          <w:sz w:val="24"/>
        </w:rPr>
        <w:t> </w:t>
      </w:r>
      <w:r>
        <w:rPr>
          <w:spacing w:val="-2"/>
          <w:sz w:val="24"/>
        </w:rPr>
        <w:t>parents?</w:t>
      </w:r>
    </w:p>
    <w:p>
      <w:pPr>
        <w:pStyle w:val="ListParagraph"/>
        <w:numPr>
          <w:ilvl w:val="0"/>
          <w:numId w:val="128"/>
        </w:numPr>
        <w:tabs>
          <w:tab w:pos="2268" w:val="left" w:leader="none"/>
        </w:tabs>
        <w:spacing w:line="240" w:lineRule="auto" w:before="44" w:after="0"/>
        <w:ind w:left="2268" w:right="0" w:hanging="302"/>
        <w:jc w:val="left"/>
        <w:rPr>
          <w:sz w:val="24"/>
        </w:rPr>
      </w:pPr>
      <w:r>
        <w:rPr>
          <w:sz w:val="24"/>
        </w:rPr>
        <w:t>If</w:t>
      </w:r>
      <w:r>
        <w:rPr>
          <w:spacing w:val="1"/>
          <w:sz w:val="24"/>
        </w:rPr>
        <w:t> </w:t>
      </w:r>
      <w:r>
        <w:rPr>
          <w:sz w:val="24"/>
        </w:rPr>
        <w:t>your</w:t>
      </w:r>
      <w:r>
        <w:rPr>
          <w:spacing w:val="-1"/>
          <w:sz w:val="24"/>
        </w:rPr>
        <w:t> </w:t>
      </w:r>
      <w:r>
        <w:rPr>
          <w:sz w:val="24"/>
        </w:rPr>
        <w:t>answer</w:t>
      </w:r>
      <w:r>
        <w:rPr>
          <w:spacing w:val="-1"/>
          <w:sz w:val="24"/>
        </w:rPr>
        <w:t> </w:t>
      </w:r>
      <w:r>
        <w:rPr>
          <w:sz w:val="24"/>
        </w:rPr>
        <w:t>is</w:t>
      </w:r>
      <w:r>
        <w:rPr>
          <w:spacing w:val="-1"/>
          <w:sz w:val="24"/>
        </w:rPr>
        <w:t> </w:t>
      </w:r>
      <w:r>
        <w:rPr>
          <w:sz w:val="24"/>
        </w:rPr>
        <w:t>no</w:t>
      </w:r>
      <w:r>
        <w:rPr>
          <w:spacing w:val="-1"/>
          <w:sz w:val="24"/>
        </w:rPr>
        <w:t> </w:t>
      </w:r>
      <w:r>
        <w:rPr>
          <w:sz w:val="24"/>
        </w:rPr>
        <w:t>why</w:t>
      </w:r>
      <w:r>
        <w:rPr>
          <w:spacing w:val="-4"/>
          <w:sz w:val="24"/>
        </w:rPr>
        <w:t> </w:t>
      </w:r>
      <w:r>
        <w:rPr>
          <w:sz w:val="24"/>
        </w:rPr>
        <w:t>are</w:t>
      </w:r>
      <w:r>
        <w:rPr>
          <w:spacing w:val="1"/>
          <w:sz w:val="24"/>
        </w:rPr>
        <w:t> </w:t>
      </w:r>
      <w:r>
        <w:rPr>
          <w:sz w:val="24"/>
        </w:rPr>
        <w:t>you</w:t>
      </w:r>
      <w:r>
        <w:rPr>
          <w:spacing w:val="-1"/>
          <w:sz w:val="24"/>
        </w:rPr>
        <w:t> </w:t>
      </w:r>
      <w:r>
        <w:rPr>
          <w:sz w:val="24"/>
        </w:rPr>
        <w:t>not</w:t>
      </w:r>
      <w:r>
        <w:rPr>
          <w:spacing w:val="-1"/>
          <w:sz w:val="24"/>
        </w:rPr>
        <w:t> </w:t>
      </w:r>
      <w:r>
        <w:rPr>
          <w:sz w:val="24"/>
        </w:rPr>
        <w:t>exactly</w:t>
      </w:r>
      <w:r>
        <w:rPr>
          <w:spacing w:val="-6"/>
          <w:sz w:val="24"/>
        </w:rPr>
        <w:t> </w:t>
      </w:r>
      <w:r>
        <w:rPr>
          <w:sz w:val="24"/>
        </w:rPr>
        <w:t>like</w:t>
      </w:r>
      <w:r>
        <w:rPr>
          <w:spacing w:val="2"/>
          <w:sz w:val="24"/>
        </w:rPr>
        <w:t> </w:t>
      </w:r>
      <w:r>
        <w:rPr>
          <w:sz w:val="24"/>
        </w:rPr>
        <w:t>your </w:t>
      </w:r>
      <w:r>
        <w:rPr>
          <w:spacing w:val="-2"/>
          <w:sz w:val="24"/>
        </w:rPr>
        <w:t>parents?</w:t>
      </w:r>
    </w:p>
    <w:p>
      <w:pPr>
        <w:spacing w:after="0" w:line="240" w:lineRule="auto"/>
        <w:jc w:val="left"/>
        <w:rPr>
          <w:sz w:val="24"/>
        </w:rPr>
        <w:sectPr>
          <w:pgSz w:w="11910" w:h="16840"/>
          <w:pgMar w:header="0" w:footer="702" w:top="1000" w:bottom="940" w:left="340" w:right="300"/>
        </w:sectPr>
      </w:pPr>
    </w:p>
    <w:p>
      <w:pPr>
        <w:spacing w:before="60" w:after="42"/>
        <w:ind w:left="466" w:right="0" w:firstLine="0"/>
        <w:jc w:val="left"/>
        <w:rPr>
          <w:b/>
          <w:sz w:val="24"/>
        </w:rPr>
      </w:pPr>
      <w:r>
        <w:rPr>
          <w:b/>
          <w:spacing w:val="-2"/>
          <w:sz w:val="24"/>
        </w:rPr>
        <w:t>Presentation</w:t>
      </w:r>
    </w:p>
    <w:tbl>
      <w:tblPr>
        <w:tblW w:w="0" w:type="auto"/>
        <w:jc w:val="lef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17"/>
        <w:gridCol w:w="4177"/>
        <w:gridCol w:w="2708"/>
      </w:tblGrid>
      <w:tr>
        <w:trPr>
          <w:trHeight w:val="379" w:hRule="atLeast"/>
        </w:trPr>
        <w:tc>
          <w:tcPr>
            <w:tcW w:w="3217" w:type="dxa"/>
          </w:tcPr>
          <w:p>
            <w:pPr>
              <w:pStyle w:val="TableParagraph"/>
              <w:spacing w:line="273" w:lineRule="exact"/>
              <w:ind w:left="107"/>
              <w:rPr>
                <w:sz w:val="24"/>
              </w:rPr>
            </w:pPr>
            <w:r>
              <w:rPr>
                <w:spacing w:val="-2"/>
                <w:sz w:val="24"/>
              </w:rPr>
              <w:t>Steps</w:t>
            </w:r>
          </w:p>
        </w:tc>
        <w:tc>
          <w:tcPr>
            <w:tcW w:w="4177" w:type="dxa"/>
          </w:tcPr>
          <w:p>
            <w:pPr>
              <w:pStyle w:val="TableParagraph"/>
              <w:spacing w:line="273" w:lineRule="exact"/>
              <w:ind w:left="107"/>
              <w:rPr>
                <w:sz w:val="24"/>
              </w:rPr>
            </w:pPr>
            <w:r>
              <w:rPr>
                <w:spacing w:val="-2"/>
                <w:sz w:val="24"/>
              </w:rPr>
              <w:t>Teacher‟s</w:t>
            </w:r>
            <w:r>
              <w:rPr>
                <w:spacing w:val="-13"/>
                <w:sz w:val="24"/>
              </w:rPr>
              <w:t> </w:t>
            </w:r>
            <w:r>
              <w:rPr>
                <w:spacing w:val="-2"/>
                <w:sz w:val="24"/>
              </w:rPr>
              <w:t>activities</w:t>
            </w:r>
          </w:p>
        </w:tc>
        <w:tc>
          <w:tcPr>
            <w:tcW w:w="2708" w:type="dxa"/>
          </w:tcPr>
          <w:p>
            <w:pPr>
              <w:pStyle w:val="TableParagraph"/>
              <w:spacing w:line="273" w:lineRule="exact"/>
              <w:ind w:left="107"/>
              <w:rPr>
                <w:sz w:val="24"/>
              </w:rPr>
            </w:pPr>
            <w:r>
              <w:rPr>
                <w:sz w:val="24"/>
              </w:rPr>
              <w:t>Students </w:t>
            </w:r>
            <w:r>
              <w:rPr>
                <w:spacing w:val="-2"/>
                <w:sz w:val="24"/>
              </w:rPr>
              <w:t>activities</w:t>
            </w:r>
          </w:p>
        </w:tc>
      </w:tr>
      <w:tr>
        <w:trPr>
          <w:trHeight w:val="295" w:hRule="atLeast"/>
        </w:trPr>
        <w:tc>
          <w:tcPr>
            <w:tcW w:w="3217" w:type="dxa"/>
            <w:tcBorders>
              <w:bottom w:val="nil"/>
            </w:tcBorders>
          </w:tcPr>
          <w:p>
            <w:pPr>
              <w:pStyle w:val="TableParagraph"/>
              <w:spacing w:line="270" w:lineRule="exact"/>
              <w:ind w:left="648"/>
              <w:rPr>
                <w:sz w:val="24"/>
              </w:rPr>
            </w:pPr>
            <w:r>
              <w:rPr>
                <w:sz w:val="24"/>
              </w:rPr>
              <w:t>1.</w:t>
            </w:r>
            <w:r>
              <w:rPr>
                <w:spacing w:val="30"/>
                <w:sz w:val="24"/>
              </w:rPr>
              <w:t>  </w:t>
            </w:r>
            <w:r>
              <w:rPr>
                <w:spacing w:val="-2"/>
                <w:sz w:val="24"/>
              </w:rPr>
              <w:t>Orientation/</w:t>
            </w:r>
          </w:p>
        </w:tc>
        <w:tc>
          <w:tcPr>
            <w:tcW w:w="4177" w:type="dxa"/>
            <w:tcBorders>
              <w:bottom w:val="nil"/>
            </w:tcBorders>
          </w:tcPr>
          <w:p>
            <w:pPr>
              <w:pStyle w:val="TableParagraph"/>
              <w:spacing w:line="270" w:lineRule="exact"/>
              <w:ind w:left="107"/>
              <w:rPr>
                <w:sz w:val="24"/>
              </w:rPr>
            </w:pPr>
            <w:r>
              <w:rPr>
                <w:sz w:val="24"/>
              </w:rPr>
              <w:t>The</w:t>
            </w:r>
            <w:r>
              <w:rPr>
                <w:spacing w:val="59"/>
                <w:w w:val="150"/>
                <w:sz w:val="24"/>
              </w:rPr>
              <w:t> </w:t>
            </w:r>
            <w:r>
              <w:rPr>
                <w:sz w:val="24"/>
              </w:rPr>
              <w:t>teacher</w:t>
            </w:r>
            <w:r>
              <w:rPr>
                <w:spacing w:val="61"/>
                <w:w w:val="150"/>
                <w:sz w:val="24"/>
              </w:rPr>
              <w:t> </w:t>
            </w:r>
            <w:r>
              <w:rPr>
                <w:sz w:val="24"/>
              </w:rPr>
              <w:t>introduces</w:t>
            </w:r>
            <w:r>
              <w:rPr>
                <w:spacing w:val="64"/>
                <w:w w:val="150"/>
                <w:sz w:val="24"/>
              </w:rPr>
              <w:t> </w:t>
            </w:r>
            <w:r>
              <w:rPr>
                <w:sz w:val="24"/>
              </w:rPr>
              <w:t>the</w:t>
            </w:r>
            <w:r>
              <w:rPr>
                <w:spacing w:val="61"/>
                <w:w w:val="150"/>
                <w:sz w:val="24"/>
              </w:rPr>
              <w:t> </w:t>
            </w:r>
            <w:r>
              <w:rPr>
                <w:sz w:val="24"/>
              </w:rPr>
              <w:t>lesson</w:t>
            </w:r>
            <w:r>
              <w:rPr>
                <w:spacing w:val="62"/>
                <w:w w:val="150"/>
                <w:sz w:val="24"/>
              </w:rPr>
              <w:t> </w:t>
            </w:r>
            <w:r>
              <w:rPr>
                <w:spacing w:val="-5"/>
                <w:sz w:val="24"/>
              </w:rPr>
              <w:t>by</w:t>
            </w:r>
          </w:p>
        </w:tc>
        <w:tc>
          <w:tcPr>
            <w:tcW w:w="2708" w:type="dxa"/>
            <w:tcBorders>
              <w:bottom w:val="nil"/>
            </w:tcBorders>
          </w:tcPr>
          <w:p>
            <w:pPr>
              <w:pStyle w:val="TableParagraph"/>
              <w:spacing w:line="270" w:lineRule="exact"/>
              <w:ind w:left="107"/>
              <w:rPr>
                <w:sz w:val="24"/>
              </w:rPr>
            </w:pPr>
            <w:r>
              <w:rPr>
                <w:sz w:val="24"/>
              </w:rPr>
              <w:t>Students</w:t>
            </w:r>
            <w:r>
              <w:rPr>
                <w:spacing w:val="66"/>
                <w:w w:val="150"/>
                <w:sz w:val="24"/>
              </w:rPr>
              <w:t> </w:t>
            </w:r>
            <w:r>
              <w:rPr>
                <w:sz w:val="24"/>
              </w:rPr>
              <w:t>discuss</w:t>
            </w:r>
            <w:r>
              <w:rPr>
                <w:spacing w:val="68"/>
                <w:w w:val="150"/>
                <w:sz w:val="24"/>
              </w:rPr>
              <w:t> </w:t>
            </w:r>
            <w:r>
              <w:rPr>
                <w:spacing w:val="-4"/>
                <w:sz w:val="24"/>
              </w:rPr>
              <w:t>among</w:t>
            </w:r>
          </w:p>
        </w:tc>
      </w:tr>
      <w:tr>
        <w:trPr>
          <w:trHeight w:val="316" w:hRule="atLeast"/>
        </w:trPr>
        <w:tc>
          <w:tcPr>
            <w:tcW w:w="3217" w:type="dxa"/>
            <w:tcBorders>
              <w:top w:val="nil"/>
              <w:bottom w:val="nil"/>
            </w:tcBorders>
          </w:tcPr>
          <w:p>
            <w:pPr>
              <w:pStyle w:val="TableParagraph"/>
              <w:spacing w:before="15"/>
              <w:ind w:left="828"/>
              <w:rPr>
                <w:sz w:val="24"/>
              </w:rPr>
            </w:pPr>
            <w:r>
              <w:rPr>
                <w:sz w:val="24"/>
              </w:rPr>
              <w:t>Awareness</w:t>
            </w:r>
            <w:r>
              <w:rPr>
                <w:spacing w:val="-3"/>
                <w:sz w:val="24"/>
              </w:rPr>
              <w:t> </w:t>
            </w:r>
            <w:r>
              <w:rPr>
                <w:spacing w:val="-2"/>
                <w:sz w:val="24"/>
              </w:rPr>
              <w:t>phase</w:t>
            </w:r>
          </w:p>
        </w:tc>
        <w:tc>
          <w:tcPr>
            <w:tcW w:w="4177" w:type="dxa"/>
            <w:tcBorders>
              <w:top w:val="nil"/>
              <w:bottom w:val="nil"/>
            </w:tcBorders>
          </w:tcPr>
          <w:p>
            <w:pPr>
              <w:pStyle w:val="TableParagraph"/>
              <w:spacing w:before="15"/>
              <w:ind w:left="107"/>
              <w:rPr>
                <w:sz w:val="24"/>
              </w:rPr>
            </w:pPr>
            <w:r>
              <w:rPr>
                <w:sz w:val="24"/>
              </w:rPr>
              <w:t>asking</w:t>
            </w:r>
            <w:r>
              <w:rPr>
                <w:spacing w:val="-3"/>
                <w:sz w:val="24"/>
              </w:rPr>
              <w:t> </w:t>
            </w:r>
            <w:r>
              <w:rPr>
                <w:sz w:val="24"/>
              </w:rPr>
              <w:t>the</w:t>
            </w:r>
            <w:r>
              <w:rPr>
                <w:spacing w:val="1"/>
                <w:sz w:val="24"/>
              </w:rPr>
              <w:t> </w:t>
            </w:r>
            <w:r>
              <w:rPr>
                <w:sz w:val="24"/>
              </w:rPr>
              <w:t>following</w:t>
            </w:r>
            <w:r>
              <w:rPr>
                <w:spacing w:val="-3"/>
                <w:sz w:val="24"/>
              </w:rPr>
              <w:t> </w:t>
            </w:r>
            <w:r>
              <w:rPr>
                <w:spacing w:val="-2"/>
                <w:sz w:val="24"/>
              </w:rPr>
              <w:t>questions.</w:t>
            </w:r>
          </w:p>
        </w:tc>
        <w:tc>
          <w:tcPr>
            <w:tcW w:w="2708" w:type="dxa"/>
            <w:tcBorders>
              <w:top w:val="nil"/>
              <w:bottom w:val="nil"/>
            </w:tcBorders>
          </w:tcPr>
          <w:p>
            <w:pPr>
              <w:pStyle w:val="TableParagraph"/>
              <w:tabs>
                <w:tab w:pos="1391" w:val="left" w:leader="none"/>
                <w:tab w:pos="1955" w:val="left" w:leader="none"/>
              </w:tabs>
              <w:spacing w:before="15"/>
              <w:ind w:left="107"/>
              <w:rPr>
                <w:sz w:val="24"/>
              </w:rPr>
            </w:pPr>
            <w:r>
              <w:rPr>
                <w:spacing w:val="-2"/>
                <w:sz w:val="24"/>
              </w:rPr>
              <w:t>themselves</w:t>
            </w:r>
            <w:r>
              <w:rPr>
                <w:sz w:val="24"/>
              </w:rPr>
              <w:tab/>
            </w:r>
            <w:r>
              <w:rPr>
                <w:spacing w:val="-5"/>
                <w:sz w:val="24"/>
              </w:rPr>
              <w:t>and</w:t>
            </w:r>
            <w:r>
              <w:rPr>
                <w:sz w:val="24"/>
              </w:rPr>
              <w:tab/>
            </w:r>
            <w:r>
              <w:rPr>
                <w:spacing w:val="-2"/>
                <w:sz w:val="24"/>
              </w:rPr>
              <w:t>sought</w:t>
            </w:r>
          </w:p>
        </w:tc>
      </w:tr>
      <w:tr>
        <w:trPr>
          <w:trHeight w:val="639" w:hRule="atLeast"/>
        </w:trPr>
        <w:tc>
          <w:tcPr>
            <w:tcW w:w="3217" w:type="dxa"/>
            <w:tcBorders>
              <w:top w:val="nil"/>
              <w:bottom w:val="nil"/>
            </w:tcBorders>
          </w:tcPr>
          <w:p>
            <w:pPr>
              <w:pStyle w:val="TableParagraph"/>
              <w:rPr>
                <w:sz w:val="24"/>
              </w:rPr>
            </w:pPr>
          </w:p>
        </w:tc>
        <w:tc>
          <w:tcPr>
            <w:tcW w:w="4177" w:type="dxa"/>
            <w:tcBorders>
              <w:top w:val="nil"/>
              <w:bottom w:val="nil"/>
            </w:tcBorders>
          </w:tcPr>
          <w:p>
            <w:pPr>
              <w:pStyle w:val="TableParagraph"/>
              <w:numPr>
                <w:ilvl w:val="0"/>
                <w:numId w:val="129"/>
              </w:numPr>
              <w:tabs>
                <w:tab w:pos="491" w:val="left" w:leader="none"/>
              </w:tabs>
              <w:spacing w:line="240" w:lineRule="auto" w:before="15" w:after="0"/>
              <w:ind w:left="491" w:right="0" w:hanging="204"/>
              <w:jc w:val="left"/>
              <w:rPr>
                <w:rFonts w:ascii="Calibri" w:hAnsi="Calibri"/>
                <w:sz w:val="24"/>
              </w:rPr>
            </w:pPr>
            <w:r>
              <w:rPr>
                <w:sz w:val="24"/>
              </w:rPr>
              <w:t>What</w:t>
            </w:r>
            <w:r>
              <w:rPr>
                <w:spacing w:val="-2"/>
                <w:sz w:val="24"/>
              </w:rPr>
              <w:t> </w:t>
            </w:r>
            <w:r>
              <w:rPr>
                <w:sz w:val="24"/>
              </w:rPr>
              <w:t>is </w:t>
            </w:r>
            <w:r>
              <w:rPr>
                <w:spacing w:val="-2"/>
                <w:sz w:val="24"/>
              </w:rPr>
              <w:t>genetics?</w:t>
            </w:r>
          </w:p>
          <w:p>
            <w:pPr>
              <w:pStyle w:val="TableParagraph"/>
              <w:numPr>
                <w:ilvl w:val="0"/>
                <w:numId w:val="129"/>
              </w:numPr>
              <w:tabs>
                <w:tab w:pos="473" w:val="left" w:leader="none"/>
              </w:tabs>
              <w:spacing w:line="240" w:lineRule="auto" w:before="29" w:after="0"/>
              <w:ind w:left="473" w:right="0" w:hanging="138"/>
              <w:jc w:val="left"/>
              <w:rPr>
                <w:sz w:val="24"/>
              </w:rPr>
            </w:pPr>
            <w:r>
              <w:rPr>
                <w:sz w:val="24"/>
              </w:rPr>
              <w:t>What is </w:t>
            </w:r>
            <w:r>
              <w:rPr>
                <w:spacing w:val="-2"/>
                <w:sz w:val="24"/>
              </w:rPr>
              <w:t>heredity?</w:t>
            </w:r>
          </w:p>
        </w:tc>
        <w:tc>
          <w:tcPr>
            <w:tcW w:w="2708" w:type="dxa"/>
            <w:tcBorders>
              <w:top w:val="nil"/>
              <w:bottom w:val="nil"/>
            </w:tcBorders>
          </w:tcPr>
          <w:p>
            <w:pPr>
              <w:pStyle w:val="TableParagraph"/>
              <w:tabs>
                <w:tab w:pos="724" w:val="left" w:leader="none"/>
                <w:tab w:pos="1804" w:val="left" w:leader="none"/>
                <w:tab w:pos="2300" w:val="left" w:leader="none"/>
              </w:tabs>
              <w:spacing w:before="15"/>
              <w:ind w:left="107"/>
              <w:rPr>
                <w:sz w:val="24"/>
              </w:rPr>
            </w:pPr>
            <w:r>
              <w:rPr>
                <w:spacing w:val="-5"/>
                <w:sz w:val="24"/>
              </w:rPr>
              <w:t>out</w:t>
            </w:r>
            <w:r>
              <w:rPr>
                <w:sz w:val="24"/>
              </w:rPr>
              <w:tab/>
            </w:r>
            <w:r>
              <w:rPr>
                <w:spacing w:val="-2"/>
                <w:sz w:val="24"/>
              </w:rPr>
              <w:t>answers</w:t>
            </w:r>
            <w:r>
              <w:rPr>
                <w:sz w:val="24"/>
              </w:rPr>
              <w:tab/>
            </w:r>
            <w:r>
              <w:rPr>
                <w:spacing w:val="-5"/>
                <w:sz w:val="24"/>
              </w:rPr>
              <w:t>to</w:t>
            </w:r>
            <w:r>
              <w:rPr>
                <w:sz w:val="24"/>
              </w:rPr>
              <w:tab/>
            </w:r>
            <w:r>
              <w:rPr>
                <w:spacing w:val="-5"/>
                <w:sz w:val="24"/>
              </w:rPr>
              <w:t>the</w:t>
            </w:r>
          </w:p>
          <w:p>
            <w:pPr>
              <w:pStyle w:val="TableParagraph"/>
              <w:spacing w:before="43"/>
              <w:ind w:left="107"/>
              <w:rPr>
                <w:sz w:val="24"/>
              </w:rPr>
            </w:pPr>
            <w:r>
              <w:rPr>
                <w:sz w:val="24"/>
              </w:rPr>
              <w:t>questions</w:t>
            </w:r>
            <w:r>
              <w:rPr>
                <w:spacing w:val="-1"/>
                <w:sz w:val="24"/>
              </w:rPr>
              <w:t> </w:t>
            </w:r>
            <w:r>
              <w:rPr>
                <w:spacing w:val="-2"/>
                <w:sz w:val="24"/>
              </w:rPr>
              <w:t>raised.</w:t>
            </w:r>
          </w:p>
        </w:tc>
      </w:tr>
      <w:tr>
        <w:trPr>
          <w:trHeight w:val="318" w:hRule="atLeast"/>
        </w:trPr>
        <w:tc>
          <w:tcPr>
            <w:tcW w:w="3217" w:type="dxa"/>
            <w:tcBorders>
              <w:top w:val="nil"/>
              <w:bottom w:val="nil"/>
            </w:tcBorders>
          </w:tcPr>
          <w:p>
            <w:pPr>
              <w:pStyle w:val="TableParagraph"/>
              <w:rPr>
                <w:sz w:val="24"/>
              </w:rPr>
            </w:pPr>
          </w:p>
        </w:tc>
        <w:tc>
          <w:tcPr>
            <w:tcW w:w="4177" w:type="dxa"/>
            <w:tcBorders>
              <w:top w:val="nil"/>
              <w:bottom w:val="nil"/>
            </w:tcBorders>
          </w:tcPr>
          <w:p>
            <w:pPr>
              <w:pStyle w:val="TableParagraph"/>
              <w:spacing w:before="16"/>
              <w:ind w:left="335"/>
              <w:rPr>
                <w:sz w:val="24"/>
              </w:rPr>
            </w:pPr>
            <w:r>
              <w:rPr>
                <w:sz w:val="24"/>
              </w:rPr>
              <w:t>-</w:t>
            </w:r>
            <w:r>
              <w:rPr>
                <w:spacing w:val="-1"/>
                <w:sz w:val="24"/>
              </w:rPr>
              <w:t> </w:t>
            </w:r>
            <w:r>
              <w:rPr>
                <w:sz w:val="24"/>
              </w:rPr>
              <w:t>What is </w:t>
            </w:r>
            <w:r>
              <w:rPr>
                <w:spacing w:val="-2"/>
                <w:sz w:val="24"/>
              </w:rPr>
              <w:t>variation?</w:t>
            </w:r>
          </w:p>
        </w:tc>
        <w:tc>
          <w:tcPr>
            <w:tcW w:w="2708" w:type="dxa"/>
            <w:tcBorders>
              <w:top w:val="nil"/>
              <w:bottom w:val="nil"/>
            </w:tcBorders>
          </w:tcPr>
          <w:p>
            <w:pPr>
              <w:pStyle w:val="TableParagraph"/>
              <w:rPr>
                <w:sz w:val="24"/>
              </w:rPr>
            </w:pPr>
          </w:p>
        </w:tc>
      </w:tr>
      <w:tr>
        <w:trPr>
          <w:trHeight w:val="316" w:hRule="atLeast"/>
        </w:trPr>
        <w:tc>
          <w:tcPr>
            <w:tcW w:w="3217" w:type="dxa"/>
            <w:tcBorders>
              <w:top w:val="nil"/>
              <w:bottom w:val="nil"/>
            </w:tcBorders>
          </w:tcPr>
          <w:p>
            <w:pPr>
              <w:pStyle w:val="TableParagraph"/>
              <w:rPr>
                <w:sz w:val="24"/>
              </w:rPr>
            </w:pPr>
          </w:p>
        </w:tc>
        <w:tc>
          <w:tcPr>
            <w:tcW w:w="4177" w:type="dxa"/>
            <w:tcBorders>
              <w:top w:val="nil"/>
              <w:bottom w:val="nil"/>
            </w:tcBorders>
          </w:tcPr>
          <w:p>
            <w:pPr>
              <w:pStyle w:val="TableParagraph"/>
              <w:spacing w:before="15"/>
              <w:ind w:left="335"/>
              <w:rPr>
                <w:sz w:val="24"/>
              </w:rPr>
            </w:pPr>
            <w:r>
              <w:rPr>
                <w:sz w:val="24"/>
              </w:rPr>
              <w:t>-</w:t>
            </w:r>
            <w:r>
              <w:rPr>
                <w:spacing w:val="-1"/>
                <w:sz w:val="24"/>
              </w:rPr>
              <w:t> </w:t>
            </w:r>
            <w:r>
              <w:rPr>
                <w:sz w:val="24"/>
              </w:rPr>
              <w:t>List</w:t>
            </w:r>
            <w:r>
              <w:rPr>
                <w:spacing w:val="-2"/>
                <w:sz w:val="24"/>
              </w:rPr>
              <w:t> </w:t>
            </w:r>
            <w:r>
              <w:rPr>
                <w:sz w:val="24"/>
              </w:rPr>
              <w:t>the</w:t>
            </w:r>
            <w:r>
              <w:rPr>
                <w:spacing w:val="-1"/>
                <w:sz w:val="24"/>
              </w:rPr>
              <w:t> </w:t>
            </w:r>
            <w:r>
              <w:rPr>
                <w:sz w:val="24"/>
              </w:rPr>
              <w:t>types</w:t>
            </w:r>
            <w:r>
              <w:rPr>
                <w:spacing w:val="-2"/>
                <w:sz w:val="24"/>
              </w:rPr>
              <w:t> </w:t>
            </w:r>
            <w:r>
              <w:rPr>
                <w:sz w:val="24"/>
              </w:rPr>
              <w:t>of</w:t>
            </w:r>
            <w:r>
              <w:rPr>
                <w:spacing w:val="-1"/>
                <w:sz w:val="24"/>
              </w:rPr>
              <w:t> </w:t>
            </w:r>
            <w:r>
              <w:rPr>
                <w:spacing w:val="-2"/>
                <w:sz w:val="24"/>
              </w:rPr>
              <w:t>variations.</w:t>
            </w:r>
          </w:p>
        </w:tc>
        <w:tc>
          <w:tcPr>
            <w:tcW w:w="2708" w:type="dxa"/>
            <w:tcBorders>
              <w:top w:val="nil"/>
              <w:bottom w:val="nil"/>
            </w:tcBorders>
          </w:tcPr>
          <w:p>
            <w:pPr>
              <w:pStyle w:val="TableParagraph"/>
              <w:rPr>
                <w:sz w:val="24"/>
              </w:rPr>
            </w:pPr>
          </w:p>
        </w:tc>
      </w:tr>
      <w:tr>
        <w:trPr>
          <w:trHeight w:val="316" w:hRule="atLeast"/>
        </w:trPr>
        <w:tc>
          <w:tcPr>
            <w:tcW w:w="3217" w:type="dxa"/>
            <w:tcBorders>
              <w:top w:val="nil"/>
              <w:bottom w:val="nil"/>
            </w:tcBorders>
          </w:tcPr>
          <w:p>
            <w:pPr>
              <w:pStyle w:val="TableParagraph"/>
              <w:rPr>
                <w:sz w:val="24"/>
              </w:rPr>
            </w:pPr>
          </w:p>
        </w:tc>
        <w:tc>
          <w:tcPr>
            <w:tcW w:w="4177" w:type="dxa"/>
            <w:tcBorders>
              <w:top w:val="nil"/>
              <w:bottom w:val="nil"/>
            </w:tcBorders>
          </w:tcPr>
          <w:p>
            <w:pPr>
              <w:pStyle w:val="TableParagraph"/>
              <w:spacing w:before="15"/>
              <w:ind w:right="95"/>
              <w:jc w:val="right"/>
              <w:rPr>
                <w:sz w:val="24"/>
              </w:rPr>
            </w:pPr>
            <w:r>
              <w:rPr>
                <w:sz w:val="24"/>
              </w:rPr>
              <w:t>-</w:t>
            </w:r>
            <w:r>
              <w:rPr>
                <w:spacing w:val="75"/>
                <w:w w:val="150"/>
                <w:sz w:val="24"/>
              </w:rPr>
              <w:t> </w:t>
            </w:r>
            <w:r>
              <w:rPr>
                <w:sz w:val="24"/>
              </w:rPr>
              <w:t>List</w:t>
            </w:r>
            <w:r>
              <w:rPr>
                <w:spacing w:val="75"/>
                <w:w w:val="150"/>
                <w:sz w:val="24"/>
              </w:rPr>
              <w:t> </w:t>
            </w:r>
            <w:r>
              <w:rPr>
                <w:sz w:val="24"/>
              </w:rPr>
              <w:t>five</w:t>
            </w:r>
            <w:r>
              <w:rPr>
                <w:spacing w:val="74"/>
                <w:w w:val="150"/>
                <w:sz w:val="24"/>
              </w:rPr>
              <w:t> </w:t>
            </w:r>
            <w:r>
              <w:rPr>
                <w:sz w:val="24"/>
              </w:rPr>
              <w:t>examples</w:t>
            </w:r>
            <w:r>
              <w:rPr>
                <w:spacing w:val="74"/>
                <w:w w:val="150"/>
                <w:sz w:val="24"/>
              </w:rPr>
              <w:t> </w:t>
            </w:r>
            <w:r>
              <w:rPr>
                <w:sz w:val="24"/>
              </w:rPr>
              <w:t>of</w:t>
            </w:r>
            <w:r>
              <w:rPr>
                <w:spacing w:val="73"/>
                <w:w w:val="150"/>
                <w:sz w:val="24"/>
              </w:rPr>
              <w:t> </w:t>
            </w:r>
            <w:r>
              <w:rPr>
                <w:spacing w:val="-2"/>
                <w:sz w:val="24"/>
              </w:rPr>
              <w:t>hereditary</w:t>
            </w:r>
          </w:p>
        </w:tc>
        <w:tc>
          <w:tcPr>
            <w:tcW w:w="2708" w:type="dxa"/>
            <w:tcBorders>
              <w:top w:val="nil"/>
              <w:bottom w:val="nil"/>
            </w:tcBorders>
          </w:tcPr>
          <w:p>
            <w:pPr>
              <w:pStyle w:val="TableParagraph"/>
              <w:rPr>
                <w:sz w:val="24"/>
              </w:rPr>
            </w:pPr>
          </w:p>
        </w:tc>
      </w:tr>
      <w:tr>
        <w:trPr>
          <w:trHeight w:val="318" w:hRule="atLeast"/>
        </w:trPr>
        <w:tc>
          <w:tcPr>
            <w:tcW w:w="3217" w:type="dxa"/>
            <w:tcBorders>
              <w:top w:val="nil"/>
              <w:bottom w:val="nil"/>
            </w:tcBorders>
          </w:tcPr>
          <w:p>
            <w:pPr>
              <w:pStyle w:val="TableParagraph"/>
              <w:rPr>
                <w:sz w:val="24"/>
              </w:rPr>
            </w:pPr>
          </w:p>
        </w:tc>
        <w:tc>
          <w:tcPr>
            <w:tcW w:w="4177" w:type="dxa"/>
            <w:tcBorders>
              <w:top w:val="nil"/>
              <w:bottom w:val="nil"/>
            </w:tcBorders>
          </w:tcPr>
          <w:p>
            <w:pPr>
              <w:pStyle w:val="TableParagraph"/>
              <w:spacing w:before="15"/>
              <w:ind w:left="491"/>
              <w:rPr>
                <w:sz w:val="24"/>
              </w:rPr>
            </w:pPr>
            <w:r>
              <w:rPr>
                <w:sz w:val="24"/>
              </w:rPr>
              <w:t>variations</w:t>
            </w:r>
            <w:r>
              <w:rPr>
                <w:spacing w:val="-2"/>
                <w:sz w:val="24"/>
              </w:rPr>
              <w:t> </w:t>
            </w:r>
            <w:r>
              <w:rPr>
                <w:sz w:val="24"/>
              </w:rPr>
              <w:t>in</w:t>
            </w:r>
            <w:r>
              <w:rPr>
                <w:spacing w:val="-1"/>
                <w:sz w:val="24"/>
              </w:rPr>
              <w:t> </w:t>
            </w:r>
            <w:r>
              <w:rPr>
                <w:spacing w:val="-2"/>
                <w:sz w:val="24"/>
              </w:rPr>
              <w:t>humans.</w:t>
            </w:r>
          </w:p>
        </w:tc>
        <w:tc>
          <w:tcPr>
            <w:tcW w:w="2708" w:type="dxa"/>
            <w:tcBorders>
              <w:top w:val="nil"/>
              <w:bottom w:val="nil"/>
            </w:tcBorders>
          </w:tcPr>
          <w:p>
            <w:pPr>
              <w:pStyle w:val="TableParagraph"/>
              <w:rPr>
                <w:sz w:val="24"/>
              </w:rPr>
            </w:pPr>
          </w:p>
        </w:tc>
      </w:tr>
      <w:tr>
        <w:trPr>
          <w:trHeight w:val="318" w:hRule="atLeast"/>
        </w:trPr>
        <w:tc>
          <w:tcPr>
            <w:tcW w:w="3217" w:type="dxa"/>
            <w:tcBorders>
              <w:top w:val="nil"/>
              <w:bottom w:val="nil"/>
            </w:tcBorders>
          </w:tcPr>
          <w:p>
            <w:pPr>
              <w:pStyle w:val="TableParagraph"/>
              <w:rPr>
                <w:sz w:val="24"/>
              </w:rPr>
            </w:pPr>
          </w:p>
        </w:tc>
        <w:tc>
          <w:tcPr>
            <w:tcW w:w="4177" w:type="dxa"/>
            <w:tcBorders>
              <w:top w:val="nil"/>
              <w:bottom w:val="nil"/>
            </w:tcBorders>
          </w:tcPr>
          <w:p>
            <w:pPr>
              <w:pStyle w:val="TableParagraph"/>
              <w:spacing w:before="16"/>
              <w:ind w:right="95"/>
              <w:jc w:val="right"/>
              <w:rPr>
                <w:sz w:val="24"/>
              </w:rPr>
            </w:pPr>
            <w:r>
              <w:rPr>
                <w:sz w:val="24"/>
              </w:rPr>
              <w:t>-</w:t>
            </w:r>
            <w:r>
              <w:rPr>
                <w:spacing w:val="75"/>
                <w:w w:val="150"/>
                <w:sz w:val="24"/>
              </w:rPr>
              <w:t> </w:t>
            </w:r>
            <w:r>
              <w:rPr>
                <w:sz w:val="24"/>
              </w:rPr>
              <w:t>List</w:t>
            </w:r>
            <w:r>
              <w:rPr>
                <w:spacing w:val="75"/>
                <w:w w:val="150"/>
                <w:sz w:val="24"/>
              </w:rPr>
              <w:t> </w:t>
            </w:r>
            <w:r>
              <w:rPr>
                <w:sz w:val="24"/>
              </w:rPr>
              <w:t>five</w:t>
            </w:r>
            <w:r>
              <w:rPr>
                <w:spacing w:val="74"/>
                <w:w w:val="150"/>
                <w:sz w:val="24"/>
              </w:rPr>
              <w:t> </w:t>
            </w:r>
            <w:r>
              <w:rPr>
                <w:sz w:val="24"/>
              </w:rPr>
              <w:t>examples</w:t>
            </w:r>
            <w:r>
              <w:rPr>
                <w:spacing w:val="74"/>
                <w:w w:val="150"/>
                <w:sz w:val="24"/>
              </w:rPr>
              <w:t> </w:t>
            </w:r>
            <w:r>
              <w:rPr>
                <w:sz w:val="24"/>
              </w:rPr>
              <w:t>of</w:t>
            </w:r>
            <w:r>
              <w:rPr>
                <w:spacing w:val="73"/>
                <w:w w:val="150"/>
                <w:sz w:val="24"/>
              </w:rPr>
              <w:t> </w:t>
            </w:r>
            <w:r>
              <w:rPr>
                <w:spacing w:val="-2"/>
                <w:sz w:val="24"/>
              </w:rPr>
              <w:t>hereditary</w:t>
            </w:r>
          </w:p>
        </w:tc>
        <w:tc>
          <w:tcPr>
            <w:tcW w:w="2708" w:type="dxa"/>
            <w:tcBorders>
              <w:top w:val="nil"/>
              <w:bottom w:val="nil"/>
            </w:tcBorders>
          </w:tcPr>
          <w:p>
            <w:pPr>
              <w:pStyle w:val="TableParagraph"/>
              <w:rPr>
                <w:sz w:val="24"/>
              </w:rPr>
            </w:pPr>
          </w:p>
        </w:tc>
      </w:tr>
      <w:tr>
        <w:trPr>
          <w:trHeight w:val="317" w:hRule="atLeast"/>
        </w:trPr>
        <w:tc>
          <w:tcPr>
            <w:tcW w:w="3217" w:type="dxa"/>
            <w:tcBorders>
              <w:top w:val="nil"/>
              <w:bottom w:val="nil"/>
            </w:tcBorders>
          </w:tcPr>
          <w:p>
            <w:pPr>
              <w:pStyle w:val="TableParagraph"/>
              <w:rPr>
                <w:sz w:val="24"/>
              </w:rPr>
            </w:pPr>
          </w:p>
        </w:tc>
        <w:tc>
          <w:tcPr>
            <w:tcW w:w="4177" w:type="dxa"/>
            <w:tcBorders>
              <w:top w:val="nil"/>
              <w:bottom w:val="nil"/>
            </w:tcBorders>
          </w:tcPr>
          <w:p>
            <w:pPr>
              <w:pStyle w:val="TableParagraph"/>
              <w:spacing w:before="15"/>
              <w:ind w:left="491"/>
              <w:rPr>
                <w:sz w:val="24"/>
              </w:rPr>
            </w:pPr>
            <w:r>
              <w:rPr>
                <w:sz w:val="24"/>
              </w:rPr>
              <w:t>variations</w:t>
            </w:r>
            <w:r>
              <w:rPr>
                <w:spacing w:val="-2"/>
                <w:sz w:val="24"/>
              </w:rPr>
              <w:t> </w:t>
            </w:r>
            <w:r>
              <w:rPr>
                <w:sz w:val="24"/>
              </w:rPr>
              <w:t>in</w:t>
            </w:r>
            <w:r>
              <w:rPr>
                <w:spacing w:val="-1"/>
                <w:sz w:val="24"/>
              </w:rPr>
              <w:t> </w:t>
            </w:r>
            <w:r>
              <w:rPr>
                <w:spacing w:val="-2"/>
                <w:sz w:val="24"/>
              </w:rPr>
              <w:t>plants.</w:t>
            </w:r>
          </w:p>
        </w:tc>
        <w:tc>
          <w:tcPr>
            <w:tcW w:w="2708" w:type="dxa"/>
            <w:tcBorders>
              <w:top w:val="nil"/>
              <w:bottom w:val="nil"/>
            </w:tcBorders>
          </w:tcPr>
          <w:p>
            <w:pPr>
              <w:pStyle w:val="TableParagraph"/>
              <w:rPr>
                <w:sz w:val="24"/>
              </w:rPr>
            </w:pPr>
          </w:p>
        </w:tc>
      </w:tr>
      <w:tr>
        <w:trPr>
          <w:trHeight w:val="316" w:hRule="atLeast"/>
        </w:trPr>
        <w:tc>
          <w:tcPr>
            <w:tcW w:w="3217" w:type="dxa"/>
            <w:tcBorders>
              <w:top w:val="nil"/>
              <w:bottom w:val="nil"/>
            </w:tcBorders>
          </w:tcPr>
          <w:p>
            <w:pPr>
              <w:pStyle w:val="TableParagraph"/>
              <w:rPr>
                <w:sz w:val="24"/>
              </w:rPr>
            </w:pPr>
          </w:p>
        </w:tc>
        <w:tc>
          <w:tcPr>
            <w:tcW w:w="4177" w:type="dxa"/>
            <w:tcBorders>
              <w:top w:val="nil"/>
              <w:bottom w:val="nil"/>
            </w:tcBorders>
          </w:tcPr>
          <w:p>
            <w:pPr>
              <w:pStyle w:val="TableParagraph"/>
              <w:spacing w:before="15"/>
              <w:ind w:right="100"/>
              <w:jc w:val="right"/>
              <w:rPr>
                <w:sz w:val="24"/>
              </w:rPr>
            </w:pPr>
            <w:r>
              <w:rPr>
                <w:sz w:val="24"/>
              </w:rPr>
              <w:t>-</w:t>
            </w:r>
            <w:r>
              <w:rPr>
                <w:spacing w:val="31"/>
                <w:sz w:val="24"/>
              </w:rPr>
              <w:t> </w:t>
            </w:r>
            <w:r>
              <w:rPr>
                <w:sz w:val="24"/>
              </w:rPr>
              <w:t>How</w:t>
            </w:r>
            <w:r>
              <w:rPr>
                <w:spacing w:val="31"/>
                <w:sz w:val="24"/>
              </w:rPr>
              <w:t> </w:t>
            </w:r>
            <w:r>
              <w:rPr>
                <w:sz w:val="24"/>
              </w:rPr>
              <w:t>are</w:t>
            </w:r>
            <w:r>
              <w:rPr>
                <w:spacing w:val="31"/>
                <w:sz w:val="24"/>
              </w:rPr>
              <w:t> </w:t>
            </w:r>
            <w:r>
              <w:rPr>
                <w:sz w:val="24"/>
              </w:rPr>
              <w:t>characteristiics</w:t>
            </w:r>
            <w:r>
              <w:rPr>
                <w:spacing w:val="32"/>
                <w:sz w:val="24"/>
              </w:rPr>
              <w:t> </w:t>
            </w:r>
            <w:r>
              <w:rPr>
                <w:spacing w:val="-2"/>
                <w:sz w:val="24"/>
              </w:rPr>
              <w:t>transmitted</w:t>
            </w:r>
          </w:p>
        </w:tc>
        <w:tc>
          <w:tcPr>
            <w:tcW w:w="2708" w:type="dxa"/>
            <w:tcBorders>
              <w:top w:val="nil"/>
              <w:bottom w:val="nil"/>
            </w:tcBorders>
          </w:tcPr>
          <w:p>
            <w:pPr>
              <w:pStyle w:val="TableParagraph"/>
              <w:rPr>
                <w:sz w:val="24"/>
              </w:rPr>
            </w:pPr>
          </w:p>
        </w:tc>
      </w:tr>
      <w:tr>
        <w:trPr>
          <w:trHeight w:val="317" w:hRule="atLeast"/>
        </w:trPr>
        <w:tc>
          <w:tcPr>
            <w:tcW w:w="3217" w:type="dxa"/>
            <w:tcBorders>
              <w:top w:val="nil"/>
              <w:bottom w:val="nil"/>
            </w:tcBorders>
          </w:tcPr>
          <w:p>
            <w:pPr>
              <w:pStyle w:val="TableParagraph"/>
              <w:rPr>
                <w:sz w:val="24"/>
              </w:rPr>
            </w:pPr>
          </w:p>
        </w:tc>
        <w:tc>
          <w:tcPr>
            <w:tcW w:w="4177" w:type="dxa"/>
            <w:tcBorders>
              <w:top w:val="nil"/>
              <w:bottom w:val="nil"/>
            </w:tcBorders>
          </w:tcPr>
          <w:p>
            <w:pPr>
              <w:pStyle w:val="TableParagraph"/>
              <w:spacing w:before="15"/>
              <w:ind w:left="491"/>
              <w:rPr>
                <w:sz w:val="24"/>
              </w:rPr>
            </w:pPr>
            <w:r>
              <w:rPr>
                <w:sz w:val="24"/>
              </w:rPr>
              <w:t>from</w:t>
            </w:r>
            <w:r>
              <w:rPr>
                <w:spacing w:val="-2"/>
                <w:sz w:val="24"/>
              </w:rPr>
              <w:t> </w:t>
            </w:r>
            <w:r>
              <w:rPr>
                <w:sz w:val="24"/>
              </w:rPr>
              <w:t>parents</w:t>
            </w:r>
            <w:r>
              <w:rPr>
                <w:spacing w:val="-2"/>
                <w:sz w:val="24"/>
              </w:rPr>
              <w:t> </w:t>
            </w:r>
            <w:r>
              <w:rPr>
                <w:sz w:val="24"/>
              </w:rPr>
              <w:t>to</w:t>
            </w:r>
            <w:r>
              <w:rPr>
                <w:spacing w:val="-1"/>
                <w:sz w:val="24"/>
              </w:rPr>
              <w:t> </w:t>
            </w:r>
            <w:r>
              <w:rPr>
                <w:spacing w:val="-2"/>
                <w:sz w:val="24"/>
              </w:rPr>
              <w:t>offspring?</w:t>
            </w:r>
          </w:p>
        </w:tc>
        <w:tc>
          <w:tcPr>
            <w:tcW w:w="2708" w:type="dxa"/>
            <w:tcBorders>
              <w:top w:val="nil"/>
              <w:bottom w:val="nil"/>
            </w:tcBorders>
          </w:tcPr>
          <w:p>
            <w:pPr>
              <w:pStyle w:val="TableParagraph"/>
              <w:rPr>
                <w:sz w:val="24"/>
              </w:rPr>
            </w:pPr>
          </w:p>
        </w:tc>
      </w:tr>
      <w:tr>
        <w:trPr>
          <w:trHeight w:val="318" w:hRule="atLeast"/>
        </w:trPr>
        <w:tc>
          <w:tcPr>
            <w:tcW w:w="3217" w:type="dxa"/>
            <w:tcBorders>
              <w:top w:val="nil"/>
              <w:bottom w:val="nil"/>
            </w:tcBorders>
          </w:tcPr>
          <w:p>
            <w:pPr>
              <w:pStyle w:val="TableParagraph"/>
              <w:rPr>
                <w:sz w:val="24"/>
              </w:rPr>
            </w:pPr>
          </w:p>
        </w:tc>
        <w:tc>
          <w:tcPr>
            <w:tcW w:w="4177" w:type="dxa"/>
            <w:tcBorders>
              <w:top w:val="nil"/>
              <w:bottom w:val="nil"/>
            </w:tcBorders>
          </w:tcPr>
          <w:p>
            <w:pPr>
              <w:pStyle w:val="TableParagraph"/>
              <w:spacing w:before="16"/>
              <w:ind w:right="97"/>
              <w:jc w:val="right"/>
              <w:rPr>
                <w:sz w:val="24"/>
              </w:rPr>
            </w:pPr>
            <w:r>
              <w:rPr>
                <w:sz w:val="24"/>
              </w:rPr>
              <w:t>-</w:t>
            </w:r>
            <w:r>
              <w:rPr>
                <w:spacing w:val="73"/>
                <w:w w:val="150"/>
                <w:sz w:val="24"/>
              </w:rPr>
              <w:t> </w:t>
            </w:r>
            <w:r>
              <w:rPr>
                <w:sz w:val="24"/>
              </w:rPr>
              <w:t>How</w:t>
            </w:r>
            <w:r>
              <w:rPr>
                <w:spacing w:val="73"/>
                <w:w w:val="150"/>
                <w:sz w:val="24"/>
              </w:rPr>
              <w:t> </w:t>
            </w:r>
            <w:r>
              <w:rPr>
                <w:sz w:val="24"/>
              </w:rPr>
              <w:t>do</w:t>
            </w:r>
            <w:r>
              <w:rPr>
                <w:spacing w:val="74"/>
                <w:w w:val="150"/>
                <w:sz w:val="24"/>
              </w:rPr>
              <w:t> </w:t>
            </w:r>
            <w:r>
              <w:rPr>
                <w:sz w:val="24"/>
              </w:rPr>
              <w:t>characters</w:t>
            </w:r>
            <w:r>
              <w:rPr>
                <w:spacing w:val="77"/>
                <w:w w:val="150"/>
                <w:sz w:val="24"/>
              </w:rPr>
              <w:t> </w:t>
            </w:r>
            <w:r>
              <w:rPr>
                <w:sz w:val="24"/>
              </w:rPr>
              <w:t>behave</w:t>
            </w:r>
            <w:r>
              <w:rPr>
                <w:spacing w:val="74"/>
                <w:w w:val="150"/>
                <w:sz w:val="24"/>
              </w:rPr>
              <w:t> </w:t>
            </w:r>
            <w:r>
              <w:rPr>
                <w:spacing w:val="-4"/>
                <w:sz w:val="24"/>
              </w:rPr>
              <w:t>from</w:t>
            </w:r>
          </w:p>
        </w:tc>
        <w:tc>
          <w:tcPr>
            <w:tcW w:w="2708" w:type="dxa"/>
            <w:tcBorders>
              <w:top w:val="nil"/>
              <w:bottom w:val="nil"/>
            </w:tcBorders>
          </w:tcPr>
          <w:p>
            <w:pPr>
              <w:pStyle w:val="TableParagraph"/>
              <w:rPr>
                <w:sz w:val="24"/>
              </w:rPr>
            </w:pPr>
          </w:p>
        </w:tc>
      </w:tr>
      <w:tr>
        <w:trPr>
          <w:trHeight w:val="477" w:hRule="atLeast"/>
        </w:trPr>
        <w:tc>
          <w:tcPr>
            <w:tcW w:w="3217" w:type="dxa"/>
            <w:tcBorders>
              <w:top w:val="nil"/>
              <w:bottom w:val="nil"/>
            </w:tcBorders>
          </w:tcPr>
          <w:p>
            <w:pPr>
              <w:pStyle w:val="TableParagraph"/>
              <w:rPr>
                <w:sz w:val="24"/>
              </w:rPr>
            </w:pPr>
          </w:p>
        </w:tc>
        <w:tc>
          <w:tcPr>
            <w:tcW w:w="4177" w:type="dxa"/>
            <w:tcBorders>
              <w:top w:val="nil"/>
              <w:bottom w:val="nil"/>
            </w:tcBorders>
          </w:tcPr>
          <w:p>
            <w:pPr>
              <w:pStyle w:val="TableParagraph"/>
              <w:spacing w:before="15"/>
              <w:ind w:left="491"/>
              <w:rPr>
                <w:sz w:val="24"/>
              </w:rPr>
            </w:pPr>
            <w:r>
              <w:rPr>
                <w:sz w:val="24"/>
              </w:rPr>
              <w:t>generation</w:t>
            </w:r>
            <w:r>
              <w:rPr>
                <w:spacing w:val="-3"/>
                <w:sz w:val="24"/>
              </w:rPr>
              <w:t> </w:t>
            </w:r>
            <w:r>
              <w:rPr>
                <w:sz w:val="24"/>
              </w:rPr>
              <w:t>to </w:t>
            </w:r>
            <w:r>
              <w:rPr>
                <w:spacing w:val="-2"/>
                <w:sz w:val="24"/>
              </w:rPr>
              <w:t>generation?</w:t>
            </w:r>
          </w:p>
        </w:tc>
        <w:tc>
          <w:tcPr>
            <w:tcW w:w="2708" w:type="dxa"/>
            <w:tcBorders>
              <w:top w:val="nil"/>
              <w:bottom w:val="nil"/>
            </w:tcBorders>
          </w:tcPr>
          <w:p>
            <w:pPr>
              <w:pStyle w:val="TableParagraph"/>
              <w:rPr>
                <w:sz w:val="24"/>
              </w:rPr>
            </w:pPr>
          </w:p>
        </w:tc>
      </w:tr>
      <w:tr>
        <w:trPr>
          <w:trHeight w:val="792" w:hRule="atLeast"/>
        </w:trPr>
        <w:tc>
          <w:tcPr>
            <w:tcW w:w="3217" w:type="dxa"/>
            <w:tcBorders>
              <w:top w:val="nil"/>
              <w:bottom w:val="nil"/>
            </w:tcBorders>
          </w:tcPr>
          <w:p>
            <w:pPr>
              <w:pStyle w:val="TableParagraph"/>
              <w:rPr>
                <w:sz w:val="24"/>
              </w:rPr>
            </w:pPr>
          </w:p>
        </w:tc>
        <w:tc>
          <w:tcPr>
            <w:tcW w:w="4177" w:type="dxa"/>
            <w:tcBorders>
              <w:top w:val="nil"/>
              <w:bottom w:val="nil"/>
            </w:tcBorders>
          </w:tcPr>
          <w:p>
            <w:pPr>
              <w:pStyle w:val="TableParagraph"/>
              <w:spacing w:before="176"/>
              <w:ind w:left="371"/>
              <w:rPr>
                <w:b/>
                <w:sz w:val="24"/>
              </w:rPr>
            </w:pPr>
            <w:r>
              <w:rPr>
                <w:b/>
                <w:spacing w:val="-2"/>
                <w:sz w:val="24"/>
              </w:rPr>
              <w:t>Activities</w:t>
            </w:r>
          </w:p>
          <w:p>
            <w:pPr>
              <w:pStyle w:val="TableParagraph"/>
              <w:spacing w:before="38"/>
              <w:ind w:left="107"/>
              <w:rPr>
                <w:sz w:val="24"/>
              </w:rPr>
            </w:pPr>
            <w:r>
              <w:rPr>
                <w:sz w:val="24"/>
              </w:rPr>
              <w:t>Look</w:t>
            </w:r>
            <w:r>
              <w:rPr>
                <w:spacing w:val="19"/>
                <w:sz w:val="24"/>
              </w:rPr>
              <w:t> </w:t>
            </w:r>
            <w:r>
              <w:rPr>
                <w:sz w:val="24"/>
              </w:rPr>
              <w:t>at</w:t>
            </w:r>
            <w:r>
              <w:rPr>
                <w:spacing w:val="17"/>
                <w:sz w:val="24"/>
              </w:rPr>
              <w:t> </w:t>
            </w:r>
            <w:r>
              <w:rPr>
                <w:sz w:val="24"/>
              </w:rPr>
              <w:t>the</w:t>
            </w:r>
            <w:r>
              <w:rPr>
                <w:spacing w:val="19"/>
                <w:sz w:val="24"/>
              </w:rPr>
              <w:t> </w:t>
            </w:r>
            <w:r>
              <w:rPr>
                <w:sz w:val="24"/>
              </w:rPr>
              <w:t>members</w:t>
            </w:r>
            <w:r>
              <w:rPr>
                <w:spacing w:val="18"/>
                <w:sz w:val="24"/>
              </w:rPr>
              <w:t> </w:t>
            </w:r>
            <w:r>
              <w:rPr>
                <w:sz w:val="24"/>
              </w:rPr>
              <w:t>of</w:t>
            </w:r>
            <w:r>
              <w:rPr>
                <w:spacing w:val="21"/>
                <w:sz w:val="24"/>
              </w:rPr>
              <w:t> </w:t>
            </w:r>
            <w:r>
              <w:rPr>
                <w:sz w:val="24"/>
              </w:rPr>
              <w:t>your</w:t>
            </w:r>
            <w:r>
              <w:rPr>
                <w:spacing w:val="20"/>
                <w:sz w:val="24"/>
              </w:rPr>
              <w:t> </w:t>
            </w:r>
            <w:r>
              <w:rPr>
                <w:sz w:val="24"/>
              </w:rPr>
              <w:t>group</w:t>
            </w:r>
            <w:r>
              <w:rPr>
                <w:spacing w:val="19"/>
                <w:sz w:val="24"/>
              </w:rPr>
              <w:t> </w:t>
            </w:r>
            <w:r>
              <w:rPr>
                <w:spacing w:val="-5"/>
                <w:sz w:val="24"/>
              </w:rPr>
              <w:t>and</w:t>
            </w:r>
          </w:p>
        </w:tc>
        <w:tc>
          <w:tcPr>
            <w:tcW w:w="2708" w:type="dxa"/>
            <w:tcBorders>
              <w:top w:val="nil"/>
              <w:bottom w:val="nil"/>
            </w:tcBorders>
          </w:tcPr>
          <w:p>
            <w:pPr>
              <w:pStyle w:val="TableParagraph"/>
              <w:rPr>
                <w:sz w:val="24"/>
              </w:rPr>
            </w:pPr>
          </w:p>
        </w:tc>
      </w:tr>
      <w:tr>
        <w:trPr>
          <w:trHeight w:val="316" w:hRule="atLeast"/>
        </w:trPr>
        <w:tc>
          <w:tcPr>
            <w:tcW w:w="3217" w:type="dxa"/>
            <w:tcBorders>
              <w:top w:val="nil"/>
              <w:bottom w:val="nil"/>
            </w:tcBorders>
          </w:tcPr>
          <w:p>
            <w:pPr>
              <w:pStyle w:val="TableParagraph"/>
              <w:rPr>
                <w:sz w:val="24"/>
              </w:rPr>
            </w:pPr>
          </w:p>
        </w:tc>
        <w:tc>
          <w:tcPr>
            <w:tcW w:w="4177" w:type="dxa"/>
            <w:tcBorders>
              <w:top w:val="nil"/>
              <w:bottom w:val="nil"/>
            </w:tcBorders>
          </w:tcPr>
          <w:p>
            <w:pPr>
              <w:pStyle w:val="TableParagraph"/>
              <w:spacing w:before="15"/>
              <w:ind w:left="107"/>
              <w:rPr>
                <w:sz w:val="24"/>
              </w:rPr>
            </w:pPr>
            <w:r>
              <w:rPr>
                <w:sz w:val="24"/>
              </w:rPr>
              <w:t>answer</w:t>
            </w:r>
            <w:r>
              <w:rPr>
                <w:spacing w:val="-2"/>
                <w:sz w:val="24"/>
              </w:rPr>
              <w:t> </w:t>
            </w:r>
            <w:r>
              <w:rPr>
                <w:sz w:val="24"/>
              </w:rPr>
              <w:t>the</w:t>
            </w:r>
            <w:r>
              <w:rPr>
                <w:spacing w:val="-1"/>
                <w:sz w:val="24"/>
              </w:rPr>
              <w:t> </w:t>
            </w:r>
            <w:r>
              <w:rPr>
                <w:sz w:val="24"/>
              </w:rPr>
              <w:t>following</w:t>
            </w:r>
            <w:r>
              <w:rPr>
                <w:spacing w:val="-3"/>
                <w:sz w:val="24"/>
              </w:rPr>
              <w:t> </w:t>
            </w:r>
            <w:r>
              <w:rPr>
                <w:spacing w:val="-2"/>
                <w:sz w:val="24"/>
              </w:rPr>
              <w:t>questions;</w:t>
            </w:r>
          </w:p>
        </w:tc>
        <w:tc>
          <w:tcPr>
            <w:tcW w:w="2708" w:type="dxa"/>
            <w:tcBorders>
              <w:top w:val="nil"/>
              <w:bottom w:val="nil"/>
            </w:tcBorders>
          </w:tcPr>
          <w:p>
            <w:pPr>
              <w:pStyle w:val="TableParagraph"/>
              <w:rPr>
                <w:sz w:val="24"/>
              </w:rPr>
            </w:pPr>
          </w:p>
        </w:tc>
      </w:tr>
      <w:tr>
        <w:trPr>
          <w:trHeight w:val="316" w:hRule="atLeast"/>
        </w:trPr>
        <w:tc>
          <w:tcPr>
            <w:tcW w:w="3217" w:type="dxa"/>
            <w:tcBorders>
              <w:top w:val="nil"/>
              <w:bottom w:val="nil"/>
            </w:tcBorders>
          </w:tcPr>
          <w:p>
            <w:pPr>
              <w:pStyle w:val="TableParagraph"/>
              <w:rPr>
                <w:sz w:val="24"/>
              </w:rPr>
            </w:pPr>
          </w:p>
        </w:tc>
        <w:tc>
          <w:tcPr>
            <w:tcW w:w="4177" w:type="dxa"/>
            <w:tcBorders>
              <w:top w:val="nil"/>
              <w:bottom w:val="nil"/>
            </w:tcBorders>
          </w:tcPr>
          <w:p>
            <w:pPr>
              <w:pStyle w:val="TableParagraph"/>
              <w:spacing w:before="15"/>
              <w:ind w:left="107"/>
              <w:rPr>
                <w:sz w:val="24"/>
              </w:rPr>
            </w:pPr>
            <w:r>
              <w:rPr>
                <w:sz w:val="24"/>
              </w:rPr>
              <w:t>1.What</w:t>
            </w:r>
            <w:r>
              <w:rPr>
                <w:spacing w:val="59"/>
                <w:w w:val="150"/>
                <w:sz w:val="24"/>
              </w:rPr>
              <w:t> </w:t>
            </w:r>
            <w:r>
              <w:rPr>
                <w:sz w:val="24"/>
              </w:rPr>
              <w:t>are</w:t>
            </w:r>
            <w:r>
              <w:rPr>
                <w:spacing w:val="59"/>
                <w:w w:val="150"/>
                <w:sz w:val="24"/>
              </w:rPr>
              <w:t> </w:t>
            </w:r>
            <w:r>
              <w:rPr>
                <w:sz w:val="24"/>
              </w:rPr>
              <w:t>the</w:t>
            </w:r>
            <w:r>
              <w:rPr>
                <w:spacing w:val="61"/>
                <w:w w:val="150"/>
                <w:sz w:val="24"/>
              </w:rPr>
              <w:t> </w:t>
            </w:r>
            <w:r>
              <w:rPr>
                <w:sz w:val="24"/>
              </w:rPr>
              <w:t>features</w:t>
            </w:r>
            <w:r>
              <w:rPr>
                <w:spacing w:val="64"/>
                <w:w w:val="150"/>
                <w:sz w:val="24"/>
              </w:rPr>
              <w:t> </w:t>
            </w:r>
            <w:r>
              <w:rPr>
                <w:sz w:val="24"/>
              </w:rPr>
              <w:t>you</w:t>
            </w:r>
            <w:r>
              <w:rPr>
                <w:spacing w:val="61"/>
                <w:w w:val="150"/>
                <w:sz w:val="24"/>
              </w:rPr>
              <w:t> </w:t>
            </w:r>
            <w:r>
              <w:rPr>
                <w:sz w:val="24"/>
              </w:rPr>
              <w:t>have</w:t>
            </w:r>
            <w:r>
              <w:rPr>
                <w:spacing w:val="61"/>
                <w:w w:val="150"/>
                <w:sz w:val="24"/>
              </w:rPr>
              <w:t> </w:t>
            </w:r>
            <w:r>
              <w:rPr>
                <w:spacing w:val="-5"/>
                <w:sz w:val="24"/>
              </w:rPr>
              <w:t>in</w:t>
            </w:r>
          </w:p>
        </w:tc>
        <w:tc>
          <w:tcPr>
            <w:tcW w:w="2708" w:type="dxa"/>
            <w:tcBorders>
              <w:top w:val="nil"/>
              <w:bottom w:val="nil"/>
            </w:tcBorders>
          </w:tcPr>
          <w:p>
            <w:pPr>
              <w:pStyle w:val="TableParagraph"/>
              <w:rPr>
                <w:sz w:val="24"/>
              </w:rPr>
            </w:pPr>
          </w:p>
        </w:tc>
      </w:tr>
      <w:tr>
        <w:trPr>
          <w:trHeight w:val="318" w:hRule="atLeast"/>
        </w:trPr>
        <w:tc>
          <w:tcPr>
            <w:tcW w:w="3217" w:type="dxa"/>
            <w:tcBorders>
              <w:top w:val="nil"/>
              <w:bottom w:val="nil"/>
            </w:tcBorders>
          </w:tcPr>
          <w:p>
            <w:pPr>
              <w:pStyle w:val="TableParagraph"/>
              <w:rPr>
                <w:sz w:val="24"/>
              </w:rPr>
            </w:pPr>
          </w:p>
        </w:tc>
        <w:tc>
          <w:tcPr>
            <w:tcW w:w="4177" w:type="dxa"/>
            <w:tcBorders>
              <w:top w:val="nil"/>
              <w:bottom w:val="nil"/>
            </w:tcBorders>
          </w:tcPr>
          <w:p>
            <w:pPr>
              <w:pStyle w:val="TableParagraph"/>
              <w:spacing w:before="15"/>
              <w:ind w:left="107"/>
              <w:rPr>
                <w:sz w:val="24"/>
              </w:rPr>
            </w:pPr>
            <w:r>
              <w:rPr>
                <w:spacing w:val="-2"/>
                <w:sz w:val="24"/>
              </w:rPr>
              <w:t>common?</w:t>
            </w:r>
          </w:p>
        </w:tc>
        <w:tc>
          <w:tcPr>
            <w:tcW w:w="2708" w:type="dxa"/>
            <w:tcBorders>
              <w:top w:val="nil"/>
              <w:bottom w:val="nil"/>
            </w:tcBorders>
          </w:tcPr>
          <w:p>
            <w:pPr>
              <w:pStyle w:val="TableParagraph"/>
              <w:rPr>
                <w:sz w:val="24"/>
              </w:rPr>
            </w:pPr>
          </w:p>
        </w:tc>
      </w:tr>
      <w:tr>
        <w:trPr>
          <w:trHeight w:val="317" w:hRule="atLeast"/>
        </w:trPr>
        <w:tc>
          <w:tcPr>
            <w:tcW w:w="3217" w:type="dxa"/>
            <w:tcBorders>
              <w:top w:val="nil"/>
              <w:bottom w:val="nil"/>
            </w:tcBorders>
          </w:tcPr>
          <w:p>
            <w:pPr>
              <w:pStyle w:val="TableParagraph"/>
              <w:rPr>
                <w:sz w:val="24"/>
              </w:rPr>
            </w:pPr>
          </w:p>
        </w:tc>
        <w:tc>
          <w:tcPr>
            <w:tcW w:w="4177" w:type="dxa"/>
            <w:tcBorders>
              <w:top w:val="nil"/>
              <w:bottom w:val="nil"/>
            </w:tcBorders>
          </w:tcPr>
          <w:p>
            <w:pPr>
              <w:pStyle w:val="TableParagraph"/>
              <w:spacing w:before="16"/>
              <w:ind w:left="107"/>
              <w:rPr>
                <w:sz w:val="24"/>
              </w:rPr>
            </w:pPr>
            <w:r>
              <w:rPr>
                <w:sz w:val="24"/>
              </w:rPr>
              <w:t>2.Are</w:t>
            </w:r>
            <w:r>
              <w:rPr>
                <w:spacing w:val="5"/>
                <w:sz w:val="24"/>
              </w:rPr>
              <w:t> </w:t>
            </w:r>
            <w:r>
              <w:rPr>
                <w:sz w:val="24"/>
              </w:rPr>
              <w:t>you</w:t>
            </w:r>
            <w:r>
              <w:rPr>
                <w:spacing w:val="4"/>
                <w:sz w:val="24"/>
              </w:rPr>
              <w:t> </w:t>
            </w:r>
            <w:r>
              <w:rPr>
                <w:sz w:val="24"/>
              </w:rPr>
              <w:t>all</w:t>
            </w:r>
            <w:r>
              <w:rPr>
                <w:spacing w:val="5"/>
                <w:sz w:val="24"/>
              </w:rPr>
              <w:t> </w:t>
            </w:r>
            <w:r>
              <w:rPr>
                <w:sz w:val="24"/>
              </w:rPr>
              <w:t>of</w:t>
            </w:r>
            <w:r>
              <w:rPr>
                <w:spacing w:val="4"/>
                <w:sz w:val="24"/>
              </w:rPr>
              <w:t> </w:t>
            </w:r>
            <w:r>
              <w:rPr>
                <w:sz w:val="24"/>
              </w:rPr>
              <w:t>the</w:t>
            </w:r>
            <w:r>
              <w:rPr>
                <w:spacing w:val="3"/>
                <w:sz w:val="24"/>
              </w:rPr>
              <w:t> </w:t>
            </w:r>
            <w:r>
              <w:rPr>
                <w:sz w:val="24"/>
              </w:rPr>
              <w:t>same</w:t>
            </w:r>
            <w:r>
              <w:rPr>
                <w:spacing w:val="4"/>
                <w:sz w:val="24"/>
              </w:rPr>
              <w:t> </w:t>
            </w:r>
            <w:r>
              <w:rPr>
                <w:sz w:val="24"/>
              </w:rPr>
              <w:t>height?</w:t>
            </w:r>
            <w:r>
              <w:rPr>
                <w:spacing w:val="9"/>
                <w:sz w:val="24"/>
              </w:rPr>
              <w:t> </w:t>
            </w:r>
            <w:r>
              <w:rPr>
                <w:sz w:val="24"/>
              </w:rPr>
              <w:t>If</w:t>
            </w:r>
            <w:r>
              <w:rPr>
                <w:spacing w:val="9"/>
                <w:sz w:val="24"/>
              </w:rPr>
              <w:t> </w:t>
            </w:r>
            <w:r>
              <w:rPr>
                <w:spacing w:val="-4"/>
                <w:sz w:val="24"/>
              </w:rPr>
              <w:t>your</w:t>
            </w:r>
          </w:p>
        </w:tc>
        <w:tc>
          <w:tcPr>
            <w:tcW w:w="2708" w:type="dxa"/>
            <w:tcBorders>
              <w:top w:val="nil"/>
              <w:bottom w:val="nil"/>
            </w:tcBorders>
          </w:tcPr>
          <w:p>
            <w:pPr>
              <w:pStyle w:val="TableParagraph"/>
              <w:rPr>
                <w:sz w:val="24"/>
              </w:rPr>
            </w:pPr>
          </w:p>
        </w:tc>
      </w:tr>
      <w:tr>
        <w:trPr>
          <w:trHeight w:val="316" w:hRule="atLeast"/>
        </w:trPr>
        <w:tc>
          <w:tcPr>
            <w:tcW w:w="3217" w:type="dxa"/>
            <w:tcBorders>
              <w:top w:val="nil"/>
              <w:bottom w:val="nil"/>
            </w:tcBorders>
          </w:tcPr>
          <w:p>
            <w:pPr>
              <w:pStyle w:val="TableParagraph"/>
              <w:rPr>
                <w:sz w:val="24"/>
              </w:rPr>
            </w:pPr>
          </w:p>
        </w:tc>
        <w:tc>
          <w:tcPr>
            <w:tcW w:w="4177" w:type="dxa"/>
            <w:tcBorders>
              <w:top w:val="nil"/>
              <w:bottom w:val="nil"/>
            </w:tcBorders>
          </w:tcPr>
          <w:p>
            <w:pPr>
              <w:pStyle w:val="TableParagraph"/>
              <w:spacing w:before="15"/>
              <w:ind w:left="107"/>
              <w:rPr>
                <w:sz w:val="24"/>
              </w:rPr>
            </w:pPr>
            <w:r>
              <w:rPr>
                <w:sz w:val="24"/>
              </w:rPr>
              <w:t>answer</w:t>
            </w:r>
            <w:r>
              <w:rPr>
                <w:spacing w:val="-4"/>
                <w:sz w:val="24"/>
              </w:rPr>
              <w:t> </w:t>
            </w:r>
            <w:r>
              <w:rPr>
                <w:sz w:val="24"/>
              </w:rPr>
              <w:t>is</w:t>
            </w:r>
            <w:r>
              <w:rPr>
                <w:spacing w:val="-1"/>
                <w:sz w:val="24"/>
              </w:rPr>
              <w:t> </w:t>
            </w:r>
            <w:r>
              <w:rPr>
                <w:sz w:val="24"/>
              </w:rPr>
              <w:t>no,</w:t>
            </w:r>
            <w:r>
              <w:rPr>
                <w:spacing w:val="-1"/>
                <w:sz w:val="24"/>
              </w:rPr>
              <w:t> </w:t>
            </w:r>
            <w:r>
              <w:rPr>
                <w:sz w:val="24"/>
              </w:rPr>
              <w:t>compare</w:t>
            </w:r>
            <w:r>
              <w:rPr>
                <w:spacing w:val="1"/>
                <w:sz w:val="24"/>
              </w:rPr>
              <w:t> </w:t>
            </w:r>
            <w:r>
              <w:rPr>
                <w:sz w:val="24"/>
              </w:rPr>
              <w:t>your</w:t>
            </w:r>
            <w:r>
              <w:rPr>
                <w:spacing w:val="-2"/>
                <w:sz w:val="24"/>
              </w:rPr>
              <w:t> height.</w:t>
            </w:r>
          </w:p>
        </w:tc>
        <w:tc>
          <w:tcPr>
            <w:tcW w:w="2708" w:type="dxa"/>
            <w:tcBorders>
              <w:top w:val="nil"/>
              <w:bottom w:val="nil"/>
            </w:tcBorders>
          </w:tcPr>
          <w:p>
            <w:pPr>
              <w:pStyle w:val="TableParagraph"/>
              <w:rPr>
                <w:sz w:val="24"/>
              </w:rPr>
            </w:pPr>
          </w:p>
        </w:tc>
      </w:tr>
      <w:tr>
        <w:trPr>
          <w:trHeight w:val="455" w:hRule="atLeast"/>
        </w:trPr>
        <w:tc>
          <w:tcPr>
            <w:tcW w:w="3217" w:type="dxa"/>
            <w:tcBorders>
              <w:top w:val="nil"/>
              <w:bottom w:val="single" w:sz="6" w:space="0" w:color="000000"/>
            </w:tcBorders>
          </w:tcPr>
          <w:p>
            <w:pPr>
              <w:pStyle w:val="TableParagraph"/>
              <w:rPr>
                <w:sz w:val="24"/>
              </w:rPr>
            </w:pPr>
          </w:p>
        </w:tc>
        <w:tc>
          <w:tcPr>
            <w:tcW w:w="4177" w:type="dxa"/>
            <w:tcBorders>
              <w:top w:val="nil"/>
              <w:bottom w:val="single" w:sz="6" w:space="0" w:color="000000"/>
            </w:tcBorders>
          </w:tcPr>
          <w:p>
            <w:pPr>
              <w:pStyle w:val="TableParagraph"/>
              <w:spacing w:before="15"/>
              <w:ind w:left="107"/>
              <w:rPr>
                <w:sz w:val="24"/>
              </w:rPr>
            </w:pPr>
            <w:r>
              <w:rPr>
                <w:sz w:val="24"/>
              </w:rPr>
              <w:t>3.Why</w:t>
            </w:r>
            <w:r>
              <w:rPr>
                <w:spacing w:val="-7"/>
                <w:sz w:val="24"/>
              </w:rPr>
              <w:t> </w:t>
            </w:r>
            <w:r>
              <w:rPr>
                <w:sz w:val="24"/>
              </w:rPr>
              <w:t>are</w:t>
            </w:r>
            <w:r>
              <w:rPr>
                <w:spacing w:val="2"/>
                <w:sz w:val="24"/>
              </w:rPr>
              <w:t> </w:t>
            </w:r>
            <w:r>
              <w:rPr>
                <w:sz w:val="24"/>
              </w:rPr>
              <w:t>you</w:t>
            </w:r>
            <w:r>
              <w:rPr>
                <w:spacing w:val="1"/>
                <w:sz w:val="24"/>
              </w:rPr>
              <w:t> </w:t>
            </w:r>
            <w:r>
              <w:rPr>
                <w:sz w:val="24"/>
              </w:rPr>
              <w:t>not the</w:t>
            </w:r>
            <w:r>
              <w:rPr>
                <w:spacing w:val="-1"/>
                <w:sz w:val="24"/>
              </w:rPr>
              <w:t> </w:t>
            </w:r>
            <w:r>
              <w:rPr>
                <w:spacing w:val="-2"/>
                <w:sz w:val="24"/>
              </w:rPr>
              <w:t>same?</w:t>
            </w:r>
          </w:p>
        </w:tc>
        <w:tc>
          <w:tcPr>
            <w:tcW w:w="2708" w:type="dxa"/>
            <w:tcBorders>
              <w:top w:val="nil"/>
              <w:bottom w:val="single" w:sz="6" w:space="0" w:color="000000"/>
            </w:tcBorders>
          </w:tcPr>
          <w:p>
            <w:pPr>
              <w:pStyle w:val="TableParagraph"/>
              <w:rPr>
                <w:sz w:val="24"/>
              </w:rPr>
            </w:pPr>
          </w:p>
        </w:tc>
      </w:tr>
      <w:tr>
        <w:trPr>
          <w:trHeight w:val="900" w:hRule="atLeast"/>
        </w:trPr>
        <w:tc>
          <w:tcPr>
            <w:tcW w:w="3217" w:type="dxa"/>
            <w:tcBorders>
              <w:top w:val="single" w:sz="6" w:space="0" w:color="000000"/>
              <w:bottom w:val="single" w:sz="8" w:space="0" w:color="000000"/>
            </w:tcBorders>
          </w:tcPr>
          <w:p>
            <w:pPr>
              <w:pStyle w:val="TableParagraph"/>
              <w:spacing w:line="276" w:lineRule="auto" w:before="176"/>
              <w:ind w:left="828" w:hanging="360"/>
              <w:rPr>
                <w:sz w:val="24"/>
              </w:rPr>
            </w:pPr>
            <w:r>
              <w:rPr>
                <w:sz w:val="24"/>
              </w:rPr>
              <w:t>2.</w:t>
            </w:r>
            <w:r>
              <w:rPr>
                <w:spacing w:val="80"/>
                <w:sz w:val="24"/>
              </w:rPr>
              <w:t> </w:t>
            </w:r>
            <w:r>
              <w:rPr>
                <w:sz w:val="24"/>
              </w:rPr>
              <w:t>Elicitation</w:t>
            </w:r>
            <w:r>
              <w:rPr>
                <w:spacing w:val="80"/>
                <w:sz w:val="24"/>
              </w:rPr>
              <w:t> </w:t>
            </w:r>
            <w:r>
              <w:rPr>
                <w:sz w:val="24"/>
              </w:rPr>
              <w:t>of</w:t>
            </w:r>
            <w:r>
              <w:rPr>
                <w:spacing w:val="80"/>
                <w:sz w:val="24"/>
              </w:rPr>
              <w:t> </w:t>
            </w:r>
            <w:r>
              <w:rPr>
                <w:sz w:val="24"/>
              </w:rPr>
              <w:t>idea</w:t>
            </w:r>
            <w:r>
              <w:rPr>
                <w:spacing w:val="90"/>
                <w:sz w:val="24"/>
              </w:rPr>
              <w:t> </w:t>
            </w:r>
            <w:r>
              <w:rPr>
                <w:sz w:val="24"/>
              </w:rPr>
              <w:t>or Disequilibrium phase.</w:t>
            </w:r>
          </w:p>
        </w:tc>
        <w:tc>
          <w:tcPr>
            <w:tcW w:w="4177" w:type="dxa"/>
            <w:tcBorders>
              <w:top w:val="single" w:sz="6" w:space="0" w:color="000000"/>
              <w:bottom w:val="single" w:sz="8" w:space="0" w:color="000000"/>
            </w:tcBorders>
          </w:tcPr>
          <w:p>
            <w:pPr>
              <w:pStyle w:val="TableParagraph"/>
              <w:spacing w:line="276" w:lineRule="auto" w:before="181"/>
              <w:ind w:left="107"/>
              <w:rPr>
                <w:sz w:val="24"/>
              </w:rPr>
            </w:pPr>
            <w:r>
              <w:rPr>
                <w:sz w:val="24"/>
              </w:rPr>
              <w:t>The</w:t>
            </w:r>
            <w:r>
              <w:rPr>
                <w:spacing w:val="80"/>
                <w:sz w:val="24"/>
              </w:rPr>
              <w:t> </w:t>
            </w:r>
            <w:r>
              <w:rPr>
                <w:sz w:val="24"/>
              </w:rPr>
              <w:t>teacher</w:t>
            </w:r>
            <w:r>
              <w:rPr>
                <w:spacing w:val="80"/>
                <w:sz w:val="24"/>
              </w:rPr>
              <w:t> </w:t>
            </w:r>
            <w:r>
              <w:rPr>
                <w:sz w:val="24"/>
              </w:rPr>
              <w:t>guides</w:t>
            </w:r>
            <w:r>
              <w:rPr>
                <w:spacing w:val="80"/>
                <w:sz w:val="24"/>
              </w:rPr>
              <w:t> </w:t>
            </w:r>
            <w:r>
              <w:rPr>
                <w:sz w:val="24"/>
              </w:rPr>
              <w:t>the</w:t>
            </w:r>
            <w:r>
              <w:rPr>
                <w:spacing w:val="80"/>
                <w:sz w:val="24"/>
              </w:rPr>
              <w:t> </w:t>
            </w:r>
            <w:r>
              <w:rPr>
                <w:sz w:val="24"/>
              </w:rPr>
              <w:t>students</w:t>
            </w:r>
            <w:r>
              <w:rPr>
                <w:spacing w:val="80"/>
                <w:sz w:val="24"/>
              </w:rPr>
              <w:t> </w:t>
            </w:r>
            <w:r>
              <w:rPr>
                <w:sz w:val="24"/>
              </w:rPr>
              <w:t>and moderates their ideas.</w:t>
            </w:r>
          </w:p>
        </w:tc>
        <w:tc>
          <w:tcPr>
            <w:tcW w:w="2708" w:type="dxa"/>
            <w:tcBorders>
              <w:top w:val="single" w:sz="6" w:space="0" w:color="000000"/>
              <w:bottom w:val="single" w:sz="8" w:space="0" w:color="000000"/>
            </w:tcBorders>
          </w:tcPr>
          <w:p>
            <w:pPr>
              <w:pStyle w:val="TableParagraph"/>
              <w:rPr>
                <w:sz w:val="24"/>
              </w:rPr>
            </w:pPr>
          </w:p>
        </w:tc>
      </w:tr>
      <w:tr>
        <w:trPr>
          <w:trHeight w:val="3852" w:hRule="atLeast"/>
        </w:trPr>
        <w:tc>
          <w:tcPr>
            <w:tcW w:w="3217" w:type="dxa"/>
            <w:tcBorders>
              <w:top w:val="single" w:sz="8" w:space="0" w:color="000000"/>
              <w:bottom w:val="single" w:sz="6" w:space="0" w:color="000000"/>
            </w:tcBorders>
          </w:tcPr>
          <w:p>
            <w:pPr>
              <w:pStyle w:val="TableParagraph"/>
              <w:spacing w:before="206"/>
              <w:ind w:left="828"/>
              <w:rPr>
                <w:sz w:val="24"/>
              </w:rPr>
            </w:pPr>
            <w:r>
              <w:rPr>
                <w:sz w:val="24"/>
              </w:rPr>
              <w:t>3.</w:t>
            </w:r>
            <w:r>
              <w:rPr>
                <w:spacing w:val="29"/>
                <w:sz w:val="24"/>
              </w:rPr>
              <w:t>  </w:t>
            </w:r>
            <w:r>
              <w:rPr>
                <w:spacing w:val="-2"/>
                <w:sz w:val="24"/>
              </w:rPr>
              <w:t>Reformative</w:t>
            </w:r>
          </w:p>
        </w:tc>
        <w:tc>
          <w:tcPr>
            <w:tcW w:w="4177" w:type="dxa"/>
            <w:tcBorders>
              <w:top w:val="single" w:sz="8" w:space="0" w:color="000000"/>
              <w:bottom w:val="single" w:sz="6" w:space="0" w:color="000000"/>
            </w:tcBorders>
          </w:tcPr>
          <w:p>
            <w:pPr>
              <w:pStyle w:val="TableParagraph"/>
              <w:spacing w:line="276" w:lineRule="auto" w:before="211"/>
              <w:ind w:left="107" w:right="96"/>
              <w:jc w:val="both"/>
              <w:rPr>
                <w:sz w:val="24"/>
              </w:rPr>
            </w:pPr>
            <w:r>
              <w:rPr>
                <w:sz w:val="24"/>
              </w:rPr>
              <w:t>The teacher continues to act as </w:t>
            </w:r>
            <w:r>
              <w:rPr>
                <w:sz w:val="24"/>
              </w:rPr>
              <w:t>a </w:t>
            </w:r>
            <w:r>
              <w:rPr>
                <w:spacing w:val="-2"/>
                <w:sz w:val="24"/>
              </w:rPr>
              <w:t>facilitator.</w:t>
            </w:r>
          </w:p>
          <w:p>
            <w:pPr>
              <w:pStyle w:val="TableParagraph"/>
              <w:spacing w:line="276" w:lineRule="auto" w:before="2"/>
              <w:ind w:left="107" w:right="96"/>
              <w:jc w:val="both"/>
              <w:rPr>
                <w:sz w:val="24"/>
              </w:rPr>
            </w:pPr>
            <w:r>
              <w:rPr>
                <w:sz w:val="24"/>
              </w:rPr>
              <w:t>The teacher provides learning experiences and questions that </w:t>
            </w:r>
            <w:r>
              <w:rPr>
                <w:sz w:val="24"/>
              </w:rPr>
              <w:t>on discussions leads to interactions with students‟ prior to knowledge through;</w:t>
            </w:r>
          </w:p>
          <w:p>
            <w:pPr>
              <w:pStyle w:val="TableParagraph"/>
              <w:numPr>
                <w:ilvl w:val="0"/>
                <w:numId w:val="130"/>
              </w:numPr>
              <w:tabs>
                <w:tab w:pos="491" w:val="left" w:leader="none"/>
              </w:tabs>
              <w:spacing w:line="276" w:lineRule="auto" w:before="0" w:after="0"/>
              <w:ind w:left="491" w:right="100" w:hanging="360"/>
              <w:jc w:val="both"/>
              <w:rPr>
                <w:sz w:val="24"/>
              </w:rPr>
            </w:pPr>
            <w:r>
              <w:rPr>
                <w:sz w:val="24"/>
              </w:rPr>
              <w:t>Extending students prior </w:t>
            </w:r>
            <w:r>
              <w:rPr>
                <w:sz w:val="24"/>
              </w:rPr>
              <w:t>knowledge where ideas are needed.</w:t>
            </w:r>
          </w:p>
          <w:p>
            <w:pPr>
              <w:pStyle w:val="TableParagraph"/>
              <w:numPr>
                <w:ilvl w:val="0"/>
                <w:numId w:val="130"/>
              </w:numPr>
              <w:tabs>
                <w:tab w:pos="491" w:val="left" w:leader="none"/>
              </w:tabs>
              <w:spacing w:line="276" w:lineRule="auto" w:before="0" w:after="0"/>
              <w:ind w:left="491" w:right="98" w:hanging="360"/>
              <w:jc w:val="both"/>
              <w:rPr>
                <w:sz w:val="24"/>
              </w:rPr>
            </w:pPr>
            <w:r>
              <w:rPr>
                <w:sz w:val="24"/>
              </w:rPr>
              <w:t>Helping students to refine their </w:t>
            </w:r>
            <w:r>
              <w:rPr>
                <w:sz w:val="24"/>
              </w:rPr>
              <w:t>own ideas to scientifically validated</w:t>
            </w:r>
            <w:r>
              <w:rPr>
                <w:spacing w:val="40"/>
                <w:sz w:val="24"/>
              </w:rPr>
              <w:t> </w:t>
            </w:r>
            <w:r>
              <w:rPr>
                <w:spacing w:val="-2"/>
                <w:sz w:val="24"/>
              </w:rPr>
              <w:t>ideas.</w:t>
            </w:r>
          </w:p>
        </w:tc>
        <w:tc>
          <w:tcPr>
            <w:tcW w:w="2708" w:type="dxa"/>
            <w:tcBorders>
              <w:top w:val="single" w:sz="8" w:space="0" w:color="000000"/>
              <w:bottom w:val="single" w:sz="6" w:space="0" w:color="000000"/>
            </w:tcBorders>
          </w:tcPr>
          <w:p>
            <w:pPr>
              <w:pStyle w:val="TableParagraph"/>
              <w:rPr>
                <w:sz w:val="24"/>
              </w:rPr>
            </w:pPr>
          </w:p>
        </w:tc>
      </w:tr>
      <w:tr>
        <w:trPr>
          <w:trHeight w:val="1744" w:hRule="atLeast"/>
        </w:trPr>
        <w:tc>
          <w:tcPr>
            <w:tcW w:w="3217" w:type="dxa"/>
            <w:tcBorders>
              <w:top w:val="single" w:sz="6" w:space="0" w:color="000000"/>
            </w:tcBorders>
          </w:tcPr>
          <w:p>
            <w:pPr>
              <w:pStyle w:val="TableParagraph"/>
              <w:spacing w:before="148"/>
              <w:ind w:left="198"/>
              <w:rPr>
                <w:sz w:val="24"/>
              </w:rPr>
            </w:pPr>
            <w:r>
              <w:rPr>
                <w:sz w:val="24"/>
              </w:rPr>
              <w:t>4.</w:t>
            </w:r>
            <w:r>
              <w:rPr>
                <w:spacing w:val="29"/>
                <w:sz w:val="24"/>
              </w:rPr>
              <w:t>  </w:t>
            </w:r>
            <w:r>
              <w:rPr>
                <w:sz w:val="24"/>
              </w:rPr>
              <w:t>Application </w:t>
            </w:r>
            <w:r>
              <w:rPr>
                <w:spacing w:val="-2"/>
                <w:sz w:val="24"/>
              </w:rPr>
              <w:t>phase</w:t>
            </w:r>
          </w:p>
        </w:tc>
        <w:tc>
          <w:tcPr>
            <w:tcW w:w="4177" w:type="dxa"/>
            <w:tcBorders>
              <w:top w:val="single" w:sz="6" w:space="0" w:color="000000"/>
            </w:tcBorders>
          </w:tcPr>
          <w:p>
            <w:pPr>
              <w:pStyle w:val="TableParagraph"/>
              <w:spacing w:line="276" w:lineRule="auto" w:before="153"/>
              <w:ind w:left="107" w:right="94"/>
              <w:jc w:val="both"/>
              <w:rPr>
                <w:sz w:val="24"/>
              </w:rPr>
            </w:pPr>
            <w:r>
              <w:rPr>
                <w:sz w:val="24"/>
              </w:rPr>
              <w:t>The teacher at this stage will reemphasize on scientifically correct ideas.</w:t>
            </w:r>
            <w:r>
              <w:rPr>
                <w:spacing w:val="-5"/>
                <w:sz w:val="24"/>
              </w:rPr>
              <w:t> </w:t>
            </w:r>
            <w:r>
              <w:rPr>
                <w:sz w:val="24"/>
              </w:rPr>
              <w:t>Teacher</w:t>
            </w:r>
            <w:r>
              <w:rPr>
                <w:spacing w:val="-6"/>
                <w:sz w:val="24"/>
              </w:rPr>
              <w:t> </w:t>
            </w:r>
            <w:r>
              <w:rPr>
                <w:sz w:val="24"/>
              </w:rPr>
              <w:t>asks</w:t>
            </w:r>
            <w:r>
              <w:rPr>
                <w:spacing w:val="-5"/>
                <w:sz w:val="24"/>
              </w:rPr>
              <w:t> </w:t>
            </w:r>
            <w:r>
              <w:rPr>
                <w:sz w:val="24"/>
              </w:rPr>
              <w:t>questions</w:t>
            </w:r>
            <w:r>
              <w:rPr>
                <w:spacing w:val="-5"/>
                <w:sz w:val="24"/>
              </w:rPr>
              <w:t> </w:t>
            </w:r>
            <w:r>
              <w:rPr>
                <w:sz w:val="24"/>
              </w:rPr>
              <w:t>on</w:t>
            </w:r>
            <w:r>
              <w:rPr>
                <w:spacing w:val="-5"/>
                <w:sz w:val="24"/>
              </w:rPr>
              <w:t> </w:t>
            </w:r>
            <w:r>
              <w:rPr>
                <w:sz w:val="24"/>
              </w:rPr>
              <w:t>how</w:t>
            </w:r>
            <w:r>
              <w:rPr>
                <w:spacing w:val="-6"/>
                <w:sz w:val="24"/>
              </w:rPr>
              <w:t> </w:t>
            </w:r>
            <w:r>
              <w:rPr>
                <w:sz w:val="24"/>
              </w:rPr>
              <w:t>the knowledge</w:t>
            </w:r>
            <w:r>
              <w:rPr>
                <w:spacing w:val="67"/>
                <w:sz w:val="24"/>
              </w:rPr>
              <w:t>   </w:t>
            </w:r>
            <w:r>
              <w:rPr>
                <w:sz w:val="24"/>
              </w:rPr>
              <w:t>of</w:t>
            </w:r>
            <w:r>
              <w:rPr>
                <w:spacing w:val="67"/>
                <w:sz w:val="24"/>
              </w:rPr>
              <w:t>   </w:t>
            </w:r>
            <w:r>
              <w:rPr>
                <w:sz w:val="24"/>
              </w:rPr>
              <w:t>transmission</w:t>
            </w:r>
            <w:r>
              <w:rPr>
                <w:spacing w:val="67"/>
                <w:sz w:val="24"/>
              </w:rPr>
              <w:t>   </w:t>
            </w:r>
            <w:r>
              <w:rPr>
                <w:spacing w:val="-5"/>
                <w:sz w:val="24"/>
              </w:rPr>
              <w:t>and</w:t>
            </w:r>
          </w:p>
          <w:p>
            <w:pPr>
              <w:pStyle w:val="TableParagraph"/>
              <w:ind w:left="107"/>
              <w:jc w:val="both"/>
              <w:rPr>
                <w:sz w:val="24"/>
              </w:rPr>
            </w:pPr>
            <w:r>
              <w:rPr>
                <w:sz w:val="24"/>
              </w:rPr>
              <w:t>expansion</w:t>
            </w:r>
            <w:r>
              <w:rPr>
                <w:spacing w:val="-2"/>
                <w:sz w:val="24"/>
              </w:rPr>
              <w:t> </w:t>
            </w:r>
            <w:r>
              <w:rPr>
                <w:sz w:val="24"/>
              </w:rPr>
              <w:t>of</w:t>
            </w:r>
            <w:r>
              <w:rPr>
                <w:spacing w:val="-1"/>
                <w:sz w:val="24"/>
              </w:rPr>
              <w:t> </w:t>
            </w:r>
            <w:r>
              <w:rPr>
                <w:sz w:val="24"/>
              </w:rPr>
              <w:t>characters</w:t>
            </w:r>
            <w:r>
              <w:rPr>
                <w:spacing w:val="-1"/>
                <w:sz w:val="24"/>
              </w:rPr>
              <w:t> </w:t>
            </w:r>
            <w:r>
              <w:rPr>
                <w:sz w:val="24"/>
              </w:rPr>
              <w:t>in organisms</w:t>
            </w:r>
            <w:r>
              <w:rPr>
                <w:spacing w:val="1"/>
                <w:sz w:val="24"/>
              </w:rPr>
              <w:t> </w:t>
            </w:r>
            <w:r>
              <w:rPr>
                <w:spacing w:val="-5"/>
                <w:sz w:val="24"/>
              </w:rPr>
              <w:t>can</w:t>
            </w:r>
          </w:p>
        </w:tc>
        <w:tc>
          <w:tcPr>
            <w:tcW w:w="2708" w:type="dxa"/>
            <w:tcBorders>
              <w:top w:val="single" w:sz="6" w:space="0" w:color="000000"/>
            </w:tcBorders>
          </w:tcPr>
          <w:p>
            <w:pPr>
              <w:pStyle w:val="TableParagraph"/>
              <w:spacing w:line="276" w:lineRule="auto" w:before="148"/>
              <w:ind w:left="107" w:right="99"/>
              <w:jc w:val="both"/>
              <w:rPr>
                <w:sz w:val="24"/>
              </w:rPr>
            </w:pPr>
            <w:r>
              <w:rPr>
                <w:sz w:val="24"/>
              </w:rPr>
              <w:t>Students discuss </w:t>
            </w:r>
            <w:r>
              <w:rPr>
                <w:sz w:val="24"/>
              </w:rPr>
              <w:t>the answers to the questions in small groups and</w:t>
            </w:r>
            <w:r>
              <w:rPr>
                <w:spacing w:val="40"/>
                <w:sz w:val="24"/>
              </w:rPr>
              <w:t> </w:t>
            </w:r>
            <w:r>
              <w:rPr>
                <w:sz w:val="24"/>
              </w:rPr>
              <w:t>arrive</w:t>
            </w:r>
            <w:r>
              <w:rPr>
                <w:spacing w:val="66"/>
                <w:w w:val="150"/>
                <w:sz w:val="24"/>
              </w:rPr>
              <w:t>   </w:t>
            </w:r>
            <w:r>
              <w:rPr>
                <w:sz w:val="24"/>
              </w:rPr>
              <w:t>at</w:t>
            </w:r>
            <w:r>
              <w:rPr>
                <w:spacing w:val="67"/>
                <w:w w:val="150"/>
                <w:sz w:val="24"/>
              </w:rPr>
              <w:t>   </w:t>
            </w:r>
            <w:r>
              <w:rPr>
                <w:spacing w:val="-2"/>
                <w:sz w:val="24"/>
              </w:rPr>
              <w:t>concrete</w:t>
            </w:r>
          </w:p>
          <w:p>
            <w:pPr>
              <w:pStyle w:val="TableParagraph"/>
              <w:ind w:left="107"/>
              <w:rPr>
                <w:sz w:val="24"/>
              </w:rPr>
            </w:pPr>
            <w:r>
              <w:rPr>
                <w:spacing w:val="-2"/>
                <w:sz w:val="24"/>
              </w:rPr>
              <w:t>conclusions.</w:t>
            </w:r>
          </w:p>
        </w:tc>
      </w:tr>
    </w:tbl>
    <w:p>
      <w:pPr>
        <w:spacing w:after="0"/>
        <w:rPr>
          <w:sz w:val="24"/>
        </w:rPr>
        <w:sectPr>
          <w:pgSz w:w="11910" w:h="16840"/>
          <w:pgMar w:header="0" w:footer="702" w:top="1000" w:bottom="940" w:left="340" w:right="300"/>
        </w:sectPr>
      </w:pPr>
    </w:p>
    <w:tbl>
      <w:tblPr>
        <w:tblW w:w="0" w:type="auto"/>
        <w:jc w:val="lef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17"/>
        <w:gridCol w:w="4177"/>
        <w:gridCol w:w="2708"/>
      </w:tblGrid>
      <w:tr>
        <w:trPr>
          <w:trHeight w:val="2233" w:hRule="atLeast"/>
        </w:trPr>
        <w:tc>
          <w:tcPr>
            <w:tcW w:w="3217" w:type="dxa"/>
            <w:tcBorders>
              <w:bottom w:val="single" w:sz="6" w:space="0" w:color="000000"/>
            </w:tcBorders>
          </w:tcPr>
          <w:p>
            <w:pPr>
              <w:pStyle w:val="TableParagraph"/>
              <w:rPr>
                <w:sz w:val="24"/>
              </w:rPr>
            </w:pPr>
          </w:p>
        </w:tc>
        <w:tc>
          <w:tcPr>
            <w:tcW w:w="4177" w:type="dxa"/>
            <w:tcBorders>
              <w:bottom w:val="single" w:sz="6" w:space="0" w:color="000000"/>
            </w:tcBorders>
          </w:tcPr>
          <w:p>
            <w:pPr>
              <w:pStyle w:val="TableParagraph"/>
              <w:spacing w:line="270" w:lineRule="exact"/>
              <w:ind w:left="107"/>
              <w:rPr>
                <w:sz w:val="24"/>
              </w:rPr>
            </w:pPr>
            <w:r>
              <w:rPr>
                <w:sz w:val="24"/>
              </w:rPr>
              <w:t>help</w:t>
            </w:r>
            <w:r>
              <w:rPr>
                <w:spacing w:val="-1"/>
                <w:sz w:val="24"/>
              </w:rPr>
              <w:t> </w:t>
            </w:r>
            <w:r>
              <w:rPr>
                <w:sz w:val="24"/>
              </w:rPr>
              <w:t>the</w:t>
            </w:r>
            <w:r>
              <w:rPr>
                <w:spacing w:val="-1"/>
                <w:sz w:val="24"/>
              </w:rPr>
              <w:t> </w:t>
            </w:r>
            <w:r>
              <w:rPr>
                <w:spacing w:val="-2"/>
                <w:sz w:val="24"/>
              </w:rPr>
              <w:t>students.</w:t>
            </w:r>
          </w:p>
          <w:p>
            <w:pPr>
              <w:pStyle w:val="TableParagraph"/>
              <w:numPr>
                <w:ilvl w:val="0"/>
                <w:numId w:val="131"/>
              </w:numPr>
              <w:tabs>
                <w:tab w:pos="466" w:val="left" w:leader="none"/>
              </w:tabs>
              <w:spacing w:line="278" w:lineRule="auto" w:before="41" w:after="0"/>
              <w:ind w:left="107" w:right="99" w:firstLine="60"/>
              <w:jc w:val="left"/>
              <w:rPr>
                <w:sz w:val="24"/>
              </w:rPr>
            </w:pPr>
            <w:r>
              <w:rPr>
                <w:sz w:val="24"/>
              </w:rPr>
              <w:t>Explain</w:t>
            </w:r>
            <w:r>
              <w:rPr>
                <w:spacing w:val="40"/>
                <w:sz w:val="24"/>
              </w:rPr>
              <w:t> </w:t>
            </w:r>
            <w:r>
              <w:rPr>
                <w:sz w:val="24"/>
              </w:rPr>
              <w:t>why</w:t>
            </w:r>
            <w:r>
              <w:rPr>
                <w:spacing w:val="40"/>
                <w:sz w:val="24"/>
              </w:rPr>
              <w:t> </w:t>
            </w:r>
            <w:r>
              <w:rPr>
                <w:sz w:val="24"/>
              </w:rPr>
              <w:t>children</w:t>
            </w:r>
            <w:r>
              <w:rPr>
                <w:spacing w:val="40"/>
                <w:sz w:val="24"/>
              </w:rPr>
              <w:t> </w:t>
            </w:r>
            <w:r>
              <w:rPr>
                <w:sz w:val="24"/>
              </w:rPr>
              <w:t>of</w:t>
            </w:r>
            <w:r>
              <w:rPr>
                <w:spacing w:val="40"/>
                <w:sz w:val="24"/>
              </w:rPr>
              <w:t> </w:t>
            </w:r>
            <w:r>
              <w:rPr>
                <w:sz w:val="24"/>
              </w:rPr>
              <w:t>the</w:t>
            </w:r>
            <w:r>
              <w:rPr>
                <w:spacing w:val="40"/>
                <w:sz w:val="24"/>
              </w:rPr>
              <w:t> </w:t>
            </w:r>
            <w:r>
              <w:rPr>
                <w:sz w:val="24"/>
              </w:rPr>
              <w:t>same parents are not exactly the same.</w:t>
            </w:r>
          </w:p>
          <w:p>
            <w:pPr>
              <w:pStyle w:val="TableParagraph"/>
              <w:numPr>
                <w:ilvl w:val="0"/>
                <w:numId w:val="131"/>
              </w:numPr>
              <w:tabs>
                <w:tab w:pos="483" w:val="left" w:leader="none"/>
              </w:tabs>
              <w:spacing w:line="276" w:lineRule="auto" w:before="0" w:after="0"/>
              <w:ind w:left="107" w:right="100" w:firstLine="60"/>
              <w:jc w:val="left"/>
              <w:rPr>
                <w:sz w:val="24"/>
              </w:rPr>
            </w:pPr>
            <w:r>
              <w:rPr>
                <w:sz w:val="24"/>
              </w:rPr>
              <w:t>Why</w:t>
            </w:r>
            <w:r>
              <w:rPr>
                <w:spacing w:val="40"/>
                <w:sz w:val="24"/>
              </w:rPr>
              <w:t> </w:t>
            </w:r>
            <w:r>
              <w:rPr>
                <w:sz w:val="24"/>
              </w:rPr>
              <w:t>are</w:t>
            </w:r>
            <w:r>
              <w:rPr>
                <w:spacing w:val="40"/>
                <w:sz w:val="24"/>
              </w:rPr>
              <w:t> </w:t>
            </w:r>
            <w:r>
              <w:rPr>
                <w:sz w:val="24"/>
              </w:rPr>
              <w:t>children</w:t>
            </w:r>
            <w:r>
              <w:rPr>
                <w:spacing w:val="40"/>
                <w:sz w:val="24"/>
              </w:rPr>
              <w:t> </w:t>
            </w:r>
            <w:r>
              <w:rPr>
                <w:sz w:val="24"/>
              </w:rPr>
              <w:t>not</w:t>
            </w:r>
            <w:r>
              <w:rPr>
                <w:spacing w:val="40"/>
                <w:sz w:val="24"/>
              </w:rPr>
              <w:t> </w:t>
            </w:r>
            <w:r>
              <w:rPr>
                <w:sz w:val="24"/>
              </w:rPr>
              <w:t>exactly</w:t>
            </w:r>
            <w:r>
              <w:rPr>
                <w:spacing w:val="40"/>
                <w:sz w:val="24"/>
              </w:rPr>
              <w:t> </w:t>
            </w:r>
            <w:r>
              <w:rPr>
                <w:sz w:val="24"/>
              </w:rPr>
              <w:t>like their parents?</w:t>
            </w:r>
          </w:p>
          <w:p>
            <w:pPr>
              <w:pStyle w:val="TableParagraph"/>
              <w:numPr>
                <w:ilvl w:val="0"/>
                <w:numId w:val="131"/>
              </w:numPr>
              <w:tabs>
                <w:tab w:pos="332" w:val="left" w:leader="none"/>
                <w:tab w:pos="1030" w:val="left" w:leader="none"/>
                <w:tab w:pos="1505" w:val="left" w:leader="none"/>
                <w:tab w:pos="2527" w:val="left" w:leader="none"/>
                <w:tab w:pos="3623" w:val="left" w:leader="none"/>
              </w:tabs>
              <w:spacing w:line="275" w:lineRule="exact" w:before="0" w:after="0"/>
              <w:ind w:left="332" w:right="0" w:hanging="165"/>
              <w:jc w:val="left"/>
              <w:rPr>
                <w:sz w:val="24"/>
              </w:rPr>
            </w:pPr>
            <w:r>
              <w:rPr>
                <w:spacing w:val="-5"/>
                <w:sz w:val="24"/>
              </w:rPr>
              <w:t>Why</w:t>
            </w:r>
            <w:r>
              <w:rPr>
                <w:sz w:val="24"/>
              </w:rPr>
              <w:tab/>
            </w:r>
            <w:r>
              <w:rPr>
                <w:spacing w:val="-5"/>
                <w:sz w:val="24"/>
              </w:rPr>
              <w:t>do</w:t>
            </w:r>
            <w:r>
              <w:rPr>
                <w:sz w:val="24"/>
              </w:rPr>
              <w:tab/>
            </w:r>
            <w:r>
              <w:rPr>
                <w:spacing w:val="-2"/>
                <w:sz w:val="24"/>
              </w:rPr>
              <w:t>children</w:t>
            </w:r>
            <w:r>
              <w:rPr>
                <w:sz w:val="24"/>
              </w:rPr>
              <w:tab/>
            </w:r>
            <w:r>
              <w:rPr>
                <w:spacing w:val="-2"/>
                <w:sz w:val="24"/>
              </w:rPr>
              <w:t>resemble</w:t>
            </w:r>
            <w:r>
              <w:rPr>
                <w:sz w:val="24"/>
              </w:rPr>
              <w:tab/>
            </w:r>
            <w:r>
              <w:rPr>
                <w:spacing w:val="-4"/>
                <w:sz w:val="24"/>
              </w:rPr>
              <w:t>their</w:t>
            </w:r>
          </w:p>
          <w:p>
            <w:pPr>
              <w:pStyle w:val="TableParagraph"/>
              <w:spacing w:before="39"/>
              <w:ind w:left="107"/>
              <w:rPr>
                <w:sz w:val="24"/>
              </w:rPr>
            </w:pPr>
            <w:r>
              <w:rPr>
                <w:spacing w:val="-2"/>
                <w:sz w:val="24"/>
              </w:rPr>
              <w:t>grandparents?</w:t>
            </w:r>
          </w:p>
        </w:tc>
        <w:tc>
          <w:tcPr>
            <w:tcW w:w="2708" w:type="dxa"/>
            <w:tcBorders>
              <w:bottom w:val="single" w:sz="6" w:space="0" w:color="000000"/>
            </w:tcBorders>
          </w:tcPr>
          <w:p>
            <w:pPr>
              <w:pStyle w:val="TableParagraph"/>
              <w:rPr>
                <w:sz w:val="24"/>
              </w:rPr>
            </w:pPr>
          </w:p>
        </w:tc>
      </w:tr>
      <w:tr>
        <w:trPr>
          <w:trHeight w:val="6777" w:hRule="atLeast"/>
        </w:trPr>
        <w:tc>
          <w:tcPr>
            <w:tcW w:w="3217" w:type="dxa"/>
            <w:tcBorders>
              <w:top w:val="single" w:sz="6" w:space="0" w:color="000000"/>
              <w:bottom w:val="nil"/>
            </w:tcBorders>
          </w:tcPr>
          <w:p>
            <w:pPr>
              <w:pStyle w:val="TableParagraph"/>
              <w:spacing w:before="9"/>
              <w:rPr>
                <w:b/>
                <w:sz w:val="24"/>
              </w:rPr>
            </w:pPr>
          </w:p>
          <w:p>
            <w:pPr>
              <w:pStyle w:val="TableParagraph"/>
              <w:ind w:left="828"/>
              <w:rPr>
                <w:sz w:val="24"/>
              </w:rPr>
            </w:pPr>
            <w:r>
              <w:rPr>
                <w:sz w:val="24"/>
              </w:rPr>
              <w:t>5.</w:t>
            </w:r>
            <w:r>
              <w:rPr>
                <w:spacing w:val="28"/>
                <w:sz w:val="24"/>
              </w:rPr>
              <w:t>  </w:t>
            </w:r>
            <w:r>
              <w:rPr>
                <w:sz w:val="24"/>
              </w:rPr>
              <w:t>Evaluation</w:t>
            </w:r>
            <w:r>
              <w:rPr>
                <w:spacing w:val="1"/>
                <w:sz w:val="24"/>
              </w:rPr>
              <w:t> </w:t>
            </w:r>
            <w:r>
              <w:rPr>
                <w:spacing w:val="-2"/>
                <w:sz w:val="24"/>
              </w:rPr>
              <w:t>phase</w:t>
            </w:r>
          </w:p>
        </w:tc>
        <w:tc>
          <w:tcPr>
            <w:tcW w:w="4177" w:type="dxa"/>
            <w:tcBorders>
              <w:top w:val="single" w:sz="6" w:space="0" w:color="000000"/>
              <w:bottom w:val="nil"/>
            </w:tcBorders>
          </w:tcPr>
          <w:p>
            <w:pPr>
              <w:pStyle w:val="TableParagraph"/>
              <w:spacing w:before="9"/>
              <w:rPr>
                <w:b/>
                <w:sz w:val="24"/>
              </w:rPr>
            </w:pPr>
          </w:p>
          <w:p>
            <w:pPr>
              <w:pStyle w:val="TableParagraph"/>
              <w:spacing w:line="276" w:lineRule="auto"/>
              <w:ind w:left="107" w:right="99"/>
              <w:jc w:val="both"/>
              <w:rPr>
                <w:sz w:val="24"/>
              </w:rPr>
            </w:pPr>
            <w:r>
              <w:rPr>
                <w:sz w:val="24"/>
              </w:rPr>
              <w:t>The teacher assesses the success of </w:t>
            </w:r>
            <w:r>
              <w:rPr>
                <w:sz w:val="24"/>
              </w:rPr>
              <w:t>the lesson</w:t>
            </w:r>
            <w:r>
              <w:rPr>
                <w:spacing w:val="-6"/>
                <w:sz w:val="24"/>
              </w:rPr>
              <w:t> </w:t>
            </w:r>
            <w:r>
              <w:rPr>
                <w:sz w:val="24"/>
              </w:rPr>
              <w:t>by</w:t>
            </w:r>
            <w:r>
              <w:rPr>
                <w:spacing w:val="-11"/>
                <w:sz w:val="24"/>
              </w:rPr>
              <w:t> </w:t>
            </w:r>
            <w:r>
              <w:rPr>
                <w:sz w:val="24"/>
              </w:rPr>
              <w:t>asking</w:t>
            </w:r>
            <w:r>
              <w:rPr>
                <w:spacing w:val="-9"/>
                <w:sz w:val="24"/>
              </w:rPr>
              <w:t> </w:t>
            </w:r>
            <w:r>
              <w:rPr>
                <w:sz w:val="24"/>
              </w:rPr>
              <w:t>the</w:t>
            </w:r>
            <w:r>
              <w:rPr>
                <w:spacing w:val="-6"/>
                <w:sz w:val="24"/>
              </w:rPr>
              <w:t> </w:t>
            </w:r>
            <w:r>
              <w:rPr>
                <w:sz w:val="24"/>
              </w:rPr>
              <w:t>following</w:t>
            </w:r>
            <w:r>
              <w:rPr>
                <w:spacing w:val="-9"/>
                <w:sz w:val="24"/>
              </w:rPr>
              <w:t> </w:t>
            </w:r>
            <w:r>
              <w:rPr>
                <w:sz w:val="24"/>
              </w:rPr>
              <w:t>questions. 1a.What</w:t>
            </w:r>
            <w:r>
              <w:rPr>
                <w:spacing w:val="-1"/>
                <w:sz w:val="24"/>
              </w:rPr>
              <w:t> </w:t>
            </w:r>
            <w:r>
              <w:rPr>
                <w:sz w:val="24"/>
              </w:rPr>
              <w:t>is</w:t>
            </w:r>
            <w:r>
              <w:rPr>
                <w:spacing w:val="-1"/>
                <w:sz w:val="24"/>
              </w:rPr>
              <w:t> </w:t>
            </w:r>
            <w:r>
              <w:rPr>
                <w:sz w:val="24"/>
              </w:rPr>
              <w:t>genetics?</w:t>
            </w:r>
            <w:r>
              <w:rPr>
                <w:spacing w:val="29"/>
                <w:sz w:val="24"/>
              </w:rPr>
              <w:t>  </w:t>
            </w:r>
            <w:r>
              <w:rPr>
                <w:sz w:val="24"/>
              </w:rPr>
              <w:t>b. Define</w:t>
            </w:r>
            <w:r>
              <w:rPr>
                <w:spacing w:val="-2"/>
                <w:sz w:val="24"/>
              </w:rPr>
              <w:t> heredity.</w:t>
            </w:r>
          </w:p>
          <w:p>
            <w:pPr>
              <w:pStyle w:val="TableParagraph"/>
              <w:spacing w:before="1"/>
              <w:ind w:left="107"/>
              <w:jc w:val="both"/>
              <w:rPr>
                <w:sz w:val="24"/>
              </w:rPr>
            </w:pPr>
            <w:r>
              <w:rPr>
                <w:sz w:val="24"/>
              </w:rPr>
              <w:t>c.</w:t>
            </w:r>
            <w:r>
              <w:rPr>
                <w:spacing w:val="-1"/>
                <w:sz w:val="24"/>
              </w:rPr>
              <w:t> </w:t>
            </w:r>
            <w:r>
              <w:rPr>
                <w:sz w:val="24"/>
              </w:rPr>
              <w:t>What is </w:t>
            </w:r>
            <w:r>
              <w:rPr>
                <w:spacing w:val="-2"/>
                <w:sz w:val="24"/>
              </w:rPr>
              <w:t>variation?</w:t>
            </w:r>
          </w:p>
          <w:p>
            <w:pPr>
              <w:pStyle w:val="TableParagraph"/>
              <w:spacing w:before="41"/>
              <w:ind w:left="107"/>
              <w:jc w:val="both"/>
              <w:rPr>
                <w:sz w:val="24"/>
              </w:rPr>
            </w:pPr>
            <w:r>
              <w:rPr>
                <w:sz w:val="24"/>
              </w:rPr>
              <w:t>2a. List</w:t>
            </w:r>
            <w:r>
              <w:rPr>
                <w:spacing w:val="-1"/>
                <w:sz w:val="24"/>
              </w:rPr>
              <w:t> </w:t>
            </w:r>
            <w:r>
              <w:rPr>
                <w:sz w:val="24"/>
              </w:rPr>
              <w:t>the</w:t>
            </w:r>
            <w:r>
              <w:rPr>
                <w:spacing w:val="-2"/>
                <w:sz w:val="24"/>
              </w:rPr>
              <w:t> </w:t>
            </w:r>
            <w:r>
              <w:rPr>
                <w:sz w:val="24"/>
              </w:rPr>
              <w:t>types</w:t>
            </w:r>
            <w:r>
              <w:rPr>
                <w:spacing w:val="-1"/>
                <w:sz w:val="24"/>
              </w:rPr>
              <w:t> </w:t>
            </w:r>
            <w:r>
              <w:rPr>
                <w:sz w:val="24"/>
              </w:rPr>
              <w:t>of</w:t>
            </w:r>
            <w:r>
              <w:rPr>
                <w:spacing w:val="-1"/>
                <w:sz w:val="24"/>
              </w:rPr>
              <w:t> </w:t>
            </w:r>
            <w:r>
              <w:rPr>
                <w:spacing w:val="-2"/>
                <w:sz w:val="24"/>
              </w:rPr>
              <w:t>variations.</w:t>
            </w:r>
          </w:p>
          <w:p>
            <w:pPr>
              <w:pStyle w:val="TableParagraph"/>
              <w:numPr>
                <w:ilvl w:val="0"/>
                <w:numId w:val="132"/>
              </w:numPr>
              <w:tabs>
                <w:tab w:pos="481" w:val="left" w:leader="none"/>
              </w:tabs>
              <w:spacing w:line="278" w:lineRule="auto" w:before="41" w:after="0"/>
              <w:ind w:left="107" w:right="92" w:firstLine="0"/>
              <w:jc w:val="both"/>
              <w:rPr>
                <w:sz w:val="24"/>
              </w:rPr>
            </w:pPr>
            <w:r>
              <w:rPr>
                <w:sz w:val="24"/>
              </w:rPr>
              <w:t>List five examples of </w:t>
            </w:r>
            <w:r>
              <w:rPr>
                <w:sz w:val="24"/>
              </w:rPr>
              <w:t>hereditary variations in humans</w:t>
            </w:r>
          </w:p>
          <w:p>
            <w:pPr>
              <w:pStyle w:val="TableParagraph"/>
              <w:numPr>
                <w:ilvl w:val="0"/>
                <w:numId w:val="132"/>
              </w:numPr>
              <w:tabs>
                <w:tab w:pos="468" w:val="left" w:leader="none"/>
              </w:tabs>
              <w:spacing w:line="276" w:lineRule="auto" w:before="0" w:after="0"/>
              <w:ind w:left="107" w:right="97" w:firstLine="0"/>
              <w:jc w:val="both"/>
              <w:rPr>
                <w:sz w:val="24"/>
              </w:rPr>
            </w:pPr>
            <w:r>
              <w:rPr>
                <w:sz w:val="24"/>
              </w:rPr>
              <w:t>List five examples of </w:t>
            </w:r>
            <w:r>
              <w:rPr>
                <w:sz w:val="24"/>
              </w:rPr>
              <w:t>hereditary variations in plants</w:t>
            </w:r>
          </w:p>
          <w:p>
            <w:pPr>
              <w:pStyle w:val="TableParagraph"/>
              <w:spacing w:line="276" w:lineRule="auto"/>
              <w:ind w:left="107" w:right="97" w:firstLine="60"/>
              <w:jc w:val="both"/>
              <w:rPr>
                <w:sz w:val="24"/>
              </w:rPr>
            </w:pPr>
            <w:r>
              <w:rPr>
                <w:sz w:val="24"/>
              </w:rPr>
              <w:t>3a. List five characteristics that can be transmitted in humans.</w:t>
            </w:r>
          </w:p>
          <w:p>
            <w:pPr>
              <w:pStyle w:val="TableParagraph"/>
              <w:tabs>
                <w:tab w:pos="606" w:val="left" w:leader="none"/>
              </w:tabs>
              <w:spacing w:line="276" w:lineRule="auto"/>
              <w:ind w:left="107" w:right="97" w:firstLine="60"/>
              <w:rPr>
                <w:sz w:val="24"/>
              </w:rPr>
            </w:pPr>
            <w:r>
              <w:rPr>
                <w:spacing w:val="-6"/>
                <w:sz w:val="24"/>
              </w:rPr>
              <w:t>b.</w:t>
            </w:r>
            <w:r>
              <w:rPr>
                <w:sz w:val="24"/>
              </w:rPr>
              <w:tab/>
              <w:t>List five characteristics that can </w:t>
            </w:r>
            <w:r>
              <w:rPr>
                <w:sz w:val="24"/>
              </w:rPr>
              <w:t>be transmitted in plants.</w:t>
            </w:r>
          </w:p>
          <w:p>
            <w:pPr>
              <w:pStyle w:val="TableParagraph"/>
              <w:numPr>
                <w:ilvl w:val="0"/>
                <w:numId w:val="133"/>
              </w:numPr>
              <w:tabs>
                <w:tab w:pos="387" w:val="left" w:leader="none"/>
              </w:tabs>
              <w:spacing w:line="276" w:lineRule="auto" w:before="0" w:after="0"/>
              <w:ind w:left="107" w:right="100" w:firstLine="0"/>
              <w:jc w:val="left"/>
              <w:rPr>
                <w:sz w:val="24"/>
              </w:rPr>
            </w:pPr>
            <w:r>
              <w:rPr>
                <w:sz w:val="24"/>
              </w:rPr>
              <w:t>How</w:t>
            </w:r>
            <w:r>
              <w:rPr>
                <w:spacing w:val="29"/>
                <w:sz w:val="24"/>
              </w:rPr>
              <w:t> </w:t>
            </w:r>
            <w:r>
              <w:rPr>
                <w:sz w:val="24"/>
              </w:rPr>
              <w:t>are</w:t>
            </w:r>
            <w:r>
              <w:rPr>
                <w:spacing w:val="31"/>
                <w:sz w:val="24"/>
              </w:rPr>
              <w:t> </w:t>
            </w:r>
            <w:r>
              <w:rPr>
                <w:sz w:val="24"/>
              </w:rPr>
              <w:t>characters</w:t>
            </w:r>
            <w:r>
              <w:rPr>
                <w:spacing w:val="30"/>
                <w:sz w:val="24"/>
              </w:rPr>
              <w:t> </w:t>
            </w:r>
            <w:r>
              <w:rPr>
                <w:sz w:val="24"/>
              </w:rPr>
              <w:t>transmitted</w:t>
            </w:r>
            <w:r>
              <w:rPr>
                <w:spacing w:val="30"/>
                <w:sz w:val="24"/>
              </w:rPr>
              <w:t> </w:t>
            </w:r>
            <w:r>
              <w:rPr>
                <w:sz w:val="24"/>
              </w:rPr>
              <w:t>from parents to offspring?</w:t>
            </w:r>
          </w:p>
          <w:p>
            <w:pPr>
              <w:pStyle w:val="TableParagraph"/>
              <w:numPr>
                <w:ilvl w:val="0"/>
                <w:numId w:val="133"/>
              </w:numPr>
              <w:tabs>
                <w:tab w:pos="387" w:val="left" w:leader="none"/>
              </w:tabs>
              <w:spacing w:line="276" w:lineRule="auto" w:before="0" w:after="0"/>
              <w:ind w:left="107" w:right="99" w:firstLine="0"/>
              <w:jc w:val="left"/>
              <w:rPr>
                <w:sz w:val="24"/>
              </w:rPr>
            </w:pPr>
            <w:r>
              <w:rPr>
                <w:sz w:val="24"/>
              </w:rPr>
              <w:t>Explain</w:t>
            </w:r>
            <w:r>
              <w:rPr>
                <w:spacing w:val="30"/>
                <w:sz w:val="24"/>
              </w:rPr>
              <w:t> </w:t>
            </w:r>
            <w:r>
              <w:rPr>
                <w:sz w:val="24"/>
              </w:rPr>
              <w:t>how</w:t>
            </w:r>
            <w:r>
              <w:rPr>
                <w:spacing w:val="30"/>
                <w:sz w:val="24"/>
              </w:rPr>
              <w:t> </w:t>
            </w:r>
            <w:r>
              <w:rPr>
                <w:sz w:val="24"/>
              </w:rPr>
              <w:t>characters</w:t>
            </w:r>
            <w:r>
              <w:rPr>
                <w:spacing w:val="30"/>
                <w:sz w:val="24"/>
              </w:rPr>
              <w:t> </w:t>
            </w:r>
            <w:r>
              <w:rPr>
                <w:sz w:val="24"/>
              </w:rPr>
              <w:t>behave</w:t>
            </w:r>
            <w:r>
              <w:rPr>
                <w:spacing w:val="29"/>
                <w:sz w:val="24"/>
              </w:rPr>
              <w:t> </w:t>
            </w:r>
            <w:r>
              <w:rPr>
                <w:sz w:val="24"/>
              </w:rPr>
              <w:t>from generation to generation.</w:t>
            </w:r>
          </w:p>
          <w:p>
            <w:pPr>
              <w:pStyle w:val="TableParagraph"/>
              <w:spacing w:line="276" w:lineRule="auto"/>
              <w:ind w:left="107" w:right="101"/>
              <w:jc w:val="both"/>
              <w:rPr>
                <w:sz w:val="24"/>
              </w:rPr>
            </w:pPr>
            <w:r>
              <w:rPr>
                <w:sz w:val="24"/>
              </w:rPr>
              <w:t>The</w:t>
            </w:r>
            <w:r>
              <w:rPr>
                <w:spacing w:val="-8"/>
                <w:sz w:val="24"/>
              </w:rPr>
              <w:t> </w:t>
            </w:r>
            <w:r>
              <w:rPr>
                <w:sz w:val="24"/>
              </w:rPr>
              <w:t>teacher</w:t>
            </w:r>
            <w:r>
              <w:rPr>
                <w:spacing w:val="-5"/>
                <w:sz w:val="24"/>
              </w:rPr>
              <w:t> </w:t>
            </w:r>
            <w:r>
              <w:rPr>
                <w:sz w:val="24"/>
              </w:rPr>
              <w:t>makes</w:t>
            </w:r>
            <w:r>
              <w:rPr>
                <w:spacing w:val="-5"/>
                <w:sz w:val="24"/>
              </w:rPr>
              <w:t> </w:t>
            </w:r>
            <w:r>
              <w:rPr>
                <w:sz w:val="24"/>
              </w:rPr>
              <w:t>a</w:t>
            </w:r>
            <w:r>
              <w:rPr>
                <w:spacing w:val="-7"/>
                <w:sz w:val="24"/>
              </w:rPr>
              <w:t> </w:t>
            </w:r>
            <w:r>
              <w:rPr>
                <w:sz w:val="24"/>
              </w:rPr>
              <w:t>brief</w:t>
            </w:r>
            <w:r>
              <w:rPr>
                <w:spacing w:val="-6"/>
                <w:sz w:val="24"/>
              </w:rPr>
              <w:t> </w:t>
            </w:r>
            <w:r>
              <w:rPr>
                <w:sz w:val="24"/>
              </w:rPr>
              <w:t>summary</w:t>
            </w:r>
            <w:r>
              <w:rPr>
                <w:spacing w:val="-11"/>
                <w:sz w:val="24"/>
              </w:rPr>
              <w:t> </w:t>
            </w:r>
            <w:r>
              <w:rPr>
                <w:sz w:val="24"/>
              </w:rPr>
              <w:t>from the beginning to the end of the </w:t>
            </w:r>
            <w:r>
              <w:rPr>
                <w:spacing w:val="-2"/>
                <w:sz w:val="24"/>
              </w:rPr>
              <w:t>discussion.</w:t>
            </w:r>
          </w:p>
        </w:tc>
        <w:tc>
          <w:tcPr>
            <w:tcW w:w="2708" w:type="dxa"/>
            <w:tcBorders>
              <w:top w:val="single" w:sz="6" w:space="0" w:color="000000"/>
              <w:bottom w:val="nil"/>
            </w:tcBorders>
          </w:tcPr>
          <w:p>
            <w:pPr>
              <w:pStyle w:val="TableParagraph"/>
              <w:spacing w:before="9"/>
              <w:rPr>
                <w:b/>
                <w:sz w:val="24"/>
              </w:rPr>
            </w:pPr>
          </w:p>
          <w:p>
            <w:pPr>
              <w:pStyle w:val="TableParagraph"/>
              <w:spacing w:line="276" w:lineRule="auto"/>
              <w:ind w:left="107" w:right="100"/>
              <w:jc w:val="both"/>
              <w:rPr>
                <w:sz w:val="24"/>
              </w:rPr>
            </w:pPr>
            <w:r>
              <w:rPr>
                <w:sz w:val="24"/>
              </w:rPr>
              <w:t>The</w:t>
            </w:r>
            <w:r>
              <w:rPr>
                <w:spacing w:val="-9"/>
                <w:sz w:val="24"/>
              </w:rPr>
              <w:t> </w:t>
            </w:r>
            <w:r>
              <w:rPr>
                <w:sz w:val="24"/>
              </w:rPr>
              <w:t>students</w:t>
            </w:r>
            <w:r>
              <w:rPr>
                <w:spacing w:val="-7"/>
                <w:sz w:val="24"/>
              </w:rPr>
              <w:t> </w:t>
            </w:r>
            <w:r>
              <w:rPr>
                <w:sz w:val="24"/>
              </w:rPr>
              <w:t>will</w:t>
            </w:r>
            <w:r>
              <w:rPr>
                <w:spacing w:val="-7"/>
                <w:sz w:val="24"/>
              </w:rPr>
              <w:t> </w:t>
            </w:r>
            <w:r>
              <w:rPr>
                <w:sz w:val="24"/>
              </w:rPr>
              <w:t>respond to the question in each </w:t>
            </w:r>
            <w:r>
              <w:rPr>
                <w:spacing w:val="-2"/>
                <w:sz w:val="24"/>
              </w:rPr>
              <w:t>case.</w:t>
            </w:r>
          </w:p>
        </w:tc>
      </w:tr>
      <w:tr>
        <w:trPr>
          <w:trHeight w:val="5575" w:hRule="atLeast"/>
        </w:trPr>
        <w:tc>
          <w:tcPr>
            <w:tcW w:w="3217" w:type="dxa"/>
            <w:tcBorders>
              <w:top w:val="nil"/>
            </w:tcBorders>
          </w:tcPr>
          <w:p>
            <w:pPr>
              <w:pStyle w:val="TableParagraph"/>
              <w:spacing w:before="214"/>
              <w:rPr>
                <w:b/>
                <w:sz w:val="24"/>
              </w:rPr>
            </w:pPr>
          </w:p>
          <w:p>
            <w:pPr>
              <w:pStyle w:val="TableParagraph"/>
              <w:tabs>
                <w:tab w:pos="527" w:val="left" w:leader="none"/>
              </w:tabs>
              <w:ind w:left="107"/>
              <w:rPr>
                <w:sz w:val="24"/>
              </w:rPr>
            </w:pPr>
            <w:r>
              <w:rPr/>
              <mc:AlternateContent>
                <mc:Choice Requires="wps">
                  <w:drawing>
                    <wp:anchor distT="0" distB="0" distL="0" distR="0" allowOverlap="1" layoutInCell="1" locked="0" behindDoc="1" simplePos="0" relativeHeight="479646208">
                      <wp:simplePos x="0" y="0"/>
                      <wp:positionH relativeFrom="column">
                        <wp:posOffset>-4635</wp:posOffset>
                      </wp:positionH>
                      <wp:positionV relativeFrom="paragraph">
                        <wp:posOffset>-255039</wp:posOffset>
                      </wp:positionV>
                      <wp:extent cx="6417945" cy="76200"/>
                      <wp:effectExtent l="0" t="0" r="0" b="0"/>
                      <wp:wrapNone/>
                      <wp:docPr id="212" name="Group 212"/>
                      <wp:cNvGraphicFramePr>
                        <a:graphicFrameLocks/>
                      </wp:cNvGraphicFramePr>
                      <a:graphic>
                        <a:graphicData uri="http://schemas.microsoft.com/office/word/2010/wordprocessingGroup">
                          <wpg:wgp>
                            <wpg:cNvPr id="212" name="Group 212"/>
                            <wpg:cNvGrpSpPr/>
                            <wpg:grpSpPr>
                              <a:xfrm>
                                <a:off x="0" y="0"/>
                                <a:ext cx="6417945" cy="76200"/>
                                <a:chExt cx="6417945" cy="76200"/>
                              </a:xfrm>
                            </wpg:grpSpPr>
                            <wps:wsp>
                              <wps:cNvPr id="213" name="Graphic 213"/>
                              <wps:cNvSpPr/>
                              <wps:spPr>
                                <a:xfrm>
                                  <a:off x="4762" y="4762"/>
                                  <a:ext cx="6408420" cy="66675"/>
                                </a:xfrm>
                                <a:custGeom>
                                  <a:avLst/>
                                  <a:gdLst/>
                                  <a:ahLst/>
                                  <a:cxnLst/>
                                  <a:rect l="l" t="t" r="r" b="b"/>
                                  <a:pathLst>
                                    <a:path w="6408420" h="66675">
                                      <a:moveTo>
                                        <a:pt x="0" y="66675"/>
                                      </a:moveTo>
                                      <a:lnTo>
                                        <a:pt x="640842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65pt;margin-top:-20.081871pt;width:505.35pt;height:6pt;mso-position-horizontal-relative:column;mso-position-vertical-relative:paragraph;z-index:-23670272" id="docshapegroup173" coordorigin="-7,-402" coordsize="10107,120">
                      <v:line style="position:absolute" from="0,-289" to="10092,-394" stroked="true" strokeweight=".75pt" strokecolor="#000000">
                        <v:stroke dashstyle="solid"/>
                      </v:line>
                      <w10:wrap type="none"/>
                    </v:group>
                  </w:pict>
                </mc:Fallback>
              </mc:AlternateContent>
            </w:r>
            <w:r>
              <w:rPr>
                <w:spacing w:val="-5"/>
                <w:sz w:val="24"/>
              </w:rPr>
              <w:t>6.</w:t>
            </w:r>
            <w:r>
              <w:rPr>
                <w:sz w:val="24"/>
              </w:rPr>
              <w:tab/>
            </w:r>
            <w:r>
              <w:rPr>
                <w:spacing w:val="-2"/>
                <w:sz w:val="24"/>
              </w:rPr>
              <w:t>Assignment</w:t>
            </w:r>
          </w:p>
        </w:tc>
        <w:tc>
          <w:tcPr>
            <w:tcW w:w="4177" w:type="dxa"/>
            <w:tcBorders>
              <w:top w:val="nil"/>
            </w:tcBorders>
          </w:tcPr>
          <w:p>
            <w:pPr>
              <w:pStyle w:val="TableParagraph"/>
              <w:spacing w:line="276" w:lineRule="auto" w:before="173"/>
              <w:ind w:left="107" w:right="97"/>
              <w:jc w:val="both"/>
              <w:rPr>
                <w:sz w:val="24"/>
              </w:rPr>
            </w:pPr>
            <w:r>
              <w:rPr>
                <w:sz w:val="24"/>
              </w:rPr>
              <w:t>The teacher gives the </w:t>
            </w:r>
            <w:r>
              <w:rPr>
                <w:sz w:val="24"/>
              </w:rPr>
              <w:t>following questions to the students in preparation for the next topic;</w:t>
            </w:r>
          </w:p>
          <w:p>
            <w:pPr>
              <w:pStyle w:val="TableParagraph"/>
              <w:numPr>
                <w:ilvl w:val="0"/>
                <w:numId w:val="134"/>
              </w:numPr>
              <w:tabs>
                <w:tab w:pos="671" w:val="left" w:leader="none"/>
              </w:tabs>
              <w:spacing w:line="276" w:lineRule="auto" w:before="2" w:after="0"/>
              <w:ind w:left="671" w:right="100" w:hanging="360"/>
              <w:jc w:val="both"/>
              <w:rPr>
                <w:sz w:val="24"/>
              </w:rPr>
            </w:pPr>
            <w:r>
              <w:rPr>
                <w:sz w:val="24"/>
              </w:rPr>
              <w:t>Why did Mendel choose pea </w:t>
            </w:r>
            <w:r>
              <w:rPr>
                <w:sz w:val="24"/>
              </w:rPr>
              <w:t>plant for his experiment?</w:t>
            </w:r>
          </w:p>
          <w:p>
            <w:pPr>
              <w:pStyle w:val="TableParagraph"/>
              <w:numPr>
                <w:ilvl w:val="0"/>
                <w:numId w:val="134"/>
              </w:numPr>
              <w:tabs>
                <w:tab w:pos="671" w:val="left" w:leader="none"/>
              </w:tabs>
              <w:spacing w:line="275" w:lineRule="exact" w:before="0" w:after="0"/>
              <w:ind w:left="671" w:right="0" w:hanging="360"/>
              <w:jc w:val="both"/>
              <w:rPr>
                <w:sz w:val="24"/>
              </w:rPr>
            </w:pPr>
            <w:r>
              <w:rPr>
                <w:sz w:val="24"/>
              </w:rPr>
              <w:t>List</w:t>
            </w:r>
            <w:r>
              <w:rPr>
                <w:spacing w:val="-3"/>
                <w:sz w:val="24"/>
              </w:rPr>
              <w:t> </w:t>
            </w:r>
            <w:r>
              <w:rPr>
                <w:sz w:val="24"/>
              </w:rPr>
              <w:t>the</w:t>
            </w:r>
            <w:r>
              <w:rPr>
                <w:spacing w:val="-2"/>
                <w:sz w:val="24"/>
              </w:rPr>
              <w:t> </w:t>
            </w:r>
            <w:r>
              <w:rPr>
                <w:sz w:val="24"/>
              </w:rPr>
              <w:t>Mendelian</w:t>
            </w:r>
            <w:r>
              <w:rPr>
                <w:spacing w:val="-2"/>
                <w:sz w:val="24"/>
              </w:rPr>
              <w:t> traits.</w:t>
            </w:r>
          </w:p>
          <w:p>
            <w:pPr>
              <w:pStyle w:val="TableParagraph"/>
              <w:numPr>
                <w:ilvl w:val="0"/>
                <w:numId w:val="134"/>
              </w:numPr>
              <w:tabs>
                <w:tab w:pos="671" w:val="left" w:leader="none"/>
              </w:tabs>
              <w:spacing w:line="276" w:lineRule="auto" w:before="43" w:after="0"/>
              <w:ind w:left="671" w:right="100" w:hanging="360"/>
              <w:jc w:val="left"/>
              <w:rPr>
                <w:sz w:val="24"/>
              </w:rPr>
            </w:pPr>
            <w:r>
              <w:rPr>
                <w:sz w:val="24"/>
              </w:rPr>
              <w:t>Explain</w:t>
            </w:r>
            <w:r>
              <w:rPr>
                <w:spacing w:val="40"/>
                <w:sz w:val="24"/>
              </w:rPr>
              <w:t> </w:t>
            </w:r>
            <w:r>
              <w:rPr>
                <w:sz w:val="24"/>
              </w:rPr>
              <w:t>the</w:t>
            </w:r>
            <w:r>
              <w:rPr>
                <w:spacing w:val="40"/>
                <w:sz w:val="24"/>
              </w:rPr>
              <w:t> </w:t>
            </w:r>
            <w:r>
              <w:rPr>
                <w:sz w:val="24"/>
              </w:rPr>
              <w:t>factors</w:t>
            </w:r>
            <w:r>
              <w:rPr>
                <w:spacing w:val="40"/>
                <w:sz w:val="24"/>
              </w:rPr>
              <w:t> </w:t>
            </w:r>
            <w:r>
              <w:rPr>
                <w:sz w:val="24"/>
              </w:rPr>
              <w:t>for</w:t>
            </w:r>
            <w:r>
              <w:rPr>
                <w:spacing w:val="40"/>
                <w:sz w:val="24"/>
              </w:rPr>
              <w:t> </w:t>
            </w:r>
            <w:r>
              <w:rPr>
                <w:sz w:val="24"/>
              </w:rPr>
              <w:t>Mendel‟s </w:t>
            </w:r>
            <w:r>
              <w:rPr>
                <w:spacing w:val="-2"/>
                <w:sz w:val="24"/>
              </w:rPr>
              <w:t>experiment.</w:t>
            </w:r>
          </w:p>
          <w:p>
            <w:pPr>
              <w:pStyle w:val="TableParagraph"/>
              <w:numPr>
                <w:ilvl w:val="0"/>
                <w:numId w:val="134"/>
              </w:numPr>
              <w:tabs>
                <w:tab w:pos="671" w:val="left" w:leader="none"/>
                <w:tab w:pos="1664" w:val="left" w:leader="none"/>
                <w:tab w:pos="2813" w:val="left" w:leader="none"/>
              </w:tabs>
              <w:spacing w:line="276" w:lineRule="auto" w:before="0" w:after="0"/>
              <w:ind w:left="671" w:right="98" w:hanging="360"/>
              <w:jc w:val="left"/>
              <w:rPr>
                <w:sz w:val="24"/>
              </w:rPr>
            </w:pPr>
            <w:r>
              <w:rPr>
                <w:spacing w:val="-2"/>
                <w:sz w:val="24"/>
              </w:rPr>
              <w:t>Explain</w:t>
            </w:r>
            <w:r>
              <w:rPr>
                <w:sz w:val="24"/>
              </w:rPr>
              <w:tab/>
            </w:r>
            <w:r>
              <w:rPr>
                <w:spacing w:val="-2"/>
                <w:sz w:val="24"/>
              </w:rPr>
              <w:t>Mendel‟s</w:t>
            </w:r>
            <w:r>
              <w:rPr>
                <w:sz w:val="24"/>
              </w:rPr>
              <w:tab/>
            </w:r>
            <w:r>
              <w:rPr>
                <w:spacing w:val="-2"/>
                <w:sz w:val="24"/>
              </w:rPr>
              <w:t>experimental method.</w:t>
            </w:r>
          </w:p>
          <w:p>
            <w:pPr>
              <w:pStyle w:val="TableParagraph"/>
              <w:numPr>
                <w:ilvl w:val="0"/>
                <w:numId w:val="134"/>
              </w:numPr>
              <w:tabs>
                <w:tab w:pos="671" w:val="left" w:leader="none"/>
                <w:tab w:pos="1628" w:val="left" w:leader="none"/>
                <w:tab w:pos="2636" w:val="left" w:leader="none"/>
                <w:tab w:pos="3188" w:val="left" w:leader="none"/>
              </w:tabs>
              <w:spacing w:line="278" w:lineRule="auto" w:before="0" w:after="0"/>
              <w:ind w:left="671" w:right="100" w:hanging="360"/>
              <w:jc w:val="left"/>
              <w:rPr>
                <w:sz w:val="24"/>
              </w:rPr>
            </w:pPr>
            <w:r>
              <w:rPr>
                <w:spacing w:val="-2"/>
                <w:sz w:val="24"/>
              </w:rPr>
              <w:t>Explain</w:t>
            </w:r>
            <w:r>
              <w:rPr>
                <w:sz w:val="24"/>
              </w:rPr>
              <w:tab/>
            </w:r>
            <w:r>
              <w:rPr>
                <w:spacing w:val="-2"/>
                <w:sz w:val="24"/>
              </w:rPr>
              <w:t>dormant</w:t>
            </w:r>
            <w:r>
              <w:rPr>
                <w:sz w:val="24"/>
              </w:rPr>
              <w:tab/>
            </w:r>
            <w:r>
              <w:rPr>
                <w:spacing w:val="-4"/>
                <w:sz w:val="24"/>
              </w:rPr>
              <w:t>and</w:t>
            </w:r>
            <w:r>
              <w:rPr>
                <w:sz w:val="24"/>
              </w:rPr>
              <w:tab/>
            </w:r>
            <w:r>
              <w:rPr>
                <w:spacing w:val="-2"/>
                <w:sz w:val="24"/>
              </w:rPr>
              <w:t>recessive traits.</w:t>
            </w:r>
          </w:p>
          <w:p>
            <w:pPr>
              <w:pStyle w:val="TableParagraph"/>
              <w:numPr>
                <w:ilvl w:val="0"/>
                <w:numId w:val="134"/>
              </w:numPr>
              <w:tabs>
                <w:tab w:pos="671" w:val="left" w:leader="none"/>
              </w:tabs>
              <w:spacing w:line="276" w:lineRule="auto" w:before="0" w:after="0"/>
              <w:ind w:left="671" w:right="98" w:hanging="360"/>
              <w:jc w:val="left"/>
              <w:rPr>
                <w:sz w:val="24"/>
              </w:rPr>
            </w:pPr>
            <w:r>
              <w:rPr>
                <w:sz w:val="24"/>
              </w:rPr>
              <w:t>State</w:t>
            </w:r>
            <w:r>
              <w:rPr>
                <w:spacing w:val="40"/>
                <w:sz w:val="24"/>
              </w:rPr>
              <w:t> </w:t>
            </w:r>
            <w:r>
              <w:rPr>
                <w:sz w:val="24"/>
              </w:rPr>
              <w:t>the</w:t>
            </w:r>
            <w:r>
              <w:rPr>
                <w:spacing w:val="40"/>
                <w:sz w:val="24"/>
              </w:rPr>
              <w:t> </w:t>
            </w:r>
            <w:r>
              <w:rPr>
                <w:sz w:val="24"/>
              </w:rPr>
              <w:t>law</w:t>
            </w:r>
            <w:r>
              <w:rPr>
                <w:spacing w:val="40"/>
                <w:sz w:val="24"/>
              </w:rPr>
              <w:t> </w:t>
            </w:r>
            <w:r>
              <w:rPr>
                <w:sz w:val="24"/>
              </w:rPr>
              <w:t>of</w:t>
            </w:r>
            <w:r>
              <w:rPr>
                <w:spacing w:val="40"/>
                <w:sz w:val="24"/>
              </w:rPr>
              <w:t> </w:t>
            </w:r>
            <w:r>
              <w:rPr>
                <w:sz w:val="24"/>
              </w:rPr>
              <w:t>segregation</w:t>
            </w:r>
            <w:r>
              <w:rPr>
                <w:spacing w:val="40"/>
                <w:sz w:val="24"/>
              </w:rPr>
              <w:t> </w:t>
            </w:r>
            <w:r>
              <w:rPr>
                <w:sz w:val="24"/>
              </w:rPr>
              <w:t>of</w:t>
            </w:r>
            <w:r>
              <w:rPr>
                <w:spacing w:val="80"/>
                <w:sz w:val="24"/>
              </w:rPr>
              <w:t> </w:t>
            </w:r>
            <w:r>
              <w:rPr>
                <w:sz w:val="24"/>
              </w:rPr>
              <w:t>germinal units.</w:t>
            </w:r>
          </w:p>
          <w:p>
            <w:pPr>
              <w:pStyle w:val="TableParagraph"/>
              <w:numPr>
                <w:ilvl w:val="0"/>
                <w:numId w:val="134"/>
              </w:numPr>
              <w:tabs>
                <w:tab w:pos="671" w:val="left" w:leader="none"/>
                <w:tab w:pos="1376" w:val="left" w:leader="none"/>
                <w:tab w:pos="1894" w:val="left" w:leader="none"/>
                <w:tab w:pos="2465" w:val="left" w:leader="none"/>
                <w:tab w:pos="2892" w:val="left" w:leader="none"/>
              </w:tabs>
              <w:spacing w:line="278" w:lineRule="auto" w:before="0" w:after="0"/>
              <w:ind w:left="671" w:right="99" w:hanging="360"/>
              <w:jc w:val="left"/>
              <w:rPr>
                <w:sz w:val="24"/>
              </w:rPr>
            </w:pPr>
            <w:r>
              <w:rPr>
                <w:spacing w:val="-2"/>
                <w:sz w:val="24"/>
              </w:rPr>
              <w:t>State</w:t>
            </w:r>
            <w:r>
              <w:rPr>
                <w:sz w:val="24"/>
              </w:rPr>
              <w:tab/>
            </w:r>
            <w:r>
              <w:rPr>
                <w:spacing w:val="-4"/>
                <w:sz w:val="24"/>
              </w:rPr>
              <w:t>the</w:t>
            </w:r>
            <w:r>
              <w:rPr>
                <w:sz w:val="24"/>
              </w:rPr>
              <w:tab/>
            </w:r>
            <w:r>
              <w:rPr>
                <w:spacing w:val="-4"/>
                <w:sz w:val="24"/>
              </w:rPr>
              <w:t>law</w:t>
            </w:r>
            <w:r>
              <w:rPr>
                <w:sz w:val="24"/>
              </w:rPr>
              <w:tab/>
            </w:r>
            <w:r>
              <w:rPr>
                <w:spacing w:val="-6"/>
                <w:sz w:val="24"/>
              </w:rPr>
              <w:t>of</w:t>
            </w:r>
            <w:r>
              <w:rPr>
                <w:sz w:val="24"/>
              </w:rPr>
              <w:tab/>
            </w:r>
            <w:r>
              <w:rPr>
                <w:spacing w:val="-2"/>
                <w:sz w:val="24"/>
              </w:rPr>
              <w:t>independent assortment.</w:t>
            </w:r>
          </w:p>
        </w:tc>
        <w:tc>
          <w:tcPr>
            <w:tcW w:w="2708" w:type="dxa"/>
            <w:tcBorders>
              <w:top w:val="nil"/>
            </w:tcBorders>
          </w:tcPr>
          <w:p>
            <w:pPr>
              <w:pStyle w:val="TableParagraph"/>
              <w:rPr>
                <w:sz w:val="24"/>
              </w:rPr>
            </w:pPr>
          </w:p>
        </w:tc>
      </w:tr>
    </w:tbl>
    <w:p>
      <w:pPr>
        <w:spacing w:after="0"/>
        <w:rPr>
          <w:sz w:val="24"/>
        </w:rPr>
        <w:sectPr>
          <w:type w:val="continuous"/>
          <w:pgSz w:w="11910" w:h="16840"/>
          <w:pgMar w:header="0" w:footer="702" w:top="1040" w:bottom="940" w:left="340" w:right="300"/>
        </w:sectPr>
      </w:pPr>
    </w:p>
    <w:p>
      <w:pPr>
        <w:pStyle w:val="Heading1"/>
        <w:ind w:right="63"/>
      </w:pPr>
      <w:r>
        <w:rPr/>
        <w:t>TOPIC</w:t>
      </w:r>
      <w:r>
        <w:rPr>
          <w:spacing w:val="-3"/>
        </w:rPr>
        <w:t> </w:t>
      </w:r>
      <w:r>
        <w:rPr>
          <w:spacing w:val="-5"/>
        </w:rPr>
        <w:t>TWO</w:t>
      </w:r>
    </w:p>
    <w:p>
      <w:pPr>
        <w:pStyle w:val="BodyText"/>
        <w:spacing w:before="37"/>
        <w:ind w:left="466"/>
        <w:jc w:val="both"/>
      </w:pPr>
      <w:r>
        <w:rPr>
          <w:b/>
        </w:rPr>
        <w:t>SCHOOL:</w:t>
      </w:r>
      <w:r>
        <w:rPr>
          <w:b/>
          <w:spacing w:val="-1"/>
        </w:rPr>
        <w:t> </w:t>
      </w:r>
      <w:r>
        <w:rPr/>
        <w:t>Government</w:t>
      </w:r>
      <w:r>
        <w:rPr>
          <w:spacing w:val="-1"/>
        </w:rPr>
        <w:t> </w:t>
      </w:r>
      <w:r>
        <w:rPr/>
        <w:t>Secondary</w:t>
      </w:r>
      <w:r>
        <w:rPr>
          <w:spacing w:val="-6"/>
        </w:rPr>
        <w:t> </w:t>
      </w:r>
      <w:r>
        <w:rPr/>
        <w:t>School</w:t>
      </w:r>
      <w:r>
        <w:rPr>
          <w:spacing w:val="-1"/>
        </w:rPr>
        <w:t> </w:t>
      </w:r>
      <w:r>
        <w:rPr/>
        <w:t>Sabon</w:t>
      </w:r>
      <w:r>
        <w:rPr>
          <w:spacing w:val="2"/>
        </w:rPr>
        <w:t> </w:t>
      </w:r>
      <w:r>
        <w:rPr>
          <w:spacing w:val="-2"/>
        </w:rPr>
        <w:t>Afaka</w:t>
      </w:r>
    </w:p>
    <w:p>
      <w:pPr>
        <w:pStyle w:val="Heading1"/>
        <w:spacing w:line="278" w:lineRule="auto" w:before="45"/>
        <w:ind w:left="466" w:right="9255"/>
        <w:jc w:val="left"/>
      </w:pPr>
      <w:r>
        <w:rPr>
          <w:spacing w:val="-4"/>
        </w:rPr>
        <w:t>DATE </w:t>
      </w:r>
      <w:r>
        <w:rPr>
          <w:spacing w:val="-2"/>
        </w:rPr>
        <w:t>SUBJECT</w:t>
      </w:r>
    </w:p>
    <w:p>
      <w:pPr>
        <w:tabs>
          <w:tab w:pos="1906" w:val="left" w:leader="none"/>
        </w:tabs>
        <w:spacing w:line="267" w:lineRule="exact" w:before="0"/>
        <w:ind w:left="466" w:right="0" w:firstLine="0"/>
        <w:jc w:val="left"/>
        <w:rPr>
          <w:sz w:val="24"/>
        </w:rPr>
      </w:pPr>
      <w:r>
        <w:rPr>
          <w:b/>
          <w:spacing w:val="-2"/>
          <w:sz w:val="24"/>
        </w:rPr>
        <w:t>CLASS:</w:t>
      </w:r>
      <w:r>
        <w:rPr>
          <w:b/>
          <w:sz w:val="24"/>
        </w:rPr>
        <w:tab/>
      </w:r>
      <w:r>
        <w:rPr>
          <w:spacing w:val="-5"/>
          <w:sz w:val="24"/>
        </w:rPr>
        <w:t>SS3</w:t>
      </w:r>
    </w:p>
    <w:p>
      <w:pPr>
        <w:pStyle w:val="Heading1"/>
        <w:spacing w:before="46"/>
        <w:ind w:left="466"/>
        <w:jc w:val="left"/>
      </w:pPr>
      <w:r>
        <w:rPr>
          <w:spacing w:val="-4"/>
        </w:rPr>
        <w:t>TIME</w:t>
      </w:r>
    </w:p>
    <w:p>
      <w:pPr>
        <w:spacing w:before="36"/>
        <w:ind w:left="466" w:right="0" w:firstLine="0"/>
        <w:jc w:val="left"/>
        <w:rPr>
          <w:sz w:val="24"/>
        </w:rPr>
      </w:pPr>
      <w:r>
        <w:rPr>
          <w:b/>
          <w:sz w:val="24"/>
        </w:rPr>
        <w:t>DURATION:</w:t>
      </w:r>
      <w:r>
        <w:rPr>
          <w:b/>
          <w:spacing w:val="57"/>
          <w:sz w:val="24"/>
        </w:rPr>
        <w:t> </w:t>
      </w:r>
      <w:r>
        <w:rPr>
          <w:spacing w:val="-2"/>
          <w:sz w:val="24"/>
        </w:rPr>
        <w:t>80minutes</w:t>
      </w:r>
    </w:p>
    <w:p>
      <w:pPr>
        <w:spacing w:before="43"/>
        <w:ind w:left="466" w:right="0" w:firstLine="0"/>
        <w:jc w:val="left"/>
        <w:rPr>
          <w:sz w:val="24"/>
        </w:rPr>
      </w:pPr>
      <w:r>
        <w:rPr>
          <w:b/>
          <w:sz w:val="24"/>
        </w:rPr>
        <w:t>TITLE OF</w:t>
      </w:r>
      <w:r>
        <w:rPr>
          <w:b/>
          <w:spacing w:val="-3"/>
          <w:sz w:val="24"/>
        </w:rPr>
        <w:t> </w:t>
      </w:r>
      <w:r>
        <w:rPr>
          <w:b/>
          <w:sz w:val="24"/>
        </w:rPr>
        <w:t>UNIT: </w:t>
      </w:r>
      <w:r>
        <w:rPr>
          <w:sz w:val="24"/>
        </w:rPr>
        <w:t>Continuity</w:t>
      </w:r>
      <w:r>
        <w:rPr>
          <w:spacing w:val="-8"/>
          <w:sz w:val="24"/>
        </w:rPr>
        <w:t> </w:t>
      </w:r>
      <w:r>
        <w:rPr>
          <w:sz w:val="24"/>
        </w:rPr>
        <w:t>of</w:t>
      </w:r>
      <w:r>
        <w:rPr>
          <w:spacing w:val="2"/>
          <w:sz w:val="24"/>
        </w:rPr>
        <w:t> </w:t>
      </w:r>
      <w:r>
        <w:rPr>
          <w:spacing w:val="-4"/>
          <w:sz w:val="24"/>
        </w:rPr>
        <w:t>Life</w:t>
      </w:r>
    </w:p>
    <w:p>
      <w:pPr>
        <w:spacing w:before="41"/>
        <w:ind w:left="466" w:right="0" w:firstLine="0"/>
        <w:jc w:val="both"/>
        <w:rPr>
          <w:sz w:val="24"/>
        </w:rPr>
      </w:pPr>
      <w:r>
        <w:rPr>
          <w:b/>
          <w:sz w:val="24"/>
        </w:rPr>
        <w:t>TOPIC:</w:t>
      </w:r>
      <w:r>
        <w:rPr>
          <w:b/>
          <w:spacing w:val="53"/>
          <w:w w:val="150"/>
          <w:sz w:val="24"/>
        </w:rPr>
        <w:t>    </w:t>
      </w:r>
      <w:r>
        <w:rPr>
          <w:sz w:val="24"/>
        </w:rPr>
        <w:t>Mendel‟s</w:t>
      </w:r>
      <w:r>
        <w:rPr>
          <w:spacing w:val="-2"/>
          <w:sz w:val="24"/>
        </w:rPr>
        <w:t> </w:t>
      </w:r>
      <w:r>
        <w:rPr>
          <w:sz w:val="24"/>
        </w:rPr>
        <w:t>work</w:t>
      </w:r>
      <w:r>
        <w:rPr>
          <w:spacing w:val="-2"/>
          <w:sz w:val="24"/>
        </w:rPr>
        <w:t> </w:t>
      </w:r>
      <w:r>
        <w:rPr>
          <w:sz w:val="24"/>
        </w:rPr>
        <w:t>in</w:t>
      </w:r>
      <w:r>
        <w:rPr>
          <w:spacing w:val="-1"/>
          <w:sz w:val="24"/>
        </w:rPr>
        <w:t> </w:t>
      </w:r>
      <w:r>
        <w:rPr>
          <w:spacing w:val="-2"/>
          <w:sz w:val="24"/>
        </w:rPr>
        <w:t>genetics</w:t>
      </w:r>
    </w:p>
    <w:p>
      <w:pPr>
        <w:pStyle w:val="BodyText"/>
        <w:spacing w:line="276" w:lineRule="auto" w:before="41"/>
        <w:ind w:left="3347" w:right="534" w:hanging="2881"/>
        <w:jc w:val="both"/>
      </w:pPr>
      <w:r>
        <w:rPr>
          <w:b/>
        </w:rPr>
        <w:t>TEACHING MATERIALS:</w:t>
      </w:r>
      <w:r>
        <w:rPr/>
        <w:t>Yellow maize, white maize, Drosophila flies, breeding bottles, culture medium (food for flies), camel hair brush, ether and a white sheet of paper, muslin, twine, drawing book, cardboard sheets, pencil and cleaner.</w:t>
      </w:r>
    </w:p>
    <w:p>
      <w:pPr>
        <w:spacing w:before="1"/>
        <w:ind w:left="466" w:right="0" w:firstLine="0"/>
        <w:jc w:val="left"/>
        <w:rPr>
          <w:sz w:val="24"/>
        </w:rPr>
      </w:pPr>
      <w:r>
        <w:rPr>
          <w:b/>
          <w:sz w:val="24"/>
        </w:rPr>
        <w:t>BEHAVIOURAL</w:t>
      </w:r>
      <w:r>
        <w:rPr>
          <w:b/>
          <w:spacing w:val="-1"/>
          <w:sz w:val="24"/>
        </w:rPr>
        <w:t> </w:t>
      </w:r>
      <w:r>
        <w:rPr>
          <w:b/>
          <w:sz w:val="24"/>
        </w:rPr>
        <w:t>OBJECTIVES:</w:t>
      </w:r>
      <w:r>
        <w:rPr>
          <w:b/>
          <w:spacing w:val="65"/>
          <w:sz w:val="24"/>
        </w:rPr>
        <w:t> </w:t>
      </w:r>
      <w:r>
        <w:rPr>
          <w:sz w:val="24"/>
        </w:rPr>
        <w:t>By</w:t>
      </w:r>
      <w:r>
        <w:rPr>
          <w:spacing w:val="-5"/>
          <w:sz w:val="24"/>
        </w:rPr>
        <w:t> </w:t>
      </w:r>
      <w:r>
        <w:rPr>
          <w:sz w:val="24"/>
        </w:rPr>
        <w:t>the end</w:t>
      </w:r>
      <w:r>
        <w:rPr>
          <w:spacing w:val="-1"/>
          <w:sz w:val="24"/>
        </w:rPr>
        <w:t> </w:t>
      </w:r>
      <w:r>
        <w:rPr>
          <w:sz w:val="24"/>
        </w:rPr>
        <w:t>of the</w:t>
      </w:r>
      <w:r>
        <w:rPr>
          <w:spacing w:val="-2"/>
          <w:sz w:val="24"/>
        </w:rPr>
        <w:t> </w:t>
      </w:r>
      <w:r>
        <w:rPr>
          <w:sz w:val="24"/>
        </w:rPr>
        <w:t>lesson,</w:t>
      </w:r>
      <w:r>
        <w:rPr>
          <w:spacing w:val="1"/>
          <w:sz w:val="24"/>
        </w:rPr>
        <w:t> </w:t>
      </w:r>
      <w:r>
        <w:rPr>
          <w:sz w:val="24"/>
        </w:rPr>
        <w:t>the students should</w:t>
      </w:r>
      <w:r>
        <w:rPr>
          <w:spacing w:val="-1"/>
          <w:sz w:val="24"/>
        </w:rPr>
        <w:t> </w:t>
      </w:r>
      <w:r>
        <w:rPr>
          <w:sz w:val="24"/>
        </w:rPr>
        <w:t>be able </w:t>
      </w:r>
      <w:r>
        <w:rPr>
          <w:spacing w:val="-5"/>
          <w:sz w:val="24"/>
        </w:rPr>
        <w:t>to:</w:t>
      </w:r>
    </w:p>
    <w:p>
      <w:pPr>
        <w:pStyle w:val="ListParagraph"/>
        <w:numPr>
          <w:ilvl w:val="1"/>
          <w:numId w:val="128"/>
        </w:numPr>
        <w:tabs>
          <w:tab w:pos="2313" w:val="left" w:leader="none"/>
        </w:tabs>
        <w:spacing w:line="240" w:lineRule="auto" w:before="41" w:after="0"/>
        <w:ind w:left="2313" w:right="0" w:hanging="306"/>
        <w:jc w:val="left"/>
        <w:rPr>
          <w:sz w:val="24"/>
        </w:rPr>
      </w:pPr>
      <w:r>
        <w:rPr>
          <w:sz w:val="24"/>
        </w:rPr>
        <w:t>Explain</w:t>
      </w:r>
      <w:r>
        <w:rPr>
          <w:spacing w:val="-2"/>
          <w:sz w:val="24"/>
        </w:rPr>
        <w:t> </w:t>
      </w:r>
      <w:r>
        <w:rPr>
          <w:sz w:val="24"/>
        </w:rPr>
        <w:t>why</w:t>
      </w:r>
      <w:r>
        <w:rPr>
          <w:spacing w:val="-8"/>
          <w:sz w:val="24"/>
        </w:rPr>
        <w:t> </w:t>
      </w:r>
      <w:r>
        <w:rPr>
          <w:sz w:val="24"/>
        </w:rPr>
        <w:t>Mendel</w:t>
      </w:r>
      <w:r>
        <w:rPr>
          <w:spacing w:val="1"/>
          <w:sz w:val="24"/>
        </w:rPr>
        <w:t> </w:t>
      </w:r>
      <w:r>
        <w:rPr>
          <w:sz w:val="24"/>
        </w:rPr>
        <w:t>chose</w:t>
      </w:r>
      <w:r>
        <w:rPr>
          <w:spacing w:val="-1"/>
          <w:sz w:val="24"/>
        </w:rPr>
        <w:t> </w:t>
      </w:r>
      <w:r>
        <w:rPr>
          <w:sz w:val="24"/>
        </w:rPr>
        <w:t>pea</w:t>
      </w:r>
      <w:r>
        <w:rPr>
          <w:spacing w:val="-1"/>
          <w:sz w:val="24"/>
        </w:rPr>
        <w:t> </w:t>
      </w:r>
      <w:r>
        <w:rPr>
          <w:sz w:val="24"/>
        </w:rPr>
        <w:t>plant</w:t>
      </w:r>
      <w:r>
        <w:rPr>
          <w:spacing w:val="1"/>
          <w:sz w:val="24"/>
        </w:rPr>
        <w:t> </w:t>
      </w:r>
      <w:r>
        <w:rPr>
          <w:sz w:val="24"/>
        </w:rPr>
        <w:t>for his</w:t>
      </w:r>
      <w:r>
        <w:rPr>
          <w:spacing w:val="1"/>
          <w:sz w:val="24"/>
        </w:rPr>
        <w:t> </w:t>
      </w:r>
      <w:r>
        <w:rPr>
          <w:spacing w:val="-2"/>
          <w:sz w:val="24"/>
        </w:rPr>
        <w:t>experiments.</w:t>
      </w:r>
    </w:p>
    <w:p>
      <w:pPr>
        <w:pStyle w:val="ListParagraph"/>
        <w:numPr>
          <w:ilvl w:val="1"/>
          <w:numId w:val="128"/>
        </w:numPr>
        <w:tabs>
          <w:tab w:pos="2313" w:val="left" w:leader="none"/>
        </w:tabs>
        <w:spacing w:line="240" w:lineRule="auto" w:before="41" w:after="0"/>
        <w:ind w:left="2313" w:right="0" w:hanging="373"/>
        <w:jc w:val="left"/>
        <w:rPr>
          <w:sz w:val="24"/>
        </w:rPr>
      </w:pPr>
      <w:r>
        <w:rPr>
          <w:sz w:val="24"/>
        </w:rPr>
        <w:t>List</w:t>
      </w:r>
      <w:r>
        <w:rPr>
          <w:spacing w:val="-11"/>
          <w:sz w:val="24"/>
        </w:rPr>
        <w:t> </w:t>
      </w:r>
      <w:r>
        <w:rPr>
          <w:sz w:val="24"/>
        </w:rPr>
        <w:t>Mendel‟s</w:t>
      </w:r>
      <w:r>
        <w:rPr>
          <w:spacing w:val="-12"/>
          <w:sz w:val="24"/>
        </w:rPr>
        <w:t> </w:t>
      </w:r>
      <w:r>
        <w:rPr>
          <w:sz w:val="24"/>
        </w:rPr>
        <w:t>traits</w:t>
      </w:r>
      <w:r>
        <w:rPr>
          <w:spacing w:val="-12"/>
          <w:sz w:val="24"/>
        </w:rPr>
        <w:t> </w:t>
      </w:r>
      <w:r>
        <w:rPr>
          <w:spacing w:val="-2"/>
          <w:sz w:val="24"/>
        </w:rPr>
        <w:t>correctly.</w:t>
      </w:r>
    </w:p>
    <w:p>
      <w:pPr>
        <w:pStyle w:val="ListParagraph"/>
        <w:numPr>
          <w:ilvl w:val="1"/>
          <w:numId w:val="128"/>
        </w:numPr>
        <w:tabs>
          <w:tab w:pos="2312" w:val="left" w:leader="none"/>
        </w:tabs>
        <w:spacing w:line="240" w:lineRule="auto" w:before="43" w:after="0"/>
        <w:ind w:left="2312" w:right="0" w:hanging="437"/>
        <w:jc w:val="left"/>
        <w:rPr>
          <w:sz w:val="24"/>
        </w:rPr>
      </w:pPr>
      <w:r>
        <w:rPr>
          <w:sz w:val="24"/>
        </w:rPr>
        <w:t>Explain</w:t>
      </w:r>
      <w:r>
        <w:rPr>
          <w:spacing w:val="-10"/>
          <w:sz w:val="24"/>
        </w:rPr>
        <w:t> </w:t>
      </w:r>
      <w:r>
        <w:rPr>
          <w:sz w:val="24"/>
        </w:rPr>
        <w:t>Mendel‟s</w:t>
      </w:r>
      <w:r>
        <w:rPr>
          <w:spacing w:val="-10"/>
          <w:sz w:val="24"/>
        </w:rPr>
        <w:t> </w:t>
      </w:r>
      <w:r>
        <w:rPr>
          <w:sz w:val="24"/>
        </w:rPr>
        <w:t>experimental</w:t>
      </w:r>
      <w:r>
        <w:rPr>
          <w:spacing w:val="-9"/>
          <w:sz w:val="24"/>
        </w:rPr>
        <w:t> </w:t>
      </w:r>
      <w:r>
        <w:rPr>
          <w:sz w:val="24"/>
        </w:rPr>
        <w:t>methods</w:t>
      </w:r>
      <w:r>
        <w:rPr>
          <w:spacing w:val="-10"/>
          <w:sz w:val="24"/>
        </w:rPr>
        <w:t> </w:t>
      </w:r>
      <w:r>
        <w:rPr>
          <w:spacing w:val="-2"/>
          <w:sz w:val="24"/>
        </w:rPr>
        <w:t>correctly.</w:t>
      </w:r>
    </w:p>
    <w:p>
      <w:pPr>
        <w:pStyle w:val="ListParagraph"/>
        <w:numPr>
          <w:ilvl w:val="1"/>
          <w:numId w:val="128"/>
        </w:numPr>
        <w:tabs>
          <w:tab w:pos="2313" w:val="left" w:leader="none"/>
        </w:tabs>
        <w:spacing w:line="240" w:lineRule="auto" w:before="41" w:after="0"/>
        <w:ind w:left="2313" w:right="0" w:hanging="426"/>
        <w:jc w:val="left"/>
        <w:rPr>
          <w:sz w:val="24"/>
        </w:rPr>
      </w:pPr>
      <w:r>
        <w:rPr>
          <w:sz w:val="24"/>
        </w:rPr>
        <w:t>Explain</w:t>
      </w:r>
      <w:r>
        <w:rPr>
          <w:spacing w:val="-7"/>
          <w:sz w:val="24"/>
        </w:rPr>
        <w:t> </w:t>
      </w:r>
      <w:r>
        <w:rPr>
          <w:sz w:val="24"/>
        </w:rPr>
        <w:t>Mendel‟s</w:t>
      </w:r>
      <w:r>
        <w:rPr>
          <w:spacing w:val="-7"/>
          <w:sz w:val="24"/>
        </w:rPr>
        <w:t> </w:t>
      </w:r>
      <w:r>
        <w:rPr>
          <w:sz w:val="24"/>
        </w:rPr>
        <w:t>experimental</w:t>
      </w:r>
      <w:r>
        <w:rPr>
          <w:spacing w:val="-6"/>
          <w:sz w:val="24"/>
        </w:rPr>
        <w:t> </w:t>
      </w:r>
      <w:r>
        <w:rPr>
          <w:sz w:val="24"/>
        </w:rPr>
        <w:t>factors</w:t>
      </w:r>
      <w:r>
        <w:rPr>
          <w:spacing w:val="-7"/>
          <w:sz w:val="24"/>
        </w:rPr>
        <w:t> </w:t>
      </w:r>
      <w:r>
        <w:rPr>
          <w:sz w:val="24"/>
        </w:rPr>
        <w:t>i.e.</w:t>
      </w:r>
      <w:r>
        <w:rPr>
          <w:spacing w:val="-5"/>
          <w:sz w:val="24"/>
        </w:rPr>
        <w:t> </w:t>
      </w:r>
      <w:r>
        <w:rPr>
          <w:sz w:val="24"/>
        </w:rPr>
        <w:t>germinal</w:t>
      </w:r>
      <w:r>
        <w:rPr>
          <w:spacing w:val="-6"/>
          <w:sz w:val="24"/>
        </w:rPr>
        <w:t> </w:t>
      </w:r>
      <w:r>
        <w:rPr>
          <w:spacing w:val="-2"/>
          <w:sz w:val="24"/>
        </w:rPr>
        <w:t>units.</w:t>
      </w:r>
    </w:p>
    <w:p>
      <w:pPr>
        <w:pStyle w:val="ListParagraph"/>
        <w:numPr>
          <w:ilvl w:val="1"/>
          <w:numId w:val="128"/>
        </w:numPr>
        <w:tabs>
          <w:tab w:pos="2314" w:val="left" w:leader="none"/>
        </w:tabs>
        <w:spacing w:line="240" w:lineRule="auto" w:before="41" w:after="0"/>
        <w:ind w:left="2314" w:right="0" w:hanging="360"/>
        <w:jc w:val="left"/>
        <w:rPr>
          <w:sz w:val="24"/>
        </w:rPr>
      </w:pPr>
      <w:r>
        <w:rPr>
          <w:sz w:val="24"/>
        </w:rPr>
        <w:t>Explain</w:t>
      </w:r>
      <w:r>
        <w:rPr>
          <w:spacing w:val="-2"/>
          <w:sz w:val="24"/>
        </w:rPr>
        <w:t> </w:t>
      </w:r>
      <w:r>
        <w:rPr>
          <w:sz w:val="24"/>
        </w:rPr>
        <w:t>dominant</w:t>
      </w:r>
      <w:r>
        <w:rPr>
          <w:spacing w:val="-1"/>
          <w:sz w:val="24"/>
        </w:rPr>
        <w:t> </w:t>
      </w:r>
      <w:r>
        <w:rPr>
          <w:sz w:val="24"/>
        </w:rPr>
        <w:t>and</w:t>
      </w:r>
      <w:r>
        <w:rPr>
          <w:spacing w:val="-1"/>
          <w:sz w:val="24"/>
        </w:rPr>
        <w:t> </w:t>
      </w:r>
      <w:r>
        <w:rPr>
          <w:sz w:val="24"/>
        </w:rPr>
        <w:t>recessive</w:t>
      </w:r>
      <w:r>
        <w:rPr>
          <w:spacing w:val="-2"/>
          <w:sz w:val="24"/>
        </w:rPr>
        <w:t> traits.</w:t>
      </w:r>
    </w:p>
    <w:p>
      <w:pPr>
        <w:pStyle w:val="ListParagraph"/>
        <w:numPr>
          <w:ilvl w:val="1"/>
          <w:numId w:val="128"/>
        </w:numPr>
        <w:tabs>
          <w:tab w:pos="2313" w:val="left" w:leader="none"/>
        </w:tabs>
        <w:spacing w:line="240" w:lineRule="auto" w:before="41" w:after="0"/>
        <w:ind w:left="2313" w:right="0" w:hanging="426"/>
        <w:jc w:val="left"/>
        <w:rPr>
          <w:sz w:val="24"/>
        </w:rPr>
      </w:pPr>
      <w:r>
        <w:rPr>
          <w:sz w:val="24"/>
        </w:rPr>
        <w:t>State</w:t>
      </w:r>
      <w:r>
        <w:rPr>
          <w:spacing w:val="-4"/>
          <w:sz w:val="24"/>
        </w:rPr>
        <w:t> </w:t>
      </w:r>
      <w:r>
        <w:rPr>
          <w:sz w:val="24"/>
        </w:rPr>
        <w:t>the</w:t>
      </w:r>
      <w:r>
        <w:rPr>
          <w:spacing w:val="-1"/>
          <w:sz w:val="24"/>
        </w:rPr>
        <w:t> </w:t>
      </w:r>
      <w:r>
        <w:rPr>
          <w:sz w:val="24"/>
        </w:rPr>
        <w:t>law of</w:t>
      </w:r>
      <w:r>
        <w:rPr>
          <w:spacing w:val="-3"/>
          <w:sz w:val="24"/>
        </w:rPr>
        <w:t> </w:t>
      </w:r>
      <w:r>
        <w:rPr>
          <w:sz w:val="24"/>
        </w:rPr>
        <w:t>segregation of</w:t>
      </w:r>
      <w:r>
        <w:rPr>
          <w:spacing w:val="-2"/>
          <w:sz w:val="24"/>
        </w:rPr>
        <w:t> </w:t>
      </w:r>
      <w:r>
        <w:rPr>
          <w:sz w:val="24"/>
        </w:rPr>
        <w:t>germinal </w:t>
      </w:r>
      <w:r>
        <w:rPr>
          <w:spacing w:val="-2"/>
          <w:sz w:val="24"/>
        </w:rPr>
        <w:t>units.</w:t>
      </w:r>
    </w:p>
    <w:p>
      <w:pPr>
        <w:pStyle w:val="ListParagraph"/>
        <w:numPr>
          <w:ilvl w:val="1"/>
          <w:numId w:val="128"/>
        </w:numPr>
        <w:tabs>
          <w:tab w:pos="2313" w:val="left" w:leader="none"/>
        </w:tabs>
        <w:spacing w:line="240" w:lineRule="auto" w:before="43" w:after="0"/>
        <w:ind w:left="2313" w:right="0" w:hanging="493"/>
        <w:jc w:val="left"/>
        <w:rPr>
          <w:sz w:val="24"/>
        </w:rPr>
      </w:pPr>
      <w:r>
        <w:rPr>
          <w:sz w:val="24"/>
        </w:rPr>
        <w:t>State</w:t>
      </w:r>
      <w:r>
        <w:rPr>
          <w:spacing w:val="-2"/>
          <w:sz w:val="24"/>
        </w:rPr>
        <w:t> </w:t>
      </w:r>
      <w:r>
        <w:rPr>
          <w:sz w:val="24"/>
        </w:rPr>
        <w:t>the</w:t>
      </w:r>
      <w:r>
        <w:rPr>
          <w:spacing w:val="-1"/>
          <w:sz w:val="24"/>
        </w:rPr>
        <w:t> </w:t>
      </w:r>
      <w:r>
        <w:rPr>
          <w:sz w:val="24"/>
        </w:rPr>
        <w:t>law</w:t>
      </w:r>
      <w:r>
        <w:rPr>
          <w:spacing w:val="-1"/>
          <w:sz w:val="24"/>
        </w:rPr>
        <w:t> </w:t>
      </w:r>
      <w:r>
        <w:rPr>
          <w:sz w:val="24"/>
        </w:rPr>
        <w:t>of</w:t>
      </w:r>
      <w:r>
        <w:rPr>
          <w:spacing w:val="-3"/>
          <w:sz w:val="24"/>
        </w:rPr>
        <w:t> </w:t>
      </w:r>
      <w:r>
        <w:rPr>
          <w:sz w:val="24"/>
        </w:rPr>
        <w:t>independent</w:t>
      </w:r>
      <w:r>
        <w:rPr>
          <w:spacing w:val="-1"/>
          <w:sz w:val="24"/>
        </w:rPr>
        <w:t> </w:t>
      </w:r>
      <w:r>
        <w:rPr>
          <w:sz w:val="24"/>
        </w:rPr>
        <w:t>assortment</w:t>
      </w:r>
      <w:r>
        <w:rPr>
          <w:spacing w:val="-1"/>
          <w:sz w:val="24"/>
        </w:rPr>
        <w:t> </w:t>
      </w:r>
      <w:r>
        <w:rPr>
          <w:sz w:val="24"/>
        </w:rPr>
        <w:t>of germinal </w:t>
      </w:r>
      <w:r>
        <w:rPr>
          <w:spacing w:val="-2"/>
          <w:sz w:val="24"/>
        </w:rPr>
        <w:t>units.</w:t>
      </w:r>
    </w:p>
    <w:p>
      <w:pPr>
        <w:pStyle w:val="ListParagraph"/>
        <w:numPr>
          <w:ilvl w:val="1"/>
          <w:numId w:val="128"/>
        </w:numPr>
        <w:tabs>
          <w:tab w:pos="2313" w:val="left" w:leader="none"/>
        </w:tabs>
        <w:spacing w:line="240" w:lineRule="auto" w:before="41" w:after="0"/>
        <w:ind w:left="2313" w:right="0" w:hanging="558"/>
        <w:jc w:val="left"/>
        <w:rPr>
          <w:sz w:val="24"/>
        </w:rPr>
      </w:pPr>
      <w:r>
        <w:rPr>
          <w:sz w:val="24"/>
        </w:rPr>
        <w:t>Compare</w:t>
      </w:r>
      <w:r>
        <w:rPr>
          <w:spacing w:val="-4"/>
          <w:sz w:val="24"/>
        </w:rPr>
        <w:t> </w:t>
      </w:r>
      <w:r>
        <w:rPr>
          <w:sz w:val="24"/>
        </w:rPr>
        <w:t>their</w:t>
      </w:r>
      <w:r>
        <w:rPr>
          <w:spacing w:val="-1"/>
          <w:sz w:val="24"/>
        </w:rPr>
        <w:t> </w:t>
      </w:r>
      <w:r>
        <w:rPr>
          <w:sz w:val="24"/>
        </w:rPr>
        <w:t>results (i.e. the ratios</w:t>
      </w:r>
      <w:r>
        <w:rPr>
          <w:spacing w:val="-1"/>
          <w:sz w:val="24"/>
        </w:rPr>
        <w:t> </w:t>
      </w:r>
      <w:r>
        <w:rPr>
          <w:sz w:val="24"/>
        </w:rPr>
        <w:t>they</w:t>
      </w:r>
      <w:r>
        <w:rPr>
          <w:spacing w:val="-5"/>
          <w:sz w:val="24"/>
        </w:rPr>
        <w:t> </w:t>
      </w:r>
      <w:r>
        <w:rPr>
          <w:sz w:val="24"/>
        </w:rPr>
        <w:t>obtain)</w:t>
      </w:r>
      <w:r>
        <w:rPr>
          <w:spacing w:val="-1"/>
          <w:sz w:val="24"/>
        </w:rPr>
        <w:t> </w:t>
      </w:r>
      <w:r>
        <w:rPr>
          <w:sz w:val="24"/>
        </w:rPr>
        <w:t>with</w:t>
      </w:r>
      <w:r>
        <w:rPr>
          <w:spacing w:val="3"/>
          <w:sz w:val="24"/>
        </w:rPr>
        <w:t> </w:t>
      </w:r>
      <w:r>
        <w:rPr>
          <w:sz w:val="24"/>
        </w:rPr>
        <w:t>that of</w:t>
      </w:r>
      <w:r>
        <w:rPr>
          <w:spacing w:val="-1"/>
          <w:sz w:val="24"/>
        </w:rPr>
        <w:t> </w:t>
      </w:r>
      <w:r>
        <w:rPr>
          <w:spacing w:val="-2"/>
          <w:sz w:val="24"/>
        </w:rPr>
        <w:t>Mendel.</w:t>
      </w:r>
    </w:p>
    <w:p>
      <w:pPr>
        <w:pStyle w:val="BodyText"/>
        <w:spacing w:before="86"/>
      </w:pPr>
    </w:p>
    <w:p>
      <w:pPr>
        <w:spacing w:before="1" w:after="42"/>
        <w:ind w:left="466" w:right="0" w:firstLine="0"/>
        <w:jc w:val="left"/>
        <w:rPr>
          <w:b/>
          <w:sz w:val="24"/>
        </w:rPr>
      </w:pPr>
      <w:r>
        <w:rPr>
          <w:b/>
          <w:spacing w:val="-2"/>
          <w:sz w:val="24"/>
        </w:rPr>
        <w:t>Presentation</w:t>
      </w:r>
    </w:p>
    <w:tbl>
      <w:tblPr>
        <w:tblW w:w="0" w:type="auto"/>
        <w:jc w:val="left"/>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0"/>
        <w:gridCol w:w="4005"/>
        <w:gridCol w:w="3241"/>
      </w:tblGrid>
      <w:tr>
        <w:trPr>
          <w:trHeight w:val="458" w:hRule="atLeast"/>
        </w:trPr>
        <w:tc>
          <w:tcPr>
            <w:tcW w:w="2660" w:type="dxa"/>
            <w:tcBorders>
              <w:bottom w:val="nil"/>
            </w:tcBorders>
          </w:tcPr>
          <w:p>
            <w:pPr>
              <w:pStyle w:val="TableParagraph"/>
              <w:spacing w:before="1"/>
              <w:ind w:left="107"/>
              <w:rPr>
                <w:b/>
                <w:sz w:val="24"/>
              </w:rPr>
            </w:pPr>
            <w:r>
              <w:rPr>
                <w:b/>
                <w:spacing w:val="-2"/>
                <w:sz w:val="24"/>
              </w:rPr>
              <w:t>Steps</w:t>
            </w:r>
          </w:p>
        </w:tc>
        <w:tc>
          <w:tcPr>
            <w:tcW w:w="4005" w:type="dxa"/>
            <w:tcBorders>
              <w:bottom w:val="nil"/>
            </w:tcBorders>
          </w:tcPr>
          <w:p>
            <w:pPr>
              <w:pStyle w:val="TableParagraph"/>
              <w:spacing w:before="1"/>
              <w:ind w:left="107"/>
              <w:rPr>
                <w:b/>
                <w:sz w:val="24"/>
              </w:rPr>
            </w:pPr>
            <w:r>
              <w:rPr>
                <w:b/>
                <w:sz w:val="24"/>
              </w:rPr>
              <w:t>Teachers</w:t>
            </w:r>
            <w:r>
              <w:rPr>
                <w:b/>
                <w:spacing w:val="-4"/>
                <w:sz w:val="24"/>
              </w:rPr>
              <w:t> </w:t>
            </w:r>
            <w:r>
              <w:rPr>
                <w:b/>
                <w:spacing w:val="-2"/>
                <w:sz w:val="24"/>
              </w:rPr>
              <w:t>activities</w:t>
            </w:r>
          </w:p>
        </w:tc>
        <w:tc>
          <w:tcPr>
            <w:tcW w:w="3241" w:type="dxa"/>
            <w:tcBorders>
              <w:bottom w:val="nil"/>
            </w:tcBorders>
          </w:tcPr>
          <w:p>
            <w:pPr>
              <w:pStyle w:val="TableParagraph"/>
              <w:spacing w:before="1"/>
              <w:ind w:left="164"/>
              <w:rPr>
                <w:b/>
                <w:sz w:val="24"/>
              </w:rPr>
            </w:pPr>
            <w:r>
              <w:rPr>
                <w:b/>
                <w:sz w:val="24"/>
              </w:rPr>
              <w:t>Students</w:t>
            </w:r>
            <w:r>
              <w:rPr>
                <w:b/>
                <w:spacing w:val="-1"/>
                <w:sz w:val="24"/>
              </w:rPr>
              <w:t> </w:t>
            </w:r>
            <w:r>
              <w:rPr>
                <w:b/>
                <w:spacing w:val="-2"/>
                <w:sz w:val="24"/>
              </w:rPr>
              <w:t>activities</w:t>
            </w:r>
          </w:p>
        </w:tc>
      </w:tr>
      <w:tr>
        <w:trPr>
          <w:trHeight w:val="6243" w:hRule="atLeast"/>
        </w:trPr>
        <w:tc>
          <w:tcPr>
            <w:tcW w:w="2660" w:type="dxa"/>
            <w:tcBorders>
              <w:top w:val="nil"/>
              <w:bottom w:val="single" w:sz="8" w:space="0" w:color="000000"/>
            </w:tcBorders>
          </w:tcPr>
          <w:p>
            <w:pPr>
              <w:pStyle w:val="TableParagraph"/>
              <w:spacing w:line="276" w:lineRule="auto" w:before="176"/>
              <w:ind w:left="107" w:firstLine="360"/>
              <w:rPr>
                <w:b/>
                <w:sz w:val="24"/>
              </w:rPr>
            </w:pPr>
            <w:r>
              <w:rPr>
                <w:b/>
                <w:sz w:val="24"/>
              </w:rPr>
              <w:t>1.</w:t>
            </w:r>
            <w:r>
              <w:rPr>
                <w:b/>
                <w:spacing w:val="80"/>
                <w:sz w:val="24"/>
              </w:rPr>
              <w:t> </w:t>
            </w:r>
            <w:r>
              <w:rPr>
                <w:b/>
                <w:sz w:val="24"/>
              </w:rPr>
              <w:t>Orientation</w:t>
            </w:r>
            <w:r>
              <w:rPr>
                <w:b/>
                <w:sz w:val="24"/>
              </w:rPr>
              <w:t>/ </w:t>
            </w:r>
            <w:r>
              <w:rPr>
                <w:b/>
                <w:spacing w:val="-2"/>
                <w:sz w:val="24"/>
              </w:rPr>
              <w:t>Awareness.</w:t>
            </w:r>
          </w:p>
        </w:tc>
        <w:tc>
          <w:tcPr>
            <w:tcW w:w="4005" w:type="dxa"/>
            <w:tcBorders>
              <w:top w:val="nil"/>
              <w:bottom w:val="single" w:sz="8" w:space="0" w:color="000000"/>
            </w:tcBorders>
          </w:tcPr>
          <w:p>
            <w:pPr>
              <w:pStyle w:val="TableParagraph"/>
              <w:spacing w:line="276" w:lineRule="auto" w:before="171"/>
              <w:ind w:left="107" w:right="98"/>
              <w:jc w:val="both"/>
              <w:rPr>
                <w:sz w:val="24"/>
              </w:rPr>
            </w:pPr>
            <w:r>
              <w:rPr>
                <w:sz w:val="24"/>
              </w:rPr>
              <w:t>Teacher introduces the lesson </w:t>
            </w:r>
            <w:r>
              <w:rPr>
                <w:sz w:val="24"/>
              </w:rPr>
              <w:t>by asking the students the following </w:t>
            </w:r>
            <w:r>
              <w:rPr>
                <w:spacing w:val="-2"/>
                <w:sz w:val="24"/>
              </w:rPr>
              <w:t>questions:</w:t>
            </w:r>
          </w:p>
          <w:p>
            <w:pPr>
              <w:pStyle w:val="TableParagraph"/>
              <w:numPr>
                <w:ilvl w:val="0"/>
                <w:numId w:val="135"/>
              </w:numPr>
              <w:tabs>
                <w:tab w:pos="287" w:val="left" w:leader="none"/>
              </w:tabs>
              <w:spacing w:line="276" w:lineRule="auto" w:before="1" w:after="0"/>
              <w:ind w:left="107" w:right="103" w:firstLine="0"/>
              <w:jc w:val="both"/>
              <w:rPr>
                <w:sz w:val="24"/>
              </w:rPr>
            </w:pPr>
            <w:r>
              <w:rPr>
                <w:sz w:val="24"/>
              </w:rPr>
              <w:t>Why did Mendel choose pea </w:t>
            </w:r>
            <w:r>
              <w:rPr>
                <w:sz w:val="24"/>
              </w:rPr>
              <w:t>plant</w:t>
            </w:r>
            <w:r>
              <w:rPr>
                <w:spacing w:val="40"/>
                <w:sz w:val="24"/>
              </w:rPr>
              <w:t> </w:t>
            </w:r>
            <w:r>
              <w:rPr>
                <w:sz w:val="24"/>
              </w:rPr>
              <w:t>for his experiment?</w:t>
            </w:r>
          </w:p>
          <w:p>
            <w:pPr>
              <w:pStyle w:val="TableParagraph"/>
              <w:numPr>
                <w:ilvl w:val="0"/>
                <w:numId w:val="135"/>
              </w:numPr>
              <w:tabs>
                <w:tab w:pos="349" w:val="left" w:leader="none"/>
              </w:tabs>
              <w:spacing w:line="275" w:lineRule="exact" w:before="0" w:after="0"/>
              <w:ind w:left="349" w:right="0" w:hanging="242"/>
              <w:jc w:val="left"/>
              <w:rPr>
                <w:sz w:val="24"/>
              </w:rPr>
            </w:pPr>
            <w:r>
              <w:rPr>
                <w:sz w:val="24"/>
              </w:rPr>
              <w:t>List</w:t>
            </w:r>
            <w:r>
              <w:rPr>
                <w:spacing w:val="-4"/>
                <w:sz w:val="24"/>
              </w:rPr>
              <w:t> </w:t>
            </w:r>
            <w:r>
              <w:rPr>
                <w:sz w:val="24"/>
              </w:rPr>
              <w:t>the</w:t>
            </w:r>
            <w:r>
              <w:rPr>
                <w:spacing w:val="-3"/>
                <w:sz w:val="24"/>
              </w:rPr>
              <w:t> </w:t>
            </w:r>
            <w:r>
              <w:rPr>
                <w:sz w:val="24"/>
              </w:rPr>
              <w:t>Mendelian</w:t>
            </w:r>
            <w:r>
              <w:rPr>
                <w:spacing w:val="-3"/>
                <w:sz w:val="24"/>
              </w:rPr>
              <w:t> </w:t>
            </w:r>
            <w:r>
              <w:rPr>
                <w:spacing w:val="-2"/>
                <w:sz w:val="24"/>
              </w:rPr>
              <w:t>traits.</w:t>
            </w:r>
          </w:p>
          <w:p>
            <w:pPr>
              <w:pStyle w:val="TableParagraph"/>
              <w:numPr>
                <w:ilvl w:val="0"/>
                <w:numId w:val="135"/>
              </w:numPr>
              <w:tabs>
                <w:tab w:pos="519" w:val="left" w:leader="none"/>
                <w:tab w:pos="1500" w:val="left" w:leader="none"/>
                <w:tab w:pos="2638" w:val="left" w:leader="none"/>
              </w:tabs>
              <w:spacing w:line="276" w:lineRule="auto" w:before="44" w:after="0"/>
              <w:ind w:left="107" w:right="102" w:firstLine="0"/>
              <w:jc w:val="left"/>
              <w:rPr>
                <w:sz w:val="24"/>
              </w:rPr>
            </w:pPr>
            <w:r>
              <w:rPr>
                <w:spacing w:val="-2"/>
                <w:sz w:val="24"/>
              </w:rPr>
              <w:t>Explain</w:t>
            </w:r>
            <w:r>
              <w:rPr>
                <w:sz w:val="24"/>
              </w:rPr>
              <w:tab/>
            </w:r>
            <w:r>
              <w:rPr>
                <w:spacing w:val="-2"/>
                <w:sz w:val="24"/>
              </w:rPr>
              <w:t>Mendel‟s</w:t>
            </w:r>
            <w:r>
              <w:rPr>
                <w:sz w:val="24"/>
              </w:rPr>
              <w:tab/>
            </w:r>
            <w:r>
              <w:rPr>
                <w:spacing w:val="-2"/>
                <w:sz w:val="24"/>
              </w:rPr>
              <w:t>experimental </w:t>
            </w:r>
            <w:r>
              <w:rPr>
                <w:sz w:val="24"/>
              </w:rPr>
              <w:t>factors i.e. germinal units.</w:t>
            </w:r>
          </w:p>
          <w:p>
            <w:pPr>
              <w:pStyle w:val="TableParagraph"/>
              <w:numPr>
                <w:ilvl w:val="0"/>
                <w:numId w:val="135"/>
              </w:numPr>
              <w:tabs>
                <w:tab w:pos="519" w:val="left" w:leader="none"/>
                <w:tab w:pos="1500" w:val="left" w:leader="none"/>
                <w:tab w:pos="2638" w:val="left" w:leader="none"/>
              </w:tabs>
              <w:spacing w:line="276" w:lineRule="auto" w:before="0" w:after="0"/>
              <w:ind w:left="107" w:right="102" w:firstLine="0"/>
              <w:jc w:val="left"/>
              <w:rPr>
                <w:sz w:val="24"/>
              </w:rPr>
            </w:pPr>
            <w:r>
              <w:rPr>
                <w:spacing w:val="-2"/>
                <w:sz w:val="24"/>
              </w:rPr>
              <w:t>Explain</w:t>
            </w:r>
            <w:r>
              <w:rPr>
                <w:sz w:val="24"/>
              </w:rPr>
              <w:tab/>
            </w:r>
            <w:r>
              <w:rPr>
                <w:spacing w:val="-2"/>
                <w:sz w:val="24"/>
              </w:rPr>
              <w:t>Mendel‟s</w:t>
            </w:r>
            <w:r>
              <w:rPr>
                <w:sz w:val="24"/>
              </w:rPr>
              <w:tab/>
            </w:r>
            <w:r>
              <w:rPr>
                <w:spacing w:val="-2"/>
                <w:sz w:val="24"/>
              </w:rPr>
              <w:t>experimental factors.</w:t>
            </w:r>
          </w:p>
          <w:p>
            <w:pPr>
              <w:pStyle w:val="TableParagraph"/>
              <w:numPr>
                <w:ilvl w:val="0"/>
                <w:numId w:val="135"/>
              </w:numPr>
              <w:tabs>
                <w:tab w:pos="287" w:val="left" w:leader="none"/>
              </w:tabs>
              <w:spacing w:line="276" w:lineRule="auto" w:before="0" w:after="0"/>
              <w:ind w:left="107" w:right="98" w:firstLine="0"/>
              <w:jc w:val="both"/>
              <w:rPr>
                <w:sz w:val="24"/>
              </w:rPr>
            </w:pPr>
            <w:r>
              <w:rPr>
                <w:sz w:val="24"/>
              </w:rPr>
              <w:t>What</w:t>
            </w:r>
            <w:r>
              <w:rPr>
                <w:spacing w:val="-5"/>
                <w:sz w:val="24"/>
              </w:rPr>
              <w:t> </w:t>
            </w:r>
            <w:r>
              <w:rPr>
                <w:sz w:val="24"/>
              </w:rPr>
              <w:t>do</w:t>
            </w:r>
            <w:r>
              <w:rPr>
                <w:spacing w:val="-3"/>
                <w:sz w:val="24"/>
              </w:rPr>
              <w:t> </w:t>
            </w:r>
            <w:r>
              <w:rPr>
                <w:sz w:val="24"/>
              </w:rPr>
              <w:t>you</w:t>
            </w:r>
            <w:r>
              <w:rPr>
                <w:spacing w:val="-5"/>
                <w:sz w:val="24"/>
              </w:rPr>
              <w:t> </w:t>
            </w:r>
            <w:r>
              <w:rPr>
                <w:sz w:val="24"/>
              </w:rPr>
              <w:t>understand</w:t>
            </w:r>
            <w:r>
              <w:rPr>
                <w:spacing w:val="-5"/>
                <w:sz w:val="24"/>
              </w:rPr>
              <w:t> </w:t>
            </w:r>
            <w:r>
              <w:rPr>
                <w:sz w:val="24"/>
              </w:rPr>
              <w:t>by</w:t>
            </w:r>
            <w:r>
              <w:rPr>
                <w:spacing w:val="-7"/>
                <w:sz w:val="24"/>
              </w:rPr>
              <w:t> </w:t>
            </w:r>
            <w:r>
              <w:rPr>
                <w:sz w:val="24"/>
              </w:rPr>
              <w:t>recessive and dominant traits and how are </w:t>
            </w:r>
            <w:r>
              <w:rPr>
                <w:sz w:val="24"/>
              </w:rPr>
              <w:t>they </w:t>
            </w:r>
            <w:r>
              <w:rPr>
                <w:spacing w:val="-2"/>
                <w:sz w:val="24"/>
              </w:rPr>
              <w:t>controlled?</w:t>
            </w:r>
          </w:p>
          <w:p>
            <w:pPr>
              <w:pStyle w:val="TableParagraph"/>
              <w:numPr>
                <w:ilvl w:val="0"/>
                <w:numId w:val="135"/>
              </w:numPr>
              <w:tabs>
                <w:tab w:pos="449" w:val="left" w:leader="none"/>
              </w:tabs>
              <w:spacing w:line="276" w:lineRule="auto" w:before="0" w:after="0"/>
              <w:ind w:left="107" w:right="103" w:firstLine="0"/>
              <w:jc w:val="both"/>
              <w:rPr>
                <w:sz w:val="24"/>
              </w:rPr>
            </w:pPr>
            <w:r>
              <w:rPr>
                <w:sz w:val="24"/>
              </w:rPr>
              <w:t>State the law of segregation </w:t>
            </w:r>
            <w:r>
              <w:rPr>
                <w:sz w:val="24"/>
              </w:rPr>
              <w:t>of </w:t>
            </w:r>
            <w:r>
              <w:rPr>
                <w:spacing w:val="-2"/>
                <w:sz w:val="24"/>
              </w:rPr>
              <w:t>genes.</w:t>
            </w:r>
          </w:p>
          <w:p>
            <w:pPr>
              <w:pStyle w:val="TableParagraph"/>
              <w:numPr>
                <w:ilvl w:val="0"/>
                <w:numId w:val="135"/>
              </w:numPr>
              <w:tabs>
                <w:tab w:pos="287" w:val="left" w:leader="none"/>
              </w:tabs>
              <w:spacing w:line="276" w:lineRule="auto" w:before="0" w:after="0"/>
              <w:ind w:left="107" w:right="103" w:firstLine="0"/>
              <w:jc w:val="both"/>
              <w:rPr>
                <w:sz w:val="24"/>
              </w:rPr>
            </w:pPr>
            <w:r>
              <w:rPr>
                <w:sz w:val="24"/>
              </w:rPr>
              <w:t>State the law of </w:t>
            </w:r>
            <w:r>
              <w:rPr>
                <w:sz w:val="24"/>
              </w:rPr>
              <w:t>independent assortment of genes.</w:t>
            </w:r>
          </w:p>
          <w:p>
            <w:pPr>
              <w:pStyle w:val="TableParagraph"/>
              <w:numPr>
                <w:ilvl w:val="0"/>
                <w:numId w:val="135"/>
              </w:numPr>
              <w:tabs>
                <w:tab w:pos="519" w:val="left" w:leader="none"/>
              </w:tabs>
              <w:spacing w:line="276" w:lineRule="auto" w:before="0" w:after="0"/>
              <w:ind w:left="107" w:right="102" w:firstLine="0"/>
              <w:jc w:val="both"/>
              <w:rPr>
                <w:sz w:val="24"/>
              </w:rPr>
            </w:pPr>
            <w:r>
              <w:rPr>
                <w:sz w:val="24"/>
              </w:rPr>
              <w:t>Explain Mendel‟s </w:t>
            </w:r>
            <w:r>
              <w:rPr>
                <w:sz w:val="24"/>
              </w:rPr>
              <w:t>experimental </w:t>
            </w:r>
            <w:r>
              <w:rPr>
                <w:spacing w:val="-2"/>
                <w:sz w:val="24"/>
              </w:rPr>
              <w:t>methods.</w:t>
            </w:r>
          </w:p>
        </w:tc>
        <w:tc>
          <w:tcPr>
            <w:tcW w:w="3241" w:type="dxa"/>
            <w:tcBorders>
              <w:top w:val="nil"/>
              <w:bottom w:val="single" w:sz="8" w:space="0" w:color="000000"/>
            </w:tcBorders>
          </w:tcPr>
          <w:p>
            <w:pPr>
              <w:pStyle w:val="TableParagraph"/>
              <w:numPr>
                <w:ilvl w:val="0"/>
                <w:numId w:val="136"/>
              </w:numPr>
              <w:tabs>
                <w:tab w:pos="292" w:val="left" w:leader="none"/>
              </w:tabs>
              <w:spacing w:line="276" w:lineRule="auto" w:before="171" w:after="0"/>
              <w:ind w:left="104" w:right="100" w:firstLine="0"/>
              <w:jc w:val="both"/>
              <w:rPr>
                <w:sz w:val="24"/>
              </w:rPr>
            </w:pPr>
            <w:r>
              <w:rPr>
                <w:sz w:val="24"/>
              </w:rPr>
              <w:t>Students discuss and sought answers to the </w:t>
            </w:r>
            <w:r>
              <w:rPr>
                <w:sz w:val="24"/>
              </w:rPr>
              <w:t>questions</w:t>
            </w:r>
            <w:r>
              <w:rPr>
                <w:spacing w:val="80"/>
                <w:sz w:val="24"/>
              </w:rPr>
              <w:t> </w:t>
            </w:r>
            <w:r>
              <w:rPr>
                <w:spacing w:val="-2"/>
                <w:sz w:val="24"/>
              </w:rPr>
              <w:t>raised.</w:t>
            </w:r>
          </w:p>
          <w:p>
            <w:pPr>
              <w:pStyle w:val="TableParagraph"/>
              <w:numPr>
                <w:ilvl w:val="0"/>
                <w:numId w:val="136"/>
              </w:numPr>
              <w:tabs>
                <w:tab w:pos="328" w:val="left" w:leader="none"/>
              </w:tabs>
              <w:spacing w:line="276" w:lineRule="auto" w:before="1" w:after="0"/>
              <w:ind w:left="104" w:right="101" w:firstLine="0"/>
              <w:jc w:val="both"/>
              <w:rPr>
                <w:sz w:val="24"/>
              </w:rPr>
            </w:pPr>
            <w:r>
              <w:rPr>
                <w:sz w:val="24"/>
              </w:rPr>
              <w:t>Students give responses </w:t>
            </w:r>
            <w:r>
              <w:rPr>
                <w:sz w:val="24"/>
              </w:rPr>
              <w:t>to the questions raised by the teacher, giving explanations in each case.</w:t>
            </w:r>
          </w:p>
        </w:tc>
      </w:tr>
      <w:tr>
        <w:trPr>
          <w:trHeight w:val="579" w:hRule="atLeast"/>
        </w:trPr>
        <w:tc>
          <w:tcPr>
            <w:tcW w:w="2660" w:type="dxa"/>
            <w:tcBorders>
              <w:top w:val="single" w:sz="8" w:space="0" w:color="000000"/>
            </w:tcBorders>
          </w:tcPr>
          <w:p>
            <w:pPr>
              <w:pStyle w:val="TableParagraph"/>
              <w:spacing w:before="262"/>
              <w:ind w:left="91"/>
              <w:rPr>
                <w:b/>
                <w:sz w:val="24"/>
              </w:rPr>
            </w:pPr>
            <w:r>
              <w:rPr>
                <w:b/>
                <w:sz w:val="24"/>
              </w:rPr>
              <w:t>2.</w:t>
            </w:r>
            <w:r>
              <w:rPr>
                <w:b/>
                <w:spacing w:val="29"/>
                <w:sz w:val="24"/>
              </w:rPr>
              <w:t>  </w:t>
            </w:r>
            <w:r>
              <w:rPr>
                <w:b/>
                <w:sz w:val="24"/>
              </w:rPr>
              <w:t>Elicitation</w:t>
            </w:r>
            <w:r>
              <w:rPr>
                <w:b/>
                <w:spacing w:val="63"/>
                <w:sz w:val="24"/>
              </w:rPr>
              <w:t> </w:t>
            </w:r>
            <w:r>
              <w:rPr>
                <w:b/>
                <w:sz w:val="24"/>
              </w:rPr>
              <w:t>of</w:t>
            </w:r>
            <w:r>
              <w:rPr>
                <w:b/>
                <w:spacing w:val="63"/>
                <w:sz w:val="24"/>
              </w:rPr>
              <w:t> </w:t>
            </w:r>
            <w:r>
              <w:rPr>
                <w:b/>
                <w:spacing w:val="-2"/>
                <w:sz w:val="24"/>
              </w:rPr>
              <w:t>ideas/</w:t>
            </w:r>
          </w:p>
        </w:tc>
        <w:tc>
          <w:tcPr>
            <w:tcW w:w="4005" w:type="dxa"/>
            <w:tcBorders>
              <w:top w:val="single" w:sz="8" w:space="0" w:color="000000"/>
            </w:tcBorders>
          </w:tcPr>
          <w:p>
            <w:pPr>
              <w:pStyle w:val="TableParagraph"/>
              <w:spacing w:before="257"/>
              <w:ind w:left="107"/>
              <w:rPr>
                <w:sz w:val="24"/>
              </w:rPr>
            </w:pPr>
            <w:r>
              <w:rPr>
                <w:sz w:val="24"/>
              </w:rPr>
              <w:t>Teacher</w:t>
            </w:r>
            <w:r>
              <w:rPr>
                <w:spacing w:val="9"/>
                <w:sz w:val="24"/>
              </w:rPr>
              <w:t> </w:t>
            </w:r>
            <w:r>
              <w:rPr>
                <w:sz w:val="24"/>
              </w:rPr>
              <w:t>guides</w:t>
            </w:r>
            <w:r>
              <w:rPr>
                <w:spacing w:val="8"/>
                <w:sz w:val="24"/>
              </w:rPr>
              <w:t> </w:t>
            </w:r>
            <w:r>
              <w:rPr>
                <w:sz w:val="24"/>
              </w:rPr>
              <w:t>the</w:t>
            </w:r>
            <w:r>
              <w:rPr>
                <w:spacing w:val="7"/>
                <w:sz w:val="24"/>
              </w:rPr>
              <w:t> </w:t>
            </w:r>
            <w:r>
              <w:rPr>
                <w:sz w:val="24"/>
              </w:rPr>
              <w:t>students</w:t>
            </w:r>
            <w:r>
              <w:rPr>
                <w:spacing w:val="9"/>
                <w:sz w:val="24"/>
              </w:rPr>
              <w:t> </w:t>
            </w:r>
            <w:r>
              <w:rPr>
                <w:sz w:val="24"/>
              </w:rPr>
              <w:t>on</w:t>
            </w:r>
            <w:r>
              <w:rPr>
                <w:spacing w:val="8"/>
                <w:sz w:val="24"/>
              </w:rPr>
              <w:t> </w:t>
            </w:r>
            <w:r>
              <w:rPr>
                <w:sz w:val="24"/>
              </w:rPr>
              <w:t>what</w:t>
            </w:r>
            <w:r>
              <w:rPr>
                <w:spacing w:val="8"/>
                <w:sz w:val="24"/>
              </w:rPr>
              <w:t> </w:t>
            </w:r>
            <w:r>
              <w:rPr>
                <w:spacing w:val="-5"/>
                <w:sz w:val="24"/>
              </w:rPr>
              <w:t>to</w:t>
            </w:r>
          </w:p>
        </w:tc>
        <w:tc>
          <w:tcPr>
            <w:tcW w:w="3241" w:type="dxa"/>
            <w:tcBorders>
              <w:top w:val="single" w:sz="8" w:space="0" w:color="000000"/>
            </w:tcBorders>
          </w:tcPr>
          <w:p>
            <w:pPr>
              <w:pStyle w:val="TableParagraph"/>
              <w:spacing w:before="257"/>
              <w:ind w:left="104"/>
              <w:rPr>
                <w:sz w:val="24"/>
              </w:rPr>
            </w:pPr>
            <w:r>
              <w:rPr>
                <w:sz w:val="24"/>
              </w:rPr>
              <w:t>-Students</w:t>
            </w:r>
            <w:r>
              <w:rPr>
                <w:spacing w:val="7"/>
                <w:sz w:val="24"/>
              </w:rPr>
              <w:t> </w:t>
            </w:r>
            <w:r>
              <w:rPr>
                <w:sz w:val="24"/>
              </w:rPr>
              <w:t>form</w:t>
            </w:r>
            <w:r>
              <w:rPr>
                <w:spacing w:val="8"/>
                <w:sz w:val="24"/>
              </w:rPr>
              <w:t> </w:t>
            </w:r>
            <w:r>
              <w:rPr>
                <w:sz w:val="24"/>
              </w:rPr>
              <w:t>small</w:t>
            </w:r>
            <w:r>
              <w:rPr>
                <w:spacing w:val="8"/>
                <w:sz w:val="24"/>
              </w:rPr>
              <w:t> </w:t>
            </w:r>
            <w:r>
              <w:rPr>
                <w:sz w:val="24"/>
              </w:rPr>
              <w:t>groups</w:t>
            </w:r>
            <w:r>
              <w:rPr>
                <w:spacing w:val="8"/>
                <w:sz w:val="24"/>
              </w:rPr>
              <w:t> </w:t>
            </w:r>
            <w:r>
              <w:rPr>
                <w:spacing w:val="-5"/>
                <w:sz w:val="24"/>
              </w:rPr>
              <w:t>of</w:t>
            </w:r>
          </w:p>
        </w:tc>
      </w:tr>
    </w:tbl>
    <w:p>
      <w:pPr>
        <w:spacing w:after="0"/>
        <w:rPr>
          <w:sz w:val="24"/>
        </w:rPr>
        <w:sectPr>
          <w:pgSz w:w="11910" w:h="16840"/>
          <w:pgMar w:header="0" w:footer="702" w:top="1000" w:bottom="940" w:left="340" w:right="300"/>
        </w:sectPr>
      </w:pPr>
    </w:p>
    <w:tbl>
      <w:tblPr>
        <w:tblW w:w="0" w:type="auto"/>
        <w:jc w:val="left"/>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0"/>
        <w:gridCol w:w="4005"/>
        <w:gridCol w:w="3241"/>
      </w:tblGrid>
      <w:tr>
        <w:trPr>
          <w:trHeight w:val="7756" w:hRule="atLeast"/>
        </w:trPr>
        <w:tc>
          <w:tcPr>
            <w:tcW w:w="2660" w:type="dxa"/>
            <w:tcBorders>
              <w:bottom w:val="nil"/>
            </w:tcBorders>
          </w:tcPr>
          <w:p>
            <w:pPr>
              <w:pStyle w:val="TableParagraph"/>
              <w:spacing w:line="276" w:lineRule="auto"/>
              <w:ind w:left="451" w:right="185"/>
              <w:rPr>
                <w:b/>
                <w:sz w:val="24"/>
              </w:rPr>
            </w:pPr>
            <w:r>
              <w:rPr>
                <w:b/>
                <w:spacing w:val="-2"/>
                <w:sz w:val="24"/>
              </w:rPr>
              <w:t>Disequilibrium phase.</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7"/>
              <w:rPr>
                <w:b/>
                <w:sz w:val="24"/>
              </w:rPr>
            </w:pPr>
          </w:p>
          <w:p>
            <w:pPr>
              <w:pStyle w:val="TableParagraph"/>
              <w:spacing w:before="1"/>
              <w:ind w:left="467"/>
              <w:rPr>
                <w:b/>
                <w:sz w:val="24"/>
              </w:rPr>
            </w:pPr>
            <w:r>
              <w:rPr/>
              <mc:AlternateContent>
                <mc:Choice Requires="wps">
                  <w:drawing>
                    <wp:anchor distT="0" distB="0" distL="0" distR="0" allowOverlap="1" layoutInCell="1" locked="0" behindDoc="1" simplePos="0" relativeHeight="479646720">
                      <wp:simplePos x="0" y="0"/>
                      <wp:positionH relativeFrom="column">
                        <wp:posOffset>-13779</wp:posOffset>
                      </wp:positionH>
                      <wp:positionV relativeFrom="paragraph">
                        <wp:posOffset>-213129</wp:posOffset>
                      </wp:positionV>
                      <wp:extent cx="6305550" cy="57150"/>
                      <wp:effectExtent l="0" t="0" r="0" b="0"/>
                      <wp:wrapNone/>
                      <wp:docPr id="214" name="Group 214"/>
                      <wp:cNvGraphicFramePr>
                        <a:graphicFrameLocks/>
                      </wp:cNvGraphicFramePr>
                      <a:graphic>
                        <a:graphicData uri="http://schemas.microsoft.com/office/word/2010/wordprocessingGroup">
                          <wpg:wgp>
                            <wpg:cNvPr id="214" name="Group 214"/>
                            <wpg:cNvGrpSpPr/>
                            <wpg:grpSpPr>
                              <a:xfrm>
                                <a:off x="0" y="0"/>
                                <a:ext cx="6305550" cy="57150"/>
                                <a:chExt cx="6305550" cy="57150"/>
                              </a:xfrm>
                            </wpg:grpSpPr>
                            <wps:wsp>
                              <wps:cNvPr id="215" name="Graphic 215"/>
                              <wps:cNvSpPr/>
                              <wps:spPr>
                                <a:xfrm>
                                  <a:off x="4762" y="4762"/>
                                  <a:ext cx="6296025" cy="47625"/>
                                </a:xfrm>
                                <a:custGeom>
                                  <a:avLst/>
                                  <a:gdLst/>
                                  <a:ahLst/>
                                  <a:cxnLst/>
                                  <a:rect l="l" t="t" r="r" b="b"/>
                                  <a:pathLst>
                                    <a:path w="6296025" h="47625">
                                      <a:moveTo>
                                        <a:pt x="0" y="47625"/>
                                      </a:moveTo>
                                      <a:lnTo>
                                        <a:pt x="6296024"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85pt;margin-top:-16.781878pt;width:496.5pt;height:4.5pt;mso-position-horizontal-relative:column;mso-position-vertical-relative:paragraph;z-index:-23669760" id="docshapegroup174" coordorigin="-22,-336" coordsize="9930,90">
                      <v:line style="position:absolute" from="-14,-253" to="9901,-328" stroked="true" strokeweight=".75pt" strokecolor="#000000">
                        <v:stroke dashstyle="solid"/>
                      </v:line>
                      <w10:wrap type="none"/>
                    </v:group>
                  </w:pict>
                </mc:Fallback>
              </mc:AlternateContent>
            </w:r>
            <w:r>
              <w:rPr>
                <w:b/>
                <w:sz w:val="24"/>
              </w:rPr>
              <w:t>3.</w:t>
            </w:r>
            <w:r>
              <w:rPr>
                <w:b/>
                <w:spacing w:val="28"/>
                <w:sz w:val="24"/>
              </w:rPr>
              <w:t>  </w:t>
            </w:r>
            <w:r>
              <w:rPr>
                <w:b/>
                <w:spacing w:val="-2"/>
                <w:sz w:val="24"/>
              </w:rPr>
              <w:t>Reformative</w:t>
            </w:r>
          </w:p>
        </w:tc>
        <w:tc>
          <w:tcPr>
            <w:tcW w:w="4005" w:type="dxa"/>
            <w:tcBorders>
              <w:bottom w:val="nil"/>
            </w:tcBorders>
          </w:tcPr>
          <w:p>
            <w:pPr>
              <w:pStyle w:val="TableParagraph"/>
              <w:spacing w:line="270" w:lineRule="exact"/>
              <w:ind w:left="107"/>
              <w:jc w:val="both"/>
              <w:rPr>
                <w:sz w:val="24"/>
              </w:rPr>
            </w:pPr>
            <w:r>
              <w:rPr>
                <w:sz w:val="24"/>
              </w:rPr>
              <w:t>do</w:t>
            </w:r>
            <w:r>
              <w:rPr>
                <w:spacing w:val="-1"/>
                <w:sz w:val="24"/>
              </w:rPr>
              <w:t> </w:t>
            </w:r>
            <w:r>
              <w:rPr>
                <w:sz w:val="24"/>
              </w:rPr>
              <w:t>and</w:t>
            </w:r>
            <w:r>
              <w:rPr>
                <w:spacing w:val="-1"/>
                <w:sz w:val="24"/>
              </w:rPr>
              <w:t> </w:t>
            </w:r>
            <w:r>
              <w:rPr>
                <w:sz w:val="24"/>
              </w:rPr>
              <w:t>moderate</w:t>
            </w:r>
            <w:r>
              <w:rPr>
                <w:spacing w:val="-1"/>
                <w:sz w:val="24"/>
              </w:rPr>
              <w:t> </w:t>
            </w:r>
            <w:r>
              <w:rPr>
                <w:sz w:val="24"/>
              </w:rPr>
              <w:t>their </w:t>
            </w:r>
            <w:r>
              <w:rPr>
                <w:spacing w:val="-2"/>
                <w:sz w:val="24"/>
              </w:rPr>
              <w:t>ideas.</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71"/>
              <w:rPr>
                <w:b/>
                <w:sz w:val="24"/>
              </w:rPr>
            </w:pPr>
          </w:p>
          <w:p>
            <w:pPr>
              <w:pStyle w:val="TableParagraph"/>
              <w:spacing w:line="276" w:lineRule="auto"/>
              <w:ind w:left="107" w:right="100"/>
              <w:jc w:val="both"/>
              <w:rPr>
                <w:sz w:val="24"/>
              </w:rPr>
            </w:pPr>
            <w:r>
              <w:rPr>
                <w:sz w:val="24"/>
              </w:rPr>
              <w:t>Teacher asks questions that </w:t>
            </w:r>
            <w:r>
              <w:rPr>
                <w:sz w:val="24"/>
              </w:rPr>
              <w:t>on discussions lead to interactions with students‟ prior knowledge. This is</w:t>
            </w:r>
            <w:r>
              <w:rPr>
                <w:spacing w:val="40"/>
                <w:sz w:val="24"/>
              </w:rPr>
              <w:t> </w:t>
            </w:r>
            <w:r>
              <w:rPr>
                <w:sz w:val="24"/>
              </w:rPr>
              <w:t>done by:</w:t>
            </w:r>
          </w:p>
          <w:p>
            <w:pPr>
              <w:pStyle w:val="TableParagraph"/>
              <w:numPr>
                <w:ilvl w:val="0"/>
                <w:numId w:val="137"/>
              </w:numPr>
              <w:tabs>
                <w:tab w:pos="492" w:val="left" w:leader="none"/>
              </w:tabs>
              <w:spacing w:line="276" w:lineRule="auto" w:before="0" w:after="0"/>
              <w:ind w:left="492" w:right="100" w:hanging="361"/>
              <w:jc w:val="left"/>
              <w:rPr>
                <w:sz w:val="24"/>
              </w:rPr>
            </w:pPr>
            <w:r>
              <w:rPr>
                <w:sz w:val="24"/>
              </w:rPr>
              <w:t>Extending</w:t>
            </w:r>
            <w:r>
              <w:rPr>
                <w:spacing w:val="28"/>
                <w:sz w:val="24"/>
              </w:rPr>
              <w:t> </w:t>
            </w:r>
            <w:r>
              <w:rPr>
                <w:sz w:val="24"/>
              </w:rPr>
              <w:t>prior</w:t>
            </w:r>
            <w:r>
              <w:rPr>
                <w:spacing w:val="30"/>
                <w:sz w:val="24"/>
              </w:rPr>
              <w:t> </w:t>
            </w:r>
            <w:r>
              <w:rPr>
                <w:sz w:val="24"/>
              </w:rPr>
              <w:t>knowledge</w:t>
            </w:r>
            <w:r>
              <w:rPr>
                <w:spacing w:val="31"/>
                <w:sz w:val="24"/>
              </w:rPr>
              <w:t> </w:t>
            </w:r>
            <w:r>
              <w:rPr>
                <w:sz w:val="24"/>
              </w:rPr>
              <w:t>where ideas are limited.</w:t>
            </w:r>
          </w:p>
          <w:p>
            <w:pPr>
              <w:pStyle w:val="TableParagraph"/>
              <w:numPr>
                <w:ilvl w:val="0"/>
                <w:numId w:val="137"/>
              </w:numPr>
              <w:tabs>
                <w:tab w:pos="492" w:val="left" w:leader="none"/>
                <w:tab w:pos="1578" w:val="left" w:leader="none"/>
                <w:tab w:pos="2519" w:val="left" w:leader="none"/>
              </w:tabs>
              <w:spacing w:line="276" w:lineRule="auto" w:before="0" w:after="0"/>
              <w:ind w:left="492" w:right="98" w:hanging="361"/>
              <w:jc w:val="left"/>
              <w:rPr>
                <w:sz w:val="24"/>
              </w:rPr>
            </w:pPr>
            <w:r>
              <w:rPr>
                <w:sz w:val="24"/>
              </w:rPr>
              <w:t>Helping students to refine their </w:t>
            </w:r>
            <w:r>
              <w:rPr>
                <w:spacing w:val="-2"/>
                <w:sz w:val="24"/>
              </w:rPr>
              <w:t>ideas</w:t>
            </w:r>
            <w:r>
              <w:rPr>
                <w:sz w:val="24"/>
              </w:rPr>
              <w:tab/>
            </w:r>
            <w:r>
              <w:rPr>
                <w:spacing w:val="-4"/>
                <w:sz w:val="24"/>
              </w:rPr>
              <w:t>and</w:t>
            </w:r>
            <w:r>
              <w:rPr>
                <w:sz w:val="24"/>
              </w:rPr>
              <w:tab/>
            </w:r>
            <w:r>
              <w:rPr>
                <w:spacing w:val="-2"/>
                <w:sz w:val="24"/>
              </w:rPr>
              <w:t>re-emphasizes </w:t>
            </w:r>
            <w:r>
              <w:rPr>
                <w:sz w:val="24"/>
              </w:rPr>
              <w:t>scientifically valid ideas.</w:t>
            </w:r>
          </w:p>
        </w:tc>
        <w:tc>
          <w:tcPr>
            <w:tcW w:w="3241" w:type="dxa"/>
            <w:tcBorders>
              <w:bottom w:val="nil"/>
            </w:tcBorders>
          </w:tcPr>
          <w:p>
            <w:pPr>
              <w:pStyle w:val="TableParagraph"/>
              <w:spacing w:line="270" w:lineRule="exact"/>
              <w:ind w:left="104"/>
              <w:rPr>
                <w:sz w:val="24"/>
              </w:rPr>
            </w:pPr>
            <w:r>
              <w:rPr>
                <w:spacing w:val="-2"/>
                <w:sz w:val="24"/>
              </w:rPr>
              <w:t>4-</w:t>
            </w:r>
            <w:r>
              <w:rPr>
                <w:spacing w:val="-5"/>
                <w:sz w:val="24"/>
              </w:rPr>
              <w:t>5.</w:t>
            </w:r>
          </w:p>
          <w:p>
            <w:pPr>
              <w:pStyle w:val="TableParagraph"/>
              <w:spacing w:line="276" w:lineRule="auto" w:before="41"/>
              <w:ind w:left="104" w:right="99"/>
              <w:jc w:val="both"/>
              <w:rPr>
                <w:sz w:val="24"/>
              </w:rPr>
            </w:pPr>
            <w:r>
              <w:rPr>
                <w:sz w:val="24"/>
              </w:rPr>
              <w:t>-Students observe </w:t>
            </w:r>
            <w:r>
              <w:rPr>
                <w:sz w:val="24"/>
              </w:rPr>
              <w:t>breeding bottles containing drosophila flies and discuss among </w:t>
            </w:r>
            <w:r>
              <w:rPr>
                <w:spacing w:val="-2"/>
                <w:sz w:val="24"/>
              </w:rPr>
              <w:t>themselves.</w:t>
            </w:r>
          </w:p>
          <w:p>
            <w:pPr>
              <w:pStyle w:val="TableParagraph"/>
              <w:tabs>
                <w:tab w:pos="2001" w:val="left" w:leader="none"/>
                <w:tab w:pos="2834" w:val="left" w:leader="none"/>
              </w:tabs>
              <w:spacing w:line="276" w:lineRule="auto"/>
              <w:ind w:left="104" w:right="101"/>
              <w:jc w:val="both"/>
              <w:rPr>
                <w:sz w:val="24"/>
              </w:rPr>
            </w:pPr>
            <w:r>
              <w:rPr>
                <w:spacing w:val="-2"/>
                <w:sz w:val="24"/>
              </w:rPr>
              <w:t>-Conclusions</w:t>
            </w:r>
            <w:r>
              <w:rPr>
                <w:sz w:val="24"/>
              </w:rPr>
              <w:tab/>
            </w:r>
            <w:r>
              <w:rPr>
                <w:spacing w:val="-6"/>
                <w:sz w:val="24"/>
              </w:rPr>
              <w:t>of</w:t>
            </w:r>
            <w:r>
              <w:rPr>
                <w:sz w:val="24"/>
              </w:rPr>
              <w:tab/>
            </w:r>
            <w:r>
              <w:rPr>
                <w:spacing w:val="-4"/>
                <w:sz w:val="24"/>
              </w:rPr>
              <w:t>the </w:t>
            </w:r>
            <w:r>
              <w:rPr>
                <w:sz w:val="24"/>
              </w:rPr>
              <w:t>discussions will be written on cardboard paper tagged “students ideas on Mendel‟s work on genetics”.</w:t>
            </w:r>
          </w:p>
          <w:p>
            <w:pPr>
              <w:pStyle w:val="TableParagraph"/>
              <w:spacing w:line="276" w:lineRule="auto" w:before="2"/>
              <w:ind w:left="104" w:right="102"/>
              <w:jc w:val="both"/>
              <w:rPr>
                <w:sz w:val="24"/>
              </w:rPr>
            </w:pPr>
            <w:r>
              <w:rPr>
                <w:sz w:val="24"/>
              </w:rPr>
              <w:t>-These are displayed on </w:t>
            </w:r>
            <w:r>
              <w:rPr>
                <w:sz w:val="24"/>
              </w:rPr>
              <w:t>the chalk board.</w:t>
            </w:r>
          </w:p>
          <w:p>
            <w:pPr>
              <w:pStyle w:val="TableParagraph"/>
              <w:spacing w:line="276" w:lineRule="auto"/>
              <w:ind w:left="104" w:right="101"/>
              <w:jc w:val="both"/>
              <w:rPr>
                <w:sz w:val="24"/>
              </w:rPr>
            </w:pPr>
            <w:r>
              <w:rPr>
                <w:sz w:val="24"/>
              </w:rPr>
              <w:t>-The leader of each group explains the findings of </w:t>
            </w:r>
            <w:r>
              <w:rPr>
                <w:sz w:val="24"/>
              </w:rPr>
              <w:t>the group to the class.</w:t>
            </w:r>
          </w:p>
          <w:p>
            <w:pPr>
              <w:pStyle w:val="TableParagraph"/>
              <w:spacing w:line="276" w:lineRule="auto"/>
              <w:ind w:left="104" w:right="100"/>
              <w:jc w:val="both"/>
              <w:rPr>
                <w:sz w:val="24"/>
              </w:rPr>
            </w:pPr>
            <w:r>
              <w:rPr>
                <w:sz w:val="24"/>
              </w:rPr>
              <w:t>As the idea of each group </w:t>
            </w:r>
            <w:r>
              <w:rPr>
                <w:sz w:val="24"/>
              </w:rPr>
              <w:t>is being presented by group leader, alternative viewpoints are identified and students are helped to recognize and critically examine such alternative viewpoints.</w:t>
            </w:r>
          </w:p>
        </w:tc>
      </w:tr>
      <w:tr>
        <w:trPr>
          <w:trHeight w:val="2458" w:hRule="atLeast"/>
        </w:trPr>
        <w:tc>
          <w:tcPr>
            <w:tcW w:w="2660" w:type="dxa"/>
            <w:tcBorders>
              <w:top w:val="nil"/>
              <w:bottom w:val="single" w:sz="36" w:space="0" w:color="000000"/>
            </w:tcBorders>
          </w:tcPr>
          <w:p>
            <w:pPr>
              <w:pStyle w:val="TableParagraph"/>
              <w:spacing w:line="276" w:lineRule="auto" w:before="178"/>
              <w:ind w:left="828" w:right="619" w:hanging="361"/>
              <w:rPr>
                <w:b/>
                <w:sz w:val="24"/>
              </w:rPr>
            </w:pPr>
            <w:r>
              <w:rPr>
                <w:b/>
                <w:sz w:val="24"/>
              </w:rPr>
              <w:t>4.</w:t>
            </w:r>
            <w:r>
              <w:rPr>
                <w:b/>
                <w:spacing w:val="80"/>
                <w:sz w:val="24"/>
              </w:rPr>
              <w:t> </w:t>
            </w:r>
            <w:r>
              <w:rPr>
                <w:b/>
                <w:sz w:val="24"/>
              </w:rPr>
              <w:t>Application </w:t>
            </w:r>
            <w:r>
              <w:rPr>
                <w:b/>
                <w:spacing w:val="-2"/>
                <w:sz w:val="24"/>
              </w:rPr>
              <w:t>phase</w:t>
            </w:r>
          </w:p>
        </w:tc>
        <w:tc>
          <w:tcPr>
            <w:tcW w:w="4005" w:type="dxa"/>
            <w:tcBorders>
              <w:top w:val="nil"/>
              <w:bottom w:val="single" w:sz="36" w:space="0" w:color="000000"/>
            </w:tcBorders>
          </w:tcPr>
          <w:p>
            <w:pPr>
              <w:pStyle w:val="TableParagraph"/>
              <w:spacing w:line="276" w:lineRule="auto" w:before="173"/>
              <w:ind w:left="107" w:right="101"/>
              <w:jc w:val="both"/>
              <w:rPr>
                <w:sz w:val="24"/>
              </w:rPr>
            </w:pPr>
            <w:r>
              <w:rPr>
                <w:sz w:val="24"/>
              </w:rPr>
              <w:t>Teacher asks questions on how </w:t>
            </w:r>
            <w:r>
              <w:rPr>
                <w:sz w:val="24"/>
              </w:rPr>
              <w:t>the knowledge of Mendel‟s work on genetics can help them to understand how genes behave from generation to </w:t>
            </w:r>
            <w:r>
              <w:rPr>
                <w:spacing w:val="-2"/>
                <w:sz w:val="24"/>
              </w:rPr>
              <w:t>generation.</w:t>
            </w:r>
          </w:p>
        </w:tc>
        <w:tc>
          <w:tcPr>
            <w:tcW w:w="3241" w:type="dxa"/>
            <w:tcBorders>
              <w:top w:val="nil"/>
              <w:bottom w:val="single" w:sz="36" w:space="0" w:color="000000"/>
            </w:tcBorders>
          </w:tcPr>
          <w:p>
            <w:pPr>
              <w:pStyle w:val="TableParagraph"/>
              <w:spacing w:line="276" w:lineRule="auto" w:before="173"/>
              <w:ind w:left="104" w:right="100"/>
              <w:jc w:val="both"/>
              <w:rPr>
                <w:sz w:val="24"/>
              </w:rPr>
            </w:pPr>
            <w:r>
              <w:rPr>
                <w:sz w:val="24"/>
              </w:rPr>
              <w:t>Students</w:t>
            </w:r>
            <w:r>
              <w:rPr>
                <w:spacing w:val="-7"/>
                <w:sz w:val="24"/>
              </w:rPr>
              <w:t> </w:t>
            </w:r>
            <w:r>
              <w:rPr>
                <w:sz w:val="24"/>
              </w:rPr>
              <w:t>discuss</w:t>
            </w:r>
            <w:r>
              <w:rPr>
                <w:spacing w:val="-7"/>
                <w:sz w:val="24"/>
              </w:rPr>
              <w:t> </w:t>
            </w:r>
            <w:r>
              <w:rPr>
                <w:sz w:val="24"/>
              </w:rPr>
              <w:t>the</w:t>
            </w:r>
            <w:r>
              <w:rPr>
                <w:spacing w:val="-8"/>
                <w:sz w:val="24"/>
              </w:rPr>
              <w:t> </w:t>
            </w:r>
            <w:r>
              <w:rPr>
                <w:sz w:val="24"/>
              </w:rPr>
              <w:t>answers</w:t>
            </w:r>
            <w:r>
              <w:rPr>
                <w:spacing w:val="-8"/>
                <w:sz w:val="24"/>
              </w:rPr>
              <w:t> </w:t>
            </w:r>
            <w:r>
              <w:rPr>
                <w:sz w:val="24"/>
              </w:rPr>
              <w:t>to the questions in their </w:t>
            </w:r>
            <w:r>
              <w:rPr>
                <w:sz w:val="24"/>
              </w:rPr>
              <w:t>small groups and arrive at concrete suggestions on how genes behave from generation to </w:t>
            </w:r>
            <w:r>
              <w:rPr>
                <w:spacing w:val="-2"/>
                <w:sz w:val="24"/>
              </w:rPr>
              <w:t>generation.</w:t>
            </w:r>
          </w:p>
        </w:tc>
      </w:tr>
      <w:tr>
        <w:trPr>
          <w:trHeight w:val="4296" w:hRule="atLeast"/>
        </w:trPr>
        <w:tc>
          <w:tcPr>
            <w:tcW w:w="2660" w:type="dxa"/>
            <w:tcBorders>
              <w:top w:val="single" w:sz="36" w:space="0" w:color="000000"/>
            </w:tcBorders>
          </w:tcPr>
          <w:p>
            <w:pPr>
              <w:pStyle w:val="TableParagraph"/>
              <w:spacing w:line="276" w:lineRule="auto" w:before="169"/>
              <w:ind w:left="828" w:right="185" w:hanging="361"/>
              <w:rPr>
                <w:b/>
                <w:sz w:val="24"/>
              </w:rPr>
            </w:pPr>
            <w:r>
              <w:rPr>
                <w:b/>
                <w:sz w:val="24"/>
              </w:rPr>
              <w:t>5.</w:t>
            </w:r>
            <w:r>
              <w:rPr>
                <w:b/>
                <w:spacing w:val="80"/>
                <w:sz w:val="24"/>
              </w:rPr>
              <w:t> </w:t>
            </w:r>
            <w:r>
              <w:rPr>
                <w:b/>
                <w:sz w:val="24"/>
              </w:rPr>
              <w:t>Evaluation </w:t>
            </w:r>
            <w:r>
              <w:rPr>
                <w:b/>
                <w:spacing w:val="-2"/>
                <w:sz w:val="24"/>
              </w:rPr>
              <w:t>phase</w:t>
            </w:r>
          </w:p>
        </w:tc>
        <w:tc>
          <w:tcPr>
            <w:tcW w:w="4005" w:type="dxa"/>
            <w:tcBorders>
              <w:top w:val="single" w:sz="36" w:space="0" w:color="000000"/>
            </w:tcBorders>
          </w:tcPr>
          <w:p>
            <w:pPr>
              <w:pStyle w:val="TableParagraph"/>
              <w:spacing w:before="164"/>
              <w:ind w:left="107"/>
              <w:jc w:val="both"/>
              <w:rPr>
                <w:sz w:val="24"/>
              </w:rPr>
            </w:pPr>
            <w:r>
              <w:rPr>
                <w:sz w:val="24"/>
              </w:rPr>
              <w:t>Teacher</w:t>
            </w:r>
            <w:r>
              <w:rPr>
                <w:spacing w:val="-2"/>
                <w:sz w:val="24"/>
              </w:rPr>
              <w:t> </w:t>
            </w:r>
            <w:r>
              <w:rPr>
                <w:sz w:val="24"/>
              </w:rPr>
              <w:t>asks</w:t>
            </w:r>
            <w:r>
              <w:rPr>
                <w:spacing w:val="-1"/>
                <w:sz w:val="24"/>
              </w:rPr>
              <w:t> </w:t>
            </w:r>
            <w:r>
              <w:rPr>
                <w:sz w:val="24"/>
              </w:rPr>
              <w:t>the following</w:t>
            </w:r>
            <w:r>
              <w:rPr>
                <w:spacing w:val="-2"/>
                <w:sz w:val="24"/>
              </w:rPr>
              <w:t> questions:</w:t>
            </w:r>
          </w:p>
          <w:p>
            <w:pPr>
              <w:pStyle w:val="TableParagraph"/>
              <w:numPr>
                <w:ilvl w:val="0"/>
                <w:numId w:val="138"/>
              </w:numPr>
              <w:tabs>
                <w:tab w:pos="828" w:val="left" w:leader="none"/>
              </w:tabs>
              <w:spacing w:line="278" w:lineRule="auto" w:before="41" w:after="0"/>
              <w:ind w:left="828" w:right="101" w:hanging="360"/>
              <w:jc w:val="both"/>
              <w:rPr>
                <w:sz w:val="24"/>
              </w:rPr>
            </w:pPr>
            <w:r>
              <w:rPr>
                <w:sz w:val="24"/>
              </w:rPr>
              <w:t>Why did Mendel choose </w:t>
            </w:r>
            <w:r>
              <w:rPr>
                <w:sz w:val="24"/>
              </w:rPr>
              <w:t>pea plant for his experiments?</w:t>
            </w:r>
          </w:p>
          <w:p>
            <w:pPr>
              <w:pStyle w:val="TableParagraph"/>
              <w:numPr>
                <w:ilvl w:val="0"/>
                <w:numId w:val="138"/>
              </w:numPr>
              <w:tabs>
                <w:tab w:pos="828" w:val="left" w:leader="none"/>
              </w:tabs>
              <w:spacing w:line="272" w:lineRule="exact" w:before="0" w:after="0"/>
              <w:ind w:left="828" w:right="0" w:hanging="360"/>
              <w:jc w:val="both"/>
              <w:rPr>
                <w:sz w:val="24"/>
              </w:rPr>
            </w:pPr>
            <w:r>
              <w:rPr>
                <w:sz w:val="24"/>
              </w:rPr>
              <w:t>List</w:t>
            </w:r>
            <w:r>
              <w:rPr>
                <w:spacing w:val="-3"/>
                <w:sz w:val="24"/>
              </w:rPr>
              <w:t> </w:t>
            </w:r>
            <w:r>
              <w:rPr>
                <w:sz w:val="24"/>
              </w:rPr>
              <w:t>the</w:t>
            </w:r>
            <w:r>
              <w:rPr>
                <w:spacing w:val="-2"/>
                <w:sz w:val="24"/>
              </w:rPr>
              <w:t> </w:t>
            </w:r>
            <w:r>
              <w:rPr>
                <w:sz w:val="24"/>
              </w:rPr>
              <w:t>Mendelian</w:t>
            </w:r>
            <w:r>
              <w:rPr>
                <w:spacing w:val="-2"/>
                <w:sz w:val="24"/>
              </w:rPr>
              <w:t> traits.</w:t>
            </w:r>
          </w:p>
          <w:p>
            <w:pPr>
              <w:pStyle w:val="TableParagraph"/>
              <w:numPr>
                <w:ilvl w:val="0"/>
                <w:numId w:val="138"/>
              </w:numPr>
              <w:tabs>
                <w:tab w:pos="828" w:val="left" w:leader="none"/>
              </w:tabs>
              <w:spacing w:line="276" w:lineRule="auto" w:before="41" w:after="0"/>
              <w:ind w:left="828" w:right="101" w:hanging="360"/>
              <w:jc w:val="both"/>
              <w:rPr>
                <w:sz w:val="24"/>
              </w:rPr>
            </w:pPr>
            <w:r>
              <w:rPr>
                <w:sz w:val="24"/>
              </w:rPr>
              <w:t>What are the factors </w:t>
            </w:r>
            <w:r>
              <w:rPr>
                <w:sz w:val="24"/>
              </w:rPr>
              <w:t>of</w:t>
            </w:r>
            <w:r>
              <w:rPr>
                <w:spacing w:val="40"/>
                <w:sz w:val="24"/>
              </w:rPr>
              <w:t> </w:t>
            </w:r>
            <w:r>
              <w:rPr>
                <w:sz w:val="24"/>
              </w:rPr>
              <w:t>Mendel‟ experiments?</w:t>
            </w:r>
          </w:p>
          <w:p>
            <w:pPr>
              <w:pStyle w:val="TableParagraph"/>
              <w:numPr>
                <w:ilvl w:val="0"/>
                <w:numId w:val="138"/>
              </w:numPr>
              <w:tabs>
                <w:tab w:pos="828" w:val="left" w:leader="none"/>
              </w:tabs>
              <w:spacing w:line="278" w:lineRule="auto" w:before="0" w:after="0"/>
              <w:ind w:left="828" w:right="101" w:hanging="360"/>
              <w:jc w:val="both"/>
              <w:rPr>
                <w:sz w:val="24"/>
              </w:rPr>
            </w:pPr>
            <w:r>
              <w:rPr>
                <w:sz w:val="24"/>
              </w:rPr>
              <w:t>Explain</w:t>
            </w:r>
            <w:r>
              <w:rPr>
                <w:spacing w:val="-14"/>
                <w:sz w:val="24"/>
              </w:rPr>
              <w:t> </w:t>
            </w:r>
            <w:r>
              <w:rPr>
                <w:sz w:val="24"/>
              </w:rPr>
              <w:t>Mendel‟s</w:t>
            </w:r>
            <w:r>
              <w:rPr>
                <w:spacing w:val="-14"/>
                <w:sz w:val="24"/>
              </w:rPr>
              <w:t> </w:t>
            </w:r>
            <w:r>
              <w:rPr>
                <w:sz w:val="24"/>
              </w:rPr>
              <w:t>experimental </w:t>
            </w:r>
            <w:r>
              <w:rPr>
                <w:spacing w:val="-2"/>
                <w:sz w:val="24"/>
              </w:rPr>
              <w:t>methods.</w:t>
            </w:r>
          </w:p>
          <w:p>
            <w:pPr>
              <w:pStyle w:val="TableParagraph"/>
              <w:numPr>
                <w:ilvl w:val="0"/>
                <w:numId w:val="138"/>
              </w:numPr>
              <w:tabs>
                <w:tab w:pos="828" w:val="left" w:leader="none"/>
              </w:tabs>
              <w:spacing w:line="276" w:lineRule="auto" w:before="0" w:after="0"/>
              <w:ind w:left="828" w:right="97" w:hanging="360"/>
              <w:jc w:val="both"/>
              <w:rPr>
                <w:sz w:val="24"/>
              </w:rPr>
            </w:pPr>
            <w:r>
              <w:rPr>
                <w:sz w:val="24"/>
              </w:rPr>
              <w:t>What do you understand </w:t>
            </w:r>
            <w:r>
              <w:rPr>
                <w:sz w:val="24"/>
              </w:rPr>
              <w:t>by recessive and dominant traits and how are they controlled?</w:t>
            </w:r>
          </w:p>
          <w:p>
            <w:pPr>
              <w:pStyle w:val="TableParagraph"/>
              <w:numPr>
                <w:ilvl w:val="0"/>
                <w:numId w:val="138"/>
              </w:numPr>
              <w:tabs>
                <w:tab w:pos="828" w:val="left" w:leader="none"/>
              </w:tabs>
              <w:spacing w:line="240" w:lineRule="auto" w:before="0" w:after="0"/>
              <w:ind w:left="828" w:right="0" w:hanging="360"/>
              <w:jc w:val="both"/>
              <w:rPr>
                <w:sz w:val="24"/>
              </w:rPr>
            </w:pPr>
            <w:r>
              <w:rPr>
                <w:sz w:val="24"/>
              </w:rPr>
              <w:t>State</w:t>
            </w:r>
            <w:r>
              <w:rPr>
                <w:spacing w:val="24"/>
                <w:sz w:val="24"/>
              </w:rPr>
              <w:t> </w:t>
            </w:r>
            <w:r>
              <w:rPr>
                <w:sz w:val="24"/>
              </w:rPr>
              <w:t>the</w:t>
            </w:r>
            <w:r>
              <w:rPr>
                <w:spacing w:val="27"/>
                <w:sz w:val="24"/>
              </w:rPr>
              <w:t> </w:t>
            </w:r>
            <w:r>
              <w:rPr>
                <w:sz w:val="24"/>
              </w:rPr>
              <w:t>law</w:t>
            </w:r>
            <w:r>
              <w:rPr>
                <w:spacing w:val="26"/>
                <w:sz w:val="24"/>
              </w:rPr>
              <w:t> </w:t>
            </w:r>
            <w:r>
              <w:rPr>
                <w:sz w:val="24"/>
              </w:rPr>
              <w:t>of</w:t>
            </w:r>
            <w:r>
              <w:rPr>
                <w:spacing w:val="26"/>
                <w:sz w:val="24"/>
              </w:rPr>
              <w:t> </w:t>
            </w:r>
            <w:r>
              <w:rPr>
                <w:sz w:val="24"/>
              </w:rPr>
              <w:t>segregation</w:t>
            </w:r>
            <w:r>
              <w:rPr>
                <w:spacing w:val="28"/>
                <w:sz w:val="24"/>
              </w:rPr>
              <w:t> </w:t>
            </w:r>
            <w:r>
              <w:rPr>
                <w:spacing w:val="-5"/>
                <w:sz w:val="24"/>
              </w:rPr>
              <w:t>of</w:t>
            </w:r>
          </w:p>
          <w:p>
            <w:pPr>
              <w:pStyle w:val="TableParagraph"/>
              <w:spacing w:before="36"/>
              <w:ind w:left="828"/>
              <w:rPr>
                <w:sz w:val="24"/>
              </w:rPr>
            </w:pPr>
            <w:r>
              <w:rPr>
                <w:spacing w:val="-2"/>
                <w:sz w:val="24"/>
              </w:rPr>
              <w:t>genes.</w:t>
            </w:r>
          </w:p>
        </w:tc>
        <w:tc>
          <w:tcPr>
            <w:tcW w:w="3241" w:type="dxa"/>
            <w:tcBorders>
              <w:top w:val="single" w:sz="36" w:space="0" w:color="000000"/>
            </w:tcBorders>
          </w:tcPr>
          <w:p>
            <w:pPr>
              <w:pStyle w:val="TableParagraph"/>
              <w:spacing w:line="276" w:lineRule="auto" w:before="164"/>
              <w:ind w:left="104" w:right="101"/>
              <w:jc w:val="both"/>
              <w:rPr>
                <w:sz w:val="24"/>
              </w:rPr>
            </w:pPr>
            <w:r>
              <w:rPr>
                <w:sz w:val="24"/>
              </w:rPr>
              <w:t>Students give responses to </w:t>
            </w:r>
            <w:r>
              <w:rPr>
                <w:sz w:val="24"/>
              </w:rPr>
              <w:t>the questions raised by the teacher giving explanations in each </w:t>
            </w:r>
            <w:r>
              <w:rPr>
                <w:spacing w:val="-2"/>
                <w:sz w:val="24"/>
              </w:rPr>
              <w:t>case.</w:t>
            </w:r>
          </w:p>
        </w:tc>
      </w:tr>
    </w:tbl>
    <w:p>
      <w:pPr>
        <w:spacing w:after="0" w:line="276" w:lineRule="auto"/>
        <w:jc w:val="both"/>
        <w:rPr>
          <w:sz w:val="24"/>
        </w:rPr>
        <w:sectPr>
          <w:type w:val="continuous"/>
          <w:pgSz w:w="11910" w:h="16840"/>
          <w:pgMar w:header="0" w:footer="702" w:top="1040" w:bottom="940" w:left="340" w:right="300"/>
        </w:sectPr>
      </w:pPr>
    </w:p>
    <w:tbl>
      <w:tblPr>
        <w:tblW w:w="0" w:type="auto"/>
        <w:jc w:val="left"/>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0"/>
        <w:gridCol w:w="4005"/>
        <w:gridCol w:w="3241"/>
      </w:tblGrid>
      <w:tr>
        <w:trPr>
          <w:trHeight w:val="935" w:hRule="atLeast"/>
        </w:trPr>
        <w:tc>
          <w:tcPr>
            <w:tcW w:w="2660" w:type="dxa"/>
            <w:tcBorders>
              <w:bottom w:val="single" w:sz="12" w:space="0" w:color="000000"/>
            </w:tcBorders>
          </w:tcPr>
          <w:p>
            <w:pPr>
              <w:pStyle w:val="TableParagraph"/>
              <w:rPr>
                <w:sz w:val="24"/>
              </w:rPr>
            </w:pPr>
          </w:p>
        </w:tc>
        <w:tc>
          <w:tcPr>
            <w:tcW w:w="4005" w:type="dxa"/>
            <w:tcBorders>
              <w:bottom w:val="single" w:sz="12" w:space="0" w:color="000000"/>
            </w:tcBorders>
          </w:tcPr>
          <w:p>
            <w:pPr>
              <w:pStyle w:val="TableParagraph"/>
              <w:spacing w:line="276" w:lineRule="auto"/>
              <w:ind w:left="828" w:hanging="360"/>
              <w:rPr>
                <w:sz w:val="24"/>
              </w:rPr>
            </w:pPr>
            <w:r>
              <w:rPr>
                <w:sz w:val="24"/>
              </w:rPr>
              <w:t>7.</w:t>
            </w:r>
            <w:r>
              <w:rPr>
                <w:spacing w:val="80"/>
                <w:sz w:val="24"/>
              </w:rPr>
              <w:t> </w:t>
            </w:r>
            <w:r>
              <w:rPr>
                <w:sz w:val="24"/>
              </w:rPr>
              <w:t>State</w:t>
            </w:r>
            <w:r>
              <w:rPr>
                <w:spacing w:val="40"/>
                <w:sz w:val="24"/>
              </w:rPr>
              <w:t> </w:t>
            </w:r>
            <w:r>
              <w:rPr>
                <w:sz w:val="24"/>
              </w:rPr>
              <w:t>the</w:t>
            </w:r>
            <w:r>
              <w:rPr>
                <w:spacing w:val="40"/>
                <w:sz w:val="24"/>
              </w:rPr>
              <w:t> </w:t>
            </w:r>
            <w:r>
              <w:rPr>
                <w:sz w:val="24"/>
              </w:rPr>
              <w:t>law</w:t>
            </w:r>
            <w:r>
              <w:rPr>
                <w:spacing w:val="40"/>
                <w:sz w:val="24"/>
              </w:rPr>
              <w:t> </w:t>
            </w:r>
            <w:r>
              <w:rPr>
                <w:sz w:val="24"/>
              </w:rPr>
              <w:t>of</w:t>
            </w:r>
            <w:r>
              <w:rPr>
                <w:spacing w:val="75"/>
                <w:sz w:val="24"/>
              </w:rPr>
              <w:t> </w:t>
            </w:r>
            <w:r>
              <w:rPr>
                <w:sz w:val="24"/>
              </w:rPr>
              <w:t>independent assortment of genes.</w:t>
            </w:r>
          </w:p>
        </w:tc>
        <w:tc>
          <w:tcPr>
            <w:tcW w:w="3241" w:type="dxa"/>
            <w:tcBorders>
              <w:bottom w:val="single" w:sz="12" w:space="0" w:color="000000"/>
            </w:tcBorders>
          </w:tcPr>
          <w:p>
            <w:pPr>
              <w:pStyle w:val="TableParagraph"/>
              <w:rPr>
                <w:sz w:val="24"/>
              </w:rPr>
            </w:pPr>
          </w:p>
        </w:tc>
      </w:tr>
      <w:tr>
        <w:trPr>
          <w:trHeight w:val="6336" w:hRule="atLeast"/>
        </w:trPr>
        <w:tc>
          <w:tcPr>
            <w:tcW w:w="2660" w:type="dxa"/>
            <w:tcBorders>
              <w:top w:val="single" w:sz="12" w:space="0" w:color="000000"/>
            </w:tcBorders>
          </w:tcPr>
          <w:p>
            <w:pPr>
              <w:pStyle w:val="TableParagraph"/>
              <w:spacing w:before="27"/>
              <w:rPr>
                <w:b/>
                <w:sz w:val="24"/>
              </w:rPr>
            </w:pPr>
          </w:p>
          <w:p>
            <w:pPr>
              <w:pStyle w:val="TableParagraph"/>
              <w:ind w:left="467"/>
              <w:rPr>
                <w:b/>
                <w:sz w:val="24"/>
              </w:rPr>
            </w:pPr>
            <w:r>
              <w:rPr>
                <w:sz w:val="24"/>
              </w:rPr>
              <w:t>6.</w:t>
            </w:r>
            <w:r>
              <w:rPr>
                <w:spacing w:val="30"/>
                <w:sz w:val="24"/>
              </w:rPr>
              <w:t>  </w:t>
            </w:r>
            <w:r>
              <w:rPr>
                <w:b/>
                <w:spacing w:val="-2"/>
                <w:sz w:val="24"/>
              </w:rPr>
              <w:t>Assignments</w:t>
            </w:r>
          </w:p>
        </w:tc>
        <w:tc>
          <w:tcPr>
            <w:tcW w:w="4005" w:type="dxa"/>
            <w:tcBorders>
              <w:top w:val="single" w:sz="12" w:space="0" w:color="000000"/>
            </w:tcBorders>
          </w:tcPr>
          <w:p>
            <w:pPr>
              <w:pStyle w:val="TableParagraph"/>
              <w:numPr>
                <w:ilvl w:val="0"/>
                <w:numId w:val="139"/>
              </w:numPr>
              <w:tabs>
                <w:tab w:pos="491" w:val="left" w:leader="none"/>
                <w:tab w:pos="1578" w:val="left" w:leader="none"/>
                <w:tab w:pos="2821" w:val="left" w:leader="none"/>
                <w:tab w:pos="3692" w:val="left" w:leader="none"/>
              </w:tabs>
              <w:spacing w:line="258" w:lineRule="exact" w:before="0" w:after="0"/>
              <w:ind w:left="491" w:right="0" w:hanging="360"/>
              <w:jc w:val="left"/>
              <w:rPr>
                <w:sz w:val="24"/>
              </w:rPr>
            </w:pPr>
            <w:r>
              <w:rPr>
                <w:spacing w:val="-2"/>
                <w:sz w:val="24"/>
              </w:rPr>
              <w:t>Explain</w:t>
            </w:r>
            <w:r>
              <w:rPr>
                <w:sz w:val="24"/>
              </w:rPr>
              <w:tab/>
            </w:r>
            <w:r>
              <w:rPr>
                <w:spacing w:val="-2"/>
                <w:sz w:val="24"/>
              </w:rPr>
              <w:t>Mendel‟s</w:t>
            </w:r>
            <w:r>
              <w:rPr>
                <w:sz w:val="24"/>
              </w:rPr>
              <w:tab/>
            </w:r>
            <w:r>
              <w:rPr>
                <w:spacing w:val="-2"/>
                <w:sz w:val="24"/>
              </w:rPr>
              <w:t>result</w:t>
            </w:r>
            <w:r>
              <w:rPr>
                <w:sz w:val="24"/>
              </w:rPr>
              <w:tab/>
            </w:r>
            <w:r>
              <w:rPr>
                <w:spacing w:val="-5"/>
                <w:sz w:val="24"/>
              </w:rPr>
              <w:t>of</w:t>
            </w:r>
          </w:p>
          <w:p>
            <w:pPr>
              <w:pStyle w:val="TableParagraph"/>
              <w:spacing w:before="41"/>
              <w:ind w:left="492"/>
              <w:rPr>
                <w:sz w:val="24"/>
              </w:rPr>
            </w:pPr>
            <w:r>
              <w:rPr>
                <w:sz w:val="24"/>
              </w:rPr>
              <w:t>crossing</w:t>
            </w:r>
            <w:r>
              <w:rPr>
                <w:spacing w:val="-3"/>
                <w:sz w:val="24"/>
              </w:rPr>
              <w:t> </w:t>
            </w:r>
            <w:r>
              <w:rPr>
                <w:sz w:val="24"/>
              </w:rPr>
              <w:t>pea</w:t>
            </w:r>
            <w:r>
              <w:rPr>
                <w:spacing w:val="-1"/>
                <w:sz w:val="24"/>
              </w:rPr>
              <w:t> </w:t>
            </w:r>
            <w:r>
              <w:rPr>
                <w:spacing w:val="-2"/>
                <w:sz w:val="24"/>
              </w:rPr>
              <w:t>plants.</w:t>
            </w:r>
          </w:p>
          <w:p>
            <w:pPr>
              <w:pStyle w:val="TableParagraph"/>
              <w:numPr>
                <w:ilvl w:val="0"/>
                <w:numId w:val="139"/>
              </w:numPr>
              <w:tabs>
                <w:tab w:pos="492" w:val="left" w:leader="none"/>
              </w:tabs>
              <w:spacing w:line="278" w:lineRule="auto" w:before="40" w:after="0"/>
              <w:ind w:left="492" w:right="101" w:hanging="361"/>
              <w:jc w:val="left"/>
              <w:rPr>
                <w:sz w:val="24"/>
              </w:rPr>
            </w:pPr>
            <w:r>
              <w:rPr>
                <w:sz w:val="24"/>
              </w:rPr>
              <w:t>List and</w:t>
            </w:r>
            <w:r>
              <w:rPr>
                <w:spacing w:val="26"/>
                <w:sz w:val="24"/>
              </w:rPr>
              <w:t> </w:t>
            </w:r>
            <w:r>
              <w:rPr>
                <w:sz w:val="24"/>
              </w:rPr>
              <w:t>explain the traits that </w:t>
            </w:r>
            <w:r>
              <w:rPr>
                <w:sz w:val="24"/>
              </w:rPr>
              <w:t>are inherited in Mendelian pattern.</w:t>
            </w:r>
          </w:p>
          <w:p>
            <w:pPr>
              <w:pStyle w:val="TableParagraph"/>
              <w:numPr>
                <w:ilvl w:val="0"/>
                <w:numId w:val="139"/>
              </w:numPr>
              <w:tabs>
                <w:tab w:pos="492" w:val="left" w:leader="none"/>
                <w:tab w:pos="1499" w:val="left" w:leader="none"/>
                <w:tab w:pos="2053" w:val="left" w:leader="none"/>
                <w:tab w:pos="3140" w:val="left" w:leader="none"/>
                <w:tab w:pos="3600" w:val="left" w:leader="none"/>
              </w:tabs>
              <w:spacing w:line="276" w:lineRule="auto" w:before="0" w:after="0"/>
              <w:ind w:left="492" w:right="98" w:hanging="361"/>
              <w:jc w:val="left"/>
              <w:rPr>
                <w:sz w:val="24"/>
              </w:rPr>
            </w:pPr>
            <w:r>
              <w:rPr>
                <w:spacing w:val="-2"/>
                <w:sz w:val="24"/>
              </w:rPr>
              <w:t>Explain</w:t>
            </w:r>
            <w:r>
              <w:rPr>
                <w:sz w:val="24"/>
              </w:rPr>
              <w:tab/>
            </w:r>
            <w:r>
              <w:rPr>
                <w:spacing w:val="-4"/>
                <w:sz w:val="24"/>
              </w:rPr>
              <w:t>the</w:t>
            </w:r>
            <w:r>
              <w:rPr>
                <w:sz w:val="24"/>
              </w:rPr>
              <w:tab/>
            </w:r>
            <w:r>
              <w:rPr>
                <w:spacing w:val="-2"/>
                <w:sz w:val="24"/>
              </w:rPr>
              <w:t>meaning</w:t>
            </w:r>
            <w:r>
              <w:rPr>
                <w:sz w:val="24"/>
              </w:rPr>
              <w:tab/>
            </w:r>
            <w:r>
              <w:rPr>
                <w:spacing w:val="-6"/>
                <w:sz w:val="24"/>
              </w:rPr>
              <w:t>of</w:t>
            </w:r>
            <w:r>
              <w:rPr>
                <w:sz w:val="24"/>
              </w:rPr>
              <w:tab/>
            </w:r>
            <w:r>
              <w:rPr>
                <w:spacing w:val="-4"/>
                <w:sz w:val="24"/>
              </w:rPr>
              <w:t>the </w:t>
            </w:r>
            <w:r>
              <w:rPr>
                <w:sz w:val="24"/>
              </w:rPr>
              <w:t>following terms:</w:t>
            </w:r>
          </w:p>
          <w:p>
            <w:pPr>
              <w:pStyle w:val="TableParagraph"/>
              <w:numPr>
                <w:ilvl w:val="1"/>
                <w:numId w:val="139"/>
              </w:numPr>
              <w:tabs>
                <w:tab w:pos="1187" w:val="left" w:leader="none"/>
              </w:tabs>
              <w:spacing w:line="275" w:lineRule="exact" w:before="0" w:after="0"/>
              <w:ind w:left="1187" w:right="0" w:hanging="359"/>
              <w:jc w:val="left"/>
              <w:rPr>
                <w:sz w:val="24"/>
              </w:rPr>
            </w:pPr>
            <w:r>
              <w:rPr>
                <w:spacing w:val="-2"/>
                <w:sz w:val="24"/>
              </w:rPr>
              <w:t>Gene.</w:t>
            </w:r>
          </w:p>
          <w:p>
            <w:pPr>
              <w:pStyle w:val="TableParagraph"/>
              <w:numPr>
                <w:ilvl w:val="1"/>
                <w:numId w:val="139"/>
              </w:numPr>
              <w:tabs>
                <w:tab w:pos="1188" w:val="left" w:leader="none"/>
              </w:tabs>
              <w:spacing w:line="240" w:lineRule="auto" w:before="39" w:after="0"/>
              <w:ind w:left="1188" w:right="0" w:hanging="360"/>
              <w:jc w:val="left"/>
              <w:rPr>
                <w:sz w:val="24"/>
              </w:rPr>
            </w:pPr>
            <w:r>
              <w:rPr>
                <w:spacing w:val="-2"/>
                <w:sz w:val="24"/>
              </w:rPr>
              <w:t>Alleles.</w:t>
            </w:r>
          </w:p>
          <w:p>
            <w:pPr>
              <w:pStyle w:val="TableParagraph"/>
              <w:numPr>
                <w:ilvl w:val="1"/>
                <w:numId w:val="139"/>
              </w:numPr>
              <w:tabs>
                <w:tab w:pos="1187" w:val="left" w:leader="none"/>
              </w:tabs>
              <w:spacing w:line="240" w:lineRule="auto" w:before="42" w:after="0"/>
              <w:ind w:left="1187" w:right="0" w:hanging="359"/>
              <w:jc w:val="left"/>
              <w:rPr>
                <w:sz w:val="24"/>
              </w:rPr>
            </w:pPr>
            <w:r>
              <w:rPr>
                <w:spacing w:val="-2"/>
                <w:sz w:val="24"/>
              </w:rPr>
              <w:t>Homozygous.</w:t>
            </w:r>
          </w:p>
          <w:p>
            <w:pPr>
              <w:pStyle w:val="TableParagraph"/>
              <w:numPr>
                <w:ilvl w:val="1"/>
                <w:numId w:val="139"/>
              </w:numPr>
              <w:tabs>
                <w:tab w:pos="1188" w:val="left" w:leader="none"/>
              </w:tabs>
              <w:spacing w:line="240" w:lineRule="auto" w:before="41" w:after="0"/>
              <w:ind w:left="1188" w:right="0" w:hanging="360"/>
              <w:jc w:val="left"/>
              <w:rPr>
                <w:sz w:val="24"/>
              </w:rPr>
            </w:pPr>
            <w:r>
              <w:rPr>
                <w:spacing w:val="-2"/>
                <w:sz w:val="24"/>
              </w:rPr>
              <w:t>Heterozygous.</w:t>
            </w:r>
          </w:p>
          <w:p>
            <w:pPr>
              <w:pStyle w:val="TableParagraph"/>
              <w:numPr>
                <w:ilvl w:val="1"/>
                <w:numId w:val="139"/>
              </w:numPr>
              <w:tabs>
                <w:tab w:pos="1187" w:val="left" w:leader="none"/>
              </w:tabs>
              <w:spacing w:line="240" w:lineRule="auto" w:before="40" w:after="0"/>
              <w:ind w:left="1187" w:right="0" w:hanging="359"/>
              <w:jc w:val="left"/>
              <w:rPr>
                <w:sz w:val="24"/>
              </w:rPr>
            </w:pPr>
            <w:r>
              <w:rPr>
                <w:spacing w:val="-2"/>
                <w:sz w:val="24"/>
              </w:rPr>
              <w:t>Locus.</w:t>
            </w:r>
          </w:p>
          <w:p>
            <w:pPr>
              <w:pStyle w:val="TableParagraph"/>
              <w:numPr>
                <w:ilvl w:val="1"/>
                <w:numId w:val="139"/>
              </w:numPr>
              <w:tabs>
                <w:tab w:pos="1187" w:val="left" w:leader="none"/>
              </w:tabs>
              <w:spacing w:line="240" w:lineRule="auto" w:before="44" w:after="0"/>
              <w:ind w:left="1187" w:right="0" w:hanging="359"/>
              <w:jc w:val="left"/>
              <w:rPr>
                <w:sz w:val="24"/>
              </w:rPr>
            </w:pPr>
            <w:r>
              <w:rPr>
                <w:spacing w:val="-2"/>
                <w:sz w:val="24"/>
              </w:rPr>
              <w:t>Haploid.</w:t>
            </w:r>
          </w:p>
          <w:p>
            <w:pPr>
              <w:pStyle w:val="TableParagraph"/>
              <w:numPr>
                <w:ilvl w:val="1"/>
                <w:numId w:val="139"/>
              </w:numPr>
              <w:tabs>
                <w:tab w:pos="1187" w:val="left" w:leader="none"/>
              </w:tabs>
              <w:spacing w:line="240" w:lineRule="auto" w:before="40" w:after="0"/>
              <w:ind w:left="1187" w:right="0" w:hanging="359"/>
              <w:jc w:val="left"/>
              <w:rPr>
                <w:sz w:val="24"/>
              </w:rPr>
            </w:pPr>
            <w:r>
              <w:rPr>
                <w:spacing w:val="-2"/>
                <w:sz w:val="24"/>
              </w:rPr>
              <w:t>Diploid.</w:t>
            </w:r>
          </w:p>
          <w:p>
            <w:pPr>
              <w:pStyle w:val="TableParagraph"/>
              <w:numPr>
                <w:ilvl w:val="1"/>
                <w:numId w:val="139"/>
              </w:numPr>
              <w:tabs>
                <w:tab w:pos="1188" w:val="left" w:leader="none"/>
              </w:tabs>
              <w:spacing w:line="240" w:lineRule="auto" w:before="41" w:after="0"/>
              <w:ind w:left="1188" w:right="0" w:hanging="360"/>
              <w:jc w:val="left"/>
              <w:rPr>
                <w:sz w:val="24"/>
              </w:rPr>
            </w:pPr>
            <w:r>
              <w:rPr>
                <w:spacing w:val="-2"/>
                <w:sz w:val="24"/>
              </w:rPr>
              <w:t>Genotype.</w:t>
            </w:r>
          </w:p>
          <w:p>
            <w:pPr>
              <w:pStyle w:val="TableParagraph"/>
              <w:numPr>
                <w:ilvl w:val="1"/>
                <w:numId w:val="139"/>
              </w:numPr>
              <w:tabs>
                <w:tab w:pos="1187" w:val="left" w:leader="none"/>
              </w:tabs>
              <w:spacing w:line="240" w:lineRule="auto" w:before="41" w:after="0"/>
              <w:ind w:left="1187" w:right="0" w:hanging="359"/>
              <w:jc w:val="left"/>
              <w:rPr>
                <w:sz w:val="24"/>
              </w:rPr>
            </w:pPr>
            <w:r>
              <w:rPr>
                <w:spacing w:val="-2"/>
                <w:sz w:val="24"/>
              </w:rPr>
              <w:t>Phenotype.</w:t>
            </w:r>
          </w:p>
          <w:p>
            <w:pPr>
              <w:pStyle w:val="TableParagraph"/>
              <w:numPr>
                <w:ilvl w:val="0"/>
                <w:numId w:val="140"/>
              </w:numPr>
              <w:tabs>
                <w:tab w:pos="1188" w:val="left" w:leader="none"/>
              </w:tabs>
              <w:spacing w:line="278" w:lineRule="auto" w:before="41" w:after="0"/>
              <w:ind w:left="1188" w:right="99" w:hanging="360"/>
              <w:jc w:val="left"/>
              <w:rPr>
                <w:sz w:val="24"/>
              </w:rPr>
            </w:pPr>
            <w:r>
              <w:rPr>
                <w:sz w:val="24"/>
              </w:rPr>
              <w:t>Explain</w:t>
            </w:r>
            <w:r>
              <w:rPr>
                <w:spacing w:val="40"/>
                <w:sz w:val="24"/>
              </w:rPr>
              <w:t> </w:t>
            </w:r>
            <w:r>
              <w:rPr>
                <w:sz w:val="24"/>
              </w:rPr>
              <w:t>sex</w:t>
            </w:r>
            <w:r>
              <w:rPr>
                <w:spacing w:val="75"/>
                <w:sz w:val="24"/>
              </w:rPr>
              <w:t> </w:t>
            </w:r>
            <w:r>
              <w:rPr>
                <w:sz w:val="24"/>
              </w:rPr>
              <w:t>determination in man.</w:t>
            </w:r>
          </w:p>
          <w:p>
            <w:pPr>
              <w:pStyle w:val="TableParagraph"/>
              <w:numPr>
                <w:ilvl w:val="0"/>
                <w:numId w:val="140"/>
              </w:numPr>
              <w:tabs>
                <w:tab w:pos="1188" w:val="left" w:leader="none"/>
              </w:tabs>
              <w:spacing w:line="272" w:lineRule="exact" w:before="0" w:after="0"/>
              <w:ind w:left="1188" w:right="0" w:hanging="360"/>
              <w:jc w:val="left"/>
              <w:rPr>
                <w:sz w:val="24"/>
              </w:rPr>
            </w:pPr>
            <w:r>
              <w:rPr>
                <w:sz w:val="24"/>
              </w:rPr>
              <w:t>What is sex</w:t>
            </w:r>
            <w:r>
              <w:rPr>
                <w:spacing w:val="-1"/>
                <w:sz w:val="24"/>
              </w:rPr>
              <w:t> </w:t>
            </w:r>
            <w:r>
              <w:rPr>
                <w:spacing w:val="-2"/>
                <w:sz w:val="24"/>
              </w:rPr>
              <w:t>linkage?</w:t>
            </w:r>
          </w:p>
          <w:p>
            <w:pPr>
              <w:pStyle w:val="TableParagraph"/>
              <w:numPr>
                <w:ilvl w:val="0"/>
                <w:numId w:val="140"/>
              </w:numPr>
              <w:tabs>
                <w:tab w:pos="1188" w:val="left" w:leader="none"/>
              </w:tabs>
              <w:spacing w:line="310" w:lineRule="atLeast" w:before="7" w:after="0"/>
              <w:ind w:left="1188" w:right="99" w:hanging="360"/>
              <w:jc w:val="left"/>
              <w:rPr>
                <w:sz w:val="24"/>
              </w:rPr>
            </w:pPr>
            <w:r>
              <w:rPr>
                <w:sz w:val="24"/>
              </w:rPr>
              <w:t>List</w:t>
            </w:r>
            <w:r>
              <w:rPr>
                <w:spacing w:val="24"/>
                <w:sz w:val="24"/>
              </w:rPr>
              <w:t> </w:t>
            </w:r>
            <w:r>
              <w:rPr>
                <w:sz w:val="24"/>
              </w:rPr>
              <w:t>the sex-linked</w:t>
            </w:r>
            <w:r>
              <w:rPr>
                <w:spacing w:val="23"/>
                <w:sz w:val="24"/>
              </w:rPr>
              <w:t> </w:t>
            </w:r>
            <w:r>
              <w:rPr>
                <w:sz w:val="24"/>
              </w:rPr>
              <w:t>traits</w:t>
            </w:r>
            <w:r>
              <w:rPr>
                <w:spacing w:val="23"/>
                <w:sz w:val="24"/>
              </w:rPr>
              <w:t> </w:t>
            </w:r>
            <w:r>
              <w:rPr>
                <w:sz w:val="24"/>
              </w:rPr>
              <w:t>in </w:t>
            </w:r>
            <w:r>
              <w:rPr>
                <w:spacing w:val="-4"/>
                <w:sz w:val="24"/>
              </w:rPr>
              <w:t>man.</w:t>
            </w:r>
          </w:p>
        </w:tc>
        <w:tc>
          <w:tcPr>
            <w:tcW w:w="3241" w:type="dxa"/>
            <w:tcBorders>
              <w:top w:val="single" w:sz="12" w:space="0" w:color="000000"/>
            </w:tcBorders>
          </w:tcPr>
          <w:p>
            <w:pPr>
              <w:pStyle w:val="TableParagraph"/>
              <w:rPr>
                <w:sz w:val="24"/>
              </w:rPr>
            </w:pPr>
          </w:p>
        </w:tc>
      </w:tr>
    </w:tbl>
    <w:p>
      <w:pPr>
        <w:spacing w:after="0"/>
        <w:rPr>
          <w:sz w:val="24"/>
        </w:rPr>
        <w:sectPr>
          <w:type w:val="continuous"/>
          <w:pgSz w:w="11910" w:h="16840"/>
          <w:pgMar w:header="0" w:footer="702" w:top="1040" w:bottom="940" w:left="340" w:right="300"/>
        </w:sectPr>
      </w:pPr>
    </w:p>
    <w:p>
      <w:pPr>
        <w:pStyle w:val="Heading1"/>
        <w:ind w:right="63"/>
      </w:pPr>
      <w:r>
        <w:rPr/>
        <w:t>TOPIC</w:t>
      </w:r>
      <w:r>
        <w:rPr>
          <w:spacing w:val="-3"/>
        </w:rPr>
        <w:t> </w:t>
      </w:r>
      <w:r>
        <w:rPr>
          <w:spacing w:val="-2"/>
        </w:rPr>
        <w:t>THREE</w:t>
      </w:r>
    </w:p>
    <w:p>
      <w:pPr>
        <w:pStyle w:val="BodyText"/>
        <w:spacing w:before="37"/>
        <w:ind w:left="466"/>
      </w:pPr>
      <w:r>
        <w:rPr>
          <w:b/>
        </w:rPr>
        <w:t>SCHOOL:</w:t>
      </w:r>
      <w:r>
        <w:rPr/>
        <w:t>Government</w:t>
      </w:r>
      <w:r>
        <w:rPr>
          <w:spacing w:val="-4"/>
        </w:rPr>
        <w:t> </w:t>
      </w:r>
      <w:r>
        <w:rPr/>
        <w:t>Secondary</w:t>
      </w:r>
      <w:r>
        <w:rPr>
          <w:spacing w:val="-6"/>
        </w:rPr>
        <w:t> </w:t>
      </w:r>
      <w:r>
        <w:rPr/>
        <w:t>School Sabon</w:t>
      </w:r>
      <w:r>
        <w:rPr>
          <w:spacing w:val="1"/>
        </w:rPr>
        <w:t> </w:t>
      </w:r>
      <w:r>
        <w:rPr>
          <w:spacing w:val="-2"/>
        </w:rPr>
        <w:t>Afaka</w:t>
      </w:r>
    </w:p>
    <w:p>
      <w:pPr>
        <w:pStyle w:val="Heading1"/>
        <w:spacing w:line="278" w:lineRule="auto" w:before="45"/>
        <w:ind w:left="466" w:right="9255"/>
        <w:jc w:val="left"/>
      </w:pPr>
      <w:r>
        <w:rPr>
          <w:spacing w:val="-4"/>
        </w:rPr>
        <w:t>DATE </w:t>
      </w:r>
      <w:r>
        <w:rPr>
          <w:spacing w:val="-2"/>
        </w:rPr>
        <w:t>SUBJECT</w:t>
      </w:r>
    </w:p>
    <w:p>
      <w:pPr>
        <w:tabs>
          <w:tab w:pos="1906" w:val="left" w:leader="none"/>
        </w:tabs>
        <w:spacing w:line="267" w:lineRule="exact" w:before="0"/>
        <w:ind w:left="466" w:right="0" w:firstLine="0"/>
        <w:jc w:val="left"/>
        <w:rPr>
          <w:sz w:val="24"/>
        </w:rPr>
      </w:pPr>
      <w:r>
        <w:rPr>
          <w:b/>
          <w:spacing w:val="-2"/>
          <w:sz w:val="24"/>
        </w:rPr>
        <w:t>CLASS:</w:t>
      </w:r>
      <w:r>
        <w:rPr>
          <w:b/>
          <w:sz w:val="24"/>
        </w:rPr>
        <w:tab/>
      </w:r>
      <w:r>
        <w:rPr>
          <w:spacing w:val="-5"/>
          <w:sz w:val="24"/>
        </w:rPr>
        <w:t>SS3</w:t>
      </w:r>
    </w:p>
    <w:p>
      <w:pPr>
        <w:pStyle w:val="Heading1"/>
        <w:spacing w:before="46"/>
        <w:ind w:left="466"/>
        <w:jc w:val="left"/>
      </w:pPr>
      <w:r>
        <w:rPr>
          <w:spacing w:val="-4"/>
        </w:rPr>
        <w:t>TIME</w:t>
      </w:r>
    </w:p>
    <w:p>
      <w:pPr>
        <w:spacing w:before="36"/>
        <w:ind w:left="466" w:right="0" w:firstLine="0"/>
        <w:jc w:val="left"/>
        <w:rPr>
          <w:sz w:val="24"/>
        </w:rPr>
      </w:pPr>
      <w:r>
        <w:rPr>
          <w:b/>
          <w:sz w:val="24"/>
        </w:rPr>
        <w:t>DURATION:</w:t>
      </w:r>
      <w:r>
        <w:rPr>
          <w:b/>
          <w:spacing w:val="57"/>
          <w:sz w:val="24"/>
        </w:rPr>
        <w:t> </w:t>
      </w:r>
      <w:r>
        <w:rPr>
          <w:spacing w:val="-2"/>
          <w:sz w:val="24"/>
        </w:rPr>
        <w:t>80minutes</w:t>
      </w:r>
    </w:p>
    <w:p>
      <w:pPr>
        <w:spacing w:before="43"/>
        <w:ind w:left="466" w:right="0" w:firstLine="0"/>
        <w:jc w:val="left"/>
        <w:rPr>
          <w:sz w:val="24"/>
        </w:rPr>
      </w:pPr>
      <w:r>
        <w:rPr>
          <w:b/>
          <w:sz w:val="24"/>
        </w:rPr>
        <w:t>TITLE OF</w:t>
      </w:r>
      <w:r>
        <w:rPr>
          <w:b/>
          <w:spacing w:val="-3"/>
          <w:sz w:val="24"/>
        </w:rPr>
        <w:t> </w:t>
      </w:r>
      <w:r>
        <w:rPr>
          <w:b/>
          <w:sz w:val="24"/>
        </w:rPr>
        <w:t>UNIT: </w:t>
      </w:r>
      <w:r>
        <w:rPr>
          <w:sz w:val="24"/>
        </w:rPr>
        <w:t>Continuity</w:t>
      </w:r>
      <w:r>
        <w:rPr>
          <w:spacing w:val="-8"/>
          <w:sz w:val="24"/>
        </w:rPr>
        <w:t> </w:t>
      </w:r>
      <w:r>
        <w:rPr>
          <w:sz w:val="24"/>
        </w:rPr>
        <w:t>of</w:t>
      </w:r>
      <w:r>
        <w:rPr>
          <w:spacing w:val="2"/>
          <w:sz w:val="24"/>
        </w:rPr>
        <w:t> </w:t>
      </w:r>
      <w:r>
        <w:rPr>
          <w:spacing w:val="-4"/>
          <w:sz w:val="24"/>
        </w:rPr>
        <w:t>Life</w:t>
      </w:r>
    </w:p>
    <w:p>
      <w:pPr>
        <w:pStyle w:val="BodyText"/>
        <w:spacing w:before="41"/>
        <w:ind w:left="466"/>
      </w:pPr>
      <w:r>
        <w:rPr>
          <w:b/>
        </w:rPr>
        <w:t>TOPIC:</w:t>
      </w:r>
      <w:r>
        <w:rPr/>
        <w:t>Mendel‟s</w:t>
      </w:r>
      <w:r>
        <w:rPr>
          <w:spacing w:val="-12"/>
        </w:rPr>
        <w:t> </w:t>
      </w:r>
      <w:r>
        <w:rPr/>
        <w:t>work</w:t>
      </w:r>
      <w:r>
        <w:rPr>
          <w:spacing w:val="-11"/>
        </w:rPr>
        <w:t> </w:t>
      </w:r>
      <w:r>
        <w:rPr/>
        <w:t>in</w:t>
      </w:r>
      <w:r>
        <w:rPr>
          <w:spacing w:val="-11"/>
        </w:rPr>
        <w:t> </w:t>
      </w:r>
      <w:r>
        <w:rPr>
          <w:spacing w:val="-2"/>
        </w:rPr>
        <w:t>genetics.</w:t>
      </w:r>
    </w:p>
    <w:p>
      <w:pPr>
        <w:pStyle w:val="BodyText"/>
        <w:spacing w:line="276" w:lineRule="auto" w:before="41"/>
        <w:ind w:left="466" w:right="199"/>
      </w:pPr>
      <w:r>
        <w:rPr>
          <w:b/>
        </w:rPr>
        <w:t>TEACHING</w:t>
      </w:r>
      <w:r>
        <w:rPr>
          <w:b/>
          <w:spacing w:val="40"/>
        </w:rPr>
        <w:t> </w:t>
      </w:r>
      <w:r>
        <w:rPr>
          <w:b/>
        </w:rPr>
        <w:t>MATERIALS:</w:t>
      </w:r>
      <w:r>
        <w:rPr>
          <w:b/>
          <w:spacing w:val="40"/>
        </w:rPr>
        <w:t> </w:t>
      </w:r>
      <w:r>
        <w:rPr/>
        <w:t>Yellow</w:t>
      </w:r>
      <w:r>
        <w:rPr>
          <w:spacing w:val="40"/>
        </w:rPr>
        <w:t> </w:t>
      </w:r>
      <w:r>
        <w:rPr/>
        <w:t>maize,</w:t>
      </w:r>
      <w:r>
        <w:rPr>
          <w:spacing w:val="40"/>
        </w:rPr>
        <w:t> </w:t>
      </w:r>
      <w:r>
        <w:rPr/>
        <w:t>white</w:t>
      </w:r>
      <w:r>
        <w:rPr>
          <w:spacing w:val="40"/>
        </w:rPr>
        <w:t> </w:t>
      </w:r>
      <w:r>
        <w:rPr/>
        <w:t>maize,</w:t>
      </w:r>
      <w:r>
        <w:rPr>
          <w:spacing w:val="40"/>
        </w:rPr>
        <w:t> </w:t>
      </w:r>
      <w:r>
        <w:rPr/>
        <w:t>Drosphila</w:t>
      </w:r>
      <w:r>
        <w:rPr>
          <w:spacing w:val="40"/>
        </w:rPr>
        <w:t> </w:t>
      </w:r>
      <w:r>
        <w:rPr/>
        <w:t>flies,</w:t>
      </w:r>
      <w:r>
        <w:rPr>
          <w:spacing w:val="40"/>
        </w:rPr>
        <w:t> </w:t>
      </w:r>
      <w:r>
        <w:rPr/>
        <w:t>breeding</w:t>
      </w:r>
      <w:r>
        <w:rPr>
          <w:spacing w:val="40"/>
        </w:rPr>
        <w:t> </w:t>
      </w:r>
      <w:r>
        <w:rPr/>
        <w:t>bottles,</w:t>
      </w:r>
      <w:r>
        <w:rPr>
          <w:spacing w:val="40"/>
        </w:rPr>
        <w:t> </w:t>
      </w:r>
      <w:r>
        <w:rPr/>
        <w:t>culture</w:t>
      </w:r>
      <w:r>
        <w:rPr>
          <w:spacing w:val="80"/>
        </w:rPr>
        <w:t> </w:t>
      </w:r>
      <w:r>
        <w:rPr/>
        <w:t>medium (food for flies), camel hair.</w:t>
      </w:r>
    </w:p>
    <w:p>
      <w:pPr>
        <w:spacing w:before="2"/>
        <w:ind w:left="466" w:right="0" w:firstLine="0"/>
        <w:jc w:val="left"/>
        <w:rPr>
          <w:sz w:val="24"/>
        </w:rPr>
      </w:pPr>
      <w:r>
        <w:rPr>
          <w:b/>
          <w:sz w:val="24"/>
        </w:rPr>
        <w:t>BEHAVIOURAL</w:t>
      </w:r>
      <w:r>
        <w:rPr>
          <w:b/>
          <w:spacing w:val="-1"/>
          <w:sz w:val="24"/>
        </w:rPr>
        <w:t> </w:t>
      </w:r>
      <w:r>
        <w:rPr>
          <w:b/>
          <w:sz w:val="24"/>
        </w:rPr>
        <w:t>OBJECTIVES:</w:t>
      </w:r>
      <w:r>
        <w:rPr>
          <w:b/>
          <w:spacing w:val="66"/>
          <w:sz w:val="24"/>
        </w:rPr>
        <w:t> </w:t>
      </w:r>
      <w:r>
        <w:rPr>
          <w:sz w:val="24"/>
        </w:rPr>
        <w:t>By</w:t>
      </w:r>
      <w:r>
        <w:rPr>
          <w:spacing w:val="-5"/>
          <w:sz w:val="24"/>
        </w:rPr>
        <w:t> </w:t>
      </w:r>
      <w:r>
        <w:rPr>
          <w:sz w:val="24"/>
        </w:rPr>
        <w:t>the end of the</w:t>
      </w:r>
      <w:r>
        <w:rPr>
          <w:spacing w:val="-2"/>
          <w:sz w:val="24"/>
        </w:rPr>
        <w:t> </w:t>
      </w:r>
      <w:r>
        <w:rPr>
          <w:sz w:val="24"/>
        </w:rPr>
        <w:t>lesson the</w:t>
      </w:r>
      <w:r>
        <w:rPr>
          <w:spacing w:val="-1"/>
          <w:sz w:val="24"/>
        </w:rPr>
        <w:t> </w:t>
      </w:r>
      <w:r>
        <w:rPr>
          <w:sz w:val="24"/>
        </w:rPr>
        <w:t>students should be</w:t>
      </w:r>
      <w:r>
        <w:rPr>
          <w:spacing w:val="-1"/>
          <w:sz w:val="24"/>
        </w:rPr>
        <w:t> </w:t>
      </w:r>
      <w:r>
        <w:rPr>
          <w:sz w:val="24"/>
        </w:rPr>
        <w:t>able </w:t>
      </w:r>
      <w:r>
        <w:rPr>
          <w:spacing w:val="-5"/>
          <w:sz w:val="24"/>
        </w:rPr>
        <w:t>to:</w:t>
      </w:r>
    </w:p>
    <w:p>
      <w:pPr>
        <w:pStyle w:val="ListParagraph"/>
        <w:numPr>
          <w:ilvl w:val="2"/>
          <w:numId w:val="128"/>
        </w:numPr>
        <w:tabs>
          <w:tab w:pos="2446" w:val="left" w:leader="none"/>
        </w:tabs>
        <w:spacing w:line="240" w:lineRule="auto" w:before="41" w:after="0"/>
        <w:ind w:left="2446" w:right="0" w:hanging="360"/>
        <w:jc w:val="left"/>
        <w:rPr>
          <w:sz w:val="24"/>
        </w:rPr>
      </w:pPr>
      <w:r>
        <w:rPr>
          <w:sz w:val="24"/>
        </w:rPr>
        <w:t>explain</w:t>
      </w:r>
      <w:r>
        <w:rPr>
          <w:spacing w:val="-6"/>
          <w:sz w:val="24"/>
        </w:rPr>
        <w:t> </w:t>
      </w:r>
      <w:r>
        <w:rPr>
          <w:sz w:val="24"/>
        </w:rPr>
        <w:t>Mendel‟s</w:t>
      </w:r>
      <w:r>
        <w:rPr>
          <w:spacing w:val="-6"/>
          <w:sz w:val="24"/>
        </w:rPr>
        <w:t> </w:t>
      </w:r>
      <w:r>
        <w:rPr>
          <w:sz w:val="24"/>
        </w:rPr>
        <w:t>result</w:t>
      </w:r>
      <w:r>
        <w:rPr>
          <w:spacing w:val="-5"/>
          <w:sz w:val="24"/>
        </w:rPr>
        <w:t> </w:t>
      </w:r>
      <w:r>
        <w:rPr>
          <w:sz w:val="24"/>
        </w:rPr>
        <w:t>of</w:t>
      </w:r>
      <w:r>
        <w:rPr>
          <w:spacing w:val="-6"/>
          <w:sz w:val="24"/>
        </w:rPr>
        <w:t> </w:t>
      </w:r>
      <w:r>
        <w:rPr>
          <w:sz w:val="24"/>
        </w:rPr>
        <w:t>crossing</w:t>
      </w:r>
      <w:r>
        <w:rPr>
          <w:spacing w:val="-8"/>
          <w:sz w:val="24"/>
        </w:rPr>
        <w:t> </w:t>
      </w:r>
      <w:r>
        <w:rPr>
          <w:sz w:val="24"/>
        </w:rPr>
        <w:t>pea</w:t>
      </w:r>
      <w:r>
        <w:rPr>
          <w:spacing w:val="-6"/>
          <w:sz w:val="24"/>
        </w:rPr>
        <w:t> </w:t>
      </w:r>
      <w:r>
        <w:rPr>
          <w:spacing w:val="-2"/>
          <w:sz w:val="24"/>
        </w:rPr>
        <w:t>plants.</w:t>
      </w:r>
    </w:p>
    <w:p>
      <w:pPr>
        <w:pStyle w:val="ListParagraph"/>
        <w:numPr>
          <w:ilvl w:val="2"/>
          <w:numId w:val="128"/>
        </w:numPr>
        <w:tabs>
          <w:tab w:pos="2446" w:val="left" w:leader="none"/>
        </w:tabs>
        <w:spacing w:line="240" w:lineRule="auto" w:before="41" w:after="0"/>
        <w:ind w:left="2446" w:right="0" w:hanging="360"/>
        <w:jc w:val="left"/>
        <w:rPr>
          <w:sz w:val="24"/>
        </w:rPr>
      </w:pPr>
      <w:r>
        <w:rPr>
          <w:sz w:val="24"/>
        </w:rPr>
        <w:t>list</w:t>
      </w:r>
      <w:r>
        <w:rPr>
          <w:spacing w:val="-4"/>
          <w:sz w:val="24"/>
        </w:rPr>
        <w:t> </w:t>
      </w:r>
      <w:r>
        <w:rPr>
          <w:sz w:val="24"/>
        </w:rPr>
        <w:t>and</w:t>
      </w:r>
      <w:r>
        <w:rPr>
          <w:spacing w:val="-3"/>
          <w:sz w:val="24"/>
        </w:rPr>
        <w:t> </w:t>
      </w:r>
      <w:r>
        <w:rPr>
          <w:sz w:val="24"/>
        </w:rPr>
        <w:t>explain</w:t>
      </w:r>
      <w:r>
        <w:rPr>
          <w:spacing w:val="-3"/>
          <w:sz w:val="24"/>
        </w:rPr>
        <w:t> </w:t>
      </w:r>
      <w:r>
        <w:rPr>
          <w:sz w:val="24"/>
        </w:rPr>
        <w:t>the</w:t>
      </w:r>
      <w:r>
        <w:rPr>
          <w:spacing w:val="-3"/>
          <w:sz w:val="24"/>
        </w:rPr>
        <w:t> </w:t>
      </w:r>
      <w:r>
        <w:rPr>
          <w:sz w:val="24"/>
        </w:rPr>
        <w:t>traits</w:t>
      </w:r>
      <w:r>
        <w:rPr>
          <w:spacing w:val="-6"/>
          <w:sz w:val="24"/>
        </w:rPr>
        <w:t> </w:t>
      </w:r>
      <w:r>
        <w:rPr>
          <w:sz w:val="24"/>
        </w:rPr>
        <w:t>that</w:t>
      </w:r>
      <w:r>
        <w:rPr>
          <w:spacing w:val="-3"/>
          <w:sz w:val="24"/>
        </w:rPr>
        <w:t> </w:t>
      </w:r>
      <w:r>
        <w:rPr>
          <w:sz w:val="24"/>
        </w:rPr>
        <w:t>are</w:t>
      </w:r>
      <w:r>
        <w:rPr>
          <w:spacing w:val="-5"/>
          <w:sz w:val="24"/>
        </w:rPr>
        <w:t> </w:t>
      </w:r>
      <w:r>
        <w:rPr>
          <w:sz w:val="24"/>
        </w:rPr>
        <w:t>inherited</w:t>
      </w:r>
      <w:r>
        <w:rPr>
          <w:spacing w:val="-4"/>
          <w:sz w:val="24"/>
        </w:rPr>
        <w:t> </w:t>
      </w:r>
      <w:r>
        <w:rPr>
          <w:sz w:val="24"/>
        </w:rPr>
        <w:t>in</w:t>
      </w:r>
      <w:r>
        <w:rPr>
          <w:spacing w:val="-3"/>
          <w:sz w:val="24"/>
        </w:rPr>
        <w:t> </w:t>
      </w:r>
      <w:r>
        <w:rPr>
          <w:sz w:val="24"/>
        </w:rPr>
        <w:t>Mendel‟s</w:t>
      </w:r>
      <w:r>
        <w:rPr>
          <w:spacing w:val="-4"/>
          <w:sz w:val="24"/>
        </w:rPr>
        <w:t> </w:t>
      </w:r>
      <w:r>
        <w:rPr>
          <w:spacing w:val="-2"/>
          <w:sz w:val="24"/>
        </w:rPr>
        <w:t>pattern.</w:t>
      </w:r>
    </w:p>
    <w:p>
      <w:pPr>
        <w:pStyle w:val="ListParagraph"/>
        <w:numPr>
          <w:ilvl w:val="2"/>
          <w:numId w:val="128"/>
        </w:numPr>
        <w:tabs>
          <w:tab w:pos="2446" w:val="left" w:leader="none"/>
        </w:tabs>
        <w:spacing w:line="240" w:lineRule="auto" w:before="40" w:after="0"/>
        <w:ind w:left="2446" w:right="0" w:hanging="360"/>
        <w:jc w:val="left"/>
        <w:rPr>
          <w:sz w:val="24"/>
        </w:rPr>
      </w:pPr>
      <w:r>
        <w:rPr>
          <w:sz w:val="24"/>
        </w:rPr>
        <w:t>explain</w:t>
      </w:r>
      <w:r>
        <w:rPr>
          <w:spacing w:val="-1"/>
          <w:sz w:val="24"/>
        </w:rPr>
        <w:t> </w:t>
      </w:r>
      <w:r>
        <w:rPr>
          <w:sz w:val="24"/>
        </w:rPr>
        <w:t>the meaning</w:t>
      </w:r>
      <w:r>
        <w:rPr>
          <w:spacing w:val="-3"/>
          <w:sz w:val="24"/>
        </w:rPr>
        <w:t> </w:t>
      </w:r>
      <w:r>
        <w:rPr>
          <w:sz w:val="24"/>
        </w:rPr>
        <w:t>of some</w:t>
      </w:r>
      <w:r>
        <w:rPr>
          <w:spacing w:val="-1"/>
          <w:sz w:val="24"/>
        </w:rPr>
        <w:t> </w:t>
      </w:r>
      <w:r>
        <w:rPr>
          <w:sz w:val="24"/>
        </w:rPr>
        <w:t>genetic</w:t>
      </w:r>
      <w:r>
        <w:rPr>
          <w:spacing w:val="-1"/>
          <w:sz w:val="24"/>
        </w:rPr>
        <w:t> </w:t>
      </w:r>
      <w:r>
        <w:rPr>
          <w:spacing w:val="-2"/>
          <w:sz w:val="24"/>
        </w:rPr>
        <w:t>terms.</w:t>
      </w:r>
    </w:p>
    <w:p>
      <w:pPr>
        <w:pStyle w:val="ListParagraph"/>
        <w:numPr>
          <w:ilvl w:val="2"/>
          <w:numId w:val="128"/>
        </w:numPr>
        <w:tabs>
          <w:tab w:pos="2446" w:val="left" w:leader="none"/>
        </w:tabs>
        <w:spacing w:line="240" w:lineRule="auto" w:before="44" w:after="0"/>
        <w:ind w:left="2446" w:right="0" w:hanging="360"/>
        <w:jc w:val="left"/>
        <w:rPr>
          <w:sz w:val="24"/>
        </w:rPr>
      </w:pPr>
      <w:r>
        <w:rPr>
          <w:sz w:val="24"/>
        </w:rPr>
        <w:t>explain</w:t>
      </w:r>
      <w:r>
        <w:rPr>
          <w:spacing w:val="-1"/>
          <w:sz w:val="24"/>
        </w:rPr>
        <w:t> </w:t>
      </w:r>
      <w:r>
        <w:rPr>
          <w:sz w:val="24"/>
        </w:rPr>
        <w:t>sex determination</w:t>
      </w:r>
      <w:r>
        <w:rPr>
          <w:spacing w:val="-2"/>
          <w:sz w:val="24"/>
        </w:rPr>
        <w:t> </w:t>
      </w:r>
      <w:r>
        <w:rPr>
          <w:sz w:val="24"/>
        </w:rPr>
        <w:t>in</w:t>
      </w:r>
      <w:r>
        <w:rPr>
          <w:spacing w:val="-1"/>
          <w:sz w:val="24"/>
        </w:rPr>
        <w:t> </w:t>
      </w:r>
      <w:r>
        <w:rPr>
          <w:spacing w:val="-4"/>
          <w:sz w:val="24"/>
        </w:rPr>
        <w:t>man.</w:t>
      </w:r>
    </w:p>
    <w:p>
      <w:pPr>
        <w:pStyle w:val="ListParagraph"/>
        <w:numPr>
          <w:ilvl w:val="2"/>
          <w:numId w:val="128"/>
        </w:numPr>
        <w:tabs>
          <w:tab w:pos="2446" w:val="left" w:leader="none"/>
        </w:tabs>
        <w:spacing w:line="240" w:lineRule="auto" w:before="40" w:after="0"/>
        <w:ind w:left="2446" w:right="0" w:hanging="360"/>
        <w:jc w:val="left"/>
        <w:rPr>
          <w:sz w:val="24"/>
        </w:rPr>
      </w:pPr>
      <w:r>
        <w:rPr>
          <w:sz w:val="24"/>
        </w:rPr>
        <w:t>explain sex</w:t>
      </w:r>
      <w:r>
        <w:rPr>
          <w:spacing w:val="-1"/>
          <w:sz w:val="24"/>
        </w:rPr>
        <w:t> </w:t>
      </w:r>
      <w:r>
        <w:rPr>
          <w:spacing w:val="-2"/>
          <w:sz w:val="24"/>
        </w:rPr>
        <w:t>linkage.</w:t>
      </w:r>
    </w:p>
    <w:p>
      <w:pPr>
        <w:pStyle w:val="ListParagraph"/>
        <w:numPr>
          <w:ilvl w:val="2"/>
          <w:numId w:val="128"/>
        </w:numPr>
        <w:tabs>
          <w:tab w:pos="2446" w:val="left" w:leader="none"/>
        </w:tabs>
        <w:spacing w:line="240" w:lineRule="auto" w:before="41" w:after="0"/>
        <w:ind w:left="2446" w:right="0" w:hanging="360"/>
        <w:jc w:val="left"/>
        <w:rPr>
          <w:sz w:val="24"/>
        </w:rPr>
      </w:pPr>
      <w:r>
        <w:rPr>
          <w:sz w:val="24"/>
        </w:rPr>
        <w:t>list</w:t>
      </w:r>
      <w:r>
        <w:rPr>
          <w:spacing w:val="-1"/>
          <w:sz w:val="24"/>
        </w:rPr>
        <w:t> </w:t>
      </w:r>
      <w:r>
        <w:rPr>
          <w:sz w:val="24"/>
        </w:rPr>
        <w:t>sex</w:t>
      </w:r>
      <w:r>
        <w:rPr>
          <w:spacing w:val="-2"/>
          <w:sz w:val="24"/>
        </w:rPr>
        <w:t> </w:t>
      </w:r>
      <w:r>
        <w:rPr>
          <w:sz w:val="24"/>
        </w:rPr>
        <w:t>linked</w:t>
      </w:r>
      <w:r>
        <w:rPr>
          <w:spacing w:val="-1"/>
          <w:sz w:val="24"/>
        </w:rPr>
        <w:t> </w:t>
      </w:r>
      <w:r>
        <w:rPr>
          <w:sz w:val="24"/>
        </w:rPr>
        <w:t>traits</w:t>
      </w:r>
      <w:r>
        <w:rPr>
          <w:spacing w:val="-1"/>
          <w:sz w:val="24"/>
        </w:rPr>
        <w:t> </w:t>
      </w:r>
      <w:r>
        <w:rPr>
          <w:sz w:val="24"/>
        </w:rPr>
        <w:t>in </w:t>
      </w:r>
      <w:r>
        <w:rPr>
          <w:spacing w:val="-4"/>
          <w:sz w:val="24"/>
        </w:rPr>
        <w:t>man.</w:t>
      </w:r>
    </w:p>
    <w:p>
      <w:pPr>
        <w:spacing w:after="0" w:line="240" w:lineRule="auto"/>
        <w:jc w:val="left"/>
        <w:rPr>
          <w:sz w:val="24"/>
        </w:rPr>
        <w:sectPr>
          <w:pgSz w:w="11910" w:h="16840"/>
          <w:pgMar w:header="0" w:footer="702" w:top="1000" w:bottom="940" w:left="340" w:right="300"/>
        </w:sectPr>
      </w:pPr>
    </w:p>
    <w:p>
      <w:pPr>
        <w:spacing w:before="60" w:after="42"/>
        <w:ind w:left="466" w:right="0" w:firstLine="0"/>
        <w:jc w:val="left"/>
        <w:rPr>
          <w:b/>
          <w:sz w:val="24"/>
        </w:rPr>
      </w:pPr>
      <w:r>
        <w:rPr>
          <w:b/>
          <w:spacing w:val="-2"/>
          <w:sz w:val="24"/>
        </w:rPr>
        <w:t>Presentation</w:t>
      </w:r>
    </w:p>
    <w:tbl>
      <w:tblPr>
        <w:tblW w:w="0" w:type="auto"/>
        <w:jc w:val="left"/>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4391"/>
        <w:gridCol w:w="2984"/>
      </w:tblGrid>
      <w:tr>
        <w:trPr>
          <w:trHeight w:val="316" w:hRule="atLeast"/>
        </w:trPr>
        <w:tc>
          <w:tcPr>
            <w:tcW w:w="1870" w:type="dxa"/>
            <w:tcBorders>
              <w:bottom w:val="single" w:sz="6" w:space="0" w:color="000000"/>
            </w:tcBorders>
          </w:tcPr>
          <w:p>
            <w:pPr>
              <w:pStyle w:val="TableParagraph"/>
              <w:spacing w:line="275" w:lineRule="exact"/>
              <w:ind w:left="107"/>
              <w:rPr>
                <w:b/>
                <w:sz w:val="24"/>
              </w:rPr>
            </w:pPr>
            <w:r>
              <w:rPr>
                <w:b/>
                <w:spacing w:val="-2"/>
                <w:sz w:val="24"/>
              </w:rPr>
              <w:t>Steps</w:t>
            </w:r>
          </w:p>
        </w:tc>
        <w:tc>
          <w:tcPr>
            <w:tcW w:w="4391" w:type="dxa"/>
            <w:tcBorders>
              <w:bottom w:val="single" w:sz="6" w:space="0" w:color="000000"/>
            </w:tcBorders>
          </w:tcPr>
          <w:p>
            <w:pPr>
              <w:pStyle w:val="TableParagraph"/>
              <w:spacing w:line="275" w:lineRule="exact"/>
              <w:ind w:left="107"/>
              <w:rPr>
                <w:b/>
                <w:sz w:val="24"/>
              </w:rPr>
            </w:pPr>
            <w:r>
              <w:rPr>
                <w:b/>
                <w:sz w:val="24"/>
              </w:rPr>
              <w:t>Teacher’s</w:t>
            </w:r>
            <w:r>
              <w:rPr>
                <w:b/>
                <w:spacing w:val="-6"/>
                <w:sz w:val="24"/>
              </w:rPr>
              <w:t> </w:t>
            </w:r>
            <w:r>
              <w:rPr>
                <w:b/>
                <w:spacing w:val="-2"/>
                <w:sz w:val="24"/>
              </w:rPr>
              <w:t>activities</w:t>
            </w:r>
          </w:p>
        </w:tc>
        <w:tc>
          <w:tcPr>
            <w:tcW w:w="2984" w:type="dxa"/>
            <w:tcBorders>
              <w:bottom w:val="single" w:sz="6" w:space="0" w:color="000000"/>
            </w:tcBorders>
          </w:tcPr>
          <w:p>
            <w:pPr>
              <w:pStyle w:val="TableParagraph"/>
              <w:spacing w:line="275" w:lineRule="exact"/>
              <w:ind w:left="107"/>
              <w:rPr>
                <w:b/>
                <w:sz w:val="24"/>
              </w:rPr>
            </w:pPr>
            <w:r>
              <w:rPr>
                <w:b/>
                <w:sz w:val="24"/>
              </w:rPr>
              <w:t>Students</w:t>
            </w:r>
            <w:r>
              <w:rPr>
                <w:b/>
                <w:spacing w:val="-1"/>
                <w:sz w:val="24"/>
              </w:rPr>
              <w:t> </w:t>
            </w:r>
            <w:r>
              <w:rPr>
                <w:b/>
                <w:spacing w:val="-2"/>
                <w:sz w:val="24"/>
              </w:rPr>
              <w:t>activities</w:t>
            </w:r>
          </w:p>
        </w:tc>
      </w:tr>
      <w:tr>
        <w:trPr>
          <w:trHeight w:val="5519" w:hRule="atLeast"/>
        </w:trPr>
        <w:tc>
          <w:tcPr>
            <w:tcW w:w="1870" w:type="dxa"/>
            <w:tcBorders>
              <w:top w:val="single" w:sz="6" w:space="0" w:color="000000"/>
              <w:bottom w:val="nil"/>
            </w:tcBorders>
          </w:tcPr>
          <w:p>
            <w:pPr>
              <w:pStyle w:val="TableParagraph"/>
              <w:numPr>
                <w:ilvl w:val="0"/>
                <w:numId w:val="141"/>
              </w:numPr>
              <w:tabs>
                <w:tab w:pos="287" w:val="left" w:leader="none"/>
              </w:tabs>
              <w:spacing w:line="276" w:lineRule="auto" w:before="0" w:after="0"/>
              <w:ind w:left="107" w:right="304" w:firstLine="0"/>
              <w:jc w:val="left"/>
              <w:rPr>
                <w:b/>
                <w:sz w:val="24"/>
              </w:rPr>
            </w:pPr>
            <w:r>
              <w:rPr>
                <w:b/>
                <w:spacing w:val="-2"/>
                <w:sz w:val="24"/>
              </w:rPr>
              <w:t>Orientation/ Awareness</w:t>
            </w:r>
          </w:p>
        </w:tc>
        <w:tc>
          <w:tcPr>
            <w:tcW w:w="4391" w:type="dxa"/>
            <w:tcBorders>
              <w:top w:val="single" w:sz="6" w:space="0" w:color="000000"/>
              <w:bottom w:val="nil"/>
            </w:tcBorders>
          </w:tcPr>
          <w:p>
            <w:pPr>
              <w:pStyle w:val="TableParagraph"/>
              <w:spacing w:line="258" w:lineRule="exact"/>
              <w:ind w:left="107"/>
              <w:rPr>
                <w:sz w:val="24"/>
              </w:rPr>
            </w:pPr>
            <w:r>
              <w:rPr>
                <w:sz w:val="24"/>
              </w:rPr>
              <w:t>Teacher</w:t>
            </w:r>
            <w:r>
              <w:rPr>
                <w:spacing w:val="-2"/>
                <w:sz w:val="24"/>
              </w:rPr>
              <w:t> </w:t>
            </w:r>
            <w:r>
              <w:rPr>
                <w:sz w:val="24"/>
              </w:rPr>
              <w:t>asks</w:t>
            </w:r>
            <w:r>
              <w:rPr>
                <w:spacing w:val="-1"/>
                <w:sz w:val="24"/>
              </w:rPr>
              <w:t> </w:t>
            </w:r>
            <w:r>
              <w:rPr>
                <w:sz w:val="24"/>
              </w:rPr>
              <w:t>the following</w:t>
            </w:r>
            <w:r>
              <w:rPr>
                <w:spacing w:val="-4"/>
                <w:sz w:val="24"/>
              </w:rPr>
              <w:t> </w:t>
            </w:r>
            <w:r>
              <w:rPr>
                <w:spacing w:val="-2"/>
                <w:sz w:val="24"/>
              </w:rPr>
              <w:t>questions:</w:t>
            </w:r>
          </w:p>
          <w:p>
            <w:pPr>
              <w:pStyle w:val="TableParagraph"/>
              <w:numPr>
                <w:ilvl w:val="0"/>
                <w:numId w:val="142"/>
              </w:numPr>
              <w:tabs>
                <w:tab w:pos="487" w:val="left" w:leader="none"/>
              </w:tabs>
              <w:spacing w:line="276" w:lineRule="auto" w:before="41" w:after="0"/>
              <w:ind w:left="487" w:right="102" w:hanging="360"/>
              <w:jc w:val="left"/>
              <w:rPr>
                <w:sz w:val="24"/>
              </w:rPr>
            </w:pPr>
            <w:r>
              <w:rPr>
                <w:sz w:val="24"/>
              </w:rPr>
              <w:t>What</w:t>
            </w:r>
            <w:r>
              <w:rPr>
                <w:spacing w:val="40"/>
                <w:sz w:val="24"/>
              </w:rPr>
              <w:t> </w:t>
            </w:r>
            <w:r>
              <w:rPr>
                <w:sz w:val="24"/>
              </w:rPr>
              <w:t>do</w:t>
            </w:r>
            <w:r>
              <w:rPr>
                <w:spacing w:val="40"/>
                <w:sz w:val="24"/>
              </w:rPr>
              <w:t> </w:t>
            </w:r>
            <w:r>
              <w:rPr>
                <w:sz w:val="24"/>
              </w:rPr>
              <w:t>you</w:t>
            </w:r>
            <w:r>
              <w:rPr>
                <w:spacing w:val="40"/>
                <w:sz w:val="24"/>
              </w:rPr>
              <w:t> </w:t>
            </w:r>
            <w:r>
              <w:rPr>
                <w:sz w:val="24"/>
              </w:rPr>
              <w:t>know</w:t>
            </w:r>
            <w:r>
              <w:rPr>
                <w:spacing w:val="40"/>
                <w:sz w:val="24"/>
              </w:rPr>
              <w:t> </w:t>
            </w:r>
            <w:r>
              <w:rPr>
                <w:sz w:val="24"/>
              </w:rPr>
              <w:t>about</w:t>
            </w:r>
            <w:r>
              <w:rPr>
                <w:spacing w:val="40"/>
                <w:sz w:val="24"/>
              </w:rPr>
              <w:t> </w:t>
            </w:r>
            <w:r>
              <w:rPr>
                <w:sz w:val="24"/>
              </w:rPr>
              <w:t>Mendel‟s results of crossing pea plants?</w:t>
            </w:r>
          </w:p>
          <w:p>
            <w:pPr>
              <w:pStyle w:val="TableParagraph"/>
              <w:numPr>
                <w:ilvl w:val="0"/>
                <w:numId w:val="142"/>
              </w:numPr>
              <w:tabs>
                <w:tab w:pos="487" w:val="left" w:leader="none"/>
              </w:tabs>
              <w:spacing w:line="278" w:lineRule="auto" w:before="0" w:after="0"/>
              <w:ind w:left="487" w:right="104" w:hanging="360"/>
              <w:jc w:val="left"/>
              <w:rPr>
                <w:sz w:val="24"/>
              </w:rPr>
            </w:pPr>
            <w:r>
              <w:rPr>
                <w:sz w:val="24"/>
              </w:rPr>
              <w:t>List and</w:t>
            </w:r>
            <w:r>
              <w:rPr>
                <w:spacing w:val="27"/>
                <w:sz w:val="24"/>
              </w:rPr>
              <w:t> </w:t>
            </w:r>
            <w:r>
              <w:rPr>
                <w:sz w:val="24"/>
              </w:rPr>
              <w:t>explain the inherited traits </w:t>
            </w:r>
            <w:r>
              <w:rPr>
                <w:sz w:val="24"/>
              </w:rPr>
              <w:t>in Mendelian pattern.</w:t>
            </w:r>
          </w:p>
          <w:p>
            <w:pPr>
              <w:pStyle w:val="TableParagraph"/>
              <w:numPr>
                <w:ilvl w:val="0"/>
                <w:numId w:val="142"/>
              </w:numPr>
              <w:tabs>
                <w:tab w:pos="487" w:val="left" w:leader="none"/>
              </w:tabs>
              <w:spacing w:line="272" w:lineRule="exact" w:before="0" w:after="0"/>
              <w:ind w:left="487" w:right="0" w:hanging="360"/>
              <w:jc w:val="left"/>
              <w:rPr>
                <w:sz w:val="24"/>
              </w:rPr>
            </w:pPr>
            <w:r>
              <w:rPr>
                <w:sz w:val="24"/>
              </w:rPr>
              <w:t>Explain the meaning</w:t>
            </w:r>
            <w:r>
              <w:rPr>
                <w:spacing w:val="-2"/>
                <w:sz w:val="24"/>
              </w:rPr>
              <w:t> </w:t>
            </w:r>
            <w:r>
              <w:rPr>
                <w:sz w:val="24"/>
              </w:rPr>
              <w:t>of the</w:t>
            </w:r>
            <w:r>
              <w:rPr>
                <w:spacing w:val="-1"/>
                <w:sz w:val="24"/>
              </w:rPr>
              <w:t> </w:t>
            </w:r>
            <w:r>
              <w:rPr>
                <w:spacing w:val="-2"/>
                <w:sz w:val="24"/>
              </w:rPr>
              <w:t>following:</w:t>
            </w:r>
          </w:p>
          <w:p>
            <w:pPr>
              <w:pStyle w:val="TableParagraph"/>
              <w:numPr>
                <w:ilvl w:val="1"/>
                <w:numId w:val="142"/>
              </w:numPr>
              <w:tabs>
                <w:tab w:pos="1118" w:val="left" w:leader="none"/>
              </w:tabs>
              <w:spacing w:line="240" w:lineRule="auto" w:before="39" w:after="0"/>
              <w:ind w:left="1118" w:right="0" w:hanging="487"/>
              <w:jc w:val="left"/>
              <w:rPr>
                <w:sz w:val="24"/>
              </w:rPr>
            </w:pPr>
            <w:r>
              <w:rPr>
                <w:spacing w:val="-2"/>
                <w:sz w:val="24"/>
              </w:rPr>
              <w:t>Genes</w:t>
            </w:r>
          </w:p>
          <w:p>
            <w:pPr>
              <w:pStyle w:val="TableParagraph"/>
              <w:numPr>
                <w:ilvl w:val="1"/>
                <w:numId w:val="142"/>
              </w:numPr>
              <w:tabs>
                <w:tab w:pos="1118" w:val="left" w:leader="none"/>
              </w:tabs>
              <w:spacing w:line="240" w:lineRule="auto" w:before="41" w:after="0"/>
              <w:ind w:left="1118" w:right="0" w:hanging="555"/>
              <w:jc w:val="left"/>
              <w:rPr>
                <w:sz w:val="24"/>
              </w:rPr>
            </w:pPr>
            <w:r>
              <w:rPr>
                <w:spacing w:val="-2"/>
                <w:sz w:val="24"/>
              </w:rPr>
              <w:t>Alleles</w:t>
            </w:r>
          </w:p>
          <w:p>
            <w:pPr>
              <w:pStyle w:val="TableParagraph"/>
              <w:numPr>
                <w:ilvl w:val="1"/>
                <w:numId w:val="142"/>
              </w:numPr>
              <w:tabs>
                <w:tab w:pos="1118" w:val="left" w:leader="none"/>
              </w:tabs>
              <w:spacing w:line="240" w:lineRule="auto" w:before="43" w:after="0"/>
              <w:ind w:left="1118" w:right="0" w:hanging="622"/>
              <w:jc w:val="left"/>
              <w:rPr>
                <w:sz w:val="24"/>
              </w:rPr>
            </w:pPr>
            <w:r>
              <w:rPr>
                <w:spacing w:val="-2"/>
                <w:sz w:val="24"/>
              </w:rPr>
              <w:t>Homozygous</w:t>
            </w:r>
          </w:p>
          <w:p>
            <w:pPr>
              <w:pStyle w:val="TableParagraph"/>
              <w:numPr>
                <w:ilvl w:val="1"/>
                <w:numId w:val="142"/>
              </w:numPr>
              <w:tabs>
                <w:tab w:pos="1118" w:val="left" w:leader="none"/>
              </w:tabs>
              <w:spacing w:line="240" w:lineRule="auto" w:before="42" w:after="0"/>
              <w:ind w:left="1118" w:right="0" w:hanging="607"/>
              <w:jc w:val="left"/>
              <w:rPr>
                <w:sz w:val="24"/>
              </w:rPr>
            </w:pPr>
            <w:r>
              <w:rPr>
                <w:spacing w:val="-2"/>
                <w:sz w:val="24"/>
              </w:rPr>
              <w:t>Heterozygous</w:t>
            </w:r>
          </w:p>
          <w:p>
            <w:pPr>
              <w:pStyle w:val="TableParagraph"/>
              <w:numPr>
                <w:ilvl w:val="1"/>
                <w:numId w:val="142"/>
              </w:numPr>
              <w:tabs>
                <w:tab w:pos="1118" w:val="left" w:leader="none"/>
              </w:tabs>
              <w:spacing w:line="240" w:lineRule="auto" w:before="40" w:after="0"/>
              <w:ind w:left="1118" w:right="0" w:hanging="540"/>
              <w:jc w:val="left"/>
              <w:rPr>
                <w:sz w:val="24"/>
              </w:rPr>
            </w:pPr>
            <w:r>
              <w:rPr>
                <w:spacing w:val="-4"/>
                <w:sz w:val="24"/>
              </w:rPr>
              <w:t>Locus</w:t>
            </w:r>
          </w:p>
          <w:p>
            <w:pPr>
              <w:pStyle w:val="TableParagraph"/>
              <w:numPr>
                <w:ilvl w:val="1"/>
                <w:numId w:val="142"/>
              </w:numPr>
              <w:tabs>
                <w:tab w:pos="1118" w:val="left" w:leader="none"/>
              </w:tabs>
              <w:spacing w:line="240" w:lineRule="auto" w:before="41" w:after="0"/>
              <w:ind w:left="1118" w:right="0" w:hanging="607"/>
              <w:jc w:val="left"/>
              <w:rPr>
                <w:sz w:val="24"/>
              </w:rPr>
            </w:pPr>
            <w:r>
              <w:rPr>
                <w:spacing w:val="-2"/>
                <w:sz w:val="24"/>
              </w:rPr>
              <w:t>Haploid</w:t>
            </w:r>
          </w:p>
          <w:p>
            <w:pPr>
              <w:pStyle w:val="TableParagraph"/>
              <w:numPr>
                <w:ilvl w:val="1"/>
                <w:numId w:val="142"/>
              </w:numPr>
              <w:tabs>
                <w:tab w:pos="1118" w:val="left" w:leader="none"/>
              </w:tabs>
              <w:spacing w:line="240" w:lineRule="auto" w:before="44" w:after="0"/>
              <w:ind w:left="1118" w:right="0" w:hanging="675"/>
              <w:jc w:val="left"/>
              <w:rPr>
                <w:sz w:val="24"/>
              </w:rPr>
            </w:pPr>
            <w:r>
              <w:rPr>
                <w:spacing w:val="-2"/>
                <w:sz w:val="24"/>
              </w:rPr>
              <w:t>Diploid</w:t>
            </w:r>
          </w:p>
          <w:p>
            <w:pPr>
              <w:pStyle w:val="TableParagraph"/>
              <w:numPr>
                <w:ilvl w:val="1"/>
                <w:numId w:val="142"/>
              </w:numPr>
              <w:tabs>
                <w:tab w:pos="1118" w:val="left" w:leader="none"/>
              </w:tabs>
              <w:spacing w:line="240" w:lineRule="auto" w:before="40" w:after="0"/>
              <w:ind w:left="1118" w:right="0" w:hanging="742"/>
              <w:jc w:val="left"/>
              <w:rPr>
                <w:sz w:val="24"/>
              </w:rPr>
            </w:pPr>
            <w:r>
              <w:rPr>
                <w:spacing w:val="-2"/>
                <w:sz w:val="24"/>
              </w:rPr>
              <w:t>Genotype</w:t>
            </w:r>
          </w:p>
          <w:p>
            <w:pPr>
              <w:pStyle w:val="TableParagraph"/>
              <w:numPr>
                <w:ilvl w:val="1"/>
                <w:numId w:val="142"/>
              </w:numPr>
              <w:tabs>
                <w:tab w:pos="1118" w:val="left" w:leader="none"/>
              </w:tabs>
              <w:spacing w:line="240" w:lineRule="auto" w:before="41" w:after="0"/>
              <w:ind w:left="1118" w:right="0" w:hanging="607"/>
              <w:jc w:val="left"/>
              <w:rPr>
                <w:sz w:val="24"/>
              </w:rPr>
            </w:pPr>
            <w:r>
              <w:rPr>
                <w:spacing w:val="-2"/>
                <w:sz w:val="24"/>
              </w:rPr>
              <w:t>Phenotype</w:t>
            </w:r>
          </w:p>
          <w:p>
            <w:pPr>
              <w:pStyle w:val="TableParagraph"/>
              <w:numPr>
                <w:ilvl w:val="0"/>
                <w:numId w:val="142"/>
              </w:numPr>
              <w:tabs>
                <w:tab w:pos="487" w:val="left" w:leader="none"/>
              </w:tabs>
              <w:spacing w:line="276" w:lineRule="auto" w:before="41" w:after="0"/>
              <w:ind w:left="487" w:right="103" w:hanging="360"/>
              <w:jc w:val="left"/>
              <w:rPr>
                <w:sz w:val="24"/>
              </w:rPr>
            </w:pPr>
            <w:r>
              <w:rPr>
                <w:sz w:val="24"/>
              </w:rPr>
              <w:t>How</w:t>
            </w:r>
            <w:r>
              <w:rPr>
                <w:spacing w:val="40"/>
                <w:sz w:val="24"/>
              </w:rPr>
              <w:t> </w:t>
            </w:r>
            <w:r>
              <w:rPr>
                <w:sz w:val="24"/>
              </w:rPr>
              <w:t>is</w:t>
            </w:r>
            <w:r>
              <w:rPr>
                <w:spacing w:val="40"/>
                <w:sz w:val="24"/>
              </w:rPr>
              <w:t> </w:t>
            </w:r>
            <w:r>
              <w:rPr>
                <w:sz w:val="24"/>
              </w:rPr>
              <w:t>sex</w:t>
            </w:r>
            <w:r>
              <w:rPr>
                <w:spacing w:val="40"/>
                <w:sz w:val="24"/>
              </w:rPr>
              <w:t> </w:t>
            </w:r>
            <w:r>
              <w:rPr>
                <w:sz w:val="24"/>
              </w:rPr>
              <w:t>of</w:t>
            </w:r>
            <w:r>
              <w:rPr>
                <w:spacing w:val="40"/>
                <w:sz w:val="24"/>
              </w:rPr>
              <w:t> </w:t>
            </w:r>
            <w:r>
              <w:rPr>
                <w:sz w:val="24"/>
              </w:rPr>
              <w:t>a</w:t>
            </w:r>
            <w:r>
              <w:rPr>
                <w:spacing w:val="40"/>
                <w:sz w:val="24"/>
              </w:rPr>
              <w:t> </w:t>
            </w:r>
            <w:r>
              <w:rPr>
                <w:sz w:val="24"/>
              </w:rPr>
              <w:t>child</w:t>
            </w:r>
            <w:r>
              <w:rPr>
                <w:spacing w:val="40"/>
                <w:sz w:val="24"/>
              </w:rPr>
              <w:t> </w:t>
            </w:r>
            <w:r>
              <w:rPr>
                <w:sz w:val="24"/>
              </w:rPr>
              <w:t>determined</w:t>
            </w:r>
            <w:r>
              <w:rPr>
                <w:spacing w:val="40"/>
                <w:sz w:val="24"/>
              </w:rPr>
              <w:t> </w:t>
            </w:r>
            <w:r>
              <w:rPr>
                <w:sz w:val="24"/>
              </w:rPr>
              <w:t>in </w:t>
            </w:r>
            <w:r>
              <w:rPr>
                <w:spacing w:val="-4"/>
                <w:sz w:val="24"/>
              </w:rPr>
              <w:t>man?</w:t>
            </w:r>
          </w:p>
        </w:tc>
        <w:tc>
          <w:tcPr>
            <w:tcW w:w="2984" w:type="dxa"/>
            <w:tcBorders>
              <w:top w:val="single" w:sz="6" w:space="0" w:color="000000"/>
              <w:bottom w:val="nil"/>
            </w:tcBorders>
          </w:tcPr>
          <w:p>
            <w:pPr>
              <w:pStyle w:val="TableParagraph"/>
              <w:numPr>
                <w:ilvl w:val="0"/>
                <w:numId w:val="143"/>
              </w:numPr>
              <w:tabs>
                <w:tab w:pos="688" w:val="left" w:leader="none"/>
              </w:tabs>
              <w:spacing w:line="258" w:lineRule="exact" w:before="0" w:after="0"/>
              <w:ind w:left="688" w:right="0" w:hanging="360"/>
              <w:jc w:val="both"/>
              <w:rPr>
                <w:sz w:val="24"/>
              </w:rPr>
            </w:pPr>
            <w:r>
              <w:rPr>
                <w:sz w:val="24"/>
              </w:rPr>
              <w:t>Students</w:t>
            </w:r>
            <w:r>
              <w:rPr>
                <w:spacing w:val="31"/>
                <w:sz w:val="24"/>
              </w:rPr>
              <w:t>  </w:t>
            </w:r>
            <w:r>
              <w:rPr>
                <w:sz w:val="24"/>
              </w:rPr>
              <w:t>discuss</w:t>
            </w:r>
            <w:r>
              <w:rPr>
                <w:spacing w:val="34"/>
                <w:sz w:val="24"/>
              </w:rPr>
              <w:t>  </w:t>
            </w:r>
            <w:r>
              <w:rPr>
                <w:spacing w:val="-5"/>
                <w:sz w:val="24"/>
              </w:rPr>
              <w:t>the</w:t>
            </w:r>
          </w:p>
          <w:p>
            <w:pPr>
              <w:pStyle w:val="TableParagraph"/>
              <w:spacing w:line="276" w:lineRule="auto" w:before="41"/>
              <w:ind w:left="688" w:right="94"/>
              <w:jc w:val="both"/>
              <w:rPr>
                <w:sz w:val="24"/>
              </w:rPr>
            </w:pPr>
            <w:r>
              <w:rPr>
                <w:sz w:val="24"/>
              </w:rPr>
              <w:t>answers to </w:t>
            </w:r>
            <w:r>
              <w:rPr>
                <w:sz w:val="24"/>
              </w:rPr>
              <w:t>the questions raised by</w:t>
            </w:r>
            <w:r>
              <w:rPr>
                <w:spacing w:val="40"/>
                <w:sz w:val="24"/>
              </w:rPr>
              <w:t> </w:t>
            </w:r>
            <w:r>
              <w:rPr>
                <w:sz w:val="24"/>
              </w:rPr>
              <w:t>the teacher in the various groups</w:t>
            </w:r>
          </w:p>
          <w:p>
            <w:pPr>
              <w:pStyle w:val="TableParagraph"/>
              <w:spacing w:line="276" w:lineRule="auto"/>
              <w:ind w:left="107" w:right="96"/>
              <w:jc w:val="both"/>
              <w:rPr>
                <w:sz w:val="24"/>
              </w:rPr>
            </w:pPr>
            <w:r>
              <w:rPr>
                <w:sz w:val="24"/>
              </w:rPr>
              <w:t>They</w:t>
            </w:r>
            <w:r>
              <w:rPr>
                <w:spacing w:val="-4"/>
                <w:sz w:val="24"/>
              </w:rPr>
              <w:t> </w:t>
            </w:r>
            <w:r>
              <w:rPr>
                <w:sz w:val="24"/>
              </w:rPr>
              <w:t>write the final answers on the cardboard sheet </w:t>
            </w:r>
            <w:r>
              <w:rPr>
                <w:sz w:val="24"/>
              </w:rPr>
              <w:t>in each group which is tagged “students ideas about Mendel‟s</w:t>
            </w:r>
            <w:r>
              <w:rPr>
                <w:spacing w:val="-7"/>
                <w:sz w:val="24"/>
              </w:rPr>
              <w:t> </w:t>
            </w:r>
            <w:r>
              <w:rPr>
                <w:sz w:val="24"/>
              </w:rPr>
              <w:t>work</w:t>
            </w:r>
            <w:r>
              <w:rPr>
                <w:spacing w:val="-6"/>
                <w:sz w:val="24"/>
              </w:rPr>
              <w:t> </w:t>
            </w:r>
            <w:r>
              <w:rPr>
                <w:sz w:val="24"/>
              </w:rPr>
              <w:t>in</w:t>
            </w:r>
            <w:r>
              <w:rPr>
                <w:spacing w:val="-4"/>
                <w:sz w:val="24"/>
              </w:rPr>
              <w:t> </w:t>
            </w:r>
            <w:r>
              <w:rPr>
                <w:sz w:val="24"/>
              </w:rPr>
              <w:t>genetics”.</w:t>
            </w:r>
          </w:p>
          <w:p>
            <w:pPr>
              <w:pStyle w:val="TableParagraph"/>
              <w:numPr>
                <w:ilvl w:val="0"/>
                <w:numId w:val="143"/>
              </w:numPr>
              <w:tabs>
                <w:tab w:pos="328" w:val="left" w:leader="none"/>
              </w:tabs>
              <w:spacing w:line="276" w:lineRule="auto" w:before="0" w:after="0"/>
              <w:ind w:left="328" w:right="97" w:hanging="180"/>
              <w:jc w:val="both"/>
              <w:rPr>
                <w:sz w:val="24"/>
              </w:rPr>
            </w:pPr>
            <w:r>
              <w:rPr>
                <w:sz w:val="24"/>
              </w:rPr>
              <w:t>Students carry out </w:t>
            </w:r>
            <w:r>
              <w:rPr>
                <w:sz w:val="24"/>
              </w:rPr>
              <w:t>the activities in lesson 2 in their various groups, recording the information into their cardboard sheet already tagged “students ideas on Mendel‟s work</w:t>
            </w:r>
          </w:p>
        </w:tc>
      </w:tr>
      <w:tr>
        <w:trPr>
          <w:trHeight w:val="1791" w:hRule="atLeast"/>
        </w:trPr>
        <w:tc>
          <w:tcPr>
            <w:tcW w:w="1870" w:type="dxa"/>
            <w:tcBorders>
              <w:top w:val="nil"/>
              <w:bottom w:val="single" w:sz="8" w:space="0" w:color="000000"/>
            </w:tcBorders>
          </w:tcPr>
          <w:p>
            <w:pPr>
              <w:pStyle w:val="TableParagraph"/>
              <w:rPr>
                <w:sz w:val="24"/>
              </w:rPr>
            </w:pPr>
          </w:p>
        </w:tc>
        <w:tc>
          <w:tcPr>
            <w:tcW w:w="4391" w:type="dxa"/>
            <w:tcBorders>
              <w:top w:val="nil"/>
              <w:bottom w:val="single" w:sz="8" w:space="0" w:color="000000"/>
            </w:tcBorders>
          </w:tcPr>
          <w:p>
            <w:pPr>
              <w:pStyle w:val="TableParagraph"/>
              <w:numPr>
                <w:ilvl w:val="0"/>
                <w:numId w:val="144"/>
              </w:numPr>
              <w:tabs>
                <w:tab w:pos="487" w:val="left" w:leader="none"/>
              </w:tabs>
              <w:spacing w:line="240" w:lineRule="auto" w:before="175" w:after="0"/>
              <w:ind w:left="487" w:right="0" w:hanging="360"/>
              <w:jc w:val="left"/>
              <w:rPr>
                <w:sz w:val="24"/>
              </w:rPr>
            </w:pPr>
            <w:r>
              <w:rPr>
                <w:sz w:val="24"/>
              </w:rPr>
              <w:t>What is sex</w:t>
            </w:r>
            <w:r>
              <w:rPr>
                <w:spacing w:val="-1"/>
                <w:sz w:val="24"/>
              </w:rPr>
              <w:t> </w:t>
            </w:r>
            <w:r>
              <w:rPr>
                <w:spacing w:val="-2"/>
                <w:sz w:val="24"/>
              </w:rPr>
              <w:t>linkage?</w:t>
            </w:r>
          </w:p>
          <w:p>
            <w:pPr>
              <w:pStyle w:val="TableParagraph"/>
              <w:numPr>
                <w:ilvl w:val="0"/>
                <w:numId w:val="144"/>
              </w:numPr>
              <w:tabs>
                <w:tab w:pos="486" w:val="left" w:leader="none"/>
              </w:tabs>
              <w:spacing w:line="276" w:lineRule="auto" w:before="41" w:after="0"/>
              <w:ind w:left="107" w:right="786" w:firstLine="19"/>
              <w:jc w:val="left"/>
              <w:rPr>
                <w:sz w:val="24"/>
              </w:rPr>
            </w:pPr>
            <w:r>
              <w:rPr>
                <w:sz w:val="24"/>
              </w:rPr>
              <w:t>List</w:t>
            </w:r>
            <w:r>
              <w:rPr>
                <w:spacing w:val="-8"/>
                <w:sz w:val="24"/>
              </w:rPr>
              <w:t> </w:t>
            </w:r>
            <w:r>
              <w:rPr>
                <w:sz w:val="24"/>
              </w:rPr>
              <w:t>the</w:t>
            </w:r>
            <w:r>
              <w:rPr>
                <w:spacing w:val="-8"/>
                <w:sz w:val="24"/>
              </w:rPr>
              <w:t> </w:t>
            </w:r>
            <w:r>
              <w:rPr>
                <w:sz w:val="24"/>
              </w:rPr>
              <w:t>sex-linked</w:t>
            </w:r>
            <w:r>
              <w:rPr>
                <w:spacing w:val="-8"/>
                <w:sz w:val="24"/>
              </w:rPr>
              <w:t> </w:t>
            </w:r>
            <w:r>
              <w:rPr>
                <w:sz w:val="24"/>
              </w:rPr>
              <w:t>traits</w:t>
            </w:r>
            <w:r>
              <w:rPr>
                <w:spacing w:val="-8"/>
                <w:sz w:val="24"/>
              </w:rPr>
              <w:t> </w:t>
            </w:r>
            <w:r>
              <w:rPr>
                <w:sz w:val="24"/>
              </w:rPr>
              <w:t>in</w:t>
            </w:r>
            <w:r>
              <w:rPr>
                <w:spacing w:val="-8"/>
                <w:sz w:val="24"/>
              </w:rPr>
              <w:t> </w:t>
            </w:r>
            <w:r>
              <w:rPr>
                <w:sz w:val="24"/>
              </w:rPr>
              <w:t>man. </w:t>
            </w:r>
            <w:r>
              <w:rPr>
                <w:spacing w:val="-2"/>
                <w:sz w:val="24"/>
              </w:rPr>
              <w:t>Activities</w:t>
            </w:r>
          </w:p>
          <w:p>
            <w:pPr>
              <w:pStyle w:val="TableParagraph"/>
              <w:spacing w:line="276" w:lineRule="auto" w:before="1"/>
              <w:ind w:left="107"/>
              <w:rPr>
                <w:sz w:val="24"/>
              </w:rPr>
            </w:pPr>
            <w:r>
              <w:rPr>
                <w:sz w:val="24"/>
              </w:rPr>
              <w:t>The students continue with the practical </w:t>
            </w:r>
            <w:r>
              <w:rPr>
                <w:sz w:val="24"/>
              </w:rPr>
              <w:t>in lesson 2.</w:t>
            </w:r>
          </w:p>
        </w:tc>
        <w:tc>
          <w:tcPr>
            <w:tcW w:w="2984" w:type="dxa"/>
            <w:tcBorders>
              <w:top w:val="nil"/>
              <w:bottom w:val="single" w:sz="8" w:space="0" w:color="000000"/>
            </w:tcBorders>
          </w:tcPr>
          <w:p>
            <w:pPr>
              <w:pStyle w:val="TableParagraph"/>
              <w:spacing w:before="175"/>
              <w:ind w:left="328"/>
              <w:rPr>
                <w:sz w:val="24"/>
              </w:rPr>
            </w:pPr>
            <w:r>
              <w:rPr>
                <w:sz w:val="24"/>
              </w:rPr>
              <w:t>in</w:t>
            </w:r>
            <w:r>
              <w:rPr>
                <w:spacing w:val="-2"/>
                <w:sz w:val="24"/>
              </w:rPr>
              <w:t> genetics”.</w:t>
            </w:r>
          </w:p>
        </w:tc>
      </w:tr>
      <w:tr>
        <w:trPr>
          <w:trHeight w:val="892" w:hRule="atLeast"/>
        </w:trPr>
        <w:tc>
          <w:tcPr>
            <w:tcW w:w="1870" w:type="dxa"/>
            <w:tcBorders>
              <w:top w:val="single" w:sz="8" w:space="0" w:color="000000"/>
              <w:bottom w:val="nil"/>
            </w:tcBorders>
          </w:tcPr>
          <w:p>
            <w:pPr>
              <w:pStyle w:val="TableParagraph"/>
              <w:tabs>
                <w:tab w:pos="1536" w:val="left" w:leader="none"/>
              </w:tabs>
              <w:spacing w:line="320" w:lineRule="atLeast" w:before="228"/>
              <w:ind w:left="107" w:right="95"/>
              <w:rPr>
                <w:b/>
                <w:sz w:val="24"/>
              </w:rPr>
            </w:pPr>
            <w:r>
              <w:rPr>
                <w:b/>
                <w:sz w:val="24"/>
              </w:rPr>
              <w:t>2.</w:t>
            </w:r>
            <w:r>
              <w:rPr>
                <w:b/>
                <w:spacing w:val="24"/>
                <w:sz w:val="24"/>
              </w:rPr>
              <w:t> </w:t>
            </w:r>
            <w:r>
              <w:rPr>
                <w:b/>
                <w:sz w:val="24"/>
              </w:rPr>
              <w:t>Elicitation</w:t>
            </w:r>
            <w:r>
              <w:rPr>
                <w:b/>
                <w:spacing w:val="26"/>
                <w:sz w:val="24"/>
              </w:rPr>
              <w:t> </w:t>
            </w:r>
            <w:r>
              <w:rPr>
                <w:b/>
                <w:sz w:val="24"/>
              </w:rPr>
              <w:t>of </w:t>
            </w:r>
            <w:r>
              <w:rPr>
                <w:b/>
                <w:spacing w:val="-2"/>
                <w:sz w:val="24"/>
              </w:rPr>
              <w:t>ideas</w:t>
            </w:r>
            <w:r>
              <w:rPr>
                <w:b/>
                <w:sz w:val="24"/>
              </w:rPr>
              <w:tab/>
            </w:r>
            <w:r>
              <w:rPr>
                <w:b/>
                <w:spacing w:val="-5"/>
                <w:sz w:val="24"/>
              </w:rPr>
              <w:t>o</w:t>
            </w:r>
            <w:r>
              <w:rPr>
                <w:b/>
                <w:spacing w:val="-5"/>
                <w:sz w:val="24"/>
              </w:rPr>
              <w:t>r</w:t>
            </w:r>
          </w:p>
        </w:tc>
        <w:tc>
          <w:tcPr>
            <w:tcW w:w="4391" w:type="dxa"/>
            <w:tcBorders>
              <w:top w:val="single" w:sz="8" w:space="0" w:color="000000"/>
              <w:bottom w:val="nil"/>
            </w:tcBorders>
          </w:tcPr>
          <w:p>
            <w:pPr>
              <w:pStyle w:val="TableParagraph"/>
              <w:spacing w:line="320" w:lineRule="atLeast" w:before="223"/>
              <w:ind w:left="107"/>
              <w:rPr>
                <w:sz w:val="24"/>
              </w:rPr>
            </w:pPr>
            <w:r>
              <w:rPr>
                <w:sz w:val="24"/>
              </w:rPr>
              <w:t>Teacher</w:t>
            </w:r>
            <w:r>
              <w:rPr>
                <w:spacing w:val="-11"/>
                <w:sz w:val="24"/>
              </w:rPr>
              <w:t> </w:t>
            </w:r>
            <w:r>
              <w:rPr>
                <w:sz w:val="24"/>
              </w:rPr>
              <w:t>acts</w:t>
            </w:r>
            <w:r>
              <w:rPr>
                <w:spacing w:val="-11"/>
                <w:sz w:val="24"/>
              </w:rPr>
              <w:t> </w:t>
            </w:r>
            <w:r>
              <w:rPr>
                <w:sz w:val="24"/>
              </w:rPr>
              <w:t>as</w:t>
            </w:r>
            <w:r>
              <w:rPr>
                <w:spacing w:val="-11"/>
                <w:sz w:val="24"/>
              </w:rPr>
              <w:t> </w:t>
            </w:r>
            <w:r>
              <w:rPr>
                <w:sz w:val="24"/>
              </w:rPr>
              <w:t>facilitatorguides</w:t>
            </w:r>
            <w:r>
              <w:rPr>
                <w:spacing w:val="-10"/>
                <w:sz w:val="24"/>
              </w:rPr>
              <w:t> </w:t>
            </w:r>
            <w:r>
              <w:rPr>
                <w:sz w:val="24"/>
              </w:rPr>
              <w:t>and moderates students‟ ideas.</w:t>
            </w:r>
          </w:p>
        </w:tc>
        <w:tc>
          <w:tcPr>
            <w:tcW w:w="2984" w:type="dxa"/>
            <w:tcBorders>
              <w:top w:val="single" w:sz="8" w:space="0" w:color="000000"/>
              <w:bottom w:val="nil"/>
            </w:tcBorders>
          </w:tcPr>
          <w:p>
            <w:pPr>
              <w:pStyle w:val="TableParagraph"/>
              <w:tabs>
                <w:tab w:pos="508" w:val="left" w:leader="none"/>
                <w:tab w:pos="1558" w:val="left" w:leader="none"/>
                <w:tab w:pos="2525" w:val="left" w:leader="none"/>
              </w:tabs>
              <w:spacing w:line="300" w:lineRule="atLeast" w:before="260"/>
              <w:ind w:left="508" w:right="100" w:hanging="360"/>
              <w:rPr>
                <w:sz w:val="24"/>
              </w:rPr>
            </w:pPr>
            <w:r>
              <w:rPr>
                <w:rFonts w:ascii="Calibri"/>
                <w:spacing w:val="-10"/>
                <w:sz w:val="24"/>
              </w:rPr>
              <w:t>-</w:t>
            </w:r>
            <w:r>
              <w:rPr>
                <w:rFonts w:ascii="Calibri"/>
                <w:sz w:val="24"/>
              </w:rPr>
              <w:tab/>
            </w:r>
            <w:r>
              <w:rPr>
                <w:spacing w:val="-2"/>
                <w:sz w:val="24"/>
              </w:rPr>
              <w:t>Students</w:t>
            </w:r>
            <w:r>
              <w:rPr>
                <w:sz w:val="24"/>
              </w:rPr>
              <w:tab/>
            </w:r>
            <w:r>
              <w:rPr>
                <w:spacing w:val="-2"/>
                <w:sz w:val="24"/>
              </w:rPr>
              <w:t>observe</w:t>
            </w:r>
            <w:r>
              <w:rPr>
                <w:sz w:val="24"/>
              </w:rPr>
              <w:tab/>
            </w:r>
            <w:r>
              <w:rPr>
                <w:spacing w:val="-4"/>
                <w:sz w:val="24"/>
              </w:rPr>
              <w:t>an</w:t>
            </w:r>
            <w:r>
              <w:rPr>
                <w:spacing w:val="-4"/>
                <w:sz w:val="24"/>
              </w:rPr>
              <w:t>d</w:t>
            </w:r>
            <w:r>
              <w:rPr>
                <w:spacing w:val="-4"/>
                <w:sz w:val="24"/>
              </w:rPr>
              <w:t> </w:t>
            </w:r>
            <w:r>
              <w:rPr>
                <w:sz w:val="24"/>
              </w:rPr>
              <w:t>make</w:t>
            </w:r>
            <w:r>
              <w:rPr>
                <w:spacing w:val="50"/>
                <w:w w:val="150"/>
                <w:sz w:val="24"/>
              </w:rPr>
              <w:t> </w:t>
            </w:r>
            <w:r>
              <w:rPr>
                <w:sz w:val="24"/>
              </w:rPr>
              <w:t>representation</w:t>
            </w:r>
            <w:r>
              <w:rPr>
                <w:spacing w:val="83"/>
                <w:sz w:val="24"/>
              </w:rPr>
              <w:t> </w:t>
            </w:r>
            <w:r>
              <w:rPr>
                <w:spacing w:val="-5"/>
                <w:sz w:val="24"/>
              </w:rPr>
              <w:t>o</w:t>
            </w:r>
            <w:r>
              <w:rPr>
                <w:spacing w:val="-5"/>
                <w:sz w:val="24"/>
              </w:rPr>
              <w:t>f</w:t>
            </w:r>
          </w:p>
        </w:tc>
      </w:tr>
      <w:tr>
        <w:trPr>
          <w:trHeight w:val="316" w:hRule="atLeast"/>
        </w:trPr>
        <w:tc>
          <w:tcPr>
            <w:tcW w:w="1870" w:type="dxa"/>
            <w:tcBorders>
              <w:top w:val="nil"/>
              <w:bottom w:val="nil"/>
            </w:tcBorders>
          </w:tcPr>
          <w:p>
            <w:pPr>
              <w:pStyle w:val="TableParagraph"/>
              <w:spacing w:before="15"/>
              <w:ind w:left="107"/>
              <w:rPr>
                <w:b/>
                <w:sz w:val="24"/>
              </w:rPr>
            </w:pPr>
            <w:r>
              <w:rPr>
                <w:b/>
                <w:spacing w:val="-2"/>
                <w:sz w:val="24"/>
              </w:rPr>
              <w:t>Disequilibrium</w:t>
            </w:r>
          </w:p>
        </w:tc>
        <w:tc>
          <w:tcPr>
            <w:tcW w:w="4391" w:type="dxa"/>
            <w:tcBorders>
              <w:top w:val="nil"/>
              <w:bottom w:val="nil"/>
            </w:tcBorders>
          </w:tcPr>
          <w:p>
            <w:pPr>
              <w:pStyle w:val="TableParagraph"/>
              <w:rPr>
                <w:sz w:val="24"/>
              </w:rPr>
            </w:pPr>
          </w:p>
        </w:tc>
        <w:tc>
          <w:tcPr>
            <w:tcW w:w="2984" w:type="dxa"/>
            <w:tcBorders>
              <w:top w:val="nil"/>
              <w:bottom w:val="nil"/>
            </w:tcBorders>
          </w:tcPr>
          <w:p>
            <w:pPr>
              <w:pStyle w:val="TableParagraph"/>
              <w:spacing w:before="15"/>
              <w:ind w:right="99"/>
              <w:jc w:val="right"/>
              <w:rPr>
                <w:sz w:val="24"/>
              </w:rPr>
            </w:pPr>
            <w:r>
              <w:rPr>
                <w:sz w:val="24"/>
              </w:rPr>
              <w:t>what</w:t>
            </w:r>
            <w:r>
              <w:rPr>
                <w:spacing w:val="32"/>
                <w:sz w:val="24"/>
              </w:rPr>
              <w:t>  </w:t>
            </w:r>
            <w:r>
              <w:rPr>
                <w:sz w:val="24"/>
              </w:rPr>
              <w:t>they</w:t>
            </w:r>
            <w:r>
              <w:rPr>
                <w:spacing w:val="30"/>
                <w:sz w:val="24"/>
              </w:rPr>
              <w:t>  </w:t>
            </w:r>
            <w:r>
              <w:rPr>
                <w:sz w:val="24"/>
              </w:rPr>
              <w:t>observe</w:t>
            </w:r>
            <w:r>
              <w:rPr>
                <w:spacing w:val="32"/>
                <w:sz w:val="24"/>
              </w:rPr>
              <w:t>  </w:t>
            </w:r>
            <w:r>
              <w:rPr>
                <w:spacing w:val="-5"/>
                <w:sz w:val="24"/>
              </w:rPr>
              <w:t>in</w:t>
            </w:r>
          </w:p>
        </w:tc>
      </w:tr>
      <w:tr>
        <w:trPr>
          <w:trHeight w:val="319" w:hRule="atLeast"/>
        </w:trPr>
        <w:tc>
          <w:tcPr>
            <w:tcW w:w="1870" w:type="dxa"/>
            <w:tcBorders>
              <w:top w:val="nil"/>
              <w:bottom w:val="nil"/>
            </w:tcBorders>
          </w:tcPr>
          <w:p>
            <w:pPr>
              <w:pStyle w:val="TableParagraph"/>
              <w:spacing w:before="15"/>
              <w:ind w:left="107"/>
              <w:rPr>
                <w:b/>
                <w:sz w:val="24"/>
              </w:rPr>
            </w:pPr>
            <w:r>
              <w:rPr>
                <w:b/>
                <w:spacing w:val="-2"/>
                <w:sz w:val="24"/>
              </w:rPr>
              <w:t>phase.</w:t>
            </w:r>
          </w:p>
        </w:tc>
        <w:tc>
          <w:tcPr>
            <w:tcW w:w="4391" w:type="dxa"/>
            <w:tcBorders>
              <w:top w:val="nil"/>
              <w:bottom w:val="nil"/>
            </w:tcBorders>
          </w:tcPr>
          <w:p>
            <w:pPr>
              <w:pStyle w:val="TableParagraph"/>
              <w:rPr>
                <w:sz w:val="24"/>
              </w:rPr>
            </w:pPr>
          </w:p>
        </w:tc>
        <w:tc>
          <w:tcPr>
            <w:tcW w:w="2984" w:type="dxa"/>
            <w:tcBorders>
              <w:top w:val="nil"/>
              <w:bottom w:val="nil"/>
            </w:tcBorders>
          </w:tcPr>
          <w:p>
            <w:pPr>
              <w:pStyle w:val="TableParagraph"/>
              <w:spacing w:before="15"/>
              <w:ind w:left="508"/>
              <w:rPr>
                <w:sz w:val="24"/>
              </w:rPr>
            </w:pPr>
            <w:r>
              <w:rPr>
                <w:sz w:val="24"/>
              </w:rPr>
              <w:t>their</w:t>
            </w:r>
            <w:r>
              <w:rPr>
                <w:spacing w:val="-2"/>
                <w:sz w:val="24"/>
              </w:rPr>
              <w:t> </w:t>
            </w:r>
            <w:r>
              <w:rPr>
                <w:sz w:val="24"/>
              </w:rPr>
              <w:t>various</w:t>
            </w:r>
            <w:r>
              <w:rPr>
                <w:spacing w:val="2"/>
                <w:sz w:val="24"/>
              </w:rPr>
              <w:t> </w:t>
            </w:r>
            <w:r>
              <w:rPr>
                <w:spacing w:val="-2"/>
                <w:sz w:val="24"/>
              </w:rPr>
              <w:t>groups.</w:t>
            </w:r>
          </w:p>
        </w:tc>
      </w:tr>
      <w:tr>
        <w:trPr>
          <w:trHeight w:val="637" w:hRule="atLeast"/>
        </w:trPr>
        <w:tc>
          <w:tcPr>
            <w:tcW w:w="1870" w:type="dxa"/>
            <w:tcBorders>
              <w:top w:val="nil"/>
              <w:bottom w:val="nil"/>
            </w:tcBorders>
          </w:tcPr>
          <w:p>
            <w:pPr>
              <w:pStyle w:val="TableParagraph"/>
              <w:rPr>
                <w:sz w:val="24"/>
              </w:rPr>
            </w:pPr>
          </w:p>
        </w:tc>
        <w:tc>
          <w:tcPr>
            <w:tcW w:w="4391" w:type="dxa"/>
            <w:tcBorders>
              <w:top w:val="nil"/>
              <w:bottom w:val="nil"/>
            </w:tcBorders>
          </w:tcPr>
          <w:p>
            <w:pPr>
              <w:pStyle w:val="TableParagraph"/>
              <w:rPr>
                <w:sz w:val="24"/>
              </w:rPr>
            </w:pPr>
          </w:p>
        </w:tc>
        <w:tc>
          <w:tcPr>
            <w:tcW w:w="2984" w:type="dxa"/>
            <w:tcBorders>
              <w:top w:val="nil"/>
              <w:bottom w:val="nil"/>
            </w:tcBorders>
          </w:tcPr>
          <w:p>
            <w:pPr>
              <w:pStyle w:val="TableParagraph"/>
              <w:tabs>
                <w:tab w:pos="508" w:val="left" w:leader="none"/>
                <w:tab w:pos="1136" w:val="left" w:leader="none"/>
                <w:tab w:pos="2180" w:val="left" w:leader="none"/>
              </w:tabs>
              <w:spacing w:line="300" w:lineRule="atLeast" w:before="6"/>
              <w:ind w:left="508" w:right="98" w:hanging="360"/>
              <w:rPr>
                <w:sz w:val="24"/>
              </w:rPr>
            </w:pPr>
            <w:r>
              <w:rPr>
                <w:rFonts w:ascii="Calibri"/>
                <w:spacing w:val="-10"/>
                <w:sz w:val="24"/>
              </w:rPr>
              <w:t>-</w:t>
            </w:r>
            <w:r>
              <w:rPr>
                <w:rFonts w:ascii="Calibri"/>
                <w:sz w:val="24"/>
              </w:rPr>
              <w:tab/>
            </w:r>
            <w:r>
              <w:rPr>
                <w:spacing w:val="-4"/>
                <w:sz w:val="24"/>
              </w:rPr>
              <w:t>The</w:t>
            </w:r>
            <w:r>
              <w:rPr>
                <w:sz w:val="24"/>
              </w:rPr>
              <w:tab/>
            </w:r>
            <w:r>
              <w:rPr>
                <w:spacing w:val="-2"/>
                <w:sz w:val="24"/>
              </w:rPr>
              <w:t>students</w:t>
            </w:r>
            <w:r>
              <w:rPr>
                <w:sz w:val="24"/>
              </w:rPr>
              <w:tab/>
            </w:r>
            <w:r>
              <w:rPr>
                <w:spacing w:val="-2"/>
                <w:sz w:val="24"/>
              </w:rPr>
              <w:t>discus</w:t>
            </w:r>
            <w:r>
              <w:rPr>
                <w:spacing w:val="-2"/>
                <w:sz w:val="24"/>
              </w:rPr>
              <w:t>s</w:t>
            </w:r>
            <w:r>
              <w:rPr>
                <w:spacing w:val="-2"/>
                <w:sz w:val="24"/>
              </w:rPr>
              <w:t> </w:t>
            </w:r>
            <w:r>
              <w:rPr>
                <w:sz w:val="24"/>
              </w:rPr>
              <w:t>among</w:t>
            </w:r>
            <w:r>
              <w:rPr>
                <w:spacing w:val="58"/>
                <w:w w:val="150"/>
                <w:sz w:val="24"/>
              </w:rPr>
              <w:t> </w:t>
            </w:r>
            <w:r>
              <w:rPr>
                <w:sz w:val="24"/>
              </w:rPr>
              <w:t>themselves</w:t>
            </w:r>
            <w:r>
              <w:rPr>
                <w:spacing w:val="89"/>
                <w:sz w:val="24"/>
              </w:rPr>
              <w:t> </w:t>
            </w:r>
            <w:r>
              <w:rPr>
                <w:spacing w:val="-5"/>
                <w:sz w:val="24"/>
              </w:rPr>
              <w:t>an</w:t>
            </w:r>
            <w:r>
              <w:rPr>
                <w:spacing w:val="-5"/>
                <w:sz w:val="24"/>
              </w:rPr>
              <w:t>d</w:t>
            </w:r>
          </w:p>
        </w:tc>
      </w:tr>
      <w:tr>
        <w:trPr>
          <w:trHeight w:val="318" w:hRule="atLeast"/>
        </w:trPr>
        <w:tc>
          <w:tcPr>
            <w:tcW w:w="1870" w:type="dxa"/>
            <w:tcBorders>
              <w:top w:val="nil"/>
              <w:bottom w:val="nil"/>
            </w:tcBorders>
          </w:tcPr>
          <w:p>
            <w:pPr>
              <w:pStyle w:val="TableParagraph"/>
              <w:rPr>
                <w:sz w:val="24"/>
              </w:rPr>
            </w:pPr>
          </w:p>
        </w:tc>
        <w:tc>
          <w:tcPr>
            <w:tcW w:w="4391" w:type="dxa"/>
            <w:tcBorders>
              <w:top w:val="nil"/>
              <w:bottom w:val="nil"/>
            </w:tcBorders>
          </w:tcPr>
          <w:p>
            <w:pPr>
              <w:pStyle w:val="TableParagraph"/>
              <w:rPr>
                <w:sz w:val="24"/>
              </w:rPr>
            </w:pPr>
          </w:p>
        </w:tc>
        <w:tc>
          <w:tcPr>
            <w:tcW w:w="2984" w:type="dxa"/>
            <w:tcBorders>
              <w:top w:val="nil"/>
              <w:bottom w:val="nil"/>
            </w:tcBorders>
          </w:tcPr>
          <w:p>
            <w:pPr>
              <w:pStyle w:val="TableParagraph"/>
              <w:spacing w:before="16"/>
              <w:ind w:right="97"/>
              <w:jc w:val="right"/>
              <w:rPr>
                <w:sz w:val="24"/>
              </w:rPr>
            </w:pPr>
            <w:r>
              <w:rPr>
                <w:sz w:val="24"/>
              </w:rPr>
              <w:t>make</w:t>
            </w:r>
            <w:r>
              <w:rPr>
                <w:spacing w:val="36"/>
                <w:sz w:val="24"/>
              </w:rPr>
              <w:t> </w:t>
            </w:r>
            <w:r>
              <w:rPr>
                <w:sz w:val="24"/>
              </w:rPr>
              <w:t>the</w:t>
            </w:r>
            <w:r>
              <w:rPr>
                <w:spacing w:val="37"/>
                <w:sz w:val="24"/>
              </w:rPr>
              <w:t> </w:t>
            </w:r>
            <w:r>
              <w:rPr>
                <w:spacing w:val="-2"/>
                <w:sz w:val="24"/>
              </w:rPr>
              <w:t>representation</w:t>
            </w:r>
          </w:p>
        </w:tc>
      </w:tr>
      <w:tr>
        <w:trPr>
          <w:trHeight w:val="316" w:hRule="atLeast"/>
        </w:trPr>
        <w:tc>
          <w:tcPr>
            <w:tcW w:w="1870" w:type="dxa"/>
            <w:tcBorders>
              <w:top w:val="nil"/>
              <w:bottom w:val="nil"/>
            </w:tcBorders>
          </w:tcPr>
          <w:p>
            <w:pPr>
              <w:pStyle w:val="TableParagraph"/>
              <w:rPr>
                <w:sz w:val="24"/>
              </w:rPr>
            </w:pPr>
          </w:p>
        </w:tc>
        <w:tc>
          <w:tcPr>
            <w:tcW w:w="4391" w:type="dxa"/>
            <w:tcBorders>
              <w:top w:val="nil"/>
              <w:bottom w:val="nil"/>
            </w:tcBorders>
          </w:tcPr>
          <w:p>
            <w:pPr>
              <w:pStyle w:val="TableParagraph"/>
              <w:rPr>
                <w:sz w:val="24"/>
              </w:rPr>
            </w:pPr>
          </w:p>
        </w:tc>
        <w:tc>
          <w:tcPr>
            <w:tcW w:w="2984" w:type="dxa"/>
            <w:tcBorders>
              <w:top w:val="nil"/>
              <w:bottom w:val="nil"/>
            </w:tcBorders>
          </w:tcPr>
          <w:p>
            <w:pPr>
              <w:pStyle w:val="TableParagraph"/>
              <w:tabs>
                <w:tab w:pos="496" w:val="left" w:leader="none"/>
                <w:tab w:pos="1232" w:val="left" w:leader="none"/>
              </w:tabs>
              <w:spacing w:before="15"/>
              <w:ind w:right="98"/>
              <w:jc w:val="right"/>
              <w:rPr>
                <w:sz w:val="24"/>
              </w:rPr>
            </w:pPr>
            <w:r>
              <w:rPr>
                <w:spacing w:val="-5"/>
                <w:sz w:val="24"/>
              </w:rPr>
              <w:t>of</w:t>
            </w:r>
            <w:r>
              <w:rPr>
                <w:sz w:val="24"/>
              </w:rPr>
              <w:tab/>
            </w:r>
            <w:r>
              <w:rPr>
                <w:spacing w:val="-2"/>
                <w:sz w:val="24"/>
              </w:rPr>
              <w:t>their</w:t>
            </w:r>
            <w:r>
              <w:rPr>
                <w:sz w:val="24"/>
              </w:rPr>
              <w:tab/>
            </w:r>
            <w:r>
              <w:rPr>
                <w:spacing w:val="-2"/>
                <w:sz w:val="24"/>
              </w:rPr>
              <w:t>conclusions</w:t>
            </w:r>
          </w:p>
        </w:tc>
      </w:tr>
      <w:tr>
        <w:trPr>
          <w:trHeight w:val="316" w:hRule="atLeast"/>
        </w:trPr>
        <w:tc>
          <w:tcPr>
            <w:tcW w:w="1870" w:type="dxa"/>
            <w:tcBorders>
              <w:top w:val="nil"/>
              <w:bottom w:val="nil"/>
            </w:tcBorders>
          </w:tcPr>
          <w:p>
            <w:pPr>
              <w:pStyle w:val="TableParagraph"/>
              <w:rPr>
                <w:sz w:val="24"/>
              </w:rPr>
            </w:pPr>
          </w:p>
        </w:tc>
        <w:tc>
          <w:tcPr>
            <w:tcW w:w="4391" w:type="dxa"/>
            <w:tcBorders>
              <w:top w:val="nil"/>
              <w:bottom w:val="nil"/>
            </w:tcBorders>
          </w:tcPr>
          <w:p>
            <w:pPr>
              <w:pStyle w:val="TableParagraph"/>
              <w:rPr>
                <w:sz w:val="24"/>
              </w:rPr>
            </w:pPr>
          </w:p>
        </w:tc>
        <w:tc>
          <w:tcPr>
            <w:tcW w:w="2984" w:type="dxa"/>
            <w:tcBorders>
              <w:top w:val="nil"/>
              <w:bottom w:val="nil"/>
            </w:tcBorders>
          </w:tcPr>
          <w:p>
            <w:pPr>
              <w:pStyle w:val="TableParagraph"/>
              <w:tabs>
                <w:tab w:pos="2016" w:val="left" w:leader="none"/>
              </w:tabs>
              <w:spacing w:before="15"/>
              <w:ind w:right="101"/>
              <w:jc w:val="right"/>
              <w:rPr>
                <w:sz w:val="24"/>
              </w:rPr>
            </w:pPr>
            <w:r>
              <w:rPr>
                <w:spacing w:val="-2"/>
                <w:sz w:val="24"/>
              </w:rPr>
              <w:t>diagrammatically</w:t>
            </w:r>
            <w:r>
              <w:rPr>
                <w:sz w:val="24"/>
              </w:rPr>
              <w:tab/>
            </w:r>
            <w:r>
              <w:rPr>
                <w:spacing w:val="-5"/>
                <w:sz w:val="24"/>
              </w:rPr>
              <w:t>and</w:t>
            </w:r>
          </w:p>
        </w:tc>
      </w:tr>
      <w:tr>
        <w:trPr>
          <w:trHeight w:val="316" w:hRule="atLeast"/>
        </w:trPr>
        <w:tc>
          <w:tcPr>
            <w:tcW w:w="1870" w:type="dxa"/>
            <w:tcBorders>
              <w:top w:val="nil"/>
              <w:bottom w:val="nil"/>
            </w:tcBorders>
          </w:tcPr>
          <w:p>
            <w:pPr>
              <w:pStyle w:val="TableParagraph"/>
              <w:rPr>
                <w:sz w:val="24"/>
              </w:rPr>
            </w:pPr>
          </w:p>
        </w:tc>
        <w:tc>
          <w:tcPr>
            <w:tcW w:w="4391" w:type="dxa"/>
            <w:tcBorders>
              <w:top w:val="nil"/>
              <w:bottom w:val="nil"/>
            </w:tcBorders>
          </w:tcPr>
          <w:p>
            <w:pPr>
              <w:pStyle w:val="TableParagraph"/>
              <w:rPr>
                <w:sz w:val="24"/>
              </w:rPr>
            </w:pPr>
          </w:p>
        </w:tc>
        <w:tc>
          <w:tcPr>
            <w:tcW w:w="2984" w:type="dxa"/>
            <w:tcBorders>
              <w:top w:val="nil"/>
              <w:bottom w:val="nil"/>
            </w:tcBorders>
          </w:tcPr>
          <w:p>
            <w:pPr>
              <w:pStyle w:val="TableParagraph"/>
              <w:tabs>
                <w:tab w:pos="1391" w:val="left" w:leader="none"/>
              </w:tabs>
              <w:spacing w:before="15"/>
              <w:ind w:right="100"/>
              <w:jc w:val="right"/>
              <w:rPr>
                <w:sz w:val="24"/>
              </w:rPr>
            </w:pPr>
            <w:r>
              <w:rPr>
                <w:spacing w:val="-2"/>
                <w:sz w:val="24"/>
              </w:rPr>
              <w:t>captioned</w:t>
            </w:r>
            <w:r>
              <w:rPr>
                <w:sz w:val="24"/>
              </w:rPr>
              <w:tab/>
            </w:r>
            <w:r>
              <w:rPr>
                <w:spacing w:val="-2"/>
                <w:sz w:val="24"/>
              </w:rPr>
              <w:t>“student‟s</w:t>
            </w:r>
          </w:p>
        </w:tc>
      </w:tr>
      <w:tr>
        <w:trPr>
          <w:trHeight w:val="318" w:hRule="atLeast"/>
        </w:trPr>
        <w:tc>
          <w:tcPr>
            <w:tcW w:w="1870" w:type="dxa"/>
            <w:tcBorders>
              <w:top w:val="nil"/>
              <w:bottom w:val="nil"/>
            </w:tcBorders>
          </w:tcPr>
          <w:p>
            <w:pPr>
              <w:pStyle w:val="TableParagraph"/>
              <w:rPr>
                <w:sz w:val="24"/>
              </w:rPr>
            </w:pPr>
          </w:p>
        </w:tc>
        <w:tc>
          <w:tcPr>
            <w:tcW w:w="4391" w:type="dxa"/>
            <w:tcBorders>
              <w:top w:val="nil"/>
              <w:bottom w:val="nil"/>
            </w:tcBorders>
          </w:tcPr>
          <w:p>
            <w:pPr>
              <w:pStyle w:val="TableParagraph"/>
              <w:rPr>
                <w:sz w:val="24"/>
              </w:rPr>
            </w:pPr>
          </w:p>
        </w:tc>
        <w:tc>
          <w:tcPr>
            <w:tcW w:w="2984" w:type="dxa"/>
            <w:tcBorders>
              <w:top w:val="nil"/>
              <w:bottom w:val="nil"/>
            </w:tcBorders>
          </w:tcPr>
          <w:p>
            <w:pPr>
              <w:pStyle w:val="TableParagraph"/>
              <w:tabs>
                <w:tab w:pos="707" w:val="left" w:leader="none"/>
                <w:tab w:pos="1459" w:val="left" w:leader="none"/>
              </w:tabs>
              <w:spacing w:before="15"/>
              <w:ind w:right="99"/>
              <w:jc w:val="right"/>
              <w:rPr>
                <w:sz w:val="24"/>
              </w:rPr>
            </w:pPr>
            <w:r>
              <w:rPr>
                <w:spacing w:val="-2"/>
                <w:sz w:val="24"/>
              </w:rPr>
              <w:t>ideas</w:t>
            </w:r>
            <w:r>
              <w:rPr>
                <w:sz w:val="24"/>
              </w:rPr>
              <w:tab/>
            </w:r>
            <w:r>
              <w:rPr>
                <w:spacing w:val="-2"/>
                <w:sz w:val="24"/>
              </w:rPr>
              <w:t>about</w:t>
            </w:r>
            <w:r>
              <w:rPr>
                <w:sz w:val="24"/>
              </w:rPr>
              <w:tab/>
            </w:r>
            <w:r>
              <w:rPr>
                <w:spacing w:val="-2"/>
                <w:sz w:val="24"/>
              </w:rPr>
              <w:t>Mendel‟s</w:t>
            </w:r>
          </w:p>
        </w:tc>
      </w:tr>
      <w:tr>
        <w:trPr>
          <w:trHeight w:val="503" w:hRule="atLeast"/>
        </w:trPr>
        <w:tc>
          <w:tcPr>
            <w:tcW w:w="1870" w:type="dxa"/>
            <w:tcBorders>
              <w:top w:val="nil"/>
              <w:bottom w:val="single" w:sz="6" w:space="0" w:color="000000"/>
            </w:tcBorders>
          </w:tcPr>
          <w:p>
            <w:pPr>
              <w:pStyle w:val="TableParagraph"/>
              <w:rPr>
                <w:sz w:val="24"/>
              </w:rPr>
            </w:pPr>
          </w:p>
        </w:tc>
        <w:tc>
          <w:tcPr>
            <w:tcW w:w="4391" w:type="dxa"/>
            <w:tcBorders>
              <w:top w:val="nil"/>
              <w:bottom w:val="single" w:sz="6" w:space="0" w:color="000000"/>
            </w:tcBorders>
          </w:tcPr>
          <w:p>
            <w:pPr>
              <w:pStyle w:val="TableParagraph"/>
              <w:rPr>
                <w:sz w:val="24"/>
              </w:rPr>
            </w:pPr>
          </w:p>
        </w:tc>
        <w:tc>
          <w:tcPr>
            <w:tcW w:w="2984" w:type="dxa"/>
            <w:tcBorders>
              <w:top w:val="nil"/>
              <w:bottom w:val="single" w:sz="6" w:space="0" w:color="000000"/>
            </w:tcBorders>
          </w:tcPr>
          <w:p>
            <w:pPr>
              <w:pStyle w:val="TableParagraph"/>
              <w:spacing w:before="16"/>
              <w:ind w:left="508"/>
              <w:rPr>
                <w:sz w:val="24"/>
              </w:rPr>
            </w:pPr>
            <w:r>
              <w:rPr>
                <w:sz w:val="24"/>
              </w:rPr>
              <w:t>work</w:t>
            </w:r>
            <w:r>
              <w:rPr>
                <w:spacing w:val="-1"/>
                <w:sz w:val="24"/>
              </w:rPr>
              <w:t> </w:t>
            </w:r>
            <w:r>
              <w:rPr>
                <w:sz w:val="24"/>
              </w:rPr>
              <w:t>in</w:t>
            </w:r>
            <w:r>
              <w:rPr>
                <w:spacing w:val="-1"/>
                <w:sz w:val="24"/>
              </w:rPr>
              <w:t> </w:t>
            </w:r>
            <w:r>
              <w:rPr>
                <w:spacing w:val="-2"/>
                <w:sz w:val="24"/>
              </w:rPr>
              <w:t>genetics”.</w:t>
            </w:r>
          </w:p>
        </w:tc>
      </w:tr>
      <w:tr>
        <w:trPr>
          <w:trHeight w:val="2393" w:hRule="atLeast"/>
        </w:trPr>
        <w:tc>
          <w:tcPr>
            <w:tcW w:w="1870" w:type="dxa"/>
            <w:tcBorders>
              <w:top w:val="single" w:sz="6" w:space="0" w:color="000000"/>
            </w:tcBorders>
          </w:tcPr>
          <w:p>
            <w:pPr>
              <w:pStyle w:val="TableParagraph"/>
              <w:spacing w:before="127"/>
              <w:ind w:left="107"/>
              <w:rPr>
                <w:b/>
                <w:sz w:val="24"/>
              </w:rPr>
            </w:pPr>
            <w:r>
              <w:rPr>
                <w:b/>
                <w:sz w:val="24"/>
              </w:rPr>
              <w:t>3.</w:t>
            </w:r>
            <w:r>
              <w:rPr>
                <w:b/>
                <w:spacing w:val="-2"/>
                <w:sz w:val="24"/>
              </w:rPr>
              <w:t> Reformative</w:t>
            </w:r>
          </w:p>
        </w:tc>
        <w:tc>
          <w:tcPr>
            <w:tcW w:w="4391" w:type="dxa"/>
            <w:tcBorders>
              <w:top w:val="single" w:sz="6" w:space="0" w:color="000000"/>
            </w:tcBorders>
          </w:tcPr>
          <w:p>
            <w:pPr>
              <w:pStyle w:val="TableParagraph"/>
              <w:numPr>
                <w:ilvl w:val="0"/>
                <w:numId w:val="145"/>
              </w:numPr>
              <w:tabs>
                <w:tab w:pos="487" w:val="left" w:leader="none"/>
              </w:tabs>
              <w:spacing w:line="273" w:lineRule="auto" w:before="122" w:after="0"/>
              <w:ind w:left="487" w:right="102" w:hanging="360"/>
              <w:jc w:val="both"/>
              <w:rPr>
                <w:sz w:val="24"/>
              </w:rPr>
            </w:pPr>
            <w:r>
              <w:rPr>
                <w:sz w:val="24"/>
              </w:rPr>
              <w:t>Teacher continues to act as facilitator and moderator of students‟ ideas.</w:t>
            </w:r>
          </w:p>
          <w:p>
            <w:pPr>
              <w:pStyle w:val="TableParagraph"/>
              <w:numPr>
                <w:ilvl w:val="0"/>
                <w:numId w:val="145"/>
              </w:numPr>
              <w:tabs>
                <w:tab w:pos="487" w:val="left" w:leader="none"/>
              </w:tabs>
              <w:spacing w:line="276" w:lineRule="auto" w:before="3" w:after="0"/>
              <w:ind w:left="487" w:right="99" w:hanging="360"/>
              <w:jc w:val="both"/>
              <w:rPr>
                <w:sz w:val="24"/>
              </w:rPr>
            </w:pPr>
            <w:r>
              <w:rPr>
                <w:sz w:val="24"/>
              </w:rPr>
              <w:t>Teacher asks questions that </w:t>
            </w:r>
            <w:r>
              <w:rPr>
                <w:sz w:val="24"/>
              </w:rPr>
              <w:t>on discussions leads to interactions with the students prior knowledge through:</w:t>
            </w:r>
          </w:p>
          <w:p>
            <w:pPr>
              <w:pStyle w:val="TableParagraph"/>
              <w:numPr>
                <w:ilvl w:val="1"/>
                <w:numId w:val="145"/>
              </w:numPr>
              <w:tabs>
                <w:tab w:pos="937" w:val="left" w:leader="none"/>
              </w:tabs>
              <w:spacing w:line="273" w:lineRule="exact" w:before="0" w:after="0"/>
              <w:ind w:left="937" w:right="0" w:hanging="359"/>
              <w:jc w:val="both"/>
              <w:rPr>
                <w:sz w:val="24"/>
              </w:rPr>
            </w:pPr>
            <w:r>
              <w:rPr>
                <w:sz w:val="24"/>
              </w:rPr>
              <w:t>Extending</w:t>
            </w:r>
            <w:r>
              <w:rPr>
                <w:spacing w:val="20"/>
                <w:sz w:val="24"/>
              </w:rPr>
              <w:t> </w:t>
            </w:r>
            <w:r>
              <w:rPr>
                <w:sz w:val="24"/>
              </w:rPr>
              <w:t>prior</w:t>
            </w:r>
            <w:r>
              <w:rPr>
                <w:spacing w:val="22"/>
                <w:sz w:val="24"/>
              </w:rPr>
              <w:t> </w:t>
            </w:r>
            <w:r>
              <w:rPr>
                <w:sz w:val="24"/>
              </w:rPr>
              <w:t>knowledge</w:t>
            </w:r>
            <w:r>
              <w:rPr>
                <w:spacing w:val="22"/>
                <w:sz w:val="24"/>
              </w:rPr>
              <w:t> </w:t>
            </w:r>
            <w:r>
              <w:rPr>
                <w:spacing w:val="-4"/>
                <w:sz w:val="24"/>
              </w:rPr>
              <w:t>where</w:t>
            </w:r>
          </w:p>
          <w:p>
            <w:pPr>
              <w:pStyle w:val="TableParagraph"/>
              <w:spacing w:before="41"/>
              <w:ind w:left="938"/>
              <w:jc w:val="both"/>
              <w:rPr>
                <w:sz w:val="24"/>
              </w:rPr>
            </w:pPr>
            <w:r>
              <w:rPr>
                <w:sz w:val="24"/>
              </w:rPr>
              <w:t>ideas</w:t>
            </w:r>
            <w:r>
              <w:rPr>
                <w:spacing w:val="-3"/>
                <w:sz w:val="24"/>
              </w:rPr>
              <w:t> </w:t>
            </w:r>
            <w:r>
              <w:rPr>
                <w:sz w:val="24"/>
              </w:rPr>
              <w:t>are</w:t>
            </w:r>
            <w:r>
              <w:rPr>
                <w:spacing w:val="-2"/>
                <w:sz w:val="24"/>
              </w:rPr>
              <w:t> limited.</w:t>
            </w:r>
          </w:p>
        </w:tc>
        <w:tc>
          <w:tcPr>
            <w:tcW w:w="2984" w:type="dxa"/>
            <w:tcBorders>
              <w:top w:val="single" w:sz="6" w:space="0" w:color="000000"/>
            </w:tcBorders>
          </w:tcPr>
          <w:p>
            <w:pPr>
              <w:pStyle w:val="TableParagraph"/>
              <w:numPr>
                <w:ilvl w:val="0"/>
                <w:numId w:val="146"/>
              </w:numPr>
              <w:tabs>
                <w:tab w:pos="597" w:val="left" w:leader="none"/>
                <w:tab w:pos="599" w:val="left" w:leader="none"/>
              </w:tabs>
              <w:spacing w:line="276" w:lineRule="auto" w:before="131" w:after="0"/>
              <w:ind w:left="599" w:right="94" w:hanging="272"/>
              <w:jc w:val="both"/>
              <w:rPr>
                <w:sz w:val="24"/>
              </w:rPr>
            </w:pPr>
            <w:r>
              <w:rPr>
                <w:sz w:val="24"/>
              </w:rPr>
              <w:t>Report of each of the groups is displayed </w:t>
            </w:r>
            <w:r>
              <w:rPr>
                <w:sz w:val="24"/>
              </w:rPr>
              <w:t>by the team leader on the </w:t>
            </w:r>
            <w:r>
              <w:rPr>
                <w:spacing w:val="-2"/>
                <w:sz w:val="24"/>
              </w:rPr>
              <w:t>chalkboard.</w:t>
            </w:r>
          </w:p>
          <w:p>
            <w:pPr>
              <w:pStyle w:val="TableParagraph"/>
              <w:numPr>
                <w:ilvl w:val="0"/>
                <w:numId w:val="146"/>
              </w:numPr>
              <w:tabs>
                <w:tab w:pos="597" w:val="left" w:leader="none"/>
                <w:tab w:pos="599" w:val="left" w:leader="none"/>
              </w:tabs>
              <w:spacing w:line="291" w:lineRule="exact" w:before="0" w:after="0"/>
              <w:ind w:left="597" w:right="0" w:hanging="318"/>
              <w:jc w:val="both"/>
              <w:rPr>
                <w:sz w:val="24"/>
              </w:rPr>
            </w:pPr>
            <w:r>
              <w:rPr>
                <w:sz w:val="24"/>
              </w:rPr>
              <w:t>Each</w:t>
            </w:r>
            <w:r>
              <w:rPr>
                <w:spacing w:val="16"/>
                <w:sz w:val="24"/>
              </w:rPr>
              <w:t> </w:t>
            </w:r>
            <w:r>
              <w:rPr>
                <w:sz w:val="24"/>
              </w:rPr>
              <w:t>team</w:t>
            </w:r>
            <w:r>
              <w:rPr>
                <w:spacing w:val="18"/>
                <w:sz w:val="24"/>
              </w:rPr>
              <w:t> </w:t>
            </w:r>
            <w:r>
              <w:rPr>
                <w:sz w:val="24"/>
              </w:rPr>
              <w:t>leader</w:t>
            </w:r>
            <w:r>
              <w:rPr>
                <w:spacing w:val="19"/>
                <w:sz w:val="24"/>
              </w:rPr>
              <w:t> </w:t>
            </w:r>
            <w:r>
              <w:rPr>
                <w:spacing w:val="-2"/>
                <w:sz w:val="24"/>
              </w:rPr>
              <w:t>gives</w:t>
            </w:r>
          </w:p>
          <w:p>
            <w:pPr>
              <w:pStyle w:val="TableParagraph"/>
              <w:spacing w:line="310" w:lineRule="atLeast" w:before="8"/>
              <w:ind w:left="599" w:right="96"/>
              <w:jc w:val="both"/>
              <w:rPr>
                <w:sz w:val="24"/>
              </w:rPr>
            </w:pPr>
            <w:r>
              <w:rPr>
                <w:sz w:val="24"/>
              </w:rPr>
              <w:t>full explanations of </w:t>
            </w:r>
            <w:r>
              <w:rPr>
                <w:sz w:val="24"/>
              </w:rPr>
              <w:t>the ideas</w:t>
            </w:r>
            <w:r>
              <w:rPr>
                <w:spacing w:val="39"/>
                <w:sz w:val="24"/>
              </w:rPr>
              <w:t> </w:t>
            </w:r>
            <w:r>
              <w:rPr>
                <w:sz w:val="24"/>
              </w:rPr>
              <w:t>of</w:t>
            </w:r>
            <w:r>
              <w:rPr>
                <w:spacing w:val="38"/>
                <w:sz w:val="24"/>
              </w:rPr>
              <w:t> </w:t>
            </w:r>
            <w:r>
              <w:rPr>
                <w:sz w:val="24"/>
              </w:rPr>
              <w:t>the</w:t>
            </w:r>
            <w:r>
              <w:rPr>
                <w:spacing w:val="41"/>
                <w:sz w:val="24"/>
              </w:rPr>
              <w:t> </w:t>
            </w:r>
            <w:r>
              <w:rPr>
                <w:sz w:val="24"/>
              </w:rPr>
              <w:t>group.</w:t>
            </w:r>
            <w:r>
              <w:rPr>
                <w:spacing w:val="40"/>
                <w:sz w:val="24"/>
              </w:rPr>
              <w:t> </w:t>
            </w:r>
            <w:r>
              <w:rPr>
                <w:spacing w:val="-5"/>
                <w:sz w:val="24"/>
              </w:rPr>
              <w:t>As</w:t>
            </w:r>
          </w:p>
        </w:tc>
      </w:tr>
    </w:tbl>
    <w:p>
      <w:pPr>
        <w:spacing w:after="0" w:line="310" w:lineRule="atLeast"/>
        <w:jc w:val="both"/>
        <w:rPr>
          <w:sz w:val="24"/>
        </w:rPr>
        <w:sectPr>
          <w:pgSz w:w="11910" w:h="16840"/>
          <w:pgMar w:header="0" w:footer="702" w:top="1000" w:bottom="940" w:left="340" w:right="300"/>
        </w:sectPr>
      </w:pPr>
    </w:p>
    <w:tbl>
      <w:tblPr>
        <w:tblW w:w="0" w:type="auto"/>
        <w:jc w:val="left"/>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4391"/>
        <w:gridCol w:w="2984"/>
      </w:tblGrid>
      <w:tr>
        <w:trPr>
          <w:trHeight w:val="2676" w:hRule="atLeast"/>
        </w:trPr>
        <w:tc>
          <w:tcPr>
            <w:tcW w:w="1870" w:type="dxa"/>
            <w:tcBorders>
              <w:bottom w:val="nil"/>
            </w:tcBorders>
          </w:tcPr>
          <w:p>
            <w:pPr>
              <w:pStyle w:val="TableParagraph"/>
              <w:rPr>
                <w:sz w:val="24"/>
              </w:rPr>
            </w:pPr>
          </w:p>
        </w:tc>
        <w:tc>
          <w:tcPr>
            <w:tcW w:w="4391" w:type="dxa"/>
            <w:tcBorders>
              <w:bottom w:val="nil"/>
            </w:tcBorders>
          </w:tcPr>
          <w:p>
            <w:pPr>
              <w:pStyle w:val="TableParagraph"/>
              <w:numPr>
                <w:ilvl w:val="0"/>
                <w:numId w:val="147"/>
              </w:numPr>
              <w:tabs>
                <w:tab w:pos="970" w:val="left" w:leader="none"/>
              </w:tabs>
              <w:spacing w:line="276" w:lineRule="auto" w:before="0" w:after="0"/>
              <w:ind w:left="970" w:right="96" w:hanging="361"/>
              <w:jc w:val="both"/>
              <w:rPr>
                <w:sz w:val="24"/>
              </w:rPr>
            </w:pPr>
            <w:r>
              <w:rPr>
                <w:sz w:val="24"/>
              </w:rPr>
              <w:t>Helping students to refine their own ideas to </w:t>
            </w:r>
            <w:r>
              <w:rPr>
                <w:sz w:val="24"/>
              </w:rPr>
              <w:t>scientifically validated ideas.</w:t>
            </w:r>
          </w:p>
          <w:p>
            <w:pPr>
              <w:pStyle w:val="TableParagraph"/>
              <w:numPr>
                <w:ilvl w:val="0"/>
                <w:numId w:val="147"/>
              </w:numPr>
              <w:tabs>
                <w:tab w:pos="970" w:val="left" w:leader="none"/>
              </w:tabs>
              <w:spacing w:line="276" w:lineRule="auto" w:before="0" w:after="0"/>
              <w:ind w:left="970" w:right="97" w:hanging="361"/>
              <w:jc w:val="both"/>
              <w:rPr>
                <w:sz w:val="24"/>
              </w:rPr>
            </w:pPr>
            <w:r>
              <w:rPr>
                <w:sz w:val="24"/>
              </w:rPr>
              <w:t>The teacher re-emphasizes </w:t>
            </w:r>
            <w:r>
              <w:rPr>
                <w:sz w:val="24"/>
              </w:rPr>
              <w:t>the scientifically correct ideas</w:t>
            </w:r>
          </w:p>
          <w:p>
            <w:pPr>
              <w:pStyle w:val="TableParagraph"/>
              <w:numPr>
                <w:ilvl w:val="0"/>
                <w:numId w:val="147"/>
              </w:numPr>
              <w:tabs>
                <w:tab w:pos="938" w:val="left" w:leader="none"/>
              </w:tabs>
              <w:spacing w:line="276" w:lineRule="auto" w:before="0" w:after="0"/>
              <w:ind w:left="938" w:right="99" w:hanging="360"/>
              <w:jc w:val="both"/>
              <w:rPr>
                <w:sz w:val="24"/>
              </w:rPr>
            </w:pPr>
            <w:r>
              <w:rPr>
                <w:sz w:val="24"/>
              </w:rPr>
              <w:t>The</w:t>
            </w:r>
            <w:r>
              <w:rPr>
                <w:spacing w:val="-2"/>
                <w:sz w:val="24"/>
              </w:rPr>
              <w:t> </w:t>
            </w:r>
            <w:r>
              <w:rPr>
                <w:sz w:val="24"/>
              </w:rPr>
              <w:t>scientifically</w:t>
            </w:r>
            <w:r>
              <w:rPr>
                <w:spacing w:val="-5"/>
                <w:sz w:val="24"/>
              </w:rPr>
              <w:t> </w:t>
            </w:r>
            <w:r>
              <w:rPr>
                <w:sz w:val="24"/>
              </w:rPr>
              <w:t>correct ideas are written on the chalk board </w:t>
            </w:r>
            <w:r>
              <w:rPr>
                <w:sz w:val="24"/>
              </w:rPr>
              <w:t>beside the students ideas.</w:t>
            </w:r>
          </w:p>
        </w:tc>
        <w:tc>
          <w:tcPr>
            <w:tcW w:w="2984" w:type="dxa"/>
            <w:tcBorders>
              <w:bottom w:val="nil"/>
            </w:tcBorders>
          </w:tcPr>
          <w:p>
            <w:pPr>
              <w:pStyle w:val="TableParagraph"/>
              <w:spacing w:line="276" w:lineRule="auto"/>
              <w:ind w:left="599" w:right="96"/>
              <w:jc w:val="both"/>
              <w:rPr>
                <w:sz w:val="24"/>
              </w:rPr>
            </w:pPr>
            <w:r>
              <w:rPr>
                <w:sz w:val="24"/>
              </w:rPr>
              <w:t>these explanations </w:t>
            </w:r>
            <w:r>
              <w:rPr>
                <w:sz w:val="24"/>
              </w:rPr>
              <w:t>and points are identified, students are then</w:t>
            </w:r>
            <w:r>
              <w:rPr>
                <w:spacing w:val="40"/>
                <w:sz w:val="24"/>
              </w:rPr>
              <w:t> </w:t>
            </w:r>
            <w:r>
              <w:rPr>
                <w:sz w:val="24"/>
              </w:rPr>
              <w:t>helped to recognize critique and examine such alternative point.</w:t>
            </w:r>
          </w:p>
        </w:tc>
      </w:tr>
      <w:tr>
        <w:trPr>
          <w:trHeight w:val="3159" w:hRule="atLeast"/>
        </w:trPr>
        <w:tc>
          <w:tcPr>
            <w:tcW w:w="1870" w:type="dxa"/>
            <w:tcBorders>
              <w:top w:val="nil"/>
              <w:bottom w:val="single" w:sz="6" w:space="0" w:color="000000"/>
            </w:tcBorders>
          </w:tcPr>
          <w:p>
            <w:pPr>
              <w:pStyle w:val="TableParagraph"/>
              <w:spacing w:before="221"/>
              <w:rPr>
                <w:b/>
                <w:sz w:val="24"/>
              </w:rPr>
            </w:pPr>
          </w:p>
          <w:p>
            <w:pPr>
              <w:pStyle w:val="TableParagraph"/>
              <w:tabs>
                <w:tab w:pos="561" w:val="left" w:leader="none"/>
              </w:tabs>
              <w:spacing w:line="276" w:lineRule="auto"/>
              <w:ind w:left="107" w:right="95"/>
              <w:rPr>
                <w:b/>
                <w:sz w:val="24"/>
              </w:rPr>
            </w:pPr>
            <w:r>
              <w:rPr/>
              <mc:AlternateContent>
                <mc:Choice Requires="wps">
                  <w:drawing>
                    <wp:anchor distT="0" distB="0" distL="0" distR="0" allowOverlap="1" layoutInCell="1" locked="0" behindDoc="1" simplePos="0" relativeHeight="479647232">
                      <wp:simplePos x="0" y="0"/>
                      <wp:positionH relativeFrom="column">
                        <wp:posOffset>-17081</wp:posOffset>
                      </wp:positionH>
                      <wp:positionV relativeFrom="paragraph">
                        <wp:posOffset>-201191</wp:posOffset>
                      </wp:positionV>
                      <wp:extent cx="5890895" cy="57150"/>
                      <wp:effectExtent l="0" t="0" r="0" b="0"/>
                      <wp:wrapNone/>
                      <wp:docPr id="216" name="Group 216"/>
                      <wp:cNvGraphicFramePr>
                        <a:graphicFrameLocks/>
                      </wp:cNvGraphicFramePr>
                      <a:graphic>
                        <a:graphicData uri="http://schemas.microsoft.com/office/word/2010/wordprocessingGroup">
                          <wpg:wgp>
                            <wpg:cNvPr id="216" name="Group 216"/>
                            <wpg:cNvGrpSpPr/>
                            <wpg:grpSpPr>
                              <a:xfrm>
                                <a:off x="0" y="0"/>
                                <a:ext cx="5890895" cy="57150"/>
                                <a:chExt cx="5890895" cy="57150"/>
                              </a:xfrm>
                            </wpg:grpSpPr>
                            <wps:wsp>
                              <wps:cNvPr id="217" name="Graphic 217"/>
                              <wps:cNvSpPr/>
                              <wps:spPr>
                                <a:xfrm>
                                  <a:off x="4762" y="4762"/>
                                  <a:ext cx="5881370" cy="47625"/>
                                </a:xfrm>
                                <a:custGeom>
                                  <a:avLst/>
                                  <a:gdLst/>
                                  <a:ahLst/>
                                  <a:cxnLst/>
                                  <a:rect l="l" t="t" r="r" b="b"/>
                                  <a:pathLst>
                                    <a:path w="5881370" h="47625">
                                      <a:moveTo>
                                        <a:pt x="0" y="47625"/>
                                      </a:moveTo>
                                      <a:lnTo>
                                        <a:pt x="588137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45pt;margin-top:-15.841875pt;width:463.85pt;height:4.5pt;mso-position-horizontal-relative:column;mso-position-vertical-relative:paragraph;z-index:-23669248" id="docshapegroup175" coordorigin="-27,-317" coordsize="9277,90">
                      <v:line style="position:absolute" from="-19,-234" to="9243,-309" stroked="true" strokeweight=".75pt" strokecolor="#000000">
                        <v:stroke dashstyle="solid"/>
                      </v:line>
                      <w10:wrap type="none"/>
                    </v:group>
                  </w:pict>
                </mc:Fallback>
              </mc:AlternateContent>
            </w:r>
            <w:r>
              <w:rPr>
                <w:b/>
                <w:spacing w:val="-6"/>
                <w:sz w:val="24"/>
              </w:rPr>
              <w:t>4.</w:t>
            </w:r>
            <w:r>
              <w:rPr>
                <w:b/>
                <w:sz w:val="24"/>
              </w:rPr>
              <w:tab/>
            </w:r>
            <w:r>
              <w:rPr>
                <w:b/>
                <w:spacing w:val="-2"/>
                <w:sz w:val="24"/>
              </w:rPr>
              <w:t>Applicatio</w:t>
            </w:r>
            <w:r>
              <w:rPr>
                <w:b/>
                <w:spacing w:val="-2"/>
                <w:sz w:val="24"/>
              </w:rPr>
              <w:t>n</w:t>
            </w:r>
            <w:r>
              <w:rPr>
                <w:b/>
                <w:spacing w:val="-2"/>
                <w:sz w:val="24"/>
              </w:rPr>
              <w:t> phase</w:t>
            </w:r>
          </w:p>
        </w:tc>
        <w:tc>
          <w:tcPr>
            <w:tcW w:w="4391" w:type="dxa"/>
            <w:tcBorders>
              <w:top w:val="nil"/>
              <w:bottom w:val="single" w:sz="6" w:space="0" w:color="000000"/>
            </w:tcBorders>
          </w:tcPr>
          <w:p>
            <w:pPr>
              <w:pStyle w:val="TableParagraph"/>
              <w:spacing w:line="276" w:lineRule="auto" w:before="173"/>
              <w:ind w:left="107" w:right="100"/>
              <w:jc w:val="both"/>
              <w:rPr>
                <w:sz w:val="24"/>
              </w:rPr>
            </w:pPr>
            <w:r>
              <w:rPr>
                <w:sz w:val="24"/>
              </w:rPr>
              <w:t>Teacher asks questions on how </w:t>
            </w:r>
            <w:r>
              <w:rPr>
                <w:sz w:val="24"/>
              </w:rPr>
              <w:t>the knowledge of Mendel‟s wok can help the students to explain how the sex of a child</w:t>
            </w:r>
            <w:r>
              <w:rPr>
                <w:spacing w:val="40"/>
                <w:sz w:val="24"/>
              </w:rPr>
              <w:t> </w:t>
            </w:r>
            <w:r>
              <w:rPr>
                <w:sz w:val="24"/>
              </w:rPr>
              <w:t>is determined in man and sex linkage and how sex linked traits in man are inherited.</w:t>
            </w:r>
          </w:p>
        </w:tc>
        <w:tc>
          <w:tcPr>
            <w:tcW w:w="2984" w:type="dxa"/>
            <w:tcBorders>
              <w:top w:val="nil"/>
              <w:bottom w:val="single" w:sz="6" w:space="0" w:color="000000"/>
            </w:tcBorders>
          </w:tcPr>
          <w:p>
            <w:pPr>
              <w:pStyle w:val="TableParagraph"/>
              <w:spacing w:before="216"/>
              <w:rPr>
                <w:b/>
                <w:sz w:val="24"/>
              </w:rPr>
            </w:pPr>
          </w:p>
          <w:p>
            <w:pPr>
              <w:pStyle w:val="TableParagraph"/>
              <w:spacing w:line="276" w:lineRule="auto" w:before="1"/>
              <w:ind w:left="107" w:right="94"/>
              <w:jc w:val="both"/>
              <w:rPr>
                <w:sz w:val="24"/>
              </w:rPr>
            </w:pPr>
            <w:r>
              <w:rPr>
                <w:sz w:val="24"/>
              </w:rPr>
              <w:t>Students are to discuss the answers to the questions </w:t>
            </w:r>
            <w:r>
              <w:rPr>
                <w:sz w:val="24"/>
              </w:rPr>
              <w:t>in their</w:t>
            </w:r>
            <w:r>
              <w:rPr>
                <w:spacing w:val="-8"/>
                <w:sz w:val="24"/>
              </w:rPr>
              <w:t> </w:t>
            </w:r>
            <w:r>
              <w:rPr>
                <w:sz w:val="24"/>
              </w:rPr>
              <w:t>small</w:t>
            </w:r>
            <w:r>
              <w:rPr>
                <w:spacing w:val="-7"/>
                <w:sz w:val="24"/>
              </w:rPr>
              <w:t> </w:t>
            </w:r>
            <w:r>
              <w:rPr>
                <w:sz w:val="24"/>
              </w:rPr>
              <w:t>groups</w:t>
            </w:r>
            <w:r>
              <w:rPr>
                <w:spacing w:val="-8"/>
                <w:sz w:val="24"/>
              </w:rPr>
              <w:t> </w:t>
            </w:r>
            <w:r>
              <w:rPr>
                <w:sz w:val="24"/>
              </w:rPr>
              <w:t>and</w:t>
            </w:r>
            <w:r>
              <w:rPr>
                <w:spacing w:val="-5"/>
                <w:sz w:val="24"/>
              </w:rPr>
              <w:t> </w:t>
            </w:r>
            <w:r>
              <w:rPr>
                <w:sz w:val="24"/>
              </w:rPr>
              <w:t>arrive at concrete suggestions on how the sex of a child is determined in man, sex linkage and how sex linked traits are inherited in man.</w:t>
            </w:r>
          </w:p>
        </w:tc>
      </w:tr>
      <w:tr>
        <w:trPr>
          <w:trHeight w:val="5604" w:hRule="atLeast"/>
        </w:trPr>
        <w:tc>
          <w:tcPr>
            <w:tcW w:w="1870" w:type="dxa"/>
            <w:tcBorders>
              <w:top w:val="single" w:sz="6" w:space="0" w:color="000000"/>
              <w:bottom w:val="single" w:sz="6" w:space="0" w:color="000000"/>
            </w:tcBorders>
          </w:tcPr>
          <w:p>
            <w:pPr>
              <w:pStyle w:val="TableParagraph"/>
              <w:tabs>
                <w:tab w:pos="640" w:val="left" w:leader="none"/>
              </w:tabs>
              <w:spacing w:line="276" w:lineRule="auto" w:before="179"/>
              <w:ind w:left="107" w:right="96"/>
              <w:rPr>
                <w:b/>
                <w:sz w:val="24"/>
              </w:rPr>
            </w:pPr>
            <w:r>
              <w:rPr>
                <w:b/>
                <w:spacing w:val="-6"/>
                <w:sz w:val="24"/>
              </w:rPr>
              <w:t>5.</w:t>
            </w:r>
            <w:r>
              <w:rPr>
                <w:b/>
                <w:sz w:val="24"/>
              </w:rPr>
              <w:tab/>
            </w:r>
            <w:r>
              <w:rPr>
                <w:b/>
                <w:spacing w:val="-2"/>
                <w:sz w:val="24"/>
              </w:rPr>
              <w:t>Evaluatio</w:t>
            </w:r>
            <w:r>
              <w:rPr>
                <w:b/>
                <w:spacing w:val="-2"/>
                <w:sz w:val="24"/>
              </w:rPr>
              <w:t>n</w:t>
            </w:r>
            <w:r>
              <w:rPr>
                <w:b/>
                <w:spacing w:val="-2"/>
                <w:sz w:val="24"/>
              </w:rPr>
              <w:t> phase.</w:t>
            </w:r>
          </w:p>
        </w:tc>
        <w:tc>
          <w:tcPr>
            <w:tcW w:w="4391" w:type="dxa"/>
            <w:tcBorders>
              <w:top w:val="single" w:sz="6" w:space="0" w:color="000000"/>
              <w:bottom w:val="single" w:sz="6" w:space="0" w:color="000000"/>
            </w:tcBorders>
          </w:tcPr>
          <w:p>
            <w:pPr>
              <w:pStyle w:val="TableParagraph"/>
              <w:spacing w:line="276" w:lineRule="auto" w:before="174"/>
              <w:ind w:left="107" w:right="102"/>
              <w:jc w:val="both"/>
              <w:rPr>
                <w:sz w:val="24"/>
              </w:rPr>
            </w:pPr>
            <w:r>
              <w:rPr>
                <w:sz w:val="24"/>
              </w:rPr>
              <w:t>The</w:t>
            </w:r>
            <w:r>
              <w:rPr>
                <w:spacing w:val="-6"/>
                <w:sz w:val="24"/>
              </w:rPr>
              <w:t> </w:t>
            </w:r>
            <w:r>
              <w:rPr>
                <w:sz w:val="24"/>
              </w:rPr>
              <w:t>teacher</w:t>
            </w:r>
            <w:r>
              <w:rPr>
                <w:spacing w:val="-5"/>
                <w:sz w:val="24"/>
              </w:rPr>
              <w:t> </w:t>
            </w:r>
            <w:r>
              <w:rPr>
                <w:sz w:val="24"/>
              </w:rPr>
              <w:t>asks</w:t>
            </w:r>
            <w:r>
              <w:rPr>
                <w:spacing w:val="-5"/>
                <w:sz w:val="24"/>
              </w:rPr>
              <w:t> </w:t>
            </w:r>
            <w:r>
              <w:rPr>
                <w:sz w:val="24"/>
              </w:rPr>
              <w:t>the</w:t>
            </w:r>
            <w:r>
              <w:rPr>
                <w:spacing w:val="-3"/>
                <w:sz w:val="24"/>
              </w:rPr>
              <w:t> </w:t>
            </w:r>
            <w:r>
              <w:rPr>
                <w:sz w:val="24"/>
              </w:rPr>
              <w:t>following</w:t>
            </w:r>
            <w:r>
              <w:rPr>
                <w:spacing w:val="-6"/>
                <w:sz w:val="24"/>
              </w:rPr>
              <w:t> </w:t>
            </w:r>
            <w:r>
              <w:rPr>
                <w:sz w:val="24"/>
              </w:rPr>
              <w:t>questions</w:t>
            </w:r>
            <w:r>
              <w:rPr>
                <w:spacing w:val="-5"/>
                <w:sz w:val="24"/>
              </w:rPr>
              <w:t> </w:t>
            </w:r>
            <w:r>
              <w:rPr>
                <w:sz w:val="24"/>
              </w:rPr>
              <w:t>to summarize the topic:</w:t>
            </w:r>
          </w:p>
          <w:p>
            <w:pPr>
              <w:pStyle w:val="TableParagraph"/>
              <w:numPr>
                <w:ilvl w:val="0"/>
                <w:numId w:val="148"/>
              </w:numPr>
              <w:tabs>
                <w:tab w:pos="758" w:val="left" w:leader="none"/>
              </w:tabs>
              <w:spacing w:line="276" w:lineRule="auto" w:before="0" w:after="0"/>
              <w:ind w:left="758" w:right="99" w:hanging="360"/>
              <w:jc w:val="both"/>
              <w:rPr>
                <w:sz w:val="24"/>
              </w:rPr>
            </w:pPr>
            <w:r>
              <w:rPr>
                <w:sz w:val="24"/>
              </w:rPr>
              <w:t>Explain Mendel‟s result of </w:t>
            </w:r>
            <w:r>
              <w:rPr>
                <w:sz w:val="24"/>
              </w:rPr>
              <w:t>crossing pea plants.</w:t>
            </w:r>
          </w:p>
          <w:p>
            <w:pPr>
              <w:pStyle w:val="TableParagraph"/>
              <w:numPr>
                <w:ilvl w:val="0"/>
                <w:numId w:val="148"/>
              </w:numPr>
              <w:tabs>
                <w:tab w:pos="758" w:val="left" w:leader="none"/>
              </w:tabs>
              <w:spacing w:line="276" w:lineRule="auto" w:before="1" w:after="0"/>
              <w:ind w:left="758" w:right="98" w:hanging="360"/>
              <w:jc w:val="both"/>
              <w:rPr>
                <w:sz w:val="24"/>
              </w:rPr>
            </w:pPr>
            <w:r>
              <w:rPr>
                <w:sz w:val="24"/>
              </w:rPr>
              <w:t>List and explain the traits that </w:t>
            </w:r>
            <w:r>
              <w:rPr>
                <w:sz w:val="24"/>
              </w:rPr>
              <w:t>were inherited in Mendelian pattern.</w:t>
            </w:r>
          </w:p>
          <w:p>
            <w:pPr>
              <w:pStyle w:val="TableParagraph"/>
              <w:numPr>
                <w:ilvl w:val="0"/>
                <w:numId w:val="148"/>
              </w:numPr>
              <w:tabs>
                <w:tab w:pos="758" w:val="left" w:leader="none"/>
              </w:tabs>
              <w:spacing w:line="276" w:lineRule="auto" w:before="0" w:after="0"/>
              <w:ind w:left="758" w:right="97" w:hanging="360"/>
              <w:jc w:val="both"/>
              <w:rPr>
                <w:sz w:val="24"/>
              </w:rPr>
            </w:pPr>
            <w:r>
              <w:rPr>
                <w:sz w:val="24"/>
              </w:rPr>
              <w:t>Explain</w:t>
            </w:r>
            <w:r>
              <w:rPr>
                <w:spacing w:val="-5"/>
                <w:sz w:val="24"/>
              </w:rPr>
              <w:t> </w:t>
            </w:r>
            <w:r>
              <w:rPr>
                <w:sz w:val="24"/>
              </w:rPr>
              <w:t>the</w:t>
            </w:r>
            <w:r>
              <w:rPr>
                <w:spacing w:val="-5"/>
                <w:sz w:val="24"/>
              </w:rPr>
              <w:t> </w:t>
            </w:r>
            <w:r>
              <w:rPr>
                <w:sz w:val="24"/>
              </w:rPr>
              <w:t>following</w:t>
            </w:r>
            <w:r>
              <w:rPr>
                <w:spacing w:val="-7"/>
                <w:sz w:val="24"/>
              </w:rPr>
              <w:t> </w:t>
            </w:r>
            <w:r>
              <w:rPr>
                <w:sz w:val="24"/>
              </w:rPr>
              <w:t>genetic</w:t>
            </w:r>
            <w:r>
              <w:rPr>
                <w:spacing w:val="-4"/>
                <w:sz w:val="24"/>
              </w:rPr>
              <w:t> </w:t>
            </w:r>
            <w:r>
              <w:rPr>
                <w:sz w:val="24"/>
              </w:rPr>
              <w:t>terms: gene, alleles, homozygous, heterozygous, locus, haploid, diploid, genotype, phenotype.</w:t>
            </w:r>
          </w:p>
          <w:p>
            <w:pPr>
              <w:pStyle w:val="TableParagraph"/>
              <w:numPr>
                <w:ilvl w:val="0"/>
                <w:numId w:val="148"/>
              </w:numPr>
              <w:tabs>
                <w:tab w:pos="758" w:val="left" w:leader="none"/>
              </w:tabs>
              <w:spacing w:line="276" w:lineRule="auto" w:before="0" w:after="0"/>
              <w:ind w:left="758" w:right="99" w:hanging="360"/>
              <w:jc w:val="both"/>
              <w:rPr>
                <w:sz w:val="24"/>
              </w:rPr>
            </w:pPr>
            <w:r>
              <w:rPr>
                <w:sz w:val="24"/>
              </w:rPr>
              <w:t>How is the sex of a </w:t>
            </w:r>
            <w:r>
              <w:rPr>
                <w:sz w:val="24"/>
              </w:rPr>
              <w:t>child</w:t>
            </w:r>
            <w:r>
              <w:rPr>
                <w:spacing w:val="40"/>
                <w:sz w:val="24"/>
              </w:rPr>
              <w:t> </w:t>
            </w:r>
            <w:r>
              <w:rPr>
                <w:sz w:val="24"/>
              </w:rPr>
              <w:t>determined in man?</w:t>
            </w:r>
          </w:p>
          <w:p>
            <w:pPr>
              <w:pStyle w:val="TableParagraph"/>
              <w:numPr>
                <w:ilvl w:val="0"/>
                <w:numId w:val="148"/>
              </w:numPr>
              <w:tabs>
                <w:tab w:pos="758" w:val="left" w:leader="none"/>
              </w:tabs>
              <w:spacing w:line="240" w:lineRule="auto" w:before="1" w:after="0"/>
              <w:ind w:left="758" w:right="0" w:hanging="360"/>
              <w:jc w:val="both"/>
              <w:rPr>
                <w:sz w:val="24"/>
              </w:rPr>
            </w:pPr>
            <w:r>
              <w:rPr>
                <w:sz w:val="24"/>
              </w:rPr>
              <w:t>What is sex</w:t>
            </w:r>
            <w:r>
              <w:rPr>
                <w:spacing w:val="-1"/>
                <w:sz w:val="24"/>
              </w:rPr>
              <w:t> </w:t>
            </w:r>
            <w:r>
              <w:rPr>
                <w:spacing w:val="-2"/>
                <w:sz w:val="24"/>
              </w:rPr>
              <w:t>linkage?</w:t>
            </w:r>
          </w:p>
          <w:p>
            <w:pPr>
              <w:pStyle w:val="TableParagraph"/>
              <w:numPr>
                <w:ilvl w:val="0"/>
                <w:numId w:val="148"/>
              </w:numPr>
              <w:tabs>
                <w:tab w:pos="758" w:val="left" w:leader="none"/>
              </w:tabs>
              <w:spacing w:line="276" w:lineRule="auto" w:before="40" w:after="0"/>
              <w:ind w:left="758" w:right="849" w:hanging="360"/>
              <w:jc w:val="left"/>
              <w:rPr>
                <w:sz w:val="24"/>
              </w:rPr>
            </w:pPr>
            <w:r>
              <w:rPr>
                <w:sz w:val="24"/>
              </w:rPr>
              <w:t>How</w:t>
            </w:r>
            <w:r>
              <w:rPr>
                <w:spacing w:val="-10"/>
                <w:sz w:val="24"/>
              </w:rPr>
              <w:t> </w:t>
            </w:r>
            <w:r>
              <w:rPr>
                <w:sz w:val="24"/>
              </w:rPr>
              <w:t>are</w:t>
            </w:r>
            <w:r>
              <w:rPr>
                <w:spacing w:val="-10"/>
                <w:sz w:val="24"/>
              </w:rPr>
              <w:t> </w:t>
            </w:r>
            <w:r>
              <w:rPr>
                <w:sz w:val="24"/>
              </w:rPr>
              <w:t>thesex-</w:t>
            </w:r>
            <w:r>
              <w:rPr>
                <w:spacing w:val="-10"/>
                <w:sz w:val="24"/>
              </w:rPr>
              <w:t> </w:t>
            </w:r>
            <w:r>
              <w:rPr>
                <w:sz w:val="24"/>
              </w:rPr>
              <w:t>linked</w:t>
            </w:r>
            <w:r>
              <w:rPr>
                <w:spacing w:val="-10"/>
                <w:sz w:val="24"/>
              </w:rPr>
              <w:t> </w:t>
            </w:r>
            <w:r>
              <w:rPr>
                <w:sz w:val="24"/>
              </w:rPr>
              <w:t>traits </w:t>
            </w:r>
            <w:r>
              <w:rPr>
                <w:spacing w:val="-2"/>
                <w:sz w:val="24"/>
              </w:rPr>
              <w:t>inherited?</w:t>
            </w:r>
          </w:p>
          <w:p>
            <w:pPr>
              <w:pStyle w:val="TableParagraph"/>
              <w:numPr>
                <w:ilvl w:val="0"/>
                <w:numId w:val="148"/>
              </w:numPr>
              <w:tabs>
                <w:tab w:pos="758" w:val="left" w:leader="none"/>
              </w:tabs>
              <w:spacing w:line="278" w:lineRule="auto" w:before="0" w:after="0"/>
              <w:ind w:left="758" w:right="97" w:hanging="360"/>
              <w:jc w:val="left"/>
              <w:rPr>
                <w:sz w:val="24"/>
              </w:rPr>
            </w:pPr>
            <w:r>
              <w:rPr>
                <w:sz w:val="24"/>
              </w:rPr>
              <w:t>Mention</w:t>
            </w:r>
            <w:r>
              <w:rPr>
                <w:spacing w:val="80"/>
                <w:sz w:val="24"/>
              </w:rPr>
              <w:t> </w:t>
            </w:r>
            <w:r>
              <w:rPr>
                <w:sz w:val="24"/>
              </w:rPr>
              <w:t>examples</w:t>
            </w:r>
            <w:r>
              <w:rPr>
                <w:spacing w:val="80"/>
                <w:sz w:val="24"/>
              </w:rPr>
              <w:t> </w:t>
            </w:r>
            <w:r>
              <w:rPr>
                <w:sz w:val="24"/>
              </w:rPr>
              <w:t>of</w:t>
            </w:r>
            <w:r>
              <w:rPr>
                <w:spacing w:val="80"/>
                <w:sz w:val="24"/>
              </w:rPr>
              <w:t> </w:t>
            </w:r>
            <w:r>
              <w:rPr>
                <w:sz w:val="24"/>
              </w:rPr>
              <w:t>sex</w:t>
            </w:r>
            <w:r>
              <w:rPr>
                <w:spacing w:val="80"/>
                <w:sz w:val="24"/>
              </w:rPr>
              <w:t> </w:t>
            </w:r>
            <w:r>
              <w:rPr>
                <w:sz w:val="24"/>
              </w:rPr>
              <w:t>linked traits in man.</w:t>
            </w:r>
          </w:p>
        </w:tc>
        <w:tc>
          <w:tcPr>
            <w:tcW w:w="2984" w:type="dxa"/>
            <w:tcBorders>
              <w:top w:val="single" w:sz="6" w:space="0" w:color="000000"/>
              <w:bottom w:val="single" w:sz="6" w:space="0" w:color="000000"/>
            </w:tcBorders>
          </w:tcPr>
          <w:p>
            <w:pPr>
              <w:pStyle w:val="TableParagraph"/>
              <w:numPr>
                <w:ilvl w:val="0"/>
                <w:numId w:val="149"/>
              </w:numPr>
              <w:tabs>
                <w:tab w:pos="508" w:val="left" w:leader="none"/>
              </w:tabs>
              <w:spacing w:line="273" w:lineRule="auto" w:before="175" w:after="0"/>
              <w:ind w:left="508" w:right="95" w:hanging="360"/>
              <w:jc w:val="both"/>
              <w:rPr>
                <w:sz w:val="24"/>
              </w:rPr>
            </w:pPr>
            <w:r>
              <w:rPr>
                <w:sz w:val="24"/>
              </w:rPr>
              <w:t>Students give responses to the questions </w:t>
            </w:r>
            <w:r>
              <w:rPr>
                <w:sz w:val="24"/>
              </w:rPr>
              <w:t>raised by the teacher, giving explanation in each</w:t>
            </w:r>
            <w:r>
              <w:rPr>
                <w:spacing w:val="40"/>
                <w:sz w:val="24"/>
              </w:rPr>
              <w:t> </w:t>
            </w:r>
            <w:r>
              <w:rPr>
                <w:spacing w:val="-2"/>
                <w:sz w:val="24"/>
              </w:rPr>
              <w:t>case.</w:t>
            </w:r>
          </w:p>
          <w:p>
            <w:pPr>
              <w:pStyle w:val="TableParagraph"/>
              <w:numPr>
                <w:ilvl w:val="0"/>
                <w:numId w:val="149"/>
              </w:numPr>
              <w:tabs>
                <w:tab w:pos="508" w:val="left" w:leader="none"/>
              </w:tabs>
              <w:spacing w:line="268" w:lineRule="auto" w:before="0" w:after="0"/>
              <w:ind w:left="508" w:right="99" w:hanging="360"/>
              <w:jc w:val="both"/>
              <w:rPr>
                <w:sz w:val="24"/>
              </w:rPr>
            </w:pPr>
            <w:r>
              <w:rPr>
                <w:sz w:val="24"/>
              </w:rPr>
              <w:t>Answers will </w:t>
            </w:r>
            <w:r>
              <w:rPr>
                <w:sz w:val="24"/>
              </w:rPr>
              <w:t>be scientifically accepted </w:t>
            </w:r>
            <w:r>
              <w:rPr>
                <w:spacing w:val="-2"/>
                <w:sz w:val="24"/>
              </w:rPr>
              <w:t>ideas.</w:t>
            </w:r>
          </w:p>
        </w:tc>
      </w:tr>
      <w:tr>
        <w:trPr>
          <w:trHeight w:val="3130" w:hRule="atLeast"/>
        </w:trPr>
        <w:tc>
          <w:tcPr>
            <w:tcW w:w="1870" w:type="dxa"/>
            <w:tcBorders>
              <w:top w:val="single" w:sz="6" w:space="0" w:color="000000"/>
            </w:tcBorders>
          </w:tcPr>
          <w:p>
            <w:pPr>
              <w:pStyle w:val="TableParagraph"/>
              <w:spacing w:before="273"/>
              <w:ind w:left="107"/>
              <w:rPr>
                <w:b/>
                <w:sz w:val="24"/>
              </w:rPr>
            </w:pPr>
            <w:r>
              <w:rPr>
                <w:b/>
                <w:spacing w:val="-2"/>
                <w:sz w:val="24"/>
              </w:rPr>
              <w:t>6.Assignment</w:t>
            </w:r>
          </w:p>
        </w:tc>
        <w:tc>
          <w:tcPr>
            <w:tcW w:w="4391" w:type="dxa"/>
            <w:tcBorders>
              <w:top w:val="single" w:sz="6" w:space="0" w:color="000000"/>
            </w:tcBorders>
          </w:tcPr>
          <w:p>
            <w:pPr>
              <w:pStyle w:val="TableParagraph"/>
              <w:spacing w:line="276" w:lineRule="auto" w:before="268"/>
              <w:ind w:left="107" w:right="99"/>
              <w:jc w:val="both"/>
              <w:rPr>
                <w:sz w:val="24"/>
              </w:rPr>
            </w:pPr>
            <w:r>
              <w:rPr>
                <w:sz w:val="24"/>
              </w:rPr>
              <w:t>The students are given the </w:t>
            </w:r>
            <w:r>
              <w:rPr>
                <w:sz w:val="24"/>
              </w:rPr>
              <w:t>following assignment</w:t>
            </w:r>
            <w:r>
              <w:rPr>
                <w:spacing w:val="-7"/>
                <w:sz w:val="24"/>
              </w:rPr>
              <w:t> </w:t>
            </w:r>
            <w:r>
              <w:rPr>
                <w:sz w:val="24"/>
              </w:rPr>
              <w:t>on</w:t>
            </w:r>
            <w:r>
              <w:rPr>
                <w:spacing w:val="-7"/>
                <w:sz w:val="24"/>
              </w:rPr>
              <w:t> </w:t>
            </w:r>
            <w:r>
              <w:rPr>
                <w:sz w:val="24"/>
              </w:rPr>
              <w:t>the</w:t>
            </w:r>
            <w:r>
              <w:rPr>
                <w:spacing w:val="-6"/>
                <w:sz w:val="24"/>
              </w:rPr>
              <w:t> </w:t>
            </w:r>
            <w:r>
              <w:rPr>
                <w:sz w:val="24"/>
              </w:rPr>
              <w:t>concept</w:t>
            </w:r>
            <w:r>
              <w:rPr>
                <w:spacing w:val="-7"/>
                <w:sz w:val="24"/>
              </w:rPr>
              <w:t> </w:t>
            </w:r>
            <w:r>
              <w:rPr>
                <w:sz w:val="24"/>
              </w:rPr>
              <w:t>of</w:t>
            </w:r>
            <w:r>
              <w:rPr>
                <w:spacing w:val="-7"/>
                <w:sz w:val="24"/>
              </w:rPr>
              <w:t> </w:t>
            </w:r>
            <w:r>
              <w:rPr>
                <w:sz w:val="24"/>
              </w:rPr>
              <w:t>chromosome: the basis of heredity</w:t>
            </w:r>
          </w:p>
          <w:p>
            <w:pPr>
              <w:pStyle w:val="TableParagraph"/>
              <w:numPr>
                <w:ilvl w:val="0"/>
                <w:numId w:val="150"/>
              </w:numPr>
              <w:tabs>
                <w:tab w:pos="758" w:val="left" w:leader="none"/>
              </w:tabs>
              <w:spacing w:line="240" w:lineRule="auto" w:before="1" w:after="0"/>
              <w:ind w:left="758" w:right="0" w:hanging="360"/>
              <w:jc w:val="left"/>
              <w:rPr>
                <w:sz w:val="24"/>
              </w:rPr>
            </w:pPr>
            <w:r>
              <w:rPr>
                <w:sz w:val="24"/>
              </w:rPr>
              <w:t>What</w:t>
            </w:r>
            <w:r>
              <w:rPr>
                <w:spacing w:val="-3"/>
                <w:sz w:val="24"/>
              </w:rPr>
              <w:t> </w:t>
            </w:r>
            <w:r>
              <w:rPr>
                <w:sz w:val="24"/>
              </w:rPr>
              <w:t>are</w:t>
            </w:r>
            <w:r>
              <w:rPr>
                <w:spacing w:val="-2"/>
                <w:sz w:val="24"/>
              </w:rPr>
              <w:t> chromosomes?</w:t>
            </w:r>
          </w:p>
          <w:p>
            <w:pPr>
              <w:pStyle w:val="TableParagraph"/>
              <w:numPr>
                <w:ilvl w:val="0"/>
                <w:numId w:val="150"/>
              </w:numPr>
              <w:tabs>
                <w:tab w:pos="758" w:val="left" w:leader="none"/>
              </w:tabs>
              <w:spacing w:line="276" w:lineRule="auto" w:before="41" w:after="0"/>
              <w:ind w:left="758" w:right="102" w:hanging="360"/>
              <w:jc w:val="left"/>
              <w:rPr>
                <w:sz w:val="24"/>
              </w:rPr>
            </w:pPr>
            <w:r>
              <w:rPr>
                <w:sz w:val="24"/>
              </w:rPr>
              <w:t>Where are</w:t>
            </w:r>
            <w:r>
              <w:rPr>
                <w:spacing w:val="24"/>
                <w:sz w:val="24"/>
              </w:rPr>
              <w:t> </w:t>
            </w:r>
            <w:r>
              <w:rPr>
                <w:sz w:val="24"/>
              </w:rPr>
              <w:t>chromosomes</w:t>
            </w:r>
            <w:r>
              <w:rPr>
                <w:spacing w:val="25"/>
                <w:sz w:val="24"/>
              </w:rPr>
              <w:t> </w:t>
            </w:r>
            <w:r>
              <w:rPr>
                <w:sz w:val="24"/>
              </w:rPr>
              <w:t>located </w:t>
            </w:r>
            <w:r>
              <w:rPr>
                <w:sz w:val="24"/>
              </w:rPr>
              <w:t>in the cell?</w:t>
            </w:r>
          </w:p>
          <w:p>
            <w:pPr>
              <w:pStyle w:val="TableParagraph"/>
              <w:numPr>
                <w:ilvl w:val="0"/>
                <w:numId w:val="150"/>
              </w:numPr>
              <w:tabs>
                <w:tab w:pos="758" w:val="left" w:leader="none"/>
                <w:tab w:pos="2053" w:val="left" w:leader="none"/>
                <w:tab w:pos="2792" w:val="left" w:leader="none"/>
                <w:tab w:pos="4078" w:val="left" w:leader="none"/>
              </w:tabs>
              <w:spacing w:line="278" w:lineRule="auto" w:before="0" w:after="0"/>
              <w:ind w:left="758" w:right="100" w:hanging="360"/>
              <w:jc w:val="left"/>
              <w:rPr>
                <w:sz w:val="24"/>
              </w:rPr>
            </w:pPr>
            <w:r>
              <w:rPr>
                <w:spacing w:val="-2"/>
                <w:sz w:val="24"/>
              </w:rPr>
              <w:t>Describe</w:t>
            </w:r>
            <w:r>
              <w:rPr>
                <w:sz w:val="24"/>
              </w:rPr>
              <w:tab/>
            </w:r>
            <w:r>
              <w:rPr>
                <w:spacing w:val="-4"/>
                <w:sz w:val="24"/>
              </w:rPr>
              <w:t>the</w:t>
            </w:r>
            <w:r>
              <w:rPr>
                <w:sz w:val="24"/>
              </w:rPr>
              <w:tab/>
            </w:r>
            <w:r>
              <w:rPr>
                <w:spacing w:val="-2"/>
                <w:sz w:val="24"/>
              </w:rPr>
              <w:t>structure</w:t>
            </w:r>
            <w:r>
              <w:rPr>
                <w:sz w:val="24"/>
              </w:rPr>
              <w:tab/>
            </w:r>
            <w:r>
              <w:rPr>
                <w:spacing w:val="-6"/>
                <w:sz w:val="24"/>
              </w:rPr>
              <w:t>of </w:t>
            </w:r>
            <w:r>
              <w:rPr>
                <w:spacing w:val="-2"/>
                <w:sz w:val="24"/>
              </w:rPr>
              <w:t>chromosome.</w:t>
            </w:r>
          </w:p>
          <w:p>
            <w:pPr>
              <w:pStyle w:val="TableParagraph"/>
              <w:numPr>
                <w:ilvl w:val="0"/>
                <w:numId w:val="150"/>
              </w:numPr>
              <w:tabs>
                <w:tab w:pos="758" w:val="left" w:leader="none"/>
              </w:tabs>
              <w:spacing w:line="272" w:lineRule="exact" w:before="0" w:after="0"/>
              <w:ind w:left="758" w:right="0" w:hanging="360"/>
              <w:jc w:val="left"/>
              <w:rPr>
                <w:sz w:val="24"/>
              </w:rPr>
            </w:pPr>
            <w:r>
              <w:rPr>
                <w:sz w:val="24"/>
              </w:rPr>
              <w:t>What</w:t>
            </w:r>
            <w:r>
              <w:rPr>
                <w:spacing w:val="62"/>
                <w:w w:val="150"/>
                <w:sz w:val="24"/>
              </w:rPr>
              <w:t> </w:t>
            </w:r>
            <w:r>
              <w:rPr>
                <w:sz w:val="24"/>
              </w:rPr>
              <w:t>are</w:t>
            </w:r>
            <w:r>
              <w:rPr>
                <w:spacing w:val="60"/>
                <w:w w:val="150"/>
                <w:sz w:val="24"/>
              </w:rPr>
              <w:t> </w:t>
            </w:r>
            <w:r>
              <w:rPr>
                <w:sz w:val="24"/>
              </w:rPr>
              <w:t>the</w:t>
            </w:r>
            <w:r>
              <w:rPr>
                <w:spacing w:val="64"/>
                <w:w w:val="150"/>
                <w:sz w:val="24"/>
              </w:rPr>
              <w:t> </w:t>
            </w:r>
            <w:r>
              <w:rPr>
                <w:sz w:val="24"/>
              </w:rPr>
              <w:t>roles</w:t>
            </w:r>
            <w:r>
              <w:rPr>
                <w:spacing w:val="65"/>
                <w:w w:val="150"/>
                <w:sz w:val="24"/>
              </w:rPr>
              <w:t> </w:t>
            </w:r>
            <w:r>
              <w:rPr>
                <w:spacing w:val="-2"/>
                <w:sz w:val="24"/>
              </w:rPr>
              <w:t>chromosomes</w:t>
            </w:r>
          </w:p>
        </w:tc>
        <w:tc>
          <w:tcPr>
            <w:tcW w:w="2984" w:type="dxa"/>
            <w:tcBorders>
              <w:top w:val="single" w:sz="6" w:space="0" w:color="000000"/>
            </w:tcBorders>
          </w:tcPr>
          <w:p>
            <w:pPr>
              <w:pStyle w:val="TableParagraph"/>
              <w:rPr>
                <w:b/>
                <w:sz w:val="24"/>
              </w:rPr>
            </w:pPr>
          </w:p>
          <w:p>
            <w:pPr>
              <w:pStyle w:val="TableParagraph"/>
              <w:spacing w:before="43"/>
              <w:rPr>
                <w:b/>
                <w:sz w:val="24"/>
              </w:rPr>
            </w:pPr>
          </w:p>
          <w:p>
            <w:pPr>
              <w:pStyle w:val="TableParagraph"/>
              <w:tabs>
                <w:tab w:pos="1155" w:val="left" w:leader="none"/>
                <w:tab w:pos="1613" w:val="left" w:leader="none"/>
                <w:tab w:pos="2580" w:val="left" w:leader="none"/>
              </w:tabs>
              <w:spacing w:line="276" w:lineRule="auto"/>
              <w:ind w:left="107" w:right="98"/>
              <w:rPr>
                <w:sz w:val="24"/>
              </w:rPr>
            </w:pPr>
            <w:r>
              <w:rPr>
                <w:spacing w:val="-2"/>
                <w:sz w:val="24"/>
              </w:rPr>
              <w:t>Students</w:t>
            </w:r>
            <w:r>
              <w:rPr>
                <w:sz w:val="24"/>
              </w:rPr>
              <w:tab/>
            </w:r>
            <w:r>
              <w:rPr>
                <w:spacing w:val="-6"/>
                <w:sz w:val="24"/>
              </w:rPr>
              <w:t>go</w:t>
            </w:r>
            <w:r>
              <w:rPr>
                <w:sz w:val="24"/>
              </w:rPr>
              <w:tab/>
            </w:r>
            <w:r>
              <w:rPr>
                <w:spacing w:val="-2"/>
                <w:sz w:val="24"/>
              </w:rPr>
              <w:t>through</w:t>
            </w:r>
            <w:r>
              <w:rPr>
                <w:sz w:val="24"/>
              </w:rPr>
              <w:tab/>
            </w:r>
            <w:r>
              <w:rPr>
                <w:spacing w:val="-4"/>
                <w:sz w:val="24"/>
              </w:rPr>
              <w:t>the </w:t>
            </w:r>
            <w:r>
              <w:rPr>
                <w:sz w:val="24"/>
              </w:rPr>
              <w:t>questions in preparation for the next lesson.</w:t>
            </w:r>
          </w:p>
        </w:tc>
      </w:tr>
    </w:tbl>
    <w:p>
      <w:pPr>
        <w:spacing w:after="0" w:line="276" w:lineRule="auto"/>
        <w:rPr>
          <w:sz w:val="24"/>
        </w:rPr>
        <w:sectPr>
          <w:type w:val="continuous"/>
          <w:pgSz w:w="11910" w:h="16840"/>
          <w:pgMar w:header="0" w:footer="702" w:top="1040" w:bottom="940" w:left="340" w:right="300"/>
        </w:sectPr>
      </w:pPr>
    </w:p>
    <w:tbl>
      <w:tblPr>
        <w:tblW w:w="0" w:type="auto"/>
        <w:jc w:val="left"/>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0"/>
        <w:gridCol w:w="4391"/>
        <w:gridCol w:w="2984"/>
      </w:tblGrid>
      <w:tr>
        <w:trPr>
          <w:trHeight w:val="5482" w:hRule="atLeast"/>
        </w:trPr>
        <w:tc>
          <w:tcPr>
            <w:tcW w:w="1870" w:type="dxa"/>
          </w:tcPr>
          <w:p>
            <w:pPr>
              <w:pStyle w:val="TableParagraph"/>
              <w:rPr>
                <w:sz w:val="24"/>
              </w:rPr>
            </w:pPr>
          </w:p>
        </w:tc>
        <w:tc>
          <w:tcPr>
            <w:tcW w:w="4391" w:type="dxa"/>
          </w:tcPr>
          <w:p>
            <w:pPr>
              <w:pStyle w:val="TableParagraph"/>
              <w:spacing w:line="276" w:lineRule="auto"/>
              <w:ind w:left="758" w:right="96"/>
              <w:jc w:val="both"/>
              <w:rPr>
                <w:sz w:val="24"/>
              </w:rPr>
            </w:pPr>
            <w:r>
              <w:rPr>
                <w:sz w:val="24"/>
              </w:rPr>
              <w:t>play in the transmission </w:t>
            </w:r>
            <w:r>
              <w:rPr>
                <w:sz w:val="24"/>
              </w:rPr>
              <w:t>of hereditary characters from parents</w:t>
            </w:r>
            <w:r>
              <w:rPr>
                <w:spacing w:val="40"/>
                <w:sz w:val="24"/>
              </w:rPr>
              <w:t> </w:t>
            </w:r>
            <w:r>
              <w:rPr>
                <w:sz w:val="24"/>
              </w:rPr>
              <w:t>to offspring?</w:t>
            </w:r>
          </w:p>
          <w:p>
            <w:pPr>
              <w:pStyle w:val="TableParagraph"/>
              <w:numPr>
                <w:ilvl w:val="0"/>
                <w:numId w:val="151"/>
              </w:numPr>
              <w:tabs>
                <w:tab w:pos="758" w:val="left" w:leader="none"/>
              </w:tabs>
              <w:spacing w:line="276" w:lineRule="auto" w:before="0" w:after="0"/>
              <w:ind w:left="758" w:right="96" w:hanging="360"/>
              <w:jc w:val="both"/>
              <w:rPr>
                <w:sz w:val="24"/>
              </w:rPr>
            </w:pPr>
            <w:r>
              <w:rPr>
                <w:sz w:val="24"/>
              </w:rPr>
              <w:t>Explain the process of the transmission of </w:t>
            </w:r>
            <w:r>
              <w:rPr>
                <w:sz w:val="24"/>
              </w:rPr>
              <w:t>hereditary</w:t>
            </w:r>
            <w:r>
              <w:rPr>
                <w:spacing w:val="40"/>
                <w:sz w:val="24"/>
              </w:rPr>
              <w:t> </w:t>
            </w:r>
            <w:r>
              <w:rPr>
                <w:sz w:val="24"/>
              </w:rPr>
              <w:t>characters</w:t>
            </w:r>
            <w:r>
              <w:rPr>
                <w:spacing w:val="-2"/>
                <w:sz w:val="24"/>
              </w:rPr>
              <w:t> </w:t>
            </w:r>
            <w:r>
              <w:rPr>
                <w:sz w:val="24"/>
              </w:rPr>
              <w:t>from</w:t>
            </w:r>
            <w:r>
              <w:rPr>
                <w:spacing w:val="-4"/>
                <w:sz w:val="24"/>
              </w:rPr>
              <w:t> </w:t>
            </w:r>
            <w:r>
              <w:rPr>
                <w:sz w:val="24"/>
              </w:rPr>
              <w:t>parents</w:t>
            </w:r>
            <w:r>
              <w:rPr>
                <w:spacing w:val="-4"/>
                <w:sz w:val="24"/>
              </w:rPr>
              <w:t> </w:t>
            </w:r>
            <w:r>
              <w:rPr>
                <w:sz w:val="24"/>
              </w:rPr>
              <w:t>to</w:t>
            </w:r>
            <w:r>
              <w:rPr>
                <w:spacing w:val="-4"/>
                <w:sz w:val="24"/>
              </w:rPr>
              <w:t> </w:t>
            </w:r>
            <w:r>
              <w:rPr>
                <w:sz w:val="24"/>
              </w:rPr>
              <w:t>offspring.</w:t>
            </w:r>
          </w:p>
          <w:p>
            <w:pPr>
              <w:pStyle w:val="TableParagraph"/>
              <w:numPr>
                <w:ilvl w:val="0"/>
                <w:numId w:val="151"/>
              </w:numPr>
              <w:tabs>
                <w:tab w:pos="758" w:val="left" w:leader="none"/>
              </w:tabs>
              <w:spacing w:line="276" w:lineRule="auto" w:before="0" w:after="0"/>
              <w:ind w:left="758" w:right="101" w:hanging="360"/>
              <w:jc w:val="both"/>
              <w:rPr>
                <w:sz w:val="24"/>
              </w:rPr>
            </w:pPr>
            <w:r>
              <w:rPr>
                <w:sz w:val="24"/>
              </w:rPr>
              <w:t>Explain the molecular structure </w:t>
            </w:r>
            <w:r>
              <w:rPr>
                <w:sz w:val="24"/>
              </w:rPr>
              <w:t>of </w:t>
            </w:r>
            <w:r>
              <w:rPr>
                <w:spacing w:val="-4"/>
                <w:sz w:val="24"/>
              </w:rPr>
              <w:t>DNA.</w:t>
            </w:r>
          </w:p>
        </w:tc>
        <w:tc>
          <w:tcPr>
            <w:tcW w:w="2984" w:type="dxa"/>
          </w:tcPr>
          <w:p>
            <w:pPr>
              <w:pStyle w:val="TableParagraph"/>
              <w:rPr>
                <w:sz w:val="24"/>
              </w:rPr>
            </w:pPr>
          </w:p>
        </w:tc>
      </w:tr>
    </w:tbl>
    <w:p>
      <w:pPr>
        <w:spacing w:after="0"/>
        <w:rPr>
          <w:sz w:val="24"/>
        </w:rPr>
        <w:sectPr>
          <w:type w:val="continuous"/>
          <w:pgSz w:w="11910" w:h="16840"/>
          <w:pgMar w:header="0" w:footer="702" w:top="1040" w:bottom="940" w:left="340" w:right="300"/>
        </w:sectPr>
      </w:pPr>
    </w:p>
    <w:p>
      <w:pPr>
        <w:pStyle w:val="Heading1"/>
        <w:ind w:right="66"/>
      </w:pPr>
      <w:r>
        <w:rPr/>
        <w:t>TOPIC</w:t>
      </w:r>
      <w:r>
        <w:rPr>
          <w:spacing w:val="-2"/>
        </w:rPr>
        <w:t> </w:t>
      </w:r>
      <w:r>
        <w:rPr>
          <w:spacing w:val="-4"/>
        </w:rPr>
        <w:t>FOUR</w:t>
      </w:r>
    </w:p>
    <w:p>
      <w:pPr>
        <w:pStyle w:val="BodyText"/>
        <w:spacing w:before="37"/>
        <w:ind w:left="466"/>
      </w:pPr>
      <w:r>
        <w:rPr>
          <w:b/>
        </w:rPr>
        <w:t>SCHOOL:</w:t>
      </w:r>
      <w:r>
        <w:rPr/>
        <w:t>Government</w:t>
      </w:r>
      <w:r>
        <w:rPr>
          <w:spacing w:val="-4"/>
        </w:rPr>
        <w:t> </w:t>
      </w:r>
      <w:r>
        <w:rPr/>
        <w:t>Secondary</w:t>
      </w:r>
      <w:r>
        <w:rPr>
          <w:spacing w:val="-5"/>
        </w:rPr>
        <w:t> </w:t>
      </w:r>
      <w:r>
        <w:rPr/>
        <w:t>School</w:t>
      </w:r>
      <w:r>
        <w:rPr>
          <w:spacing w:val="-1"/>
        </w:rPr>
        <w:t> </w:t>
      </w:r>
      <w:r>
        <w:rPr/>
        <w:t>Sabon</w:t>
      </w:r>
      <w:r>
        <w:rPr>
          <w:spacing w:val="1"/>
        </w:rPr>
        <w:t> </w:t>
      </w:r>
      <w:r>
        <w:rPr>
          <w:spacing w:val="-2"/>
        </w:rPr>
        <w:t>Afaka</w:t>
      </w:r>
    </w:p>
    <w:p>
      <w:pPr>
        <w:pStyle w:val="Heading1"/>
        <w:spacing w:line="278" w:lineRule="auto" w:before="45"/>
        <w:ind w:left="466" w:right="9255"/>
        <w:jc w:val="left"/>
      </w:pPr>
      <w:r>
        <w:rPr>
          <w:spacing w:val="-4"/>
        </w:rPr>
        <w:t>DATE </w:t>
      </w:r>
      <w:r>
        <w:rPr>
          <w:spacing w:val="-2"/>
        </w:rPr>
        <w:t>SUBJECT</w:t>
      </w:r>
    </w:p>
    <w:p>
      <w:pPr>
        <w:tabs>
          <w:tab w:pos="1906" w:val="left" w:leader="none"/>
        </w:tabs>
        <w:spacing w:line="267" w:lineRule="exact" w:before="0"/>
        <w:ind w:left="466" w:right="0" w:firstLine="0"/>
        <w:jc w:val="left"/>
        <w:rPr>
          <w:sz w:val="24"/>
        </w:rPr>
      </w:pPr>
      <w:r>
        <w:rPr>
          <w:b/>
          <w:spacing w:val="-2"/>
          <w:sz w:val="24"/>
        </w:rPr>
        <w:t>CLASS:</w:t>
      </w:r>
      <w:r>
        <w:rPr>
          <w:b/>
          <w:sz w:val="24"/>
        </w:rPr>
        <w:tab/>
      </w:r>
      <w:r>
        <w:rPr>
          <w:spacing w:val="-5"/>
          <w:sz w:val="24"/>
        </w:rPr>
        <w:t>SS3</w:t>
      </w:r>
    </w:p>
    <w:p>
      <w:pPr>
        <w:pStyle w:val="Heading1"/>
        <w:spacing w:before="46"/>
        <w:ind w:left="466"/>
        <w:jc w:val="left"/>
      </w:pPr>
      <w:r>
        <w:rPr>
          <w:spacing w:val="-4"/>
        </w:rPr>
        <w:t>TIME</w:t>
      </w:r>
    </w:p>
    <w:p>
      <w:pPr>
        <w:spacing w:before="36"/>
        <w:ind w:left="466" w:right="0" w:firstLine="0"/>
        <w:jc w:val="left"/>
        <w:rPr>
          <w:sz w:val="24"/>
        </w:rPr>
      </w:pPr>
      <w:r>
        <w:rPr>
          <w:b/>
          <w:sz w:val="24"/>
        </w:rPr>
        <w:t>DURATION:</w:t>
      </w:r>
      <w:r>
        <w:rPr>
          <w:b/>
          <w:spacing w:val="57"/>
          <w:sz w:val="24"/>
        </w:rPr>
        <w:t> </w:t>
      </w:r>
      <w:r>
        <w:rPr>
          <w:spacing w:val="-2"/>
          <w:sz w:val="24"/>
        </w:rPr>
        <w:t>80minutes</w:t>
      </w:r>
    </w:p>
    <w:p>
      <w:pPr>
        <w:spacing w:before="43"/>
        <w:ind w:left="466" w:right="0" w:firstLine="0"/>
        <w:jc w:val="left"/>
        <w:rPr>
          <w:sz w:val="24"/>
        </w:rPr>
      </w:pPr>
      <w:r>
        <w:rPr>
          <w:b/>
          <w:sz w:val="24"/>
        </w:rPr>
        <w:t>TITLE OF</w:t>
      </w:r>
      <w:r>
        <w:rPr>
          <w:b/>
          <w:spacing w:val="-3"/>
          <w:sz w:val="24"/>
        </w:rPr>
        <w:t> </w:t>
      </w:r>
      <w:r>
        <w:rPr>
          <w:b/>
          <w:sz w:val="24"/>
        </w:rPr>
        <w:t>UNIT: </w:t>
      </w:r>
      <w:r>
        <w:rPr>
          <w:sz w:val="24"/>
        </w:rPr>
        <w:t>Continuity</w:t>
      </w:r>
      <w:r>
        <w:rPr>
          <w:spacing w:val="-8"/>
          <w:sz w:val="24"/>
        </w:rPr>
        <w:t> </w:t>
      </w:r>
      <w:r>
        <w:rPr>
          <w:sz w:val="24"/>
        </w:rPr>
        <w:t>of</w:t>
      </w:r>
      <w:r>
        <w:rPr>
          <w:spacing w:val="2"/>
          <w:sz w:val="24"/>
        </w:rPr>
        <w:t> </w:t>
      </w:r>
      <w:r>
        <w:rPr>
          <w:spacing w:val="-4"/>
          <w:sz w:val="24"/>
        </w:rPr>
        <w:t>Life</w:t>
      </w:r>
    </w:p>
    <w:p>
      <w:pPr>
        <w:pStyle w:val="BodyText"/>
        <w:tabs>
          <w:tab w:pos="1906" w:val="left" w:leader="none"/>
        </w:tabs>
        <w:spacing w:before="41"/>
        <w:ind w:left="466"/>
      </w:pPr>
      <w:r>
        <w:rPr>
          <w:b/>
          <w:spacing w:val="-2"/>
        </w:rPr>
        <w:t>TOPIC:</w:t>
      </w:r>
      <w:r>
        <w:rPr>
          <w:b/>
        </w:rPr>
        <w:tab/>
      </w:r>
      <w:r>
        <w:rPr/>
        <w:t>Chromosomes:</w:t>
      </w:r>
      <w:r>
        <w:rPr>
          <w:spacing w:val="-1"/>
        </w:rPr>
        <w:t> </w:t>
      </w:r>
      <w:r>
        <w:rPr/>
        <w:t>the</w:t>
      </w:r>
      <w:r>
        <w:rPr>
          <w:spacing w:val="-1"/>
        </w:rPr>
        <w:t> </w:t>
      </w:r>
      <w:r>
        <w:rPr/>
        <w:t>basis</w:t>
      </w:r>
      <w:r>
        <w:rPr>
          <w:spacing w:val="-1"/>
        </w:rPr>
        <w:t> </w:t>
      </w:r>
      <w:r>
        <w:rPr/>
        <w:t>of </w:t>
      </w:r>
      <w:r>
        <w:rPr>
          <w:spacing w:val="-2"/>
        </w:rPr>
        <w:t>heredity.</w:t>
      </w:r>
    </w:p>
    <w:p>
      <w:pPr>
        <w:pStyle w:val="BodyText"/>
        <w:spacing w:line="276" w:lineRule="auto" w:before="41"/>
        <w:ind w:left="466"/>
      </w:pPr>
      <w:r>
        <w:rPr>
          <w:b/>
        </w:rPr>
        <w:t>TEACHING MATERIALS:</w:t>
      </w:r>
      <w:r>
        <w:rPr/>
        <w:t>Prepared slides of roots tips of onion or lily showing mitosis, permanently</w:t>
      </w:r>
      <w:r>
        <w:rPr>
          <w:spacing w:val="40"/>
        </w:rPr>
        <w:t> </w:t>
      </w:r>
      <w:r>
        <w:rPr/>
        <w:t>prepared slides of testis of locust or grasshopper, drawing books, pencil, eraser, cardboard sheets.</w:t>
      </w:r>
    </w:p>
    <w:p>
      <w:pPr>
        <w:spacing w:before="2"/>
        <w:ind w:left="466" w:right="0" w:firstLine="0"/>
        <w:jc w:val="left"/>
        <w:rPr>
          <w:sz w:val="24"/>
        </w:rPr>
      </w:pPr>
      <w:r>
        <w:rPr>
          <w:b/>
          <w:sz w:val="24"/>
        </w:rPr>
        <w:t>BEHAVIOURAL</w:t>
      </w:r>
      <w:r>
        <w:rPr>
          <w:b/>
          <w:spacing w:val="-1"/>
          <w:sz w:val="24"/>
        </w:rPr>
        <w:t> </w:t>
      </w:r>
      <w:r>
        <w:rPr>
          <w:b/>
          <w:sz w:val="24"/>
        </w:rPr>
        <w:t>OBJECTIVES:</w:t>
      </w:r>
      <w:r>
        <w:rPr>
          <w:b/>
          <w:spacing w:val="65"/>
          <w:sz w:val="24"/>
        </w:rPr>
        <w:t> </w:t>
      </w:r>
      <w:r>
        <w:rPr>
          <w:sz w:val="24"/>
        </w:rPr>
        <w:t>By</w:t>
      </w:r>
      <w:r>
        <w:rPr>
          <w:spacing w:val="-5"/>
          <w:sz w:val="24"/>
        </w:rPr>
        <w:t> </w:t>
      </w:r>
      <w:r>
        <w:rPr>
          <w:sz w:val="24"/>
        </w:rPr>
        <w:t>the end</w:t>
      </w:r>
      <w:r>
        <w:rPr>
          <w:spacing w:val="-1"/>
          <w:sz w:val="24"/>
        </w:rPr>
        <w:t> </w:t>
      </w:r>
      <w:r>
        <w:rPr>
          <w:sz w:val="24"/>
        </w:rPr>
        <w:t>of the</w:t>
      </w:r>
      <w:r>
        <w:rPr>
          <w:spacing w:val="-2"/>
          <w:sz w:val="24"/>
        </w:rPr>
        <w:t> </w:t>
      </w:r>
      <w:r>
        <w:rPr>
          <w:sz w:val="24"/>
        </w:rPr>
        <w:t>lesson,</w:t>
      </w:r>
      <w:r>
        <w:rPr>
          <w:spacing w:val="1"/>
          <w:sz w:val="24"/>
        </w:rPr>
        <w:t> </w:t>
      </w:r>
      <w:r>
        <w:rPr>
          <w:sz w:val="24"/>
        </w:rPr>
        <w:t>the students should</w:t>
      </w:r>
      <w:r>
        <w:rPr>
          <w:spacing w:val="-1"/>
          <w:sz w:val="24"/>
        </w:rPr>
        <w:t> </w:t>
      </w:r>
      <w:r>
        <w:rPr>
          <w:sz w:val="24"/>
        </w:rPr>
        <w:t>be able </w:t>
      </w:r>
      <w:r>
        <w:rPr>
          <w:spacing w:val="-5"/>
          <w:sz w:val="24"/>
        </w:rPr>
        <w:t>to:</w:t>
      </w:r>
    </w:p>
    <w:p>
      <w:pPr>
        <w:pStyle w:val="ListParagraph"/>
        <w:numPr>
          <w:ilvl w:val="0"/>
          <w:numId w:val="152"/>
        </w:numPr>
        <w:tabs>
          <w:tab w:pos="1546" w:val="left" w:leader="none"/>
        </w:tabs>
        <w:spacing w:line="240" w:lineRule="auto" w:before="41" w:after="0"/>
        <w:ind w:left="1546" w:right="0" w:hanging="360"/>
        <w:jc w:val="left"/>
        <w:rPr>
          <w:sz w:val="24"/>
        </w:rPr>
      </w:pPr>
      <w:r>
        <w:rPr>
          <w:sz w:val="24"/>
        </w:rPr>
        <w:t>identify</w:t>
      </w:r>
      <w:r>
        <w:rPr>
          <w:spacing w:val="-5"/>
          <w:sz w:val="24"/>
        </w:rPr>
        <w:t> </w:t>
      </w:r>
      <w:r>
        <w:rPr>
          <w:sz w:val="24"/>
        </w:rPr>
        <w:t>chromosomes in permanently</w:t>
      </w:r>
      <w:r>
        <w:rPr>
          <w:spacing w:val="-5"/>
          <w:sz w:val="24"/>
        </w:rPr>
        <w:t> </w:t>
      </w:r>
      <w:r>
        <w:rPr>
          <w:sz w:val="24"/>
        </w:rPr>
        <w:t>prepared slides of </w:t>
      </w:r>
      <w:r>
        <w:rPr>
          <w:spacing w:val="-2"/>
          <w:sz w:val="24"/>
        </w:rPr>
        <w:t>cells.</w:t>
      </w:r>
    </w:p>
    <w:p>
      <w:pPr>
        <w:pStyle w:val="ListParagraph"/>
        <w:numPr>
          <w:ilvl w:val="0"/>
          <w:numId w:val="152"/>
        </w:numPr>
        <w:tabs>
          <w:tab w:pos="1546" w:val="left" w:leader="none"/>
        </w:tabs>
        <w:spacing w:line="240" w:lineRule="auto" w:before="41" w:after="0"/>
        <w:ind w:left="1546" w:right="0" w:hanging="360"/>
        <w:jc w:val="left"/>
        <w:rPr>
          <w:sz w:val="24"/>
        </w:rPr>
      </w:pPr>
      <w:r>
        <w:rPr>
          <w:sz w:val="24"/>
        </w:rPr>
        <w:t>recall</w:t>
      </w:r>
      <w:r>
        <w:rPr>
          <w:spacing w:val="-3"/>
          <w:sz w:val="24"/>
        </w:rPr>
        <w:t> </w:t>
      </w:r>
      <w:r>
        <w:rPr>
          <w:sz w:val="24"/>
        </w:rPr>
        <w:t>that</w:t>
      </w:r>
      <w:r>
        <w:rPr>
          <w:spacing w:val="-1"/>
          <w:sz w:val="24"/>
        </w:rPr>
        <w:t> </w:t>
      </w:r>
      <w:r>
        <w:rPr>
          <w:sz w:val="24"/>
        </w:rPr>
        <w:t>chromatin</w:t>
      </w:r>
      <w:r>
        <w:rPr>
          <w:spacing w:val="-1"/>
          <w:sz w:val="24"/>
        </w:rPr>
        <w:t> </w:t>
      </w:r>
      <w:r>
        <w:rPr>
          <w:sz w:val="24"/>
        </w:rPr>
        <w:t>granules,</w:t>
      </w:r>
      <w:r>
        <w:rPr>
          <w:spacing w:val="-1"/>
          <w:sz w:val="24"/>
        </w:rPr>
        <w:t> </w:t>
      </w:r>
      <w:r>
        <w:rPr>
          <w:sz w:val="24"/>
        </w:rPr>
        <w:t>the</w:t>
      </w:r>
      <w:r>
        <w:rPr>
          <w:spacing w:val="-1"/>
          <w:sz w:val="24"/>
        </w:rPr>
        <w:t> </w:t>
      </w:r>
      <w:r>
        <w:rPr>
          <w:sz w:val="24"/>
        </w:rPr>
        <w:t>precussors</w:t>
      </w:r>
      <w:r>
        <w:rPr>
          <w:spacing w:val="-1"/>
          <w:sz w:val="24"/>
        </w:rPr>
        <w:t> </w:t>
      </w:r>
      <w:r>
        <w:rPr>
          <w:sz w:val="24"/>
        </w:rPr>
        <w:t>of</w:t>
      </w:r>
      <w:r>
        <w:rPr>
          <w:spacing w:val="-3"/>
          <w:sz w:val="24"/>
        </w:rPr>
        <w:t> </w:t>
      </w:r>
      <w:r>
        <w:rPr>
          <w:sz w:val="24"/>
        </w:rPr>
        <w:t>chromosomes are</w:t>
      </w:r>
      <w:r>
        <w:rPr>
          <w:spacing w:val="-3"/>
          <w:sz w:val="24"/>
        </w:rPr>
        <w:t> </w:t>
      </w:r>
      <w:r>
        <w:rPr>
          <w:sz w:val="24"/>
        </w:rPr>
        <w:t>present</w:t>
      </w:r>
      <w:r>
        <w:rPr>
          <w:spacing w:val="1"/>
          <w:sz w:val="24"/>
        </w:rPr>
        <w:t> </w:t>
      </w:r>
      <w:r>
        <w:rPr>
          <w:sz w:val="24"/>
        </w:rPr>
        <w:t>in</w:t>
      </w:r>
      <w:r>
        <w:rPr>
          <w:spacing w:val="-1"/>
          <w:sz w:val="24"/>
        </w:rPr>
        <w:t> </w:t>
      </w:r>
      <w:r>
        <w:rPr>
          <w:sz w:val="24"/>
        </w:rPr>
        <w:t>the</w:t>
      </w:r>
      <w:r>
        <w:rPr>
          <w:spacing w:val="-1"/>
          <w:sz w:val="24"/>
        </w:rPr>
        <w:t> </w:t>
      </w:r>
      <w:r>
        <w:rPr>
          <w:spacing w:val="-2"/>
          <w:sz w:val="24"/>
        </w:rPr>
        <w:t>nucleus.</w:t>
      </w:r>
    </w:p>
    <w:p>
      <w:pPr>
        <w:pStyle w:val="ListParagraph"/>
        <w:numPr>
          <w:ilvl w:val="0"/>
          <w:numId w:val="152"/>
        </w:numPr>
        <w:tabs>
          <w:tab w:pos="1546" w:val="left" w:leader="none"/>
        </w:tabs>
        <w:spacing w:line="240" w:lineRule="auto" w:before="40" w:after="0"/>
        <w:ind w:left="1546" w:right="0" w:hanging="360"/>
        <w:jc w:val="left"/>
        <w:rPr>
          <w:sz w:val="24"/>
        </w:rPr>
      </w:pPr>
      <w:r>
        <w:rPr>
          <w:sz w:val="24"/>
        </w:rPr>
        <w:t>infer</w:t>
      </w:r>
      <w:r>
        <w:rPr>
          <w:spacing w:val="-1"/>
          <w:sz w:val="24"/>
        </w:rPr>
        <w:t> </w:t>
      </w:r>
      <w:r>
        <w:rPr>
          <w:sz w:val="24"/>
        </w:rPr>
        <w:t>that</w:t>
      </w:r>
      <w:r>
        <w:rPr>
          <w:spacing w:val="-1"/>
          <w:sz w:val="24"/>
        </w:rPr>
        <w:t> </w:t>
      </w:r>
      <w:r>
        <w:rPr>
          <w:sz w:val="24"/>
        </w:rPr>
        <w:t>chromosomes carry</w:t>
      </w:r>
      <w:r>
        <w:rPr>
          <w:spacing w:val="-3"/>
          <w:sz w:val="24"/>
        </w:rPr>
        <w:t> </w:t>
      </w:r>
      <w:r>
        <w:rPr>
          <w:spacing w:val="-4"/>
          <w:sz w:val="24"/>
        </w:rPr>
        <w:t>genes</w:t>
      </w:r>
    </w:p>
    <w:p>
      <w:pPr>
        <w:pStyle w:val="ListParagraph"/>
        <w:numPr>
          <w:ilvl w:val="0"/>
          <w:numId w:val="152"/>
        </w:numPr>
        <w:tabs>
          <w:tab w:pos="1546" w:val="left" w:leader="none"/>
        </w:tabs>
        <w:spacing w:line="240" w:lineRule="auto" w:before="44" w:after="0"/>
        <w:ind w:left="1546" w:right="0" w:hanging="360"/>
        <w:jc w:val="left"/>
        <w:rPr>
          <w:sz w:val="24"/>
        </w:rPr>
      </w:pPr>
      <w:r>
        <w:rPr>
          <w:sz w:val="24"/>
        </w:rPr>
        <w:t>infer</w:t>
      </w:r>
      <w:r>
        <w:rPr>
          <w:spacing w:val="-2"/>
          <w:sz w:val="24"/>
        </w:rPr>
        <w:t> </w:t>
      </w:r>
      <w:r>
        <w:rPr>
          <w:sz w:val="24"/>
        </w:rPr>
        <w:t>that genes</w:t>
      </w:r>
      <w:r>
        <w:rPr>
          <w:spacing w:val="-1"/>
          <w:sz w:val="24"/>
        </w:rPr>
        <w:t> </w:t>
      </w:r>
      <w:r>
        <w:rPr>
          <w:sz w:val="24"/>
        </w:rPr>
        <w:t>are</w:t>
      </w:r>
      <w:r>
        <w:rPr>
          <w:spacing w:val="-3"/>
          <w:sz w:val="24"/>
        </w:rPr>
        <w:t> </w:t>
      </w:r>
      <w:r>
        <w:rPr>
          <w:sz w:val="24"/>
        </w:rPr>
        <w:t>responsible</w:t>
      </w:r>
      <w:r>
        <w:rPr>
          <w:spacing w:val="-2"/>
          <w:sz w:val="24"/>
        </w:rPr>
        <w:t> </w:t>
      </w:r>
      <w:r>
        <w:rPr>
          <w:sz w:val="24"/>
        </w:rPr>
        <w:t>for</w:t>
      </w:r>
      <w:r>
        <w:rPr>
          <w:spacing w:val="-3"/>
          <w:sz w:val="24"/>
        </w:rPr>
        <w:t> </w:t>
      </w:r>
      <w:r>
        <w:rPr>
          <w:sz w:val="24"/>
        </w:rPr>
        <w:t>inherited</w:t>
      </w:r>
      <w:r>
        <w:rPr>
          <w:spacing w:val="-1"/>
          <w:sz w:val="24"/>
        </w:rPr>
        <w:t> </w:t>
      </w:r>
      <w:r>
        <w:rPr>
          <w:spacing w:val="-2"/>
          <w:sz w:val="24"/>
        </w:rPr>
        <w:t>characters.</w:t>
      </w:r>
    </w:p>
    <w:p>
      <w:pPr>
        <w:pStyle w:val="ListParagraph"/>
        <w:numPr>
          <w:ilvl w:val="0"/>
          <w:numId w:val="152"/>
        </w:numPr>
        <w:tabs>
          <w:tab w:pos="1546" w:val="left" w:leader="none"/>
        </w:tabs>
        <w:spacing w:line="240" w:lineRule="auto" w:before="40" w:after="0"/>
        <w:ind w:left="1546" w:right="0" w:hanging="360"/>
        <w:jc w:val="left"/>
        <w:rPr>
          <w:sz w:val="24"/>
        </w:rPr>
      </w:pPr>
      <w:r>
        <w:rPr>
          <w:sz w:val="24"/>
        </w:rPr>
        <w:t>describe</w:t>
      </w:r>
      <w:r>
        <w:rPr>
          <w:spacing w:val="-3"/>
          <w:sz w:val="24"/>
        </w:rPr>
        <w:t> </w:t>
      </w:r>
      <w:r>
        <w:rPr>
          <w:sz w:val="24"/>
        </w:rPr>
        <w:t>the structure</w:t>
      </w:r>
      <w:r>
        <w:rPr>
          <w:spacing w:val="-2"/>
          <w:sz w:val="24"/>
        </w:rPr>
        <w:t> </w:t>
      </w:r>
      <w:r>
        <w:rPr>
          <w:sz w:val="24"/>
        </w:rPr>
        <w:t>of</w:t>
      </w:r>
      <w:r>
        <w:rPr>
          <w:spacing w:val="1"/>
          <w:sz w:val="24"/>
        </w:rPr>
        <w:t> </w:t>
      </w:r>
      <w:r>
        <w:rPr>
          <w:spacing w:val="-2"/>
          <w:sz w:val="24"/>
        </w:rPr>
        <w:t>chromosomes.</w:t>
      </w:r>
    </w:p>
    <w:p>
      <w:pPr>
        <w:pStyle w:val="ListParagraph"/>
        <w:numPr>
          <w:ilvl w:val="0"/>
          <w:numId w:val="152"/>
        </w:numPr>
        <w:tabs>
          <w:tab w:pos="1546" w:val="left" w:leader="none"/>
        </w:tabs>
        <w:spacing w:line="276" w:lineRule="auto" w:before="41" w:after="0"/>
        <w:ind w:left="1546" w:right="538" w:hanging="360"/>
        <w:jc w:val="left"/>
        <w:rPr>
          <w:sz w:val="24"/>
        </w:rPr>
      </w:pPr>
      <w:r>
        <w:rPr>
          <w:sz w:val="24"/>
        </w:rPr>
        <w:t>list</w:t>
      </w:r>
      <w:r>
        <w:rPr>
          <w:spacing w:val="25"/>
          <w:sz w:val="24"/>
        </w:rPr>
        <w:t> </w:t>
      </w:r>
      <w:r>
        <w:rPr>
          <w:sz w:val="24"/>
        </w:rPr>
        <w:t>the</w:t>
      </w:r>
      <w:r>
        <w:rPr>
          <w:spacing w:val="23"/>
          <w:sz w:val="24"/>
        </w:rPr>
        <w:t> </w:t>
      </w:r>
      <w:r>
        <w:rPr>
          <w:sz w:val="24"/>
        </w:rPr>
        <w:t>number</w:t>
      </w:r>
      <w:r>
        <w:rPr>
          <w:spacing w:val="22"/>
          <w:sz w:val="24"/>
        </w:rPr>
        <w:t> </w:t>
      </w:r>
      <w:r>
        <w:rPr>
          <w:sz w:val="24"/>
        </w:rPr>
        <w:t>of</w:t>
      </w:r>
      <w:r>
        <w:rPr>
          <w:spacing w:val="23"/>
          <w:sz w:val="24"/>
        </w:rPr>
        <w:t> </w:t>
      </w:r>
      <w:r>
        <w:rPr>
          <w:sz w:val="24"/>
        </w:rPr>
        <w:t>chromosomes</w:t>
      </w:r>
      <w:r>
        <w:rPr>
          <w:spacing w:val="23"/>
          <w:sz w:val="24"/>
        </w:rPr>
        <w:t> </w:t>
      </w:r>
      <w:r>
        <w:rPr>
          <w:sz w:val="24"/>
        </w:rPr>
        <w:t>present</w:t>
      </w:r>
      <w:r>
        <w:rPr>
          <w:spacing w:val="24"/>
          <w:sz w:val="24"/>
        </w:rPr>
        <w:t> </w:t>
      </w:r>
      <w:r>
        <w:rPr>
          <w:sz w:val="24"/>
        </w:rPr>
        <w:t>in</w:t>
      </w:r>
      <w:r>
        <w:rPr>
          <w:spacing w:val="24"/>
          <w:sz w:val="24"/>
        </w:rPr>
        <w:t> </w:t>
      </w:r>
      <w:r>
        <w:rPr>
          <w:sz w:val="24"/>
        </w:rPr>
        <w:t>the</w:t>
      </w:r>
      <w:r>
        <w:rPr>
          <w:spacing w:val="26"/>
          <w:sz w:val="24"/>
        </w:rPr>
        <w:t> </w:t>
      </w:r>
      <w:r>
        <w:rPr>
          <w:sz w:val="24"/>
        </w:rPr>
        <w:t>somatic</w:t>
      </w:r>
      <w:r>
        <w:rPr>
          <w:spacing w:val="23"/>
          <w:sz w:val="24"/>
        </w:rPr>
        <w:t> </w:t>
      </w:r>
      <w:r>
        <w:rPr>
          <w:sz w:val="24"/>
        </w:rPr>
        <w:t>cells</w:t>
      </w:r>
      <w:r>
        <w:rPr>
          <w:spacing w:val="24"/>
          <w:sz w:val="24"/>
        </w:rPr>
        <w:t> </w:t>
      </w:r>
      <w:r>
        <w:rPr>
          <w:sz w:val="24"/>
        </w:rPr>
        <w:t>of</w:t>
      </w:r>
      <w:r>
        <w:rPr>
          <w:spacing w:val="25"/>
          <w:sz w:val="24"/>
        </w:rPr>
        <w:t> </w:t>
      </w:r>
      <w:r>
        <w:rPr>
          <w:sz w:val="24"/>
        </w:rPr>
        <w:t>at</w:t>
      </w:r>
      <w:r>
        <w:rPr>
          <w:spacing w:val="24"/>
          <w:sz w:val="24"/>
        </w:rPr>
        <w:t> </w:t>
      </w:r>
      <w:r>
        <w:rPr>
          <w:sz w:val="24"/>
        </w:rPr>
        <w:t>least</w:t>
      </w:r>
      <w:r>
        <w:rPr>
          <w:spacing w:val="27"/>
          <w:sz w:val="24"/>
        </w:rPr>
        <w:t> </w:t>
      </w:r>
      <w:r>
        <w:rPr>
          <w:sz w:val="24"/>
        </w:rPr>
        <w:t>three</w:t>
      </w:r>
      <w:r>
        <w:rPr>
          <w:spacing w:val="23"/>
          <w:sz w:val="24"/>
        </w:rPr>
        <w:t> </w:t>
      </w:r>
      <w:r>
        <w:rPr>
          <w:sz w:val="24"/>
        </w:rPr>
        <w:t>plants</w:t>
      </w:r>
      <w:r>
        <w:rPr>
          <w:spacing w:val="24"/>
          <w:sz w:val="24"/>
        </w:rPr>
        <w:t> </w:t>
      </w:r>
      <w:r>
        <w:rPr>
          <w:sz w:val="24"/>
        </w:rPr>
        <w:t>and</w:t>
      </w:r>
      <w:r>
        <w:rPr>
          <w:spacing w:val="26"/>
          <w:sz w:val="24"/>
        </w:rPr>
        <w:t> </w:t>
      </w:r>
      <w:r>
        <w:rPr>
          <w:sz w:val="24"/>
        </w:rPr>
        <w:t>five </w:t>
      </w:r>
      <w:r>
        <w:rPr>
          <w:spacing w:val="-2"/>
          <w:sz w:val="24"/>
        </w:rPr>
        <w:t>animals.</w:t>
      </w:r>
    </w:p>
    <w:p>
      <w:pPr>
        <w:pStyle w:val="ListParagraph"/>
        <w:numPr>
          <w:ilvl w:val="0"/>
          <w:numId w:val="152"/>
        </w:numPr>
        <w:tabs>
          <w:tab w:pos="1546" w:val="left" w:leader="none"/>
        </w:tabs>
        <w:spacing w:line="240" w:lineRule="auto" w:before="1" w:after="0"/>
        <w:ind w:left="1546" w:right="0" w:hanging="360"/>
        <w:jc w:val="left"/>
        <w:rPr>
          <w:sz w:val="24"/>
        </w:rPr>
      </w:pPr>
      <w:r>
        <w:rPr>
          <w:sz w:val="24"/>
        </w:rPr>
        <w:t>describe</w:t>
      </w:r>
      <w:r>
        <w:rPr>
          <w:spacing w:val="-3"/>
          <w:sz w:val="24"/>
        </w:rPr>
        <w:t> </w:t>
      </w:r>
      <w:r>
        <w:rPr>
          <w:sz w:val="24"/>
        </w:rPr>
        <w:t>the</w:t>
      </w:r>
      <w:r>
        <w:rPr>
          <w:spacing w:val="-2"/>
          <w:sz w:val="24"/>
        </w:rPr>
        <w:t> </w:t>
      </w:r>
      <w:r>
        <w:rPr>
          <w:sz w:val="24"/>
        </w:rPr>
        <w:t>molecular</w:t>
      </w:r>
      <w:r>
        <w:rPr>
          <w:spacing w:val="-2"/>
          <w:sz w:val="24"/>
        </w:rPr>
        <w:t> </w:t>
      </w:r>
      <w:r>
        <w:rPr>
          <w:sz w:val="24"/>
        </w:rPr>
        <w:t>structure</w:t>
      </w:r>
      <w:r>
        <w:rPr>
          <w:spacing w:val="-3"/>
          <w:sz w:val="24"/>
        </w:rPr>
        <w:t> </w:t>
      </w:r>
      <w:r>
        <w:rPr>
          <w:sz w:val="24"/>
        </w:rPr>
        <w:t>of</w:t>
      </w:r>
      <w:r>
        <w:rPr>
          <w:spacing w:val="1"/>
          <w:sz w:val="24"/>
        </w:rPr>
        <w:t> </w:t>
      </w:r>
      <w:r>
        <w:rPr>
          <w:spacing w:val="-4"/>
          <w:sz w:val="24"/>
        </w:rPr>
        <w:t>DNA.</w:t>
      </w:r>
    </w:p>
    <w:p>
      <w:pPr>
        <w:pStyle w:val="ListParagraph"/>
        <w:numPr>
          <w:ilvl w:val="0"/>
          <w:numId w:val="152"/>
        </w:numPr>
        <w:tabs>
          <w:tab w:pos="1546" w:val="left" w:leader="none"/>
        </w:tabs>
        <w:spacing w:line="240" w:lineRule="auto" w:before="41" w:after="0"/>
        <w:ind w:left="1546" w:right="0" w:hanging="360"/>
        <w:jc w:val="left"/>
        <w:rPr>
          <w:sz w:val="24"/>
        </w:rPr>
      </w:pPr>
      <w:r>
        <w:rPr>
          <w:sz w:val="24"/>
        </w:rPr>
        <w:t>list</w:t>
      </w:r>
      <w:r>
        <w:rPr>
          <w:spacing w:val="-1"/>
          <w:sz w:val="24"/>
        </w:rPr>
        <w:t> </w:t>
      </w:r>
      <w:r>
        <w:rPr>
          <w:sz w:val="24"/>
        </w:rPr>
        <w:t>the components</w:t>
      </w:r>
      <w:r>
        <w:rPr>
          <w:spacing w:val="-1"/>
          <w:sz w:val="24"/>
        </w:rPr>
        <w:t> </w:t>
      </w:r>
      <w:r>
        <w:rPr>
          <w:sz w:val="24"/>
        </w:rPr>
        <w:t>of the</w:t>
      </w:r>
      <w:r>
        <w:rPr>
          <w:spacing w:val="-1"/>
          <w:sz w:val="24"/>
        </w:rPr>
        <w:t> </w:t>
      </w:r>
      <w:r>
        <w:rPr>
          <w:spacing w:val="-2"/>
          <w:sz w:val="24"/>
        </w:rPr>
        <w:t>nucleotide.</w:t>
      </w:r>
    </w:p>
    <w:p>
      <w:pPr>
        <w:pStyle w:val="ListParagraph"/>
        <w:numPr>
          <w:ilvl w:val="0"/>
          <w:numId w:val="152"/>
        </w:numPr>
        <w:tabs>
          <w:tab w:pos="1546" w:val="left" w:leader="none"/>
        </w:tabs>
        <w:spacing w:line="240" w:lineRule="auto" w:before="41" w:after="0"/>
        <w:ind w:left="1546" w:right="0" w:hanging="360"/>
        <w:jc w:val="left"/>
        <w:rPr>
          <w:sz w:val="24"/>
        </w:rPr>
      </w:pPr>
      <w:r>
        <w:rPr>
          <w:sz w:val="24"/>
        </w:rPr>
        <w:t>explain</w:t>
      </w:r>
      <w:r>
        <w:rPr>
          <w:spacing w:val="-3"/>
          <w:sz w:val="24"/>
        </w:rPr>
        <w:t> </w:t>
      </w:r>
      <w:r>
        <w:rPr>
          <w:sz w:val="24"/>
        </w:rPr>
        <w:t>the role of</w:t>
      </w:r>
      <w:r>
        <w:rPr>
          <w:spacing w:val="-2"/>
          <w:sz w:val="24"/>
        </w:rPr>
        <w:t> </w:t>
      </w:r>
      <w:r>
        <w:rPr>
          <w:sz w:val="24"/>
        </w:rPr>
        <w:t>chromosome</w:t>
      </w:r>
      <w:r>
        <w:rPr>
          <w:spacing w:val="-1"/>
          <w:sz w:val="24"/>
        </w:rPr>
        <w:t> </w:t>
      </w:r>
      <w:r>
        <w:rPr>
          <w:sz w:val="24"/>
        </w:rPr>
        <w:t>in</w:t>
      </w:r>
      <w:r>
        <w:rPr>
          <w:spacing w:val="-1"/>
          <w:sz w:val="24"/>
        </w:rPr>
        <w:t> </w:t>
      </w:r>
      <w:r>
        <w:rPr>
          <w:sz w:val="24"/>
        </w:rPr>
        <w:t>the</w:t>
      </w:r>
      <w:r>
        <w:rPr>
          <w:spacing w:val="-1"/>
          <w:sz w:val="24"/>
        </w:rPr>
        <w:t> </w:t>
      </w:r>
      <w:r>
        <w:rPr>
          <w:sz w:val="24"/>
        </w:rPr>
        <w:t>transmission of</w:t>
      </w:r>
      <w:r>
        <w:rPr>
          <w:spacing w:val="-1"/>
          <w:sz w:val="24"/>
        </w:rPr>
        <w:t> </w:t>
      </w:r>
      <w:r>
        <w:rPr>
          <w:sz w:val="24"/>
        </w:rPr>
        <w:t>hereditary</w:t>
      </w:r>
      <w:r>
        <w:rPr>
          <w:spacing w:val="-5"/>
          <w:sz w:val="24"/>
        </w:rPr>
        <w:t> </w:t>
      </w:r>
      <w:r>
        <w:rPr>
          <w:spacing w:val="-2"/>
          <w:sz w:val="24"/>
        </w:rPr>
        <w:t>characters.</w:t>
      </w:r>
    </w:p>
    <w:p>
      <w:pPr>
        <w:pStyle w:val="ListParagraph"/>
        <w:numPr>
          <w:ilvl w:val="0"/>
          <w:numId w:val="152"/>
        </w:numPr>
        <w:tabs>
          <w:tab w:pos="1546" w:val="left" w:leader="none"/>
        </w:tabs>
        <w:spacing w:line="240" w:lineRule="auto" w:before="41" w:after="0"/>
        <w:ind w:left="1546" w:right="0" w:hanging="360"/>
        <w:jc w:val="left"/>
        <w:rPr>
          <w:sz w:val="24"/>
        </w:rPr>
      </w:pPr>
      <w:r>
        <w:rPr>
          <w:sz w:val="24"/>
        </w:rPr>
        <w:t>explain</w:t>
      </w:r>
      <w:r>
        <w:rPr>
          <w:spacing w:val="-3"/>
          <w:sz w:val="24"/>
        </w:rPr>
        <w:t> </w:t>
      </w:r>
      <w:r>
        <w:rPr>
          <w:sz w:val="24"/>
        </w:rPr>
        <w:t>the</w:t>
      </w:r>
      <w:r>
        <w:rPr>
          <w:spacing w:val="-1"/>
          <w:sz w:val="24"/>
        </w:rPr>
        <w:t> </w:t>
      </w:r>
      <w:r>
        <w:rPr>
          <w:sz w:val="24"/>
        </w:rPr>
        <w:t>process of</w:t>
      </w:r>
      <w:r>
        <w:rPr>
          <w:spacing w:val="-1"/>
          <w:sz w:val="24"/>
        </w:rPr>
        <w:t> </w:t>
      </w:r>
      <w:r>
        <w:rPr>
          <w:sz w:val="24"/>
        </w:rPr>
        <w:t>transmission of</w:t>
      </w:r>
      <w:r>
        <w:rPr>
          <w:spacing w:val="-2"/>
          <w:sz w:val="24"/>
        </w:rPr>
        <w:t> </w:t>
      </w:r>
      <w:r>
        <w:rPr>
          <w:sz w:val="24"/>
        </w:rPr>
        <w:t>hereditary</w:t>
      </w:r>
      <w:r>
        <w:rPr>
          <w:spacing w:val="-5"/>
          <w:sz w:val="24"/>
        </w:rPr>
        <w:t> </w:t>
      </w:r>
      <w:r>
        <w:rPr>
          <w:spacing w:val="-2"/>
          <w:sz w:val="24"/>
        </w:rPr>
        <w:t>characteristics.</w:t>
      </w:r>
    </w:p>
    <w:p>
      <w:pPr>
        <w:pStyle w:val="BodyText"/>
        <w:spacing w:before="89"/>
      </w:pPr>
    </w:p>
    <w:p>
      <w:pPr>
        <w:pStyle w:val="Heading2"/>
      </w:pPr>
      <w:r>
        <w:rPr>
          <w:spacing w:val="-2"/>
        </w:rPr>
        <w:t>Presentation</w:t>
      </w:r>
    </w:p>
    <w:p>
      <w:pPr>
        <w:pStyle w:val="BodyText"/>
        <w:spacing w:before="82"/>
        <w:rPr>
          <w:b/>
          <w:sz w:val="20"/>
        </w:rPr>
      </w:pPr>
    </w:p>
    <w:tbl>
      <w:tblPr>
        <w:tblW w:w="0" w:type="auto"/>
        <w:jc w:val="left"/>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94"/>
        <w:gridCol w:w="3574"/>
        <w:gridCol w:w="3411"/>
      </w:tblGrid>
      <w:tr>
        <w:trPr>
          <w:trHeight w:val="277" w:hRule="atLeast"/>
        </w:trPr>
        <w:tc>
          <w:tcPr>
            <w:tcW w:w="3294" w:type="dxa"/>
            <w:tcBorders>
              <w:left w:val="single" w:sz="6" w:space="0" w:color="000000"/>
              <w:bottom w:val="single" w:sz="6" w:space="0" w:color="000000"/>
            </w:tcBorders>
          </w:tcPr>
          <w:p>
            <w:pPr>
              <w:pStyle w:val="TableParagraph"/>
              <w:spacing w:line="226" w:lineRule="exact" w:before="31"/>
              <w:ind w:left="826"/>
              <w:rPr>
                <w:b/>
                <w:sz w:val="24"/>
              </w:rPr>
            </w:pPr>
            <w:r>
              <w:rPr>
                <w:b/>
                <w:spacing w:val="-2"/>
                <w:sz w:val="24"/>
              </w:rPr>
              <w:t>Steps</w:t>
            </w:r>
          </w:p>
        </w:tc>
        <w:tc>
          <w:tcPr>
            <w:tcW w:w="3574" w:type="dxa"/>
            <w:tcBorders>
              <w:bottom w:val="single" w:sz="6" w:space="0" w:color="000000"/>
            </w:tcBorders>
          </w:tcPr>
          <w:p>
            <w:pPr>
              <w:pStyle w:val="TableParagraph"/>
              <w:spacing w:line="226" w:lineRule="exact" w:before="31"/>
              <w:ind w:left="110"/>
              <w:rPr>
                <w:b/>
                <w:sz w:val="24"/>
              </w:rPr>
            </w:pPr>
            <w:r>
              <w:rPr>
                <w:b/>
                <w:sz w:val="24"/>
              </w:rPr>
              <w:t>Teachers</w:t>
            </w:r>
            <w:r>
              <w:rPr>
                <w:b/>
                <w:spacing w:val="-4"/>
                <w:sz w:val="24"/>
              </w:rPr>
              <w:t> </w:t>
            </w:r>
            <w:r>
              <w:rPr>
                <w:b/>
                <w:spacing w:val="-2"/>
                <w:sz w:val="24"/>
              </w:rPr>
              <w:t>activities</w:t>
            </w:r>
          </w:p>
        </w:tc>
        <w:tc>
          <w:tcPr>
            <w:tcW w:w="3411" w:type="dxa"/>
            <w:tcBorders>
              <w:bottom w:val="single" w:sz="6" w:space="0" w:color="000000"/>
              <w:right w:val="nil"/>
            </w:tcBorders>
          </w:tcPr>
          <w:p>
            <w:pPr>
              <w:pStyle w:val="TableParagraph"/>
              <w:spacing w:line="226" w:lineRule="exact" w:before="31"/>
              <w:ind w:left="108"/>
              <w:rPr>
                <w:b/>
                <w:sz w:val="24"/>
              </w:rPr>
            </w:pPr>
            <w:r>
              <w:rPr>
                <w:b/>
                <w:sz w:val="24"/>
              </w:rPr>
              <w:t>Students’</w:t>
            </w:r>
            <w:r>
              <w:rPr>
                <w:b/>
                <w:spacing w:val="-5"/>
                <w:sz w:val="24"/>
              </w:rPr>
              <w:t> </w:t>
            </w:r>
            <w:r>
              <w:rPr>
                <w:b/>
                <w:spacing w:val="-2"/>
                <w:sz w:val="24"/>
              </w:rPr>
              <w:t>Activities</w:t>
            </w:r>
          </w:p>
        </w:tc>
      </w:tr>
      <w:tr>
        <w:trPr>
          <w:trHeight w:val="6056" w:hRule="atLeast"/>
        </w:trPr>
        <w:tc>
          <w:tcPr>
            <w:tcW w:w="3294" w:type="dxa"/>
            <w:tcBorders>
              <w:top w:val="single" w:sz="6" w:space="0" w:color="000000"/>
              <w:left w:val="single" w:sz="8" w:space="0" w:color="000000"/>
            </w:tcBorders>
          </w:tcPr>
          <w:p>
            <w:pPr>
              <w:pStyle w:val="TableParagraph"/>
              <w:numPr>
                <w:ilvl w:val="0"/>
                <w:numId w:val="153"/>
              </w:numPr>
              <w:tabs>
                <w:tab w:pos="463" w:val="left" w:leader="none"/>
              </w:tabs>
              <w:spacing w:line="276" w:lineRule="auto" w:before="55" w:after="0"/>
              <w:ind w:left="463" w:right="1487" w:hanging="360"/>
              <w:jc w:val="left"/>
              <w:rPr>
                <w:b/>
                <w:sz w:val="24"/>
              </w:rPr>
            </w:pPr>
            <w:r>
              <w:rPr>
                <w:b/>
                <w:sz w:val="24"/>
              </w:rPr>
              <w:t>Orientation</w:t>
            </w:r>
            <w:r>
              <w:rPr>
                <w:b/>
                <w:spacing w:val="-15"/>
                <w:sz w:val="24"/>
              </w:rPr>
              <w:t> </w:t>
            </w:r>
            <w:r>
              <w:rPr>
                <w:b/>
                <w:sz w:val="24"/>
              </w:rPr>
              <w:t>/ </w:t>
            </w:r>
            <w:r>
              <w:rPr>
                <w:b/>
                <w:spacing w:val="-2"/>
                <w:sz w:val="24"/>
              </w:rPr>
              <w:t>Awareness</w:t>
            </w:r>
          </w:p>
        </w:tc>
        <w:tc>
          <w:tcPr>
            <w:tcW w:w="3574" w:type="dxa"/>
            <w:tcBorders>
              <w:top w:val="single" w:sz="6" w:space="0" w:color="000000"/>
            </w:tcBorders>
          </w:tcPr>
          <w:p>
            <w:pPr>
              <w:pStyle w:val="TableParagraph"/>
              <w:numPr>
                <w:ilvl w:val="0"/>
                <w:numId w:val="154"/>
              </w:numPr>
              <w:tabs>
                <w:tab w:pos="494" w:val="left" w:leader="none"/>
              </w:tabs>
              <w:spacing w:line="276" w:lineRule="auto" w:before="50" w:after="0"/>
              <w:ind w:left="494" w:right="97" w:hanging="360"/>
              <w:jc w:val="both"/>
              <w:rPr>
                <w:sz w:val="24"/>
              </w:rPr>
            </w:pPr>
            <w:r>
              <w:rPr>
                <w:sz w:val="24"/>
              </w:rPr>
              <w:t>The teacher introduces </w:t>
            </w:r>
            <w:r>
              <w:rPr>
                <w:sz w:val="24"/>
              </w:rPr>
              <w:t>the lesson by</w:t>
            </w:r>
            <w:r>
              <w:rPr>
                <w:spacing w:val="-3"/>
                <w:sz w:val="24"/>
              </w:rPr>
              <w:t> </w:t>
            </w:r>
            <w:r>
              <w:rPr>
                <w:sz w:val="24"/>
              </w:rPr>
              <w:t>asking</w:t>
            </w:r>
            <w:r>
              <w:rPr>
                <w:spacing w:val="-2"/>
                <w:sz w:val="24"/>
              </w:rPr>
              <w:t> </w:t>
            </w:r>
            <w:r>
              <w:rPr>
                <w:sz w:val="24"/>
              </w:rPr>
              <w:t>the following </w:t>
            </w:r>
            <w:r>
              <w:rPr>
                <w:spacing w:val="-2"/>
                <w:sz w:val="24"/>
              </w:rPr>
              <w:t>questions:</w:t>
            </w:r>
          </w:p>
          <w:p>
            <w:pPr>
              <w:pStyle w:val="TableParagraph"/>
              <w:spacing w:before="1"/>
              <w:ind w:left="110"/>
              <w:jc w:val="both"/>
              <w:rPr>
                <w:sz w:val="24"/>
              </w:rPr>
            </w:pPr>
            <w:r>
              <w:rPr>
                <w:sz w:val="24"/>
              </w:rPr>
              <w:t>1a.</w:t>
            </w:r>
            <w:r>
              <w:rPr>
                <w:spacing w:val="-1"/>
                <w:sz w:val="24"/>
              </w:rPr>
              <w:t> </w:t>
            </w:r>
            <w:r>
              <w:rPr>
                <w:sz w:val="24"/>
              </w:rPr>
              <w:t>What</w:t>
            </w:r>
            <w:r>
              <w:rPr>
                <w:spacing w:val="-2"/>
                <w:sz w:val="24"/>
              </w:rPr>
              <w:t> </w:t>
            </w:r>
            <w:r>
              <w:rPr>
                <w:sz w:val="24"/>
              </w:rPr>
              <w:t>are</w:t>
            </w:r>
            <w:r>
              <w:rPr>
                <w:spacing w:val="-1"/>
                <w:sz w:val="24"/>
              </w:rPr>
              <w:t> </w:t>
            </w:r>
            <w:r>
              <w:rPr>
                <w:spacing w:val="-2"/>
                <w:sz w:val="24"/>
              </w:rPr>
              <w:t>chromosomes?</w:t>
            </w:r>
          </w:p>
          <w:p>
            <w:pPr>
              <w:pStyle w:val="TableParagraph"/>
              <w:numPr>
                <w:ilvl w:val="1"/>
                <w:numId w:val="154"/>
              </w:numPr>
              <w:tabs>
                <w:tab w:pos="494" w:val="left" w:leader="none"/>
                <w:tab w:pos="668" w:val="left" w:leader="none"/>
              </w:tabs>
              <w:spacing w:line="276" w:lineRule="auto" w:before="42" w:after="0"/>
              <w:ind w:left="494" w:right="97" w:hanging="272"/>
              <w:jc w:val="both"/>
              <w:rPr>
                <w:sz w:val="24"/>
              </w:rPr>
            </w:pPr>
            <w:r>
              <w:rPr>
                <w:sz w:val="24"/>
              </w:rPr>
              <w:tab/>
              <w:t>Where are </w:t>
            </w:r>
            <w:r>
              <w:rPr>
                <w:sz w:val="24"/>
              </w:rPr>
              <w:t>chromosomes located in the cell?</w:t>
            </w:r>
          </w:p>
          <w:p>
            <w:pPr>
              <w:pStyle w:val="TableParagraph"/>
              <w:spacing w:line="276" w:lineRule="auto" w:before="1"/>
              <w:ind w:left="110" w:right="99"/>
              <w:jc w:val="both"/>
              <w:rPr>
                <w:sz w:val="24"/>
              </w:rPr>
            </w:pPr>
            <w:r>
              <w:rPr>
                <w:sz w:val="24"/>
              </w:rPr>
              <w:t>2a. Describe the structure </w:t>
            </w:r>
            <w:r>
              <w:rPr>
                <w:sz w:val="24"/>
              </w:rPr>
              <w:t>of </w:t>
            </w:r>
            <w:r>
              <w:rPr>
                <w:spacing w:val="-2"/>
                <w:sz w:val="24"/>
              </w:rPr>
              <w:t>chromosome.</w:t>
            </w:r>
          </w:p>
          <w:p>
            <w:pPr>
              <w:pStyle w:val="TableParagraph"/>
              <w:numPr>
                <w:ilvl w:val="1"/>
                <w:numId w:val="154"/>
              </w:numPr>
              <w:tabs>
                <w:tab w:pos="494" w:val="left" w:leader="none"/>
                <w:tab w:pos="1480" w:val="left" w:leader="none"/>
                <w:tab w:pos="1681" w:val="left" w:leader="none"/>
                <w:tab w:pos="1972" w:val="left" w:leader="none"/>
                <w:tab w:pos="2236" w:val="left" w:leader="none"/>
                <w:tab w:pos="2367" w:val="left" w:leader="none"/>
                <w:tab w:pos="2435" w:val="left" w:leader="none"/>
                <w:tab w:pos="2998" w:val="left" w:leader="none"/>
                <w:tab w:pos="3279" w:val="left" w:leader="none"/>
              </w:tabs>
              <w:spacing w:line="276" w:lineRule="auto" w:before="0" w:after="0"/>
              <w:ind w:left="494" w:right="95" w:hanging="360"/>
              <w:jc w:val="left"/>
              <w:rPr>
                <w:sz w:val="24"/>
              </w:rPr>
            </w:pPr>
            <w:r>
              <w:rPr>
                <w:spacing w:val="-4"/>
                <w:sz w:val="24"/>
              </w:rPr>
              <w:t>What</w:t>
            </w:r>
            <w:r>
              <w:rPr>
                <w:sz w:val="24"/>
              </w:rPr>
              <w:tab/>
            </w:r>
            <w:r>
              <w:rPr>
                <w:spacing w:val="-4"/>
                <w:sz w:val="24"/>
              </w:rPr>
              <w:t>are</w:t>
            </w:r>
            <w:r>
              <w:rPr>
                <w:sz w:val="24"/>
              </w:rPr>
              <w:tab/>
              <w:tab/>
            </w:r>
            <w:r>
              <w:rPr>
                <w:spacing w:val="-4"/>
                <w:sz w:val="24"/>
              </w:rPr>
              <w:t>the</w:t>
            </w:r>
            <w:r>
              <w:rPr>
                <w:sz w:val="24"/>
              </w:rPr>
              <w:tab/>
            </w:r>
            <w:r>
              <w:rPr>
                <w:spacing w:val="-4"/>
                <w:sz w:val="24"/>
              </w:rPr>
              <w:t>roles </w:t>
            </w:r>
            <w:r>
              <w:rPr>
                <w:sz w:val="24"/>
              </w:rPr>
              <w:t>chromosomes play in the </w:t>
            </w:r>
            <w:r>
              <w:rPr>
                <w:spacing w:val="-2"/>
                <w:sz w:val="24"/>
              </w:rPr>
              <w:t>transmission</w:t>
            </w:r>
            <w:r>
              <w:rPr>
                <w:sz w:val="24"/>
              </w:rPr>
              <w:tab/>
            </w:r>
            <w:r>
              <w:rPr>
                <w:spacing w:val="-6"/>
                <w:sz w:val="24"/>
              </w:rPr>
              <w:t>of</w:t>
            </w:r>
            <w:r>
              <w:rPr>
                <w:sz w:val="24"/>
              </w:rPr>
              <w:tab/>
              <w:tab/>
              <w:tab/>
            </w:r>
            <w:r>
              <w:rPr>
                <w:spacing w:val="-2"/>
                <w:sz w:val="24"/>
              </w:rPr>
              <w:t>hereditary characters</w:t>
            </w:r>
            <w:r>
              <w:rPr>
                <w:sz w:val="24"/>
              </w:rPr>
              <w:tab/>
              <w:tab/>
            </w:r>
            <w:r>
              <w:rPr>
                <w:spacing w:val="-4"/>
                <w:sz w:val="24"/>
              </w:rPr>
              <w:t>from</w:t>
            </w:r>
            <w:r>
              <w:rPr>
                <w:sz w:val="24"/>
              </w:rPr>
              <w:tab/>
              <w:tab/>
            </w:r>
            <w:r>
              <w:rPr>
                <w:spacing w:val="-2"/>
                <w:sz w:val="24"/>
              </w:rPr>
              <w:t>parents</w:t>
            </w:r>
            <w:r>
              <w:rPr>
                <w:sz w:val="24"/>
              </w:rPr>
              <w:tab/>
            </w:r>
            <w:r>
              <w:rPr>
                <w:spacing w:val="-6"/>
                <w:sz w:val="24"/>
              </w:rPr>
              <w:t>to </w:t>
            </w:r>
            <w:r>
              <w:rPr>
                <w:spacing w:val="-2"/>
                <w:sz w:val="24"/>
              </w:rPr>
              <w:t>offspring?</w:t>
            </w:r>
          </w:p>
          <w:p>
            <w:pPr>
              <w:pStyle w:val="TableParagraph"/>
              <w:numPr>
                <w:ilvl w:val="0"/>
                <w:numId w:val="155"/>
              </w:numPr>
              <w:tabs>
                <w:tab w:pos="494" w:val="left" w:leader="none"/>
                <w:tab w:pos="544" w:val="left" w:leader="none"/>
              </w:tabs>
              <w:spacing w:line="276" w:lineRule="auto" w:before="0" w:after="0"/>
              <w:ind w:left="494" w:right="94" w:hanging="384"/>
              <w:jc w:val="both"/>
              <w:rPr>
                <w:sz w:val="24"/>
              </w:rPr>
            </w:pPr>
            <w:r>
              <w:rPr>
                <w:sz w:val="24"/>
              </w:rPr>
              <w:tab/>
              <w:t>Explain the processes </w:t>
            </w:r>
            <w:r>
              <w:rPr>
                <w:sz w:val="24"/>
              </w:rPr>
              <w:t>of transmission of hereditary characters from parents to </w:t>
            </w:r>
            <w:r>
              <w:rPr>
                <w:spacing w:val="-2"/>
                <w:sz w:val="24"/>
              </w:rPr>
              <w:t>offspring</w:t>
            </w:r>
          </w:p>
          <w:p>
            <w:pPr>
              <w:pStyle w:val="TableParagraph"/>
              <w:numPr>
                <w:ilvl w:val="0"/>
                <w:numId w:val="155"/>
              </w:numPr>
              <w:tabs>
                <w:tab w:pos="647" w:val="left" w:leader="none"/>
              </w:tabs>
              <w:spacing w:line="240" w:lineRule="auto" w:before="0" w:after="0"/>
              <w:ind w:left="647" w:right="0" w:hanging="537"/>
              <w:jc w:val="both"/>
              <w:rPr>
                <w:sz w:val="24"/>
              </w:rPr>
            </w:pPr>
            <w:r>
              <w:rPr>
                <w:sz w:val="24"/>
              </w:rPr>
              <w:t>Describe</w:t>
            </w:r>
            <w:r>
              <w:rPr>
                <w:spacing w:val="58"/>
                <w:sz w:val="24"/>
              </w:rPr>
              <w:t>   </w:t>
            </w:r>
            <w:r>
              <w:rPr>
                <w:sz w:val="24"/>
              </w:rPr>
              <w:t>the</w:t>
            </w:r>
            <w:r>
              <w:rPr>
                <w:spacing w:val="59"/>
                <w:sz w:val="24"/>
              </w:rPr>
              <w:t>   </w:t>
            </w:r>
            <w:r>
              <w:rPr>
                <w:spacing w:val="-2"/>
                <w:sz w:val="24"/>
              </w:rPr>
              <w:t>molecular</w:t>
            </w:r>
          </w:p>
          <w:p>
            <w:pPr>
              <w:pStyle w:val="TableParagraph"/>
              <w:spacing w:line="272" w:lineRule="exact" w:before="40"/>
              <w:ind w:left="110"/>
              <w:jc w:val="both"/>
              <w:rPr>
                <w:sz w:val="24"/>
              </w:rPr>
            </w:pPr>
            <w:r>
              <w:rPr>
                <w:sz w:val="24"/>
              </w:rPr>
              <w:t>structure</w:t>
            </w:r>
            <w:r>
              <w:rPr>
                <w:spacing w:val="-3"/>
                <w:sz w:val="24"/>
              </w:rPr>
              <w:t> </w:t>
            </w:r>
            <w:r>
              <w:rPr>
                <w:sz w:val="24"/>
              </w:rPr>
              <w:t>of</w:t>
            </w:r>
            <w:r>
              <w:rPr>
                <w:spacing w:val="-1"/>
                <w:sz w:val="24"/>
              </w:rPr>
              <w:t> </w:t>
            </w:r>
            <w:r>
              <w:rPr>
                <w:spacing w:val="-4"/>
                <w:sz w:val="24"/>
              </w:rPr>
              <w:t>DNA.</w:t>
            </w:r>
          </w:p>
        </w:tc>
        <w:tc>
          <w:tcPr>
            <w:tcW w:w="3411" w:type="dxa"/>
            <w:tcBorders>
              <w:top w:val="single" w:sz="6" w:space="0" w:color="000000"/>
              <w:right w:val="nil"/>
            </w:tcBorders>
          </w:tcPr>
          <w:p>
            <w:pPr>
              <w:pStyle w:val="TableParagraph"/>
              <w:numPr>
                <w:ilvl w:val="0"/>
                <w:numId w:val="156"/>
              </w:numPr>
              <w:tabs>
                <w:tab w:pos="312" w:val="left" w:leader="none"/>
              </w:tabs>
              <w:spacing w:line="276" w:lineRule="auto" w:before="50" w:after="0"/>
              <w:ind w:left="312" w:right="101" w:hanging="180"/>
              <w:jc w:val="both"/>
              <w:rPr>
                <w:sz w:val="24"/>
              </w:rPr>
            </w:pPr>
            <w:r>
              <w:rPr>
                <w:sz w:val="24"/>
              </w:rPr>
              <w:t>Students discuss answers </w:t>
            </w:r>
            <w:r>
              <w:rPr>
                <w:sz w:val="24"/>
              </w:rPr>
              <w:t>to</w:t>
            </w:r>
            <w:r>
              <w:rPr>
                <w:spacing w:val="40"/>
                <w:sz w:val="24"/>
              </w:rPr>
              <w:t> </w:t>
            </w:r>
            <w:r>
              <w:rPr>
                <w:sz w:val="24"/>
              </w:rPr>
              <w:t>the questions raised by the teacher</w:t>
            </w:r>
            <w:r>
              <w:rPr>
                <w:spacing w:val="-8"/>
                <w:sz w:val="24"/>
              </w:rPr>
              <w:t> </w:t>
            </w:r>
            <w:r>
              <w:rPr>
                <w:sz w:val="24"/>
              </w:rPr>
              <w:t>in</w:t>
            </w:r>
            <w:r>
              <w:rPr>
                <w:spacing w:val="-8"/>
                <w:sz w:val="24"/>
              </w:rPr>
              <w:t> </w:t>
            </w:r>
            <w:r>
              <w:rPr>
                <w:sz w:val="24"/>
              </w:rPr>
              <w:t>their</w:t>
            </w:r>
            <w:r>
              <w:rPr>
                <w:spacing w:val="-8"/>
                <w:sz w:val="24"/>
              </w:rPr>
              <w:t> </w:t>
            </w:r>
            <w:r>
              <w:rPr>
                <w:sz w:val="24"/>
              </w:rPr>
              <w:t>various</w:t>
            </w:r>
            <w:r>
              <w:rPr>
                <w:spacing w:val="-5"/>
                <w:sz w:val="24"/>
              </w:rPr>
              <w:t> </w:t>
            </w:r>
            <w:r>
              <w:rPr>
                <w:sz w:val="24"/>
              </w:rPr>
              <w:t>groups.</w:t>
            </w:r>
          </w:p>
          <w:p>
            <w:pPr>
              <w:pStyle w:val="TableParagraph"/>
              <w:spacing w:before="42"/>
              <w:rPr>
                <w:b/>
                <w:sz w:val="24"/>
              </w:rPr>
            </w:pPr>
          </w:p>
          <w:p>
            <w:pPr>
              <w:pStyle w:val="TableParagraph"/>
              <w:spacing w:line="276" w:lineRule="auto" w:before="1"/>
              <w:ind w:left="108" w:right="103"/>
              <w:jc w:val="both"/>
              <w:rPr>
                <w:sz w:val="24"/>
              </w:rPr>
            </w:pPr>
            <w:r>
              <w:rPr>
                <w:sz w:val="24"/>
              </w:rPr>
              <w:t>The answers to the questions </w:t>
            </w:r>
            <w:r>
              <w:rPr>
                <w:sz w:val="24"/>
              </w:rPr>
              <w:t>are written on the cardboard sheets tagged “students ideas about </w:t>
            </w:r>
            <w:r>
              <w:rPr>
                <w:spacing w:val="-2"/>
                <w:sz w:val="24"/>
              </w:rPr>
              <w:t>chromosomes”.</w:t>
            </w:r>
          </w:p>
          <w:p>
            <w:pPr>
              <w:pStyle w:val="TableParagraph"/>
              <w:numPr>
                <w:ilvl w:val="0"/>
                <w:numId w:val="156"/>
              </w:numPr>
              <w:tabs>
                <w:tab w:pos="312" w:val="left" w:leader="none"/>
              </w:tabs>
              <w:spacing w:line="276" w:lineRule="auto" w:before="0" w:after="0"/>
              <w:ind w:left="312" w:right="102" w:hanging="180"/>
              <w:jc w:val="both"/>
              <w:rPr>
                <w:sz w:val="24"/>
              </w:rPr>
            </w:pPr>
            <w:r>
              <w:rPr>
                <w:sz w:val="24"/>
              </w:rPr>
              <w:t>Students carry out </w:t>
            </w:r>
            <w:r>
              <w:rPr>
                <w:sz w:val="24"/>
              </w:rPr>
              <w:t>the activities, draw and record</w:t>
            </w:r>
          </w:p>
          <w:p>
            <w:pPr>
              <w:pStyle w:val="TableParagraph"/>
              <w:spacing w:line="278" w:lineRule="auto"/>
              <w:ind w:left="132" w:right="103"/>
              <w:jc w:val="both"/>
              <w:rPr>
                <w:sz w:val="24"/>
              </w:rPr>
            </w:pPr>
            <w:r>
              <w:rPr>
                <w:sz w:val="24"/>
              </w:rPr>
              <w:t>their observationsas they </w:t>
            </w:r>
            <w:r>
              <w:rPr>
                <w:sz w:val="24"/>
              </w:rPr>
              <w:t>go </w:t>
            </w:r>
            <w:r>
              <w:rPr>
                <w:spacing w:val="-2"/>
                <w:sz w:val="24"/>
              </w:rPr>
              <w:t>along.</w:t>
            </w:r>
          </w:p>
        </w:tc>
      </w:tr>
      <w:tr>
        <w:trPr>
          <w:trHeight w:val="1159" w:hRule="atLeast"/>
        </w:trPr>
        <w:tc>
          <w:tcPr>
            <w:tcW w:w="10279" w:type="dxa"/>
            <w:gridSpan w:val="3"/>
            <w:tcBorders>
              <w:left w:val="single" w:sz="8" w:space="0" w:color="000000"/>
              <w:bottom w:val="nil"/>
              <w:right w:val="nil"/>
            </w:tcBorders>
          </w:tcPr>
          <w:p>
            <w:pPr>
              <w:pStyle w:val="TableParagraph"/>
              <w:spacing w:before="219"/>
              <w:ind w:left="205"/>
              <w:jc w:val="center"/>
              <w:rPr>
                <w:b/>
                <w:sz w:val="28"/>
              </w:rPr>
            </w:pPr>
            <w:r>
              <w:rPr>
                <w:b/>
                <w:spacing w:val="-5"/>
                <w:sz w:val="28"/>
              </w:rPr>
              <w:t>295</w:t>
            </w:r>
          </w:p>
        </w:tc>
      </w:tr>
    </w:tbl>
    <w:p>
      <w:pPr>
        <w:spacing w:after="0"/>
        <w:jc w:val="center"/>
        <w:rPr>
          <w:sz w:val="28"/>
        </w:rPr>
        <w:sectPr>
          <w:footerReference w:type="default" r:id="rId46"/>
          <w:pgSz w:w="11910" w:h="16840"/>
          <w:pgMar w:header="0" w:footer="0" w:top="1000" w:bottom="0" w:left="340" w:right="300"/>
        </w:sectPr>
      </w:pPr>
    </w:p>
    <w:p>
      <w:pPr>
        <w:pStyle w:val="ListParagraph"/>
        <w:numPr>
          <w:ilvl w:val="1"/>
          <w:numId w:val="124"/>
        </w:numPr>
        <w:tabs>
          <w:tab w:pos="4522" w:val="left" w:leader="none"/>
        </w:tabs>
        <w:spacing w:line="276" w:lineRule="auto" w:before="65" w:after="0"/>
        <w:ind w:left="4146" w:right="4141" w:firstLine="0"/>
        <w:jc w:val="both"/>
        <w:rPr>
          <w:sz w:val="24"/>
        </w:rPr>
      </w:pPr>
      <w:r>
        <w:rPr>
          <w:sz w:val="24"/>
        </w:rPr>
        <w:t>The teacher writes out activities for students to </w:t>
      </w:r>
      <w:r>
        <w:rPr>
          <w:sz w:val="24"/>
        </w:rPr>
        <w:t>carry </w:t>
      </w:r>
      <w:r>
        <w:rPr>
          <w:spacing w:val="-4"/>
          <w:sz w:val="24"/>
        </w:rPr>
        <w:t>out:</w:t>
      </w:r>
    </w:p>
    <w:p>
      <w:pPr>
        <w:pStyle w:val="Heading2"/>
        <w:spacing w:before="6"/>
        <w:ind w:left="0" w:right="2013"/>
        <w:jc w:val="center"/>
      </w:pPr>
      <w:r>
        <w:rPr>
          <w:spacing w:val="-2"/>
        </w:rPr>
        <w:t>Activities</w:t>
      </w:r>
    </w:p>
    <w:p>
      <w:pPr>
        <w:pStyle w:val="ListParagraph"/>
        <w:numPr>
          <w:ilvl w:val="0"/>
          <w:numId w:val="157"/>
        </w:numPr>
        <w:tabs>
          <w:tab w:pos="4326" w:val="left" w:leader="none"/>
        </w:tabs>
        <w:spacing w:line="268" w:lineRule="auto" w:before="36" w:after="0"/>
        <w:ind w:left="4326" w:right="4147" w:hanging="360"/>
        <w:jc w:val="both"/>
        <w:rPr>
          <w:sz w:val="24"/>
        </w:rPr>
      </w:pPr>
      <w:r>
        <w:rPr>
          <w:sz w:val="24"/>
        </w:rPr>
        <w:t>Examine the slides </w:t>
      </w:r>
      <w:r>
        <w:rPr>
          <w:sz w:val="24"/>
        </w:rPr>
        <w:t>mounted on the microscope to</w:t>
      </w:r>
      <w:r>
        <w:rPr>
          <w:spacing w:val="40"/>
          <w:sz w:val="24"/>
        </w:rPr>
        <w:t> </w:t>
      </w:r>
      <w:r>
        <w:rPr>
          <w:sz w:val="24"/>
        </w:rPr>
        <w:t>identify chromosomes.</w:t>
      </w:r>
    </w:p>
    <w:p>
      <w:pPr>
        <w:pStyle w:val="ListParagraph"/>
        <w:numPr>
          <w:ilvl w:val="0"/>
          <w:numId w:val="157"/>
        </w:numPr>
        <w:tabs>
          <w:tab w:pos="4326" w:val="left" w:leader="none"/>
        </w:tabs>
        <w:spacing w:line="264" w:lineRule="auto" w:before="12" w:after="0"/>
        <w:ind w:left="4326" w:right="4146" w:hanging="360"/>
        <w:jc w:val="both"/>
        <w:rPr>
          <w:sz w:val="24"/>
        </w:rPr>
      </w:pPr>
      <w:r>
        <w:rPr>
          <w:sz w:val="24"/>
        </w:rPr>
        <w:t>Draw a </w:t>
      </w:r>
      <w:r>
        <w:rPr>
          <w:sz w:val="24"/>
        </w:rPr>
        <w:t>highpower magnification of the cell.</w:t>
      </w:r>
    </w:p>
    <w:p>
      <w:pPr>
        <w:pStyle w:val="BodyText"/>
        <w:rPr>
          <w:sz w:val="20"/>
        </w:rPr>
      </w:pPr>
    </w:p>
    <w:p>
      <w:pPr>
        <w:pStyle w:val="BodyText"/>
        <w:spacing w:before="89"/>
        <w:rPr>
          <w:sz w:val="20"/>
        </w:rPr>
      </w:pPr>
    </w:p>
    <w:p>
      <w:pPr>
        <w:spacing w:after="0"/>
        <w:rPr>
          <w:sz w:val="20"/>
        </w:rPr>
        <w:sectPr>
          <w:footerReference w:type="default" r:id="rId47"/>
          <w:pgSz w:w="11910" w:h="16840"/>
          <w:pgMar w:header="0" w:footer="753" w:top="1000" w:bottom="940" w:left="340" w:right="300"/>
          <w:pgNumType w:start="296"/>
        </w:sectPr>
      </w:pPr>
    </w:p>
    <w:p>
      <w:pPr>
        <w:pStyle w:val="ListParagraph"/>
        <w:numPr>
          <w:ilvl w:val="0"/>
          <w:numId w:val="127"/>
        </w:numPr>
        <w:tabs>
          <w:tab w:pos="1546" w:val="left" w:leader="none"/>
        </w:tabs>
        <w:spacing w:line="276" w:lineRule="auto" w:before="95" w:after="0"/>
        <w:ind w:left="1546" w:right="0" w:hanging="360"/>
        <w:jc w:val="left"/>
        <w:rPr>
          <w:b/>
          <w:sz w:val="24"/>
        </w:rPr>
      </w:pPr>
      <w:r>
        <w:rPr/>
        <mc:AlternateContent>
          <mc:Choice Requires="wps">
            <w:drawing>
              <wp:anchor distT="0" distB="0" distL="0" distR="0" allowOverlap="1" layoutInCell="1" locked="0" behindDoc="1" simplePos="0" relativeHeight="479647744">
                <wp:simplePos x="0" y="0"/>
                <wp:positionH relativeFrom="page">
                  <wp:posOffset>434340</wp:posOffset>
                </wp:positionH>
                <wp:positionV relativeFrom="page">
                  <wp:posOffset>685799</wp:posOffset>
                </wp:positionV>
                <wp:extent cx="6635750" cy="10011410"/>
                <wp:effectExtent l="0" t="0" r="0" b="0"/>
                <wp:wrapNone/>
                <wp:docPr id="219" name="Group 219"/>
                <wp:cNvGraphicFramePr>
                  <a:graphicFrameLocks/>
                </wp:cNvGraphicFramePr>
                <a:graphic>
                  <a:graphicData uri="http://schemas.microsoft.com/office/word/2010/wordprocessingGroup">
                    <wpg:wgp>
                      <wpg:cNvPr id="219" name="Group 219"/>
                      <wpg:cNvGrpSpPr/>
                      <wpg:grpSpPr>
                        <a:xfrm>
                          <a:off x="0" y="0"/>
                          <a:ext cx="6635750" cy="10011410"/>
                          <a:chExt cx="6635750" cy="10011410"/>
                        </a:xfrm>
                      </wpg:grpSpPr>
                      <wps:wsp>
                        <wps:cNvPr id="220" name="Graphic 220"/>
                        <wps:cNvSpPr/>
                        <wps:spPr>
                          <a:xfrm>
                            <a:off x="0" y="0"/>
                            <a:ext cx="6537959" cy="9293860"/>
                          </a:xfrm>
                          <a:custGeom>
                            <a:avLst/>
                            <a:gdLst/>
                            <a:ahLst/>
                            <a:cxnLst/>
                            <a:rect l="l" t="t" r="r" b="b"/>
                            <a:pathLst>
                              <a:path w="6537959" h="9293860">
                                <a:moveTo>
                                  <a:pt x="2105279" y="6108"/>
                                </a:moveTo>
                                <a:lnTo>
                                  <a:pt x="2099183" y="6108"/>
                                </a:lnTo>
                                <a:lnTo>
                                  <a:pt x="2099183" y="9287256"/>
                                </a:lnTo>
                                <a:lnTo>
                                  <a:pt x="2105279" y="9287256"/>
                                </a:lnTo>
                                <a:lnTo>
                                  <a:pt x="2105279" y="6108"/>
                                </a:lnTo>
                                <a:close/>
                              </a:path>
                              <a:path w="6537959" h="9293860">
                                <a:moveTo>
                                  <a:pt x="4374756" y="9287269"/>
                                </a:moveTo>
                                <a:lnTo>
                                  <a:pt x="4368673" y="9287269"/>
                                </a:lnTo>
                                <a:lnTo>
                                  <a:pt x="2105279" y="9287269"/>
                                </a:lnTo>
                                <a:lnTo>
                                  <a:pt x="2099183" y="9287269"/>
                                </a:lnTo>
                                <a:lnTo>
                                  <a:pt x="0" y="9287269"/>
                                </a:lnTo>
                                <a:lnTo>
                                  <a:pt x="0" y="9293352"/>
                                </a:lnTo>
                                <a:lnTo>
                                  <a:pt x="2099183" y="9293352"/>
                                </a:lnTo>
                                <a:lnTo>
                                  <a:pt x="2105279" y="9293352"/>
                                </a:lnTo>
                                <a:lnTo>
                                  <a:pt x="4368673" y="9293352"/>
                                </a:lnTo>
                                <a:lnTo>
                                  <a:pt x="4374756" y="9293352"/>
                                </a:lnTo>
                                <a:lnTo>
                                  <a:pt x="4374756" y="9287269"/>
                                </a:lnTo>
                                <a:close/>
                              </a:path>
                              <a:path w="6537959" h="9293860">
                                <a:moveTo>
                                  <a:pt x="4374756" y="6108"/>
                                </a:moveTo>
                                <a:lnTo>
                                  <a:pt x="4368673" y="6108"/>
                                </a:lnTo>
                                <a:lnTo>
                                  <a:pt x="4368673" y="9287256"/>
                                </a:lnTo>
                                <a:lnTo>
                                  <a:pt x="4374756" y="9287256"/>
                                </a:lnTo>
                                <a:lnTo>
                                  <a:pt x="4374756" y="6108"/>
                                </a:lnTo>
                                <a:close/>
                              </a:path>
                              <a:path w="6537959" h="9293860">
                                <a:moveTo>
                                  <a:pt x="4374756" y="0"/>
                                </a:moveTo>
                                <a:lnTo>
                                  <a:pt x="4368673" y="0"/>
                                </a:lnTo>
                                <a:lnTo>
                                  <a:pt x="2105279" y="0"/>
                                </a:lnTo>
                                <a:lnTo>
                                  <a:pt x="2099183" y="0"/>
                                </a:lnTo>
                                <a:lnTo>
                                  <a:pt x="9144" y="0"/>
                                </a:lnTo>
                                <a:lnTo>
                                  <a:pt x="9144" y="6096"/>
                                </a:lnTo>
                                <a:lnTo>
                                  <a:pt x="2099183" y="6096"/>
                                </a:lnTo>
                                <a:lnTo>
                                  <a:pt x="2105279" y="6096"/>
                                </a:lnTo>
                                <a:lnTo>
                                  <a:pt x="4368673" y="6096"/>
                                </a:lnTo>
                                <a:lnTo>
                                  <a:pt x="4374756" y="6096"/>
                                </a:lnTo>
                                <a:lnTo>
                                  <a:pt x="4374756" y="0"/>
                                </a:lnTo>
                                <a:close/>
                              </a:path>
                              <a:path w="6537959" h="9293860">
                                <a:moveTo>
                                  <a:pt x="6537960" y="9287269"/>
                                </a:moveTo>
                                <a:lnTo>
                                  <a:pt x="4374769" y="9287269"/>
                                </a:lnTo>
                                <a:lnTo>
                                  <a:pt x="4374769" y="9293352"/>
                                </a:lnTo>
                                <a:lnTo>
                                  <a:pt x="6537960" y="9293352"/>
                                </a:lnTo>
                                <a:lnTo>
                                  <a:pt x="6537960" y="9287269"/>
                                </a:lnTo>
                                <a:close/>
                              </a:path>
                              <a:path w="6537959" h="9293860">
                                <a:moveTo>
                                  <a:pt x="6537960" y="0"/>
                                </a:moveTo>
                                <a:lnTo>
                                  <a:pt x="4374769" y="0"/>
                                </a:lnTo>
                                <a:lnTo>
                                  <a:pt x="4374769" y="6096"/>
                                </a:lnTo>
                                <a:lnTo>
                                  <a:pt x="6537960" y="6096"/>
                                </a:lnTo>
                                <a:lnTo>
                                  <a:pt x="6537960" y="0"/>
                                </a:lnTo>
                                <a:close/>
                              </a:path>
                            </a:pathLst>
                          </a:custGeom>
                          <a:solidFill>
                            <a:srgbClr val="000000"/>
                          </a:solidFill>
                        </wps:spPr>
                        <wps:bodyPr wrap="square" lIns="0" tIns="0" rIns="0" bIns="0" rtlCol="0">
                          <a:prstTxWarp prst="textNoShape">
                            <a:avLst/>
                          </a:prstTxWarp>
                          <a:noAutofit/>
                        </wps:bodyPr>
                      </wps:wsp>
                      <wps:wsp>
                        <wps:cNvPr id="221" name="Graphic 221"/>
                        <wps:cNvSpPr/>
                        <wps:spPr>
                          <a:xfrm>
                            <a:off x="10795" y="2052954"/>
                            <a:ext cx="6619875" cy="7954009"/>
                          </a:xfrm>
                          <a:custGeom>
                            <a:avLst/>
                            <a:gdLst/>
                            <a:ahLst/>
                            <a:cxnLst/>
                            <a:rect l="l" t="t" r="r" b="b"/>
                            <a:pathLst>
                              <a:path w="6619875" h="7954009">
                                <a:moveTo>
                                  <a:pt x="0" y="0"/>
                                </a:moveTo>
                                <a:lnTo>
                                  <a:pt x="6476999" y="0"/>
                                </a:lnTo>
                              </a:path>
                              <a:path w="6619875" h="7954009">
                                <a:moveTo>
                                  <a:pt x="0" y="2028825"/>
                                </a:moveTo>
                                <a:lnTo>
                                  <a:pt x="6619875" y="2029459"/>
                                </a:lnTo>
                              </a:path>
                              <a:path w="6619875" h="7954009">
                                <a:moveTo>
                                  <a:pt x="0" y="5266690"/>
                                </a:moveTo>
                                <a:lnTo>
                                  <a:pt x="6543675" y="5276215"/>
                                </a:lnTo>
                              </a:path>
                              <a:path w="6619875" h="7954009">
                                <a:moveTo>
                                  <a:pt x="9525" y="3378200"/>
                                </a:moveTo>
                                <a:lnTo>
                                  <a:pt x="4605" y="7953629"/>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200001pt;margin-top:53.999985pt;width:522.5pt;height:788.3pt;mso-position-horizontal-relative:page;mso-position-vertical-relative:page;z-index:-23668736" id="docshapegroup177" coordorigin="684,1080" coordsize="10450,15766">
                <v:shape style="position:absolute;left:684;top:1080;width:10296;height:14636" id="docshape178" coordorigin="684,1080" coordsize="10296,14636" path="m3999,1090l3990,1090,3990,15706,3999,15706,3999,1090xm7573,15706l7564,15706,3999,15706,3990,15706,684,15706,684,15715,3990,15715,3999,15715,7564,15715,7573,15715,7573,15706xm7573,1090l7564,1090,7564,15706,7573,15706,7573,1090xm7573,1080l7564,1080,3999,1080,3990,1080,698,1080,698,1090,3990,1090,3999,1090,7564,1090,7573,1090,7573,1080xm10980,15706l7573,15706,7573,15715,10980,15715,10980,15706xm10980,1080l7573,1080,7573,1090,10980,1090,10980,1080xe" filled="true" fillcolor="#000000" stroked="false">
                  <v:path arrowok="t"/>
                  <v:fill type="solid"/>
                </v:shape>
                <v:shape style="position:absolute;left:701;top:4313;width:10425;height:12526" id="docshape179" coordorigin="701,4313" coordsize="10425,12526" path="m701,4313l10901,4313m701,7508l11126,7509m701,12607l11006,12622m716,9633l708,16838e" filled="false" stroked="true" strokeweight=".75pt" strokecolor="#000000">
                  <v:path arrowok="t"/>
                  <v:stroke dashstyle="solid"/>
                </v:shape>
                <w10:wrap type="none"/>
              </v:group>
            </w:pict>
          </mc:Fallback>
        </mc:AlternateContent>
      </w:r>
      <w:r>
        <w:rPr>
          <w:b/>
          <w:sz w:val="24"/>
        </w:rPr>
        <w:t>Elicitation</w:t>
      </w:r>
      <w:r>
        <w:rPr>
          <w:b/>
          <w:spacing w:val="27"/>
          <w:sz w:val="24"/>
        </w:rPr>
        <w:t> </w:t>
      </w:r>
      <w:r>
        <w:rPr>
          <w:b/>
          <w:sz w:val="24"/>
        </w:rPr>
        <w:t>of</w:t>
      </w:r>
      <w:r>
        <w:rPr>
          <w:b/>
          <w:spacing w:val="27"/>
          <w:sz w:val="24"/>
        </w:rPr>
        <w:t> </w:t>
      </w:r>
      <w:r>
        <w:rPr>
          <w:b/>
          <w:sz w:val="24"/>
        </w:rPr>
        <w:t>ideas or disequilibrium</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4"/>
        <w:rPr>
          <w:b/>
        </w:rPr>
      </w:pPr>
    </w:p>
    <w:p>
      <w:pPr>
        <w:pStyle w:val="ListParagraph"/>
        <w:numPr>
          <w:ilvl w:val="0"/>
          <w:numId w:val="127"/>
        </w:numPr>
        <w:tabs>
          <w:tab w:pos="1546" w:val="left" w:leader="none"/>
        </w:tabs>
        <w:spacing w:line="240" w:lineRule="auto" w:before="0" w:after="0"/>
        <w:ind w:left="1546" w:right="0" w:hanging="360"/>
        <w:jc w:val="left"/>
        <w:rPr>
          <w:b/>
          <w:sz w:val="24"/>
        </w:rPr>
      </w:pPr>
      <w:r>
        <w:rPr>
          <w:b/>
          <w:spacing w:val="-2"/>
          <w:sz w:val="24"/>
        </w:rPr>
        <w:t>Reformative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2"/>
        <w:rPr>
          <w:b/>
        </w:rPr>
      </w:pPr>
    </w:p>
    <w:p>
      <w:pPr>
        <w:pStyle w:val="ListParagraph"/>
        <w:numPr>
          <w:ilvl w:val="0"/>
          <w:numId w:val="127"/>
        </w:numPr>
        <w:tabs>
          <w:tab w:pos="1546" w:val="left" w:leader="none"/>
        </w:tabs>
        <w:spacing w:line="240" w:lineRule="auto" w:before="0" w:after="0"/>
        <w:ind w:left="1546" w:right="0" w:hanging="360"/>
        <w:jc w:val="left"/>
        <w:rPr>
          <w:b/>
          <w:sz w:val="24"/>
        </w:rPr>
      </w:pPr>
      <w:r>
        <w:rPr>
          <w:b/>
          <w:sz w:val="24"/>
        </w:rPr>
        <w:t>Application </w:t>
      </w:r>
      <w:r>
        <w:rPr>
          <w:b/>
          <w:spacing w:val="-2"/>
          <w:sz w:val="24"/>
        </w:rPr>
        <w:t>phase</w:t>
      </w:r>
    </w:p>
    <w:p>
      <w:pPr>
        <w:spacing w:line="240" w:lineRule="auto" w:before="140"/>
        <w:rPr>
          <w:b/>
          <w:sz w:val="24"/>
        </w:rPr>
      </w:pPr>
      <w:r>
        <w:rPr/>
        <w:br w:type="column"/>
      </w:r>
      <w:r>
        <w:rPr>
          <w:b/>
          <w:sz w:val="24"/>
        </w:rPr>
      </w:r>
    </w:p>
    <w:p>
      <w:pPr>
        <w:pStyle w:val="BodyText"/>
        <w:spacing w:line="276" w:lineRule="auto"/>
        <w:ind w:left="176" w:right="1"/>
        <w:jc w:val="both"/>
      </w:pPr>
      <w:r>
        <w:rPr/>
        <w:t>Teacher continues to act as </w:t>
      </w:r>
      <w:r>
        <w:rPr/>
        <w:t>a</w:t>
      </w:r>
      <w:r>
        <w:rPr>
          <w:spacing w:val="40"/>
        </w:rPr>
        <w:t> </w:t>
      </w:r>
      <w:r>
        <w:rPr/>
        <w:t>guide and as facilitator.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5"/>
      </w:pPr>
    </w:p>
    <w:p>
      <w:pPr>
        <w:pStyle w:val="ListParagraph"/>
        <w:numPr>
          <w:ilvl w:val="0"/>
          <w:numId w:val="158"/>
        </w:numPr>
        <w:tabs>
          <w:tab w:pos="468" w:val="left" w:leader="none"/>
        </w:tabs>
        <w:spacing w:line="276" w:lineRule="auto" w:before="0" w:after="0"/>
        <w:ind w:left="468" w:right="1" w:hanging="360"/>
        <w:jc w:val="both"/>
        <w:rPr>
          <w:sz w:val="24"/>
        </w:rPr>
      </w:pPr>
      <w:r>
        <w:rPr>
          <w:sz w:val="24"/>
        </w:rPr>
        <w:t>Teacher continues to act as </w:t>
      </w:r>
      <w:r>
        <w:rPr>
          <w:sz w:val="24"/>
        </w:rPr>
        <w:t>a facilitator and guide.</w:t>
      </w:r>
    </w:p>
    <w:p>
      <w:pPr>
        <w:pStyle w:val="BodyText"/>
        <w:tabs>
          <w:tab w:pos="2396" w:val="left" w:leader="none"/>
        </w:tabs>
        <w:spacing w:line="273" w:lineRule="auto" w:before="2"/>
        <w:ind w:left="560" w:hanging="360"/>
        <w:jc w:val="both"/>
      </w:pPr>
      <w:r>
        <w:rPr>
          <w:rFonts w:ascii="Calibri"/>
        </w:rPr>
        <w:t>- </w:t>
      </w:r>
      <w:r>
        <w:rPr/>
        <w:t>The</w:t>
      </w:r>
      <w:r>
        <w:rPr>
          <w:spacing w:val="40"/>
        </w:rPr>
        <w:t> </w:t>
      </w:r>
      <w:r>
        <w:rPr/>
        <w:t>teacher</w:t>
      </w:r>
      <w:r>
        <w:rPr>
          <w:spacing w:val="431"/>
        </w:rPr>
        <w:t> </w:t>
      </w:r>
      <w:r>
        <w:rPr/>
        <w:t>identifie</w:t>
      </w:r>
      <w:r>
        <w:rPr/>
        <w:t>s </w:t>
      </w:r>
      <w:r>
        <w:rPr>
          <w:spacing w:val="-2"/>
        </w:rPr>
        <w:t>alternative</w:t>
      </w:r>
      <w:r>
        <w:rPr/>
        <w:tab/>
      </w:r>
      <w:r>
        <w:rPr>
          <w:spacing w:val="-2"/>
        </w:rPr>
        <w:t>view-point</w:t>
      </w:r>
      <w:r>
        <w:rPr>
          <w:spacing w:val="-2"/>
        </w:rPr>
        <w:t>s</w:t>
      </w:r>
      <w:r>
        <w:rPr>
          <w:spacing w:val="-2"/>
        </w:rPr>
        <w:t> </w:t>
      </w:r>
      <w:r>
        <w:rPr/>
        <w:t>students have and leads </w:t>
      </w:r>
      <w:r>
        <w:rPr/>
        <w:t>them to scientifically </w:t>
      </w:r>
      <w:r>
        <w:rPr/>
        <w:t>validated</w:t>
      </w:r>
      <w:r>
        <w:rPr>
          <w:spacing w:val="40"/>
        </w:rPr>
        <w:t> </w:t>
      </w:r>
      <w:r>
        <w:rPr/>
        <w:t>ideas about chromosomes.</w:t>
      </w:r>
    </w:p>
    <w:p>
      <w:pPr>
        <w:pStyle w:val="ListParagraph"/>
        <w:numPr>
          <w:ilvl w:val="0"/>
          <w:numId w:val="158"/>
        </w:numPr>
        <w:tabs>
          <w:tab w:pos="356" w:val="left" w:leader="none"/>
        </w:tabs>
        <w:spacing w:line="276" w:lineRule="auto" w:before="0" w:after="0"/>
        <w:ind w:left="176" w:right="0" w:firstLine="0"/>
        <w:jc w:val="both"/>
        <w:rPr>
          <w:sz w:val="24"/>
        </w:rPr>
      </w:pPr>
      <w:r>
        <w:rPr>
          <w:sz w:val="24"/>
        </w:rPr>
        <w:t>The teacher re-emphasizes </w:t>
      </w:r>
      <w:r>
        <w:rPr>
          <w:sz w:val="24"/>
        </w:rPr>
        <w:t>the scientifically validated ideas by looking at the students‟ ideas and refining such scientifically valid </w:t>
      </w:r>
      <w:r>
        <w:rPr>
          <w:spacing w:val="-2"/>
          <w:sz w:val="24"/>
        </w:rPr>
        <w:t>ideas.</w:t>
      </w:r>
    </w:p>
    <w:p>
      <w:pPr>
        <w:pStyle w:val="ListParagraph"/>
        <w:numPr>
          <w:ilvl w:val="1"/>
          <w:numId w:val="158"/>
        </w:numPr>
        <w:tabs>
          <w:tab w:pos="558" w:val="left" w:leader="none"/>
          <w:tab w:pos="560" w:val="left" w:leader="none"/>
        </w:tabs>
        <w:spacing w:line="276" w:lineRule="auto" w:before="0" w:after="0"/>
        <w:ind w:left="560" w:right="1" w:hanging="308"/>
        <w:jc w:val="both"/>
        <w:rPr>
          <w:sz w:val="24"/>
        </w:rPr>
      </w:pPr>
      <w:r>
        <w:rPr>
          <w:sz w:val="24"/>
        </w:rPr>
        <w:t>These are written out on the chalkboard beside </w:t>
      </w:r>
      <w:r>
        <w:rPr>
          <w:sz w:val="24"/>
        </w:rPr>
        <w:t>the students‟ ideas.</w:t>
      </w:r>
    </w:p>
    <w:p>
      <w:pPr>
        <w:pStyle w:val="BodyText"/>
        <w:spacing w:before="40"/>
      </w:pPr>
    </w:p>
    <w:p>
      <w:pPr>
        <w:pStyle w:val="BodyText"/>
        <w:spacing w:line="276" w:lineRule="auto"/>
        <w:ind w:left="176" w:right="1"/>
        <w:jc w:val="both"/>
      </w:pPr>
      <w:r>
        <w:rPr/>
        <w:t>The teacher asks the </w:t>
      </w:r>
      <w:r>
        <w:rPr/>
        <w:t>following leading questions.</w:t>
      </w:r>
    </w:p>
    <w:p>
      <w:pPr>
        <w:pStyle w:val="ListParagraph"/>
        <w:numPr>
          <w:ilvl w:val="2"/>
          <w:numId w:val="158"/>
        </w:numPr>
        <w:tabs>
          <w:tab w:pos="920" w:val="left" w:leader="none"/>
        </w:tabs>
        <w:spacing w:line="276" w:lineRule="auto" w:before="0" w:after="0"/>
        <w:ind w:left="920" w:right="0" w:hanging="360"/>
        <w:jc w:val="both"/>
        <w:rPr>
          <w:sz w:val="24"/>
        </w:rPr>
      </w:pPr>
      <w:r>
        <w:rPr>
          <w:sz w:val="24"/>
        </w:rPr>
        <w:t>What are the roles </w:t>
      </w:r>
      <w:r>
        <w:rPr>
          <w:sz w:val="24"/>
        </w:rPr>
        <w:t>of chromosomes in the transmission of hereditary characters from parents to </w:t>
      </w:r>
      <w:r>
        <w:rPr>
          <w:spacing w:val="-2"/>
          <w:sz w:val="24"/>
        </w:rPr>
        <w:t>offspring?</w:t>
      </w:r>
    </w:p>
    <w:p>
      <w:pPr>
        <w:pStyle w:val="ListParagraph"/>
        <w:numPr>
          <w:ilvl w:val="2"/>
          <w:numId w:val="158"/>
        </w:numPr>
        <w:tabs>
          <w:tab w:pos="920" w:val="left" w:leader="none"/>
        </w:tabs>
        <w:spacing w:line="240" w:lineRule="auto" w:before="0" w:after="0"/>
        <w:ind w:left="920" w:right="0" w:hanging="360"/>
        <w:jc w:val="both"/>
        <w:rPr>
          <w:sz w:val="24"/>
        </w:rPr>
      </w:pPr>
      <w:r>
        <w:rPr>
          <w:sz w:val="24"/>
        </w:rPr>
        <w:t>Through</w:t>
      </w:r>
      <w:r>
        <w:rPr>
          <w:spacing w:val="59"/>
          <w:w w:val="150"/>
          <w:sz w:val="24"/>
        </w:rPr>
        <w:t>   </w:t>
      </w:r>
      <w:r>
        <w:rPr>
          <w:spacing w:val="-2"/>
          <w:sz w:val="24"/>
        </w:rPr>
        <w:t>chromosomes</w:t>
      </w:r>
    </w:p>
    <w:p>
      <w:pPr>
        <w:pStyle w:val="BodyText"/>
        <w:spacing w:line="276" w:lineRule="auto" w:before="90"/>
        <w:ind w:left="174" w:right="738"/>
        <w:jc w:val="both"/>
      </w:pPr>
      <w:r>
        <w:rPr/>
        <w:br w:type="column"/>
      </w:r>
      <w:r>
        <w:rPr/>
        <w:t>In each of the working </w:t>
      </w:r>
      <w:r>
        <w:rPr/>
        <w:t>groups, students observe and make drawing of what they observe.</w:t>
      </w:r>
    </w:p>
    <w:p>
      <w:pPr>
        <w:pStyle w:val="BodyText"/>
        <w:spacing w:line="276" w:lineRule="auto" w:before="1"/>
        <w:ind w:left="174" w:right="737"/>
        <w:jc w:val="both"/>
      </w:pPr>
      <w:r>
        <w:rPr/>
        <w:t>They discuss among </w:t>
      </w:r>
      <w:r>
        <w:rPr/>
        <w:t>themselves and draw conclusions.</w:t>
      </w:r>
    </w:p>
    <w:p>
      <w:pPr>
        <w:pStyle w:val="BodyText"/>
        <w:spacing w:line="276" w:lineRule="auto"/>
        <w:ind w:left="174" w:right="738"/>
        <w:jc w:val="both"/>
      </w:pPr>
      <w:r>
        <w:rPr/>
        <w:t>These are </w:t>
      </w:r>
      <w:r>
        <w:rPr/>
        <w:t>represented diagrammatically and are captioned “students ideas about </w:t>
      </w:r>
      <w:r>
        <w:rPr>
          <w:spacing w:val="-2"/>
        </w:rPr>
        <w:t>chromosomes”.</w:t>
      </w:r>
    </w:p>
    <w:p>
      <w:pPr>
        <w:pStyle w:val="BodyText"/>
        <w:spacing w:before="40"/>
      </w:pPr>
    </w:p>
    <w:p>
      <w:pPr>
        <w:pStyle w:val="ListParagraph"/>
        <w:numPr>
          <w:ilvl w:val="0"/>
          <w:numId w:val="159"/>
        </w:numPr>
        <w:tabs>
          <w:tab w:pos="558" w:val="left" w:leader="none"/>
        </w:tabs>
        <w:spacing w:line="276" w:lineRule="auto" w:before="0" w:after="0"/>
        <w:ind w:left="558" w:right="737" w:hanging="360"/>
        <w:jc w:val="both"/>
        <w:rPr>
          <w:sz w:val="24"/>
        </w:rPr>
      </w:pPr>
      <w:r>
        <w:rPr>
          <w:sz w:val="24"/>
        </w:rPr>
        <w:t>The report from each </w:t>
      </w:r>
      <w:r>
        <w:rPr>
          <w:sz w:val="24"/>
        </w:rPr>
        <w:t>group is</w:t>
      </w:r>
      <w:r>
        <w:rPr>
          <w:spacing w:val="-2"/>
          <w:sz w:val="24"/>
        </w:rPr>
        <w:t> </w:t>
      </w:r>
      <w:r>
        <w:rPr>
          <w:sz w:val="24"/>
        </w:rPr>
        <w:t>the</w:t>
      </w:r>
      <w:r>
        <w:rPr>
          <w:spacing w:val="-3"/>
          <w:sz w:val="24"/>
        </w:rPr>
        <w:t> </w:t>
      </w:r>
      <w:r>
        <w:rPr>
          <w:sz w:val="24"/>
        </w:rPr>
        <w:t>displayed</w:t>
      </w:r>
      <w:r>
        <w:rPr>
          <w:spacing w:val="-3"/>
          <w:sz w:val="24"/>
        </w:rPr>
        <w:t> </w:t>
      </w:r>
      <w:r>
        <w:rPr>
          <w:sz w:val="24"/>
        </w:rPr>
        <w:t>by</w:t>
      </w:r>
      <w:r>
        <w:rPr>
          <w:spacing w:val="-10"/>
          <w:sz w:val="24"/>
        </w:rPr>
        <w:t> </w:t>
      </w:r>
      <w:r>
        <w:rPr>
          <w:sz w:val="24"/>
        </w:rPr>
        <w:t>the</w:t>
      </w:r>
      <w:r>
        <w:rPr>
          <w:spacing w:val="-2"/>
          <w:sz w:val="24"/>
        </w:rPr>
        <w:t> </w:t>
      </w:r>
      <w:r>
        <w:rPr>
          <w:sz w:val="24"/>
        </w:rPr>
        <w:t>leader of the group.</w:t>
      </w:r>
    </w:p>
    <w:p>
      <w:pPr>
        <w:pStyle w:val="ListParagraph"/>
        <w:numPr>
          <w:ilvl w:val="0"/>
          <w:numId w:val="159"/>
        </w:numPr>
        <w:tabs>
          <w:tab w:pos="558" w:val="left" w:leader="none"/>
        </w:tabs>
        <w:spacing w:line="276" w:lineRule="auto" w:before="1" w:after="0"/>
        <w:ind w:left="558" w:right="732" w:hanging="360"/>
        <w:jc w:val="both"/>
        <w:rPr>
          <w:sz w:val="24"/>
        </w:rPr>
      </w:pPr>
      <w:r>
        <w:rPr>
          <w:sz w:val="24"/>
        </w:rPr>
        <w:t>As the explanations are</w:t>
      </w:r>
      <w:r>
        <w:rPr>
          <w:spacing w:val="40"/>
          <w:sz w:val="24"/>
        </w:rPr>
        <w:t> </w:t>
      </w:r>
      <w:r>
        <w:rPr>
          <w:sz w:val="24"/>
        </w:rPr>
        <w:t>given</w:t>
      </w:r>
      <w:r>
        <w:rPr>
          <w:spacing w:val="-9"/>
          <w:sz w:val="24"/>
        </w:rPr>
        <w:t> </w:t>
      </w:r>
      <w:r>
        <w:rPr>
          <w:sz w:val="24"/>
        </w:rPr>
        <w:t>alternative</w:t>
      </w:r>
      <w:r>
        <w:rPr>
          <w:spacing w:val="-11"/>
          <w:sz w:val="24"/>
        </w:rPr>
        <w:t> </w:t>
      </w:r>
      <w:r>
        <w:rPr>
          <w:sz w:val="24"/>
        </w:rPr>
        <w:t>view-points identified are understood by students critically examining the alternative view points.</w:t>
      </w:r>
    </w:p>
    <w:p>
      <w:pPr>
        <w:pStyle w:val="ListParagraph"/>
        <w:numPr>
          <w:ilvl w:val="0"/>
          <w:numId w:val="159"/>
        </w:numPr>
        <w:tabs>
          <w:tab w:pos="558" w:val="left" w:leader="none"/>
        </w:tabs>
        <w:spacing w:line="276" w:lineRule="auto" w:before="0" w:after="0"/>
        <w:ind w:left="558" w:right="734" w:hanging="360"/>
        <w:jc w:val="both"/>
        <w:rPr>
          <w:sz w:val="24"/>
        </w:rPr>
      </w:pPr>
      <w:r>
        <w:rPr>
          <w:sz w:val="24"/>
        </w:rPr>
        <w:t>Students then use </w:t>
      </w:r>
      <w:r>
        <w:rPr>
          <w:sz w:val="24"/>
        </w:rPr>
        <w:t>the scientifically correct ideas to arrange the mitotic cell division diagrams they made </w:t>
      </w:r>
      <w:r>
        <w:rPr>
          <w:spacing w:val="-2"/>
          <w:sz w:val="24"/>
        </w:rPr>
        <w:t>accordingly.</w:t>
      </w:r>
    </w:p>
    <w:p>
      <w:pPr>
        <w:pStyle w:val="BodyText"/>
      </w:pPr>
    </w:p>
    <w:p>
      <w:pPr>
        <w:pStyle w:val="BodyText"/>
      </w:pPr>
    </w:p>
    <w:p>
      <w:pPr>
        <w:pStyle w:val="BodyText"/>
      </w:pPr>
    </w:p>
    <w:p>
      <w:pPr>
        <w:pStyle w:val="BodyText"/>
      </w:pPr>
    </w:p>
    <w:p>
      <w:pPr>
        <w:pStyle w:val="BodyText"/>
        <w:spacing w:before="206"/>
      </w:pPr>
    </w:p>
    <w:p>
      <w:pPr>
        <w:pStyle w:val="BodyText"/>
        <w:spacing w:line="276" w:lineRule="auto"/>
        <w:ind w:left="174" w:right="735"/>
        <w:jc w:val="both"/>
      </w:pPr>
      <w:r>
        <w:rPr/>
        <w:t>The students discuss the</w:t>
      </w:r>
      <w:r>
        <w:rPr>
          <w:spacing w:val="-2"/>
        </w:rPr>
        <w:t> </w:t>
      </w:r>
      <w:r>
        <w:rPr/>
        <w:t>answers in their small groups and arrive</w:t>
      </w:r>
      <w:r>
        <w:rPr>
          <w:spacing w:val="40"/>
        </w:rPr>
        <w:t> </w:t>
      </w:r>
      <w:r>
        <w:rPr/>
        <w:t>at correct suggestions on the roles of chromosome in the transmission of hereditary characters from parents to </w:t>
      </w:r>
      <w:r>
        <w:rPr>
          <w:spacing w:val="-2"/>
        </w:rPr>
        <w:t>offspring.</w:t>
      </w:r>
    </w:p>
    <w:p>
      <w:pPr>
        <w:spacing w:after="0" w:line="276" w:lineRule="auto"/>
        <w:jc w:val="both"/>
        <w:sectPr>
          <w:type w:val="continuous"/>
          <w:pgSz w:w="11910" w:h="16840"/>
          <w:pgMar w:header="0" w:footer="753" w:top="1360" w:bottom="1620" w:left="340" w:right="300"/>
          <w:cols w:num="3" w:equalWidth="0">
            <w:col w:w="3547" w:space="40"/>
            <w:col w:w="3534" w:space="39"/>
            <w:col w:w="4110"/>
          </w:cols>
        </w:sectPr>
      </w:pPr>
    </w:p>
    <w:tbl>
      <w:tblPr>
        <w:tblW w:w="0" w:type="auto"/>
        <w:jc w:val="left"/>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11"/>
        <w:gridCol w:w="3574"/>
        <w:gridCol w:w="3385"/>
        <w:gridCol w:w="248"/>
      </w:tblGrid>
      <w:tr>
        <w:trPr>
          <w:trHeight w:val="1684" w:hRule="atLeast"/>
        </w:trPr>
        <w:tc>
          <w:tcPr>
            <w:tcW w:w="3311" w:type="dxa"/>
            <w:tcBorders>
              <w:left w:val="nil"/>
              <w:bottom w:val="single" w:sz="6" w:space="0" w:color="000000"/>
            </w:tcBorders>
          </w:tcPr>
          <w:p>
            <w:pPr>
              <w:pStyle w:val="TableParagraph"/>
              <w:rPr>
                <w:sz w:val="24"/>
              </w:rPr>
            </w:pPr>
          </w:p>
        </w:tc>
        <w:tc>
          <w:tcPr>
            <w:tcW w:w="3574" w:type="dxa"/>
            <w:tcBorders>
              <w:bottom w:val="single" w:sz="6" w:space="0" w:color="000000"/>
            </w:tcBorders>
          </w:tcPr>
          <w:p>
            <w:pPr>
              <w:pStyle w:val="TableParagraph"/>
              <w:spacing w:line="276" w:lineRule="auto"/>
              <w:ind w:left="846" w:right="103"/>
              <w:jc w:val="both"/>
              <w:rPr>
                <w:sz w:val="24"/>
              </w:rPr>
            </w:pPr>
            <w:r>
              <w:rPr>
                <w:sz w:val="24"/>
              </w:rPr>
              <w:t>inherited characters </w:t>
            </w:r>
            <w:r>
              <w:rPr>
                <w:sz w:val="24"/>
              </w:rPr>
              <w:t>are transmitted</w:t>
            </w:r>
            <w:r>
              <w:rPr>
                <w:spacing w:val="-12"/>
                <w:sz w:val="24"/>
              </w:rPr>
              <w:t> </w:t>
            </w:r>
            <w:r>
              <w:rPr>
                <w:sz w:val="24"/>
              </w:rPr>
              <w:t>from</w:t>
            </w:r>
            <w:r>
              <w:rPr>
                <w:spacing w:val="-12"/>
                <w:sz w:val="24"/>
              </w:rPr>
              <w:t> </w:t>
            </w:r>
            <w:r>
              <w:rPr>
                <w:sz w:val="24"/>
              </w:rPr>
              <w:t>parents</w:t>
            </w:r>
            <w:r>
              <w:rPr>
                <w:spacing w:val="-9"/>
                <w:sz w:val="24"/>
              </w:rPr>
              <w:t> </w:t>
            </w:r>
            <w:r>
              <w:rPr>
                <w:sz w:val="24"/>
              </w:rPr>
              <w:t>to </w:t>
            </w:r>
            <w:r>
              <w:rPr>
                <w:spacing w:val="-2"/>
                <w:sz w:val="24"/>
              </w:rPr>
              <w:t>offspring.</w:t>
            </w:r>
          </w:p>
          <w:p>
            <w:pPr>
              <w:pStyle w:val="TableParagraph"/>
              <w:spacing w:line="276" w:lineRule="auto"/>
              <w:ind w:left="846" w:right="104" w:hanging="360"/>
              <w:jc w:val="both"/>
              <w:rPr>
                <w:sz w:val="24"/>
              </w:rPr>
            </w:pPr>
            <w:r>
              <w:rPr>
                <w:sz w:val="24"/>
              </w:rPr>
              <w:t>3. Offspring</w:t>
            </w:r>
            <w:r>
              <w:rPr>
                <w:spacing w:val="40"/>
                <w:sz w:val="24"/>
              </w:rPr>
              <w:t> </w:t>
            </w:r>
            <w:r>
              <w:rPr>
                <w:sz w:val="24"/>
              </w:rPr>
              <w:t>can</w:t>
            </w:r>
            <w:r>
              <w:rPr>
                <w:spacing w:val="40"/>
                <w:sz w:val="24"/>
              </w:rPr>
              <w:t> </w:t>
            </w:r>
            <w:r>
              <w:rPr>
                <w:sz w:val="24"/>
              </w:rPr>
              <w:t>only</w:t>
            </w:r>
            <w:r>
              <w:rPr>
                <w:spacing w:val="137"/>
                <w:sz w:val="24"/>
              </w:rPr>
              <w:t> </w:t>
            </w:r>
            <w:r>
              <w:rPr>
                <w:sz w:val="24"/>
              </w:rPr>
              <w:t>ge</w:t>
            </w:r>
            <w:r>
              <w:rPr>
                <w:sz w:val="24"/>
              </w:rPr>
              <w:t>t 50%</w:t>
            </w:r>
            <w:r>
              <w:rPr>
                <w:spacing w:val="73"/>
                <w:w w:val="150"/>
                <w:sz w:val="24"/>
              </w:rPr>
              <w:t>  </w:t>
            </w:r>
            <w:r>
              <w:rPr>
                <w:sz w:val="24"/>
              </w:rPr>
              <w:t>of</w:t>
            </w:r>
            <w:r>
              <w:rPr>
                <w:spacing w:val="74"/>
                <w:w w:val="150"/>
                <w:sz w:val="24"/>
              </w:rPr>
              <w:t>  </w:t>
            </w:r>
            <w:r>
              <w:rPr>
                <w:sz w:val="24"/>
              </w:rPr>
              <w:t>the</w:t>
            </w:r>
            <w:r>
              <w:rPr>
                <w:spacing w:val="240"/>
                <w:w w:val="150"/>
                <w:sz w:val="24"/>
              </w:rPr>
              <w:t> </w:t>
            </w:r>
            <w:r>
              <w:rPr>
                <w:spacing w:val="-2"/>
                <w:sz w:val="24"/>
              </w:rPr>
              <w:t>geneti</w:t>
            </w:r>
            <w:r>
              <w:rPr>
                <w:spacing w:val="-2"/>
                <w:sz w:val="24"/>
              </w:rPr>
              <w:t>c</w:t>
            </w:r>
          </w:p>
        </w:tc>
        <w:tc>
          <w:tcPr>
            <w:tcW w:w="3385" w:type="dxa"/>
            <w:tcBorders>
              <w:bottom w:val="single" w:sz="6" w:space="0" w:color="000000"/>
              <w:right w:val="nil"/>
            </w:tcBorders>
          </w:tcPr>
          <w:p>
            <w:pPr>
              <w:pStyle w:val="TableParagraph"/>
              <w:rPr>
                <w:sz w:val="24"/>
              </w:rPr>
            </w:pPr>
          </w:p>
        </w:tc>
        <w:tc>
          <w:tcPr>
            <w:tcW w:w="248" w:type="dxa"/>
            <w:tcBorders>
              <w:top w:val="nil"/>
              <w:left w:val="nil"/>
              <w:bottom w:val="single" w:sz="6" w:space="0" w:color="000000"/>
              <w:right w:val="nil"/>
            </w:tcBorders>
          </w:tcPr>
          <w:p>
            <w:pPr>
              <w:pStyle w:val="TableParagraph"/>
              <w:rPr>
                <w:sz w:val="24"/>
              </w:rPr>
            </w:pPr>
          </w:p>
        </w:tc>
      </w:tr>
      <w:tr>
        <w:trPr>
          <w:trHeight w:val="662" w:hRule="atLeast"/>
        </w:trPr>
        <w:tc>
          <w:tcPr>
            <w:tcW w:w="3311" w:type="dxa"/>
            <w:tcBorders>
              <w:top w:val="single" w:sz="6" w:space="0" w:color="000000"/>
              <w:left w:val="nil"/>
              <w:bottom w:val="nil"/>
            </w:tcBorders>
          </w:tcPr>
          <w:p>
            <w:pPr>
              <w:pStyle w:val="TableParagraph"/>
              <w:spacing w:before="205"/>
              <w:ind w:left="842"/>
              <w:rPr>
                <w:b/>
                <w:sz w:val="24"/>
              </w:rPr>
            </w:pPr>
            <w:r>
              <w:rPr>
                <w:b/>
                <w:sz w:val="24"/>
              </w:rPr>
              <w:t>5.</w:t>
            </w:r>
            <w:r>
              <w:rPr>
                <w:b/>
                <w:spacing w:val="30"/>
                <w:sz w:val="24"/>
              </w:rPr>
              <w:t>  </w:t>
            </w:r>
            <w:r>
              <w:rPr>
                <w:b/>
                <w:sz w:val="24"/>
              </w:rPr>
              <w:t>Evaluation</w:t>
            </w:r>
            <w:r>
              <w:rPr>
                <w:b/>
                <w:spacing w:val="-2"/>
                <w:sz w:val="24"/>
              </w:rPr>
              <w:t> phase</w:t>
            </w:r>
          </w:p>
        </w:tc>
        <w:tc>
          <w:tcPr>
            <w:tcW w:w="3574" w:type="dxa"/>
            <w:tcBorders>
              <w:top w:val="single" w:sz="6" w:space="0" w:color="000000"/>
              <w:bottom w:val="nil"/>
            </w:tcBorders>
          </w:tcPr>
          <w:p>
            <w:pPr>
              <w:pStyle w:val="TableParagraph"/>
              <w:tabs>
                <w:tab w:pos="1911" w:val="left" w:leader="none"/>
                <w:tab w:pos="2655" w:val="left" w:leader="none"/>
                <w:tab w:pos="3163" w:val="left" w:leader="none"/>
              </w:tabs>
              <w:spacing w:line="157" w:lineRule="exact"/>
              <w:ind w:left="846"/>
              <w:rPr>
                <w:sz w:val="24"/>
              </w:rPr>
            </w:pPr>
            <w:r>
              <w:rPr>
                <w:spacing w:val="-2"/>
                <w:sz w:val="24"/>
              </w:rPr>
              <w:t>makeup</w:t>
            </w:r>
            <w:r>
              <w:rPr>
                <w:sz w:val="24"/>
              </w:rPr>
              <w:tab/>
            </w:r>
            <w:r>
              <w:rPr>
                <w:spacing w:val="-4"/>
                <w:sz w:val="24"/>
              </w:rPr>
              <w:t>each</w:t>
            </w:r>
            <w:r>
              <w:rPr>
                <w:sz w:val="24"/>
              </w:rPr>
              <w:tab/>
            </w:r>
            <w:r>
              <w:rPr>
                <w:spacing w:val="-5"/>
                <w:sz w:val="24"/>
              </w:rPr>
              <w:t>of</w:t>
            </w:r>
            <w:r>
              <w:rPr>
                <w:sz w:val="24"/>
              </w:rPr>
              <w:tab/>
            </w:r>
            <w:r>
              <w:rPr>
                <w:spacing w:val="-5"/>
                <w:sz w:val="24"/>
              </w:rPr>
              <w:t>the</w:t>
            </w:r>
          </w:p>
          <w:p>
            <w:pPr>
              <w:pStyle w:val="TableParagraph"/>
              <w:spacing w:before="43"/>
              <w:ind w:left="846"/>
              <w:rPr>
                <w:sz w:val="24"/>
              </w:rPr>
            </w:pPr>
            <w:r>
              <w:rPr>
                <w:spacing w:val="-2"/>
                <w:sz w:val="24"/>
              </w:rPr>
              <w:t>parents.</w:t>
            </w:r>
          </w:p>
        </w:tc>
        <w:tc>
          <w:tcPr>
            <w:tcW w:w="3385" w:type="dxa"/>
            <w:tcBorders>
              <w:top w:val="single" w:sz="6" w:space="0" w:color="000000"/>
              <w:bottom w:val="nil"/>
              <w:right w:val="nil"/>
            </w:tcBorders>
          </w:tcPr>
          <w:p>
            <w:pPr>
              <w:pStyle w:val="TableParagraph"/>
              <w:rPr>
                <w:sz w:val="24"/>
              </w:rPr>
            </w:pPr>
          </w:p>
        </w:tc>
        <w:tc>
          <w:tcPr>
            <w:tcW w:w="248" w:type="dxa"/>
            <w:vMerge w:val="restart"/>
            <w:tcBorders>
              <w:top w:val="single" w:sz="6" w:space="0" w:color="000000"/>
              <w:left w:val="nil"/>
              <w:bottom w:val="nil"/>
              <w:right w:val="nil"/>
            </w:tcBorders>
          </w:tcPr>
          <w:p>
            <w:pPr>
              <w:pStyle w:val="TableParagraph"/>
              <w:rPr>
                <w:sz w:val="24"/>
              </w:rPr>
            </w:pPr>
          </w:p>
        </w:tc>
      </w:tr>
      <w:tr>
        <w:trPr>
          <w:trHeight w:val="5166" w:hRule="atLeast"/>
        </w:trPr>
        <w:tc>
          <w:tcPr>
            <w:tcW w:w="3311" w:type="dxa"/>
            <w:tcBorders>
              <w:top w:val="nil"/>
              <w:left w:val="nil"/>
              <w:bottom w:val="single" w:sz="8" w:space="0" w:color="000000"/>
            </w:tcBorders>
          </w:tcPr>
          <w:p>
            <w:pPr>
              <w:pStyle w:val="TableParagraph"/>
              <w:rPr>
                <w:sz w:val="24"/>
              </w:rPr>
            </w:pPr>
          </w:p>
        </w:tc>
        <w:tc>
          <w:tcPr>
            <w:tcW w:w="3574" w:type="dxa"/>
            <w:tcBorders>
              <w:top w:val="nil"/>
              <w:bottom w:val="single" w:sz="8" w:space="0" w:color="000000"/>
            </w:tcBorders>
          </w:tcPr>
          <w:p>
            <w:pPr>
              <w:pStyle w:val="TableParagraph"/>
              <w:spacing w:line="276" w:lineRule="auto" w:before="171"/>
              <w:ind w:left="102"/>
              <w:rPr>
                <w:sz w:val="24"/>
              </w:rPr>
            </w:pPr>
            <w:r>
              <w:rPr>
                <w:sz w:val="24"/>
              </w:rPr>
              <w:t>The</w:t>
            </w:r>
            <w:r>
              <w:rPr>
                <w:spacing w:val="80"/>
                <w:sz w:val="24"/>
              </w:rPr>
              <w:t> </w:t>
            </w:r>
            <w:r>
              <w:rPr>
                <w:sz w:val="24"/>
              </w:rPr>
              <w:t>teacher</w:t>
            </w:r>
            <w:r>
              <w:rPr>
                <w:spacing w:val="80"/>
                <w:sz w:val="24"/>
              </w:rPr>
              <w:t> </w:t>
            </w:r>
            <w:r>
              <w:rPr>
                <w:sz w:val="24"/>
              </w:rPr>
              <w:t>asks</w:t>
            </w:r>
            <w:r>
              <w:rPr>
                <w:spacing w:val="80"/>
                <w:sz w:val="24"/>
              </w:rPr>
              <w:t> </w:t>
            </w:r>
            <w:r>
              <w:rPr>
                <w:sz w:val="24"/>
              </w:rPr>
              <w:t>the</w:t>
            </w:r>
            <w:r>
              <w:rPr>
                <w:spacing w:val="80"/>
                <w:sz w:val="24"/>
              </w:rPr>
              <w:t> </w:t>
            </w:r>
            <w:r>
              <w:rPr>
                <w:sz w:val="24"/>
              </w:rPr>
              <w:t>following summarizing questions.</w:t>
            </w:r>
          </w:p>
          <w:p>
            <w:pPr>
              <w:pStyle w:val="TableParagraph"/>
              <w:numPr>
                <w:ilvl w:val="0"/>
                <w:numId w:val="160"/>
              </w:numPr>
              <w:tabs>
                <w:tab w:pos="711" w:val="left" w:leader="none"/>
              </w:tabs>
              <w:spacing w:line="240" w:lineRule="auto" w:before="1" w:after="0"/>
              <w:ind w:left="711" w:right="0" w:hanging="225"/>
              <w:jc w:val="left"/>
              <w:rPr>
                <w:sz w:val="24"/>
              </w:rPr>
            </w:pPr>
            <w:r>
              <w:rPr>
                <w:sz w:val="24"/>
              </w:rPr>
              <w:t>What</w:t>
            </w:r>
            <w:r>
              <w:rPr>
                <w:spacing w:val="-1"/>
                <w:sz w:val="24"/>
              </w:rPr>
              <w:t> </w:t>
            </w:r>
            <w:r>
              <w:rPr>
                <w:sz w:val="24"/>
              </w:rPr>
              <w:t>are</w:t>
            </w:r>
            <w:r>
              <w:rPr>
                <w:spacing w:val="-2"/>
                <w:sz w:val="24"/>
              </w:rPr>
              <w:t> chromosomes?</w:t>
            </w:r>
          </w:p>
          <w:p>
            <w:pPr>
              <w:pStyle w:val="TableParagraph"/>
              <w:numPr>
                <w:ilvl w:val="0"/>
                <w:numId w:val="160"/>
              </w:numPr>
              <w:tabs>
                <w:tab w:pos="841" w:val="left" w:leader="none"/>
              </w:tabs>
              <w:spacing w:line="276" w:lineRule="auto" w:before="42" w:after="0"/>
              <w:ind w:left="486" w:right="105" w:firstLine="0"/>
              <w:jc w:val="left"/>
              <w:rPr>
                <w:sz w:val="24"/>
              </w:rPr>
            </w:pPr>
            <w:r>
              <w:rPr>
                <w:sz w:val="24"/>
              </w:rPr>
              <w:t>Where</w:t>
            </w:r>
            <w:r>
              <w:rPr>
                <w:spacing w:val="80"/>
                <w:sz w:val="24"/>
              </w:rPr>
              <w:t> </w:t>
            </w:r>
            <w:r>
              <w:rPr>
                <w:sz w:val="24"/>
              </w:rPr>
              <w:t>are</w:t>
            </w:r>
            <w:r>
              <w:rPr>
                <w:spacing w:val="80"/>
                <w:sz w:val="24"/>
              </w:rPr>
              <w:t> </w:t>
            </w:r>
            <w:r>
              <w:rPr>
                <w:sz w:val="24"/>
              </w:rPr>
              <w:t>chromosomes located in the cell?</w:t>
            </w:r>
          </w:p>
          <w:p>
            <w:pPr>
              <w:pStyle w:val="TableParagraph"/>
              <w:numPr>
                <w:ilvl w:val="0"/>
                <w:numId w:val="160"/>
              </w:numPr>
              <w:tabs>
                <w:tab w:pos="548" w:val="left" w:leader="none"/>
                <w:tab w:pos="711" w:val="left" w:leader="none"/>
                <w:tab w:pos="1769" w:val="left" w:leader="none"/>
                <w:tab w:pos="2987" w:val="left" w:leader="none"/>
              </w:tabs>
              <w:spacing w:line="276" w:lineRule="auto" w:before="0" w:after="0"/>
              <w:ind w:left="102" w:right="103" w:firstLine="384"/>
              <w:jc w:val="left"/>
              <w:rPr>
                <w:sz w:val="24"/>
              </w:rPr>
            </w:pPr>
            <w:r>
              <w:rPr>
                <w:sz w:val="24"/>
              </w:rPr>
              <w:t>What are the roles of chromosomes</w:t>
            </w:r>
            <w:r>
              <w:rPr>
                <w:spacing w:val="37"/>
                <w:sz w:val="24"/>
              </w:rPr>
              <w:t> </w:t>
            </w:r>
            <w:r>
              <w:rPr>
                <w:sz w:val="24"/>
              </w:rPr>
              <w:t>in</w:t>
            </w:r>
            <w:r>
              <w:rPr>
                <w:spacing w:val="38"/>
                <w:sz w:val="24"/>
              </w:rPr>
              <w:t> </w:t>
            </w:r>
            <w:r>
              <w:rPr>
                <w:sz w:val="24"/>
              </w:rPr>
              <w:t>the</w:t>
            </w:r>
            <w:r>
              <w:rPr>
                <w:spacing w:val="37"/>
                <w:sz w:val="24"/>
              </w:rPr>
              <w:t> </w:t>
            </w:r>
            <w:r>
              <w:rPr>
                <w:sz w:val="24"/>
              </w:rPr>
              <w:t>transmission </w:t>
            </w:r>
            <w:r>
              <w:rPr>
                <w:spacing w:val="-6"/>
                <w:sz w:val="24"/>
              </w:rPr>
              <w:t>of</w:t>
            </w:r>
            <w:r>
              <w:rPr>
                <w:sz w:val="24"/>
              </w:rPr>
              <w:tab/>
            </w:r>
            <w:r>
              <w:rPr>
                <w:spacing w:val="-2"/>
                <w:sz w:val="24"/>
              </w:rPr>
              <w:t>hereditary</w:t>
            </w:r>
            <w:r>
              <w:rPr>
                <w:sz w:val="24"/>
              </w:rPr>
              <w:tab/>
            </w:r>
            <w:r>
              <w:rPr>
                <w:spacing w:val="-2"/>
                <w:sz w:val="24"/>
              </w:rPr>
              <w:t>characters</w:t>
            </w:r>
            <w:r>
              <w:rPr>
                <w:sz w:val="24"/>
              </w:rPr>
              <w:tab/>
            </w:r>
            <w:r>
              <w:rPr>
                <w:spacing w:val="-4"/>
                <w:sz w:val="24"/>
              </w:rPr>
              <w:t>from </w:t>
            </w:r>
            <w:r>
              <w:rPr>
                <w:sz w:val="24"/>
              </w:rPr>
              <w:t>parents to offspring?</w:t>
            </w:r>
          </w:p>
          <w:p>
            <w:pPr>
              <w:pStyle w:val="TableParagraph"/>
              <w:numPr>
                <w:ilvl w:val="0"/>
                <w:numId w:val="160"/>
              </w:numPr>
              <w:tabs>
                <w:tab w:pos="817" w:val="left" w:leader="none"/>
              </w:tabs>
              <w:spacing w:line="276" w:lineRule="auto" w:before="0" w:after="0"/>
              <w:ind w:left="486" w:right="107" w:firstLine="0"/>
              <w:jc w:val="left"/>
              <w:rPr>
                <w:sz w:val="24"/>
              </w:rPr>
            </w:pPr>
            <w:r>
              <w:rPr>
                <w:sz w:val="24"/>
              </w:rPr>
              <w:t>Describe</w:t>
            </w:r>
            <w:r>
              <w:rPr>
                <w:spacing w:val="40"/>
                <w:sz w:val="24"/>
              </w:rPr>
              <w:t> </w:t>
            </w:r>
            <w:r>
              <w:rPr>
                <w:sz w:val="24"/>
              </w:rPr>
              <w:t>the</w:t>
            </w:r>
            <w:r>
              <w:rPr>
                <w:spacing w:val="40"/>
                <w:sz w:val="24"/>
              </w:rPr>
              <w:t> </w:t>
            </w:r>
            <w:r>
              <w:rPr>
                <w:sz w:val="24"/>
              </w:rPr>
              <w:t>structure</w:t>
            </w:r>
            <w:r>
              <w:rPr>
                <w:spacing w:val="40"/>
                <w:sz w:val="24"/>
              </w:rPr>
              <w:t> </w:t>
            </w:r>
            <w:r>
              <w:rPr>
                <w:sz w:val="24"/>
              </w:rPr>
              <w:t>of </w:t>
            </w:r>
            <w:r>
              <w:rPr>
                <w:spacing w:val="-2"/>
                <w:sz w:val="24"/>
              </w:rPr>
              <w:t>chromosome.</w:t>
            </w:r>
          </w:p>
          <w:p>
            <w:pPr>
              <w:pStyle w:val="TableParagraph"/>
              <w:numPr>
                <w:ilvl w:val="0"/>
                <w:numId w:val="160"/>
              </w:numPr>
              <w:tabs>
                <w:tab w:pos="711" w:val="left" w:leader="none"/>
              </w:tabs>
              <w:spacing w:line="276" w:lineRule="auto" w:before="0" w:after="0"/>
              <w:ind w:left="486" w:right="725" w:firstLine="0"/>
              <w:jc w:val="left"/>
              <w:rPr>
                <w:sz w:val="24"/>
              </w:rPr>
            </w:pPr>
            <w:r>
              <w:rPr>
                <w:spacing w:val="-2"/>
                <w:sz w:val="24"/>
              </w:rPr>
              <w:t>Describe </w:t>
            </w:r>
            <w:r>
              <w:rPr>
                <w:sz w:val="24"/>
              </w:rPr>
              <w:t>themolecularstructure</w:t>
            </w:r>
            <w:r>
              <w:rPr>
                <w:spacing w:val="-15"/>
                <w:sz w:val="24"/>
              </w:rPr>
              <w:t> </w:t>
            </w:r>
            <w:r>
              <w:rPr>
                <w:sz w:val="24"/>
              </w:rPr>
              <w:t>of </w:t>
            </w:r>
            <w:r>
              <w:rPr>
                <w:spacing w:val="-4"/>
                <w:sz w:val="24"/>
              </w:rPr>
              <w:t>DNA.</w:t>
            </w:r>
          </w:p>
          <w:p>
            <w:pPr>
              <w:pStyle w:val="TableParagraph"/>
              <w:numPr>
                <w:ilvl w:val="0"/>
                <w:numId w:val="160"/>
              </w:numPr>
              <w:tabs>
                <w:tab w:pos="844" w:val="left" w:leader="none"/>
                <w:tab w:pos="1810" w:val="left" w:leader="none"/>
                <w:tab w:pos="2322" w:val="left" w:leader="none"/>
                <w:tab w:pos="3258" w:val="left" w:leader="none"/>
              </w:tabs>
              <w:spacing w:line="275" w:lineRule="exact" w:before="0" w:after="0"/>
              <w:ind w:left="844" w:right="0" w:hanging="358"/>
              <w:jc w:val="left"/>
              <w:rPr>
                <w:sz w:val="24"/>
              </w:rPr>
            </w:pPr>
            <w:r>
              <w:rPr>
                <w:spacing w:val="-2"/>
                <w:sz w:val="24"/>
              </w:rPr>
              <w:t>Explain</w:t>
            </w:r>
            <w:r>
              <w:rPr>
                <w:sz w:val="24"/>
              </w:rPr>
              <w:tab/>
            </w:r>
            <w:r>
              <w:rPr>
                <w:spacing w:val="-5"/>
                <w:sz w:val="24"/>
              </w:rPr>
              <w:t>the</w:t>
            </w:r>
            <w:r>
              <w:rPr>
                <w:sz w:val="24"/>
              </w:rPr>
              <w:tab/>
            </w:r>
            <w:r>
              <w:rPr>
                <w:spacing w:val="-2"/>
                <w:sz w:val="24"/>
              </w:rPr>
              <w:t>process</w:t>
            </w:r>
            <w:r>
              <w:rPr>
                <w:sz w:val="24"/>
              </w:rPr>
              <w:tab/>
            </w:r>
            <w:r>
              <w:rPr>
                <w:spacing w:val="-5"/>
                <w:sz w:val="24"/>
              </w:rPr>
              <w:t>of</w:t>
            </w:r>
          </w:p>
          <w:p>
            <w:pPr>
              <w:pStyle w:val="TableParagraph"/>
              <w:tabs>
                <w:tab w:pos="1992" w:val="left" w:leader="none"/>
                <w:tab w:pos="2484" w:val="left" w:leader="none"/>
              </w:tabs>
              <w:spacing w:line="212" w:lineRule="exact" w:before="43"/>
              <w:ind w:left="486"/>
              <w:rPr>
                <w:sz w:val="24"/>
              </w:rPr>
            </w:pPr>
            <w:r>
              <w:rPr>
                <w:spacing w:val="-2"/>
                <w:sz w:val="24"/>
              </w:rPr>
              <w:t>transmission</w:t>
            </w:r>
            <w:r>
              <w:rPr>
                <w:sz w:val="24"/>
              </w:rPr>
              <w:tab/>
            </w:r>
            <w:r>
              <w:rPr>
                <w:spacing w:val="-5"/>
                <w:sz w:val="24"/>
              </w:rPr>
              <w:t>of</w:t>
            </w:r>
            <w:r>
              <w:rPr>
                <w:sz w:val="24"/>
              </w:rPr>
              <w:tab/>
            </w:r>
            <w:r>
              <w:rPr>
                <w:spacing w:val="-2"/>
                <w:sz w:val="24"/>
              </w:rPr>
              <w:t>hereditary</w:t>
            </w:r>
          </w:p>
        </w:tc>
        <w:tc>
          <w:tcPr>
            <w:tcW w:w="3385" w:type="dxa"/>
            <w:tcBorders>
              <w:top w:val="nil"/>
              <w:bottom w:val="single" w:sz="8" w:space="0" w:color="000000"/>
              <w:right w:val="nil"/>
            </w:tcBorders>
          </w:tcPr>
          <w:p>
            <w:pPr>
              <w:pStyle w:val="TableParagraph"/>
              <w:spacing w:line="276" w:lineRule="auto" w:before="171"/>
              <w:ind w:left="100" w:right="82"/>
              <w:jc w:val="both"/>
              <w:rPr>
                <w:sz w:val="24"/>
              </w:rPr>
            </w:pPr>
            <w:r>
              <w:rPr>
                <w:sz w:val="24"/>
              </w:rPr>
              <w:t>Students then give responses </w:t>
            </w:r>
            <w:r>
              <w:rPr>
                <w:sz w:val="24"/>
              </w:rPr>
              <w:t>to the questions raised by the teacher giving explanation in each case.</w:t>
            </w:r>
          </w:p>
          <w:p>
            <w:pPr>
              <w:pStyle w:val="TableParagraph"/>
              <w:tabs>
                <w:tab w:pos="1383" w:val="left" w:leader="none"/>
                <w:tab w:pos="2204" w:val="left" w:leader="none"/>
                <w:tab w:pos="3065" w:val="left" w:leader="none"/>
              </w:tabs>
              <w:spacing w:line="276" w:lineRule="auto" w:before="1"/>
              <w:ind w:left="100" w:right="87"/>
              <w:rPr>
                <w:sz w:val="24"/>
              </w:rPr>
            </w:pPr>
            <w:r>
              <w:rPr>
                <w:spacing w:val="-2"/>
                <w:sz w:val="24"/>
              </w:rPr>
              <w:t>Answers</w:t>
            </w:r>
            <w:r>
              <w:rPr>
                <w:sz w:val="24"/>
              </w:rPr>
              <w:tab/>
            </w:r>
            <w:r>
              <w:rPr>
                <w:spacing w:val="-4"/>
                <w:sz w:val="24"/>
              </w:rPr>
              <w:t>will</w:t>
            </w:r>
            <w:r>
              <w:rPr>
                <w:sz w:val="24"/>
              </w:rPr>
              <w:tab/>
            </w:r>
            <w:r>
              <w:rPr>
                <w:spacing w:val="-4"/>
                <w:sz w:val="24"/>
              </w:rPr>
              <w:t>now</w:t>
            </w:r>
            <w:r>
              <w:rPr>
                <w:sz w:val="24"/>
              </w:rPr>
              <w:tab/>
            </w:r>
            <w:r>
              <w:rPr>
                <w:spacing w:val="-6"/>
                <w:sz w:val="24"/>
              </w:rPr>
              <w:t>be </w:t>
            </w:r>
            <w:r>
              <w:rPr>
                <w:sz w:val="24"/>
              </w:rPr>
              <w:t>scientifically accepted ideas as indication</w:t>
            </w:r>
            <w:r>
              <w:rPr>
                <w:spacing w:val="-8"/>
                <w:sz w:val="24"/>
              </w:rPr>
              <w:t> </w:t>
            </w:r>
            <w:r>
              <w:rPr>
                <w:sz w:val="24"/>
              </w:rPr>
              <w:t>that</w:t>
            </w:r>
            <w:r>
              <w:rPr>
                <w:spacing w:val="-8"/>
                <w:sz w:val="24"/>
              </w:rPr>
              <w:t> </w:t>
            </w:r>
            <w:r>
              <w:rPr>
                <w:sz w:val="24"/>
              </w:rPr>
              <w:t>learning</w:t>
            </w:r>
            <w:r>
              <w:rPr>
                <w:spacing w:val="-11"/>
                <w:sz w:val="24"/>
              </w:rPr>
              <w:t> </w:t>
            </w:r>
            <w:r>
              <w:rPr>
                <w:sz w:val="24"/>
              </w:rPr>
              <w:t>has</w:t>
            </w:r>
            <w:r>
              <w:rPr>
                <w:spacing w:val="-8"/>
                <w:sz w:val="24"/>
              </w:rPr>
              <w:t> </w:t>
            </w:r>
            <w:r>
              <w:rPr>
                <w:sz w:val="24"/>
              </w:rPr>
              <w:t>taken </w:t>
            </w:r>
            <w:r>
              <w:rPr>
                <w:spacing w:val="-2"/>
                <w:sz w:val="24"/>
              </w:rPr>
              <w:t>place.</w:t>
            </w:r>
          </w:p>
        </w:tc>
        <w:tc>
          <w:tcPr>
            <w:tcW w:w="248" w:type="dxa"/>
            <w:vMerge/>
            <w:tcBorders>
              <w:top w:val="nil"/>
              <w:left w:val="nil"/>
              <w:bottom w:val="nil"/>
              <w:right w:val="nil"/>
            </w:tcBorders>
          </w:tcPr>
          <w:p>
            <w:pPr>
              <w:rPr>
                <w:sz w:val="2"/>
                <w:szCs w:val="2"/>
              </w:rPr>
            </w:pPr>
          </w:p>
        </w:tc>
      </w:tr>
      <w:tr>
        <w:trPr>
          <w:trHeight w:val="839" w:hRule="atLeast"/>
        </w:trPr>
        <w:tc>
          <w:tcPr>
            <w:tcW w:w="3311" w:type="dxa"/>
            <w:tcBorders>
              <w:top w:val="single" w:sz="8" w:space="0" w:color="000000"/>
              <w:left w:val="nil"/>
              <w:bottom w:val="nil"/>
            </w:tcBorders>
          </w:tcPr>
          <w:p>
            <w:pPr>
              <w:pStyle w:val="TableParagraph"/>
              <w:spacing w:before="110"/>
              <w:rPr>
                <w:sz w:val="24"/>
              </w:rPr>
            </w:pPr>
          </w:p>
          <w:p>
            <w:pPr>
              <w:pStyle w:val="TableParagraph"/>
              <w:ind w:left="122"/>
              <w:rPr>
                <w:b/>
                <w:sz w:val="24"/>
              </w:rPr>
            </w:pPr>
            <w:r>
              <w:rPr>
                <w:sz w:val="24"/>
              </w:rPr>
              <w:t>6.</w:t>
            </w:r>
            <w:r>
              <w:rPr>
                <w:spacing w:val="30"/>
                <w:sz w:val="24"/>
              </w:rPr>
              <w:t>  </w:t>
            </w:r>
            <w:r>
              <w:rPr>
                <w:b/>
                <w:spacing w:val="-2"/>
                <w:sz w:val="24"/>
              </w:rPr>
              <w:t>Assignment</w:t>
            </w:r>
          </w:p>
        </w:tc>
        <w:tc>
          <w:tcPr>
            <w:tcW w:w="3574" w:type="dxa"/>
            <w:tcBorders>
              <w:top w:val="single" w:sz="8" w:space="0" w:color="000000"/>
              <w:bottom w:val="nil"/>
            </w:tcBorders>
          </w:tcPr>
          <w:p>
            <w:pPr>
              <w:pStyle w:val="TableParagraph"/>
              <w:tabs>
                <w:tab w:pos="1705" w:val="left" w:leader="none"/>
                <w:tab w:pos="2422" w:val="left" w:leader="none"/>
                <w:tab w:pos="3271" w:val="left" w:leader="none"/>
              </w:tabs>
              <w:spacing w:line="276" w:lineRule="auto" w:before="64"/>
              <w:ind w:left="486" w:right="104"/>
              <w:rPr>
                <w:sz w:val="24"/>
              </w:rPr>
            </w:pPr>
            <w:r>
              <w:rPr>
                <w:spacing w:val="-2"/>
                <w:sz w:val="24"/>
              </w:rPr>
              <w:t>characters</w:t>
            </w:r>
            <w:r>
              <w:rPr>
                <w:sz w:val="24"/>
              </w:rPr>
              <w:tab/>
            </w:r>
            <w:r>
              <w:rPr>
                <w:spacing w:val="-4"/>
                <w:sz w:val="24"/>
              </w:rPr>
              <w:t>from</w:t>
            </w:r>
            <w:r>
              <w:rPr>
                <w:sz w:val="24"/>
              </w:rPr>
              <w:tab/>
            </w:r>
            <w:r>
              <w:rPr>
                <w:spacing w:val="-2"/>
                <w:sz w:val="24"/>
              </w:rPr>
              <w:t>parent</w:t>
            </w:r>
            <w:r>
              <w:rPr>
                <w:sz w:val="24"/>
              </w:rPr>
              <w:tab/>
            </w:r>
            <w:r>
              <w:rPr>
                <w:spacing w:val="-6"/>
                <w:sz w:val="24"/>
              </w:rPr>
              <w:t>to </w:t>
            </w:r>
            <w:r>
              <w:rPr>
                <w:spacing w:val="-2"/>
                <w:sz w:val="24"/>
              </w:rPr>
              <w:t>offspring.</w:t>
            </w:r>
          </w:p>
        </w:tc>
        <w:tc>
          <w:tcPr>
            <w:tcW w:w="3385" w:type="dxa"/>
            <w:vMerge w:val="restart"/>
            <w:tcBorders>
              <w:top w:val="single" w:sz="8" w:space="0" w:color="000000"/>
              <w:right w:val="nil"/>
            </w:tcBorders>
          </w:tcPr>
          <w:p>
            <w:pPr>
              <w:pStyle w:val="TableParagraph"/>
              <w:rPr>
                <w:sz w:val="24"/>
              </w:rPr>
            </w:pPr>
          </w:p>
        </w:tc>
        <w:tc>
          <w:tcPr>
            <w:tcW w:w="248" w:type="dxa"/>
            <w:vMerge/>
            <w:tcBorders>
              <w:top w:val="nil"/>
              <w:left w:val="nil"/>
              <w:bottom w:val="nil"/>
              <w:right w:val="nil"/>
            </w:tcBorders>
          </w:tcPr>
          <w:p>
            <w:pPr>
              <w:rPr>
                <w:sz w:val="2"/>
                <w:szCs w:val="2"/>
              </w:rPr>
            </w:pPr>
          </w:p>
        </w:tc>
      </w:tr>
      <w:tr>
        <w:trPr>
          <w:trHeight w:val="4933" w:hRule="atLeast"/>
        </w:trPr>
        <w:tc>
          <w:tcPr>
            <w:tcW w:w="3311" w:type="dxa"/>
            <w:tcBorders>
              <w:top w:val="nil"/>
              <w:left w:val="nil"/>
            </w:tcBorders>
          </w:tcPr>
          <w:p>
            <w:pPr>
              <w:pStyle w:val="TableParagraph"/>
              <w:rPr>
                <w:sz w:val="24"/>
              </w:rPr>
            </w:pPr>
          </w:p>
        </w:tc>
        <w:tc>
          <w:tcPr>
            <w:tcW w:w="3574" w:type="dxa"/>
            <w:tcBorders>
              <w:top w:val="nil"/>
            </w:tcBorders>
          </w:tcPr>
          <w:p>
            <w:pPr>
              <w:pStyle w:val="TableParagraph"/>
              <w:numPr>
                <w:ilvl w:val="0"/>
                <w:numId w:val="161"/>
              </w:numPr>
              <w:tabs>
                <w:tab w:pos="486" w:val="left" w:leader="none"/>
              </w:tabs>
              <w:spacing w:line="240" w:lineRule="auto" w:before="167" w:after="0"/>
              <w:ind w:left="486" w:right="0" w:hanging="360"/>
              <w:jc w:val="both"/>
              <w:rPr>
                <w:sz w:val="24"/>
              </w:rPr>
            </w:pPr>
            <w:r>
              <w:rPr>
                <w:sz w:val="24"/>
              </w:rPr>
              <w:t>What is </w:t>
            </w:r>
            <w:r>
              <w:rPr>
                <w:spacing w:val="-2"/>
                <w:sz w:val="24"/>
              </w:rPr>
              <w:t>probability?</w:t>
            </w:r>
          </w:p>
          <w:p>
            <w:pPr>
              <w:pStyle w:val="TableParagraph"/>
              <w:numPr>
                <w:ilvl w:val="0"/>
                <w:numId w:val="161"/>
              </w:numPr>
              <w:tabs>
                <w:tab w:pos="486" w:val="left" w:leader="none"/>
              </w:tabs>
              <w:spacing w:line="276" w:lineRule="auto" w:before="41" w:after="0"/>
              <w:ind w:left="486" w:right="103" w:hanging="360"/>
              <w:jc w:val="both"/>
              <w:rPr>
                <w:sz w:val="24"/>
              </w:rPr>
            </w:pPr>
            <w:r>
              <w:rPr>
                <w:sz w:val="24"/>
              </w:rPr>
              <w:t>How will you </w:t>
            </w:r>
            <w:r>
              <w:rPr>
                <w:sz w:val="24"/>
              </w:rPr>
              <w:t>apply probability</w:t>
            </w:r>
            <w:r>
              <w:rPr>
                <w:spacing w:val="-1"/>
                <w:sz w:val="24"/>
              </w:rPr>
              <w:t> </w:t>
            </w:r>
            <w:r>
              <w:rPr>
                <w:sz w:val="24"/>
              </w:rPr>
              <w:t>to the formation of </w:t>
            </w:r>
            <w:r>
              <w:rPr>
                <w:spacing w:val="-2"/>
                <w:sz w:val="24"/>
              </w:rPr>
              <w:t>gametes?</w:t>
            </w:r>
          </w:p>
          <w:p>
            <w:pPr>
              <w:pStyle w:val="TableParagraph"/>
              <w:numPr>
                <w:ilvl w:val="0"/>
                <w:numId w:val="161"/>
              </w:numPr>
              <w:tabs>
                <w:tab w:pos="486" w:val="left" w:leader="none"/>
              </w:tabs>
              <w:spacing w:line="276" w:lineRule="auto" w:before="1" w:after="0"/>
              <w:ind w:left="486" w:right="103" w:hanging="360"/>
              <w:jc w:val="both"/>
              <w:rPr>
                <w:sz w:val="24"/>
              </w:rPr>
            </w:pPr>
            <w:r>
              <w:rPr>
                <w:sz w:val="24"/>
              </w:rPr>
              <w:t>How will you </w:t>
            </w:r>
            <w:r>
              <w:rPr>
                <w:sz w:val="24"/>
              </w:rPr>
              <w:t>apply probability</w:t>
            </w:r>
            <w:r>
              <w:rPr>
                <w:spacing w:val="-1"/>
                <w:sz w:val="24"/>
              </w:rPr>
              <w:t> </w:t>
            </w:r>
            <w:r>
              <w:rPr>
                <w:sz w:val="24"/>
              </w:rPr>
              <w:t>to the formation of </w:t>
            </w:r>
            <w:r>
              <w:rPr>
                <w:spacing w:val="-2"/>
                <w:sz w:val="24"/>
              </w:rPr>
              <w:t>offspring?</w:t>
            </w:r>
          </w:p>
          <w:p>
            <w:pPr>
              <w:pStyle w:val="TableParagraph"/>
              <w:numPr>
                <w:ilvl w:val="0"/>
                <w:numId w:val="161"/>
              </w:numPr>
              <w:tabs>
                <w:tab w:pos="486" w:val="left" w:leader="none"/>
              </w:tabs>
              <w:spacing w:line="276" w:lineRule="auto" w:before="0" w:after="0"/>
              <w:ind w:left="486" w:right="103" w:hanging="360"/>
              <w:jc w:val="both"/>
              <w:rPr>
                <w:sz w:val="24"/>
              </w:rPr>
            </w:pPr>
            <w:r>
              <w:rPr>
                <w:sz w:val="24"/>
              </w:rPr>
              <w:t>How will you </w:t>
            </w:r>
            <w:r>
              <w:rPr>
                <w:sz w:val="24"/>
              </w:rPr>
              <w:t>apply knowledge of probability to the determination of sex of a child in man?</w:t>
            </w:r>
          </w:p>
          <w:p>
            <w:pPr>
              <w:pStyle w:val="TableParagraph"/>
              <w:numPr>
                <w:ilvl w:val="0"/>
                <w:numId w:val="161"/>
              </w:numPr>
              <w:tabs>
                <w:tab w:pos="486" w:val="left" w:leader="none"/>
              </w:tabs>
              <w:spacing w:line="276" w:lineRule="auto" w:before="0" w:after="0"/>
              <w:ind w:left="486" w:right="102" w:hanging="360"/>
              <w:jc w:val="both"/>
              <w:rPr>
                <w:sz w:val="24"/>
              </w:rPr>
            </w:pPr>
            <w:r>
              <w:rPr>
                <w:sz w:val="24"/>
              </w:rPr>
              <w:t>How will you apply </w:t>
            </w:r>
            <w:r>
              <w:rPr>
                <w:sz w:val="24"/>
              </w:rPr>
              <w:t>the knowledge of probability to the transmission of sex linked</w:t>
            </w:r>
          </w:p>
          <w:p>
            <w:pPr>
              <w:pStyle w:val="TableParagraph"/>
              <w:ind w:left="486"/>
              <w:jc w:val="both"/>
              <w:rPr>
                <w:sz w:val="24"/>
              </w:rPr>
            </w:pPr>
            <w:r>
              <w:rPr>
                <w:sz w:val="24"/>
              </w:rPr>
              <w:t>traits</w:t>
            </w:r>
            <w:r>
              <w:rPr>
                <w:spacing w:val="-3"/>
                <w:sz w:val="24"/>
              </w:rPr>
              <w:t> </w:t>
            </w:r>
            <w:r>
              <w:rPr>
                <w:sz w:val="24"/>
              </w:rPr>
              <w:t>in</w:t>
            </w:r>
            <w:r>
              <w:rPr>
                <w:spacing w:val="-1"/>
                <w:sz w:val="24"/>
              </w:rPr>
              <w:t> </w:t>
            </w:r>
            <w:r>
              <w:rPr>
                <w:spacing w:val="-4"/>
                <w:sz w:val="24"/>
              </w:rPr>
              <w:t>man?</w:t>
            </w:r>
          </w:p>
        </w:tc>
        <w:tc>
          <w:tcPr>
            <w:tcW w:w="3385" w:type="dxa"/>
            <w:vMerge/>
            <w:tcBorders>
              <w:top w:val="nil"/>
              <w:right w:val="nil"/>
            </w:tcBorders>
          </w:tcPr>
          <w:p>
            <w:pPr>
              <w:rPr>
                <w:sz w:val="2"/>
                <w:szCs w:val="2"/>
              </w:rPr>
            </w:pPr>
          </w:p>
        </w:tc>
        <w:tc>
          <w:tcPr>
            <w:tcW w:w="248" w:type="dxa"/>
            <w:vMerge/>
            <w:tcBorders>
              <w:top w:val="nil"/>
              <w:left w:val="nil"/>
              <w:bottom w:val="nil"/>
              <w:right w:val="nil"/>
            </w:tcBorders>
          </w:tcPr>
          <w:p>
            <w:pPr>
              <w:rPr>
                <w:sz w:val="2"/>
                <w:szCs w:val="2"/>
              </w:rPr>
            </w:pPr>
          </w:p>
        </w:tc>
      </w:tr>
    </w:tbl>
    <w:p>
      <w:pPr>
        <w:rPr>
          <w:sz w:val="2"/>
          <w:szCs w:val="2"/>
        </w:rPr>
      </w:pPr>
      <w:r>
        <w:rPr/>
        <mc:AlternateContent>
          <mc:Choice Requires="wps">
            <w:drawing>
              <wp:anchor distT="0" distB="0" distL="0" distR="0" allowOverlap="1" layoutInCell="1" locked="0" behindDoc="1" simplePos="0" relativeHeight="479648256">
                <wp:simplePos x="0" y="0"/>
                <wp:positionH relativeFrom="page">
                  <wp:posOffset>7008494</wp:posOffset>
                </wp:positionH>
                <wp:positionV relativeFrom="page">
                  <wp:posOffset>3647439</wp:posOffset>
                </wp:positionV>
                <wp:extent cx="1270" cy="7045325"/>
                <wp:effectExtent l="0" t="0" r="0" b="0"/>
                <wp:wrapNone/>
                <wp:docPr id="222" name="Graphic 222"/>
                <wp:cNvGraphicFramePr>
                  <a:graphicFrameLocks/>
                </wp:cNvGraphicFramePr>
                <a:graphic>
                  <a:graphicData uri="http://schemas.microsoft.com/office/word/2010/wordprocessingShape">
                    <wps:wsp>
                      <wps:cNvPr id="222" name="Graphic 222"/>
                      <wps:cNvSpPr/>
                      <wps:spPr>
                        <a:xfrm>
                          <a:off x="0" y="0"/>
                          <a:ext cx="1270" cy="7045325"/>
                        </a:xfrm>
                        <a:custGeom>
                          <a:avLst/>
                          <a:gdLst/>
                          <a:ahLst/>
                          <a:cxnLst/>
                          <a:rect l="l" t="t" r="r" b="b"/>
                          <a:pathLst>
                            <a:path w="635" h="7045325">
                              <a:moveTo>
                                <a:pt x="0" y="0"/>
                              </a:moveTo>
                              <a:lnTo>
                                <a:pt x="550" y="704494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23668224" from="551.849976pt,287.199982pt" to="551.893323pt,841.919982pt" stroked="true" strokeweight=".75pt" strokecolor="#000000">
                <v:stroke dashstyle="solid"/>
                <w10:wrap type="none"/>
              </v:line>
            </w:pict>
          </mc:Fallback>
        </mc:AlternateContent>
      </w:r>
    </w:p>
    <w:p>
      <w:pPr>
        <w:spacing w:after="0"/>
        <w:rPr>
          <w:sz w:val="2"/>
          <w:szCs w:val="2"/>
        </w:rPr>
        <w:sectPr>
          <w:pgSz w:w="11910" w:h="16840"/>
          <w:pgMar w:header="0" w:footer="753" w:top="1040" w:bottom="940" w:left="340" w:right="300"/>
        </w:sectPr>
      </w:pPr>
    </w:p>
    <w:p>
      <w:pPr>
        <w:pStyle w:val="Heading1"/>
        <w:ind w:right="68"/>
      </w:pPr>
      <w:r>
        <w:rPr/>
        <w:t>TOPIC</w:t>
      </w:r>
      <w:r>
        <w:rPr>
          <w:spacing w:val="-2"/>
        </w:rPr>
        <w:t> </w:t>
      </w:r>
      <w:r>
        <w:rPr>
          <w:spacing w:val="-4"/>
        </w:rPr>
        <w:t>FIVE</w:t>
      </w:r>
    </w:p>
    <w:p>
      <w:pPr>
        <w:pStyle w:val="BodyText"/>
        <w:spacing w:before="37"/>
        <w:ind w:left="466"/>
      </w:pPr>
      <w:r>
        <w:rPr>
          <w:b/>
        </w:rPr>
        <w:t>SCHOOL:</w:t>
      </w:r>
      <w:r>
        <w:rPr>
          <w:b/>
          <w:spacing w:val="-1"/>
        </w:rPr>
        <w:t> </w:t>
      </w:r>
      <w:r>
        <w:rPr/>
        <w:t>Government</w:t>
      </w:r>
      <w:r>
        <w:rPr>
          <w:spacing w:val="-1"/>
        </w:rPr>
        <w:t> </w:t>
      </w:r>
      <w:r>
        <w:rPr/>
        <w:t>Secondary</w:t>
      </w:r>
      <w:r>
        <w:rPr>
          <w:spacing w:val="-6"/>
        </w:rPr>
        <w:t> </w:t>
      </w:r>
      <w:r>
        <w:rPr/>
        <w:t>School</w:t>
      </w:r>
      <w:r>
        <w:rPr>
          <w:spacing w:val="-1"/>
        </w:rPr>
        <w:t> </w:t>
      </w:r>
      <w:r>
        <w:rPr/>
        <w:t>Sabon</w:t>
      </w:r>
      <w:r>
        <w:rPr>
          <w:spacing w:val="2"/>
        </w:rPr>
        <w:t> </w:t>
      </w:r>
      <w:r>
        <w:rPr>
          <w:spacing w:val="-2"/>
        </w:rPr>
        <w:t>Afaka</w:t>
      </w:r>
    </w:p>
    <w:p>
      <w:pPr>
        <w:pStyle w:val="Heading1"/>
        <w:spacing w:line="278" w:lineRule="auto" w:before="45"/>
        <w:ind w:left="466" w:right="9255"/>
        <w:jc w:val="left"/>
      </w:pPr>
      <w:r>
        <w:rPr>
          <w:spacing w:val="-4"/>
        </w:rPr>
        <w:t>DATE </w:t>
      </w:r>
      <w:r>
        <w:rPr>
          <w:spacing w:val="-2"/>
        </w:rPr>
        <w:t>SUBJECT</w:t>
      </w:r>
    </w:p>
    <w:p>
      <w:pPr>
        <w:tabs>
          <w:tab w:pos="1906" w:val="left" w:leader="none"/>
        </w:tabs>
        <w:spacing w:line="267" w:lineRule="exact" w:before="0"/>
        <w:ind w:left="466" w:right="0" w:firstLine="0"/>
        <w:jc w:val="left"/>
        <w:rPr>
          <w:sz w:val="24"/>
        </w:rPr>
      </w:pPr>
      <w:r>
        <w:rPr>
          <w:b/>
          <w:spacing w:val="-2"/>
          <w:sz w:val="24"/>
        </w:rPr>
        <w:t>CLASS:</w:t>
      </w:r>
      <w:r>
        <w:rPr>
          <w:b/>
          <w:sz w:val="24"/>
        </w:rPr>
        <w:tab/>
      </w:r>
      <w:r>
        <w:rPr>
          <w:spacing w:val="-5"/>
          <w:sz w:val="24"/>
        </w:rPr>
        <w:t>SS3</w:t>
      </w:r>
    </w:p>
    <w:p>
      <w:pPr>
        <w:pStyle w:val="Heading1"/>
        <w:spacing w:before="46"/>
        <w:ind w:left="466"/>
        <w:jc w:val="left"/>
      </w:pPr>
      <w:r>
        <w:rPr>
          <w:spacing w:val="-4"/>
        </w:rPr>
        <w:t>TIME</w:t>
      </w:r>
    </w:p>
    <w:p>
      <w:pPr>
        <w:spacing w:before="36"/>
        <w:ind w:left="466" w:right="0" w:firstLine="0"/>
        <w:jc w:val="left"/>
        <w:rPr>
          <w:sz w:val="24"/>
        </w:rPr>
      </w:pPr>
      <w:r>
        <w:rPr>
          <w:b/>
          <w:sz w:val="24"/>
        </w:rPr>
        <w:t>DURATION:</w:t>
      </w:r>
      <w:r>
        <w:rPr>
          <w:b/>
          <w:spacing w:val="57"/>
          <w:sz w:val="24"/>
        </w:rPr>
        <w:t> </w:t>
      </w:r>
      <w:r>
        <w:rPr>
          <w:spacing w:val="-2"/>
          <w:sz w:val="24"/>
        </w:rPr>
        <w:t>80minutes</w:t>
      </w:r>
    </w:p>
    <w:p>
      <w:pPr>
        <w:spacing w:before="43"/>
        <w:ind w:left="466" w:right="0" w:firstLine="0"/>
        <w:jc w:val="left"/>
        <w:rPr>
          <w:sz w:val="24"/>
        </w:rPr>
      </w:pPr>
      <w:r>
        <w:rPr>
          <w:b/>
          <w:sz w:val="24"/>
        </w:rPr>
        <w:t>TITLE OF</w:t>
      </w:r>
      <w:r>
        <w:rPr>
          <w:b/>
          <w:spacing w:val="-3"/>
          <w:sz w:val="24"/>
        </w:rPr>
        <w:t> </w:t>
      </w:r>
      <w:r>
        <w:rPr>
          <w:b/>
          <w:sz w:val="24"/>
        </w:rPr>
        <w:t>UNIT: </w:t>
      </w:r>
      <w:r>
        <w:rPr>
          <w:sz w:val="24"/>
        </w:rPr>
        <w:t>Continuity</w:t>
      </w:r>
      <w:r>
        <w:rPr>
          <w:spacing w:val="-8"/>
          <w:sz w:val="24"/>
        </w:rPr>
        <w:t> </w:t>
      </w:r>
      <w:r>
        <w:rPr>
          <w:sz w:val="24"/>
        </w:rPr>
        <w:t>of</w:t>
      </w:r>
      <w:r>
        <w:rPr>
          <w:spacing w:val="2"/>
          <w:sz w:val="24"/>
        </w:rPr>
        <w:t> </w:t>
      </w:r>
      <w:r>
        <w:rPr>
          <w:spacing w:val="-4"/>
          <w:sz w:val="24"/>
        </w:rPr>
        <w:t>Life</w:t>
      </w:r>
    </w:p>
    <w:p>
      <w:pPr>
        <w:spacing w:before="41"/>
        <w:ind w:left="466" w:right="0" w:firstLine="0"/>
        <w:jc w:val="left"/>
        <w:rPr>
          <w:sz w:val="24"/>
        </w:rPr>
      </w:pPr>
      <w:r>
        <w:rPr>
          <w:b/>
          <w:sz w:val="24"/>
        </w:rPr>
        <w:t>TOPIC:</w:t>
      </w:r>
      <w:r>
        <w:rPr>
          <w:b/>
          <w:spacing w:val="-2"/>
          <w:sz w:val="24"/>
        </w:rPr>
        <w:t> </w:t>
      </w:r>
      <w:r>
        <w:rPr>
          <w:sz w:val="24"/>
        </w:rPr>
        <w:t>Probability</w:t>
      </w:r>
      <w:r>
        <w:rPr>
          <w:spacing w:val="-6"/>
          <w:sz w:val="24"/>
        </w:rPr>
        <w:t> </w:t>
      </w:r>
      <w:r>
        <w:rPr>
          <w:sz w:val="24"/>
        </w:rPr>
        <w:t>in</w:t>
      </w:r>
      <w:r>
        <w:rPr>
          <w:spacing w:val="2"/>
          <w:sz w:val="24"/>
        </w:rPr>
        <w:t> </w:t>
      </w:r>
      <w:r>
        <w:rPr>
          <w:spacing w:val="-2"/>
          <w:sz w:val="24"/>
        </w:rPr>
        <w:t>genetics</w:t>
      </w:r>
    </w:p>
    <w:p>
      <w:pPr>
        <w:spacing w:before="41"/>
        <w:ind w:left="466" w:right="0" w:firstLine="0"/>
        <w:jc w:val="left"/>
        <w:rPr>
          <w:sz w:val="24"/>
        </w:rPr>
      </w:pPr>
      <w:r>
        <w:rPr>
          <w:b/>
          <w:sz w:val="24"/>
        </w:rPr>
        <w:t>BEHAVIOURAL</w:t>
      </w:r>
      <w:r>
        <w:rPr>
          <w:b/>
          <w:spacing w:val="-3"/>
          <w:sz w:val="24"/>
        </w:rPr>
        <w:t> </w:t>
      </w:r>
      <w:r>
        <w:rPr>
          <w:b/>
          <w:sz w:val="24"/>
        </w:rPr>
        <w:t>OBJECTIVES:</w:t>
      </w:r>
      <w:r>
        <w:rPr>
          <w:b/>
          <w:spacing w:val="61"/>
          <w:sz w:val="24"/>
        </w:rPr>
        <w:t> </w:t>
      </w:r>
      <w:r>
        <w:rPr>
          <w:sz w:val="24"/>
        </w:rPr>
        <w:t>by</w:t>
      </w:r>
      <w:r>
        <w:rPr>
          <w:spacing w:val="-8"/>
          <w:sz w:val="24"/>
        </w:rPr>
        <w:t> </w:t>
      </w:r>
      <w:r>
        <w:rPr>
          <w:sz w:val="24"/>
        </w:rPr>
        <w:t>the</w:t>
      </w:r>
      <w:r>
        <w:rPr>
          <w:spacing w:val="-1"/>
          <w:sz w:val="24"/>
        </w:rPr>
        <w:t> </w:t>
      </w:r>
      <w:r>
        <w:rPr>
          <w:sz w:val="24"/>
        </w:rPr>
        <w:t>end of the</w:t>
      </w:r>
      <w:r>
        <w:rPr>
          <w:spacing w:val="-3"/>
          <w:sz w:val="24"/>
        </w:rPr>
        <w:t> </w:t>
      </w:r>
      <w:r>
        <w:rPr>
          <w:sz w:val="24"/>
        </w:rPr>
        <w:t>lesson, the students should be able </w:t>
      </w:r>
      <w:r>
        <w:rPr>
          <w:spacing w:val="-5"/>
          <w:sz w:val="24"/>
        </w:rPr>
        <w:t>to:</w:t>
      </w:r>
    </w:p>
    <w:p>
      <w:pPr>
        <w:pStyle w:val="ListParagraph"/>
        <w:numPr>
          <w:ilvl w:val="1"/>
          <w:numId w:val="159"/>
        </w:numPr>
        <w:tabs>
          <w:tab w:pos="2358" w:val="left" w:leader="none"/>
        </w:tabs>
        <w:spacing w:line="240" w:lineRule="auto" w:before="41" w:after="0"/>
        <w:ind w:left="2358" w:right="0" w:hanging="360"/>
        <w:jc w:val="left"/>
        <w:rPr>
          <w:sz w:val="24"/>
        </w:rPr>
      </w:pPr>
      <w:r>
        <w:rPr>
          <w:sz w:val="24"/>
        </w:rPr>
        <w:t>define</w:t>
      </w:r>
      <w:r>
        <w:rPr>
          <w:spacing w:val="-3"/>
          <w:sz w:val="24"/>
        </w:rPr>
        <w:t> </w:t>
      </w:r>
      <w:r>
        <w:rPr>
          <w:spacing w:val="-2"/>
          <w:sz w:val="24"/>
        </w:rPr>
        <w:t>probability.</w:t>
      </w:r>
    </w:p>
    <w:p>
      <w:pPr>
        <w:pStyle w:val="ListParagraph"/>
        <w:numPr>
          <w:ilvl w:val="1"/>
          <w:numId w:val="159"/>
        </w:numPr>
        <w:tabs>
          <w:tab w:pos="2358" w:val="left" w:leader="none"/>
        </w:tabs>
        <w:spacing w:line="240" w:lineRule="auto" w:before="44" w:after="0"/>
        <w:ind w:left="2358" w:right="0" w:hanging="360"/>
        <w:jc w:val="left"/>
        <w:rPr>
          <w:sz w:val="24"/>
        </w:rPr>
      </w:pPr>
      <w:r>
        <w:rPr>
          <w:sz w:val="24"/>
        </w:rPr>
        <w:t>apply</w:t>
      </w:r>
      <w:r>
        <w:rPr>
          <w:spacing w:val="-5"/>
          <w:sz w:val="24"/>
        </w:rPr>
        <w:t> </w:t>
      </w:r>
      <w:r>
        <w:rPr>
          <w:sz w:val="24"/>
        </w:rPr>
        <w:t>the knowledge</w:t>
      </w:r>
      <w:r>
        <w:rPr>
          <w:spacing w:val="-1"/>
          <w:sz w:val="24"/>
        </w:rPr>
        <w:t> </w:t>
      </w:r>
      <w:r>
        <w:rPr>
          <w:sz w:val="24"/>
        </w:rPr>
        <w:t>of probability</w:t>
      </w:r>
      <w:r>
        <w:rPr>
          <w:spacing w:val="-5"/>
          <w:sz w:val="24"/>
        </w:rPr>
        <w:t> </w:t>
      </w:r>
      <w:r>
        <w:rPr>
          <w:sz w:val="24"/>
        </w:rPr>
        <w:t>to the</w:t>
      </w:r>
      <w:r>
        <w:rPr>
          <w:spacing w:val="2"/>
          <w:sz w:val="24"/>
        </w:rPr>
        <w:t> </w:t>
      </w:r>
      <w:r>
        <w:rPr>
          <w:sz w:val="24"/>
        </w:rPr>
        <w:t>formation of </w:t>
      </w:r>
      <w:r>
        <w:rPr>
          <w:spacing w:val="-2"/>
          <w:sz w:val="24"/>
        </w:rPr>
        <w:t>gametes.</w:t>
      </w:r>
    </w:p>
    <w:p>
      <w:pPr>
        <w:pStyle w:val="ListParagraph"/>
        <w:numPr>
          <w:ilvl w:val="1"/>
          <w:numId w:val="159"/>
        </w:numPr>
        <w:tabs>
          <w:tab w:pos="2358" w:val="left" w:leader="none"/>
        </w:tabs>
        <w:spacing w:line="240" w:lineRule="auto" w:before="40" w:after="0"/>
        <w:ind w:left="2358" w:right="0" w:hanging="360"/>
        <w:jc w:val="left"/>
        <w:rPr>
          <w:sz w:val="24"/>
        </w:rPr>
      </w:pPr>
      <w:r>
        <w:rPr>
          <w:sz w:val="24"/>
        </w:rPr>
        <w:t>apply</w:t>
      </w:r>
      <w:r>
        <w:rPr>
          <w:spacing w:val="-7"/>
          <w:sz w:val="24"/>
        </w:rPr>
        <w:t> </w:t>
      </w:r>
      <w:r>
        <w:rPr>
          <w:sz w:val="24"/>
        </w:rPr>
        <w:t>the knowledge</w:t>
      </w:r>
      <w:r>
        <w:rPr>
          <w:spacing w:val="-1"/>
          <w:sz w:val="24"/>
        </w:rPr>
        <w:t> </w:t>
      </w:r>
      <w:r>
        <w:rPr>
          <w:sz w:val="24"/>
        </w:rPr>
        <w:t>of probability</w:t>
      </w:r>
      <w:r>
        <w:rPr>
          <w:spacing w:val="-5"/>
          <w:sz w:val="24"/>
        </w:rPr>
        <w:t> </w:t>
      </w:r>
      <w:r>
        <w:rPr>
          <w:sz w:val="24"/>
        </w:rPr>
        <w:t>to the</w:t>
      </w:r>
      <w:r>
        <w:rPr>
          <w:spacing w:val="-1"/>
          <w:sz w:val="24"/>
        </w:rPr>
        <w:t> </w:t>
      </w:r>
      <w:r>
        <w:rPr>
          <w:sz w:val="24"/>
        </w:rPr>
        <w:t>formation of </w:t>
      </w:r>
      <w:r>
        <w:rPr>
          <w:spacing w:val="-2"/>
          <w:sz w:val="24"/>
        </w:rPr>
        <w:t>offspring.</w:t>
      </w:r>
    </w:p>
    <w:p>
      <w:pPr>
        <w:pStyle w:val="ListParagraph"/>
        <w:numPr>
          <w:ilvl w:val="1"/>
          <w:numId w:val="159"/>
        </w:numPr>
        <w:tabs>
          <w:tab w:pos="2358" w:val="left" w:leader="none"/>
        </w:tabs>
        <w:spacing w:line="240" w:lineRule="auto" w:before="41" w:after="0"/>
        <w:ind w:left="2358" w:right="0" w:hanging="360"/>
        <w:jc w:val="left"/>
        <w:rPr>
          <w:sz w:val="24"/>
        </w:rPr>
      </w:pPr>
      <w:r>
        <w:rPr>
          <w:sz w:val="24"/>
        </w:rPr>
        <w:t>apply</w:t>
      </w:r>
      <w:r>
        <w:rPr>
          <w:spacing w:val="-5"/>
          <w:sz w:val="24"/>
        </w:rPr>
        <w:t> </w:t>
      </w:r>
      <w:r>
        <w:rPr>
          <w:sz w:val="24"/>
        </w:rPr>
        <w:t>the knowledge</w:t>
      </w:r>
      <w:r>
        <w:rPr>
          <w:spacing w:val="-1"/>
          <w:sz w:val="24"/>
        </w:rPr>
        <w:t> </w:t>
      </w:r>
      <w:r>
        <w:rPr>
          <w:sz w:val="24"/>
        </w:rPr>
        <w:t>of probability</w:t>
      </w:r>
      <w:r>
        <w:rPr>
          <w:spacing w:val="-5"/>
          <w:sz w:val="24"/>
        </w:rPr>
        <w:t> </w:t>
      </w:r>
      <w:r>
        <w:rPr>
          <w:sz w:val="24"/>
        </w:rPr>
        <w:t>to the</w:t>
      </w:r>
      <w:r>
        <w:rPr>
          <w:spacing w:val="-1"/>
          <w:sz w:val="24"/>
        </w:rPr>
        <w:t> </w:t>
      </w:r>
      <w:r>
        <w:rPr>
          <w:sz w:val="24"/>
        </w:rPr>
        <w:t>determination of</w:t>
      </w:r>
      <w:r>
        <w:rPr>
          <w:spacing w:val="-1"/>
          <w:sz w:val="24"/>
        </w:rPr>
        <w:t> </w:t>
      </w:r>
      <w:r>
        <w:rPr>
          <w:sz w:val="24"/>
        </w:rPr>
        <w:t>sex</w:t>
      </w:r>
      <w:r>
        <w:rPr>
          <w:spacing w:val="1"/>
          <w:sz w:val="24"/>
        </w:rPr>
        <w:t> </w:t>
      </w:r>
      <w:r>
        <w:rPr>
          <w:sz w:val="24"/>
        </w:rPr>
        <w:t>of a</w:t>
      </w:r>
      <w:r>
        <w:rPr>
          <w:spacing w:val="-2"/>
          <w:sz w:val="24"/>
        </w:rPr>
        <w:t> </w:t>
      </w:r>
      <w:r>
        <w:rPr>
          <w:sz w:val="24"/>
        </w:rPr>
        <w:t>child in </w:t>
      </w:r>
      <w:r>
        <w:rPr>
          <w:spacing w:val="-4"/>
          <w:sz w:val="24"/>
        </w:rPr>
        <w:t>man.</w:t>
      </w:r>
    </w:p>
    <w:p>
      <w:pPr>
        <w:pStyle w:val="ListParagraph"/>
        <w:numPr>
          <w:ilvl w:val="1"/>
          <w:numId w:val="159"/>
        </w:numPr>
        <w:tabs>
          <w:tab w:pos="2358" w:val="left" w:leader="none"/>
        </w:tabs>
        <w:spacing w:line="240" w:lineRule="auto" w:before="41" w:after="0"/>
        <w:ind w:left="2358" w:right="0" w:hanging="360"/>
        <w:jc w:val="left"/>
        <w:rPr>
          <w:sz w:val="24"/>
        </w:rPr>
      </w:pPr>
      <w:r>
        <w:rPr>
          <w:sz w:val="24"/>
        </w:rPr>
        <w:t>apply</w:t>
      </w:r>
      <w:r>
        <w:rPr>
          <w:spacing w:val="-8"/>
          <w:sz w:val="24"/>
        </w:rPr>
        <w:t> </w:t>
      </w:r>
      <w:r>
        <w:rPr>
          <w:sz w:val="24"/>
        </w:rPr>
        <w:t>the knowledge</w:t>
      </w:r>
      <w:r>
        <w:rPr>
          <w:spacing w:val="-2"/>
          <w:sz w:val="24"/>
        </w:rPr>
        <w:t> </w:t>
      </w:r>
      <w:r>
        <w:rPr>
          <w:sz w:val="24"/>
        </w:rPr>
        <w:t>of probability</w:t>
      </w:r>
      <w:r>
        <w:rPr>
          <w:spacing w:val="-5"/>
          <w:sz w:val="24"/>
        </w:rPr>
        <w:t> </w:t>
      </w:r>
      <w:r>
        <w:rPr>
          <w:sz w:val="24"/>
        </w:rPr>
        <w:t>to</w:t>
      </w:r>
      <w:r>
        <w:rPr>
          <w:spacing w:val="-1"/>
          <w:sz w:val="24"/>
        </w:rPr>
        <w:t> </w:t>
      </w:r>
      <w:r>
        <w:rPr>
          <w:sz w:val="24"/>
        </w:rPr>
        <w:t>the</w:t>
      </w:r>
      <w:r>
        <w:rPr>
          <w:spacing w:val="-1"/>
          <w:sz w:val="24"/>
        </w:rPr>
        <w:t> </w:t>
      </w:r>
      <w:r>
        <w:rPr>
          <w:sz w:val="24"/>
        </w:rPr>
        <w:t>transmission</w:t>
      </w:r>
      <w:r>
        <w:rPr>
          <w:spacing w:val="-1"/>
          <w:sz w:val="24"/>
        </w:rPr>
        <w:t> </w:t>
      </w:r>
      <w:r>
        <w:rPr>
          <w:sz w:val="24"/>
        </w:rPr>
        <w:t>of sex</w:t>
      </w:r>
      <w:r>
        <w:rPr>
          <w:spacing w:val="2"/>
          <w:sz w:val="24"/>
        </w:rPr>
        <w:t> </w:t>
      </w:r>
      <w:r>
        <w:rPr>
          <w:sz w:val="24"/>
        </w:rPr>
        <w:t>linked</w:t>
      </w:r>
      <w:r>
        <w:rPr>
          <w:spacing w:val="-1"/>
          <w:sz w:val="24"/>
        </w:rPr>
        <w:t> </w:t>
      </w:r>
      <w:r>
        <w:rPr>
          <w:sz w:val="24"/>
        </w:rPr>
        <w:t>traits in </w:t>
      </w:r>
      <w:r>
        <w:rPr>
          <w:spacing w:val="-4"/>
          <w:sz w:val="24"/>
        </w:rPr>
        <w:t>man.</w:t>
      </w:r>
    </w:p>
    <w:p>
      <w:pPr>
        <w:pStyle w:val="BodyText"/>
        <w:spacing w:line="276" w:lineRule="auto" w:before="43"/>
        <w:ind w:left="3347" w:right="199" w:hanging="2881"/>
      </w:pPr>
      <w:r>
        <w:rPr>
          <w:b/>
        </w:rPr>
        <w:t>TEACHING</w:t>
      </w:r>
      <w:r>
        <w:rPr>
          <w:b/>
          <w:spacing w:val="34"/>
        </w:rPr>
        <w:t> </w:t>
      </w:r>
      <w:r>
        <w:rPr>
          <w:b/>
        </w:rPr>
        <w:t>MATERIALS:</w:t>
      </w:r>
      <w:r>
        <w:rPr>
          <w:b/>
          <w:spacing w:val="37"/>
        </w:rPr>
        <w:t> </w:t>
      </w:r>
      <w:r>
        <w:rPr/>
        <w:t>cardboard</w:t>
      </w:r>
      <w:r>
        <w:rPr>
          <w:spacing w:val="35"/>
        </w:rPr>
        <w:t> </w:t>
      </w:r>
      <w:r>
        <w:rPr/>
        <w:t>sheets,</w:t>
      </w:r>
      <w:r>
        <w:rPr>
          <w:spacing w:val="37"/>
        </w:rPr>
        <w:t> </w:t>
      </w:r>
      <w:r>
        <w:rPr/>
        <w:t>dice,</w:t>
      </w:r>
      <w:r>
        <w:rPr>
          <w:spacing w:val="36"/>
        </w:rPr>
        <w:t> </w:t>
      </w:r>
      <w:r>
        <w:rPr/>
        <w:t>coins,</w:t>
      </w:r>
      <w:r>
        <w:rPr>
          <w:spacing w:val="37"/>
        </w:rPr>
        <w:t> </w:t>
      </w:r>
      <w:r>
        <w:rPr/>
        <w:t>ball</w:t>
      </w:r>
      <w:r>
        <w:rPr>
          <w:spacing w:val="37"/>
        </w:rPr>
        <w:t> </w:t>
      </w:r>
      <w:r>
        <w:rPr/>
        <w:t>of</w:t>
      </w:r>
      <w:r>
        <w:rPr>
          <w:spacing w:val="35"/>
        </w:rPr>
        <w:t> </w:t>
      </w:r>
      <w:r>
        <w:rPr/>
        <w:t>different</w:t>
      </w:r>
      <w:r>
        <w:rPr>
          <w:spacing w:val="37"/>
        </w:rPr>
        <w:t> </w:t>
      </w:r>
      <w:r>
        <w:rPr/>
        <w:t>colours,</w:t>
      </w:r>
      <w:r>
        <w:rPr>
          <w:spacing w:val="36"/>
        </w:rPr>
        <w:t> </w:t>
      </w:r>
      <w:r>
        <w:rPr/>
        <w:t>Pencils,</w:t>
      </w:r>
      <w:r>
        <w:rPr>
          <w:spacing w:val="36"/>
        </w:rPr>
        <w:t> </w:t>
      </w:r>
      <w:r>
        <w:rPr/>
        <w:t>drawing books and eraser.</w:t>
      </w:r>
    </w:p>
    <w:p>
      <w:pPr>
        <w:spacing w:before="4" w:after="42"/>
        <w:ind w:left="466" w:right="0" w:firstLine="0"/>
        <w:jc w:val="left"/>
        <w:rPr>
          <w:b/>
          <w:sz w:val="24"/>
        </w:rPr>
      </w:pPr>
      <w:r>
        <w:rPr>
          <w:b/>
          <w:spacing w:val="-2"/>
          <w:sz w:val="24"/>
        </w:rPr>
        <w:t>Presentation</w:t>
      </w:r>
    </w:p>
    <w:tbl>
      <w:tblPr>
        <w:tblW w:w="0" w:type="auto"/>
        <w:jc w:val="left"/>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192"/>
        <w:gridCol w:w="3192"/>
      </w:tblGrid>
      <w:tr>
        <w:trPr>
          <w:trHeight w:val="318" w:hRule="atLeast"/>
        </w:trPr>
        <w:tc>
          <w:tcPr>
            <w:tcW w:w="3193" w:type="dxa"/>
          </w:tcPr>
          <w:p>
            <w:pPr>
              <w:pStyle w:val="TableParagraph"/>
              <w:spacing w:line="275" w:lineRule="exact"/>
              <w:ind w:left="107"/>
              <w:rPr>
                <w:b/>
                <w:sz w:val="24"/>
              </w:rPr>
            </w:pPr>
            <w:r>
              <w:rPr>
                <w:b/>
                <w:spacing w:val="-2"/>
                <w:sz w:val="24"/>
              </w:rPr>
              <w:t>Steps</w:t>
            </w:r>
          </w:p>
        </w:tc>
        <w:tc>
          <w:tcPr>
            <w:tcW w:w="3192" w:type="dxa"/>
          </w:tcPr>
          <w:p>
            <w:pPr>
              <w:pStyle w:val="TableParagraph"/>
              <w:spacing w:line="275" w:lineRule="exact"/>
              <w:ind w:left="107"/>
              <w:rPr>
                <w:b/>
                <w:sz w:val="24"/>
              </w:rPr>
            </w:pPr>
            <w:r>
              <w:rPr>
                <w:b/>
                <w:sz w:val="24"/>
              </w:rPr>
              <w:t>Teacher’s</w:t>
            </w:r>
            <w:r>
              <w:rPr>
                <w:b/>
                <w:spacing w:val="-6"/>
                <w:sz w:val="24"/>
              </w:rPr>
              <w:t> </w:t>
            </w:r>
            <w:r>
              <w:rPr>
                <w:b/>
                <w:spacing w:val="-2"/>
                <w:sz w:val="24"/>
              </w:rPr>
              <w:t>Activities</w:t>
            </w:r>
          </w:p>
        </w:tc>
        <w:tc>
          <w:tcPr>
            <w:tcW w:w="3192" w:type="dxa"/>
          </w:tcPr>
          <w:p>
            <w:pPr>
              <w:pStyle w:val="TableParagraph"/>
              <w:spacing w:line="275" w:lineRule="exact"/>
              <w:ind w:left="108"/>
              <w:rPr>
                <w:b/>
                <w:sz w:val="24"/>
              </w:rPr>
            </w:pPr>
            <w:r>
              <w:rPr>
                <w:b/>
                <w:sz w:val="24"/>
              </w:rPr>
              <w:t>Students’</w:t>
            </w:r>
            <w:r>
              <w:rPr>
                <w:b/>
                <w:spacing w:val="-5"/>
                <w:sz w:val="24"/>
              </w:rPr>
              <w:t> </w:t>
            </w:r>
            <w:r>
              <w:rPr>
                <w:b/>
                <w:spacing w:val="-2"/>
                <w:sz w:val="24"/>
              </w:rPr>
              <w:t>Activities</w:t>
            </w:r>
          </w:p>
        </w:tc>
      </w:tr>
      <w:tr>
        <w:trPr>
          <w:trHeight w:val="8568" w:hRule="atLeast"/>
        </w:trPr>
        <w:tc>
          <w:tcPr>
            <w:tcW w:w="3193" w:type="dxa"/>
          </w:tcPr>
          <w:p>
            <w:pPr>
              <w:pStyle w:val="TableParagraph"/>
              <w:spacing w:line="275" w:lineRule="exact"/>
              <w:ind w:left="107"/>
              <w:rPr>
                <w:b/>
                <w:sz w:val="24"/>
              </w:rPr>
            </w:pPr>
            <w:r>
              <w:rPr>
                <w:b/>
                <w:sz w:val="24"/>
              </w:rPr>
              <w:t>1.</w:t>
            </w:r>
            <w:r>
              <w:rPr>
                <w:b/>
                <w:spacing w:val="-1"/>
                <w:sz w:val="24"/>
              </w:rPr>
              <w:t> </w:t>
            </w:r>
            <w:r>
              <w:rPr>
                <w:b/>
                <w:sz w:val="24"/>
              </w:rPr>
              <w:t>Orientation/</w:t>
            </w:r>
            <w:r>
              <w:rPr>
                <w:b/>
                <w:spacing w:val="-1"/>
                <w:sz w:val="24"/>
              </w:rPr>
              <w:t> </w:t>
            </w:r>
            <w:r>
              <w:rPr>
                <w:b/>
                <w:spacing w:val="-2"/>
                <w:sz w:val="24"/>
              </w:rPr>
              <w:t>Awareness</w:t>
            </w:r>
          </w:p>
        </w:tc>
        <w:tc>
          <w:tcPr>
            <w:tcW w:w="3192" w:type="dxa"/>
          </w:tcPr>
          <w:p>
            <w:pPr>
              <w:pStyle w:val="TableParagraph"/>
              <w:numPr>
                <w:ilvl w:val="0"/>
                <w:numId w:val="162"/>
              </w:numPr>
              <w:tabs>
                <w:tab w:pos="664" w:val="left" w:leader="none"/>
              </w:tabs>
              <w:spacing w:line="276" w:lineRule="auto" w:before="0" w:after="0"/>
              <w:ind w:left="664" w:right="99" w:hanging="360"/>
              <w:jc w:val="both"/>
              <w:rPr>
                <w:sz w:val="24"/>
              </w:rPr>
            </w:pPr>
            <w:r>
              <w:rPr>
                <w:sz w:val="24"/>
              </w:rPr>
              <w:t>The teacher </w:t>
            </w:r>
            <w:r>
              <w:rPr>
                <w:sz w:val="24"/>
              </w:rPr>
              <w:t>introduces the lesson by asking the following questions.</w:t>
            </w:r>
          </w:p>
          <w:p>
            <w:pPr>
              <w:pStyle w:val="TableParagraph"/>
              <w:numPr>
                <w:ilvl w:val="1"/>
                <w:numId w:val="162"/>
              </w:numPr>
              <w:tabs>
                <w:tab w:pos="484" w:val="left" w:leader="none"/>
                <w:tab w:pos="852" w:val="left" w:leader="none"/>
              </w:tabs>
              <w:spacing w:line="276" w:lineRule="auto" w:before="0" w:after="0"/>
              <w:ind w:left="484" w:right="99" w:hanging="180"/>
              <w:jc w:val="both"/>
              <w:rPr>
                <w:sz w:val="24"/>
              </w:rPr>
            </w:pPr>
            <w:r>
              <w:rPr>
                <w:sz w:val="24"/>
              </w:rPr>
              <w:tab/>
              <w:t>Define the </w:t>
            </w:r>
            <w:r>
              <w:rPr>
                <w:sz w:val="24"/>
              </w:rPr>
              <w:t>term </w:t>
            </w:r>
            <w:r>
              <w:rPr>
                <w:spacing w:val="-2"/>
                <w:sz w:val="24"/>
              </w:rPr>
              <w:t>probability.</w:t>
            </w:r>
          </w:p>
          <w:p>
            <w:pPr>
              <w:pStyle w:val="TableParagraph"/>
              <w:numPr>
                <w:ilvl w:val="1"/>
                <w:numId w:val="162"/>
              </w:numPr>
              <w:tabs>
                <w:tab w:pos="610" w:val="left" w:leader="none"/>
                <w:tab w:pos="664" w:val="left" w:leader="none"/>
                <w:tab w:pos="2879" w:val="left" w:leader="none"/>
              </w:tabs>
              <w:spacing w:line="276" w:lineRule="auto" w:before="0" w:after="0"/>
              <w:ind w:left="664" w:right="97" w:hanging="360"/>
              <w:jc w:val="both"/>
              <w:rPr>
                <w:sz w:val="24"/>
              </w:rPr>
            </w:pPr>
            <w:r>
              <w:rPr>
                <w:sz w:val="24"/>
              </w:rPr>
              <w:t>How will you apply </w:t>
            </w:r>
            <w:r>
              <w:rPr>
                <w:sz w:val="24"/>
              </w:rPr>
              <w:t>the </w:t>
            </w:r>
            <w:r>
              <w:rPr>
                <w:spacing w:val="-2"/>
                <w:sz w:val="24"/>
              </w:rPr>
              <w:t>knowledge</w:t>
            </w:r>
            <w:r>
              <w:rPr>
                <w:sz w:val="24"/>
              </w:rPr>
              <w:tab/>
            </w:r>
            <w:r>
              <w:rPr>
                <w:spacing w:val="-6"/>
                <w:sz w:val="24"/>
              </w:rPr>
              <w:t>of </w:t>
            </w:r>
            <w:r>
              <w:rPr>
                <w:sz w:val="24"/>
              </w:rPr>
              <w:t>probability to the formation of gametes?</w:t>
            </w:r>
          </w:p>
          <w:p>
            <w:pPr>
              <w:pStyle w:val="TableParagraph"/>
              <w:numPr>
                <w:ilvl w:val="0"/>
                <w:numId w:val="163"/>
              </w:numPr>
              <w:tabs>
                <w:tab w:pos="842" w:val="left" w:leader="none"/>
                <w:tab w:pos="844" w:val="left" w:leader="none"/>
                <w:tab w:pos="2880" w:val="left" w:leader="none"/>
              </w:tabs>
              <w:spacing w:line="276" w:lineRule="auto" w:before="0" w:after="0"/>
              <w:ind w:left="844" w:right="97" w:hanging="540"/>
              <w:jc w:val="both"/>
              <w:rPr>
                <w:sz w:val="24"/>
              </w:rPr>
            </w:pPr>
            <w:r>
              <w:rPr>
                <w:sz w:val="24"/>
              </w:rPr>
              <w:t>How will you use </w:t>
            </w:r>
            <w:r>
              <w:rPr>
                <w:sz w:val="24"/>
              </w:rPr>
              <w:t>the </w:t>
            </w:r>
            <w:r>
              <w:rPr>
                <w:spacing w:val="-2"/>
                <w:sz w:val="24"/>
              </w:rPr>
              <w:t>knowledge</w:t>
            </w:r>
            <w:r>
              <w:rPr>
                <w:sz w:val="24"/>
              </w:rPr>
              <w:tab/>
            </w:r>
            <w:r>
              <w:rPr>
                <w:spacing w:val="-6"/>
                <w:sz w:val="24"/>
              </w:rPr>
              <w:t>of </w:t>
            </w:r>
            <w:r>
              <w:rPr>
                <w:sz w:val="24"/>
              </w:rPr>
              <w:t>probability to explain sex determination in </w:t>
            </w:r>
            <w:r>
              <w:rPr>
                <w:spacing w:val="-4"/>
                <w:sz w:val="24"/>
              </w:rPr>
              <w:t>man?</w:t>
            </w:r>
          </w:p>
          <w:p>
            <w:pPr>
              <w:pStyle w:val="TableParagraph"/>
              <w:numPr>
                <w:ilvl w:val="0"/>
                <w:numId w:val="163"/>
              </w:numPr>
              <w:tabs>
                <w:tab w:pos="844" w:val="left" w:leader="none"/>
                <w:tab w:pos="1384" w:val="left" w:leader="none"/>
                <w:tab w:pos="2199" w:val="left" w:leader="none"/>
                <w:tab w:pos="2789" w:val="left" w:leader="none"/>
                <w:tab w:pos="2897" w:val="left" w:leader="none"/>
              </w:tabs>
              <w:spacing w:line="276" w:lineRule="auto" w:before="0" w:after="0"/>
              <w:ind w:left="844" w:right="95" w:hanging="564"/>
              <w:jc w:val="left"/>
              <w:rPr>
                <w:sz w:val="24"/>
              </w:rPr>
            </w:pPr>
            <w:r>
              <w:rPr>
                <w:sz w:val="24"/>
              </w:rPr>
              <w:t>How will you use</w:t>
              <w:tab/>
            </w:r>
            <w:r>
              <w:rPr>
                <w:spacing w:val="-4"/>
                <w:sz w:val="24"/>
              </w:rPr>
              <w:t>the </w:t>
            </w:r>
            <w:r>
              <w:rPr>
                <w:sz w:val="24"/>
              </w:rPr>
              <w:t>knowledge of probability</w:t>
            </w:r>
            <w:r>
              <w:rPr>
                <w:spacing w:val="40"/>
                <w:sz w:val="24"/>
              </w:rPr>
              <w:t> </w:t>
            </w:r>
            <w:r>
              <w:rPr>
                <w:sz w:val="24"/>
              </w:rPr>
              <w:t>to</w:t>
            </w:r>
            <w:r>
              <w:rPr>
                <w:spacing w:val="40"/>
                <w:sz w:val="24"/>
              </w:rPr>
              <w:t> </w:t>
            </w:r>
            <w:r>
              <w:rPr>
                <w:sz w:val="24"/>
              </w:rPr>
              <w:t>explain </w:t>
            </w:r>
            <w:r>
              <w:rPr>
                <w:spacing w:val="-4"/>
                <w:sz w:val="24"/>
              </w:rPr>
              <w:t>sex</w:t>
            </w:r>
            <w:r>
              <w:rPr>
                <w:sz w:val="24"/>
              </w:rPr>
              <w:tab/>
            </w:r>
            <w:r>
              <w:rPr>
                <w:spacing w:val="-2"/>
                <w:sz w:val="24"/>
              </w:rPr>
              <w:t>linked</w:t>
            </w:r>
            <w:r>
              <w:rPr>
                <w:sz w:val="24"/>
              </w:rPr>
              <w:tab/>
            </w:r>
            <w:r>
              <w:rPr>
                <w:spacing w:val="-2"/>
                <w:sz w:val="24"/>
              </w:rPr>
              <w:t>traits</w:t>
            </w:r>
            <w:r>
              <w:rPr>
                <w:sz w:val="24"/>
              </w:rPr>
              <w:tab/>
              <w:tab/>
            </w:r>
            <w:r>
              <w:rPr>
                <w:spacing w:val="-6"/>
                <w:sz w:val="24"/>
              </w:rPr>
              <w:t>in </w:t>
            </w:r>
            <w:r>
              <w:rPr>
                <w:spacing w:val="-4"/>
                <w:sz w:val="24"/>
              </w:rPr>
              <w:t>man?</w:t>
            </w:r>
          </w:p>
          <w:p>
            <w:pPr>
              <w:pStyle w:val="TableParagraph"/>
              <w:spacing w:line="276" w:lineRule="auto"/>
              <w:ind w:left="107" w:right="96"/>
              <w:jc w:val="both"/>
              <w:rPr>
                <w:sz w:val="24"/>
              </w:rPr>
            </w:pPr>
            <w:r>
              <w:rPr>
                <w:sz w:val="24"/>
              </w:rPr>
              <w:t>2. The teacher writes </w:t>
            </w:r>
            <w:r>
              <w:rPr>
                <w:sz w:val="24"/>
              </w:rPr>
              <w:t>the following activities for </w:t>
            </w:r>
            <w:r>
              <w:rPr>
                <w:sz w:val="24"/>
              </w:rPr>
              <w:t>the students to carry out.</w:t>
            </w:r>
          </w:p>
          <w:p>
            <w:pPr>
              <w:pStyle w:val="TableParagraph"/>
              <w:spacing w:line="276" w:lineRule="auto"/>
              <w:ind w:left="107" w:right="229"/>
              <w:rPr>
                <w:sz w:val="24"/>
              </w:rPr>
            </w:pPr>
            <w:r>
              <w:rPr>
                <w:sz w:val="24"/>
              </w:rPr>
              <w:t>1.</w:t>
            </w:r>
            <w:r>
              <w:rPr>
                <w:spacing w:val="-10"/>
                <w:sz w:val="24"/>
              </w:rPr>
              <w:t> </w:t>
            </w:r>
            <w:r>
              <w:rPr>
                <w:sz w:val="24"/>
              </w:rPr>
              <w:t>Toss</w:t>
            </w:r>
            <w:r>
              <w:rPr>
                <w:spacing w:val="-10"/>
                <w:sz w:val="24"/>
              </w:rPr>
              <w:t> </w:t>
            </w:r>
            <w:r>
              <w:rPr>
                <w:sz w:val="24"/>
              </w:rPr>
              <w:t>an</w:t>
            </w:r>
            <w:r>
              <w:rPr>
                <w:spacing w:val="-10"/>
                <w:sz w:val="24"/>
              </w:rPr>
              <w:t> </w:t>
            </w:r>
            <w:r>
              <w:rPr>
                <w:sz w:val="24"/>
              </w:rPr>
              <w:t>unbiased</w:t>
            </w:r>
            <w:r>
              <w:rPr>
                <w:spacing w:val="-10"/>
                <w:sz w:val="24"/>
              </w:rPr>
              <w:t> </w:t>
            </w:r>
            <w:r>
              <w:rPr>
                <w:sz w:val="24"/>
              </w:rPr>
              <w:t>coin upwards, what is the probability that:</w:t>
            </w:r>
          </w:p>
          <w:p>
            <w:pPr>
              <w:pStyle w:val="TableParagraph"/>
              <w:ind w:left="107"/>
              <w:rPr>
                <w:sz w:val="24"/>
              </w:rPr>
            </w:pPr>
            <w:r>
              <w:rPr>
                <w:sz w:val="24"/>
              </w:rPr>
              <w:t>a. the coin may</w:t>
            </w:r>
            <w:r>
              <w:rPr>
                <w:spacing w:val="-5"/>
                <w:sz w:val="24"/>
              </w:rPr>
              <w:t> </w:t>
            </w:r>
            <w:r>
              <w:rPr>
                <w:sz w:val="24"/>
              </w:rPr>
              <w:t>fall with </w:t>
            </w:r>
            <w:r>
              <w:rPr>
                <w:spacing w:val="-4"/>
                <w:sz w:val="24"/>
              </w:rPr>
              <w:t>head</w:t>
            </w:r>
          </w:p>
          <w:p>
            <w:pPr>
              <w:pStyle w:val="TableParagraph"/>
              <w:spacing w:before="36"/>
              <w:ind w:left="107"/>
              <w:rPr>
                <w:sz w:val="24"/>
              </w:rPr>
            </w:pPr>
            <w:r>
              <w:rPr>
                <w:sz w:val="24"/>
              </w:rPr>
              <w:t>side </w:t>
            </w:r>
            <w:r>
              <w:rPr>
                <w:spacing w:val="-5"/>
                <w:sz w:val="24"/>
              </w:rPr>
              <w:t>up?</w:t>
            </w:r>
          </w:p>
        </w:tc>
        <w:tc>
          <w:tcPr>
            <w:tcW w:w="3192" w:type="dxa"/>
          </w:tcPr>
          <w:p>
            <w:pPr>
              <w:pStyle w:val="TableParagraph"/>
              <w:numPr>
                <w:ilvl w:val="0"/>
                <w:numId w:val="164"/>
              </w:numPr>
              <w:tabs>
                <w:tab w:pos="415" w:val="left" w:leader="none"/>
              </w:tabs>
              <w:spacing w:line="276" w:lineRule="auto" w:before="0" w:after="0"/>
              <w:ind w:left="415" w:right="93" w:hanging="272"/>
              <w:jc w:val="both"/>
              <w:rPr>
                <w:sz w:val="24"/>
              </w:rPr>
            </w:pPr>
            <w:r>
              <w:rPr>
                <w:sz w:val="24"/>
              </w:rPr>
              <w:t>Students discuss </w:t>
            </w:r>
            <w:r>
              <w:rPr>
                <w:sz w:val="24"/>
              </w:rPr>
              <w:t>the questions raised in their various groups and they write the and answers on the</w:t>
            </w:r>
            <w:r>
              <w:rPr>
                <w:spacing w:val="-1"/>
                <w:sz w:val="24"/>
              </w:rPr>
              <w:t> </w:t>
            </w:r>
            <w:r>
              <w:rPr>
                <w:sz w:val="24"/>
              </w:rPr>
              <w:t>cardboard sheet already titled “students‟ ideas</w:t>
            </w:r>
            <w:r>
              <w:rPr>
                <w:spacing w:val="40"/>
                <w:sz w:val="24"/>
              </w:rPr>
              <w:t> </w:t>
            </w:r>
            <w:r>
              <w:rPr>
                <w:sz w:val="24"/>
              </w:rPr>
              <w:t>about probability”.</w:t>
            </w:r>
          </w:p>
          <w:p>
            <w:pPr>
              <w:pStyle w:val="TableParagraph"/>
              <w:numPr>
                <w:ilvl w:val="0"/>
                <w:numId w:val="164"/>
              </w:numPr>
              <w:tabs>
                <w:tab w:pos="501" w:val="left" w:leader="none"/>
              </w:tabs>
              <w:spacing w:line="276" w:lineRule="auto" w:before="0" w:after="0"/>
              <w:ind w:left="501" w:right="95" w:hanging="360"/>
              <w:jc w:val="both"/>
              <w:rPr>
                <w:sz w:val="24"/>
              </w:rPr>
            </w:pPr>
            <w:r>
              <w:rPr>
                <w:sz w:val="24"/>
              </w:rPr>
              <w:t>Students carry out </w:t>
            </w:r>
            <w:r>
              <w:rPr>
                <w:sz w:val="24"/>
              </w:rPr>
              <w:t>the activities and write</w:t>
            </w:r>
            <w:r>
              <w:rPr>
                <w:spacing w:val="-1"/>
                <w:sz w:val="24"/>
              </w:rPr>
              <w:t> </w:t>
            </w:r>
            <w:r>
              <w:rPr>
                <w:sz w:val="24"/>
              </w:rPr>
              <w:t>out the answers to the questions raised on their cardboard sheets, which is already tagged “students‟ ideas about probability”.</w:t>
            </w:r>
          </w:p>
        </w:tc>
      </w:tr>
    </w:tbl>
    <w:p>
      <w:pPr>
        <w:spacing w:after="0" w:line="276" w:lineRule="auto"/>
        <w:jc w:val="both"/>
        <w:rPr>
          <w:sz w:val="24"/>
        </w:rPr>
        <w:sectPr>
          <w:pgSz w:w="11910" w:h="16840"/>
          <w:pgMar w:header="0" w:footer="753" w:top="1000" w:bottom="940" w:left="340" w:right="300"/>
        </w:sectPr>
      </w:pPr>
    </w:p>
    <w:tbl>
      <w:tblPr>
        <w:tblW w:w="0" w:type="auto"/>
        <w:jc w:val="left"/>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192"/>
        <w:gridCol w:w="2842"/>
        <w:gridCol w:w="350"/>
      </w:tblGrid>
      <w:tr>
        <w:trPr>
          <w:trHeight w:val="4537" w:hRule="atLeast"/>
        </w:trPr>
        <w:tc>
          <w:tcPr>
            <w:tcW w:w="3193" w:type="dxa"/>
            <w:tcBorders>
              <w:bottom w:val="single" w:sz="6" w:space="0" w:color="000000"/>
            </w:tcBorders>
          </w:tcPr>
          <w:p>
            <w:pPr>
              <w:pStyle w:val="TableParagraph"/>
              <w:rPr>
                <w:sz w:val="24"/>
              </w:rPr>
            </w:pPr>
          </w:p>
        </w:tc>
        <w:tc>
          <w:tcPr>
            <w:tcW w:w="3192" w:type="dxa"/>
            <w:tcBorders>
              <w:bottom w:val="single" w:sz="6" w:space="0" w:color="000000"/>
            </w:tcBorders>
          </w:tcPr>
          <w:p>
            <w:pPr>
              <w:pStyle w:val="TableParagraph"/>
              <w:spacing w:line="276" w:lineRule="auto"/>
              <w:ind w:left="107" w:right="229"/>
              <w:rPr>
                <w:sz w:val="24"/>
              </w:rPr>
            </w:pPr>
            <w:r>
              <w:rPr>
                <w:sz w:val="24"/>
              </w:rPr>
              <w:t>b.</w:t>
            </w:r>
            <w:r>
              <w:rPr>
                <w:spacing w:val="-6"/>
                <w:sz w:val="24"/>
              </w:rPr>
              <w:t> </w:t>
            </w:r>
            <w:r>
              <w:rPr>
                <w:sz w:val="24"/>
              </w:rPr>
              <w:t>the</w:t>
            </w:r>
            <w:r>
              <w:rPr>
                <w:spacing w:val="-6"/>
                <w:sz w:val="24"/>
              </w:rPr>
              <w:t> </w:t>
            </w:r>
            <w:r>
              <w:rPr>
                <w:sz w:val="24"/>
              </w:rPr>
              <w:t>coin</w:t>
            </w:r>
            <w:r>
              <w:rPr>
                <w:spacing w:val="-6"/>
                <w:sz w:val="24"/>
              </w:rPr>
              <w:t> </w:t>
            </w:r>
            <w:r>
              <w:rPr>
                <w:sz w:val="24"/>
              </w:rPr>
              <w:t>may</w:t>
            </w:r>
            <w:r>
              <w:rPr>
                <w:spacing w:val="-11"/>
                <w:sz w:val="24"/>
              </w:rPr>
              <w:t> </w:t>
            </w:r>
            <w:r>
              <w:rPr>
                <w:sz w:val="24"/>
              </w:rPr>
              <w:t>fall</w:t>
            </w:r>
            <w:r>
              <w:rPr>
                <w:spacing w:val="-6"/>
                <w:sz w:val="24"/>
              </w:rPr>
              <w:t> </w:t>
            </w:r>
            <w:r>
              <w:rPr>
                <w:sz w:val="24"/>
              </w:rPr>
              <w:t>with</w:t>
            </w:r>
            <w:r>
              <w:rPr>
                <w:spacing w:val="-4"/>
                <w:sz w:val="24"/>
              </w:rPr>
              <w:t> </w:t>
            </w:r>
            <w:r>
              <w:rPr>
                <w:sz w:val="24"/>
              </w:rPr>
              <w:t>tail side up?</w:t>
            </w:r>
          </w:p>
          <w:p>
            <w:pPr>
              <w:pStyle w:val="TableParagraph"/>
              <w:numPr>
                <w:ilvl w:val="0"/>
                <w:numId w:val="165"/>
              </w:numPr>
              <w:tabs>
                <w:tab w:pos="347" w:val="left" w:leader="none"/>
              </w:tabs>
              <w:spacing w:line="276" w:lineRule="auto" w:before="0" w:after="0"/>
              <w:ind w:left="107" w:right="373" w:firstLine="0"/>
              <w:jc w:val="left"/>
              <w:rPr>
                <w:sz w:val="24"/>
              </w:rPr>
            </w:pPr>
            <w:r>
              <w:rPr>
                <w:sz w:val="24"/>
              </w:rPr>
              <w:t>When a</w:t>
            </w:r>
            <w:r>
              <w:rPr>
                <w:spacing w:val="-1"/>
                <w:sz w:val="24"/>
              </w:rPr>
              <w:t> </w:t>
            </w:r>
            <w:r>
              <w:rPr>
                <w:sz w:val="24"/>
              </w:rPr>
              <w:t>ludo die</w:t>
            </w:r>
            <w:r>
              <w:rPr>
                <w:spacing w:val="-1"/>
                <w:sz w:val="24"/>
              </w:rPr>
              <w:t> </w:t>
            </w:r>
            <w:r>
              <w:rPr>
                <w:sz w:val="24"/>
              </w:rPr>
              <w:t>is rolled out of its cup, what is the probability that the die will finally</w:t>
            </w:r>
            <w:r>
              <w:rPr>
                <w:spacing w:val="-12"/>
                <w:sz w:val="24"/>
              </w:rPr>
              <w:t> </w:t>
            </w:r>
            <w:r>
              <w:rPr>
                <w:sz w:val="24"/>
              </w:rPr>
              <w:t>come</w:t>
            </w:r>
            <w:r>
              <w:rPr>
                <w:spacing w:val="-8"/>
                <w:sz w:val="24"/>
              </w:rPr>
              <w:t> </w:t>
            </w:r>
            <w:r>
              <w:rPr>
                <w:sz w:val="24"/>
              </w:rPr>
              <w:t>to</w:t>
            </w:r>
            <w:r>
              <w:rPr>
                <w:spacing w:val="-7"/>
                <w:sz w:val="24"/>
              </w:rPr>
              <w:t> </w:t>
            </w:r>
            <w:r>
              <w:rPr>
                <w:sz w:val="24"/>
              </w:rPr>
              <w:t>rest</w:t>
            </w:r>
            <w:r>
              <w:rPr>
                <w:spacing w:val="-7"/>
                <w:sz w:val="24"/>
              </w:rPr>
              <w:t> </w:t>
            </w:r>
            <w:r>
              <w:rPr>
                <w:sz w:val="24"/>
              </w:rPr>
              <w:t>with</w:t>
            </w:r>
            <w:r>
              <w:rPr>
                <w:spacing w:val="-6"/>
                <w:sz w:val="24"/>
              </w:rPr>
              <w:t> </w:t>
            </w:r>
            <w:r>
              <w:rPr>
                <w:sz w:val="24"/>
              </w:rPr>
              <w:t>the side containing</w:t>
            </w:r>
          </w:p>
          <w:p>
            <w:pPr>
              <w:pStyle w:val="TableParagraph"/>
              <w:numPr>
                <w:ilvl w:val="1"/>
                <w:numId w:val="165"/>
              </w:numPr>
              <w:tabs>
                <w:tab w:pos="572" w:val="left" w:leader="none"/>
              </w:tabs>
              <w:spacing w:line="276" w:lineRule="exact" w:before="0" w:after="0"/>
              <w:ind w:left="572" w:right="0" w:hanging="225"/>
              <w:jc w:val="left"/>
              <w:rPr>
                <w:sz w:val="24"/>
              </w:rPr>
            </w:pPr>
            <w:r>
              <w:rPr>
                <w:sz w:val="24"/>
              </w:rPr>
              <w:t>1</w:t>
            </w:r>
            <w:r>
              <w:rPr>
                <w:spacing w:val="-3"/>
                <w:sz w:val="24"/>
              </w:rPr>
              <w:t> </w:t>
            </w:r>
            <w:r>
              <w:rPr>
                <w:sz w:val="24"/>
              </w:rPr>
              <w:t>facing</w:t>
            </w:r>
            <w:r>
              <w:rPr>
                <w:spacing w:val="-3"/>
                <w:sz w:val="24"/>
              </w:rPr>
              <w:t> </w:t>
            </w:r>
            <w:r>
              <w:rPr>
                <w:spacing w:val="-2"/>
                <w:sz w:val="24"/>
              </w:rPr>
              <w:t>upwards?</w:t>
            </w:r>
          </w:p>
          <w:p>
            <w:pPr>
              <w:pStyle w:val="TableParagraph"/>
              <w:numPr>
                <w:ilvl w:val="1"/>
                <w:numId w:val="165"/>
              </w:numPr>
              <w:tabs>
                <w:tab w:pos="587" w:val="left" w:leader="none"/>
              </w:tabs>
              <w:spacing w:line="240" w:lineRule="auto" w:before="36" w:after="0"/>
              <w:ind w:left="587" w:right="0" w:hanging="240"/>
              <w:jc w:val="left"/>
              <w:rPr>
                <w:sz w:val="24"/>
              </w:rPr>
            </w:pPr>
            <w:r>
              <w:rPr>
                <w:sz w:val="24"/>
              </w:rPr>
              <w:t>2</w:t>
            </w:r>
            <w:r>
              <w:rPr>
                <w:spacing w:val="-1"/>
                <w:sz w:val="24"/>
              </w:rPr>
              <w:t> </w:t>
            </w:r>
            <w:r>
              <w:rPr>
                <w:sz w:val="24"/>
              </w:rPr>
              <w:t>facing</w:t>
            </w:r>
            <w:r>
              <w:rPr>
                <w:spacing w:val="-3"/>
                <w:sz w:val="24"/>
              </w:rPr>
              <w:t> </w:t>
            </w:r>
            <w:r>
              <w:rPr>
                <w:spacing w:val="-2"/>
                <w:sz w:val="24"/>
              </w:rPr>
              <w:t>upwards?</w:t>
            </w:r>
          </w:p>
          <w:p>
            <w:pPr>
              <w:pStyle w:val="TableParagraph"/>
              <w:numPr>
                <w:ilvl w:val="1"/>
                <w:numId w:val="165"/>
              </w:numPr>
              <w:tabs>
                <w:tab w:pos="572" w:val="left" w:leader="none"/>
              </w:tabs>
              <w:spacing w:line="240" w:lineRule="auto" w:before="41" w:after="0"/>
              <w:ind w:left="572" w:right="0" w:hanging="225"/>
              <w:jc w:val="left"/>
              <w:rPr>
                <w:sz w:val="24"/>
              </w:rPr>
            </w:pPr>
            <w:r>
              <w:rPr>
                <w:sz w:val="24"/>
              </w:rPr>
              <w:t>3</w:t>
            </w:r>
            <w:r>
              <w:rPr>
                <w:spacing w:val="-3"/>
                <w:sz w:val="24"/>
              </w:rPr>
              <w:t> </w:t>
            </w:r>
            <w:r>
              <w:rPr>
                <w:sz w:val="24"/>
              </w:rPr>
              <w:t>facing</w:t>
            </w:r>
            <w:r>
              <w:rPr>
                <w:spacing w:val="-3"/>
                <w:sz w:val="24"/>
              </w:rPr>
              <w:t> </w:t>
            </w:r>
            <w:r>
              <w:rPr>
                <w:spacing w:val="-2"/>
                <w:sz w:val="24"/>
              </w:rPr>
              <w:t>upwards?</w:t>
            </w:r>
          </w:p>
          <w:p>
            <w:pPr>
              <w:pStyle w:val="TableParagraph"/>
              <w:spacing w:before="43"/>
              <w:ind w:left="347"/>
              <w:rPr>
                <w:sz w:val="24"/>
              </w:rPr>
            </w:pPr>
            <w:r>
              <w:rPr>
                <w:sz w:val="24"/>
              </w:rPr>
              <w:t>d.</w:t>
            </w:r>
            <w:r>
              <w:rPr>
                <w:spacing w:val="-1"/>
                <w:sz w:val="24"/>
              </w:rPr>
              <w:t> </w:t>
            </w:r>
            <w:r>
              <w:rPr>
                <w:sz w:val="24"/>
              </w:rPr>
              <w:t>4.</w:t>
            </w:r>
            <w:r>
              <w:rPr>
                <w:spacing w:val="60"/>
                <w:sz w:val="24"/>
              </w:rPr>
              <w:t> </w:t>
            </w:r>
            <w:r>
              <w:rPr>
                <w:sz w:val="24"/>
              </w:rPr>
              <w:t>facing</w:t>
            </w:r>
            <w:r>
              <w:rPr>
                <w:spacing w:val="-3"/>
                <w:sz w:val="24"/>
              </w:rPr>
              <w:t> </w:t>
            </w:r>
            <w:r>
              <w:rPr>
                <w:spacing w:val="-2"/>
                <w:sz w:val="24"/>
              </w:rPr>
              <w:t>upwards?</w:t>
            </w:r>
          </w:p>
          <w:p>
            <w:pPr>
              <w:pStyle w:val="TableParagraph"/>
              <w:numPr>
                <w:ilvl w:val="0"/>
                <w:numId w:val="166"/>
              </w:numPr>
              <w:tabs>
                <w:tab w:pos="572" w:val="left" w:leader="none"/>
              </w:tabs>
              <w:spacing w:line="240" w:lineRule="auto" w:before="42" w:after="0"/>
              <w:ind w:left="572" w:right="0" w:hanging="225"/>
              <w:jc w:val="left"/>
              <w:rPr>
                <w:sz w:val="24"/>
              </w:rPr>
            </w:pPr>
            <w:r>
              <w:rPr>
                <w:sz w:val="24"/>
              </w:rPr>
              <w:t>5</w:t>
            </w:r>
            <w:r>
              <w:rPr>
                <w:spacing w:val="-3"/>
                <w:sz w:val="24"/>
              </w:rPr>
              <w:t> </w:t>
            </w:r>
            <w:r>
              <w:rPr>
                <w:sz w:val="24"/>
              </w:rPr>
              <w:t>facing</w:t>
            </w:r>
            <w:r>
              <w:rPr>
                <w:spacing w:val="-3"/>
                <w:sz w:val="24"/>
              </w:rPr>
              <w:t> </w:t>
            </w:r>
            <w:r>
              <w:rPr>
                <w:spacing w:val="-2"/>
                <w:sz w:val="24"/>
              </w:rPr>
              <w:t>upwards?</w:t>
            </w:r>
          </w:p>
          <w:p>
            <w:pPr>
              <w:pStyle w:val="TableParagraph"/>
              <w:numPr>
                <w:ilvl w:val="0"/>
                <w:numId w:val="166"/>
              </w:numPr>
              <w:tabs>
                <w:tab w:pos="546" w:val="left" w:leader="none"/>
              </w:tabs>
              <w:spacing w:line="240" w:lineRule="auto" w:before="41" w:after="0"/>
              <w:ind w:left="546" w:right="0" w:hanging="199"/>
              <w:jc w:val="left"/>
              <w:rPr>
                <w:sz w:val="24"/>
              </w:rPr>
            </w:pPr>
            <w:r>
              <w:rPr>
                <w:sz w:val="24"/>
              </w:rPr>
              <w:t>6</w:t>
            </w:r>
            <w:r>
              <w:rPr>
                <w:spacing w:val="56"/>
                <w:sz w:val="24"/>
              </w:rPr>
              <w:t> </w:t>
            </w:r>
            <w:r>
              <w:rPr>
                <w:sz w:val="24"/>
              </w:rPr>
              <w:t>facing</w:t>
            </w:r>
            <w:r>
              <w:rPr>
                <w:spacing w:val="-3"/>
                <w:sz w:val="24"/>
              </w:rPr>
              <w:t> </w:t>
            </w:r>
            <w:r>
              <w:rPr>
                <w:spacing w:val="-2"/>
                <w:sz w:val="24"/>
              </w:rPr>
              <w:t>upwards?</w:t>
            </w:r>
          </w:p>
        </w:tc>
        <w:tc>
          <w:tcPr>
            <w:tcW w:w="2842" w:type="dxa"/>
            <w:tcBorders>
              <w:bottom w:val="single" w:sz="6" w:space="0" w:color="000000"/>
              <w:right w:val="nil"/>
            </w:tcBorders>
          </w:tcPr>
          <w:p>
            <w:pPr>
              <w:pStyle w:val="TableParagraph"/>
              <w:rPr>
                <w:sz w:val="24"/>
              </w:rPr>
            </w:pPr>
          </w:p>
        </w:tc>
        <w:tc>
          <w:tcPr>
            <w:tcW w:w="350" w:type="dxa"/>
            <w:tcBorders>
              <w:left w:val="nil"/>
              <w:bottom w:val="nil"/>
            </w:tcBorders>
          </w:tcPr>
          <w:p>
            <w:pPr>
              <w:pStyle w:val="TableParagraph"/>
              <w:rPr>
                <w:sz w:val="24"/>
              </w:rPr>
            </w:pPr>
          </w:p>
        </w:tc>
      </w:tr>
      <w:tr>
        <w:trPr>
          <w:trHeight w:val="2568" w:hRule="atLeast"/>
        </w:trPr>
        <w:tc>
          <w:tcPr>
            <w:tcW w:w="3193" w:type="dxa"/>
            <w:tcBorders>
              <w:top w:val="single" w:sz="6" w:space="0" w:color="000000"/>
              <w:bottom w:val="nil"/>
            </w:tcBorders>
          </w:tcPr>
          <w:p>
            <w:pPr>
              <w:pStyle w:val="TableParagraph"/>
              <w:spacing w:line="276" w:lineRule="auto" w:before="209"/>
              <w:ind w:left="467" w:hanging="360"/>
              <w:rPr>
                <w:b/>
                <w:sz w:val="24"/>
              </w:rPr>
            </w:pPr>
            <w:r>
              <w:rPr>
                <w:b/>
                <w:sz w:val="24"/>
              </w:rPr>
              <w:t>2.</w:t>
            </w:r>
            <w:r>
              <w:rPr>
                <w:b/>
                <w:spacing w:val="80"/>
                <w:sz w:val="24"/>
              </w:rPr>
              <w:t> </w:t>
            </w:r>
            <w:r>
              <w:rPr>
                <w:b/>
                <w:sz w:val="24"/>
              </w:rPr>
              <w:t>Elicitation of the ideas </w:t>
            </w:r>
            <w:r>
              <w:rPr>
                <w:b/>
                <w:sz w:val="24"/>
              </w:rPr>
              <w:t>or disequilibrium phase</w:t>
            </w:r>
          </w:p>
        </w:tc>
        <w:tc>
          <w:tcPr>
            <w:tcW w:w="3192" w:type="dxa"/>
            <w:tcBorders>
              <w:top w:val="single" w:sz="6" w:space="0" w:color="000000"/>
              <w:bottom w:val="nil"/>
            </w:tcBorders>
          </w:tcPr>
          <w:p>
            <w:pPr>
              <w:pStyle w:val="TableParagraph"/>
              <w:spacing w:line="276" w:lineRule="auto" w:before="204"/>
              <w:ind w:left="107" w:right="229"/>
              <w:rPr>
                <w:sz w:val="24"/>
              </w:rPr>
            </w:pPr>
            <w:r>
              <w:rPr>
                <w:sz w:val="24"/>
              </w:rPr>
              <w:t>The</w:t>
            </w:r>
            <w:r>
              <w:rPr>
                <w:spacing w:val="-5"/>
                <w:sz w:val="24"/>
              </w:rPr>
              <w:t> </w:t>
            </w:r>
            <w:r>
              <w:rPr>
                <w:sz w:val="24"/>
              </w:rPr>
              <w:t>teacher</w:t>
            </w:r>
            <w:r>
              <w:rPr>
                <w:spacing w:val="-2"/>
                <w:sz w:val="24"/>
              </w:rPr>
              <w:t> </w:t>
            </w:r>
            <w:r>
              <w:rPr>
                <w:sz w:val="24"/>
              </w:rPr>
              <w:t>acts</w:t>
            </w:r>
            <w:r>
              <w:rPr>
                <w:spacing w:val="-3"/>
                <w:sz w:val="24"/>
              </w:rPr>
              <w:t> </w:t>
            </w:r>
            <w:r>
              <w:rPr>
                <w:sz w:val="24"/>
              </w:rPr>
              <w:t>as</w:t>
            </w:r>
            <w:r>
              <w:rPr>
                <w:spacing w:val="-2"/>
                <w:sz w:val="24"/>
              </w:rPr>
              <w:t> </w:t>
            </w:r>
            <w:r>
              <w:rPr>
                <w:sz w:val="24"/>
              </w:rPr>
              <w:t>guide</w:t>
            </w:r>
            <w:r>
              <w:rPr>
                <w:spacing w:val="-2"/>
                <w:sz w:val="24"/>
              </w:rPr>
              <w:t> </w:t>
            </w:r>
            <w:r>
              <w:rPr>
                <w:sz w:val="24"/>
              </w:rPr>
              <w:t>and facilitator.</w:t>
            </w:r>
            <w:r>
              <w:rPr>
                <w:spacing w:val="-10"/>
                <w:sz w:val="24"/>
              </w:rPr>
              <w:t> </w:t>
            </w:r>
            <w:r>
              <w:rPr>
                <w:sz w:val="24"/>
              </w:rPr>
              <w:t>As</w:t>
            </w:r>
            <w:r>
              <w:rPr>
                <w:spacing w:val="-10"/>
                <w:sz w:val="24"/>
              </w:rPr>
              <w:t> </w:t>
            </w:r>
            <w:r>
              <w:rPr>
                <w:sz w:val="24"/>
              </w:rPr>
              <w:t>the</w:t>
            </w:r>
            <w:r>
              <w:rPr>
                <w:spacing w:val="-10"/>
                <w:sz w:val="24"/>
              </w:rPr>
              <w:t> </w:t>
            </w:r>
            <w:r>
              <w:rPr>
                <w:sz w:val="24"/>
              </w:rPr>
              <w:t>team</w:t>
            </w:r>
            <w:r>
              <w:rPr>
                <w:spacing w:val="-10"/>
                <w:sz w:val="24"/>
              </w:rPr>
              <w:t> </w:t>
            </w:r>
            <w:r>
              <w:rPr>
                <w:sz w:val="24"/>
              </w:rPr>
              <w:t>leader presents the group‟s ideas, alternativeview-points are picked</w:t>
            </w:r>
            <w:r>
              <w:rPr>
                <w:spacing w:val="-1"/>
                <w:sz w:val="24"/>
              </w:rPr>
              <w:t> </w:t>
            </w:r>
            <w:r>
              <w:rPr>
                <w:sz w:val="24"/>
              </w:rPr>
              <w:t>out</w:t>
            </w:r>
            <w:r>
              <w:rPr>
                <w:spacing w:val="-1"/>
                <w:sz w:val="24"/>
              </w:rPr>
              <w:t> </w:t>
            </w:r>
            <w:r>
              <w:rPr>
                <w:sz w:val="24"/>
              </w:rPr>
              <w:t>and</w:t>
            </w:r>
            <w:r>
              <w:rPr>
                <w:spacing w:val="-1"/>
                <w:sz w:val="24"/>
              </w:rPr>
              <w:t> </w:t>
            </w:r>
            <w:r>
              <w:rPr>
                <w:sz w:val="24"/>
              </w:rPr>
              <w:t>written</w:t>
            </w:r>
            <w:r>
              <w:rPr>
                <w:spacing w:val="-1"/>
                <w:sz w:val="24"/>
              </w:rPr>
              <w:t> </w:t>
            </w:r>
            <w:r>
              <w:rPr>
                <w:sz w:val="24"/>
              </w:rPr>
              <w:t>on the board alongside the correct </w:t>
            </w:r>
            <w:r>
              <w:rPr>
                <w:spacing w:val="-2"/>
                <w:sz w:val="24"/>
              </w:rPr>
              <w:t>responses.</w:t>
            </w:r>
          </w:p>
        </w:tc>
        <w:tc>
          <w:tcPr>
            <w:tcW w:w="3192" w:type="dxa"/>
            <w:gridSpan w:val="2"/>
            <w:tcBorders>
              <w:top w:val="nil"/>
              <w:bottom w:val="nil"/>
            </w:tcBorders>
          </w:tcPr>
          <w:p>
            <w:pPr>
              <w:pStyle w:val="TableParagraph"/>
              <w:spacing w:line="276" w:lineRule="auto" w:before="204"/>
              <w:ind w:left="108" w:right="97"/>
              <w:jc w:val="both"/>
              <w:rPr>
                <w:sz w:val="24"/>
              </w:rPr>
            </w:pPr>
            <w:r>
              <w:rPr>
                <w:sz w:val="24"/>
              </w:rPr>
              <w:t>The team leader of the group presents the ideas of the group about the topic. The </w:t>
            </w:r>
            <w:r>
              <w:rPr>
                <w:sz w:val="24"/>
              </w:rPr>
              <w:t>leader</w:t>
            </w:r>
            <w:r>
              <w:rPr>
                <w:spacing w:val="40"/>
                <w:sz w:val="24"/>
              </w:rPr>
              <w:t> </w:t>
            </w:r>
            <w:r>
              <w:rPr>
                <w:sz w:val="24"/>
              </w:rPr>
              <w:t>also discusses the views of the group on probability.</w:t>
            </w:r>
          </w:p>
        </w:tc>
      </w:tr>
      <w:tr>
        <w:trPr>
          <w:trHeight w:val="7479" w:hRule="atLeast"/>
        </w:trPr>
        <w:tc>
          <w:tcPr>
            <w:tcW w:w="3193" w:type="dxa"/>
            <w:tcBorders>
              <w:top w:val="nil"/>
            </w:tcBorders>
          </w:tcPr>
          <w:p>
            <w:pPr>
              <w:pStyle w:val="TableParagraph"/>
              <w:spacing w:before="220"/>
              <w:rPr>
                <w:b/>
                <w:sz w:val="24"/>
              </w:rPr>
            </w:pPr>
          </w:p>
          <w:p>
            <w:pPr>
              <w:pStyle w:val="TableParagraph"/>
              <w:ind w:left="107"/>
              <w:rPr>
                <w:b/>
                <w:sz w:val="24"/>
              </w:rPr>
            </w:pPr>
            <w:r>
              <w:rPr>
                <w:b/>
                <w:sz w:val="24"/>
              </w:rPr>
              <w:t>3.</w:t>
            </w:r>
            <w:r>
              <w:rPr>
                <w:b/>
                <w:spacing w:val="28"/>
                <w:sz w:val="24"/>
              </w:rPr>
              <w:t>  </w:t>
            </w:r>
            <w:r>
              <w:rPr>
                <w:b/>
                <w:spacing w:val="-2"/>
                <w:sz w:val="24"/>
              </w:rPr>
              <w:t>Reformative</w:t>
            </w:r>
          </w:p>
        </w:tc>
        <w:tc>
          <w:tcPr>
            <w:tcW w:w="3192" w:type="dxa"/>
            <w:tcBorders>
              <w:top w:val="nil"/>
            </w:tcBorders>
          </w:tcPr>
          <w:p>
            <w:pPr>
              <w:pStyle w:val="TableParagraph"/>
              <w:spacing w:before="215"/>
              <w:rPr>
                <w:b/>
                <w:sz w:val="24"/>
              </w:rPr>
            </w:pPr>
          </w:p>
          <w:p>
            <w:pPr>
              <w:pStyle w:val="TableParagraph"/>
              <w:spacing w:line="276" w:lineRule="auto"/>
              <w:ind w:left="107"/>
              <w:rPr>
                <w:sz w:val="24"/>
              </w:rPr>
            </w:pPr>
            <w:r>
              <w:rPr>
                <w:sz w:val="24"/>
              </w:rPr>
              <w:t>During this phase the teacher discusses</w:t>
            </w:r>
            <w:r>
              <w:rPr>
                <w:spacing w:val="-10"/>
                <w:sz w:val="24"/>
              </w:rPr>
              <w:t> </w:t>
            </w:r>
            <w:r>
              <w:rPr>
                <w:sz w:val="24"/>
              </w:rPr>
              <w:t>with</w:t>
            </w:r>
            <w:r>
              <w:rPr>
                <w:spacing w:val="-10"/>
                <w:sz w:val="24"/>
              </w:rPr>
              <w:t> </w:t>
            </w:r>
            <w:r>
              <w:rPr>
                <w:sz w:val="24"/>
              </w:rPr>
              <w:t>the</w:t>
            </w:r>
            <w:r>
              <w:rPr>
                <w:spacing w:val="-10"/>
                <w:sz w:val="24"/>
              </w:rPr>
              <w:t> </w:t>
            </w:r>
            <w:r>
              <w:rPr>
                <w:sz w:val="24"/>
              </w:rPr>
              <w:t>students</w:t>
            </w:r>
            <w:r>
              <w:rPr>
                <w:spacing w:val="-10"/>
                <w:sz w:val="24"/>
              </w:rPr>
              <w:t> </w:t>
            </w:r>
            <w:r>
              <w:rPr>
                <w:sz w:val="24"/>
              </w:rPr>
              <w:t>the identified alternative view </w:t>
            </w:r>
            <w:r>
              <w:rPr>
                <w:spacing w:val="-2"/>
                <w:sz w:val="24"/>
              </w:rPr>
              <w:t>points.</w:t>
            </w:r>
          </w:p>
          <w:p>
            <w:pPr>
              <w:pStyle w:val="TableParagraph"/>
              <w:spacing w:line="276" w:lineRule="auto" w:before="1"/>
              <w:ind w:left="107" w:right="89"/>
              <w:rPr>
                <w:sz w:val="24"/>
              </w:rPr>
            </w:pPr>
            <w:r>
              <w:rPr>
                <w:sz w:val="24"/>
              </w:rPr>
              <w:t>-The teacher acts as a guide and facilitator providing guiding</w:t>
            </w:r>
            <w:r>
              <w:rPr>
                <w:spacing w:val="-12"/>
                <w:sz w:val="24"/>
              </w:rPr>
              <w:t> </w:t>
            </w:r>
            <w:r>
              <w:rPr>
                <w:sz w:val="24"/>
              </w:rPr>
              <w:t>questions</w:t>
            </w:r>
            <w:r>
              <w:rPr>
                <w:spacing w:val="-9"/>
                <w:sz w:val="24"/>
              </w:rPr>
              <w:t> </w:t>
            </w:r>
            <w:r>
              <w:rPr>
                <w:sz w:val="24"/>
              </w:rPr>
              <w:t>that</w:t>
            </w:r>
            <w:r>
              <w:rPr>
                <w:spacing w:val="-9"/>
                <w:sz w:val="24"/>
              </w:rPr>
              <w:t> </w:t>
            </w:r>
            <w:r>
              <w:rPr>
                <w:sz w:val="24"/>
              </w:rPr>
              <w:t>lead</w:t>
            </w:r>
            <w:r>
              <w:rPr>
                <w:spacing w:val="-9"/>
                <w:sz w:val="24"/>
              </w:rPr>
              <w:t> </w:t>
            </w:r>
            <w:r>
              <w:rPr>
                <w:sz w:val="24"/>
              </w:rPr>
              <w:t>the students to the formulation of scientifically accepted </w:t>
            </w:r>
            <w:r>
              <w:rPr>
                <w:spacing w:val="-2"/>
                <w:sz w:val="24"/>
              </w:rPr>
              <w:t>responses.</w:t>
            </w:r>
          </w:p>
          <w:p>
            <w:pPr>
              <w:pStyle w:val="TableParagraph"/>
              <w:spacing w:line="276" w:lineRule="auto"/>
              <w:ind w:left="107" w:right="229"/>
              <w:rPr>
                <w:sz w:val="24"/>
              </w:rPr>
            </w:pPr>
            <w:r>
              <w:rPr>
                <w:sz w:val="24"/>
              </w:rPr>
              <w:t>-Correct</w:t>
            </w:r>
            <w:r>
              <w:rPr>
                <w:spacing w:val="-13"/>
                <w:sz w:val="24"/>
              </w:rPr>
              <w:t> </w:t>
            </w:r>
            <w:r>
              <w:rPr>
                <w:sz w:val="24"/>
              </w:rPr>
              <w:t>responses</w:t>
            </w:r>
            <w:r>
              <w:rPr>
                <w:spacing w:val="-12"/>
                <w:sz w:val="24"/>
              </w:rPr>
              <w:t> </w:t>
            </w:r>
            <w:r>
              <w:rPr>
                <w:sz w:val="24"/>
              </w:rPr>
              <w:t>given</w:t>
            </w:r>
            <w:r>
              <w:rPr>
                <w:spacing w:val="-12"/>
                <w:sz w:val="24"/>
              </w:rPr>
              <w:t> </w:t>
            </w:r>
            <w:r>
              <w:rPr>
                <w:sz w:val="24"/>
              </w:rPr>
              <w:t>by the students will be re- emphasized by the teacher.</w:t>
            </w:r>
          </w:p>
          <w:p>
            <w:pPr>
              <w:pStyle w:val="TableParagraph"/>
              <w:spacing w:line="276" w:lineRule="auto"/>
              <w:ind w:left="107" w:right="89"/>
              <w:rPr>
                <w:sz w:val="24"/>
              </w:rPr>
            </w:pPr>
            <w:r>
              <w:rPr>
                <w:sz w:val="24"/>
              </w:rPr>
              <w:t>-As these discussions go on misconceived</w:t>
            </w:r>
            <w:r>
              <w:rPr>
                <w:spacing w:val="-14"/>
                <w:sz w:val="24"/>
              </w:rPr>
              <w:t> </w:t>
            </w:r>
            <w:r>
              <w:rPr>
                <w:sz w:val="24"/>
              </w:rPr>
              <w:t>ideas</w:t>
            </w:r>
            <w:r>
              <w:rPr>
                <w:spacing w:val="-12"/>
                <w:sz w:val="24"/>
              </w:rPr>
              <w:t> </w:t>
            </w:r>
            <w:r>
              <w:rPr>
                <w:sz w:val="24"/>
              </w:rPr>
              <w:t>written</w:t>
            </w:r>
            <w:r>
              <w:rPr>
                <w:spacing w:val="-14"/>
                <w:sz w:val="24"/>
              </w:rPr>
              <w:t> </w:t>
            </w:r>
            <w:r>
              <w:rPr>
                <w:sz w:val="24"/>
              </w:rPr>
              <w:t>on the cardboard are being thrashed one after the other.</w:t>
            </w:r>
          </w:p>
          <w:p>
            <w:pPr>
              <w:pStyle w:val="TableParagraph"/>
              <w:spacing w:line="276" w:lineRule="auto"/>
              <w:ind w:left="107" w:right="229"/>
              <w:rPr>
                <w:sz w:val="24"/>
              </w:rPr>
            </w:pPr>
            <w:r>
              <w:rPr>
                <w:sz w:val="24"/>
              </w:rPr>
              <w:t>-The teacher finally gives summary</w:t>
            </w:r>
            <w:r>
              <w:rPr>
                <w:spacing w:val="-13"/>
                <w:sz w:val="24"/>
              </w:rPr>
              <w:t> </w:t>
            </w:r>
            <w:r>
              <w:rPr>
                <w:sz w:val="24"/>
              </w:rPr>
              <w:t>of</w:t>
            </w:r>
            <w:r>
              <w:rPr>
                <w:spacing w:val="-9"/>
                <w:sz w:val="24"/>
              </w:rPr>
              <w:t> </w:t>
            </w:r>
            <w:r>
              <w:rPr>
                <w:sz w:val="24"/>
              </w:rPr>
              <w:t>the</w:t>
            </w:r>
            <w:r>
              <w:rPr>
                <w:spacing w:val="-11"/>
                <w:sz w:val="24"/>
              </w:rPr>
              <w:t> </w:t>
            </w:r>
            <w:r>
              <w:rPr>
                <w:sz w:val="24"/>
              </w:rPr>
              <w:t>ideas</w:t>
            </w:r>
            <w:r>
              <w:rPr>
                <w:spacing w:val="-8"/>
                <w:sz w:val="24"/>
              </w:rPr>
              <w:t> </w:t>
            </w:r>
            <w:r>
              <w:rPr>
                <w:sz w:val="24"/>
              </w:rPr>
              <w:t>arrived at and places more emphasis on those that constitute a</w:t>
            </w:r>
          </w:p>
          <w:p>
            <w:pPr>
              <w:pStyle w:val="TableParagraph"/>
              <w:ind w:left="107"/>
              <w:rPr>
                <w:sz w:val="24"/>
              </w:rPr>
            </w:pPr>
            <w:r>
              <w:rPr>
                <w:sz w:val="24"/>
              </w:rPr>
              <w:t>common</w:t>
            </w:r>
            <w:r>
              <w:rPr>
                <w:spacing w:val="-2"/>
                <w:sz w:val="24"/>
              </w:rPr>
              <w:t> </w:t>
            </w:r>
            <w:r>
              <w:rPr>
                <w:sz w:val="24"/>
              </w:rPr>
              <w:t>source</w:t>
            </w:r>
            <w:r>
              <w:rPr>
                <w:spacing w:val="-2"/>
                <w:sz w:val="24"/>
              </w:rPr>
              <w:t> </w:t>
            </w:r>
            <w:r>
              <w:rPr>
                <w:spacing w:val="-5"/>
                <w:sz w:val="24"/>
              </w:rPr>
              <w:t>of</w:t>
            </w:r>
          </w:p>
        </w:tc>
        <w:tc>
          <w:tcPr>
            <w:tcW w:w="3192" w:type="dxa"/>
            <w:gridSpan w:val="2"/>
            <w:tcBorders>
              <w:top w:val="nil"/>
            </w:tcBorders>
          </w:tcPr>
          <w:p>
            <w:pPr>
              <w:pStyle w:val="TableParagraph"/>
              <w:spacing w:line="276" w:lineRule="auto" w:before="175"/>
              <w:ind w:left="108" w:right="95"/>
              <w:jc w:val="both"/>
              <w:rPr>
                <w:sz w:val="24"/>
              </w:rPr>
            </w:pPr>
            <w:r>
              <w:rPr>
                <w:sz w:val="24"/>
              </w:rPr>
              <w:t>The students take part in </w:t>
            </w:r>
            <w:r>
              <w:rPr>
                <w:sz w:val="24"/>
              </w:rPr>
              <w:t>the discussion and are made to understand their alternative view-points and scientifically accepted views.</w:t>
            </w:r>
          </w:p>
          <w:p>
            <w:pPr>
              <w:pStyle w:val="TableParagraph"/>
              <w:spacing w:line="276" w:lineRule="auto"/>
              <w:ind w:left="108" w:right="95"/>
              <w:jc w:val="both"/>
              <w:rPr>
                <w:sz w:val="24"/>
              </w:rPr>
            </w:pPr>
            <w:r>
              <w:rPr>
                <w:sz w:val="24"/>
              </w:rPr>
              <w:t>The team leaders are further made to give </w:t>
            </w:r>
            <w:r>
              <w:rPr>
                <w:sz w:val="24"/>
              </w:rPr>
              <w:t>scientifically valid ideas about probability.</w:t>
            </w:r>
          </w:p>
        </w:tc>
      </w:tr>
    </w:tbl>
    <w:p>
      <w:pPr>
        <w:spacing w:after="0" w:line="276" w:lineRule="auto"/>
        <w:jc w:val="both"/>
        <w:rPr>
          <w:sz w:val="24"/>
        </w:rPr>
        <w:sectPr>
          <w:type w:val="continuous"/>
          <w:pgSz w:w="11910" w:h="16840"/>
          <w:pgMar w:header="0" w:footer="753" w:top="1040" w:bottom="940" w:left="340" w:right="300"/>
        </w:sectPr>
      </w:pPr>
    </w:p>
    <w:tbl>
      <w:tblPr>
        <w:tblW w:w="0" w:type="auto"/>
        <w:jc w:val="left"/>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192"/>
        <w:gridCol w:w="2857"/>
        <w:gridCol w:w="335"/>
      </w:tblGrid>
      <w:tr>
        <w:trPr>
          <w:trHeight w:val="1633" w:hRule="atLeast"/>
        </w:trPr>
        <w:tc>
          <w:tcPr>
            <w:tcW w:w="3193" w:type="dxa"/>
            <w:tcBorders>
              <w:bottom w:val="single" w:sz="6" w:space="0" w:color="000000"/>
            </w:tcBorders>
          </w:tcPr>
          <w:p>
            <w:pPr>
              <w:pStyle w:val="TableParagraph"/>
              <w:rPr>
                <w:sz w:val="24"/>
              </w:rPr>
            </w:pPr>
          </w:p>
        </w:tc>
        <w:tc>
          <w:tcPr>
            <w:tcW w:w="3192" w:type="dxa"/>
            <w:tcBorders>
              <w:bottom w:val="single" w:sz="6" w:space="0" w:color="000000"/>
            </w:tcBorders>
          </w:tcPr>
          <w:p>
            <w:pPr>
              <w:pStyle w:val="TableParagraph"/>
              <w:spacing w:line="270" w:lineRule="exact"/>
              <w:ind w:left="107"/>
              <w:rPr>
                <w:sz w:val="24"/>
              </w:rPr>
            </w:pPr>
            <w:r>
              <w:rPr>
                <w:spacing w:val="-2"/>
                <w:sz w:val="24"/>
              </w:rPr>
              <w:t>misconceptions.</w:t>
            </w:r>
          </w:p>
          <w:p>
            <w:pPr>
              <w:pStyle w:val="TableParagraph"/>
              <w:spacing w:line="276" w:lineRule="auto" w:before="41"/>
              <w:ind w:left="107" w:right="89"/>
              <w:rPr>
                <w:sz w:val="24"/>
              </w:rPr>
            </w:pPr>
            <w:r>
              <w:rPr>
                <w:sz w:val="24"/>
              </w:rPr>
              <w:t>The</w:t>
            </w:r>
            <w:r>
              <w:rPr>
                <w:spacing w:val="-11"/>
                <w:sz w:val="24"/>
              </w:rPr>
              <w:t> </w:t>
            </w:r>
            <w:r>
              <w:rPr>
                <w:sz w:val="24"/>
              </w:rPr>
              <w:t>teacher</w:t>
            </w:r>
            <w:r>
              <w:rPr>
                <w:spacing w:val="-9"/>
                <w:sz w:val="24"/>
              </w:rPr>
              <w:t> </w:t>
            </w:r>
            <w:r>
              <w:rPr>
                <w:sz w:val="24"/>
              </w:rPr>
              <w:t>asks</w:t>
            </w:r>
            <w:r>
              <w:rPr>
                <w:spacing w:val="-10"/>
                <w:sz w:val="24"/>
              </w:rPr>
              <w:t> </w:t>
            </w:r>
            <w:r>
              <w:rPr>
                <w:sz w:val="24"/>
              </w:rPr>
              <w:t>questions</w:t>
            </w:r>
            <w:r>
              <w:rPr>
                <w:spacing w:val="-10"/>
                <w:sz w:val="24"/>
              </w:rPr>
              <w:t> </w:t>
            </w:r>
            <w:r>
              <w:rPr>
                <w:sz w:val="24"/>
              </w:rPr>
              <w:t>on the application of the knowledge of probability to </w:t>
            </w:r>
            <w:r>
              <w:rPr>
                <w:spacing w:val="-2"/>
                <w:sz w:val="24"/>
              </w:rPr>
              <w:t>genetics.</w:t>
            </w:r>
          </w:p>
        </w:tc>
        <w:tc>
          <w:tcPr>
            <w:tcW w:w="2857" w:type="dxa"/>
            <w:tcBorders>
              <w:bottom w:val="single" w:sz="6" w:space="0" w:color="000000"/>
              <w:right w:val="nil"/>
            </w:tcBorders>
          </w:tcPr>
          <w:p>
            <w:pPr>
              <w:pStyle w:val="TableParagraph"/>
              <w:rPr>
                <w:sz w:val="24"/>
              </w:rPr>
            </w:pPr>
          </w:p>
        </w:tc>
        <w:tc>
          <w:tcPr>
            <w:tcW w:w="335" w:type="dxa"/>
            <w:vMerge w:val="restart"/>
            <w:tcBorders>
              <w:left w:val="nil"/>
              <w:bottom w:val="nil"/>
            </w:tcBorders>
          </w:tcPr>
          <w:p>
            <w:pPr>
              <w:pStyle w:val="TableParagraph"/>
              <w:rPr>
                <w:sz w:val="24"/>
              </w:rPr>
            </w:pPr>
          </w:p>
        </w:tc>
      </w:tr>
      <w:tr>
        <w:trPr>
          <w:trHeight w:val="3882" w:hRule="atLeast"/>
        </w:trPr>
        <w:tc>
          <w:tcPr>
            <w:tcW w:w="3193" w:type="dxa"/>
            <w:tcBorders>
              <w:top w:val="single" w:sz="6" w:space="0" w:color="000000"/>
              <w:bottom w:val="single" w:sz="6" w:space="0" w:color="000000"/>
            </w:tcBorders>
          </w:tcPr>
          <w:p>
            <w:pPr>
              <w:pStyle w:val="TableParagraph"/>
              <w:spacing w:line="213" w:lineRule="exact"/>
              <w:ind w:left="107"/>
              <w:rPr>
                <w:b/>
                <w:sz w:val="24"/>
              </w:rPr>
            </w:pPr>
            <w:r>
              <w:rPr>
                <w:b/>
                <w:sz w:val="24"/>
              </w:rPr>
              <w:t>4.</w:t>
            </w:r>
            <w:r>
              <w:rPr>
                <w:b/>
                <w:spacing w:val="29"/>
                <w:sz w:val="24"/>
              </w:rPr>
              <w:t>  </w:t>
            </w:r>
            <w:r>
              <w:rPr>
                <w:b/>
                <w:sz w:val="24"/>
              </w:rPr>
              <w:t>Application</w:t>
            </w:r>
            <w:r>
              <w:rPr>
                <w:b/>
                <w:spacing w:val="2"/>
                <w:sz w:val="24"/>
              </w:rPr>
              <w:t> </w:t>
            </w:r>
            <w:r>
              <w:rPr>
                <w:b/>
                <w:spacing w:val="-2"/>
                <w:sz w:val="24"/>
              </w:rPr>
              <w:t>phase</w:t>
            </w:r>
          </w:p>
        </w:tc>
        <w:tc>
          <w:tcPr>
            <w:tcW w:w="3192" w:type="dxa"/>
            <w:tcBorders>
              <w:top w:val="single" w:sz="6" w:space="0" w:color="000000"/>
              <w:bottom w:val="single" w:sz="6" w:space="0" w:color="000000"/>
            </w:tcBorders>
          </w:tcPr>
          <w:p>
            <w:pPr>
              <w:pStyle w:val="TableParagraph"/>
              <w:numPr>
                <w:ilvl w:val="0"/>
                <w:numId w:val="167"/>
              </w:numPr>
              <w:tabs>
                <w:tab w:pos="791" w:val="left" w:leader="none"/>
              </w:tabs>
              <w:spacing w:line="208" w:lineRule="exact" w:before="0" w:after="0"/>
              <w:ind w:left="791" w:right="0" w:hanging="360"/>
              <w:jc w:val="both"/>
              <w:rPr>
                <w:sz w:val="24"/>
              </w:rPr>
            </w:pPr>
            <w:r>
              <w:rPr>
                <w:sz w:val="24"/>
              </w:rPr>
              <w:t>Mrs</w:t>
            </w:r>
            <w:r>
              <w:rPr>
                <w:spacing w:val="-1"/>
                <w:sz w:val="24"/>
              </w:rPr>
              <w:t> </w:t>
            </w:r>
            <w:r>
              <w:rPr>
                <w:sz w:val="24"/>
              </w:rPr>
              <w:t>Audu is </w:t>
            </w:r>
            <w:r>
              <w:rPr>
                <w:spacing w:val="-2"/>
                <w:sz w:val="24"/>
              </w:rPr>
              <w:t>pregnant,</w:t>
            </w:r>
          </w:p>
          <w:p>
            <w:pPr>
              <w:pStyle w:val="TableParagraph"/>
              <w:spacing w:line="276" w:lineRule="auto" w:before="43"/>
              <w:ind w:left="791" w:right="93"/>
              <w:jc w:val="both"/>
              <w:rPr>
                <w:sz w:val="24"/>
              </w:rPr>
            </w:pPr>
            <w:r>
              <w:rPr>
                <w:sz w:val="24"/>
              </w:rPr>
              <w:t>what is the </w:t>
            </w:r>
            <w:r>
              <w:rPr>
                <w:sz w:val="24"/>
              </w:rPr>
              <w:t>probability that the expected baby will be:</w:t>
            </w:r>
          </w:p>
          <w:p>
            <w:pPr>
              <w:pStyle w:val="TableParagraph"/>
              <w:numPr>
                <w:ilvl w:val="1"/>
                <w:numId w:val="167"/>
              </w:numPr>
              <w:tabs>
                <w:tab w:pos="790" w:val="left" w:leader="none"/>
              </w:tabs>
              <w:spacing w:line="274" w:lineRule="exact" w:before="0" w:after="0"/>
              <w:ind w:left="790" w:right="0" w:hanging="359"/>
              <w:jc w:val="left"/>
              <w:rPr>
                <w:sz w:val="24"/>
              </w:rPr>
            </w:pPr>
            <w:r>
              <w:rPr>
                <w:sz w:val="24"/>
              </w:rPr>
              <w:t>a</w:t>
            </w:r>
            <w:r>
              <w:rPr>
                <w:spacing w:val="-1"/>
                <w:sz w:val="24"/>
              </w:rPr>
              <w:t> </w:t>
            </w:r>
            <w:r>
              <w:rPr>
                <w:spacing w:val="-4"/>
                <w:sz w:val="24"/>
              </w:rPr>
              <w:t>boy?</w:t>
            </w:r>
          </w:p>
          <w:p>
            <w:pPr>
              <w:pStyle w:val="TableParagraph"/>
              <w:numPr>
                <w:ilvl w:val="1"/>
                <w:numId w:val="167"/>
              </w:numPr>
              <w:tabs>
                <w:tab w:pos="791" w:val="left" w:leader="none"/>
              </w:tabs>
              <w:spacing w:line="240" w:lineRule="auto" w:before="43" w:after="0"/>
              <w:ind w:left="791" w:right="0" w:hanging="360"/>
              <w:jc w:val="left"/>
              <w:rPr>
                <w:sz w:val="24"/>
              </w:rPr>
            </w:pPr>
            <w:r>
              <w:rPr>
                <w:sz w:val="24"/>
              </w:rPr>
              <w:t>a</w:t>
            </w:r>
            <w:r>
              <w:rPr>
                <w:spacing w:val="-1"/>
                <w:sz w:val="24"/>
              </w:rPr>
              <w:t> </w:t>
            </w:r>
            <w:r>
              <w:rPr>
                <w:spacing w:val="-4"/>
                <w:sz w:val="24"/>
              </w:rPr>
              <w:t>girl?</w:t>
            </w:r>
          </w:p>
          <w:p>
            <w:pPr>
              <w:pStyle w:val="TableParagraph"/>
              <w:numPr>
                <w:ilvl w:val="1"/>
                <w:numId w:val="167"/>
              </w:numPr>
              <w:tabs>
                <w:tab w:pos="790" w:val="left" w:leader="none"/>
              </w:tabs>
              <w:spacing w:line="240" w:lineRule="auto" w:before="42" w:after="0"/>
              <w:ind w:left="790" w:right="0" w:hanging="359"/>
              <w:jc w:val="left"/>
              <w:rPr>
                <w:sz w:val="24"/>
              </w:rPr>
            </w:pPr>
            <w:r>
              <w:rPr>
                <w:sz w:val="24"/>
              </w:rPr>
              <w:t>either a</w:t>
            </w:r>
            <w:r>
              <w:rPr>
                <w:spacing w:val="-2"/>
                <w:sz w:val="24"/>
              </w:rPr>
              <w:t> </w:t>
            </w:r>
            <w:r>
              <w:rPr>
                <w:sz w:val="24"/>
              </w:rPr>
              <w:t>boy</w:t>
            </w:r>
            <w:r>
              <w:rPr>
                <w:spacing w:val="-4"/>
                <w:sz w:val="24"/>
              </w:rPr>
              <w:t> </w:t>
            </w:r>
            <w:r>
              <w:rPr>
                <w:sz w:val="24"/>
              </w:rPr>
              <w:t>or</w:t>
            </w:r>
            <w:r>
              <w:rPr>
                <w:spacing w:val="1"/>
                <w:sz w:val="24"/>
              </w:rPr>
              <w:t> </w:t>
            </w:r>
            <w:r>
              <w:rPr>
                <w:sz w:val="24"/>
              </w:rPr>
              <w:t>a</w:t>
            </w:r>
            <w:r>
              <w:rPr>
                <w:spacing w:val="2"/>
                <w:sz w:val="24"/>
              </w:rPr>
              <w:t> </w:t>
            </w:r>
            <w:r>
              <w:rPr>
                <w:spacing w:val="-2"/>
                <w:sz w:val="24"/>
              </w:rPr>
              <w:t>girl?</w:t>
            </w:r>
          </w:p>
          <w:p>
            <w:pPr>
              <w:pStyle w:val="TableParagraph"/>
              <w:numPr>
                <w:ilvl w:val="1"/>
                <w:numId w:val="167"/>
              </w:numPr>
              <w:tabs>
                <w:tab w:pos="791" w:val="left" w:leader="none"/>
              </w:tabs>
              <w:spacing w:line="240" w:lineRule="auto" w:before="40" w:after="0"/>
              <w:ind w:left="791" w:right="0" w:hanging="360"/>
              <w:jc w:val="left"/>
              <w:rPr>
                <w:sz w:val="24"/>
              </w:rPr>
            </w:pPr>
            <w:r>
              <w:rPr>
                <w:sz w:val="24"/>
              </w:rPr>
              <w:t>a</w:t>
            </w:r>
            <w:r>
              <w:rPr>
                <w:spacing w:val="-1"/>
                <w:sz w:val="24"/>
              </w:rPr>
              <w:t> </w:t>
            </w:r>
            <w:r>
              <w:rPr>
                <w:spacing w:val="-4"/>
                <w:sz w:val="24"/>
              </w:rPr>
              <w:t>goat?</w:t>
            </w:r>
          </w:p>
        </w:tc>
        <w:tc>
          <w:tcPr>
            <w:tcW w:w="2857" w:type="dxa"/>
            <w:tcBorders>
              <w:top w:val="single" w:sz="6" w:space="0" w:color="000000"/>
              <w:bottom w:val="single" w:sz="6" w:space="0" w:color="000000"/>
              <w:right w:val="nil"/>
            </w:tcBorders>
          </w:tcPr>
          <w:p>
            <w:pPr>
              <w:pStyle w:val="TableParagraph"/>
              <w:rPr>
                <w:sz w:val="24"/>
              </w:rPr>
            </w:pPr>
          </w:p>
        </w:tc>
        <w:tc>
          <w:tcPr>
            <w:tcW w:w="335" w:type="dxa"/>
            <w:vMerge/>
            <w:tcBorders>
              <w:top w:val="nil"/>
              <w:left w:val="nil"/>
              <w:bottom w:val="nil"/>
            </w:tcBorders>
          </w:tcPr>
          <w:p>
            <w:pPr>
              <w:rPr>
                <w:sz w:val="2"/>
                <w:szCs w:val="2"/>
              </w:rPr>
            </w:pPr>
          </w:p>
        </w:tc>
      </w:tr>
      <w:tr>
        <w:trPr>
          <w:trHeight w:val="6139" w:hRule="atLeast"/>
        </w:trPr>
        <w:tc>
          <w:tcPr>
            <w:tcW w:w="3193" w:type="dxa"/>
            <w:tcBorders>
              <w:top w:val="single" w:sz="6" w:space="0" w:color="000000"/>
              <w:bottom w:val="single" w:sz="6" w:space="0" w:color="000000"/>
            </w:tcBorders>
          </w:tcPr>
          <w:p>
            <w:pPr>
              <w:pStyle w:val="TableParagraph"/>
              <w:spacing w:before="166"/>
              <w:ind w:left="107"/>
              <w:rPr>
                <w:b/>
                <w:sz w:val="24"/>
              </w:rPr>
            </w:pPr>
            <w:r>
              <w:rPr>
                <w:b/>
                <w:sz w:val="24"/>
              </w:rPr>
              <w:t>5.</w:t>
            </w:r>
            <w:r>
              <w:rPr>
                <w:b/>
                <w:spacing w:val="30"/>
                <w:sz w:val="24"/>
              </w:rPr>
              <w:t>  </w:t>
            </w:r>
            <w:r>
              <w:rPr>
                <w:b/>
                <w:sz w:val="24"/>
              </w:rPr>
              <w:t>Evaluation</w:t>
            </w:r>
            <w:r>
              <w:rPr>
                <w:b/>
                <w:spacing w:val="-2"/>
                <w:sz w:val="24"/>
              </w:rPr>
              <w:t> phase</w:t>
            </w:r>
          </w:p>
        </w:tc>
        <w:tc>
          <w:tcPr>
            <w:tcW w:w="3192" w:type="dxa"/>
            <w:tcBorders>
              <w:top w:val="single" w:sz="6" w:space="0" w:color="000000"/>
              <w:bottom w:val="single" w:sz="6" w:space="0" w:color="000000"/>
            </w:tcBorders>
          </w:tcPr>
          <w:p>
            <w:pPr>
              <w:pStyle w:val="TableParagraph"/>
              <w:spacing w:line="276" w:lineRule="auto" w:before="161"/>
              <w:ind w:left="107" w:right="89"/>
              <w:rPr>
                <w:sz w:val="24"/>
              </w:rPr>
            </w:pPr>
            <w:r>
              <w:rPr>
                <w:sz w:val="24"/>
              </w:rPr>
              <w:t>Teacher acts as a guide and facilitatorand asks the following</w:t>
            </w:r>
            <w:r>
              <w:rPr>
                <w:spacing w:val="-13"/>
                <w:sz w:val="24"/>
              </w:rPr>
              <w:t> </w:t>
            </w:r>
            <w:r>
              <w:rPr>
                <w:sz w:val="24"/>
              </w:rPr>
              <w:t>guiding</w:t>
            </w:r>
            <w:r>
              <w:rPr>
                <w:spacing w:val="-14"/>
                <w:sz w:val="24"/>
              </w:rPr>
              <w:t> </w:t>
            </w:r>
            <w:r>
              <w:rPr>
                <w:sz w:val="24"/>
              </w:rPr>
              <w:t>and</w:t>
            </w:r>
            <w:r>
              <w:rPr>
                <w:spacing w:val="-13"/>
                <w:sz w:val="24"/>
              </w:rPr>
              <w:t> </w:t>
            </w:r>
            <w:r>
              <w:rPr>
                <w:sz w:val="24"/>
              </w:rPr>
              <w:t>leading </w:t>
            </w:r>
            <w:r>
              <w:rPr>
                <w:spacing w:val="-2"/>
                <w:sz w:val="24"/>
              </w:rPr>
              <w:t>questions.</w:t>
            </w:r>
          </w:p>
          <w:p>
            <w:pPr>
              <w:pStyle w:val="TableParagraph"/>
              <w:numPr>
                <w:ilvl w:val="0"/>
                <w:numId w:val="168"/>
              </w:numPr>
              <w:tabs>
                <w:tab w:pos="532" w:val="left" w:leader="none"/>
              </w:tabs>
              <w:spacing w:line="278" w:lineRule="auto" w:before="1" w:after="0"/>
              <w:ind w:left="532" w:right="198" w:hanging="360"/>
              <w:jc w:val="left"/>
              <w:rPr>
                <w:sz w:val="24"/>
              </w:rPr>
            </w:pPr>
            <w:r>
              <w:rPr>
                <w:sz w:val="24"/>
              </w:rPr>
              <w:t>What</w:t>
            </w:r>
            <w:r>
              <w:rPr>
                <w:spacing w:val="-9"/>
                <w:sz w:val="24"/>
              </w:rPr>
              <w:t> </w:t>
            </w:r>
            <w:r>
              <w:rPr>
                <w:sz w:val="24"/>
              </w:rPr>
              <w:t>is</w:t>
            </w:r>
            <w:r>
              <w:rPr>
                <w:spacing w:val="-9"/>
                <w:sz w:val="24"/>
              </w:rPr>
              <w:t> </w:t>
            </w:r>
            <w:r>
              <w:rPr>
                <w:sz w:val="24"/>
              </w:rPr>
              <w:t>the</w:t>
            </w:r>
            <w:r>
              <w:rPr>
                <w:spacing w:val="-9"/>
                <w:sz w:val="24"/>
              </w:rPr>
              <w:t> </w:t>
            </w:r>
            <w:r>
              <w:rPr>
                <w:sz w:val="24"/>
              </w:rPr>
              <w:t>probability</w:t>
            </w:r>
            <w:r>
              <w:rPr>
                <w:spacing w:val="-15"/>
                <w:sz w:val="24"/>
              </w:rPr>
              <w:t> </w:t>
            </w:r>
            <w:r>
              <w:rPr>
                <w:sz w:val="24"/>
              </w:rPr>
              <w:t>in </w:t>
            </w:r>
            <w:r>
              <w:rPr>
                <w:spacing w:val="-2"/>
                <w:sz w:val="24"/>
              </w:rPr>
              <w:t>genetics?</w:t>
            </w:r>
          </w:p>
          <w:p>
            <w:pPr>
              <w:pStyle w:val="TableParagraph"/>
              <w:numPr>
                <w:ilvl w:val="0"/>
                <w:numId w:val="168"/>
              </w:numPr>
              <w:tabs>
                <w:tab w:pos="532" w:val="left" w:leader="none"/>
              </w:tabs>
              <w:spacing w:line="276" w:lineRule="auto" w:before="0" w:after="0"/>
              <w:ind w:left="532" w:right="438" w:hanging="360"/>
              <w:jc w:val="left"/>
              <w:rPr>
                <w:sz w:val="24"/>
              </w:rPr>
            </w:pPr>
            <w:r>
              <w:rPr>
                <w:sz w:val="24"/>
              </w:rPr>
              <w:t>What</w:t>
            </w:r>
            <w:r>
              <w:rPr>
                <w:spacing w:val="-12"/>
                <w:sz w:val="24"/>
              </w:rPr>
              <w:t> </w:t>
            </w:r>
            <w:r>
              <w:rPr>
                <w:sz w:val="24"/>
              </w:rPr>
              <w:t>is</w:t>
            </w:r>
            <w:r>
              <w:rPr>
                <w:spacing w:val="-12"/>
                <w:sz w:val="24"/>
              </w:rPr>
              <w:t> </w:t>
            </w:r>
            <w:r>
              <w:rPr>
                <w:sz w:val="24"/>
              </w:rPr>
              <w:t>the</w:t>
            </w:r>
            <w:r>
              <w:rPr>
                <w:spacing w:val="-12"/>
                <w:sz w:val="24"/>
              </w:rPr>
              <w:t> </w:t>
            </w:r>
            <w:r>
              <w:rPr>
                <w:sz w:val="24"/>
              </w:rPr>
              <w:t>probability that two consecutive children of the same parents will be males?</w:t>
            </w:r>
          </w:p>
          <w:p>
            <w:pPr>
              <w:pStyle w:val="TableParagraph"/>
              <w:numPr>
                <w:ilvl w:val="0"/>
                <w:numId w:val="168"/>
              </w:numPr>
              <w:tabs>
                <w:tab w:pos="532" w:val="left" w:leader="none"/>
              </w:tabs>
              <w:spacing w:line="276" w:lineRule="auto" w:before="0" w:after="0"/>
              <w:ind w:left="532" w:right="135" w:hanging="360"/>
              <w:jc w:val="left"/>
              <w:rPr>
                <w:sz w:val="24"/>
              </w:rPr>
            </w:pPr>
            <w:r>
              <w:rPr>
                <w:sz w:val="24"/>
              </w:rPr>
              <w:t>How will you apply the knowledge of probability to explain the transmission</w:t>
            </w:r>
            <w:r>
              <w:rPr>
                <w:spacing w:val="-13"/>
                <w:sz w:val="24"/>
              </w:rPr>
              <w:t> </w:t>
            </w:r>
            <w:r>
              <w:rPr>
                <w:sz w:val="24"/>
              </w:rPr>
              <w:t>of</w:t>
            </w:r>
            <w:r>
              <w:rPr>
                <w:spacing w:val="-14"/>
                <w:sz w:val="24"/>
              </w:rPr>
              <w:t> </w:t>
            </w:r>
            <w:r>
              <w:rPr>
                <w:sz w:val="24"/>
              </w:rPr>
              <w:t>sex</w:t>
            </w:r>
            <w:r>
              <w:rPr>
                <w:spacing w:val="-12"/>
                <w:sz w:val="24"/>
              </w:rPr>
              <w:t> </w:t>
            </w:r>
            <w:r>
              <w:rPr>
                <w:sz w:val="24"/>
              </w:rPr>
              <w:t>linked traits in man?</w:t>
            </w:r>
          </w:p>
          <w:p>
            <w:pPr>
              <w:pStyle w:val="TableParagraph"/>
              <w:spacing w:line="276" w:lineRule="auto"/>
              <w:ind w:left="107" w:right="98"/>
              <w:jc w:val="both"/>
              <w:rPr>
                <w:sz w:val="24"/>
              </w:rPr>
            </w:pPr>
            <w:r>
              <w:rPr>
                <w:sz w:val="24"/>
              </w:rPr>
              <w:t>The teacher makes a </w:t>
            </w:r>
            <w:r>
              <w:rPr>
                <w:sz w:val="24"/>
              </w:rPr>
              <w:t>brief summary from the beginning to the end of the discussion.</w:t>
            </w:r>
          </w:p>
        </w:tc>
        <w:tc>
          <w:tcPr>
            <w:tcW w:w="3192" w:type="dxa"/>
            <w:gridSpan w:val="2"/>
            <w:tcBorders>
              <w:top w:val="nil"/>
              <w:bottom w:val="nil"/>
            </w:tcBorders>
          </w:tcPr>
          <w:p>
            <w:pPr>
              <w:pStyle w:val="TableParagraph"/>
              <w:spacing w:line="276" w:lineRule="auto" w:before="161"/>
              <w:ind w:left="108" w:right="98"/>
              <w:jc w:val="both"/>
              <w:rPr>
                <w:sz w:val="24"/>
              </w:rPr>
            </w:pPr>
            <w:r>
              <w:rPr>
                <w:sz w:val="24"/>
              </w:rPr>
              <w:t>Students discuss the </w:t>
            </w:r>
            <w:r>
              <w:rPr>
                <w:sz w:val="24"/>
              </w:rPr>
              <w:t>answers</w:t>
            </w:r>
            <w:r>
              <w:rPr>
                <w:spacing w:val="40"/>
                <w:sz w:val="24"/>
              </w:rPr>
              <w:t> </w:t>
            </w:r>
            <w:r>
              <w:rPr>
                <w:sz w:val="24"/>
              </w:rPr>
              <w:t>to the questions in their small groups and arrive at concrete </w:t>
            </w:r>
            <w:r>
              <w:rPr>
                <w:spacing w:val="-2"/>
                <w:sz w:val="24"/>
              </w:rPr>
              <w:t>conclusions.</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41"/>
              <w:rPr>
                <w:b/>
                <w:sz w:val="24"/>
              </w:rPr>
            </w:pPr>
          </w:p>
          <w:p>
            <w:pPr>
              <w:pStyle w:val="TableParagraph"/>
              <w:spacing w:line="276" w:lineRule="auto"/>
              <w:ind w:left="108" w:right="94"/>
              <w:jc w:val="both"/>
              <w:rPr>
                <w:sz w:val="24"/>
              </w:rPr>
            </w:pPr>
            <w:r>
              <w:rPr>
                <w:sz w:val="24"/>
              </w:rPr>
              <w:t>Students discuss the </w:t>
            </w:r>
            <w:r>
              <w:rPr>
                <w:sz w:val="24"/>
              </w:rPr>
              <w:t>questions and together are convinced of the probability in genetics.</w:t>
            </w:r>
          </w:p>
        </w:tc>
      </w:tr>
      <w:tr>
        <w:trPr>
          <w:trHeight w:val="2584" w:hRule="atLeast"/>
        </w:trPr>
        <w:tc>
          <w:tcPr>
            <w:tcW w:w="3193" w:type="dxa"/>
            <w:tcBorders>
              <w:top w:val="single" w:sz="6" w:space="0" w:color="000000"/>
            </w:tcBorders>
          </w:tcPr>
          <w:p>
            <w:pPr>
              <w:pStyle w:val="TableParagraph"/>
              <w:spacing w:before="44"/>
              <w:ind w:left="107"/>
              <w:rPr>
                <w:b/>
                <w:sz w:val="24"/>
              </w:rPr>
            </w:pPr>
            <w:r>
              <w:rPr>
                <w:sz w:val="24"/>
              </w:rPr>
              <w:t>6.</w:t>
            </w:r>
            <w:r>
              <w:rPr>
                <w:spacing w:val="30"/>
                <w:sz w:val="24"/>
              </w:rPr>
              <w:t>  </w:t>
            </w:r>
            <w:r>
              <w:rPr>
                <w:b/>
                <w:spacing w:val="-2"/>
                <w:sz w:val="24"/>
              </w:rPr>
              <w:t>Assignment</w:t>
            </w:r>
          </w:p>
        </w:tc>
        <w:tc>
          <w:tcPr>
            <w:tcW w:w="3192" w:type="dxa"/>
            <w:tcBorders>
              <w:top w:val="single" w:sz="6" w:space="0" w:color="000000"/>
            </w:tcBorders>
          </w:tcPr>
          <w:p>
            <w:pPr>
              <w:pStyle w:val="TableParagraph"/>
              <w:spacing w:line="276" w:lineRule="auto" w:before="39"/>
              <w:ind w:left="107" w:right="95"/>
              <w:jc w:val="both"/>
              <w:rPr>
                <w:sz w:val="24"/>
              </w:rPr>
            </w:pPr>
            <w:r>
              <w:rPr>
                <w:sz w:val="24"/>
              </w:rPr>
              <w:t>The teacher gives </w:t>
            </w:r>
            <w:r>
              <w:rPr>
                <w:sz w:val="24"/>
              </w:rPr>
              <w:t>the following questions in preparation for the next</w:t>
            </w:r>
            <w:r>
              <w:rPr>
                <w:spacing w:val="80"/>
                <w:sz w:val="24"/>
              </w:rPr>
              <w:t> </w:t>
            </w:r>
            <w:r>
              <w:rPr>
                <w:spacing w:val="-2"/>
                <w:sz w:val="24"/>
              </w:rPr>
              <w:t>lesson.</w:t>
            </w:r>
          </w:p>
          <w:p>
            <w:pPr>
              <w:pStyle w:val="TableParagraph"/>
              <w:spacing w:line="276" w:lineRule="auto" w:before="1"/>
              <w:ind w:left="107"/>
              <w:rPr>
                <w:sz w:val="24"/>
              </w:rPr>
            </w:pPr>
            <w:r>
              <w:rPr>
                <w:sz w:val="24"/>
              </w:rPr>
              <w:t>Describe</w:t>
            </w:r>
            <w:r>
              <w:rPr>
                <w:spacing w:val="-14"/>
                <w:sz w:val="24"/>
              </w:rPr>
              <w:t> </w:t>
            </w:r>
            <w:r>
              <w:rPr>
                <w:sz w:val="24"/>
              </w:rPr>
              <w:t>the</w:t>
            </w:r>
            <w:r>
              <w:rPr>
                <w:spacing w:val="-14"/>
                <w:sz w:val="24"/>
              </w:rPr>
              <w:t> </w:t>
            </w:r>
            <w:r>
              <w:rPr>
                <w:sz w:val="24"/>
              </w:rPr>
              <w:t>applications</w:t>
            </w:r>
            <w:r>
              <w:rPr>
                <w:spacing w:val="-11"/>
                <w:sz w:val="24"/>
              </w:rPr>
              <w:t> </w:t>
            </w:r>
            <w:r>
              <w:rPr>
                <w:sz w:val="24"/>
              </w:rPr>
              <w:t>of </w:t>
            </w:r>
            <w:r>
              <w:rPr>
                <w:spacing w:val="-2"/>
                <w:sz w:val="24"/>
              </w:rPr>
              <w:t>genetics</w:t>
            </w:r>
          </w:p>
          <w:p>
            <w:pPr>
              <w:pStyle w:val="TableParagraph"/>
              <w:numPr>
                <w:ilvl w:val="0"/>
                <w:numId w:val="169"/>
              </w:numPr>
              <w:tabs>
                <w:tab w:pos="293" w:val="left" w:leader="none"/>
              </w:tabs>
              <w:spacing w:line="275" w:lineRule="exact" w:before="0" w:after="0"/>
              <w:ind w:left="293" w:right="0" w:hanging="186"/>
              <w:jc w:val="left"/>
              <w:rPr>
                <w:sz w:val="24"/>
              </w:rPr>
            </w:pPr>
            <w:r>
              <w:rPr>
                <w:sz w:val="24"/>
              </w:rPr>
              <w:t>in </w:t>
            </w:r>
            <w:r>
              <w:rPr>
                <w:spacing w:val="-2"/>
                <w:sz w:val="24"/>
              </w:rPr>
              <w:t>agriculture.</w:t>
            </w:r>
          </w:p>
          <w:p>
            <w:pPr>
              <w:pStyle w:val="TableParagraph"/>
              <w:numPr>
                <w:ilvl w:val="0"/>
                <w:numId w:val="169"/>
              </w:numPr>
              <w:tabs>
                <w:tab w:pos="360" w:val="left" w:leader="none"/>
              </w:tabs>
              <w:spacing w:line="240" w:lineRule="auto" w:before="43" w:after="0"/>
              <w:ind w:left="360" w:right="0" w:hanging="253"/>
              <w:jc w:val="left"/>
              <w:rPr>
                <w:sz w:val="24"/>
              </w:rPr>
            </w:pPr>
            <w:r>
              <w:rPr>
                <w:sz w:val="24"/>
              </w:rPr>
              <w:t>in </w:t>
            </w:r>
            <w:r>
              <w:rPr>
                <w:spacing w:val="-2"/>
                <w:sz w:val="24"/>
              </w:rPr>
              <w:t>medicine.</w:t>
            </w:r>
          </w:p>
        </w:tc>
        <w:tc>
          <w:tcPr>
            <w:tcW w:w="3192" w:type="dxa"/>
            <w:gridSpan w:val="2"/>
            <w:tcBorders>
              <w:top w:val="single" w:sz="6" w:space="0" w:color="000000"/>
            </w:tcBorders>
          </w:tcPr>
          <w:p>
            <w:pPr>
              <w:pStyle w:val="TableParagraph"/>
              <w:spacing w:line="276" w:lineRule="auto" w:before="39"/>
              <w:ind w:left="108" w:right="96"/>
              <w:jc w:val="both"/>
              <w:rPr>
                <w:sz w:val="24"/>
              </w:rPr>
            </w:pPr>
            <w:r>
              <w:rPr>
                <w:sz w:val="24"/>
              </w:rPr>
              <w:t>The students answer </w:t>
            </w:r>
            <w:r>
              <w:rPr>
                <w:sz w:val="24"/>
              </w:rPr>
              <w:t>the questions in preparation for</w:t>
            </w:r>
            <w:r>
              <w:rPr>
                <w:spacing w:val="40"/>
                <w:sz w:val="24"/>
              </w:rPr>
              <w:t> </w:t>
            </w:r>
            <w:r>
              <w:rPr>
                <w:sz w:val="24"/>
              </w:rPr>
              <w:t>the next lesson.</w:t>
            </w:r>
          </w:p>
        </w:tc>
      </w:tr>
    </w:tbl>
    <w:p>
      <w:pPr>
        <w:spacing w:after="0" w:line="276" w:lineRule="auto"/>
        <w:jc w:val="both"/>
        <w:rPr>
          <w:sz w:val="24"/>
        </w:rPr>
        <w:sectPr>
          <w:type w:val="continuous"/>
          <w:pgSz w:w="11910" w:h="16840"/>
          <w:pgMar w:header="0" w:footer="753" w:top="1040" w:bottom="940" w:left="340" w:right="300"/>
        </w:sectPr>
      </w:pPr>
    </w:p>
    <w:p>
      <w:pPr>
        <w:pStyle w:val="Heading1"/>
        <w:ind w:right="62"/>
      </w:pPr>
      <w:r>
        <w:rPr/>
        <w:t>TOPIC</w:t>
      </w:r>
      <w:r>
        <w:rPr>
          <w:spacing w:val="-3"/>
        </w:rPr>
        <w:t> </w:t>
      </w:r>
      <w:r>
        <w:rPr>
          <w:spacing w:val="-5"/>
        </w:rPr>
        <w:t>SIX</w:t>
      </w:r>
    </w:p>
    <w:p>
      <w:pPr>
        <w:pStyle w:val="BodyText"/>
        <w:spacing w:before="37"/>
        <w:ind w:left="466"/>
      </w:pPr>
      <w:r>
        <w:rPr>
          <w:b/>
        </w:rPr>
        <w:t>SCHOOL:</w:t>
      </w:r>
      <w:r>
        <w:rPr>
          <w:b/>
          <w:spacing w:val="-1"/>
        </w:rPr>
        <w:t> </w:t>
      </w:r>
      <w:r>
        <w:rPr/>
        <w:t>Government</w:t>
      </w:r>
      <w:r>
        <w:rPr>
          <w:spacing w:val="-1"/>
        </w:rPr>
        <w:t> </w:t>
      </w:r>
      <w:r>
        <w:rPr/>
        <w:t>Secondary</w:t>
      </w:r>
      <w:r>
        <w:rPr>
          <w:spacing w:val="-6"/>
        </w:rPr>
        <w:t> </w:t>
      </w:r>
      <w:r>
        <w:rPr/>
        <w:t>School</w:t>
      </w:r>
      <w:r>
        <w:rPr>
          <w:spacing w:val="-1"/>
        </w:rPr>
        <w:t> </w:t>
      </w:r>
      <w:r>
        <w:rPr/>
        <w:t>Sabon</w:t>
      </w:r>
      <w:r>
        <w:rPr>
          <w:spacing w:val="2"/>
        </w:rPr>
        <w:t> </w:t>
      </w:r>
      <w:r>
        <w:rPr>
          <w:spacing w:val="-2"/>
        </w:rPr>
        <w:t>Afaka</w:t>
      </w:r>
    </w:p>
    <w:p>
      <w:pPr>
        <w:pStyle w:val="Heading1"/>
        <w:spacing w:line="278" w:lineRule="auto" w:before="45"/>
        <w:ind w:left="466" w:right="9255"/>
        <w:jc w:val="left"/>
      </w:pPr>
      <w:r>
        <w:rPr>
          <w:spacing w:val="-4"/>
        </w:rPr>
        <w:t>DATE </w:t>
      </w:r>
      <w:r>
        <w:rPr>
          <w:spacing w:val="-2"/>
        </w:rPr>
        <w:t>SUBJECT</w:t>
      </w:r>
    </w:p>
    <w:p>
      <w:pPr>
        <w:tabs>
          <w:tab w:pos="1906" w:val="left" w:leader="none"/>
        </w:tabs>
        <w:spacing w:line="267" w:lineRule="exact" w:before="0"/>
        <w:ind w:left="466" w:right="0" w:firstLine="0"/>
        <w:jc w:val="left"/>
        <w:rPr>
          <w:sz w:val="24"/>
        </w:rPr>
      </w:pPr>
      <w:r>
        <w:rPr>
          <w:b/>
          <w:spacing w:val="-2"/>
          <w:sz w:val="24"/>
        </w:rPr>
        <w:t>CLASS:</w:t>
      </w:r>
      <w:r>
        <w:rPr>
          <w:b/>
          <w:sz w:val="24"/>
        </w:rPr>
        <w:tab/>
      </w:r>
      <w:r>
        <w:rPr>
          <w:spacing w:val="-5"/>
          <w:sz w:val="24"/>
        </w:rPr>
        <w:t>SS3</w:t>
      </w:r>
    </w:p>
    <w:p>
      <w:pPr>
        <w:pStyle w:val="Heading1"/>
        <w:spacing w:before="46"/>
        <w:ind w:left="466"/>
        <w:jc w:val="left"/>
      </w:pPr>
      <w:r>
        <w:rPr>
          <w:spacing w:val="-4"/>
        </w:rPr>
        <w:t>TIME</w:t>
      </w:r>
    </w:p>
    <w:p>
      <w:pPr>
        <w:spacing w:before="36"/>
        <w:ind w:left="466" w:right="0" w:firstLine="0"/>
        <w:jc w:val="left"/>
        <w:rPr>
          <w:sz w:val="24"/>
        </w:rPr>
      </w:pPr>
      <w:r>
        <w:rPr>
          <w:b/>
          <w:sz w:val="24"/>
        </w:rPr>
        <w:t>DURATION:</w:t>
      </w:r>
      <w:r>
        <w:rPr>
          <w:b/>
          <w:spacing w:val="57"/>
          <w:sz w:val="24"/>
        </w:rPr>
        <w:t> </w:t>
      </w:r>
      <w:r>
        <w:rPr>
          <w:spacing w:val="-2"/>
          <w:sz w:val="24"/>
        </w:rPr>
        <w:t>80minutes</w:t>
      </w:r>
    </w:p>
    <w:p>
      <w:pPr>
        <w:spacing w:before="43"/>
        <w:ind w:left="466" w:right="0" w:firstLine="0"/>
        <w:jc w:val="left"/>
        <w:rPr>
          <w:sz w:val="24"/>
        </w:rPr>
      </w:pPr>
      <w:r>
        <w:rPr>
          <w:b/>
          <w:sz w:val="24"/>
        </w:rPr>
        <w:t>TITLE OF</w:t>
      </w:r>
      <w:r>
        <w:rPr>
          <w:b/>
          <w:spacing w:val="-3"/>
          <w:sz w:val="24"/>
        </w:rPr>
        <w:t> </w:t>
      </w:r>
      <w:r>
        <w:rPr>
          <w:b/>
          <w:sz w:val="24"/>
        </w:rPr>
        <w:t>UNIT: </w:t>
      </w:r>
      <w:r>
        <w:rPr>
          <w:sz w:val="24"/>
        </w:rPr>
        <w:t>Continuity</w:t>
      </w:r>
      <w:r>
        <w:rPr>
          <w:spacing w:val="-8"/>
          <w:sz w:val="24"/>
        </w:rPr>
        <w:t> </w:t>
      </w:r>
      <w:r>
        <w:rPr>
          <w:sz w:val="24"/>
        </w:rPr>
        <w:t>of</w:t>
      </w:r>
      <w:r>
        <w:rPr>
          <w:spacing w:val="2"/>
          <w:sz w:val="24"/>
        </w:rPr>
        <w:t> </w:t>
      </w:r>
      <w:r>
        <w:rPr>
          <w:spacing w:val="-4"/>
          <w:sz w:val="24"/>
        </w:rPr>
        <w:t>Life</w:t>
      </w:r>
    </w:p>
    <w:p>
      <w:pPr>
        <w:spacing w:line="276" w:lineRule="auto" w:before="41"/>
        <w:ind w:left="466" w:right="1986" w:firstLine="0"/>
        <w:jc w:val="left"/>
        <w:rPr>
          <w:sz w:val="24"/>
        </w:rPr>
      </w:pPr>
      <w:r>
        <w:rPr>
          <w:b/>
          <w:sz w:val="24"/>
        </w:rPr>
        <w:t>TOPIC:</w:t>
      </w:r>
      <w:r>
        <w:rPr>
          <w:b/>
          <w:spacing w:val="80"/>
          <w:sz w:val="24"/>
        </w:rPr>
        <w:t> </w:t>
      </w:r>
      <w:r>
        <w:rPr>
          <w:sz w:val="24"/>
        </w:rPr>
        <w:t>Application of the principles of heredity in agriculture and medicine </w:t>
      </w:r>
      <w:r>
        <w:rPr>
          <w:b/>
          <w:sz w:val="24"/>
        </w:rPr>
        <w:t>TEACHING MATERIALS: </w:t>
      </w:r>
      <w:r>
        <w:rPr>
          <w:sz w:val="24"/>
        </w:rPr>
        <w:t>cardboard sheets, drawing books, maize, sorghum </w:t>
      </w:r>
      <w:r>
        <w:rPr>
          <w:b/>
          <w:sz w:val="24"/>
        </w:rPr>
        <w:t>BEHAVIOURAL</w:t>
      </w:r>
      <w:r>
        <w:rPr>
          <w:b/>
          <w:spacing w:val="-3"/>
          <w:sz w:val="24"/>
        </w:rPr>
        <w:t> </w:t>
      </w:r>
      <w:r>
        <w:rPr>
          <w:b/>
          <w:sz w:val="24"/>
        </w:rPr>
        <w:t>OBJECTIVES:</w:t>
      </w:r>
      <w:r>
        <w:rPr>
          <w:b/>
          <w:spacing w:val="-2"/>
          <w:sz w:val="24"/>
        </w:rPr>
        <w:t> </w:t>
      </w:r>
      <w:r>
        <w:rPr>
          <w:sz w:val="24"/>
        </w:rPr>
        <w:t>by</w:t>
      </w:r>
      <w:r>
        <w:rPr>
          <w:spacing w:val="-11"/>
          <w:sz w:val="24"/>
        </w:rPr>
        <w:t> </w:t>
      </w:r>
      <w:r>
        <w:rPr>
          <w:sz w:val="24"/>
        </w:rPr>
        <w:t>the</w:t>
      </w:r>
      <w:r>
        <w:rPr>
          <w:spacing w:val="-4"/>
          <w:sz w:val="24"/>
        </w:rPr>
        <w:t> </w:t>
      </w:r>
      <w:r>
        <w:rPr>
          <w:sz w:val="24"/>
        </w:rPr>
        <w:t>end</w:t>
      </w:r>
      <w:r>
        <w:rPr>
          <w:spacing w:val="-3"/>
          <w:sz w:val="24"/>
        </w:rPr>
        <w:t> </w:t>
      </w:r>
      <w:r>
        <w:rPr>
          <w:sz w:val="24"/>
        </w:rPr>
        <w:t>of</w:t>
      </w:r>
      <w:r>
        <w:rPr>
          <w:spacing w:val="-2"/>
          <w:sz w:val="24"/>
        </w:rPr>
        <w:t> </w:t>
      </w:r>
      <w:r>
        <w:rPr>
          <w:sz w:val="24"/>
        </w:rPr>
        <w:t>the</w:t>
      </w:r>
      <w:r>
        <w:rPr>
          <w:spacing w:val="-3"/>
          <w:sz w:val="24"/>
        </w:rPr>
        <w:t> </w:t>
      </w:r>
      <w:r>
        <w:rPr>
          <w:sz w:val="24"/>
        </w:rPr>
        <w:t>lesson,</w:t>
      </w:r>
      <w:r>
        <w:rPr>
          <w:spacing w:val="-3"/>
          <w:sz w:val="24"/>
        </w:rPr>
        <w:t> </w:t>
      </w:r>
      <w:r>
        <w:rPr>
          <w:sz w:val="24"/>
        </w:rPr>
        <w:t>the</w:t>
      </w:r>
      <w:r>
        <w:rPr>
          <w:spacing w:val="-4"/>
          <w:sz w:val="24"/>
        </w:rPr>
        <w:t> </w:t>
      </w:r>
      <w:r>
        <w:rPr>
          <w:sz w:val="24"/>
        </w:rPr>
        <w:t>students</w:t>
      </w:r>
      <w:r>
        <w:rPr>
          <w:spacing w:val="-3"/>
          <w:sz w:val="24"/>
        </w:rPr>
        <w:t> </w:t>
      </w:r>
      <w:r>
        <w:rPr>
          <w:sz w:val="24"/>
        </w:rPr>
        <w:t>shouldbe</w:t>
      </w:r>
      <w:r>
        <w:rPr>
          <w:spacing w:val="-4"/>
          <w:sz w:val="24"/>
        </w:rPr>
        <w:t> </w:t>
      </w:r>
      <w:r>
        <w:rPr>
          <w:sz w:val="24"/>
        </w:rPr>
        <w:t>able</w:t>
      </w:r>
      <w:r>
        <w:rPr>
          <w:spacing w:val="-3"/>
          <w:sz w:val="24"/>
        </w:rPr>
        <w:t> </w:t>
      </w:r>
      <w:r>
        <w:rPr>
          <w:sz w:val="24"/>
        </w:rPr>
        <w:t>to:</w:t>
      </w:r>
    </w:p>
    <w:p>
      <w:pPr>
        <w:pStyle w:val="ListParagraph"/>
        <w:numPr>
          <w:ilvl w:val="0"/>
          <w:numId w:val="170"/>
        </w:numPr>
        <w:tabs>
          <w:tab w:pos="2626" w:val="left" w:leader="none"/>
        </w:tabs>
        <w:spacing w:line="240" w:lineRule="auto" w:before="1" w:after="0"/>
        <w:ind w:left="2626" w:right="0" w:hanging="360"/>
        <w:jc w:val="left"/>
        <w:rPr>
          <w:sz w:val="24"/>
        </w:rPr>
      </w:pPr>
      <w:r>
        <w:rPr>
          <w:sz w:val="24"/>
        </w:rPr>
        <w:t>differentiate</w:t>
      </w:r>
      <w:r>
        <w:rPr>
          <w:spacing w:val="-1"/>
          <w:sz w:val="24"/>
        </w:rPr>
        <w:t> </w:t>
      </w:r>
      <w:r>
        <w:rPr>
          <w:sz w:val="24"/>
        </w:rPr>
        <w:t>between</w:t>
      </w:r>
      <w:r>
        <w:rPr>
          <w:spacing w:val="-1"/>
          <w:sz w:val="24"/>
        </w:rPr>
        <w:t> </w:t>
      </w:r>
      <w:r>
        <w:rPr>
          <w:sz w:val="24"/>
        </w:rPr>
        <w:t>sexual</w:t>
      </w:r>
      <w:r>
        <w:rPr>
          <w:spacing w:val="-1"/>
          <w:sz w:val="24"/>
        </w:rPr>
        <w:t> </w:t>
      </w:r>
      <w:r>
        <w:rPr>
          <w:sz w:val="24"/>
        </w:rPr>
        <w:t>and</w:t>
      </w:r>
      <w:r>
        <w:rPr>
          <w:spacing w:val="-1"/>
          <w:sz w:val="24"/>
        </w:rPr>
        <w:t> </w:t>
      </w:r>
      <w:r>
        <w:rPr>
          <w:sz w:val="24"/>
        </w:rPr>
        <w:t>asexual</w:t>
      </w:r>
      <w:r>
        <w:rPr>
          <w:spacing w:val="-1"/>
          <w:sz w:val="24"/>
        </w:rPr>
        <w:t> </w:t>
      </w:r>
      <w:r>
        <w:rPr>
          <w:spacing w:val="-2"/>
          <w:sz w:val="24"/>
        </w:rPr>
        <w:t>reproduction.</w:t>
      </w:r>
    </w:p>
    <w:p>
      <w:pPr>
        <w:pStyle w:val="ListParagraph"/>
        <w:numPr>
          <w:ilvl w:val="0"/>
          <w:numId w:val="170"/>
        </w:numPr>
        <w:tabs>
          <w:tab w:pos="2626" w:val="left" w:leader="none"/>
        </w:tabs>
        <w:spacing w:line="240" w:lineRule="auto" w:before="41" w:after="0"/>
        <w:ind w:left="2626" w:right="0" w:hanging="360"/>
        <w:jc w:val="left"/>
        <w:rPr>
          <w:sz w:val="24"/>
        </w:rPr>
      </w:pPr>
      <w:r>
        <w:rPr>
          <w:sz w:val="24"/>
        </w:rPr>
        <w:t>differentiate</w:t>
      </w:r>
      <w:r>
        <w:rPr>
          <w:spacing w:val="-5"/>
          <w:sz w:val="24"/>
        </w:rPr>
        <w:t> </w:t>
      </w:r>
      <w:r>
        <w:rPr>
          <w:sz w:val="24"/>
        </w:rPr>
        <w:t>between</w:t>
      </w:r>
      <w:r>
        <w:rPr>
          <w:spacing w:val="-1"/>
          <w:sz w:val="24"/>
        </w:rPr>
        <w:t> </w:t>
      </w:r>
      <w:r>
        <w:rPr>
          <w:sz w:val="24"/>
        </w:rPr>
        <w:t>self fertilization</w:t>
      </w:r>
      <w:r>
        <w:rPr>
          <w:spacing w:val="-2"/>
          <w:sz w:val="24"/>
        </w:rPr>
        <w:t> </w:t>
      </w:r>
      <w:r>
        <w:rPr>
          <w:sz w:val="24"/>
        </w:rPr>
        <w:t>and</w:t>
      </w:r>
      <w:r>
        <w:rPr>
          <w:spacing w:val="-1"/>
          <w:sz w:val="24"/>
        </w:rPr>
        <w:t> </w:t>
      </w:r>
      <w:r>
        <w:rPr>
          <w:sz w:val="24"/>
        </w:rPr>
        <w:t>cross</w:t>
      </w:r>
      <w:r>
        <w:rPr>
          <w:spacing w:val="-1"/>
          <w:sz w:val="24"/>
        </w:rPr>
        <w:t> </w:t>
      </w:r>
      <w:r>
        <w:rPr>
          <w:spacing w:val="-2"/>
          <w:sz w:val="24"/>
        </w:rPr>
        <w:t>fertilization.</w:t>
      </w:r>
    </w:p>
    <w:p>
      <w:pPr>
        <w:pStyle w:val="ListParagraph"/>
        <w:numPr>
          <w:ilvl w:val="0"/>
          <w:numId w:val="170"/>
        </w:numPr>
        <w:tabs>
          <w:tab w:pos="2686" w:val="left" w:leader="none"/>
        </w:tabs>
        <w:spacing w:line="240" w:lineRule="auto" w:before="41" w:after="0"/>
        <w:ind w:left="2686" w:right="0" w:hanging="420"/>
        <w:jc w:val="left"/>
        <w:rPr>
          <w:sz w:val="24"/>
        </w:rPr>
      </w:pPr>
      <w:r>
        <w:rPr>
          <w:sz w:val="24"/>
        </w:rPr>
        <w:t>differentiate</w:t>
      </w:r>
      <w:r>
        <w:rPr>
          <w:spacing w:val="-2"/>
          <w:sz w:val="24"/>
        </w:rPr>
        <w:t> </w:t>
      </w:r>
      <w:r>
        <w:rPr>
          <w:sz w:val="24"/>
        </w:rPr>
        <w:t>between</w:t>
      </w:r>
      <w:r>
        <w:rPr>
          <w:spacing w:val="-1"/>
          <w:sz w:val="24"/>
        </w:rPr>
        <w:t> </w:t>
      </w:r>
      <w:r>
        <w:rPr>
          <w:sz w:val="24"/>
        </w:rPr>
        <w:t>inbreeding</w:t>
      </w:r>
      <w:r>
        <w:rPr>
          <w:spacing w:val="-4"/>
          <w:sz w:val="24"/>
        </w:rPr>
        <w:t> </w:t>
      </w:r>
      <w:r>
        <w:rPr>
          <w:sz w:val="24"/>
        </w:rPr>
        <w:t>and</w:t>
      </w:r>
      <w:r>
        <w:rPr>
          <w:spacing w:val="-1"/>
          <w:sz w:val="24"/>
        </w:rPr>
        <w:t> </w:t>
      </w:r>
      <w:r>
        <w:rPr>
          <w:sz w:val="24"/>
        </w:rPr>
        <w:t>out </w:t>
      </w:r>
      <w:r>
        <w:rPr>
          <w:spacing w:val="-2"/>
          <w:sz w:val="24"/>
        </w:rPr>
        <w:t>breeding</w:t>
      </w:r>
    </w:p>
    <w:p>
      <w:pPr>
        <w:pStyle w:val="ListParagraph"/>
        <w:numPr>
          <w:ilvl w:val="0"/>
          <w:numId w:val="170"/>
        </w:numPr>
        <w:tabs>
          <w:tab w:pos="2626" w:val="left" w:leader="none"/>
        </w:tabs>
        <w:spacing w:line="240" w:lineRule="auto" w:before="41" w:after="0"/>
        <w:ind w:left="2626" w:right="0" w:hanging="360"/>
        <w:jc w:val="left"/>
        <w:rPr>
          <w:sz w:val="24"/>
        </w:rPr>
      </w:pPr>
      <w:r>
        <w:rPr>
          <w:sz w:val="24"/>
        </w:rPr>
        <w:t>list</w:t>
      </w:r>
      <w:r>
        <w:rPr>
          <w:spacing w:val="-4"/>
          <w:sz w:val="24"/>
        </w:rPr>
        <w:t> </w:t>
      </w:r>
      <w:r>
        <w:rPr>
          <w:sz w:val="24"/>
        </w:rPr>
        <w:t>and</w:t>
      </w:r>
      <w:r>
        <w:rPr>
          <w:spacing w:val="-1"/>
          <w:sz w:val="24"/>
        </w:rPr>
        <w:t> </w:t>
      </w:r>
      <w:r>
        <w:rPr>
          <w:sz w:val="24"/>
        </w:rPr>
        <w:t>explain</w:t>
      </w:r>
      <w:r>
        <w:rPr>
          <w:spacing w:val="-1"/>
          <w:sz w:val="24"/>
        </w:rPr>
        <w:t> </w:t>
      </w:r>
      <w:r>
        <w:rPr>
          <w:sz w:val="24"/>
        </w:rPr>
        <w:t>the</w:t>
      </w:r>
      <w:r>
        <w:rPr>
          <w:spacing w:val="-1"/>
          <w:sz w:val="24"/>
        </w:rPr>
        <w:t> </w:t>
      </w:r>
      <w:r>
        <w:rPr>
          <w:sz w:val="24"/>
        </w:rPr>
        <w:t>applications</w:t>
      </w:r>
      <w:r>
        <w:rPr>
          <w:spacing w:val="-1"/>
          <w:sz w:val="24"/>
        </w:rPr>
        <w:t> </w:t>
      </w:r>
      <w:r>
        <w:rPr>
          <w:sz w:val="24"/>
        </w:rPr>
        <w:t>of</w:t>
      </w:r>
      <w:r>
        <w:rPr>
          <w:spacing w:val="-1"/>
          <w:sz w:val="24"/>
        </w:rPr>
        <w:t> </w:t>
      </w:r>
      <w:r>
        <w:rPr>
          <w:sz w:val="24"/>
        </w:rPr>
        <w:t>the</w:t>
      </w:r>
      <w:r>
        <w:rPr>
          <w:spacing w:val="-2"/>
          <w:sz w:val="24"/>
        </w:rPr>
        <w:t> </w:t>
      </w:r>
      <w:r>
        <w:rPr>
          <w:sz w:val="24"/>
        </w:rPr>
        <w:t>principles</w:t>
      </w:r>
      <w:r>
        <w:rPr>
          <w:spacing w:val="1"/>
          <w:sz w:val="24"/>
        </w:rPr>
        <w:t> </w:t>
      </w:r>
      <w:r>
        <w:rPr>
          <w:sz w:val="24"/>
        </w:rPr>
        <w:t>of</w:t>
      </w:r>
      <w:r>
        <w:rPr>
          <w:spacing w:val="-2"/>
          <w:sz w:val="24"/>
        </w:rPr>
        <w:t> </w:t>
      </w:r>
      <w:r>
        <w:rPr>
          <w:sz w:val="24"/>
        </w:rPr>
        <w:t>genetics</w:t>
      </w:r>
      <w:r>
        <w:rPr>
          <w:spacing w:val="-1"/>
          <w:sz w:val="24"/>
        </w:rPr>
        <w:t> </w:t>
      </w:r>
      <w:r>
        <w:rPr>
          <w:sz w:val="24"/>
        </w:rPr>
        <w:t>in</w:t>
      </w:r>
      <w:r>
        <w:rPr>
          <w:spacing w:val="-1"/>
          <w:sz w:val="24"/>
        </w:rPr>
        <w:t> </w:t>
      </w:r>
      <w:r>
        <w:rPr>
          <w:spacing w:val="-2"/>
          <w:sz w:val="24"/>
        </w:rPr>
        <w:t>agriculture.</w:t>
      </w:r>
    </w:p>
    <w:p>
      <w:pPr>
        <w:pStyle w:val="ListParagraph"/>
        <w:numPr>
          <w:ilvl w:val="0"/>
          <w:numId w:val="170"/>
        </w:numPr>
        <w:tabs>
          <w:tab w:pos="2626" w:val="left" w:leader="none"/>
        </w:tabs>
        <w:spacing w:line="240" w:lineRule="auto" w:before="43" w:after="0"/>
        <w:ind w:left="2626" w:right="0" w:hanging="360"/>
        <w:jc w:val="left"/>
        <w:rPr>
          <w:sz w:val="24"/>
        </w:rPr>
      </w:pPr>
      <w:r>
        <w:rPr>
          <w:sz w:val="24"/>
        </w:rPr>
        <w:t>list</w:t>
      </w:r>
      <w:r>
        <w:rPr>
          <w:spacing w:val="-1"/>
          <w:sz w:val="24"/>
        </w:rPr>
        <w:t> </w:t>
      </w:r>
      <w:r>
        <w:rPr>
          <w:sz w:val="24"/>
        </w:rPr>
        <w:t>and</w:t>
      </w:r>
      <w:r>
        <w:rPr>
          <w:spacing w:val="-1"/>
          <w:sz w:val="24"/>
        </w:rPr>
        <w:t> </w:t>
      </w:r>
      <w:r>
        <w:rPr>
          <w:sz w:val="24"/>
        </w:rPr>
        <w:t>explain</w:t>
      </w:r>
      <w:r>
        <w:rPr>
          <w:spacing w:val="-1"/>
          <w:sz w:val="24"/>
        </w:rPr>
        <w:t> </w:t>
      </w:r>
      <w:r>
        <w:rPr>
          <w:sz w:val="24"/>
        </w:rPr>
        <w:t>the</w:t>
      </w:r>
      <w:r>
        <w:rPr>
          <w:spacing w:val="-1"/>
          <w:sz w:val="24"/>
        </w:rPr>
        <w:t> </w:t>
      </w:r>
      <w:r>
        <w:rPr>
          <w:sz w:val="24"/>
        </w:rPr>
        <w:t>applications</w:t>
      </w:r>
      <w:r>
        <w:rPr>
          <w:spacing w:val="-1"/>
          <w:sz w:val="24"/>
        </w:rPr>
        <w:t> </w:t>
      </w:r>
      <w:r>
        <w:rPr>
          <w:sz w:val="24"/>
        </w:rPr>
        <w:t>of the</w:t>
      </w:r>
      <w:r>
        <w:rPr>
          <w:spacing w:val="-1"/>
          <w:sz w:val="24"/>
        </w:rPr>
        <w:t> </w:t>
      </w:r>
      <w:r>
        <w:rPr>
          <w:sz w:val="24"/>
        </w:rPr>
        <w:t>principles</w:t>
      </w:r>
      <w:r>
        <w:rPr>
          <w:spacing w:val="-1"/>
          <w:sz w:val="24"/>
        </w:rPr>
        <w:t> </w:t>
      </w:r>
      <w:r>
        <w:rPr>
          <w:sz w:val="24"/>
        </w:rPr>
        <w:t>of</w:t>
      </w:r>
      <w:r>
        <w:rPr>
          <w:spacing w:val="-1"/>
          <w:sz w:val="24"/>
        </w:rPr>
        <w:t> </w:t>
      </w:r>
      <w:r>
        <w:rPr>
          <w:sz w:val="24"/>
        </w:rPr>
        <w:t>genetics</w:t>
      </w:r>
      <w:r>
        <w:rPr>
          <w:spacing w:val="-1"/>
          <w:sz w:val="24"/>
        </w:rPr>
        <w:t> </w:t>
      </w:r>
      <w:r>
        <w:rPr>
          <w:sz w:val="24"/>
        </w:rPr>
        <w:t>in</w:t>
      </w:r>
      <w:r>
        <w:rPr>
          <w:spacing w:val="-1"/>
          <w:sz w:val="24"/>
        </w:rPr>
        <w:t> </w:t>
      </w:r>
      <w:r>
        <w:rPr>
          <w:spacing w:val="-2"/>
          <w:sz w:val="24"/>
        </w:rPr>
        <w:t>medicine.</w:t>
      </w:r>
    </w:p>
    <w:p>
      <w:pPr>
        <w:pStyle w:val="BodyText"/>
        <w:spacing w:before="86"/>
      </w:pPr>
    </w:p>
    <w:p>
      <w:pPr>
        <w:spacing w:before="1" w:after="44"/>
        <w:ind w:left="466" w:right="0" w:firstLine="0"/>
        <w:jc w:val="left"/>
        <w:rPr>
          <w:b/>
          <w:sz w:val="24"/>
        </w:rPr>
      </w:pPr>
      <w:r>
        <w:rPr>
          <w:b/>
          <w:spacing w:val="-2"/>
          <w:sz w:val="24"/>
        </w:rPr>
        <w:t>Presentation</w:t>
      </w:r>
    </w:p>
    <w:tbl>
      <w:tblPr>
        <w:tblW w:w="0" w:type="auto"/>
        <w:jc w:val="left"/>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8"/>
        <w:gridCol w:w="3125"/>
        <w:gridCol w:w="3051"/>
      </w:tblGrid>
      <w:tr>
        <w:trPr>
          <w:trHeight w:val="316" w:hRule="atLeast"/>
        </w:trPr>
        <w:tc>
          <w:tcPr>
            <w:tcW w:w="3068" w:type="dxa"/>
          </w:tcPr>
          <w:p>
            <w:pPr>
              <w:pStyle w:val="TableParagraph"/>
              <w:spacing w:line="275" w:lineRule="exact"/>
              <w:ind w:left="107"/>
              <w:rPr>
                <w:b/>
                <w:sz w:val="24"/>
              </w:rPr>
            </w:pPr>
            <w:r>
              <w:rPr>
                <w:b/>
                <w:spacing w:val="-2"/>
                <w:sz w:val="24"/>
              </w:rPr>
              <w:t>Steps</w:t>
            </w:r>
          </w:p>
        </w:tc>
        <w:tc>
          <w:tcPr>
            <w:tcW w:w="3125" w:type="dxa"/>
          </w:tcPr>
          <w:p>
            <w:pPr>
              <w:pStyle w:val="TableParagraph"/>
              <w:spacing w:line="275" w:lineRule="exact"/>
              <w:ind w:left="108"/>
              <w:rPr>
                <w:b/>
                <w:sz w:val="24"/>
              </w:rPr>
            </w:pPr>
            <w:r>
              <w:rPr>
                <w:b/>
                <w:sz w:val="24"/>
              </w:rPr>
              <w:t>Teacher’s</w:t>
            </w:r>
            <w:r>
              <w:rPr>
                <w:b/>
                <w:spacing w:val="-6"/>
                <w:sz w:val="24"/>
              </w:rPr>
              <w:t> </w:t>
            </w:r>
            <w:r>
              <w:rPr>
                <w:b/>
                <w:spacing w:val="-2"/>
                <w:sz w:val="24"/>
              </w:rPr>
              <w:t>Activities</w:t>
            </w:r>
          </w:p>
        </w:tc>
        <w:tc>
          <w:tcPr>
            <w:tcW w:w="3051" w:type="dxa"/>
          </w:tcPr>
          <w:p>
            <w:pPr>
              <w:pStyle w:val="TableParagraph"/>
              <w:spacing w:line="275" w:lineRule="exact"/>
              <w:ind w:left="105"/>
              <w:rPr>
                <w:b/>
                <w:sz w:val="24"/>
              </w:rPr>
            </w:pPr>
            <w:r>
              <w:rPr>
                <w:b/>
                <w:sz w:val="24"/>
              </w:rPr>
              <w:t>Students’</w:t>
            </w:r>
            <w:r>
              <w:rPr>
                <w:b/>
                <w:spacing w:val="-5"/>
                <w:sz w:val="24"/>
              </w:rPr>
              <w:t> </w:t>
            </w:r>
            <w:r>
              <w:rPr>
                <w:b/>
                <w:spacing w:val="-2"/>
                <w:sz w:val="24"/>
              </w:rPr>
              <w:t>Activities</w:t>
            </w:r>
          </w:p>
        </w:tc>
      </w:tr>
      <w:tr>
        <w:trPr>
          <w:trHeight w:val="6704" w:hRule="atLeast"/>
        </w:trPr>
        <w:tc>
          <w:tcPr>
            <w:tcW w:w="3068" w:type="dxa"/>
            <w:tcBorders>
              <w:bottom w:val="single" w:sz="6" w:space="0" w:color="000000"/>
            </w:tcBorders>
          </w:tcPr>
          <w:p>
            <w:pPr>
              <w:pStyle w:val="TableParagraph"/>
              <w:spacing w:line="275" w:lineRule="exact"/>
              <w:ind w:left="107"/>
              <w:rPr>
                <w:b/>
                <w:sz w:val="24"/>
              </w:rPr>
            </w:pPr>
            <w:r>
              <w:rPr>
                <w:b/>
                <w:sz w:val="24"/>
              </w:rPr>
              <w:t>Orientation</w:t>
            </w:r>
            <w:r>
              <w:rPr>
                <w:b/>
                <w:spacing w:val="-2"/>
                <w:sz w:val="24"/>
              </w:rPr>
              <w:t> /Awareness</w:t>
            </w:r>
          </w:p>
        </w:tc>
        <w:tc>
          <w:tcPr>
            <w:tcW w:w="3125" w:type="dxa"/>
            <w:tcBorders>
              <w:bottom w:val="single" w:sz="6" w:space="0" w:color="000000"/>
            </w:tcBorders>
          </w:tcPr>
          <w:p>
            <w:pPr>
              <w:pStyle w:val="TableParagraph"/>
              <w:spacing w:line="276" w:lineRule="auto"/>
              <w:ind w:left="108" w:right="154"/>
              <w:rPr>
                <w:sz w:val="24"/>
              </w:rPr>
            </w:pPr>
            <w:r>
              <w:rPr>
                <w:sz w:val="24"/>
              </w:rPr>
              <w:t>The</w:t>
            </w:r>
            <w:r>
              <w:rPr>
                <w:spacing w:val="-14"/>
                <w:sz w:val="24"/>
              </w:rPr>
              <w:t> </w:t>
            </w:r>
            <w:r>
              <w:rPr>
                <w:sz w:val="24"/>
              </w:rPr>
              <w:t>teacher</w:t>
            </w:r>
            <w:r>
              <w:rPr>
                <w:spacing w:val="-13"/>
                <w:sz w:val="24"/>
              </w:rPr>
              <w:t> </w:t>
            </w:r>
            <w:r>
              <w:rPr>
                <w:sz w:val="24"/>
              </w:rPr>
              <w:t>introduces</w:t>
            </w:r>
            <w:r>
              <w:rPr>
                <w:spacing w:val="-13"/>
                <w:sz w:val="24"/>
              </w:rPr>
              <w:t> </w:t>
            </w:r>
            <w:r>
              <w:rPr>
                <w:sz w:val="24"/>
              </w:rPr>
              <w:t>the lesson by asking the following questions.</w:t>
            </w:r>
          </w:p>
          <w:p>
            <w:pPr>
              <w:pStyle w:val="TableParagraph"/>
              <w:numPr>
                <w:ilvl w:val="0"/>
                <w:numId w:val="171"/>
              </w:numPr>
              <w:tabs>
                <w:tab w:pos="460" w:val="left" w:leader="none"/>
              </w:tabs>
              <w:spacing w:line="276" w:lineRule="auto" w:before="0" w:after="0"/>
              <w:ind w:left="460" w:right="321" w:hanging="310"/>
              <w:jc w:val="left"/>
              <w:rPr>
                <w:sz w:val="24"/>
              </w:rPr>
            </w:pPr>
            <w:r>
              <w:rPr>
                <w:sz w:val="24"/>
              </w:rPr>
              <w:t>List</w:t>
            </w:r>
            <w:r>
              <w:rPr>
                <w:spacing w:val="-10"/>
                <w:sz w:val="24"/>
              </w:rPr>
              <w:t> </w:t>
            </w:r>
            <w:r>
              <w:rPr>
                <w:sz w:val="24"/>
              </w:rPr>
              <w:t>the</w:t>
            </w:r>
            <w:r>
              <w:rPr>
                <w:spacing w:val="-10"/>
                <w:sz w:val="24"/>
              </w:rPr>
              <w:t> </w:t>
            </w:r>
            <w:r>
              <w:rPr>
                <w:sz w:val="24"/>
              </w:rPr>
              <w:t>types</w:t>
            </w:r>
            <w:r>
              <w:rPr>
                <w:spacing w:val="-10"/>
                <w:sz w:val="24"/>
              </w:rPr>
              <w:t> </w:t>
            </w:r>
            <w:r>
              <w:rPr>
                <w:sz w:val="24"/>
              </w:rPr>
              <w:t>of</w:t>
            </w:r>
            <w:r>
              <w:rPr>
                <w:spacing w:val="-10"/>
                <w:sz w:val="24"/>
              </w:rPr>
              <w:t> </w:t>
            </w:r>
            <w:r>
              <w:rPr>
                <w:sz w:val="24"/>
              </w:rPr>
              <w:t>asexual </w:t>
            </w:r>
            <w:r>
              <w:rPr>
                <w:spacing w:val="-2"/>
                <w:sz w:val="24"/>
              </w:rPr>
              <w:t>reproduction.</w:t>
            </w:r>
          </w:p>
          <w:p>
            <w:pPr>
              <w:pStyle w:val="TableParagraph"/>
              <w:numPr>
                <w:ilvl w:val="0"/>
                <w:numId w:val="171"/>
              </w:numPr>
              <w:tabs>
                <w:tab w:pos="460" w:val="left" w:leader="none"/>
              </w:tabs>
              <w:spacing w:line="276" w:lineRule="auto" w:before="0" w:after="0"/>
              <w:ind w:left="460" w:right="277" w:hanging="310"/>
              <w:jc w:val="left"/>
              <w:rPr>
                <w:sz w:val="24"/>
              </w:rPr>
            </w:pPr>
            <w:r>
              <w:rPr>
                <w:sz w:val="24"/>
              </w:rPr>
              <w:t>List five organisms that can</w:t>
            </w:r>
            <w:r>
              <w:rPr>
                <w:spacing w:val="-15"/>
                <w:sz w:val="24"/>
              </w:rPr>
              <w:t> </w:t>
            </w:r>
            <w:r>
              <w:rPr>
                <w:sz w:val="24"/>
              </w:rPr>
              <w:t>reproduce</w:t>
            </w:r>
            <w:r>
              <w:rPr>
                <w:spacing w:val="-15"/>
                <w:sz w:val="24"/>
              </w:rPr>
              <w:t> </w:t>
            </w:r>
            <w:r>
              <w:rPr>
                <w:sz w:val="24"/>
              </w:rPr>
              <w:t>asexually.</w:t>
            </w:r>
          </w:p>
          <w:p>
            <w:pPr>
              <w:pStyle w:val="TableParagraph"/>
              <w:numPr>
                <w:ilvl w:val="0"/>
                <w:numId w:val="171"/>
              </w:numPr>
              <w:tabs>
                <w:tab w:pos="460" w:val="left" w:leader="none"/>
              </w:tabs>
              <w:spacing w:line="276" w:lineRule="auto" w:before="0" w:after="0"/>
              <w:ind w:left="460" w:right="380" w:hanging="310"/>
              <w:jc w:val="left"/>
              <w:rPr>
                <w:sz w:val="24"/>
              </w:rPr>
            </w:pPr>
            <w:r>
              <w:rPr>
                <w:sz w:val="24"/>
              </w:rPr>
              <w:t>List</w:t>
            </w:r>
            <w:r>
              <w:rPr>
                <w:spacing w:val="-13"/>
                <w:sz w:val="24"/>
              </w:rPr>
              <w:t> </w:t>
            </w:r>
            <w:r>
              <w:rPr>
                <w:sz w:val="24"/>
              </w:rPr>
              <w:t>five</w:t>
            </w:r>
            <w:r>
              <w:rPr>
                <w:spacing w:val="-13"/>
                <w:sz w:val="24"/>
              </w:rPr>
              <w:t> </w:t>
            </w:r>
            <w:r>
              <w:rPr>
                <w:sz w:val="24"/>
              </w:rPr>
              <w:t>organisms</w:t>
            </w:r>
            <w:r>
              <w:rPr>
                <w:spacing w:val="-13"/>
                <w:sz w:val="24"/>
              </w:rPr>
              <w:t> </w:t>
            </w:r>
            <w:r>
              <w:rPr>
                <w:sz w:val="24"/>
              </w:rPr>
              <w:t>that can</w:t>
            </w:r>
            <w:r>
              <w:rPr>
                <w:spacing w:val="-15"/>
                <w:sz w:val="24"/>
              </w:rPr>
              <w:t> </w:t>
            </w:r>
            <w:r>
              <w:rPr>
                <w:sz w:val="24"/>
              </w:rPr>
              <w:t>reproduce</w:t>
            </w:r>
            <w:r>
              <w:rPr>
                <w:spacing w:val="-15"/>
                <w:sz w:val="24"/>
              </w:rPr>
              <w:t> </w:t>
            </w:r>
            <w:r>
              <w:rPr>
                <w:sz w:val="24"/>
              </w:rPr>
              <w:t>sexually.</w:t>
            </w:r>
          </w:p>
          <w:p>
            <w:pPr>
              <w:pStyle w:val="TableParagraph"/>
              <w:numPr>
                <w:ilvl w:val="0"/>
                <w:numId w:val="171"/>
              </w:numPr>
              <w:tabs>
                <w:tab w:pos="460" w:val="left" w:leader="none"/>
              </w:tabs>
              <w:spacing w:line="276" w:lineRule="auto" w:before="0" w:after="0"/>
              <w:ind w:left="460" w:right="265" w:hanging="310"/>
              <w:jc w:val="left"/>
              <w:rPr>
                <w:sz w:val="24"/>
              </w:rPr>
            </w:pPr>
            <w:r>
              <w:rPr>
                <w:sz w:val="24"/>
              </w:rPr>
              <w:t>What are the difference between</w:t>
            </w:r>
            <w:r>
              <w:rPr>
                <w:spacing w:val="-15"/>
                <w:sz w:val="24"/>
              </w:rPr>
              <w:t> </w:t>
            </w:r>
            <w:r>
              <w:rPr>
                <w:sz w:val="24"/>
              </w:rPr>
              <w:t>self</w:t>
            </w:r>
            <w:r>
              <w:rPr>
                <w:spacing w:val="-15"/>
                <w:sz w:val="24"/>
              </w:rPr>
              <w:t> </w:t>
            </w:r>
            <w:r>
              <w:rPr>
                <w:sz w:val="24"/>
              </w:rPr>
              <w:t>fertilization and cross fertilization?</w:t>
            </w:r>
          </w:p>
          <w:p>
            <w:pPr>
              <w:pStyle w:val="TableParagraph"/>
              <w:numPr>
                <w:ilvl w:val="0"/>
                <w:numId w:val="171"/>
              </w:numPr>
              <w:tabs>
                <w:tab w:pos="460" w:val="left" w:leader="none"/>
              </w:tabs>
              <w:spacing w:line="276" w:lineRule="auto" w:before="0" w:after="0"/>
              <w:ind w:left="460" w:right="180" w:hanging="310"/>
              <w:jc w:val="left"/>
              <w:rPr>
                <w:sz w:val="24"/>
              </w:rPr>
            </w:pPr>
            <w:r>
              <w:rPr>
                <w:sz w:val="24"/>
              </w:rPr>
              <w:t>In</w:t>
            </w:r>
            <w:r>
              <w:rPr>
                <w:spacing w:val="-7"/>
                <w:sz w:val="24"/>
              </w:rPr>
              <w:t> </w:t>
            </w:r>
            <w:r>
              <w:rPr>
                <w:sz w:val="24"/>
              </w:rPr>
              <w:t>a</w:t>
            </w:r>
            <w:r>
              <w:rPr>
                <w:spacing w:val="-9"/>
                <w:sz w:val="24"/>
              </w:rPr>
              <w:t> </w:t>
            </w:r>
            <w:r>
              <w:rPr>
                <w:sz w:val="24"/>
              </w:rPr>
              <w:t>tabular</w:t>
            </w:r>
            <w:r>
              <w:rPr>
                <w:spacing w:val="-7"/>
                <w:sz w:val="24"/>
              </w:rPr>
              <w:t> </w:t>
            </w:r>
            <w:r>
              <w:rPr>
                <w:sz w:val="24"/>
              </w:rPr>
              <w:t>form</w:t>
            </w:r>
            <w:r>
              <w:rPr>
                <w:spacing w:val="-8"/>
                <w:sz w:val="24"/>
              </w:rPr>
              <w:t> </w:t>
            </w:r>
            <w:r>
              <w:rPr>
                <w:sz w:val="24"/>
              </w:rPr>
              <w:t>state</w:t>
            </w:r>
            <w:r>
              <w:rPr>
                <w:spacing w:val="-8"/>
                <w:sz w:val="24"/>
              </w:rPr>
              <w:t> </w:t>
            </w:r>
            <w:r>
              <w:rPr>
                <w:sz w:val="24"/>
              </w:rPr>
              <w:t>the differences between inbreeding and out </w:t>
            </w:r>
            <w:r>
              <w:rPr>
                <w:spacing w:val="-2"/>
                <w:sz w:val="24"/>
              </w:rPr>
              <w:t>breeding.</w:t>
            </w:r>
          </w:p>
          <w:p>
            <w:pPr>
              <w:pStyle w:val="TableParagraph"/>
              <w:numPr>
                <w:ilvl w:val="0"/>
                <w:numId w:val="171"/>
              </w:numPr>
              <w:tabs>
                <w:tab w:pos="511" w:val="left" w:leader="none"/>
              </w:tabs>
              <w:spacing w:line="276" w:lineRule="auto" w:before="0" w:after="0"/>
              <w:ind w:left="511" w:right="306" w:hanging="360"/>
              <w:jc w:val="left"/>
              <w:rPr>
                <w:sz w:val="24"/>
              </w:rPr>
            </w:pPr>
            <w:r>
              <w:rPr>
                <w:sz w:val="24"/>
              </w:rPr>
              <w:t>List and explain the applications of the principles</w:t>
            </w:r>
            <w:r>
              <w:rPr>
                <w:spacing w:val="-15"/>
                <w:sz w:val="24"/>
              </w:rPr>
              <w:t> </w:t>
            </w:r>
            <w:r>
              <w:rPr>
                <w:sz w:val="24"/>
              </w:rPr>
              <w:t>of</w:t>
            </w:r>
            <w:r>
              <w:rPr>
                <w:spacing w:val="-14"/>
                <w:sz w:val="24"/>
              </w:rPr>
              <w:t> </w:t>
            </w:r>
            <w:r>
              <w:rPr>
                <w:sz w:val="24"/>
              </w:rPr>
              <w:t>genetics</w:t>
            </w:r>
            <w:r>
              <w:rPr>
                <w:spacing w:val="-15"/>
                <w:sz w:val="24"/>
              </w:rPr>
              <w:t> </w:t>
            </w:r>
            <w:r>
              <w:rPr>
                <w:sz w:val="24"/>
              </w:rPr>
              <w:t>in</w:t>
            </w:r>
          </w:p>
          <w:p>
            <w:pPr>
              <w:pStyle w:val="TableParagraph"/>
              <w:numPr>
                <w:ilvl w:val="1"/>
                <w:numId w:val="171"/>
              </w:numPr>
              <w:tabs>
                <w:tab w:pos="510" w:val="left" w:leader="none"/>
              </w:tabs>
              <w:spacing w:line="240" w:lineRule="auto" w:before="0" w:after="0"/>
              <w:ind w:left="510" w:right="0" w:hanging="359"/>
              <w:jc w:val="left"/>
              <w:rPr>
                <w:sz w:val="24"/>
              </w:rPr>
            </w:pPr>
            <w:r>
              <w:rPr>
                <w:spacing w:val="-2"/>
                <w:sz w:val="24"/>
              </w:rPr>
              <w:t>agriculture</w:t>
            </w:r>
          </w:p>
          <w:p>
            <w:pPr>
              <w:pStyle w:val="TableParagraph"/>
              <w:numPr>
                <w:ilvl w:val="1"/>
                <w:numId w:val="171"/>
              </w:numPr>
              <w:tabs>
                <w:tab w:pos="511" w:val="left" w:leader="none"/>
              </w:tabs>
              <w:spacing w:line="240" w:lineRule="auto" w:before="37" w:after="0"/>
              <w:ind w:left="511" w:right="0" w:hanging="360"/>
              <w:jc w:val="left"/>
              <w:rPr>
                <w:sz w:val="24"/>
              </w:rPr>
            </w:pPr>
            <w:r>
              <w:rPr>
                <w:spacing w:val="-2"/>
                <w:sz w:val="24"/>
              </w:rPr>
              <w:t>medicine.</w:t>
            </w:r>
          </w:p>
        </w:tc>
        <w:tc>
          <w:tcPr>
            <w:tcW w:w="3051" w:type="dxa"/>
            <w:tcBorders>
              <w:bottom w:val="single" w:sz="6" w:space="0" w:color="000000"/>
            </w:tcBorders>
          </w:tcPr>
          <w:p>
            <w:pPr>
              <w:pStyle w:val="TableParagraph"/>
              <w:spacing w:line="276" w:lineRule="auto"/>
              <w:ind w:left="105" w:right="95"/>
              <w:jc w:val="both"/>
              <w:rPr>
                <w:sz w:val="24"/>
              </w:rPr>
            </w:pPr>
            <w:r>
              <w:rPr>
                <w:sz w:val="24"/>
              </w:rPr>
              <w:t>Students discuss </w:t>
            </w:r>
            <w:r>
              <w:rPr>
                <w:sz w:val="24"/>
              </w:rPr>
              <w:t>the questions raised in their various groups and they</w:t>
            </w:r>
            <w:r>
              <w:rPr>
                <w:spacing w:val="40"/>
                <w:sz w:val="24"/>
              </w:rPr>
              <w:t> </w:t>
            </w:r>
            <w:r>
              <w:rPr>
                <w:sz w:val="24"/>
              </w:rPr>
              <w:t>write the answers on the cardboard sheets already titled “students ideas about the application of the principles of genetics in agriculture and medicine”.</w:t>
            </w:r>
          </w:p>
        </w:tc>
      </w:tr>
      <w:tr>
        <w:trPr>
          <w:trHeight w:val="1851" w:hRule="atLeast"/>
        </w:trPr>
        <w:tc>
          <w:tcPr>
            <w:tcW w:w="3068" w:type="dxa"/>
            <w:tcBorders>
              <w:top w:val="single" w:sz="6" w:space="0" w:color="000000"/>
            </w:tcBorders>
          </w:tcPr>
          <w:p>
            <w:pPr>
              <w:pStyle w:val="TableParagraph"/>
              <w:tabs>
                <w:tab w:pos="1455" w:val="left" w:leader="none"/>
                <w:tab w:pos="1934" w:val="left" w:leader="none"/>
                <w:tab w:pos="2733" w:val="left" w:leader="none"/>
              </w:tabs>
              <w:spacing w:line="221" w:lineRule="exact"/>
              <w:ind w:left="107"/>
              <w:rPr>
                <w:b/>
                <w:sz w:val="24"/>
              </w:rPr>
            </w:pPr>
            <w:r>
              <w:rPr>
                <w:b/>
                <w:spacing w:val="-2"/>
                <w:sz w:val="24"/>
              </w:rPr>
              <w:t>Elicitation</w:t>
            </w:r>
            <w:r>
              <w:rPr>
                <w:b/>
                <w:sz w:val="24"/>
              </w:rPr>
              <w:tab/>
            </w:r>
            <w:r>
              <w:rPr>
                <w:b/>
                <w:spacing w:val="-5"/>
                <w:sz w:val="24"/>
              </w:rPr>
              <w:t>of</w:t>
            </w:r>
            <w:r>
              <w:rPr>
                <w:b/>
                <w:sz w:val="24"/>
              </w:rPr>
              <w:tab/>
            </w:r>
            <w:r>
              <w:rPr>
                <w:b/>
                <w:spacing w:val="-4"/>
                <w:sz w:val="24"/>
              </w:rPr>
              <w:t>ideas</w:t>
            </w:r>
            <w:r>
              <w:rPr>
                <w:b/>
                <w:sz w:val="24"/>
              </w:rPr>
              <w:tab/>
            </w:r>
            <w:r>
              <w:rPr>
                <w:b/>
                <w:spacing w:val="-5"/>
                <w:sz w:val="24"/>
              </w:rPr>
              <w:t>or</w:t>
            </w:r>
          </w:p>
          <w:p>
            <w:pPr>
              <w:pStyle w:val="TableParagraph"/>
              <w:spacing w:before="43"/>
              <w:ind w:left="107"/>
              <w:rPr>
                <w:b/>
                <w:sz w:val="24"/>
              </w:rPr>
            </w:pPr>
            <w:r>
              <w:rPr>
                <w:b/>
                <w:sz w:val="24"/>
              </w:rPr>
              <w:t>disequilibrium</w:t>
            </w:r>
            <w:r>
              <w:rPr>
                <w:b/>
                <w:spacing w:val="-4"/>
                <w:sz w:val="24"/>
              </w:rPr>
              <w:t> </w:t>
            </w:r>
            <w:r>
              <w:rPr>
                <w:b/>
                <w:spacing w:val="-2"/>
                <w:sz w:val="24"/>
              </w:rPr>
              <w:t>phase</w:t>
            </w:r>
          </w:p>
        </w:tc>
        <w:tc>
          <w:tcPr>
            <w:tcW w:w="3125" w:type="dxa"/>
            <w:tcBorders>
              <w:top w:val="single" w:sz="6" w:space="0" w:color="000000"/>
            </w:tcBorders>
          </w:tcPr>
          <w:p>
            <w:pPr>
              <w:pStyle w:val="TableParagraph"/>
              <w:spacing w:line="216" w:lineRule="exact"/>
              <w:ind w:left="108"/>
              <w:rPr>
                <w:sz w:val="24"/>
              </w:rPr>
            </w:pPr>
            <w:r>
              <w:rPr>
                <w:sz w:val="24"/>
              </w:rPr>
              <w:t>The</w:t>
            </w:r>
            <w:r>
              <w:rPr>
                <w:spacing w:val="-3"/>
                <w:sz w:val="24"/>
              </w:rPr>
              <w:t> </w:t>
            </w:r>
            <w:r>
              <w:rPr>
                <w:sz w:val="24"/>
              </w:rPr>
              <w:t>teacher</w:t>
            </w:r>
            <w:r>
              <w:rPr>
                <w:spacing w:val="1"/>
                <w:sz w:val="24"/>
              </w:rPr>
              <w:t> </w:t>
            </w:r>
            <w:r>
              <w:rPr>
                <w:sz w:val="24"/>
              </w:rPr>
              <w:t>acts</w:t>
            </w:r>
            <w:r>
              <w:rPr>
                <w:spacing w:val="-1"/>
                <w:sz w:val="24"/>
              </w:rPr>
              <w:t> </w:t>
            </w:r>
            <w:r>
              <w:rPr>
                <w:sz w:val="24"/>
              </w:rPr>
              <w:t>as</w:t>
            </w:r>
            <w:r>
              <w:rPr>
                <w:spacing w:val="-1"/>
                <w:sz w:val="24"/>
              </w:rPr>
              <w:t> </w:t>
            </w:r>
            <w:r>
              <w:rPr>
                <w:sz w:val="24"/>
              </w:rPr>
              <w:t>a</w:t>
            </w:r>
            <w:r>
              <w:rPr>
                <w:spacing w:val="1"/>
                <w:sz w:val="24"/>
              </w:rPr>
              <w:t> </w:t>
            </w:r>
            <w:r>
              <w:rPr>
                <w:spacing w:val="-2"/>
                <w:sz w:val="24"/>
              </w:rPr>
              <w:t>guide</w:t>
            </w:r>
          </w:p>
          <w:p>
            <w:pPr>
              <w:pStyle w:val="TableParagraph"/>
              <w:spacing w:before="43"/>
              <w:ind w:left="108"/>
              <w:rPr>
                <w:sz w:val="24"/>
              </w:rPr>
            </w:pPr>
            <w:r>
              <w:rPr>
                <w:sz w:val="24"/>
              </w:rPr>
              <w:t>and</w:t>
            </w:r>
            <w:r>
              <w:rPr>
                <w:spacing w:val="-1"/>
                <w:sz w:val="24"/>
              </w:rPr>
              <w:t> </w:t>
            </w:r>
            <w:r>
              <w:rPr>
                <w:spacing w:val="-2"/>
                <w:sz w:val="24"/>
              </w:rPr>
              <w:t>facilitator.</w:t>
            </w:r>
          </w:p>
          <w:p>
            <w:pPr>
              <w:pStyle w:val="TableParagraph"/>
              <w:spacing w:line="276" w:lineRule="auto" w:before="41"/>
              <w:ind w:left="108" w:right="154"/>
              <w:rPr>
                <w:sz w:val="24"/>
              </w:rPr>
            </w:pPr>
            <w:r>
              <w:rPr>
                <w:sz w:val="24"/>
              </w:rPr>
              <w:t>As the team leader presents the</w:t>
            </w:r>
            <w:r>
              <w:rPr>
                <w:spacing w:val="-15"/>
                <w:sz w:val="24"/>
              </w:rPr>
              <w:t> </w:t>
            </w:r>
            <w:r>
              <w:rPr>
                <w:sz w:val="24"/>
              </w:rPr>
              <w:t>group‟s</w:t>
            </w:r>
            <w:r>
              <w:rPr>
                <w:spacing w:val="-15"/>
                <w:sz w:val="24"/>
              </w:rPr>
              <w:t> </w:t>
            </w:r>
            <w:r>
              <w:rPr>
                <w:sz w:val="24"/>
              </w:rPr>
              <w:t>ideas,</w:t>
            </w:r>
            <w:r>
              <w:rPr>
                <w:spacing w:val="-15"/>
                <w:sz w:val="24"/>
              </w:rPr>
              <w:t> </w:t>
            </w:r>
            <w:r>
              <w:rPr>
                <w:sz w:val="24"/>
              </w:rPr>
              <w:t>alternative view points are picked out</w:t>
            </w:r>
          </w:p>
          <w:p>
            <w:pPr>
              <w:pStyle w:val="TableParagraph"/>
              <w:spacing w:before="1"/>
              <w:ind w:left="108"/>
              <w:rPr>
                <w:sz w:val="24"/>
              </w:rPr>
            </w:pPr>
            <w:r>
              <w:rPr>
                <w:sz w:val="24"/>
              </w:rPr>
              <w:t>and</w:t>
            </w:r>
            <w:r>
              <w:rPr>
                <w:spacing w:val="-1"/>
                <w:sz w:val="24"/>
              </w:rPr>
              <w:t> </w:t>
            </w:r>
            <w:r>
              <w:rPr>
                <w:sz w:val="24"/>
              </w:rPr>
              <w:t>written</w:t>
            </w:r>
            <w:r>
              <w:rPr>
                <w:spacing w:val="-1"/>
                <w:sz w:val="24"/>
              </w:rPr>
              <w:t> </w:t>
            </w:r>
            <w:r>
              <w:rPr>
                <w:sz w:val="24"/>
              </w:rPr>
              <w:t>on</w:t>
            </w:r>
            <w:r>
              <w:rPr>
                <w:spacing w:val="-1"/>
                <w:sz w:val="24"/>
              </w:rPr>
              <w:t> </w:t>
            </w:r>
            <w:r>
              <w:rPr>
                <w:sz w:val="24"/>
              </w:rPr>
              <w:t>the</w:t>
            </w:r>
            <w:r>
              <w:rPr>
                <w:spacing w:val="-1"/>
                <w:sz w:val="24"/>
              </w:rPr>
              <w:t> </w:t>
            </w:r>
            <w:r>
              <w:rPr>
                <w:spacing w:val="-2"/>
                <w:sz w:val="24"/>
              </w:rPr>
              <w:t>chalkboard</w:t>
            </w:r>
          </w:p>
        </w:tc>
        <w:tc>
          <w:tcPr>
            <w:tcW w:w="3051" w:type="dxa"/>
            <w:tcBorders>
              <w:top w:val="single" w:sz="6" w:space="0" w:color="000000"/>
            </w:tcBorders>
          </w:tcPr>
          <w:p>
            <w:pPr>
              <w:pStyle w:val="TableParagraph"/>
              <w:rPr>
                <w:b/>
                <w:sz w:val="24"/>
              </w:rPr>
            </w:pPr>
          </w:p>
          <w:p>
            <w:pPr>
              <w:pStyle w:val="TableParagraph"/>
              <w:spacing w:before="24"/>
              <w:rPr>
                <w:b/>
                <w:sz w:val="24"/>
              </w:rPr>
            </w:pPr>
          </w:p>
          <w:p>
            <w:pPr>
              <w:pStyle w:val="TableParagraph"/>
              <w:spacing w:line="276" w:lineRule="auto"/>
              <w:ind w:left="105" w:right="97"/>
              <w:jc w:val="both"/>
              <w:rPr>
                <w:sz w:val="24"/>
              </w:rPr>
            </w:pPr>
            <w:r>
              <w:rPr>
                <w:sz w:val="24"/>
              </w:rPr>
              <w:t>The team leaders of </w:t>
            </w:r>
            <w:r>
              <w:rPr>
                <w:sz w:val="24"/>
              </w:rPr>
              <w:t>groups present</w:t>
            </w:r>
            <w:r>
              <w:rPr>
                <w:spacing w:val="-7"/>
                <w:sz w:val="24"/>
              </w:rPr>
              <w:t> </w:t>
            </w:r>
            <w:r>
              <w:rPr>
                <w:sz w:val="24"/>
              </w:rPr>
              <w:t>the</w:t>
            </w:r>
            <w:r>
              <w:rPr>
                <w:spacing w:val="-7"/>
                <w:sz w:val="24"/>
              </w:rPr>
              <w:t> </w:t>
            </w:r>
            <w:r>
              <w:rPr>
                <w:sz w:val="24"/>
              </w:rPr>
              <w:t>ideas</w:t>
            </w:r>
            <w:r>
              <w:rPr>
                <w:spacing w:val="-7"/>
                <w:sz w:val="24"/>
              </w:rPr>
              <w:t> </w:t>
            </w:r>
            <w:r>
              <w:rPr>
                <w:sz w:val="24"/>
              </w:rPr>
              <w:t>of</w:t>
            </w:r>
            <w:r>
              <w:rPr>
                <w:spacing w:val="-7"/>
                <w:sz w:val="24"/>
              </w:rPr>
              <w:t> </w:t>
            </w:r>
            <w:r>
              <w:rPr>
                <w:sz w:val="24"/>
              </w:rPr>
              <w:t>the</w:t>
            </w:r>
            <w:r>
              <w:rPr>
                <w:spacing w:val="-7"/>
                <w:sz w:val="24"/>
              </w:rPr>
              <w:t> </w:t>
            </w:r>
            <w:r>
              <w:rPr>
                <w:sz w:val="24"/>
              </w:rPr>
              <w:t>group about the topic.</w:t>
            </w:r>
          </w:p>
          <w:p>
            <w:pPr>
              <w:pStyle w:val="TableParagraph"/>
              <w:spacing w:before="1"/>
              <w:ind w:left="105"/>
              <w:jc w:val="both"/>
              <w:rPr>
                <w:sz w:val="24"/>
              </w:rPr>
            </w:pPr>
            <w:r>
              <w:rPr>
                <w:sz w:val="24"/>
              </w:rPr>
              <w:t>The</w:t>
            </w:r>
            <w:r>
              <w:rPr>
                <w:spacing w:val="14"/>
                <w:sz w:val="24"/>
              </w:rPr>
              <w:t> </w:t>
            </w:r>
            <w:r>
              <w:rPr>
                <w:sz w:val="24"/>
              </w:rPr>
              <w:t>leader</w:t>
            </w:r>
            <w:r>
              <w:rPr>
                <w:spacing w:val="14"/>
                <w:sz w:val="24"/>
              </w:rPr>
              <w:t> </w:t>
            </w:r>
            <w:r>
              <w:rPr>
                <w:sz w:val="24"/>
              </w:rPr>
              <w:t>also</w:t>
            </w:r>
            <w:r>
              <w:rPr>
                <w:spacing w:val="16"/>
                <w:sz w:val="24"/>
              </w:rPr>
              <w:t> </w:t>
            </w:r>
            <w:r>
              <w:rPr>
                <w:sz w:val="24"/>
              </w:rPr>
              <w:t>discusses</w:t>
            </w:r>
            <w:r>
              <w:rPr>
                <w:spacing w:val="16"/>
                <w:sz w:val="24"/>
              </w:rPr>
              <w:t> </w:t>
            </w:r>
            <w:r>
              <w:rPr>
                <w:spacing w:val="-5"/>
                <w:sz w:val="24"/>
              </w:rPr>
              <w:t>the</w:t>
            </w:r>
          </w:p>
        </w:tc>
      </w:tr>
    </w:tbl>
    <w:p>
      <w:pPr>
        <w:spacing w:after="0"/>
        <w:jc w:val="both"/>
        <w:rPr>
          <w:sz w:val="24"/>
        </w:rPr>
        <w:sectPr>
          <w:pgSz w:w="11910" w:h="16840"/>
          <w:pgMar w:header="0" w:footer="753" w:top="1000" w:bottom="940" w:left="340" w:right="300"/>
        </w:sectPr>
      </w:pPr>
    </w:p>
    <w:tbl>
      <w:tblPr>
        <w:tblW w:w="0" w:type="auto"/>
        <w:jc w:val="left"/>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8"/>
        <w:gridCol w:w="3125"/>
        <w:gridCol w:w="3051"/>
      </w:tblGrid>
      <w:tr>
        <w:trPr>
          <w:trHeight w:val="559" w:hRule="atLeast"/>
        </w:trPr>
        <w:tc>
          <w:tcPr>
            <w:tcW w:w="3068" w:type="dxa"/>
            <w:tcBorders>
              <w:bottom w:val="single" w:sz="6" w:space="0" w:color="000000"/>
            </w:tcBorders>
          </w:tcPr>
          <w:p>
            <w:pPr>
              <w:pStyle w:val="TableParagraph"/>
              <w:rPr>
                <w:sz w:val="24"/>
              </w:rPr>
            </w:pPr>
          </w:p>
        </w:tc>
        <w:tc>
          <w:tcPr>
            <w:tcW w:w="3125" w:type="dxa"/>
            <w:tcBorders>
              <w:top w:val="nil"/>
              <w:bottom w:val="single" w:sz="6" w:space="0" w:color="000000"/>
            </w:tcBorders>
          </w:tcPr>
          <w:p>
            <w:pPr>
              <w:pStyle w:val="TableParagraph"/>
              <w:spacing w:line="270" w:lineRule="exact"/>
              <w:ind w:left="108"/>
              <w:rPr>
                <w:sz w:val="24"/>
              </w:rPr>
            </w:pPr>
            <w:r>
              <w:rPr>
                <w:sz w:val="24"/>
              </w:rPr>
              <w:t>alongside</w:t>
            </w:r>
            <w:r>
              <w:rPr>
                <w:spacing w:val="-2"/>
                <w:sz w:val="24"/>
              </w:rPr>
              <w:t> </w:t>
            </w:r>
            <w:r>
              <w:rPr>
                <w:sz w:val="24"/>
              </w:rPr>
              <w:t>the </w:t>
            </w:r>
            <w:r>
              <w:rPr>
                <w:spacing w:val="-2"/>
                <w:sz w:val="24"/>
              </w:rPr>
              <w:t>correct</w:t>
            </w:r>
          </w:p>
          <w:p>
            <w:pPr>
              <w:pStyle w:val="TableParagraph"/>
              <w:spacing w:line="228" w:lineRule="exact" w:before="41"/>
              <w:ind w:left="108"/>
              <w:rPr>
                <w:sz w:val="24"/>
              </w:rPr>
            </w:pPr>
            <w:r>
              <w:rPr>
                <w:spacing w:val="-2"/>
                <w:sz w:val="24"/>
              </w:rPr>
              <w:t>responses.</w:t>
            </w:r>
          </w:p>
        </w:tc>
        <w:tc>
          <w:tcPr>
            <w:tcW w:w="3051" w:type="dxa"/>
            <w:tcBorders>
              <w:bottom w:val="single" w:sz="6" w:space="0" w:color="000000"/>
            </w:tcBorders>
          </w:tcPr>
          <w:p>
            <w:pPr>
              <w:pStyle w:val="TableParagraph"/>
              <w:spacing w:line="270" w:lineRule="exact"/>
              <w:ind w:left="105"/>
              <w:rPr>
                <w:sz w:val="24"/>
              </w:rPr>
            </w:pPr>
            <w:r>
              <w:rPr>
                <w:sz w:val="24"/>
              </w:rPr>
              <w:t>views</w:t>
            </w:r>
            <w:r>
              <w:rPr>
                <w:spacing w:val="75"/>
                <w:sz w:val="24"/>
              </w:rPr>
              <w:t> </w:t>
            </w:r>
            <w:r>
              <w:rPr>
                <w:sz w:val="24"/>
              </w:rPr>
              <w:t>of</w:t>
            </w:r>
            <w:r>
              <w:rPr>
                <w:spacing w:val="78"/>
                <w:sz w:val="24"/>
              </w:rPr>
              <w:t> </w:t>
            </w:r>
            <w:r>
              <w:rPr>
                <w:sz w:val="24"/>
              </w:rPr>
              <w:t>the</w:t>
            </w:r>
            <w:r>
              <w:rPr>
                <w:spacing w:val="77"/>
                <w:sz w:val="24"/>
              </w:rPr>
              <w:t> </w:t>
            </w:r>
            <w:r>
              <w:rPr>
                <w:sz w:val="24"/>
              </w:rPr>
              <w:t>group</w:t>
            </w:r>
            <w:r>
              <w:rPr>
                <w:spacing w:val="76"/>
                <w:sz w:val="24"/>
              </w:rPr>
              <w:t> </w:t>
            </w:r>
            <w:r>
              <w:rPr>
                <w:sz w:val="24"/>
              </w:rPr>
              <w:t>on</w:t>
            </w:r>
            <w:r>
              <w:rPr>
                <w:spacing w:val="78"/>
                <w:sz w:val="24"/>
              </w:rPr>
              <w:t> </w:t>
            </w:r>
            <w:r>
              <w:rPr>
                <w:spacing w:val="-5"/>
                <w:sz w:val="24"/>
              </w:rPr>
              <w:t>the</w:t>
            </w:r>
          </w:p>
          <w:p>
            <w:pPr>
              <w:pStyle w:val="TableParagraph"/>
              <w:spacing w:line="228" w:lineRule="exact" w:before="41"/>
              <w:ind w:left="105"/>
              <w:rPr>
                <w:sz w:val="24"/>
              </w:rPr>
            </w:pPr>
            <w:r>
              <w:rPr>
                <w:sz w:val="24"/>
              </w:rPr>
              <w:t>application</w:t>
            </w:r>
            <w:r>
              <w:rPr>
                <w:spacing w:val="49"/>
                <w:sz w:val="24"/>
              </w:rPr>
              <w:t> </w:t>
            </w:r>
            <w:r>
              <w:rPr>
                <w:sz w:val="24"/>
              </w:rPr>
              <w:t>of</w:t>
            </w:r>
            <w:r>
              <w:rPr>
                <w:spacing w:val="48"/>
                <w:sz w:val="24"/>
              </w:rPr>
              <w:t> </w:t>
            </w:r>
            <w:r>
              <w:rPr>
                <w:sz w:val="24"/>
              </w:rPr>
              <w:t>the</w:t>
            </w:r>
            <w:r>
              <w:rPr>
                <w:spacing w:val="48"/>
                <w:sz w:val="24"/>
              </w:rPr>
              <w:t> </w:t>
            </w:r>
            <w:r>
              <w:rPr>
                <w:spacing w:val="-2"/>
                <w:sz w:val="24"/>
              </w:rPr>
              <w:t>principles</w:t>
            </w:r>
          </w:p>
        </w:tc>
      </w:tr>
      <w:tr>
        <w:trPr>
          <w:trHeight w:val="5551" w:hRule="atLeast"/>
        </w:trPr>
        <w:tc>
          <w:tcPr>
            <w:tcW w:w="3068" w:type="dxa"/>
            <w:tcBorders>
              <w:top w:val="single" w:sz="6" w:space="0" w:color="000000"/>
              <w:bottom w:val="single" w:sz="6" w:space="0" w:color="000000"/>
            </w:tcBorders>
          </w:tcPr>
          <w:p>
            <w:pPr>
              <w:pStyle w:val="TableParagraph"/>
              <w:spacing w:before="60"/>
              <w:ind w:left="107"/>
              <w:rPr>
                <w:b/>
                <w:sz w:val="24"/>
              </w:rPr>
            </w:pPr>
            <w:r>
              <w:rPr>
                <w:b/>
                <w:spacing w:val="-2"/>
                <w:sz w:val="24"/>
              </w:rPr>
              <w:t>Reformative</w:t>
            </w:r>
          </w:p>
        </w:tc>
        <w:tc>
          <w:tcPr>
            <w:tcW w:w="3125" w:type="dxa"/>
            <w:tcBorders>
              <w:top w:val="single" w:sz="6" w:space="0" w:color="000000"/>
              <w:bottom w:val="single" w:sz="6" w:space="0" w:color="000000"/>
            </w:tcBorders>
          </w:tcPr>
          <w:p>
            <w:pPr>
              <w:pStyle w:val="TableParagraph"/>
              <w:spacing w:line="276" w:lineRule="auto" w:before="56"/>
              <w:ind w:left="108" w:right="154"/>
              <w:rPr>
                <w:sz w:val="24"/>
              </w:rPr>
            </w:pPr>
            <w:r>
              <w:rPr>
                <w:sz w:val="24"/>
              </w:rPr>
              <w:t>During</w:t>
            </w:r>
            <w:r>
              <w:rPr>
                <w:spacing w:val="-12"/>
                <w:sz w:val="24"/>
              </w:rPr>
              <w:t> </w:t>
            </w:r>
            <w:r>
              <w:rPr>
                <w:sz w:val="24"/>
              </w:rPr>
              <w:t>this</w:t>
            </w:r>
            <w:r>
              <w:rPr>
                <w:spacing w:val="-10"/>
                <w:sz w:val="24"/>
              </w:rPr>
              <w:t> </w:t>
            </w:r>
            <w:r>
              <w:rPr>
                <w:sz w:val="24"/>
              </w:rPr>
              <w:t>phase</w:t>
            </w:r>
            <w:r>
              <w:rPr>
                <w:spacing w:val="-11"/>
                <w:sz w:val="24"/>
              </w:rPr>
              <w:t> </w:t>
            </w:r>
            <w:r>
              <w:rPr>
                <w:sz w:val="24"/>
              </w:rPr>
              <w:t>the</w:t>
            </w:r>
            <w:r>
              <w:rPr>
                <w:spacing w:val="-10"/>
                <w:sz w:val="24"/>
              </w:rPr>
              <w:t> </w:t>
            </w:r>
            <w:r>
              <w:rPr>
                <w:sz w:val="24"/>
              </w:rPr>
              <w:t>teacher discusses with the students the identified alternative </w:t>
            </w:r>
            <w:r>
              <w:rPr>
                <w:spacing w:val="-2"/>
                <w:sz w:val="24"/>
              </w:rPr>
              <w:t>viewpoints.</w:t>
            </w:r>
          </w:p>
          <w:p>
            <w:pPr>
              <w:pStyle w:val="TableParagraph"/>
              <w:spacing w:line="276" w:lineRule="auto"/>
              <w:ind w:left="108" w:right="154"/>
              <w:rPr>
                <w:sz w:val="24"/>
              </w:rPr>
            </w:pPr>
            <w:r>
              <w:rPr>
                <w:sz w:val="24"/>
              </w:rPr>
              <w:t>The teacher acts as a guide and facilitator providing guiding questions that lead the students to the formulation</w:t>
            </w:r>
            <w:r>
              <w:rPr>
                <w:spacing w:val="-15"/>
                <w:sz w:val="24"/>
              </w:rPr>
              <w:t> </w:t>
            </w:r>
            <w:r>
              <w:rPr>
                <w:sz w:val="24"/>
              </w:rPr>
              <w:t>of</w:t>
            </w:r>
            <w:r>
              <w:rPr>
                <w:spacing w:val="-15"/>
                <w:sz w:val="24"/>
              </w:rPr>
              <w:t> </w:t>
            </w:r>
            <w:r>
              <w:rPr>
                <w:sz w:val="24"/>
              </w:rPr>
              <w:t>scientifically accepted responses.</w:t>
            </w:r>
          </w:p>
          <w:p>
            <w:pPr>
              <w:pStyle w:val="TableParagraph"/>
              <w:spacing w:line="276" w:lineRule="auto"/>
              <w:ind w:left="108" w:right="127"/>
              <w:rPr>
                <w:sz w:val="24"/>
              </w:rPr>
            </w:pPr>
            <w:r>
              <w:rPr>
                <w:sz w:val="24"/>
              </w:rPr>
              <w:t>Correct responses given by the students will be reemphasized by the teacher. As these discussions go on misconceived</w:t>
            </w:r>
            <w:r>
              <w:rPr>
                <w:spacing w:val="-15"/>
                <w:sz w:val="24"/>
              </w:rPr>
              <w:t> </w:t>
            </w:r>
            <w:r>
              <w:rPr>
                <w:sz w:val="24"/>
              </w:rPr>
              <w:t>ideaswritten</w:t>
            </w:r>
            <w:r>
              <w:rPr>
                <w:spacing w:val="-15"/>
                <w:sz w:val="24"/>
              </w:rPr>
              <w:t> </w:t>
            </w:r>
            <w:r>
              <w:rPr>
                <w:sz w:val="24"/>
              </w:rPr>
              <w:t>on the cardboard are being thrashed one after the other.</w:t>
            </w:r>
          </w:p>
        </w:tc>
        <w:tc>
          <w:tcPr>
            <w:tcW w:w="3051" w:type="dxa"/>
            <w:tcBorders>
              <w:top w:val="single" w:sz="6" w:space="0" w:color="000000"/>
              <w:bottom w:val="single" w:sz="6" w:space="0" w:color="000000"/>
            </w:tcBorders>
          </w:tcPr>
          <w:p>
            <w:pPr>
              <w:pStyle w:val="TableParagraph"/>
              <w:spacing w:line="276" w:lineRule="auto" w:before="56"/>
              <w:ind w:left="105" w:right="98"/>
              <w:jc w:val="both"/>
              <w:rPr>
                <w:sz w:val="24"/>
              </w:rPr>
            </w:pPr>
            <w:r>
              <w:rPr>
                <w:sz w:val="24"/>
              </w:rPr>
              <w:t>of</w:t>
            </w:r>
            <w:r>
              <w:rPr>
                <w:spacing w:val="-2"/>
                <w:sz w:val="24"/>
              </w:rPr>
              <w:t> </w:t>
            </w:r>
            <w:r>
              <w:rPr>
                <w:sz w:val="24"/>
              </w:rPr>
              <w:t>genetics</w:t>
            </w:r>
            <w:r>
              <w:rPr>
                <w:spacing w:val="-1"/>
                <w:sz w:val="24"/>
              </w:rPr>
              <w:t> </w:t>
            </w:r>
            <w:r>
              <w:rPr>
                <w:sz w:val="24"/>
              </w:rPr>
              <w:t>in</w:t>
            </w:r>
            <w:r>
              <w:rPr>
                <w:spacing w:val="-1"/>
                <w:sz w:val="24"/>
              </w:rPr>
              <w:t> </w:t>
            </w:r>
            <w:r>
              <w:rPr>
                <w:sz w:val="24"/>
              </w:rPr>
              <w:t>agriculture </w:t>
            </w:r>
            <w:r>
              <w:rPr>
                <w:sz w:val="24"/>
              </w:rPr>
              <w:t>and </w:t>
            </w:r>
            <w:r>
              <w:rPr>
                <w:spacing w:val="-2"/>
                <w:sz w:val="24"/>
              </w:rPr>
              <w:t>medicine.</w:t>
            </w:r>
          </w:p>
          <w:p>
            <w:pPr>
              <w:pStyle w:val="TableParagraph"/>
              <w:spacing w:line="276" w:lineRule="auto"/>
              <w:ind w:left="105" w:right="95"/>
              <w:jc w:val="both"/>
              <w:rPr>
                <w:sz w:val="24"/>
              </w:rPr>
            </w:pPr>
            <w:r>
              <w:rPr>
                <w:sz w:val="24"/>
              </w:rPr>
              <w:t>The students take part in the discussions and are made to understand their alternative viewpoints and </w:t>
            </w:r>
            <w:r>
              <w:rPr>
                <w:sz w:val="24"/>
              </w:rPr>
              <w:t>scientifically accepted views.</w:t>
            </w:r>
          </w:p>
          <w:p>
            <w:pPr>
              <w:pStyle w:val="TableParagraph"/>
              <w:spacing w:line="276" w:lineRule="auto"/>
              <w:ind w:left="105" w:right="95"/>
              <w:jc w:val="both"/>
              <w:rPr>
                <w:sz w:val="24"/>
              </w:rPr>
            </w:pPr>
            <w:r>
              <w:rPr>
                <w:sz w:val="24"/>
              </w:rPr>
              <w:t>The team leaders are further made to give </w:t>
            </w:r>
            <w:r>
              <w:rPr>
                <w:sz w:val="24"/>
              </w:rPr>
              <w:t>scientifically valid ideas about the applications of the principles of</w:t>
            </w:r>
            <w:r>
              <w:rPr>
                <w:spacing w:val="-1"/>
                <w:sz w:val="24"/>
              </w:rPr>
              <w:t> </w:t>
            </w:r>
            <w:r>
              <w:rPr>
                <w:sz w:val="24"/>
              </w:rPr>
              <w:t>genetics in agriculture and </w:t>
            </w:r>
            <w:r>
              <w:rPr>
                <w:spacing w:val="-2"/>
                <w:sz w:val="24"/>
              </w:rPr>
              <w:t>medicine.</w:t>
            </w:r>
          </w:p>
        </w:tc>
      </w:tr>
      <w:tr>
        <w:trPr>
          <w:trHeight w:val="4244" w:hRule="atLeast"/>
        </w:trPr>
        <w:tc>
          <w:tcPr>
            <w:tcW w:w="3068" w:type="dxa"/>
            <w:tcBorders>
              <w:top w:val="single" w:sz="6" w:space="0" w:color="000000"/>
              <w:bottom w:val="single" w:sz="6" w:space="0" w:color="000000"/>
            </w:tcBorders>
          </w:tcPr>
          <w:p>
            <w:pPr>
              <w:pStyle w:val="TableParagraph"/>
              <w:spacing w:before="207"/>
              <w:ind w:left="107"/>
              <w:rPr>
                <w:b/>
                <w:sz w:val="24"/>
              </w:rPr>
            </w:pPr>
            <w:r>
              <w:rPr>
                <w:b/>
                <w:sz w:val="24"/>
              </w:rPr>
              <w:t>Application </w:t>
            </w:r>
            <w:r>
              <w:rPr>
                <w:b/>
                <w:spacing w:val="-2"/>
                <w:sz w:val="24"/>
              </w:rPr>
              <w:t>phase</w:t>
            </w:r>
          </w:p>
        </w:tc>
        <w:tc>
          <w:tcPr>
            <w:tcW w:w="3125" w:type="dxa"/>
            <w:tcBorders>
              <w:top w:val="single" w:sz="6" w:space="0" w:color="000000"/>
              <w:bottom w:val="single" w:sz="6" w:space="0" w:color="000000"/>
            </w:tcBorders>
          </w:tcPr>
          <w:p>
            <w:pPr>
              <w:pStyle w:val="TableParagraph"/>
              <w:spacing w:line="162" w:lineRule="exact"/>
              <w:ind w:left="108"/>
              <w:rPr>
                <w:sz w:val="24"/>
              </w:rPr>
            </w:pPr>
            <w:r>
              <w:rPr>
                <w:sz w:val="24"/>
              </w:rPr>
              <w:t>The</w:t>
            </w:r>
            <w:r>
              <w:rPr>
                <w:spacing w:val="-5"/>
                <w:sz w:val="24"/>
              </w:rPr>
              <w:t> </w:t>
            </w:r>
            <w:r>
              <w:rPr>
                <w:sz w:val="24"/>
              </w:rPr>
              <w:t>teacher</w:t>
            </w:r>
            <w:r>
              <w:rPr>
                <w:spacing w:val="-1"/>
                <w:sz w:val="24"/>
              </w:rPr>
              <w:t> </w:t>
            </w:r>
            <w:r>
              <w:rPr>
                <w:sz w:val="24"/>
              </w:rPr>
              <w:t>finally</w:t>
            </w:r>
            <w:r>
              <w:rPr>
                <w:spacing w:val="-4"/>
                <w:sz w:val="24"/>
              </w:rPr>
              <w:t> </w:t>
            </w:r>
            <w:r>
              <w:rPr>
                <w:sz w:val="24"/>
              </w:rPr>
              <w:t>gives</w:t>
            </w:r>
            <w:r>
              <w:rPr>
                <w:spacing w:val="1"/>
                <w:sz w:val="24"/>
              </w:rPr>
              <w:t> </w:t>
            </w:r>
            <w:r>
              <w:rPr>
                <w:spacing w:val="-5"/>
                <w:sz w:val="24"/>
              </w:rPr>
              <w:t>the</w:t>
            </w:r>
          </w:p>
          <w:p>
            <w:pPr>
              <w:pStyle w:val="TableParagraph"/>
              <w:spacing w:line="276" w:lineRule="auto" w:before="41"/>
              <w:ind w:left="108" w:right="154"/>
              <w:rPr>
                <w:sz w:val="24"/>
              </w:rPr>
            </w:pPr>
            <w:r>
              <w:rPr>
                <w:sz w:val="24"/>
              </w:rPr>
              <w:t>summary</w:t>
            </w:r>
            <w:r>
              <w:rPr>
                <w:spacing w:val="-6"/>
                <w:sz w:val="24"/>
              </w:rPr>
              <w:t> </w:t>
            </w:r>
            <w:r>
              <w:rPr>
                <w:sz w:val="24"/>
              </w:rPr>
              <w:t>of</w:t>
            </w:r>
            <w:r>
              <w:rPr>
                <w:spacing w:val="-1"/>
                <w:sz w:val="24"/>
              </w:rPr>
              <w:t> </w:t>
            </w:r>
            <w:r>
              <w:rPr>
                <w:sz w:val="24"/>
              </w:rPr>
              <w:t>the</w:t>
            </w:r>
            <w:r>
              <w:rPr>
                <w:spacing w:val="-3"/>
                <w:sz w:val="24"/>
              </w:rPr>
              <w:t> </w:t>
            </w:r>
            <w:r>
              <w:rPr>
                <w:sz w:val="24"/>
              </w:rPr>
              <w:t>ideas arrived at</w:t>
            </w:r>
            <w:r>
              <w:rPr>
                <w:spacing w:val="-9"/>
                <w:sz w:val="24"/>
              </w:rPr>
              <w:t> </w:t>
            </w:r>
            <w:r>
              <w:rPr>
                <w:sz w:val="24"/>
              </w:rPr>
              <w:t>and</w:t>
            </w:r>
            <w:r>
              <w:rPr>
                <w:spacing w:val="-9"/>
                <w:sz w:val="24"/>
              </w:rPr>
              <w:t> </w:t>
            </w:r>
            <w:r>
              <w:rPr>
                <w:sz w:val="24"/>
              </w:rPr>
              <w:t>lays</w:t>
            </w:r>
            <w:r>
              <w:rPr>
                <w:spacing w:val="-9"/>
                <w:sz w:val="24"/>
              </w:rPr>
              <w:t> </w:t>
            </w:r>
            <w:r>
              <w:rPr>
                <w:sz w:val="24"/>
              </w:rPr>
              <w:t>more</w:t>
            </w:r>
            <w:r>
              <w:rPr>
                <w:spacing w:val="-8"/>
                <w:sz w:val="24"/>
              </w:rPr>
              <w:t> </w:t>
            </w:r>
            <w:r>
              <w:rPr>
                <w:sz w:val="24"/>
              </w:rPr>
              <w:t>emphasis</w:t>
            </w:r>
            <w:r>
              <w:rPr>
                <w:spacing w:val="-9"/>
                <w:sz w:val="24"/>
              </w:rPr>
              <w:t> </w:t>
            </w:r>
            <w:r>
              <w:rPr>
                <w:sz w:val="24"/>
              </w:rPr>
              <w:t>on those that constitute a common source </w:t>
            </w:r>
            <w:r>
              <w:rPr>
                <w:spacing w:val="-2"/>
                <w:sz w:val="24"/>
              </w:rPr>
              <w:t>ofmisconceptions.</w:t>
            </w:r>
          </w:p>
          <w:p>
            <w:pPr>
              <w:pStyle w:val="TableParagraph"/>
              <w:spacing w:before="40"/>
              <w:rPr>
                <w:b/>
                <w:sz w:val="24"/>
              </w:rPr>
            </w:pPr>
          </w:p>
          <w:p>
            <w:pPr>
              <w:pStyle w:val="TableParagraph"/>
              <w:spacing w:line="276" w:lineRule="auto"/>
              <w:ind w:left="108" w:right="154"/>
              <w:rPr>
                <w:sz w:val="24"/>
              </w:rPr>
            </w:pPr>
            <w:r>
              <w:rPr>
                <w:sz w:val="24"/>
              </w:rPr>
              <w:t>The teacher asks the following questions on the applications</w:t>
            </w:r>
            <w:r>
              <w:rPr>
                <w:spacing w:val="-7"/>
                <w:sz w:val="24"/>
              </w:rPr>
              <w:t> </w:t>
            </w:r>
            <w:r>
              <w:rPr>
                <w:sz w:val="24"/>
              </w:rPr>
              <w:t>of</w:t>
            </w:r>
            <w:r>
              <w:rPr>
                <w:spacing w:val="-7"/>
                <w:sz w:val="24"/>
              </w:rPr>
              <w:t> </w:t>
            </w:r>
            <w:r>
              <w:rPr>
                <w:sz w:val="24"/>
              </w:rPr>
              <w:t>the</w:t>
            </w:r>
            <w:r>
              <w:rPr>
                <w:spacing w:val="-8"/>
                <w:sz w:val="24"/>
              </w:rPr>
              <w:t> </w:t>
            </w:r>
            <w:r>
              <w:rPr>
                <w:sz w:val="24"/>
              </w:rPr>
              <w:t>principles of</w:t>
            </w:r>
            <w:r>
              <w:rPr>
                <w:spacing w:val="-11"/>
                <w:sz w:val="24"/>
              </w:rPr>
              <w:t> </w:t>
            </w:r>
            <w:r>
              <w:rPr>
                <w:sz w:val="24"/>
              </w:rPr>
              <w:t>genetics</w:t>
            </w:r>
            <w:r>
              <w:rPr>
                <w:spacing w:val="-11"/>
                <w:sz w:val="24"/>
              </w:rPr>
              <w:t> </w:t>
            </w:r>
            <w:r>
              <w:rPr>
                <w:sz w:val="24"/>
              </w:rPr>
              <w:t>in</w:t>
            </w:r>
            <w:r>
              <w:rPr>
                <w:spacing w:val="-11"/>
                <w:sz w:val="24"/>
              </w:rPr>
              <w:t> </w:t>
            </w:r>
            <w:r>
              <w:rPr>
                <w:sz w:val="24"/>
              </w:rPr>
              <w:t>agriculture</w:t>
            </w:r>
            <w:r>
              <w:rPr>
                <w:spacing w:val="-10"/>
                <w:sz w:val="24"/>
              </w:rPr>
              <w:t> </w:t>
            </w:r>
            <w:r>
              <w:rPr>
                <w:sz w:val="24"/>
              </w:rPr>
              <w:t>and </w:t>
            </w:r>
            <w:r>
              <w:rPr>
                <w:spacing w:val="-2"/>
                <w:sz w:val="24"/>
              </w:rPr>
              <w:t>medicine.</w:t>
            </w:r>
          </w:p>
          <w:p>
            <w:pPr>
              <w:pStyle w:val="TableParagraph"/>
              <w:spacing w:before="3"/>
              <w:ind w:left="144"/>
              <w:rPr>
                <w:sz w:val="24"/>
              </w:rPr>
            </w:pPr>
            <w:r>
              <w:rPr>
                <w:sz w:val="24"/>
              </w:rPr>
              <w:t>i.</w:t>
            </w:r>
            <w:r>
              <w:rPr>
                <w:spacing w:val="28"/>
                <w:sz w:val="24"/>
              </w:rPr>
              <w:t>  </w:t>
            </w:r>
            <w:r>
              <w:rPr>
                <w:sz w:val="24"/>
              </w:rPr>
              <w:t>Differentiate </w:t>
            </w:r>
            <w:r>
              <w:rPr>
                <w:spacing w:val="-2"/>
                <w:sz w:val="24"/>
              </w:rPr>
              <w:t>between</w:t>
            </w:r>
          </w:p>
          <w:p>
            <w:pPr>
              <w:pStyle w:val="TableParagraph"/>
              <w:spacing w:line="212" w:lineRule="exact" w:before="41"/>
              <w:ind w:left="451"/>
              <w:rPr>
                <w:sz w:val="24"/>
              </w:rPr>
            </w:pPr>
            <w:r>
              <w:rPr>
                <w:sz w:val="24"/>
              </w:rPr>
              <w:t>inbreeding</w:t>
            </w:r>
            <w:r>
              <w:rPr>
                <w:spacing w:val="-6"/>
                <w:sz w:val="24"/>
              </w:rPr>
              <w:t> </w:t>
            </w:r>
            <w:r>
              <w:rPr>
                <w:sz w:val="24"/>
              </w:rPr>
              <w:t>and</w:t>
            </w:r>
            <w:r>
              <w:rPr>
                <w:spacing w:val="-1"/>
                <w:sz w:val="24"/>
              </w:rPr>
              <w:t> </w:t>
            </w:r>
            <w:r>
              <w:rPr>
                <w:spacing w:val="-4"/>
                <w:sz w:val="24"/>
              </w:rPr>
              <w:t>out-</w:t>
            </w:r>
          </w:p>
        </w:tc>
        <w:tc>
          <w:tcPr>
            <w:tcW w:w="3051" w:type="dxa"/>
            <w:tcBorders>
              <w:top w:val="single" w:sz="6" w:space="0" w:color="000000"/>
              <w:bottom w:val="single" w:sz="6" w:space="0" w:color="00000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74"/>
              <w:rPr>
                <w:b/>
                <w:sz w:val="24"/>
              </w:rPr>
            </w:pPr>
          </w:p>
          <w:p>
            <w:pPr>
              <w:pStyle w:val="TableParagraph"/>
              <w:spacing w:line="276" w:lineRule="auto"/>
              <w:ind w:left="105" w:right="97"/>
              <w:jc w:val="both"/>
              <w:rPr>
                <w:sz w:val="24"/>
              </w:rPr>
            </w:pPr>
            <w:r>
              <w:rPr>
                <w:sz w:val="24"/>
              </w:rPr>
              <w:t>Students discuss the </w:t>
            </w:r>
            <w:r>
              <w:rPr>
                <w:sz w:val="24"/>
              </w:rPr>
              <w:t>answers to the questions in various groups and arrive at concrete </w:t>
            </w:r>
            <w:r>
              <w:rPr>
                <w:spacing w:val="-2"/>
                <w:sz w:val="24"/>
              </w:rPr>
              <w:t>conclusions.</w:t>
            </w:r>
          </w:p>
        </w:tc>
      </w:tr>
      <w:tr>
        <w:trPr>
          <w:trHeight w:val="4201" w:hRule="atLeast"/>
        </w:trPr>
        <w:tc>
          <w:tcPr>
            <w:tcW w:w="3068" w:type="dxa"/>
            <w:tcBorders>
              <w:top w:val="single" w:sz="6" w:space="0" w:color="000000"/>
            </w:tcBorders>
          </w:tcPr>
          <w:p>
            <w:pPr>
              <w:pStyle w:val="TableParagraph"/>
              <w:spacing w:before="75"/>
              <w:ind w:left="107"/>
              <w:rPr>
                <w:b/>
                <w:sz w:val="24"/>
              </w:rPr>
            </w:pPr>
            <w:r>
              <w:rPr>
                <w:b/>
                <w:sz w:val="24"/>
              </w:rPr>
              <w:t>Evaluation</w:t>
            </w:r>
            <w:r>
              <w:rPr>
                <w:b/>
                <w:spacing w:val="-2"/>
                <w:sz w:val="24"/>
              </w:rPr>
              <w:t> phase</w:t>
            </w:r>
          </w:p>
        </w:tc>
        <w:tc>
          <w:tcPr>
            <w:tcW w:w="3125" w:type="dxa"/>
            <w:tcBorders>
              <w:top w:val="single" w:sz="6" w:space="0" w:color="000000"/>
            </w:tcBorders>
          </w:tcPr>
          <w:p>
            <w:pPr>
              <w:pStyle w:val="TableParagraph"/>
              <w:spacing w:before="70"/>
              <w:ind w:left="451"/>
              <w:rPr>
                <w:sz w:val="24"/>
              </w:rPr>
            </w:pPr>
            <w:r>
              <w:rPr>
                <w:spacing w:val="-2"/>
                <w:sz w:val="24"/>
              </w:rPr>
              <w:t>breeding.</w:t>
            </w:r>
          </w:p>
          <w:p>
            <w:pPr>
              <w:pStyle w:val="TableParagraph"/>
              <w:numPr>
                <w:ilvl w:val="0"/>
                <w:numId w:val="172"/>
              </w:numPr>
              <w:tabs>
                <w:tab w:pos="449" w:val="left" w:leader="none"/>
                <w:tab w:pos="451" w:val="left" w:leader="none"/>
              </w:tabs>
              <w:spacing w:line="278" w:lineRule="auto" w:before="41" w:after="0"/>
              <w:ind w:left="451" w:right="225" w:hanging="375"/>
              <w:jc w:val="left"/>
              <w:rPr>
                <w:sz w:val="24"/>
              </w:rPr>
            </w:pPr>
            <w:r>
              <w:rPr>
                <w:sz w:val="24"/>
              </w:rPr>
              <w:t>How</w:t>
            </w:r>
            <w:r>
              <w:rPr>
                <w:spacing w:val="-10"/>
                <w:sz w:val="24"/>
              </w:rPr>
              <w:t> </w:t>
            </w:r>
            <w:r>
              <w:rPr>
                <w:sz w:val="24"/>
              </w:rPr>
              <w:t>are</w:t>
            </w:r>
            <w:r>
              <w:rPr>
                <w:spacing w:val="-11"/>
                <w:sz w:val="24"/>
              </w:rPr>
              <w:t> </w:t>
            </w:r>
            <w:r>
              <w:rPr>
                <w:sz w:val="24"/>
              </w:rPr>
              <w:t>the</w:t>
            </w:r>
            <w:r>
              <w:rPr>
                <w:spacing w:val="-10"/>
                <w:sz w:val="24"/>
              </w:rPr>
              <w:t> </w:t>
            </w:r>
            <w:r>
              <w:rPr>
                <w:sz w:val="24"/>
              </w:rPr>
              <w:t>principles</w:t>
            </w:r>
            <w:r>
              <w:rPr>
                <w:spacing w:val="-10"/>
                <w:sz w:val="24"/>
              </w:rPr>
              <w:t> </w:t>
            </w:r>
            <w:r>
              <w:rPr>
                <w:sz w:val="24"/>
              </w:rPr>
              <w:t>of genetics applied to</w:t>
            </w:r>
          </w:p>
          <w:p>
            <w:pPr>
              <w:pStyle w:val="TableParagraph"/>
              <w:numPr>
                <w:ilvl w:val="1"/>
                <w:numId w:val="172"/>
              </w:numPr>
              <w:tabs>
                <w:tab w:pos="639" w:val="left" w:leader="none"/>
              </w:tabs>
              <w:spacing w:line="272" w:lineRule="exact" w:before="0" w:after="0"/>
              <w:ind w:left="639" w:right="0" w:hanging="359"/>
              <w:jc w:val="left"/>
              <w:rPr>
                <w:sz w:val="24"/>
              </w:rPr>
            </w:pPr>
            <w:r>
              <w:rPr>
                <w:spacing w:val="-2"/>
                <w:sz w:val="24"/>
              </w:rPr>
              <w:t>agriculture.</w:t>
            </w:r>
          </w:p>
          <w:p>
            <w:pPr>
              <w:pStyle w:val="TableParagraph"/>
              <w:numPr>
                <w:ilvl w:val="1"/>
                <w:numId w:val="172"/>
              </w:numPr>
              <w:tabs>
                <w:tab w:pos="640" w:val="left" w:leader="none"/>
              </w:tabs>
              <w:spacing w:line="240" w:lineRule="auto" w:before="40" w:after="0"/>
              <w:ind w:left="640" w:right="0" w:hanging="360"/>
              <w:jc w:val="left"/>
              <w:rPr>
                <w:sz w:val="24"/>
              </w:rPr>
            </w:pPr>
            <w:r>
              <w:rPr>
                <w:spacing w:val="-2"/>
                <w:sz w:val="24"/>
              </w:rPr>
              <w:t>medicine.</w:t>
            </w:r>
          </w:p>
          <w:p>
            <w:pPr>
              <w:pStyle w:val="TableParagraph"/>
              <w:numPr>
                <w:ilvl w:val="0"/>
                <w:numId w:val="172"/>
              </w:numPr>
              <w:tabs>
                <w:tab w:pos="448" w:val="left" w:leader="none"/>
                <w:tab w:pos="451" w:val="left" w:leader="none"/>
              </w:tabs>
              <w:spacing w:line="276" w:lineRule="auto" w:before="41" w:after="0"/>
              <w:ind w:left="451" w:right="138" w:hanging="440"/>
              <w:jc w:val="left"/>
              <w:rPr>
                <w:sz w:val="24"/>
              </w:rPr>
            </w:pPr>
            <w:r>
              <w:rPr>
                <w:sz w:val="24"/>
              </w:rPr>
              <w:t>State the advantages of the</w:t>
            </w:r>
            <w:r>
              <w:rPr>
                <w:spacing w:val="-14"/>
                <w:sz w:val="24"/>
              </w:rPr>
              <w:t> </w:t>
            </w:r>
            <w:r>
              <w:rPr>
                <w:sz w:val="24"/>
              </w:rPr>
              <w:t>application</w:t>
            </w:r>
            <w:r>
              <w:rPr>
                <w:spacing w:val="-14"/>
                <w:sz w:val="24"/>
              </w:rPr>
              <w:t> </w:t>
            </w:r>
            <w:r>
              <w:rPr>
                <w:sz w:val="24"/>
              </w:rPr>
              <w:t>of</w:t>
            </w:r>
            <w:r>
              <w:rPr>
                <w:spacing w:val="-14"/>
                <w:sz w:val="24"/>
              </w:rPr>
              <w:t> </w:t>
            </w:r>
            <w:r>
              <w:rPr>
                <w:sz w:val="24"/>
              </w:rPr>
              <w:t>heredity to agriculture and </w:t>
            </w:r>
            <w:r>
              <w:rPr>
                <w:spacing w:val="-2"/>
                <w:sz w:val="24"/>
              </w:rPr>
              <w:t>medicine.</w:t>
            </w:r>
          </w:p>
          <w:p>
            <w:pPr>
              <w:pStyle w:val="TableParagraph"/>
              <w:spacing w:before="41"/>
              <w:rPr>
                <w:b/>
                <w:sz w:val="24"/>
              </w:rPr>
            </w:pPr>
          </w:p>
          <w:p>
            <w:pPr>
              <w:pStyle w:val="TableParagraph"/>
              <w:spacing w:before="1"/>
              <w:ind w:left="108"/>
              <w:rPr>
                <w:sz w:val="24"/>
              </w:rPr>
            </w:pPr>
            <w:r>
              <w:rPr>
                <w:sz w:val="24"/>
              </w:rPr>
              <w:t>The</w:t>
            </w:r>
            <w:r>
              <w:rPr>
                <w:spacing w:val="62"/>
                <w:sz w:val="24"/>
              </w:rPr>
              <w:t> </w:t>
            </w:r>
            <w:r>
              <w:rPr>
                <w:sz w:val="24"/>
              </w:rPr>
              <w:t>teacher</w:t>
            </w:r>
            <w:r>
              <w:rPr>
                <w:spacing w:val="65"/>
                <w:sz w:val="24"/>
              </w:rPr>
              <w:t> </w:t>
            </w:r>
            <w:r>
              <w:rPr>
                <w:sz w:val="24"/>
              </w:rPr>
              <w:t>acts</w:t>
            </w:r>
            <w:r>
              <w:rPr>
                <w:spacing w:val="65"/>
                <w:sz w:val="24"/>
              </w:rPr>
              <w:t> </w:t>
            </w:r>
            <w:r>
              <w:rPr>
                <w:sz w:val="24"/>
              </w:rPr>
              <w:t>as</w:t>
            </w:r>
            <w:r>
              <w:rPr>
                <w:spacing w:val="66"/>
                <w:sz w:val="24"/>
              </w:rPr>
              <w:t> </w:t>
            </w:r>
            <w:r>
              <w:rPr>
                <w:sz w:val="24"/>
              </w:rPr>
              <w:t>a</w:t>
            </w:r>
            <w:r>
              <w:rPr>
                <w:spacing w:val="66"/>
                <w:sz w:val="24"/>
              </w:rPr>
              <w:t> </w:t>
            </w:r>
            <w:r>
              <w:rPr>
                <w:spacing w:val="-2"/>
                <w:sz w:val="24"/>
              </w:rPr>
              <w:t>guide</w:t>
            </w:r>
          </w:p>
          <w:p>
            <w:pPr>
              <w:pStyle w:val="TableParagraph"/>
              <w:spacing w:line="310" w:lineRule="atLeast" w:before="9"/>
              <w:ind w:left="108"/>
              <w:rPr>
                <w:sz w:val="24"/>
              </w:rPr>
            </w:pPr>
            <w:r>
              <w:rPr>
                <w:sz w:val="24"/>
              </w:rPr>
              <w:t>and</w:t>
            </w:r>
            <w:r>
              <w:rPr>
                <w:spacing w:val="80"/>
                <w:sz w:val="24"/>
              </w:rPr>
              <w:t> </w:t>
            </w:r>
            <w:r>
              <w:rPr>
                <w:sz w:val="24"/>
              </w:rPr>
              <w:t>facilitator.</w:t>
            </w:r>
            <w:r>
              <w:rPr>
                <w:spacing w:val="80"/>
                <w:sz w:val="24"/>
              </w:rPr>
              <w:t> </w:t>
            </w:r>
            <w:r>
              <w:rPr>
                <w:sz w:val="24"/>
              </w:rPr>
              <w:t>The</w:t>
            </w:r>
            <w:r>
              <w:rPr>
                <w:spacing w:val="80"/>
                <w:sz w:val="24"/>
              </w:rPr>
              <w:t> </w:t>
            </w:r>
            <w:r>
              <w:rPr>
                <w:sz w:val="24"/>
              </w:rPr>
              <w:t>teacher asks the following questions.</w:t>
            </w:r>
          </w:p>
        </w:tc>
        <w:tc>
          <w:tcPr>
            <w:tcW w:w="3051" w:type="dxa"/>
            <w:tcBorders>
              <w:top w:val="single" w:sz="6" w:space="0" w:color="000000"/>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4"/>
              <w:rPr>
                <w:b/>
                <w:sz w:val="24"/>
              </w:rPr>
            </w:pPr>
          </w:p>
          <w:p>
            <w:pPr>
              <w:pStyle w:val="TableParagraph"/>
              <w:spacing w:line="276" w:lineRule="auto"/>
              <w:ind w:left="105" w:right="95"/>
              <w:jc w:val="both"/>
              <w:rPr>
                <w:sz w:val="24"/>
              </w:rPr>
            </w:pPr>
            <w:r>
              <w:rPr>
                <w:sz w:val="24"/>
              </w:rPr>
              <w:t>Students discuss the </w:t>
            </w:r>
            <w:r>
              <w:rPr>
                <w:sz w:val="24"/>
              </w:rPr>
              <w:t>answers to the questions and together are convinced of the applications of the principles of</w:t>
            </w:r>
            <w:r>
              <w:rPr>
                <w:spacing w:val="-2"/>
                <w:sz w:val="24"/>
              </w:rPr>
              <w:t> </w:t>
            </w:r>
            <w:r>
              <w:rPr>
                <w:sz w:val="24"/>
              </w:rPr>
              <w:t>genetics</w:t>
            </w:r>
            <w:r>
              <w:rPr>
                <w:spacing w:val="-1"/>
                <w:sz w:val="24"/>
              </w:rPr>
              <w:t> </w:t>
            </w:r>
            <w:r>
              <w:rPr>
                <w:sz w:val="24"/>
              </w:rPr>
              <w:t>in</w:t>
            </w:r>
            <w:r>
              <w:rPr>
                <w:spacing w:val="-1"/>
                <w:sz w:val="24"/>
              </w:rPr>
              <w:t> </w:t>
            </w:r>
            <w:r>
              <w:rPr>
                <w:sz w:val="24"/>
              </w:rPr>
              <w:t>agriculture and</w:t>
            </w:r>
          </w:p>
          <w:p>
            <w:pPr>
              <w:pStyle w:val="TableParagraph"/>
              <w:ind w:left="105"/>
              <w:rPr>
                <w:sz w:val="24"/>
              </w:rPr>
            </w:pPr>
            <w:r>
              <w:rPr>
                <w:spacing w:val="-2"/>
                <w:sz w:val="24"/>
              </w:rPr>
              <w:t>medicine.</w:t>
            </w:r>
          </w:p>
        </w:tc>
      </w:tr>
    </w:tbl>
    <w:p>
      <w:pPr>
        <w:spacing w:after="0"/>
        <w:rPr>
          <w:sz w:val="24"/>
        </w:rPr>
        <w:sectPr>
          <w:type w:val="continuous"/>
          <w:pgSz w:w="11910" w:h="16840"/>
          <w:pgMar w:header="0" w:footer="753" w:top="1040" w:bottom="940" w:left="340" w:right="300"/>
        </w:sectPr>
      </w:pPr>
    </w:p>
    <w:tbl>
      <w:tblPr>
        <w:tblW w:w="0" w:type="auto"/>
        <w:jc w:val="left"/>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8"/>
        <w:gridCol w:w="3125"/>
        <w:gridCol w:w="3051"/>
      </w:tblGrid>
      <w:tr>
        <w:trPr>
          <w:trHeight w:val="3175" w:hRule="atLeast"/>
        </w:trPr>
        <w:tc>
          <w:tcPr>
            <w:tcW w:w="3068" w:type="dxa"/>
          </w:tcPr>
          <w:p>
            <w:pPr>
              <w:pStyle w:val="TableParagraph"/>
              <w:rPr>
                <w:sz w:val="24"/>
              </w:rPr>
            </w:pPr>
          </w:p>
        </w:tc>
        <w:tc>
          <w:tcPr>
            <w:tcW w:w="3125" w:type="dxa"/>
            <w:tcBorders>
              <w:top w:val="nil"/>
            </w:tcBorders>
          </w:tcPr>
          <w:p>
            <w:pPr>
              <w:pStyle w:val="TableParagraph"/>
              <w:spacing w:line="276" w:lineRule="auto"/>
              <w:ind w:left="108"/>
              <w:rPr>
                <w:sz w:val="24"/>
              </w:rPr>
            </w:pPr>
            <w:r>
              <w:rPr>
                <w:sz w:val="24"/>
              </w:rPr>
              <w:t>Explain</w:t>
            </w:r>
            <w:r>
              <w:rPr>
                <w:spacing w:val="40"/>
                <w:sz w:val="24"/>
              </w:rPr>
              <w:t> </w:t>
            </w:r>
            <w:r>
              <w:rPr>
                <w:sz w:val="24"/>
              </w:rPr>
              <w:t>the</w:t>
            </w:r>
            <w:r>
              <w:rPr>
                <w:spacing w:val="40"/>
                <w:sz w:val="24"/>
              </w:rPr>
              <w:t> </w:t>
            </w:r>
            <w:r>
              <w:rPr>
                <w:sz w:val="24"/>
              </w:rPr>
              <w:t>various</w:t>
            </w:r>
            <w:r>
              <w:rPr>
                <w:spacing w:val="40"/>
                <w:sz w:val="24"/>
              </w:rPr>
              <w:t> </w:t>
            </w:r>
            <w:r>
              <w:rPr>
                <w:sz w:val="24"/>
              </w:rPr>
              <w:t>ways</w:t>
            </w:r>
            <w:r>
              <w:rPr>
                <w:spacing w:val="40"/>
                <w:sz w:val="24"/>
              </w:rPr>
              <w:t> </w:t>
            </w:r>
            <w:r>
              <w:rPr>
                <w:sz w:val="24"/>
              </w:rPr>
              <w:t>in which the knowledge of genetics can be applied in</w:t>
            </w:r>
          </w:p>
          <w:p>
            <w:pPr>
              <w:pStyle w:val="TableParagraph"/>
              <w:numPr>
                <w:ilvl w:val="0"/>
                <w:numId w:val="173"/>
              </w:numPr>
              <w:tabs>
                <w:tab w:pos="827" w:val="left" w:leader="none"/>
              </w:tabs>
              <w:spacing w:line="240" w:lineRule="auto" w:before="0" w:after="0"/>
              <w:ind w:left="827" w:right="0" w:hanging="359"/>
              <w:jc w:val="left"/>
              <w:rPr>
                <w:sz w:val="24"/>
              </w:rPr>
            </w:pPr>
            <w:r>
              <w:rPr>
                <w:spacing w:val="-2"/>
                <w:sz w:val="24"/>
              </w:rPr>
              <w:t>Medicine</w:t>
            </w:r>
          </w:p>
          <w:p>
            <w:pPr>
              <w:pStyle w:val="TableParagraph"/>
              <w:numPr>
                <w:ilvl w:val="0"/>
                <w:numId w:val="173"/>
              </w:numPr>
              <w:tabs>
                <w:tab w:pos="828" w:val="left" w:leader="none"/>
              </w:tabs>
              <w:spacing w:line="240" w:lineRule="auto" w:before="36" w:after="0"/>
              <w:ind w:left="828" w:right="0" w:hanging="360"/>
              <w:jc w:val="left"/>
              <w:rPr>
                <w:sz w:val="24"/>
              </w:rPr>
            </w:pPr>
            <w:r>
              <w:rPr>
                <w:spacing w:val="-2"/>
                <w:sz w:val="24"/>
              </w:rPr>
              <w:t>agriculture</w:t>
            </w:r>
          </w:p>
        </w:tc>
        <w:tc>
          <w:tcPr>
            <w:tcW w:w="3051" w:type="dxa"/>
          </w:tcPr>
          <w:p>
            <w:pPr>
              <w:pStyle w:val="TableParagraph"/>
              <w:rPr>
                <w:sz w:val="24"/>
              </w:rPr>
            </w:pPr>
          </w:p>
        </w:tc>
      </w:tr>
    </w:tbl>
    <w:p>
      <w:pPr>
        <w:spacing w:after="0"/>
        <w:rPr>
          <w:sz w:val="24"/>
        </w:rPr>
        <w:sectPr>
          <w:type w:val="continuous"/>
          <w:pgSz w:w="11910" w:h="16840"/>
          <w:pgMar w:header="0" w:footer="753" w:top="1040" w:bottom="940" w:left="340" w:right="300"/>
        </w:sectPr>
      </w:pPr>
    </w:p>
    <w:p>
      <w:pPr>
        <w:pStyle w:val="Heading1"/>
        <w:spacing w:line="276" w:lineRule="auto"/>
        <w:ind w:left="4253" w:right="4316"/>
      </w:pPr>
      <w:r>
        <w:rPr/>
        <w:t>APPENDIX</w:t>
      </w:r>
      <w:r>
        <w:rPr>
          <w:spacing w:val="40"/>
        </w:rPr>
        <w:t> </w:t>
      </w:r>
      <w:r>
        <w:rPr/>
        <w:t>H CONTROL</w:t>
      </w:r>
      <w:r>
        <w:rPr>
          <w:spacing w:val="-15"/>
        </w:rPr>
        <w:t> </w:t>
      </w:r>
      <w:r>
        <w:rPr/>
        <w:t>GROUP</w:t>
      </w:r>
    </w:p>
    <w:p>
      <w:pPr>
        <w:spacing w:line="278" w:lineRule="auto" w:before="0"/>
        <w:ind w:left="3625" w:right="4766" w:firstLine="0"/>
        <w:jc w:val="center"/>
        <w:rPr>
          <w:b/>
          <w:sz w:val="24"/>
        </w:rPr>
      </w:pPr>
      <w:r>
        <w:rPr>
          <w:b/>
          <w:sz w:val="24"/>
        </w:rPr>
        <w:t>LECTURE</w:t>
      </w:r>
      <w:r>
        <w:rPr>
          <w:b/>
          <w:spacing w:val="-15"/>
          <w:sz w:val="24"/>
        </w:rPr>
        <w:t> </w:t>
      </w:r>
      <w:r>
        <w:rPr>
          <w:b/>
          <w:sz w:val="24"/>
        </w:rPr>
        <w:t>METHOD TOPIC ONE</w:t>
      </w:r>
    </w:p>
    <w:p>
      <w:pPr>
        <w:pStyle w:val="BodyText"/>
        <w:spacing w:line="267" w:lineRule="exact"/>
        <w:ind w:left="526"/>
      </w:pPr>
      <w:r>
        <w:rPr>
          <w:b/>
        </w:rPr>
        <w:t>SCHOOL:</w:t>
      </w:r>
      <w:r>
        <w:rPr/>
        <w:t>Government</w:t>
      </w:r>
      <w:r>
        <w:rPr>
          <w:spacing w:val="-2"/>
        </w:rPr>
        <w:t> </w:t>
      </w:r>
      <w:r>
        <w:rPr/>
        <w:t>Secondary</w:t>
      </w:r>
      <w:r>
        <w:rPr>
          <w:spacing w:val="-7"/>
        </w:rPr>
        <w:t> </w:t>
      </w:r>
      <w:r>
        <w:rPr/>
        <w:t>School</w:t>
      </w:r>
      <w:r>
        <w:rPr>
          <w:spacing w:val="-2"/>
        </w:rPr>
        <w:t> </w:t>
      </w:r>
      <w:r>
        <w:rPr/>
        <w:t>Hayin</w:t>
      </w:r>
      <w:r>
        <w:rPr>
          <w:spacing w:val="1"/>
        </w:rPr>
        <w:t> </w:t>
      </w:r>
      <w:r>
        <w:rPr>
          <w:spacing w:val="-2"/>
        </w:rPr>
        <w:t>Banki</w:t>
      </w:r>
    </w:p>
    <w:p>
      <w:pPr>
        <w:pStyle w:val="Heading1"/>
        <w:spacing w:before="45"/>
        <w:ind w:left="466"/>
        <w:jc w:val="left"/>
      </w:pPr>
      <w:r>
        <w:rPr>
          <w:spacing w:val="-4"/>
        </w:rPr>
        <w:t>DATE</w:t>
      </w:r>
    </w:p>
    <w:p>
      <w:pPr>
        <w:tabs>
          <w:tab w:pos="1789" w:val="left" w:leader="none"/>
          <w:tab w:pos="1906" w:val="left" w:leader="none"/>
        </w:tabs>
        <w:spacing w:line="278" w:lineRule="auto" w:before="36"/>
        <w:ind w:left="466" w:right="8702" w:firstLine="0"/>
        <w:jc w:val="left"/>
        <w:rPr>
          <w:b/>
          <w:sz w:val="24"/>
        </w:rPr>
      </w:pPr>
      <w:r>
        <w:rPr>
          <w:b/>
          <w:spacing w:val="-2"/>
          <w:sz w:val="24"/>
        </w:rPr>
        <w:t>SUBJECT</w:t>
      </w:r>
      <w:r>
        <w:rPr>
          <w:b/>
          <w:sz w:val="24"/>
        </w:rPr>
        <w:tab/>
      </w:r>
      <w:r>
        <w:rPr>
          <w:spacing w:val="-2"/>
          <w:sz w:val="24"/>
        </w:rPr>
        <w:t>Biology </w:t>
      </w:r>
      <w:r>
        <w:rPr>
          <w:b/>
          <w:spacing w:val="-2"/>
          <w:sz w:val="24"/>
        </w:rPr>
        <w:t>CLASS:</w:t>
      </w:r>
      <w:r>
        <w:rPr>
          <w:b/>
          <w:sz w:val="24"/>
        </w:rPr>
        <w:tab/>
        <w:tab/>
      </w:r>
      <w:r>
        <w:rPr>
          <w:spacing w:val="-4"/>
          <w:sz w:val="24"/>
        </w:rPr>
        <w:t>SS3 </w:t>
      </w:r>
      <w:r>
        <w:rPr>
          <w:b/>
          <w:spacing w:val="-4"/>
          <w:sz w:val="24"/>
        </w:rPr>
        <w:t>TIME</w:t>
      </w:r>
    </w:p>
    <w:p>
      <w:pPr>
        <w:spacing w:line="268" w:lineRule="exact" w:before="0"/>
        <w:ind w:left="466" w:right="0" w:firstLine="0"/>
        <w:jc w:val="left"/>
        <w:rPr>
          <w:sz w:val="24"/>
        </w:rPr>
      </w:pPr>
      <w:r>
        <w:rPr>
          <w:b/>
          <w:sz w:val="24"/>
        </w:rPr>
        <w:t>DURATION</w:t>
      </w:r>
      <w:r>
        <w:rPr>
          <w:b/>
          <w:spacing w:val="-2"/>
          <w:sz w:val="24"/>
        </w:rPr>
        <w:t> </w:t>
      </w:r>
      <w:r>
        <w:rPr>
          <w:spacing w:val="-2"/>
          <w:sz w:val="24"/>
        </w:rPr>
        <w:t>80minutes</w:t>
      </w:r>
    </w:p>
    <w:p>
      <w:pPr>
        <w:spacing w:before="41"/>
        <w:ind w:left="466" w:right="0" w:firstLine="0"/>
        <w:jc w:val="left"/>
        <w:rPr>
          <w:sz w:val="24"/>
        </w:rPr>
      </w:pPr>
      <w:r>
        <w:rPr>
          <w:b/>
          <w:sz w:val="24"/>
        </w:rPr>
        <w:t>TITLE OF</w:t>
      </w:r>
      <w:r>
        <w:rPr>
          <w:b/>
          <w:spacing w:val="-3"/>
          <w:sz w:val="24"/>
        </w:rPr>
        <w:t> </w:t>
      </w:r>
      <w:r>
        <w:rPr>
          <w:b/>
          <w:sz w:val="24"/>
        </w:rPr>
        <w:t>UNIT</w:t>
      </w:r>
      <w:r>
        <w:rPr>
          <w:b/>
          <w:spacing w:val="31"/>
          <w:sz w:val="24"/>
        </w:rPr>
        <w:t>  </w:t>
      </w:r>
      <w:r>
        <w:rPr>
          <w:sz w:val="24"/>
        </w:rPr>
        <w:t>Continuity</w:t>
      </w:r>
      <w:r>
        <w:rPr>
          <w:spacing w:val="-8"/>
          <w:sz w:val="24"/>
        </w:rPr>
        <w:t> </w:t>
      </w:r>
      <w:r>
        <w:rPr>
          <w:sz w:val="24"/>
        </w:rPr>
        <w:t>of</w:t>
      </w:r>
      <w:r>
        <w:rPr>
          <w:spacing w:val="2"/>
          <w:sz w:val="24"/>
        </w:rPr>
        <w:t> </w:t>
      </w:r>
      <w:r>
        <w:rPr>
          <w:spacing w:val="-4"/>
          <w:sz w:val="24"/>
        </w:rPr>
        <w:t>Life</w:t>
      </w:r>
    </w:p>
    <w:p>
      <w:pPr>
        <w:spacing w:line="276" w:lineRule="auto" w:before="44"/>
        <w:ind w:left="466" w:right="2916" w:firstLine="0"/>
        <w:jc w:val="left"/>
        <w:rPr>
          <w:sz w:val="24"/>
        </w:rPr>
      </w:pPr>
      <w:r>
        <w:rPr>
          <w:b/>
          <w:sz w:val="24"/>
        </w:rPr>
        <w:t>TOPIC:</w:t>
      </w:r>
      <w:r>
        <w:rPr>
          <w:b/>
          <w:spacing w:val="40"/>
          <w:sz w:val="24"/>
        </w:rPr>
        <w:t> </w:t>
      </w:r>
      <w:r>
        <w:rPr>
          <w:sz w:val="24"/>
        </w:rPr>
        <w:t>Transmission and expression of characters in organisms. </w:t>
      </w:r>
      <w:r>
        <w:rPr>
          <w:b/>
          <w:sz w:val="24"/>
        </w:rPr>
        <w:t>BEHAVIOURAL</w:t>
      </w:r>
      <w:r>
        <w:rPr>
          <w:b/>
          <w:spacing w:val="-3"/>
          <w:sz w:val="24"/>
        </w:rPr>
        <w:t> </w:t>
      </w:r>
      <w:r>
        <w:rPr>
          <w:b/>
          <w:sz w:val="24"/>
        </w:rPr>
        <w:t>OBJECTIVES:</w:t>
      </w:r>
      <w:r>
        <w:rPr>
          <w:sz w:val="24"/>
        </w:rPr>
        <w:t>by</w:t>
      </w:r>
      <w:r>
        <w:rPr>
          <w:spacing w:val="-10"/>
          <w:sz w:val="24"/>
        </w:rPr>
        <w:t> </w:t>
      </w:r>
      <w:r>
        <w:rPr>
          <w:sz w:val="24"/>
        </w:rPr>
        <w:t>the</w:t>
      </w:r>
      <w:r>
        <w:rPr>
          <w:spacing w:val="-4"/>
          <w:sz w:val="24"/>
        </w:rPr>
        <w:t> </w:t>
      </w:r>
      <w:r>
        <w:rPr>
          <w:sz w:val="24"/>
        </w:rPr>
        <w:t>end</w:t>
      </w:r>
      <w:r>
        <w:rPr>
          <w:spacing w:val="-3"/>
          <w:sz w:val="24"/>
        </w:rPr>
        <w:t> </w:t>
      </w:r>
      <w:r>
        <w:rPr>
          <w:sz w:val="24"/>
        </w:rPr>
        <w:t>of</w:t>
      </w:r>
      <w:r>
        <w:rPr>
          <w:spacing w:val="-2"/>
          <w:sz w:val="24"/>
        </w:rPr>
        <w:t> </w:t>
      </w:r>
      <w:r>
        <w:rPr>
          <w:sz w:val="24"/>
        </w:rPr>
        <w:t>the</w:t>
      </w:r>
      <w:r>
        <w:rPr>
          <w:spacing w:val="-3"/>
          <w:sz w:val="24"/>
        </w:rPr>
        <w:t> </w:t>
      </w:r>
      <w:r>
        <w:rPr>
          <w:sz w:val="24"/>
        </w:rPr>
        <w:t>lesson,</w:t>
      </w:r>
      <w:r>
        <w:rPr>
          <w:spacing w:val="-3"/>
          <w:sz w:val="24"/>
        </w:rPr>
        <w:t> </w:t>
      </w:r>
      <w:r>
        <w:rPr>
          <w:sz w:val="24"/>
        </w:rPr>
        <w:t>the</w:t>
      </w:r>
      <w:r>
        <w:rPr>
          <w:spacing w:val="-4"/>
          <w:sz w:val="24"/>
        </w:rPr>
        <w:t> </w:t>
      </w:r>
      <w:r>
        <w:rPr>
          <w:sz w:val="24"/>
        </w:rPr>
        <w:t>students</w:t>
      </w:r>
      <w:r>
        <w:rPr>
          <w:spacing w:val="-3"/>
          <w:sz w:val="24"/>
        </w:rPr>
        <w:t> </w:t>
      </w:r>
      <w:r>
        <w:rPr>
          <w:sz w:val="24"/>
        </w:rPr>
        <w:t>should able to:</w:t>
      </w:r>
    </w:p>
    <w:p>
      <w:pPr>
        <w:pStyle w:val="ListParagraph"/>
        <w:numPr>
          <w:ilvl w:val="0"/>
          <w:numId w:val="174"/>
        </w:numPr>
        <w:tabs>
          <w:tab w:pos="1546" w:val="left" w:leader="none"/>
        </w:tabs>
        <w:spacing w:line="275" w:lineRule="exact" w:before="0" w:after="0"/>
        <w:ind w:left="1546" w:right="0" w:hanging="360"/>
        <w:jc w:val="left"/>
        <w:rPr>
          <w:sz w:val="24"/>
        </w:rPr>
      </w:pPr>
      <w:r>
        <w:rPr>
          <w:sz w:val="24"/>
        </w:rPr>
        <w:t>define</w:t>
      </w:r>
      <w:r>
        <w:rPr>
          <w:spacing w:val="-2"/>
          <w:sz w:val="24"/>
        </w:rPr>
        <w:t> </w:t>
      </w:r>
      <w:r>
        <w:rPr>
          <w:sz w:val="24"/>
        </w:rPr>
        <w:t>the term </w:t>
      </w:r>
      <w:r>
        <w:rPr>
          <w:spacing w:val="-2"/>
          <w:sz w:val="24"/>
        </w:rPr>
        <w:t>genetics.</w:t>
      </w:r>
    </w:p>
    <w:p>
      <w:pPr>
        <w:pStyle w:val="ListParagraph"/>
        <w:numPr>
          <w:ilvl w:val="0"/>
          <w:numId w:val="174"/>
        </w:numPr>
        <w:tabs>
          <w:tab w:pos="1546" w:val="left" w:leader="none"/>
        </w:tabs>
        <w:spacing w:line="240" w:lineRule="auto" w:before="43" w:after="0"/>
        <w:ind w:left="1546" w:right="0" w:hanging="360"/>
        <w:jc w:val="left"/>
        <w:rPr>
          <w:sz w:val="24"/>
        </w:rPr>
      </w:pPr>
      <w:r>
        <w:rPr>
          <w:sz w:val="24"/>
        </w:rPr>
        <w:t>define</w:t>
      </w:r>
      <w:r>
        <w:rPr>
          <w:spacing w:val="-3"/>
          <w:sz w:val="24"/>
        </w:rPr>
        <w:t> </w:t>
      </w:r>
      <w:r>
        <w:rPr>
          <w:spacing w:val="-2"/>
          <w:sz w:val="24"/>
        </w:rPr>
        <w:t>heredity.</w:t>
      </w:r>
    </w:p>
    <w:p>
      <w:pPr>
        <w:pStyle w:val="ListParagraph"/>
        <w:numPr>
          <w:ilvl w:val="0"/>
          <w:numId w:val="174"/>
        </w:numPr>
        <w:tabs>
          <w:tab w:pos="1546" w:val="left" w:leader="none"/>
        </w:tabs>
        <w:spacing w:line="240" w:lineRule="auto" w:before="41" w:after="0"/>
        <w:ind w:left="1546" w:right="0" w:hanging="360"/>
        <w:jc w:val="left"/>
        <w:rPr>
          <w:sz w:val="24"/>
        </w:rPr>
      </w:pPr>
      <w:r>
        <w:rPr>
          <w:sz w:val="24"/>
        </w:rPr>
        <w:t>define</w:t>
      </w:r>
      <w:r>
        <w:rPr>
          <w:spacing w:val="-3"/>
          <w:sz w:val="24"/>
        </w:rPr>
        <w:t> </w:t>
      </w:r>
      <w:r>
        <w:rPr>
          <w:spacing w:val="-2"/>
          <w:sz w:val="24"/>
        </w:rPr>
        <w:t>variations.</w:t>
      </w:r>
    </w:p>
    <w:p>
      <w:pPr>
        <w:pStyle w:val="ListParagraph"/>
        <w:numPr>
          <w:ilvl w:val="0"/>
          <w:numId w:val="174"/>
        </w:numPr>
        <w:tabs>
          <w:tab w:pos="1546" w:val="left" w:leader="none"/>
        </w:tabs>
        <w:spacing w:line="240" w:lineRule="auto" w:before="41" w:after="0"/>
        <w:ind w:left="1546" w:right="0" w:hanging="360"/>
        <w:jc w:val="left"/>
        <w:rPr>
          <w:sz w:val="24"/>
        </w:rPr>
      </w:pPr>
      <w:r>
        <w:rPr>
          <w:sz w:val="24"/>
        </w:rPr>
        <w:t>state</w:t>
      </w:r>
      <w:r>
        <w:rPr>
          <w:spacing w:val="-2"/>
          <w:sz w:val="24"/>
        </w:rPr>
        <w:t> </w:t>
      </w:r>
      <w:r>
        <w:rPr>
          <w:sz w:val="24"/>
        </w:rPr>
        <w:t>the types</w:t>
      </w:r>
      <w:r>
        <w:rPr>
          <w:spacing w:val="-1"/>
          <w:sz w:val="24"/>
        </w:rPr>
        <w:t> </w:t>
      </w:r>
      <w:r>
        <w:rPr>
          <w:sz w:val="24"/>
        </w:rPr>
        <w:t>of </w:t>
      </w:r>
      <w:r>
        <w:rPr>
          <w:spacing w:val="-2"/>
          <w:sz w:val="24"/>
        </w:rPr>
        <w:t>variations.</w:t>
      </w:r>
    </w:p>
    <w:p>
      <w:pPr>
        <w:pStyle w:val="ListParagraph"/>
        <w:numPr>
          <w:ilvl w:val="0"/>
          <w:numId w:val="174"/>
        </w:numPr>
        <w:tabs>
          <w:tab w:pos="1546" w:val="left" w:leader="none"/>
        </w:tabs>
        <w:spacing w:line="240" w:lineRule="auto" w:before="40" w:after="0"/>
        <w:ind w:left="1546" w:right="0" w:hanging="360"/>
        <w:jc w:val="left"/>
        <w:rPr>
          <w:sz w:val="24"/>
        </w:rPr>
      </w:pPr>
      <w:r>
        <w:rPr>
          <w:sz w:val="24"/>
        </w:rPr>
        <w:t>list</w:t>
      </w:r>
      <w:r>
        <w:rPr>
          <w:spacing w:val="-1"/>
          <w:sz w:val="24"/>
        </w:rPr>
        <w:t> </w:t>
      </w:r>
      <w:r>
        <w:rPr>
          <w:sz w:val="24"/>
        </w:rPr>
        <w:t>at</w:t>
      </w:r>
      <w:r>
        <w:rPr>
          <w:spacing w:val="-1"/>
          <w:sz w:val="24"/>
        </w:rPr>
        <w:t> </w:t>
      </w:r>
      <w:r>
        <w:rPr>
          <w:sz w:val="24"/>
        </w:rPr>
        <w:t>least five</w:t>
      </w:r>
      <w:r>
        <w:rPr>
          <w:spacing w:val="-1"/>
          <w:sz w:val="24"/>
        </w:rPr>
        <w:t> </w:t>
      </w:r>
      <w:r>
        <w:rPr>
          <w:sz w:val="24"/>
        </w:rPr>
        <w:t>examples of</w:t>
      </w:r>
      <w:r>
        <w:rPr>
          <w:spacing w:val="-1"/>
          <w:sz w:val="24"/>
        </w:rPr>
        <w:t> </w:t>
      </w:r>
      <w:r>
        <w:rPr>
          <w:sz w:val="24"/>
        </w:rPr>
        <w:t>hereditary</w:t>
      </w:r>
      <w:r>
        <w:rPr>
          <w:spacing w:val="-5"/>
          <w:sz w:val="24"/>
        </w:rPr>
        <w:t> </w:t>
      </w:r>
      <w:r>
        <w:rPr>
          <w:sz w:val="24"/>
        </w:rPr>
        <w:t>variations</w:t>
      </w:r>
      <w:r>
        <w:rPr>
          <w:spacing w:val="-1"/>
          <w:sz w:val="24"/>
        </w:rPr>
        <w:t> </w:t>
      </w:r>
      <w:r>
        <w:rPr>
          <w:sz w:val="24"/>
        </w:rPr>
        <w:t>in </w:t>
      </w:r>
      <w:r>
        <w:rPr>
          <w:spacing w:val="-2"/>
          <w:sz w:val="24"/>
        </w:rPr>
        <w:t>humans.</w:t>
      </w:r>
    </w:p>
    <w:p>
      <w:pPr>
        <w:pStyle w:val="ListParagraph"/>
        <w:numPr>
          <w:ilvl w:val="0"/>
          <w:numId w:val="174"/>
        </w:numPr>
        <w:tabs>
          <w:tab w:pos="1546" w:val="left" w:leader="none"/>
        </w:tabs>
        <w:spacing w:line="240" w:lineRule="auto" w:before="44" w:after="0"/>
        <w:ind w:left="1546" w:right="0" w:hanging="360"/>
        <w:jc w:val="left"/>
        <w:rPr>
          <w:sz w:val="24"/>
        </w:rPr>
      </w:pPr>
      <w:r>
        <w:rPr>
          <w:sz w:val="24"/>
        </w:rPr>
        <w:t>state</w:t>
      </w:r>
      <w:r>
        <w:rPr>
          <w:spacing w:val="-2"/>
          <w:sz w:val="24"/>
        </w:rPr>
        <w:t> </w:t>
      </w:r>
      <w:r>
        <w:rPr>
          <w:sz w:val="24"/>
        </w:rPr>
        <w:t>the</w:t>
      </w:r>
      <w:r>
        <w:rPr>
          <w:spacing w:val="-1"/>
          <w:sz w:val="24"/>
        </w:rPr>
        <w:t> </w:t>
      </w:r>
      <w:r>
        <w:rPr>
          <w:sz w:val="24"/>
        </w:rPr>
        <w:t>characteristics</w:t>
      </w:r>
      <w:r>
        <w:rPr>
          <w:spacing w:val="-1"/>
          <w:sz w:val="24"/>
        </w:rPr>
        <w:t> </w:t>
      </w:r>
      <w:r>
        <w:rPr>
          <w:sz w:val="24"/>
        </w:rPr>
        <w:t>that</w:t>
      </w:r>
      <w:r>
        <w:rPr>
          <w:spacing w:val="-1"/>
          <w:sz w:val="24"/>
        </w:rPr>
        <w:t> </w:t>
      </w:r>
      <w:r>
        <w:rPr>
          <w:sz w:val="24"/>
        </w:rPr>
        <w:t>can</w:t>
      </w:r>
      <w:r>
        <w:rPr>
          <w:spacing w:val="-1"/>
          <w:sz w:val="24"/>
        </w:rPr>
        <w:t> </w:t>
      </w:r>
      <w:r>
        <w:rPr>
          <w:sz w:val="24"/>
        </w:rPr>
        <w:t>be</w:t>
      </w:r>
      <w:r>
        <w:rPr>
          <w:spacing w:val="-2"/>
          <w:sz w:val="24"/>
        </w:rPr>
        <w:t> </w:t>
      </w:r>
      <w:r>
        <w:rPr>
          <w:sz w:val="24"/>
        </w:rPr>
        <w:t>transmitted</w:t>
      </w:r>
      <w:r>
        <w:rPr>
          <w:spacing w:val="-1"/>
          <w:sz w:val="24"/>
        </w:rPr>
        <w:t> </w:t>
      </w:r>
      <w:r>
        <w:rPr>
          <w:sz w:val="24"/>
        </w:rPr>
        <w:t>in </w:t>
      </w:r>
      <w:r>
        <w:rPr>
          <w:spacing w:val="-4"/>
          <w:sz w:val="24"/>
        </w:rPr>
        <w:t>man.</w:t>
      </w:r>
    </w:p>
    <w:p>
      <w:pPr>
        <w:pStyle w:val="ListParagraph"/>
        <w:numPr>
          <w:ilvl w:val="0"/>
          <w:numId w:val="174"/>
        </w:numPr>
        <w:tabs>
          <w:tab w:pos="1546" w:val="left" w:leader="none"/>
        </w:tabs>
        <w:spacing w:line="240" w:lineRule="auto" w:before="40" w:after="0"/>
        <w:ind w:left="1546" w:right="0" w:hanging="360"/>
        <w:jc w:val="left"/>
        <w:rPr>
          <w:sz w:val="24"/>
        </w:rPr>
      </w:pPr>
      <w:r>
        <w:rPr>
          <w:sz w:val="24"/>
        </w:rPr>
        <w:t>list</w:t>
      </w:r>
      <w:r>
        <w:rPr>
          <w:spacing w:val="-2"/>
          <w:sz w:val="24"/>
        </w:rPr>
        <w:t> </w:t>
      </w:r>
      <w:r>
        <w:rPr>
          <w:sz w:val="24"/>
        </w:rPr>
        <w:t>the</w:t>
      </w:r>
      <w:r>
        <w:rPr>
          <w:spacing w:val="-2"/>
          <w:sz w:val="24"/>
        </w:rPr>
        <w:t> </w:t>
      </w:r>
      <w:r>
        <w:rPr>
          <w:sz w:val="24"/>
        </w:rPr>
        <w:t>characteristics</w:t>
      </w:r>
      <w:r>
        <w:rPr>
          <w:spacing w:val="-1"/>
          <w:sz w:val="24"/>
        </w:rPr>
        <w:t> </w:t>
      </w:r>
      <w:r>
        <w:rPr>
          <w:sz w:val="24"/>
        </w:rPr>
        <w:t>that</w:t>
      </w:r>
      <w:r>
        <w:rPr>
          <w:spacing w:val="-1"/>
          <w:sz w:val="24"/>
        </w:rPr>
        <w:t> </w:t>
      </w:r>
      <w:r>
        <w:rPr>
          <w:sz w:val="24"/>
        </w:rPr>
        <w:t>can</w:t>
      </w:r>
      <w:r>
        <w:rPr>
          <w:spacing w:val="-1"/>
          <w:sz w:val="24"/>
        </w:rPr>
        <w:t> </w:t>
      </w:r>
      <w:r>
        <w:rPr>
          <w:sz w:val="24"/>
        </w:rPr>
        <w:t>be</w:t>
      </w:r>
      <w:r>
        <w:rPr>
          <w:spacing w:val="-2"/>
          <w:sz w:val="24"/>
        </w:rPr>
        <w:t> </w:t>
      </w:r>
      <w:r>
        <w:rPr>
          <w:sz w:val="24"/>
        </w:rPr>
        <w:t>transmitted</w:t>
      </w:r>
      <w:r>
        <w:rPr>
          <w:spacing w:val="-1"/>
          <w:sz w:val="24"/>
        </w:rPr>
        <w:t> </w:t>
      </w:r>
      <w:r>
        <w:rPr>
          <w:sz w:val="24"/>
        </w:rPr>
        <w:t>in</w:t>
      </w:r>
      <w:r>
        <w:rPr>
          <w:spacing w:val="-1"/>
          <w:sz w:val="24"/>
        </w:rPr>
        <w:t> </w:t>
      </w:r>
      <w:r>
        <w:rPr>
          <w:spacing w:val="-2"/>
          <w:sz w:val="24"/>
        </w:rPr>
        <w:t>plants.</w:t>
      </w:r>
    </w:p>
    <w:p>
      <w:pPr>
        <w:pStyle w:val="ListParagraph"/>
        <w:numPr>
          <w:ilvl w:val="0"/>
          <w:numId w:val="174"/>
        </w:numPr>
        <w:tabs>
          <w:tab w:pos="1546" w:val="left" w:leader="none"/>
        </w:tabs>
        <w:spacing w:line="240" w:lineRule="auto" w:before="42" w:after="0"/>
        <w:ind w:left="1546" w:right="0" w:hanging="360"/>
        <w:jc w:val="left"/>
        <w:rPr>
          <w:sz w:val="24"/>
        </w:rPr>
      </w:pPr>
      <w:r>
        <w:rPr>
          <w:sz w:val="24"/>
        </w:rPr>
        <w:t>explain</w:t>
      </w:r>
      <w:r>
        <w:rPr>
          <w:spacing w:val="-4"/>
          <w:sz w:val="24"/>
        </w:rPr>
        <w:t> </w:t>
      </w:r>
      <w:r>
        <w:rPr>
          <w:sz w:val="24"/>
        </w:rPr>
        <w:t>how</w:t>
      </w:r>
      <w:r>
        <w:rPr>
          <w:spacing w:val="-1"/>
          <w:sz w:val="24"/>
        </w:rPr>
        <w:t> </w:t>
      </w:r>
      <w:r>
        <w:rPr>
          <w:sz w:val="24"/>
        </w:rPr>
        <w:t>characteristics</w:t>
      </w:r>
      <w:r>
        <w:rPr>
          <w:spacing w:val="-2"/>
          <w:sz w:val="24"/>
        </w:rPr>
        <w:t> </w:t>
      </w:r>
      <w:r>
        <w:rPr>
          <w:sz w:val="24"/>
        </w:rPr>
        <w:t>are</w:t>
      </w:r>
      <w:r>
        <w:rPr>
          <w:spacing w:val="-2"/>
          <w:sz w:val="24"/>
        </w:rPr>
        <w:t> </w:t>
      </w:r>
      <w:r>
        <w:rPr>
          <w:sz w:val="24"/>
        </w:rPr>
        <w:t>transmitted</w:t>
      </w:r>
      <w:r>
        <w:rPr>
          <w:spacing w:val="-1"/>
          <w:sz w:val="24"/>
        </w:rPr>
        <w:t> </w:t>
      </w:r>
      <w:r>
        <w:rPr>
          <w:sz w:val="24"/>
        </w:rPr>
        <w:t>from</w:t>
      </w:r>
      <w:r>
        <w:rPr>
          <w:spacing w:val="-2"/>
          <w:sz w:val="24"/>
        </w:rPr>
        <w:t> </w:t>
      </w:r>
      <w:r>
        <w:rPr>
          <w:sz w:val="24"/>
        </w:rPr>
        <w:t>parents</w:t>
      </w:r>
      <w:r>
        <w:rPr>
          <w:spacing w:val="-1"/>
          <w:sz w:val="24"/>
        </w:rPr>
        <w:t> </w:t>
      </w:r>
      <w:r>
        <w:rPr>
          <w:sz w:val="24"/>
        </w:rPr>
        <w:t>to</w:t>
      </w:r>
      <w:r>
        <w:rPr>
          <w:spacing w:val="-1"/>
          <w:sz w:val="24"/>
        </w:rPr>
        <w:t> </w:t>
      </w:r>
      <w:r>
        <w:rPr>
          <w:spacing w:val="-2"/>
          <w:sz w:val="24"/>
        </w:rPr>
        <w:t>offspring.</w:t>
      </w:r>
    </w:p>
    <w:p>
      <w:pPr>
        <w:pStyle w:val="ListParagraph"/>
        <w:numPr>
          <w:ilvl w:val="0"/>
          <w:numId w:val="174"/>
        </w:numPr>
        <w:tabs>
          <w:tab w:pos="1546" w:val="left" w:leader="none"/>
        </w:tabs>
        <w:spacing w:line="240" w:lineRule="auto" w:before="40" w:after="0"/>
        <w:ind w:left="1546" w:right="0" w:hanging="360"/>
        <w:jc w:val="left"/>
        <w:rPr>
          <w:sz w:val="24"/>
        </w:rPr>
      </w:pPr>
      <w:r>
        <w:rPr>
          <w:sz w:val="24"/>
        </w:rPr>
        <w:t>explain</w:t>
      </w:r>
      <w:r>
        <w:rPr>
          <w:spacing w:val="-4"/>
          <w:sz w:val="24"/>
        </w:rPr>
        <w:t> </w:t>
      </w:r>
      <w:r>
        <w:rPr>
          <w:sz w:val="24"/>
        </w:rPr>
        <w:t>how</w:t>
      </w:r>
      <w:r>
        <w:rPr>
          <w:spacing w:val="-2"/>
          <w:sz w:val="24"/>
        </w:rPr>
        <w:t> </w:t>
      </w:r>
      <w:r>
        <w:rPr>
          <w:sz w:val="24"/>
        </w:rPr>
        <w:t>characteristics</w:t>
      </w:r>
      <w:r>
        <w:rPr>
          <w:spacing w:val="-2"/>
          <w:sz w:val="24"/>
        </w:rPr>
        <w:t> </w:t>
      </w:r>
      <w:r>
        <w:rPr>
          <w:sz w:val="24"/>
        </w:rPr>
        <w:t>behave from generation</w:t>
      </w:r>
      <w:r>
        <w:rPr>
          <w:spacing w:val="-2"/>
          <w:sz w:val="24"/>
        </w:rPr>
        <w:t> </w:t>
      </w:r>
      <w:r>
        <w:rPr>
          <w:sz w:val="24"/>
        </w:rPr>
        <w:t>to</w:t>
      </w:r>
      <w:r>
        <w:rPr>
          <w:spacing w:val="-1"/>
          <w:sz w:val="24"/>
        </w:rPr>
        <w:t> </w:t>
      </w:r>
      <w:r>
        <w:rPr>
          <w:spacing w:val="-2"/>
          <w:sz w:val="24"/>
        </w:rPr>
        <w:t>generation.</w:t>
      </w:r>
    </w:p>
    <w:p>
      <w:pPr>
        <w:pStyle w:val="Heading2"/>
        <w:spacing w:before="46"/>
        <w:ind w:left="526"/>
      </w:pPr>
      <w:r>
        <w:rPr/>
        <w:t>References</w:t>
      </w:r>
      <w:r>
        <w:rPr>
          <w:spacing w:val="-4"/>
        </w:rPr>
        <w:t> </w:t>
      </w:r>
      <w:r>
        <w:rPr>
          <w:spacing w:val="-10"/>
        </w:rPr>
        <w:t>:</w:t>
      </w:r>
    </w:p>
    <w:p>
      <w:pPr>
        <w:pStyle w:val="ListParagraph"/>
        <w:numPr>
          <w:ilvl w:val="0"/>
          <w:numId w:val="175"/>
        </w:numPr>
        <w:tabs>
          <w:tab w:pos="586" w:val="left" w:leader="none"/>
          <w:tab w:pos="706" w:val="left" w:leader="none"/>
        </w:tabs>
        <w:spacing w:line="276" w:lineRule="auto" w:before="39" w:after="0"/>
        <w:ind w:left="586" w:right="4350" w:hanging="120"/>
        <w:jc w:val="left"/>
        <w:rPr>
          <w:sz w:val="24"/>
        </w:rPr>
      </w:pPr>
      <w:r>
        <w:rPr>
          <w:sz w:val="24"/>
        </w:rPr>
        <w:t>Ndu,</w:t>
      </w:r>
      <w:r>
        <w:rPr>
          <w:spacing w:val="-3"/>
          <w:sz w:val="24"/>
        </w:rPr>
        <w:t> </w:t>
      </w:r>
      <w:r>
        <w:rPr>
          <w:sz w:val="24"/>
        </w:rPr>
        <w:t>F.</w:t>
      </w:r>
      <w:r>
        <w:rPr>
          <w:spacing w:val="-3"/>
          <w:sz w:val="24"/>
        </w:rPr>
        <w:t> </w:t>
      </w:r>
      <w:r>
        <w:rPr>
          <w:sz w:val="24"/>
        </w:rPr>
        <w:t>O.</w:t>
      </w:r>
      <w:r>
        <w:rPr>
          <w:spacing w:val="-3"/>
          <w:sz w:val="24"/>
        </w:rPr>
        <w:t> </w:t>
      </w:r>
      <w:r>
        <w:rPr>
          <w:sz w:val="24"/>
        </w:rPr>
        <w:t>C;</w:t>
      </w:r>
      <w:r>
        <w:rPr>
          <w:spacing w:val="-3"/>
          <w:sz w:val="24"/>
        </w:rPr>
        <w:t> </w:t>
      </w:r>
      <w:r>
        <w:rPr>
          <w:sz w:val="24"/>
        </w:rPr>
        <w:t>Asun,</w:t>
      </w:r>
      <w:r>
        <w:rPr>
          <w:spacing w:val="-3"/>
          <w:sz w:val="24"/>
        </w:rPr>
        <w:t> </w:t>
      </w:r>
      <w:r>
        <w:rPr>
          <w:sz w:val="24"/>
        </w:rPr>
        <w:t>and</w:t>
      </w:r>
      <w:r>
        <w:rPr>
          <w:spacing w:val="-3"/>
          <w:sz w:val="24"/>
        </w:rPr>
        <w:t> </w:t>
      </w:r>
      <w:r>
        <w:rPr>
          <w:sz w:val="24"/>
        </w:rPr>
        <w:t>P.</w:t>
      </w:r>
      <w:r>
        <w:rPr>
          <w:spacing w:val="-3"/>
          <w:sz w:val="24"/>
        </w:rPr>
        <w:t> </w:t>
      </w:r>
      <w:r>
        <w:rPr>
          <w:sz w:val="24"/>
        </w:rPr>
        <w:t>Aina</w:t>
      </w:r>
      <w:r>
        <w:rPr>
          <w:spacing w:val="-4"/>
          <w:sz w:val="24"/>
        </w:rPr>
        <w:t> </w:t>
      </w:r>
      <w:r>
        <w:rPr>
          <w:sz w:val="24"/>
        </w:rPr>
        <w:t>J.</w:t>
      </w:r>
      <w:r>
        <w:rPr>
          <w:spacing w:val="-3"/>
          <w:sz w:val="24"/>
        </w:rPr>
        <w:t> </w:t>
      </w:r>
      <w:r>
        <w:rPr>
          <w:sz w:val="24"/>
        </w:rPr>
        <w:t>O.</w:t>
      </w:r>
      <w:r>
        <w:rPr>
          <w:spacing w:val="40"/>
          <w:sz w:val="24"/>
        </w:rPr>
        <w:t> </w:t>
      </w:r>
      <w:r>
        <w:rPr>
          <w:sz w:val="24"/>
        </w:rPr>
        <w:t>(2001)</w:t>
      </w:r>
      <w:r>
        <w:rPr>
          <w:spacing w:val="40"/>
          <w:sz w:val="24"/>
        </w:rPr>
        <w:t> </w:t>
      </w:r>
      <w:r>
        <w:rPr>
          <w:sz w:val="24"/>
        </w:rPr>
        <w:t>Senior</w:t>
      </w:r>
      <w:r>
        <w:rPr>
          <w:spacing w:val="-3"/>
          <w:sz w:val="24"/>
        </w:rPr>
        <w:t> </w:t>
      </w:r>
      <w:r>
        <w:rPr>
          <w:sz w:val="24"/>
        </w:rPr>
        <w:t>Secondary Biology</w:t>
      </w:r>
      <w:r>
        <w:rPr>
          <w:spacing w:val="80"/>
          <w:sz w:val="24"/>
        </w:rPr>
        <w:t> </w:t>
      </w:r>
      <w:r>
        <w:rPr>
          <w:sz w:val="24"/>
        </w:rPr>
        <w:t>book 3 New Edition Longman Nigeria Plc.</w:t>
      </w:r>
    </w:p>
    <w:p>
      <w:pPr>
        <w:pStyle w:val="ListParagraph"/>
        <w:numPr>
          <w:ilvl w:val="0"/>
          <w:numId w:val="175"/>
        </w:numPr>
        <w:tabs>
          <w:tab w:pos="804" w:val="left" w:leader="none"/>
        </w:tabs>
        <w:spacing w:line="276" w:lineRule="auto" w:before="0" w:after="0"/>
        <w:ind w:left="466" w:right="1618" w:firstLine="60"/>
        <w:jc w:val="both"/>
        <w:rPr>
          <w:sz w:val="24"/>
        </w:rPr>
      </w:pPr>
      <w:r>
        <w:rPr>
          <w:sz w:val="24"/>
        </w:rPr>
        <w:t>Ndu, F. O. C; Edward, A. W. A., Danquah, K. and Ezenkwe, M. U. (2001) Round Up Biology for West African Senior Secondary School Certificate Examination. A complete</w:t>
      </w:r>
      <w:r>
        <w:rPr>
          <w:spacing w:val="40"/>
          <w:sz w:val="24"/>
        </w:rPr>
        <w:t> </w:t>
      </w:r>
      <w:r>
        <w:rPr>
          <w:sz w:val="24"/>
        </w:rPr>
        <w:t>guide. Longman Nigeria Plc.</w:t>
      </w:r>
    </w:p>
    <w:p>
      <w:pPr>
        <w:spacing w:before="0"/>
        <w:ind w:left="466" w:right="0" w:firstLine="0"/>
        <w:jc w:val="both"/>
        <w:rPr>
          <w:sz w:val="24"/>
        </w:rPr>
      </w:pPr>
      <w:r>
        <w:rPr>
          <w:b/>
          <w:sz w:val="24"/>
        </w:rPr>
        <w:t>Previous</w:t>
      </w:r>
      <w:r>
        <w:rPr>
          <w:b/>
          <w:spacing w:val="-4"/>
          <w:sz w:val="24"/>
        </w:rPr>
        <w:t> </w:t>
      </w:r>
      <w:r>
        <w:rPr>
          <w:b/>
          <w:sz w:val="24"/>
        </w:rPr>
        <w:t>knowledge:</w:t>
      </w:r>
      <w:r>
        <w:rPr>
          <w:b/>
          <w:spacing w:val="-1"/>
          <w:sz w:val="24"/>
        </w:rPr>
        <w:t> </w:t>
      </w:r>
      <w:r>
        <w:rPr>
          <w:sz w:val="24"/>
        </w:rPr>
        <w:t>Students</w:t>
      </w:r>
      <w:r>
        <w:rPr>
          <w:spacing w:val="-1"/>
          <w:sz w:val="24"/>
        </w:rPr>
        <w:t> </w:t>
      </w:r>
      <w:r>
        <w:rPr>
          <w:sz w:val="24"/>
        </w:rPr>
        <w:t>are</w:t>
      </w:r>
      <w:r>
        <w:rPr>
          <w:spacing w:val="-3"/>
          <w:sz w:val="24"/>
        </w:rPr>
        <w:t> </w:t>
      </w:r>
      <w:r>
        <w:rPr>
          <w:sz w:val="24"/>
        </w:rPr>
        <w:t>familiar</w:t>
      </w:r>
      <w:r>
        <w:rPr>
          <w:spacing w:val="-2"/>
          <w:sz w:val="24"/>
        </w:rPr>
        <w:t> </w:t>
      </w:r>
      <w:r>
        <w:rPr>
          <w:sz w:val="24"/>
        </w:rPr>
        <w:t>with</w:t>
      </w:r>
      <w:r>
        <w:rPr>
          <w:spacing w:val="1"/>
          <w:sz w:val="24"/>
        </w:rPr>
        <w:t> </w:t>
      </w:r>
      <w:r>
        <w:rPr>
          <w:sz w:val="24"/>
        </w:rPr>
        <w:t>different</w:t>
      </w:r>
      <w:r>
        <w:rPr>
          <w:spacing w:val="-1"/>
          <w:sz w:val="24"/>
        </w:rPr>
        <w:t> </w:t>
      </w:r>
      <w:r>
        <w:rPr>
          <w:sz w:val="24"/>
        </w:rPr>
        <w:t>plants</w:t>
      </w:r>
      <w:r>
        <w:rPr>
          <w:spacing w:val="1"/>
          <w:sz w:val="24"/>
        </w:rPr>
        <w:t> </w:t>
      </w:r>
      <w:r>
        <w:rPr>
          <w:sz w:val="24"/>
        </w:rPr>
        <w:t>and</w:t>
      </w:r>
      <w:r>
        <w:rPr>
          <w:spacing w:val="-1"/>
          <w:sz w:val="24"/>
        </w:rPr>
        <w:t> </w:t>
      </w:r>
      <w:r>
        <w:rPr>
          <w:spacing w:val="-2"/>
          <w:sz w:val="24"/>
        </w:rPr>
        <w:t>animals.</w:t>
      </w:r>
    </w:p>
    <w:p>
      <w:pPr>
        <w:pStyle w:val="BodyText"/>
        <w:spacing w:line="276" w:lineRule="auto" w:before="40"/>
        <w:ind w:left="1186" w:right="1658" w:hanging="721"/>
        <w:jc w:val="both"/>
      </w:pPr>
      <w:r>
        <w:rPr>
          <w:b/>
        </w:rPr>
        <w:t>Introduction:</w:t>
      </w:r>
      <w:r>
        <w:rPr>
          <w:b/>
          <w:spacing w:val="-4"/>
        </w:rPr>
        <w:t> </w:t>
      </w:r>
      <w:r>
        <w:rPr/>
        <w:t>The</w:t>
      </w:r>
      <w:r>
        <w:rPr>
          <w:spacing w:val="-5"/>
        </w:rPr>
        <w:t> </w:t>
      </w:r>
      <w:r>
        <w:rPr/>
        <w:t>teacher</w:t>
      </w:r>
      <w:r>
        <w:rPr>
          <w:spacing w:val="-3"/>
        </w:rPr>
        <w:t> </w:t>
      </w:r>
      <w:r>
        <w:rPr/>
        <w:t>introduces</w:t>
      </w:r>
      <w:r>
        <w:rPr>
          <w:spacing w:val="-3"/>
        </w:rPr>
        <w:t> </w:t>
      </w:r>
      <w:r>
        <w:rPr/>
        <w:t>the</w:t>
      </w:r>
      <w:r>
        <w:rPr>
          <w:spacing w:val="-3"/>
        </w:rPr>
        <w:t> </w:t>
      </w:r>
      <w:r>
        <w:rPr/>
        <w:t>lesson</w:t>
      </w:r>
      <w:r>
        <w:rPr>
          <w:spacing w:val="-3"/>
        </w:rPr>
        <w:t> </w:t>
      </w:r>
      <w:r>
        <w:rPr/>
        <w:t>by</w:t>
      </w:r>
      <w:r>
        <w:rPr>
          <w:spacing w:val="-6"/>
        </w:rPr>
        <w:t> </w:t>
      </w:r>
      <w:r>
        <w:rPr/>
        <w:t>asking</w:t>
      </w:r>
      <w:r>
        <w:rPr>
          <w:spacing w:val="-6"/>
        </w:rPr>
        <w:t> </w:t>
      </w:r>
      <w:r>
        <w:rPr/>
        <w:t>the</w:t>
      </w:r>
      <w:r>
        <w:rPr>
          <w:spacing w:val="-3"/>
        </w:rPr>
        <w:t> </w:t>
      </w:r>
      <w:r>
        <w:rPr/>
        <w:t>students</w:t>
      </w:r>
      <w:r>
        <w:rPr>
          <w:spacing w:val="-3"/>
        </w:rPr>
        <w:t> </w:t>
      </w:r>
      <w:r>
        <w:rPr/>
        <w:t>the</w:t>
      </w:r>
      <w:r>
        <w:rPr>
          <w:spacing w:val="-2"/>
        </w:rPr>
        <w:t> </w:t>
      </w:r>
      <w:r>
        <w:rPr/>
        <w:t>following</w:t>
      </w:r>
      <w:r>
        <w:rPr>
          <w:spacing w:val="-6"/>
        </w:rPr>
        <w:t> </w:t>
      </w:r>
      <w:r>
        <w:rPr/>
        <w:t>questions What is variation?</w:t>
      </w:r>
    </w:p>
    <w:p>
      <w:pPr>
        <w:pStyle w:val="BodyText"/>
        <w:spacing w:before="2"/>
        <w:ind w:left="1186"/>
        <w:jc w:val="both"/>
      </w:pPr>
      <w:r>
        <w:rPr/>
        <w:t>What</w:t>
      </w:r>
      <w:r>
        <w:rPr>
          <w:spacing w:val="-2"/>
        </w:rPr>
        <w:t> </w:t>
      </w:r>
      <w:r>
        <w:rPr/>
        <w:t>is </w:t>
      </w:r>
      <w:r>
        <w:rPr>
          <w:spacing w:val="-2"/>
        </w:rPr>
        <w:t>genetics?</w:t>
      </w:r>
    </w:p>
    <w:p>
      <w:pPr>
        <w:pStyle w:val="Heading2"/>
        <w:spacing w:before="45"/>
      </w:pPr>
      <w:r>
        <w:rPr/>
        <w:t>Presentation</w:t>
      </w:r>
      <w:r>
        <w:rPr>
          <w:spacing w:val="-3"/>
        </w:rPr>
        <w:t> </w:t>
      </w:r>
      <w:r>
        <w:rPr/>
        <w:t>or</w:t>
      </w:r>
      <w:r>
        <w:rPr>
          <w:spacing w:val="-3"/>
        </w:rPr>
        <w:t> </w:t>
      </w:r>
      <w:r>
        <w:rPr>
          <w:spacing w:val="-2"/>
        </w:rPr>
        <w:t>Development</w:t>
      </w:r>
    </w:p>
    <w:p>
      <w:pPr>
        <w:pStyle w:val="BodyText"/>
        <w:spacing w:before="36"/>
        <w:ind w:left="466"/>
      </w:pPr>
      <w:r>
        <w:rPr>
          <w:b/>
        </w:rPr>
        <w:t>Step</w:t>
      </w:r>
      <w:r>
        <w:rPr>
          <w:b/>
          <w:spacing w:val="-3"/>
        </w:rPr>
        <w:t> </w:t>
      </w:r>
      <w:r>
        <w:rPr>
          <w:b/>
        </w:rPr>
        <w:t>I</w:t>
      </w:r>
      <w:r>
        <w:rPr>
          <w:b/>
          <w:spacing w:val="51"/>
        </w:rPr>
        <w:t> </w:t>
      </w:r>
      <w:r>
        <w:rPr/>
        <w:t>The</w:t>
      </w:r>
      <w:r>
        <w:rPr>
          <w:spacing w:val="-2"/>
        </w:rPr>
        <w:t> </w:t>
      </w:r>
      <w:r>
        <w:rPr/>
        <w:t>teacher</w:t>
      </w:r>
      <w:r>
        <w:rPr>
          <w:spacing w:val="-1"/>
        </w:rPr>
        <w:t> </w:t>
      </w:r>
      <w:r>
        <w:rPr/>
        <w:t>leads</w:t>
      </w:r>
      <w:r>
        <w:rPr>
          <w:spacing w:val="-1"/>
        </w:rPr>
        <w:t> </w:t>
      </w:r>
      <w:r>
        <w:rPr/>
        <w:t>the</w:t>
      </w:r>
      <w:r>
        <w:rPr>
          <w:spacing w:val="-1"/>
        </w:rPr>
        <w:t> </w:t>
      </w:r>
      <w:r>
        <w:rPr/>
        <w:t>students</w:t>
      </w:r>
      <w:r>
        <w:rPr>
          <w:spacing w:val="-1"/>
        </w:rPr>
        <w:t> </w:t>
      </w:r>
      <w:r>
        <w:rPr/>
        <w:t>on</w:t>
      </w:r>
      <w:r>
        <w:rPr>
          <w:spacing w:val="1"/>
        </w:rPr>
        <w:t> </w:t>
      </w:r>
      <w:r>
        <w:rPr/>
        <w:t>to</w:t>
      </w:r>
      <w:r>
        <w:rPr>
          <w:spacing w:val="-1"/>
        </w:rPr>
        <w:t> </w:t>
      </w:r>
      <w:r>
        <w:rPr/>
        <w:t>the definitions</w:t>
      </w:r>
      <w:r>
        <w:rPr>
          <w:spacing w:val="-1"/>
        </w:rPr>
        <w:t> </w:t>
      </w:r>
      <w:r>
        <w:rPr/>
        <w:t>of</w:t>
      </w:r>
      <w:r>
        <w:rPr>
          <w:spacing w:val="-1"/>
        </w:rPr>
        <w:t> </w:t>
      </w:r>
      <w:r>
        <w:rPr/>
        <w:t>variation </w:t>
      </w:r>
      <w:r>
        <w:rPr>
          <w:spacing w:val="-2"/>
        </w:rPr>
        <w:t>andgenetics.</w:t>
      </w:r>
    </w:p>
    <w:p>
      <w:pPr>
        <w:pStyle w:val="BodyText"/>
        <w:spacing w:line="278" w:lineRule="auto" w:before="41"/>
        <w:ind w:left="466" w:right="3549"/>
      </w:pPr>
      <w:r>
        <w:rPr>
          <w:b/>
        </w:rPr>
        <w:t>Step</w:t>
      </w:r>
      <w:r>
        <w:rPr>
          <w:b/>
          <w:spacing w:val="-3"/>
        </w:rPr>
        <w:t> </w:t>
      </w:r>
      <w:r>
        <w:rPr>
          <w:b/>
        </w:rPr>
        <w:t>II</w:t>
      </w:r>
      <w:r>
        <w:rPr>
          <w:b/>
          <w:spacing w:val="80"/>
        </w:rPr>
        <w:t> </w:t>
      </w:r>
      <w:r>
        <w:rPr/>
        <w:t>The</w:t>
      </w:r>
      <w:r>
        <w:rPr>
          <w:spacing w:val="-5"/>
        </w:rPr>
        <w:t> </w:t>
      </w:r>
      <w:r>
        <w:rPr/>
        <w:t>teacher</w:t>
      </w:r>
      <w:r>
        <w:rPr>
          <w:spacing w:val="-2"/>
        </w:rPr>
        <w:t> </w:t>
      </w:r>
      <w:r>
        <w:rPr/>
        <w:t>gives</w:t>
      </w:r>
      <w:r>
        <w:rPr>
          <w:spacing w:val="-3"/>
        </w:rPr>
        <w:t> </w:t>
      </w:r>
      <w:r>
        <w:rPr/>
        <w:t>the</w:t>
      </w:r>
      <w:r>
        <w:rPr>
          <w:spacing w:val="-3"/>
        </w:rPr>
        <w:t> </w:t>
      </w:r>
      <w:r>
        <w:rPr/>
        <w:t>types</w:t>
      </w:r>
      <w:r>
        <w:rPr>
          <w:spacing w:val="-3"/>
        </w:rPr>
        <w:t> </w:t>
      </w:r>
      <w:r>
        <w:rPr/>
        <w:t>of</w:t>
      </w:r>
      <w:r>
        <w:rPr>
          <w:spacing w:val="-3"/>
        </w:rPr>
        <w:t> </w:t>
      </w:r>
      <w:r>
        <w:rPr/>
        <w:t>variations</w:t>
      </w:r>
      <w:r>
        <w:rPr>
          <w:spacing w:val="-3"/>
        </w:rPr>
        <w:t> </w:t>
      </w:r>
      <w:r>
        <w:rPr/>
        <w:t>to</w:t>
      </w:r>
      <w:r>
        <w:rPr>
          <w:spacing w:val="-3"/>
        </w:rPr>
        <w:t> </w:t>
      </w:r>
      <w:r>
        <w:rPr/>
        <w:t>the</w:t>
      </w:r>
      <w:r>
        <w:rPr>
          <w:spacing w:val="-3"/>
        </w:rPr>
        <w:t> </w:t>
      </w:r>
      <w:r>
        <w:rPr/>
        <w:t>students</w:t>
      </w:r>
      <w:r>
        <w:rPr>
          <w:spacing w:val="-3"/>
        </w:rPr>
        <w:t> </w:t>
      </w:r>
      <w:r>
        <w:rPr/>
        <w:t>and</w:t>
      </w:r>
      <w:r>
        <w:rPr>
          <w:spacing w:val="-3"/>
        </w:rPr>
        <w:t> </w:t>
      </w:r>
      <w:r>
        <w:rPr/>
        <w:t>lists the examples of hereditary variations in humans.</w:t>
      </w:r>
    </w:p>
    <w:p>
      <w:pPr>
        <w:pStyle w:val="BodyText"/>
        <w:tabs>
          <w:tab w:pos="1561" w:val="left" w:leader="none"/>
        </w:tabs>
        <w:spacing w:line="276" w:lineRule="auto"/>
        <w:ind w:left="1186" w:right="3450" w:hanging="721"/>
      </w:pPr>
      <w:r>
        <w:rPr>
          <w:b/>
        </w:rPr>
        <w:t>Step III</w:t>
        <w:tab/>
      </w:r>
      <w:r>
        <w:rPr/>
        <w:t>The</w:t>
      </w:r>
      <w:r>
        <w:rPr>
          <w:spacing w:val="-6"/>
        </w:rPr>
        <w:t> </w:t>
      </w:r>
      <w:r>
        <w:rPr/>
        <w:t>teacher</w:t>
      </w:r>
      <w:r>
        <w:rPr>
          <w:spacing w:val="-4"/>
        </w:rPr>
        <w:t> </w:t>
      </w:r>
      <w:r>
        <w:rPr/>
        <w:t>explains</w:t>
      </w:r>
      <w:r>
        <w:rPr>
          <w:spacing w:val="-4"/>
        </w:rPr>
        <w:t> </w:t>
      </w:r>
      <w:r>
        <w:rPr/>
        <w:t>the</w:t>
      </w:r>
      <w:r>
        <w:rPr>
          <w:spacing w:val="-5"/>
        </w:rPr>
        <w:t> </w:t>
      </w:r>
      <w:r>
        <w:rPr/>
        <w:t>characteristics</w:t>
      </w:r>
      <w:r>
        <w:rPr>
          <w:spacing w:val="-4"/>
        </w:rPr>
        <w:t> </w:t>
      </w:r>
      <w:r>
        <w:rPr/>
        <w:t>that</w:t>
      </w:r>
      <w:r>
        <w:rPr>
          <w:spacing w:val="-4"/>
        </w:rPr>
        <w:t> </w:t>
      </w:r>
      <w:r>
        <w:rPr/>
        <w:t>can</w:t>
      </w:r>
      <w:r>
        <w:rPr>
          <w:spacing w:val="-4"/>
        </w:rPr>
        <w:t> </w:t>
      </w:r>
      <w:r>
        <w:rPr/>
        <w:t>be</w:t>
      </w:r>
      <w:r>
        <w:rPr>
          <w:spacing w:val="-5"/>
        </w:rPr>
        <w:t> </w:t>
      </w:r>
      <w:r>
        <w:rPr/>
        <w:t>transmitted</w:t>
      </w:r>
      <w:r>
        <w:rPr>
          <w:spacing w:val="-4"/>
        </w:rPr>
        <w:t> </w:t>
      </w:r>
      <w:r>
        <w:rPr/>
        <w:t>in Plants and in man</w:t>
      </w:r>
    </w:p>
    <w:p>
      <w:pPr>
        <w:pStyle w:val="BodyText"/>
        <w:spacing w:line="276" w:lineRule="auto"/>
        <w:ind w:left="1186" w:right="3463" w:hanging="721"/>
      </w:pPr>
      <w:r>
        <w:rPr>
          <w:b/>
        </w:rPr>
        <w:t>Step</w:t>
      </w:r>
      <w:r>
        <w:rPr>
          <w:b/>
          <w:spacing w:val="-4"/>
        </w:rPr>
        <w:t> </w:t>
      </w:r>
      <w:r>
        <w:rPr>
          <w:b/>
        </w:rPr>
        <w:t>IV</w:t>
      </w:r>
      <w:r>
        <w:rPr/>
        <w:t>The</w:t>
      </w:r>
      <w:r>
        <w:rPr>
          <w:spacing w:val="-6"/>
        </w:rPr>
        <w:t> </w:t>
      </w:r>
      <w:r>
        <w:rPr/>
        <w:t>teacher</w:t>
      </w:r>
      <w:r>
        <w:rPr>
          <w:spacing w:val="-3"/>
        </w:rPr>
        <w:t> </w:t>
      </w:r>
      <w:r>
        <w:rPr/>
        <w:t>further</w:t>
      </w:r>
      <w:r>
        <w:rPr>
          <w:spacing w:val="-4"/>
        </w:rPr>
        <w:t> </w:t>
      </w:r>
      <w:r>
        <w:rPr/>
        <w:t>explains</w:t>
      </w:r>
      <w:r>
        <w:rPr>
          <w:spacing w:val="-4"/>
        </w:rPr>
        <w:t> </w:t>
      </w:r>
      <w:r>
        <w:rPr/>
        <w:t>to</w:t>
      </w:r>
      <w:r>
        <w:rPr>
          <w:spacing w:val="-4"/>
        </w:rPr>
        <w:t> </w:t>
      </w:r>
      <w:r>
        <w:rPr/>
        <w:t>the</w:t>
      </w:r>
      <w:r>
        <w:rPr>
          <w:spacing w:val="-4"/>
        </w:rPr>
        <w:t> </w:t>
      </w:r>
      <w:r>
        <w:rPr/>
        <w:t>students</w:t>
      </w:r>
      <w:r>
        <w:rPr>
          <w:spacing w:val="-4"/>
        </w:rPr>
        <w:t> </w:t>
      </w:r>
      <w:r>
        <w:rPr/>
        <w:t>how</w:t>
      </w:r>
      <w:r>
        <w:rPr>
          <w:spacing w:val="-4"/>
        </w:rPr>
        <w:t> </w:t>
      </w:r>
      <w:r>
        <w:rPr/>
        <w:t>characteristics</w:t>
      </w:r>
      <w:r>
        <w:rPr>
          <w:spacing w:val="-4"/>
        </w:rPr>
        <w:t> </w:t>
      </w:r>
      <w:r>
        <w:rPr/>
        <w:t>are transmitted from parents to offspring and how characteristics smanifest from generation to generation.</w:t>
      </w:r>
    </w:p>
    <w:p>
      <w:pPr>
        <w:pStyle w:val="BodyText"/>
        <w:spacing w:line="276" w:lineRule="auto"/>
        <w:ind w:left="466" w:right="1035"/>
      </w:pPr>
      <w:r>
        <w:rPr>
          <w:b/>
        </w:rPr>
        <w:t>Students</w:t>
      </w:r>
      <w:r>
        <w:rPr>
          <w:b/>
          <w:spacing w:val="38"/>
        </w:rPr>
        <w:t> </w:t>
      </w:r>
      <w:r>
        <w:rPr>
          <w:b/>
        </w:rPr>
        <w:t>Activities:</w:t>
      </w:r>
      <w:r>
        <w:rPr>
          <w:b/>
          <w:spacing w:val="40"/>
        </w:rPr>
        <w:t> </w:t>
      </w:r>
      <w:r>
        <w:rPr/>
        <w:t>The</w:t>
      </w:r>
      <w:r>
        <w:rPr>
          <w:spacing w:val="38"/>
        </w:rPr>
        <w:t> </w:t>
      </w:r>
      <w:r>
        <w:rPr/>
        <w:t>students</w:t>
      </w:r>
      <w:r>
        <w:rPr>
          <w:spacing w:val="39"/>
        </w:rPr>
        <w:t> </w:t>
      </w:r>
      <w:r>
        <w:rPr/>
        <w:t>answer</w:t>
      </w:r>
      <w:r>
        <w:rPr>
          <w:spacing w:val="38"/>
        </w:rPr>
        <w:t> </w:t>
      </w:r>
      <w:r>
        <w:rPr/>
        <w:t>the</w:t>
      </w:r>
      <w:r>
        <w:rPr>
          <w:spacing w:val="38"/>
        </w:rPr>
        <w:t> </w:t>
      </w:r>
      <w:r>
        <w:rPr/>
        <w:t>teacher‟s</w:t>
      </w:r>
      <w:r>
        <w:rPr>
          <w:spacing w:val="39"/>
        </w:rPr>
        <w:t> </w:t>
      </w:r>
      <w:r>
        <w:rPr/>
        <w:t>questions</w:t>
      </w:r>
      <w:r>
        <w:rPr>
          <w:spacing w:val="39"/>
        </w:rPr>
        <w:t> </w:t>
      </w:r>
      <w:r>
        <w:rPr/>
        <w:t>and</w:t>
      </w:r>
      <w:r>
        <w:rPr>
          <w:spacing w:val="40"/>
        </w:rPr>
        <w:t> </w:t>
      </w:r>
      <w:r>
        <w:rPr/>
        <w:t>asks</w:t>
      </w:r>
      <w:r>
        <w:rPr>
          <w:spacing w:val="39"/>
        </w:rPr>
        <w:t> </w:t>
      </w:r>
      <w:r>
        <w:rPr/>
        <w:t>questions</w:t>
      </w:r>
      <w:r>
        <w:rPr>
          <w:spacing w:val="39"/>
        </w:rPr>
        <w:t> </w:t>
      </w:r>
      <w:r>
        <w:rPr/>
        <w:t>when necessary.</w:t>
      </w:r>
      <w:r>
        <w:rPr>
          <w:spacing w:val="40"/>
        </w:rPr>
        <w:t> </w:t>
      </w:r>
      <w:r>
        <w:rPr/>
        <w:t>They also copy note in their exercise books.</w:t>
      </w:r>
    </w:p>
    <w:p>
      <w:pPr>
        <w:pStyle w:val="BodyText"/>
        <w:spacing w:line="276" w:lineRule="auto"/>
        <w:ind w:left="466" w:right="3463"/>
      </w:pPr>
      <w:r>
        <w:rPr>
          <w:b/>
        </w:rPr>
        <w:t>Summary:</w:t>
      </w:r>
      <w:r>
        <w:rPr>
          <w:b/>
          <w:spacing w:val="-3"/>
        </w:rPr>
        <w:t> </w:t>
      </w:r>
      <w:r>
        <w:rPr/>
        <w:t>The</w:t>
      </w:r>
      <w:r>
        <w:rPr>
          <w:spacing w:val="-5"/>
        </w:rPr>
        <w:t> </w:t>
      </w:r>
      <w:r>
        <w:rPr/>
        <w:t>teacher</w:t>
      </w:r>
      <w:r>
        <w:rPr>
          <w:spacing w:val="-2"/>
        </w:rPr>
        <w:t> </w:t>
      </w:r>
      <w:r>
        <w:rPr/>
        <w:t>briefly</w:t>
      </w:r>
      <w:r>
        <w:rPr>
          <w:spacing w:val="-6"/>
        </w:rPr>
        <w:t> </w:t>
      </w:r>
      <w:r>
        <w:rPr/>
        <w:t>goes</w:t>
      </w:r>
      <w:r>
        <w:rPr>
          <w:spacing w:val="-3"/>
        </w:rPr>
        <w:t> </w:t>
      </w:r>
      <w:r>
        <w:rPr/>
        <w:t>over</w:t>
      </w:r>
      <w:r>
        <w:rPr>
          <w:spacing w:val="-3"/>
        </w:rPr>
        <w:t> </w:t>
      </w:r>
      <w:r>
        <w:rPr/>
        <w:t>the</w:t>
      </w:r>
      <w:r>
        <w:rPr>
          <w:spacing w:val="-5"/>
        </w:rPr>
        <w:t> </w:t>
      </w:r>
      <w:r>
        <w:rPr/>
        <w:t>lesson</w:t>
      </w:r>
      <w:r>
        <w:rPr>
          <w:spacing w:val="-3"/>
        </w:rPr>
        <w:t> </w:t>
      </w:r>
      <w:r>
        <w:rPr/>
        <w:t>and</w:t>
      </w:r>
      <w:r>
        <w:rPr>
          <w:spacing w:val="-3"/>
        </w:rPr>
        <w:t> </w:t>
      </w:r>
      <w:r>
        <w:rPr/>
        <w:t>lays</w:t>
      </w:r>
      <w:r>
        <w:rPr>
          <w:spacing w:val="-3"/>
        </w:rPr>
        <w:t> </w:t>
      </w:r>
      <w:r>
        <w:rPr/>
        <w:t>more</w:t>
      </w:r>
      <w:r>
        <w:rPr>
          <w:spacing w:val="-4"/>
        </w:rPr>
        <w:t> </w:t>
      </w:r>
      <w:r>
        <w:rPr/>
        <w:t>emphasis onthe important points.</w:t>
      </w:r>
    </w:p>
    <w:p>
      <w:pPr>
        <w:spacing w:after="0" w:line="276" w:lineRule="auto"/>
        <w:sectPr>
          <w:pgSz w:w="11910" w:h="16840"/>
          <w:pgMar w:header="0" w:footer="753" w:top="1000" w:bottom="940" w:left="340" w:right="300"/>
        </w:sectPr>
      </w:pPr>
    </w:p>
    <w:p>
      <w:pPr>
        <w:pStyle w:val="BodyText"/>
        <w:tabs>
          <w:tab w:pos="1906" w:val="left" w:leader="none"/>
        </w:tabs>
        <w:spacing w:before="76"/>
        <w:ind w:left="466"/>
      </w:pPr>
      <w:r>
        <w:rPr>
          <w:b/>
          <w:spacing w:val="-2"/>
        </w:rPr>
        <w:t>Evaluation:</w:t>
      </w:r>
      <w:r>
        <w:rPr>
          <w:b/>
        </w:rPr>
        <w:tab/>
      </w:r>
      <w:r>
        <w:rPr/>
        <w:t>The</w:t>
      </w:r>
      <w:r>
        <w:rPr>
          <w:spacing w:val="-3"/>
        </w:rPr>
        <w:t> </w:t>
      </w:r>
      <w:r>
        <w:rPr/>
        <w:t>teacher</w:t>
      </w:r>
      <w:r>
        <w:rPr>
          <w:spacing w:val="1"/>
        </w:rPr>
        <w:t> </w:t>
      </w:r>
      <w:r>
        <w:rPr/>
        <w:t>asks</w:t>
      </w:r>
      <w:r>
        <w:rPr>
          <w:spacing w:val="-1"/>
        </w:rPr>
        <w:t> </w:t>
      </w:r>
      <w:r>
        <w:rPr/>
        <w:t>questions on</w:t>
      </w:r>
      <w:r>
        <w:rPr>
          <w:spacing w:val="-1"/>
        </w:rPr>
        <w:t> </w:t>
      </w:r>
      <w:r>
        <w:rPr/>
        <w:t>the</w:t>
      </w:r>
      <w:r>
        <w:rPr>
          <w:spacing w:val="-1"/>
        </w:rPr>
        <w:t> </w:t>
      </w:r>
      <w:r>
        <w:rPr/>
        <w:t>topic</w:t>
      </w:r>
      <w:r>
        <w:rPr>
          <w:spacing w:val="-1"/>
        </w:rPr>
        <w:t> </w:t>
      </w:r>
      <w:r>
        <w:rPr/>
        <w:t>to</w:t>
      </w:r>
      <w:r>
        <w:rPr>
          <w:spacing w:val="-1"/>
        </w:rPr>
        <w:t> </w:t>
      </w:r>
      <w:r>
        <w:rPr/>
        <w:t>assessthe</w:t>
      </w:r>
      <w:r>
        <w:rPr>
          <w:spacing w:val="-1"/>
        </w:rPr>
        <w:t> </w:t>
      </w:r>
      <w:r>
        <w:rPr/>
        <w:t>success</w:t>
      </w:r>
      <w:r>
        <w:rPr>
          <w:spacing w:val="-1"/>
        </w:rPr>
        <w:t> </w:t>
      </w:r>
      <w:r>
        <w:rPr/>
        <w:t>of the</w:t>
      </w:r>
      <w:r>
        <w:rPr>
          <w:spacing w:val="-2"/>
        </w:rPr>
        <w:t> lesson.</w:t>
      </w:r>
    </w:p>
    <w:p>
      <w:pPr>
        <w:pStyle w:val="ListParagraph"/>
        <w:numPr>
          <w:ilvl w:val="1"/>
          <w:numId w:val="175"/>
        </w:numPr>
        <w:tabs>
          <w:tab w:pos="1546" w:val="left" w:leader="none"/>
        </w:tabs>
        <w:spacing w:line="240" w:lineRule="auto" w:before="41" w:after="0"/>
        <w:ind w:left="1546" w:right="0" w:hanging="360"/>
        <w:jc w:val="left"/>
        <w:rPr>
          <w:sz w:val="24"/>
        </w:rPr>
      </w:pPr>
      <w:r>
        <w:rPr>
          <w:sz w:val="24"/>
        </w:rPr>
        <w:t>Define</w:t>
      </w:r>
      <w:r>
        <w:rPr>
          <w:spacing w:val="-3"/>
          <w:sz w:val="24"/>
        </w:rPr>
        <w:t> </w:t>
      </w:r>
      <w:r>
        <w:rPr>
          <w:sz w:val="24"/>
        </w:rPr>
        <w:t>the term</w:t>
      </w:r>
      <w:r>
        <w:rPr>
          <w:spacing w:val="2"/>
          <w:sz w:val="24"/>
        </w:rPr>
        <w:t> </w:t>
      </w:r>
      <w:r>
        <w:rPr>
          <w:spacing w:val="-2"/>
          <w:sz w:val="24"/>
        </w:rPr>
        <w:t>genetics.</w:t>
      </w:r>
    </w:p>
    <w:p>
      <w:pPr>
        <w:pStyle w:val="ListParagraph"/>
        <w:numPr>
          <w:ilvl w:val="1"/>
          <w:numId w:val="175"/>
        </w:numPr>
        <w:tabs>
          <w:tab w:pos="1546" w:val="left" w:leader="none"/>
        </w:tabs>
        <w:spacing w:line="240" w:lineRule="auto" w:before="41" w:after="0"/>
        <w:ind w:left="1546" w:right="0" w:hanging="360"/>
        <w:jc w:val="left"/>
        <w:rPr>
          <w:sz w:val="24"/>
        </w:rPr>
      </w:pPr>
      <w:r>
        <w:rPr>
          <w:sz w:val="24"/>
        </w:rPr>
        <w:t>Define</w:t>
      </w:r>
      <w:r>
        <w:rPr>
          <w:spacing w:val="-4"/>
          <w:sz w:val="24"/>
        </w:rPr>
        <w:t> </w:t>
      </w:r>
      <w:r>
        <w:rPr>
          <w:spacing w:val="-2"/>
          <w:sz w:val="24"/>
        </w:rPr>
        <w:t>heredity.</w:t>
      </w:r>
    </w:p>
    <w:p>
      <w:pPr>
        <w:pStyle w:val="ListParagraph"/>
        <w:numPr>
          <w:ilvl w:val="1"/>
          <w:numId w:val="175"/>
        </w:numPr>
        <w:tabs>
          <w:tab w:pos="1546" w:val="left" w:leader="none"/>
        </w:tabs>
        <w:spacing w:line="240" w:lineRule="auto" w:before="43" w:after="0"/>
        <w:ind w:left="1546" w:right="0" w:hanging="360"/>
        <w:jc w:val="left"/>
        <w:rPr>
          <w:sz w:val="24"/>
        </w:rPr>
      </w:pPr>
      <w:r>
        <w:rPr>
          <w:sz w:val="24"/>
        </w:rPr>
        <w:t>Define</w:t>
      </w:r>
      <w:r>
        <w:rPr>
          <w:spacing w:val="-4"/>
          <w:sz w:val="24"/>
        </w:rPr>
        <w:t> </w:t>
      </w:r>
      <w:r>
        <w:rPr>
          <w:spacing w:val="-2"/>
          <w:sz w:val="24"/>
        </w:rPr>
        <w:t>variations.</w:t>
      </w:r>
    </w:p>
    <w:p>
      <w:pPr>
        <w:pStyle w:val="ListParagraph"/>
        <w:numPr>
          <w:ilvl w:val="1"/>
          <w:numId w:val="175"/>
        </w:numPr>
        <w:tabs>
          <w:tab w:pos="1546" w:val="left" w:leader="none"/>
        </w:tabs>
        <w:spacing w:line="240" w:lineRule="auto" w:before="41" w:after="0"/>
        <w:ind w:left="1546" w:right="0" w:hanging="360"/>
        <w:jc w:val="left"/>
        <w:rPr>
          <w:sz w:val="24"/>
        </w:rPr>
      </w:pPr>
      <w:r>
        <w:rPr>
          <w:sz w:val="24"/>
        </w:rPr>
        <w:t>State</w:t>
      </w:r>
      <w:r>
        <w:rPr>
          <w:spacing w:val="-2"/>
          <w:sz w:val="24"/>
        </w:rPr>
        <w:t> </w:t>
      </w:r>
      <w:r>
        <w:rPr>
          <w:sz w:val="24"/>
        </w:rPr>
        <w:t>the types</w:t>
      </w:r>
      <w:r>
        <w:rPr>
          <w:spacing w:val="-1"/>
          <w:sz w:val="24"/>
        </w:rPr>
        <w:t> </w:t>
      </w:r>
      <w:r>
        <w:rPr>
          <w:sz w:val="24"/>
        </w:rPr>
        <w:t>of </w:t>
      </w:r>
      <w:r>
        <w:rPr>
          <w:spacing w:val="-2"/>
          <w:sz w:val="24"/>
        </w:rPr>
        <w:t>variations.</w:t>
      </w:r>
    </w:p>
    <w:p>
      <w:pPr>
        <w:pStyle w:val="ListParagraph"/>
        <w:numPr>
          <w:ilvl w:val="1"/>
          <w:numId w:val="175"/>
        </w:numPr>
        <w:tabs>
          <w:tab w:pos="1546" w:val="left" w:leader="none"/>
        </w:tabs>
        <w:spacing w:line="240" w:lineRule="auto" w:before="41" w:after="0"/>
        <w:ind w:left="1546" w:right="0" w:hanging="360"/>
        <w:jc w:val="left"/>
        <w:rPr>
          <w:sz w:val="24"/>
        </w:rPr>
      </w:pPr>
      <w:r>
        <w:rPr>
          <w:sz w:val="24"/>
        </w:rPr>
        <w:t>List</w:t>
      </w:r>
      <w:r>
        <w:rPr>
          <w:spacing w:val="-3"/>
          <w:sz w:val="24"/>
        </w:rPr>
        <w:t> </w:t>
      </w:r>
      <w:r>
        <w:rPr>
          <w:sz w:val="24"/>
        </w:rPr>
        <w:t>five</w:t>
      </w:r>
      <w:r>
        <w:rPr>
          <w:spacing w:val="-1"/>
          <w:sz w:val="24"/>
        </w:rPr>
        <w:t> </w:t>
      </w:r>
      <w:r>
        <w:rPr>
          <w:sz w:val="24"/>
        </w:rPr>
        <w:t>examples</w:t>
      </w:r>
      <w:r>
        <w:rPr>
          <w:spacing w:val="-1"/>
          <w:sz w:val="24"/>
        </w:rPr>
        <w:t> </w:t>
      </w:r>
      <w:r>
        <w:rPr>
          <w:sz w:val="24"/>
        </w:rPr>
        <w:t>of hereditary</w:t>
      </w:r>
      <w:r>
        <w:rPr>
          <w:spacing w:val="-6"/>
          <w:sz w:val="24"/>
        </w:rPr>
        <w:t> </w:t>
      </w:r>
      <w:r>
        <w:rPr>
          <w:sz w:val="24"/>
        </w:rPr>
        <w:t>variations</w:t>
      </w:r>
      <w:r>
        <w:rPr>
          <w:spacing w:val="-1"/>
          <w:sz w:val="24"/>
        </w:rPr>
        <w:t> </w:t>
      </w:r>
      <w:r>
        <w:rPr>
          <w:sz w:val="24"/>
        </w:rPr>
        <w:t>in </w:t>
      </w:r>
      <w:r>
        <w:rPr>
          <w:spacing w:val="-2"/>
          <w:sz w:val="24"/>
        </w:rPr>
        <w:t>humans.</w:t>
      </w:r>
    </w:p>
    <w:p>
      <w:pPr>
        <w:pStyle w:val="ListParagraph"/>
        <w:numPr>
          <w:ilvl w:val="1"/>
          <w:numId w:val="175"/>
        </w:numPr>
        <w:tabs>
          <w:tab w:pos="1546" w:val="left" w:leader="none"/>
        </w:tabs>
        <w:spacing w:line="240" w:lineRule="auto" w:before="40" w:after="0"/>
        <w:ind w:left="1546" w:right="0" w:hanging="360"/>
        <w:jc w:val="left"/>
        <w:rPr>
          <w:sz w:val="24"/>
        </w:rPr>
      </w:pPr>
      <w:r>
        <w:rPr>
          <w:sz w:val="24"/>
        </w:rPr>
        <w:t>State</w:t>
      </w:r>
      <w:r>
        <w:rPr>
          <w:spacing w:val="-2"/>
          <w:sz w:val="24"/>
        </w:rPr>
        <w:t> </w:t>
      </w:r>
      <w:r>
        <w:rPr>
          <w:sz w:val="24"/>
        </w:rPr>
        <w:t>the</w:t>
      </w:r>
      <w:r>
        <w:rPr>
          <w:spacing w:val="-1"/>
          <w:sz w:val="24"/>
        </w:rPr>
        <w:t> </w:t>
      </w:r>
      <w:r>
        <w:rPr>
          <w:sz w:val="24"/>
        </w:rPr>
        <w:t>characteristics</w:t>
      </w:r>
      <w:r>
        <w:rPr>
          <w:spacing w:val="-1"/>
          <w:sz w:val="24"/>
        </w:rPr>
        <w:t> </w:t>
      </w:r>
      <w:r>
        <w:rPr>
          <w:sz w:val="24"/>
        </w:rPr>
        <w:t>that</w:t>
      </w:r>
      <w:r>
        <w:rPr>
          <w:spacing w:val="-1"/>
          <w:sz w:val="24"/>
        </w:rPr>
        <w:t> </w:t>
      </w:r>
      <w:r>
        <w:rPr>
          <w:sz w:val="24"/>
        </w:rPr>
        <w:t>can</w:t>
      </w:r>
      <w:r>
        <w:rPr>
          <w:spacing w:val="-1"/>
          <w:sz w:val="24"/>
        </w:rPr>
        <w:t> </w:t>
      </w:r>
      <w:r>
        <w:rPr>
          <w:sz w:val="24"/>
        </w:rPr>
        <w:t>be</w:t>
      </w:r>
      <w:r>
        <w:rPr>
          <w:spacing w:val="-2"/>
          <w:sz w:val="24"/>
        </w:rPr>
        <w:t> </w:t>
      </w:r>
      <w:r>
        <w:rPr>
          <w:sz w:val="24"/>
        </w:rPr>
        <w:t>transmitted</w:t>
      </w:r>
      <w:r>
        <w:rPr>
          <w:spacing w:val="-1"/>
          <w:sz w:val="24"/>
        </w:rPr>
        <w:t> </w:t>
      </w:r>
      <w:r>
        <w:rPr>
          <w:sz w:val="24"/>
        </w:rPr>
        <w:t>in</w:t>
      </w:r>
      <w:r>
        <w:rPr>
          <w:spacing w:val="-1"/>
          <w:sz w:val="24"/>
        </w:rPr>
        <w:t> </w:t>
      </w:r>
      <w:r>
        <w:rPr>
          <w:spacing w:val="-4"/>
          <w:sz w:val="24"/>
        </w:rPr>
        <w:t>man.</w:t>
      </w:r>
    </w:p>
    <w:p>
      <w:pPr>
        <w:pStyle w:val="ListParagraph"/>
        <w:numPr>
          <w:ilvl w:val="1"/>
          <w:numId w:val="175"/>
        </w:numPr>
        <w:tabs>
          <w:tab w:pos="1546" w:val="left" w:leader="none"/>
        </w:tabs>
        <w:spacing w:line="240" w:lineRule="auto" w:before="44" w:after="0"/>
        <w:ind w:left="1546" w:right="0" w:hanging="360"/>
        <w:jc w:val="left"/>
        <w:rPr>
          <w:sz w:val="24"/>
        </w:rPr>
      </w:pPr>
      <w:r>
        <w:rPr>
          <w:sz w:val="24"/>
        </w:rPr>
        <w:t>List</w:t>
      </w:r>
      <w:r>
        <w:rPr>
          <w:spacing w:val="-2"/>
          <w:sz w:val="24"/>
        </w:rPr>
        <w:t> </w:t>
      </w:r>
      <w:r>
        <w:rPr>
          <w:sz w:val="24"/>
        </w:rPr>
        <w:t>the</w:t>
      </w:r>
      <w:r>
        <w:rPr>
          <w:spacing w:val="-1"/>
          <w:sz w:val="24"/>
        </w:rPr>
        <w:t> </w:t>
      </w:r>
      <w:r>
        <w:rPr>
          <w:sz w:val="24"/>
        </w:rPr>
        <w:t>characteristics</w:t>
      </w:r>
      <w:r>
        <w:rPr>
          <w:spacing w:val="-2"/>
          <w:sz w:val="24"/>
        </w:rPr>
        <w:t> </w:t>
      </w:r>
      <w:r>
        <w:rPr>
          <w:sz w:val="24"/>
        </w:rPr>
        <w:t>that</w:t>
      </w:r>
      <w:r>
        <w:rPr>
          <w:spacing w:val="-1"/>
          <w:sz w:val="24"/>
        </w:rPr>
        <w:t> </w:t>
      </w:r>
      <w:r>
        <w:rPr>
          <w:sz w:val="24"/>
        </w:rPr>
        <w:t>can</w:t>
      </w:r>
      <w:r>
        <w:rPr>
          <w:spacing w:val="-1"/>
          <w:sz w:val="24"/>
        </w:rPr>
        <w:t> </w:t>
      </w:r>
      <w:r>
        <w:rPr>
          <w:sz w:val="24"/>
        </w:rPr>
        <w:t>be</w:t>
      </w:r>
      <w:r>
        <w:rPr>
          <w:spacing w:val="-3"/>
          <w:sz w:val="24"/>
        </w:rPr>
        <w:t> </w:t>
      </w:r>
      <w:r>
        <w:rPr>
          <w:sz w:val="24"/>
        </w:rPr>
        <w:t>transmitted</w:t>
      </w:r>
      <w:r>
        <w:rPr>
          <w:spacing w:val="-1"/>
          <w:sz w:val="24"/>
        </w:rPr>
        <w:t> </w:t>
      </w:r>
      <w:r>
        <w:rPr>
          <w:sz w:val="24"/>
        </w:rPr>
        <w:t>in</w:t>
      </w:r>
      <w:r>
        <w:rPr>
          <w:spacing w:val="-1"/>
          <w:sz w:val="24"/>
        </w:rPr>
        <w:t> </w:t>
      </w:r>
      <w:r>
        <w:rPr>
          <w:spacing w:val="-2"/>
          <w:sz w:val="24"/>
        </w:rPr>
        <w:t>plants.</w:t>
      </w:r>
    </w:p>
    <w:p>
      <w:pPr>
        <w:pStyle w:val="ListParagraph"/>
        <w:numPr>
          <w:ilvl w:val="1"/>
          <w:numId w:val="175"/>
        </w:numPr>
        <w:tabs>
          <w:tab w:pos="1546" w:val="left" w:leader="none"/>
        </w:tabs>
        <w:spacing w:line="240" w:lineRule="auto" w:before="40" w:after="0"/>
        <w:ind w:left="1546" w:right="0" w:hanging="360"/>
        <w:jc w:val="left"/>
        <w:rPr>
          <w:sz w:val="24"/>
        </w:rPr>
      </w:pPr>
      <w:r>
        <w:rPr>
          <w:sz w:val="24"/>
        </w:rPr>
        <w:t>Explain</w:t>
      </w:r>
      <w:r>
        <w:rPr>
          <w:spacing w:val="-4"/>
          <w:sz w:val="24"/>
        </w:rPr>
        <w:t> </w:t>
      </w:r>
      <w:r>
        <w:rPr>
          <w:sz w:val="24"/>
        </w:rPr>
        <w:t>how</w:t>
      </w:r>
      <w:r>
        <w:rPr>
          <w:spacing w:val="-1"/>
          <w:sz w:val="24"/>
        </w:rPr>
        <w:t> </w:t>
      </w:r>
      <w:r>
        <w:rPr>
          <w:sz w:val="24"/>
        </w:rPr>
        <w:t>characteristics</w:t>
      </w:r>
      <w:r>
        <w:rPr>
          <w:spacing w:val="-2"/>
          <w:sz w:val="24"/>
        </w:rPr>
        <w:t> </w:t>
      </w:r>
      <w:r>
        <w:rPr>
          <w:sz w:val="24"/>
        </w:rPr>
        <w:t>are</w:t>
      </w:r>
      <w:r>
        <w:rPr>
          <w:spacing w:val="-2"/>
          <w:sz w:val="24"/>
        </w:rPr>
        <w:t> </w:t>
      </w:r>
      <w:r>
        <w:rPr>
          <w:sz w:val="24"/>
        </w:rPr>
        <w:t>transmitted</w:t>
      </w:r>
      <w:r>
        <w:rPr>
          <w:spacing w:val="-1"/>
          <w:sz w:val="24"/>
        </w:rPr>
        <w:t> </w:t>
      </w:r>
      <w:r>
        <w:rPr>
          <w:sz w:val="24"/>
        </w:rPr>
        <w:t>from</w:t>
      </w:r>
      <w:r>
        <w:rPr>
          <w:spacing w:val="-2"/>
          <w:sz w:val="24"/>
        </w:rPr>
        <w:t> </w:t>
      </w:r>
      <w:r>
        <w:rPr>
          <w:sz w:val="24"/>
        </w:rPr>
        <w:t>parents</w:t>
      </w:r>
      <w:r>
        <w:rPr>
          <w:spacing w:val="-1"/>
          <w:sz w:val="24"/>
        </w:rPr>
        <w:t> </w:t>
      </w:r>
      <w:r>
        <w:rPr>
          <w:sz w:val="24"/>
        </w:rPr>
        <w:t>to</w:t>
      </w:r>
      <w:r>
        <w:rPr>
          <w:spacing w:val="-1"/>
          <w:sz w:val="24"/>
        </w:rPr>
        <w:t> </w:t>
      </w:r>
      <w:r>
        <w:rPr>
          <w:spacing w:val="-2"/>
          <w:sz w:val="24"/>
        </w:rPr>
        <w:t>offspring.</w:t>
      </w:r>
    </w:p>
    <w:p>
      <w:pPr>
        <w:pStyle w:val="ListParagraph"/>
        <w:numPr>
          <w:ilvl w:val="1"/>
          <w:numId w:val="175"/>
        </w:numPr>
        <w:tabs>
          <w:tab w:pos="1546" w:val="left" w:leader="none"/>
        </w:tabs>
        <w:spacing w:line="240" w:lineRule="auto" w:before="41" w:after="0"/>
        <w:ind w:left="1546" w:right="0" w:hanging="360"/>
        <w:jc w:val="left"/>
        <w:rPr>
          <w:sz w:val="24"/>
        </w:rPr>
      </w:pPr>
      <w:r>
        <w:rPr>
          <w:sz w:val="24"/>
        </w:rPr>
        <w:t>Explain</w:t>
      </w:r>
      <w:r>
        <w:rPr>
          <w:spacing w:val="-4"/>
          <w:sz w:val="24"/>
        </w:rPr>
        <w:t> </w:t>
      </w:r>
      <w:r>
        <w:rPr>
          <w:sz w:val="24"/>
        </w:rPr>
        <w:t>how</w:t>
      </w:r>
      <w:r>
        <w:rPr>
          <w:spacing w:val="-2"/>
          <w:sz w:val="24"/>
        </w:rPr>
        <w:t> </w:t>
      </w:r>
      <w:r>
        <w:rPr>
          <w:sz w:val="24"/>
        </w:rPr>
        <w:t>characteristics</w:t>
      </w:r>
      <w:r>
        <w:rPr>
          <w:spacing w:val="-1"/>
          <w:sz w:val="24"/>
        </w:rPr>
        <w:t> </w:t>
      </w:r>
      <w:r>
        <w:rPr>
          <w:sz w:val="24"/>
        </w:rPr>
        <w:t>behave</w:t>
      </w:r>
      <w:r>
        <w:rPr>
          <w:spacing w:val="-1"/>
          <w:sz w:val="24"/>
        </w:rPr>
        <w:t> </w:t>
      </w:r>
      <w:r>
        <w:rPr>
          <w:sz w:val="24"/>
        </w:rPr>
        <w:t>from</w:t>
      </w:r>
      <w:r>
        <w:rPr>
          <w:spacing w:val="1"/>
          <w:sz w:val="24"/>
        </w:rPr>
        <w:t> </w:t>
      </w:r>
      <w:r>
        <w:rPr>
          <w:sz w:val="24"/>
        </w:rPr>
        <w:t>generation</w:t>
      </w:r>
      <w:r>
        <w:rPr>
          <w:spacing w:val="-2"/>
          <w:sz w:val="24"/>
        </w:rPr>
        <w:t> </w:t>
      </w:r>
      <w:r>
        <w:rPr>
          <w:sz w:val="24"/>
        </w:rPr>
        <w:t>to</w:t>
      </w:r>
      <w:r>
        <w:rPr>
          <w:spacing w:val="1"/>
          <w:sz w:val="24"/>
        </w:rPr>
        <w:t> </w:t>
      </w:r>
      <w:r>
        <w:rPr>
          <w:spacing w:val="-2"/>
          <w:sz w:val="24"/>
        </w:rPr>
        <w:t>generation.</w:t>
      </w:r>
    </w:p>
    <w:p>
      <w:pPr>
        <w:spacing w:after="0" w:line="240" w:lineRule="auto"/>
        <w:jc w:val="left"/>
        <w:rPr>
          <w:sz w:val="24"/>
        </w:rPr>
        <w:sectPr>
          <w:pgSz w:w="11910" w:h="16840"/>
          <w:pgMar w:header="0" w:footer="753" w:top="980" w:bottom="940" w:left="340" w:right="300"/>
        </w:sectPr>
      </w:pPr>
    </w:p>
    <w:p>
      <w:pPr>
        <w:pStyle w:val="Heading1"/>
        <w:ind w:right="63"/>
      </w:pPr>
      <w:r>
        <w:rPr/>
        <w:t>TOPIC</w:t>
      </w:r>
      <w:r>
        <w:rPr>
          <w:spacing w:val="-3"/>
        </w:rPr>
        <w:t> </w:t>
      </w:r>
      <w:r>
        <w:rPr>
          <w:spacing w:val="-5"/>
        </w:rPr>
        <w:t>TWO</w:t>
      </w:r>
    </w:p>
    <w:p>
      <w:pPr>
        <w:pStyle w:val="BodyText"/>
        <w:spacing w:before="37"/>
        <w:ind w:left="466"/>
      </w:pPr>
      <w:r>
        <w:rPr>
          <w:b/>
        </w:rPr>
        <w:t>SCHOOL:</w:t>
      </w:r>
      <w:r>
        <w:rPr/>
        <w:t>Government</w:t>
      </w:r>
      <w:r>
        <w:rPr>
          <w:spacing w:val="-2"/>
        </w:rPr>
        <w:t> </w:t>
      </w:r>
      <w:r>
        <w:rPr/>
        <w:t>Secondary</w:t>
      </w:r>
      <w:r>
        <w:rPr>
          <w:spacing w:val="-7"/>
        </w:rPr>
        <w:t> </w:t>
      </w:r>
      <w:r>
        <w:rPr/>
        <w:t>School</w:t>
      </w:r>
      <w:r>
        <w:rPr>
          <w:spacing w:val="-2"/>
        </w:rPr>
        <w:t> </w:t>
      </w:r>
      <w:r>
        <w:rPr/>
        <w:t>Hayin</w:t>
      </w:r>
      <w:r>
        <w:rPr>
          <w:spacing w:val="1"/>
        </w:rPr>
        <w:t> </w:t>
      </w:r>
      <w:r>
        <w:rPr>
          <w:spacing w:val="-2"/>
        </w:rPr>
        <w:t>Banki</w:t>
      </w:r>
    </w:p>
    <w:p>
      <w:pPr>
        <w:pStyle w:val="Heading1"/>
        <w:spacing w:line="278" w:lineRule="auto" w:before="45"/>
        <w:ind w:left="466" w:right="9255"/>
        <w:jc w:val="left"/>
      </w:pPr>
      <w:r>
        <w:rPr>
          <w:spacing w:val="-4"/>
        </w:rPr>
        <w:t>DATE </w:t>
      </w:r>
      <w:r>
        <w:rPr>
          <w:spacing w:val="-2"/>
        </w:rPr>
        <w:t>SUBJECT</w:t>
      </w:r>
    </w:p>
    <w:p>
      <w:pPr>
        <w:tabs>
          <w:tab w:pos="1906" w:val="left" w:leader="none"/>
        </w:tabs>
        <w:spacing w:line="276" w:lineRule="auto" w:before="0"/>
        <w:ind w:left="466" w:right="8967" w:firstLine="0"/>
        <w:jc w:val="left"/>
        <w:rPr>
          <w:b/>
          <w:sz w:val="24"/>
        </w:rPr>
      </w:pPr>
      <w:r>
        <w:rPr>
          <w:b/>
          <w:spacing w:val="-2"/>
          <w:sz w:val="24"/>
        </w:rPr>
        <w:t>CLASS:</w:t>
      </w:r>
      <w:r>
        <w:rPr>
          <w:b/>
          <w:sz w:val="24"/>
        </w:rPr>
        <w:tab/>
      </w:r>
      <w:r>
        <w:rPr>
          <w:b/>
          <w:spacing w:val="-4"/>
          <w:sz w:val="24"/>
        </w:rPr>
        <w:t>SS3 TIME</w:t>
      </w:r>
    </w:p>
    <w:p>
      <w:pPr>
        <w:spacing w:line="270" w:lineRule="exact" w:before="0"/>
        <w:ind w:left="466" w:right="0" w:firstLine="0"/>
        <w:jc w:val="left"/>
        <w:rPr>
          <w:sz w:val="24"/>
        </w:rPr>
      </w:pPr>
      <w:r>
        <w:rPr>
          <w:b/>
          <w:sz w:val="24"/>
        </w:rPr>
        <w:t>DURATION:</w:t>
      </w:r>
      <w:r>
        <w:rPr>
          <w:b/>
          <w:spacing w:val="57"/>
          <w:sz w:val="24"/>
        </w:rPr>
        <w:t> </w:t>
      </w:r>
      <w:r>
        <w:rPr>
          <w:spacing w:val="-2"/>
          <w:sz w:val="24"/>
        </w:rPr>
        <w:t>80minutes</w:t>
      </w:r>
    </w:p>
    <w:p>
      <w:pPr>
        <w:spacing w:before="39"/>
        <w:ind w:left="466" w:right="0" w:firstLine="0"/>
        <w:jc w:val="left"/>
        <w:rPr>
          <w:sz w:val="24"/>
        </w:rPr>
      </w:pPr>
      <w:r>
        <w:rPr>
          <w:b/>
          <w:sz w:val="24"/>
        </w:rPr>
        <w:t>TITLE OF</w:t>
      </w:r>
      <w:r>
        <w:rPr>
          <w:b/>
          <w:spacing w:val="-3"/>
          <w:sz w:val="24"/>
        </w:rPr>
        <w:t> </w:t>
      </w:r>
      <w:r>
        <w:rPr>
          <w:b/>
          <w:sz w:val="24"/>
        </w:rPr>
        <w:t>UNIT:</w:t>
      </w:r>
      <w:r>
        <w:rPr>
          <w:sz w:val="24"/>
        </w:rPr>
        <w:t>Continuity</w:t>
      </w:r>
      <w:r>
        <w:rPr>
          <w:spacing w:val="-5"/>
          <w:sz w:val="24"/>
        </w:rPr>
        <w:t> </w:t>
      </w:r>
      <w:r>
        <w:rPr>
          <w:sz w:val="24"/>
        </w:rPr>
        <w:t>of</w:t>
      </w:r>
      <w:r>
        <w:rPr>
          <w:spacing w:val="2"/>
          <w:sz w:val="24"/>
        </w:rPr>
        <w:t> </w:t>
      </w:r>
      <w:r>
        <w:rPr>
          <w:spacing w:val="-4"/>
          <w:sz w:val="24"/>
        </w:rPr>
        <w:t>Life</w:t>
      </w:r>
    </w:p>
    <w:p>
      <w:pPr>
        <w:tabs>
          <w:tab w:pos="1906" w:val="left" w:leader="none"/>
        </w:tabs>
        <w:spacing w:before="41"/>
        <w:ind w:left="466" w:right="0" w:firstLine="0"/>
        <w:jc w:val="left"/>
        <w:rPr>
          <w:sz w:val="24"/>
        </w:rPr>
      </w:pPr>
      <w:r>
        <w:rPr>
          <w:b/>
          <w:spacing w:val="-2"/>
          <w:sz w:val="24"/>
        </w:rPr>
        <w:t>TOPIC:</w:t>
      </w:r>
      <w:r>
        <w:rPr>
          <w:b/>
          <w:sz w:val="24"/>
        </w:rPr>
        <w:tab/>
      </w:r>
      <w:r>
        <w:rPr>
          <w:sz w:val="24"/>
        </w:rPr>
        <w:t>Mendel‟s</w:t>
      </w:r>
      <w:r>
        <w:rPr>
          <w:spacing w:val="-12"/>
          <w:sz w:val="24"/>
        </w:rPr>
        <w:t> </w:t>
      </w:r>
      <w:r>
        <w:rPr>
          <w:sz w:val="24"/>
        </w:rPr>
        <w:t>work</w:t>
      </w:r>
      <w:r>
        <w:rPr>
          <w:spacing w:val="-11"/>
          <w:sz w:val="24"/>
        </w:rPr>
        <w:t> </w:t>
      </w:r>
      <w:r>
        <w:rPr>
          <w:sz w:val="24"/>
        </w:rPr>
        <w:t>in</w:t>
      </w:r>
      <w:r>
        <w:rPr>
          <w:spacing w:val="-9"/>
          <w:sz w:val="24"/>
        </w:rPr>
        <w:t> </w:t>
      </w:r>
      <w:r>
        <w:rPr>
          <w:spacing w:val="-2"/>
          <w:sz w:val="24"/>
        </w:rPr>
        <w:t>genetics</w:t>
      </w:r>
    </w:p>
    <w:p>
      <w:pPr>
        <w:spacing w:before="41"/>
        <w:ind w:left="466" w:right="0" w:firstLine="0"/>
        <w:jc w:val="left"/>
        <w:rPr>
          <w:sz w:val="24"/>
        </w:rPr>
      </w:pPr>
      <w:r>
        <w:rPr>
          <w:b/>
          <w:sz w:val="24"/>
        </w:rPr>
        <w:t>BEHAVIOURAL</w:t>
      </w:r>
      <w:r>
        <w:rPr>
          <w:b/>
          <w:spacing w:val="-1"/>
          <w:sz w:val="24"/>
        </w:rPr>
        <w:t> </w:t>
      </w:r>
      <w:r>
        <w:rPr>
          <w:b/>
          <w:sz w:val="24"/>
        </w:rPr>
        <w:t>OBJECTIVES:</w:t>
      </w:r>
      <w:r>
        <w:rPr>
          <w:b/>
          <w:spacing w:val="1"/>
          <w:sz w:val="24"/>
        </w:rPr>
        <w:t> </w:t>
      </w:r>
      <w:r>
        <w:rPr>
          <w:sz w:val="24"/>
        </w:rPr>
        <w:t>By</w:t>
      </w:r>
      <w:r>
        <w:rPr>
          <w:spacing w:val="-6"/>
          <w:sz w:val="24"/>
        </w:rPr>
        <w:t> </w:t>
      </w:r>
      <w:r>
        <w:rPr>
          <w:sz w:val="24"/>
        </w:rPr>
        <w:t>the</w:t>
      </w:r>
      <w:r>
        <w:rPr>
          <w:spacing w:val="1"/>
          <w:sz w:val="24"/>
        </w:rPr>
        <w:t> </w:t>
      </w:r>
      <w:r>
        <w:rPr>
          <w:sz w:val="24"/>
        </w:rPr>
        <w:t>end</w:t>
      </w:r>
      <w:r>
        <w:rPr>
          <w:spacing w:val="-1"/>
          <w:sz w:val="24"/>
        </w:rPr>
        <w:t> </w:t>
      </w:r>
      <w:r>
        <w:rPr>
          <w:sz w:val="24"/>
        </w:rPr>
        <w:t>of the</w:t>
      </w:r>
      <w:r>
        <w:rPr>
          <w:spacing w:val="-3"/>
          <w:sz w:val="24"/>
        </w:rPr>
        <w:t> </w:t>
      </w:r>
      <w:r>
        <w:rPr>
          <w:sz w:val="24"/>
        </w:rPr>
        <w:t>lesson, the</w:t>
      </w:r>
      <w:r>
        <w:rPr>
          <w:spacing w:val="-1"/>
          <w:sz w:val="24"/>
        </w:rPr>
        <w:t> </w:t>
      </w:r>
      <w:r>
        <w:rPr>
          <w:sz w:val="24"/>
        </w:rPr>
        <w:t>students should</w:t>
      </w:r>
      <w:r>
        <w:rPr>
          <w:spacing w:val="-1"/>
          <w:sz w:val="24"/>
        </w:rPr>
        <w:t> </w:t>
      </w:r>
      <w:r>
        <w:rPr>
          <w:sz w:val="24"/>
        </w:rPr>
        <w:t>be able </w:t>
      </w:r>
      <w:r>
        <w:rPr>
          <w:spacing w:val="-5"/>
          <w:sz w:val="24"/>
        </w:rPr>
        <w:t>to:</w:t>
      </w:r>
    </w:p>
    <w:p>
      <w:pPr>
        <w:pStyle w:val="ListParagraph"/>
        <w:numPr>
          <w:ilvl w:val="0"/>
          <w:numId w:val="176"/>
        </w:numPr>
        <w:tabs>
          <w:tab w:pos="1546" w:val="left" w:leader="none"/>
        </w:tabs>
        <w:spacing w:line="240" w:lineRule="auto" w:before="41" w:after="0"/>
        <w:ind w:left="1546" w:right="0" w:hanging="360"/>
        <w:jc w:val="left"/>
        <w:rPr>
          <w:sz w:val="24"/>
        </w:rPr>
      </w:pPr>
      <w:r>
        <w:rPr>
          <w:sz w:val="24"/>
        </w:rPr>
        <w:t>explain why</w:t>
      </w:r>
      <w:r>
        <w:rPr>
          <w:spacing w:val="-5"/>
          <w:sz w:val="24"/>
        </w:rPr>
        <w:t> </w:t>
      </w:r>
      <w:r>
        <w:rPr>
          <w:sz w:val="24"/>
        </w:rPr>
        <w:t>Mendel chose</w:t>
      </w:r>
      <w:r>
        <w:rPr>
          <w:spacing w:val="-1"/>
          <w:sz w:val="24"/>
        </w:rPr>
        <w:t> </w:t>
      </w:r>
      <w:r>
        <w:rPr>
          <w:sz w:val="24"/>
        </w:rPr>
        <w:t>pea</w:t>
      </w:r>
      <w:r>
        <w:rPr>
          <w:spacing w:val="-1"/>
          <w:sz w:val="24"/>
        </w:rPr>
        <w:t> </w:t>
      </w:r>
      <w:r>
        <w:rPr>
          <w:sz w:val="24"/>
        </w:rPr>
        <w:t>plant for his</w:t>
      </w:r>
      <w:r>
        <w:rPr>
          <w:spacing w:val="1"/>
          <w:sz w:val="24"/>
        </w:rPr>
        <w:t> </w:t>
      </w:r>
      <w:r>
        <w:rPr>
          <w:spacing w:val="-2"/>
          <w:sz w:val="24"/>
        </w:rPr>
        <w:t>experiments.</w:t>
      </w:r>
    </w:p>
    <w:p>
      <w:pPr>
        <w:pStyle w:val="ListParagraph"/>
        <w:numPr>
          <w:ilvl w:val="0"/>
          <w:numId w:val="176"/>
        </w:numPr>
        <w:tabs>
          <w:tab w:pos="1546" w:val="left" w:leader="none"/>
        </w:tabs>
        <w:spacing w:line="240" w:lineRule="auto" w:before="44" w:after="0"/>
        <w:ind w:left="1546" w:right="0" w:hanging="360"/>
        <w:jc w:val="left"/>
        <w:rPr>
          <w:sz w:val="24"/>
        </w:rPr>
      </w:pPr>
      <w:r>
        <w:rPr>
          <w:sz w:val="24"/>
        </w:rPr>
        <w:t>list</w:t>
      </w:r>
      <w:r>
        <w:rPr>
          <w:spacing w:val="-11"/>
          <w:sz w:val="24"/>
        </w:rPr>
        <w:t> </w:t>
      </w:r>
      <w:r>
        <w:rPr>
          <w:sz w:val="24"/>
        </w:rPr>
        <w:t>Mendel‟s</w:t>
      </w:r>
      <w:r>
        <w:rPr>
          <w:spacing w:val="-12"/>
          <w:sz w:val="24"/>
        </w:rPr>
        <w:t> </w:t>
      </w:r>
      <w:r>
        <w:rPr>
          <w:sz w:val="24"/>
        </w:rPr>
        <w:t>traits</w:t>
      </w:r>
      <w:r>
        <w:rPr>
          <w:spacing w:val="-12"/>
          <w:sz w:val="24"/>
        </w:rPr>
        <w:t> </w:t>
      </w:r>
      <w:r>
        <w:rPr>
          <w:spacing w:val="-2"/>
          <w:sz w:val="24"/>
        </w:rPr>
        <w:t>correctly.</w:t>
      </w:r>
    </w:p>
    <w:p>
      <w:pPr>
        <w:pStyle w:val="ListParagraph"/>
        <w:numPr>
          <w:ilvl w:val="0"/>
          <w:numId w:val="176"/>
        </w:numPr>
        <w:tabs>
          <w:tab w:pos="1546" w:val="left" w:leader="none"/>
        </w:tabs>
        <w:spacing w:line="240" w:lineRule="auto" w:before="41" w:after="0"/>
        <w:ind w:left="1546" w:right="0" w:hanging="360"/>
        <w:jc w:val="left"/>
        <w:rPr>
          <w:sz w:val="24"/>
        </w:rPr>
      </w:pPr>
      <w:r>
        <w:rPr>
          <w:sz w:val="24"/>
        </w:rPr>
        <w:t>explain</w:t>
      </w:r>
      <w:r>
        <w:rPr>
          <w:spacing w:val="-10"/>
          <w:sz w:val="24"/>
        </w:rPr>
        <w:t> </w:t>
      </w:r>
      <w:r>
        <w:rPr>
          <w:sz w:val="24"/>
        </w:rPr>
        <w:t>Mendel‟s</w:t>
      </w:r>
      <w:r>
        <w:rPr>
          <w:spacing w:val="-10"/>
          <w:sz w:val="24"/>
        </w:rPr>
        <w:t> </w:t>
      </w:r>
      <w:r>
        <w:rPr>
          <w:sz w:val="24"/>
        </w:rPr>
        <w:t>experimental</w:t>
      </w:r>
      <w:r>
        <w:rPr>
          <w:spacing w:val="-9"/>
          <w:sz w:val="24"/>
        </w:rPr>
        <w:t> </w:t>
      </w:r>
      <w:r>
        <w:rPr>
          <w:sz w:val="24"/>
        </w:rPr>
        <w:t>methods</w:t>
      </w:r>
      <w:r>
        <w:rPr>
          <w:spacing w:val="-10"/>
          <w:sz w:val="24"/>
        </w:rPr>
        <w:t> </w:t>
      </w:r>
      <w:r>
        <w:rPr>
          <w:spacing w:val="-2"/>
          <w:sz w:val="24"/>
        </w:rPr>
        <w:t>correctly.</w:t>
      </w:r>
    </w:p>
    <w:p>
      <w:pPr>
        <w:pStyle w:val="ListParagraph"/>
        <w:numPr>
          <w:ilvl w:val="0"/>
          <w:numId w:val="176"/>
        </w:numPr>
        <w:tabs>
          <w:tab w:pos="1546" w:val="left" w:leader="none"/>
        </w:tabs>
        <w:spacing w:line="240" w:lineRule="auto" w:before="40" w:after="0"/>
        <w:ind w:left="1546" w:right="0" w:hanging="360"/>
        <w:jc w:val="left"/>
        <w:rPr>
          <w:sz w:val="24"/>
        </w:rPr>
      </w:pPr>
      <w:r>
        <w:rPr>
          <w:sz w:val="24"/>
        </w:rPr>
        <w:t>explain</w:t>
      </w:r>
      <w:r>
        <w:rPr>
          <w:spacing w:val="-7"/>
          <w:sz w:val="24"/>
        </w:rPr>
        <w:t> </w:t>
      </w:r>
      <w:r>
        <w:rPr>
          <w:sz w:val="24"/>
        </w:rPr>
        <w:t>Mendel‟s</w:t>
      </w:r>
      <w:r>
        <w:rPr>
          <w:spacing w:val="-7"/>
          <w:sz w:val="24"/>
        </w:rPr>
        <w:t> </w:t>
      </w:r>
      <w:r>
        <w:rPr>
          <w:sz w:val="24"/>
        </w:rPr>
        <w:t>experimental</w:t>
      </w:r>
      <w:r>
        <w:rPr>
          <w:spacing w:val="-6"/>
          <w:sz w:val="24"/>
        </w:rPr>
        <w:t> </w:t>
      </w:r>
      <w:r>
        <w:rPr>
          <w:sz w:val="24"/>
        </w:rPr>
        <w:t>factors</w:t>
      </w:r>
      <w:r>
        <w:rPr>
          <w:spacing w:val="-7"/>
          <w:sz w:val="24"/>
        </w:rPr>
        <w:t> </w:t>
      </w:r>
      <w:r>
        <w:rPr>
          <w:sz w:val="24"/>
        </w:rPr>
        <w:t>i.e.</w:t>
      </w:r>
      <w:r>
        <w:rPr>
          <w:spacing w:val="-5"/>
          <w:sz w:val="24"/>
        </w:rPr>
        <w:t> </w:t>
      </w:r>
      <w:r>
        <w:rPr>
          <w:sz w:val="24"/>
        </w:rPr>
        <w:t>germinal</w:t>
      </w:r>
      <w:r>
        <w:rPr>
          <w:spacing w:val="-6"/>
          <w:sz w:val="24"/>
        </w:rPr>
        <w:t> </w:t>
      </w:r>
      <w:r>
        <w:rPr>
          <w:spacing w:val="-2"/>
          <w:sz w:val="24"/>
        </w:rPr>
        <w:t>units.</w:t>
      </w:r>
    </w:p>
    <w:p>
      <w:pPr>
        <w:pStyle w:val="ListParagraph"/>
        <w:numPr>
          <w:ilvl w:val="0"/>
          <w:numId w:val="176"/>
        </w:numPr>
        <w:tabs>
          <w:tab w:pos="1546" w:val="left" w:leader="none"/>
        </w:tabs>
        <w:spacing w:line="240" w:lineRule="auto" w:before="41" w:after="0"/>
        <w:ind w:left="1546" w:right="0" w:hanging="360"/>
        <w:jc w:val="left"/>
        <w:rPr>
          <w:sz w:val="24"/>
        </w:rPr>
      </w:pPr>
      <w:r>
        <w:rPr>
          <w:sz w:val="24"/>
        </w:rPr>
        <w:t>explain</w:t>
      </w:r>
      <w:r>
        <w:rPr>
          <w:spacing w:val="-1"/>
          <w:sz w:val="24"/>
        </w:rPr>
        <w:t> </w:t>
      </w:r>
      <w:r>
        <w:rPr>
          <w:sz w:val="24"/>
        </w:rPr>
        <w:t>dominant</w:t>
      </w:r>
      <w:r>
        <w:rPr>
          <w:spacing w:val="-1"/>
          <w:sz w:val="24"/>
        </w:rPr>
        <w:t> </w:t>
      </w:r>
      <w:r>
        <w:rPr>
          <w:sz w:val="24"/>
        </w:rPr>
        <w:t>and</w:t>
      </w:r>
      <w:r>
        <w:rPr>
          <w:spacing w:val="-1"/>
          <w:sz w:val="24"/>
        </w:rPr>
        <w:t> </w:t>
      </w:r>
      <w:r>
        <w:rPr>
          <w:sz w:val="24"/>
        </w:rPr>
        <w:t>recessive</w:t>
      </w:r>
      <w:r>
        <w:rPr>
          <w:spacing w:val="-1"/>
          <w:sz w:val="24"/>
        </w:rPr>
        <w:t> </w:t>
      </w:r>
      <w:r>
        <w:rPr>
          <w:spacing w:val="-2"/>
          <w:sz w:val="24"/>
        </w:rPr>
        <w:t>traits.</w:t>
      </w:r>
    </w:p>
    <w:p>
      <w:pPr>
        <w:pStyle w:val="ListParagraph"/>
        <w:numPr>
          <w:ilvl w:val="0"/>
          <w:numId w:val="176"/>
        </w:numPr>
        <w:tabs>
          <w:tab w:pos="1546" w:val="left" w:leader="none"/>
        </w:tabs>
        <w:spacing w:line="240" w:lineRule="auto" w:before="43" w:after="0"/>
        <w:ind w:left="1546" w:right="0" w:hanging="360"/>
        <w:jc w:val="left"/>
        <w:rPr>
          <w:sz w:val="24"/>
        </w:rPr>
      </w:pPr>
      <w:r>
        <w:rPr>
          <w:sz w:val="24"/>
        </w:rPr>
        <w:t>state</w:t>
      </w:r>
      <w:r>
        <w:rPr>
          <w:spacing w:val="-2"/>
          <w:sz w:val="24"/>
        </w:rPr>
        <w:t> </w:t>
      </w:r>
      <w:r>
        <w:rPr>
          <w:sz w:val="24"/>
        </w:rPr>
        <w:t>the law</w:t>
      </w:r>
      <w:r>
        <w:rPr>
          <w:spacing w:val="-1"/>
          <w:sz w:val="24"/>
        </w:rPr>
        <w:t> </w:t>
      </w:r>
      <w:r>
        <w:rPr>
          <w:sz w:val="24"/>
        </w:rPr>
        <w:t>of</w:t>
      </w:r>
      <w:r>
        <w:rPr>
          <w:spacing w:val="-2"/>
          <w:sz w:val="24"/>
        </w:rPr>
        <w:t> </w:t>
      </w:r>
      <w:r>
        <w:rPr>
          <w:sz w:val="24"/>
        </w:rPr>
        <w:t>segregation</w:t>
      </w:r>
      <w:r>
        <w:rPr>
          <w:spacing w:val="-1"/>
          <w:sz w:val="24"/>
        </w:rPr>
        <w:t> </w:t>
      </w:r>
      <w:r>
        <w:rPr>
          <w:sz w:val="24"/>
        </w:rPr>
        <w:t>of</w:t>
      </w:r>
      <w:r>
        <w:rPr>
          <w:spacing w:val="-1"/>
          <w:sz w:val="24"/>
        </w:rPr>
        <w:t> </w:t>
      </w:r>
      <w:r>
        <w:rPr>
          <w:sz w:val="24"/>
        </w:rPr>
        <w:t>germinal </w:t>
      </w:r>
      <w:r>
        <w:rPr>
          <w:spacing w:val="-2"/>
          <w:sz w:val="24"/>
        </w:rPr>
        <w:t>units.</w:t>
      </w:r>
    </w:p>
    <w:p>
      <w:pPr>
        <w:pStyle w:val="ListParagraph"/>
        <w:numPr>
          <w:ilvl w:val="0"/>
          <w:numId w:val="176"/>
        </w:numPr>
        <w:tabs>
          <w:tab w:pos="1546" w:val="left" w:leader="none"/>
        </w:tabs>
        <w:spacing w:line="240" w:lineRule="auto" w:before="41" w:after="0"/>
        <w:ind w:left="1546" w:right="0" w:hanging="360"/>
        <w:jc w:val="left"/>
        <w:rPr>
          <w:b/>
          <w:sz w:val="24"/>
        </w:rPr>
      </w:pPr>
      <w:r>
        <w:rPr>
          <w:sz w:val="24"/>
        </w:rPr>
        <w:t>state</w:t>
      </w:r>
      <w:r>
        <w:rPr>
          <w:spacing w:val="-2"/>
          <w:sz w:val="24"/>
        </w:rPr>
        <w:t> </w:t>
      </w:r>
      <w:r>
        <w:rPr>
          <w:sz w:val="24"/>
        </w:rPr>
        <w:t>the</w:t>
      </w:r>
      <w:r>
        <w:rPr>
          <w:spacing w:val="-1"/>
          <w:sz w:val="24"/>
        </w:rPr>
        <w:t> </w:t>
      </w:r>
      <w:r>
        <w:rPr>
          <w:sz w:val="24"/>
        </w:rPr>
        <w:t>law of</w:t>
      </w:r>
      <w:r>
        <w:rPr>
          <w:spacing w:val="-3"/>
          <w:sz w:val="24"/>
        </w:rPr>
        <w:t> </w:t>
      </w:r>
      <w:r>
        <w:rPr>
          <w:sz w:val="24"/>
        </w:rPr>
        <w:t>independent</w:t>
      </w:r>
      <w:r>
        <w:rPr>
          <w:spacing w:val="-1"/>
          <w:sz w:val="24"/>
        </w:rPr>
        <w:t> </w:t>
      </w:r>
      <w:r>
        <w:rPr>
          <w:sz w:val="24"/>
        </w:rPr>
        <w:t>assortment of germinal </w:t>
      </w:r>
      <w:r>
        <w:rPr>
          <w:spacing w:val="-2"/>
          <w:sz w:val="24"/>
        </w:rPr>
        <w:t>units.</w:t>
      </w:r>
    </w:p>
    <w:p>
      <w:pPr>
        <w:pStyle w:val="Heading2"/>
        <w:spacing w:before="46"/>
      </w:pPr>
      <w:r>
        <w:rPr/>
        <w:t>References</w:t>
      </w:r>
      <w:r>
        <w:rPr>
          <w:spacing w:val="-4"/>
        </w:rPr>
        <w:t> </w:t>
      </w:r>
      <w:r>
        <w:rPr>
          <w:spacing w:val="-10"/>
        </w:rPr>
        <w:t>:</w:t>
      </w:r>
    </w:p>
    <w:p>
      <w:pPr>
        <w:pStyle w:val="ListParagraph"/>
        <w:numPr>
          <w:ilvl w:val="0"/>
          <w:numId w:val="177"/>
        </w:numPr>
        <w:tabs>
          <w:tab w:pos="874" w:val="left" w:leader="none"/>
        </w:tabs>
        <w:spacing w:line="278" w:lineRule="auto" w:before="36" w:after="0"/>
        <w:ind w:left="874" w:right="1354" w:hanging="361"/>
        <w:jc w:val="left"/>
        <w:rPr>
          <w:sz w:val="24"/>
        </w:rPr>
      </w:pPr>
      <w:r>
        <w:rPr>
          <w:sz w:val="24"/>
        </w:rPr>
        <w:t>Ndu,</w:t>
      </w:r>
      <w:r>
        <w:rPr>
          <w:spacing w:val="-2"/>
          <w:sz w:val="24"/>
        </w:rPr>
        <w:t> </w:t>
      </w:r>
      <w:r>
        <w:rPr>
          <w:sz w:val="24"/>
        </w:rPr>
        <w:t>F.</w:t>
      </w:r>
      <w:r>
        <w:rPr>
          <w:spacing w:val="-2"/>
          <w:sz w:val="24"/>
        </w:rPr>
        <w:t> </w:t>
      </w:r>
      <w:r>
        <w:rPr>
          <w:sz w:val="24"/>
        </w:rPr>
        <w:t>O.</w:t>
      </w:r>
      <w:r>
        <w:rPr>
          <w:spacing w:val="-2"/>
          <w:sz w:val="24"/>
        </w:rPr>
        <w:t> </w:t>
      </w:r>
      <w:r>
        <w:rPr>
          <w:sz w:val="24"/>
        </w:rPr>
        <w:t>C;</w:t>
      </w:r>
      <w:r>
        <w:rPr>
          <w:spacing w:val="-2"/>
          <w:sz w:val="24"/>
        </w:rPr>
        <w:t> </w:t>
      </w:r>
      <w:r>
        <w:rPr>
          <w:sz w:val="24"/>
        </w:rPr>
        <w:t>Asun,</w:t>
      </w:r>
      <w:r>
        <w:rPr>
          <w:spacing w:val="-3"/>
          <w:sz w:val="24"/>
        </w:rPr>
        <w:t> </w:t>
      </w:r>
      <w:r>
        <w:rPr>
          <w:sz w:val="24"/>
        </w:rPr>
        <w:t>and P.</w:t>
      </w:r>
      <w:r>
        <w:rPr>
          <w:spacing w:val="-2"/>
          <w:sz w:val="24"/>
        </w:rPr>
        <w:t> </w:t>
      </w:r>
      <w:r>
        <w:rPr>
          <w:sz w:val="24"/>
        </w:rPr>
        <w:t>Aina</w:t>
      </w:r>
      <w:r>
        <w:rPr>
          <w:spacing w:val="-3"/>
          <w:sz w:val="24"/>
        </w:rPr>
        <w:t> </w:t>
      </w:r>
      <w:r>
        <w:rPr>
          <w:sz w:val="24"/>
        </w:rPr>
        <w:t>J.</w:t>
      </w:r>
      <w:r>
        <w:rPr>
          <w:spacing w:val="-2"/>
          <w:sz w:val="24"/>
        </w:rPr>
        <w:t> </w:t>
      </w:r>
      <w:r>
        <w:rPr>
          <w:sz w:val="24"/>
        </w:rPr>
        <w:t>O.</w:t>
      </w:r>
      <w:r>
        <w:rPr>
          <w:spacing w:val="40"/>
          <w:sz w:val="24"/>
        </w:rPr>
        <w:t> </w:t>
      </w:r>
      <w:r>
        <w:rPr>
          <w:sz w:val="24"/>
        </w:rPr>
        <w:t>(2001)</w:t>
      </w:r>
      <w:r>
        <w:rPr>
          <w:spacing w:val="-3"/>
          <w:sz w:val="24"/>
        </w:rPr>
        <w:t> </w:t>
      </w:r>
      <w:r>
        <w:rPr>
          <w:sz w:val="24"/>
        </w:rPr>
        <w:t>Senior</w:t>
      </w:r>
      <w:r>
        <w:rPr>
          <w:spacing w:val="-2"/>
          <w:sz w:val="24"/>
        </w:rPr>
        <w:t> </w:t>
      </w:r>
      <w:r>
        <w:rPr>
          <w:sz w:val="24"/>
        </w:rPr>
        <w:t>SecondaryBiology</w:t>
      </w:r>
      <w:r>
        <w:rPr>
          <w:spacing w:val="80"/>
          <w:sz w:val="24"/>
        </w:rPr>
        <w:t> </w:t>
      </w:r>
      <w:r>
        <w:rPr>
          <w:sz w:val="24"/>
        </w:rPr>
        <w:t>book</w:t>
      </w:r>
      <w:r>
        <w:rPr>
          <w:spacing w:val="-2"/>
          <w:sz w:val="24"/>
        </w:rPr>
        <w:t> </w:t>
      </w:r>
      <w:r>
        <w:rPr>
          <w:sz w:val="24"/>
        </w:rPr>
        <w:t>3</w:t>
      </w:r>
      <w:r>
        <w:rPr>
          <w:spacing w:val="-2"/>
          <w:sz w:val="24"/>
        </w:rPr>
        <w:t> </w:t>
      </w:r>
      <w:r>
        <w:rPr>
          <w:sz w:val="24"/>
        </w:rPr>
        <w:t>New</w:t>
      </w:r>
      <w:r>
        <w:rPr>
          <w:spacing w:val="-2"/>
          <w:sz w:val="24"/>
        </w:rPr>
        <w:t> </w:t>
      </w:r>
      <w:r>
        <w:rPr>
          <w:sz w:val="24"/>
        </w:rPr>
        <w:t>Edition Longman Nigeria Plc.</w:t>
      </w:r>
    </w:p>
    <w:p>
      <w:pPr>
        <w:pStyle w:val="ListParagraph"/>
        <w:numPr>
          <w:ilvl w:val="0"/>
          <w:numId w:val="177"/>
        </w:numPr>
        <w:tabs>
          <w:tab w:pos="874" w:val="left" w:leader="none"/>
        </w:tabs>
        <w:spacing w:line="276" w:lineRule="auto" w:before="0" w:after="0"/>
        <w:ind w:left="874" w:right="616" w:hanging="361"/>
        <w:jc w:val="left"/>
        <w:rPr>
          <w:sz w:val="24"/>
        </w:rPr>
      </w:pPr>
      <w:r>
        <w:rPr>
          <w:sz w:val="24"/>
        </w:rPr>
        <w:t>Ndu, F. O. C; Edward, A. W. A., Danquah, K. and Ezenkwe, M. U. (2001) Round Up Biology for West</w:t>
      </w:r>
      <w:r>
        <w:rPr>
          <w:spacing w:val="-3"/>
          <w:sz w:val="24"/>
        </w:rPr>
        <w:t> </w:t>
      </w:r>
      <w:r>
        <w:rPr>
          <w:sz w:val="24"/>
        </w:rPr>
        <w:t>African</w:t>
      </w:r>
      <w:r>
        <w:rPr>
          <w:spacing w:val="-3"/>
          <w:sz w:val="24"/>
        </w:rPr>
        <w:t> </w:t>
      </w:r>
      <w:r>
        <w:rPr>
          <w:sz w:val="24"/>
        </w:rPr>
        <w:t>Senior</w:t>
      </w:r>
      <w:r>
        <w:rPr>
          <w:spacing w:val="-3"/>
          <w:sz w:val="24"/>
        </w:rPr>
        <w:t> </w:t>
      </w:r>
      <w:r>
        <w:rPr>
          <w:sz w:val="24"/>
        </w:rPr>
        <w:t>Secondary</w:t>
      </w:r>
      <w:r>
        <w:rPr>
          <w:spacing w:val="-8"/>
          <w:sz w:val="24"/>
        </w:rPr>
        <w:t> </w:t>
      </w:r>
      <w:r>
        <w:rPr>
          <w:sz w:val="24"/>
        </w:rPr>
        <w:t>School</w:t>
      </w:r>
      <w:r>
        <w:rPr>
          <w:spacing w:val="-3"/>
          <w:sz w:val="24"/>
        </w:rPr>
        <w:t> </w:t>
      </w:r>
      <w:r>
        <w:rPr>
          <w:sz w:val="24"/>
        </w:rPr>
        <w:t>Certificate</w:t>
      </w:r>
      <w:r>
        <w:rPr>
          <w:spacing w:val="-4"/>
          <w:sz w:val="24"/>
        </w:rPr>
        <w:t> </w:t>
      </w:r>
      <w:r>
        <w:rPr>
          <w:sz w:val="24"/>
        </w:rPr>
        <w:t>Examination.</w:t>
      </w:r>
      <w:r>
        <w:rPr>
          <w:spacing w:val="-3"/>
          <w:sz w:val="24"/>
        </w:rPr>
        <w:t> </w:t>
      </w:r>
      <w:r>
        <w:rPr>
          <w:sz w:val="24"/>
        </w:rPr>
        <w:t>A</w:t>
      </w:r>
      <w:r>
        <w:rPr>
          <w:spacing w:val="-3"/>
          <w:sz w:val="24"/>
        </w:rPr>
        <w:t> </w:t>
      </w:r>
      <w:r>
        <w:rPr>
          <w:sz w:val="24"/>
        </w:rPr>
        <w:t>complete</w:t>
      </w:r>
      <w:r>
        <w:rPr>
          <w:spacing w:val="-3"/>
          <w:sz w:val="24"/>
        </w:rPr>
        <w:t> </w:t>
      </w:r>
      <w:r>
        <w:rPr>
          <w:sz w:val="24"/>
        </w:rPr>
        <w:t>guide.</w:t>
      </w:r>
      <w:r>
        <w:rPr>
          <w:spacing w:val="-2"/>
          <w:sz w:val="24"/>
        </w:rPr>
        <w:t> </w:t>
      </w:r>
      <w:r>
        <w:rPr>
          <w:sz w:val="24"/>
        </w:rPr>
        <w:t>Longman</w:t>
      </w:r>
      <w:r>
        <w:rPr>
          <w:spacing w:val="-3"/>
          <w:sz w:val="24"/>
        </w:rPr>
        <w:t> </w:t>
      </w:r>
      <w:r>
        <w:rPr>
          <w:sz w:val="24"/>
        </w:rPr>
        <w:t>Nigeria </w:t>
      </w:r>
      <w:r>
        <w:rPr>
          <w:spacing w:val="-4"/>
          <w:sz w:val="24"/>
        </w:rPr>
        <w:t>Plc.</w:t>
      </w:r>
    </w:p>
    <w:p>
      <w:pPr>
        <w:pStyle w:val="BodyText"/>
        <w:spacing w:line="275" w:lineRule="exact"/>
        <w:ind w:left="466"/>
      </w:pPr>
      <w:r>
        <w:rPr>
          <w:b/>
        </w:rPr>
        <w:t>Previous</w:t>
      </w:r>
      <w:r>
        <w:rPr>
          <w:b/>
          <w:spacing w:val="-4"/>
        </w:rPr>
        <w:t> </w:t>
      </w:r>
      <w:r>
        <w:rPr>
          <w:b/>
        </w:rPr>
        <w:t>knowledge:</w:t>
      </w:r>
      <w:r>
        <w:rPr>
          <w:b/>
          <w:spacing w:val="-1"/>
        </w:rPr>
        <w:t> </w:t>
      </w:r>
      <w:r>
        <w:rPr/>
        <w:t>Students</w:t>
      </w:r>
      <w:r>
        <w:rPr>
          <w:spacing w:val="-1"/>
        </w:rPr>
        <w:t> </w:t>
      </w:r>
      <w:r>
        <w:rPr/>
        <w:t>have</w:t>
      </w:r>
      <w:r>
        <w:rPr>
          <w:spacing w:val="-2"/>
        </w:rPr>
        <w:t> </w:t>
      </w:r>
      <w:r>
        <w:rPr/>
        <w:t>been</w:t>
      </w:r>
      <w:r>
        <w:rPr>
          <w:spacing w:val="-1"/>
        </w:rPr>
        <w:t> </w:t>
      </w:r>
      <w:r>
        <w:rPr/>
        <w:t>taught</w:t>
      </w:r>
      <w:r>
        <w:rPr>
          <w:spacing w:val="-1"/>
        </w:rPr>
        <w:t> </w:t>
      </w:r>
      <w:r>
        <w:rPr/>
        <w:t>transmission</w:t>
      </w:r>
      <w:r>
        <w:rPr>
          <w:spacing w:val="-1"/>
        </w:rPr>
        <w:t> </w:t>
      </w:r>
      <w:r>
        <w:rPr/>
        <w:t>and</w:t>
      </w:r>
      <w:r>
        <w:rPr>
          <w:spacing w:val="-1"/>
        </w:rPr>
        <w:t> </w:t>
      </w:r>
      <w:r>
        <w:rPr/>
        <w:t>expression</w:t>
      </w:r>
      <w:r>
        <w:rPr>
          <w:spacing w:val="-1"/>
        </w:rPr>
        <w:t> </w:t>
      </w:r>
      <w:r>
        <w:rPr/>
        <w:t>of</w:t>
      </w:r>
      <w:r>
        <w:rPr>
          <w:spacing w:val="-2"/>
        </w:rPr>
        <w:t> </w:t>
      </w:r>
      <w:r>
        <w:rPr/>
        <w:t>characters</w:t>
      </w:r>
      <w:r>
        <w:rPr>
          <w:spacing w:val="-1"/>
        </w:rPr>
        <w:t> </w:t>
      </w:r>
      <w:r>
        <w:rPr/>
        <w:t>in</w:t>
      </w:r>
      <w:r>
        <w:rPr>
          <w:spacing w:val="-1"/>
        </w:rPr>
        <w:t> </w:t>
      </w:r>
      <w:r>
        <w:rPr>
          <w:spacing w:val="-2"/>
        </w:rPr>
        <w:t>organisms.</w:t>
      </w:r>
    </w:p>
    <w:p>
      <w:pPr>
        <w:pStyle w:val="BodyText"/>
        <w:spacing w:before="39"/>
        <w:ind w:left="466"/>
      </w:pPr>
      <w:r>
        <w:rPr>
          <w:b/>
        </w:rPr>
        <w:t>Introduction</w:t>
      </w:r>
      <w:r>
        <w:rPr>
          <w:b/>
          <w:spacing w:val="-3"/>
        </w:rPr>
        <w:t> </w:t>
      </w:r>
      <w:r>
        <w:rPr>
          <w:b/>
        </w:rPr>
        <w:t>: </w:t>
      </w:r>
      <w:r>
        <w:rPr/>
        <w:t>The</w:t>
      </w:r>
      <w:r>
        <w:rPr>
          <w:spacing w:val="-2"/>
        </w:rPr>
        <w:t> </w:t>
      </w:r>
      <w:r>
        <w:rPr/>
        <w:t>teacher</w:t>
      </w:r>
      <w:r>
        <w:rPr>
          <w:spacing w:val="-1"/>
        </w:rPr>
        <w:t> </w:t>
      </w:r>
      <w:r>
        <w:rPr/>
        <w:t>introduces the</w:t>
      </w:r>
      <w:r>
        <w:rPr>
          <w:spacing w:val="-1"/>
        </w:rPr>
        <w:t> </w:t>
      </w:r>
      <w:r>
        <w:rPr/>
        <w:t>lesson by</w:t>
      </w:r>
      <w:r>
        <w:rPr>
          <w:spacing w:val="-3"/>
        </w:rPr>
        <w:t> </w:t>
      </w:r>
      <w:r>
        <w:rPr/>
        <w:t>asking</w:t>
      </w:r>
      <w:r>
        <w:rPr>
          <w:spacing w:val="-4"/>
        </w:rPr>
        <w:t> </w:t>
      </w:r>
      <w:r>
        <w:rPr/>
        <w:t>the students</w:t>
      </w:r>
      <w:r>
        <w:rPr>
          <w:spacing w:val="-1"/>
        </w:rPr>
        <w:t> </w:t>
      </w:r>
      <w:r>
        <w:rPr/>
        <w:t>the following</w:t>
      </w:r>
      <w:r>
        <w:rPr>
          <w:spacing w:val="57"/>
        </w:rPr>
        <w:t> </w:t>
      </w:r>
      <w:r>
        <w:rPr>
          <w:spacing w:val="-2"/>
        </w:rPr>
        <w:t>questions.</w:t>
      </w:r>
    </w:p>
    <w:p>
      <w:pPr>
        <w:pStyle w:val="ListParagraph"/>
        <w:numPr>
          <w:ilvl w:val="1"/>
          <w:numId w:val="177"/>
        </w:numPr>
        <w:tabs>
          <w:tab w:pos="1546" w:val="left" w:leader="none"/>
        </w:tabs>
        <w:spacing w:line="240" w:lineRule="auto" w:before="41" w:after="0"/>
        <w:ind w:left="1546" w:right="0" w:hanging="360"/>
        <w:jc w:val="left"/>
        <w:rPr>
          <w:sz w:val="24"/>
        </w:rPr>
      </w:pPr>
      <w:r>
        <w:rPr>
          <w:sz w:val="24"/>
        </w:rPr>
        <w:t>Define</w:t>
      </w:r>
      <w:r>
        <w:rPr>
          <w:spacing w:val="-3"/>
          <w:sz w:val="24"/>
        </w:rPr>
        <w:t> </w:t>
      </w:r>
      <w:r>
        <w:rPr>
          <w:sz w:val="24"/>
        </w:rPr>
        <w:t>the term</w:t>
      </w:r>
      <w:r>
        <w:rPr>
          <w:spacing w:val="1"/>
          <w:sz w:val="24"/>
        </w:rPr>
        <w:t> </w:t>
      </w:r>
      <w:r>
        <w:rPr>
          <w:spacing w:val="-2"/>
          <w:sz w:val="24"/>
        </w:rPr>
        <w:t>genetics.</w:t>
      </w:r>
    </w:p>
    <w:p>
      <w:pPr>
        <w:pStyle w:val="ListParagraph"/>
        <w:numPr>
          <w:ilvl w:val="1"/>
          <w:numId w:val="177"/>
        </w:numPr>
        <w:tabs>
          <w:tab w:pos="1606" w:val="left" w:leader="none"/>
        </w:tabs>
        <w:spacing w:line="240" w:lineRule="auto" w:before="41" w:after="0"/>
        <w:ind w:left="1606" w:right="0" w:hanging="420"/>
        <w:jc w:val="left"/>
        <w:rPr>
          <w:sz w:val="24"/>
        </w:rPr>
      </w:pPr>
      <w:r>
        <w:rPr>
          <w:sz w:val="24"/>
        </w:rPr>
        <w:t>Define</w:t>
      </w:r>
      <w:r>
        <w:rPr>
          <w:spacing w:val="-4"/>
          <w:sz w:val="24"/>
        </w:rPr>
        <w:t> </w:t>
      </w:r>
      <w:r>
        <w:rPr>
          <w:spacing w:val="-2"/>
          <w:sz w:val="24"/>
        </w:rPr>
        <w:t>heredity.</w:t>
      </w:r>
    </w:p>
    <w:p>
      <w:pPr>
        <w:pStyle w:val="ListParagraph"/>
        <w:numPr>
          <w:ilvl w:val="1"/>
          <w:numId w:val="177"/>
        </w:numPr>
        <w:tabs>
          <w:tab w:pos="1546" w:val="left" w:leader="none"/>
        </w:tabs>
        <w:spacing w:line="240" w:lineRule="auto" w:before="40" w:after="0"/>
        <w:ind w:left="1546" w:right="0" w:hanging="360"/>
        <w:jc w:val="left"/>
        <w:rPr>
          <w:sz w:val="24"/>
        </w:rPr>
      </w:pPr>
      <w:r>
        <w:rPr>
          <w:sz w:val="24"/>
        </w:rPr>
        <w:t>Define</w:t>
      </w:r>
      <w:r>
        <w:rPr>
          <w:spacing w:val="-4"/>
          <w:sz w:val="24"/>
        </w:rPr>
        <w:t> </w:t>
      </w:r>
      <w:r>
        <w:rPr>
          <w:spacing w:val="-2"/>
          <w:sz w:val="24"/>
        </w:rPr>
        <w:t>variations.</w:t>
      </w:r>
    </w:p>
    <w:p>
      <w:pPr>
        <w:pStyle w:val="ListParagraph"/>
        <w:numPr>
          <w:ilvl w:val="1"/>
          <w:numId w:val="177"/>
        </w:numPr>
        <w:tabs>
          <w:tab w:pos="1546" w:val="left" w:leader="none"/>
        </w:tabs>
        <w:spacing w:line="240" w:lineRule="auto" w:before="44" w:after="0"/>
        <w:ind w:left="1546" w:right="0" w:hanging="360"/>
        <w:jc w:val="left"/>
        <w:rPr>
          <w:sz w:val="24"/>
        </w:rPr>
      </w:pPr>
      <w:r>
        <w:rPr>
          <w:sz w:val="24"/>
        </w:rPr>
        <w:t>State</w:t>
      </w:r>
      <w:r>
        <w:rPr>
          <w:spacing w:val="-2"/>
          <w:sz w:val="24"/>
        </w:rPr>
        <w:t> </w:t>
      </w:r>
      <w:r>
        <w:rPr>
          <w:sz w:val="24"/>
        </w:rPr>
        <w:t>the types</w:t>
      </w:r>
      <w:r>
        <w:rPr>
          <w:spacing w:val="-1"/>
          <w:sz w:val="24"/>
        </w:rPr>
        <w:t> </w:t>
      </w:r>
      <w:r>
        <w:rPr>
          <w:sz w:val="24"/>
        </w:rPr>
        <w:t>of </w:t>
      </w:r>
      <w:r>
        <w:rPr>
          <w:spacing w:val="-2"/>
          <w:sz w:val="24"/>
        </w:rPr>
        <w:t>variations.</w:t>
      </w:r>
    </w:p>
    <w:p>
      <w:pPr>
        <w:pStyle w:val="ListParagraph"/>
        <w:numPr>
          <w:ilvl w:val="1"/>
          <w:numId w:val="177"/>
        </w:numPr>
        <w:tabs>
          <w:tab w:pos="1546" w:val="left" w:leader="none"/>
        </w:tabs>
        <w:spacing w:line="240" w:lineRule="auto" w:before="40" w:after="0"/>
        <w:ind w:left="1546" w:right="0" w:hanging="360"/>
        <w:jc w:val="left"/>
        <w:rPr>
          <w:sz w:val="24"/>
        </w:rPr>
      </w:pPr>
      <w:r>
        <w:rPr>
          <w:sz w:val="24"/>
        </w:rPr>
        <w:t>List</w:t>
      </w:r>
      <w:r>
        <w:rPr>
          <w:spacing w:val="-3"/>
          <w:sz w:val="24"/>
        </w:rPr>
        <w:t> </w:t>
      </w:r>
      <w:r>
        <w:rPr>
          <w:sz w:val="24"/>
        </w:rPr>
        <w:t>five</w:t>
      </w:r>
      <w:r>
        <w:rPr>
          <w:spacing w:val="-1"/>
          <w:sz w:val="24"/>
        </w:rPr>
        <w:t> </w:t>
      </w:r>
      <w:r>
        <w:rPr>
          <w:sz w:val="24"/>
        </w:rPr>
        <w:t>examples</w:t>
      </w:r>
      <w:r>
        <w:rPr>
          <w:spacing w:val="-1"/>
          <w:sz w:val="24"/>
        </w:rPr>
        <w:t> </w:t>
      </w:r>
      <w:r>
        <w:rPr>
          <w:sz w:val="24"/>
        </w:rPr>
        <w:t>of hereditary</w:t>
      </w:r>
      <w:r>
        <w:rPr>
          <w:spacing w:val="-6"/>
          <w:sz w:val="24"/>
        </w:rPr>
        <w:t> </w:t>
      </w:r>
      <w:r>
        <w:rPr>
          <w:sz w:val="24"/>
        </w:rPr>
        <w:t>variations</w:t>
      </w:r>
      <w:r>
        <w:rPr>
          <w:spacing w:val="-1"/>
          <w:sz w:val="24"/>
        </w:rPr>
        <w:t> </w:t>
      </w:r>
      <w:r>
        <w:rPr>
          <w:sz w:val="24"/>
        </w:rPr>
        <w:t>in </w:t>
      </w:r>
      <w:r>
        <w:rPr>
          <w:spacing w:val="-2"/>
          <w:sz w:val="24"/>
        </w:rPr>
        <w:t>humans.</w:t>
      </w:r>
    </w:p>
    <w:p>
      <w:pPr>
        <w:pStyle w:val="ListParagraph"/>
        <w:numPr>
          <w:ilvl w:val="1"/>
          <w:numId w:val="177"/>
        </w:numPr>
        <w:tabs>
          <w:tab w:pos="1546" w:val="left" w:leader="none"/>
        </w:tabs>
        <w:spacing w:line="240" w:lineRule="auto" w:before="41" w:after="0"/>
        <w:ind w:left="1546" w:right="0" w:hanging="360"/>
        <w:jc w:val="left"/>
        <w:rPr>
          <w:sz w:val="24"/>
        </w:rPr>
      </w:pPr>
      <w:r>
        <w:rPr>
          <w:sz w:val="24"/>
        </w:rPr>
        <w:t>State</w:t>
      </w:r>
      <w:r>
        <w:rPr>
          <w:spacing w:val="-2"/>
          <w:sz w:val="24"/>
        </w:rPr>
        <w:t> </w:t>
      </w:r>
      <w:r>
        <w:rPr>
          <w:sz w:val="24"/>
        </w:rPr>
        <w:t>the</w:t>
      </w:r>
      <w:r>
        <w:rPr>
          <w:spacing w:val="-1"/>
          <w:sz w:val="24"/>
        </w:rPr>
        <w:t> </w:t>
      </w:r>
      <w:r>
        <w:rPr>
          <w:sz w:val="24"/>
        </w:rPr>
        <w:t>characteristics</w:t>
      </w:r>
      <w:r>
        <w:rPr>
          <w:spacing w:val="-1"/>
          <w:sz w:val="24"/>
        </w:rPr>
        <w:t> </w:t>
      </w:r>
      <w:r>
        <w:rPr>
          <w:sz w:val="24"/>
        </w:rPr>
        <w:t>that</w:t>
      </w:r>
      <w:r>
        <w:rPr>
          <w:spacing w:val="-1"/>
          <w:sz w:val="24"/>
        </w:rPr>
        <w:t> </w:t>
      </w:r>
      <w:r>
        <w:rPr>
          <w:sz w:val="24"/>
        </w:rPr>
        <w:t>can</w:t>
      </w:r>
      <w:r>
        <w:rPr>
          <w:spacing w:val="-1"/>
          <w:sz w:val="24"/>
        </w:rPr>
        <w:t> </w:t>
      </w:r>
      <w:r>
        <w:rPr>
          <w:sz w:val="24"/>
        </w:rPr>
        <w:t>be</w:t>
      </w:r>
      <w:r>
        <w:rPr>
          <w:spacing w:val="-2"/>
          <w:sz w:val="24"/>
        </w:rPr>
        <w:t> </w:t>
      </w:r>
      <w:r>
        <w:rPr>
          <w:sz w:val="24"/>
        </w:rPr>
        <w:t>transmitted</w:t>
      </w:r>
      <w:r>
        <w:rPr>
          <w:spacing w:val="-1"/>
          <w:sz w:val="24"/>
        </w:rPr>
        <w:t> </w:t>
      </w:r>
      <w:r>
        <w:rPr>
          <w:sz w:val="24"/>
        </w:rPr>
        <w:t>in</w:t>
      </w:r>
      <w:r>
        <w:rPr>
          <w:spacing w:val="-1"/>
          <w:sz w:val="24"/>
        </w:rPr>
        <w:t> </w:t>
      </w:r>
      <w:r>
        <w:rPr>
          <w:spacing w:val="-4"/>
          <w:sz w:val="24"/>
        </w:rPr>
        <w:t>man.</w:t>
      </w:r>
    </w:p>
    <w:p>
      <w:pPr>
        <w:pStyle w:val="ListParagraph"/>
        <w:numPr>
          <w:ilvl w:val="1"/>
          <w:numId w:val="177"/>
        </w:numPr>
        <w:tabs>
          <w:tab w:pos="1546" w:val="left" w:leader="none"/>
        </w:tabs>
        <w:spacing w:line="240" w:lineRule="auto" w:before="42" w:after="0"/>
        <w:ind w:left="1546" w:right="0" w:hanging="360"/>
        <w:jc w:val="left"/>
        <w:rPr>
          <w:sz w:val="24"/>
        </w:rPr>
      </w:pPr>
      <w:r>
        <w:rPr>
          <w:sz w:val="24"/>
        </w:rPr>
        <w:t>List</w:t>
      </w:r>
      <w:r>
        <w:rPr>
          <w:spacing w:val="-1"/>
          <w:sz w:val="24"/>
        </w:rPr>
        <w:t> </w:t>
      </w:r>
      <w:r>
        <w:rPr>
          <w:sz w:val="24"/>
        </w:rPr>
        <w:t>the</w:t>
      </w:r>
      <w:r>
        <w:rPr>
          <w:spacing w:val="-1"/>
          <w:sz w:val="24"/>
        </w:rPr>
        <w:t> </w:t>
      </w:r>
      <w:r>
        <w:rPr>
          <w:sz w:val="24"/>
        </w:rPr>
        <w:t>characteristics</w:t>
      </w:r>
      <w:r>
        <w:rPr>
          <w:spacing w:val="-1"/>
          <w:sz w:val="24"/>
        </w:rPr>
        <w:t> </w:t>
      </w:r>
      <w:r>
        <w:rPr>
          <w:sz w:val="24"/>
        </w:rPr>
        <w:t>that</w:t>
      </w:r>
      <w:r>
        <w:rPr>
          <w:spacing w:val="-1"/>
          <w:sz w:val="24"/>
        </w:rPr>
        <w:t> </w:t>
      </w:r>
      <w:r>
        <w:rPr>
          <w:sz w:val="24"/>
        </w:rPr>
        <w:t>can</w:t>
      </w:r>
      <w:r>
        <w:rPr>
          <w:spacing w:val="-1"/>
          <w:sz w:val="24"/>
        </w:rPr>
        <w:t> </w:t>
      </w:r>
      <w:r>
        <w:rPr>
          <w:sz w:val="24"/>
        </w:rPr>
        <w:t>be</w:t>
      </w:r>
      <w:r>
        <w:rPr>
          <w:spacing w:val="-2"/>
          <w:sz w:val="24"/>
        </w:rPr>
        <w:t> </w:t>
      </w:r>
      <w:r>
        <w:rPr>
          <w:sz w:val="24"/>
        </w:rPr>
        <w:t>transmitted</w:t>
      </w:r>
      <w:r>
        <w:rPr>
          <w:spacing w:val="-1"/>
          <w:sz w:val="24"/>
        </w:rPr>
        <w:t> </w:t>
      </w:r>
      <w:r>
        <w:rPr>
          <w:sz w:val="24"/>
        </w:rPr>
        <w:t>in </w:t>
      </w:r>
      <w:r>
        <w:rPr>
          <w:spacing w:val="-2"/>
          <w:sz w:val="24"/>
        </w:rPr>
        <w:t>plants.</w:t>
      </w:r>
    </w:p>
    <w:p>
      <w:pPr>
        <w:pStyle w:val="ListParagraph"/>
        <w:numPr>
          <w:ilvl w:val="1"/>
          <w:numId w:val="177"/>
        </w:numPr>
        <w:tabs>
          <w:tab w:pos="1546" w:val="left" w:leader="none"/>
        </w:tabs>
        <w:spacing w:line="240" w:lineRule="auto" w:before="43" w:after="0"/>
        <w:ind w:left="1546" w:right="0" w:hanging="360"/>
        <w:jc w:val="left"/>
        <w:rPr>
          <w:sz w:val="24"/>
        </w:rPr>
      </w:pPr>
      <w:r>
        <w:rPr>
          <w:sz w:val="24"/>
        </w:rPr>
        <w:t>Explain</w:t>
      </w:r>
      <w:r>
        <w:rPr>
          <w:spacing w:val="-4"/>
          <w:sz w:val="24"/>
        </w:rPr>
        <w:t> </w:t>
      </w:r>
      <w:r>
        <w:rPr>
          <w:sz w:val="24"/>
        </w:rPr>
        <w:t>how</w:t>
      </w:r>
      <w:r>
        <w:rPr>
          <w:spacing w:val="-1"/>
          <w:sz w:val="24"/>
        </w:rPr>
        <w:t> </w:t>
      </w:r>
      <w:r>
        <w:rPr>
          <w:sz w:val="24"/>
        </w:rPr>
        <w:t>characteristics</w:t>
      </w:r>
      <w:r>
        <w:rPr>
          <w:spacing w:val="-2"/>
          <w:sz w:val="24"/>
        </w:rPr>
        <w:t> </w:t>
      </w:r>
      <w:r>
        <w:rPr>
          <w:sz w:val="24"/>
        </w:rPr>
        <w:t>are</w:t>
      </w:r>
      <w:r>
        <w:rPr>
          <w:spacing w:val="-2"/>
          <w:sz w:val="24"/>
        </w:rPr>
        <w:t> </w:t>
      </w:r>
      <w:r>
        <w:rPr>
          <w:sz w:val="24"/>
        </w:rPr>
        <w:t>transmitted</w:t>
      </w:r>
      <w:r>
        <w:rPr>
          <w:spacing w:val="-1"/>
          <w:sz w:val="24"/>
        </w:rPr>
        <w:t> </w:t>
      </w:r>
      <w:r>
        <w:rPr>
          <w:sz w:val="24"/>
        </w:rPr>
        <w:t>from</w:t>
      </w:r>
      <w:r>
        <w:rPr>
          <w:spacing w:val="-2"/>
          <w:sz w:val="24"/>
        </w:rPr>
        <w:t> </w:t>
      </w:r>
      <w:r>
        <w:rPr>
          <w:sz w:val="24"/>
        </w:rPr>
        <w:t>parents</w:t>
      </w:r>
      <w:r>
        <w:rPr>
          <w:spacing w:val="-1"/>
          <w:sz w:val="24"/>
        </w:rPr>
        <w:t> </w:t>
      </w:r>
      <w:r>
        <w:rPr>
          <w:sz w:val="24"/>
        </w:rPr>
        <w:t>to</w:t>
      </w:r>
      <w:r>
        <w:rPr>
          <w:spacing w:val="-1"/>
          <w:sz w:val="24"/>
        </w:rPr>
        <w:t> </w:t>
      </w:r>
      <w:r>
        <w:rPr>
          <w:spacing w:val="-2"/>
          <w:sz w:val="24"/>
        </w:rPr>
        <w:t>offspring.</w:t>
      </w:r>
    </w:p>
    <w:p>
      <w:pPr>
        <w:pStyle w:val="ListParagraph"/>
        <w:numPr>
          <w:ilvl w:val="1"/>
          <w:numId w:val="177"/>
        </w:numPr>
        <w:tabs>
          <w:tab w:pos="1546" w:val="left" w:leader="none"/>
        </w:tabs>
        <w:spacing w:line="240" w:lineRule="auto" w:before="41" w:after="0"/>
        <w:ind w:left="1546" w:right="0" w:hanging="360"/>
        <w:jc w:val="left"/>
        <w:rPr>
          <w:sz w:val="24"/>
        </w:rPr>
      </w:pPr>
      <w:r>
        <w:rPr>
          <w:sz w:val="24"/>
        </w:rPr>
        <w:t>Explain</w:t>
      </w:r>
      <w:r>
        <w:rPr>
          <w:spacing w:val="-4"/>
          <w:sz w:val="24"/>
        </w:rPr>
        <w:t> </w:t>
      </w:r>
      <w:r>
        <w:rPr>
          <w:sz w:val="24"/>
        </w:rPr>
        <w:t>how</w:t>
      </w:r>
      <w:r>
        <w:rPr>
          <w:spacing w:val="-2"/>
          <w:sz w:val="24"/>
        </w:rPr>
        <w:t> </w:t>
      </w:r>
      <w:r>
        <w:rPr>
          <w:sz w:val="24"/>
        </w:rPr>
        <w:t>characteristics</w:t>
      </w:r>
      <w:r>
        <w:rPr>
          <w:spacing w:val="-2"/>
          <w:sz w:val="24"/>
        </w:rPr>
        <w:t> </w:t>
      </w:r>
      <w:r>
        <w:rPr>
          <w:sz w:val="24"/>
        </w:rPr>
        <w:t>behave from generation</w:t>
      </w:r>
      <w:r>
        <w:rPr>
          <w:spacing w:val="-2"/>
          <w:sz w:val="24"/>
        </w:rPr>
        <w:t> </w:t>
      </w:r>
      <w:r>
        <w:rPr>
          <w:sz w:val="24"/>
        </w:rPr>
        <w:t>to</w:t>
      </w:r>
      <w:r>
        <w:rPr>
          <w:spacing w:val="-1"/>
          <w:sz w:val="24"/>
        </w:rPr>
        <w:t> </w:t>
      </w:r>
      <w:r>
        <w:rPr>
          <w:spacing w:val="-2"/>
          <w:sz w:val="24"/>
        </w:rPr>
        <w:t>generation.</w:t>
      </w:r>
    </w:p>
    <w:p>
      <w:pPr>
        <w:pStyle w:val="Heading2"/>
        <w:spacing w:before="45"/>
      </w:pPr>
      <w:r>
        <w:rPr/>
        <w:t>Presentation</w:t>
      </w:r>
      <w:r>
        <w:rPr>
          <w:spacing w:val="-3"/>
        </w:rPr>
        <w:t> </w:t>
      </w:r>
      <w:r>
        <w:rPr/>
        <w:t>or</w:t>
      </w:r>
      <w:r>
        <w:rPr>
          <w:spacing w:val="-3"/>
        </w:rPr>
        <w:t> </w:t>
      </w:r>
      <w:r>
        <w:rPr>
          <w:spacing w:val="-2"/>
        </w:rPr>
        <w:t>Development</w:t>
      </w:r>
    </w:p>
    <w:p>
      <w:pPr>
        <w:pStyle w:val="BodyText"/>
        <w:tabs>
          <w:tab w:pos="1373" w:val="left" w:leader="none"/>
        </w:tabs>
        <w:spacing w:before="36"/>
        <w:ind w:left="466"/>
      </w:pPr>
      <w:r>
        <w:rPr>
          <w:b/>
        </w:rPr>
        <w:t>Step</w:t>
      </w:r>
      <w:r>
        <w:rPr>
          <w:b/>
          <w:spacing w:val="-2"/>
        </w:rPr>
        <w:t> </w:t>
      </w:r>
      <w:r>
        <w:rPr>
          <w:b/>
          <w:spacing w:val="-10"/>
        </w:rPr>
        <w:t>I</w:t>
      </w:r>
      <w:r>
        <w:rPr>
          <w:b/>
        </w:rPr>
        <w:tab/>
      </w:r>
      <w:r>
        <w:rPr/>
        <w:t>The</w:t>
      </w:r>
      <w:r>
        <w:rPr>
          <w:spacing w:val="-8"/>
        </w:rPr>
        <w:t> </w:t>
      </w:r>
      <w:r>
        <w:rPr/>
        <w:t>teacher</w:t>
      </w:r>
      <w:r>
        <w:rPr>
          <w:spacing w:val="-7"/>
        </w:rPr>
        <w:t> </w:t>
      </w:r>
      <w:r>
        <w:rPr/>
        <w:t>explains</w:t>
      </w:r>
      <w:r>
        <w:rPr>
          <w:spacing w:val="-7"/>
        </w:rPr>
        <w:t> </w:t>
      </w:r>
      <w:r>
        <w:rPr/>
        <w:t>the</w:t>
      </w:r>
      <w:r>
        <w:rPr>
          <w:spacing w:val="-7"/>
        </w:rPr>
        <w:t> </w:t>
      </w:r>
      <w:r>
        <w:rPr/>
        <w:t>Mendel‟s</w:t>
      </w:r>
      <w:r>
        <w:rPr>
          <w:spacing w:val="-7"/>
        </w:rPr>
        <w:t> </w:t>
      </w:r>
      <w:r>
        <w:rPr/>
        <w:t>experimental</w:t>
      </w:r>
      <w:r>
        <w:rPr>
          <w:spacing w:val="-6"/>
        </w:rPr>
        <w:t> </w:t>
      </w:r>
      <w:r>
        <w:rPr/>
        <w:t>methods</w:t>
      </w:r>
      <w:r>
        <w:rPr>
          <w:spacing w:val="-6"/>
        </w:rPr>
        <w:t> </w:t>
      </w:r>
      <w:r>
        <w:rPr/>
        <w:t>and</w:t>
      </w:r>
      <w:r>
        <w:rPr>
          <w:spacing w:val="-4"/>
        </w:rPr>
        <w:t> </w:t>
      </w:r>
      <w:r>
        <w:rPr/>
        <w:t>Mendel‟s</w:t>
      </w:r>
      <w:r>
        <w:rPr>
          <w:spacing w:val="-7"/>
        </w:rPr>
        <w:t> </w:t>
      </w:r>
      <w:r>
        <w:rPr/>
        <w:t>traits</w:t>
      </w:r>
      <w:r>
        <w:rPr>
          <w:spacing w:val="-7"/>
        </w:rPr>
        <w:t> </w:t>
      </w:r>
      <w:r>
        <w:rPr/>
        <w:t>to</w:t>
      </w:r>
      <w:r>
        <w:rPr>
          <w:spacing w:val="-6"/>
        </w:rPr>
        <w:t> </w:t>
      </w:r>
      <w:r>
        <w:rPr/>
        <w:t>the</w:t>
      </w:r>
      <w:r>
        <w:rPr>
          <w:spacing w:val="-7"/>
        </w:rPr>
        <w:t> </w:t>
      </w:r>
      <w:r>
        <w:rPr>
          <w:spacing w:val="-2"/>
        </w:rPr>
        <w:t>students.</w:t>
      </w:r>
    </w:p>
    <w:p>
      <w:pPr>
        <w:pStyle w:val="BodyText"/>
        <w:spacing w:before="44"/>
        <w:ind w:left="466"/>
      </w:pPr>
      <w:r>
        <w:rPr>
          <w:b/>
        </w:rPr>
        <w:t>Step</w:t>
      </w:r>
      <w:r>
        <w:rPr>
          <w:b/>
          <w:spacing w:val="-3"/>
        </w:rPr>
        <w:t> </w:t>
      </w:r>
      <w:r>
        <w:rPr>
          <w:b/>
        </w:rPr>
        <w:t>II</w:t>
      </w:r>
      <w:r>
        <w:rPr>
          <w:b/>
          <w:spacing w:val="-40"/>
        </w:rPr>
        <w:t> </w:t>
      </w:r>
      <w:r>
        <w:rPr/>
        <w:t>The</w:t>
      </w:r>
      <w:r>
        <w:rPr>
          <w:spacing w:val="-3"/>
        </w:rPr>
        <w:t> </w:t>
      </w:r>
      <w:r>
        <w:rPr/>
        <w:t>teacher</w:t>
      </w:r>
      <w:r>
        <w:rPr>
          <w:spacing w:val="1"/>
        </w:rPr>
        <w:t> </w:t>
      </w:r>
      <w:r>
        <w:rPr/>
        <w:t>gives</w:t>
      </w:r>
      <w:r>
        <w:rPr>
          <w:spacing w:val="-1"/>
        </w:rPr>
        <w:t> </w:t>
      </w:r>
      <w:r>
        <w:rPr/>
        <w:t>the</w:t>
      </w:r>
      <w:r>
        <w:rPr>
          <w:spacing w:val="1"/>
        </w:rPr>
        <w:t> </w:t>
      </w:r>
      <w:r>
        <w:rPr/>
        <w:t>reasons</w:t>
      </w:r>
      <w:r>
        <w:rPr>
          <w:spacing w:val="-1"/>
        </w:rPr>
        <w:t> </w:t>
      </w:r>
      <w:r>
        <w:rPr/>
        <w:t>why</w:t>
      </w:r>
      <w:r>
        <w:rPr>
          <w:spacing w:val="-5"/>
        </w:rPr>
        <w:t> </w:t>
      </w:r>
      <w:r>
        <w:rPr/>
        <w:t>Mendel</w:t>
      </w:r>
      <w:r>
        <w:rPr>
          <w:spacing w:val="-1"/>
        </w:rPr>
        <w:t> </w:t>
      </w:r>
      <w:r>
        <w:rPr/>
        <w:t>chose pea</w:t>
      </w:r>
      <w:r>
        <w:rPr>
          <w:spacing w:val="-2"/>
        </w:rPr>
        <w:t> </w:t>
      </w:r>
      <w:r>
        <w:rPr/>
        <w:t>plants for</w:t>
      </w:r>
      <w:r>
        <w:rPr>
          <w:spacing w:val="-3"/>
        </w:rPr>
        <w:t> </w:t>
      </w:r>
      <w:r>
        <w:rPr/>
        <w:t>his </w:t>
      </w:r>
      <w:r>
        <w:rPr>
          <w:spacing w:val="-2"/>
        </w:rPr>
        <w:t>experiments.</w:t>
      </w:r>
    </w:p>
    <w:p>
      <w:pPr>
        <w:pStyle w:val="BodyText"/>
        <w:spacing w:line="276" w:lineRule="auto" w:before="40"/>
        <w:ind w:left="466"/>
      </w:pPr>
      <w:r>
        <w:rPr>
          <w:b/>
        </w:rPr>
        <w:t>Step</w:t>
      </w:r>
      <w:r>
        <w:rPr>
          <w:b/>
          <w:spacing w:val="26"/>
        </w:rPr>
        <w:t> </w:t>
      </w:r>
      <w:r>
        <w:rPr>
          <w:b/>
        </w:rPr>
        <w:t>IV</w:t>
      </w:r>
      <w:r>
        <w:rPr>
          <w:b/>
          <w:spacing w:val="26"/>
        </w:rPr>
        <w:t> </w:t>
      </w:r>
      <w:r>
        <w:rPr/>
        <w:t>The</w:t>
      </w:r>
      <w:r>
        <w:rPr>
          <w:spacing w:val="24"/>
        </w:rPr>
        <w:t> </w:t>
      </w:r>
      <w:r>
        <w:rPr/>
        <w:t>teacher</w:t>
      </w:r>
      <w:r>
        <w:rPr>
          <w:spacing w:val="24"/>
        </w:rPr>
        <w:t> </w:t>
      </w:r>
      <w:r>
        <w:rPr/>
        <w:t>further</w:t>
      </w:r>
      <w:r>
        <w:rPr>
          <w:spacing w:val="24"/>
        </w:rPr>
        <w:t> </w:t>
      </w:r>
      <w:r>
        <w:rPr/>
        <w:t>explains</w:t>
      </w:r>
      <w:r>
        <w:rPr>
          <w:spacing w:val="28"/>
        </w:rPr>
        <w:t> </w:t>
      </w:r>
      <w:r>
        <w:rPr/>
        <w:t>thegerminal</w:t>
      </w:r>
      <w:r>
        <w:rPr>
          <w:spacing w:val="26"/>
        </w:rPr>
        <w:t> </w:t>
      </w:r>
      <w:r>
        <w:rPr/>
        <w:t>units,</w:t>
      </w:r>
      <w:r>
        <w:rPr>
          <w:spacing w:val="25"/>
        </w:rPr>
        <w:t> </w:t>
      </w:r>
      <w:r>
        <w:rPr/>
        <w:t>dominantand</w:t>
      </w:r>
      <w:r>
        <w:rPr>
          <w:spacing w:val="25"/>
        </w:rPr>
        <w:t> </w:t>
      </w:r>
      <w:r>
        <w:rPr/>
        <w:t>recessive</w:t>
      </w:r>
      <w:r>
        <w:rPr>
          <w:spacing w:val="24"/>
        </w:rPr>
        <w:t> </w:t>
      </w:r>
      <w:r>
        <w:rPr/>
        <w:t>traits</w:t>
      </w:r>
      <w:r>
        <w:rPr>
          <w:spacing w:val="25"/>
        </w:rPr>
        <w:t> </w:t>
      </w:r>
      <w:r>
        <w:rPr/>
        <w:t>and</w:t>
      </w:r>
      <w:r>
        <w:rPr>
          <w:spacing w:val="25"/>
        </w:rPr>
        <w:t> </w:t>
      </w:r>
      <w:r>
        <w:rPr/>
        <w:t>gives</w:t>
      </w:r>
      <w:r>
        <w:rPr>
          <w:spacing w:val="25"/>
        </w:rPr>
        <w:t> </w:t>
      </w:r>
      <w:r>
        <w:rPr/>
        <w:t>the</w:t>
      </w:r>
      <w:r>
        <w:rPr>
          <w:spacing w:val="24"/>
        </w:rPr>
        <w:t> </w:t>
      </w:r>
      <w:r>
        <w:rPr/>
        <w:t>two Mendelian laws to the students.</w:t>
      </w:r>
    </w:p>
    <w:p>
      <w:pPr>
        <w:spacing w:line="275" w:lineRule="exact" w:before="0"/>
        <w:ind w:left="466" w:right="0" w:firstLine="0"/>
        <w:jc w:val="left"/>
        <w:rPr>
          <w:sz w:val="24"/>
        </w:rPr>
      </w:pPr>
      <w:r>
        <w:rPr>
          <w:b/>
          <w:sz w:val="24"/>
        </w:rPr>
        <w:t>Students</w:t>
      </w:r>
      <w:r>
        <w:rPr>
          <w:b/>
          <w:spacing w:val="-6"/>
          <w:sz w:val="24"/>
        </w:rPr>
        <w:t> </w:t>
      </w:r>
      <w:r>
        <w:rPr>
          <w:b/>
          <w:sz w:val="24"/>
        </w:rPr>
        <w:t>Activities:</w:t>
      </w:r>
      <w:r>
        <w:rPr>
          <w:b/>
          <w:spacing w:val="-5"/>
          <w:sz w:val="24"/>
        </w:rPr>
        <w:t> </w:t>
      </w:r>
      <w:r>
        <w:rPr>
          <w:sz w:val="24"/>
        </w:rPr>
        <w:t>The</w:t>
      </w:r>
      <w:r>
        <w:rPr>
          <w:spacing w:val="-4"/>
          <w:sz w:val="24"/>
        </w:rPr>
        <w:t> </w:t>
      </w:r>
      <w:r>
        <w:rPr>
          <w:sz w:val="24"/>
        </w:rPr>
        <w:t>students</w:t>
      </w:r>
      <w:r>
        <w:rPr>
          <w:spacing w:val="-6"/>
          <w:sz w:val="24"/>
        </w:rPr>
        <w:t> </w:t>
      </w:r>
      <w:r>
        <w:rPr>
          <w:sz w:val="24"/>
        </w:rPr>
        <w:t>answer</w:t>
      </w:r>
      <w:r>
        <w:rPr>
          <w:spacing w:val="-5"/>
          <w:sz w:val="24"/>
        </w:rPr>
        <w:t> </w:t>
      </w:r>
      <w:r>
        <w:rPr>
          <w:sz w:val="24"/>
        </w:rPr>
        <w:t>the</w:t>
      </w:r>
      <w:r>
        <w:rPr>
          <w:spacing w:val="-6"/>
          <w:sz w:val="24"/>
        </w:rPr>
        <w:t> </w:t>
      </w:r>
      <w:r>
        <w:rPr>
          <w:sz w:val="24"/>
        </w:rPr>
        <w:t>teacher‟s</w:t>
      </w:r>
      <w:r>
        <w:rPr>
          <w:spacing w:val="-6"/>
          <w:sz w:val="24"/>
        </w:rPr>
        <w:t> </w:t>
      </w:r>
      <w:r>
        <w:rPr>
          <w:sz w:val="24"/>
        </w:rPr>
        <w:t>questions</w:t>
      </w:r>
      <w:r>
        <w:rPr>
          <w:spacing w:val="-6"/>
          <w:sz w:val="24"/>
        </w:rPr>
        <w:t> </w:t>
      </w:r>
      <w:r>
        <w:rPr>
          <w:sz w:val="24"/>
        </w:rPr>
        <w:t>and</w:t>
      </w:r>
      <w:r>
        <w:rPr>
          <w:spacing w:val="-3"/>
          <w:sz w:val="24"/>
        </w:rPr>
        <w:t> </w:t>
      </w:r>
      <w:r>
        <w:rPr>
          <w:sz w:val="24"/>
        </w:rPr>
        <w:t>ask</w:t>
      </w:r>
      <w:r>
        <w:rPr>
          <w:spacing w:val="-5"/>
          <w:sz w:val="24"/>
        </w:rPr>
        <w:t> </w:t>
      </w:r>
      <w:r>
        <w:rPr>
          <w:spacing w:val="-2"/>
          <w:sz w:val="24"/>
        </w:rPr>
        <w:t>questions.</w:t>
      </w:r>
    </w:p>
    <w:p>
      <w:pPr>
        <w:pStyle w:val="BodyText"/>
        <w:spacing w:before="44"/>
        <w:ind w:left="2386"/>
      </w:pPr>
      <w:r>
        <w:rPr/>
        <w:t>They</w:t>
      </w:r>
      <w:r>
        <w:rPr>
          <w:spacing w:val="-5"/>
        </w:rPr>
        <w:t> </w:t>
      </w:r>
      <w:r>
        <w:rPr/>
        <w:t>also</w:t>
      </w:r>
      <w:r>
        <w:rPr>
          <w:spacing w:val="1"/>
        </w:rPr>
        <w:t> </w:t>
      </w:r>
      <w:r>
        <w:rPr/>
        <w:t>copy</w:t>
      </w:r>
      <w:r>
        <w:rPr>
          <w:spacing w:val="-4"/>
        </w:rPr>
        <w:t> </w:t>
      </w:r>
      <w:r>
        <w:rPr/>
        <w:t>note</w:t>
      </w:r>
      <w:r>
        <w:rPr>
          <w:spacing w:val="1"/>
        </w:rPr>
        <w:t> </w:t>
      </w:r>
      <w:r>
        <w:rPr/>
        <w:t>in</w:t>
      </w:r>
      <w:r>
        <w:rPr>
          <w:spacing w:val="1"/>
        </w:rPr>
        <w:t> </w:t>
      </w:r>
      <w:r>
        <w:rPr/>
        <w:t>their exercise</w:t>
      </w:r>
      <w:r>
        <w:rPr>
          <w:spacing w:val="1"/>
        </w:rPr>
        <w:t> </w:t>
      </w:r>
      <w:r>
        <w:rPr>
          <w:spacing w:val="-2"/>
        </w:rPr>
        <w:t>books</w:t>
      </w:r>
    </w:p>
    <w:p>
      <w:pPr>
        <w:pStyle w:val="BodyText"/>
        <w:spacing w:line="276" w:lineRule="auto" w:before="41"/>
        <w:ind w:left="1486" w:right="3549" w:hanging="1021"/>
      </w:pPr>
      <w:r>
        <w:rPr>
          <w:b/>
        </w:rPr>
        <w:t>Summary:</w:t>
      </w:r>
      <w:r>
        <w:rPr>
          <w:b/>
          <w:spacing w:val="-3"/>
        </w:rPr>
        <w:t> </w:t>
      </w:r>
      <w:r>
        <w:rPr/>
        <w:t>The</w:t>
      </w:r>
      <w:r>
        <w:rPr>
          <w:spacing w:val="-5"/>
        </w:rPr>
        <w:t> </w:t>
      </w:r>
      <w:r>
        <w:rPr/>
        <w:t>teacher</w:t>
      </w:r>
      <w:r>
        <w:rPr>
          <w:spacing w:val="-2"/>
        </w:rPr>
        <w:t> </w:t>
      </w:r>
      <w:r>
        <w:rPr/>
        <w:t>briefly</w:t>
      </w:r>
      <w:r>
        <w:rPr>
          <w:spacing w:val="-6"/>
        </w:rPr>
        <w:t> </w:t>
      </w:r>
      <w:r>
        <w:rPr/>
        <w:t>goes</w:t>
      </w:r>
      <w:r>
        <w:rPr>
          <w:spacing w:val="-3"/>
        </w:rPr>
        <w:t> </w:t>
      </w:r>
      <w:r>
        <w:rPr/>
        <w:t>over</w:t>
      </w:r>
      <w:r>
        <w:rPr>
          <w:spacing w:val="-3"/>
        </w:rPr>
        <w:t> </w:t>
      </w:r>
      <w:r>
        <w:rPr/>
        <w:t>the</w:t>
      </w:r>
      <w:r>
        <w:rPr>
          <w:spacing w:val="-5"/>
        </w:rPr>
        <w:t> </w:t>
      </w:r>
      <w:r>
        <w:rPr/>
        <w:t>lesson</w:t>
      </w:r>
      <w:r>
        <w:rPr>
          <w:spacing w:val="-3"/>
        </w:rPr>
        <w:t> </w:t>
      </w:r>
      <w:r>
        <w:rPr/>
        <w:t>laying</w:t>
      </w:r>
      <w:r>
        <w:rPr>
          <w:spacing w:val="-6"/>
        </w:rPr>
        <w:t> </w:t>
      </w:r>
      <w:r>
        <w:rPr/>
        <w:t>more</w:t>
      </w:r>
      <w:r>
        <w:rPr>
          <w:spacing w:val="-3"/>
        </w:rPr>
        <w:t> </w:t>
      </w:r>
      <w:r>
        <w:rPr/>
        <w:t>emphasis on important points.</w:t>
      </w:r>
    </w:p>
    <w:p>
      <w:pPr>
        <w:pStyle w:val="BodyText"/>
        <w:spacing w:line="275" w:lineRule="exact"/>
        <w:ind w:left="466"/>
      </w:pPr>
      <w:r>
        <w:rPr>
          <w:b/>
        </w:rPr>
        <w:t>Evaluation:</w:t>
      </w:r>
      <w:r>
        <w:rPr>
          <w:b/>
          <w:spacing w:val="-1"/>
        </w:rPr>
        <w:t> </w:t>
      </w:r>
      <w:r>
        <w:rPr/>
        <w:t>The</w:t>
      </w:r>
      <w:r>
        <w:rPr>
          <w:spacing w:val="-2"/>
        </w:rPr>
        <w:t> </w:t>
      </w:r>
      <w:r>
        <w:rPr/>
        <w:t>teacher</w:t>
      </w:r>
      <w:r>
        <w:rPr>
          <w:spacing w:val="1"/>
        </w:rPr>
        <w:t> </w:t>
      </w:r>
      <w:r>
        <w:rPr/>
        <w:t>asks</w:t>
      </w:r>
      <w:r>
        <w:rPr>
          <w:spacing w:val="-1"/>
        </w:rPr>
        <w:t> </w:t>
      </w:r>
      <w:r>
        <w:rPr/>
        <w:t>questions on the</w:t>
      </w:r>
      <w:r>
        <w:rPr>
          <w:spacing w:val="-2"/>
        </w:rPr>
        <w:t> </w:t>
      </w:r>
      <w:r>
        <w:rPr/>
        <w:t>topic</w:t>
      </w:r>
      <w:r>
        <w:rPr>
          <w:spacing w:val="-1"/>
        </w:rPr>
        <w:t> </w:t>
      </w:r>
      <w:r>
        <w:rPr/>
        <w:t>to assess</w:t>
      </w:r>
      <w:r>
        <w:rPr>
          <w:spacing w:val="1"/>
        </w:rPr>
        <w:t> </w:t>
      </w:r>
      <w:r>
        <w:rPr/>
        <w:t>the</w:t>
      </w:r>
      <w:r>
        <w:rPr>
          <w:spacing w:val="-1"/>
        </w:rPr>
        <w:t> </w:t>
      </w:r>
      <w:r>
        <w:rPr/>
        <w:t>success of </w:t>
      </w:r>
      <w:r>
        <w:rPr>
          <w:spacing w:val="-2"/>
        </w:rPr>
        <w:t>thelesson.</w:t>
      </w:r>
    </w:p>
    <w:p>
      <w:pPr>
        <w:pStyle w:val="ListParagraph"/>
        <w:numPr>
          <w:ilvl w:val="0"/>
          <w:numId w:val="178"/>
        </w:numPr>
        <w:tabs>
          <w:tab w:pos="1546" w:val="left" w:leader="none"/>
        </w:tabs>
        <w:spacing w:line="240" w:lineRule="auto" w:before="43" w:after="0"/>
        <w:ind w:left="1546" w:right="0" w:hanging="360"/>
        <w:jc w:val="left"/>
        <w:rPr>
          <w:sz w:val="24"/>
        </w:rPr>
      </w:pPr>
      <w:r>
        <w:rPr>
          <w:sz w:val="24"/>
        </w:rPr>
        <w:t>Explain</w:t>
      </w:r>
      <w:r>
        <w:rPr>
          <w:spacing w:val="-2"/>
          <w:sz w:val="24"/>
        </w:rPr>
        <w:t> </w:t>
      </w:r>
      <w:r>
        <w:rPr>
          <w:sz w:val="24"/>
        </w:rPr>
        <w:t>why</w:t>
      </w:r>
      <w:r>
        <w:rPr>
          <w:spacing w:val="-8"/>
          <w:sz w:val="24"/>
        </w:rPr>
        <w:t> </w:t>
      </w:r>
      <w:r>
        <w:rPr>
          <w:sz w:val="24"/>
        </w:rPr>
        <w:t>Mendel</w:t>
      </w:r>
      <w:r>
        <w:rPr>
          <w:spacing w:val="1"/>
          <w:sz w:val="24"/>
        </w:rPr>
        <w:t> </w:t>
      </w:r>
      <w:r>
        <w:rPr>
          <w:sz w:val="24"/>
        </w:rPr>
        <w:t>chose</w:t>
      </w:r>
      <w:r>
        <w:rPr>
          <w:spacing w:val="-1"/>
          <w:sz w:val="24"/>
        </w:rPr>
        <w:t> </w:t>
      </w:r>
      <w:r>
        <w:rPr>
          <w:sz w:val="24"/>
        </w:rPr>
        <w:t>pea</w:t>
      </w:r>
      <w:r>
        <w:rPr>
          <w:spacing w:val="-1"/>
          <w:sz w:val="24"/>
        </w:rPr>
        <w:t> </w:t>
      </w:r>
      <w:r>
        <w:rPr>
          <w:sz w:val="24"/>
        </w:rPr>
        <w:t>plant</w:t>
      </w:r>
      <w:r>
        <w:rPr>
          <w:spacing w:val="1"/>
          <w:sz w:val="24"/>
        </w:rPr>
        <w:t> </w:t>
      </w:r>
      <w:r>
        <w:rPr>
          <w:sz w:val="24"/>
        </w:rPr>
        <w:t>for his</w:t>
      </w:r>
      <w:r>
        <w:rPr>
          <w:spacing w:val="1"/>
          <w:sz w:val="24"/>
        </w:rPr>
        <w:t> </w:t>
      </w:r>
      <w:r>
        <w:rPr>
          <w:spacing w:val="-2"/>
          <w:sz w:val="24"/>
        </w:rPr>
        <w:t>experiments.</w:t>
      </w:r>
    </w:p>
    <w:p>
      <w:pPr>
        <w:pStyle w:val="ListParagraph"/>
        <w:numPr>
          <w:ilvl w:val="0"/>
          <w:numId w:val="178"/>
        </w:numPr>
        <w:tabs>
          <w:tab w:pos="1546" w:val="left" w:leader="none"/>
        </w:tabs>
        <w:spacing w:line="240" w:lineRule="auto" w:before="41" w:after="0"/>
        <w:ind w:left="1546" w:right="0" w:hanging="360"/>
        <w:jc w:val="left"/>
        <w:rPr>
          <w:sz w:val="24"/>
        </w:rPr>
      </w:pPr>
      <w:r>
        <w:rPr>
          <w:sz w:val="24"/>
        </w:rPr>
        <w:t>List</w:t>
      </w:r>
      <w:r>
        <w:rPr>
          <w:spacing w:val="-11"/>
          <w:sz w:val="24"/>
        </w:rPr>
        <w:t> </w:t>
      </w:r>
      <w:r>
        <w:rPr>
          <w:sz w:val="24"/>
        </w:rPr>
        <w:t>Mendel‟s</w:t>
      </w:r>
      <w:r>
        <w:rPr>
          <w:spacing w:val="-12"/>
          <w:sz w:val="24"/>
        </w:rPr>
        <w:t> </w:t>
      </w:r>
      <w:r>
        <w:rPr>
          <w:sz w:val="24"/>
        </w:rPr>
        <w:t>traits</w:t>
      </w:r>
      <w:r>
        <w:rPr>
          <w:spacing w:val="-12"/>
          <w:sz w:val="24"/>
        </w:rPr>
        <w:t> </w:t>
      </w:r>
      <w:r>
        <w:rPr>
          <w:spacing w:val="-2"/>
          <w:sz w:val="24"/>
        </w:rPr>
        <w:t>correctly.</w:t>
      </w:r>
    </w:p>
    <w:p>
      <w:pPr>
        <w:spacing w:after="0" w:line="240" w:lineRule="auto"/>
        <w:jc w:val="left"/>
        <w:rPr>
          <w:sz w:val="24"/>
        </w:rPr>
        <w:sectPr>
          <w:pgSz w:w="11910" w:h="16840"/>
          <w:pgMar w:header="0" w:footer="753" w:top="1000" w:bottom="940" w:left="340" w:right="300"/>
        </w:sectPr>
      </w:pPr>
    </w:p>
    <w:p>
      <w:pPr>
        <w:pStyle w:val="ListParagraph"/>
        <w:numPr>
          <w:ilvl w:val="0"/>
          <w:numId w:val="178"/>
        </w:numPr>
        <w:tabs>
          <w:tab w:pos="1546" w:val="left" w:leader="none"/>
        </w:tabs>
        <w:spacing w:line="240" w:lineRule="auto" w:before="76" w:after="0"/>
        <w:ind w:left="1546" w:right="0" w:hanging="360"/>
        <w:jc w:val="left"/>
        <w:rPr>
          <w:sz w:val="24"/>
        </w:rPr>
      </w:pPr>
      <w:r>
        <w:rPr>
          <w:sz w:val="24"/>
        </w:rPr>
        <w:t>Explain</w:t>
      </w:r>
      <w:r>
        <w:rPr>
          <w:spacing w:val="-10"/>
          <w:sz w:val="24"/>
        </w:rPr>
        <w:t> </w:t>
      </w:r>
      <w:r>
        <w:rPr>
          <w:sz w:val="24"/>
        </w:rPr>
        <w:t>Mendel‟s</w:t>
      </w:r>
      <w:r>
        <w:rPr>
          <w:spacing w:val="-10"/>
          <w:sz w:val="24"/>
        </w:rPr>
        <w:t> </w:t>
      </w:r>
      <w:r>
        <w:rPr>
          <w:sz w:val="24"/>
        </w:rPr>
        <w:t>experimental</w:t>
      </w:r>
      <w:r>
        <w:rPr>
          <w:spacing w:val="-9"/>
          <w:sz w:val="24"/>
        </w:rPr>
        <w:t> </w:t>
      </w:r>
      <w:r>
        <w:rPr>
          <w:sz w:val="24"/>
        </w:rPr>
        <w:t>methods</w:t>
      </w:r>
      <w:r>
        <w:rPr>
          <w:spacing w:val="-10"/>
          <w:sz w:val="24"/>
        </w:rPr>
        <w:t> </w:t>
      </w:r>
      <w:r>
        <w:rPr>
          <w:spacing w:val="-2"/>
          <w:sz w:val="24"/>
        </w:rPr>
        <w:t>correctly.</w:t>
      </w:r>
    </w:p>
    <w:p>
      <w:pPr>
        <w:pStyle w:val="ListParagraph"/>
        <w:numPr>
          <w:ilvl w:val="0"/>
          <w:numId w:val="178"/>
        </w:numPr>
        <w:tabs>
          <w:tab w:pos="1546" w:val="left" w:leader="none"/>
        </w:tabs>
        <w:spacing w:line="240" w:lineRule="auto" w:before="41" w:after="0"/>
        <w:ind w:left="1546" w:right="0" w:hanging="360"/>
        <w:jc w:val="left"/>
        <w:rPr>
          <w:sz w:val="24"/>
        </w:rPr>
      </w:pPr>
      <w:r>
        <w:rPr>
          <w:sz w:val="24"/>
        </w:rPr>
        <w:t>Explain</w:t>
      </w:r>
      <w:r>
        <w:rPr>
          <w:spacing w:val="-6"/>
          <w:sz w:val="24"/>
        </w:rPr>
        <w:t> </w:t>
      </w:r>
      <w:r>
        <w:rPr>
          <w:sz w:val="24"/>
        </w:rPr>
        <w:t>Mendel‟s</w:t>
      </w:r>
      <w:r>
        <w:rPr>
          <w:spacing w:val="-6"/>
          <w:sz w:val="24"/>
        </w:rPr>
        <w:t> </w:t>
      </w:r>
      <w:r>
        <w:rPr>
          <w:sz w:val="24"/>
        </w:rPr>
        <w:t>experimental</w:t>
      </w:r>
      <w:r>
        <w:rPr>
          <w:spacing w:val="-6"/>
          <w:sz w:val="24"/>
        </w:rPr>
        <w:t> </w:t>
      </w:r>
      <w:r>
        <w:rPr>
          <w:sz w:val="24"/>
        </w:rPr>
        <w:t>factors</w:t>
      </w:r>
      <w:r>
        <w:rPr>
          <w:spacing w:val="-5"/>
          <w:sz w:val="24"/>
        </w:rPr>
        <w:t> </w:t>
      </w:r>
      <w:r>
        <w:rPr>
          <w:sz w:val="24"/>
        </w:rPr>
        <w:t>i.e.</w:t>
      </w:r>
      <w:r>
        <w:rPr>
          <w:spacing w:val="-5"/>
          <w:sz w:val="24"/>
        </w:rPr>
        <w:t> </w:t>
      </w:r>
      <w:r>
        <w:rPr>
          <w:sz w:val="24"/>
        </w:rPr>
        <w:t>germinal</w:t>
      </w:r>
      <w:r>
        <w:rPr>
          <w:spacing w:val="-5"/>
          <w:sz w:val="24"/>
        </w:rPr>
        <w:t> </w:t>
      </w:r>
      <w:r>
        <w:rPr>
          <w:spacing w:val="-2"/>
          <w:sz w:val="24"/>
        </w:rPr>
        <w:t>units.</w:t>
      </w:r>
    </w:p>
    <w:p>
      <w:pPr>
        <w:pStyle w:val="ListParagraph"/>
        <w:numPr>
          <w:ilvl w:val="0"/>
          <w:numId w:val="178"/>
        </w:numPr>
        <w:tabs>
          <w:tab w:pos="1546" w:val="left" w:leader="none"/>
        </w:tabs>
        <w:spacing w:line="240" w:lineRule="auto" w:before="41" w:after="0"/>
        <w:ind w:left="1546" w:right="0" w:hanging="360"/>
        <w:jc w:val="left"/>
        <w:rPr>
          <w:sz w:val="24"/>
        </w:rPr>
      </w:pPr>
      <w:r>
        <w:rPr>
          <w:sz w:val="24"/>
        </w:rPr>
        <w:t>Explain</w:t>
      </w:r>
      <w:r>
        <w:rPr>
          <w:spacing w:val="-2"/>
          <w:sz w:val="24"/>
        </w:rPr>
        <w:t> </w:t>
      </w:r>
      <w:r>
        <w:rPr>
          <w:sz w:val="24"/>
        </w:rPr>
        <w:t>dominant</w:t>
      </w:r>
      <w:r>
        <w:rPr>
          <w:spacing w:val="-1"/>
          <w:sz w:val="24"/>
        </w:rPr>
        <w:t> </w:t>
      </w:r>
      <w:r>
        <w:rPr>
          <w:sz w:val="24"/>
        </w:rPr>
        <w:t>and</w:t>
      </w:r>
      <w:r>
        <w:rPr>
          <w:spacing w:val="-1"/>
          <w:sz w:val="24"/>
        </w:rPr>
        <w:t> </w:t>
      </w:r>
      <w:r>
        <w:rPr>
          <w:sz w:val="24"/>
        </w:rPr>
        <w:t>recessive</w:t>
      </w:r>
      <w:r>
        <w:rPr>
          <w:spacing w:val="-2"/>
          <w:sz w:val="24"/>
        </w:rPr>
        <w:t> traits.</w:t>
      </w:r>
    </w:p>
    <w:p>
      <w:pPr>
        <w:pStyle w:val="ListParagraph"/>
        <w:numPr>
          <w:ilvl w:val="0"/>
          <w:numId w:val="178"/>
        </w:numPr>
        <w:tabs>
          <w:tab w:pos="1546" w:val="left" w:leader="none"/>
        </w:tabs>
        <w:spacing w:line="240" w:lineRule="auto" w:before="43" w:after="0"/>
        <w:ind w:left="1546" w:right="0" w:hanging="360"/>
        <w:jc w:val="left"/>
        <w:rPr>
          <w:sz w:val="24"/>
        </w:rPr>
      </w:pPr>
      <w:r>
        <w:rPr>
          <w:sz w:val="24"/>
        </w:rPr>
        <w:t>State</w:t>
      </w:r>
      <w:r>
        <w:rPr>
          <w:spacing w:val="-4"/>
          <w:sz w:val="24"/>
        </w:rPr>
        <w:t> </w:t>
      </w:r>
      <w:r>
        <w:rPr>
          <w:sz w:val="24"/>
        </w:rPr>
        <w:t>the</w:t>
      </w:r>
      <w:r>
        <w:rPr>
          <w:spacing w:val="-1"/>
          <w:sz w:val="24"/>
        </w:rPr>
        <w:t> </w:t>
      </w:r>
      <w:r>
        <w:rPr>
          <w:sz w:val="24"/>
        </w:rPr>
        <w:t>law of</w:t>
      </w:r>
      <w:r>
        <w:rPr>
          <w:spacing w:val="-3"/>
          <w:sz w:val="24"/>
        </w:rPr>
        <w:t> </w:t>
      </w:r>
      <w:r>
        <w:rPr>
          <w:sz w:val="24"/>
        </w:rPr>
        <w:t>segregation of</w:t>
      </w:r>
      <w:r>
        <w:rPr>
          <w:spacing w:val="-2"/>
          <w:sz w:val="24"/>
        </w:rPr>
        <w:t> </w:t>
      </w:r>
      <w:r>
        <w:rPr>
          <w:sz w:val="24"/>
        </w:rPr>
        <w:t>germinal </w:t>
      </w:r>
      <w:r>
        <w:rPr>
          <w:spacing w:val="-2"/>
          <w:sz w:val="24"/>
        </w:rPr>
        <w:t>units.</w:t>
      </w:r>
    </w:p>
    <w:p>
      <w:pPr>
        <w:pStyle w:val="ListParagraph"/>
        <w:numPr>
          <w:ilvl w:val="0"/>
          <w:numId w:val="178"/>
        </w:numPr>
        <w:tabs>
          <w:tab w:pos="1546" w:val="left" w:leader="none"/>
        </w:tabs>
        <w:spacing w:line="240" w:lineRule="auto" w:before="41" w:after="0"/>
        <w:ind w:left="1546" w:right="0" w:hanging="360"/>
        <w:jc w:val="left"/>
        <w:rPr>
          <w:sz w:val="24"/>
        </w:rPr>
      </w:pPr>
      <w:r>
        <w:rPr>
          <w:sz w:val="24"/>
        </w:rPr>
        <w:t>State</w:t>
      </w:r>
      <w:r>
        <w:rPr>
          <w:spacing w:val="-2"/>
          <w:sz w:val="24"/>
        </w:rPr>
        <w:t> </w:t>
      </w:r>
      <w:r>
        <w:rPr>
          <w:sz w:val="24"/>
        </w:rPr>
        <w:t>the</w:t>
      </w:r>
      <w:r>
        <w:rPr>
          <w:spacing w:val="-1"/>
          <w:sz w:val="24"/>
        </w:rPr>
        <w:t> </w:t>
      </w:r>
      <w:r>
        <w:rPr>
          <w:sz w:val="24"/>
        </w:rPr>
        <w:t>law</w:t>
      </w:r>
      <w:r>
        <w:rPr>
          <w:spacing w:val="-1"/>
          <w:sz w:val="24"/>
        </w:rPr>
        <w:t> </w:t>
      </w:r>
      <w:r>
        <w:rPr>
          <w:sz w:val="24"/>
        </w:rPr>
        <w:t>of</w:t>
      </w:r>
      <w:r>
        <w:rPr>
          <w:spacing w:val="-3"/>
          <w:sz w:val="24"/>
        </w:rPr>
        <w:t> </w:t>
      </w:r>
      <w:r>
        <w:rPr>
          <w:sz w:val="24"/>
        </w:rPr>
        <w:t>independent</w:t>
      </w:r>
      <w:r>
        <w:rPr>
          <w:spacing w:val="-1"/>
          <w:sz w:val="24"/>
        </w:rPr>
        <w:t> </w:t>
      </w:r>
      <w:r>
        <w:rPr>
          <w:sz w:val="24"/>
        </w:rPr>
        <w:t>assortment</w:t>
      </w:r>
      <w:r>
        <w:rPr>
          <w:spacing w:val="-1"/>
          <w:sz w:val="24"/>
        </w:rPr>
        <w:t> </w:t>
      </w:r>
      <w:r>
        <w:rPr>
          <w:sz w:val="24"/>
        </w:rPr>
        <w:t>of germinal </w:t>
      </w:r>
      <w:r>
        <w:rPr>
          <w:spacing w:val="-2"/>
          <w:sz w:val="24"/>
        </w:rPr>
        <w:t>units.</w:t>
      </w:r>
    </w:p>
    <w:p>
      <w:pPr>
        <w:spacing w:after="0" w:line="240" w:lineRule="auto"/>
        <w:jc w:val="left"/>
        <w:rPr>
          <w:sz w:val="24"/>
        </w:rPr>
        <w:sectPr>
          <w:pgSz w:w="11910" w:h="16840"/>
          <w:pgMar w:header="0" w:footer="753" w:top="980" w:bottom="940" w:left="340" w:right="300"/>
        </w:sectPr>
      </w:pPr>
    </w:p>
    <w:p>
      <w:pPr>
        <w:pStyle w:val="Heading1"/>
        <w:ind w:right="63"/>
      </w:pPr>
      <w:r>
        <w:rPr/>
        <w:t>TOPIC</w:t>
      </w:r>
      <w:r>
        <w:rPr>
          <w:spacing w:val="-3"/>
        </w:rPr>
        <w:t> </w:t>
      </w:r>
      <w:r>
        <w:rPr>
          <w:spacing w:val="-2"/>
        </w:rPr>
        <w:t>THREE</w:t>
      </w:r>
    </w:p>
    <w:p>
      <w:pPr>
        <w:pStyle w:val="BodyText"/>
        <w:spacing w:before="37"/>
        <w:ind w:left="466"/>
      </w:pPr>
      <w:r>
        <w:rPr>
          <w:b/>
        </w:rPr>
        <w:t>SCHOOL:</w:t>
      </w:r>
      <w:r>
        <w:rPr/>
        <w:t>Government</w:t>
      </w:r>
      <w:r>
        <w:rPr>
          <w:spacing w:val="-3"/>
        </w:rPr>
        <w:t> </w:t>
      </w:r>
      <w:r>
        <w:rPr/>
        <w:t>Secondary</w:t>
      </w:r>
      <w:r>
        <w:rPr>
          <w:spacing w:val="-6"/>
        </w:rPr>
        <w:t> </w:t>
      </w:r>
      <w:r>
        <w:rPr/>
        <w:t>School</w:t>
      </w:r>
      <w:r>
        <w:rPr>
          <w:spacing w:val="-2"/>
        </w:rPr>
        <w:t> </w:t>
      </w:r>
      <w:r>
        <w:rPr/>
        <w:t>Hayin </w:t>
      </w:r>
      <w:r>
        <w:rPr>
          <w:spacing w:val="-2"/>
        </w:rPr>
        <w:t>Banki</w:t>
      </w:r>
    </w:p>
    <w:p>
      <w:pPr>
        <w:pStyle w:val="Heading1"/>
        <w:spacing w:before="45"/>
        <w:ind w:left="466"/>
        <w:jc w:val="left"/>
      </w:pPr>
      <w:r>
        <w:rPr>
          <w:spacing w:val="-4"/>
        </w:rPr>
        <w:t>DATE</w:t>
      </w:r>
    </w:p>
    <w:p>
      <w:pPr>
        <w:tabs>
          <w:tab w:pos="1906" w:val="left" w:leader="none"/>
        </w:tabs>
        <w:spacing w:line="278" w:lineRule="auto" w:before="39"/>
        <w:ind w:left="466" w:right="8801" w:firstLine="0"/>
        <w:jc w:val="left"/>
        <w:rPr>
          <w:b/>
          <w:sz w:val="24"/>
        </w:rPr>
      </w:pPr>
      <w:r>
        <w:rPr>
          <w:b/>
          <w:sz w:val="24"/>
        </w:rPr>
        <w:t>SUBJECT:</w:t>
      </w:r>
      <w:r>
        <w:rPr>
          <w:b/>
          <w:spacing w:val="-15"/>
          <w:sz w:val="24"/>
        </w:rPr>
        <w:t> </w:t>
      </w:r>
      <w:r>
        <w:rPr>
          <w:sz w:val="24"/>
        </w:rPr>
        <w:t>Biology </w:t>
      </w:r>
      <w:r>
        <w:rPr>
          <w:b/>
          <w:spacing w:val="-2"/>
          <w:sz w:val="24"/>
        </w:rPr>
        <w:t>CLASS:</w:t>
      </w:r>
      <w:r>
        <w:rPr>
          <w:b/>
          <w:sz w:val="24"/>
        </w:rPr>
        <w:tab/>
      </w:r>
      <w:r>
        <w:rPr>
          <w:spacing w:val="-4"/>
          <w:sz w:val="24"/>
        </w:rPr>
        <w:t>SS3 </w:t>
      </w:r>
      <w:r>
        <w:rPr>
          <w:b/>
          <w:spacing w:val="-4"/>
          <w:sz w:val="24"/>
        </w:rPr>
        <w:t>TIME</w:t>
      </w:r>
    </w:p>
    <w:p>
      <w:pPr>
        <w:spacing w:line="266" w:lineRule="exact" w:before="0"/>
        <w:ind w:left="466" w:right="0" w:firstLine="0"/>
        <w:jc w:val="left"/>
        <w:rPr>
          <w:sz w:val="24"/>
        </w:rPr>
      </w:pPr>
      <w:r>
        <w:rPr>
          <w:b/>
          <w:sz w:val="24"/>
        </w:rPr>
        <w:t>DURATION:</w:t>
      </w:r>
      <w:r>
        <w:rPr>
          <w:b/>
          <w:spacing w:val="57"/>
          <w:sz w:val="24"/>
        </w:rPr>
        <w:t> </w:t>
      </w:r>
      <w:r>
        <w:rPr>
          <w:spacing w:val="-2"/>
          <w:sz w:val="24"/>
        </w:rPr>
        <w:t>80minutes</w:t>
      </w:r>
    </w:p>
    <w:p>
      <w:pPr>
        <w:spacing w:before="43"/>
        <w:ind w:left="466" w:right="0" w:firstLine="0"/>
        <w:jc w:val="left"/>
        <w:rPr>
          <w:sz w:val="24"/>
        </w:rPr>
      </w:pPr>
      <w:r>
        <w:rPr>
          <w:b/>
          <w:sz w:val="24"/>
        </w:rPr>
        <w:t>TITLE OF</w:t>
      </w:r>
      <w:r>
        <w:rPr>
          <w:b/>
          <w:spacing w:val="-3"/>
          <w:sz w:val="24"/>
        </w:rPr>
        <w:t> </w:t>
      </w:r>
      <w:r>
        <w:rPr>
          <w:b/>
          <w:sz w:val="24"/>
        </w:rPr>
        <w:t>UNIT</w:t>
      </w:r>
      <w:r>
        <w:rPr>
          <w:b/>
          <w:spacing w:val="2"/>
          <w:sz w:val="24"/>
        </w:rPr>
        <w:t> </w:t>
      </w:r>
      <w:r>
        <w:rPr>
          <w:sz w:val="24"/>
        </w:rPr>
        <w:t>Continuity</w:t>
      </w:r>
      <w:r>
        <w:rPr>
          <w:spacing w:val="-5"/>
          <w:sz w:val="24"/>
        </w:rPr>
        <w:t> </w:t>
      </w:r>
      <w:r>
        <w:rPr>
          <w:sz w:val="24"/>
        </w:rPr>
        <w:t>of</w:t>
      </w:r>
      <w:r>
        <w:rPr>
          <w:spacing w:val="1"/>
          <w:sz w:val="24"/>
        </w:rPr>
        <w:t> </w:t>
      </w:r>
      <w:r>
        <w:rPr>
          <w:spacing w:val="-4"/>
          <w:sz w:val="24"/>
        </w:rPr>
        <w:t>Life</w:t>
      </w:r>
    </w:p>
    <w:p>
      <w:pPr>
        <w:tabs>
          <w:tab w:pos="1906" w:val="left" w:leader="none"/>
        </w:tabs>
        <w:spacing w:before="41"/>
        <w:ind w:left="466" w:right="0" w:firstLine="0"/>
        <w:jc w:val="left"/>
        <w:rPr>
          <w:sz w:val="24"/>
        </w:rPr>
      </w:pPr>
      <w:r>
        <w:rPr>
          <w:b/>
          <w:spacing w:val="-2"/>
          <w:sz w:val="24"/>
        </w:rPr>
        <w:t>TOPIC:</w:t>
      </w:r>
      <w:r>
        <w:rPr>
          <w:b/>
          <w:sz w:val="24"/>
        </w:rPr>
        <w:tab/>
      </w:r>
      <w:r>
        <w:rPr>
          <w:sz w:val="24"/>
        </w:rPr>
        <w:t>Mendel‟s</w:t>
      </w:r>
      <w:r>
        <w:rPr>
          <w:spacing w:val="-12"/>
          <w:sz w:val="24"/>
        </w:rPr>
        <w:t> </w:t>
      </w:r>
      <w:r>
        <w:rPr>
          <w:sz w:val="24"/>
        </w:rPr>
        <w:t>work</w:t>
      </w:r>
      <w:r>
        <w:rPr>
          <w:spacing w:val="-11"/>
          <w:sz w:val="24"/>
        </w:rPr>
        <w:t> </w:t>
      </w:r>
      <w:r>
        <w:rPr>
          <w:sz w:val="24"/>
        </w:rPr>
        <w:t>in</w:t>
      </w:r>
      <w:r>
        <w:rPr>
          <w:spacing w:val="-9"/>
          <w:sz w:val="24"/>
        </w:rPr>
        <w:t> </w:t>
      </w:r>
      <w:r>
        <w:rPr>
          <w:spacing w:val="-2"/>
          <w:sz w:val="24"/>
        </w:rPr>
        <w:t>genetics</w:t>
      </w:r>
    </w:p>
    <w:p>
      <w:pPr>
        <w:spacing w:before="41"/>
        <w:ind w:left="466" w:right="0" w:firstLine="0"/>
        <w:jc w:val="left"/>
        <w:rPr>
          <w:sz w:val="24"/>
        </w:rPr>
      </w:pPr>
      <w:r>
        <w:rPr>
          <w:b/>
          <w:sz w:val="24"/>
        </w:rPr>
        <w:t>BEHAVIOURAL</w:t>
      </w:r>
      <w:r>
        <w:rPr>
          <w:b/>
          <w:spacing w:val="-1"/>
          <w:sz w:val="24"/>
        </w:rPr>
        <w:t> </w:t>
      </w:r>
      <w:r>
        <w:rPr>
          <w:b/>
          <w:sz w:val="24"/>
        </w:rPr>
        <w:t>OBJECTIVES:</w:t>
      </w:r>
      <w:r>
        <w:rPr>
          <w:b/>
          <w:spacing w:val="1"/>
          <w:sz w:val="24"/>
        </w:rPr>
        <w:t> </w:t>
      </w:r>
      <w:r>
        <w:rPr>
          <w:sz w:val="24"/>
        </w:rPr>
        <w:t>By</w:t>
      </w:r>
      <w:r>
        <w:rPr>
          <w:spacing w:val="-6"/>
          <w:sz w:val="24"/>
        </w:rPr>
        <w:t> </w:t>
      </w:r>
      <w:r>
        <w:rPr>
          <w:sz w:val="24"/>
        </w:rPr>
        <w:t>the</w:t>
      </w:r>
      <w:r>
        <w:rPr>
          <w:spacing w:val="1"/>
          <w:sz w:val="24"/>
        </w:rPr>
        <w:t> </w:t>
      </w:r>
      <w:r>
        <w:rPr>
          <w:sz w:val="24"/>
        </w:rPr>
        <w:t>end</w:t>
      </w:r>
      <w:r>
        <w:rPr>
          <w:spacing w:val="-1"/>
          <w:sz w:val="24"/>
        </w:rPr>
        <w:t> </w:t>
      </w:r>
      <w:r>
        <w:rPr>
          <w:sz w:val="24"/>
        </w:rPr>
        <w:t>of the</w:t>
      </w:r>
      <w:r>
        <w:rPr>
          <w:spacing w:val="-3"/>
          <w:sz w:val="24"/>
        </w:rPr>
        <w:t> </w:t>
      </w:r>
      <w:r>
        <w:rPr>
          <w:sz w:val="24"/>
        </w:rPr>
        <w:t>lesson the</w:t>
      </w:r>
      <w:r>
        <w:rPr>
          <w:spacing w:val="-1"/>
          <w:sz w:val="24"/>
        </w:rPr>
        <w:t> </w:t>
      </w:r>
      <w:r>
        <w:rPr>
          <w:sz w:val="24"/>
        </w:rPr>
        <w:t>students should</w:t>
      </w:r>
      <w:r>
        <w:rPr>
          <w:spacing w:val="-1"/>
          <w:sz w:val="24"/>
        </w:rPr>
        <w:t> </w:t>
      </w:r>
      <w:r>
        <w:rPr>
          <w:sz w:val="24"/>
        </w:rPr>
        <w:t>be able </w:t>
      </w:r>
      <w:r>
        <w:rPr>
          <w:spacing w:val="-5"/>
          <w:sz w:val="24"/>
        </w:rPr>
        <w:t>to:</w:t>
      </w:r>
    </w:p>
    <w:p>
      <w:pPr>
        <w:pStyle w:val="ListParagraph"/>
        <w:numPr>
          <w:ilvl w:val="0"/>
          <w:numId w:val="179"/>
        </w:numPr>
        <w:tabs>
          <w:tab w:pos="1472" w:val="left" w:leader="none"/>
        </w:tabs>
        <w:spacing w:line="240" w:lineRule="auto" w:before="41" w:after="0"/>
        <w:ind w:left="1472" w:right="0" w:hanging="360"/>
        <w:jc w:val="left"/>
        <w:rPr>
          <w:sz w:val="24"/>
        </w:rPr>
      </w:pPr>
      <w:r>
        <w:rPr>
          <w:sz w:val="24"/>
        </w:rPr>
        <w:t>explain</w:t>
      </w:r>
      <w:r>
        <w:rPr>
          <w:spacing w:val="-6"/>
          <w:sz w:val="24"/>
        </w:rPr>
        <w:t> </w:t>
      </w:r>
      <w:r>
        <w:rPr>
          <w:sz w:val="24"/>
        </w:rPr>
        <w:t>Mendel‟s</w:t>
      </w:r>
      <w:r>
        <w:rPr>
          <w:spacing w:val="-6"/>
          <w:sz w:val="24"/>
        </w:rPr>
        <w:t> </w:t>
      </w:r>
      <w:r>
        <w:rPr>
          <w:sz w:val="24"/>
        </w:rPr>
        <w:t>result</w:t>
      </w:r>
      <w:r>
        <w:rPr>
          <w:spacing w:val="-5"/>
          <w:sz w:val="24"/>
        </w:rPr>
        <w:t> </w:t>
      </w:r>
      <w:r>
        <w:rPr>
          <w:sz w:val="24"/>
        </w:rPr>
        <w:t>of</w:t>
      </w:r>
      <w:r>
        <w:rPr>
          <w:spacing w:val="-6"/>
          <w:sz w:val="24"/>
        </w:rPr>
        <w:t> </w:t>
      </w:r>
      <w:r>
        <w:rPr>
          <w:sz w:val="24"/>
        </w:rPr>
        <w:t>crossing</w:t>
      </w:r>
      <w:r>
        <w:rPr>
          <w:spacing w:val="-8"/>
          <w:sz w:val="24"/>
        </w:rPr>
        <w:t> </w:t>
      </w:r>
      <w:r>
        <w:rPr>
          <w:sz w:val="24"/>
        </w:rPr>
        <w:t>pea</w:t>
      </w:r>
      <w:r>
        <w:rPr>
          <w:spacing w:val="-6"/>
          <w:sz w:val="24"/>
        </w:rPr>
        <w:t> </w:t>
      </w:r>
      <w:r>
        <w:rPr>
          <w:spacing w:val="-2"/>
          <w:sz w:val="24"/>
        </w:rPr>
        <w:t>plants.</w:t>
      </w:r>
    </w:p>
    <w:p>
      <w:pPr>
        <w:pStyle w:val="ListParagraph"/>
        <w:numPr>
          <w:ilvl w:val="0"/>
          <w:numId w:val="179"/>
        </w:numPr>
        <w:tabs>
          <w:tab w:pos="1472" w:val="left" w:leader="none"/>
        </w:tabs>
        <w:spacing w:line="240" w:lineRule="auto" w:before="43" w:after="0"/>
        <w:ind w:left="1472" w:right="0" w:hanging="360"/>
        <w:jc w:val="left"/>
        <w:rPr>
          <w:sz w:val="24"/>
        </w:rPr>
      </w:pPr>
      <w:r>
        <w:rPr>
          <w:sz w:val="24"/>
        </w:rPr>
        <w:t>list</w:t>
      </w:r>
      <w:r>
        <w:rPr>
          <w:spacing w:val="-4"/>
          <w:sz w:val="24"/>
        </w:rPr>
        <w:t> </w:t>
      </w:r>
      <w:r>
        <w:rPr>
          <w:sz w:val="24"/>
        </w:rPr>
        <w:t>and</w:t>
      </w:r>
      <w:r>
        <w:rPr>
          <w:spacing w:val="-3"/>
          <w:sz w:val="24"/>
        </w:rPr>
        <w:t> </w:t>
      </w:r>
      <w:r>
        <w:rPr>
          <w:sz w:val="24"/>
        </w:rPr>
        <w:t>explain</w:t>
      </w:r>
      <w:r>
        <w:rPr>
          <w:spacing w:val="-3"/>
          <w:sz w:val="24"/>
        </w:rPr>
        <w:t> </w:t>
      </w:r>
      <w:r>
        <w:rPr>
          <w:sz w:val="24"/>
        </w:rPr>
        <w:t>the</w:t>
      </w:r>
      <w:r>
        <w:rPr>
          <w:spacing w:val="-3"/>
          <w:sz w:val="24"/>
        </w:rPr>
        <w:t> </w:t>
      </w:r>
      <w:r>
        <w:rPr>
          <w:sz w:val="24"/>
        </w:rPr>
        <w:t>traits</w:t>
      </w:r>
      <w:r>
        <w:rPr>
          <w:spacing w:val="-6"/>
          <w:sz w:val="24"/>
        </w:rPr>
        <w:t> </w:t>
      </w:r>
      <w:r>
        <w:rPr>
          <w:sz w:val="24"/>
        </w:rPr>
        <w:t>that</w:t>
      </w:r>
      <w:r>
        <w:rPr>
          <w:spacing w:val="-3"/>
          <w:sz w:val="24"/>
        </w:rPr>
        <w:t> </w:t>
      </w:r>
      <w:r>
        <w:rPr>
          <w:sz w:val="24"/>
        </w:rPr>
        <w:t>are</w:t>
      </w:r>
      <w:r>
        <w:rPr>
          <w:spacing w:val="-5"/>
          <w:sz w:val="24"/>
        </w:rPr>
        <w:t> </w:t>
      </w:r>
      <w:r>
        <w:rPr>
          <w:sz w:val="24"/>
        </w:rPr>
        <w:t>inherited</w:t>
      </w:r>
      <w:r>
        <w:rPr>
          <w:spacing w:val="-4"/>
          <w:sz w:val="24"/>
        </w:rPr>
        <w:t> </w:t>
      </w:r>
      <w:r>
        <w:rPr>
          <w:sz w:val="24"/>
        </w:rPr>
        <w:t>in</w:t>
      </w:r>
      <w:r>
        <w:rPr>
          <w:spacing w:val="-3"/>
          <w:sz w:val="24"/>
        </w:rPr>
        <w:t> </w:t>
      </w:r>
      <w:r>
        <w:rPr>
          <w:sz w:val="24"/>
        </w:rPr>
        <w:t>Mendel‟s</w:t>
      </w:r>
      <w:r>
        <w:rPr>
          <w:spacing w:val="-4"/>
          <w:sz w:val="24"/>
        </w:rPr>
        <w:t> </w:t>
      </w:r>
      <w:r>
        <w:rPr>
          <w:spacing w:val="-2"/>
          <w:sz w:val="24"/>
        </w:rPr>
        <w:t>pattern.</w:t>
      </w:r>
    </w:p>
    <w:p>
      <w:pPr>
        <w:pStyle w:val="ListParagraph"/>
        <w:numPr>
          <w:ilvl w:val="0"/>
          <w:numId w:val="179"/>
        </w:numPr>
        <w:tabs>
          <w:tab w:pos="1472" w:val="left" w:leader="none"/>
        </w:tabs>
        <w:spacing w:line="240" w:lineRule="auto" w:before="41" w:after="0"/>
        <w:ind w:left="1472" w:right="0" w:hanging="360"/>
        <w:jc w:val="left"/>
        <w:rPr>
          <w:sz w:val="24"/>
        </w:rPr>
      </w:pPr>
      <w:r>
        <w:rPr>
          <w:sz w:val="24"/>
        </w:rPr>
        <w:t>explain</w:t>
      </w:r>
      <w:r>
        <w:rPr>
          <w:spacing w:val="-1"/>
          <w:sz w:val="24"/>
        </w:rPr>
        <w:t> </w:t>
      </w:r>
      <w:r>
        <w:rPr>
          <w:sz w:val="24"/>
        </w:rPr>
        <w:t>the meaning</w:t>
      </w:r>
      <w:r>
        <w:rPr>
          <w:spacing w:val="-3"/>
          <w:sz w:val="24"/>
        </w:rPr>
        <w:t> </w:t>
      </w:r>
      <w:r>
        <w:rPr>
          <w:sz w:val="24"/>
        </w:rPr>
        <w:t>of some</w:t>
      </w:r>
      <w:r>
        <w:rPr>
          <w:spacing w:val="-1"/>
          <w:sz w:val="24"/>
        </w:rPr>
        <w:t> </w:t>
      </w:r>
      <w:r>
        <w:rPr>
          <w:sz w:val="24"/>
        </w:rPr>
        <w:t>genetic</w:t>
      </w:r>
      <w:r>
        <w:rPr>
          <w:spacing w:val="-1"/>
          <w:sz w:val="24"/>
        </w:rPr>
        <w:t> </w:t>
      </w:r>
      <w:r>
        <w:rPr>
          <w:spacing w:val="-2"/>
          <w:sz w:val="24"/>
        </w:rPr>
        <w:t>terms.</w:t>
      </w:r>
    </w:p>
    <w:p>
      <w:pPr>
        <w:pStyle w:val="ListParagraph"/>
        <w:numPr>
          <w:ilvl w:val="0"/>
          <w:numId w:val="179"/>
        </w:numPr>
        <w:tabs>
          <w:tab w:pos="1472" w:val="left" w:leader="none"/>
        </w:tabs>
        <w:spacing w:line="240" w:lineRule="auto" w:before="41" w:after="0"/>
        <w:ind w:left="1472" w:right="0" w:hanging="360"/>
        <w:jc w:val="left"/>
        <w:rPr>
          <w:sz w:val="24"/>
        </w:rPr>
      </w:pPr>
      <w:r>
        <w:rPr>
          <w:sz w:val="24"/>
        </w:rPr>
        <w:t>explain</w:t>
      </w:r>
      <w:r>
        <w:rPr>
          <w:spacing w:val="-2"/>
          <w:sz w:val="24"/>
        </w:rPr>
        <w:t> </w:t>
      </w:r>
      <w:r>
        <w:rPr>
          <w:sz w:val="24"/>
        </w:rPr>
        <w:t>sex determination</w:t>
      </w:r>
      <w:r>
        <w:rPr>
          <w:spacing w:val="-2"/>
          <w:sz w:val="24"/>
        </w:rPr>
        <w:t> </w:t>
      </w:r>
      <w:r>
        <w:rPr>
          <w:sz w:val="24"/>
        </w:rPr>
        <w:t>in</w:t>
      </w:r>
      <w:r>
        <w:rPr>
          <w:spacing w:val="-1"/>
          <w:sz w:val="24"/>
        </w:rPr>
        <w:t> </w:t>
      </w:r>
      <w:r>
        <w:rPr>
          <w:spacing w:val="-4"/>
          <w:sz w:val="24"/>
        </w:rPr>
        <w:t>man.</w:t>
      </w:r>
    </w:p>
    <w:p>
      <w:pPr>
        <w:pStyle w:val="ListParagraph"/>
        <w:numPr>
          <w:ilvl w:val="0"/>
          <w:numId w:val="179"/>
        </w:numPr>
        <w:tabs>
          <w:tab w:pos="1472" w:val="left" w:leader="none"/>
        </w:tabs>
        <w:spacing w:line="240" w:lineRule="auto" w:before="41" w:after="0"/>
        <w:ind w:left="1472" w:right="0" w:hanging="360"/>
        <w:jc w:val="left"/>
        <w:rPr>
          <w:sz w:val="24"/>
        </w:rPr>
      </w:pPr>
      <w:r>
        <w:rPr>
          <w:sz w:val="24"/>
        </w:rPr>
        <w:t>explain sex</w:t>
      </w:r>
      <w:r>
        <w:rPr>
          <w:spacing w:val="-1"/>
          <w:sz w:val="24"/>
        </w:rPr>
        <w:t> </w:t>
      </w:r>
      <w:r>
        <w:rPr>
          <w:spacing w:val="-2"/>
          <w:sz w:val="24"/>
        </w:rPr>
        <w:t>linkage.</w:t>
      </w:r>
    </w:p>
    <w:p>
      <w:pPr>
        <w:pStyle w:val="ListParagraph"/>
        <w:numPr>
          <w:ilvl w:val="0"/>
          <w:numId w:val="179"/>
        </w:numPr>
        <w:tabs>
          <w:tab w:pos="1472" w:val="left" w:leader="none"/>
        </w:tabs>
        <w:spacing w:line="240" w:lineRule="auto" w:before="43" w:after="0"/>
        <w:ind w:left="1472" w:right="0" w:hanging="360"/>
        <w:jc w:val="left"/>
        <w:rPr>
          <w:sz w:val="24"/>
        </w:rPr>
      </w:pPr>
      <w:r>
        <w:rPr>
          <w:sz w:val="24"/>
        </w:rPr>
        <w:t>list</w:t>
      </w:r>
      <w:r>
        <w:rPr>
          <w:spacing w:val="-1"/>
          <w:sz w:val="24"/>
        </w:rPr>
        <w:t> </w:t>
      </w:r>
      <w:r>
        <w:rPr>
          <w:sz w:val="24"/>
        </w:rPr>
        <w:t>sex</w:t>
      </w:r>
      <w:r>
        <w:rPr>
          <w:spacing w:val="-2"/>
          <w:sz w:val="24"/>
        </w:rPr>
        <w:t> </w:t>
      </w:r>
      <w:r>
        <w:rPr>
          <w:sz w:val="24"/>
        </w:rPr>
        <w:t>linked</w:t>
      </w:r>
      <w:r>
        <w:rPr>
          <w:spacing w:val="-1"/>
          <w:sz w:val="24"/>
        </w:rPr>
        <w:t> </w:t>
      </w:r>
      <w:r>
        <w:rPr>
          <w:sz w:val="24"/>
        </w:rPr>
        <w:t>traits</w:t>
      </w:r>
      <w:r>
        <w:rPr>
          <w:spacing w:val="-1"/>
          <w:sz w:val="24"/>
        </w:rPr>
        <w:t> </w:t>
      </w:r>
      <w:r>
        <w:rPr>
          <w:sz w:val="24"/>
        </w:rPr>
        <w:t>in </w:t>
      </w:r>
      <w:r>
        <w:rPr>
          <w:spacing w:val="-4"/>
          <w:sz w:val="24"/>
        </w:rPr>
        <w:t>man.</w:t>
      </w:r>
    </w:p>
    <w:p>
      <w:pPr>
        <w:pStyle w:val="Heading2"/>
        <w:spacing w:before="46"/>
      </w:pPr>
      <w:r>
        <w:rPr/>
        <w:t>References</w:t>
      </w:r>
      <w:r>
        <w:rPr>
          <w:spacing w:val="-4"/>
        </w:rPr>
        <w:t> </w:t>
      </w:r>
      <w:r>
        <w:rPr>
          <w:spacing w:val="-10"/>
        </w:rPr>
        <w:t>:</w:t>
      </w:r>
    </w:p>
    <w:p>
      <w:pPr>
        <w:pStyle w:val="BodyText"/>
        <w:spacing w:line="276" w:lineRule="auto" w:before="36"/>
        <w:ind w:left="874" w:right="1035" w:hanging="361"/>
      </w:pPr>
      <w:r>
        <w:rPr/>
        <w:t>1.</w:t>
      </w:r>
      <w:r>
        <w:rPr>
          <w:spacing w:val="80"/>
        </w:rPr>
        <w:t> </w:t>
      </w:r>
      <w:r>
        <w:rPr/>
        <w:t>Ndu,</w:t>
      </w:r>
      <w:r>
        <w:rPr>
          <w:spacing w:val="-2"/>
        </w:rPr>
        <w:t> </w:t>
      </w:r>
      <w:r>
        <w:rPr/>
        <w:t>F.</w:t>
      </w:r>
      <w:r>
        <w:rPr>
          <w:spacing w:val="-2"/>
        </w:rPr>
        <w:t> </w:t>
      </w:r>
      <w:r>
        <w:rPr/>
        <w:t>O.</w:t>
      </w:r>
      <w:r>
        <w:rPr>
          <w:spacing w:val="-2"/>
        </w:rPr>
        <w:t> </w:t>
      </w:r>
      <w:r>
        <w:rPr/>
        <w:t>C;</w:t>
      </w:r>
      <w:r>
        <w:rPr>
          <w:spacing w:val="-2"/>
        </w:rPr>
        <w:t> </w:t>
      </w:r>
      <w:r>
        <w:rPr/>
        <w:t>Asun,</w:t>
      </w:r>
      <w:r>
        <w:rPr>
          <w:spacing w:val="-2"/>
        </w:rPr>
        <w:t> </w:t>
      </w:r>
      <w:r>
        <w:rPr/>
        <w:t>and P.</w:t>
      </w:r>
      <w:r>
        <w:rPr>
          <w:spacing w:val="-2"/>
        </w:rPr>
        <w:t> </w:t>
      </w:r>
      <w:r>
        <w:rPr/>
        <w:t>Aina</w:t>
      </w:r>
      <w:r>
        <w:rPr>
          <w:spacing w:val="-3"/>
        </w:rPr>
        <w:t> </w:t>
      </w:r>
      <w:r>
        <w:rPr/>
        <w:t>J.</w:t>
      </w:r>
      <w:r>
        <w:rPr>
          <w:spacing w:val="-2"/>
        </w:rPr>
        <w:t> </w:t>
      </w:r>
      <w:r>
        <w:rPr/>
        <w:t>O.</w:t>
      </w:r>
      <w:r>
        <w:rPr>
          <w:spacing w:val="40"/>
        </w:rPr>
        <w:t> </w:t>
      </w:r>
      <w:r>
        <w:rPr/>
        <w:t>(2001).</w:t>
      </w:r>
      <w:r>
        <w:rPr>
          <w:spacing w:val="-2"/>
        </w:rPr>
        <w:t> </w:t>
      </w:r>
      <w:r>
        <w:rPr/>
        <w:t>SeniorSecondary</w:t>
      </w:r>
      <w:r>
        <w:rPr>
          <w:spacing w:val="-5"/>
        </w:rPr>
        <w:t> </w:t>
      </w:r>
      <w:r>
        <w:rPr/>
        <w:t>Biology</w:t>
      </w:r>
      <w:r>
        <w:rPr>
          <w:spacing w:val="-7"/>
        </w:rPr>
        <w:t> </w:t>
      </w:r>
      <w:r>
        <w:rPr/>
        <w:t>book</w:t>
      </w:r>
      <w:r>
        <w:rPr>
          <w:spacing w:val="-2"/>
        </w:rPr>
        <w:t> </w:t>
      </w:r>
      <w:r>
        <w:rPr/>
        <w:t>3</w:t>
      </w:r>
      <w:r>
        <w:rPr>
          <w:spacing w:val="-2"/>
        </w:rPr>
        <w:t> </w:t>
      </w:r>
      <w:r>
        <w:rPr/>
        <w:t>New</w:t>
      </w:r>
      <w:r>
        <w:rPr>
          <w:spacing w:val="-2"/>
        </w:rPr>
        <w:t> </w:t>
      </w:r>
      <w:r>
        <w:rPr/>
        <w:t>Edition Longman Nigeria Plc.</w:t>
      </w:r>
    </w:p>
    <w:p>
      <w:pPr>
        <w:pStyle w:val="ListParagraph"/>
        <w:numPr>
          <w:ilvl w:val="0"/>
          <w:numId w:val="180"/>
        </w:numPr>
        <w:tabs>
          <w:tab w:pos="874" w:val="left" w:leader="none"/>
        </w:tabs>
        <w:spacing w:line="276" w:lineRule="auto" w:before="1" w:after="0"/>
        <w:ind w:left="874" w:right="614" w:hanging="361"/>
        <w:jc w:val="left"/>
        <w:rPr>
          <w:sz w:val="24"/>
        </w:rPr>
      </w:pPr>
      <w:r>
        <w:rPr>
          <w:sz w:val="24"/>
        </w:rPr>
        <w:t>Ndu, F. O. C; Edward, A. W. A., Danquah, K. and Ezenkwe, M. U. (2001) Round Up Biology for West</w:t>
      </w:r>
      <w:r>
        <w:rPr>
          <w:spacing w:val="-3"/>
          <w:sz w:val="24"/>
        </w:rPr>
        <w:t> </w:t>
      </w:r>
      <w:r>
        <w:rPr>
          <w:sz w:val="24"/>
        </w:rPr>
        <w:t>African</w:t>
      </w:r>
      <w:r>
        <w:rPr>
          <w:spacing w:val="-3"/>
          <w:sz w:val="24"/>
        </w:rPr>
        <w:t> </w:t>
      </w:r>
      <w:r>
        <w:rPr>
          <w:sz w:val="24"/>
        </w:rPr>
        <w:t>Senior</w:t>
      </w:r>
      <w:r>
        <w:rPr>
          <w:spacing w:val="-3"/>
          <w:sz w:val="24"/>
        </w:rPr>
        <w:t> </w:t>
      </w:r>
      <w:r>
        <w:rPr>
          <w:sz w:val="24"/>
        </w:rPr>
        <w:t>Secondary</w:t>
      </w:r>
      <w:r>
        <w:rPr>
          <w:spacing w:val="-8"/>
          <w:sz w:val="24"/>
        </w:rPr>
        <w:t> </w:t>
      </w:r>
      <w:r>
        <w:rPr>
          <w:sz w:val="24"/>
        </w:rPr>
        <w:t>School</w:t>
      </w:r>
      <w:r>
        <w:rPr>
          <w:spacing w:val="-3"/>
          <w:sz w:val="24"/>
        </w:rPr>
        <w:t> </w:t>
      </w:r>
      <w:r>
        <w:rPr>
          <w:sz w:val="24"/>
        </w:rPr>
        <w:t>Certificate</w:t>
      </w:r>
      <w:r>
        <w:rPr>
          <w:spacing w:val="-4"/>
          <w:sz w:val="24"/>
        </w:rPr>
        <w:t> </w:t>
      </w:r>
      <w:r>
        <w:rPr>
          <w:sz w:val="24"/>
        </w:rPr>
        <w:t>Examination.</w:t>
      </w:r>
      <w:r>
        <w:rPr>
          <w:spacing w:val="-3"/>
          <w:sz w:val="24"/>
        </w:rPr>
        <w:t> </w:t>
      </w:r>
      <w:r>
        <w:rPr>
          <w:sz w:val="24"/>
        </w:rPr>
        <w:t>A</w:t>
      </w:r>
      <w:r>
        <w:rPr>
          <w:spacing w:val="-3"/>
          <w:sz w:val="24"/>
        </w:rPr>
        <w:t> </w:t>
      </w:r>
      <w:r>
        <w:rPr>
          <w:sz w:val="24"/>
        </w:rPr>
        <w:t>complete</w:t>
      </w:r>
      <w:r>
        <w:rPr>
          <w:spacing w:val="-3"/>
          <w:sz w:val="24"/>
        </w:rPr>
        <w:t> </w:t>
      </w:r>
      <w:r>
        <w:rPr>
          <w:sz w:val="24"/>
        </w:rPr>
        <w:t>guide.</w:t>
      </w:r>
      <w:r>
        <w:rPr>
          <w:spacing w:val="-2"/>
          <w:sz w:val="24"/>
        </w:rPr>
        <w:t> </w:t>
      </w:r>
      <w:r>
        <w:rPr>
          <w:sz w:val="24"/>
        </w:rPr>
        <w:t>Longman</w:t>
      </w:r>
      <w:r>
        <w:rPr>
          <w:spacing w:val="-3"/>
          <w:sz w:val="24"/>
        </w:rPr>
        <w:t> </w:t>
      </w:r>
      <w:r>
        <w:rPr>
          <w:sz w:val="24"/>
        </w:rPr>
        <w:t>Nigeria </w:t>
      </w:r>
      <w:r>
        <w:rPr>
          <w:spacing w:val="-4"/>
          <w:sz w:val="24"/>
        </w:rPr>
        <w:t>Plc.</w:t>
      </w:r>
    </w:p>
    <w:p>
      <w:pPr>
        <w:pStyle w:val="BodyText"/>
        <w:spacing w:line="276" w:lineRule="auto"/>
        <w:ind w:left="466" w:right="610"/>
      </w:pPr>
      <w:r>
        <w:rPr>
          <w:b/>
        </w:rPr>
        <w:t>Previous knowledge: </w:t>
      </w:r>
      <w:r>
        <w:rPr/>
        <w:t>Students are familiar with plants and animals and they have been taught Mendel‟s work in genetics.</w:t>
      </w:r>
    </w:p>
    <w:p>
      <w:pPr>
        <w:pStyle w:val="ListParagraph"/>
        <w:numPr>
          <w:ilvl w:val="1"/>
          <w:numId w:val="180"/>
        </w:numPr>
        <w:tabs>
          <w:tab w:pos="1606" w:val="left" w:leader="none"/>
        </w:tabs>
        <w:spacing w:line="240" w:lineRule="auto" w:before="0" w:after="0"/>
        <w:ind w:left="1606" w:right="0" w:hanging="420"/>
        <w:jc w:val="left"/>
        <w:rPr>
          <w:sz w:val="24"/>
        </w:rPr>
      </w:pPr>
      <w:r>
        <w:rPr>
          <w:sz w:val="24"/>
        </w:rPr>
        <w:t>Explain why</w:t>
      </w:r>
      <w:r>
        <w:rPr>
          <w:spacing w:val="-8"/>
          <w:sz w:val="24"/>
        </w:rPr>
        <w:t> </w:t>
      </w:r>
      <w:r>
        <w:rPr>
          <w:sz w:val="24"/>
        </w:rPr>
        <w:t>Mendel chose pea plant for his</w:t>
      </w:r>
      <w:r>
        <w:rPr>
          <w:spacing w:val="1"/>
          <w:sz w:val="24"/>
        </w:rPr>
        <w:t> </w:t>
      </w:r>
      <w:r>
        <w:rPr>
          <w:spacing w:val="-2"/>
          <w:sz w:val="24"/>
        </w:rPr>
        <w:t>experiments.</w:t>
      </w:r>
    </w:p>
    <w:p>
      <w:pPr>
        <w:pStyle w:val="ListParagraph"/>
        <w:numPr>
          <w:ilvl w:val="1"/>
          <w:numId w:val="180"/>
        </w:numPr>
        <w:tabs>
          <w:tab w:pos="1546" w:val="left" w:leader="none"/>
        </w:tabs>
        <w:spacing w:line="240" w:lineRule="auto" w:before="41" w:after="0"/>
        <w:ind w:left="1546" w:right="0" w:hanging="360"/>
        <w:jc w:val="left"/>
        <w:rPr>
          <w:sz w:val="24"/>
        </w:rPr>
      </w:pPr>
      <w:r>
        <w:rPr>
          <w:sz w:val="24"/>
        </w:rPr>
        <w:t>List</w:t>
      </w:r>
      <w:r>
        <w:rPr>
          <w:spacing w:val="-11"/>
          <w:sz w:val="24"/>
        </w:rPr>
        <w:t> </w:t>
      </w:r>
      <w:r>
        <w:rPr>
          <w:sz w:val="24"/>
        </w:rPr>
        <w:t>Mendel‟s</w:t>
      </w:r>
      <w:r>
        <w:rPr>
          <w:spacing w:val="-12"/>
          <w:sz w:val="24"/>
        </w:rPr>
        <w:t> </w:t>
      </w:r>
      <w:r>
        <w:rPr>
          <w:sz w:val="24"/>
        </w:rPr>
        <w:t>traits</w:t>
      </w:r>
      <w:r>
        <w:rPr>
          <w:spacing w:val="-12"/>
          <w:sz w:val="24"/>
        </w:rPr>
        <w:t> </w:t>
      </w:r>
      <w:r>
        <w:rPr>
          <w:spacing w:val="-2"/>
          <w:sz w:val="24"/>
        </w:rPr>
        <w:t>correctly.</w:t>
      </w:r>
    </w:p>
    <w:p>
      <w:pPr>
        <w:pStyle w:val="ListParagraph"/>
        <w:numPr>
          <w:ilvl w:val="1"/>
          <w:numId w:val="180"/>
        </w:numPr>
        <w:tabs>
          <w:tab w:pos="1546" w:val="left" w:leader="none"/>
        </w:tabs>
        <w:spacing w:line="240" w:lineRule="auto" w:before="41" w:after="0"/>
        <w:ind w:left="1546" w:right="0" w:hanging="360"/>
        <w:jc w:val="left"/>
        <w:rPr>
          <w:sz w:val="24"/>
        </w:rPr>
      </w:pPr>
      <w:r>
        <w:rPr>
          <w:sz w:val="24"/>
        </w:rPr>
        <w:t>Explain</w:t>
      </w:r>
      <w:r>
        <w:rPr>
          <w:spacing w:val="-10"/>
          <w:sz w:val="24"/>
        </w:rPr>
        <w:t> </w:t>
      </w:r>
      <w:r>
        <w:rPr>
          <w:sz w:val="24"/>
        </w:rPr>
        <w:t>Mendel‟s</w:t>
      </w:r>
      <w:r>
        <w:rPr>
          <w:spacing w:val="-10"/>
          <w:sz w:val="24"/>
        </w:rPr>
        <w:t> </w:t>
      </w:r>
      <w:r>
        <w:rPr>
          <w:sz w:val="24"/>
        </w:rPr>
        <w:t>experimental</w:t>
      </w:r>
      <w:r>
        <w:rPr>
          <w:spacing w:val="-9"/>
          <w:sz w:val="24"/>
        </w:rPr>
        <w:t> </w:t>
      </w:r>
      <w:r>
        <w:rPr>
          <w:sz w:val="24"/>
        </w:rPr>
        <w:t>methods</w:t>
      </w:r>
      <w:r>
        <w:rPr>
          <w:spacing w:val="-10"/>
          <w:sz w:val="24"/>
        </w:rPr>
        <w:t> </w:t>
      </w:r>
      <w:r>
        <w:rPr>
          <w:spacing w:val="-2"/>
          <w:sz w:val="24"/>
        </w:rPr>
        <w:t>correctly.</w:t>
      </w:r>
    </w:p>
    <w:p>
      <w:pPr>
        <w:pStyle w:val="ListParagraph"/>
        <w:numPr>
          <w:ilvl w:val="1"/>
          <w:numId w:val="180"/>
        </w:numPr>
        <w:tabs>
          <w:tab w:pos="1546" w:val="left" w:leader="none"/>
        </w:tabs>
        <w:spacing w:line="240" w:lineRule="auto" w:before="40" w:after="0"/>
        <w:ind w:left="1546" w:right="0" w:hanging="360"/>
        <w:jc w:val="left"/>
        <w:rPr>
          <w:sz w:val="24"/>
        </w:rPr>
      </w:pPr>
      <w:r>
        <w:rPr>
          <w:sz w:val="24"/>
        </w:rPr>
        <w:t>Explain</w:t>
      </w:r>
      <w:r>
        <w:rPr>
          <w:spacing w:val="-7"/>
          <w:sz w:val="24"/>
        </w:rPr>
        <w:t> </w:t>
      </w:r>
      <w:r>
        <w:rPr>
          <w:sz w:val="24"/>
        </w:rPr>
        <w:t>Mendel‟s</w:t>
      </w:r>
      <w:r>
        <w:rPr>
          <w:spacing w:val="-7"/>
          <w:sz w:val="24"/>
        </w:rPr>
        <w:t> </w:t>
      </w:r>
      <w:r>
        <w:rPr>
          <w:sz w:val="24"/>
        </w:rPr>
        <w:t>experimental</w:t>
      </w:r>
      <w:r>
        <w:rPr>
          <w:spacing w:val="-6"/>
          <w:sz w:val="24"/>
        </w:rPr>
        <w:t> </w:t>
      </w:r>
      <w:r>
        <w:rPr>
          <w:sz w:val="24"/>
        </w:rPr>
        <w:t>factors</w:t>
      </w:r>
      <w:r>
        <w:rPr>
          <w:spacing w:val="-7"/>
          <w:sz w:val="24"/>
        </w:rPr>
        <w:t> </w:t>
      </w:r>
      <w:r>
        <w:rPr>
          <w:sz w:val="24"/>
        </w:rPr>
        <w:t>i.e.</w:t>
      </w:r>
      <w:r>
        <w:rPr>
          <w:spacing w:val="-5"/>
          <w:sz w:val="24"/>
        </w:rPr>
        <w:t> </w:t>
      </w:r>
      <w:r>
        <w:rPr>
          <w:sz w:val="24"/>
        </w:rPr>
        <w:t>germinal</w:t>
      </w:r>
      <w:r>
        <w:rPr>
          <w:spacing w:val="-6"/>
          <w:sz w:val="24"/>
        </w:rPr>
        <w:t> </w:t>
      </w:r>
      <w:r>
        <w:rPr>
          <w:spacing w:val="-2"/>
          <w:sz w:val="24"/>
        </w:rPr>
        <w:t>units.</w:t>
      </w:r>
    </w:p>
    <w:p>
      <w:pPr>
        <w:pStyle w:val="ListParagraph"/>
        <w:numPr>
          <w:ilvl w:val="1"/>
          <w:numId w:val="180"/>
        </w:numPr>
        <w:tabs>
          <w:tab w:pos="1546" w:val="left" w:leader="none"/>
        </w:tabs>
        <w:spacing w:line="240" w:lineRule="auto" w:before="44" w:after="0"/>
        <w:ind w:left="1546" w:right="0" w:hanging="360"/>
        <w:jc w:val="left"/>
        <w:rPr>
          <w:sz w:val="24"/>
        </w:rPr>
      </w:pPr>
      <w:r>
        <w:rPr>
          <w:sz w:val="24"/>
        </w:rPr>
        <w:t>Explain</w:t>
      </w:r>
      <w:r>
        <w:rPr>
          <w:spacing w:val="-2"/>
          <w:sz w:val="24"/>
        </w:rPr>
        <w:t> </w:t>
      </w:r>
      <w:r>
        <w:rPr>
          <w:sz w:val="24"/>
        </w:rPr>
        <w:t>dominant</w:t>
      </w:r>
      <w:r>
        <w:rPr>
          <w:spacing w:val="-1"/>
          <w:sz w:val="24"/>
        </w:rPr>
        <w:t> </w:t>
      </w:r>
      <w:r>
        <w:rPr>
          <w:sz w:val="24"/>
        </w:rPr>
        <w:t>and</w:t>
      </w:r>
      <w:r>
        <w:rPr>
          <w:spacing w:val="-1"/>
          <w:sz w:val="24"/>
        </w:rPr>
        <w:t> </w:t>
      </w:r>
      <w:r>
        <w:rPr>
          <w:sz w:val="24"/>
        </w:rPr>
        <w:t>recessive</w:t>
      </w:r>
      <w:r>
        <w:rPr>
          <w:spacing w:val="-2"/>
          <w:sz w:val="24"/>
        </w:rPr>
        <w:t> traits.</w:t>
      </w:r>
    </w:p>
    <w:p>
      <w:pPr>
        <w:pStyle w:val="ListParagraph"/>
        <w:numPr>
          <w:ilvl w:val="1"/>
          <w:numId w:val="180"/>
        </w:numPr>
        <w:tabs>
          <w:tab w:pos="1546" w:val="left" w:leader="none"/>
        </w:tabs>
        <w:spacing w:line="240" w:lineRule="auto" w:before="40" w:after="0"/>
        <w:ind w:left="1546" w:right="0" w:hanging="360"/>
        <w:jc w:val="left"/>
        <w:rPr>
          <w:sz w:val="24"/>
        </w:rPr>
      </w:pPr>
      <w:r>
        <w:rPr>
          <w:sz w:val="24"/>
        </w:rPr>
        <w:t>State</w:t>
      </w:r>
      <w:r>
        <w:rPr>
          <w:spacing w:val="-4"/>
          <w:sz w:val="24"/>
        </w:rPr>
        <w:t> </w:t>
      </w:r>
      <w:r>
        <w:rPr>
          <w:sz w:val="24"/>
        </w:rPr>
        <w:t>the</w:t>
      </w:r>
      <w:r>
        <w:rPr>
          <w:spacing w:val="-1"/>
          <w:sz w:val="24"/>
        </w:rPr>
        <w:t> </w:t>
      </w:r>
      <w:r>
        <w:rPr>
          <w:sz w:val="24"/>
        </w:rPr>
        <w:t>law of</w:t>
      </w:r>
      <w:r>
        <w:rPr>
          <w:spacing w:val="-3"/>
          <w:sz w:val="24"/>
        </w:rPr>
        <w:t> </w:t>
      </w:r>
      <w:r>
        <w:rPr>
          <w:sz w:val="24"/>
        </w:rPr>
        <w:t>segregation of</w:t>
      </w:r>
      <w:r>
        <w:rPr>
          <w:spacing w:val="-2"/>
          <w:sz w:val="24"/>
        </w:rPr>
        <w:t> </w:t>
      </w:r>
      <w:r>
        <w:rPr>
          <w:sz w:val="24"/>
        </w:rPr>
        <w:t>germinal </w:t>
      </w:r>
      <w:r>
        <w:rPr>
          <w:spacing w:val="-2"/>
          <w:sz w:val="24"/>
        </w:rPr>
        <w:t>units.</w:t>
      </w:r>
    </w:p>
    <w:p>
      <w:pPr>
        <w:pStyle w:val="ListParagraph"/>
        <w:numPr>
          <w:ilvl w:val="1"/>
          <w:numId w:val="180"/>
        </w:numPr>
        <w:tabs>
          <w:tab w:pos="1546" w:val="left" w:leader="none"/>
        </w:tabs>
        <w:spacing w:line="240" w:lineRule="auto" w:before="41" w:after="0"/>
        <w:ind w:left="1546" w:right="0" w:hanging="360"/>
        <w:jc w:val="left"/>
        <w:rPr>
          <w:sz w:val="24"/>
        </w:rPr>
      </w:pPr>
      <w:r>
        <w:rPr>
          <w:sz w:val="24"/>
        </w:rPr>
        <w:t>State</w:t>
      </w:r>
      <w:r>
        <w:rPr>
          <w:spacing w:val="-2"/>
          <w:sz w:val="24"/>
        </w:rPr>
        <w:t> </w:t>
      </w:r>
      <w:r>
        <w:rPr>
          <w:sz w:val="24"/>
        </w:rPr>
        <w:t>the</w:t>
      </w:r>
      <w:r>
        <w:rPr>
          <w:spacing w:val="-1"/>
          <w:sz w:val="24"/>
        </w:rPr>
        <w:t> </w:t>
      </w:r>
      <w:r>
        <w:rPr>
          <w:sz w:val="24"/>
        </w:rPr>
        <w:t>law</w:t>
      </w:r>
      <w:r>
        <w:rPr>
          <w:spacing w:val="-1"/>
          <w:sz w:val="24"/>
        </w:rPr>
        <w:t> </w:t>
      </w:r>
      <w:r>
        <w:rPr>
          <w:sz w:val="24"/>
        </w:rPr>
        <w:t>of</w:t>
      </w:r>
      <w:r>
        <w:rPr>
          <w:spacing w:val="-3"/>
          <w:sz w:val="24"/>
        </w:rPr>
        <w:t> </w:t>
      </w:r>
      <w:r>
        <w:rPr>
          <w:sz w:val="24"/>
        </w:rPr>
        <w:t>independent</w:t>
      </w:r>
      <w:r>
        <w:rPr>
          <w:spacing w:val="-1"/>
          <w:sz w:val="24"/>
        </w:rPr>
        <w:t> </w:t>
      </w:r>
      <w:r>
        <w:rPr>
          <w:sz w:val="24"/>
        </w:rPr>
        <w:t>assortment</w:t>
      </w:r>
      <w:r>
        <w:rPr>
          <w:spacing w:val="-1"/>
          <w:sz w:val="24"/>
        </w:rPr>
        <w:t> </w:t>
      </w:r>
      <w:r>
        <w:rPr>
          <w:sz w:val="24"/>
        </w:rPr>
        <w:t>of germinal </w:t>
      </w:r>
      <w:r>
        <w:rPr>
          <w:spacing w:val="-2"/>
          <w:sz w:val="24"/>
        </w:rPr>
        <w:t>units.</w:t>
      </w:r>
    </w:p>
    <w:p>
      <w:pPr>
        <w:pStyle w:val="BodyText"/>
        <w:spacing w:before="85"/>
      </w:pPr>
    </w:p>
    <w:p>
      <w:pPr>
        <w:pStyle w:val="BodyText"/>
        <w:ind w:left="466"/>
      </w:pPr>
      <w:r>
        <w:rPr>
          <w:b/>
        </w:rPr>
        <w:t>Introduction: </w:t>
      </w:r>
      <w:r>
        <w:rPr/>
        <w:t>The</w:t>
      </w:r>
      <w:r>
        <w:rPr>
          <w:spacing w:val="-2"/>
        </w:rPr>
        <w:t> </w:t>
      </w:r>
      <w:r>
        <w:rPr/>
        <w:t>teacher</w:t>
      </w:r>
      <w:r>
        <w:rPr>
          <w:spacing w:val="-1"/>
        </w:rPr>
        <w:t> </w:t>
      </w:r>
      <w:r>
        <w:rPr/>
        <w:t>introduces the</w:t>
      </w:r>
      <w:r>
        <w:rPr>
          <w:spacing w:val="-1"/>
        </w:rPr>
        <w:t> </w:t>
      </w:r>
      <w:r>
        <w:rPr/>
        <w:t>lesson by</w:t>
      </w:r>
      <w:r>
        <w:rPr>
          <w:spacing w:val="-4"/>
        </w:rPr>
        <w:t> </w:t>
      </w:r>
      <w:r>
        <w:rPr/>
        <w:t>asking</w:t>
      </w:r>
      <w:r>
        <w:rPr>
          <w:spacing w:val="-3"/>
        </w:rPr>
        <w:t> </w:t>
      </w:r>
      <w:r>
        <w:rPr/>
        <w:t>the</w:t>
      </w:r>
      <w:r>
        <w:rPr>
          <w:spacing w:val="-1"/>
        </w:rPr>
        <w:t> </w:t>
      </w:r>
      <w:r>
        <w:rPr/>
        <w:t>students some </w:t>
      </w:r>
      <w:r>
        <w:rPr>
          <w:spacing w:val="-2"/>
        </w:rPr>
        <w:t>questions.</w:t>
      </w:r>
    </w:p>
    <w:p>
      <w:pPr>
        <w:pStyle w:val="Heading2"/>
        <w:spacing w:before="46"/>
      </w:pPr>
      <w:r>
        <w:rPr/>
        <w:t>Presentation</w:t>
      </w:r>
      <w:r>
        <w:rPr>
          <w:spacing w:val="-3"/>
        </w:rPr>
        <w:t> </w:t>
      </w:r>
      <w:r>
        <w:rPr/>
        <w:t>or</w:t>
      </w:r>
      <w:r>
        <w:rPr>
          <w:spacing w:val="-3"/>
        </w:rPr>
        <w:t> </w:t>
      </w:r>
      <w:r>
        <w:rPr>
          <w:spacing w:val="-2"/>
        </w:rPr>
        <w:t>Development</w:t>
      </w:r>
    </w:p>
    <w:p>
      <w:pPr>
        <w:pStyle w:val="BodyText"/>
        <w:spacing w:line="276" w:lineRule="auto" w:before="36"/>
        <w:ind w:left="1306" w:right="3463" w:hanging="841"/>
      </w:pPr>
      <w:r>
        <w:rPr>
          <w:b/>
        </w:rPr>
        <w:t>Step</w:t>
      </w:r>
      <w:r>
        <w:rPr>
          <w:b/>
          <w:spacing w:val="-1"/>
        </w:rPr>
        <w:t> </w:t>
      </w:r>
      <w:r>
        <w:rPr>
          <w:b/>
        </w:rPr>
        <w:t>I</w:t>
      </w:r>
      <w:r>
        <w:rPr>
          <w:b/>
          <w:spacing w:val="40"/>
        </w:rPr>
        <w:t> </w:t>
      </w:r>
      <w:r>
        <w:rPr/>
        <w:t>The</w:t>
      </w:r>
      <w:r>
        <w:rPr>
          <w:spacing w:val="-3"/>
        </w:rPr>
        <w:t> </w:t>
      </w:r>
      <w:r>
        <w:rPr/>
        <w:t>teacher explains</w:t>
      </w:r>
      <w:r>
        <w:rPr>
          <w:spacing w:val="-2"/>
        </w:rPr>
        <w:t> </w:t>
      </w:r>
      <w:r>
        <w:rPr/>
        <w:t>to</w:t>
      </w:r>
      <w:r>
        <w:rPr>
          <w:spacing w:val="-1"/>
        </w:rPr>
        <w:t> </w:t>
      </w:r>
      <w:r>
        <w:rPr/>
        <w:t>the</w:t>
      </w:r>
      <w:r>
        <w:rPr>
          <w:spacing w:val="-2"/>
        </w:rPr>
        <w:t> </w:t>
      </w:r>
      <w:r>
        <w:rPr/>
        <w:t>students</w:t>
      </w:r>
      <w:r>
        <w:rPr>
          <w:spacing w:val="-2"/>
        </w:rPr>
        <w:t> </w:t>
      </w:r>
      <w:r>
        <w:rPr/>
        <w:t>the</w:t>
      </w:r>
      <w:r>
        <w:rPr>
          <w:spacing w:val="-2"/>
        </w:rPr>
        <w:t> </w:t>
      </w:r>
      <w:r>
        <w:rPr/>
        <w:t>Mendel‟s result of</w:t>
      </w:r>
      <w:r>
        <w:rPr>
          <w:spacing w:val="-1"/>
        </w:rPr>
        <w:t> </w:t>
      </w:r>
      <w:r>
        <w:rPr/>
        <w:t>crossing pea</w:t>
      </w:r>
      <w:r>
        <w:rPr>
          <w:spacing w:val="-7"/>
        </w:rPr>
        <w:t> </w:t>
      </w:r>
      <w:r>
        <w:rPr/>
        <w:t>plants</w:t>
      </w:r>
      <w:r>
        <w:rPr>
          <w:spacing w:val="-6"/>
        </w:rPr>
        <w:t> </w:t>
      </w:r>
      <w:r>
        <w:rPr/>
        <w:t>and</w:t>
      </w:r>
      <w:r>
        <w:rPr>
          <w:spacing w:val="-6"/>
        </w:rPr>
        <w:t> </w:t>
      </w:r>
      <w:r>
        <w:rPr/>
        <w:t>lists</w:t>
      </w:r>
      <w:r>
        <w:rPr>
          <w:spacing w:val="-6"/>
        </w:rPr>
        <w:t> </w:t>
      </w:r>
      <w:r>
        <w:rPr/>
        <w:t>the</w:t>
      </w:r>
      <w:r>
        <w:rPr>
          <w:spacing w:val="-6"/>
        </w:rPr>
        <w:t> </w:t>
      </w:r>
      <w:r>
        <w:rPr/>
        <w:t>traits</w:t>
      </w:r>
      <w:r>
        <w:rPr>
          <w:spacing w:val="-6"/>
        </w:rPr>
        <w:t> </w:t>
      </w:r>
      <w:r>
        <w:rPr/>
        <w:t>that</w:t>
      </w:r>
      <w:r>
        <w:rPr>
          <w:spacing w:val="-6"/>
        </w:rPr>
        <w:t> </w:t>
      </w:r>
      <w:r>
        <w:rPr/>
        <w:t>are</w:t>
      </w:r>
      <w:r>
        <w:rPr>
          <w:spacing w:val="-6"/>
        </w:rPr>
        <w:t> </w:t>
      </w:r>
      <w:r>
        <w:rPr/>
        <w:t>inherited</w:t>
      </w:r>
      <w:r>
        <w:rPr>
          <w:spacing w:val="-7"/>
        </w:rPr>
        <w:t> </w:t>
      </w:r>
      <w:r>
        <w:rPr/>
        <w:t>in</w:t>
      </w:r>
      <w:r>
        <w:rPr>
          <w:spacing w:val="-6"/>
        </w:rPr>
        <w:t> </w:t>
      </w:r>
      <w:r>
        <w:rPr/>
        <w:t>Mendel‟s</w:t>
      </w:r>
      <w:r>
        <w:rPr>
          <w:spacing w:val="-7"/>
        </w:rPr>
        <w:t> </w:t>
      </w:r>
      <w:r>
        <w:rPr/>
        <w:t>pattern.</w:t>
      </w:r>
    </w:p>
    <w:p>
      <w:pPr>
        <w:pStyle w:val="BodyText"/>
        <w:spacing w:before="1"/>
        <w:ind w:left="466"/>
      </w:pPr>
      <w:r>
        <w:rPr>
          <w:b/>
        </w:rPr>
        <w:t>Step</w:t>
      </w:r>
      <w:r>
        <w:rPr>
          <w:b/>
          <w:spacing w:val="-4"/>
        </w:rPr>
        <w:t> </w:t>
      </w:r>
      <w:r>
        <w:rPr>
          <w:b/>
        </w:rPr>
        <w:t>II</w:t>
      </w:r>
      <w:r>
        <w:rPr>
          <w:b/>
          <w:spacing w:val="-40"/>
        </w:rPr>
        <w:t> </w:t>
      </w:r>
      <w:r>
        <w:rPr/>
        <w:t>The</w:t>
      </w:r>
      <w:r>
        <w:rPr>
          <w:spacing w:val="-2"/>
        </w:rPr>
        <w:t> </w:t>
      </w:r>
      <w:r>
        <w:rPr/>
        <w:t>teacher gives</w:t>
      </w:r>
      <w:r>
        <w:rPr>
          <w:spacing w:val="-1"/>
        </w:rPr>
        <w:t> </w:t>
      </w:r>
      <w:r>
        <w:rPr/>
        <w:t>the</w:t>
      </w:r>
      <w:r>
        <w:rPr>
          <w:spacing w:val="-1"/>
        </w:rPr>
        <w:t> </w:t>
      </w:r>
      <w:r>
        <w:rPr/>
        <w:t>meaning</w:t>
      </w:r>
      <w:r>
        <w:rPr>
          <w:spacing w:val="-3"/>
        </w:rPr>
        <w:t> </w:t>
      </w:r>
      <w:r>
        <w:rPr/>
        <w:t>of</w:t>
      </w:r>
      <w:r>
        <w:rPr>
          <w:spacing w:val="-1"/>
        </w:rPr>
        <w:t> </w:t>
      </w:r>
      <w:r>
        <w:rPr/>
        <w:t>some genetic</w:t>
      </w:r>
      <w:r>
        <w:rPr>
          <w:spacing w:val="-1"/>
        </w:rPr>
        <w:t> </w:t>
      </w:r>
      <w:r>
        <w:rPr>
          <w:spacing w:val="-2"/>
        </w:rPr>
        <w:t>terms.</w:t>
      </w:r>
    </w:p>
    <w:p>
      <w:pPr>
        <w:pStyle w:val="BodyText"/>
        <w:spacing w:before="41"/>
        <w:ind w:left="466"/>
      </w:pPr>
      <w:r>
        <w:rPr>
          <w:b/>
        </w:rPr>
        <w:t>Step</w:t>
      </w:r>
      <w:r>
        <w:rPr>
          <w:b/>
          <w:spacing w:val="-1"/>
        </w:rPr>
        <w:t> </w:t>
      </w:r>
      <w:r>
        <w:rPr>
          <w:b/>
        </w:rPr>
        <w:t>III</w:t>
      </w:r>
      <w:r>
        <w:rPr>
          <w:b/>
          <w:spacing w:val="-1"/>
        </w:rPr>
        <w:t> </w:t>
      </w:r>
      <w:r>
        <w:rPr/>
        <w:t>The</w:t>
      </w:r>
      <w:r>
        <w:rPr>
          <w:spacing w:val="-2"/>
        </w:rPr>
        <w:t> </w:t>
      </w:r>
      <w:r>
        <w:rPr/>
        <w:t>teacher</w:t>
      </w:r>
      <w:r>
        <w:rPr>
          <w:spacing w:val="-1"/>
        </w:rPr>
        <w:t> </w:t>
      </w:r>
      <w:r>
        <w:rPr/>
        <w:t>explains</w:t>
      </w:r>
      <w:r>
        <w:rPr>
          <w:spacing w:val="-1"/>
        </w:rPr>
        <w:t> </w:t>
      </w:r>
      <w:r>
        <w:rPr/>
        <w:t>sex determination</w:t>
      </w:r>
      <w:r>
        <w:rPr>
          <w:spacing w:val="-1"/>
        </w:rPr>
        <w:t> </w:t>
      </w:r>
      <w:r>
        <w:rPr/>
        <w:t>in</w:t>
      </w:r>
      <w:r>
        <w:rPr>
          <w:spacing w:val="-1"/>
        </w:rPr>
        <w:t> </w:t>
      </w:r>
      <w:r>
        <w:rPr>
          <w:spacing w:val="-4"/>
        </w:rPr>
        <w:t>man.</w:t>
      </w:r>
    </w:p>
    <w:p>
      <w:pPr>
        <w:pStyle w:val="BodyText"/>
        <w:spacing w:line="276" w:lineRule="auto" w:before="40"/>
        <w:ind w:left="466" w:right="610"/>
      </w:pPr>
      <w:r>
        <w:rPr>
          <w:b/>
        </w:rPr>
        <w:t>Step IV </w:t>
      </w:r>
      <w:r>
        <w:rPr/>
        <w:t>The teacher further explains to the students the meaning of sex linkage and lists the sex</w:t>
      </w:r>
      <w:r>
        <w:rPr>
          <w:spacing w:val="25"/>
        </w:rPr>
        <w:t> </w:t>
      </w:r>
      <w:r>
        <w:rPr/>
        <w:t>-linked</w:t>
      </w:r>
      <w:r>
        <w:rPr>
          <w:spacing w:val="80"/>
        </w:rPr>
        <w:t> </w:t>
      </w:r>
      <w:r>
        <w:rPr/>
        <w:t>traits in man.</w:t>
      </w:r>
    </w:p>
    <w:p>
      <w:pPr>
        <w:pStyle w:val="BodyText"/>
        <w:spacing w:line="276" w:lineRule="auto" w:before="2"/>
        <w:ind w:left="466" w:right="610"/>
      </w:pPr>
      <w:r>
        <w:rPr>
          <w:b/>
        </w:rPr>
        <w:t>Students Activities: </w:t>
      </w:r>
      <w:r>
        <w:rPr/>
        <w:t>The students answer the teacher‟s questions and ask questions. They also copy note in their exercise books</w:t>
      </w:r>
    </w:p>
    <w:p>
      <w:pPr>
        <w:pStyle w:val="BodyText"/>
        <w:spacing w:line="275" w:lineRule="exact"/>
        <w:ind w:left="466"/>
      </w:pPr>
      <w:r>
        <w:rPr>
          <w:b/>
        </w:rPr>
        <w:t>Summary:</w:t>
      </w:r>
      <w:r>
        <w:rPr>
          <w:b/>
          <w:spacing w:val="-1"/>
        </w:rPr>
        <w:t> </w:t>
      </w:r>
      <w:r>
        <w:rPr/>
        <w:t>The</w:t>
      </w:r>
      <w:r>
        <w:rPr>
          <w:spacing w:val="-3"/>
        </w:rPr>
        <w:t> </w:t>
      </w:r>
      <w:r>
        <w:rPr/>
        <w:t>teacher</w:t>
      </w:r>
      <w:r>
        <w:rPr>
          <w:spacing w:val="1"/>
        </w:rPr>
        <w:t> </w:t>
      </w:r>
      <w:r>
        <w:rPr/>
        <w:t>briefly</w:t>
      </w:r>
      <w:r>
        <w:rPr>
          <w:spacing w:val="-4"/>
        </w:rPr>
        <w:t> </w:t>
      </w:r>
      <w:r>
        <w:rPr/>
        <w:t>goes over</w:t>
      </w:r>
      <w:r>
        <w:rPr>
          <w:spacing w:val="-1"/>
        </w:rPr>
        <w:t> </w:t>
      </w:r>
      <w:r>
        <w:rPr/>
        <w:t>the</w:t>
      </w:r>
      <w:r>
        <w:rPr>
          <w:spacing w:val="-2"/>
        </w:rPr>
        <w:t> </w:t>
      </w:r>
      <w:r>
        <w:rPr/>
        <w:t>lesson</w:t>
      </w:r>
      <w:r>
        <w:rPr>
          <w:spacing w:val="-1"/>
        </w:rPr>
        <w:t> </w:t>
      </w:r>
      <w:r>
        <w:rPr/>
        <w:t>laying</w:t>
      </w:r>
      <w:r>
        <w:rPr>
          <w:spacing w:val="-3"/>
        </w:rPr>
        <w:t> </w:t>
      </w:r>
      <w:r>
        <w:rPr/>
        <w:t>more</w:t>
      </w:r>
      <w:r>
        <w:rPr>
          <w:spacing w:val="-1"/>
        </w:rPr>
        <w:t> </w:t>
      </w:r>
      <w:r>
        <w:rPr/>
        <w:t>emphasisonimportant </w:t>
      </w:r>
      <w:r>
        <w:rPr>
          <w:spacing w:val="-2"/>
        </w:rPr>
        <w:t>points.</w:t>
      </w:r>
    </w:p>
    <w:p>
      <w:pPr>
        <w:pStyle w:val="BodyText"/>
        <w:tabs>
          <w:tab w:pos="1906" w:val="left" w:leader="none"/>
        </w:tabs>
        <w:spacing w:before="41"/>
        <w:ind w:left="466"/>
      </w:pPr>
      <w:r>
        <w:rPr>
          <w:b/>
          <w:spacing w:val="-2"/>
        </w:rPr>
        <w:t>Evaluation:</w:t>
      </w:r>
      <w:r>
        <w:rPr>
          <w:b/>
        </w:rPr>
        <w:tab/>
      </w:r>
      <w:r>
        <w:rPr/>
        <w:t>The</w:t>
      </w:r>
      <w:r>
        <w:rPr>
          <w:spacing w:val="-5"/>
        </w:rPr>
        <w:t> </w:t>
      </w:r>
      <w:r>
        <w:rPr/>
        <w:t>teacher</w:t>
      </w:r>
      <w:r>
        <w:rPr>
          <w:spacing w:val="2"/>
        </w:rPr>
        <w:t> </w:t>
      </w:r>
      <w:r>
        <w:rPr/>
        <w:t>asks</w:t>
      </w:r>
      <w:r>
        <w:rPr>
          <w:spacing w:val="-1"/>
        </w:rPr>
        <w:t> </w:t>
      </w:r>
      <w:r>
        <w:rPr/>
        <w:t>questions on</w:t>
      </w:r>
      <w:r>
        <w:rPr>
          <w:spacing w:val="-1"/>
        </w:rPr>
        <w:t> </w:t>
      </w:r>
      <w:r>
        <w:rPr/>
        <w:t>the</w:t>
      </w:r>
      <w:r>
        <w:rPr>
          <w:spacing w:val="-1"/>
        </w:rPr>
        <w:t> </w:t>
      </w:r>
      <w:r>
        <w:rPr/>
        <w:t>topic</w:t>
      </w:r>
      <w:r>
        <w:rPr>
          <w:spacing w:val="-2"/>
        </w:rPr>
        <w:t> </w:t>
      </w:r>
      <w:r>
        <w:rPr/>
        <w:t>to assess the success</w:t>
      </w:r>
      <w:r>
        <w:rPr>
          <w:spacing w:val="-1"/>
        </w:rPr>
        <w:t> </w:t>
      </w:r>
      <w:r>
        <w:rPr/>
        <w:t>of the</w:t>
      </w:r>
      <w:r>
        <w:rPr>
          <w:spacing w:val="-2"/>
        </w:rPr>
        <w:t> lesson.</w:t>
      </w:r>
    </w:p>
    <w:p>
      <w:pPr>
        <w:pStyle w:val="ListParagraph"/>
        <w:numPr>
          <w:ilvl w:val="0"/>
          <w:numId w:val="181"/>
        </w:numPr>
        <w:tabs>
          <w:tab w:pos="1546" w:val="left" w:leader="none"/>
        </w:tabs>
        <w:spacing w:line="240" w:lineRule="auto" w:before="43" w:after="0"/>
        <w:ind w:left="1546" w:right="0" w:hanging="360"/>
        <w:jc w:val="left"/>
        <w:rPr>
          <w:sz w:val="24"/>
        </w:rPr>
      </w:pPr>
      <w:r>
        <w:rPr>
          <w:sz w:val="24"/>
        </w:rPr>
        <w:t>Explain</w:t>
      </w:r>
      <w:r>
        <w:rPr>
          <w:spacing w:val="-6"/>
          <w:sz w:val="24"/>
        </w:rPr>
        <w:t> </w:t>
      </w:r>
      <w:r>
        <w:rPr>
          <w:sz w:val="24"/>
        </w:rPr>
        <w:t>Mendel‟s</w:t>
      </w:r>
      <w:r>
        <w:rPr>
          <w:spacing w:val="-6"/>
          <w:sz w:val="24"/>
        </w:rPr>
        <w:t> </w:t>
      </w:r>
      <w:r>
        <w:rPr>
          <w:sz w:val="24"/>
        </w:rPr>
        <w:t>result</w:t>
      </w:r>
      <w:r>
        <w:rPr>
          <w:spacing w:val="-5"/>
          <w:sz w:val="24"/>
        </w:rPr>
        <w:t> </w:t>
      </w:r>
      <w:r>
        <w:rPr>
          <w:sz w:val="24"/>
        </w:rPr>
        <w:t>of</w:t>
      </w:r>
      <w:r>
        <w:rPr>
          <w:spacing w:val="-6"/>
          <w:sz w:val="24"/>
        </w:rPr>
        <w:t> </w:t>
      </w:r>
      <w:r>
        <w:rPr>
          <w:sz w:val="24"/>
        </w:rPr>
        <w:t>crossing</w:t>
      </w:r>
      <w:r>
        <w:rPr>
          <w:spacing w:val="-8"/>
          <w:sz w:val="24"/>
        </w:rPr>
        <w:t> </w:t>
      </w:r>
      <w:r>
        <w:rPr>
          <w:sz w:val="24"/>
        </w:rPr>
        <w:t>pea</w:t>
      </w:r>
      <w:r>
        <w:rPr>
          <w:spacing w:val="-6"/>
          <w:sz w:val="24"/>
        </w:rPr>
        <w:t> </w:t>
      </w:r>
      <w:r>
        <w:rPr>
          <w:spacing w:val="-2"/>
          <w:sz w:val="24"/>
        </w:rPr>
        <w:t>plants.</w:t>
      </w:r>
    </w:p>
    <w:p>
      <w:pPr>
        <w:pStyle w:val="ListParagraph"/>
        <w:numPr>
          <w:ilvl w:val="0"/>
          <w:numId w:val="181"/>
        </w:numPr>
        <w:tabs>
          <w:tab w:pos="1546" w:val="left" w:leader="none"/>
        </w:tabs>
        <w:spacing w:line="240" w:lineRule="auto" w:before="41" w:after="0"/>
        <w:ind w:left="1546" w:right="0" w:hanging="360"/>
        <w:jc w:val="left"/>
        <w:rPr>
          <w:sz w:val="24"/>
        </w:rPr>
      </w:pPr>
      <w:r>
        <w:rPr>
          <w:sz w:val="24"/>
        </w:rPr>
        <w:t>List</w:t>
      </w:r>
      <w:r>
        <w:rPr>
          <w:spacing w:val="-3"/>
          <w:sz w:val="24"/>
        </w:rPr>
        <w:t> </w:t>
      </w:r>
      <w:r>
        <w:rPr>
          <w:sz w:val="24"/>
        </w:rPr>
        <w:t>and</w:t>
      </w:r>
      <w:r>
        <w:rPr>
          <w:spacing w:val="-4"/>
          <w:sz w:val="24"/>
        </w:rPr>
        <w:t> </w:t>
      </w:r>
      <w:r>
        <w:rPr>
          <w:sz w:val="24"/>
        </w:rPr>
        <w:t>explain</w:t>
      </w:r>
      <w:r>
        <w:rPr>
          <w:spacing w:val="-3"/>
          <w:sz w:val="24"/>
        </w:rPr>
        <w:t> </w:t>
      </w:r>
      <w:r>
        <w:rPr>
          <w:sz w:val="24"/>
        </w:rPr>
        <w:t>the</w:t>
      </w:r>
      <w:r>
        <w:rPr>
          <w:spacing w:val="-3"/>
          <w:sz w:val="24"/>
        </w:rPr>
        <w:t> </w:t>
      </w:r>
      <w:r>
        <w:rPr>
          <w:sz w:val="24"/>
        </w:rPr>
        <w:t>traits</w:t>
      </w:r>
      <w:r>
        <w:rPr>
          <w:spacing w:val="-5"/>
          <w:sz w:val="24"/>
        </w:rPr>
        <w:t> </w:t>
      </w:r>
      <w:r>
        <w:rPr>
          <w:sz w:val="24"/>
        </w:rPr>
        <w:t>that</w:t>
      </w:r>
      <w:r>
        <w:rPr>
          <w:spacing w:val="-3"/>
          <w:sz w:val="24"/>
        </w:rPr>
        <w:t> </w:t>
      </w:r>
      <w:r>
        <w:rPr>
          <w:sz w:val="24"/>
        </w:rPr>
        <w:t>are</w:t>
      </w:r>
      <w:r>
        <w:rPr>
          <w:spacing w:val="-5"/>
          <w:sz w:val="24"/>
        </w:rPr>
        <w:t> </w:t>
      </w:r>
      <w:r>
        <w:rPr>
          <w:sz w:val="24"/>
        </w:rPr>
        <w:t>inherited</w:t>
      </w:r>
      <w:r>
        <w:rPr>
          <w:spacing w:val="-4"/>
          <w:sz w:val="24"/>
        </w:rPr>
        <w:t> </w:t>
      </w:r>
      <w:r>
        <w:rPr>
          <w:sz w:val="24"/>
        </w:rPr>
        <w:t>in</w:t>
      </w:r>
      <w:r>
        <w:rPr>
          <w:spacing w:val="-4"/>
          <w:sz w:val="24"/>
        </w:rPr>
        <w:t> </w:t>
      </w:r>
      <w:r>
        <w:rPr>
          <w:sz w:val="24"/>
        </w:rPr>
        <w:t>Mendel‟s</w:t>
      </w:r>
      <w:r>
        <w:rPr>
          <w:spacing w:val="-4"/>
          <w:sz w:val="24"/>
        </w:rPr>
        <w:t> </w:t>
      </w:r>
      <w:r>
        <w:rPr>
          <w:spacing w:val="-2"/>
          <w:sz w:val="24"/>
        </w:rPr>
        <w:t>pattern.</w:t>
      </w:r>
    </w:p>
    <w:p>
      <w:pPr>
        <w:spacing w:after="0" w:line="240" w:lineRule="auto"/>
        <w:jc w:val="left"/>
        <w:rPr>
          <w:sz w:val="24"/>
        </w:rPr>
        <w:sectPr>
          <w:pgSz w:w="11910" w:h="16840"/>
          <w:pgMar w:header="0" w:footer="753" w:top="1000" w:bottom="940" w:left="340" w:right="300"/>
        </w:sectPr>
      </w:pPr>
    </w:p>
    <w:p>
      <w:pPr>
        <w:pStyle w:val="ListParagraph"/>
        <w:numPr>
          <w:ilvl w:val="0"/>
          <w:numId w:val="181"/>
        </w:numPr>
        <w:tabs>
          <w:tab w:pos="1546" w:val="left" w:leader="none"/>
        </w:tabs>
        <w:spacing w:line="240" w:lineRule="auto" w:before="76" w:after="0"/>
        <w:ind w:left="1546" w:right="0" w:hanging="360"/>
        <w:jc w:val="left"/>
        <w:rPr>
          <w:sz w:val="24"/>
        </w:rPr>
      </w:pPr>
      <w:r>
        <w:rPr>
          <w:sz w:val="24"/>
        </w:rPr>
        <w:t>Explain</w:t>
      </w:r>
      <w:r>
        <w:rPr>
          <w:spacing w:val="-1"/>
          <w:sz w:val="24"/>
        </w:rPr>
        <w:t> </w:t>
      </w:r>
      <w:r>
        <w:rPr>
          <w:sz w:val="24"/>
        </w:rPr>
        <w:t>the meaning</w:t>
      </w:r>
      <w:r>
        <w:rPr>
          <w:spacing w:val="-3"/>
          <w:sz w:val="24"/>
        </w:rPr>
        <w:t> </w:t>
      </w:r>
      <w:r>
        <w:rPr>
          <w:sz w:val="24"/>
        </w:rPr>
        <w:t>of some</w:t>
      </w:r>
      <w:r>
        <w:rPr>
          <w:spacing w:val="-1"/>
          <w:sz w:val="24"/>
        </w:rPr>
        <w:t> </w:t>
      </w:r>
      <w:r>
        <w:rPr>
          <w:sz w:val="24"/>
        </w:rPr>
        <w:t>genetic</w:t>
      </w:r>
      <w:r>
        <w:rPr>
          <w:spacing w:val="-1"/>
          <w:sz w:val="24"/>
        </w:rPr>
        <w:t> </w:t>
      </w:r>
      <w:r>
        <w:rPr>
          <w:spacing w:val="-2"/>
          <w:sz w:val="24"/>
        </w:rPr>
        <w:t>terms.</w:t>
      </w:r>
    </w:p>
    <w:p>
      <w:pPr>
        <w:pStyle w:val="ListParagraph"/>
        <w:numPr>
          <w:ilvl w:val="0"/>
          <w:numId w:val="181"/>
        </w:numPr>
        <w:tabs>
          <w:tab w:pos="1546" w:val="left" w:leader="none"/>
        </w:tabs>
        <w:spacing w:line="240" w:lineRule="auto" w:before="41" w:after="0"/>
        <w:ind w:left="1546" w:right="0" w:hanging="360"/>
        <w:jc w:val="left"/>
        <w:rPr>
          <w:sz w:val="24"/>
        </w:rPr>
      </w:pPr>
      <w:r>
        <w:rPr>
          <w:sz w:val="24"/>
        </w:rPr>
        <w:t>Explain</w:t>
      </w:r>
      <w:r>
        <w:rPr>
          <w:spacing w:val="-2"/>
          <w:sz w:val="24"/>
        </w:rPr>
        <w:t> </w:t>
      </w:r>
      <w:r>
        <w:rPr>
          <w:sz w:val="24"/>
        </w:rPr>
        <w:t>sex determination</w:t>
      </w:r>
      <w:r>
        <w:rPr>
          <w:spacing w:val="-2"/>
          <w:sz w:val="24"/>
        </w:rPr>
        <w:t> </w:t>
      </w:r>
      <w:r>
        <w:rPr>
          <w:sz w:val="24"/>
        </w:rPr>
        <w:t>in</w:t>
      </w:r>
      <w:r>
        <w:rPr>
          <w:spacing w:val="-1"/>
          <w:sz w:val="24"/>
        </w:rPr>
        <w:t> </w:t>
      </w:r>
      <w:r>
        <w:rPr>
          <w:spacing w:val="-4"/>
          <w:sz w:val="24"/>
        </w:rPr>
        <w:t>man.</w:t>
      </w:r>
    </w:p>
    <w:p>
      <w:pPr>
        <w:pStyle w:val="ListParagraph"/>
        <w:numPr>
          <w:ilvl w:val="0"/>
          <w:numId w:val="181"/>
        </w:numPr>
        <w:tabs>
          <w:tab w:pos="1546" w:val="left" w:leader="none"/>
        </w:tabs>
        <w:spacing w:line="240" w:lineRule="auto" w:before="41" w:after="0"/>
        <w:ind w:left="1546" w:right="0" w:hanging="360"/>
        <w:jc w:val="left"/>
        <w:rPr>
          <w:sz w:val="24"/>
        </w:rPr>
      </w:pPr>
      <w:r>
        <w:rPr>
          <w:sz w:val="24"/>
        </w:rPr>
        <w:t>Explain</w:t>
      </w:r>
      <w:r>
        <w:rPr>
          <w:spacing w:val="-2"/>
          <w:sz w:val="24"/>
        </w:rPr>
        <w:t> </w:t>
      </w:r>
      <w:r>
        <w:rPr>
          <w:sz w:val="24"/>
        </w:rPr>
        <w:t>sex</w:t>
      </w:r>
      <w:r>
        <w:rPr>
          <w:spacing w:val="1"/>
          <w:sz w:val="24"/>
        </w:rPr>
        <w:t> </w:t>
      </w:r>
      <w:r>
        <w:rPr>
          <w:spacing w:val="-2"/>
          <w:sz w:val="24"/>
        </w:rPr>
        <w:t>linkage.</w:t>
      </w:r>
    </w:p>
    <w:p>
      <w:pPr>
        <w:pStyle w:val="ListParagraph"/>
        <w:numPr>
          <w:ilvl w:val="0"/>
          <w:numId w:val="181"/>
        </w:numPr>
        <w:tabs>
          <w:tab w:pos="1546" w:val="left" w:leader="none"/>
        </w:tabs>
        <w:spacing w:line="240" w:lineRule="auto" w:before="43" w:after="0"/>
        <w:ind w:left="1546" w:right="0" w:hanging="360"/>
        <w:jc w:val="left"/>
        <w:rPr>
          <w:sz w:val="24"/>
        </w:rPr>
      </w:pPr>
      <w:r>
        <w:rPr>
          <w:sz w:val="24"/>
        </w:rPr>
        <w:t>List</w:t>
      </w:r>
      <w:r>
        <w:rPr>
          <w:spacing w:val="-4"/>
          <w:sz w:val="24"/>
        </w:rPr>
        <w:t> </w:t>
      </w:r>
      <w:r>
        <w:rPr>
          <w:sz w:val="24"/>
        </w:rPr>
        <w:t>sex linked</w:t>
      </w:r>
      <w:r>
        <w:rPr>
          <w:spacing w:val="-1"/>
          <w:sz w:val="24"/>
        </w:rPr>
        <w:t> </w:t>
      </w:r>
      <w:r>
        <w:rPr>
          <w:sz w:val="24"/>
        </w:rPr>
        <w:t>traits</w:t>
      </w:r>
      <w:r>
        <w:rPr>
          <w:spacing w:val="-1"/>
          <w:sz w:val="24"/>
        </w:rPr>
        <w:t> </w:t>
      </w:r>
      <w:r>
        <w:rPr>
          <w:sz w:val="24"/>
        </w:rPr>
        <w:t>in</w:t>
      </w:r>
      <w:r>
        <w:rPr>
          <w:spacing w:val="-1"/>
          <w:sz w:val="24"/>
        </w:rPr>
        <w:t> </w:t>
      </w:r>
      <w:r>
        <w:rPr>
          <w:spacing w:val="-4"/>
          <w:sz w:val="24"/>
        </w:rPr>
        <w:t>man.</w:t>
      </w:r>
    </w:p>
    <w:p>
      <w:pPr>
        <w:spacing w:after="0" w:line="240" w:lineRule="auto"/>
        <w:jc w:val="left"/>
        <w:rPr>
          <w:sz w:val="24"/>
        </w:rPr>
        <w:sectPr>
          <w:pgSz w:w="11910" w:h="16840"/>
          <w:pgMar w:header="0" w:footer="753" w:top="980" w:bottom="940" w:left="340" w:right="300"/>
        </w:sectPr>
      </w:pPr>
    </w:p>
    <w:p>
      <w:pPr>
        <w:pStyle w:val="Heading1"/>
        <w:ind w:right="67"/>
      </w:pPr>
      <w:r>
        <w:rPr/>
        <w:t>TOPIC</w:t>
      </w:r>
      <w:r>
        <w:rPr>
          <w:spacing w:val="-2"/>
        </w:rPr>
        <w:t> </w:t>
      </w:r>
      <w:r>
        <w:rPr>
          <w:spacing w:val="-4"/>
        </w:rPr>
        <w:t>FOUR</w:t>
      </w:r>
    </w:p>
    <w:p>
      <w:pPr>
        <w:pStyle w:val="BodyText"/>
        <w:spacing w:before="77"/>
        <w:rPr>
          <w:b/>
        </w:rPr>
      </w:pPr>
    </w:p>
    <w:p>
      <w:pPr>
        <w:pStyle w:val="BodyText"/>
        <w:spacing w:before="1"/>
        <w:ind w:left="466"/>
      </w:pPr>
      <w:r>
        <w:rPr>
          <w:b/>
        </w:rPr>
        <w:t>SCHOOL:</w:t>
      </w:r>
      <w:r>
        <w:rPr>
          <w:b/>
          <w:spacing w:val="-2"/>
        </w:rPr>
        <w:t> </w:t>
      </w:r>
      <w:r>
        <w:rPr/>
        <w:t>Government</w:t>
      </w:r>
      <w:r>
        <w:rPr>
          <w:spacing w:val="-1"/>
        </w:rPr>
        <w:t> </w:t>
      </w:r>
      <w:r>
        <w:rPr/>
        <w:t>Secondary</w:t>
      </w:r>
      <w:r>
        <w:rPr>
          <w:spacing w:val="-7"/>
        </w:rPr>
        <w:t> </w:t>
      </w:r>
      <w:r>
        <w:rPr/>
        <w:t>School</w:t>
      </w:r>
      <w:r>
        <w:rPr>
          <w:spacing w:val="-1"/>
        </w:rPr>
        <w:t> </w:t>
      </w:r>
      <w:r>
        <w:rPr/>
        <w:t>Hayin</w:t>
      </w:r>
      <w:r>
        <w:rPr>
          <w:spacing w:val="1"/>
        </w:rPr>
        <w:t> </w:t>
      </w:r>
      <w:r>
        <w:rPr>
          <w:spacing w:val="-2"/>
        </w:rPr>
        <w:t>Banki</w:t>
      </w:r>
    </w:p>
    <w:p>
      <w:pPr>
        <w:pStyle w:val="Heading1"/>
        <w:spacing w:line="276" w:lineRule="auto" w:before="48"/>
        <w:ind w:left="466" w:right="9255"/>
        <w:jc w:val="left"/>
      </w:pPr>
      <w:r>
        <w:rPr>
          <w:spacing w:val="-4"/>
        </w:rPr>
        <w:t>DATE </w:t>
      </w:r>
      <w:r>
        <w:rPr>
          <w:spacing w:val="-2"/>
        </w:rPr>
        <w:t>SUBJECT</w:t>
      </w:r>
    </w:p>
    <w:p>
      <w:pPr>
        <w:tabs>
          <w:tab w:pos="1906" w:val="left" w:leader="none"/>
        </w:tabs>
        <w:spacing w:line="270" w:lineRule="exact" w:before="0"/>
        <w:ind w:left="466" w:right="0" w:firstLine="0"/>
        <w:jc w:val="left"/>
        <w:rPr>
          <w:sz w:val="24"/>
        </w:rPr>
      </w:pPr>
      <w:r>
        <w:rPr>
          <w:b/>
          <w:spacing w:val="-2"/>
          <w:sz w:val="24"/>
        </w:rPr>
        <w:t>CLASS:</w:t>
      </w:r>
      <w:r>
        <w:rPr>
          <w:b/>
          <w:sz w:val="24"/>
        </w:rPr>
        <w:tab/>
      </w:r>
      <w:r>
        <w:rPr>
          <w:spacing w:val="-5"/>
          <w:sz w:val="24"/>
        </w:rPr>
        <w:t>SS3</w:t>
      </w:r>
    </w:p>
    <w:p>
      <w:pPr>
        <w:pStyle w:val="Heading1"/>
        <w:spacing w:before="45"/>
        <w:ind w:left="466"/>
        <w:jc w:val="left"/>
      </w:pPr>
      <w:r>
        <w:rPr>
          <w:spacing w:val="-4"/>
        </w:rPr>
        <w:t>TIME</w:t>
      </w:r>
    </w:p>
    <w:p>
      <w:pPr>
        <w:spacing w:before="39"/>
        <w:ind w:left="466" w:right="0" w:firstLine="0"/>
        <w:jc w:val="left"/>
        <w:rPr>
          <w:sz w:val="24"/>
        </w:rPr>
      </w:pPr>
      <w:r>
        <w:rPr>
          <w:b/>
          <w:sz w:val="24"/>
        </w:rPr>
        <w:t>DURATION:</w:t>
      </w:r>
      <w:r>
        <w:rPr>
          <w:b/>
          <w:spacing w:val="57"/>
          <w:sz w:val="24"/>
        </w:rPr>
        <w:t> </w:t>
      </w:r>
      <w:r>
        <w:rPr>
          <w:spacing w:val="-2"/>
          <w:sz w:val="24"/>
        </w:rPr>
        <w:t>80minutes</w:t>
      </w:r>
    </w:p>
    <w:p>
      <w:pPr>
        <w:spacing w:before="41"/>
        <w:ind w:left="466" w:right="0" w:firstLine="0"/>
        <w:jc w:val="left"/>
        <w:rPr>
          <w:sz w:val="24"/>
        </w:rPr>
      </w:pPr>
      <w:r>
        <w:rPr>
          <w:b/>
          <w:sz w:val="24"/>
        </w:rPr>
        <w:t>TITLE OF</w:t>
      </w:r>
      <w:r>
        <w:rPr>
          <w:b/>
          <w:spacing w:val="-3"/>
          <w:sz w:val="24"/>
        </w:rPr>
        <w:t> </w:t>
      </w:r>
      <w:r>
        <w:rPr>
          <w:b/>
          <w:sz w:val="24"/>
        </w:rPr>
        <w:t>UNIT</w:t>
      </w:r>
      <w:r>
        <w:rPr>
          <w:b/>
          <w:spacing w:val="2"/>
          <w:sz w:val="24"/>
        </w:rPr>
        <w:t> </w:t>
      </w:r>
      <w:r>
        <w:rPr>
          <w:sz w:val="24"/>
        </w:rPr>
        <w:t>Continuity</w:t>
      </w:r>
      <w:r>
        <w:rPr>
          <w:spacing w:val="-5"/>
          <w:sz w:val="24"/>
        </w:rPr>
        <w:t> </w:t>
      </w:r>
      <w:r>
        <w:rPr>
          <w:sz w:val="24"/>
        </w:rPr>
        <w:t>of</w:t>
      </w:r>
      <w:r>
        <w:rPr>
          <w:spacing w:val="1"/>
          <w:sz w:val="24"/>
        </w:rPr>
        <w:t> </w:t>
      </w:r>
      <w:r>
        <w:rPr>
          <w:spacing w:val="-4"/>
          <w:sz w:val="24"/>
        </w:rPr>
        <w:t>Life</w:t>
      </w:r>
    </w:p>
    <w:p>
      <w:pPr>
        <w:pStyle w:val="BodyText"/>
        <w:tabs>
          <w:tab w:pos="1906" w:val="left" w:leader="none"/>
        </w:tabs>
        <w:spacing w:before="40"/>
        <w:ind w:left="466"/>
      </w:pPr>
      <w:r>
        <w:rPr>
          <w:b/>
          <w:spacing w:val="-2"/>
        </w:rPr>
        <w:t>TOPIC:</w:t>
      </w:r>
      <w:r>
        <w:rPr>
          <w:b/>
        </w:rPr>
        <w:tab/>
      </w:r>
      <w:r>
        <w:rPr/>
        <w:t>Chromosomes: the</w:t>
      </w:r>
      <w:r>
        <w:rPr>
          <w:spacing w:val="-1"/>
        </w:rPr>
        <w:t> </w:t>
      </w:r>
      <w:r>
        <w:rPr/>
        <w:t>basis</w:t>
      </w:r>
      <w:r>
        <w:rPr>
          <w:spacing w:val="-1"/>
        </w:rPr>
        <w:t> </w:t>
      </w:r>
      <w:r>
        <w:rPr/>
        <w:t>of </w:t>
      </w:r>
      <w:r>
        <w:rPr>
          <w:spacing w:val="-2"/>
        </w:rPr>
        <w:t>heredity</w:t>
      </w:r>
    </w:p>
    <w:p>
      <w:pPr>
        <w:spacing w:before="41"/>
        <w:ind w:left="466" w:right="0" w:firstLine="0"/>
        <w:jc w:val="left"/>
        <w:rPr>
          <w:sz w:val="24"/>
        </w:rPr>
      </w:pPr>
      <w:r>
        <w:rPr>
          <w:b/>
          <w:sz w:val="24"/>
        </w:rPr>
        <w:t>BEHAVIOURAL</w:t>
      </w:r>
      <w:r>
        <w:rPr>
          <w:b/>
          <w:spacing w:val="-1"/>
          <w:sz w:val="24"/>
        </w:rPr>
        <w:t> </w:t>
      </w:r>
      <w:r>
        <w:rPr>
          <w:b/>
          <w:sz w:val="24"/>
        </w:rPr>
        <w:t>OBJECTIVES:</w:t>
      </w:r>
      <w:r>
        <w:rPr>
          <w:b/>
          <w:spacing w:val="65"/>
          <w:sz w:val="24"/>
        </w:rPr>
        <w:t> </w:t>
      </w:r>
      <w:r>
        <w:rPr>
          <w:sz w:val="24"/>
        </w:rPr>
        <w:t>By</w:t>
      </w:r>
      <w:r>
        <w:rPr>
          <w:spacing w:val="-5"/>
          <w:sz w:val="24"/>
        </w:rPr>
        <w:t> </w:t>
      </w:r>
      <w:r>
        <w:rPr>
          <w:sz w:val="24"/>
        </w:rPr>
        <w:t>the end</w:t>
      </w:r>
      <w:r>
        <w:rPr>
          <w:spacing w:val="-1"/>
          <w:sz w:val="24"/>
        </w:rPr>
        <w:t> </w:t>
      </w:r>
      <w:r>
        <w:rPr>
          <w:sz w:val="24"/>
        </w:rPr>
        <w:t>of the</w:t>
      </w:r>
      <w:r>
        <w:rPr>
          <w:spacing w:val="-2"/>
          <w:sz w:val="24"/>
        </w:rPr>
        <w:t> </w:t>
      </w:r>
      <w:r>
        <w:rPr>
          <w:sz w:val="24"/>
        </w:rPr>
        <w:t>lesson,</w:t>
      </w:r>
      <w:r>
        <w:rPr>
          <w:spacing w:val="1"/>
          <w:sz w:val="24"/>
        </w:rPr>
        <w:t> </w:t>
      </w:r>
      <w:r>
        <w:rPr>
          <w:sz w:val="24"/>
        </w:rPr>
        <w:t>the students should</w:t>
      </w:r>
      <w:r>
        <w:rPr>
          <w:spacing w:val="-1"/>
          <w:sz w:val="24"/>
        </w:rPr>
        <w:t> </w:t>
      </w:r>
      <w:r>
        <w:rPr>
          <w:sz w:val="24"/>
        </w:rPr>
        <w:t>be able </w:t>
      </w:r>
      <w:r>
        <w:rPr>
          <w:spacing w:val="-5"/>
          <w:sz w:val="24"/>
        </w:rPr>
        <w:t>to:</w:t>
      </w:r>
    </w:p>
    <w:p>
      <w:pPr>
        <w:pStyle w:val="ListParagraph"/>
        <w:numPr>
          <w:ilvl w:val="0"/>
          <w:numId w:val="182"/>
        </w:numPr>
        <w:tabs>
          <w:tab w:pos="1546" w:val="left" w:leader="none"/>
        </w:tabs>
        <w:spacing w:line="240" w:lineRule="auto" w:before="44" w:after="0"/>
        <w:ind w:left="1546" w:right="0" w:hanging="360"/>
        <w:jc w:val="left"/>
        <w:rPr>
          <w:sz w:val="24"/>
        </w:rPr>
      </w:pPr>
      <w:r>
        <w:rPr>
          <w:sz w:val="24"/>
        </w:rPr>
        <w:t>identify</w:t>
      </w:r>
      <w:r>
        <w:rPr>
          <w:spacing w:val="-5"/>
          <w:sz w:val="24"/>
        </w:rPr>
        <w:t> </w:t>
      </w:r>
      <w:r>
        <w:rPr>
          <w:sz w:val="24"/>
        </w:rPr>
        <w:t>chromosomes in permanently</w:t>
      </w:r>
      <w:r>
        <w:rPr>
          <w:spacing w:val="-4"/>
          <w:sz w:val="24"/>
        </w:rPr>
        <w:t> </w:t>
      </w:r>
      <w:r>
        <w:rPr>
          <w:sz w:val="24"/>
        </w:rPr>
        <w:t>prepared slides of </w:t>
      </w:r>
      <w:r>
        <w:rPr>
          <w:spacing w:val="-2"/>
          <w:sz w:val="24"/>
        </w:rPr>
        <w:t>cells.</w:t>
      </w:r>
    </w:p>
    <w:p>
      <w:pPr>
        <w:pStyle w:val="ListParagraph"/>
        <w:numPr>
          <w:ilvl w:val="0"/>
          <w:numId w:val="182"/>
        </w:numPr>
        <w:tabs>
          <w:tab w:pos="1546" w:val="left" w:leader="none"/>
        </w:tabs>
        <w:spacing w:line="240" w:lineRule="auto" w:before="41" w:after="0"/>
        <w:ind w:left="1546" w:right="0" w:hanging="360"/>
        <w:jc w:val="left"/>
        <w:rPr>
          <w:sz w:val="24"/>
        </w:rPr>
      </w:pPr>
      <w:r>
        <w:rPr>
          <w:sz w:val="24"/>
        </w:rPr>
        <w:t>recall</w:t>
      </w:r>
      <w:r>
        <w:rPr>
          <w:spacing w:val="-3"/>
          <w:sz w:val="24"/>
        </w:rPr>
        <w:t> </w:t>
      </w:r>
      <w:r>
        <w:rPr>
          <w:sz w:val="24"/>
        </w:rPr>
        <w:t>that</w:t>
      </w:r>
      <w:r>
        <w:rPr>
          <w:spacing w:val="-1"/>
          <w:sz w:val="24"/>
        </w:rPr>
        <w:t> </w:t>
      </w:r>
      <w:r>
        <w:rPr>
          <w:sz w:val="24"/>
        </w:rPr>
        <w:t>chromatin</w:t>
      </w:r>
      <w:r>
        <w:rPr>
          <w:spacing w:val="-1"/>
          <w:sz w:val="24"/>
        </w:rPr>
        <w:t> </w:t>
      </w:r>
      <w:r>
        <w:rPr>
          <w:sz w:val="24"/>
        </w:rPr>
        <w:t>granules,</w:t>
      </w:r>
      <w:r>
        <w:rPr>
          <w:spacing w:val="-1"/>
          <w:sz w:val="24"/>
        </w:rPr>
        <w:t> </w:t>
      </w:r>
      <w:r>
        <w:rPr>
          <w:sz w:val="24"/>
        </w:rPr>
        <w:t>the</w:t>
      </w:r>
      <w:r>
        <w:rPr>
          <w:spacing w:val="-1"/>
          <w:sz w:val="24"/>
        </w:rPr>
        <w:t> </w:t>
      </w:r>
      <w:r>
        <w:rPr>
          <w:sz w:val="24"/>
        </w:rPr>
        <w:t>precussors</w:t>
      </w:r>
      <w:r>
        <w:rPr>
          <w:spacing w:val="-1"/>
          <w:sz w:val="24"/>
        </w:rPr>
        <w:t> </w:t>
      </w:r>
      <w:r>
        <w:rPr>
          <w:sz w:val="24"/>
        </w:rPr>
        <w:t>of</w:t>
      </w:r>
      <w:r>
        <w:rPr>
          <w:spacing w:val="-3"/>
          <w:sz w:val="24"/>
        </w:rPr>
        <w:t> </w:t>
      </w:r>
      <w:r>
        <w:rPr>
          <w:sz w:val="24"/>
        </w:rPr>
        <w:t>chromosomes are</w:t>
      </w:r>
      <w:r>
        <w:rPr>
          <w:spacing w:val="-3"/>
          <w:sz w:val="24"/>
        </w:rPr>
        <w:t> </w:t>
      </w:r>
      <w:r>
        <w:rPr>
          <w:sz w:val="24"/>
        </w:rPr>
        <w:t>present</w:t>
      </w:r>
      <w:r>
        <w:rPr>
          <w:spacing w:val="1"/>
          <w:sz w:val="24"/>
        </w:rPr>
        <w:t> </w:t>
      </w:r>
      <w:r>
        <w:rPr>
          <w:sz w:val="24"/>
        </w:rPr>
        <w:t>in</w:t>
      </w:r>
      <w:r>
        <w:rPr>
          <w:spacing w:val="-1"/>
          <w:sz w:val="24"/>
        </w:rPr>
        <w:t> </w:t>
      </w:r>
      <w:r>
        <w:rPr>
          <w:sz w:val="24"/>
        </w:rPr>
        <w:t>the</w:t>
      </w:r>
      <w:r>
        <w:rPr>
          <w:spacing w:val="-1"/>
          <w:sz w:val="24"/>
        </w:rPr>
        <w:t> </w:t>
      </w:r>
      <w:r>
        <w:rPr>
          <w:spacing w:val="-2"/>
          <w:sz w:val="24"/>
        </w:rPr>
        <w:t>nucleus.</w:t>
      </w:r>
    </w:p>
    <w:p>
      <w:pPr>
        <w:pStyle w:val="ListParagraph"/>
        <w:numPr>
          <w:ilvl w:val="0"/>
          <w:numId w:val="182"/>
        </w:numPr>
        <w:tabs>
          <w:tab w:pos="1546" w:val="left" w:leader="none"/>
        </w:tabs>
        <w:spacing w:line="240" w:lineRule="auto" w:before="41" w:after="0"/>
        <w:ind w:left="1546" w:right="0" w:hanging="360"/>
        <w:jc w:val="left"/>
        <w:rPr>
          <w:sz w:val="24"/>
        </w:rPr>
      </w:pPr>
      <w:r>
        <w:rPr>
          <w:sz w:val="24"/>
        </w:rPr>
        <w:t>infer</w:t>
      </w:r>
      <w:r>
        <w:rPr>
          <w:spacing w:val="-1"/>
          <w:sz w:val="24"/>
        </w:rPr>
        <w:t> </w:t>
      </w:r>
      <w:r>
        <w:rPr>
          <w:sz w:val="24"/>
        </w:rPr>
        <w:t>that</w:t>
      </w:r>
      <w:r>
        <w:rPr>
          <w:spacing w:val="-1"/>
          <w:sz w:val="24"/>
        </w:rPr>
        <w:t> </w:t>
      </w:r>
      <w:r>
        <w:rPr>
          <w:sz w:val="24"/>
        </w:rPr>
        <w:t>chromosomes carry</w:t>
      </w:r>
      <w:r>
        <w:rPr>
          <w:spacing w:val="-3"/>
          <w:sz w:val="24"/>
        </w:rPr>
        <w:t> </w:t>
      </w:r>
      <w:r>
        <w:rPr>
          <w:spacing w:val="-4"/>
          <w:sz w:val="24"/>
        </w:rPr>
        <w:t>genes</w:t>
      </w:r>
    </w:p>
    <w:p>
      <w:pPr>
        <w:pStyle w:val="ListParagraph"/>
        <w:numPr>
          <w:ilvl w:val="0"/>
          <w:numId w:val="182"/>
        </w:numPr>
        <w:tabs>
          <w:tab w:pos="1546" w:val="left" w:leader="none"/>
        </w:tabs>
        <w:spacing w:line="240" w:lineRule="auto" w:before="41" w:after="0"/>
        <w:ind w:left="1546" w:right="0" w:hanging="360"/>
        <w:jc w:val="left"/>
        <w:rPr>
          <w:sz w:val="24"/>
        </w:rPr>
      </w:pPr>
      <w:r>
        <w:rPr>
          <w:sz w:val="24"/>
        </w:rPr>
        <w:t>infer</w:t>
      </w:r>
      <w:r>
        <w:rPr>
          <w:spacing w:val="-2"/>
          <w:sz w:val="24"/>
        </w:rPr>
        <w:t> </w:t>
      </w:r>
      <w:r>
        <w:rPr>
          <w:sz w:val="24"/>
        </w:rPr>
        <w:t>that genes</w:t>
      </w:r>
      <w:r>
        <w:rPr>
          <w:spacing w:val="-1"/>
          <w:sz w:val="24"/>
        </w:rPr>
        <w:t> </w:t>
      </w:r>
      <w:r>
        <w:rPr>
          <w:sz w:val="24"/>
        </w:rPr>
        <w:t>are</w:t>
      </w:r>
      <w:r>
        <w:rPr>
          <w:spacing w:val="-3"/>
          <w:sz w:val="24"/>
        </w:rPr>
        <w:t> </w:t>
      </w:r>
      <w:r>
        <w:rPr>
          <w:sz w:val="24"/>
        </w:rPr>
        <w:t>responsible</w:t>
      </w:r>
      <w:r>
        <w:rPr>
          <w:spacing w:val="-2"/>
          <w:sz w:val="24"/>
        </w:rPr>
        <w:t> </w:t>
      </w:r>
      <w:r>
        <w:rPr>
          <w:sz w:val="24"/>
        </w:rPr>
        <w:t>for</w:t>
      </w:r>
      <w:r>
        <w:rPr>
          <w:spacing w:val="-3"/>
          <w:sz w:val="24"/>
        </w:rPr>
        <w:t> </w:t>
      </w:r>
      <w:r>
        <w:rPr>
          <w:sz w:val="24"/>
        </w:rPr>
        <w:t>inherited</w:t>
      </w:r>
      <w:r>
        <w:rPr>
          <w:spacing w:val="-1"/>
          <w:sz w:val="24"/>
        </w:rPr>
        <w:t> </w:t>
      </w:r>
      <w:r>
        <w:rPr>
          <w:spacing w:val="-2"/>
          <w:sz w:val="24"/>
        </w:rPr>
        <w:t>characters.</w:t>
      </w:r>
    </w:p>
    <w:p>
      <w:pPr>
        <w:pStyle w:val="ListParagraph"/>
        <w:numPr>
          <w:ilvl w:val="0"/>
          <w:numId w:val="182"/>
        </w:numPr>
        <w:tabs>
          <w:tab w:pos="1546" w:val="left" w:leader="none"/>
        </w:tabs>
        <w:spacing w:line="240" w:lineRule="auto" w:before="43" w:after="0"/>
        <w:ind w:left="1546" w:right="0" w:hanging="360"/>
        <w:jc w:val="left"/>
        <w:rPr>
          <w:sz w:val="24"/>
        </w:rPr>
      </w:pPr>
      <w:r>
        <w:rPr>
          <w:sz w:val="24"/>
        </w:rPr>
        <w:t>describe</w:t>
      </w:r>
      <w:r>
        <w:rPr>
          <w:spacing w:val="-2"/>
          <w:sz w:val="24"/>
        </w:rPr>
        <w:t> </w:t>
      </w:r>
      <w:r>
        <w:rPr>
          <w:sz w:val="24"/>
        </w:rPr>
        <w:t>the structure</w:t>
      </w:r>
      <w:r>
        <w:rPr>
          <w:spacing w:val="-2"/>
          <w:sz w:val="24"/>
        </w:rPr>
        <w:t> </w:t>
      </w:r>
      <w:r>
        <w:rPr>
          <w:sz w:val="24"/>
        </w:rPr>
        <w:t>of</w:t>
      </w:r>
      <w:r>
        <w:rPr>
          <w:spacing w:val="1"/>
          <w:sz w:val="24"/>
        </w:rPr>
        <w:t> </w:t>
      </w:r>
      <w:r>
        <w:rPr>
          <w:spacing w:val="-2"/>
          <w:sz w:val="24"/>
        </w:rPr>
        <w:t>chromosomes.</w:t>
      </w:r>
    </w:p>
    <w:p>
      <w:pPr>
        <w:pStyle w:val="ListParagraph"/>
        <w:numPr>
          <w:ilvl w:val="0"/>
          <w:numId w:val="182"/>
        </w:numPr>
        <w:tabs>
          <w:tab w:pos="1546" w:val="left" w:leader="none"/>
        </w:tabs>
        <w:spacing w:line="276" w:lineRule="auto" w:before="41" w:after="0"/>
        <w:ind w:left="1546" w:right="962" w:hanging="360"/>
        <w:jc w:val="left"/>
        <w:rPr>
          <w:sz w:val="24"/>
        </w:rPr>
      </w:pPr>
      <w:r>
        <w:rPr>
          <w:sz w:val="24"/>
        </w:rPr>
        <w:t>list</w:t>
      </w:r>
      <w:r>
        <w:rPr>
          <w:spacing w:val="-2"/>
          <w:sz w:val="24"/>
        </w:rPr>
        <w:t> </w:t>
      </w:r>
      <w:r>
        <w:rPr>
          <w:sz w:val="24"/>
        </w:rPr>
        <w:t>the</w:t>
      </w:r>
      <w:r>
        <w:rPr>
          <w:spacing w:val="-3"/>
          <w:sz w:val="24"/>
        </w:rPr>
        <w:t> </w:t>
      </w:r>
      <w:r>
        <w:rPr>
          <w:sz w:val="24"/>
        </w:rPr>
        <w:t>number</w:t>
      </w:r>
      <w:r>
        <w:rPr>
          <w:spacing w:val="-4"/>
          <w:sz w:val="24"/>
        </w:rPr>
        <w:t> </w:t>
      </w:r>
      <w:r>
        <w:rPr>
          <w:sz w:val="24"/>
        </w:rPr>
        <w:t>of</w:t>
      </w:r>
      <w:r>
        <w:rPr>
          <w:spacing w:val="-2"/>
          <w:sz w:val="24"/>
        </w:rPr>
        <w:t> </w:t>
      </w:r>
      <w:r>
        <w:rPr>
          <w:sz w:val="24"/>
        </w:rPr>
        <w:t>chromosomes</w:t>
      </w:r>
      <w:r>
        <w:rPr>
          <w:spacing w:val="-2"/>
          <w:sz w:val="24"/>
        </w:rPr>
        <w:t> </w:t>
      </w:r>
      <w:r>
        <w:rPr>
          <w:sz w:val="24"/>
        </w:rPr>
        <w:t>present</w:t>
      </w:r>
      <w:r>
        <w:rPr>
          <w:spacing w:val="-2"/>
          <w:sz w:val="24"/>
        </w:rPr>
        <w:t> </w:t>
      </w:r>
      <w:r>
        <w:rPr>
          <w:sz w:val="24"/>
        </w:rPr>
        <w:t>in</w:t>
      </w:r>
      <w:r>
        <w:rPr>
          <w:spacing w:val="-2"/>
          <w:sz w:val="24"/>
        </w:rPr>
        <w:t> </w:t>
      </w:r>
      <w:r>
        <w:rPr>
          <w:sz w:val="24"/>
        </w:rPr>
        <w:t>the</w:t>
      </w:r>
      <w:r>
        <w:rPr>
          <w:spacing w:val="-2"/>
          <w:sz w:val="24"/>
        </w:rPr>
        <w:t> </w:t>
      </w:r>
      <w:r>
        <w:rPr>
          <w:sz w:val="24"/>
        </w:rPr>
        <w:t>somatic</w:t>
      </w:r>
      <w:r>
        <w:rPr>
          <w:spacing w:val="-2"/>
          <w:sz w:val="24"/>
        </w:rPr>
        <w:t> </w:t>
      </w:r>
      <w:r>
        <w:rPr>
          <w:sz w:val="24"/>
        </w:rPr>
        <w:t>cells</w:t>
      </w:r>
      <w:r>
        <w:rPr>
          <w:spacing w:val="-2"/>
          <w:sz w:val="24"/>
        </w:rPr>
        <w:t> </w:t>
      </w:r>
      <w:r>
        <w:rPr>
          <w:sz w:val="24"/>
        </w:rPr>
        <w:t>of</w:t>
      </w:r>
      <w:r>
        <w:rPr>
          <w:spacing w:val="-2"/>
          <w:sz w:val="24"/>
        </w:rPr>
        <w:t> </w:t>
      </w:r>
      <w:r>
        <w:rPr>
          <w:sz w:val="24"/>
        </w:rPr>
        <w:t>at</w:t>
      </w:r>
      <w:r>
        <w:rPr>
          <w:spacing w:val="-2"/>
          <w:sz w:val="24"/>
        </w:rPr>
        <w:t> </w:t>
      </w:r>
      <w:r>
        <w:rPr>
          <w:sz w:val="24"/>
        </w:rPr>
        <w:t>least</w:t>
      </w:r>
      <w:r>
        <w:rPr>
          <w:spacing w:val="-2"/>
          <w:sz w:val="24"/>
        </w:rPr>
        <w:t> </w:t>
      </w:r>
      <w:r>
        <w:rPr>
          <w:sz w:val="24"/>
        </w:rPr>
        <w:t>three</w:t>
      </w:r>
      <w:r>
        <w:rPr>
          <w:spacing w:val="-3"/>
          <w:sz w:val="24"/>
        </w:rPr>
        <w:t> </w:t>
      </w:r>
      <w:r>
        <w:rPr>
          <w:sz w:val="24"/>
        </w:rPr>
        <w:t>plants</w:t>
      </w:r>
      <w:r>
        <w:rPr>
          <w:spacing w:val="-2"/>
          <w:sz w:val="24"/>
        </w:rPr>
        <w:t> </w:t>
      </w:r>
      <w:r>
        <w:rPr>
          <w:sz w:val="24"/>
        </w:rPr>
        <w:t>and</w:t>
      </w:r>
      <w:r>
        <w:rPr>
          <w:spacing w:val="-2"/>
          <w:sz w:val="24"/>
        </w:rPr>
        <w:t> </w:t>
      </w:r>
      <w:r>
        <w:rPr>
          <w:sz w:val="24"/>
        </w:rPr>
        <w:t>five </w:t>
      </w:r>
      <w:r>
        <w:rPr>
          <w:spacing w:val="-2"/>
          <w:sz w:val="24"/>
        </w:rPr>
        <w:t>animals.</w:t>
      </w:r>
    </w:p>
    <w:p>
      <w:pPr>
        <w:pStyle w:val="ListParagraph"/>
        <w:numPr>
          <w:ilvl w:val="0"/>
          <w:numId w:val="182"/>
        </w:numPr>
        <w:tabs>
          <w:tab w:pos="1546" w:val="left" w:leader="none"/>
        </w:tabs>
        <w:spacing w:line="275" w:lineRule="exact" w:before="0" w:after="0"/>
        <w:ind w:left="1546" w:right="0" w:hanging="360"/>
        <w:jc w:val="left"/>
        <w:rPr>
          <w:sz w:val="24"/>
        </w:rPr>
      </w:pPr>
      <w:r>
        <w:rPr>
          <w:sz w:val="24"/>
        </w:rPr>
        <w:t>describe</w:t>
      </w:r>
      <w:r>
        <w:rPr>
          <w:spacing w:val="-5"/>
          <w:sz w:val="24"/>
        </w:rPr>
        <w:t> </w:t>
      </w:r>
      <w:r>
        <w:rPr>
          <w:sz w:val="24"/>
        </w:rPr>
        <w:t>the molecular</w:t>
      </w:r>
      <w:r>
        <w:rPr>
          <w:spacing w:val="-1"/>
          <w:sz w:val="24"/>
        </w:rPr>
        <w:t> </w:t>
      </w:r>
      <w:r>
        <w:rPr>
          <w:sz w:val="24"/>
        </w:rPr>
        <w:t>structure</w:t>
      </w:r>
      <w:r>
        <w:rPr>
          <w:spacing w:val="-2"/>
          <w:sz w:val="24"/>
        </w:rPr>
        <w:t> </w:t>
      </w:r>
      <w:r>
        <w:rPr>
          <w:sz w:val="24"/>
        </w:rPr>
        <w:t>of</w:t>
      </w:r>
      <w:r>
        <w:rPr>
          <w:spacing w:val="1"/>
          <w:sz w:val="24"/>
        </w:rPr>
        <w:t> </w:t>
      </w:r>
      <w:r>
        <w:rPr>
          <w:spacing w:val="-4"/>
          <w:sz w:val="24"/>
        </w:rPr>
        <w:t>DNA.</w:t>
      </w:r>
    </w:p>
    <w:p>
      <w:pPr>
        <w:pStyle w:val="ListParagraph"/>
        <w:numPr>
          <w:ilvl w:val="0"/>
          <w:numId w:val="182"/>
        </w:numPr>
        <w:tabs>
          <w:tab w:pos="1546" w:val="left" w:leader="none"/>
        </w:tabs>
        <w:spacing w:line="240" w:lineRule="auto" w:before="43" w:after="0"/>
        <w:ind w:left="1546" w:right="0" w:hanging="360"/>
        <w:jc w:val="left"/>
        <w:rPr>
          <w:sz w:val="24"/>
        </w:rPr>
      </w:pPr>
      <w:r>
        <w:rPr>
          <w:sz w:val="24"/>
        </w:rPr>
        <w:t>list</w:t>
      </w:r>
      <w:r>
        <w:rPr>
          <w:spacing w:val="-1"/>
          <w:sz w:val="24"/>
        </w:rPr>
        <w:t> </w:t>
      </w:r>
      <w:r>
        <w:rPr>
          <w:sz w:val="24"/>
        </w:rPr>
        <w:t>the</w:t>
      </w:r>
      <w:r>
        <w:rPr>
          <w:spacing w:val="-1"/>
          <w:sz w:val="24"/>
        </w:rPr>
        <w:t> </w:t>
      </w:r>
      <w:r>
        <w:rPr>
          <w:sz w:val="24"/>
        </w:rPr>
        <w:t>components of the</w:t>
      </w:r>
      <w:r>
        <w:rPr>
          <w:spacing w:val="-1"/>
          <w:sz w:val="24"/>
        </w:rPr>
        <w:t> </w:t>
      </w:r>
      <w:r>
        <w:rPr>
          <w:spacing w:val="-2"/>
          <w:sz w:val="24"/>
        </w:rPr>
        <w:t>nucleotide.</w:t>
      </w:r>
    </w:p>
    <w:p>
      <w:pPr>
        <w:pStyle w:val="ListParagraph"/>
        <w:numPr>
          <w:ilvl w:val="0"/>
          <w:numId w:val="182"/>
        </w:numPr>
        <w:tabs>
          <w:tab w:pos="1546" w:val="left" w:leader="none"/>
        </w:tabs>
        <w:spacing w:line="240" w:lineRule="auto" w:before="41" w:after="0"/>
        <w:ind w:left="1546" w:right="0" w:hanging="360"/>
        <w:jc w:val="left"/>
        <w:rPr>
          <w:sz w:val="24"/>
        </w:rPr>
      </w:pPr>
      <w:r>
        <w:rPr>
          <w:sz w:val="24"/>
        </w:rPr>
        <w:t>explain</w:t>
      </w:r>
      <w:r>
        <w:rPr>
          <w:spacing w:val="-3"/>
          <w:sz w:val="24"/>
        </w:rPr>
        <w:t> </w:t>
      </w:r>
      <w:r>
        <w:rPr>
          <w:sz w:val="24"/>
        </w:rPr>
        <w:t>the role of</w:t>
      </w:r>
      <w:r>
        <w:rPr>
          <w:spacing w:val="-2"/>
          <w:sz w:val="24"/>
        </w:rPr>
        <w:t> </w:t>
      </w:r>
      <w:r>
        <w:rPr>
          <w:sz w:val="24"/>
        </w:rPr>
        <w:t>chromosome</w:t>
      </w:r>
      <w:r>
        <w:rPr>
          <w:spacing w:val="-1"/>
          <w:sz w:val="24"/>
        </w:rPr>
        <w:t> </w:t>
      </w:r>
      <w:r>
        <w:rPr>
          <w:sz w:val="24"/>
        </w:rPr>
        <w:t>in</w:t>
      </w:r>
      <w:r>
        <w:rPr>
          <w:spacing w:val="-1"/>
          <w:sz w:val="24"/>
        </w:rPr>
        <w:t> </w:t>
      </w:r>
      <w:r>
        <w:rPr>
          <w:sz w:val="24"/>
        </w:rPr>
        <w:t>the</w:t>
      </w:r>
      <w:r>
        <w:rPr>
          <w:spacing w:val="-1"/>
          <w:sz w:val="24"/>
        </w:rPr>
        <w:t> </w:t>
      </w:r>
      <w:r>
        <w:rPr>
          <w:sz w:val="24"/>
        </w:rPr>
        <w:t>transmission of</w:t>
      </w:r>
      <w:r>
        <w:rPr>
          <w:spacing w:val="-1"/>
          <w:sz w:val="24"/>
        </w:rPr>
        <w:t> </w:t>
      </w:r>
      <w:r>
        <w:rPr>
          <w:sz w:val="24"/>
        </w:rPr>
        <w:t>hereditary</w:t>
      </w:r>
      <w:r>
        <w:rPr>
          <w:spacing w:val="-5"/>
          <w:sz w:val="24"/>
        </w:rPr>
        <w:t> </w:t>
      </w:r>
      <w:r>
        <w:rPr>
          <w:spacing w:val="-2"/>
          <w:sz w:val="24"/>
        </w:rPr>
        <w:t>characters.</w:t>
      </w:r>
    </w:p>
    <w:p>
      <w:pPr>
        <w:pStyle w:val="ListParagraph"/>
        <w:numPr>
          <w:ilvl w:val="0"/>
          <w:numId w:val="182"/>
        </w:numPr>
        <w:tabs>
          <w:tab w:pos="1546" w:val="left" w:leader="none"/>
        </w:tabs>
        <w:spacing w:line="240" w:lineRule="auto" w:before="41" w:after="0"/>
        <w:ind w:left="1546" w:right="0" w:hanging="360"/>
        <w:jc w:val="left"/>
        <w:rPr>
          <w:sz w:val="24"/>
        </w:rPr>
      </w:pPr>
      <w:r>
        <w:rPr>
          <w:sz w:val="24"/>
        </w:rPr>
        <w:t>explain</w:t>
      </w:r>
      <w:r>
        <w:rPr>
          <w:spacing w:val="-3"/>
          <w:sz w:val="24"/>
        </w:rPr>
        <w:t> </w:t>
      </w:r>
      <w:r>
        <w:rPr>
          <w:sz w:val="24"/>
        </w:rPr>
        <w:t>the</w:t>
      </w:r>
      <w:r>
        <w:rPr>
          <w:spacing w:val="-1"/>
          <w:sz w:val="24"/>
        </w:rPr>
        <w:t> </w:t>
      </w:r>
      <w:r>
        <w:rPr>
          <w:sz w:val="24"/>
        </w:rPr>
        <w:t>process of</w:t>
      </w:r>
      <w:r>
        <w:rPr>
          <w:spacing w:val="-1"/>
          <w:sz w:val="24"/>
        </w:rPr>
        <w:t> </w:t>
      </w:r>
      <w:r>
        <w:rPr>
          <w:sz w:val="24"/>
        </w:rPr>
        <w:t>transmission of</w:t>
      </w:r>
      <w:r>
        <w:rPr>
          <w:spacing w:val="-2"/>
          <w:sz w:val="24"/>
        </w:rPr>
        <w:t> </w:t>
      </w:r>
      <w:r>
        <w:rPr>
          <w:sz w:val="24"/>
        </w:rPr>
        <w:t>hereditary</w:t>
      </w:r>
      <w:r>
        <w:rPr>
          <w:spacing w:val="-5"/>
          <w:sz w:val="24"/>
        </w:rPr>
        <w:t> </w:t>
      </w:r>
      <w:r>
        <w:rPr>
          <w:spacing w:val="-2"/>
          <w:sz w:val="24"/>
        </w:rPr>
        <w:t>characteristics.</w:t>
      </w:r>
    </w:p>
    <w:p>
      <w:pPr>
        <w:pStyle w:val="Heading2"/>
        <w:spacing w:before="45"/>
      </w:pPr>
      <w:r>
        <w:rPr>
          <w:spacing w:val="-2"/>
        </w:rPr>
        <w:t>References:</w:t>
      </w:r>
    </w:p>
    <w:p>
      <w:pPr>
        <w:pStyle w:val="BodyText"/>
        <w:spacing w:line="278" w:lineRule="auto" w:before="36"/>
        <w:ind w:left="874" w:right="1035" w:hanging="361"/>
      </w:pPr>
      <w:r>
        <w:rPr/>
        <w:t>1.</w:t>
      </w:r>
      <w:r>
        <w:rPr>
          <w:spacing w:val="80"/>
        </w:rPr>
        <w:t> </w:t>
      </w:r>
      <w:r>
        <w:rPr/>
        <w:t>Ndu,</w:t>
      </w:r>
      <w:r>
        <w:rPr>
          <w:spacing w:val="-2"/>
        </w:rPr>
        <w:t> </w:t>
      </w:r>
      <w:r>
        <w:rPr/>
        <w:t>F.</w:t>
      </w:r>
      <w:r>
        <w:rPr>
          <w:spacing w:val="-2"/>
        </w:rPr>
        <w:t> </w:t>
      </w:r>
      <w:r>
        <w:rPr/>
        <w:t>O.</w:t>
      </w:r>
      <w:r>
        <w:rPr>
          <w:spacing w:val="-2"/>
        </w:rPr>
        <w:t> </w:t>
      </w:r>
      <w:r>
        <w:rPr/>
        <w:t>C;</w:t>
      </w:r>
      <w:r>
        <w:rPr>
          <w:spacing w:val="-2"/>
        </w:rPr>
        <w:t> </w:t>
      </w:r>
      <w:r>
        <w:rPr/>
        <w:t>Asun,</w:t>
      </w:r>
      <w:r>
        <w:rPr>
          <w:spacing w:val="-2"/>
        </w:rPr>
        <w:t> </w:t>
      </w:r>
      <w:r>
        <w:rPr/>
        <w:t>and P.</w:t>
      </w:r>
      <w:r>
        <w:rPr>
          <w:spacing w:val="-2"/>
        </w:rPr>
        <w:t> </w:t>
      </w:r>
      <w:r>
        <w:rPr/>
        <w:t>Aina</w:t>
      </w:r>
      <w:r>
        <w:rPr>
          <w:spacing w:val="-3"/>
        </w:rPr>
        <w:t> </w:t>
      </w:r>
      <w:r>
        <w:rPr/>
        <w:t>J.</w:t>
      </w:r>
      <w:r>
        <w:rPr>
          <w:spacing w:val="-2"/>
        </w:rPr>
        <w:t> </w:t>
      </w:r>
      <w:r>
        <w:rPr/>
        <w:t>O.</w:t>
      </w:r>
      <w:r>
        <w:rPr>
          <w:spacing w:val="40"/>
        </w:rPr>
        <w:t> </w:t>
      </w:r>
      <w:r>
        <w:rPr/>
        <w:t>(2001)</w:t>
      </w:r>
      <w:r>
        <w:rPr>
          <w:spacing w:val="-3"/>
        </w:rPr>
        <w:t> </w:t>
      </w:r>
      <w:r>
        <w:rPr/>
        <w:t>Senior</w:t>
      </w:r>
      <w:r>
        <w:rPr>
          <w:spacing w:val="-2"/>
        </w:rPr>
        <w:t> </w:t>
      </w:r>
      <w:r>
        <w:rPr/>
        <w:t>Secondary</w:t>
      </w:r>
      <w:r>
        <w:rPr>
          <w:spacing w:val="-5"/>
        </w:rPr>
        <w:t> </w:t>
      </w:r>
      <w:r>
        <w:rPr/>
        <w:t>Biology</w:t>
      </w:r>
      <w:r>
        <w:rPr>
          <w:spacing w:val="-7"/>
        </w:rPr>
        <w:t> </w:t>
      </w:r>
      <w:r>
        <w:rPr/>
        <w:t>book</w:t>
      </w:r>
      <w:r>
        <w:rPr>
          <w:spacing w:val="-2"/>
        </w:rPr>
        <w:t> </w:t>
      </w:r>
      <w:r>
        <w:rPr/>
        <w:t>3</w:t>
      </w:r>
      <w:r>
        <w:rPr>
          <w:spacing w:val="-2"/>
        </w:rPr>
        <w:t> </w:t>
      </w:r>
      <w:r>
        <w:rPr/>
        <w:t>New </w:t>
      </w:r>
      <w:r>
        <w:rPr>
          <w:spacing w:val="-2"/>
        </w:rPr>
        <w:t>EditionLongman</w:t>
      </w:r>
    </w:p>
    <w:p>
      <w:pPr>
        <w:pStyle w:val="BodyText"/>
        <w:spacing w:line="272" w:lineRule="exact"/>
        <w:ind w:left="646"/>
      </w:pPr>
      <w:r>
        <w:rPr/>
        <w:t>Nigeria</w:t>
      </w:r>
      <w:r>
        <w:rPr>
          <w:spacing w:val="-4"/>
        </w:rPr>
        <w:t> Plc.</w:t>
      </w:r>
    </w:p>
    <w:p>
      <w:pPr>
        <w:pStyle w:val="ListParagraph"/>
        <w:numPr>
          <w:ilvl w:val="0"/>
          <w:numId w:val="183"/>
        </w:numPr>
        <w:tabs>
          <w:tab w:pos="874" w:val="left" w:leader="none"/>
          <w:tab w:pos="934" w:val="left" w:leader="none"/>
        </w:tabs>
        <w:spacing w:line="276" w:lineRule="auto" w:before="41" w:after="0"/>
        <w:ind w:left="874" w:right="928" w:hanging="361"/>
        <w:jc w:val="left"/>
        <w:rPr>
          <w:sz w:val="24"/>
        </w:rPr>
      </w:pPr>
      <w:r>
        <w:rPr>
          <w:sz w:val="24"/>
        </w:rPr>
        <w:tab/>
        <w:t>Ndu,</w:t>
      </w:r>
      <w:r>
        <w:rPr>
          <w:spacing w:val="-2"/>
          <w:sz w:val="24"/>
        </w:rPr>
        <w:t> </w:t>
      </w:r>
      <w:r>
        <w:rPr>
          <w:sz w:val="24"/>
        </w:rPr>
        <w:t>F.</w:t>
      </w:r>
      <w:r>
        <w:rPr>
          <w:spacing w:val="-2"/>
          <w:sz w:val="24"/>
        </w:rPr>
        <w:t> </w:t>
      </w:r>
      <w:r>
        <w:rPr>
          <w:sz w:val="24"/>
        </w:rPr>
        <w:t>O.</w:t>
      </w:r>
      <w:r>
        <w:rPr>
          <w:spacing w:val="-2"/>
          <w:sz w:val="24"/>
        </w:rPr>
        <w:t> </w:t>
      </w:r>
      <w:r>
        <w:rPr>
          <w:sz w:val="24"/>
        </w:rPr>
        <w:t>C;</w:t>
      </w:r>
      <w:r>
        <w:rPr>
          <w:spacing w:val="-2"/>
          <w:sz w:val="24"/>
        </w:rPr>
        <w:t> </w:t>
      </w:r>
      <w:r>
        <w:rPr>
          <w:sz w:val="24"/>
        </w:rPr>
        <w:t>Edward,</w:t>
      </w:r>
      <w:r>
        <w:rPr>
          <w:spacing w:val="-1"/>
          <w:sz w:val="24"/>
        </w:rPr>
        <w:t> </w:t>
      </w:r>
      <w:r>
        <w:rPr>
          <w:sz w:val="24"/>
        </w:rPr>
        <w:t>A.</w:t>
      </w:r>
      <w:r>
        <w:rPr>
          <w:spacing w:val="-2"/>
          <w:sz w:val="24"/>
        </w:rPr>
        <w:t> </w:t>
      </w:r>
      <w:r>
        <w:rPr>
          <w:sz w:val="24"/>
        </w:rPr>
        <w:t>W.</w:t>
      </w:r>
      <w:r>
        <w:rPr>
          <w:spacing w:val="-2"/>
          <w:sz w:val="24"/>
        </w:rPr>
        <w:t> </w:t>
      </w:r>
      <w:r>
        <w:rPr>
          <w:sz w:val="24"/>
        </w:rPr>
        <w:t>A.,</w:t>
      </w:r>
      <w:r>
        <w:rPr>
          <w:spacing w:val="-2"/>
          <w:sz w:val="24"/>
        </w:rPr>
        <w:t> </w:t>
      </w:r>
      <w:r>
        <w:rPr>
          <w:sz w:val="24"/>
        </w:rPr>
        <w:t>Danquah,</w:t>
      </w:r>
      <w:r>
        <w:rPr>
          <w:spacing w:val="-2"/>
          <w:sz w:val="24"/>
        </w:rPr>
        <w:t> </w:t>
      </w:r>
      <w:r>
        <w:rPr>
          <w:sz w:val="24"/>
        </w:rPr>
        <w:t>K.</w:t>
      </w:r>
      <w:r>
        <w:rPr>
          <w:spacing w:val="-2"/>
          <w:sz w:val="24"/>
        </w:rPr>
        <w:t> </w:t>
      </w:r>
      <w:r>
        <w:rPr>
          <w:sz w:val="24"/>
        </w:rPr>
        <w:t>and</w:t>
      </w:r>
      <w:r>
        <w:rPr>
          <w:spacing w:val="-2"/>
          <w:sz w:val="24"/>
        </w:rPr>
        <w:t> </w:t>
      </w:r>
      <w:r>
        <w:rPr>
          <w:sz w:val="24"/>
        </w:rPr>
        <w:t>Ezenkwe,</w:t>
      </w:r>
      <w:r>
        <w:rPr>
          <w:spacing w:val="-2"/>
          <w:sz w:val="24"/>
        </w:rPr>
        <w:t> </w:t>
      </w:r>
      <w:r>
        <w:rPr>
          <w:sz w:val="24"/>
        </w:rPr>
        <w:t>M.</w:t>
      </w:r>
      <w:r>
        <w:rPr>
          <w:spacing w:val="-2"/>
          <w:sz w:val="24"/>
        </w:rPr>
        <w:t> </w:t>
      </w:r>
      <w:r>
        <w:rPr>
          <w:sz w:val="24"/>
        </w:rPr>
        <w:t>U.</w:t>
      </w:r>
      <w:r>
        <w:rPr>
          <w:spacing w:val="-2"/>
          <w:sz w:val="24"/>
        </w:rPr>
        <w:t> </w:t>
      </w:r>
      <w:r>
        <w:rPr>
          <w:sz w:val="24"/>
        </w:rPr>
        <w:t>(2001)</w:t>
      </w:r>
      <w:r>
        <w:rPr>
          <w:spacing w:val="-3"/>
          <w:sz w:val="24"/>
        </w:rPr>
        <w:t> </w:t>
      </w:r>
      <w:r>
        <w:rPr>
          <w:sz w:val="24"/>
        </w:rPr>
        <w:t>Round</w:t>
      </w:r>
      <w:r>
        <w:rPr>
          <w:spacing w:val="-2"/>
          <w:sz w:val="24"/>
        </w:rPr>
        <w:t> </w:t>
      </w:r>
      <w:r>
        <w:rPr>
          <w:sz w:val="24"/>
        </w:rPr>
        <w:t>Up</w:t>
      </w:r>
      <w:r>
        <w:rPr>
          <w:spacing w:val="-2"/>
          <w:sz w:val="24"/>
        </w:rPr>
        <w:t> </w:t>
      </w:r>
      <w:r>
        <w:rPr>
          <w:sz w:val="24"/>
        </w:rPr>
        <w:t>Biology</w:t>
      </w:r>
      <w:r>
        <w:rPr>
          <w:spacing w:val="-7"/>
          <w:sz w:val="24"/>
        </w:rPr>
        <w:t> </w:t>
      </w:r>
      <w:r>
        <w:rPr>
          <w:sz w:val="24"/>
        </w:rPr>
        <w:t>for West</w:t>
      </w:r>
      <w:r>
        <w:rPr>
          <w:spacing w:val="80"/>
          <w:sz w:val="24"/>
        </w:rPr>
        <w:t> </w:t>
      </w:r>
      <w:r>
        <w:rPr>
          <w:sz w:val="24"/>
        </w:rPr>
        <w:t>African Senior Secondary School Certificate Examination. A complete guide. Longman Nigeria Plc.</w:t>
      </w:r>
    </w:p>
    <w:p>
      <w:pPr>
        <w:spacing w:before="1"/>
        <w:ind w:left="466" w:right="0" w:firstLine="0"/>
        <w:jc w:val="left"/>
        <w:rPr>
          <w:sz w:val="24"/>
        </w:rPr>
      </w:pPr>
      <w:r>
        <w:rPr>
          <w:b/>
          <w:sz w:val="24"/>
        </w:rPr>
        <w:t>Previous</w:t>
      </w:r>
      <w:r>
        <w:rPr>
          <w:b/>
          <w:spacing w:val="-6"/>
          <w:sz w:val="24"/>
        </w:rPr>
        <w:t> </w:t>
      </w:r>
      <w:r>
        <w:rPr>
          <w:b/>
          <w:sz w:val="24"/>
        </w:rPr>
        <w:t>knowledge:</w:t>
      </w:r>
      <w:r>
        <w:rPr>
          <w:b/>
          <w:spacing w:val="-5"/>
          <w:sz w:val="24"/>
        </w:rPr>
        <w:t> </w:t>
      </w:r>
      <w:r>
        <w:rPr>
          <w:sz w:val="24"/>
        </w:rPr>
        <w:t>Students</w:t>
      </w:r>
      <w:r>
        <w:rPr>
          <w:spacing w:val="-6"/>
          <w:sz w:val="24"/>
        </w:rPr>
        <w:t> </w:t>
      </w:r>
      <w:r>
        <w:rPr>
          <w:sz w:val="24"/>
        </w:rPr>
        <w:t>have</w:t>
      </w:r>
      <w:r>
        <w:rPr>
          <w:spacing w:val="-6"/>
          <w:sz w:val="24"/>
        </w:rPr>
        <w:t> </w:t>
      </w:r>
      <w:r>
        <w:rPr>
          <w:sz w:val="24"/>
        </w:rPr>
        <w:t>been</w:t>
      </w:r>
      <w:r>
        <w:rPr>
          <w:spacing w:val="-5"/>
          <w:sz w:val="24"/>
        </w:rPr>
        <w:t> </w:t>
      </w:r>
      <w:r>
        <w:rPr>
          <w:sz w:val="24"/>
        </w:rPr>
        <w:t>taught</w:t>
      </w:r>
      <w:r>
        <w:rPr>
          <w:spacing w:val="-3"/>
          <w:sz w:val="24"/>
        </w:rPr>
        <w:t> </w:t>
      </w:r>
      <w:r>
        <w:rPr>
          <w:sz w:val="24"/>
        </w:rPr>
        <w:t>Mendel‟s</w:t>
      </w:r>
      <w:r>
        <w:rPr>
          <w:spacing w:val="-6"/>
          <w:sz w:val="24"/>
        </w:rPr>
        <w:t> </w:t>
      </w:r>
      <w:r>
        <w:rPr>
          <w:sz w:val="24"/>
        </w:rPr>
        <w:t>work</w:t>
      </w:r>
      <w:r>
        <w:rPr>
          <w:spacing w:val="-5"/>
          <w:sz w:val="24"/>
        </w:rPr>
        <w:t> </w:t>
      </w:r>
      <w:r>
        <w:rPr>
          <w:sz w:val="24"/>
        </w:rPr>
        <w:t>in</w:t>
      </w:r>
      <w:r>
        <w:rPr>
          <w:spacing w:val="-3"/>
          <w:sz w:val="24"/>
        </w:rPr>
        <w:t> </w:t>
      </w:r>
      <w:r>
        <w:rPr>
          <w:spacing w:val="-2"/>
          <w:sz w:val="24"/>
        </w:rPr>
        <w:t>genetics.</w:t>
      </w:r>
    </w:p>
    <w:p>
      <w:pPr>
        <w:pStyle w:val="BodyText"/>
        <w:spacing w:before="41"/>
        <w:ind w:left="466"/>
      </w:pPr>
      <w:r>
        <w:rPr>
          <w:b/>
        </w:rPr>
        <w:t>Introduction:</w:t>
      </w:r>
      <w:r>
        <w:rPr>
          <w:b/>
          <w:spacing w:val="-2"/>
        </w:rPr>
        <w:t> </w:t>
      </w:r>
      <w:r>
        <w:rPr/>
        <w:t>The</w:t>
      </w:r>
      <w:r>
        <w:rPr>
          <w:spacing w:val="-2"/>
        </w:rPr>
        <w:t> </w:t>
      </w:r>
      <w:r>
        <w:rPr/>
        <w:t>teacher</w:t>
      </w:r>
      <w:r>
        <w:rPr>
          <w:spacing w:val="-1"/>
        </w:rPr>
        <w:t> </w:t>
      </w:r>
      <w:r>
        <w:rPr/>
        <w:t>introduces the</w:t>
      </w:r>
      <w:r>
        <w:rPr>
          <w:spacing w:val="-1"/>
        </w:rPr>
        <w:t> </w:t>
      </w:r>
      <w:r>
        <w:rPr/>
        <w:t>lesson</w:t>
      </w:r>
      <w:r>
        <w:rPr>
          <w:spacing w:val="-1"/>
        </w:rPr>
        <w:t> </w:t>
      </w:r>
      <w:r>
        <w:rPr/>
        <w:t>by</w:t>
      </w:r>
      <w:r>
        <w:rPr>
          <w:spacing w:val="-3"/>
        </w:rPr>
        <w:t> </w:t>
      </w:r>
      <w:r>
        <w:rPr/>
        <w:t>asking</w:t>
      </w:r>
      <w:r>
        <w:rPr>
          <w:spacing w:val="-3"/>
        </w:rPr>
        <w:t> </w:t>
      </w:r>
      <w:r>
        <w:rPr/>
        <w:t>the</w:t>
      </w:r>
      <w:r>
        <w:rPr>
          <w:spacing w:val="-1"/>
        </w:rPr>
        <w:t> </w:t>
      </w:r>
      <w:r>
        <w:rPr/>
        <w:t>students the following</w:t>
      </w:r>
      <w:r>
        <w:rPr>
          <w:spacing w:val="-3"/>
        </w:rPr>
        <w:t> </w:t>
      </w:r>
      <w:r>
        <w:rPr>
          <w:spacing w:val="-2"/>
        </w:rPr>
        <w:t>questions</w:t>
      </w:r>
    </w:p>
    <w:p>
      <w:pPr>
        <w:pStyle w:val="ListParagraph"/>
        <w:numPr>
          <w:ilvl w:val="1"/>
          <w:numId w:val="183"/>
        </w:numPr>
        <w:tabs>
          <w:tab w:pos="1905" w:val="left" w:leader="none"/>
        </w:tabs>
        <w:spacing w:line="240" w:lineRule="auto" w:before="41" w:after="0"/>
        <w:ind w:left="1905" w:right="0" w:hanging="359"/>
        <w:jc w:val="left"/>
        <w:rPr>
          <w:sz w:val="24"/>
        </w:rPr>
      </w:pPr>
      <w:r>
        <w:rPr>
          <w:sz w:val="24"/>
        </w:rPr>
        <w:t>What</w:t>
      </w:r>
      <w:r>
        <w:rPr>
          <w:spacing w:val="-2"/>
          <w:sz w:val="24"/>
        </w:rPr>
        <w:t> </w:t>
      </w:r>
      <w:r>
        <w:rPr>
          <w:sz w:val="24"/>
        </w:rPr>
        <w:t>is</w:t>
      </w:r>
      <w:r>
        <w:rPr>
          <w:spacing w:val="-1"/>
          <w:sz w:val="24"/>
        </w:rPr>
        <w:t> </w:t>
      </w:r>
      <w:r>
        <w:rPr>
          <w:sz w:val="24"/>
        </w:rPr>
        <w:t>a</w:t>
      </w:r>
      <w:r>
        <w:rPr>
          <w:spacing w:val="-2"/>
          <w:sz w:val="24"/>
        </w:rPr>
        <w:t> </w:t>
      </w:r>
      <w:r>
        <w:rPr>
          <w:sz w:val="24"/>
        </w:rPr>
        <w:t>germinal</w:t>
      </w:r>
      <w:r>
        <w:rPr>
          <w:spacing w:val="-1"/>
          <w:sz w:val="24"/>
        </w:rPr>
        <w:t> </w:t>
      </w:r>
      <w:r>
        <w:rPr>
          <w:spacing w:val="-2"/>
          <w:sz w:val="24"/>
        </w:rPr>
        <w:t>unit?</w:t>
      </w:r>
    </w:p>
    <w:p>
      <w:pPr>
        <w:pStyle w:val="ListParagraph"/>
        <w:numPr>
          <w:ilvl w:val="1"/>
          <w:numId w:val="183"/>
        </w:numPr>
        <w:tabs>
          <w:tab w:pos="1905" w:val="left" w:leader="none"/>
        </w:tabs>
        <w:spacing w:line="240" w:lineRule="auto" w:before="43" w:after="0"/>
        <w:ind w:left="1905" w:right="0" w:hanging="359"/>
        <w:jc w:val="left"/>
        <w:rPr>
          <w:sz w:val="24"/>
        </w:rPr>
      </w:pPr>
      <w:r>
        <w:rPr>
          <w:sz w:val="24"/>
        </w:rPr>
        <w:t>State.the</w:t>
      </w:r>
      <w:r>
        <w:rPr>
          <w:spacing w:val="-8"/>
          <w:sz w:val="24"/>
        </w:rPr>
        <w:t> </w:t>
      </w:r>
      <w:r>
        <w:rPr>
          <w:sz w:val="24"/>
        </w:rPr>
        <w:t>first</w:t>
      </w:r>
      <w:r>
        <w:rPr>
          <w:spacing w:val="-7"/>
          <w:sz w:val="24"/>
        </w:rPr>
        <w:t> </w:t>
      </w:r>
      <w:r>
        <w:rPr>
          <w:sz w:val="24"/>
        </w:rPr>
        <w:t>and</w:t>
      </w:r>
      <w:r>
        <w:rPr>
          <w:spacing w:val="-7"/>
          <w:sz w:val="24"/>
        </w:rPr>
        <w:t> </w:t>
      </w:r>
      <w:r>
        <w:rPr>
          <w:sz w:val="24"/>
        </w:rPr>
        <w:t>second</w:t>
      </w:r>
      <w:r>
        <w:rPr>
          <w:spacing w:val="-5"/>
          <w:sz w:val="24"/>
        </w:rPr>
        <w:t> </w:t>
      </w:r>
      <w:r>
        <w:rPr>
          <w:sz w:val="24"/>
        </w:rPr>
        <w:t>Mendel‟s</w:t>
      </w:r>
      <w:r>
        <w:rPr>
          <w:spacing w:val="-8"/>
          <w:sz w:val="24"/>
        </w:rPr>
        <w:t> </w:t>
      </w:r>
      <w:r>
        <w:rPr>
          <w:spacing w:val="-2"/>
          <w:sz w:val="24"/>
        </w:rPr>
        <w:t>laws.</w:t>
      </w:r>
    </w:p>
    <w:p>
      <w:pPr>
        <w:pStyle w:val="Heading2"/>
        <w:spacing w:before="46"/>
      </w:pPr>
      <w:r>
        <w:rPr/>
        <w:t>Presentation</w:t>
      </w:r>
      <w:r>
        <w:rPr>
          <w:spacing w:val="-3"/>
        </w:rPr>
        <w:t> </w:t>
      </w:r>
      <w:r>
        <w:rPr/>
        <w:t>or</w:t>
      </w:r>
      <w:r>
        <w:rPr>
          <w:spacing w:val="-3"/>
        </w:rPr>
        <w:t> </w:t>
      </w:r>
      <w:r>
        <w:rPr>
          <w:spacing w:val="-2"/>
        </w:rPr>
        <w:t>Development</w:t>
      </w:r>
    </w:p>
    <w:p>
      <w:pPr>
        <w:pStyle w:val="BodyText"/>
        <w:tabs>
          <w:tab w:pos="1906" w:val="left" w:leader="none"/>
        </w:tabs>
        <w:spacing w:line="276" w:lineRule="auto" w:before="36"/>
        <w:ind w:left="466" w:right="3370"/>
      </w:pPr>
      <w:r>
        <w:rPr>
          <w:b/>
        </w:rPr>
        <w:t>Step I</w:t>
        <w:tab/>
      </w:r>
      <w:r>
        <w:rPr/>
        <w:t>The</w:t>
      </w:r>
      <w:r>
        <w:rPr>
          <w:spacing w:val="-7"/>
        </w:rPr>
        <w:t> </w:t>
      </w:r>
      <w:r>
        <w:rPr/>
        <w:t>teacher</w:t>
      </w:r>
      <w:r>
        <w:rPr>
          <w:spacing w:val="-4"/>
        </w:rPr>
        <w:t> </w:t>
      </w:r>
      <w:r>
        <w:rPr/>
        <w:t>explains</w:t>
      </w:r>
      <w:r>
        <w:rPr>
          <w:spacing w:val="-5"/>
        </w:rPr>
        <w:t> </w:t>
      </w:r>
      <w:r>
        <w:rPr/>
        <w:t>the</w:t>
      </w:r>
      <w:r>
        <w:rPr>
          <w:spacing w:val="-6"/>
        </w:rPr>
        <w:t> </w:t>
      </w:r>
      <w:r>
        <w:rPr/>
        <w:t>chromatin</w:t>
      </w:r>
      <w:r>
        <w:rPr>
          <w:spacing w:val="-5"/>
        </w:rPr>
        <w:t> </w:t>
      </w:r>
      <w:r>
        <w:rPr/>
        <w:t>granules,</w:t>
      </w:r>
      <w:r>
        <w:rPr>
          <w:spacing w:val="-5"/>
        </w:rPr>
        <w:t> </w:t>
      </w:r>
      <w:r>
        <w:rPr/>
        <w:t>the</w:t>
      </w:r>
      <w:r>
        <w:rPr>
          <w:spacing w:val="-6"/>
        </w:rPr>
        <w:t> </w:t>
      </w:r>
      <w:r>
        <w:rPr/>
        <w:t>precussors</w:t>
      </w:r>
      <w:r>
        <w:rPr>
          <w:spacing w:val="-5"/>
        </w:rPr>
        <w:t> </w:t>
      </w:r>
      <w:r>
        <w:rPr/>
        <w:t>of chromosomes are located in the nucleus to the students.</w:t>
      </w:r>
    </w:p>
    <w:p>
      <w:pPr>
        <w:pStyle w:val="BodyText"/>
        <w:spacing w:line="276" w:lineRule="auto" w:before="1"/>
        <w:ind w:left="1726" w:right="3040" w:hanging="1261"/>
      </w:pPr>
      <w:r>
        <w:rPr/>
        <w:t>S</w:t>
      </w:r>
      <w:r>
        <w:rPr>
          <w:b/>
        </w:rPr>
        <w:t>tep II</w:t>
      </w:r>
      <w:r>
        <w:rPr/>
        <w:t>The teacher describes the structure of chromosomes and gives the</w:t>
      </w:r>
      <w:r>
        <w:rPr>
          <w:spacing w:val="40"/>
        </w:rPr>
        <w:t> </w:t>
      </w:r>
      <w:r>
        <w:rPr/>
        <w:t>number</w:t>
      </w:r>
      <w:r>
        <w:rPr>
          <w:spacing w:val="-4"/>
        </w:rPr>
        <w:t> </w:t>
      </w:r>
      <w:r>
        <w:rPr/>
        <w:t>of</w:t>
      </w:r>
      <w:r>
        <w:rPr>
          <w:spacing w:val="-6"/>
        </w:rPr>
        <w:t> </w:t>
      </w:r>
      <w:r>
        <w:rPr/>
        <w:t>chromosomes</w:t>
      </w:r>
      <w:r>
        <w:rPr>
          <w:spacing w:val="-4"/>
        </w:rPr>
        <w:t> </w:t>
      </w:r>
      <w:r>
        <w:rPr/>
        <w:t>present</w:t>
      </w:r>
      <w:r>
        <w:rPr>
          <w:spacing w:val="-4"/>
        </w:rPr>
        <w:t> </w:t>
      </w:r>
      <w:r>
        <w:rPr/>
        <w:t>in</w:t>
      </w:r>
      <w:r>
        <w:rPr>
          <w:spacing w:val="-4"/>
        </w:rPr>
        <w:t> </w:t>
      </w:r>
      <w:r>
        <w:rPr/>
        <w:t>the</w:t>
      </w:r>
      <w:r>
        <w:rPr>
          <w:spacing w:val="-4"/>
        </w:rPr>
        <w:t> </w:t>
      </w:r>
      <w:r>
        <w:rPr/>
        <w:t>somatic</w:t>
      </w:r>
      <w:r>
        <w:rPr>
          <w:spacing w:val="-5"/>
        </w:rPr>
        <w:t> </w:t>
      </w:r>
      <w:r>
        <w:rPr/>
        <w:t>cells</w:t>
      </w:r>
      <w:r>
        <w:rPr>
          <w:spacing w:val="-4"/>
        </w:rPr>
        <w:t> </w:t>
      </w:r>
      <w:r>
        <w:rPr/>
        <w:t>of</w:t>
      </w:r>
      <w:r>
        <w:rPr>
          <w:spacing w:val="-4"/>
        </w:rPr>
        <w:t> </w:t>
      </w:r>
      <w:r>
        <w:rPr/>
        <w:t>some</w:t>
      </w:r>
      <w:r>
        <w:rPr>
          <w:spacing w:val="-3"/>
        </w:rPr>
        <w:t> </w:t>
      </w:r>
      <w:r>
        <w:rPr/>
        <w:t>plants and animals.</w:t>
      </w:r>
    </w:p>
    <w:p>
      <w:pPr>
        <w:pStyle w:val="BodyText"/>
        <w:spacing w:line="278" w:lineRule="auto"/>
        <w:ind w:left="1606" w:right="4200" w:hanging="1141"/>
      </w:pPr>
      <w:r>
        <w:rPr>
          <w:b/>
        </w:rPr>
        <w:t>Step</w:t>
      </w:r>
      <w:r>
        <w:rPr>
          <w:b/>
          <w:spacing w:val="-3"/>
        </w:rPr>
        <w:t> </w:t>
      </w:r>
      <w:r>
        <w:rPr>
          <w:b/>
        </w:rPr>
        <w:t>III</w:t>
      </w:r>
      <w:r>
        <w:rPr>
          <w:b/>
          <w:spacing w:val="40"/>
        </w:rPr>
        <w:t> </w:t>
      </w:r>
      <w:r>
        <w:rPr/>
        <w:t>The</w:t>
      </w:r>
      <w:r>
        <w:rPr>
          <w:spacing w:val="-5"/>
        </w:rPr>
        <w:t> </w:t>
      </w:r>
      <w:r>
        <w:rPr/>
        <w:t>teacher</w:t>
      </w:r>
      <w:r>
        <w:rPr>
          <w:spacing w:val="80"/>
        </w:rPr>
        <w:t> </w:t>
      </w:r>
      <w:r>
        <w:rPr/>
        <w:t>also</w:t>
      </w:r>
      <w:r>
        <w:rPr>
          <w:spacing w:val="-3"/>
        </w:rPr>
        <w:t> </w:t>
      </w:r>
      <w:r>
        <w:rPr/>
        <w:t>explains</w:t>
      </w:r>
      <w:r>
        <w:rPr>
          <w:spacing w:val="-3"/>
        </w:rPr>
        <w:t> </w:t>
      </w:r>
      <w:r>
        <w:rPr/>
        <w:t>the</w:t>
      </w:r>
      <w:r>
        <w:rPr>
          <w:spacing w:val="-4"/>
        </w:rPr>
        <w:t> </w:t>
      </w:r>
      <w:r>
        <w:rPr/>
        <w:t>roles</w:t>
      </w:r>
      <w:r>
        <w:rPr>
          <w:spacing w:val="-3"/>
        </w:rPr>
        <w:t> </w:t>
      </w:r>
      <w:r>
        <w:rPr/>
        <w:t>of</w:t>
      </w:r>
      <w:r>
        <w:rPr>
          <w:spacing w:val="-4"/>
        </w:rPr>
        <w:t> </w:t>
      </w:r>
      <w:r>
        <w:rPr/>
        <w:t>chromosomes</w:t>
      </w:r>
      <w:r>
        <w:rPr>
          <w:spacing w:val="-3"/>
        </w:rPr>
        <w:t> </w:t>
      </w:r>
      <w:r>
        <w:rPr/>
        <w:t>in</w:t>
      </w:r>
      <w:r>
        <w:rPr>
          <w:spacing w:val="-3"/>
        </w:rPr>
        <w:t> </w:t>
      </w:r>
      <w:r>
        <w:rPr/>
        <w:t>the transmission of hereditary characters to the students.</w:t>
      </w:r>
    </w:p>
    <w:p>
      <w:pPr>
        <w:pStyle w:val="BodyText"/>
        <w:spacing w:line="276" w:lineRule="auto"/>
        <w:ind w:left="1726" w:right="2916" w:hanging="1261"/>
      </w:pPr>
      <w:r>
        <w:rPr>
          <w:b/>
        </w:rPr>
        <w:t>Step</w:t>
      </w:r>
      <w:r>
        <w:rPr>
          <w:b/>
          <w:spacing w:val="-2"/>
        </w:rPr>
        <w:t> </w:t>
      </w:r>
      <w:r>
        <w:rPr>
          <w:b/>
        </w:rPr>
        <w:t>IV</w:t>
      </w:r>
      <w:r>
        <w:rPr>
          <w:b/>
          <w:spacing w:val="80"/>
        </w:rPr>
        <w:t> </w:t>
      </w:r>
      <w:r>
        <w:rPr/>
        <w:t>The</w:t>
      </w:r>
      <w:r>
        <w:rPr>
          <w:spacing w:val="-4"/>
        </w:rPr>
        <w:t> </w:t>
      </w:r>
      <w:r>
        <w:rPr/>
        <w:t>teacher</w:t>
      </w:r>
      <w:r>
        <w:rPr>
          <w:spacing w:val="-2"/>
        </w:rPr>
        <w:t> </w:t>
      </w:r>
      <w:r>
        <w:rPr/>
        <w:t>further</w:t>
      </w:r>
      <w:r>
        <w:rPr>
          <w:spacing w:val="-4"/>
        </w:rPr>
        <w:t> </w:t>
      </w:r>
      <w:r>
        <w:rPr/>
        <w:t>explains</w:t>
      </w:r>
      <w:r>
        <w:rPr>
          <w:spacing w:val="-2"/>
        </w:rPr>
        <w:t> </w:t>
      </w:r>
      <w:r>
        <w:rPr/>
        <w:t>to</w:t>
      </w:r>
      <w:r>
        <w:rPr>
          <w:spacing w:val="-2"/>
        </w:rPr>
        <w:t> </w:t>
      </w:r>
      <w:r>
        <w:rPr/>
        <w:t>the</w:t>
      </w:r>
      <w:r>
        <w:rPr>
          <w:spacing w:val="-2"/>
        </w:rPr>
        <w:t> </w:t>
      </w:r>
      <w:r>
        <w:rPr/>
        <w:t>students</w:t>
      </w:r>
      <w:r>
        <w:rPr>
          <w:spacing w:val="-2"/>
        </w:rPr>
        <w:t> </w:t>
      </w:r>
      <w:r>
        <w:rPr/>
        <w:t>the</w:t>
      </w:r>
      <w:r>
        <w:rPr>
          <w:spacing w:val="-3"/>
        </w:rPr>
        <w:t> </w:t>
      </w:r>
      <w:r>
        <w:rPr/>
        <w:t>molecular</w:t>
      </w:r>
      <w:r>
        <w:rPr>
          <w:spacing w:val="-4"/>
        </w:rPr>
        <w:t> </w:t>
      </w:r>
      <w:r>
        <w:rPr/>
        <w:t>structure</w:t>
      </w:r>
      <w:r>
        <w:rPr>
          <w:spacing w:val="-3"/>
        </w:rPr>
        <w:t> </w:t>
      </w:r>
      <w:r>
        <w:rPr/>
        <w:t>of </w:t>
      </w:r>
      <w:r>
        <w:rPr>
          <w:spacing w:val="-4"/>
        </w:rPr>
        <w:t>DNA.</w:t>
      </w:r>
    </w:p>
    <w:p>
      <w:pPr>
        <w:pStyle w:val="BodyText"/>
        <w:spacing w:line="278" w:lineRule="auto"/>
        <w:ind w:left="1906" w:right="2399" w:hanging="1441"/>
      </w:pPr>
      <w:r>
        <w:rPr>
          <w:b/>
        </w:rPr>
        <w:t>Students</w:t>
      </w:r>
      <w:r>
        <w:rPr>
          <w:b/>
          <w:spacing w:val="-6"/>
        </w:rPr>
        <w:t> </w:t>
      </w:r>
      <w:r>
        <w:rPr>
          <w:b/>
        </w:rPr>
        <w:t>Activities:</w:t>
      </w:r>
      <w:r>
        <w:rPr>
          <w:b/>
          <w:spacing w:val="-6"/>
        </w:rPr>
        <w:t> </w:t>
      </w:r>
      <w:r>
        <w:rPr/>
        <w:t>The</w:t>
      </w:r>
      <w:r>
        <w:rPr>
          <w:spacing w:val="-6"/>
        </w:rPr>
        <w:t> </w:t>
      </w:r>
      <w:r>
        <w:rPr/>
        <w:t>students</w:t>
      </w:r>
      <w:r>
        <w:rPr>
          <w:spacing w:val="-7"/>
        </w:rPr>
        <w:t> </w:t>
      </w:r>
      <w:r>
        <w:rPr/>
        <w:t>answer</w:t>
      </w:r>
      <w:r>
        <w:rPr>
          <w:spacing w:val="-6"/>
        </w:rPr>
        <w:t> </w:t>
      </w:r>
      <w:r>
        <w:rPr/>
        <w:t>the</w:t>
      </w:r>
      <w:r>
        <w:rPr>
          <w:spacing w:val="-8"/>
        </w:rPr>
        <w:t> </w:t>
      </w:r>
      <w:r>
        <w:rPr/>
        <w:t>teacher‟s</w:t>
      </w:r>
      <w:r>
        <w:rPr>
          <w:spacing w:val="-7"/>
        </w:rPr>
        <w:t> </w:t>
      </w:r>
      <w:r>
        <w:rPr/>
        <w:t>questions</w:t>
      </w:r>
      <w:r>
        <w:rPr>
          <w:spacing w:val="-7"/>
        </w:rPr>
        <w:t> </w:t>
      </w:r>
      <w:r>
        <w:rPr/>
        <w:t>and</w:t>
      </w:r>
      <w:r>
        <w:rPr>
          <w:spacing w:val="-5"/>
        </w:rPr>
        <w:t> </w:t>
      </w:r>
      <w:r>
        <w:rPr/>
        <w:t>ask</w:t>
      </w:r>
      <w:r>
        <w:rPr>
          <w:spacing w:val="-6"/>
        </w:rPr>
        <w:t> </w:t>
      </w:r>
      <w:r>
        <w:rPr/>
        <w:t>questions when necessary.</w:t>
      </w:r>
      <w:r>
        <w:rPr>
          <w:spacing w:val="40"/>
        </w:rPr>
        <w:t> </w:t>
      </w:r>
      <w:r>
        <w:rPr/>
        <w:t>They also copy note in their exercise books</w:t>
      </w:r>
    </w:p>
    <w:p>
      <w:pPr>
        <w:pStyle w:val="BodyText"/>
        <w:spacing w:line="272" w:lineRule="exact"/>
        <w:ind w:left="466"/>
      </w:pPr>
      <w:r>
        <w:rPr>
          <w:b/>
        </w:rPr>
        <w:t>Summary:</w:t>
      </w:r>
      <w:r>
        <w:rPr>
          <w:b/>
          <w:spacing w:val="-3"/>
        </w:rPr>
        <w:t> </w:t>
      </w:r>
      <w:r>
        <w:rPr/>
        <w:t>The</w:t>
      </w:r>
      <w:r>
        <w:rPr>
          <w:spacing w:val="-2"/>
        </w:rPr>
        <w:t> </w:t>
      </w:r>
      <w:r>
        <w:rPr/>
        <w:t>teacher briefly</w:t>
      </w:r>
      <w:r>
        <w:rPr>
          <w:spacing w:val="-3"/>
        </w:rPr>
        <w:t> </w:t>
      </w:r>
      <w:r>
        <w:rPr/>
        <w:t>goes</w:t>
      </w:r>
      <w:r>
        <w:rPr>
          <w:spacing w:val="-1"/>
        </w:rPr>
        <w:t> </w:t>
      </w:r>
      <w:r>
        <w:rPr/>
        <w:t>over the</w:t>
      </w:r>
      <w:r>
        <w:rPr>
          <w:spacing w:val="-3"/>
        </w:rPr>
        <w:t> </w:t>
      </w:r>
      <w:r>
        <w:rPr/>
        <w:t>lesson and</w:t>
      </w:r>
      <w:r>
        <w:rPr>
          <w:spacing w:val="-1"/>
        </w:rPr>
        <w:t> </w:t>
      </w:r>
      <w:r>
        <w:rPr/>
        <w:t>lays more</w:t>
      </w:r>
      <w:r>
        <w:rPr>
          <w:spacing w:val="-1"/>
        </w:rPr>
        <w:t> </w:t>
      </w:r>
      <w:r>
        <w:rPr>
          <w:spacing w:val="-2"/>
        </w:rPr>
        <w:t>emphasis</w:t>
      </w:r>
    </w:p>
    <w:p>
      <w:pPr>
        <w:spacing w:after="0" w:line="272" w:lineRule="exact"/>
        <w:sectPr>
          <w:pgSz w:w="11910" w:h="16840"/>
          <w:pgMar w:header="0" w:footer="753" w:top="1000" w:bottom="940" w:left="340" w:right="300"/>
        </w:sectPr>
      </w:pPr>
    </w:p>
    <w:p>
      <w:pPr>
        <w:pStyle w:val="BodyText"/>
        <w:spacing w:before="76"/>
        <w:ind w:left="1366"/>
      </w:pPr>
      <w:r>
        <w:rPr/>
        <w:t>on</w:t>
      </w:r>
      <w:r>
        <w:rPr>
          <w:spacing w:val="-1"/>
        </w:rPr>
        <w:t> </w:t>
      </w:r>
      <w:r>
        <w:rPr/>
        <w:t>important</w:t>
      </w:r>
      <w:r>
        <w:rPr>
          <w:spacing w:val="-1"/>
        </w:rPr>
        <w:t> </w:t>
      </w:r>
      <w:r>
        <w:rPr>
          <w:spacing w:val="-2"/>
        </w:rPr>
        <w:t>points.</w:t>
      </w:r>
    </w:p>
    <w:p>
      <w:pPr>
        <w:pStyle w:val="BodyText"/>
        <w:tabs>
          <w:tab w:pos="1906" w:val="left" w:leader="none"/>
        </w:tabs>
        <w:spacing w:line="276" w:lineRule="auto" w:before="41"/>
        <w:ind w:left="466" w:right="1967"/>
      </w:pPr>
      <w:r>
        <w:rPr>
          <w:b/>
          <w:spacing w:val="-2"/>
        </w:rPr>
        <w:t>Evaluation:</w:t>
      </w:r>
      <w:r>
        <w:rPr>
          <w:b/>
        </w:rPr>
        <w:tab/>
      </w:r>
      <w:r>
        <w:rPr/>
        <w:t>The</w:t>
      </w:r>
      <w:r>
        <w:rPr>
          <w:spacing w:val="-5"/>
        </w:rPr>
        <w:t> </w:t>
      </w:r>
      <w:r>
        <w:rPr/>
        <w:t>teacher</w:t>
      </w:r>
      <w:r>
        <w:rPr>
          <w:spacing w:val="-2"/>
        </w:rPr>
        <w:t> </w:t>
      </w:r>
      <w:r>
        <w:rPr/>
        <w:t>asks</w:t>
      </w:r>
      <w:r>
        <w:rPr>
          <w:spacing w:val="-3"/>
        </w:rPr>
        <w:t> </w:t>
      </w:r>
      <w:r>
        <w:rPr/>
        <w:t>the</w:t>
      </w:r>
      <w:r>
        <w:rPr>
          <w:spacing w:val="-4"/>
        </w:rPr>
        <w:t> </w:t>
      </w:r>
      <w:r>
        <w:rPr/>
        <w:t>following</w:t>
      </w:r>
      <w:r>
        <w:rPr>
          <w:spacing w:val="-6"/>
        </w:rPr>
        <w:t> </w:t>
      </w:r>
      <w:r>
        <w:rPr/>
        <w:t>questions</w:t>
      </w:r>
      <w:r>
        <w:rPr>
          <w:spacing w:val="-3"/>
        </w:rPr>
        <w:t> </w:t>
      </w:r>
      <w:r>
        <w:rPr/>
        <w:t>on</w:t>
      </w:r>
      <w:r>
        <w:rPr>
          <w:spacing w:val="-3"/>
        </w:rPr>
        <w:t> </w:t>
      </w:r>
      <w:r>
        <w:rPr/>
        <w:t>the</w:t>
      </w:r>
      <w:r>
        <w:rPr>
          <w:spacing w:val="-4"/>
        </w:rPr>
        <w:t> </w:t>
      </w:r>
      <w:r>
        <w:rPr/>
        <w:t>topic</w:t>
      </w:r>
      <w:r>
        <w:rPr>
          <w:spacing w:val="-3"/>
        </w:rPr>
        <w:t> </w:t>
      </w:r>
      <w:r>
        <w:rPr/>
        <w:t>to</w:t>
      </w:r>
      <w:r>
        <w:rPr>
          <w:spacing w:val="-3"/>
        </w:rPr>
        <w:t> </w:t>
      </w:r>
      <w:r>
        <w:rPr/>
        <w:t>assess</w:t>
      </w:r>
      <w:r>
        <w:rPr>
          <w:spacing w:val="-3"/>
        </w:rPr>
        <w:t> </w:t>
      </w:r>
      <w:r>
        <w:rPr/>
        <w:t>the</w:t>
      </w:r>
      <w:r>
        <w:rPr>
          <w:spacing w:val="-3"/>
        </w:rPr>
        <w:t> </w:t>
      </w:r>
      <w:r>
        <w:rPr/>
        <w:t>success</w:t>
      </w:r>
      <w:r>
        <w:rPr>
          <w:spacing w:val="-1"/>
        </w:rPr>
        <w:t> </w:t>
      </w:r>
      <w:r>
        <w:rPr/>
        <w:t>of the lesson.</w:t>
      </w:r>
    </w:p>
    <w:p>
      <w:pPr>
        <w:pStyle w:val="ListParagraph"/>
        <w:numPr>
          <w:ilvl w:val="0"/>
          <w:numId w:val="184"/>
        </w:numPr>
        <w:tabs>
          <w:tab w:pos="1546" w:val="left" w:leader="none"/>
          <w:tab w:pos="9156" w:val="left" w:leader="none"/>
        </w:tabs>
        <w:spacing w:line="240" w:lineRule="auto" w:before="1" w:after="0"/>
        <w:ind w:left="1546" w:right="0" w:hanging="360"/>
        <w:jc w:val="left"/>
        <w:rPr>
          <w:sz w:val="24"/>
        </w:rPr>
      </w:pPr>
      <w:r>
        <w:rPr>
          <w:sz w:val="24"/>
        </w:rPr>
        <w:t>The</w:t>
      </w:r>
      <w:r>
        <w:rPr>
          <w:spacing w:val="-1"/>
          <w:sz w:val="24"/>
        </w:rPr>
        <w:t> </w:t>
      </w:r>
      <w:r>
        <w:rPr>
          <w:sz w:val="24"/>
        </w:rPr>
        <w:t>precussors of chromosomes present in the nucleus are called </w:t>
      </w:r>
      <w:r>
        <w:rPr>
          <w:sz w:val="24"/>
          <w:u w:val="single"/>
        </w:rPr>
        <w:tab/>
      </w:r>
      <w:r>
        <w:rPr>
          <w:spacing w:val="-10"/>
          <w:sz w:val="24"/>
        </w:rPr>
        <w:t>.</w:t>
      </w:r>
    </w:p>
    <w:p>
      <w:pPr>
        <w:pStyle w:val="ListParagraph"/>
        <w:numPr>
          <w:ilvl w:val="0"/>
          <w:numId w:val="184"/>
        </w:numPr>
        <w:tabs>
          <w:tab w:pos="1546" w:val="left" w:leader="none"/>
          <w:tab w:pos="5219" w:val="left" w:leader="none"/>
        </w:tabs>
        <w:spacing w:line="240" w:lineRule="auto" w:before="41" w:after="0"/>
        <w:ind w:left="1546" w:right="0" w:hanging="360"/>
        <w:jc w:val="left"/>
        <w:rPr>
          <w:sz w:val="24"/>
        </w:rPr>
      </w:pPr>
      <w:r>
        <w:rPr>
          <w:sz w:val="24"/>
        </w:rPr>
        <w:t>Chromosomes</w:t>
      </w:r>
      <w:r>
        <w:rPr>
          <w:spacing w:val="-3"/>
          <w:sz w:val="24"/>
        </w:rPr>
        <w:t> </w:t>
      </w:r>
      <w:r>
        <w:rPr>
          <w:spacing w:val="-4"/>
          <w:sz w:val="24"/>
        </w:rPr>
        <w:t>carry</w:t>
      </w:r>
      <w:r>
        <w:rPr>
          <w:sz w:val="24"/>
          <w:u w:val="single"/>
        </w:rPr>
        <w:tab/>
      </w:r>
    </w:p>
    <w:p>
      <w:pPr>
        <w:pStyle w:val="ListParagraph"/>
        <w:numPr>
          <w:ilvl w:val="0"/>
          <w:numId w:val="184"/>
        </w:numPr>
        <w:tabs>
          <w:tab w:pos="1546" w:val="left" w:leader="none"/>
          <w:tab w:pos="3041" w:val="left" w:leader="none"/>
        </w:tabs>
        <w:spacing w:line="240" w:lineRule="auto" w:before="41" w:after="0"/>
        <w:ind w:left="1546" w:right="0" w:hanging="360"/>
        <w:jc w:val="left"/>
        <w:rPr>
          <w:sz w:val="24"/>
        </w:rPr>
      </w:pPr>
      <w:r>
        <w:rPr>
          <w:sz w:val="24"/>
          <w:u w:val="single"/>
        </w:rPr>
        <w:tab/>
      </w:r>
      <w:r>
        <w:rPr>
          <w:sz w:val="24"/>
        </w:rPr>
        <w:t>are</w:t>
      </w:r>
      <w:r>
        <w:rPr>
          <w:spacing w:val="-3"/>
          <w:sz w:val="24"/>
        </w:rPr>
        <w:t> </w:t>
      </w:r>
      <w:r>
        <w:rPr>
          <w:sz w:val="24"/>
        </w:rPr>
        <w:t>responsible</w:t>
      </w:r>
      <w:r>
        <w:rPr>
          <w:spacing w:val="-2"/>
          <w:sz w:val="24"/>
        </w:rPr>
        <w:t> </w:t>
      </w:r>
      <w:r>
        <w:rPr>
          <w:sz w:val="24"/>
        </w:rPr>
        <w:t>for</w:t>
      </w:r>
      <w:r>
        <w:rPr>
          <w:spacing w:val="-2"/>
          <w:sz w:val="24"/>
        </w:rPr>
        <w:t> </w:t>
      </w:r>
      <w:r>
        <w:rPr>
          <w:sz w:val="24"/>
        </w:rPr>
        <w:t>inherited </w:t>
      </w:r>
      <w:r>
        <w:rPr>
          <w:spacing w:val="-2"/>
          <w:sz w:val="24"/>
        </w:rPr>
        <w:t>characters.</w:t>
      </w:r>
    </w:p>
    <w:p>
      <w:pPr>
        <w:pStyle w:val="ListParagraph"/>
        <w:numPr>
          <w:ilvl w:val="0"/>
          <w:numId w:val="184"/>
        </w:numPr>
        <w:tabs>
          <w:tab w:pos="1546" w:val="left" w:leader="none"/>
        </w:tabs>
        <w:spacing w:line="240" w:lineRule="auto" w:before="41" w:after="0"/>
        <w:ind w:left="1546" w:right="0" w:hanging="360"/>
        <w:jc w:val="left"/>
        <w:rPr>
          <w:sz w:val="24"/>
        </w:rPr>
      </w:pPr>
      <w:r>
        <w:rPr>
          <w:sz w:val="24"/>
        </w:rPr>
        <w:t>Describe</w:t>
      </w:r>
      <w:r>
        <w:rPr>
          <w:spacing w:val="-2"/>
          <w:sz w:val="24"/>
        </w:rPr>
        <w:t> </w:t>
      </w:r>
      <w:r>
        <w:rPr>
          <w:sz w:val="24"/>
        </w:rPr>
        <w:t>the</w:t>
      </w:r>
      <w:r>
        <w:rPr>
          <w:spacing w:val="-1"/>
          <w:sz w:val="24"/>
        </w:rPr>
        <w:t> </w:t>
      </w:r>
      <w:r>
        <w:rPr>
          <w:sz w:val="24"/>
        </w:rPr>
        <w:t>structure</w:t>
      </w:r>
      <w:r>
        <w:rPr>
          <w:spacing w:val="-2"/>
          <w:sz w:val="24"/>
        </w:rPr>
        <w:t> </w:t>
      </w:r>
      <w:r>
        <w:rPr>
          <w:sz w:val="24"/>
        </w:rPr>
        <w:t>of</w:t>
      </w:r>
      <w:r>
        <w:rPr>
          <w:spacing w:val="1"/>
          <w:sz w:val="24"/>
        </w:rPr>
        <w:t> </w:t>
      </w:r>
      <w:r>
        <w:rPr>
          <w:spacing w:val="-2"/>
          <w:sz w:val="24"/>
        </w:rPr>
        <w:t>chromosomes.</w:t>
      </w:r>
    </w:p>
    <w:p>
      <w:pPr>
        <w:pStyle w:val="ListParagraph"/>
        <w:numPr>
          <w:ilvl w:val="0"/>
          <w:numId w:val="184"/>
        </w:numPr>
        <w:tabs>
          <w:tab w:pos="1546" w:val="left" w:leader="none"/>
        </w:tabs>
        <w:spacing w:line="276" w:lineRule="auto" w:before="43" w:after="0"/>
        <w:ind w:left="1546" w:right="878" w:hanging="360"/>
        <w:jc w:val="left"/>
        <w:rPr>
          <w:sz w:val="24"/>
        </w:rPr>
      </w:pPr>
      <w:r>
        <w:rPr>
          <w:sz w:val="24"/>
        </w:rPr>
        <w:t>List</w:t>
      </w:r>
      <w:r>
        <w:rPr>
          <w:spacing w:val="-3"/>
          <w:sz w:val="24"/>
        </w:rPr>
        <w:t> </w:t>
      </w:r>
      <w:r>
        <w:rPr>
          <w:sz w:val="24"/>
        </w:rPr>
        <w:t>the</w:t>
      </w:r>
      <w:r>
        <w:rPr>
          <w:spacing w:val="-3"/>
          <w:sz w:val="24"/>
        </w:rPr>
        <w:t> </w:t>
      </w:r>
      <w:r>
        <w:rPr>
          <w:sz w:val="24"/>
        </w:rPr>
        <w:t>number</w:t>
      </w:r>
      <w:r>
        <w:rPr>
          <w:spacing w:val="-3"/>
          <w:sz w:val="24"/>
        </w:rPr>
        <w:t> </w:t>
      </w:r>
      <w:r>
        <w:rPr>
          <w:sz w:val="24"/>
        </w:rPr>
        <w:t>of</w:t>
      </w:r>
      <w:r>
        <w:rPr>
          <w:spacing w:val="-3"/>
          <w:sz w:val="24"/>
        </w:rPr>
        <w:t> </w:t>
      </w:r>
      <w:r>
        <w:rPr>
          <w:sz w:val="24"/>
        </w:rPr>
        <w:t>chromosomes</w:t>
      </w:r>
      <w:r>
        <w:rPr>
          <w:spacing w:val="-3"/>
          <w:sz w:val="24"/>
        </w:rPr>
        <w:t> </w:t>
      </w:r>
      <w:r>
        <w:rPr>
          <w:sz w:val="24"/>
        </w:rPr>
        <w:t>present</w:t>
      </w:r>
      <w:r>
        <w:rPr>
          <w:spacing w:val="-3"/>
          <w:sz w:val="24"/>
        </w:rPr>
        <w:t> </w:t>
      </w:r>
      <w:r>
        <w:rPr>
          <w:sz w:val="24"/>
        </w:rPr>
        <w:t>in</w:t>
      </w:r>
      <w:r>
        <w:rPr>
          <w:spacing w:val="-3"/>
          <w:sz w:val="24"/>
        </w:rPr>
        <w:t> </w:t>
      </w:r>
      <w:r>
        <w:rPr>
          <w:sz w:val="24"/>
        </w:rPr>
        <w:t>the</w:t>
      </w:r>
      <w:r>
        <w:rPr>
          <w:spacing w:val="-3"/>
          <w:sz w:val="24"/>
        </w:rPr>
        <w:t> </w:t>
      </w:r>
      <w:r>
        <w:rPr>
          <w:sz w:val="24"/>
        </w:rPr>
        <w:t>somatic</w:t>
      </w:r>
      <w:r>
        <w:rPr>
          <w:spacing w:val="-3"/>
          <w:sz w:val="24"/>
        </w:rPr>
        <w:t> </w:t>
      </w:r>
      <w:r>
        <w:rPr>
          <w:sz w:val="24"/>
        </w:rPr>
        <w:t>cells</w:t>
      </w:r>
      <w:r>
        <w:rPr>
          <w:spacing w:val="-3"/>
          <w:sz w:val="24"/>
        </w:rPr>
        <w:t> </w:t>
      </w:r>
      <w:r>
        <w:rPr>
          <w:sz w:val="24"/>
        </w:rPr>
        <w:t>of</w:t>
      </w:r>
      <w:r>
        <w:rPr>
          <w:spacing w:val="-3"/>
          <w:sz w:val="24"/>
        </w:rPr>
        <w:t> </w:t>
      </w:r>
      <w:r>
        <w:rPr>
          <w:sz w:val="24"/>
        </w:rPr>
        <w:t>at</w:t>
      </w:r>
      <w:r>
        <w:rPr>
          <w:spacing w:val="-3"/>
          <w:sz w:val="24"/>
        </w:rPr>
        <w:t> </w:t>
      </w:r>
      <w:r>
        <w:rPr>
          <w:sz w:val="24"/>
        </w:rPr>
        <w:t>least</w:t>
      </w:r>
      <w:r>
        <w:rPr>
          <w:spacing w:val="-3"/>
          <w:sz w:val="24"/>
        </w:rPr>
        <w:t> </w:t>
      </w:r>
      <w:r>
        <w:rPr>
          <w:sz w:val="24"/>
        </w:rPr>
        <w:t>three</w:t>
      </w:r>
      <w:r>
        <w:rPr>
          <w:spacing w:val="-4"/>
          <w:sz w:val="24"/>
        </w:rPr>
        <w:t> </w:t>
      </w:r>
      <w:r>
        <w:rPr>
          <w:sz w:val="24"/>
        </w:rPr>
        <w:t>plants</w:t>
      </w:r>
      <w:r>
        <w:rPr>
          <w:spacing w:val="-3"/>
          <w:sz w:val="24"/>
        </w:rPr>
        <w:t> </w:t>
      </w:r>
      <w:r>
        <w:rPr>
          <w:sz w:val="24"/>
        </w:rPr>
        <w:t>and five </w:t>
      </w:r>
      <w:r>
        <w:rPr>
          <w:spacing w:val="-2"/>
          <w:sz w:val="24"/>
        </w:rPr>
        <w:t>animals.</w:t>
      </w:r>
    </w:p>
    <w:p>
      <w:pPr>
        <w:pStyle w:val="ListParagraph"/>
        <w:numPr>
          <w:ilvl w:val="0"/>
          <w:numId w:val="184"/>
        </w:numPr>
        <w:tabs>
          <w:tab w:pos="1546" w:val="left" w:leader="none"/>
        </w:tabs>
        <w:spacing w:line="275" w:lineRule="exact" w:before="0" w:after="0"/>
        <w:ind w:left="1546" w:right="0" w:hanging="360"/>
        <w:jc w:val="left"/>
        <w:rPr>
          <w:sz w:val="24"/>
        </w:rPr>
      </w:pPr>
      <w:r>
        <w:rPr>
          <w:sz w:val="24"/>
        </w:rPr>
        <w:t>Describe</w:t>
      </w:r>
      <w:r>
        <w:rPr>
          <w:spacing w:val="-3"/>
          <w:sz w:val="24"/>
        </w:rPr>
        <w:t> </w:t>
      </w:r>
      <w:r>
        <w:rPr>
          <w:sz w:val="24"/>
        </w:rPr>
        <w:t>the</w:t>
      </w:r>
      <w:r>
        <w:rPr>
          <w:spacing w:val="-2"/>
          <w:sz w:val="24"/>
        </w:rPr>
        <w:t> </w:t>
      </w:r>
      <w:r>
        <w:rPr>
          <w:sz w:val="24"/>
        </w:rPr>
        <w:t>molecular</w:t>
      </w:r>
      <w:r>
        <w:rPr>
          <w:spacing w:val="-2"/>
          <w:sz w:val="24"/>
        </w:rPr>
        <w:t> </w:t>
      </w:r>
      <w:r>
        <w:rPr>
          <w:sz w:val="24"/>
        </w:rPr>
        <w:t>structure</w:t>
      </w:r>
      <w:r>
        <w:rPr>
          <w:spacing w:val="-3"/>
          <w:sz w:val="24"/>
        </w:rPr>
        <w:t> </w:t>
      </w:r>
      <w:r>
        <w:rPr>
          <w:sz w:val="24"/>
        </w:rPr>
        <w:t>of</w:t>
      </w:r>
      <w:r>
        <w:rPr>
          <w:spacing w:val="1"/>
          <w:sz w:val="24"/>
        </w:rPr>
        <w:t> </w:t>
      </w:r>
      <w:r>
        <w:rPr>
          <w:spacing w:val="-4"/>
          <w:sz w:val="24"/>
        </w:rPr>
        <w:t>DNA.</w:t>
      </w:r>
    </w:p>
    <w:p>
      <w:pPr>
        <w:pStyle w:val="ListParagraph"/>
        <w:numPr>
          <w:ilvl w:val="0"/>
          <w:numId w:val="184"/>
        </w:numPr>
        <w:tabs>
          <w:tab w:pos="1546" w:val="left" w:leader="none"/>
        </w:tabs>
        <w:spacing w:line="240" w:lineRule="auto" w:before="41" w:after="0"/>
        <w:ind w:left="1546" w:right="0" w:hanging="360"/>
        <w:jc w:val="left"/>
        <w:rPr>
          <w:sz w:val="24"/>
        </w:rPr>
      </w:pPr>
      <w:r>
        <w:rPr>
          <w:sz w:val="24"/>
        </w:rPr>
        <w:t>List</w:t>
      </w:r>
      <w:r>
        <w:rPr>
          <w:spacing w:val="-3"/>
          <w:sz w:val="24"/>
        </w:rPr>
        <w:t> </w:t>
      </w:r>
      <w:r>
        <w:rPr>
          <w:sz w:val="24"/>
        </w:rPr>
        <w:t>the</w:t>
      </w:r>
      <w:r>
        <w:rPr>
          <w:spacing w:val="-1"/>
          <w:sz w:val="24"/>
        </w:rPr>
        <w:t> </w:t>
      </w:r>
      <w:r>
        <w:rPr>
          <w:sz w:val="24"/>
        </w:rPr>
        <w:t>components of</w:t>
      </w:r>
      <w:r>
        <w:rPr>
          <w:spacing w:val="-1"/>
          <w:sz w:val="24"/>
        </w:rPr>
        <w:t> </w:t>
      </w:r>
      <w:r>
        <w:rPr>
          <w:sz w:val="24"/>
        </w:rPr>
        <w:t>the</w:t>
      </w:r>
      <w:r>
        <w:rPr>
          <w:spacing w:val="-1"/>
          <w:sz w:val="24"/>
        </w:rPr>
        <w:t> </w:t>
      </w:r>
      <w:r>
        <w:rPr>
          <w:spacing w:val="-2"/>
          <w:sz w:val="24"/>
        </w:rPr>
        <w:t>nucleotide.</w:t>
      </w:r>
    </w:p>
    <w:p>
      <w:pPr>
        <w:pStyle w:val="ListParagraph"/>
        <w:numPr>
          <w:ilvl w:val="0"/>
          <w:numId w:val="184"/>
        </w:numPr>
        <w:tabs>
          <w:tab w:pos="1546" w:val="left" w:leader="none"/>
        </w:tabs>
        <w:spacing w:line="240" w:lineRule="auto" w:before="43" w:after="0"/>
        <w:ind w:left="1546" w:right="0" w:hanging="360"/>
        <w:jc w:val="left"/>
        <w:rPr>
          <w:sz w:val="24"/>
        </w:rPr>
      </w:pPr>
      <w:r>
        <w:rPr>
          <w:sz w:val="24"/>
        </w:rPr>
        <w:t>Explain</w:t>
      </w:r>
      <w:r>
        <w:rPr>
          <w:spacing w:val="-3"/>
          <w:sz w:val="24"/>
        </w:rPr>
        <w:t> </w:t>
      </w:r>
      <w:r>
        <w:rPr>
          <w:sz w:val="24"/>
        </w:rPr>
        <w:t>the role</w:t>
      </w:r>
      <w:r>
        <w:rPr>
          <w:spacing w:val="-1"/>
          <w:sz w:val="24"/>
        </w:rPr>
        <w:t> </w:t>
      </w:r>
      <w:r>
        <w:rPr>
          <w:sz w:val="24"/>
        </w:rPr>
        <w:t>of</w:t>
      </w:r>
      <w:r>
        <w:rPr>
          <w:spacing w:val="-2"/>
          <w:sz w:val="24"/>
        </w:rPr>
        <w:t> </w:t>
      </w:r>
      <w:r>
        <w:rPr>
          <w:sz w:val="24"/>
        </w:rPr>
        <w:t>chromosome</w:t>
      </w:r>
      <w:r>
        <w:rPr>
          <w:spacing w:val="-1"/>
          <w:sz w:val="24"/>
        </w:rPr>
        <w:t> </w:t>
      </w:r>
      <w:r>
        <w:rPr>
          <w:sz w:val="24"/>
        </w:rPr>
        <w:t>in the transmission</w:t>
      </w:r>
      <w:r>
        <w:rPr>
          <w:spacing w:val="-1"/>
          <w:sz w:val="24"/>
        </w:rPr>
        <w:t> </w:t>
      </w:r>
      <w:r>
        <w:rPr>
          <w:sz w:val="24"/>
        </w:rPr>
        <w:t>of</w:t>
      </w:r>
      <w:r>
        <w:rPr>
          <w:spacing w:val="-1"/>
          <w:sz w:val="24"/>
        </w:rPr>
        <w:t> </w:t>
      </w:r>
      <w:r>
        <w:rPr>
          <w:sz w:val="24"/>
        </w:rPr>
        <w:t>hereditary</w:t>
      </w:r>
      <w:r>
        <w:rPr>
          <w:spacing w:val="-5"/>
          <w:sz w:val="24"/>
        </w:rPr>
        <w:t> </w:t>
      </w:r>
      <w:r>
        <w:rPr>
          <w:spacing w:val="-2"/>
          <w:sz w:val="24"/>
        </w:rPr>
        <w:t>characters.</w:t>
      </w:r>
    </w:p>
    <w:p>
      <w:pPr>
        <w:pStyle w:val="ListParagraph"/>
        <w:numPr>
          <w:ilvl w:val="0"/>
          <w:numId w:val="184"/>
        </w:numPr>
        <w:tabs>
          <w:tab w:pos="1546" w:val="left" w:leader="none"/>
        </w:tabs>
        <w:spacing w:line="240" w:lineRule="auto" w:before="41" w:after="0"/>
        <w:ind w:left="1546" w:right="0" w:hanging="360"/>
        <w:jc w:val="left"/>
        <w:rPr>
          <w:sz w:val="24"/>
        </w:rPr>
      </w:pPr>
      <w:r>
        <w:rPr>
          <w:sz w:val="24"/>
        </w:rPr>
        <w:t>Explain</w:t>
      </w:r>
      <w:r>
        <w:rPr>
          <w:spacing w:val="-3"/>
          <w:sz w:val="24"/>
        </w:rPr>
        <w:t> </w:t>
      </w:r>
      <w:r>
        <w:rPr>
          <w:sz w:val="24"/>
        </w:rPr>
        <w:t>the</w:t>
      </w:r>
      <w:r>
        <w:rPr>
          <w:spacing w:val="-1"/>
          <w:sz w:val="24"/>
        </w:rPr>
        <w:t> </w:t>
      </w:r>
      <w:r>
        <w:rPr>
          <w:sz w:val="24"/>
        </w:rPr>
        <w:t>process of</w:t>
      </w:r>
      <w:r>
        <w:rPr>
          <w:spacing w:val="-1"/>
          <w:sz w:val="24"/>
        </w:rPr>
        <w:t> </w:t>
      </w:r>
      <w:r>
        <w:rPr>
          <w:sz w:val="24"/>
        </w:rPr>
        <w:t>transmission of</w:t>
      </w:r>
      <w:r>
        <w:rPr>
          <w:spacing w:val="-2"/>
          <w:sz w:val="24"/>
        </w:rPr>
        <w:t> </w:t>
      </w:r>
      <w:r>
        <w:rPr>
          <w:sz w:val="24"/>
        </w:rPr>
        <w:t>hereditary</w:t>
      </w:r>
      <w:r>
        <w:rPr>
          <w:spacing w:val="-5"/>
          <w:sz w:val="24"/>
        </w:rPr>
        <w:t> </w:t>
      </w:r>
      <w:r>
        <w:rPr>
          <w:spacing w:val="-2"/>
          <w:sz w:val="24"/>
        </w:rPr>
        <w:t>characteristics.</w:t>
      </w:r>
    </w:p>
    <w:p>
      <w:pPr>
        <w:spacing w:after="0" w:line="240" w:lineRule="auto"/>
        <w:jc w:val="left"/>
        <w:rPr>
          <w:sz w:val="24"/>
        </w:rPr>
        <w:sectPr>
          <w:pgSz w:w="11910" w:h="16840"/>
          <w:pgMar w:header="0" w:footer="753" w:top="980" w:bottom="940" w:left="340" w:right="300"/>
        </w:sectPr>
      </w:pPr>
    </w:p>
    <w:p>
      <w:pPr>
        <w:pStyle w:val="Heading1"/>
        <w:ind w:right="68"/>
      </w:pPr>
      <w:r>
        <w:rPr/>
        <w:t>TOPIC</w:t>
      </w:r>
      <w:r>
        <w:rPr>
          <w:spacing w:val="-2"/>
        </w:rPr>
        <w:t> </w:t>
      </w:r>
      <w:r>
        <w:rPr>
          <w:spacing w:val="-4"/>
        </w:rPr>
        <w:t>FIVE</w:t>
      </w:r>
    </w:p>
    <w:p>
      <w:pPr>
        <w:pStyle w:val="BodyText"/>
        <w:spacing w:before="77"/>
        <w:rPr>
          <w:b/>
        </w:rPr>
      </w:pPr>
    </w:p>
    <w:p>
      <w:pPr>
        <w:pStyle w:val="BodyText"/>
        <w:spacing w:before="1"/>
        <w:ind w:left="466"/>
      </w:pPr>
      <w:r>
        <w:rPr>
          <w:b/>
        </w:rPr>
        <w:t>SCHOOL:</w:t>
      </w:r>
      <w:r>
        <w:rPr>
          <w:b/>
          <w:spacing w:val="-2"/>
        </w:rPr>
        <w:t> </w:t>
      </w:r>
      <w:r>
        <w:rPr/>
        <w:t>Government</w:t>
      </w:r>
      <w:r>
        <w:rPr>
          <w:spacing w:val="-1"/>
        </w:rPr>
        <w:t> </w:t>
      </w:r>
      <w:r>
        <w:rPr/>
        <w:t>Secondary</w:t>
      </w:r>
      <w:r>
        <w:rPr>
          <w:spacing w:val="-7"/>
        </w:rPr>
        <w:t> </w:t>
      </w:r>
      <w:r>
        <w:rPr/>
        <w:t>School</w:t>
      </w:r>
      <w:r>
        <w:rPr>
          <w:spacing w:val="-1"/>
        </w:rPr>
        <w:t> </w:t>
      </w:r>
      <w:r>
        <w:rPr/>
        <w:t>Hayin</w:t>
      </w:r>
      <w:r>
        <w:rPr>
          <w:spacing w:val="1"/>
        </w:rPr>
        <w:t> </w:t>
      </w:r>
      <w:r>
        <w:rPr>
          <w:spacing w:val="-2"/>
        </w:rPr>
        <w:t>Banki</w:t>
      </w:r>
    </w:p>
    <w:p>
      <w:pPr>
        <w:pStyle w:val="Heading1"/>
        <w:spacing w:before="48"/>
        <w:ind w:left="466"/>
        <w:jc w:val="left"/>
      </w:pPr>
      <w:r>
        <w:rPr>
          <w:spacing w:val="-4"/>
        </w:rPr>
        <w:t>DATE</w:t>
      </w:r>
    </w:p>
    <w:p>
      <w:pPr>
        <w:tabs>
          <w:tab w:pos="1906" w:val="left" w:leader="none"/>
        </w:tabs>
        <w:spacing w:line="278" w:lineRule="auto" w:before="36"/>
        <w:ind w:left="466" w:right="8681" w:firstLine="0"/>
        <w:jc w:val="left"/>
        <w:rPr>
          <w:b/>
          <w:sz w:val="24"/>
        </w:rPr>
      </w:pPr>
      <w:r>
        <w:rPr>
          <w:b/>
          <w:sz w:val="24"/>
        </w:rPr>
        <w:t>SUBJECT:</w:t>
      </w:r>
      <w:r>
        <w:rPr>
          <w:b/>
          <w:spacing w:val="80"/>
          <w:sz w:val="24"/>
        </w:rPr>
        <w:t> </w:t>
      </w:r>
      <w:r>
        <w:rPr>
          <w:sz w:val="24"/>
        </w:rPr>
        <w:t>Biology </w:t>
      </w:r>
      <w:r>
        <w:rPr>
          <w:b/>
          <w:spacing w:val="-2"/>
          <w:sz w:val="24"/>
        </w:rPr>
        <w:t>CLASS:</w:t>
      </w:r>
      <w:r>
        <w:rPr>
          <w:b/>
          <w:sz w:val="24"/>
        </w:rPr>
        <w:tab/>
      </w:r>
      <w:r>
        <w:rPr>
          <w:spacing w:val="-4"/>
          <w:sz w:val="24"/>
        </w:rPr>
        <w:t>SS3 </w:t>
      </w:r>
      <w:r>
        <w:rPr>
          <w:b/>
          <w:spacing w:val="-4"/>
          <w:sz w:val="24"/>
        </w:rPr>
        <w:t>TIME</w:t>
      </w:r>
    </w:p>
    <w:p>
      <w:pPr>
        <w:spacing w:line="268" w:lineRule="exact" w:before="0"/>
        <w:ind w:left="466" w:right="0" w:firstLine="0"/>
        <w:jc w:val="left"/>
        <w:rPr>
          <w:sz w:val="24"/>
        </w:rPr>
      </w:pPr>
      <w:r>
        <w:rPr>
          <w:b/>
          <w:sz w:val="24"/>
        </w:rPr>
        <w:t>DURATION:</w:t>
      </w:r>
      <w:r>
        <w:rPr>
          <w:b/>
          <w:spacing w:val="57"/>
          <w:sz w:val="24"/>
        </w:rPr>
        <w:t> </w:t>
      </w:r>
      <w:r>
        <w:rPr>
          <w:spacing w:val="-2"/>
          <w:sz w:val="24"/>
        </w:rPr>
        <w:t>80minutes</w:t>
      </w:r>
    </w:p>
    <w:p>
      <w:pPr>
        <w:spacing w:before="41"/>
        <w:ind w:left="466" w:right="0" w:firstLine="0"/>
        <w:jc w:val="left"/>
        <w:rPr>
          <w:sz w:val="24"/>
        </w:rPr>
      </w:pPr>
      <w:r>
        <w:rPr>
          <w:b/>
          <w:sz w:val="24"/>
        </w:rPr>
        <w:t>TITLE OF</w:t>
      </w:r>
      <w:r>
        <w:rPr>
          <w:b/>
          <w:spacing w:val="-3"/>
          <w:sz w:val="24"/>
        </w:rPr>
        <w:t> </w:t>
      </w:r>
      <w:r>
        <w:rPr>
          <w:b/>
          <w:sz w:val="24"/>
        </w:rPr>
        <w:t>UNIT</w:t>
      </w:r>
      <w:r>
        <w:rPr>
          <w:b/>
          <w:spacing w:val="2"/>
          <w:sz w:val="24"/>
        </w:rPr>
        <w:t> </w:t>
      </w:r>
      <w:r>
        <w:rPr>
          <w:sz w:val="24"/>
        </w:rPr>
        <w:t>Continuity</w:t>
      </w:r>
      <w:r>
        <w:rPr>
          <w:spacing w:val="-5"/>
          <w:sz w:val="24"/>
        </w:rPr>
        <w:t> </w:t>
      </w:r>
      <w:r>
        <w:rPr>
          <w:sz w:val="24"/>
        </w:rPr>
        <w:t>of</w:t>
      </w:r>
      <w:r>
        <w:rPr>
          <w:spacing w:val="1"/>
          <w:sz w:val="24"/>
        </w:rPr>
        <w:t> </w:t>
      </w:r>
      <w:r>
        <w:rPr>
          <w:spacing w:val="-4"/>
          <w:sz w:val="24"/>
        </w:rPr>
        <w:t>Life</w:t>
      </w:r>
    </w:p>
    <w:p>
      <w:pPr>
        <w:spacing w:before="40"/>
        <w:ind w:left="466" w:right="0" w:firstLine="0"/>
        <w:jc w:val="left"/>
        <w:rPr>
          <w:sz w:val="24"/>
        </w:rPr>
      </w:pPr>
      <w:r>
        <w:rPr>
          <w:b/>
          <w:sz w:val="24"/>
        </w:rPr>
        <w:t>TOPIC:</w:t>
      </w:r>
      <w:r>
        <w:rPr>
          <w:b/>
          <w:spacing w:val="-2"/>
          <w:sz w:val="24"/>
        </w:rPr>
        <w:t> </w:t>
      </w:r>
      <w:r>
        <w:rPr>
          <w:sz w:val="24"/>
        </w:rPr>
        <w:t>Probability</w:t>
      </w:r>
      <w:r>
        <w:rPr>
          <w:spacing w:val="-6"/>
          <w:sz w:val="24"/>
        </w:rPr>
        <w:t> </w:t>
      </w:r>
      <w:r>
        <w:rPr>
          <w:sz w:val="24"/>
        </w:rPr>
        <w:t>in</w:t>
      </w:r>
      <w:r>
        <w:rPr>
          <w:spacing w:val="2"/>
          <w:sz w:val="24"/>
        </w:rPr>
        <w:t> </w:t>
      </w:r>
      <w:r>
        <w:rPr>
          <w:spacing w:val="-2"/>
          <w:sz w:val="24"/>
        </w:rPr>
        <w:t>genetics</w:t>
      </w:r>
    </w:p>
    <w:p>
      <w:pPr>
        <w:spacing w:line="278" w:lineRule="auto" w:before="41"/>
        <w:ind w:left="766" w:right="2399" w:hanging="300"/>
        <w:jc w:val="left"/>
        <w:rPr>
          <w:sz w:val="24"/>
        </w:rPr>
      </w:pPr>
      <w:r>
        <w:rPr>
          <w:b/>
          <w:sz w:val="24"/>
        </w:rPr>
        <w:t>BEHAVIOURAL</w:t>
      </w:r>
      <w:r>
        <w:rPr>
          <w:b/>
          <w:spacing w:val="-3"/>
          <w:sz w:val="24"/>
        </w:rPr>
        <w:t> </w:t>
      </w:r>
      <w:r>
        <w:rPr>
          <w:b/>
          <w:sz w:val="24"/>
        </w:rPr>
        <w:t>OBJECTIVES:</w:t>
      </w:r>
      <w:r>
        <w:rPr>
          <w:b/>
          <w:spacing w:val="-2"/>
          <w:sz w:val="24"/>
        </w:rPr>
        <w:t> </w:t>
      </w:r>
      <w:r>
        <w:rPr>
          <w:sz w:val="24"/>
        </w:rPr>
        <w:t>By</w:t>
      </w:r>
      <w:r>
        <w:rPr>
          <w:spacing w:val="-8"/>
          <w:sz w:val="24"/>
        </w:rPr>
        <w:t> </w:t>
      </w:r>
      <w:r>
        <w:rPr>
          <w:sz w:val="24"/>
        </w:rPr>
        <w:t>the</w:t>
      </w:r>
      <w:r>
        <w:rPr>
          <w:spacing w:val="-2"/>
          <w:sz w:val="24"/>
        </w:rPr>
        <w:t> </w:t>
      </w:r>
      <w:r>
        <w:rPr>
          <w:sz w:val="24"/>
        </w:rPr>
        <w:t>end</w:t>
      </w:r>
      <w:r>
        <w:rPr>
          <w:spacing w:val="-3"/>
          <w:sz w:val="24"/>
        </w:rPr>
        <w:t> </w:t>
      </w:r>
      <w:r>
        <w:rPr>
          <w:sz w:val="24"/>
        </w:rPr>
        <w:t>of</w:t>
      </w:r>
      <w:r>
        <w:rPr>
          <w:spacing w:val="-3"/>
          <w:sz w:val="24"/>
        </w:rPr>
        <w:t> </w:t>
      </w:r>
      <w:r>
        <w:rPr>
          <w:sz w:val="24"/>
        </w:rPr>
        <w:t>the</w:t>
      </w:r>
      <w:r>
        <w:rPr>
          <w:spacing w:val="-5"/>
          <w:sz w:val="24"/>
        </w:rPr>
        <w:t> </w:t>
      </w:r>
      <w:r>
        <w:rPr>
          <w:sz w:val="24"/>
        </w:rPr>
        <w:t>lesson,</w:t>
      </w:r>
      <w:r>
        <w:rPr>
          <w:spacing w:val="-3"/>
          <w:sz w:val="24"/>
        </w:rPr>
        <w:t> </w:t>
      </w:r>
      <w:r>
        <w:rPr>
          <w:sz w:val="24"/>
        </w:rPr>
        <w:t>the</w:t>
      </w:r>
      <w:r>
        <w:rPr>
          <w:spacing w:val="-3"/>
          <w:sz w:val="24"/>
        </w:rPr>
        <w:t> </w:t>
      </w:r>
      <w:r>
        <w:rPr>
          <w:sz w:val="24"/>
        </w:rPr>
        <w:t>students</w:t>
      </w:r>
      <w:r>
        <w:rPr>
          <w:spacing w:val="-3"/>
          <w:sz w:val="24"/>
        </w:rPr>
        <w:t> </w:t>
      </w:r>
      <w:r>
        <w:rPr>
          <w:sz w:val="24"/>
        </w:rPr>
        <w:t>should</w:t>
      </w:r>
      <w:r>
        <w:rPr>
          <w:spacing w:val="-3"/>
          <w:sz w:val="24"/>
        </w:rPr>
        <w:t> </w:t>
      </w:r>
      <w:r>
        <w:rPr>
          <w:sz w:val="24"/>
        </w:rPr>
        <w:t>be able to:</w:t>
      </w:r>
    </w:p>
    <w:p>
      <w:pPr>
        <w:pStyle w:val="ListParagraph"/>
        <w:numPr>
          <w:ilvl w:val="0"/>
          <w:numId w:val="185"/>
        </w:numPr>
        <w:tabs>
          <w:tab w:pos="1546" w:val="left" w:leader="none"/>
        </w:tabs>
        <w:spacing w:line="272" w:lineRule="exact" w:before="0" w:after="0"/>
        <w:ind w:left="1546" w:right="0" w:hanging="360"/>
        <w:jc w:val="left"/>
        <w:rPr>
          <w:sz w:val="24"/>
        </w:rPr>
      </w:pPr>
      <w:r>
        <w:rPr>
          <w:sz w:val="24"/>
        </w:rPr>
        <w:t>define</w:t>
      </w:r>
      <w:r>
        <w:rPr>
          <w:spacing w:val="-3"/>
          <w:sz w:val="24"/>
        </w:rPr>
        <w:t> </w:t>
      </w:r>
      <w:r>
        <w:rPr>
          <w:spacing w:val="-2"/>
          <w:sz w:val="24"/>
        </w:rPr>
        <w:t>probability.</w:t>
      </w:r>
    </w:p>
    <w:p>
      <w:pPr>
        <w:pStyle w:val="ListParagraph"/>
        <w:numPr>
          <w:ilvl w:val="0"/>
          <w:numId w:val="185"/>
        </w:numPr>
        <w:tabs>
          <w:tab w:pos="1546" w:val="left" w:leader="none"/>
        </w:tabs>
        <w:spacing w:line="240" w:lineRule="auto" w:before="41" w:after="0"/>
        <w:ind w:left="1546" w:right="0" w:hanging="360"/>
        <w:jc w:val="left"/>
        <w:rPr>
          <w:sz w:val="24"/>
        </w:rPr>
      </w:pPr>
      <w:r>
        <w:rPr>
          <w:sz w:val="24"/>
        </w:rPr>
        <w:t>apply</w:t>
      </w:r>
      <w:r>
        <w:rPr>
          <w:spacing w:val="-7"/>
          <w:sz w:val="24"/>
        </w:rPr>
        <w:t> </w:t>
      </w:r>
      <w:r>
        <w:rPr>
          <w:sz w:val="24"/>
        </w:rPr>
        <w:t>the knowledge</w:t>
      </w:r>
      <w:r>
        <w:rPr>
          <w:spacing w:val="-1"/>
          <w:sz w:val="24"/>
        </w:rPr>
        <w:t> </w:t>
      </w:r>
      <w:r>
        <w:rPr>
          <w:sz w:val="24"/>
        </w:rPr>
        <w:t>of probability</w:t>
      </w:r>
      <w:r>
        <w:rPr>
          <w:spacing w:val="-5"/>
          <w:sz w:val="24"/>
        </w:rPr>
        <w:t> </w:t>
      </w:r>
      <w:r>
        <w:rPr>
          <w:sz w:val="24"/>
        </w:rPr>
        <w:t>to the</w:t>
      </w:r>
      <w:r>
        <w:rPr>
          <w:spacing w:val="-1"/>
          <w:sz w:val="24"/>
        </w:rPr>
        <w:t> </w:t>
      </w:r>
      <w:r>
        <w:rPr>
          <w:sz w:val="24"/>
        </w:rPr>
        <w:t>formation of </w:t>
      </w:r>
      <w:r>
        <w:rPr>
          <w:spacing w:val="-2"/>
          <w:sz w:val="24"/>
        </w:rPr>
        <w:t>gametes.</w:t>
      </w:r>
    </w:p>
    <w:p>
      <w:pPr>
        <w:pStyle w:val="ListParagraph"/>
        <w:numPr>
          <w:ilvl w:val="0"/>
          <w:numId w:val="185"/>
        </w:numPr>
        <w:tabs>
          <w:tab w:pos="1546" w:val="left" w:leader="none"/>
        </w:tabs>
        <w:spacing w:line="240" w:lineRule="auto" w:before="41" w:after="0"/>
        <w:ind w:left="1546" w:right="0" w:hanging="360"/>
        <w:jc w:val="left"/>
        <w:rPr>
          <w:sz w:val="24"/>
        </w:rPr>
      </w:pPr>
      <w:r>
        <w:rPr>
          <w:sz w:val="24"/>
        </w:rPr>
        <w:t>apply</w:t>
      </w:r>
      <w:r>
        <w:rPr>
          <w:spacing w:val="-7"/>
          <w:sz w:val="24"/>
        </w:rPr>
        <w:t> </w:t>
      </w:r>
      <w:r>
        <w:rPr>
          <w:sz w:val="24"/>
        </w:rPr>
        <w:t>the knowledge</w:t>
      </w:r>
      <w:r>
        <w:rPr>
          <w:spacing w:val="-1"/>
          <w:sz w:val="24"/>
        </w:rPr>
        <w:t> </w:t>
      </w:r>
      <w:r>
        <w:rPr>
          <w:sz w:val="24"/>
        </w:rPr>
        <w:t>of probability</w:t>
      </w:r>
      <w:r>
        <w:rPr>
          <w:spacing w:val="-5"/>
          <w:sz w:val="24"/>
        </w:rPr>
        <w:t> </w:t>
      </w:r>
      <w:r>
        <w:rPr>
          <w:sz w:val="24"/>
        </w:rPr>
        <w:t>to the</w:t>
      </w:r>
      <w:r>
        <w:rPr>
          <w:spacing w:val="-1"/>
          <w:sz w:val="24"/>
        </w:rPr>
        <w:t> </w:t>
      </w:r>
      <w:r>
        <w:rPr>
          <w:sz w:val="24"/>
        </w:rPr>
        <w:t>formation of </w:t>
      </w:r>
      <w:r>
        <w:rPr>
          <w:spacing w:val="-2"/>
          <w:sz w:val="24"/>
        </w:rPr>
        <w:t>offspring.</w:t>
      </w:r>
    </w:p>
    <w:p>
      <w:pPr>
        <w:pStyle w:val="ListParagraph"/>
        <w:numPr>
          <w:ilvl w:val="0"/>
          <w:numId w:val="185"/>
        </w:numPr>
        <w:tabs>
          <w:tab w:pos="1546" w:val="left" w:leader="none"/>
        </w:tabs>
        <w:spacing w:line="240" w:lineRule="auto" w:before="43" w:after="0"/>
        <w:ind w:left="1546" w:right="0" w:hanging="360"/>
        <w:jc w:val="left"/>
        <w:rPr>
          <w:sz w:val="24"/>
        </w:rPr>
      </w:pPr>
      <w:r>
        <w:rPr>
          <w:sz w:val="24"/>
        </w:rPr>
        <w:t>apply</w:t>
      </w:r>
      <w:r>
        <w:rPr>
          <w:spacing w:val="-5"/>
          <w:sz w:val="24"/>
        </w:rPr>
        <w:t> </w:t>
      </w:r>
      <w:r>
        <w:rPr>
          <w:sz w:val="24"/>
        </w:rPr>
        <w:t>the knowledge</w:t>
      </w:r>
      <w:r>
        <w:rPr>
          <w:spacing w:val="-1"/>
          <w:sz w:val="24"/>
        </w:rPr>
        <w:t> </w:t>
      </w:r>
      <w:r>
        <w:rPr>
          <w:sz w:val="24"/>
        </w:rPr>
        <w:t>of probability</w:t>
      </w:r>
      <w:r>
        <w:rPr>
          <w:spacing w:val="-5"/>
          <w:sz w:val="24"/>
        </w:rPr>
        <w:t> </w:t>
      </w:r>
      <w:r>
        <w:rPr>
          <w:sz w:val="24"/>
        </w:rPr>
        <w:t>to the</w:t>
      </w:r>
      <w:r>
        <w:rPr>
          <w:spacing w:val="2"/>
          <w:sz w:val="24"/>
        </w:rPr>
        <w:t> </w:t>
      </w:r>
      <w:r>
        <w:rPr>
          <w:sz w:val="24"/>
        </w:rPr>
        <w:t>determination of</w:t>
      </w:r>
      <w:r>
        <w:rPr>
          <w:spacing w:val="-1"/>
          <w:sz w:val="24"/>
        </w:rPr>
        <w:t> </w:t>
      </w:r>
      <w:r>
        <w:rPr>
          <w:sz w:val="24"/>
        </w:rPr>
        <w:t>sex</w:t>
      </w:r>
      <w:r>
        <w:rPr>
          <w:spacing w:val="1"/>
          <w:sz w:val="24"/>
        </w:rPr>
        <w:t> </w:t>
      </w:r>
      <w:r>
        <w:rPr>
          <w:sz w:val="24"/>
        </w:rPr>
        <w:t>of a</w:t>
      </w:r>
      <w:r>
        <w:rPr>
          <w:spacing w:val="-2"/>
          <w:sz w:val="24"/>
        </w:rPr>
        <w:t> </w:t>
      </w:r>
      <w:r>
        <w:rPr>
          <w:sz w:val="24"/>
        </w:rPr>
        <w:t>child in </w:t>
      </w:r>
      <w:r>
        <w:rPr>
          <w:spacing w:val="-4"/>
          <w:sz w:val="24"/>
        </w:rPr>
        <w:t>man.</w:t>
      </w:r>
    </w:p>
    <w:p>
      <w:pPr>
        <w:pStyle w:val="ListParagraph"/>
        <w:numPr>
          <w:ilvl w:val="0"/>
          <w:numId w:val="185"/>
        </w:numPr>
        <w:tabs>
          <w:tab w:pos="1546" w:val="left" w:leader="none"/>
        </w:tabs>
        <w:spacing w:line="240" w:lineRule="auto" w:before="41" w:after="0"/>
        <w:ind w:left="1546" w:right="0" w:hanging="360"/>
        <w:jc w:val="left"/>
        <w:rPr>
          <w:sz w:val="24"/>
        </w:rPr>
      </w:pPr>
      <w:r>
        <w:rPr>
          <w:sz w:val="24"/>
        </w:rPr>
        <w:t>apply</w:t>
      </w:r>
      <w:r>
        <w:rPr>
          <w:spacing w:val="-8"/>
          <w:sz w:val="24"/>
        </w:rPr>
        <w:t> </w:t>
      </w:r>
      <w:r>
        <w:rPr>
          <w:sz w:val="24"/>
        </w:rPr>
        <w:t>the knowledge</w:t>
      </w:r>
      <w:r>
        <w:rPr>
          <w:spacing w:val="-2"/>
          <w:sz w:val="24"/>
        </w:rPr>
        <w:t> </w:t>
      </w:r>
      <w:r>
        <w:rPr>
          <w:sz w:val="24"/>
        </w:rPr>
        <w:t>of probability</w:t>
      </w:r>
      <w:r>
        <w:rPr>
          <w:spacing w:val="-5"/>
          <w:sz w:val="24"/>
        </w:rPr>
        <w:t> </w:t>
      </w:r>
      <w:r>
        <w:rPr>
          <w:sz w:val="24"/>
        </w:rPr>
        <w:t>to</w:t>
      </w:r>
      <w:r>
        <w:rPr>
          <w:spacing w:val="-1"/>
          <w:sz w:val="24"/>
        </w:rPr>
        <w:t> </w:t>
      </w:r>
      <w:r>
        <w:rPr>
          <w:sz w:val="24"/>
        </w:rPr>
        <w:t>the</w:t>
      </w:r>
      <w:r>
        <w:rPr>
          <w:spacing w:val="-1"/>
          <w:sz w:val="24"/>
        </w:rPr>
        <w:t> </w:t>
      </w:r>
      <w:r>
        <w:rPr>
          <w:sz w:val="24"/>
        </w:rPr>
        <w:t>transmission</w:t>
      </w:r>
      <w:r>
        <w:rPr>
          <w:spacing w:val="-1"/>
          <w:sz w:val="24"/>
        </w:rPr>
        <w:t> </w:t>
      </w:r>
      <w:r>
        <w:rPr>
          <w:sz w:val="24"/>
        </w:rPr>
        <w:t>of sex</w:t>
      </w:r>
      <w:r>
        <w:rPr>
          <w:spacing w:val="2"/>
          <w:sz w:val="24"/>
        </w:rPr>
        <w:t> </w:t>
      </w:r>
      <w:r>
        <w:rPr>
          <w:sz w:val="24"/>
        </w:rPr>
        <w:t>linked</w:t>
      </w:r>
      <w:r>
        <w:rPr>
          <w:spacing w:val="-1"/>
          <w:sz w:val="24"/>
        </w:rPr>
        <w:t> </w:t>
      </w:r>
      <w:r>
        <w:rPr>
          <w:sz w:val="24"/>
        </w:rPr>
        <w:t>traits in </w:t>
      </w:r>
      <w:r>
        <w:rPr>
          <w:spacing w:val="-4"/>
          <w:sz w:val="24"/>
        </w:rPr>
        <w:t>man.</w:t>
      </w:r>
    </w:p>
    <w:p>
      <w:pPr>
        <w:pStyle w:val="BodyText"/>
        <w:spacing w:line="276" w:lineRule="auto" w:before="41"/>
        <w:ind w:left="466"/>
      </w:pPr>
      <w:r>
        <w:rPr>
          <w:b/>
        </w:rPr>
        <w:t>Previous</w:t>
      </w:r>
      <w:r>
        <w:rPr>
          <w:b/>
          <w:spacing w:val="40"/>
        </w:rPr>
        <w:t> </w:t>
      </w:r>
      <w:r>
        <w:rPr>
          <w:b/>
        </w:rPr>
        <w:t>knowledge:</w:t>
      </w:r>
      <w:r>
        <w:rPr>
          <w:b/>
          <w:spacing w:val="40"/>
        </w:rPr>
        <w:t> </w:t>
      </w:r>
      <w:r>
        <w:rPr/>
        <w:t>Students</w:t>
      </w:r>
      <w:r>
        <w:rPr>
          <w:spacing w:val="40"/>
        </w:rPr>
        <w:t> </w:t>
      </w:r>
      <w:r>
        <w:rPr/>
        <w:t>are</w:t>
      </w:r>
      <w:r>
        <w:rPr>
          <w:spacing w:val="40"/>
        </w:rPr>
        <w:t> </w:t>
      </w:r>
      <w:r>
        <w:rPr/>
        <w:t>familiar</w:t>
      </w:r>
      <w:r>
        <w:rPr>
          <w:spacing w:val="40"/>
        </w:rPr>
        <w:t> </w:t>
      </w:r>
      <w:r>
        <w:rPr/>
        <w:t>with</w:t>
      </w:r>
      <w:r>
        <w:rPr>
          <w:spacing w:val="40"/>
        </w:rPr>
        <w:t> </w:t>
      </w:r>
      <w:r>
        <w:rPr/>
        <w:t>ludo</w:t>
      </w:r>
      <w:r>
        <w:rPr>
          <w:spacing w:val="40"/>
        </w:rPr>
        <w:t> </w:t>
      </w:r>
      <w:r>
        <w:rPr/>
        <w:t>and</w:t>
      </w:r>
      <w:r>
        <w:rPr>
          <w:spacing w:val="40"/>
        </w:rPr>
        <w:t> </w:t>
      </w:r>
      <w:r>
        <w:rPr/>
        <w:t>playing</w:t>
      </w:r>
      <w:r>
        <w:rPr>
          <w:spacing w:val="40"/>
        </w:rPr>
        <w:t> </w:t>
      </w:r>
      <w:r>
        <w:rPr/>
        <w:t>cards</w:t>
      </w:r>
      <w:r>
        <w:rPr>
          <w:spacing w:val="40"/>
        </w:rPr>
        <w:t> </w:t>
      </w:r>
      <w:r>
        <w:rPr/>
        <w:t>and</w:t>
      </w:r>
      <w:r>
        <w:rPr>
          <w:spacing w:val="40"/>
        </w:rPr>
        <w:t> </w:t>
      </w:r>
      <w:r>
        <w:rPr/>
        <w:t>they</w:t>
      </w:r>
      <w:r>
        <w:rPr>
          <w:spacing w:val="40"/>
        </w:rPr>
        <w:t> </w:t>
      </w:r>
      <w:r>
        <w:rPr/>
        <w:t>have</w:t>
      </w:r>
      <w:r>
        <w:rPr>
          <w:spacing w:val="40"/>
        </w:rPr>
        <w:t> </w:t>
      </w:r>
      <w:r>
        <w:rPr/>
        <w:t>been</w:t>
      </w:r>
      <w:r>
        <w:rPr>
          <w:spacing w:val="40"/>
        </w:rPr>
        <w:t> </w:t>
      </w:r>
      <w:r>
        <w:rPr/>
        <w:t>taught Chromosomes: the basis of heredity.</w:t>
      </w:r>
    </w:p>
    <w:p>
      <w:pPr>
        <w:pStyle w:val="BodyText"/>
        <w:spacing w:before="46"/>
      </w:pPr>
    </w:p>
    <w:p>
      <w:pPr>
        <w:pStyle w:val="Heading2"/>
        <w:spacing w:before="1"/>
      </w:pPr>
      <w:r>
        <w:rPr>
          <w:spacing w:val="-2"/>
        </w:rPr>
        <w:t>References:</w:t>
      </w:r>
    </w:p>
    <w:p>
      <w:pPr>
        <w:pStyle w:val="ListParagraph"/>
        <w:numPr>
          <w:ilvl w:val="0"/>
          <w:numId w:val="186"/>
        </w:numPr>
        <w:tabs>
          <w:tab w:pos="766" w:val="left" w:leader="none"/>
          <w:tab w:pos="4990" w:val="left" w:leader="none"/>
          <w:tab w:pos="8656" w:val="left" w:leader="none"/>
        </w:tabs>
        <w:spacing w:line="276" w:lineRule="auto" w:before="36" w:after="0"/>
        <w:ind w:left="466" w:right="536" w:firstLine="120"/>
        <w:jc w:val="left"/>
        <w:rPr>
          <w:sz w:val="24"/>
        </w:rPr>
      </w:pPr>
      <w:r>
        <w:rPr>
          <w:sz w:val="24"/>
        </w:rPr>
        <w:t>Ndu,</w:t>
      </w:r>
      <w:r>
        <w:rPr>
          <w:spacing w:val="40"/>
          <w:sz w:val="24"/>
        </w:rPr>
        <w:t> </w:t>
      </w:r>
      <w:r>
        <w:rPr>
          <w:sz w:val="24"/>
        </w:rPr>
        <w:t>F.</w:t>
      </w:r>
      <w:r>
        <w:rPr>
          <w:spacing w:val="40"/>
          <w:sz w:val="24"/>
        </w:rPr>
        <w:t> </w:t>
      </w:r>
      <w:r>
        <w:rPr>
          <w:sz w:val="24"/>
        </w:rPr>
        <w:t>O.</w:t>
      </w:r>
      <w:r>
        <w:rPr>
          <w:spacing w:val="40"/>
          <w:sz w:val="24"/>
        </w:rPr>
        <w:t> </w:t>
      </w:r>
      <w:r>
        <w:rPr>
          <w:sz w:val="24"/>
        </w:rPr>
        <w:t>C;</w:t>
      </w:r>
      <w:r>
        <w:rPr>
          <w:spacing w:val="40"/>
          <w:sz w:val="24"/>
        </w:rPr>
        <w:t> </w:t>
      </w:r>
      <w:r>
        <w:rPr>
          <w:sz w:val="24"/>
        </w:rPr>
        <w:t>Asun,</w:t>
      </w:r>
      <w:r>
        <w:rPr>
          <w:spacing w:val="40"/>
          <w:sz w:val="24"/>
        </w:rPr>
        <w:t> </w:t>
      </w:r>
      <w:r>
        <w:rPr>
          <w:sz w:val="24"/>
        </w:rPr>
        <w:t>P.</w:t>
      </w:r>
      <w:r>
        <w:rPr>
          <w:spacing w:val="40"/>
          <w:sz w:val="24"/>
        </w:rPr>
        <w:t> </w:t>
      </w:r>
      <w:r>
        <w:rPr>
          <w:sz w:val="24"/>
        </w:rPr>
        <w:t>and</w:t>
      </w:r>
      <w:r>
        <w:rPr>
          <w:spacing w:val="40"/>
          <w:sz w:val="24"/>
        </w:rPr>
        <w:t> </w:t>
      </w:r>
      <w:r>
        <w:rPr>
          <w:sz w:val="24"/>
        </w:rPr>
        <w:t>Aina</w:t>
      </w:r>
      <w:r>
        <w:rPr>
          <w:spacing w:val="40"/>
          <w:sz w:val="24"/>
        </w:rPr>
        <w:t> </w:t>
      </w:r>
      <w:r>
        <w:rPr>
          <w:sz w:val="24"/>
        </w:rPr>
        <w:t>J.</w:t>
      </w:r>
      <w:r>
        <w:rPr>
          <w:spacing w:val="40"/>
          <w:sz w:val="24"/>
        </w:rPr>
        <w:t> </w:t>
      </w:r>
      <w:r>
        <w:rPr>
          <w:sz w:val="24"/>
        </w:rPr>
        <w:t>O.</w:t>
        <w:tab/>
        <w:t>(2001)</w:t>
      </w:r>
      <w:r>
        <w:rPr>
          <w:spacing w:val="40"/>
          <w:sz w:val="24"/>
        </w:rPr>
        <w:t> </w:t>
      </w:r>
      <w:r>
        <w:rPr>
          <w:sz w:val="24"/>
        </w:rPr>
        <w:t>Senior</w:t>
      </w:r>
      <w:r>
        <w:rPr>
          <w:spacing w:val="40"/>
          <w:sz w:val="24"/>
        </w:rPr>
        <w:t> </w:t>
      </w:r>
      <w:r>
        <w:rPr>
          <w:sz w:val="24"/>
        </w:rPr>
        <w:t>Secondary</w:t>
      </w:r>
      <w:r>
        <w:rPr>
          <w:spacing w:val="40"/>
          <w:sz w:val="24"/>
        </w:rPr>
        <w:t> </w:t>
      </w:r>
      <w:r>
        <w:rPr>
          <w:sz w:val="24"/>
        </w:rPr>
        <w:t>Biology</w:t>
        <w:tab/>
        <w:t>book</w:t>
      </w:r>
      <w:r>
        <w:rPr>
          <w:spacing w:val="32"/>
          <w:sz w:val="24"/>
        </w:rPr>
        <w:t> </w:t>
      </w:r>
      <w:r>
        <w:rPr>
          <w:sz w:val="24"/>
        </w:rPr>
        <w:t>3</w:t>
      </w:r>
      <w:r>
        <w:rPr>
          <w:spacing w:val="32"/>
          <w:sz w:val="24"/>
        </w:rPr>
        <w:t> </w:t>
      </w:r>
      <w:r>
        <w:rPr>
          <w:sz w:val="24"/>
        </w:rPr>
        <w:t>New</w:t>
      </w:r>
      <w:r>
        <w:rPr>
          <w:spacing w:val="32"/>
          <w:sz w:val="24"/>
        </w:rPr>
        <w:t> </w:t>
      </w:r>
      <w:r>
        <w:rPr>
          <w:sz w:val="24"/>
        </w:rPr>
        <w:t>Edition Longman Nigeria Plc.</w:t>
      </w:r>
    </w:p>
    <w:p>
      <w:pPr>
        <w:pStyle w:val="ListParagraph"/>
        <w:numPr>
          <w:ilvl w:val="0"/>
          <w:numId w:val="186"/>
        </w:numPr>
        <w:tabs>
          <w:tab w:pos="852" w:val="left" w:leader="none"/>
        </w:tabs>
        <w:spacing w:line="276" w:lineRule="auto" w:before="0" w:after="0"/>
        <w:ind w:left="466" w:right="539" w:firstLine="120"/>
        <w:jc w:val="left"/>
        <w:rPr>
          <w:sz w:val="24"/>
        </w:rPr>
      </w:pPr>
      <w:r>
        <w:rPr>
          <w:sz w:val="24"/>
        </w:rPr>
        <w:t>Ndu,</w:t>
      </w:r>
      <w:r>
        <w:rPr>
          <w:spacing w:val="23"/>
          <w:sz w:val="24"/>
        </w:rPr>
        <w:t> </w:t>
      </w:r>
      <w:r>
        <w:rPr>
          <w:sz w:val="24"/>
        </w:rPr>
        <w:t>F.</w:t>
      </w:r>
      <w:r>
        <w:rPr>
          <w:spacing w:val="24"/>
          <w:sz w:val="24"/>
        </w:rPr>
        <w:t> </w:t>
      </w:r>
      <w:r>
        <w:rPr>
          <w:sz w:val="24"/>
        </w:rPr>
        <w:t>O.</w:t>
      </w:r>
      <w:r>
        <w:rPr>
          <w:spacing w:val="23"/>
          <w:sz w:val="24"/>
        </w:rPr>
        <w:t> </w:t>
      </w:r>
      <w:r>
        <w:rPr>
          <w:sz w:val="24"/>
        </w:rPr>
        <w:t>C;</w:t>
      </w:r>
      <w:r>
        <w:rPr>
          <w:spacing w:val="24"/>
          <w:sz w:val="24"/>
        </w:rPr>
        <w:t> </w:t>
      </w:r>
      <w:r>
        <w:rPr>
          <w:sz w:val="24"/>
        </w:rPr>
        <w:t>Edward,</w:t>
      </w:r>
      <w:r>
        <w:rPr>
          <w:spacing w:val="23"/>
          <w:sz w:val="24"/>
        </w:rPr>
        <w:t> </w:t>
      </w:r>
      <w:r>
        <w:rPr>
          <w:sz w:val="24"/>
        </w:rPr>
        <w:t>A.</w:t>
      </w:r>
      <w:r>
        <w:rPr>
          <w:spacing w:val="23"/>
          <w:sz w:val="24"/>
        </w:rPr>
        <w:t> </w:t>
      </w:r>
      <w:r>
        <w:rPr>
          <w:sz w:val="24"/>
        </w:rPr>
        <w:t>W.</w:t>
      </w:r>
      <w:r>
        <w:rPr>
          <w:spacing w:val="24"/>
          <w:sz w:val="24"/>
        </w:rPr>
        <w:t> </w:t>
      </w:r>
      <w:r>
        <w:rPr>
          <w:sz w:val="24"/>
        </w:rPr>
        <w:t>A.,</w:t>
      </w:r>
      <w:r>
        <w:rPr>
          <w:spacing w:val="23"/>
          <w:sz w:val="24"/>
        </w:rPr>
        <w:t> </w:t>
      </w:r>
      <w:r>
        <w:rPr>
          <w:sz w:val="24"/>
        </w:rPr>
        <w:t>Danquah,</w:t>
      </w:r>
      <w:r>
        <w:rPr>
          <w:spacing w:val="26"/>
          <w:sz w:val="24"/>
        </w:rPr>
        <w:t> </w:t>
      </w:r>
      <w:r>
        <w:rPr>
          <w:sz w:val="24"/>
        </w:rPr>
        <w:t>K.</w:t>
      </w:r>
      <w:r>
        <w:rPr>
          <w:spacing w:val="23"/>
          <w:sz w:val="24"/>
        </w:rPr>
        <w:t> </w:t>
      </w:r>
      <w:r>
        <w:rPr>
          <w:sz w:val="24"/>
        </w:rPr>
        <w:t>and</w:t>
      </w:r>
      <w:r>
        <w:rPr>
          <w:spacing w:val="24"/>
          <w:sz w:val="24"/>
        </w:rPr>
        <w:t> </w:t>
      </w:r>
      <w:r>
        <w:rPr>
          <w:sz w:val="24"/>
        </w:rPr>
        <w:t>Ezenkwe,</w:t>
      </w:r>
      <w:r>
        <w:rPr>
          <w:spacing w:val="24"/>
          <w:sz w:val="24"/>
        </w:rPr>
        <w:t> </w:t>
      </w:r>
      <w:r>
        <w:rPr>
          <w:sz w:val="24"/>
        </w:rPr>
        <w:t>M.</w:t>
      </w:r>
      <w:r>
        <w:rPr>
          <w:spacing w:val="24"/>
          <w:sz w:val="24"/>
        </w:rPr>
        <w:t> </w:t>
      </w:r>
      <w:r>
        <w:rPr>
          <w:sz w:val="24"/>
        </w:rPr>
        <w:t>U.</w:t>
      </w:r>
      <w:r>
        <w:rPr>
          <w:spacing w:val="25"/>
          <w:sz w:val="24"/>
        </w:rPr>
        <w:t> </w:t>
      </w:r>
      <w:r>
        <w:rPr>
          <w:sz w:val="24"/>
        </w:rPr>
        <w:t>(2001)</w:t>
      </w:r>
      <w:r>
        <w:rPr>
          <w:spacing w:val="23"/>
          <w:sz w:val="24"/>
        </w:rPr>
        <w:t> </w:t>
      </w:r>
      <w:r>
        <w:rPr>
          <w:sz w:val="24"/>
        </w:rPr>
        <w:t>Round</w:t>
      </w:r>
      <w:r>
        <w:rPr>
          <w:spacing w:val="24"/>
          <w:sz w:val="24"/>
        </w:rPr>
        <w:t> </w:t>
      </w:r>
      <w:r>
        <w:rPr>
          <w:sz w:val="24"/>
        </w:rPr>
        <w:t>Up</w:t>
      </w:r>
      <w:r>
        <w:rPr>
          <w:spacing w:val="23"/>
          <w:sz w:val="24"/>
        </w:rPr>
        <w:t> </w:t>
      </w:r>
      <w:r>
        <w:rPr>
          <w:sz w:val="24"/>
        </w:rPr>
        <w:t>Biology</w:t>
      </w:r>
      <w:r>
        <w:rPr>
          <w:spacing w:val="19"/>
          <w:sz w:val="24"/>
        </w:rPr>
        <w:t> </w:t>
      </w:r>
      <w:r>
        <w:rPr>
          <w:sz w:val="24"/>
        </w:rPr>
        <w:t>for WestAfrican Senior Secondary School Certificate Examination. A complete guide.Longman Nigeria Plc. </w:t>
      </w:r>
      <w:r>
        <w:rPr>
          <w:b/>
          <w:sz w:val="24"/>
        </w:rPr>
        <w:t>Introduction: </w:t>
      </w:r>
      <w:r>
        <w:rPr>
          <w:sz w:val="24"/>
        </w:rPr>
        <w:t>The teacher introduces the lesson by asking the students the following questions</w:t>
      </w:r>
    </w:p>
    <w:p>
      <w:pPr>
        <w:pStyle w:val="ListParagraph"/>
        <w:numPr>
          <w:ilvl w:val="1"/>
          <w:numId w:val="186"/>
        </w:numPr>
        <w:tabs>
          <w:tab w:pos="2086" w:val="left" w:leader="none"/>
          <w:tab w:pos="9694" w:val="left" w:leader="none"/>
        </w:tabs>
        <w:spacing w:line="240" w:lineRule="auto" w:before="0" w:after="0"/>
        <w:ind w:left="2086" w:right="0" w:hanging="900"/>
        <w:jc w:val="left"/>
        <w:rPr>
          <w:sz w:val="24"/>
        </w:rPr>
      </w:pPr>
      <w:r>
        <w:rPr>
          <w:sz w:val="24"/>
        </w:rPr>
        <w:t>The</w:t>
      </w:r>
      <w:r>
        <w:rPr>
          <w:spacing w:val="-1"/>
          <w:sz w:val="24"/>
        </w:rPr>
        <w:t> </w:t>
      </w:r>
      <w:r>
        <w:rPr>
          <w:sz w:val="24"/>
        </w:rPr>
        <w:t>precussors of chromosomes present in the nucleus are</w:t>
      </w:r>
      <w:r>
        <w:rPr>
          <w:spacing w:val="-1"/>
          <w:sz w:val="24"/>
        </w:rPr>
        <w:t> </w:t>
      </w:r>
      <w:r>
        <w:rPr>
          <w:sz w:val="24"/>
        </w:rPr>
        <w:t>called </w:t>
      </w:r>
      <w:r>
        <w:rPr>
          <w:sz w:val="24"/>
          <w:u w:val="single"/>
        </w:rPr>
        <w:tab/>
      </w:r>
      <w:r>
        <w:rPr>
          <w:spacing w:val="-10"/>
          <w:sz w:val="24"/>
        </w:rPr>
        <w:t>.</w:t>
      </w:r>
    </w:p>
    <w:p>
      <w:pPr>
        <w:pStyle w:val="ListParagraph"/>
        <w:numPr>
          <w:ilvl w:val="1"/>
          <w:numId w:val="186"/>
        </w:numPr>
        <w:tabs>
          <w:tab w:pos="1546" w:val="left" w:leader="none"/>
          <w:tab w:pos="5219" w:val="left" w:leader="none"/>
        </w:tabs>
        <w:spacing w:line="240" w:lineRule="auto" w:before="40" w:after="0"/>
        <w:ind w:left="1546" w:right="0" w:hanging="360"/>
        <w:jc w:val="left"/>
        <w:rPr>
          <w:sz w:val="24"/>
        </w:rPr>
      </w:pPr>
      <w:r>
        <w:rPr>
          <w:sz w:val="24"/>
        </w:rPr>
        <w:t>Chromosomes</w:t>
      </w:r>
      <w:r>
        <w:rPr>
          <w:spacing w:val="-3"/>
          <w:sz w:val="24"/>
        </w:rPr>
        <w:t> </w:t>
      </w:r>
      <w:r>
        <w:rPr>
          <w:spacing w:val="-4"/>
          <w:sz w:val="24"/>
        </w:rPr>
        <w:t>carry</w:t>
      </w:r>
      <w:r>
        <w:rPr>
          <w:sz w:val="24"/>
          <w:u w:val="single"/>
        </w:rPr>
        <w:tab/>
      </w:r>
    </w:p>
    <w:p>
      <w:pPr>
        <w:pStyle w:val="ListParagraph"/>
        <w:numPr>
          <w:ilvl w:val="1"/>
          <w:numId w:val="186"/>
        </w:numPr>
        <w:tabs>
          <w:tab w:pos="1546" w:val="left" w:leader="none"/>
          <w:tab w:pos="3041" w:val="left" w:leader="none"/>
        </w:tabs>
        <w:spacing w:line="240" w:lineRule="auto" w:before="44" w:after="0"/>
        <w:ind w:left="1546" w:right="0" w:hanging="360"/>
        <w:jc w:val="left"/>
        <w:rPr>
          <w:sz w:val="24"/>
        </w:rPr>
      </w:pPr>
      <w:r>
        <w:rPr>
          <w:sz w:val="24"/>
          <w:u w:val="single"/>
        </w:rPr>
        <w:tab/>
      </w:r>
      <w:r>
        <w:rPr>
          <w:sz w:val="24"/>
        </w:rPr>
        <w:t>are</w:t>
      </w:r>
      <w:r>
        <w:rPr>
          <w:spacing w:val="-3"/>
          <w:sz w:val="24"/>
        </w:rPr>
        <w:t> </w:t>
      </w:r>
      <w:r>
        <w:rPr>
          <w:sz w:val="24"/>
        </w:rPr>
        <w:t>responsible</w:t>
      </w:r>
      <w:r>
        <w:rPr>
          <w:spacing w:val="-2"/>
          <w:sz w:val="24"/>
        </w:rPr>
        <w:t> </w:t>
      </w:r>
      <w:r>
        <w:rPr>
          <w:sz w:val="24"/>
        </w:rPr>
        <w:t>for</w:t>
      </w:r>
      <w:r>
        <w:rPr>
          <w:spacing w:val="-2"/>
          <w:sz w:val="24"/>
        </w:rPr>
        <w:t> </w:t>
      </w:r>
      <w:r>
        <w:rPr>
          <w:sz w:val="24"/>
        </w:rPr>
        <w:t>inherited </w:t>
      </w:r>
      <w:r>
        <w:rPr>
          <w:spacing w:val="-2"/>
          <w:sz w:val="24"/>
        </w:rPr>
        <w:t>characters.</w:t>
      </w:r>
    </w:p>
    <w:p>
      <w:pPr>
        <w:pStyle w:val="ListParagraph"/>
        <w:numPr>
          <w:ilvl w:val="1"/>
          <w:numId w:val="186"/>
        </w:numPr>
        <w:tabs>
          <w:tab w:pos="1546" w:val="left" w:leader="none"/>
        </w:tabs>
        <w:spacing w:line="240" w:lineRule="auto" w:before="40" w:after="0"/>
        <w:ind w:left="1546" w:right="0" w:hanging="360"/>
        <w:jc w:val="left"/>
        <w:rPr>
          <w:sz w:val="24"/>
        </w:rPr>
      </w:pPr>
      <w:r>
        <w:rPr>
          <w:sz w:val="24"/>
        </w:rPr>
        <w:t>Describe</w:t>
      </w:r>
      <w:r>
        <w:rPr>
          <w:spacing w:val="-2"/>
          <w:sz w:val="24"/>
        </w:rPr>
        <w:t> </w:t>
      </w:r>
      <w:r>
        <w:rPr>
          <w:sz w:val="24"/>
        </w:rPr>
        <w:t>the</w:t>
      </w:r>
      <w:r>
        <w:rPr>
          <w:spacing w:val="-1"/>
          <w:sz w:val="24"/>
        </w:rPr>
        <w:t> </w:t>
      </w:r>
      <w:r>
        <w:rPr>
          <w:sz w:val="24"/>
        </w:rPr>
        <w:t>structure</w:t>
      </w:r>
      <w:r>
        <w:rPr>
          <w:spacing w:val="-2"/>
          <w:sz w:val="24"/>
        </w:rPr>
        <w:t> </w:t>
      </w:r>
      <w:r>
        <w:rPr>
          <w:sz w:val="24"/>
        </w:rPr>
        <w:t>of</w:t>
      </w:r>
      <w:r>
        <w:rPr>
          <w:spacing w:val="1"/>
          <w:sz w:val="24"/>
        </w:rPr>
        <w:t> </w:t>
      </w:r>
      <w:r>
        <w:rPr>
          <w:spacing w:val="-2"/>
          <w:sz w:val="24"/>
        </w:rPr>
        <w:t>chromosomes.</w:t>
      </w:r>
    </w:p>
    <w:p>
      <w:pPr>
        <w:pStyle w:val="ListParagraph"/>
        <w:numPr>
          <w:ilvl w:val="1"/>
          <w:numId w:val="186"/>
        </w:numPr>
        <w:tabs>
          <w:tab w:pos="1546" w:val="left" w:leader="none"/>
        </w:tabs>
        <w:spacing w:line="276" w:lineRule="auto" w:before="41" w:after="0"/>
        <w:ind w:left="1546" w:right="883" w:hanging="360"/>
        <w:jc w:val="left"/>
        <w:rPr>
          <w:sz w:val="24"/>
        </w:rPr>
      </w:pPr>
      <w:r>
        <w:rPr>
          <w:sz w:val="24"/>
        </w:rPr>
        <w:t>List</w:t>
      </w:r>
      <w:r>
        <w:rPr>
          <w:spacing w:val="-3"/>
          <w:sz w:val="24"/>
        </w:rPr>
        <w:t> </w:t>
      </w:r>
      <w:r>
        <w:rPr>
          <w:sz w:val="24"/>
        </w:rPr>
        <w:t>the</w:t>
      </w:r>
      <w:r>
        <w:rPr>
          <w:spacing w:val="-3"/>
          <w:sz w:val="24"/>
        </w:rPr>
        <w:t> </w:t>
      </w:r>
      <w:r>
        <w:rPr>
          <w:sz w:val="24"/>
        </w:rPr>
        <w:t>number</w:t>
      </w:r>
      <w:r>
        <w:rPr>
          <w:spacing w:val="-3"/>
          <w:sz w:val="24"/>
        </w:rPr>
        <w:t> </w:t>
      </w:r>
      <w:r>
        <w:rPr>
          <w:sz w:val="24"/>
        </w:rPr>
        <w:t>of</w:t>
      </w:r>
      <w:r>
        <w:rPr>
          <w:spacing w:val="-3"/>
          <w:sz w:val="24"/>
        </w:rPr>
        <w:t> </w:t>
      </w:r>
      <w:r>
        <w:rPr>
          <w:sz w:val="24"/>
        </w:rPr>
        <w:t>chromosomes</w:t>
      </w:r>
      <w:r>
        <w:rPr>
          <w:spacing w:val="-3"/>
          <w:sz w:val="24"/>
        </w:rPr>
        <w:t> </w:t>
      </w:r>
      <w:r>
        <w:rPr>
          <w:sz w:val="24"/>
        </w:rPr>
        <w:t>present</w:t>
      </w:r>
      <w:r>
        <w:rPr>
          <w:spacing w:val="-3"/>
          <w:sz w:val="24"/>
        </w:rPr>
        <w:t> </w:t>
      </w:r>
      <w:r>
        <w:rPr>
          <w:sz w:val="24"/>
        </w:rPr>
        <w:t>in</w:t>
      </w:r>
      <w:r>
        <w:rPr>
          <w:spacing w:val="-3"/>
          <w:sz w:val="24"/>
        </w:rPr>
        <w:t> </w:t>
      </w:r>
      <w:r>
        <w:rPr>
          <w:sz w:val="24"/>
        </w:rPr>
        <w:t>the</w:t>
      </w:r>
      <w:r>
        <w:rPr>
          <w:spacing w:val="-3"/>
          <w:sz w:val="24"/>
        </w:rPr>
        <w:t> </w:t>
      </w:r>
      <w:r>
        <w:rPr>
          <w:sz w:val="24"/>
        </w:rPr>
        <w:t>somatic</w:t>
      </w:r>
      <w:r>
        <w:rPr>
          <w:spacing w:val="-3"/>
          <w:sz w:val="24"/>
        </w:rPr>
        <w:t> </w:t>
      </w:r>
      <w:r>
        <w:rPr>
          <w:sz w:val="24"/>
        </w:rPr>
        <w:t>cells</w:t>
      </w:r>
      <w:r>
        <w:rPr>
          <w:spacing w:val="-3"/>
          <w:sz w:val="24"/>
        </w:rPr>
        <w:t> </w:t>
      </w:r>
      <w:r>
        <w:rPr>
          <w:sz w:val="24"/>
        </w:rPr>
        <w:t>of</w:t>
      </w:r>
      <w:r>
        <w:rPr>
          <w:spacing w:val="-3"/>
          <w:sz w:val="24"/>
        </w:rPr>
        <w:t> </w:t>
      </w:r>
      <w:r>
        <w:rPr>
          <w:sz w:val="24"/>
        </w:rPr>
        <w:t>at</w:t>
      </w:r>
      <w:r>
        <w:rPr>
          <w:spacing w:val="-3"/>
          <w:sz w:val="24"/>
        </w:rPr>
        <w:t> </w:t>
      </w:r>
      <w:r>
        <w:rPr>
          <w:sz w:val="24"/>
        </w:rPr>
        <w:t>least</w:t>
      </w:r>
      <w:r>
        <w:rPr>
          <w:spacing w:val="-3"/>
          <w:sz w:val="24"/>
        </w:rPr>
        <w:t> </w:t>
      </w:r>
      <w:r>
        <w:rPr>
          <w:sz w:val="24"/>
        </w:rPr>
        <w:t>three</w:t>
      </w:r>
      <w:r>
        <w:rPr>
          <w:spacing w:val="-4"/>
          <w:sz w:val="24"/>
        </w:rPr>
        <w:t> </w:t>
      </w:r>
      <w:r>
        <w:rPr>
          <w:sz w:val="24"/>
        </w:rPr>
        <w:t>plants</w:t>
      </w:r>
      <w:r>
        <w:rPr>
          <w:spacing w:val="-3"/>
          <w:sz w:val="24"/>
        </w:rPr>
        <w:t> </w:t>
      </w:r>
      <w:r>
        <w:rPr>
          <w:sz w:val="24"/>
        </w:rPr>
        <w:t>and</w:t>
      </w:r>
      <w:r>
        <w:rPr>
          <w:spacing w:val="-3"/>
          <w:sz w:val="24"/>
        </w:rPr>
        <w:t> </w:t>
      </w:r>
      <w:r>
        <w:rPr>
          <w:sz w:val="24"/>
        </w:rPr>
        <w:t>five </w:t>
      </w:r>
      <w:r>
        <w:rPr>
          <w:spacing w:val="-2"/>
          <w:sz w:val="24"/>
        </w:rPr>
        <w:t>animals.</w:t>
      </w:r>
    </w:p>
    <w:p>
      <w:pPr>
        <w:pStyle w:val="ListParagraph"/>
        <w:numPr>
          <w:ilvl w:val="1"/>
          <w:numId w:val="186"/>
        </w:numPr>
        <w:tabs>
          <w:tab w:pos="1546" w:val="left" w:leader="none"/>
        </w:tabs>
        <w:spacing w:line="240" w:lineRule="auto" w:before="2" w:after="0"/>
        <w:ind w:left="1546" w:right="0" w:hanging="360"/>
        <w:jc w:val="left"/>
        <w:rPr>
          <w:sz w:val="24"/>
        </w:rPr>
      </w:pPr>
      <w:r>
        <w:rPr>
          <w:sz w:val="24"/>
        </w:rPr>
        <w:t>Describe</w:t>
      </w:r>
      <w:r>
        <w:rPr>
          <w:spacing w:val="-3"/>
          <w:sz w:val="24"/>
        </w:rPr>
        <w:t> </w:t>
      </w:r>
      <w:r>
        <w:rPr>
          <w:sz w:val="24"/>
        </w:rPr>
        <w:t>the</w:t>
      </w:r>
      <w:r>
        <w:rPr>
          <w:spacing w:val="-1"/>
          <w:sz w:val="24"/>
        </w:rPr>
        <w:t> </w:t>
      </w:r>
      <w:r>
        <w:rPr>
          <w:sz w:val="24"/>
        </w:rPr>
        <w:t>molecular</w:t>
      </w:r>
      <w:r>
        <w:rPr>
          <w:spacing w:val="-3"/>
          <w:sz w:val="24"/>
        </w:rPr>
        <w:t> </w:t>
      </w:r>
      <w:r>
        <w:rPr>
          <w:sz w:val="24"/>
        </w:rPr>
        <w:t>structure</w:t>
      </w:r>
      <w:r>
        <w:rPr>
          <w:spacing w:val="-2"/>
          <w:sz w:val="24"/>
        </w:rPr>
        <w:t> </w:t>
      </w:r>
      <w:r>
        <w:rPr>
          <w:sz w:val="24"/>
        </w:rPr>
        <w:t>of</w:t>
      </w:r>
      <w:r>
        <w:rPr>
          <w:spacing w:val="1"/>
          <w:sz w:val="24"/>
        </w:rPr>
        <w:t> </w:t>
      </w:r>
      <w:r>
        <w:rPr>
          <w:spacing w:val="-4"/>
          <w:sz w:val="24"/>
        </w:rPr>
        <w:t>DNA.</w:t>
      </w:r>
    </w:p>
    <w:p>
      <w:pPr>
        <w:pStyle w:val="ListParagraph"/>
        <w:numPr>
          <w:ilvl w:val="1"/>
          <w:numId w:val="186"/>
        </w:numPr>
        <w:tabs>
          <w:tab w:pos="1546" w:val="left" w:leader="none"/>
        </w:tabs>
        <w:spacing w:line="240" w:lineRule="auto" w:before="41" w:after="0"/>
        <w:ind w:left="1546" w:right="0" w:hanging="360"/>
        <w:jc w:val="left"/>
        <w:rPr>
          <w:sz w:val="24"/>
        </w:rPr>
      </w:pPr>
      <w:r>
        <w:rPr>
          <w:sz w:val="24"/>
        </w:rPr>
        <w:t>List</w:t>
      </w:r>
      <w:r>
        <w:rPr>
          <w:spacing w:val="-3"/>
          <w:sz w:val="24"/>
        </w:rPr>
        <w:t> </w:t>
      </w:r>
      <w:r>
        <w:rPr>
          <w:sz w:val="24"/>
        </w:rPr>
        <w:t>the</w:t>
      </w:r>
      <w:r>
        <w:rPr>
          <w:spacing w:val="-1"/>
          <w:sz w:val="24"/>
        </w:rPr>
        <w:t> </w:t>
      </w:r>
      <w:r>
        <w:rPr>
          <w:sz w:val="24"/>
        </w:rPr>
        <w:t>components of</w:t>
      </w:r>
      <w:r>
        <w:rPr>
          <w:spacing w:val="-1"/>
          <w:sz w:val="24"/>
        </w:rPr>
        <w:t> </w:t>
      </w:r>
      <w:r>
        <w:rPr>
          <w:sz w:val="24"/>
        </w:rPr>
        <w:t>the</w:t>
      </w:r>
      <w:r>
        <w:rPr>
          <w:spacing w:val="-1"/>
          <w:sz w:val="24"/>
        </w:rPr>
        <w:t> </w:t>
      </w:r>
      <w:r>
        <w:rPr>
          <w:spacing w:val="-2"/>
          <w:sz w:val="24"/>
        </w:rPr>
        <w:t>nucleotide.</w:t>
      </w:r>
    </w:p>
    <w:p>
      <w:pPr>
        <w:pStyle w:val="ListParagraph"/>
        <w:numPr>
          <w:ilvl w:val="1"/>
          <w:numId w:val="186"/>
        </w:numPr>
        <w:tabs>
          <w:tab w:pos="1546" w:val="left" w:leader="none"/>
        </w:tabs>
        <w:spacing w:line="240" w:lineRule="auto" w:before="41" w:after="0"/>
        <w:ind w:left="1546" w:right="0" w:hanging="360"/>
        <w:jc w:val="left"/>
        <w:rPr>
          <w:sz w:val="24"/>
        </w:rPr>
      </w:pPr>
      <w:r>
        <w:rPr>
          <w:sz w:val="24"/>
        </w:rPr>
        <w:t>Explain</w:t>
      </w:r>
      <w:r>
        <w:rPr>
          <w:spacing w:val="-3"/>
          <w:sz w:val="24"/>
        </w:rPr>
        <w:t> </w:t>
      </w:r>
      <w:r>
        <w:rPr>
          <w:sz w:val="24"/>
        </w:rPr>
        <w:t>the role</w:t>
      </w:r>
      <w:r>
        <w:rPr>
          <w:spacing w:val="-1"/>
          <w:sz w:val="24"/>
        </w:rPr>
        <w:t> </w:t>
      </w:r>
      <w:r>
        <w:rPr>
          <w:sz w:val="24"/>
        </w:rPr>
        <w:t>of</w:t>
      </w:r>
      <w:r>
        <w:rPr>
          <w:spacing w:val="-2"/>
          <w:sz w:val="24"/>
        </w:rPr>
        <w:t> </w:t>
      </w:r>
      <w:r>
        <w:rPr>
          <w:sz w:val="24"/>
        </w:rPr>
        <w:t>chromosome</w:t>
      </w:r>
      <w:r>
        <w:rPr>
          <w:spacing w:val="-1"/>
          <w:sz w:val="24"/>
        </w:rPr>
        <w:t> </w:t>
      </w:r>
      <w:r>
        <w:rPr>
          <w:sz w:val="24"/>
        </w:rPr>
        <w:t>in the transmission</w:t>
      </w:r>
      <w:r>
        <w:rPr>
          <w:spacing w:val="-1"/>
          <w:sz w:val="24"/>
        </w:rPr>
        <w:t> </w:t>
      </w:r>
      <w:r>
        <w:rPr>
          <w:sz w:val="24"/>
        </w:rPr>
        <w:t>of</w:t>
      </w:r>
      <w:r>
        <w:rPr>
          <w:spacing w:val="-1"/>
          <w:sz w:val="24"/>
        </w:rPr>
        <w:t> </w:t>
      </w:r>
      <w:r>
        <w:rPr>
          <w:sz w:val="24"/>
        </w:rPr>
        <w:t>hereditary</w:t>
      </w:r>
      <w:r>
        <w:rPr>
          <w:spacing w:val="-5"/>
          <w:sz w:val="24"/>
        </w:rPr>
        <w:t> </w:t>
      </w:r>
      <w:r>
        <w:rPr>
          <w:spacing w:val="-2"/>
          <w:sz w:val="24"/>
        </w:rPr>
        <w:t>characters.</w:t>
      </w:r>
    </w:p>
    <w:p>
      <w:pPr>
        <w:pStyle w:val="ListParagraph"/>
        <w:numPr>
          <w:ilvl w:val="1"/>
          <w:numId w:val="186"/>
        </w:numPr>
        <w:tabs>
          <w:tab w:pos="1546" w:val="left" w:leader="none"/>
        </w:tabs>
        <w:spacing w:line="240" w:lineRule="auto" w:before="41" w:after="0"/>
        <w:ind w:left="1546" w:right="0" w:hanging="360"/>
        <w:jc w:val="left"/>
        <w:rPr>
          <w:sz w:val="24"/>
        </w:rPr>
      </w:pPr>
      <w:r>
        <w:rPr>
          <w:sz w:val="24"/>
        </w:rPr>
        <w:t>Explain</w:t>
      </w:r>
      <w:r>
        <w:rPr>
          <w:spacing w:val="-3"/>
          <w:sz w:val="24"/>
        </w:rPr>
        <w:t> </w:t>
      </w:r>
      <w:r>
        <w:rPr>
          <w:sz w:val="24"/>
        </w:rPr>
        <w:t>the</w:t>
      </w:r>
      <w:r>
        <w:rPr>
          <w:spacing w:val="-1"/>
          <w:sz w:val="24"/>
        </w:rPr>
        <w:t> </w:t>
      </w:r>
      <w:r>
        <w:rPr>
          <w:sz w:val="24"/>
        </w:rPr>
        <w:t>process of</w:t>
      </w:r>
      <w:r>
        <w:rPr>
          <w:spacing w:val="-1"/>
          <w:sz w:val="24"/>
        </w:rPr>
        <w:t> </w:t>
      </w:r>
      <w:r>
        <w:rPr>
          <w:sz w:val="24"/>
        </w:rPr>
        <w:t>transmission of</w:t>
      </w:r>
      <w:r>
        <w:rPr>
          <w:spacing w:val="-2"/>
          <w:sz w:val="24"/>
        </w:rPr>
        <w:t> </w:t>
      </w:r>
      <w:r>
        <w:rPr>
          <w:sz w:val="24"/>
        </w:rPr>
        <w:t>hereditary</w:t>
      </w:r>
      <w:r>
        <w:rPr>
          <w:spacing w:val="-5"/>
          <w:sz w:val="24"/>
        </w:rPr>
        <w:t> </w:t>
      </w:r>
      <w:r>
        <w:rPr>
          <w:spacing w:val="-2"/>
          <w:sz w:val="24"/>
        </w:rPr>
        <w:t>characteristics.</w:t>
      </w:r>
    </w:p>
    <w:p>
      <w:pPr>
        <w:pStyle w:val="ListParagraph"/>
        <w:numPr>
          <w:ilvl w:val="1"/>
          <w:numId w:val="186"/>
        </w:numPr>
        <w:tabs>
          <w:tab w:pos="1546" w:val="left" w:leader="none"/>
        </w:tabs>
        <w:spacing w:line="240" w:lineRule="auto" w:before="43" w:after="0"/>
        <w:ind w:left="1546" w:right="0" w:hanging="360"/>
        <w:jc w:val="left"/>
        <w:rPr>
          <w:sz w:val="24"/>
        </w:rPr>
      </w:pPr>
      <w:r>
        <w:rPr>
          <w:sz w:val="24"/>
        </w:rPr>
        <w:t>What is </w:t>
      </w:r>
      <w:r>
        <w:rPr>
          <w:spacing w:val="-2"/>
          <w:sz w:val="24"/>
        </w:rPr>
        <w:t>probability?</w:t>
      </w:r>
    </w:p>
    <w:p>
      <w:pPr>
        <w:pStyle w:val="ListParagraph"/>
        <w:numPr>
          <w:ilvl w:val="1"/>
          <w:numId w:val="186"/>
        </w:numPr>
        <w:tabs>
          <w:tab w:pos="1546" w:val="left" w:leader="none"/>
        </w:tabs>
        <w:spacing w:line="240" w:lineRule="auto" w:before="41" w:after="0"/>
        <w:ind w:left="1546" w:right="0" w:hanging="360"/>
        <w:jc w:val="left"/>
        <w:rPr>
          <w:sz w:val="24"/>
        </w:rPr>
      </w:pPr>
      <w:r>
        <w:rPr>
          <w:sz w:val="24"/>
        </w:rPr>
        <w:t>What</w:t>
      </w:r>
      <w:r>
        <w:rPr>
          <w:spacing w:val="-2"/>
          <w:sz w:val="24"/>
        </w:rPr>
        <w:t> </w:t>
      </w:r>
      <w:r>
        <w:rPr>
          <w:sz w:val="24"/>
        </w:rPr>
        <w:t>is </w:t>
      </w:r>
      <w:r>
        <w:rPr>
          <w:spacing w:val="-2"/>
          <w:sz w:val="24"/>
        </w:rPr>
        <w:t>genetics?</w:t>
      </w:r>
    </w:p>
    <w:p>
      <w:pPr>
        <w:pStyle w:val="BodyText"/>
      </w:pPr>
    </w:p>
    <w:p>
      <w:pPr>
        <w:pStyle w:val="BodyText"/>
      </w:pPr>
    </w:p>
    <w:p>
      <w:pPr>
        <w:pStyle w:val="BodyText"/>
        <w:spacing w:before="170"/>
      </w:pPr>
    </w:p>
    <w:p>
      <w:pPr>
        <w:pStyle w:val="Heading2"/>
        <w:spacing w:before="1"/>
      </w:pPr>
      <w:r>
        <w:rPr/>
        <w:t>Presentation</w:t>
      </w:r>
      <w:r>
        <w:rPr>
          <w:spacing w:val="-3"/>
        </w:rPr>
        <w:t> </w:t>
      </w:r>
      <w:r>
        <w:rPr/>
        <w:t>or</w:t>
      </w:r>
      <w:r>
        <w:rPr>
          <w:spacing w:val="-3"/>
        </w:rPr>
        <w:t> </w:t>
      </w:r>
      <w:r>
        <w:rPr>
          <w:spacing w:val="-2"/>
        </w:rPr>
        <w:t>Development</w:t>
      </w:r>
    </w:p>
    <w:p>
      <w:pPr>
        <w:pStyle w:val="BodyText"/>
        <w:tabs>
          <w:tab w:pos="1906" w:val="left" w:leader="none"/>
        </w:tabs>
        <w:spacing w:line="276" w:lineRule="auto" w:before="36"/>
        <w:ind w:left="1906" w:right="3216" w:hanging="1441"/>
      </w:pPr>
      <w:r>
        <w:rPr>
          <w:b/>
        </w:rPr>
        <w:t>Step I</w:t>
        <w:tab/>
      </w:r>
      <w:r>
        <w:rPr/>
        <w:t>The</w:t>
      </w:r>
      <w:r>
        <w:rPr>
          <w:spacing w:val="-5"/>
        </w:rPr>
        <w:t> </w:t>
      </w:r>
      <w:r>
        <w:rPr/>
        <w:t>teacher</w:t>
      </w:r>
      <w:r>
        <w:rPr>
          <w:spacing w:val="-3"/>
        </w:rPr>
        <w:t> </w:t>
      </w:r>
      <w:r>
        <w:rPr/>
        <w:t>leads</w:t>
      </w:r>
      <w:r>
        <w:rPr>
          <w:spacing w:val="-3"/>
        </w:rPr>
        <w:t> </w:t>
      </w:r>
      <w:r>
        <w:rPr/>
        <w:t>the</w:t>
      </w:r>
      <w:r>
        <w:rPr>
          <w:spacing w:val="-4"/>
        </w:rPr>
        <w:t> </w:t>
      </w:r>
      <w:r>
        <w:rPr/>
        <w:t>students</w:t>
      </w:r>
      <w:r>
        <w:rPr>
          <w:spacing w:val="-3"/>
        </w:rPr>
        <w:t> </w:t>
      </w:r>
      <w:r>
        <w:rPr/>
        <w:t>on</w:t>
      </w:r>
      <w:r>
        <w:rPr>
          <w:spacing w:val="-3"/>
        </w:rPr>
        <w:t> </w:t>
      </w:r>
      <w:r>
        <w:rPr/>
        <w:t>the</w:t>
      </w:r>
      <w:r>
        <w:rPr>
          <w:spacing w:val="-3"/>
        </w:rPr>
        <w:t> </w:t>
      </w:r>
      <w:r>
        <w:rPr/>
        <w:t>definition</w:t>
      </w:r>
      <w:r>
        <w:rPr>
          <w:spacing w:val="-3"/>
        </w:rPr>
        <w:t> </w:t>
      </w:r>
      <w:r>
        <w:rPr/>
        <w:t>of</w:t>
      </w:r>
      <w:r>
        <w:rPr>
          <w:spacing w:val="-4"/>
        </w:rPr>
        <w:t> </w:t>
      </w:r>
      <w:r>
        <w:rPr/>
        <w:t>probability</w:t>
      </w:r>
      <w:r>
        <w:rPr>
          <w:spacing w:val="-8"/>
        </w:rPr>
        <w:t> </w:t>
      </w:r>
      <w:r>
        <w:rPr/>
        <w:t>in </w:t>
      </w:r>
      <w:r>
        <w:rPr>
          <w:spacing w:val="-2"/>
        </w:rPr>
        <w:t>genetics.</w:t>
      </w:r>
    </w:p>
    <w:p>
      <w:pPr>
        <w:pStyle w:val="BodyText"/>
        <w:spacing w:line="276" w:lineRule="auto" w:before="1"/>
        <w:ind w:left="1666" w:right="3463" w:hanging="1201"/>
      </w:pPr>
      <w:r>
        <w:rPr>
          <w:b/>
        </w:rPr>
        <w:t>Step</w:t>
      </w:r>
      <w:r>
        <w:rPr>
          <w:b/>
          <w:spacing w:val="-4"/>
        </w:rPr>
        <w:t> </w:t>
      </w:r>
      <w:r>
        <w:rPr>
          <w:b/>
        </w:rPr>
        <w:t>II</w:t>
      </w:r>
      <w:r>
        <w:rPr>
          <w:b/>
          <w:spacing w:val="-40"/>
        </w:rPr>
        <w:t> </w:t>
      </w:r>
      <w:r>
        <w:rPr/>
        <w:t>The</w:t>
      </w:r>
      <w:r>
        <w:rPr>
          <w:spacing w:val="-5"/>
        </w:rPr>
        <w:t> </w:t>
      </w:r>
      <w:r>
        <w:rPr/>
        <w:t>teacher</w:t>
      </w:r>
      <w:r>
        <w:rPr>
          <w:spacing w:val="-2"/>
        </w:rPr>
        <w:t> </w:t>
      </w:r>
      <w:r>
        <w:rPr/>
        <w:t>explains</w:t>
      </w:r>
      <w:r>
        <w:rPr>
          <w:spacing w:val="-3"/>
        </w:rPr>
        <w:t> </w:t>
      </w:r>
      <w:r>
        <w:rPr/>
        <w:t>the</w:t>
      </w:r>
      <w:r>
        <w:rPr>
          <w:spacing w:val="-4"/>
        </w:rPr>
        <w:t> </w:t>
      </w:r>
      <w:r>
        <w:rPr/>
        <w:t>application</w:t>
      </w:r>
      <w:r>
        <w:rPr>
          <w:spacing w:val="-3"/>
        </w:rPr>
        <w:t> </w:t>
      </w:r>
      <w:r>
        <w:rPr/>
        <w:t>of</w:t>
      </w:r>
      <w:r>
        <w:rPr>
          <w:spacing w:val="-4"/>
        </w:rPr>
        <w:t> </w:t>
      </w:r>
      <w:r>
        <w:rPr/>
        <w:t>the</w:t>
      </w:r>
      <w:r>
        <w:rPr>
          <w:spacing w:val="-3"/>
        </w:rPr>
        <w:t> </w:t>
      </w:r>
      <w:r>
        <w:rPr/>
        <w:t>knowledge</w:t>
      </w:r>
      <w:r>
        <w:rPr>
          <w:spacing w:val="-4"/>
        </w:rPr>
        <w:t> </w:t>
      </w:r>
      <w:r>
        <w:rPr/>
        <w:t>of</w:t>
      </w:r>
      <w:r>
        <w:rPr>
          <w:spacing w:val="-3"/>
        </w:rPr>
        <w:t> </w:t>
      </w:r>
      <w:r>
        <w:rPr/>
        <w:t>probability in the formation of gametes and offspring to the students.</w:t>
      </w:r>
    </w:p>
    <w:p>
      <w:pPr>
        <w:spacing w:after="0" w:line="276" w:lineRule="auto"/>
        <w:sectPr>
          <w:pgSz w:w="11910" w:h="16840"/>
          <w:pgMar w:header="0" w:footer="753" w:top="1000" w:bottom="940" w:left="340" w:right="300"/>
        </w:sectPr>
      </w:pPr>
    </w:p>
    <w:p>
      <w:pPr>
        <w:pStyle w:val="BodyText"/>
        <w:tabs>
          <w:tab w:pos="1906" w:val="left" w:leader="none"/>
        </w:tabs>
        <w:spacing w:line="276" w:lineRule="auto" w:before="76"/>
        <w:ind w:left="1426" w:right="3096" w:hanging="961"/>
        <w:jc w:val="both"/>
      </w:pPr>
      <w:r>
        <w:rPr>
          <w:b/>
        </w:rPr>
        <w:t>Step III</w:t>
        <w:tab/>
        <w:tab/>
      </w:r>
      <w:r>
        <w:rPr/>
        <w:t>The</w:t>
      </w:r>
      <w:r>
        <w:rPr>
          <w:spacing w:val="-3"/>
        </w:rPr>
        <w:t> </w:t>
      </w:r>
      <w:r>
        <w:rPr/>
        <w:t>teacher</w:t>
      </w:r>
      <w:r>
        <w:rPr>
          <w:spacing w:val="-1"/>
        </w:rPr>
        <w:t> </w:t>
      </w:r>
      <w:r>
        <w:rPr/>
        <w:t>further explains</w:t>
      </w:r>
      <w:r>
        <w:rPr>
          <w:spacing w:val="-1"/>
        </w:rPr>
        <w:t> </w:t>
      </w:r>
      <w:r>
        <w:rPr/>
        <w:t>to</w:t>
      </w:r>
      <w:r>
        <w:rPr>
          <w:spacing w:val="-1"/>
        </w:rPr>
        <w:t> </w:t>
      </w:r>
      <w:r>
        <w:rPr/>
        <w:t>the</w:t>
      </w:r>
      <w:r>
        <w:rPr>
          <w:spacing w:val="-1"/>
        </w:rPr>
        <w:t> </w:t>
      </w:r>
      <w:r>
        <w:rPr/>
        <w:t>students</w:t>
      </w:r>
      <w:r>
        <w:rPr>
          <w:spacing w:val="-1"/>
        </w:rPr>
        <w:t> </w:t>
      </w:r>
      <w:r>
        <w:rPr/>
        <w:t>the</w:t>
      </w:r>
      <w:r>
        <w:rPr>
          <w:spacing w:val="-2"/>
        </w:rPr>
        <w:t> </w:t>
      </w:r>
      <w:r>
        <w:rPr/>
        <w:t>application</w:t>
      </w:r>
      <w:r>
        <w:rPr>
          <w:spacing w:val="-1"/>
        </w:rPr>
        <w:t> </w:t>
      </w:r>
      <w:r>
        <w:rPr/>
        <w:t>of</w:t>
      </w:r>
      <w:r>
        <w:rPr>
          <w:spacing w:val="-2"/>
        </w:rPr>
        <w:t> </w:t>
      </w:r>
      <w:r>
        <w:rPr/>
        <w:t>the knowledge</w:t>
      </w:r>
      <w:r>
        <w:rPr>
          <w:spacing w:val="-4"/>
        </w:rPr>
        <w:t> </w:t>
      </w:r>
      <w:r>
        <w:rPr/>
        <w:t>of</w:t>
      </w:r>
      <w:r>
        <w:rPr>
          <w:spacing w:val="-3"/>
        </w:rPr>
        <w:t> </w:t>
      </w:r>
      <w:r>
        <w:rPr/>
        <w:t>probability</w:t>
      </w:r>
      <w:r>
        <w:rPr>
          <w:spacing w:val="-8"/>
        </w:rPr>
        <w:t> </w:t>
      </w:r>
      <w:r>
        <w:rPr/>
        <w:t>to</w:t>
      </w:r>
      <w:r>
        <w:rPr>
          <w:spacing w:val="-3"/>
        </w:rPr>
        <w:t> </w:t>
      </w:r>
      <w:r>
        <w:rPr/>
        <w:t>the</w:t>
      </w:r>
      <w:r>
        <w:rPr>
          <w:spacing w:val="-4"/>
        </w:rPr>
        <w:t> </w:t>
      </w:r>
      <w:r>
        <w:rPr/>
        <w:t>determination</w:t>
      </w:r>
      <w:r>
        <w:rPr>
          <w:spacing w:val="-3"/>
        </w:rPr>
        <w:t> </w:t>
      </w:r>
      <w:r>
        <w:rPr/>
        <w:t>of</w:t>
      </w:r>
      <w:r>
        <w:rPr>
          <w:spacing w:val="-4"/>
        </w:rPr>
        <w:t> </w:t>
      </w:r>
      <w:r>
        <w:rPr/>
        <w:t>sex</w:t>
      </w:r>
      <w:r>
        <w:rPr>
          <w:spacing w:val="-2"/>
        </w:rPr>
        <w:t> </w:t>
      </w:r>
      <w:r>
        <w:rPr/>
        <w:t>of</w:t>
      </w:r>
      <w:r>
        <w:rPr>
          <w:spacing w:val="-3"/>
        </w:rPr>
        <w:t> </w:t>
      </w:r>
      <w:r>
        <w:rPr/>
        <w:t>a</w:t>
      </w:r>
      <w:r>
        <w:rPr>
          <w:spacing w:val="-5"/>
        </w:rPr>
        <w:t> </w:t>
      </w:r>
      <w:r>
        <w:rPr/>
        <w:t>child</w:t>
      </w:r>
      <w:r>
        <w:rPr>
          <w:spacing w:val="-3"/>
        </w:rPr>
        <w:t> </w:t>
      </w:r>
      <w:r>
        <w:rPr/>
        <w:t>in</w:t>
      </w:r>
      <w:r>
        <w:rPr>
          <w:spacing w:val="-3"/>
        </w:rPr>
        <w:t> </w:t>
      </w:r>
      <w:r>
        <w:rPr/>
        <w:t>man and to the transmission of sex linked traits in man.</w:t>
      </w:r>
    </w:p>
    <w:p>
      <w:pPr>
        <w:pStyle w:val="BodyText"/>
        <w:spacing w:line="276" w:lineRule="auto" w:before="1"/>
        <w:ind w:left="2206" w:right="2788" w:hanging="1741"/>
        <w:jc w:val="both"/>
      </w:pPr>
      <w:r>
        <w:rPr>
          <w:b/>
        </w:rPr>
        <w:t>Students</w:t>
      </w:r>
      <w:r>
        <w:rPr>
          <w:b/>
          <w:spacing w:val="-6"/>
        </w:rPr>
        <w:t> </w:t>
      </w:r>
      <w:r>
        <w:rPr>
          <w:b/>
        </w:rPr>
        <w:t>Activities:</w:t>
      </w:r>
      <w:r>
        <w:rPr>
          <w:b/>
          <w:spacing w:val="-6"/>
        </w:rPr>
        <w:t> </w:t>
      </w:r>
      <w:r>
        <w:rPr/>
        <w:t>The</w:t>
      </w:r>
      <w:r>
        <w:rPr>
          <w:spacing w:val="-6"/>
        </w:rPr>
        <w:t> </w:t>
      </w:r>
      <w:r>
        <w:rPr/>
        <w:t>students</w:t>
      </w:r>
      <w:r>
        <w:rPr>
          <w:spacing w:val="-7"/>
        </w:rPr>
        <w:t> </w:t>
      </w:r>
      <w:r>
        <w:rPr/>
        <w:t>answer</w:t>
      </w:r>
      <w:r>
        <w:rPr>
          <w:spacing w:val="-6"/>
        </w:rPr>
        <w:t> </w:t>
      </w:r>
      <w:r>
        <w:rPr/>
        <w:t>the</w:t>
      </w:r>
      <w:r>
        <w:rPr>
          <w:spacing w:val="-8"/>
        </w:rPr>
        <w:t> </w:t>
      </w:r>
      <w:r>
        <w:rPr/>
        <w:t>teacher‟s</w:t>
      </w:r>
      <w:r>
        <w:rPr>
          <w:spacing w:val="-7"/>
        </w:rPr>
        <w:t> </w:t>
      </w:r>
      <w:r>
        <w:rPr/>
        <w:t>questions</w:t>
      </w:r>
      <w:r>
        <w:rPr>
          <w:spacing w:val="-7"/>
        </w:rPr>
        <w:t> </w:t>
      </w:r>
      <w:r>
        <w:rPr/>
        <w:t>and</w:t>
      </w:r>
      <w:r>
        <w:rPr>
          <w:spacing w:val="-5"/>
        </w:rPr>
        <w:t> </w:t>
      </w:r>
      <w:r>
        <w:rPr/>
        <w:t>ask</w:t>
      </w:r>
      <w:r>
        <w:rPr>
          <w:spacing w:val="-6"/>
        </w:rPr>
        <w:t> </w:t>
      </w:r>
      <w:r>
        <w:rPr/>
        <w:t>questions They also copy note in their exercise books.</w:t>
      </w:r>
    </w:p>
    <w:p>
      <w:pPr>
        <w:pStyle w:val="BodyText"/>
        <w:spacing w:line="276" w:lineRule="auto"/>
        <w:ind w:left="1366" w:right="3463" w:hanging="901"/>
      </w:pPr>
      <w:r>
        <w:rPr>
          <w:b/>
        </w:rPr>
        <w:t>Summary:</w:t>
      </w:r>
      <w:r>
        <w:rPr>
          <w:b/>
          <w:spacing w:val="-3"/>
        </w:rPr>
        <w:t> </w:t>
      </w:r>
      <w:r>
        <w:rPr/>
        <w:t>The</w:t>
      </w:r>
      <w:r>
        <w:rPr>
          <w:spacing w:val="-5"/>
        </w:rPr>
        <w:t> </w:t>
      </w:r>
      <w:r>
        <w:rPr/>
        <w:t>teacher</w:t>
      </w:r>
      <w:r>
        <w:rPr>
          <w:spacing w:val="-2"/>
        </w:rPr>
        <w:t> </w:t>
      </w:r>
      <w:r>
        <w:rPr/>
        <w:t>briefly</w:t>
      </w:r>
      <w:r>
        <w:rPr>
          <w:spacing w:val="-6"/>
        </w:rPr>
        <w:t> </w:t>
      </w:r>
      <w:r>
        <w:rPr/>
        <w:t>goes</w:t>
      </w:r>
      <w:r>
        <w:rPr>
          <w:spacing w:val="-3"/>
        </w:rPr>
        <w:t> </w:t>
      </w:r>
      <w:r>
        <w:rPr/>
        <w:t>over</w:t>
      </w:r>
      <w:r>
        <w:rPr>
          <w:spacing w:val="-3"/>
        </w:rPr>
        <w:t> </w:t>
      </w:r>
      <w:r>
        <w:rPr/>
        <w:t>the</w:t>
      </w:r>
      <w:r>
        <w:rPr>
          <w:spacing w:val="-5"/>
        </w:rPr>
        <w:t> </w:t>
      </w:r>
      <w:r>
        <w:rPr/>
        <w:t>lesson</w:t>
      </w:r>
      <w:r>
        <w:rPr>
          <w:spacing w:val="-3"/>
        </w:rPr>
        <w:t> </w:t>
      </w:r>
      <w:r>
        <w:rPr/>
        <w:t>and</w:t>
      </w:r>
      <w:r>
        <w:rPr>
          <w:spacing w:val="-3"/>
        </w:rPr>
        <w:t> </w:t>
      </w:r>
      <w:r>
        <w:rPr/>
        <w:t>lays</w:t>
      </w:r>
      <w:r>
        <w:rPr>
          <w:spacing w:val="-3"/>
        </w:rPr>
        <w:t> </w:t>
      </w:r>
      <w:r>
        <w:rPr/>
        <w:t>more</w:t>
      </w:r>
      <w:r>
        <w:rPr>
          <w:spacing w:val="-4"/>
        </w:rPr>
        <w:t> </w:t>
      </w:r>
      <w:r>
        <w:rPr/>
        <w:t>emphasis on the important points.</w:t>
      </w:r>
    </w:p>
    <w:p>
      <w:pPr>
        <w:pStyle w:val="BodyText"/>
        <w:ind w:left="466"/>
      </w:pPr>
      <w:r>
        <w:rPr>
          <w:b/>
        </w:rPr>
        <w:t>Evaluation:</w:t>
      </w:r>
      <w:r>
        <w:rPr>
          <w:b/>
          <w:spacing w:val="-3"/>
        </w:rPr>
        <w:t> </w:t>
      </w:r>
      <w:r>
        <w:rPr/>
        <w:t>The</w:t>
      </w:r>
      <w:r>
        <w:rPr>
          <w:spacing w:val="-2"/>
        </w:rPr>
        <w:t> </w:t>
      </w:r>
      <w:r>
        <w:rPr/>
        <w:t>teacher asks the</w:t>
      </w:r>
      <w:r>
        <w:rPr>
          <w:spacing w:val="-1"/>
        </w:rPr>
        <w:t> </w:t>
      </w:r>
      <w:r>
        <w:rPr/>
        <w:t>following</w:t>
      </w:r>
      <w:r>
        <w:rPr>
          <w:spacing w:val="-4"/>
        </w:rPr>
        <w:t> </w:t>
      </w:r>
      <w:r>
        <w:rPr/>
        <w:t>questions on the</w:t>
      </w:r>
      <w:r>
        <w:rPr>
          <w:spacing w:val="-2"/>
        </w:rPr>
        <w:t> </w:t>
      </w:r>
      <w:r>
        <w:rPr/>
        <w:t>topic</w:t>
      </w:r>
      <w:r>
        <w:rPr>
          <w:spacing w:val="-1"/>
        </w:rPr>
        <w:t> </w:t>
      </w:r>
      <w:r>
        <w:rPr/>
        <w:t>to</w:t>
      </w:r>
      <w:r>
        <w:rPr>
          <w:spacing w:val="-1"/>
        </w:rPr>
        <w:t> </w:t>
      </w:r>
      <w:r>
        <w:rPr/>
        <w:t>assess the</w:t>
      </w:r>
      <w:r>
        <w:rPr>
          <w:spacing w:val="-1"/>
        </w:rPr>
        <w:t> </w:t>
      </w:r>
      <w:r>
        <w:rPr/>
        <w:t>success</w:t>
      </w:r>
      <w:r>
        <w:rPr>
          <w:spacing w:val="-1"/>
        </w:rPr>
        <w:t> </w:t>
      </w:r>
      <w:r>
        <w:rPr/>
        <w:t>of the</w:t>
      </w:r>
      <w:r>
        <w:rPr>
          <w:spacing w:val="-1"/>
        </w:rPr>
        <w:t> </w:t>
      </w:r>
      <w:r>
        <w:rPr>
          <w:spacing w:val="-2"/>
        </w:rPr>
        <w:t>lesson.</w:t>
      </w:r>
    </w:p>
    <w:p>
      <w:pPr>
        <w:pStyle w:val="ListParagraph"/>
        <w:numPr>
          <w:ilvl w:val="0"/>
          <w:numId w:val="187"/>
        </w:numPr>
        <w:tabs>
          <w:tab w:pos="1606" w:val="left" w:leader="none"/>
        </w:tabs>
        <w:spacing w:line="240" w:lineRule="auto" w:before="41" w:after="0"/>
        <w:ind w:left="1606" w:right="0" w:hanging="420"/>
        <w:jc w:val="left"/>
        <w:rPr>
          <w:sz w:val="24"/>
        </w:rPr>
      </w:pPr>
      <w:r>
        <w:rPr>
          <w:sz w:val="24"/>
        </w:rPr>
        <w:t>Define</w:t>
      </w:r>
      <w:r>
        <w:rPr>
          <w:spacing w:val="-4"/>
          <w:sz w:val="24"/>
        </w:rPr>
        <w:t> </w:t>
      </w:r>
      <w:r>
        <w:rPr>
          <w:spacing w:val="-2"/>
          <w:sz w:val="24"/>
        </w:rPr>
        <w:t>probability.</w:t>
      </w:r>
    </w:p>
    <w:p>
      <w:pPr>
        <w:pStyle w:val="ListParagraph"/>
        <w:numPr>
          <w:ilvl w:val="0"/>
          <w:numId w:val="187"/>
        </w:numPr>
        <w:tabs>
          <w:tab w:pos="1606" w:val="left" w:leader="none"/>
        </w:tabs>
        <w:spacing w:line="240" w:lineRule="auto" w:before="40" w:after="0"/>
        <w:ind w:left="1606" w:right="0" w:hanging="420"/>
        <w:jc w:val="left"/>
        <w:rPr>
          <w:sz w:val="24"/>
        </w:rPr>
      </w:pPr>
      <w:r>
        <w:rPr>
          <w:sz w:val="24"/>
        </w:rPr>
        <w:t>How</w:t>
      </w:r>
      <w:r>
        <w:rPr>
          <w:spacing w:val="-4"/>
          <w:sz w:val="24"/>
        </w:rPr>
        <w:t> </w:t>
      </w:r>
      <w:r>
        <w:rPr>
          <w:sz w:val="24"/>
        </w:rPr>
        <w:t>will</w:t>
      </w:r>
      <w:r>
        <w:rPr>
          <w:spacing w:val="2"/>
          <w:sz w:val="24"/>
        </w:rPr>
        <w:t> </w:t>
      </w:r>
      <w:r>
        <w:rPr>
          <w:sz w:val="24"/>
        </w:rPr>
        <w:t>you apply</w:t>
      </w:r>
      <w:r>
        <w:rPr>
          <w:spacing w:val="-5"/>
          <w:sz w:val="24"/>
        </w:rPr>
        <w:t> </w:t>
      </w:r>
      <w:r>
        <w:rPr>
          <w:sz w:val="24"/>
        </w:rPr>
        <w:t>the</w:t>
      </w:r>
      <w:r>
        <w:rPr>
          <w:spacing w:val="1"/>
          <w:sz w:val="24"/>
        </w:rPr>
        <w:t> </w:t>
      </w:r>
      <w:r>
        <w:rPr>
          <w:sz w:val="24"/>
        </w:rPr>
        <w:t>knowledge</w:t>
      </w:r>
      <w:r>
        <w:rPr>
          <w:spacing w:val="-1"/>
          <w:sz w:val="24"/>
        </w:rPr>
        <w:t> </w:t>
      </w:r>
      <w:r>
        <w:rPr>
          <w:sz w:val="24"/>
        </w:rPr>
        <w:t>of</w:t>
      </w:r>
      <w:r>
        <w:rPr>
          <w:spacing w:val="-1"/>
          <w:sz w:val="24"/>
        </w:rPr>
        <w:t> </w:t>
      </w:r>
      <w:r>
        <w:rPr>
          <w:sz w:val="24"/>
        </w:rPr>
        <w:t>probability</w:t>
      </w:r>
      <w:r>
        <w:rPr>
          <w:spacing w:val="-3"/>
          <w:sz w:val="24"/>
        </w:rPr>
        <w:t> </w:t>
      </w:r>
      <w:r>
        <w:rPr>
          <w:sz w:val="24"/>
        </w:rPr>
        <w:t>to the</w:t>
      </w:r>
      <w:r>
        <w:rPr>
          <w:spacing w:val="-1"/>
          <w:sz w:val="24"/>
        </w:rPr>
        <w:t> </w:t>
      </w:r>
      <w:r>
        <w:rPr>
          <w:sz w:val="24"/>
        </w:rPr>
        <w:t>formation of</w:t>
      </w:r>
      <w:r>
        <w:rPr>
          <w:spacing w:val="1"/>
          <w:sz w:val="24"/>
        </w:rPr>
        <w:t> </w:t>
      </w:r>
      <w:r>
        <w:rPr>
          <w:spacing w:val="-2"/>
          <w:sz w:val="24"/>
        </w:rPr>
        <w:t>gametes?</w:t>
      </w:r>
    </w:p>
    <w:p>
      <w:pPr>
        <w:pStyle w:val="ListParagraph"/>
        <w:numPr>
          <w:ilvl w:val="0"/>
          <w:numId w:val="187"/>
        </w:numPr>
        <w:tabs>
          <w:tab w:pos="1546" w:val="left" w:leader="none"/>
        </w:tabs>
        <w:spacing w:line="240" w:lineRule="auto" w:before="41" w:after="0"/>
        <w:ind w:left="1546" w:right="0" w:hanging="360"/>
        <w:jc w:val="left"/>
        <w:rPr>
          <w:sz w:val="24"/>
        </w:rPr>
      </w:pPr>
      <w:r>
        <w:rPr>
          <w:sz w:val="24"/>
        </w:rPr>
        <w:t>How</w:t>
      </w:r>
      <w:r>
        <w:rPr>
          <w:spacing w:val="-3"/>
          <w:sz w:val="24"/>
        </w:rPr>
        <w:t> </w:t>
      </w:r>
      <w:r>
        <w:rPr>
          <w:sz w:val="24"/>
        </w:rPr>
        <w:t>will</w:t>
      </w:r>
      <w:r>
        <w:rPr>
          <w:spacing w:val="2"/>
          <w:sz w:val="24"/>
        </w:rPr>
        <w:t> </w:t>
      </w:r>
      <w:r>
        <w:rPr>
          <w:sz w:val="24"/>
        </w:rPr>
        <w:t>you</w:t>
      </w:r>
      <w:r>
        <w:rPr>
          <w:spacing w:val="1"/>
          <w:sz w:val="24"/>
        </w:rPr>
        <w:t> </w:t>
      </w:r>
      <w:r>
        <w:rPr>
          <w:sz w:val="24"/>
        </w:rPr>
        <w:t>apply</w:t>
      </w:r>
      <w:r>
        <w:rPr>
          <w:spacing w:val="-5"/>
          <w:sz w:val="24"/>
        </w:rPr>
        <w:t> </w:t>
      </w:r>
      <w:r>
        <w:rPr>
          <w:sz w:val="24"/>
        </w:rPr>
        <w:t>the knowledge of probability</w:t>
      </w:r>
      <w:r>
        <w:rPr>
          <w:spacing w:val="-5"/>
          <w:sz w:val="24"/>
        </w:rPr>
        <w:t> </w:t>
      </w:r>
      <w:r>
        <w:rPr>
          <w:sz w:val="24"/>
        </w:rPr>
        <w:t>to</w:t>
      </w:r>
      <w:r>
        <w:rPr>
          <w:spacing w:val="1"/>
          <w:sz w:val="24"/>
        </w:rPr>
        <w:t> </w:t>
      </w:r>
      <w:r>
        <w:rPr>
          <w:sz w:val="24"/>
        </w:rPr>
        <w:t>the</w:t>
      </w:r>
      <w:r>
        <w:rPr>
          <w:spacing w:val="-1"/>
          <w:sz w:val="24"/>
        </w:rPr>
        <w:t> </w:t>
      </w:r>
      <w:r>
        <w:rPr>
          <w:sz w:val="24"/>
        </w:rPr>
        <w:t>formation</w:t>
      </w:r>
      <w:r>
        <w:rPr>
          <w:spacing w:val="1"/>
          <w:sz w:val="24"/>
        </w:rPr>
        <w:t> </w:t>
      </w:r>
      <w:r>
        <w:rPr>
          <w:sz w:val="24"/>
        </w:rPr>
        <w:t>of </w:t>
      </w:r>
      <w:r>
        <w:rPr>
          <w:spacing w:val="-2"/>
          <w:sz w:val="24"/>
        </w:rPr>
        <w:t>offspring?</w:t>
      </w:r>
    </w:p>
    <w:p>
      <w:pPr>
        <w:pStyle w:val="ListParagraph"/>
        <w:numPr>
          <w:ilvl w:val="0"/>
          <w:numId w:val="187"/>
        </w:numPr>
        <w:tabs>
          <w:tab w:pos="1546" w:val="left" w:leader="none"/>
        </w:tabs>
        <w:spacing w:line="240" w:lineRule="auto" w:before="44" w:after="0"/>
        <w:ind w:left="1546" w:right="0" w:hanging="360"/>
        <w:jc w:val="left"/>
        <w:rPr>
          <w:sz w:val="24"/>
        </w:rPr>
      </w:pPr>
      <w:r>
        <w:rPr>
          <w:sz w:val="24"/>
        </w:rPr>
        <w:t>How</w:t>
      </w:r>
      <w:r>
        <w:rPr>
          <w:spacing w:val="-3"/>
          <w:sz w:val="24"/>
        </w:rPr>
        <w:t> </w:t>
      </w:r>
      <w:r>
        <w:rPr>
          <w:sz w:val="24"/>
        </w:rPr>
        <w:t>will</w:t>
      </w:r>
      <w:r>
        <w:rPr>
          <w:spacing w:val="2"/>
          <w:sz w:val="24"/>
        </w:rPr>
        <w:t> </w:t>
      </w:r>
      <w:r>
        <w:rPr>
          <w:sz w:val="24"/>
        </w:rPr>
        <w:t>you apply</w:t>
      </w:r>
      <w:r>
        <w:rPr>
          <w:spacing w:val="-5"/>
          <w:sz w:val="24"/>
        </w:rPr>
        <w:t> </w:t>
      </w:r>
      <w:r>
        <w:rPr>
          <w:sz w:val="24"/>
        </w:rPr>
        <w:t>the knowledge</w:t>
      </w:r>
      <w:r>
        <w:rPr>
          <w:spacing w:val="-1"/>
          <w:sz w:val="24"/>
        </w:rPr>
        <w:t> </w:t>
      </w:r>
      <w:r>
        <w:rPr>
          <w:sz w:val="24"/>
        </w:rPr>
        <w:t>of probability</w:t>
      </w:r>
      <w:r>
        <w:rPr>
          <w:spacing w:val="-5"/>
          <w:sz w:val="24"/>
        </w:rPr>
        <w:t> </w:t>
      </w:r>
      <w:r>
        <w:rPr>
          <w:sz w:val="24"/>
        </w:rPr>
        <w:t>to</w:t>
      </w:r>
      <w:r>
        <w:rPr>
          <w:spacing w:val="1"/>
          <w:sz w:val="24"/>
        </w:rPr>
        <w:t> </w:t>
      </w:r>
      <w:r>
        <w:rPr>
          <w:sz w:val="24"/>
        </w:rPr>
        <w:t>the determination of</w:t>
      </w:r>
      <w:r>
        <w:rPr>
          <w:spacing w:val="-1"/>
          <w:sz w:val="24"/>
        </w:rPr>
        <w:t> </w:t>
      </w:r>
      <w:r>
        <w:rPr>
          <w:sz w:val="24"/>
        </w:rPr>
        <w:t>sex</w:t>
      </w:r>
      <w:r>
        <w:rPr>
          <w:spacing w:val="2"/>
          <w:sz w:val="24"/>
        </w:rPr>
        <w:t> </w:t>
      </w:r>
      <w:r>
        <w:rPr>
          <w:sz w:val="24"/>
        </w:rPr>
        <w:t>of a</w:t>
      </w:r>
      <w:r>
        <w:rPr>
          <w:spacing w:val="-2"/>
          <w:sz w:val="24"/>
        </w:rPr>
        <w:t> </w:t>
      </w:r>
      <w:r>
        <w:rPr>
          <w:sz w:val="24"/>
        </w:rPr>
        <w:t>child in</w:t>
      </w:r>
      <w:r>
        <w:rPr>
          <w:spacing w:val="1"/>
          <w:sz w:val="24"/>
        </w:rPr>
        <w:t> </w:t>
      </w:r>
      <w:r>
        <w:rPr>
          <w:spacing w:val="-4"/>
          <w:sz w:val="24"/>
        </w:rPr>
        <w:t>man?</w:t>
      </w:r>
    </w:p>
    <w:p>
      <w:pPr>
        <w:pStyle w:val="ListParagraph"/>
        <w:numPr>
          <w:ilvl w:val="0"/>
          <w:numId w:val="187"/>
        </w:numPr>
        <w:tabs>
          <w:tab w:pos="1546" w:val="left" w:leader="none"/>
        </w:tabs>
        <w:spacing w:line="276" w:lineRule="auto" w:before="41" w:after="0"/>
        <w:ind w:left="1546" w:right="1005" w:hanging="360"/>
        <w:jc w:val="left"/>
        <w:rPr>
          <w:sz w:val="24"/>
        </w:rPr>
      </w:pPr>
      <w:r>
        <w:rPr>
          <w:sz w:val="24"/>
        </w:rPr>
        <w:t>How</w:t>
      </w:r>
      <w:r>
        <w:rPr>
          <w:spacing w:val="-3"/>
          <w:sz w:val="24"/>
        </w:rPr>
        <w:t> </w:t>
      </w:r>
      <w:r>
        <w:rPr>
          <w:sz w:val="24"/>
        </w:rPr>
        <w:t>will you</w:t>
      </w:r>
      <w:r>
        <w:rPr>
          <w:spacing w:val="-2"/>
          <w:sz w:val="24"/>
        </w:rPr>
        <w:t> </w:t>
      </w:r>
      <w:r>
        <w:rPr>
          <w:sz w:val="24"/>
        </w:rPr>
        <w:t>apply</w:t>
      </w:r>
      <w:r>
        <w:rPr>
          <w:spacing w:val="-7"/>
          <w:sz w:val="24"/>
        </w:rPr>
        <w:t> </w:t>
      </w:r>
      <w:r>
        <w:rPr>
          <w:sz w:val="24"/>
        </w:rPr>
        <w:t>the</w:t>
      </w:r>
      <w:r>
        <w:rPr>
          <w:spacing w:val="-2"/>
          <w:sz w:val="24"/>
        </w:rPr>
        <w:t> </w:t>
      </w:r>
      <w:r>
        <w:rPr>
          <w:sz w:val="24"/>
        </w:rPr>
        <w:t>knowledge</w:t>
      </w:r>
      <w:r>
        <w:rPr>
          <w:spacing w:val="-3"/>
          <w:sz w:val="24"/>
        </w:rPr>
        <w:t> </w:t>
      </w:r>
      <w:r>
        <w:rPr>
          <w:sz w:val="24"/>
        </w:rPr>
        <w:t>of</w:t>
      </w:r>
      <w:r>
        <w:rPr>
          <w:spacing w:val="-2"/>
          <w:sz w:val="24"/>
        </w:rPr>
        <w:t> </w:t>
      </w:r>
      <w:r>
        <w:rPr>
          <w:sz w:val="24"/>
        </w:rPr>
        <w:t>probability</w:t>
      </w:r>
      <w:r>
        <w:rPr>
          <w:spacing w:val="-7"/>
          <w:sz w:val="24"/>
        </w:rPr>
        <w:t> </w:t>
      </w:r>
      <w:r>
        <w:rPr>
          <w:sz w:val="24"/>
        </w:rPr>
        <w:t>to</w:t>
      </w:r>
      <w:r>
        <w:rPr>
          <w:spacing w:val="-2"/>
          <w:sz w:val="24"/>
        </w:rPr>
        <w:t> </w:t>
      </w:r>
      <w:r>
        <w:rPr>
          <w:sz w:val="24"/>
        </w:rPr>
        <w:t>the</w:t>
      </w:r>
      <w:r>
        <w:rPr>
          <w:spacing w:val="-2"/>
          <w:sz w:val="24"/>
        </w:rPr>
        <w:t> </w:t>
      </w:r>
      <w:r>
        <w:rPr>
          <w:sz w:val="24"/>
        </w:rPr>
        <w:t>transmission</w:t>
      </w:r>
      <w:r>
        <w:rPr>
          <w:spacing w:val="-2"/>
          <w:sz w:val="24"/>
        </w:rPr>
        <w:t> </w:t>
      </w:r>
      <w:r>
        <w:rPr>
          <w:sz w:val="24"/>
        </w:rPr>
        <w:t>of</w:t>
      </w:r>
      <w:r>
        <w:rPr>
          <w:spacing w:val="-3"/>
          <w:sz w:val="24"/>
        </w:rPr>
        <w:t> </w:t>
      </w:r>
      <w:r>
        <w:rPr>
          <w:sz w:val="24"/>
        </w:rPr>
        <w:t>sex</w:t>
      </w:r>
      <w:r>
        <w:rPr>
          <w:spacing w:val="-3"/>
          <w:sz w:val="24"/>
        </w:rPr>
        <w:t> </w:t>
      </w:r>
      <w:r>
        <w:rPr>
          <w:sz w:val="24"/>
        </w:rPr>
        <w:t>linked traits</w:t>
      </w:r>
      <w:r>
        <w:rPr>
          <w:spacing w:val="-2"/>
          <w:sz w:val="24"/>
        </w:rPr>
        <w:t> </w:t>
      </w:r>
      <w:r>
        <w:rPr>
          <w:sz w:val="24"/>
        </w:rPr>
        <w:t>in </w:t>
      </w:r>
      <w:r>
        <w:rPr>
          <w:spacing w:val="-4"/>
          <w:sz w:val="24"/>
        </w:rPr>
        <w:t>man?</w:t>
      </w:r>
    </w:p>
    <w:p>
      <w:pPr>
        <w:spacing w:after="0" w:line="276" w:lineRule="auto"/>
        <w:jc w:val="left"/>
        <w:rPr>
          <w:sz w:val="24"/>
        </w:rPr>
        <w:sectPr>
          <w:pgSz w:w="11910" w:h="16840"/>
          <w:pgMar w:header="0" w:footer="753" w:top="980" w:bottom="940" w:left="340" w:right="300"/>
        </w:sectPr>
      </w:pPr>
    </w:p>
    <w:p>
      <w:pPr>
        <w:pStyle w:val="Heading1"/>
        <w:ind w:right="62"/>
      </w:pPr>
      <w:r>
        <w:rPr/>
        <w:t>TOPIC</w:t>
      </w:r>
      <w:r>
        <w:rPr>
          <w:spacing w:val="-3"/>
        </w:rPr>
        <w:t> </w:t>
      </w:r>
      <w:r>
        <w:rPr>
          <w:spacing w:val="-5"/>
        </w:rPr>
        <w:t>SIX</w:t>
      </w:r>
    </w:p>
    <w:p>
      <w:pPr>
        <w:pStyle w:val="BodyText"/>
        <w:spacing w:before="77"/>
        <w:rPr>
          <w:b/>
        </w:rPr>
      </w:pPr>
    </w:p>
    <w:p>
      <w:pPr>
        <w:pStyle w:val="BodyText"/>
        <w:spacing w:before="1"/>
        <w:ind w:left="466"/>
      </w:pPr>
      <w:r>
        <w:rPr>
          <w:b/>
        </w:rPr>
        <w:t>SCHOOL:</w:t>
      </w:r>
      <w:r>
        <w:rPr>
          <w:b/>
          <w:spacing w:val="-2"/>
        </w:rPr>
        <w:t> </w:t>
      </w:r>
      <w:r>
        <w:rPr/>
        <w:t>Government</w:t>
      </w:r>
      <w:r>
        <w:rPr>
          <w:spacing w:val="-1"/>
        </w:rPr>
        <w:t> </w:t>
      </w:r>
      <w:r>
        <w:rPr/>
        <w:t>Secondary</w:t>
      </w:r>
      <w:r>
        <w:rPr>
          <w:spacing w:val="-7"/>
        </w:rPr>
        <w:t> </w:t>
      </w:r>
      <w:r>
        <w:rPr/>
        <w:t>School</w:t>
      </w:r>
      <w:r>
        <w:rPr>
          <w:spacing w:val="-1"/>
        </w:rPr>
        <w:t> </w:t>
      </w:r>
      <w:r>
        <w:rPr/>
        <w:t>Hayin</w:t>
      </w:r>
      <w:r>
        <w:rPr>
          <w:spacing w:val="1"/>
        </w:rPr>
        <w:t> </w:t>
      </w:r>
      <w:r>
        <w:rPr>
          <w:spacing w:val="-2"/>
        </w:rPr>
        <w:t>Banki</w:t>
      </w:r>
    </w:p>
    <w:p>
      <w:pPr>
        <w:pStyle w:val="Heading1"/>
        <w:spacing w:before="48"/>
        <w:ind w:left="466"/>
        <w:jc w:val="left"/>
      </w:pPr>
      <w:r>
        <w:rPr>
          <w:spacing w:val="-4"/>
        </w:rPr>
        <w:t>DATE</w:t>
      </w:r>
    </w:p>
    <w:p>
      <w:pPr>
        <w:tabs>
          <w:tab w:pos="1906" w:val="left" w:leader="none"/>
        </w:tabs>
        <w:spacing w:line="278" w:lineRule="auto" w:before="36"/>
        <w:ind w:left="466" w:right="8741" w:firstLine="0"/>
        <w:jc w:val="left"/>
        <w:rPr>
          <w:b/>
          <w:sz w:val="24"/>
        </w:rPr>
      </w:pPr>
      <w:r>
        <w:rPr>
          <w:b/>
          <w:sz w:val="24"/>
        </w:rPr>
        <w:t>SUBJECT:</w:t>
      </w:r>
      <w:r>
        <w:rPr>
          <w:b/>
          <w:spacing w:val="29"/>
          <w:sz w:val="24"/>
        </w:rPr>
        <w:t> </w:t>
      </w:r>
      <w:r>
        <w:rPr>
          <w:sz w:val="24"/>
        </w:rPr>
        <w:t>Biology </w:t>
      </w:r>
      <w:r>
        <w:rPr>
          <w:b/>
          <w:spacing w:val="-2"/>
          <w:sz w:val="24"/>
        </w:rPr>
        <w:t>CLASS:</w:t>
      </w:r>
      <w:r>
        <w:rPr>
          <w:b/>
          <w:sz w:val="24"/>
        </w:rPr>
        <w:tab/>
      </w:r>
      <w:r>
        <w:rPr>
          <w:spacing w:val="-4"/>
          <w:sz w:val="24"/>
        </w:rPr>
        <w:t>SS3 </w:t>
      </w:r>
      <w:r>
        <w:rPr>
          <w:b/>
          <w:spacing w:val="-4"/>
          <w:sz w:val="24"/>
        </w:rPr>
        <w:t>TIME</w:t>
      </w:r>
    </w:p>
    <w:p>
      <w:pPr>
        <w:spacing w:line="268" w:lineRule="exact" w:before="0"/>
        <w:ind w:left="466" w:right="0" w:firstLine="0"/>
        <w:jc w:val="left"/>
        <w:rPr>
          <w:sz w:val="24"/>
        </w:rPr>
      </w:pPr>
      <w:r>
        <w:rPr>
          <w:b/>
          <w:sz w:val="24"/>
        </w:rPr>
        <w:t>DURATION:</w:t>
      </w:r>
      <w:r>
        <w:rPr>
          <w:b/>
          <w:spacing w:val="-3"/>
          <w:sz w:val="24"/>
        </w:rPr>
        <w:t> </w:t>
      </w:r>
      <w:r>
        <w:rPr>
          <w:spacing w:val="-2"/>
          <w:sz w:val="24"/>
        </w:rPr>
        <w:t>80minutes</w:t>
      </w:r>
    </w:p>
    <w:p>
      <w:pPr>
        <w:spacing w:before="41"/>
        <w:ind w:left="466" w:right="0" w:firstLine="0"/>
        <w:jc w:val="left"/>
        <w:rPr>
          <w:sz w:val="24"/>
        </w:rPr>
      </w:pPr>
      <w:r>
        <w:rPr>
          <w:b/>
          <w:sz w:val="24"/>
        </w:rPr>
        <w:t>TITLE OF</w:t>
      </w:r>
      <w:r>
        <w:rPr>
          <w:b/>
          <w:spacing w:val="-3"/>
          <w:sz w:val="24"/>
        </w:rPr>
        <w:t> </w:t>
      </w:r>
      <w:r>
        <w:rPr>
          <w:b/>
          <w:sz w:val="24"/>
        </w:rPr>
        <w:t>UNIT</w:t>
      </w:r>
      <w:r>
        <w:rPr>
          <w:b/>
          <w:spacing w:val="2"/>
          <w:sz w:val="24"/>
        </w:rPr>
        <w:t> </w:t>
      </w:r>
      <w:r>
        <w:rPr>
          <w:sz w:val="24"/>
        </w:rPr>
        <w:t>Continuity</w:t>
      </w:r>
      <w:r>
        <w:rPr>
          <w:spacing w:val="-5"/>
          <w:sz w:val="24"/>
        </w:rPr>
        <w:t> </w:t>
      </w:r>
      <w:r>
        <w:rPr>
          <w:sz w:val="24"/>
        </w:rPr>
        <w:t>of</w:t>
      </w:r>
      <w:r>
        <w:rPr>
          <w:spacing w:val="1"/>
          <w:sz w:val="24"/>
        </w:rPr>
        <w:t> </w:t>
      </w:r>
      <w:r>
        <w:rPr>
          <w:spacing w:val="-4"/>
          <w:sz w:val="24"/>
        </w:rPr>
        <w:t>Life</w:t>
      </w:r>
    </w:p>
    <w:p>
      <w:pPr>
        <w:pStyle w:val="BodyText"/>
        <w:spacing w:before="40"/>
        <w:ind w:left="466"/>
      </w:pPr>
      <w:r>
        <w:rPr>
          <w:b/>
        </w:rPr>
        <w:t>TOPIC:</w:t>
      </w:r>
      <w:r>
        <w:rPr>
          <w:b/>
          <w:spacing w:val="28"/>
        </w:rPr>
        <w:t>  </w:t>
      </w:r>
      <w:r>
        <w:rPr/>
        <w:t>Application of</w:t>
      </w:r>
      <w:r>
        <w:rPr>
          <w:spacing w:val="-1"/>
        </w:rPr>
        <w:t> </w:t>
      </w:r>
      <w:r>
        <w:rPr/>
        <w:t>the</w:t>
      </w:r>
      <w:r>
        <w:rPr>
          <w:spacing w:val="-1"/>
        </w:rPr>
        <w:t> </w:t>
      </w:r>
      <w:r>
        <w:rPr/>
        <w:t>principles</w:t>
      </w:r>
      <w:r>
        <w:rPr>
          <w:spacing w:val="-1"/>
        </w:rPr>
        <w:t> </w:t>
      </w:r>
      <w:r>
        <w:rPr/>
        <w:t>of</w:t>
      </w:r>
      <w:r>
        <w:rPr>
          <w:spacing w:val="-1"/>
        </w:rPr>
        <w:t> </w:t>
      </w:r>
      <w:r>
        <w:rPr/>
        <w:t>heredity</w:t>
      </w:r>
      <w:r>
        <w:rPr>
          <w:spacing w:val="-4"/>
        </w:rPr>
        <w:t> </w:t>
      </w:r>
      <w:r>
        <w:rPr/>
        <w:t>in agriculture</w:t>
      </w:r>
      <w:r>
        <w:rPr>
          <w:spacing w:val="-2"/>
        </w:rPr>
        <w:t> </w:t>
      </w:r>
      <w:r>
        <w:rPr/>
        <w:t>and </w:t>
      </w:r>
      <w:r>
        <w:rPr>
          <w:spacing w:val="-2"/>
        </w:rPr>
        <w:t>medicine</w:t>
      </w:r>
    </w:p>
    <w:p>
      <w:pPr>
        <w:spacing w:line="278" w:lineRule="auto" w:before="41"/>
        <w:ind w:left="2146" w:right="2501" w:hanging="1681"/>
        <w:jc w:val="left"/>
        <w:rPr>
          <w:sz w:val="24"/>
        </w:rPr>
      </w:pPr>
      <w:r>
        <w:rPr>
          <w:b/>
          <w:sz w:val="24"/>
        </w:rPr>
        <w:t>BEHAVIOURAL</w:t>
      </w:r>
      <w:r>
        <w:rPr>
          <w:b/>
          <w:spacing w:val="-3"/>
          <w:sz w:val="24"/>
        </w:rPr>
        <w:t> </w:t>
      </w:r>
      <w:r>
        <w:rPr>
          <w:b/>
          <w:sz w:val="24"/>
        </w:rPr>
        <w:t>OBJECTIVES:</w:t>
      </w:r>
      <w:r>
        <w:rPr>
          <w:b/>
          <w:spacing w:val="-2"/>
          <w:sz w:val="24"/>
        </w:rPr>
        <w:t> </w:t>
      </w:r>
      <w:r>
        <w:rPr>
          <w:sz w:val="24"/>
        </w:rPr>
        <w:t>by</w:t>
      </w:r>
      <w:r>
        <w:rPr>
          <w:spacing w:val="-11"/>
          <w:sz w:val="24"/>
        </w:rPr>
        <w:t> </w:t>
      </w:r>
      <w:r>
        <w:rPr>
          <w:sz w:val="24"/>
        </w:rPr>
        <w:t>the</w:t>
      </w:r>
      <w:r>
        <w:rPr>
          <w:spacing w:val="-4"/>
          <w:sz w:val="24"/>
        </w:rPr>
        <w:t> </w:t>
      </w:r>
      <w:r>
        <w:rPr>
          <w:sz w:val="24"/>
        </w:rPr>
        <w:t>end</w:t>
      </w:r>
      <w:r>
        <w:rPr>
          <w:spacing w:val="-3"/>
          <w:sz w:val="24"/>
        </w:rPr>
        <w:t> </w:t>
      </w:r>
      <w:r>
        <w:rPr>
          <w:sz w:val="24"/>
        </w:rPr>
        <w:t>of</w:t>
      </w:r>
      <w:r>
        <w:rPr>
          <w:spacing w:val="-2"/>
          <w:sz w:val="24"/>
        </w:rPr>
        <w:t> </w:t>
      </w:r>
      <w:r>
        <w:rPr>
          <w:sz w:val="24"/>
        </w:rPr>
        <w:t>the</w:t>
      </w:r>
      <w:r>
        <w:rPr>
          <w:spacing w:val="-3"/>
          <w:sz w:val="24"/>
        </w:rPr>
        <w:t> </w:t>
      </w:r>
      <w:r>
        <w:rPr>
          <w:sz w:val="24"/>
        </w:rPr>
        <w:t>lesson,</w:t>
      </w:r>
      <w:r>
        <w:rPr>
          <w:spacing w:val="-3"/>
          <w:sz w:val="24"/>
        </w:rPr>
        <w:t> </w:t>
      </w:r>
      <w:r>
        <w:rPr>
          <w:sz w:val="24"/>
        </w:rPr>
        <w:t>the</w:t>
      </w:r>
      <w:r>
        <w:rPr>
          <w:spacing w:val="-4"/>
          <w:sz w:val="24"/>
        </w:rPr>
        <w:t> </w:t>
      </w:r>
      <w:r>
        <w:rPr>
          <w:sz w:val="24"/>
        </w:rPr>
        <w:t>students</w:t>
      </w:r>
      <w:r>
        <w:rPr>
          <w:spacing w:val="-3"/>
          <w:sz w:val="24"/>
        </w:rPr>
        <w:t> </w:t>
      </w:r>
      <w:r>
        <w:rPr>
          <w:sz w:val="24"/>
        </w:rPr>
        <w:t>should</w:t>
      </w:r>
      <w:r>
        <w:rPr>
          <w:spacing w:val="-3"/>
          <w:sz w:val="24"/>
        </w:rPr>
        <w:t> </w:t>
      </w:r>
      <w:r>
        <w:rPr>
          <w:sz w:val="24"/>
        </w:rPr>
        <w:t>be able to:</w:t>
      </w:r>
    </w:p>
    <w:p>
      <w:pPr>
        <w:pStyle w:val="ListParagraph"/>
        <w:numPr>
          <w:ilvl w:val="0"/>
          <w:numId w:val="188"/>
        </w:numPr>
        <w:tabs>
          <w:tab w:pos="1546" w:val="left" w:leader="none"/>
        </w:tabs>
        <w:spacing w:line="272" w:lineRule="exact" w:before="0" w:after="0"/>
        <w:ind w:left="1546" w:right="0" w:hanging="360"/>
        <w:jc w:val="left"/>
        <w:rPr>
          <w:sz w:val="24"/>
        </w:rPr>
      </w:pPr>
      <w:r>
        <w:rPr>
          <w:sz w:val="24"/>
        </w:rPr>
        <w:t>differentiate</w:t>
      </w:r>
      <w:r>
        <w:rPr>
          <w:spacing w:val="-3"/>
          <w:sz w:val="24"/>
        </w:rPr>
        <w:t> </w:t>
      </w:r>
      <w:r>
        <w:rPr>
          <w:sz w:val="24"/>
        </w:rPr>
        <w:t>between</w:t>
      </w:r>
      <w:r>
        <w:rPr>
          <w:spacing w:val="-1"/>
          <w:sz w:val="24"/>
        </w:rPr>
        <w:t> </w:t>
      </w:r>
      <w:r>
        <w:rPr>
          <w:sz w:val="24"/>
        </w:rPr>
        <w:t>sexual</w:t>
      </w:r>
      <w:r>
        <w:rPr>
          <w:spacing w:val="-1"/>
          <w:sz w:val="24"/>
        </w:rPr>
        <w:t> </w:t>
      </w:r>
      <w:r>
        <w:rPr>
          <w:sz w:val="24"/>
        </w:rPr>
        <w:t>and</w:t>
      </w:r>
      <w:r>
        <w:rPr>
          <w:spacing w:val="-1"/>
          <w:sz w:val="24"/>
        </w:rPr>
        <w:t> </w:t>
      </w:r>
      <w:r>
        <w:rPr>
          <w:sz w:val="24"/>
        </w:rPr>
        <w:t>asexual</w:t>
      </w:r>
      <w:r>
        <w:rPr>
          <w:spacing w:val="-1"/>
          <w:sz w:val="24"/>
        </w:rPr>
        <w:t> </w:t>
      </w:r>
      <w:r>
        <w:rPr>
          <w:spacing w:val="-2"/>
          <w:sz w:val="24"/>
        </w:rPr>
        <w:t>reproduction.</w:t>
      </w:r>
    </w:p>
    <w:p>
      <w:pPr>
        <w:pStyle w:val="ListParagraph"/>
        <w:numPr>
          <w:ilvl w:val="0"/>
          <w:numId w:val="188"/>
        </w:numPr>
        <w:tabs>
          <w:tab w:pos="1546" w:val="left" w:leader="none"/>
        </w:tabs>
        <w:spacing w:line="240" w:lineRule="auto" w:before="41" w:after="0"/>
        <w:ind w:left="1546" w:right="0" w:hanging="360"/>
        <w:jc w:val="left"/>
        <w:rPr>
          <w:sz w:val="24"/>
        </w:rPr>
      </w:pPr>
      <w:r>
        <w:rPr>
          <w:sz w:val="24"/>
        </w:rPr>
        <w:t>differentiate</w:t>
      </w:r>
      <w:r>
        <w:rPr>
          <w:spacing w:val="-5"/>
          <w:sz w:val="24"/>
        </w:rPr>
        <w:t> </w:t>
      </w:r>
      <w:r>
        <w:rPr>
          <w:sz w:val="24"/>
        </w:rPr>
        <w:t>between</w:t>
      </w:r>
      <w:r>
        <w:rPr>
          <w:spacing w:val="-1"/>
          <w:sz w:val="24"/>
        </w:rPr>
        <w:t> </w:t>
      </w:r>
      <w:r>
        <w:rPr>
          <w:sz w:val="24"/>
        </w:rPr>
        <w:t>self fertilization</w:t>
      </w:r>
      <w:r>
        <w:rPr>
          <w:spacing w:val="-2"/>
          <w:sz w:val="24"/>
        </w:rPr>
        <w:t> </w:t>
      </w:r>
      <w:r>
        <w:rPr>
          <w:sz w:val="24"/>
        </w:rPr>
        <w:t>and</w:t>
      </w:r>
      <w:r>
        <w:rPr>
          <w:spacing w:val="-1"/>
          <w:sz w:val="24"/>
        </w:rPr>
        <w:t> </w:t>
      </w:r>
      <w:r>
        <w:rPr>
          <w:sz w:val="24"/>
        </w:rPr>
        <w:t>cross</w:t>
      </w:r>
      <w:r>
        <w:rPr>
          <w:spacing w:val="-1"/>
          <w:sz w:val="24"/>
        </w:rPr>
        <w:t> </w:t>
      </w:r>
      <w:r>
        <w:rPr>
          <w:spacing w:val="-2"/>
          <w:sz w:val="24"/>
        </w:rPr>
        <w:t>fertilization.</w:t>
      </w:r>
    </w:p>
    <w:p>
      <w:pPr>
        <w:pStyle w:val="ListParagraph"/>
        <w:numPr>
          <w:ilvl w:val="0"/>
          <w:numId w:val="188"/>
        </w:numPr>
        <w:tabs>
          <w:tab w:pos="1606" w:val="left" w:leader="none"/>
        </w:tabs>
        <w:spacing w:line="240" w:lineRule="auto" w:before="41" w:after="0"/>
        <w:ind w:left="1606" w:right="0" w:hanging="420"/>
        <w:jc w:val="left"/>
        <w:rPr>
          <w:sz w:val="24"/>
        </w:rPr>
      </w:pPr>
      <w:r>
        <w:rPr>
          <w:sz w:val="24"/>
        </w:rPr>
        <w:t>differentiate</w:t>
      </w:r>
      <w:r>
        <w:rPr>
          <w:spacing w:val="-2"/>
          <w:sz w:val="24"/>
        </w:rPr>
        <w:t> </w:t>
      </w:r>
      <w:r>
        <w:rPr>
          <w:sz w:val="24"/>
        </w:rPr>
        <w:t>between</w:t>
      </w:r>
      <w:r>
        <w:rPr>
          <w:spacing w:val="-1"/>
          <w:sz w:val="24"/>
        </w:rPr>
        <w:t> </w:t>
      </w:r>
      <w:r>
        <w:rPr>
          <w:sz w:val="24"/>
        </w:rPr>
        <w:t>inbreeding</w:t>
      </w:r>
      <w:r>
        <w:rPr>
          <w:spacing w:val="-4"/>
          <w:sz w:val="24"/>
        </w:rPr>
        <w:t> </w:t>
      </w:r>
      <w:r>
        <w:rPr>
          <w:sz w:val="24"/>
        </w:rPr>
        <w:t>and</w:t>
      </w:r>
      <w:r>
        <w:rPr>
          <w:spacing w:val="-1"/>
          <w:sz w:val="24"/>
        </w:rPr>
        <w:t> </w:t>
      </w:r>
      <w:r>
        <w:rPr>
          <w:sz w:val="24"/>
        </w:rPr>
        <w:t>out </w:t>
      </w:r>
      <w:r>
        <w:rPr>
          <w:spacing w:val="-2"/>
          <w:sz w:val="24"/>
        </w:rPr>
        <w:t>breeding</w:t>
      </w:r>
    </w:p>
    <w:p>
      <w:pPr>
        <w:pStyle w:val="ListParagraph"/>
        <w:numPr>
          <w:ilvl w:val="0"/>
          <w:numId w:val="188"/>
        </w:numPr>
        <w:tabs>
          <w:tab w:pos="1546" w:val="left" w:leader="none"/>
        </w:tabs>
        <w:spacing w:line="240" w:lineRule="auto" w:before="43" w:after="0"/>
        <w:ind w:left="1546" w:right="0" w:hanging="360"/>
        <w:jc w:val="left"/>
        <w:rPr>
          <w:sz w:val="24"/>
        </w:rPr>
      </w:pPr>
      <w:r>
        <w:rPr>
          <w:sz w:val="24"/>
        </w:rPr>
        <w:t>list</w:t>
      </w:r>
      <w:r>
        <w:rPr>
          <w:spacing w:val="-3"/>
          <w:sz w:val="24"/>
        </w:rPr>
        <w:t> </w:t>
      </w:r>
      <w:r>
        <w:rPr>
          <w:sz w:val="24"/>
        </w:rPr>
        <w:t>and</w:t>
      </w:r>
      <w:r>
        <w:rPr>
          <w:spacing w:val="-1"/>
          <w:sz w:val="24"/>
        </w:rPr>
        <w:t> </w:t>
      </w:r>
      <w:r>
        <w:rPr>
          <w:sz w:val="24"/>
        </w:rPr>
        <w:t>explain</w:t>
      </w:r>
      <w:r>
        <w:rPr>
          <w:spacing w:val="-1"/>
          <w:sz w:val="24"/>
        </w:rPr>
        <w:t> </w:t>
      </w:r>
      <w:r>
        <w:rPr>
          <w:sz w:val="24"/>
        </w:rPr>
        <w:t>the</w:t>
      </w:r>
      <w:r>
        <w:rPr>
          <w:spacing w:val="-1"/>
          <w:sz w:val="24"/>
        </w:rPr>
        <w:t> </w:t>
      </w:r>
      <w:r>
        <w:rPr>
          <w:sz w:val="24"/>
        </w:rPr>
        <w:t>applications</w:t>
      </w:r>
      <w:r>
        <w:rPr>
          <w:spacing w:val="-1"/>
          <w:sz w:val="24"/>
        </w:rPr>
        <w:t> </w:t>
      </w:r>
      <w:r>
        <w:rPr>
          <w:sz w:val="24"/>
        </w:rPr>
        <w:t>of</w:t>
      </w:r>
      <w:r>
        <w:rPr>
          <w:spacing w:val="-1"/>
          <w:sz w:val="24"/>
        </w:rPr>
        <w:t> </w:t>
      </w:r>
      <w:r>
        <w:rPr>
          <w:sz w:val="24"/>
        </w:rPr>
        <w:t>the</w:t>
      </w:r>
      <w:r>
        <w:rPr>
          <w:spacing w:val="-2"/>
          <w:sz w:val="24"/>
        </w:rPr>
        <w:t> </w:t>
      </w:r>
      <w:r>
        <w:rPr>
          <w:sz w:val="24"/>
        </w:rPr>
        <w:t>principles of</w:t>
      </w:r>
      <w:r>
        <w:rPr>
          <w:spacing w:val="-1"/>
          <w:sz w:val="24"/>
        </w:rPr>
        <w:t> </w:t>
      </w:r>
      <w:r>
        <w:rPr>
          <w:sz w:val="24"/>
        </w:rPr>
        <w:t>genetics</w:t>
      </w:r>
      <w:r>
        <w:rPr>
          <w:spacing w:val="-1"/>
          <w:sz w:val="24"/>
        </w:rPr>
        <w:t> </w:t>
      </w:r>
      <w:r>
        <w:rPr>
          <w:sz w:val="24"/>
        </w:rPr>
        <w:t>in</w:t>
      </w:r>
      <w:r>
        <w:rPr>
          <w:spacing w:val="-1"/>
          <w:sz w:val="24"/>
        </w:rPr>
        <w:t> </w:t>
      </w:r>
      <w:r>
        <w:rPr>
          <w:spacing w:val="-2"/>
          <w:sz w:val="24"/>
        </w:rPr>
        <w:t>agriculture.</w:t>
      </w:r>
    </w:p>
    <w:p>
      <w:pPr>
        <w:pStyle w:val="ListParagraph"/>
        <w:numPr>
          <w:ilvl w:val="0"/>
          <w:numId w:val="188"/>
        </w:numPr>
        <w:tabs>
          <w:tab w:pos="1546" w:val="left" w:leader="none"/>
        </w:tabs>
        <w:spacing w:line="240" w:lineRule="auto" w:before="41" w:after="0"/>
        <w:ind w:left="1546" w:right="0" w:hanging="360"/>
        <w:jc w:val="left"/>
        <w:rPr>
          <w:sz w:val="24"/>
        </w:rPr>
      </w:pPr>
      <w:r>
        <w:rPr>
          <w:sz w:val="24"/>
        </w:rPr>
        <w:t>list</w:t>
      </w:r>
      <w:r>
        <w:rPr>
          <w:spacing w:val="-4"/>
          <w:sz w:val="24"/>
        </w:rPr>
        <w:t> </w:t>
      </w:r>
      <w:r>
        <w:rPr>
          <w:sz w:val="24"/>
        </w:rPr>
        <w:t>and</w:t>
      </w:r>
      <w:r>
        <w:rPr>
          <w:spacing w:val="-1"/>
          <w:sz w:val="24"/>
        </w:rPr>
        <w:t> </w:t>
      </w:r>
      <w:r>
        <w:rPr>
          <w:sz w:val="24"/>
        </w:rPr>
        <w:t>explain</w:t>
      </w:r>
      <w:r>
        <w:rPr>
          <w:spacing w:val="-1"/>
          <w:sz w:val="24"/>
        </w:rPr>
        <w:t> </w:t>
      </w:r>
      <w:r>
        <w:rPr>
          <w:sz w:val="24"/>
        </w:rPr>
        <w:t>the</w:t>
      </w:r>
      <w:r>
        <w:rPr>
          <w:spacing w:val="-1"/>
          <w:sz w:val="24"/>
        </w:rPr>
        <w:t> </w:t>
      </w:r>
      <w:r>
        <w:rPr>
          <w:sz w:val="24"/>
        </w:rPr>
        <w:t>applications</w:t>
      </w:r>
      <w:r>
        <w:rPr>
          <w:spacing w:val="-1"/>
          <w:sz w:val="24"/>
        </w:rPr>
        <w:t> </w:t>
      </w:r>
      <w:r>
        <w:rPr>
          <w:sz w:val="24"/>
        </w:rPr>
        <w:t>of</w:t>
      </w:r>
      <w:r>
        <w:rPr>
          <w:spacing w:val="-1"/>
          <w:sz w:val="24"/>
        </w:rPr>
        <w:t> </w:t>
      </w:r>
      <w:r>
        <w:rPr>
          <w:sz w:val="24"/>
        </w:rPr>
        <w:t>the</w:t>
      </w:r>
      <w:r>
        <w:rPr>
          <w:spacing w:val="-2"/>
          <w:sz w:val="24"/>
        </w:rPr>
        <w:t> </w:t>
      </w:r>
      <w:r>
        <w:rPr>
          <w:sz w:val="24"/>
        </w:rPr>
        <w:t>principles</w:t>
      </w:r>
      <w:r>
        <w:rPr>
          <w:spacing w:val="1"/>
          <w:sz w:val="24"/>
        </w:rPr>
        <w:t> </w:t>
      </w:r>
      <w:r>
        <w:rPr>
          <w:sz w:val="24"/>
        </w:rPr>
        <w:t>of</w:t>
      </w:r>
      <w:r>
        <w:rPr>
          <w:spacing w:val="-2"/>
          <w:sz w:val="24"/>
        </w:rPr>
        <w:t> </w:t>
      </w:r>
      <w:r>
        <w:rPr>
          <w:sz w:val="24"/>
        </w:rPr>
        <w:t>genetics</w:t>
      </w:r>
      <w:r>
        <w:rPr>
          <w:spacing w:val="-1"/>
          <w:sz w:val="24"/>
        </w:rPr>
        <w:t> </w:t>
      </w:r>
      <w:r>
        <w:rPr>
          <w:sz w:val="24"/>
        </w:rPr>
        <w:t>in</w:t>
      </w:r>
      <w:r>
        <w:rPr>
          <w:spacing w:val="-1"/>
          <w:sz w:val="24"/>
        </w:rPr>
        <w:t> </w:t>
      </w:r>
      <w:r>
        <w:rPr>
          <w:spacing w:val="-2"/>
          <w:sz w:val="24"/>
        </w:rPr>
        <w:t>medicine.</w:t>
      </w:r>
    </w:p>
    <w:p>
      <w:pPr>
        <w:pStyle w:val="BodyText"/>
        <w:spacing w:line="276" w:lineRule="auto" w:before="41"/>
        <w:ind w:left="466" w:right="610"/>
      </w:pPr>
      <w:r>
        <w:rPr>
          <w:b/>
        </w:rPr>
        <w:t>Previous knowledge: </w:t>
      </w:r>
      <w:r>
        <w:rPr/>
        <w:t>Students are familiar with variation and genetics.They are also familiar with plant and animal breeding.</w:t>
      </w:r>
    </w:p>
    <w:p>
      <w:pPr>
        <w:pStyle w:val="Heading2"/>
        <w:spacing w:before="6"/>
      </w:pPr>
      <w:r>
        <w:rPr>
          <w:spacing w:val="-2"/>
        </w:rPr>
        <w:t>References:</w:t>
      </w:r>
    </w:p>
    <w:p>
      <w:pPr>
        <w:pStyle w:val="ListParagraph"/>
        <w:numPr>
          <w:ilvl w:val="0"/>
          <w:numId w:val="189"/>
        </w:numPr>
        <w:tabs>
          <w:tab w:pos="874" w:val="left" w:leader="none"/>
        </w:tabs>
        <w:spacing w:line="276" w:lineRule="auto" w:before="36" w:after="0"/>
        <w:ind w:left="874" w:right="1233" w:hanging="361"/>
        <w:jc w:val="left"/>
        <w:rPr>
          <w:sz w:val="24"/>
        </w:rPr>
      </w:pPr>
      <w:r>
        <w:rPr>
          <w:sz w:val="24"/>
        </w:rPr>
        <w:t>Ndu,</w:t>
      </w:r>
      <w:r>
        <w:rPr>
          <w:spacing w:val="-2"/>
          <w:sz w:val="24"/>
        </w:rPr>
        <w:t> </w:t>
      </w:r>
      <w:r>
        <w:rPr>
          <w:sz w:val="24"/>
        </w:rPr>
        <w:t>F.</w:t>
      </w:r>
      <w:r>
        <w:rPr>
          <w:spacing w:val="-2"/>
          <w:sz w:val="24"/>
        </w:rPr>
        <w:t> </w:t>
      </w:r>
      <w:r>
        <w:rPr>
          <w:sz w:val="24"/>
        </w:rPr>
        <w:t>O.</w:t>
      </w:r>
      <w:r>
        <w:rPr>
          <w:spacing w:val="-2"/>
          <w:sz w:val="24"/>
        </w:rPr>
        <w:t> </w:t>
      </w:r>
      <w:r>
        <w:rPr>
          <w:sz w:val="24"/>
        </w:rPr>
        <w:t>C;</w:t>
      </w:r>
      <w:r>
        <w:rPr>
          <w:spacing w:val="-2"/>
          <w:sz w:val="24"/>
        </w:rPr>
        <w:t> </w:t>
      </w:r>
      <w:r>
        <w:rPr>
          <w:sz w:val="24"/>
        </w:rPr>
        <w:t>Asun,</w:t>
      </w:r>
      <w:r>
        <w:rPr>
          <w:spacing w:val="40"/>
          <w:sz w:val="24"/>
        </w:rPr>
        <w:t> </w:t>
      </w:r>
      <w:r>
        <w:rPr>
          <w:sz w:val="24"/>
        </w:rPr>
        <w:t>P.and</w:t>
      </w:r>
      <w:r>
        <w:rPr>
          <w:spacing w:val="-2"/>
          <w:sz w:val="24"/>
        </w:rPr>
        <w:t> </w:t>
      </w:r>
      <w:r>
        <w:rPr>
          <w:sz w:val="24"/>
        </w:rPr>
        <w:t>Aina</w:t>
      </w:r>
      <w:r>
        <w:rPr>
          <w:spacing w:val="-3"/>
          <w:sz w:val="24"/>
        </w:rPr>
        <w:t> </w:t>
      </w:r>
      <w:r>
        <w:rPr>
          <w:sz w:val="24"/>
        </w:rPr>
        <w:t>J.</w:t>
      </w:r>
      <w:r>
        <w:rPr>
          <w:spacing w:val="-2"/>
          <w:sz w:val="24"/>
        </w:rPr>
        <w:t> </w:t>
      </w:r>
      <w:r>
        <w:rPr>
          <w:sz w:val="24"/>
        </w:rPr>
        <w:t>O.</w:t>
      </w:r>
      <w:r>
        <w:rPr>
          <w:spacing w:val="40"/>
          <w:sz w:val="24"/>
        </w:rPr>
        <w:t> </w:t>
      </w:r>
      <w:r>
        <w:rPr>
          <w:sz w:val="24"/>
        </w:rPr>
        <w:t>(2001).</w:t>
      </w:r>
      <w:r>
        <w:rPr>
          <w:spacing w:val="-2"/>
          <w:sz w:val="24"/>
        </w:rPr>
        <w:t> </w:t>
      </w:r>
      <w:r>
        <w:rPr>
          <w:sz w:val="24"/>
        </w:rPr>
        <w:t>Senior</w:t>
      </w:r>
      <w:r>
        <w:rPr>
          <w:spacing w:val="-2"/>
          <w:sz w:val="24"/>
        </w:rPr>
        <w:t> </w:t>
      </w:r>
      <w:r>
        <w:rPr>
          <w:sz w:val="24"/>
        </w:rPr>
        <w:t>Secondary</w:t>
      </w:r>
      <w:r>
        <w:rPr>
          <w:spacing w:val="-5"/>
          <w:sz w:val="24"/>
        </w:rPr>
        <w:t> </w:t>
      </w:r>
      <w:r>
        <w:rPr>
          <w:sz w:val="24"/>
        </w:rPr>
        <w:t>Biology</w:t>
      </w:r>
      <w:r>
        <w:rPr>
          <w:spacing w:val="80"/>
          <w:sz w:val="24"/>
        </w:rPr>
        <w:t> </w:t>
      </w:r>
      <w:r>
        <w:rPr>
          <w:sz w:val="24"/>
        </w:rPr>
        <w:t>book</w:t>
      </w:r>
      <w:r>
        <w:rPr>
          <w:spacing w:val="-2"/>
          <w:sz w:val="24"/>
        </w:rPr>
        <w:t> </w:t>
      </w:r>
      <w:r>
        <w:rPr>
          <w:sz w:val="24"/>
        </w:rPr>
        <w:t>3</w:t>
      </w:r>
      <w:r>
        <w:rPr>
          <w:spacing w:val="-2"/>
          <w:sz w:val="24"/>
        </w:rPr>
        <w:t> </w:t>
      </w:r>
      <w:r>
        <w:rPr>
          <w:sz w:val="24"/>
        </w:rPr>
        <w:t>New</w:t>
      </w:r>
      <w:r>
        <w:rPr>
          <w:spacing w:val="-2"/>
          <w:sz w:val="24"/>
        </w:rPr>
        <w:t> </w:t>
      </w:r>
      <w:r>
        <w:rPr>
          <w:sz w:val="24"/>
        </w:rPr>
        <w:t>Edition Longman</w:t>
      </w:r>
      <w:r>
        <w:rPr>
          <w:spacing w:val="40"/>
          <w:sz w:val="24"/>
        </w:rPr>
        <w:t> </w:t>
      </w:r>
      <w:r>
        <w:rPr>
          <w:sz w:val="24"/>
        </w:rPr>
        <w:t>Nigeria Plc.</w:t>
      </w:r>
    </w:p>
    <w:p>
      <w:pPr>
        <w:pStyle w:val="ListParagraph"/>
        <w:numPr>
          <w:ilvl w:val="0"/>
          <w:numId w:val="189"/>
        </w:numPr>
        <w:tabs>
          <w:tab w:pos="466" w:val="left" w:leader="none"/>
          <w:tab w:pos="514" w:val="left" w:leader="none"/>
        </w:tabs>
        <w:spacing w:line="276" w:lineRule="auto" w:before="0" w:after="0"/>
        <w:ind w:left="466" w:right="527" w:hanging="312"/>
        <w:jc w:val="left"/>
        <w:rPr>
          <w:sz w:val="24"/>
        </w:rPr>
      </w:pPr>
      <w:r>
        <w:rPr>
          <w:sz w:val="24"/>
        </w:rPr>
        <w:tab/>
        <w:t>Ndu, F. O. C; Edward, A. W. A., Danquah, K. and Ezenkwe, M. U. (2001) Round Up Biology for West African Senior Secondary School Certificate Examination. A complete guide. Longman Nigeria Plc. </w:t>
      </w:r>
      <w:r>
        <w:rPr>
          <w:b/>
          <w:sz w:val="24"/>
        </w:rPr>
        <w:t>Introduction : </w:t>
      </w:r>
      <w:r>
        <w:rPr>
          <w:sz w:val="24"/>
        </w:rPr>
        <w:t>The teacher introduces the lesson by asking the students the following questions: What is </w:t>
      </w:r>
      <w:r>
        <w:rPr>
          <w:spacing w:val="-2"/>
          <w:sz w:val="24"/>
        </w:rPr>
        <w:t>heredity?</w:t>
      </w:r>
    </w:p>
    <w:p>
      <w:pPr>
        <w:pStyle w:val="BodyText"/>
        <w:ind w:left="1186"/>
      </w:pPr>
      <w:r>
        <w:rPr/>
        <w:t>What is </w:t>
      </w:r>
      <w:r>
        <w:rPr>
          <w:spacing w:val="-2"/>
        </w:rPr>
        <w:t>variation?</w:t>
      </w:r>
    </w:p>
    <w:p>
      <w:pPr>
        <w:pStyle w:val="Heading2"/>
        <w:spacing w:before="45"/>
      </w:pPr>
      <w:r>
        <w:rPr/>
        <w:t>Presentation</w:t>
      </w:r>
      <w:r>
        <w:rPr>
          <w:spacing w:val="-3"/>
        </w:rPr>
        <w:t> </w:t>
      </w:r>
      <w:r>
        <w:rPr/>
        <w:t>or</w:t>
      </w:r>
      <w:r>
        <w:rPr>
          <w:spacing w:val="-3"/>
        </w:rPr>
        <w:t> </w:t>
      </w:r>
      <w:r>
        <w:rPr>
          <w:spacing w:val="-2"/>
        </w:rPr>
        <w:t>Development</w:t>
      </w:r>
    </w:p>
    <w:p>
      <w:pPr>
        <w:pStyle w:val="BodyText"/>
        <w:spacing w:before="38"/>
        <w:ind w:left="466"/>
      </w:pPr>
      <w:r>
        <w:rPr>
          <w:b/>
        </w:rPr>
        <w:t>Step</w:t>
      </w:r>
      <w:r>
        <w:rPr>
          <w:b/>
          <w:spacing w:val="-3"/>
        </w:rPr>
        <w:t> </w:t>
      </w:r>
      <w:r>
        <w:rPr>
          <w:b/>
        </w:rPr>
        <w:t>1</w:t>
      </w:r>
      <w:r>
        <w:rPr>
          <w:b/>
          <w:spacing w:val="-1"/>
        </w:rPr>
        <w:t> </w:t>
      </w:r>
      <w:r>
        <w:rPr/>
        <w:t>The</w:t>
      </w:r>
      <w:r>
        <w:rPr>
          <w:spacing w:val="-3"/>
        </w:rPr>
        <w:t> </w:t>
      </w:r>
      <w:r>
        <w:rPr/>
        <w:t>teacher leads</w:t>
      </w:r>
      <w:r>
        <w:rPr>
          <w:spacing w:val="1"/>
        </w:rPr>
        <w:t> </w:t>
      </w:r>
      <w:r>
        <w:rPr/>
        <w:t>the</w:t>
      </w:r>
      <w:r>
        <w:rPr>
          <w:spacing w:val="-1"/>
        </w:rPr>
        <w:t> </w:t>
      </w:r>
      <w:r>
        <w:rPr/>
        <w:t>students</w:t>
      </w:r>
      <w:r>
        <w:rPr>
          <w:spacing w:val="-1"/>
        </w:rPr>
        <w:t> </w:t>
      </w:r>
      <w:r>
        <w:rPr/>
        <w:t>on to</w:t>
      </w:r>
      <w:r>
        <w:rPr>
          <w:spacing w:val="-1"/>
        </w:rPr>
        <w:t> </w:t>
      </w:r>
      <w:r>
        <w:rPr/>
        <w:t>the</w:t>
      </w:r>
      <w:r>
        <w:rPr>
          <w:spacing w:val="-2"/>
        </w:rPr>
        <w:t> </w:t>
      </w:r>
      <w:r>
        <w:rPr/>
        <w:t>differences</w:t>
      </w:r>
      <w:r>
        <w:rPr>
          <w:spacing w:val="-1"/>
        </w:rPr>
        <w:t> </w:t>
      </w:r>
      <w:r>
        <w:rPr/>
        <w:t>between sexual</w:t>
      </w:r>
      <w:r>
        <w:rPr>
          <w:spacing w:val="-1"/>
        </w:rPr>
        <w:t> </w:t>
      </w:r>
      <w:r>
        <w:rPr/>
        <w:t>and</w:t>
      </w:r>
      <w:r>
        <w:rPr>
          <w:spacing w:val="-1"/>
        </w:rPr>
        <w:t> </w:t>
      </w:r>
      <w:r>
        <w:rPr/>
        <w:t>asexual </w:t>
      </w:r>
      <w:r>
        <w:rPr>
          <w:spacing w:val="-2"/>
        </w:rPr>
        <w:t>reproduction.</w:t>
      </w:r>
    </w:p>
    <w:p>
      <w:pPr>
        <w:pStyle w:val="BodyText"/>
        <w:spacing w:line="276" w:lineRule="auto" w:before="41"/>
        <w:ind w:left="466" w:right="610"/>
      </w:pPr>
      <w:r>
        <w:rPr>
          <w:b/>
        </w:rPr>
        <w:t>Step</w:t>
      </w:r>
      <w:r>
        <w:rPr>
          <w:b/>
          <w:spacing w:val="-3"/>
        </w:rPr>
        <w:t> </w:t>
      </w:r>
      <w:r>
        <w:rPr>
          <w:b/>
        </w:rPr>
        <w:t>II</w:t>
      </w:r>
      <w:r>
        <w:rPr>
          <w:b/>
          <w:spacing w:val="-40"/>
        </w:rPr>
        <w:t> </w:t>
      </w:r>
      <w:r>
        <w:rPr/>
        <w:t>The teacher</w:t>
      </w:r>
      <w:r>
        <w:rPr>
          <w:spacing w:val="24"/>
        </w:rPr>
        <w:t> </w:t>
      </w:r>
      <w:r>
        <w:rPr/>
        <w:t>gives the differences between self fertilization and cross fertilization and inbreeding</w:t>
      </w:r>
      <w:r>
        <w:rPr>
          <w:spacing w:val="40"/>
        </w:rPr>
        <w:t> </w:t>
      </w:r>
      <w:r>
        <w:rPr/>
        <w:t>and out breeding.</w:t>
      </w:r>
    </w:p>
    <w:p>
      <w:pPr>
        <w:pStyle w:val="BodyText"/>
        <w:spacing w:line="278" w:lineRule="auto"/>
        <w:ind w:left="466" w:right="610"/>
      </w:pPr>
      <w:r>
        <w:rPr>
          <w:b/>
        </w:rPr>
        <w:t>Step III </w:t>
      </w:r>
      <w:r>
        <w:rPr/>
        <w:t>The teacher further lists and explains to the students the applications of the principles of genetics in agriculture and in medicine.</w:t>
      </w:r>
    </w:p>
    <w:p>
      <w:pPr>
        <w:pStyle w:val="BodyText"/>
        <w:spacing w:line="276" w:lineRule="auto"/>
        <w:ind w:left="1906" w:right="2399" w:hanging="1441"/>
      </w:pPr>
      <w:r>
        <w:rPr>
          <w:b/>
        </w:rPr>
        <w:t>Students</w:t>
      </w:r>
      <w:r>
        <w:rPr>
          <w:b/>
          <w:spacing w:val="-6"/>
        </w:rPr>
        <w:t> </w:t>
      </w:r>
      <w:r>
        <w:rPr>
          <w:b/>
        </w:rPr>
        <w:t>Activities:</w:t>
      </w:r>
      <w:r>
        <w:rPr>
          <w:b/>
          <w:spacing w:val="-6"/>
        </w:rPr>
        <w:t> </w:t>
      </w:r>
      <w:r>
        <w:rPr/>
        <w:t>The</w:t>
      </w:r>
      <w:r>
        <w:rPr>
          <w:spacing w:val="-6"/>
        </w:rPr>
        <w:t> </w:t>
      </w:r>
      <w:r>
        <w:rPr/>
        <w:t>students</w:t>
      </w:r>
      <w:r>
        <w:rPr>
          <w:spacing w:val="-7"/>
        </w:rPr>
        <w:t> </w:t>
      </w:r>
      <w:r>
        <w:rPr/>
        <w:t>answer</w:t>
      </w:r>
      <w:r>
        <w:rPr>
          <w:spacing w:val="-6"/>
        </w:rPr>
        <w:t> </w:t>
      </w:r>
      <w:r>
        <w:rPr/>
        <w:t>the</w:t>
      </w:r>
      <w:r>
        <w:rPr>
          <w:spacing w:val="-8"/>
        </w:rPr>
        <w:t> </w:t>
      </w:r>
      <w:r>
        <w:rPr/>
        <w:t>teacher‟s</w:t>
      </w:r>
      <w:r>
        <w:rPr>
          <w:spacing w:val="-7"/>
        </w:rPr>
        <w:t> </w:t>
      </w:r>
      <w:r>
        <w:rPr/>
        <w:t>questions</w:t>
      </w:r>
      <w:r>
        <w:rPr>
          <w:spacing w:val="-7"/>
        </w:rPr>
        <w:t> </w:t>
      </w:r>
      <w:r>
        <w:rPr/>
        <w:t>and</w:t>
      </w:r>
      <w:r>
        <w:rPr>
          <w:spacing w:val="-5"/>
        </w:rPr>
        <w:t> </w:t>
      </w:r>
      <w:r>
        <w:rPr/>
        <w:t>ask</w:t>
      </w:r>
      <w:r>
        <w:rPr>
          <w:spacing w:val="-6"/>
        </w:rPr>
        <w:t> </w:t>
      </w:r>
      <w:r>
        <w:rPr/>
        <w:t>questions where necessary.</w:t>
      </w:r>
      <w:r>
        <w:rPr>
          <w:spacing w:val="40"/>
        </w:rPr>
        <w:t> </w:t>
      </w:r>
      <w:r>
        <w:rPr/>
        <w:t>They also copy note in their exercise books</w:t>
      </w:r>
    </w:p>
    <w:p>
      <w:pPr>
        <w:pStyle w:val="BodyText"/>
        <w:spacing w:line="275" w:lineRule="exact"/>
        <w:ind w:left="466"/>
      </w:pPr>
      <w:r>
        <w:rPr>
          <w:b/>
        </w:rPr>
        <w:t>Summary:</w:t>
      </w:r>
      <w:r>
        <w:rPr>
          <w:b/>
          <w:spacing w:val="-1"/>
        </w:rPr>
        <w:t> </w:t>
      </w:r>
      <w:r>
        <w:rPr/>
        <w:t>The</w:t>
      </w:r>
      <w:r>
        <w:rPr>
          <w:spacing w:val="-3"/>
        </w:rPr>
        <w:t> </w:t>
      </w:r>
      <w:r>
        <w:rPr/>
        <w:t>teacher</w:t>
      </w:r>
      <w:r>
        <w:rPr>
          <w:spacing w:val="1"/>
        </w:rPr>
        <w:t> </w:t>
      </w:r>
      <w:r>
        <w:rPr/>
        <w:t>briefly</w:t>
      </w:r>
      <w:r>
        <w:rPr>
          <w:spacing w:val="-4"/>
        </w:rPr>
        <w:t> </w:t>
      </w:r>
      <w:r>
        <w:rPr/>
        <w:t>goes</w:t>
      </w:r>
      <w:r>
        <w:rPr>
          <w:spacing w:val="-1"/>
        </w:rPr>
        <w:t> </w:t>
      </w:r>
      <w:r>
        <w:rPr/>
        <w:t>over the</w:t>
      </w:r>
      <w:r>
        <w:rPr>
          <w:spacing w:val="-3"/>
        </w:rPr>
        <w:t> </w:t>
      </w:r>
      <w:r>
        <w:rPr/>
        <w:t>lesson laying</w:t>
      </w:r>
      <w:r>
        <w:rPr>
          <w:spacing w:val="-4"/>
        </w:rPr>
        <w:t> </w:t>
      </w:r>
      <w:r>
        <w:rPr/>
        <w:t>more</w:t>
      </w:r>
      <w:r>
        <w:rPr>
          <w:spacing w:val="-1"/>
        </w:rPr>
        <w:t> </w:t>
      </w:r>
      <w:r>
        <w:rPr/>
        <w:t>emphasis</w:t>
      </w:r>
      <w:r>
        <w:rPr>
          <w:spacing w:val="2"/>
        </w:rPr>
        <w:t> </w:t>
      </w:r>
      <w:r>
        <w:rPr/>
        <w:t>on</w:t>
      </w:r>
      <w:r>
        <w:rPr>
          <w:spacing w:val="-1"/>
        </w:rPr>
        <w:t> </w:t>
      </w:r>
      <w:r>
        <w:rPr/>
        <w:t>important </w:t>
      </w:r>
      <w:r>
        <w:rPr>
          <w:spacing w:val="-2"/>
        </w:rPr>
        <w:t>points.</w:t>
      </w:r>
    </w:p>
    <w:p>
      <w:pPr>
        <w:pStyle w:val="BodyText"/>
        <w:spacing w:before="38"/>
        <w:ind w:left="466"/>
      </w:pPr>
      <w:r>
        <w:rPr>
          <w:b/>
        </w:rPr>
        <w:t>Evaluation:</w:t>
      </w:r>
      <w:r>
        <w:rPr>
          <w:b/>
          <w:spacing w:val="-1"/>
        </w:rPr>
        <w:t> </w:t>
      </w:r>
      <w:r>
        <w:rPr/>
        <w:t>The</w:t>
      </w:r>
      <w:r>
        <w:rPr>
          <w:spacing w:val="-2"/>
        </w:rPr>
        <w:t> </w:t>
      </w:r>
      <w:r>
        <w:rPr/>
        <w:t>teacher</w:t>
      </w:r>
      <w:r>
        <w:rPr>
          <w:spacing w:val="1"/>
        </w:rPr>
        <w:t> </w:t>
      </w:r>
      <w:r>
        <w:rPr/>
        <w:t>asks</w:t>
      </w:r>
      <w:r>
        <w:rPr>
          <w:spacing w:val="-1"/>
        </w:rPr>
        <w:t> </w:t>
      </w:r>
      <w:r>
        <w:rPr/>
        <w:t>questions on the</w:t>
      </w:r>
      <w:r>
        <w:rPr>
          <w:spacing w:val="-1"/>
        </w:rPr>
        <w:t> </w:t>
      </w:r>
      <w:r>
        <w:rPr/>
        <w:t>topic</w:t>
      </w:r>
      <w:r>
        <w:rPr>
          <w:spacing w:val="-2"/>
        </w:rPr>
        <w:t> </w:t>
      </w:r>
      <w:r>
        <w:rPr/>
        <w:t>to assess the</w:t>
      </w:r>
      <w:r>
        <w:rPr>
          <w:spacing w:val="-2"/>
        </w:rPr>
        <w:t> </w:t>
      </w:r>
      <w:r>
        <w:rPr/>
        <w:t>success of the</w:t>
      </w:r>
      <w:r>
        <w:rPr>
          <w:spacing w:val="-2"/>
        </w:rPr>
        <w:t> lesson.</w:t>
      </w:r>
    </w:p>
    <w:p>
      <w:pPr>
        <w:spacing w:after="0"/>
        <w:sectPr>
          <w:pgSz w:w="11910" w:h="16840"/>
          <w:pgMar w:header="0" w:footer="753" w:top="1000" w:bottom="940" w:left="340" w:right="300"/>
        </w:sectPr>
      </w:pPr>
    </w:p>
    <w:p>
      <w:pPr>
        <w:spacing w:before="60"/>
        <w:ind w:left="0" w:right="64" w:firstLine="0"/>
        <w:jc w:val="center"/>
        <w:rPr>
          <w:b/>
          <w:sz w:val="24"/>
        </w:rPr>
      </w:pPr>
      <w:r>
        <w:rPr>
          <w:b/>
          <w:spacing w:val="-2"/>
          <w:sz w:val="24"/>
        </w:rPr>
        <w:t>APPENDIXI</w:t>
      </w:r>
    </w:p>
    <w:p>
      <w:pPr>
        <w:spacing w:before="42" w:after="42"/>
        <w:ind w:left="218" w:right="281" w:firstLine="0"/>
        <w:jc w:val="center"/>
        <w:rPr>
          <w:b/>
          <w:sz w:val="24"/>
        </w:rPr>
      </w:pPr>
      <w:r>
        <w:rPr>
          <w:b/>
          <w:sz w:val="24"/>
        </w:rPr>
        <w:t>SUMMARY</w:t>
      </w:r>
      <w:r>
        <w:rPr>
          <w:b/>
          <w:spacing w:val="-3"/>
          <w:sz w:val="24"/>
        </w:rPr>
        <w:t> </w:t>
      </w:r>
      <w:r>
        <w:rPr>
          <w:b/>
          <w:sz w:val="24"/>
        </w:rPr>
        <w:t>TABLE</w:t>
      </w:r>
      <w:r>
        <w:rPr>
          <w:b/>
          <w:spacing w:val="-1"/>
          <w:sz w:val="24"/>
        </w:rPr>
        <w:t> </w:t>
      </w:r>
      <w:r>
        <w:rPr>
          <w:b/>
          <w:sz w:val="24"/>
        </w:rPr>
        <w:t>FOR</w:t>
      </w:r>
      <w:r>
        <w:rPr>
          <w:b/>
          <w:spacing w:val="-1"/>
          <w:sz w:val="24"/>
        </w:rPr>
        <w:t> </w:t>
      </w:r>
      <w:r>
        <w:rPr>
          <w:b/>
          <w:sz w:val="24"/>
        </w:rPr>
        <w:t>ITEM</w:t>
      </w:r>
      <w:r>
        <w:rPr>
          <w:b/>
          <w:spacing w:val="-1"/>
          <w:sz w:val="24"/>
        </w:rPr>
        <w:t> </w:t>
      </w:r>
      <w:r>
        <w:rPr>
          <w:b/>
          <w:sz w:val="24"/>
        </w:rPr>
        <w:t>ANALYSIS</w:t>
      </w:r>
      <w:r>
        <w:rPr>
          <w:b/>
          <w:spacing w:val="-3"/>
          <w:sz w:val="24"/>
        </w:rPr>
        <w:t> </w:t>
      </w:r>
      <w:r>
        <w:rPr>
          <w:b/>
          <w:sz w:val="24"/>
        </w:rPr>
        <w:t>OF</w:t>
      </w:r>
      <w:r>
        <w:rPr>
          <w:b/>
          <w:spacing w:val="-4"/>
          <w:sz w:val="24"/>
        </w:rPr>
        <w:t> </w:t>
      </w:r>
      <w:r>
        <w:rPr>
          <w:b/>
          <w:sz w:val="24"/>
        </w:rPr>
        <w:t>THE</w:t>
      </w:r>
      <w:r>
        <w:rPr>
          <w:b/>
          <w:spacing w:val="3"/>
          <w:sz w:val="24"/>
        </w:rPr>
        <w:t> </w:t>
      </w:r>
      <w:r>
        <w:rPr>
          <w:b/>
          <w:spacing w:val="-2"/>
          <w:sz w:val="24"/>
        </w:rPr>
        <w:t>INSTRUMENT</w:t>
      </w:r>
    </w:p>
    <w:tbl>
      <w:tblPr>
        <w:tblW w:w="0" w:type="auto"/>
        <w:jc w:val="left"/>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49"/>
        <w:gridCol w:w="1654"/>
        <w:gridCol w:w="1699"/>
        <w:gridCol w:w="1827"/>
        <w:gridCol w:w="2336"/>
      </w:tblGrid>
      <w:tr>
        <w:trPr>
          <w:trHeight w:val="635" w:hRule="atLeast"/>
        </w:trPr>
        <w:tc>
          <w:tcPr>
            <w:tcW w:w="1649" w:type="dxa"/>
          </w:tcPr>
          <w:p>
            <w:pPr>
              <w:pStyle w:val="TableParagraph"/>
              <w:spacing w:before="1"/>
              <w:ind w:left="107"/>
              <w:rPr>
                <w:b/>
                <w:sz w:val="24"/>
              </w:rPr>
            </w:pPr>
            <w:r>
              <w:rPr>
                <w:b/>
                <w:spacing w:val="-2"/>
                <w:sz w:val="24"/>
              </w:rPr>
              <w:t>ITEMS</w:t>
            </w:r>
          </w:p>
        </w:tc>
        <w:tc>
          <w:tcPr>
            <w:tcW w:w="1654" w:type="dxa"/>
          </w:tcPr>
          <w:p>
            <w:pPr>
              <w:pStyle w:val="TableParagraph"/>
              <w:spacing w:before="1"/>
              <w:ind w:left="108"/>
              <w:rPr>
                <w:b/>
                <w:sz w:val="24"/>
              </w:rPr>
            </w:pPr>
            <w:r>
              <w:rPr>
                <w:b/>
                <w:spacing w:val="-2"/>
                <w:sz w:val="24"/>
              </w:rPr>
              <w:t>RIGHT</w:t>
            </w:r>
          </w:p>
        </w:tc>
        <w:tc>
          <w:tcPr>
            <w:tcW w:w="1699" w:type="dxa"/>
          </w:tcPr>
          <w:p>
            <w:pPr>
              <w:pStyle w:val="TableParagraph"/>
              <w:spacing w:before="1"/>
              <w:ind w:left="108"/>
              <w:rPr>
                <w:b/>
                <w:sz w:val="24"/>
              </w:rPr>
            </w:pPr>
            <w:r>
              <w:rPr>
                <w:b/>
                <w:spacing w:val="-2"/>
                <w:sz w:val="24"/>
              </w:rPr>
              <w:t>WRONG</w:t>
            </w:r>
          </w:p>
        </w:tc>
        <w:tc>
          <w:tcPr>
            <w:tcW w:w="1827" w:type="dxa"/>
          </w:tcPr>
          <w:p>
            <w:pPr>
              <w:pStyle w:val="TableParagraph"/>
              <w:spacing w:before="1"/>
              <w:ind w:left="8" w:right="1"/>
              <w:jc w:val="center"/>
              <w:rPr>
                <w:b/>
                <w:sz w:val="24"/>
              </w:rPr>
            </w:pPr>
            <w:r>
              <w:rPr>
                <w:b/>
                <w:spacing w:val="-2"/>
                <w:sz w:val="24"/>
              </w:rPr>
              <w:t>DIFFICULTY</w:t>
            </w:r>
          </w:p>
          <w:p>
            <w:pPr>
              <w:pStyle w:val="TableParagraph"/>
              <w:spacing w:before="41"/>
              <w:ind w:left="8"/>
              <w:jc w:val="center"/>
              <w:rPr>
                <w:b/>
                <w:sz w:val="24"/>
              </w:rPr>
            </w:pPr>
            <w:r>
              <w:rPr>
                <w:b/>
                <w:spacing w:val="-2"/>
                <w:sz w:val="24"/>
              </w:rPr>
              <w:t>INDEX</w:t>
            </w:r>
          </w:p>
        </w:tc>
        <w:tc>
          <w:tcPr>
            <w:tcW w:w="2336" w:type="dxa"/>
          </w:tcPr>
          <w:p>
            <w:pPr>
              <w:pStyle w:val="TableParagraph"/>
              <w:spacing w:before="1"/>
              <w:ind w:left="8" w:right="4"/>
              <w:jc w:val="center"/>
              <w:rPr>
                <w:b/>
                <w:sz w:val="24"/>
              </w:rPr>
            </w:pPr>
            <w:r>
              <w:rPr>
                <w:b/>
                <w:spacing w:val="-2"/>
                <w:sz w:val="24"/>
              </w:rPr>
              <w:t>DISCRIMINATION</w:t>
            </w:r>
          </w:p>
          <w:p>
            <w:pPr>
              <w:pStyle w:val="TableParagraph"/>
              <w:spacing w:before="41"/>
              <w:ind w:left="8"/>
              <w:jc w:val="center"/>
              <w:rPr>
                <w:b/>
                <w:sz w:val="24"/>
              </w:rPr>
            </w:pPr>
            <w:r>
              <w:rPr>
                <w:b/>
                <w:spacing w:val="-2"/>
                <w:sz w:val="24"/>
              </w:rPr>
              <w:t>INDEX</w:t>
            </w:r>
          </w:p>
        </w:tc>
      </w:tr>
      <w:tr>
        <w:trPr>
          <w:trHeight w:val="318" w:hRule="atLeast"/>
        </w:trPr>
        <w:tc>
          <w:tcPr>
            <w:tcW w:w="1649" w:type="dxa"/>
          </w:tcPr>
          <w:p>
            <w:pPr>
              <w:pStyle w:val="TableParagraph"/>
              <w:spacing w:line="270" w:lineRule="exact"/>
              <w:ind w:left="107"/>
              <w:rPr>
                <w:sz w:val="24"/>
              </w:rPr>
            </w:pPr>
            <w:r>
              <w:rPr>
                <w:spacing w:val="-10"/>
                <w:sz w:val="24"/>
              </w:rPr>
              <w:t>1</w:t>
            </w:r>
          </w:p>
        </w:tc>
        <w:tc>
          <w:tcPr>
            <w:tcW w:w="1654" w:type="dxa"/>
          </w:tcPr>
          <w:p>
            <w:pPr>
              <w:pStyle w:val="TableParagraph"/>
              <w:spacing w:line="270" w:lineRule="exact"/>
              <w:ind w:left="108"/>
              <w:rPr>
                <w:sz w:val="24"/>
              </w:rPr>
            </w:pPr>
            <w:r>
              <w:rPr>
                <w:spacing w:val="-5"/>
                <w:sz w:val="24"/>
              </w:rPr>
              <w:t>20</w:t>
            </w:r>
          </w:p>
        </w:tc>
        <w:tc>
          <w:tcPr>
            <w:tcW w:w="1699" w:type="dxa"/>
          </w:tcPr>
          <w:p>
            <w:pPr>
              <w:pStyle w:val="TableParagraph"/>
              <w:spacing w:line="270" w:lineRule="exact"/>
              <w:ind w:left="108"/>
              <w:rPr>
                <w:sz w:val="24"/>
              </w:rPr>
            </w:pPr>
            <w:r>
              <w:rPr>
                <w:spacing w:val="-5"/>
                <w:sz w:val="24"/>
              </w:rPr>
              <w:t>10</w:t>
            </w:r>
          </w:p>
        </w:tc>
        <w:tc>
          <w:tcPr>
            <w:tcW w:w="1827" w:type="dxa"/>
          </w:tcPr>
          <w:p>
            <w:pPr>
              <w:pStyle w:val="TableParagraph"/>
              <w:spacing w:line="270" w:lineRule="exact"/>
              <w:ind w:left="108"/>
              <w:rPr>
                <w:sz w:val="24"/>
              </w:rPr>
            </w:pPr>
            <w:r>
              <w:rPr>
                <w:spacing w:val="-2"/>
                <w:sz w:val="24"/>
              </w:rPr>
              <w:t>0.666</w:t>
            </w:r>
          </w:p>
        </w:tc>
        <w:tc>
          <w:tcPr>
            <w:tcW w:w="2336" w:type="dxa"/>
          </w:tcPr>
          <w:p>
            <w:pPr>
              <w:pStyle w:val="TableParagraph"/>
              <w:spacing w:line="270" w:lineRule="exact"/>
              <w:ind w:left="105"/>
              <w:rPr>
                <w:sz w:val="24"/>
              </w:rPr>
            </w:pPr>
            <w:r>
              <w:rPr>
                <w:spacing w:val="-4"/>
                <w:sz w:val="24"/>
              </w:rPr>
              <w:t>0.50</w:t>
            </w:r>
          </w:p>
        </w:tc>
      </w:tr>
      <w:tr>
        <w:trPr>
          <w:trHeight w:val="316" w:hRule="atLeast"/>
        </w:trPr>
        <w:tc>
          <w:tcPr>
            <w:tcW w:w="1649" w:type="dxa"/>
          </w:tcPr>
          <w:p>
            <w:pPr>
              <w:pStyle w:val="TableParagraph"/>
              <w:spacing w:line="270" w:lineRule="exact"/>
              <w:ind w:left="107"/>
              <w:rPr>
                <w:sz w:val="24"/>
              </w:rPr>
            </w:pPr>
            <w:r>
              <w:rPr>
                <w:spacing w:val="-10"/>
                <w:sz w:val="24"/>
              </w:rPr>
              <w:t>2</w:t>
            </w:r>
          </w:p>
        </w:tc>
        <w:tc>
          <w:tcPr>
            <w:tcW w:w="1654" w:type="dxa"/>
          </w:tcPr>
          <w:p>
            <w:pPr>
              <w:pStyle w:val="TableParagraph"/>
              <w:spacing w:line="270" w:lineRule="exact"/>
              <w:ind w:left="108"/>
              <w:rPr>
                <w:sz w:val="24"/>
              </w:rPr>
            </w:pPr>
            <w:r>
              <w:rPr>
                <w:spacing w:val="-5"/>
                <w:sz w:val="24"/>
              </w:rPr>
              <w:t>10</w:t>
            </w:r>
          </w:p>
        </w:tc>
        <w:tc>
          <w:tcPr>
            <w:tcW w:w="1699" w:type="dxa"/>
          </w:tcPr>
          <w:p>
            <w:pPr>
              <w:pStyle w:val="TableParagraph"/>
              <w:spacing w:line="270" w:lineRule="exact"/>
              <w:ind w:left="108"/>
              <w:rPr>
                <w:sz w:val="24"/>
              </w:rPr>
            </w:pPr>
            <w:r>
              <w:rPr>
                <w:spacing w:val="-5"/>
                <w:sz w:val="24"/>
              </w:rPr>
              <w:t>20</w:t>
            </w:r>
          </w:p>
        </w:tc>
        <w:tc>
          <w:tcPr>
            <w:tcW w:w="1827" w:type="dxa"/>
          </w:tcPr>
          <w:p>
            <w:pPr>
              <w:pStyle w:val="TableParagraph"/>
              <w:spacing w:line="270" w:lineRule="exact"/>
              <w:ind w:left="108"/>
              <w:rPr>
                <w:sz w:val="24"/>
              </w:rPr>
            </w:pPr>
            <w:r>
              <w:rPr>
                <w:spacing w:val="-2"/>
                <w:sz w:val="24"/>
              </w:rPr>
              <w:t>0.333</w:t>
            </w:r>
          </w:p>
        </w:tc>
        <w:tc>
          <w:tcPr>
            <w:tcW w:w="2336" w:type="dxa"/>
          </w:tcPr>
          <w:p>
            <w:pPr>
              <w:pStyle w:val="TableParagraph"/>
              <w:spacing w:line="270" w:lineRule="exact"/>
              <w:ind w:left="105"/>
              <w:rPr>
                <w:sz w:val="24"/>
              </w:rPr>
            </w:pPr>
            <w:r>
              <w:rPr>
                <w:spacing w:val="-4"/>
                <w:sz w:val="24"/>
              </w:rPr>
              <w:t>0.50</w:t>
            </w:r>
          </w:p>
        </w:tc>
      </w:tr>
      <w:tr>
        <w:trPr>
          <w:trHeight w:val="316" w:hRule="atLeast"/>
        </w:trPr>
        <w:tc>
          <w:tcPr>
            <w:tcW w:w="1649" w:type="dxa"/>
          </w:tcPr>
          <w:p>
            <w:pPr>
              <w:pStyle w:val="TableParagraph"/>
              <w:spacing w:line="270" w:lineRule="exact"/>
              <w:ind w:left="107"/>
              <w:rPr>
                <w:sz w:val="24"/>
              </w:rPr>
            </w:pPr>
            <w:r>
              <w:rPr>
                <w:spacing w:val="-10"/>
                <w:sz w:val="24"/>
              </w:rPr>
              <w:t>3</w:t>
            </w:r>
          </w:p>
        </w:tc>
        <w:tc>
          <w:tcPr>
            <w:tcW w:w="1654" w:type="dxa"/>
          </w:tcPr>
          <w:p>
            <w:pPr>
              <w:pStyle w:val="TableParagraph"/>
              <w:spacing w:line="270" w:lineRule="exact"/>
              <w:ind w:left="108"/>
              <w:rPr>
                <w:sz w:val="24"/>
              </w:rPr>
            </w:pPr>
            <w:r>
              <w:rPr>
                <w:spacing w:val="-5"/>
                <w:sz w:val="24"/>
              </w:rPr>
              <w:t>19</w:t>
            </w:r>
          </w:p>
        </w:tc>
        <w:tc>
          <w:tcPr>
            <w:tcW w:w="1699" w:type="dxa"/>
          </w:tcPr>
          <w:p>
            <w:pPr>
              <w:pStyle w:val="TableParagraph"/>
              <w:spacing w:line="270" w:lineRule="exact"/>
              <w:ind w:left="108"/>
              <w:rPr>
                <w:sz w:val="24"/>
              </w:rPr>
            </w:pPr>
            <w:r>
              <w:rPr>
                <w:spacing w:val="-5"/>
                <w:sz w:val="24"/>
              </w:rPr>
              <w:t>11</w:t>
            </w:r>
          </w:p>
        </w:tc>
        <w:tc>
          <w:tcPr>
            <w:tcW w:w="1827" w:type="dxa"/>
          </w:tcPr>
          <w:p>
            <w:pPr>
              <w:pStyle w:val="TableParagraph"/>
              <w:spacing w:line="270" w:lineRule="exact"/>
              <w:ind w:left="108"/>
              <w:rPr>
                <w:sz w:val="24"/>
              </w:rPr>
            </w:pPr>
            <w:r>
              <w:rPr>
                <w:spacing w:val="-2"/>
                <w:sz w:val="24"/>
              </w:rPr>
              <w:t>0.633</w:t>
            </w:r>
          </w:p>
        </w:tc>
        <w:tc>
          <w:tcPr>
            <w:tcW w:w="2336" w:type="dxa"/>
          </w:tcPr>
          <w:p>
            <w:pPr>
              <w:pStyle w:val="TableParagraph"/>
              <w:spacing w:line="270" w:lineRule="exact"/>
              <w:ind w:left="105"/>
              <w:rPr>
                <w:sz w:val="24"/>
              </w:rPr>
            </w:pPr>
            <w:r>
              <w:rPr>
                <w:spacing w:val="-4"/>
                <w:sz w:val="24"/>
              </w:rPr>
              <w:t>0.42</w:t>
            </w:r>
          </w:p>
        </w:tc>
      </w:tr>
      <w:tr>
        <w:trPr>
          <w:trHeight w:val="318" w:hRule="atLeast"/>
        </w:trPr>
        <w:tc>
          <w:tcPr>
            <w:tcW w:w="1649" w:type="dxa"/>
          </w:tcPr>
          <w:p>
            <w:pPr>
              <w:pStyle w:val="TableParagraph"/>
              <w:spacing w:line="273" w:lineRule="exact"/>
              <w:ind w:left="107"/>
              <w:rPr>
                <w:sz w:val="24"/>
              </w:rPr>
            </w:pPr>
            <w:r>
              <w:rPr>
                <w:spacing w:val="-10"/>
                <w:sz w:val="24"/>
              </w:rPr>
              <w:t>4</w:t>
            </w:r>
          </w:p>
        </w:tc>
        <w:tc>
          <w:tcPr>
            <w:tcW w:w="1654" w:type="dxa"/>
          </w:tcPr>
          <w:p>
            <w:pPr>
              <w:pStyle w:val="TableParagraph"/>
              <w:spacing w:line="273" w:lineRule="exact"/>
              <w:ind w:left="108"/>
              <w:rPr>
                <w:sz w:val="24"/>
              </w:rPr>
            </w:pPr>
            <w:r>
              <w:rPr>
                <w:spacing w:val="-5"/>
                <w:sz w:val="24"/>
              </w:rPr>
              <w:t>15</w:t>
            </w:r>
          </w:p>
        </w:tc>
        <w:tc>
          <w:tcPr>
            <w:tcW w:w="1699" w:type="dxa"/>
          </w:tcPr>
          <w:p>
            <w:pPr>
              <w:pStyle w:val="TableParagraph"/>
              <w:spacing w:line="273" w:lineRule="exact"/>
              <w:ind w:left="108"/>
              <w:rPr>
                <w:sz w:val="24"/>
              </w:rPr>
            </w:pPr>
            <w:r>
              <w:rPr>
                <w:spacing w:val="-5"/>
                <w:sz w:val="24"/>
              </w:rPr>
              <w:t>15</w:t>
            </w:r>
          </w:p>
        </w:tc>
        <w:tc>
          <w:tcPr>
            <w:tcW w:w="1827" w:type="dxa"/>
          </w:tcPr>
          <w:p>
            <w:pPr>
              <w:pStyle w:val="TableParagraph"/>
              <w:spacing w:line="273" w:lineRule="exact"/>
              <w:ind w:left="108"/>
              <w:rPr>
                <w:sz w:val="24"/>
              </w:rPr>
            </w:pPr>
            <w:r>
              <w:rPr>
                <w:spacing w:val="-5"/>
                <w:sz w:val="24"/>
              </w:rPr>
              <w:t>0.5</w:t>
            </w:r>
          </w:p>
        </w:tc>
        <w:tc>
          <w:tcPr>
            <w:tcW w:w="2336" w:type="dxa"/>
          </w:tcPr>
          <w:p>
            <w:pPr>
              <w:pStyle w:val="TableParagraph"/>
              <w:spacing w:line="273" w:lineRule="exact"/>
              <w:ind w:left="105"/>
              <w:rPr>
                <w:sz w:val="24"/>
              </w:rPr>
            </w:pPr>
            <w:r>
              <w:rPr>
                <w:sz w:val="24"/>
              </w:rPr>
              <w:t>0.0</w:t>
            </w:r>
            <w:r>
              <w:rPr>
                <w:spacing w:val="30"/>
                <w:sz w:val="24"/>
              </w:rPr>
              <w:t>  </w:t>
            </w:r>
            <w:r>
              <w:rPr>
                <w:spacing w:val="-5"/>
                <w:sz w:val="24"/>
              </w:rPr>
              <w:t>**</w:t>
            </w:r>
          </w:p>
        </w:tc>
      </w:tr>
      <w:tr>
        <w:trPr>
          <w:trHeight w:val="316" w:hRule="atLeast"/>
        </w:trPr>
        <w:tc>
          <w:tcPr>
            <w:tcW w:w="1649" w:type="dxa"/>
          </w:tcPr>
          <w:p>
            <w:pPr>
              <w:pStyle w:val="TableParagraph"/>
              <w:spacing w:line="270" w:lineRule="exact"/>
              <w:ind w:left="107"/>
              <w:rPr>
                <w:sz w:val="24"/>
              </w:rPr>
            </w:pPr>
            <w:r>
              <w:rPr>
                <w:spacing w:val="-10"/>
                <w:sz w:val="24"/>
              </w:rPr>
              <w:t>5</w:t>
            </w:r>
          </w:p>
        </w:tc>
        <w:tc>
          <w:tcPr>
            <w:tcW w:w="1654" w:type="dxa"/>
          </w:tcPr>
          <w:p>
            <w:pPr>
              <w:pStyle w:val="TableParagraph"/>
              <w:spacing w:line="270" w:lineRule="exact"/>
              <w:ind w:left="108"/>
              <w:rPr>
                <w:sz w:val="24"/>
              </w:rPr>
            </w:pPr>
            <w:r>
              <w:rPr>
                <w:spacing w:val="-10"/>
                <w:sz w:val="24"/>
              </w:rPr>
              <w:t>9</w:t>
            </w:r>
          </w:p>
        </w:tc>
        <w:tc>
          <w:tcPr>
            <w:tcW w:w="1699" w:type="dxa"/>
          </w:tcPr>
          <w:p>
            <w:pPr>
              <w:pStyle w:val="TableParagraph"/>
              <w:spacing w:line="270" w:lineRule="exact"/>
              <w:ind w:left="108"/>
              <w:rPr>
                <w:sz w:val="24"/>
              </w:rPr>
            </w:pPr>
            <w:r>
              <w:rPr>
                <w:spacing w:val="-5"/>
                <w:sz w:val="24"/>
              </w:rPr>
              <w:t>21</w:t>
            </w:r>
          </w:p>
        </w:tc>
        <w:tc>
          <w:tcPr>
            <w:tcW w:w="1827" w:type="dxa"/>
          </w:tcPr>
          <w:p>
            <w:pPr>
              <w:pStyle w:val="TableParagraph"/>
              <w:spacing w:line="270" w:lineRule="exact"/>
              <w:ind w:left="108"/>
              <w:rPr>
                <w:sz w:val="24"/>
              </w:rPr>
            </w:pPr>
            <w:r>
              <w:rPr>
                <w:spacing w:val="-5"/>
                <w:sz w:val="24"/>
              </w:rPr>
              <w:t>0.3</w:t>
            </w:r>
          </w:p>
        </w:tc>
        <w:tc>
          <w:tcPr>
            <w:tcW w:w="2336" w:type="dxa"/>
          </w:tcPr>
          <w:p>
            <w:pPr>
              <w:pStyle w:val="TableParagraph"/>
              <w:spacing w:line="270" w:lineRule="exact"/>
              <w:ind w:left="105"/>
              <w:rPr>
                <w:sz w:val="24"/>
              </w:rPr>
            </w:pPr>
            <w:r>
              <w:rPr>
                <w:spacing w:val="-4"/>
                <w:sz w:val="24"/>
              </w:rPr>
              <w:t>0.57</w:t>
            </w:r>
          </w:p>
        </w:tc>
      </w:tr>
      <w:tr>
        <w:trPr>
          <w:trHeight w:val="318" w:hRule="atLeast"/>
        </w:trPr>
        <w:tc>
          <w:tcPr>
            <w:tcW w:w="1649" w:type="dxa"/>
          </w:tcPr>
          <w:p>
            <w:pPr>
              <w:pStyle w:val="TableParagraph"/>
              <w:spacing w:line="270" w:lineRule="exact"/>
              <w:ind w:left="107"/>
              <w:rPr>
                <w:sz w:val="24"/>
              </w:rPr>
            </w:pPr>
            <w:r>
              <w:rPr>
                <w:spacing w:val="-10"/>
                <w:sz w:val="24"/>
              </w:rPr>
              <w:t>6</w:t>
            </w:r>
          </w:p>
        </w:tc>
        <w:tc>
          <w:tcPr>
            <w:tcW w:w="1654" w:type="dxa"/>
          </w:tcPr>
          <w:p>
            <w:pPr>
              <w:pStyle w:val="TableParagraph"/>
              <w:spacing w:line="270" w:lineRule="exact"/>
              <w:ind w:left="108"/>
              <w:rPr>
                <w:sz w:val="24"/>
              </w:rPr>
            </w:pPr>
            <w:r>
              <w:rPr>
                <w:spacing w:val="-5"/>
                <w:sz w:val="24"/>
              </w:rPr>
              <w:t>17</w:t>
            </w:r>
          </w:p>
        </w:tc>
        <w:tc>
          <w:tcPr>
            <w:tcW w:w="1699" w:type="dxa"/>
          </w:tcPr>
          <w:p>
            <w:pPr>
              <w:pStyle w:val="TableParagraph"/>
              <w:spacing w:line="270" w:lineRule="exact"/>
              <w:ind w:left="108"/>
              <w:rPr>
                <w:sz w:val="24"/>
              </w:rPr>
            </w:pPr>
            <w:r>
              <w:rPr>
                <w:spacing w:val="-5"/>
                <w:sz w:val="24"/>
              </w:rPr>
              <w:t>13</w:t>
            </w:r>
          </w:p>
        </w:tc>
        <w:tc>
          <w:tcPr>
            <w:tcW w:w="1827" w:type="dxa"/>
          </w:tcPr>
          <w:p>
            <w:pPr>
              <w:pStyle w:val="TableParagraph"/>
              <w:spacing w:line="270" w:lineRule="exact"/>
              <w:ind w:left="108"/>
              <w:rPr>
                <w:sz w:val="24"/>
              </w:rPr>
            </w:pPr>
            <w:r>
              <w:rPr>
                <w:spacing w:val="-2"/>
                <w:sz w:val="24"/>
              </w:rPr>
              <w:t>0.566</w:t>
            </w:r>
          </w:p>
        </w:tc>
        <w:tc>
          <w:tcPr>
            <w:tcW w:w="2336" w:type="dxa"/>
          </w:tcPr>
          <w:p>
            <w:pPr>
              <w:pStyle w:val="TableParagraph"/>
              <w:spacing w:line="270" w:lineRule="exact"/>
              <w:ind w:left="105"/>
              <w:rPr>
                <w:sz w:val="24"/>
              </w:rPr>
            </w:pPr>
            <w:r>
              <w:rPr>
                <w:sz w:val="24"/>
              </w:rPr>
              <w:t>0.235</w:t>
            </w:r>
            <w:r>
              <w:rPr>
                <w:spacing w:val="60"/>
                <w:sz w:val="24"/>
              </w:rPr>
              <w:t> </w:t>
            </w:r>
            <w:r>
              <w:rPr>
                <w:spacing w:val="-5"/>
                <w:sz w:val="24"/>
              </w:rPr>
              <w:t>RR</w:t>
            </w:r>
          </w:p>
        </w:tc>
      </w:tr>
      <w:tr>
        <w:trPr>
          <w:trHeight w:val="316" w:hRule="atLeast"/>
        </w:trPr>
        <w:tc>
          <w:tcPr>
            <w:tcW w:w="1649" w:type="dxa"/>
          </w:tcPr>
          <w:p>
            <w:pPr>
              <w:pStyle w:val="TableParagraph"/>
              <w:spacing w:line="270" w:lineRule="exact"/>
              <w:ind w:left="107"/>
              <w:rPr>
                <w:sz w:val="24"/>
              </w:rPr>
            </w:pPr>
            <w:r>
              <w:rPr>
                <w:spacing w:val="-10"/>
                <w:sz w:val="24"/>
              </w:rPr>
              <w:t>7</w:t>
            </w:r>
          </w:p>
        </w:tc>
        <w:tc>
          <w:tcPr>
            <w:tcW w:w="1654" w:type="dxa"/>
          </w:tcPr>
          <w:p>
            <w:pPr>
              <w:pStyle w:val="TableParagraph"/>
              <w:spacing w:line="270" w:lineRule="exact"/>
              <w:ind w:left="108"/>
              <w:rPr>
                <w:sz w:val="24"/>
              </w:rPr>
            </w:pPr>
            <w:r>
              <w:rPr>
                <w:spacing w:val="-5"/>
                <w:sz w:val="24"/>
              </w:rPr>
              <w:t>10</w:t>
            </w:r>
          </w:p>
        </w:tc>
        <w:tc>
          <w:tcPr>
            <w:tcW w:w="1699" w:type="dxa"/>
          </w:tcPr>
          <w:p>
            <w:pPr>
              <w:pStyle w:val="TableParagraph"/>
              <w:spacing w:line="270" w:lineRule="exact"/>
              <w:ind w:left="108"/>
              <w:rPr>
                <w:sz w:val="24"/>
              </w:rPr>
            </w:pPr>
            <w:r>
              <w:rPr>
                <w:spacing w:val="-5"/>
                <w:sz w:val="24"/>
              </w:rPr>
              <w:t>20</w:t>
            </w:r>
          </w:p>
        </w:tc>
        <w:tc>
          <w:tcPr>
            <w:tcW w:w="1827" w:type="dxa"/>
          </w:tcPr>
          <w:p>
            <w:pPr>
              <w:pStyle w:val="TableParagraph"/>
              <w:spacing w:line="270" w:lineRule="exact"/>
              <w:ind w:left="108"/>
              <w:rPr>
                <w:sz w:val="24"/>
              </w:rPr>
            </w:pPr>
            <w:r>
              <w:rPr>
                <w:spacing w:val="-2"/>
                <w:sz w:val="24"/>
              </w:rPr>
              <w:t>0.333</w:t>
            </w:r>
          </w:p>
        </w:tc>
        <w:tc>
          <w:tcPr>
            <w:tcW w:w="2336" w:type="dxa"/>
          </w:tcPr>
          <w:p>
            <w:pPr>
              <w:pStyle w:val="TableParagraph"/>
              <w:spacing w:line="270" w:lineRule="exact"/>
              <w:ind w:left="105"/>
              <w:rPr>
                <w:sz w:val="24"/>
              </w:rPr>
            </w:pPr>
            <w:r>
              <w:rPr>
                <w:spacing w:val="-4"/>
                <w:sz w:val="24"/>
              </w:rPr>
              <w:t>0.50</w:t>
            </w:r>
          </w:p>
        </w:tc>
      </w:tr>
      <w:tr>
        <w:trPr>
          <w:trHeight w:val="317" w:hRule="atLeast"/>
        </w:trPr>
        <w:tc>
          <w:tcPr>
            <w:tcW w:w="1649" w:type="dxa"/>
          </w:tcPr>
          <w:p>
            <w:pPr>
              <w:pStyle w:val="TableParagraph"/>
              <w:spacing w:line="271" w:lineRule="exact"/>
              <w:ind w:left="107"/>
              <w:rPr>
                <w:sz w:val="24"/>
              </w:rPr>
            </w:pPr>
            <w:r>
              <w:rPr>
                <w:spacing w:val="-10"/>
                <w:sz w:val="24"/>
              </w:rPr>
              <w:t>8</w:t>
            </w:r>
          </w:p>
        </w:tc>
        <w:tc>
          <w:tcPr>
            <w:tcW w:w="1654" w:type="dxa"/>
          </w:tcPr>
          <w:p>
            <w:pPr>
              <w:pStyle w:val="TableParagraph"/>
              <w:spacing w:line="271" w:lineRule="exact"/>
              <w:ind w:left="108"/>
              <w:rPr>
                <w:sz w:val="24"/>
              </w:rPr>
            </w:pPr>
            <w:r>
              <w:rPr>
                <w:spacing w:val="-10"/>
                <w:sz w:val="24"/>
              </w:rPr>
              <w:t>5</w:t>
            </w:r>
          </w:p>
        </w:tc>
        <w:tc>
          <w:tcPr>
            <w:tcW w:w="1699" w:type="dxa"/>
          </w:tcPr>
          <w:p>
            <w:pPr>
              <w:pStyle w:val="TableParagraph"/>
              <w:spacing w:line="271" w:lineRule="exact"/>
              <w:ind w:left="108"/>
              <w:rPr>
                <w:sz w:val="24"/>
              </w:rPr>
            </w:pPr>
            <w:r>
              <w:rPr>
                <w:spacing w:val="-5"/>
                <w:sz w:val="24"/>
              </w:rPr>
              <w:t>25</w:t>
            </w:r>
          </w:p>
        </w:tc>
        <w:tc>
          <w:tcPr>
            <w:tcW w:w="1827" w:type="dxa"/>
          </w:tcPr>
          <w:p>
            <w:pPr>
              <w:pStyle w:val="TableParagraph"/>
              <w:spacing w:line="271" w:lineRule="exact"/>
              <w:ind w:left="108"/>
              <w:rPr>
                <w:sz w:val="24"/>
              </w:rPr>
            </w:pPr>
            <w:r>
              <w:rPr>
                <w:spacing w:val="-2"/>
                <w:sz w:val="24"/>
              </w:rPr>
              <w:t>0.1666</w:t>
            </w:r>
          </w:p>
        </w:tc>
        <w:tc>
          <w:tcPr>
            <w:tcW w:w="2336" w:type="dxa"/>
          </w:tcPr>
          <w:p>
            <w:pPr>
              <w:pStyle w:val="TableParagraph"/>
              <w:spacing w:line="271" w:lineRule="exact"/>
              <w:ind w:left="105"/>
              <w:rPr>
                <w:sz w:val="24"/>
              </w:rPr>
            </w:pPr>
            <w:r>
              <w:rPr>
                <w:sz w:val="24"/>
              </w:rPr>
              <w:t>0.8</w:t>
            </w:r>
            <w:r>
              <w:rPr>
                <w:spacing w:val="60"/>
                <w:sz w:val="24"/>
              </w:rPr>
              <w:t> </w:t>
            </w:r>
            <w:r>
              <w:rPr>
                <w:spacing w:val="-5"/>
                <w:sz w:val="24"/>
              </w:rPr>
              <w:t>**</w:t>
            </w:r>
          </w:p>
        </w:tc>
      </w:tr>
      <w:tr>
        <w:trPr>
          <w:trHeight w:val="318" w:hRule="atLeast"/>
        </w:trPr>
        <w:tc>
          <w:tcPr>
            <w:tcW w:w="1649" w:type="dxa"/>
          </w:tcPr>
          <w:p>
            <w:pPr>
              <w:pStyle w:val="TableParagraph"/>
              <w:spacing w:line="273" w:lineRule="exact"/>
              <w:ind w:left="107"/>
              <w:rPr>
                <w:sz w:val="24"/>
              </w:rPr>
            </w:pPr>
            <w:r>
              <w:rPr>
                <w:spacing w:val="-10"/>
                <w:sz w:val="24"/>
              </w:rPr>
              <w:t>9</w:t>
            </w:r>
          </w:p>
        </w:tc>
        <w:tc>
          <w:tcPr>
            <w:tcW w:w="1654" w:type="dxa"/>
          </w:tcPr>
          <w:p>
            <w:pPr>
              <w:pStyle w:val="TableParagraph"/>
              <w:spacing w:line="273" w:lineRule="exact"/>
              <w:ind w:left="108"/>
              <w:rPr>
                <w:sz w:val="24"/>
              </w:rPr>
            </w:pPr>
            <w:r>
              <w:rPr>
                <w:spacing w:val="-5"/>
                <w:sz w:val="24"/>
              </w:rPr>
              <w:t>16</w:t>
            </w:r>
          </w:p>
        </w:tc>
        <w:tc>
          <w:tcPr>
            <w:tcW w:w="1699" w:type="dxa"/>
          </w:tcPr>
          <w:p>
            <w:pPr>
              <w:pStyle w:val="TableParagraph"/>
              <w:spacing w:line="273" w:lineRule="exact"/>
              <w:ind w:left="108"/>
              <w:rPr>
                <w:sz w:val="24"/>
              </w:rPr>
            </w:pPr>
            <w:r>
              <w:rPr>
                <w:spacing w:val="-5"/>
                <w:sz w:val="24"/>
              </w:rPr>
              <w:t>14</w:t>
            </w:r>
          </w:p>
        </w:tc>
        <w:tc>
          <w:tcPr>
            <w:tcW w:w="1827" w:type="dxa"/>
          </w:tcPr>
          <w:p>
            <w:pPr>
              <w:pStyle w:val="TableParagraph"/>
              <w:spacing w:line="273" w:lineRule="exact"/>
              <w:ind w:left="108"/>
              <w:rPr>
                <w:sz w:val="24"/>
              </w:rPr>
            </w:pPr>
            <w:r>
              <w:rPr>
                <w:spacing w:val="-2"/>
                <w:sz w:val="24"/>
              </w:rPr>
              <w:t>0.5333</w:t>
            </w:r>
          </w:p>
        </w:tc>
        <w:tc>
          <w:tcPr>
            <w:tcW w:w="2336" w:type="dxa"/>
          </w:tcPr>
          <w:p>
            <w:pPr>
              <w:pStyle w:val="TableParagraph"/>
              <w:spacing w:line="273" w:lineRule="exact"/>
              <w:ind w:left="105"/>
              <w:rPr>
                <w:sz w:val="24"/>
              </w:rPr>
            </w:pPr>
            <w:r>
              <w:rPr>
                <w:sz w:val="24"/>
              </w:rPr>
              <w:t>0.125 </w:t>
            </w:r>
            <w:r>
              <w:rPr>
                <w:spacing w:val="-5"/>
                <w:sz w:val="24"/>
              </w:rPr>
              <w:t>**</w:t>
            </w:r>
          </w:p>
        </w:tc>
      </w:tr>
      <w:tr>
        <w:trPr>
          <w:trHeight w:val="316" w:hRule="atLeast"/>
        </w:trPr>
        <w:tc>
          <w:tcPr>
            <w:tcW w:w="1649" w:type="dxa"/>
          </w:tcPr>
          <w:p>
            <w:pPr>
              <w:pStyle w:val="TableParagraph"/>
              <w:spacing w:line="270" w:lineRule="exact"/>
              <w:ind w:left="107"/>
              <w:rPr>
                <w:sz w:val="24"/>
              </w:rPr>
            </w:pPr>
            <w:r>
              <w:rPr>
                <w:spacing w:val="-5"/>
                <w:sz w:val="24"/>
              </w:rPr>
              <w:t>10</w:t>
            </w:r>
          </w:p>
        </w:tc>
        <w:tc>
          <w:tcPr>
            <w:tcW w:w="1654" w:type="dxa"/>
          </w:tcPr>
          <w:p>
            <w:pPr>
              <w:pStyle w:val="TableParagraph"/>
              <w:spacing w:line="270" w:lineRule="exact"/>
              <w:ind w:left="108"/>
              <w:rPr>
                <w:sz w:val="24"/>
              </w:rPr>
            </w:pPr>
            <w:r>
              <w:rPr>
                <w:spacing w:val="-10"/>
                <w:sz w:val="24"/>
              </w:rPr>
              <w:t>3</w:t>
            </w:r>
          </w:p>
        </w:tc>
        <w:tc>
          <w:tcPr>
            <w:tcW w:w="1699" w:type="dxa"/>
          </w:tcPr>
          <w:p>
            <w:pPr>
              <w:pStyle w:val="TableParagraph"/>
              <w:spacing w:line="270" w:lineRule="exact"/>
              <w:ind w:left="108"/>
              <w:rPr>
                <w:sz w:val="24"/>
              </w:rPr>
            </w:pPr>
            <w:r>
              <w:rPr>
                <w:spacing w:val="-5"/>
                <w:sz w:val="24"/>
              </w:rPr>
              <w:t>27</w:t>
            </w:r>
          </w:p>
        </w:tc>
        <w:tc>
          <w:tcPr>
            <w:tcW w:w="1827" w:type="dxa"/>
          </w:tcPr>
          <w:p>
            <w:pPr>
              <w:pStyle w:val="TableParagraph"/>
              <w:spacing w:line="270" w:lineRule="exact"/>
              <w:ind w:left="108"/>
              <w:rPr>
                <w:sz w:val="24"/>
              </w:rPr>
            </w:pPr>
            <w:r>
              <w:rPr>
                <w:spacing w:val="-5"/>
                <w:sz w:val="24"/>
              </w:rPr>
              <w:t>0.1</w:t>
            </w:r>
          </w:p>
        </w:tc>
        <w:tc>
          <w:tcPr>
            <w:tcW w:w="2336" w:type="dxa"/>
          </w:tcPr>
          <w:p>
            <w:pPr>
              <w:pStyle w:val="TableParagraph"/>
              <w:spacing w:line="270" w:lineRule="exact"/>
              <w:ind w:left="105"/>
              <w:rPr>
                <w:sz w:val="24"/>
              </w:rPr>
            </w:pPr>
            <w:r>
              <w:rPr>
                <w:spacing w:val="-2"/>
                <w:sz w:val="24"/>
              </w:rPr>
              <w:t>0.888</w:t>
            </w:r>
          </w:p>
        </w:tc>
      </w:tr>
      <w:tr>
        <w:trPr>
          <w:trHeight w:val="318" w:hRule="atLeast"/>
        </w:trPr>
        <w:tc>
          <w:tcPr>
            <w:tcW w:w="1649" w:type="dxa"/>
          </w:tcPr>
          <w:p>
            <w:pPr>
              <w:pStyle w:val="TableParagraph"/>
              <w:spacing w:line="270" w:lineRule="exact"/>
              <w:ind w:left="107"/>
              <w:rPr>
                <w:sz w:val="24"/>
              </w:rPr>
            </w:pPr>
            <w:r>
              <w:rPr>
                <w:spacing w:val="-5"/>
                <w:sz w:val="24"/>
              </w:rPr>
              <w:t>11</w:t>
            </w:r>
          </w:p>
        </w:tc>
        <w:tc>
          <w:tcPr>
            <w:tcW w:w="1654" w:type="dxa"/>
          </w:tcPr>
          <w:p>
            <w:pPr>
              <w:pStyle w:val="TableParagraph"/>
              <w:spacing w:line="270" w:lineRule="exact"/>
              <w:ind w:left="108"/>
              <w:rPr>
                <w:sz w:val="24"/>
              </w:rPr>
            </w:pPr>
            <w:r>
              <w:rPr>
                <w:spacing w:val="-5"/>
                <w:sz w:val="24"/>
              </w:rPr>
              <w:t>13</w:t>
            </w:r>
          </w:p>
        </w:tc>
        <w:tc>
          <w:tcPr>
            <w:tcW w:w="1699" w:type="dxa"/>
          </w:tcPr>
          <w:p>
            <w:pPr>
              <w:pStyle w:val="TableParagraph"/>
              <w:spacing w:line="270" w:lineRule="exact"/>
              <w:ind w:left="108"/>
              <w:rPr>
                <w:sz w:val="24"/>
              </w:rPr>
            </w:pPr>
            <w:r>
              <w:rPr>
                <w:spacing w:val="-5"/>
                <w:sz w:val="24"/>
              </w:rPr>
              <w:t>17</w:t>
            </w:r>
          </w:p>
        </w:tc>
        <w:tc>
          <w:tcPr>
            <w:tcW w:w="1827" w:type="dxa"/>
          </w:tcPr>
          <w:p>
            <w:pPr>
              <w:pStyle w:val="TableParagraph"/>
              <w:spacing w:line="270" w:lineRule="exact"/>
              <w:ind w:left="108"/>
              <w:rPr>
                <w:sz w:val="24"/>
              </w:rPr>
            </w:pPr>
            <w:r>
              <w:rPr>
                <w:spacing w:val="-2"/>
                <w:sz w:val="24"/>
              </w:rPr>
              <w:t>0.433</w:t>
            </w:r>
          </w:p>
        </w:tc>
        <w:tc>
          <w:tcPr>
            <w:tcW w:w="2336" w:type="dxa"/>
          </w:tcPr>
          <w:p>
            <w:pPr>
              <w:pStyle w:val="TableParagraph"/>
              <w:spacing w:line="270" w:lineRule="exact"/>
              <w:ind w:left="105"/>
              <w:rPr>
                <w:sz w:val="24"/>
              </w:rPr>
            </w:pPr>
            <w:r>
              <w:rPr>
                <w:sz w:val="24"/>
              </w:rPr>
              <w:t>0.235 </w:t>
            </w:r>
            <w:r>
              <w:rPr>
                <w:spacing w:val="-5"/>
                <w:sz w:val="24"/>
              </w:rPr>
              <w:t>RR</w:t>
            </w:r>
          </w:p>
        </w:tc>
      </w:tr>
      <w:tr>
        <w:trPr>
          <w:trHeight w:val="316" w:hRule="atLeast"/>
        </w:trPr>
        <w:tc>
          <w:tcPr>
            <w:tcW w:w="1649" w:type="dxa"/>
          </w:tcPr>
          <w:p>
            <w:pPr>
              <w:pStyle w:val="TableParagraph"/>
              <w:spacing w:line="270" w:lineRule="exact"/>
              <w:ind w:left="107"/>
              <w:rPr>
                <w:sz w:val="24"/>
              </w:rPr>
            </w:pPr>
            <w:r>
              <w:rPr>
                <w:spacing w:val="-5"/>
                <w:sz w:val="24"/>
              </w:rPr>
              <w:t>12</w:t>
            </w:r>
          </w:p>
        </w:tc>
        <w:tc>
          <w:tcPr>
            <w:tcW w:w="1654" w:type="dxa"/>
          </w:tcPr>
          <w:p>
            <w:pPr>
              <w:pStyle w:val="TableParagraph"/>
              <w:spacing w:line="270" w:lineRule="exact"/>
              <w:ind w:left="108"/>
              <w:rPr>
                <w:sz w:val="24"/>
              </w:rPr>
            </w:pPr>
            <w:r>
              <w:rPr>
                <w:spacing w:val="-10"/>
                <w:sz w:val="24"/>
              </w:rPr>
              <w:t>2</w:t>
            </w:r>
          </w:p>
        </w:tc>
        <w:tc>
          <w:tcPr>
            <w:tcW w:w="1699" w:type="dxa"/>
          </w:tcPr>
          <w:p>
            <w:pPr>
              <w:pStyle w:val="TableParagraph"/>
              <w:spacing w:line="270" w:lineRule="exact"/>
              <w:ind w:left="108"/>
              <w:rPr>
                <w:sz w:val="24"/>
              </w:rPr>
            </w:pPr>
            <w:r>
              <w:rPr>
                <w:spacing w:val="-5"/>
                <w:sz w:val="24"/>
              </w:rPr>
              <w:t>28</w:t>
            </w:r>
          </w:p>
        </w:tc>
        <w:tc>
          <w:tcPr>
            <w:tcW w:w="1827" w:type="dxa"/>
          </w:tcPr>
          <w:p>
            <w:pPr>
              <w:pStyle w:val="TableParagraph"/>
              <w:spacing w:line="270" w:lineRule="exact"/>
              <w:ind w:left="108"/>
              <w:rPr>
                <w:sz w:val="24"/>
              </w:rPr>
            </w:pPr>
            <w:r>
              <w:rPr>
                <w:spacing w:val="-2"/>
                <w:sz w:val="24"/>
              </w:rPr>
              <w:t>0.066</w:t>
            </w:r>
          </w:p>
        </w:tc>
        <w:tc>
          <w:tcPr>
            <w:tcW w:w="2336" w:type="dxa"/>
          </w:tcPr>
          <w:p>
            <w:pPr>
              <w:pStyle w:val="TableParagraph"/>
              <w:spacing w:line="270" w:lineRule="exact"/>
              <w:ind w:left="105"/>
              <w:rPr>
                <w:sz w:val="24"/>
              </w:rPr>
            </w:pPr>
            <w:r>
              <w:rPr>
                <w:spacing w:val="-2"/>
                <w:sz w:val="24"/>
              </w:rPr>
              <w:t>0.928</w:t>
            </w:r>
          </w:p>
        </w:tc>
      </w:tr>
      <w:tr>
        <w:trPr>
          <w:trHeight w:val="316" w:hRule="atLeast"/>
        </w:trPr>
        <w:tc>
          <w:tcPr>
            <w:tcW w:w="1649" w:type="dxa"/>
          </w:tcPr>
          <w:p>
            <w:pPr>
              <w:pStyle w:val="TableParagraph"/>
              <w:spacing w:line="270" w:lineRule="exact"/>
              <w:ind w:left="107"/>
              <w:rPr>
                <w:sz w:val="24"/>
              </w:rPr>
            </w:pPr>
            <w:r>
              <w:rPr>
                <w:spacing w:val="-5"/>
                <w:sz w:val="24"/>
              </w:rPr>
              <w:t>13</w:t>
            </w:r>
          </w:p>
        </w:tc>
        <w:tc>
          <w:tcPr>
            <w:tcW w:w="1654" w:type="dxa"/>
          </w:tcPr>
          <w:p>
            <w:pPr>
              <w:pStyle w:val="TableParagraph"/>
              <w:spacing w:line="270" w:lineRule="exact"/>
              <w:ind w:left="108"/>
              <w:rPr>
                <w:sz w:val="24"/>
              </w:rPr>
            </w:pPr>
            <w:r>
              <w:rPr>
                <w:spacing w:val="-10"/>
                <w:sz w:val="24"/>
              </w:rPr>
              <w:t>5</w:t>
            </w:r>
          </w:p>
        </w:tc>
        <w:tc>
          <w:tcPr>
            <w:tcW w:w="1699" w:type="dxa"/>
          </w:tcPr>
          <w:p>
            <w:pPr>
              <w:pStyle w:val="TableParagraph"/>
              <w:spacing w:line="270" w:lineRule="exact"/>
              <w:ind w:left="108"/>
              <w:rPr>
                <w:sz w:val="24"/>
              </w:rPr>
            </w:pPr>
            <w:r>
              <w:rPr>
                <w:spacing w:val="-5"/>
                <w:sz w:val="24"/>
              </w:rPr>
              <w:t>25</w:t>
            </w:r>
          </w:p>
        </w:tc>
        <w:tc>
          <w:tcPr>
            <w:tcW w:w="1827" w:type="dxa"/>
          </w:tcPr>
          <w:p>
            <w:pPr>
              <w:pStyle w:val="TableParagraph"/>
              <w:spacing w:line="270" w:lineRule="exact"/>
              <w:ind w:left="108"/>
              <w:rPr>
                <w:sz w:val="24"/>
              </w:rPr>
            </w:pPr>
            <w:r>
              <w:rPr>
                <w:spacing w:val="-2"/>
                <w:sz w:val="24"/>
              </w:rPr>
              <w:t>0.166</w:t>
            </w:r>
          </w:p>
        </w:tc>
        <w:tc>
          <w:tcPr>
            <w:tcW w:w="2336" w:type="dxa"/>
          </w:tcPr>
          <w:p>
            <w:pPr>
              <w:pStyle w:val="TableParagraph"/>
              <w:spacing w:line="270" w:lineRule="exact"/>
              <w:ind w:left="105"/>
              <w:rPr>
                <w:sz w:val="24"/>
              </w:rPr>
            </w:pPr>
            <w:r>
              <w:rPr>
                <w:sz w:val="24"/>
              </w:rPr>
              <w:t>0.8 </w:t>
            </w:r>
            <w:r>
              <w:rPr>
                <w:spacing w:val="-5"/>
                <w:sz w:val="24"/>
              </w:rPr>
              <w:t>**</w:t>
            </w:r>
          </w:p>
        </w:tc>
      </w:tr>
      <w:tr>
        <w:trPr>
          <w:trHeight w:val="318" w:hRule="atLeast"/>
        </w:trPr>
        <w:tc>
          <w:tcPr>
            <w:tcW w:w="1649" w:type="dxa"/>
          </w:tcPr>
          <w:p>
            <w:pPr>
              <w:pStyle w:val="TableParagraph"/>
              <w:spacing w:line="273" w:lineRule="exact"/>
              <w:ind w:left="107"/>
              <w:rPr>
                <w:sz w:val="24"/>
              </w:rPr>
            </w:pPr>
            <w:r>
              <w:rPr>
                <w:spacing w:val="-5"/>
                <w:sz w:val="24"/>
              </w:rPr>
              <w:t>14</w:t>
            </w:r>
          </w:p>
        </w:tc>
        <w:tc>
          <w:tcPr>
            <w:tcW w:w="1654" w:type="dxa"/>
          </w:tcPr>
          <w:p>
            <w:pPr>
              <w:pStyle w:val="TableParagraph"/>
              <w:spacing w:line="273" w:lineRule="exact"/>
              <w:ind w:left="108"/>
              <w:rPr>
                <w:sz w:val="24"/>
              </w:rPr>
            </w:pPr>
            <w:r>
              <w:rPr>
                <w:spacing w:val="-10"/>
                <w:sz w:val="24"/>
              </w:rPr>
              <w:t>5</w:t>
            </w:r>
          </w:p>
        </w:tc>
        <w:tc>
          <w:tcPr>
            <w:tcW w:w="1699" w:type="dxa"/>
          </w:tcPr>
          <w:p>
            <w:pPr>
              <w:pStyle w:val="TableParagraph"/>
              <w:spacing w:line="273" w:lineRule="exact"/>
              <w:ind w:left="108"/>
              <w:rPr>
                <w:sz w:val="24"/>
              </w:rPr>
            </w:pPr>
            <w:r>
              <w:rPr>
                <w:spacing w:val="-5"/>
                <w:sz w:val="24"/>
              </w:rPr>
              <w:t>25</w:t>
            </w:r>
          </w:p>
        </w:tc>
        <w:tc>
          <w:tcPr>
            <w:tcW w:w="1827" w:type="dxa"/>
          </w:tcPr>
          <w:p>
            <w:pPr>
              <w:pStyle w:val="TableParagraph"/>
              <w:spacing w:line="273" w:lineRule="exact"/>
              <w:ind w:left="108"/>
              <w:rPr>
                <w:sz w:val="24"/>
              </w:rPr>
            </w:pPr>
            <w:r>
              <w:rPr>
                <w:spacing w:val="-2"/>
                <w:sz w:val="24"/>
              </w:rPr>
              <w:t>0.166</w:t>
            </w:r>
          </w:p>
        </w:tc>
        <w:tc>
          <w:tcPr>
            <w:tcW w:w="2336" w:type="dxa"/>
          </w:tcPr>
          <w:p>
            <w:pPr>
              <w:pStyle w:val="TableParagraph"/>
              <w:spacing w:line="273" w:lineRule="exact"/>
              <w:ind w:left="105"/>
              <w:rPr>
                <w:sz w:val="24"/>
              </w:rPr>
            </w:pPr>
            <w:r>
              <w:rPr>
                <w:sz w:val="24"/>
              </w:rPr>
              <w:t>0.8 </w:t>
            </w:r>
            <w:r>
              <w:rPr>
                <w:spacing w:val="-5"/>
                <w:sz w:val="24"/>
              </w:rPr>
              <w:t>**</w:t>
            </w:r>
          </w:p>
        </w:tc>
      </w:tr>
      <w:tr>
        <w:trPr>
          <w:trHeight w:val="316" w:hRule="atLeast"/>
        </w:trPr>
        <w:tc>
          <w:tcPr>
            <w:tcW w:w="1649" w:type="dxa"/>
          </w:tcPr>
          <w:p>
            <w:pPr>
              <w:pStyle w:val="TableParagraph"/>
              <w:spacing w:line="270" w:lineRule="exact"/>
              <w:ind w:left="107"/>
              <w:rPr>
                <w:sz w:val="24"/>
              </w:rPr>
            </w:pPr>
            <w:r>
              <w:rPr>
                <w:spacing w:val="-5"/>
                <w:sz w:val="24"/>
              </w:rPr>
              <w:t>15</w:t>
            </w:r>
          </w:p>
        </w:tc>
        <w:tc>
          <w:tcPr>
            <w:tcW w:w="1654" w:type="dxa"/>
          </w:tcPr>
          <w:p>
            <w:pPr>
              <w:pStyle w:val="TableParagraph"/>
              <w:spacing w:line="270" w:lineRule="exact"/>
              <w:ind w:left="108"/>
              <w:rPr>
                <w:sz w:val="24"/>
              </w:rPr>
            </w:pPr>
            <w:r>
              <w:rPr>
                <w:spacing w:val="-5"/>
                <w:sz w:val="24"/>
              </w:rPr>
              <w:t>11</w:t>
            </w:r>
          </w:p>
        </w:tc>
        <w:tc>
          <w:tcPr>
            <w:tcW w:w="1699" w:type="dxa"/>
          </w:tcPr>
          <w:p>
            <w:pPr>
              <w:pStyle w:val="TableParagraph"/>
              <w:spacing w:line="270" w:lineRule="exact"/>
              <w:ind w:left="108"/>
              <w:rPr>
                <w:sz w:val="24"/>
              </w:rPr>
            </w:pPr>
            <w:r>
              <w:rPr>
                <w:spacing w:val="-5"/>
                <w:sz w:val="24"/>
              </w:rPr>
              <w:t>26</w:t>
            </w:r>
          </w:p>
        </w:tc>
        <w:tc>
          <w:tcPr>
            <w:tcW w:w="1827" w:type="dxa"/>
          </w:tcPr>
          <w:p>
            <w:pPr>
              <w:pStyle w:val="TableParagraph"/>
              <w:spacing w:line="270" w:lineRule="exact"/>
              <w:ind w:left="108"/>
              <w:rPr>
                <w:sz w:val="24"/>
              </w:rPr>
            </w:pPr>
            <w:r>
              <w:rPr>
                <w:spacing w:val="-2"/>
                <w:sz w:val="24"/>
              </w:rPr>
              <w:t>0.133</w:t>
            </w:r>
          </w:p>
        </w:tc>
        <w:tc>
          <w:tcPr>
            <w:tcW w:w="2336" w:type="dxa"/>
          </w:tcPr>
          <w:p>
            <w:pPr>
              <w:pStyle w:val="TableParagraph"/>
              <w:spacing w:line="270" w:lineRule="exact"/>
              <w:ind w:left="105"/>
              <w:rPr>
                <w:sz w:val="24"/>
              </w:rPr>
            </w:pPr>
            <w:r>
              <w:rPr>
                <w:spacing w:val="-2"/>
                <w:sz w:val="24"/>
              </w:rPr>
              <w:t>0.846</w:t>
            </w:r>
          </w:p>
        </w:tc>
      </w:tr>
      <w:tr>
        <w:trPr>
          <w:trHeight w:val="318" w:hRule="atLeast"/>
        </w:trPr>
        <w:tc>
          <w:tcPr>
            <w:tcW w:w="1649" w:type="dxa"/>
          </w:tcPr>
          <w:p>
            <w:pPr>
              <w:pStyle w:val="TableParagraph"/>
              <w:spacing w:line="270" w:lineRule="exact"/>
              <w:ind w:left="107"/>
              <w:rPr>
                <w:sz w:val="24"/>
              </w:rPr>
            </w:pPr>
            <w:r>
              <w:rPr>
                <w:spacing w:val="-5"/>
                <w:sz w:val="24"/>
              </w:rPr>
              <w:t>16</w:t>
            </w:r>
          </w:p>
        </w:tc>
        <w:tc>
          <w:tcPr>
            <w:tcW w:w="1654" w:type="dxa"/>
          </w:tcPr>
          <w:p>
            <w:pPr>
              <w:pStyle w:val="TableParagraph"/>
              <w:spacing w:line="270" w:lineRule="exact"/>
              <w:ind w:left="108"/>
              <w:rPr>
                <w:sz w:val="24"/>
              </w:rPr>
            </w:pPr>
            <w:r>
              <w:rPr>
                <w:spacing w:val="-10"/>
                <w:sz w:val="24"/>
              </w:rPr>
              <w:t>8</w:t>
            </w:r>
          </w:p>
        </w:tc>
        <w:tc>
          <w:tcPr>
            <w:tcW w:w="1699" w:type="dxa"/>
          </w:tcPr>
          <w:p>
            <w:pPr>
              <w:pStyle w:val="TableParagraph"/>
              <w:spacing w:line="270" w:lineRule="exact"/>
              <w:ind w:left="108"/>
              <w:rPr>
                <w:sz w:val="24"/>
              </w:rPr>
            </w:pPr>
            <w:r>
              <w:rPr>
                <w:spacing w:val="-5"/>
                <w:sz w:val="24"/>
              </w:rPr>
              <w:t>22</w:t>
            </w:r>
          </w:p>
        </w:tc>
        <w:tc>
          <w:tcPr>
            <w:tcW w:w="1827" w:type="dxa"/>
          </w:tcPr>
          <w:p>
            <w:pPr>
              <w:pStyle w:val="TableParagraph"/>
              <w:spacing w:line="270" w:lineRule="exact"/>
              <w:ind w:left="108"/>
              <w:rPr>
                <w:sz w:val="24"/>
              </w:rPr>
            </w:pPr>
            <w:r>
              <w:rPr>
                <w:spacing w:val="-2"/>
                <w:sz w:val="24"/>
              </w:rPr>
              <w:t>0.266</w:t>
            </w:r>
          </w:p>
        </w:tc>
        <w:tc>
          <w:tcPr>
            <w:tcW w:w="2336" w:type="dxa"/>
          </w:tcPr>
          <w:p>
            <w:pPr>
              <w:pStyle w:val="TableParagraph"/>
              <w:spacing w:line="270" w:lineRule="exact"/>
              <w:ind w:left="105"/>
              <w:rPr>
                <w:sz w:val="24"/>
              </w:rPr>
            </w:pPr>
            <w:r>
              <w:rPr>
                <w:spacing w:val="-2"/>
                <w:sz w:val="24"/>
              </w:rPr>
              <w:t>0.636</w:t>
            </w:r>
          </w:p>
        </w:tc>
      </w:tr>
      <w:tr>
        <w:trPr>
          <w:trHeight w:val="316" w:hRule="atLeast"/>
        </w:trPr>
        <w:tc>
          <w:tcPr>
            <w:tcW w:w="1649" w:type="dxa"/>
          </w:tcPr>
          <w:p>
            <w:pPr>
              <w:pStyle w:val="TableParagraph"/>
              <w:spacing w:line="270" w:lineRule="exact"/>
              <w:ind w:left="107"/>
              <w:rPr>
                <w:sz w:val="24"/>
              </w:rPr>
            </w:pPr>
            <w:r>
              <w:rPr>
                <w:spacing w:val="-5"/>
                <w:sz w:val="24"/>
              </w:rPr>
              <w:t>17</w:t>
            </w:r>
          </w:p>
        </w:tc>
        <w:tc>
          <w:tcPr>
            <w:tcW w:w="1654" w:type="dxa"/>
          </w:tcPr>
          <w:p>
            <w:pPr>
              <w:pStyle w:val="TableParagraph"/>
              <w:spacing w:line="270" w:lineRule="exact"/>
              <w:ind w:left="108"/>
              <w:rPr>
                <w:sz w:val="24"/>
              </w:rPr>
            </w:pPr>
            <w:r>
              <w:rPr>
                <w:spacing w:val="-5"/>
                <w:sz w:val="24"/>
              </w:rPr>
              <w:t>17</w:t>
            </w:r>
          </w:p>
        </w:tc>
        <w:tc>
          <w:tcPr>
            <w:tcW w:w="1699" w:type="dxa"/>
          </w:tcPr>
          <w:p>
            <w:pPr>
              <w:pStyle w:val="TableParagraph"/>
              <w:spacing w:line="270" w:lineRule="exact"/>
              <w:ind w:left="108"/>
              <w:rPr>
                <w:sz w:val="24"/>
              </w:rPr>
            </w:pPr>
            <w:r>
              <w:rPr>
                <w:spacing w:val="-5"/>
                <w:sz w:val="24"/>
              </w:rPr>
              <w:t>13</w:t>
            </w:r>
          </w:p>
        </w:tc>
        <w:tc>
          <w:tcPr>
            <w:tcW w:w="1827" w:type="dxa"/>
          </w:tcPr>
          <w:p>
            <w:pPr>
              <w:pStyle w:val="TableParagraph"/>
              <w:spacing w:line="270" w:lineRule="exact"/>
              <w:ind w:left="108"/>
              <w:rPr>
                <w:sz w:val="24"/>
              </w:rPr>
            </w:pPr>
            <w:r>
              <w:rPr>
                <w:spacing w:val="-2"/>
                <w:sz w:val="24"/>
              </w:rPr>
              <w:t>0.566</w:t>
            </w:r>
          </w:p>
        </w:tc>
        <w:tc>
          <w:tcPr>
            <w:tcW w:w="2336" w:type="dxa"/>
          </w:tcPr>
          <w:p>
            <w:pPr>
              <w:pStyle w:val="TableParagraph"/>
              <w:spacing w:line="270" w:lineRule="exact"/>
              <w:ind w:left="105"/>
              <w:rPr>
                <w:sz w:val="24"/>
              </w:rPr>
            </w:pPr>
            <w:r>
              <w:rPr>
                <w:sz w:val="24"/>
              </w:rPr>
              <w:t>0.235</w:t>
            </w:r>
            <w:r>
              <w:rPr>
                <w:spacing w:val="60"/>
                <w:sz w:val="24"/>
              </w:rPr>
              <w:t> </w:t>
            </w:r>
            <w:r>
              <w:rPr>
                <w:spacing w:val="-5"/>
                <w:sz w:val="24"/>
              </w:rPr>
              <w:t>RR</w:t>
            </w:r>
          </w:p>
        </w:tc>
      </w:tr>
      <w:tr>
        <w:trPr>
          <w:trHeight w:val="316" w:hRule="atLeast"/>
        </w:trPr>
        <w:tc>
          <w:tcPr>
            <w:tcW w:w="1649" w:type="dxa"/>
          </w:tcPr>
          <w:p>
            <w:pPr>
              <w:pStyle w:val="TableParagraph"/>
              <w:spacing w:line="270" w:lineRule="exact"/>
              <w:ind w:left="107"/>
              <w:rPr>
                <w:sz w:val="24"/>
              </w:rPr>
            </w:pPr>
            <w:r>
              <w:rPr>
                <w:spacing w:val="-5"/>
                <w:sz w:val="24"/>
              </w:rPr>
              <w:t>18</w:t>
            </w:r>
          </w:p>
        </w:tc>
        <w:tc>
          <w:tcPr>
            <w:tcW w:w="1654" w:type="dxa"/>
          </w:tcPr>
          <w:p>
            <w:pPr>
              <w:pStyle w:val="TableParagraph"/>
              <w:spacing w:line="270" w:lineRule="exact"/>
              <w:ind w:left="108"/>
              <w:rPr>
                <w:sz w:val="24"/>
              </w:rPr>
            </w:pPr>
            <w:r>
              <w:rPr>
                <w:spacing w:val="-10"/>
                <w:sz w:val="24"/>
              </w:rPr>
              <w:t>7</w:t>
            </w:r>
          </w:p>
        </w:tc>
        <w:tc>
          <w:tcPr>
            <w:tcW w:w="1699" w:type="dxa"/>
          </w:tcPr>
          <w:p>
            <w:pPr>
              <w:pStyle w:val="TableParagraph"/>
              <w:spacing w:line="270" w:lineRule="exact"/>
              <w:ind w:left="108"/>
              <w:rPr>
                <w:sz w:val="24"/>
              </w:rPr>
            </w:pPr>
            <w:r>
              <w:rPr>
                <w:spacing w:val="-5"/>
                <w:sz w:val="24"/>
              </w:rPr>
              <w:t>28</w:t>
            </w:r>
          </w:p>
        </w:tc>
        <w:tc>
          <w:tcPr>
            <w:tcW w:w="1827" w:type="dxa"/>
          </w:tcPr>
          <w:p>
            <w:pPr>
              <w:pStyle w:val="TableParagraph"/>
              <w:spacing w:line="270" w:lineRule="exact"/>
              <w:ind w:left="108"/>
              <w:rPr>
                <w:sz w:val="24"/>
              </w:rPr>
            </w:pPr>
            <w:r>
              <w:rPr>
                <w:spacing w:val="-2"/>
                <w:sz w:val="24"/>
              </w:rPr>
              <w:t>0.233</w:t>
            </w:r>
          </w:p>
        </w:tc>
        <w:tc>
          <w:tcPr>
            <w:tcW w:w="2336" w:type="dxa"/>
          </w:tcPr>
          <w:p>
            <w:pPr>
              <w:pStyle w:val="TableParagraph"/>
              <w:spacing w:line="270" w:lineRule="exact"/>
              <w:ind w:left="105"/>
              <w:rPr>
                <w:sz w:val="24"/>
              </w:rPr>
            </w:pPr>
            <w:r>
              <w:rPr>
                <w:spacing w:val="-2"/>
                <w:sz w:val="24"/>
              </w:rPr>
              <w:t>0.928</w:t>
            </w:r>
          </w:p>
        </w:tc>
      </w:tr>
      <w:tr>
        <w:trPr>
          <w:trHeight w:val="318" w:hRule="atLeast"/>
        </w:trPr>
        <w:tc>
          <w:tcPr>
            <w:tcW w:w="1649" w:type="dxa"/>
          </w:tcPr>
          <w:p>
            <w:pPr>
              <w:pStyle w:val="TableParagraph"/>
              <w:spacing w:line="273" w:lineRule="exact"/>
              <w:ind w:left="107"/>
              <w:rPr>
                <w:sz w:val="24"/>
              </w:rPr>
            </w:pPr>
            <w:r>
              <w:rPr>
                <w:spacing w:val="-5"/>
                <w:sz w:val="24"/>
              </w:rPr>
              <w:t>19</w:t>
            </w:r>
          </w:p>
        </w:tc>
        <w:tc>
          <w:tcPr>
            <w:tcW w:w="1654" w:type="dxa"/>
          </w:tcPr>
          <w:p>
            <w:pPr>
              <w:pStyle w:val="TableParagraph"/>
              <w:spacing w:line="273" w:lineRule="exact"/>
              <w:ind w:left="108"/>
              <w:rPr>
                <w:sz w:val="24"/>
              </w:rPr>
            </w:pPr>
            <w:r>
              <w:rPr>
                <w:spacing w:val="-10"/>
                <w:sz w:val="24"/>
              </w:rPr>
              <w:t>7</w:t>
            </w:r>
          </w:p>
        </w:tc>
        <w:tc>
          <w:tcPr>
            <w:tcW w:w="1699" w:type="dxa"/>
          </w:tcPr>
          <w:p>
            <w:pPr>
              <w:pStyle w:val="TableParagraph"/>
              <w:spacing w:line="273" w:lineRule="exact"/>
              <w:ind w:left="108"/>
              <w:rPr>
                <w:sz w:val="24"/>
              </w:rPr>
            </w:pPr>
            <w:r>
              <w:rPr>
                <w:spacing w:val="-5"/>
                <w:sz w:val="24"/>
              </w:rPr>
              <w:t>23</w:t>
            </w:r>
          </w:p>
        </w:tc>
        <w:tc>
          <w:tcPr>
            <w:tcW w:w="1827" w:type="dxa"/>
          </w:tcPr>
          <w:p>
            <w:pPr>
              <w:pStyle w:val="TableParagraph"/>
              <w:spacing w:line="273" w:lineRule="exact"/>
              <w:ind w:left="108"/>
              <w:rPr>
                <w:sz w:val="24"/>
              </w:rPr>
            </w:pPr>
            <w:r>
              <w:rPr>
                <w:spacing w:val="-2"/>
                <w:sz w:val="24"/>
              </w:rPr>
              <w:t>0.233</w:t>
            </w:r>
          </w:p>
        </w:tc>
        <w:tc>
          <w:tcPr>
            <w:tcW w:w="2336" w:type="dxa"/>
          </w:tcPr>
          <w:p>
            <w:pPr>
              <w:pStyle w:val="TableParagraph"/>
              <w:spacing w:line="273" w:lineRule="exact"/>
              <w:ind w:left="105"/>
              <w:rPr>
                <w:sz w:val="24"/>
              </w:rPr>
            </w:pPr>
            <w:r>
              <w:rPr>
                <w:spacing w:val="-2"/>
                <w:sz w:val="24"/>
              </w:rPr>
              <w:t>0.695</w:t>
            </w:r>
          </w:p>
        </w:tc>
      </w:tr>
      <w:tr>
        <w:trPr>
          <w:trHeight w:val="316" w:hRule="atLeast"/>
        </w:trPr>
        <w:tc>
          <w:tcPr>
            <w:tcW w:w="1649" w:type="dxa"/>
          </w:tcPr>
          <w:p>
            <w:pPr>
              <w:pStyle w:val="TableParagraph"/>
              <w:spacing w:line="270" w:lineRule="exact"/>
              <w:ind w:left="107"/>
              <w:rPr>
                <w:sz w:val="24"/>
              </w:rPr>
            </w:pPr>
            <w:r>
              <w:rPr>
                <w:spacing w:val="-5"/>
                <w:sz w:val="24"/>
              </w:rPr>
              <w:t>20</w:t>
            </w:r>
          </w:p>
        </w:tc>
        <w:tc>
          <w:tcPr>
            <w:tcW w:w="1654" w:type="dxa"/>
          </w:tcPr>
          <w:p>
            <w:pPr>
              <w:pStyle w:val="TableParagraph"/>
              <w:spacing w:line="270" w:lineRule="exact"/>
              <w:ind w:left="108"/>
              <w:rPr>
                <w:sz w:val="24"/>
              </w:rPr>
            </w:pPr>
            <w:r>
              <w:rPr>
                <w:spacing w:val="-5"/>
                <w:sz w:val="24"/>
              </w:rPr>
              <w:t>14</w:t>
            </w:r>
          </w:p>
        </w:tc>
        <w:tc>
          <w:tcPr>
            <w:tcW w:w="1699" w:type="dxa"/>
          </w:tcPr>
          <w:p>
            <w:pPr>
              <w:pStyle w:val="TableParagraph"/>
              <w:spacing w:line="270" w:lineRule="exact"/>
              <w:ind w:left="108"/>
              <w:rPr>
                <w:sz w:val="24"/>
              </w:rPr>
            </w:pPr>
            <w:r>
              <w:rPr>
                <w:spacing w:val="-5"/>
                <w:sz w:val="24"/>
              </w:rPr>
              <w:t>16</w:t>
            </w:r>
          </w:p>
        </w:tc>
        <w:tc>
          <w:tcPr>
            <w:tcW w:w="1827" w:type="dxa"/>
          </w:tcPr>
          <w:p>
            <w:pPr>
              <w:pStyle w:val="TableParagraph"/>
              <w:spacing w:line="270" w:lineRule="exact"/>
              <w:ind w:left="108"/>
              <w:rPr>
                <w:sz w:val="24"/>
              </w:rPr>
            </w:pPr>
            <w:r>
              <w:rPr>
                <w:spacing w:val="-2"/>
                <w:sz w:val="24"/>
              </w:rPr>
              <w:t>0.466</w:t>
            </w:r>
          </w:p>
        </w:tc>
        <w:tc>
          <w:tcPr>
            <w:tcW w:w="2336" w:type="dxa"/>
          </w:tcPr>
          <w:p>
            <w:pPr>
              <w:pStyle w:val="TableParagraph"/>
              <w:spacing w:line="270" w:lineRule="exact"/>
              <w:ind w:left="105"/>
              <w:rPr>
                <w:sz w:val="24"/>
              </w:rPr>
            </w:pPr>
            <w:r>
              <w:rPr>
                <w:sz w:val="24"/>
              </w:rPr>
              <w:t>0.125 </w:t>
            </w:r>
            <w:r>
              <w:rPr>
                <w:spacing w:val="-5"/>
                <w:sz w:val="24"/>
              </w:rPr>
              <w:t>**</w:t>
            </w:r>
          </w:p>
        </w:tc>
      </w:tr>
      <w:tr>
        <w:trPr>
          <w:trHeight w:val="318" w:hRule="atLeast"/>
        </w:trPr>
        <w:tc>
          <w:tcPr>
            <w:tcW w:w="1649" w:type="dxa"/>
          </w:tcPr>
          <w:p>
            <w:pPr>
              <w:pStyle w:val="TableParagraph"/>
              <w:spacing w:line="270" w:lineRule="exact"/>
              <w:ind w:left="107"/>
              <w:rPr>
                <w:sz w:val="24"/>
              </w:rPr>
            </w:pPr>
            <w:r>
              <w:rPr>
                <w:spacing w:val="-5"/>
                <w:sz w:val="24"/>
              </w:rPr>
              <w:t>21</w:t>
            </w:r>
          </w:p>
        </w:tc>
        <w:tc>
          <w:tcPr>
            <w:tcW w:w="1654" w:type="dxa"/>
          </w:tcPr>
          <w:p>
            <w:pPr>
              <w:pStyle w:val="TableParagraph"/>
              <w:spacing w:line="270" w:lineRule="exact"/>
              <w:ind w:left="108"/>
              <w:rPr>
                <w:sz w:val="24"/>
              </w:rPr>
            </w:pPr>
            <w:r>
              <w:rPr>
                <w:spacing w:val="-10"/>
                <w:sz w:val="24"/>
              </w:rPr>
              <w:t>6</w:t>
            </w:r>
          </w:p>
        </w:tc>
        <w:tc>
          <w:tcPr>
            <w:tcW w:w="1699" w:type="dxa"/>
          </w:tcPr>
          <w:p>
            <w:pPr>
              <w:pStyle w:val="TableParagraph"/>
              <w:spacing w:line="270" w:lineRule="exact"/>
              <w:ind w:left="108"/>
              <w:rPr>
                <w:sz w:val="24"/>
              </w:rPr>
            </w:pPr>
            <w:r>
              <w:rPr>
                <w:spacing w:val="-5"/>
                <w:sz w:val="24"/>
              </w:rPr>
              <w:t>24</w:t>
            </w:r>
          </w:p>
        </w:tc>
        <w:tc>
          <w:tcPr>
            <w:tcW w:w="1827" w:type="dxa"/>
          </w:tcPr>
          <w:p>
            <w:pPr>
              <w:pStyle w:val="TableParagraph"/>
              <w:spacing w:line="270" w:lineRule="exact"/>
              <w:ind w:left="108"/>
              <w:rPr>
                <w:sz w:val="24"/>
              </w:rPr>
            </w:pPr>
            <w:r>
              <w:rPr>
                <w:spacing w:val="-5"/>
                <w:sz w:val="24"/>
              </w:rPr>
              <w:t>0.2</w:t>
            </w:r>
          </w:p>
        </w:tc>
        <w:tc>
          <w:tcPr>
            <w:tcW w:w="2336" w:type="dxa"/>
          </w:tcPr>
          <w:p>
            <w:pPr>
              <w:pStyle w:val="TableParagraph"/>
              <w:spacing w:line="270" w:lineRule="exact"/>
              <w:ind w:left="105"/>
              <w:rPr>
                <w:sz w:val="24"/>
              </w:rPr>
            </w:pPr>
            <w:r>
              <w:rPr>
                <w:spacing w:val="-4"/>
                <w:sz w:val="24"/>
              </w:rPr>
              <w:t>0.75</w:t>
            </w:r>
          </w:p>
        </w:tc>
      </w:tr>
      <w:tr>
        <w:trPr>
          <w:trHeight w:val="316" w:hRule="atLeast"/>
        </w:trPr>
        <w:tc>
          <w:tcPr>
            <w:tcW w:w="1649" w:type="dxa"/>
          </w:tcPr>
          <w:p>
            <w:pPr>
              <w:pStyle w:val="TableParagraph"/>
              <w:spacing w:line="270" w:lineRule="exact"/>
              <w:ind w:left="107"/>
              <w:rPr>
                <w:sz w:val="24"/>
              </w:rPr>
            </w:pPr>
            <w:r>
              <w:rPr>
                <w:spacing w:val="-5"/>
                <w:sz w:val="24"/>
              </w:rPr>
              <w:t>22</w:t>
            </w:r>
          </w:p>
        </w:tc>
        <w:tc>
          <w:tcPr>
            <w:tcW w:w="1654" w:type="dxa"/>
          </w:tcPr>
          <w:p>
            <w:pPr>
              <w:pStyle w:val="TableParagraph"/>
              <w:spacing w:line="270" w:lineRule="exact"/>
              <w:ind w:left="108"/>
              <w:rPr>
                <w:sz w:val="24"/>
              </w:rPr>
            </w:pPr>
            <w:r>
              <w:rPr>
                <w:spacing w:val="-5"/>
                <w:sz w:val="24"/>
              </w:rPr>
              <w:t>12</w:t>
            </w:r>
          </w:p>
        </w:tc>
        <w:tc>
          <w:tcPr>
            <w:tcW w:w="1699" w:type="dxa"/>
          </w:tcPr>
          <w:p>
            <w:pPr>
              <w:pStyle w:val="TableParagraph"/>
              <w:spacing w:line="270" w:lineRule="exact"/>
              <w:ind w:left="108"/>
              <w:rPr>
                <w:sz w:val="24"/>
              </w:rPr>
            </w:pPr>
            <w:r>
              <w:rPr>
                <w:spacing w:val="-5"/>
                <w:sz w:val="24"/>
              </w:rPr>
              <w:t>18</w:t>
            </w:r>
          </w:p>
        </w:tc>
        <w:tc>
          <w:tcPr>
            <w:tcW w:w="1827" w:type="dxa"/>
          </w:tcPr>
          <w:p>
            <w:pPr>
              <w:pStyle w:val="TableParagraph"/>
              <w:spacing w:line="270" w:lineRule="exact"/>
              <w:ind w:left="108"/>
              <w:rPr>
                <w:sz w:val="24"/>
              </w:rPr>
            </w:pPr>
            <w:r>
              <w:rPr>
                <w:spacing w:val="-5"/>
                <w:sz w:val="24"/>
              </w:rPr>
              <w:t>0.4</w:t>
            </w:r>
          </w:p>
        </w:tc>
        <w:tc>
          <w:tcPr>
            <w:tcW w:w="2336" w:type="dxa"/>
          </w:tcPr>
          <w:p>
            <w:pPr>
              <w:pStyle w:val="TableParagraph"/>
              <w:spacing w:line="270" w:lineRule="exact"/>
              <w:ind w:left="105"/>
              <w:rPr>
                <w:sz w:val="24"/>
              </w:rPr>
            </w:pPr>
            <w:r>
              <w:rPr>
                <w:spacing w:val="-2"/>
                <w:sz w:val="24"/>
              </w:rPr>
              <w:t>0.333</w:t>
            </w:r>
          </w:p>
        </w:tc>
      </w:tr>
      <w:tr>
        <w:trPr>
          <w:trHeight w:val="316" w:hRule="atLeast"/>
        </w:trPr>
        <w:tc>
          <w:tcPr>
            <w:tcW w:w="1649" w:type="dxa"/>
          </w:tcPr>
          <w:p>
            <w:pPr>
              <w:pStyle w:val="TableParagraph"/>
              <w:spacing w:line="270" w:lineRule="exact"/>
              <w:ind w:left="107"/>
              <w:rPr>
                <w:sz w:val="24"/>
              </w:rPr>
            </w:pPr>
            <w:r>
              <w:rPr>
                <w:spacing w:val="-5"/>
                <w:sz w:val="24"/>
              </w:rPr>
              <w:t>23</w:t>
            </w:r>
          </w:p>
        </w:tc>
        <w:tc>
          <w:tcPr>
            <w:tcW w:w="1654" w:type="dxa"/>
          </w:tcPr>
          <w:p>
            <w:pPr>
              <w:pStyle w:val="TableParagraph"/>
              <w:spacing w:line="270" w:lineRule="exact"/>
              <w:ind w:left="108"/>
              <w:rPr>
                <w:sz w:val="24"/>
              </w:rPr>
            </w:pPr>
            <w:r>
              <w:rPr>
                <w:spacing w:val="-5"/>
                <w:sz w:val="24"/>
              </w:rPr>
              <w:t>17</w:t>
            </w:r>
          </w:p>
        </w:tc>
        <w:tc>
          <w:tcPr>
            <w:tcW w:w="1699" w:type="dxa"/>
          </w:tcPr>
          <w:p>
            <w:pPr>
              <w:pStyle w:val="TableParagraph"/>
              <w:spacing w:line="270" w:lineRule="exact"/>
              <w:ind w:left="108"/>
              <w:rPr>
                <w:sz w:val="24"/>
              </w:rPr>
            </w:pPr>
            <w:r>
              <w:rPr>
                <w:spacing w:val="-5"/>
                <w:sz w:val="24"/>
              </w:rPr>
              <w:t>13</w:t>
            </w:r>
          </w:p>
        </w:tc>
        <w:tc>
          <w:tcPr>
            <w:tcW w:w="1827" w:type="dxa"/>
          </w:tcPr>
          <w:p>
            <w:pPr>
              <w:pStyle w:val="TableParagraph"/>
              <w:spacing w:line="270" w:lineRule="exact"/>
              <w:ind w:left="108"/>
              <w:rPr>
                <w:sz w:val="24"/>
              </w:rPr>
            </w:pPr>
            <w:r>
              <w:rPr>
                <w:spacing w:val="-2"/>
                <w:sz w:val="24"/>
              </w:rPr>
              <w:t>0.566</w:t>
            </w:r>
          </w:p>
        </w:tc>
        <w:tc>
          <w:tcPr>
            <w:tcW w:w="2336" w:type="dxa"/>
          </w:tcPr>
          <w:p>
            <w:pPr>
              <w:pStyle w:val="TableParagraph"/>
              <w:spacing w:line="270" w:lineRule="exact"/>
              <w:ind w:left="105"/>
              <w:rPr>
                <w:sz w:val="24"/>
              </w:rPr>
            </w:pPr>
            <w:r>
              <w:rPr>
                <w:sz w:val="24"/>
              </w:rPr>
              <w:t>0.235 </w:t>
            </w:r>
            <w:r>
              <w:rPr>
                <w:spacing w:val="-5"/>
                <w:sz w:val="24"/>
              </w:rPr>
              <w:t>RR</w:t>
            </w:r>
          </w:p>
        </w:tc>
      </w:tr>
      <w:tr>
        <w:trPr>
          <w:trHeight w:val="318" w:hRule="atLeast"/>
        </w:trPr>
        <w:tc>
          <w:tcPr>
            <w:tcW w:w="1649" w:type="dxa"/>
          </w:tcPr>
          <w:p>
            <w:pPr>
              <w:pStyle w:val="TableParagraph"/>
              <w:spacing w:line="273" w:lineRule="exact"/>
              <w:ind w:left="107"/>
              <w:rPr>
                <w:sz w:val="24"/>
              </w:rPr>
            </w:pPr>
            <w:r>
              <w:rPr>
                <w:spacing w:val="-5"/>
                <w:sz w:val="24"/>
              </w:rPr>
              <w:t>24</w:t>
            </w:r>
          </w:p>
        </w:tc>
        <w:tc>
          <w:tcPr>
            <w:tcW w:w="1654" w:type="dxa"/>
          </w:tcPr>
          <w:p>
            <w:pPr>
              <w:pStyle w:val="TableParagraph"/>
              <w:spacing w:line="273" w:lineRule="exact"/>
              <w:ind w:left="108"/>
              <w:rPr>
                <w:sz w:val="24"/>
              </w:rPr>
            </w:pPr>
            <w:r>
              <w:rPr>
                <w:spacing w:val="-5"/>
                <w:sz w:val="24"/>
              </w:rPr>
              <w:t>11</w:t>
            </w:r>
          </w:p>
        </w:tc>
        <w:tc>
          <w:tcPr>
            <w:tcW w:w="1699" w:type="dxa"/>
          </w:tcPr>
          <w:p>
            <w:pPr>
              <w:pStyle w:val="TableParagraph"/>
              <w:spacing w:line="273" w:lineRule="exact"/>
              <w:ind w:left="108"/>
              <w:rPr>
                <w:sz w:val="24"/>
              </w:rPr>
            </w:pPr>
            <w:r>
              <w:rPr>
                <w:spacing w:val="-5"/>
                <w:sz w:val="24"/>
              </w:rPr>
              <w:t>19</w:t>
            </w:r>
          </w:p>
        </w:tc>
        <w:tc>
          <w:tcPr>
            <w:tcW w:w="1827" w:type="dxa"/>
          </w:tcPr>
          <w:p>
            <w:pPr>
              <w:pStyle w:val="TableParagraph"/>
              <w:spacing w:line="273" w:lineRule="exact"/>
              <w:ind w:left="108"/>
              <w:rPr>
                <w:sz w:val="24"/>
              </w:rPr>
            </w:pPr>
            <w:r>
              <w:rPr>
                <w:spacing w:val="-2"/>
                <w:sz w:val="24"/>
              </w:rPr>
              <w:t>0.366</w:t>
            </w:r>
          </w:p>
        </w:tc>
        <w:tc>
          <w:tcPr>
            <w:tcW w:w="2336" w:type="dxa"/>
          </w:tcPr>
          <w:p>
            <w:pPr>
              <w:pStyle w:val="TableParagraph"/>
              <w:spacing w:line="273" w:lineRule="exact"/>
              <w:ind w:left="105"/>
              <w:rPr>
                <w:sz w:val="24"/>
              </w:rPr>
            </w:pPr>
            <w:r>
              <w:rPr>
                <w:spacing w:val="-2"/>
                <w:sz w:val="24"/>
              </w:rPr>
              <w:t>0.421</w:t>
            </w:r>
          </w:p>
        </w:tc>
      </w:tr>
      <w:tr>
        <w:trPr>
          <w:trHeight w:val="316" w:hRule="atLeast"/>
        </w:trPr>
        <w:tc>
          <w:tcPr>
            <w:tcW w:w="1649" w:type="dxa"/>
          </w:tcPr>
          <w:p>
            <w:pPr>
              <w:pStyle w:val="TableParagraph"/>
              <w:spacing w:line="270" w:lineRule="exact"/>
              <w:ind w:left="107"/>
              <w:rPr>
                <w:sz w:val="24"/>
              </w:rPr>
            </w:pPr>
            <w:r>
              <w:rPr>
                <w:spacing w:val="-5"/>
                <w:sz w:val="24"/>
              </w:rPr>
              <w:t>25</w:t>
            </w:r>
          </w:p>
        </w:tc>
        <w:tc>
          <w:tcPr>
            <w:tcW w:w="1654" w:type="dxa"/>
          </w:tcPr>
          <w:p>
            <w:pPr>
              <w:pStyle w:val="TableParagraph"/>
              <w:spacing w:line="270" w:lineRule="exact"/>
              <w:ind w:left="108"/>
              <w:rPr>
                <w:sz w:val="24"/>
              </w:rPr>
            </w:pPr>
            <w:r>
              <w:rPr>
                <w:spacing w:val="-5"/>
                <w:sz w:val="24"/>
              </w:rPr>
              <w:t>18</w:t>
            </w:r>
          </w:p>
        </w:tc>
        <w:tc>
          <w:tcPr>
            <w:tcW w:w="1699" w:type="dxa"/>
          </w:tcPr>
          <w:p>
            <w:pPr>
              <w:pStyle w:val="TableParagraph"/>
              <w:spacing w:line="270" w:lineRule="exact"/>
              <w:ind w:left="108"/>
              <w:rPr>
                <w:sz w:val="24"/>
              </w:rPr>
            </w:pPr>
            <w:r>
              <w:rPr>
                <w:spacing w:val="-5"/>
                <w:sz w:val="24"/>
              </w:rPr>
              <w:t>12</w:t>
            </w:r>
          </w:p>
        </w:tc>
        <w:tc>
          <w:tcPr>
            <w:tcW w:w="1827" w:type="dxa"/>
          </w:tcPr>
          <w:p>
            <w:pPr>
              <w:pStyle w:val="TableParagraph"/>
              <w:spacing w:line="270" w:lineRule="exact"/>
              <w:ind w:left="108"/>
              <w:rPr>
                <w:sz w:val="24"/>
              </w:rPr>
            </w:pPr>
            <w:r>
              <w:rPr>
                <w:spacing w:val="-5"/>
                <w:sz w:val="24"/>
              </w:rPr>
              <w:t>0.6</w:t>
            </w:r>
          </w:p>
        </w:tc>
        <w:tc>
          <w:tcPr>
            <w:tcW w:w="2336" w:type="dxa"/>
          </w:tcPr>
          <w:p>
            <w:pPr>
              <w:pStyle w:val="TableParagraph"/>
              <w:spacing w:line="270" w:lineRule="exact"/>
              <w:ind w:left="105"/>
              <w:rPr>
                <w:sz w:val="24"/>
              </w:rPr>
            </w:pPr>
            <w:r>
              <w:rPr>
                <w:spacing w:val="-2"/>
                <w:sz w:val="24"/>
              </w:rPr>
              <w:t>0.333</w:t>
            </w:r>
          </w:p>
        </w:tc>
      </w:tr>
      <w:tr>
        <w:trPr>
          <w:trHeight w:val="318" w:hRule="atLeast"/>
        </w:trPr>
        <w:tc>
          <w:tcPr>
            <w:tcW w:w="1649" w:type="dxa"/>
          </w:tcPr>
          <w:p>
            <w:pPr>
              <w:pStyle w:val="TableParagraph"/>
              <w:spacing w:line="270" w:lineRule="exact"/>
              <w:ind w:left="107"/>
              <w:rPr>
                <w:sz w:val="24"/>
              </w:rPr>
            </w:pPr>
            <w:r>
              <w:rPr>
                <w:spacing w:val="-5"/>
                <w:sz w:val="24"/>
              </w:rPr>
              <w:t>26</w:t>
            </w:r>
          </w:p>
        </w:tc>
        <w:tc>
          <w:tcPr>
            <w:tcW w:w="1654" w:type="dxa"/>
          </w:tcPr>
          <w:p>
            <w:pPr>
              <w:pStyle w:val="TableParagraph"/>
              <w:spacing w:line="270" w:lineRule="exact"/>
              <w:ind w:left="108"/>
              <w:rPr>
                <w:sz w:val="24"/>
              </w:rPr>
            </w:pPr>
            <w:r>
              <w:rPr>
                <w:spacing w:val="-5"/>
                <w:sz w:val="24"/>
              </w:rPr>
              <w:t>10</w:t>
            </w:r>
          </w:p>
        </w:tc>
        <w:tc>
          <w:tcPr>
            <w:tcW w:w="1699" w:type="dxa"/>
          </w:tcPr>
          <w:p>
            <w:pPr>
              <w:pStyle w:val="TableParagraph"/>
              <w:spacing w:line="270" w:lineRule="exact"/>
              <w:ind w:left="108"/>
              <w:rPr>
                <w:sz w:val="24"/>
              </w:rPr>
            </w:pPr>
            <w:r>
              <w:rPr>
                <w:spacing w:val="-5"/>
                <w:sz w:val="24"/>
              </w:rPr>
              <w:t>20</w:t>
            </w:r>
          </w:p>
        </w:tc>
        <w:tc>
          <w:tcPr>
            <w:tcW w:w="1827" w:type="dxa"/>
          </w:tcPr>
          <w:p>
            <w:pPr>
              <w:pStyle w:val="TableParagraph"/>
              <w:spacing w:line="270" w:lineRule="exact"/>
              <w:ind w:left="108"/>
              <w:rPr>
                <w:sz w:val="24"/>
              </w:rPr>
            </w:pPr>
            <w:r>
              <w:rPr>
                <w:spacing w:val="-2"/>
                <w:sz w:val="24"/>
              </w:rPr>
              <w:t>0.333</w:t>
            </w:r>
          </w:p>
        </w:tc>
        <w:tc>
          <w:tcPr>
            <w:tcW w:w="2336" w:type="dxa"/>
          </w:tcPr>
          <w:p>
            <w:pPr>
              <w:pStyle w:val="TableParagraph"/>
              <w:spacing w:line="270" w:lineRule="exact"/>
              <w:ind w:left="105"/>
              <w:rPr>
                <w:sz w:val="24"/>
              </w:rPr>
            </w:pPr>
            <w:r>
              <w:rPr>
                <w:spacing w:val="-4"/>
                <w:sz w:val="24"/>
              </w:rPr>
              <w:t>0.50</w:t>
            </w:r>
          </w:p>
        </w:tc>
      </w:tr>
      <w:tr>
        <w:trPr>
          <w:trHeight w:val="316" w:hRule="atLeast"/>
        </w:trPr>
        <w:tc>
          <w:tcPr>
            <w:tcW w:w="1649" w:type="dxa"/>
          </w:tcPr>
          <w:p>
            <w:pPr>
              <w:pStyle w:val="TableParagraph"/>
              <w:spacing w:line="271" w:lineRule="exact"/>
              <w:ind w:left="107"/>
              <w:rPr>
                <w:sz w:val="24"/>
              </w:rPr>
            </w:pPr>
            <w:r>
              <w:rPr>
                <w:spacing w:val="-5"/>
                <w:sz w:val="24"/>
              </w:rPr>
              <w:t>27</w:t>
            </w:r>
          </w:p>
        </w:tc>
        <w:tc>
          <w:tcPr>
            <w:tcW w:w="1654" w:type="dxa"/>
          </w:tcPr>
          <w:p>
            <w:pPr>
              <w:pStyle w:val="TableParagraph"/>
              <w:spacing w:line="271" w:lineRule="exact"/>
              <w:ind w:left="108"/>
              <w:rPr>
                <w:sz w:val="24"/>
              </w:rPr>
            </w:pPr>
            <w:r>
              <w:rPr>
                <w:spacing w:val="-5"/>
                <w:sz w:val="24"/>
              </w:rPr>
              <w:t>14</w:t>
            </w:r>
          </w:p>
        </w:tc>
        <w:tc>
          <w:tcPr>
            <w:tcW w:w="1699" w:type="dxa"/>
          </w:tcPr>
          <w:p>
            <w:pPr>
              <w:pStyle w:val="TableParagraph"/>
              <w:spacing w:line="271" w:lineRule="exact"/>
              <w:ind w:left="108"/>
              <w:rPr>
                <w:sz w:val="24"/>
              </w:rPr>
            </w:pPr>
            <w:r>
              <w:rPr>
                <w:spacing w:val="-5"/>
                <w:sz w:val="24"/>
              </w:rPr>
              <w:t>16</w:t>
            </w:r>
          </w:p>
        </w:tc>
        <w:tc>
          <w:tcPr>
            <w:tcW w:w="1827" w:type="dxa"/>
          </w:tcPr>
          <w:p>
            <w:pPr>
              <w:pStyle w:val="TableParagraph"/>
              <w:spacing w:line="271" w:lineRule="exact"/>
              <w:ind w:left="108"/>
              <w:rPr>
                <w:sz w:val="24"/>
              </w:rPr>
            </w:pPr>
            <w:r>
              <w:rPr>
                <w:spacing w:val="-2"/>
                <w:sz w:val="24"/>
              </w:rPr>
              <w:t>0.466</w:t>
            </w:r>
          </w:p>
        </w:tc>
        <w:tc>
          <w:tcPr>
            <w:tcW w:w="2336" w:type="dxa"/>
          </w:tcPr>
          <w:p>
            <w:pPr>
              <w:pStyle w:val="TableParagraph"/>
              <w:spacing w:line="271" w:lineRule="exact"/>
              <w:ind w:left="105"/>
              <w:rPr>
                <w:sz w:val="24"/>
              </w:rPr>
            </w:pPr>
            <w:r>
              <w:rPr>
                <w:sz w:val="24"/>
              </w:rPr>
              <w:t>0.125 </w:t>
            </w:r>
            <w:r>
              <w:rPr>
                <w:spacing w:val="-5"/>
                <w:sz w:val="24"/>
              </w:rPr>
              <w:t>**</w:t>
            </w:r>
          </w:p>
        </w:tc>
      </w:tr>
      <w:tr>
        <w:trPr>
          <w:trHeight w:val="316" w:hRule="atLeast"/>
        </w:trPr>
        <w:tc>
          <w:tcPr>
            <w:tcW w:w="1649" w:type="dxa"/>
          </w:tcPr>
          <w:p>
            <w:pPr>
              <w:pStyle w:val="TableParagraph"/>
              <w:spacing w:line="270" w:lineRule="exact"/>
              <w:ind w:left="107"/>
              <w:rPr>
                <w:sz w:val="24"/>
              </w:rPr>
            </w:pPr>
            <w:r>
              <w:rPr>
                <w:spacing w:val="-5"/>
                <w:sz w:val="24"/>
              </w:rPr>
              <w:t>28</w:t>
            </w:r>
          </w:p>
        </w:tc>
        <w:tc>
          <w:tcPr>
            <w:tcW w:w="1654" w:type="dxa"/>
          </w:tcPr>
          <w:p>
            <w:pPr>
              <w:pStyle w:val="TableParagraph"/>
              <w:spacing w:line="270" w:lineRule="exact"/>
              <w:ind w:left="108"/>
              <w:rPr>
                <w:sz w:val="24"/>
              </w:rPr>
            </w:pPr>
            <w:r>
              <w:rPr>
                <w:spacing w:val="-5"/>
                <w:sz w:val="24"/>
              </w:rPr>
              <w:t>10</w:t>
            </w:r>
          </w:p>
        </w:tc>
        <w:tc>
          <w:tcPr>
            <w:tcW w:w="1699" w:type="dxa"/>
          </w:tcPr>
          <w:p>
            <w:pPr>
              <w:pStyle w:val="TableParagraph"/>
              <w:spacing w:line="270" w:lineRule="exact"/>
              <w:ind w:left="108"/>
              <w:rPr>
                <w:sz w:val="24"/>
              </w:rPr>
            </w:pPr>
            <w:r>
              <w:rPr>
                <w:spacing w:val="-5"/>
                <w:sz w:val="24"/>
              </w:rPr>
              <w:t>20</w:t>
            </w:r>
          </w:p>
        </w:tc>
        <w:tc>
          <w:tcPr>
            <w:tcW w:w="1827" w:type="dxa"/>
          </w:tcPr>
          <w:p>
            <w:pPr>
              <w:pStyle w:val="TableParagraph"/>
              <w:spacing w:line="270" w:lineRule="exact"/>
              <w:ind w:left="108"/>
              <w:rPr>
                <w:sz w:val="24"/>
              </w:rPr>
            </w:pPr>
            <w:r>
              <w:rPr>
                <w:spacing w:val="-2"/>
                <w:sz w:val="24"/>
              </w:rPr>
              <w:t>0.333</w:t>
            </w:r>
          </w:p>
        </w:tc>
        <w:tc>
          <w:tcPr>
            <w:tcW w:w="2336" w:type="dxa"/>
          </w:tcPr>
          <w:p>
            <w:pPr>
              <w:pStyle w:val="TableParagraph"/>
              <w:spacing w:line="270" w:lineRule="exact"/>
              <w:ind w:left="105"/>
              <w:rPr>
                <w:sz w:val="24"/>
              </w:rPr>
            </w:pPr>
            <w:r>
              <w:rPr>
                <w:spacing w:val="-4"/>
                <w:sz w:val="24"/>
              </w:rPr>
              <w:t>0.50</w:t>
            </w:r>
          </w:p>
        </w:tc>
      </w:tr>
      <w:tr>
        <w:trPr>
          <w:trHeight w:val="318" w:hRule="atLeast"/>
        </w:trPr>
        <w:tc>
          <w:tcPr>
            <w:tcW w:w="1649" w:type="dxa"/>
          </w:tcPr>
          <w:p>
            <w:pPr>
              <w:pStyle w:val="TableParagraph"/>
              <w:spacing w:line="273" w:lineRule="exact"/>
              <w:ind w:left="107"/>
              <w:rPr>
                <w:sz w:val="24"/>
              </w:rPr>
            </w:pPr>
            <w:r>
              <w:rPr>
                <w:spacing w:val="-5"/>
                <w:sz w:val="24"/>
              </w:rPr>
              <w:t>29</w:t>
            </w:r>
          </w:p>
        </w:tc>
        <w:tc>
          <w:tcPr>
            <w:tcW w:w="1654" w:type="dxa"/>
          </w:tcPr>
          <w:p>
            <w:pPr>
              <w:pStyle w:val="TableParagraph"/>
              <w:spacing w:line="273" w:lineRule="exact"/>
              <w:ind w:left="108"/>
              <w:rPr>
                <w:sz w:val="24"/>
              </w:rPr>
            </w:pPr>
            <w:r>
              <w:rPr>
                <w:spacing w:val="-10"/>
                <w:sz w:val="24"/>
              </w:rPr>
              <w:t>4</w:t>
            </w:r>
          </w:p>
        </w:tc>
        <w:tc>
          <w:tcPr>
            <w:tcW w:w="1699" w:type="dxa"/>
          </w:tcPr>
          <w:p>
            <w:pPr>
              <w:pStyle w:val="TableParagraph"/>
              <w:spacing w:line="273" w:lineRule="exact"/>
              <w:ind w:left="108"/>
              <w:rPr>
                <w:sz w:val="24"/>
              </w:rPr>
            </w:pPr>
            <w:r>
              <w:rPr>
                <w:spacing w:val="-5"/>
                <w:sz w:val="24"/>
              </w:rPr>
              <w:t>26</w:t>
            </w:r>
          </w:p>
        </w:tc>
        <w:tc>
          <w:tcPr>
            <w:tcW w:w="1827" w:type="dxa"/>
          </w:tcPr>
          <w:p>
            <w:pPr>
              <w:pStyle w:val="TableParagraph"/>
              <w:spacing w:line="273" w:lineRule="exact"/>
              <w:ind w:left="108"/>
              <w:rPr>
                <w:sz w:val="24"/>
              </w:rPr>
            </w:pPr>
            <w:r>
              <w:rPr>
                <w:spacing w:val="-2"/>
                <w:sz w:val="24"/>
              </w:rPr>
              <w:t>0.133</w:t>
            </w:r>
          </w:p>
        </w:tc>
        <w:tc>
          <w:tcPr>
            <w:tcW w:w="2336" w:type="dxa"/>
          </w:tcPr>
          <w:p>
            <w:pPr>
              <w:pStyle w:val="TableParagraph"/>
              <w:spacing w:line="273" w:lineRule="exact"/>
              <w:ind w:left="105"/>
              <w:rPr>
                <w:sz w:val="24"/>
              </w:rPr>
            </w:pPr>
            <w:r>
              <w:rPr>
                <w:spacing w:val="-2"/>
                <w:sz w:val="24"/>
              </w:rPr>
              <w:t>0.846</w:t>
            </w:r>
          </w:p>
        </w:tc>
      </w:tr>
      <w:tr>
        <w:trPr>
          <w:trHeight w:val="316" w:hRule="atLeast"/>
        </w:trPr>
        <w:tc>
          <w:tcPr>
            <w:tcW w:w="1649" w:type="dxa"/>
          </w:tcPr>
          <w:p>
            <w:pPr>
              <w:pStyle w:val="TableParagraph"/>
              <w:spacing w:line="270" w:lineRule="exact"/>
              <w:ind w:left="107"/>
              <w:rPr>
                <w:sz w:val="24"/>
              </w:rPr>
            </w:pPr>
            <w:r>
              <w:rPr>
                <w:spacing w:val="-5"/>
                <w:sz w:val="24"/>
              </w:rPr>
              <w:t>30</w:t>
            </w:r>
          </w:p>
        </w:tc>
        <w:tc>
          <w:tcPr>
            <w:tcW w:w="1654" w:type="dxa"/>
          </w:tcPr>
          <w:p>
            <w:pPr>
              <w:pStyle w:val="TableParagraph"/>
              <w:spacing w:line="270" w:lineRule="exact"/>
              <w:ind w:left="108"/>
              <w:rPr>
                <w:sz w:val="24"/>
              </w:rPr>
            </w:pPr>
            <w:r>
              <w:rPr>
                <w:spacing w:val="-10"/>
                <w:sz w:val="24"/>
              </w:rPr>
              <w:t>6</w:t>
            </w:r>
          </w:p>
        </w:tc>
        <w:tc>
          <w:tcPr>
            <w:tcW w:w="1699" w:type="dxa"/>
          </w:tcPr>
          <w:p>
            <w:pPr>
              <w:pStyle w:val="TableParagraph"/>
              <w:spacing w:line="270" w:lineRule="exact"/>
              <w:ind w:left="108"/>
              <w:rPr>
                <w:sz w:val="24"/>
              </w:rPr>
            </w:pPr>
            <w:r>
              <w:rPr>
                <w:spacing w:val="-5"/>
                <w:sz w:val="24"/>
              </w:rPr>
              <w:t>24</w:t>
            </w:r>
          </w:p>
        </w:tc>
        <w:tc>
          <w:tcPr>
            <w:tcW w:w="1827" w:type="dxa"/>
          </w:tcPr>
          <w:p>
            <w:pPr>
              <w:pStyle w:val="TableParagraph"/>
              <w:spacing w:line="270" w:lineRule="exact"/>
              <w:ind w:left="108"/>
              <w:rPr>
                <w:sz w:val="24"/>
              </w:rPr>
            </w:pPr>
            <w:r>
              <w:rPr>
                <w:spacing w:val="-5"/>
                <w:sz w:val="24"/>
              </w:rPr>
              <w:t>0.2</w:t>
            </w:r>
          </w:p>
        </w:tc>
        <w:tc>
          <w:tcPr>
            <w:tcW w:w="2336" w:type="dxa"/>
          </w:tcPr>
          <w:p>
            <w:pPr>
              <w:pStyle w:val="TableParagraph"/>
              <w:spacing w:line="270" w:lineRule="exact"/>
              <w:ind w:left="105"/>
              <w:rPr>
                <w:sz w:val="24"/>
              </w:rPr>
            </w:pPr>
            <w:r>
              <w:rPr>
                <w:spacing w:val="-4"/>
                <w:sz w:val="24"/>
              </w:rPr>
              <w:t>0.75</w:t>
            </w:r>
          </w:p>
        </w:tc>
      </w:tr>
      <w:tr>
        <w:trPr>
          <w:trHeight w:val="318" w:hRule="atLeast"/>
        </w:trPr>
        <w:tc>
          <w:tcPr>
            <w:tcW w:w="1649" w:type="dxa"/>
          </w:tcPr>
          <w:p>
            <w:pPr>
              <w:pStyle w:val="TableParagraph"/>
              <w:spacing w:line="270" w:lineRule="exact"/>
              <w:ind w:left="107"/>
              <w:rPr>
                <w:sz w:val="24"/>
              </w:rPr>
            </w:pPr>
            <w:r>
              <w:rPr>
                <w:spacing w:val="-5"/>
                <w:sz w:val="24"/>
              </w:rPr>
              <w:t>31</w:t>
            </w:r>
          </w:p>
        </w:tc>
        <w:tc>
          <w:tcPr>
            <w:tcW w:w="1654" w:type="dxa"/>
          </w:tcPr>
          <w:p>
            <w:pPr>
              <w:pStyle w:val="TableParagraph"/>
              <w:spacing w:line="270" w:lineRule="exact"/>
              <w:ind w:left="108"/>
              <w:rPr>
                <w:sz w:val="24"/>
              </w:rPr>
            </w:pPr>
            <w:r>
              <w:rPr>
                <w:spacing w:val="-10"/>
                <w:sz w:val="24"/>
              </w:rPr>
              <w:t>2</w:t>
            </w:r>
          </w:p>
        </w:tc>
        <w:tc>
          <w:tcPr>
            <w:tcW w:w="1699" w:type="dxa"/>
          </w:tcPr>
          <w:p>
            <w:pPr>
              <w:pStyle w:val="TableParagraph"/>
              <w:spacing w:line="270" w:lineRule="exact"/>
              <w:ind w:left="108"/>
              <w:rPr>
                <w:sz w:val="24"/>
              </w:rPr>
            </w:pPr>
            <w:r>
              <w:rPr>
                <w:spacing w:val="-5"/>
                <w:sz w:val="24"/>
              </w:rPr>
              <w:t>28</w:t>
            </w:r>
          </w:p>
        </w:tc>
        <w:tc>
          <w:tcPr>
            <w:tcW w:w="1827" w:type="dxa"/>
          </w:tcPr>
          <w:p>
            <w:pPr>
              <w:pStyle w:val="TableParagraph"/>
              <w:spacing w:line="270" w:lineRule="exact"/>
              <w:ind w:left="108"/>
              <w:rPr>
                <w:sz w:val="24"/>
              </w:rPr>
            </w:pPr>
            <w:r>
              <w:rPr>
                <w:spacing w:val="-2"/>
                <w:sz w:val="24"/>
              </w:rPr>
              <w:t>0.066</w:t>
            </w:r>
          </w:p>
        </w:tc>
        <w:tc>
          <w:tcPr>
            <w:tcW w:w="2336" w:type="dxa"/>
          </w:tcPr>
          <w:p>
            <w:pPr>
              <w:pStyle w:val="TableParagraph"/>
              <w:spacing w:line="270" w:lineRule="exact"/>
              <w:ind w:left="105"/>
              <w:rPr>
                <w:sz w:val="24"/>
              </w:rPr>
            </w:pPr>
            <w:r>
              <w:rPr>
                <w:spacing w:val="-2"/>
                <w:sz w:val="24"/>
              </w:rPr>
              <w:t>0.0769</w:t>
            </w:r>
          </w:p>
        </w:tc>
      </w:tr>
      <w:tr>
        <w:trPr>
          <w:trHeight w:val="316" w:hRule="atLeast"/>
        </w:trPr>
        <w:tc>
          <w:tcPr>
            <w:tcW w:w="1649" w:type="dxa"/>
          </w:tcPr>
          <w:p>
            <w:pPr>
              <w:pStyle w:val="TableParagraph"/>
              <w:spacing w:line="270" w:lineRule="exact"/>
              <w:ind w:left="107"/>
              <w:rPr>
                <w:sz w:val="24"/>
              </w:rPr>
            </w:pPr>
            <w:r>
              <w:rPr>
                <w:spacing w:val="-5"/>
                <w:sz w:val="24"/>
              </w:rPr>
              <w:t>32</w:t>
            </w:r>
          </w:p>
        </w:tc>
        <w:tc>
          <w:tcPr>
            <w:tcW w:w="1654" w:type="dxa"/>
          </w:tcPr>
          <w:p>
            <w:pPr>
              <w:pStyle w:val="TableParagraph"/>
              <w:spacing w:line="270" w:lineRule="exact"/>
              <w:ind w:left="108"/>
              <w:rPr>
                <w:sz w:val="24"/>
              </w:rPr>
            </w:pPr>
            <w:r>
              <w:rPr>
                <w:spacing w:val="-10"/>
                <w:sz w:val="24"/>
              </w:rPr>
              <w:t>9</w:t>
            </w:r>
          </w:p>
        </w:tc>
        <w:tc>
          <w:tcPr>
            <w:tcW w:w="1699" w:type="dxa"/>
          </w:tcPr>
          <w:p>
            <w:pPr>
              <w:pStyle w:val="TableParagraph"/>
              <w:spacing w:line="270" w:lineRule="exact"/>
              <w:ind w:left="108"/>
              <w:rPr>
                <w:sz w:val="24"/>
              </w:rPr>
            </w:pPr>
            <w:r>
              <w:rPr>
                <w:spacing w:val="-5"/>
                <w:sz w:val="24"/>
              </w:rPr>
              <w:t>21</w:t>
            </w:r>
          </w:p>
        </w:tc>
        <w:tc>
          <w:tcPr>
            <w:tcW w:w="1827" w:type="dxa"/>
          </w:tcPr>
          <w:p>
            <w:pPr>
              <w:pStyle w:val="TableParagraph"/>
              <w:spacing w:line="270" w:lineRule="exact"/>
              <w:ind w:left="108"/>
              <w:rPr>
                <w:sz w:val="24"/>
              </w:rPr>
            </w:pPr>
            <w:r>
              <w:rPr>
                <w:spacing w:val="-5"/>
                <w:sz w:val="24"/>
              </w:rPr>
              <w:t>0.3</w:t>
            </w:r>
          </w:p>
        </w:tc>
        <w:tc>
          <w:tcPr>
            <w:tcW w:w="2336" w:type="dxa"/>
          </w:tcPr>
          <w:p>
            <w:pPr>
              <w:pStyle w:val="TableParagraph"/>
              <w:spacing w:line="270" w:lineRule="exact"/>
              <w:ind w:left="105"/>
              <w:rPr>
                <w:sz w:val="24"/>
              </w:rPr>
            </w:pPr>
            <w:r>
              <w:rPr>
                <w:spacing w:val="-4"/>
                <w:sz w:val="24"/>
              </w:rPr>
              <w:t>0.57</w:t>
            </w:r>
          </w:p>
        </w:tc>
      </w:tr>
      <w:tr>
        <w:trPr>
          <w:trHeight w:val="318" w:hRule="atLeast"/>
        </w:trPr>
        <w:tc>
          <w:tcPr>
            <w:tcW w:w="1649" w:type="dxa"/>
          </w:tcPr>
          <w:p>
            <w:pPr>
              <w:pStyle w:val="TableParagraph"/>
              <w:spacing w:line="270" w:lineRule="exact"/>
              <w:ind w:left="107"/>
              <w:rPr>
                <w:sz w:val="24"/>
              </w:rPr>
            </w:pPr>
            <w:r>
              <w:rPr>
                <w:spacing w:val="-5"/>
                <w:sz w:val="24"/>
              </w:rPr>
              <w:t>33</w:t>
            </w:r>
          </w:p>
        </w:tc>
        <w:tc>
          <w:tcPr>
            <w:tcW w:w="1654" w:type="dxa"/>
          </w:tcPr>
          <w:p>
            <w:pPr>
              <w:pStyle w:val="TableParagraph"/>
              <w:spacing w:line="270" w:lineRule="exact"/>
              <w:ind w:left="108"/>
              <w:rPr>
                <w:sz w:val="24"/>
              </w:rPr>
            </w:pPr>
            <w:r>
              <w:rPr>
                <w:spacing w:val="-10"/>
                <w:sz w:val="24"/>
              </w:rPr>
              <w:t>6</w:t>
            </w:r>
          </w:p>
        </w:tc>
        <w:tc>
          <w:tcPr>
            <w:tcW w:w="1699" w:type="dxa"/>
          </w:tcPr>
          <w:p>
            <w:pPr>
              <w:pStyle w:val="TableParagraph"/>
              <w:spacing w:line="270" w:lineRule="exact"/>
              <w:ind w:left="108"/>
              <w:rPr>
                <w:sz w:val="24"/>
              </w:rPr>
            </w:pPr>
            <w:r>
              <w:rPr>
                <w:spacing w:val="-5"/>
                <w:sz w:val="24"/>
              </w:rPr>
              <w:t>24</w:t>
            </w:r>
          </w:p>
        </w:tc>
        <w:tc>
          <w:tcPr>
            <w:tcW w:w="1827" w:type="dxa"/>
          </w:tcPr>
          <w:p>
            <w:pPr>
              <w:pStyle w:val="TableParagraph"/>
              <w:spacing w:line="270" w:lineRule="exact"/>
              <w:ind w:left="108"/>
              <w:rPr>
                <w:sz w:val="24"/>
              </w:rPr>
            </w:pPr>
            <w:r>
              <w:rPr>
                <w:spacing w:val="-5"/>
                <w:sz w:val="24"/>
              </w:rPr>
              <w:t>0.2</w:t>
            </w:r>
          </w:p>
        </w:tc>
        <w:tc>
          <w:tcPr>
            <w:tcW w:w="2336" w:type="dxa"/>
          </w:tcPr>
          <w:p>
            <w:pPr>
              <w:pStyle w:val="TableParagraph"/>
              <w:spacing w:line="270" w:lineRule="exact"/>
              <w:ind w:left="105"/>
              <w:rPr>
                <w:sz w:val="24"/>
              </w:rPr>
            </w:pPr>
            <w:r>
              <w:rPr>
                <w:spacing w:val="-4"/>
                <w:sz w:val="24"/>
              </w:rPr>
              <w:t>0.75</w:t>
            </w:r>
          </w:p>
        </w:tc>
      </w:tr>
      <w:tr>
        <w:trPr>
          <w:trHeight w:val="316" w:hRule="atLeast"/>
        </w:trPr>
        <w:tc>
          <w:tcPr>
            <w:tcW w:w="1649" w:type="dxa"/>
          </w:tcPr>
          <w:p>
            <w:pPr>
              <w:pStyle w:val="TableParagraph"/>
              <w:spacing w:line="270" w:lineRule="exact"/>
              <w:ind w:left="107"/>
              <w:rPr>
                <w:sz w:val="24"/>
              </w:rPr>
            </w:pPr>
            <w:r>
              <w:rPr>
                <w:spacing w:val="-5"/>
                <w:sz w:val="24"/>
              </w:rPr>
              <w:t>34</w:t>
            </w:r>
          </w:p>
        </w:tc>
        <w:tc>
          <w:tcPr>
            <w:tcW w:w="1654" w:type="dxa"/>
          </w:tcPr>
          <w:p>
            <w:pPr>
              <w:pStyle w:val="TableParagraph"/>
              <w:spacing w:line="270" w:lineRule="exact"/>
              <w:ind w:left="108"/>
              <w:rPr>
                <w:sz w:val="24"/>
              </w:rPr>
            </w:pPr>
            <w:r>
              <w:rPr>
                <w:spacing w:val="-5"/>
                <w:sz w:val="24"/>
              </w:rPr>
              <w:t>13</w:t>
            </w:r>
          </w:p>
        </w:tc>
        <w:tc>
          <w:tcPr>
            <w:tcW w:w="1699" w:type="dxa"/>
          </w:tcPr>
          <w:p>
            <w:pPr>
              <w:pStyle w:val="TableParagraph"/>
              <w:spacing w:line="270" w:lineRule="exact"/>
              <w:ind w:left="108"/>
              <w:rPr>
                <w:sz w:val="24"/>
              </w:rPr>
            </w:pPr>
            <w:r>
              <w:rPr>
                <w:spacing w:val="-5"/>
                <w:sz w:val="24"/>
              </w:rPr>
              <w:t>17</w:t>
            </w:r>
          </w:p>
        </w:tc>
        <w:tc>
          <w:tcPr>
            <w:tcW w:w="1827" w:type="dxa"/>
          </w:tcPr>
          <w:p>
            <w:pPr>
              <w:pStyle w:val="TableParagraph"/>
              <w:spacing w:line="270" w:lineRule="exact"/>
              <w:ind w:left="108"/>
              <w:rPr>
                <w:sz w:val="24"/>
              </w:rPr>
            </w:pPr>
            <w:r>
              <w:rPr>
                <w:spacing w:val="-2"/>
                <w:sz w:val="24"/>
              </w:rPr>
              <w:t>0.433</w:t>
            </w:r>
          </w:p>
        </w:tc>
        <w:tc>
          <w:tcPr>
            <w:tcW w:w="2336" w:type="dxa"/>
          </w:tcPr>
          <w:p>
            <w:pPr>
              <w:pStyle w:val="TableParagraph"/>
              <w:spacing w:line="270" w:lineRule="exact"/>
              <w:ind w:left="105"/>
              <w:rPr>
                <w:sz w:val="24"/>
              </w:rPr>
            </w:pPr>
            <w:r>
              <w:rPr>
                <w:sz w:val="24"/>
              </w:rPr>
              <w:t>0.235 </w:t>
            </w:r>
            <w:r>
              <w:rPr>
                <w:spacing w:val="-5"/>
                <w:sz w:val="24"/>
              </w:rPr>
              <w:t>RR</w:t>
            </w:r>
          </w:p>
        </w:tc>
      </w:tr>
      <w:tr>
        <w:trPr>
          <w:trHeight w:val="316" w:hRule="atLeast"/>
        </w:trPr>
        <w:tc>
          <w:tcPr>
            <w:tcW w:w="1649" w:type="dxa"/>
          </w:tcPr>
          <w:p>
            <w:pPr>
              <w:pStyle w:val="TableParagraph"/>
              <w:spacing w:line="270" w:lineRule="exact"/>
              <w:ind w:left="107"/>
              <w:rPr>
                <w:sz w:val="24"/>
              </w:rPr>
            </w:pPr>
            <w:r>
              <w:rPr>
                <w:spacing w:val="-5"/>
                <w:sz w:val="24"/>
              </w:rPr>
              <w:t>35</w:t>
            </w:r>
          </w:p>
        </w:tc>
        <w:tc>
          <w:tcPr>
            <w:tcW w:w="1654" w:type="dxa"/>
          </w:tcPr>
          <w:p>
            <w:pPr>
              <w:pStyle w:val="TableParagraph"/>
              <w:spacing w:line="270" w:lineRule="exact"/>
              <w:ind w:left="108"/>
              <w:rPr>
                <w:sz w:val="24"/>
              </w:rPr>
            </w:pPr>
            <w:r>
              <w:rPr>
                <w:spacing w:val="-10"/>
                <w:sz w:val="24"/>
              </w:rPr>
              <w:t>2</w:t>
            </w:r>
          </w:p>
        </w:tc>
        <w:tc>
          <w:tcPr>
            <w:tcW w:w="1699" w:type="dxa"/>
          </w:tcPr>
          <w:p>
            <w:pPr>
              <w:pStyle w:val="TableParagraph"/>
              <w:spacing w:line="270" w:lineRule="exact"/>
              <w:ind w:left="108"/>
              <w:rPr>
                <w:sz w:val="24"/>
              </w:rPr>
            </w:pPr>
            <w:r>
              <w:rPr>
                <w:spacing w:val="-5"/>
                <w:sz w:val="24"/>
              </w:rPr>
              <w:t>28</w:t>
            </w:r>
          </w:p>
        </w:tc>
        <w:tc>
          <w:tcPr>
            <w:tcW w:w="1827" w:type="dxa"/>
          </w:tcPr>
          <w:p>
            <w:pPr>
              <w:pStyle w:val="TableParagraph"/>
              <w:spacing w:line="270" w:lineRule="exact"/>
              <w:ind w:left="108"/>
              <w:rPr>
                <w:sz w:val="24"/>
              </w:rPr>
            </w:pPr>
            <w:r>
              <w:rPr>
                <w:spacing w:val="-2"/>
                <w:sz w:val="24"/>
              </w:rPr>
              <w:t>0.066</w:t>
            </w:r>
          </w:p>
        </w:tc>
        <w:tc>
          <w:tcPr>
            <w:tcW w:w="2336" w:type="dxa"/>
          </w:tcPr>
          <w:p>
            <w:pPr>
              <w:pStyle w:val="TableParagraph"/>
              <w:spacing w:line="270" w:lineRule="exact"/>
              <w:ind w:left="105"/>
              <w:rPr>
                <w:sz w:val="24"/>
              </w:rPr>
            </w:pPr>
            <w:r>
              <w:rPr>
                <w:spacing w:val="-2"/>
                <w:sz w:val="24"/>
              </w:rPr>
              <w:t>0.928</w:t>
            </w:r>
          </w:p>
        </w:tc>
      </w:tr>
      <w:tr>
        <w:trPr>
          <w:trHeight w:val="319" w:hRule="atLeast"/>
        </w:trPr>
        <w:tc>
          <w:tcPr>
            <w:tcW w:w="1649" w:type="dxa"/>
          </w:tcPr>
          <w:p>
            <w:pPr>
              <w:pStyle w:val="TableParagraph"/>
              <w:spacing w:line="270" w:lineRule="exact"/>
              <w:ind w:left="107"/>
              <w:rPr>
                <w:sz w:val="24"/>
              </w:rPr>
            </w:pPr>
            <w:r>
              <w:rPr>
                <w:spacing w:val="-5"/>
                <w:sz w:val="24"/>
              </w:rPr>
              <w:t>36</w:t>
            </w:r>
          </w:p>
        </w:tc>
        <w:tc>
          <w:tcPr>
            <w:tcW w:w="1654" w:type="dxa"/>
          </w:tcPr>
          <w:p>
            <w:pPr>
              <w:pStyle w:val="TableParagraph"/>
              <w:spacing w:line="270" w:lineRule="exact"/>
              <w:ind w:left="108"/>
              <w:rPr>
                <w:sz w:val="24"/>
              </w:rPr>
            </w:pPr>
            <w:r>
              <w:rPr>
                <w:spacing w:val="-10"/>
                <w:sz w:val="24"/>
              </w:rPr>
              <w:t>3</w:t>
            </w:r>
          </w:p>
        </w:tc>
        <w:tc>
          <w:tcPr>
            <w:tcW w:w="1699" w:type="dxa"/>
          </w:tcPr>
          <w:p>
            <w:pPr>
              <w:pStyle w:val="TableParagraph"/>
              <w:spacing w:line="270" w:lineRule="exact"/>
              <w:ind w:left="108"/>
              <w:rPr>
                <w:sz w:val="24"/>
              </w:rPr>
            </w:pPr>
            <w:r>
              <w:rPr>
                <w:spacing w:val="-5"/>
                <w:sz w:val="24"/>
              </w:rPr>
              <w:t>27</w:t>
            </w:r>
          </w:p>
        </w:tc>
        <w:tc>
          <w:tcPr>
            <w:tcW w:w="1827" w:type="dxa"/>
          </w:tcPr>
          <w:p>
            <w:pPr>
              <w:pStyle w:val="TableParagraph"/>
              <w:spacing w:line="270" w:lineRule="exact"/>
              <w:ind w:left="108"/>
              <w:rPr>
                <w:sz w:val="24"/>
              </w:rPr>
            </w:pPr>
            <w:r>
              <w:rPr>
                <w:spacing w:val="-5"/>
                <w:sz w:val="24"/>
              </w:rPr>
              <w:t>0.1</w:t>
            </w:r>
          </w:p>
        </w:tc>
        <w:tc>
          <w:tcPr>
            <w:tcW w:w="2336" w:type="dxa"/>
          </w:tcPr>
          <w:p>
            <w:pPr>
              <w:pStyle w:val="TableParagraph"/>
              <w:spacing w:line="270" w:lineRule="exact"/>
              <w:ind w:left="105"/>
              <w:rPr>
                <w:sz w:val="24"/>
              </w:rPr>
            </w:pPr>
            <w:r>
              <w:rPr>
                <w:spacing w:val="-2"/>
                <w:sz w:val="24"/>
              </w:rPr>
              <w:t>0.888</w:t>
            </w:r>
          </w:p>
        </w:tc>
      </w:tr>
      <w:tr>
        <w:trPr>
          <w:trHeight w:val="316" w:hRule="atLeast"/>
        </w:trPr>
        <w:tc>
          <w:tcPr>
            <w:tcW w:w="1649" w:type="dxa"/>
          </w:tcPr>
          <w:p>
            <w:pPr>
              <w:pStyle w:val="TableParagraph"/>
              <w:spacing w:line="270" w:lineRule="exact"/>
              <w:ind w:left="107"/>
              <w:rPr>
                <w:sz w:val="24"/>
              </w:rPr>
            </w:pPr>
            <w:r>
              <w:rPr>
                <w:spacing w:val="-5"/>
                <w:sz w:val="24"/>
              </w:rPr>
              <w:t>37</w:t>
            </w:r>
          </w:p>
        </w:tc>
        <w:tc>
          <w:tcPr>
            <w:tcW w:w="1654" w:type="dxa"/>
          </w:tcPr>
          <w:p>
            <w:pPr>
              <w:pStyle w:val="TableParagraph"/>
              <w:spacing w:line="270" w:lineRule="exact"/>
              <w:ind w:left="108"/>
              <w:rPr>
                <w:sz w:val="24"/>
              </w:rPr>
            </w:pPr>
            <w:r>
              <w:rPr>
                <w:spacing w:val="-10"/>
                <w:sz w:val="24"/>
              </w:rPr>
              <w:t>9</w:t>
            </w:r>
          </w:p>
        </w:tc>
        <w:tc>
          <w:tcPr>
            <w:tcW w:w="1699" w:type="dxa"/>
          </w:tcPr>
          <w:p>
            <w:pPr>
              <w:pStyle w:val="TableParagraph"/>
              <w:spacing w:line="270" w:lineRule="exact"/>
              <w:ind w:left="108"/>
              <w:rPr>
                <w:sz w:val="24"/>
              </w:rPr>
            </w:pPr>
            <w:r>
              <w:rPr>
                <w:spacing w:val="-5"/>
                <w:sz w:val="24"/>
              </w:rPr>
              <w:t>21</w:t>
            </w:r>
          </w:p>
        </w:tc>
        <w:tc>
          <w:tcPr>
            <w:tcW w:w="1827" w:type="dxa"/>
          </w:tcPr>
          <w:p>
            <w:pPr>
              <w:pStyle w:val="TableParagraph"/>
              <w:spacing w:line="270" w:lineRule="exact"/>
              <w:ind w:left="108"/>
              <w:rPr>
                <w:sz w:val="24"/>
              </w:rPr>
            </w:pPr>
            <w:r>
              <w:rPr>
                <w:spacing w:val="-5"/>
                <w:sz w:val="24"/>
              </w:rPr>
              <w:t>0.3</w:t>
            </w:r>
          </w:p>
        </w:tc>
        <w:tc>
          <w:tcPr>
            <w:tcW w:w="2336" w:type="dxa"/>
          </w:tcPr>
          <w:p>
            <w:pPr>
              <w:pStyle w:val="TableParagraph"/>
              <w:spacing w:line="270" w:lineRule="exact"/>
              <w:ind w:left="105"/>
              <w:rPr>
                <w:sz w:val="24"/>
              </w:rPr>
            </w:pPr>
            <w:r>
              <w:rPr>
                <w:spacing w:val="-4"/>
                <w:sz w:val="24"/>
              </w:rPr>
              <w:t>0.57</w:t>
            </w:r>
          </w:p>
        </w:tc>
      </w:tr>
      <w:tr>
        <w:trPr>
          <w:trHeight w:val="318" w:hRule="atLeast"/>
        </w:trPr>
        <w:tc>
          <w:tcPr>
            <w:tcW w:w="1649" w:type="dxa"/>
          </w:tcPr>
          <w:p>
            <w:pPr>
              <w:pStyle w:val="TableParagraph"/>
              <w:spacing w:line="270" w:lineRule="exact"/>
              <w:ind w:left="107"/>
              <w:rPr>
                <w:sz w:val="24"/>
              </w:rPr>
            </w:pPr>
            <w:r>
              <w:rPr>
                <w:spacing w:val="-5"/>
                <w:sz w:val="24"/>
              </w:rPr>
              <w:t>38</w:t>
            </w:r>
          </w:p>
        </w:tc>
        <w:tc>
          <w:tcPr>
            <w:tcW w:w="1654" w:type="dxa"/>
          </w:tcPr>
          <w:p>
            <w:pPr>
              <w:pStyle w:val="TableParagraph"/>
              <w:spacing w:line="270" w:lineRule="exact"/>
              <w:ind w:left="108"/>
              <w:rPr>
                <w:sz w:val="24"/>
              </w:rPr>
            </w:pPr>
            <w:r>
              <w:rPr>
                <w:spacing w:val="-5"/>
                <w:sz w:val="24"/>
              </w:rPr>
              <w:t>10</w:t>
            </w:r>
          </w:p>
        </w:tc>
        <w:tc>
          <w:tcPr>
            <w:tcW w:w="1699" w:type="dxa"/>
          </w:tcPr>
          <w:p>
            <w:pPr>
              <w:pStyle w:val="TableParagraph"/>
              <w:spacing w:line="270" w:lineRule="exact"/>
              <w:ind w:left="108"/>
              <w:rPr>
                <w:sz w:val="24"/>
              </w:rPr>
            </w:pPr>
            <w:r>
              <w:rPr>
                <w:spacing w:val="-5"/>
                <w:sz w:val="24"/>
              </w:rPr>
              <w:t>20</w:t>
            </w:r>
          </w:p>
        </w:tc>
        <w:tc>
          <w:tcPr>
            <w:tcW w:w="1827" w:type="dxa"/>
          </w:tcPr>
          <w:p>
            <w:pPr>
              <w:pStyle w:val="TableParagraph"/>
              <w:spacing w:line="270" w:lineRule="exact"/>
              <w:ind w:left="108"/>
              <w:rPr>
                <w:sz w:val="24"/>
              </w:rPr>
            </w:pPr>
            <w:r>
              <w:rPr>
                <w:spacing w:val="-2"/>
                <w:sz w:val="24"/>
              </w:rPr>
              <w:t>0.333</w:t>
            </w:r>
          </w:p>
        </w:tc>
        <w:tc>
          <w:tcPr>
            <w:tcW w:w="2336" w:type="dxa"/>
          </w:tcPr>
          <w:p>
            <w:pPr>
              <w:pStyle w:val="TableParagraph"/>
              <w:spacing w:line="270" w:lineRule="exact"/>
              <w:ind w:left="105"/>
              <w:rPr>
                <w:sz w:val="24"/>
              </w:rPr>
            </w:pPr>
            <w:r>
              <w:rPr>
                <w:spacing w:val="-4"/>
                <w:sz w:val="24"/>
              </w:rPr>
              <w:t>0.50</w:t>
            </w:r>
          </w:p>
        </w:tc>
      </w:tr>
      <w:tr>
        <w:trPr>
          <w:trHeight w:val="316" w:hRule="atLeast"/>
        </w:trPr>
        <w:tc>
          <w:tcPr>
            <w:tcW w:w="1649" w:type="dxa"/>
          </w:tcPr>
          <w:p>
            <w:pPr>
              <w:pStyle w:val="TableParagraph"/>
              <w:spacing w:line="270" w:lineRule="exact"/>
              <w:ind w:left="107"/>
              <w:rPr>
                <w:sz w:val="24"/>
              </w:rPr>
            </w:pPr>
            <w:r>
              <w:rPr>
                <w:spacing w:val="-5"/>
                <w:sz w:val="24"/>
              </w:rPr>
              <w:t>39</w:t>
            </w:r>
          </w:p>
        </w:tc>
        <w:tc>
          <w:tcPr>
            <w:tcW w:w="1654" w:type="dxa"/>
          </w:tcPr>
          <w:p>
            <w:pPr>
              <w:pStyle w:val="TableParagraph"/>
              <w:spacing w:line="270" w:lineRule="exact"/>
              <w:ind w:left="108"/>
              <w:rPr>
                <w:sz w:val="24"/>
              </w:rPr>
            </w:pPr>
            <w:r>
              <w:rPr>
                <w:spacing w:val="-5"/>
                <w:sz w:val="24"/>
              </w:rPr>
              <w:t>13</w:t>
            </w:r>
          </w:p>
        </w:tc>
        <w:tc>
          <w:tcPr>
            <w:tcW w:w="1699" w:type="dxa"/>
          </w:tcPr>
          <w:p>
            <w:pPr>
              <w:pStyle w:val="TableParagraph"/>
              <w:spacing w:line="270" w:lineRule="exact"/>
              <w:ind w:left="108"/>
              <w:rPr>
                <w:sz w:val="24"/>
              </w:rPr>
            </w:pPr>
            <w:r>
              <w:rPr>
                <w:spacing w:val="-5"/>
                <w:sz w:val="24"/>
              </w:rPr>
              <w:t>17</w:t>
            </w:r>
          </w:p>
        </w:tc>
        <w:tc>
          <w:tcPr>
            <w:tcW w:w="1827" w:type="dxa"/>
          </w:tcPr>
          <w:p>
            <w:pPr>
              <w:pStyle w:val="TableParagraph"/>
              <w:spacing w:line="270" w:lineRule="exact"/>
              <w:ind w:left="108"/>
              <w:rPr>
                <w:sz w:val="24"/>
              </w:rPr>
            </w:pPr>
            <w:r>
              <w:rPr>
                <w:spacing w:val="-2"/>
                <w:sz w:val="24"/>
              </w:rPr>
              <w:t>0.433</w:t>
            </w:r>
          </w:p>
        </w:tc>
        <w:tc>
          <w:tcPr>
            <w:tcW w:w="2336" w:type="dxa"/>
          </w:tcPr>
          <w:p>
            <w:pPr>
              <w:pStyle w:val="TableParagraph"/>
              <w:spacing w:line="270" w:lineRule="exact"/>
              <w:ind w:left="105"/>
              <w:rPr>
                <w:sz w:val="24"/>
              </w:rPr>
            </w:pPr>
            <w:r>
              <w:rPr>
                <w:sz w:val="24"/>
              </w:rPr>
              <w:t>0.235 </w:t>
            </w:r>
            <w:r>
              <w:rPr>
                <w:spacing w:val="-5"/>
                <w:sz w:val="24"/>
              </w:rPr>
              <w:t>RR</w:t>
            </w:r>
          </w:p>
        </w:tc>
      </w:tr>
      <w:tr>
        <w:trPr>
          <w:trHeight w:val="316" w:hRule="atLeast"/>
        </w:trPr>
        <w:tc>
          <w:tcPr>
            <w:tcW w:w="1649" w:type="dxa"/>
          </w:tcPr>
          <w:p>
            <w:pPr>
              <w:pStyle w:val="TableParagraph"/>
              <w:spacing w:line="270" w:lineRule="exact"/>
              <w:ind w:left="107"/>
              <w:rPr>
                <w:sz w:val="24"/>
              </w:rPr>
            </w:pPr>
            <w:r>
              <w:rPr>
                <w:spacing w:val="-5"/>
                <w:sz w:val="24"/>
              </w:rPr>
              <w:t>40</w:t>
            </w:r>
          </w:p>
        </w:tc>
        <w:tc>
          <w:tcPr>
            <w:tcW w:w="1654" w:type="dxa"/>
          </w:tcPr>
          <w:p>
            <w:pPr>
              <w:pStyle w:val="TableParagraph"/>
              <w:spacing w:line="270" w:lineRule="exact"/>
              <w:ind w:left="108"/>
              <w:rPr>
                <w:sz w:val="24"/>
              </w:rPr>
            </w:pPr>
            <w:r>
              <w:rPr>
                <w:spacing w:val="-5"/>
                <w:sz w:val="24"/>
              </w:rPr>
              <w:t>10</w:t>
            </w:r>
          </w:p>
        </w:tc>
        <w:tc>
          <w:tcPr>
            <w:tcW w:w="1699" w:type="dxa"/>
          </w:tcPr>
          <w:p>
            <w:pPr>
              <w:pStyle w:val="TableParagraph"/>
              <w:spacing w:line="270" w:lineRule="exact"/>
              <w:ind w:left="108"/>
              <w:rPr>
                <w:sz w:val="24"/>
              </w:rPr>
            </w:pPr>
            <w:r>
              <w:rPr>
                <w:spacing w:val="-5"/>
                <w:sz w:val="24"/>
              </w:rPr>
              <w:t>20</w:t>
            </w:r>
          </w:p>
        </w:tc>
        <w:tc>
          <w:tcPr>
            <w:tcW w:w="1827" w:type="dxa"/>
          </w:tcPr>
          <w:p>
            <w:pPr>
              <w:pStyle w:val="TableParagraph"/>
              <w:spacing w:line="270" w:lineRule="exact"/>
              <w:ind w:left="108"/>
              <w:rPr>
                <w:sz w:val="24"/>
              </w:rPr>
            </w:pPr>
            <w:r>
              <w:rPr>
                <w:spacing w:val="-2"/>
                <w:sz w:val="24"/>
              </w:rPr>
              <w:t>0.333</w:t>
            </w:r>
          </w:p>
        </w:tc>
        <w:tc>
          <w:tcPr>
            <w:tcW w:w="2336" w:type="dxa"/>
          </w:tcPr>
          <w:p>
            <w:pPr>
              <w:pStyle w:val="TableParagraph"/>
              <w:spacing w:line="270" w:lineRule="exact"/>
              <w:ind w:left="105"/>
              <w:rPr>
                <w:sz w:val="24"/>
              </w:rPr>
            </w:pPr>
            <w:r>
              <w:rPr>
                <w:spacing w:val="-4"/>
                <w:sz w:val="24"/>
              </w:rPr>
              <w:t>0.50</w:t>
            </w:r>
          </w:p>
        </w:tc>
      </w:tr>
      <w:tr>
        <w:trPr>
          <w:trHeight w:val="318" w:hRule="atLeast"/>
        </w:trPr>
        <w:tc>
          <w:tcPr>
            <w:tcW w:w="9165" w:type="dxa"/>
            <w:gridSpan w:val="5"/>
          </w:tcPr>
          <w:p>
            <w:pPr>
              <w:pStyle w:val="TableParagraph"/>
              <w:spacing w:before="1"/>
              <w:ind w:left="107"/>
              <w:rPr>
                <w:b/>
                <w:sz w:val="24"/>
              </w:rPr>
            </w:pPr>
            <w:r>
              <w:rPr>
                <w:b/>
                <w:sz w:val="24"/>
              </w:rPr>
              <w:t>Reliability</w:t>
            </w:r>
            <w:r>
              <w:rPr>
                <w:b/>
                <w:spacing w:val="-4"/>
                <w:sz w:val="24"/>
              </w:rPr>
              <w:t> </w:t>
            </w:r>
            <w:r>
              <w:rPr>
                <w:b/>
                <w:sz w:val="24"/>
              </w:rPr>
              <w:t>r=</w:t>
            </w:r>
            <w:r>
              <w:rPr>
                <w:b/>
                <w:spacing w:val="-2"/>
                <w:sz w:val="24"/>
              </w:rPr>
              <w:t> </w:t>
            </w:r>
            <w:r>
              <w:rPr>
                <w:b/>
                <w:spacing w:val="-4"/>
                <w:sz w:val="24"/>
              </w:rPr>
              <w:t>0.82</w:t>
            </w:r>
          </w:p>
        </w:tc>
      </w:tr>
    </w:tbl>
    <w:p>
      <w:pPr>
        <w:spacing w:after="0"/>
        <w:rPr>
          <w:sz w:val="24"/>
        </w:rPr>
        <w:sectPr>
          <w:pgSz w:w="11910" w:h="16840"/>
          <w:pgMar w:header="0" w:footer="753" w:top="1000" w:bottom="940" w:left="340" w:right="300"/>
        </w:sectPr>
      </w:pPr>
    </w:p>
    <w:p>
      <w:pPr>
        <w:spacing w:before="60"/>
        <w:ind w:left="0" w:right="65" w:firstLine="0"/>
        <w:jc w:val="center"/>
        <w:rPr>
          <w:b/>
          <w:sz w:val="24"/>
        </w:rPr>
      </w:pPr>
      <w:r>
        <w:rPr>
          <w:b/>
          <w:sz w:val="24"/>
        </w:rPr>
        <w:t>APPENDIX</w:t>
      </w:r>
      <w:r>
        <w:rPr>
          <w:b/>
          <w:spacing w:val="-4"/>
          <w:sz w:val="24"/>
        </w:rPr>
        <w:t> </w:t>
      </w:r>
      <w:r>
        <w:rPr>
          <w:b/>
          <w:spacing w:val="-10"/>
          <w:sz w:val="24"/>
        </w:rPr>
        <w:t>J</w:t>
      </w:r>
    </w:p>
    <w:p>
      <w:pPr>
        <w:pStyle w:val="Heading2"/>
        <w:spacing w:before="42"/>
      </w:pPr>
      <w:r>
        <w:rPr/>
        <w:t>Pretest</w:t>
      </w:r>
      <w:r>
        <w:rPr>
          <w:spacing w:val="-1"/>
        </w:rPr>
        <w:t> </w:t>
      </w:r>
      <w:r>
        <w:rPr/>
        <w:t>and Posttest</w:t>
      </w:r>
      <w:r>
        <w:rPr>
          <w:spacing w:val="-1"/>
        </w:rPr>
        <w:t> </w:t>
      </w:r>
      <w:r>
        <w:rPr/>
        <w:t>Reliability Using </w:t>
      </w:r>
      <w:r>
        <w:rPr>
          <w:spacing w:val="-4"/>
        </w:rPr>
        <w:t>PPMC</w:t>
      </w:r>
    </w:p>
    <w:p>
      <w:pPr>
        <w:spacing w:line="278" w:lineRule="auto" w:before="40"/>
        <w:ind w:left="466" w:right="528" w:firstLine="0"/>
        <w:jc w:val="left"/>
        <w:rPr>
          <w:b/>
          <w:sz w:val="24"/>
        </w:rPr>
      </w:pPr>
      <w:r>
        <w:rPr>
          <w:b/>
          <w:sz w:val="24"/>
        </w:rPr>
        <w:t>Appendix</w:t>
      </w:r>
      <w:r>
        <w:rPr>
          <w:b/>
          <w:spacing w:val="21"/>
          <w:sz w:val="24"/>
        </w:rPr>
        <w:t> </w:t>
      </w:r>
      <w:r>
        <w:rPr>
          <w:b/>
          <w:sz w:val="24"/>
        </w:rPr>
        <w:t>J:</w:t>
      </w:r>
      <w:r>
        <w:rPr>
          <w:b/>
          <w:spacing w:val="19"/>
          <w:sz w:val="24"/>
        </w:rPr>
        <w:t> </w:t>
      </w:r>
      <w:r>
        <w:rPr>
          <w:b/>
          <w:sz w:val="24"/>
        </w:rPr>
        <w:t>Raw</w:t>
      </w:r>
      <w:r>
        <w:rPr>
          <w:b/>
          <w:spacing w:val="21"/>
          <w:sz w:val="24"/>
        </w:rPr>
        <w:t> </w:t>
      </w:r>
      <w:r>
        <w:rPr>
          <w:b/>
          <w:sz w:val="24"/>
        </w:rPr>
        <w:t>scores</w:t>
      </w:r>
      <w:r>
        <w:rPr>
          <w:b/>
          <w:spacing w:val="20"/>
          <w:sz w:val="24"/>
        </w:rPr>
        <w:t> </w:t>
      </w:r>
      <w:r>
        <w:rPr>
          <w:b/>
          <w:sz w:val="24"/>
        </w:rPr>
        <w:t>of</w:t>
      </w:r>
      <w:r>
        <w:rPr>
          <w:b/>
          <w:spacing w:val="21"/>
          <w:sz w:val="24"/>
        </w:rPr>
        <w:t> </w:t>
      </w:r>
      <w:r>
        <w:rPr>
          <w:b/>
          <w:sz w:val="24"/>
        </w:rPr>
        <w:t>the</w:t>
      </w:r>
      <w:r>
        <w:rPr>
          <w:b/>
          <w:spacing w:val="19"/>
          <w:sz w:val="24"/>
        </w:rPr>
        <w:t> </w:t>
      </w:r>
      <w:r>
        <w:rPr>
          <w:b/>
          <w:sz w:val="24"/>
        </w:rPr>
        <w:t>two</w:t>
      </w:r>
      <w:r>
        <w:rPr>
          <w:b/>
          <w:spacing w:val="20"/>
          <w:sz w:val="24"/>
        </w:rPr>
        <w:t> </w:t>
      </w:r>
      <w:r>
        <w:rPr>
          <w:b/>
          <w:sz w:val="24"/>
        </w:rPr>
        <w:t>sets</w:t>
      </w:r>
      <w:r>
        <w:rPr>
          <w:b/>
          <w:spacing w:val="19"/>
          <w:sz w:val="24"/>
        </w:rPr>
        <w:t> </w:t>
      </w:r>
      <w:r>
        <w:rPr>
          <w:b/>
          <w:sz w:val="24"/>
        </w:rPr>
        <w:t>of</w:t>
      </w:r>
      <w:r>
        <w:rPr>
          <w:b/>
          <w:spacing w:val="21"/>
          <w:sz w:val="24"/>
        </w:rPr>
        <w:t> </w:t>
      </w:r>
      <w:r>
        <w:rPr>
          <w:b/>
          <w:sz w:val="24"/>
        </w:rPr>
        <w:t>tests</w:t>
      </w:r>
      <w:r>
        <w:rPr>
          <w:b/>
          <w:spacing w:val="20"/>
          <w:sz w:val="24"/>
        </w:rPr>
        <w:t> </w:t>
      </w:r>
      <w:r>
        <w:rPr>
          <w:b/>
          <w:sz w:val="24"/>
        </w:rPr>
        <w:t>for</w:t>
      </w:r>
      <w:r>
        <w:rPr>
          <w:b/>
          <w:spacing w:val="19"/>
          <w:sz w:val="24"/>
        </w:rPr>
        <w:t> </w:t>
      </w:r>
      <w:r>
        <w:rPr>
          <w:b/>
          <w:sz w:val="24"/>
        </w:rPr>
        <w:t>determining</w:t>
      </w:r>
      <w:r>
        <w:rPr>
          <w:b/>
          <w:spacing w:val="20"/>
          <w:sz w:val="24"/>
        </w:rPr>
        <w:t> </w:t>
      </w:r>
      <w:r>
        <w:rPr>
          <w:b/>
          <w:sz w:val="24"/>
        </w:rPr>
        <w:t>the</w:t>
      </w:r>
      <w:r>
        <w:rPr>
          <w:b/>
          <w:spacing w:val="21"/>
          <w:sz w:val="24"/>
        </w:rPr>
        <w:t> </w:t>
      </w:r>
      <w:r>
        <w:rPr>
          <w:b/>
          <w:sz w:val="24"/>
        </w:rPr>
        <w:t>coefficient</w:t>
      </w:r>
      <w:r>
        <w:rPr>
          <w:b/>
          <w:spacing w:val="19"/>
          <w:sz w:val="24"/>
        </w:rPr>
        <w:t> </w:t>
      </w:r>
      <w:r>
        <w:rPr>
          <w:b/>
          <w:sz w:val="24"/>
        </w:rPr>
        <w:t>of</w:t>
      </w:r>
      <w:r>
        <w:rPr>
          <w:b/>
          <w:spacing w:val="21"/>
          <w:sz w:val="24"/>
        </w:rPr>
        <w:t> </w:t>
      </w:r>
      <w:r>
        <w:rPr>
          <w:b/>
          <w:sz w:val="24"/>
        </w:rPr>
        <w:t>reliability of</w:t>
      </w:r>
      <w:r>
        <w:rPr>
          <w:b/>
          <w:spacing w:val="21"/>
          <w:sz w:val="24"/>
        </w:rPr>
        <w:t> </w:t>
      </w:r>
      <w:r>
        <w:rPr>
          <w:b/>
          <w:sz w:val="24"/>
        </w:rPr>
        <w:t>the test 00000000instrument</w:t>
      </w:r>
    </w:p>
    <w:tbl>
      <w:tblPr>
        <w:tblW w:w="0" w:type="auto"/>
        <w:jc w:val="left"/>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3"/>
        <w:gridCol w:w="1801"/>
        <w:gridCol w:w="1529"/>
        <w:gridCol w:w="1957"/>
        <w:gridCol w:w="1597"/>
        <w:gridCol w:w="1596"/>
      </w:tblGrid>
      <w:tr>
        <w:trPr>
          <w:trHeight w:val="316" w:hRule="atLeast"/>
        </w:trPr>
        <w:tc>
          <w:tcPr>
            <w:tcW w:w="1263" w:type="dxa"/>
          </w:tcPr>
          <w:p>
            <w:pPr>
              <w:pStyle w:val="TableParagraph"/>
              <w:spacing w:line="272" w:lineRule="exact"/>
              <w:ind w:left="107"/>
              <w:rPr>
                <w:b/>
                <w:sz w:val="24"/>
              </w:rPr>
            </w:pPr>
            <w:r>
              <w:rPr>
                <w:b/>
                <w:spacing w:val="-4"/>
                <w:sz w:val="24"/>
              </w:rPr>
              <w:t>S/NO</w:t>
            </w:r>
          </w:p>
        </w:tc>
        <w:tc>
          <w:tcPr>
            <w:tcW w:w="1801" w:type="dxa"/>
          </w:tcPr>
          <w:p>
            <w:pPr>
              <w:pStyle w:val="TableParagraph"/>
              <w:spacing w:line="272" w:lineRule="exact"/>
              <w:ind w:left="105"/>
              <w:rPr>
                <w:b/>
                <w:sz w:val="24"/>
              </w:rPr>
            </w:pPr>
            <w:r>
              <w:rPr>
                <w:b/>
                <w:spacing w:val="-10"/>
                <w:sz w:val="24"/>
              </w:rPr>
              <w:t>X</w:t>
            </w:r>
          </w:p>
        </w:tc>
        <w:tc>
          <w:tcPr>
            <w:tcW w:w="1529" w:type="dxa"/>
          </w:tcPr>
          <w:p>
            <w:pPr>
              <w:pStyle w:val="TableParagraph"/>
              <w:spacing w:line="272" w:lineRule="exact"/>
              <w:ind w:left="104"/>
              <w:rPr>
                <w:b/>
                <w:sz w:val="24"/>
              </w:rPr>
            </w:pPr>
            <w:r>
              <w:rPr>
                <w:b/>
                <w:spacing w:val="-10"/>
                <w:sz w:val="24"/>
              </w:rPr>
              <w:t>Y</w:t>
            </w:r>
          </w:p>
        </w:tc>
        <w:tc>
          <w:tcPr>
            <w:tcW w:w="1957" w:type="dxa"/>
          </w:tcPr>
          <w:p>
            <w:pPr>
              <w:pStyle w:val="TableParagraph"/>
              <w:spacing w:line="117" w:lineRule="auto" w:before="18"/>
              <w:ind w:left="107"/>
              <w:rPr>
                <w:b/>
                <w:sz w:val="16"/>
              </w:rPr>
            </w:pPr>
            <w:r>
              <w:rPr>
                <w:b/>
                <w:spacing w:val="-5"/>
                <w:position w:val="-10"/>
                <w:sz w:val="24"/>
              </w:rPr>
              <w:t>X</w:t>
            </w:r>
            <w:r>
              <w:rPr>
                <w:b/>
                <w:spacing w:val="-5"/>
                <w:sz w:val="16"/>
              </w:rPr>
              <w:t>2</w:t>
            </w:r>
          </w:p>
        </w:tc>
        <w:tc>
          <w:tcPr>
            <w:tcW w:w="1597" w:type="dxa"/>
          </w:tcPr>
          <w:p>
            <w:pPr>
              <w:pStyle w:val="TableParagraph"/>
              <w:spacing w:line="117" w:lineRule="auto" w:before="18"/>
              <w:ind w:left="106"/>
              <w:rPr>
                <w:b/>
                <w:sz w:val="16"/>
              </w:rPr>
            </w:pPr>
            <w:r>
              <w:rPr>
                <w:b/>
                <w:spacing w:val="-5"/>
                <w:position w:val="-10"/>
                <w:sz w:val="24"/>
              </w:rPr>
              <w:t>Y</w:t>
            </w:r>
            <w:r>
              <w:rPr>
                <w:b/>
                <w:spacing w:val="-5"/>
                <w:sz w:val="16"/>
              </w:rPr>
              <w:t>2</w:t>
            </w:r>
          </w:p>
        </w:tc>
        <w:tc>
          <w:tcPr>
            <w:tcW w:w="1596" w:type="dxa"/>
          </w:tcPr>
          <w:p>
            <w:pPr>
              <w:pStyle w:val="TableParagraph"/>
              <w:spacing w:line="272" w:lineRule="exact"/>
              <w:ind w:left="106"/>
              <w:rPr>
                <w:b/>
                <w:sz w:val="24"/>
              </w:rPr>
            </w:pPr>
            <w:r>
              <w:rPr>
                <w:b/>
                <w:spacing w:val="-5"/>
                <w:sz w:val="24"/>
              </w:rPr>
              <w:t>XY</w:t>
            </w:r>
          </w:p>
        </w:tc>
      </w:tr>
      <w:tr>
        <w:trPr>
          <w:trHeight w:val="318" w:hRule="atLeast"/>
        </w:trPr>
        <w:tc>
          <w:tcPr>
            <w:tcW w:w="1263" w:type="dxa"/>
          </w:tcPr>
          <w:p>
            <w:pPr>
              <w:pStyle w:val="TableParagraph"/>
              <w:spacing w:line="270" w:lineRule="exact"/>
              <w:ind w:right="98"/>
              <w:jc w:val="right"/>
              <w:rPr>
                <w:sz w:val="24"/>
              </w:rPr>
            </w:pPr>
            <w:r>
              <w:rPr>
                <w:spacing w:val="-10"/>
                <w:sz w:val="24"/>
              </w:rPr>
              <w:t>1</w:t>
            </w:r>
          </w:p>
        </w:tc>
        <w:tc>
          <w:tcPr>
            <w:tcW w:w="1801" w:type="dxa"/>
          </w:tcPr>
          <w:p>
            <w:pPr>
              <w:pStyle w:val="TableParagraph"/>
              <w:spacing w:line="270" w:lineRule="exact"/>
              <w:ind w:right="99"/>
              <w:jc w:val="right"/>
              <w:rPr>
                <w:sz w:val="24"/>
              </w:rPr>
            </w:pPr>
            <w:r>
              <w:rPr>
                <w:spacing w:val="-5"/>
                <w:sz w:val="24"/>
              </w:rPr>
              <w:t>14</w:t>
            </w:r>
          </w:p>
        </w:tc>
        <w:tc>
          <w:tcPr>
            <w:tcW w:w="1529" w:type="dxa"/>
          </w:tcPr>
          <w:p>
            <w:pPr>
              <w:pStyle w:val="TableParagraph"/>
              <w:spacing w:line="270" w:lineRule="exact"/>
              <w:ind w:right="99"/>
              <w:jc w:val="right"/>
              <w:rPr>
                <w:sz w:val="24"/>
              </w:rPr>
            </w:pPr>
            <w:r>
              <w:rPr>
                <w:spacing w:val="-5"/>
                <w:sz w:val="24"/>
              </w:rPr>
              <w:t>27</w:t>
            </w:r>
          </w:p>
        </w:tc>
        <w:tc>
          <w:tcPr>
            <w:tcW w:w="1957" w:type="dxa"/>
          </w:tcPr>
          <w:p>
            <w:pPr>
              <w:pStyle w:val="TableParagraph"/>
              <w:spacing w:line="270" w:lineRule="exact"/>
              <w:ind w:right="97"/>
              <w:jc w:val="right"/>
              <w:rPr>
                <w:sz w:val="24"/>
              </w:rPr>
            </w:pPr>
            <w:r>
              <w:rPr>
                <w:spacing w:val="-5"/>
                <w:sz w:val="24"/>
              </w:rPr>
              <w:t>196</w:t>
            </w:r>
          </w:p>
        </w:tc>
        <w:tc>
          <w:tcPr>
            <w:tcW w:w="1597" w:type="dxa"/>
          </w:tcPr>
          <w:p>
            <w:pPr>
              <w:pStyle w:val="TableParagraph"/>
              <w:spacing w:line="270" w:lineRule="exact"/>
              <w:ind w:right="98"/>
              <w:jc w:val="right"/>
              <w:rPr>
                <w:sz w:val="24"/>
              </w:rPr>
            </w:pPr>
            <w:r>
              <w:rPr>
                <w:spacing w:val="-5"/>
                <w:sz w:val="24"/>
              </w:rPr>
              <w:t>729</w:t>
            </w:r>
          </w:p>
        </w:tc>
        <w:tc>
          <w:tcPr>
            <w:tcW w:w="1596" w:type="dxa"/>
          </w:tcPr>
          <w:p>
            <w:pPr>
              <w:pStyle w:val="TableParagraph"/>
              <w:spacing w:line="270" w:lineRule="exact"/>
              <w:ind w:right="99"/>
              <w:jc w:val="right"/>
              <w:rPr>
                <w:sz w:val="24"/>
              </w:rPr>
            </w:pPr>
            <w:r>
              <w:rPr>
                <w:spacing w:val="-5"/>
                <w:sz w:val="24"/>
              </w:rPr>
              <w:t>378</w:t>
            </w:r>
          </w:p>
        </w:tc>
      </w:tr>
      <w:tr>
        <w:trPr>
          <w:trHeight w:val="316" w:hRule="atLeast"/>
        </w:trPr>
        <w:tc>
          <w:tcPr>
            <w:tcW w:w="1263" w:type="dxa"/>
          </w:tcPr>
          <w:p>
            <w:pPr>
              <w:pStyle w:val="TableParagraph"/>
              <w:spacing w:line="267" w:lineRule="exact"/>
              <w:ind w:right="98"/>
              <w:jc w:val="right"/>
              <w:rPr>
                <w:sz w:val="24"/>
              </w:rPr>
            </w:pPr>
            <w:r>
              <w:rPr>
                <w:spacing w:val="-10"/>
                <w:sz w:val="24"/>
              </w:rPr>
              <w:t>2</w:t>
            </w:r>
          </w:p>
        </w:tc>
        <w:tc>
          <w:tcPr>
            <w:tcW w:w="1801" w:type="dxa"/>
          </w:tcPr>
          <w:p>
            <w:pPr>
              <w:pStyle w:val="TableParagraph"/>
              <w:spacing w:line="267" w:lineRule="exact"/>
              <w:ind w:right="99"/>
              <w:jc w:val="right"/>
              <w:rPr>
                <w:sz w:val="24"/>
              </w:rPr>
            </w:pPr>
            <w:r>
              <w:rPr>
                <w:spacing w:val="-5"/>
                <w:sz w:val="24"/>
              </w:rPr>
              <w:t>14</w:t>
            </w:r>
          </w:p>
        </w:tc>
        <w:tc>
          <w:tcPr>
            <w:tcW w:w="1529" w:type="dxa"/>
          </w:tcPr>
          <w:p>
            <w:pPr>
              <w:pStyle w:val="TableParagraph"/>
              <w:spacing w:line="267" w:lineRule="exact"/>
              <w:ind w:right="99"/>
              <w:jc w:val="right"/>
              <w:rPr>
                <w:sz w:val="24"/>
              </w:rPr>
            </w:pPr>
            <w:r>
              <w:rPr>
                <w:spacing w:val="-5"/>
                <w:sz w:val="24"/>
              </w:rPr>
              <w:t>29</w:t>
            </w:r>
          </w:p>
        </w:tc>
        <w:tc>
          <w:tcPr>
            <w:tcW w:w="1957" w:type="dxa"/>
          </w:tcPr>
          <w:p>
            <w:pPr>
              <w:pStyle w:val="TableParagraph"/>
              <w:spacing w:line="267" w:lineRule="exact"/>
              <w:ind w:right="97"/>
              <w:jc w:val="right"/>
              <w:rPr>
                <w:sz w:val="24"/>
              </w:rPr>
            </w:pPr>
            <w:r>
              <w:rPr>
                <w:spacing w:val="-5"/>
                <w:sz w:val="24"/>
              </w:rPr>
              <w:t>196</w:t>
            </w:r>
          </w:p>
        </w:tc>
        <w:tc>
          <w:tcPr>
            <w:tcW w:w="1597" w:type="dxa"/>
          </w:tcPr>
          <w:p>
            <w:pPr>
              <w:pStyle w:val="TableParagraph"/>
              <w:spacing w:line="267" w:lineRule="exact"/>
              <w:ind w:right="98"/>
              <w:jc w:val="right"/>
              <w:rPr>
                <w:sz w:val="24"/>
              </w:rPr>
            </w:pPr>
            <w:r>
              <w:rPr>
                <w:spacing w:val="-5"/>
                <w:sz w:val="24"/>
              </w:rPr>
              <w:t>841</w:t>
            </w:r>
          </w:p>
        </w:tc>
        <w:tc>
          <w:tcPr>
            <w:tcW w:w="1596" w:type="dxa"/>
          </w:tcPr>
          <w:p>
            <w:pPr>
              <w:pStyle w:val="TableParagraph"/>
              <w:spacing w:line="267" w:lineRule="exact"/>
              <w:ind w:right="99"/>
              <w:jc w:val="right"/>
              <w:rPr>
                <w:sz w:val="24"/>
              </w:rPr>
            </w:pPr>
            <w:r>
              <w:rPr>
                <w:spacing w:val="-5"/>
                <w:sz w:val="24"/>
              </w:rPr>
              <w:t>406</w:t>
            </w:r>
          </w:p>
        </w:tc>
      </w:tr>
      <w:tr>
        <w:trPr>
          <w:trHeight w:val="318" w:hRule="atLeast"/>
        </w:trPr>
        <w:tc>
          <w:tcPr>
            <w:tcW w:w="1263" w:type="dxa"/>
          </w:tcPr>
          <w:p>
            <w:pPr>
              <w:pStyle w:val="TableParagraph"/>
              <w:spacing w:line="267" w:lineRule="exact"/>
              <w:ind w:right="98"/>
              <w:jc w:val="right"/>
              <w:rPr>
                <w:sz w:val="24"/>
              </w:rPr>
            </w:pPr>
            <w:r>
              <w:rPr>
                <w:spacing w:val="-10"/>
                <w:sz w:val="24"/>
              </w:rPr>
              <w:t>3</w:t>
            </w:r>
          </w:p>
        </w:tc>
        <w:tc>
          <w:tcPr>
            <w:tcW w:w="1801" w:type="dxa"/>
          </w:tcPr>
          <w:p>
            <w:pPr>
              <w:pStyle w:val="TableParagraph"/>
              <w:spacing w:line="267" w:lineRule="exact"/>
              <w:ind w:right="99"/>
              <w:jc w:val="right"/>
              <w:rPr>
                <w:sz w:val="24"/>
              </w:rPr>
            </w:pPr>
            <w:r>
              <w:rPr>
                <w:spacing w:val="-5"/>
                <w:sz w:val="24"/>
              </w:rPr>
              <w:t>14</w:t>
            </w:r>
          </w:p>
        </w:tc>
        <w:tc>
          <w:tcPr>
            <w:tcW w:w="1529" w:type="dxa"/>
          </w:tcPr>
          <w:p>
            <w:pPr>
              <w:pStyle w:val="TableParagraph"/>
              <w:spacing w:line="267" w:lineRule="exact"/>
              <w:ind w:right="99"/>
              <w:jc w:val="right"/>
              <w:rPr>
                <w:sz w:val="24"/>
              </w:rPr>
            </w:pPr>
            <w:r>
              <w:rPr>
                <w:spacing w:val="-5"/>
                <w:sz w:val="24"/>
              </w:rPr>
              <w:t>29</w:t>
            </w:r>
          </w:p>
        </w:tc>
        <w:tc>
          <w:tcPr>
            <w:tcW w:w="1957" w:type="dxa"/>
          </w:tcPr>
          <w:p>
            <w:pPr>
              <w:pStyle w:val="TableParagraph"/>
              <w:spacing w:line="267" w:lineRule="exact"/>
              <w:ind w:right="97"/>
              <w:jc w:val="right"/>
              <w:rPr>
                <w:sz w:val="24"/>
              </w:rPr>
            </w:pPr>
            <w:r>
              <w:rPr>
                <w:spacing w:val="-5"/>
                <w:sz w:val="24"/>
              </w:rPr>
              <w:t>196</w:t>
            </w:r>
          </w:p>
        </w:tc>
        <w:tc>
          <w:tcPr>
            <w:tcW w:w="1597" w:type="dxa"/>
          </w:tcPr>
          <w:p>
            <w:pPr>
              <w:pStyle w:val="TableParagraph"/>
              <w:spacing w:line="267" w:lineRule="exact"/>
              <w:ind w:right="98"/>
              <w:jc w:val="right"/>
              <w:rPr>
                <w:sz w:val="24"/>
              </w:rPr>
            </w:pPr>
            <w:r>
              <w:rPr>
                <w:spacing w:val="-5"/>
                <w:sz w:val="24"/>
              </w:rPr>
              <w:t>841</w:t>
            </w:r>
          </w:p>
        </w:tc>
        <w:tc>
          <w:tcPr>
            <w:tcW w:w="1596" w:type="dxa"/>
          </w:tcPr>
          <w:p>
            <w:pPr>
              <w:pStyle w:val="TableParagraph"/>
              <w:spacing w:line="267" w:lineRule="exact"/>
              <w:ind w:right="99"/>
              <w:jc w:val="right"/>
              <w:rPr>
                <w:sz w:val="24"/>
              </w:rPr>
            </w:pPr>
            <w:r>
              <w:rPr>
                <w:spacing w:val="-5"/>
                <w:sz w:val="24"/>
              </w:rPr>
              <w:t>406</w:t>
            </w:r>
          </w:p>
        </w:tc>
      </w:tr>
      <w:tr>
        <w:trPr>
          <w:trHeight w:val="316" w:hRule="atLeast"/>
        </w:trPr>
        <w:tc>
          <w:tcPr>
            <w:tcW w:w="1263" w:type="dxa"/>
          </w:tcPr>
          <w:p>
            <w:pPr>
              <w:pStyle w:val="TableParagraph"/>
              <w:spacing w:line="267" w:lineRule="exact"/>
              <w:ind w:right="98"/>
              <w:jc w:val="right"/>
              <w:rPr>
                <w:sz w:val="24"/>
              </w:rPr>
            </w:pPr>
            <w:r>
              <w:rPr>
                <w:spacing w:val="-10"/>
                <w:sz w:val="24"/>
              </w:rPr>
              <w:t>4</w:t>
            </w:r>
          </w:p>
        </w:tc>
        <w:tc>
          <w:tcPr>
            <w:tcW w:w="1801" w:type="dxa"/>
          </w:tcPr>
          <w:p>
            <w:pPr>
              <w:pStyle w:val="TableParagraph"/>
              <w:spacing w:line="267" w:lineRule="exact"/>
              <w:ind w:right="99"/>
              <w:jc w:val="right"/>
              <w:rPr>
                <w:sz w:val="24"/>
              </w:rPr>
            </w:pPr>
            <w:r>
              <w:rPr>
                <w:spacing w:val="-5"/>
                <w:sz w:val="24"/>
              </w:rPr>
              <w:t>13</w:t>
            </w:r>
          </w:p>
        </w:tc>
        <w:tc>
          <w:tcPr>
            <w:tcW w:w="1529" w:type="dxa"/>
          </w:tcPr>
          <w:p>
            <w:pPr>
              <w:pStyle w:val="TableParagraph"/>
              <w:spacing w:line="267" w:lineRule="exact"/>
              <w:ind w:right="99"/>
              <w:jc w:val="right"/>
              <w:rPr>
                <w:sz w:val="24"/>
              </w:rPr>
            </w:pPr>
            <w:r>
              <w:rPr>
                <w:spacing w:val="-5"/>
                <w:sz w:val="24"/>
              </w:rPr>
              <w:t>26</w:t>
            </w:r>
          </w:p>
        </w:tc>
        <w:tc>
          <w:tcPr>
            <w:tcW w:w="1957" w:type="dxa"/>
          </w:tcPr>
          <w:p>
            <w:pPr>
              <w:pStyle w:val="TableParagraph"/>
              <w:spacing w:line="267" w:lineRule="exact"/>
              <w:ind w:right="97"/>
              <w:jc w:val="right"/>
              <w:rPr>
                <w:sz w:val="24"/>
              </w:rPr>
            </w:pPr>
            <w:r>
              <w:rPr>
                <w:spacing w:val="-5"/>
                <w:sz w:val="24"/>
              </w:rPr>
              <w:t>169</w:t>
            </w:r>
          </w:p>
        </w:tc>
        <w:tc>
          <w:tcPr>
            <w:tcW w:w="1597" w:type="dxa"/>
          </w:tcPr>
          <w:p>
            <w:pPr>
              <w:pStyle w:val="TableParagraph"/>
              <w:spacing w:line="267" w:lineRule="exact"/>
              <w:ind w:right="98"/>
              <w:jc w:val="right"/>
              <w:rPr>
                <w:sz w:val="24"/>
              </w:rPr>
            </w:pPr>
            <w:r>
              <w:rPr>
                <w:spacing w:val="-5"/>
                <w:sz w:val="24"/>
              </w:rPr>
              <w:t>676</w:t>
            </w:r>
          </w:p>
        </w:tc>
        <w:tc>
          <w:tcPr>
            <w:tcW w:w="1596" w:type="dxa"/>
          </w:tcPr>
          <w:p>
            <w:pPr>
              <w:pStyle w:val="TableParagraph"/>
              <w:spacing w:line="267" w:lineRule="exact"/>
              <w:ind w:right="99"/>
              <w:jc w:val="right"/>
              <w:rPr>
                <w:sz w:val="24"/>
              </w:rPr>
            </w:pPr>
            <w:r>
              <w:rPr>
                <w:spacing w:val="-5"/>
                <w:sz w:val="24"/>
              </w:rPr>
              <w:t>338</w:t>
            </w:r>
          </w:p>
        </w:tc>
      </w:tr>
      <w:tr>
        <w:trPr>
          <w:trHeight w:val="316" w:hRule="atLeast"/>
        </w:trPr>
        <w:tc>
          <w:tcPr>
            <w:tcW w:w="1263" w:type="dxa"/>
          </w:tcPr>
          <w:p>
            <w:pPr>
              <w:pStyle w:val="TableParagraph"/>
              <w:spacing w:line="267" w:lineRule="exact"/>
              <w:ind w:right="98"/>
              <w:jc w:val="right"/>
              <w:rPr>
                <w:sz w:val="24"/>
              </w:rPr>
            </w:pPr>
            <w:r>
              <w:rPr>
                <w:spacing w:val="-10"/>
                <w:sz w:val="24"/>
              </w:rPr>
              <w:t>5</w:t>
            </w:r>
          </w:p>
        </w:tc>
        <w:tc>
          <w:tcPr>
            <w:tcW w:w="1801" w:type="dxa"/>
          </w:tcPr>
          <w:p>
            <w:pPr>
              <w:pStyle w:val="TableParagraph"/>
              <w:spacing w:line="267" w:lineRule="exact"/>
              <w:ind w:right="99"/>
              <w:jc w:val="right"/>
              <w:rPr>
                <w:sz w:val="24"/>
              </w:rPr>
            </w:pPr>
            <w:r>
              <w:rPr>
                <w:spacing w:val="-5"/>
                <w:sz w:val="24"/>
              </w:rPr>
              <w:t>12</w:t>
            </w:r>
          </w:p>
        </w:tc>
        <w:tc>
          <w:tcPr>
            <w:tcW w:w="1529" w:type="dxa"/>
          </w:tcPr>
          <w:p>
            <w:pPr>
              <w:pStyle w:val="TableParagraph"/>
              <w:spacing w:line="267" w:lineRule="exact"/>
              <w:ind w:right="99"/>
              <w:jc w:val="right"/>
              <w:rPr>
                <w:sz w:val="24"/>
              </w:rPr>
            </w:pPr>
            <w:r>
              <w:rPr>
                <w:spacing w:val="-5"/>
                <w:sz w:val="24"/>
              </w:rPr>
              <w:t>23</w:t>
            </w:r>
          </w:p>
        </w:tc>
        <w:tc>
          <w:tcPr>
            <w:tcW w:w="1957" w:type="dxa"/>
          </w:tcPr>
          <w:p>
            <w:pPr>
              <w:pStyle w:val="TableParagraph"/>
              <w:spacing w:line="267" w:lineRule="exact"/>
              <w:ind w:right="97"/>
              <w:jc w:val="right"/>
              <w:rPr>
                <w:sz w:val="24"/>
              </w:rPr>
            </w:pPr>
            <w:r>
              <w:rPr>
                <w:spacing w:val="-5"/>
                <w:sz w:val="24"/>
              </w:rPr>
              <w:t>144</w:t>
            </w:r>
          </w:p>
        </w:tc>
        <w:tc>
          <w:tcPr>
            <w:tcW w:w="1597" w:type="dxa"/>
          </w:tcPr>
          <w:p>
            <w:pPr>
              <w:pStyle w:val="TableParagraph"/>
              <w:spacing w:line="267" w:lineRule="exact"/>
              <w:ind w:right="98"/>
              <w:jc w:val="right"/>
              <w:rPr>
                <w:sz w:val="24"/>
              </w:rPr>
            </w:pPr>
            <w:r>
              <w:rPr>
                <w:spacing w:val="-5"/>
                <w:sz w:val="24"/>
              </w:rPr>
              <w:t>529</w:t>
            </w:r>
          </w:p>
        </w:tc>
        <w:tc>
          <w:tcPr>
            <w:tcW w:w="1596" w:type="dxa"/>
          </w:tcPr>
          <w:p>
            <w:pPr>
              <w:pStyle w:val="TableParagraph"/>
              <w:spacing w:line="267" w:lineRule="exact"/>
              <w:ind w:right="99"/>
              <w:jc w:val="right"/>
              <w:rPr>
                <w:sz w:val="24"/>
              </w:rPr>
            </w:pPr>
            <w:r>
              <w:rPr>
                <w:spacing w:val="-5"/>
                <w:sz w:val="24"/>
              </w:rPr>
              <w:t>276</w:t>
            </w:r>
          </w:p>
        </w:tc>
      </w:tr>
      <w:tr>
        <w:trPr>
          <w:trHeight w:val="318" w:hRule="atLeast"/>
        </w:trPr>
        <w:tc>
          <w:tcPr>
            <w:tcW w:w="1263" w:type="dxa"/>
          </w:tcPr>
          <w:p>
            <w:pPr>
              <w:pStyle w:val="TableParagraph"/>
              <w:spacing w:line="270" w:lineRule="exact"/>
              <w:ind w:right="98"/>
              <w:jc w:val="right"/>
              <w:rPr>
                <w:sz w:val="24"/>
              </w:rPr>
            </w:pPr>
            <w:r>
              <w:rPr>
                <w:spacing w:val="-10"/>
                <w:sz w:val="24"/>
              </w:rPr>
              <w:t>6</w:t>
            </w:r>
          </w:p>
        </w:tc>
        <w:tc>
          <w:tcPr>
            <w:tcW w:w="1801" w:type="dxa"/>
          </w:tcPr>
          <w:p>
            <w:pPr>
              <w:pStyle w:val="TableParagraph"/>
              <w:spacing w:line="270" w:lineRule="exact"/>
              <w:ind w:right="99"/>
              <w:jc w:val="right"/>
              <w:rPr>
                <w:sz w:val="24"/>
              </w:rPr>
            </w:pPr>
            <w:r>
              <w:rPr>
                <w:spacing w:val="-5"/>
                <w:sz w:val="24"/>
              </w:rPr>
              <w:t>13</w:t>
            </w:r>
          </w:p>
        </w:tc>
        <w:tc>
          <w:tcPr>
            <w:tcW w:w="1529" w:type="dxa"/>
          </w:tcPr>
          <w:p>
            <w:pPr>
              <w:pStyle w:val="TableParagraph"/>
              <w:spacing w:line="270" w:lineRule="exact"/>
              <w:ind w:right="99"/>
              <w:jc w:val="right"/>
              <w:rPr>
                <w:sz w:val="24"/>
              </w:rPr>
            </w:pPr>
            <w:r>
              <w:rPr>
                <w:spacing w:val="-5"/>
                <w:sz w:val="24"/>
              </w:rPr>
              <w:t>25</w:t>
            </w:r>
          </w:p>
        </w:tc>
        <w:tc>
          <w:tcPr>
            <w:tcW w:w="1957" w:type="dxa"/>
          </w:tcPr>
          <w:p>
            <w:pPr>
              <w:pStyle w:val="TableParagraph"/>
              <w:spacing w:line="270" w:lineRule="exact"/>
              <w:ind w:right="97"/>
              <w:jc w:val="right"/>
              <w:rPr>
                <w:sz w:val="24"/>
              </w:rPr>
            </w:pPr>
            <w:r>
              <w:rPr>
                <w:spacing w:val="-5"/>
                <w:sz w:val="24"/>
              </w:rPr>
              <w:t>169</w:t>
            </w:r>
          </w:p>
        </w:tc>
        <w:tc>
          <w:tcPr>
            <w:tcW w:w="1597" w:type="dxa"/>
          </w:tcPr>
          <w:p>
            <w:pPr>
              <w:pStyle w:val="TableParagraph"/>
              <w:spacing w:line="270" w:lineRule="exact"/>
              <w:ind w:right="98"/>
              <w:jc w:val="right"/>
              <w:rPr>
                <w:sz w:val="24"/>
              </w:rPr>
            </w:pPr>
            <w:r>
              <w:rPr>
                <w:spacing w:val="-5"/>
                <w:sz w:val="24"/>
              </w:rPr>
              <w:t>625</w:t>
            </w:r>
          </w:p>
        </w:tc>
        <w:tc>
          <w:tcPr>
            <w:tcW w:w="1596" w:type="dxa"/>
          </w:tcPr>
          <w:p>
            <w:pPr>
              <w:pStyle w:val="TableParagraph"/>
              <w:spacing w:line="270" w:lineRule="exact"/>
              <w:ind w:right="99"/>
              <w:jc w:val="right"/>
              <w:rPr>
                <w:sz w:val="24"/>
              </w:rPr>
            </w:pPr>
            <w:r>
              <w:rPr>
                <w:spacing w:val="-5"/>
                <w:sz w:val="24"/>
              </w:rPr>
              <w:t>325</w:t>
            </w:r>
          </w:p>
        </w:tc>
      </w:tr>
      <w:tr>
        <w:trPr>
          <w:trHeight w:val="316" w:hRule="atLeast"/>
        </w:trPr>
        <w:tc>
          <w:tcPr>
            <w:tcW w:w="1263" w:type="dxa"/>
          </w:tcPr>
          <w:p>
            <w:pPr>
              <w:pStyle w:val="TableParagraph"/>
              <w:spacing w:line="268" w:lineRule="exact"/>
              <w:ind w:right="98"/>
              <w:jc w:val="right"/>
              <w:rPr>
                <w:sz w:val="24"/>
              </w:rPr>
            </w:pPr>
            <w:r>
              <w:rPr>
                <w:spacing w:val="-10"/>
                <w:sz w:val="24"/>
              </w:rPr>
              <w:t>7</w:t>
            </w:r>
          </w:p>
        </w:tc>
        <w:tc>
          <w:tcPr>
            <w:tcW w:w="1801" w:type="dxa"/>
          </w:tcPr>
          <w:p>
            <w:pPr>
              <w:pStyle w:val="TableParagraph"/>
              <w:spacing w:line="268" w:lineRule="exact"/>
              <w:ind w:right="99"/>
              <w:jc w:val="right"/>
              <w:rPr>
                <w:sz w:val="24"/>
              </w:rPr>
            </w:pPr>
            <w:r>
              <w:rPr>
                <w:spacing w:val="-5"/>
                <w:sz w:val="24"/>
              </w:rPr>
              <w:t>22</w:t>
            </w:r>
          </w:p>
        </w:tc>
        <w:tc>
          <w:tcPr>
            <w:tcW w:w="1529" w:type="dxa"/>
          </w:tcPr>
          <w:p>
            <w:pPr>
              <w:pStyle w:val="TableParagraph"/>
              <w:spacing w:line="268" w:lineRule="exact"/>
              <w:ind w:right="99"/>
              <w:jc w:val="right"/>
              <w:rPr>
                <w:sz w:val="24"/>
              </w:rPr>
            </w:pPr>
            <w:r>
              <w:rPr>
                <w:spacing w:val="-5"/>
                <w:sz w:val="24"/>
              </w:rPr>
              <w:t>26</w:t>
            </w:r>
          </w:p>
        </w:tc>
        <w:tc>
          <w:tcPr>
            <w:tcW w:w="1957" w:type="dxa"/>
          </w:tcPr>
          <w:p>
            <w:pPr>
              <w:pStyle w:val="TableParagraph"/>
              <w:spacing w:line="268" w:lineRule="exact"/>
              <w:ind w:right="97"/>
              <w:jc w:val="right"/>
              <w:rPr>
                <w:sz w:val="24"/>
              </w:rPr>
            </w:pPr>
            <w:r>
              <w:rPr>
                <w:spacing w:val="-5"/>
                <w:sz w:val="24"/>
              </w:rPr>
              <w:t>484</w:t>
            </w:r>
          </w:p>
        </w:tc>
        <w:tc>
          <w:tcPr>
            <w:tcW w:w="1597" w:type="dxa"/>
          </w:tcPr>
          <w:p>
            <w:pPr>
              <w:pStyle w:val="TableParagraph"/>
              <w:spacing w:line="268" w:lineRule="exact"/>
              <w:ind w:right="98"/>
              <w:jc w:val="right"/>
              <w:rPr>
                <w:sz w:val="24"/>
              </w:rPr>
            </w:pPr>
            <w:r>
              <w:rPr>
                <w:spacing w:val="-5"/>
                <w:sz w:val="24"/>
              </w:rPr>
              <w:t>676</w:t>
            </w:r>
          </w:p>
        </w:tc>
        <w:tc>
          <w:tcPr>
            <w:tcW w:w="1596" w:type="dxa"/>
          </w:tcPr>
          <w:p>
            <w:pPr>
              <w:pStyle w:val="TableParagraph"/>
              <w:spacing w:line="268" w:lineRule="exact"/>
              <w:ind w:right="99"/>
              <w:jc w:val="right"/>
              <w:rPr>
                <w:sz w:val="24"/>
              </w:rPr>
            </w:pPr>
            <w:r>
              <w:rPr>
                <w:spacing w:val="-5"/>
                <w:sz w:val="24"/>
              </w:rPr>
              <w:t>572</w:t>
            </w:r>
          </w:p>
        </w:tc>
      </w:tr>
      <w:tr>
        <w:trPr>
          <w:trHeight w:val="318" w:hRule="atLeast"/>
        </w:trPr>
        <w:tc>
          <w:tcPr>
            <w:tcW w:w="1263" w:type="dxa"/>
          </w:tcPr>
          <w:p>
            <w:pPr>
              <w:pStyle w:val="TableParagraph"/>
              <w:spacing w:line="267" w:lineRule="exact"/>
              <w:ind w:right="98"/>
              <w:jc w:val="right"/>
              <w:rPr>
                <w:sz w:val="24"/>
              </w:rPr>
            </w:pPr>
            <w:r>
              <w:rPr>
                <w:spacing w:val="-10"/>
                <w:sz w:val="24"/>
              </w:rPr>
              <w:t>8</w:t>
            </w:r>
          </w:p>
        </w:tc>
        <w:tc>
          <w:tcPr>
            <w:tcW w:w="1801" w:type="dxa"/>
          </w:tcPr>
          <w:p>
            <w:pPr>
              <w:pStyle w:val="TableParagraph"/>
              <w:spacing w:line="267" w:lineRule="exact"/>
              <w:ind w:right="99"/>
              <w:jc w:val="right"/>
              <w:rPr>
                <w:sz w:val="24"/>
              </w:rPr>
            </w:pPr>
            <w:r>
              <w:rPr>
                <w:spacing w:val="-5"/>
                <w:sz w:val="24"/>
              </w:rPr>
              <w:t>25</w:t>
            </w:r>
          </w:p>
        </w:tc>
        <w:tc>
          <w:tcPr>
            <w:tcW w:w="1529" w:type="dxa"/>
          </w:tcPr>
          <w:p>
            <w:pPr>
              <w:pStyle w:val="TableParagraph"/>
              <w:spacing w:line="267" w:lineRule="exact"/>
              <w:ind w:right="99"/>
              <w:jc w:val="right"/>
              <w:rPr>
                <w:sz w:val="24"/>
              </w:rPr>
            </w:pPr>
            <w:r>
              <w:rPr>
                <w:spacing w:val="-5"/>
                <w:sz w:val="24"/>
              </w:rPr>
              <w:t>22</w:t>
            </w:r>
          </w:p>
        </w:tc>
        <w:tc>
          <w:tcPr>
            <w:tcW w:w="1957" w:type="dxa"/>
          </w:tcPr>
          <w:p>
            <w:pPr>
              <w:pStyle w:val="TableParagraph"/>
              <w:spacing w:line="267" w:lineRule="exact"/>
              <w:ind w:right="97"/>
              <w:jc w:val="right"/>
              <w:rPr>
                <w:sz w:val="24"/>
              </w:rPr>
            </w:pPr>
            <w:r>
              <w:rPr>
                <w:spacing w:val="-5"/>
                <w:sz w:val="24"/>
              </w:rPr>
              <w:t>625</w:t>
            </w:r>
          </w:p>
        </w:tc>
        <w:tc>
          <w:tcPr>
            <w:tcW w:w="1597" w:type="dxa"/>
          </w:tcPr>
          <w:p>
            <w:pPr>
              <w:pStyle w:val="TableParagraph"/>
              <w:spacing w:line="267" w:lineRule="exact"/>
              <w:ind w:right="98"/>
              <w:jc w:val="right"/>
              <w:rPr>
                <w:sz w:val="24"/>
              </w:rPr>
            </w:pPr>
            <w:r>
              <w:rPr>
                <w:spacing w:val="-5"/>
                <w:sz w:val="24"/>
              </w:rPr>
              <w:t>484</w:t>
            </w:r>
          </w:p>
        </w:tc>
        <w:tc>
          <w:tcPr>
            <w:tcW w:w="1596" w:type="dxa"/>
          </w:tcPr>
          <w:p>
            <w:pPr>
              <w:pStyle w:val="TableParagraph"/>
              <w:spacing w:line="267" w:lineRule="exact"/>
              <w:ind w:right="99"/>
              <w:jc w:val="right"/>
              <w:rPr>
                <w:sz w:val="24"/>
              </w:rPr>
            </w:pPr>
            <w:r>
              <w:rPr>
                <w:spacing w:val="-5"/>
                <w:sz w:val="24"/>
              </w:rPr>
              <w:t>550</w:t>
            </w:r>
          </w:p>
        </w:tc>
      </w:tr>
      <w:tr>
        <w:trPr>
          <w:trHeight w:val="316" w:hRule="atLeast"/>
        </w:trPr>
        <w:tc>
          <w:tcPr>
            <w:tcW w:w="1263" w:type="dxa"/>
          </w:tcPr>
          <w:p>
            <w:pPr>
              <w:pStyle w:val="TableParagraph"/>
              <w:spacing w:line="267" w:lineRule="exact"/>
              <w:ind w:right="98"/>
              <w:jc w:val="right"/>
              <w:rPr>
                <w:sz w:val="24"/>
              </w:rPr>
            </w:pPr>
            <w:r>
              <w:rPr>
                <w:spacing w:val="-10"/>
                <w:sz w:val="24"/>
              </w:rPr>
              <w:t>9</w:t>
            </w:r>
          </w:p>
        </w:tc>
        <w:tc>
          <w:tcPr>
            <w:tcW w:w="1801" w:type="dxa"/>
          </w:tcPr>
          <w:p>
            <w:pPr>
              <w:pStyle w:val="TableParagraph"/>
              <w:spacing w:line="267" w:lineRule="exact"/>
              <w:ind w:right="99"/>
              <w:jc w:val="right"/>
              <w:rPr>
                <w:sz w:val="24"/>
              </w:rPr>
            </w:pPr>
            <w:r>
              <w:rPr>
                <w:spacing w:val="-5"/>
                <w:sz w:val="24"/>
              </w:rPr>
              <w:t>23</w:t>
            </w:r>
          </w:p>
        </w:tc>
        <w:tc>
          <w:tcPr>
            <w:tcW w:w="1529" w:type="dxa"/>
          </w:tcPr>
          <w:p>
            <w:pPr>
              <w:pStyle w:val="TableParagraph"/>
              <w:spacing w:line="267" w:lineRule="exact"/>
              <w:ind w:right="99"/>
              <w:jc w:val="right"/>
              <w:rPr>
                <w:sz w:val="24"/>
              </w:rPr>
            </w:pPr>
            <w:r>
              <w:rPr>
                <w:spacing w:val="-5"/>
                <w:sz w:val="24"/>
              </w:rPr>
              <w:t>21</w:t>
            </w:r>
          </w:p>
        </w:tc>
        <w:tc>
          <w:tcPr>
            <w:tcW w:w="1957" w:type="dxa"/>
          </w:tcPr>
          <w:p>
            <w:pPr>
              <w:pStyle w:val="TableParagraph"/>
              <w:spacing w:line="267" w:lineRule="exact"/>
              <w:ind w:right="97"/>
              <w:jc w:val="right"/>
              <w:rPr>
                <w:sz w:val="24"/>
              </w:rPr>
            </w:pPr>
            <w:r>
              <w:rPr>
                <w:spacing w:val="-5"/>
                <w:sz w:val="24"/>
              </w:rPr>
              <w:t>529</w:t>
            </w:r>
          </w:p>
        </w:tc>
        <w:tc>
          <w:tcPr>
            <w:tcW w:w="1597" w:type="dxa"/>
          </w:tcPr>
          <w:p>
            <w:pPr>
              <w:pStyle w:val="TableParagraph"/>
              <w:spacing w:line="267" w:lineRule="exact"/>
              <w:ind w:right="98"/>
              <w:jc w:val="right"/>
              <w:rPr>
                <w:sz w:val="24"/>
              </w:rPr>
            </w:pPr>
            <w:r>
              <w:rPr>
                <w:spacing w:val="-5"/>
                <w:sz w:val="24"/>
              </w:rPr>
              <w:t>441</w:t>
            </w:r>
          </w:p>
        </w:tc>
        <w:tc>
          <w:tcPr>
            <w:tcW w:w="1596" w:type="dxa"/>
          </w:tcPr>
          <w:p>
            <w:pPr>
              <w:pStyle w:val="TableParagraph"/>
              <w:spacing w:line="267" w:lineRule="exact"/>
              <w:ind w:right="99"/>
              <w:jc w:val="right"/>
              <w:rPr>
                <w:sz w:val="24"/>
              </w:rPr>
            </w:pPr>
            <w:r>
              <w:rPr>
                <w:spacing w:val="-5"/>
                <w:sz w:val="24"/>
              </w:rPr>
              <w:t>483</w:t>
            </w:r>
          </w:p>
        </w:tc>
      </w:tr>
      <w:tr>
        <w:trPr>
          <w:trHeight w:val="316" w:hRule="atLeast"/>
        </w:trPr>
        <w:tc>
          <w:tcPr>
            <w:tcW w:w="1263" w:type="dxa"/>
          </w:tcPr>
          <w:p>
            <w:pPr>
              <w:pStyle w:val="TableParagraph"/>
              <w:spacing w:line="267" w:lineRule="exact"/>
              <w:ind w:right="98"/>
              <w:jc w:val="right"/>
              <w:rPr>
                <w:sz w:val="24"/>
              </w:rPr>
            </w:pPr>
            <w:r>
              <w:rPr>
                <w:spacing w:val="-5"/>
                <w:sz w:val="24"/>
              </w:rPr>
              <w:t>10</w:t>
            </w:r>
          </w:p>
        </w:tc>
        <w:tc>
          <w:tcPr>
            <w:tcW w:w="1801" w:type="dxa"/>
          </w:tcPr>
          <w:p>
            <w:pPr>
              <w:pStyle w:val="TableParagraph"/>
              <w:spacing w:line="267" w:lineRule="exact"/>
              <w:ind w:right="99"/>
              <w:jc w:val="right"/>
              <w:rPr>
                <w:sz w:val="24"/>
              </w:rPr>
            </w:pPr>
            <w:r>
              <w:rPr>
                <w:spacing w:val="-5"/>
                <w:sz w:val="24"/>
              </w:rPr>
              <w:t>23</w:t>
            </w:r>
          </w:p>
        </w:tc>
        <w:tc>
          <w:tcPr>
            <w:tcW w:w="1529" w:type="dxa"/>
          </w:tcPr>
          <w:p>
            <w:pPr>
              <w:pStyle w:val="TableParagraph"/>
              <w:spacing w:line="267" w:lineRule="exact"/>
              <w:ind w:right="99"/>
              <w:jc w:val="right"/>
              <w:rPr>
                <w:sz w:val="24"/>
              </w:rPr>
            </w:pPr>
            <w:r>
              <w:rPr>
                <w:spacing w:val="-5"/>
                <w:sz w:val="24"/>
              </w:rPr>
              <w:t>23</w:t>
            </w:r>
          </w:p>
        </w:tc>
        <w:tc>
          <w:tcPr>
            <w:tcW w:w="1957" w:type="dxa"/>
          </w:tcPr>
          <w:p>
            <w:pPr>
              <w:pStyle w:val="TableParagraph"/>
              <w:spacing w:line="267" w:lineRule="exact"/>
              <w:ind w:right="97"/>
              <w:jc w:val="right"/>
              <w:rPr>
                <w:sz w:val="24"/>
              </w:rPr>
            </w:pPr>
            <w:r>
              <w:rPr>
                <w:spacing w:val="-5"/>
                <w:sz w:val="24"/>
              </w:rPr>
              <w:t>529</w:t>
            </w:r>
          </w:p>
        </w:tc>
        <w:tc>
          <w:tcPr>
            <w:tcW w:w="1597" w:type="dxa"/>
          </w:tcPr>
          <w:p>
            <w:pPr>
              <w:pStyle w:val="TableParagraph"/>
              <w:spacing w:line="267" w:lineRule="exact"/>
              <w:ind w:right="98"/>
              <w:jc w:val="right"/>
              <w:rPr>
                <w:sz w:val="24"/>
              </w:rPr>
            </w:pPr>
            <w:r>
              <w:rPr>
                <w:spacing w:val="-5"/>
                <w:sz w:val="24"/>
              </w:rPr>
              <w:t>529</w:t>
            </w:r>
          </w:p>
        </w:tc>
        <w:tc>
          <w:tcPr>
            <w:tcW w:w="1596" w:type="dxa"/>
          </w:tcPr>
          <w:p>
            <w:pPr>
              <w:pStyle w:val="TableParagraph"/>
              <w:spacing w:line="267" w:lineRule="exact"/>
              <w:ind w:right="99"/>
              <w:jc w:val="right"/>
              <w:rPr>
                <w:sz w:val="24"/>
              </w:rPr>
            </w:pPr>
            <w:r>
              <w:rPr>
                <w:spacing w:val="-5"/>
                <w:sz w:val="24"/>
              </w:rPr>
              <w:t>529</w:t>
            </w:r>
          </w:p>
        </w:tc>
      </w:tr>
      <w:tr>
        <w:trPr>
          <w:trHeight w:val="318" w:hRule="atLeast"/>
        </w:trPr>
        <w:tc>
          <w:tcPr>
            <w:tcW w:w="1263" w:type="dxa"/>
          </w:tcPr>
          <w:p>
            <w:pPr>
              <w:pStyle w:val="TableParagraph"/>
              <w:spacing w:line="270" w:lineRule="exact"/>
              <w:ind w:right="98"/>
              <w:jc w:val="right"/>
              <w:rPr>
                <w:sz w:val="24"/>
              </w:rPr>
            </w:pPr>
            <w:r>
              <w:rPr>
                <w:spacing w:val="-5"/>
                <w:sz w:val="24"/>
              </w:rPr>
              <w:t>11</w:t>
            </w:r>
          </w:p>
        </w:tc>
        <w:tc>
          <w:tcPr>
            <w:tcW w:w="1801" w:type="dxa"/>
          </w:tcPr>
          <w:p>
            <w:pPr>
              <w:pStyle w:val="TableParagraph"/>
              <w:spacing w:line="270" w:lineRule="exact"/>
              <w:ind w:right="99"/>
              <w:jc w:val="right"/>
              <w:rPr>
                <w:sz w:val="24"/>
              </w:rPr>
            </w:pPr>
            <w:r>
              <w:rPr>
                <w:spacing w:val="-5"/>
                <w:sz w:val="24"/>
              </w:rPr>
              <w:t>31</w:t>
            </w:r>
          </w:p>
        </w:tc>
        <w:tc>
          <w:tcPr>
            <w:tcW w:w="1529" w:type="dxa"/>
          </w:tcPr>
          <w:p>
            <w:pPr>
              <w:pStyle w:val="TableParagraph"/>
              <w:spacing w:line="270" w:lineRule="exact"/>
              <w:ind w:right="99"/>
              <w:jc w:val="right"/>
              <w:rPr>
                <w:sz w:val="24"/>
              </w:rPr>
            </w:pPr>
            <w:r>
              <w:rPr>
                <w:spacing w:val="-5"/>
                <w:sz w:val="24"/>
              </w:rPr>
              <w:t>20</w:t>
            </w:r>
          </w:p>
        </w:tc>
        <w:tc>
          <w:tcPr>
            <w:tcW w:w="1957" w:type="dxa"/>
          </w:tcPr>
          <w:p>
            <w:pPr>
              <w:pStyle w:val="TableParagraph"/>
              <w:spacing w:line="270" w:lineRule="exact"/>
              <w:ind w:right="97"/>
              <w:jc w:val="right"/>
              <w:rPr>
                <w:sz w:val="24"/>
              </w:rPr>
            </w:pPr>
            <w:r>
              <w:rPr>
                <w:spacing w:val="-5"/>
                <w:sz w:val="24"/>
              </w:rPr>
              <w:t>961</w:t>
            </w:r>
          </w:p>
        </w:tc>
        <w:tc>
          <w:tcPr>
            <w:tcW w:w="1597" w:type="dxa"/>
          </w:tcPr>
          <w:p>
            <w:pPr>
              <w:pStyle w:val="TableParagraph"/>
              <w:spacing w:line="270" w:lineRule="exact"/>
              <w:ind w:right="98"/>
              <w:jc w:val="right"/>
              <w:rPr>
                <w:sz w:val="24"/>
              </w:rPr>
            </w:pPr>
            <w:r>
              <w:rPr>
                <w:spacing w:val="-5"/>
                <w:sz w:val="24"/>
              </w:rPr>
              <w:t>400</w:t>
            </w:r>
          </w:p>
        </w:tc>
        <w:tc>
          <w:tcPr>
            <w:tcW w:w="1596" w:type="dxa"/>
          </w:tcPr>
          <w:p>
            <w:pPr>
              <w:pStyle w:val="TableParagraph"/>
              <w:spacing w:line="270" w:lineRule="exact"/>
              <w:ind w:right="99"/>
              <w:jc w:val="right"/>
              <w:rPr>
                <w:sz w:val="24"/>
              </w:rPr>
            </w:pPr>
            <w:r>
              <w:rPr>
                <w:spacing w:val="-5"/>
                <w:sz w:val="24"/>
              </w:rPr>
              <w:t>620</w:t>
            </w:r>
          </w:p>
        </w:tc>
      </w:tr>
      <w:tr>
        <w:trPr>
          <w:trHeight w:val="316" w:hRule="atLeast"/>
        </w:trPr>
        <w:tc>
          <w:tcPr>
            <w:tcW w:w="1263" w:type="dxa"/>
          </w:tcPr>
          <w:p>
            <w:pPr>
              <w:pStyle w:val="TableParagraph"/>
              <w:spacing w:line="267" w:lineRule="exact"/>
              <w:ind w:right="98"/>
              <w:jc w:val="right"/>
              <w:rPr>
                <w:sz w:val="24"/>
              </w:rPr>
            </w:pPr>
            <w:r>
              <w:rPr>
                <w:spacing w:val="-5"/>
                <w:sz w:val="24"/>
              </w:rPr>
              <w:t>12</w:t>
            </w:r>
          </w:p>
        </w:tc>
        <w:tc>
          <w:tcPr>
            <w:tcW w:w="1801" w:type="dxa"/>
          </w:tcPr>
          <w:p>
            <w:pPr>
              <w:pStyle w:val="TableParagraph"/>
              <w:spacing w:line="267" w:lineRule="exact"/>
              <w:ind w:right="99"/>
              <w:jc w:val="right"/>
              <w:rPr>
                <w:sz w:val="24"/>
              </w:rPr>
            </w:pPr>
            <w:r>
              <w:rPr>
                <w:spacing w:val="-5"/>
                <w:sz w:val="24"/>
              </w:rPr>
              <w:t>23</w:t>
            </w:r>
          </w:p>
        </w:tc>
        <w:tc>
          <w:tcPr>
            <w:tcW w:w="1529" w:type="dxa"/>
          </w:tcPr>
          <w:p>
            <w:pPr>
              <w:pStyle w:val="TableParagraph"/>
              <w:spacing w:line="267" w:lineRule="exact"/>
              <w:ind w:right="99"/>
              <w:jc w:val="right"/>
              <w:rPr>
                <w:sz w:val="24"/>
              </w:rPr>
            </w:pPr>
            <w:r>
              <w:rPr>
                <w:spacing w:val="-5"/>
                <w:sz w:val="24"/>
              </w:rPr>
              <w:t>24</w:t>
            </w:r>
          </w:p>
        </w:tc>
        <w:tc>
          <w:tcPr>
            <w:tcW w:w="1957" w:type="dxa"/>
          </w:tcPr>
          <w:p>
            <w:pPr>
              <w:pStyle w:val="TableParagraph"/>
              <w:spacing w:line="267" w:lineRule="exact"/>
              <w:ind w:right="97"/>
              <w:jc w:val="right"/>
              <w:rPr>
                <w:sz w:val="24"/>
              </w:rPr>
            </w:pPr>
            <w:r>
              <w:rPr>
                <w:spacing w:val="-5"/>
                <w:sz w:val="24"/>
              </w:rPr>
              <w:t>529</w:t>
            </w:r>
          </w:p>
        </w:tc>
        <w:tc>
          <w:tcPr>
            <w:tcW w:w="1597" w:type="dxa"/>
          </w:tcPr>
          <w:p>
            <w:pPr>
              <w:pStyle w:val="TableParagraph"/>
              <w:spacing w:line="267" w:lineRule="exact"/>
              <w:ind w:right="98"/>
              <w:jc w:val="right"/>
              <w:rPr>
                <w:sz w:val="24"/>
              </w:rPr>
            </w:pPr>
            <w:r>
              <w:rPr>
                <w:spacing w:val="-5"/>
                <w:sz w:val="24"/>
              </w:rPr>
              <w:t>576</w:t>
            </w:r>
          </w:p>
        </w:tc>
        <w:tc>
          <w:tcPr>
            <w:tcW w:w="1596" w:type="dxa"/>
          </w:tcPr>
          <w:p>
            <w:pPr>
              <w:pStyle w:val="TableParagraph"/>
              <w:spacing w:line="267" w:lineRule="exact"/>
              <w:ind w:right="99"/>
              <w:jc w:val="right"/>
              <w:rPr>
                <w:sz w:val="24"/>
              </w:rPr>
            </w:pPr>
            <w:r>
              <w:rPr>
                <w:spacing w:val="-5"/>
                <w:sz w:val="24"/>
              </w:rPr>
              <w:t>552</w:t>
            </w:r>
          </w:p>
        </w:tc>
      </w:tr>
      <w:tr>
        <w:trPr>
          <w:trHeight w:val="318" w:hRule="atLeast"/>
        </w:trPr>
        <w:tc>
          <w:tcPr>
            <w:tcW w:w="1263" w:type="dxa"/>
          </w:tcPr>
          <w:p>
            <w:pPr>
              <w:pStyle w:val="TableParagraph"/>
              <w:spacing w:line="267" w:lineRule="exact"/>
              <w:ind w:right="98"/>
              <w:jc w:val="right"/>
              <w:rPr>
                <w:sz w:val="24"/>
              </w:rPr>
            </w:pPr>
            <w:r>
              <w:rPr>
                <w:spacing w:val="-5"/>
                <w:sz w:val="24"/>
              </w:rPr>
              <w:t>13</w:t>
            </w:r>
          </w:p>
        </w:tc>
        <w:tc>
          <w:tcPr>
            <w:tcW w:w="1801" w:type="dxa"/>
          </w:tcPr>
          <w:p>
            <w:pPr>
              <w:pStyle w:val="TableParagraph"/>
              <w:spacing w:line="267" w:lineRule="exact"/>
              <w:ind w:right="99"/>
              <w:jc w:val="right"/>
              <w:rPr>
                <w:sz w:val="24"/>
              </w:rPr>
            </w:pPr>
            <w:r>
              <w:rPr>
                <w:spacing w:val="-5"/>
                <w:sz w:val="24"/>
              </w:rPr>
              <w:t>25</w:t>
            </w:r>
          </w:p>
        </w:tc>
        <w:tc>
          <w:tcPr>
            <w:tcW w:w="1529" w:type="dxa"/>
          </w:tcPr>
          <w:p>
            <w:pPr>
              <w:pStyle w:val="TableParagraph"/>
              <w:spacing w:line="267" w:lineRule="exact"/>
              <w:ind w:right="99"/>
              <w:jc w:val="right"/>
              <w:rPr>
                <w:sz w:val="24"/>
              </w:rPr>
            </w:pPr>
            <w:r>
              <w:rPr>
                <w:spacing w:val="-5"/>
                <w:sz w:val="24"/>
              </w:rPr>
              <w:t>29</w:t>
            </w:r>
          </w:p>
        </w:tc>
        <w:tc>
          <w:tcPr>
            <w:tcW w:w="1957" w:type="dxa"/>
          </w:tcPr>
          <w:p>
            <w:pPr>
              <w:pStyle w:val="TableParagraph"/>
              <w:spacing w:line="267" w:lineRule="exact"/>
              <w:ind w:right="97"/>
              <w:jc w:val="right"/>
              <w:rPr>
                <w:sz w:val="24"/>
              </w:rPr>
            </w:pPr>
            <w:r>
              <w:rPr>
                <w:spacing w:val="-5"/>
                <w:sz w:val="24"/>
              </w:rPr>
              <w:t>625</w:t>
            </w:r>
          </w:p>
        </w:tc>
        <w:tc>
          <w:tcPr>
            <w:tcW w:w="1597" w:type="dxa"/>
          </w:tcPr>
          <w:p>
            <w:pPr>
              <w:pStyle w:val="TableParagraph"/>
              <w:spacing w:line="267" w:lineRule="exact"/>
              <w:ind w:right="98"/>
              <w:jc w:val="right"/>
              <w:rPr>
                <w:sz w:val="24"/>
              </w:rPr>
            </w:pPr>
            <w:r>
              <w:rPr>
                <w:spacing w:val="-5"/>
                <w:sz w:val="24"/>
              </w:rPr>
              <w:t>841</w:t>
            </w:r>
          </w:p>
        </w:tc>
        <w:tc>
          <w:tcPr>
            <w:tcW w:w="1596" w:type="dxa"/>
          </w:tcPr>
          <w:p>
            <w:pPr>
              <w:pStyle w:val="TableParagraph"/>
              <w:spacing w:line="267" w:lineRule="exact"/>
              <w:ind w:right="99"/>
              <w:jc w:val="right"/>
              <w:rPr>
                <w:sz w:val="24"/>
              </w:rPr>
            </w:pPr>
            <w:r>
              <w:rPr>
                <w:spacing w:val="-5"/>
                <w:sz w:val="24"/>
              </w:rPr>
              <w:t>725</w:t>
            </w:r>
          </w:p>
        </w:tc>
      </w:tr>
      <w:tr>
        <w:trPr>
          <w:trHeight w:val="316" w:hRule="atLeast"/>
        </w:trPr>
        <w:tc>
          <w:tcPr>
            <w:tcW w:w="1263" w:type="dxa"/>
          </w:tcPr>
          <w:p>
            <w:pPr>
              <w:pStyle w:val="TableParagraph"/>
              <w:spacing w:line="267" w:lineRule="exact"/>
              <w:ind w:right="98"/>
              <w:jc w:val="right"/>
              <w:rPr>
                <w:sz w:val="24"/>
              </w:rPr>
            </w:pPr>
            <w:r>
              <w:rPr>
                <w:spacing w:val="-5"/>
                <w:sz w:val="24"/>
              </w:rPr>
              <w:t>14</w:t>
            </w:r>
          </w:p>
        </w:tc>
        <w:tc>
          <w:tcPr>
            <w:tcW w:w="1801" w:type="dxa"/>
          </w:tcPr>
          <w:p>
            <w:pPr>
              <w:pStyle w:val="TableParagraph"/>
              <w:spacing w:line="267" w:lineRule="exact"/>
              <w:ind w:right="99"/>
              <w:jc w:val="right"/>
              <w:rPr>
                <w:sz w:val="24"/>
              </w:rPr>
            </w:pPr>
            <w:r>
              <w:rPr>
                <w:spacing w:val="-5"/>
                <w:sz w:val="24"/>
              </w:rPr>
              <w:t>27</w:t>
            </w:r>
          </w:p>
        </w:tc>
        <w:tc>
          <w:tcPr>
            <w:tcW w:w="1529" w:type="dxa"/>
          </w:tcPr>
          <w:p>
            <w:pPr>
              <w:pStyle w:val="TableParagraph"/>
              <w:spacing w:line="267" w:lineRule="exact"/>
              <w:ind w:right="99"/>
              <w:jc w:val="right"/>
              <w:rPr>
                <w:sz w:val="24"/>
              </w:rPr>
            </w:pPr>
            <w:r>
              <w:rPr>
                <w:spacing w:val="-5"/>
                <w:sz w:val="24"/>
              </w:rPr>
              <w:t>25</w:t>
            </w:r>
          </w:p>
        </w:tc>
        <w:tc>
          <w:tcPr>
            <w:tcW w:w="1957" w:type="dxa"/>
          </w:tcPr>
          <w:p>
            <w:pPr>
              <w:pStyle w:val="TableParagraph"/>
              <w:spacing w:line="267" w:lineRule="exact"/>
              <w:ind w:right="97"/>
              <w:jc w:val="right"/>
              <w:rPr>
                <w:sz w:val="24"/>
              </w:rPr>
            </w:pPr>
            <w:r>
              <w:rPr>
                <w:spacing w:val="-5"/>
                <w:sz w:val="24"/>
              </w:rPr>
              <w:t>729</w:t>
            </w:r>
          </w:p>
        </w:tc>
        <w:tc>
          <w:tcPr>
            <w:tcW w:w="1597" w:type="dxa"/>
          </w:tcPr>
          <w:p>
            <w:pPr>
              <w:pStyle w:val="TableParagraph"/>
              <w:spacing w:line="267" w:lineRule="exact"/>
              <w:ind w:right="98"/>
              <w:jc w:val="right"/>
              <w:rPr>
                <w:sz w:val="24"/>
              </w:rPr>
            </w:pPr>
            <w:r>
              <w:rPr>
                <w:spacing w:val="-5"/>
                <w:sz w:val="24"/>
              </w:rPr>
              <w:t>625</w:t>
            </w:r>
          </w:p>
        </w:tc>
        <w:tc>
          <w:tcPr>
            <w:tcW w:w="1596" w:type="dxa"/>
          </w:tcPr>
          <w:p>
            <w:pPr>
              <w:pStyle w:val="TableParagraph"/>
              <w:spacing w:line="267" w:lineRule="exact"/>
              <w:ind w:right="99"/>
              <w:jc w:val="right"/>
              <w:rPr>
                <w:sz w:val="24"/>
              </w:rPr>
            </w:pPr>
            <w:r>
              <w:rPr>
                <w:spacing w:val="-5"/>
                <w:sz w:val="24"/>
              </w:rPr>
              <w:t>675</w:t>
            </w:r>
          </w:p>
        </w:tc>
      </w:tr>
      <w:tr>
        <w:trPr>
          <w:trHeight w:val="316" w:hRule="atLeast"/>
        </w:trPr>
        <w:tc>
          <w:tcPr>
            <w:tcW w:w="1263" w:type="dxa"/>
          </w:tcPr>
          <w:p>
            <w:pPr>
              <w:pStyle w:val="TableParagraph"/>
              <w:spacing w:line="267" w:lineRule="exact"/>
              <w:ind w:right="98"/>
              <w:jc w:val="right"/>
              <w:rPr>
                <w:sz w:val="24"/>
              </w:rPr>
            </w:pPr>
            <w:r>
              <w:rPr>
                <w:spacing w:val="-5"/>
                <w:sz w:val="24"/>
              </w:rPr>
              <w:t>15</w:t>
            </w:r>
          </w:p>
        </w:tc>
        <w:tc>
          <w:tcPr>
            <w:tcW w:w="1801" w:type="dxa"/>
          </w:tcPr>
          <w:p>
            <w:pPr>
              <w:pStyle w:val="TableParagraph"/>
              <w:spacing w:line="267" w:lineRule="exact"/>
              <w:ind w:right="99"/>
              <w:jc w:val="right"/>
              <w:rPr>
                <w:sz w:val="24"/>
              </w:rPr>
            </w:pPr>
            <w:r>
              <w:rPr>
                <w:spacing w:val="-5"/>
                <w:sz w:val="24"/>
              </w:rPr>
              <w:t>26</w:t>
            </w:r>
          </w:p>
        </w:tc>
        <w:tc>
          <w:tcPr>
            <w:tcW w:w="1529" w:type="dxa"/>
          </w:tcPr>
          <w:p>
            <w:pPr>
              <w:pStyle w:val="TableParagraph"/>
              <w:spacing w:line="267" w:lineRule="exact"/>
              <w:ind w:right="99"/>
              <w:jc w:val="right"/>
              <w:rPr>
                <w:sz w:val="24"/>
              </w:rPr>
            </w:pPr>
            <w:r>
              <w:rPr>
                <w:spacing w:val="-5"/>
                <w:sz w:val="24"/>
              </w:rPr>
              <w:t>26</w:t>
            </w:r>
          </w:p>
        </w:tc>
        <w:tc>
          <w:tcPr>
            <w:tcW w:w="1957" w:type="dxa"/>
          </w:tcPr>
          <w:p>
            <w:pPr>
              <w:pStyle w:val="TableParagraph"/>
              <w:spacing w:line="267" w:lineRule="exact"/>
              <w:ind w:right="97"/>
              <w:jc w:val="right"/>
              <w:rPr>
                <w:sz w:val="24"/>
              </w:rPr>
            </w:pPr>
            <w:r>
              <w:rPr>
                <w:spacing w:val="-5"/>
                <w:sz w:val="24"/>
              </w:rPr>
              <w:t>676</w:t>
            </w:r>
          </w:p>
        </w:tc>
        <w:tc>
          <w:tcPr>
            <w:tcW w:w="1597" w:type="dxa"/>
          </w:tcPr>
          <w:p>
            <w:pPr>
              <w:pStyle w:val="TableParagraph"/>
              <w:spacing w:line="267" w:lineRule="exact"/>
              <w:ind w:right="98"/>
              <w:jc w:val="right"/>
              <w:rPr>
                <w:sz w:val="24"/>
              </w:rPr>
            </w:pPr>
            <w:r>
              <w:rPr>
                <w:spacing w:val="-5"/>
                <w:sz w:val="24"/>
              </w:rPr>
              <w:t>676</w:t>
            </w:r>
          </w:p>
        </w:tc>
        <w:tc>
          <w:tcPr>
            <w:tcW w:w="1596" w:type="dxa"/>
          </w:tcPr>
          <w:p>
            <w:pPr>
              <w:pStyle w:val="TableParagraph"/>
              <w:spacing w:line="267" w:lineRule="exact"/>
              <w:ind w:right="99"/>
              <w:jc w:val="right"/>
              <w:rPr>
                <w:sz w:val="24"/>
              </w:rPr>
            </w:pPr>
            <w:r>
              <w:rPr>
                <w:spacing w:val="-5"/>
                <w:sz w:val="24"/>
              </w:rPr>
              <w:t>676</w:t>
            </w:r>
          </w:p>
        </w:tc>
      </w:tr>
      <w:tr>
        <w:trPr>
          <w:trHeight w:val="319" w:hRule="atLeast"/>
        </w:trPr>
        <w:tc>
          <w:tcPr>
            <w:tcW w:w="1263" w:type="dxa"/>
          </w:tcPr>
          <w:p>
            <w:pPr>
              <w:pStyle w:val="TableParagraph"/>
              <w:spacing w:line="270" w:lineRule="exact"/>
              <w:ind w:right="98"/>
              <w:jc w:val="right"/>
              <w:rPr>
                <w:sz w:val="24"/>
              </w:rPr>
            </w:pPr>
            <w:r>
              <w:rPr>
                <w:spacing w:val="-5"/>
                <w:sz w:val="24"/>
              </w:rPr>
              <w:t>16</w:t>
            </w:r>
          </w:p>
        </w:tc>
        <w:tc>
          <w:tcPr>
            <w:tcW w:w="1801" w:type="dxa"/>
          </w:tcPr>
          <w:p>
            <w:pPr>
              <w:pStyle w:val="TableParagraph"/>
              <w:spacing w:line="270" w:lineRule="exact"/>
              <w:ind w:right="99"/>
              <w:jc w:val="right"/>
              <w:rPr>
                <w:sz w:val="24"/>
              </w:rPr>
            </w:pPr>
            <w:r>
              <w:rPr>
                <w:spacing w:val="-5"/>
                <w:sz w:val="24"/>
              </w:rPr>
              <w:t>35</w:t>
            </w:r>
          </w:p>
        </w:tc>
        <w:tc>
          <w:tcPr>
            <w:tcW w:w="1529" w:type="dxa"/>
          </w:tcPr>
          <w:p>
            <w:pPr>
              <w:pStyle w:val="TableParagraph"/>
              <w:spacing w:line="270" w:lineRule="exact"/>
              <w:ind w:right="99"/>
              <w:jc w:val="right"/>
              <w:rPr>
                <w:sz w:val="24"/>
              </w:rPr>
            </w:pPr>
            <w:r>
              <w:rPr>
                <w:spacing w:val="-5"/>
                <w:sz w:val="24"/>
              </w:rPr>
              <w:t>24</w:t>
            </w:r>
          </w:p>
        </w:tc>
        <w:tc>
          <w:tcPr>
            <w:tcW w:w="1957" w:type="dxa"/>
          </w:tcPr>
          <w:p>
            <w:pPr>
              <w:pStyle w:val="TableParagraph"/>
              <w:spacing w:line="270" w:lineRule="exact"/>
              <w:ind w:right="97"/>
              <w:jc w:val="right"/>
              <w:rPr>
                <w:sz w:val="24"/>
              </w:rPr>
            </w:pPr>
            <w:r>
              <w:rPr>
                <w:spacing w:val="-4"/>
                <w:sz w:val="24"/>
              </w:rPr>
              <w:t>1225</w:t>
            </w:r>
          </w:p>
        </w:tc>
        <w:tc>
          <w:tcPr>
            <w:tcW w:w="1597" w:type="dxa"/>
          </w:tcPr>
          <w:p>
            <w:pPr>
              <w:pStyle w:val="TableParagraph"/>
              <w:spacing w:line="270" w:lineRule="exact"/>
              <w:ind w:right="98"/>
              <w:jc w:val="right"/>
              <w:rPr>
                <w:sz w:val="24"/>
              </w:rPr>
            </w:pPr>
            <w:r>
              <w:rPr>
                <w:spacing w:val="-5"/>
                <w:sz w:val="24"/>
              </w:rPr>
              <w:t>576</w:t>
            </w:r>
          </w:p>
        </w:tc>
        <w:tc>
          <w:tcPr>
            <w:tcW w:w="1596" w:type="dxa"/>
          </w:tcPr>
          <w:p>
            <w:pPr>
              <w:pStyle w:val="TableParagraph"/>
              <w:spacing w:line="270" w:lineRule="exact"/>
              <w:ind w:right="99"/>
              <w:jc w:val="right"/>
              <w:rPr>
                <w:sz w:val="24"/>
              </w:rPr>
            </w:pPr>
            <w:r>
              <w:rPr>
                <w:spacing w:val="-5"/>
                <w:sz w:val="24"/>
              </w:rPr>
              <w:t>840</w:t>
            </w:r>
          </w:p>
        </w:tc>
      </w:tr>
      <w:tr>
        <w:trPr>
          <w:trHeight w:val="316" w:hRule="atLeast"/>
        </w:trPr>
        <w:tc>
          <w:tcPr>
            <w:tcW w:w="1263" w:type="dxa"/>
          </w:tcPr>
          <w:p>
            <w:pPr>
              <w:pStyle w:val="TableParagraph"/>
              <w:spacing w:line="267" w:lineRule="exact"/>
              <w:ind w:right="98"/>
              <w:jc w:val="right"/>
              <w:rPr>
                <w:sz w:val="24"/>
              </w:rPr>
            </w:pPr>
            <w:r>
              <w:rPr>
                <w:spacing w:val="-5"/>
                <w:sz w:val="24"/>
              </w:rPr>
              <w:t>17</w:t>
            </w:r>
          </w:p>
        </w:tc>
        <w:tc>
          <w:tcPr>
            <w:tcW w:w="1801" w:type="dxa"/>
          </w:tcPr>
          <w:p>
            <w:pPr>
              <w:pStyle w:val="TableParagraph"/>
              <w:spacing w:line="267" w:lineRule="exact"/>
              <w:ind w:right="99"/>
              <w:jc w:val="right"/>
              <w:rPr>
                <w:sz w:val="24"/>
              </w:rPr>
            </w:pPr>
            <w:r>
              <w:rPr>
                <w:spacing w:val="-5"/>
                <w:sz w:val="24"/>
              </w:rPr>
              <w:t>33</w:t>
            </w:r>
          </w:p>
        </w:tc>
        <w:tc>
          <w:tcPr>
            <w:tcW w:w="1529" w:type="dxa"/>
          </w:tcPr>
          <w:p>
            <w:pPr>
              <w:pStyle w:val="TableParagraph"/>
              <w:spacing w:line="267" w:lineRule="exact"/>
              <w:ind w:right="99"/>
              <w:jc w:val="right"/>
              <w:rPr>
                <w:sz w:val="24"/>
              </w:rPr>
            </w:pPr>
            <w:r>
              <w:rPr>
                <w:spacing w:val="-5"/>
                <w:sz w:val="24"/>
              </w:rPr>
              <w:t>31</w:t>
            </w:r>
          </w:p>
        </w:tc>
        <w:tc>
          <w:tcPr>
            <w:tcW w:w="1957" w:type="dxa"/>
          </w:tcPr>
          <w:p>
            <w:pPr>
              <w:pStyle w:val="TableParagraph"/>
              <w:spacing w:line="267" w:lineRule="exact"/>
              <w:ind w:right="97"/>
              <w:jc w:val="right"/>
              <w:rPr>
                <w:sz w:val="24"/>
              </w:rPr>
            </w:pPr>
            <w:r>
              <w:rPr>
                <w:spacing w:val="-4"/>
                <w:sz w:val="24"/>
              </w:rPr>
              <w:t>1089</w:t>
            </w:r>
          </w:p>
        </w:tc>
        <w:tc>
          <w:tcPr>
            <w:tcW w:w="1597" w:type="dxa"/>
          </w:tcPr>
          <w:p>
            <w:pPr>
              <w:pStyle w:val="TableParagraph"/>
              <w:spacing w:line="267" w:lineRule="exact"/>
              <w:ind w:right="98"/>
              <w:jc w:val="right"/>
              <w:rPr>
                <w:sz w:val="24"/>
              </w:rPr>
            </w:pPr>
            <w:r>
              <w:rPr>
                <w:spacing w:val="-5"/>
                <w:sz w:val="24"/>
              </w:rPr>
              <w:t>961</w:t>
            </w:r>
          </w:p>
        </w:tc>
        <w:tc>
          <w:tcPr>
            <w:tcW w:w="1596" w:type="dxa"/>
          </w:tcPr>
          <w:p>
            <w:pPr>
              <w:pStyle w:val="TableParagraph"/>
              <w:spacing w:line="267" w:lineRule="exact"/>
              <w:ind w:right="99"/>
              <w:jc w:val="right"/>
              <w:rPr>
                <w:sz w:val="24"/>
              </w:rPr>
            </w:pPr>
            <w:r>
              <w:rPr>
                <w:spacing w:val="-4"/>
                <w:sz w:val="24"/>
              </w:rPr>
              <w:t>1023</w:t>
            </w:r>
          </w:p>
        </w:tc>
      </w:tr>
      <w:tr>
        <w:trPr>
          <w:trHeight w:val="318" w:hRule="atLeast"/>
        </w:trPr>
        <w:tc>
          <w:tcPr>
            <w:tcW w:w="1263" w:type="dxa"/>
          </w:tcPr>
          <w:p>
            <w:pPr>
              <w:pStyle w:val="TableParagraph"/>
              <w:spacing w:line="267" w:lineRule="exact"/>
              <w:ind w:right="98"/>
              <w:jc w:val="right"/>
              <w:rPr>
                <w:sz w:val="24"/>
              </w:rPr>
            </w:pPr>
            <w:r>
              <w:rPr>
                <w:spacing w:val="-5"/>
                <w:sz w:val="24"/>
              </w:rPr>
              <w:t>18</w:t>
            </w:r>
          </w:p>
        </w:tc>
        <w:tc>
          <w:tcPr>
            <w:tcW w:w="1801" w:type="dxa"/>
          </w:tcPr>
          <w:p>
            <w:pPr>
              <w:pStyle w:val="TableParagraph"/>
              <w:spacing w:line="267" w:lineRule="exact"/>
              <w:ind w:right="99"/>
              <w:jc w:val="right"/>
              <w:rPr>
                <w:sz w:val="24"/>
              </w:rPr>
            </w:pPr>
            <w:r>
              <w:rPr>
                <w:spacing w:val="-5"/>
                <w:sz w:val="24"/>
              </w:rPr>
              <w:t>32</w:t>
            </w:r>
          </w:p>
        </w:tc>
        <w:tc>
          <w:tcPr>
            <w:tcW w:w="1529" w:type="dxa"/>
          </w:tcPr>
          <w:p>
            <w:pPr>
              <w:pStyle w:val="TableParagraph"/>
              <w:spacing w:line="267" w:lineRule="exact"/>
              <w:ind w:right="99"/>
              <w:jc w:val="right"/>
              <w:rPr>
                <w:sz w:val="24"/>
              </w:rPr>
            </w:pPr>
            <w:r>
              <w:rPr>
                <w:spacing w:val="-5"/>
                <w:sz w:val="24"/>
              </w:rPr>
              <w:t>23</w:t>
            </w:r>
          </w:p>
        </w:tc>
        <w:tc>
          <w:tcPr>
            <w:tcW w:w="1957" w:type="dxa"/>
          </w:tcPr>
          <w:p>
            <w:pPr>
              <w:pStyle w:val="TableParagraph"/>
              <w:spacing w:line="267" w:lineRule="exact"/>
              <w:ind w:right="97"/>
              <w:jc w:val="right"/>
              <w:rPr>
                <w:sz w:val="24"/>
              </w:rPr>
            </w:pPr>
            <w:r>
              <w:rPr>
                <w:spacing w:val="-4"/>
                <w:sz w:val="24"/>
              </w:rPr>
              <w:t>1024</w:t>
            </w:r>
          </w:p>
        </w:tc>
        <w:tc>
          <w:tcPr>
            <w:tcW w:w="1597" w:type="dxa"/>
          </w:tcPr>
          <w:p>
            <w:pPr>
              <w:pStyle w:val="TableParagraph"/>
              <w:spacing w:line="267" w:lineRule="exact"/>
              <w:ind w:right="98"/>
              <w:jc w:val="right"/>
              <w:rPr>
                <w:sz w:val="24"/>
              </w:rPr>
            </w:pPr>
            <w:r>
              <w:rPr>
                <w:spacing w:val="-5"/>
                <w:sz w:val="24"/>
              </w:rPr>
              <w:t>529</w:t>
            </w:r>
          </w:p>
        </w:tc>
        <w:tc>
          <w:tcPr>
            <w:tcW w:w="1596" w:type="dxa"/>
          </w:tcPr>
          <w:p>
            <w:pPr>
              <w:pStyle w:val="TableParagraph"/>
              <w:spacing w:line="267" w:lineRule="exact"/>
              <w:ind w:right="99"/>
              <w:jc w:val="right"/>
              <w:rPr>
                <w:sz w:val="24"/>
              </w:rPr>
            </w:pPr>
            <w:r>
              <w:rPr>
                <w:spacing w:val="-5"/>
                <w:sz w:val="24"/>
              </w:rPr>
              <w:t>736</w:t>
            </w:r>
          </w:p>
        </w:tc>
      </w:tr>
      <w:tr>
        <w:trPr>
          <w:trHeight w:val="316" w:hRule="atLeast"/>
        </w:trPr>
        <w:tc>
          <w:tcPr>
            <w:tcW w:w="1263" w:type="dxa"/>
          </w:tcPr>
          <w:p>
            <w:pPr>
              <w:pStyle w:val="TableParagraph"/>
              <w:spacing w:line="267" w:lineRule="exact"/>
              <w:ind w:right="98"/>
              <w:jc w:val="right"/>
              <w:rPr>
                <w:sz w:val="24"/>
              </w:rPr>
            </w:pPr>
            <w:r>
              <w:rPr>
                <w:spacing w:val="-5"/>
                <w:sz w:val="24"/>
              </w:rPr>
              <w:t>19</w:t>
            </w:r>
          </w:p>
        </w:tc>
        <w:tc>
          <w:tcPr>
            <w:tcW w:w="1801" w:type="dxa"/>
          </w:tcPr>
          <w:p>
            <w:pPr>
              <w:pStyle w:val="TableParagraph"/>
              <w:spacing w:line="267" w:lineRule="exact"/>
              <w:ind w:right="99"/>
              <w:jc w:val="right"/>
              <w:rPr>
                <w:sz w:val="24"/>
              </w:rPr>
            </w:pPr>
            <w:r>
              <w:rPr>
                <w:spacing w:val="-5"/>
                <w:sz w:val="24"/>
              </w:rPr>
              <w:t>34</w:t>
            </w:r>
          </w:p>
        </w:tc>
        <w:tc>
          <w:tcPr>
            <w:tcW w:w="1529" w:type="dxa"/>
          </w:tcPr>
          <w:p>
            <w:pPr>
              <w:pStyle w:val="TableParagraph"/>
              <w:spacing w:line="267" w:lineRule="exact"/>
              <w:ind w:right="99"/>
              <w:jc w:val="right"/>
              <w:rPr>
                <w:sz w:val="24"/>
              </w:rPr>
            </w:pPr>
            <w:r>
              <w:rPr>
                <w:spacing w:val="-5"/>
                <w:sz w:val="24"/>
              </w:rPr>
              <w:t>22</w:t>
            </w:r>
          </w:p>
        </w:tc>
        <w:tc>
          <w:tcPr>
            <w:tcW w:w="1957" w:type="dxa"/>
          </w:tcPr>
          <w:p>
            <w:pPr>
              <w:pStyle w:val="TableParagraph"/>
              <w:spacing w:line="267" w:lineRule="exact"/>
              <w:ind w:right="97"/>
              <w:jc w:val="right"/>
              <w:rPr>
                <w:sz w:val="24"/>
              </w:rPr>
            </w:pPr>
            <w:r>
              <w:rPr>
                <w:spacing w:val="-4"/>
                <w:sz w:val="24"/>
              </w:rPr>
              <w:t>1156</w:t>
            </w:r>
          </w:p>
        </w:tc>
        <w:tc>
          <w:tcPr>
            <w:tcW w:w="1597" w:type="dxa"/>
          </w:tcPr>
          <w:p>
            <w:pPr>
              <w:pStyle w:val="TableParagraph"/>
              <w:spacing w:line="267" w:lineRule="exact"/>
              <w:ind w:right="98"/>
              <w:jc w:val="right"/>
              <w:rPr>
                <w:sz w:val="24"/>
              </w:rPr>
            </w:pPr>
            <w:r>
              <w:rPr>
                <w:spacing w:val="-5"/>
                <w:sz w:val="24"/>
              </w:rPr>
              <w:t>484</w:t>
            </w:r>
          </w:p>
        </w:tc>
        <w:tc>
          <w:tcPr>
            <w:tcW w:w="1596" w:type="dxa"/>
          </w:tcPr>
          <w:p>
            <w:pPr>
              <w:pStyle w:val="TableParagraph"/>
              <w:spacing w:line="267" w:lineRule="exact"/>
              <w:ind w:right="99"/>
              <w:jc w:val="right"/>
              <w:rPr>
                <w:sz w:val="24"/>
              </w:rPr>
            </w:pPr>
            <w:r>
              <w:rPr>
                <w:spacing w:val="-5"/>
                <w:sz w:val="24"/>
              </w:rPr>
              <w:t>748</w:t>
            </w:r>
          </w:p>
        </w:tc>
      </w:tr>
      <w:tr>
        <w:trPr>
          <w:trHeight w:val="316" w:hRule="atLeast"/>
        </w:trPr>
        <w:tc>
          <w:tcPr>
            <w:tcW w:w="1263" w:type="dxa"/>
          </w:tcPr>
          <w:p>
            <w:pPr>
              <w:pStyle w:val="TableParagraph"/>
              <w:spacing w:line="267" w:lineRule="exact"/>
              <w:ind w:right="98"/>
              <w:jc w:val="right"/>
              <w:rPr>
                <w:sz w:val="24"/>
              </w:rPr>
            </w:pPr>
            <w:r>
              <w:rPr>
                <w:spacing w:val="-5"/>
                <w:sz w:val="24"/>
              </w:rPr>
              <w:t>20</w:t>
            </w:r>
          </w:p>
        </w:tc>
        <w:tc>
          <w:tcPr>
            <w:tcW w:w="1801" w:type="dxa"/>
          </w:tcPr>
          <w:p>
            <w:pPr>
              <w:pStyle w:val="TableParagraph"/>
              <w:spacing w:line="267" w:lineRule="exact"/>
              <w:ind w:right="99"/>
              <w:jc w:val="right"/>
              <w:rPr>
                <w:sz w:val="24"/>
              </w:rPr>
            </w:pPr>
            <w:r>
              <w:rPr>
                <w:spacing w:val="-5"/>
                <w:sz w:val="24"/>
              </w:rPr>
              <w:t>31</w:t>
            </w:r>
          </w:p>
        </w:tc>
        <w:tc>
          <w:tcPr>
            <w:tcW w:w="1529" w:type="dxa"/>
          </w:tcPr>
          <w:p>
            <w:pPr>
              <w:pStyle w:val="TableParagraph"/>
              <w:spacing w:line="267" w:lineRule="exact"/>
              <w:ind w:right="99"/>
              <w:jc w:val="right"/>
              <w:rPr>
                <w:sz w:val="24"/>
              </w:rPr>
            </w:pPr>
            <w:r>
              <w:rPr>
                <w:spacing w:val="-5"/>
                <w:sz w:val="24"/>
              </w:rPr>
              <w:t>25</w:t>
            </w:r>
          </w:p>
        </w:tc>
        <w:tc>
          <w:tcPr>
            <w:tcW w:w="1957" w:type="dxa"/>
          </w:tcPr>
          <w:p>
            <w:pPr>
              <w:pStyle w:val="TableParagraph"/>
              <w:spacing w:line="267" w:lineRule="exact"/>
              <w:ind w:right="97"/>
              <w:jc w:val="right"/>
              <w:rPr>
                <w:sz w:val="24"/>
              </w:rPr>
            </w:pPr>
            <w:r>
              <w:rPr>
                <w:spacing w:val="-5"/>
                <w:sz w:val="24"/>
              </w:rPr>
              <w:t>961</w:t>
            </w:r>
          </w:p>
        </w:tc>
        <w:tc>
          <w:tcPr>
            <w:tcW w:w="1597" w:type="dxa"/>
          </w:tcPr>
          <w:p>
            <w:pPr>
              <w:pStyle w:val="TableParagraph"/>
              <w:spacing w:line="267" w:lineRule="exact"/>
              <w:ind w:right="98"/>
              <w:jc w:val="right"/>
              <w:rPr>
                <w:sz w:val="24"/>
              </w:rPr>
            </w:pPr>
            <w:r>
              <w:rPr>
                <w:spacing w:val="-5"/>
                <w:sz w:val="24"/>
              </w:rPr>
              <w:t>625</w:t>
            </w:r>
          </w:p>
        </w:tc>
        <w:tc>
          <w:tcPr>
            <w:tcW w:w="1596" w:type="dxa"/>
          </w:tcPr>
          <w:p>
            <w:pPr>
              <w:pStyle w:val="TableParagraph"/>
              <w:spacing w:line="267" w:lineRule="exact"/>
              <w:ind w:right="99"/>
              <w:jc w:val="right"/>
              <w:rPr>
                <w:sz w:val="24"/>
              </w:rPr>
            </w:pPr>
            <w:r>
              <w:rPr>
                <w:spacing w:val="-5"/>
                <w:sz w:val="24"/>
              </w:rPr>
              <w:t>775</w:t>
            </w:r>
          </w:p>
        </w:tc>
      </w:tr>
      <w:tr>
        <w:trPr>
          <w:trHeight w:val="318" w:hRule="atLeast"/>
        </w:trPr>
        <w:tc>
          <w:tcPr>
            <w:tcW w:w="1263" w:type="dxa"/>
          </w:tcPr>
          <w:p>
            <w:pPr>
              <w:pStyle w:val="TableParagraph"/>
              <w:spacing w:line="270" w:lineRule="exact"/>
              <w:ind w:right="98"/>
              <w:jc w:val="right"/>
              <w:rPr>
                <w:sz w:val="24"/>
              </w:rPr>
            </w:pPr>
            <w:r>
              <w:rPr>
                <w:spacing w:val="-5"/>
                <w:sz w:val="24"/>
              </w:rPr>
              <w:t>21</w:t>
            </w:r>
          </w:p>
        </w:tc>
        <w:tc>
          <w:tcPr>
            <w:tcW w:w="1801" w:type="dxa"/>
          </w:tcPr>
          <w:p>
            <w:pPr>
              <w:pStyle w:val="TableParagraph"/>
              <w:spacing w:line="270" w:lineRule="exact"/>
              <w:ind w:right="99"/>
              <w:jc w:val="right"/>
              <w:rPr>
                <w:sz w:val="24"/>
              </w:rPr>
            </w:pPr>
            <w:r>
              <w:rPr>
                <w:spacing w:val="-5"/>
                <w:sz w:val="24"/>
              </w:rPr>
              <w:t>32</w:t>
            </w:r>
          </w:p>
        </w:tc>
        <w:tc>
          <w:tcPr>
            <w:tcW w:w="1529" w:type="dxa"/>
          </w:tcPr>
          <w:p>
            <w:pPr>
              <w:pStyle w:val="TableParagraph"/>
              <w:spacing w:line="270" w:lineRule="exact"/>
              <w:ind w:right="99"/>
              <w:jc w:val="right"/>
              <w:rPr>
                <w:sz w:val="24"/>
              </w:rPr>
            </w:pPr>
            <w:r>
              <w:rPr>
                <w:spacing w:val="-5"/>
                <w:sz w:val="24"/>
              </w:rPr>
              <w:t>26</w:t>
            </w:r>
          </w:p>
        </w:tc>
        <w:tc>
          <w:tcPr>
            <w:tcW w:w="1957" w:type="dxa"/>
          </w:tcPr>
          <w:p>
            <w:pPr>
              <w:pStyle w:val="TableParagraph"/>
              <w:spacing w:line="270" w:lineRule="exact"/>
              <w:ind w:right="97"/>
              <w:jc w:val="right"/>
              <w:rPr>
                <w:sz w:val="24"/>
              </w:rPr>
            </w:pPr>
            <w:r>
              <w:rPr>
                <w:spacing w:val="-4"/>
                <w:sz w:val="24"/>
              </w:rPr>
              <w:t>1024</w:t>
            </w:r>
          </w:p>
        </w:tc>
        <w:tc>
          <w:tcPr>
            <w:tcW w:w="1597" w:type="dxa"/>
          </w:tcPr>
          <w:p>
            <w:pPr>
              <w:pStyle w:val="TableParagraph"/>
              <w:spacing w:line="270" w:lineRule="exact"/>
              <w:ind w:right="98"/>
              <w:jc w:val="right"/>
              <w:rPr>
                <w:sz w:val="24"/>
              </w:rPr>
            </w:pPr>
            <w:r>
              <w:rPr>
                <w:spacing w:val="-5"/>
                <w:sz w:val="24"/>
              </w:rPr>
              <w:t>676</w:t>
            </w:r>
          </w:p>
        </w:tc>
        <w:tc>
          <w:tcPr>
            <w:tcW w:w="1596" w:type="dxa"/>
          </w:tcPr>
          <w:p>
            <w:pPr>
              <w:pStyle w:val="TableParagraph"/>
              <w:spacing w:line="270" w:lineRule="exact"/>
              <w:ind w:right="99"/>
              <w:jc w:val="right"/>
              <w:rPr>
                <w:sz w:val="24"/>
              </w:rPr>
            </w:pPr>
            <w:r>
              <w:rPr>
                <w:spacing w:val="-5"/>
                <w:sz w:val="24"/>
              </w:rPr>
              <w:t>832</w:t>
            </w:r>
          </w:p>
        </w:tc>
      </w:tr>
      <w:tr>
        <w:trPr>
          <w:trHeight w:val="316" w:hRule="atLeast"/>
        </w:trPr>
        <w:tc>
          <w:tcPr>
            <w:tcW w:w="1263" w:type="dxa"/>
          </w:tcPr>
          <w:p>
            <w:pPr>
              <w:pStyle w:val="TableParagraph"/>
              <w:spacing w:line="267" w:lineRule="exact"/>
              <w:ind w:right="98"/>
              <w:jc w:val="right"/>
              <w:rPr>
                <w:sz w:val="24"/>
              </w:rPr>
            </w:pPr>
            <w:r>
              <w:rPr>
                <w:spacing w:val="-5"/>
                <w:sz w:val="24"/>
              </w:rPr>
              <w:t>22</w:t>
            </w:r>
          </w:p>
        </w:tc>
        <w:tc>
          <w:tcPr>
            <w:tcW w:w="1801" w:type="dxa"/>
          </w:tcPr>
          <w:p>
            <w:pPr>
              <w:pStyle w:val="TableParagraph"/>
              <w:spacing w:line="267" w:lineRule="exact"/>
              <w:ind w:right="99"/>
              <w:jc w:val="right"/>
              <w:rPr>
                <w:sz w:val="24"/>
              </w:rPr>
            </w:pPr>
            <w:r>
              <w:rPr>
                <w:spacing w:val="-5"/>
                <w:sz w:val="24"/>
              </w:rPr>
              <w:t>32</w:t>
            </w:r>
          </w:p>
        </w:tc>
        <w:tc>
          <w:tcPr>
            <w:tcW w:w="1529" w:type="dxa"/>
          </w:tcPr>
          <w:p>
            <w:pPr>
              <w:pStyle w:val="TableParagraph"/>
              <w:spacing w:line="267" w:lineRule="exact"/>
              <w:ind w:right="99"/>
              <w:jc w:val="right"/>
              <w:rPr>
                <w:sz w:val="24"/>
              </w:rPr>
            </w:pPr>
            <w:r>
              <w:rPr>
                <w:spacing w:val="-5"/>
                <w:sz w:val="24"/>
              </w:rPr>
              <w:t>30</w:t>
            </w:r>
          </w:p>
        </w:tc>
        <w:tc>
          <w:tcPr>
            <w:tcW w:w="1957" w:type="dxa"/>
          </w:tcPr>
          <w:p>
            <w:pPr>
              <w:pStyle w:val="TableParagraph"/>
              <w:spacing w:line="267" w:lineRule="exact"/>
              <w:ind w:right="97"/>
              <w:jc w:val="right"/>
              <w:rPr>
                <w:sz w:val="24"/>
              </w:rPr>
            </w:pPr>
            <w:r>
              <w:rPr>
                <w:spacing w:val="-4"/>
                <w:sz w:val="24"/>
              </w:rPr>
              <w:t>1024</w:t>
            </w:r>
          </w:p>
        </w:tc>
        <w:tc>
          <w:tcPr>
            <w:tcW w:w="1597" w:type="dxa"/>
          </w:tcPr>
          <w:p>
            <w:pPr>
              <w:pStyle w:val="TableParagraph"/>
              <w:spacing w:line="267" w:lineRule="exact"/>
              <w:ind w:right="98"/>
              <w:jc w:val="right"/>
              <w:rPr>
                <w:sz w:val="24"/>
              </w:rPr>
            </w:pPr>
            <w:r>
              <w:rPr>
                <w:spacing w:val="-5"/>
                <w:sz w:val="24"/>
              </w:rPr>
              <w:t>900</w:t>
            </w:r>
          </w:p>
        </w:tc>
        <w:tc>
          <w:tcPr>
            <w:tcW w:w="1596" w:type="dxa"/>
          </w:tcPr>
          <w:p>
            <w:pPr>
              <w:pStyle w:val="TableParagraph"/>
              <w:spacing w:line="267" w:lineRule="exact"/>
              <w:ind w:right="99"/>
              <w:jc w:val="right"/>
              <w:rPr>
                <w:sz w:val="24"/>
              </w:rPr>
            </w:pPr>
            <w:r>
              <w:rPr>
                <w:spacing w:val="-5"/>
                <w:sz w:val="24"/>
              </w:rPr>
              <w:t>960</w:t>
            </w:r>
          </w:p>
        </w:tc>
      </w:tr>
      <w:tr>
        <w:trPr>
          <w:trHeight w:val="318" w:hRule="atLeast"/>
        </w:trPr>
        <w:tc>
          <w:tcPr>
            <w:tcW w:w="1263" w:type="dxa"/>
          </w:tcPr>
          <w:p>
            <w:pPr>
              <w:pStyle w:val="TableParagraph"/>
              <w:spacing w:line="267" w:lineRule="exact"/>
              <w:ind w:right="98"/>
              <w:jc w:val="right"/>
              <w:rPr>
                <w:sz w:val="24"/>
              </w:rPr>
            </w:pPr>
            <w:r>
              <w:rPr>
                <w:spacing w:val="-5"/>
                <w:sz w:val="24"/>
              </w:rPr>
              <w:t>23</w:t>
            </w:r>
          </w:p>
        </w:tc>
        <w:tc>
          <w:tcPr>
            <w:tcW w:w="1801" w:type="dxa"/>
          </w:tcPr>
          <w:p>
            <w:pPr>
              <w:pStyle w:val="TableParagraph"/>
              <w:spacing w:line="267" w:lineRule="exact"/>
              <w:ind w:right="99"/>
              <w:jc w:val="right"/>
              <w:rPr>
                <w:sz w:val="24"/>
              </w:rPr>
            </w:pPr>
            <w:r>
              <w:rPr>
                <w:spacing w:val="-5"/>
                <w:sz w:val="24"/>
              </w:rPr>
              <w:t>30</w:t>
            </w:r>
          </w:p>
        </w:tc>
        <w:tc>
          <w:tcPr>
            <w:tcW w:w="1529" w:type="dxa"/>
          </w:tcPr>
          <w:p>
            <w:pPr>
              <w:pStyle w:val="TableParagraph"/>
              <w:spacing w:line="267" w:lineRule="exact"/>
              <w:ind w:right="99"/>
              <w:jc w:val="right"/>
              <w:rPr>
                <w:sz w:val="24"/>
              </w:rPr>
            </w:pPr>
            <w:r>
              <w:rPr>
                <w:spacing w:val="-5"/>
                <w:sz w:val="24"/>
              </w:rPr>
              <w:t>35</w:t>
            </w:r>
          </w:p>
        </w:tc>
        <w:tc>
          <w:tcPr>
            <w:tcW w:w="1957" w:type="dxa"/>
          </w:tcPr>
          <w:p>
            <w:pPr>
              <w:pStyle w:val="TableParagraph"/>
              <w:spacing w:line="267" w:lineRule="exact"/>
              <w:ind w:right="97"/>
              <w:jc w:val="right"/>
              <w:rPr>
                <w:sz w:val="24"/>
              </w:rPr>
            </w:pPr>
            <w:r>
              <w:rPr>
                <w:spacing w:val="-5"/>
                <w:sz w:val="24"/>
              </w:rPr>
              <w:t>900</w:t>
            </w:r>
          </w:p>
        </w:tc>
        <w:tc>
          <w:tcPr>
            <w:tcW w:w="1597" w:type="dxa"/>
          </w:tcPr>
          <w:p>
            <w:pPr>
              <w:pStyle w:val="TableParagraph"/>
              <w:spacing w:line="267" w:lineRule="exact"/>
              <w:ind w:right="98"/>
              <w:jc w:val="right"/>
              <w:rPr>
                <w:sz w:val="24"/>
              </w:rPr>
            </w:pPr>
            <w:r>
              <w:rPr>
                <w:spacing w:val="-4"/>
                <w:sz w:val="24"/>
              </w:rPr>
              <w:t>1225</w:t>
            </w:r>
          </w:p>
        </w:tc>
        <w:tc>
          <w:tcPr>
            <w:tcW w:w="1596" w:type="dxa"/>
          </w:tcPr>
          <w:p>
            <w:pPr>
              <w:pStyle w:val="TableParagraph"/>
              <w:spacing w:line="267" w:lineRule="exact"/>
              <w:ind w:right="99"/>
              <w:jc w:val="right"/>
              <w:rPr>
                <w:sz w:val="24"/>
              </w:rPr>
            </w:pPr>
            <w:r>
              <w:rPr>
                <w:spacing w:val="-4"/>
                <w:sz w:val="24"/>
              </w:rPr>
              <w:t>1050</w:t>
            </w:r>
          </w:p>
        </w:tc>
      </w:tr>
      <w:tr>
        <w:trPr>
          <w:trHeight w:val="316" w:hRule="atLeast"/>
        </w:trPr>
        <w:tc>
          <w:tcPr>
            <w:tcW w:w="1263" w:type="dxa"/>
          </w:tcPr>
          <w:p>
            <w:pPr>
              <w:pStyle w:val="TableParagraph"/>
              <w:spacing w:line="267" w:lineRule="exact"/>
              <w:ind w:right="98"/>
              <w:jc w:val="right"/>
              <w:rPr>
                <w:sz w:val="24"/>
              </w:rPr>
            </w:pPr>
            <w:r>
              <w:rPr>
                <w:spacing w:val="-5"/>
                <w:sz w:val="24"/>
              </w:rPr>
              <w:t>24</w:t>
            </w:r>
          </w:p>
        </w:tc>
        <w:tc>
          <w:tcPr>
            <w:tcW w:w="1801" w:type="dxa"/>
          </w:tcPr>
          <w:p>
            <w:pPr>
              <w:pStyle w:val="TableParagraph"/>
              <w:spacing w:line="267" w:lineRule="exact"/>
              <w:ind w:right="99"/>
              <w:jc w:val="right"/>
              <w:rPr>
                <w:sz w:val="24"/>
              </w:rPr>
            </w:pPr>
            <w:r>
              <w:rPr>
                <w:spacing w:val="-5"/>
                <w:sz w:val="24"/>
              </w:rPr>
              <w:t>35</w:t>
            </w:r>
          </w:p>
        </w:tc>
        <w:tc>
          <w:tcPr>
            <w:tcW w:w="1529" w:type="dxa"/>
          </w:tcPr>
          <w:p>
            <w:pPr>
              <w:pStyle w:val="TableParagraph"/>
              <w:spacing w:line="267" w:lineRule="exact"/>
              <w:ind w:right="99"/>
              <w:jc w:val="right"/>
              <w:rPr>
                <w:sz w:val="24"/>
              </w:rPr>
            </w:pPr>
            <w:r>
              <w:rPr>
                <w:spacing w:val="-5"/>
                <w:sz w:val="24"/>
              </w:rPr>
              <w:t>24</w:t>
            </w:r>
          </w:p>
        </w:tc>
        <w:tc>
          <w:tcPr>
            <w:tcW w:w="1957" w:type="dxa"/>
          </w:tcPr>
          <w:p>
            <w:pPr>
              <w:pStyle w:val="TableParagraph"/>
              <w:spacing w:line="267" w:lineRule="exact"/>
              <w:ind w:right="97"/>
              <w:jc w:val="right"/>
              <w:rPr>
                <w:sz w:val="24"/>
              </w:rPr>
            </w:pPr>
            <w:r>
              <w:rPr>
                <w:spacing w:val="-4"/>
                <w:sz w:val="24"/>
              </w:rPr>
              <w:t>1225</w:t>
            </w:r>
          </w:p>
        </w:tc>
        <w:tc>
          <w:tcPr>
            <w:tcW w:w="1597" w:type="dxa"/>
          </w:tcPr>
          <w:p>
            <w:pPr>
              <w:pStyle w:val="TableParagraph"/>
              <w:spacing w:line="267" w:lineRule="exact"/>
              <w:ind w:right="98"/>
              <w:jc w:val="right"/>
              <w:rPr>
                <w:sz w:val="24"/>
              </w:rPr>
            </w:pPr>
            <w:r>
              <w:rPr>
                <w:spacing w:val="-5"/>
                <w:sz w:val="24"/>
              </w:rPr>
              <w:t>576</w:t>
            </w:r>
          </w:p>
        </w:tc>
        <w:tc>
          <w:tcPr>
            <w:tcW w:w="1596" w:type="dxa"/>
          </w:tcPr>
          <w:p>
            <w:pPr>
              <w:pStyle w:val="TableParagraph"/>
              <w:spacing w:line="267" w:lineRule="exact"/>
              <w:ind w:right="99"/>
              <w:jc w:val="right"/>
              <w:rPr>
                <w:sz w:val="24"/>
              </w:rPr>
            </w:pPr>
            <w:r>
              <w:rPr>
                <w:spacing w:val="-5"/>
                <w:sz w:val="24"/>
              </w:rPr>
              <w:t>840</w:t>
            </w:r>
          </w:p>
        </w:tc>
      </w:tr>
      <w:tr>
        <w:trPr>
          <w:trHeight w:val="316" w:hRule="atLeast"/>
        </w:trPr>
        <w:tc>
          <w:tcPr>
            <w:tcW w:w="1263" w:type="dxa"/>
          </w:tcPr>
          <w:p>
            <w:pPr>
              <w:pStyle w:val="TableParagraph"/>
              <w:spacing w:line="267" w:lineRule="exact"/>
              <w:ind w:right="98"/>
              <w:jc w:val="right"/>
              <w:rPr>
                <w:sz w:val="24"/>
              </w:rPr>
            </w:pPr>
            <w:r>
              <w:rPr>
                <w:spacing w:val="-5"/>
                <w:sz w:val="24"/>
              </w:rPr>
              <w:t>25</w:t>
            </w:r>
          </w:p>
        </w:tc>
        <w:tc>
          <w:tcPr>
            <w:tcW w:w="1801" w:type="dxa"/>
          </w:tcPr>
          <w:p>
            <w:pPr>
              <w:pStyle w:val="TableParagraph"/>
              <w:spacing w:line="267" w:lineRule="exact"/>
              <w:ind w:right="99"/>
              <w:jc w:val="right"/>
              <w:rPr>
                <w:sz w:val="24"/>
              </w:rPr>
            </w:pPr>
            <w:r>
              <w:rPr>
                <w:spacing w:val="-5"/>
                <w:sz w:val="24"/>
              </w:rPr>
              <w:t>24</w:t>
            </w:r>
          </w:p>
        </w:tc>
        <w:tc>
          <w:tcPr>
            <w:tcW w:w="1529" w:type="dxa"/>
          </w:tcPr>
          <w:p>
            <w:pPr>
              <w:pStyle w:val="TableParagraph"/>
              <w:spacing w:line="267" w:lineRule="exact"/>
              <w:ind w:right="99"/>
              <w:jc w:val="right"/>
              <w:rPr>
                <w:sz w:val="24"/>
              </w:rPr>
            </w:pPr>
            <w:r>
              <w:rPr>
                <w:spacing w:val="-5"/>
                <w:sz w:val="24"/>
              </w:rPr>
              <w:t>26</w:t>
            </w:r>
          </w:p>
        </w:tc>
        <w:tc>
          <w:tcPr>
            <w:tcW w:w="1957" w:type="dxa"/>
          </w:tcPr>
          <w:p>
            <w:pPr>
              <w:pStyle w:val="TableParagraph"/>
              <w:spacing w:line="267" w:lineRule="exact"/>
              <w:ind w:right="97"/>
              <w:jc w:val="right"/>
              <w:rPr>
                <w:sz w:val="24"/>
              </w:rPr>
            </w:pPr>
            <w:r>
              <w:rPr>
                <w:spacing w:val="-5"/>
                <w:sz w:val="24"/>
              </w:rPr>
              <w:t>576</w:t>
            </w:r>
          </w:p>
        </w:tc>
        <w:tc>
          <w:tcPr>
            <w:tcW w:w="1597" w:type="dxa"/>
          </w:tcPr>
          <w:p>
            <w:pPr>
              <w:pStyle w:val="TableParagraph"/>
              <w:spacing w:line="267" w:lineRule="exact"/>
              <w:ind w:right="98"/>
              <w:jc w:val="right"/>
              <w:rPr>
                <w:sz w:val="24"/>
              </w:rPr>
            </w:pPr>
            <w:r>
              <w:rPr>
                <w:spacing w:val="-5"/>
                <w:sz w:val="24"/>
              </w:rPr>
              <w:t>676</w:t>
            </w:r>
          </w:p>
        </w:tc>
        <w:tc>
          <w:tcPr>
            <w:tcW w:w="1596" w:type="dxa"/>
          </w:tcPr>
          <w:p>
            <w:pPr>
              <w:pStyle w:val="TableParagraph"/>
              <w:spacing w:line="267" w:lineRule="exact"/>
              <w:ind w:right="99"/>
              <w:jc w:val="right"/>
              <w:rPr>
                <w:sz w:val="24"/>
              </w:rPr>
            </w:pPr>
            <w:r>
              <w:rPr>
                <w:spacing w:val="-5"/>
                <w:sz w:val="24"/>
              </w:rPr>
              <w:t>624</w:t>
            </w:r>
          </w:p>
        </w:tc>
      </w:tr>
      <w:tr>
        <w:trPr>
          <w:trHeight w:val="636" w:hRule="atLeast"/>
        </w:trPr>
        <w:tc>
          <w:tcPr>
            <w:tcW w:w="1263" w:type="dxa"/>
          </w:tcPr>
          <w:p>
            <w:pPr>
              <w:pStyle w:val="TableParagraph"/>
              <w:spacing w:before="35"/>
              <w:rPr>
                <w:b/>
                <w:sz w:val="24"/>
              </w:rPr>
            </w:pPr>
          </w:p>
          <w:p>
            <w:pPr>
              <w:pStyle w:val="TableParagraph"/>
              <w:ind w:right="98"/>
              <w:jc w:val="right"/>
              <w:rPr>
                <w:sz w:val="24"/>
              </w:rPr>
            </w:pPr>
            <w:r>
              <w:rPr>
                <w:spacing w:val="-5"/>
                <w:sz w:val="24"/>
              </w:rPr>
              <w:t>26</w:t>
            </w:r>
          </w:p>
        </w:tc>
        <w:tc>
          <w:tcPr>
            <w:tcW w:w="1801" w:type="dxa"/>
          </w:tcPr>
          <w:p>
            <w:pPr>
              <w:pStyle w:val="TableParagraph"/>
              <w:spacing w:before="35"/>
              <w:rPr>
                <w:b/>
                <w:sz w:val="24"/>
              </w:rPr>
            </w:pPr>
          </w:p>
          <w:p>
            <w:pPr>
              <w:pStyle w:val="TableParagraph"/>
              <w:ind w:right="99"/>
              <w:jc w:val="right"/>
              <w:rPr>
                <w:sz w:val="24"/>
              </w:rPr>
            </w:pPr>
            <w:r>
              <w:rPr>
                <w:spacing w:val="-5"/>
                <w:sz w:val="24"/>
              </w:rPr>
              <w:t>26</w:t>
            </w:r>
          </w:p>
        </w:tc>
        <w:tc>
          <w:tcPr>
            <w:tcW w:w="1529" w:type="dxa"/>
          </w:tcPr>
          <w:p>
            <w:pPr>
              <w:pStyle w:val="TableParagraph"/>
              <w:spacing w:before="35"/>
              <w:rPr>
                <w:b/>
                <w:sz w:val="24"/>
              </w:rPr>
            </w:pPr>
          </w:p>
          <w:p>
            <w:pPr>
              <w:pStyle w:val="TableParagraph"/>
              <w:ind w:right="99"/>
              <w:jc w:val="right"/>
              <w:rPr>
                <w:sz w:val="24"/>
              </w:rPr>
            </w:pPr>
            <w:r>
              <w:rPr>
                <w:spacing w:val="-5"/>
                <w:sz w:val="24"/>
              </w:rPr>
              <w:t>30</w:t>
            </w:r>
          </w:p>
        </w:tc>
        <w:tc>
          <w:tcPr>
            <w:tcW w:w="1957" w:type="dxa"/>
          </w:tcPr>
          <w:p>
            <w:pPr>
              <w:pStyle w:val="TableParagraph"/>
              <w:spacing w:before="35"/>
              <w:rPr>
                <w:b/>
                <w:sz w:val="24"/>
              </w:rPr>
            </w:pPr>
          </w:p>
          <w:p>
            <w:pPr>
              <w:pStyle w:val="TableParagraph"/>
              <w:ind w:right="97"/>
              <w:jc w:val="right"/>
              <w:rPr>
                <w:sz w:val="24"/>
              </w:rPr>
            </w:pPr>
            <w:r>
              <w:rPr>
                <w:spacing w:val="-5"/>
                <w:sz w:val="24"/>
              </w:rPr>
              <w:t>676</w:t>
            </w:r>
          </w:p>
        </w:tc>
        <w:tc>
          <w:tcPr>
            <w:tcW w:w="1597" w:type="dxa"/>
          </w:tcPr>
          <w:p>
            <w:pPr>
              <w:pStyle w:val="TableParagraph"/>
              <w:spacing w:before="35"/>
              <w:rPr>
                <w:b/>
                <w:sz w:val="24"/>
              </w:rPr>
            </w:pPr>
          </w:p>
          <w:p>
            <w:pPr>
              <w:pStyle w:val="TableParagraph"/>
              <w:ind w:right="98"/>
              <w:jc w:val="right"/>
              <w:rPr>
                <w:sz w:val="24"/>
              </w:rPr>
            </w:pPr>
            <w:r>
              <w:rPr>
                <w:spacing w:val="-5"/>
                <w:sz w:val="24"/>
              </w:rPr>
              <w:t>900</w:t>
            </w:r>
          </w:p>
        </w:tc>
        <w:tc>
          <w:tcPr>
            <w:tcW w:w="1596" w:type="dxa"/>
          </w:tcPr>
          <w:p>
            <w:pPr>
              <w:pStyle w:val="TableParagraph"/>
              <w:spacing w:before="35"/>
              <w:rPr>
                <w:b/>
                <w:sz w:val="24"/>
              </w:rPr>
            </w:pPr>
          </w:p>
          <w:p>
            <w:pPr>
              <w:pStyle w:val="TableParagraph"/>
              <w:ind w:right="99"/>
              <w:jc w:val="right"/>
              <w:rPr>
                <w:sz w:val="24"/>
              </w:rPr>
            </w:pPr>
            <w:r>
              <w:rPr>
                <w:spacing w:val="-5"/>
                <w:sz w:val="24"/>
              </w:rPr>
              <w:t>780</w:t>
            </w:r>
          </w:p>
        </w:tc>
      </w:tr>
      <w:tr>
        <w:trPr>
          <w:trHeight w:val="503" w:hRule="atLeast"/>
        </w:trPr>
        <w:tc>
          <w:tcPr>
            <w:tcW w:w="1263" w:type="dxa"/>
          </w:tcPr>
          <w:p>
            <w:pPr>
              <w:pStyle w:val="TableParagraph"/>
              <w:spacing w:before="178"/>
              <w:ind w:right="98"/>
              <w:jc w:val="right"/>
              <w:rPr>
                <w:sz w:val="24"/>
              </w:rPr>
            </w:pPr>
            <w:r>
              <w:rPr>
                <w:spacing w:val="-5"/>
                <w:sz w:val="24"/>
              </w:rPr>
              <w:t>27</w:t>
            </w:r>
          </w:p>
        </w:tc>
        <w:tc>
          <w:tcPr>
            <w:tcW w:w="1801" w:type="dxa"/>
          </w:tcPr>
          <w:p>
            <w:pPr>
              <w:pStyle w:val="TableParagraph"/>
              <w:spacing w:before="178"/>
              <w:ind w:right="99"/>
              <w:jc w:val="right"/>
              <w:rPr>
                <w:sz w:val="24"/>
              </w:rPr>
            </w:pPr>
            <w:r>
              <w:rPr>
                <w:spacing w:val="-5"/>
                <w:sz w:val="24"/>
              </w:rPr>
              <w:t>28</w:t>
            </w:r>
          </w:p>
        </w:tc>
        <w:tc>
          <w:tcPr>
            <w:tcW w:w="1529" w:type="dxa"/>
          </w:tcPr>
          <w:p>
            <w:pPr>
              <w:pStyle w:val="TableParagraph"/>
              <w:spacing w:before="178"/>
              <w:ind w:right="99"/>
              <w:jc w:val="right"/>
              <w:rPr>
                <w:sz w:val="24"/>
              </w:rPr>
            </w:pPr>
            <w:r>
              <w:rPr>
                <w:spacing w:val="-5"/>
                <w:sz w:val="24"/>
              </w:rPr>
              <w:t>35</w:t>
            </w:r>
          </w:p>
        </w:tc>
        <w:tc>
          <w:tcPr>
            <w:tcW w:w="1957" w:type="dxa"/>
          </w:tcPr>
          <w:p>
            <w:pPr>
              <w:pStyle w:val="TableParagraph"/>
              <w:spacing w:before="178"/>
              <w:ind w:right="97"/>
              <w:jc w:val="right"/>
              <w:rPr>
                <w:sz w:val="24"/>
              </w:rPr>
            </w:pPr>
            <w:r>
              <w:rPr>
                <w:spacing w:val="-5"/>
                <w:sz w:val="24"/>
              </w:rPr>
              <w:t>784</w:t>
            </w:r>
          </w:p>
        </w:tc>
        <w:tc>
          <w:tcPr>
            <w:tcW w:w="1597" w:type="dxa"/>
          </w:tcPr>
          <w:p>
            <w:pPr>
              <w:pStyle w:val="TableParagraph"/>
              <w:spacing w:before="178"/>
              <w:ind w:right="98"/>
              <w:jc w:val="right"/>
              <w:rPr>
                <w:sz w:val="24"/>
              </w:rPr>
            </w:pPr>
            <w:r>
              <w:rPr>
                <w:spacing w:val="-4"/>
                <w:sz w:val="24"/>
              </w:rPr>
              <w:t>1225</w:t>
            </w:r>
          </w:p>
        </w:tc>
        <w:tc>
          <w:tcPr>
            <w:tcW w:w="1596" w:type="dxa"/>
          </w:tcPr>
          <w:p>
            <w:pPr>
              <w:pStyle w:val="TableParagraph"/>
              <w:spacing w:before="178"/>
              <w:ind w:right="99"/>
              <w:jc w:val="right"/>
              <w:rPr>
                <w:sz w:val="24"/>
              </w:rPr>
            </w:pPr>
            <w:r>
              <w:rPr>
                <w:spacing w:val="-5"/>
                <w:sz w:val="24"/>
              </w:rPr>
              <w:t>980</w:t>
            </w:r>
          </w:p>
        </w:tc>
      </w:tr>
      <w:tr>
        <w:trPr>
          <w:trHeight w:val="503" w:hRule="atLeast"/>
        </w:trPr>
        <w:tc>
          <w:tcPr>
            <w:tcW w:w="1263" w:type="dxa"/>
          </w:tcPr>
          <w:p>
            <w:pPr>
              <w:pStyle w:val="TableParagraph"/>
              <w:spacing w:line="267" w:lineRule="exact"/>
              <w:ind w:right="98"/>
              <w:jc w:val="right"/>
              <w:rPr>
                <w:sz w:val="24"/>
              </w:rPr>
            </w:pPr>
            <w:r>
              <w:rPr>
                <w:spacing w:val="-5"/>
                <w:sz w:val="24"/>
              </w:rPr>
              <w:t>28</w:t>
            </w:r>
          </w:p>
        </w:tc>
        <w:tc>
          <w:tcPr>
            <w:tcW w:w="1801" w:type="dxa"/>
          </w:tcPr>
          <w:p>
            <w:pPr>
              <w:pStyle w:val="TableParagraph"/>
              <w:spacing w:before="176"/>
              <w:ind w:right="99"/>
              <w:jc w:val="right"/>
              <w:rPr>
                <w:sz w:val="24"/>
              </w:rPr>
            </w:pPr>
            <w:r>
              <w:rPr>
                <w:spacing w:val="-5"/>
                <w:sz w:val="24"/>
              </w:rPr>
              <w:t>23</w:t>
            </w:r>
          </w:p>
        </w:tc>
        <w:tc>
          <w:tcPr>
            <w:tcW w:w="1529" w:type="dxa"/>
          </w:tcPr>
          <w:p>
            <w:pPr>
              <w:pStyle w:val="TableParagraph"/>
              <w:spacing w:before="176"/>
              <w:ind w:right="99"/>
              <w:jc w:val="right"/>
              <w:rPr>
                <w:sz w:val="24"/>
              </w:rPr>
            </w:pPr>
            <w:r>
              <w:rPr>
                <w:spacing w:val="-5"/>
                <w:sz w:val="24"/>
              </w:rPr>
              <w:t>24</w:t>
            </w:r>
          </w:p>
        </w:tc>
        <w:tc>
          <w:tcPr>
            <w:tcW w:w="1957" w:type="dxa"/>
          </w:tcPr>
          <w:p>
            <w:pPr>
              <w:pStyle w:val="TableParagraph"/>
              <w:spacing w:before="176"/>
              <w:ind w:right="97"/>
              <w:jc w:val="right"/>
              <w:rPr>
                <w:sz w:val="24"/>
              </w:rPr>
            </w:pPr>
            <w:r>
              <w:rPr>
                <w:spacing w:val="-5"/>
                <w:sz w:val="24"/>
              </w:rPr>
              <w:t>529</w:t>
            </w:r>
          </w:p>
        </w:tc>
        <w:tc>
          <w:tcPr>
            <w:tcW w:w="1597" w:type="dxa"/>
          </w:tcPr>
          <w:p>
            <w:pPr>
              <w:pStyle w:val="TableParagraph"/>
              <w:spacing w:before="176"/>
              <w:ind w:right="98"/>
              <w:jc w:val="right"/>
              <w:rPr>
                <w:sz w:val="24"/>
              </w:rPr>
            </w:pPr>
            <w:r>
              <w:rPr>
                <w:spacing w:val="-5"/>
                <w:sz w:val="24"/>
              </w:rPr>
              <w:t>576</w:t>
            </w:r>
          </w:p>
        </w:tc>
        <w:tc>
          <w:tcPr>
            <w:tcW w:w="1596" w:type="dxa"/>
          </w:tcPr>
          <w:p>
            <w:pPr>
              <w:pStyle w:val="TableParagraph"/>
              <w:spacing w:before="176"/>
              <w:ind w:right="99"/>
              <w:jc w:val="right"/>
              <w:rPr>
                <w:sz w:val="24"/>
              </w:rPr>
            </w:pPr>
            <w:r>
              <w:rPr>
                <w:spacing w:val="-5"/>
                <w:sz w:val="24"/>
              </w:rPr>
              <w:t>552</w:t>
            </w:r>
          </w:p>
        </w:tc>
      </w:tr>
      <w:tr>
        <w:trPr>
          <w:trHeight w:val="501" w:hRule="atLeast"/>
        </w:trPr>
        <w:tc>
          <w:tcPr>
            <w:tcW w:w="1263" w:type="dxa"/>
          </w:tcPr>
          <w:p>
            <w:pPr>
              <w:pStyle w:val="TableParagraph"/>
              <w:spacing w:line="267" w:lineRule="exact"/>
              <w:ind w:right="98"/>
              <w:jc w:val="right"/>
              <w:rPr>
                <w:sz w:val="24"/>
              </w:rPr>
            </w:pPr>
            <w:r>
              <w:rPr>
                <w:spacing w:val="-5"/>
                <w:sz w:val="24"/>
              </w:rPr>
              <w:t>29</w:t>
            </w:r>
          </w:p>
        </w:tc>
        <w:tc>
          <w:tcPr>
            <w:tcW w:w="1801" w:type="dxa"/>
          </w:tcPr>
          <w:p>
            <w:pPr>
              <w:pStyle w:val="TableParagraph"/>
              <w:spacing w:before="176"/>
              <w:ind w:right="99"/>
              <w:jc w:val="right"/>
              <w:rPr>
                <w:sz w:val="24"/>
              </w:rPr>
            </w:pPr>
            <w:r>
              <w:rPr>
                <w:spacing w:val="-5"/>
                <w:sz w:val="24"/>
              </w:rPr>
              <w:t>26</w:t>
            </w:r>
          </w:p>
        </w:tc>
        <w:tc>
          <w:tcPr>
            <w:tcW w:w="1529" w:type="dxa"/>
          </w:tcPr>
          <w:p>
            <w:pPr>
              <w:pStyle w:val="TableParagraph"/>
              <w:spacing w:before="176"/>
              <w:ind w:right="99"/>
              <w:jc w:val="right"/>
              <w:rPr>
                <w:sz w:val="24"/>
              </w:rPr>
            </w:pPr>
            <w:r>
              <w:rPr>
                <w:spacing w:val="-5"/>
                <w:sz w:val="24"/>
              </w:rPr>
              <w:t>26</w:t>
            </w:r>
          </w:p>
        </w:tc>
        <w:tc>
          <w:tcPr>
            <w:tcW w:w="1957" w:type="dxa"/>
          </w:tcPr>
          <w:p>
            <w:pPr>
              <w:pStyle w:val="TableParagraph"/>
              <w:spacing w:before="176"/>
              <w:ind w:right="97"/>
              <w:jc w:val="right"/>
              <w:rPr>
                <w:sz w:val="24"/>
              </w:rPr>
            </w:pPr>
            <w:r>
              <w:rPr>
                <w:spacing w:val="-5"/>
                <w:sz w:val="24"/>
              </w:rPr>
              <w:t>676</w:t>
            </w:r>
          </w:p>
        </w:tc>
        <w:tc>
          <w:tcPr>
            <w:tcW w:w="1597" w:type="dxa"/>
          </w:tcPr>
          <w:p>
            <w:pPr>
              <w:pStyle w:val="TableParagraph"/>
              <w:spacing w:before="176"/>
              <w:ind w:right="98"/>
              <w:jc w:val="right"/>
              <w:rPr>
                <w:sz w:val="24"/>
              </w:rPr>
            </w:pPr>
            <w:r>
              <w:rPr>
                <w:spacing w:val="-5"/>
                <w:sz w:val="24"/>
              </w:rPr>
              <w:t>676</w:t>
            </w:r>
          </w:p>
        </w:tc>
        <w:tc>
          <w:tcPr>
            <w:tcW w:w="1596" w:type="dxa"/>
          </w:tcPr>
          <w:p>
            <w:pPr>
              <w:pStyle w:val="TableParagraph"/>
              <w:spacing w:before="176"/>
              <w:ind w:right="99"/>
              <w:jc w:val="right"/>
              <w:rPr>
                <w:sz w:val="24"/>
              </w:rPr>
            </w:pPr>
            <w:r>
              <w:rPr>
                <w:spacing w:val="-5"/>
                <w:sz w:val="24"/>
              </w:rPr>
              <w:t>676</w:t>
            </w:r>
          </w:p>
        </w:tc>
      </w:tr>
      <w:tr>
        <w:trPr>
          <w:trHeight w:val="503" w:hRule="atLeast"/>
        </w:trPr>
        <w:tc>
          <w:tcPr>
            <w:tcW w:w="1263" w:type="dxa"/>
          </w:tcPr>
          <w:p>
            <w:pPr>
              <w:pStyle w:val="TableParagraph"/>
              <w:spacing w:line="270" w:lineRule="exact"/>
              <w:ind w:right="98"/>
              <w:jc w:val="right"/>
              <w:rPr>
                <w:sz w:val="24"/>
              </w:rPr>
            </w:pPr>
            <w:r>
              <w:rPr>
                <w:spacing w:val="-5"/>
                <w:sz w:val="24"/>
              </w:rPr>
              <w:t>30</w:t>
            </w:r>
          </w:p>
        </w:tc>
        <w:tc>
          <w:tcPr>
            <w:tcW w:w="1801" w:type="dxa"/>
          </w:tcPr>
          <w:p>
            <w:pPr>
              <w:pStyle w:val="TableParagraph"/>
              <w:spacing w:before="178"/>
              <w:ind w:right="99"/>
              <w:jc w:val="right"/>
              <w:rPr>
                <w:sz w:val="24"/>
              </w:rPr>
            </w:pPr>
            <w:r>
              <w:rPr>
                <w:spacing w:val="-5"/>
                <w:sz w:val="24"/>
              </w:rPr>
              <w:t>28</w:t>
            </w:r>
          </w:p>
        </w:tc>
        <w:tc>
          <w:tcPr>
            <w:tcW w:w="1529" w:type="dxa"/>
          </w:tcPr>
          <w:p>
            <w:pPr>
              <w:pStyle w:val="TableParagraph"/>
              <w:spacing w:before="178"/>
              <w:ind w:right="99"/>
              <w:jc w:val="right"/>
              <w:rPr>
                <w:sz w:val="24"/>
              </w:rPr>
            </w:pPr>
            <w:r>
              <w:rPr>
                <w:spacing w:val="-5"/>
                <w:sz w:val="24"/>
              </w:rPr>
              <w:t>33</w:t>
            </w:r>
          </w:p>
        </w:tc>
        <w:tc>
          <w:tcPr>
            <w:tcW w:w="1957" w:type="dxa"/>
          </w:tcPr>
          <w:p>
            <w:pPr>
              <w:pStyle w:val="TableParagraph"/>
              <w:spacing w:before="178"/>
              <w:ind w:right="97"/>
              <w:jc w:val="right"/>
              <w:rPr>
                <w:sz w:val="24"/>
              </w:rPr>
            </w:pPr>
            <w:r>
              <w:rPr>
                <w:spacing w:val="-5"/>
                <w:sz w:val="24"/>
              </w:rPr>
              <w:t>784</w:t>
            </w:r>
          </w:p>
        </w:tc>
        <w:tc>
          <w:tcPr>
            <w:tcW w:w="1597" w:type="dxa"/>
          </w:tcPr>
          <w:p>
            <w:pPr>
              <w:pStyle w:val="TableParagraph"/>
              <w:spacing w:before="178"/>
              <w:ind w:right="98"/>
              <w:jc w:val="right"/>
              <w:rPr>
                <w:sz w:val="24"/>
              </w:rPr>
            </w:pPr>
            <w:r>
              <w:rPr>
                <w:spacing w:val="-4"/>
                <w:sz w:val="24"/>
              </w:rPr>
              <w:t>1089</w:t>
            </w:r>
          </w:p>
        </w:tc>
        <w:tc>
          <w:tcPr>
            <w:tcW w:w="1596" w:type="dxa"/>
          </w:tcPr>
          <w:p>
            <w:pPr>
              <w:pStyle w:val="TableParagraph"/>
              <w:spacing w:before="178"/>
              <w:ind w:right="99"/>
              <w:jc w:val="right"/>
              <w:rPr>
                <w:sz w:val="24"/>
              </w:rPr>
            </w:pPr>
            <w:r>
              <w:rPr>
                <w:spacing w:val="-5"/>
                <w:sz w:val="24"/>
              </w:rPr>
              <w:t>924</w:t>
            </w:r>
          </w:p>
        </w:tc>
      </w:tr>
      <w:tr>
        <w:trPr>
          <w:trHeight w:val="636" w:hRule="atLeast"/>
        </w:trPr>
        <w:tc>
          <w:tcPr>
            <w:tcW w:w="1263" w:type="dxa"/>
          </w:tcPr>
          <w:p>
            <w:pPr>
              <w:pStyle w:val="TableParagraph"/>
              <w:spacing w:before="35"/>
              <w:rPr>
                <w:b/>
                <w:sz w:val="24"/>
              </w:rPr>
            </w:pPr>
          </w:p>
          <w:p>
            <w:pPr>
              <w:pStyle w:val="TableParagraph"/>
              <w:ind w:left="107"/>
              <w:rPr>
                <w:sz w:val="24"/>
              </w:rPr>
            </w:pPr>
            <w:r>
              <w:rPr>
                <w:spacing w:val="-4"/>
                <w:sz w:val="24"/>
              </w:rPr>
              <w:t>N=30</w:t>
            </w:r>
          </w:p>
        </w:tc>
        <w:tc>
          <w:tcPr>
            <w:tcW w:w="1801" w:type="dxa"/>
          </w:tcPr>
          <w:p>
            <w:pPr>
              <w:pStyle w:val="TableParagraph"/>
              <w:spacing w:line="267" w:lineRule="exact"/>
              <w:ind w:left="105"/>
              <w:rPr>
                <w:sz w:val="24"/>
              </w:rPr>
            </w:pPr>
            <w:r>
              <w:rPr>
                <w:spacing w:val="-2"/>
                <w:sz w:val="24"/>
              </w:rPr>
              <w:t>∑X=754</w:t>
            </w:r>
          </w:p>
        </w:tc>
        <w:tc>
          <w:tcPr>
            <w:tcW w:w="1529" w:type="dxa"/>
          </w:tcPr>
          <w:p>
            <w:pPr>
              <w:pStyle w:val="TableParagraph"/>
              <w:spacing w:line="267" w:lineRule="exact"/>
              <w:ind w:left="104"/>
              <w:rPr>
                <w:sz w:val="24"/>
              </w:rPr>
            </w:pPr>
            <w:r>
              <w:rPr>
                <w:spacing w:val="-2"/>
                <w:sz w:val="24"/>
              </w:rPr>
              <w:t>∑Y=789</w:t>
            </w:r>
          </w:p>
        </w:tc>
        <w:tc>
          <w:tcPr>
            <w:tcW w:w="1957" w:type="dxa"/>
          </w:tcPr>
          <w:p>
            <w:pPr>
              <w:pStyle w:val="TableParagraph"/>
              <w:spacing w:line="267" w:lineRule="exact"/>
              <w:ind w:left="107"/>
              <w:rPr>
                <w:sz w:val="24"/>
              </w:rPr>
            </w:pPr>
            <w:r>
              <w:rPr>
                <w:spacing w:val="-2"/>
                <w:sz w:val="24"/>
              </w:rPr>
              <w:t>∑X2=20410</w:t>
            </w:r>
          </w:p>
        </w:tc>
        <w:tc>
          <w:tcPr>
            <w:tcW w:w="1597" w:type="dxa"/>
          </w:tcPr>
          <w:p>
            <w:pPr>
              <w:pStyle w:val="TableParagraph"/>
              <w:spacing w:line="267" w:lineRule="exact"/>
              <w:ind w:left="106"/>
              <w:rPr>
                <w:sz w:val="24"/>
              </w:rPr>
            </w:pPr>
            <w:r>
              <w:rPr>
                <w:spacing w:val="-2"/>
                <w:sz w:val="24"/>
              </w:rPr>
              <w:t>∑Y2=21183</w:t>
            </w:r>
          </w:p>
        </w:tc>
        <w:tc>
          <w:tcPr>
            <w:tcW w:w="1596" w:type="dxa"/>
          </w:tcPr>
          <w:p>
            <w:pPr>
              <w:pStyle w:val="TableParagraph"/>
              <w:spacing w:line="267" w:lineRule="exact"/>
              <w:ind w:left="106"/>
              <w:rPr>
                <w:sz w:val="24"/>
              </w:rPr>
            </w:pPr>
            <w:r>
              <w:rPr>
                <w:sz w:val="24"/>
              </w:rPr>
              <w:t>∑XY</w:t>
            </w:r>
            <w:r>
              <w:rPr>
                <w:spacing w:val="-4"/>
                <w:sz w:val="24"/>
              </w:rPr>
              <w:t> </w:t>
            </w:r>
            <w:r>
              <w:rPr>
                <w:spacing w:val="-2"/>
                <w:sz w:val="24"/>
              </w:rPr>
              <w:t>=19851</w:t>
            </w:r>
          </w:p>
        </w:tc>
      </w:tr>
    </w:tbl>
    <w:p>
      <w:pPr>
        <w:pStyle w:val="BodyText"/>
        <w:spacing w:before="8"/>
        <w:ind w:left="466"/>
      </w:pPr>
      <w:r>
        <w:rPr/>
        <w:t>Note:</w:t>
      </w:r>
      <w:r>
        <w:rPr>
          <w:spacing w:val="-1"/>
        </w:rPr>
        <w:t> </w:t>
      </w:r>
      <w:r>
        <w:rPr/>
        <w:t>X</w:t>
      </w:r>
      <w:r>
        <w:rPr>
          <w:spacing w:val="-1"/>
        </w:rPr>
        <w:t> </w:t>
      </w:r>
      <w:r>
        <w:rPr/>
        <w:t>and</w:t>
      </w:r>
      <w:r>
        <w:rPr>
          <w:spacing w:val="-2"/>
        </w:rPr>
        <w:t> </w:t>
      </w:r>
      <w:r>
        <w:rPr/>
        <w:t>Y</w:t>
      </w:r>
      <w:r>
        <w:rPr>
          <w:spacing w:val="-2"/>
        </w:rPr>
        <w:t> </w:t>
      </w:r>
      <w:r>
        <w:rPr/>
        <w:t>are First</w:t>
      </w:r>
      <w:r>
        <w:rPr>
          <w:spacing w:val="-1"/>
        </w:rPr>
        <w:t> </w:t>
      </w:r>
      <w:r>
        <w:rPr/>
        <w:t>and</w:t>
      </w:r>
      <w:r>
        <w:rPr>
          <w:spacing w:val="-1"/>
        </w:rPr>
        <w:t> </w:t>
      </w:r>
      <w:r>
        <w:rPr/>
        <w:t>Second</w:t>
      </w:r>
      <w:r>
        <w:rPr>
          <w:spacing w:val="-1"/>
        </w:rPr>
        <w:t> </w:t>
      </w:r>
      <w:r>
        <w:rPr/>
        <w:t>Tests</w:t>
      </w:r>
      <w:r>
        <w:rPr>
          <w:spacing w:val="-1"/>
        </w:rPr>
        <w:t> </w:t>
      </w:r>
      <w:r>
        <w:rPr/>
        <w:t>Scores</w:t>
      </w:r>
      <w:r>
        <w:rPr>
          <w:spacing w:val="-1"/>
        </w:rPr>
        <w:t> </w:t>
      </w:r>
      <w:r>
        <w:rPr/>
        <w:t>for</w:t>
      </w:r>
      <w:r>
        <w:rPr>
          <w:spacing w:val="-2"/>
        </w:rPr>
        <w:t> </w:t>
      </w:r>
      <w:r>
        <w:rPr/>
        <w:t>Genetic</w:t>
      </w:r>
      <w:r>
        <w:rPr>
          <w:spacing w:val="-2"/>
        </w:rPr>
        <w:t> </w:t>
      </w:r>
      <w:r>
        <w:rPr/>
        <w:t>Performance </w:t>
      </w:r>
      <w:r>
        <w:rPr>
          <w:spacing w:val="-4"/>
        </w:rPr>
        <w:t>Test</w:t>
      </w:r>
    </w:p>
    <w:p>
      <w:pPr>
        <w:spacing w:after="0"/>
        <w:sectPr>
          <w:pgSz w:w="11910" w:h="16840"/>
          <w:pgMar w:header="0" w:footer="753" w:top="1000" w:bottom="940" w:left="340" w:right="300"/>
        </w:sectPr>
      </w:pPr>
    </w:p>
    <w:p>
      <w:pPr>
        <w:pStyle w:val="Heading2"/>
        <w:spacing w:before="60"/>
      </w:pPr>
      <w:r>
        <w:rPr/>
        <w:t>Statistics</w:t>
      </w:r>
      <w:r>
        <w:rPr>
          <w:spacing w:val="-1"/>
        </w:rPr>
        <w:t> </w:t>
      </w:r>
      <w:r>
        <w:rPr/>
        <w:t>for</w:t>
      </w:r>
      <w:r>
        <w:rPr>
          <w:spacing w:val="-2"/>
        </w:rPr>
        <w:t> </w:t>
      </w:r>
      <w:r>
        <w:rPr/>
        <w:t>Finding </w:t>
      </w:r>
      <w:r>
        <w:rPr>
          <w:spacing w:val="-2"/>
        </w:rPr>
        <w:t>Reliability</w:t>
      </w:r>
    </w:p>
    <w:p>
      <w:pPr>
        <w:pStyle w:val="BodyText"/>
        <w:spacing w:line="276" w:lineRule="auto" w:before="37"/>
        <w:ind w:left="466" w:right="199"/>
      </w:pPr>
      <w:r>
        <w:rPr/>
        <w:t>Pearson</w:t>
      </w:r>
      <w:r>
        <w:rPr>
          <w:spacing w:val="34"/>
        </w:rPr>
        <w:t> </w:t>
      </w:r>
      <w:r>
        <w:rPr/>
        <w:t>Product</w:t>
      </w:r>
      <w:r>
        <w:rPr>
          <w:spacing w:val="35"/>
        </w:rPr>
        <w:t> </w:t>
      </w:r>
      <w:r>
        <w:rPr/>
        <w:t>Moment</w:t>
      </w:r>
      <w:r>
        <w:rPr>
          <w:spacing w:val="35"/>
        </w:rPr>
        <w:t> </w:t>
      </w:r>
      <w:r>
        <w:rPr/>
        <w:t>Correlation</w:t>
      </w:r>
      <w:r>
        <w:rPr>
          <w:spacing w:val="35"/>
        </w:rPr>
        <w:t> </w:t>
      </w:r>
      <w:r>
        <w:rPr/>
        <w:t>computed</w:t>
      </w:r>
      <w:r>
        <w:rPr>
          <w:spacing w:val="35"/>
        </w:rPr>
        <w:t> </w:t>
      </w:r>
      <w:r>
        <w:rPr/>
        <w:t>for</w:t>
      </w:r>
      <w:r>
        <w:rPr>
          <w:spacing w:val="38"/>
        </w:rPr>
        <w:t> </w:t>
      </w:r>
      <w:r>
        <w:rPr/>
        <w:t>theReliability</w:t>
      </w:r>
      <w:r>
        <w:rPr>
          <w:spacing w:val="27"/>
        </w:rPr>
        <w:t> </w:t>
      </w:r>
      <w:r>
        <w:rPr/>
        <w:t>index</w:t>
      </w:r>
      <w:r>
        <w:rPr>
          <w:spacing w:val="36"/>
        </w:rPr>
        <w:t> </w:t>
      </w:r>
      <w:r>
        <w:rPr/>
        <w:t>for</w:t>
      </w:r>
      <w:r>
        <w:rPr>
          <w:spacing w:val="33"/>
        </w:rPr>
        <w:t> </w:t>
      </w:r>
      <w:r>
        <w:rPr/>
        <w:t>the</w:t>
      </w:r>
      <w:r>
        <w:rPr>
          <w:spacing w:val="34"/>
        </w:rPr>
        <w:t> </w:t>
      </w:r>
      <w:r>
        <w:rPr/>
        <w:t>instrument</w:t>
      </w:r>
      <w:r>
        <w:rPr>
          <w:spacing w:val="35"/>
        </w:rPr>
        <w:t> </w:t>
      </w:r>
      <w:r>
        <w:rPr/>
        <w:t>used</w:t>
      </w:r>
      <w:r>
        <w:rPr>
          <w:spacing w:val="32"/>
        </w:rPr>
        <w:t> </w:t>
      </w:r>
      <w:r>
        <w:rPr/>
        <w:t>in</w:t>
      </w:r>
      <w:r>
        <w:rPr>
          <w:spacing w:val="35"/>
        </w:rPr>
        <w:t> </w:t>
      </w:r>
      <w:r>
        <w:rPr/>
        <w:t>the pilot study of the research.</w:t>
      </w:r>
    </w:p>
    <w:p>
      <w:pPr>
        <w:pStyle w:val="BodyText"/>
        <w:spacing w:before="1"/>
        <w:ind w:left="466"/>
      </w:pPr>
      <w:r>
        <w:rPr/>
        <w:t>The</w:t>
      </w:r>
      <w:r>
        <w:rPr>
          <w:spacing w:val="-4"/>
        </w:rPr>
        <w:t> </w:t>
      </w:r>
      <w:r>
        <w:rPr/>
        <w:t>formula</w:t>
      </w:r>
      <w:r>
        <w:rPr>
          <w:spacing w:val="-2"/>
        </w:rPr>
        <w:t> </w:t>
      </w:r>
      <w:r>
        <w:rPr/>
        <w:t>for</w:t>
      </w:r>
      <w:r>
        <w:rPr>
          <w:spacing w:val="-1"/>
        </w:rPr>
        <w:t> </w:t>
      </w:r>
      <w:r>
        <w:rPr/>
        <w:t>Pearson Product</w:t>
      </w:r>
      <w:r>
        <w:rPr>
          <w:spacing w:val="-2"/>
        </w:rPr>
        <w:t> </w:t>
      </w:r>
      <w:r>
        <w:rPr/>
        <w:t>Moment</w:t>
      </w:r>
      <w:r>
        <w:rPr>
          <w:spacing w:val="-1"/>
        </w:rPr>
        <w:t> </w:t>
      </w:r>
      <w:r>
        <w:rPr/>
        <w:t>Correlation</w:t>
      </w:r>
      <w:r>
        <w:rPr>
          <w:spacing w:val="-1"/>
        </w:rPr>
        <w:t> </w:t>
      </w:r>
      <w:r>
        <w:rPr/>
        <w:t>is</w:t>
      </w:r>
      <w:r>
        <w:rPr>
          <w:spacing w:val="-1"/>
        </w:rPr>
        <w:t> </w:t>
      </w:r>
      <w:r>
        <w:rPr/>
        <w:t>given</w:t>
      </w:r>
      <w:r>
        <w:rPr>
          <w:spacing w:val="-1"/>
        </w:rPr>
        <w:t> </w:t>
      </w:r>
      <w:r>
        <w:rPr>
          <w:spacing w:val="-2"/>
        </w:rPr>
        <w:t>below:</w:t>
      </w:r>
    </w:p>
    <w:p>
      <w:pPr>
        <w:tabs>
          <w:tab w:pos="2770" w:val="left" w:leader="none"/>
          <w:tab w:pos="2840" w:val="left" w:leader="none"/>
          <w:tab w:pos="4412" w:val="left" w:leader="none"/>
          <w:tab w:pos="4482" w:val="left" w:leader="none"/>
        </w:tabs>
        <w:spacing w:line="276" w:lineRule="auto" w:before="46"/>
        <w:ind w:left="466" w:right="5691" w:firstLine="0"/>
        <w:jc w:val="left"/>
        <w:rPr>
          <w:b/>
          <w:sz w:val="24"/>
        </w:rPr>
      </w:pPr>
      <w:r>
        <w:rPr>
          <w:b/>
          <w:sz w:val="24"/>
          <w:u w:val="single"/>
        </w:rPr>
        <w:t>R= N(∑xy)</w:t>
        <w:tab/>
        <w:tab/>
      </w:r>
      <w:r>
        <w:rPr>
          <w:b/>
          <w:spacing w:val="-10"/>
          <w:sz w:val="24"/>
          <w:u w:val="single"/>
        </w:rPr>
        <w:t>-</w:t>
      </w:r>
      <w:r>
        <w:rPr>
          <w:b/>
          <w:sz w:val="24"/>
          <w:u w:val="single"/>
        </w:rPr>
        <w:tab/>
        <w:tab/>
        <w:t>(x) ∑Y</w:t>
      </w:r>
      <w:r>
        <w:rPr>
          <w:b/>
          <w:sz w:val="24"/>
        </w:rPr>
        <w:t> </w:t>
      </w:r>
      <w:r>
        <w:rPr>
          <w:b/>
          <w:spacing w:val="-2"/>
          <w:sz w:val="24"/>
          <w:u w:val="single"/>
        </w:rPr>
        <w:t>((</w:t>
      </w:r>
      <w:r>
        <w:rPr>
          <w:b/>
          <w:spacing w:val="-2"/>
          <w:sz w:val="24"/>
        </w:rPr>
        <w:t>N(X</w:t>
      </w:r>
      <w:r>
        <w:rPr>
          <w:b/>
          <w:spacing w:val="-2"/>
          <w:sz w:val="24"/>
          <w:vertAlign w:val="superscript"/>
        </w:rPr>
        <w:t>2</w:t>
      </w:r>
      <w:r>
        <w:rPr>
          <w:b/>
          <w:spacing w:val="-2"/>
          <w:sz w:val="24"/>
          <w:vertAlign w:val="baseline"/>
        </w:rPr>
        <w:t>)</w:t>
      </w:r>
      <w:r>
        <w:rPr>
          <w:b/>
          <w:sz w:val="24"/>
          <w:vertAlign w:val="baseline"/>
        </w:rPr>
        <w:tab/>
      </w:r>
      <w:r>
        <w:rPr>
          <w:b/>
          <w:spacing w:val="-10"/>
          <w:sz w:val="24"/>
          <w:vertAlign w:val="baseline"/>
        </w:rPr>
        <w:t>-</w:t>
      </w:r>
      <w:r>
        <w:rPr>
          <w:b/>
          <w:sz w:val="24"/>
          <w:vertAlign w:val="baseline"/>
        </w:rPr>
        <w:tab/>
        <w:tab/>
      </w:r>
      <w:r>
        <w:rPr>
          <w:b/>
          <w:spacing w:val="-2"/>
          <w:sz w:val="24"/>
          <w:vertAlign w:val="baseline"/>
        </w:rPr>
        <w:t>(NY</w:t>
      </w:r>
      <w:r>
        <w:rPr>
          <w:b/>
          <w:spacing w:val="-2"/>
          <w:sz w:val="24"/>
          <w:vertAlign w:val="superscript"/>
        </w:rPr>
        <w:t>2</w:t>
      </w:r>
      <w:r>
        <w:rPr>
          <w:b/>
          <w:spacing w:val="-2"/>
          <w:sz w:val="24"/>
          <w:vertAlign w:val="baseline"/>
        </w:rPr>
        <w:t>)-(Y)</w:t>
      </w:r>
      <w:r>
        <w:rPr>
          <w:b/>
          <w:spacing w:val="-2"/>
          <w:sz w:val="24"/>
          <w:vertAlign w:val="superscript"/>
        </w:rPr>
        <w:t>2</w:t>
      </w:r>
      <w:r>
        <w:rPr>
          <w:b/>
          <w:spacing w:val="-2"/>
          <w:sz w:val="24"/>
          <w:vertAlign w:val="baseline"/>
        </w:rPr>
        <w:t>)</w:t>
      </w:r>
    </w:p>
    <w:p>
      <w:pPr>
        <w:spacing w:line="278" w:lineRule="auto" w:before="0"/>
        <w:ind w:left="466" w:right="7957" w:firstLine="0"/>
        <w:jc w:val="left"/>
        <w:rPr>
          <w:b/>
          <w:sz w:val="24"/>
        </w:rPr>
      </w:pPr>
      <w:r>
        <w:rPr>
          <w:b/>
          <w:sz w:val="24"/>
        </w:rPr>
        <w:t>N=Number</w:t>
      </w:r>
      <w:r>
        <w:rPr>
          <w:b/>
          <w:spacing w:val="-15"/>
          <w:sz w:val="24"/>
        </w:rPr>
        <w:t> </w:t>
      </w:r>
      <w:r>
        <w:rPr>
          <w:b/>
          <w:sz w:val="24"/>
        </w:rPr>
        <w:t>of</w:t>
      </w:r>
      <w:r>
        <w:rPr>
          <w:b/>
          <w:spacing w:val="-15"/>
          <w:sz w:val="24"/>
        </w:rPr>
        <w:t> </w:t>
      </w:r>
      <w:r>
        <w:rPr>
          <w:b/>
          <w:sz w:val="24"/>
        </w:rPr>
        <w:t>respondents X is test scores at pre test</w:t>
      </w:r>
    </w:p>
    <w:p>
      <w:pPr>
        <w:tabs>
          <w:tab w:pos="939" w:val="left" w:leader="none"/>
        </w:tabs>
        <w:spacing w:line="272" w:lineRule="exact" w:before="0"/>
        <w:ind w:left="466" w:right="0" w:firstLine="0"/>
        <w:jc w:val="left"/>
        <w:rPr>
          <w:b/>
          <w:sz w:val="24"/>
        </w:rPr>
      </w:pPr>
      <w:r>
        <w:rPr>
          <w:b/>
          <w:spacing w:val="-10"/>
          <w:sz w:val="24"/>
        </w:rPr>
        <w:t>Y</w:t>
      </w:r>
      <w:r>
        <w:rPr>
          <w:b/>
          <w:sz w:val="24"/>
        </w:rPr>
        <w:tab/>
        <w:t>is</w:t>
      </w:r>
      <w:r>
        <w:rPr>
          <w:b/>
          <w:spacing w:val="-1"/>
          <w:sz w:val="24"/>
        </w:rPr>
        <w:t> </w:t>
      </w:r>
      <w:r>
        <w:rPr>
          <w:b/>
          <w:sz w:val="24"/>
        </w:rPr>
        <w:t>test scores at</w:t>
      </w:r>
      <w:r>
        <w:rPr>
          <w:b/>
          <w:spacing w:val="59"/>
          <w:sz w:val="24"/>
        </w:rPr>
        <w:t> </w:t>
      </w:r>
      <w:r>
        <w:rPr>
          <w:b/>
          <w:sz w:val="24"/>
        </w:rPr>
        <w:t>post </w:t>
      </w:r>
      <w:r>
        <w:rPr>
          <w:b/>
          <w:spacing w:val="-4"/>
          <w:sz w:val="24"/>
        </w:rPr>
        <w:t>test</w:t>
      </w:r>
    </w:p>
    <w:p>
      <w:pPr>
        <w:tabs>
          <w:tab w:pos="1056" w:val="left" w:leader="none"/>
        </w:tabs>
        <w:spacing w:before="39"/>
        <w:ind w:left="466" w:right="0" w:firstLine="0"/>
        <w:jc w:val="left"/>
        <w:rPr>
          <w:b/>
          <w:sz w:val="24"/>
        </w:rPr>
      </w:pPr>
      <w:r>
        <w:rPr>
          <w:b/>
          <w:spacing w:val="-5"/>
          <w:sz w:val="24"/>
        </w:rPr>
        <w:t>∑x</w:t>
      </w:r>
      <w:r>
        <w:rPr>
          <w:b/>
          <w:sz w:val="24"/>
        </w:rPr>
        <w:tab/>
        <w:t>is</w:t>
      </w:r>
      <w:r>
        <w:rPr>
          <w:b/>
          <w:spacing w:val="-3"/>
          <w:sz w:val="24"/>
        </w:rPr>
        <w:t> </w:t>
      </w:r>
      <w:r>
        <w:rPr>
          <w:b/>
          <w:sz w:val="24"/>
        </w:rPr>
        <w:t>scores</w:t>
      </w:r>
      <w:r>
        <w:rPr>
          <w:b/>
          <w:spacing w:val="57"/>
          <w:sz w:val="24"/>
        </w:rPr>
        <w:t> </w:t>
      </w:r>
      <w:r>
        <w:rPr>
          <w:b/>
          <w:sz w:val="24"/>
        </w:rPr>
        <w:t>at</w:t>
      </w:r>
      <w:r>
        <w:rPr>
          <w:b/>
          <w:spacing w:val="-1"/>
          <w:sz w:val="24"/>
        </w:rPr>
        <w:t> </w:t>
      </w:r>
      <w:r>
        <w:rPr>
          <w:b/>
          <w:sz w:val="24"/>
        </w:rPr>
        <w:t>pretest</w:t>
      </w:r>
      <w:r>
        <w:rPr>
          <w:b/>
          <w:spacing w:val="-1"/>
          <w:sz w:val="24"/>
        </w:rPr>
        <w:t> </w:t>
      </w:r>
      <w:r>
        <w:rPr>
          <w:b/>
          <w:sz w:val="24"/>
        </w:rPr>
        <w:t>is</w:t>
      </w:r>
      <w:r>
        <w:rPr>
          <w:b/>
          <w:spacing w:val="-1"/>
          <w:sz w:val="24"/>
        </w:rPr>
        <w:t> </w:t>
      </w:r>
      <w:r>
        <w:rPr>
          <w:b/>
          <w:spacing w:val="-2"/>
          <w:sz w:val="24"/>
        </w:rPr>
        <w:t>summed</w:t>
      </w:r>
    </w:p>
    <w:p>
      <w:pPr>
        <w:tabs>
          <w:tab w:pos="1966" w:val="left" w:leader="none"/>
        </w:tabs>
        <w:spacing w:before="41"/>
        <w:ind w:left="466" w:right="0" w:firstLine="0"/>
        <w:jc w:val="left"/>
        <w:rPr>
          <w:b/>
          <w:sz w:val="24"/>
        </w:rPr>
      </w:pPr>
      <w:r>
        <w:rPr>
          <w:b/>
          <w:spacing w:val="-5"/>
          <w:sz w:val="24"/>
        </w:rPr>
        <w:t>∑y</w:t>
      </w:r>
      <w:r>
        <w:rPr>
          <w:b/>
          <w:sz w:val="24"/>
        </w:rPr>
        <w:tab/>
        <w:t>is</w:t>
      </w:r>
      <w:r>
        <w:rPr>
          <w:b/>
          <w:spacing w:val="-2"/>
          <w:sz w:val="24"/>
        </w:rPr>
        <w:t> </w:t>
      </w:r>
      <w:r>
        <w:rPr>
          <w:b/>
          <w:sz w:val="24"/>
        </w:rPr>
        <w:t>scores</w:t>
      </w:r>
      <w:r>
        <w:rPr>
          <w:b/>
          <w:spacing w:val="58"/>
          <w:sz w:val="24"/>
        </w:rPr>
        <w:t> </w:t>
      </w:r>
      <w:r>
        <w:rPr>
          <w:b/>
          <w:sz w:val="24"/>
        </w:rPr>
        <w:t>at Post test</w:t>
      </w:r>
      <w:r>
        <w:rPr>
          <w:b/>
          <w:spacing w:val="-1"/>
          <w:sz w:val="24"/>
        </w:rPr>
        <w:t> </w:t>
      </w:r>
      <w:r>
        <w:rPr>
          <w:b/>
          <w:sz w:val="24"/>
        </w:rPr>
        <w:t>is</w:t>
      </w:r>
      <w:r>
        <w:rPr>
          <w:b/>
          <w:spacing w:val="1"/>
          <w:sz w:val="24"/>
        </w:rPr>
        <w:t> </w:t>
      </w:r>
      <w:r>
        <w:rPr>
          <w:b/>
          <w:spacing w:val="-2"/>
          <w:sz w:val="24"/>
        </w:rPr>
        <w:t>summed</w:t>
      </w:r>
    </w:p>
    <w:p>
      <w:pPr>
        <w:tabs>
          <w:tab w:pos="1678" w:val="left" w:leader="none"/>
        </w:tabs>
        <w:spacing w:before="44"/>
        <w:ind w:left="466" w:right="0" w:firstLine="0"/>
        <w:jc w:val="left"/>
        <w:rPr>
          <w:b/>
          <w:sz w:val="24"/>
        </w:rPr>
      </w:pPr>
      <w:r>
        <w:rPr>
          <w:b/>
          <w:sz w:val="24"/>
        </w:rPr>
        <w:t>∑x</w:t>
      </w:r>
      <w:r>
        <w:rPr>
          <w:b/>
          <w:spacing w:val="-1"/>
          <w:sz w:val="24"/>
        </w:rPr>
        <w:t> </w:t>
      </w:r>
      <w:r>
        <w:rPr>
          <w:b/>
          <w:spacing w:val="-10"/>
          <w:sz w:val="24"/>
          <w:vertAlign w:val="superscript"/>
        </w:rPr>
        <w:t>2</w:t>
      </w:r>
      <w:r>
        <w:rPr>
          <w:b/>
          <w:sz w:val="24"/>
          <w:vertAlign w:val="baseline"/>
        </w:rPr>
        <w:tab/>
        <w:t>is</w:t>
      </w:r>
      <w:r>
        <w:rPr>
          <w:b/>
          <w:spacing w:val="-3"/>
          <w:sz w:val="24"/>
          <w:vertAlign w:val="baseline"/>
        </w:rPr>
        <w:t> </w:t>
      </w:r>
      <w:r>
        <w:rPr>
          <w:b/>
          <w:sz w:val="24"/>
          <w:vertAlign w:val="baseline"/>
        </w:rPr>
        <w:t>scores</w:t>
      </w:r>
      <w:r>
        <w:rPr>
          <w:b/>
          <w:spacing w:val="59"/>
          <w:sz w:val="24"/>
          <w:vertAlign w:val="baseline"/>
        </w:rPr>
        <w:t> </w:t>
      </w:r>
      <w:r>
        <w:rPr>
          <w:b/>
          <w:sz w:val="24"/>
          <w:vertAlign w:val="baseline"/>
        </w:rPr>
        <w:t>at</w:t>
      </w:r>
      <w:r>
        <w:rPr>
          <w:b/>
          <w:spacing w:val="59"/>
          <w:sz w:val="24"/>
          <w:vertAlign w:val="baseline"/>
        </w:rPr>
        <w:t> </w:t>
      </w:r>
      <w:r>
        <w:rPr>
          <w:b/>
          <w:sz w:val="24"/>
          <w:vertAlign w:val="baseline"/>
        </w:rPr>
        <w:t>pre</w:t>
      </w:r>
      <w:r>
        <w:rPr>
          <w:b/>
          <w:spacing w:val="-1"/>
          <w:sz w:val="24"/>
          <w:vertAlign w:val="baseline"/>
        </w:rPr>
        <w:t> </w:t>
      </w:r>
      <w:r>
        <w:rPr>
          <w:b/>
          <w:sz w:val="24"/>
          <w:vertAlign w:val="baseline"/>
        </w:rPr>
        <w:t>test</w:t>
      </w:r>
      <w:r>
        <w:rPr>
          <w:b/>
          <w:spacing w:val="-1"/>
          <w:sz w:val="24"/>
          <w:vertAlign w:val="baseline"/>
        </w:rPr>
        <w:t> </w:t>
      </w:r>
      <w:r>
        <w:rPr>
          <w:b/>
          <w:sz w:val="24"/>
          <w:vertAlign w:val="baseline"/>
        </w:rPr>
        <w:t>is</w:t>
      </w:r>
      <w:r>
        <w:rPr>
          <w:b/>
          <w:spacing w:val="59"/>
          <w:sz w:val="24"/>
          <w:vertAlign w:val="baseline"/>
        </w:rPr>
        <w:t> </w:t>
      </w:r>
      <w:r>
        <w:rPr>
          <w:b/>
          <w:sz w:val="24"/>
          <w:vertAlign w:val="baseline"/>
        </w:rPr>
        <w:t>squared</w:t>
      </w:r>
      <w:r>
        <w:rPr>
          <w:b/>
          <w:spacing w:val="-1"/>
          <w:sz w:val="24"/>
          <w:vertAlign w:val="baseline"/>
        </w:rPr>
        <w:t> </w:t>
      </w:r>
      <w:r>
        <w:rPr>
          <w:b/>
          <w:sz w:val="24"/>
          <w:vertAlign w:val="baseline"/>
        </w:rPr>
        <w:t>and </w:t>
      </w:r>
      <w:r>
        <w:rPr>
          <w:b/>
          <w:spacing w:val="-2"/>
          <w:sz w:val="24"/>
          <w:vertAlign w:val="baseline"/>
        </w:rPr>
        <w:t>summed</w:t>
      </w:r>
    </w:p>
    <w:p>
      <w:pPr>
        <w:tabs>
          <w:tab w:pos="1486" w:val="left" w:leader="none"/>
          <w:tab w:pos="1529" w:val="left" w:leader="none"/>
        </w:tabs>
        <w:spacing w:line="276" w:lineRule="auto" w:before="41"/>
        <w:ind w:left="466" w:right="4999" w:firstLine="0"/>
        <w:jc w:val="left"/>
        <w:rPr>
          <w:b/>
          <w:sz w:val="24"/>
        </w:rPr>
      </w:pPr>
      <w:r>
        <w:rPr>
          <w:b/>
          <w:sz w:val="24"/>
        </w:rPr>
        <w:t>∑Y </w:t>
      </w:r>
      <w:r>
        <w:rPr>
          <w:b/>
          <w:sz w:val="24"/>
          <w:vertAlign w:val="superscript"/>
        </w:rPr>
        <w:t>2</w:t>
      </w:r>
      <w:r>
        <w:rPr>
          <w:b/>
          <w:sz w:val="24"/>
          <w:vertAlign w:val="baseline"/>
        </w:rPr>
        <w:tab/>
        <w:t>is scores</w:t>
      </w:r>
      <w:r>
        <w:rPr>
          <w:b/>
          <w:spacing w:val="40"/>
          <w:sz w:val="24"/>
          <w:vertAlign w:val="baseline"/>
        </w:rPr>
        <w:t> </w:t>
      </w:r>
      <w:r>
        <w:rPr>
          <w:b/>
          <w:sz w:val="24"/>
          <w:vertAlign w:val="baseline"/>
        </w:rPr>
        <w:t>at</w:t>
      </w:r>
      <w:r>
        <w:rPr>
          <w:b/>
          <w:spacing w:val="40"/>
          <w:sz w:val="24"/>
          <w:vertAlign w:val="baseline"/>
        </w:rPr>
        <w:t> </w:t>
      </w:r>
      <w:r>
        <w:rPr>
          <w:b/>
          <w:sz w:val="24"/>
          <w:vertAlign w:val="baseline"/>
        </w:rPr>
        <w:t>post test is</w:t>
      </w:r>
      <w:r>
        <w:rPr>
          <w:b/>
          <w:spacing w:val="40"/>
          <w:sz w:val="24"/>
          <w:vertAlign w:val="baseline"/>
        </w:rPr>
        <w:t> </w:t>
      </w:r>
      <w:r>
        <w:rPr>
          <w:b/>
          <w:sz w:val="24"/>
          <w:vertAlign w:val="baseline"/>
        </w:rPr>
        <w:t>squared and summed (∑x )</w:t>
      </w:r>
      <w:r>
        <w:rPr>
          <w:b/>
          <w:sz w:val="24"/>
          <w:vertAlign w:val="superscript"/>
        </w:rPr>
        <w:t>2</w:t>
      </w:r>
      <w:r>
        <w:rPr>
          <w:b/>
          <w:sz w:val="24"/>
          <w:vertAlign w:val="baseline"/>
        </w:rPr>
        <w:tab/>
        <w:tab/>
      </w:r>
      <w:r>
        <w:rPr>
          <w:b/>
          <w:spacing w:val="-53"/>
          <w:sz w:val="24"/>
          <w:vertAlign w:val="baseline"/>
        </w:rPr>
        <w:t> </w:t>
      </w:r>
      <w:r>
        <w:rPr>
          <w:b/>
          <w:sz w:val="24"/>
          <w:vertAlign w:val="baseline"/>
        </w:rPr>
        <w:t>is</w:t>
      </w:r>
      <w:r>
        <w:rPr>
          <w:b/>
          <w:spacing w:val="-1"/>
          <w:sz w:val="24"/>
          <w:vertAlign w:val="baseline"/>
        </w:rPr>
        <w:t> </w:t>
      </w:r>
      <w:r>
        <w:rPr>
          <w:b/>
          <w:sz w:val="24"/>
          <w:vertAlign w:val="baseline"/>
        </w:rPr>
        <w:t>scores</w:t>
      </w:r>
      <w:r>
        <w:rPr>
          <w:b/>
          <w:spacing w:val="40"/>
          <w:sz w:val="24"/>
          <w:vertAlign w:val="baseline"/>
        </w:rPr>
        <w:t> </w:t>
      </w:r>
      <w:r>
        <w:rPr>
          <w:b/>
          <w:sz w:val="24"/>
          <w:vertAlign w:val="baseline"/>
        </w:rPr>
        <w:t>at</w:t>
      </w:r>
      <w:r>
        <w:rPr>
          <w:b/>
          <w:spacing w:val="40"/>
          <w:sz w:val="24"/>
          <w:vertAlign w:val="baseline"/>
        </w:rPr>
        <w:t> </w:t>
      </w:r>
      <w:r>
        <w:rPr>
          <w:b/>
          <w:sz w:val="24"/>
          <w:vertAlign w:val="baseline"/>
        </w:rPr>
        <w:t>pre</w:t>
      </w:r>
      <w:r>
        <w:rPr>
          <w:b/>
          <w:spacing w:val="40"/>
          <w:sz w:val="24"/>
          <w:vertAlign w:val="baseline"/>
        </w:rPr>
        <w:t> </w:t>
      </w:r>
      <w:r>
        <w:rPr>
          <w:b/>
          <w:sz w:val="24"/>
          <w:vertAlign w:val="baseline"/>
        </w:rPr>
        <w:t>test</w:t>
      </w:r>
      <w:r>
        <w:rPr>
          <w:b/>
          <w:spacing w:val="-2"/>
          <w:sz w:val="24"/>
          <w:vertAlign w:val="baseline"/>
        </w:rPr>
        <w:t> </w:t>
      </w:r>
      <w:r>
        <w:rPr>
          <w:b/>
          <w:sz w:val="24"/>
          <w:vertAlign w:val="baseline"/>
        </w:rPr>
        <w:t>is</w:t>
      </w:r>
      <w:r>
        <w:rPr>
          <w:b/>
          <w:spacing w:val="80"/>
          <w:sz w:val="24"/>
          <w:vertAlign w:val="baseline"/>
        </w:rPr>
        <w:t> </w:t>
      </w:r>
      <w:r>
        <w:rPr>
          <w:b/>
          <w:sz w:val="24"/>
          <w:vertAlign w:val="baseline"/>
        </w:rPr>
        <w:t>summed</w:t>
      </w:r>
      <w:r>
        <w:rPr>
          <w:b/>
          <w:spacing w:val="-2"/>
          <w:sz w:val="24"/>
          <w:vertAlign w:val="baseline"/>
        </w:rPr>
        <w:t> </w:t>
      </w:r>
      <w:r>
        <w:rPr>
          <w:b/>
          <w:sz w:val="24"/>
          <w:vertAlign w:val="baseline"/>
        </w:rPr>
        <w:t>and</w:t>
      </w:r>
      <w:r>
        <w:rPr>
          <w:b/>
          <w:spacing w:val="-2"/>
          <w:sz w:val="24"/>
          <w:vertAlign w:val="baseline"/>
        </w:rPr>
        <w:t> </w:t>
      </w:r>
      <w:r>
        <w:rPr>
          <w:b/>
          <w:sz w:val="24"/>
          <w:vertAlign w:val="baseline"/>
        </w:rPr>
        <w:t>squared (∑Y</w:t>
      </w:r>
      <w:r>
        <w:rPr>
          <w:b/>
          <w:spacing w:val="-5"/>
          <w:sz w:val="24"/>
          <w:vertAlign w:val="baseline"/>
        </w:rPr>
        <w:t> </w:t>
      </w:r>
      <w:r>
        <w:rPr>
          <w:b/>
          <w:spacing w:val="-7"/>
          <w:sz w:val="24"/>
          <w:vertAlign w:val="baseline"/>
        </w:rPr>
        <w:t>)</w:t>
      </w:r>
      <w:r>
        <w:rPr>
          <w:b/>
          <w:spacing w:val="-7"/>
          <w:sz w:val="24"/>
          <w:vertAlign w:val="superscript"/>
        </w:rPr>
        <w:t>2</w:t>
      </w:r>
      <w:r>
        <w:rPr>
          <w:b/>
          <w:sz w:val="24"/>
          <w:vertAlign w:val="baseline"/>
        </w:rPr>
        <w:tab/>
        <w:tab/>
        <w:t>is</w:t>
      </w:r>
      <w:r>
        <w:rPr>
          <w:b/>
          <w:spacing w:val="-1"/>
          <w:sz w:val="24"/>
          <w:vertAlign w:val="baseline"/>
        </w:rPr>
        <w:t> </w:t>
      </w:r>
      <w:r>
        <w:rPr>
          <w:b/>
          <w:sz w:val="24"/>
          <w:vertAlign w:val="baseline"/>
        </w:rPr>
        <w:t>scores</w:t>
      </w:r>
      <w:r>
        <w:rPr>
          <w:b/>
          <w:spacing w:val="59"/>
          <w:sz w:val="24"/>
          <w:vertAlign w:val="baseline"/>
        </w:rPr>
        <w:t> </w:t>
      </w:r>
      <w:r>
        <w:rPr>
          <w:b/>
          <w:sz w:val="24"/>
          <w:vertAlign w:val="baseline"/>
        </w:rPr>
        <w:t>at</w:t>
      </w:r>
      <w:r>
        <w:rPr>
          <w:b/>
          <w:spacing w:val="61"/>
          <w:sz w:val="24"/>
          <w:vertAlign w:val="baseline"/>
        </w:rPr>
        <w:t> </w:t>
      </w:r>
      <w:r>
        <w:rPr>
          <w:b/>
          <w:sz w:val="24"/>
          <w:vertAlign w:val="baseline"/>
        </w:rPr>
        <w:t>post</w:t>
      </w:r>
      <w:r>
        <w:rPr>
          <w:b/>
          <w:spacing w:val="-1"/>
          <w:sz w:val="24"/>
          <w:vertAlign w:val="baseline"/>
        </w:rPr>
        <w:t> </w:t>
      </w:r>
      <w:r>
        <w:rPr>
          <w:b/>
          <w:sz w:val="24"/>
          <w:vertAlign w:val="baseline"/>
        </w:rPr>
        <w:t>test is</w:t>
      </w:r>
      <w:r>
        <w:rPr>
          <w:b/>
          <w:spacing w:val="29"/>
          <w:sz w:val="24"/>
          <w:vertAlign w:val="baseline"/>
        </w:rPr>
        <w:t>  </w:t>
      </w:r>
      <w:r>
        <w:rPr>
          <w:b/>
          <w:sz w:val="24"/>
          <w:vertAlign w:val="baseline"/>
        </w:rPr>
        <w:t>summed</w:t>
      </w:r>
      <w:r>
        <w:rPr>
          <w:b/>
          <w:spacing w:val="-1"/>
          <w:sz w:val="24"/>
          <w:vertAlign w:val="baseline"/>
        </w:rPr>
        <w:t> </w:t>
      </w:r>
      <w:r>
        <w:rPr>
          <w:b/>
          <w:sz w:val="24"/>
          <w:vertAlign w:val="baseline"/>
        </w:rPr>
        <w:t>and </w:t>
      </w:r>
      <w:r>
        <w:rPr>
          <w:b/>
          <w:spacing w:val="-2"/>
          <w:sz w:val="24"/>
          <w:vertAlign w:val="baseline"/>
        </w:rPr>
        <w:t>squared</w:t>
      </w:r>
    </w:p>
    <w:p>
      <w:pPr>
        <w:pStyle w:val="BodyText"/>
        <w:spacing w:before="41"/>
        <w:rPr>
          <w:b/>
        </w:rPr>
      </w:pPr>
    </w:p>
    <w:p>
      <w:pPr>
        <w:spacing w:before="0" w:after="42"/>
        <w:ind w:left="466" w:right="0" w:firstLine="0"/>
        <w:jc w:val="left"/>
        <w:rPr>
          <w:b/>
          <w:sz w:val="24"/>
        </w:rPr>
      </w:pPr>
      <w:r>
        <w:rPr>
          <w:b/>
          <w:spacing w:val="-2"/>
          <w:sz w:val="24"/>
        </w:rPr>
        <w:t>Where:</w:t>
      </w:r>
    </w:p>
    <w:tbl>
      <w:tblPr>
        <w:tblW w:w="0" w:type="auto"/>
        <w:jc w:val="left"/>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3"/>
        <w:gridCol w:w="1801"/>
        <w:gridCol w:w="1529"/>
        <w:gridCol w:w="1957"/>
        <w:gridCol w:w="1597"/>
        <w:gridCol w:w="1596"/>
      </w:tblGrid>
      <w:tr>
        <w:trPr>
          <w:trHeight w:val="635" w:hRule="atLeast"/>
        </w:trPr>
        <w:tc>
          <w:tcPr>
            <w:tcW w:w="1263" w:type="dxa"/>
          </w:tcPr>
          <w:p>
            <w:pPr>
              <w:pStyle w:val="TableParagraph"/>
              <w:spacing w:before="34"/>
              <w:rPr>
                <w:b/>
                <w:sz w:val="24"/>
              </w:rPr>
            </w:pPr>
          </w:p>
          <w:p>
            <w:pPr>
              <w:pStyle w:val="TableParagraph"/>
              <w:spacing w:before="1"/>
              <w:ind w:left="107"/>
              <w:rPr>
                <w:sz w:val="24"/>
              </w:rPr>
            </w:pPr>
            <w:r>
              <w:rPr>
                <w:spacing w:val="-4"/>
                <w:sz w:val="24"/>
              </w:rPr>
              <w:t>N=30</w:t>
            </w:r>
          </w:p>
        </w:tc>
        <w:tc>
          <w:tcPr>
            <w:tcW w:w="1801" w:type="dxa"/>
          </w:tcPr>
          <w:p>
            <w:pPr>
              <w:pStyle w:val="TableParagraph"/>
              <w:spacing w:line="270" w:lineRule="exact"/>
              <w:ind w:left="105"/>
              <w:rPr>
                <w:b/>
                <w:sz w:val="24"/>
              </w:rPr>
            </w:pPr>
            <w:r>
              <w:rPr>
                <w:spacing w:val="-2"/>
                <w:sz w:val="24"/>
              </w:rPr>
              <w:t>∑X=</w:t>
            </w:r>
            <w:r>
              <w:rPr>
                <w:b/>
                <w:spacing w:val="-2"/>
                <w:sz w:val="24"/>
              </w:rPr>
              <w:t>754</w:t>
            </w:r>
          </w:p>
        </w:tc>
        <w:tc>
          <w:tcPr>
            <w:tcW w:w="1529" w:type="dxa"/>
          </w:tcPr>
          <w:p>
            <w:pPr>
              <w:pStyle w:val="TableParagraph"/>
              <w:spacing w:line="270" w:lineRule="exact"/>
              <w:ind w:left="104"/>
              <w:rPr>
                <w:b/>
                <w:sz w:val="24"/>
              </w:rPr>
            </w:pPr>
            <w:r>
              <w:rPr>
                <w:spacing w:val="-2"/>
                <w:sz w:val="24"/>
              </w:rPr>
              <w:t>∑Y=</w:t>
            </w:r>
            <w:r>
              <w:rPr>
                <w:b/>
                <w:spacing w:val="-2"/>
                <w:sz w:val="24"/>
              </w:rPr>
              <w:t>789</w:t>
            </w:r>
          </w:p>
        </w:tc>
        <w:tc>
          <w:tcPr>
            <w:tcW w:w="1957" w:type="dxa"/>
          </w:tcPr>
          <w:p>
            <w:pPr>
              <w:pStyle w:val="TableParagraph"/>
              <w:spacing w:line="270" w:lineRule="exact"/>
              <w:ind w:left="107"/>
              <w:rPr>
                <w:b/>
                <w:sz w:val="24"/>
              </w:rPr>
            </w:pPr>
            <w:r>
              <w:rPr>
                <w:spacing w:val="-2"/>
                <w:sz w:val="24"/>
              </w:rPr>
              <w:t>∑X2=</w:t>
            </w:r>
            <w:r>
              <w:rPr>
                <w:b/>
                <w:spacing w:val="-2"/>
                <w:sz w:val="24"/>
              </w:rPr>
              <w:t>20410</w:t>
            </w:r>
          </w:p>
        </w:tc>
        <w:tc>
          <w:tcPr>
            <w:tcW w:w="1597" w:type="dxa"/>
          </w:tcPr>
          <w:p>
            <w:pPr>
              <w:pStyle w:val="TableParagraph"/>
              <w:spacing w:line="270" w:lineRule="exact"/>
              <w:ind w:left="106"/>
              <w:rPr>
                <w:b/>
                <w:sz w:val="24"/>
              </w:rPr>
            </w:pPr>
            <w:r>
              <w:rPr>
                <w:spacing w:val="-2"/>
                <w:sz w:val="24"/>
              </w:rPr>
              <w:t>∑Y2=</w:t>
            </w:r>
            <w:r>
              <w:rPr>
                <w:b/>
                <w:spacing w:val="-2"/>
                <w:sz w:val="24"/>
              </w:rPr>
              <w:t>21183</w:t>
            </w:r>
          </w:p>
        </w:tc>
        <w:tc>
          <w:tcPr>
            <w:tcW w:w="1596" w:type="dxa"/>
          </w:tcPr>
          <w:p>
            <w:pPr>
              <w:pStyle w:val="TableParagraph"/>
              <w:spacing w:line="270" w:lineRule="exact"/>
              <w:ind w:left="106"/>
              <w:rPr>
                <w:sz w:val="24"/>
              </w:rPr>
            </w:pPr>
            <w:r>
              <w:rPr>
                <w:sz w:val="24"/>
              </w:rPr>
              <w:t>∑XY</w:t>
            </w:r>
            <w:r>
              <w:rPr>
                <w:spacing w:val="-4"/>
                <w:sz w:val="24"/>
              </w:rPr>
              <w:t> </w:t>
            </w:r>
            <w:r>
              <w:rPr>
                <w:spacing w:val="-2"/>
                <w:sz w:val="24"/>
              </w:rPr>
              <w:t>=19851</w:t>
            </w:r>
          </w:p>
        </w:tc>
      </w:tr>
    </w:tbl>
    <w:p>
      <w:pPr>
        <w:pStyle w:val="BodyText"/>
        <w:spacing w:before="40"/>
        <w:rPr>
          <w:b/>
        </w:rPr>
      </w:pPr>
    </w:p>
    <w:p>
      <w:pPr>
        <w:tabs>
          <w:tab w:pos="2773" w:val="left" w:leader="none"/>
          <w:tab w:pos="4415" w:val="left" w:leader="none"/>
        </w:tabs>
        <w:spacing w:line="276" w:lineRule="auto" w:before="0"/>
        <w:ind w:left="466" w:right="5654" w:firstLine="0"/>
        <w:jc w:val="left"/>
        <w:rPr>
          <w:b/>
          <w:sz w:val="24"/>
        </w:rPr>
      </w:pPr>
      <w:r>
        <w:rPr>
          <w:b/>
          <w:sz w:val="24"/>
        </w:rPr>
        <w:t>Pearson</w:t>
      </w:r>
      <w:r>
        <w:rPr>
          <w:b/>
          <w:spacing w:val="-3"/>
          <w:sz w:val="24"/>
        </w:rPr>
        <w:t> </w:t>
      </w:r>
      <w:r>
        <w:rPr>
          <w:b/>
          <w:sz w:val="24"/>
        </w:rPr>
        <w:t>Product</w:t>
      </w:r>
      <w:r>
        <w:rPr>
          <w:b/>
          <w:spacing w:val="-7"/>
          <w:sz w:val="24"/>
        </w:rPr>
        <w:t> </w:t>
      </w:r>
      <w:r>
        <w:rPr>
          <w:b/>
          <w:sz w:val="24"/>
        </w:rPr>
        <w:t>Moment</w:t>
      </w:r>
      <w:r>
        <w:rPr>
          <w:b/>
          <w:spacing w:val="-7"/>
          <w:sz w:val="24"/>
        </w:rPr>
        <w:t> </w:t>
      </w:r>
      <w:r>
        <w:rPr>
          <w:b/>
          <w:sz w:val="24"/>
        </w:rPr>
        <w:t>Correlation</w:t>
      </w:r>
      <w:r>
        <w:rPr>
          <w:b/>
          <w:spacing w:val="40"/>
          <w:sz w:val="24"/>
        </w:rPr>
        <w:t> </w:t>
      </w:r>
      <w:r>
        <w:rPr>
          <w:b/>
          <w:sz w:val="24"/>
        </w:rPr>
        <w:t>formula</w:t>
      </w:r>
      <w:r>
        <w:rPr>
          <w:b/>
          <w:spacing w:val="-7"/>
          <w:sz w:val="24"/>
        </w:rPr>
        <w:t> </w:t>
      </w:r>
      <w:r>
        <w:rPr>
          <w:b/>
          <w:sz w:val="24"/>
        </w:rPr>
        <w:t>is: r=</w:t>
      </w:r>
      <w:r>
        <w:rPr>
          <w:b/>
          <w:sz w:val="24"/>
          <w:u w:val="single"/>
        </w:rPr>
        <w:t> N(∑xy)</w:t>
        <w:tab/>
      </w:r>
      <w:r>
        <w:rPr>
          <w:b/>
          <w:spacing w:val="-10"/>
          <w:sz w:val="24"/>
          <w:u w:val="single"/>
        </w:rPr>
        <w:t>-</w:t>
      </w:r>
      <w:r>
        <w:rPr>
          <w:b/>
          <w:sz w:val="24"/>
          <w:u w:val="single"/>
        </w:rPr>
        <w:tab/>
        <w:t>∑ (x) ∑Y</w:t>
      </w:r>
    </w:p>
    <w:p>
      <w:pPr>
        <w:pStyle w:val="Heading1"/>
        <w:tabs>
          <w:tab w:pos="2943" w:val="left" w:leader="none"/>
          <w:tab w:pos="4583" w:val="left" w:leader="none"/>
        </w:tabs>
        <w:spacing w:before="2"/>
        <w:ind w:left="466"/>
        <w:jc w:val="left"/>
      </w:pPr>
      <w:r>
        <w:rPr>
          <w:spacing w:val="-2"/>
          <w:u w:val="single"/>
        </w:rPr>
        <w:t>((</w:t>
      </w:r>
      <w:r>
        <w:rPr>
          <w:spacing w:val="-2"/>
        </w:rPr>
        <w:t>N(∑X</w:t>
      </w:r>
      <w:r>
        <w:rPr>
          <w:spacing w:val="-2"/>
          <w:vertAlign w:val="superscript"/>
        </w:rPr>
        <w:t>2</w:t>
      </w:r>
      <w:r>
        <w:rPr>
          <w:spacing w:val="-2"/>
          <w:vertAlign w:val="baseline"/>
        </w:rPr>
        <w:t>)</w:t>
      </w:r>
      <w:r>
        <w:rPr>
          <w:vertAlign w:val="baseline"/>
        </w:rPr>
        <w:tab/>
      </w:r>
      <w:r>
        <w:rPr>
          <w:spacing w:val="-10"/>
          <w:vertAlign w:val="baseline"/>
        </w:rPr>
        <w:t>-</w:t>
      </w:r>
      <w:r>
        <w:rPr>
          <w:vertAlign w:val="baseline"/>
        </w:rPr>
        <w:tab/>
        <w:t>(N*∑Y</w:t>
      </w:r>
      <w:r>
        <w:rPr>
          <w:vertAlign w:val="superscript"/>
        </w:rPr>
        <w:t>2</w:t>
      </w:r>
      <w:r>
        <w:rPr>
          <w:vertAlign w:val="baseline"/>
        </w:rPr>
        <w:t>)-(</w:t>
      </w:r>
      <w:r>
        <w:rPr>
          <w:spacing w:val="-3"/>
          <w:vertAlign w:val="baseline"/>
        </w:rPr>
        <w:t> </w:t>
      </w:r>
      <w:r>
        <w:rPr>
          <w:vertAlign w:val="baseline"/>
        </w:rPr>
        <w:t>∑Y</w:t>
      </w:r>
      <w:r>
        <w:rPr>
          <w:spacing w:val="-4"/>
          <w:vertAlign w:val="baseline"/>
        </w:rPr>
        <w:t> </w:t>
      </w:r>
      <w:r>
        <w:rPr>
          <w:spacing w:val="-5"/>
          <w:vertAlign w:val="baseline"/>
        </w:rPr>
        <w:t>)</w:t>
      </w:r>
      <w:r>
        <w:rPr>
          <w:spacing w:val="-5"/>
          <w:vertAlign w:val="superscript"/>
        </w:rPr>
        <w:t>2</w:t>
      </w:r>
    </w:p>
    <w:p>
      <w:pPr>
        <w:pStyle w:val="Heading2"/>
        <w:tabs>
          <w:tab w:pos="1186" w:val="left" w:leader="none"/>
        </w:tabs>
        <w:spacing w:line="280" w:lineRule="auto" w:before="36"/>
        <w:ind w:left="1186" w:right="7097" w:hanging="721"/>
      </w:pPr>
      <w:r>
        <w:rPr>
          <w:b w:val="0"/>
          <w:spacing w:val="-10"/>
        </w:rPr>
        <w:t>=</w:t>
      </w:r>
      <w:r>
        <w:rPr>
          <w:b w:val="0"/>
        </w:rPr>
        <w:tab/>
      </w:r>
      <w:r>
        <w:rPr>
          <w:u w:val="single"/>
        </w:rPr>
        <w:t>30*19851 - 754*789</w:t>
      </w:r>
      <w:r>
        <w:rPr/>
        <w:t> 30*(20410)</w:t>
      </w:r>
      <w:r>
        <w:rPr>
          <w:vertAlign w:val="superscript"/>
        </w:rPr>
        <w:t>2</w:t>
      </w:r>
      <w:r>
        <w:rPr>
          <w:vertAlign w:val="baseline"/>
        </w:rPr>
        <w:t>-</w:t>
      </w:r>
      <w:r>
        <w:rPr>
          <w:spacing w:val="-15"/>
          <w:vertAlign w:val="baseline"/>
        </w:rPr>
        <w:t> </w:t>
      </w:r>
      <w:r>
        <w:rPr>
          <w:vertAlign w:val="baseline"/>
        </w:rPr>
        <w:t>30*21183-(789)</w:t>
      </w:r>
      <w:r>
        <w:rPr>
          <w:vertAlign w:val="superscript"/>
        </w:rPr>
        <w:t>2</w:t>
      </w:r>
    </w:p>
    <w:p>
      <w:pPr>
        <w:spacing w:line="268" w:lineRule="exact" w:before="0"/>
        <w:ind w:left="466" w:right="0" w:firstLine="0"/>
        <w:jc w:val="left"/>
        <w:rPr>
          <w:b/>
          <w:sz w:val="24"/>
        </w:rPr>
      </w:pPr>
      <w:r>
        <w:rPr>
          <w:b/>
          <w:spacing w:val="-2"/>
          <w:sz w:val="24"/>
        </w:rPr>
        <w:t>=0.822</w:t>
      </w:r>
    </w:p>
    <w:p>
      <w:pPr>
        <w:pStyle w:val="BodyText"/>
        <w:spacing w:before="38"/>
        <w:ind w:left="466"/>
      </w:pPr>
      <w:r>
        <w:rPr/>
        <w:t>R=</w:t>
      </w:r>
      <w:r>
        <w:rPr>
          <w:spacing w:val="-1"/>
        </w:rPr>
        <w:t> </w:t>
      </w:r>
      <w:r>
        <w:rPr>
          <w:spacing w:val="-4"/>
        </w:rPr>
        <w:t>0.82</w:t>
      </w:r>
    </w:p>
    <w:p>
      <w:pPr>
        <w:spacing w:after="0"/>
        <w:sectPr>
          <w:pgSz w:w="11910" w:h="16840"/>
          <w:pgMar w:header="0" w:footer="753" w:top="1000" w:bottom="940" w:left="340" w:right="300"/>
        </w:sectPr>
      </w:pPr>
    </w:p>
    <w:p>
      <w:pPr>
        <w:spacing w:line="630" w:lineRule="atLeast" w:before="24"/>
        <w:ind w:left="466" w:right="0" w:firstLine="60"/>
        <w:jc w:val="left"/>
        <w:rPr>
          <w:b/>
          <w:sz w:val="24"/>
        </w:rPr>
      </w:pPr>
      <w:r>
        <w:rPr>
          <w:b/>
          <w:sz w:val="24"/>
        </w:rPr>
        <w:t>Six</w:t>
      </w:r>
      <w:r>
        <w:rPr>
          <w:b/>
          <w:spacing w:val="-10"/>
          <w:sz w:val="24"/>
        </w:rPr>
        <w:t> </w:t>
      </w:r>
      <w:r>
        <w:rPr>
          <w:b/>
          <w:sz w:val="24"/>
        </w:rPr>
        <w:t>Schools</w:t>
      </w:r>
      <w:r>
        <w:rPr>
          <w:b/>
          <w:spacing w:val="-10"/>
          <w:sz w:val="24"/>
        </w:rPr>
        <w:t> </w:t>
      </w:r>
      <w:r>
        <w:rPr>
          <w:b/>
          <w:sz w:val="24"/>
        </w:rPr>
        <w:t>selected</w:t>
      </w:r>
      <w:r>
        <w:rPr>
          <w:b/>
          <w:spacing w:val="-10"/>
          <w:sz w:val="24"/>
        </w:rPr>
        <w:t> </w:t>
      </w:r>
      <w:r>
        <w:rPr>
          <w:b/>
          <w:sz w:val="24"/>
        </w:rPr>
        <w:t>for</w:t>
      </w:r>
      <w:r>
        <w:rPr>
          <w:b/>
          <w:spacing w:val="-11"/>
          <w:sz w:val="24"/>
        </w:rPr>
        <w:t> </w:t>
      </w:r>
      <w:r>
        <w:rPr>
          <w:b/>
          <w:sz w:val="24"/>
        </w:rPr>
        <w:t>Pretest </w:t>
      </w:r>
      <w:r>
        <w:rPr>
          <w:b/>
          <w:spacing w:val="-2"/>
          <w:sz w:val="24"/>
        </w:rPr>
        <w:t>Descriptive</w:t>
      </w:r>
    </w:p>
    <w:p>
      <w:pPr>
        <w:spacing w:before="46"/>
        <w:ind w:left="526" w:right="0" w:firstLine="0"/>
        <w:jc w:val="left"/>
        <w:rPr>
          <w:b/>
          <w:sz w:val="24"/>
        </w:rPr>
      </w:pPr>
      <w:r>
        <w:rPr>
          <w:b/>
          <w:spacing w:val="-2"/>
          <w:sz w:val="24"/>
        </w:rPr>
        <w:t>Scores</w:t>
      </w:r>
    </w:p>
    <w:p>
      <w:pPr>
        <w:pStyle w:val="Heading1"/>
        <w:ind w:left="466"/>
        <w:jc w:val="left"/>
      </w:pPr>
      <w:r>
        <w:rPr>
          <w:b w:val="0"/>
        </w:rPr>
        <w:br w:type="column"/>
      </w:r>
      <w:r>
        <w:rPr/>
        <w:t>APPENDIX</w:t>
      </w:r>
      <w:r>
        <w:rPr>
          <w:spacing w:val="-3"/>
        </w:rPr>
        <w:t> </w:t>
      </w:r>
      <w:r>
        <w:rPr>
          <w:spacing w:val="-10"/>
        </w:rPr>
        <w:t>K</w:t>
      </w:r>
    </w:p>
    <w:p>
      <w:pPr>
        <w:spacing w:after="0"/>
        <w:jc w:val="left"/>
        <w:sectPr>
          <w:pgSz w:w="11910" w:h="16840"/>
          <w:pgMar w:header="0" w:footer="753" w:top="1000" w:bottom="940" w:left="340" w:right="300"/>
          <w:cols w:num="2" w:equalWidth="0">
            <w:col w:w="3724" w:space="667"/>
            <w:col w:w="6879"/>
          </w:cols>
        </w:sectPr>
      </w:pPr>
    </w:p>
    <w:p>
      <w:pPr>
        <w:pStyle w:val="BodyText"/>
        <w:spacing w:before="7"/>
        <w:rPr>
          <w:b/>
          <w:sz w:val="3"/>
        </w:rPr>
      </w:pPr>
    </w:p>
    <w:tbl>
      <w:tblPr>
        <w:tblW w:w="0" w:type="auto"/>
        <w:jc w:val="left"/>
        <w:tblInd w:w="4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52"/>
        <w:gridCol w:w="1890"/>
        <w:gridCol w:w="1261"/>
        <w:gridCol w:w="1441"/>
        <w:gridCol w:w="1982"/>
      </w:tblGrid>
      <w:tr>
        <w:trPr>
          <w:trHeight w:val="1140" w:hRule="atLeast"/>
        </w:trPr>
        <w:tc>
          <w:tcPr>
            <w:tcW w:w="2252" w:type="dxa"/>
          </w:tcPr>
          <w:p>
            <w:pPr>
              <w:pStyle w:val="TableParagraph"/>
              <w:rPr>
                <w:sz w:val="24"/>
              </w:rPr>
            </w:pPr>
          </w:p>
        </w:tc>
        <w:tc>
          <w:tcPr>
            <w:tcW w:w="1890" w:type="dxa"/>
            <w:tcBorders>
              <w:right w:val="single" w:sz="8" w:space="0" w:color="000000"/>
            </w:tcBorders>
          </w:tcPr>
          <w:p>
            <w:pPr>
              <w:pStyle w:val="TableParagraph"/>
              <w:spacing w:line="274" w:lineRule="exact"/>
              <w:ind w:left="32"/>
              <w:jc w:val="center"/>
              <w:rPr>
                <w:b/>
                <w:sz w:val="24"/>
              </w:rPr>
            </w:pPr>
            <w:r>
              <w:rPr>
                <w:b/>
                <w:spacing w:val="-10"/>
                <w:sz w:val="24"/>
              </w:rPr>
              <w:t>N</w:t>
            </w:r>
          </w:p>
        </w:tc>
        <w:tc>
          <w:tcPr>
            <w:tcW w:w="1261" w:type="dxa"/>
            <w:tcBorders>
              <w:left w:val="single" w:sz="8" w:space="0" w:color="000000"/>
              <w:right w:val="single" w:sz="8" w:space="0" w:color="000000"/>
            </w:tcBorders>
          </w:tcPr>
          <w:p>
            <w:pPr>
              <w:pStyle w:val="TableParagraph"/>
              <w:spacing w:line="274" w:lineRule="exact"/>
              <w:ind w:left="344"/>
              <w:rPr>
                <w:b/>
                <w:sz w:val="24"/>
              </w:rPr>
            </w:pPr>
            <w:r>
              <w:rPr>
                <w:b/>
                <w:spacing w:val="-4"/>
                <w:sz w:val="24"/>
              </w:rPr>
              <w:t>Mean</w:t>
            </w:r>
          </w:p>
        </w:tc>
        <w:tc>
          <w:tcPr>
            <w:tcW w:w="1441" w:type="dxa"/>
            <w:tcBorders>
              <w:left w:val="single" w:sz="8" w:space="0" w:color="000000"/>
              <w:right w:val="single" w:sz="8" w:space="0" w:color="000000"/>
            </w:tcBorders>
          </w:tcPr>
          <w:p>
            <w:pPr>
              <w:pStyle w:val="TableParagraph"/>
              <w:spacing w:line="274" w:lineRule="exact"/>
              <w:ind w:left="33"/>
              <w:jc w:val="center"/>
              <w:rPr>
                <w:b/>
                <w:sz w:val="24"/>
              </w:rPr>
            </w:pPr>
            <w:r>
              <w:rPr>
                <w:b/>
                <w:spacing w:val="-4"/>
                <w:sz w:val="24"/>
              </w:rPr>
              <w:t>Std.</w:t>
            </w:r>
          </w:p>
          <w:p>
            <w:pPr>
              <w:pStyle w:val="TableParagraph"/>
              <w:spacing w:before="41"/>
              <w:ind w:left="33" w:right="3"/>
              <w:jc w:val="center"/>
              <w:rPr>
                <w:b/>
                <w:sz w:val="24"/>
              </w:rPr>
            </w:pPr>
            <w:r>
              <w:rPr>
                <w:b/>
                <w:spacing w:val="-2"/>
                <w:sz w:val="24"/>
              </w:rPr>
              <w:t>Deviation</w:t>
            </w:r>
          </w:p>
        </w:tc>
        <w:tc>
          <w:tcPr>
            <w:tcW w:w="1982" w:type="dxa"/>
            <w:tcBorders>
              <w:left w:val="single" w:sz="8" w:space="0" w:color="000000"/>
              <w:right w:val="single" w:sz="8" w:space="0" w:color="000000"/>
            </w:tcBorders>
          </w:tcPr>
          <w:p>
            <w:pPr>
              <w:pStyle w:val="TableParagraph"/>
              <w:spacing w:line="274" w:lineRule="exact"/>
              <w:ind w:left="462"/>
              <w:rPr>
                <w:b/>
                <w:sz w:val="24"/>
              </w:rPr>
            </w:pPr>
            <w:r>
              <w:rPr>
                <w:b/>
                <w:sz w:val="24"/>
              </w:rPr>
              <w:t>Std. </w:t>
            </w:r>
            <w:r>
              <w:rPr>
                <w:b/>
                <w:spacing w:val="-2"/>
                <w:sz w:val="24"/>
              </w:rPr>
              <w:t>Error</w:t>
            </w:r>
          </w:p>
        </w:tc>
      </w:tr>
      <w:tr>
        <w:trPr>
          <w:trHeight w:val="292" w:hRule="atLeast"/>
        </w:trPr>
        <w:tc>
          <w:tcPr>
            <w:tcW w:w="2252" w:type="dxa"/>
            <w:tcBorders>
              <w:bottom w:val="nil"/>
            </w:tcBorders>
          </w:tcPr>
          <w:p>
            <w:pPr>
              <w:pStyle w:val="TableParagraph"/>
              <w:spacing w:line="267" w:lineRule="exact"/>
              <w:ind w:left="75"/>
              <w:rPr>
                <w:sz w:val="24"/>
              </w:rPr>
            </w:pPr>
            <w:r>
              <w:rPr>
                <w:sz w:val="24"/>
              </w:rPr>
              <w:t>School</w:t>
            </w:r>
            <w:r>
              <w:rPr>
                <w:spacing w:val="-1"/>
                <w:sz w:val="24"/>
              </w:rPr>
              <w:t> </w:t>
            </w:r>
            <w:r>
              <w:rPr>
                <w:spacing w:val="-10"/>
                <w:sz w:val="24"/>
              </w:rPr>
              <w:t>A</w:t>
            </w:r>
          </w:p>
        </w:tc>
        <w:tc>
          <w:tcPr>
            <w:tcW w:w="1890" w:type="dxa"/>
            <w:tcBorders>
              <w:bottom w:val="nil"/>
              <w:right w:val="single" w:sz="8" w:space="0" w:color="000000"/>
            </w:tcBorders>
          </w:tcPr>
          <w:p>
            <w:pPr>
              <w:pStyle w:val="TableParagraph"/>
              <w:spacing w:line="267" w:lineRule="exact"/>
              <w:ind w:right="39"/>
              <w:jc w:val="right"/>
              <w:rPr>
                <w:sz w:val="24"/>
              </w:rPr>
            </w:pPr>
            <w:r>
              <w:rPr>
                <w:spacing w:val="-5"/>
                <w:sz w:val="24"/>
              </w:rPr>
              <w:t>15</w:t>
            </w:r>
          </w:p>
        </w:tc>
        <w:tc>
          <w:tcPr>
            <w:tcW w:w="1261" w:type="dxa"/>
            <w:tcBorders>
              <w:left w:val="single" w:sz="8" w:space="0" w:color="000000"/>
              <w:bottom w:val="nil"/>
              <w:right w:val="single" w:sz="8" w:space="0" w:color="000000"/>
            </w:tcBorders>
          </w:tcPr>
          <w:p>
            <w:pPr>
              <w:pStyle w:val="TableParagraph"/>
              <w:spacing w:line="267" w:lineRule="exact"/>
              <w:ind w:left="418"/>
              <w:rPr>
                <w:sz w:val="24"/>
              </w:rPr>
            </w:pPr>
            <w:r>
              <w:rPr>
                <w:spacing w:val="-2"/>
                <w:sz w:val="24"/>
              </w:rPr>
              <w:t>22.2000</w:t>
            </w:r>
          </w:p>
        </w:tc>
        <w:tc>
          <w:tcPr>
            <w:tcW w:w="1441" w:type="dxa"/>
            <w:tcBorders>
              <w:left w:val="single" w:sz="8" w:space="0" w:color="000000"/>
              <w:bottom w:val="nil"/>
              <w:right w:val="single" w:sz="8" w:space="0" w:color="000000"/>
            </w:tcBorders>
          </w:tcPr>
          <w:p>
            <w:pPr>
              <w:pStyle w:val="TableParagraph"/>
              <w:spacing w:line="267" w:lineRule="exact"/>
              <w:ind w:right="42"/>
              <w:jc w:val="right"/>
              <w:rPr>
                <w:sz w:val="24"/>
              </w:rPr>
            </w:pPr>
            <w:r>
              <w:rPr>
                <w:spacing w:val="-2"/>
                <w:sz w:val="24"/>
              </w:rPr>
              <w:t>4.17817</w:t>
            </w:r>
          </w:p>
        </w:tc>
        <w:tc>
          <w:tcPr>
            <w:tcW w:w="1982" w:type="dxa"/>
            <w:tcBorders>
              <w:left w:val="single" w:sz="8" w:space="0" w:color="000000"/>
              <w:bottom w:val="nil"/>
              <w:right w:val="single" w:sz="8" w:space="0" w:color="000000"/>
            </w:tcBorders>
          </w:tcPr>
          <w:p>
            <w:pPr>
              <w:pStyle w:val="TableParagraph"/>
              <w:spacing w:line="267" w:lineRule="exact"/>
              <w:ind w:right="42"/>
              <w:jc w:val="right"/>
              <w:rPr>
                <w:sz w:val="24"/>
              </w:rPr>
            </w:pPr>
            <w:r>
              <w:rPr>
                <w:spacing w:val="-2"/>
                <w:sz w:val="24"/>
              </w:rPr>
              <w:t>1.07880</w:t>
            </w:r>
          </w:p>
        </w:tc>
      </w:tr>
      <w:tr>
        <w:trPr>
          <w:trHeight w:val="318" w:hRule="atLeast"/>
        </w:trPr>
        <w:tc>
          <w:tcPr>
            <w:tcW w:w="2252" w:type="dxa"/>
            <w:tcBorders>
              <w:top w:val="nil"/>
              <w:bottom w:val="nil"/>
            </w:tcBorders>
          </w:tcPr>
          <w:p>
            <w:pPr>
              <w:pStyle w:val="TableParagraph"/>
              <w:spacing w:before="15"/>
              <w:ind w:left="75"/>
              <w:rPr>
                <w:sz w:val="24"/>
              </w:rPr>
            </w:pPr>
            <w:r>
              <w:rPr>
                <w:sz w:val="24"/>
              </w:rPr>
              <w:t>School</w:t>
            </w:r>
            <w:r>
              <w:rPr>
                <w:spacing w:val="-1"/>
                <w:sz w:val="24"/>
              </w:rPr>
              <w:t> </w:t>
            </w:r>
            <w:r>
              <w:rPr>
                <w:spacing w:val="-10"/>
                <w:sz w:val="24"/>
              </w:rPr>
              <w:t>B</w:t>
            </w:r>
          </w:p>
        </w:tc>
        <w:tc>
          <w:tcPr>
            <w:tcW w:w="1890" w:type="dxa"/>
            <w:tcBorders>
              <w:top w:val="nil"/>
              <w:bottom w:val="nil"/>
              <w:right w:val="single" w:sz="8" w:space="0" w:color="000000"/>
            </w:tcBorders>
          </w:tcPr>
          <w:p>
            <w:pPr>
              <w:pStyle w:val="TableParagraph"/>
              <w:spacing w:before="15"/>
              <w:ind w:right="39"/>
              <w:jc w:val="right"/>
              <w:rPr>
                <w:sz w:val="24"/>
              </w:rPr>
            </w:pPr>
            <w:r>
              <w:rPr>
                <w:spacing w:val="-5"/>
                <w:sz w:val="24"/>
              </w:rPr>
              <w:t>15</w:t>
            </w:r>
          </w:p>
        </w:tc>
        <w:tc>
          <w:tcPr>
            <w:tcW w:w="1261" w:type="dxa"/>
            <w:tcBorders>
              <w:top w:val="nil"/>
              <w:left w:val="single" w:sz="8" w:space="0" w:color="000000"/>
              <w:bottom w:val="nil"/>
              <w:right w:val="single" w:sz="8" w:space="0" w:color="000000"/>
            </w:tcBorders>
          </w:tcPr>
          <w:p>
            <w:pPr>
              <w:pStyle w:val="TableParagraph"/>
              <w:spacing w:before="15"/>
              <w:ind w:left="418"/>
              <w:rPr>
                <w:sz w:val="24"/>
              </w:rPr>
            </w:pPr>
            <w:r>
              <w:rPr>
                <w:spacing w:val="-2"/>
                <w:sz w:val="24"/>
              </w:rPr>
              <w:t>15.0000</w:t>
            </w:r>
          </w:p>
        </w:tc>
        <w:tc>
          <w:tcPr>
            <w:tcW w:w="1441" w:type="dxa"/>
            <w:tcBorders>
              <w:top w:val="nil"/>
              <w:left w:val="single" w:sz="8" w:space="0" w:color="000000"/>
              <w:bottom w:val="nil"/>
              <w:right w:val="single" w:sz="8" w:space="0" w:color="000000"/>
            </w:tcBorders>
          </w:tcPr>
          <w:p>
            <w:pPr>
              <w:pStyle w:val="TableParagraph"/>
              <w:spacing w:before="15"/>
              <w:ind w:right="42"/>
              <w:jc w:val="right"/>
              <w:rPr>
                <w:sz w:val="24"/>
              </w:rPr>
            </w:pPr>
            <w:r>
              <w:rPr>
                <w:spacing w:val="-2"/>
                <w:sz w:val="24"/>
              </w:rPr>
              <w:t>2.29907</w:t>
            </w:r>
          </w:p>
        </w:tc>
        <w:tc>
          <w:tcPr>
            <w:tcW w:w="1982" w:type="dxa"/>
            <w:tcBorders>
              <w:top w:val="nil"/>
              <w:left w:val="single" w:sz="8" w:space="0" w:color="000000"/>
              <w:bottom w:val="nil"/>
              <w:right w:val="single" w:sz="8" w:space="0" w:color="000000"/>
            </w:tcBorders>
          </w:tcPr>
          <w:p>
            <w:pPr>
              <w:pStyle w:val="TableParagraph"/>
              <w:spacing w:before="15"/>
              <w:ind w:right="42"/>
              <w:jc w:val="right"/>
              <w:rPr>
                <w:sz w:val="24"/>
              </w:rPr>
            </w:pPr>
            <w:r>
              <w:rPr>
                <w:spacing w:val="-2"/>
                <w:sz w:val="24"/>
              </w:rPr>
              <w:t>.59362</w:t>
            </w:r>
          </w:p>
        </w:tc>
      </w:tr>
      <w:tr>
        <w:trPr>
          <w:trHeight w:val="318" w:hRule="atLeast"/>
        </w:trPr>
        <w:tc>
          <w:tcPr>
            <w:tcW w:w="2252" w:type="dxa"/>
            <w:tcBorders>
              <w:top w:val="nil"/>
              <w:bottom w:val="nil"/>
            </w:tcBorders>
          </w:tcPr>
          <w:p>
            <w:pPr>
              <w:pStyle w:val="TableParagraph"/>
              <w:spacing w:before="17"/>
              <w:ind w:left="75"/>
              <w:rPr>
                <w:sz w:val="24"/>
              </w:rPr>
            </w:pPr>
            <w:r>
              <w:rPr>
                <w:sz w:val="24"/>
              </w:rPr>
              <w:t>School</w:t>
            </w:r>
            <w:r>
              <w:rPr>
                <w:spacing w:val="-1"/>
                <w:sz w:val="24"/>
              </w:rPr>
              <w:t> </w:t>
            </w:r>
            <w:r>
              <w:rPr>
                <w:spacing w:val="-10"/>
                <w:sz w:val="24"/>
              </w:rPr>
              <w:t>C</w:t>
            </w:r>
          </w:p>
        </w:tc>
        <w:tc>
          <w:tcPr>
            <w:tcW w:w="1890" w:type="dxa"/>
            <w:tcBorders>
              <w:top w:val="nil"/>
              <w:bottom w:val="nil"/>
              <w:right w:val="single" w:sz="8" w:space="0" w:color="000000"/>
            </w:tcBorders>
          </w:tcPr>
          <w:p>
            <w:pPr>
              <w:pStyle w:val="TableParagraph"/>
              <w:spacing w:before="17"/>
              <w:ind w:right="39"/>
              <w:jc w:val="right"/>
              <w:rPr>
                <w:sz w:val="24"/>
              </w:rPr>
            </w:pPr>
            <w:r>
              <w:rPr>
                <w:spacing w:val="-5"/>
                <w:sz w:val="24"/>
              </w:rPr>
              <w:t>15</w:t>
            </w:r>
          </w:p>
        </w:tc>
        <w:tc>
          <w:tcPr>
            <w:tcW w:w="1261" w:type="dxa"/>
            <w:tcBorders>
              <w:top w:val="nil"/>
              <w:left w:val="single" w:sz="8" w:space="0" w:color="000000"/>
              <w:bottom w:val="nil"/>
              <w:right w:val="single" w:sz="8" w:space="0" w:color="000000"/>
            </w:tcBorders>
          </w:tcPr>
          <w:p>
            <w:pPr>
              <w:pStyle w:val="TableParagraph"/>
              <w:spacing w:before="17"/>
              <w:ind w:left="418"/>
              <w:rPr>
                <w:sz w:val="24"/>
              </w:rPr>
            </w:pPr>
            <w:r>
              <w:rPr>
                <w:spacing w:val="-2"/>
                <w:sz w:val="24"/>
              </w:rPr>
              <w:t>22.3333</w:t>
            </w:r>
          </w:p>
        </w:tc>
        <w:tc>
          <w:tcPr>
            <w:tcW w:w="1441" w:type="dxa"/>
            <w:tcBorders>
              <w:top w:val="nil"/>
              <w:left w:val="single" w:sz="8" w:space="0" w:color="000000"/>
              <w:bottom w:val="nil"/>
              <w:right w:val="single" w:sz="8" w:space="0" w:color="000000"/>
            </w:tcBorders>
          </w:tcPr>
          <w:p>
            <w:pPr>
              <w:pStyle w:val="TableParagraph"/>
              <w:spacing w:before="17"/>
              <w:ind w:right="42"/>
              <w:jc w:val="right"/>
              <w:rPr>
                <w:sz w:val="24"/>
              </w:rPr>
            </w:pPr>
            <w:r>
              <w:rPr>
                <w:spacing w:val="-2"/>
                <w:sz w:val="24"/>
              </w:rPr>
              <w:t>4.16905</w:t>
            </w:r>
          </w:p>
        </w:tc>
        <w:tc>
          <w:tcPr>
            <w:tcW w:w="1982" w:type="dxa"/>
            <w:tcBorders>
              <w:top w:val="nil"/>
              <w:left w:val="single" w:sz="8" w:space="0" w:color="000000"/>
              <w:bottom w:val="nil"/>
              <w:right w:val="single" w:sz="8" w:space="0" w:color="000000"/>
            </w:tcBorders>
          </w:tcPr>
          <w:p>
            <w:pPr>
              <w:pStyle w:val="TableParagraph"/>
              <w:spacing w:before="17"/>
              <w:ind w:right="42"/>
              <w:jc w:val="right"/>
              <w:rPr>
                <w:sz w:val="24"/>
              </w:rPr>
            </w:pPr>
            <w:r>
              <w:rPr>
                <w:spacing w:val="-2"/>
                <w:sz w:val="24"/>
              </w:rPr>
              <w:t>1.07644</w:t>
            </w:r>
          </w:p>
        </w:tc>
      </w:tr>
      <w:tr>
        <w:trPr>
          <w:trHeight w:val="316" w:hRule="atLeast"/>
        </w:trPr>
        <w:tc>
          <w:tcPr>
            <w:tcW w:w="2252" w:type="dxa"/>
            <w:tcBorders>
              <w:top w:val="nil"/>
              <w:bottom w:val="nil"/>
            </w:tcBorders>
          </w:tcPr>
          <w:p>
            <w:pPr>
              <w:pStyle w:val="TableParagraph"/>
              <w:spacing w:before="15"/>
              <w:ind w:left="75"/>
              <w:rPr>
                <w:sz w:val="24"/>
              </w:rPr>
            </w:pPr>
            <w:r>
              <w:rPr>
                <w:sz w:val="24"/>
              </w:rPr>
              <w:t>School</w:t>
            </w:r>
            <w:r>
              <w:rPr>
                <w:spacing w:val="-1"/>
                <w:sz w:val="24"/>
              </w:rPr>
              <w:t> </w:t>
            </w:r>
            <w:r>
              <w:rPr>
                <w:spacing w:val="-10"/>
                <w:sz w:val="24"/>
              </w:rPr>
              <w:t>D</w:t>
            </w:r>
          </w:p>
        </w:tc>
        <w:tc>
          <w:tcPr>
            <w:tcW w:w="1890" w:type="dxa"/>
            <w:tcBorders>
              <w:top w:val="nil"/>
              <w:bottom w:val="nil"/>
              <w:right w:val="single" w:sz="8" w:space="0" w:color="000000"/>
            </w:tcBorders>
          </w:tcPr>
          <w:p>
            <w:pPr>
              <w:pStyle w:val="TableParagraph"/>
              <w:spacing w:before="15"/>
              <w:ind w:right="39"/>
              <w:jc w:val="right"/>
              <w:rPr>
                <w:sz w:val="24"/>
              </w:rPr>
            </w:pPr>
            <w:r>
              <w:rPr>
                <w:spacing w:val="-5"/>
                <w:sz w:val="24"/>
              </w:rPr>
              <w:t>15</w:t>
            </w:r>
          </w:p>
        </w:tc>
        <w:tc>
          <w:tcPr>
            <w:tcW w:w="1261" w:type="dxa"/>
            <w:tcBorders>
              <w:top w:val="nil"/>
              <w:left w:val="single" w:sz="8" w:space="0" w:color="000000"/>
              <w:bottom w:val="nil"/>
              <w:right w:val="single" w:sz="8" w:space="0" w:color="000000"/>
            </w:tcBorders>
          </w:tcPr>
          <w:p>
            <w:pPr>
              <w:pStyle w:val="TableParagraph"/>
              <w:spacing w:before="15"/>
              <w:ind w:left="418"/>
              <w:rPr>
                <w:sz w:val="24"/>
              </w:rPr>
            </w:pPr>
            <w:r>
              <w:rPr>
                <w:spacing w:val="-2"/>
                <w:sz w:val="24"/>
              </w:rPr>
              <w:t>15.6000</w:t>
            </w:r>
          </w:p>
        </w:tc>
        <w:tc>
          <w:tcPr>
            <w:tcW w:w="1441" w:type="dxa"/>
            <w:tcBorders>
              <w:top w:val="nil"/>
              <w:left w:val="single" w:sz="8" w:space="0" w:color="000000"/>
              <w:bottom w:val="nil"/>
              <w:right w:val="single" w:sz="8" w:space="0" w:color="000000"/>
            </w:tcBorders>
          </w:tcPr>
          <w:p>
            <w:pPr>
              <w:pStyle w:val="TableParagraph"/>
              <w:spacing w:before="15"/>
              <w:ind w:right="42"/>
              <w:jc w:val="right"/>
              <w:rPr>
                <w:sz w:val="24"/>
              </w:rPr>
            </w:pPr>
            <w:r>
              <w:rPr>
                <w:spacing w:val="-2"/>
                <w:sz w:val="24"/>
              </w:rPr>
              <w:t>2.44365</w:t>
            </w:r>
          </w:p>
        </w:tc>
        <w:tc>
          <w:tcPr>
            <w:tcW w:w="1982" w:type="dxa"/>
            <w:tcBorders>
              <w:top w:val="nil"/>
              <w:left w:val="single" w:sz="8" w:space="0" w:color="000000"/>
              <w:bottom w:val="nil"/>
              <w:right w:val="single" w:sz="8" w:space="0" w:color="000000"/>
            </w:tcBorders>
          </w:tcPr>
          <w:p>
            <w:pPr>
              <w:pStyle w:val="TableParagraph"/>
              <w:spacing w:before="15"/>
              <w:ind w:right="42"/>
              <w:jc w:val="right"/>
              <w:rPr>
                <w:sz w:val="24"/>
              </w:rPr>
            </w:pPr>
            <w:r>
              <w:rPr>
                <w:spacing w:val="-2"/>
                <w:sz w:val="24"/>
              </w:rPr>
              <w:t>.63095</w:t>
            </w:r>
          </w:p>
        </w:tc>
      </w:tr>
      <w:tr>
        <w:trPr>
          <w:trHeight w:val="316" w:hRule="atLeast"/>
        </w:trPr>
        <w:tc>
          <w:tcPr>
            <w:tcW w:w="2252" w:type="dxa"/>
            <w:tcBorders>
              <w:top w:val="nil"/>
              <w:bottom w:val="nil"/>
            </w:tcBorders>
          </w:tcPr>
          <w:p>
            <w:pPr>
              <w:pStyle w:val="TableParagraph"/>
              <w:spacing w:before="15"/>
              <w:ind w:left="75"/>
              <w:rPr>
                <w:sz w:val="24"/>
              </w:rPr>
            </w:pPr>
            <w:r>
              <w:rPr>
                <w:sz w:val="24"/>
              </w:rPr>
              <w:t>School</w:t>
            </w:r>
            <w:r>
              <w:rPr>
                <w:spacing w:val="-1"/>
                <w:sz w:val="24"/>
              </w:rPr>
              <w:t> </w:t>
            </w:r>
            <w:r>
              <w:rPr>
                <w:spacing w:val="-10"/>
                <w:sz w:val="24"/>
              </w:rPr>
              <w:t>E</w:t>
            </w:r>
          </w:p>
        </w:tc>
        <w:tc>
          <w:tcPr>
            <w:tcW w:w="1890" w:type="dxa"/>
            <w:tcBorders>
              <w:top w:val="nil"/>
              <w:bottom w:val="nil"/>
              <w:right w:val="single" w:sz="8" w:space="0" w:color="000000"/>
            </w:tcBorders>
          </w:tcPr>
          <w:p>
            <w:pPr>
              <w:pStyle w:val="TableParagraph"/>
              <w:spacing w:before="15"/>
              <w:ind w:right="39"/>
              <w:jc w:val="right"/>
              <w:rPr>
                <w:sz w:val="24"/>
              </w:rPr>
            </w:pPr>
            <w:r>
              <w:rPr>
                <w:spacing w:val="-5"/>
                <w:sz w:val="24"/>
              </w:rPr>
              <w:t>15</w:t>
            </w:r>
          </w:p>
        </w:tc>
        <w:tc>
          <w:tcPr>
            <w:tcW w:w="1261" w:type="dxa"/>
            <w:tcBorders>
              <w:top w:val="nil"/>
              <w:left w:val="single" w:sz="8" w:space="0" w:color="000000"/>
              <w:bottom w:val="nil"/>
              <w:right w:val="single" w:sz="8" w:space="0" w:color="000000"/>
            </w:tcBorders>
          </w:tcPr>
          <w:p>
            <w:pPr>
              <w:pStyle w:val="TableParagraph"/>
              <w:spacing w:before="15"/>
              <w:ind w:left="418"/>
              <w:rPr>
                <w:sz w:val="24"/>
              </w:rPr>
            </w:pPr>
            <w:r>
              <w:rPr>
                <w:spacing w:val="-2"/>
                <w:sz w:val="24"/>
              </w:rPr>
              <w:t>22.8000</w:t>
            </w:r>
          </w:p>
        </w:tc>
        <w:tc>
          <w:tcPr>
            <w:tcW w:w="1441" w:type="dxa"/>
            <w:tcBorders>
              <w:top w:val="nil"/>
              <w:left w:val="single" w:sz="8" w:space="0" w:color="000000"/>
              <w:bottom w:val="nil"/>
              <w:right w:val="single" w:sz="8" w:space="0" w:color="000000"/>
            </w:tcBorders>
          </w:tcPr>
          <w:p>
            <w:pPr>
              <w:pStyle w:val="TableParagraph"/>
              <w:spacing w:before="15"/>
              <w:ind w:right="42"/>
              <w:jc w:val="right"/>
              <w:rPr>
                <w:sz w:val="24"/>
              </w:rPr>
            </w:pPr>
            <w:r>
              <w:rPr>
                <w:spacing w:val="-2"/>
                <w:sz w:val="24"/>
              </w:rPr>
              <w:t>4.69346</w:t>
            </w:r>
          </w:p>
        </w:tc>
        <w:tc>
          <w:tcPr>
            <w:tcW w:w="1982" w:type="dxa"/>
            <w:tcBorders>
              <w:top w:val="nil"/>
              <w:left w:val="single" w:sz="8" w:space="0" w:color="000000"/>
              <w:bottom w:val="nil"/>
              <w:right w:val="single" w:sz="8" w:space="0" w:color="000000"/>
            </w:tcBorders>
          </w:tcPr>
          <w:p>
            <w:pPr>
              <w:pStyle w:val="TableParagraph"/>
              <w:spacing w:before="15"/>
              <w:ind w:right="42"/>
              <w:jc w:val="right"/>
              <w:rPr>
                <w:sz w:val="24"/>
              </w:rPr>
            </w:pPr>
            <w:r>
              <w:rPr>
                <w:spacing w:val="-2"/>
                <w:sz w:val="24"/>
              </w:rPr>
              <w:t>1.21185</w:t>
            </w:r>
          </w:p>
        </w:tc>
      </w:tr>
      <w:tr>
        <w:trPr>
          <w:trHeight w:val="317" w:hRule="atLeast"/>
        </w:trPr>
        <w:tc>
          <w:tcPr>
            <w:tcW w:w="2252" w:type="dxa"/>
            <w:tcBorders>
              <w:top w:val="nil"/>
              <w:bottom w:val="nil"/>
            </w:tcBorders>
          </w:tcPr>
          <w:p>
            <w:pPr>
              <w:pStyle w:val="TableParagraph"/>
              <w:spacing w:before="15"/>
              <w:ind w:left="75"/>
              <w:rPr>
                <w:sz w:val="24"/>
              </w:rPr>
            </w:pPr>
            <w:r>
              <w:rPr>
                <w:sz w:val="24"/>
              </w:rPr>
              <w:t>School</w:t>
            </w:r>
            <w:r>
              <w:rPr>
                <w:spacing w:val="-1"/>
                <w:sz w:val="24"/>
              </w:rPr>
              <w:t> </w:t>
            </w:r>
            <w:r>
              <w:rPr>
                <w:spacing w:val="-10"/>
                <w:sz w:val="24"/>
              </w:rPr>
              <w:t>F</w:t>
            </w:r>
          </w:p>
        </w:tc>
        <w:tc>
          <w:tcPr>
            <w:tcW w:w="1890" w:type="dxa"/>
            <w:tcBorders>
              <w:top w:val="nil"/>
              <w:bottom w:val="nil"/>
              <w:right w:val="single" w:sz="8" w:space="0" w:color="000000"/>
            </w:tcBorders>
          </w:tcPr>
          <w:p>
            <w:pPr>
              <w:pStyle w:val="TableParagraph"/>
              <w:spacing w:before="15"/>
              <w:ind w:right="39"/>
              <w:jc w:val="right"/>
              <w:rPr>
                <w:sz w:val="24"/>
              </w:rPr>
            </w:pPr>
            <w:r>
              <w:rPr>
                <w:spacing w:val="-5"/>
                <w:sz w:val="24"/>
              </w:rPr>
              <w:t>16</w:t>
            </w:r>
          </w:p>
        </w:tc>
        <w:tc>
          <w:tcPr>
            <w:tcW w:w="1261" w:type="dxa"/>
            <w:tcBorders>
              <w:top w:val="nil"/>
              <w:left w:val="single" w:sz="8" w:space="0" w:color="000000"/>
              <w:bottom w:val="nil"/>
              <w:right w:val="single" w:sz="8" w:space="0" w:color="000000"/>
            </w:tcBorders>
          </w:tcPr>
          <w:p>
            <w:pPr>
              <w:pStyle w:val="TableParagraph"/>
              <w:spacing w:before="15"/>
              <w:ind w:left="418"/>
              <w:rPr>
                <w:sz w:val="24"/>
              </w:rPr>
            </w:pPr>
            <w:r>
              <w:rPr>
                <w:spacing w:val="-2"/>
                <w:sz w:val="24"/>
              </w:rPr>
              <w:t>23.6250</w:t>
            </w:r>
          </w:p>
        </w:tc>
        <w:tc>
          <w:tcPr>
            <w:tcW w:w="1441" w:type="dxa"/>
            <w:tcBorders>
              <w:top w:val="nil"/>
              <w:left w:val="single" w:sz="8" w:space="0" w:color="000000"/>
              <w:bottom w:val="nil"/>
              <w:right w:val="single" w:sz="8" w:space="0" w:color="000000"/>
            </w:tcBorders>
          </w:tcPr>
          <w:p>
            <w:pPr>
              <w:pStyle w:val="TableParagraph"/>
              <w:spacing w:before="15"/>
              <w:ind w:right="42"/>
              <w:jc w:val="right"/>
              <w:rPr>
                <w:sz w:val="24"/>
              </w:rPr>
            </w:pPr>
            <w:r>
              <w:rPr>
                <w:spacing w:val="-2"/>
                <w:sz w:val="24"/>
              </w:rPr>
              <w:t>4.09675</w:t>
            </w:r>
          </w:p>
        </w:tc>
        <w:tc>
          <w:tcPr>
            <w:tcW w:w="1982" w:type="dxa"/>
            <w:tcBorders>
              <w:top w:val="nil"/>
              <w:left w:val="single" w:sz="8" w:space="0" w:color="000000"/>
              <w:bottom w:val="nil"/>
              <w:right w:val="single" w:sz="8" w:space="0" w:color="000000"/>
            </w:tcBorders>
          </w:tcPr>
          <w:p>
            <w:pPr>
              <w:pStyle w:val="TableParagraph"/>
              <w:spacing w:before="15"/>
              <w:ind w:right="42"/>
              <w:jc w:val="right"/>
              <w:rPr>
                <w:sz w:val="24"/>
              </w:rPr>
            </w:pPr>
            <w:r>
              <w:rPr>
                <w:spacing w:val="-2"/>
                <w:sz w:val="24"/>
              </w:rPr>
              <w:t>1.02419</w:t>
            </w:r>
          </w:p>
        </w:tc>
      </w:tr>
      <w:tr>
        <w:trPr>
          <w:trHeight w:val="338" w:hRule="atLeast"/>
        </w:trPr>
        <w:tc>
          <w:tcPr>
            <w:tcW w:w="2252" w:type="dxa"/>
            <w:tcBorders>
              <w:top w:val="nil"/>
            </w:tcBorders>
          </w:tcPr>
          <w:p>
            <w:pPr>
              <w:pStyle w:val="TableParagraph"/>
              <w:spacing w:before="16"/>
              <w:ind w:left="75"/>
              <w:rPr>
                <w:sz w:val="24"/>
              </w:rPr>
            </w:pPr>
            <w:r>
              <w:rPr>
                <w:spacing w:val="-2"/>
                <w:sz w:val="24"/>
              </w:rPr>
              <w:t>Total</w:t>
            </w:r>
          </w:p>
        </w:tc>
        <w:tc>
          <w:tcPr>
            <w:tcW w:w="1890" w:type="dxa"/>
            <w:tcBorders>
              <w:top w:val="nil"/>
              <w:right w:val="single" w:sz="8" w:space="0" w:color="000000"/>
            </w:tcBorders>
          </w:tcPr>
          <w:p>
            <w:pPr>
              <w:pStyle w:val="TableParagraph"/>
              <w:spacing w:before="16"/>
              <w:ind w:right="39"/>
              <w:jc w:val="right"/>
              <w:rPr>
                <w:sz w:val="24"/>
              </w:rPr>
            </w:pPr>
            <w:r>
              <w:rPr>
                <w:spacing w:val="-5"/>
                <w:sz w:val="24"/>
              </w:rPr>
              <w:t>91</w:t>
            </w:r>
          </w:p>
        </w:tc>
        <w:tc>
          <w:tcPr>
            <w:tcW w:w="1261" w:type="dxa"/>
            <w:tcBorders>
              <w:top w:val="nil"/>
              <w:left w:val="single" w:sz="8" w:space="0" w:color="000000"/>
              <w:right w:val="single" w:sz="8" w:space="0" w:color="000000"/>
            </w:tcBorders>
          </w:tcPr>
          <w:p>
            <w:pPr>
              <w:pStyle w:val="TableParagraph"/>
              <w:spacing w:before="16"/>
              <w:ind w:left="418"/>
              <w:rPr>
                <w:sz w:val="24"/>
              </w:rPr>
            </w:pPr>
            <w:r>
              <w:rPr>
                <w:spacing w:val="-2"/>
                <w:sz w:val="24"/>
              </w:rPr>
              <w:t>20.2967</w:t>
            </w:r>
          </w:p>
        </w:tc>
        <w:tc>
          <w:tcPr>
            <w:tcW w:w="1441" w:type="dxa"/>
            <w:tcBorders>
              <w:top w:val="nil"/>
              <w:left w:val="single" w:sz="8" w:space="0" w:color="000000"/>
              <w:right w:val="single" w:sz="8" w:space="0" w:color="000000"/>
            </w:tcBorders>
          </w:tcPr>
          <w:p>
            <w:pPr>
              <w:pStyle w:val="TableParagraph"/>
              <w:spacing w:before="16"/>
              <w:ind w:right="42"/>
              <w:jc w:val="right"/>
              <w:rPr>
                <w:sz w:val="24"/>
              </w:rPr>
            </w:pPr>
            <w:r>
              <w:rPr>
                <w:spacing w:val="-2"/>
                <w:sz w:val="24"/>
              </w:rPr>
              <w:t>5.10445</w:t>
            </w:r>
          </w:p>
        </w:tc>
        <w:tc>
          <w:tcPr>
            <w:tcW w:w="1982" w:type="dxa"/>
            <w:tcBorders>
              <w:top w:val="nil"/>
              <w:left w:val="single" w:sz="8" w:space="0" w:color="000000"/>
              <w:right w:val="single" w:sz="8" w:space="0" w:color="000000"/>
            </w:tcBorders>
          </w:tcPr>
          <w:p>
            <w:pPr>
              <w:pStyle w:val="TableParagraph"/>
              <w:spacing w:before="16"/>
              <w:ind w:right="42"/>
              <w:jc w:val="right"/>
              <w:rPr>
                <w:sz w:val="24"/>
              </w:rPr>
            </w:pPr>
            <w:r>
              <w:rPr>
                <w:spacing w:val="-2"/>
                <w:sz w:val="24"/>
              </w:rPr>
              <w:t>.53509</w:t>
            </w:r>
          </w:p>
        </w:tc>
      </w:tr>
    </w:tbl>
    <w:p>
      <w:pPr>
        <w:pStyle w:val="BodyText"/>
        <w:spacing w:before="38"/>
        <w:rPr>
          <w:b/>
        </w:rPr>
      </w:pPr>
    </w:p>
    <w:p>
      <w:pPr>
        <w:spacing w:before="0"/>
        <w:ind w:left="0" w:right="1948" w:firstLine="0"/>
        <w:jc w:val="center"/>
        <w:rPr>
          <w:b/>
          <w:sz w:val="24"/>
        </w:rPr>
      </w:pPr>
      <w:r>
        <w:rPr>
          <w:b/>
          <w:spacing w:val="-2"/>
          <w:sz w:val="24"/>
        </w:rPr>
        <w:t>ANOVA</w:t>
      </w:r>
    </w:p>
    <w:p>
      <w:pPr>
        <w:spacing w:before="41" w:after="42"/>
        <w:ind w:left="526" w:right="0" w:firstLine="0"/>
        <w:jc w:val="left"/>
        <w:rPr>
          <w:b/>
          <w:sz w:val="24"/>
        </w:rPr>
      </w:pPr>
      <w:r>
        <w:rPr>
          <w:b/>
          <w:spacing w:val="-2"/>
          <w:sz w:val="24"/>
        </w:rPr>
        <w:t>Scores</w:t>
      </w:r>
    </w:p>
    <w:tbl>
      <w:tblPr>
        <w:tblW w:w="0" w:type="auto"/>
        <w:jc w:val="left"/>
        <w:tblInd w:w="4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63"/>
        <w:gridCol w:w="1626"/>
        <w:gridCol w:w="1119"/>
        <w:gridCol w:w="1542"/>
        <w:gridCol w:w="1119"/>
        <w:gridCol w:w="1120"/>
      </w:tblGrid>
      <w:tr>
        <w:trPr>
          <w:trHeight w:val="629" w:hRule="atLeast"/>
        </w:trPr>
        <w:tc>
          <w:tcPr>
            <w:tcW w:w="1863" w:type="dxa"/>
          </w:tcPr>
          <w:p>
            <w:pPr>
              <w:pStyle w:val="TableParagraph"/>
              <w:rPr>
                <w:sz w:val="24"/>
              </w:rPr>
            </w:pPr>
          </w:p>
        </w:tc>
        <w:tc>
          <w:tcPr>
            <w:tcW w:w="1626" w:type="dxa"/>
            <w:tcBorders>
              <w:right w:val="single" w:sz="8" w:space="0" w:color="000000"/>
            </w:tcBorders>
          </w:tcPr>
          <w:p>
            <w:pPr>
              <w:pStyle w:val="TableParagraph"/>
              <w:spacing w:line="274" w:lineRule="exact"/>
              <w:ind w:left="450"/>
              <w:rPr>
                <w:b/>
                <w:sz w:val="24"/>
              </w:rPr>
            </w:pPr>
            <w:r>
              <w:rPr>
                <w:b/>
                <w:sz w:val="24"/>
              </w:rPr>
              <w:t>Sum</w:t>
            </w:r>
            <w:r>
              <w:rPr>
                <w:b/>
                <w:spacing w:val="-4"/>
                <w:sz w:val="24"/>
              </w:rPr>
              <w:t> </w:t>
            </w:r>
            <w:r>
              <w:rPr>
                <w:b/>
                <w:spacing w:val="-5"/>
                <w:sz w:val="24"/>
              </w:rPr>
              <w:t>of</w:t>
            </w:r>
          </w:p>
          <w:p>
            <w:pPr>
              <w:pStyle w:val="TableParagraph"/>
              <w:spacing w:before="41"/>
              <w:ind w:left="399"/>
              <w:rPr>
                <w:b/>
                <w:sz w:val="24"/>
              </w:rPr>
            </w:pPr>
            <w:r>
              <w:rPr>
                <w:b/>
                <w:spacing w:val="-2"/>
                <w:sz w:val="24"/>
              </w:rPr>
              <w:t>Squares</w:t>
            </w:r>
          </w:p>
        </w:tc>
        <w:tc>
          <w:tcPr>
            <w:tcW w:w="1119" w:type="dxa"/>
            <w:tcBorders>
              <w:left w:val="single" w:sz="8" w:space="0" w:color="000000"/>
              <w:right w:val="single" w:sz="8" w:space="0" w:color="000000"/>
            </w:tcBorders>
          </w:tcPr>
          <w:p>
            <w:pPr>
              <w:pStyle w:val="TableParagraph"/>
              <w:spacing w:line="274" w:lineRule="exact"/>
              <w:ind w:left="31" w:right="2"/>
              <w:jc w:val="center"/>
              <w:rPr>
                <w:b/>
                <w:sz w:val="24"/>
              </w:rPr>
            </w:pPr>
            <w:r>
              <w:rPr>
                <w:b/>
                <w:spacing w:val="-5"/>
                <w:sz w:val="24"/>
              </w:rPr>
              <w:t>Df</w:t>
            </w:r>
          </w:p>
        </w:tc>
        <w:tc>
          <w:tcPr>
            <w:tcW w:w="1542" w:type="dxa"/>
            <w:tcBorders>
              <w:left w:val="single" w:sz="8" w:space="0" w:color="000000"/>
              <w:right w:val="single" w:sz="8" w:space="0" w:color="000000"/>
            </w:tcBorders>
          </w:tcPr>
          <w:p>
            <w:pPr>
              <w:pStyle w:val="TableParagraph"/>
              <w:spacing w:line="274" w:lineRule="exact"/>
              <w:ind w:right="54"/>
              <w:jc w:val="right"/>
              <w:rPr>
                <w:b/>
                <w:sz w:val="24"/>
              </w:rPr>
            </w:pPr>
            <w:r>
              <w:rPr>
                <w:b/>
                <w:sz w:val="24"/>
              </w:rPr>
              <w:t>Mean</w:t>
            </w:r>
            <w:r>
              <w:rPr>
                <w:b/>
                <w:spacing w:val="-2"/>
                <w:sz w:val="24"/>
              </w:rPr>
              <w:t> Square</w:t>
            </w:r>
          </w:p>
        </w:tc>
        <w:tc>
          <w:tcPr>
            <w:tcW w:w="1119" w:type="dxa"/>
            <w:tcBorders>
              <w:left w:val="single" w:sz="8" w:space="0" w:color="000000"/>
              <w:right w:val="single" w:sz="8" w:space="0" w:color="000000"/>
            </w:tcBorders>
          </w:tcPr>
          <w:p>
            <w:pPr>
              <w:pStyle w:val="TableParagraph"/>
              <w:spacing w:line="274" w:lineRule="exact"/>
              <w:ind w:left="31"/>
              <w:jc w:val="center"/>
              <w:rPr>
                <w:b/>
                <w:sz w:val="24"/>
              </w:rPr>
            </w:pPr>
            <w:r>
              <w:rPr>
                <w:b/>
                <w:spacing w:val="-10"/>
                <w:sz w:val="24"/>
              </w:rPr>
              <w:t>F</w:t>
            </w:r>
          </w:p>
        </w:tc>
        <w:tc>
          <w:tcPr>
            <w:tcW w:w="1120" w:type="dxa"/>
            <w:tcBorders>
              <w:left w:val="single" w:sz="8" w:space="0" w:color="000000"/>
            </w:tcBorders>
          </w:tcPr>
          <w:p>
            <w:pPr>
              <w:pStyle w:val="TableParagraph"/>
              <w:spacing w:line="274" w:lineRule="exact"/>
              <w:ind w:left="369"/>
              <w:rPr>
                <w:b/>
                <w:sz w:val="24"/>
              </w:rPr>
            </w:pPr>
            <w:r>
              <w:rPr>
                <w:b/>
                <w:spacing w:val="-4"/>
                <w:sz w:val="24"/>
              </w:rPr>
              <w:t>Sig.</w:t>
            </w:r>
          </w:p>
        </w:tc>
      </w:tr>
      <w:tr>
        <w:trPr>
          <w:trHeight w:val="300" w:hRule="atLeast"/>
        </w:trPr>
        <w:tc>
          <w:tcPr>
            <w:tcW w:w="1863" w:type="dxa"/>
            <w:tcBorders>
              <w:bottom w:val="nil"/>
            </w:tcBorders>
          </w:tcPr>
          <w:p>
            <w:pPr>
              <w:pStyle w:val="TableParagraph"/>
              <w:spacing w:line="275" w:lineRule="exact"/>
              <w:ind w:left="75"/>
              <w:rPr>
                <w:b/>
                <w:sz w:val="24"/>
              </w:rPr>
            </w:pPr>
            <w:r>
              <w:rPr>
                <w:b/>
                <w:sz w:val="24"/>
              </w:rPr>
              <w:t>Between</w:t>
            </w:r>
            <w:r>
              <w:rPr>
                <w:b/>
                <w:spacing w:val="-3"/>
                <w:sz w:val="24"/>
              </w:rPr>
              <w:t> </w:t>
            </w:r>
            <w:r>
              <w:rPr>
                <w:b/>
                <w:spacing w:val="-2"/>
                <w:sz w:val="24"/>
              </w:rPr>
              <w:t>Groups</w:t>
            </w:r>
          </w:p>
        </w:tc>
        <w:tc>
          <w:tcPr>
            <w:tcW w:w="1626" w:type="dxa"/>
            <w:tcBorders>
              <w:bottom w:val="nil"/>
              <w:right w:val="single" w:sz="8" w:space="0" w:color="000000"/>
            </w:tcBorders>
          </w:tcPr>
          <w:p>
            <w:pPr>
              <w:pStyle w:val="TableParagraph"/>
              <w:spacing w:line="275" w:lineRule="exact"/>
              <w:ind w:right="39"/>
              <w:jc w:val="right"/>
              <w:rPr>
                <w:b/>
                <w:sz w:val="24"/>
              </w:rPr>
            </w:pPr>
            <w:r>
              <w:rPr>
                <w:b/>
                <w:spacing w:val="-2"/>
                <w:sz w:val="24"/>
              </w:rPr>
              <w:t>1139.506</w:t>
            </w:r>
          </w:p>
        </w:tc>
        <w:tc>
          <w:tcPr>
            <w:tcW w:w="1119" w:type="dxa"/>
            <w:tcBorders>
              <w:left w:val="single" w:sz="8" w:space="0" w:color="000000"/>
              <w:bottom w:val="nil"/>
              <w:right w:val="single" w:sz="8" w:space="0" w:color="000000"/>
            </w:tcBorders>
          </w:tcPr>
          <w:p>
            <w:pPr>
              <w:pStyle w:val="TableParagraph"/>
              <w:spacing w:line="275" w:lineRule="exact"/>
              <w:ind w:right="42"/>
              <w:jc w:val="right"/>
              <w:rPr>
                <w:b/>
                <w:sz w:val="24"/>
              </w:rPr>
            </w:pPr>
            <w:r>
              <w:rPr>
                <w:b/>
                <w:spacing w:val="-10"/>
                <w:sz w:val="24"/>
              </w:rPr>
              <w:t>5</w:t>
            </w:r>
          </w:p>
        </w:tc>
        <w:tc>
          <w:tcPr>
            <w:tcW w:w="1542" w:type="dxa"/>
            <w:tcBorders>
              <w:left w:val="single" w:sz="8" w:space="0" w:color="000000"/>
              <w:bottom w:val="nil"/>
              <w:right w:val="single" w:sz="8" w:space="0" w:color="000000"/>
            </w:tcBorders>
          </w:tcPr>
          <w:p>
            <w:pPr>
              <w:pStyle w:val="TableParagraph"/>
              <w:spacing w:line="275" w:lineRule="exact"/>
              <w:ind w:right="40"/>
              <w:jc w:val="right"/>
              <w:rPr>
                <w:b/>
                <w:sz w:val="24"/>
              </w:rPr>
            </w:pPr>
            <w:r>
              <w:rPr>
                <w:b/>
                <w:spacing w:val="-2"/>
                <w:sz w:val="24"/>
              </w:rPr>
              <w:t>227.901</w:t>
            </w:r>
          </w:p>
        </w:tc>
        <w:tc>
          <w:tcPr>
            <w:tcW w:w="1119" w:type="dxa"/>
            <w:tcBorders>
              <w:left w:val="single" w:sz="8" w:space="0" w:color="000000"/>
              <w:bottom w:val="nil"/>
              <w:right w:val="single" w:sz="8" w:space="0" w:color="000000"/>
            </w:tcBorders>
          </w:tcPr>
          <w:p>
            <w:pPr>
              <w:pStyle w:val="TableParagraph"/>
              <w:spacing w:line="275" w:lineRule="exact"/>
              <w:ind w:left="393"/>
              <w:rPr>
                <w:b/>
                <w:sz w:val="24"/>
              </w:rPr>
            </w:pPr>
            <w:r>
              <w:rPr>
                <w:b/>
                <w:spacing w:val="-2"/>
                <w:sz w:val="24"/>
              </w:rPr>
              <w:t>16.070</w:t>
            </w:r>
          </w:p>
        </w:tc>
        <w:tc>
          <w:tcPr>
            <w:tcW w:w="1120" w:type="dxa"/>
            <w:tcBorders>
              <w:left w:val="single" w:sz="8" w:space="0" w:color="000000"/>
              <w:bottom w:val="nil"/>
            </w:tcBorders>
          </w:tcPr>
          <w:p>
            <w:pPr>
              <w:pStyle w:val="TableParagraph"/>
              <w:spacing w:line="275" w:lineRule="exact"/>
              <w:ind w:left="623"/>
              <w:rPr>
                <w:b/>
                <w:sz w:val="24"/>
              </w:rPr>
            </w:pPr>
            <w:r>
              <w:rPr>
                <w:b/>
                <w:spacing w:val="-4"/>
                <w:sz w:val="24"/>
              </w:rPr>
              <w:t>.000</w:t>
            </w:r>
          </w:p>
        </w:tc>
      </w:tr>
      <w:tr>
        <w:trPr>
          <w:trHeight w:val="318" w:hRule="atLeast"/>
        </w:trPr>
        <w:tc>
          <w:tcPr>
            <w:tcW w:w="1863" w:type="dxa"/>
            <w:tcBorders>
              <w:top w:val="nil"/>
              <w:bottom w:val="nil"/>
            </w:tcBorders>
          </w:tcPr>
          <w:p>
            <w:pPr>
              <w:pStyle w:val="TableParagraph"/>
              <w:spacing w:before="15"/>
              <w:ind w:left="75"/>
              <w:rPr>
                <w:b/>
                <w:sz w:val="24"/>
              </w:rPr>
            </w:pPr>
            <w:r>
              <w:rPr>
                <w:b/>
                <w:sz w:val="24"/>
              </w:rPr>
              <w:t>Within</w:t>
            </w:r>
            <w:r>
              <w:rPr>
                <w:b/>
                <w:spacing w:val="1"/>
                <w:sz w:val="24"/>
              </w:rPr>
              <w:t> </w:t>
            </w:r>
            <w:r>
              <w:rPr>
                <w:b/>
                <w:spacing w:val="-2"/>
                <w:sz w:val="24"/>
              </w:rPr>
              <w:t>Groups</w:t>
            </w:r>
          </w:p>
        </w:tc>
        <w:tc>
          <w:tcPr>
            <w:tcW w:w="1626" w:type="dxa"/>
            <w:tcBorders>
              <w:top w:val="nil"/>
              <w:bottom w:val="nil"/>
              <w:right w:val="single" w:sz="8" w:space="0" w:color="000000"/>
            </w:tcBorders>
          </w:tcPr>
          <w:p>
            <w:pPr>
              <w:pStyle w:val="TableParagraph"/>
              <w:spacing w:before="15"/>
              <w:ind w:right="39"/>
              <w:jc w:val="right"/>
              <w:rPr>
                <w:b/>
                <w:sz w:val="24"/>
              </w:rPr>
            </w:pPr>
            <w:r>
              <w:rPr>
                <w:b/>
                <w:spacing w:val="-2"/>
                <w:sz w:val="24"/>
              </w:rPr>
              <w:t>1205.483</w:t>
            </w:r>
          </w:p>
        </w:tc>
        <w:tc>
          <w:tcPr>
            <w:tcW w:w="1119" w:type="dxa"/>
            <w:tcBorders>
              <w:top w:val="nil"/>
              <w:left w:val="single" w:sz="8" w:space="0" w:color="000000"/>
              <w:bottom w:val="nil"/>
              <w:right w:val="single" w:sz="8" w:space="0" w:color="000000"/>
            </w:tcBorders>
          </w:tcPr>
          <w:p>
            <w:pPr>
              <w:pStyle w:val="TableParagraph"/>
              <w:spacing w:before="15"/>
              <w:ind w:right="42"/>
              <w:jc w:val="right"/>
              <w:rPr>
                <w:b/>
                <w:sz w:val="24"/>
              </w:rPr>
            </w:pPr>
            <w:r>
              <w:rPr>
                <w:b/>
                <w:spacing w:val="-5"/>
                <w:sz w:val="24"/>
              </w:rPr>
              <w:t>85</w:t>
            </w:r>
          </w:p>
        </w:tc>
        <w:tc>
          <w:tcPr>
            <w:tcW w:w="1542" w:type="dxa"/>
            <w:tcBorders>
              <w:top w:val="nil"/>
              <w:left w:val="single" w:sz="8" w:space="0" w:color="000000"/>
              <w:bottom w:val="nil"/>
              <w:right w:val="single" w:sz="8" w:space="0" w:color="000000"/>
            </w:tcBorders>
          </w:tcPr>
          <w:p>
            <w:pPr>
              <w:pStyle w:val="TableParagraph"/>
              <w:spacing w:before="15"/>
              <w:ind w:right="40"/>
              <w:jc w:val="right"/>
              <w:rPr>
                <w:b/>
                <w:sz w:val="24"/>
              </w:rPr>
            </w:pPr>
            <w:r>
              <w:rPr>
                <w:b/>
                <w:spacing w:val="-2"/>
                <w:sz w:val="24"/>
              </w:rPr>
              <w:t>14.182</w:t>
            </w:r>
          </w:p>
        </w:tc>
        <w:tc>
          <w:tcPr>
            <w:tcW w:w="1119" w:type="dxa"/>
            <w:tcBorders>
              <w:top w:val="nil"/>
              <w:left w:val="single" w:sz="8" w:space="0" w:color="000000"/>
              <w:bottom w:val="nil"/>
              <w:right w:val="single" w:sz="8" w:space="0" w:color="000000"/>
            </w:tcBorders>
          </w:tcPr>
          <w:p>
            <w:pPr>
              <w:pStyle w:val="TableParagraph"/>
              <w:rPr>
                <w:sz w:val="24"/>
              </w:rPr>
            </w:pPr>
          </w:p>
        </w:tc>
        <w:tc>
          <w:tcPr>
            <w:tcW w:w="1120" w:type="dxa"/>
            <w:tcBorders>
              <w:top w:val="nil"/>
              <w:left w:val="single" w:sz="8" w:space="0" w:color="000000"/>
              <w:bottom w:val="nil"/>
            </w:tcBorders>
          </w:tcPr>
          <w:p>
            <w:pPr>
              <w:pStyle w:val="TableParagraph"/>
              <w:rPr>
                <w:sz w:val="24"/>
              </w:rPr>
            </w:pPr>
          </w:p>
        </w:tc>
      </w:tr>
      <w:tr>
        <w:trPr>
          <w:trHeight w:val="330" w:hRule="atLeast"/>
        </w:trPr>
        <w:tc>
          <w:tcPr>
            <w:tcW w:w="1863" w:type="dxa"/>
            <w:tcBorders>
              <w:top w:val="nil"/>
            </w:tcBorders>
          </w:tcPr>
          <w:p>
            <w:pPr>
              <w:pStyle w:val="TableParagraph"/>
              <w:spacing w:before="16"/>
              <w:ind w:left="75"/>
              <w:rPr>
                <w:b/>
                <w:sz w:val="24"/>
              </w:rPr>
            </w:pPr>
            <w:r>
              <w:rPr>
                <w:b/>
                <w:spacing w:val="-2"/>
                <w:sz w:val="24"/>
              </w:rPr>
              <w:t>Total</w:t>
            </w:r>
          </w:p>
        </w:tc>
        <w:tc>
          <w:tcPr>
            <w:tcW w:w="1626" w:type="dxa"/>
            <w:tcBorders>
              <w:top w:val="nil"/>
              <w:right w:val="single" w:sz="8" w:space="0" w:color="000000"/>
            </w:tcBorders>
          </w:tcPr>
          <w:p>
            <w:pPr>
              <w:pStyle w:val="TableParagraph"/>
              <w:spacing w:before="16"/>
              <w:ind w:right="39"/>
              <w:jc w:val="right"/>
              <w:rPr>
                <w:b/>
                <w:sz w:val="24"/>
              </w:rPr>
            </w:pPr>
            <w:r>
              <w:rPr>
                <w:b/>
                <w:spacing w:val="-2"/>
                <w:sz w:val="24"/>
              </w:rPr>
              <w:t>2344.989</w:t>
            </w:r>
          </w:p>
        </w:tc>
        <w:tc>
          <w:tcPr>
            <w:tcW w:w="1119" w:type="dxa"/>
            <w:tcBorders>
              <w:top w:val="nil"/>
              <w:left w:val="single" w:sz="8" w:space="0" w:color="000000"/>
              <w:right w:val="single" w:sz="8" w:space="0" w:color="000000"/>
            </w:tcBorders>
          </w:tcPr>
          <w:p>
            <w:pPr>
              <w:pStyle w:val="TableParagraph"/>
              <w:spacing w:before="16"/>
              <w:ind w:right="42"/>
              <w:jc w:val="right"/>
              <w:rPr>
                <w:b/>
                <w:sz w:val="24"/>
              </w:rPr>
            </w:pPr>
            <w:r>
              <w:rPr>
                <w:b/>
                <w:spacing w:val="-5"/>
                <w:sz w:val="24"/>
              </w:rPr>
              <w:t>90</w:t>
            </w:r>
          </w:p>
        </w:tc>
        <w:tc>
          <w:tcPr>
            <w:tcW w:w="1542" w:type="dxa"/>
            <w:tcBorders>
              <w:top w:val="nil"/>
              <w:left w:val="single" w:sz="8" w:space="0" w:color="000000"/>
              <w:right w:val="single" w:sz="8" w:space="0" w:color="000000"/>
            </w:tcBorders>
          </w:tcPr>
          <w:p>
            <w:pPr>
              <w:pStyle w:val="TableParagraph"/>
              <w:rPr>
                <w:sz w:val="24"/>
              </w:rPr>
            </w:pPr>
          </w:p>
        </w:tc>
        <w:tc>
          <w:tcPr>
            <w:tcW w:w="1119" w:type="dxa"/>
            <w:tcBorders>
              <w:top w:val="nil"/>
              <w:left w:val="single" w:sz="8" w:space="0" w:color="000000"/>
              <w:right w:val="single" w:sz="8" w:space="0" w:color="000000"/>
            </w:tcBorders>
          </w:tcPr>
          <w:p>
            <w:pPr>
              <w:pStyle w:val="TableParagraph"/>
              <w:rPr>
                <w:sz w:val="24"/>
              </w:rPr>
            </w:pPr>
          </w:p>
        </w:tc>
        <w:tc>
          <w:tcPr>
            <w:tcW w:w="1120" w:type="dxa"/>
            <w:tcBorders>
              <w:top w:val="nil"/>
              <w:left w:val="single" w:sz="8" w:space="0" w:color="000000"/>
            </w:tcBorders>
          </w:tcPr>
          <w:p>
            <w:pPr>
              <w:pStyle w:val="TableParagraph"/>
              <w:rPr>
                <w:sz w:val="24"/>
              </w:rPr>
            </w:pPr>
          </w:p>
        </w:tc>
      </w:tr>
    </w:tbl>
    <w:p>
      <w:pPr>
        <w:spacing w:after="0"/>
        <w:rPr>
          <w:sz w:val="24"/>
        </w:rPr>
        <w:sectPr>
          <w:type w:val="continuous"/>
          <w:pgSz w:w="11910" w:h="16840"/>
          <w:pgMar w:header="0" w:footer="753" w:top="1360" w:bottom="1620" w:left="340" w:right="300"/>
        </w:sectPr>
      </w:pPr>
    </w:p>
    <w:p>
      <w:pPr>
        <w:pStyle w:val="Heading1"/>
        <w:ind w:right="63"/>
      </w:pPr>
      <w:r>
        <w:rPr/>
        <w:t>APPENDIX</w:t>
      </w:r>
      <w:r>
        <w:rPr>
          <w:spacing w:val="-4"/>
        </w:rPr>
        <w:t> </w:t>
      </w:r>
      <w:r>
        <w:rPr>
          <w:spacing w:val="-10"/>
        </w:rPr>
        <w:t>L</w:t>
      </w:r>
    </w:p>
    <w:p>
      <w:pPr>
        <w:pStyle w:val="BodyText"/>
        <w:spacing w:before="82"/>
        <w:rPr>
          <w:b/>
        </w:rPr>
      </w:pPr>
    </w:p>
    <w:p>
      <w:pPr>
        <w:spacing w:line="278" w:lineRule="auto" w:before="0"/>
        <w:ind w:left="526" w:right="4200" w:hanging="60"/>
        <w:jc w:val="left"/>
        <w:rPr>
          <w:b/>
          <w:sz w:val="24"/>
        </w:rPr>
      </w:pPr>
      <w:r>
        <w:rPr>
          <w:b/>
          <w:sz w:val="24"/>
        </w:rPr>
        <w:t>Scheffe’s</w:t>
      </w:r>
      <w:r>
        <w:rPr>
          <w:b/>
          <w:spacing w:val="-5"/>
          <w:sz w:val="24"/>
        </w:rPr>
        <w:t> </w:t>
      </w:r>
      <w:r>
        <w:rPr>
          <w:b/>
          <w:sz w:val="24"/>
        </w:rPr>
        <w:t>Post</w:t>
      </w:r>
      <w:r>
        <w:rPr>
          <w:b/>
          <w:spacing w:val="-5"/>
          <w:sz w:val="24"/>
        </w:rPr>
        <w:t> </w:t>
      </w:r>
      <w:r>
        <w:rPr>
          <w:b/>
          <w:sz w:val="24"/>
        </w:rPr>
        <w:t>Hoc</w:t>
      </w:r>
      <w:r>
        <w:rPr>
          <w:b/>
          <w:spacing w:val="-6"/>
          <w:sz w:val="24"/>
        </w:rPr>
        <w:t> </w:t>
      </w:r>
      <w:r>
        <w:rPr>
          <w:b/>
          <w:sz w:val="24"/>
        </w:rPr>
        <w:t>Tests</w:t>
      </w:r>
      <w:r>
        <w:rPr>
          <w:b/>
          <w:spacing w:val="-5"/>
          <w:sz w:val="24"/>
        </w:rPr>
        <w:t> </w:t>
      </w:r>
      <w:r>
        <w:rPr>
          <w:b/>
          <w:sz w:val="24"/>
        </w:rPr>
        <w:t>Multiple</w:t>
      </w:r>
      <w:r>
        <w:rPr>
          <w:b/>
          <w:spacing w:val="-5"/>
          <w:sz w:val="24"/>
        </w:rPr>
        <w:t> </w:t>
      </w:r>
      <w:r>
        <w:rPr>
          <w:b/>
          <w:sz w:val="24"/>
        </w:rPr>
        <w:t>Comparisons</w:t>
      </w:r>
      <w:r>
        <w:rPr>
          <w:b/>
          <w:spacing w:val="-5"/>
          <w:sz w:val="24"/>
        </w:rPr>
        <w:t> </w:t>
      </w:r>
      <w:r>
        <w:rPr>
          <w:b/>
          <w:sz w:val="24"/>
        </w:rPr>
        <w:t>of</w:t>
      </w:r>
      <w:r>
        <w:rPr>
          <w:b/>
          <w:spacing w:val="-5"/>
          <w:sz w:val="24"/>
        </w:rPr>
        <w:t> </w:t>
      </w:r>
      <w:r>
        <w:rPr>
          <w:b/>
          <w:sz w:val="24"/>
        </w:rPr>
        <w:t>Scores Dependent Variable: Scores</w:t>
      </w:r>
    </w:p>
    <w:p>
      <w:pPr>
        <w:pStyle w:val="BodyText"/>
        <w:spacing w:before="84"/>
        <w:rPr>
          <w:b/>
          <w:sz w:val="20"/>
        </w:rPr>
      </w:pPr>
    </w:p>
    <w:tbl>
      <w:tblPr>
        <w:tblW w:w="0" w:type="auto"/>
        <w:jc w:val="left"/>
        <w:tblInd w:w="4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626"/>
        <w:gridCol w:w="1628"/>
        <w:gridCol w:w="1167"/>
        <w:gridCol w:w="1119"/>
        <w:gridCol w:w="1542"/>
        <w:gridCol w:w="1541"/>
      </w:tblGrid>
      <w:tr>
        <w:trPr>
          <w:trHeight w:val="302" w:hRule="atLeast"/>
        </w:trPr>
        <w:tc>
          <w:tcPr>
            <w:tcW w:w="2626" w:type="dxa"/>
            <w:vMerge w:val="restart"/>
          </w:tcPr>
          <w:p>
            <w:pPr>
              <w:pStyle w:val="TableParagraph"/>
              <w:tabs>
                <w:tab w:pos="1343" w:val="left" w:leader="none"/>
              </w:tabs>
              <w:spacing w:line="274" w:lineRule="exact"/>
              <w:ind w:left="75"/>
              <w:rPr>
                <w:b/>
                <w:sz w:val="24"/>
              </w:rPr>
            </w:pPr>
            <w:r>
              <w:rPr>
                <w:b/>
                <w:sz w:val="24"/>
              </w:rPr>
              <w:t>(I)</w:t>
            </w:r>
            <w:r>
              <w:rPr>
                <w:b/>
                <w:spacing w:val="-2"/>
                <w:sz w:val="24"/>
              </w:rPr>
              <w:t> schools</w:t>
            </w:r>
            <w:r>
              <w:rPr>
                <w:b/>
                <w:sz w:val="24"/>
              </w:rPr>
              <w:tab/>
              <w:t>(J)</w:t>
            </w:r>
            <w:r>
              <w:rPr>
                <w:b/>
                <w:spacing w:val="-2"/>
                <w:sz w:val="24"/>
              </w:rPr>
              <w:t> schools</w:t>
            </w:r>
          </w:p>
        </w:tc>
        <w:tc>
          <w:tcPr>
            <w:tcW w:w="1628" w:type="dxa"/>
            <w:vMerge w:val="restart"/>
            <w:tcBorders>
              <w:right w:val="single" w:sz="8" w:space="0" w:color="000000"/>
            </w:tcBorders>
          </w:tcPr>
          <w:p>
            <w:pPr>
              <w:pStyle w:val="TableParagraph"/>
              <w:spacing w:line="276" w:lineRule="auto"/>
              <w:ind w:left="124" w:right="90" w:hanging="2"/>
              <w:jc w:val="center"/>
              <w:rPr>
                <w:b/>
                <w:sz w:val="24"/>
              </w:rPr>
            </w:pPr>
            <w:r>
              <w:rPr>
                <w:b/>
                <w:spacing w:val="-4"/>
                <w:sz w:val="24"/>
              </w:rPr>
              <w:t>Mean </w:t>
            </w:r>
            <w:r>
              <w:rPr>
                <w:b/>
                <w:sz w:val="24"/>
              </w:rPr>
              <w:t>Difference</w:t>
            </w:r>
            <w:r>
              <w:rPr>
                <w:b/>
                <w:spacing w:val="-15"/>
                <w:sz w:val="24"/>
              </w:rPr>
              <w:t> </w:t>
            </w:r>
            <w:r>
              <w:rPr>
                <w:b/>
                <w:sz w:val="24"/>
              </w:rPr>
              <w:t>(I- </w:t>
            </w:r>
            <w:r>
              <w:rPr>
                <w:b/>
                <w:spacing w:val="-6"/>
                <w:sz w:val="24"/>
              </w:rPr>
              <w:t>J)</w:t>
            </w:r>
          </w:p>
        </w:tc>
        <w:tc>
          <w:tcPr>
            <w:tcW w:w="1167" w:type="dxa"/>
            <w:vMerge w:val="restart"/>
            <w:tcBorders>
              <w:left w:val="single" w:sz="8" w:space="0" w:color="000000"/>
              <w:right w:val="single" w:sz="8" w:space="0" w:color="000000"/>
            </w:tcBorders>
          </w:tcPr>
          <w:p>
            <w:pPr>
              <w:pStyle w:val="TableParagraph"/>
              <w:spacing w:line="276" w:lineRule="auto"/>
              <w:ind w:left="292" w:right="254" w:firstLine="96"/>
              <w:rPr>
                <w:b/>
                <w:sz w:val="24"/>
              </w:rPr>
            </w:pPr>
            <w:r>
              <w:rPr>
                <w:b/>
                <w:spacing w:val="-4"/>
                <w:sz w:val="24"/>
              </w:rPr>
              <w:t>Std. Error</w:t>
            </w:r>
          </w:p>
        </w:tc>
        <w:tc>
          <w:tcPr>
            <w:tcW w:w="1119" w:type="dxa"/>
            <w:vMerge w:val="restart"/>
            <w:tcBorders>
              <w:left w:val="single" w:sz="8" w:space="0" w:color="000000"/>
              <w:right w:val="single" w:sz="8" w:space="0" w:color="000000"/>
            </w:tcBorders>
          </w:tcPr>
          <w:p>
            <w:pPr>
              <w:pStyle w:val="TableParagraph"/>
              <w:spacing w:line="274" w:lineRule="exact"/>
              <w:ind w:left="375"/>
              <w:rPr>
                <w:b/>
                <w:sz w:val="24"/>
              </w:rPr>
            </w:pPr>
            <w:r>
              <w:rPr>
                <w:b/>
                <w:spacing w:val="-4"/>
                <w:sz w:val="24"/>
              </w:rPr>
              <w:t>Sig.</w:t>
            </w:r>
          </w:p>
        </w:tc>
        <w:tc>
          <w:tcPr>
            <w:tcW w:w="3083" w:type="dxa"/>
            <w:gridSpan w:val="2"/>
            <w:tcBorders>
              <w:left w:val="single" w:sz="8" w:space="0" w:color="000000"/>
              <w:bottom w:val="single" w:sz="8" w:space="0" w:color="000000"/>
              <w:right w:val="single" w:sz="8" w:space="0" w:color="000000"/>
            </w:tcBorders>
          </w:tcPr>
          <w:p>
            <w:pPr>
              <w:pStyle w:val="TableParagraph"/>
              <w:spacing w:line="274" w:lineRule="exact"/>
              <w:ind w:left="255"/>
              <w:rPr>
                <w:b/>
                <w:sz w:val="24"/>
              </w:rPr>
            </w:pPr>
            <w:r>
              <w:rPr>
                <w:b/>
                <w:sz w:val="24"/>
              </w:rPr>
              <w:t>95% Confidence</w:t>
            </w:r>
            <w:r>
              <w:rPr>
                <w:b/>
                <w:spacing w:val="-1"/>
                <w:sz w:val="24"/>
              </w:rPr>
              <w:t> </w:t>
            </w:r>
            <w:r>
              <w:rPr>
                <w:b/>
                <w:spacing w:val="-2"/>
                <w:sz w:val="24"/>
              </w:rPr>
              <w:t>Interval</w:t>
            </w:r>
          </w:p>
        </w:tc>
      </w:tr>
      <w:tr>
        <w:trPr>
          <w:trHeight w:val="639" w:hRule="atLeast"/>
        </w:trPr>
        <w:tc>
          <w:tcPr>
            <w:tcW w:w="2626" w:type="dxa"/>
            <w:vMerge/>
            <w:tcBorders>
              <w:top w:val="nil"/>
            </w:tcBorders>
          </w:tcPr>
          <w:p>
            <w:pPr>
              <w:rPr>
                <w:sz w:val="2"/>
                <w:szCs w:val="2"/>
              </w:rPr>
            </w:pPr>
          </w:p>
        </w:tc>
        <w:tc>
          <w:tcPr>
            <w:tcW w:w="1628" w:type="dxa"/>
            <w:vMerge/>
            <w:tcBorders>
              <w:top w:val="nil"/>
              <w:right w:val="single" w:sz="8" w:space="0" w:color="000000"/>
            </w:tcBorders>
          </w:tcPr>
          <w:p>
            <w:pPr>
              <w:rPr>
                <w:sz w:val="2"/>
                <w:szCs w:val="2"/>
              </w:rPr>
            </w:pPr>
          </w:p>
        </w:tc>
        <w:tc>
          <w:tcPr>
            <w:tcW w:w="1167" w:type="dxa"/>
            <w:vMerge/>
            <w:tcBorders>
              <w:top w:val="nil"/>
              <w:left w:val="single" w:sz="8" w:space="0" w:color="000000"/>
              <w:right w:val="single" w:sz="8" w:space="0" w:color="000000"/>
            </w:tcBorders>
          </w:tcPr>
          <w:p>
            <w:pPr>
              <w:rPr>
                <w:sz w:val="2"/>
                <w:szCs w:val="2"/>
              </w:rPr>
            </w:pPr>
          </w:p>
        </w:tc>
        <w:tc>
          <w:tcPr>
            <w:tcW w:w="1119" w:type="dxa"/>
            <w:vMerge/>
            <w:tcBorders>
              <w:top w:val="nil"/>
              <w:left w:val="single" w:sz="8" w:space="0" w:color="000000"/>
              <w:right w:val="single" w:sz="8" w:space="0" w:color="000000"/>
            </w:tcBorders>
          </w:tcPr>
          <w:p>
            <w:pPr>
              <w:rPr>
                <w:sz w:val="2"/>
                <w:szCs w:val="2"/>
              </w:rPr>
            </w:pPr>
          </w:p>
        </w:tc>
        <w:tc>
          <w:tcPr>
            <w:tcW w:w="1542" w:type="dxa"/>
            <w:tcBorders>
              <w:top w:val="single" w:sz="8" w:space="0" w:color="000000"/>
              <w:left w:val="single" w:sz="8" w:space="0" w:color="000000"/>
              <w:right w:val="single" w:sz="8" w:space="0" w:color="000000"/>
            </w:tcBorders>
          </w:tcPr>
          <w:p>
            <w:pPr>
              <w:pStyle w:val="TableParagraph"/>
              <w:spacing w:before="8"/>
              <w:ind w:left="445"/>
              <w:rPr>
                <w:b/>
                <w:sz w:val="24"/>
              </w:rPr>
            </w:pPr>
            <w:r>
              <w:rPr>
                <w:b/>
                <w:spacing w:val="-2"/>
                <w:sz w:val="24"/>
              </w:rPr>
              <w:t>Lower</w:t>
            </w:r>
          </w:p>
          <w:p>
            <w:pPr>
              <w:pStyle w:val="TableParagraph"/>
              <w:spacing w:before="40"/>
              <w:ind w:left="437"/>
              <w:rPr>
                <w:b/>
                <w:sz w:val="24"/>
              </w:rPr>
            </w:pPr>
            <w:r>
              <w:rPr>
                <w:b/>
                <w:spacing w:val="-2"/>
                <w:sz w:val="24"/>
              </w:rPr>
              <w:t>Bound</w:t>
            </w:r>
          </w:p>
        </w:tc>
        <w:tc>
          <w:tcPr>
            <w:tcW w:w="1541" w:type="dxa"/>
            <w:tcBorders>
              <w:top w:val="single" w:sz="8" w:space="0" w:color="000000"/>
              <w:left w:val="single" w:sz="8" w:space="0" w:color="000000"/>
            </w:tcBorders>
          </w:tcPr>
          <w:p>
            <w:pPr>
              <w:pStyle w:val="TableParagraph"/>
              <w:spacing w:before="8"/>
              <w:ind w:left="446"/>
              <w:rPr>
                <w:b/>
                <w:sz w:val="24"/>
              </w:rPr>
            </w:pPr>
            <w:r>
              <w:rPr>
                <w:b/>
                <w:spacing w:val="-2"/>
                <w:sz w:val="24"/>
              </w:rPr>
              <w:t>Upper</w:t>
            </w:r>
          </w:p>
          <w:p>
            <w:pPr>
              <w:pStyle w:val="TableParagraph"/>
              <w:spacing w:before="40"/>
              <w:ind w:left="432"/>
              <w:rPr>
                <w:b/>
                <w:sz w:val="24"/>
              </w:rPr>
            </w:pPr>
            <w:r>
              <w:rPr>
                <w:b/>
                <w:spacing w:val="-2"/>
                <w:sz w:val="24"/>
              </w:rPr>
              <w:t>Bound</w:t>
            </w:r>
          </w:p>
        </w:tc>
      </w:tr>
      <w:tr>
        <w:trPr>
          <w:trHeight w:val="320" w:hRule="atLeast"/>
        </w:trPr>
        <w:tc>
          <w:tcPr>
            <w:tcW w:w="2626" w:type="dxa"/>
            <w:tcBorders>
              <w:bottom w:val="nil"/>
            </w:tcBorders>
          </w:tcPr>
          <w:p>
            <w:pPr>
              <w:pStyle w:val="TableParagraph"/>
              <w:spacing w:line="274" w:lineRule="exact"/>
              <w:ind w:right="334"/>
              <w:jc w:val="right"/>
              <w:rPr>
                <w:b/>
                <w:sz w:val="24"/>
              </w:rPr>
            </w:pPr>
            <w:r>
              <w:rPr>
                <w:b/>
                <w:sz w:val="24"/>
              </w:rPr>
              <w:t>School</w:t>
            </w:r>
            <w:r>
              <w:rPr>
                <w:b/>
                <w:spacing w:val="-1"/>
                <w:sz w:val="24"/>
              </w:rPr>
              <w:t> </w:t>
            </w:r>
            <w:r>
              <w:rPr>
                <w:b/>
                <w:spacing w:val="-10"/>
                <w:sz w:val="24"/>
              </w:rPr>
              <w:t>B</w:t>
            </w:r>
          </w:p>
        </w:tc>
        <w:tc>
          <w:tcPr>
            <w:tcW w:w="1628" w:type="dxa"/>
            <w:tcBorders>
              <w:bottom w:val="nil"/>
              <w:right w:val="single" w:sz="8" w:space="0" w:color="000000"/>
            </w:tcBorders>
          </w:tcPr>
          <w:p>
            <w:pPr>
              <w:pStyle w:val="TableParagraph"/>
              <w:spacing w:line="274" w:lineRule="exact"/>
              <w:ind w:right="39"/>
              <w:jc w:val="right"/>
              <w:rPr>
                <w:b/>
                <w:sz w:val="24"/>
              </w:rPr>
            </w:pPr>
            <w:r>
              <w:rPr>
                <w:b/>
                <w:spacing w:val="-2"/>
                <w:sz w:val="24"/>
              </w:rPr>
              <w:t>7.20000</w:t>
            </w:r>
            <w:r>
              <w:rPr>
                <w:b/>
                <w:spacing w:val="-2"/>
                <w:sz w:val="24"/>
                <w:vertAlign w:val="superscript"/>
              </w:rPr>
              <w:t>*</w:t>
            </w:r>
          </w:p>
        </w:tc>
        <w:tc>
          <w:tcPr>
            <w:tcW w:w="1167" w:type="dxa"/>
            <w:tcBorders>
              <w:left w:val="single" w:sz="8" w:space="0" w:color="000000"/>
              <w:bottom w:val="nil"/>
              <w:right w:val="single" w:sz="8" w:space="0" w:color="000000"/>
            </w:tcBorders>
          </w:tcPr>
          <w:p>
            <w:pPr>
              <w:pStyle w:val="TableParagraph"/>
              <w:spacing w:line="274" w:lineRule="exact"/>
              <w:ind w:right="39"/>
              <w:jc w:val="right"/>
              <w:rPr>
                <w:b/>
                <w:sz w:val="24"/>
              </w:rPr>
            </w:pPr>
            <w:r>
              <w:rPr>
                <w:b/>
                <w:spacing w:val="-2"/>
                <w:sz w:val="24"/>
              </w:rPr>
              <w:t>1.37512</w:t>
            </w:r>
          </w:p>
        </w:tc>
        <w:tc>
          <w:tcPr>
            <w:tcW w:w="1119" w:type="dxa"/>
            <w:tcBorders>
              <w:left w:val="single" w:sz="8" w:space="0" w:color="000000"/>
              <w:bottom w:val="nil"/>
              <w:right w:val="single" w:sz="8" w:space="0" w:color="000000"/>
            </w:tcBorders>
          </w:tcPr>
          <w:p>
            <w:pPr>
              <w:pStyle w:val="TableParagraph"/>
              <w:spacing w:line="274" w:lineRule="exact"/>
              <w:ind w:right="41"/>
              <w:jc w:val="right"/>
              <w:rPr>
                <w:b/>
                <w:sz w:val="24"/>
              </w:rPr>
            </w:pPr>
            <w:r>
              <w:rPr>
                <w:b/>
                <w:spacing w:val="-4"/>
                <w:sz w:val="24"/>
              </w:rPr>
              <w:t>.000</w:t>
            </w:r>
          </w:p>
        </w:tc>
        <w:tc>
          <w:tcPr>
            <w:tcW w:w="1542" w:type="dxa"/>
            <w:tcBorders>
              <w:left w:val="single" w:sz="8" w:space="0" w:color="000000"/>
              <w:bottom w:val="nil"/>
              <w:right w:val="single" w:sz="8" w:space="0" w:color="000000"/>
            </w:tcBorders>
          </w:tcPr>
          <w:p>
            <w:pPr>
              <w:pStyle w:val="TableParagraph"/>
              <w:spacing w:line="274" w:lineRule="exact"/>
              <w:ind w:right="40"/>
              <w:jc w:val="right"/>
              <w:rPr>
                <w:b/>
                <w:sz w:val="24"/>
              </w:rPr>
            </w:pPr>
            <w:r>
              <w:rPr>
                <w:b/>
                <w:spacing w:val="-2"/>
                <w:sz w:val="24"/>
              </w:rPr>
              <w:t>2.5147</w:t>
            </w:r>
          </w:p>
        </w:tc>
        <w:tc>
          <w:tcPr>
            <w:tcW w:w="1541" w:type="dxa"/>
            <w:tcBorders>
              <w:left w:val="single" w:sz="8" w:space="0" w:color="000000"/>
              <w:bottom w:val="nil"/>
            </w:tcBorders>
          </w:tcPr>
          <w:p>
            <w:pPr>
              <w:pStyle w:val="TableParagraph"/>
              <w:spacing w:line="274" w:lineRule="exact"/>
              <w:ind w:right="37"/>
              <w:jc w:val="right"/>
              <w:rPr>
                <w:b/>
                <w:sz w:val="24"/>
              </w:rPr>
            </w:pPr>
            <w:r>
              <w:rPr>
                <w:b/>
                <w:spacing w:val="-2"/>
                <w:sz w:val="24"/>
              </w:rPr>
              <w:t>11.8853</w:t>
            </w:r>
          </w:p>
        </w:tc>
      </w:tr>
      <w:tr>
        <w:trPr>
          <w:trHeight w:val="351" w:hRule="atLeast"/>
        </w:trPr>
        <w:tc>
          <w:tcPr>
            <w:tcW w:w="2626" w:type="dxa"/>
            <w:tcBorders>
              <w:top w:val="nil"/>
              <w:bottom w:val="nil"/>
            </w:tcBorders>
          </w:tcPr>
          <w:p>
            <w:pPr>
              <w:pStyle w:val="TableParagraph"/>
              <w:spacing w:before="35"/>
              <w:ind w:right="321"/>
              <w:jc w:val="right"/>
              <w:rPr>
                <w:b/>
                <w:sz w:val="24"/>
              </w:rPr>
            </w:pPr>
            <w:r>
              <w:rPr>
                <w:b/>
                <w:sz w:val="24"/>
              </w:rPr>
              <w:t>School</w:t>
            </w:r>
            <w:r>
              <w:rPr>
                <w:b/>
                <w:spacing w:val="-1"/>
                <w:sz w:val="24"/>
              </w:rPr>
              <w:t> </w:t>
            </w:r>
            <w:r>
              <w:rPr>
                <w:b/>
                <w:spacing w:val="-10"/>
                <w:sz w:val="24"/>
              </w:rPr>
              <w:t>C</w:t>
            </w:r>
          </w:p>
        </w:tc>
        <w:tc>
          <w:tcPr>
            <w:tcW w:w="1628" w:type="dxa"/>
            <w:tcBorders>
              <w:top w:val="nil"/>
              <w:bottom w:val="single" w:sz="18" w:space="0" w:color="FFFFFF"/>
              <w:right w:val="single" w:sz="8" w:space="0" w:color="000000"/>
            </w:tcBorders>
          </w:tcPr>
          <w:p>
            <w:pPr>
              <w:pStyle w:val="TableParagraph"/>
              <w:spacing w:before="35"/>
              <w:ind w:right="42"/>
              <w:jc w:val="right"/>
              <w:rPr>
                <w:b/>
                <w:sz w:val="24"/>
              </w:rPr>
            </w:pPr>
            <w:r>
              <w:rPr>
                <w:b/>
                <w:spacing w:val="-2"/>
                <w:sz w:val="24"/>
              </w:rPr>
              <w:t>-.13333</w:t>
            </w:r>
          </w:p>
        </w:tc>
        <w:tc>
          <w:tcPr>
            <w:tcW w:w="1167" w:type="dxa"/>
            <w:tcBorders>
              <w:top w:val="nil"/>
              <w:left w:val="single" w:sz="8" w:space="0" w:color="000000"/>
              <w:bottom w:val="nil"/>
              <w:right w:val="single" w:sz="8" w:space="0" w:color="000000"/>
            </w:tcBorders>
          </w:tcPr>
          <w:p>
            <w:pPr>
              <w:pStyle w:val="TableParagraph"/>
              <w:spacing w:before="35"/>
              <w:ind w:right="39"/>
              <w:jc w:val="right"/>
              <w:rPr>
                <w:b/>
                <w:sz w:val="24"/>
              </w:rPr>
            </w:pPr>
            <w:r>
              <w:rPr>
                <w:b/>
                <w:spacing w:val="-2"/>
                <w:sz w:val="24"/>
              </w:rPr>
              <w:t>1.37512</w:t>
            </w:r>
          </w:p>
        </w:tc>
        <w:tc>
          <w:tcPr>
            <w:tcW w:w="1119" w:type="dxa"/>
            <w:tcBorders>
              <w:top w:val="nil"/>
              <w:left w:val="single" w:sz="8" w:space="0" w:color="000000"/>
              <w:bottom w:val="nil"/>
              <w:right w:val="single" w:sz="8" w:space="0" w:color="000000"/>
            </w:tcBorders>
          </w:tcPr>
          <w:p>
            <w:pPr>
              <w:pStyle w:val="TableParagraph"/>
              <w:spacing w:before="35"/>
              <w:ind w:right="41"/>
              <w:jc w:val="right"/>
              <w:rPr>
                <w:b/>
                <w:sz w:val="24"/>
              </w:rPr>
            </w:pPr>
            <w:r>
              <w:rPr>
                <w:b/>
                <w:spacing w:val="-2"/>
                <w:sz w:val="24"/>
              </w:rPr>
              <w:t>1.000</w:t>
            </w:r>
          </w:p>
        </w:tc>
        <w:tc>
          <w:tcPr>
            <w:tcW w:w="1542" w:type="dxa"/>
            <w:tcBorders>
              <w:top w:val="nil"/>
              <w:left w:val="single" w:sz="8" w:space="0" w:color="000000"/>
              <w:bottom w:val="nil"/>
              <w:right w:val="single" w:sz="8" w:space="0" w:color="000000"/>
            </w:tcBorders>
          </w:tcPr>
          <w:p>
            <w:pPr>
              <w:pStyle w:val="TableParagraph"/>
              <w:spacing w:before="35"/>
              <w:ind w:right="40"/>
              <w:jc w:val="right"/>
              <w:rPr>
                <w:b/>
                <w:sz w:val="24"/>
              </w:rPr>
            </w:pPr>
            <w:r>
              <w:rPr>
                <w:b/>
                <w:spacing w:val="-2"/>
                <w:sz w:val="24"/>
              </w:rPr>
              <w:t>-4.8187</w:t>
            </w:r>
          </w:p>
        </w:tc>
        <w:tc>
          <w:tcPr>
            <w:tcW w:w="1541" w:type="dxa"/>
            <w:tcBorders>
              <w:top w:val="nil"/>
              <w:left w:val="single" w:sz="8" w:space="0" w:color="000000"/>
              <w:bottom w:val="nil"/>
            </w:tcBorders>
          </w:tcPr>
          <w:p>
            <w:pPr>
              <w:pStyle w:val="TableParagraph"/>
              <w:spacing w:before="35"/>
              <w:ind w:right="37"/>
              <w:jc w:val="right"/>
              <w:rPr>
                <w:b/>
                <w:sz w:val="24"/>
              </w:rPr>
            </w:pPr>
            <w:r>
              <w:rPr>
                <w:b/>
                <w:spacing w:val="-2"/>
                <w:sz w:val="24"/>
              </w:rPr>
              <w:t>4.5520</w:t>
            </w:r>
          </w:p>
        </w:tc>
      </w:tr>
      <w:tr>
        <w:trPr>
          <w:trHeight w:val="319" w:hRule="atLeast"/>
        </w:trPr>
        <w:tc>
          <w:tcPr>
            <w:tcW w:w="2626" w:type="dxa"/>
            <w:tcBorders>
              <w:top w:val="nil"/>
              <w:bottom w:val="nil"/>
            </w:tcBorders>
          </w:tcPr>
          <w:p>
            <w:pPr>
              <w:pStyle w:val="TableParagraph"/>
              <w:tabs>
                <w:tab w:pos="1267" w:val="left" w:leader="none"/>
              </w:tabs>
              <w:spacing w:line="273" w:lineRule="exact"/>
              <w:ind w:right="321"/>
              <w:jc w:val="right"/>
              <w:rPr>
                <w:b/>
                <w:sz w:val="24"/>
              </w:rPr>
            </w:pPr>
            <w:r>
              <w:rPr>
                <w:b/>
                <w:sz w:val="24"/>
              </w:rPr>
              <w:t>School</w:t>
            </w:r>
            <w:r>
              <w:rPr>
                <w:b/>
                <w:spacing w:val="-1"/>
                <w:sz w:val="24"/>
              </w:rPr>
              <w:t> </w:t>
            </w:r>
            <w:r>
              <w:rPr>
                <w:b/>
                <w:spacing w:val="-10"/>
                <w:sz w:val="24"/>
              </w:rPr>
              <w:t>A</w:t>
            </w:r>
            <w:r>
              <w:rPr>
                <w:b/>
                <w:sz w:val="24"/>
              </w:rPr>
              <w:tab/>
              <w:t>School</w:t>
            </w:r>
            <w:r>
              <w:rPr>
                <w:b/>
                <w:spacing w:val="-3"/>
                <w:sz w:val="24"/>
              </w:rPr>
              <w:t> </w:t>
            </w:r>
            <w:r>
              <w:rPr>
                <w:b/>
                <w:spacing w:val="-10"/>
                <w:sz w:val="24"/>
              </w:rPr>
              <w:t>D</w:t>
            </w:r>
          </w:p>
        </w:tc>
        <w:tc>
          <w:tcPr>
            <w:tcW w:w="1628" w:type="dxa"/>
            <w:tcBorders>
              <w:top w:val="single" w:sz="18" w:space="0" w:color="FFFFFF"/>
              <w:bottom w:val="nil"/>
              <w:right w:val="single" w:sz="8" w:space="0" w:color="000000"/>
            </w:tcBorders>
          </w:tcPr>
          <w:p>
            <w:pPr>
              <w:pStyle w:val="TableParagraph"/>
              <w:spacing w:line="273" w:lineRule="exact"/>
              <w:ind w:right="39"/>
              <w:jc w:val="right"/>
              <w:rPr>
                <w:b/>
                <w:sz w:val="24"/>
              </w:rPr>
            </w:pPr>
            <w:r>
              <w:rPr>
                <w:b/>
                <w:spacing w:val="-2"/>
                <w:sz w:val="24"/>
              </w:rPr>
              <w:t>6.60000</w:t>
            </w:r>
            <w:r>
              <w:rPr>
                <w:b/>
                <w:spacing w:val="-2"/>
                <w:sz w:val="24"/>
                <w:vertAlign w:val="superscript"/>
              </w:rPr>
              <w:t>*</w:t>
            </w:r>
          </w:p>
        </w:tc>
        <w:tc>
          <w:tcPr>
            <w:tcW w:w="1167" w:type="dxa"/>
            <w:tcBorders>
              <w:top w:val="nil"/>
              <w:left w:val="single" w:sz="8" w:space="0" w:color="000000"/>
              <w:bottom w:val="nil"/>
              <w:right w:val="single" w:sz="8" w:space="0" w:color="000000"/>
            </w:tcBorders>
          </w:tcPr>
          <w:p>
            <w:pPr>
              <w:pStyle w:val="TableParagraph"/>
              <w:spacing w:line="273" w:lineRule="exact"/>
              <w:ind w:right="39"/>
              <w:jc w:val="right"/>
              <w:rPr>
                <w:b/>
                <w:sz w:val="24"/>
              </w:rPr>
            </w:pPr>
            <w:r>
              <w:rPr>
                <w:b/>
                <w:spacing w:val="-2"/>
                <w:sz w:val="24"/>
              </w:rPr>
              <w:t>1.37512</w:t>
            </w:r>
          </w:p>
        </w:tc>
        <w:tc>
          <w:tcPr>
            <w:tcW w:w="1119" w:type="dxa"/>
            <w:tcBorders>
              <w:top w:val="nil"/>
              <w:left w:val="single" w:sz="8" w:space="0" w:color="000000"/>
              <w:bottom w:val="nil"/>
              <w:right w:val="single" w:sz="8" w:space="0" w:color="000000"/>
            </w:tcBorders>
          </w:tcPr>
          <w:p>
            <w:pPr>
              <w:pStyle w:val="TableParagraph"/>
              <w:spacing w:line="273" w:lineRule="exact"/>
              <w:ind w:right="41"/>
              <w:jc w:val="right"/>
              <w:rPr>
                <w:b/>
                <w:sz w:val="24"/>
              </w:rPr>
            </w:pPr>
            <w:r>
              <w:rPr>
                <w:b/>
                <w:spacing w:val="-4"/>
                <w:sz w:val="24"/>
              </w:rPr>
              <w:t>.001</w:t>
            </w:r>
          </w:p>
        </w:tc>
        <w:tc>
          <w:tcPr>
            <w:tcW w:w="1542" w:type="dxa"/>
            <w:tcBorders>
              <w:top w:val="nil"/>
              <w:left w:val="single" w:sz="8" w:space="0" w:color="000000"/>
              <w:bottom w:val="nil"/>
              <w:right w:val="single" w:sz="8" w:space="0" w:color="000000"/>
            </w:tcBorders>
          </w:tcPr>
          <w:p>
            <w:pPr>
              <w:pStyle w:val="TableParagraph"/>
              <w:spacing w:line="273" w:lineRule="exact"/>
              <w:ind w:right="40"/>
              <w:jc w:val="right"/>
              <w:rPr>
                <w:b/>
                <w:sz w:val="24"/>
              </w:rPr>
            </w:pPr>
            <w:r>
              <w:rPr>
                <w:b/>
                <w:spacing w:val="-2"/>
                <w:sz w:val="24"/>
              </w:rPr>
              <w:t>1.9147</w:t>
            </w:r>
          </w:p>
        </w:tc>
        <w:tc>
          <w:tcPr>
            <w:tcW w:w="1541" w:type="dxa"/>
            <w:tcBorders>
              <w:top w:val="nil"/>
              <w:left w:val="single" w:sz="8" w:space="0" w:color="000000"/>
              <w:bottom w:val="nil"/>
            </w:tcBorders>
          </w:tcPr>
          <w:p>
            <w:pPr>
              <w:pStyle w:val="TableParagraph"/>
              <w:spacing w:line="273" w:lineRule="exact"/>
              <w:ind w:right="37"/>
              <w:jc w:val="right"/>
              <w:rPr>
                <w:b/>
                <w:sz w:val="24"/>
              </w:rPr>
            </w:pPr>
            <w:r>
              <w:rPr>
                <w:b/>
                <w:spacing w:val="-2"/>
                <w:sz w:val="24"/>
              </w:rPr>
              <w:t>11.2853</w:t>
            </w:r>
          </w:p>
        </w:tc>
      </w:tr>
      <w:tr>
        <w:trPr>
          <w:trHeight w:val="357" w:hRule="atLeast"/>
        </w:trPr>
        <w:tc>
          <w:tcPr>
            <w:tcW w:w="2626" w:type="dxa"/>
            <w:tcBorders>
              <w:top w:val="nil"/>
              <w:bottom w:val="nil"/>
            </w:tcBorders>
          </w:tcPr>
          <w:p>
            <w:pPr>
              <w:pStyle w:val="TableParagraph"/>
              <w:spacing w:before="36"/>
              <w:ind w:right="334"/>
              <w:jc w:val="right"/>
              <w:rPr>
                <w:b/>
                <w:sz w:val="24"/>
              </w:rPr>
            </w:pPr>
            <w:r>
              <w:rPr>
                <w:b/>
                <w:sz w:val="24"/>
              </w:rPr>
              <w:t>School</w:t>
            </w:r>
            <w:r>
              <w:rPr>
                <w:b/>
                <w:spacing w:val="-1"/>
                <w:sz w:val="24"/>
              </w:rPr>
              <w:t> </w:t>
            </w:r>
            <w:r>
              <w:rPr>
                <w:b/>
                <w:spacing w:val="-10"/>
                <w:sz w:val="24"/>
              </w:rPr>
              <w:t>E</w:t>
            </w:r>
          </w:p>
        </w:tc>
        <w:tc>
          <w:tcPr>
            <w:tcW w:w="1628" w:type="dxa"/>
            <w:tcBorders>
              <w:top w:val="nil"/>
              <w:bottom w:val="nil"/>
              <w:right w:val="single" w:sz="8" w:space="0" w:color="000000"/>
            </w:tcBorders>
          </w:tcPr>
          <w:p>
            <w:pPr>
              <w:pStyle w:val="TableParagraph"/>
              <w:spacing w:before="36"/>
              <w:ind w:right="42"/>
              <w:jc w:val="right"/>
              <w:rPr>
                <w:b/>
                <w:sz w:val="24"/>
              </w:rPr>
            </w:pPr>
            <w:r>
              <w:rPr>
                <w:b/>
                <w:spacing w:val="-2"/>
                <w:sz w:val="24"/>
              </w:rPr>
              <w:t>-.60000</w:t>
            </w:r>
          </w:p>
        </w:tc>
        <w:tc>
          <w:tcPr>
            <w:tcW w:w="1167" w:type="dxa"/>
            <w:tcBorders>
              <w:top w:val="nil"/>
              <w:left w:val="single" w:sz="8" w:space="0" w:color="000000"/>
              <w:bottom w:val="nil"/>
              <w:right w:val="single" w:sz="8" w:space="0" w:color="000000"/>
            </w:tcBorders>
          </w:tcPr>
          <w:p>
            <w:pPr>
              <w:pStyle w:val="TableParagraph"/>
              <w:spacing w:before="36"/>
              <w:ind w:right="39"/>
              <w:jc w:val="right"/>
              <w:rPr>
                <w:b/>
                <w:sz w:val="24"/>
              </w:rPr>
            </w:pPr>
            <w:r>
              <w:rPr>
                <w:b/>
                <w:spacing w:val="-2"/>
                <w:sz w:val="24"/>
              </w:rPr>
              <w:t>1.37512</w:t>
            </w:r>
          </w:p>
        </w:tc>
        <w:tc>
          <w:tcPr>
            <w:tcW w:w="1119" w:type="dxa"/>
            <w:tcBorders>
              <w:top w:val="nil"/>
              <w:left w:val="single" w:sz="8" w:space="0" w:color="000000"/>
              <w:bottom w:val="nil"/>
              <w:right w:val="single" w:sz="8" w:space="0" w:color="000000"/>
            </w:tcBorders>
          </w:tcPr>
          <w:p>
            <w:pPr>
              <w:pStyle w:val="TableParagraph"/>
              <w:spacing w:before="36"/>
              <w:ind w:right="41"/>
              <w:jc w:val="right"/>
              <w:rPr>
                <w:b/>
                <w:sz w:val="24"/>
              </w:rPr>
            </w:pPr>
            <w:r>
              <w:rPr>
                <w:b/>
                <w:spacing w:val="-4"/>
                <w:sz w:val="24"/>
              </w:rPr>
              <w:t>.999</w:t>
            </w:r>
          </w:p>
        </w:tc>
        <w:tc>
          <w:tcPr>
            <w:tcW w:w="1542" w:type="dxa"/>
            <w:tcBorders>
              <w:top w:val="nil"/>
              <w:left w:val="single" w:sz="8" w:space="0" w:color="000000"/>
              <w:bottom w:val="nil"/>
              <w:right w:val="single" w:sz="8" w:space="0" w:color="000000"/>
            </w:tcBorders>
          </w:tcPr>
          <w:p>
            <w:pPr>
              <w:pStyle w:val="TableParagraph"/>
              <w:spacing w:before="36"/>
              <w:ind w:right="40"/>
              <w:jc w:val="right"/>
              <w:rPr>
                <w:b/>
                <w:sz w:val="24"/>
              </w:rPr>
            </w:pPr>
            <w:r>
              <w:rPr>
                <w:b/>
                <w:spacing w:val="-2"/>
                <w:sz w:val="24"/>
              </w:rPr>
              <w:t>-5.2853</w:t>
            </w:r>
          </w:p>
        </w:tc>
        <w:tc>
          <w:tcPr>
            <w:tcW w:w="1541" w:type="dxa"/>
            <w:tcBorders>
              <w:top w:val="nil"/>
              <w:left w:val="single" w:sz="8" w:space="0" w:color="000000"/>
              <w:bottom w:val="nil"/>
            </w:tcBorders>
          </w:tcPr>
          <w:p>
            <w:pPr>
              <w:pStyle w:val="TableParagraph"/>
              <w:spacing w:before="36"/>
              <w:ind w:right="37"/>
              <w:jc w:val="right"/>
              <w:rPr>
                <w:b/>
                <w:sz w:val="24"/>
              </w:rPr>
            </w:pPr>
            <w:r>
              <w:rPr>
                <w:b/>
                <w:spacing w:val="-2"/>
                <w:sz w:val="24"/>
              </w:rPr>
              <w:t>4.0853</w:t>
            </w:r>
          </w:p>
        </w:tc>
      </w:tr>
      <w:tr>
        <w:trPr>
          <w:trHeight w:val="337" w:hRule="atLeast"/>
        </w:trPr>
        <w:tc>
          <w:tcPr>
            <w:tcW w:w="2626" w:type="dxa"/>
            <w:tcBorders>
              <w:top w:val="nil"/>
              <w:bottom w:val="nil"/>
            </w:tcBorders>
          </w:tcPr>
          <w:p>
            <w:pPr>
              <w:pStyle w:val="TableParagraph"/>
              <w:spacing w:before="35"/>
              <w:ind w:right="348"/>
              <w:jc w:val="right"/>
              <w:rPr>
                <w:b/>
                <w:sz w:val="24"/>
              </w:rPr>
            </w:pPr>
            <w:r>
              <w:rPr>
                <w:b/>
                <w:sz w:val="24"/>
              </w:rPr>
              <w:t>School</w:t>
            </w:r>
            <w:r>
              <w:rPr>
                <w:b/>
                <w:spacing w:val="-1"/>
                <w:sz w:val="24"/>
              </w:rPr>
              <w:t> </w:t>
            </w:r>
            <w:r>
              <w:rPr>
                <w:b/>
                <w:spacing w:val="-10"/>
                <w:sz w:val="24"/>
              </w:rPr>
              <w:t>F</w:t>
            </w:r>
          </w:p>
        </w:tc>
        <w:tc>
          <w:tcPr>
            <w:tcW w:w="1628" w:type="dxa"/>
            <w:tcBorders>
              <w:top w:val="nil"/>
              <w:bottom w:val="nil"/>
              <w:right w:val="single" w:sz="8" w:space="0" w:color="000000"/>
            </w:tcBorders>
          </w:tcPr>
          <w:p>
            <w:pPr>
              <w:pStyle w:val="TableParagraph"/>
              <w:spacing w:before="35"/>
              <w:ind w:right="42"/>
              <w:jc w:val="right"/>
              <w:rPr>
                <w:b/>
                <w:sz w:val="24"/>
              </w:rPr>
            </w:pPr>
            <w:r>
              <w:rPr>
                <w:b/>
                <w:spacing w:val="-2"/>
                <w:sz w:val="24"/>
              </w:rPr>
              <w:t>-1.42500</w:t>
            </w:r>
          </w:p>
        </w:tc>
        <w:tc>
          <w:tcPr>
            <w:tcW w:w="1167" w:type="dxa"/>
            <w:tcBorders>
              <w:top w:val="nil"/>
              <w:left w:val="single" w:sz="8" w:space="0" w:color="000000"/>
              <w:bottom w:val="nil"/>
              <w:right w:val="single" w:sz="8" w:space="0" w:color="000000"/>
            </w:tcBorders>
          </w:tcPr>
          <w:p>
            <w:pPr>
              <w:pStyle w:val="TableParagraph"/>
              <w:spacing w:before="35"/>
              <w:ind w:right="39"/>
              <w:jc w:val="right"/>
              <w:rPr>
                <w:b/>
                <w:sz w:val="24"/>
              </w:rPr>
            </w:pPr>
            <w:r>
              <w:rPr>
                <w:b/>
                <w:spacing w:val="-2"/>
                <w:sz w:val="24"/>
              </w:rPr>
              <w:t>1.35346</w:t>
            </w:r>
          </w:p>
        </w:tc>
        <w:tc>
          <w:tcPr>
            <w:tcW w:w="1119" w:type="dxa"/>
            <w:tcBorders>
              <w:top w:val="nil"/>
              <w:left w:val="single" w:sz="8" w:space="0" w:color="000000"/>
              <w:bottom w:val="nil"/>
              <w:right w:val="single" w:sz="8" w:space="0" w:color="000000"/>
            </w:tcBorders>
          </w:tcPr>
          <w:p>
            <w:pPr>
              <w:pStyle w:val="TableParagraph"/>
              <w:spacing w:before="35"/>
              <w:ind w:right="41"/>
              <w:jc w:val="right"/>
              <w:rPr>
                <w:b/>
                <w:sz w:val="24"/>
              </w:rPr>
            </w:pPr>
            <w:r>
              <w:rPr>
                <w:b/>
                <w:spacing w:val="-4"/>
                <w:sz w:val="24"/>
              </w:rPr>
              <w:t>.952</w:t>
            </w:r>
          </w:p>
        </w:tc>
        <w:tc>
          <w:tcPr>
            <w:tcW w:w="1542" w:type="dxa"/>
            <w:tcBorders>
              <w:top w:val="nil"/>
              <w:left w:val="single" w:sz="8" w:space="0" w:color="000000"/>
              <w:bottom w:val="nil"/>
              <w:right w:val="single" w:sz="8" w:space="0" w:color="000000"/>
            </w:tcBorders>
          </w:tcPr>
          <w:p>
            <w:pPr>
              <w:pStyle w:val="TableParagraph"/>
              <w:spacing w:before="35"/>
              <w:ind w:right="40"/>
              <w:jc w:val="right"/>
              <w:rPr>
                <w:b/>
                <w:sz w:val="24"/>
              </w:rPr>
            </w:pPr>
            <w:r>
              <w:rPr>
                <w:b/>
                <w:spacing w:val="-2"/>
                <w:sz w:val="24"/>
              </w:rPr>
              <w:t>-6.0365</w:t>
            </w:r>
          </w:p>
        </w:tc>
        <w:tc>
          <w:tcPr>
            <w:tcW w:w="1541" w:type="dxa"/>
            <w:tcBorders>
              <w:top w:val="nil"/>
              <w:left w:val="single" w:sz="8" w:space="0" w:color="000000"/>
              <w:bottom w:val="nil"/>
            </w:tcBorders>
          </w:tcPr>
          <w:p>
            <w:pPr>
              <w:pStyle w:val="TableParagraph"/>
              <w:spacing w:before="35"/>
              <w:ind w:right="37"/>
              <w:jc w:val="right"/>
              <w:rPr>
                <w:b/>
                <w:sz w:val="24"/>
              </w:rPr>
            </w:pPr>
            <w:r>
              <w:rPr>
                <w:b/>
                <w:spacing w:val="-2"/>
                <w:sz w:val="24"/>
              </w:rPr>
              <w:t>3.1865</w:t>
            </w:r>
          </w:p>
        </w:tc>
      </w:tr>
      <w:tr>
        <w:trPr>
          <w:trHeight w:val="316" w:hRule="atLeast"/>
        </w:trPr>
        <w:tc>
          <w:tcPr>
            <w:tcW w:w="2626" w:type="dxa"/>
            <w:tcBorders>
              <w:top w:val="nil"/>
              <w:bottom w:val="nil"/>
            </w:tcBorders>
          </w:tcPr>
          <w:p>
            <w:pPr>
              <w:pStyle w:val="TableParagraph"/>
              <w:spacing w:before="15"/>
              <w:ind w:right="321"/>
              <w:jc w:val="right"/>
              <w:rPr>
                <w:b/>
                <w:sz w:val="24"/>
              </w:rPr>
            </w:pPr>
            <w:r>
              <w:rPr>
                <w:b/>
                <w:sz w:val="24"/>
              </w:rPr>
              <w:t>School</w:t>
            </w:r>
            <w:r>
              <w:rPr>
                <w:b/>
                <w:spacing w:val="-1"/>
                <w:sz w:val="24"/>
              </w:rPr>
              <w:t> </w:t>
            </w:r>
            <w:r>
              <w:rPr>
                <w:b/>
                <w:spacing w:val="-10"/>
                <w:sz w:val="24"/>
              </w:rPr>
              <w:t>A</w:t>
            </w:r>
          </w:p>
        </w:tc>
        <w:tc>
          <w:tcPr>
            <w:tcW w:w="1628" w:type="dxa"/>
            <w:tcBorders>
              <w:top w:val="nil"/>
              <w:bottom w:val="nil"/>
              <w:right w:val="single" w:sz="8" w:space="0" w:color="000000"/>
            </w:tcBorders>
          </w:tcPr>
          <w:p>
            <w:pPr>
              <w:pStyle w:val="TableParagraph"/>
              <w:spacing w:before="15"/>
              <w:ind w:right="42"/>
              <w:jc w:val="right"/>
              <w:rPr>
                <w:b/>
                <w:sz w:val="24"/>
              </w:rPr>
            </w:pPr>
            <w:r>
              <w:rPr>
                <w:b/>
                <w:spacing w:val="-2"/>
                <w:sz w:val="24"/>
              </w:rPr>
              <w:t>-7.20000</w:t>
            </w:r>
            <w:r>
              <w:rPr>
                <w:b/>
                <w:spacing w:val="-2"/>
                <w:sz w:val="24"/>
                <w:vertAlign w:val="superscript"/>
              </w:rPr>
              <w:t>*</w:t>
            </w:r>
          </w:p>
        </w:tc>
        <w:tc>
          <w:tcPr>
            <w:tcW w:w="1167" w:type="dxa"/>
            <w:tcBorders>
              <w:top w:val="nil"/>
              <w:left w:val="single" w:sz="8" w:space="0" w:color="000000"/>
              <w:bottom w:val="nil"/>
              <w:right w:val="single" w:sz="8" w:space="0" w:color="000000"/>
            </w:tcBorders>
          </w:tcPr>
          <w:p>
            <w:pPr>
              <w:pStyle w:val="TableParagraph"/>
              <w:spacing w:before="15"/>
              <w:ind w:right="39"/>
              <w:jc w:val="right"/>
              <w:rPr>
                <w:b/>
                <w:sz w:val="24"/>
              </w:rPr>
            </w:pPr>
            <w:r>
              <w:rPr>
                <w:b/>
                <w:spacing w:val="-2"/>
                <w:sz w:val="24"/>
              </w:rPr>
              <w:t>1.37512</w:t>
            </w:r>
          </w:p>
        </w:tc>
        <w:tc>
          <w:tcPr>
            <w:tcW w:w="1119" w:type="dxa"/>
            <w:tcBorders>
              <w:top w:val="nil"/>
              <w:left w:val="single" w:sz="8" w:space="0" w:color="000000"/>
              <w:bottom w:val="nil"/>
              <w:right w:val="single" w:sz="8" w:space="0" w:color="000000"/>
            </w:tcBorders>
          </w:tcPr>
          <w:p>
            <w:pPr>
              <w:pStyle w:val="TableParagraph"/>
              <w:spacing w:before="15"/>
              <w:ind w:right="41"/>
              <w:jc w:val="right"/>
              <w:rPr>
                <w:b/>
                <w:sz w:val="24"/>
              </w:rPr>
            </w:pPr>
            <w:r>
              <w:rPr>
                <w:b/>
                <w:spacing w:val="-4"/>
                <w:sz w:val="24"/>
              </w:rPr>
              <w:t>.000</w:t>
            </w:r>
          </w:p>
        </w:tc>
        <w:tc>
          <w:tcPr>
            <w:tcW w:w="1542" w:type="dxa"/>
            <w:tcBorders>
              <w:top w:val="nil"/>
              <w:left w:val="single" w:sz="8" w:space="0" w:color="000000"/>
              <w:bottom w:val="nil"/>
              <w:right w:val="single" w:sz="8" w:space="0" w:color="000000"/>
            </w:tcBorders>
          </w:tcPr>
          <w:p>
            <w:pPr>
              <w:pStyle w:val="TableParagraph"/>
              <w:spacing w:before="15"/>
              <w:ind w:right="40"/>
              <w:jc w:val="right"/>
              <w:rPr>
                <w:b/>
                <w:sz w:val="24"/>
              </w:rPr>
            </w:pPr>
            <w:r>
              <w:rPr>
                <w:b/>
                <w:spacing w:val="-2"/>
                <w:sz w:val="24"/>
              </w:rPr>
              <w:t>-11.8853</w:t>
            </w:r>
          </w:p>
        </w:tc>
        <w:tc>
          <w:tcPr>
            <w:tcW w:w="1541" w:type="dxa"/>
            <w:tcBorders>
              <w:top w:val="nil"/>
              <w:left w:val="single" w:sz="8" w:space="0" w:color="000000"/>
              <w:bottom w:val="nil"/>
            </w:tcBorders>
          </w:tcPr>
          <w:p>
            <w:pPr>
              <w:pStyle w:val="TableParagraph"/>
              <w:spacing w:before="15"/>
              <w:ind w:right="37"/>
              <w:jc w:val="right"/>
              <w:rPr>
                <w:b/>
                <w:sz w:val="24"/>
              </w:rPr>
            </w:pPr>
            <w:r>
              <w:rPr>
                <w:b/>
                <w:spacing w:val="-2"/>
                <w:sz w:val="24"/>
              </w:rPr>
              <w:t>-2.5147</w:t>
            </w:r>
          </w:p>
        </w:tc>
      </w:tr>
      <w:tr>
        <w:trPr>
          <w:trHeight w:val="316" w:hRule="atLeast"/>
        </w:trPr>
        <w:tc>
          <w:tcPr>
            <w:tcW w:w="2626" w:type="dxa"/>
            <w:tcBorders>
              <w:top w:val="nil"/>
              <w:bottom w:val="nil"/>
            </w:tcBorders>
          </w:tcPr>
          <w:p>
            <w:pPr>
              <w:pStyle w:val="TableParagraph"/>
              <w:spacing w:before="15"/>
              <w:ind w:right="321"/>
              <w:jc w:val="right"/>
              <w:rPr>
                <w:b/>
                <w:sz w:val="24"/>
              </w:rPr>
            </w:pPr>
            <w:r>
              <w:rPr>
                <w:b/>
                <w:sz w:val="24"/>
              </w:rPr>
              <w:t>School</w:t>
            </w:r>
            <w:r>
              <w:rPr>
                <w:b/>
                <w:spacing w:val="-1"/>
                <w:sz w:val="24"/>
              </w:rPr>
              <w:t> </w:t>
            </w:r>
            <w:r>
              <w:rPr>
                <w:b/>
                <w:spacing w:val="-10"/>
                <w:sz w:val="24"/>
              </w:rPr>
              <w:t>C</w:t>
            </w:r>
          </w:p>
        </w:tc>
        <w:tc>
          <w:tcPr>
            <w:tcW w:w="1628" w:type="dxa"/>
            <w:tcBorders>
              <w:top w:val="nil"/>
              <w:bottom w:val="nil"/>
              <w:right w:val="single" w:sz="8" w:space="0" w:color="000000"/>
            </w:tcBorders>
          </w:tcPr>
          <w:p>
            <w:pPr>
              <w:pStyle w:val="TableParagraph"/>
              <w:spacing w:before="15"/>
              <w:ind w:right="42"/>
              <w:jc w:val="right"/>
              <w:rPr>
                <w:b/>
                <w:sz w:val="24"/>
              </w:rPr>
            </w:pPr>
            <w:r>
              <w:rPr>
                <w:b/>
                <w:spacing w:val="-2"/>
                <w:sz w:val="24"/>
              </w:rPr>
              <w:t>-7.33333</w:t>
            </w:r>
            <w:r>
              <w:rPr>
                <w:b/>
                <w:spacing w:val="-2"/>
                <w:sz w:val="24"/>
                <w:vertAlign w:val="superscript"/>
              </w:rPr>
              <w:t>*</w:t>
            </w:r>
          </w:p>
        </w:tc>
        <w:tc>
          <w:tcPr>
            <w:tcW w:w="1167" w:type="dxa"/>
            <w:tcBorders>
              <w:top w:val="nil"/>
              <w:left w:val="single" w:sz="8" w:space="0" w:color="000000"/>
              <w:bottom w:val="nil"/>
              <w:right w:val="single" w:sz="8" w:space="0" w:color="000000"/>
            </w:tcBorders>
          </w:tcPr>
          <w:p>
            <w:pPr>
              <w:pStyle w:val="TableParagraph"/>
              <w:spacing w:before="15"/>
              <w:ind w:right="39"/>
              <w:jc w:val="right"/>
              <w:rPr>
                <w:b/>
                <w:sz w:val="24"/>
              </w:rPr>
            </w:pPr>
            <w:r>
              <w:rPr>
                <w:b/>
                <w:spacing w:val="-2"/>
                <w:sz w:val="24"/>
              </w:rPr>
              <w:t>1.37512</w:t>
            </w:r>
          </w:p>
        </w:tc>
        <w:tc>
          <w:tcPr>
            <w:tcW w:w="1119" w:type="dxa"/>
            <w:tcBorders>
              <w:top w:val="nil"/>
              <w:left w:val="single" w:sz="8" w:space="0" w:color="000000"/>
              <w:bottom w:val="nil"/>
              <w:right w:val="single" w:sz="8" w:space="0" w:color="000000"/>
            </w:tcBorders>
          </w:tcPr>
          <w:p>
            <w:pPr>
              <w:pStyle w:val="TableParagraph"/>
              <w:spacing w:before="15"/>
              <w:ind w:right="41"/>
              <w:jc w:val="right"/>
              <w:rPr>
                <w:b/>
                <w:sz w:val="24"/>
              </w:rPr>
            </w:pPr>
            <w:r>
              <w:rPr>
                <w:b/>
                <w:spacing w:val="-4"/>
                <w:sz w:val="24"/>
              </w:rPr>
              <w:t>.000</w:t>
            </w:r>
          </w:p>
        </w:tc>
        <w:tc>
          <w:tcPr>
            <w:tcW w:w="1542" w:type="dxa"/>
            <w:tcBorders>
              <w:top w:val="nil"/>
              <w:left w:val="single" w:sz="8" w:space="0" w:color="000000"/>
              <w:bottom w:val="nil"/>
              <w:right w:val="single" w:sz="8" w:space="0" w:color="000000"/>
            </w:tcBorders>
          </w:tcPr>
          <w:p>
            <w:pPr>
              <w:pStyle w:val="TableParagraph"/>
              <w:spacing w:before="15"/>
              <w:ind w:right="40"/>
              <w:jc w:val="right"/>
              <w:rPr>
                <w:b/>
                <w:sz w:val="24"/>
              </w:rPr>
            </w:pPr>
            <w:r>
              <w:rPr>
                <w:b/>
                <w:spacing w:val="-2"/>
                <w:sz w:val="24"/>
              </w:rPr>
              <w:t>-12.0187</w:t>
            </w:r>
          </w:p>
        </w:tc>
        <w:tc>
          <w:tcPr>
            <w:tcW w:w="1541" w:type="dxa"/>
            <w:tcBorders>
              <w:top w:val="nil"/>
              <w:left w:val="single" w:sz="8" w:space="0" w:color="000000"/>
              <w:bottom w:val="nil"/>
            </w:tcBorders>
          </w:tcPr>
          <w:p>
            <w:pPr>
              <w:pStyle w:val="TableParagraph"/>
              <w:spacing w:before="15"/>
              <w:ind w:right="37"/>
              <w:jc w:val="right"/>
              <w:rPr>
                <w:b/>
                <w:sz w:val="24"/>
              </w:rPr>
            </w:pPr>
            <w:r>
              <w:rPr>
                <w:b/>
                <w:spacing w:val="-2"/>
                <w:sz w:val="24"/>
              </w:rPr>
              <w:t>-2.6480</w:t>
            </w:r>
          </w:p>
        </w:tc>
      </w:tr>
      <w:tr>
        <w:trPr>
          <w:trHeight w:val="316" w:hRule="atLeast"/>
        </w:trPr>
        <w:tc>
          <w:tcPr>
            <w:tcW w:w="2626" w:type="dxa"/>
            <w:tcBorders>
              <w:top w:val="nil"/>
              <w:bottom w:val="nil"/>
            </w:tcBorders>
          </w:tcPr>
          <w:p>
            <w:pPr>
              <w:pStyle w:val="TableParagraph"/>
              <w:tabs>
                <w:tab w:pos="1267" w:val="left" w:leader="none"/>
              </w:tabs>
              <w:spacing w:before="15"/>
              <w:ind w:right="321"/>
              <w:jc w:val="right"/>
              <w:rPr>
                <w:b/>
                <w:sz w:val="24"/>
              </w:rPr>
            </w:pPr>
            <w:r>
              <w:rPr>
                <w:b/>
                <w:sz w:val="24"/>
              </w:rPr>
              <w:t>School</w:t>
            </w:r>
            <w:r>
              <w:rPr>
                <w:b/>
                <w:spacing w:val="-1"/>
                <w:sz w:val="24"/>
              </w:rPr>
              <w:t> </w:t>
            </w:r>
            <w:r>
              <w:rPr>
                <w:b/>
                <w:spacing w:val="-10"/>
                <w:sz w:val="24"/>
              </w:rPr>
              <w:t>B</w:t>
            </w:r>
            <w:r>
              <w:rPr>
                <w:b/>
                <w:sz w:val="24"/>
              </w:rPr>
              <w:tab/>
              <w:t>School</w:t>
            </w:r>
            <w:r>
              <w:rPr>
                <w:b/>
                <w:spacing w:val="-3"/>
                <w:sz w:val="24"/>
              </w:rPr>
              <w:t> </w:t>
            </w:r>
            <w:r>
              <w:rPr>
                <w:b/>
                <w:spacing w:val="-10"/>
                <w:sz w:val="24"/>
              </w:rPr>
              <w:t>D</w:t>
            </w:r>
          </w:p>
        </w:tc>
        <w:tc>
          <w:tcPr>
            <w:tcW w:w="1628" w:type="dxa"/>
            <w:tcBorders>
              <w:top w:val="nil"/>
              <w:bottom w:val="nil"/>
              <w:right w:val="single" w:sz="8" w:space="0" w:color="000000"/>
            </w:tcBorders>
          </w:tcPr>
          <w:p>
            <w:pPr>
              <w:pStyle w:val="TableParagraph"/>
              <w:spacing w:before="15"/>
              <w:ind w:right="42"/>
              <w:jc w:val="right"/>
              <w:rPr>
                <w:b/>
                <w:sz w:val="24"/>
              </w:rPr>
            </w:pPr>
            <w:r>
              <w:rPr>
                <w:b/>
                <w:spacing w:val="-2"/>
                <w:sz w:val="24"/>
              </w:rPr>
              <w:t>-.60000</w:t>
            </w:r>
          </w:p>
        </w:tc>
        <w:tc>
          <w:tcPr>
            <w:tcW w:w="1167" w:type="dxa"/>
            <w:tcBorders>
              <w:top w:val="nil"/>
              <w:left w:val="single" w:sz="8" w:space="0" w:color="000000"/>
              <w:bottom w:val="nil"/>
              <w:right w:val="single" w:sz="8" w:space="0" w:color="000000"/>
            </w:tcBorders>
          </w:tcPr>
          <w:p>
            <w:pPr>
              <w:pStyle w:val="TableParagraph"/>
              <w:spacing w:before="15"/>
              <w:ind w:right="39"/>
              <w:jc w:val="right"/>
              <w:rPr>
                <w:b/>
                <w:sz w:val="24"/>
              </w:rPr>
            </w:pPr>
            <w:r>
              <w:rPr>
                <w:b/>
                <w:spacing w:val="-2"/>
                <w:sz w:val="24"/>
              </w:rPr>
              <w:t>1.37512</w:t>
            </w:r>
          </w:p>
        </w:tc>
        <w:tc>
          <w:tcPr>
            <w:tcW w:w="1119" w:type="dxa"/>
            <w:tcBorders>
              <w:top w:val="nil"/>
              <w:left w:val="single" w:sz="8" w:space="0" w:color="000000"/>
              <w:bottom w:val="nil"/>
              <w:right w:val="single" w:sz="8" w:space="0" w:color="000000"/>
            </w:tcBorders>
          </w:tcPr>
          <w:p>
            <w:pPr>
              <w:pStyle w:val="TableParagraph"/>
              <w:spacing w:before="15"/>
              <w:ind w:right="41"/>
              <w:jc w:val="right"/>
              <w:rPr>
                <w:b/>
                <w:sz w:val="24"/>
              </w:rPr>
            </w:pPr>
            <w:r>
              <w:rPr>
                <w:b/>
                <w:spacing w:val="-4"/>
                <w:sz w:val="24"/>
              </w:rPr>
              <w:t>.999</w:t>
            </w:r>
          </w:p>
        </w:tc>
        <w:tc>
          <w:tcPr>
            <w:tcW w:w="1542" w:type="dxa"/>
            <w:tcBorders>
              <w:top w:val="nil"/>
              <w:left w:val="single" w:sz="8" w:space="0" w:color="000000"/>
              <w:bottom w:val="nil"/>
              <w:right w:val="single" w:sz="8" w:space="0" w:color="000000"/>
            </w:tcBorders>
          </w:tcPr>
          <w:p>
            <w:pPr>
              <w:pStyle w:val="TableParagraph"/>
              <w:spacing w:before="15"/>
              <w:ind w:right="40"/>
              <w:jc w:val="right"/>
              <w:rPr>
                <w:b/>
                <w:sz w:val="24"/>
              </w:rPr>
            </w:pPr>
            <w:r>
              <w:rPr>
                <w:b/>
                <w:spacing w:val="-2"/>
                <w:sz w:val="24"/>
              </w:rPr>
              <w:t>-5.2853</w:t>
            </w:r>
          </w:p>
        </w:tc>
        <w:tc>
          <w:tcPr>
            <w:tcW w:w="1541" w:type="dxa"/>
            <w:tcBorders>
              <w:top w:val="nil"/>
              <w:left w:val="single" w:sz="8" w:space="0" w:color="000000"/>
              <w:bottom w:val="nil"/>
            </w:tcBorders>
          </w:tcPr>
          <w:p>
            <w:pPr>
              <w:pStyle w:val="TableParagraph"/>
              <w:spacing w:before="15"/>
              <w:ind w:right="37"/>
              <w:jc w:val="right"/>
              <w:rPr>
                <w:b/>
                <w:sz w:val="24"/>
              </w:rPr>
            </w:pPr>
            <w:r>
              <w:rPr>
                <w:b/>
                <w:spacing w:val="-2"/>
                <w:sz w:val="24"/>
              </w:rPr>
              <w:t>4.0853</w:t>
            </w:r>
          </w:p>
        </w:tc>
      </w:tr>
      <w:tr>
        <w:trPr>
          <w:trHeight w:val="317" w:hRule="atLeast"/>
        </w:trPr>
        <w:tc>
          <w:tcPr>
            <w:tcW w:w="2626" w:type="dxa"/>
            <w:tcBorders>
              <w:top w:val="nil"/>
              <w:bottom w:val="nil"/>
            </w:tcBorders>
          </w:tcPr>
          <w:p>
            <w:pPr>
              <w:pStyle w:val="TableParagraph"/>
              <w:spacing w:before="15"/>
              <w:ind w:right="334"/>
              <w:jc w:val="right"/>
              <w:rPr>
                <w:b/>
                <w:sz w:val="24"/>
              </w:rPr>
            </w:pPr>
            <w:r>
              <w:rPr>
                <w:b/>
                <w:sz w:val="24"/>
              </w:rPr>
              <w:t>School</w:t>
            </w:r>
            <w:r>
              <w:rPr>
                <w:b/>
                <w:spacing w:val="-1"/>
                <w:sz w:val="24"/>
              </w:rPr>
              <w:t> </w:t>
            </w:r>
            <w:r>
              <w:rPr>
                <w:b/>
                <w:spacing w:val="-10"/>
                <w:sz w:val="24"/>
              </w:rPr>
              <w:t>E</w:t>
            </w:r>
          </w:p>
        </w:tc>
        <w:tc>
          <w:tcPr>
            <w:tcW w:w="1628" w:type="dxa"/>
            <w:tcBorders>
              <w:top w:val="nil"/>
              <w:bottom w:val="nil"/>
              <w:right w:val="single" w:sz="8" w:space="0" w:color="000000"/>
            </w:tcBorders>
          </w:tcPr>
          <w:p>
            <w:pPr>
              <w:pStyle w:val="TableParagraph"/>
              <w:spacing w:before="15"/>
              <w:ind w:right="42"/>
              <w:jc w:val="right"/>
              <w:rPr>
                <w:b/>
                <w:sz w:val="24"/>
              </w:rPr>
            </w:pPr>
            <w:r>
              <w:rPr>
                <w:b/>
                <w:spacing w:val="-2"/>
                <w:sz w:val="24"/>
              </w:rPr>
              <w:t>-7.80000</w:t>
            </w:r>
            <w:r>
              <w:rPr>
                <w:b/>
                <w:spacing w:val="-2"/>
                <w:sz w:val="24"/>
                <w:vertAlign w:val="superscript"/>
              </w:rPr>
              <w:t>*</w:t>
            </w:r>
          </w:p>
        </w:tc>
        <w:tc>
          <w:tcPr>
            <w:tcW w:w="1167" w:type="dxa"/>
            <w:tcBorders>
              <w:top w:val="nil"/>
              <w:left w:val="single" w:sz="8" w:space="0" w:color="000000"/>
              <w:bottom w:val="nil"/>
              <w:right w:val="single" w:sz="8" w:space="0" w:color="000000"/>
            </w:tcBorders>
          </w:tcPr>
          <w:p>
            <w:pPr>
              <w:pStyle w:val="TableParagraph"/>
              <w:spacing w:before="15"/>
              <w:ind w:right="39"/>
              <w:jc w:val="right"/>
              <w:rPr>
                <w:b/>
                <w:sz w:val="24"/>
              </w:rPr>
            </w:pPr>
            <w:r>
              <w:rPr>
                <w:b/>
                <w:spacing w:val="-2"/>
                <w:sz w:val="24"/>
              </w:rPr>
              <w:t>1.37512</w:t>
            </w:r>
          </w:p>
        </w:tc>
        <w:tc>
          <w:tcPr>
            <w:tcW w:w="1119" w:type="dxa"/>
            <w:tcBorders>
              <w:top w:val="nil"/>
              <w:left w:val="single" w:sz="8" w:space="0" w:color="000000"/>
              <w:bottom w:val="nil"/>
              <w:right w:val="single" w:sz="8" w:space="0" w:color="000000"/>
            </w:tcBorders>
          </w:tcPr>
          <w:p>
            <w:pPr>
              <w:pStyle w:val="TableParagraph"/>
              <w:spacing w:before="15"/>
              <w:ind w:right="41"/>
              <w:jc w:val="right"/>
              <w:rPr>
                <w:b/>
                <w:sz w:val="24"/>
              </w:rPr>
            </w:pPr>
            <w:r>
              <w:rPr>
                <w:b/>
                <w:spacing w:val="-4"/>
                <w:sz w:val="24"/>
              </w:rPr>
              <w:t>.000</w:t>
            </w:r>
          </w:p>
        </w:tc>
        <w:tc>
          <w:tcPr>
            <w:tcW w:w="1542" w:type="dxa"/>
            <w:tcBorders>
              <w:top w:val="nil"/>
              <w:left w:val="single" w:sz="8" w:space="0" w:color="000000"/>
              <w:bottom w:val="nil"/>
              <w:right w:val="single" w:sz="8" w:space="0" w:color="000000"/>
            </w:tcBorders>
          </w:tcPr>
          <w:p>
            <w:pPr>
              <w:pStyle w:val="TableParagraph"/>
              <w:spacing w:before="15"/>
              <w:ind w:right="40"/>
              <w:jc w:val="right"/>
              <w:rPr>
                <w:b/>
                <w:sz w:val="24"/>
              </w:rPr>
            </w:pPr>
            <w:r>
              <w:rPr>
                <w:b/>
                <w:spacing w:val="-2"/>
                <w:sz w:val="24"/>
              </w:rPr>
              <w:t>-12.4853</w:t>
            </w:r>
          </w:p>
        </w:tc>
        <w:tc>
          <w:tcPr>
            <w:tcW w:w="1541" w:type="dxa"/>
            <w:tcBorders>
              <w:top w:val="nil"/>
              <w:left w:val="single" w:sz="8" w:space="0" w:color="000000"/>
              <w:bottom w:val="nil"/>
            </w:tcBorders>
          </w:tcPr>
          <w:p>
            <w:pPr>
              <w:pStyle w:val="TableParagraph"/>
              <w:spacing w:before="15"/>
              <w:ind w:right="37"/>
              <w:jc w:val="right"/>
              <w:rPr>
                <w:b/>
                <w:sz w:val="24"/>
              </w:rPr>
            </w:pPr>
            <w:r>
              <w:rPr>
                <w:b/>
                <w:spacing w:val="-2"/>
                <w:sz w:val="24"/>
              </w:rPr>
              <w:t>-3.1147</w:t>
            </w:r>
          </w:p>
        </w:tc>
      </w:tr>
      <w:tr>
        <w:trPr>
          <w:trHeight w:val="317" w:hRule="atLeast"/>
        </w:trPr>
        <w:tc>
          <w:tcPr>
            <w:tcW w:w="2626" w:type="dxa"/>
            <w:tcBorders>
              <w:top w:val="nil"/>
              <w:bottom w:val="nil"/>
            </w:tcBorders>
          </w:tcPr>
          <w:p>
            <w:pPr>
              <w:pStyle w:val="TableParagraph"/>
              <w:spacing w:before="16"/>
              <w:ind w:right="348"/>
              <w:jc w:val="right"/>
              <w:rPr>
                <w:b/>
                <w:sz w:val="24"/>
              </w:rPr>
            </w:pPr>
            <w:r>
              <w:rPr>
                <w:b/>
                <w:sz w:val="24"/>
              </w:rPr>
              <w:t>School</w:t>
            </w:r>
            <w:r>
              <w:rPr>
                <w:b/>
                <w:spacing w:val="-1"/>
                <w:sz w:val="24"/>
              </w:rPr>
              <w:t> </w:t>
            </w:r>
            <w:r>
              <w:rPr>
                <w:b/>
                <w:spacing w:val="-10"/>
                <w:sz w:val="24"/>
              </w:rPr>
              <w:t>F</w:t>
            </w:r>
          </w:p>
        </w:tc>
        <w:tc>
          <w:tcPr>
            <w:tcW w:w="1628" w:type="dxa"/>
            <w:tcBorders>
              <w:top w:val="nil"/>
              <w:bottom w:val="nil"/>
              <w:right w:val="single" w:sz="8" w:space="0" w:color="000000"/>
            </w:tcBorders>
          </w:tcPr>
          <w:p>
            <w:pPr>
              <w:pStyle w:val="TableParagraph"/>
              <w:spacing w:before="16"/>
              <w:ind w:right="42"/>
              <w:jc w:val="right"/>
              <w:rPr>
                <w:b/>
                <w:sz w:val="24"/>
              </w:rPr>
            </w:pPr>
            <w:r>
              <w:rPr>
                <w:b/>
                <w:spacing w:val="-2"/>
                <w:sz w:val="24"/>
              </w:rPr>
              <w:t>-8.62500</w:t>
            </w:r>
            <w:r>
              <w:rPr>
                <w:b/>
                <w:spacing w:val="-2"/>
                <w:sz w:val="24"/>
                <w:vertAlign w:val="superscript"/>
              </w:rPr>
              <w:t>*</w:t>
            </w:r>
          </w:p>
        </w:tc>
        <w:tc>
          <w:tcPr>
            <w:tcW w:w="1167" w:type="dxa"/>
            <w:tcBorders>
              <w:top w:val="nil"/>
              <w:left w:val="single" w:sz="8" w:space="0" w:color="000000"/>
              <w:bottom w:val="nil"/>
              <w:right w:val="single" w:sz="8" w:space="0" w:color="000000"/>
            </w:tcBorders>
          </w:tcPr>
          <w:p>
            <w:pPr>
              <w:pStyle w:val="TableParagraph"/>
              <w:spacing w:before="16"/>
              <w:ind w:right="39"/>
              <w:jc w:val="right"/>
              <w:rPr>
                <w:b/>
                <w:sz w:val="24"/>
              </w:rPr>
            </w:pPr>
            <w:r>
              <w:rPr>
                <w:b/>
                <w:spacing w:val="-2"/>
                <w:sz w:val="24"/>
              </w:rPr>
              <w:t>1.35346</w:t>
            </w:r>
          </w:p>
        </w:tc>
        <w:tc>
          <w:tcPr>
            <w:tcW w:w="1119" w:type="dxa"/>
            <w:tcBorders>
              <w:top w:val="nil"/>
              <w:left w:val="single" w:sz="8" w:space="0" w:color="000000"/>
              <w:bottom w:val="nil"/>
              <w:right w:val="single" w:sz="8" w:space="0" w:color="000000"/>
            </w:tcBorders>
          </w:tcPr>
          <w:p>
            <w:pPr>
              <w:pStyle w:val="TableParagraph"/>
              <w:spacing w:before="16"/>
              <w:ind w:right="41"/>
              <w:jc w:val="right"/>
              <w:rPr>
                <w:b/>
                <w:sz w:val="24"/>
              </w:rPr>
            </w:pPr>
            <w:r>
              <w:rPr>
                <w:b/>
                <w:spacing w:val="-4"/>
                <w:sz w:val="24"/>
              </w:rPr>
              <w:t>.000</w:t>
            </w:r>
          </w:p>
        </w:tc>
        <w:tc>
          <w:tcPr>
            <w:tcW w:w="1542" w:type="dxa"/>
            <w:tcBorders>
              <w:top w:val="nil"/>
              <w:left w:val="single" w:sz="8" w:space="0" w:color="000000"/>
              <w:bottom w:val="nil"/>
              <w:right w:val="single" w:sz="8" w:space="0" w:color="000000"/>
            </w:tcBorders>
          </w:tcPr>
          <w:p>
            <w:pPr>
              <w:pStyle w:val="TableParagraph"/>
              <w:spacing w:before="16"/>
              <w:ind w:right="40"/>
              <w:jc w:val="right"/>
              <w:rPr>
                <w:b/>
                <w:sz w:val="24"/>
              </w:rPr>
            </w:pPr>
            <w:r>
              <w:rPr>
                <w:b/>
                <w:spacing w:val="-2"/>
                <w:sz w:val="24"/>
              </w:rPr>
              <w:t>-13.2365</w:t>
            </w:r>
          </w:p>
        </w:tc>
        <w:tc>
          <w:tcPr>
            <w:tcW w:w="1541" w:type="dxa"/>
            <w:tcBorders>
              <w:top w:val="nil"/>
              <w:left w:val="single" w:sz="8" w:space="0" w:color="000000"/>
              <w:bottom w:val="nil"/>
            </w:tcBorders>
          </w:tcPr>
          <w:p>
            <w:pPr>
              <w:pStyle w:val="TableParagraph"/>
              <w:spacing w:before="16"/>
              <w:ind w:right="37"/>
              <w:jc w:val="right"/>
              <w:rPr>
                <w:b/>
                <w:sz w:val="24"/>
              </w:rPr>
            </w:pPr>
            <w:r>
              <w:rPr>
                <w:b/>
                <w:spacing w:val="-2"/>
                <w:sz w:val="24"/>
              </w:rPr>
              <w:t>-4.0135</w:t>
            </w:r>
          </w:p>
        </w:tc>
      </w:tr>
      <w:tr>
        <w:trPr>
          <w:trHeight w:val="316" w:hRule="atLeast"/>
        </w:trPr>
        <w:tc>
          <w:tcPr>
            <w:tcW w:w="2626" w:type="dxa"/>
            <w:tcBorders>
              <w:top w:val="nil"/>
              <w:bottom w:val="nil"/>
            </w:tcBorders>
          </w:tcPr>
          <w:p>
            <w:pPr>
              <w:pStyle w:val="TableParagraph"/>
              <w:spacing w:before="15"/>
              <w:ind w:right="321"/>
              <w:jc w:val="right"/>
              <w:rPr>
                <w:b/>
                <w:sz w:val="24"/>
              </w:rPr>
            </w:pPr>
            <w:r>
              <w:rPr>
                <w:b/>
                <w:sz w:val="24"/>
              </w:rPr>
              <w:t>School</w:t>
            </w:r>
            <w:r>
              <w:rPr>
                <w:b/>
                <w:spacing w:val="-1"/>
                <w:sz w:val="24"/>
              </w:rPr>
              <w:t> </w:t>
            </w:r>
            <w:r>
              <w:rPr>
                <w:b/>
                <w:spacing w:val="-10"/>
                <w:sz w:val="24"/>
              </w:rPr>
              <w:t>A</w:t>
            </w:r>
          </w:p>
        </w:tc>
        <w:tc>
          <w:tcPr>
            <w:tcW w:w="1628" w:type="dxa"/>
            <w:tcBorders>
              <w:top w:val="nil"/>
              <w:bottom w:val="nil"/>
              <w:right w:val="single" w:sz="8" w:space="0" w:color="000000"/>
            </w:tcBorders>
          </w:tcPr>
          <w:p>
            <w:pPr>
              <w:pStyle w:val="TableParagraph"/>
              <w:spacing w:before="15"/>
              <w:ind w:right="42"/>
              <w:jc w:val="right"/>
              <w:rPr>
                <w:b/>
                <w:sz w:val="24"/>
              </w:rPr>
            </w:pPr>
            <w:r>
              <w:rPr>
                <w:b/>
                <w:spacing w:val="-2"/>
                <w:sz w:val="24"/>
              </w:rPr>
              <w:t>.13333</w:t>
            </w:r>
          </w:p>
        </w:tc>
        <w:tc>
          <w:tcPr>
            <w:tcW w:w="1167" w:type="dxa"/>
            <w:tcBorders>
              <w:top w:val="nil"/>
              <w:left w:val="single" w:sz="8" w:space="0" w:color="000000"/>
              <w:bottom w:val="nil"/>
              <w:right w:val="single" w:sz="8" w:space="0" w:color="000000"/>
            </w:tcBorders>
          </w:tcPr>
          <w:p>
            <w:pPr>
              <w:pStyle w:val="TableParagraph"/>
              <w:spacing w:before="15"/>
              <w:ind w:right="39"/>
              <w:jc w:val="right"/>
              <w:rPr>
                <w:b/>
                <w:sz w:val="24"/>
              </w:rPr>
            </w:pPr>
            <w:r>
              <w:rPr>
                <w:b/>
                <w:spacing w:val="-2"/>
                <w:sz w:val="24"/>
              </w:rPr>
              <w:t>1.37512</w:t>
            </w:r>
          </w:p>
        </w:tc>
        <w:tc>
          <w:tcPr>
            <w:tcW w:w="1119" w:type="dxa"/>
            <w:tcBorders>
              <w:top w:val="nil"/>
              <w:left w:val="single" w:sz="8" w:space="0" w:color="000000"/>
              <w:bottom w:val="nil"/>
              <w:right w:val="single" w:sz="8" w:space="0" w:color="000000"/>
            </w:tcBorders>
          </w:tcPr>
          <w:p>
            <w:pPr>
              <w:pStyle w:val="TableParagraph"/>
              <w:spacing w:before="15"/>
              <w:ind w:right="41"/>
              <w:jc w:val="right"/>
              <w:rPr>
                <w:b/>
                <w:sz w:val="24"/>
              </w:rPr>
            </w:pPr>
            <w:r>
              <w:rPr>
                <w:b/>
                <w:spacing w:val="-2"/>
                <w:sz w:val="24"/>
              </w:rPr>
              <w:t>1.000</w:t>
            </w:r>
          </w:p>
        </w:tc>
        <w:tc>
          <w:tcPr>
            <w:tcW w:w="1542" w:type="dxa"/>
            <w:tcBorders>
              <w:top w:val="nil"/>
              <w:left w:val="single" w:sz="8" w:space="0" w:color="000000"/>
              <w:bottom w:val="nil"/>
              <w:right w:val="single" w:sz="8" w:space="0" w:color="000000"/>
            </w:tcBorders>
          </w:tcPr>
          <w:p>
            <w:pPr>
              <w:pStyle w:val="TableParagraph"/>
              <w:spacing w:before="15"/>
              <w:ind w:right="40"/>
              <w:jc w:val="right"/>
              <w:rPr>
                <w:b/>
                <w:sz w:val="24"/>
              </w:rPr>
            </w:pPr>
            <w:r>
              <w:rPr>
                <w:b/>
                <w:spacing w:val="-2"/>
                <w:sz w:val="24"/>
              </w:rPr>
              <w:t>-4.5520</w:t>
            </w:r>
          </w:p>
        </w:tc>
        <w:tc>
          <w:tcPr>
            <w:tcW w:w="1541" w:type="dxa"/>
            <w:tcBorders>
              <w:top w:val="nil"/>
              <w:left w:val="single" w:sz="8" w:space="0" w:color="000000"/>
              <w:bottom w:val="nil"/>
            </w:tcBorders>
          </w:tcPr>
          <w:p>
            <w:pPr>
              <w:pStyle w:val="TableParagraph"/>
              <w:spacing w:before="15"/>
              <w:ind w:right="37"/>
              <w:jc w:val="right"/>
              <w:rPr>
                <w:b/>
                <w:sz w:val="24"/>
              </w:rPr>
            </w:pPr>
            <w:r>
              <w:rPr>
                <w:b/>
                <w:spacing w:val="-2"/>
                <w:sz w:val="24"/>
              </w:rPr>
              <w:t>4.8187</w:t>
            </w:r>
          </w:p>
        </w:tc>
      </w:tr>
      <w:tr>
        <w:trPr>
          <w:trHeight w:val="316" w:hRule="atLeast"/>
        </w:trPr>
        <w:tc>
          <w:tcPr>
            <w:tcW w:w="2626" w:type="dxa"/>
            <w:tcBorders>
              <w:top w:val="nil"/>
              <w:bottom w:val="nil"/>
            </w:tcBorders>
          </w:tcPr>
          <w:p>
            <w:pPr>
              <w:pStyle w:val="TableParagraph"/>
              <w:spacing w:before="15"/>
              <w:ind w:right="334"/>
              <w:jc w:val="right"/>
              <w:rPr>
                <w:b/>
                <w:sz w:val="24"/>
              </w:rPr>
            </w:pPr>
            <w:r>
              <w:rPr>
                <w:b/>
                <w:sz w:val="24"/>
              </w:rPr>
              <w:t>School</w:t>
            </w:r>
            <w:r>
              <w:rPr>
                <w:b/>
                <w:spacing w:val="-1"/>
                <w:sz w:val="24"/>
              </w:rPr>
              <w:t> </w:t>
            </w:r>
            <w:r>
              <w:rPr>
                <w:b/>
                <w:spacing w:val="-10"/>
                <w:sz w:val="24"/>
              </w:rPr>
              <w:t>B</w:t>
            </w:r>
          </w:p>
        </w:tc>
        <w:tc>
          <w:tcPr>
            <w:tcW w:w="1628" w:type="dxa"/>
            <w:tcBorders>
              <w:top w:val="nil"/>
              <w:bottom w:val="nil"/>
              <w:right w:val="single" w:sz="8" w:space="0" w:color="000000"/>
            </w:tcBorders>
          </w:tcPr>
          <w:p>
            <w:pPr>
              <w:pStyle w:val="TableParagraph"/>
              <w:spacing w:before="15"/>
              <w:ind w:right="39"/>
              <w:jc w:val="right"/>
              <w:rPr>
                <w:b/>
                <w:sz w:val="24"/>
              </w:rPr>
            </w:pPr>
            <w:r>
              <w:rPr>
                <w:b/>
                <w:spacing w:val="-2"/>
                <w:sz w:val="24"/>
              </w:rPr>
              <w:t>7.33333</w:t>
            </w:r>
            <w:r>
              <w:rPr>
                <w:b/>
                <w:spacing w:val="-2"/>
                <w:sz w:val="24"/>
                <w:vertAlign w:val="superscript"/>
              </w:rPr>
              <w:t>*</w:t>
            </w:r>
          </w:p>
        </w:tc>
        <w:tc>
          <w:tcPr>
            <w:tcW w:w="1167" w:type="dxa"/>
            <w:tcBorders>
              <w:top w:val="nil"/>
              <w:left w:val="single" w:sz="8" w:space="0" w:color="000000"/>
              <w:bottom w:val="nil"/>
              <w:right w:val="single" w:sz="8" w:space="0" w:color="000000"/>
            </w:tcBorders>
          </w:tcPr>
          <w:p>
            <w:pPr>
              <w:pStyle w:val="TableParagraph"/>
              <w:spacing w:before="15"/>
              <w:ind w:right="39"/>
              <w:jc w:val="right"/>
              <w:rPr>
                <w:b/>
                <w:sz w:val="24"/>
              </w:rPr>
            </w:pPr>
            <w:r>
              <w:rPr>
                <w:b/>
                <w:spacing w:val="-2"/>
                <w:sz w:val="24"/>
              </w:rPr>
              <w:t>1.37512</w:t>
            </w:r>
          </w:p>
        </w:tc>
        <w:tc>
          <w:tcPr>
            <w:tcW w:w="1119" w:type="dxa"/>
            <w:tcBorders>
              <w:top w:val="nil"/>
              <w:left w:val="single" w:sz="8" w:space="0" w:color="000000"/>
              <w:bottom w:val="nil"/>
              <w:right w:val="single" w:sz="8" w:space="0" w:color="000000"/>
            </w:tcBorders>
          </w:tcPr>
          <w:p>
            <w:pPr>
              <w:pStyle w:val="TableParagraph"/>
              <w:spacing w:before="15"/>
              <w:ind w:right="41"/>
              <w:jc w:val="right"/>
              <w:rPr>
                <w:b/>
                <w:sz w:val="24"/>
              </w:rPr>
            </w:pPr>
            <w:r>
              <w:rPr>
                <w:b/>
                <w:spacing w:val="-4"/>
                <w:sz w:val="24"/>
              </w:rPr>
              <w:t>.000</w:t>
            </w:r>
          </w:p>
        </w:tc>
        <w:tc>
          <w:tcPr>
            <w:tcW w:w="1542" w:type="dxa"/>
            <w:tcBorders>
              <w:top w:val="nil"/>
              <w:left w:val="single" w:sz="8" w:space="0" w:color="000000"/>
              <w:bottom w:val="nil"/>
              <w:right w:val="single" w:sz="8" w:space="0" w:color="000000"/>
            </w:tcBorders>
          </w:tcPr>
          <w:p>
            <w:pPr>
              <w:pStyle w:val="TableParagraph"/>
              <w:spacing w:before="15"/>
              <w:ind w:right="40"/>
              <w:jc w:val="right"/>
              <w:rPr>
                <w:b/>
                <w:sz w:val="24"/>
              </w:rPr>
            </w:pPr>
            <w:r>
              <w:rPr>
                <w:b/>
                <w:spacing w:val="-2"/>
                <w:sz w:val="24"/>
              </w:rPr>
              <w:t>2.6480</w:t>
            </w:r>
          </w:p>
        </w:tc>
        <w:tc>
          <w:tcPr>
            <w:tcW w:w="1541" w:type="dxa"/>
            <w:tcBorders>
              <w:top w:val="nil"/>
              <w:left w:val="single" w:sz="8" w:space="0" w:color="000000"/>
              <w:bottom w:val="nil"/>
            </w:tcBorders>
          </w:tcPr>
          <w:p>
            <w:pPr>
              <w:pStyle w:val="TableParagraph"/>
              <w:spacing w:before="15"/>
              <w:ind w:right="37"/>
              <w:jc w:val="right"/>
              <w:rPr>
                <w:b/>
                <w:sz w:val="24"/>
              </w:rPr>
            </w:pPr>
            <w:r>
              <w:rPr>
                <w:b/>
                <w:spacing w:val="-2"/>
                <w:sz w:val="24"/>
              </w:rPr>
              <w:t>12.0187</w:t>
            </w:r>
          </w:p>
        </w:tc>
      </w:tr>
      <w:tr>
        <w:trPr>
          <w:trHeight w:val="318" w:hRule="atLeast"/>
        </w:trPr>
        <w:tc>
          <w:tcPr>
            <w:tcW w:w="2626" w:type="dxa"/>
            <w:tcBorders>
              <w:top w:val="nil"/>
              <w:bottom w:val="nil"/>
            </w:tcBorders>
          </w:tcPr>
          <w:p>
            <w:pPr>
              <w:pStyle w:val="TableParagraph"/>
              <w:tabs>
                <w:tab w:pos="1267" w:val="left" w:leader="none"/>
              </w:tabs>
              <w:spacing w:before="15"/>
              <w:ind w:right="321"/>
              <w:jc w:val="right"/>
              <w:rPr>
                <w:b/>
                <w:sz w:val="24"/>
              </w:rPr>
            </w:pPr>
            <w:r>
              <w:rPr>
                <w:b/>
                <w:sz w:val="24"/>
              </w:rPr>
              <w:t>School</w:t>
            </w:r>
            <w:r>
              <w:rPr>
                <w:b/>
                <w:spacing w:val="-1"/>
                <w:sz w:val="24"/>
              </w:rPr>
              <w:t> </w:t>
            </w:r>
            <w:r>
              <w:rPr>
                <w:b/>
                <w:spacing w:val="-10"/>
                <w:sz w:val="24"/>
              </w:rPr>
              <w:t>C</w:t>
            </w:r>
            <w:r>
              <w:rPr>
                <w:b/>
                <w:sz w:val="24"/>
              </w:rPr>
              <w:tab/>
              <w:t>School</w:t>
            </w:r>
            <w:r>
              <w:rPr>
                <w:b/>
                <w:spacing w:val="-3"/>
                <w:sz w:val="24"/>
              </w:rPr>
              <w:t> </w:t>
            </w:r>
            <w:r>
              <w:rPr>
                <w:b/>
                <w:spacing w:val="-10"/>
                <w:sz w:val="24"/>
              </w:rPr>
              <w:t>D</w:t>
            </w:r>
          </w:p>
        </w:tc>
        <w:tc>
          <w:tcPr>
            <w:tcW w:w="1628" w:type="dxa"/>
            <w:tcBorders>
              <w:top w:val="nil"/>
              <w:bottom w:val="nil"/>
              <w:right w:val="single" w:sz="8" w:space="0" w:color="000000"/>
            </w:tcBorders>
          </w:tcPr>
          <w:p>
            <w:pPr>
              <w:pStyle w:val="TableParagraph"/>
              <w:spacing w:before="15"/>
              <w:ind w:right="39"/>
              <w:jc w:val="right"/>
              <w:rPr>
                <w:b/>
                <w:sz w:val="24"/>
              </w:rPr>
            </w:pPr>
            <w:r>
              <w:rPr>
                <w:b/>
                <w:spacing w:val="-2"/>
                <w:sz w:val="24"/>
              </w:rPr>
              <w:t>6.73333</w:t>
            </w:r>
            <w:r>
              <w:rPr>
                <w:b/>
                <w:spacing w:val="-2"/>
                <w:sz w:val="24"/>
                <w:vertAlign w:val="superscript"/>
              </w:rPr>
              <w:t>*</w:t>
            </w:r>
          </w:p>
        </w:tc>
        <w:tc>
          <w:tcPr>
            <w:tcW w:w="1167" w:type="dxa"/>
            <w:tcBorders>
              <w:top w:val="nil"/>
              <w:left w:val="single" w:sz="8" w:space="0" w:color="000000"/>
              <w:bottom w:val="nil"/>
              <w:right w:val="single" w:sz="8" w:space="0" w:color="000000"/>
            </w:tcBorders>
          </w:tcPr>
          <w:p>
            <w:pPr>
              <w:pStyle w:val="TableParagraph"/>
              <w:spacing w:before="15"/>
              <w:ind w:right="39"/>
              <w:jc w:val="right"/>
              <w:rPr>
                <w:b/>
                <w:sz w:val="24"/>
              </w:rPr>
            </w:pPr>
            <w:r>
              <w:rPr>
                <w:b/>
                <w:spacing w:val="-2"/>
                <w:sz w:val="24"/>
              </w:rPr>
              <w:t>1.37512</w:t>
            </w:r>
          </w:p>
        </w:tc>
        <w:tc>
          <w:tcPr>
            <w:tcW w:w="1119" w:type="dxa"/>
            <w:tcBorders>
              <w:top w:val="nil"/>
              <w:left w:val="single" w:sz="8" w:space="0" w:color="000000"/>
              <w:bottom w:val="nil"/>
              <w:right w:val="single" w:sz="8" w:space="0" w:color="000000"/>
            </w:tcBorders>
          </w:tcPr>
          <w:p>
            <w:pPr>
              <w:pStyle w:val="TableParagraph"/>
              <w:spacing w:before="15"/>
              <w:ind w:right="41"/>
              <w:jc w:val="right"/>
              <w:rPr>
                <w:b/>
                <w:sz w:val="24"/>
              </w:rPr>
            </w:pPr>
            <w:r>
              <w:rPr>
                <w:b/>
                <w:spacing w:val="-4"/>
                <w:sz w:val="24"/>
              </w:rPr>
              <w:t>.001</w:t>
            </w:r>
          </w:p>
        </w:tc>
        <w:tc>
          <w:tcPr>
            <w:tcW w:w="1542" w:type="dxa"/>
            <w:tcBorders>
              <w:top w:val="nil"/>
              <w:left w:val="single" w:sz="8" w:space="0" w:color="000000"/>
              <w:bottom w:val="nil"/>
              <w:right w:val="single" w:sz="8" w:space="0" w:color="000000"/>
            </w:tcBorders>
          </w:tcPr>
          <w:p>
            <w:pPr>
              <w:pStyle w:val="TableParagraph"/>
              <w:spacing w:before="15"/>
              <w:ind w:right="40"/>
              <w:jc w:val="right"/>
              <w:rPr>
                <w:b/>
                <w:sz w:val="24"/>
              </w:rPr>
            </w:pPr>
            <w:r>
              <w:rPr>
                <w:b/>
                <w:spacing w:val="-2"/>
                <w:sz w:val="24"/>
              </w:rPr>
              <w:t>2.0480</w:t>
            </w:r>
          </w:p>
        </w:tc>
        <w:tc>
          <w:tcPr>
            <w:tcW w:w="1541" w:type="dxa"/>
            <w:tcBorders>
              <w:top w:val="nil"/>
              <w:left w:val="single" w:sz="8" w:space="0" w:color="000000"/>
              <w:bottom w:val="nil"/>
            </w:tcBorders>
          </w:tcPr>
          <w:p>
            <w:pPr>
              <w:pStyle w:val="TableParagraph"/>
              <w:spacing w:before="15"/>
              <w:ind w:right="37"/>
              <w:jc w:val="right"/>
              <w:rPr>
                <w:b/>
                <w:sz w:val="24"/>
              </w:rPr>
            </w:pPr>
            <w:r>
              <w:rPr>
                <w:b/>
                <w:spacing w:val="-2"/>
                <w:sz w:val="24"/>
              </w:rPr>
              <w:t>11.4187</w:t>
            </w:r>
          </w:p>
        </w:tc>
      </w:tr>
      <w:tr>
        <w:trPr>
          <w:trHeight w:val="317" w:hRule="atLeast"/>
        </w:trPr>
        <w:tc>
          <w:tcPr>
            <w:tcW w:w="2626" w:type="dxa"/>
            <w:tcBorders>
              <w:top w:val="nil"/>
              <w:bottom w:val="nil"/>
            </w:tcBorders>
          </w:tcPr>
          <w:p>
            <w:pPr>
              <w:pStyle w:val="TableParagraph"/>
              <w:spacing w:before="16"/>
              <w:ind w:right="334"/>
              <w:jc w:val="right"/>
              <w:rPr>
                <w:b/>
                <w:sz w:val="24"/>
              </w:rPr>
            </w:pPr>
            <w:r>
              <w:rPr>
                <w:b/>
                <w:sz w:val="24"/>
              </w:rPr>
              <w:t>School</w:t>
            </w:r>
            <w:r>
              <w:rPr>
                <w:b/>
                <w:spacing w:val="-1"/>
                <w:sz w:val="24"/>
              </w:rPr>
              <w:t> </w:t>
            </w:r>
            <w:r>
              <w:rPr>
                <w:b/>
                <w:spacing w:val="-10"/>
                <w:sz w:val="24"/>
              </w:rPr>
              <w:t>E</w:t>
            </w:r>
          </w:p>
        </w:tc>
        <w:tc>
          <w:tcPr>
            <w:tcW w:w="1628" w:type="dxa"/>
            <w:tcBorders>
              <w:top w:val="nil"/>
              <w:bottom w:val="nil"/>
              <w:right w:val="single" w:sz="8" w:space="0" w:color="000000"/>
            </w:tcBorders>
          </w:tcPr>
          <w:p>
            <w:pPr>
              <w:pStyle w:val="TableParagraph"/>
              <w:spacing w:before="16"/>
              <w:ind w:right="42"/>
              <w:jc w:val="right"/>
              <w:rPr>
                <w:b/>
                <w:sz w:val="24"/>
              </w:rPr>
            </w:pPr>
            <w:r>
              <w:rPr>
                <w:b/>
                <w:spacing w:val="-2"/>
                <w:sz w:val="24"/>
              </w:rPr>
              <w:t>-.46667</w:t>
            </w:r>
          </w:p>
        </w:tc>
        <w:tc>
          <w:tcPr>
            <w:tcW w:w="1167" w:type="dxa"/>
            <w:tcBorders>
              <w:top w:val="nil"/>
              <w:left w:val="single" w:sz="8" w:space="0" w:color="000000"/>
              <w:bottom w:val="nil"/>
              <w:right w:val="single" w:sz="8" w:space="0" w:color="000000"/>
            </w:tcBorders>
          </w:tcPr>
          <w:p>
            <w:pPr>
              <w:pStyle w:val="TableParagraph"/>
              <w:spacing w:before="16"/>
              <w:ind w:right="39"/>
              <w:jc w:val="right"/>
              <w:rPr>
                <w:b/>
                <w:sz w:val="24"/>
              </w:rPr>
            </w:pPr>
            <w:r>
              <w:rPr>
                <w:b/>
                <w:spacing w:val="-2"/>
                <w:sz w:val="24"/>
              </w:rPr>
              <w:t>1.37512</w:t>
            </w:r>
          </w:p>
        </w:tc>
        <w:tc>
          <w:tcPr>
            <w:tcW w:w="1119" w:type="dxa"/>
            <w:tcBorders>
              <w:top w:val="nil"/>
              <w:left w:val="single" w:sz="8" w:space="0" w:color="000000"/>
              <w:bottom w:val="nil"/>
              <w:right w:val="single" w:sz="8" w:space="0" w:color="000000"/>
            </w:tcBorders>
          </w:tcPr>
          <w:p>
            <w:pPr>
              <w:pStyle w:val="TableParagraph"/>
              <w:spacing w:before="16"/>
              <w:ind w:right="41"/>
              <w:jc w:val="right"/>
              <w:rPr>
                <w:b/>
                <w:sz w:val="24"/>
              </w:rPr>
            </w:pPr>
            <w:r>
              <w:rPr>
                <w:b/>
                <w:spacing w:val="-2"/>
                <w:sz w:val="24"/>
              </w:rPr>
              <w:t>1.000</w:t>
            </w:r>
          </w:p>
        </w:tc>
        <w:tc>
          <w:tcPr>
            <w:tcW w:w="1542" w:type="dxa"/>
            <w:tcBorders>
              <w:top w:val="nil"/>
              <w:left w:val="single" w:sz="8" w:space="0" w:color="000000"/>
              <w:bottom w:val="nil"/>
              <w:right w:val="single" w:sz="8" w:space="0" w:color="000000"/>
            </w:tcBorders>
          </w:tcPr>
          <w:p>
            <w:pPr>
              <w:pStyle w:val="TableParagraph"/>
              <w:spacing w:before="16"/>
              <w:ind w:right="40"/>
              <w:jc w:val="right"/>
              <w:rPr>
                <w:b/>
                <w:sz w:val="24"/>
              </w:rPr>
            </w:pPr>
            <w:r>
              <w:rPr>
                <w:b/>
                <w:spacing w:val="-2"/>
                <w:sz w:val="24"/>
              </w:rPr>
              <w:t>-5.1520</w:t>
            </w:r>
          </w:p>
        </w:tc>
        <w:tc>
          <w:tcPr>
            <w:tcW w:w="1541" w:type="dxa"/>
            <w:tcBorders>
              <w:top w:val="nil"/>
              <w:left w:val="single" w:sz="8" w:space="0" w:color="000000"/>
              <w:bottom w:val="nil"/>
            </w:tcBorders>
          </w:tcPr>
          <w:p>
            <w:pPr>
              <w:pStyle w:val="TableParagraph"/>
              <w:spacing w:before="16"/>
              <w:ind w:right="37"/>
              <w:jc w:val="right"/>
              <w:rPr>
                <w:b/>
                <w:sz w:val="24"/>
              </w:rPr>
            </w:pPr>
            <w:r>
              <w:rPr>
                <w:b/>
                <w:spacing w:val="-2"/>
                <w:sz w:val="24"/>
              </w:rPr>
              <w:t>4.2187</w:t>
            </w:r>
          </w:p>
        </w:tc>
      </w:tr>
      <w:tr>
        <w:trPr>
          <w:trHeight w:val="316" w:hRule="atLeast"/>
        </w:trPr>
        <w:tc>
          <w:tcPr>
            <w:tcW w:w="2626" w:type="dxa"/>
            <w:tcBorders>
              <w:top w:val="nil"/>
              <w:bottom w:val="nil"/>
            </w:tcBorders>
          </w:tcPr>
          <w:p>
            <w:pPr>
              <w:pStyle w:val="TableParagraph"/>
              <w:spacing w:before="15"/>
              <w:ind w:right="348"/>
              <w:jc w:val="right"/>
              <w:rPr>
                <w:b/>
                <w:sz w:val="24"/>
              </w:rPr>
            </w:pPr>
            <w:r>
              <w:rPr>
                <w:b/>
                <w:sz w:val="24"/>
              </w:rPr>
              <w:t>School</w:t>
            </w:r>
            <w:r>
              <w:rPr>
                <w:b/>
                <w:spacing w:val="-1"/>
                <w:sz w:val="24"/>
              </w:rPr>
              <w:t> </w:t>
            </w:r>
            <w:r>
              <w:rPr>
                <w:b/>
                <w:spacing w:val="-10"/>
                <w:sz w:val="24"/>
              </w:rPr>
              <w:t>F</w:t>
            </w:r>
          </w:p>
        </w:tc>
        <w:tc>
          <w:tcPr>
            <w:tcW w:w="1628" w:type="dxa"/>
            <w:tcBorders>
              <w:top w:val="nil"/>
              <w:bottom w:val="nil"/>
              <w:right w:val="single" w:sz="8" w:space="0" w:color="000000"/>
            </w:tcBorders>
          </w:tcPr>
          <w:p>
            <w:pPr>
              <w:pStyle w:val="TableParagraph"/>
              <w:spacing w:before="15"/>
              <w:ind w:right="42"/>
              <w:jc w:val="right"/>
              <w:rPr>
                <w:b/>
                <w:sz w:val="24"/>
              </w:rPr>
            </w:pPr>
            <w:r>
              <w:rPr>
                <w:b/>
                <w:spacing w:val="-2"/>
                <w:sz w:val="24"/>
              </w:rPr>
              <w:t>-1.29167</w:t>
            </w:r>
          </w:p>
        </w:tc>
        <w:tc>
          <w:tcPr>
            <w:tcW w:w="1167" w:type="dxa"/>
            <w:tcBorders>
              <w:top w:val="nil"/>
              <w:left w:val="single" w:sz="8" w:space="0" w:color="000000"/>
              <w:bottom w:val="nil"/>
              <w:right w:val="single" w:sz="8" w:space="0" w:color="000000"/>
            </w:tcBorders>
          </w:tcPr>
          <w:p>
            <w:pPr>
              <w:pStyle w:val="TableParagraph"/>
              <w:spacing w:before="15"/>
              <w:ind w:right="39"/>
              <w:jc w:val="right"/>
              <w:rPr>
                <w:b/>
                <w:sz w:val="24"/>
              </w:rPr>
            </w:pPr>
            <w:r>
              <w:rPr>
                <w:b/>
                <w:spacing w:val="-2"/>
                <w:sz w:val="24"/>
              </w:rPr>
              <w:t>1.35346</w:t>
            </w:r>
          </w:p>
        </w:tc>
        <w:tc>
          <w:tcPr>
            <w:tcW w:w="1119" w:type="dxa"/>
            <w:tcBorders>
              <w:top w:val="nil"/>
              <w:left w:val="single" w:sz="8" w:space="0" w:color="000000"/>
              <w:bottom w:val="nil"/>
              <w:right w:val="single" w:sz="8" w:space="0" w:color="000000"/>
            </w:tcBorders>
          </w:tcPr>
          <w:p>
            <w:pPr>
              <w:pStyle w:val="TableParagraph"/>
              <w:spacing w:before="15"/>
              <w:ind w:right="41"/>
              <w:jc w:val="right"/>
              <w:rPr>
                <w:b/>
                <w:sz w:val="24"/>
              </w:rPr>
            </w:pPr>
            <w:r>
              <w:rPr>
                <w:b/>
                <w:spacing w:val="-4"/>
                <w:sz w:val="24"/>
              </w:rPr>
              <w:t>.969</w:t>
            </w:r>
          </w:p>
        </w:tc>
        <w:tc>
          <w:tcPr>
            <w:tcW w:w="1542" w:type="dxa"/>
            <w:tcBorders>
              <w:top w:val="nil"/>
              <w:left w:val="single" w:sz="8" w:space="0" w:color="000000"/>
              <w:bottom w:val="nil"/>
              <w:right w:val="single" w:sz="8" w:space="0" w:color="000000"/>
            </w:tcBorders>
          </w:tcPr>
          <w:p>
            <w:pPr>
              <w:pStyle w:val="TableParagraph"/>
              <w:spacing w:before="15"/>
              <w:ind w:right="40"/>
              <w:jc w:val="right"/>
              <w:rPr>
                <w:b/>
                <w:sz w:val="24"/>
              </w:rPr>
            </w:pPr>
            <w:r>
              <w:rPr>
                <w:b/>
                <w:spacing w:val="-2"/>
                <w:sz w:val="24"/>
              </w:rPr>
              <w:t>-5.9032</w:t>
            </w:r>
          </w:p>
        </w:tc>
        <w:tc>
          <w:tcPr>
            <w:tcW w:w="1541" w:type="dxa"/>
            <w:tcBorders>
              <w:top w:val="nil"/>
              <w:left w:val="single" w:sz="8" w:space="0" w:color="000000"/>
              <w:bottom w:val="nil"/>
            </w:tcBorders>
          </w:tcPr>
          <w:p>
            <w:pPr>
              <w:pStyle w:val="TableParagraph"/>
              <w:spacing w:before="15"/>
              <w:ind w:right="37"/>
              <w:jc w:val="right"/>
              <w:rPr>
                <w:b/>
                <w:sz w:val="24"/>
              </w:rPr>
            </w:pPr>
            <w:r>
              <w:rPr>
                <w:b/>
                <w:spacing w:val="-2"/>
                <w:sz w:val="24"/>
              </w:rPr>
              <w:t>3.3199</w:t>
            </w:r>
          </w:p>
        </w:tc>
      </w:tr>
      <w:tr>
        <w:trPr>
          <w:trHeight w:val="316" w:hRule="atLeast"/>
        </w:trPr>
        <w:tc>
          <w:tcPr>
            <w:tcW w:w="2626" w:type="dxa"/>
            <w:tcBorders>
              <w:top w:val="nil"/>
              <w:bottom w:val="nil"/>
            </w:tcBorders>
          </w:tcPr>
          <w:p>
            <w:pPr>
              <w:pStyle w:val="TableParagraph"/>
              <w:spacing w:before="15"/>
              <w:ind w:right="321"/>
              <w:jc w:val="right"/>
              <w:rPr>
                <w:b/>
                <w:sz w:val="24"/>
              </w:rPr>
            </w:pPr>
            <w:r>
              <w:rPr>
                <w:b/>
                <w:sz w:val="24"/>
              </w:rPr>
              <w:t>School</w:t>
            </w:r>
            <w:r>
              <w:rPr>
                <w:b/>
                <w:spacing w:val="-1"/>
                <w:sz w:val="24"/>
              </w:rPr>
              <w:t> </w:t>
            </w:r>
            <w:r>
              <w:rPr>
                <w:b/>
                <w:spacing w:val="-10"/>
                <w:sz w:val="24"/>
              </w:rPr>
              <w:t>A</w:t>
            </w:r>
          </w:p>
        </w:tc>
        <w:tc>
          <w:tcPr>
            <w:tcW w:w="1628" w:type="dxa"/>
            <w:tcBorders>
              <w:top w:val="nil"/>
              <w:bottom w:val="nil"/>
              <w:right w:val="single" w:sz="8" w:space="0" w:color="000000"/>
            </w:tcBorders>
          </w:tcPr>
          <w:p>
            <w:pPr>
              <w:pStyle w:val="TableParagraph"/>
              <w:spacing w:before="15"/>
              <w:ind w:right="42"/>
              <w:jc w:val="right"/>
              <w:rPr>
                <w:b/>
                <w:sz w:val="24"/>
              </w:rPr>
            </w:pPr>
            <w:r>
              <w:rPr>
                <w:b/>
                <w:spacing w:val="-2"/>
                <w:sz w:val="24"/>
              </w:rPr>
              <w:t>-6.60000</w:t>
            </w:r>
            <w:r>
              <w:rPr>
                <w:b/>
                <w:spacing w:val="-2"/>
                <w:sz w:val="24"/>
                <w:vertAlign w:val="superscript"/>
              </w:rPr>
              <w:t>*</w:t>
            </w:r>
          </w:p>
        </w:tc>
        <w:tc>
          <w:tcPr>
            <w:tcW w:w="1167" w:type="dxa"/>
            <w:tcBorders>
              <w:top w:val="nil"/>
              <w:left w:val="single" w:sz="8" w:space="0" w:color="000000"/>
              <w:bottom w:val="nil"/>
              <w:right w:val="single" w:sz="8" w:space="0" w:color="000000"/>
            </w:tcBorders>
          </w:tcPr>
          <w:p>
            <w:pPr>
              <w:pStyle w:val="TableParagraph"/>
              <w:spacing w:before="15"/>
              <w:ind w:right="39"/>
              <w:jc w:val="right"/>
              <w:rPr>
                <w:b/>
                <w:sz w:val="24"/>
              </w:rPr>
            </w:pPr>
            <w:r>
              <w:rPr>
                <w:b/>
                <w:spacing w:val="-2"/>
                <w:sz w:val="24"/>
              </w:rPr>
              <w:t>1.37512</w:t>
            </w:r>
          </w:p>
        </w:tc>
        <w:tc>
          <w:tcPr>
            <w:tcW w:w="1119" w:type="dxa"/>
            <w:tcBorders>
              <w:top w:val="nil"/>
              <w:left w:val="single" w:sz="8" w:space="0" w:color="000000"/>
              <w:bottom w:val="nil"/>
              <w:right w:val="single" w:sz="8" w:space="0" w:color="000000"/>
            </w:tcBorders>
          </w:tcPr>
          <w:p>
            <w:pPr>
              <w:pStyle w:val="TableParagraph"/>
              <w:spacing w:before="15"/>
              <w:ind w:right="41"/>
              <w:jc w:val="right"/>
              <w:rPr>
                <w:b/>
                <w:sz w:val="24"/>
              </w:rPr>
            </w:pPr>
            <w:r>
              <w:rPr>
                <w:b/>
                <w:spacing w:val="-4"/>
                <w:sz w:val="24"/>
              </w:rPr>
              <w:t>.001</w:t>
            </w:r>
          </w:p>
        </w:tc>
        <w:tc>
          <w:tcPr>
            <w:tcW w:w="1542" w:type="dxa"/>
            <w:tcBorders>
              <w:top w:val="nil"/>
              <w:left w:val="single" w:sz="8" w:space="0" w:color="000000"/>
              <w:bottom w:val="nil"/>
              <w:right w:val="single" w:sz="8" w:space="0" w:color="000000"/>
            </w:tcBorders>
          </w:tcPr>
          <w:p>
            <w:pPr>
              <w:pStyle w:val="TableParagraph"/>
              <w:spacing w:before="15"/>
              <w:ind w:right="40"/>
              <w:jc w:val="right"/>
              <w:rPr>
                <w:b/>
                <w:sz w:val="24"/>
              </w:rPr>
            </w:pPr>
            <w:r>
              <w:rPr>
                <w:b/>
                <w:spacing w:val="-2"/>
                <w:sz w:val="24"/>
              </w:rPr>
              <w:t>-11.2853</w:t>
            </w:r>
          </w:p>
        </w:tc>
        <w:tc>
          <w:tcPr>
            <w:tcW w:w="1541" w:type="dxa"/>
            <w:tcBorders>
              <w:top w:val="nil"/>
              <w:left w:val="single" w:sz="8" w:space="0" w:color="000000"/>
              <w:bottom w:val="nil"/>
            </w:tcBorders>
          </w:tcPr>
          <w:p>
            <w:pPr>
              <w:pStyle w:val="TableParagraph"/>
              <w:spacing w:before="15"/>
              <w:ind w:right="37"/>
              <w:jc w:val="right"/>
              <w:rPr>
                <w:b/>
                <w:sz w:val="24"/>
              </w:rPr>
            </w:pPr>
            <w:r>
              <w:rPr>
                <w:b/>
                <w:spacing w:val="-2"/>
                <w:sz w:val="24"/>
              </w:rPr>
              <w:t>-1.9147</w:t>
            </w:r>
          </w:p>
        </w:tc>
      </w:tr>
      <w:tr>
        <w:trPr>
          <w:trHeight w:val="318" w:hRule="atLeast"/>
        </w:trPr>
        <w:tc>
          <w:tcPr>
            <w:tcW w:w="2626" w:type="dxa"/>
            <w:tcBorders>
              <w:top w:val="nil"/>
              <w:bottom w:val="nil"/>
            </w:tcBorders>
          </w:tcPr>
          <w:p>
            <w:pPr>
              <w:pStyle w:val="TableParagraph"/>
              <w:spacing w:before="15"/>
              <w:ind w:right="334"/>
              <w:jc w:val="right"/>
              <w:rPr>
                <w:b/>
                <w:sz w:val="24"/>
              </w:rPr>
            </w:pPr>
            <w:r>
              <w:rPr>
                <w:b/>
                <w:sz w:val="24"/>
              </w:rPr>
              <w:t>School</w:t>
            </w:r>
            <w:r>
              <w:rPr>
                <w:b/>
                <w:spacing w:val="-1"/>
                <w:sz w:val="24"/>
              </w:rPr>
              <w:t> </w:t>
            </w:r>
            <w:r>
              <w:rPr>
                <w:b/>
                <w:spacing w:val="-10"/>
                <w:sz w:val="24"/>
              </w:rPr>
              <w:t>B</w:t>
            </w:r>
          </w:p>
        </w:tc>
        <w:tc>
          <w:tcPr>
            <w:tcW w:w="1628" w:type="dxa"/>
            <w:tcBorders>
              <w:top w:val="nil"/>
              <w:bottom w:val="nil"/>
              <w:right w:val="single" w:sz="8" w:space="0" w:color="000000"/>
            </w:tcBorders>
          </w:tcPr>
          <w:p>
            <w:pPr>
              <w:pStyle w:val="TableParagraph"/>
              <w:spacing w:before="15"/>
              <w:ind w:right="42"/>
              <w:jc w:val="right"/>
              <w:rPr>
                <w:b/>
                <w:sz w:val="24"/>
              </w:rPr>
            </w:pPr>
            <w:r>
              <w:rPr>
                <w:b/>
                <w:spacing w:val="-2"/>
                <w:sz w:val="24"/>
              </w:rPr>
              <w:t>.60000</w:t>
            </w:r>
          </w:p>
        </w:tc>
        <w:tc>
          <w:tcPr>
            <w:tcW w:w="1167" w:type="dxa"/>
            <w:tcBorders>
              <w:top w:val="nil"/>
              <w:left w:val="single" w:sz="8" w:space="0" w:color="000000"/>
              <w:bottom w:val="nil"/>
              <w:right w:val="single" w:sz="8" w:space="0" w:color="000000"/>
            </w:tcBorders>
          </w:tcPr>
          <w:p>
            <w:pPr>
              <w:pStyle w:val="TableParagraph"/>
              <w:spacing w:before="15"/>
              <w:ind w:right="39"/>
              <w:jc w:val="right"/>
              <w:rPr>
                <w:b/>
                <w:sz w:val="24"/>
              </w:rPr>
            </w:pPr>
            <w:r>
              <w:rPr>
                <w:b/>
                <w:spacing w:val="-2"/>
                <w:sz w:val="24"/>
              </w:rPr>
              <w:t>1.37512</w:t>
            </w:r>
          </w:p>
        </w:tc>
        <w:tc>
          <w:tcPr>
            <w:tcW w:w="1119" w:type="dxa"/>
            <w:tcBorders>
              <w:top w:val="nil"/>
              <w:left w:val="single" w:sz="8" w:space="0" w:color="000000"/>
              <w:bottom w:val="nil"/>
              <w:right w:val="single" w:sz="8" w:space="0" w:color="000000"/>
            </w:tcBorders>
          </w:tcPr>
          <w:p>
            <w:pPr>
              <w:pStyle w:val="TableParagraph"/>
              <w:spacing w:before="15"/>
              <w:ind w:right="41"/>
              <w:jc w:val="right"/>
              <w:rPr>
                <w:b/>
                <w:sz w:val="24"/>
              </w:rPr>
            </w:pPr>
            <w:r>
              <w:rPr>
                <w:b/>
                <w:spacing w:val="-4"/>
                <w:sz w:val="24"/>
              </w:rPr>
              <w:t>.999</w:t>
            </w:r>
          </w:p>
        </w:tc>
        <w:tc>
          <w:tcPr>
            <w:tcW w:w="1542" w:type="dxa"/>
            <w:tcBorders>
              <w:top w:val="nil"/>
              <w:left w:val="single" w:sz="8" w:space="0" w:color="000000"/>
              <w:bottom w:val="nil"/>
              <w:right w:val="single" w:sz="8" w:space="0" w:color="000000"/>
            </w:tcBorders>
          </w:tcPr>
          <w:p>
            <w:pPr>
              <w:pStyle w:val="TableParagraph"/>
              <w:spacing w:before="15"/>
              <w:ind w:right="40"/>
              <w:jc w:val="right"/>
              <w:rPr>
                <w:b/>
                <w:sz w:val="24"/>
              </w:rPr>
            </w:pPr>
            <w:r>
              <w:rPr>
                <w:b/>
                <w:spacing w:val="-2"/>
                <w:sz w:val="24"/>
              </w:rPr>
              <w:t>-4.0853</w:t>
            </w:r>
          </w:p>
        </w:tc>
        <w:tc>
          <w:tcPr>
            <w:tcW w:w="1541" w:type="dxa"/>
            <w:tcBorders>
              <w:top w:val="nil"/>
              <w:left w:val="single" w:sz="8" w:space="0" w:color="000000"/>
              <w:bottom w:val="nil"/>
            </w:tcBorders>
          </w:tcPr>
          <w:p>
            <w:pPr>
              <w:pStyle w:val="TableParagraph"/>
              <w:spacing w:before="15"/>
              <w:ind w:right="37"/>
              <w:jc w:val="right"/>
              <w:rPr>
                <w:b/>
                <w:sz w:val="24"/>
              </w:rPr>
            </w:pPr>
            <w:r>
              <w:rPr>
                <w:b/>
                <w:spacing w:val="-2"/>
                <w:sz w:val="24"/>
              </w:rPr>
              <w:t>5.2853</w:t>
            </w:r>
          </w:p>
        </w:tc>
      </w:tr>
      <w:tr>
        <w:trPr>
          <w:trHeight w:val="317" w:hRule="atLeast"/>
        </w:trPr>
        <w:tc>
          <w:tcPr>
            <w:tcW w:w="2626" w:type="dxa"/>
            <w:tcBorders>
              <w:top w:val="nil"/>
              <w:bottom w:val="nil"/>
            </w:tcBorders>
          </w:tcPr>
          <w:p>
            <w:pPr>
              <w:pStyle w:val="TableParagraph"/>
              <w:tabs>
                <w:tab w:pos="1267" w:val="left" w:leader="none"/>
              </w:tabs>
              <w:spacing w:before="16"/>
              <w:ind w:right="321"/>
              <w:jc w:val="right"/>
              <w:rPr>
                <w:b/>
                <w:sz w:val="24"/>
              </w:rPr>
            </w:pPr>
            <w:r>
              <w:rPr>
                <w:b/>
                <w:sz w:val="24"/>
              </w:rPr>
              <w:t>School</w:t>
            </w:r>
            <w:r>
              <w:rPr>
                <w:b/>
                <w:spacing w:val="-1"/>
                <w:sz w:val="24"/>
              </w:rPr>
              <w:t> </w:t>
            </w:r>
            <w:r>
              <w:rPr>
                <w:b/>
                <w:spacing w:val="-10"/>
                <w:sz w:val="24"/>
              </w:rPr>
              <w:t>D</w:t>
            </w:r>
            <w:r>
              <w:rPr>
                <w:b/>
                <w:sz w:val="24"/>
              </w:rPr>
              <w:tab/>
              <w:t>School</w:t>
            </w:r>
            <w:r>
              <w:rPr>
                <w:b/>
                <w:spacing w:val="-3"/>
                <w:sz w:val="24"/>
              </w:rPr>
              <w:t> </w:t>
            </w:r>
            <w:r>
              <w:rPr>
                <w:b/>
                <w:spacing w:val="-10"/>
                <w:sz w:val="24"/>
              </w:rPr>
              <w:t>C</w:t>
            </w:r>
          </w:p>
        </w:tc>
        <w:tc>
          <w:tcPr>
            <w:tcW w:w="1628" w:type="dxa"/>
            <w:tcBorders>
              <w:top w:val="nil"/>
              <w:bottom w:val="nil"/>
              <w:right w:val="single" w:sz="8" w:space="0" w:color="000000"/>
            </w:tcBorders>
          </w:tcPr>
          <w:p>
            <w:pPr>
              <w:pStyle w:val="TableParagraph"/>
              <w:spacing w:before="16"/>
              <w:ind w:right="42"/>
              <w:jc w:val="right"/>
              <w:rPr>
                <w:b/>
                <w:sz w:val="24"/>
              </w:rPr>
            </w:pPr>
            <w:r>
              <w:rPr>
                <w:b/>
                <w:spacing w:val="-2"/>
                <w:sz w:val="24"/>
              </w:rPr>
              <w:t>-6.73333</w:t>
            </w:r>
            <w:r>
              <w:rPr>
                <w:b/>
                <w:spacing w:val="-2"/>
                <w:sz w:val="24"/>
                <w:vertAlign w:val="superscript"/>
              </w:rPr>
              <w:t>*</w:t>
            </w:r>
          </w:p>
        </w:tc>
        <w:tc>
          <w:tcPr>
            <w:tcW w:w="1167" w:type="dxa"/>
            <w:tcBorders>
              <w:top w:val="nil"/>
              <w:left w:val="single" w:sz="8" w:space="0" w:color="000000"/>
              <w:bottom w:val="nil"/>
              <w:right w:val="single" w:sz="8" w:space="0" w:color="000000"/>
            </w:tcBorders>
          </w:tcPr>
          <w:p>
            <w:pPr>
              <w:pStyle w:val="TableParagraph"/>
              <w:spacing w:before="16"/>
              <w:ind w:right="39"/>
              <w:jc w:val="right"/>
              <w:rPr>
                <w:b/>
                <w:sz w:val="24"/>
              </w:rPr>
            </w:pPr>
            <w:r>
              <w:rPr>
                <w:b/>
                <w:spacing w:val="-2"/>
                <w:sz w:val="24"/>
              </w:rPr>
              <w:t>1.37512</w:t>
            </w:r>
          </w:p>
        </w:tc>
        <w:tc>
          <w:tcPr>
            <w:tcW w:w="1119" w:type="dxa"/>
            <w:tcBorders>
              <w:top w:val="nil"/>
              <w:left w:val="single" w:sz="8" w:space="0" w:color="000000"/>
              <w:bottom w:val="nil"/>
              <w:right w:val="single" w:sz="8" w:space="0" w:color="000000"/>
            </w:tcBorders>
          </w:tcPr>
          <w:p>
            <w:pPr>
              <w:pStyle w:val="TableParagraph"/>
              <w:spacing w:before="16"/>
              <w:ind w:right="41"/>
              <w:jc w:val="right"/>
              <w:rPr>
                <w:b/>
                <w:sz w:val="24"/>
              </w:rPr>
            </w:pPr>
            <w:r>
              <w:rPr>
                <w:b/>
                <w:spacing w:val="-4"/>
                <w:sz w:val="24"/>
              </w:rPr>
              <w:t>.001</w:t>
            </w:r>
          </w:p>
        </w:tc>
        <w:tc>
          <w:tcPr>
            <w:tcW w:w="1542" w:type="dxa"/>
            <w:tcBorders>
              <w:top w:val="nil"/>
              <w:left w:val="single" w:sz="8" w:space="0" w:color="000000"/>
              <w:bottom w:val="nil"/>
              <w:right w:val="single" w:sz="8" w:space="0" w:color="000000"/>
            </w:tcBorders>
          </w:tcPr>
          <w:p>
            <w:pPr>
              <w:pStyle w:val="TableParagraph"/>
              <w:spacing w:before="16"/>
              <w:ind w:right="40"/>
              <w:jc w:val="right"/>
              <w:rPr>
                <w:b/>
                <w:sz w:val="24"/>
              </w:rPr>
            </w:pPr>
            <w:r>
              <w:rPr>
                <w:b/>
                <w:spacing w:val="-2"/>
                <w:sz w:val="24"/>
              </w:rPr>
              <w:t>-11.4187</w:t>
            </w:r>
          </w:p>
        </w:tc>
        <w:tc>
          <w:tcPr>
            <w:tcW w:w="1541" w:type="dxa"/>
            <w:tcBorders>
              <w:top w:val="nil"/>
              <w:left w:val="single" w:sz="8" w:space="0" w:color="000000"/>
              <w:bottom w:val="nil"/>
            </w:tcBorders>
          </w:tcPr>
          <w:p>
            <w:pPr>
              <w:pStyle w:val="TableParagraph"/>
              <w:spacing w:before="16"/>
              <w:ind w:right="37"/>
              <w:jc w:val="right"/>
              <w:rPr>
                <w:b/>
                <w:sz w:val="24"/>
              </w:rPr>
            </w:pPr>
            <w:r>
              <w:rPr>
                <w:b/>
                <w:spacing w:val="-2"/>
                <w:sz w:val="24"/>
              </w:rPr>
              <w:t>-2.0480</w:t>
            </w:r>
          </w:p>
        </w:tc>
      </w:tr>
      <w:tr>
        <w:trPr>
          <w:trHeight w:val="316" w:hRule="atLeast"/>
        </w:trPr>
        <w:tc>
          <w:tcPr>
            <w:tcW w:w="2626" w:type="dxa"/>
            <w:tcBorders>
              <w:top w:val="nil"/>
              <w:bottom w:val="nil"/>
            </w:tcBorders>
          </w:tcPr>
          <w:p>
            <w:pPr>
              <w:pStyle w:val="TableParagraph"/>
              <w:spacing w:before="15"/>
              <w:ind w:right="334"/>
              <w:jc w:val="right"/>
              <w:rPr>
                <w:b/>
                <w:sz w:val="24"/>
              </w:rPr>
            </w:pPr>
            <w:r>
              <w:rPr>
                <w:b/>
                <w:sz w:val="24"/>
              </w:rPr>
              <w:t>School</w:t>
            </w:r>
            <w:r>
              <w:rPr>
                <w:b/>
                <w:spacing w:val="-1"/>
                <w:sz w:val="24"/>
              </w:rPr>
              <w:t> </w:t>
            </w:r>
            <w:r>
              <w:rPr>
                <w:b/>
                <w:spacing w:val="-10"/>
                <w:sz w:val="24"/>
              </w:rPr>
              <w:t>E</w:t>
            </w:r>
          </w:p>
        </w:tc>
        <w:tc>
          <w:tcPr>
            <w:tcW w:w="1628" w:type="dxa"/>
            <w:tcBorders>
              <w:top w:val="nil"/>
              <w:bottom w:val="nil"/>
              <w:right w:val="single" w:sz="8" w:space="0" w:color="000000"/>
            </w:tcBorders>
          </w:tcPr>
          <w:p>
            <w:pPr>
              <w:pStyle w:val="TableParagraph"/>
              <w:spacing w:before="15"/>
              <w:ind w:right="42"/>
              <w:jc w:val="right"/>
              <w:rPr>
                <w:b/>
                <w:sz w:val="24"/>
              </w:rPr>
            </w:pPr>
            <w:r>
              <w:rPr>
                <w:b/>
                <w:spacing w:val="-2"/>
                <w:sz w:val="24"/>
              </w:rPr>
              <w:t>-7.20000</w:t>
            </w:r>
            <w:r>
              <w:rPr>
                <w:b/>
                <w:spacing w:val="-2"/>
                <w:sz w:val="24"/>
                <w:vertAlign w:val="superscript"/>
              </w:rPr>
              <w:t>*</w:t>
            </w:r>
          </w:p>
        </w:tc>
        <w:tc>
          <w:tcPr>
            <w:tcW w:w="1167" w:type="dxa"/>
            <w:tcBorders>
              <w:top w:val="nil"/>
              <w:left w:val="single" w:sz="8" w:space="0" w:color="000000"/>
              <w:bottom w:val="nil"/>
              <w:right w:val="single" w:sz="8" w:space="0" w:color="000000"/>
            </w:tcBorders>
          </w:tcPr>
          <w:p>
            <w:pPr>
              <w:pStyle w:val="TableParagraph"/>
              <w:spacing w:before="15"/>
              <w:ind w:right="39"/>
              <w:jc w:val="right"/>
              <w:rPr>
                <w:b/>
                <w:sz w:val="24"/>
              </w:rPr>
            </w:pPr>
            <w:r>
              <w:rPr>
                <w:b/>
                <w:spacing w:val="-2"/>
                <w:sz w:val="24"/>
              </w:rPr>
              <w:t>1.37512</w:t>
            </w:r>
          </w:p>
        </w:tc>
        <w:tc>
          <w:tcPr>
            <w:tcW w:w="1119" w:type="dxa"/>
            <w:tcBorders>
              <w:top w:val="nil"/>
              <w:left w:val="single" w:sz="8" w:space="0" w:color="000000"/>
              <w:bottom w:val="nil"/>
              <w:right w:val="single" w:sz="8" w:space="0" w:color="000000"/>
            </w:tcBorders>
          </w:tcPr>
          <w:p>
            <w:pPr>
              <w:pStyle w:val="TableParagraph"/>
              <w:spacing w:before="15"/>
              <w:ind w:right="41"/>
              <w:jc w:val="right"/>
              <w:rPr>
                <w:b/>
                <w:sz w:val="24"/>
              </w:rPr>
            </w:pPr>
            <w:r>
              <w:rPr>
                <w:b/>
                <w:spacing w:val="-4"/>
                <w:sz w:val="24"/>
              </w:rPr>
              <w:t>.000</w:t>
            </w:r>
          </w:p>
        </w:tc>
        <w:tc>
          <w:tcPr>
            <w:tcW w:w="1542" w:type="dxa"/>
            <w:tcBorders>
              <w:top w:val="nil"/>
              <w:left w:val="single" w:sz="8" w:space="0" w:color="000000"/>
              <w:bottom w:val="nil"/>
              <w:right w:val="single" w:sz="8" w:space="0" w:color="000000"/>
            </w:tcBorders>
          </w:tcPr>
          <w:p>
            <w:pPr>
              <w:pStyle w:val="TableParagraph"/>
              <w:spacing w:before="15"/>
              <w:ind w:right="40"/>
              <w:jc w:val="right"/>
              <w:rPr>
                <w:b/>
                <w:sz w:val="24"/>
              </w:rPr>
            </w:pPr>
            <w:r>
              <w:rPr>
                <w:b/>
                <w:spacing w:val="-2"/>
                <w:sz w:val="24"/>
              </w:rPr>
              <w:t>-11.8853</w:t>
            </w:r>
          </w:p>
        </w:tc>
        <w:tc>
          <w:tcPr>
            <w:tcW w:w="1541" w:type="dxa"/>
            <w:tcBorders>
              <w:top w:val="nil"/>
              <w:left w:val="single" w:sz="8" w:space="0" w:color="000000"/>
              <w:bottom w:val="nil"/>
            </w:tcBorders>
          </w:tcPr>
          <w:p>
            <w:pPr>
              <w:pStyle w:val="TableParagraph"/>
              <w:spacing w:before="15"/>
              <w:ind w:right="37"/>
              <w:jc w:val="right"/>
              <w:rPr>
                <w:b/>
                <w:sz w:val="24"/>
              </w:rPr>
            </w:pPr>
            <w:r>
              <w:rPr>
                <w:b/>
                <w:spacing w:val="-2"/>
                <w:sz w:val="24"/>
              </w:rPr>
              <w:t>-2.5147</w:t>
            </w:r>
          </w:p>
        </w:tc>
      </w:tr>
      <w:tr>
        <w:trPr>
          <w:trHeight w:val="316" w:hRule="atLeast"/>
        </w:trPr>
        <w:tc>
          <w:tcPr>
            <w:tcW w:w="2626" w:type="dxa"/>
            <w:tcBorders>
              <w:top w:val="nil"/>
              <w:bottom w:val="nil"/>
            </w:tcBorders>
          </w:tcPr>
          <w:p>
            <w:pPr>
              <w:pStyle w:val="TableParagraph"/>
              <w:spacing w:before="15"/>
              <w:ind w:right="348"/>
              <w:jc w:val="right"/>
              <w:rPr>
                <w:b/>
                <w:sz w:val="24"/>
              </w:rPr>
            </w:pPr>
            <w:r>
              <w:rPr>
                <w:b/>
                <w:sz w:val="24"/>
              </w:rPr>
              <w:t>School</w:t>
            </w:r>
            <w:r>
              <w:rPr>
                <w:b/>
                <w:spacing w:val="-1"/>
                <w:sz w:val="24"/>
              </w:rPr>
              <w:t> </w:t>
            </w:r>
            <w:r>
              <w:rPr>
                <w:b/>
                <w:spacing w:val="-10"/>
                <w:sz w:val="24"/>
              </w:rPr>
              <w:t>F</w:t>
            </w:r>
          </w:p>
        </w:tc>
        <w:tc>
          <w:tcPr>
            <w:tcW w:w="1628" w:type="dxa"/>
            <w:tcBorders>
              <w:top w:val="nil"/>
              <w:bottom w:val="nil"/>
              <w:right w:val="single" w:sz="8" w:space="0" w:color="000000"/>
            </w:tcBorders>
          </w:tcPr>
          <w:p>
            <w:pPr>
              <w:pStyle w:val="TableParagraph"/>
              <w:spacing w:before="15"/>
              <w:ind w:right="42"/>
              <w:jc w:val="right"/>
              <w:rPr>
                <w:b/>
                <w:sz w:val="24"/>
              </w:rPr>
            </w:pPr>
            <w:r>
              <w:rPr>
                <w:b/>
                <w:spacing w:val="-2"/>
                <w:sz w:val="24"/>
              </w:rPr>
              <w:t>-8.02500</w:t>
            </w:r>
            <w:r>
              <w:rPr>
                <w:b/>
                <w:spacing w:val="-2"/>
                <w:sz w:val="24"/>
                <w:vertAlign w:val="superscript"/>
              </w:rPr>
              <w:t>*</w:t>
            </w:r>
          </w:p>
        </w:tc>
        <w:tc>
          <w:tcPr>
            <w:tcW w:w="1167" w:type="dxa"/>
            <w:tcBorders>
              <w:top w:val="nil"/>
              <w:left w:val="single" w:sz="8" w:space="0" w:color="000000"/>
              <w:bottom w:val="nil"/>
              <w:right w:val="single" w:sz="8" w:space="0" w:color="000000"/>
            </w:tcBorders>
          </w:tcPr>
          <w:p>
            <w:pPr>
              <w:pStyle w:val="TableParagraph"/>
              <w:spacing w:before="15"/>
              <w:ind w:right="39"/>
              <w:jc w:val="right"/>
              <w:rPr>
                <w:b/>
                <w:sz w:val="24"/>
              </w:rPr>
            </w:pPr>
            <w:r>
              <w:rPr>
                <w:b/>
                <w:spacing w:val="-2"/>
                <w:sz w:val="24"/>
              </w:rPr>
              <w:t>1.35346</w:t>
            </w:r>
          </w:p>
        </w:tc>
        <w:tc>
          <w:tcPr>
            <w:tcW w:w="1119" w:type="dxa"/>
            <w:tcBorders>
              <w:top w:val="nil"/>
              <w:left w:val="single" w:sz="8" w:space="0" w:color="000000"/>
              <w:bottom w:val="nil"/>
              <w:right w:val="single" w:sz="8" w:space="0" w:color="000000"/>
            </w:tcBorders>
          </w:tcPr>
          <w:p>
            <w:pPr>
              <w:pStyle w:val="TableParagraph"/>
              <w:spacing w:before="15"/>
              <w:ind w:right="41"/>
              <w:jc w:val="right"/>
              <w:rPr>
                <w:b/>
                <w:sz w:val="24"/>
              </w:rPr>
            </w:pPr>
            <w:r>
              <w:rPr>
                <w:b/>
                <w:spacing w:val="-4"/>
                <w:sz w:val="24"/>
              </w:rPr>
              <w:t>.000</w:t>
            </w:r>
          </w:p>
        </w:tc>
        <w:tc>
          <w:tcPr>
            <w:tcW w:w="1542" w:type="dxa"/>
            <w:tcBorders>
              <w:top w:val="nil"/>
              <w:left w:val="single" w:sz="8" w:space="0" w:color="000000"/>
              <w:bottom w:val="nil"/>
              <w:right w:val="single" w:sz="8" w:space="0" w:color="000000"/>
            </w:tcBorders>
          </w:tcPr>
          <w:p>
            <w:pPr>
              <w:pStyle w:val="TableParagraph"/>
              <w:spacing w:before="15"/>
              <w:ind w:right="40"/>
              <w:jc w:val="right"/>
              <w:rPr>
                <w:b/>
                <w:sz w:val="24"/>
              </w:rPr>
            </w:pPr>
            <w:r>
              <w:rPr>
                <w:b/>
                <w:spacing w:val="-2"/>
                <w:sz w:val="24"/>
              </w:rPr>
              <w:t>-12.6365</w:t>
            </w:r>
          </w:p>
        </w:tc>
        <w:tc>
          <w:tcPr>
            <w:tcW w:w="1541" w:type="dxa"/>
            <w:tcBorders>
              <w:top w:val="nil"/>
              <w:left w:val="single" w:sz="8" w:space="0" w:color="000000"/>
              <w:bottom w:val="nil"/>
            </w:tcBorders>
          </w:tcPr>
          <w:p>
            <w:pPr>
              <w:pStyle w:val="TableParagraph"/>
              <w:spacing w:before="15"/>
              <w:ind w:right="37"/>
              <w:jc w:val="right"/>
              <w:rPr>
                <w:b/>
                <w:sz w:val="24"/>
              </w:rPr>
            </w:pPr>
            <w:r>
              <w:rPr>
                <w:b/>
                <w:spacing w:val="-2"/>
                <w:sz w:val="24"/>
              </w:rPr>
              <w:t>-3.4135</w:t>
            </w:r>
          </w:p>
        </w:tc>
      </w:tr>
      <w:tr>
        <w:trPr>
          <w:trHeight w:val="318" w:hRule="atLeast"/>
        </w:trPr>
        <w:tc>
          <w:tcPr>
            <w:tcW w:w="2626" w:type="dxa"/>
            <w:tcBorders>
              <w:top w:val="nil"/>
              <w:bottom w:val="nil"/>
            </w:tcBorders>
          </w:tcPr>
          <w:p>
            <w:pPr>
              <w:pStyle w:val="TableParagraph"/>
              <w:spacing w:before="15"/>
              <w:ind w:right="321"/>
              <w:jc w:val="right"/>
              <w:rPr>
                <w:b/>
                <w:sz w:val="24"/>
              </w:rPr>
            </w:pPr>
            <w:r>
              <w:rPr>
                <w:b/>
                <w:sz w:val="24"/>
              </w:rPr>
              <w:t>School</w:t>
            </w:r>
            <w:r>
              <w:rPr>
                <w:b/>
                <w:spacing w:val="-1"/>
                <w:sz w:val="24"/>
              </w:rPr>
              <w:t> </w:t>
            </w:r>
            <w:r>
              <w:rPr>
                <w:b/>
                <w:spacing w:val="-10"/>
                <w:sz w:val="24"/>
              </w:rPr>
              <w:t>A</w:t>
            </w:r>
          </w:p>
        </w:tc>
        <w:tc>
          <w:tcPr>
            <w:tcW w:w="1628" w:type="dxa"/>
            <w:tcBorders>
              <w:top w:val="nil"/>
              <w:bottom w:val="nil"/>
              <w:right w:val="single" w:sz="8" w:space="0" w:color="000000"/>
            </w:tcBorders>
          </w:tcPr>
          <w:p>
            <w:pPr>
              <w:pStyle w:val="TableParagraph"/>
              <w:spacing w:before="15"/>
              <w:ind w:right="42"/>
              <w:jc w:val="right"/>
              <w:rPr>
                <w:b/>
                <w:sz w:val="24"/>
              </w:rPr>
            </w:pPr>
            <w:r>
              <w:rPr>
                <w:b/>
                <w:spacing w:val="-2"/>
                <w:sz w:val="24"/>
              </w:rPr>
              <w:t>.60000</w:t>
            </w:r>
          </w:p>
        </w:tc>
        <w:tc>
          <w:tcPr>
            <w:tcW w:w="1167" w:type="dxa"/>
            <w:tcBorders>
              <w:top w:val="nil"/>
              <w:left w:val="single" w:sz="8" w:space="0" w:color="000000"/>
              <w:bottom w:val="nil"/>
              <w:right w:val="single" w:sz="8" w:space="0" w:color="000000"/>
            </w:tcBorders>
          </w:tcPr>
          <w:p>
            <w:pPr>
              <w:pStyle w:val="TableParagraph"/>
              <w:spacing w:before="15"/>
              <w:ind w:right="39"/>
              <w:jc w:val="right"/>
              <w:rPr>
                <w:b/>
                <w:sz w:val="24"/>
              </w:rPr>
            </w:pPr>
            <w:r>
              <w:rPr>
                <w:b/>
                <w:spacing w:val="-2"/>
                <w:sz w:val="24"/>
              </w:rPr>
              <w:t>1.37512</w:t>
            </w:r>
          </w:p>
        </w:tc>
        <w:tc>
          <w:tcPr>
            <w:tcW w:w="1119" w:type="dxa"/>
            <w:tcBorders>
              <w:top w:val="nil"/>
              <w:left w:val="single" w:sz="8" w:space="0" w:color="000000"/>
              <w:bottom w:val="nil"/>
              <w:right w:val="single" w:sz="8" w:space="0" w:color="000000"/>
            </w:tcBorders>
          </w:tcPr>
          <w:p>
            <w:pPr>
              <w:pStyle w:val="TableParagraph"/>
              <w:spacing w:before="15"/>
              <w:ind w:right="41"/>
              <w:jc w:val="right"/>
              <w:rPr>
                <w:b/>
                <w:sz w:val="24"/>
              </w:rPr>
            </w:pPr>
            <w:r>
              <w:rPr>
                <w:b/>
                <w:spacing w:val="-4"/>
                <w:sz w:val="24"/>
              </w:rPr>
              <w:t>.999</w:t>
            </w:r>
          </w:p>
        </w:tc>
        <w:tc>
          <w:tcPr>
            <w:tcW w:w="1542" w:type="dxa"/>
            <w:tcBorders>
              <w:top w:val="nil"/>
              <w:left w:val="single" w:sz="8" w:space="0" w:color="000000"/>
              <w:bottom w:val="nil"/>
              <w:right w:val="single" w:sz="8" w:space="0" w:color="000000"/>
            </w:tcBorders>
          </w:tcPr>
          <w:p>
            <w:pPr>
              <w:pStyle w:val="TableParagraph"/>
              <w:spacing w:before="15"/>
              <w:ind w:right="40"/>
              <w:jc w:val="right"/>
              <w:rPr>
                <w:b/>
                <w:sz w:val="24"/>
              </w:rPr>
            </w:pPr>
            <w:r>
              <w:rPr>
                <w:b/>
                <w:spacing w:val="-2"/>
                <w:sz w:val="24"/>
              </w:rPr>
              <w:t>-4.0853</w:t>
            </w:r>
          </w:p>
        </w:tc>
        <w:tc>
          <w:tcPr>
            <w:tcW w:w="1541" w:type="dxa"/>
            <w:tcBorders>
              <w:top w:val="nil"/>
              <w:left w:val="single" w:sz="8" w:space="0" w:color="000000"/>
              <w:bottom w:val="nil"/>
            </w:tcBorders>
          </w:tcPr>
          <w:p>
            <w:pPr>
              <w:pStyle w:val="TableParagraph"/>
              <w:spacing w:before="15"/>
              <w:ind w:right="37"/>
              <w:jc w:val="right"/>
              <w:rPr>
                <w:b/>
                <w:sz w:val="24"/>
              </w:rPr>
            </w:pPr>
            <w:r>
              <w:rPr>
                <w:b/>
                <w:spacing w:val="-2"/>
                <w:sz w:val="24"/>
              </w:rPr>
              <w:t>5.2853</w:t>
            </w:r>
          </w:p>
        </w:tc>
      </w:tr>
      <w:tr>
        <w:trPr>
          <w:trHeight w:val="318" w:hRule="atLeast"/>
        </w:trPr>
        <w:tc>
          <w:tcPr>
            <w:tcW w:w="2626" w:type="dxa"/>
            <w:tcBorders>
              <w:top w:val="nil"/>
              <w:bottom w:val="nil"/>
            </w:tcBorders>
          </w:tcPr>
          <w:p>
            <w:pPr>
              <w:pStyle w:val="TableParagraph"/>
              <w:spacing w:before="16"/>
              <w:ind w:right="334"/>
              <w:jc w:val="right"/>
              <w:rPr>
                <w:b/>
                <w:sz w:val="24"/>
              </w:rPr>
            </w:pPr>
            <w:r>
              <w:rPr>
                <w:b/>
                <w:sz w:val="24"/>
              </w:rPr>
              <w:t>School</w:t>
            </w:r>
            <w:r>
              <w:rPr>
                <w:b/>
                <w:spacing w:val="-1"/>
                <w:sz w:val="24"/>
              </w:rPr>
              <w:t> </w:t>
            </w:r>
            <w:r>
              <w:rPr>
                <w:b/>
                <w:spacing w:val="-10"/>
                <w:sz w:val="24"/>
              </w:rPr>
              <w:t>B</w:t>
            </w:r>
          </w:p>
        </w:tc>
        <w:tc>
          <w:tcPr>
            <w:tcW w:w="1628" w:type="dxa"/>
            <w:tcBorders>
              <w:top w:val="nil"/>
              <w:bottom w:val="nil"/>
              <w:right w:val="single" w:sz="8" w:space="0" w:color="000000"/>
            </w:tcBorders>
          </w:tcPr>
          <w:p>
            <w:pPr>
              <w:pStyle w:val="TableParagraph"/>
              <w:spacing w:before="16"/>
              <w:ind w:right="39"/>
              <w:jc w:val="right"/>
              <w:rPr>
                <w:b/>
                <w:sz w:val="24"/>
              </w:rPr>
            </w:pPr>
            <w:r>
              <w:rPr>
                <w:b/>
                <w:spacing w:val="-2"/>
                <w:sz w:val="24"/>
              </w:rPr>
              <w:t>7.80000</w:t>
            </w:r>
            <w:r>
              <w:rPr>
                <w:b/>
                <w:spacing w:val="-2"/>
                <w:sz w:val="24"/>
                <w:vertAlign w:val="superscript"/>
              </w:rPr>
              <w:t>*</w:t>
            </w:r>
          </w:p>
        </w:tc>
        <w:tc>
          <w:tcPr>
            <w:tcW w:w="1167" w:type="dxa"/>
            <w:tcBorders>
              <w:top w:val="nil"/>
              <w:left w:val="single" w:sz="8" w:space="0" w:color="000000"/>
              <w:bottom w:val="nil"/>
              <w:right w:val="single" w:sz="8" w:space="0" w:color="000000"/>
            </w:tcBorders>
          </w:tcPr>
          <w:p>
            <w:pPr>
              <w:pStyle w:val="TableParagraph"/>
              <w:spacing w:before="16"/>
              <w:ind w:right="39"/>
              <w:jc w:val="right"/>
              <w:rPr>
                <w:b/>
                <w:sz w:val="24"/>
              </w:rPr>
            </w:pPr>
            <w:r>
              <w:rPr>
                <w:b/>
                <w:spacing w:val="-2"/>
                <w:sz w:val="24"/>
              </w:rPr>
              <w:t>1.37512</w:t>
            </w:r>
          </w:p>
        </w:tc>
        <w:tc>
          <w:tcPr>
            <w:tcW w:w="1119" w:type="dxa"/>
            <w:tcBorders>
              <w:top w:val="nil"/>
              <w:left w:val="single" w:sz="8" w:space="0" w:color="000000"/>
              <w:bottom w:val="nil"/>
              <w:right w:val="single" w:sz="8" w:space="0" w:color="000000"/>
            </w:tcBorders>
          </w:tcPr>
          <w:p>
            <w:pPr>
              <w:pStyle w:val="TableParagraph"/>
              <w:spacing w:before="16"/>
              <w:ind w:right="41"/>
              <w:jc w:val="right"/>
              <w:rPr>
                <w:b/>
                <w:sz w:val="24"/>
              </w:rPr>
            </w:pPr>
            <w:r>
              <w:rPr>
                <w:b/>
                <w:spacing w:val="-4"/>
                <w:sz w:val="24"/>
              </w:rPr>
              <w:t>.000</w:t>
            </w:r>
          </w:p>
        </w:tc>
        <w:tc>
          <w:tcPr>
            <w:tcW w:w="1542" w:type="dxa"/>
            <w:tcBorders>
              <w:top w:val="nil"/>
              <w:left w:val="single" w:sz="8" w:space="0" w:color="000000"/>
              <w:bottom w:val="nil"/>
              <w:right w:val="single" w:sz="8" w:space="0" w:color="000000"/>
            </w:tcBorders>
          </w:tcPr>
          <w:p>
            <w:pPr>
              <w:pStyle w:val="TableParagraph"/>
              <w:spacing w:before="16"/>
              <w:ind w:right="40"/>
              <w:jc w:val="right"/>
              <w:rPr>
                <w:b/>
                <w:sz w:val="24"/>
              </w:rPr>
            </w:pPr>
            <w:r>
              <w:rPr>
                <w:b/>
                <w:spacing w:val="-2"/>
                <w:sz w:val="24"/>
              </w:rPr>
              <w:t>3.1147</w:t>
            </w:r>
          </w:p>
        </w:tc>
        <w:tc>
          <w:tcPr>
            <w:tcW w:w="1541" w:type="dxa"/>
            <w:tcBorders>
              <w:top w:val="nil"/>
              <w:left w:val="single" w:sz="8" w:space="0" w:color="000000"/>
              <w:bottom w:val="nil"/>
            </w:tcBorders>
          </w:tcPr>
          <w:p>
            <w:pPr>
              <w:pStyle w:val="TableParagraph"/>
              <w:spacing w:before="16"/>
              <w:ind w:right="37"/>
              <w:jc w:val="right"/>
              <w:rPr>
                <w:b/>
                <w:sz w:val="24"/>
              </w:rPr>
            </w:pPr>
            <w:r>
              <w:rPr>
                <w:b/>
                <w:spacing w:val="-2"/>
                <w:sz w:val="24"/>
              </w:rPr>
              <w:t>12.4853</w:t>
            </w:r>
          </w:p>
        </w:tc>
      </w:tr>
      <w:tr>
        <w:trPr>
          <w:trHeight w:val="317" w:hRule="atLeast"/>
        </w:trPr>
        <w:tc>
          <w:tcPr>
            <w:tcW w:w="2626" w:type="dxa"/>
            <w:tcBorders>
              <w:top w:val="nil"/>
              <w:bottom w:val="nil"/>
            </w:tcBorders>
          </w:tcPr>
          <w:p>
            <w:pPr>
              <w:pStyle w:val="TableParagraph"/>
              <w:tabs>
                <w:tab w:pos="1267" w:val="left" w:leader="none"/>
              </w:tabs>
              <w:spacing w:before="15"/>
              <w:ind w:right="321"/>
              <w:jc w:val="right"/>
              <w:rPr>
                <w:b/>
                <w:sz w:val="24"/>
              </w:rPr>
            </w:pPr>
            <w:r>
              <w:rPr>
                <w:b/>
                <w:sz w:val="24"/>
              </w:rPr>
              <w:t>School</w:t>
            </w:r>
            <w:r>
              <w:rPr>
                <w:b/>
                <w:spacing w:val="-1"/>
                <w:sz w:val="24"/>
              </w:rPr>
              <w:t> </w:t>
            </w:r>
            <w:r>
              <w:rPr>
                <w:b/>
                <w:spacing w:val="-10"/>
                <w:sz w:val="24"/>
              </w:rPr>
              <w:t>E</w:t>
            </w:r>
            <w:r>
              <w:rPr>
                <w:b/>
                <w:sz w:val="24"/>
              </w:rPr>
              <w:tab/>
              <w:t>School</w:t>
            </w:r>
            <w:r>
              <w:rPr>
                <w:b/>
                <w:spacing w:val="-3"/>
                <w:sz w:val="24"/>
              </w:rPr>
              <w:t> </w:t>
            </w:r>
            <w:r>
              <w:rPr>
                <w:b/>
                <w:spacing w:val="-10"/>
                <w:sz w:val="24"/>
              </w:rPr>
              <w:t>C</w:t>
            </w:r>
          </w:p>
        </w:tc>
        <w:tc>
          <w:tcPr>
            <w:tcW w:w="1628" w:type="dxa"/>
            <w:tcBorders>
              <w:top w:val="nil"/>
              <w:bottom w:val="nil"/>
              <w:right w:val="single" w:sz="8" w:space="0" w:color="000000"/>
            </w:tcBorders>
          </w:tcPr>
          <w:p>
            <w:pPr>
              <w:pStyle w:val="TableParagraph"/>
              <w:spacing w:before="15"/>
              <w:ind w:right="42"/>
              <w:jc w:val="right"/>
              <w:rPr>
                <w:b/>
                <w:sz w:val="24"/>
              </w:rPr>
            </w:pPr>
            <w:r>
              <w:rPr>
                <w:b/>
                <w:spacing w:val="-2"/>
                <w:sz w:val="24"/>
              </w:rPr>
              <w:t>.46667</w:t>
            </w:r>
          </w:p>
        </w:tc>
        <w:tc>
          <w:tcPr>
            <w:tcW w:w="1167" w:type="dxa"/>
            <w:tcBorders>
              <w:top w:val="nil"/>
              <w:left w:val="single" w:sz="8" w:space="0" w:color="000000"/>
              <w:bottom w:val="nil"/>
              <w:right w:val="single" w:sz="8" w:space="0" w:color="000000"/>
            </w:tcBorders>
          </w:tcPr>
          <w:p>
            <w:pPr>
              <w:pStyle w:val="TableParagraph"/>
              <w:spacing w:before="15"/>
              <w:ind w:right="39"/>
              <w:jc w:val="right"/>
              <w:rPr>
                <w:b/>
                <w:sz w:val="24"/>
              </w:rPr>
            </w:pPr>
            <w:r>
              <w:rPr>
                <w:b/>
                <w:spacing w:val="-2"/>
                <w:sz w:val="24"/>
              </w:rPr>
              <w:t>1.37512</w:t>
            </w:r>
          </w:p>
        </w:tc>
        <w:tc>
          <w:tcPr>
            <w:tcW w:w="1119" w:type="dxa"/>
            <w:tcBorders>
              <w:top w:val="nil"/>
              <w:left w:val="single" w:sz="8" w:space="0" w:color="000000"/>
              <w:bottom w:val="nil"/>
              <w:right w:val="single" w:sz="8" w:space="0" w:color="000000"/>
            </w:tcBorders>
          </w:tcPr>
          <w:p>
            <w:pPr>
              <w:pStyle w:val="TableParagraph"/>
              <w:spacing w:before="15"/>
              <w:ind w:right="41"/>
              <w:jc w:val="right"/>
              <w:rPr>
                <w:b/>
                <w:sz w:val="24"/>
              </w:rPr>
            </w:pPr>
            <w:r>
              <w:rPr>
                <w:b/>
                <w:spacing w:val="-2"/>
                <w:sz w:val="24"/>
              </w:rPr>
              <w:t>1.000</w:t>
            </w:r>
          </w:p>
        </w:tc>
        <w:tc>
          <w:tcPr>
            <w:tcW w:w="1542" w:type="dxa"/>
            <w:tcBorders>
              <w:top w:val="nil"/>
              <w:left w:val="single" w:sz="8" w:space="0" w:color="000000"/>
              <w:bottom w:val="nil"/>
              <w:right w:val="single" w:sz="8" w:space="0" w:color="000000"/>
            </w:tcBorders>
          </w:tcPr>
          <w:p>
            <w:pPr>
              <w:pStyle w:val="TableParagraph"/>
              <w:spacing w:before="15"/>
              <w:ind w:right="40"/>
              <w:jc w:val="right"/>
              <w:rPr>
                <w:b/>
                <w:sz w:val="24"/>
              </w:rPr>
            </w:pPr>
            <w:r>
              <w:rPr>
                <w:b/>
                <w:spacing w:val="-2"/>
                <w:sz w:val="24"/>
              </w:rPr>
              <w:t>-4.2187</w:t>
            </w:r>
          </w:p>
        </w:tc>
        <w:tc>
          <w:tcPr>
            <w:tcW w:w="1541" w:type="dxa"/>
            <w:tcBorders>
              <w:top w:val="nil"/>
              <w:left w:val="single" w:sz="8" w:space="0" w:color="000000"/>
              <w:bottom w:val="nil"/>
            </w:tcBorders>
          </w:tcPr>
          <w:p>
            <w:pPr>
              <w:pStyle w:val="TableParagraph"/>
              <w:spacing w:before="15"/>
              <w:ind w:right="37"/>
              <w:jc w:val="right"/>
              <w:rPr>
                <w:b/>
                <w:sz w:val="24"/>
              </w:rPr>
            </w:pPr>
            <w:r>
              <w:rPr>
                <w:b/>
                <w:spacing w:val="-2"/>
                <w:sz w:val="24"/>
              </w:rPr>
              <w:t>5.1520</w:t>
            </w:r>
          </w:p>
        </w:tc>
      </w:tr>
      <w:tr>
        <w:trPr>
          <w:trHeight w:val="316" w:hRule="atLeast"/>
        </w:trPr>
        <w:tc>
          <w:tcPr>
            <w:tcW w:w="2626" w:type="dxa"/>
            <w:tcBorders>
              <w:top w:val="nil"/>
              <w:bottom w:val="nil"/>
            </w:tcBorders>
          </w:tcPr>
          <w:p>
            <w:pPr>
              <w:pStyle w:val="TableParagraph"/>
              <w:spacing w:before="15"/>
              <w:ind w:right="321"/>
              <w:jc w:val="right"/>
              <w:rPr>
                <w:b/>
                <w:sz w:val="24"/>
              </w:rPr>
            </w:pPr>
            <w:r>
              <w:rPr>
                <w:b/>
                <w:sz w:val="24"/>
              </w:rPr>
              <w:t>School</w:t>
            </w:r>
            <w:r>
              <w:rPr>
                <w:b/>
                <w:spacing w:val="-1"/>
                <w:sz w:val="24"/>
              </w:rPr>
              <w:t> </w:t>
            </w:r>
            <w:r>
              <w:rPr>
                <w:b/>
                <w:spacing w:val="-10"/>
                <w:sz w:val="24"/>
              </w:rPr>
              <w:t>D</w:t>
            </w:r>
          </w:p>
        </w:tc>
        <w:tc>
          <w:tcPr>
            <w:tcW w:w="1628" w:type="dxa"/>
            <w:tcBorders>
              <w:top w:val="nil"/>
              <w:bottom w:val="nil"/>
              <w:right w:val="single" w:sz="8" w:space="0" w:color="000000"/>
            </w:tcBorders>
          </w:tcPr>
          <w:p>
            <w:pPr>
              <w:pStyle w:val="TableParagraph"/>
              <w:spacing w:before="15"/>
              <w:ind w:right="39"/>
              <w:jc w:val="right"/>
              <w:rPr>
                <w:b/>
                <w:sz w:val="24"/>
              </w:rPr>
            </w:pPr>
            <w:r>
              <w:rPr>
                <w:b/>
                <w:spacing w:val="-2"/>
                <w:sz w:val="24"/>
              </w:rPr>
              <w:t>7.20000</w:t>
            </w:r>
            <w:r>
              <w:rPr>
                <w:b/>
                <w:spacing w:val="-2"/>
                <w:sz w:val="24"/>
                <w:vertAlign w:val="superscript"/>
              </w:rPr>
              <w:t>*</w:t>
            </w:r>
          </w:p>
        </w:tc>
        <w:tc>
          <w:tcPr>
            <w:tcW w:w="1167" w:type="dxa"/>
            <w:tcBorders>
              <w:top w:val="nil"/>
              <w:left w:val="single" w:sz="8" w:space="0" w:color="000000"/>
              <w:bottom w:val="nil"/>
              <w:right w:val="single" w:sz="8" w:space="0" w:color="000000"/>
            </w:tcBorders>
          </w:tcPr>
          <w:p>
            <w:pPr>
              <w:pStyle w:val="TableParagraph"/>
              <w:spacing w:before="15"/>
              <w:ind w:right="39"/>
              <w:jc w:val="right"/>
              <w:rPr>
                <w:b/>
                <w:sz w:val="24"/>
              </w:rPr>
            </w:pPr>
            <w:r>
              <w:rPr>
                <w:b/>
                <w:spacing w:val="-2"/>
                <w:sz w:val="24"/>
              </w:rPr>
              <w:t>1.37512</w:t>
            </w:r>
          </w:p>
        </w:tc>
        <w:tc>
          <w:tcPr>
            <w:tcW w:w="1119" w:type="dxa"/>
            <w:tcBorders>
              <w:top w:val="nil"/>
              <w:left w:val="single" w:sz="8" w:space="0" w:color="000000"/>
              <w:bottom w:val="nil"/>
              <w:right w:val="single" w:sz="8" w:space="0" w:color="000000"/>
            </w:tcBorders>
          </w:tcPr>
          <w:p>
            <w:pPr>
              <w:pStyle w:val="TableParagraph"/>
              <w:spacing w:before="15"/>
              <w:ind w:right="41"/>
              <w:jc w:val="right"/>
              <w:rPr>
                <w:b/>
                <w:sz w:val="24"/>
              </w:rPr>
            </w:pPr>
            <w:r>
              <w:rPr>
                <w:b/>
                <w:spacing w:val="-4"/>
                <w:sz w:val="24"/>
              </w:rPr>
              <w:t>.000</w:t>
            </w:r>
          </w:p>
        </w:tc>
        <w:tc>
          <w:tcPr>
            <w:tcW w:w="1542" w:type="dxa"/>
            <w:tcBorders>
              <w:top w:val="nil"/>
              <w:left w:val="single" w:sz="8" w:space="0" w:color="000000"/>
              <w:bottom w:val="nil"/>
              <w:right w:val="single" w:sz="8" w:space="0" w:color="000000"/>
            </w:tcBorders>
          </w:tcPr>
          <w:p>
            <w:pPr>
              <w:pStyle w:val="TableParagraph"/>
              <w:spacing w:before="15"/>
              <w:ind w:right="40"/>
              <w:jc w:val="right"/>
              <w:rPr>
                <w:b/>
                <w:sz w:val="24"/>
              </w:rPr>
            </w:pPr>
            <w:r>
              <w:rPr>
                <w:b/>
                <w:spacing w:val="-2"/>
                <w:sz w:val="24"/>
              </w:rPr>
              <w:t>2.5147</w:t>
            </w:r>
          </w:p>
        </w:tc>
        <w:tc>
          <w:tcPr>
            <w:tcW w:w="1541" w:type="dxa"/>
            <w:tcBorders>
              <w:top w:val="nil"/>
              <w:left w:val="single" w:sz="8" w:space="0" w:color="000000"/>
              <w:bottom w:val="nil"/>
            </w:tcBorders>
          </w:tcPr>
          <w:p>
            <w:pPr>
              <w:pStyle w:val="TableParagraph"/>
              <w:spacing w:before="15"/>
              <w:ind w:right="37"/>
              <w:jc w:val="right"/>
              <w:rPr>
                <w:b/>
                <w:sz w:val="24"/>
              </w:rPr>
            </w:pPr>
            <w:r>
              <w:rPr>
                <w:b/>
                <w:spacing w:val="-2"/>
                <w:sz w:val="24"/>
              </w:rPr>
              <w:t>11.8853</w:t>
            </w:r>
          </w:p>
        </w:tc>
      </w:tr>
      <w:tr>
        <w:trPr>
          <w:trHeight w:val="317" w:hRule="atLeast"/>
        </w:trPr>
        <w:tc>
          <w:tcPr>
            <w:tcW w:w="2626" w:type="dxa"/>
            <w:tcBorders>
              <w:top w:val="nil"/>
              <w:bottom w:val="nil"/>
            </w:tcBorders>
          </w:tcPr>
          <w:p>
            <w:pPr>
              <w:pStyle w:val="TableParagraph"/>
              <w:spacing w:before="15"/>
              <w:ind w:right="348"/>
              <w:jc w:val="right"/>
              <w:rPr>
                <w:b/>
                <w:sz w:val="24"/>
              </w:rPr>
            </w:pPr>
            <w:r>
              <w:rPr>
                <w:b/>
                <w:sz w:val="24"/>
              </w:rPr>
              <w:t>School</w:t>
            </w:r>
            <w:r>
              <w:rPr>
                <w:b/>
                <w:spacing w:val="-1"/>
                <w:sz w:val="24"/>
              </w:rPr>
              <w:t> </w:t>
            </w:r>
            <w:r>
              <w:rPr>
                <w:b/>
                <w:spacing w:val="-10"/>
                <w:sz w:val="24"/>
              </w:rPr>
              <w:t>F</w:t>
            </w:r>
          </w:p>
        </w:tc>
        <w:tc>
          <w:tcPr>
            <w:tcW w:w="1628" w:type="dxa"/>
            <w:tcBorders>
              <w:top w:val="nil"/>
              <w:bottom w:val="nil"/>
              <w:right w:val="single" w:sz="8" w:space="0" w:color="000000"/>
            </w:tcBorders>
          </w:tcPr>
          <w:p>
            <w:pPr>
              <w:pStyle w:val="TableParagraph"/>
              <w:spacing w:before="15"/>
              <w:ind w:right="42"/>
              <w:jc w:val="right"/>
              <w:rPr>
                <w:b/>
                <w:sz w:val="24"/>
              </w:rPr>
            </w:pPr>
            <w:r>
              <w:rPr>
                <w:b/>
                <w:spacing w:val="-2"/>
                <w:sz w:val="24"/>
              </w:rPr>
              <w:t>-.82500</w:t>
            </w:r>
          </w:p>
        </w:tc>
        <w:tc>
          <w:tcPr>
            <w:tcW w:w="1167" w:type="dxa"/>
            <w:tcBorders>
              <w:top w:val="nil"/>
              <w:left w:val="single" w:sz="8" w:space="0" w:color="000000"/>
              <w:bottom w:val="nil"/>
              <w:right w:val="single" w:sz="8" w:space="0" w:color="000000"/>
            </w:tcBorders>
          </w:tcPr>
          <w:p>
            <w:pPr>
              <w:pStyle w:val="TableParagraph"/>
              <w:spacing w:before="15"/>
              <w:ind w:right="39"/>
              <w:jc w:val="right"/>
              <w:rPr>
                <w:b/>
                <w:sz w:val="24"/>
              </w:rPr>
            </w:pPr>
            <w:r>
              <w:rPr>
                <w:b/>
                <w:spacing w:val="-2"/>
                <w:sz w:val="24"/>
              </w:rPr>
              <w:t>1.35346</w:t>
            </w:r>
          </w:p>
        </w:tc>
        <w:tc>
          <w:tcPr>
            <w:tcW w:w="1119" w:type="dxa"/>
            <w:tcBorders>
              <w:top w:val="nil"/>
              <w:left w:val="single" w:sz="8" w:space="0" w:color="000000"/>
              <w:bottom w:val="nil"/>
              <w:right w:val="single" w:sz="8" w:space="0" w:color="000000"/>
            </w:tcBorders>
          </w:tcPr>
          <w:p>
            <w:pPr>
              <w:pStyle w:val="TableParagraph"/>
              <w:spacing w:before="15"/>
              <w:ind w:right="41"/>
              <w:jc w:val="right"/>
              <w:rPr>
                <w:b/>
                <w:sz w:val="24"/>
              </w:rPr>
            </w:pPr>
            <w:r>
              <w:rPr>
                <w:b/>
                <w:spacing w:val="-4"/>
                <w:sz w:val="24"/>
              </w:rPr>
              <w:t>.996</w:t>
            </w:r>
          </w:p>
        </w:tc>
        <w:tc>
          <w:tcPr>
            <w:tcW w:w="1542" w:type="dxa"/>
            <w:tcBorders>
              <w:top w:val="nil"/>
              <w:left w:val="single" w:sz="8" w:space="0" w:color="000000"/>
              <w:bottom w:val="nil"/>
              <w:right w:val="single" w:sz="8" w:space="0" w:color="000000"/>
            </w:tcBorders>
          </w:tcPr>
          <w:p>
            <w:pPr>
              <w:pStyle w:val="TableParagraph"/>
              <w:spacing w:before="15"/>
              <w:ind w:right="40"/>
              <w:jc w:val="right"/>
              <w:rPr>
                <w:b/>
                <w:sz w:val="24"/>
              </w:rPr>
            </w:pPr>
            <w:r>
              <w:rPr>
                <w:b/>
                <w:spacing w:val="-2"/>
                <w:sz w:val="24"/>
              </w:rPr>
              <w:t>-5.4365</w:t>
            </w:r>
          </w:p>
        </w:tc>
        <w:tc>
          <w:tcPr>
            <w:tcW w:w="1541" w:type="dxa"/>
            <w:tcBorders>
              <w:top w:val="nil"/>
              <w:left w:val="single" w:sz="8" w:space="0" w:color="000000"/>
              <w:bottom w:val="nil"/>
            </w:tcBorders>
          </w:tcPr>
          <w:p>
            <w:pPr>
              <w:pStyle w:val="TableParagraph"/>
              <w:spacing w:before="15"/>
              <w:ind w:right="37"/>
              <w:jc w:val="right"/>
              <w:rPr>
                <w:b/>
                <w:sz w:val="24"/>
              </w:rPr>
            </w:pPr>
            <w:r>
              <w:rPr>
                <w:b/>
                <w:spacing w:val="-2"/>
                <w:sz w:val="24"/>
              </w:rPr>
              <w:t>3.7865</w:t>
            </w:r>
          </w:p>
        </w:tc>
      </w:tr>
      <w:tr>
        <w:trPr>
          <w:trHeight w:val="332" w:hRule="atLeast"/>
        </w:trPr>
        <w:tc>
          <w:tcPr>
            <w:tcW w:w="2626" w:type="dxa"/>
            <w:tcBorders>
              <w:top w:val="nil"/>
              <w:bottom w:val="nil"/>
            </w:tcBorders>
          </w:tcPr>
          <w:p>
            <w:pPr>
              <w:pStyle w:val="TableParagraph"/>
              <w:spacing w:before="16"/>
              <w:ind w:right="321"/>
              <w:jc w:val="right"/>
              <w:rPr>
                <w:b/>
                <w:sz w:val="24"/>
              </w:rPr>
            </w:pPr>
            <w:r>
              <w:rPr>
                <w:b/>
                <w:sz w:val="24"/>
              </w:rPr>
              <w:t>School</w:t>
            </w:r>
            <w:r>
              <w:rPr>
                <w:b/>
                <w:spacing w:val="-1"/>
                <w:sz w:val="24"/>
              </w:rPr>
              <w:t> </w:t>
            </w:r>
            <w:r>
              <w:rPr>
                <w:b/>
                <w:spacing w:val="-10"/>
                <w:sz w:val="24"/>
              </w:rPr>
              <w:t>A</w:t>
            </w:r>
          </w:p>
        </w:tc>
        <w:tc>
          <w:tcPr>
            <w:tcW w:w="1628" w:type="dxa"/>
            <w:tcBorders>
              <w:top w:val="nil"/>
              <w:bottom w:val="single" w:sz="18" w:space="0" w:color="FFFFFF"/>
              <w:right w:val="single" w:sz="8" w:space="0" w:color="000000"/>
            </w:tcBorders>
          </w:tcPr>
          <w:p>
            <w:pPr>
              <w:pStyle w:val="TableParagraph"/>
              <w:spacing w:before="16"/>
              <w:ind w:right="42"/>
              <w:jc w:val="right"/>
              <w:rPr>
                <w:b/>
                <w:sz w:val="24"/>
              </w:rPr>
            </w:pPr>
            <w:r>
              <w:rPr>
                <w:b/>
                <w:spacing w:val="-2"/>
                <w:sz w:val="24"/>
              </w:rPr>
              <w:t>1.42500</w:t>
            </w:r>
          </w:p>
        </w:tc>
        <w:tc>
          <w:tcPr>
            <w:tcW w:w="1167" w:type="dxa"/>
            <w:tcBorders>
              <w:top w:val="nil"/>
              <w:left w:val="single" w:sz="8" w:space="0" w:color="000000"/>
              <w:bottom w:val="nil"/>
              <w:right w:val="single" w:sz="8" w:space="0" w:color="000000"/>
            </w:tcBorders>
          </w:tcPr>
          <w:p>
            <w:pPr>
              <w:pStyle w:val="TableParagraph"/>
              <w:spacing w:before="16"/>
              <w:ind w:right="39"/>
              <w:jc w:val="right"/>
              <w:rPr>
                <w:b/>
                <w:sz w:val="24"/>
              </w:rPr>
            </w:pPr>
            <w:r>
              <w:rPr>
                <w:b/>
                <w:spacing w:val="-2"/>
                <w:sz w:val="24"/>
              </w:rPr>
              <w:t>1.35346</w:t>
            </w:r>
          </w:p>
        </w:tc>
        <w:tc>
          <w:tcPr>
            <w:tcW w:w="1119" w:type="dxa"/>
            <w:tcBorders>
              <w:top w:val="nil"/>
              <w:left w:val="single" w:sz="8" w:space="0" w:color="000000"/>
              <w:bottom w:val="nil"/>
              <w:right w:val="single" w:sz="8" w:space="0" w:color="000000"/>
            </w:tcBorders>
          </w:tcPr>
          <w:p>
            <w:pPr>
              <w:pStyle w:val="TableParagraph"/>
              <w:spacing w:before="16"/>
              <w:ind w:right="41"/>
              <w:jc w:val="right"/>
              <w:rPr>
                <w:b/>
                <w:sz w:val="24"/>
              </w:rPr>
            </w:pPr>
            <w:r>
              <w:rPr>
                <w:b/>
                <w:spacing w:val="-4"/>
                <w:sz w:val="24"/>
              </w:rPr>
              <w:t>.952</w:t>
            </w:r>
          </w:p>
        </w:tc>
        <w:tc>
          <w:tcPr>
            <w:tcW w:w="1542" w:type="dxa"/>
            <w:tcBorders>
              <w:top w:val="nil"/>
              <w:left w:val="single" w:sz="8" w:space="0" w:color="000000"/>
              <w:bottom w:val="nil"/>
              <w:right w:val="single" w:sz="8" w:space="0" w:color="000000"/>
            </w:tcBorders>
          </w:tcPr>
          <w:p>
            <w:pPr>
              <w:pStyle w:val="TableParagraph"/>
              <w:spacing w:before="16"/>
              <w:ind w:right="40"/>
              <w:jc w:val="right"/>
              <w:rPr>
                <w:b/>
                <w:sz w:val="24"/>
              </w:rPr>
            </w:pPr>
            <w:r>
              <w:rPr>
                <w:b/>
                <w:spacing w:val="-2"/>
                <w:sz w:val="24"/>
              </w:rPr>
              <w:t>-3.1865</w:t>
            </w:r>
          </w:p>
        </w:tc>
        <w:tc>
          <w:tcPr>
            <w:tcW w:w="1541" w:type="dxa"/>
            <w:tcBorders>
              <w:top w:val="nil"/>
              <w:left w:val="single" w:sz="8" w:space="0" w:color="000000"/>
              <w:bottom w:val="nil"/>
            </w:tcBorders>
          </w:tcPr>
          <w:p>
            <w:pPr>
              <w:pStyle w:val="TableParagraph"/>
              <w:spacing w:before="16"/>
              <w:ind w:right="37"/>
              <w:jc w:val="right"/>
              <w:rPr>
                <w:b/>
                <w:sz w:val="24"/>
              </w:rPr>
            </w:pPr>
            <w:r>
              <w:rPr>
                <w:b/>
                <w:spacing w:val="-2"/>
                <w:sz w:val="24"/>
              </w:rPr>
              <w:t>6.0365</w:t>
            </w:r>
          </w:p>
        </w:tc>
      </w:tr>
      <w:tr>
        <w:trPr>
          <w:trHeight w:val="316" w:hRule="atLeast"/>
        </w:trPr>
        <w:tc>
          <w:tcPr>
            <w:tcW w:w="2626" w:type="dxa"/>
            <w:tcBorders>
              <w:top w:val="nil"/>
              <w:bottom w:val="nil"/>
            </w:tcBorders>
          </w:tcPr>
          <w:p>
            <w:pPr>
              <w:pStyle w:val="TableParagraph"/>
              <w:spacing w:line="271" w:lineRule="exact"/>
              <w:ind w:right="334"/>
              <w:jc w:val="right"/>
              <w:rPr>
                <w:b/>
                <w:sz w:val="24"/>
              </w:rPr>
            </w:pPr>
            <w:r>
              <w:rPr>
                <w:b/>
                <w:sz w:val="24"/>
              </w:rPr>
              <w:t>School</w:t>
            </w:r>
            <w:r>
              <w:rPr>
                <w:b/>
                <w:spacing w:val="-1"/>
                <w:sz w:val="24"/>
              </w:rPr>
              <w:t> </w:t>
            </w:r>
            <w:r>
              <w:rPr>
                <w:b/>
                <w:spacing w:val="-10"/>
                <w:sz w:val="24"/>
              </w:rPr>
              <w:t>B</w:t>
            </w:r>
          </w:p>
        </w:tc>
        <w:tc>
          <w:tcPr>
            <w:tcW w:w="1628" w:type="dxa"/>
            <w:tcBorders>
              <w:top w:val="single" w:sz="18" w:space="0" w:color="FFFFFF"/>
              <w:bottom w:val="nil"/>
              <w:right w:val="single" w:sz="8" w:space="0" w:color="000000"/>
            </w:tcBorders>
          </w:tcPr>
          <w:p>
            <w:pPr>
              <w:pStyle w:val="TableParagraph"/>
              <w:spacing w:line="271" w:lineRule="exact"/>
              <w:ind w:right="39"/>
              <w:jc w:val="right"/>
              <w:rPr>
                <w:b/>
                <w:sz w:val="24"/>
              </w:rPr>
            </w:pPr>
            <w:r>
              <w:rPr>
                <w:b/>
                <w:spacing w:val="-2"/>
                <w:sz w:val="24"/>
              </w:rPr>
              <w:t>8.62500</w:t>
            </w:r>
            <w:r>
              <w:rPr>
                <w:b/>
                <w:spacing w:val="-2"/>
                <w:sz w:val="24"/>
                <w:vertAlign w:val="superscript"/>
              </w:rPr>
              <w:t>*</w:t>
            </w:r>
          </w:p>
        </w:tc>
        <w:tc>
          <w:tcPr>
            <w:tcW w:w="1167" w:type="dxa"/>
            <w:tcBorders>
              <w:top w:val="nil"/>
              <w:left w:val="single" w:sz="8" w:space="0" w:color="000000"/>
              <w:bottom w:val="nil"/>
              <w:right w:val="single" w:sz="8" w:space="0" w:color="000000"/>
            </w:tcBorders>
          </w:tcPr>
          <w:p>
            <w:pPr>
              <w:pStyle w:val="TableParagraph"/>
              <w:spacing w:line="271" w:lineRule="exact"/>
              <w:ind w:right="39"/>
              <w:jc w:val="right"/>
              <w:rPr>
                <w:b/>
                <w:sz w:val="24"/>
              </w:rPr>
            </w:pPr>
            <w:r>
              <w:rPr>
                <w:b/>
                <w:spacing w:val="-2"/>
                <w:sz w:val="24"/>
              </w:rPr>
              <w:t>1.35346</w:t>
            </w:r>
          </w:p>
        </w:tc>
        <w:tc>
          <w:tcPr>
            <w:tcW w:w="1119" w:type="dxa"/>
            <w:tcBorders>
              <w:top w:val="nil"/>
              <w:left w:val="single" w:sz="8" w:space="0" w:color="000000"/>
              <w:bottom w:val="nil"/>
              <w:right w:val="single" w:sz="8" w:space="0" w:color="000000"/>
            </w:tcBorders>
          </w:tcPr>
          <w:p>
            <w:pPr>
              <w:pStyle w:val="TableParagraph"/>
              <w:spacing w:line="271" w:lineRule="exact"/>
              <w:ind w:right="41"/>
              <w:jc w:val="right"/>
              <w:rPr>
                <w:b/>
                <w:sz w:val="24"/>
              </w:rPr>
            </w:pPr>
            <w:r>
              <w:rPr>
                <w:b/>
                <w:spacing w:val="-4"/>
                <w:sz w:val="24"/>
              </w:rPr>
              <w:t>.000</w:t>
            </w:r>
          </w:p>
        </w:tc>
        <w:tc>
          <w:tcPr>
            <w:tcW w:w="1542" w:type="dxa"/>
            <w:tcBorders>
              <w:top w:val="nil"/>
              <w:left w:val="single" w:sz="8" w:space="0" w:color="000000"/>
              <w:bottom w:val="nil"/>
              <w:right w:val="single" w:sz="8" w:space="0" w:color="000000"/>
            </w:tcBorders>
          </w:tcPr>
          <w:p>
            <w:pPr>
              <w:pStyle w:val="TableParagraph"/>
              <w:spacing w:line="271" w:lineRule="exact"/>
              <w:ind w:right="40"/>
              <w:jc w:val="right"/>
              <w:rPr>
                <w:b/>
                <w:sz w:val="24"/>
              </w:rPr>
            </w:pPr>
            <w:r>
              <w:rPr>
                <w:b/>
                <w:spacing w:val="-2"/>
                <w:sz w:val="24"/>
              </w:rPr>
              <w:t>4.0135</w:t>
            </w:r>
          </w:p>
        </w:tc>
        <w:tc>
          <w:tcPr>
            <w:tcW w:w="1541" w:type="dxa"/>
            <w:tcBorders>
              <w:top w:val="nil"/>
              <w:left w:val="single" w:sz="8" w:space="0" w:color="000000"/>
              <w:bottom w:val="nil"/>
            </w:tcBorders>
          </w:tcPr>
          <w:p>
            <w:pPr>
              <w:pStyle w:val="TableParagraph"/>
              <w:spacing w:line="271" w:lineRule="exact"/>
              <w:ind w:right="37"/>
              <w:jc w:val="right"/>
              <w:rPr>
                <w:b/>
                <w:sz w:val="24"/>
              </w:rPr>
            </w:pPr>
            <w:r>
              <w:rPr>
                <w:b/>
                <w:spacing w:val="-2"/>
                <w:sz w:val="24"/>
              </w:rPr>
              <w:t>13.2365</w:t>
            </w:r>
          </w:p>
        </w:tc>
      </w:tr>
      <w:tr>
        <w:trPr>
          <w:trHeight w:val="353" w:hRule="atLeast"/>
        </w:trPr>
        <w:tc>
          <w:tcPr>
            <w:tcW w:w="2626" w:type="dxa"/>
            <w:tcBorders>
              <w:top w:val="nil"/>
              <w:bottom w:val="nil"/>
            </w:tcBorders>
          </w:tcPr>
          <w:p>
            <w:pPr>
              <w:pStyle w:val="TableParagraph"/>
              <w:tabs>
                <w:tab w:pos="1267" w:val="left" w:leader="none"/>
              </w:tabs>
              <w:spacing w:before="35"/>
              <w:ind w:right="321"/>
              <w:jc w:val="right"/>
              <w:rPr>
                <w:b/>
                <w:sz w:val="24"/>
              </w:rPr>
            </w:pPr>
            <w:r>
              <w:rPr>
                <w:b/>
                <w:sz w:val="24"/>
              </w:rPr>
              <w:t>School</w:t>
            </w:r>
            <w:r>
              <w:rPr>
                <w:b/>
                <w:spacing w:val="-1"/>
                <w:sz w:val="24"/>
              </w:rPr>
              <w:t> </w:t>
            </w:r>
            <w:r>
              <w:rPr>
                <w:b/>
                <w:spacing w:val="-10"/>
                <w:sz w:val="24"/>
              </w:rPr>
              <w:t>F</w:t>
            </w:r>
            <w:r>
              <w:rPr>
                <w:b/>
                <w:sz w:val="24"/>
              </w:rPr>
              <w:tab/>
              <w:t>School</w:t>
            </w:r>
            <w:r>
              <w:rPr>
                <w:b/>
                <w:spacing w:val="-3"/>
                <w:sz w:val="24"/>
              </w:rPr>
              <w:t> </w:t>
            </w:r>
            <w:r>
              <w:rPr>
                <w:b/>
                <w:spacing w:val="-10"/>
                <w:sz w:val="24"/>
              </w:rPr>
              <w:t>C</w:t>
            </w:r>
          </w:p>
        </w:tc>
        <w:tc>
          <w:tcPr>
            <w:tcW w:w="1628" w:type="dxa"/>
            <w:tcBorders>
              <w:top w:val="nil"/>
              <w:bottom w:val="single" w:sz="18" w:space="0" w:color="FFFFFF"/>
              <w:right w:val="single" w:sz="8" w:space="0" w:color="000000"/>
            </w:tcBorders>
          </w:tcPr>
          <w:p>
            <w:pPr>
              <w:pStyle w:val="TableParagraph"/>
              <w:spacing w:before="35"/>
              <w:ind w:right="42"/>
              <w:jc w:val="right"/>
              <w:rPr>
                <w:b/>
                <w:sz w:val="24"/>
              </w:rPr>
            </w:pPr>
            <w:r>
              <w:rPr>
                <w:b/>
                <w:spacing w:val="-2"/>
                <w:sz w:val="24"/>
              </w:rPr>
              <w:t>1.29167</w:t>
            </w:r>
          </w:p>
        </w:tc>
        <w:tc>
          <w:tcPr>
            <w:tcW w:w="1167" w:type="dxa"/>
            <w:tcBorders>
              <w:top w:val="nil"/>
              <w:left w:val="single" w:sz="8" w:space="0" w:color="000000"/>
              <w:bottom w:val="nil"/>
              <w:right w:val="single" w:sz="8" w:space="0" w:color="000000"/>
            </w:tcBorders>
          </w:tcPr>
          <w:p>
            <w:pPr>
              <w:pStyle w:val="TableParagraph"/>
              <w:spacing w:before="35"/>
              <w:ind w:right="39"/>
              <w:jc w:val="right"/>
              <w:rPr>
                <w:b/>
                <w:sz w:val="24"/>
              </w:rPr>
            </w:pPr>
            <w:r>
              <w:rPr>
                <w:b/>
                <w:spacing w:val="-2"/>
                <w:sz w:val="24"/>
              </w:rPr>
              <w:t>1.35346</w:t>
            </w:r>
          </w:p>
        </w:tc>
        <w:tc>
          <w:tcPr>
            <w:tcW w:w="1119" w:type="dxa"/>
            <w:tcBorders>
              <w:top w:val="nil"/>
              <w:left w:val="single" w:sz="8" w:space="0" w:color="000000"/>
              <w:bottom w:val="nil"/>
              <w:right w:val="single" w:sz="8" w:space="0" w:color="000000"/>
            </w:tcBorders>
          </w:tcPr>
          <w:p>
            <w:pPr>
              <w:pStyle w:val="TableParagraph"/>
              <w:spacing w:before="35"/>
              <w:ind w:right="41"/>
              <w:jc w:val="right"/>
              <w:rPr>
                <w:b/>
                <w:sz w:val="24"/>
              </w:rPr>
            </w:pPr>
            <w:r>
              <w:rPr>
                <w:b/>
                <w:spacing w:val="-4"/>
                <w:sz w:val="24"/>
              </w:rPr>
              <w:t>.969</w:t>
            </w:r>
          </w:p>
        </w:tc>
        <w:tc>
          <w:tcPr>
            <w:tcW w:w="1542" w:type="dxa"/>
            <w:tcBorders>
              <w:top w:val="nil"/>
              <w:left w:val="single" w:sz="8" w:space="0" w:color="000000"/>
              <w:bottom w:val="nil"/>
              <w:right w:val="single" w:sz="8" w:space="0" w:color="000000"/>
            </w:tcBorders>
          </w:tcPr>
          <w:p>
            <w:pPr>
              <w:pStyle w:val="TableParagraph"/>
              <w:spacing w:before="35"/>
              <w:ind w:right="40"/>
              <w:jc w:val="right"/>
              <w:rPr>
                <w:b/>
                <w:sz w:val="24"/>
              </w:rPr>
            </w:pPr>
            <w:r>
              <w:rPr>
                <w:b/>
                <w:spacing w:val="-2"/>
                <w:sz w:val="24"/>
              </w:rPr>
              <w:t>-3.3199</w:t>
            </w:r>
          </w:p>
        </w:tc>
        <w:tc>
          <w:tcPr>
            <w:tcW w:w="1541" w:type="dxa"/>
            <w:tcBorders>
              <w:top w:val="nil"/>
              <w:left w:val="single" w:sz="8" w:space="0" w:color="000000"/>
              <w:bottom w:val="nil"/>
            </w:tcBorders>
          </w:tcPr>
          <w:p>
            <w:pPr>
              <w:pStyle w:val="TableParagraph"/>
              <w:spacing w:before="35"/>
              <w:ind w:right="37"/>
              <w:jc w:val="right"/>
              <w:rPr>
                <w:b/>
                <w:sz w:val="24"/>
              </w:rPr>
            </w:pPr>
            <w:r>
              <w:rPr>
                <w:b/>
                <w:spacing w:val="-2"/>
                <w:sz w:val="24"/>
              </w:rPr>
              <w:t>5.9032</w:t>
            </w:r>
          </w:p>
        </w:tc>
      </w:tr>
      <w:tr>
        <w:trPr>
          <w:trHeight w:val="316" w:hRule="atLeast"/>
        </w:trPr>
        <w:tc>
          <w:tcPr>
            <w:tcW w:w="2626" w:type="dxa"/>
            <w:tcBorders>
              <w:top w:val="nil"/>
              <w:bottom w:val="nil"/>
            </w:tcBorders>
          </w:tcPr>
          <w:p>
            <w:pPr>
              <w:pStyle w:val="TableParagraph"/>
              <w:spacing w:line="271" w:lineRule="exact"/>
              <w:ind w:right="321"/>
              <w:jc w:val="right"/>
              <w:rPr>
                <w:b/>
                <w:sz w:val="24"/>
              </w:rPr>
            </w:pPr>
            <w:r>
              <w:rPr>
                <w:b/>
                <w:sz w:val="24"/>
              </w:rPr>
              <w:t>School</w:t>
            </w:r>
            <w:r>
              <w:rPr>
                <w:b/>
                <w:spacing w:val="-1"/>
                <w:sz w:val="24"/>
              </w:rPr>
              <w:t> </w:t>
            </w:r>
            <w:r>
              <w:rPr>
                <w:b/>
                <w:spacing w:val="-10"/>
                <w:sz w:val="24"/>
              </w:rPr>
              <w:t>D</w:t>
            </w:r>
          </w:p>
        </w:tc>
        <w:tc>
          <w:tcPr>
            <w:tcW w:w="1628" w:type="dxa"/>
            <w:tcBorders>
              <w:top w:val="single" w:sz="18" w:space="0" w:color="FFFFFF"/>
              <w:bottom w:val="nil"/>
              <w:right w:val="single" w:sz="8" w:space="0" w:color="000000"/>
            </w:tcBorders>
          </w:tcPr>
          <w:p>
            <w:pPr>
              <w:pStyle w:val="TableParagraph"/>
              <w:spacing w:line="271" w:lineRule="exact"/>
              <w:ind w:right="39"/>
              <w:jc w:val="right"/>
              <w:rPr>
                <w:b/>
                <w:sz w:val="24"/>
              </w:rPr>
            </w:pPr>
            <w:r>
              <w:rPr>
                <w:b/>
                <w:spacing w:val="-2"/>
                <w:sz w:val="24"/>
              </w:rPr>
              <w:t>8.02500</w:t>
            </w:r>
            <w:r>
              <w:rPr>
                <w:b/>
                <w:spacing w:val="-2"/>
                <w:sz w:val="24"/>
                <w:vertAlign w:val="superscript"/>
              </w:rPr>
              <w:t>*</w:t>
            </w:r>
          </w:p>
        </w:tc>
        <w:tc>
          <w:tcPr>
            <w:tcW w:w="1167" w:type="dxa"/>
            <w:tcBorders>
              <w:top w:val="nil"/>
              <w:left w:val="single" w:sz="8" w:space="0" w:color="000000"/>
              <w:bottom w:val="nil"/>
              <w:right w:val="single" w:sz="8" w:space="0" w:color="000000"/>
            </w:tcBorders>
          </w:tcPr>
          <w:p>
            <w:pPr>
              <w:pStyle w:val="TableParagraph"/>
              <w:spacing w:line="271" w:lineRule="exact"/>
              <w:ind w:right="39"/>
              <w:jc w:val="right"/>
              <w:rPr>
                <w:b/>
                <w:sz w:val="24"/>
              </w:rPr>
            </w:pPr>
            <w:r>
              <w:rPr>
                <w:b/>
                <w:spacing w:val="-2"/>
                <w:sz w:val="24"/>
              </w:rPr>
              <w:t>1.35346</w:t>
            </w:r>
          </w:p>
        </w:tc>
        <w:tc>
          <w:tcPr>
            <w:tcW w:w="1119" w:type="dxa"/>
            <w:tcBorders>
              <w:top w:val="nil"/>
              <w:left w:val="single" w:sz="8" w:space="0" w:color="000000"/>
              <w:bottom w:val="nil"/>
              <w:right w:val="single" w:sz="8" w:space="0" w:color="000000"/>
            </w:tcBorders>
          </w:tcPr>
          <w:p>
            <w:pPr>
              <w:pStyle w:val="TableParagraph"/>
              <w:spacing w:line="271" w:lineRule="exact"/>
              <w:ind w:right="41"/>
              <w:jc w:val="right"/>
              <w:rPr>
                <w:b/>
                <w:sz w:val="24"/>
              </w:rPr>
            </w:pPr>
            <w:r>
              <w:rPr>
                <w:b/>
                <w:spacing w:val="-4"/>
                <w:sz w:val="24"/>
              </w:rPr>
              <w:t>.000</w:t>
            </w:r>
          </w:p>
        </w:tc>
        <w:tc>
          <w:tcPr>
            <w:tcW w:w="1542" w:type="dxa"/>
            <w:tcBorders>
              <w:top w:val="nil"/>
              <w:left w:val="single" w:sz="8" w:space="0" w:color="000000"/>
              <w:bottom w:val="nil"/>
              <w:right w:val="single" w:sz="8" w:space="0" w:color="000000"/>
            </w:tcBorders>
          </w:tcPr>
          <w:p>
            <w:pPr>
              <w:pStyle w:val="TableParagraph"/>
              <w:spacing w:line="271" w:lineRule="exact"/>
              <w:ind w:right="40"/>
              <w:jc w:val="right"/>
              <w:rPr>
                <w:b/>
                <w:sz w:val="24"/>
              </w:rPr>
            </w:pPr>
            <w:r>
              <w:rPr>
                <w:b/>
                <w:spacing w:val="-2"/>
                <w:sz w:val="24"/>
              </w:rPr>
              <w:t>3.4135</w:t>
            </w:r>
          </w:p>
        </w:tc>
        <w:tc>
          <w:tcPr>
            <w:tcW w:w="1541" w:type="dxa"/>
            <w:tcBorders>
              <w:top w:val="nil"/>
              <w:left w:val="single" w:sz="8" w:space="0" w:color="000000"/>
              <w:bottom w:val="nil"/>
            </w:tcBorders>
          </w:tcPr>
          <w:p>
            <w:pPr>
              <w:pStyle w:val="TableParagraph"/>
              <w:spacing w:line="271" w:lineRule="exact"/>
              <w:ind w:right="37"/>
              <w:jc w:val="right"/>
              <w:rPr>
                <w:b/>
                <w:sz w:val="24"/>
              </w:rPr>
            </w:pPr>
            <w:r>
              <w:rPr>
                <w:b/>
                <w:spacing w:val="-2"/>
                <w:sz w:val="24"/>
              </w:rPr>
              <w:t>12.6365</w:t>
            </w:r>
          </w:p>
        </w:tc>
      </w:tr>
      <w:tr>
        <w:trPr>
          <w:trHeight w:val="350" w:hRule="atLeast"/>
        </w:trPr>
        <w:tc>
          <w:tcPr>
            <w:tcW w:w="2626" w:type="dxa"/>
            <w:tcBorders>
              <w:top w:val="nil"/>
            </w:tcBorders>
          </w:tcPr>
          <w:p>
            <w:pPr>
              <w:pStyle w:val="TableParagraph"/>
              <w:spacing w:before="35"/>
              <w:ind w:right="334"/>
              <w:jc w:val="right"/>
              <w:rPr>
                <w:b/>
                <w:sz w:val="24"/>
              </w:rPr>
            </w:pPr>
            <w:r>
              <w:rPr>
                <w:b/>
                <w:sz w:val="24"/>
              </w:rPr>
              <w:t>School</w:t>
            </w:r>
            <w:r>
              <w:rPr>
                <w:b/>
                <w:spacing w:val="-1"/>
                <w:sz w:val="24"/>
              </w:rPr>
              <w:t> </w:t>
            </w:r>
            <w:r>
              <w:rPr>
                <w:b/>
                <w:spacing w:val="-10"/>
                <w:sz w:val="24"/>
              </w:rPr>
              <w:t>E</w:t>
            </w:r>
          </w:p>
        </w:tc>
        <w:tc>
          <w:tcPr>
            <w:tcW w:w="1628" w:type="dxa"/>
            <w:tcBorders>
              <w:top w:val="nil"/>
              <w:right w:val="single" w:sz="8" w:space="0" w:color="000000"/>
            </w:tcBorders>
          </w:tcPr>
          <w:p>
            <w:pPr>
              <w:pStyle w:val="TableParagraph"/>
              <w:spacing w:before="35"/>
              <w:ind w:right="42"/>
              <w:jc w:val="right"/>
              <w:rPr>
                <w:b/>
                <w:sz w:val="24"/>
              </w:rPr>
            </w:pPr>
            <w:r>
              <w:rPr>
                <w:b/>
                <w:spacing w:val="-2"/>
                <w:sz w:val="24"/>
              </w:rPr>
              <w:t>.82500</w:t>
            </w:r>
          </w:p>
        </w:tc>
        <w:tc>
          <w:tcPr>
            <w:tcW w:w="1167" w:type="dxa"/>
            <w:tcBorders>
              <w:top w:val="nil"/>
              <w:left w:val="single" w:sz="8" w:space="0" w:color="000000"/>
              <w:right w:val="single" w:sz="8" w:space="0" w:color="000000"/>
            </w:tcBorders>
          </w:tcPr>
          <w:p>
            <w:pPr>
              <w:pStyle w:val="TableParagraph"/>
              <w:spacing w:before="35"/>
              <w:ind w:right="39"/>
              <w:jc w:val="right"/>
              <w:rPr>
                <w:b/>
                <w:sz w:val="24"/>
              </w:rPr>
            </w:pPr>
            <w:r>
              <w:rPr>
                <w:b/>
                <w:spacing w:val="-2"/>
                <w:sz w:val="24"/>
              </w:rPr>
              <w:t>1.35346</w:t>
            </w:r>
          </w:p>
        </w:tc>
        <w:tc>
          <w:tcPr>
            <w:tcW w:w="1119" w:type="dxa"/>
            <w:tcBorders>
              <w:top w:val="nil"/>
              <w:left w:val="single" w:sz="8" w:space="0" w:color="000000"/>
              <w:right w:val="single" w:sz="8" w:space="0" w:color="000000"/>
            </w:tcBorders>
          </w:tcPr>
          <w:p>
            <w:pPr>
              <w:pStyle w:val="TableParagraph"/>
              <w:spacing w:before="35"/>
              <w:ind w:right="41"/>
              <w:jc w:val="right"/>
              <w:rPr>
                <w:b/>
                <w:sz w:val="24"/>
              </w:rPr>
            </w:pPr>
            <w:r>
              <w:rPr>
                <w:b/>
                <w:spacing w:val="-4"/>
                <w:sz w:val="24"/>
              </w:rPr>
              <w:t>.996</w:t>
            </w:r>
          </w:p>
        </w:tc>
        <w:tc>
          <w:tcPr>
            <w:tcW w:w="1542" w:type="dxa"/>
            <w:tcBorders>
              <w:top w:val="nil"/>
              <w:left w:val="single" w:sz="8" w:space="0" w:color="000000"/>
              <w:right w:val="single" w:sz="8" w:space="0" w:color="000000"/>
            </w:tcBorders>
          </w:tcPr>
          <w:p>
            <w:pPr>
              <w:pStyle w:val="TableParagraph"/>
              <w:spacing w:before="35"/>
              <w:ind w:right="40"/>
              <w:jc w:val="right"/>
              <w:rPr>
                <w:b/>
                <w:sz w:val="24"/>
              </w:rPr>
            </w:pPr>
            <w:r>
              <w:rPr>
                <w:b/>
                <w:spacing w:val="-2"/>
                <w:sz w:val="24"/>
              </w:rPr>
              <w:t>-3.7865</w:t>
            </w:r>
          </w:p>
        </w:tc>
        <w:tc>
          <w:tcPr>
            <w:tcW w:w="1541" w:type="dxa"/>
            <w:tcBorders>
              <w:top w:val="nil"/>
              <w:left w:val="single" w:sz="8" w:space="0" w:color="000000"/>
            </w:tcBorders>
          </w:tcPr>
          <w:p>
            <w:pPr>
              <w:pStyle w:val="TableParagraph"/>
              <w:spacing w:before="35"/>
              <w:ind w:right="37"/>
              <w:jc w:val="right"/>
              <w:rPr>
                <w:b/>
                <w:sz w:val="24"/>
              </w:rPr>
            </w:pPr>
            <w:r>
              <w:rPr>
                <w:b/>
                <w:spacing w:val="-2"/>
                <w:sz w:val="24"/>
              </w:rPr>
              <w:t>5.4365</w:t>
            </w:r>
          </w:p>
        </w:tc>
      </w:tr>
    </w:tbl>
    <w:p>
      <w:pPr>
        <w:spacing w:before="13"/>
        <w:ind w:left="526" w:right="0" w:firstLine="0"/>
        <w:jc w:val="left"/>
        <w:rPr>
          <w:b/>
          <w:sz w:val="24"/>
        </w:rPr>
      </w:pPr>
      <w:r>
        <w:rPr>
          <w:b/>
          <w:sz w:val="24"/>
        </w:rPr>
        <w:t>*.</w:t>
      </w:r>
      <w:r>
        <w:rPr>
          <w:b/>
          <w:spacing w:val="-3"/>
          <w:sz w:val="24"/>
        </w:rPr>
        <w:t> </w:t>
      </w:r>
      <w:r>
        <w:rPr>
          <w:b/>
          <w:sz w:val="24"/>
        </w:rPr>
        <w:t>The</w:t>
      </w:r>
      <w:r>
        <w:rPr>
          <w:b/>
          <w:spacing w:val="-2"/>
          <w:sz w:val="24"/>
        </w:rPr>
        <w:t> </w:t>
      </w:r>
      <w:r>
        <w:rPr>
          <w:b/>
          <w:sz w:val="24"/>
        </w:rPr>
        <w:t>mean</w:t>
      </w:r>
      <w:r>
        <w:rPr>
          <w:b/>
          <w:spacing w:val="-1"/>
          <w:sz w:val="24"/>
        </w:rPr>
        <w:t> </w:t>
      </w:r>
      <w:r>
        <w:rPr>
          <w:b/>
          <w:sz w:val="24"/>
        </w:rPr>
        <w:t>difference is significant</w:t>
      </w:r>
      <w:r>
        <w:rPr>
          <w:b/>
          <w:spacing w:val="-1"/>
          <w:sz w:val="24"/>
        </w:rPr>
        <w:t> </w:t>
      </w:r>
      <w:r>
        <w:rPr>
          <w:b/>
          <w:sz w:val="24"/>
        </w:rPr>
        <w:t>at</w:t>
      </w:r>
      <w:r>
        <w:rPr>
          <w:b/>
          <w:spacing w:val="-2"/>
          <w:sz w:val="24"/>
        </w:rPr>
        <w:t> </w:t>
      </w:r>
      <w:r>
        <w:rPr>
          <w:b/>
          <w:sz w:val="24"/>
        </w:rPr>
        <w:t>the</w:t>
      </w:r>
      <w:r>
        <w:rPr>
          <w:b/>
          <w:spacing w:val="-2"/>
          <w:sz w:val="24"/>
        </w:rPr>
        <w:t> </w:t>
      </w:r>
      <w:r>
        <w:rPr>
          <w:b/>
          <w:sz w:val="24"/>
        </w:rPr>
        <w:t>0.05 </w:t>
      </w:r>
      <w:r>
        <w:rPr>
          <w:b/>
          <w:spacing w:val="-2"/>
          <w:sz w:val="24"/>
        </w:rPr>
        <w:t>level.</w:t>
      </w:r>
    </w:p>
    <w:p>
      <w:pPr>
        <w:spacing w:after="0"/>
        <w:jc w:val="left"/>
        <w:rPr>
          <w:sz w:val="24"/>
        </w:rPr>
        <w:sectPr>
          <w:pgSz w:w="11910" w:h="16840"/>
          <w:pgMar w:header="0" w:footer="753" w:top="1000" w:bottom="940" w:left="340" w:right="300"/>
        </w:sectPr>
      </w:pPr>
    </w:p>
    <w:p>
      <w:pPr>
        <w:spacing w:before="78"/>
        <w:ind w:left="466" w:right="0" w:firstLine="0"/>
        <w:jc w:val="left"/>
        <w:rPr>
          <w:b/>
          <w:sz w:val="24"/>
        </w:rPr>
      </w:pPr>
      <w:r>
        <w:rPr>
          <w:b/>
          <w:sz w:val="24"/>
        </w:rPr>
        <w:t>Homogeneous</w:t>
      </w:r>
      <w:r>
        <w:rPr>
          <w:b/>
          <w:spacing w:val="-2"/>
          <w:sz w:val="24"/>
        </w:rPr>
        <w:t> Subsets</w:t>
      </w:r>
    </w:p>
    <w:p>
      <w:pPr>
        <w:pStyle w:val="BodyText"/>
        <w:spacing w:before="83"/>
        <w:rPr>
          <w:b/>
        </w:rPr>
      </w:pPr>
    </w:p>
    <w:p>
      <w:pPr>
        <w:spacing w:before="1"/>
        <w:ind w:left="2502" w:right="0" w:firstLine="0"/>
        <w:jc w:val="left"/>
        <w:rPr>
          <w:b/>
          <w:sz w:val="24"/>
        </w:rPr>
      </w:pPr>
      <w:r>
        <w:rPr>
          <w:b/>
          <w:spacing w:val="-2"/>
          <w:sz w:val="24"/>
        </w:rPr>
        <w:t>Scores</w:t>
      </w:r>
    </w:p>
    <w:p>
      <w:pPr>
        <w:spacing w:before="41" w:after="41"/>
        <w:ind w:left="526" w:right="0" w:firstLine="0"/>
        <w:jc w:val="left"/>
        <w:rPr>
          <w:b/>
          <w:sz w:val="24"/>
        </w:rPr>
      </w:pPr>
      <w:r>
        <w:rPr>
          <w:b/>
          <w:spacing w:val="-2"/>
          <w:sz w:val="24"/>
        </w:rPr>
        <w:t>Scheffe</w:t>
      </w:r>
    </w:p>
    <w:tbl>
      <w:tblPr>
        <w:tblW w:w="0" w:type="auto"/>
        <w:jc w:val="left"/>
        <w:tblInd w:w="49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2"/>
        <w:gridCol w:w="1115"/>
        <w:gridCol w:w="1236"/>
        <w:gridCol w:w="1235"/>
      </w:tblGrid>
      <w:tr>
        <w:trPr>
          <w:trHeight w:val="619" w:hRule="atLeast"/>
        </w:trPr>
        <w:tc>
          <w:tcPr>
            <w:tcW w:w="1152" w:type="dxa"/>
            <w:vMerge w:val="restart"/>
          </w:tcPr>
          <w:p>
            <w:pPr>
              <w:pStyle w:val="TableParagraph"/>
              <w:spacing w:line="274" w:lineRule="exact"/>
              <w:ind w:left="75"/>
              <w:rPr>
                <w:b/>
                <w:sz w:val="24"/>
              </w:rPr>
            </w:pPr>
            <w:r>
              <w:rPr>
                <w:b/>
                <w:spacing w:val="-2"/>
                <w:sz w:val="24"/>
              </w:rPr>
              <w:t>Schools</w:t>
            </w:r>
          </w:p>
        </w:tc>
        <w:tc>
          <w:tcPr>
            <w:tcW w:w="1115" w:type="dxa"/>
            <w:vMerge w:val="restart"/>
            <w:tcBorders>
              <w:right w:val="single" w:sz="8" w:space="0" w:color="000000"/>
            </w:tcBorders>
          </w:tcPr>
          <w:p>
            <w:pPr>
              <w:pStyle w:val="TableParagraph"/>
              <w:spacing w:line="274" w:lineRule="exact"/>
              <w:ind w:left="35"/>
              <w:jc w:val="center"/>
              <w:rPr>
                <w:b/>
                <w:sz w:val="24"/>
              </w:rPr>
            </w:pPr>
            <w:r>
              <w:rPr>
                <w:b/>
                <w:spacing w:val="-10"/>
                <w:sz w:val="24"/>
              </w:rPr>
              <w:t>N</w:t>
            </w:r>
          </w:p>
        </w:tc>
        <w:tc>
          <w:tcPr>
            <w:tcW w:w="2471" w:type="dxa"/>
            <w:gridSpan w:val="2"/>
            <w:tcBorders>
              <w:left w:val="single" w:sz="8" w:space="0" w:color="000000"/>
              <w:bottom w:val="single" w:sz="8" w:space="0" w:color="000000"/>
              <w:right w:val="single" w:sz="8" w:space="0" w:color="000000"/>
            </w:tcBorders>
          </w:tcPr>
          <w:p>
            <w:pPr>
              <w:pStyle w:val="TableParagraph"/>
              <w:spacing w:line="274" w:lineRule="exact"/>
              <w:ind w:left="41" w:right="3"/>
              <w:jc w:val="center"/>
              <w:rPr>
                <w:b/>
                <w:sz w:val="24"/>
              </w:rPr>
            </w:pPr>
            <w:r>
              <w:rPr>
                <w:b/>
                <w:sz w:val="24"/>
              </w:rPr>
              <w:t>Subset</w:t>
            </w:r>
            <w:r>
              <w:rPr>
                <w:b/>
                <w:spacing w:val="-1"/>
                <w:sz w:val="24"/>
              </w:rPr>
              <w:t> </w:t>
            </w:r>
            <w:r>
              <w:rPr>
                <w:b/>
                <w:sz w:val="24"/>
              </w:rPr>
              <w:t>for</w:t>
            </w:r>
            <w:r>
              <w:rPr>
                <w:b/>
                <w:spacing w:val="-2"/>
                <w:sz w:val="24"/>
              </w:rPr>
              <w:t> </w:t>
            </w:r>
            <w:r>
              <w:rPr>
                <w:b/>
                <w:sz w:val="24"/>
              </w:rPr>
              <w:t>alpha </w:t>
            </w:r>
            <w:r>
              <w:rPr>
                <w:b/>
                <w:spacing w:val="-10"/>
                <w:sz w:val="24"/>
              </w:rPr>
              <w:t>=</w:t>
            </w:r>
          </w:p>
          <w:p>
            <w:pPr>
              <w:pStyle w:val="TableParagraph"/>
              <w:spacing w:before="41"/>
              <w:ind w:left="41"/>
              <w:jc w:val="center"/>
              <w:rPr>
                <w:b/>
                <w:sz w:val="24"/>
              </w:rPr>
            </w:pPr>
            <w:r>
              <w:rPr>
                <w:b/>
                <w:spacing w:val="-4"/>
                <w:sz w:val="24"/>
              </w:rPr>
              <w:t>0.05</w:t>
            </w:r>
          </w:p>
        </w:tc>
      </w:tr>
      <w:tr>
        <w:trPr>
          <w:trHeight w:val="322" w:hRule="atLeast"/>
        </w:trPr>
        <w:tc>
          <w:tcPr>
            <w:tcW w:w="1152" w:type="dxa"/>
            <w:vMerge/>
            <w:tcBorders>
              <w:top w:val="nil"/>
            </w:tcBorders>
          </w:tcPr>
          <w:p>
            <w:pPr>
              <w:rPr>
                <w:sz w:val="2"/>
                <w:szCs w:val="2"/>
              </w:rPr>
            </w:pPr>
          </w:p>
        </w:tc>
        <w:tc>
          <w:tcPr>
            <w:tcW w:w="1115" w:type="dxa"/>
            <w:vMerge/>
            <w:tcBorders>
              <w:top w:val="nil"/>
              <w:right w:val="single" w:sz="8" w:space="0" w:color="000000"/>
            </w:tcBorders>
          </w:tcPr>
          <w:p>
            <w:pPr>
              <w:rPr>
                <w:sz w:val="2"/>
                <w:szCs w:val="2"/>
              </w:rPr>
            </w:pPr>
          </w:p>
        </w:tc>
        <w:tc>
          <w:tcPr>
            <w:tcW w:w="1236" w:type="dxa"/>
            <w:tcBorders>
              <w:top w:val="single" w:sz="8" w:space="0" w:color="000000"/>
              <w:left w:val="single" w:sz="8" w:space="0" w:color="000000"/>
              <w:right w:val="single" w:sz="8" w:space="0" w:color="000000"/>
            </w:tcBorders>
          </w:tcPr>
          <w:p>
            <w:pPr>
              <w:pStyle w:val="TableParagraph"/>
              <w:spacing w:before="8"/>
              <w:ind w:left="40"/>
              <w:jc w:val="center"/>
              <w:rPr>
                <w:b/>
                <w:sz w:val="24"/>
              </w:rPr>
            </w:pPr>
            <w:r>
              <w:rPr>
                <w:b/>
                <w:spacing w:val="-10"/>
                <w:sz w:val="24"/>
              </w:rPr>
              <w:t>1</w:t>
            </w:r>
          </w:p>
        </w:tc>
        <w:tc>
          <w:tcPr>
            <w:tcW w:w="1235" w:type="dxa"/>
            <w:tcBorders>
              <w:top w:val="single" w:sz="8" w:space="0" w:color="000000"/>
              <w:left w:val="single" w:sz="8" w:space="0" w:color="000000"/>
            </w:tcBorders>
          </w:tcPr>
          <w:p>
            <w:pPr>
              <w:pStyle w:val="TableParagraph"/>
              <w:spacing w:before="8"/>
              <w:ind w:left="43"/>
              <w:jc w:val="center"/>
              <w:rPr>
                <w:b/>
                <w:sz w:val="24"/>
              </w:rPr>
            </w:pPr>
            <w:r>
              <w:rPr>
                <w:b/>
                <w:spacing w:val="-10"/>
                <w:sz w:val="24"/>
              </w:rPr>
              <w:t>2</w:t>
            </w:r>
          </w:p>
        </w:tc>
      </w:tr>
      <w:tr>
        <w:trPr>
          <w:trHeight w:val="299" w:hRule="atLeast"/>
        </w:trPr>
        <w:tc>
          <w:tcPr>
            <w:tcW w:w="1152" w:type="dxa"/>
            <w:tcBorders>
              <w:bottom w:val="nil"/>
            </w:tcBorders>
          </w:tcPr>
          <w:p>
            <w:pPr>
              <w:pStyle w:val="TableParagraph"/>
              <w:spacing w:line="274" w:lineRule="exact"/>
              <w:ind w:left="75"/>
              <w:rPr>
                <w:b/>
                <w:sz w:val="24"/>
              </w:rPr>
            </w:pPr>
            <w:r>
              <w:rPr>
                <w:b/>
                <w:sz w:val="24"/>
              </w:rPr>
              <w:t>School</w:t>
            </w:r>
            <w:r>
              <w:rPr>
                <w:b/>
                <w:spacing w:val="-1"/>
                <w:sz w:val="24"/>
              </w:rPr>
              <w:t> </w:t>
            </w:r>
            <w:r>
              <w:rPr>
                <w:b/>
                <w:spacing w:val="-10"/>
                <w:sz w:val="24"/>
              </w:rPr>
              <w:t>B</w:t>
            </w:r>
          </w:p>
        </w:tc>
        <w:tc>
          <w:tcPr>
            <w:tcW w:w="1115" w:type="dxa"/>
            <w:tcBorders>
              <w:bottom w:val="nil"/>
              <w:right w:val="single" w:sz="8" w:space="0" w:color="000000"/>
            </w:tcBorders>
          </w:tcPr>
          <w:p>
            <w:pPr>
              <w:pStyle w:val="TableParagraph"/>
              <w:spacing w:line="274" w:lineRule="exact"/>
              <w:ind w:right="38"/>
              <w:jc w:val="right"/>
              <w:rPr>
                <w:b/>
                <w:sz w:val="24"/>
              </w:rPr>
            </w:pPr>
            <w:r>
              <w:rPr>
                <w:b/>
                <w:spacing w:val="-5"/>
                <w:sz w:val="24"/>
              </w:rPr>
              <w:t>15</w:t>
            </w:r>
          </w:p>
        </w:tc>
        <w:tc>
          <w:tcPr>
            <w:tcW w:w="1236" w:type="dxa"/>
            <w:tcBorders>
              <w:left w:val="single" w:sz="8" w:space="0" w:color="000000"/>
              <w:bottom w:val="nil"/>
              <w:right w:val="single" w:sz="8" w:space="0" w:color="000000"/>
            </w:tcBorders>
          </w:tcPr>
          <w:p>
            <w:pPr>
              <w:pStyle w:val="TableParagraph"/>
              <w:spacing w:line="274" w:lineRule="exact"/>
              <w:ind w:right="38"/>
              <w:jc w:val="right"/>
              <w:rPr>
                <w:b/>
                <w:sz w:val="24"/>
              </w:rPr>
            </w:pPr>
            <w:r>
              <w:rPr>
                <w:b/>
                <w:spacing w:val="-2"/>
                <w:sz w:val="24"/>
              </w:rPr>
              <w:t>15.0000</w:t>
            </w:r>
          </w:p>
        </w:tc>
        <w:tc>
          <w:tcPr>
            <w:tcW w:w="1235" w:type="dxa"/>
            <w:tcBorders>
              <w:left w:val="single" w:sz="8" w:space="0" w:color="000000"/>
              <w:bottom w:val="nil"/>
            </w:tcBorders>
          </w:tcPr>
          <w:p>
            <w:pPr>
              <w:pStyle w:val="TableParagraph"/>
              <w:rPr>
                <w:sz w:val="22"/>
              </w:rPr>
            </w:pPr>
          </w:p>
        </w:tc>
      </w:tr>
      <w:tr>
        <w:trPr>
          <w:trHeight w:val="316" w:hRule="atLeast"/>
        </w:trPr>
        <w:tc>
          <w:tcPr>
            <w:tcW w:w="1152" w:type="dxa"/>
            <w:tcBorders>
              <w:top w:val="nil"/>
              <w:bottom w:val="nil"/>
            </w:tcBorders>
          </w:tcPr>
          <w:p>
            <w:pPr>
              <w:pStyle w:val="TableParagraph"/>
              <w:spacing w:before="15"/>
              <w:ind w:left="75"/>
              <w:rPr>
                <w:b/>
                <w:sz w:val="24"/>
              </w:rPr>
            </w:pPr>
            <w:r>
              <w:rPr>
                <w:b/>
                <w:sz w:val="24"/>
              </w:rPr>
              <w:t>School</w:t>
            </w:r>
            <w:r>
              <w:rPr>
                <w:b/>
                <w:spacing w:val="-1"/>
                <w:sz w:val="24"/>
              </w:rPr>
              <w:t> </w:t>
            </w:r>
            <w:r>
              <w:rPr>
                <w:b/>
                <w:spacing w:val="-10"/>
                <w:sz w:val="24"/>
              </w:rPr>
              <w:t>D</w:t>
            </w:r>
          </w:p>
        </w:tc>
        <w:tc>
          <w:tcPr>
            <w:tcW w:w="1115" w:type="dxa"/>
            <w:tcBorders>
              <w:top w:val="nil"/>
              <w:bottom w:val="nil"/>
              <w:right w:val="single" w:sz="8" w:space="0" w:color="000000"/>
            </w:tcBorders>
          </w:tcPr>
          <w:p>
            <w:pPr>
              <w:pStyle w:val="TableParagraph"/>
              <w:spacing w:before="15"/>
              <w:ind w:right="38"/>
              <w:jc w:val="right"/>
              <w:rPr>
                <w:b/>
                <w:sz w:val="24"/>
              </w:rPr>
            </w:pPr>
            <w:r>
              <w:rPr>
                <w:b/>
                <w:spacing w:val="-5"/>
                <w:sz w:val="24"/>
              </w:rPr>
              <w:t>15</w:t>
            </w:r>
          </w:p>
        </w:tc>
        <w:tc>
          <w:tcPr>
            <w:tcW w:w="1236" w:type="dxa"/>
            <w:tcBorders>
              <w:top w:val="nil"/>
              <w:left w:val="single" w:sz="8" w:space="0" w:color="000000"/>
              <w:bottom w:val="nil"/>
              <w:right w:val="single" w:sz="8" w:space="0" w:color="000000"/>
            </w:tcBorders>
          </w:tcPr>
          <w:p>
            <w:pPr>
              <w:pStyle w:val="TableParagraph"/>
              <w:spacing w:before="15"/>
              <w:ind w:right="38"/>
              <w:jc w:val="right"/>
              <w:rPr>
                <w:b/>
                <w:sz w:val="24"/>
              </w:rPr>
            </w:pPr>
            <w:r>
              <w:rPr>
                <w:b/>
                <w:spacing w:val="-2"/>
                <w:sz w:val="24"/>
              </w:rPr>
              <w:t>15.6000</w:t>
            </w:r>
          </w:p>
        </w:tc>
        <w:tc>
          <w:tcPr>
            <w:tcW w:w="1235" w:type="dxa"/>
            <w:tcBorders>
              <w:top w:val="nil"/>
              <w:left w:val="single" w:sz="8" w:space="0" w:color="000000"/>
              <w:bottom w:val="nil"/>
            </w:tcBorders>
          </w:tcPr>
          <w:p>
            <w:pPr>
              <w:pStyle w:val="TableParagraph"/>
              <w:rPr>
                <w:sz w:val="24"/>
              </w:rPr>
            </w:pPr>
          </w:p>
        </w:tc>
      </w:tr>
      <w:tr>
        <w:trPr>
          <w:trHeight w:val="318" w:hRule="atLeast"/>
        </w:trPr>
        <w:tc>
          <w:tcPr>
            <w:tcW w:w="1152" w:type="dxa"/>
            <w:tcBorders>
              <w:top w:val="nil"/>
              <w:bottom w:val="nil"/>
            </w:tcBorders>
          </w:tcPr>
          <w:p>
            <w:pPr>
              <w:pStyle w:val="TableParagraph"/>
              <w:spacing w:before="15"/>
              <w:ind w:left="75"/>
              <w:rPr>
                <w:b/>
                <w:sz w:val="24"/>
              </w:rPr>
            </w:pPr>
            <w:r>
              <w:rPr>
                <w:b/>
                <w:sz w:val="24"/>
              </w:rPr>
              <w:t>School</w:t>
            </w:r>
            <w:r>
              <w:rPr>
                <w:b/>
                <w:spacing w:val="-1"/>
                <w:sz w:val="24"/>
              </w:rPr>
              <w:t> </w:t>
            </w:r>
            <w:r>
              <w:rPr>
                <w:b/>
                <w:spacing w:val="-10"/>
                <w:sz w:val="24"/>
              </w:rPr>
              <w:t>A</w:t>
            </w:r>
          </w:p>
        </w:tc>
        <w:tc>
          <w:tcPr>
            <w:tcW w:w="1115" w:type="dxa"/>
            <w:tcBorders>
              <w:top w:val="nil"/>
              <w:bottom w:val="nil"/>
              <w:right w:val="single" w:sz="8" w:space="0" w:color="000000"/>
            </w:tcBorders>
          </w:tcPr>
          <w:p>
            <w:pPr>
              <w:pStyle w:val="TableParagraph"/>
              <w:spacing w:before="15"/>
              <w:ind w:right="38"/>
              <w:jc w:val="right"/>
              <w:rPr>
                <w:b/>
                <w:sz w:val="24"/>
              </w:rPr>
            </w:pPr>
            <w:r>
              <w:rPr>
                <w:b/>
                <w:spacing w:val="-5"/>
                <w:sz w:val="24"/>
              </w:rPr>
              <w:t>15</w:t>
            </w:r>
          </w:p>
        </w:tc>
        <w:tc>
          <w:tcPr>
            <w:tcW w:w="1236" w:type="dxa"/>
            <w:tcBorders>
              <w:top w:val="nil"/>
              <w:left w:val="single" w:sz="8" w:space="0" w:color="000000"/>
              <w:bottom w:val="nil"/>
              <w:right w:val="single" w:sz="8" w:space="0" w:color="000000"/>
            </w:tcBorders>
          </w:tcPr>
          <w:p>
            <w:pPr>
              <w:pStyle w:val="TableParagraph"/>
              <w:rPr>
                <w:sz w:val="24"/>
              </w:rPr>
            </w:pPr>
          </w:p>
        </w:tc>
        <w:tc>
          <w:tcPr>
            <w:tcW w:w="1235" w:type="dxa"/>
            <w:tcBorders>
              <w:top w:val="nil"/>
              <w:left w:val="single" w:sz="8" w:space="0" w:color="000000"/>
              <w:bottom w:val="nil"/>
            </w:tcBorders>
          </w:tcPr>
          <w:p>
            <w:pPr>
              <w:pStyle w:val="TableParagraph"/>
              <w:spacing w:before="15"/>
              <w:ind w:right="32"/>
              <w:jc w:val="right"/>
              <w:rPr>
                <w:b/>
                <w:sz w:val="24"/>
              </w:rPr>
            </w:pPr>
            <w:r>
              <w:rPr>
                <w:b/>
                <w:spacing w:val="-2"/>
                <w:sz w:val="24"/>
              </w:rPr>
              <w:t>22.2000</w:t>
            </w:r>
          </w:p>
        </w:tc>
      </w:tr>
      <w:tr>
        <w:trPr>
          <w:trHeight w:val="318" w:hRule="atLeast"/>
        </w:trPr>
        <w:tc>
          <w:tcPr>
            <w:tcW w:w="1152" w:type="dxa"/>
            <w:tcBorders>
              <w:top w:val="nil"/>
              <w:bottom w:val="nil"/>
            </w:tcBorders>
          </w:tcPr>
          <w:p>
            <w:pPr>
              <w:pStyle w:val="TableParagraph"/>
              <w:spacing w:before="17"/>
              <w:ind w:left="75"/>
              <w:rPr>
                <w:b/>
                <w:sz w:val="24"/>
              </w:rPr>
            </w:pPr>
            <w:r>
              <w:rPr>
                <w:b/>
                <w:sz w:val="24"/>
              </w:rPr>
              <w:t>School</w:t>
            </w:r>
            <w:r>
              <w:rPr>
                <w:b/>
                <w:spacing w:val="-1"/>
                <w:sz w:val="24"/>
              </w:rPr>
              <w:t> </w:t>
            </w:r>
            <w:r>
              <w:rPr>
                <w:b/>
                <w:spacing w:val="-10"/>
                <w:sz w:val="24"/>
              </w:rPr>
              <w:t>C</w:t>
            </w:r>
          </w:p>
        </w:tc>
        <w:tc>
          <w:tcPr>
            <w:tcW w:w="1115" w:type="dxa"/>
            <w:tcBorders>
              <w:top w:val="nil"/>
              <w:bottom w:val="nil"/>
              <w:right w:val="single" w:sz="8" w:space="0" w:color="000000"/>
            </w:tcBorders>
          </w:tcPr>
          <w:p>
            <w:pPr>
              <w:pStyle w:val="TableParagraph"/>
              <w:spacing w:before="17"/>
              <w:ind w:right="38"/>
              <w:jc w:val="right"/>
              <w:rPr>
                <w:b/>
                <w:sz w:val="24"/>
              </w:rPr>
            </w:pPr>
            <w:r>
              <w:rPr>
                <w:b/>
                <w:spacing w:val="-5"/>
                <w:sz w:val="24"/>
              </w:rPr>
              <w:t>15</w:t>
            </w:r>
          </w:p>
        </w:tc>
        <w:tc>
          <w:tcPr>
            <w:tcW w:w="1236" w:type="dxa"/>
            <w:tcBorders>
              <w:top w:val="nil"/>
              <w:left w:val="single" w:sz="8" w:space="0" w:color="000000"/>
              <w:bottom w:val="nil"/>
              <w:right w:val="single" w:sz="8" w:space="0" w:color="000000"/>
            </w:tcBorders>
          </w:tcPr>
          <w:p>
            <w:pPr>
              <w:pStyle w:val="TableParagraph"/>
              <w:rPr>
                <w:sz w:val="24"/>
              </w:rPr>
            </w:pPr>
          </w:p>
        </w:tc>
        <w:tc>
          <w:tcPr>
            <w:tcW w:w="1235" w:type="dxa"/>
            <w:tcBorders>
              <w:top w:val="nil"/>
              <w:left w:val="single" w:sz="8" w:space="0" w:color="000000"/>
              <w:bottom w:val="nil"/>
            </w:tcBorders>
          </w:tcPr>
          <w:p>
            <w:pPr>
              <w:pStyle w:val="TableParagraph"/>
              <w:spacing w:before="17"/>
              <w:ind w:right="32"/>
              <w:jc w:val="right"/>
              <w:rPr>
                <w:b/>
                <w:sz w:val="24"/>
              </w:rPr>
            </w:pPr>
            <w:r>
              <w:rPr>
                <w:b/>
                <w:spacing w:val="-2"/>
                <w:sz w:val="24"/>
              </w:rPr>
              <w:t>22.3333</w:t>
            </w:r>
          </w:p>
        </w:tc>
      </w:tr>
      <w:tr>
        <w:trPr>
          <w:trHeight w:val="316" w:hRule="atLeast"/>
        </w:trPr>
        <w:tc>
          <w:tcPr>
            <w:tcW w:w="1152" w:type="dxa"/>
            <w:tcBorders>
              <w:top w:val="nil"/>
              <w:bottom w:val="nil"/>
            </w:tcBorders>
          </w:tcPr>
          <w:p>
            <w:pPr>
              <w:pStyle w:val="TableParagraph"/>
              <w:spacing w:before="15"/>
              <w:ind w:left="75"/>
              <w:rPr>
                <w:b/>
                <w:sz w:val="24"/>
              </w:rPr>
            </w:pPr>
            <w:r>
              <w:rPr>
                <w:b/>
                <w:sz w:val="24"/>
              </w:rPr>
              <w:t>School</w:t>
            </w:r>
            <w:r>
              <w:rPr>
                <w:b/>
                <w:spacing w:val="-1"/>
                <w:sz w:val="24"/>
              </w:rPr>
              <w:t> </w:t>
            </w:r>
            <w:r>
              <w:rPr>
                <w:b/>
                <w:spacing w:val="-10"/>
                <w:sz w:val="24"/>
              </w:rPr>
              <w:t>E</w:t>
            </w:r>
          </w:p>
        </w:tc>
        <w:tc>
          <w:tcPr>
            <w:tcW w:w="1115" w:type="dxa"/>
            <w:tcBorders>
              <w:top w:val="nil"/>
              <w:bottom w:val="nil"/>
              <w:right w:val="single" w:sz="8" w:space="0" w:color="000000"/>
            </w:tcBorders>
          </w:tcPr>
          <w:p>
            <w:pPr>
              <w:pStyle w:val="TableParagraph"/>
              <w:spacing w:before="15"/>
              <w:ind w:right="38"/>
              <w:jc w:val="right"/>
              <w:rPr>
                <w:b/>
                <w:sz w:val="24"/>
              </w:rPr>
            </w:pPr>
            <w:r>
              <w:rPr>
                <w:b/>
                <w:spacing w:val="-5"/>
                <w:sz w:val="24"/>
              </w:rPr>
              <w:t>15</w:t>
            </w:r>
          </w:p>
        </w:tc>
        <w:tc>
          <w:tcPr>
            <w:tcW w:w="1236" w:type="dxa"/>
            <w:tcBorders>
              <w:top w:val="nil"/>
              <w:left w:val="single" w:sz="8" w:space="0" w:color="000000"/>
              <w:bottom w:val="nil"/>
              <w:right w:val="single" w:sz="8" w:space="0" w:color="000000"/>
            </w:tcBorders>
          </w:tcPr>
          <w:p>
            <w:pPr>
              <w:pStyle w:val="TableParagraph"/>
              <w:rPr>
                <w:sz w:val="24"/>
              </w:rPr>
            </w:pPr>
          </w:p>
        </w:tc>
        <w:tc>
          <w:tcPr>
            <w:tcW w:w="1235" w:type="dxa"/>
            <w:tcBorders>
              <w:top w:val="nil"/>
              <w:left w:val="single" w:sz="8" w:space="0" w:color="000000"/>
              <w:bottom w:val="nil"/>
            </w:tcBorders>
          </w:tcPr>
          <w:p>
            <w:pPr>
              <w:pStyle w:val="TableParagraph"/>
              <w:spacing w:before="15"/>
              <w:ind w:right="32"/>
              <w:jc w:val="right"/>
              <w:rPr>
                <w:b/>
                <w:sz w:val="24"/>
              </w:rPr>
            </w:pPr>
            <w:r>
              <w:rPr>
                <w:b/>
                <w:spacing w:val="-2"/>
                <w:sz w:val="24"/>
              </w:rPr>
              <w:t>22.8000</w:t>
            </w:r>
          </w:p>
        </w:tc>
      </w:tr>
      <w:tr>
        <w:trPr>
          <w:trHeight w:val="316" w:hRule="atLeast"/>
        </w:trPr>
        <w:tc>
          <w:tcPr>
            <w:tcW w:w="1152" w:type="dxa"/>
            <w:tcBorders>
              <w:top w:val="nil"/>
              <w:bottom w:val="nil"/>
            </w:tcBorders>
          </w:tcPr>
          <w:p>
            <w:pPr>
              <w:pStyle w:val="TableParagraph"/>
              <w:spacing w:before="15"/>
              <w:ind w:left="75"/>
              <w:rPr>
                <w:b/>
                <w:sz w:val="24"/>
              </w:rPr>
            </w:pPr>
            <w:r>
              <w:rPr>
                <w:b/>
                <w:sz w:val="24"/>
              </w:rPr>
              <w:t>School</w:t>
            </w:r>
            <w:r>
              <w:rPr>
                <w:b/>
                <w:spacing w:val="-1"/>
                <w:sz w:val="24"/>
              </w:rPr>
              <w:t> </w:t>
            </w:r>
            <w:r>
              <w:rPr>
                <w:b/>
                <w:spacing w:val="-10"/>
                <w:sz w:val="24"/>
              </w:rPr>
              <w:t>F</w:t>
            </w:r>
          </w:p>
        </w:tc>
        <w:tc>
          <w:tcPr>
            <w:tcW w:w="1115" w:type="dxa"/>
            <w:tcBorders>
              <w:top w:val="nil"/>
              <w:bottom w:val="nil"/>
              <w:right w:val="single" w:sz="8" w:space="0" w:color="000000"/>
            </w:tcBorders>
          </w:tcPr>
          <w:p>
            <w:pPr>
              <w:pStyle w:val="TableParagraph"/>
              <w:spacing w:before="15"/>
              <w:ind w:right="38"/>
              <w:jc w:val="right"/>
              <w:rPr>
                <w:b/>
                <w:sz w:val="24"/>
              </w:rPr>
            </w:pPr>
            <w:r>
              <w:rPr>
                <w:b/>
                <w:spacing w:val="-5"/>
                <w:sz w:val="24"/>
              </w:rPr>
              <w:t>16</w:t>
            </w:r>
          </w:p>
        </w:tc>
        <w:tc>
          <w:tcPr>
            <w:tcW w:w="1236" w:type="dxa"/>
            <w:tcBorders>
              <w:top w:val="nil"/>
              <w:left w:val="single" w:sz="8" w:space="0" w:color="000000"/>
              <w:bottom w:val="nil"/>
              <w:right w:val="single" w:sz="8" w:space="0" w:color="000000"/>
            </w:tcBorders>
          </w:tcPr>
          <w:p>
            <w:pPr>
              <w:pStyle w:val="TableParagraph"/>
              <w:rPr>
                <w:sz w:val="24"/>
              </w:rPr>
            </w:pPr>
          </w:p>
        </w:tc>
        <w:tc>
          <w:tcPr>
            <w:tcW w:w="1235" w:type="dxa"/>
            <w:tcBorders>
              <w:top w:val="nil"/>
              <w:left w:val="single" w:sz="8" w:space="0" w:color="000000"/>
              <w:bottom w:val="nil"/>
            </w:tcBorders>
          </w:tcPr>
          <w:p>
            <w:pPr>
              <w:pStyle w:val="TableParagraph"/>
              <w:spacing w:before="15"/>
              <w:ind w:right="32"/>
              <w:jc w:val="right"/>
              <w:rPr>
                <w:b/>
                <w:sz w:val="24"/>
              </w:rPr>
            </w:pPr>
            <w:r>
              <w:rPr>
                <w:b/>
                <w:spacing w:val="-2"/>
                <w:sz w:val="24"/>
              </w:rPr>
              <w:t>23.6250</w:t>
            </w:r>
          </w:p>
        </w:tc>
      </w:tr>
      <w:tr>
        <w:trPr>
          <w:trHeight w:val="332" w:hRule="atLeast"/>
        </w:trPr>
        <w:tc>
          <w:tcPr>
            <w:tcW w:w="1152" w:type="dxa"/>
            <w:tcBorders>
              <w:top w:val="nil"/>
            </w:tcBorders>
          </w:tcPr>
          <w:p>
            <w:pPr>
              <w:pStyle w:val="TableParagraph"/>
              <w:spacing w:before="15"/>
              <w:ind w:left="75"/>
              <w:rPr>
                <w:b/>
                <w:sz w:val="24"/>
              </w:rPr>
            </w:pPr>
            <w:r>
              <w:rPr>
                <w:b/>
                <w:spacing w:val="-4"/>
                <w:sz w:val="24"/>
              </w:rPr>
              <w:t>Sig.</w:t>
            </w:r>
          </w:p>
        </w:tc>
        <w:tc>
          <w:tcPr>
            <w:tcW w:w="1115" w:type="dxa"/>
            <w:tcBorders>
              <w:top w:val="nil"/>
              <w:right w:val="single" w:sz="8" w:space="0" w:color="000000"/>
            </w:tcBorders>
          </w:tcPr>
          <w:p>
            <w:pPr>
              <w:pStyle w:val="TableParagraph"/>
              <w:rPr>
                <w:sz w:val="24"/>
              </w:rPr>
            </w:pPr>
          </w:p>
        </w:tc>
        <w:tc>
          <w:tcPr>
            <w:tcW w:w="1236" w:type="dxa"/>
            <w:tcBorders>
              <w:top w:val="nil"/>
              <w:left w:val="single" w:sz="8" w:space="0" w:color="000000"/>
              <w:right w:val="single" w:sz="8" w:space="0" w:color="000000"/>
            </w:tcBorders>
          </w:tcPr>
          <w:p>
            <w:pPr>
              <w:pStyle w:val="TableParagraph"/>
              <w:spacing w:before="15"/>
              <w:ind w:right="36"/>
              <w:jc w:val="right"/>
              <w:rPr>
                <w:b/>
                <w:sz w:val="24"/>
              </w:rPr>
            </w:pPr>
            <w:r>
              <w:rPr>
                <w:b/>
                <w:spacing w:val="-4"/>
                <w:sz w:val="24"/>
              </w:rPr>
              <w:t>.999</w:t>
            </w:r>
          </w:p>
        </w:tc>
        <w:tc>
          <w:tcPr>
            <w:tcW w:w="1235" w:type="dxa"/>
            <w:tcBorders>
              <w:top w:val="nil"/>
              <w:left w:val="single" w:sz="8" w:space="0" w:color="000000"/>
            </w:tcBorders>
          </w:tcPr>
          <w:p>
            <w:pPr>
              <w:pStyle w:val="TableParagraph"/>
              <w:spacing w:before="15"/>
              <w:ind w:right="32"/>
              <w:jc w:val="right"/>
              <w:rPr>
                <w:b/>
                <w:sz w:val="24"/>
              </w:rPr>
            </w:pPr>
            <w:r>
              <w:rPr>
                <w:b/>
                <w:spacing w:val="-4"/>
                <w:sz w:val="24"/>
              </w:rPr>
              <w:t>.954</w:t>
            </w:r>
          </w:p>
        </w:tc>
      </w:tr>
    </w:tbl>
    <w:p>
      <w:pPr>
        <w:spacing w:line="276" w:lineRule="auto" w:before="0"/>
        <w:ind w:left="526" w:right="6120" w:firstLine="0"/>
        <w:jc w:val="both"/>
        <w:rPr>
          <w:b/>
          <w:sz w:val="24"/>
        </w:rPr>
      </w:pPr>
      <w:r>
        <w:rPr>
          <w:b/>
          <w:sz w:val="24"/>
        </w:rPr>
        <w:t>Means for groups in homogeneous subsets are displayed.</w:t>
      </w:r>
    </w:p>
    <w:p>
      <w:pPr>
        <w:pStyle w:val="ListParagraph"/>
        <w:numPr>
          <w:ilvl w:val="1"/>
          <w:numId w:val="189"/>
        </w:numPr>
        <w:tabs>
          <w:tab w:pos="878" w:val="left" w:leader="none"/>
        </w:tabs>
        <w:spacing w:line="276" w:lineRule="auto" w:before="0" w:after="0"/>
        <w:ind w:left="526" w:right="6123" w:firstLine="0"/>
        <w:jc w:val="both"/>
        <w:rPr>
          <w:b/>
          <w:sz w:val="24"/>
        </w:rPr>
      </w:pPr>
      <w:r>
        <w:rPr>
          <w:b/>
          <w:sz w:val="24"/>
        </w:rPr>
        <w:t>Uses Harmonic Mean Sample Size = </w:t>
      </w:r>
      <w:r>
        <w:rPr>
          <w:b/>
          <w:spacing w:val="-2"/>
          <w:sz w:val="24"/>
        </w:rPr>
        <w:t>15.158.</w:t>
      </w:r>
    </w:p>
    <w:p>
      <w:pPr>
        <w:pStyle w:val="ListParagraph"/>
        <w:numPr>
          <w:ilvl w:val="1"/>
          <w:numId w:val="189"/>
        </w:numPr>
        <w:tabs>
          <w:tab w:pos="939" w:val="left" w:leader="none"/>
        </w:tabs>
        <w:spacing w:line="276" w:lineRule="auto" w:before="0" w:after="0"/>
        <w:ind w:left="526" w:right="6114" w:firstLine="0"/>
        <w:jc w:val="both"/>
        <w:rPr>
          <w:b/>
          <w:sz w:val="24"/>
        </w:rPr>
      </w:pPr>
      <w:r>
        <w:rPr>
          <w:b/>
          <w:sz w:val="24"/>
        </w:rPr>
        <w:t>The group sizes are unequal. The harmonic mean of the group sizes is used. Type I error levels are not guaranteed.</w:t>
      </w:r>
    </w:p>
    <w:p>
      <w:pPr>
        <w:pStyle w:val="BodyText"/>
        <w:spacing w:before="39"/>
        <w:rPr>
          <w:b/>
        </w:rPr>
      </w:pPr>
    </w:p>
    <w:p>
      <w:pPr>
        <w:spacing w:line="276" w:lineRule="auto" w:before="0"/>
        <w:ind w:left="466" w:right="528" w:firstLine="0"/>
        <w:jc w:val="left"/>
        <w:rPr>
          <w:b/>
          <w:sz w:val="24"/>
        </w:rPr>
      </w:pPr>
      <w:r>
        <w:rPr>
          <w:b/>
          <w:sz w:val="24"/>
        </w:rPr>
        <w:t>The</w:t>
      </w:r>
      <w:r>
        <w:rPr>
          <w:b/>
          <w:spacing w:val="20"/>
          <w:sz w:val="24"/>
        </w:rPr>
        <w:t> </w:t>
      </w:r>
      <w:r>
        <w:rPr>
          <w:b/>
          <w:sz w:val="24"/>
        </w:rPr>
        <w:t>analysis</w:t>
      </w:r>
      <w:r>
        <w:rPr>
          <w:b/>
          <w:spacing w:val="19"/>
          <w:sz w:val="24"/>
        </w:rPr>
        <w:t> </w:t>
      </w:r>
      <w:r>
        <w:rPr>
          <w:b/>
          <w:sz w:val="24"/>
        </w:rPr>
        <w:t>showed</w:t>
      </w:r>
      <w:r>
        <w:rPr>
          <w:b/>
          <w:spacing w:val="22"/>
          <w:sz w:val="24"/>
        </w:rPr>
        <w:t> </w:t>
      </w:r>
      <w:r>
        <w:rPr>
          <w:b/>
          <w:sz w:val="24"/>
        </w:rPr>
        <w:t>that</w:t>
      </w:r>
      <w:r>
        <w:rPr>
          <w:b/>
          <w:spacing w:val="21"/>
          <w:sz w:val="24"/>
        </w:rPr>
        <w:t> </w:t>
      </w:r>
      <w:r>
        <w:rPr>
          <w:b/>
          <w:sz w:val="24"/>
        </w:rPr>
        <w:t>schools</w:t>
      </w:r>
      <w:r>
        <w:rPr>
          <w:b/>
          <w:spacing w:val="22"/>
          <w:sz w:val="24"/>
        </w:rPr>
        <w:t> </w:t>
      </w:r>
      <w:r>
        <w:rPr>
          <w:b/>
          <w:sz w:val="24"/>
        </w:rPr>
        <w:t>A,</w:t>
      </w:r>
      <w:r>
        <w:rPr>
          <w:b/>
          <w:spacing w:val="21"/>
          <w:sz w:val="24"/>
        </w:rPr>
        <w:t> </w:t>
      </w:r>
      <w:r>
        <w:rPr>
          <w:b/>
          <w:sz w:val="24"/>
        </w:rPr>
        <w:t>C,</w:t>
      </w:r>
      <w:r>
        <w:rPr>
          <w:b/>
          <w:spacing w:val="21"/>
          <w:sz w:val="24"/>
        </w:rPr>
        <w:t> </w:t>
      </w:r>
      <w:r>
        <w:rPr>
          <w:b/>
          <w:sz w:val="24"/>
        </w:rPr>
        <w:t>E</w:t>
      </w:r>
      <w:r>
        <w:rPr>
          <w:b/>
          <w:spacing w:val="22"/>
          <w:sz w:val="24"/>
        </w:rPr>
        <w:t> </w:t>
      </w:r>
      <w:r>
        <w:rPr>
          <w:b/>
          <w:sz w:val="24"/>
        </w:rPr>
        <w:t>and</w:t>
      </w:r>
      <w:r>
        <w:rPr>
          <w:b/>
          <w:spacing w:val="20"/>
          <w:sz w:val="24"/>
        </w:rPr>
        <w:t> </w:t>
      </w:r>
      <w:r>
        <w:rPr>
          <w:b/>
          <w:sz w:val="24"/>
        </w:rPr>
        <w:t>F</w:t>
      </w:r>
      <w:r>
        <w:rPr>
          <w:b/>
          <w:spacing w:val="19"/>
          <w:sz w:val="24"/>
        </w:rPr>
        <w:t> </w:t>
      </w:r>
      <w:r>
        <w:rPr>
          <w:b/>
          <w:sz w:val="24"/>
        </w:rPr>
        <w:t>are</w:t>
      </w:r>
      <w:r>
        <w:rPr>
          <w:b/>
          <w:spacing w:val="20"/>
          <w:sz w:val="24"/>
        </w:rPr>
        <w:t> </w:t>
      </w:r>
      <w:r>
        <w:rPr>
          <w:b/>
          <w:sz w:val="24"/>
        </w:rPr>
        <w:t>schools</w:t>
      </w:r>
      <w:r>
        <w:rPr>
          <w:b/>
          <w:spacing w:val="22"/>
          <w:sz w:val="24"/>
        </w:rPr>
        <w:t> </w:t>
      </w:r>
      <w:r>
        <w:rPr>
          <w:b/>
          <w:sz w:val="24"/>
        </w:rPr>
        <w:t>that</w:t>
      </w:r>
      <w:r>
        <w:rPr>
          <w:b/>
          <w:spacing w:val="21"/>
          <w:sz w:val="24"/>
        </w:rPr>
        <w:t> </w:t>
      </w:r>
      <w:r>
        <w:rPr>
          <w:b/>
          <w:sz w:val="24"/>
        </w:rPr>
        <w:t>are</w:t>
      </w:r>
      <w:r>
        <w:rPr>
          <w:b/>
          <w:spacing w:val="20"/>
          <w:sz w:val="24"/>
        </w:rPr>
        <w:t> </w:t>
      </w:r>
      <w:r>
        <w:rPr>
          <w:b/>
          <w:sz w:val="24"/>
        </w:rPr>
        <w:t>with</w:t>
      </w:r>
      <w:r>
        <w:rPr>
          <w:b/>
          <w:spacing w:val="22"/>
          <w:sz w:val="24"/>
        </w:rPr>
        <w:t> </w:t>
      </w:r>
      <w:r>
        <w:rPr>
          <w:b/>
          <w:sz w:val="24"/>
        </w:rPr>
        <w:t>the</w:t>
      </w:r>
      <w:r>
        <w:rPr>
          <w:b/>
          <w:spacing w:val="21"/>
          <w:sz w:val="24"/>
        </w:rPr>
        <w:t> </w:t>
      </w:r>
      <w:r>
        <w:rPr>
          <w:b/>
          <w:sz w:val="24"/>
        </w:rPr>
        <w:t>same</w:t>
      </w:r>
      <w:r>
        <w:rPr>
          <w:b/>
          <w:spacing w:val="20"/>
          <w:sz w:val="24"/>
        </w:rPr>
        <w:t> </w:t>
      </w:r>
      <w:r>
        <w:rPr>
          <w:b/>
          <w:sz w:val="24"/>
        </w:rPr>
        <w:t>level</w:t>
      </w:r>
      <w:r>
        <w:rPr>
          <w:b/>
          <w:spacing w:val="22"/>
          <w:sz w:val="24"/>
        </w:rPr>
        <w:t> </w:t>
      </w:r>
      <w:r>
        <w:rPr>
          <w:b/>
          <w:sz w:val="24"/>
        </w:rPr>
        <w:t>of</w:t>
      </w:r>
      <w:r>
        <w:rPr>
          <w:b/>
          <w:spacing w:val="20"/>
          <w:sz w:val="24"/>
        </w:rPr>
        <w:t> </w:t>
      </w:r>
      <w:r>
        <w:rPr>
          <w:b/>
          <w:sz w:val="24"/>
        </w:rPr>
        <w:t>scores and so would be chosen for the main study.</w:t>
      </w:r>
    </w:p>
    <w:p>
      <w:pPr>
        <w:spacing w:after="0" w:line="276" w:lineRule="auto"/>
        <w:jc w:val="left"/>
        <w:rPr>
          <w:sz w:val="24"/>
        </w:rPr>
        <w:sectPr>
          <w:pgSz w:w="11910" w:h="16840"/>
          <w:pgMar w:header="0" w:footer="753" w:top="1300" w:bottom="940" w:left="340" w:right="300"/>
        </w:sectPr>
      </w:pPr>
    </w:p>
    <w:p>
      <w:pPr>
        <w:pStyle w:val="Heading1"/>
        <w:ind w:right="63"/>
      </w:pPr>
      <w:r>
        <w:rPr/>
        <w:t>APPENDIX</w:t>
      </w:r>
      <w:r>
        <w:rPr>
          <w:spacing w:val="-3"/>
        </w:rPr>
        <w:t> </w:t>
      </w:r>
      <w:r>
        <w:rPr>
          <w:spacing w:val="-10"/>
        </w:rPr>
        <w:t>M</w:t>
      </w:r>
    </w:p>
    <w:p>
      <w:pPr>
        <w:spacing w:before="138"/>
        <w:ind w:left="466" w:right="0" w:firstLine="0"/>
        <w:jc w:val="left"/>
        <w:rPr>
          <w:b/>
          <w:sz w:val="24"/>
        </w:rPr>
      </w:pPr>
      <w:r>
        <w:rPr>
          <w:b/>
          <w:sz w:val="24"/>
        </w:rPr>
        <w:t>WASSCE</w:t>
      </w:r>
      <w:r>
        <w:rPr>
          <w:b/>
          <w:spacing w:val="-3"/>
          <w:sz w:val="24"/>
        </w:rPr>
        <w:t> </w:t>
      </w:r>
      <w:r>
        <w:rPr>
          <w:b/>
          <w:sz w:val="24"/>
        </w:rPr>
        <w:t>May/June</w:t>
      </w:r>
      <w:r>
        <w:rPr>
          <w:b/>
          <w:spacing w:val="-2"/>
          <w:sz w:val="24"/>
        </w:rPr>
        <w:t> </w:t>
      </w:r>
      <w:r>
        <w:rPr>
          <w:b/>
          <w:sz w:val="24"/>
        </w:rPr>
        <w:t>2005-</w:t>
      </w:r>
      <w:r>
        <w:rPr>
          <w:b/>
          <w:spacing w:val="-2"/>
          <w:sz w:val="24"/>
        </w:rPr>
        <w:t> </w:t>
      </w:r>
      <w:r>
        <w:rPr>
          <w:b/>
          <w:sz w:val="24"/>
        </w:rPr>
        <w:t>2018 Questions</w:t>
      </w:r>
      <w:r>
        <w:rPr>
          <w:b/>
          <w:spacing w:val="-1"/>
          <w:sz w:val="24"/>
        </w:rPr>
        <w:t> </w:t>
      </w:r>
      <w:r>
        <w:rPr>
          <w:b/>
          <w:sz w:val="24"/>
        </w:rPr>
        <w:t>on</w:t>
      </w:r>
      <w:r>
        <w:rPr>
          <w:b/>
          <w:spacing w:val="-3"/>
          <w:sz w:val="24"/>
        </w:rPr>
        <w:t> </w:t>
      </w:r>
      <w:r>
        <w:rPr>
          <w:b/>
          <w:sz w:val="24"/>
        </w:rPr>
        <w:t>Genetic</w:t>
      </w:r>
      <w:r>
        <w:rPr>
          <w:b/>
          <w:spacing w:val="-1"/>
          <w:sz w:val="24"/>
        </w:rPr>
        <w:t> </w:t>
      </w:r>
      <w:r>
        <w:rPr>
          <w:b/>
          <w:spacing w:val="-2"/>
          <w:sz w:val="24"/>
        </w:rPr>
        <w:t>Concepts</w:t>
      </w:r>
    </w:p>
    <w:p>
      <w:pPr>
        <w:pStyle w:val="BodyText"/>
        <w:spacing w:before="6"/>
        <w:rPr>
          <w:b/>
          <w:sz w:val="12"/>
        </w:rPr>
      </w:pPr>
    </w:p>
    <w:tbl>
      <w:tblPr>
        <w:tblW w:w="0" w:type="auto"/>
        <w:jc w:val="left"/>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0"/>
        <w:gridCol w:w="6444"/>
      </w:tblGrid>
      <w:tr>
        <w:trPr>
          <w:trHeight w:val="339" w:hRule="atLeast"/>
        </w:trPr>
        <w:tc>
          <w:tcPr>
            <w:tcW w:w="590" w:type="dxa"/>
          </w:tcPr>
          <w:p>
            <w:pPr>
              <w:pStyle w:val="TableParagraph"/>
              <w:spacing w:line="266" w:lineRule="exact"/>
              <w:ind w:right="9"/>
              <w:jc w:val="center"/>
              <w:rPr>
                <w:sz w:val="24"/>
              </w:rPr>
            </w:pPr>
            <w:r>
              <w:rPr>
                <w:spacing w:val="-4"/>
                <w:sz w:val="24"/>
              </w:rPr>
              <w:t>2005</w:t>
            </w:r>
          </w:p>
        </w:tc>
        <w:tc>
          <w:tcPr>
            <w:tcW w:w="6444" w:type="dxa"/>
          </w:tcPr>
          <w:p>
            <w:pPr>
              <w:pStyle w:val="TableParagraph"/>
              <w:spacing w:line="266" w:lineRule="exact"/>
              <w:ind w:left="180"/>
              <w:rPr>
                <w:sz w:val="24"/>
              </w:rPr>
            </w:pPr>
            <w:r>
              <w:rPr>
                <w:sz w:val="24"/>
              </w:rPr>
              <w:t>Objective</w:t>
            </w:r>
            <w:r>
              <w:rPr>
                <w:spacing w:val="-2"/>
                <w:sz w:val="24"/>
              </w:rPr>
              <w:t> </w:t>
            </w:r>
            <w:r>
              <w:rPr>
                <w:sz w:val="24"/>
              </w:rPr>
              <w:t>Questions 48,</w:t>
            </w:r>
            <w:r>
              <w:rPr>
                <w:spacing w:val="1"/>
                <w:sz w:val="24"/>
              </w:rPr>
              <w:t> </w:t>
            </w:r>
            <w:r>
              <w:rPr>
                <w:sz w:val="24"/>
              </w:rPr>
              <w:t>49, 50, 51,</w:t>
            </w:r>
            <w:r>
              <w:rPr>
                <w:spacing w:val="-1"/>
                <w:sz w:val="24"/>
              </w:rPr>
              <w:t> </w:t>
            </w:r>
            <w:r>
              <w:rPr>
                <w:sz w:val="24"/>
              </w:rPr>
              <w:t>52, 53,</w:t>
            </w:r>
            <w:r>
              <w:rPr>
                <w:spacing w:val="-1"/>
                <w:sz w:val="24"/>
              </w:rPr>
              <w:t> </w:t>
            </w:r>
            <w:r>
              <w:rPr>
                <w:sz w:val="24"/>
              </w:rPr>
              <w:t>54, 55, </w:t>
            </w:r>
            <w:r>
              <w:rPr>
                <w:spacing w:val="-5"/>
                <w:sz w:val="24"/>
              </w:rPr>
              <w:t>56</w:t>
            </w:r>
          </w:p>
        </w:tc>
      </w:tr>
      <w:tr>
        <w:trPr>
          <w:trHeight w:val="414" w:hRule="atLeast"/>
        </w:trPr>
        <w:tc>
          <w:tcPr>
            <w:tcW w:w="590" w:type="dxa"/>
          </w:tcPr>
          <w:p>
            <w:pPr>
              <w:pStyle w:val="TableParagraph"/>
              <w:rPr>
                <w:sz w:val="24"/>
              </w:rPr>
            </w:pPr>
          </w:p>
        </w:tc>
        <w:tc>
          <w:tcPr>
            <w:tcW w:w="6444" w:type="dxa"/>
          </w:tcPr>
          <w:p>
            <w:pPr>
              <w:pStyle w:val="TableParagraph"/>
              <w:spacing w:before="63"/>
              <w:ind w:left="180"/>
              <w:rPr>
                <w:sz w:val="24"/>
              </w:rPr>
            </w:pPr>
            <w:r>
              <w:rPr>
                <w:sz w:val="24"/>
              </w:rPr>
              <w:t>Theory</w:t>
            </w:r>
            <w:r>
              <w:rPr>
                <w:spacing w:val="-6"/>
                <w:sz w:val="24"/>
              </w:rPr>
              <w:t> </w:t>
            </w:r>
            <w:r>
              <w:rPr>
                <w:sz w:val="24"/>
              </w:rPr>
              <w:t>Questions</w:t>
            </w:r>
            <w:r>
              <w:rPr>
                <w:spacing w:val="2"/>
                <w:sz w:val="24"/>
              </w:rPr>
              <w:t> </w:t>
            </w:r>
            <w:r>
              <w:rPr>
                <w:sz w:val="24"/>
              </w:rPr>
              <w:t>7ai, ii, iii,</w:t>
            </w:r>
            <w:r>
              <w:rPr>
                <w:spacing w:val="-1"/>
                <w:sz w:val="24"/>
              </w:rPr>
              <w:t> </w:t>
            </w:r>
            <w:r>
              <w:rPr>
                <w:sz w:val="24"/>
              </w:rPr>
              <w:t>iv, 7b ci, </w:t>
            </w:r>
            <w:r>
              <w:rPr>
                <w:spacing w:val="-5"/>
                <w:sz w:val="24"/>
              </w:rPr>
              <w:t>&amp;ii</w:t>
            </w:r>
          </w:p>
        </w:tc>
      </w:tr>
      <w:tr>
        <w:trPr>
          <w:trHeight w:val="414" w:hRule="atLeast"/>
        </w:trPr>
        <w:tc>
          <w:tcPr>
            <w:tcW w:w="590" w:type="dxa"/>
          </w:tcPr>
          <w:p>
            <w:pPr>
              <w:pStyle w:val="TableParagraph"/>
              <w:spacing w:before="64"/>
              <w:ind w:right="9"/>
              <w:jc w:val="center"/>
              <w:rPr>
                <w:sz w:val="24"/>
              </w:rPr>
            </w:pPr>
            <w:r>
              <w:rPr>
                <w:spacing w:val="-4"/>
                <w:sz w:val="24"/>
              </w:rPr>
              <w:t>2006</w:t>
            </w:r>
          </w:p>
        </w:tc>
        <w:tc>
          <w:tcPr>
            <w:tcW w:w="6444" w:type="dxa"/>
          </w:tcPr>
          <w:p>
            <w:pPr>
              <w:pStyle w:val="TableParagraph"/>
              <w:spacing w:before="64"/>
              <w:ind w:left="240"/>
              <w:rPr>
                <w:sz w:val="24"/>
              </w:rPr>
            </w:pPr>
            <w:r>
              <w:rPr>
                <w:sz w:val="24"/>
              </w:rPr>
              <w:t>Objective</w:t>
            </w:r>
            <w:r>
              <w:rPr>
                <w:spacing w:val="-2"/>
                <w:sz w:val="24"/>
              </w:rPr>
              <w:t> </w:t>
            </w:r>
            <w:r>
              <w:rPr>
                <w:sz w:val="24"/>
              </w:rPr>
              <w:t>Questions</w:t>
            </w:r>
            <w:r>
              <w:rPr>
                <w:spacing w:val="-1"/>
                <w:sz w:val="24"/>
              </w:rPr>
              <w:t> </w:t>
            </w:r>
            <w:r>
              <w:rPr>
                <w:sz w:val="24"/>
              </w:rPr>
              <w:t>53,</w:t>
            </w:r>
            <w:r>
              <w:rPr>
                <w:spacing w:val="2"/>
                <w:sz w:val="24"/>
              </w:rPr>
              <w:t> </w:t>
            </w:r>
            <w:r>
              <w:rPr>
                <w:sz w:val="24"/>
              </w:rPr>
              <w:t>54,</w:t>
            </w:r>
            <w:r>
              <w:rPr>
                <w:spacing w:val="-1"/>
                <w:sz w:val="24"/>
              </w:rPr>
              <w:t> </w:t>
            </w:r>
            <w:r>
              <w:rPr>
                <w:sz w:val="24"/>
              </w:rPr>
              <w:t>55, 56,</w:t>
            </w:r>
            <w:r>
              <w:rPr>
                <w:spacing w:val="-1"/>
                <w:sz w:val="24"/>
              </w:rPr>
              <w:t> </w:t>
            </w:r>
            <w:r>
              <w:rPr>
                <w:sz w:val="24"/>
              </w:rPr>
              <w:t>57, </w:t>
            </w:r>
            <w:r>
              <w:rPr>
                <w:spacing w:val="-5"/>
                <w:sz w:val="24"/>
              </w:rPr>
              <w:t>58</w:t>
            </w:r>
          </w:p>
        </w:tc>
      </w:tr>
      <w:tr>
        <w:trPr>
          <w:trHeight w:val="413" w:hRule="atLeast"/>
        </w:trPr>
        <w:tc>
          <w:tcPr>
            <w:tcW w:w="590" w:type="dxa"/>
          </w:tcPr>
          <w:p>
            <w:pPr>
              <w:pStyle w:val="TableParagraph"/>
              <w:spacing w:before="63"/>
              <w:ind w:right="9"/>
              <w:jc w:val="center"/>
              <w:rPr>
                <w:sz w:val="24"/>
              </w:rPr>
            </w:pPr>
            <w:r>
              <w:rPr>
                <w:spacing w:val="-4"/>
                <w:sz w:val="24"/>
              </w:rPr>
              <w:t>2007</w:t>
            </w:r>
          </w:p>
        </w:tc>
        <w:tc>
          <w:tcPr>
            <w:tcW w:w="6444" w:type="dxa"/>
          </w:tcPr>
          <w:p>
            <w:pPr>
              <w:pStyle w:val="TableParagraph"/>
              <w:spacing w:before="63"/>
              <w:ind w:left="180"/>
              <w:rPr>
                <w:sz w:val="24"/>
              </w:rPr>
            </w:pPr>
            <w:r>
              <w:rPr>
                <w:sz w:val="24"/>
              </w:rPr>
              <w:t>Objective</w:t>
            </w:r>
            <w:r>
              <w:rPr>
                <w:spacing w:val="-2"/>
                <w:sz w:val="24"/>
              </w:rPr>
              <w:t> </w:t>
            </w:r>
            <w:r>
              <w:rPr>
                <w:sz w:val="24"/>
              </w:rPr>
              <w:t>Questions 4, 52, 53,</w:t>
            </w:r>
            <w:r>
              <w:rPr>
                <w:spacing w:val="-1"/>
                <w:sz w:val="24"/>
              </w:rPr>
              <w:t> </w:t>
            </w:r>
            <w:r>
              <w:rPr>
                <w:sz w:val="24"/>
              </w:rPr>
              <w:t>54, 55, 56, 57, </w:t>
            </w:r>
            <w:r>
              <w:rPr>
                <w:spacing w:val="-7"/>
                <w:sz w:val="24"/>
              </w:rPr>
              <w:t>58</w:t>
            </w:r>
          </w:p>
        </w:tc>
      </w:tr>
      <w:tr>
        <w:trPr>
          <w:trHeight w:val="413" w:hRule="atLeast"/>
        </w:trPr>
        <w:tc>
          <w:tcPr>
            <w:tcW w:w="590" w:type="dxa"/>
          </w:tcPr>
          <w:p>
            <w:pPr>
              <w:pStyle w:val="TableParagraph"/>
              <w:rPr>
                <w:sz w:val="24"/>
              </w:rPr>
            </w:pPr>
          </w:p>
        </w:tc>
        <w:tc>
          <w:tcPr>
            <w:tcW w:w="6444" w:type="dxa"/>
          </w:tcPr>
          <w:p>
            <w:pPr>
              <w:pStyle w:val="TableParagraph"/>
              <w:spacing w:before="64"/>
              <w:ind w:left="180"/>
              <w:rPr>
                <w:sz w:val="24"/>
              </w:rPr>
            </w:pPr>
            <w:r>
              <w:rPr>
                <w:sz w:val="24"/>
              </w:rPr>
              <w:t>Theory</w:t>
            </w:r>
            <w:r>
              <w:rPr>
                <w:spacing w:val="-6"/>
                <w:sz w:val="24"/>
              </w:rPr>
              <w:t> </w:t>
            </w:r>
            <w:r>
              <w:rPr>
                <w:sz w:val="24"/>
              </w:rPr>
              <w:t>Questions 3ai, ii</w:t>
            </w:r>
            <w:r>
              <w:rPr>
                <w:spacing w:val="2"/>
                <w:sz w:val="24"/>
              </w:rPr>
              <w:t> </w:t>
            </w:r>
            <w:r>
              <w:rPr>
                <w:sz w:val="24"/>
              </w:rPr>
              <w:t>bi,</w:t>
            </w:r>
            <w:r>
              <w:rPr>
                <w:spacing w:val="-1"/>
                <w:sz w:val="24"/>
              </w:rPr>
              <w:t> </w:t>
            </w:r>
            <w:r>
              <w:rPr>
                <w:sz w:val="24"/>
              </w:rPr>
              <w:t>ii, c &amp;</w:t>
            </w:r>
            <w:r>
              <w:rPr>
                <w:spacing w:val="-3"/>
                <w:sz w:val="24"/>
              </w:rPr>
              <w:t> </w:t>
            </w:r>
            <w:r>
              <w:rPr>
                <w:spacing w:val="-10"/>
                <w:sz w:val="24"/>
              </w:rPr>
              <w:t>d</w:t>
            </w:r>
          </w:p>
        </w:tc>
      </w:tr>
      <w:tr>
        <w:trPr>
          <w:trHeight w:val="414" w:hRule="atLeast"/>
        </w:trPr>
        <w:tc>
          <w:tcPr>
            <w:tcW w:w="590" w:type="dxa"/>
          </w:tcPr>
          <w:p>
            <w:pPr>
              <w:pStyle w:val="TableParagraph"/>
              <w:spacing w:before="63"/>
              <w:ind w:right="9"/>
              <w:jc w:val="center"/>
              <w:rPr>
                <w:sz w:val="24"/>
              </w:rPr>
            </w:pPr>
            <w:r>
              <w:rPr>
                <w:spacing w:val="-4"/>
                <w:sz w:val="24"/>
              </w:rPr>
              <w:t>2008</w:t>
            </w:r>
          </w:p>
        </w:tc>
        <w:tc>
          <w:tcPr>
            <w:tcW w:w="6444" w:type="dxa"/>
          </w:tcPr>
          <w:p>
            <w:pPr>
              <w:pStyle w:val="TableParagraph"/>
              <w:spacing w:before="63"/>
              <w:ind w:left="180"/>
              <w:rPr>
                <w:sz w:val="24"/>
              </w:rPr>
            </w:pPr>
            <w:r>
              <w:rPr>
                <w:sz w:val="24"/>
              </w:rPr>
              <w:t>Objective</w:t>
            </w:r>
            <w:r>
              <w:rPr>
                <w:spacing w:val="-2"/>
                <w:sz w:val="24"/>
              </w:rPr>
              <w:t> </w:t>
            </w:r>
            <w:r>
              <w:rPr>
                <w:sz w:val="24"/>
              </w:rPr>
              <w:t>Questions 46,</w:t>
            </w:r>
            <w:r>
              <w:rPr>
                <w:spacing w:val="1"/>
                <w:sz w:val="24"/>
              </w:rPr>
              <w:t> </w:t>
            </w:r>
            <w:r>
              <w:rPr>
                <w:sz w:val="24"/>
              </w:rPr>
              <w:t>47, 48, 49,</w:t>
            </w:r>
            <w:r>
              <w:rPr>
                <w:spacing w:val="-1"/>
                <w:sz w:val="24"/>
              </w:rPr>
              <w:t> </w:t>
            </w:r>
            <w:r>
              <w:rPr>
                <w:sz w:val="24"/>
              </w:rPr>
              <w:t>50, 51, 52,</w:t>
            </w:r>
            <w:r>
              <w:rPr>
                <w:spacing w:val="-1"/>
                <w:sz w:val="24"/>
              </w:rPr>
              <w:t> </w:t>
            </w:r>
            <w:r>
              <w:rPr>
                <w:sz w:val="24"/>
              </w:rPr>
              <w:t>53, 54, </w:t>
            </w:r>
            <w:r>
              <w:rPr>
                <w:spacing w:val="-5"/>
                <w:sz w:val="24"/>
              </w:rPr>
              <w:t>55</w:t>
            </w:r>
          </w:p>
        </w:tc>
      </w:tr>
      <w:tr>
        <w:trPr>
          <w:trHeight w:val="414" w:hRule="atLeast"/>
        </w:trPr>
        <w:tc>
          <w:tcPr>
            <w:tcW w:w="590" w:type="dxa"/>
          </w:tcPr>
          <w:p>
            <w:pPr>
              <w:pStyle w:val="TableParagraph"/>
              <w:rPr>
                <w:sz w:val="24"/>
              </w:rPr>
            </w:pPr>
          </w:p>
        </w:tc>
        <w:tc>
          <w:tcPr>
            <w:tcW w:w="6444" w:type="dxa"/>
          </w:tcPr>
          <w:p>
            <w:pPr>
              <w:pStyle w:val="TableParagraph"/>
              <w:spacing w:before="64"/>
              <w:ind w:left="180"/>
              <w:rPr>
                <w:sz w:val="24"/>
              </w:rPr>
            </w:pPr>
            <w:r>
              <w:rPr>
                <w:sz w:val="24"/>
              </w:rPr>
              <w:t>Theory</w:t>
            </w:r>
            <w:r>
              <w:rPr>
                <w:spacing w:val="-8"/>
                <w:sz w:val="24"/>
              </w:rPr>
              <w:t> </w:t>
            </w:r>
            <w:r>
              <w:rPr>
                <w:sz w:val="24"/>
              </w:rPr>
              <w:t>Questions</w:t>
            </w:r>
            <w:r>
              <w:rPr>
                <w:spacing w:val="-1"/>
                <w:sz w:val="24"/>
              </w:rPr>
              <w:t> </w:t>
            </w:r>
            <w:r>
              <w:rPr>
                <w:sz w:val="24"/>
              </w:rPr>
              <w:t>4a, </w:t>
            </w:r>
            <w:r>
              <w:rPr>
                <w:spacing w:val="-10"/>
                <w:sz w:val="24"/>
              </w:rPr>
              <w:t>b</w:t>
            </w:r>
          </w:p>
        </w:tc>
      </w:tr>
      <w:tr>
        <w:trPr>
          <w:trHeight w:val="414" w:hRule="atLeast"/>
        </w:trPr>
        <w:tc>
          <w:tcPr>
            <w:tcW w:w="590" w:type="dxa"/>
          </w:tcPr>
          <w:p>
            <w:pPr>
              <w:pStyle w:val="TableParagraph"/>
              <w:spacing w:before="63"/>
              <w:ind w:right="9"/>
              <w:jc w:val="center"/>
              <w:rPr>
                <w:sz w:val="24"/>
              </w:rPr>
            </w:pPr>
            <w:r>
              <w:rPr>
                <w:spacing w:val="-4"/>
                <w:sz w:val="24"/>
              </w:rPr>
              <w:t>2009</w:t>
            </w:r>
          </w:p>
        </w:tc>
        <w:tc>
          <w:tcPr>
            <w:tcW w:w="6444" w:type="dxa"/>
          </w:tcPr>
          <w:p>
            <w:pPr>
              <w:pStyle w:val="TableParagraph"/>
              <w:spacing w:before="63"/>
              <w:ind w:right="48"/>
              <w:jc w:val="right"/>
              <w:rPr>
                <w:sz w:val="24"/>
              </w:rPr>
            </w:pPr>
            <w:r>
              <w:rPr>
                <w:sz w:val="24"/>
              </w:rPr>
              <w:t>Objective</w:t>
            </w:r>
            <w:r>
              <w:rPr>
                <w:spacing w:val="-2"/>
                <w:sz w:val="24"/>
              </w:rPr>
              <w:t> </w:t>
            </w:r>
            <w:r>
              <w:rPr>
                <w:sz w:val="24"/>
              </w:rPr>
              <w:t>Questions 11,</w:t>
            </w:r>
            <w:r>
              <w:rPr>
                <w:spacing w:val="2"/>
                <w:sz w:val="24"/>
              </w:rPr>
              <w:t> </w:t>
            </w:r>
            <w:r>
              <w:rPr>
                <w:sz w:val="24"/>
              </w:rPr>
              <w:t>12,</w:t>
            </w:r>
            <w:r>
              <w:rPr>
                <w:spacing w:val="-1"/>
                <w:sz w:val="24"/>
              </w:rPr>
              <w:t> </w:t>
            </w:r>
            <w:r>
              <w:rPr>
                <w:sz w:val="24"/>
              </w:rPr>
              <w:t>49, 50, 51,</w:t>
            </w:r>
            <w:r>
              <w:rPr>
                <w:spacing w:val="-1"/>
                <w:sz w:val="24"/>
              </w:rPr>
              <w:t> </w:t>
            </w:r>
            <w:r>
              <w:rPr>
                <w:sz w:val="24"/>
              </w:rPr>
              <w:t>52, 53, 54,</w:t>
            </w:r>
            <w:r>
              <w:rPr>
                <w:spacing w:val="-1"/>
                <w:sz w:val="24"/>
              </w:rPr>
              <w:t> </w:t>
            </w:r>
            <w:r>
              <w:rPr>
                <w:sz w:val="24"/>
              </w:rPr>
              <w:t>55, 56, 57, </w:t>
            </w:r>
            <w:r>
              <w:rPr>
                <w:spacing w:val="-5"/>
                <w:sz w:val="24"/>
              </w:rPr>
              <w:t>58</w:t>
            </w:r>
          </w:p>
        </w:tc>
      </w:tr>
      <w:tr>
        <w:trPr>
          <w:trHeight w:val="414" w:hRule="atLeast"/>
        </w:trPr>
        <w:tc>
          <w:tcPr>
            <w:tcW w:w="590" w:type="dxa"/>
          </w:tcPr>
          <w:p>
            <w:pPr>
              <w:pStyle w:val="TableParagraph"/>
              <w:rPr>
                <w:sz w:val="24"/>
              </w:rPr>
            </w:pPr>
          </w:p>
        </w:tc>
        <w:tc>
          <w:tcPr>
            <w:tcW w:w="6444" w:type="dxa"/>
          </w:tcPr>
          <w:p>
            <w:pPr>
              <w:pStyle w:val="TableParagraph"/>
              <w:spacing w:before="64"/>
              <w:ind w:left="180"/>
              <w:rPr>
                <w:sz w:val="24"/>
              </w:rPr>
            </w:pPr>
            <w:r>
              <w:rPr>
                <w:sz w:val="24"/>
              </w:rPr>
              <w:t>Theory</w:t>
            </w:r>
            <w:r>
              <w:rPr>
                <w:spacing w:val="-6"/>
                <w:sz w:val="24"/>
              </w:rPr>
              <w:t> </w:t>
            </w:r>
            <w:r>
              <w:rPr>
                <w:sz w:val="24"/>
              </w:rPr>
              <w:t>Questions</w:t>
            </w:r>
            <w:r>
              <w:rPr>
                <w:spacing w:val="-1"/>
                <w:sz w:val="24"/>
              </w:rPr>
              <w:t> </w:t>
            </w:r>
            <w:r>
              <w:rPr>
                <w:sz w:val="24"/>
              </w:rPr>
              <w:t>4a, b,</w:t>
            </w:r>
            <w:r>
              <w:rPr>
                <w:spacing w:val="1"/>
                <w:sz w:val="24"/>
              </w:rPr>
              <w:t> </w:t>
            </w:r>
            <w:r>
              <w:rPr>
                <w:sz w:val="24"/>
              </w:rPr>
              <w:t>c, </w:t>
            </w:r>
            <w:r>
              <w:rPr>
                <w:spacing w:val="-10"/>
                <w:sz w:val="24"/>
              </w:rPr>
              <w:t>d</w:t>
            </w:r>
          </w:p>
        </w:tc>
      </w:tr>
      <w:tr>
        <w:trPr>
          <w:trHeight w:val="414" w:hRule="atLeast"/>
        </w:trPr>
        <w:tc>
          <w:tcPr>
            <w:tcW w:w="590" w:type="dxa"/>
          </w:tcPr>
          <w:p>
            <w:pPr>
              <w:pStyle w:val="TableParagraph"/>
              <w:spacing w:before="63"/>
              <w:ind w:right="9"/>
              <w:jc w:val="center"/>
              <w:rPr>
                <w:sz w:val="24"/>
              </w:rPr>
            </w:pPr>
            <w:r>
              <w:rPr>
                <w:spacing w:val="-4"/>
                <w:sz w:val="24"/>
              </w:rPr>
              <w:t>2010</w:t>
            </w:r>
          </w:p>
        </w:tc>
        <w:tc>
          <w:tcPr>
            <w:tcW w:w="6444" w:type="dxa"/>
          </w:tcPr>
          <w:p>
            <w:pPr>
              <w:pStyle w:val="TableParagraph"/>
              <w:spacing w:before="63"/>
              <w:ind w:right="47"/>
              <w:jc w:val="right"/>
              <w:rPr>
                <w:sz w:val="24"/>
              </w:rPr>
            </w:pPr>
            <w:r>
              <w:rPr>
                <w:sz w:val="24"/>
              </w:rPr>
              <w:t>Objective</w:t>
            </w:r>
            <w:r>
              <w:rPr>
                <w:spacing w:val="-2"/>
                <w:sz w:val="24"/>
              </w:rPr>
              <w:t> </w:t>
            </w:r>
            <w:r>
              <w:rPr>
                <w:sz w:val="24"/>
              </w:rPr>
              <w:t>Questions 44,</w:t>
            </w:r>
            <w:r>
              <w:rPr>
                <w:spacing w:val="2"/>
                <w:sz w:val="24"/>
              </w:rPr>
              <w:t> </w:t>
            </w:r>
            <w:r>
              <w:rPr>
                <w:sz w:val="24"/>
              </w:rPr>
              <w:t>46, 47,</w:t>
            </w:r>
            <w:r>
              <w:rPr>
                <w:spacing w:val="-1"/>
                <w:sz w:val="24"/>
              </w:rPr>
              <w:t> </w:t>
            </w:r>
            <w:r>
              <w:rPr>
                <w:sz w:val="24"/>
              </w:rPr>
              <w:t>48, 49, 51, 52,</w:t>
            </w:r>
            <w:r>
              <w:rPr>
                <w:spacing w:val="-1"/>
                <w:sz w:val="24"/>
              </w:rPr>
              <w:t> </w:t>
            </w:r>
            <w:r>
              <w:rPr>
                <w:sz w:val="24"/>
              </w:rPr>
              <w:t>53, 54, 55, 56, </w:t>
            </w:r>
            <w:r>
              <w:rPr>
                <w:spacing w:val="-5"/>
                <w:sz w:val="24"/>
              </w:rPr>
              <w:t>59</w:t>
            </w:r>
          </w:p>
        </w:tc>
      </w:tr>
      <w:tr>
        <w:trPr>
          <w:trHeight w:val="413" w:hRule="atLeast"/>
        </w:trPr>
        <w:tc>
          <w:tcPr>
            <w:tcW w:w="590" w:type="dxa"/>
          </w:tcPr>
          <w:p>
            <w:pPr>
              <w:pStyle w:val="TableParagraph"/>
              <w:rPr>
                <w:sz w:val="24"/>
              </w:rPr>
            </w:pPr>
          </w:p>
        </w:tc>
        <w:tc>
          <w:tcPr>
            <w:tcW w:w="6444" w:type="dxa"/>
          </w:tcPr>
          <w:p>
            <w:pPr>
              <w:pStyle w:val="TableParagraph"/>
              <w:spacing w:before="64"/>
              <w:ind w:left="180"/>
              <w:rPr>
                <w:sz w:val="24"/>
              </w:rPr>
            </w:pPr>
            <w:r>
              <w:rPr>
                <w:sz w:val="24"/>
              </w:rPr>
              <w:t>Theory</w:t>
            </w:r>
            <w:r>
              <w:rPr>
                <w:spacing w:val="-6"/>
                <w:sz w:val="24"/>
              </w:rPr>
              <w:t> </w:t>
            </w:r>
            <w:r>
              <w:rPr>
                <w:sz w:val="24"/>
              </w:rPr>
              <w:t>Questions 4a,</w:t>
            </w:r>
            <w:r>
              <w:rPr>
                <w:spacing w:val="-1"/>
                <w:sz w:val="24"/>
              </w:rPr>
              <w:t> </w:t>
            </w:r>
            <w:r>
              <w:rPr>
                <w:sz w:val="24"/>
              </w:rPr>
              <w:t>b,</w:t>
            </w:r>
            <w:r>
              <w:rPr>
                <w:spacing w:val="2"/>
                <w:sz w:val="24"/>
              </w:rPr>
              <w:t> </w:t>
            </w:r>
            <w:r>
              <w:rPr>
                <w:sz w:val="24"/>
              </w:rPr>
              <w:t>ci,</w:t>
            </w:r>
            <w:r>
              <w:rPr>
                <w:spacing w:val="-1"/>
                <w:sz w:val="24"/>
              </w:rPr>
              <w:t> </w:t>
            </w:r>
            <w:r>
              <w:rPr>
                <w:sz w:val="24"/>
              </w:rPr>
              <w:t>&amp;</w:t>
            </w:r>
            <w:r>
              <w:rPr>
                <w:spacing w:val="-2"/>
                <w:sz w:val="24"/>
              </w:rPr>
              <w:t> </w:t>
            </w:r>
            <w:r>
              <w:rPr>
                <w:spacing w:val="-5"/>
                <w:sz w:val="24"/>
              </w:rPr>
              <w:t>ii</w:t>
            </w:r>
          </w:p>
        </w:tc>
      </w:tr>
      <w:tr>
        <w:trPr>
          <w:trHeight w:val="414" w:hRule="atLeast"/>
        </w:trPr>
        <w:tc>
          <w:tcPr>
            <w:tcW w:w="590" w:type="dxa"/>
          </w:tcPr>
          <w:p>
            <w:pPr>
              <w:pStyle w:val="TableParagraph"/>
              <w:spacing w:before="63"/>
              <w:ind w:right="9"/>
              <w:jc w:val="center"/>
              <w:rPr>
                <w:sz w:val="24"/>
              </w:rPr>
            </w:pPr>
            <w:r>
              <w:rPr>
                <w:spacing w:val="-4"/>
                <w:sz w:val="24"/>
              </w:rPr>
              <w:t>2011</w:t>
            </w:r>
          </w:p>
        </w:tc>
        <w:tc>
          <w:tcPr>
            <w:tcW w:w="6444" w:type="dxa"/>
          </w:tcPr>
          <w:p>
            <w:pPr>
              <w:pStyle w:val="TableParagraph"/>
              <w:spacing w:before="63"/>
              <w:ind w:left="180"/>
              <w:rPr>
                <w:sz w:val="24"/>
              </w:rPr>
            </w:pPr>
            <w:r>
              <w:rPr>
                <w:sz w:val="24"/>
              </w:rPr>
              <w:t>Objective</w:t>
            </w:r>
            <w:r>
              <w:rPr>
                <w:spacing w:val="-2"/>
                <w:sz w:val="24"/>
              </w:rPr>
              <w:t> </w:t>
            </w:r>
            <w:r>
              <w:rPr>
                <w:sz w:val="24"/>
              </w:rPr>
              <w:t>Questions 24,</w:t>
            </w:r>
            <w:r>
              <w:rPr>
                <w:spacing w:val="1"/>
                <w:sz w:val="24"/>
              </w:rPr>
              <w:t> </w:t>
            </w:r>
            <w:r>
              <w:rPr>
                <w:sz w:val="24"/>
              </w:rPr>
              <w:t>51, 52,</w:t>
            </w:r>
            <w:r>
              <w:rPr>
                <w:spacing w:val="-1"/>
                <w:sz w:val="24"/>
              </w:rPr>
              <w:t> </w:t>
            </w:r>
            <w:r>
              <w:rPr>
                <w:sz w:val="24"/>
              </w:rPr>
              <w:t>54, 55,</w:t>
            </w:r>
            <w:r>
              <w:rPr>
                <w:spacing w:val="-1"/>
                <w:sz w:val="24"/>
              </w:rPr>
              <w:t> </w:t>
            </w:r>
            <w:r>
              <w:rPr>
                <w:sz w:val="24"/>
              </w:rPr>
              <w:t>56, 57, </w:t>
            </w:r>
            <w:r>
              <w:rPr>
                <w:spacing w:val="-5"/>
                <w:sz w:val="24"/>
              </w:rPr>
              <w:t>60</w:t>
            </w:r>
          </w:p>
        </w:tc>
      </w:tr>
      <w:tr>
        <w:trPr>
          <w:trHeight w:val="413" w:hRule="atLeast"/>
        </w:trPr>
        <w:tc>
          <w:tcPr>
            <w:tcW w:w="590" w:type="dxa"/>
          </w:tcPr>
          <w:p>
            <w:pPr>
              <w:pStyle w:val="TableParagraph"/>
              <w:rPr>
                <w:sz w:val="24"/>
              </w:rPr>
            </w:pPr>
          </w:p>
        </w:tc>
        <w:tc>
          <w:tcPr>
            <w:tcW w:w="6444" w:type="dxa"/>
          </w:tcPr>
          <w:p>
            <w:pPr>
              <w:pStyle w:val="TableParagraph"/>
              <w:spacing w:before="64"/>
              <w:ind w:left="180"/>
              <w:rPr>
                <w:sz w:val="24"/>
              </w:rPr>
            </w:pPr>
            <w:r>
              <w:rPr>
                <w:sz w:val="24"/>
              </w:rPr>
              <w:t>Theory</w:t>
            </w:r>
            <w:r>
              <w:rPr>
                <w:spacing w:val="-6"/>
                <w:sz w:val="24"/>
              </w:rPr>
              <w:t> </w:t>
            </w:r>
            <w:r>
              <w:rPr>
                <w:sz w:val="24"/>
              </w:rPr>
              <w:t>Questions 4ai,</w:t>
            </w:r>
            <w:r>
              <w:rPr>
                <w:spacing w:val="-1"/>
                <w:sz w:val="24"/>
              </w:rPr>
              <w:t> </w:t>
            </w:r>
            <w:r>
              <w:rPr>
                <w:sz w:val="24"/>
              </w:rPr>
              <w:t>ii,</w:t>
            </w:r>
            <w:r>
              <w:rPr>
                <w:spacing w:val="2"/>
                <w:sz w:val="24"/>
              </w:rPr>
              <w:t> </w:t>
            </w:r>
            <w:r>
              <w:rPr>
                <w:sz w:val="24"/>
              </w:rPr>
              <w:t>bi, </w:t>
            </w:r>
            <w:r>
              <w:rPr>
                <w:spacing w:val="-5"/>
                <w:sz w:val="24"/>
              </w:rPr>
              <w:t>ii</w:t>
            </w:r>
          </w:p>
        </w:tc>
      </w:tr>
      <w:tr>
        <w:trPr>
          <w:trHeight w:val="414" w:hRule="atLeast"/>
        </w:trPr>
        <w:tc>
          <w:tcPr>
            <w:tcW w:w="590" w:type="dxa"/>
          </w:tcPr>
          <w:p>
            <w:pPr>
              <w:pStyle w:val="TableParagraph"/>
              <w:spacing w:before="63"/>
              <w:ind w:right="9"/>
              <w:jc w:val="center"/>
              <w:rPr>
                <w:sz w:val="24"/>
              </w:rPr>
            </w:pPr>
            <w:r>
              <w:rPr>
                <w:spacing w:val="-4"/>
                <w:sz w:val="24"/>
              </w:rPr>
              <w:t>2012</w:t>
            </w:r>
          </w:p>
        </w:tc>
        <w:tc>
          <w:tcPr>
            <w:tcW w:w="6444" w:type="dxa"/>
          </w:tcPr>
          <w:p>
            <w:pPr>
              <w:pStyle w:val="TableParagraph"/>
              <w:spacing w:before="63"/>
              <w:ind w:left="240"/>
              <w:rPr>
                <w:sz w:val="24"/>
              </w:rPr>
            </w:pPr>
            <w:r>
              <w:rPr>
                <w:sz w:val="24"/>
              </w:rPr>
              <w:t>Objective</w:t>
            </w:r>
            <w:r>
              <w:rPr>
                <w:spacing w:val="-2"/>
                <w:sz w:val="24"/>
              </w:rPr>
              <w:t> </w:t>
            </w:r>
            <w:r>
              <w:rPr>
                <w:sz w:val="24"/>
              </w:rPr>
              <w:t>Questions 6, 10, 11, 50, 51,</w:t>
            </w:r>
            <w:r>
              <w:rPr>
                <w:spacing w:val="-1"/>
                <w:sz w:val="24"/>
              </w:rPr>
              <w:t> </w:t>
            </w:r>
            <w:r>
              <w:rPr>
                <w:sz w:val="24"/>
              </w:rPr>
              <w:t>53, 54, 55, 56, 57, </w:t>
            </w:r>
            <w:r>
              <w:rPr>
                <w:spacing w:val="-5"/>
                <w:sz w:val="24"/>
              </w:rPr>
              <w:t>58</w:t>
            </w:r>
          </w:p>
        </w:tc>
      </w:tr>
      <w:tr>
        <w:trPr>
          <w:trHeight w:val="414" w:hRule="atLeast"/>
        </w:trPr>
        <w:tc>
          <w:tcPr>
            <w:tcW w:w="590" w:type="dxa"/>
          </w:tcPr>
          <w:p>
            <w:pPr>
              <w:pStyle w:val="TableParagraph"/>
              <w:rPr>
                <w:sz w:val="24"/>
              </w:rPr>
            </w:pPr>
          </w:p>
        </w:tc>
        <w:tc>
          <w:tcPr>
            <w:tcW w:w="6444" w:type="dxa"/>
          </w:tcPr>
          <w:p>
            <w:pPr>
              <w:pStyle w:val="TableParagraph"/>
              <w:spacing w:before="64"/>
              <w:ind w:left="180"/>
              <w:rPr>
                <w:sz w:val="24"/>
              </w:rPr>
            </w:pPr>
            <w:r>
              <w:rPr>
                <w:sz w:val="24"/>
              </w:rPr>
              <w:t>Theory</w:t>
            </w:r>
            <w:r>
              <w:rPr>
                <w:spacing w:val="-6"/>
                <w:sz w:val="24"/>
              </w:rPr>
              <w:t> </w:t>
            </w:r>
            <w:r>
              <w:rPr>
                <w:sz w:val="24"/>
              </w:rPr>
              <w:t>Questions 4ai, ii,</w:t>
            </w:r>
            <w:r>
              <w:rPr>
                <w:spacing w:val="2"/>
                <w:sz w:val="24"/>
              </w:rPr>
              <w:t> </w:t>
            </w:r>
            <w:r>
              <w:rPr>
                <w:sz w:val="24"/>
              </w:rPr>
              <w:t>bi,</w:t>
            </w:r>
            <w:r>
              <w:rPr>
                <w:spacing w:val="-1"/>
                <w:sz w:val="24"/>
              </w:rPr>
              <w:t> </w:t>
            </w:r>
            <w:r>
              <w:rPr>
                <w:sz w:val="24"/>
              </w:rPr>
              <w:t>ii, iii &amp;</w:t>
            </w:r>
            <w:r>
              <w:rPr>
                <w:spacing w:val="-2"/>
                <w:sz w:val="24"/>
              </w:rPr>
              <w:t> </w:t>
            </w:r>
            <w:r>
              <w:rPr>
                <w:spacing w:val="-10"/>
                <w:sz w:val="24"/>
              </w:rPr>
              <w:t>c</w:t>
            </w:r>
          </w:p>
        </w:tc>
      </w:tr>
      <w:tr>
        <w:trPr>
          <w:trHeight w:val="413" w:hRule="atLeast"/>
        </w:trPr>
        <w:tc>
          <w:tcPr>
            <w:tcW w:w="590" w:type="dxa"/>
          </w:tcPr>
          <w:p>
            <w:pPr>
              <w:pStyle w:val="TableParagraph"/>
              <w:spacing w:before="63"/>
              <w:ind w:right="9"/>
              <w:jc w:val="center"/>
              <w:rPr>
                <w:sz w:val="24"/>
              </w:rPr>
            </w:pPr>
            <w:r>
              <w:rPr>
                <w:spacing w:val="-4"/>
                <w:sz w:val="24"/>
              </w:rPr>
              <w:t>2013</w:t>
            </w:r>
          </w:p>
        </w:tc>
        <w:tc>
          <w:tcPr>
            <w:tcW w:w="6444" w:type="dxa"/>
          </w:tcPr>
          <w:p>
            <w:pPr>
              <w:pStyle w:val="TableParagraph"/>
              <w:spacing w:before="63"/>
              <w:ind w:left="180"/>
              <w:rPr>
                <w:sz w:val="24"/>
              </w:rPr>
            </w:pPr>
            <w:r>
              <w:rPr>
                <w:sz w:val="24"/>
              </w:rPr>
              <w:t>Objective</w:t>
            </w:r>
            <w:r>
              <w:rPr>
                <w:spacing w:val="-2"/>
                <w:sz w:val="24"/>
              </w:rPr>
              <w:t> </w:t>
            </w:r>
            <w:r>
              <w:rPr>
                <w:sz w:val="24"/>
              </w:rPr>
              <w:t>Questions 48,</w:t>
            </w:r>
            <w:r>
              <w:rPr>
                <w:spacing w:val="1"/>
                <w:sz w:val="24"/>
              </w:rPr>
              <w:t> </w:t>
            </w:r>
            <w:r>
              <w:rPr>
                <w:sz w:val="24"/>
              </w:rPr>
              <w:t>49, 50,</w:t>
            </w:r>
            <w:r>
              <w:rPr>
                <w:spacing w:val="-1"/>
                <w:sz w:val="24"/>
              </w:rPr>
              <w:t> </w:t>
            </w:r>
            <w:r>
              <w:rPr>
                <w:sz w:val="24"/>
              </w:rPr>
              <w:t>51, 52,</w:t>
            </w:r>
            <w:r>
              <w:rPr>
                <w:spacing w:val="-1"/>
                <w:sz w:val="24"/>
              </w:rPr>
              <w:t> </w:t>
            </w:r>
            <w:r>
              <w:rPr>
                <w:sz w:val="24"/>
              </w:rPr>
              <w:t>53, </w:t>
            </w:r>
            <w:r>
              <w:rPr>
                <w:spacing w:val="-5"/>
                <w:sz w:val="24"/>
              </w:rPr>
              <w:t>54</w:t>
            </w:r>
          </w:p>
        </w:tc>
      </w:tr>
      <w:tr>
        <w:trPr>
          <w:trHeight w:val="413" w:hRule="atLeast"/>
        </w:trPr>
        <w:tc>
          <w:tcPr>
            <w:tcW w:w="590" w:type="dxa"/>
          </w:tcPr>
          <w:p>
            <w:pPr>
              <w:pStyle w:val="TableParagraph"/>
              <w:spacing w:before="64"/>
              <w:ind w:right="9"/>
              <w:jc w:val="center"/>
              <w:rPr>
                <w:sz w:val="24"/>
              </w:rPr>
            </w:pPr>
            <w:r>
              <w:rPr>
                <w:spacing w:val="-4"/>
                <w:sz w:val="24"/>
              </w:rPr>
              <w:t>2014</w:t>
            </w:r>
          </w:p>
        </w:tc>
        <w:tc>
          <w:tcPr>
            <w:tcW w:w="6444" w:type="dxa"/>
          </w:tcPr>
          <w:p>
            <w:pPr>
              <w:pStyle w:val="TableParagraph"/>
              <w:spacing w:before="64"/>
              <w:ind w:left="180"/>
              <w:rPr>
                <w:sz w:val="24"/>
              </w:rPr>
            </w:pPr>
            <w:r>
              <w:rPr>
                <w:sz w:val="24"/>
              </w:rPr>
              <w:t>Objective</w:t>
            </w:r>
            <w:r>
              <w:rPr>
                <w:spacing w:val="-2"/>
                <w:sz w:val="24"/>
              </w:rPr>
              <w:t> </w:t>
            </w:r>
            <w:r>
              <w:rPr>
                <w:sz w:val="24"/>
              </w:rPr>
              <w:t>Questions 40,</w:t>
            </w:r>
            <w:r>
              <w:rPr>
                <w:spacing w:val="1"/>
                <w:sz w:val="24"/>
              </w:rPr>
              <w:t> </w:t>
            </w:r>
            <w:r>
              <w:rPr>
                <w:sz w:val="24"/>
              </w:rPr>
              <w:t>41, 42,</w:t>
            </w:r>
            <w:r>
              <w:rPr>
                <w:spacing w:val="-1"/>
                <w:sz w:val="24"/>
              </w:rPr>
              <w:t> </w:t>
            </w:r>
            <w:r>
              <w:rPr>
                <w:sz w:val="24"/>
              </w:rPr>
              <w:t>43, 44,</w:t>
            </w:r>
            <w:r>
              <w:rPr>
                <w:spacing w:val="-1"/>
                <w:sz w:val="24"/>
              </w:rPr>
              <w:t> </w:t>
            </w:r>
            <w:r>
              <w:rPr>
                <w:sz w:val="24"/>
              </w:rPr>
              <w:t>45, 46, </w:t>
            </w:r>
            <w:r>
              <w:rPr>
                <w:spacing w:val="-5"/>
                <w:sz w:val="24"/>
              </w:rPr>
              <w:t>47</w:t>
            </w:r>
          </w:p>
        </w:tc>
      </w:tr>
      <w:tr>
        <w:trPr>
          <w:trHeight w:val="413" w:hRule="atLeast"/>
        </w:trPr>
        <w:tc>
          <w:tcPr>
            <w:tcW w:w="590" w:type="dxa"/>
          </w:tcPr>
          <w:p>
            <w:pPr>
              <w:pStyle w:val="TableParagraph"/>
              <w:rPr>
                <w:sz w:val="24"/>
              </w:rPr>
            </w:pPr>
          </w:p>
        </w:tc>
        <w:tc>
          <w:tcPr>
            <w:tcW w:w="6444" w:type="dxa"/>
          </w:tcPr>
          <w:p>
            <w:pPr>
              <w:pStyle w:val="TableParagraph"/>
              <w:spacing w:before="63"/>
              <w:ind w:left="180"/>
              <w:rPr>
                <w:sz w:val="24"/>
              </w:rPr>
            </w:pPr>
            <w:r>
              <w:rPr>
                <w:sz w:val="24"/>
              </w:rPr>
              <w:t>Theory</w:t>
            </w:r>
            <w:r>
              <w:rPr>
                <w:spacing w:val="-6"/>
                <w:sz w:val="24"/>
              </w:rPr>
              <w:t> </w:t>
            </w:r>
            <w:r>
              <w:rPr>
                <w:sz w:val="24"/>
              </w:rPr>
              <w:t>Questions 4ai,</w:t>
            </w:r>
            <w:r>
              <w:rPr>
                <w:spacing w:val="-1"/>
                <w:sz w:val="24"/>
              </w:rPr>
              <w:t> </w:t>
            </w:r>
            <w:r>
              <w:rPr>
                <w:sz w:val="24"/>
              </w:rPr>
              <w:t>ii,</w:t>
            </w:r>
            <w:r>
              <w:rPr>
                <w:spacing w:val="2"/>
                <w:sz w:val="24"/>
              </w:rPr>
              <w:t> </w:t>
            </w:r>
            <w:r>
              <w:rPr>
                <w:sz w:val="24"/>
              </w:rPr>
              <w:t>iii, </w:t>
            </w:r>
            <w:r>
              <w:rPr>
                <w:spacing w:val="-10"/>
                <w:sz w:val="24"/>
              </w:rPr>
              <w:t>b</w:t>
            </w:r>
          </w:p>
        </w:tc>
      </w:tr>
      <w:tr>
        <w:trPr>
          <w:trHeight w:val="413" w:hRule="atLeast"/>
        </w:trPr>
        <w:tc>
          <w:tcPr>
            <w:tcW w:w="590" w:type="dxa"/>
          </w:tcPr>
          <w:p>
            <w:pPr>
              <w:pStyle w:val="TableParagraph"/>
              <w:spacing w:before="64"/>
              <w:ind w:right="9"/>
              <w:jc w:val="center"/>
              <w:rPr>
                <w:sz w:val="24"/>
              </w:rPr>
            </w:pPr>
            <w:r>
              <w:rPr>
                <w:spacing w:val="-4"/>
                <w:sz w:val="24"/>
              </w:rPr>
              <w:t>2015</w:t>
            </w:r>
          </w:p>
        </w:tc>
        <w:tc>
          <w:tcPr>
            <w:tcW w:w="6444" w:type="dxa"/>
          </w:tcPr>
          <w:p>
            <w:pPr>
              <w:pStyle w:val="TableParagraph"/>
              <w:spacing w:before="64"/>
              <w:ind w:left="180"/>
              <w:rPr>
                <w:sz w:val="24"/>
              </w:rPr>
            </w:pPr>
            <w:r>
              <w:rPr>
                <w:sz w:val="24"/>
              </w:rPr>
              <w:t>Objective</w:t>
            </w:r>
            <w:r>
              <w:rPr>
                <w:spacing w:val="-2"/>
                <w:sz w:val="24"/>
              </w:rPr>
              <w:t> </w:t>
            </w:r>
            <w:r>
              <w:rPr>
                <w:sz w:val="24"/>
              </w:rPr>
              <w:t>Questions 11,</w:t>
            </w:r>
            <w:r>
              <w:rPr>
                <w:spacing w:val="1"/>
                <w:sz w:val="24"/>
              </w:rPr>
              <w:t> </w:t>
            </w:r>
            <w:r>
              <w:rPr>
                <w:sz w:val="24"/>
              </w:rPr>
              <w:t>40, 41, 42,</w:t>
            </w:r>
            <w:r>
              <w:rPr>
                <w:spacing w:val="-1"/>
                <w:sz w:val="24"/>
              </w:rPr>
              <w:t> </w:t>
            </w:r>
            <w:r>
              <w:rPr>
                <w:sz w:val="24"/>
              </w:rPr>
              <w:t>43, 44,</w:t>
            </w:r>
            <w:r>
              <w:rPr>
                <w:spacing w:val="-1"/>
                <w:sz w:val="24"/>
              </w:rPr>
              <w:t> </w:t>
            </w:r>
            <w:r>
              <w:rPr>
                <w:sz w:val="24"/>
              </w:rPr>
              <w:t>45, 46, </w:t>
            </w:r>
            <w:r>
              <w:rPr>
                <w:spacing w:val="-5"/>
                <w:sz w:val="24"/>
              </w:rPr>
              <w:t>47</w:t>
            </w:r>
          </w:p>
        </w:tc>
      </w:tr>
      <w:tr>
        <w:trPr>
          <w:trHeight w:val="414" w:hRule="atLeast"/>
        </w:trPr>
        <w:tc>
          <w:tcPr>
            <w:tcW w:w="590" w:type="dxa"/>
          </w:tcPr>
          <w:p>
            <w:pPr>
              <w:pStyle w:val="TableParagraph"/>
              <w:rPr>
                <w:sz w:val="24"/>
              </w:rPr>
            </w:pPr>
          </w:p>
        </w:tc>
        <w:tc>
          <w:tcPr>
            <w:tcW w:w="6444" w:type="dxa"/>
          </w:tcPr>
          <w:p>
            <w:pPr>
              <w:pStyle w:val="TableParagraph"/>
              <w:spacing w:before="63"/>
              <w:ind w:left="180"/>
              <w:rPr>
                <w:sz w:val="24"/>
              </w:rPr>
            </w:pPr>
            <w:r>
              <w:rPr>
                <w:sz w:val="24"/>
              </w:rPr>
              <w:t>Theory</w:t>
            </w:r>
            <w:r>
              <w:rPr>
                <w:spacing w:val="-6"/>
                <w:sz w:val="24"/>
              </w:rPr>
              <w:t> </w:t>
            </w:r>
            <w:r>
              <w:rPr>
                <w:sz w:val="24"/>
              </w:rPr>
              <w:t>Questions 4ai,</w:t>
            </w:r>
            <w:r>
              <w:rPr>
                <w:spacing w:val="-1"/>
                <w:sz w:val="24"/>
              </w:rPr>
              <w:t> </w:t>
            </w:r>
            <w:r>
              <w:rPr>
                <w:sz w:val="24"/>
              </w:rPr>
              <w:t>ii,</w:t>
            </w:r>
            <w:r>
              <w:rPr>
                <w:spacing w:val="2"/>
                <w:sz w:val="24"/>
              </w:rPr>
              <w:t> </w:t>
            </w:r>
            <w:r>
              <w:rPr>
                <w:sz w:val="24"/>
              </w:rPr>
              <w:t>bi,</w:t>
            </w:r>
            <w:r>
              <w:rPr>
                <w:spacing w:val="2"/>
                <w:sz w:val="24"/>
              </w:rPr>
              <w:t> </w:t>
            </w:r>
            <w:r>
              <w:rPr>
                <w:spacing w:val="-5"/>
                <w:sz w:val="24"/>
              </w:rPr>
              <w:t>ii</w:t>
            </w:r>
          </w:p>
        </w:tc>
      </w:tr>
      <w:tr>
        <w:trPr>
          <w:trHeight w:val="413" w:hRule="atLeast"/>
        </w:trPr>
        <w:tc>
          <w:tcPr>
            <w:tcW w:w="590" w:type="dxa"/>
          </w:tcPr>
          <w:p>
            <w:pPr>
              <w:pStyle w:val="TableParagraph"/>
              <w:spacing w:before="64"/>
              <w:ind w:right="9"/>
              <w:jc w:val="center"/>
              <w:rPr>
                <w:sz w:val="24"/>
              </w:rPr>
            </w:pPr>
            <w:r>
              <w:rPr>
                <w:spacing w:val="-4"/>
                <w:sz w:val="24"/>
              </w:rPr>
              <w:t>2016</w:t>
            </w:r>
          </w:p>
        </w:tc>
        <w:tc>
          <w:tcPr>
            <w:tcW w:w="6444" w:type="dxa"/>
          </w:tcPr>
          <w:p>
            <w:pPr>
              <w:pStyle w:val="TableParagraph"/>
              <w:spacing w:before="64"/>
              <w:ind w:left="180"/>
              <w:rPr>
                <w:sz w:val="24"/>
              </w:rPr>
            </w:pPr>
            <w:r>
              <w:rPr>
                <w:sz w:val="24"/>
              </w:rPr>
              <w:t>Objective</w:t>
            </w:r>
            <w:r>
              <w:rPr>
                <w:spacing w:val="-2"/>
                <w:sz w:val="24"/>
              </w:rPr>
              <w:t> </w:t>
            </w:r>
            <w:r>
              <w:rPr>
                <w:sz w:val="24"/>
              </w:rPr>
              <w:t>Questions 3, 40,</w:t>
            </w:r>
            <w:r>
              <w:rPr>
                <w:spacing w:val="-1"/>
                <w:sz w:val="24"/>
              </w:rPr>
              <w:t> </w:t>
            </w:r>
            <w:r>
              <w:rPr>
                <w:sz w:val="24"/>
              </w:rPr>
              <w:t>41, 42, </w:t>
            </w:r>
            <w:r>
              <w:rPr>
                <w:spacing w:val="-5"/>
                <w:sz w:val="24"/>
              </w:rPr>
              <w:t>43</w:t>
            </w:r>
          </w:p>
        </w:tc>
      </w:tr>
      <w:tr>
        <w:trPr>
          <w:trHeight w:val="414" w:hRule="atLeast"/>
        </w:trPr>
        <w:tc>
          <w:tcPr>
            <w:tcW w:w="590" w:type="dxa"/>
          </w:tcPr>
          <w:p>
            <w:pPr>
              <w:pStyle w:val="TableParagraph"/>
              <w:rPr>
                <w:sz w:val="24"/>
              </w:rPr>
            </w:pPr>
          </w:p>
        </w:tc>
        <w:tc>
          <w:tcPr>
            <w:tcW w:w="6444" w:type="dxa"/>
          </w:tcPr>
          <w:p>
            <w:pPr>
              <w:pStyle w:val="TableParagraph"/>
              <w:spacing w:before="63"/>
              <w:ind w:left="180"/>
              <w:rPr>
                <w:sz w:val="24"/>
              </w:rPr>
            </w:pPr>
            <w:r>
              <w:rPr>
                <w:sz w:val="24"/>
              </w:rPr>
              <w:t>Theory</w:t>
            </w:r>
            <w:r>
              <w:rPr>
                <w:spacing w:val="-6"/>
                <w:sz w:val="24"/>
              </w:rPr>
              <w:t> </w:t>
            </w:r>
            <w:r>
              <w:rPr>
                <w:sz w:val="24"/>
              </w:rPr>
              <w:t>Questions 4ai,</w:t>
            </w:r>
            <w:r>
              <w:rPr>
                <w:spacing w:val="-1"/>
                <w:sz w:val="24"/>
              </w:rPr>
              <w:t> </w:t>
            </w:r>
            <w:r>
              <w:rPr>
                <w:sz w:val="24"/>
              </w:rPr>
              <w:t>ii,</w:t>
            </w:r>
            <w:r>
              <w:rPr>
                <w:spacing w:val="2"/>
                <w:sz w:val="24"/>
              </w:rPr>
              <w:t> </w:t>
            </w:r>
            <w:r>
              <w:rPr>
                <w:spacing w:val="-5"/>
                <w:sz w:val="24"/>
              </w:rPr>
              <w:t>6g</w:t>
            </w:r>
          </w:p>
        </w:tc>
      </w:tr>
      <w:tr>
        <w:trPr>
          <w:trHeight w:val="414" w:hRule="atLeast"/>
        </w:trPr>
        <w:tc>
          <w:tcPr>
            <w:tcW w:w="590" w:type="dxa"/>
          </w:tcPr>
          <w:p>
            <w:pPr>
              <w:pStyle w:val="TableParagraph"/>
              <w:spacing w:before="65"/>
              <w:ind w:right="9"/>
              <w:jc w:val="center"/>
              <w:rPr>
                <w:sz w:val="24"/>
              </w:rPr>
            </w:pPr>
            <w:r>
              <w:rPr>
                <w:spacing w:val="-4"/>
                <w:sz w:val="24"/>
              </w:rPr>
              <w:t>2017</w:t>
            </w:r>
          </w:p>
        </w:tc>
        <w:tc>
          <w:tcPr>
            <w:tcW w:w="6444" w:type="dxa"/>
          </w:tcPr>
          <w:p>
            <w:pPr>
              <w:pStyle w:val="TableParagraph"/>
              <w:spacing w:before="65"/>
              <w:ind w:left="180"/>
              <w:rPr>
                <w:sz w:val="24"/>
              </w:rPr>
            </w:pPr>
            <w:r>
              <w:rPr>
                <w:sz w:val="24"/>
              </w:rPr>
              <w:t>Objective</w:t>
            </w:r>
            <w:r>
              <w:rPr>
                <w:spacing w:val="-2"/>
                <w:sz w:val="24"/>
              </w:rPr>
              <w:t> </w:t>
            </w:r>
            <w:r>
              <w:rPr>
                <w:sz w:val="24"/>
              </w:rPr>
              <w:t>Questions</w:t>
            </w:r>
            <w:r>
              <w:rPr>
                <w:spacing w:val="-1"/>
                <w:sz w:val="24"/>
              </w:rPr>
              <w:t> </w:t>
            </w:r>
            <w:r>
              <w:rPr>
                <w:sz w:val="24"/>
              </w:rPr>
              <w:t>43,</w:t>
            </w:r>
            <w:r>
              <w:rPr>
                <w:spacing w:val="2"/>
                <w:sz w:val="24"/>
              </w:rPr>
              <w:t> </w:t>
            </w:r>
            <w:r>
              <w:rPr>
                <w:sz w:val="24"/>
              </w:rPr>
              <w:t>44,</w:t>
            </w:r>
            <w:r>
              <w:rPr>
                <w:spacing w:val="-1"/>
                <w:sz w:val="24"/>
              </w:rPr>
              <w:t> </w:t>
            </w:r>
            <w:r>
              <w:rPr>
                <w:sz w:val="24"/>
              </w:rPr>
              <w:t>45,</w:t>
            </w:r>
            <w:r>
              <w:rPr>
                <w:spacing w:val="-1"/>
                <w:sz w:val="24"/>
              </w:rPr>
              <w:t> </w:t>
            </w:r>
            <w:r>
              <w:rPr>
                <w:sz w:val="24"/>
              </w:rPr>
              <w:t>46, </w:t>
            </w:r>
            <w:r>
              <w:rPr>
                <w:spacing w:val="-5"/>
                <w:sz w:val="24"/>
              </w:rPr>
              <w:t>47</w:t>
            </w:r>
          </w:p>
        </w:tc>
      </w:tr>
      <w:tr>
        <w:trPr>
          <w:trHeight w:val="413" w:hRule="atLeast"/>
        </w:trPr>
        <w:tc>
          <w:tcPr>
            <w:tcW w:w="590" w:type="dxa"/>
          </w:tcPr>
          <w:p>
            <w:pPr>
              <w:pStyle w:val="TableParagraph"/>
              <w:rPr>
                <w:sz w:val="24"/>
              </w:rPr>
            </w:pPr>
          </w:p>
        </w:tc>
        <w:tc>
          <w:tcPr>
            <w:tcW w:w="6444" w:type="dxa"/>
          </w:tcPr>
          <w:p>
            <w:pPr>
              <w:pStyle w:val="TableParagraph"/>
              <w:spacing w:before="63"/>
              <w:ind w:left="180"/>
              <w:rPr>
                <w:sz w:val="24"/>
              </w:rPr>
            </w:pPr>
            <w:r>
              <w:rPr>
                <w:sz w:val="24"/>
              </w:rPr>
              <w:t>Theory</w:t>
            </w:r>
            <w:r>
              <w:rPr>
                <w:spacing w:val="-8"/>
                <w:sz w:val="24"/>
              </w:rPr>
              <w:t> </w:t>
            </w:r>
            <w:r>
              <w:rPr>
                <w:sz w:val="24"/>
              </w:rPr>
              <w:t>Questions </w:t>
            </w:r>
            <w:r>
              <w:rPr>
                <w:spacing w:val="-5"/>
                <w:sz w:val="24"/>
              </w:rPr>
              <w:t>4ai</w:t>
            </w:r>
          </w:p>
        </w:tc>
      </w:tr>
      <w:tr>
        <w:trPr>
          <w:trHeight w:val="413" w:hRule="atLeast"/>
        </w:trPr>
        <w:tc>
          <w:tcPr>
            <w:tcW w:w="590" w:type="dxa"/>
          </w:tcPr>
          <w:p>
            <w:pPr>
              <w:pStyle w:val="TableParagraph"/>
              <w:spacing w:before="64"/>
              <w:ind w:right="9"/>
              <w:jc w:val="center"/>
              <w:rPr>
                <w:sz w:val="24"/>
              </w:rPr>
            </w:pPr>
            <w:r>
              <w:rPr>
                <w:spacing w:val="-4"/>
                <w:sz w:val="24"/>
              </w:rPr>
              <w:t>2018</w:t>
            </w:r>
          </w:p>
        </w:tc>
        <w:tc>
          <w:tcPr>
            <w:tcW w:w="6444" w:type="dxa"/>
          </w:tcPr>
          <w:p>
            <w:pPr>
              <w:pStyle w:val="TableParagraph"/>
              <w:spacing w:before="64"/>
              <w:ind w:left="180"/>
              <w:rPr>
                <w:sz w:val="24"/>
              </w:rPr>
            </w:pPr>
            <w:r>
              <w:rPr>
                <w:sz w:val="24"/>
              </w:rPr>
              <w:t>Objective</w:t>
            </w:r>
            <w:r>
              <w:rPr>
                <w:spacing w:val="-2"/>
                <w:sz w:val="24"/>
              </w:rPr>
              <w:t> </w:t>
            </w:r>
            <w:r>
              <w:rPr>
                <w:sz w:val="24"/>
              </w:rPr>
              <w:t>Questions 38,</w:t>
            </w:r>
            <w:r>
              <w:rPr>
                <w:spacing w:val="1"/>
                <w:sz w:val="24"/>
              </w:rPr>
              <w:t> </w:t>
            </w:r>
            <w:r>
              <w:rPr>
                <w:sz w:val="24"/>
              </w:rPr>
              <w:t>39, 40, 41,</w:t>
            </w:r>
            <w:r>
              <w:rPr>
                <w:spacing w:val="-1"/>
                <w:sz w:val="24"/>
              </w:rPr>
              <w:t> </w:t>
            </w:r>
            <w:r>
              <w:rPr>
                <w:sz w:val="24"/>
              </w:rPr>
              <w:t>42, 43,</w:t>
            </w:r>
            <w:r>
              <w:rPr>
                <w:spacing w:val="-1"/>
                <w:sz w:val="24"/>
              </w:rPr>
              <w:t> </w:t>
            </w:r>
            <w:r>
              <w:rPr>
                <w:sz w:val="24"/>
              </w:rPr>
              <w:t>44, 45, </w:t>
            </w:r>
            <w:r>
              <w:rPr>
                <w:spacing w:val="-5"/>
                <w:sz w:val="24"/>
              </w:rPr>
              <w:t>46</w:t>
            </w:r>
          </w:p>
        </w:tc>
      </w:tr>
      <w:tr>
        <w:trPr>
          <w:trHeight w:val="413" w:hRule="atLeast"/>
        </w:trPr>
        <w:tc>
          <w:tcPr>
            <w:tcW w:w="590" w:type="dxa"/>
          </w:tcPr>
          <w:p>
            <w:pPr>
              <w:pStyle w:val="TableParagraph"/>
              <w:rPr>
                <w:sz w:val="24"/>
              </w:rPr>
            </w:pPr>
          </w:p>
        </w:tc>
        <w:tc>
          <w:tcPr>
            <w:tcW w:w="6444" w:type="dxa"/>
          </w:tcPr>
          <w:p>
            <w:pPr>
              <w:pStyle w:val="TableParagraph"/>
              <w:spacing w:before="63"/>
              <w:ind w:left="180"/>
              <w:rPr>
                <w:sz w:val="24"/>
              </w:rPr>
            </w:pPr>
            <w:r>
              <w:rPr>
                <w:sz w:val="24"/>
              </w:rPr>
              <w:t>Theory</w:t>
            </w:r>
            <w:r>
              <w:rPr>
                <w:spacing w:val="-5"/>
                <w:sz w:val="24"/>
              </w:rPr>
              <w:t> </w:t>
            </w:r>
            <w:r>
              <w:rPr>
                <w:sz w:val="24"/>
              </w:rPr>
              <w:t>Questions 4ai, ii,</w:t>
            </w:r>
            <w:r>
              <w:rPr>
                <w:spacing w:val="2"/>
                <w:sz w:val="24"/>
              </w:rPr>
              <w:t> </w:t>
            </w:r>
            <w:r>
              <w:rPr>
                <w:sz w:val="24"/>
              </w:rPr>
              <w:t>iii, b, </w:t>
            </w:r>
            <w:r>
              <w:rPr>
                <w:spacing w:val="-10"/>
                <w:sz w:val="24"/>
              </w:rPr>
              <w:t>c</w:t>
            </w:r>
          </w:p>
        </w:tc>
      </w:tr>
      <w:tr>
        <w:trPr>
          <w:trHeight w:val="340" w:hRule="atLeast"/>
        </w:trPr>
        <w:tc>
          <w:tcPr>
            <w:tcW w:w="590" w:type="dxa"/>
          </w:tcPr>
          <w:p>
            <w:pPr>
              <w:pStyle w:val="TableParagraph"/>
              <w:spacing w:line="256" w:lineRule="exact" w:before="64"/>
              <w:ind w:right="9"/>
              <w:jc w:val="center"/>
              <w:rPr>
                <w:sz w:val="24"/>
              </w:rPr>
            </w:pPr>
            <w:r>
              <w:rPr>
                <w:spacing w:val="-4"/>
                <w:sz w:val="24"/>
              </w:rPr>
              <w:t>2019</w:t>
            </w:r>
          </w:p>
        </w:tc>
        <w:tc>
          <w:tcPr>
            <w:tcW w:w="6444" w:type="dxa"/>
          </w:tcPr>
          <w:p>
            <w:pPr>
              <w:pStyle w:val="TableParagraph"/>
              <w:spacing w:line="256" w:lineRule="exact" w:before="64"/>
              <w:ind w:left="60"/>
              <w:rPr>
                <w:sz w:val="24"/>
              </w:rPr>
            </w:pPr>
            <w:r>
              <w:rPr>
                <w:sz w:val="24"/>
              </w:rPr>
              <w:t>Objective</w:t>
            </w:r>
            <w:r>
              <w:rPr>
                <w:spacing w:val="-2"/>
                <w:sz w:val="24"/>
              </w:rPr>
              <w:t> </w:t>
            </w:r>
            <w:r>
              <w:rPr>
                <w:sz w:val="24"/>
              </w:rPr>
              <w:t>Questions 5, 6, 41, 42,</w:t>
            </w:r>
            <w:r>
              <w:rPr>
                <w:spacing w:val="-1"/>
                <w:sz w:val="24"/>
              </w:rPr>
              <w:t> </w:t>
            </w:r>
            <w:r>
              <w:rPr>
                <w:sz w:val="24"/>
              </w:rPr>
              <w:t>43, 44, 45, 46, 47,</w:t>
            </w:r>
            <w:r>
              <w:rPr>
                <w:spacing w:val="1"/>
                <w:sz w:val="24"/>
              </w:rPr>
              <w:t> </w:t>
            </w:r>
            <w:r>
              <w:rPr>
                <w:spacing w:val="-5"/>
                <w:sz w:val="24"/>
              </w:rPr>
              <w:t>48,</w:t>
            </w:r>
          </w:p>
        </w:tc>
      </w:tr>
    </w:tbl>
    <w:sectPr>
      <w:pgSz w:w="11910" w:h="16840"/>
      <w:pgMar w:header="0" w:footer="753" w:top="1000" w:bottom="940" w:left="340" w:right="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Palatino Linotype">
    <w:altName w:val="Palatino Linotype"/>
    <w:charset w:val="1"/>
    <w:family w:val="roman"/>
    <w:pitch w:val="variable"/>
  </w:font>
  <w:font w:name="Leelawadee UI">
    <w:altName w:val="Leelawadee UI"/>
    <w:charset w:val="1"/>
    <w:family w:val="swiss"/>
    <w:pitch w:val="variable"/>
  </w:font>
  <w:font w:name="Wingdings">
    <w:altName w:val="Wingdings"/>
    <w:charset w:val="2"/>
    <w:family w:val="decorative"/>
    <w:pitch w:val="variable"/>
  </w:font>
  <w:font w:name="Calibri">
    <w:altName w:val="Calibri"/>
    <w:charset w:val="1"/>
    <w:family w:val="roman"/>
    <w:pitch w:val="variable"/>
  </w:font>
  <w:font w:name="Cambria Math">
    <w:altName w:val="Cambria Math"/>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599616">
              <wp:simplePos x="0" y="0"/>
              <wp:positionH relativeFrom="page">
                <wp:posOffset>3743578</wp:posOffset>
              </wp:positionH>
              <wp:positionV relativeFrom="page">
                <wp:posOffset>8982770</wp:posOffset>
              </wp:positionV>
              <wp:extent cx="415925" cy="2228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15925" cy="222885"/>
                      </a:xfrm>
                      <a:prstGeom prst="rect">
                        <a:avLst/>
                      </a:prstGeom>
                    </wps:spPr>
                    <wps:txbx>
                      <w:txbxContent>
                        <w:p>
                          <w:pPr>
                            <w:spacing w:before="9"/>
                            <w:ind w:left="60" w:right="0" w:firstLine="0"/>
                            <w:jc w:val="left"/>
                            <w:rPr>
                              <w:b/>
                              <w:sz w:val="28"/>
                            </w:rPr>
                          </w:pPr>
                          <w:r>
                            <w:rPr>
                              <w:b/>
                              <w:spacing w:val="-2"/>
                              <w:sz w:val="28"/>
                            </w:rPr>
                            <w:fldChar w:fldCharType="begin"/>
                          </w:r>
                          <w:r>
                            <w:rPr>
                              <w:b/>
                              <w:spacing w:val="-2"/>
                              <w:sz w:val="28"/>
                            </w:rPr>
                            <w:instrText> PAGE  \* roman </w:instrText>
                          </w:r>
                          <w:r>
                            <w:rPr>
                              <w:b/>
                              <w:spacing w:val="-2"/>
                              <w:sz w:val="28"/>
                            </w:rPr>
                            <w:fldChar w:fldCharType="separate"/>
                          </w:r>
                          <w:r>
                            <w:rPr>
                              <w:b/>
                              <w:spacing w:val="-2"/>
                              <w:sz w:val="28"/>
                            </w:rPr>
                            <w:t>xviii</w:t>
                          </w:r>
                          <w:r>
                            <w:rPr>
                              <w:b/>
                              <w:spacing w:val="-2"/>
                              <w:sz w:val="2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4.769989pt;margin-top:707.304749pt;width:32.75pt;height:17.55pt;mso-position-horizontal-relative:page;mso-position-vertical-relative:page;z-index:-23716864" type="#_x0000_t202" id="docshape1" filled="false" stroked="false">
              <v:textbox inset="0,0,0,0">
                <w:txbxContent>
                  <w:p>
                    <w:pPr>
                      <w:spacing w:before="9"/>
                      <w:ind w:left="60" w:right="0" w:firstLine="0"/>
                      <w:jc w:val="left"/>
                      <w:rPr>
                        <w:b/>
                        <w:sz w:val="28"/>
                      </w:rPr>
                    </w:pPr>
                    <w:r>
                      <w:rPr>
                        <w:b/>
                        <w:spacing w:val="-2"/>
                        <w:sz w:val="28"/>
                      </w:rPr>
                      <w:fldChar w:fldCharType="begin"/>
                    </w:r>
                    <w:r>
                      <w:rPr>
                        <w:b/>
                        <w:spacing w:val="-2"/>
                        <w:sz w:val="28"/>
                      </w:rPr>
                      <w:instrText> PAGE  \* roman </w:instrText>
                    </w:r>
                    <w:r>
                      <w:rPr>
                        <w:b/>
                        <w:spacing w:val="-2"/>
                        <w:sz w:val="28"/>
                      </w:rPr>
                      <w:fldChar w:fldCharType="separate"/>
                    </w:r>
                    <w:r>
                      <w:rPr>
                        <w:b/>
                        <w:spacing w:val="-2"/>
                        <w:sz w:val="28"/>
                      </w:rPr>
                      <w:t>xviii</w:t>
                    </w:r>
                    <w:r>
                      <w:rPr>
                        <w:b/>
                        <w:spacing w:val="-2"/>
                        <w:sz w:val="28"/>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600128">
              <wp:simplePos x="0" y="0"/>
              <wp:positionH relativeFrom="page">
                <wp:posOffset>3600322</wp:posOffset>
              </wp:positionH>
              <wp:positionV relativeFrom="page">
                <wp:posOffset>10074259</wp:posOffset>
              </wp:positionV>
              <wp:extent cx="356235" cy="22288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356235" cy="222885"/>
                      </a:xfrm>
                      <a:prstGeom prst="rect">
                        <a:avLst/>
                      </a:prstGeom>
                    </wps:spPr>
                    <wps:txbx>
                      <w:txbxContent>
                        <w:p>
                          <w:pPr>
                            <w:spacing w:before="9"/>
                            <w:ind w:left="60" w:right="0" w:firstLine="0"/>
                            <w:jc w:val="left"/>
                            <w:rPr>
                              <w:b/>
                              <w:sz w:val="28"/>
                            </w:rPr>
                          </w:pPr>
                          <w:r>
                            <w:rPr>
                              <w:b/>
                              <w:spacing w:val="-5"/>
                              <w:sz w:val="28"/>
                            </w:rPr>
                            <w:fldChar w:fldCharType="begin"/>
                          </w:r>
                          <w:r>
                            <w:rPr>
                              <w:b/>
                              <w:spacing w:val="-5"/>
                              <w:sz w:val="28"/>
                            </w:rPr>
                            <w:instrText> PAGE </w:instrText>
                          </w:r>
                          <w:r>
                            <w:rPr>
                              <w:b/>
                              <w:spacing w:val="-5"/>
                              <w:sz w:val="28"/>
                            </w:rPr>
                            <w:fldChar w:fldCharType="separate"/>
                          </w:r>
                          <w:r>
                            <w:rPr>
                              <w:b/>
                              <w:spacing w:val="-5"/>
                              <w:sz w:val="28"/>
                            </w:rPr>
                            <w:t>167</w:t>
                          </w:r>
                          <w:r>
                            <w:rPr>
                              <w:b/>
                              <w:spacing w:val="-5"/>
                              <w:sz w:val="28"/>
                            </w:rPr>
                            <w:fldChar w:fldCharType="end"/>
                          </w:r>
                        </w:p>
                      </w:txbxContent>
                    </wps:txbx>
                    <wps:bodyPr wrap="square" lIns="0" tIns="0" rIns="0" bIns="0" rtlCol="0">
                      <a:noAutofit/>
                    </wps:bodyPr>
                  </wps:wsp>
                </a:graphicData>
              </a:graphic>
            </wp:anchor>
          </w:drawing>
        </mc:Choice>
        <mc:Fallback>
          <w:pict>
            <v:shape style="position:absolute;margin-left:283.489990pt;margin-top:793.248779pt;width:28.05pt;height:17.55pt;mso-position-horizontal-relative:page;mso-position-vertical-relative:page;z-index:-23716352" type="#_x0000_t202" id="docshape15" filled="false" stroked="false">
              <v:textbox inset="0,0,0,0">
                <w:txbxContent>
                  <w:p>
                    <w:pPr>
                      <w:spacing w:before="9"/>
                      <w:ind w:left="60" w:right="0" w:firstLine="0"/>
                      <w:jc w:val="left"/>
                      <w:rPr>
                        <w:b/>
                        <w:sz w:val="28"/>
                      </w:rPr>
                    </w:pPr>
                    <w:r>
                      <w:rPr>
                        <w:b/>
                        <w:spacing w:val="-5"/>
                        <w:sz w:val="28"/>
                      </w:rPr>
                      <w:fldChar w:fldCharType="begin"/>
                    </w:r>
                    <w:r>
                      <w:rPr>
                        <w:b/>
                        <w:spacing w:val="-5"/>
                        <w:sz w:val="28"/>
                      </w:rPr>
                      <w:instrText> PAGE </w:instrText>
                    </w:r>
                    <w:r>
                      <w:rPr>
                        <w:b/>
                        <w:spacing w:val="-5"/>
                        <w:sz w:val="28"/>
                      </w:rPr>
                      <w:fldChar w:fldCharType="separate"/>
                    </w:r>
                    <w:r>
                      <w:rPr>
                        <w:b/>
                        <w:spacing w:val="-5"/>
                        <w:sz w:val="28"/>
                      </w:rPr>
                      <w:t>167</w:t>
                    </w:r>
                    <w:r>
                      <w:rPr>
                        <w:b/>
                        <w:spacing w:val="-5"/>
                        <w:sz w:val="28"/>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600640">
              <wp:simplePos x="0" y="0"/>
              <wp:positionH relativeFrom="page">
                <wp:posOffset>3600322</wp:posOffset>
              </wp:positionH>
              <wp:positionV relativeFrom="page">
                <wp:posOffset>10074259</wp:posOffset>
              </wp:positionV>
              <wp:extent cx="356235" cy="222885"/>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356235" cy="222885"/>
                      </a:xfrm>
                      <a:prstGeom prst="rect">
                        <a:avLst/>
                      </a:prstGeom>
                    </wps:spPr>
                    <wps:txbx>
                      <w:txbxContent>
                        <w:p>
                          <w:pPr>
                            <w:spacing w:before="9"/>
                            <w:ind w:left="60" w:right="0" w:firstLine="0"/>
                            <w:jc w:val="left"/>
                            <w:rPr>
                              <w:b/>
                              <w:sz w:val="28"/>
                            </w:rPr>
                          </w:pPr>
                          <w:r>
                            <w:rPr>
                              <w:b/>
                              <w:spacing w:val="-5"/>
                              <w:sz w:val="28"/>
                            </w:rPr>
                            <w:fldChar w:fldCharType="begin"/>
                          </w:r>
                          <w:r>
                            <w:rPr>
                              <w:b/>
                              <w:spacing w:val="-5"/>
                              <w:sz w:val="28"/>
                            </w:rPr>
                            <w:instrText> PAGE </w:instrText>
                          </w:r>
                          <w:r>
                            <w:rPr>
                              <w:b/>
                              <w:spacing w:val="-5"/>
                              <w:sz w:val="28"/>
                            </w:rPr>
                            <w:fldChar w:fldCharType="separate"/>
                          </w:r>
                          <w:r>
                            <w:rPr>
                              <w:b/>
                              <w:spacing w:val="-5"/>
                              <w:sz w:val="28"/>
                            </w:rPr>
                            <w:t>296</w:t>
                          </w:r>
                          <w:r>
                            <w:rPr>
                              <w:b/>
                              <w:spacing w:val="-5"/>
                              <w:sz w:val="28"/>
                            </w:rPr>
                            <w:fldChar w:fldCharType="end"/>
                          </w:r>
                        </w:p>
                      </w:txbxContent>
                    </wps:txbx>
                    <wps:bodyPr wrap="square" lIns="0" tIns="0" rIns="0" bIns="0" rtlCol="0">
                      <a:noAutofit/>
                    </wps:bodyPr>
                  </wps:wsp>
                </a:graphicData>
              </a:graphic>
            </wp:anchor>
          </w:drawing>
        </mc:Choice>
        <mc:Fallback>
          <w:pict>
            <v:shape style="position:absolute;margin-left:283.489990pt;margin-top:793.248779pt;width:28.05pt;height:17.55pt;mso-position-horizontal-relative:page;mso-position-vertical-relative:page;z-index:-23715840" type="#_x0000_t202" id="docshape176" filled="false" stroked="false">
              <v:textbox inset="0,0,0,0">
                <w:txbxContent>
                  <w:p>
                    <w:pPr>
                      <w:spacing w:before="9"/>
                      <w:ind w:left="60" w:right="0" w:firstLine="0"/>
                      <w:jc w:val="left"/>
                      <w:rPr>
                        <w:b/>
                        <w:sz w:val="28"/>
                      </w:rPr>
                    </w:pPr>
                    <w:r>
                      <w:rPr>
                        <w:b/>
                        <w:spacing w:val="-5"/>
                        <w:sz w:val="28"/>
                      </w:rPr>
                      <w:fldChar w:fldCharType="begin"/>
                    </w:r>
                    <w:r>
                      <w:rPr>
                        <w:b/>
                        <w:spacing w:val="-5"/>
                        <w:sz w:val="28"/>
                      </w:rPr>
                      <w:instrText> PAGE </w:instrText>
                    </w:r>
                    <w:r>
                      <w:rPr>
                        <w:b/>
                        <w:spacing w:val="-5"/>
                        <w:sz w:val="28"/>
                      </w:rPr>
                      <w:fldChar w:fldCharType="separate"/>
                    </w:r>
                    <w:r>
                      <w:rPr>
                        <w:b/>
                        <w:spacing w:val="-5"/>
                        <w:sz w:val="28"/>
                      </w:rPr>
                      <w:t>296</w:t>
                    </w:r>
                    <w:r>
                      <w:rPr>
                        <w:b/>
                        <w:spacing w:val="-5"/>
                        <w:sz w:val="2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decimal"/>
      <w:lvlText w:val="%1."/>
      <w:lvlJc w:val="left"/>
      <w:pPr>
        <w:ind w:left="100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26" w:hanging="361"/>
      </w:pPr>
      <w:rPr>
        <w:rFonts w:hint="default"/>
        <w:lang w:val="en-US" w:eastAsia="en-US" w:bidi="ar-SA"/>
      </w:rPr>
    </w:lvl>
    <w:lvl w:ilvl="2">
      <w:start w:val="0"/>
      <w:numFmt w:val="bullet"/>
      <w:lvlText w:val="•"/>
      <w:lvlJc w:val="left"/>
      <w:pPr>
        <w:ind w:left="3053" w:hanging="361"/>
      </w:pPr>
      <w:rPr>
        <w:rFonts w:hint="default"/>
        <w:lang w:val="en-US" w:eastAsia="en-US" w:bidi="ar-SA"/>
      </w:rPr>
    </w:lvl>
    <w:lvl w:ilvl="3">
      <w:start w:val="0"/>
      <w:numFmt w:val="bullet"/>
      <w:lvlText w:val="•"/>
      <w:lvlJc w:val="left"/>
      <w:pPr>
        <w:ind w:left="4079" w:hanging="361"/>
      </w:pPr>
      <w:rPr>
        <w:rFonts w:hint="default"/>
        <w:lang w:val="en-US" w:eastAsia="en-US" w:bidi="ar-SA"/>
      </w:rPr>
    </w:lvl>
    <w:lvl w:ilvl="4">
      <w:start w:val="0"/>
      <w:numFmt w:val="bullet"/>
      <w:lvlText w:val="•"/>
      <w:lvlJc w:val="left"/>
      <w:pPr>
        <w:ind w:left="5106" w:hanging="361"/>
      </w:pPr>
      <w:rPr>
        <w:rFonts w:hint="default"/>
        <w:lang w:val="en-US" w:eastAsia="en-US" w:bidi="ar-SA"/>
      </w:rPr>
    </w:lvl>
    <w:lvl w:ilvl="5">
      <w:start w:val="0"/>
      <w:numFmt w:val="bullet"/>
      <w:lvlText w:val="•"/>
      <w:lvlJc w:val="left"/>
      <w:pPr>
        <w:ind w:left="6133" w:hanging="361"/>
      </w:pPr>
      <w:rPr>
        <w:rFonts w:hint="default"/>
        <w:lang w:val="en-US" w:eastAsia="en-US" w:bidi="ar-SA"/>
      </w:rPr>
    </w:lvl>
    <w:lvl w:ilvl="6">
      <w:start w:val="0"/>
      <w:numFmt w:val="bullet"/>
      <w:lvlText w:val="•"/>
      <w:lvlJc w:val="left"/>
      <w:pPr>
        <w:ind w:left="7159" w:hanging="361"/>
      </w:pPr>
      <w:rPr>
        <w:rFonts w:hint="default"/>
        <w:lang w:val="en-US" w:eastAsia="en-US" w:bidi="ar-SA"/>
      </w:rPr>
    </w:lvl>
    <w:lvl w:ilvl="7">
      <w:start w:val="0"/>
      <w:numFmt w:val="bullet"/>
      <w:lvlText w:val="•"/>
      <w:lvlJc w:val="left"/>
      <w:pPr>
        <w:ind w:left="8186" w:hanging="361"/>
      </w:pPr>
      <w:rPr>
        <w:rFonts w:hint="default"/>
        <w:lang w:val="en-US" w:eastAsia="en-US" w:bidi="ar-SA"/>
      </w:rPr>
    </w:lvl>
    <w:lvl w:ilvl="8">
      <w:start w:val="0"/>
      <w:numFmt w:val="bullet"/>
      <w:lvlText w:val="•"/>
      <w:lvlJc w:val="left"/>
      <w:pPr>
        <w:ind w:left="9213" w:hanging="361"/>
      </w:pPr>
      <w:rPr>
        <w:rFonts w:hint="default"/>
        <w:lang w:val="en-US" w:eastAsia="en-US" w:bidi="ar-SA"/>
      </w:rPr>
    </w:lvl>
  </w:abstractNum>
  <w:abstractNum w:abstractNumId="188">
    <w:multiLevelType w:val="hybridMultilevel"/>
    <w:lvl w:ilvl="0">
      <w:start w:val="1"/>
      <w:numFmt w:val="decimal"/>
      <w:lvlText w:val="%1."/>
      <w:lvlJc w:val="left"/>
      <w:pPr>
        <w:ind w:left="874" w:hanging="361"/>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526" w:hanging="353"/>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034" w:hanging="353"/>
      </w:pPr>
      <w:rPr>
        <w:rFonts w:hint="default"/>
        <w:lang w:val="en-US" w:eastAsia="en-US" w:bidi="ar-SA"/>
      </w:rPr>
    </w:lvl>
    <w:lvl w:ilvl="3">
      <w:start w:val="0"/>
      <w:numFmt w:val="bullet"/>
      <w:lvlText w:val="•"/>
      <w:lvlJc w:val="left"/>
      <w:pPr>
        <w:ind w:left="3188" w:hanging="353"/>
      </w:pPr>
      <w:rPr>
        <w:rFonts w:hint="default"/>
        <w:lang w:val="en-US" w:eastAsia="en-US" w:bidi="ar-SA"/>
      </w:rPr>
    </w:lvl>
    <w:lvl w:ilvl="4">
      <w:start w:val="0"/>
      <w:numFmt w:val="bullet"/>
      <w:lvlText w:val="•"/>
      <w:lvlJc w:val="left"/>
      <w:pPr>
        <w:ind w:left="4342" w:hanging="353"/>
      </w:pPr>
      <w:rPr>
        <w:rFonts w:hint="default"/>
        <w:lang w:val="en-US" w:eastAsia="en-US" w:bidi="ar-SA"/>
      </w:rPr>
    </w:lvl>
    <w:lvl w:ilvl="5">
      <w:start w:val="0"/>
      <w:numFmt w:val="bullet"/>
      <w:lvlText w:val="•"/>
      <w:lvlJc w:val="left"/>
      <w:pPr>
        <w:ind w:left="5496" w:hanging="353"/>
      </w:pPr>
      <w:rPr>
        <w:rFonts w:hint="default"/>
        <w:lang w:val="en-US" w:eastAsia="en-US" w:bidi="ar-SA"/>
      </w:rPr>
    </w:lvl>
    <w:lvl w:ilvl="6">
      <w:start w:val="0"/>
      <w:numFmt w:val="bullet"/>
      <w:lvlText w:val="•"/>
      <w:lvlJc w:val="left"/>
      <w:pPr>
        <w:ind w:left="6650" w:hanging="353"/>
      </w:pPr>
      <w:rPr>
        <w:rFonts w:hint="default"/>
        <w:lang w:val="en-US" w:eastAsia="en-US" w:bidi="ar-SA"/>
      </w:rPr>
    </w:lvl>
    <w:lvl w:ilvl="7">
      <w:start w:val="0"/>
      <w:numFmt w:val="bullet"/>
      <w:lvlText w:val="•"/>
      <w:lvlJc w:val="left"/>
      <w:pPr>
        <w:ind w:left="7804" w:hanging="353"/>
      </w:pPr>
      <w:rPr>
        <w:rFonts w:hint="default"/>
        <w:lang w:val="en-US" w:eastAsia="en-US" w:bidi="ar-SA"/>
      </w:rPr>
    </w:lvl>
    <w:lvl w:ilvl="8">
      <w:start w:val="0"/>
      <w:numFmt w:val="bullet"/>
      <w:lvlText w:val="•"/>
      <w:lvlJc w:val="left"/>
      <w:pPr>
        <w:ind w:left="8958" w:hanging="353"/>
      </w:pPr>
      <w:rPr>
        <w:rFonts w:hint="default"/>
        <w:lang w:val="en-US" w:eastAsia="en-US" w:bidi="ar-SA"/>
      </w:rPr>
    </w:lvl>
  </w:abstractNum>
  <w:abstractNum w:abstractNumId="187">
    <w:multiLevelType w:val="hybridMultilevel"/>
    <w:lvl w:ilvl="0">
      <w:start w:val="1"/>
      <w:numFmt w:val="decimal"/>
      <w:lvlText w:val="%1."/>
      <w:lvlJc w:val="left"/>
      <w:pPr>
        <w:ind w:left="154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2" w:hanging="360"/>
      </w:pPr>
      <w:rPr>
        <w:rFonts w:hint="default"/>
        <w:lang w:val="en-US" w:eastAsia="en-US" w:bidi="ar-SA"/>
      </w:rPr>
    </w:lvl>
    <w:lvl w:ilvl="2">
      <w:start w:val="0"/>
      <w:numFmt w:val="bullet"/>
      <w:lvlText w:val="•"/>
      <w:lvlJc w:val="left"/>
      <w:pPr>
        <w:ind w:left="3485" w:hanging="360"/>
      </w:pPr>
      <w:rPr>
        <w:rFonts w:hint="default"/>
        <w:lang w:val="en-US" w:eastAsia="en-US" w:bidi="ar-SA"/>
      </w:rPr>
    </w:lvl>
    <w:lvl w:ilvl="3">
      <w:start w:val="0"/>
      <w:numFmt w:val="bullet"/>
      <w:lvlText w:val="•"/>
      <w:lvlJc w:val="left"/>
      <w:pPr>
        <w:ind w:left="4457" w:hanging="360"/>
      </w:pPr>
      <w:rPr>
        <w:rFonts w:hint="default"/>
        <w:lang w:val="en-US" w:eastAsia="en-US" w:bidi="ar-SA"/>
      </w:rPr>
    </w:lvl>
    <w:lvl w:ilvl="4">
      <w:start w:val="0"/>
      <w:numFmt w:val="bullet"/>
      <w:lvlText w:val="•"/>
      <w:lvlJc w:val="left"/>
      <w:pPr>
        <w:ind w:left="5430" w:hanging="360"/>
      </w:pPr>
      <w:rPr>
        <w:rFonts w:hint="default"/>
        <w:lang w:val="en-US" w:eastAsia="en-US" w:bidi="ar-SA"/>
      </w:rPr>
    </w:lvl>
    <w:lvl w:ilvl="5">
      <w:start w:val="0"/>
      <w:numFmt w:val="bullet"/>
      <w:lvlText w:val="•"/>
      <w:lvlJc w:val="left"/>
      <w:pPr>
        <w:ind w:left="6403" w:hanging="360"/>
      </w:pPr>
      <w:rPr>
        <w:rFonts w:hint="default"/>
        <w:lang w:val="en-US" w:eastAsia="en-US" w:bidi="ar-SA"/>
      </w:rPr>
    </w:lvl>
    <w:lvl w:ilvl="6">
      <w:start w:val="0"/>
      <w:numFmt w:val="bullet"/>
      <w:lvlText w:val="•"/>
      <w:lvlJc w:val="left"/>
      <w:pPr>
        <w:ind w:left="7375" w:hanging="360"/>
      </w:pPr>
      <w:rPr>
        <w:rFonts w:hint="default"/>
        <w:lang w:val="en-US" w:eastAsia="en-US" w:bidi="ar-SA"/>
      </w:rPr>
    </w:lvl>
    <w:lvl w:ilvl="7">
      <w:start w:val="0"/>
      <w:numFmt w:val="bullet"/>
      <w:lvlText w:val="•"/>
      <w:lvlJc w:val="left"/>
      <w:pPr>
        <w:ind w:left="8348" w:hanging="360"/>
      </w:pPr>
      <w:rPr>
        <w:rFonts w:hint="default"/>
        <w:lang w:val="en-US" w:eastAsia="en-US" w:bidi="ar-SA"/>
      </w:rPr>
    </w:lvl>
    <w:lvl w:ilvl="8">
      <w:start w:val="0"/>
      <w:numFmt w:val="bullet"/>
      <w:lvlText w:val="•"/>
      <w:lvlJc w:val="left"/>
      <w:pPr>
        <w:ind w:left="9321" w:hanging="360"/>
      </w:pPr>
      <w:rPr>
        <w:rFonts w:hint="default"/>
        <w:lang w:val="en-US" w:eastAsia="en-US" w:bidi="ar-SA"/>
      </w:rPr>
    </w:lvl>
  </w:abstractNum>
  <w:abstractNum w:abstractNumId="186">
    <w:multiLevelType w:val="hybridMultilevel"/>
    <w:lvl w:ilvl="0">
      <w:start w:val="1"/>
      <w:numFmt w:val="decimal"/>
      <w:lvlText w:val="%1."/>
      <w:lvlJc w:val="left"/>
      <w:pPr>
        <w:ind w:left="1606"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66" w:hanging="420"/>
      </w:pPr>
      <w:rPr>
        <w:rFonts w:hint="default"/>
        <w:lang w:val="en-US" w:eastAsia="en-US" w:bidi="ar-SA"/>
      </w:rPr>
    </w:lvl>
    <w:lvl w:ilvl="2">
      <w:start w:val="0"/>
      <w:numFmt w:val="bullet"/>
      <w:lvlText w:val="•"/>
      <w:lvlJc w:val="left"/>
      <w:pPr>
        <w:ind w:left="3533" w:hanging="420"/>
      </w:pPr>
      <w:rPr>
        <w:rFonts w:hint="default"/>
        <w:lang w:val="en-US" w:eastAsia="en-US" w:bidi="ar-SA"/>
      </w:rPr>
    </w:lvl>
    <w:lvl w:ilvl="3">
      <w:start w:val="0"/>
      <w:numFmt w:val="bullet"/>
      <w:lvlText w:val="•"/>
      <w:lvlJc w:val="left"/>
      <w:pPr>
        <w:ind w:left="4499" w:hanging="420"/>
      </w:pPr>
      <w:rPr>
        <w:rFonts w:hint="default"/>
        <w:lang w:val="en-US" w:eastAsia="en-US" w:bidi="ar-SA"/>
      </w:rPr>
    </w:lvl>
    <w:lvl w:ilvl="4">
      <w:start w:val="0"/>
      <w:numFmt w:val="bullet"/>
      <w:lvlText w:val="•"/>
      <w:lvlJc w:val="left"/>
      <w:pPr>
        <w:ind w:left="5466" w:hanging="420"/>
      </w:pPr>
      <w:rPr>
        <w:rFonts w:hint="default"/>
        <w:lang w:val="en-US" w:eastAsia="en-US" w:bidi="ar-SA"/>
      </w:rPr>
    </w:lvl>
    <w:lvl w:ilvl="5">
      <w:start w:val="0"/>
      <w:numFmt w:val="bullet"/>
      <w:lvlText w:val="•"/>
      <w:lvlJc w:val="left"/>
      <w:pPr>
        <w:ind w:left="6433" w:hanging="420"/>
      </w:pPr>
      <w:rPr>
        <w:rFonts w:hint="default"/>
        <w:lang w:val="en-US" w:eastAsia="en-US" w:bidi="ar-SA"/>
      </w:rPr>
    </w:lvl>
    <w:lvl w:ilvl="6">
      <w:start w:val="0"/>
      <w:numFmt w:val="bullet"/>
      <w:lvlText w:val="•"/>
      <w:lvlJc w:val="left"/>
      <w:pPr>
        <w:ind w:left="7399" w:hanging="420"/>
      </w:pPr>
      <w:rPr>
        <w:rFonts w:hint="default"/>
        <w:lang w:val="en-US" w:eastAsia="en-US" w:bidi="ar-SA"/>
      </w:rPr>
    </w:lvl>
    <w:lvl w:ilvl="7">
      <w:start w:val="0"/>
      <w:numFmt w:val="bullet"/>
      <w:lvlText w:val="•"/>
      <w:lvlJc w:val="left"/>
      <w:pPr>
        <w:ind w:left="8366" w:hanging="420"/>
      </w:pPr>
      <w:rPr>
        <w:rFonts w:hint="default"/>
        <w:lang w:val="en-US" w:eastAsia="en-US" w:bidi="ar-SA"/>
      </w:rPr>
    </w:lvl>
    <w:lvl w:ilvl="8">
      <w:start w:val="0"/>
      <w:numFmt w:val="bullet"/>
      <w:lvlText w:val="•"/>
      <w:lvlJc w:val="left"/>
      <w:pPr>
        <w:ind w:left="9333" w:hanging="420"/>
      </w:pPr>
      <w:rPr>
        <w:rFonts w:hint="default"/>
        <w:lang w:val="en-US" w:eastAsia="en-US" w:bidi="ar-SA"/>
      </w:rPr>
    </w:lvl>
  </w:abstractNum>
  <w:abstractNum w:abstractNumId="185">
    <w:multiLevelType w:val="hybridMultilevel"/>
    <w:lvl w:ilvl="0">
      <w:start w:val="1"/>
      <w:numFmt w:val="decimal"/>
      <w:lvlText w:val="%1."/>
      <w:lvlJc w:val="left"/>
      <w:pPr>
        <w:ind w:left="466" w:hanging="181"/>
        <w:jc w:val="left"/>
      </w:pPr>
      <w:rPr>
        <w:rFonts w:hint="default" w:ascii="Times New Roman" w:hAnsi="Times New Roman" w:eastAsia="Times New Roman" w:cs="Times New Roman"/>
        <w:b w:val="0"/>
        <w:bCs w:val="0"/>
        <w:i w:val="0"/>
        <w:iCs w:val="0"/>
        <w:spacing w:val="0"/>
        <w:w w:val="96"/>
        <w:sz w:val="22"/>
        <w:szCs w:val="22"/>
        <w:lang w:val="en-US" w:eastAsia="en-US" w:bidi="ar-SA"/>
      </w:rPr>
    </w:lvl>
    <w:lvl w:ilvl="1">
      <w:start w:val="1"/>
      <w:numFmt w:val="decimal"/>
      <w:lvlText w:val="%2."/>
      <w:lvlJc w:val="left"/>
      <w:pPr>
        <w:ind w:left="2086" w:hanging="9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00" w:hanging="900"/>
      </w:pPr>
      <w:rPr>
        <w:rFonts w:hint="default"/>
        <w:lang w:val="en-US" w:eastAsia="en-US" w:bidi="ar-SA"/>
      </w:rPr>
    </w:lvl>
    <w:lvl w:ilvl="3">
      <w:start w:val="0"/>
      <w:numFmt w:val="bullet"/>
      <w:lvlText w:val="•"/>
      <w:lvlJc w:val="left"/>
      <w:pPr>
        <w:ind w:left="4121" w:hanging="900"/>
      </w:pPr>
      <w:rPr>
        <w:rFonts w:hint="default"/>
        <w:lang w:val="en-US" w:eastAsia="en-US" w:bidi="ar-SA"/>
      </w:rPr>
    </w:lvl>
    <w:lvl w:ilvl="4">
      <w:start w:val="0"/>
      <w:numFmt w:val="bullet"/>
      <w:lvlText w:val="•"/>
      <w:lvlJc w:val="left"/>
      <w:pPr>
        <w:ind w:left="5142" w:hanging="900"/>
      </w:pPr>
      <w:rPr>
        <w:rFonts w:hint="default"/>
        <w:lang w:val="en-US" w:eastAsia="en-US" w:bidi="ar-SA"/>
      </w:rPr>
    </w:lvl>
    <w:lvl w:ilvl="5">
      <w:start w:val="0"/>
      <w:numFmt w:val="bullet"/>
      <w:lvlText w:val="•"/>
      <w:lvlJc w:val="left"/>
      <w:pPr>
        <w:ind w:left="6162" w:hanging="900"/>
      </w:pPr>
      <w:rPr>
        <w:rFonts w:hint="default"/>
        <w:lang w:val="en-US" w:eastAsia="en-US" w:bidi="ar-SA"/>
      </w:rPr>
    </w:lvl>
    <w:lvl w:ilvl="6">
      <w:start w:val="0"/>
      <w:numFmt w:val="bullet"/>
      <w:lvlText w:val="•"/>
      <w:lvlJc w:val="left"/>
      <w:pPr>
        <w:ind w:left="7183" w:hanging="900"/>
      </w:pPr>
      <w:rPr>
        <w:rFonts w:hint="default"/>
        <w:lang w:val="en-US" w:eastAsia="en-US" w:bidi="ar-SA"/>
      </w:rPr>
    </w:lvl>
    <w:lvl w:ilvl="7">
      <w:start w:val="0"/>
      <w:numFmt w:val="bullet"/>
      <w:lvlText w:val="•"/>
      <w:lvlJc w:val="left"/>
      <w:pPr>
        <w:ind w:left="8204" w:hanging="900"/>
      </w:pPr>
      <w:rPr>
        <w:rFonts w:hint="default"/>
        <w:lang w:val="en-US" w:eastAsia="en-US" w:bidi="ar-SA"/>
      </w:rPr>
    </w:lvl>
    <w:lvl w:ilvl="8">
      <w:start w:val="0"/>
      <w:numFmt w:val="bullet"/>
      <w:lvlText w:val="•"/>
      <w:lvlJc w:val="left"/>
      <w:pPr>
        <w:ind w:left="9224" w:hanging="900"/>
      </w:pPr>
      <w:rPr>
        <w:rFonts w:hint="default"/>
        <w:lang w:val="en-US" w:eastAsia="en-US" w:bidi="ar-SA"/>
      </w:rPr>
    </w:lvl>
  </w:abstractNum>
  <w:abstractNum w:abstractNumId="184">
    <w:multiLevelType w:val="hybridMultilevel"/>
    <w:lvl w:ilvl="0">
      <w:start w:val="1"/>
      <w:numFmt w:val="decimal"/>
      <w:lvlText w:val="%1."/>
      <w:lvlJc w:val="left"/>
      <w:pPr>
        <w:ind w:left="154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2" w:hanging="360"/>
      </w:pPr>
      <w:rPr>
        <w:rFonts w:hint="default"/>
        <w:lang w:val="en-US" w:eastAsia="en-US" w:bidi="ar-SA"/>
      </w:rPr>
    </w:lvl>
    <w:lvl w:ilvl="2">
      <w:start w:val="0"/>
      <w:numFmt w:val="bullet"/>
      <w:lvlText w:val="•"/>
      <w:lvlJc w:val="left"/>
      <w:pPr>
        <w:ind w:left="3485" w:hanging="360"/>
      </w:pPr>
      <w:rPr>
        <w:rFonts w:hint="default"/>
        <w:lang w:val="en-US" w:eastAsia="en-US" w:bidi="ar-SA"/>
      </w:rPr>
    </w:lvl>
    <w:lvl w:ilvl="3">
      <w:start w:val="0"/>
      <w:numFmt w:val="bullet"/>
      <w:lvlText w:val="•"/>
      <w:lvlJc w:val="left"/>
      <w:pPr>
        <w:ind w:left="4457" w:hanging="360"/>
      </w:pPr>
      <w:rPr>
        <w:rFonts w:hint="default"/>
        <w:lang w:val="en-US" w:eastAsia="en-US" w:bidi="ar-SA"/>
      </w:rPr>
    </w:lvl>
    <w:lvl w:ilvl="4">
      <w:start w:val="0"/>
      <w:numFmt w:val="bullet"/>
      <w:lvlText w:val="•"/>
      <w:lvlJc w:val="left"/>
      <w:pPr>
        <w:ind w:left="5430" w:hanging="360"/>
      </w:pPr>
      <w:rPr>
        <w:rFonts w:hint="default"/>
        <w:lang w:val="en-US" w:eastAsia="en-US" w:bidi="ar-SA"/>
      </w:rPr>
    </w:lvl>
    <w:lvl w:ilvl="5">
      <w:start w:val="0"/>
      <w:numFmt w:val="bullet"/>
      <w:lvlText w:val="•"/>
      <w:lvlJc w:val="left"/>
      <w:pPr>
        <w:ind w:left="6403" w:hanging="360"/>
      </w:pPr>
      <w:rPr>
        <w:rFonts w:hint="default"/>
        <w:lang w:val="en-US" w:eastAsia="en-US" w:bidi="ar-SA"/>
      </w:rPr>
    </w:lvl>
    <w:lvl w:ilvl="6">
      <w:start w:val="0"/>
      <w:numFmt w:val="bullet"/>
      <w:lvlText w:val="•"/>
      <w:lvlJc w:val="left"/>
      <w:pPr>
        <w:ind w:left="7375" w:hanging="360"/>
      </w:pPr>
      <w:rPr>
        <w:rFonts w:hint="default"/>
        <w:lang w:val="en-US" w:eastAsia="en-US" w:bidi="ar-SA"/>
      </w:rPr>
    </w:lvl>
    <w:lvl w:ilvl="7">
      <w:start w:val="0"/>
      <w:numFmt w:val="bullet"/>
      <w:lvlText w:val="•"/>
      <w:lvlJc w:val="left"/>
      <w:pPr>
        <w:ind w:left="8348" w:hanging="360"/>
      </w:pPr>
      <w:rPr>
        <w:rFonts w:hint="default"/>
        <w:lang w:val="en-US" w:eastAsia="en-US" w:bidi="ar-SA"/>
      </w:rPr>
    </w:lvl>
    <w:lvl w:ilvl="8">
      <w:start w:val="0"/>
      <w:numFmt w:val="bullet"/>
      <w:lvlText w:val="•"/>
      <w:lvlJc w:val="left"/>
      <w:pPr>
        <w:ind w:left="9321" w:hanging="360"/>
      </w:pPr>
      <w:rPr>
        <w:rFonts w:hint="default"/>
        <w:lang w:val="en-US" w:eastAsia="en-US" w:bidi="ar-SA"/>
      </w:rPr>
    </w:lvl>
  </w:abstractNum>
  <w:abstractNum w:abstractNumId="183">
    <w:multiLevelType w:val="hybridMultilevel"/>
    <w:lvl w:ilvl="0">
      <w:start w:val="1"/>
      <w:numFmt w:val="decimal"/>
      <w:lvlText w:val="%1."/>
      <w:lvlJc w:val="left"/>
      <w:pPr>
        <w:ind w:left="154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2" w:hanging="360"/>
      </w:pPr>
      <w:rPr>
        <w:rFonts w:hint="default"/>
        <w:lang w:val="en-US" w:eastAsia="en-US" w:bidi="ar-SA"/>
      </w:rPr>
    </w:lvl>
    <w:lvl w:ilvl="2">
      <w:start w:val="0"/>
      <w:numFmt w:val="bullet"/>
      <w:lvlText w:val="•"/>
      <w:lvlJc w:val="left"/>
      <w:pPr>
        <w:ind w:left="3485" w:hanging="360"/>
      </w:pPr>
      <w:rPr>
        <w:rFonts w:hint="default"/>
        <w:lang w:val="en-US" w:eastAsia="en-US" w:bidi="ar-SA"/>
      </w:rPr>
    </w:lvl>
    <w:lvl w:ilvl="3">
      <w:start w:val="0"/>
      <w:numFmt w:val="bullet"/>
      <w:lvlText w:val="•"/>
      <w:lvlJc w:val="left"/>
      <w:pPr>
        <w:ind w:left="4457" w:hanging="360"/>
      </w:pPr>
      <w:rPr>
        <w:rFonts w:hint="default"/>
        <w:lang w:val="en-US" w:eastAsia="en-US" w:bidi="ar-SA"/>
      </w:rPr>
    </w:lvl>
    <w:lvl w:ilvl="4">
      <w:start w:val="0"/>
      <w:numFmt w:val="bullet"/>
      <w:lvlText w:val="•"/>
      <w:lvlJc w:val="left"/>
      <w:pPr>
        <w:ind w:left="5430" w:hanging="360"/>
      </w:pPr>
      <w:rPr>
        <w:rFonts w:hint="default"/>
        <w:lang w:val="en-US" w:eastAsia="en-US" w:bidi="ar-SA"/>
      </w:rPr>
    </w:lvl>
    <w:lvl w:ilvl="5">
      <w:start w:val="0"/>
      <w:numFmt w:val="bullet"/>
      <w:lvlText w:val="•"/>
      <w:lvlJc w:val="left"/>
      <w:pPr>
        <w:ind w:left="6403" w:hanging="360"/>
      </w:pPr>
      <w:rPr>
        <w:rFonts w:hint="default"/>
        <w:lang w:val="en-US" w:eastAsia="en-US" w:bidi="ar-SA"/>
      </w:rPr>
    </w:lvl>
    <w:lvl w:ilvl="6">
      <w:start w:val="0"/>
      <w:numFmt w:val="bullet"/>
      <w:lvlText w:val="•"/>
      <w:lvlJc w:val="left"/>
      <w:pPr>
        <w:ind w:left="7375" w:hanging="360"/>
      </w:pPr>
      <w:rPr>
        <w:rFonts w:hint="default"/>
        <w:lang w:val="en-US" w:eastAsia="en-US" w:bidi="ar-SA"/>
      </w:rPr>
    </w:lvl>
    <w:lvl w:ilvl="7">
      <w:start w:val="0"/>
      <w:numFmt w:val="bullet"/>
      <w:lvlText w:val="•"/>
      <w:lvlJc w:val="left"/>
      <w:pPr>
        <w:ind w:left="8348" w:hanging="360"/>
      </w:pPr>
      <w:rPr>
        <w:rFonts w:hint="default"/>
        <w:lang w:val="en-US" w:eastAsia="en-US" w:bidi="ar-SA"/>
      </w:rPr>
    </w:lvl>
    <w:lvl w:ilvl="8">
      <w:start w:val="0"/>
      <w:numFmt w:val="bullet"/>
      <w:lvlText w:val="•"/>
      <w:lvlJc w:val="left"/>
      <w:pPr>
        <w:ind w:left="9321" w:hanging="360"/>
      </w:pPr>
      <w:rPr>
        <w:rFonts w:hint="default"/>
        <w:lang w:val="en-US" w:eastAsia="en-US" w:bidi="ar-SA"/>
      </w:rPr>
    </w:lvl>
  </w:abstractNum>
  <w:abstractNum w:abstractNumId="182">
    <w:multiLevelType w:val="hybridMultilevel"/>
    <w:lvl w:ilvl="0">
      <w:start w:val="3"/>
      <w:numFmt w:val="decimal"/>
      <w:lvlText w:val="%1."/>
      <w:lvlJc w:val="left"/>
      <w:pPr>
        <w:ind w:left="874" w:hanging="4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90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40" w:hanging="360"/>
      </w:pPr>
      <w:rPr>
        <w:rFonts w:hint="default"/>
        <w:lang w:val="en-US" w:eastAsia="en-US" w:bidi="ar-SA"/>
      </w:rPr>
    </w:lvl>
    <w:lvl w:ilvl="3">
      <w:start w:val="0"/>
      <w:numFmt w:val="bullet"/>
      <w:lvlText w:val="•"/>
      <w:lvlJc w:val="left"/>
      <w:pPr>
        <w:ind w:left="3981" w:hanging="360"/>
      </w:pPr>
      <w:rPr>
        <w:rFonts w:hint="default"/>
        <w:lang w:val="en-US" w:eastAsia="en-US" w:bidi="ar-SA"/>
      </w:rPr>
    </w:lvl>
    <w:lvl w:ilvl="4">
      <w:start w:val="0"/>
      <w:numFmt w:val="bullet"/>
      <w:lvlText w:val="•"/>
      <w:lvlJc w:val="left"/>
      <w:pPr>
        <w:ind w:left="5022" w:hanging="360"/>
      </w:pPr>
      <w:rPr>
        <w:rFonts w:hint="default"/>
        <w:lang w:val="en-US" w:eastAsia="en-US" w:bidi="ar-SA"/>
      </w:rPr>
    </w:lvl>
    <w:lvl w:ilvl="5">
      <w:start w:val="0"/>
      <w:numFmt w:val="bullet"/>
      <w:lvlText w:val="•"/>
      <w:lvlJc w:val="left"/>
      <w:pPr>
        <w:ind w:left="6062" w:hanging="360"/>
      </w:pPr>
      <w:rPr>
        <w:rFonts w:hint="default"/>
        <w:lang w:val="en-US" w:eastAsia="en-US" w:bidi="ar-SA"/>
      </w:rPr>
    </w:lvl>
    <w:lvl w:ilvl="6">
      <w:start w:val="0"/>
      <w:numFmt w:val="bullet"/>
      <w:lvlText w:val="•"/>
      <w:lvlJc w:val="left"/>
      <w:pPr>
        <w:ind w:left="7103" w:hanging="360"/>
      </w:pPr>
      <w:rPr>
        <w:rFonts w:hint="default"/>
        <w:lang w:val="en-US" w:eastAsia="en-US" w:bidi="ar-SA"/>
      </w:rPr>
    </w:lvl>
    <w:lvl w:ilvl="7">
      <w:start w:val="0"/>
      <w:numFmt w:val="bullet"/>
      <w:lvlText w:val="•"/>
      <w:lvlJc w:val="left"/>
      <w:pPr>
        <w:ind w:left="8144" w:hanging="360"/>
      </w:pPr>
      <w:rPr>
        <w:rFonts w:hint="default"/>
        <w:lang w:val="en-US" w:eastAsia="en-US" w:bidi="ar-SA"/>
      </w:rPr>
    </w:lvl>
    <w:lvl w:ilvl="8">
      <w:start w:val="0"/>
      <w:numFmt w:val="bullet"/>
      <w:lvlText w:val="•"/>
      <w:lvlJc w:val="left"/>
      <w:pPr>
        <w:ind w:left="9184" w:hanging="360"/>
      </w:pPr>
      <w:rPr>
        <w:rFonts w:hint="default"/>
        <w:lang w:val="en-US" w:eastAsia="en-US" w:bidi="ar-SA"/>
      </w:rPr>
    </w:lvl>
  </w:abstractNum>
  <w:abstractNum w:abstractNumId="181">
    <w:multiLevelType w:val="hybridMultilevel"/>
    <w:lvl w:ilvl="0">
      <w:start w:val="1"/>
      <w:numFmt w:val="decimal"/>
      <w:lvlText w:val="%1."/>
      <w:lvlJc w:val="left"/>
      <w:pPr>
        <w:ind w:left="154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2" w:hanging="360"/>
      </w:pPr>
      <w:rPr>
        <w:rFonts w:hint="default"/>
        <w:lang w:val="en-US" w:eastAsia="en-US" w:bidi="ar-SA"/>
      </w:rPr>
    </w:lvl>
    <w:lvl w:ilvl="2">
      <w:start w:val="0"/>
      <w:numFmt w:val="bullet"/>
      <w:lvlText w:val="•"/>
      <w:lvlJc w:val="left"/>
      <w:pPr>
        <w:ind w:left="3485" w:hanging="360"/>
      </w:pPr>
      <w:rPr>
        <w:rFonts w:hint="default"/>
        <w:lang w:val="en-US" w:eastAsia="en-US" w:bidi="ar-SA"/>
      </w:rPr>
    </w:lvl>
    <w:lvl w:ilvl="3">
      <w:start w:val="0"/>
      <w:numFmt w:val="bullet"/>
      <w:lvlText w:val="•"/>
      <w:lvlJc w:val="left"/>
      <w:pPr>
        <w:ind w:left="4457" w:hanging="360"/>
      </w:pPr>
      <w:rPr>
        <w:rFonts w:hint="default"/>
        <w:lang w:val="en-US" w:eastAsia="en-US" w:bidi="ar-SA"/>
      </w:rPr>
    </w:lvl>
    <w:lvl w:ilvl="4">
      <w:start w:val="0"/>
      <w:numFmt w:val="bullet"/>
      <w:lvlText w:val="•"/>
      <w:lvlJc w:val="left"/>
      <w:pPr>
        <w:ind w:left="5430" w:hanging="360"/>
      </w:pPr>
      <w:rPr>
        <w:rFonts w:hint="default"/>
        <w:lang w:val="en-US" w:eastAsia="en-US" w:bidi="ar-SA"/>
      </w:rPr>
    </w:lvl>
    <w:lvl w:ilvl="5">
      <w:start w:val="0"/>
      <w:numFmt w:val="bullet"/>
      <w:lvlText w:val="•"/>
      <w:lvlJc w:val="left"/>
      <w:pPr>
        <w:ind w:left="6403" w:hanging="360"/>
      </w:pPr>
      <w:rPr>
        <w:rFonts w:hint="default"/>
        <w:lang w:val="en-US" w:eastAsia="en-US" w:bidi="ar-SA"/>
      </w:rPr>
    </w:lvl>
    <w:lvl w:ilvl="6">
      <w:start w:val="0"/>
      <w:numFmt w:val="bullet"/>
      <w:lvlText w:val="•"/>
      <w:lvlJc w:val="left"/>
      <w:pPr>
        <w:ind w:left="7375" w:hanging="360"/>
      </w:pPr>
      <w:rPr>
        <w:rFonts w:hint="default"/>
        <w:lang w:val="en-US" w:eastAsia="en-US" w:bidi="ar-SA"/>
      </w:rPr>
    </w:lvl>
    <w:lvl w:ilvl="7">
      <w:start w:val="0"/>
      <w:numFmt w:val="bullet"/>
      <w:lvlText w:val="•"/>
      <w:lvlJc w:val="left"/>
      <w:pPr>
        <w:ind w:left="8348" w:hanging="360"/>
      </w:pPr>
      <w:rPr>
        <w:rFonts w:hint="default"/>
        <w:lang w:val="en-US" w:eastAsia="en-US" w:bidi="ar-SA"/>
      </w:rPr>
    </w:lvl>
    <w:lvl w:ilvl="8">
      <w:start w:val="0"/>
      <w:numFmt w:val="bullet"/>
      <w:lvlText w:val="•"/>
      <w:lvlJc w:val="left"/>
      <w:pPr>
        <w:ind w:left="9321" w:hanging="360"/>
      </w:pPr>
      <w:rPr>
        <w:rFonts w:hint="default"/>
        <w:lang w:val="en-US" w:eastAsia="en-US" w:bidi="ar-SA"/>
      </w:rPr>
    </w:lvl>
  </w:abstractNum>
  <w:abstractNum w:abstractNumId="180">
    <w:multiLevelType w:val="hybridMultilevel"/>
    <w:lvl w:ilvl="0">
      <w:start w:val="1"/>
      <w:numFmt w:val="decimal"/>
      <w:lvlText w:val="%1."/>
      <w:lvlJc w:val="left"/>
      <w:pPr>
        <w:ind w:left="154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2" w:hanging="360"/>
      </w:pPr>
      <w:rPr>
        <w:rFonts w:hint="default"/>
        <w:lang w:val="en-US" w:eastAsia="en-US" w:bidi="ar-SA"/>
      </w:rPr>
    </w:lvl>
    <w:lvl w:ilvl="2">
      <w:start w:val="0"/>
      <w:numFmt w:val="bullet"/>
      <w:lvlText w:val="•"/>
      <w:lvlJc w:val="left"/>
      <w:pPr>
        <w:ind w:left="3485" w:hanging="360"/>
      </w:pPr>
      <w:rPr>
        <w:rFonts w:hint="default"/>
        <w:lang w:val="en-US" w:eastAsia="en-US" w:bidi="ar-SA"/>
      </w:rPr>
    </w:lvl>
    <w:lvl w:ilvl="3">
      <w:start w:val="0"/>
      <w:numFmt w:val="bullet"/>
      <w:lvlText w:val="•"/>
      <w:lvlJc w:val="left"/>
      <w:pPr>
        <w:ind w:left="4457" w:hanging="360"/>
      </w:pPr>
      <w:rPr>
        <w:rFonts w:hint="default"/>
        <w:lang w:val="en-US" w:eastAsia="en-US" w:bidi="ar-SA"/>
      </w:rPr>
    </w:lvl>
    <w:lvl w:ilvl="4">
      <w:start w:val="0"/>
      <w:numFmt w:val="bullet"/>
      <w:lvlText w:val="•"/>
      <w:lvlJc w:val="left"/>
      <w:pPr>
        <w:ind w:left="5430" w:hanging="360"/>
      </w:pPr>
      <w:rPr>
        <w:rFonts w:hint="default"/>
        <w:lang w:val="en-US" w:eastAsia="en-US" w:bidi="ar-SA"/>
      </w:rPr>
    </w:lvl>
    <w:lvl w:ilvl="5">
      <w:start w:val="0"/>
      <w:numFmt w:val="bullet"/>
      <w:lvlText w:val="•"/>
      <w:lvlJc w:val="left"/>
      <w:pPr>
        <w:ind w:left="6403" w:hanging="360"/>
      </w:pPr>
      <w:rPr>
        <w:rFonts w:hint="default"/>
        <w:lang w:val="en-US" w:eastAsia="en-US" w:bidi="ar-SA"/>
      </w:rPr>
    </w:lvl>
    <w:lvl w:ilvl="6">
      <w:start w:val="0"/>
      <w:numFmt w:val="bullet"/>
      <w:lvlText w:val="•"/>
      <w:lvlJc w:val="left"/>
      <w:pPr>
        <w:ind w:left="7375" w:hanging="360"/>
      </w:pPr>
      <w:rPr>
        <w:rFonts w:hint="default"/>
        <w:lang w:val="en-US" w:eastAsia="en-US" w:bidi="ar-SA"/>
      </w:rPr>
    </w:lvl>
    <w:lvl w:ilvl="7">
      <w:start w:val="0"/>
      <w:numFmt w:val="bullet"/>
      <w:lvlText w:val="•"/>
      <w:lvlJc w:val="left"/>
      <w:pPr>
        <w:ind w:left="8348" w:hanging="360"/>
      </w:pPr>
      <w:rPr>
        <w:rFonts w:hint="default"/>
        <w:lang w:val="en-US" w:eastAsia="en-US" w:bidi="ar-SA"/>
      </w:rPr>
    </w:lvl>
    <w:lvl w:ilvl="8">
      <w:start w:val="0"/>
      <w:numFmt w:val="bullet"/>
      <w:lvlText w:val="•"/>
      <w:lvlJc w:val="left"/>
      <w:pPr>
        <w:ind w:left="9321" w:hanging="360"/>
      </w:pPr>
      <w:rPr>
        <w:rFonts w:hint="default"/>
        <w:lang w:val="en-US" w:eastAsia="en-US" w:bidi="ar-SA"/>
      </w:rPr>
    </w:lvl>
  </w:abstractNum>
  <w:abstractNum w:abstractNumId="179">
    <w:multiLevelType w:val="hybridMultilevel"/>
    <w:lvl w:ilvl="0">
      <w:start w:val="3"/>
      <w:numFmt w:val="decimal"/>
      <w:lvlText w:val="%1."/>
      <w:lvlJc w:val="left"/>
      <w:pPr>
        <w:ind w:left="874"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606"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74" w:hanging="420"/>
      </w:pPr>
      <w:rPr>
        <w:rFonts w:hint="default"/>
        <w:lang w:val="en-US" w:eastAsia="en-US" w:bidi="ar-SA"/>
      </w:rPr>
    </w:lvl>
    <w:lvl w:ilvl="3">
      <w:start w:val="0"/>
      <w:numFmt w:val="bullet"/>
      <w:lvlText w:val="•"/>
      <w:lvlJc w:val="left"/>
      <w:pPr>
        <w:ind w:left="3748" w:hanging="420"/>
      </w:pPr>
      <w:rPr>
        <w:rFonts w:hint="default"/>
        <w:lang w:val="en-US" w:eastAsia="en-US" w:bidi="ar-SA"/>
      </w:rPr>
    </w:lvl>
    <w:lvl w:ilvl="4">
      <w:start w:val="0"/>
      <w:numFmt w:val="bullet"/>
      <w:lvlText w:val="•"/>
      <w:lvlJc w:val="left"/>
      <w:pPr>
        <w:ind w:left="4822" w:hanging="420"/>
      </w:pPr>
      <w:rPr>
        <w:rFonts w:hint="default"/>
        <w:lang w:val="en-US" w:eastAsia="en-US" w:bidi="ar-SA"/>
      </w:rPr>
    </w:lvl>
    <w:lvl w:ilvl="5">
      <w:start w:val="0"/>
      <w:numFmt w:val="bullet"/>
      <w:lvlText w:val="•"/>
      <w:lvlJc w:val="left"/>
      <w:pPr>
        <w:ind w:left="5896" w:hanging="420"/>
      </w:pPr>
      <w:rPr>
        <w:rFonts w:hint="default"/>
        <w:lang w:val="en-US" w:eastAsia="en-US" w:bidi="ar-SA"/>
      </w:rPr>
    </w:lvl>
    <w:lvl w:ilvl="6">
      <w:start w:val="0"/>
      <w:numFmt w:val="bullet"/>
      <w:lvlText w:val="•"/>
      <w:lvlJc w:val="left"/>
      <w:pPr>
        <w:ind w:left="6970" w:hanging="420"/>
      </w:pPr>
      <w:rPr>
        <w:rFonts w:hint="default"/>
        <w:lang w:val="en-US" w:eastAsia="en-US" w:bidi="ar-SA"/>
      </w:rPr>
    </w:lvl>
    <w:lvl w:ilvl="7">
      <w:start w:val="0"/>
      <w:numFmt w:val="bullet"/>
      <w:lvlText w:val="•"/>
      <w:lvlJc w:val="left"/>
      <w:pPr>
        <w:ind w:left="8044" w:hanging="420"/>
      </w:pPr>
      <w:rPr>
        <w:rFonts w:hint="default"/>
        <w:lang w:val="en-US" w:eastAsia="en-US" w:bidi="ar-SA"/>
      </w:rPr>
    </w:lvl>
    <w:lvl w:ilvl="8">
      <w:start w:val="0"/>
      <w:numFmt w:val="bullet"/>
      <w:lvlText w:val="•"/>
      <w:lvlJc w:val="left"/>
      <w:pPr>
        <w:ind w:left="9118" w:hanging="420"/>
      </w:pPr>
      <w:rPr>
        <w:rFonts w:hint="default"/>
        <w:lang w:val="en-US" w:eastAsia="en-US" w:bidi="ar-SA"/>
      </w:rPr>
    </w:lvl>
  </w:abstractNum>
  <w:abstractNum w:abstractNumId="178">
    <w:multiLevelType w:val="hybridMultilevel"/>
    <w:lvl w:ilvl="0">
      <w:start w:val="1"/>
      <w:numFmt w:val="decimal"/>
      <w:lvlText w:val="%1."/>
      <w:lvlJc w:val="left"/>
      <w:pPr>
        <w:ind w:left="147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58" w:hanging="360"/>
      </w:pPr>
      <w:rPr>
        <w:rFonts w:hint="default"/>
        <w:lang w:val="en-US" w:eastAsia="en-US" w:bidi="ar-SA"/>
      </w:rPr>
    </w:lvl>
    <w:lvl w:ilvl="2">
      <w:start w:val="0"/>
      <w:numFmt w:val="bullet"/>
      <w:lvlText w:val="•"/>
      <w:lvlJc w:val="left"/>
      <w:pPr>
        <w:ind w:left="3437" w:hanging="360"/>
      </w:pPr>
      <w:rPr>
        <w:rFonts w:hint="default"/>
        <w:lang w:val="en-US" w:eastAsia="en-US" w:bidi="ar-SA"/>
      </w:rPr>
    </w:lvl>
    <w:lvl w:ilvl="3">
      <w:start w:val="0"/>
      <w:numFmt w:val="bullet"/>
      <w:lvlText w:val="•"/>
      <w:lvlJc w:val="left"/>
      <w:pPr>
        <w:ind w:left="4415" w:hanging="360"/>
      </w:pPr>
      <w:rPr>
        <w:rFonts w:hint="default"/>
        <w:lang w:val="en-US" w:eastAsia="en-US" w:bidi="ar-SA"/>
      </w:rPr>
    </w:lvl>
    <w:lvl w:ilvl="4">
      <w:start w:val="0"/>
      <w:numFmt w:val="bullet"/>
      <w:lvlText w:val="•"/>
      <w:lvlJc w:val="left"/>
      <w:pPr>
        <w:ind w:left="5394" w:hanging="360"/>
      </w:pPr>
      <w:rPr>
        <w:rFonts w:hint="default"/>
        <w:lang w:val="en-US" w:eastAsia="en-US" w:bidi="ar-SA"/>
      </w:rPr>
    </w:lvl>
    <w:lvl w:ilvl="5">
      <w:start w:val="0"/>
      <w:numFmt w:val="bullet"/>
      <w:lvlText w:val="•"/>
      <w:lvlJc w:val="left"/>
      <w:pPr>
        <w:ind w:left="6373" w:hanging="360"/>
      </w:pPr>
      <w:rPr>
        <w:rFonts w:hint="default"/>
        <w:lang w:val="en-US" w:eastAsia="en-US" w:bidi="ar-SA"/>
      </w:rPr>
    </w:lvl>
    <w:lvl w:ilvl="6">
      <w:start w:val="0"/>
      <w:numFmt w:val="bullet"/>
      <w:lvlText w:val="•"/>
      <w:lvlJc w:val="left"/>
      <w:pPr>
        <w:ind w:left="7351" w:hanging="360"/>
      </w:pPr>
      <w:rPr>
        <w:rFonts w:hint="default"/>
        <w:lang w:val="en-US" w:eastAsia="en-US" w:bidi="ar-SA"/>
      </w:rPr>
    </w:lvl>
    <w:lvl w:ilvl="7">
      <w:start w:val="0"/>
      <w:numFmt w:val="bullet"/>
      <w:lvlText w:val="•"/>
      <w:lvlJc w:val="left"/>
      <w:pPr>
        <w:ind w:left="8330" w:hanging="360"/>
      </w:pPr>
      <w:rPr>
        <w:rFonts w:hint="default"/>
        <w:lang w:val="en-US" w:eastAsia="en-US" w:bidi="ar-SA"/>
      </w:rPr>
    </w:lvl>
    <w:lvl w:ilvl="8">
      <w:start w:val="0"/>
      <w:numFmt w:val="bullet"/>
      <w:lvlText w:val="•"/>
      <w:lvlJc w:val="left"/>
      <w:pPr>
        <w:ind w:left="9309" w:hanging="360"/>
      </w:pPr>
      <w:rPr>
        <w:rFonts w:hint="default"/>
        <w:lang w:val="en-US" w:eastAsia="en-US" w:bidi="ar-SA"/>
      </w:rPr>
    </w:lvl>
  </w:abstractNum>
  <w:abstractNum w:abstractNumId="177">
    <w:multiLevelType w:val="hybridMultilevel"/>
    <w:lvl w:ilvl="0">
      <w:start w:val="1"/>
      <w:numFmt w:val="decimal"/>
      <w:lvlText w:val="%1."/>
      <w:lvlJc w:val="left"/>
      <w:pPr>
        <w:ind w:left="154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2" w:hanging="360"/>
      </w:pPr>
      <w:rPr>
        <w:rFonts w:hint="default"/>
        <w:lang w:val="en-US" w:eastAsia="en-US" w:bidi="ar-SA"/>
      </w:rPr>
    </w:lvl>
    <w:lvl w:ilvl="2">
      <w:start w:val="0"/>
      <w:numFmt w:val="bullet"/>
      <w:lvlText w:val="•"/>
      <w:lvlJc w:val="left"/>
      <w:pPr>
        <w:ind w:left="3485" w:hanging="360"/>
      </w:pPr>
      <w:rPr>
        <w:rFonts w:hint="default"/>
        <w:lang w:val="en-US" w:eastAsia="en-US" w:bidi="ar-SA"/>
      </w:rPr>
    </w:lvl>
    <w:lvl w:ilvl="3">
      <w:start w:val="0"/>
      <w:numFmt w:val="bullet"/>
      <w:lvlText w:val="•"/>
      <w:lvlJc w:val="left"/>
      <w:pPr>
        <w:ind w:left="4457" w:hanging="360"/>
      </w:pPr>
      <w:rPr>
        <w:rFonts w:hint="default"/>
        <w:lang w:val="en-US" w:eastAsia="en-US" w:bidi="ar-SA"/>
      </w:rPr>
    </w:lvl>
    <w:lvl w:ilvl="4">
      <w:start w:val="0"/>
      <w:numFmt w:val="bullet"/>
      <w:lvlText w:val="•"/>
      <w:lvlJc w:val="left"/>
      <w:pPr>
        <w:ind w:left="5430" w:hanging="360"/>
      </w:pPr>
      <w:rPr>
        <w:rFonts w:hint="default"/>
        <w:lang w:val="en-US" w:eastAsia="en-US" w:bidi="ar-SA"/>
      </w:rPr>
    </w:lvl>
    <w:lvl w:ilvl="5">
      <w:start w:val="0"/>
      <w:numFmt w:val="bullet"/>
      <w:lvlText w:val="•"/>
      <w:lvlJc w:val="left"/>
      <w:pPr>
        <w:ind w:left="6403" w:hanging="360"/>
      </w:pPr>
      <w:rPr>
        <w:rFonts w:hint="default"/>
        <w:lang w:val="en-US" w:eastAsia="en-US" w:bidi="ar-SA"/>
      </w:rPr>
    </w:lvl>
    <w:lvl w:ilvl="6">
      <w:start w:val="0"/>
      <w:numFmt w:val="bullet"/>
      <w:lvlText w:val="•"/>
      <w:lvlJc w:val="left"/>
      <w:pPr>
        <w:ind w:left="7375" w:hanging="360"/>
      </w:pPr>
      <w:rPr>
        <w:rFonts w:hint="default"/>
        <w:lang w:val="en-US" w:eastAsia="en-US" w:bidi="ar-SA"/>
      </w:rPr>
    </w:lvl>
    <w:lvl w:ilvl="7">
      <w:start w:val="0"/>
      <w:numFmt w:val="bullet"/>
      <w:lvlText w:val="•"/>
      <w:lvlJc w:val="left"/>
      <w:pPr>
        <w:ind w:left="8348" w:hanging="360"/>
      </w:pPr>
      <w:rPr>
        <w:rFonts w:hint="default"/>
        <w:lang w:val="en-US" w:eastAsia="en-US" w:bidi="ar-SA"/>
      </w:rPr>
    </w:lvl>
    <w:lvl w:ilvl="8">
      <w:start w:val="0"/>
      <w:numFmt w:val="bullet"/>
      <w:lvlText w:val="•"/>
      <w:lvlJc w:val="left"/>
      <w:pPr>
        <w:ind w:left="9321" w:hanging="360"/>
      </w:pPr>
      <w:rPr>
        <w:rFonts w:hint="default"/>
        <w:lang w:val="en-US" w:eastAsia="en-US" w:bidi="ar-SA"/>
      </w:rPr>
    </w:lvl>
  </w:abstractNum>
  <w:abstractNum w:abstractNumId="176">
    <w:multiLevelType w:val="hybridMultilevel"/>
    <w:lvl w:ilvl="0">
      <w:start w:val="1"/>
      <w:numFmt w:val="decimal"/>
      <w:lvlText w:val="%1."/>
      <w:lvlJc w:val="left"/>
      <w:pPr>
        <w:ind w:left="874"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4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20" w:hanging="360"/>
      </w:pPr>
      <w:rPr>
        <w:rFonts w:hint="default"/>
        <w:lang w:val="en-US" w:eastAsia="en-US" w:bidi="ar-SA"/>
      </w:rPr>
    </w:lvl>
    <w:lvl w:ilvl="3">
      <w:start w:val="0"/>
      <w:numFmt w:val="bullet"/>
      <w:lvlText w:val="•"/>
      <w:lvlJc w:val="left"/>
      <w:pPr>
        <w:ind w:left="3701" w:hanging="360"/>
      </w:pPr>
      <w:rPr>
        <w:rFonts w:hint="default"/>
        <w:lang w:val="en-US" w:eastAsia="en-US" w:bidi="ar-SA"/>
      </w:rPr>
    </w:lvl>
    <w:lvl w:ilvl="4">
      <w:start w:val="0"/>
      <w:numFmt w:val="bullet"/>
      <w:lvlText w:val="•"/>
      <w:lvlJc w:val="left"/>
      <w:pPr>
        <w:ind w:left="4782" w:hanging="360"/>
      </w:pPr>
      <w:rPr>
        <w:rFonts w:hint="default"/>
        <w:lang w:val="en-US" w:eastAsia="en-US" w:bidi="ar-SA"/>
      </w:rPr>
    </w:lvl>
    <w:lvl w:ilvl="5">
      <w:start w:val="0"/>
      <w:numFmt w:val="bullet"/>
      <w:lvlText w:val="•"/>
      <w:lvlJc w:val="left"/>
      <w:pPr>
        <w:ind w:left="5862" w:hanging="360"/>
      </w:pPr>
      <w:rPr>
        <w:rFonts w:hint="default"/>
        <w:lang w:val="en-US" w:eastAsia="en-US" w:bidi="ar-SA"/>
      </w:rPr>
    </w:lvl>
    <w:lvl w:ilvl="6">
      <w:start w:val="0"/>
      <w:numFmt w:val="bullet"/>
      <w:lvlText w:val="•"/>
      <w:lvlJc w:val="left"/>
      <w:pPr>
        <w:ind w:left="69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9104" w:hanging="360"/>
      </w:pPr>
      <w:rPr>
        <w:rFonts w:hint="default"/>
        <w:lang w:val="en-US" w:eastAsia="en-US" w:bidi="ar-SA"/>
      </w:rPr>
    </w:lvl>
  </w:abstractNum>
  <w:abstractNum w:abstractNumId="175">
    <w:multiLevelType w:val="hybridMultilevel"/>
    <w:lvl w:ilvl="0">
      <w:start w:val="1"/>
      <w:numFmt w:val="decimal"/>
      <w:lvlText w:val="%1."/>
      <w:lvlJc w:val="left"/>
      <w:pPr>
        <w:ind w:left="1546" w:hanging="360"/>
        <w:jc w:val="left"/>
      </w:pPr>
      <w:rPr>
        <w:rFonts w:hint="default"/>
        <w:spacing w:val="0"/>
        <w:w w:val="100"/>
        <w:lang w:val="en-US" w:eastAsia="en-US" w:bidi="ar-SA"/>
      </w:rPr>
    </w:lvl>
    <w:lvl w:ilvl="1">
      <w:start w:val="0"/>
      <w:numFmt w:val="bullet"/>
      <w:lvlText w:val="•"/>
      <w:lvlJc w:val="left"/>
      <w:pPr>
        <w:ind w:left="2512" w:hanging="360"/>
      </w:pPr>
      <w:rPr>
        <w:rFonts w:hint="default"/>
        <w:lang w:val="en-US" w:eastAsia="en-US" w:bidi="ar-SA"/>
      </w:rPr>
    </w:lvl>
    <w:lvl w:ilvl="2">
      <w:start w:val="0"/>
      <w:numFmt w:val="bullet"/>
      <w:lvlText w:val="•"/>
      <w:lvlJc w:val="left"/>
      <w:pPr>
        <w:ind w:left="3485" w:hanging="360"/>
      </w:pPr>
      <w:rPr>
        <w:rFonts w:hint="default"/>
        <w:lang w:val="en-US" w:eastAsia="en-US" w:bidi="ar-SA"/>
      </w:rPr>
    </w:lvl>
    <w:lvl w:ilvl="3">
      <w:start w:val="0"/>
      <w:numFmt w:val="bullet"/>
      <w:lvlText w:val="•"/>
      <w:lvlJc w:val="left"/>
      <w:pPr>
        <w:ind w:left="4457" w:hanging="360"/>
      </w:pPr>
      <w:rPr>
        <w:rFonts w:hint="default"/>
        <w:lang w:val="en-US" w:eastAsia="en-US" w:bidi="ar-SA"/>
      </w:rPr>
    </w:lvl>
    <w:lvl w:ilvl="4">
      <w:start w:val="0"/>
      <w:numFmt w:val="bullet"/>
      <w:lvlText w:val="•"/>
      <w:lvlJc w:val="left"/>
      <w:pPr>
        <w:ind w:left="5430" w:hanging="360"/>
      </w:pPr>
      <w:rPr>
        <w:rFonts w:hint="default"/>
        <w:lang w:val="en-US" w:eastAsia="en-US" w:bidi="ar-SA"/>
      </w:rPr>
    </w:lvl>
    <w:lvl w:ilvl="5">
      <w:start w:val="0"/>
      <w:numFmt w:val="bullet"/>
      <w:lvlText w:val="•"/>
      <w:lvlJc w:val="left"/>
      <w:pPr>
        <w:ind w:left="6403" w:hanging="360"/>
      </w:pPr>
      <w:rPr>
        <w:rFonts w:hint="default"/>
        <w:lang w:val="en-US" w:eastAsia="en-US" w:bidi="ar-SA"/>
      </w:rPr>
    </w:lvl>
    <w:lvl w:ilvl="6">
      <w:start w:val="0"/>
      <w:numFmt w:val="bullet"/>
      <w:lvlText w:val="•"/>
      <w:lvlJc w:val="left"/>
      <w:pPr>
        <w:ind w:left="7375" w:hanging="360"/>
      </w:pPr>
      <w:rPr>
        <w:rFonts w:hint="default"/>
        <w:lang w:val="en-US" w:eastAsia="en-US" w:bidi="ar-SA"/>
      </w:rPr>
    </w:lvl>
    <w:lvl w:ilvl="7">
      <w:start w:val="0"/>
      <w:numFmt w:val="bullet"/>
      <w:lvlText w:val="•"/>
      <w:lvlJc w:val="left"/>
      <w:pPr>
        <w:ind w:left="8348" w:hanging="360"/>
      </w:pPr>
      <w:rPr>
        <w:rFonts w:hint="default"/>
        <w:lang w:val="en-US" w:eastAsia="en-US" w:bidi="ar-SA"/>
      </w:rPr>
    </w:lvl>
    <w:lvl w:ilvl="8">
      <w:start w:val="0"/>
      <w:numFmt w:val="bullet"/>
      <w:lvlText w:val="•"/>
      <w:lvlJc w:val="left"/>
      <w:pPr>
        <w:ind w:left="9321" w:hanging="360"/>
      </w:pPr>
      <w:rPr>
        <w:rFonts w:hint="default"/>
        <w:lang w:val="en-US" w:eastAsia="en-US" w:bidi="ar-SA"/>
      </w:rPr>
    </w:lvl>
  </w:abstractNum>
  <w:abstractNum w:abstractNumId="174">
    <w:multiLevelType w:val="hybridMultilevel"/>
    <w:lvl w:ilvl="0">
      <w:start w:val="1"/>
      <w:numFmt w:val="decimal"/>
      <w:lvlText w:val="%1."/>
      <w:lvlJc w:val="left"/>
      <w:pPr>
        <w:ind w:left="586"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4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20" w:hanging="360"/>
      </w:pPr>
      <w:rPr>
        <w:rFonts w:hint="default"/>
        <w:lang w:val="en-US" w:eastAsia="en-US" w:bidi="ar-SA"/>
      </w:rPr>
    </w:lvl>
    <w:lvl w:ilvl="3">
      <w:start w:val="0"/>
      <w:numFmt w:val="bullet"/>
      <w:lvlText w:val="•"/>
      <w:lvlJc w:val="left"/>
      <w:pPr>
        <w:ind w:left="3701" w:hanging="360"/>
      </w:pPr>
      <w:rPr>
        <w:rFonts w:hint="default"/>
        <w:lang w:val="en-US" w:eastAsia="en-US" w:bidi="ar-SA"/>
      </w:rPr>
    </w:lvl>
    <w:lvl w:ilvl="4">
      <w:start w:val="0"/>
      <w:numFmt w:val="bullet"/>
      <w:lvlText w:val="•"/>
      <w:lvlJc w:val="left"/>
      <w:pPr>
        <w:ind w:left="4782" w:hanging="360"/>
      </w:pPr>
      <w:rPr>
        <w:rFonts w:hint="default"/>
        <w:lang w:val="en-US" w:eastAsia="en-US" w:bidi="ar-SA"/>
      </w:rPr>
    </w:lvl>
    <w:lvl w:ilvl="5">
      <w:start w:val="0"/>
      <w:numFmt w:val="bullet"/>
      <w:lvlText w:val="•"/>
      <w:lvlJc w:val="left"/>
      <w:pPr>
        <w:ind w:left="5862" w:hanging="360"/>
      </w:pPr>
      <w:rPr>
        <w:rFonts w:hint="default"/>
        <w:lang w:val="en-US" w:eastAsia="en-US" w:bidi="ar-SA"/>
      </w:rPr>
    </w:lvl>
    <w:lvl w:ilvl="6">
      <w:start w:val="0"/>
      <w:numFmt w:val="bullet"/>
      <w:lvlText w:val="•"/>
      <w:lvlJc w:val="left"/>
      <w:pPr>
        <w:ind w:left="69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9104" w:hanging="360"/>
      </w:pPr>
      <w:rPr>
        <w:rFonts w:hint="default"/>
        <w:lang w:val="en-US" w:eastAsia="en-US" w:bidi="ar-SA"/>
      </w:rPr>
    </w:lvl>
  </w:abstractNum>
  <w:abstractNum w:abstractNumId="173">
    <w:multiLevelType w:val="hybridMultilevel"/>
    <w:lvl w:ilvl="0">
      <w:start w:val="1"/>
      <w:numFmt w:val="decimal"/>
      <w:lvlText w:val="%1."/>
      <w:lvlJc w:val="left"/>
      <w:pPr>
        <w:ind w:left="154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2" w:hanging="360"/>
      </w:pPr>
      <w:rPr>
        <w:rFonts w:hint="default"/>
        <w:lang w:val="en-US" w:eastAsia="en-US" w:bidi="ar-SA"/>
      </w:rPr>
    </w:lvl>
    <w:lvl w:ilvl="2">
      <w:start w:val="0"/>
      <w:numFmt w:val="bullet"/>
      <w:lvlText w:val="•"/>
      <w:lvlJc w:val="left"/>
      <w:pPr>
        <w:ind w:left="3485" w:hanging="360"/>
      </w:pPr>
      <w:rPr>
        <w:rFonts w:hint="default"/>
        <w:lang w:val="en-US" w:eastAsia="en-US" w:bidi="ar-SA"/>
      </w:rPr>
    </w:lvl>
    <w:lvl w:ilvl="3">
      <w:start w:val="0"/>
      <w:numFmt w:val="bullet"/>
      <w:lvlText w:val="•"/>
      <w:lvlJc w:val="left"/>
      <w:pPr>
        <w:ind w:left="4457" w:hanging="360"/>
      </w:pPr>
      <w:rPr>
        <w:rFonts w:hint="default"/>
        <w:lang w:val="en-US" w:eastAsia="en-US" w:bidi="ar-SA"/>
      </w:rPr>
    </w:lvl>
    <w:lvl w:ilvl="4">
      <w:start w:val="0"/>
      <w:numFmt w:val="bullet"/>
      <w:lvlText w:val="•"/>
      <w:lvlJc w:val="left"/>
      <w:pPr>
        <w:ind w:left="5430" w:hanging="360"/>
      </w:pPr>
      <w:rPr>
        <w:rFonts w:hint="default"/>
        <w:lang w:val="en-US" w:eastAsia="en-US" w:bidi="ar-SA"/>
      </w:rPr>
    </w:lvl>
    <w:lvl w:ilvl="5">
      <w:start w:val="0"/>
      <w:numFmt w:val="bullet"/>
      <w:lvlText w:val="•"/>
      <w:lvlJc w:val="left"/>
      <w:pPr>
        <w:ind w:left="6403" w:hanging="360"/>
      </w:pPr>
      <w:rPr>
        <w:rFonts w:hint="default"/>
        <w:lang w:val="en-US" w:eastAsia="en-US" w:bidi="ar-SA"/>
      </w:rPr>
    </w:lvl>
    <w:lvl w:ilvl="6">
      <w:start w:val="0"/>
      <w:numFmt w:val="bullet"/>
      <w:lvlText w:val="•"/>
      <w:lvlJc w:val="left"/>
      <w:pPr>
        <w:ind w:left="7375" w:hanging="360"/>
      </w:pPr>
      <w:rPr>
        <w:rFonts w:hint="default"/>
        <w:lang w:val="en-US" w:eastAsia="en-US" w:bidi="ar-SA"/>
      </w:rPr>
    </w:lvl>
    <w:lvl w:ilvl="7">
      <w:start w:val="0"/>
      <w:numFmt w:val="bullet"/>
      <w:lvlText w:val="•"/>
      <w:lvlJc w:val="left"/>
      <w:pPr>
        <w:ind w:left="8348" w:hanging="360"/>
      </w:pPr>
      <w:rPr>
        <w:rFonts w:hint="default"/>
        <w:lang w:val="en-US" w:eastAsia="en-US" w:bidi="ar-SA"/>
      </w:rPr>
    </w:lvl>
    <w:lvl w:ilvl="8">
      <w:start w:val="0"/>
      <w:numFmt w:val="bullet"/>
      <w:lvlText w:val="•"/>
      <w:lvlJc w:val="left"/>
      <w:pPr>
        <w:ind w:left="9321" w:hanging="360"/>
      </w:pPr>
      <w:rPr>
        <w:rFonts w:hint="default"/>
        <w:lang w:val="en-US" w:eastAsia="en-US" w:bidi="ar-SA"/>
      </w:rPr>
    </w:lvl>
  </w:abstractNum>
  <w:abstractNum w:abstractNumId="172">
    <w:multiLevelType w:val="hybridMultilevel"/>
    <w:lvl w:ilvl="0">
      <w:start w:val="1"/>
      <w:numFmt w:val="lowerLetter"/>
      <w:lvlText w:val="%1."/>
      <w:lvlJc w:val="left"/>
      <w:pPr>
        <w:ind w:left="828"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049" w:hanging="360"/>
      </w:pPr>
      <w:rPr>
        <w:rFonts w:hint="default"/>
        <w:lang w:val="en-US" w:eastAsia="en-US" w:bidi="ar-SA"/>
      </w:rPr>
    </w:lvl>
    <w:lvl w:ilvl="2">
      <w:start w:val="0"/>
      <w:numFmt w:val="bullet"/>
      <w:lvlText w:val="•"/>
      <w:lvlJc w:val="left"/>
      <w:pPr>
        <w:ind w:left="1279" w:hanging="360"/>
      </w:pPr>
      <w:rPr>
        <w:rFonts w:hint="default"/>
        <w:lang w:val="en-US" w:eastAsia="en-US" w:bidi="ar-SA"/>
      </w:rPr>
    </w:lvl>
    <w:lvl w:ilvl="3">
      <w:start w:val="0"/>
      <w:numFmt w:val="bullet"/>
      <w:lvlText w:val="•"/>
      <w:lvlJc w:val="left"/>
      <w:pPr>
        <w:ind w:left="1508" w:hanging="360"/>
      </w:pPr>
      <w:rPr>
        <w:rFonts w:hint="default"/>
        <w:lang w:val="en-US" w:eastAsia="en-US" w:bidi="ar-SA"/>
      </w:rPr>
    </w:lvl>
    <w:lvl w:ilvl="4">
      <w:start w:val="0"/>
      <w:numFmt w:val="bullet"/>
      <w:lvlText w:val="•"/>
      <w:lvlJc w:val="left"/>
      <w:pPr>
        <w:ind w:left="1738" w:hanging="360"/>
      </w:pPr>
      <w:rPr>
        <w:rFonts w:hint="default"/>
        <w:lang w:val="en-US" w:eastAsia="en-US" w:bidi="ar-SA"/>
      </w:rPr>
    </w:lvl>
    <w:lvl w:ilvl="5">
      <w:start w:val="0"/>
      <w:numFmt w:val="bullet"/>
      <w:lvlText w:val="•"/>
      <w:lvlJc w:val="left"/>
      <w:pPr>
        <w:ind w:left="1967" w:hanging="360"/>
      </w:pPr>
      <w:rPr>
        <w:rFonts w:hint="default"/>
        <w:lang w:val="en-US" w:eastAsia="en-US" w:bidi="ar-SA"/>
      </w:rPr>
    </w:lvl>
    <w:lvl w:ilvl="6">
      <w:start w:val="0"/>
      <w:numFmt w:val="bullet"/>
      <w:lvlText w:val="•"/>
      <w:lvlJc w:val="left"/>
      <w:pPr>
        <w:ind w:left="2197" w:hanging="360"/>
      </w:pPr>
      <w:rPr>
        <w:rFonts w:hint="default"/>
        <w:lang w:val="en-US" w:eastAsia="en-US" w:bidi="ar-SA"/>
      </w:rPr>
    </w:lvl>
    <w:lvl w:ilvl="7">
      <w:start w:val="0"/>
      <w:numFmt w:val="bullet"/>
      <w:lvlText w:val="•"/>
      <w:lvlJc w:val="left"/>
      <w:pPr>
        <w:ind w:left="2426" w:hanging="360"/>
      </w:pPr>
      <w:rPr>
        <w:rFonts w:hint="default"/>
        <w:lang w:val="en-US" w:eastAsia="en-US" w:bidi="ar-SA"/>
      </w:rPr>
    </w:lvl>
    <w:lvl w:ilvl="8">
      <w:start w:val="0"/>
      <w:numFmt w:val="bullet"/>
      <w:lvlText w:val="•"/>
      <w:lvlJc w:val="left"/>
      <w:pPr>
        <w:ind w:left="2656" w:hanging="360"/>
      </w:pPr>
      <w:rPr>
        <w:rFonts w:hint="default"/>
        <w:lang w:val="en-US" w:eastAsia="en-US" w:bidi="ar-SA"/>
      </w:rPr>
    </w:lvl>
  </w:abstractNum>
  <w:abstractNum w:abstractNumId="171">
    <w:multiLevelType w:val="hybridMultilevel"/>
    <w:lvl w:ilvl="0">
      <w:start w:val="2"/>
      <w:numFmt w:val="lowerRoman"/>
      <w:lvlText w:val="%1."/>
      <w:lvlJc w:val="left"/>
      <w:pPr>
        <w:ind w:left="451" w:hanging="375"/>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6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915" w:hanging="360"/>
      </w:pPr>
      <w:rPr>
        <w:rFonts w:hint="default"/>
        <w:lang w:val="en-US" w:eastAsia="en-US" w:bidi="ar-SA"/>
      </w:rPr>
    </w:lvl>
    <w:lvl w:ilvl="3">
      <w:start w:val="0"/>
      <w:numFmt w:val="bullet"/>
      <w:lvlText w:val="•"/>
      <w:lvlJc w:val="left"/>
      <w:pPr>
        <w:ind w:left="1190" w:hanging="360"/>
      </w:pPr>
      <w:rPr>
        <w:rFonts w:hint="default"/>
        <w:lang w:val="en-US" w:eastAsia="en-US" w:bidi="ar-SA"/>
      </w:rPr>
    </w:lvl>
    <w:lvl w:ilvl="4">
      <w:start w:val="0"/>
      <w:numFmt w:val="bullet"/>
      <w:lvlText w:val="•"/>
      <w:lvlJc w:val="left"/>
      <w:pPr>
        <w:ind w:left="1465" w:hanging="360"/>
      </w:pPr>
      <w:rPr>
        <w:rFonts w:hint="default"/>
        <w:lang w:val="en-US" w:eastAsia="en-US" w:bidi="ar-SA"/>
      </w:rPr>
    </w:lvl>
    <w:lvl w:ilvl="5">
      <w:start w:val="0"/>
      <w:numFmt w:val="bullet"/>
      <w:lvlText w:val="•"/>
      <w:lvlJc w:val="left"/>
      <w:pPr>
        <w:ind w:left="1740" w:hanging="360"/>
      </w:pPr>
      <w:rPr>
        <w:rFonts w:hint="default"/>
        <w:lang w:val="en-US" w:eastAsia="en-US" w:bidi="ar-SA"/>
      </w:rPr>
    </w:lvl>
    <w:lvl w:ilvl="6">
      <w:start w:val="0"/>
      <w:numFmt w:val="bullet"/>
      <w:lvlText w:val="•"/>
      <w:lvlJc w:val="left"/>
      <w:pPr>
        <w:ind w:left="2015" w:hanging="360"/>
      </w:pPr>
      <w:rPr>
        <w:rFonts w:hint="default"/>
        <w:lang w:val="en-US" w:eastAsia="en-US" w:bidi="ar-SA"/>
      </w:rPr>
    </w:lvl>
    <w:lvl w:ilvl="7">
      <w:start w:val="0"/>
      <w:numFmt w:val="bullet"/>
      <w:lvlText w:val="•"/>
      <w:lvlJc w:val="left"/>
      <w:pPr>
        <w:ind w:left="2290" w:hanging="360"/>
      </w:pPr>
      <w:rPr>
        <w:rFonts w:hint="default"/>
        <w:lang w:val="en-US" w:eastAsia="en-US" w:bidi="ar-SA"/>
      </w:rPr>
    </w:lvl>
    <w:lvl w:ilvl="8">
      <w:start w:val="0"/>
      <w:numFmt w:val="bullet"/>
      <w:lvlText w:val="•"/>
      <w:lvlJc w:val="left"/>
      <w:pPr>
        <w:ind w:left="2565" w:hanging="360"/>
      </w:pPr>
      <w:rPr>
        <w:rFonts w:hint="default"/>
        <w:lang w:val="en-US" w:eastAsia="en-US" w:bidi="ar-SA"/>
      </w:rPr>
    </w:lvl>
  </w:abstractNum>
  <w:abstractNum w:abstractNumId="170">
    <w:multiLevelType w:val="hybridMultilevel"/>
    <w:lvl w:ilvl="0">
      <w:start w:val="1"/>
      <w:numFmt w:val="decimal"/>
      <w:lvlText w:val="%1."/>
      <w:lvlJc w:val="left"/>
      <w:pPr>
        <w:ind w:left="460" w:hanging="31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51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808" w:hanging="360"/>
      </w:pPr>
      <w:rPr>
        <w:rFonts w:hint="default"/>
        <w:lang w:val="en-US" w:eastAsia="en-US" w:bidi="ar-SA"/>
      </w:rPr>
    </w:lvl>
    <w:lvl w:ilvl="3">
      <w:start w:val="0"/>
      <w:numFmt w:val="bullet"/>
      <w:lvlText w:val="•"/>
      <w:lvlJc w:val="left"/>
      <w:pPr>
        <w:ind w:left="1096" w:hanging="360"/>
      </w:pPr>
      <w:rPr>
        <w:rFonts w:hint="default"/>
        <w:lang w:val="en-US" w:eastAsia="en-US" w:bidi="ar-SA"/>
      </w:rPr>
    </w:lvl>
    <w:lvl w:ilvl="4">
      <w:start w:val="0"/>
      <w:numFmt w:val="bullet"/>
      <w:lvlText w:val="•"/>
      <w:lvlJc w:val="left"/>
      <w:pPr>
        <w:ind w:left="1385" w:hanging="360"/>
      </w:pPr>
      <w:rPr>
        <w:rFonts w:hint="default"/>
        <w:lang w:val="en-US" w:eastAsia="en-US" w:bidi="ar-SA"/>
      </w:rPr>
    </w:lvl>
    <w:lvl w:ilvl="5">
      <w:start w:val="0"/>
      <w:numFmt w:val="bullet"/>
      <w:lvlText w:val="•"/>
      <w:lvlJc w:val="left"/>
      <w:pPr>
        <w:ind w:left="1673" w:hanging="360"/>
      </w:pPr>
      <w:rPr>
        <w:rFonts w:hint="default"/>
        <w:lang w:val="en-US" w:eastAsia="en-US" w:bidi="ar-SA"/>
      </w:rPr>
    </w:lvl>
    <w:lvl w:ilvl="6">
      <w:start w:val="0"/>
      <w:numFmt w:val="bullet"/>
      <w:lvlText w:val="•"/>
      <w:lvlJc w:val="left"/>
      <w:pPr>
        <w:ind w:left="1961" w:hanging="360"/>
      </w:pPr>
      <w:rPr>
        <w:rFonts w:hint="default"/>
        <w:lang w:val="en-US" w:eastAsia="en-US" w:bidi="ar-SA"/>
      </w:rPr>
    </w:lvl>
    <w:lvl w:ilvl="7">
      <w:start w:val="0"/>
      <w:numFmt w:val="bullet"/>
      <w:lvlText w:val="•"/>
      <w:lvlJc w:val="left"/>
      <w:pPr>
        <w:ind w:left="2250" w:hanging="360"/>
      </w:pPr>
      <w:rPr>
        <w:rFonts w:hint="default"/>
        <w:lang w:val="en-US" w:eastAsia="en-US" w:bidi="ar-SA"/>
      </w:rPr>
    </w:lvl>
    <w:lvl w:ilvl="8">
      <w:start w:val="0"/>
      <w:numFmt w:val="bullet"/>
      <w:lvlText w:val="•"/>
      <w:lvlJc w:val="left"/>
      <w:pPr>
        <w:ind w:left="2538" w:hanging="360"/>
      </w:pPr>
      <w:rPr>
        <w:rFonts w:hint="default"/>
        <w:lang w:val="en-US" w:eastAsia="en-US" w:bidi="ar-SA"/>
      </w:rPr>
    </w:lvl>
  </w:abstractNum>
  <w:abstractNum w:abstractNumId="169">
    <w:multiLevelType w:val="hybridMultilevel"/>
    <w:lvl w:ilvl="0">
      <w:start w:val="1"/>
      <w:numFmt w:val="decimal"/>
      <w:lvlText w:val="%1."/>
      <w:lvlJc w:val="left"/>
      <w:pPr>
        <w:ind w:left="262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484" w:hanging="360"/>
      </w:pPr>
      <w:rPr>
        <w:rFonts w:hint="default"/>
        <w:lang w:val="en-US" w:eastAsia="en-US" w:bidi="ar-SA"/>
      </w:rPr>
    </w:lvl>
    <w:lvl w:ilvl="2">
      <w:start w:val="0"/>
      <w:numFmt w:val="bullet"/>
      <w:lvlText w:val="•"/>
      <w:lvlJc w:val="left"/>
      <w:pPr>
        <w:ind w:left="4349" w:hanging="360"/>
      </w:pPr>
      <w:rPr>
        <w:rFonts w:hint="default"/>
        <w:lang w:val="en-US" w:eastAsia="en-US" w:bidi="ar-SA"/>
      </w:rPr>
    </w:lvl>
    <w:lvl w:ilvl="3">
      <w:start w:val="0"/>
      <w:numFmt w:val="bullet"/>
      <w:lvlText w:val="•"/>
      <w:lvlJc w:val="left"/>
      <w:pPr>
        <w:ind w:left="5213" w:hanging="360"/>
      </w:pPr>
      <w:rPr>
        <w:rFonts w:hint="default"/>
        <w:lang w:val="en-US" w:eastAsia="en-US" w:bidi="ar-SA"/>
      </w:rPr>
    </w:lvl>
    <w:lvl w:ilvl="4">
      <w:start w:val="0"/>
      <w:numFmt w:val="bullet"/>
      <w:lvlText w:val="•"/>
      <w:lvlJc w:val="left"/>
      <w:pPr>
        <w:ind w:left="6078" w:hanging="360"/>
      </w:pPr>
      <w:rPr>
        <w:rFonts w:hint="default"/>
        <w:lang w:val="en-US" w:eastAsia="en-US" w:bidi="ar-SA"/>
      </w:rPr>
    </w:lvl>
    <w:lvl w:ilvl="5">
      <w:start w:val="0"/>
      <w:numFmt w:val="bullet"/>
      <w:lvlText w:val="•"/>
      <w:lvlJc w:val="left"/>
      <w:pPr>
        <w:ind w:left="6943" w:hanging="360"/>
      </w:pPr>
      <w:rPr>
        <w:rFonts w:hint="default"/>
        <w:lang w:val="en-US" w:eastAsia="en-US" w:bidi="ar-SA"/>
      </w:rPr>
    </w:lvl>
    <w:lvl w:ilvl="6">
      <w:start w:val="0"/>
      <w:numFmt w:val="bullet"/>
      <w:lvlText w:val="•"/>
      <w:lvlJc w:val="left"/>
      <w:pPr>
        <w:ind w:left="7807" w:hanging="360"/>
      </w:pPr>
      <w:rPr>
        <w:rFonts w:hint="default"/>
        <w:lang w:val="en-US" w:eastAsia="en-US" w:bidi="ar-SA"/>
      </w:rPr>
    </w:lvl>
    <w:lvl w:ilvl="7">
      <w:start w:val="0"/>
      <w:numFmt w:val="bullet"/>
      <w:lvlText w:val="•"/>
      <w:lvlJc w:val="left"/>
      <w:pPr>
        <w:ind w:left="8672" w:hanging="360"/>
      </w:pPr>
      <w:rPr>
        <w:rFonts w:hint="default"/>
        <w:lang w:val="en-US" w:eastAsia="en-US" w:bidi="ar-SA"/>
      </w:rPr>
    </w:lvl>
    <w:lvl w:ilvl="8">
      <w:start w:val="0"/>
      <w:numFmt w:val="bullet"/>
      <w:lvlText w:val="•"/>
      <w:lvlJc w:val="left"/>
      <w:pPr>
        <w:ind w:left="9537" w:hanging="360"/>
      </w:pPr>
      <w:rPr>
        <w:rFonts w:hint="default"/>
        <w:lang w:val="en-US" w:eastAsia="en-US" w:bidi="ar-SA"/>
      </w:rPr>
    </w:lvl>
  </w:abstractNum>
  <w:abstractNum w:abstractNumId="168">
    <w:multiLevelType w:val="hybridMultilevel"/>
    <w:lvl w:ilvl="0">
      <w:start w:val="1"/>
      <w:numFmt w:val="lowerRoman"/>
      <w:lvlText w:val="%1."/>
      <w:lvlJc w:val="left"/>
      <w:pPr>
        <w:ind w:left="294" w:hanging="1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588" w:hanging="187"/>
      </w:pPr>
      <w:rPr>
        <w:rFonts w:hint="default"/>
        <w:lang w:val="en-US" w:eastAsia="en-US" w:bidi="ar-SA"/>
      </w:rPr>
    </w:lvl>
    <w:lvl w:ilvl="2">
      <w:start w:val="0"/>
      <w:numFmt w:val="bullet"/>
      <w:lvlText w:val="•"/>
      <w:lvlJc w:val="left"/>
      <w:pPr>
        <w:ind w:left="876" w:hanging="187"/>
      </w:pPr>
      <w:rPr>
        <w:rFonts w:hint="default"/>
        <w:lang w:val="en-US" w:eastAsia="en-US" w:bidi="ar-SA"/>
      </w:rPr>
    </w:lvl>
    <w:lvl w:ilvl="3">
      <w:start w:val="0"/>
      <w:numFmt w:val="bullet"/>
      <w:lvlText w:val="•"/>
      <w:lvlJc w:val="left"/>
      <w:pPr>
        <w:ind w:left="1164" w:hanging="187"/>
      </w:pPr>
      <w:rPr>
        <w:rFonts w:hint="default"/>
        <w:lang w:val="en-US" w:eastAsia="en-US" w:bidi="ar-SA"/>
      </w:rPr>
    </w:lvl>
    <w:lvl w:ilvl="4">
      <w:start w:val="0"/>
      <w:numFmt w:val="bullet"/>
      <w:lvlText w:val="•"/>
      <w:lvlJc w:val="left"/>
      <w:pPr>
        <w:ind w:left="1452" w:hanging="187"/>
      </w:pPr>
      <w:rPr>
        <w:rFonts w:hint="default"/>
        <w:lang w:val="en-US" w:eastAsia="en-US" w:bidi="ar-SA"/>
      </w:rPr>
    </w:lvl>
    <w:lvl w:ilvl="5">
      <w:start w:val="0"/>
      <w:numFmt w:val="bullet"/>
      <w:lvlText w:val="•"/>
      <w:lvlJc w:val="left"/>
      <w:pPr>
        <w:ind w:left="1741" w:hanging="187"/>
      </w:pPr>
      <w:rPr>
        <w:rFonts w:hint="default"/>
        <w:lang w:val="en-US" w:eastAsia="en-US" w:bidi="ar-SA"/>
      </w:rPr>
    </w:lvl>
    <w:lvl w:ilvl="6">
      <w:start w:val="0"/>
      <w:numFmt w:val="bullet"/>
      <w:lvlText w:val="•"/>
      <w:lvlJc w:val="left"/>
      <w:pPr>
        <w:ind w:left="2029" w:hanging="187"/>
      </w:pPr>
      <w:rPr>
        <w:rFonts w:hint="default"/>
        <w:lang w:val="en-US" w:eastAsia="en-US" w:bidi="ar-SA"/>
      </w:rPr>
    </w:lvl>
    <w:lvl w:ilvl="7">
      <w:start w:val="0"/>
      <w:numFmt w:val="bullet"/>
      <w:lvlText w:val="•"/>
      <w:lvlJc w:val="left"/>
      <w:pPr>
        <w:ind w:left="2317" w:hanging="187"/>
      </w:pPr>
      <w:rPr>
        <w:rFonts w:hint="default"/>
        <w:lang w:val="en-US" w:eastAsia="en-US" w:bidi="ar-SA"/>
      </w:rPr>
    </w:lvl>
    <w:lvl w:ilvl="8">
      <w:start w:val="0"/>
      <w:numFmt w:val="bullet"/>
      <w:lvlText w:val="•"/>
      <w:lvlJc w:val="left"/>
      <w:pPr>
        <w:ind w:left="2605" w:hanging="187"/>
      </w:pPr>
      <w:rPr>
        <w:rFonts w:hint="default"/>
        <w:lang w:val="en-US" w:eastAsia="en-US" w:bidi="ar-SA"/>
      </w:rPr>
    </w:lvl>
  </w:abstractNum>
  <w:abstractNum w:abstractNumId="167">
    <w:multiLevelType w:val="hybridMultilevel"/>
    <w:lvl w:ilvl="0">
      <w:start w:val="1"/>
      <w:numFmt w:val="decimal"/>
      <w:lvlText w:val="%1."/>
      <w:lvlJc w:val="left"/>
      <w:pPr>
        <w:ind w:left="53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04" w:hanging="360"/>
      </w:pPr>
      <w:rPr>
        <w:rFonts w:hint="default"/>
        <w:lang w:val="en-US" w:eastAsia="en-US" w:bidi="ar-SA"/>
      </w:rPr>
    </w:lvl>
    <w:lvl w:ilvl="2">
      <w:start w:val="0"/>
      <w:numFmt w:val="bullet"/>
      <w:lvlText w:val="•"/>
      <w:lvlJc w:val="left"/>
      <w:pPr>
        <w:ind w:left="1068" w:hanging="360"/>
      </w:pPr>
      <w:rPr>
        <w:rFonts w:hint="default"/>
        <w:lang w:val="en-US" w:eastAsia="en-US" w:bidi="ar-SA"/>
      </w:rPr>
    </w:lvl>
    <w:lvl w:ilvl="3">
      <w:start w:val="0"/>
      <w:numFmt w:val="bullet"/>
      <w:lvlText w:val="•"/>
      <w:lvlJc w:val="left"/>
      <w:pPr>
        <w:ind w:left="1332" w:hanging="360"/>
      </w:pPr>
      <w:rPr>
        <w:rFonts w:hint="default"/>
        <w:lang w:val="en-US" w:eastAsia="en-US" w:bidi="ar-SA"/>
      </w:rPr>
    </w:lvl>
    <w:lvl w:ilvl="4">
      <w:start w:val="0"/>
      <w:numFmt w:val="bullet"/>
      <w:lvlText w:val="•"/>
      <w:lvlJc w:val="left"/>
      <w:pPr>
        <w:ind w:left="1596" w:hanging="360"/>
      </w:pPr>
      <w:rPr>
        <w:rFonts w:hint="default"/>
        <w:lang w:val="en-US" w:eastAsia="en-US" w:bidi="ar-SA"/>
      </w:rPr>
    </w:lvl>
    <w:lvl w:ilvl="5">
      <w:start w:val="0"/>
      <w:numFmt w:val="bullet"/>
      <w:lvlText w:val="•"/>
      <w:lvlJc w:val="left"/>
      <w:pPr>
        <w:ind w:left="1861" w:hanging="360"/>
      </w:pPr>
      <w:rPr>
        <w:rFonts w:hint="default"/>
        <w:lang w:val="en-US" w:eastAsia="en-US" w:bidi="ar-SA"/>
      </w:rPr>
    </w:lvl>
    <w:lvl w:ilvl="6">
      <w:start w:val="0"/>
      <w:numFmt w:val="bullet"/>
      <w:lvlText w:val="•"/>
      <w:lvlJc w:val="left"/>
      <w:pPr>
        <w:ind w:left="2125" w:hanging="360"/>
      </w:pPr>
      <w:rPr>
        <w:rFonts w:hint="default"/>
        <w:lang w:val="en-US" w:eastAsia="en-US" w:bidi="ar-SA"/>
      </w:rPr>
    </w:lvl>
    <w:lvl w:ilvl="7">
      <w:start w:val="0"/>
      <w:numFmt w:val="bullet"/>
      <w:lvlText w:val="•"/>
      <w:lvlJc w:val="left"/>
      <w:pPr>
        <w:ind w:left="2389" w:hanging="360"/>
      </w:pPr>
      <w:rPr>
        <w:rFonts w:hint="default"/>
        <w:lang w:val="en-US" w:eastAsia="en-US" w:bidi="ar-SA"/>
      </w:rPr>
    </w:lvl>
    <w:lvl w:ilvl="8">
      <w:start w:val="0"/>
      <w:numFmt w:val="bullet"/>
      <w:lvlText w:val="•"/>
      <w:lvlJc w:val="left"/>
      <w:pPr>
        <w:ind w:left="2653" w:hanging="360"/>
      </w:pPr>
      <w:rPr>
        <w:rFonts w:hint="default"/>
        <w:lang w:val="en-US" w:eastAsia="en-US" w:bidi="ar-SA"/>
      </w:rPr>
    </w:lvl>
  </w:abstractNum>
  <w:abstractNum w:abstractNumId="166">
    <w:multiLevelType w:val="hybridMultilevel"/>
    <w:lvl w:ilvl="0">
      <w:start w:val="1"/>
      <w:numFmt w:val="decimal"/>
      <w:lvlText w:val="%1."/>
      <w:lvlJc w:val="left"/>
      <w:pPr>
        <w:ind w:left="79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79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276" w:hanging="360"/>
      </w:pPr>
      <w:rPr>
        <w:rFonts w:hint="default"/>
        <w:lang w:val="en-US" w:eastAsia="en-US" w:bidi="ar-SA"/>
      </w:rPr>
    </w:lvl>
    <w:lvl w:ilvl="3">
      <w:start w:val="0"/>
      <w:numFmt w:val="bullet"/>
      <w:lvlText w:val="•"/>
      <w:lvlJc w:val="left"/>
      <w:pPr>
        <w:ind w:left="1514" w:hanging="360"/>
      </w:pPr>
      <w:rPr>
        <w:rFonts w:hint="default"/>
        <w:lang w:val="en-US" w:eastAsia="en-US" w:bidi="ar-SA"/>
      </w:rPr>
    </w:lvl>
    <w:lvl w:ilvl="4">
      <w:start w:val="0"/>
      <w:numFmt w:val="bullet"/>
      <w:lvlText w:val="•"/>
      <w:lvlJc w:val="left"/>
      <w:pPr>
        <w:ind w:left="1752" w:hanging="360"/>
      </w:pPr>
      <w:rPr>
        <w:rFonts w:hint="default"/>
        <w:lang w:val="en-US" w:eastAsia="en-US" w:bidi="ar-SA"/>
      </w:rPr>
    </w:lvl>
    <w:lvl w:ilvl="5">
      <w:start w:val="0"/>
      <w:numFmt w:val="bullet"/>
      <w:lvlText w:val="•"/>
      <w:lvlJc w:val="left"/>
      <w:pPr>
        <w:ind w:left="1991" w:hanging="360"/>
      </w:pPr>
      <w:rPr>
        <w:rFonts w:hint="default"/>
        <w:lang w:val="en-US" w:eastAsia="en-US" w:bidi="ar-SA"/>
      </w:rPr>
    </w:lvl>
    <w:lvl w:ilvl="6">
      <w:start w:val="0"/>
      <w:numFmt w:val="bullet"/>
      <w:lvlText w:val="•"/>
      <w:lvlJc w:val="left"/>
      <w:pPr>
        <w:ind w:left="2229" w:hanging="360"/>
      </w:pPr>
      <w:rPr>
        <w:rFonts w:hint="default"/>
        <w:lang w:val="en-US" w:eastAsia="en-US" w:bidi="ar-SA"/>
      </w:rPr>
    </w:lvl>
    <w:lvl w:ilvl="7">
      <w:start w:val="0"/>
      <w:numFmt w:val="bullet"/>
      <w:lvlText w:val="•"/>
      <w:lvlJc w:val="left"/>
      <w:pPr>
        <w:ind w:left="2467" w:hanging="360"/>
      </w:pPr>
      <w:rPr>
        <w:rFonts w:hint="default"/>
        <w:lang w:val="en-US" w:eastAsia="en-US" w:bidi="ar-SA"/>
      </w:rPr>
    </w:lvl>
    <w:lvl w:ilvl="8">
      <w:start w:val="0"/>
      <w:numFmt w:val="bullet"/>
      <w:lvlText w:val="•"/>
      <w:lvlJc w:val="left"/>
      <w:pPr>
        <w:ind w:left="2705" w:hanging="360"/>
      </w:pPr>
      <w:rPr>
        <w:rFonts w:hint="default"/>
        <w:lang w:val="en-US" w:eastAsia="en-US" w:bidi="ar-SA"/>
      </w:rPr>
    </w:lvl>
  </w:abstractNum>
  <w:abstractNum w:abstractNumId="165">
    <w:multiLevelType w:val="hybridMultilevel"/>
    <w:lvl w:ilvl="0">
      <w:start w:val="5"/>
      <w:numFmt w:val="lowerLetter"/>
      <w:lvlText w:val="%1."/>
      <w:lvlJc w:val="left"/>
      <w:pPr>
        <w:ind w:left="573"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840" w:hanging="226"/>
      </w:pPr>
      <w:rPr>
        <w:rFonts w:hint="default"/>
        <w:lang w:val="en-US" w:eastAsia="en-US" w:bidi="ar-SA"/>
      </w:rPr>
    </w:lvl>
    <w:lvl w:ilvl="2">
      <w:start w:val="0"/>
      <w:numFmt w:val="bullet"/>
      <w:lvlText w:val="•"/>
      <w:lvlJc w:val="left"/>
      <w:pPr>
        <w:ind w:left="1100" w:hanging="226"/>
      </w:pPr>
      <w:rPr>
        <w:rFonts w:hint="default"/>
        <w:lang w:val="en-US" w:eastAsia="en-US" w:bidi="ar-SA"/>
      </w:rPr>
    </w:lvl>
    <w:lvl w:ilvl="3">
      <w:start w:val="0"/>
      <w:numFmt w:val="bullet"/>
      <w:lvlText w:val="•"/>
      <w:lvlJc w:val="left"/>
      <w:pPr>
        <w:ind w:left="1360" w:hanging="226"/>
      </w:pPr>
      <w:rPr>
        <w:rFonts w:hint="default"/>
        <w:lang w:val="en-US" w:eastAsia="en-US" w:bidi="ar-SA"/>
      </w:rPr>
    </w:lvl>
    <w:lvl w:ilvl="4">
      <w:start w:val="0"/>
      <w:numFmt w:val="bullet"/>
      <w:lvlText w:val="•"/>
      <w:lvlJc w:val="left"/>
      <w:pPr>
        <w:ind w:left="1620" w:hanging="226"/>
      </w:pPr>
      <w:rPr>
        <w:rFonts w:hint="default"/>
        <w:lang w:val="en-US" w:eastAsia="en-US" w:bidi="ar-SA"/>
      </w:rPr>
    </w:lvl>
    <w:lvl w:ilvl="5">
      <w:start w:val="0"/>
      <w:numFmt w:val="bullet"/>
      <w:lvlText w:val="•"/>
      <w:lvlJc w:val="left"/>
      <w:pPr>
        <w:ind w:left="1881" w:hanging="226"/>
      </w:pPr>
      <w:rPr>
        <w:rFonts w:hint="default"/>
        <w:lang w:val="en-US" w:eastAsia="en-US" w:bidi="ar-SA"/>
      </w:rPr>
    </w:lvl>
    <w:lvl w:ilvl="6">
      <w:start w:val="0"/>
      <w:numFmt w:val="bullet"/>
      <w:lvlText w:val="•"/>
      <w:lvlJc w:val="left"/>
      <w:pPr>
        <w:ind w:left="2141" w:hanging="226"/>
      </w:pPr>
      <w:rPr>
        <w:rFonts w:hint="default"/>
        <w:lang w:val="en-US" w:eastAsia="en-US" w:bidi="ar-SA"/>
      </w:rPr>
    </w:lvl>
    <w:lvl w:ilvl="7">
      <w:start w:val="0"/>
      <w:numFmt w:val="bullet"/>
      <w:lvlText w:val="•"/>
      <w:lvlJc w:val="left"/>
      <w:pPr>
        <w:ind w:left="2401" w:hanging="226"/>
      </w:pPr>
      <w:rPr>
        <w:rFonts w:hint="default"/>
        <w:lang w:val="en-US" w:eastAsia="en-US" w:bidi="ar-SA"/>
      </w:rPr>
    </w:lvl>
    <w:lvl w:ilvl="8">
      <w:start w:val="0"/>
      <w:numFmt w:val="bullet"/>
      <w:lvlText w:val="•"/>
      <w:lvlJc w:val="left"/>
      <w:pPr>
        <w:ind w:left="2661" w:hanging="226"/>
      </w:pPr>
      <w:rPr>
        <w:rFonts w:hint="default"/>
        <w:lang w:val="en-US" w:eastAsia="en-US" w:bidi="ar-SA"/>
      </w:rPr>
    </w:lvl>
  </w:abstractNum>
  <w:abstractNum w:abstractNumId="164">
    <w:multiLevelType w:val="hybridMultilevel"/>
    <w:lvl w:ilvl="0">
      <w:start w:val="2"/>
      <w:numFmt w:val="decimal"/>
      <w:lvlText w:val="%1."/>
      <w:lvlJc w:val="left"/>
      <w:pPr>
        <w:ind w:left="107"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573"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869" w:hanging="226"/>
      </w:pPr>
      <w:rPr>
        <w:rFonts w:hint="default"/>
        <w:lang w:val="en-US" w:eastAsia="en-US" w:bidi="ar-SA"/>
      </w:rPr>
    </w:lvl>
    <w:lvl w:ilvl="3">
      <w:start w:val="0"/>
      <w:numFmt w:val="bullet"/>
      <w:lvlText w:val="•"/>
      <w:lvlJc w:val="left"/>
      <w:pPr>
        <w:ind w:left="1158" w:hanging="226"/>
      </w:pPr>
      <w:rPr>
        <w:rFonts w:hint="default"/>
        <w:lang w:val="en-US" w:eastAsia="en-US" w:bidi="ar-SA"/>
      </w:rPr>
    </w:lvl>
    <w:lvl w:ilvl="4">
      <w:start w:val="0"/>
      <w:numFmt w:val="bullet"/>
      <w:lvlText w:val="•"/>
      <w:lvlJc w:val="left"/>
      <w:pPr>
        <w:ind w:left="1447" w:hanging="226"/>
      </w:pPr>
      <w:rPr>
        <w:rFonts w:hint="default"/>
        <w:lang w:val="en-US" w:eastAsia="en-US" w:bidi="ar-SA"/>
      </w:rPr>
    </w:lvl>
    <w:lvl w:ilvl="5">
      <w:start w:val="0"/>
      <w:numFmt w:val="bullet"/>
      <w:lvlText w:val="•"/>
      <w:lvlJc w:val="left"/>
      <w:pPr>
        <w:ind w:left="1736" w:hanging="226"/>
      </w:pPr>
      <w:rPr>
        <w:rFonts w:hint="default"/>
        <w:lang w:val="en-US" w:eastAsia="en-US" w:bidi="ar-SA"/>
      </w:rPr>
    </w:lvl>
    <w:lvl w:ilvl="6">
      <w:start w:val="0"/>
      <w:numFmt w:val="bullet"/>
      <w:lvlText w:val="•"/>
      <w:lvlJc w:val="left"/>
      <w:pPr>
        <w:ind w:left="2025" w:hanging="226"/>
      </w:pPr>
      <w:rPr>
        <w:rFonts w:hint="default"/>
        <w:lang w:val="en-US" w:eastAsia="en-US" w:bidi="ar-SA"/>
      </w:rPr>
    </w:lvl>
    <w:lvl w:ilvl="7">
      <w:start w:val="0"/>
      <w:numFmt w:val="bullet"/>
      <w:lvlText w:val="•"/>
      <w:lvlJc w:val="left"/>
      <w:pPr>
        <w:ind w:left="2314" w:hanging="226"/>
      </w:pPr>
      <w:rPr>
        <w:rFonts w:hint="default"/>
        <w:lang w:val="en-US" w:eastAsia="en-US" w:bidi="ar-SA"/>
      </w:rPr>
    </w:lvl>
    <w:lvl w:ilvl="8">
      <w:start w:val="0"/>
      <w:numFmt w:val="bullet"/>
      <w:lvlText w:val="•"/>
      <w:lvlJc w:val="left"/>
      <w:pPr>
        <w:ind w:left="2603" w:hanging="226"/>
      </w:pPr>
      <w:rPr>
        <w:rFonts w:hint="default"/>
        <w:lang w:val="en-US" w:eastAsia="en-US" w:bidi="ar-SA"/>
      </w:rPr>
    </w:lvl>
  </w:abstractNum>
  <w:abstractNum w:abstractNumId="163">
    <w:multiLevelType w:val="hybridMultilevel"/>
    <w:lvl w:ilvl="0">
      <w:start w:val="1"/>
      <w:numFmt w:val="decimal"/>
      <w:lvlText w:val="%1."/>
      <w:lvlJc w:val="left"/>
      <w:pPr>
        <w:ind w:left="415" w:hanging="27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696" w:hanging="272"/>
      </w:pPr>
      <w:rPr>
        <w:rFonts w:hint="default"/>
        <w:lang w:val="en-US" w:eastAsia="en-US" w:bidi="ar-SA"/>
      </w:rPr>
    </w:lvl>
    <w:lvl w:ilvl="2">
      <w:start w:val="0"/>
      <w:numFmt w:val="bullet"/>
      <w:lvlText w:val="•"/>
      <w:lvlJc w:val="left"/>
      <w:pPr>
        <w:ind w:left="972" w:hanging="272"/>
      </w:pPr>
      <w:rPr>
        <w:rFonts w:hint="default"/>
        <w:lang w:val="en-US" w:eastAsia="en-US" w:bidi="ar-SA"/>
      </w:rPr>
    </w:lvl>
    <w:lvl w:ilvl="3">
      <w:start w:val="0"/>
      <w:numFmt w:val="bullet"/>
      <w:lvlText w:val="•"/>
      <w:lvlJc w:val="left"/>
      <w:pPr>
        <w:ind w:left="1248" w:hanging="272"/>
      </w:pPr>
      <w:rPr>
        <w:rFonts w:hint="default"/>
        <w:lang w:val="en-US" w:eastAsia="en-US" w:bidi="ar-SA"/>
      </w:rPr>
    </w:lvl>
    <w:lvl w:ilvl="4">
      <w:start w:val="0"/>
      <w:numFmt w:val="bullet"/>
      <w:lvlText w:val="•"/>
      <w:lvlJc w:val="left"/>
      <w:pPr>
        <w:ind w:left="1524" w:hanging="272"/>
      </w:pPr>
      <w:rPr>
        <w:rFonts w:hint="default"/>
        <w:lang w:val="en-US" w:eastAsia="en-US" w:bidi="ar-SA"/>
      </w:rPr>
    </w:lvl>
    <w:lvl w:ilvl="5">
      <w:start w:val="0"/>
      <w:numFmt w:val="bullet"/>
      <w:lvlText w:val="•"/>
      <w:lvlJc w:val="left"/>
      <w:pPr>
        <w:ind w:left="1801" w:hanging="272"/>
      </w:pPr>
      <w:rPr>
        <w:rFonts w:hint="default"/>
        <w:lang w:val="en-US" w:eastAsia="en-US" w:bidi="ar-SA"/>
      </w:rPr>
    </w:lvl>
    <w:lvl w:ilvl="6">
      <w:start w:val="0"/>
      <w:numFmt w:val="bullet"/>
      <w:lvlText w:val="•"/>
      <w:lvlJc w:val="left"/>
      <w:pPr>
        <w:ind w:left="2077" w:hanging="272"/>
      </w:pPr>
      <w:rPr>
        <w:rFonts w:hint="default"/>
        <w:lang w:val="en-US" w:eastAsia="en-US" w:bidi="ar-SA"/>
      </w:rPr>
    </w:lvl>
    <w:lvl w:ilvl="7">
      <w:start w:val="0"/>
      <w:numFmt w:val="bullet"/>
      <w:lvlText w:val="•"/>
      <w:lvlJc w:val="left"/>
      <w:pPr>
        <w:ind w:left="2353" w:hanging="272"/>
      </w:pPr>
      <w:rPr>
        <w:rFonts w:hint="default"/>
        <w:lang w:val="en-US" w:eastAsia="en-US" w:bidi="ar-SA"/>
      </w:rPr>
    </w:lvl>
    <w:lvl w:ilvl="8">
      <w:start w:val="0"/>
      <w:numFmt w:val="bullet"/>
      <w:lvlText w:val="•"/>
      <w:lvlJc w:val="left"/>
      <w:pPr>
        <w:ind w:left="2629" w:hanging="272"/>
      </w:pPr>
      <w:rPr>
        <w:rFonts w:hint="default"/>
        <w:lang w:val="en-US" w:eastAsia="en-US" w:bidi="ar-SA"/>
      </w:rPr>
    </w:lvl>
  </w:abstractNum>
  <w:abstractNum w:abstractNumId="162">
    <w:multiLevelType w:val="hybridMultilevel"/>
    <w:lvl w:ilvl="0">
      <w:start w:val="1"/>
      <w:numFmt w:val="lowerRoman"/>
      <w:lvlText w:val="%1."/>
      <w:lvlJc w:val="left"/>
      <w:pPr>
        <w:ind w:left="844"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74" w:hanging="540"/>
      </w:pPr>
      <w:rPr>
        <w:rFonts w:hint="default"/>
        <w:lang w:val="en-US" w:eastAsia="en-US" w:bidi="ar-SA"/>
      </w:rPr>
    </w:lvl>
    <w:lvl w:ilvl="2">
      <w:start w:val="0"/>
      <w:numFmt w:val="bullet"/>
      <w:lvlText w:val="•"/>
      <w:lvlJc w:val="left"/>
      <w:pPr>
        <w:ind w:left="1308" w:hanging="540"/>
      </w:pPr>
      <w:rPr>
        <w:rFonts w:hint="default"/>
        <w:lang w:val="en-US" w:eastAsia="en-US" w:bidi="ar-SA"/>
      </w:rPr>
    </w:lvl>
    <w:lvl w:ilvl="3">
      <w:start w:val="0"/>
      <w:numFmt w:val="bullet"/>
      <w:lvlText w:val="•"/>
      <w:lvlJc w:val="left"/>
      <w:pPr>
        <w:ind w:left="1542" w:hanging="540"/>
      </w:pPr>
      <w:rPr>
        <w:rFonts w:hint="default"/>
        <w:lang w:val="en-US" w:eastAsia="en-US" w:bidi="ar-SA"/>
      </w:rPr>
    </w:lvl>
    <w:lvl w:ilvl="4">
      <w:start w:val="0"/>
      <w:numFmt w:val="bullet"/>
      <w:lvlText w:val="•"/>
      <w:lvlJc w:val="left"/>
      <w:pPr>
        <w:ind w:left="1776" w:hanging="540"/>
      </w:pPr>
      <w:rPr>
        <w:rFonts w:hint="default"/>
        <w:lang w:val="en-US" w:eastAsia="en-US" w:bidi="ar-SA"/>
      </w:rPr>
    </w:lvl>
    <w:lvl w:ilvl="5">
      <w:start w:val="0"/>
      <w:numFmt w:val="bullet"/>
      <w:lvlText w:val="•"/>
      <w:lvlJc w:val="left"/>
      <w:pPr>
        <w:ind w:left="2011" w:hanging="540"/>
      </w:pPr>
      <w:rPr>
        <w:rFonts w:hint="default"/>
        <w:lang w:val="en-US" w:eastAsia="en-US" w:bidi="ar-SA"/>
      </w:rPr>
    </w:lvl>
    <w:lvl w:ilvl="6">
      <w:start w:val="0"/>
      <w:numFmt w:val="bullet"/>
      <w:lvlText w:val="•"/>
      <w:lvlJc w:val="left"/>
      <w:pPr>
        <w:ind w:left="2245" w:hanging="540"/>
      </w:pPr>
      <w:rPr>
        <w:rFonts w:hint="default"/>
        <w:lang w:val="en-US" w:eastAsia="en-US" w:bidi="ar-SA"/>
      </w:rPr>
    </w:lvl>
    <w:lvl w:ilvl="7">
      <w:start w:val="0"/>
      <w:numFmt w:val="bullet"/>
      <w:lvlText w:val="•"/>
      <w:lvlJc w:val="left"/>
      <w:pPr>
        <w:ind w:left="2479" w:hanging="540"/>
      </w:pPr>
      <w:rPr>
        <w:rFonts w:hint="default"/>
        <w:lang w:val="en-US" w:eastAsia="en-US" w:bidi="ar-SA"/>
      </w:rPr>
    </w:lvl>
    <w:lvl w:ilvl="8">
      <w:start w:val="0"/>
      <w:numFmt w:val="bullet"/>
      <w:lvlText w:val="•"/>
      <w:lvlJc w:val="left"/>
      <w:pPr>
        <w:ind w:left="2713" w:hanging="540"/>
      </w:pPr>
      <w:rPr>
        <w:rFonts w:hint="default"/>
        <w:lang w:val="en-US" w:eastAsia="en-US" w:bidi="ar-SA"/>
      </w:rPr>
    </w:lvl>
  </w:abstractNum>
  <w:abstractNum w:abstractNumId="161">
    <w:multiLevelType w:val="hybridMultilevel"/>
    <w:lvl w:ilvl="0">
      <w:start w:val="1"/>
      <w:numFmt w:val="decimal"/>
      <w:lvlText w:val="%1."/>
      <w:lvlJc w:val="left"/>
      <w:pPr>
        <w:ind w:left="664"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484" w:hanging="55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940" w:hanging="550"/>
      </w:pPr>
      <w:rPr>
        <w:rFonts w:hint="default"/>
        <w:lang w:val="en-US" w:eastAsia="en-US" w:bidi="ar-SA"/>
      </w:rPr>
    </w:lvl>
    <w:lvl w:ilvl="3">
      <w:start w:val="0"/>
      <w:numFmt w:val="bullet"/>
      <w:lvlText w:val="•"/>
      <w:lvlJc w:val="left"/>
      <w:pPr>
        <w:ind w:left="1220" w:hanging="550"/>
      </w:pPr>
      <w:rPr>
        <w:rFonts w:hint="default"/>
        <w:lang w:val="en-US" w:eastAsia="en-US" w:bidi="ar-SA"/>
      </w:rPr>
    </w:lvl>
    <w:lvl w:ilvl="4">
      <w:start w:val="0"/>
      <w:numFmt w:val="bullet"/>
      <w:lvlText w:val="•"/>
      <w:lvlJc w:val="left"/>
      <w:pPr>
        <w:ind w:left="1500" w:hanging="550"/>
      </w:pPr>
      <w:rPr>
        <w:rFonts w:hint="default"/>
        <w:lang w:val="en-US" w:eastAsia="en-US" w:bidi="ar-SA"/>
      </w:rPr>
    </w:lvl>
    <w:lvl w:ilvl="5">
      <w:start w:val="0"/>
      <w:numFmt w:val="bullet"/>
      <w:lvlText w:val="•"/>
      <w:lvlJc w:val="left"/>
      <w:pPr>
        <w:ind w:left="1780" w:hanging="550"/>
      </w:pPr>
      <w:rPr>
        <w:rFonts w:hint="default"/>
        <w:lang w:val="en-US" w:eastAsia="en-US" w:bidi="ar-SA"/>
      </w:rPr>
    </w:lvl>
    <w:lvl w:ilvl="6">
      <w:start w:val="0"/>
      <w:numFmt w:val="bullet"/>
      <w:lvlText w:val="•"/>
      <w:lvlJc w:val="left"/>
      <w:pPr>
        <w:ind w:left="2061" w:hanging="550"/>
      </w:pPr>
      <w:rPr>
        <w:rFonts w:hint="default"/>
        <w:lang w:val="en-US" w:eastAsia="en-US" w:bidi="ar-SA"/>
      </w:rPr>
    </w:lvl>
    <w:lvl w:ilvl="7">
      <w:start w:val="0"/>
      <w:numFmt w:val="bullet"/>
      <w:lvlText w:val="•"/>
      <w:lvlJc w:val="left"/>
      <w:pPr>
        <w:ind w:left="2341" w:hanging="550"/>
      </w:pPr>
      <w:rPr>
        <w:rFonts w:hint="default"/>
        <w:lang w:val="en-US" w:eastAsia="en-US" w:bidi="ar-SA"/>
      </w:rPr>
    </w:lvl>
    <w:lvl w:ilvl="8">
      <w:start w:val="0"/>
      <w:numFmt w:val="bullet"/>
      <w:lvlText w:val="•"/>
      <w:lvlJc w:val="left"/>
      <w:pPr>
        <w:ind w:left="2621" w:hanging="550"/>
      </w:pPr>
      <w:rPr>
        <w:rFonts w:hint="default"/>
        <w:lang w:val="en-US" w:eastAsia="en-US" w:bidi="ar-SA"/>
      </w:rPr>
    </w:lvl>
  </w:abstractNum>
  <w:abstractNum w:abstractNumId="160">
    <w:multiLevelType w:val="hybridMultilevel"/>
    <w:lvl w:ilvl="0">
      <w:start w:val="1"/>
      <w:numFmt w:val="decimal"/>
      <w:lvlText w:val="%1."/>
      <w:lvlJc w:val="left"/>
      <w:pPr>
        <w:ind w:left="48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88" w:hanging="360"/>
      </w:pPr>
      <w:rPr>
        <w:rFonts w:hint="default"/>
        <w:lang w:val="en-US" w:eastAsia="en-US" w:bidi="ar-SA"/>
      </w:rPr>
    </w:lvl>
    <w:lvl w:ilvl="2">
      <w:start w:val="0"/>
      <w:numFmt w:val="bullet"/>
      <w:lvlText w:val="•"/>
      <w:lvlJc w:val="left"/>
      <w:pPr>
        <w:ind w:left="1096" w:hanging="360"/>
      </w:pPr>
      <w:rPr>
        <w:rFonts w:hint="default"/>
        <w:lang w:val="en-US" w:eastAsia="en-US" w:bidi="ar-SA"/>
      </w:rPr>
    </w:lvl>
    <w:lvl w:ilvl="3">
      <w:start w:val="0"/>
      <w:numFmt w:val="bullet"/>
      <w:lvlText w:val="•"/>
      <w:lvlJc w:val="left"/>
      <w:pPr>
        <w:ind w:left="1405" w:hanging="360"/>
      </w:pPr>
      <w:rPr>
        <w:rFonts w:hint="default"/>
        <w:lang w:val="en-US" w:eastAsia="en-US" w:bidi="ar-SA"/>
      </w:rPr>
    </w:lvl>
    <w:lvl w:ilvl="4">
      <w:start w:val="0"/>
      <w:numFmt w:val="bullet"/>
      <w:lvlText w:val="•"/>
      <w:lvlJc w:val="left"/>
      <w:pPr>
        <w:ind w:left="1713" w:hanging="360"/>
      </w:pPr>
      <w:rPr>
        <w:rFonts w:hint="default"/>
        <w:lang w:val="en-US" w:eastAsia="en-US" w:bidi="ar-SA"/>
      </w:rPr>
    </w:lvl>
    <w:lvl w:ilvl="5">
      <w:start w:val="0"/>
      <w:numFmt w:val="bullet"/>
      <w:lvlText w:val="•"/>
      <w:lvlJc w:val="left"/>
      <w:pPr>
        <w:ind w:left="2022" w:hanging="360"/>
      </w:pPr>
      <w:rPr>
        <w:rFonts w:hint="default"/>
        <w:lang w:val="en-US" w:eastAsia="en-US" w:bidi="ar-SA"/>
      </w:rPr>
    </w:lvl>
    <w:lvl w:ilvl="6">
      <w:start w:val="0"/>
      <w:numFmt w:val="bullet"/>
      <w:lvlText w:val="•"/>
      <w:lvlJc w:val="left"/>
      <w:pPr>
        <w:ind w:left="2330" w:hanging="360"/>
      </w:pPr>
      <w:rPr>
        <w:rFonts w:hint="default"/>
        <w:lang w:val="en-US" w:eastAsia="en-US" w:bidi="ar-SA"/>
      </w:rPr>
    </w:lvl>
    <w:lvl w:ilvl="7">
      <w:start w:val="0"/>
      <w:numFmt w:val="bullet"/>
      <w:lvlText w:val="•"/>
      <w:lvlJc w:val="left"/>
      <w:pPr>
        <w:ind w:left="2638" w:hanging="360"/>
      </w:pPr>
      <w:rPr>
        <w:rFonts w:hint="default"/>
        <w:lang w:val="en-US" w:eastAsia="en-US" w:bidi="ar-SA"/>
      </w:rPr>
    </w:lvl>
    <w:lvl w:ilvl="8">
      <w:start w:val="0"/>
      <w:numFmt w:val="bullet"/>
      <w:lvlText w:val="•"/>
      <w:lvlJc w:val="left"/>
      <w:pPr>
        <w:ind w:left="2947" w:hanging="360"/>
      </w:pPr>
      <w:rPr>
        <w:rFonts w:hint="default"/>
        <w:lang w:val="en-US" w:eastAsia="en-US" w:bidi="ar-SA"/>
      </w:rPr>
    </w:lvl>
  </w:abstractNum>
  <w:abstractNum w:abstractNumId="159">
    <w:multiLevelType w:val="hybridMultilevel"/>
    <w:lvl w:ilvl="0">
      <w:start w:val="1"/>
      <w:numFmt w:val="lowerLetter"/>
      <w:lvlText w:val="%1."/>
      <w:lvlJc w:val="left"/>
      <w:pPr>
        <w:ind w:left="712"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004" w:hanging="226"/>
      </w:pPr>
      <w:rPr>
        <w:rFonts w:hint="default"/>
        <w:lang w:val="en-US" w:eastAsia="en-US" w:bidi="ar-SA"/>
      </w:rPr>
    </w:lvl>
    <w:lvl w:ilvl="2">
      <w:start w:val="0"/>
      <w:numFmt w:val="bullet"/>
      <w:lvlText w:val="•"/>
      <w:lvlJc w:val="left"/>
      <w:pPr>
        <w:ind w:left="1288" w:hanging="226"/>
      </w:pPr>
      <w:rPr>
        <w:rFonts w:hint="default"/>
        <w:lang w:val="en-US" w:eastAsia="en-US" w:bidi="ar-SA"/>
      </w:rPr>
    </w:lvl>
    <w:lvl w:ilvl="3">
      <w:start w:val="0"/>
      <w:numFmt w:val="bullet"/>
      <w:lvlText w:val="•"/>
      <w:lvlJc w:val="left"/>
      <w:pPr>
        <w:ind w:left="1573" w:hanging="226"/>
      </w:pPr>
      <w:rPr>
        <w:rFonts w:hint="default"/>
        <w:lang w:val="en-US" w:eastAsia="en-US" w:bidi="ar-SA"/>
      </w:rPr>
    </w:lvl>
    <w:lvl w:ilvl="4">
      <w:start w:val="0"/>
      <w:numFmt w:val="bullet"/>
      <w:lvlText w:val="•"/>
      <w:lvlJc w:val="left"/>
      <w:pPr>
        <w:ind w:left="1857" w:hanging="226"/>
      </w:pPr>
      <w:rPr>
        <w:rFonts w:hint="default"/>
        <w:lang w:val="en-US" w:eastAsia="en-US" w:bidi="ar-SA"/>
      </w:rPr>
    </w:lvl>
    <w:lvl w:ilvl="5">
      <w:start w:val="0"/>
      <w:numFmt w:val="bullet"/>
      <w:lvlText w:val="•"/>
      <w:lvlJc w:val="left"/>
      <w:pPr>
        <w:ind w:left="2142" w:hanging="226"/>
      </w:pPr>
      <w:rPr>
        <w:rFonts w:hint="default"/>
        <w:lang w:val="en-US" w:eastAsia="en-US" w:bidi="ar-SA"/>
      </w:rPr>
    </w:lvl>
    <w:lvl w:ilvl="6">
      <w:start w:val="0"/>
      <w:numFmt w:val="bullet"/>
      <w:lvlText w:val="•"/>
      <w:lvlJc w:val="left"/>
      <w:pPr>
        <w:ind w:left="2426" w:hanging="226"/>
      </w:pPr>
      <w:rPr>
        <w:rFonts w:hint="default"/>
        <w:lang w:val="en-US" w:eastAsia="en-US" w:bidi="ar-SA"/>
      </w:rPr>
    </w:lvl>
    <w:lvl w:ilvl="7">
      <w:start w:val="0"/>
      <w:numFmt w:val="bullet"/>
      <w:lvlText w:val="•"/>
      <w:lvlJc w:val="left"/>
      <w:pPr>
        <w:ind w:left="2710" w:hanging="226"/>
      </w:pPr>
      <w:rPr>
        <w:rFonts w:hint="default"/>
        <w:lang w:val="en-US" w:eastAsia="en-US" w:bidi="ar-SA"/>
      </w:rPr>
    </w:lvl>
    <w:lvl w:ilvl="8">
      <w:start w:val="0"/>
      <w:numFmt w:val="bullet"/>
      <w:lvlText w:val="•"/>
      <w:lvlJc w:val="left"/>
      <w:pPr>
        <w:ind w:left="2995" w:hanging="226"/>
      </w:pPr>
      <w:rPr>
        <w:rFonts w:hint="default"/>
        <w:lang w:val="en-US" w:eastAsia="en-US" w:bidi="ar-SA"/>
      </w:rPr>
    </w:lvl>
  </w:abstractNum>
  <w:abstractNum w:abstractNumId="158">
    <w:multiLevelType w:val="hybridMultilevel"/>
    <w:lvl w:ilvl="0">
      <w:start w:val="1"/>
      <w:numFmt w:val="decimal"/>
      <w:lvlText w:val="%1."/>
      <w:lvlJc w:val="left"/>
      <w:pPr>
        <w:ind w:left="55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235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54" w:hanging="360"/>
      </w:pPr>
      <w:rPr>
        <w:rFonts w:hint="default"/>
        <w:lang w:val="en-US" w:eastAsia="en-US" w:bidi="ar-SA"/>
      </w:rPr>
    </w:lvl>
    <w:lvl w:ilvl="3">
      <w:start w:val="0"/>
      <w:numFmt w:val="bullet"/>
      <w:lvlText w:val="•"/>
      <w:lvlJc w:val="left"/>
      <w:pPr>
        <w:ind w:left="2748" w:hanging="360"/>
      </w:pPr>
      <w:rPr>
        <w:rFonts w:hint="default"/>
        <w:lang w:val="en-US" w:eastAsia="en-US" w:bidi="ar-SA"/>
      </w:rPr>
    </w:lvl>
    <w:lvl w:ilvl="4">
      <w:start w:val="0"/>
      <w:numFmt w:val="bullet"/>
      <w:lvlText w:val="•"/>
      <w:lvlJc w:val="left"/>
      <w:pPr>
        <w:ind w:left="2942" w:hanging="360"/>
      </w:pPr>
      <w:rPr>
        <w:rFonts w:hint="default"/>
        <w:lang w:val="en-US" w:eastAsia="en-US" w:bidi="ar-SA"/>
      </w:rPr>
    </w:lvl>
    <w:lvl w:ilvl="5">
      <w:start w:val="0"/>
      <w:numFmt w:val="bullet"/>
      <w:lvlText w:val="•"/>
      <w:lvlJc w:val="left"/>
      <w:pPr>
        <w:ind w:left="3136" w:hanging="360"/>
      </w:pPr>
      <w:rPr>
        <w:rFonts w:hint="default"/>
        <w:lang w:val="en-US" w:eastAsia="en-US" w:bidi="ar-SA"/>
      </w:rPr>
    </w:lvl>
    <w:lvl w:ilvl="6">
      <w:start w:val="0"/>
      <w:numFmt w:val="bullet"/>
      <w:lvlText w:val="•"/>
      <w:lvlJc w:val="left"/>
      <w:pPr>
        <w:ind w:left="3330" w:hanging="360"/>
      </w:pPr>
      <w:rPr>
        <w:rFonts w:hint="default"/>
        <w:lang w:val="en-US" w:eastAsia="en-US" w:bidi="ar-SA"/>
      </w:rPr>
    </w:lvl>
    <w:lvl w:ilvl="7">
      <w:start w:val="0"/>
      <w:numFmt w:val="bullet"/>
      <w:lvlText w:val="•"/>
      <w:lvlJc w:val="left"/>
      <w:pPr>
        <w:ind w:left="3524" w:hanging="360"/>
      </w:pPr>
      <w:rPr>
        <w:rFonts w:hint="default"/>
        <w:lang w:val="en-US" w:eastAsia="en-US" w:bidi="ar-SA"/>
      </w:rPr>
    </w:lvl>
    <w:lvl w:ilvl="8">
      <w:start w:val="0"/>
      <w:numFmt w:val="bullet"/>
      <w:lvlText w:val="•"/>
      <w:lvlJc w:val="left"/>
      <w:pPr>
        <w:ind w:left="3718" w:hanging="360"/>
      </w:pPr>
      <w:rPr>
        <w:rFonts w:hint="default"/>
        <w:lang w:val="en-US" w:eastAsia="en-US" w:bidi="ar-SA"/>
      </w:rPr>
    </w:lvl>
  </w:abstractNum>
  <w:abstractNum w:abstractNumId="157">
    <w:multiLevelType w:val="hybridMultilevel"/>
    <w:lvl w:ilvl="0">
      <w:start w:val="1"/>
      <w:numFmt w:val="decimal"/>
      <w:lvlText w:val="%1."/>
      <w:lvlJc w:val="left"/>
      <w:pPr>
        <w:ind w:left="469" w:hanging="360"/>
        <w:jc w:val="right"/>
      </w:pPr>
      <w:rPr>
        <w:rFonts w:hint="default" w:ascii="Times New Roman" w:hAnsi="Times New Roman" w:eastAsia="Times New Roman" w:cs="Times New Roman"/>
        <w:b w:val="0"/>
        <w:bCs w:val="0"/>
        <w:i w:val="0"/>
        <w:iCs w:val="0"/>
        <w:spacing w:val="0"/>
        <w:w w:val="88"/>
        <w:sz w:val="24"/>
        <w:szCs w:val="24"/>
        <w:lang w:val="en-US" w:eastAsia="en-US" w:bidi="ar-SA"/>
      </w:rPr>
    </w:lvl>
    <w:lvl w:ilvl="1">
      <w:start w:val="1"/>
      <w:numFmt w:val="lowerRoman"/>
      <w:lvlText w:val="%2."/>
      <w:lvlJc w:val="left"/>
      <w:pPr>
        <w:ind w:left="560" w:hanging="30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3."/>
      <w:lvlJc w:val="left"/>
      <w:pPr>
        <w:ind w:left="9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1246" w:hanging="360"/>
      </w:pPr>
      <w:rPr>
        <w:rFonts w:hint="default"/>
        <w:lang w:val="en-US" w:eastAsia="en-US" w:bidi="ar-SA"/>
      </w:rPr>
    </w:lvl>
    <w:lvl w:ilvl="4">
      <w:start w:val="0"/>
      <w:numFmt w:val="bullet"/>
      <w:lvlText w:val="•"/>
      <w:lvlJc w:val="left"/>
      <w:pPr>
        <w:ind w:left="1573" w:hanging="360"/>
      </w:pPr>
      <w:rPr>
        <w:rFonts w:hint="default"/>
        <w:lang w:val="en-US" w:eastAsia="en-US" w:bidi="ar-SA"/>
      </w:rPr>
    </w:lvl>
    <w:lvl w:ilvl="5">
      <w:start w:val="0"/>
      <w:numFmt w:val="bullet"/>
      <w:lvlText w:val="•"/>
      <w:lvlJc w:val="left"/>
      <w:pPr>
        <w:ind w:left="1900" w:hanging="360"/>
      </w:pPr>
      <w:rPr>
        <w:rFonts w:hint="default"/>
        <w:lang w:val="en-US" w:eastAsia="en-US" w:bidi="ar-SA"/>
      </w:rPr>
    </w:lvl>
    <w:lvl w:ilvl="6">
      <w:start w:val="0"/>
      <w:numFmt w:val="bullet"/>
      <w:lvlText w:val="•"/>
      <w:lvlJc w:val="left"/>
      <w:pPr>
        <w:ind w:left="2226" w:hanging="360"/>
      </w:pPr>
      <w:rPr>
        <w:rFonts w:hint="default"/>
        <w:lang w:val="en-US" w:eastAsia="en-US" w:bidi="ar-SA"/>
      </w:rPr>
    </w:lvl>
    <w:lvl w:ilvl="7">
      <w:start w:val="0"/>
      <w:numFmt w:val="bullet"/>
      <w:lvlText w:val="•"/>
      <w:lvlJc w:val="left"/>
      <w:pPr>
        <w:ind w:left="2553" w:hanging="360"/>
      </w:pPr>
      <w:rPr>
        <w:rFonts w:hint="default"/>
        <w:lang w:val="en-US" w:eastAsia="en-US" w:bidi="ar-SA"/>
      </w:rPr>
    </w:lvl>
    <w:lvl w:ilvl="8">
      <w:start w:val="0"/>
      <w:numFmt w:val="bullet"/>
      <w:lvlText w:val="•"/>
      <w:lvlJc w:val="left"/>
      <w:pPr>
        <w:ind w:left="2880" w:hanging="360"/>
      </w:pPr>
      <w:rPr>
        <w:rFonts w:hint="default"/>
        <w:lang w:val="en-US" w:eastAsia="en-US" w:bidi="ar-SA"/>
      </w:rPr>
    </w:lvl>
  </w:abstractNum>
  <w:abstractNum w:abstractNumId="156">
    <w:multiLevelType w:val="hybridMultilevel"/>
    <w:lvl w:ilvl="0">
      <w:start w:val="0"/>
      <w:numFmt w:val="bullet"/>
      <w:lvlText w:val="-"/>
      <w:lvlJc w:val="left"/>
      <w:pPr>
        <w:ind w:left="4326" w:hanging="360"/>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5014" w:hanging="360"/>
      </w:pPr>
      <w:rPr>
        <w:rFonts w:hint="default"/>
        <w:lang w:val="en-US" w:eastAsia="en-US" w:bidi="ar-SA"/>
      </w:rPr>
    </w:lvl>
    <w:lvl w:ilvl="2">
      <w:start w:val="0"/>
      <w:numFmt w:val="bullet"/>
      <w:lvlText w:val="•"/>
      <w:lvlJc w:val="left"/>
      <w:pPr>
        <w:ind w:left="5709" w:hanging="360"/>
      </w:pPr>
      <w:rPr>
        <w:rFonts w:hint="default"/>
        <w:lang w:val="en-US" w:eastAsia="en-US" w:bidi="ar-SA"/>
      </w:rPr>
    </w:lvl>
    <w:lvl w:ilvl="3">
      <w:start w:val="0"/>
      <w:numFmt w:val="bullet"/>
      <w:lvlText w:val="•"/>
      <w:lvlJc w:val="left"/>
      <w:pPr>
        <w:ind w:left="6403" w:hanging="360"/>
      </w:pPr>
      <w:rPr>
        <w:rFonts w:hint="default"/>
        <w:lang w:val="en-US" w:eastAsia="en-US" w:bidi="ar-SA"/>
      </w:rPr>
    </w:lvl>
    <w:lvl w:ilvl="4">
      <w:start w:val="0"/>
      <w:numFmt w:val="bullet"/>
      <w:lvlText w:val="•"/>
      <w:lvlJc w:val="left"/>
      <w:pPr>
        <w:ind w:left="7098" w:hanging="360"/>
      </w:pPr>
      <w:rPr>
        <w:rFonts w:hint="default"/>
        <w:lang w:val="en-US" w:eastAsia="en-US" w:bidi="ar-SA"/>
      </w:rPr>
    </w:lvl>
    <w:lvl w:ilvl="5">
      <w:start w:val="0"/>
      <w:numFmt w:val="bullet"/>
      <w:lvlText w:val="•"/>
      <w:lvlJc w:val="left"/>
      <w:pPr>
        <w:ind w:left="7793" w:hanging="360"/>
      </w:pPr>
      <w:rPr>
        <w:rFonts w:hint="default"/>
        <w:lang w:val="en-US" w:eastAsia="en-US" w:bidi="ar-SA"/>
      </w:rPr>
    </w:lvl>
    <w:lvl w:ilvl="6">
      <w:start w:val="0"/>
      <w:numFmt w:val="bullet"/>
      <w:lvlText w:val="•"/>
      <w:lvlJc w:val="left"/>
      <w:pPr>
        <w:ind w:left="8487" w:hanging="360"/>
      </w:pPr>
      <w:rPr>
        <w:rFonts w:hint="default"/>
        <w:lang w:val="en-US" w:eastAsia="en-US" w:bidi="ar-SA"/>
      </w:rPr>
    </w:lvl>
    <w:lvl w:ilvl="7">
      <w:start w:val="0"/>
      <w:numFmt w:val="bullet"/>
      <w:lvlText w:val="•"/>
      <w:lvlJc w:val="left"/>
      <w:pPr>
        <w:ind w:left="9182" w:hanging="360"/>
      </w:pPr>
      <w:rPr>
        <w:rFonts w:hint="default"/>
        <w:lang w:val="en-US" w:eastAsia="en-US" w:bidi="ar-SA"/>
      </w:rPr>
    </w:lvl>
    <w:lvl w:ilvl="8">
      <w:start w:val="0"/>
      <w:numFmt w:val="bullet"/>
      <w:lvlText w:val="•"/>
      <w:lvlJc w:val="left"/>
      <w:pPr>
        <w:ind w:left="9877" w:hanging="360"/>
      </w:pPr>
      <w:rPr>
        <w:rFonts w:hint="default"/>
        <w:lang w:val="en-US" w:eastAsia="en-US" w:bidi="ar-SA"/>
      </w:rPr>
    </w:lvl>
  </w:abstractNum>
  <w:abstractNum w:abstractNumId="155">
    <w:multiLevelType w:val="hybridMultilevel"/>
    <w:lvl w:ilvl="0">
      <w:start w:val="1"/>
      <w:numFmt w:val="decimal"/>
      <w:lvlText w:val="%1."/>
      <w:lvlJc w:val="left"/>
      <w:pPr>
        <w:ind w:left="312" w:hanging="181"/>
        <w:jc w:val="left"/>
      </w:pPr>
      <w:rPr>
        <w:rFonts w:hint="default" w:ascii="Times New Roman" w:hAnsi="Times New Roman" w:eastAsia="Times New Roman" w:cs="Times New Roman"/>
        <w:b w:val="0"/>
        <w:bCs w:val="0"/>
        <w:i w:val="0"/>
        <w:iCs w:val="0"/>
        <w:spacing w:val="0"/>
        <w:w w:val="96"/>
        <w:sz w:val="22"/>
        <w:szCs w:val="22"/>
        <w:lang w:val="en-US" w:eastAsia="en-US" w:bidi="ar-SA"/>
      </w:rPr>
    </w:lvl>
    <w:lvl w:ilvl="1">
      <w:start w:val="0"/>
      <w:numFmt w:val="bullet"/>
      <w:lvlText w:val="•"/>
      <w:lvlJc w:val="left"/>
      <w:pPr>
        <w:ind w:left="628" w:hanging="181"/>
      </w:pPr>
      <w:rPr>
        <w:rFonts w:hint="default"/>
        <w:lang w:val="en-US" w:eastAsia="en-US" w:bidi="ar-SA"/>
      </w:rPr>
    </w:lvl>
    <w:lvl w:ilvl="2">
      <w:start w:val="0"/>
      <w:numFmt w:val="bullet"/>
      <w:lvlText w:val="•"/>
      <w:lvlJc w:val="left"/>
      <w:pPr>
        <w:ind w:left="937" w:hanging="181"/>
      </w:pPr>
      <w:rPr>
        <w:rFonts w:hint="default"/>
        <w:lang w:val="en-US" w:eastAsia="en-US" w:bidi="ar-SA"/>
      </w:rPr>
    </w:lvl>
    <w:lvl w:ilvl="3">
      <w:start w:val="0"/>
      <w:numFmt w:val="bullet"/>
      <w:lvlText w:val="•"/>
      <w:lvlJc w:val="left"/>
      <w:pPr>
        <w:ind w:left="1245" w:hanging="181"/>
      </w:pPr>
      <w:rPr>
        <w:rFonts w:hint="default"/>
        <w:lang w:val="en-US" w:eastAsia="en-US" w:bidi="ar-SA"/>
      </w:rPr>
    </w:lvl>
    <w:lvl w:ilvl="4">
      <w:start w:val="0"/>
      <w:numFmt w:val="bullet"/>
      <w:lvlText w:val="•"/>
      <w:lvlJc w:val="left"/>
      <w:pPr>
        <w:ind w:left="1554" w:hanging="181"/>
      </w:pPr>
      <w:rPr>
        <w:rFonts w:hint="default"/>
        <w:lang w:val="en-US" w:eastAsia="en-US" w:bidi="ar-SA"/>
      </w:rPr>
    </w:lvl>
    <w:lvl w:ilvl="5">
      <w:start w:val="0"/>
      <w:numFmt w:val="bullet"/>
      <w:lvlText w:val="•"/>
      <w:lvlJc w:val="left"/>
      <w:pPr>
        <w:ind w:left="1863" w:hanging="181"/>
      </w:pPr>
      <w:rPr>
        <w:rFonts w:hint="default"/>
        <w:lang w:val="en-US" w:eastAsia="en-US" w:bidi="ar-SA"/>
      </w:rPr>
    </w:lvl>
    <w:lvl w:ilvl="6">
      <w:start w:val="0"/>
      <w:numFmt w:val="bullet"/>
      <w:lvlText w:val="•"/>
      <w:lvlJc w:val="left"/>
      <w:pPr>
        <w:ind w:left="2171" w:hanging="181"/>
      </w:pPr>
      <w:rPr>
        <w:rFonts w:hint="default"/>
        <w:lang w:val="en-US" w:eastAsia="en-US" w:bidi="ar-SA"/>
      </w:rPr>
    </w:lvl>
    <w:lvl w:ilvl="7">
      <w:start w:val="0"/>
      <w:numFmt w:val="bullet"/>
      <w:lvlText w:val="•"/>
      <w:lvlJc w:val="left"/>
      <w:pPr>
        <w:ind w:left="2480" w:hanging="181"/>
      </w:pPr>
      <w:rPr>
        <w:rFonts w:hint="default"/>
        <w:lang w:val="en-US" w:eastAsia="en-US" w:bidi="ar-SA"/>
      </w:rPr>
    </w:lvl>
    <w:lvl w:ilvl="8">
      <w:start w:val="0"/>
      <w:numFmt w:val="bullet"/>
      <w:lvlText w:val="•"/>
      <w:lvlJc w:val="left"/>
      <w:pPr>
        <w:ind w:left="2788" w:hanging="181"/>
      </w:pPr>
      <w:rPr>
        <w:rFonts w:hint="default"/>
        <w:lang w:val="en-US" w:eastAsia="en-US" w:bidi="ar-SA"/>
      </w:rPr>
    </w:lvl>
  </w:abstractNum>
  <w:abstractNum w:abstractNumId="154">
    <w:multiLevelType w:val="hybridMultilevel"/>
    <w:lvl w:ilvl="0">
      <w:start w:val="3"/>
      <w:numFmt w:val="decimal"/>
      <w:lvlText w:val="%1."/>
      <w:lvlJc w:val="left"/>
      <w:pPr>
        <w:ind w:left="494" w:hanging="43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06" w:hanging="435"/>
      </w:pPr>
      <w:rPr>
        <w:rFonts w:hint="default"/>
        <w:lang w:val="en-US" w:eastAsia="en-US" w:bidi="ar-SA"/>
      </w:rPr>
    </w:lvl>
    <w:lvl w:ilvl="2">
      <w:start w:val="0"/>
      <w:numFmt w:val="bullet"/>
      <w:lvlText w:val="•"/>
      <w:lvlJc w:val="left"/>
      <w:pPr>
        <w:ind w:left="1112" w:hanging="435"/>
      </w:pPr>
      <w:rPr>
        <w:rFonts w:hint="default"/>
        <w:lang w:val="en-US" w:eastAsia="en-US" w:bidi="ar-SA"/>
      </w:rPr>
    </w:lvl>
    <w:lvl w:ilvl="3">
      <w:start w:val="0"/>
      <w:numFmt w:val="bullet"/>
      <w:lvlText w:val="•"/>
      <w:lvlJc w:val="left"/>
      <w:pPr>
        <w:ind w:left="1419" w:hanging="435"/>
      </w:pPr>
      <w:rPr>
        <w:rFonts w:hint="default"/>
        <w:lang w:val="en-US" w:eastAsia="en-US" w:bidi="ar-SA"/>
      </w:rPr>
    </w:lvl>
    <w:lvl w:ilvl="4">
      <w:start w:val="0"/>
      <w:numFmt w:val="bullet"/>
      <w:lvlText w:val="•"/>
      <w:lvlJc w:val="left"/>
      <w:pPr>
        <w:ind w:left="1725" w:hanging="435"/>
      </w:pPr>
      <w:rPr>
        <w:rFonts w:hint="default"/>
        <w:lang w:val="en-US" w:eastAsia="en-US" w:bidi="ar-SA"/>
      </w:rPr>
    </w:lvl>
    <w:lvl w:ilvl="5">
      <w:start w:val="0"/>
      <w:numFmt w:val="bullet"/>
      <w:lvlText w:val="•"/>
      <w:lvlJc w:val="left"/>
      <w:pPr>
        <w:ind w:left="2032" w:hanging="435"/>
      </w:pPr>
      <w:rPr>
        <w:rFonts w:hint="default"/>
        <w:lang w:val="en-US" w:eastAsia="en-US" w:bidi="ar-SA"/>
      </w:rPr>
    </w:lvl>
    <w:lvl w:ilvl="6">
      <w:start w:val="0"/>
      <w:numFmt w:val="bullet"/>
      <w:lvlText w:val="•"/>
      <w:lvlJc w:val="left"/>
      <w:pPr>
        <w:ind w:left="2338" w:hanging="435"/>
      </w:pPr>
      <w:rPr>
        <w:rFonts w:hint="default"/>
        <w:lang w:val="en-US" w:eastAsia="en-US" w:bidi="ar-SA"/>
      </w:rPr>
    </w:lvl>
    <w:lvl w:ilvl="7">
      <w:start w:val="0"/>
      <w:numFmt w:val="bullet"/>
      <w:lvlText w:val="•"/>
      <w:lvlJc w:val="left"/>
      <w:pPr>
        <w:ind w:left="2644" w:hanging="435"/>
      </w:pPr>
      <w:rPr>
        <w:rFonts w:hint="default"/>
        <w:lang w:val="en-US" w:eastAsia="en-US" w:bidi="ar-SA"/>
      </w:rPr>
    </w:lvl>
    <w:lvl w:ilvl="8">
      <w:start w:val="0"/>
      <w:numFmt w:val="bullet"/>
      <w:lvlText w:val="•"/>
      <w:lvlJc w:val="left"/>
      <w:pPr>
        <w:ind w:left="2951" w:hanging="435"/>
      </w:pPr>
      <w:rPr>
        <w:rFonts w:hint="default"/>
        <w:lang w:val="en-US" w:eastAsia="en-US" w:bidi="ar-SA"/>
      </w:rPr>
    </w:lvl>
  </w:abstractNum>
  <w:abstractNum w:abstractNumId="153">
    <w:multiLevelType w:val="hybridMultilevel"/>
    <w:lvl w:ilvl="0">
      <w:start w:val="1"/>
      <w:numFmt w:val="decimal"/>
      <w:lvlText w:val="%1."/>
      <w:lvlJc w:val="left"/>
      <w:pPr>
        <w:ind w:left="494"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lowerLetter"/>
      <w:lvlText w:val="%2."/>
      <w:lvlJc w:val="left"/>
      <w:pPr>
        <w:ind w:left="494" w:hanging="447"/>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112" w:hanging="447"/>
      </w:pPr>
      <w:rPr>
        <w:rFonts w:hint="default"/>
        <w:lang w:val="en-US" w:eastAsia="en-US" w:bidi="ar-SA"/>
      </w:rPr>
    </w:lvl>
    <w:lvl w:ilvl="3">
      <w:start w:val="0"/>
      <w:numFmt w:val="bullet"/>
      <w:lvlText w:val="•"/>
      <w:lvlJc w:val="left"/>
      <w:pPr>
        <w:ind w:left="1419" w:hanging="447"/>
      </w:pPr>
      <w:rPr>
        <w:rFonts w:hint="default"/>
        <w:lang w:val="en-US" w:eastAsia="en-US" w:bidi="ar-SA"/>
      </w:rPr>
    </w:lvl>
    <w:lvl w:ilvl="4">
      <w:start w:val="0"/>
      <w:numFmt w:val="bullet"/>
      <w:lvlText w:val="•"/>
      <w:lvlJc w:val="left"/>
      <w:pPr>
        <w:ind w:left="1725" w:hanging="447"/>
      </w:pPr>
      <w:rPr>
        <w:rFonts w:hint="default"/>
        <w:lang w:val="en-US" w:eastAsia="en-US" w:bidi="ar-SA"/>
      </w:rPr>
    </w:lvl>
    <w:lvl w:ilvl="5">
      <w:start w:val="0"/>
      <w:numFmt w:val="bullet"/>
      <w:lvlText w:val="•"/>
      <w:lvlJc w:val="left"/>
      <w:pPr>
        <w:ind w:left="2032" w:hanging="447"/>
      </w:pPr>
      <w:rPr>
        <w:rFonts w:hint="default"/>
        <w:lang w:val="en-US" w:eastAsia="en-US" w:bidi="ar-SA"/>
      </w:rPr>
    </w:lvl>
    <w:lvl w:ilvl="6">
      <w:start w:val="0"/>
      <w:numFmt w:val="bullet"/>
      <w:lvlText w:val="•"/>
      <w:lvlJc w:val="left"/>
      <w:pPr>
        <w:ind w:left="2338" w:hanging="447"/>
      </w:pPr>
      <w:rPr>
        <w:rFonts w:hint="default"/>
        <w:lang w:val="en-US" w:eastAsia="en-US" w:bidi="ar-SA"/>
      </w:rPr>
    </w:lvl>
    <w:lvl w:ilvl="7">
      <w:start w:val="0"/>
      <w:numFmt w:val="bullet"/>
      <w:lvlText w:val="•"/>
      <w:lvlJc w:val="left"/>
      <w:pPr>
        <w:ind w:left="2644" w:hanging="447"/>
      </w:pPr>
      <w:rPr>
        <w:rFonts w:hint="default"/>
        <w:lang w:val="en-US" w:eastAsia="en-US" w:bidi="ar-SA"/>
      </w:rPr>
    </w:lvl>
    <w:lvl w:ilvl="8">
      <w:start w:val="0"/>
      <w:numFmt w:val="bullet"/>
      <w:lvlText w:val="•"/>
      <w:lvlJc w:val="left"/>
      <w:pPr>
        <w:ind w:left="2951" w:hanging="447"/>
      </w:pPr>
      <w:rPr>
        <w:rFonts w:hint="default"/>
        <w:lang w:val="en-US" w:eastAsia="en-US" w:bidi="ar-SA"/>
      </w:rPr>
    </w:lvl>
  </w:abstractNum>
  <w:abstractNum w:abstractNumId="152">
    <w:multiLevelType w:val="hybridMultilevel"/>
    <w:lvl w:ilvl="0">
      <w:start w:val="1"/>
      <w:numFmt w:val="decimal"/>
      <w:lvlText w:val="%1."/>
      <w:lvlJc w:val="left"/>
      <w:pPr>
        <w:ind w:left="463"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741" w:hanging="360"/>
      </w:pPr>
      <w:rPr>
        <w:rFonts w:hint="default"/>
        <w:lang w:val="en-US" w:eastAsia="en-US" w:bidi="ar-SA"/>
      </w:rPr>
    </w:lvl>
    <w:lvl w:ilvl="2">
      <w:start w:val="0"/>
      <w:numFmt w:val="bullet"/>
      <w:lvlText w:val="•"/>
      <w:lvlJc w:val="left"/>
      <w:pPr>
        <w:ind w:left="1023" w:hanging="360"/>
      </w:pPr>
      <w:rPr>
        <w:rFonts w:hint="default"/>
        <w:lang w:val="en-US" w:eastAsia="en-US" w:bidi="ar-SA"/>
      </w:rPr>
    </w:lvl>
    <w:lvl w:ilvl="3">
      <w:start w:val="0"/>
      <w:numFmt w:val="bullet"/>
      <w:lvlText w:val="•"/>
      <w:lvlJc w:val="left"/>
      <w:pPr>
        <w:ind w:left="1305" w:hanging="360"/>
      </w:pPr>
      <w:rPr>
        <w:rFonts w:hint="default"/>
        <w:lang w:val="en-US" w:eastAsia="en-US" w:bidi="ar-SA"/>
      </w:rPr>
    </w:lvl>
    <w:lvl w:ilvl="4">
      <w:start w:val="0"/>
      <w:numFmt w:val="bullet"/>
      <w:lvlText w:val="•"/>
      <w:lvlJc w:val="left"/>
      <w:pPr>
        <w:ind w:left="1587" w:hanging="360"/>
      </w:pPr>
      <w:rPr>
        <w:rFonts w:hint="default"/>
        <w:lang w:val="en-US" w:eastAsia="en-US" w:bidi="ar-SA"/>
      </w:rPr>
    </w:lvl>
    <w:lvl w:ilvl="5">
      <w:start w:val="0"/>
      <w:numFmt w:val="bullet"/>
      <w:lvlText w:val="•"/>
      <w:lvlJc w:val="left"/>
      <w:pPr>
        <w:ind w:left="1869" w:hanging="360"/>
      </w:pPr>
      <w:rPr>
        <w:rFonts w:hint="default"/>
        <w:lang w:val="en-US" w:eastAsia="en-US" w:bidi="ar-SA"/>
      </w:rPr>
    </w:lvl>
    <w:lvl w:ilvl="6">
      <w:start w:val="0"/>
      <w:numFmt w:val="bullet"/>
      <w:lvlText w:val="•"/>
      <w:lvlJc w:val="left"/>
      <w:pPr>
        <w:ind w:left="2151" w:hanging="360"/>
      </w:pPr>
      <w:rPr>
        <w:rFonts w:hint="default"/>
        <w:lang w:val="en-US" w:eastAsia="en-US" w:bidi="ar-SA"/>
      </w:rPr>
    </w:lvl>
    <w:lvl w:ilvl="7">
      <w:start w:val="0"/>
      <w:numFmt w:val="bullet"/>
      <w:lvlText w:val="•"/>
      <w:lvlJc w:val="left"/>
      <w:pPr>
        <w:ind w:left="2433" w:hanging="360"/>
      </w:pPr>
      <w:rPr>
        <w:rFonts w:hint="default"/>
        <w:lang w:val="en-US" w:eastAsia="en-US" w:bidi="ar-SA"/>
      </w:rPr>
    </w:lvl>
    <w:lvl w:ilvl="8">
      <w:start w:val="0"/>
      <w:numFmt w:val="bullet"/>
      <w:lvlText w:val="•"/>
      <w:lvlJc w:val="left"/>
      <w:pPr>
        <w:ind w:left="2715" w:hanging="360"/>
      </w:pPr>
      <w:rPr>
        <w:rFonts w:hint="default"/>
        <w:lang w:val="en-US" w:eastAsia="en-US" w:bidi="ar-SA"/>
      </w:rPr>
    </w:lvl>
  </w:abstractNum>
  <w:abstractNum w:abstractNumId="151">
    <w:multiLevelType w:val="hybridMultilevel"/>
    <w:lvl w:ilvl="0">
      <w:start w:val="1"/>
      <w:numFmt w:val="decimal"/>
      <w:lvlText w:val="%1."/>
      <w:lvlJc w:val="left"/>
      <w:pPr>
        <w:ind w:left="154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2" w:hanging="360"/>
      </w:pPr>
      <w:rPr>
        <w:rFonts w:hint="default"/>
        <w:lang w:val="en-US" w:eastAsia="en-US" w:bidi="ar-SA"/>
      </w:rPr>
    </w:lvl>
    <w:lvl w:ilvl="2">
      <w:start w:val="0"/>
      <w:numFmt w:val="bullet"/>
      <w:lvlText w:val="•"/>
      <w:lvlJc w:val="left"/>
      <w:pPr>
        <w:ind w:left="3485" w:hanging="360"/>
      </w:pPr>
      <w:rPr>
        <w:rFonts w:hint="default"/>
        <w:lang w:val="en-US" w:eastAsia="en-US" w:bidi="ar-SA"/>
      </w:rPr>
    </w:lvl>
    <w:lvl w:ilvl="3">
      <w:start w:val="0"/>
      <w:numFmt w:val="bullet"/>
      <w:lvlText w:val="•"/>
      <w:lvlJc w:val="left"/>
      <w:pPr>
        <w:ind w:left="4457" w:hanging="360"/>
      </w:pPr>
      <w:rPr>
        <w:rFonts w:hint="default"/>
        <w:lang w:val="en-US" w:eastAsia="en-US" w:bidi="ar-SA"/>
      </w:rPr>
    </w:lvl>
    <w:lvl w:ilvl="4">
      <w:start w:val="0"/>
      <w:numFmt w:val="bullet"/>
      <w:lvlText w:val="•"/>
      <w:lvlJc w:val="left"/>
      <w:pPr>
        <w:ind w:left="5430" w:hanging="360"/>
      </w:pPr>
      <w:rPr>
        <w:rFonts w:hint="default"/>
        <w:lang w:val="en-US" w:eastAsia="en-US" w:bidi="ar-SA"/>
      </w:rPr>
    </w:lvl>
    <w:lvl w:ilvl="5">
      <w:start w:val="0"/>
      <w:numFmt w:val="bullet"/>
      <w:lvlText w:val="•"/>
      <w:lvlJc w:val="left"/>
      <w:pPr>
        <w:ind w:left="6403" w:hanging="360"/>
      </w:pPr>
      <w:rPr>
        <w:rFonts w:hint="default"/>
        <w:lang w:val="en-US" w:eastAsia="en-US" w:bidi="ar-SA"/>
      </w:rPr>
    </w:lvl>
    <w:lvl w:ilvl="6">
      <w:start w:val="0"/>
      <w:numFmt w:val="bullet"/>
      <w:lvlText w:val="•"/>
      <w:lvlJc w:val="left"/>
      <w:pPr>
        <w:ind w:left="7375" w:hanging="360"/>
      </w:pPr>
      <w:rPr>
        <w:rFonts w:hint="default"/>
        <w:lang w:val="en-US" w:eastAsia="en-US" w:bidi="ar-SA"/>
      </w:rPr>
    </w:lvl>
    <w:lvl w:ilvl="7">
      <w:start w:val="0"/>
      <w:numFmt w:val="bullet"/>
      <w:lvlText w:val="•"/>
      <w:lvlJc w:val="left"/>
      <w:pPr>
        <w:ind w:left="8348" w:hanging="360"/>
      </w:pPr>
      <w:rPr>
        <w:rFonts w:hint="default"/>
        <w:lang w:val="en-US" w:eastAsia="en-US" w:bidi="ar-SA"/>
      </w:rPr>
    </w:lvl>
    <w:lvl w:ilvl="8">
      <w:start w:val="0"/>
      <w:numFmt w:val="bullet"/>
      <w:lvlText w:val="•"/>
      <w:lvlJc w:val="left"/>
      <w:pPr>
        <w:ind w:left="9321" w:hanging="360"/>
      </w:pPr>
      <w:rPr>
        <w:rFonts w:hint="default"/>
        <w:lang w:val="en-US" w:eastAsia="en-US" w:bidi="ar-SA"/>
      </w:rPr>
    </w:lvl>
  </w:abstractNum>
  <w:abstractNum w:abstractNumId="150">
    <w:multiLevelType w:val="hybridMultilevel"/>
    <w:lvl w:ilvl="0">
      <w:start w:val="5"/>
      <w:numFmt w:val="decimal"/>
      <w:lvlText w:val="%1."/>
      <w:lvlJc w:val="left"/>
      <w:pPr>
        <w:ind w:left="75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22" w:hanging="360"/>
      </w:pPr>
      <w:rPr>
        <w:rFonts w:hint="default"/>
        <w:lang w:val="en-US" w:eastAsia="en-US" w:bidi="ar-SA"/>
      </w:rPr>
    </w:lvl>
    <w:lvl w:ilvl="2">
      <w:start w:val="0"/>
      <w:numFmt w:val="bullet"/>
      <w:lvlText w:val="•"/>
      <w:lvlJc w:val="left"/>
      <w:pPr>
        <w:ind w:left="1484" w:hanging="360"/>
      </w:pPr>
      <w:rPr>
        <w:rFonts w:hint="default"/>
        <w:lang w:val="en-US" w:eastAsia="en-US" w:bidi="ar-SA"/>
      </w:rPr>
    </w:lvl>
    <w:lvl w:ilvl="3">
      <w:start w:val="0"/>
      <w:numFmt w:val="bullet"/>
      <w:lvlText w:val="•"/>
      <w:lvlJc w:val="left"/>
      <w:pPr>
        <w:ind w:left="1846" w:hanging="360"/>
      </w:pPr>
      <w:rPr>
        <w:rFonts w:hint="default"/>
        <w:lang w:val="en-US" w:eastAsia="en-US" w:bidi="ar-SA"/>
      </w:rPr>
    </w:lvl>
    <w:lvl w:ilvl="4">
      <w:start w:val="0"/>
      <w:numFmt w:val="bullet"/>
      <w:lvlText w:val="•"/>
      <w:lvlJc w:val="left"/>
      <w:pPr>
        <w:ind w:left="2208" w:hanging="360"/>
      </w:pPr>
      <w:rPr>
        <w:rFonts w:hint="default"/>
        <w:lang w:val="en-US" w:eastAsia="en-US" w:bidi="ar-SA"/>
      </w:rPr>
    </w:lvl>
    <w:lvl w:ilvl="5">
      <w:start w:val="0"/>
      <w:numFmt w:val="bullet"/>
      <w:lvlText w:val="•"/>
      <w:lvlJc w:val="left"/>
      <w:pPr>
        <w:ind w:left="2570" w:hanging="360"/>
      </w:pPr>
      <w:rPr>
        <w:rFonts w:hint="default"/>
        <w:lang w:val="en-US" w:eastAsia="en-US" w:bidi="ar-SA"/>
      </w:rPr>
    </w:lvl>
    <w:lvl w:ilvl="6">
      <w:start w:val="0"/>
      <w:numFmt w:val="bullet"/>
      <w:lvlText w:val="•"/>
      <w:lvlJc w:val="left"/>
      <w:pPr>
        <w:ind w:left="2932" w:hanging="360"/>
      </w:pPr>
      <w:rPr>
        <w:rFonts w:hint="default"/>
        <w:lang w:val="en-US" w:eastAsia="en-US" w:bidi="ar-SA"/>
      </w:rPr>
    </w:lvl>
    <w:lvl w:ilvl="7">
      <w:start w:val="0"/>
      <w:numFmt w:val="bullet"/>
      <w:lvlText w:val="•"/>
      <w:lvlJc w:val="left"/>
      <w:pPr>
        <w:ind w:left="3294" w:hanging="360"/>
      </w:pPr>
      <w:rPr>
        <w:rFonts w:hint="default"/>
        <w:lang w:val="en-US" w:eastAsia="en-US" w:bidi="ar-SA"/>
      </w:rPr>
    </w:lvl>
    <w:lvl w:ilvl="8">
      <w:start w:val="0"/>
      <w:numFmt w:val="bullet"/>
      <w:lvlText w:val="•"/>
      <w:lvlJc w:val="left"/>
      <w:pPr>
        <w:ind w:left="3656" w:hanging="360"/>
      </w:pPr>
      <w:rPr>
        <w:rFonts w:hint="default"/>
        <w:lang w:val="en-US" w:eastAsia="en-US" w:bidi="ar-SA"/>
      </w:rPr>
    </w:lvl>
  </w:abstractNum>
  <w:abstractNum w:abstractNumId="149">
    <w:multiLevelType w:val="hybridMultilevel"/>
    <w:lvl w:ilvl="0">
      <w:start w:val="1"/>
      <w:numFmt w:val="decimal"/>
      <w:lvlText w:val="%1."/>
      <w:lvlJc w:val="left"/>
      <w:pPr>
        <w:ind w:left="75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22" w:hanging="360"/>
      </w:pPr>
      <w:rPr>
        <w:rFonts w:hint="default"/>
        <w:lang w:val="en-US" w:eastAsia="en-US" w:bidi="ar-SA"/>
      </w:rPr>
    </w:lvl>
    <w:lvl w:ilvl="2">
      <w:start w:val="0"/>
      <w:numFmt w:val="bullet"/>
      <w:lvlText w:val="•"/>
      <w:lvlJc w:val="left"/>
      <w:pPr>
        <w:ind w:left="1484" w:hanging="360"/>
      </w:pPr>
      <w:rPr>
        <w:rFonts w:hint="default"/>
        <w:lang w:val="en-US" w:eastAsia="en-US" w:bidi="ar-SA"/>
      </w:rPr>
    </w:lvl>
    <w:lvl w:ilvl="3">
      <w:start w:val="0"/>
      <w:numFmt w:val="bullet"/>
      <w:lvlText w:val="•"/>
      <w:lvlJc w:val="left"/>
      <w:pPr>
        <w:ind w:left="1846" w:hanging="360"/>
      </w:pPr>
      <w:rPr>
        <w:rFonts w:hint="default"/>
        <w:lang w:val="en-US" w:eastAsia="en-US" w:bidi="ar-SA"/>
      </w:rPr>
    </w:lvl>
    <w:lvl w:ilvl="4">
      <w:start w:val="0"/>
      <w:numFmt w:val="bullet"/>
      <w:lvlText w:val="•"/>
      <w:lvlJc w:val="left"/>
      <w:pPr>
        <w:ind w:left="2208" w:hanging="360"/>
      </w:pPr>
      <w:rPr>
        <w:rFonts w:hint="default"/>
        <w:lang w:val="en-US" w:eastAsia="en-US" w:bidi="ar-SA"/>
      </w:rPr>
    </w:lvl>
    <w:lvl w:ilvl="5">
      <w:start w:val="0"/>
      <w:numFmt w:val="bullet"/>
      <w:lvlText w:val="•"/>
      <w:lvlJc w:val="left"/>
      <w:pPr>
        <w:ind w:left="2570" w:hanging="360"/>
      </w:pPr>
      <w:rPr>
        <w:rFonts w:hint="default"/>
        <w:lang w:val="en-US" w:eastAsia="en-US" w:bidi="ar-SA"/>
      </w:rPr>
    </w:lvl>
    <w:lvl w:ilvl="6">
      <w:start w:val="0"/>
      <w:numFmt w:val="bullet"/>
      <w:lvlText w:val="•"/>
      <w:lvlJc w:val="left"/>
      <w:pPr>
        <w:ind w:left="2932" w:hanging="360"/>
      </w:pPr>
      <w:rPr>
        <w:rFonts w:hint="default"/>
        <w:lang w:val="en-US" w:eastAsia="en-US" w:bidi="ar-SA"/>
      </w:rPr>
    </w:lvl>
    <w:lvl w:ilvl="7">
      <w:start w:val="0"/>
      <w:numFmt w:val="bullet"/>
      <w:lvlText w:val="•"/>
      <w:lvlJc w:val="left"/>
      <w:pPr>
        <w:ind w:left="3294" w:hanging="360"/>
      </w:pPr>
      <w:rPr>
        <w:rFonts w:hint="default"/>
        <w:lang w:val="en-US" w:eastAsia="en-US" w:bidi="ar-SA"/>
      </w:rPr>
    </w:lvl>
    <w:lvl w:ilvl="8">
      <w:start w:val="0"/>
      <w:numFmt w:val="bullet"/>
      <w:lvlText w:val="•"/>
      <w:lvlJc w:val="left"/>
      <w:pPr>
        <w:ind w:left="3656" w:hanging="360"/>
      </w:pPr>
      <w:rPr>
        <w:rFonts w:hint="default"/>
        <w:lang w:val="en-US" w:eastAsia="en-US" w:bidi="ar-SA"/>
      </w:rPr>
    </w:lvl>
  </w:abstractNum>
  <w:abstractNum w:abstractNumId="148">
    <w:multiLevelType w:val="hybridMultilevel"/>
    <w:lvl w:ilvl="0">
      <w:start w:val="0"/>
      <w:numFmt w:val="bullet"/>
      <w:lvlText w:val="-"/>
      <w:lvlJc w:val="left"/>
      <w:pPr>
        <w:ind w:left="508" w:hanging="360"/>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747" w:hanging="360"/>
      </w:pPr>
      <w:rPr>
        <w:rFonts w:hint="default"/>
        <w:lang w:val="en-US" w:eastAsia="en-US" w:bidi="ar-SA"/>
      </w:rPr>
    </w:lvl>
    <w:lvl w:ilvl="2">
      <w:start w:val="0"/>
      <w:numFmt w:val="bullet"/>
      <w:lvlText w:val="•"/>
      <w:lvlJc w:val="left"/>
      <w:pPr>
        <w:ind w:left="994" w:hanging="360"/>
      </w:pPr>
      <w:rPr>
        <w:rFonts w:hint="default"/>
        <w:lang w:val="en-US" w:eastAsia="en-US" w:bidi="ar-SA"/>
      </w:rPr>
    </w:lvl>
    <w:lvl w:ilvl="3">
      <w:start w:val="0"/>
      <w:numFmt w:val="bullet"/>
      <w:lvlText w:val="•"/>
      <w:lvlJc w:val="left"/>
      <w:pPr>
        <w:ind w:left="1242" w:hanging="360"/>
      </w:pPr>
      <w:rPr>
        <w:rFonts w:hint="default"/>
        <w:lang w:val="en-US" w:eastAsia="en-US" w:bidi="ar-SA"/>
      </w:rPr>
    </w:lvl>
    <w:lvl w:ilvl="4">
      <w:start w:val="0"/>
      <w:numFmt w:val="bullet"/>
      <w:lvlText w:val="•"/>
      <w:lvlJc w:val="left"/>
      <w:pPr>
        <w:ind w:left="1489" w:hanging="360"/>
      </w:pPr>
      <w:rPr>
        <w:rFonts w:hint="default"/>
        <w:lang w:val="en-US" w:eastAsia="en-US" w:bidi="ar-SA"/>
      </w:rPr>
    </w:lvl>
    <w:lvl w:ilvl="5">
      <w:start w:val="0"/>
      <w:numFmt w:val="bullet"/>
      <w:lvlText w:val="•"/>
      <w:lvlJc w:val="left"/>
      <w:pPr>
        <w:ind w:left="1737" w:hanging="360"/>
      </w:pPr>
      <w:rPr>
        <w:rFonts w:hint="default"/>
        <w:lang w:val="en-US" w:eastAsia="en-US" w:bidi="ar-SA"/>
      </w:rPr>
    </w:lvl>
    <w:lvl w:ilvl="6">
      <w:start w:val="0"/>
      <w:numFmt w:val="bullet"/>
      <w:lvlText w:val="•"/>
      <w:lvlJc w:val="left"/>
      <w:pPr>
        <w:ind w:left="1984" w:hanging="360"/>
      </w:pPr>
      <w:rPr>
        <w:rFonts w:hint="default"/>
        <w:lang w:val="en-US" w:eastAsia="en-US" w:bidi="ar-SA"/>
      </w:rPr>
    </w:lvl>
    <w:lvl w:ilvl="7">
      <w:start w:val="0"/>
      <w:numFmt w:val="bullet"/>
      <w:lvlText w:val="•"/>
      <w:lvlJc w:val="left"/>
      <w:pPr>
        <w:ind w:left="2231" w:hanging="360"/>
      </w:pPr>
      <w:rPr>
        <w:rFonts w:hint="default"/>
        <w:lang w:val="en-US" w:eastAsia="en-US" w:bidi="ar-SA"/>
      </w:rPr>
    </w:lvl>
    <w:lvl w:ilvl="8">
      <w:start w:val="0"/>
      <w:numFmt w:val="bullet"/>
      <w:lvlText w:val="•"/>
      <w:lvlJc w:val="left"/>
      <w:pPr>
        <w:ind w:left="2479" w:hanging="360"/>
      </w:pPr>
      <w:rPr>
        <w:rFonts w:hint="default"/>
        <w:lang w:val="en-US" w:eastAsia="en-US" w:bidi="ar-SA"/>
      </w:rPr>
    </w:lvl>
  </w:abstractNum>
  <w:abstractNum w:abstractNumId="147">
    <w:multiLevelType w:val="hybridMultilevel"/>
    <w:lvl w:ilvl="0">
      <w:start w:val="1"/>
      <w:numFmt w:val="decimal"/>
      <w:lvlText w:val="%1."/>
      <w:lvlJc w:val="left"/>
      <w:pPr>
        <w:ind w:left="75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22" w:hanging="360"/>
      </w:pPr>
      <w:rPr>
        <w:rFonts w:hint="default"/>
        <w:lang w:val="en-US" w:eastAsia="en-US" w:bidi="ar-SA"/>
      </w:rPr>
    </w:lvl>
    <w:lvl w:ilvl="2">
      <w:start w:val="0"/>
      <w:numFmt w:val="bullet"/>
      <w:lvlText w:val="•"/>
      <w:lvlJc w:val="left"/>
      <w:pPr>
        <w:ind w:left="1484" w:hanging="360"/>
      </w:pPr>
      <w:rPr>
        <w:rFonts w:hint="default"/>
        <w:lang w:val="en-US" w:eastAsia="en-US" w:bidi="ar-SA"/>
      </w:rPr>
    </w:lvl>
    <w:lvl w:ilvl="3">
      <w:start w:val="0"/>
      <w:numFmt w:val="bullet"/>
      <w:lvlText w:val="•"/>
      <w:lvlJc w:val="left"/>
      <w:pPr>
        <w:ind w:left="1846" w:hanging="360"/>
      </w:pPr>
      <w:rPr>
        <w:rFonts w:hint="default"/>
        <w:lang w:val="en-US" w:eastAsia="en-US" w:bidi="ar-SA"/>
      </w:rPr>
    </w:lvl>
    <w:lvl w:ilvl="4">
      <w:start w:val="0"/>
      <w:numFmt w:val="bullet"/>
      <w:lvlText w:val="•"/>
      <w:lvlJc w:val="left"/>
      <w:pPr>
        <w:ind w:left="2208" w:hanging="360"/>
      </w:pPr>
      <w:rPr>
        <w:rFonts w:hint="default"/>
        <w:lang w:val="en-US" w:eastAsia="en-US" w:bidi="ar-SA"/>
      </w:rPr>
    </w:lvl>
    <w:lvl w:ilvl="5">
      <w:start w:val="0"/>
      <w:numFmt w:val="bullet"/>
      <w:lvlText w:val="•"/>
      <w:lvlJc w:val="left"/>
      <w:pPr>
        <w:ind w:left="2570" w:hanging="360"/>
      </w:pPr>
      <w:rPr>
        <w:rFonts w:hint="default"/>
        <w:lang w:val="en-US" w:eastAsia="en-US" w:bidi="ar-SA"/>
      </w:rPr>
    </w:lvl>
    <w:lvl w:ilvl="6">
      <w:start w:val="0"/>
      <w:numFmt w:val="bullet"/>
      <w:lvlText w:val="•"/>
      <w:lvlJc w:val="left"/>
      <w:pPr>
        <w:ind w:left="2932" w:hanging="360"/>
      </w:pPr>
      <w:rPr>
        <w:rFonts w:hint="default"/>
        <w:lang w:val="en-US" w:eastAsia="en-US" w:bidi="ar-SA"/>
      </w:rPr>
    </w:lvl>
    <w:lvl w:ilvl="7">
      <w:start w:val="0"/>
      <w:numFmt w:val="bullet"/>
      <w:lvlText w:val="•"/>
      <w:lvlJc w:val="left"/>
      <w:pPr>
        <w:ind w:left="3294" w:hanging="360"/>
      </w:pPr>
      <w:rPr>
        <w:rFonts w:hint="default"/>
        <w:lang w:val="en-US" w:eastAsia="en-US" w:bidi="ar-SA"/>
      </w:rPr>
    </w:lvl>
    <w:lvl w:ilvl="8">
      <w:start w:val="0"/>
      <w:numFmt w:val="bullet"/>
      <w:lvlText w:val="•"/>
      <w:lvlJc w:val="left"/>
      <w:pPr>
        <w:ind w:left="3656" w:hanging="360"/>
      </w:pPr>
      <w:rPr>
        <w:rFonts w:hint="default"/>
        <w:lang w:val="en-US" w:eastAsia="en-US" w:bidi="ar-SA"/>
      </w:rPr>
    </w:lvl>
  </w:abstractNum>
  <w:abstractNum w:abstractNumId="146">
    <w:multiLevelType w:val="hybridMultilevel"/>
    <w:lvl w:ilvl="0">
      <w:start w:val="2"/>
      <w:numFmt w:val="lowerLetter"/>
      <w:lvlText w:val="%1."/>
      <w:lvlJc w:val="left"/>
      <w:pPr>
        <w:ind w:left="970"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20" w:hanging="361"/>
      </w:pPr>
      <w:rPr>
        <w:rFonts w:hint="default"/>
        <w:lang w:val="en-US" w:eastAsia="en-US" w:bidi="ar-SA"/>
      </w:rPr>
    </w:lvl>
    <w:lvl w:ilvl="2">
      <w:start w:val="0"/>
      <w:numFmt w:val="bullet"/>
      <w:lvlText w:val="•"/>
      <w:lvlJc w:val="left"/>
      <w:pPr>
        <w:ind w:left="1660" w:hanging="361"/>
      </w:pPr>
      <w:rPr>
        <w:rFonts w:hint="default"/>
        <w:lang w:val="en-US" w:eastAsia="en-US" w:bidi="ar-SA"/>
      </w:rPr>
    </w:lvl>
    <w:lvl w:ilvl="3">
      <w:start w:val="0"/>
      <w:numFmt w:val="bullet"/>
      <w:lvlText w:val="•"/>
      <w:lvlJc w:val="left"/>
      <w:pPr>
        <w:ind w:left="2000" w:hanging="361"/>
      </w:pPr>
      <w:rPr>
        <w:rFonts w:hint="default"/>
        <w:lang w:val="en-US" w:eastAsia="en-US" w:bidi="ar-SA"/>
      </w:rPr>
    </w:lvl>
    <w:lvl w:ilvl="4">
      <w:start w:val="0"/>
      <w:numFmt w:val="bullet"/>
      <w:lvlText w:val="•"/>
      <w:lvlJc w:val="left"/>
      <w:pPr>
        <w:ind w:left="2340" w:hanging="361"/>
      </w:pPr>
      <w:rPr>
        <w:rFonts w:hint="default"/>
        <w:lang w:val="en-US" w:eastAsia="en-US" w:bidi="ar-SA"/>
      </w:rPr>
    </w:lvl>
    <w:lvl w:ilvl="5">
      <w:start w:val="0"/>
      <w:numFmt w:val="bullet"/>
      <w:lvlText w:val="•"/>
      <w:lvlJc w:val="left"/>
      <w:pPr>
        <w:ind w:left="2680" w:hanging="361"/>
      </w:pPr>
      <w:rPr>
        <w:rFonts w:hint="default"/>
        <w:lang w:val="en-US" w:eastAsia="en-US" w:bidi="ar-SA"/>
      </w:rPr>
    </w:lvl>
    <w:lvl w:ilvl="6">
      <w:start w:val="0"/>
      <w:numFmt w:val="bullet"/>
      <w:lvlText w:val="•"/>
      <w:lvlJc w:val="left"/>
      <w:pPr>
        <w:ind w:left="3020" w:hanging="361"/>
      </w:pPr>
      <w:rPr>
        <w:rFonts w:hint="default"/>
        <w:lang w:val="en-US" w:eastAsia="en-US" w:bidi="ar-SA"/>
      </w:rPr>
    </w:lvl>
    <w:lvl w:ilvl="7">
      <w:start w:val="0"/>
      <w:numFmt w:val="bullet"/>
      <w:lvlText w:val="•"/>
      <w:lvlJc w:val="left"/>
      <w:pPr>
        <w:ind w:left="3360" w:hanging="361"/>
      </w:pPr>
      <w:rPr>
        <w:rFonts w:hint="default"/>
        <w:lang w:val="en-US" w:eastAsia="en-US" w:bidi="ar-SA"/>
      </w:rPr>
    </w:lvl>
    <w:lvl w:ilvl="8">
      <w:start w:val="0"/>
      <w:numFmt w:val="bullet"/>
      <w:lvlText w:val="•"/>
      <w:lvlJc w:val="left"/>
      <w:pPr>
        <w:ind w:left="3700" w:hanging="361"/>
      </w:pPr>
      <w:rPr>
        <w:rFonts w:hint="default"/>
        <w:lang w:val="en-US" w:eastAsia="en-US" w:bidi="ar-SA"/>
      </w:rPr>
    </w:lvl>
  </w:abstractNum>
  <w:abstractNum w:abstractNumId="145">
    <w:multiLevelType w:val="hybridMultilevel"/>
    <w:lvl w:ilvl="0">
      <w:start w:val="0"/>
      <w:numFmt w:val="bullet"/>
      <w:lvlText w:val=""/>
      <w:lvlJc w:val="left"/>
      <w:pPr>
        <w:ind w:left="599" w:hanging="272"/>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37" w:hanging="272"/>
      </w:pPr>
      <w:rPr>
        <w:rFonts w:hint="default"/>
        <w:lang w:val="en-US" w:eastAsia="en-US" w:bidi="ar-SA"/>
      </w:rPr>
    </w:lvl>
    <w:lvl w:ilvl="2">
      <w:start w:val="0"/>
      <w:numFmt w:val="bullet"/>
      <w:lvlText w:val="•"/>
      <w:lvlJc w:val="left"/>
      <w:pPr>
        <w:ind w:left="1074" w:hanging="272"/>
      </w:pPr>
      <w:rPr>
        <w:rFonts w:hint="default"/>
        <w:lang w:val="en-US" w:eastAsia="en-US" w:bidi="ar-SA"/>
      </w:rPr>
    </w:lvl>
    <w:lvl w:ilvl="3">
      <w:start w:val="0"/>
      <w:numFmt w:val="bullet"/>
      <w:lvlText w:val="•"/>
      <w:lvlJc w:val="left"/>
      <w:pPr>
        <w:ind w:left="1312" w:hanging="272"/>
      </w:pPr>
      <w:rPr>
        <w:rFonts w:hint="default"/>
        <w:lang w:val="en-US" w:eastAsia="en-US" w:bidi="ar-SA"/>
      </w:rPr>
    </w:lvl>
    <w:lvl w:ilvl="4">
      <w:start w:val="0"/>
      <w:numFmt w:val="bullet"/>
      <w:lvlText w:val="•"/>
      <w:lvlJc w:val="left"/>
      <w:pPr>
        <w:ind w:left="1549" w:hanging="272"/>
      </w:pPr>
      <w:rPr>
        <w:rFonts w:hint="default"/>
        <w:lang w:val="en-US" w:eastAsia="en-US" w:bidi="ar-SA"/>
      </w:rPr>
    </w:lvl>
    <w:lvl w:ilvl="5">
      <w:start w:val="0"/>
      <w:numFmt w:val="bullet"/>
      <w:lvlText w:val="•"/>
      <w:lvlJc w:val="left"/>
      <w:pPr>
        <w:ind w:left="1787" w:hanging="272"/>
      </w:pPr>
      <w:rPr>
        <w:rFonts w:hint="default"/>
        <w:lang w:val="en-US" w:eastAsia="en-US" w:bidi="ar-SA"/>
      </w:rPr>
    </w:lvl>
    <w:lvl w:ilvl="6">
      <w:start w:val="0"/>
      <w:numFmt w:val="bullet"/>
      <w:lvlText w:val="•"/>
      <w:lvlJc w:val="left"/>
      <w:pPr>
        <w:ind w:left="2024" w:hanging="272"/>
      </w:pPr>
      <w:rPr>
        <w:rFonts w:hint="default"/>
        <w:lang w:val="en-US" w:eastAsia="en-US" w:bidi="ar-SA"/>
      </w:rPr>
    </w:lvl>
    <w:lvl w:ilvl="7">
      <w:start w:val="0"/>
      <w:numFmt w:val="bullet"/>
      <w:lvlText w:val="•"/>
      <w:lvlJc w:val="left"/>
      <w:pPr>
        <w:ind w:left="2261" w:hanging="272"/>
      </w:pPr>
      <w:rPr>
        <w:rFonts w:hint="default"/>
        <w:lang w:val="en-US" w:eastAsia="en-US" w:bidi="ar-SA"/>
      </w:rPr>
    </w:lvl>
    <w:lvl w:ilvl="8">
      <w:start w:val="0"/>
      <w:numFmt w:val="bullet"/>
      <w:lvlText w:val="•"/>
      <w:lvlJc w:val="left"/>
      <w:pPr>
        <w:ind w:left="2499" w:hanging="272"/>
      </w:pPr>
      <w:rPr>
        <w:rFonts w:hint="default"/>
        <w:lang w:val="en-US" w:eastAsia="en-US" w:bidi="ar-SA"/>
      </w:rPr>
    </w:lvl>
  </w:abstractNum>
  <w:abstractNum w:abstractNumId="144">
    <w:multiLevelType w:val="hybridMultilevel"/>
    <w:lvl w:ilvl="0">
      <w:start w:val="0"/>
      <w:numFmt w:val="bullet"/>
      <w:lvlText w:val=""/>
      <w:lvlJc w:val="left"/>
      <w:pPr>
        <w:ind w:left="487" w:hanging="360"/>
      </w:pPr>
      <w:rPr>
        <w:rFonts w:hint="default" w:ascii="Symbol" w:hAnsi="Symbol" w:eastAsia="Symbol" w:cs="Symbol"/>
        <w:b w:val="0"/>
        <w:bCs w:val="0"/>
        <w:i w:val="0"/>
        <w:iCs w:val="0"/>
        <w:spacing w:val="0"/>
        <w:w w:val="100"/>
        <w:sz w:val="24"/>
        <w:szCs w:val="24"/>
        <w:lang w:val="en-US" w:eastAsia="en-US" w:bidi="ar-SA"/>
      </w:rPr>
    </w:lvl>
    <w:lvl w:ilvl="1">
      <w:start w:val="1"/>
      <w:numFmt w:val="lowerLetter"/>
      <w:lvlText w:val="%2."/>
      <w:lvlJc w:val="left"/>
      <w:pPr>
        <w:ind w:left="938"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322" w:hanging="360"/>
      </w:pPr>
      <w:rPr>
        <w:rFonts w:hint="default"/>
        <w:lang w:val="en-US" w:eastAsia="en-US" w:bidi="ar-SA"/>
      </w:rPr>
    </w:lvl>
    <w:lvl w:ilvl="3">
      <w:start w:val="0"/>
      <w:numFmt w:val="bullet"/>
      <w:lvlText w:val="•"/>
      <w:lvlJc w:val="left"/>
      <w:pPr>
        <w:ind w:left="1704" w:hanging="360"/>
      </w:pPr>
      <w:rPr>
        <w:rFonts w:hint="default"/>
        <w:lang w:val="en-US" w:eastAsia="en-US" w:bidi="ar-SA"/>
      </w:rPr>
    </w:lvl>
    <w:lvl w:ilvl="4">
      <w:start w:val="0"/>
      <w:numFmt w:val="bullet"/>
      <w:lvlText w:val="•"/>
      <w:lvlJc w:val="left"/>
      <w:pPr>
        <w:ind w:left="2087" w:hanging="360"/>
      </w:pPr>
      <w:rPr>
        <w:rFonts w:hint="default"/>
        <w:lang w:val="en-US" w:eastAsia="en-US" w:bidi="ar-SA"/>
      </w:rPr>
    </w:lvl>
    <w:lvl w:ilvl="5">
      <w:start w:val="0"/>
      <w:numFmt w:val="bullet"/>
      <w:lvlText w:val="•"/>
      <w:lvlJc w:val="left"/>
      <w:pPr>
        <w:ind w:left="2469" w:hanging="360"/>
      </w:pPr>
      <w:rPr>
        <w:rFonts w:hint="default"/>
        <w:lang w:val="en-US" w:eastAsia="en-US" w:bidi="ar-SA"/>
      </w:rPr>
    </w:lvl>
    <w:lvl w:ilvl="6">
      <w:start w:val="0"/>
      <w:numFmt w:val="bullet"/>
      <w:lvlText w:val="•"/>
      <w:lvlJc w:val="left"/>
      <w:pPr>
        <w:ind w:left="2851" w:hanging="360"/>
      </w:pPr>
      <w:rPr>
        <w:rFonts w:hint="default"/>
        <w:lang w:val="en-US" w:eastAsia="en-US" w:bidi="ar-SA"/>
      </w:rPr>
    </w:lvl>
    <w:lvl w:ilvl="7">
      <w:start w:val="0"/>
      <w:numFmt w:val="bullet"/>
      <w:lvlText w:val="•"/>
      <w:lvlJc w:val="left"/>
      <w:pPr>
        <w:ind w:left="3234" w:hanging="360"/>
      </w:pPr>
      <w:rPr>
        <w:rFonts w:hint="default"/>
        <w:lang w:val="en-US" w:eastAsia="en-US" w:bidi="ar-SA"/>
      </w:rPr>
    </w:lvl>
    <w:lvl w:ilvl="8">
      <w:start w:val="0"/>
      <w:numFmt w:val="bullet"/>
      <w:lvlText w:val="•"/>
      <w:lvlJc w:val="left"/>
      <w:pPr>
        <w:ind w:left="3616" w:hanging="360"/>
      </w:pPr>
      <w:rPr>
        <w:rFonts w:hint="default"/>
        <w:lang w:val="en-US" w:eastAsia="en-US" w:bidi="ar-SA"/>
      </w:rPr>
    </w:lvl>
  </w:abstractNum>
  <w:abstractNum w:abstractNumId="143">
    <w:multiLevelType w:val="hybridMultilevel"/>
    <w:lvl w:ilvl="0">
      <w:start w:val="5"/>
      <w:numFmt w:val="decimal"/>
      <w:lvlText w:val="%1."/>
      <w:lvlJc w:val="left"/>
      <w:pPr>
        <w:ind w:left="48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70" w:hanging="360"/>
      </w:pPr>
      <w:rPr>
        <w:rFonts w:hint="default"/>
        <w:lang w:val="en-US" w:eastAsia="en-US" w:bidi="ar-SA"/>
      </w:rPr>
    </w:lvl>
    <w:lvl w:ilvl="2">
      <w:start w:val="0"/>
      <w:numFmt w:val="bullet"/>
      <w:lvlText w:val="•"/>
      <w:lvlJc w:val="left"/>
      <w:pPr>
        <w:ind w:left="1260" w:hanging="360"/>
      </w:pPr>
      <w:rPr>
        <w:rFonts w:hint="default"/>
        <w:lang w:val="en-US" w:eastAsia="en-US" w:bidi="ar-SA"/>
      </w:rPr>
    </w:lvl>
    <w:lvl w:ilvl="3">
      <w:start w:val="0"/>
      <w:numFmt w:val="bullet"/>
      <w:lvlText w:val="•"/>
      <w:lvlJc w:val="left"/>
      <w:pPr>
        <w:ind w:left="1650" w:hanging="360"/>
      </w:pPr>
      <w:rPr>
        <w:rFonts w:hint="default"/>
        <w:lang w:val="en-US" w:eastAsia="en-US" w:bidi="ar-SA"/>
      </w:rPr>
    </w:lvl>
    <w:lvl w:ilvl="4">
      <w:start w:val="0"/>
      <w:numFmt w:val="bullet"/>
      <w:lvlText w:val="•"/>
      <w:lvlJc w:val="left"/>
      <w:pPr>
        <w:ind w:left="2040" w:hanging="360"/>
      </w:pPr>
      <w:rPr>
        <w:rFonts w:hint="default"/>
        <w:lang w:val="en-US" w:eastAsia="en-US" w:bidi="ar-SA"/>
      </w:rPr>
    </w:lvl>
    <w:lvl w:ilvl="5">
      <w:start w:val="0"/>
      <w:numFmt w:val="bullet"/>
      <w:lvlText w:val="•"/>
      <w:lvlJc w:val="left"/>
      <w:pPr>
        <w:ind w:left="2430" w:hanging="360"/>
      </w:pPr>
      <w:rPr>
        <w:rFonts w:hint="default"/>
        <w:lang w:val="en-US" w:eastAsia="en-US" w:bidi="ar-SA"/>
      </w:rPr>
    </w:lvl>
    <w:lvl w:ilvl="6">
      <w:start w:val="0"/>
      <w:numFmt w:val="bullet"/>
      <w:lvlText w:val="•"/>
      <w:lvlJc w:val="left"/>
      <w:pPr>
        <w:ind w:left="2820" w:hanging="360"/>
      </w:pPr>
      <w:rPr>
        <w:rFonts w:hint="default"/>
        <w:lang w:val="en-US" w:eastAsia="en-US" w:bidi="ar-SA"/>
      </w:rPr>
    </w:lvl>
    <w:lvl w:ilvl="7">
      <w:start w:val="0"/>
      <w:numFmt w:val="bullet"/>
      <w:lvlText w:val="•"/>
      <w:lvlJc w:val="left"/>
      <w:pPr>
        <w:ind w:left="3210" w:hanging="360"/>
      </w:pPr>
      <w:rPr>
        <w:rFonts w:hint="default"/>
        <w:lang w:val="en-US" w:eastAsia="en-US" w:bidi="ar-SA"/>
      </w:rPr>
    </w:lvl>
    <w:lvl w:ilvl="8">
      <w:start w:val="0"/>
      <w:numFmt w:val="bullet"/>
      <w:lvlText w:val="•"/>
      <w:lvlJc w:val="left"/>
      <w:pPr>
        <w:ind w:left="3600" w:hanging="360"/>
      </w:pPr>
      <w:rPr>
        <w:rFonts w:hint="default"/>
        <w:lang w:val="en-US" w:eastAsia="en-US" w:bidi="ar-SA"/>
      </w:rPr>
    </w:lvl>
  </w:abstractNum>
  <w:abstractNum w:abstractNumId="142">
    <w:multiLevelType w:val="hybridMultilevel"/>
    <w:lvl w:ilvl="0">
      <w:start w:val="1"/>
      <w:numFmt w:val="decimal"/>
      <w:lvlText w:val="%1."/>
      <w:lvlJc w:val="left"/>
      <w:pPr>
        <w:ind w:left="688" w:hanging="360"/>
        <w:jc w:val="right"/>
      </w:pPr>
      <w:rPr>
        <w:rFonts w:hint="default" w:ascii="Times New Roman" w:hAnsi="Times New Roman" w:eastAsia="Times New Roman" w:cs="Times New Roman"/>
        <w:b w:val="0"/>
        <w:bCs w:val="0"/>
        <w:i w:val="0"/>
        <w:iCs w:val="0"/>
        <w:spacing w:val="0"/>
        <w:w w:val="88"/>
        <w:sz w:val="24"/>
        <w:szCs w:val="24"/>
        <w:lang w:val="en-US" w:eastAsia="en-US" w:bidi="ar-SA"/>
      </w:rPr>
    </w:lvl>
    <w:lvl w:ilvl="1">
      <w:start w:val="0"/>
      <w:numFmt w:val="bullet"/>
      <w:lvlText w:val="•"/>
      <w:lvlJc w:val="left"/>
      <w:pPr>
        <w:ind w:left="909" w:hanging="360"/>
      </w:pPr>
      <w:rPr>
        <w:rFonts w:hint="default"/>
        <w:lang w:val="en-US" w:eastAsia="en-US" w:bidi="ar-SA"/>
      </w:rPr>
    </w:lvl>
    <w:lvl w:ilvl="2">
      <w:start w:val="0"/>
      <w:numFmt w:val="bullet"/>
      <w:lvlText w:val="•"/>
      <w:lvlJc w:val="left"/>
      <w:pPr>
        <w:ind w:left="1138" w:hanging="360"/>
      </w:pPr>
      <w:rPr>
        <w:rFonts w:hint="default"/>
        <w:lang w:val="en-US" w:eastAsia="en-US" w:bidi="ar-SA"/>
      </w:rPr>
    </w:lvl>
    <w:lvl w:ilvl="3">
      <w:start w:val="0"/>
      <w:numFmt w:val="bullet"/>
      <w:lvlText w:val="•"/>
      <w:lvlJc w:val="left"/>
      <w:pPr>
        <w:ind w:left="1368" w:hanging="360"/>
      </w:pPr>
      <w:rPr>
        <w:rFonts w:hint="default"/>
        <w:lang w:val="en-US" w:eastAsia="en-US" w:bidi="ar-SA"/>
      </w:rPr>
    </w:lvl>
    <w:lvl w:ilvl="4">
      <w:start w:val="0"/>
      <w:numFmt w:val="bullet"/>
      <w:lvlText w:val="•"/>
      <w:lvlJc w:val="left"/>
      <w:pPr>
        <w:ind w:left="1597" w:hanging="360"/>
      </w:pPr>
      <w:rPr>
        <w:rFonts w:hint="default"/>
        <w:lang w:val="en-US" w:eastAsia="en-US" w:bidi="ar-SA"/>
      </w:rPr>
    </w:lvl>
    <w:lvl w:ilvl="5">
      <w:start w:val="0"/>
      <w:numFmt w:val="bullet"/>
      <w:lvlText w:val="•"/>
      <w:lvlJc w:val="left"/>
      <w:pPr>
        <w:ind w:left="1827" w:hanging="360"/>
      </w:pPr>
      <w:rPr>
        <w:rFonts w:hint="default"/>
        <w:lang w:val="en-US" w:eastAsia="en-US" w:bidi="ar-SA"/>
      </w:rPr>
    </w:lvl>
    <w:lvl w:ilvl="6">
      <w:start w:val="0"/>
      <w:numFmt w:val="bullet"/>
      <w:lvlText w:val="•"/>
      <w:lvlJc w:val="left"/>
      <w:pPr>
        <w:ind w:left="2056" w:hanging="360"/>
      </w:pPr>
      <w:rPr>
        <w:rFonts w:hint="default"/>
        <w:lang w:val="en-US" w:eastAsia="en-US" w:bidi="ar-SA"/>
      </w:rPr>
    </w:lvl>
    <w:lvl w:ilvl="7">
      <w:start w:val="0"/>
      <w:numFmt w:val="bullet"/>
      <w:lvlText w:val="•"/>
      <w:lvlJc w:val="left"/>
      <w:pPr>
        <w:ind w:left="2285" w:hanging="360"/>
      </w:pPr>
      <w:rPr>
        <w:rFonts w:hint="default"/>
        <w:lang w:val="en-US" w:eastAsia="en-US" w:bidi="ar-SA"/>
      </w:rPr>
    </w:lvl>
    <w:lvl w:ilvl="8">
      <w:start w:val="0"/>
      <w:numFmt w:val="bullet"/>
      <w:lvlText w:val="•"/>
      <w:lvlJc w:val="left"/>
      <w:pPr>
        <w:ind w:left="2515" w:hanging="360"/>
      </w:pPr>
      <w:rPr>
        <w:rFonts w:hint="default"/>
        <w:lang w:val="en-US" w:eastAsia="en-US" w:bidi="ar-SA"/>
      </w:rPr>
    </w:lvl>
  </w:abstractNum>
  <w:abstractNum w:abstractNumId="141">
    <w:multiLevelType w:val="hybridMultilevel"/>
    <w:lvl w:ilvl="0">
      <w:start w:val="1"/>
      <w:numFmt w:val="decimal"/>
      <w:lvlText w:val="%1."/>
      <w:lvlJc w:val="left"/>
      <w:pPr>
        <w:ind w:left="48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1118"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482" w:hanging="488"/>
      </w:pPr>
      <w:rPr>
        <w:rFonts w:hint="default"/>
        <w:lang w:val="en-US" w:eastAsia="en-US" w:bidi="ar-SA"/>
      </w:rPr>
    </w:lvl>
    <w:lvl w:ilvl="3">
      <w:start w:val="0"/>
      <w:numFmt w:val="bullet"/>
      <w:lvlText w:val="•"/>
      <w:lvlJc w:val="left"/>
      <w:pPr>
        <w:ind w:left="1844" w:hanging="488"/>
      </w:pPr>
      <w:rPr>
        <w:rFonts w:hint="default"/>
        <w:lang w:val="en-US" w:eastAsia="en-US" w:bidi="ar-SA"/>
      </w:rPr>
    </w:lvl>
    <w:lvl w:ilvl="4">
      <w:start w:val="0"/>
      <w:numFmt w:val="bullet"/>
      <w:lvlText w:val="•"/>
      <w:lvlJc w:val="left"/>
      <w:pPr>
        <w:ind w:left="2207" w:hanging="488"/>
      </w:pPr>
      <w:rPr>
        <w:rFonts w:hint="default"/>
        <w:lang w:val="en-US" w:eastAsia="en-US" w:bidi="ar-SA"/>
      </w:rPr>
    </w:lvl>
    <w:lvl w:ilvl="5">
      <w:start w:val="0"/>
      <w:numFmt w:val="bullet"/>
      <w:lvlText w:val="•"/>
      <w:lvlJc w:val="left"/>
      <w:pPr>
        <w:ind w:left="2569" w:hanging="488"/>
      </w:pPr>
      <w:rPr>
        <w:rFonts w:hint="default"/>
        <w:lang w:val="en-US" w:eastAsia="en-US" w:bidi="ar-SA"/>
      </w:rPr>
    </w:lvl>
    <w:lvl w:ilvl="6">
      <w:start w:val="0"/>
      <w:numFmt w:val="bullet"/>
      <w:lvlText w:val="•"/>
      <w:lvlJc w:val="left"/>
      <w:pPr>
        <w:ind w:left="2931" w:hanging="488"/>
      </w:pPr>
      <w:rPr>
        <w:rFonts w:hint="default"/>
        <w:lang w:val="en-US" w:eastAsia="en-US" w:bidi="ar-SA"/>
      </w:rPr>
    </w:lvl>
    <w:lvl w:ilvl="7">
      <w:start w:val="0"/>
      <w:numFmt w:val="bullet"/>
      <w:lvlText w:val="•"/>
      <w:lvlJc w:val="left"/>
      <w:pPr>
        <w:ind w:left="3294" w:hanging="488"/>
      </w:pPr>
      <w:rPr>
        <w:rFonts w:hint="default"/>
        <w:lang w:val="en-US" w:eastAsia="en-US" w:bidi="ar-SA"/>
      </w:rPr>
    </w:lvl>
    <w:lvl w:ilvl="8">
      <w:start w:val="0"/>
      <w:numFmt w:val="bullet"/>
      <w:lvlText w:val="•"/>
      <w:lvlJc w:val="left"/>
      <w:pPr>
        <w:ind w:left="3656" w:hanging="488"/>
      </w:pPr>
      <w:rPr>
        <w:rFonts w:hint="default"/>
        <w:lang w:val="en-US" w:eastAsia="en-US" w:bidi="ar-SA"/>
      </w:rPr>
    </w:lvl>
  </w:abstractNum>
  <w:abstractNum w:abstractNumId="140">
    <w:multiLevelType w:val="hybridMultilevel"/>
    <w:lvl w:ilvl="0">
      <w:start w:val="1"/>
      <w:numFmt w:val="decimal"/>
      <w:lvlText w:val="%1."/>
      <w:lvlJc w:val="left"/>
      <w:pPr>
        <w:ind w:left="107" w:hanging="181"/>
        <w:jc w:val="left"/>
      </w:pPr>
      <w:rPr>
        <w:rFonts w:hint="default" w:ascii="Times New Roman" w:hAnsi="Times New Roman" w:eastAsia="Times New Roman" w:cs="Times New Roman"/>
        <w:b/>
        <w:bCs/>
        <w:i w:val="0"/>
        <w:iCs w:val="0"/>
        <w:spacing w:val="0"/>
        <w:w w:val="96"/>
        <w:sz w:val="22"/>
        <w:szCs w:val="22"/>
        <w:lang w:val="en-US" w:eastAsia="en-US" w:bidi="ar-SA"/>
      </w:rPr>
    </w:lvl>
    <w:lvl w:ilvl="1">
      <w:start w:val="0"/>
      <w:numFmt w:val="bullet"/>
      <w:lvlText w:val="•"/>
      <w:lvlJc w:val="left"/>
      <w:pPr>
        <w:ind w:left="276" w:hanging="181"/>
      </w:pPr>
      <w:rPr>
        <w:rFonts w:hint="default"/>
        <w:lang w:val="en-US" w:eastAsia="en-US" w:bidi="ar-SA"/>
      </w:rPr>
    </w:lvl>
    <w:lvl w:ilvl="2">
      <w:start w:val="0"/>
      <w:numFmt w:val="bullet"/>
      <w:lvlText w:val="•"/>
      <w:lvlJc w:val="left"/>
      <w:pPr>
        <w:ind w:left="452" w:hanging="181"/>
      </w:pPr>
      <w:rPr>
        <w:rFonts w:hint="default"/>
        <w:lang w:val="en-US" w:eastAsia="en-US" w:bidi="ar-SA"/>
      </w:rPr>
    </w:lvl>
    <w:lvl w:ilvl="3">
      <w:start w:val="0"/>
      <w:numFmt w:val="bullet"/>
      <w:lvlText w:val="•"/>
      <w:lvlJc w:val="left"/>
      <w:pPr>
        <w:ind w:left="628" w:hanging="181"/>
      </w:pPr>
      <w:rPr>
        <w:rFonts w:hint="default"/>
        <w:lang w:val="en-US" w:eastAsia="en-US" w:bidi="ar-SA"/>
      </w:rPr>
    </w:lvl>
    <w:lvl w:ilvl="4">
      <w:start w:val="0"/>
      <w:numFmt w:val="bullet"/>
      <w:lvlText w:val="•"/>
      <w:lvlJc w:val="left"/>
      <w:pPr>
        <w:ind w:left="804" w:hanging="181"/>
      </w:pPr>
      <w:rPr>
        <w:rFonts w:hint="default"/>
        <w:lang w:val="en-US" w:eastAsia="en-US" w:bidi="ar-SA"/>
      </w:rPr>
    </w:lvl>
    <w:lvl w:ilvl="5">
      <w:start w:val="0"/>
      <w:numFmt w:val="bullet"/>
      <w:lvlText w:val="•"/>
      <w:lvlJc w:val="left"/>
      <w:pPr>
        <w:ind w:left="980" w:hanging="181"/>
      </w:pPr>
      <w:rPr>
        <w:rFonts w:hint="default"/>
        <w:lang w:val="en-US" w:eastAsia="en-US" w:bidi="ar-SA"/>
      </w:rPr>
    </w:lvl>
    <w:lvl w:ilvl="6">
      <w:start w:val="0"/>
      <w:numFmt w:val="bullet"/>
      <w:lvlText w:val="•"/>
      <w:lvlJc w:val="left"/>
      <w:pPr>
        <w:ind w:left="1156" w:hanging="181"/>
      </w:pPr>
      <w:rPr>
        <w:rFonts w:hint="default"/>
        <w:lang w:val="en-US" w:eastAsia="en-US" w:bidi="ar-SA"/>
      </w:rPr>
    </w:lvl>
    <w:lvl w:ilvl="7">
      <w:start w:val="0"/>
      <w:numFmt w:val="bullet"/>
      <w:lvlText w:val="•"/>
      <w:lvlJc w:val="left"/>
      <w:pPr>
        <w:ind w:left="1332" w:hanging="181"/>
      </w:pPr>
      <w:rPr>
        <w:rFonts w:hint="default"/>
        <w:lang w:val="en-US" w:eastAsia="en-US" w:bidi="ar-SA"/>
      </w:rPr>
    </w:lvl>
    <w:lvl w:ilvl="8">
      <w:start w:val="0"/>
      <w:numFmt w:val="bullet"/>
      <w:lvlText w:val="•"/>
      <w:lvlJc w:val="left"/>
      <w:pPr>
        <w:ind w:left="1508" w:hanging="181"/>
      </w:pPr>
      <w:rPr>
        <w:rFonts w:hint="default"/>
        <w:lang w:val="en-US" w:eastAsia="en-US" w:bidi="ar-SA"/>
      </w:rPr>
    </w:lvl>
  </w:abstractNum>
  <w:abstractNum w:abstractNumId="139">
    <w:multiLevelType w:val="hybridMultilevel"/>
    <w:lvl w:ilvl="0">
      <w:start w:val="4"/>
      <w:numFmt w:val="decimal"/>
      <w:lvlText w:val="%1."/>
      <w:lvlJc w:val="left"/>
      <w:pPr>
        <w:ind w:left="118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61" w:hanging="360"/>
      </w:pPr>
      <w:rPr>
        <w:rFonts w:hint="default"/>
        <w:lang w:val="en-US" w:eastAsia="en-US" w:bidi="ar-SA"/>
      </w:rPr>
    </w:lvl>
    <w:lvl w:ilvl="2">
      <w:start w:val="0"/>
      <w:numFmt w:val="bullet"/>
      <w:lvlText w:val="•"/>
      <w:lvlJc w:val="left"/>
      <w:pPr>
        <w:ind w:left="1743" w:hanging="360"/>
      </w:pPr>
      <w:rPr>
        <w:rFonts w:hint="default"/>
        <w:lang w:val="en-US" w:eastAsia="en-US" w:bidi="ar-SA"/>
      </w:rPr>
    </w:lvl>
    <w:lvl w:ilvl="3">
      <w:start w:val="0"/>
      <w:numFmt w:val="bullet"/>
      <w:lvlText w:val="•"/>
      <w:lvlJc w:val="left"/>
      <w:pPr>
        <w:ind w:left="2024" w:hanging="360"/>
      </w:pPr>
      <w:rPr>
        <w:rFonts w:hint="default"/>
        <w:lang w:val="en-US" w:eastAsia="en-US" w:bidi="ar-SA"/>
      </w:rPr>
    </w:lvl>
    <w:lvl w:ilvl="4">
      <w:start w:val="0"/>
      <w:numFmt w:val="bullet"/>
      <w:lvlText w:val="•"/>
      <w:lvlJc w:val="left"/>
      <w:pPr>
        <w:ind w:left="2306" w:hanging="360"/>
      </w:pPr>
      <w:rPr>
        <w:rFonts w:hint="default"/>
        <w:lang w:val="en-US" w:eastAsia="en-US" w:bidi="ar-SA"/>
      </w:rPr>
    </w:lvl>
    <w:lvl w:ilvl="5">
      <w:start w:val="0"/>
      <w:numFmt w:val="bullet"/>
      <w:lvlText w:val="•"/>
      <w:lvlJc w:val="left"/>
      <w:pPr>
        <w:ind w:left="2587" w:hanging="360"/>
      </w:pPr>
      <w:rPr>
        <w:rFonts w:hint="default"/>
        <w:lang w:val="en-US" w:eastAsia="en-US" w:bidi="ar-SA"/>
      </w:rPr>
    </w:lvl>
    <w:lvl w:ilvl="6">
      <w:start w:val="0"/>
      <w:numFmt w:val="bullet"/>
      <w:lvlText w:val="•"/>
      <w:lvlJc w:val="left"/>
      <w:pPr>
        <w:ind w:left="2869" w:hanging="360"/>
      </w:pPr>
      <w:rPr>
        <w:rFonts w:hint="default"/>
        <w:lang w:val="en-US" w:eastAsia="en-US" w:bidi="ar-SA"/>
      </w:rPr>
    </w:lvl>
    <w:lvl w:ilvl="7">
      <w:start w:val="0"/>
      <w:numFmt w:val="bullet"/>
      <w:lvlText w:val="•"/>
      <w:lvlJc w:val="left"/>
      <w:pPr>
        <w:ind w:left="3150" w:hanging="360"/>
      </w:pPr>
      <w:rPr>
        <w:rFonts w:hint="default"/>
        <w:lang w:val="en-US" w:eastAsia="en-US" w:bidi="ar-SA"/>
      </w:rPr>
    </w:lvl>
    <w:lvl w:ilvl="8">
      <w:start w:val="0"/>
      <w:numFmt w:val="bullet"/>
      <w:lvlText w:val="•"/>
      <w:lvlJc w:val="left"/>
      <w:pPr>
        <w:ind w:left="3432" w:hanging="360"/>
      </w:pPr>
      <w:rPr>
        <w:rFonts w:hint="default"/>
        <w:lang w:val="en-US" w:eastAsia="en-US" w:bidi="ar-SA"/>
      </w:rPr>
    </w:lvl>
  </w:abstractNum>
  <w:abstractNum w:abstractNumId="138">
    <w:multiLevelType w:val="hybridMultilevel"/>
    <w:lvl w:ilvl="0">
      <w:start w:val="1"/>
      <w:numFmt w:val="decimal"/>
      <w:lvlText w:val="%1."/>
      <w:lvlJc w:val="left"/>
      <w:pPr>
        <w:ind w:left="492"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188"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492" w:hanging="360"/>
      </w:pPr>
      <w:rPr>
        <w:rFonts w:hint="default"/>
        <w:lang w:val="en-US" w:eastAsia="en-US" w:bidi="ar-SA"/>
      </w:rPr>
    </w:lvl>
    <w:lvl w:ilvl="3">
      <w:start w:val="0"/>
      <w:numFmt w:val="bullet"/>
      <w:lvlText w:val="•"/>
      <w:lvlJc w:val="left"/>
      <w:pPr>
        <w:ind w:left="1805" w:hanging="360"/>
      </w:pPr>
      <w:rPr>
        <w:rFonts w:hint="default"/>
        <w:lang w:val="en-US" w:eastAsia="en-US" w:bidi="ar-SA"/>
      </w:rPr>
    </w:lvl>
    <w:lvl w:ilvl="4">
      <w:start w:val="0"/>
      <w:numFmt w:val="bullet"/>
      <w:lvlText w:val="•"/>
      <w:lvlJc w:val="left"/>
      <w:pPr>
        <w:ind w:left="2118" w:hanging="360"/>
      </w:pPr>
      <w:rPr>
        <w:rFonts w:hint="default"/>
        <w:lang w:val="en-US" w:eastAsia="en-US" w:bidi="ar-SA"/>
      </w:rPr>
    </w:lvl>
    <w:lvl w:ilvl="5">
      <w:start w:val="0"/>
      <w:numFmt w:val="bullet"/>
      <w:lvlText w:val="•"/>
      <w:lvlJc w:val="left"/>
      <w:pPr>
        <w:ind w:left="2431" w:hanging="360"/>
      </w:pPr>
      <w:rPr>
        <w:rFonts w:hint="default"/>
        <w:lang w:val="en-US" w:eastAsia="en-US" w:bidi="ar-SA"/>
      </w:rPr>
    </w:lvl>
    <w:lvl w:ilvl="6">
      <w:start w:val="0"/>
      <w:numFmt w:val="bullet"/>
      <w:lvlText w:val="•"/>
      <w:lvlJc w:val="left"/>
      <w:pPr>
        <w:ind w:left="2743" w:hanging="360"/>
      </w:pPr>
      <w:rPr>
        <w:rFonts w:hint="default"/>
        <w:lang w:val="en-US" w:eastAsia="en-US" w:bidi="ar-SA"/>
      </w:rPr>
    </w:lvl>
    <w:lvl w:ilvl="7">
      <w:start w:val="0"/>
      <w:numFmt w:val="bullet"/>
      <w:lvlText w:val="•"/>
      <w:lvlJc w:val="left"/>
      <w:pPr>
        <w:ind w:left="3056" w:hanging="360"/>
      </w:pPr>
      <w:rPr>
        <w:rFonts w:hint="default"/>
        <w:lang w:val="en-US" w:eastAsia="en-US" w:bidi="ar-SA"/>
      </w:rPr>
    </w:lvl>
    <w:lvl w:ilvl="8">
      <w:start w:val="0"/>
      <w:numFmt w:val="bullet"/>
      <w:lvlText w:val="•"/>
      <w:lvlJc w:val="left"/>
      <w:pPr>
        <w:ind w:left="3369" w:hanging="360"/>
      </w:pPr>
      <w:rPr>
        <w:rFonts w:hint="default"/>
        <w:lang w:val="en-US" w:eastAsia="en-US" w:bidi="ar-SA"/>
      </w:rPr>
    </w:lvl>
  </w:abstractNum>
  <w:abstractNum w:abstractNumId="137">
    <w:multiLevelType w:val="hybridMultilevel"/>
    <w:lvl w:ilvl="0">
      <w:start w:val="1"/>
      <w:numFmt w:val="decimal"/>
      <w:lvlText w:val="%1."/>
      <w:lvlJc w:val="left"/>
      <w:pPr>
        <w:ind w:left="82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37" w:hanging="360"/>
      </w:pPr>
      <w:rPr>
        <w:rFonts w:hint="default"/>
        <w:lang w:val="en-US" w:eastAsia="en-US" w:bidi="ar-SA"/>
      </w:rPr>
    </w:lvl>
    <w:lvl w:ilvl="2">
      <w:start w:val="0"/>
      <w:numFmt w:val="bullet"/>
      <w:lvlText w:val="•"/>
      <w:lvlJc w:val="left"/>
      <w:pPr>
        <w:ind w:left="1455" w:hanging="360"/>
      </w:pPr>
      <w:rPr>
        <w:rFonts w:hint="default"/>
        <w:lang w:val="en-US" w:eastAsia="en-US" w:bidi="ar-SA"/>
      </w:rPr>
    </w:lvl>
    <w:lvl w:ilvl="3">
      <w:start w:val="0"/>
      <w:numFmt w:val="bullet"/>
      <w:lvlText w:val="•"/>
      <w:lvlJc w:val="left"/>
      <w:pPr>
        <w:ind w:left="1772" w:hanging="360"/>
      </w:pPr>
      <w:rPr>
        <w:rFonts w:hint="default"/>
        <w:lang w:val="en-US" w:eastAsia="en-US" w:bidi="ar-SA"/>
      </w:rPr>
    </w:lvl>
    <w:lvl w:ilvl="4">
      <w:start w:val="0"/>
      <w:numFmt w:val="bullet"/>
      <w:lvlText w:val="•"/>
      <w:lvlJc w:val="left"/>
      <w:pPr>
        <w:ind w:left="2090" w:hanging="360"/>
      </w:pPr>
      <w:rPr>
        <w:rFonts w:hint="default"/>
        <w:lang w:val="en-US" w:eastAsia="en-US" w:bidi="ar-SA"/>
      </w:rPr>
    </w:lvl>
    <w:lvl w:ilvl="5">
      <w:start w:val="0"/>
      <w:numFmt w:val="bullet"/>
      <w:lvlText w:val="•"/>
      <w:lvlJc w:val="left"/>
      <w:pPr>
        <w:ind w:left="2407" w:hanging="360"/>
      </w:pPr>
      <w:rPr>
        <w:rFonts w:hint="default"/>
        <w:lang w:val="en-US" w:eastAsia="en-US" w:bidi="ar-SA"/>
      </w:rPr>
    </w:lvl>
    <w:lvl w:ilvl="6">
      <w:start w:val="0"/>
      <w:numFmt w:val="bullet"/>
      <w:lvlText w:val="•"/>
      <w:lvlJc w:val="left"/>
      <w:pPr>
        <w:ind w:left="2725" w:hanging="360"/>
      </w:pPr>
      <w:rPr>
        <w:rFonts w:hint="default"/>
        <w:lang w:val="en-US" w:eastAsia="en-US" w:bidi="ar-SA"/>
      </w:rPr>
    </w:lvl>
    <w:lvl w:ilvl="7">
      <w:start w:val="0"/>
      <w:numFmt w:val="bullet"/>
      <w:lvlText w:val="•"/>
      <w:lvlJc w:val="left"/>
      <w:pPr>
        <w:ind w:left="3042" w:hanging="360"/>
      </w:pPr>
      <w:rPr>
        <w:rFonts w:hint="default"/>
        <w:lang w:val="en-US" w:eastAsia="en-US" w:bidi="ar-SA"/>
      </w:rPr>
    </w:lvl>
    <w:lvl w:ilvl="8">
      <w:start w:val="0"/>
      <w:numFmt w:val="bullet"/>
      <w:lvlText w:val="•"/>
      <w:lvlJc w:val="left"/>
      <w:pPr>
        <w:ind w:left="3360" w:hanging="360"/>
      </w:pPr>
      <w:rPr>
        <w:rFonts w:hint="default"/>
        <w:lang w:val="en-US" w:eastAsia="en-US" w:bidi="ar-SA"/>
      </w:rPr>
    </w:lvl>
  </w:abstractNum>
  <w:abstractNum w:abstractNumId="136">
    <w:multiLevelType w:val="hybridMultilevel"/>
    <w:lvl w:ilvl="0">
      <w:start w:val="1"/>
      <w:numFmt w:val="lowerLetter"/>
      <w:lvlText w:val="%1."/>
      <w:lvlJc w:val="left"/>
      <w:pPr>
        <w:ind w:left="492" w:hanging="36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849" w:hanging="361"/>
      </w:pPr>
      <w:rPr>
        <w:rFonts w:hint="default"/>
        <w:lang w:val="en-US" w:eastAsia="en-US" w:bidi="ar-SA"/>
      </w:rPr>
    </w:lvl>
    <w:lvl w:ilvl="2">
      <w:start w:val="0"/>
      <w:numFmt w:val="bullet"/>
      <w:lvlText w:val="•"/>
      <w:lvlJc w:val="left"/>
      <w:pPr>
        <w:ind w:left="1199" w:hanging="361"/>
      </w:pPr>
      <w:rPr>
        <w:rFonts w:hint="default"/>
        <w:lang w:val="en-US" w:eastAsia="en-US" w:bidi="ar-SA"/>
      </w:rPr>
    </w:lvl>
    <w:lvl w:ilvl="3">
      <w:start w:val="0"/>
      <w:numFmt w:val="bullet"/>
      <w:lvlText w:val="•"/>
      <w:lvlJc w:val="left"/>
      <w:pPr>
        <w:ind w:left="1548" w:hanging="361"/>
      </w:pPr>
      <w:rPr>
        <w:rFonts w:hint="default"/>
        <w:lang w:val="en-US" w:eastAsia="en-US" w:bidi="ar-SA"/>
      </w:rPr>
    </w:lvl>
    <w:lvl w:ilvl="4">
      <w:start w:val="0"/>
      <w:numFmt w:val="bullet"/>
      <w:lvlText w:val="•"/>
      <w:lvlJc w:val="left"/>
      <w:pPr>
        <w:ind w:left="1898" w:hanging="361"/>
      </w:pPr>
      <w:rPr>
        <w:rFonts w:hint="default"/>
        <w:lang w:val="en-US" w:eastAsia="en-US" w:bidi="ar-SA"/>
      </w:rPr>
    </w:lvl>
    <w:lvl w:ilvl="5">
      <w:start w:val="0"/>
      <w:numFmt w:val="bullet"/>
      <w:lvlText w:val="•"/>
      <w:lvlJc w:val="left"/>
      <w:pPr>
        <w:ind w:left="2247" w:hanging="361"/>
      </w:pPr>
      <w:rPr>
        <w:rFonts w:hint="default"/>
        <w:lang w:val="en-US" w:eastAsia="en-US" w:bidi="ar-SA"/>
      </w:rPr>
    </w:lvl>
    <w:lvl w:ilvl="6">
      <w:start w:val="0"/>
      <w:numFmt w:val="bullet"/>
      <w:lvlText w:val="•"/>
      <w:lvlJc w:val="left"/>
      <w:pPr>
        <w:ind w:left="2597" w:hanging="361"/>
      </w:pPr>
      <w:rPr>
        <w:rFonts w:hint="default"/>
        <w:lang w:val="en-US" w:eastAsia="en-US" w:bidi="ar-SA"/>
      </w:rPr>
    </w:lvl>
    <w:lvl w:ilvl="7">
      <w:start w:val="0"/>
      <w:numFmt w:val="bullet"/>
      <w:lvlText w:val="•"/>
      <w:lvlJc w:val="left"/>
      <w:pPr>
        <w:ind w:left="2946" w:hanging="361"/>
      </w:pPr>
      <w:rPr>
        <w:rFonts w:hint="default"/>
        <w:lang w:val="en-US" w:eastAsia="en-US" w:bidi="ar-SA"/>
      </w:rPr>
    </w:lvl>
    <w:lvl w:ilvl="8">
      <w:start w:val="0"/>
      <w:numFmt w:val="bullet"/>
      <w:lvlText w:val="•"/>
      <w:lvlJc w:val="left"/>
      <w:pPr>
        <w:ind w:left="3296" w:hanging="361"/>
      </w:pPr>
      <w:rPr>
        <w:rFonts w:hint="default"/>
        <w:lang w:val="en-US" w:eastAsia="en-US" w:bidi="ar-SA"/>
      </w:rPr>
    </w:lvl>
  </w:abstractNum>
  <w:abstractNum w:abstractNumId="135">
    <w:multiLevelType w:val="hybridMultilevel"/>
    <w:lvl w:ilvl="0">
      <w:start w:val="0"/>
      <w:numFmt w:val="bullet"/>
      <w:lvlText w:val="-"/>
      <w:lvlJc w:val="left"/>
      <w:pPr>
        <w:ind w:left="104" w:hanging="19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413" w:hanging="190"/>
      </w:pPr>
      <w:rPr>
        <w:rFonts w:hint="default"/>
        <w:lang w:val="en-US" w:eastAsia="en-US" w:bidi="ar-SA"/>
      </w:rPr>
    </w:lvl>
    <w:lvl w:ilvl="2">
      <w:start w:val="0"/>
      <w:numFmt w:val="bullet"/>
      <w:lvlText w:val="•"/>
      <w:lvlJc w:val="left"/>
      <w:pPr>
        <w:ind w:left="726" w:hanging="190"/>
      </w:pPr>
      <w:rPr>
        <w:rFonts w:hint="default"/>
        <w:lang w:val="en-US" w:eastAsia="en-US" w:bidi="ar-SA"/>
      </w:rPr>
    </w:lvl>
    <w:lvl w:ilvl="3">
      <w:start w:val="0"/>
      <w:numFmt w:val="bullet"/>
      <w:lvlText w:val="•"/>
      <w:lvlJc w:val="left"/>
      <w:pPr>
        <w:ind w:left="1039" w:hanging="190"/>
      </w:pPr>
      <w:rPr>
        <w:rFonts w:hint="default"/>
        <w:lang w:val="en-US" w:eastAsia="en-US" w:bidi="ar-SA"/>
      </w:rPr>
    </w:lvl>
    <w:lvl w:ilvl="4">
      <w:start w:val="0"/>
      <w:numFmt w:val="bullet"/>
      <w:lvlText w:val="•"/>
      <w:lvlJc w:val="left"/>
      <w:pPr>
        <w:ind w:left="1352" w:hanging="190"/>
      </w:pPr>
      <w:rPr>
        <w:rFonts w:hint="default"/>
        <w:lang w:val="en-US" w:eastAsia="en-US" w:bidi="ar-SA"/>
      </w:rPr>
    </w:lvl>
    <w:lvl w:ilvl="5">
      <w:start w:val="0"/>
      <w:numFmt w:val="bullet"/>
      <w:lvlText w:val="•"/>
      <w:lvlJc w:val="left"/>
      <w:pPr>
        <w:ind w:left="1665" w:hanging="190"/>
      </w:pPr>
      <w:rPr>
        <w:rFonts w:hint="default"/>
        <w:lang w:val="en-US" w:eastAsia="en-US" w:bidi="ar-SA"/>
      </w:rPr>
    </w:lvl>
    <w:lvl w:ilvl="6">
      <w:start w:val="0"/>
      <w:numFmt w:val="bullet"/>
      <w:lvlText w:val="•"/>
      <w:lvlJc w:val="left"/>
      <w:pPr>
        <w:ind w:left="1978" w:hanging="190"/>
      </w:pPr>
      <w:rPr>
        <w:rFonts w:hint="default"/>
        <w:lang w:val="en-US" w:eastAsia="en-US" w:bidi="ar-SA"/>
      </w:rPr>
    </w:lvl>
    <w:lvl w:ilvl="7">
      <w:start w:val="0"/>
      <w:numFmt w:val="bullet"/>
      <w:lvlText w:val="•"/>
      <w:lvlJc w:val="left"/>
      <w:pPr>
        <w:ind w:left="2291" w:hanging="190"/>
      </w:pPr>
      <w:rPr>
        <w:rFonts w:hint="default"/>
        <w:lang w:val="en-US" w:eastAsia="en-US" w:bidi="ar-SA"/>
      </w:rPr>
    </w:lvl>
    <w:lvl w:ilvl="8">
      <w:start w:val="0"/>
      <w:numFmt w:val="bullet"/>
      <w:lvlText w:val="•"/>
      <w:lvlJc w:val="left"/>
      <w:pPr>
        <w:ind w:left="2604" w:hanging="190"/>
      </w:pPr>
      <w:rPr>
        <w:rFonts w:hint="default"/>
        <w:lang w:val="en-US" w:eastAsia="en-US" w:bidi="ar-SA"/>
      </w:rPr>
    </w:lvl>
  </w:abstractNum>
  <w:abstractNum w:abstractNumId="134">
    <w:multiLevelType w:val="hybridMultilevel"/>
    <w:lvl w:ilvl="0">
      <w:start w:val="1"/>
      <w:numFmt w:val="decimal"/>
      <w:lvlText w:val="%1."/>
      <w:lvlJc w:val="left"/>
      <w:pPr>
        <w:ind w:left="107" w:hanging="181"/>
        <w:jc w:val="left"/>
      </w:pPr>
      <w:rPr>
        <w:rFonts w:hint="default" w:ascii="Times New Roman" w:hAnsi="Times New Roman" w:eastAsia="Times New Roman" w:cs="Times New Roman"/>
        <w:b w:val="0"/>
        <w:bCs w:val="0"/>
        <w:i w:val="0"/>
        <w:iCs w:val="0"/>
        <w:spacing w:val="0"/>
        <w:w w:val="96"/>
        <w:sz w:val="22"/>
        <w:szCs w:val="22"/>
        <w:lang w:val="en-US" w:eastAsia="en-US" w:bidi="ar-SA"/>
      </w:rPr>
    </w:lvl>
    <w:lvl w:ilvl="1">
      <w:start w:val="0"/>
      <w:numFmt w:val="bullet"/>
      <w:lvlText w:val="•"/>
      <w:lvlJc w:val="left"/>
      <w:pPr>
        <w:ind w:left="489" w:hanging="181"/>
      </w:pPr>
      <w:rPr>
        <w:rFonts w:hint="default"/>
        <w:lang w:val="en-US" w:eastAsia="en-US" w:bidi="ar-SA"/>
      </w:rPr>
    </w:lvl>
    <w:lvl w:ilvl="2">
      <w:start w:val="0"/>
      <w:numFmt w:val="bullet"/>
      <w:lvlText w:val="•"/>
      <w:lvlJc w:val="left"/>
      <w:pPr>
        <w:ind w:left="879" w:hanging="181"/>
      </w:pPr>
      <w:rPr>
        <w:rFonts w:hint="default"/>
        <w:lang w:val="en-US" w:eastAsia="en-US" w:bidi="ar-SA"/>
      </w:rPr>
    </w:lvl>
    <w:lvl w:ilvl="3">
      <w:start w:val="0"/>
      <w:numFmt w:val="bullet"/>
      <w:lvlText w:val="•"/>
      <w:lvlJc w:val="left"/>
      <w:pPr>
        <w:ind w:left="1268" w:hanging="181"/>
      </w:pPr>
      <w:rPr>
        <w:rFonts w:hint="default"/>
        <w:lang w:val="en-US" w:eastAsia="en-US" w:bidi="ar-SA"/>
      </w:rPr>
    </w:lvl>
    <w:lvl w:ilvl="4">
      <w:start w:val="0"/>
      <w:numFmt w:val="bullet"/>
      <w:lvlText w:val="•"/>
      <w:lvlJc w:val="left"/>
      <w:pPr>
        <w:ind w:left="1658" w:hanging="181"/>
      </w:pPr>
      <w:rPr>
        <w:rFonts w:hint="default"/>
        <w:lang w:val="en-US" w:eastAsia="en-US" w:bidi="ar-SA"/>
      </w:rPr>
    </w:lvl>
    <w:lvl w:ilvl="5">
      <w:start w:val="0"/>
      <w:numFmt w:val="bullet"/>
      <w:lvlText w:val="•"/>
      <w:lvlJc w:val="left"/>
      <w:pPr>
        <w:ind w:left="2047" w:hanging="181"/>
      </w:pPr>
      <w:rPr>
        <w:rFonts w:hint="default"/>
        <w:lang w:val="en-US" w:eastAsia="en-US" w:bidi="ar-SA"/>
      </w:rPr>
    </w:lvl>
    <w:lvl w:ilvl="6">
      <w:start w:val="0"/>
      <w:numFmt w:val="bullet"/>
      <w:lvlText w:val="•"/>
      <w:lvlJc w:val="left"/>
      <w:pPr>
        <w:ind w:left="2437" w:hanging="181"/>
      </w:pPr>
      <w:rPr>
        <w:rFonts w:hint="default"/>
        <w:lang w:val="en-US" w:eastAsia="en-US" w:bidi="ar-SA"/>
      </w:rPr>
    </w:lvl>
    <w:lvl w:ilvl="7">
      <w:start w:val="0"/>
      <w:numFmt w:val="bullet"/>
      <w:lvlText w:val="•"/>
      <w:lvlJc w:val="left"/>
      <w:pPr>
        <w:ind w:left="2826" w:hanging="181"/>
      </w:pPr>
      <w:rPr>
        <w:rFonts w:hint="default"/>
        <w:lang w:val="en-US" w:eastAsia="en-US" w:bidi="ar-SA"/>
      </w:rPr>
    </w:lvl>
    <w:lvl w:ilvl="8">
      <w:start w:val="0"/>
      <w:numFmt w:val="bullet"/>
      <w:lvlText w:val="•"/>
      <w:lvlJc w:val="left"/>
      <w:pPr>
        <w:ind w:left="3216" w:hanging="181"/>
      </w:pPr>
      <w:rPr>
        <w:rFonts w:hint="default"/>
        <w:lang w:val="en-US" w:eastAsia="en-US" w:bidi="ar-SA"/>
      </w:rPr>
    </w:lvl>
  </w:abstractNum>
  <w:abstractNum w:abstractNumId="133">
    <w:multiLevelType w:val="hybridMultilevel"/>
    <w:lvl w:ilvl="0">
      <w:start w:val="1"/>
      <w:numFmt w:val="decimal"/>
      <w:lvlText w:val="%1."/>
      <w:lvlJc w:val="left"/>
      <w:pPr>
        <w:ind w:left="67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28" w:hanging="360"/>
      </w:pPr>
      <w:rPr>
        <w:rFonts w:hint="default"/>
        <w:lang w:val="en-US" w:eastAsia="en-US" w:bidi="ar-SA"/>
      </w:rPr>
    </w:lvl>
    <w:lvl w:ilvl="2">
      <w:start w:val="0"/>
      <w:numFmt w:val="bullet"/>
      <w:lvlText w:val="•"/>
      <w:lvlJc w:val="left"/>
      <w:pPr>
        <w:ind w:left="1377" w:hanging="360"/>
      </w:pPr>
      <w:rPr>
        <w:rFonts w:hint="default"/>
        <w:lang w:val="en-US" w:eastAsia="en-US" w:bidi="ar-SA"/>
      </w:rPr>
    </w:lvl>
    <w:lvl w:ilvl="3">
      <w:start w:val="0"/>
      <w:numFmt w:val="bullet"/>
      <w:lvlText w:val="•"/>
      <w:lvlJc w:val="left"/>
      <w:pPr>
        <w:ind w:left="1726" w:hanging="360"/>
      </w:pPr>
      <w:rPr>
        <w:rFonts w:hint="default"/>
        <w:lang w:val="en-US" w:eastAsia="en-US" w:bidi="ar-SA"/>
      </w:rPr>
    </w:lvl>
    <w:lvl w:ilvl="4">
      <w:start w:val="0"/>
      <w:numFmt w:val="bullet"/>
      <w:lvlText w:val="•"/>
      <w:lvlJc w:val="left"/>
      <w:pPr>
        <w:ind w:left="2074" w:hanging="360"/>
      </w:pPr>
      <w:rPr>
        <w:rFonts w:hint="default"/>
        <w:lang w:val="en-US" w:eastAsia="en-US" w:bidi="ar-SA"/>
      </w:rPr>
    </w:lvl>
    <w:lvl w:ilvl="5">
      <w:start w:val="0"/>
      <w:numFmt w:val="bullet"/>
      <w:lvlText w:val="•"/>
      <w:lvlJc w:val="left"/>
      <w:pPr>
        <w:ind w:left="2423" w:hanging="360"/>
      </w:pPr>
      <w:rPr>
        <w:rFonts w:hint="default"/>
        <w:lang w:val="en-US" w:eastAsia="en-US" w:bidi="ar-SA"/>
      </w:rPr>
    </w:lvl>
    <w:lvl w:ilvl="6">
      <w:start w:val="0"/>
      <w:numFmt w:val="bullet"/>
      <w:lvlText w:val="•"/>
      <w:lvlJc w:val="left"/>
      <w:pPr>
        <w:ind w:left="2772" w:hanging="360"/>
      </w:pPr>
      <w:rPr>
        <w:rFonts w:hint="default"/>
        <w:lang w:val="en-US" w:eastAsia="en-US" w:bidi="ar-SA"/>
      </w:rPr>
    </w:lvl>
    <w:lvl w:ilvl="7">
      <w:start w:val="0"/>
      <w:numFmt w:val="bullet"/>
      <w:lvlText w:val="•"/>
      <w:lvlJc w:val="left"/>
      <w:pPr>
        <w:ind w:left="3120" w:hanging="360"/>
      </w:pPr>
      <w:rPr>
        <w:rFonts w:hint="default"/>
        <w:lang w:val="en-US" w:eastAsia="en-US" w:bidi="ar-SA"/>
      </w:rPr>
    </w:lvl>
    <w:lvl w:ilvl="8">
      <w:start w:val="0"/>
      <w:numFmt w:val="bullet"/>
      <w:lvlText w:val="•"/>
      <w:lvlJc w:val="left"/>
      <w:pPr>
        <w:ind w:left="3469" w:hanging="360"/>
      </w:pPr>
      <w:rPr>
        <w:rFonts w:hint="default"/>
        <w:lang w:val="en-US" w:eastAsia="en-US" w:bidi="ar-SA"/>
      </w:rPr>
    </w:lvl>
  </w:abstractNum>
  <w:abstractNum w:abstractNumId="132">
    <w:multiLevelType w:val="hybridMultilevel"/>
    <w:lvl w:ilvl="0">
      <w:start w:val="4"/>
      <w:numFmt w:val="decimal"/>
      <w:lvlText w:val="%1."/>
      <w:lvlJc w:val="left"/>
      <w:pPr>
        <w:ind w:left="107" w:hanging="28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506" w:hanging="281"/>
      </w:pPr>
      <w:rPr>
        <w:rFonts w:hint="default"/>
        <w:lang w:val="en-US" w:eastAsia="en-US" w:bidi="ar-SA"/>
      </w:rPr>
    </w:lvl>
    <w:lvl w:ilvl="2">
      <w:start w:val="0"/>
      <w:numFmt w:val="bullet"/>
      <w:lvlText w:val="•"/>
      <w:lvlJc w:val="left"/>
      <w:pPr>
        <w:ind w:left="913" w:hanging="281"/>
      </w:pPr>
      <w:rPr>
        <w:rFonts w:hint="default"/>
        <w:lang w:val="en-US" w:eastAsia="en-US" w:bidi="ar-SA"/>
      </w:rPr>
    </w:lvl>
    <w:lvl w:ilvl="3">
      <w:start w:val="0"/>
      <w:numFmt w:val="bullet"/>
      <w:lvlText w:val="•"/>
      <w:lvlJc w:val="left"/>
      <w:pPr>
        <w:ind w:left="1320" w:hanging="281"/>
      </w:pPr>
      <w:rPr>
        <w:rFonts w:hint="default"/>
        <w:lang w:val="en-US" w:eastAsia="en-US" w:bidi="ar-SA"/>
      </w:rPr>
    </w:lvl>
    <w:lvl w:ilvl="4">
      <w:start w:val="0"/>
      <w:numFmt w:val="bullet"/>
      <w:lvlText w:val="•"/>
      <w:lvlJc w:val="left"/>
      <w:pPr>
        <w:ind w:left="1726" w:hanging="281"/>
      </w:pPr>
      <w:rPr>
        <w:rFonts w:hint="default"/>
        <w:lang w:val="en-US" w:eastAsia="en-US" w:bidi="ar-SA"/>
      </w:rPr>
    </w:lvl>
    <w:lvl w:ilvl="5">
      <w:start w:val="0"/>
      <w:numFmt w:val="bullet"/>
      <w:lvlText w:val="•"/>
      <w:lvlJc w:val="left"/>
      <w:pPr>
        <w:ind w:left="2133" w:hanging="281"/>
      </w:pPr>
      <w:rPr>
        <w:rFonts w:hint="default"/>
        <w:lang w:val="en-US" w:eastAsia="en-US" w:bidi="ar-SA"/>
      </w:rPr>
    </w:lvl>
    <w:lvl w:ilvl="6">
      <w:start w:val="0"/>
      <w:numFmt w:val="bullet"/>
      <w:lvlText w:val="•"/>
      <w:lvlJc w:val="left"/>
      <w:pPr>
        <w:ind w:left="2540" w:hanging="281"/>
      </w:pPr>
      <w:rPr>
        <w:rFonts w:hint="default"/>
        <w:lang w:val="en-US" w:eastAsia="en-US" w:bidi="ar-SA"/>
      </w:rPr>
    </w:lvl>
    <w:lvl w:ilvl="7">
      <w:start w:val="0"/>
      <w:numFmt w:val="bullet"/>
      <w:lvlText w:val="•"/>
      <w:lvlJc w:val="left"/>
      <w:pPr>
        <w:ind w:left="2946" w:hanging="281"/>
      </w:pPr>
      <w:rPr>
        <w:rFonts w:hint="default"/>
        <w:lang w:val="en-US" w:eastAsia="en-US" w:bidi="ar-SA"/>
      </w:rPr>
    </w:lvl>
    <w:lvl w:ilvl="8">
      <w:start w:val="0"/>
      <w:numFmt w:val="bullet"/>
      <w:lvlText w:val="•"/>
      <w:lvlJc w:val="left"/>
      <w:pPr>
        <w:ind w:left="3353" w:hanging="281"/>
      </w:pPr>
      <w:rPr>
        <w:rFonts w:hint="default"/>
        <w:lang w:val="en-US" w:eastAsia="en-US" w:bidi="ar-SA"/>
      </w:rPr>
    </w:lvl>
  </w:abstractNum>
  <w:abstractNum w:abstractNumId="131">
    <w:multiLevelType w:val="hybridMultilevel"/>
    <w:lvl w:ilvl="0">
      <w:start w:val="2"/>
      <w:numFmt w:val="lowerLetter"/>
      <w:lvlText w:val="%1."/>
      <w:lvlJc w:val="left"/>
      <w:pPr>
        <w:ind w:left="107" w:hanging="37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506" w:hanging="375"/>
      </w:pPr>
      <w:rPr>
        <w:rFonts w:hint="default"/>
        <w:lang w:val="en-US" w:eastAsia="en-US" w:bidi="ar-SA"/>
      </w:rPr>
    </w:lvl>
    <w:lvl w:ilvl="2">
      <w:start w:val="0"/>
      <w:numFmt w:val="bullet"/>
      <w:lvlText w:val="•"/>
      <w:lvlJc w:val="left"/>
      <w:pPr>
        <w:ind w:left="913" w:hanging="375"/>
      </w:pPr>
      <w:rPr>
        <w:rFonts w:hint="default"/>
        <w:lang w:val="en-US" w:eastAsia="en-US" w:bidi="ar-SA"/>
      </w:rPr>
    </w:lvl>
    <w:lvl w:ilvl="3">
      <w:start w:val="0"/>
      <w:numFmt w:val="bullet"/>
      <w:lvlText w:val="•"/>
      <w:lvlJc w:val="left"/>
      <w:pPr>
        <w:ind w:left="1320" w:hanging="375"/>
      </w:pPr>
      <w:rPr>
        <w:rFonts w:hint="default"/>
        <w:lang w:val="en-US" w:eastAsia="en-US" w:bidi="ar-SA"/>
      </w:rPr>
    </w:lvl>
    <w:lvl w:ilvl="4">
      <w:start w:val="0"/>
      <w:numFmt w:val="bullet"/>
      <w:lvlText w:val="•"/>
      <w:lvlJc w:val="left"/>
      <w:pPr>
        <w:ind w:left="1726" w:hanging="375"/>
      </w:pPr>
      <w:rPr>
        <w:rFonts w:hint="default"/>
        <w:lang w:val="en-US" w:eastAsia="en-US" w:bidi="ar-SA"/>
      </w:rPr>
    </w:lvl>
    <w:lvl w:ilvl="5">
      <w:start w:val="0"/>
      <w:numFmt w:val="bullet"/>
      <w:lvlText w:val="•"/>
      <w:lvlJc w:val="left"/>
      <w:pPr>
        <w:ind w:left="2133" w:hanging="375"/>
      </w:pPr>
      <w:rPr>
        <w:rFonts w:hint="default"/>
        <w:lang w:val="en-US" w:eastAsia="en-US" w:bidi="ar-SA"/>
      </w:rPr>
    </w:lvl>
    <w:lvl w:ilvl="6">
      <w:start w:val="0"/>
      <w:numFmt w:val="bullet"/>
      <w:lvlText w:val="•"/>
      <w:lvlJc w:val="left"/>
      <w:pPr>
        <w:ind w:left="2540" w:hanging="375"/>
      </w:pPr>
      <w:rPr>
        <w:rFonts w:hint="default"/>
        <w:lang w:val="en-US" w:eastAsia="en-US" w:bidi="ar-SA"/>
      </w:rPr>
    </w:lvl>
    <w:lvl w:ilvl="7">
      <w:start w:val="0"/>
      <w:numFmt w:val="bullet"/>
      <w:lvlText w:val="•"/>
      <w:lvlJc w:val="left"/>
      <w:pPr>
        <w:ind w:left="2946" w:hanging="375"/>
      </w:pPr>
      <w:rPr>
        <w:rFonts w:hint="default"/>
        <w:lang w:val="en-US" w:eastAsia="en-US" w:bidi="ar-SA"/>
      </w:rPr>
    </w:lvl>
    <w:lvl w:ilvl="8">
      <w:start w:val="0"/>
      <w:numFmt w:val="bullet"/>
      <w:lvlText w:val="•"/>
      <w:lvlJc w:val="left"/>
      <w:pPr>
        <w:ind w:left="3353" w:hanging="375"/>
      </w:pPr>
      <w:rPr>
        <w:rFonts w:hint="default"/>
        <w:lang w:val="en-US" w:eastAsia="en-US" w:bidi="ar-SA"/>
      </w:rPr>
    </w:lvl>
  </w:abstractNum>
  <w:abstractNum w:abstractNumId="130">
    <w:multiLevelType w:val="hybridMultilevel"/>
    <w:lvl w:ilvl="0">
      <w:start w:val="1"/>
      <w:numFmt w:val="lowerLetter"/>
      <w:lvlText w:val="%1."/>
      <w:lvlJc w:val="left"/>
      <w:pPr>
        <w:ind w:left="107" w:hanging="300"/>
        <w:jc w:val="left"/>
      </w:pPr>
      <w:rPr>
        <w:rFonts w:hint="default" w:ascii="Times New Roman" w:hAnsi="Times New Roman" w:eastAsia="Times New Roman" w:cs="Times New Roman"/>
        <w:b w:val="0"/>
        <w:bCs w:val="0"/>
        <w:i w:val="0"/>
        <w:iCs w:val="0"/>
        <w:spacing w:val="-1"/>
        <w:w w:val="88"/>
        <w:sz w:val="24"/>
        <w:szCs w:val="24"/>
        <w:lang w:val="en-US" w:eastAsia="en-US" w:bidi="ar-SA"/>
      </w:rPr>
    </w:lvl>
    <w:lvl w:ilvl="1">
      <w:start w:val="0"/>
      <w:numFmt w:val="bullet"/>
      <w:lvlText w:val="•"/>
      <w:lvlJc w:val="left"/>
      <w:pPr>
        <w:ind w:left="506" w:hanging="300"/>
      </w:pPr>
      <w:rPr>
        <w:rFonts w:hint="default"/>
        <w:lang w:val="en-US" w:eastAsia="en-US" w:bidi="ar-SA"/>
      </w:rPr>
    </w:lvl>
    <w:lvl w:ilvl="2">
      <w:start w:val="0"/>
      <w:numFmt w:val="bullet"/>
      <w:lvlText w:val="•"/>
      <w:lvlJc w:val="left"/>
      <w:pPr>
        <w:ind w:left="913" w:hanging="300"/>
      </w:pPr>
      <w:rPr>
        <w:rFonts w:hint="default"/>
        <w:lang w:val="en-US" w:eastAsia="en-US" w:bidi="ar-SA"/>
      </w:rPr>
    </w:lvl>
    <w:lvl w:ilvl="3">
      <w:start w:val="0"/>
      <w:numFmt w:val="bullet"/>
      <w:lvlText w:val="•"/>
      <w:lvlJc w:val="left"/>
      <w:pPr>
        <w:ind w:left="1320" w:hanging="300"/>
      </w:pPr>
      <w:rPr>
        <w:rFonts w:hint="default"/>
        <w:lang w:val="en-US" w:eastAsia="en-US" w:bidi="ar-SA"/>
      </w:rPr>
    </w:lvl>
    <w:lvl w:ilvl="4">
      <w:start w:val="0"/>
      <w:numFmt w:val="bullet"/>
      <w:lvlText w:val="•"/>
      <w:lvlJc w:val="left"/>
      <w:pPr>
        <w:ind w:left="1726" w:hanging="300"/>
      </w:pPr>
      <w:rPr>
        <w:rFonts w:hint="default"/>
        <w:lang w:val="en-US" w:eastAsia="en-US" w:bidi="ar-SA"/>
      </w:rPr>
    </w:lvl>
    <w:lvl w:ilvl="5">
      <w:start w:val="0"/>
      <w:numFmt w:val="bullet"/>
      <w:lvlText w:val="•"/>
      <w:lvlJc w:val="left"/>
      <w:pPr>
        <w:ind w:left="2133" w:hanging="300"/>
      </w:pPr>
      <w:rPr>
        <w:rFonts w:hint="default"/>
        <w:lang w:val="en-US" w:eastAsia="en-US" w:bidi="ar-SA"/>
      </w:rPr>
    </w:lvl>
    <w:lvl w:ilvl="6">
      <w:start w:val="0"/>
      <w:numFmt w:val="bullet"/>
      <w:lvlText w:val="•"/>
      <w:lvlJc w:val="left"/>
      <w:pPr>
        <w:ind w:left="2540" w:hanging="300"/>
      </w:pPr>
      <w:rPr>
        <w:rFonts w:hint="default"/>
        <w:lang w:val="en-US" w:eastAsia="en-US" w:bidi="ar-SA"/>
      </w:rPr>
    </w:lvl>
    <w:lvl w:ilvl="7">
      <w:start w:val="0"/>
      <w:numFmt w:val="bullet"/>
      <w:lvlText w:val="•"/>
      <w:lvlJc w:val="left"/>
      <w:pPr>
        <w:ind w:left="2946" w:hanging="300"/>
      </w:pPr>
      <w:rPr>
        <w:rFonts w:hint="default"/>
        <w:lang w:val="en-US" w:eastAsia="en-US" w:bidi="ar-SA"/>
      </w:rPr>
    </w:lvl>
    <w:lvl w:ilvl="8">
      <w:start w:val="0"/>
      <w:numFmt w:val="bullet"/>
      <w:lvlText w:val="•"/>
      <w:lvlJc w:val="left"/>
      <w:pPr>
        <w:ind w:left="3353" w:hanging="300"/>
      </w:pPr>
      <w:rPr>
        <w:rFonts w:hint="default"/>
        <w:lang w:val="en-US" w:eastAsia="en-US" w:bidi="ar-SA"/>
      </w:rPr>
    </w:lvl>
  </w:abstractNum>
  <w:abstractNum w:abstractNumId="129">
    <w:multiLevelType w:val="hybridMultilevel"/>
    <w:lvl w:ilvl="0">
      <w:start w:val="1"/>
      <w:numFmt w:val="decimal"/>
      <w:lvlText w:val="%1."/>
      <w:lvlJc w:val="left"/>
      <w:pPr>
        <w:ind w:left="49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66" w:hanging="360"/>
      </w:pPr>
      <w:rPr>
        <w:rFonts w:hint="default"/>
        <w:lang w:val="en-US" w:eastAsia="en-US" w:bidi="ar-SA"/>
      </w:rPr>
    </w:lvl>
    <w:lvl w:ilvl="2">
      <w:start w:val="0"/>
      <w:numFmt w:val="bullet"/>
      <w:lvlText w:val="•"/>
      <w:lvlJc w:val="left"/>
      <w:pPr>
        <w:ind w:left="1233" w:hanging="360"/>
      </w:pPr>
      <w:rPr>
        <w:rFonts w:hint="default"/>
        <w:lang w:val="en-US" w:eastAsia="en-US" w:bidi="ar-SA"/>
      </w:rPr>
    </w:lvl>
    <w:lvl w:ilvl="3">
      <w:start w:val="0"/>
      <w:numFmt w:val="bullet"/>
      <w:lvlText w:val="•"/>
      <w:lvlJc w:val="left"/>
      <w:pPr>
        <w:ind w:left="1600" w:hanging="360"/>
      </w:pPr>
      <w:rPr>
        <w:rFonts w:hint="default"/>
        <w:lang w:val="en-US" w:eastAsia="en-US" w:bidi="ar-SA"/>
      </w:rPr>
    </w:lvl>
    <w:lvl w:ilvl="4">
      <w:start w:val="0"/>
      <w:numFmt w:val="bullet"/>
      <w:lvlText w:val="•"/>
      <w:lvlJc w:val="left"/>
      <w:pPr>
        <w:ind w:left="1966" w:hanging="360"/>
      </w:pPr>
      <w:rPr>
        <w:rFonts w:hint="default"/>
        <w:lang w:val="en-US" w:eastAsia="en-US" w:bidi="ar-SA"/>
      </w:rPr>
    </w:lvl>
    <w:lvl w:ilvl="5">
      <w:start w:val="0"/>
      <w:numFmt w:val="bullet"/>
      <w:lvlText w:val="•"/>
      <w:lvlJc w:val="left"/>
      <w:pPr>
        <w:ind w:left="2333" w:hanging="360"/>
      </w:pPr>
      <w:rPr>
        <w:rFonts w:hint="default"/>
        <w:lang w:val="en-US" w:eastAsia="en-US" w:bidi="ar-SA"/>
      </w:rPr>
    </w:lvl>
    <w:lvl w:ilvl="6">
      <w:start w:val="0"/>
      <w:numFmt w:val="bullet"/>
      <w:lvlText w:val="•"/>
      <w:lvlJc w:val="left"/>
      <w:pPr>
        <w:ind w:left="2700" w:hanging="360"/>
      </w:pPr>
      <w:rPr>
        <w:rFonts w:hint="default"/>
        <w:lang w:val="en-US" w:eastAsia="en-US" w:bidi="ar-SA"/>
      </w:rPr>
    </w:lvl>
    <w:lvl w:ilvl="7">
      <w:start w:val="0"/>
      <w:numFmt w:val="bullet"/>
      <w:lvlText w:val="•"/>
      <w:lvlJc w:val="left"/>
      <w:pPr>
        <w:ind w:left="3066" w:hanging="360"/>
      </w:pPr>
      <w:rPr>
        <w:rFonts w:hint="default"/>
        <w:lang w:val="en-US" w:eastAsia="en-US" w:bidi="ar-SA"/>
      </w:rPr>
    </w:lvl>
    <w:lvl w:ilvl="8">
      <w:start w:val="0"/>
      <w:numFmt w:val="bullet"/>
      <w:lvlText w:val="•"/>
      <w:lvlJc w:val="left"/>
      <w:pPr>
        <w:ind w:left="3433" w:hanging="360"/>
      </w:pPr>
      <w:rPr>
        <w:rFonts w:hint="default"/>
        <w:lang w:val="en-US" w:eastAsia="en-US" w:bidi="ar-SA"/>
      </w:rPr>
    </w:lvl>
  </w:abstractNum>
  <w:abstractNum w:abstractNumId="128">
    <w:multiLevelType w:val="hybridMultilevel"/>
    <w:lvl w:ilvl="0">
      <w:start w:val="0"/>
      <w:numFmt w:val="bullet"/>
      <w:lvlText w:val="-"/>
      <w:lvlJc w:val="left"/>
      <w:pPr>
        <w:ind w:left="491" w:hanging="204"/>
      </w:pPr>
      <w:rPr>
        <w:rFonts w:hint="default" w:ascii="Calibri" w:hAnsi="Calibri" w:eastAsia="Calibri" w:cs="Calibri"/>
        <w:spacing w:val="0"/>
        <w:w w:val="100"/>
        <w:lang w:val="en-US" w:eastAsia="en-US" w:bidi="ar-SA"/>
      </w:rPr>
    </w:lvl>
    <w:lvl w:ilvl="1">
      <w:start w:val="0"/>
      <w:numFmt w:val="bullet"/>
      <w:lvlText w:val="•"/>
      <w:lvlJc w:val="left"/>
      <w:pPr>
        <w:ind w:left="866" w:hanging="204"/>
      </w:pPr>
      <w:rPr>
        <w:rFonts w:hint="default"/>
        <w:lang w:val="en-US" w:eastAsia="en-US" w:bidi="ar-SA"/>
      </w:rPr>
    </w:lvl>
    <w:lvl w:ilvl="2">
      <w:start w:val="0"/>
      <w:numFmt w:val="bullet"/>
      <w:lvlText w:val="•"/>
      <w:lvlJc w:val="left"/>
      <w:pPr>
        <w:ind w:left="1233" w:hanging="204"/>
      </w:pPr>
      <w:rPr>
        <w:rFonts w:hint="default"/>
        <w:lang w:val="en-US" w:eastAsia="en-US" w:bidi="ar-SA"/>
      </w:rPr>
    </w:lvl>
    <w:lvl w:ilvl="3">
      <w:start w:val="0"/>
      <w:numFmt w:val="bullet"/>
      <w:lvlText w:val="•"/>
      <w:lvlJc w:val="left"/>
      <w:pPr>
        <w:ind w:left="1600" w:hanging="204"/>
      </w:pPr>
      <w:rPr>
        <w:rFonts w:hint="default"/>
        <w:lang w:val="en-US" w:eastAsia="en-US" w:bidi="ar-SA"/>
      </w:rPr>
    </w:lvl>
    <w:lvl w:ilvl="4">
      <w:start w:val="0"/>
      <w:numFmt w:val="bullet"/>
      <w:lvlText w:val="•"/>
      <w:lvlJc w:val="left"/>
      <w:pPr>
        <w:ind w:left="1966" w:hanging="204"/>
      </w:pPr>
      <w:rPr>
        <w:rFonts w:hint="default"/>
        <w:lang w:val="en-US" w:eastAsia="en-US" w:bidi="ar-SA"/>
      </w:rPr>
    </w:lvl>
    <w:lvl w:ilvl="5">
      <w:start w:val="0"/>
      <w:numFmt w:val="bullet"/>
      <w:lvlText w:val="•"/>
      <w:lvlJc w:val="left"/>
      <w:pPr>
        <w:ind w:left="2333" w:hanging="204"/>
      </w:pPr>
      <w:rPr>
        <w:rFonts w:hint="default"/>
        <w:lang w:val="en-US" w:eastAsia="en-US" w:bidi="ar-SA"/>
      </w:rPr>
    </w:lvl>
    <w:lvl w:ilvl="6">
      <w:start w:val="0"/>
      <w:numFmt w:val="bullet"/>
      <w:lvlText w:val="•"/>
      <w:lvlJc w:val="left"/>
      <w:pPr>
        <w:ind w:left="2700" w:hanging="204"/>
      </w:pPr>
      <w:rPr>
        <w:rFonts w:hint="default"/>
        <w:lang w:val="en-US" w:eastAsia="en-US" w:bidi="ar-SA"/>
      </w:rPr>
    </w:lvl>
    <w:lvl w:ilvl="7">
      <w:start w:val="0"/>
      <w:numFmt w:val="bullet"/>
      <w:lvlText w:val="•"/>
      <w:lvlJc w:val="left"/>
      <w:pPr>
        <w:ind w:left="3066" w:hanging="204"/>
      </w:pPr>
      <w:rPr>
        <w:rFonts w:hint="default"/>
        <w:lang w:val="en-US" w:eastAsia="en-US" w:bidi="ar-SA"/>
      </w:rPr>
    </w:lvl>
    <w:lvl w:ilvl="8">
      <w:start w:val="0"/>
      <w:numFmt w:val="bullet"/>
      <w:lvlText w:val="•"/>
      <w:lvlJc w:val="left"/>
      <w:pPr>
        <w:ind w:left="3433" w:hanging="204"/>
      </w:pPr>
      <w:rPr>
        <w:rFonts w:hint="default"/>
        <w:lang w:val="en-US" w:eastAsia="en-US" w:bidi="ar-SA"/>
      </w:rPr>
    </w:lvl>
  </w:abstractNum>
  <w:abstractNum w:abstractNumId="127">
    <w:multiLevelType w:val="hybridMultilevel"/>
    <w:lvl w:ilvl="0">
      <w:start w:val="1"/>
      <w:numFmt w:val="decimal"/>
      <w:lvlText w:val="%1."/>
      <w:lvlJc w:val="left"/>
      <w:pPr>
        <w:ind w:left="2326" w:hanging="3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2314" w:hanging="30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3."/>
      <w:lvlJc w:val="left"/>
      <w:pPr>
        <w:ind w:left="244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401" w:hanging="360"/>
      </w:pPr>
      <w:rPr>
        <w:rFonts w:hint="default"/>
        <w:lang w:val="en-US" w:eastAsia="en-US" w:bidi="ar-SA"/>
      </w:rPr>
    </w:lvl>
    <w:lvl w:ilvl="4">
      <w:start w:val="0"/>
      <w:numFmt w:val="bullet"/>
      <w:lvlText w:val="•"/>
      <w:lvlJc w:val="left"/>
      <w:pPr>
        <w:ind w:left="5382" w:hanging="360"/>
      </w:pPr>
      <w:rPr>
        <w:rFonts w:hint="default"/>
        <w:lang w:val="en-US" w:eastAsia="en-US" w:bidi="ar-SA"/>
      </w:rPr>
    </w:lvl>
    <w:lvl w:ilvl="5">
      <w:start w:val="0"/>
      <w:numFmt w:val="bullet"/>
      <w:lvlText w:val="•"/>
      <w:lvlJc w:val="left"/>
      <w:pPr>
        <w:ind w:left="6362" w:hanging="360"/>
      </w:pPr>
      <w:rPr>
        <w:rFonts w:hint="default"/>
        <w:lang w:val="en-US" w:eastAsia="en-US" w:bidi="ar-SA"/>
      </w:rPr>
    </w:lvl>
    <w:lvl w:ilvl="6">
      <w:start w:val="0"/>
      <w:numFmt w:val="bullet"/>
      <w:lvlText w:val="•"/>
      <w:lvlJc w:val="left"/>
      <w:pPr>
        <w:ind w:left="7343" w:hanging="360"/>
      </w:pPr>
      <w:rPr>
        <w:rFonts w:hint="default"/>
        <w:lang w:val="en-US" w:eastAsia="en-US" w:bidi="ar-SA"/>
      </w:rPr>
    </w:lvl>
    <w:lvl w:ilvl="7">
      <w:start w:val="0"/>
      <w:numFmt w:val="bullet"/>
      <w:lvlText w:val="•"/>
      <w:lvlJc w:val="left"/>
      <w:pPr>
        <w:ind w:left="8324" w:hanging="360"/>
      </w:pPr>
      <w:rPr>
        <w:rFonts w:hint="default"/>
        <w:lang w:val="en-US" w:eastAsia="en-US" w:bidi="ar-SA"/>
      </w:rPr>
    </w:lvl>
    <w:lvl w:ilvl="8">
      <w:start w:val="0"/>
      <w:numFmt w:val="bullet"/>
      <w:lvlText w:val="•"/>
      <w:lvlJc w:val="left"/>
      <w:pPr>
        <w:ind w:left="9304" w:hanging="360"/>
      </w:pPr>
      <w:rPr>
        <w:rFonts w:hint="default"/>
        <w:lang w:val="en-US" w:eastAsia="en-US" w:bidi="ar-SA"/>
      </w:rPr>
    </w:lvl>
  </w:abstractNum>
  <w:abstractNum w:abstractNumId="126">
    <w:multiLevelType w:val="hybridMultilevel"/>
    <w:lvl w:ilvl="0">
      <w:start w:val="1"/>
      <w:numFmt w:val="decimal"/>
      <w:lvlText w:val="%1."/>
      <w:lvlJc w:val="left"/>
      <w:pPr>
        <w:ind w:left="826" w:hanging="240"/>
        <w:jc w:val="right"/>
      </w:pPr>
      <w:rPr>
        <w:rFonts w:hint="default"/>
        <w:spacing w:val="0"/>
        <w:w w:val="100"/>
        <w:lang w:val="en-US" w:eastAsia="en-US" w:bidi="ar-SA"/>
      </w:rPr>
    </w:lvl>
    <w:lvl w:ilvl="1">
      <w:start w:val="0"/>
      <w:numFmt w:val="bullet"/>
      <w:lvlText w:val="•"/>
      <w:lvlJc w:val="left"/>
      <w:pPr>
        <w:ind w:left="1864" w:hanging="240"/>
      </w:pPr>
      <w:rPr>
        <w:rFonts w:hint="default"/>
        <w:lang w:val="en-US" w:eastAsia="en-US" w:bidi="ar-SA"/>
      </w:rPr>
    </w:lvl>
    <w:lvl w:ilvl="2">
      <w:start w:val="0"/>
      <w:numFmt w:val="bullet"/>
      <w:lvlText w:val="•"/>
      <w:lvlJc w:val="left"/>
      <w:pPr>
        <w:ind w:left="2909" w:hanging="240"/>
      </w:pPr>
      <w:rPr>
        <w:rFonts w:hint="default"/>
        <w:lang w:val="en-US" w:eastAsia="en-US" w:bidi="ar-SA"/>
      </w:rPr>
    </w:lvl>
    <w:lvl w:ilvl="3">
      <w:start w:val="0"/>
      <w:numFmt w:val="bullet"/>
      <w:lvlText w:val="•"/>
      <w:lvlJc w:val="left"/>
      <w:pPr>
        <w:ind w:left="3953" w:hanging="240"/>
      </w:pPr>
      <w:rPr>
        <w:rFonts w:hint="default"/>
        <w:lang w:val="en-US" w:eastAsia="en-US" w:bidi="ar-SA"/>
      </w:rPr>
    </w:lvl>
    <w:lvl w:ilvl="4">
      <w:start w:val="0"/>
      <w:numFmt w:val="bullet"/>
      <w:lvlText w:val="•"/>
      <w:lvlJc w:val="left"/>
      <w:pPr>
        <w:ind w:left="4998" w:hanging="240"/>
      </w:pPr>
      <w:rPr>
        <w:rFonts w:hint="default"/>
        <w:lang w:val="en-US" w:eastAsia="en-US" w:bidi="ar-SA"/>
      </w:rPr>
    </w:lvl>
    <w:lvl w:ilvl="5">
      <w:start w:val="0"/>
      <w:numFmt w:val="bullet"/>
      <w:lvlText w:val="•"/>
      <w:lvlJc w:val="left"/>
      <w:pPr>
        <w:ind w:left="6043" w:hanging="240"/>
      </w:pPr>
      <w:rPr>
        <w:rFonts w:hint="default"/>
        <w:lang w:val="en-US" w:eastAsia="en-US" w:bidi="ar-SA"/>
      </w:rPr>
    </w:lvl>
    <w:lvl w:ilvl="6">
      <w:start w:val="0"/>
      <w:numFmt w:val="bullet"/>
      <w:lvlText w:val="•"/>
      <w:lvlJc w:val="left"/>
      <w:pPr>
        <w:ind w:left="7087" w:hanging="240"/>
      </w:pPr>
      <w:rPr>
        <w:rFonts w:hint="default"/>
        <w:lang w:val="en-US" w:eastAsia="en-US" w:bidi="ar-SA"/>
      </w:rPr>
    </w:lvl>
    <w:lvl w:ilvl="7">
      <w:start w:val="0"/>
      <w:numFmt w:val="bullet"/>
      <w:lvlText w:val="•"/>
      <w:lvlJc w:val="left"/>
      <w:pPr>
        <w:ind w:left="8132" w:hanging="240"/>
      </w:pPr>
      <w:rPr>
        <w:rFonts w:hint="default"/>
        <w:lang w:val="en-US" w:eastAsia="en-US" w:bidi="ar-SA"/>
      </w:rPr>
    </w:lvl>
    <w:lvl w:ilvl="8">
      <w:start w:val="0"/>
      <w:numFmt w:val="bullet"/>
      <w:lvlText w:val="•"/>
      <w:lvlJc w:val="left"/>
      <w:pPr>
        <w:ind w:left="9177" w:hanging="240"/>
      </w:pPr>
      <w:rPr>
        <w:rFonts w:hint="default"/>
        <w:lang w:val="en-US" w:eastAsia="en-US" w:bidi="ar-SA"/>
      </w:rPr>
    </w:lvl>
  </w:abstractNum>
  <w:abstractNum w:abstractNumId="125">
    <w:multiLevelType w:val="hybridMultilevel"/>
    <w:lvl w:ilvl="0">
      <w:start w:val="1"/>
      <w:numFmt w:val="decimal"/>
      <w:lvlText w:val="%1."/>
      <w:lvlJc w:val="left"/>
      <w:pPr>
        <w:ind w:left="1606"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66" w:hanging="420"/>
      </w:pPr>
      <w:rPr>
        <w:rFonts w:hint="default"/>
        <w:lang w:val="en-US" w:eastAsia="en-US" w:bidi="ar-SA"/>
      </w:rPr>
    </w:lvl>
    <w:lvl w:ilvl="2">
      <w:start w:val="0"/>
      <w:numFmt w:val="bullet"/>
      <w:lvlText w:val="•"/>
      <w:lvlJc w:val="left"/>
      <w:pPr>
        <w:ind w:left="3533" w:hanging="420"/>
      </w:pPr>
      <w:rPr>
        <w:rFonts w:hint="default"/>
        <w:lang w:val="en-US" w:eastAsia="en-US" w:bidi="ar-SA"/>
      </w:rPr>
    </w:lvl>
    <w:lvl w:ilvl="3">
      <w:start w:val="0"/>
      <w:numFmt w:val="bullet"/>
      <w:lvlText w:val="•"/>
      <w:lvlJc w:val="left"/>
      <w:pPr>
        <w:ind w:left="4499" w:hanging="420"/>
      </w:pPr>
      <w:rPr>
        <w:rFonts w:hint="default"/>
        <w:lang w:val="en-US" w:eastAsia="en-US" w:bidi="ar-SA"/>
      </w:rPr>
    </w:lvl>
    <w:lvl w:ilvl="4">
      <w:start w:val="0"/>
      <w:numFmt w:val="bullet"/>
      <w:lvlText w:val="•"/>
      <w:lvlJc w:val="left"/>
      <w:pPr>
        <w:ind w:left="5466" w:hanging="420"/>
      </w:pPr>
      <w:rPr>
        <w:rFonts w:hint="default"/>
        <w:lang w:val="en-US" w:eastAsia="en-US" w:bidi="ar-SA"/>
      </w:rPr>
    </w:lvl>
    <w:lvl w:ilvl="5">
      <w:start w:val="0"/>
      <w:numFmt w:val="bullet"/>
      <w:lvlText w:val="•"/>
      <w:lvlJc w:val="left"/>
      <w:pPr>
        <w:ind w:left="6433" w:hanging="420"/>
      </w:pPr>
      <w:rPr>
        <w:rFonts w:hint="default"/>
        <w:lang w:val="en-US" w:eastAsia="en-US" w:bidi="ar-SA"/>
      </w:rPr>
    </w:lvl>
    <w:lvl w:ilvl="6">
      <w:start w:val="0"/>
      <w:numFmt w:val="bullet"/>
      <w:lvlText w:val="•"/>
      <w:lvlJc w:val="left"/>
      <w:pPr>
        <w:ind w:left="7399" w:hanging="420"/>
      </w:pPr>
      <w:rPr>
        <w:rFonts w:hint="default"/>
        <w:lang w:val="en-US" w:eastAsia="en-US" w:bidi="ar-SA"/>
      </w:rPr>
    </w:lvl>
    <w:lvl w:ilvl="7">
      <w:start w:val="0"/>
      <w:numFmt w:val="bullet"/>
      <w:lvlText w:val="•"/>
      <w:lvlJc w:val="left"/>
      <w:pPr>
        <w:ind w:left="8366" w:hanging="420"/>
      </w:pPr>
      <w:rPr>
        <w:rFonts w:hint="default"/>
        <w:lang w:val="en-US" w:eastAsia="en-US" w:bidi="ar-SA"/>
      </w:rPr>
    </w:lvl>
    <w:lvl w:ilvl="8">
      <w:start w:val="0"/>
      <w:numFmt w:val="bullet"/>
      <w:lvlText w:val="•"/>
      <w:lvlJc w:val="left"/>
      <w:pPr>
        <w:ind w:left="9333" w:hanging="420"/>
      </w:pPr>
      <w:rPr>
        <w:rFonts w:hint="default"/>
        <w:lang w:val="en-US" w:eastAsia="en-US" w:bidi="ar-SA"/>
      </w:rPr>
    </w:lvl>
  </w:abstractNum>
  <w:abstractNum w:abstractNumId="124">
    <w:multiLevelType w:val="hybridMultilevel"/>
    <w:lvl w:ilvl="0">
      <w:start w:val="1"/>
      <w:numFmt w:val="decimal"/>
      <w:lvlText w:val="%1."/>
      <w:lvlJc w:val="left"/>
      <w:pPr>
        <w:ind w:left="1513" w:hanging="42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813"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869" w:hanging="360"/>
      </w:pPr>
      <w:rPr>
        <w:rFonts w:hint="default"/>
        <w:lang w:val="en-US" w:eastAsia="en-US" w:bidi="ar-SA"/>
      </w:rPr>
    </w:lvl>
    <w:lvl w:ilvl="3">
      <w:start w:val="0"/>
      <w:numFmt w:val="bullet"/>
      <w:lvlText w:val="•"/>
      <w:lvlJc w:val="left"/>
      <w:pPr>
        <w:ind w:left="3919" w:hanging="360"/>
      </w:pPr>
      <w:rPr>
        <w:rFonts w:hint="default"/>
        <w:lang w:val="en-US" w:eastAsia="en-US" w:bidi="ar-SA"/>
      </w:rPr>
    </w:lvl>
    <w:lvl w:ilvl="4">
      <w:start w:val="0"/>
      <w:numFmt w:val="bullet"/>
      <w:lvlText w:val="•"/>
      <w:lvlJc w:val="left"/>
      <w:pPr>
        <w:ind w:left="4968" w:hanging="360"/>
      </w:pPr>
      <w:rPr>
        <w:rFonts w:hint="default"/>
        <w:lang w:val="en-US" w:eastAsia="en-US" w:bidi="ar-SA"/>
      </w:rPr>
    </w:lvl>
    <w:lvl w:ilvl="5">
      <w:start w:val="0"/>
      <w:numFmt w:val="bullet"/>
      <w:lvlText w:val="•"/>
      <w:lvlJc w:val="left"/>
      <w:pPr>
        <w:ind w:left="6018" w:hanging="360"/>
      </w:pPr>
      <w:rPr>
        <w:rFonts w:hint="default"/>
        <w:lang w:val="en-US" w:eastAsia="en-US" w:bidi="ar-SA"/>
      </w:rPr>
    </w:lvl>
    <w:lvl w:ilvl="6">
      <w:start w:val="0"/>
      <w:numFmt w:val="bullet"/>
      <w:lvlText w:val="•"/>
      <w:lvlJc w:val="left"/>
      <w:pPr>
        <w:ind w:left="7068" w:hanging="360"/>
      </w:pPr>
      <w:rPr>
        <w:rFonts w:hint="default"/>
        <w:lang w:val="en-US" w:eastAsia="en-US" w:bidi="ar-SA"/>
      </w:rPr>
    </w:lvl>
    <w:lvl w:ilvl="7">
      <w:start w:val="0"/>
      <w:numFmt w:val="bullet"/>
      <w:lvlText w:val="•"/>
      <w:lvlJc w:val="left"/>
      <w:pPr>
        <w:ind w:left="8117" w:hanging="360"/>
      </w:pPr>
      <w:rPr>
        <w:rFonts w:hint="default"/>
        <w:lang w:val="en-US" w:eastAsia="en-US" w:bidi="ar-SA"/>
      </w:rPr>
    </w:lvl>
    <w:lvl w:ilvl="8">
      <w:start w:val="0"/>
      <w:numFmt w:val="bullet"/>
      <w:lvlText w:val="•"/>
      <w:lvlJc w:val="left"/>
      <w:pPr>
        <w:ind w:left="9167" w:hanging="360"/>
      </w:pPr>
      <w:rPr>
        <w:rFonts w:hint="default"/>
        <w:lang w:val="en-US" w:eastAsia="en-US" w:bidi="ar-SA"/>
      </w:rPr>
    </w:lvl>
  </w:abstractNum>
  <w:abstractNum w:abstractNumId="123">
    <w:multiLevelType w:val="hybridMultilevel"/>
    <w:lvl w:ilvl="0">
      <w:start w:val="1"/>
      <w:numFmt w:val="decimal"/>
      <w:lvlText w:val="%1."/>
      <w:lvlJc w:val="left"/>
      <w:pPr>
        <w:ind w:left="1515"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678" w:hanging="226"/>
        <w:jc w:val="righ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745" w:hanging="226"/>
      </w:pPr>
      <w:rPr>
        <w:rFonts w:hint="default"/>
        <w:lang w:val="en-US" w:eastAsia="en-US" w:bidi="ar-SA"/>
      </w:rPr>
    </w:lvl>
    <w:lvl w:ilvl="3">
      <w:start w:val="0"/>
      <w:numFmt w:val="bullet"/>
      <w:lvlText w:val="•"/>
      <w:lvlJc w:val="left"/>
      <w:pPr>
        <w:ind w:left="3810" w:hanging="226"/>
      </w:pPr>
      <w:rPr>
        <w:rFonts w:hint="default"/>
        <w:lang w:val="en-US" w:eastAsia="en-US" w:bidi="ar-SA"/>
      </w:rPr>
    </w:lvl>
    <w:lvl w:ilvl="4">
      <w:start w:val="0"/>
      <w:numFmt w:val="bullet"/>
      <w:lvlText w:val="•"/>
      <w:lvlJc w:val="left"/>
      <w:pPr>
        <w:ind w:left="4875" w:hanging="226"/>
      </w:pPr>
      <w:rPr>
        <w:rFonts w:hint="default"/>
        <w:lang w:val="en-US" w:eastAsia="en-US" w:bidi="ar-SA"/>
      </w:rPr>
    </w:lvl>
    <w:lvl w:ilvl="5">
      <w:start w:val="0"/>
      <w:numFmt w:val="bullet"/>
      <w:lvlText w:val="•"/>
      <w:lvlJc w:val="left"/>
      <w:pPr>
        <w:ind w:left="5940" w:hanging="226"/>
      </w:pPr>
      <w:rPr>
        <w:rFonts w:hint="default"/>
        <w:lang w:val="en-US" w:eastAsia="en-US" w:bidi="ar-SA"/>
      </w:rPr>
    </w:lvl>
    <w:lvl w:ilvl="6">
      <w:start w:val="0"/>
      <w:numFmt w:val="bullet"/>
      <w:lvlText w:val="•"/>
      <w:lvlJc w:val="left"/>
      <w:pPr>
        <w:ind w:left="7005" w:hanging="226"/>
      </w:pPr>
      <w:rPr>
        <w:rFonts w:hint="default"/>
        <w:lang w:val="en-US" w:eastAsia="en-US" w:bidi="ar-SA"/>
      </w:rPr>
    </w:lvl>
    <w:lvl w:ilvl="7">
      <w:start w:val="0"/>
      <w:numFmt w:val="bullet"/>
      <w:lvlText w:val="•"/>
      <w:lvlJc w:val="left"/>
      <w:pPr>
        <w:ind w:left="8070" w:hanging="226"/>
      </w:pPr>
      <w:rPr>
        <w:rFonts w:hint="default"/>
        <w:lang w:val="en-US" w:eastAsia="en-US" w:bidi="ar-SA"/>
      </w:rPr>
    </w:lvl>
    <w:lvl w:ilvl="8">
      <w:start w:val="0"/>
      <w:numFmt w:val="bullet"/>
      <w:lvlText w:val="•"/>
      <w:lvlJc w:val="left"/>
      <w:pPr>
        <w:ind w:left="9136" w:hanging="226"/>
      </w:pPr>
      <w:rPr>
        <w:rFonts w:hint="default"/>
        <w:lang w:val="en-US" w:eastAsia="en-US" w:bidi="ar-SA"/>
      </w:rPr>
    </w:lvl>
  </w:abstractNum>
  <w:abstractNum w:abstractNumId="122">
    <w:multiLevelType w:val="hybridMultilevel"/>
    <w:lvl w:ilvl="0">
      <w:start w:val="1"/>
      <w:numFmt w:val="decimal"/>
      <w:lvlText w:val="%1."/>
      <w:lvlJc w:val="left"/>
      <w:pPr>
        <w:ind w:left="145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453"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213" w:hanging="42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4."/>
      <w:lvlJc w:val="left"/>
      <w:pPr>
        <w:ind w:left="1813"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181" w:hanging="360"/>
      </w:pPr>
      <w:rPr>
        <w:rFonts w:hint="default"/>
        <w:lang w:val="en-US" w:eastAsia="en-US" w:bidi="ar-SA"/>
      </w:rPr>
    </w:lvl>
    <w:lvl w:ilvl="5">
      <w:start w:val="0"/>
      <w:numFmt w:val="bullet"/>
      <w:lvlText w:val="•"/>
      <w:lvlJc w:val="left"/>
      <w:pPr>
        <w:ind w:left="5362" w:hanging="360"/>
      </w:pPr>
      <w:rPr>
        <w:rFonts w:hint="default"/>
        <w:lang w:val="en-US" w:eastAsia="en-US" w:bidi="ar-SA"/>
      </w:rPr>
    </w:lvl>
    <w:lvl w:ilvl="6">
      <w:start w:val="0"/>
      <w:numFmt w:val="bullet"/>
      <w:lvlText w:val="•"/>
      <w:lvlJc w:val="left"/>
      <w:pPr>
        <w:ind w:left="6543" w:hanging="360"/>
      </w:pPr>
      <w:rPr>
        <w:rFonts w:hint="default"/>
        <w:lang w:val="en-US" w:eastAsia="en-US" w:bidi="ar-SA"/>
      </w:rPr>
    </w:lvl>
    <w:lvl w:ilvl="7">
      <w:start w:val="0"/>
      <w:numFmt w:val="bullet"/>
      <w:lvlText w:val="•"/>
      <w:lvlJc w:val="left"/>
      <w:pPr>
        <w:ind w:left="7724" w:hanging="360"/>
      </w:pPr>
      <w:rPr>
        <w:rFonts w:hint="default"/>
        <w:lang w:val="en-US" w:eastAsia="en-US" w:bidi="ar-SA"/>
      </w:rPr>
    </w:lvl>
    <w:lvl w:ilvl="8">
      <w:start w:val="0"/>
      <w:numFmt w:val="bullet"/>
      <w:lvlText w:val="•"/>
      <w:lvlJc w:val="left"/>
      <w:pPr>
        <w:ind w:left="8904" w:hanging="360"/>
      </w:pPr>
      <w:rPr>
        <w:rFonts w:hint="default"/>
        <w:lang w:val="en-US" w:eastAsia="en-US" w:bidi="ar-SA"/>
      </w:rPr>
    </w:lvl>
  </w:abstractNum>
  <w:abstractNum w:abstractNumId="121">
    <w:multiLevelType w:val="hybridMultilevel"/>
    <w:lvl w:ilvl="0">
      <w:start w:val="1"/>
      <w:numFmt w:val="decimal"/>
      <w:lvlText w:val="%1."/>
      <w:lvlJc w:val="left"/>
      <w:pPr>
        <w:ind w:left="1136" w:hanging="4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86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905" w:hanging="360"/>
      </w:pPr>
      <w:rPr>
        <w:rFonts w:hint="default"/>
        <w:lang w:val="en-US" w:eastAsia="en-US" w:bidi="ar-SA"/>
      </w:rPr>
    </w:lvl>
    <w:lvl w:ilvl="3">
      <w:start w:val="0"/>
      <w:numFmt w:val="bullet"/>
      <w:lvlText w:val="•"/>
      <w:lvlJc w:val="left"/>
      <w:pPr>
        <w:ind w:left="3950" w:hanging="360"/>
      </w:pPr>
      <w:rPr>
        <w:rFonts w:hint="default"/>
        <w:lang w:val="en-US" w:eastAsia="en-US" w:bidi="ar-SA"/>
      </w:rPr>
    </w:lvl>
    <w:lvl w:ilvl="4">
      <w:start w:val="0"/>
      <w:numFmt w:val="bullet"/>
      <w:lvlText w:val="•"/>
      <w:lvlJc w:val="left"/>
      <w:pPr>
        <w:ind w:left="4995" w:hanging="360"/>
      </w:pPr>
      <w:rPr>
        <w:rFonts w:hint="default"/>
        <w:lang w:val="en-US" w:eastAsia="en-US" w:bidi="ar-SA"/>
      </w:rPr>
    </w:lvl>
    <w:lvl w:ilvl="5">
      <w:start w:val="0"/>
      <w:numFmt w:val="bullet"/>
      <w:lvlText w:val="•"/>
      <w:lvlJc w:val="left"/>
      <w:pPr>
        <w:ind w:left="6040" w:hanging="360"/>
      </w:pPr>
      <w:rPr>
        <w:rFonts w:hint="default"/>
        <w:lang w:val="en-US" w:eastAsia="en-US" w:bidi="ar-SA"/>
      </w:rPr>
    </w:lvl>
    <w:lvl w:ilvl="6">
      <w:start w:val="0"/>
      <w:numFmt w:val="bullet"/>
      <w:lvlText w:val="•"/>
      <w:lvlJc w:val="left"/>
      <w:pPr>
        <w:ind w:left="7085" w:hanging="360"/>
      </w:pPr>
      <w:rPr>
        <w:rFonts w:hint="default"/>
        <w:lang w:val="en-US" w:eastAsia="en-US" w:bidi="ar-SA"/>
      </w:rPr>
    </w:lvl>
    <w:lvl w:ilvl="7">
      <w:start w:val="0"/>
      <w:numFmt w:val="bullet"/>
      <w:lvlText w:val="•"/>
      <w:lvlJc w:val="left"/>
      <w:pPr>
        <w:ind w:left="8130" w:hanging="360"/>
      </w:pPr>
      <w:rPr>
        <w:rFonts w:hint="default"/>
        <w:lang w:val="en-US" w:eastAsia="en-US" w:bidi="ar-SA"/>
      </w:rPr>
    </w:lvl>
    <w:lvl w:ilvl="8">
      <w:start w:val="0"/>
      <w:numFmt w:val="bullet"/>
      <w:lvlText w:val="•"/>
      <w:lvlJc w:val="left"/>
      <w:pPr>
        <w:ind w:left="9176" w:hanging="360"/>
      </w:pPr>
      <w:rPr>
        <w:rFonts w:hint="default"/>
        <w:lang w:val="en-US" w:eastAsia="en-US" w:bidi="ar-SA"/>
      </w:rPr>
    </w:lvl>
  </w:abstractNum>
  <w:abstractNum w:abstractNumId="120">
    <w:multiLevelType w:val="hybridMultilevel"/>
    <w:lvl w:ilvl="0">
      <w:start w:val="2"/>
      <w:numFmt w:val="decimal"/>
      <w:lvlText w:val="%1."/>
      <w:lvlJc w:val="left"/>
      <w:pPr>
        <w:ind w:left="884" w:hanging="240"/>
        <w:jc w:val="right"/>
      </w:pPr>
      <w:rPr>
        <w:rFonts w:hint="default" w:ascii="Times New Roman" w:hAnsi="Times New Roman" w:eastAsia="Times New Roman" w:cs="Times New Roman"/>
        <w:b w:val="0"/>
        <w:bCs w:val="0"/>
        <w:i w:val="0"/>
        <w:iCs w:val="0"/>
        <w:spacing w:val="0"/>
        <w:w w:val="88"/>
        <w:sz w:val="24"/>
        <w:szCs w:val="24"/>
        <w:lang w:val="en-US" w:eastAsia="en-US" w:bidi="ar-SA"/>
      </w:rPr>
    </w:lvl>
    <w:lvl w:ilvl="1">
      <w:start w:val="1"/>
      <w:numFmt w:val="lowerLetter"/>
      <w:lvlText w:val="%2."/>
      <w:lvlJc w:val="left"/>
      <w:pPr>
        <w:ind w:left="2173" w:hanging="360"/>
        <w:jc w:val="left"/>
      </w:pPr>
      <w:rPr>
        <w:rFonts w:hint="default"/>
        <w:spacing w:val="-1"/>
        <w:w w:val="100"/>
        <w:lang w:val="en-US" w:eastAsia="en-US" w:bidi="ar-SA"/>
      </w:rPr>
    </w:lvl>
    <w:lvl w:ilvl="2">
      <w:start w:val="0"/>
      <w:numFmt w:val="bullet"/>
      <w:lvlText w:val="•"/>
      <w:lvlJc w:val="left"/>
      <w:pPr>
        <w:ind w:left="3189" w:hanging="360"/>
      </w:pPr>
      <w:rPr>
        <w:rFonts w:hint="default"/>
        <w:lang w:val="en-US" w:eastAsia="en-US" w:bidi="ar-SA"/>
      </w:rPr>
    </w:lvl>
    <w:lvl w:ilvl="3">
      <w:start w:val="0"/>
      <w:numFmt w:val="bullet"/>
      <w:lvlText w:val="•"/>
      <w:lvlJc w:val="left"/>
      <w:pPr>
        <w:ind w:left="4199" w:hanging="360"/>
      </w:pPr>
      <w:rPr>
        <w:rFonts w:hint="default"/>
        <w:lang w:val="en-US" w:eastAsia="en-US" w:bidi="ar-SA"/>
      </w:rPr>
    </w:lvl>
    <w:lvl w:ilvl="4">
      <w:start w:val="0"/>
      <w:numFmt w:val="bullet"/>
      <w:lvlText w:val="•"/>
      <w:lvlJc w:val="left"/>
      <w:pPr>
        <w:ind w:left="5208" w:hanging="360"/>
      </w:pPr>
      <w:rPr>
        <w:rFonts w:hint="default"/>
        <w:lang w:val="en-US" w:eastAsia="en-US" w:bidi="ar-SA"/>
      </w:rPr>
    </w:lvl>
    <w:lvl w:ilvl="5">
      <w:start w:val="0"/>
      <w:numFmt w:val="bullet"/>
      <w:lvlText w:val="•"/>
      <w:lvlJc w:val="left"/>
      <w:pPr>
        <w:ind w:left="6218" w:hanging="360"/>
      </w:pPr>
      <w:rPr>
        <w:rFonts w:hint="default"/>
        <w:lang w:val="en-US" w:eastAsia="en-US" w:bidi="ar-SA"/>
      </w:rPr>
    </w:lvl>
    <w:lvl w:ilvl="6">
      <w:start w:val="0"/>
      <w:numFmt w:val="bullet"/>
      <w:lvlText w:val="•"/>
      <w:lvlJc w:val="left"/>
      <w:pPr>
        <w:ind w:left="7228" w:hanging="360"/>
      </w:pPr>
      <w:rPr>
        <w:rFonts w:hint="default"/>
        <w:lang w:val="en-US" w:eastAsia="en-US" w:bidi="ar-SA"/>
      </w:rPr>
    </w:lvl>
    <w:lvl w:ilvl="7">
      <w:start w:val="0"/>
      <w:numFmt w:val="bullet"/>
      <w:lvlText w:val="•"/>
      <w:lvlJc w:val="left"/>
      <w:pPr>
        <w:ind w:left="8237" w:hanging="360"/>
      </w:pPr>
      <w:rPr>
        <w:rFonts w:hint="default"/>
        <w:lang w:val="en-US" w:eastAsia="en-US" w:bidi="ar-SA"/>
      </w:rPr>
    </w:lvl>
    <w:lvl w:ilvl="8">
      <w:start w:val="0"/>
      <w:numFmt w:val="bullet"/>
      <w:lvlText w:val="•"/>
      <w:lvlJc w:val="left"/>
      <w:pPr>
        <w:ind w:left="9247" w:hanging="360"/>
      </w:pPr>
      <w:rPr>
        <w:rFonts w:hint="default"/>
        <w:lang w:val="en-US" w:eastAsia="en-US" w:bidi="ar-SA"/>
      </w:rPr>
    </w:lvl>
  </w:abstractNum>
  <w:abstractNum w:abstractNumId="119">
    <w:multiLevelType w:val="hybridMultilevel"/>
    <w:lvl w:ilvl="0">
      <w:start w:val="2"/>
      <w:numFmt w:val="lowerLetter"/>
      <w:lvlText w:val="%1."/>
      <w:lvlJc w:val="left"/>
      <w:pPr>
        <w:ind w:left="972"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08" w:hanging="240"/>
      </w:pPr>
      <w:rPr>
        <w:rFonts w:hint="default"/>
        <w:lang w:val="en-US" w:eastAsia="en-US" w:bidi="ar-SA"/>
      </w:rPr>
    </w:lvl>
    <w:lvl w:ilvl="2">
      <w:start w:val="0"/>
      <w:numFmt w:val="bullet"/>
      <w:lvlText w:val="•"/>
      <w:lvlJc w:val="left"/>
      <w:pPr>
        <w:ind w:left="3037" w:hanging="240"/>
      </w:pPr>
      <w:rPr>
        <w:rFonts w:hint="default"/>
        <w:lang w:val="en-US" w:eastAsia="en-US" w:bidi="ar-SA"/>
      </w:rPr>
    </w:lvl>
    <w:lvl w:ilvl="3">
      <w:start w:val="0"/>
      <w:numFmt w:val="bullet"/>
      <w:lvlText w:val="•"/>
      <w:lvlJc w:val="left"/>
      <w:pPr>
        <w:ind w:left="4065" w:hanging="240"/>
      </w:pPr>
      <w:rPr>
        <w:rFonts w:hint="default"/>
        <w:lang w:val="en-US" w:eastAsia="en-US" w:bidi="ar-SA"/>
      </w:rPr>
    </w:lvl>
    <w:lvl w:ilvl="4">
      <w:start w:val="0"/>
      <w:numFmt w:val="bullet"/>
      <w:lvlText w:val="•"/>
      <w:lvlJc w:val="left"/>
      <w:pPr>
        <w:ind w:left="5094" w:hanging="240"/>
      </w:pPr>
      <w:rPr>
        <w:rFonts w:hint="default"/>
        <w:lang w:val="en-US" w:eastAsia="en-US" w:bidi="ar-SA"/>
      </w:rPr>
    </w:lvl>
    <w:lvl w:ilvl="5">
      <w:start w:val="0"/>
      <w:numFmt w:val="bullet"/>
      <w:lvlText w:val="•"/>
      <w:lvlJc w:val="left"/>
      <w:pPr>
        <w:ind w:left="6123" w:hanging="240"/>
      </w:pPr>
      <w:rPr>
        <w:rFonts w:hint="default"/>
        <w:lang w:val="en-US" w:eastAsia="en-US" w:bidi="ar-SA"/>
      </w:rPr>
    </w:lvl>
    <w:lvl w:ilvl="6">
      <w:start w:val="0"/>
      <w:numFmt w:val="bullet"/>
      <w:lvlText w:val="•"/>
      <w:lvlJc w:val="left"/>
      <w:pPr>
        <w:ind w:left="7151" w:hanging="240"/>
      </w:pPr>
      <w:rPr>
        <w:rFonts w:hint="default"/>
        <w:lang w:val="en-US" w:eastAsia="en-US" w:bidi="ar-SA"/>
      </w:rPr>
    </w:lvl>
    <w:lvl w:ilvl="7">
      <w:start w:val="0"/>
      <w:numFmt w:val="bullet"/>
      <w:lvlText w:val="•"/>
      <w:lvlJc w:val="left"/>
      <w:pPr>
        <w:ind w:left="8180" w:hanging="240"/>
      </w:pPr>
      <w:rPr>
        <w:rFonts w:hint="default"/>
        <w:lang w:val="en-US" w:eastAsia="en-US" w:bidi="ar-SA"/>
      </w:rPr>
    </w:lvl>
    <w:lvl w:ilvl="8">
      <w:start w:val="0"/>
      <w:numFmt w:val="bullet"/>
      <w:lvlText w:val="•"/>
      <w:lvlJc w:val="left"/>
      <w:pPr>
        <w:ind w:left="9209" w:hanging="240"/>
      </w:pPr>
      <w:rPr>
        <w:rFonts w:hint="default"/>
        <w:lang w:val="en-US" w:eastAsia="en-US" w:bidi="ar-SA"/>
      </w:rPr>
    </w:lvl>
  </w:abstractNum>
  <w:abstractNum w:abstractNumId="118">
    <w:multiLevelType w:val="hybridMultilevel"/>
    <w:lvl w:ilvl="0">
      <w:start w:val="1"/>
      <w:numFmt w:val="decimal"/>
      <w:lvlText w:val="%1."/>
      <w:lvlJc w:val="left"/>
      <w:pPr>
        <w:ind w:left="145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81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9" w:hanging="360"/>
      </w:pPr>
      <w:rPr>
        <w:rFonts w:hint="default"/>
        <w:lang w:val="en-US" w:eastAsia="en-US" w:bidi="ar-SA"/>
      </w:rPr>
    </w:lvl>
    <w:lvl w:ilvl="3">
      <w:start w:val="0"/>
      <w:numFmt w:val="bullet"/>
      <w:lvlText w:val="•"/>
      <w:lvlJc w:val="left"/>
      <w:pPr>
        <w:ind w:left="3919" w:hanging="360"/>
      </w:pPr>
      <w:rPr>
        <w:rFonts w:hint="default"/>
        <w:lang w:val="en-US" w:eastAsia="en-US" w:bidi="ar-SA"/>
      </w:rPr>
    </w:lvl>
    <w:lvl w:ilvl="4">
      <w:start w:val="0"/>
      <w:numFmt w:val="bullet"/>
      <w:lvlText w:val="•"/>
      <w:lvlJc w:val="left"/>
      <w:pPr>
        <w:ind w:left="4968" w:hanging="360"/>
      </w:pPr>
      <w:rPr>
        <w:rFonts w:hint="default"/>
        <w:lang w:val="en-US" w:eastAsia="en-US" w:bidi="ar-SA"/>
      </w:rPr>
    </w:lvl>
    <w:lvl w:ilvl="5">
      <w:start w:val="0"/>
      <w:numFmt w:val="bullet"/>
      <w:lvlText w:val="•"/>
      <w:lvlJc w:val="left"/>
      <w:pPr>
        <w:ind w:left="6018" w:hanging="360"/>
      </w:pPr>
      <w:rPr>
        <w:rFonts w:hint="default"/>
        <w:lang w:val="en-US" w:eastAsia="en-US" w:bidi="ar-SA"/>
      </w:rPr>
    </w:lvl>
    <w:lvl w:ilvl="6">
      <w:start w:val="0"/>
      <w:numFmt w:val="bullet"/>
      <w:lvlText w:val="•"/>
      <w:lvlJc w:val="left"/>
      <w:pPr>
        <w:ind w:left="7068" w:hanging="360"/>
      </w:pPr>
      <w:rPr>
        <w:rFonts w:hint="default"/>
        <w:lang w:val="en-US" w:eastAsia="en-US" w:bidi="ar-SA"/>
      </w:rPr>
    </w:lvl>
    <w:lvl w:ilvl="7">
      <w:start w:val="0"/>
      <w:numFmt w:val="bullet"/>
      <w:lvlText w:val="•"/>
      <w:lvlJc w:val="left"/>
      <w:pPr>
        <w:ind w:left="8117" w:hanging="360"/>
      </w:pPr>
      <w:rPr>
        <w:rFonts w:hint="default"/>
        <w:lang w:val="en-US" w:eastAsia="en-US" w:bidi="ar-SA"/>
      </w:rPr>
    </w:lvl>
    <w:lvl w:ilvl="8">
      <w:start w:val="0"/>
      <w:numFmt w:val="bullet"/>
      <w:lvlText w:val="•"/>
      <w:lvlJc w:val="left"/>
      <w:pPr>
        <w:ind w:left="9167" w:hanging="360"/>
      </w:pPr>
      <w:rPr>
        <w:rFonts w:hint="default"/>
        <w:lang w:val="en-US" w:eastAsia="en-US" w:bidi="ar-SA"/>
      </w:rPr>
    </w:lvl>
  </w:abstractNum>
  <w:abstractNum w:abstractNumId="117">
    <w:multiLevelType w:val="hybridMultilevel"/>
    <w:lvl w:ilvl="0">
      <w:start w:val="1"/>
      <w:numFmt w:val="decimal"/>
      <w:lvlText w:val="%1."/>
      <w:lvlJc w:val="left"/>
      <w:pPr>
        <w:ind w:left="181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64" w:hanging="360"/>
      </w:pPr>
      <w:rPr>
        <w:rFonts w:hint="default"/>
        <w:lang w:val="en-US" w:eastAsia="en-US" w:bidi="ar-SA"/>
      </w:rPr>
    </w:lvl>
    <w:lvl w:ilvl="2">
      <w:start w:val="0"/>
      <w:numFmt w:val="bullet"/>
      <w:lvlText w:val="•"/>
      <w:lvlJc w:val="left"/>
      <w:pPr>
        <w:ind w:left="3709" w:hanging="360"/>
      </w:pPr>
      <w:rPr>
        <w:rFonts w:hint="default"/>
        <w:lang w:val="en-US" w:eastAsia="en-US" w:bidi="ar-SA"/>
      </w:rPr>
    </w:lvl>
    <w:lvl w:ilvl="3">
      <w:start w:val="0"/>
      <w:numFmt w:val="bullet"/>
      <w:lvlText w:val="•"/>
      <w:lvlJc w:val="left"/>
      <w:pPr>
        <w:ind w:left="4653" w:hanging="360"/>
      </w:pPr>
      <w:rPr>
        <w:rFonts w:hint="default"/>
        <w:lang w:val="en-US" w:eastAsia="en-US" w:bidi="ar-SA"/>
      </w:rPr>
    </w:lvl>
    <w:lvl w:ilvl="4">
      <w:start w:val="0"/>
      <w:numFmt w:val="bullet"/>
      <w:lvlText w:val="•"/>
      <w:lvlJc w:val="left"/>
      <w:pPr>
        <w:ind w:left="5598" w:hanging="360"/>
      </w:pPr>
      <w:rPr>
        <w:rFonts w:hint="default"/>
        <w:lang w:val="en-US" w:eastAsia="en-US" w:bidi="ar-SA"/>
      </w:rPr>
    </w:lvl>
    <w:lvl w:ilvl="5">
      <w:start w:val="0"/>
      <w:numFmt w:val="bullet"/>
      <w:lvlText w:val="•"/>
      <w:lvlJc w:val="left"/>
      <w:pPr>
        <w:ind w:left="6543" w:hanging="360"/>
      </w:pPr>
      <w:rPr>
        <w:rFonts w:hint="default"/>
        <w:lang w:val="en-US" w:eastAsia="en-US" w:bidi="ar-SA"/>
      </w:rPr>
    </w:lvl>
    <w:lvl w:ilvl="6">
      <w:start w:val="0"/>
      <w:numFmt w:val="bullet"/>
      <w:lvlText w:val="•"/>
      <w:lvlJc w:val="left"/>
      <w:pPr>
        <w:ind w:left="7487" w:hanging="360"/>
      </w:pPr>
      <w:rPr>
        <w:rFonts w:hint="default"/>
        <w:lang w:val="en-US" w:eastAsia="en-US" w:bidi="ar-SA"/>
      </w:rPr>
    </w:lvl>
    <w:lvl w:ilvl="7">
      <w:start w:val="0"/>
      <w:numFmt w:val="bullet"/>
      <w:lvlText w:val="•"/>
      <w:lvlJc w:val="left"/>
      <w:pPr>
        <w:ind w:left="8432" w:hanging="360"/>
      </w:pPr>
      <w:rPr>
        <w:rFonts w:hint="default"/>
        <w:lang w:val="en-US" w:eastAsia="en-US" w:bidi="ar-SA"/>
      </w:rPr>
    </w:lvl>
    <w:lvl w:ilvl="8">
      <w:start w:val="0"/>
      <w:numFmt w:val="bullet"/>
      <w:lvlText w:val="•"/>
      <w:lvlJc w:val="left"/>
      <w:pPr>
        <w:ind w:left="9377" w:hanging="360"/>
      </w:pPr>
      <w:rPr>
        <w:rFonts w:hint="default"/>
        <w:lang w:val="en-US" w:eastAsia="en-US" w:bidi="ar-SA"/>
      </w:rPr>
    </w:lvl>
  </w:abstractNum>
  <w:abstractNum w:abstractNumId="116">
    <w:multiLevelType w:val="hybridMultilevel"/>
    <w:lvl w:ilvl="0">
      <w:start w:val="1"/>
      <w:numFmt w:val="decimal"/>
      <w:lvlText w:val="%1."/>
      <w:lvlJc w:val="left"/>
      <w:pPr>
        <w:ind w:left="145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145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421" w:hanging="360"/>
      </w:pPr>
      <w:rPr>
        <w:rFonts w:hint="default"/>
        <w:lang w:val="en-US" w:eastAsia="en-US" w:bidi="ar-SA"/>
      </w:rPr>
    </w:lvl>
    <w:lvl w:ilvl="3">
      <w:start w:val="0"/>
      <w:numFmt w:val="bullet"/>
      <w:lvlText w:val="•"/>
      <w:lvlJc w:val="left"/>
      <w:pPr>
        <w:ind w:left="4401" w:hanging="360"/>
      </w:pPr>
      <w:rPr>
        <w:rFonts w:hint="default"/>
        <w:lang w:val="en-US" w:eastAsia="en-US" w:bidi="ar-SA"/>
      </w:rPr>
    </w:lvl>
    <w:lvl w:ilvl="4">
      <w:start w:val="0"/>
      <w:numFmt w:val="bullet"/>
      <w:lvlText w:val="•"/>
      <w:lvlJc w:val="left"/>
      <w:pPr>
        <w:ind w:left="5382" w:hanging="360"/>
      </w:pPr>
      <w:rPr>
        <w:rFonts w:hint="default"/>
        <w:lang w:val="en-US" w:eastAsia="en-US" w:bidi="ar-SA"/>
      </w:rPr>
    </w:lvl>
    <w:lvl w:ilvl="5">
      <w:start w:val="0"/>
      <w:numFmt w:val="bullet"/>
      <w:lvlText w:val="•"/>
      <w:lvlJc w:val="left"/>
      <w:pPr>
        <w:ind w:left="6363" w:hanging="360"/>
      </w:pPr>
      <w:rPr>
        <w:rFonts w:hint="default"/>
        <w:lang w:val="en-US" w:eastAsia="en-US" w:bidi="ar-SA"/>
      </w:rPr>
    </w:lvl>
    <w:lvl w:ilvl="6">
      <w:start w:val="0"/>
      <w:numFmt w:val="bullet"/>
      <w:lvlText w:val="•"/>
      <w:lvlJc w:val="left"/>
      <w:pPr>
        <w:ind w:left="7343" w:hanging="360"/>
      </w:pPr>
      <w:rPr>
        <w:rFonts w:hint="default"/>
        <w:lang w:val="en-US" w:eastAsia="en-US" w:bidi="ar-SA"/>
      </w:rPr>
    </w:lvl>
    <w:lvl w:ilvl="7">
      <w:start w:val="0"/>
      <w:numFmt w:val="bullet"/>
      <w:lvlText w:val="•"/>
      <w:lvlJc w:val="left"/>
      <w:pPr>
        <w:ind w:left="8324" w:hanging="360"/>
      </w:pPr>
      <w:rPr>
        <w:rFonts w:hint="default"/>
        <w:lang w:val="en-US" w:eastAsia="en-US" w:bidi="ar-SA"/>
      </w:rPr>
    </w:lvl>
    <w:lvl w:ilvl="8">
      <w:start w:val="0"/>
      <w:numFmt w:val="bullet"/>
      <w:lvlText w:val="•"/>
      <w:lvlJc w:val="left"/>
      <w:pPr>
        <w:ind w:left="9305" w:hanging="360"/>
      </w:pPr>
      <w:rPr>
        <w:rFonts w:hint="default"/>
        <w:lang w:val="en-US" w:eastAsia="en-US" w:bidi="ar-SA"/>
      </w:rPr>
    </w:lvl>
  </w:abstractNum>
  <w:abstractNum w:abstractNumId="115">
    <w:multiLevelType w:val="hybridMultilevel"/>
    <w:lvl w:ilvl="0">
      <w:start w:val="1"/>
      <w:numFmt w:val="decimal"/>
      <w:lvlText w:val="%1."/>
      <w:lvlJc w:val="left"/>
      <w:pPr>
        <w:ind w:left="181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64" w:hanging="360"/>
      </w:pPr>
      <w:rPr>
        <w:rFonts w:hint="default"/>
        <w:lang w:val="en-US" w:eastAsia="en-US" w:bidi="ar-SA"/>
      </w:rPr>
    </w:lvl>
    <w:lvl w:ilvl="2">
      <w:start w:val="0"/>
      <w:numFmt w:val="bullet"/>
      <w:lvlText w:val="•"/>
      <w:lvlJc w:val="left"/>
      <w:pPr>
        <w:ind w:left="3709" w:hanging="360"/>
      </w:pPr>
      <w:rPr>
        <w:rFonts w:hint="default"/>
        <w:lang w:val="en-US" w:eastAsia="en-US" w:bidi="ar-SA"/>
      </w:rPr>
    </w:lvl>
    <w:lvl w:ilvl="3">
      <w:start w:val="0"/>
      <w:numFmt w:val="bullet"/>
      <w:lvlText w:val="•"/>
      <w:lvlJc w:val="left"/>
      <w:pPr>
        <w:ind w:left="4653" w:hanging="360"/>
      </w:pPr>
      <w:rPr>
        <w:rFonts w:hint="default"/>
        <w:lang w:val="en-US" w:eastAsia="en-US" w:bidi="ar-SA"/>
      </w:rPr>
    </w:lvl>
    <w:lvl w:ilvl="4">
      <w:start w:val="0"/>
      <w:numFmt w:val="bullet"/>
      <w:lvlText w:val="•"/>
      <w:lvlJc w:val="left"/>
      <w:pPr>
        <w:ind w:left="5598" w:hanging="360"/>
      </w:pPr>
      <w:rPr>
        <w:rFonts w:hint="default"/>
        <w:lang w:val="en-US" w:eastAsia="en-US" w:bidi="ar-SA"/>
      </w:rPr>
    </w:lvl>
    <w:lvl w:ilvl="5">
      <w:start w:val="0"/>
      <w:numFmt w:val="bullet"/>
      <w:lvlText w:val="•"/>
      <w:lvlJc w:val="left"/>
      <w:pPr>
        <w:ind w:left="6543" w:hanging="360"/>
      </w:pPr>
      <w:rPr>
        <w:rFonts w:hint="default"/>
        <w:lang w:val="en-US" w:eastAsia="en-US" w:bidi="ar-SA"/>
      </w:rPr>
    </w:lvl>
    <w:lvl w:ilvl="6">
      <w:start w:val="0"/>
      <w:numFmt w:val="bullet"/>
      <w:lvlText w:val="•"/>
      <w:lvlJc w:val="left"/>
      <w:pPr>
        <w:ind w:left="7487" w:hanging="360"/>
      </w:pPr>
      <w:rPr>
        <w:rFonts w:hint="default"/>
        <w:lang w:val="en-US" w:eastAsia="en-US" w:bidi="ar-SA"/>
      </w:rPr>
    </w:lvl>
    <w:lvl w:ilvl="7">
      <w:start w:val="0"/>
      <w:numFmt w:val="bullet"/>
      <w:lvlText w:val="•"/>
      <w:lvlJc w:val="left"/>
      <w:pPr>
        <w:ind w:left="8432" w:hanging="360"/>
      </w:pPr>
      <w:rPr>
        <w:rFonts w:hint="default"/>
        <w:lang w:val="en-US" w:eastAsia="en-US" w:bidi="ar-SA"/>
      </w:rPr>
    </w:lvl>
    <w:lvl w:ilvl="8">
      <w:start w:val="0"/>
      <w:numFmt w:val="bullet"/>
      <w:lvlText w:val="•"/>
      <w:lvlJc w:val="left"/>
      <w:pPr>
        <w:ind w:left="9377" w:hanging="360"/>
      </w:pPr>
      <w:rPr>
        <w:rFonts w:hint="default"/>
        <w:lang w:val="en-US" w:eastAsia="en-US" w:bidi="ar-SA"/>
      </w:rPr>
    </w:lvl>
  </w:abstractNum>
  <w:abstractNum w:abstractNumId="114">
    <w:multiLevelType w:val="hybridMultilevel"/>
    <w:lvl w:ilvl="0">
      <w:start w:val="1"/>
      <w:numFmt w:val="decimal"/>
      <w:lvlText w:val="%1."/>
      <w:lvlJc w:val="left"/>
      <w:pPr>
        <w:ind w:left="1513"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621" w:hanging="4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691" w:hanging="420"/>
      </w:pPr>
      <w:rPr>
        <w:rFonts w:hint="default"/>
        <w:lang w:val="en-US" w:eastAsia="en-US" w:bidi="ar-SA"/>
      </w:rPr>
    </w:lvl>
    <w:lvl w:ilvl="3">
      <w:start w:val="0"/>
      <w:numFmt w:val="bullet"/>
      <w:lvlText w:val="•"/>
      <w:lvlJc w:val="left"/>
      <w:pPr>
        <w:ind w:left="3763" w:hanging="420"/>
      </w:pPr>
      <w:rPr>
        <w:rFonts w:hint="default"/>
        <w:lang w:val="en-US" w:eastAsia="en-US" w:bidi="ar-SA"/>
      </w:rPr>
    </w:lvl>
    <w:lvl w:ilvl="4">
      <w:start w:val="0"/>
      <w:numFmt w:val="bullet"/>
      <w:lvlText w:val="•"/>
      <w:lvlJc w:val="left"/>
      <w:pPr>
        <w:ind w:left="4835" w:hanging="420"/>
      </w:pPr>
      <w:rPr>
        <w:rFonts w:hint="default"/>
        <w:lang w:val="en-US" w:eastAsia="en-US" w:bidi="ar-SA"/>
      </w:rPr>
    </w:lvl>
    <w:lvl w:ilvl="5">
      <w:start w:val="0"/>
      <w:numFmt w:val="bullet"/>
      <w:lvlText w:val="•"/>
      <w:lvlJc w:val="left"/>
      <w:pPr>
        <w:ind w:left="5907" w:hanging="420"/>
      </w:pPr>
      <w:rPr>
        <w:rFonts w:hint="default"/>
        <w:lang w:val="en-US" w:eastAsia="en-US" w:bidi="ar-SA"/>
      </w:rPr>
    </w:lvl>
    <w:lvl w:ilvl="6">
      <w:start w:val="0"/>
      <w:numFmt w:val="bullet"/>
      <w:lvlText w:val="•"/>
      <w:lvlJc w:val="left"/>
      <w:pPr>
        <w:ind w:left="6979" w:hanging="420"/>
      </w:pPr>
      <w:rPr>
        <w:rFonts w:hint="default"/>
        <w:lang w:val="en-US" w:eastAsia="en-US" w:bidi="ar-SA"/>
      </w:rPr>
    </w:lvl>
    <w:lvl w:ilvl="7">
      <w:start w:val="0"/>
      <w:numFmt w:val="bullet"/>
      <w:lvlText w:val="•"/>
      <w:lvlJc w:val="left"/>
      <w:pPr>
        <w:ind w:left="8050" w:hanging="420"/>
      </w:pPr>
      <w:rPr>
        <w:rFonts w:hint="default"/>
        <w:lang w:val="en-US" w:eastAsia="en-US" w:bidi="ar-SA"/>
      </w:rPr>
    </w:lvl>
    <w:lvl w:ilvl="8">
      <w:start w:val="0"/>
      <w:numFmt w:val="bullet"/>
      <w:lvlText w:val="•"/>
      <w:lvlJc w:val="left"/>
      <w:pPr>
        <w:ind w:left="9122" w:hanging="420"/>
      </w:pPr>
      <w:rPr>
        <w:rFonts w:hint="default"/>
        <w:lang w:val="en-US" w:eastAsia="en-US" w:bidi="ar-SA"/>
      </w:rPr>
    </w:lvl>
  </w:abstractNum>
  <w:abstractNum w:abstractNumId="113">
    <w:multiLevelType w:val="hybridMultilevel"/>
    <w:lvl w:ilvl="0">
      <w:start w:val="1"/>
      <w:numFmt w:val="lowerLetter"/>
      <w:lvlText w:val="%1."/>
      <w:lvlJc w:val="left"/>
      <w:pPr>
        <w:ind w:left="1633" w:hanging="54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602" w:hanging="540"/>
      </w:pPr>
      <w:rPr>
        <w:rFonts w:hint="default"/>
        <w:lang w:val="en-US" w:eastAsia="en-US" w:bidi="ar-SA"/>
      </w:rPr>
    </w:lvl>
    <w:lvl w:ilvl="2">
      <w:start w:val="0"/>
      <w:numFmt w:val="bullet"/>
      <w:lvlText w:val="•"/>
      <w:lvlJc w:val="left"/>
      <w:pPr>
        <w:ind w:left="3565" w:hanging="540"/>
      </w:pPr>
      <w:rPr>
        <w:rFonts w:hint="default"/>
        <w:lang w:val="en-US" w:eastAsia="en-US" w:bidi="ar-SA"/>
      </w:rPr>
    </w:lvl>
    <w:lvl w:ilvl="3">
      <w:start w:val="0"/>
      <w:numFmt w:val="bullet"/>
      <w:lvlText w:val="•"/>
      <w:lvlJc w:val="left"/>
      <w:pPr>
        <w:ind w:left="4527" w:hanging="540"/>
      </w:pPr>
      <w:rPr>
        <w:rFonts w:hint="default"/>
        <w:lang w:val="en-US" w:eastAsia="en-US" w:bidi="ar-SA"/>
      </w:rPr>
    </w:lvl>
    <w:lvl w:ilvl="4">
      <w:start w:val="0"/>
      <w:numFmt w:val="bullet"/>
      <w:lvlText w:val="•"/>
      <w:lvlJc w:val="left"/>
      <w:pPr>
        <w:ind w:left="5490" w:hanging="540"/>
      </w:pPr>
      <w:rPr>
        <w:rFonts w:hint="default"/>
        <w:lang w:val="en-US" w:eastAsia="en-US" w:bidi="ar-SA"/>
      </w:rPr>
    </w:lvl>
    <w:lvl w:ilvl="5">
      <w:start w:val="0"/>
      <w:numFmt w:val="bullet"/>
      <w:lvlText w:val="•"/>
      <w:lvlJc w:val="left"/>
      <w:pPr>
        <w:ind w:left="6453" w:hanging="540"/>
      </w:pPr>
      <w:rPr>
        <w:rFonts w:hint="default"/>
        <w:lang w:val="en-US" w:eastAsia="en-US" w:bidi="ar-SA"/>
      </w:rPr>
    </w:lvl>
    <w:lvl w:ilvl="6">
      <w:start w:val="0"/>
      <w:numFmt w:val="bullet"/>
      <w:lvlText w:val="•"/>
      <w:lvlJc w:val="left"/>
      <w:pPr>
        <w:ind w:left="7415" w:hanging="540"/>
      </w:pPr>
      <w:rPr>
        <w:rFonts w:hint="default"/>
        <w:lang w:val="en-US" w:eastAsia="en-US" w:bidi="ar-SA"/>
      </w:rPr>
    </w:lvl>
    <w:lvl w:ilvl="7">
      <w:start w:val="0"/>
      <w:numFmt w:val="bullet"/>
      <w:lvlText w:val="•"/>
      <w:lvlJc w:val="left"/>
      <w:pPr>
        <w:ind w:left="8378" w:hanging="540"/>
      </w:pPr>
      <w:rPr>
        <w:rFonts w:hint="default"/>
        <w:lang w:val="en-US" w:eastAsia="en-US" w:bidi="ar-SA"/>
      </w:rPr>
    </w:lvl>
    <w:lvl w:ilvl="8">
      <w:start w:val="0"/>
      <w:numFmt w:val="bullet"/>
      <w:lvlText w:val="•"/>
      <w:lvlJc w:val="left"/>
      <w:pPr>
        <w:ind w:left="9341" w:hanging="540"/>
      </w:pPr>
      <w:rPr>
        <w:rFonts w:hint="default"/>
        <w:lang w:val="en-US" w:eastAsia="en-US" w:bidi="ar-SA"/>
      </w:rPr>
    </w:lvl>
  </w:abstractNum>
  <w:abstractNum w:abstractNumId="112">
    <w:multiLevelType w:val="hybridMultilevel"/>
    <w:lvl w:ilvl="0">
      <w:start w:val="1"/>
      <w:numFmt w:val="decimal"/>
      <w:lvlText w:val="%1."/>
      <w:lvlJc w:val="left"/>
      <w:pPr>
        <w:ind w:left="1032"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873" w:hanging="42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1813"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053" w:hanging="360"/>
      </w:pPr>
      <w:rPr>
        <w:rFonts w:hint="default"/>
        <w:lang w:val="en-US" w:eastAsia="en-US" w:bidi="ar-SA"/>
      </w:rPr>
    </w:lvl>
    <w:lvl w:ilvl="4">
      <w:start w:val="0"/>
      <w:numFmt w:val="bullet"/>
      <w:lvlText w:val="•"/>
      <w:lvlJc w:val="left"/>
      <w:pPr>
        <w:ind w:left="4226" w:hanging="360"/>
      </w:pPr>
      <w:rPr>
        <w:rFonts w:hint="default"/>
        <w:lang w:val="en-US" w:eastAsia="en-US" w:bidi="ar-SA"/>
      </w:rPr>
    </w:lvl>
    <w:lvl w:ilvl="5">
      <w:start w:val="0"/>
      <w:numFmt w:val="bullet"/>
      <w:lvlText w:val="•"/>
      <w:lvlJc w:val="left"/>
      <w:pPr>
        <w:ind w:left="5399" w:hanging="360"/>
      </w:pPr>
      <w:rPr>
        <w:rFonts w:hint="default"/>
        <w:lang w:val="en-US" w:eastAsia="en-US" w:bidi="ar-SA"/>
      </w:rPr>
    </w:lvl>
    <w:lvl w:ilvl="6">
      <w:start w:val="0"/>
      <w:numFmt w:val="bullet"/>
      <w:lvlText w:val="•"/>
      <w:lvlJc w:val="left"/>
      <w:pPr>
        <w:ind w:left="6573" w:hanging="360"/>
      </w:pPr>
      <w:rPr>
        <w:rFonts w:hint="default"/>
        <w:lang w:val="en-US" w:eastAsia="en-US" w:bidi="ar-SA"/>
      </w:rPr>
    </w:lvl>
    <w:lvl w:ilvl="7">
      <w:start w:val="0"/>
      <w:numFmt w:val="bullet"/>
      <w:lvlText w:val="•"/>
      <w:lvlJc w:val="left"/>
      <w:pPr>
        <w:ind w:left="7746" w:hanging="360"/>
      </w:pPr>
      <w:rPr>
        <w:rFonts w:hint="default"/>
        <w:lang w:val="en-US" w:eastAsia="en-US" w:bidi="ar-SA"/>
      </w:rPr>
    </w:lvl>
    <w:lvl w:ilvl="8">
      <w:start w:val="0"/>
      <w:numFmt w:val="bullet"/>
      <w:lvlText w:val="•"/>
      <w:lvlJc w:val="left"/>
      <w:pPr>
        <w:ind w:left="8919" w:hanging="360"/>
      </w:pPr>
      <w:rPr>
        <w:rFonts w:hint="default"/>
        <w:lang w:val="en-US" w:eastAsia="en-US" w:bidi="ar-SA"/>
      </w:rPr>
    </w:lvl>
  </w:abstractNum>
  <w:abstractNum w:abstractNumId="111">
    <w:multiLevelType w:val="hybridMultilevel"/>
    <w:lvl w:ilvl="0">
      <w:start w:val="1"/>
      <w:numFmt w:val="decimal"/>
      <w:lvlText w:val="%1."/>
      <w:lvlJc w:val="left"/>
      <w:pPr>
        <w:ind w:left="1213"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81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9" w:hanging="360"/>
      </w:pPr>
      <w:rPr>
        <w:rFonts w:hint="default"/>
        <w:lang w:val="en-US" w:eastAsia="en-US" w:bidi="ar-SA"/>
      </w:rPr>
    </w:lvl>
    <w:lvl w:ilvl="3">
      <w:start w:val="0"/>
      <w:numFmt w:val="bullet"/>
      <w:lvlText w:val="•"/>
      <w:lvlJc w:val="left"/>
      <w:pPr>
        <w:ind w:left="3919" w:hanging="360"/>
      </w:pPr>
      <w:rPr>
        <w:rFonts w:hint="default"/>
        <w:lang w:val="en-US" w:eastAsia="en-US" w:bidi="ar-SA"/>
      </w:rPr>
    </w:lvl>
    <w:lvl w:ilvl="4">
      <w:start w:val="0"/>
      <w:numFmt w:val="bullet"/>
      <w:lvlText w:val="•"/>
      <w:lvlJc w:val="left"/>
      <w:pPr>
        <w:ind w:left="4968" w:hanging="360"/>
      </w:pPr>
      <w:rPr>
        <w:rFonts w:hint="default"/>
        <w:lang w:val="en-US" w:eastAsia="en-US" w:bidi="ar-SA"/>
      </w:rPr>
    </w:lvl>
    <w:lvl w:ilvl="5">
      <w:start w:val="0"/>
      <w:numFmt w:val="bullet"/>
      <w:lvlText w:val="•"/>
      <w:lvlJc w:val="left"/>
      <w:pPr>
        <w:ind w:left="6018" w:hanging="360"/>
      </w:pPr>
      <w:rPr>
        <w:rFonts w:hint="default"/>
        <w:lang w:val="en-US" w:eastAsia="en-US" w:bidi="ar-SA"/>
      </w:rPr>
    </w:lvl>
    <w:lvl w:ilvl="6">
      <w:start w:val="0"/>
      <w:numFmt w:val="bullet"/>
      <w:lvlText w:val="•"/>
      <w:lvlJc w:val="left"/>
      <w:pPr>
        <w:ind w:left="7068" w:hanging="360"/>
      </w:pPr>
      <w:rPr>
        <w:rFonts w:hint="default"/>
        <w:lang w:val="en-US" w:eastAsia="en-US" w:bidi="ar-SA"/>
      </w:rPr>
    </w:lvl>
    <w:lvl w:ilvl="7">
      <w:start w:val="0"/>
      <w:numFmt w:val="bullet"/>
      <w:lvlText w:val="•"/>
      <w:lvlJc w:val="left"/>
      <w:pPr>
        <w:ind w:left="8117" w:hanging="360"/>
      </w:pPr>
      <w:rPr>
        <w:rFonts w:hint="default"/>
        <w:lang w:val="en-US" w:eastAsia="en-US" w:bidi="ar-SA"/>
      </w:rPr>
    </w:lvl>
    <w:lvl w:ilvl="8">
      <w:start w:val="0"/>
      <w:numFmt w:val="bullet"/>
      <w:lvlText w:val="•"/>
      <w:lvlJc w:val="left"/>
      <w:pPr>
        <w:ind w:left="9167" w:hanging="360"/>
      </w:pPr>
      <w:rPr>
        <w:rFonts w:hint="default"/>
        <w:lang w:val="en-US" w:eastAsia="en-US" w:bidi="ar-SA"/>
      </w:rPr>
    </w:lvl>
  </w:abstractNum>
  <w:abstractNum w:abstractNumId="110">
    <w:multiLevelType w:val="hybridMultilevel"/>
    <w:lvl w:ilvl="0">
      <w:start w:val="1"/>
      <w:numFmt w:val="decimal"/>
      <w:lvlText w:val="%1."/>
      <w:lvlJc w:val="left"/>
      <w:pPr>
        <w:ind w:left="109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81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69" w:hanging="360"/>
      </w:pPr>
      <w:rPr>
        <w:rFonts w:hint="default"/>
        <w:lang w:val="en-US" w:eastAsia="en-US" w:bidi="ar-SA"/>
      </w:rPr>
    </w:lvl>
    <w:lvl w:ilvl="3">
      <w:start w:val="0"/>
      <w:numFmt w:val="bullet"/>
      <w:lvlText w:val="•"/>
      <w:lvlJc w:val="left"/>
      <w:pPr>
        <w:ind w:left="3919" w:hanging="360"/>
      </w:pPr>
      <w:rPr>
        <w:rFonts w:hint="default"/>
        <w:lang w:val="en-US" w:eastAsia="en-US" w:bidi="ar-SA"/>
      </w:rPr>
    </w:lvl>
    <w:lvl w:ilvl="4">
      <w:start w:val="0"/>
      <w:numFmt w:val="bullet"/>
      <w:lvlText w:val="•"/>
      <w:lvlJc w:val="left"/>
      <w:pPr>
        <w:ind w:left="4968" w:hanging="360"/>
      </w:pPr>
      <w:rPr>
        <w:rFonts w:hint="default"/>
        <w:lang w:val="en-US" w:eastAsia="en-US" w:bidi="ar-SA"/>
      </w:rPr>
    </w:lvl>
    <w:lvl w:ilvl="5">
      <w:start w:val="0"/>
      <w:numFmt w:val="bullet"/>
      <w:lvlText w:val="•"/>
      <w:lvlJc w:val="left"/>
      <w:pPr>
        <w:ind w:left="6018" w:hanging="360"/>
      </w:pPr>
      <w:rPr>
        <w:rFonts w:hint="default"/>
        <w:lang w:val="en-US" w:eastAsia="en-US" w:bidi="ar-SA"/>
      </w:rPr>
    </w:lvl>
    <w:lvl w:ilvl="6">
      <w:start w:val="0"/>
      <w:numFmt w:val="bullet"/>
      <w:lvlText w:val="•"/>
      <w:lvlJc w:val="left"/>
      <w:pPr>
        <w:ind w:left="7068" w:hanging="360"/>
      </w:pPr>
      <w:rPr>
        <w:rFonts w:hint="default"/>
        <w:lang w:val="en-US" w:eastAsia="en-US" w:bidi="ar-SA"/>
      </w:rPr>
    </w:lvl>
    <w:lvl w:ilvl="7">
      <w:start w:val="0"/>
      <w:numFmt w:val="bullet"/>
      <w:lvlText w:val="•"/>
      <w:lvlJc w:val="left"/>
      <w:pPr>
        <w:ind w:left="8117" w:hanging="360"/>
      </w:pPr>
      <w:rPr>
        <w:rFonts w:hint="default"/>
        <w:lang w:val="en-US" w:eastAsia="en-US" w:bidi="ar-SA"/>
      </w:rPr>
    </w:lvl>
    <w:lvl w:ilvl="8">
      <w:start w:val="0"/>
      <w:numFmt w:val="bullet"/>
      <w:lvlText w:val="•"/>
      <w:lvlJc w:val="left"/>
      <w:pPr>
        <w:ind w:left="9167" w:hanging="360"/>
      </w:pPr>
      <w:rPr>
        <w:rFonts w:hint="default"/>
        <w:lang w:val="en-US" w:eastAsia="en-US" w:bidi="ar-SA"/>
      </w:rPr>
    </w:lvl>
  </w:abstractNum>
  <w:abstractNum w:abstractNumId="109">
    <w:multiLevelType w:val="hybridMultilevel"/>
    <w:lvl w:ilvl="0">
      <w:start w:val="1"/>
      <w:numFmt w:val="decimal"/>
      <w:lvlText w:val="%1."/>
      <w:lvlJc w:val="left"/>
      <w:pPr>
        <w:ind w:left="109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1759" w:hanging="30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16" w:hanging="307"/>
      </w:pPr>
      <w:rPr>
        <w:rFonts w:hint="default"/>
        <w:lang w:val="en-US" w:eastAsia="en-US" w:bidi="ar-SA"/>
      </w:rPr>
    </w:lvl>
    <w:lvl w:ilvl="3">
      <w:start w:val="0"/>
      <w:numFmt w:val="bullet"/>
      <w:lvlText w:val="•"/>
      <w:lvlJc w:val="left"/>
      <w:pPr>
        <w:ind w:left="3872" w:hanging="307"/>
      </w:pPr>
      <w:rPr>
        <w:rFonts w:hint="default"/>
        <w:lang w:val="en-US" w:eastAsia="en-US" w:bidi="ar-SA"/>
      </w:rPr>
    </w:lvl>
    <w:lvl w:ilvl="4">
      <w:start w:val="0"/>
      <w:numFmt w:val="bullet"/>
      <w:lvlText w:val="•"/>
      <w:lvlJc w:val="left"/>
      <w:pPr>
        <w:ind w:left="4928" w:hanging="307"/>
      </w:pPr>
      <w:rPr>
        <w:rFonts w:hint="default"/>
        <w:lang w:val="en-US" w:eastAsia="en-US" w:bidi="ar-SA"/>
      </w:rPr>
    </w:lvl>
    <w:lvl w:ilvl="5">
      <w:start w:val="0"/>
      <w:numFmt w:val="bullet"/>
      <w:lvlText w:val="•"/>
      <w:lvlJc w:val="left"/>
      <w:pPr>
        <w:ind w:left="5985" w:hanging="307"/>
      </w:pPr>
      <w:rPr>
        <w:rFonts w:hint="default"/>
        <w:lang w:val="en-US" w:eastAsia="en-US" w:bidi="ar-SA"/>
      </w:rPr>
    </w:lvl>
    <w:lvl w:ilvl="6">
      <w:start w:val="0"/>
      <w:numFmt w:val="bullet"/>
      <w:lvlText w:val="•"/>
      <w:lvlJc w:val="left"/>
      <w:pPr>
        <w:ind w:left="7041" w:hanging="307"/>
      </w:pPr>
      <w:rPr>
        <w:rFonts w:hint="default"/>
        <w:lang w:val="en-US" w:eastAsia="en-US" w:bidi="ar-SA"/>
      </w:rPr>
    </w:lvl>
    <w:lvl w:ilvl="7">
      <w:start w:val="0"/>
      <w:numFmt w:val="bullet"/>
      <w:lvlText w:val="•"/>
      <w:lvlJc w:val="left"/>
      <w:pPr>
        <w:ind w:left="8097" w:hanging="307"/>
      </w:pPr>
      <w:rPr>
        <w:rFonts w:hint="default"/>
        <w:lang w:val="en-US" w:eastAsia="en-US" w:bidi="ar-SA"/>
      </w:rPr>
    </w:lvl>
    <w:lvl w:ilvl="8">
      <w:start w:val="0"/>
      <w:numFmt w:val="bullet"/>
      <w:lvlText w:val="•"/>
      <w:lvlJc w:val="left"/>
      <w:pPr>
        <w:ind w:left="9153" w:hanging="307"/>
      </w:pPr>
      <w:rPr>
        <w:rFonts w:hint="default"/>
        <w:lang w:val="en-US" w:eastAsia="en-US" w:bidi="ar-SA"/>
      </w:rPr>
    </w:lvl>
  </w:abstractNum>
  <w:abstractNum w:abstractNumId="108">
    <w:multiLevelType w:val="hybridMultilevel"/>
    <w:lvl w:ilvl="0">
      <w:start w:val="4"/>
      <w:numFmt w:val="decimal"/>
      <w:lvlText w:val="%1."/>
      <w:lvlJc w:val="left"/>
      <w:pPr>
        <w:ind w:left="187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18" w:hanging="360"/>
      </w:pPr>
      <w:rPr>
        <w:rFonts w:hint="default"/>
        <w:lang w:val="en-US" w:eastAsia="en-US" w:bidi="ar-SA"/>
      </w:rPr>
    </w:lvl>
    <w:lvl w:ilvl="2">
      <w:start w:val="0"/>
      <w:numFmt w:val="bullet"/>
      <w:lvlText w:val="•"/>
      <w:lvlJc w:val="left"/>
      <w:pPr>
        <w:ind w:left="3757" w:hanging="360"/>
      </w:pPr>
      <w:rPr>
        <w:rFonts w:hint="default"/>
        <w:lang w:val="en-US" w:eastAsia="en-US" w:bidi="ar-SA"/>
      </w:rPr>
    </w:lvl>
    <w:lvl w:ilvl="3">
      <w:start w:val="0"/>
      <w:numFmt w:val="bullet"/>
      <w:lvlText w:val="•"/>
      <w:lvlJc w:val="left"/>
      <w:pPr>
        <w:ind w:left="4695" w:hanging="360"/>
      </w:pPr>
      <w:rPr>
        <w:rFonts w:hint="default"/>
        <w:lang w:val="en-US" w:eastAsia="en-US" w:bidi="ar-SA"/>
      </w:rPr>
    </w:lvl>
    <w:lvl w:ilvl="4">
      <w:start w:val="0"/>
      <w:numFmt w:val="bullet"/>
      <w:lvlText w:val="•"/>
      <w:lvlJc w:val="left"/>
      <w:pPr>
        <w:ind w:left="5634" w:hanging="360"/>
      </w:pPr>
      <w:rPr>
        <w:rFonts w:hint="default"/>
        <w:lang w:val="en-US" w:eastAsia="en-US" w:bidi="ar-SA"/>
      </w:rPr>
    </w:lvl>
    <w:lvl w:ilvl="5">
      <w:start w:val="0"/>
      <w:numFmt w:val="bullet"/>
      <w:lvlText w:val="•"/>
      <w:lvlJc w:val="left"/>
      <w:pPr>
        <w:ind w:left="6573" w:hanging="360"/>
      </w:pPr>
      <w:rPr>
        <w:rFonts w:hint="default"/>
        <w:lang w:val="en-US" w:eastAsia="en-US" w:bidi="ar-SA"/>
      </w:rPr>
    </w:lvl>
    <w:lvl w:ilvl="6">
      <w:start w:val="0"/>
      <w:numFmt w:val="bullet"/>
      <w:lvlText w:val="•"/>
      <w:lvlJc w:val="left"/>
      <w:pPr>
        <w:ind w:left="7511" w:hanging="360"/>
      </w:pPr>
      <w:rPr>
        <w:rFonts w:hint="default"/>
        <w:lang w:val="en-US" w:eastAsia="en-US" w:bidi="ar-SA"/>
      </w:rPr>
    </w:lvl>
    <w:lvl w:ilvl="7">
      <w:start w:val="0"/>
      <w:numFmt w:val="bullet"/>
      <w:lvlText w:val="•"/>
      <w:lvlJc w:val="left"/>
      <w:pPr>
        <w:ind w:left="8450" w:hanging="360"/>
      </w:pPr>
      <w:rPr>
        <w:rFonts w:hint="default"/>
        <w:lang w:val="en-US" w:eastAsia="en-US" w:bidi="ar-SA"/>
      </w:rPr>
    </w:lvl>
    <w:lvl w:ilvl="8">
      <w:start w:val="0"/>
      <w:numFmt w:val="bullet"/>
      <w:lvlText w:val="•"/>
      <w:lvlJc w:val="left"/>
      <w:pPr>
        <w:ind w:left="9389" w:hanging="360"/>
      </w:pPr>
      <w:rPr>
        <w:rFonts w:hint="default"/>
        <w:lang w:val="en-US" w:eastAsia="en-US" w:bidi="ar-SA"/>
      </w:rPr>
    </w:lvl>
  </w:abstractNum>
  <w:abstractNum w:abstractNumId="107">
    <w:multiLevelType w:val="hybridMultilevel"/>
    <w:lvl w:ilvl="0">
      <w:start w:val="1"/>
      <w:numFmt w:val="decimal"/>
      <w:lvlText w:val="%1."/>
      <w:lvlJc w:val="left"/>
      <w:pPr>
        <w:ind w:left="121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24" w:hanging="360"/>
      </w:pPr>
      <w:rPr>
        <w:rFonts w:hint="default"/>
        <w:lang w:val="en-US" w:eastAsia="en-US" w:bidi="ar-SA"/>
      </w:rPr>
    </w:lvl>
    <w:lvl w:ilvl="2">
      <w:start w:val="0"/>
      <w:numFmt w:val="bullet"/>
      <w:lvlText w:val="•"/>
      <w:lvlJc w:val="left"/>
      <w:pPr>
        <w:ind w:left="3229" w:hanging="360"/>
      </w:pPr>
      <w:rPr>
        <w:rFonts w:hint="default"/>
        <w:lang w:val="en-US" w:eastAsia="en-US" w:bidi="ar-SA"/>
      </w:rPr>
    </w:lvl>
    <w:lvl w:ilvl="3">
      <w:start w:val="0"/>
      <w:numFmt w:val="bullet"/>
      <w:lvlText w:val="•"/>
      <w:lvlJc w:val="left"/>
      <w:pPr>
        <w:ind w:left="4233" w:hanging="360"/>
      </w:pPr>
      <w:rPr>
        <w:rFonts w:hint="default"/>
        <w:lang w:val="en-US" w:eastAsia="en-US" w:bidi="ar-SA"/>
      </w:rPr>
    </w:lvl>
    <w:lvl w:ilvl="4">
      <w:start w:val="0"/>
      <w:numFmt w:val="bullet"/>
      <w:lvlText w:val="•"/>
      <w:lvlJc w:val="left"/>
      <w:pPr>
        <w:ind w:left="5238" w:hanging="360"/>
      </w:pPr>
      <w:rPr>
        <w:rFonts w:hint="default"/>
        <w:lang w:val="en-US" w:eastAsia="en-US" w:bidi="ar-SA"/>
      </w:rPr>
    </w:lvl>
    <w:lvl w:ilvl="5">
      <w:start w:val="0"/>
      <w:numFmt w:val="bullet"/>
      <w:lvlText w:val="•"/>
      <w:lvlJc w:val="left"/>
      <w:pPr>
        <w:ind w:left="6243" w:hanging="360"/>
      </w:pPr>
      <w:rPr>
        <w:rFonts w:hint="default"/>
        <w:lang w:val="en-US" w:eastAsia="en-US" w:bidi="ar-SA"/>
      </w:rPr>
    </w:lvl>
    <w:lvl w:ilvl="6">
      <w:start w:val="0"/>
      <w:numFmt w:val="bullet"/>
      <w:lvlText w:val="•"/>
      <w:lvlJc w:val="left"/>
      <w:pPr>
        <w:ind w:left="7247" w:hanging="360"/>
      </w:pPr>
      <w:rPr>
        <w:rFonts w:hint="default"/>
        <w:lang w:val="en-US" w:eastAsia="en-US" w:bidi="ar-SA"/>
      </w:rPr>
    </w:lvl>
    <w:lvl w:ilvl="7">
      <w:start w:val="0"/>
      <w:numFmt w:val="bullet"/>
      <w:lvlText w:val="•"/>
      <w:lvlJc w:val="left"/>
      <w:pPr>
        <w:ind w:left="8252" w:hanging="360"/>
      </w:pPr>
      <w:rPr>
        <w:rFonts w:hint="default"/>
        <w:lang w:val="en-US" w:eastAsia="en-US" w:bidi="ar-SA"/>
      </w:rPr>
    </w:lvl>
    <w:lvl w:ilvl="8">
      <w:start w:val="0"/>
      <w:numFmt w:val="bullet"/>
      <w:lvlText w:val="•"/>
      <w:lvlJc w:val="left"/>
      <w:pPr>
        <w:ind w:left="9257" w:hanging="360"/>
      </w:pPr>
      <w:rPr>
        <w:rFonts w:hint="default"/>
        <w:lang w:val="en-US" w:eastAsia="en-US" w:bidi="ar-SA"/>
      </w:rPr>
    </w:lvl>
  </w:abstractNum>
  <w:abstractNum w:abstractNumId="106">
    <w:multiLevelType w:val="hybridMultilevel"/>
    <w:lvl w:ilvl="0">
      <w:start w:val="1"/>
      <w:numFmt w:val="decimal"/>
      <w:lvlText w:val="%1."/>
      <w:lvlJc w:val="left"/>
      <w:pPr>
        <w:ind w:left="181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64" w:hanging="360"/>
      </w:pPr>
      <w:rPr>
        <w:rFonts w:hint="default"/>
        <w:lang w:val="en-US" w:eastAsia="en-US" w:bidi="ar-SA"/>
      </w:rPr>
    </w:lvl>
    <w:lvl w:ilvl="2">
      <w:start w:val="0"/>
      <w:numFmt w:val="bullet"/>
      <w:lvlText w:val="•"/>
      <w:lvlJc w:val="left"/>
      <w:pPr>
        <w:ind w:left="3709" w:hanging="360"/>
      </w:pPr>
      <w:rPr>
        <w:rFonts w:hint="default"/>
        <w:lang w:val="en-US" w:eastAsia="en-US" w:bidi="ar-SA"/>
      </w:rPr>
    </w:lvl>
    <w:lvl w:ilvl="3">
      <w:start w:val="0"/>
      <w:numFmt w:val="bullet"/>
      <w:lvlText w:val="•"/>
      <w:lvlJc w:val="left"/>
      <w:pPr>
        <w:ind w:left="4653" w:hanging="360"/>
      </w:pPr>
      <w:rPr>
        <w:rFonts w:hint="default"/>
        <w:lang w:val="en-US" w:eastAsia="en-US" w:bidi="ar-SA"/>
      </w:rPr>
    </w:lvl>
    <w:lvl w:ilvl="4">
      <w:start w:val="0"/>
      <w:numFmt w:val="bullet"/>
      <w:lvlText w:val="•"/>
      <w:lvlJc w:val="left"/>
      <w:pPr>
        <w:ind w:left="5598" w:hanging="360"/>
      </w:pPr>
      <w:rPr>
        <w:rFonts w:hint="default"/>
        <w:lang w:val="en-US" w:eastAsia="en-US" w:bidi="ar-SA"/>
      </w:rPr>
    </w:lvl>
    <w:lvl w:ilvl="5">
      <w:start w:val="0"/>
      <w:numFmt w:val="bullet"/>
      <w:lvlText w:val="•"/>
      <w:lvlJc w:val="left"/>
      <w:pPr>
        <w:ind w:left="6543" w:hanging="360"/>
      </w:pPr>
      <w:rPr>
        <w:rFonts w:hint="default"/>
        <w:lang w:val="en-US" w:eastAsia="en-US" w:bidi="ar-SA"/>
      </w:rPr>
    </w:lvl>
    <w:lvl w:ilvl="6">
      <w:start w:val="0"/>
      <w:numFmt w:val="bullet"/>
      <w:lvlText w:val="•"/>
      <w:lvlJc w:val="left"/>
      <w:pPr>
        <w:ind w:left="7487" w:hanging="360"/>
      </w:pPr>
      <w:rPr>
        <w:rFonts w:hint="default"/>
        <w:lang w:val="en-US" w:eastAsia="en-US" w:bidi="ar-SA"/>
      </w:rPr>
    </w:lvl>
    <w:lvl w:ilvl="7">
      <w:start w:val="0"/>
      <w:numFmt w:val="bullet"/>
      <w:lvlText w:val="•"/>
      <w:lvlJc w:val="left"/>
      <w:pPr>
        <w:ind w:left="8432" w:hanging="360"/>
      </w:pPr>
      <w:rPr>
        <w:rFonts w:hint="default"/>
        <w:lang w:val="en-US" w:eastAsia="en-US" w:bidi="ar-SA"/>
      </w:rPr>
    </w:lvl>
    <w:lvl w:ilvl="8">
      <w:start w:val="0"/>
      <w:numFmt w:val="bullet"/>
      <w:lvlText w:val="•"/>
      <w:lvlJc w:val="left"/>
      <w:pPr>
        <w:ind w:left="9377" w:hanging="360"/>
      </w:pPr>
      <w:rPr>
        <w:rFonts w:hint="default"/>
        <w:lang w:val="en-US" w:eastAsia="en-US" w:bidi="ar-SA"/>
      </w:rPr>
    </w:lvl>
  </w:abstractNum>
  <w:abstractNum w:abstractNumId="105">
    <w:multiLevelType w:val="hybridMultilevel"/>
    <w:lvl w:ilvl="0">
      <w:start w:val="1"/>
      <w:numFmt w:val="lowerLetter"/>
      <w:lvlText w:val="%1."/>
      <w:lvlJc w:val="left"/>
      <w:pPr>
        <w:ind w:left="1873" w:hanging="4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818" w:hanging="420"/>
      </w:pPr>
      <w:rPr>
        <w:rFonts w:hint="default"/>
        <w:lang w:val="en-US" w:eastAsia="en-US" w:bidi="ar-SA"/>
      </w:rPr>
    </w:lvl>
    <w:lvl w:ilvl="2">
      <w:start w:val="0"/>
      <w:numFmt w:val="bullet"/>
      <w:lvlText w:val="•"/>
      <w:lvlJc w:val="left"/>
      <w:pPr>
        <w:ind w:left="3757" w:hanging="420"/>
      </w:pPr>
      <w:rPr>
        <w:rFonts w:hint="default"/>
        <w:lang w:val="en-US" w:eastAsia="en-US" w:bidi="ar-SA"/>
      </w:rPr>
    </w:lvl>
    <w:lvl w:ilvl="3">
      <w:start w:val="0"/>
      <w:numFmt w:val="bullet"/>
      <w:lvlText w:val="•"/>
      <w:lvlJc w:val="left"/>
      <w:pPr>
        <w:ind w:left="4695" w:hanging="420"/>
      </w:pPr>
      <w:rPr>
        <w:rFonts w:hint="default"/>
        <w:lang w:val="en-US" w:eastAsia="en-US" w:bidi="ar-SA"/>
      </w:rPr>
    </w:lvl>
    <w:lvl w:ilvl="4">
      <w:start w:val="0"/>
      <w:numFmt w:val="bullet"/>
      <w:lvlText w:val="•"/>
      <w:lvlJc w:val="left"/>
      <w:pPr>
        <w:ind w:left="5634" w:hanging="420"/>
      </w:pPr>
      <w:rPr>
        <w:rFonts w:hint="default"/>
        <w:lang w:val="en-US" w:eastAsia="en-US" w:bidi="ar-SA"/>
      </w:rPr>
    </w:lvl>
    <w:lvl w:ilvl="5">
      <w:start w:val="0"/>
      <w:numFmt w:val="bullet"/>
      <w:lvlText w:val="•"/>
      <w:lvlJc w:val="left"/>
      <w:pPr>
        <w:ind w:left="6573" w:hanging="420"/>
      </w:pPr>
      <w:rPr>
        <w:rFonts w:hint="default"/>
        <w:lang w:val="en-US" w:eastAsia="en-US" w:bidi="ar-SA"/>
      </w:rPr>
    </w:lvl>
    <w:lvl w:ilvl="6">
      <w:start w:val="0"/>
      <w:numFmt w:val="bullet"/>
      <w:lvlText w:val="•"/>
      <w:lvlJc w:val="left"/>
      <w:pPr>
        <w:ind w:left="7511" w:hanging="420"/>
      </w:pPr>
      <w:rPr>
        <w:rFonts w:hint="default"/>
        <w:lang w:val="en-US" w:eastAsia="en-US" w:bidi="ar-SA"/>
      </w:rPr>
    </w:lvl>
    <w:lvl w:ilvl="7">
      <w:start w:val="0"/>
      <w:numFmt w:val="bullet"/>
      <w:lvlText w:val="•"/>
      <w:lvlJc w:val="left"/>
      <w:pPr>
        <w:ind w:left="8450" w:hanging="420"/>
      </w:pPr>
      <w:rPr>
        <w:rFonts w:hint="default"/>
        <w:lang w:val="en-US" w:eastAsia="en-US" w:bidi="ar-SA"/>
      </w:rPr>
    </w:lvl>
    <w:lvl w:ilvl="8">
      <w:start w:val="0"/>
      <w:numFmt w:val="bullet"/>
      <w:lvlText w:val="•"/>
      <w:lvlJc w:val="left"/>
      <w:pPr>
        <w:ind w:left="9389" w:hanging="420"/>
      </w:pPr>
      <w:rPr>
        <w:rFonts w:hint="default"/>
        <w:lang w:val="en-US" w:eastAsia="en-US" w:bidi="ar-SA"/>
      </w:rPr>
    </w:lvl>
  </w:abstractNum>
  <w:abstractNum w:abstractNumId="104">
    <w:multiLevelType w:val="hybridMultilevel"/>
    <w:lvl w:ilvl="0">
      <w:start w:val="1"/>
      <w:numFmt w:val="decimal"/>
      <w:lvlText w:val="%1."/>
      <w:lvlJc w:val="left"/>
      <w:pPr>
        <w:ind w:left="118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45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Roman"/>
      <w:lvlText w:val="%3."/>
      <w:lvlJc w:val="left"/>
      <w:pPr>
        <w:ind w:left="1987" w:hanging="42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lowerLetter"/>
      <w:lvlText w:val="%4."/>
      <w:lvlJc w:val="left"/>
      <w:pPr>
        <w:ind w:left="1858" w:hanging="34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3306" w:hanging="346"/>
      </w:pPr>
      <w:rPr>
        <w:rFonts w:hint="default"/>
        <w:lang w:val="en-US" w:eastAsia="en-US" w:bidi="ar-SA"/>
      </w:rPr>
    </w:lvl>
    <w:lvl w:ilvl="5">
      <w:start w:val="0"/>
      <w:numFmt w:val="bullet"/>
      <w:lvlText w:val="•"/>
      <w:lvlJc w:val="left"/>
      <w:pPr>
        <w:ind w:left="4633" w:hanging="346"/>
      </w:pPr>
      <w:rPr>
        <w:rFonts w:hint="default"/>
        <w:lang w:val="en-US" w:eastAsia="en-US" w:bidi="ar-SA"/>
      </w:rPr>
    </w:lvl>
    <w:lvl w:ilvl="6">
      <w:start w:val="0"/>
      <w:numFmt w:val="bullet"/>
      <w:lvlText w:val="•"/>
      <w:lvlJc w:val="left"/>
      <w:pPr>
        <w:ind w:left="5959" w:hanging="346"/>
      </w:pPr>
      <w:rPr>
        <w:rFonts w:hint="default"/>
        <w:lang w:val="en-US" w:eastAsia="en-US" w:bidi="ar-SA"/>
      </w:rPr>
    </w:lvl>
    <w:lvl w:ilvl="7">
      <w:start w:val="0"/>
      <w:numFmt w:val="bullet"/>
      <w:lvlText w:val="•"/>
      <w:lvlJc w:val="left"/>
      <w:pPr>
        <w:ind w:left="7286" w:hanging="346"/>
      </w:pPr>
      <w:rPr>
        <w:rFonts w:hint="default"/>
        <w:lang w:val="en-US" w:eastAsia="en-US" w:bidi="ar-SA"/>
      </w:rPr>
    </w:lvl>
    <w:lvl w:ilvl="8">
      <w:start w:val="0"/>
      <w:numFmt w:val="bullet"/>
      <w:lvlText w:val="•"/>
      <w:lvlJc w:val="left"/>
      <w:pPr>
        <w:ind w:left="8613" w:hanging="346"/>
      </w:pPr>
      <w:rPr>
        <w:rFonts w:hint="default"/>
        <w:lang w:val="en-US" w:eastAsia="en-US" w:bidi="ar-SA"/>
      </w:rPr>
    </w:lvl>
  </w:abstractNum>
  <w:abstractNum w:abstractNumId="103">
    <w:multiLevelType w:val="hybridMultilevel"/>
    <w:lvl w:ilvl="0">
      <w:start w:val="1"/>
      <w:numFmt w:val="decimal"/>
      <w:lvlText w:val="%1."/>
      <w:lvlJc w:val="left"/>
      <w:pPr>
        <w:ind w:left="2566"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3430" w:hanging="360"/>
      </w:pPr>
      <w:rPr>
        <w:rFonts w:hint="default"/>
        <w:lang w:val="en-US" w:eastAsia="en-US" w:bidi="ar-SA"/>
      </w:rPr>
    </w:lvl>
    <w:lvl w:ilvl="2">
      <w:start w:val="0"/>
      <w:numFmt w:val="bullet"/>
      <w:lvlText w:val="•"/>
      <w:lvlJc w:val="left"/>
      <w:pPr>
        <w:ind w:left="4301" w:hanging="360"/>
      </w:pPr>
      <w:rPr>
        <w:rFonts w:hint="default"/>
        <w:lang w:val="en-US" w:eastAsia="en-US" w:bidi="ar-SA"/>
      </w:rPr>
    </w:lvl>
    <w:lvl w:ilvl="3">
      <w:start w:val="0"/>
      <w:numFmt w:val="bullet"/>
      <w:lvlText w:val="•"/>
      <w:lvlJc w:val="left"/>
      <w:pPr>
        <w:ind w:left="5171" w:hanging="360"/>
      </w:pPr>
      <w:rPr>
        <w:rFonts w:hint="default"/>
        <w:lang w:val="en-US" w:eastAsia="en-US" w:bidi="ar-SA"/>
      </w:rPr>
    </w:lvl>
    <w:lvl w:ilvl="4">
      <w:start w:val="0"/>
      <w:numFmt w:val="bullet"/>
      <w:lvlText w:val="•"/>
      <w:lvlJc w:val="left"/>
      <w:pPr>
        <w:ind w:left="6042" w:hanging="360"/>
      </w:pPr>
      <w:rPr>
        <w:rFonts w:hint="default"/>
        <w:lang w:val="en-US" w:eastAsia="en-US" w:bidi="ar-SA"/>
      </w:rPr>
    </w:lvl>
    <w:lvl w:ilvl="5">
      <w:start w:val="0"/>
      <w:numFmt w:val="bullet"/>
      <w:lvlText w:val="•"/>
      <w:lvlJc w:val="left"/>
      <w:pPr>
        <w:ind w:left="6913" w:hanging="360"/>
      </w:pPr>
      <w:rPr>
        <w:rFonts w:hint="default"/>
        <w:lang w:val="en-US" w:eastAsia="en-US" w:bidi="ar-SA"/>
      </w:rPr>
    </w:lvl>
    <w:lvl w:ilvl="6">
      <w:start w:val="0"/>
      <w:numFmt w:val="bullet"/>
      <w:lvlText w:val="•"/>
      <w:lvlJc w:val="left"/>
      <w:pPr>
        <w:ind w:left="7783" w:hanging="360"/>
      </w:pPr>
      <w:rPr>
        <w:rFonts w:hint="default"/>
        <w:lang w:val="en-US" w:eastAsia="en-US" w:bidi="ar-SA"/>
      </w:rPr>
    </w:lvl>
    <w:lvl w:ilvl="7">
      <w:start w:val="0"/>
      <w:numFmt w:val="bullet"/>
      <w:lvlText w:val="•"/>
      <w:lvlJc w:val="left"/>
      <w:pPr>
        <w:ind w:left="8654" w:hanging="360"/>
      </w:pPr>
      <w:rPr>
        <w:rFonts w:hint="default"/>
        <w:lang w:val="en-US" w:eastAsia="en-US" w:bidi="ar-SA"/>
      </w:rPr>
    </w:lvl>
    <w:lvl w:ilvl="8">
      <w:start w:val="0"/>
      <w:numFmt w:val="bullet"/>
      <w:lvlText w:val="•"/>
      <w:lvlJc w:val="left"/>
      <w:pPr>
        <w:ind w:left="9525" w:hanging="360"/>
      </w:pPr>
      <w:rPr>
        <w:rFonts w:hint="default"/>
        <w:lang w:val="en-US" w:eastAsia="en-US" w:bidi="ar-SA"/>
      </w:rPr>
    </w:lvl>
  </w:abstractNum>
  <w:abstractNum w:abstractNumId="102">
    <w:multiLevelType w:val="hybridMultilevel"/>
    <w:lvl w:ilvl="0">
      <w:start w:val="2"/>
      <w:numFmt w:val="lowerLetter"/>
      <w:lvlText w:val="%1."/>
      <w:lvlJc w:val="left"/>
      <w:pPr>
        <w:ind w:left="1068" w:hanging="243"/>
        <w:jc w:val="right"/>
      </w:pPr>
      <w:rPr>
        <w:rFonts w:hint="default" w:ascii="Times New Roman" w:hAnsi="Times New Roman" w:eastAsia="Times New Roman" w:cs="Times New Roman"/>
        <w:b w:val="0"/>
        <w:bCs w:val="0"/>
        <w:i w:val="0"/>
        <w:iCs w:val="0"/>
        <w:spacing w:val="0"/>
        <w:w w:val="88"/>
        <w:sz w:val="24"/>
        <w:szCs w:val="24"/>
        <w:lang w:val="en-US" w:eastAsia="en-US" w:bidi="ar-SA"/>
      </w:rPr>
    </w:lvl>
    <w:lvl w:ilvl="1">
      <w:start w:val="0"/>
      <w:numFmt w:val="bullet"/>
      <w:lvlText w:val="•"/>
      <w:lvlJc w:val="left"/>
      <w:pPr>
        <w:ind w:left="2080" w:hanging="243"/>
      </w:pPr>
      <w:rPr>
        <w:rFonts w:hint="default"/>
        <w:lang w:val="en-US" w:eastAsia="en-US" w:bidi="ar-SA"/>
      </w:rPr>
    </w:lvl>
    <w:lvl w:ilvl="2">
      <w:start w:val="0"/>
      <w:numFmt w:val="bullet"/>
      <w:lvlText w:val="•"/>
      <w:lvlJc w:val="left"/>
      <w:pPr>
        <w:ind w:left="3101" w:hanging="243"/>
      </w:pPr>
      <w:rPr>
        <w:rFonts w:hint="default"/>
        <w:lang w:val="en-US" w:eastAsia="en-US" w:bidi="ar-SA"/>
      </w:rPr>
    </w:lvl>
    <w:lvl w:ilvl="3">
      <w:start w:val="0"/>
      <w:numFmt w:val="bullet"/>
      <w:lvlText w:val="•"/>
      <w:lvlJc w:val="left"/>
      <w:pPr>
        <w:ind w:left="4121" w:hanging="243"/>
      </w:pPr>
      <w:rPr>
        <w:rFonts w:hint="default"/>
        <w:lang w:val="en-US" w:eastAsia="en-US" w:bidi="ar-SA"/>
      </w:rPr>
    </w:lvl>
    <w:lvl w:ilvl="4">
      <w:start w:val="0"/>
      <w:numFmt w:val="bullet"/>
      <w:lvlText w:val="•"/>
      <w:lvlJc w:val="left"/>
      <w:pPr>
        <w:ind w:left="5142" w:hanging="243"/>
      </w:pPr>
      <w:rPr>
        <w:rFonts w:hint="default"/>
        <w:lang w:val="en-US" w:eastAsia="en-US" w:bidi="ar-SA"/>
      </w:rPr>
    </w:lvl>
    <w:lvl w:ilvl="5">
      <w:start w:val="0"/>
      <w:numFmt w:val="bullet"/>
      <w:lvlText w:val="•"/>
      <w:lvlJc w:val="left"/>
      <w:pPr>
        <w:ind w:left="6163" w:hanging="243"/>
      </w:pPr>
      <w:rPr>
        <w:rFonts w:hint="default"/>
        <w:lang w:val="en-US" w:eastAsia="en-US" w:bidi="ar-SA"/>
      </w:rPr>
    </w:lvl>
    <w:lvl w:ilvl="6">
      <w:start w:val="0"/>
      <w:numFmt w:val="bullet"/>
      <w:lvlText w:val="•"/>
      <w:lvlJc w:val="left"/>
      <w:pPr>
        <w:ind w:left="7183" w:hanging="243"/>
      </w:pPr>
      <w:rPr>
        <w:rFonts w:hint="default"/>
        <w:lang w:val="en-US" w:eastAsia="en-US" w:bidi="ar-SA"/>
      </w:rPr>
    </w:lvl>
    <w:lvl w:ilvl="7">
      <w:start w:val="0"/>
      <w:numFmt w:val="bullet"/>
      <w:lvlText w:val="•"/>
      <w:lvlJc w:val="left"/>
      <w:pPr>
        <w:ind w:left="8204" w:hanging="243"/>
      </w:pPr>
      <w:rPr>
        <w:rFonts w:hint="default"/>
        <w:lang w:val="en-US" w:eastAsia="en-US" w:bidi="ar-SA"/>
      </w:rPr>
    </w:lvl>
    <w:lvl w:ilvl="8">
      <w:start w:val="0"/>
      <w:numFmt w:val="bullet"/>
      <w:lvlText w:val="•"/>
      <w:lvlJc w:val="left"/>
      <w:pPr>
        <w:ind w:left="9225" w:hanging="243"/>
      </w:pPr>
      <w:rPr>
        <w:rFonts w:hint="default"/>
        <w:lang w:val="en-US" w:eastAsia="en-US" w:bidi="ar-SA"/>
      </w:rPr>
    </w:lvl>
  </w:abstractNum>
  <w:abstractNum w:abstractNumId="101">
    <w:multiLevelType w:val="hybridMultilevel"/>
    <w:lvl w:ilvl="0">
      <w:start w:val="1"/>
      <w:numFmt w:val="decimal"/>
      <w:lvlText w:val="%1."/>
      <w:lvlJc w:val="left"/>
      <w:pPr>
        <w:ind w:left="874"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4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20" w:hanging="360"/>
      </w:pPr>
      <w:rPr>
        <w:rFonts w:hint="default"/>
        <w:lang w:val="en-US" w:eastAsia="en-US" w:bidi="ar-SA"/>
      </w:rPr>
    </w:lvl>
    <w:lvl w:ilvl="3">
      <w:start w:val="0"/>
      <w:numFmt w:val="bullet"/>
      <w:lvlText w:val="•"/>
      <w:lvlJc w:val="left"/>
      <w:pPr>
        <w:ind w:left="3701" w:hanging="360"/>
      </w:pPr>
      <w:rPr>
        <w:rFonts w:hint="default"/>
        <w:lang w:val="en-US" w:eastAsia="en-US" w:bidi="ar-SA"/>
      </w:rPr>
    </w:lvl>
    <w:lvl w:ilvl="4">
      <w:start w:val="0"/>
      <w:numFmt w:val="bullet"/>
      <w:lvlText w:val="•"/>
      <w:lvlJc w:val="left"/>
      <w:pPr>
        <w:ind w:left="4782" w:hanging="360"/>
      </w:pPr>
      <w:rPr>
        <w:rFonts w:hint="default"/>
        <w:lang w:val="en-US" w:eastAsia="en-US" w:bidi="ar-SA"/>
      </w:rPr>
    </w:lvl>
    <w:lvl w:ilvl="5">
      <w:start w:val="0"/>
      <w:numFmt w:val="bullet"/>
      <w:lvlText w:val="•"/>
      <w:lvlJc w:val="left"/>
      <w:pPr>
        <w:ind w:left="5862" w:hanging="360"/>
      </w:pPr>
      <w:rPr>
        <w:rFonts w:hint="default"/>
        <w:lang w:val="en-US" w:eastAsia="en-US" w:bidi="ar-SA"/>
      </w:rPr>
    </w:lvl>
    <w:lvl w:ilvl="6">
      <w:start w:val="0"/>
      <w:numFmt w:val="bullet"/>
      <w:lvlText w:val="•"/>
      <w:lvlJc w:val="left"/>
      <w:pPr>
        <w:ind w:left="69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9104" w:hanging="360"/>
      </w:pPr>
      <w:rPr>
        <w:rFonts w:hint="default"/>
        <w:lang w:val="en-US" w:eastAsia="en-US" w:bidi="ar-SA"/>
      </w:rPr>
    </w:lvl>
  </w:abstractNum>
  <w:abstractNum w:abstractNumId="100">
    <w:multiLevelType w:val="hybridMultilevel"/>
    <w:lvl w:ilvl="0">
      <w:start w:val="2"/>
      <w:numFmt w:val="lowerLetter"/>
      <w:lvlText w:val="%1."/>
      <w:lvlJc w:val="left"/>
      <w:pPr>
        <w:ind w:left="1068" w:hanging="243"/>
        <w:jc w:val="right"/>
      </w:pPr>
      <w:rPr>
        <w:rFonts w:hint="default" w:ascii="Times New Roman" w:hAnsi="Times New Roman" w:eastAsia="Times New Roman" w:cs="Times New Roman"/>
        <w:b w:val="0"/>
        <w:bCs w:val="0"/>
        <w:i w:val="0"/>
        <w:iCs w:val="0"/>
        <w:spacing w:val="0"/>
        <w:w w:val="88"/>
        <w:sz w:val="24"/>
        <w:szCs w:val="24"/>
        <w:lang w:val="en-US" w:eastAsia="en-US" w:bidi="ar-SA"/>
      </w:rPr>
    </w:lvl>
    <w:lvl w:ilvl="1">
      <w:start w:val="1"/>
      <w:numFmt w:val="lowerRoman"/>
      <w:lvlText w:val="%2."/>
      <w:lvlJc w:val="left"/>
      <w:pPr>
        <w:ind w:left="118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3."/>
      <w:lvlJc w:val="left"/>
      <w:pPr>
        <w:ind w:left="154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560" w:hanging="360"/>
      </w:pPr>
      <w:rPr>
        <w:rFonts w:hint="default"/>
        <w:lang w:val="en-US" w:eastAsia="en-US" w:bidi="ar-SA"/>
      </w:rPr>
    </w:lvl>
    <w:lvl w:ilvl="4">
      <w:start w:val="0"/>
      <w:numFmt w:val="bullet"/>
      <w:lvlText w:val="•"/>
      <w:lvlJc w:val="left"/>
      <w:pPr>
        <w:ind w:left="3803" w:hanging="360"/>
      </w:pPr>
      <w:rPr>
        <w:rFonts w:hint="default"/>
        <w:lang w:val="en-US" w:eastAsia="en-US" w:bidi="ar-SA"/>
      </w:rPr>
    </w:lvl>
    <w:lvl w:ilvl="5">
      <w:start w:val="0"/>
      <w:numFmt w:val="bullet"/>
      <w:lvlText w:val="•"/>
      <w:lvlJc w:val="left"/>
      <w:pPr>
        <w:ind w:left="5047" w:hanging="360"/>
      </w:pPr>
      <w:rPr>
        <w:rFonts w:hint="default"/>
        <w:lang w:val="en-US" w:eastAsia="en-US" w:bidi="ar-SA"/>
      </w:rPr>
    </w:lvl>
    <w:lvl w:ilvl="6">
      <w:start w:val="0"/>
      <w:numFmt w:val="bullet"/>
      <w:lvlText w:val="•"/>
      <w:lvlJc w:val="left"/>
      <w:pPr>
        <w:ind w:left="6291" w:hanging="360"/>
      </w:pPr>
      <w:rPr>
        <w:rFonts w:hint="default"/>
        <w:lang w:val="en-US" w:eastAsia="en-US" w:bidi="ar-SA"/>
      </w:rPr>
    </w:lvl>
    <w:lvl w:ilvl="7">
      <w:start w:val="0"/>
      <w:numFmt w:val="bullet"/>
      <w:lvlText w:val="•"/>
      <w:lvlJc w:val="left"/>
      <w:pPr>
        <w:ind w:left="7535" w:hanging="360"/>
      </w:pPr>
      <w:rPr>
        <w:rFonts w:hint="default"/>
        <w:lang w:val="en-US" w:eastAsia="en-US" w:bidi="ar-SA"/>
      </w:rPr>
    </w:lvl>
    <w:lvl w:ilvl="8">
      <w:start w:val="0"/>
      <w:numFmt w:val="bullet"/>
      <w:lvlText w:val="•"/>
      <w:lvlJc w:val="left"/>
      <w:pPr>
        <w:ind w:left="8778" w:hanging="360"/>
      </w:pPr>
      <w:rPr>
        <w:rFonts w:hint="default"/>
        <w:lang w:val="en-US" w:eastAsia="en-US" w:bidi="ar-SA"/>
      </w:rPr>
    </w:lvl>
  </w:abstractNum>
  <w:abstractNum w:abstractNumId="99">
    <w:multiLevelType w:val="hybridMultilevel"/>
    <w:lvl w:ilvl="0">
      <w:start w:val="7"/>
      <w:numFmt w:val="lowerLetter"/>
      <w:lvlText w:val="%1."/>
      <w:lvlJc w:val="left"/>
      <w:pPr>
        <w:ind w:left="1186" w:hanging="361"/>
        <w:jc w:val="left"/>
      </w:pPr>
      <w:rPr>
        <w:rFonts w:hint="default" w:ascii="Times New Roman" w:hAnsi="Times New Roman" w:eastAsia="Times New Roman" w:cs="Times New Roman"/>
        <w:b w:val="0"/>
        <w:bCs w:val="0"/>
        <w:i w:val="0"/>
        <w:iCs w:val="0"/>
        <w:spacing w:val="-3"/>
        <w:w w:val="100"/>
        <w:sz w:val="24"/>
        <w:szCs w:val="24"/>
        <w:lang w:val="en-US" w:eastAsia="en-US" w:bidi="ar-SA"/>
      </w:rPr>
    </w:lvl>
    <w:lvl w:ilvl="1">
      <w:start w:val="0"/>
      <w:numFmt w:val="bullet"/>
      <w:lvlText w:val="•"/>
      <w:lvlJc w:val="left"/>
      <w:pPr>
        <w:ind w:left="2188" w:hanging="361"/>
      </w:pPr>
      <w:rPr>
        <w:rFonts w:hint="default"/>
        <w:lang w:val="en-US" w:eastAsia="en-US" w:bidi="ar-SA"/>
      </w:rPr>
    </w:lvl>
    <w:lvl w:ilvl="2">
      <w:start w:val="0"/>
      <w:numFmt w:val="bullet"/>
      <w:lvlText w:val="•"/>
      <w:lvlJc w:val="left"/>
      <w:pPr>
        <w:ind w:left="3197" w:hanging="361"/>
      </w:pPr>
      <w:rPr>
        <w:rFonts w:hint="default"/>
        <w:lang w:val="en-US" w:eastAsia="en-US" w:bidi="ar-SA"/>
      </w:rPr>
    </w:lvl>
    <w:lvl w:ilvl="3">
      <w:start w:val="0"/>
      <w:numFmt w:val="bullet"/>
      <w:lvlText w:val="•"/>
      <w:lvlJc w:val="left"/>
      <w:pPr>
        <w:ind w:left="4205" w:hanging="361"/>
      </w:pPr>
      <w:rPr>
        <w:rFonts w:hint="default"/>
        <w:lang w:val="en-US" w:eastAsia="en-US" w:bidi="ar-SA"/>
      </w:rPr>
    </w:lvl>
    <w:lvl w:ilvl="4">
      <w:start w:val="0"/>
      <w:numFmt w:val="bullet"/>
      <w:lvlText w:val="•"/>
      <w:lvlJc w:val="left"/>
      <w:pPr>
        <w:ind w:left="5214" w:hanging="361"/>
      </w:pPr>
      <w:rPr>
        <w:rFonts w:hint="default"/>
        <w:lang w:val="en-US" w:eastAsia="en-US" w:bidi="ar-SA"/>
      </w:rPr>
    </w:lvl>
    <w:lvl w:ilvl="5">
      <w:start w:val="0"/>
      <w:numFmt w:val="bullet"/>
      <w:lvlText w:val="•"/>
      <w:lvlJc w:val="left"/>
      <w:pPr>
        <w:ind w:left="6223" w:hanging="361"/>
      </w:pPr>
      <w:rPr>
        <w:rFonts w:hint="default"/>
        <w:lang w:val="en-US" w:eastAsia="en-US" w:bidi="ar-SA"/>
      </w:rPr>
    </w:lvl>
    <w:lvl w:ilvl="6">
      <w:start w:val="0"/>
      <w:numFmt w:val="bullet"/>
      <w:lvlText w:val="•"/>
      <w:lvlJc w:val="left"/>
      <w:pPr>
        <w:ind w:left="7231" w:hanging="361"/>
      </w:pPr>
      <w:rPr>
        <w:rFonts w:hint="default"/>
        <w:lang w:val="en-US" w:eastAsia="en-US" w:bidi="ar-SA"/>
      </w:rPr>
    </w:lvl>
    <w:lvl w:ilvl="7">
      <w:start w:val="0"/>
      <w:numFmt w:val="bullet"/>
      <w:lvlText w:val="•"/>
      <w:lvlJc w:val="left"/>
      <w:pPr>
        <w:ind w:left="8240" w:hanging="361"/>
      </w:pPr>
      <w:rPr>
        <w:rFonts w:hint="default"/>
        <w:lang w:val="en-US" w:eastAsia="en-US" w:bidi="ar-SA"/>
      </w:rPr>
    </w:lvl>
    <w:lvl w:ilvl="8">
      <w:start w:val="0"/>
      <w:numFmt w:val="bullet"/>
      <w:lvlText w:val="•"/>
      <w:lvlJc w:val="left"/>
      <w:pPr>
        <w:ind w:left="9249" w:hanging="361"/>
      </w:pPr>
      <w:rPr>
        <w:rFonts w:hint="default"/>
        <w:lang w:val="en-US" w:eastAsia="en-US" w:bidi="ar-SA"/>
      </w:rPr>
    </w:lvl>
  </w:abstractNum>
  <w:abstractNum w:abstractNumId="98">
    <w:multiLevelType w:val="hybridMultilevel"/>
    <w:lvl w:ilvl="0">
      <w:start w:val="2"/>
      <w:numFmt w:val="decimal"/>
      <w:lvlText w:val="%1."/>
      <w:lvlJc w:val="left"/>
      <w:pPr>
        <w:ind w:left="766" w:hanging="240"/>
        <w:jc w:val="right"/>
      </w:pPr>
      <w:rPr>
        <w:rFonts w:hint="default" w:ascii="Times New Roman" w:hAnsi="Times New Roman" w:eastAsia="Times New Roman" w:cs="Times New Roman"/>
        <w:b w:val="0"/>
        <w:bCs w:val="0"/>
        <w:i w:val="0"/>
        <w:iCs w:val="0"/>
        <w:spacing w:val="0"/>
        <w:w w:val="88"/>
        <w:sz w:val="24"/>
        <w:szCs w:val="24"/>
        <w:lang w:val="en-US" w:eastAsia="en-US" w:bidi="ar-SA"/>
      </w:rPr>
    </w:lvl>
    <w:lvl w:ilvl="1">
      <w:start w:val="3"/>
      <w:numFmt w:val="lowerLetter"/>
      <w:lvlText w:val="%2."/>
      <w:lvlJc w:val="left"/>
      <w:pPr>
        <w:ind w:left="1186" w:hanging="36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300" w:hanging="361"/>
      </w:pPr>
      <w:rPr>
        <w:rFonts w:hint="default"/>
        <w:lang w:val="en-US" w:eastAsia="en-US" w:bidi="ar-SA"/>
      </w:rPr>
    </w:lvl>
    <w:lvl w:ilvl="3">
      <w:start w:val="0"/>
      <w:numFmt w:val="bullet"/>
      <w:lvlText w:val="•"/>
      <w:lvlJc w:val="left"/>
      <w:pPr>
        <w:ind w:left="3421" w:hanging="361"/>
      </w:pPr>
      <w:rPr>
        <w:rFonts w:hint="default"/>
        <w:lang w:val="en-US" w:eastAsia="en-US" w:bidi="ar-SA"/>
      </w:rPr>
    </w:lvl>
    <w:lvl w:ilvl="4">
      <w:start w:val="0"/>
      <w:numFmt w:val="bullet"/>
      <w:lvlText w:val="•"/>
      <w:lvlJc w:val="left"/>
      <w:pPr>
        <w:ind w:left="4542" w:hanging="361"/>
      </w:pPr>
      <w:rPr>
        <w:rFonts w:hint="default"/>
        <w:lang w:val="en-US" w:eastAsia="en-US" w:bidi="ar-SA"/>
      </w:rPr>
    </w:lvl>
    <w:lvl w:ilvl="5">
      <w:start w:val="0"/>
      <w:numFmt w:val="bullet"/>
      <w:lvlText w:val="•"/>
      <w:lvlJc w:val="left"/>
      <w:pPr>
        <w:ind w:left="5662" w:hanging="361"/>
      </w:pPr>
      <w:rPr>
        <w:rFonts w:hint="default"/>
        <w:lang w:val="en-US" w:eastAsia="en-US" w:bidi="ar-SA"/>
      </w:rPr>
    </w:lvl>
    <w:lvl w:ilvl="6">
      <w:start w:val="0"/>
      <w:numFmt w:val="bullet"/>
      <w:lvlText w:val="•"/>
      <w:lvlJc w:val="left"/>
      <w:pPr>
        <w:ind w:left="6783" w:hanging="361"/>
      </w:pPr>
      <w:rPr>
        <w:rFonts w:hint="default"/>
        <w:lang w:val="en-US" w:eastAsia="en-US" w:bidi="ar-SA"/>
      </w:rPr>
    </w:lvl>
    <w:lvl w:ilvl="7">
      <w:start w:val="0"/>
      <w:numFmt w:val="bullet"/>
      <w:lvlText w:val="•"/>
      <w:lvlJc w:val="left"/>
      <w:pPr>
        <w:ind w:left="7904" w:hanging="361"/>
      </w:pPr>
      <w:rPr>
        <w:rFonts w:hint="default"/>
        <w:lang w:val="en-US" w:eastAsia="en-US" w:bidi="ar-SA"/>
      </w:rPr>
    </w:lvl>
    <w:lvl w:ilvl="8">
      <w:start w:val="0"/>
      <w:numFmt w:val="bullet"/>
      <w:lvlText w:val="•"/>
      <w:lvlJc w:val="left"/>
      <w:pPr>
        <w:ind w:left="9024" w:hanging="361"/>
      </w:pPr>
      <w:rPr>
        <w:rFonts w:hint="default"/>
        <w:lang w:val="en-US" w:eastAsia="en-US" w:bidi="ar-SA"/>
      </w:rPr>
    </w:lvl>
  </w:abstractNum>
  <w:abstractNum w:abstractNumId="97">
    <w:multiLevelType w:val="hybridMultilevel"/>
    <w:lvl w:ilvl="0">
      <w:start w:val="1"/>
      <w:numFmt w:val="decimal"/>
      <w:lvlText w:val="%1."/>
      <w:lvlJc w:val="left"/>
      <w:pPr>
        <w:ind w:left="466" w:hanging="181"/>
        <w:jc w:val="left"/>
      </w:pPr>
      <w:rPr>
        <w:rFonts w:hint="default" w:ascii="Times New Roman" w:hAnsi="Times New Roman" w:eastAsia="Times New Roman" w:cs="Times New Roman"/>
        <w:b w:val="0"/>
        <w:bCs w:val="0"/>
        <w:i w:val="0"/>
        <w:iCs w:val="0"/>
        <w:spacing w:val="0"/>
        <w:w w:val="96"/>
        <w:sz w:val="22"/>
        <w:szCs w:val="22"/>
        <w:lang w:val="en-US" w:eastAsia="en-US" w:bidi="ar-SA"/>
      </w:rPr>
    </w:lvl>
    <w:lvl w:ilvl="1">
      <w:start w:val="1"/>
      <w:numFmt w:val="decimal"/>
      <w:lvlText w:val="%2."/>
      <w:lvlJc w:val="left"/>
      <w:pPr>
        <w:ind w:left="118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300" w:hanging="361"/>
      </w:pPr>
      <w:rPr>
        <w:rFonts w:hint="default"/>
        <w:lang w:val="en-US" w:eastAsia="en-US" w:bidi="ar-SA"/>
      </w:rPr>
    </w:lvl>
    <w:lvl w:ilvl="3">
      <w:start w:val="0"/>
      <w:numFmt w:val="bullet"/>
      <w:lvlText w:val="•"/>
      <w:lvlJc w:val="left"/>
      <w:pPr>
        <w:ind w:left="3421" w:hanging="361"/>
      </w:pPr>
      <w:rPr>
        <w:rFonts w:hint="default"/>
        <w:lang w:val="en-US" w:eastAsia="en-US" w:bidi="ar-SA"/>
      </w:rPr>
    </w:lvl>
    <w:lvl w:ilvl="4">
      <w:start w:val="0"/>
      <w:numFmt w:val="bullet"/>
      <w:lvlText w:val="•"/>
      <w:lvlJc w:val="left"/>
      <w:pPr>
        <w:ind w:left="4542" w:hanging="361"/>
      </w:pPr>
      <w:rPr>
        <w:rFonts w:hint="default"/>
        <w:lang w:val="en-US" w:eastAsia="en-US" w:bidi="ar-SA"/>
      </w:rPr>
    </w:lvl>
    <w:lvl w:ilvl="5">
      <w:start w:val="0"/>
      <w:numFmt w:val="bullet"/>
      <w:lvlText w:val="•"/>
      <w:lvlJc w:val="left"/>
      <w:pPr>
        <w:ind w:left="5662" w:hanging="361"/>
      </w:pPr>
      <w:rPr>
        <w:rFonts w:hint="default"/>
        <w:lang w:val="en-US" w:eastAsia="en-US" w:bidi="ar-SA"/>
      </w:rPr>
    </w:lvl>
    <w:lvl w:ilvl="6">
      <w:start w:val="0"/>
      <w:numFmt w:val="bullet"/>
      <w:lvlText w:val="•"/>
      <w:lvlJc w:val="left"/>
      <w:pPr>
        <w:ind w:left="6783" w:hanging="361"/>
      </w:pPr>
      <w:rPr>
        <w:rFonts w:hint="default"/>
        <w:lang w:val="en-US" w:eastAsia="en-US" w:bidi="ar-SA"/>
      </w:rPr>
    </w:lvl>
    <w:lvl w:ilvl="7">
      <w:start w:val="0"/>
      <w:numFmt w:val="bullet"/>
      <w:lvlText w:val="•"/>
      <w:lvlJc w:val="left"/>
      <w:pPr>
        <w:ind w:left="7904" w:hanging="361"/>
      </w:pPr>
      <w:rPr>
        <w:rFonts w:hint="default"/>
        <w:lang w:val="en-US" w:eastAsia="en-US" w:bidi="ar-SA"/>
      </w:rPr>
    </w:lvl>
    <w:lvl w:ilvl="8">
      <w:start w:val="0"/>
      <w:numFmt w:val="bullet"/>
      <w:lvlText w:val="•"/>
      <w:lvlJc w:val="left"/>
      <w:pPr>
        <w:ind w:left="9024" w:hanging="361"/>
      </w:pPr>
      <w:rPr>
        <w:rFonts w:hint="default"/>
        <w:lang w:val="en-US" w:eastAsia="en-US" w:bidi="ar-SA"/>
      </w:rPr>
    </w:lvl>
  </w:abstractNum>
  <w:abstractNum w:abstractNumId="96">
    <w:multiLevelType w:val="hybridMultilevel"/>
    <w:lvl w:ilvl="0">
      <w:start w:val="2"/>
      <w:numFmt w:val="decimal"/>
      <w:lvlText w:val="%1."/>
      <w:lvlJc w:val="left"/>
      <w:pPr>
        <w:ind w:left="766" w:hanging="240"/>
        <w:jc w:val="right"/>
      </w:pPr>
      <w:rPr>
        <w:rFonts w:hint="default" w:ascii="Times New Roman" w:hAnsi="Times New Roman" w:eastAsia="Times New Roman" w:cs="Times New Roman"/>
        <w:b w:val="0"/>
        <w:bCs w:val="0"/>
        <w:i w:val="0"/>
        <w:iCs w:val="0"/>
        <w:spacing w:val="0"/>
        <w:w w:val="88"/>
        <w:sz w:val="24"/>
        <w:szCs w:val="24"/>
        <w:lang w:val="en-US" w:eastAsia="en-US" w:bidi="ar-SA"/>
      </w:rPr>
    </w:lvl>
    <w:lvl w:ilvl="1">
      <w:start w:val="1"/>
      <w:numFmt w:val="lowerLetter"/>
      <w:lvlText w:val="%2."/>
      <w:lvlJc w:val="left"/>
      <w:pPr>
        <w:ind w:left="1186" w:hanging="361"/>
        <w:jc w:val="left"/>
      </w:pPr>
      <w:rPr>
        <w:rFonts w:hint="default"/>
        <w:spacing w:val="-1"/>
        <w:w w:val="100"/>
        <w:lang w:val="en-US" w:eastAsia="en-US" w:bidi="ar-SA"/>
      </w:rPr>
    </w:lvl>
    <w:lvl w:ilvl="2">
      <w:start w:val="1"/>
      <w:numFmt w:val="decimal"/>
      <w:lvlText w:val="%3."/>
      <w:lvlJc w:val="left"/>
      <w:pPr>
        <w:ind w:left="280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58" w:hanging="360"/>
      </w:pPr>
      <w:rPr>
        <w:rFonts w:hint="default"/>
        <w:lang w:val="en-US" w:eastAsia="en-US" w:bidi="ar-SA"/>
      </w:rPr>
    </w:lvl>
    <w:lvl w:ilvl="4">
      <w:start w:val="0"/>
      <w:numFmt w:val="bullet"/>
      <w:lvlText w:val="•"/>
      <w:lvlJc w:val="left"/>
      <w:pPr>
        <w:ind w:left="4916" w:hanging="360"/>
      </w:pPr>
      <w:rPr>
        <w:rFonts w:hint="default"/>
        <w:lang w:val="en-US" w:eastAsia="en-US" w:bidi="ar-SA"/>
      </w:rPr>
    </w:lvl>
    <w:lvl w:ilvl="5">
      <w:start w:val="0"/>
      <w:numFmt w:val="bullet"/>
      <w:lvlText w:val="•"/>
      <w:lvlJc w:val="left"/>
      <w:pPr>
        <w:ind w:left="5974" w:hanging="360"/>
      </w:pPr>
      <w:rPr>
        <w:rFonts w:hint="default"/>
        <w:lang w:val="en-US" w:eastAsia="en-US" w:bidi="ar-SA"/>
      </w:rPr>
    </w:lvl>
    <w:lvl w:ilvl="6">
      <w:start w:val="0"/>
      <w:numFmt w:val="bullet"/>
      <w:lvlText w:val="•"/>
      <w:lvlJc w:val="left"/>
      <w:pPr>
        <w:ind w:left="7033" w:hanging="360"/>
      </w:pPr>
      <w:rPr>
        <w:rFonts w:hint="default"/>
        <w:lang w:val="en-US" w:eastAsia="en-US" w:bidi="ar-SA"/>
      </w:rPr>
    </w:lvl>
    <w:lvl w:ilvl="7">
      <w:start w:val="0"/>
      <w:numFmt w:val="bullet"/>
      <w:lvlText w:val="•"/>
      <w:lvlJc w:val="left"/>
      <w:pPr>
        <w:ind w:left="8091" w:hanging="360"/>
      </w:pPr>
      <w:rPr>
        <w:rFonts w:hint="default"/>
        <w:lang w:val="en-US" w:eastAsia="en-US" w:bidi="ar-SA"/>
      </w:rPr>
    </w:lvl>
    <w:lvl w:ilvl="8">
      <w:start w:val="0"/>
      <w:numFmt w:val="bullet"/>
      <w:lvlText w:val="•"/>
      <w:lvlJc w:val="left"/>
      <w:pPr>
        <w:ind w:left="9149" w:hanging="360"/>
      </w:pPr>
      <w:rPr>
        <w:rFonts w:hint="default"/>
        <w:lang w:val="en-US" w:eastAsia="en-US" w:bidi="ar-SA"/>
      </w:rPr>
    </w:lvl>
  </w:abstractNum>
  <w:abstractNum w:abstractNumId="95">
    <w:multiLevelType w:val="hybridMultilevel"/>
    <w:lvl w:ilvl="0">
      <w:start w:val="2"/>
      <w:numFmt w:val="lowerLetter"/>
      <w:lvlText w:val="%1."/>
      <w:lvlJc w:val="left"/>
      <w:pPr>
        <w:ind w:left="1172" w:hanging="361"/>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88" w:hanging="361"/>
      </w:pPr>
      <w:rPr>
        <w:rFonts w:hint="default"/>
        <w:lang w:val="en-US" w:eastAsia="en-US" w:bidi="ar-SA"/>
      </w:rPr>
    </w:lvl>
    <w:lvl w:ilvl="2">
      <w:start w:val="0"/>
      <w:numFmt w:val="bullet"/>
      <w:lvlText w:val="•"/>
      <w:lvlJc w:val="left"/>
      <w:pPr>
        <w:ind w:left="3197" w:hanging="361"/>
      </w:pPr>
      <w:rPr>
        <w:rFonts w:hint="default"/>
        <w:lang w:val="en-US" w:eastAsia="en-US" w:bidi="ar-SA"/>
      </w:rPr>
    </w:lvl>
    <w:lvl w:ilvl="3">
      <w:start w:val="0"/>
      <w:numFmt w:val="bullet"/>
      <w:lvlText w:val="•"/>
      <w:lvlJc w:val="left"/>
      <w:pPr>
        <w:ind w:left="4205" w:hanging="361"/>
      </w:pPr>
      <w:rPr>
        <w:rFonts w:hint="default"/>
        <w:lang w:val="en-US" w:eastAsia="en-US" w:bidi="ar-SA"/>
      </w:rPr>
    </w:lvl>
    <w:lvl w:ilvl="4">
      <w:start w:val="0"/>
      <w:numFmt w:val="bullet"/>
      <w:lvlText w:val="•"/>
      <w:lvlJc w:val="left"/>
      <w:pPr>
        <w:ind w:left="5214" w:hanging="361"/>
      </w:pPr>
      <w:rPr>
        <w:rFonts w:hint="default"/>
        <w:lang w:val="en-US" w:eastAsia="en-US" w:bidi="ar-SA"/>
      </w:rPr>
    </w:lvl>
    <w:lvl w:ilvl="5">
      <w:start w:val="0"/>
      <w:numFmt w:val="bullet"/>
      <w:lvlText w:val="•"/>
      <w:lvlJc w:val="left"/>
      <w:pPr>
        <w:ind w:left="6223" w:hanging="361"/>
      </w:pPr>
      <w:rPr>
        <w:rFonts w:hint="default"/>
        <w:lang w:val="en-US" w:eastAsia="en-US" w:bidi="ar-SA"/>
      </w:rPr>
    </w:lvl>
    <w:lvl w:ilvl="6">
      <w:start w:val="0"/>
      <w:numFmt w:val="bullet"/>
      <w:lvlText w:val="•"/>
      <w:lvlJc w:val="left"/>
      <w:pPr>
        <w:ind w:left="7231" w:hanging="361"/>
      </w:pPr>
      <w:rPr>
        <w:rFonts w:hint="default"/>
        <w:lang w:val="en-US" w:eastAsia="en-US" w:bidi="ar-SA"/>
      </w:rPr>
    </w:lvl>
    <w:lvl w:ilvl="7">
      <w:start w:val="0"/>
      <w:numFmt w:val="bullet"/>
      <w:lvlText w:val="•"/>
      <w:lvlJc w:val="left"/>
      <w:pPr>
        <w:ind w:left="8240" w:hanging="361"/>
      </w:pPr>
      <w:rPr>
        <w:rFonts w:hint="default"/>
        <w:lang w:val="en-US" w:eastAsia="en-US" w:bidi="ar-SA"/>
      </w:rPr>
    </w:lvl>
    <w:lvl w:ilvl="8">
      <w:start w:val="0"/>
      <w:numFmt w:val="bullet"/>
      <w:lvlText w:val="•"/>
      <w:lvlJc w:val="left"/>
      <w:pPr>
        <w:ind w:left="9249" w:hanging="361"/>
      </w:pPr>
      <w:rPr>
        <w:rFonts w:hint="default"/>
        <w:lang w:val="en-US" w:eastAsia="en-US" w:bidi="ar-SA"/>
      </w:rPr>
    </w:lvl>
  </w:abstractNum>
  <w:abstractNum w:abstractNumId="94">
    <w:multiLevelType w:val="hybridMultilevel"/>
    <w:lvl w:ilvl="0">
      <w:start w:val="1"/>
      <w:numFmt w:val="decimal"/>
      <w:lvlText w:val="%1."/>
      <w:lvlJc w:val="left"/>
      <w:pPr>
        <w:ind w:left="118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88" w:hanging="361"/>
      </w:pPr>
      <w:rPr>
        <w:rFonts w:hint="default"/>
        <w:lang w:val="en-US" w:eastAsia="en-US" w:bidi="ar-SA"/>
      </w:rPr>
    </w:lvl>
    <w:lvl w:ilvl="2">
      <w:start w:val="0"/>
      <w:numFmt w:val="bullet"/>
      <w:lvlText w:val="•"/>
      <w:lvlJc w:val="left"/>
      <w:pPr>
        <w:ind w:left="3197" w:hanging="361"/>
      </w:pPr>
      <w:rPr>
        <w:rFonts w:hint="default"/>
        <w:lang w:val="en-US" w:eastAsia="en-US" w:bidi="ar-SA"/>
      </w:rPr>
    </w:lvl>
    <w:lvl w:ilvl="3">
      <w:start w:val="0"/>
      <w:numFmt w:val="bullet"/>
      <w:lvlText w:val="•"/>
      <w:lvlJc w:val="left"/>
      <w:pPr>
        <w:ind w:left="4205" w:hanging="361"/>
      </w:pPr>
      <w:rPr>
        <w:rFonts w:hint="default"/>
        <w:lang w:val="en-US" w:eastAsia="en-US" w:bidi="ar-SA"/>
      </w:rPr>
    </w:lvl>
    <w:lvl w:ilvl="4">
      <w:start w:val="0"/>
      <w:numFmt w:val="bullet"/>
      <w:lvlText w:val="•"/>
      <w:lvlJc w:val="left"/>
      <w:pPr>
        <w:ind w:left="5214" w:hanging="361"/>
      </w:pPr>
      <w:rPr>
        <w:rFonts w:hint="default"/>
        <w:lang w:val="en-US" w:eastAsia="en-US" w:bidi="ar-SA"/>
      </w:rPr>
    </w:lvl>
    <w:lvl w:ilvl="5">
      <w:start w:val="0"/>
      <w:numFmt w:val="bullet"/>
      <w:lvlText w:val="•"/>
      <w:lvlJc w:val="left"/>
      <w:pPr>
        <w:ind w:left="6223" w:hanging="361"/>
      </w:pPr>
      <w:rPr>
        <w:rFonts w:hint="default"/>
        <w:lang w:val="en-US" w:eastAsia="en-US" w:bidi="ar-SA"/>
      </w:rPr>
    </w:lvl>
    <w:lvl w:ilvl="6">
      <w:start w:val="0"/>
      <w:numFmt w:val="bullet"/>
      <w:lvlText w:val="•"/>
      <w:lvlJc w:val="left"/>
      <w:pPr>
        <w:ind w:left="7231" w:hanging="361"/>
      </w:pPr>
      <w:rPr>
        <w:rFonts w:hint="default"/>
        <w:lang w:val="en-US" w:eastAsia="en-US" w:bidi="ar-SA"/>
      </w:rPr>
    </w:lvl>
    <w:lvl w:ilvl="7">
      <w:start w:val="0"/>
      <w:numFmt w:val="bullet"/>
      <w:lvlText w:val="•"/>
      <w:lvlJc w:val="left"/>
      <w:pPr>
        <w:ind w:left="8240" w:hanging="361"/>
      </w:pPr>
      <w:rPr>
        <w:rFonts w:hint="default"/>
        <w:lang w:val="en-US" w:eastAsia="en-US" w:bidi="ar-SA"/>
      </w:rPr>
    </w:lvl>
    <w:lvl w:ilvl="8">
      <w:start w:val="0"/>
      <w:numFmt w:val="bullet"/>
      <w:lvlText w:val="•"/>
      <w:lvlJc w:val="left"/>
      <w:pPr>
        <w:ind w:left="9249" w:hanging="361"/>
      </w:pPr>
      <w:rPr>
        <w:rFonts w:hint="default"/>
        <w:lang w:val="en-US" w:eastAsia="en-US" w:bidi="ar-SA"/>
      </w:rPr>
    </w:lvl>
  </w:abstractNum>
  <w:abstractNum w:abstractNumId="93">
    <w:multiLevelType w:val="hybridMultilevel"/>
    <w:lvl w:ilvl="0">
      <w:start w:val="1"/>
      <w:numFmt w:val="decimal"/>
      <w:lvlText w:val="%1."/>
      <w:lvlJc w:val="left"/>
      <w:pPr>
        <w:ind w:left="874"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4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20" w:hanging="360"/>
      </w:pPr>
      <w:rPr>
        <w:rFonts w:hint="default"/>
        <w:lang w:val="en-US" w:eastAsia="en-US" w:bidi="ar-SA"/>
      </w:rPr>
    </w:lvl>
    <w:lvl w:ilvl="3">
      <w:start w:val="0"/>
      <w:numFmt w:val="bullet"/>
      <w:lvlText w:val="•"/>
      <w:lvlJc w:val="left"/>
      <w:pPr>
        <w:ind w:left="3701" w:hanging="360"/>
      </w:pPr>
      <w:rPr>
        <w:rFonts w:hint="default"/>
        <w:lang w:val="en-US" w:eastAsia="en-US" w:bidi="ar-SA"/>
      </w:rPr>
    </w:lvl>
    <w:lvl w:ilvl="4">
      <w:start w:val="0"/>
      <w:numFmt w:val="bullet"/>
      <w:lvlText w:val="•"/>
      <w:lvlJc w:val="left"/>
      <w:pPr>
        <w:ind w:left="4782" w:hanging="360"/>
      </w:pPr>
      <w:rPr>
        <w:rFonts w:hint="default"/>
        <w:lang w:val="en-US" w:eastAsia="en-US" w:bidi="ar-SA"/>
      </w:rPr>
    </w:lvl>
    <w:lvl w:ilvl="5">
      <w:start w:val="0"/>
      <w:numFmt w:val="bullet"/>
      <w:lvlText w:val="•"/>
      <w:lvlJc w:val="left"/>
      <w:pPr>
        <w:ind w:left="5862" w:hanging="360"/>
      </w:pPr>
      <w:rPr>
        <w:rFonts w:hint="default"/>
        <w:lang w:val="en-US" w:eastAsia="en-US" w:bidi="ar-SA"/>
      </w:rPr>
    </w:lvl>
    <w:lvl w:ilvl="6">
      <w:start w:val="0"/>
      <w:numFmt w:val="bullet"/>
      <w:lvlText w:val="•"/>
      <w:lvlJc w:val="left"/>
      <w:pPr>
        <w:ind w:left="69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9104" w:hanging="360"/>
      </w:pPr>
      <w:rPr>
        <w:rFonts w:hint="default"/>
        <w:lang w:val="en-US" w:eastAsia="en-US" w:bidi="ar-SA"/>
      </w:rPr>
    </w:lvl>
  </w:abstractNum>
  <w:abstractNum w:abstractNumId="92">
    <w:multiLevelType w:val="hybridMultilevel"/>
    <w:lvl w:ilvl="0">
      <w:start w:val="1"/>
      <w:numFmt w:val="decimal"/>
      <w:lvlText w:val="%1."/>
      <w:lvlJc w:val="left"/>
      <w:pPr>
        <w:ind w:left="706" w:hanging="240"/>
        <w:jc w:val="left"/>
      </w:pPr>
      <w:rPr>
        <w:rFonts w:hint="default" w:ascii="Times New Roman" w:hAnsi="Times New Roman" w:eastAsia="Times New Roman" w:cs="Times New Roman"/>
        <w:b w:val="0"/>
        <w:bCs w:val="0"/>
        <w:i w:val="0"/>
        <w:iCs w:val="0"/>
        <w:spacing w:val="0"/>
        <w:w w:val="88"/>
        <w:sz w:val="24"/>
        <w:szCs w:val="24"/>
        <w:lang w:val="en-US" w:eastAsia="en-US" w:bidi="ar-SA"/>
      </w:rPr>
    </w:lvl>
    <w:lvl w:ilvl="1">
      <w:start w:val="1"/>
      <w:numFmt w:val="decimal"/>
      <w:lvlText w:val="%2."/>
      <w:lvlJc w:val="left"/>
      <w:pPr>
        <w:ind w:left="280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740" w:hanging="360"/>
      </w:pPr>
      <w:rPr>
        <w:rFonts w:hint="default"/>
        <w:lang w:val="en-US" w:eastAsia="en-US" w:bidi="ar-SA"/>
      </w:rPr>
    </w:lvl>
    <w:lvl w:ilvl="3">
      <w:start w:val="0"/>
      <w:numFmt w:val="bullet"/>
      <w:lvlText w:val="•"/>
      <w:lvlJc w:val="left"/>
      <w:pPr>
        <w:ind w:left="4681" w:hanging="360"/>
      </w:pPr>
      <w:rPr>
        <w:rFonts w:hint="default"/>
        <w:lang w:val="en-US" w:eastAsia="en-US" w:bidi="ar-SA"/>
      </w:rPr>
    </w:lvl>
    <w:lvl w:ilvl="4">
      <w:start w:val="0"/>
      <w:numFmt w:val="bullet"/>
      <w:lvlText w:val="•"/>
      <w:lvlJc w:val="left"/>
      <w:pPr>
        <w:ind w:left="5622" w:hanging="360"/>
      </w:pPr>
      <w:rPr>
        <w:rFonts w:hint="default"/>
        <w:lang w:val="en-US" w:eastAsia="en-US" w:bidi="ar-SA"/>
      </w:rPr>
    </w:lvl>
    <w:lvl w:ilvl="5">
      <w:start w:val="0"/>
      <w:numFmt w:val="bullet"/>
      <w:lvlText w:val="•"/>
      <w:lvlJc w:val="left"/>
      <w:pPr>
        <w:ind w:left="6562" w:hanging="360"/>
      </w:pPr>
      <w:rPr>
        <w:rFonts w:hint="default"/>
        <w:lang w:val="en-US" w:eastAsia="en-US" w:bidi="ar-SA"/>
      </w:rPr>
    </w:lvl>
    <w:lvl w:ilvl="6">
      <w:start w:val="0"/>
      <w:numFmt w:val="bullet"/>
      <w:lvlText w:val="•"/>
      <w:lvlJc w:val="left"/>
      <w:pPr>
        <w:ind w:left="7503" w:hanging="360"/>
      </w:pPr>
      <w:rPr>
        <w:rFonts w:hint="default"/>
        <w:lang w:val="en-US" w:eastAsia="en-US" w:bidi="ar-SA"/>
      </w:rPr>
    </w:lvl>
    <w:lvl w:ilvl="7">
      <w:start w:val="0"/>
      <w:numFmt w:val="bullet"/>
      <w:lvlText w:val="•"/>
      <w:lvlJc w:val="left"/>
      <w:pPr>
        <w:ind w:left="8444" w:hanging="360"/>
      </w:pPr>
      <w:rPr>
        <w:rFonts w:hint="default"/>
        <w:lang w:val="en-US" w:eastAsia="en-US" w:bidi="ar-SA"/>
      </w:rPr>
    </w:lvl>
    <w:lvl w:ilvl="8">
      <w:start w:val="0"/>
      <w:numFmt w:val="bullet"/>
      <w:lvlText w:val="•"/>
      <w:lvlJc w:val="left"/>
      <w:pPr>
        <w:ind w:left="9384" w:hanging="360"/>
      </w:pPr>
      <w:rPr>
        <w:rFonts w:hint="default"/>
        <w:lang w:val="en-US" w:eastAsia="en-US" w:bidi="ar-SA"/>
      </w:rPr>
    </w:lvl>
  </w:abstractNum>
  <w:abstractNum w:abstractNumId="91">
    <w:multiLevelType w:val="hybridMultilevel"/>
    <w:lvl w:ilvl="0">
      <w:start w:val="1"/>
      <w:numFmt w:val="decimal"/>
      <w:lvlText w:val="%1."/>
      <w:lvlJc w:val="left"/>
      <w:pPr>
        <w:ind w:left="874"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280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740" w:hanging="360"/>
      </w:pPr>
      <w:rPr>
        <w:rFonts w:hint="default"/>
        <w:lang w:val="en-US" w:eastAsia="en-US" w:bidi="ar-SA"/>
      </w:rPr>
    </w:lvl>
    <w:lvl w:ilvl="3">
      <w:start w:val="0"/>
      <w:numFmt w:val="bullet"/>
      <w:lvlText w:val="•"/>
      <w:lvlJc w:val="left"/>
      <w:pPr>
        <w:ind w:left="4681" w:hanging="360"/>
      </w:pPr>
      <w:rPr>
        <w:rFonts w:hint="default"/>
        <w:lang w:val="en-US" w:eastAsia="en-US" w:bidi="ar-SA"/>
      </w:rPr>
    </w:lvl>
    <w:lvl w:ilvl="4">
      <w:start w:val="0"/>
      <w:numFmt w:val="bullet"/>
      <w:lvlText w:val="•"/>
      <w:lvlJc w:val="left"/>
      <w:pPr>
        <w:ind w:left="5622" w:hanging="360"/>
      </w:pPr>
      <w:rPr>
        <w:rFonts w:hint="default"/>
        <w:lang w:val="en-US" w:eastAsia="en-US" w:bidi="ar-SA"/>
      </w:rPr>
    </w:lvl>
    <w:lvl w:ilvl="5">
      <w:start w:val="0"/>
      <w:numFmt w:val="bullet"/>
      <w:lvlText w:val="•"/>
      <w:lvlJc w:val="left"/>
      <w:pPr>
        <w:ind w:left="6562" w:hanging="360"/>
      </w:pPr>
      <w:rPr>
        <w:rFonts w:hint="default"/>
        <w:lang w:val="en-US" w:eastAsia="en-US" w:bidi="ar-SA"/>
      </w:rPr>
    </w:lvl>
    <w:lvl w:ilvl="6">
      <w:start w:val="0"/>
      <w:numFmt w:val="bullet"/>
      <w:lvlText w:val="•"/>
      <w:lvlJc w:val="left"/>
      <w:pPr>
        <w:ind w:left="7503" w:hanging="360"/>
      </w:pPr>
      <w:rPr>
        <w:rFonts w:hint="default"/>
        <w:lang w:val="en-US" w:eastAsia="en-US" w:bidi="ar-SA"/>
      </w:rPr>
    </w:lvl>
    <w:lvl w:ilvl="7">
      <w:start w:val="0"/>
      <w:numFmt w:val="bullet"/>
      <w:lvlText w:val="•"/>
      <w:lvlJc w:val="left"/>
      <w:pPr>
        <w:ind w:left="8444" w:hanging="360"/>
      </w:pPr>
      <w:rPr>
        <w:rFonts w:hint="default"/>
        <w:lang w:val="en-US" w:eastAsia="en-US" w:bidi="ar-SA"/>
      </w:rPr>
    </w:lvl>
    <w:lvl w:ilvl="8">
      <w:start w:val="0"/>
      <w:numFmt w:val="bullet"/>
      <w:lvlText w:val="•"/>
      <w:lvlJc w:val="left"/>
      <w:pPr>
        <w:ind w:left="9384" w:hanging="360"/>
      </w:pPr>
      <w:rPr>
        <w:rFonts w:hint="default"/>
        <w:lang w:val="en-US" w:eastAsia="en-US" w:bidi="ar-SA"/>
      </w:rPr>
    </w:lvl>
  </w:abstractNum>
  <w:abstractNum w:abstractNumId="90">
    <w:multiLevelType w:val="hybridMultilevel"/>
    <w:lvl w:ilvl="0">
      <w:start w:val="1"/>
      <w:numFmt w:val="decimal"/>
      <w:lvlText w:val="%1."/>
      <w:lvlJc w:val="left"/>
      <w:pPr>
        <w:ind w:left="2986" w:hanging="44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808" w:hanging="449"/>
      </w:pPr>
      <w:rPr>
        <w:rFonts w:hint="default"/>
        <w:lang w:val="en-US" w:eastAsia="en-US" w:bidi="ar-SA"/>
      </w:rPr>
    </w:lvl>
    <w:lvl w:ilvl="2">
      <w:start w:val="0"/>
      <w:numFmt w:val="bullet"/>
      <w:lvlText w:val="•"/>
      <w:lvlJc w:val="left"/>
      <w:pPr>
        <w:ind w:left="4637" w:hanging="449"/>
      </w:pPr>
      <w:rPr>
        <w:rFonts w:hint="default"/>
        <w:lang w:val="en-US" w:eastAsia="en-US" w:bidi="ar-SA"/>
      </w:rPr>
    </w:lvl>
    <w:lvl w:ilvl="3">
      <w:start w:val="0"/>
      <w:numFmt w:val="bullet"/>
      <w:lvlText w:val="•"/>
      <w:lvlJc w:val="left"/>
      <w:pPr>
        <w:ind w:left="5465" w:hanging="449"/>
      </w:pPr>
      <w:rPr>
        <w:rFonts w:hint="default"/>
        <w:lang w:val="en-US" w:eastAsia="en-US" w:bidi="ar-SA"/>
      </w:rPr>
    </w:lvl>
    <w:lvl w:ilvl="4">
      <w:start w:val="0"/>
      <w:numFmt w:val="bullet"/>
      <w:lvlText w:val="•"/>
      <w:lvlJc w:val="left"/>
      <w:pPr>
        <w:ind w:left="6294" w:hanging="449"/>
      </w:pPr>
      <w:rPr>
        <w:rFonts w:hint="default"/>
        <w:lang w:val="en-US" w:eastAsia="en-US" w:bidi="ar-SA"/>
      </w:rPr>
    </w:lvl>
    <w:lvl w:ilvl="5">
      <w:start w:val="0"/>
      <w:numFmt w:val="bullet"/>
      <w:lvlText w:val="•"/>
      <w:lvlJc w:val="left"/>
      <w:pPr>
        <w:ind w:left="7123" w:hanging="449"/>
      </w:pPr>
      <w:rPr>
        <w:rFonts w:hint="default"/>
        <w:lang w:val="en-US" w:eastAsia="en-US" w:bidi="ar-SA"/>
      </w:rPr>
    </w:lvl>
    <w:lvl w:ilvl="6">
      <w:start w:val="0"/>
      <w:numFmt w:val="bullet"/>
      <w:lvlText w:val="•"/>
      <w:lvlJc w:val="left"/>
      <w:pPr>
        <w:ind w:left="7951" w:hanging="449"/>
      </w:pPr>
      <w:rPr>
        <w:rFonts w:hint="default"/>
        <w:lang w:val="en-US" w:eastAsia="en-US" w:bidi="ar-SA"/>
      </w:rPr>
    </w:lvl>
    <w:lvl w:ilvl="7">
      <w:start w:val="0"/>
      <w:numFmt w:val="bullet"/>
      <w:lvlText w:val="•"/>
      <w:lvlJc w:val="left"/>
      <w:pPr>
        <w:ind w:left="8780" w:hanging="449"/>
      </w:pPr>
      <w:rPr>
        <w:rFonts w:hint="default"/>
        <w:lang w:val="en-US" w:eastAsia="en-US" w:bidi="ar-SA"/>
      </w:rPr>
    </w:lvl>
    <w:lvl w:ilvl="8">
      <w:start w:val="0"/>
      <w:numFmt w:val="bullet"/>
      <w:lvlText w:val="•"/>
      <w:lvlJc w:val="left"/>
      <w:pPr>
        <w:ind w:left="9609" w:hanging="449"/>
      </w:pPr>
      <w:rPr>
        <w:rFonts w:hint="default"/>
        <w:lang w:val="en-US" w:eastAsia="en-US" w:bidi="ar-SA"/>
      </w:rPr>
    </w:lvl>
  </w:abstractNum>
  <w:abstractNum w:abstractNumId="89">
    <w:multiLevelType w:val="hybridMultilevel"/>
    <w:lvl w:ilvl="0">
      <w:start w:val="1"/>
      <w:numFmt w:val="decimal"/>
      <w:lvlText w:val="%1."/>
      <w:lvlJc w:val="left"/>
      <w:pPr>
        <w:ind w:left="118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90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940" w:hanging="360"/>
      </w:pPr>
      <w:rPr>
        <w:rFonts w:hint="default"/>
        <w:lang w:val="en-US" w:eastAsia="en-US" w:bidi="ar-SA"/>
      </w:rPr>
    </w:lvl>
    <w:lvl w:ilvl="3">
      <w:start w:val="0"/>
      <w:numFmt w:val="bullet"/>
      <w:lvlText w:val="•"/>
      <w:lvlJc w:val="left"/>
      <w:pPr>
        <w:ind w:left="3981" w:hanging="360"/>
      </w:pPr>
      <w:rPr>
        <w:rFonts w:hint="default"/>
        <w:lang w:val="en-US" w:eastAsia="en-US" w:bidi="ar-SA"/>
      </w:rPr>
    </w:lvl>
    <w:lvl w:ilvl="4">
      <w:start w:val="0"/>
      <w:numFmt w:val="bullet"/>
      <w:lvlText w:val="•"/>
      <w:lvlJc w:val="left"/>
      <w:pPr>
        <w:ind w:left="5022" w:hanging="360"/>
      </w:pPr>
      <w:rPr>
        <w:rFonts w:hint="default"/>
        <w:lang w:val="en-US" w:eastAsia="en-US" w:bidi="ar-SA"/>
      </w:rPr>
    </w:lvl>
    <w:lvl w:ilvl="5">
      <w:start w:val="0"/>
      <w:numFmt w:val="bullet"/>
      <w:lvlText w:val="•"/>
      <w:lvlJc w:val="left"/>
      <w:pPr>
        <w:ind w:left="6062" w:hanging="360"/>
      </w:pPr>
      <w:rPr>
        <w:rFonts w:hint="default"/>
        <w:lang w:val="en-US" w:eastAsia="en-US" w:bidi="ar-SA"/>
      </w:rPr>
    </w:lvl>
    <w:lvl w:ilvl="6">
      <w:start w:val="0"/>
      <w:numFmt w:val="bullet"/>
      <w:lvlText w:val="•"/>
      <w:lvlJc w:val="left"/>
      <w:pPr>
        <w:ind w:left="7103" w:hanging="360"/>
      </w:pPr>
      <w:rPr>
        <w:rFonts w:hint="default"/>
        <w:lang w:val="en-US" w:eastAsia="en-US" w:bidi="ar-SA"/>
      </w:rPr>
    </w:lvl>
    <w:lvl w:ilvl="7">
      <w:start w:val="0"/>
      <w:numFmt w:val="bullet"/>
      <w:lvlText w:val="•"/>
      <w:lvlJc w:val="left"/>
      <w:pPr>
        <w:ind w:left="8144" w:hanging="360"/>
      </w:pPr>
      <w:rPr>
        <w:rFonts w:hint="default"/>
        <w:lang w:val="en-US" w:eastAsia="en-US" w:bidi="ar-SA"/>
      </w:rPr>
    </w:lvl>
    <w:lvl w:ilvl="8">
      <w:start w:val="0"/>
      <w:numFmt w:val="bullet"/>
      <w:lvlText w:val="•"/>
      <w:lvlJc w:val="left"/>
      <w:pPr>
        <w:ind w:left="9184" w:hanging="360"/>
      </w:pPr>
      <w:rPr>
        <w:rFonts w:hint="default"/>
        <w:lang w:val="en-US" w:eastAsia="en-US" w:bidi="ar-SA"/>
      </w:rPr>
    </w:lvl>
  </w:abstractNum>
  <w:abstractNum w:abstractNumId="88">
    <w:multiLevelType w:val="hybridMultilevel"/>
    <w:lvl w:ilvl="0">
      <w:start w:val="1"/>
      <w:numFmt w:val="decimal"/>
      <w:lvlText w:val="%1."/>
      <w:lvlJc w:val="left"/>
      <w:pPr>
        <w:ind w:left="886" w:hanging="361"/>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18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300" w:hanging="361"/>
      </w:pPr>
      <w:rPr>
        <w:rFonts w:hint="default"/>
        <w:lang w:val="en-US" w:eastAsia="en-US" w:bidi="ar-SA"/>
      </w:rPr>
    </w:lvl>
    <w:lvl w:ilvl="3">
      <w:start w:val="0"/>
      <w:numFmt w:val="bullet"/>
      <w:lvlText w:val="•"/>
      <w:lvlJc w:val="left"/>
      <w:pPr>
        <w:ind w:left="3421" w:hanging="361"/>
      </w:pPr>
      <w:rPr>
        <w:rFonts w:hint="default"/>
        <w:lang w:val="en-US" w:eastAsia="en-US" w:bidi="ar-SA"/>
      </w:rPr>
    </w:lvl>
    <w:lvl w:ilvl="4">
      <w:start w:val="0"/>
      <w:numFmt w:val="bullet"/>
      <w:lvlText w:val="•"/>
      <w:lvlJc w:val="left"/>
      <w:pPr>
        <w:ind w:left="4542" w:hanging="361"/>
      </w:pPr>
      <w:rPr>
        <w:rFonts w:hint="default"/>
        <w:lang w:val="en-US" w:eastAsia="en-US" w:bidi="ar-SA"/>
      </w:rPr>
    </w:lvl>
    <w:lvl w:ilvl="5">
      <w:start w:val="0"/>
      <w:numFmt w:val="bullet"/>
      <w:lvlText w:val="•"/>
      <w:lvlJc w:val="left"/>
      <w:pPr>
        <w:ind w:left="5662" w:hanging="361"/>
      </w:pPr>
      <w:rPr>
        <w:rFonts w:hint="default"/>
        <w:lang w:val="en-US" w:eastAsia="en-US" w:bidi="ar-SA"/>
      </w:rPr>
    </w:lvl>
    <w:lvl w:ilvl="6">
      <w:start w:val="0"/>
      <w:numFmt w:val="bullet"/>
      <w:lvlText w:val="•"/>
      <w:lvlJc w:val="left"/>
      <w:pPr>
        <w:ind w:left="6783" w:hanging="361"/>
      </w:pPr>
      <w:rPr>
        <w:rFonts w:hint="default"/>
        <w:lang w:val="en-US" w:eastAsia="en-US" w:bidi="ar-SA"/>
      </w:rPr>
    </w:lvl>
    <w:lvl w:ilvl="7">
      <w:start w:val="0"/>
      <w:numFmt w:val="bullet"/>
      <w:lvlText w:val="•"/>
      <w:lvlJc w:val="left"/>
      <w:pPr>
        <w:ind w:left="7904" w:hanging="361"/>
      </w:pPr>
      <w:rPr>
        <w:rFonts w:hint="default"/>
        <w:lang w:val="en-US" w:eastAsia="en-US" w:bidi="ar-SA"/>
      </w:rPr>
    </w:lvl>
    <w:lvl w:ilvl="8">
      <w:start w:val="0"/>
      <w:numFmt w:val="bullet"/>
      <w:lvlText w:val="•"/>
      <w:lvlJc w:val="left"/>
      <w:pPr>
        <w:ind w:left="9024" w:hanging="361"/>
      </w:pPr>
      <w:rPr>
        <w:rFonts w:hint="default"/>
        <w:lang w:val="en-US" w:eastAsia="en-US" w:bidi="ar-SA"/>
      </w:rPr>
    </w:lvl>
  </w:abstractNum>
  <w:abstractNum w:abstractNumId="87">
    <w:multiLevelType w:val="hybridMultilevel"/>
    <w:lvl w:ilvl="0">
      <w:start w:val="1"/>
      <w:numFmt w:val="decimal"/>
      <w:lvlText w:val="%1."/>
      <w:lvlJc w:val="left"/>
      <w:pPr>
        <w:ind w:left="118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29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3."/>
      <w:lvlJc w:val="left"/>
      <w:pPr>
        <w:ind w:left="154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755" w:hanging="360"/>
      </w:pPr>
      <w:rPr>
        <w:rFonts w:hint="default"/>
        <w:lang w:val="en-US" w:eastAsia="en-US" w:bidi="ar-SA"/>
      </w:rPr>
    </w:lvl>
    <w:lvl w:ilvl="4">
      <w:start w:val="0"/>
      <w:numFmt w:val="bullet"/>
      <w:lvlText w:val="•"/>
      <w:lvlJc w:val="left"/>
      <w:pPr>
        <w:ind w:left="3971" w:hanging="360"/>
      </w:pPr>
      <w:rPr>
        <w:rFonts w:hint="default"/>
        <w:lang w:val="en-US" w:eastAsia="en-US" w:bidi="ar-SA"/>
      </w:rPr>
    </w:lvl>
    <w:lvl w:ilvl="5">
      <w:start w:val="0"/>
      <w:numFmt w:val="bullet"/>
      <w:lvlText w:val="•"/>
      <w:lvlJc w:val="left"/>
      <w:pPr>
        <w:ind w:left="5187" w:hanging="360"/>
      </w:pPr>
      <w:rPr>
        <w:rFonts w:hint="default"/>
        <w:lang w:val="en-US" w:eastAsia="en-US" w:bidi="ar-SA"/>
      </w:rPr>
    </w:lvl>
    <w:lvl w:ilvl="6">
      <w:start w:val="0"/>
      <w:numFmt w:val="bullet"/>
      <w:lvlText w:val="•"/>
      <w:lvlJc w:val="left"/>
      <w:pPr>
        <w:ind w:left="6403" w:hanging="360"/>
      </w:pPr>
      <w:rPr>
        <w:rFonts w:hint="default"/>
        <w:lang w:val="en-US" w:eastAsia="en-US" w:bidi="ar-SA"/>
      </w:rPr>
    </w:lvl>
    <w:lvl w:ilvl="7">
      <w:start w:val="0"/>
      <w:numFmt w:val="bullet"/>
      <w:lvlText w:val="•"/>
      <w:lvlJc w:val="left"/>
      <w:pPr>
        <w:ind w:left="7619" w:hanging="360"/>
      </w:pPr>
      <w:rPr>
        <w:rFonts w:hint="default"/>
        <w:lang w:val="en-US" w:eastAsia="en-US" w:bidi="ar-SA"/>
      </w:rPr>
    </w:lvl>
    <w:lvl w:ilvl="8">
      <w:start w:val="0"/>
      <w:numFmt w:val="bullet"/>
      <w:lvlText w:val="•"/>
      <w:lvlJc w:val="left"/>
      <w:pPr>
        <w:ind w:left="8834" w:hanging="360"/>
      </w:pPr>
      <w:rPr>
        <w:rFonts w:hint="default"/>
        <w:lang w:val="en-US" w:eastAsia="en-US" w:bidi="ar-SA"/>
      </w:rPr>
    </w:lvl>
  </w:abstractNum>
  <w:abstractNum w:abstractNumId="86">
    <w:multiLevelType w:val="hybridMultilevel"/>
    <w:lvl w:ilvl="0">
      <w:start w:val="1"/>
      <w:numFmt w:val="decimal"/>
      <w:lvlText w:val="%1."/>
      <w:lvlJc w:val="left"/>
      <w:pPr>
        <w:ind w:left="826" w:hanging="241"/>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64" w:hanging="241"/>
      </w:pPr>
      <w:rPr>
        <w:rFonts w:hint="default"/>
        <w:lang w:val="en-US" w:eastAsia="en-US" w:bidi="ar-SA"/>
      </w:rPr>
    </w:lvl>
    <w:lvl w:ilvl="2">
      <w:start w:val="0"/>
      <w:numFmt w:val="bullet"/>
      <w:lvlText w:val="•"/>
      <w:lvlJc w:val="left"/>
      <w:pPr>
        <w:ind w:left="2909" w:hanging="241"/>
      </w:pPr>
      <w:rPr>
        <w:rFonts w:hint="default"/>
        <w:lang w:val="en-US" w:eastAsia="en-US" w:bidi="ar-SA"/>
      </w:rPr>
    </w:lvl>
    <w:lvl w:ilvl="3">
      <w:start w:val="0"/>
      <w:numFmt w:val="bullet"/>
      <w:lvlText w:val="•"/>
      <w:lvlJc w:val="left"/>
      <w:pPr>
        <w:ind w:left="3953" w:hanging="241"/>
      </w:pPr>
      <w:rPr>
        <w:rFonts w:hint="default"/>
        <w:lang w:val="en-US" w:eastAsia="en-US" w:bidi="ar-SA"/>
      </w:rPr>
    </w:lvl>
    <w:lvl w:ilvl="4">
      <w:start w:val="0"/>
      <w:numFmt w:val="bullet"/>
      <w:lvlText w:val="•"/>
      <w:lvlJc w:val="left"/>
      <w:pPr>
        <w:ind w:left="4998" w:hanging="241"/>
      </w:pPr>
      <w:rPr>
        <w:rFonts w:hint="default"/>
        <w:lang w:val="en-US" w:eastAsia="en-US" w:bidi="ar-SA"/>
      </w:rPr>
    </w:lvl>
    <w:lvl w:ilvl="5">
      <w:start w:val="0"/>
      <w:numFmt w:val="bullet"/>
      <w:lvlText w:val="•"/>
      <w:lvlJc w:val="left"/>
      <w:pPr>
        <w:ind w:left="6043" w:hanging="241"/>
      </w:pPr>
      <w:rPr>
        <w:rFonts w:hint="default"/>
        <w:lang w:val="en-US" w:eastAsia="en-US" w:bidi="ar-SA"/>
      </w:rPr>
    </w:lvl>
    <w:lvl w:ilvl="6">
      <w:start w:val="0"/>
      <w:numFmt w:val="bullet"/>
      <w:lvlText w:val="•"/>
      <w:lvlJc w:val="left"/>
      <w:pPr>
        <w:ind w:left="7087" w:hanging="241"/>
      </w:pPr>
      <w:rPr>
        <w:rFonts w:hint="default"/>
        <w:lang w:val="en-US" w:eastAsia="en-US" w:bidi="ar-SA"/>
      </w:rPr>
    </w:lvl>
    <w:lvl w:ilvl="7">
      <w:start w:val="0"/>
      <w:numFmt w:val="bullet"/>
      <w:lvlText w:val="•"/>
      <w:lvlJc w:val="left"/>
      <w:pPr>
        <w:ind w:left="8132" w:hanging="241"/>
      </w:pPr>
      <w:rPr>
        <w:rFonts w:hint="default"/>
        <w:lang w:val="en-US" w:eastAsia="en-US" w:bidi="ar-SA"/>
      </w:rPr>
    </w:lvl>
    <w:lvl w:ilvl="8">
      <w:start w:val="0"/>
      <w:numFmt w:val="bullet"/>
      <w:lvlText w:val="•"/>
      <w:lvlJc w:val="left"/>
      <w:pPr>
        <w:ind w:left="9177" w:hanging="241"/>
      </w:pPr>
      <w:rPr>
        <w:rFonts w:hint="default"/>
        <w:lang w:val="en-US" w:eastAsia="en-US" w:bidi="ar-SA"/>
      </w:rPr>
    </w:lvl>
  </w:abstractNum>
  <w:abstractNum w:abstractNumId="85">
    <w:multiLevelType w:val="hybridMultilevel"/>
    <w:lvl w:ilvl="0">
      <w:start w:val="1"/>
      <w:numFmt w:val="decimal"/>
      <w:lvlText w:val="%1."/>
      <w:lvlJc w:val="left"/>
      <w:pPr>
        <w:ind w:left="154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2" w:hanging="360"/>
      </w:pPr>
      <w:rPr>
        <w:rFonts w:hint="default"/>
        <w:lang w:val="en-US" w:eastAsia="en-US" w:bidi="ar-SA"/>
      </w:rPr>
    </w:lvl>
    <w:lvl w:ilvl="2">
      <w:start w:val="0"/>
      <w:numFmt w:val="bullet"/>
      <w:lvlText w:val="•"/>
      <w:lvlJc w:val="left"/>
      <w:pPr>
        <w:ind w:left="3485" w:hanging="360"/>
      </w:pPr>
      <w:rPr>
        <w:rFonts w:hint="default"/>
        <w:lang w:val="en-US" w:eastAsia="en-US" w:bidi="ar-SA"/>
      </w:rPr>
    </w:lvl>
    <w:lvl w:ilvl="3">
      <w:start w:val="0"/>
      <w:numFmt w:val="bullet"/>
      <w:lvlText w:val="•"/>
      <w:lvlJc w:val="left"/>
      <w:pPr>
        <w:ind w:left="4457" w:hanging="360"/>
      </w:pPr>
      <w:rPr>
        <w:rFonts w:hint="default"/>
        <w:lang w:val="en-US" w:eastAsia="en-US" w:bidi="ar-SA"/>
      </w:rPr>
    </w:lvl>
    <w:lvl w:ilvl="4">
      <w:start w:val="0"/>
      <w:numFmt w:val="bullet"/>
      <w:lvlText w:val="•"/>
      <w:lvlJc w:val="left"/>
      <w:pPr>
        <w:ind w:left="5430" w:hanging="360"/>
      </w:pPr>
      <w:rPr>
        <w:rFonts w:hint="default"/>
        <w:lang w:val="en-US" w:eastAsia="en-US" w:bidi="ar-SA"/>
      </w:rPr>
    </w:lvl>
    <w:lvl w:ilvl="5">
      <w:start w:val="0"/>
      <w:numFmt w:val="bullet"/>
      <w:lvlText w:val="•"/>
      <w:lvlJc w:val="left"/>
      <w:pPr>
        <w:ind w:left="6403" w:hanging="360"/>
      </w:pPr>
      <w:rPr>
        <w:rFonts w:hint="default"/>
        <w:lang w:val="en-US" w:eastAsia="en-US" w:bidi="ar-SA"/>
      </w:rPr>
    </w:lvl>
    <w:lvl w:ilvl="6">
      <w:start w:val="0"/>
      <w:numFmt w:val="bullet"/>
      <w:lvlText w:val="•"/>
      <w:lvlJc w:val="left"/>
      <w:pPr>
        <w:ind w:left="7375" w:hanging="360"/>
      </w:pPr>
      <w:rPr>
        <w:rFonts w:hint="default"/>
        <w:lang w:val="en-US" w:eastAsia="en-US" w:bidi="ar-SA"/>
      </w:rPr>
    </w:lvl>
    <w:lvl w:ilvl="7">
      <w:start w:val="0"/>
      <w:numFmt w:val="bullet"/>
      <w:lvlText w:val="•"/>
      <w:lvlJc w:val="left"/>
      <w:pPr>
        <w:ind w:left="8348" w:hanging="360"/>
      </w:pPr>
      <w:rPr>
        <w:rFonts w:hint="default"/>
        <w:lang w:val="en-US" w:eastAsia="en-US" w:bidi="ar-SA"/>
      </w:rPr>
    </w:lvl>
    <w:lvl w:ilvl="8">
      <w:start w:val="0"/>
      <w:numFmt w:val="bullet"/>
      <w:lvlText w:val="•"/>
      <w:lvlJc w:val="left"/>
      <w:pPr>
        <w:ind w:left="9321" w:hanging="360"/>
      </w:pPr>
      <w:rPr>
        <w:rFonts w:hint="default"/>
        <w:lang w:val="en-US" w:eastAsia="en-US" w:bidi="ar-SA"/>
      </w:rPr>
    </w:lvl>
  </w:abstractNum>
  <w:abstractNum w:abstractNumId="84">
    <w:multiLevelType w:val="hybridMultilevel"/>
    <w:lvl w:ilvl="0">
      <w:start w:val="1"/>
      <w:numFmt w:val="upperLetter"/>
      <w:lvlText w:val="%1."/>
      <w:lvlJc w:val="left"/>
      <w:pPr>
        <w:ind w:left="1186" w:hanging="36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118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upperLetter"/>
      <w:lvlText w:val="%3."/>
      <w:lvlJc w:val="left"/>
      <w:pPr>
        <w:ind w:left="1546" w:hanging="360"/>
        <w:jc w:val="left"/>
      </w:pPr>
      <w:rPr>
        <w:rFonts w:hint="default"/>
        <w:spacing w:val="-1"/>
        <w:w w:val="100"/>
        <w:lang w:val="en-US" w:eastAsia="en-US" w:bidi="ar-SA"/>
      </w:rPr>
    </w:lvl>
    <w:lvl w:ilvl="3">
      <w:start w:val="0"/>
      <w:numFmt w:val="bullet"/>
      <w:lvlText w:val="•"/>
      <w:lvlJc w:val="left"/>
      <w:pPr>
        <w:ind w:left="1540" w:hanging="360"/>
      </w:pPr>
      <w:rPr>
        <w:rFonts w:hint="default"/>
        <w:lang w:val="en-US" w:eastAsia="en-US" w:bidi="ar-SA"/>
      </w:rPr>
    </w:lvl>
    <w:lvl w:ilvl="4">
      <w:start w:val="0"/>
      <w:numFmt w:val="bullet"/>
      <w:lvlText w:val="•"/>
      <w:lvlJc w:val="left"/>
      <w:pPr>
        <w:ind w:left="2929" w:hanging="360"/>
      </w:pPr>
      <w:rPr>
        <w:rFonts w:hint="default"/>
        <w:lang w:val="en-US" w:eastAsia="en-US" w:bidi="ar-SA"/>
      </w:rPr>
    </w:lvl>
    <w:lvl w:ilvl="5">
      <w:start w:val="0"/>
      <w:numFmt w:val="bullet"/>
      <w:lvlText w:val="•"/>
      <w:lvlJc w:val="left"/>
      <w:pPr>
        <w:ind w:left="4318" w:hanging="360"/>
      </w:pPr>
      <w:rPr>
        <w:rFonts w:hint="default"/>
        <w:lang w:val="en-US" w:eastAsia="en-US" w:bidi="ar-SA"/>
      </w:rPr>
    </w:lvl>
    <w:lvl w:ilvl="6">
      <w:start w:val="0"/>
      <w:numFmt w:val="bullet"/>
      <w:lvlText w:val="•"/>
      <w:lvlJc w:val="left"/>
      <w:pPr>
        <w:ind w:left="5708" w:hanging="360"/>
      </w:pPr>
      <w:rPr>
        <w:rFonts w:hint="default"/>
        <w:lang w:val="en-US" w:eastAsia="en-US" w:bidi="ar-SA"/>
      </w:rPr>
    </w:lvl>
    <w:lvl w:ilvl="7">
      <w:start w:val="0"/>
      <w:numFmt w:val="bullet"/>
      <w:lvlText w:val="•"/>
      <w:lvlJc w:val="left"/>
      <w:pPr>
        <w:ind w:left="7097" w:hanging="360"/>
      </w:pPr>
      <w:rPr>
        <w:rFonts w:hint="default"/>
        <w:lang w:val="en-US" w:eastAsia="en-US" w:bidi="ar-SA"/>
      </w:rPr>
    </w:lvl>
    <w:lvl w:ilvl="8">
      <w:start w:val="0"/>
      <w:numFmt w:val="bullet"/>
      <w:lvlText w:val="•"/>
      <w:lvlJc w:val="left"/>
      <w:pPr>
        <w:ind w:left="8487" w:hanging="360"/>
      </w:pPr>
      <w:rPr>
        <w:rFonts w:hint="default"/>
        <w:lang w:val="en-US" w:eastAsia="en-US" w:bidi="ar-SA"/>
      </w:rPr>
    </w:lvl>
  </w:abstractNum>
  <w:abstractNum w:abstractNumId="83">
    <w:multiLevelType w:val="hybridMultilevel"/>
    <w:lvl w:ilvl="0">
      <w:start w:val="0"/>
      <w:numFmt w:val="bullet"/>
      <w:lvlText w:val="-"/>
      <w:lvlJc w:val="left"/>
      <w:pPr>
        <w:ind w:left="1186" w:hanging="721"/>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66" w:hanging="360"/>
      </w:pPr>
      <w:rPr>
        <w:rFonts w:hint="default" w:ascii="Calibri" w:hAnsi="Calibri" w:eastAsia="Calibri" w:cs="Calibri"/>
        <w:b w:val="0"/>
        <w:bCs w:val="0"/>
        <w:i w:val="0"/>
        <w:iCs w:val="0"/>
        <w:spacing w:val="0"/>
        <w:w w:val="100"/>
        <w:sz w:val="24"/>
        <w:szCs w:val="24"/>
        <w:lang w:val="en-US" w:eastAsia="en-US" w:bidi="ar-SA"/>
      </w:rPr>
    </w:lvl>
    <w:lvl w:ilvl="2">
      <w:start w:val="0"/>
      <w:numFmt w:val="bullet"/>
      <w:lvlText w:val="•"/>
      <w:lvlJc w:val="left"/>
      <w:pPr>
        <w:ind w:left="2460" w:hanging="360"/>
      </w:pPr>
      <w:rPr>
        <w:rFonts w:hint="default"/>
        <w:lang w:val="en-US" w:eastAsia="en-US" w:bidi="ar-SA"/>
      </w:rPr>
    </w:lvl>
    <w:lvl w:ilvl="3">
      <w:start w:val="0"/>
      <w:numFmt w:val="bullet"/>
      <w:lvlText w:val="•"/>
      <w:lvlJc w:val="left"/>
      <w:pPr>
        <w:ind w:left="3561" w:hanging="360"/>
      </w:pPr>
      <w:rPr>
        <w:rFonts w:hint="default"/>
        <w:lang w:val="en-US" w:eastAsia="en-US" w:bidi="ar-SA"/>
      </w:rPr>
    </w:lvl>
    <w:lvl w:ilvl="4">
      <w:start w:val="0"/>
      <w:numFmt w:val="bullet"/>
      <w:lvlText w:val="•"/>
      <w:lvlJc w:val="left"/>
      <w:pPr>
        <w:ind w:left="4662" w:hanging="360"/>
      </w:pPr>
      <w:rPr>
        <w:rFonts w:hint="default"/>
        <w:lang w:val="en-US" w:eastAsia="en-US" w:bidi="ar-SA"/>
      </w:rPr>
    </w:lvl>
    <w:lvl w:ilvl="5">
      <w:start w:val="0"/>
      <w:numFmt w:val="bullet"/>
      <w:lvlText w:val="•"/>
      <w:lvlJc w:val="left"/>
      <w:pPr>
        <w:ind w:left="5762" w:hanging="360"/>
      </w:pPr>
      <w:rPr>
        <w:rFonts w:hint="default"/>
        <w:lang w:val="en-US" w:eastAsia="en-US" w:bidi="ar-SA"/>
      </w:rPr>
    </w:lvl>
    <w:lvl w:ilvl="6">
      <w:start w:val="0"/>
      <w:numFmt w:val="bullet"/>
      <w:lvlText w:val="•"/>
      <w:lvlJc w:val="left"/>
      <w:pPr>
        <w:ind w:left="6863" w:hanging="360"/>
      </w:pPr>
      <w:rPr>
        <w:rFonts w:hint="default"/>
        <w:lang w:val="en-US" w:eastAsia="en-US" w:bidi="ar-SA"/>
      </w:rPr>
    </w:lvl>
    <w:lvl w:ilvl="7">
      <w:start w:val="0"/>
      <w:numFmt w:val="bullet"/>
      <w:lvlText w:val="•"/>
      <w:lvlJc w:val="left"/>
      <w:pPr>
        <w:ind w:left="7964" w:hanging="360"/>
      </w:pPr>
      <w:rPr>
        <w:rFonts w:hint="default"/>
        <w:lang w:val="en-US" w:eastAsia="en-US" w:bidi="ar-SA"/>
      </w:rPr>
    </w:lvl>
    <w:lvl w:ilvl="8">
      <w:start w:val="0"/>
      <w:numFmt w:val="bullet"/>
      <w:lvlText w:val="•"/>
      <w:lvlJc w:val="left"/>
      <w:pPr>
        <w:ind w:left="9064" w:hanging="360"/>
      </w:pPr>
      <w:rPr>
        <w:rFonts w:hint="default"/>
        <w:lang w:val="en-US" w:eastAsia="en-US" w:bidi="ar-SA"/>
      </w:rPr>
    </w:lvl>
  </w:abstractNum>
  <w:abstractNum w:abstractNumId="82">
    <w:multiLevelType w:val="hybridMultilevel"/>
    <w:lvl w:ilvl="0">
      <w:start w:val="0"/>
      <w:numFmt w:val="bullet"/>
      <w:lvlText w:val="-"/>
      <w:lvlJc w:val="left"/>
      <w:pPr>
        <w:ind w:left="1366" w:hanging="360"/>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350" w:hanging="360"/>
      </w:pPr>
      <w:rPr>
        <w:rFonts w:hint="default"/>
        <w:lang w:val="en-US" w:eastAsia="en-US" w:bidi="ar-SA"/>
      </w:rPr>
    </w:lvl>
    <w:lvl w:ilvl="2">
      <w:start w:val="0"/>
      <w:numFmt w:val="bullet"/>
      <w:lvlText w:val="•"/>
      <w:lvlJc w:val="left"/>
      <w:pPr>
        <w:ind w:left="3341" w:hanging="360"/>
      </w:pPr>
      <w:rPr>
        <w:rFonts w:hint="default"/>
        <w:lang w:val="en-US" w:eastAsia="en-US" w:bidi="ar-SA"/>
      </w:rPr>
    </w:lvl>
    <w:lvl w:ilvl="3">
      <w:start w:val="0"/>
      <w:numFmt w:val="bullet"/>
      <w:lvlText w:val="•"/>
      <w:lvlJc w:val="left"/>
      <w:pPr>
        <w:ind w:left="4331" w:hanging="360"/>
      </w:pPr>
      <w:rPr>
        <w:rFonts w:hint="default"/>
        <w:lang w:val="en-US" w:eastAsia="en-US" w:bidi="ar-SA"/>
      </w:rPr>
    </w:lvl>
    <w:lvl w:ilvl="4">
      <w:start w:val="0"/>
      <w:numFmt w:val="bullet"/>
      <w:lvlText w:val="•"/>
      <w:lvlJc w:val="left"/>
      <w:pPr>
        <w:ind w:left="5322" w:hanging="360"/>
      </w:pPr>
      <w:rPr>
        <w:rFonts w:hint="default"/>
        <w:lang w:val="en-US" w:eastAsia="en-US" w:bidi="ar-SA"/>
      </w:rPr>
    </w:lvl>
    <w:lvl w:ilvl="5">
      <w:start w:val="0"/>
      <w:numFmt w:val="bullet"/>
      <w:lvlText w:val="•"/>
      <w:lvlJc w:val="left"/>
      <w:pPr>
        <w:ind w:left="6313" w:hanging="360"/>
      </w:pPr>
      <w:rPr>
        <w:rFonts w:hint="default"/>
        <w:lang w:val="en-US" w:eastAsia="en-US" w:bidi="ar-SA"/>
      </w:rPr>
    </w:lvl>
    <w:lvl w:ilvl="6">
      <w:start w:val="0"/>
      <w:numFmt w:val="bullet"/>
      <w:lvlText w:val="•"/>
      <w:lvlJc w:val="left"/>
      <w:pPr>
        <w:ind w:left="7303" w:hanging="360"/>
      </w:pPr>
      <w:rPr>
        <w:rFonts w:hint="default"/>
        <w:lang w:val="en-US" w:eastAsia="en-US" w:bidi="ar-SA"/>
      </w:rPr>
    </w:lvl>
    <w:lvl w:ilvl="7">
      <w:start w:val="0"/>
      <w:numFmt w:val="bullet"/>
      <w:lvlText w:val="•"/>
      <w:lvlJc w:val="left"/>
      <w:pPr>
        <w:ind w:left="8294" w:hanging="360"/>
      </w:pPr>
      <w:rPr>
        <w:rFonts w:hint="default"/>
        <w:lang w:val="en-US" w:eastAsia="en-US" w:bidi="ar-SA"/>
      </w:rPr>
    </w:lvl>
    <w:lvl w:ilvl="8">
      <w:start w:val="0"/>
      <w:numFmt w:val="bullet"/>
      <w:lvlText w:val="•"/>
      <w:lvlJc w:val="left"/>
      <w:pPr>
        <w:ind w:left="9285" w:hanging="360"/>
      </w:pPr>
      <w:rPr>
        <w:rFonts w:hint="default"/>
        <w:lang w:val="en-US" w:eastAsia="en-US" w:bidi="ar-SA"/>
      </w:rPr>
    </w:lvl>
  </w:abstractNum>
  <w:abstractNum w:abstractNumId="81">
    <w:multiLevelType w:val="hybridMultilevel"/>
    <w:lvl w:ilvl="0">
      <w:start w:val="0"/>
      <w:numFmt w:val="bullet"/>
      <w:lvlText w:val="-"/>
      <w:lvlJc w:val="left"/>
      <w:pPr>
        <w:ind w:left="826" w:hanging="721"/>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64" w:hanging="721"/>
      </w:pPr>
      <w:rPr>
        <w:rFonts w:hint="default"/>
        <w:lang w:val="en-US" w:eastAsia="en-US" w:bidi="ar-SA"/>
      </w:rPr>
    </w:lvl>
    <w:lvl w:ilvl="2">
      <w:start w:val="0"/>
      <w:numFmt w:val="bullet"/>
      <w:lvlText w:val="•"/>
      <w:lvlJc w:val="left"/>
      <w:pPr>
        <w:ind w:left="2909" w:hanging="721"/>
      </w:pPr>
      <w:rPr>
        <w:rFonts w:hint="default"/>
        <w:lang w:val="en-US" w:eastAsia="en-US" w:bidi="ar-SA"/>
      </w:rPr>
    </w:lvl>
    <w:lvl w:ilvl="3">
      <w:start w:val="0"/>
      <w:numFmt w:val="bullet"/>
      <w:lvlText w:val="•"/>
      <w:lvlJc w:val="left"/>
      <w:pPr>
        <w:ind w:left="3953" w:hanging="721"/>
      </w:pPr>
      <w:rPr>
        <w:rFonts w:hint="default"/>
        <w:lang w:val="en-US" w:eastAsia="en-US" w:bidi="ar-SA"/>
      </w:rPr>
    </w:lvl>
    <w:lvl w:ilvl="4">
      <w:start w:val="0"/>
      <w:numFmt w:val="bullet"/>
      <w:lvlText w:val="•"/>
      <w:lvlJc w:val="left"/>
      <w:pPr>
        <w:ind w:left="4998" w:hanging="721"/>
      </w:pPr>
      <w:rPr>
        <w:rFonts w:hint="default"/>
        <w:lang w:val="en-US" w:eastAsia="en-US" w:bidi="ar-SA"/>
      </w:rPr>
    </w:lvl>
    <w:lvl w:ilvl="5">
      <w:start w:val="0"/>
      <w:numFmt w:val="bullet"/>
      <w:lvlText w:val="•"/>
      <w:lvlJc w:val="left"/>
      <w:pPr>
        <w:ind w:left="6043" w:hanging="721"/>
      </w:pPr>
      <w:rPr>
        <w:rFonts w:hint="default"/>
        <w:lang w:val="en-US" w:eastAsia="en-US" w:bidi="ar-SA"/>
      </w:rPr>
    </w:lvl>
    <w:lvl w:ilvl="6">
      <w:start w:val="0"/>
      <w:numFmt w:val="bullet"/>
      <w:lvlText w:val="•"/>
      <w:lvlJc w:val="left"/>
      <w:pPr>
        <w:ind w:left="7087" w:hanging="721"/>
      </w:pPr>
      <w:rPr>
        <w:rFonts w:hint="default"/>
        <w:lang w:val="en-US" w:eastAsia="en-US" w:bidi="ar-SA"/>
      </w:rPr>
    </w:lvl>
    <w:lvl w:ilvl="7">
      <w:start w:val="0"/>
      <w:numFmt w:val="bullet"/>
      <w:lvlText w:val="•"/>
      <w:lvlJc w:val="left"/>
      <w:pPr>
        <w:ind w:left="8132" w:hanging="721"/>
      </w:pPr>
      <w:rPr>
        <w:rFonts w:hint="default"/>
        <w:lang w:val="en-US" w:eastAsia="en-US" w:bidi="ar-SA"/>
      </w:rPr>
    </w:lvl>
    <w:lvl w:ilvl="8">
      <w:start w:val="0"/>
      <w:numFmt w:val="bullet"/>
      <w:lvlText w:val="•"/>
      <w:lvlJc w:val="left"/>
      <w:pPr>
        <w:ind w:left="9177" w:hanging="721"/>
      </w:pPr>
      <w:rPr>
        <w:rFonts w:hint="default"/>
        <w:lang w:val="en-US" w:eastAsia="en-US" w:bidi="ar-SA"/>
      </w:rPr>
    </w:lvl>
  </w:abstractNum>
  <w:abstractNum w:abstractNumId="80">
    <w:multiLevelType w:val="hybridMultilevel"/>
    <w:lvl w:ilvl="0">
      <w:start w:val="2"/>
      <w:numFmt w:val="lowerRoman"/>
      <w:lvlText w:val="%1"/>
      <w:lvlJc w:val="left"/>
      <w:pPr>
        <w:ind w:left="900" w:hanging="19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36" w:hanging="195"/>
      </w:pPr>
      <w:rPr>
        <w:rFonts w:hint="default"/>
        <w:lang w:val="en-US" w:eastAsia="en-US" w:bidi="ar-SA"/>
      </w:rPr>
    </w:lvl>
    <w:lvl w:ilvl="2">
      <w:start w:val="0"/>
      <w:numFmt w:val="bullet"/>
      <w:lvlText w:val="•"/>
      <w:lvlJc w:val="left"/>
      <w:pPr>
        <w:ind w:left="2973" w:hanging="195"/>
      </w:pPr>
      <w:rPr>
        <w:rFonts w:hint="default"/>
        <w:lang w:val="en-US" w:eastAsia="en-US" w:bidi="ar-SA"/>
      </w:rPr>
    </w:lvl>
    <w:lvl w:ilvl="3">
      <w:start w:val="0"/>
      <w:numFmt w:val="bullet"/>
      <w:lvlText w:val="•"/>
      <w:lvlJc w:val="left"/>
      <w:pPr>
        <w:ind w:left="4009" w:hanging="195"/>
      </w:pPr>
      <w:rPr>
        <w:rFonts w:hint="default"/>
        <w:lang w:val="en-US" w:eastAsia="en-US" w:bidi="ar-SA"/>
      </w:rPr>
    </w:lvl>
    <w:lvl w:ilvl="4">
      <w:start w:val="0"/>
      <w:numFmt w:val="bullet"/>
      <w:lvlText w:val="•"/>
      <w:lvlJc w:val="left"/>
      <w:pPr>
        <w:ind w:left="5046" w:hanging="195"/>
      </w:pPr>
      <w:rPr>
        <w:rFonts w:hint="default"/>
        <w:lang w:val="en-US" w:eastAsia="en-US" w:bidi="ar-SA"/>
      </w:rPr>
    </w:lvl>
    <w:lvl w:ilvl="5">
      <w:start w:val="0"/>
      <w:numFmt w:val="bullet"/>
      <w:lvlText w:val="•"/>
      <w:lvlJc w:val="left"/>
      <w:pPr>
        <w:ind w:left="6083" w:hanging="195"/>
      </w:pPr>
      <w:rPr>
        <w:rFonts w:hint="default"/>
        <w:lang w:val="en-US" w:eastAsia="en-US" w:bidi="ar-SA"/>
      </w:rPr>
    </w:lvl>
    <w:lvl w:ilvl="6">
      <w:start w:val="0"/>
      <w:numFmt w:val="bullet"/>
      <w:lvlText w:val="•"/>
      <w:lvlJc w:val="left"/>
      <w:pPr>
        <w:ind w:left="7119" w:hanging="195"/>
      </w:pPr>
      <w:rPr>
        <w:rFonts w:hint="default"/>
        <w:lang w:val="en-US" w:eastAsia="en-US" w:bidi="ar-SA"/>
      </w:rPr>
    </w:lvl>
    <w:lvl w:ilvl="7">
      <w:start w:val="0"/>
      <w:numFmt w:val="bullet"/>
      <w:lvlText w:val="•"/>
      <w:lvlJc w:val="left"/>
      <w:pPr>
        <w:ind w:left="8156" w:hanging="195"/>
      </w:pPr>
      <w:rPr>
        <w:rFonts w:hint="default"/>
        <w:lang w:val="en-US" w:eastAsia="en-US" w:bidi="ar-SA"/>
      </w:rPr>
    </w:lvl>
    <w:lvl w:ilvl="8">
      <w:start w:val="0"/>
      <w:numFmt w:val="bullet"/>
      <w:lvlText w:val="•"/>
      <w:lvlJc w:val="left"/>
      <w:pPr>
        <w:ind w:left="9193" w:hanging="195"/>
      </w:pPr>
      <w:rPr>
        <w:rFonts w:hint="default"/>
        <w:lang w:val="en-US" w:eastAsia="en-US" w:bidi="ar-SA"/>
      </w:rPr>
    </w:lvl>
  </w:abstractNum>
  <w:abstractNum w:abstractNumId="79">
    <w:multiLevelType w:val="hybridMultilevel"/>
    <w:lvl w:ilvl="0">
      <w:start w:val="3"/>
      <w:numFmt w:val="lowerRoman"/>
      <w:lvlText w:val="%1."/>
      <w:lvlJc w:val="left"/>
      <w:pPr>
        <w:ind w:left="907" w:hanging="44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36" w:hanging="441"/>
      </w:pPr>
      <w:rPr>
        <w:rFonts w:hint="default"/>
        <w:lang w:val="en-US" w:eastAsia="en-US" w:bidi="ar-SA"/>
      </w:rPr>
    </w:lvl>
    <w:lvl w:ilvl="2">
      <w:start w:val="0"/>
      <w:numFmt w:val="bullet"/>
      <w:lvlText w:val="•"/>
      <w:lvlJc w:val="left"/>
      <w:pPr>
        <w:ind w:left="2973" w:hanging="441"/>
      </w:pPr>
      <w:rPr>
        <w:rFonts w:hint="default"/>
        <w:lang w:val="en-US" w:eastAsia="en-US" w:bidi="ar-SA"/>
      </w:rPr>
    </w:lvl>
    <w:lvl w:ilvl="3">
      <w:start w:val="0"/>
      <w:numFmt w:val="bullet"/>
      <w:lvlText w:val="•"/>
      <w:lvlJc w:val="left"/>
      <w:pPr>
        <w:ind w:left="4009" w:hanging="441"/>
      </w:pPr>
      <w:rPr>
        <w:rFonts w:hint="default"/>
        <w:lang w:val="en-US" w:eastAsia="en-US" w:bidi="ar-SA"/>
      </w:rPr>
    </w:lvl>
    <w:lvl w:ilvl="4">
      <w:start w:val="0"/>
      <w:numFmt w:val="bullet"/>
      <w:lvlText w:val="•"/>
      <w:lvlJc w:val="left"/>
      <w:pPr>
        <w:ind w:left="5046" w:hanging="441"/>
      </w:pPr>
      <w:rPr>
        <w:rFonts w:hint="default"/>
        <w:lang w:val="en-US" w:eastAsia="en-US" w:bidi="ar-SA"/>
      </w:rPr>
    </w:lvl>
    <w:lvl w:ilvl="5">
      <w:start w:val="0"/>
      <w:numFmt w:val="bullet"/>
      <w:lvlText w:val="•"/>
      <w:lvlJc w:val="left"/>
      <w:pPr>
        <w:ind w:left="6083" w:hanging="441"/>
      </w:pPr>
      <w:rPr>
        <w:rFonts w:hint="default"/>
        <w:lang w:val="en-US" w:eastAsia="en-US" w:bidi="ar-SA"/>
      </w:rPr>
    </w:lvl>
    <w:lvl w:ilvl="6">
      <w:start w:val="0"/>
      <w:numFmt w:val="bullet"/>
      <w:lvlText w:val="•"/>
      <w:lvlJc w:val="left"/>
      <w:pPr>
        <w:ind w:left="7119" w:hanging="441"/>
      </w:pPr>
      <w:rPr>
        <w:rFonts w:hint="default"/>
        <w:lang w:val="en-US" w:eastAsia="en-US" w:bidi="ar-SA"/>
      </w:rPr>
    </w:lvl>
    <w:lvl w:ilvl="7">
      <w:start w:val="0"/>
      <w:numFmt w:val="bullet"/>
      <w:lvlText w:val="•"/>
      <w:lvlJc w:val="left"/>
      <w:pPr>
        <w:ind w:left="8156" w:hanging="441"/>
      </w:pPr>
      <w:rPr>
        <w:rFonts w:hint="default"/>
        <w:lang w:val="en-US" w:eastAsia="en-US" w:bidi="ar-SA"/>
      </w:rPr>
    </w:lvl>
    <w:lvl w:ilvl="8">
      <w:start w:val="0"/>
      <w:numFmt w:val="bullet"/>
      <w:lvlText w:val="•"/>
      <w:lvlJc w:val="left"/>
      <w:pPr>
        <w:ind w:left="9193" w:hanging="441"/>
      </w:pPr>
      <w:rPr>
        <w:rFonts w:hint="default"/>
        <w:lang w:val="en-US" w:eastAsia="en-US" w:bidi="ar-SA"/>
      </w:rPr>
    </w:lvl>
  </w:abstractNum>
  <w:abstractNum w:abstractNumId="78">
    <w:multiLevelType w:val="hybridMultilevel"/>
    <w:lvl w:ilvl="0">
      <w:start w:val="2"/>
      <w:numFmt w:val="lowerLetter"/>
      <w:lvlText w:val="%1."/>
      <w:lvlJc w:val="left"/>
      <w:pPr>
        <w:ind w:left="1441"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22" w:hanging="360"/>
      </w:pPr>
      <w:rPr>
        <w:rFonts w:hint="default"/>
        <w:lang w:val="en-US" w:eastAsia="en-US" w:bidi="ar-SA"/>
      </w:rPr>
    </w:lvl>
    <w:lvl w:ilvl="2">
      <w:start w:val="0"/>
      <w:numFmt w:val="bullet"/>
      <w:lvlText w:val="•"/>
      <w:lvlJc w:val="left"/>
      <w:pPr>
        <w:ind w:left="3405" w:hanging="360"/>
      </w:pPr>
      <w:rPr>
        <w:rFonts w:hint="default"/>
        <w:lang w:val="en-US" w:eastAsia="en-US" w:bidi="ar-SA"/>
      </w:rPr>
    </w:lvl>
    <w:lvl w:ilvl="3">
      <w:start w:val="0"/>
      <w:numFmt w:val="bullet"/>
      <w:lvlText w:val="•"/>
      <w:lvlJc w:val="left"/>
      <w:pPr>
        <w:ind w:left="4387" w:hanging="360"/>
      </w:pPr>
      <w:rPr>
        <w:rFonts w:hint="default"/>
        <w:lang w:val="en-US" w:eastAsia="en-US" w:bidi="ar-SA"/>
      </w:rPr>
    </w:lvl>
    <w:lvl w:ilvl="4">
      <w:start w:val="0"/>
      <w:numFmt w:val="bullet"/>
      <w:lvlText w:val="•"/>
      <w:lvlJc w:val="left"/>
      <w:pPr>
        <w:ind w:left="5370" w:hanging="360"/>
      </w:pPr>
      <w:rPr>
        <w:rFonts w:hint="default"/>
        <w:lang w:val="en-US" w:eastAsia="en-US" w:bidi="ar-SA"/>
      </w:rPr>
    </w:lvl>
    <w:lvl w:ilvl="5">
      <w:start w:val="0"/>
      <w:numFmt w:val="bullet"/>
      <w:lvlText w:val="•"/>
      <w:lvlJc w:val="left"/>
      <w:pPr>
        <w:ind w:left="6353" w:hanging="360"/>
      </w:pPr>
      <w:rPr>
        <w:rFonts w:hint="default"/>
        <w:lang w:val="en-US" w:eastAsia="en-US" w:bidi="ar-SA"/>
      </w:rPr>
    </w:lvl>
    <w:lvl w:ilvl="6">
      <w:start w:val="0"/>
      <w:numFmt w:val="bullet"/>
      <w:lvlText w:val="•"/>
      <w:lvlJc w:val="left"/>
      <w:pPr>
        <w:ind w:left="7335" w:hanging="360"/>
      </w:pPr>
      <w:rPr>
        <w:rFonts w:hint="default"/>
        <w:lang w:val="en-US" w:eastAsia="en-US" w:bidi="ar-SA"/>
      </w:rPr>
    </w:lvl>
    <w:lvl w:ilvl="7">
      <w:start w:val="0"/>
      <w:numFmt w:val="bullet"/>
      <w:lvlText w:val="•"/>
      <w:lvlJc w:val="left"/>
      <w:pPr>
        <w:ind w:left="8318" w:hanging="360"/>
      </w:pPr>
      <w:rPr>
        <w:rFonts w:hint="default"/>
        <w:lang w:val="en-US" w:eastAsia="en-US" w:bidi="ar-SA"/>
      </w:rPr>
    </w:lvl>
    <w:lvl w:ilvl="8">
      <w:start w:val="0"/>
      <w:numFmt w:val="bullet"/>
      <w:lvlText w:val="•"/>
      <w:lvlJc w:val="left"/>
      <w:pPr>
        <w:ind w:left="9301" w:hanging="360"/>
      </w:pPr>
      <w:rPr>
        <w:rFonts w:hint="default"/>
        <w:lang w:val="en-US" w:eastAsia="en-US" w:bidi="ar-SA"/>
      </w:rPr>
    </w:lvl>
  </w:abstractNum>
  <w:abstractNum w:abstractNumId="77">
    <w:multiLevelType w:val="hybridMultilevel"/>
    <w:lvl w:ilvl="0">
      <w:start w:val="2"/>
      <w:numFmt w:val="decimal"/>
      <w:lvlText w:val="%1."/>
      <w:lvlJc w:val="left"/>
      <w:pPr>
        <w:ind w:left="466" w:hanging="42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86" w:hanging="721"/>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300" w:hanging="721"/>
      </w:pPr>
      <w:rPr>
        <w:rFonts w:hint="default"/>
        <w:lang w:val="en-US" w:eastAsia="en-US" w:bidi="ar-SA"/>
      </w:rPr>
    </w:lvl>
    <w:lvl w:ilvl="3">
      <w:start w:val="0"/>
      <w:numFmt w:val="bullet"/>
      <w:lvlText w:val="•"/>
      <w:lvlJc w:val="left"/>
      <w:pPr>
        <w:ind w:left="3421" w:hanging="721"/>
      </w:pPr>
      <w:rPr>
        <w:rFonts w:hint="default"/>
        <w:lang w:val="en-US" w:eastAsia="en-US" w:bidi="ar-SA"/>
      </w:rPr>
    </w:lvl>
    <w:lvl w:ilvl="4">
      <w:start w:val="0"/>
      <w:numFmt w:val="bullet"/>
      <w:lvlText w:val="•"/>
      <w:lvlJc w:val="left"/>
      <w:pPr>
        <w:ind w:left="4542" w:hanging="721"/>
      </w:pPr>
      <w:rPr>
        <w:rFonts w:hint="default"/>
        <w:lang w:val="en-US" w:eastAsia="en-US" w:bidi="ar-SA"/>
      </w:rPr>
    </w:lvl>
    <w:lvl w:ilvl="5">
      <w:start w:val="0"/>
      <w:numFmt w:val="bullet"/>
      <w:lvlText w:val="•"/>
      <w:lvlJc w:val="left"/>
      <w:pPr>
        <w:ind w:left="5662" w:hanging="721"/>
      </w:pPr>
      <w:rPr>
        <w:rFonts w:hint="default"/>
        <w:lang w:val="en-US" w:eastAsia="en-US" w:bidi="ar-SA"/>
      </w:rPr>
    </w:lvl>
    <w:lvl w:ilvl="6">
      <w:start w:val="0"/>
      <w:numFmt w:val="bullet"/>
      <w:lvlText w:val="•"/>
      <w:lvlJc w:val="left"/>
      <w:pPr>
        <w:ind w:left="6783" w:hanging="721"/>
      </w:pPr>
      <w:rPr>
        <w:rFonts w:hint="default"/>
        <w:lang w:val="en-US" w:eastAsia="en-US" w:bidi="ar-SA"/>
      </w:rPr>
    </w:lvl>
    <w:lvl w:ilvl="7">
      <w:start w:val="0"/>
      <w:numFmt w:val="bullet"/>
      <w:lvlText w:val="•"/>
      <w:lvlJc w:val="left"/>
      <w:pPr>
        <w:ind w:left="7904" w:hanging="721"/>
      </w:pPr>
      <w:rPr>
        <w:rFonts w:hint="default"/>
        <w:lang w:val="en-US" w:eastAsia="en-US" w:bidi="ar-SA"/>
      </w:rPr>
    </w:lvl>
    <w:lvl w:ilvl="8">
      <w:start w:val="0"/>
      <w:numFmt w:val="bullet"/>
      <w:lvlText w:val="•"/>
      <w:lvlJc w:val="left"/>
      <w:pPr>
        <w:ind w:left="9024" w:hanging="721"/>
      </w:pPr>
      <w:rPr>
        <w:rFonts w:hint="default"/>
        <w:lang w:val="en-US" w:eastAsia="en-US" w:bidi="ar-SA"/>
      </w:rPr>
    </w:lvl>
  </w:abstractNum>
  <w:abstractNum w:abstractNumId="76">
    <w:multiLevelType w:val="hybridMultilevel"/>
    <w:lvl w:ilvl="0">
      <w:start w:val="2"/>
      <w:numFmt w:val="lowerLetter"/>
      <w:lvlText w:val="%1."/>
      <w:lvlJc w:val="left"/>
      <w:pPr>
        <w:ind w:left="82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64" w:hanging="360"/>
      </w:pPr>
      <w:rPr>
        <w:rFonts w:hint="default"/>
        <w:lang w:val="en-US" w:eastAsia="en-US" w:bidi="ar-SA"/>
      </w:rPr>
    </w:lvl>
    <w:lvl w:ilvl="2">
      <w:start w:val="0"/>
      <w:numFmt w:val="bullet"/>
      <w:lvlText w:val="•"/>
      <w:lvlJc w:val="left"/>
      <w:pPr>
        <w:ind w:left="2909" w:hanging="360"/>
      </w:pPr>
      <w:rPr>
        <w:rFonts w:hint="default"/>
        <w:lang w:val="en-US" w:eastAsia="en-US" w:bidi="ar-SA"/>
      </w:rPr>
    </w:lvl>
    <w:lvl w:ilvl="3">
      <w:start w:val="0"/>
      <w:numFmt w:val="bullet"/>
      <w:lvlText w:val="•"/>
      <w:lvlJc w:val="left"/>
      <w:pPr>
        <w:ind w:left="3953" w:hanging="360"/>
      </w:pPr>
      <w:rPr>
        <w:rFonts w:hint="default"/>
        <w:lang w:val="en-US" w:eastAsia="en-US" w:bidi="ar-SA"/>
      </w:rPr>
    </w:lvl>
    <w:lvl w:ilvl="4">
      <w:start w:val="0"/>
      <w:numFmt w:val="bullet"/>
      <w:lvlText w:val="•"/>
      <w:lvlJc w:val="left"/>
      <w:pPr>
        <w:ind w:left="4998" w:hanging="360"/>
      </w:pPr>
      <w:rPr>
        <w:rFonts w:hint="default"/>
        <w:lang w:val="en-US" w:eastAsia="en-US" w:bidi="ar-SA"/>
      </w:rPr>
    </w:lvl>
    <w:lvl w:ilvl="5">
      <w:start w:val="0"/>
      <w:numFmt w:val="bullet"/>
      <w:lvlText w:val="•"/>
      <w:lvlJc w:val="left"/>
      <w:pPr>
        <w:ind w:left="6043" w:hanging="360"/>
      </w:pPr>
      <w:rPr>
        <w:rFonts w:hint="default"/>
        <w:lang w:val="en-US" w:eastAsia="en-US" w:bidi="ar-SA"/>
      </w:rPr>
    </w:lvl>
    <w:lvl w:ilvl="6">
      <w:start w:val="0"/>
      <w:numFmt w:val="bullet"/>
      <w:lvlText w:val="•"/>
      <w:lvlJc w:val="left"/>
      <w:pPr>
        <w:ind w:left="7087" w:hanging="360"/>
      </w:pPr>
      <w:rPr>
        <w:rFonts w:hint="default"/>
        <w:lang w:val="en-US" w:eastAsia="en-US" w:bidi="ar-SA"/>
      </w:rPr>
    </w:lvl>
    <w:lvl w:ilvl="7">
      <w:start w:val="0"/>
      <w:numFmt w:val="bullet"/>
      <w:lvlText w:val="•"/>
      <w:lvlJc w:val="left"/>
      <w:pPr>
        <w:ind w:left="8132" w:hanging="360"/>
      </w:pPr>
      <w:rPr>
        <w:rFonts w:hint="default"/>
        <w:lang w:val="en-US" w:eastAsia="en-US" w:bidi="ar-SA"/>
      </w:rPr>
    </w:lvl>
    <w:lvl w:ilvl="8">
      <w:start w:val="0"/>
      <w:numFmt w:val="bullet"/>
      <w:lvlText w:val="•"/>
      <w:lvlJc w:val="left"/>
      <w:pPr>
        <w:ind w:left="9177" w:hanging="360"/>
      </w:pPr>
      <w:rPr>
        <w:rFonts w:hint="default"/>
        <w:lang w:val="en-US" w:eastAsia="en-US" w:bidi="ar-SA"/>
      </w:rPr>
    </w:lvl>
  </w:abstractNum>
  <w:abstractNum w:abstractNumId="75">
    <w:multiLevelType w:val="hybridMultilevel"/>
    <w:lvl w:ilvl="0">
      <w:start w:val="1"/>
      <w:numFmt w:val="lowerRoman"/>
      <w:lvlText w:val="%1."/>
      <w:lvlJc w:val="left"/>
      <w:pPr>
        <w:ind w:left="190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36" w:hanging="720"/>
      </w:pPr>
      <w:rPr>
        <w:rFonts w:hint="default"/>
        <w:lang w:val="en-US" w:eastAsia="en-US" w:bidi="ar-SA"/>
      </w:rPr>
    </w:lvl>
    <w:lvl w:ilvl="2">
      <w:start w:val="0"/>
      <w:numFmt w:val="bullet"/>
      <w:lvlText w:val="•"/>
      <w:lvlJc w:val="left"/>
      <w:pPr>
        <w:ind w:left="3773" w:hanging="720"/>
      </w:pPr>
      <w:rPr>
        <w:rFonts w:hint="default"/>
        <w:lang w:val="en-US" w:eastAsia="en-US" w:bidi="ar-SA"/>
      </w:rPr>
    </w:lvl>
    <w:lvl w:ilvl="3">
      <w:start w:val="0"/>
      <w:numFmt w:val="bullet"/>
      <w:lvlText w:val="•"/>
      <w:lvlJc w:val="left"/>
      <w:pPr>
        <w:ind w:left="4709" w:hanging="720"/>
      </w:pPr>
      <w:rPr>
        <w:rFonts w:hint="default"/>
        <w:lang w:val="en-US" w:eastAsia="en-US" w:bidi="ar-SA"/>
      </w:rPr>
    </w:lvl>
    <w:lvl w:ilvl="4">
      <w:start w:val="0"/>
      <w:numFmt w:val="bullet"/>
      <w:lvlText w:val="•"/>
      <w:lvlJc w:val="left"/>
      <w:pPr>
        <w:ind w:left="5646" w:hanging="720"/>
      </w:pPr>
      <w:rPr>
        <w:rFonts w:hint="default"/>
        <w:lang w:val="en-US" w:eastAsia="en-US" w:bidi="ar-SA"/>
      </w:rPr>
    </w:lvl>
    <w:lvl w:ilvl="5">
      <w:start w:val="0"/>
      <w:numFmt w:val="bullet"/>
      <w:lvlText w:val="•"/>
      <w:lvlJc w:val="left"/>
      <w:pPr>
        <w:ind w:left="6583" w:hanging="720"/>
      </w:pPr>
      <w:rPr>
        <w:rFonts w:hint="default"/>
        <w:lang w:val="en-US" w:eastAsia="en-US" w:bidi="ar-SA"/>
      </w:rPr>
    </w:lvl>
    <w:lvl w:ilvl="6">
      <w:start w:val="0"/>
      <w:numFmt w:val="bullet"/>
      <w:lvlText w:val="•"/>
      <w:lvlJc w:val="left"/>
      <w:pPr>
        <w:ind w:left="7519" w:hanging="720"/>
      </w:pPr>
      <w:rPr>
        <w:rFonts w:hint="default"/>
        <w:lang w:val="en-US" w:eastAsia="en-US" w:bidi="ar-SA"/>
      </w:rPr>
    </w:lvl>
    <w:lvl w:ilvl="7">
      <w:start w:val="0"/>
      <w:numFmt w:val="bullet"/>
      <w:lvlText w:val="•"/>
      <w:lvlJc w:val="left"/>
      <w:pPr>
        <w:ind w:left="8456" w:hanging="720"/>
      </w:pPr>
      <w:rPr>
        <w:rFonts w:hint="default"/>
        <w:lang w:val="en-US" w:eastAsia="en-US" w:bidi="ar-SA"/>
      </w:rPr>
    </w:lvl>
    <w:lvl w:ilvl="8">
      <w:start w:val="0"/>
      <w:numFmt w:val="bullet"/>
      <w:lvlText w:val="•"/>
      <w:lvlJc w:val="left"/>
      <w:pPr>
        <w:ind w:left="9393" w:hanging="720"/>
      </w:pPr>
      <w:rPr>
        <w:rFonts w:hint="default"/>
        <w:lang w:val="en-US" w:eastAsia="en-US" w:bidi="ar-SA"/>
      </w:rPr>
    </w:lvl>
  </w:abstractNum>
  <w:abstractNum w:abstractNumId="74">
    <w:multiLevelType w:val="hybridMultilevel"/>
    <w:lvl w:ilvl="0">
      <w:start w:val="1"/>
      <w:numFmt w:val="decimal"/>
      <w:lvlText w:val="%1."/>
      <w:lvlJc w:val="left"/>
      <w:pPr>
        <w:ind w:left="1261"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54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540" w:hanging="360"/>
      </w:pPr>
      <w:rPr>
        <w:rFonts w:hint="default"/>
        <w:lang w:val="en-US" w:eastAsia="en-US" w:bidi="ar-SA"/>
      </w:rPr>
    </w:lvl>
    <w:lvl w:ilvl="3">
      <w:start w:val="0"/>
      <w:numFmt w:val="bullet"/>
      <w:lvlText w:val="•"/>
      <w:lvlJc w:val="left"/>
      <w:pPr>
        <w:ind w:left="2755" w:hanging="360"/>
      </w:pPr>
      <w:rPr>
        <w:rFonts w:hint="default"/>
        <w:lang w:val="en-US" w:eastAsia="en-US" w:bidi="ar-SA"/>
      </w:rPr>
    </w:lvl>
    <w:lvl w:ilvl="4">
      <w:start w:val="0"/>
      <w:numFmt w:val="bullet"/>
      <w:lvlText w:val="•"/>
      <w:lvlJc w:val="left"/>
      <w:pPr>
        <w:ind w:left="3971" w:hanging="360"/>
      </w:pPr>
      <w:rPr>
        <w:rFonts w:hint="default"/>
        <w:lang w:val="en-US" w:eastAsia="en-US" w:bidi="ar-SA"/>
      </w:rPr>
    </w:lvl>
    <w:lvl w:ilvl="5">
      <w:start w:val="0"/>
      <w:numFmt w:val="bullet"/>
      <w:lvlText w:val="•"/>
      <w:lvlJc w:val="left"/>
      <w:pPr>
        <w:ind w:left="5187" w:hanging="360"/>
      </w:pPr>
      <w:rPr>
        <w:rFonts w:hint="default"/>
        <w:lang w:val="en-US" w:eastAsia="en-US" w:bidi="ar-SA"/>
      </w:rPr>
    </w:lvl>
    <w:lvl w:ilvl="6">
      <w:start w:val="0"/>
      <w:numFmt w:val="bullet"/>
      <w:lvlText w:val="•"/>
      <w:lvlJc w:val="left"/>
      <w:pPr>
        <w:ind w:left="6403" w:hanging="360"/>
      </w:pPr>
      <w:rPr>
        <w:rFonts w:hint="default"/>
        <w:lang w:val="en-US" w:eastAsia="en-US" w:bidi="ar-SA"/>
      </w:rPr>
    </w:lvl>
    <w:lvl w:ilvl="7">
      <w:start w:val="0"/>
      <w:numFmt w:val="bullet"/>
      <w:lvlText w:val="•"/>
      <w:lvlJc w:val="left"/>
      <w:pPr>
        <w:ind w:left="7619" w:hanging="360"/>
      </w:pPr>
      <w:rPr>
        <w:rFonts w:hint="default"/>
        <w:lang w:val="en-US" w:eastAsia="en-US" w:bidi="ar-SA"/>
      </w:rPr>
    </w:lvl>
    <w:lvl w:ilvl="8">
      <w:start w:val="0"/>
      <w:numFmt w:val="bullet"/>
      <w:lvlText w:val="•"/>
      <w:lvlJc w:val="left"/>
      <w:pPr>
        <w:ind w:left="8834" w:hanging="360"/>
      </w:pPr>
      <w:rPr>
        <w:rFonts w:hint="default"/>
        <w:lang w:val="en-US" w:eastAsia="en-US" w:bidi="ar-SA"/>
      </w:rPr>
    </w:lvl>
  </w:abstractNum>
  <w:abstractNum w:abstractNumId="73">
    <w:multiLevelType w:val="hybridMultilevel"/>
    <w:lvl w:ilvl="0">
      <w:start w:val="1"/>
      <w:numFmt w:val="decimal"/>
      <w:lvlText w:val="%1."/>
      <w:lvlJc w:val="left"/>
      <w:pPr>
        <w:ind w:left="118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88" w:hanging="361"/>
      </w:pPr>
      <w:rPr>
        <w:rFonts w:hint="default"/>
        <w:lang w:val="en-US" w:eastAsia="en-US" w:bidi="ar-SA"/>
      </w:rPr>
    </w:lvl>
    <w:lvl w:ilvl="2">
      <w:start w:val="0"/>
      <w:numFmt w:val="bullet"/>
      <w:lvlText w:val="•"/>
      <w:lvlJc w:val="left"/>
      <w:pPr>
        <w:ind w:left="3197" w:hanging="361"/>
      </w:pPr>
      <w:rPr>
        <w:rFonts w:hint="default"/>
        <w:lang w:val="en-US" w:eastAsia="en-US" w:bidi="ar-SA"/>
      </w:rPr>
    </w:lvl>
    <w:lvl w:ilvl="3">
      <w:start w:val="0"/>
      <w:numFmt w:val="bullet"/>
      <w:lvlText w:val="•"/>
      <w:lvlJc w:val="left"/>
      <w:pPr>
        <w:ind w:left="4205" w:hanging="361"/>
      </w:pPr>
      <w:rPr>
        <w:rFonts w:hint="default"/>
        <w:lang w:val="en-US" w:eastAsia="en-US" w:bidi="ar-SA"/>
      </w:rPr>
    </w:lvl>
    <w:lvl w:ilvl="4">
      <w:start w:val="0"/>
      <w:numFmt w:val="bullet"/>
      <w:lvlText w:val="•"/>
      <w:lvlJc w:val="left"/>
      <w:pPr>
        <w:ind w:left="5214" w:hanging="361"/>
      </w:pPr>
      <w:rPr>
        <w:rFonts w:hint="default"/>
        <w:lang w:val="en-US" w:eastAsia="en-US" w:bidi="ar-SA"/>
      </w:rPr>
    </w:lvl>
    <w:lvl w:ilvl="5">
      <w:start w:val="0"/>
      <w:numFmt w:val="bullet"/>
      <w:lvlText w:val="•"/>
      <w:lvlJc w:val="left"/>
      <w:pPr>
        <w:ind w:left="6223" w:hanging="361"/>
      </w:pPr>
      <w:rPr>
        <w:rFonts w:hint="default"/>
        <w:lang w:val="en-US" w:eastAsia="en-US" w:bidi="ar-SA"/>
      </w:rPr>
    </w:lvl>
    <w:lvl w:ilvl="6">
      <w:start w:val="0"/>
      <w:numFmt w:val="bullet"/>
      <w:lvlText w:val="•"/>
      <w:lvlJc w:val="left"/>
      <w:pPr>
        <w:ind w:left="7231" w:hanging="361"/>
      </w:pPr>
      <w:rPr>
        <w:rFonts w:hint="default"/>
        <w:lang w:val="en-US" w:eastAsia="en-US" w:bidi="ar-SA"/>
      </w:rPr>
    </w:lvl>
    <w:lvl w:ilvl="7">
      <w:start w:val="0"/>
      <w:numFmt w:val="bullet"/>
      <w:lvlText w:val="•"/>
      <w:lvlJc w:val="left"/>
      <w:pPr>
        <w:ind w:left="8240" w:hanging="361"/>
      </w:pPr>
      <w:rPr>
        <w:rFonts w:hint="default"/>
        <w:lang w:val="en-US" w:eastAsia="en-US" w:bidi="ar-SA"/>
      </w:rPr>
    </w:lvl>
    <w:lvl w:ilvl="8">
      <w:start w:val="0"/>
      <w:numFmt w:val="bullet"/>
      <w:lvlText w:val="•"/>
      <w:lvlJc w:val="left"/>
      <w:pPr>
        <w:ind w:left="9249" w:hanging="361"/>
      </w:pPr>
      <w:rPr>
        <w:rFonts w:hint="default"/>
        <w:lang w:val="en-US" w:eastAsia="en-US" w:bidi="ar-SA"/>
      </w:rPr>
    </w:lvl>
  </w:abstractNum>
  <w:abstractNum w:abstractNumId="72">
    <w:multiLevelType w:val="hybridMultilevel"/>
    <w:lvl w:ilvl="0">
      <w:start w:val="1"/>
      <w:numFmt w:val="decimal"/>
      <w:lvlText w:val="%1."/>
      <w:lvlJc w:val="left"/>
      <w:pPr>
        <w:ind w:left="466" w:hanging="25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40" w:hanging="255"/>
      </w:pPr>
      <w:rPr>
        <w:rFonts w:hint="default"/>
        <w:lang w:val="en-US" w:eastAsia="en-US" w:bidi="ar-SA"/>
      </w:rPr>
    </w:lvl>
    <w:lvl w:ilvl="2">
      <w:start w:val="0"/>
      <w:numFmt w:val="bullet"/>
      <w:lvlText w:val="•"/>
      <w:lvlJc w:val="left"/>
      <w:pPr>
        <w:ind w:left="2621" w:hanging="255"/>
      </w:pPr>
      <w:rPr>
        <w:rFonts w:hint="default"/>
        <w:lang w:val="en-US" w:eastAsia="en-US" w:bidi="ar-SA"/>
      </w:rPr>
    </w:lvl>
    <w:lvl w:ilvl="3">
      <w:start w:val="0"/>
      <w:numFmt w:val="bullet"/>
      <w:lvlText w:val="•"/>
      <w:lvlJc w:val="left"/>
      <w:pPr>
        <w:ind w:left="3701" w:hanging="255"/>
      </w:pPr>
      <w:rPr>
        <w:rFonts w:hint="default"/>
        <w:lang w:val="en-US" w:eastAsia="en-US" w:bidi="ar-SA"/>
      </w:rPr>
    </w:lvl>
    <w:lvl w:ilvl="4">
      <w:start w:val="0"/>
      <w:numFmt w:val="bullet"/>
      <w:lvlText w:val="•"/>
      <w:lvlJc w:val="left"/>
      <w:pPr>
        <w:ind w:left="4782" w:hanging="255"/>
      </w:pPr>
      <w:rPr>
        <w:rFonts w:hint="default"/>
        <w:lang w:val="en-US" w:eastAsia="en-US" w:bidi="ar-SA"/>
      </w:rPr>
    </w:lvl>
    <w:lvl w:ilvl="5">
      <w:start w:val="0"/>
      <w:numFmt w:val="bullet"/>
      <w:lvlText w:val="•"/>
      <w:lvlJc w:val="left"/>
      <w:pPr>
        <w:ind w:left="5863" w:hanging="255"/>
      </w:pPr>
      <w:rPr>
        <w:rFonts w:hint="default"/>
        <w:lang w:val="en-US" w:eastAsia="en-US" w:bidi="ar-SA"/>
      </w:rPr>
    </w:lvl>
    <w:lvl w:ilvl="6">
      <w:start w:val="0"/>
      <w:numFmt w:val="bullet"/>
      <w:lvlText w:val="•"/>
      <w:lvlJc w:val="left"/>
      <w:pPr>
        <w:ind w:left="6943" w:hanging="255"/>
      </w:pPr>
      <w:rPr>
        <w:rFonts w:hint="default"/>
        <w:lang w:val="en-US" w:eastAsia="en-US" w:bidi="ar-SA"/>
      </w:rPr>
    </w:lvl>
    <w:lvl w:ilvl="7">
      <w:start w:val="0"/>
      <w:numFmt w:val="bullet"/>
      <w:lvlText w:val="•"/>
      <w:lvlJc w:val="left"/>
      <w:pPr>
        <w:ind w:left="8024" w:hanging="255"/>
      </w:pPr>
      <w:rPr>
        <w:rFonts w:hint="default"/>
        <w:lang w:val="en-US" w:eastAsia="en-US" w:bidi="ar-SA"/>
      </w:rPr>
    </w:lvl>
    <w:lvl w:ilvl="8">
      <w:start w:val="0"/>
      <w:numFmt w:val="bullet"/>
      <w:lvlText w:val="•"/>
      <w:lvlJc w:val="left"/>
      <w:pPr>
        <w:ind w:left="9105" w:hanging="255"/>
      </w:pPr>
      <w:rPr>
        <w:rFonts w:hint="default"/>
        <w:lang w:val="en-US" w:eastAsia="en-US" w:bidi="ar-SA"/>
      </w:rPr>
    </w:lvl>
  </w:abstractNum>
  <w:abstractNum w:abstractNumId="71">
    <w:multiLevelType w:val="hybridMultilevel"/>
    <w:lvl w:ilvl="0">
      <w:start w:val="1"/>
      <w:numFmt w:val="decimal"/>
      <w:lvlText w:val="%1."/>
      <w:lvlJc w:val="left"/>
      <w:pPr>
        <w:ind w:left="1186" w:hanging="361"/>
        <w:jc w:val="left"/>
      </w:pPr>
      <w:rPr>
        <w:rFonts w:hint="default"/>
        <w:spacing w:val="0"/>
        <w:w w:val="100"/>
        <w:lang w:val="en-US" w:eastAsia="en-US" w:bidi="ar-SA"/>
      </w:rPr>
    </w:lvl>
    <w:lvl w:ilvl="1">
      <w:start w:val="0"/>
      <w:numFmt w:val="bullet"/>
      <w:lvlText w:val="•"/>
      <w:lvlJc w:val="left"/>
      <w:pPr>
        <w:ind w:left="2188" w:hanging="361"/>
      </w:pPr>
      <w:rPr>
        <w:rFonts w:hint="default"/>
        <w:lang w:val="en-US" w:eastAsia="en-US" w:bidi="ar-SA"/>
      </w:rPr>
    </w:lvl>
    <w:lvl w:ilvl="2">
      <w:start w:val="0"/>
      <w:numFmt w:val="bullet"/>
      <w:lvlText w:val="•"/>
      <w:lvlJc w:val="left"/>
      <w:pPr>
        <w:ind w:left="3197" w:hanging="361"/>
      </w:pPr>
      <w:rPr>
        <w:rFonts w:hint="default"/>
        <w:lang w:val="en-US" w:eastAsia="en-US" w:bidi="ar-SA"/>
      </w:rPr>
    </w:lvl>
    <w:lvl w:ilvl="3">
      <w:start w:val="0"/>
      <w:numFmt w:val="bullet"/>
      <w:lvlText w:val="•"/>
      <w:lvlJc w:val="left"/>
      <w:pPr>
        <w:ind w:left="4205" w:hanging="361"/>
      </w:pPr>
      <w:rPr>
        <w:rFonts w:hint="default"/>
        <w:lang w:val="en-US" w:eastAsia="en-US" w:bidi="ar-SA"/>
      </w:rPr>
    </w:lvl>
    <w:lvl w:ilvl="4">
      <w:start w:val="0"/>
      <w:numFmt w:val="bullet"/>
      <w:lvlText w:val="•"/>
      <w:lvlJc w:val="left"/>
      <w:pPr>
        <w:ind w:left="5214" w:hanging="361"/>
      </w:pPr>
      <w:rPr>
        <w:rFonts w:hint="default"/>
        <w:lang w:val="en-US" w:eastAsia="en-US" w:bidi="ar-SA"/>
      </w:rPr>
    </w:lvl>
    <w:lvl w:ilvl="5">
      <w:start w:val="0"/>
      <w:numFmt w:val="bullet"/>
      <w:lvlText w:val="•"/>
      <w:lvlJc w:val="left"/>
      <w:pPr>
        <w:ind w:left="6223" w:hanging="361"/>
      </w:pPr>
      <w:rPr>
        <w:rFonts w:hint="default"/>
        <w:lang w:val="en-US" w:eastAsia="en-US" w:bidi="ar-SA"/>
      </w:rPr>
    </w:lvl>
    <w:lvl w:ilvl="6">
      <w:start w:val="0"/>
      <w:numFmt w:val="bullet"/>
      <w:lvlText w:val="•"/>
      <w:lvlJc w:val="left"/>
      <w:pPr>
        <w:ind w:left="7231" w:hanging="361"/>
      </w:pPr>
      <w:rPr>
        <w:rFonts w:hint="default"/>
        <w:lang w:val="en-US" w:eastAsia="en-US" w:bidi="ar-SA"/>
      </w:rPr>
    </w:lvl>
    <w:lvl w:ilvl="7">
      <w:start w:val="0"/>
      <w:numFmt w:val="bullet"/>
      <w:lvlText w:val="•"/>
      <w:lvlJc w:val="left"/>
      <w:pPr>
        <w:ind w:left="8240" w:hanging="361"/>
      </w:pPr>
      <w:rPr>
        <w:rFonts w:hint="default"/>
        <w:lang w:val="en-US" w:eastAsia="en-US" w:bidi="ar-SA"/>
      </w:rPr>
    </w:lvl>
    <w:lvl w:ilvl="8">
      <w:start w:val="0"/>
      <w:numFmt w:val="bullet"/>
      <w:lvlText w:val="•"/>
      <w:lvlJc w:val="left"/>
      <w:pPr>
        <w:ind w:left="9249" w:hanging="361"/>
      </w:pPr>
      <w:rPr>
        <w:rFonts w:hint="default"/>
        <w:lang w:val="en-US" w:eastAsia="en-US" w:bidi="ar-SA"/>
      </w:rPr>
    </w:lvl>
  </w:abstractNum>
  <w:abstractNum w:abstractNumId="70">
    <w:multiLevelType w:val="hybridMultilevel"/>
    <w:lvl w:ilvl="0">
      <w:start w:val="5"/>
      <w:numFmt w:val="decimal"/>
      <w:lvlText w:val="%1"/>
      <w:lvlJc w:val="left"/>
      <w:pPr>
        <w:ind w:left="826" w:hanging="360"/>
        <w:jc w:val="left"/>
      </w:pPr>
      <w:rPr>
        <w:rFonts w:hint="default"/>
        <w:lang w:val="en-US" w:eastAsia="en-US" w:bidi="ar-SA"/>
      </w:rPr>
    </w:lvl>
    <w:lvl w:ilvl="1">
      <w:start w:val="5"/>
      <w:numFmt w:val="decimal"/>
      <w:lvlText w:val="%1.%2"/>
      <w:lvlJc w:val="left"/>
      <w:pPr>
        <w:ind w:left="826"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546" w:hanging="721"/>
        <w:jc w:val="left"/>
      </w:pPr>
      <w:rPr>
        <w:rFonts w:hint="default"/>
        <w:spacing w:val="0"/>
        <w:w w:val="100"/>
        <w:lang w:val="en-US" w:eastAsia="en-US" w:bidi="ar-SA"/>
      </w:rPr>
    </w:lvl>
    <w:lvl w:ilvl="3">
      <w:start w:val="0"/>
      <w:numFmt w:val="bullet"/>
      <w:lvlText w:val="•"/>
      <w:lvlJc w:val="left"/>
      <w:pPr>
        <w:ind w:left="3701" w:hanging="721"/>
      </w:pPr>
      <w:rPr>
        <w:rFonts w:hint="default"/>
        <w:lang w:val="en-US" w:eastAsia="en-US" w:bidi="ar-SA"/>
      </w:rPr>
    </w:lvl>
    <w:lvl w:ilvl="4">
      <w:start w:val="0"/>
      <w:numFmt w:val="bullet"/>
      <w:lvlText w:val="•"/>
      <w:lvlJc w:val="left"/>
      <w:pPr>
        <w:ind w:left="4782" w:hanging="721"/>
      </w:pPr>
      <w:rPr>
        <w:rFonts w:hint="default"/>
        <w:lang w:val="en-US" w:eastAsia="en-US" w:bidi="ar-SA"/>
      </w:rPr>
    </w:lvl>
    <w:lvl w:ilvl="5">
      <w:start w:val="0"/>
      <w:numFmt w:val="bullet"/>
      <w:lvlText w:val="•"/>
      <w:lvlJc w:val="left"/>
      <w:pPr>
        <w:ind w:left="5862" w:hanging="721"/>
      </w:pPr>
      <w:rPr>
        <w:rFonts w:hint="default"/>
        <w:lang w:val="en-US" w:eastAsia="en-US" w:bidi="ar-SA"/>
      </w:rPr>
    </w:lvl>
    <w:lvl w:ilvl="6">
      <w:start w:val="0"/>
      <w:numFmt w:val="bullet"/>
      <w:lvlText w:val="•"/>
      <w:lvlJc w:val="left"/>
      <w:pPr>
        <w:ind w:left="6943" w:hanging="721"/>
      </w:pPr>
      <w:rPr>
        <w:rFonts w:hint="default"/>
        <w:lang w:val="en-US" w:eastAsia="en-US" w:bidi="ar-SA"/>
      </w:rPr>
    </w:lvl>
    <w:lvl w:ilvl="7">
      <w:start w:val="0"/>
      <w:numFmt w:val="bullet"/>
      <w:lvlText w:val="•"/>
      <w:lvlJc w:val="left"/>
      <w:pPr>
        <w:ind w:left="8024" w:hanging="721"/>
      </w:pPr>
      <w:rPr>
        <w:rFonts w:hint="default"/>
        <w:lang w:val="en-US" w:eastAsia="en-US" w:bidi="ar-SA"/>
      </w:rPr>
    </w:lvl>
    <w:lvl w:ilvl="8">
      <w:start w:val="0"/>
      <w:numFmt w:val="bullet"/>
      <w:lvlText w:val="•"/>
      <w:lvlJc w:val="left"/>
      <w:pPr>
        <w:ind w:left="9104" w:hanging="721"/>
      </w:pPr>
      <w:rPr>
        <w:rFonts w:hint="default"/>
        <w:lang w:val="en-US" w:eastAsia="en-US" w:bidi="ar-SA"/>
      </w:rPr>
    </w:lvl>
  </w:abstractNum>
  <w:abstractNum w:abstractNumId="69">
    <w:multiLevelType w:val="hybridMultilevel"/>
    <w:lvl w:ilvl="0">
      <w:start w:val="5"/>
      <w:numFmt w:val="decimal"/>
      <w:lvlText w:val="%1"/>
      <w:lvlJc w:val="left"/>
      <w:pPr>
        <w:ind w:left="1186" w:hanging="721"/>
        <w:jc w:val="left"/>
      </w:pPr>
      <w:rPr>
        <w:rFonts w:hint="default"/>
        <w:lang w:val="en-US" w:eastAsia="en-US" w:bidi="ar-SA"/>
      </w:rPr>
    </w:lvl>
    <w:lvl w:ilvl="1">
      <w:start w:val="2"/>
      <w:numFmt w:val="decimal"/>
      <w:lvlText w:val="%1.%2"/>
      <w:lvlJc w:val="left"/>
      <w:pPr>
        <w:ind w:left="1186" w:hanging="721"/>
        <w:jc w:val="left"/>
      </w:pPr>
      <w:rPr>
        <w:rFonts w:hint="default"/>
        <w:spacing w:val="0"/>
        <w:w w:val="100"/>
        <w:lang w:val="en-US" w:eastAsia="en-US" w:bidi="ar-SA"/>
      </w:rPr>
    </w:lvl>
    <w:lvl w:ilvl="2">
      <w:start w:val="1"/>
      <w:numFmt w:val="decimal"/>
      <w:lvlText w:val="%3."/>
      <w:lvlJc w:val="left"/>
      <w:pPr>
        <w:ind w:left="1906"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981" w:hanging="420"/>
      </w:pPr>
      <w:rPr>
        <w:rFonts w:hint="default"/>
        <w:lang w:val="en-US" w:eastAsia="en-US" w:bidi="ar-SA"/>
      </w:rPr>
    </w:lvl>
    <w:lvl w:ilvl="4">
      <w:start w:val="0"/>
      <w:numFmt w:val="bullet"/>
      <w:lvlText w:val="•"/>
      <w:lvlJc w:val="left"/>
      <w:pPr>
        <w:ind w:left="5022" w:hanging="420"/>
      </w:pPr>
      <w:rPr>
        <w:rFonts w:hint="default"/>
        <w:lang w:val="en-US" w:eastAsia="en-US" w:bidi="ar-SA"/>
      </w:rPr>
    </w:lvl>
    <w:lvl w:ilvl="5">
      <w:start w:val="0"/>
      <w:numFmt w:val="bullet"/>
      <w:lvlText w:val="•"/>
      <w:lvlJc w:val="left"/>
      <w:pPr>
        <w:ind w:left="6062" w:hanging="420"/>
      </w:pPr>
      <w:rPr>
        <w:rFonts w:hint="default"/>
        <w:lang w:val="en-US" w:eastAsia="en-US" w:bidi="ar-SA"/>
      </w:rPr>
    </w:lvl>
    <w:lvl w:ilvl="6">
      <w:start w:val="0"/>
      <w:numFmt w:val="bullet"/>
      <w:lvlText w:val="•"/>
      <w:lvlJc w:val="left"/>
      <w:pPr>
        <w:ind w:left="7103" w:hanging="420"/>
      </w:pPr>
      <w:rPr>
        <w:rFonts w:hint="default"/>
        <w:lang w:val="en-US" w:eastAsia="en-US" w:bidi="ar-SA"/>
      </w:rPr>
    </w:lvl>
    <w:lvl w:ilvl="7">
      <w:start w:val="0"/>
      <w:numFmt w:val="bullet"/>
      <w:lvlText w:val="•"/>
      <w:lvlJc w:val="left"/>
      <w:pPr>
        <w:ind w:left="8144" w:hanging="420"/>
      </w:pPr>
      <w:rPr>
        <w:rFonts w:hint="default"/>
        <w:lang w:val="en-US" w:eastAsia="en-US" w:bidi="ar-SA"/>
      </w:rPr>
    </w:lvl>
    <w:lvl w:ilvl="8">
      <w:start w:val="0"/>
      <w:numFmt w:val="bullet"/>
      <w:lvlText w:val="•"/>
      <w:lvlJc w:val="left"/>
      <w:pPr>
        <w:ind w:left="9184" w:hanging="420"/>
      </w:pPr>
      <w:rPr>
        <w:rFonts w:hint="default"/>
        <w:lang w:val="en-US" w:eastAsia="en-US" w:bidi="ar-SA"/>
      </w:rPr>
    </w:lvl>
  </w:abstractNum>
  <w:abstractNum w:abstractNumId="68">
    <w:multiLevelType w:val="hybridMultilevel"/>
    <w:lvl w:ilvl="0">
      <w:start w:val="5"/>
      <w:numFmt w:val="decimal"/>
      <w:lvlText w:val="%1"/>
      <w:lvlJc w:val="left"/>
      <w:pPr>
        <w:ind w:left="1186" w:hanging="721"/>
        <w:jc w:val="left"/>
      </w:pPr>
      <w:rPr>
        <w:rFonts w:hint="default"/>
        <w:lang w:val="en-US" w:eastAsia="en-US" w:bidi="ar-SA"/>
      </w:rPr>
    </w:lvl>
    <w:lvl w:ilvl="1">
      <w:start w:val="1"/>
      <w:numFmt w:val="decimal"/>
      <w:lvlText w:val="%1.%2"/>
      <w:lvlJc w:val="left"/>
      <w:pPr>
        <w:ind w:left="1186"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97" w:hanging="721"/>
      </w:pPr>
      <w:rPr>
        <w:rFonts w:hint="default"/>
        <w:lang w:val="en-US" w:eastAsia="en-US" w:bidi="ar-SA"/>
      </w:rPr>
    </w:lvl>
    <w:lvl w:ilvl="3">
      <w:start w:val="0"/>
      <w:numFmt w:val="bullet"/>
      <w:lvlText w:val="•"/>
      <w:lvlJc w:val="left"/>
      <w:pPr>
        <w:ind w:left="4205" w:hanging="721"/>
      </w:pPr>
      <w:rPr>
        <w:rFonts w:hint="default"/>
        <w:lang w:val="en-US" w:eastAsia="en-US" w:bidi="ar-SA"/>
      </w:rPr>
    </w:lvl>
    <w:lvl w:ilvl="4">
      <w:start w:val="0"/>
      <w:numFmt w:val="bullet"/>
      <w:lvlText w:val="•"/>
      <w:lvlJc w:val="left"/>
      <w:pPr>
        <w:ind w:left="5214" w:hanging="721"/>
      </w:pPr>
      <w:rPr>
        <w:rFonts w:hint="default"/>
        <w:lang w:val="en-US" w:eastAsia="en-US" w:bidi="ar-SA"/>
      </w:rPr>
    </w:lvl>
    <w:lvl w:ilvl="5">
      <w:start w:val="0"/>
      <w:numFmt w:val="bullet"/>
      <w:lvlText w:val="•"/>
      <w:lvlJc w:val="left"/>
      <w:pPr>
        <w:ind w:left="6223" w:hanging="721"/>
      </w:pPr>
      <w:rPr>
        <w:rFonts w:hint="default"/>
        <w:lang w:val="en-US" w:eastAsia="en-US" w:bidi="ar-SA"/>
      </w:rPr>
    </w:lvl>
    <w:lvl w:ilvl="6">
      <w:start w:val="0"/>
      <w:numFmt w:val="bullet"/>
      <w:lvlText w:val="•"/>
      <w:lvlJc w:val="left"/>
      <w:pPr>
        <w:ind w:left="7231" w:hanging="721"/>
      </w:pPr>
      <w:rPr>
        <w:rFonts w:hint="default"/>
        <w:lang w:val="en-US" w:eastAsia="en-US" w:bidi="ar-SA"/>
      </w:rPr>
    </w:lvl>
    <w:lvl w:ilvl="7">
      <w:start w:val="0"/>
      <w:numFmt w:val="bullet"/>
      <w:lvlText w:val="•"/>
      <w:lvlJc w:val="left"/>
      <w:pPr>
        <w:ind w:left="8240" w:hanging="721"/>
      </w:pPr>
      <w:rPr>
        <w:rFonts w:hint="default"/>
        <w:lang w:val="en-US" w:eastAsia="en-US" w:bidi="ar-SA"/>
      </w:rPr>
    </w:lvl>
    <w:lvl w:ilvl="8">
      <w:start w:val="0"/>
      <w:numFmt w:val="bullet"/>
      <w:lvlText w:val="•"/>
      <w:lvlJc w:val="left"/>
      <w:pPr>
        <w:ind w:left="9249" w:hanging="721"/>
      </w:pPr>
      <w:rPr>
        <w:rFonts w:hint="default"/>
        <w:lang w:val="en-US" w:eastAsia="en-US" w:bidi="ar-SA"/>
      </w:rPr>
    </w:lvl>
  </w:abstractNum>
  <w:abstractNum w:abstractNumId="67">
    <w:multiLevelType w:val="hybridMultilevel"/>
    <w:lvl w:ilvl="0">
      <w:start w:val="1"/>
      <w:numFmt w:val="decimal"/>
      <w:lvlText w:val="%1."/>
      <w:lvlJc w:val="left"/>
      <w:pPr>
        <w:ind w:left="154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2" w:hanging="360"/>
      </w:pPr>
      <w:rPr>
        <w:rFonts w:hint="default"/>
        <w:lang w:val="en-US" w:eastAsia="en-US" w:bidi="ar-SA"/>
      </w:rPr>
    </w:lvl>
    <w:lvl w:ilvl="2">
      <w:start w:val="0"/>
      <w:numFmt w:val="bullet"/>
      <w:lvlText w:val="•"/>
      <w:lvlJc w:val="left"/>
      <w:pPr>
        <w:ind w:left="3485" w:hanging="360"/>
      </w:pPr>
      <w:rPr>
        <w:rFonts w:hint="default"/>
        <w:lang w:val="en-US" w:eastAsia="en-US" w:bidi="ar-SA"/>
      </w:rPr>
    </w:lvl>
    <w:lvl w:ilvl="3">
      <w:start w:val="0"/>
      <w:numFmt w:val="bullet"/>
      <w:lvlText w:val="•"/>
      <w:lvlJc w:val="left"/>
      <w:pPr>
        <w:ind w:left="4457" w:hanging="360"/>
      </w:pPr>
      <w:rPr>
        <w:rFonts w:hint="default"/>
        <w:lang w:val="en-US" w:eastAsia="en-US" w:bidi="ar-SA"/>
      </w:rPr>
    </w:lvl>
    <w:lvl w:ilvl="4">
      <w:start w:val="0"/>
      <w:numFmt w:val="bullet"/>
      <w:lvlText w:val="•"/>
      <w:lvlJc w:val="left"/>
      <w:pPr>
        <w:ind w:left="5430" w:hanging="360"/>
      </w:pPr>
      <w:rPr>
        <w:rFonts w:hint="default"/>
        <w:lang w:val="en-US" w:eastAsia="en-US" w:bidi="ar-SA"/>
      </w:rPr>
    </w:lvl>
    <w:lvl w:ilvl="5">
      <w:start w:val="0"/>
      <w:numFmt w:val="bullet"/>
      <w:lvlText w:val="•"/>
      <w:lvlJc w:val="left"/>
      <w:pPr>
        <w:ind w:left="6403" w:hanging="360"/>
      </w:pPr>
      <w:rPr>
        <w:rFonts w:hint="default"/>
        <w:lang w:val="en-US" w:eastAsia="en-US" w:bidi="ar-SA"/>
      </w:rPr>
    </w:lvl>
    <w:lvl w:ilvl="6">
      <w:start w:val="0"/>
      <w:numFmt w:val="bullet"/>
      <w:lvlText w:val="•"/>
      <w:lvlJc w:val="left"/>
      <w:pPr>
        <w:ind w:left="7375" w:hanging="360"/>
      </w:pPr>
      <w:rPr>
        <w:rFonts w:hint="default"/>
        <w:lang w:val="en-US" w:eastAsia="en-US" w:bidi="ar-SA"/>
      </w:rPr>
    </w:lvl>
    <w:lvl w:ilvl="7">
      <w:start w:val="0"/>
      <w:numFmt w:val="bullet"/>
      <w:lvlText w:val="•"/>
      <w:lvlJc w:val="left"/>
      <w:pPr>
        <w:ind w:left="8348" w:hanging="360"/>
      </w:pPr>
      <w:rPr>
        <w:rFonts w:hint="default"/>
        <w:lang w:val="en-US" w:eastAsia="en-US" w:bidi="ar-SA"/>
      </w:rPr>
    </w:lvl>
    <w:lvl w:ilvl="8">
      <w:start w:val="0"/>
      <w:numFmt w:val="bullet"/>
      <w:lvlText w:val="•"/>
      <w:lvlJc w:val="left"/>
      <w:pPr>
        <w:ind w:left="9321" w:hanging="360"/>
      </w:pPr>
      <w:rPr>
        <w:rFonts w:hint="default"/>
        <w:lang w:val="en-US" w:eastAsia="en-US" w:bidi="ar-SA"/>
      </w:rPr>
    </w:lvl>
  </w:abstractNum>
  <w:abstractNum w:abstractNumId="66">
    <w:multiLevelType w:val="hybridMultilevel"/>
    <w:lvl w:ilvl="0">
      <w:start w:val="4"/>
      <w:numFmt w:val="decimal"/>
      <w:lvlText w:val="%1"/>
      <w:lvlJc w:val="left"/>
      <w:pPr>
        <w:ind w:left="826" w:hanging="360"/>
        <w:jc w:val="left"/>
      </w:pPr>
      <w:rPr>
        <w:rFonts w:hint="default"/>
        <w:lang w:val="en-US" w:eastAsia="en-US" w:bidi="ar-SA"/>
      </w:rPr>
    </w:lvl>
    <w:lvl w:ilvl="1">
      <w:start w:val="2"/>
      <w:numFmt w:val="decimal"/>
      <w:lvlText w:val="%1.%2"/>
      <w:lvlJc w:val="left"/>
      <w:pPr>
        <w:ind w:left="826"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66" w:hanging="60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328" w:hanging="601"/>
      </w:pPr>
      <w:rPr>
        <w:rFonts w:hint="default"/>
        <w:lang w:val="en-US" w:eastAsia="en-US" w:bidi="ar-SA"/>
      </w:rPr>
    </w:lvl>
    <w:lvl w:ilvl="4">
      <w:start w:val="0"/>
      <w:numFmt w:val="bullet"/>
      <w:lvlText w:val="•"/>
      <w:lvlJc w:val="left"/>
      <w:pPr>
        <w:ind w:left="4462" w:hanging="601"/>
      </w:pPr>
      <w:rPr>
        <w:rFonts w:hint="default"/>
        <w:lang w:val="en-US" w:eastAsia="en-US" w:bidi="ar-SA"/>
      </w:rPr>
    </w:lvl>
    <w:lvl w:ilvl="5">
      <w:start w:val="0"/>
      <w:numFmt w:val="bullet"/>
      <w:lvlText w:val="•"/>
      <w:lvlJc w:val="left"/>
      <w:pPr>
        <w:ind w:left="5596" w:hanging="601"/>
      </w:pPr>
      <w:rPr>
        <w:rFonts w:hint="default"/>
        <w:lang w:val="en-US" w:eastAsia="en-US" w:bidi="ar-SA"/>
      </w:rPr>
    </w:lvl>
    <w:lvl w:ilvl="6">
      <w:start w:val="0"/>
      <w:numFmt w:val="bullet"/>
      <w:lvlText w:val="•"/>
      <w:lvlJc w:val="left"/>
      <w:pPr>
        <w:ind w:left="6730" w:hanging="601"/>
      </w:pPr>
      <w:rPr>
        <w:rFonts w:hint="default"/>
        <w:lang w:val="en-US" w:eastAsia="en-US" w:bidi="ar-SA"/>
      </w:rPr>
    </w:lvl>
    <w:lvl w:ilvl="7">
      <w:start w:val="0"/>
      <w:numFmt w:val="bullet"/>
      <w:lvlText w:val="•"/>
      <w:lvlJc w:val="left"/>
      <w:pPr>
        <w:ind w:left="7864" w:hanging="601"/>
      </w:pPr>
      <w:rPr>
        <w:rFonts w:hint="default"/>
        <w:lang w:val="en-US" w:eastAsia="en-US" w:bidi="ar-SA"/>
      </w:rPr>
    </w:lvl>
    <w:lvl w:ilvl="8">
      <w:start w:val="0"/>
      <w:numFmt w:val="bullet"/>
      <w:lvlText w:val="•"/>
      <w:lvlJc w:val="left"/>
      <w:pPr>
        <w:ind w:left="8998" w:hanging="601"/>
      </w:pPr>
      <w:rPr>
        <w:rFonts w:hint="default"/>
        <w:lang w:val="en-US" w:eastAsia="en-US" w:bidi="ar-SA"/>
      </w:rPr>
    </w:lvl>
  </w:abstractNum>
  <w:abstractNum w:abstractNumId="65">
    <w:multiLevelType w:val="hybridMultilevel"/>
    <w:lvl w:ilvl="0">
      <w:start w:val="4"/>
      <w:numFmt w:val="decimal"/>
      <w:lvlText w:val="%1"/>
      <w:lvlJc w:val="left"/>
      <w:pPr>
        <w:ind w:left="767" w:hanging="301"/>
        <w:jc w:val="left"/>
      </w:pPr>
      <w:rPr>
        <w:rFonts w:hint="default"/>
        <w:lang w:val="en-US" w:eastAsia="en-US" w:bidi="ar-SA"/>
      </w:rPr>
    </w:lvl>
    <w:lvl w:ilvl="1">
      <w:start w:val="1"/>
      <w:numFmt w:val="decimal"/>
      <w:lvlText w:val="%1.%2"/>
      <w:lvlJc w:val="left"/>
      <w:pPr>
        <w:ind w:left="767" w:hanging="301"/>
        <w:jc w:val="left"/>
      </w:pPr>
      <w:rPr>
        <w:rFonts w:hint="default"/>
        <w:spacing w:val="0"/>
        <w:w w:val="93"/>
        <w:lang w:val="en-US" w:eastAsia="en-US" w:bidi="ar-SA"/>
      </w:rPr>
    </w:lvl>
    <w:lvl w:ilvl="2">
      <w:start w:val="0"/>
      <w:numFmt w:val="bullet"/>
      <w:lvlText w:val="•"/>
      <w:lvlJc w:val="left"/>
      <w:pPr>
        <w:ind w:left="2861" w:hanging="301"/>
      </w:pPr>
      <w:rPr>
        <w:rFonts w:hint="default"/>
        <w:lang w:val="en-US" w:eastAsia="en-US" w:bidi="ar-SA"/>
      </w:rPr>
    </w:lvl>
    <w:lvl w:ilvl="3">
      <w:start w:val="0"/>
      <w:numFmt w:val="bullet"/>
      <w:lvlText w:val="•"/>
      <w:lvlJc w:val="left"/>
      <w:pPr>
        <w:ind w:left="3911" w:hanging="301"/>
      </w:pPr>
      <w:rPr>
        <w:rFonts w:hint="default"/>
        <w:lang w:val="en-US" w:eastAsia="en-US" w:bidi="ar-SA"/>
      </w:rPr>
    </w:lvl>
    <w:lvl w:ilvl="4">
      <w:start w:val="0"/>
      <w:numFmt w:val="bullet"/>
      <w:lvlText w:val="•"/>
      <w:lvlJc w:val="left"/>
      <w:pPr>
        <w:ind w:left="4962" w:hanging="301"/>
      </w:pPr>
      <w:rPr>
        <w:rFonts w:hint="default"/>
        <w:lang w:val="en-US" w:eastAsia="en-US" w:bidi="ar-SA"/>
      </w:rPr>
    </w:lvl>
    <w:lvl w:ilvl="5">
      <w:start w:val="0"/>
      <w:numFmt w:val="bullet"/>
      <w:lvlText w:val="•"/>
      <w:lvlJc w:val="left"/>
      <w:pPr>
        <w:ind w:left="6013" w:hanging="301"/>
      </w:pPr>
      <w:rPr>
        <w:rFonts w:hint="default"/>
        <w:lang w:val="en-US" w:eastAsia="en-US" w:bidi="ar-SA"/>
      </w:rPr>
    </w:lvl>
    <w:lvl w:ilvl="6">
      <w:start w:val="0"/>
      <w:numFmt w:val="bullet"/>
      <w:lvlText w:val="•"/>
      <w:lvlJc w:val="left"/>
      <w:pPr>
        <w:ind w:left="7063" w:hanging="301"/>
      </w:pPr>
      <w:rPr>
        <w:rFonts w:hint="default"/>
        <w:lang w:val="en-US" w:eastAsia="en-US" w:bidi="ar-SA"/>
      </w:rPr>
    </w:lvl>
    <w:lvl w:ilvl="7">
      <w:start w:val="0"/>
      <w:numFmt w:val="bullet"/>
      <w:lvlText w:val="•"/>
      <w:lvlJc w:val="left"/>
      <w:pPr>
        <w:ind w:left="8114" w:hanging="301"/>
      </w:pPr>
      <w:rPr>
        <w:rFonts w:hint="default"/>
        <w:lang w:val="en-US" w:eastAsia="en-US" w:bidi="ar-SA"/>
      </w:rPr>
    </w:lvl>
    <w:lvl w:ilvl="8">
      <w:start w:val="0"/>
      <w:numFmt w:val="bullet"/>
      <w:lvlText w:val="•"/>
      <w:lvlJc w:val="left"/>
      <w:pPr>
        <w:ind w:left="9165" w:hanging="301"/>
      </w:pPr>
      <w:rPr>
        <w:rFonts w:hint="default"/>
        <w:lang w:val="en-US" w:eastAsia="en-US" w:bidi="ar-SA"/>
      </w:rPr>
    </w:lvl>
  </w:abstractNum>
  <w:abstractNum w:abstractNumId="64">
    <w:multiLevelType w:val="hybridMultilevel"/>
    <w:lvl w:ilvl="0">
      <w:start w:val="3"/>
      <w:numFmt w:val="decimal"/>
      <w:lvlText w:val="%1"/>
      <w:lvlJc w:val="left"/>
      <w:pPr>
        <w:ind w:left="826" w:hanging="360"/>
        <w:jc w:val="left"/>
      </w:pPr>
      <w:rPr>
        <w:rFonts w:hint="default"/>
        <w:lang w:val="en-US" w:eastAsia="en-US" w:bidi="ar-SA"/>
      </w:rPr>
    </w:lvl>
    <w:lvl w:ilvl="1">
      <w:start w:val="7"/>
      <w:numFmt w:val="decimal"/>
      <w:lvlText w:val="%1.%2"/>
      <w:lvlJc w:val="left"/>
      <w:pPr>
        <w:ind w:left="826"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06"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281" w:hanging="540"/>
      </w:pPr>
      <w:rPr>
        <w:rFonts w:hint="default"/>
        <w:lang w:val="en-US" w:eastAsia="en-US" w:bidi="ar-SA"/>
      </w:rPr>
    </w:lvl>
    <w:lvl w:ilvl="4">
      <w:start w:val="0"/>
      <w:numFmt w:val="bullet"/>
      <w:lvlText w:val="•"/>
      <w:lvlJc w:val="left"/>
      <w:pPr>
        <w:ind w:left="4422" w:hanging="540"/>
      </w:pPr>
      <w:rPr>
        <w:rFonts w:hint="default"/>
        <w:lang w:val="en-US" w:eastAsia="en-US" w:bidi="ar-SA"/>
      </w:rPr>
    </w:lvl>
    <w:lvl w:ilvl="5">
      <w:start w:val="0"/>
      <w:numFmt w:val="bullet"/>
      <w:lvlText w:val="•"/>
      <w:lvlJc w:val="left"/>
      <w:pPr>
        <w:ind w:left="5562" w:hanging="540"/>
      </w:pPr>
      <w:rPr>
        <w:rFonts w:hint="default"/>
        <w:lang w:val="en-US" w:eastAsia="en-US" w:bidi="ar-SA"/>
      </w:rPr>
    </w:lvl>
    <w:lvl w:ilvl="6">
      <w:start w:val="0"/>
      <w:numFmt w:val="bullet"/>
      <w:lvlText w:val="•"/>
      <w:lvlJc w:val="left"/>
      <w:pPr>
        <w:ind w:left="6703" w:hanging="540"/>
      </w:pPr>
      <w:rPr>
        <w:rFonts w:hint="default"/>
        <w:lang w:val="en-US" w:eastAsia="en-US" w:bidi="ar-SA"/>
      </w:rPr>
    </w:lvl>
    <w:lvl w:ilvl="7">
      <w:start w:val="0"/>
      <w:numFmt w:val="bullet"/>
      <w:lvlText w:val="•"/>
      <w:lvlJc w:val="left"/>
      <w:pPr>
        <w:ind w:left="7844" w:hanging="540"/>
      </w:pPr>
      <w:rPr>
        <w:rFonts w:hint="default"/>
        <w:lang w:val="en-US" w:eastAsia="en-US" w:bidi="ar-SA"/>
      </w:rPr>
    </w:lvl>
    <w:lvl w:ilvl="8">
      <w:start w:val="0"/>
      <w:numFmt w:val="bullet"/>
      <w:lvlText w:val="•"/>
      <w:lvlJc w:val="left"/>
      <w:pPr>
        <w:ind w:left="8984" w:hanging="540"/>
      </w:pPr>
      <w:rPr>
        <w:rFonts w:hint="default"/>
        <w:lang w:val="en-US" w:eastAsia="en-US" w:bidi="ar-SA"/>
      </w:rPr>
    </w:lvl>
  </w:abstractNum>
  <w:abstractNum w:abstractNumId="63">
    <w:multiLevelType w:val="hybridMultilevel"/>
    <w:lvl w:ilvl="0">
      <w:start w:val="1"/>
      <w:numFmt w:val="decimal"/>
      <w:lvlText w:val="%1."/>
      <w:lvlJc w:val="left"/>
      <w:pPr>
        <w:ind w:left="118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88" w:hanging="361"/>
      </w:pPr>
      <w:rPr>
        <w:rFonts w:hint="default"/>
        <w:lang w:val="en-US" w:eastAsia="en-US" w:bidi="ar-SA"/>
      </w:rPr>
    </w:lvl>
    <w:lvl w:ilvl="2">
      <w:start w:val="0"/>
      <w:numFmt w:val="bullet"/>
      <w:lvlText w:val="•"/>
      <w:lvlJc w:val="left"/>
      <w:pPr>
        <w:ind w:left="3197" w:hanging="361"/>
      </w:pPr>
      <w:rPr>
        <w:rFonts w:hint="default"/>
        <w:lang w:val="en-US" w:eastAsia="en-US" w:bidi="ar-SA"/>
      </w:rPr>
    </w:lvl>
    <w:lvl w:ilvl="3">
      <w:start w:val="0"/>
      <w:numFmt w:val="bullet"/>
      <w:lvlText w:val="•"/>
      <w:lvlJc w:val="left"/>
      <w:pPr>
        <w:ind w:left="4205" w:hanging="361"/>
      </w:pPr>
      <w:rPr>
        <w:rFonts w:hint="default"/>
        <w:lang w:val="en-US" w:eastAsia="en-US" w:bidi="ar-SA"/>
      </w:rPr>
    </w:lvl>
    <w:lvl w:ilvl="4">
      <w:start w:val="0"/>
      <w:numFmt w:val="bullet"/>
      <w:lvlText w:val="•"/>
      <w:lvlJc w:val="left"/>
      <w:pPr>
        <w:ind w:left="5214" w:hanging="361"/>
      </w:pPr>
      <w:rPr>
        <w:rFonts w:hint="default"/>
        <w:lang w:val="en-US" w:eastAsia="en-US" w:bidi="ar-SA"/>
      </w:rPr>
    </w:lvl>
    <w:lvl w:ilvl="5">
      <w:start w:val="0"/>
      <w:numFmt w:val="bullet"/>
      <w:lvlText w:val="•"/>
      <w:lvlJc w:val="left"/>
      <w:pPr>
        <w:ind w:left="6223" w:hanging="361"/>
      </w:pPr>
      <w:rPr>
        <w:rFonts w:hint="default"/>
        <w:lang w:val="en-US" w:eastAsia="en-US" w:bidi="ar-SA"/>
      </w:rPr>
    </w:lvl>
    <w:lvl w:ilvl="6">
      <w:start w:val="0"/>
      <w:numFmt w:val="bullet"/>
      <w:lvlText w:val="•"/>
      <w:lvlJc w:val="left"/>
      <w:pPr>
        <w:ind w:left="7231" w:hanging="361"/>
      </w:pPr>
      <w:rPr>
        <w:rFonts w:hint="default"/>
        <w:lang w:val="en-US" w:eastAsia="en-US" w:bidi="ar-SA"/>
      </w:rPr>
    </w:lvl>
    <w:lvl w:ilvl="7">
      <w:start w:val="0"/>
      <w:numFmt w:val="bullet"/>
      <w:lvlText w:val="•"/>
      <w:lvlJc w:val="left"/>
      <w:pPr>
        <w:ind w:left="8240" w:hanging="361"/>
      </w:pPr>
      <w:rPr>
        <w:rFonts w:hint="default"/>
        <w:lang w:val="en-US" w:eastAsia="en-US" w:bidi="ar-SA"/>
      </w:rPr>
    </w:lvl>
    <w:lvl w:ilvl="8">
      <w:start w:val="0"/>
      <w:numFmt w:val="bullet"/>
      <w:lvlText w:val="•"/>
      <w:lvlJc w:val="left"/>
      <w:pPr>
        <w:ind w:left="9249" w:hanging="361"/>
      </w:pPr>
      <w:rPr>
        <w:rFonts w:hint="default"/>
        <w:lang w:val="en-US" w:eastAsia="en-US" w:bidi="ar-SA"/>
      </w:rPr>
    </w:lvl>
  </w:abstractNum>
  <w:abstractNum w:abstractNumId="62">
    <w:multiLevelType w:val="hybridMultilevel"/>
    <w:lvl w:ilvl="0">
      <w:start w:val="1"/>
      <w:numFmt w:val="lowerLetter"/>
      <w:lvlText w:val="%1)"/>
      <w:lvlJc w:val="left"/>
      <w:pPr>
        <w:ind w:left="1186" w:hanging="36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188" w:hanging="361"/>
      </w:pPr>
      <w:rPr>
        <w:rFonts w:hint="default"/>
        <w:lang w:val="en-US" w:eastAsia="en-US" w:bidi="ar-SA"/>
      </w:rPr>
    </w:lvl>
    <w:lvl w:ilvl="2">
      <w:start w:val="0"/>
      <w:numFmt w:val="bullet"/>
      <w:lvlText w:val="•"/>
      <w:lvlJc w:val="left"/>
      <w:pPr>
        <w:ind w:left="3197" w:hanging="361"/>
      </w:pPr>
      <w:rPr>
        <w:rFonts w:hint="default"/>
        <w:lang w:val="en-US" w:eastAsia="en-US" w:bidi="ar-SA"/>
      </w:rPr>
    </w:lvl>
    <w:lvl w:ilvl="3">
      <w:start w:val="0"/>
      <w:numFmt w:val="bullet"/>
      <w:lvlText w:val="•"/>
      <w:lvlJc w:val="left"/>
      <w:pPr>
        <w:ind w:left="4205" w:hanging="361"/>
      </w:pPr>
      <w:rPr>
        <w:rFonts w:hint="default"/>
        <w:lang w:val="en-US" w:eastAsia="en-US" w:bidi="ar-SA"/>
      </w:rPr>
    </w:lvl>
    <w:lvl w:ilvl="4">
      <w:start w:val="0"/>
      <w:numFmt w:val="bullet"/>
      <w:lvlText w:val="•"/>
      <w:lvlJc w:val="left"/>
      <w:pPr>
        <w:ind w:left="5214" w:hanging="361"/>
      </w:pPr>
      <w:rPr>
        <w:rFonts w:hint="default"/>
        <w:lang w:val="en-US" w:eastAsia="en-US" w:bidi="ar-SA"/>
      </w:rPr>
    </w:lvl>
    <w:lvl w:ilvl="5">
      <w:start w:val="0"/>
      <w:numFmt w:val="bullet"/>
      <w:lvlText w:val="•"/>
      <w:lvlJc w:val="left"/>
      <w:pPr>
        <w:ind w:left="6223" w:hanging="361"/>
      </w:pPr>
      <w:rPr>
        <w:rFonts w:hint="default"/>
        <w:lang w:val="en-US" w:eastAsia="en-US" w:bidi="ar-SA"/>
      </w:rPr>
    </w:lvl>
    <w:lvl w:ilvl="6">
      <w:start w:val="0"/>
      <w:numFmt w:val="bullet"/>
      <w:lvlText w:val="•"/>
      <w:lvlJc w:val="left"/>
      <w:pPr>
        <w:ind w:left="7231" w:hanging="361"/>
      </w:pPr>
      <w:rPr>
        <w:rFonts w:hint="default"/>
        <w:lang w:val="en-US" w:eastAsia="en-US" w:bidi="ar-SA"/>
      </w:rPr>
    </w:lvl>
    <w:lvl w:ilvl="7">
      <w:start w:val="0"/>
      <w:numFmt w:val="bullet"/>
      <w:lvlText w:val="•"/>
      <w:lvlJc w:val="left"/>
      <w:pPr>
        <w:ind w:left="8240" w:hanging="361"/>
      </w:pPr>
      <w:rPr>
        <w:rFonts w:hint="default"/>
        <w:lang w:val="en-US" w:eastAsia="en-US" w:bidi="ar-SA"/>
      </w:rPr>
    </w:lvl>
    <w:lvl w:ilvl="8">
      <w:start w:val="0"/>
      <w:numFmt w:val="bullet"/>
      <w:lvlText w:val="•"/>
      <w:lvlJc w:val="left"/>
      <w:pPr>
        <w:ind w:left="9249" w:hanging="361"/>
      </w:pPr>
      <w:rPr>
        <w:rFonts w:hint="default"/>
        <w:lang w:val="en-US" w:eastAsia="en-US" w:bidi="ar-SA"/>
      </w:rPr>
    </w:lvl>
  </w:abstractNum>
  <w:abstractNum w:abstractNumId="61">
    <w:multiLevelType w:val="hybridMultilevel"/>
    <w:lvl w:ilvl="0">
      <w:start w:val="1"/>
      <w:numFmt w:val="lowerLetter"/>
      <w:lvlText w:val="%1)."/>
      <w:lvlJc w:val="left"/>
      <w:pPr>
        <w:ind w:left="771" w:hanging="305"/>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Roman"/>
      <w:lvlText w:val="%2)."/>
      <w:lvlJc w:val="left"/>
      <w:pPr>
        <w:ind w:left="466" w:hanging="28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945" w:hanging="283"/>
      </w:pPr>
      <w:rPr>
        <w:rFonts w:hint="default"/>
        <w:lang w:val="en-US" w:eastAsia="en-US" w:bidi="ar-SA"/>
      </w:rPr>
    </w:lvl>
    <w:lvl w:ilvl="3">
      <w:start w:val="0"/>
      <w:numFmt w:val="bullet"/>
      <w:lvlText w:val="•"/>
      <w:lvlJc w:val="left"/>
      <w:pPr>
        <w:ind w:left="3110" w:hanging="283"/>
      </w:pPr>
      <w:rPr>
        <w:rFonts w:hint="default"/>
        <w:lang w:val="en-US" w:eastAsia="en-US" w:bidi="ar-SA"/>
      </w:rPr>
    </w:lvl>
    <w:lvl w:ilvl="4">
      <w:start w:val="0"/>
      <w:numFmt w:val="bullet"/>
      <w:lvlText w:val="•"/>
      <w:lvlJc w:val="left"/>
      <w:pPr>
        <w:ind w:left="4275" w:hanging="283"/>
      </w:pPr>
      <w:rPr>
        <w:rFonts w:hint="default"/>
        <w:lang w:val="en-US" w:eastAsia="en-US" w:bidi="ar-SA"/>
      </w:rPr>
    </w:lvl>
    <w:lvl w:ilvl="5">
      <w:start w:val="0"/>
      <w:numFmt w:val="bullet"/>
      <w:lvlText w:val="•"/>
      <w:lvlJc w:val="left"/>
      <w:pPr>
        <w:ind w:left="5440" w:hanging="283"/>
      </w:pPr>
      <w:rPr>
        <w:rFonts w:hint="default"/>
        <w:lang w:val="en-US" w:eastAsia="en-US" w:bidi="ar-SA"/>
      </w:rPr>
    </w:lvl>
    <w:lvl w:ilvl="6">
      <w:start w:val="0"/>
      <w:numFmt w:val="bullet"/>
      <w:lvlText w:val="•"/>
      <w:lvlJc w:val="left"/>
      <w:pPr>
        <w:ind w:left="6605" w:hanging="283"/>
      </w:pPr>
      <w:rPr>
        <w:rFonts w:hint="default"/>
        <w:lang w:val="en-US" w:eastAsia="en-US" w:bidi="ar-SA"/>
      </w:rPr>
    </w:lvl>
    <w:lvl w:ilvl="7">
      <w:start w:val="0"/>
      <w:numFmt w:val="bullet"/>
      <w:lvlText w:val="•"/>
      <w:lvlJc w:val="left"/>
      <w:pPr>
        <w:ind w:left="7770" w:hanging="283"/>
      </w:pPr>
      <w:rPr>
        <w:rFonts w:hint="default"/>
        <w:lang w:val="en-US" w:eastAsia="en-US" w:bidi="ar-SA"/>
      </w:rPr>
    </w:lvl>
    <w:lvl w:ilvl="8">
      <w:start w:val="0"/>
      <w:numFmt w:val="bullet"/>
      <w:lvlText w:val="•"/>
      <w:lvlJc w:val="left"/>
      <w:pPr>
        <w:ind w:left="8936" w:hanging="283"/>
      </w:pPr>
      <w:rPr>
        <w:rFonts w:hint="default"/>
        <w:lang w:val="en-US" w:eastAsia="en-US" w:bidi="ar-SA"/>
      </w:rPr>
    </w:lvl>
  </w:abstractNum>
  <w:abstractNum w:abstractNumId="60">
    <w:multiLevelType w:val="hybridMultilevel"/>
    <w:lvl w:ilvl="0">
      <w:start w:val="3"/>
      <w:numFmt w:val="decimal"/>
      <w:lvlText w:val="%1"/>
      <w:lvlJc w:val="left"/>
      <w:pPr>
        <w:ind w:left="1186" w:hanging="721"/>
        <w:jc w:val="left"/>
      </w:pPr>
      <w:rPr>
        <w:rFonts w:hint="default"/>
        <w:lang w:val="en-US" w:eastAsia="en-US" w:bidi="ar-SA"/>
      </w:rPr>
    </w:lvl>
    <w:lvl w:ilvl="1">
      <w:start w:val="6"/>
      <w:numFmt w:val="decimal"/>
      <w:lvlText w:val="%1.%2"/>
      <w:lvlJc w:val="left"/>
      <w:pPr>
        <w:ind w:left="1186" w:hanging="721"/>
        <w:jc w:val="left"/>
      </w:pPr>
      <w:rPr>
        <w:rFonts w:hint="default"/>
        <w:lang w:val="en-US" w:eastAsia="en-US" w:bidi="ar-SA"/>
      </w:rPr>
    </w:lvl>
    <w:lvl w:ilvl="2">
      <w:start w:val="0"/>
      <w:numFmt w:val="decimal"/>
      <w:lvlText w:val="%1.%2.%3"/>
      <w:lvlJc w:val="left"/>
      <w:pPr>
        <w:ind w:left="1186"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5"/>
      <w:numFmt w:val="decimal"/>
      <w:lvlText w:val="%4."/>
      <w:lvlJc w:val="left"/>
      <w:pPr>
        <w:ind w:left="118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1"/>
      <w:numFmt w:val="lowerLetter"/>
      <w:lvlText w:val="%5."/>
      <w:lvlJc w:val="left"/>
      <w:pPr>
        <w:ind w:left="1186" w:hanging="36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5">
      <w:start w:val="0"/>
      <w:numFmt w:val="bullet"/>
      <w:lvlText w:val="•"/>
      <w:lvlJc w:val="left"/>
      <w:pPr>
        <w:ind w:left="6223" w:hanging="361"/>
      </w:pPr>
      <w:rPr>
        <w:rFonts w:hint="default"/>
        <w:lang w:val="en-US" w:eastAsia="en-US" w:bidi="ar-SA"/>
      </w:rPr>
    </w:lvl>
    <w:lvl w:ilvl="6">
      <w:start w:val="0"/>
      <w:numFmt w:val="bullet"/>
      <w:lvlText w:val="•"/>
      <w:lvlJc w:val="left"/>
      <w:pPr>
        <w:ind w:left="7231" w:hanging="361"/>
      </w:pPr>
      <w:rPr>
        <w:rFonts w:hint="default"/>
        <w:lang w:val="en-US" w:eastAsia="en-US" w:bidi="ar-SA"/>
      </w:rPr>
    </w:lvl>
    <w:lvl w:ilvl="7">
      <w:start w:val="0"/>
      <w:numFmt w:val="bullet"/>
      <w:lvlText w:val="•"/>
      <w:lvlJc w:val="left"/>
      <w:pPr>
        <w:ind w:left="8240" w:hanging="361"/>
      </w:pPr>
      <w:rPr>
        <w:rFonts w:hint="default"/>
        <w:lang w:val="en-US" w:eastAsia="en-US" w:bidi="ar-SA"/>
      </w:rPr>
    </w:lvl>
    <w:lvl w:ilvl="8">
      <w:start w:val="0"/>
      <w:numFmt w:val="bullet"/>
      <w:lvlText w:val="•"/>
      <w:lvlJc w:val="left"/>
      <w:pPr>
        <w:ind w:left="9249" w:hanging="361"/>
      </w:pPr>
      <w:rPr>
        <w:rFonts w:hint="default"/>
        <w:lang w:val="en-US" w:eastAsia="en-US" w:bidi="ar-SA"/>
      </w:rPr>
    </w:lvl>
  </w:abstractNum>
  <w:abstractNum w:abstractNumId="59">
    <w:multiLevelType w:val="hybridMultilevel"/>
    <w:lvl w:ilvl="0">
      <w:start w:val="3"/>
      <w:numFmt w:val="decimal"/>
      <w:lvlText w:val="%1"/>
      <w:lvlJc w:val="left"/>
      <w:pPr>
        <w:ind w:left="1126" w:hanging="660"/>
        <w:jc w:val="left"/>
      </w:pPr>
      <w:rPr>
        <w:rFonts w:hint="default"/>
        <w:lang w:val="en-US" w:eastAsia="en-US" w:bidi="ar-SA"/>
      </w:rPr>
    </w:lvl>
    <w:lvl w:ilvl="1">
      <w:start w:val="6"/>
      <w:numFmt w:val="decimal"/>
      <w:lvlText w:val="%1.%2"/>
      <w:lvlJc w:val="left"/>
      <w:pPr>
        <w:ind w:left="1126" w:hanging="660"/>
        <w:jc w:val="left"/>
      </w:pPr>
      <w:rPr>
        <w:rFonts w:hint="default"/>
        <w:lang w:val="en-US" w:eastAsia="en-US" w:bidi="ar-SA"/>
      </w:rPr>
    </w:lvl>
    <w:lvl w:ilvl="2">
      <w:start w:val="0"/>
      <w:numFmt w:val="decimal"/>
      <w:lvlText w:val="%1.%2.%3"/>
      <w:lvlJc w:val="left"/>
      <w:pPr>
        <w:ind w:left="1126" w:hanging="660"/>
        <w:jc w:val="left"/>
      </w:pPr>
      <w:rPr>
        <w:rFonts w:hint="default"/>
        <w:spacing w:val="0"/>
        <w:w w:val="100"/>
        <w:lang w:val="en-US" w:eastAsia="en-US" w:bidi="ar-SA"/>
      </w:rPr>
    </w:lvl>
    <w:lvl w:ilvl="3">
      <w:start w:val="0"/>
      <w:numFmt w:val="bullet"/>
      <w:lvlText w:val="•"/>
      <w:lvlJc w:val="left"/>
      <w:pPr>
        <w:ind w:left="4163" w:hanging="660"/>
      </w:pPr>
      <w:rPr>
        <w:rFonts w:hint="default"/>
        <w:lang w:val="en-US" w:eastAsia="en-US" w:bidi="ar-SA"/>
      </w:rPr>
    </w:lvl>
    <w:lvl w:ilvl="4">
      <w:start w:val="0"/>
      <w:numFmt w:val="bullet"/>
      <w:lvlText w:val="•"/>
      <w:lvlJc w:val="left"/>
      <w:pPr>
        <w:ind w:left="5178" w:hanging="660"/>
      </w:pPr>
      <w:rPr>
        <w:rFonts w:hint="default"/>
        <w:lang w:val="en-US" w:eastAsia="en-US" w:bidi="ar-SA"/>
      </w:rPr>
    </w:lvl>
    <w:lvl w:ilvl="5">
      <w:start w:val="0"/>
      <w:numFmt w:val="bullet"/>
      <w:lvlText w:val="•"/>
      <w:lvlJc w:val="left"/>
      <w:pPr>
        <w:ind w:left="6193" w:hanging="660"/>
      </w:pPr>
      <w:rPr>
        <w:rFonts w:hint="default"/>
        <w:lang w:val="en-US" w:eastAsia="en-US" w:bidi="ar-SA"/>
      </w:rPr>
    </w:lvl>
    <w:lvl w:ilvl="6">
      <w:start w:val="0"/>
      <w:numFmt w:val="bullet"/>
      <w:lvlText w:val="•"/>
      <w:lvlJc w:val="left"/>
      <w:pPr>
        <w:ind w:left="7207" w:hanging="660"/>
      </w:pPr>
      <w:rPr>
        <w:rFonts w:hint="default"/>
        <w:lang w:val="en-US" w:eastAsia="en-US" w:bidi="ar-SA"/>
      </w:rPr>
    </w:lvl>
    <w:lvl w:ilvl="7">
      <w:start w:val="0"/>
      <w:numFmt w:val="bullet"/>
      <w:lvlText w:val="•"/>
      <w:lvlJc w:val="left"/>
      <w:pPr>
        <w:ind w:left="8222" w:hanging="660"/>
      </w:pPr>
      <w:rPr>
        <w:rFonts w:hint="default"/>
        <w:lang w:val="en-US" w:eastAsia="en-US" w:bidi="ar-SA"/>
      </w:rPr>
    </w:lvl>
    <w:lvl w:ilvl="8">
      <w:start w:val="0"/>
      <w:numFmt w:val="bullet"/>
      <w:lvlText w:val="•"/>
      <w:lvlJc w:val="left"/>
      <w:pPr>
        <w:ind w:left="9237" w:hanging="660"/>
      </w:pPr>
      <w:rPr>
        <w:rFonts w:hint="default"/>
        <w:lang w:val="en-US" w:eastAsia="en-US" w:bidi="ar-SA"/>
      </w:rPr>
    </w:lvl>
  </w:abstractNum>
  <w:abstractNum w:abstractNumId="58">
    <w:multiLevelType w:val="hybridMultilevel"/>
    <w:lvl w:ilvl="0">
      <w:start w:val="1"/>
      <w:numFmt w:val="lowerLetter"/>
      <w:lvlText w:val="(%1)"/>
      <w:lvlJc w:val="left"/>
      <w:pPr>
        <w:ind w:left="466" w:hanging="329"/>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1"/>
      <w:numFmt w:val="decimal"/>
      <w:lvlText w:val="%2."/>
      <w:lvlJc w:val="left"/>
      <w:pPr>
        <w:ind w:left="190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40" w:hanging="360"/>
      </w:pPr>
      <w:rPr>
        <w:rFonts w:hint="default"/>
        <w:lang w:val="en-US" w:eastAsia="en-US" w:bidi="ar-SA"/>
      </w:rPr>
    </w:lvl>
    <w:lvl w:ilvl="3">
      <w:start w:val="0"/>
      <w:numFmt w:val="bullet"/>
      <w:lvlText w:val="•"/>
      <w:lvlJc w:val="left"/>
      <w:pPr>
        <w:ind w:left="3981" w:hanging="360"/>
      </w:pPr>
      <w:rPr>
        <w:rFonts w:hint="default"/>
        <w:lang w:val="en-US" w:eastAsia="en-US" w:bidi="ar-SA"/>
      </w:rPr>
    </w:lvl>
    <w:lvl w:ilvl="4">
      <w:start w:val="0"/>
      <w:numFmt w:val="bullet"/>
      <w:lvlText w:val="•"/>
      <w:lvlJc w:val="left"/>
      <w:pPr>
        <w:ind w:left="5022" w:hanging="360"/>
      </w:pPr>
      <w:rPr>
        <w:rFonts w:hint="default"/>
        <w:lang w:val="en-US" w:eastAsia="en-US" w:bidi="ar-SA"/>
      </w:rPr>
    </w:lvl>
    <w:lvl w:ilvl="5">
      <w:start w:val="0"/>
      <w:numFmt w:val="bullet"/>
      <w:lvlText w:val="•"/>
      <w:lvlJc w:val="left"/>
      <w:pPr>
        <w:ind w:left="6062" w:hanging="360"/>
      </w:pPr>
      <w:rPr>
        <w:rFonts w:hint="default"/>
        <w:lang w:val="en-US" w:eastAsia="en-US" w:bidi="ar-SA"/>
      </w:rPr>
    </w:lvl>
    <w:lvl w:ilvl="6">
      <w:start w:val="0"/>
      <w:numFmt w:val="bullet"/>
      <w:lvlText w:val="•"/>
      <w:lvlJc w:val="left"/>
      <w:pPr>
        <w:ind w:left="7103" w:hanging="360"/>
      </w:pPr>
      <w:rPr>
        <w:rFonts w:hint="default"/>
        <w:lang w:val="en-US" w:eastAsia="en-US" w:bidi="ar-SA"/>
      </w:rPr>
    </w:lvl>
    <w:lvl w:ilvl="7">
      <w:start w:val="0"/>
      <w:numFmt w:val="bullet"/>
      <w:lvlText w:val="•"/>
      <w:lvlJc w:val="left"/>
      <w:pPr>
        <w:ind w:left="8144" w:hanging="360"/>
      </w:pPr>
      <w:rPr>
        <w:rFonts w:hint="default"/>
        <w:lang w:val="en-US" w:eastAsia="en-US" w:bidi="ar-SA"/>
      </w:rPr>
    </w:lvl>
    <w:lvl w:ilvl="8">
      <w:start w:val="0"/>
      <w:numFmt w:val="bullet"/>
      <w:lvlText w:val="•"/>
      <w:lvlJc w:val="left"/>
      <w:pPr>
        <w:ind w:left="9184" w:hanging="360"/>
      </w:pPr>
      <w:rPr>
        <w:rFonts w:hint="default"/>
        <w:lang w:val="en-US" w:eastAsia="en-US" w:bidi="ar-SA"/>
      </w:rPr>
    </w:lvl>
  </w:abstractNum>
  <w:abstractNum w:abstractNumId="57">
    <w:multiLevelType w:val="hybridMultilevel"/>
    <w:lvl w:ilvl="0">
      <w:start w:val="1"/>
      <w:numFmt w:val="decimal"/>
      <w:lvlText w:val="%1."/>
      <w:lvlJc w:val="left"/>
      <w:pPr>
        <w:ind w:left="118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88" w:hanging="361"/>
      </w:pPr>
      <w:rPr>
        <w:rFonts w:hint="default"/>
        <w:lang w:val="en-US" w:eastAsia="en-US" w:bidi="ar-SA"/>
      </w:rPr>
    </w:lvl>
    <w:lvl w:ilvl="2">
      <w:start w:val="0"/>
      <w:numFmt w:val="bullet"/>
      <w:lvlText w:val="•"/>
      <w:lvlJc w:val="left"/>
      <w:pPr>
        <w:ind w:left="3197" w:hanging="361"/>
      </w:pPr>
      <w:rPr>
        <w:rFonts w:hint="default"/>
        <w:lang w:val="en-US" w:eastAsia="en-US" w:bidi="ar-SA"/>
      </w:rPr>
    </w:lvl>
    <w:lvl w:ilvl="3">
      <w:start w:val="0"/>
      <w:numFmt w:val="bullet"/>
      <w:lvlText w:val="•"/>
      <w:lvlJc w:val="left"/>
      <w:pPr>
        <w:ind w:left="4205" w:hanging="361"/>
      </w:pPr>
      <w:rPr>
        <w:rFonts w:hint="default"/>
        <w:lang w:val="en-US" w:eastAsia="en-US" w:bidi="ar-SA"/>
      </w:rPr>
    </w:lvl>
    <w:lvl w:ilvl="4">
      <w:start w:val="0"/>
      <w:numFmt w:val="bullet"/>
      <w:lvlText w:val="•"/>
      <w:lvlJc w:val="left"/>
      <w:pPr>
        <w:ind w:left="5214" w:hanging="361"/>
      </w:pPr>
      <w:rPr>
        <w:rFonts w:hint="default"/>
        <w:lang w:val="en-US" w:eastAsia="en-US" w:bidi="ar-SA"/>
      </w:rPr>
    </w:lvl>
    <w:lvl w:ilvl="5">
      <w:start w:val="0"/>
      <w:numFmt w:val="bullet"/>
      <w:lvlText w:val="•"/>
      <w:lvlJc w:val="left"/>
      <w:pPr>
        <w:ind w:left="6223" w:hanging="361"/>
      </w:pPr>
      <w:rPr>
        <w:rFonts w:hint="default"/>
        <w:lang w:val="en-US" w:eastAsia="en-US" w:bidi="ar-SA"/>
      </w:rPr>
    </w:lvl>
    <w:lvl w:ilvl="6">
      <w:start w:val="0"/>
      <w:numFmt w:val="bullet"/>
      <w:lvlText w:val="•"/>
      <w:lvlJc w:val="left"/>
      <w:pPr>
        <w:ind w:left="7231" w:hanging="361"/>
      </w:pPr>
      <w:rPr>
        <w:rFonts w:hint="default"/>
        <w:lang w:val="en-US" w:eastAsia="en-US" w:bidi="ar-SA"/>
      </w:rPr>
    </w:lvl>
    <w:lvl w:ilvl="7">
      <w:start w:val="0"/>
      <w:numFmt w:val="bullet"/>
      <w:lvlText w:val="•"/>
      <w:lvlJc w:val="left"/>
      <w:pPr>
        <w:ind w:left="8240" w:hanging="361"/>
      </w:pPr>
      <w:rPr>
        <w:rFonts w:hint="default"/>
        <w:lang w:val="en-US" w:eastAsia="en-US" w:bidi="ar-SA"/>
      </w:rPr>
    </w:lvl>
    <w:lvl w:ilvl="8">
      <w:start w:val="0"/>
      <w:numFmt w:val="bullet"/>
      <w:lvlText w:val="•"/>
      <w:lvlJc w:val="left"/>
      <w:pPr>
        <w:ind w:left="9249" w:hanging="361"/>
      </w:pPr>
      <w:rPr>
        <w:rFonts w:hint="default"/>
        <w:lang w:val="en-US" w:eastAsia="en-US" w:bidi="ar-SA"/>
      </w:rPr>
    </w:lvl>
  </w:abstractNum>
  <w:abstractNum w:abstractNumId="56">
    <w:multiLevelType w:val="hybridMultilevel"/>
    <w:lvl w:ilvl="0">
      <w:start w:val="3"/>
      <w:numFmt w:val="decimal"/>
      <w:lvlText w:val="%1"/>
      <w:lvlJc w:val="left"/>
      <w:pPr>
        <w:ind w:left="1186" w:hanging="721"/>
        <w:jc w:val="left"/>
      </w:pPr>
      <w:rPr>
        <w:rFonts w:hint="default"/>
        <w:lang w:val="en-US" w:eastAsia="en-US" w:bidi="ar-SA"/>
      </w:rPr>
    </w:lvl>
    <w:lvl w:ilvl="1">
      <w:start w:val="5"/>
      <w:numFmt w:val="decimal"/>
      <w:lvlText w:val="%1.%2"/>
      <w:lvlJc w:val="left"/>
      <w:pPr>
        <w:ind w:left="1186" w:hanging="721"/>
        <w:jc w:val="left"/>
      </w:pPr>
      <w:rPr>
        <w:rFonts w:hint="default"/>
        <w:lang w:val="en-US" w:eastAsia="en-US" w:bidi="ar-SA"/>
      </w:rPr>
    </w:lvl>
    <w:lvl w:ilvl="2">
      <w:start w:val="1"/>
      <w:numFmt w:val="decimal"/>
      <w:lvlText w:val="%1.%2.%3"/>
      <w:lvlJc w:val="left"/>
      <w:pPr>
        <w:ind w:left="1186"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Letter"/>
      <w:lvlText w:val="%4."/>
      <w:lvlJc w:val="left"/>
      <w:pPr>
        <w:ind w:left="2326" w:hanging="4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5302" w:hanging="420"/>
      </w:pPr>
      <w:rPr>
        <w:rFonts w:hint="default"/>
        <w:lang w:val="en-US" w:eastAsia="en-US" w:bidi="ar-SA"/>
      </w:rPr>
    </w:lvl>
    <w:lvl w:ilvl="5">
      <w:start w:val="0"/>
      <w:numFmt w:val="bullet"/>
      <w:lvlText w:val="•"/>
      <w:lvlJc w:val="left"/>
      <w:pPr>
        <w:ind w:left="6296" w:hanging="420"/>
      </w:pPr>
      <w:rPr>
        <w:rFonts w:hint="default"/>
        <w:lang w:val="en-US" w:eastAsia="en-US" w:bidi="ar-SA"/>
      </w:rPr>
    </w:lvl>
    <w:lvl w:ilvl="6">
      <w:start w:val="0"/>
      <w:numFmt w:val="bullet"/>
      <w:lvlText w:val="•"/>
      <w:lvlJc w:val="left"/>
      <w:pPr>
        <w:ind w:left="7290" w:hanging="420"/>
      </w:pPr>
      <w:rPr>
        <w:rFonts w:hint="default"/>
        <w:lang w:val="en-US" w:eastAsia="en-US" w:bidi="ar-SA"/>
      </w:rPr>
    </w:lvl>
    <w:lvl w:ilvl="7">
      <w:start w:val="0"/>
      <w:numFmt w:val="bullet"/>
      <w:lvlText w:val="•"/>
      <w:lvlJc w:val="left"/>
      <w:pPr>
        <w:ind w:left="8284" w:hanging="420"/>
      </w:pPr>
      <w:rPr>
        <w:rFonts w:hint="default"/>
        <w:lang w:val="en-US" w:eastAsia="en-US" w:bidi="ar-SA"/>
      </w:rPr>
    </w:lvl>
    <w:lvl w:ilvl="8">
      <w:start w:val="0"/>
      <w:numFmt w:val="bullet"/>
      <w:lvlText w:val="•"/>
      <w:lvlJc w:val="left"/>
      <w:pPr>
        <w:ind w:left="9278" w:hanging="420"/>
      </w:pPr>
      <w:rPr>
        <w:rFonts w:hint="default"/>
        <w:lang w:val="en-US" w:eastAsia="en-US" w:bidi="ar-SA"/>
      </w:rPr>
    </w:lvl>
  </w:abstractNum>
  <w:abstractNum w:abstractNumId="55">
    <w:multiLevelType w:val="hybridMultilevel"/>
    <w:lvl w:ilvl="0">
      <w:start w:val="2"/>
      <w:numFmt w:val="decimal"/>
      <w:lvlText w:val="%1"/>
      <w:lvlJc w:val="left"/>
      <w:pPr>
        <w:ind w:left="985" w:hanging="55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11" w:hanging="553"/>
      </w:pPr>
      <w:rPr>
        <w:rFonts w:hint="default"/>
        <w:lang w:val="en-US" w:eastAsia="en-US" w:bidi="ar-SA"/>
      </w:rPr>
    </w:lvl>
    <w:lvl w:ilvl="2">
      <w:start w:val="0"/>
      <w:numFmt w:val="bullet"/>
      <w:lvlText w:val="•"/>
      <w:lvlJc w:val="left"/>
      <w:pPr>
        <w:ind w:left="1243" w:hanging="553"/>
      </w:pPr>
      <w:rPr>
        <w:rFonts w:hint="default"/>
        <w:lang w:val="en-US" w:eastAsia="en-US" w:bidi="ar-SA"/>
      </w:rPr>
    </w:lvl>
    <w:lvl w:ilvl="3">
      <w:start w:val="0"/>
      <w:numFmt w:val="bullet"/>
      <w:lvlText w:val="•"/>
      <w:lvlJc w:val="left"/>
      <w:pPr>
        <w:ind w:left="1375" w:hanging="553"/>
      </w:pPr>
      <w:rPr>
        <w:rFonts w:hint="default"/>
        <w:lang w:val="en-US" w:eastAsia="en-US" w:bidi="ar-SA"/>
      </w:rPr>
    </w:lvl>
    <w:lvl w:ilvl="4">
      <w:start w:val="0"/>
      <w:numFmt w:val="bullet"/>
      <w:lvlText w:val="•"/>
      <w:lvlJc w:val="left"/>
      <w:pPr>
        <w:ind w:left="1507" w:hanging="553"/>
      </w:pPr>
      <w:rPr>
        <w:rFonts w:hint="default"/>
        <w:lang w:val="en-US" w:eastAsia="en-US" w:bidi="ar-SA"/>
      </w:rPr>
    </w:lvl>
    <w:lvl w:ilvl="5">
      <w:start w:val="0"/>
      <w:numFmt w:val="bullet"/>
      <w:lvlText w:val="•"/>
      <w:lvlJc w:val="left"/>
      <w:pPr>
        <w:ind w:left="1639" w:hanging="553"/>
      </w:pPr>
      <w:rPr>
        <w:rFonts w:hint="default"/>
        <w:lang w:val="en-US" w:eastAsia="en-US" w:bidi="ar-SA"/>
      </w:rPr>
    </w:lvl>
    <w:lvl w:ilvl="6">
      <w:start w:val="0"/>
      <w:numFmt w:val="bullet"/>
      <w:lvlText w:val="•"/>
      <w:lvlJc w:val="left"/>
      <w:pPr>
        <w:ind w:left="1770" w:hanging="553"/>
      </w:pPr>
      <w:rPr>
        <w:rFonts w:hint="default"/>
        <w:lang w:val="en-US" w:eastAsia="en-US" w:bidi="ar-SA"/>
      </w:rPr>
    </w:lvl>
    <w:lvl w:ilvl="7">
      <w:start w:val="0"/>
      <w:numFmt w:val="bullet"/>
      <w:lvlText w:val="•"/>
      <w:lvlJc w:val="left"/>
      <w:pPr>
        <w:ind w:left="1902" w:hanging="553"/>
      </w:pPr>
      <w:rPr>
        <w:rFonts w:hint="default"/>
        <w:lang w:val="en-US" w:eastAsia="en-US" w:bidi="ar-SA"/>
      </w:rPr>
    </w:lvl>
    <w:lvl w:ilvl="8">
      <w:start w:val="0"/>
      <w:numFmt w:val="bullet"/>
      <w:lvlText w:val="•"/>
      <w:lvlJc w:val="left"/>
      <w:pPr>
        <w:ind w:left="2034" w:hanging="553"/>
      </w:pPr>
      <w:rPr>
        <w:rFonts w:hint="default"/>
        <w:lang w:val="en-US" w:eastAsia="en-US" w:bidi="ar-SA"/>
      </w:rPr>
    </w:lvl>
  </w:abstractNum>
  <w:abstractNum w:abstractNumId="54">
    <w:multiLevelType w:val="hybridMultilevel"/>
    <w:lvl w:ilvl="0">
      <w:start w:val="2"/>
      <w:numFmt w:val="decimal"/>
      <w:lvlText w:val="%1"/>
      <w:lvlJc w:val="left"/>
      <w:pPr>
        <w:ind w:left="1458" w:hanging="88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09" w:hanging="884"/>
      </w:pPr>
      <w:rPr>
        <w:rFonts w:hint="default"/>
        <w:lang w:val="en-US" w:eastAsia="en-US" w:bidi="ar-SA"/>
      </w:rPr>
    </w:lvl>
    <w:lvl w:ilvl="2">
      <w:start w:val="0"/>
      <w:numFmt w:val="bullet"/>
      <w:lvlText w:val="•"/>
      <w:lvlJc w:val="left"/>
      <w:pPr>
        <w:ind w:left="2158" w:hanging="884"/>
      </w:pPr>
      <w:rPr>
        <w:rFonts w:hint="default"/>
        <w:lang w:val="en-US" w:eastAsia="en-US" w:bidi="ar-SA"/>
      </w:rPr>
    </w:lvl>
    <w:lvl w:ilvl="3">
      <w:start w:val="0"/>
      <w:numFmt w:val="bullet"/>
      <w:lvlText w:val="•"/>
      <w:lvlJc w:val="left"/>
      <w:pPr>
        <w:ind w:left="2507" w:hanging="884"/>
      </w:pPr>
      <w:rPr>
        <w:rFonts w:hint="default"/>
        <w:lang w:val="en-US" w:eastAsia="en-US" w:bidi="ar-SA"/>
      </w:rPr>
    </w:lvl>
    <w:lvl w:ilvl="4">
      <w:start w:val="0"/>
      <w:numFmt w:val="bullet"/>
      <w:lvlText w:val="•"/>
      <w:lvlJc w:val="left"/>
      <w:pPr>
        <w:ind w:left="2857" w:hanging="884"/>
      </w:pPr>
      <w:rPr>
        <w:rFonts w:hint="default"/>
        <w:lang w:val="en-US" w:eastAsia="en-US" w:bidi="ar-SA"/>
      </w:rPr>
    </w:lvl>
    <w:lvl w:ilvl="5">
      <w:start w:val="0"/>
      <w:numFmt w:val="bullet"/>
      <w:lvlText w:val="•"/>
      <w:lvlJc w:val="left"/>
      <w:pPr>
        <w:ind w:left="3206" w:hanging="884"/>
      </w:pPr>
      <w:rPr>
        <w:rFonts w:hint="default"/>
        <w:lang w:val="en-US" w:eastAsia="en-US" w:bidi="ar-SA"/>
      </w:rPr>
    </w:lvl>
    <w:lvl w:ilvl="6">
      <w:start w:val="0"/>
      <w:numFmt w:val="bullet"/>
      <w:lvlText w:val="•"/>
      <w:lvlJc w:val="left"/>
      <w:pPr>
        <w:ind w:left="3555" w:hanging="884"/>
      </w:pPr>
      <w:rPr>
        <w:rFonts w:hint="default"/>
        <w:lang w:val="en-US" w:eastAsia="en-US" w:bidi="ar-SA"/>
      </w:rPr>
    </w:lvl>
    <w:lvl w:ilvl="7">
      <w:start w:val="0"/>
      <w:numFmt w:val="bullet"/>
      <w:lvlText w:val="•"/>
      <w:lvlJc w:val="left"/>
      <w:pPr>
        <w:ind w:left="3904" w:hanging="884"/>
      </w:pPr>
      <w:rPr>
        <w:rFonts w:hint="default"/>
        <w:lang w:val="en-US" w:eastAsia="en-US" w:bidi="ar-SA"/>
      </w:rPr>
    </w:lvl>
    <w:lvl w:ilvl="8">
      <w:start w:val="0"/>
      <w:numFmt w:val="bullet"/>
      <w:lvlText w:val="•"/>
      <w:lvlJc w:val="left"/>
      <w:pPr>
        <w:ind w:left="4254" w:hanging="884"/>
      </w:pPr>
      <w:rPr>
        <w:rFonts w:hint="default"/>
        <w:lang w:val="en-US" w:eastAsia="en-US" w:bidi="ar-SA"/>
      </w:rPr>
    </w:lvl>
  </w:abstractNum>
  <w:abstractNum w:abstractNumId="53">
    <w:multiLevelType w:val="hybridMultilevel"/>
    <w:lvl w:ilvl="0">
      <w:start w:val="1"/>
      <w:numFmt w:val="decimal"/>
      <w:lvlText w:val="%1."/>
      <w:lvlJc w:val="left"/>
      <w:pPr>
        <w:ind w:left="118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88" w:hanging="361"/>
      </w:pPr>
      <w:rPr>
        <w:rFonts w:hint="default"/>
        <w:lang w:val="en-US" w:eastAsia="en-US" w:bidi="ar-SA"/>
      </w:rPr>
    </w:lvl>
    <w:lvl w:ilvl="2">
      <w:start w:val="0"/>
      <w:numFmt w:val="bullet"/>
      <w:lvlText w:val="•"/>
      <w:lvlJc w:val="left"/>
      <w:pPr>
        <w:ind w:left="3197" w:hanging="361"/>
      </w:pPr>
      <w:rPr>
        <w:rFonts w:hint="default"/>
        <w:lang w:val="en-US" w:eastAsia="en-US" w:bidi="ar-SA"/>
      </w:rPr>
    </w:lvl>
    <w:lvl w:ilvl="3">
      <w:start w:val="0"/>
      <w:numFmt w:val="bullet"/>
      <w:lvlText w:val="•"/>
      <w:lvlJc w:val="left"/>
      <w:pPr>
        <w:ind w:left="4205" w:hanging="361"/>
      </w:pPr>
      <w:rPr>
        <w:rFonts w:hint="default"/>
        <w:lang w:val="en-US" w:eastAsia="en-US" w:bidi="ar-SA"/>
      </w:rPr>
    </w:lvl>
    <w:lvl w:ilvl="4">
      <w:start w:val="0"/>
      <w:numFmt w:val="bullet"/>
      <w:lvlText w:val="•"/>
      <w:lvlJc w:val="left"/>
      <w:pPr>
        <w:ind w:left="5214" w:hanging="361"/>
      </w:pPr>
      <w:rPr>
        <w:rFonts w:hint="default"/>
        <w:lang w:val="en-US" w:eastAsia="en-US" w:bidi="ar-SA"/>
      </w:rPr>
    </w:lvl>
    <w:lvl w:ilvl="5">
      <w:start w:val="0"/>
      <w:numFmt w:val="bullet"/>
      <w:lvlText w:val="•"/>
      <w:lvlJc w:val="left"/>
      <w:pPr>
        <w:ind w:left="6223" w:hanging="361"/>
      </w:pPr>
      <w:rPr>
        <w:rFonts w:hint="default"/>
        <w:lang w:val="en-US" w:eastAsia="en-US" w:bidi="ar-SA"/>
      </w:rPr>
    </w:lvl>
    <w:lvl w:ilvl="6">
      <w:start w:val="0"/>
      <w:numFmt w:val="bullet"/>
      <w:lvlText w:val="•"/>
      <w:lvlJc w:val="left"/>
      <w:pPr>
        <w:ind w:left="7231" w:hanging="361"/>
      </w:pPr>
      <w:rPr>
        <w:rFonts w:hint="default"/>
        <w:lang w:val="en-US" w:eastAsia="en-US" w:bidi="ar-SA"/>
      </w:rPr>
    </w:lvl>
    <w:lvl w:ilvl="7">
      <w:start w:val="0"/>
      <w:numFmt w:val="bullet"/>
      <w:lvlText w:val="•"/>
      <w:lvlJc w:val="left"/>
      <w:pPr>
        <w:ind w:left="8240" w:hanging="361"/>
      </w:pPr>
      <w:rPr>
        <w:rFonts w:hint="default"/>
        <w:lang w:val="en-US" w:eastAsia="en-US" w:bidi="ar-SA"/>
      </w:rPr>
    </w:lvl>
    <w:lvl w:ilvl="8">
      <w:start w:val="0"/>
      <w:numFmt w:val="bullet"/>
      <w:lvlText w:val="•"/>
      <w:lvlJc w:val="left"/>
      <w:pPr>
        <w:ind w:left="9249" w:hanging="361"/>
      </w:pPr>
      <w:rPr>
        <w:rFonts w:hint="default"/>
        <w:lang w:val="en-US" w:eastAsia="en-US" w:bidi="ar-SA"/>
      </w:rPr>
    </w:lvl>
  </w:abstractNum>
  <w:abstractNum w:abstractNumId="52">
    <w:multiLevelType w:val="hybridMultilevel"/>
    <w:lvl w:ilvl="0">
      <w:start w:val="3"/>
      <w:numFmt w:val="decimal"/>
      <w:lvlText w:val="%1"/>
      <w:lvlJc w:val="left"/>
      <w:pPr>
        <w:ind w:left="1186" w:hanging="721"/>
        <w:jc w:val="left"/>
      </w:pPr>
      <w:rPr>
        <w:rFonts w:hint="default"/>
        <w:lang w:val="en-US" w:eastAsia="en-US" w:bidi="ar-SA"/>
      </w:rPr>
    </w:lvl>
    <w:lvl w:ilvl="1">
      <w:start w:val="5"/>
      <w:numFmt w:val="decimal"/>
      <w:lvlText w:val="%1.%2"/>
      <w:lvlJc w:val="left"/>
      <w:pPr>
        <w:ind w:left="1186"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06" w:hanging="54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421" w:hanging="541"/>
      </w:pPr>
      <w:rPr>
        <w:rFonts w:hint="default"/>
        <w:lang w:val="en-US" w:eastAsia="en-US" w:bidi="ar-SA"/>
      </w:rPr>
    </w:lvl>
    <w:lvl w:ilvl="4">
      <w:start w:val="0"/>
      <w:numFmt w:val="bullet"/>
      <w:lvlText w:val="•"/>
      <w:lvlJc w:val="left"/>
      <w:pPr>
        <w:ind w:left="4542" w:hanging="541"/>
      </w:pPr>
      <w:rPr>
        <w:rFonts w:hint="default"/>
        <w:lang w:val="en-US" w:eastAsia="en-US" w:bidi="ar-SA"/>
      </w:rPr>
    </w:lvl>
    <w:lvl w:ilvl="5">
      <w:start w:val="0"/>
      <w:numFmt w:val="bullet"/>
      <w:lvlText w:val="•"/>
      <w:lvlJc w:val="left"/>
      <w:pPr>
        <w:ind w:left="5662" w:hanging="541"/>
      </w:pPr>
      <w:rPr>
        <w:rFonts w:hint="default"/>
        <w:lang w:val="en-US" w:eastAsia="en-US" w:bidi="ar-SA"/>
      </w:rPr>
    </w:lvl>
    <w:lvl w:ilvl="6">
      <w:start w:val="0"/>
      <w:numFmt w:val="bullet"/>
      <w:lvlText w:val="•"/>
      <w:lvlJc w:val="left"/>
      <w:pPr>
        <w:ind w:left="6783" w:hanging="541"/>
      </w:pPr>
      <w:rPr>
        <w:rFonts w:hint="default"/>
        <w:lang w:val="en-US" w:eastAsia="en-US" w:bidi="ar-SA"/>
      </w:rPr>
    </w:lvl>
    <w:lvl w:ilvl="7">
      <w:start w:val="0"/>
      <w:numFmt w:val="bullet"/>
      <w:lvlText w:val="•"/>
      <w:lvlJc w:val="left"/>
      <w:pPr>
        <w:ind w:left="7904" w:hanging="541"/>
      </w:pPr>
      <w:rPr>
        <w:rFonts w:hint="default"/>
        <w:lang w:val="en-US" w:eastAsia="en-US" w:bidi="ar-SA"/>
      </w:rPr>
    </w:lvl>
    <w:lvl w:ilvl="8">
      <w:start w:val="0"/>
      <w:numFmt w:val="bullet"/>
      <w:lvlText w:val="•"/>
      <w:lvlJc w:val="left"/>
      <w:pPr>
        <w:ind w:left="9024" w:hanging="541"/>
      </w:pPr>
      <w:rPr>
        <w:rFonts w:hint="default"/>
        <w:lang w:val="en-US" w:eastAsia="en-US" w:bidi="ar-SA"/>
      </w:rPr>
    </w:lvl>
  </w:abstractNum>
  <w:abstractNum w:abstractNumId="51">
    <w:multiLevelType w:val="hybridMultilevel"/>
    <w:lvl w:ilvl="0">
      <w:start w:val="3"/>
      <w:numFmt w:val="decimal"/>
      <w:lvlText w:val="%1"/>
      <w:lvlJc w:val="left"/>
      <w:pPr>
        <w:ind w:left="1186" w:hanging="721"/>
        <w:jc w:val="left"/>
      </w:pPr>
      <w:rPr>
        <w:rFonts w:hint="default"/>
        <w:lang w:val="en-US" w:eastAsia="en-US" w:bidi="ar-SA"/>
      </w:rPr>
    </w:lvl>
    <w:lvl w:ilvl="1">
      <w:start w:val="2"/>
      <w:numFmt w:val="decimal"/>
      <w:lvlText w:val="%1.%2"/>
      <w:lvlJc w:val="left"/>
      <w:pPr>
        <w:ind w:left="1186"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197" w:hanging="721"/>
      </w:pPr>
      <w:rPr>
        <w:rFonts w:hint="default"/>
        <w:lang w:val="en-US" w:eastAsia="en-US" w:bidi="ar-SA"/>
      </w:rPr>
    </w:lvl>
    <w:lvl w:ilvl="3">
      <w:start w:val="0"/>
      <w:numFmt w:val="bullet"/>
      <w:lvlText w:val="•"/>
      <w:lvlJc w:val="left"/>
      <w:pPr>
        <w:ind w:left="4205" w:hanging="721"/>
      </w:pPr>
      <w:rPr>
        <w:rFonts w:hint="default"/>
        <w:lang w:val="en-US" w:eastAsia="en-US" w:bidi="ar-SA"/>
      </w:rPr>
    </w:lvl>
    <w:lvl w:ilvl="4">
      <w:start w:val="0"/>
      <w:numFmt w:val="bullet"/>
      <w:lvlText w:val="•"/>
      <w:lvlJc w:val="left"/>
      <w:pPr>
        <w:ind w:left="5214" w:hanging="721"/>
      </w:pPr>
      <w:rPr>
        <w:rFonts w:hint="default"/>
        <w:lang w:val="en-US" w:eastAsia="en-US" w:bidi="ar-SA"/>
      </w:rPr>
    </w:lvl>
    <w:lvl w:ilvl="5">
      <w:start w:val="0"/>
      <w:numFmt w:val="bullet"/>
      <w:lvlText w:val="•"/>
      <w:lvlJc w:val="left"/>
      <w:pPr>
        <w:ind w:left="6223" w:hanging="721"/>
      </w:pPr>
      <w:rPr>
        <w:rFonts w:hint="default"/>
        <w:lang w:val="en-US" w:eastAsia="en-US" w:bidi="ar-SA"/>
      </w:rPr>
    </w:lvl>
    <w:lvl w:ilvl="6">
      <w:start w:val="0"/>
      <w:numFmt w:val="bullet"/>
      <w:lvlText w:val="•"/>
      <w:lvlJc w:val="left"/>
      <w:pPr>
        <w:ind w:left="7231" w:hanging="721"/>
      </w:pPr>
      <w:rPr>
        <w:rFonts w:hint="default"/>
        <w:lang w:val="en-US" w:eastAsia="en-US" w:bidi="ar-SA"/>
      </w:rPr>
    </w:lvl>
    <w:lvl w:ilvl="7">
      <w:start w:val="0"/>
      <w:numFmt w:val="bullet"/>
      <w:lvlText w:val="•"/>
      <w:lvlJc w:val="left"/>
      <w:pPr>
        <w:ind w:left="8240" w:hanging="721"/>
      </w:pPr>
      <w:rPr>
        <w:rFonts w:hint="default"/>
        <w:lang w:val="en-US" w:eastAsia="en-US" w:bidi="ar-SA"/>
      </w:rPr>
    </w:lvl>
    <w:lvl w:ilvl="8">
      <w:start w:val="0"/>
      <w:numFmt w:val="bullet"/>
      <w:lvlText w:val="•"/>
      <w:lvlJc w:val="left"/>
      <w:pPr>
        <w:ind w:left="9249" w:hanging="721"/>
      </w:pPr>
      <w:rPr>
        <w:rFonts w:hint="default"/>
        <w:lang w:val="en-US" w:eastAsia="en-US" w:bidi="ar-SA"/>
      </w:rPr>
    </w:lvl>
  </w:abstractNum>
  <w:abstractNum w:abstractNumId="50">
    <w:multiLevelType w:val="hybridMultilevel"/>
    <w:lvl w:ilvl="0">
      <w:start w:val="1"/>
      <w:numFmt w:val="lowerRoman"/>
      <w:lvlText w:val="%1."/>
      <w:lvlJc w:val="left"/>
      <w:pPr>
        <w:ind w:left="82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64" w:hanging="360"/>
      </w:pPr>
      <w:rPr>
        <w:rFonts w:hint="default"/>
        <w:lang w:val="en-US" w:eastAsia="en-US" w:bidi="ar-SA"/>
      </w:rPr>
    </w:lvl>
    <w:lvl w:ilvl="2">
      <w:start w:val="0"/>
      <w:numFmt w:val="bullet"/>
      <w:lvlText w:val="•"/>
      <w:lvlJc w:val="left"/>
      <w:pPr>
        <w:ind w:left="2909" w:hanging="360"/>
      </w:pPr>
      <w:rPr>
        <w:rFonts w:hint="default"/>
        <w:lang w:val="en-US" w:eastAsia="en-US" w:bidi="ar-SA"/>
      </w:rPr>
    </w:lvl>
    <w:lvl w:ilvl="3">
      <w:start w:val="0"/>
      <w:numFmt w:val="bullet"/>
      <w:lvlText w:val="•"/>
      <w:lvlJc w:val="left"/>
      <w:pPr>
        <w:ind w:left="3953" w:hanging="360"/>
      </w:pPr>
      <w:rPr>
        <w:rFonts w:hint="default"/>
        <w:lang w:val="en-US" w:eastAsia="en-US" w:bidi="ar-SA"/>
      </w:rPr>
    </w:lvl>
    <w:lvl w:ilvl="4">
      <w:start w:val="0"/>
      <w:numFmt w:val="bullet"/>
      <w:lvlText w:val="•"/>
      <w:lvlJc w:val="left"/>
      <w:pPr>
        <w:ind w:left="4998" w:hanging="360"/>
      </w:pPr>
      <w:rPr>
        <w:rFonts w:hint="default"/>
        <w:lang w:val="en-US" w:eastAsia="en-US" w:bidi="ar-SA"/>
      </w:rPr>
    </w:lvl>
    <w:lvl w:ilvl="5">
      <w:start w:val="0"/>
      <w:numFmt w:val="bullet"/>
      <w:lvlText w:val="•"/>
      <w:lvlJc w:val="left"/>
      <w:pPr>
        <w:ind w:left="6043" w:hanging="360"/>
      </w:pPr>
      <w:rPr>
        <w:rFonts w:hint="default"/>
        <w:lang w:val="en-US" w:eastAsia="en-US" w:bidi="ar-SA"/>
      </w:rPr>
    </w:lvl>
    <w:lvl w:ilvl="6">
      <w:start w:val="0"/>
      <w:numFmt w:val="bullet"/>
      <w:lvlText w:val="•"/>
      <w:lvlJc w:val="left"/>
      <w:pPr>
        <w:ind w:left="7087" w:hanging="360"/>
      </w:pPr>
      <w:rPr>
        <w:rFonts w:hint="default"/>
        <w:lang w:val="en-US" w:eastAsia="en-US" w:bidi="ar-SA"/>
      </w:rPr>
    </w:lvl>
    <w:lvl w:ilvl="7">
      <w:start w:val="0"/>
      <w:numFmt w:val="bullet"/>
      <w:lvlText w:val="•"/>
      <w:lvlJc w:val="left"/>
      <w:pPr>
        <w:ind w:left="8132" w:hanging="360"/>
      </w:pPr>
      <w:rPr>
        <w:rFonts w:hint="default"/>
        <w:lang w:val="en-US" w:eastAsia="en-US" w:bidi="ar-SA"/>
      </w:rPr>
    </w:lvl>
    <w:lvl w:ilvl="8">
      <w:start w:val="0"/>
      <w:numFmt w:val="bullet"/>
      <w:lvlText w:val="•"/>
      <w:lvlJc w:val="left"/>
      <w:pPr>
        <w:ind w:left="9177" w:hanging="360"/>
      </w:pPr>
      <w:rPr>
        <w:rFonts w:hint="default"/>
        <w:lang w:val="en-US" w:eastAsia="en-US" w:bidi="ar-SA"/>
      </w:rPr>
    </w:lvl>
  </w:abstractNum>
  <w:abstractNum w:abstractNumId="49">
    <w:multiLevelType w:val="hybridMultilevel"/>
    <w:lvl w:ilvl="0">
      <w:start w:val="1"/>
      <w:numFmt w:val="decimal"/>
      <w:lvlText w:val="%1."/>
      <w:lvlJc w:val="left"/>
      <w:pPr>
        <w:ind w:left="82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826" w:hanging="360"/>
        <w:jc w:val="right"/>
      </w:pPr>
      <w:rPr>
        <w:rFonts w:hint="default"/>
        <w:spacing w:val="0"/>
        <w:w w:val="100"/>
        <w:lang w:val="en-US" w:eastAsia="en-US" w:bidi="ar-SA"/>
      </w:rPr>
    </w:lvl>
    <w:lvl w:ilvl="2">
      <w:start w:val="1"/>
      <w:numFmt w:val="decimal"/>
      <w:lvlText w:val="%1.%2.%3"/>
      <w:lvlJc w:val="left"/>
      <w:pPr>
        <w:ind w:left="1186" w:hanging="63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21" w:hanging="630"/>
      </w:pPr>
      <w:rPr>
        <w:rFonts w:hint="default"/>
        <w:lang w:val="en-US" w:eastAsia="en-US" w:bidi="ar-SA"/>
      </w:rPr>
    </w:lvl>
    <w:lvl w:ilvl="4">
      <w:start w:val="0"/>
      <w:numFmt w:val="bullet"/>
      <w:lvlText w:val="•"/>
      <w:lvlJc w:val="left"/>
      <w:pPr>
        <w:ind w:left="4542" w:hanging="630"/>
      </w:pPr>
      <w:rPr>
        <w:rFonts w:hint="default"/>
        <w:lang w:val="en-US" w:eastAsia="en-US" w:bidi="ar-SA"/>
      </w:rPr>
    </w:lvl>
    <w:lvl w:ilvl="5">
      <w:start w:val="0"/>
      <w:numFmt w:val="bullet"/>
      <w:lvlText w:val="•"/>
      <w:lvlJc w:val="left"/>
      <w:pPr>
        <w:ind w:left="5662" w:hanging="630"/>
      </w:pPr>
      <w:rPr>
        <w:rFonts w:hint="default"/>
        <w:lang w:val="en-US" w:eastAsia="en-US" w:bidi="ar-SA"/>
      </w:rPr>
    </w:lvl>
    <w:lvl w:ilvl="6">
      <w:start w:val="0"/>
      <w:numFmt w:val="bullet"/>
      <w:lvlText w:val="•"/>
      <w:lvlJc w:val="left"/>
      <w:pPr>
        <w:ind w:left="6783" w:hanging="630"/>
      </w:pPr>
      <w:rPr>
        <w:rFonts w:hint="default"/>
        <w:lang w:val="en-US" w:eastAsia="en-US" w:bidi="ar-SA"/>
      </w:rPr>
    </w:lvl>
    <w:lvl w:ilvl="7">
      <w:start w:val="0"/>
      <w:numFmt w:val="bullet"/>
      <w:lvlText w:val="•"/>
      <w:lvlJc w:val="left"/>
      <w:pPr>
        <w:ind w:left="7904" w:hanging="630"/>
      </w:pPr>
      <w:rPr>
        <w:rFonts w:hint="default"/>
        <w:lang w:val="en-US" w:eastAsia="en-US" w:bidi="ar-SA"/>
      </w:rPr>
    </w:lvl>
    <w:lvl w:ilvl="8">
      <w:start w:val="0"/>
      <w:numFmt w:val="bullet"/>
      <w:lvlText w:val="•"/>
      <w:lvlJc w:val="left"/>
      <w:pPr>
        <w:ind w:left="9024" w:hanging="630"/>
      </w:pPr>
      <w:rPr>
        <w:rFonts w:hint="default"/>
        <w:lang w:val="en-US" w:eastAsia="en-US" w:bidi="ar-SA"/>
      </w:rPr>
    </w:lvl>
  </w:abstractNum>
  <w:abstractNum w:abstractNumId="48">
    <w:multiLevelType w:val="hybridMultilevel"/>
    <w:lvl w:ilvl="0">
      <w:start w:val="1"/>
      <w:numFmt w:val="decimal"/>
      <w:lvlText w:val="%1."/>
      <w:lvlJc w:val="left"/>
      <w:pPr>
        <w:ind w:left="82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64" w:hanging="360"/>
      </w:pPr>
      <w:rPr>
        <w:rFonts w:hint="default"/>
        <w:lang w:val="en-US" w:eastAsia="en-US" w:bidi="ar-SA"/>
      </w:rPr>
    </w:lvl>
    <w:lvl w:ilvl="2">
      <w:start w:val="0"/>
      <w:numFmt w:val="bullet"/>
      <w:lvlText w:val="•"/>
      <w:lvlJc w:val="left"/>
      <w:pPr>
        <w:ind w:left="2909" w:hanging="360"/>
      </w:pPr>
      <w:rPr>
        <w:rFonts w:hint="default"/>
        <w:lang w:val="en-US" w:eastAsia="en-US" w:bidi="ar-SA"/>
      </w:rPr>
    </w:lvl>
    <w:lvl w:ilvl="3">
      <w:start w:val="0"/>
      <w:numFmt w:val="bullet"/>
      <w:lvlText w:val="•"/>
      <w:lvlJc w:val="left"/>
      <w:pPr>
        <w:ind w:left="3953" w:hanging="360"/>
      </w:pPr>
      <w:rPr>
        <w:rFonts w:hint="default"/>
        <w:lang w:val="en-US" w:eastAsia="en-US" w:bidi="ar-SA"/>
      </w:rPr>
    </w:lvl>
    <w:lvl w:ilvl="4">
      <w:start w:val="0"/>
      <w:numFmt w:val="bullet"/>
      <w:lvlText w:val="•"/>
      <w:lvlJc w:val="left"/>
      <w:pPr>
        <w:ind w:left="4998" w:hanging="360"/>
      </w:pPr>
      <w:rPr>
        <w:rFonts w:hint="default"/>
        <w:lang w:val="en-US" w:eastAsia="en-US" w:bidi="ar-SA"/>
      </w:rPr>
    </w:lvl>
    <w:lvl w:ilvl="5">
      <w:start w:val="0"/>
      <w:numFmt w:val="bullet"/>
      <w:lvlText w:val="•"/>
      <w:lvlJc w:val="left"/>
      <w:pPr>
        <w:ind w:left="6043" w:hanging="360"/>
      </w:pPr>
      <w:rPr>
        <w:rFonts w:hint="default"/>
        <w:lang w:val="en-US" w:eastAsia="en-US" w:bidi="ar-SA"/>
      </w:rPr>
    </w:lvl>
    <w:lvl w:ilvl="6">
      <w:start w:val="0"/>
      <w:numFmt w:val="bullet"/>
      <w:lvlText w:val="•"/>
      <w:lvlJc w:val="left"/>
      <w:pPr>
        <w:ind w:left="7087" w:hanging="360"/>
      </w:pPr>
      <w:rPr>
        <w:rFonts w:hint="default"/>
        <w:lang w:val="en-US" w:eastAsia="en-US" w:bidi="ar-SA"/>
      </w:rPr>
    </w:lvl>
    <w:lvl w:ilvl="7">
      <w:start w:val="0"/>
      <w:numFmt w:val="bullet"/>
      <w:lvlText w:val="•"/>
      <w:lvlJc w:val="left"/>
      <w:pPr>
        <w:ind w:left="8132" w:hanging="360"/>
      </w:pPr>
      <w:rPr>
        <w:rFonts w:hint="default"/>
        <w:lang w:val="en-US" w:eastAsia="en-US" w:bidi="ar-SA"/>
      </w:rPr>
    </w:lvl>
    <w:lvl w:ilvl="8">
      <w:start w:val="0"/>
      <w:numFmt w:val="bullet"/>
      <w:lvlText w:val="•"/>
      <w:lvlJc w:val="left"/>
      <w:pPr>
        <w:ind w:left="9177" w:hanging="360"/>
      </w:pPr>
      <w:rPr>
        <w:rFonts w:hint="default"/>
        <w:lang w:val="en-US" w:eastAsia="en-US" w:bidi="ar-SA"/>
      </w:rPr>
    </w:lvl>
  </w:abstractNum>
  <w:abstractNum w:abstractNumId="47">
    <w:multiLevelType w:val="hybridMultilevel"/>
    <w:lvl w:ilvl="0">
      <w:start w:val="1"/>
      <w:numFmt w:val="decimal"/>
      <w:lvlText w:val="(%1)"/>
      <w:lvlJc w:val="left"/>
      <w:pPr>
        <w:ind w:left="804" w:hanging="339"/>
        <w:jc w:val="left"/>
      </w:pPr>
      <w:rPr>
        <w:rFonts w:hint="default" w:ascii="Times New Roman" w:hAnsi="Times New Roman" w:eastAsia="Times New Roman" w:cs="Times New Roman"/>
        <w:b w:val="0"/>
        <w:bCs w:val="0"/>
        <w:i w:val="0"/>
        <w:iCs w:val="0"/>
        <w:spacing w:val="0"/>
        <w:w w:val="92"/>
        <w:sz w:val="24"/>
        <w:szCs w:val="24"/>
        <w:lang w:val="en-US" w:eastAsia="en-US" w:bidi="ar-SA"/>
      </w:rPr>
    </w:lvl>
    <w:lvl w:ilvl="1">
      <w:start w:val="0"/>
      <w:numFmt w:val="bullet"/>
      <w:lvlText w:val="•"/>
      <w:lvlJc w:val="left"/>
      <w:pPr>
        <w:ind w:left="1846" w:hanging="339"/>
      </w:pPr>
      <w:rPr>
        <w:rFonts w:hint="default"/>
        <w:lang w:val="en-US" w:eastAsia="en-US" w:bidi="ar-SA"/>
      </w:rPr>
    </w:lvl>
    <w:lvl w:ilvl="2">
      <w:start w:val="0"/>
      <w:numFmt w:val="bullet"/>
      <w:lvlText w:val="•"/>
      <w:lvlJc w:val="left"/>
      <w:pPr>
        <w:ind w:left="2893" w:hanging="339"/>
      </w:pPr>
      <w:rPr>
        <w:rFonts w:hint="default"/>
        <w:lang w:val="en-US" w:eastAsia="en-US" w:bidi="ar-SA"/>
      </w:rPr>
    </w:lvl>
    <w:lvl w:ilvl="3">
      <w:start w:val="0"/>
      <w:numFmt w:val="bullet"/>
      <w:lvlText w:val="•"/>
      <w:lvlJc w:val="left"/>
      <w:pPr>
        <w:ind w:left="3939" w:hanging="339"/>
      </w:pPr>
      <w:rPr>
        <w:rFonts w:hint="default"/>
        <w:lang w:val="en-US" w:eastAsia="en-US" w:bidi="ar-SA"/>
      </w:rPr>
    </w:lvl>
    <w:lvl w:ilvl="4">
      <w:start w:val="0"/>
      <w:numFmt w:val="bullet"/>
      <w:lvlText w:val="•"/>
      <w:lvlJc w:val="left"/>
      <w:pPr>
        <w:ind w:left="4986" w:hanging="339"/>
      </w:pPr>
      <w:rPr>
        <w:rFonts w:hint="default"/>
        <w:lang w:val="en-US" w:eastAsia="en-US" w:bidi="ar-SA"/>
      </w:rPr>
    </w:lvl>
    <w:lvl w:ilvl="5">
      <w:start w:val="0"/>
      <w:numFmt w:val="bullet"/>
      <w:lvlText w:val="•"/>
      <w:lvlJc w:val="left"/>
      <w:pPr>
        <w:ind w:left="6033" w:hanging="339"/>
      </w:pPr>
      <w:rPr>
        <w:rFonts w:hint="default"/>
        <w:lang w:val="en-US" w:eastAsia="en-US" w:bidi="ar-SA"/>
      </w:rPr>
    </w:lvl>
    <w:lvl w:ilvl="6">
      <w:start w:val="0"/>
      <w:numFmt w:val="bullet"/>
      <w:lvlText w:val="•"/>
      <w:lvlJc w:val="left"/>
      <w:pPr>
        <w:ind w:left="7079" w:hanging="339"/>
      </w:pPr>
      <w:rPr>
        <w:rFonts w:hint="default"/>
        <w:lang w:val="en-US" w:eastAsia="en-US" w:bidi="ar-SA"/>
      </w:rPr>
    </w:lvl>
    <w:lvl w:ilvl="7">
      <w:start w:val="0"/>
      <w:numFmt w:val="bullet"/>
      <w:lvlText w:val="•"/>
      <w:lvlJc w:val="left"/>
      <w:pPr>
        <w:ind w:left="8126" w:hanging="339"/>
      </w:pPr>
      <w:rPr>
        <w:rFonts w:hint="default"/>
        <w:lang w:val="en-US" w:eastAsia="en-US" w:bidi="ar-SA"/>
      </w:rPr>
    </w:lvl>
    <w:lvl w:ilvl="8">
      <w:start w:val="0"/>
      <w:numFmt w:val="bullet"/>
      <w:lvlText w:val="•"/>
      <w:lvlJc w:val="left"/>
      <w:pPr>
        <w:ind w:left="9173" w:hanging="339"/>
      </w:pPr>
      <w:rPr>
        <w:rFonts w:hint="default"/>
        <w:lang w:val="en-US" w:eastAsia="en-US" w:bidi="ar-SA"/>
      </w:rPr>
    </w:lvl>
  </w:abstractNum>
  <w:abstractNum w:abstractNumId="46">
    <w:multiLevelType w:val="hybridMultilevel"/>
    <w:lvl w:ilvl="0">
      <w:start w:val="1"/>
      <w:numFmt w:val="lowerRoman"/>
      <w:lvlText w:val="%1."/>
      <w:lvlJc w:val="left"/>
      <w:pPr>
        <w:ind w:left="190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36" w:hanging="720"/>
      </w:pPr>
      <w:rPr>
        <w:rFonts w:hint="default"/>
        <w:lang w:val="en-US" w:eastAsia="en-US" w:bidi="ar-SA"/>
      </w:rPr>
    </w:lvl>
    <w:lvl w:ilvl="2">
      <w:start w:val="0"/>
      <w:numFmt w:val="bullet"/>
      <w:lvlText w:val="•"/>
      <w:lvlJc w:val="left"/>
      <w:pPr>
        <w:ind w:left="3773" w:hanging="720"/>
      </w:pPr>
      <w:rPr>
        <w:rFonts w:hint="default"/>
        <w:lang w:val="en-US" w:eastAsia="en-US" w:bidi="ar-SA"/>
      </w:rPr>
    </w:lvl>
    <w:lvl w:ilvl="3">
      <w:start w:val="0"/>
      <w:numFmt w:val="bullet"/>
      <w:lvlText w:val="•"/>
      <w:lvlJc w:val="left"/>
      <w:pPr>
        <w:ind w:left="4709" w:hanging="720"/>
      </w:pPr>
      <w:rPr>
        <w:rFonts w:hint="default"/>
        <w:lang w:val="en-US" w:eastAsia="en-US" w:bidi="ar-SA"/>
      </w:rPr>
    </w:lvl>
    <w:lvl w:ilvl="4">
      <w:start w:val="0"/>
      <w:numFmt w:val="bullet"/>
      <w:lvlText w:val="•"/>
      <w:lvlJc w:val="left"/>
      <w:pPr>
        <w:ind w:left="5646" w:hanging="720"/>
      </w:pPr>
      <w:rPr>
        <w:rFonts w:hint="default"/>
        <w:lang w:val="en-US" w:eastAsia="en-US" w:bidi="ar-SA"/>
      </w:rPr>
    </w:lvl>
    <w:lvl w:ilvl="5">
      <w:start w:val="0"/>
      <w:numFmt w:val="bullet"/>
      <w:lvlText w:val="•"/>
      <w:lvlJc w:val="left"/>
      <w:pPr>
        <w:ind w:left="6583" w:hanging="720"/>
      </w:pPr>
      <w:rPr>
        <w:rFonts w:hint="default"/>
        <w:lang w:val="en-US" w:eastAsia="en-US" w:bidi="ar-SA"/>
      </w:rPr>
    </w:lvl>
    <w:lvl w:ilvl="6">
      <w:start w:val="0"/>
      <w:numFmt w:val="bullet"/>
      <w:lvlText w:val="•"/>
      <w:lvlJc w:val="left"/>
      <w:pPr>
        <w:ind w:left="7519" w:hanging="720"/>
      </w:pPr>
      <w:rPr>
        <w:rFonts w:hint="default"/>
        <w:lang w:val="en-US" w:eastAsia="en-US" w:bidi="ar-SA"/>
      </w:rPr>
    </w:lvl>
    <w:lvl w:ilvl="7">
      <w:start w:val="0"/>
      <w:numFmt w:val="bullet"/>
      <w:lvlText w:val="•"/>
      <w:lvlJc w:val="left"/>
      <w:pPr>
        <w:ind w:left="8456" w:hanging="720"/>
      </w:pPr>
      <w:rPr>
        <w:rFonts w:hint="default"/>
        <w:lang w:val="en-US" w:eastAsia="en-US" w:bidi="ar-SA"/>
      </w:rPr>
    </w:lvl>
    <w:lvl w:ilvl="8">
      <w:start w:val="0"/>
      <w:numFmt w:val="bullet"/>
      <w:lvlText w:val="•"/>
      <w:lvlJc w:val="left"/>
      <w:pPr>
        <w:ind w:left="9393" w:hanging="720"/>
      </w:pPr>
      <w:rPr>
        <w:rFonts w:hint="default"/>
        <w:lang w:val="en-US" w:eastAsia="en-US" w:bidi="ar-SA"/>
      </w:rPr>
    </w:lvl>
  </w:abstractNum>
  <w:abstractNum w:abstractNumId="45">
    <w:multiLevelType w:val="hybridMultilevel"/>
    <w:lvl w:ilvl="0">
      <w:start w:val="1"/>
      <w:numFmt w:val="decimal"/>
      <w:lvlText w:val="%1."/>
      <w:lvlJc w:val="left"/>
      <w:pPr>
        <w:ind w:left="1186" w:hanging="361"/>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188" w:hanging="361"/>
      </w:pPr>
      <w:rPr>
        <w:rFonts w:hint="default"/>
        <w:lang w:val="en-US" w:eastAsia="en-US" w:bidi="ar-SA"/>
      </w:rPr>
    </w:lvl>
    <w:lvl w:ilvl="2">
      <w:start w:val="0"/>
      <w:numFmt w:val="bullet"/>
      <w:lvlText w:val="•"/>
      <w:lvlJc w:val="left"/>
      <w:pPr>
        <w:ind w:left="3197" w:hanging="361"/>
      </w:pPr>
      <w:rPr>
        <w:rFonts w:hint="default"/>
        <w:lang w:val="en-US" w:eastAsia="en-US" w:bidi="ar-SA"/>
      </w:rPr>
    </w:lvl>
    <w:lvl w:ilvl="3">
      <w:start w:val="0"/>
      <w:numFmt w:val="bullet"/>
      <w:lvlText w:val="•"/>
      <w:lvlJc w:val="left"/>
      <w:pPr>
        <w:ind w:left="4205" w:hanging="361"/>
      </w:pPr>
      <w:rPr>
        <w:rFonts w:hint="default"/>
        <w:lang w:val="en-US" w:eastAsia="en-US" w:bidi="ar-SA"/>
      </w:rPr>
    </w:lvl>
    <w:lvl w:ilvl="4">
      <w:start w:val="0"/>
      <w:numFmt w:val="bullet"/>
      <w:lvlText w:val="•"/>
      <w:lvlJc w:val="left"/>
      <w:pPr>
        <w:ind w:left="5214" w:hanging="361"/>
      </w:pPr>
      <w:rPr>
        <w:rFonts w:hint="default"/>
        <w:lang w:val="en-US" w:eastAsia="en-US" w:bidi="ar-SA"/>
      </w:rPr>
    </w:lvl>
    <w:lvl w:ilvl="5">
      <w:start w:val="0"/>
      <w:numFmt w:val="bullet"/>
      <w:lvlText w:val="•"/>
      <w:lvlJc w:val="left"/>
      <w:pPr>
        <w:ind w:left="6223" w:hanging="361"/>
      </w:pPr>
      <w:rPr>
        <w:rFonts w:hint="default"/>
        <w:lang w:val="en-US" w:eastAsia="en-US" w:bidi="ar-SA"/>
      </w:rPr>
    </w:lvl>
    <w:lvl w:ilvl="6">
      <w:start w:val="0"/>
      <w:numFmt w:val="bullet"/>
      <w:lvlText w:val="•"/>
      <w:lvlJc w:val="left"/>
      <w:pPr>
        <w:ind w:left="7231" w:hanging="361"/>
      </w:pPr>
      <w:rPr>
        <w:rFonts w:hint="default"/>
        <w:lang w:val="en-US" w:eastAsia="en-US" w:bidi="ar-SA"/>
      </w:rPr>
    </w:lvl>
    <w:lvl w:ilvl="7">
      <w:start w:val="0"/>
      <w:numFmt w:val="bullet"/>
      <w:lvlText w:val="•"/>
      <w:lvlJc w:val="left"/>
      <w:pPr>
        <w:ind w:left="8240" w:hanging="361"/>
      </w:pPr>
      <w:rPr>
        <w:rFonts w:hint="default"/>
        <w:lang w:val="en-US" w:eastAsia="en-US" w:bidi="ar-SA"/>
      </w:rPr>
    </w:lvl>
    <w:lvl w:ilvl="8">
      <w:start w:val="0"/>
      <w:numFmt w:val="bullet"/>
      <w:lvlText w:val="•"/>
      <w:lvlJc w:val="left"/>
      <w:pPr>
        <w:ind w:left="9249" w:hanging="361"/>
      </w:pPr>
      <w:rPr>
        <w:rFonts w:hint="default"/>
        <w:lang w:val="en-US" w:eastAsia="en-US" w:bidi="ar-SA"/>
      </w:rPr>
    </w:lvl>
  </w:abstractNum>
  <w:abstractNum w:abstractNumId="44">
    <w:multiLevelType w:val="hybridMultilevel"/>
    <w:lvl w:ilvl="0">
      <w:start w:val="1"/>
      <w:numFmt w:val="lowerLetter"/>
      <w:lvlText w:val="%1."/>
      <w:lvlJc w:val="left"/>
      <w:pPr>
        <w:ind w:left="1186" w:hanging="36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188" w:hanging="361"/>
      </w:pPr>
      <w:rPr>
        <w:rFonts w:hint="default"/>
        <w:lang w:val="en-US" w:eastAsia="en-US" w:bidi="ar-SA"/>
      </w:rPr>
    </w:lvl>
    <w:lvl w:ilvl="2">
      <w:start w:val="0"/>
      <w:numFmt w:val="bullet"/>
      <w:lvlText w:val="•"/>
      <w:lvlJc w:val="left"/>
      <w:pPr>
        <w:ind w:left="3197" w:hanging="361"/>
      </w:pPr>
      <w:rPr>
        <w:rFonts w:hint="default"/>
        <w:lang w:val="en-US" w:eastAsia="en-US" w:bidi="ar-SA"/>
      </w:rPr>
    </w:lvl>
    <w:lvl w:ilvl="3">
      <w:start w:val="0"/>
      <w:numFmt w:val="bullet"/>
      <w:lvlText w:val="•"/>
      <w:lvlJc w:val="left"/>
      <w:pPr>
        <w:ind w:left="4205" w:hanging="361"/>
      </w:pPr>
      <w:rPr>
        <w:rFonts w:hint="default"/>
        <w:lang w:val="en-US" w:eastAsia="en-US" w:bidi="ar-SA"/>
      </w:rPr>
    </w:lvl>
    <w:lvl w:ilvl="4">
      <w:start w:val="0"/>
      <w:numFmt w:val="bullet"/>
      <w:lvlText w:val="•"/>
      <w:lvlJc w:val="left"/>
      <w:pPr>
        <w:ind w:left="5214" w:hanging="361"/>
      </w:pPr>
      <w:rPr>
        <w:rFonts w:hint="default"/>
        <w:lang w:val="en-US" w:eastAsia="en-US" w:bidi="ar-SA"/>
      </w:rPr>
    </w:lvl>
    <w:lvl w:ilvl="5">
      <w:start w:val="0"/>
      <w:numFmt w:val="bullet"/>
      <w:lvlText w:val="•"/>
      <w:lvlJc w:val="left"/>
      <w:pPr>
        <w:ind w:left="6223" w:hanging="361"/>
      </w:pPr>
      <w:rPr>
        <w:rFonts w:hint="default"/>
        <w:lang w:val="en-US" w:eastAsia="en-US" w:bidi="ar-SA"/>
      </w:rPr>
    </w:lvl>
    <w:lvl w:ilvl="6">
      <w:start w:val="0"/>
      <w:numFmt w:val="bullet"/>
      <w:lvlText w:val="•"/>
      <w:lvlJc w:val="left"/>
      <w:pPr>
        <w:ind w:left="7231" w:hanging="361"/>
      </w:pPr>
      <w:rPr>
        <w:rFonts w:hint="default"/>
        <w:lang w:val="en-US" w:eastAsia="en-US" w:bidi="ar-SA"/>
      </w:rPr>
    </w:lvl>
    <w:lvl w:ilvl="7">
      <w:start w:val="0"/>
      <w:numFmt w:val="bullet"/>
      <w:lvlText w:val="•"/>
      <w:lvlJc w:val="left"/>
      <w:pPr>
        <w:ind w:left="8240" w:hanging="361"/>
      </w:pPr>
      <w:rPr>
        <w:rFonts w:hint="default"/>
        <w:lang w:val="en-US" w:eastAsia="en-US" w:bidi="ar-SA"/>
      </w:rPr>
    </w:lvl>
    <w:lvl w:ilvl="8">
      <w:start w:val="0"/>
      <w:numFmt w:val="bullet"/>
      <w:lvlText w:val="•"/>
      <w:lvlJc w:val="left"/>
      <w:pPr>
        <w:ind w:left="9249" w:hanging="361"/>
      </w:pPr>
      <w:rPr>
        <w:rFonts w:hint="default"/>
        <w:lang w:val="en-US" w:eastAsia="en-US" w:bidi="ar-SA"/>
      </w:rPr>
    </w:lvl>
  </w:abstractNum>
  <w:abstractNum w:abstractNumId="43">
    <w:multiLevelType w:val="hybridMultilevel"/>
    <w:lvl w:ilvl="0">
      <w:start w:val="1"/>
      <w:numFmt w:val="decimal"/>
      <w:lvlText w:val="%1."/>
      <w:lvlJc w:val="left"/>
      <w:pPr>
        <w:ind w:left="118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118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97" w:hanging="361"/>
      </w:pPr>
      <w:rPr>
        <w:rFonts w:hint="default"/>
        <w:lang w:val="en-US" w:eastAsia="en-US" w:bidi="ar-SA"/>
      </w:rPr>
    </w:lvl>
    <w:lvl w:ilvl="3">
      <w:start w:val="0"/>
      <w:numFmt w:val="bullet"/>
      <w:lvlText w:val="•"/>
      <w:lvlJc w:val="left"/>
      <w:pPr>
        <w:ind w:left="4205" w:hanging="361"/>
      </w:pPr>
      <w:rPr>
        <w:rFonts w:hint="default"/>
        <w:lang w:val="en-US" w:eastAsia="en-US" w:bidi="ar-SA"/>
      </w:rPr>
    </w:lvl>
    <w:lvl w:ilvl="4">
      <w:start w:val="0"/>
      <w:numFmt w:val="bullet"/>
      <w:lvlText w:val="•"/>
      <w:lvlJc w:val="left"/>
      <w:pPr>
        <w:ind w:left="5214" w:hanging="361"/>
      </w:pPr>
      <w:rPr>
        <w:rFonts w:hint="default"/>
        <w:lang w:val="en-US" w:eastAsia="en-US" w:bidi="ar-SA"/>
      </w:rPr>
    </w:lvl>
    <w:lvl w:ilvl="5">
      <w:start w:val="0"/>
      <w:numFmt w:val="bullet"/>
      <w:lvlText w:val="•"/>
      <w:lvlJc w:val="left"/>
      <w:pPr>
        <w:ind w:left="6223" w:hanging="361"/>
      </w:pPr>
      <w:rPr>
        <w:rFonts w:hint="default"/>
        <w:lang w:val="en-US" w:eastAsia="en-US" w:bidi="ar-SA"/>
      </w:rPr>
    </w:lvl>
    <w:lvl w:ilvl="6">
      <w:start w:val="0"/>
      <w:numFmt w:val="bullet"/>
      <w:lvlText w:val="•"/>
      <w:lvlJc w:val="left"/>
      <w:pPr>
        <w:ind w:left="7231" w:hanging="361"/>
      </w:pPr>
      <w:rPr>
        <w:rFonts w:hint="default"/>
        <w:lang w:val="en-US" w:eastAsia="en-US" w:bidi="ar-SA"/>
      </w:rPr>
    </w:lvl>
    <w:lvl w:ilvl="7">
      <w:start w:val="0"/>
      <w:numFmt w:val="bullet"/>
      <w:lvlText w:val="•"/>
      <w:lvlJc w:val="left"/>
      <w:pPr>
        <w:ind w:left="8240" w:hanging="361"/>
      </w:pPr>
      <w:rPr>
        <w:rFonts w:hint="default"/>
        <w:lang w:val="en-US" w:eastAsia="en-US" w:bidi="ar-SA"/>
      </w:rPr>
    </w:lvl>
    <w:lvl w:ilvl="8">
      <w:start w:val="0"/>
      <w:numFmt w:val="bullet"/>
      <w:lvlText w:val="•"/>
      <w:lvlJc w:val="left"/>
      <w:pPr>
        <w:ind w:left="9249" w:hanging="361"/>
      </w:pPr>
      <w:rPr>
        <w:rFonts w:hint="default"/>
        <w:lang w:val="en-US" w:eastAsia="en-US" w:bidi="ar-SA"/>
      </w:rPr>
    </w:lvl>
  </w:abstractNum>
  <w:abstractNum w:abstractNumId="42">
    <w:multiLevelType w:val="hybridMultilevel"/>
    <w:lvl w:ilvl="0">
      <w:start w:val="1"/>
      <w:numFmt w:val="decimal"/>
      <w:lvlText w:val="%1."/>
      <w:lvlJc w:val="left"/>
      <w:pPr>
        <w:ind w:left="100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1186"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136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2598" w:hanging="360"/>
      </w:pPr>
      <w:rPr>
        <w:rFonts w:hint="default"/>
        <w:lang w:val="en-US" w:eastAsia="en-US" w:bidi="ar-SA"/>
      </w:rPr>
    </w:lvl>
    <w:lvl w:ilvl="4">
      <w:start w:val="0"/>
      <w:numFmt w:val="bullet"/>
      <w:lvlText w:val="•"/>
      <w:lvlJc w:val="left"/>
      <w:pPr>
        <w:ind w:left="3836" w:hanging="360"/>
      </w:pPr>
      <w:rPr>
        <w:rFonts w:hint="default"/>
        <w:lang w:val="en-US" w:eastAsia="en-US" w:bidi="ar-SA"/>
      </w:rPr>
    </w:lvl>
    <w:lvl w:ilvl="5">
      <w:start w:val="0"/>
      <w:numFmt w:val="bullet"/>
      <w:lvlText w:val="•"/>
      <w:lvlJc w:val="left"/>
      <w:pPr>
        <w:ind w:left="5074" w:hanging="360"/>
      </w:pPr>
      <w:rPr>
        <w:rFonts w:hint="default"/>
        <w:lang w:val="en-US" w:eastAsia="en-US" w:bidi="ar-SA"/>
      </w:rPr>
    </w:lvl>
    <w:lvl w:ilvl="6">
      <w:start w:val="0"/>
      <w:numFmt w:val="bullet"/>
      <w:lvlText w:val="•"/>
      <w:lvlJc w:val="left"/>
      <w:pPr>
        <w:ind w:left="6313" w:hanging="360"/>
      </w:pPr>
      <w:rPr>
        <w:rFonts w:hint="default"/>
        <w:lang w:val="en-US" w:eastAsia="en-US" w:bidi="ar-SA"/>
      </w:rPr>
    </w:lvl>
    <w:lvl w:ilvl="7">
      <w:start w:val="0"/>
      <w:numFmt w:val="bullet"/>
      <w:lvlText w:val="•"/>
      <w:lvlJc w:val="left"/>
      <w:pPr>
        <w:ind w:left="7551" w:hanging="360"/>
      </w:pPr>
      <w:rPr>
        <w:rFonts w:hint="default"/>
        <w:lang w:val="en-US" w:eastAsia="en-US" w:bidi="ar-SA"/>
      </w:rPr>
    </w:lvl>
    <w:lvl w:ilvl="8">
      <w:start w:val="0"/>
      <w:numFmt w:val="bullet"/>
      <w:lvlText w:val="•"/>
      <w:lvlJc w:val="left"/>
      <w:pPr>
        <w:ind w:left="8789" w:hanging="360"/>
      </w:pPr>
      <w:rPr>
        <w:rFonts w:hint="default"/>
        <w:lang w:val="en-US" w:eastAsia="en-US" w:bidi="ar-SA"/>
      </w:rPr>
    </w:lvl>
  </w:abstractNum>
  <w:abstractNum w:abstractNumId="41">
    <w:multiLevelType w:val="hybridMultilevel"/>
    <w:lvl w:ilvl="0">
      <w:start w:val="1"/>
      <w:numFmt w:val="decimal"/>
      <w:lvlText w:val="%1."/>
      <w:lvlJc w:val="left"/>
      <w:pPr>
        <w:ind w:left="100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26" w:hanging="361"/>
      </w:pPr>
      <w:rPr>
        <w:rFonts w:hint="default"/>
        <w:lang w:val="en-US" w:eastAsia="en-US" w:bidi="ar-SA"/>
      </w:rPr>
    </w:lvl>
    <w:lvl w:ilvl="2">
      <w:start w:val="0"/>
      <w:numFmt w:val="bullet"/>
      <w:lvlText w:val="•"/>
      <w:lvlJc w:val="left"/>
      <w:pPr>
        <w:ind w:left="3053" w:hanging="361"/>
      </w:pPr>
      <w:rPr>
        <w:rFonts w:hint="default"/>
        <w:lang w:val="en-US" w:eastAsia="en-US" w:bidi="ar-SA"/>
      </w:rPr>
    </w:lvl>
    <w:lvl w:ilvl="3">
      <w:start w:val="0"/>
      <w:numFmt w:val="bullet"/>
      <w:lvlText w:val="•"/>
      <w:lvlJc w:val="left"/>
      <w:pPr>
        <w:ind w:left="4079" w:hanging="361"/>
      </w:pPr>
      <w:rPr>
        <w:rFonts w:hint="default"/>
        <w:lang w:val="en-US" w:eastAsia="en-US" w:bidi="ar-SA"/>
      </w:rPr>
    </w:lvl>
    <w:lvl w:ilvl="4">
      <w:start w:val="0"/>
      <w:numFmt w:val="bullet"/>
      <w:lvlText w:val="•"/>
      <w:lvlJc w:val="left"/>
      <w:pPr>
        <w:ind w:left="5106" w:hanging="361"/>
      </w:pPr>
      <w:rPr>
        <w:rFonts w:hint="default"/>
        <w:lang w:val="en-US" w:eastAsia="en-US" w:bidi="ar-SA"/>
      </w:rPr>
    </w:lvl>
    <w:lvl w:ilvl="5">
      <w:start w:val="0"/>
      <w:numFmt w:val="bullet"/>
      <w:lvlText w:val="•"/>
      <w:lvlJc w:val="left"/>
      <w:pPr>
        <w:ind w:left="6133" w:hanging="361"/>
      </w:pPr>
      <w:rPr>
        <w:rFonts w:hint="default"/>
        <w:lang w:val="en-US" w:eastAsia="en-US" w:bidi="ar-SA"/>
      </w:rPr>
    </w:lvl>
    <w:lvl w:ilvl="6">
      <w:start w:val="0"/>
      <w:numFmt w:val="bullet"/>
      <w:lvlText w:val="•"/>
      <w:lvlJc w:val="left"/>
      <w:pPr>
        <w:ind w:left="7159" w:hanging="361"/>
      </w:pPr>
      <w:rPr>
        <w:rFonts w:hint="default"/>
        <w:lang w:val="en-US" w:eastAsia="en-US" w:bidi="ar-SA"/>
      </w:rPr>
    </w:lvl>
    <w:lvl w:ilvl="7">
      <w:start w:val="0"/>
      <w:numFmt w:val="bullet"/>
      <w:lvlText w:val="•"/>
      <w:lvlJc w:val="left"/>
      <w:pPr>
        <w:ind w:left="8186" w:hanging="361"/>
      </w:pPr>
      <w:rPr>
        <w:rFonts w:hint="default"/>
        <w:lang w:val="en-US" w:eastAsia="en-US" w:bidi="ar-SA"/>
      </w:rPr>
    </w:lvl>
    <w:lvl w:ilvl="8">
      <w:start w:val="0"/>
      <w:numFmt w:val="bullet"/>
      <w:lvlText w:val="•"/>
      <w:lvlJc w:val="left"/>
      <w:pPr>
        <w:ind w:left="9213" w:hanging="361"/>
      </w:pPr>
      <w:rPr>
        <w:rFonts w:hint="default"/>
        <w:lang w:val="en-US" w:eastAsia="en-US" w:bidi="ar-SA"/>
      </w:rPr>
    </w:lvl>
  </w:abstractNum>
  <w:abstractNum w:abstractNumId="40">
    <w:multiLevelType w:val="hybridMultilevel"/>
    <w:lvl w:ilvl="0">
      <w:start w:val="1"/>
      <w:numFmt w:val="lowerLetter"/>
      <w:lvlText w:val="%1."/>
      <w:lvlJc w:val="left"/>
      <w:pPr>
        <w:ind w:left="1186" w:hanging="36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188" w:hanging="361"/>
      </w:pPr>
      <w:rPr>
        <w:rFonts w:hint="default"/>
        <w:lang w:val="en-US" w:eastAsia="en-US" w:bidi="ar-SA"/>
      </w:rPr>
    </w:lvl>
    <w:lvl w:ilvl="2">
      <w:start w:val="0"/>
      <w:numFmt w:val="bullet"/>
      <w:lvlText w:val="•"/>
      <w:lvlJc w:val="left"/>
      <w:pPr>
        <w:ind w:left="3197" w:hanging="361"/>
      </w:pPr>
      <w:rPr>
        <w:rFonts w:hint="default"/>
        <w:lang w:val="en-US" w:eastAsia="en-US" w:bidi="ar-SA"/>
      </w:rPr>
    </w:lvl>
    <w:lvl w:ilvl="3">
      <w:start w:val="0"/>
      <w:numFmt w:val="bullet"/>
      <w:lvlText w:val="•"/>
      <w:lvlJc w:val="left"/>
      <w:pPr>
        <w:ind w:left="4205" w:hanging="361"/>
      </w:pPr>
      <w:rPr>
        <w:rFonts w:hint="default"/>
        <w:lang w:val="en-US" w:eastAsia="en-US" w:bidi="ar-SA"/>
      </w:rPr>
    </w:lvl>
    <w:lvl w:ilvl="4">
      <w:start w:val="0"/>
      <w:numFmt w:val="bullet"/>
      <w:lvlText w:val="•"/>
      <w:lvlJc w:val="left"/>
      <w:pPr>
        <w:ind w:left="5214" w:hanging="361"/>
      </w:pPr>
      <w:rPr>
        <w:rFonts w:hint="default"/>
        <w:lang w:val="en-US" w:eastAsia="en-US" w:bidi="ar-SA"/>
      </w:rPr>
    </w:lvl>
    <w:lvl w:ilvl="5">
      <w:start w:val="0"/>
      <w:numFmt w:val="bullet"/>
      <w:lvlText w:val="•"/>
      <w:lvlJc w:val="left"/>
      <w:pPr>
        <w:ind w:left="6223" w:hanging="361"/>
      </w:pPr>
      <w:rPr>
        <w:rFonts w:hint="default"/>
        <w:lang w:val="en-US" w:eastAsia="en-US" w:bidi="ar-SA"/>
      </w:rPr>
    </w:lvl>
    <w:lvl w:ilvl="6">
      <w:start w:val="0"/>
      <w:numFmt w:val="bullet"/>
      <w:lvlText w:val="•"/>
      <w:lvlJc w:val="left"/>
      <w:pPr>
        <w:ind w:left="7231" w:hanging="361"/>
      </w:pPr>
      <w:rPr>
        <w:rFonts w:hint="default"/>
        <w:lang w:val="en-US" w:eastAsia="en-US" w:bidi="ar-SA"/>
      </w:rPr>
    </w:lvl>
    <w:lvl w:ilvl="7">
      <w:start w:val="0"/>
      <w:numFmt w:val="bullet"/>
      <w:lvlText w:val="•"/>
      <w:lvlJc w:val="left"/>
      <w:pPr>
        <w:ind w:left="8240" w:hanging="361"/>
      </w:pPr>
      <w:rPr>
        <w:rFonts w:hint="default"/>
        <w:lang w:val="en-US" w:eastAsia="en-US" w:bidi="ar-SA"/>
      </w:rPr>
    </w:lvl>
    <w:lvl w:ilvl="8">
      <w:start w:val="0"/>
      <w:numFmt w:val="bullet"/>
      <w:lvlText w:val="•"/>
      <w:lvlJc w:val="left"/>
      <w:pPr>
        <w:ind w:left="9249" w:hanging="361"/>
      </w:pPr>
      <w:rPr>
        <w:rFonts w:hint="default"/>
        <w:lang w:val="en-US" w:eastAsia="en-US" w:bidi="ar-SA"/>
      </w:rPr>
    </w:lvl>
  </w:abstractNum>
  <w:abstractNum w:abstractNumId="39">
    <w:multiLevelType w:val="hybridMultilevel"/>
    <w:lvl w:ilvl="0">
      <w:start w:val="2"/>
      <w:numFmt w:val="decimal"/>
      <w:lvlText w:val="%1"/>
      <w:lvlJc w:val="left"/>
      <w:pPr>
        <w:ind w:left="946" w:hanging="481"/>
        <w:jc w:val="left"/>
      </w:pPr>
      <w:rPr>
        <w:rFonts w:hint="default"/>
        <w:lang w:val="en-US" w:eastAsia="en-US" w:bidi="ar-SA"/>
      </w:rPr>
    </w:lvl>
    <w:lvl w:ilvl="1">
      <w:start w:val="6"/>
      <w:numFmt w:val="decimal"/>
      <w:lvlText w:val="%1.%2"/>
      <w:lvlJc w:val="left"/>
      <w:pPr>
        <w:ind w:left="946" w:hanging="48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186"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Roman"/>
      <w:lvlText w:val="%4."/>
      <w:lvlJc w:val="left"/>
      <w:pPr>
        <w:ind w:left="1906"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241" w:hanging="360"/>
      </w:pPr>
      <w:rPr>
        <w:rFonts w:hint="default"/>
        <w:lang w:val="en-US" w:eastAsia="en-US" w:bidi="ar-SA"/>
      </w:rPr>
    </w:lvl>
    <w:lvl w:ilvl="5">
      <w:start w:val="0"/>
      <w:numFmt w:val="bullet"/>
      <w:lvlText w:val="•"/>
      <w:lvlJc w:val="left"/>
      <w:pPr>
        <w:ind w:left="5412" w:hanging="360"/>
      </w:pPr>
      <w:rPr>
        <w:rFonts w:hint="default"/>
        <w:lang w:val="en-US" w:eastAsia="en-US" w:bidi="ar-SA"/>
      </w:rPr>
    </w:lvl>
    <w:lvl w:ilvl="6">
      <w:start w:val="0"/>
      <w:numFmt w:val="bullet"/>
      <w:lvlText w:val="•"/>
      <w:lvlJc w:val="left"/>
      <w:pPr>
        <w:ind w:left="6583" w:hanging="360"/>
      </w:pPr>
      <w:rPr>
        <w:rFonts w:hint="default"/>
        <w:lang w:val="en-US" w:eastAsia="en-US" w:bidi="ar-SA"/>
      </w:rPr>
    </w:lvl>
    <w:lvl w:ilvl="7">
      <w:start w:val="0"/>
      <w:numFmt w:val="bullet"/>
      <w:lvlText w:val="•"/>
      <w:lvlJc w:val="left"/>
      <w:pPr>
        <w:ind w:left="7754" w:hanging="360"/>
      </w:pPr>
      <w:rPr>
        <w:rFonts w:hint="default"/>
        <w:lang w:val="en-US" w:eastAsia="en-US" w:bidi="ar-SA"/>
      </w:rPr>
    </w:lvl>
    <w:lvl w:ilvl="8">
      <w:start w:val="0"/>
      <w:numFmt w:val="bullet"/>
      <w:lvlText w:val="•"/>
      <w:lvlJc w:val="left"/>
      <w:pPr>
        <w:ind w:left="8924" w:hanging="360"/>
      </w:pPr>
      <w:rPr>
        <w:rFonts w:hint="default"/>
        <w:lang w:val="en-US" w:eastAsia="en-US" w:bidi="ar-SA"/>
      </w:rPr>
    </w:lvl>
  </w:abstractNum>
  <w:abstractNum w:abstractNumId="38">
    <w:multiLevelType w:val="hybridMultilevel"/>
    <w:lvl w:ilvl="0">
      <w:start w:val="1"/>
      <w:numFmt w:val="lowerRoman"/>
      <w:lvlText w:val="%1."/>
      <w:lvlJc w:val="left"/>
      <w:pPr>
        <w:ind w:left="1186"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88" w:hanging="488"/>
      </w:pPr>
      <w:rPr>
        <w:rFonts w:hint="default"/>
        <w:lang w:val="en-US" w:eastAsia="en-US" w:bidi="ar-SA"/>
      </w:rPr>
    </w:lvl>
    <w:lvl w:ilvl="2">
      <w:start w:val="0"/>
      <w:numFmt w:val="bullet"/>
      <w:lvlText w:val="•"/>
      <w:lvlJc w:val="left"/>
      <w:pPr>
        <w:ind w:left="3197" w:hanging="488"/>
      </w:pPr>
      <w:rPr>
        <w:rFonts w:hint="default"/>
        <w:lang w:val="en-US" w:eastAsia="en-US" w:bidi="ar-SA"/>
      </w:rPr>
    </w:lvl>
    <w:lvl w:ilvl="3">
      <w:start w:val="0"/>
      <w:numFmt w:val="bullet"/>
      <w:lvlText w:val="•"/>
      <w:lvlJc w:val="left"/>
      <w:pPr>
        <w:ind w:left="4205" w:hanging="488"/>
      </w:pPr>
      <w:rPr>
        <w:rFonts w:hint="default"/>
        <w:lang w:val="en-US" w:eastAsia="en-US" w:bidi="ar-SA"/>
      </w:rPr>
    </w:lvl>
    <w:lvl w:ilvl="4">
      <w:start w:val="0"/>
      <w:numFmt w:val="bullet"/>
      <w:lvlText w:val="•"/>
      <w:lvlJc w:val="left"/>
      <w:pPr>
        <w:ind w:left="5214" w:hanging="488"/>
      </w:pPr>
      <w:rPr>
        <w:rFonts w:hint="default"/>
        <w:lang w:val="en-US" w:eastAsia="en-US" w:bidi="ar-SA"/>
      </w:rPr>
    </w:lvl>
    <w:lvl w:ilvl="5">
      <w:start w:val="0"/>
      <w:numFmt w:val="bullet"/>
      <w:lvlText w:val="•"/>
      <w:lvlJc w:val="left"/>
      <w:pPr>
        <w:ind w:left="6223" w:hanging="488"/>
      </w:pPr>
      <w:rPr>
        <w:rFonts w:hint="default"/>
        <w:lang w:val="en-US" w:eastAsia="en-US" w:bidi="ar-SA"/>
      </w:rPr>
    </w:lvl>
    <w:lvl w:ilvl="6">
      <w:start w:val="0"/>
      <w:numFmt w:val="bullet"/>
      <w:lvlText w:val="•"/>
      <w:lvlJc w:val="left"/>
      <w:pPr>
        <w:ind w:left="7231" w:hanging="488"/>
      </w:pPr>
      <w:rPr>
        <w:rFonts w:hint="default"/>
        <w:lang w:val="en-US" w:eastAsia="en-US" w:bidi="ar-SA"/>
      </w:rPr>
    </w:lvl>
    <w:lvl w:ilvl="7">
      <w:start w:val="0"/>
      <w:numFmt w:val="bullet"/>
      <w:lvlText w:val="•"/>
      <w:lvlJc w:val="left"/>
      <w:pPr>
        <w:ind w:left="8240" w:hanging="488"/>
      </w:pPr>
      <w:rPr>
        <w:rFonts w:hint="default"/>
        <w:lang w:val="en-US" w:eastAsia="en-US" w:bidi="ar-SA"/>
      </w:rPr>
    </w:lvl>
    <w:lvl w:ilvl="8">
      <w:start w:val="0"/>
      <w:numFmt w:val="bullet"/>
      <w:lvlText w:val="•"/>
      <w:lvlJc w:val="left"/>
      <w:pPr>
        <w:ind w:left="9249" w:hanging="488"/>
      </w:pPr>
      <w:rPr>
        <w:rFonts w:hint="default"/>
        <w:lang w:val="en-US" w:eastAsia="en-US" w:bidi="ar-SA"/>
      </w:rPr>
    </w:lvl>
  </w:abstractNum>
  <w:abstractNum w:abstractNumId="37">
    <w:multiLevelType w:val="hybridMultilevel"/>
    <w:lvl w:ilvl="0">
      <w:start w:val="2"/>
      <w:numFmt w:val="decimal"/>
      <w:lvlText w:val="%1"/>
      <w:lvlJc w:val="left"/>
      <w:pPr>
        <w:ind w:left="1066" w:hanging="601"/>
        <w:jc w:val="left"/>
      </w:pPr>
      <w:rPr>
        <w:rFonts w:hint="default"/>
        <w:lang w:val="en-US" w:eastAsia="en-US" w:bidi="ar-SA"/>
      </w:rPr>
    </w:lvl>
    <w:lvl w:ilvl="1">
      <w:start w:val="5"/>
      <w:numFmt w:val="decimal"/>
      <w:lvlText w:val="%1.%2"/>
      <w:lvlJc w:val="left"/>
      <w:pPr>
        <w:ind w:left="1066" w:hanging="601"/>
        <w:jc w:val="left"/>
      </w:pPr>
      <w:rPr>
        <w:rFonts w:hint="default"/>
        <w:lang w:val="en-US" w:eastAsia="en-US" w:bidi="ar-SA"/>
      </w:rPr>
    </w:lvl>
    <w:lvl w:ilvl="2">
      <w:start w:val="2"/>
      <w:numFmt w:val="decimal"/>
      <w:lvlText w:val="%1.%2.%3."/>
      <w:lvlJc w:val="left"/>
      <w:pPr>
        <w:ind w:left="1066" w:hanging="60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136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662" w:hanging="360"/>
      </w:pPr>
      <w:rPr>
        <w:rFonts w:hint="default"/>
        <w:lang w:val="en-US" w:eastAsia="en-US" w:bidi="ar-SA"/>
      </w:rPr>
    </w:lvl>
    <w:lvl w:ilvl="5">
      <w:start w:val="0"/>
      <w:numFmt w:val="bullet"/>
      <w:lvlText w:val="•"/>
      <w:lvlJc w:val="left"/>
      <w:pPr>
        <w:ind w:left="5762" w:hanging="360"/>
      </w:pPr>
      <w:rPr>
        <w:rFonts w:hint="default"/>
        <w:lang w:val="en-US" w:eastAsia="en-US" w:bidi="ar-SA"/>
      </w:rPr>
    </w:lvl>
    <w:lvl w:ilvl="6">
      <w:start w:val="0"/>
      <w:numFmt w:val="bullet"/>
      <w:lvlText w:val="•"/>
      <w:lvlJc w:val="left"/>
      <w:pPr>
        <w:ind w:left="6863" w:hanging="360"/>
      </w:pPr>
      <w:rPr>
        <w:rFonts w:hint="default"/>
        <w:lang w:val="en-US" w:eastAsia="en-US" w:bidi="ar-SA"/>
      </w:rPr>
    </w:lvl>
    <w:lvl w:ilvl="7">
      <w:start w:val="0"/>
      <w:numFmt w:val="bullet"/>
      <w:lvlText w:val="•"/>
      <w:lvlJc w:val="left"/>
      <w:pPr>
        <w:ind w:left="7964" w:hanging="360"/>
      </w:pPr>
      <w:rPr>
        <w:rFonts w:hint="default"/>
        <w:lang w:val="en-US" w:eastAsia="en-US" w:bidi="ar-SA"/>
      </w:rPr>
    </w:lvl>
    <w:lvl w:ilvl="8">
      <w:start w:val="0"/>
      <w:numFmt w:val="bullet"/>
      <w:lvlText w:val="•"/>
      <w:lvlJc w:val="left"/>
      <w:pPr>
        <w:ind w:left="9064" w:hanging="360"/>
      </w:pPr>
      <w:rPr>
        <w:rFonts w:hint="default"/>
        <w:lang w:val="en-US" w:eastAsia="en-US" w:bidi="ar-SA"/>
      </w:rPr>
    </w:lvl>
  </w:abstractNum>
  <w:abstractNum w:abstractNumId="36">
    <w:multiLevelType w:val="hybridMultilevel"/>
    <w:lvl w:ilvl="0">
      <w:start w:val="1"/>
      <w:numFmt w:val="decimal"/>
      <w:lvlText w:val="%1."/>
      <w:lvlJc w:val="left"/>
      <w:pPr>
        <w:ind w:left="118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88" w:hanging="361"/>
      </w:pPr>
      <w:rPr>
        <w:rFonts w:hint="default"/>
        <w:lang w:val="en-US" w:eastAsia="en-US" w:bidi="ar-SA"/>
      </w:rPr>
    </w:lvl>
    <w:lvl w:ilvl="2">
      <w:start w:val="0"/>
      <w:numFmt w:val="bullet"/>
      <w:lvlText w:val="•"/>
      <w:lvlJc w:val="left"/>
      <w:pPr>
        <w:ind w:left="3197" w:hanging="361"/>
      </w:pPr>
      <w:rPr>
        <w:rFonts w:hint="default"/>
        <w:lang w:val="en-US" w:eastAsia="en-US" w:bidi="ar-SA"/>
      </w:rPr>
    </w:lvl>
    <w:lvl w:ilvl="3">
      <w:start w:val="0"/>
      <w:numFmt w:val="bullet"/>
      <w:lvlText w:val="•"/>
      <w:lvlJc w:val="left"/>
      <w:pPr>
        <w:ind w:left="4205" w:hanging="361"/>
      </w:pPr>
      <w:rPr>
        <w:rFonts w:hint="default"/>
        <w:lang w:val="en-US" w:eastAsia="en-US" w:bidi="ar-SA"/>
      </w:rPr>
    </w:lvl>
    <w:lvl w:ilvl="4">
      <w:start w:val="0"/>
      <w:numFmt w:val="bullet"/>
      <w:lvlText w:val="•"/>
      <w:lvlJc w:val="left"/>
      <w:pPr>
        <w:ind w:left="5214" w:hanging="361"/>
      </w:pPr>
      <w:rPr>
        <w:rFonts w:hint="default"/>
        <w:lang w:val="en-US" w:eastAsia="en-US" w:bidi="ar-SA"/>
      </w:rPr>
    </w:lvl>
    <w:lvl w:ilvl="5">
      <w:start w:val="0"/>
      <w:numFmt w:val="bullet"/>
      <w:lvlText w:val="•"/>
      <w:lvlJc w:val="left"/>
      <w:pPr>
        <w:ind w:left="6223" w:hanging="361"/>
      </w:pPr>
      <w:rPr>
        <w:rFonts w:hint="default"/>
        <w:lang w:val="en-US" w:eastAsia="en-US" w:bidi="ar-SA"/>
      </w:rPr>
    </w:lvl>
    <w:lvl w:ilvl="6">
      <w:start w:val="0"/>
      <w:numFmt w:val="bullet"/>
      <w:lvlText w:val="•"/>
      <w:lvlJc w:val="left"/>
      <w:pPr>
        <w:ind w:left="7231" w:hanging="361"/>
      </w:pPr>
      <w:rPr>
        <w:rFonts w:hint="default"/>
        <w:lang w:val="en-US" w:eastAsia="en-US" w:bidi="ar-SA"/>
      </w:rPr>
    </w:lvl>
    <w:lvl w:ilvl="7">
      <w:start w:val="0"/>
      <w:numFmt w:val="bullet"/>
      <w:lvlText w:val="•"/>
      <w:lvlJc w:val="left"/>
      <w:pPr>
        <w:ind w:left="8240" w:hanging="361"/>
      </w:pPr>
      <w:rPr>
        <w:rFonts w:hint="default"/>
        <w:lang w:val="en-US" w:eastAsia="en-US" w:bidi="ar-SA"/>
      </w:rPr>
    </w:lvl>
    <w:lvl w:ilvl="8">
      <w:start w:val="0"/>
      <w:numFmt w:val="bullet"/>
      <w:lvlText w:val="•"/>
      <w:lvlJc w:val="left"/>
      <w:pPr>
        <w:ind w:left="9249" w:hanging="361"/>
      </w:pPr>
      <w:rPr>
        <w:rFonts w:hint="default"/>
        <w:lang w:val="en-US" w:eastAsia="en-US" w:bidi="ar-SA"/>
      </w:rPr>
    </w:lvl>
  </w:abstractNum>
  <w:abstractNum w:abstractNumId="35">
    <w:multiLevelType w:val="hybridMultilevel"/>
    <w:lvl w:ilvl="0">
      <w:start w:val="1"/>
      <w:numFmt w:val="decimal"/>
      <w:lvlText w:val="%1."/>
      <w:lvlJc w:val="left"/>
      <w:pPr>
        <w:ind w:left="1006" w:hanging="361"/>
        <w:jc w:val="right"/>
      </w:pPr>
      <w:rPr>
        <w:rFonts w:hint="default"/>
        <w:spacing w:val="0"/>
        <w:w w:val="100"/>
        <w:lang w:val="en-US" w:eastAsia="en-US" w:bidi="ar-SA"/>
      </w:rPr>
    </w:lvl>
    <w:lvl w:ilvl="1">
      <w:start w:val="1"/>
      <w:numFmt w:val="decimal"/>
      <w:lvlText w:val="%2."/>
      <w:lvlJc w:val="left"/>
      <w:pPr>
        <w:ind w:left="118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300" w:hanging="361"/>
      </w:pPr>
      <w:rPr>
        <w:rFonts w:hint="default"/>
        <w:lang w:val="en-US" w:eastAsia="en-US" w:bidi="ar-SA"/>
      </w:rPr>
    </w:lvl>
    <w:lvl w:ilvl="3">
      <w:start w:val="0"/>
      <w:numFmt w:val="bullet"/>
      <w:lvlText w:val="•"/>
      <w:lvlJc w:val="left"/>
      <w:pPr>
        <w:ind w:left="3421" w:hanging="361"/>
      </w:pPr>
      <w:rPr>
        <w:rFonts w:hint="default"/>
        <w:lang w:val="en-US" w:eastAsia="en-US" w:bidi="ar-SA"/>
      </w:rPr>
    </w:lvl>
    <w:lvl w:ilvl="4">
      <w:start w:val="0"/>
      <w:numFmt w:val="bullet"/>
      <w:lvlText w:val="•"/>
      <w:lvlJc w:val="left"/>
      <w:pPr>
        <w:ind w:left="4542" w:hanging="361"/>
      </w:pPr>
      <w:rPr>
        <w:rFonts w:hint="default"/>
        <w:lang w:val="en-US" w:eastAsia="en-US" w:bidi="ar-SA"/>
      </w:rPr>
    </w:lvl>
    <w:lvl w:ilvl="5">
      <w:start w:val="0"/>
      <w:numFmt w:val="bullet"/>
      <w:lvlText w:val="•"/>
      <w:lvlJc w:val="left"/>
      <w:pPr>
        <w:ind w:left="5662" w:hanging="361"/>
      </w:pPr>
      <w:rPr>
        <w:rFonts w:hint="default"/>
        <w:lang w:val="en-US" w:eastAsia="en-US" w:bidi="ar-SA"/>
      </w:rPr>
    </w:lvl>
    <w:lvl w:ilvl="6">
      <w:start w:val="0"/>
      <w:numFmt w:val="bullet"/>
      <w:lvlText w:val="•"/>
      <w:lvlJc w:val="left"/>
      <w:pPr>
        <w:ind w:left="6783" w:hanging="361"/>
      </w:pPr>
      <w:rPr>
        <w:rFonts w:hint="default"/>
        <w:lang w:val="en-US" w:eastAsia="en-US" w:bidi="ar-SA"/>
      </w:rPr>
    </w:lvl>
    <w:lvl w:ilvl="7">
      <w:start w:val="0"/>
      <w:numFmt w:val="bullet"/>
      <w:lvlText w:val="•"/>
      <w:lvlJc w:val="left"/>
      <w:pPr>
        <w:ind w:left="7904" w:hanging="361"/>
      </w:pPr>
      <w:rPr>
        <w:rFonts w:hint="default"/>
        <w:lang w:val="en-US" w:eastAsia="en-US" w:bidi="ar-SA"/>
      </w:rPr>
    </w:lvl>
    <w:lvl w:ilvl="8">
      <w:start w:val="0"/>
      <w:numFmt w:val="bullet"/>
      <w:lvlText w:val="•"/>
      <w:lvlJc w:val="left"/>
      <w:pPr>
        <w:ind w:left="9024" w:hanging="361"/>
      </w:pPr>
      <w:rPr>
        <w:rFonts w:hint="default"/>
        <w:lang w:val="en-US" w:eastAsia="en-US" w:bidi="ar-SA"/>
      </w:rPr>
    </w:lvl>
  </w:abstractNum>
  <w:abstractNum w:abstractNumId="34">
    <w:multiLevelType w:val="hybridMultilevel"/>
    <w:lvl w:ilvl="0">
      <w:start w:val="1"/>
      <w:numFmt w:val="decimal"/>
      <w:lvlText w:val="%1."/>
      <w:lvlJc w:val="left"/>
      <w:pPr>
        <w:ind w:left="118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88" w:hanging="361"/>
      </w:pPr>
      <w:rPr>
        <w:rFonts w:hint="default"/>
        <w:lang w:val="en-US" w:eastAsia="en-US" w:bidi="ar-SA"/>
      </w:rPr>
    </w:lvl>
    <w:lvl w:ilvl="2">
      <w:start w:val="0"/>
      <w:numFmt w:val="bullet"/>
      <w:lvlText w:val="•"/>
      <w:lvlJc w:val="left"/>
      <w:pPr>
        <w:ind w:left="3197" w:hanging="361"/>
      </w:pPr>
      <w:rPr>
        <w:rFonts w:hint="default"/>
        <w:lang w:val="en-US" w:eastAsia="en-US" w:bidi="ar-SA"/>
      </w:rPr>
    </w:lvl>
    <w:lvl w:ilvl="3">
      <w:start w:val="0"/>
      <w:numFmt w:val="bullet"/>
      <w:lvlText w:val="•"/>
      <w:lvlJc w:val="left"/>
      <w:pPr>
        <w:ind w:left="4205" w:hanging="361"/>
      </w:pPr>
      <w:rPr>
        <w:rFonts w:hint="default"/>
        <w:lang w:val="en-US" w:eastAsia="en-US" w:bidi="ar-SA"/>
      </w:rPr>
    </w:lvl>
    <w:lvl w:ilvl="4">
      <w:start w:val="0"/>
      <w:numFmt w:val="bullet"/>
      <w:lvlText w:val="•"/>
      <w:lvlJc w:val="left"/>
      <w:pPr>
        <w:ind w:left="5214" w:hanging="361"/>
      </w:pPr>
      <w:rPr>
        <w:rFonts w:hint="default"/>
        <w:lang w:val="en-US" w:eastAsia="en-US" w:bidi="ar-SA"/>
      </w:rPr>
    </w:lvl>
    <w:lvl w:ilvl="5">
      <w:start w:val="0"/>
      <w:numFmt w:val="bullet"/>
      <w:lvlText w:val="•"/>
      <w:lvlJc w:val="left"/>
      <w:pPr>
        <w:ind w:left="6223" w:hanging="361"/>
      </w:pPr>
      <w:rPr>
        <w:rFonts w:hint="default"/>
        <w:lang w:val="en-US" w:eastAsia="en-US" w:bidi="ar-SA"/>
      </w:rPr>
    </w:lvl>
    <w:lvl w:ilvl="6">
      <w:start w:val="0"/>
      <w:numFmt w:val="bullet"/>
      <w:lvlText w:val="•"/>
      <w:lvlJc w:val="left"/>
      <w:pPr>
        <w:ind w:left="7231" w:hanging="361"/>
      </w:pPr>
      <w:rPr>
        <w:rFonts w:hint="default"/>
        <w:lang w:val="en-US" w:eastAsia="en-US" w:bidi="ar-SA"/>
      </w:rPr>
    </w:lvl>
    <w:lvl w:ilvl="7">
      <w:start w:val="0"/>
      <w:numFmt w:val="bullet"/>
      <w:lvlText w:val="•"/>
      <w:lvlJc w:val="left"/>
      <w:pPr>
        <w:ind w:left="8240" w:hanging="361"/>
      </w:pPr>
      <w:rPr>
        <w:rFonts w:hint="default"/>
        <w:lang w:val="en-US" w:eastAsia="en-US" w:bidi="ar-SA"/>
      </w:rPr>
    </w:lvl>
    <w:lvl w:ilvl="8">
      <w:start w:val="0"/>
      <w:numFmt w:val="bullet"/>
      <w:lvlText w:val="•"/>
      <w:lvlJc w:val="left"/>
      <w:pPr>
        <w:ind w:left="9249" w:hanging="361"/>
      </w:pPr>
      <w:rPr>
        <w:rFonts w:hint="default"/>
        <w:lang w:val="en-US" w:eastAsia="en-US" w:bidi="ar-SA"/>
      </w:rPr>
    </w:lvl>
  </w:abstractNum>
  <w:abstractNum w:abstractNumId="33">
    <w:multiLevelType w:val="hybridMultilevel"/>
    <w:lvl w:ilvl="0">
      <w:start w:val="1"/>
      <w:numFmt w:val="decimal"/>
      <w:lvlText w:val="%1."/>
      <w:lvlJc w:val="left"/>
      <w:pPr>
        <w:ind w:left="118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88" w:hanging="361"/>
      </w:pPr>
      <w:rPr>
        <w:rFonts w:hint="default"/>
        <w:lang w:val="en-US" w:eastAsia="en-US" w:bidi="ar-SA"/>
      </w:rPr>
    </w:lvl>
    <w:lvl w:ilvl="2">
      <w:start w:val="0"/>
      <w:numFmt w:val="bullet"/>
      <w:lvlText w:val="•"/>
      <w:lvlJc w:val="left"/>
      <w:pPr>
        <w:ind w:left="3197" w:hanging="361"/>
      </w:pPr>
      <w:rPr>
        <w:rFonts w:hint="default"/>
        <w:lang w:val="en-US" w:eastAsia="en-US" w:bidi="ar-SA"/>
      </w:rPr>
    </w:lvl>
    <w:lvl w:ilvl="3">
      <w:start w:val="0"/>
      <w:numFmt w:val="bullet"/>
      <w:lvlText w:val="•"/>
      <w:lvlJc w:val="left"/>
      <w:pPr>
        <w:ind w:left="4205" w:hanging="361"/>
      </w:pPr>
      <w:rPr>
        <w:rFonts w:hint="default"/>
        <w:lang w:val="en-US" w:eastAsia="en-US" w:bidi="ar-SA"/>
      </w:rPr>
    </w:lvl>
    <w:lvl w:ilvl="4">
      <w:start w:val="0"/>
      <w:numFmt w:val="bullet"/>
      <w:lvlText w:val="•"/>
      <w:lvlJc w:val="left"/>
      <w:pPr>
        <w:ind w:left="5214" w:hanging="361"/>
      </w:pPr>
      <w:rPr>
        <w:rFonts w:hint="default"/>
        <w:lang w:val="en-US" w:eastAsia="en-US" w:bidi="ar-SA"/>
      </w:rPr>
    </w:lvl>
    <w:lvl w:ilvl="5">
      <w:start w:val="0"/>
      <w:numFmt w:val="bullet"/>
      <w:lvlText w:val="•"/>
      <w:lvlJc w:val="left"/>
      <w:pPr>
        <w:ind w:left="6223" w:hanging="361"/>
      </w:pPr>
      <w:rPr>
        <w:rFonts w:hint="default"/>
        <w:lang w:val="en-US" w:eastAsia="en-US" w:bidi="ar-SA"/>
      </w:rPr>
    </w:lvl>
    <w:lvl w:ilvl="6">
      <w:start w:val="0"/>
      <w:numFmt w:val="bullet"/>
      <w:lvlText w:val="•"/>
      <w:lvlJc w:val="left"/>
      <w:pPr>
        <w:ind w:left="7231" w:hanging="361"/>
      </w:pPr>
      <w:rPr>
        <w:rFonts w:hint="default"/>
        <w:lang w:val="en-US" w:eastAsia="en-US" w:bidi="ar-SA"/>
      </w:rPr>
    </w:lvl>
    <w:lvl w:ilvl="7">
      <w:start w:val="0"/>
      <w:numFmt w:val="bullet"/>
      <w:lvlText w:val="•"/>
      <w:lvlJc w:val="left"/>
      <w:pPr>
        <w:ind w:left="8240" w:hanging="361"/>
      </w:pPr>
      <w:rPr>
        <w:rFonts w:hint="default"/>
        <w:lang w:val="en-US" w:eastAsia="en-US" w:bidi="ar-SA"/>
      </w:rPr>
    </w:lvl>
    <w:lvl w:ilvl="8">
      <w:start w:val="0"/>
      <w:numFmt w:val="bullet"/>
      <w:lvlText w:val="•"/>
      <w:lvlJc w:val="left"/>
      <w:pPr>
        <w:ind w:left="9249" w:hanging="361"/>
      </w:pPr>
      <w:rPr>
        <w:rFonts w:hint="default"/>
        <w:lang w:val="en-US" w:eastAsia="en-US" w:bidi="ar-SA"/>
      </w:rPr>
    </w:lvl>
  </w:abstractNum>
  <w:abstractNum w:abstractNumId="32">
    <w:multiLevelType w:val="hybridMultilevel"/>
    <w:lvl w:ilvl="0">
      <w:start w:val="1"/>
      <w:numFmt w:val="lowerLetter"/>
      <w:lvlText w:val="%1."/>
      <w:lvlJc w:val="left"/>
      <w:pPr>
        <w:ind w:left="1186" w:hanging="36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188" w:hanging="361"/>
      </w:pPr>
      <w:rPr>
        <w:rFonts w:hint="default"/>
        <w:lang w:val="en-US" w:eastAsia="en-US" w:bidi="ar-SA"/>
      </w:rPr>
    </w:lvl>
    <w:lvl w:ilvl="2">
      <w:start w:val="0"/>
      <w:numFmt w:val="bullet"/>
      <w:lvlText w:val="•"/>
      <w:lvlJc w:val="left"/>
      <w:pPr>
        <w:ind w:left="3197" w:hanging="361"/>
      </w:pPr>
      <w:rPr>
        <w:rFonts w:hint="default"/>
        <w:lang w:val="en-US" w:eastAsia="en-US" w:bidi="ar-SA"/>
      </w:rPr>
    </w:lvl>
    <w:lvl w:ilvl="3">
      <w:start w:val="0"/>
      <w:numFmt w:val="bullet"/>
      <w:lvlText w:val="•"/>
      <w:lvlJc w:val="left"/>
      <w:pPr>
        <w:ind w:left="4205" w:hanging="361"/>
      </w:pPr>
      <w:rPr>
        <w:rFonts w:hint="default"/>
        <w:lang w:val="en-US" w:eastAsia="en-US" w:bidi="ar-SA"/>
      </w:rPr>
    </w:lvl>
    <w:lvl w:ilvl="4">
      <w:start w:val="0"/>
      <w:numFmt w:val="bullet"/>
      <w:lvlText w:val="•"/>
      <w:lvlJc w:val="left"/>
      <w:pPr>
        <w:ind w:left="5214" w:hanging="361"/>
      </w:pPr>
      <w:rPr>
        <w:rFonts w:hint="default"/>
        <w:lang w:val="en-US" w:eastAsia="en-US" w:bidi="ar-SA"/>
      </w:rPr>
    </w:lvl>
    <w:lvl w:ilvl="5">
      <w:start w:val="0"/>
      <w:numFmt w:val="bullet"/>
      <w:lvlText w:val="•"/>
      <w:lvlJc w:val="left"/>
      <w:pPr>
        <w:ind w:left="6223" w:hanging="361"/>
      </w:pPr>
      <w:rPr>
        <w:rFonts w:hint="default"/>
        <w:lang w:val="en-US" w:eastAsia="en-US" w:bidi="ar-SA"/>
      </w:rPr>
    </w:lvl>
    <w:lvl w:ilvl="6">
      <w:start w:val="0"/>
      <w:numFmt w:val="bullet"/>
      <w:lvlText w:val="•"/>
      <w:lvlJc w:val="left"/>
      <w:pPr>
        <w:ind w:left="7231" w:hanging="361"/>
      </w:pPr>
      <w:rPr>
        <w:rFonts w:hint="default"/>
        <w:lang w:val="en-US" w:eastAsia="en-US" w:bidi="ar-SA"/>
      </w:rPr>
    </w:lvl>
    <w:lvl w:ilvl="7">
      <w:start w:val="0"/>
      <w:numFmt w:val="bullet"/>
      <w:lvlText w:val="•"/>
      <w:lvlJc w:val="left"/>
      <w:pPr>
        <w:ind w:left="8240" w:hanging="361"/>
      </w:pPr>
      <w:rPr>
        <w:rFonts w:hint="default"/>
        <w:lang w:val="en-US" w:eastAsia="en-US" w:bidi="ar-SA"/>
      </w:rPr>
    </w:lvl>
    <w:lvl w:ilvl="8">
      <w:start w:val="0"/>
      <w:numFmt w:val="bullet"/>
      <w:lvlText w:val="•"/>
      <w:lvlJc w:val="left"/>
      <w:pPr>
        <w:ind w:left="9249" w:hanging="361"/>
      </w:pPr>
      <w:rPr>
        <w:rFonts w:hint="default"/>
        <w:lang w:val="en-US" w:eastAsia="en-US" w:bidi="ar-SA"/>
      </w:rPr>
    </w:lvl>
  </w:abstractNum>
  <w:abstractNum w:abstractNumId="31">
    <w:multiLevelType w:val="hybridMultilevel"/>
    <w:lvl w:ilvl="0">
      <w:start w:val="0"/>
      <w:numFmt w:val="bullet"/>
      <w:lvlText w:val="-"/>
      <w:lvlJc w:val="left"/>
      <w:pPr>
        <w:ind w:left="1366"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50" w:hanging="360"/>
      </w:pPr>
      <w:rPr>
        <w:rFonts w:hint="default"/>
        <w:lang w:val="en-US" w:eastAsia="en-US" w:bidi="ar-SA"/>
      </w:rPr>
    </w:lvl>
    <w:lvl w:ilvl="2">
      <w:start w:val="0"/>
      <w:numFmt w:val="bullet"/>
      <w:lvlText w:val="•"/>
      <w:lvlJc w:val="left"/>
      <w:pPr>
        <w:ind w:left="3341" w:hanging="360"/>
      </w:pPr>
      <w:rPr>
        <w:rFonts w:hint="default"/>
        <w:lang w:val="en-US" w:eastAsia="en-US" w:bidi="ar-SA"/>
      </w:rPr>
    </w:lvl>
    <w:lvl w:ilvl="3">
      <w:start w:val="0"/>
      <w:numFmt w:val="bullet"/>
      <w:lvlText w:val="•"/>
      <w:lvlJc w:val="left"/>
      <w:pPr>
        <w:ind w:left="4331" w:hanging="360"/>
      </w:pPr>
      <w:rPr>
        <w:rFonts w:hint="default"/>
        <w:lang w:val="en-US" w:eastAsia="en-US" w:bidi="ar-SA"/>
      </w:rPr>
    </w:lvl>
    <w:lvl w:ilvl="4">
      <w:start w:val="0"/>
      <w:numFmt w:val="bullet"/>
      <w:lvlText w:val="•"/>
      <w:lvlJc w:val="left"/>
      <w:pPr>
        <w:ind w:left="5322" w:hanging="360"/>
      </w:pPr>
      <w:rPr>
        <w:rFonts w:hint="default"/>
        <w:lang w:val="en-US" w:eastAsia="en-US" w:bidi="ar-SA"/>
      </w:rPr>
    </w:lvl>
    <w:lvl w:ilvl="5">
      <w:start w:val="0"/>
      <w:numFmt w:val="bullet"/>
      <w:lvlText w:val="•"/>
      <w:lvlJc w:val="left"/>
      <w:pPr>
        <w:ind w:left="6313" w:hanging="360"/>
      </w:pPr>
      <w:rPr>
        <w:rFonts w:hint="default"/>
        <w:lang w:val="en-US" w:eastAsia="en-US" w:bidi="ar-SA"/>
      </w:rPr>
    </w:lvl>
    <w:lvl w:ilvl="6">
      <w:start w:val="0"/>
      <w:numFmt w:val="bullet"/>
      <w:lvlText w:val="•"/>
      <w:lvlJc w:val="left"/>
      <w:pPr>
        <w:ind w:left="7303" w:hanging="360"/>
      </w:pPr>
      <w:rPr>
        <w:rFonts w:hint="default"/>
        <w:lang w:val="en-US" w:eastAsia="en-US" w:bidi="ar-SA"/>
      </w:rPr>
    </w:lvl>
    <w:lvl w:ilvl="7">
      <w:start w:val="0"/>
      <w:numFmt w:val="bullet"/>
      <w:lvlText w:val="•"/>
      <w:lvlJc w:val="left"/>
      <w:pPr>
        <w:ind w:left="8294" w:hanging="360"/>
      </w:pPr>
      <w:rPr>
        <w:rFonts w:hint="default"/>
        <w:lang w:val="en-US" w:eastAsia="en-US" w:bidi="ar-SA"/>
      </w:rPr>
    </w:lvl>
    <w:lvl w:ilvl="8">
      <w:start w:val="0"/>
      <w:numFmt w:val="bullet"/>
      <w:lvlText w:val="•"/>
      <w:lvlJc w:val="left"/>
      <w:pPr>
        <w:ind w:left="9285" w:hanging="360"/>
      </w:pPr>
      <w:rPr>
        <w:rFonts w:hint="default"/>
        <w:lang w:val="en-US" w:eastAsia="en-US" w:bidi="ar-SA"/>
      </w:rPr>
    </w:lvl>
  </w:abstractNum>
  <w:abstractNum w:abstractNumId="30">
    <w:multiLevelType w:val="hybridMultilevel"/>
    <w:lvl w:ilvl="0">
      <w:start w:val="1"/>
      <w:numFmt w:val="decimal"/>
      <w:lvlText w:val="%1."/>
      <w:lvlJc w:val="left"/>
      <w:pPr>
        <w:ind w:left="154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154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485" w:hanging="360"/>
      </w:pPr>
      <w:rPr>
        <w:rFonts w:hint="default"/>
        <w:lang w:val="en-US" w:eastAsia="en-US" w:bidi="ar-SA"/>
      </w:rPr>
    </w:lvl>
    <w:lvl w:ilvl="3">
      <w:start w:val="0"/>
      <w:numFmt w:val="bullet"/>
      <w:lvlText w:val="•"/>
      <w:lvlJc w:val="left"/>
      <w:pPr>
        <w:ind w:left="4457" w:hanging="360"/>
      </w:pPr>
      <w:rPr>
        <w:rFonts w:hint="default"/>
        <w:lang w:val="en-US" w:eastAsia="en-US" w:bidi="ar-SA"/>
      </w:rPr>
    </w:lvl>
    <w:lvl w:ilvl="4">
      <w:start w:val="0"/>
      <w:numFmt w:val="bullet"/>
      <w:lvlText w:val="•"/>
      <w:lvlJc w:val="left"/>
      <w:pPr>
        <w:ind w:left="5430" w:hanging="360"/>
      </w:pPr>
      <w:rPr>
        <w:rFonts w:hint="default"/>
        <w:lang w:val="en-US" w:eastAsia="en-US" w:bidi="ar-SA"/>
      </w:rPr>
    </w:lvl>
    <w:lvl w:ilvl="5">
      <w:start w:val="0"/>
      <w:numFmt w:val="bullet"/>
      <w:lvlText w:val="•"/>
      <w:lvlJc w:val="left"/>
      <w:pPr>
        <w:ind w:left="6403" w:hanging="360"/>
      </w:pPr>
      <w:rPr>
        <w:rFonts w:hint="default"/>
        <w:lang w:val="en-US" w:eastAsia="en-US" w:bidi="ar-SA"/>
      </w:rPr>
    </w:lvl>
    <w:lvl w:ilvl="6">
      <w:start w:val="0"/>
      <w:numFmt w:val="bullet"/>
      <w:lvlText w:val="•"/>
      <w:lvlJc w:val="left"/>
      <w:pPr>
        <w:ind w:left="7375" w:hanging="360"/>
      </w:pPr>
      <w:rPr>
        <w:rFonts w:hint="default"/>
        <w:lang w:val="en-US" w:eastAsia="en-US" w:bidi="ar-SA"/>
      </w:rPr>
    </w:lvl>
    <w:lvl w:ilvl="7">
      <w:start w:val="0"/>
      <w:numFmt w:val="bullet"/>
      <w:lvlText w:val="•"/>
      <w:lvlJc w:val="left"/>
      <w:pPr>
        <w:ind w:left="8348" w:hanging="360"/>
      </w:pPr>
      <w:rPr>
        <w:rFonts w:hint="default"/>
        <w:lang w:val="en-US" w:eastAsia="en-US" w:bidi="ar-SA"/>
      </w:rPr>
    </w:lvl>
    <w:lvl w:ilvl="8">
      <w:start w:val="0"/>
      <w:numFmt w:val="bullet"/>
      <w:lvlText w:val="•"/>
      <w:lvlJc w:val="left"/>
      <w:pPr>
        <w:ind w:left="9321" w:hanging="360"/>
      </w:pPr>
      <w:rPr>
        <w:rFonts w:hint="default"/>
        <w:lang w:val="en-US" w:eastAsia="en-US" w:bidi="ar-SA"/>
      </w:rPr>
    </w:lvl>
  </w:abstractNum>
  <w:abstractNum w:abstractNumId="29">
    <w:multiLevelType w:val="hybridMultilevel"/>
    <w:lvl w:ilvl="0">
      <w:start w:val="1"/>
      <w:numFmt w:val="decimal"/>
      <w:lvlText w:val="%1."/>
      <w:lvlJc w:val="left"/>
      <w:pPr>
        <w:ind w:left="88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186" w:hanging="36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906" w:hanging="720"/>
      </w:pPr>
      <w:rPr>
        <w:rFonts w:hint="default" w:ascii="Wingdings" w:hAnsi="Wingdings" w:eastAsia="Wingdings" w:cs="Wingdings"/>
        <w:b w:val="0"/>
        <w:bCs w:val="0"/>
        <w:i w:val="0"/>
        <w:iCs w:val="0"/>
        <w:spacing w:val="0"/>
        <w:w w:val="100"/>
        <w:sz w:val="24"/>
        <w:szCs w:val="24"/>
        <w:lang w:val="en-US" w:eastAsia="en-US" w:bidi="ar-SA"/>
      </w:rPr>
    </w:lvl>
    <w:lvl w:ilvl="3">
      <w:start w:val="0"/>
      <w:numFmt w:val="bullet"/>
      <w:lvlText w:val="•"/>
      <w:lvlJc w:val="left"/>
      <w:pPr>
        <w:ind w:left="3070" w:hanging="720"/>
      </w:pPr>
      <w:rPr>
        <w:rFonts w:hint="default"/>
        <w:lang w:val="en-US" w:eastAsia="en-US" w:bidi="ar-SA"/>
      </w:rPr>
    </w:lvl>
    <w:lvl w:ilvl="4">
      <w:start w:val="0"/>
      <w:numFmt w:val="bullet"/>
      <w:lvlText w:val="•"/>
      <w:lvlJc w:val="left"/>
      <w:pPr>
        <w:ind w:left="4241" w:hanging="720"/>
      </w:pPr>
      <w:rPr>
        <w:rFonts w:hint="default"/>
        <w:lang w:val="en-US" w:eastAsia="en-US" w:bidi="ar-SA"/>
      </w:rPr>
    </w:lvl>
    <w:lvl w:ilvl="5">
      <w:start w:val="0"/>
      <w:numFmt w:val="bullet"/>
      <w:lvlText w:val="•"/>
      <w:lvlJc w:val="left"/>
      <w:pPr>
        <w:ind w:left="5412" w:hanging="720"/>
      </w:pPr>
      <w:rPr>
        <w:rFonts w:hint="default"/>
        <w:lang w:val="en-US" w:eastAsia="en-US" w:bidi="ar-SA"/>
      </w:rPr>
    </w:lvl>
    <w:lvl w:ilvl="6">
      <w:start w:val="0"/>
      <w:numFmt w:val="bullet"/>
      <w:lvlText w:val="•"/>
      <w:lvlJc w:val="left"/>
      <w:pPr>
        <w:ind w:left="6583" w:hanging="720"/>
      </w:pPr>
      <w:rPr>
        <w:rFonts w:hint="default"/>
        <w:lang w:val="en-US" w:eastAsia="en-US" w:bidi="ar-SA"/>
      </w:rPr>
    </w:lvl>
    <w:lvl w:ilvl="7">
      <w:start w:val="0"/>
      <w:numFmt w:val="bullet"/>
      <w:lvlText w:val="•"/>
      <w:lvlJc w:val="left"/>
      <w:pPr>
        <w:ind w:left="7754" w:hanging="720"/>
      </w:pPr>
      <w:rPr>
        <w:rFonts w:hint="default"/>
        <w:lang w:val="en-US" w:eastAsia="en-US" w:bidi="ar-SA"/>
      </w:rPr>
    </w:lvl>
    <w:lvl w:ilvl="8">
      <w:start w:val="0"/>
      <w:numFmt w:val="bullet"/>
      <w:lvlText w:val="•"/>
      <w:lvlJc w:val="left"/>
      <w:pPr>
        <w:ind w:left="8924" w:hanging="720"/>
      </w:pPr>
      <w:rPr>
        <w:rFonts w:hint="default"/>
        <w:lang w:val="en-US" w:eastAsia="en-US" w:bidi="ar-SA"/>
      </w:rPr>
    </w:lvl>
  </w:abstractNum>
  <w:abstractNum w:abstractNumId="28">
    <w:multiLevelType w:val="hybridMultilevel"/>
    <w:lvl w:ilvl="0">
      <w:start w:val="2"/>
      <w:numFmt w:val="decimal"/>
      <w:lvlText w:val="%1"/>
      <w:lvlJc w:val="left"/>
      <w:pPr>
        <w:ind w:left="1246" w:hanging="780"/>
        <w:jc w:val="left"/>
      </w:pPr>
      <w:rPr>
        <w:rFonts w:hint="default"/>
        <w:lang w:val="en-US" w:eastAsia="en-US" w:bidi="ar-SA"/>
      </w:rPr>
    </w:lvl>
    <w:lvl w:ilvl="1">
      <w:start w:val="5"/>
      <w:numFmt w:val="decimal"/>
      <w:lvlText w:val="%1.%2"/>
      <w:lvlJc w:val="left"/>
      <w:pPr>
        <w:ind w:left="1246" w:hanging="780"/>
        <w:jc w:val="left"/>
      </w:pPr>
      <w:rPr>
        <w:rFonts w:hint="default"/>
        <w:lang w:val="en-US" w:eastAsia="en-US" w:bidi="ar-SA"/>
      </w:rPr>
    </w:lvl>
    <w:lvl w:ilvl="2">
      <w:start w:val="0"/>
      <w:numFmt w:val="decimal"/>
      <w:lvlText w:val="%1.%2.%3"/>
      <w:lvlJc w:val="left"/>
      <w:pPr>
        <w:ind w:left="1246"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Letter"/>
      <w:lvlText w:val="%4."/>
      <w:lvlJc w:val="left"/>
      <w:pPr>
        <w:ind w:left="1278" w:hanging="360"/>
        <w:jc w:val="righ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718" w:hanging="360"/>
      </w:pPr>
      <w:rPr>
        <w:rFonts w:hint="default"/>
        <w:lang w:val="en-US" w:eastAsia="en-US" w:bidi="ar-SA"/>
      </w:rPr>
    </w:lvl>
    <w:lvl w:ilvl="6">
      <w:start w:val="0"/>
      <w:numFmt w:val="bullet"/>
      <w:lvlText w:val="•"/>
      <w:lvlJc w:val="left"/>
      <w:pPr>
        <w:ind w:left="6828" w:hanging="360"/>
      </w:pPr>
      <w:rPr>
        <w:rFonts w:hint="default"/>
        <w:lang w:val="en-US" w:eastAsia="en-US" w:bidi="ar-SA"/>
      </w:rPr>
    </w:lvl>
    <w:lvl w:ilvl="7">
      <w:start w:val="0"/>
      <w:numFmt w:val="bullet"/>
      <w:lvlText w:val="•"/>
      <w:lvlJc w:val="left"/>
      <w:pPr>
        <w:ind w:left="7937" w:hanging="360"/>
      </w:pPr>
      <w:rPr>
        <w:rFonts w:hint="default"/>
        <w:lang w:val="en-US" w:eastAsia="en-US" w:bidi="ar-SA"/>
      </w:rPr>
    </w:lvl>
    <w:lvl w:ilvl="8">
      <w:start w:val="0"/>
      <w:numFmt w:val="bullet"/>
      <w:lvlText w:val="•"/>
      <w:lvlJc w:val="left"/>
      <w:pPr>
        <w:ind w:left="9047" w:hanging="360"/>
      </w:pPr>
      <w:rPr>
        <w:rFonts w:hint="default"/>
        <w:lang w:val="en-US" w:eastAsia="en-US" w:bidi="ar-SA"/>
      </w:rPr>
    </w:lvl>
  </w:abstractNum>
  <w:abstractNum w:abstractNumId="27">
    <w:multiLevelType w:val="hybridMultilevel"/>
    <w:lvl w:ilvl="0">
      <w:start w:val="1"/>
      <w:numFmt w:val="decimal"/>
      <w:lvlText w:val="%1."/>
      <w:lvlJc w:val="left"/>
      <w:pPr>
        <w:ind w:left="82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18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154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2755" w:hanging="360"/>
      </w:pPr>
      <w:rPr>
        <w:rFonts w:hint="default"/>
        <w:lang w:val="en-US" w:eastAsia="en-US" w:bidi="ar-SA"/>
      </w:rPr>
    </w:lvl>
    <w:lvl w:ilvl="4">
      <w:start w:val="0"/>
      <w:numFmt w:val="bullet"/>
      <w:lvlText w:val="•"/>
      <w:lvlJc w:val="left"/>
      <w:pPr>
        <w:ind w:left="3971" w:hanging="360"/>
      </w:pPr>
      <w:rPr>
        <w:rFonts w:hint="default"/>
        <w:lang w:val="en-US" w:eastAsia="en-US" w:bidi="ar-SA"/>
      </w:rPr>
    </w:lvl>
    <w:lvl w:ilvl="5">
      <w:start w:val="0"/>
      <w:numFmt w:val="bullet"/>
      <w:lvlText w:val="•"/>
      <w:lvlJc w:val="left"/>
      <w:pPr>
        <w:ind w:left="5187" w:hanging="360"/>
      </w:pPr>
      <w:rPr>
        <w:rFonts w:hint="default"/>
        <w:lang w:val="en-US" w:eastAsia="en-US" w:bidi="ar-SA"/>
      </w:rPr>
    </w:lvl>
    <w:lvl w:ilvl="6">
      <w:start w:val="0"/>
      <w:numFmt w:val="bullet"/>
      <w:lvlText w:val="•"/>
      <w:lvlJc w:val="left"/>
      <w:pPr>
        <w:ind w:left="6403" w:hanging="360"/>
      </w:pPr>
      <w:rPr>
        <w:rFonts w:hint="default"/>
        <w:lang w:val="en-US" w:eastAsia="en-US" w:bidi="ar-SA"/>
      </w:rPr>
    </w:lvl>
    <w:lvl w:ilvl="7">
      <w:start w:val="0"/>
      <w:numFmt w:val="bullet"/>
      <w:lvlText w:val="•"/>
      <w:lvlJc w:val="left"/>
      <w:pPr>
        <w:ind w:left="7619" w:hanging="360"/>
      </w:pPr>
      <w:rPr>
        <w:rFonts w:hint="default"/>
        <w:lang w:val="en-US" w:eastAsia="en-US" w:bidi="ar-SA"/>
      </w:rPr>
    </w:lvl>
    <w:lvl w:ilvl="8">
      <w:start w:val="0"/>
      <w:numFmt w:val="bullet"/>
      <w:lvlText w:val="•"/>
      <w:lvlJc w:val="left"/>
      <w:pPr>
        <w:ind w:left="8834" w:hanging="360"/>
      </w:pPr>
      <w:rPr>
        <w:rFonts w:hint="default"/>
        <w:lang w:val="en-US" w:eastAsia="en-US" w:bidi="ar-SA"/>
      </w:rPr>
    </w:lvl>
  </w:abstractNum>
  <w:abstractNum w:abstractNumId="22">
    <w:multiLevelType w:val="hybridMultilevel"/>
    <w:lvl w:ilvl="0">
      <w:start w:val="1"/>
      <w:numFmt w:val="decimal"/>
      <w:lvlText w:val="%1."/>
      <w:lvlJc w:val="left"/>
      <w:pPr>
        <w:ind w:left="1249"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42" w:hanging="423"/>
      </w:pPr>
      <w:rPr>
        <w:rFonts w:hint="default"/>
        <w:lang w:val="en-US" w:eastAsia="en-US" w:bidi="ar-SA"/>
      </w:rPr>
    </w:lvl>
    <w:lvl w:ilvl="2">
      <w:start w:val="0"/>
      <w:numFmt w:val="bullet"/>
      <w:lvlText w:val="•"/>
      <w:lvlJc w:val="left"/>
      <w:pPr>
        <w:ind w:left="3245" w:hanging="423"/>
      </w:pPr>
      <w:rPr>
        <w:rFonts w:hint="default"/>
        <w:lang w:val="en-US" w:eastAsia="en-US" w:bidi="ar-SA"/>
      </w:rPr>
    </w:lvl>
    <w:lvl w:ilvl="3">
      <w:start w:val="0"/>
      <w:numFmt w:val="bullet"/>
      <w:lvlText w:val="•"/>
      <w:lvlJc w:val="left"/>
      <w:pPr>
        <w:ind w:left="4247" w:hanging="423"/>
      </w:pPr>
      <w:rPr>
        <w:rFonts w:hint="default"/>
        <w:lang w:val="en-US" w:eastAsia="en-US" w:bidi="ar-SA"/>
      </w:rPr>
    </w:lvl>
    <w:lvl w:ilvl="4">
      <w:start w:val="0"/>
      <w:numFmt w:val="bullet"/>
      <w:lvlText w:val="•"/>
      <w:lvlJc w:val="left"/>
      <w:pPr>
        <w:ind w:left="5250" w:hanging="423"/>
      </w:pPr>
      <w:rPr>
        <w:rFonts w:hint="default"/>
        <w:lang w:val="en-US" w:eastAsia="en-US" w:bidi="ar-SA"/>
      </w:rPr>
    </w:lvl>
    <w:lvl w:ilvl="5">
      <w:start w:val="0"/>
      <w:numFmt w:val="bullet"/>
      <w:lvlText w:val="•"/>
      <w:lvlJc w:val="left"/>
      <w:pPr>
        <w:ind w:left="6253" w:hanging="423"/>
      </w:pPr>
      <w:rPr>
        <w:rFonts w:hint="default"/>
        <w:lang w:val="en-US" w:eastAsia="en-US" w:bidi="ar-SA"/>
      </w:rPr>
    </w:lvl>
    <w:lvl w:ilvl="6">
      <w:start w:val="0"/>
      <w:numFmt w:val="bullet"/>
      <w:lvlText w:val="•"/>
      <w:lvlJc w:val="left"/>
      <w:pPr>
        <w:ind w:left="7255" w:hanging="423"/>
      </w:pPr>
      <w:rPr>
        <w:rFonts w:hint="default"/>
        <w:lang w:val="en-US" w:eastAsia="en-US" w:bidi="ar-SA"/>
      </w:rPr>
    </w:lvl>
    <w:lvl w:ilvl="7">
      <w:start w:val="0"/>
      <w:numFmt w:val="bullet"/>
      <w:lvlText w:val="•"/>
      <w:lvlJc w:val="left"/>
      <w:pPr>
        <w:ind w:left="8258" w:hanging="423"/>
      </w:pPr>
      <w:rPr>
        <w:rFonts w:hint="default"/>
        <w:lang w:val="en-US" w:eastAsia="en-US" w:bidi="ar-SA"/>
      </w:rPr>
    </w:lvl>
    <w:lvl w:ilvl="8">
      <w:start w:val="0"/>
      <w:numFmt w:val="bullet"/>
      <w:lvlText w:val="•"/>
      <w:lvlJc w:val="left"/>
      <w:pPr>
        <w:ind w:left="9261" w:hanging="423"/>
      </w:pPr>
      <w:rPr>
        <w:rFonts w:hint="default"/>
        <w:lang w:val="en-US" w:eastAsia="en-US" w:bidi="ar-SA"/>
      </w:rPr>
    </w:lvl>
  </w:abstractNum>
  <w:abstractNum w:abstractNumId="26">
    <w:multiLevelType w:val="hybridMultilevel"/>
    <w:lvl w:ilvl="0">
      <w:start w:val="1"/>
      <w:numFmt w:val="decimal"/>
      <w:lvlText w:val="%1."/>
      <w:lvlJc w:val="left"/>
      <w:pPr>
        <w:ind w:left="82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1186"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190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070" w:hanging="360"/>
      </w:pPr>
      <w:rPr>
        <w:rFonts w:hint="default"/>
        <w:lang w:val="en-US" w:eastAsia="en-US" w:bidi="ar-SA"/>
      </w:rPr>
    </w:lvl>
    <w:lvl w:ilvl="4">
      <w:start w:val="0"/>
      <w:numFmt w:val="bullet"/>
      <w:lvlText w:val="•"/>
      <w:lvlJc w:val="left"/>
      <w:pPr>
        <w:ind w:left="4241" w:hanging="360"/>
      </w:pPr>
      <w:rPr>
        <w:rFonts w:hint="default"/>
        <w:lang w:val="en-US" w:eastAsia="en-US" w:bidi="ar-SA"/>
      </w:rPr>
    </w:lvl>
    <w:lvl w:ilvl="5">
      <w:start w:val="0"/>
      <w:numFmt w:val="bullet"/>
      <w:lvlText w:val="•"/>
      <w:lvlJc w:val="left"/>
      <w:pPr>
        <w:ind w:left="5412" w:hanging="360"/>
      </w:pPr>
      <w:rPr>
        <w:rFonts w:hint="default"/>
        <w:lang w:val="en-US" w:eastAsia="en-US" w:bidi="ar-SA"/>
      </w:rPr>
    </w:lvl>
    <w:lvl w:ilvl="6">
      <w:start w:val="0"/>
      <w:numFmt w:val="bullet"/>
      <w:lvlText w:val="•"/>
      <w:lvlJc w:val="left"/>
      <w:pPr>
        <w:ind w:left="6583" w:hanging="360"/>
      </w:pPr>
      <w:rPr>
        <w:rFonts w:hint="default"/>
        <w:lang w:val="en-US" w:eastAsia="en-US" w:bidi="ar-SA"/>
      </w:rPr>
    </w:lvl>
    <w:lvl w:ilvl="7">
      <w:start w:val="0"/>
      <w:numFmt w:val="bullet"/>
      <w:lvlText w:val="•"/>
      <w:lvlJc w:val="left"/>
      <w:pPr>
        <w:ind w:left="7754" w:hanging="360"/>
      </w:pPr>
      <w:rPr>
        <w:rFonts w:hint="default"/>
        <w:lang w:val="en-US" w:eastAsia="en-US" w:bidi="ar-SA"/>
      </w:rPr>
    </w:lvl>
    <w:lvl w:ilvl="8">
      <w:start w:val="0"/>
      <w:numFmt w:val="bullet"/>
      <w:lvlText w:val="•"/>
      <w:lvlJc w:val="left"/>
      <w:pPr>
        <w:ind w:left="8924" w:hanging="360"/>
      </w:pPr>
      <w:rPr>
        <w:rFonts w:hint="default"/>
        <w:lang w:val="en-US" w:eastAsia="en-US" w:bidi="ar-SA"/>
      </w:rPr>
    </w:lvl>
  </w:abstractNum>
  <w:abstractNum w:abstractNumId="25">
    <w:multiLevelType w:val="hybridMultilevel"/>
    <w:lvl w:ilvl="0">
      <w:start w:val="1"/>
      <w:numFmt w:val="decimal"/>
      <w:lvlText w:val="%1."/>
      <w:lvlJc w:val="left"/>
      <w:pPr>
        <w:ind w:left="1186"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88" w:hanging="721"/>
      </w:pPr>
      <w:rPr>
        <w:rFonts w:hint="default"/>
        <w:lang w:val="en-US" w:eastAsia="en-US" w:bidi="ar-SA"/>
      </w:rPr>
    </w:lvl>
    <w:lvl w:ilvl="2">
      <w:start w:val="0"/>
      <w:numFmt w:val="bullet"/>
      <w:lvlText w:val="•"/>
      <w:lvlJc w:val="left"/>
      <w:pPr>
        <w:ind w:left="3197" w:hanging="721"/>
      </w:pPr>
      <w:rPr>
        <w:rFonts w:hint="default"/>
        <w:lang w:val="en-US" w:eastAsia="en-US" w:bidi="ar-SA"/>
      </w:rPr>
    </w:lvl>
    <w:lvl w:ilvl="3">
      <w:start w:val="0"/>
      <w:numFmt w:val="bullet"/>
      <w:lvlText w:val="•"/>
      <w:lvlJc w:val="left"/>
      <w:pPr>
        <w:ind w:left="4205" w:hanging="721"/>
      </w:pPr>
      <w:rPr>
        <w:rFonts w:hint="default"/>
        <w:lang w:val="en-US" w:eastAsia="en-US" w:bidi="ar-SA"/>
      </w:rPr>
    </w:lvl>
    <w:lvl w:ilvl="4">
      <w:start w:val="0"/>
      <w:numFmt w:val="bullet"/>
      <w:lvlText w:val="•"/>
      <w:lvlJc w:val="left"/>
      <w:pPr>
        <w:ind w:left="5214" w:hanging="721"/>
      </w:pPr>
      <w:rPr>
        <w:rFonts w:hint="default"/>
        <w:lang w:val="en-US" w:eastAsia="en-US" w:bidi="ar-SA"/>
      </w:rPr>
    </w:lvl>
    <w:lvl w:ilvl="5">
      <w:start w:val="0"/>
      <w:numFmt w:val="bullet"/>
      <w:lvlText w:val="•"/>
      <w:lvlJc w:val="left"/>
      <w:pPr>
        <w:ind w:left="6223" w:hanging="721"/>
      </w:pPr>
      <w:rPr>
        <w:rFonts w:hint="default"/>
        <w:lang w:val="en-US" w:eastAsia="en-US" w:bidi="ar-SA"/>
      </w:rPr>
    </w:lvl>
    <w:lvl w:ilvl="6">
      <w:start w:val="0"/>
      <w:numFmt w:val="bullet"/>
      <w:lvlText w:val="•"/>
      <w:lvlJc w:val="left"/>
      <w:pPr>
        <w:ind w:left="7231" w:hanging="721"/>
      </w:pPr>
      <w:rPr>
        <w:rFonts w:hint="default"/>
        <w:lang w:val="en-US" w:eastAsia="en-US" w:bidi="ar-SA"/>
      </w:rPr>
    </w:lvl>
    <w:lvl w:ilvl="7">
      <w:start w:val="0"/>
      <w:numFmt w:val="bullet"/>
      <w:lvlText w:val="•"/>
      <w:lvlJc w:val="left"/>
      <w:pPr>
        <w:ind w:left="8240" w:hanging="721"/>
      </w:pPr>
      <w:rPr>
        <w:rFonts w:hint="default"/>
        <w:lang w:val="en-US" w:eastAsia="en-US" w:bidi="ar-SA"/>
      </w:rPr>
    </w:lvl>
    <w:lvl w:ilvl="8">
      <w:start w:val="0"/>
      <w:numFmt w:val="bullet"/>
      <w:lvlText w:val="•"/>
      <w:lvlJc w:val="left"/>
      <w:pPr>
        <w:ind w:left="9249" w:hanging="721"/>
      </w:pPr>
      <w:rPr>
        <w:rFonts w:hint="default"/>
        <w:lang w:val="en-US" w:eastAsia="en-US" w:bidi="ar-SA"/>
      </w:rPr>
    </w:lvl>
  </w:abstractNum>
  <w:abstractNum w:abstractNumId="24">
    <w:multiLevelType w:val="hybridMultilevel"/>
    <w:lvl w:ilvl="0">
      <w:start w:val="1"/>
      <w:numFmt w:val="lowerRoman"/>
      <w:lvlText w:val="%1."/>
      <w:lvlJc w:val="left"/>
      <w:pPr>
        <w:ind w:left="1186"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88" w:hanging="488"/>
      </w:pPr>
      <w:rPr>
        <w:rFonts w:hint="default"/>
        <w:lang w:val="en-US" w:eastAsia="en-US" w:bidi="ar-SA"/>
      </w:rPr>
    </w:lvl>
    <w:lvl w:ilvl="2">
      <w:start w:val="0"/>
      <w:numFmt w:val="bullet"/>
      <w:lvlText w:val="•"/>
      <w:lvlJc w:val="left"/>
      <w:pPr>
        <w:ind w:left="3197" w:hanging="488"/>
      </w:pPr>
      <w:rPr>
        <w:rFonts w:hint="default"/>
        <w:lang w:val="en-US" w:eastAsia="en-US" w:bidi="ar-SA"/>
      </w:rPr>
    </w:lvl>
    <w:lvl w:ilvl="3">
      <w:start w:val="0"/>
      <w:numFmt w:val="bullet"/>
      <w:lvlText w:val="•"/>
      <w:lvlJc w:val="left"/>
      <w:pPr>
        <w:ind w:left="4205" w:hanging="488"/>
      </w:pPr>
      <w:rPr>
        <w:rFonts w:hint="default"/>
        <w:lang w:val="en-US" w:eastAsia="en-US" w:bidi="ar-SA"/>
      </w:rPr>
    </w:lvl>
    <w:lvl w:ilvl="4">
      <w:start w:val="0"/>
      <w:numFmt w:val="bullet"/>
      <w:lvlText w:val="•"/>
      <w:lvlJc w:val="left"/>
      <w:pPr>
        <w:ind w:left="5214" w:hanging="488"/>
      </w:pPr>
      <w:rPr>
        <w:rFonts w:hint="default"/>
        <w:lang w:val="en-US" w:eastAsia="en-US" w:bidi="ar-SA"/>
      </w:rPr>
    </w:lvl>
    <w:lvl w:ilvl="5">
      <w:start w:val="0"/>
      <w:numFmt w:val="bullet"/>
      <w:lvlText w:val="•"/>
      <w:lvlJc w:val="left"/>
      <w:pPr>
        <w:ind w:left="6223" w:hanging="488"/>
      </w:pPr>
      <w:rPr>
        <w:rFonts w:hint="default"/>
        <w:lang w:val="en-US" w:eastAsia="en-US" w:bidi="ar-SA"/>
      </w:rPr>
    </w:lvl>
    <w:lvl w:ilvl="6">
      <w:start w:val="0"/>
      <w:numFmt w:val="bullet"/>
      <w:lvlText w:val="•"/>
      <w:lvlJc w:val="left"/>
      <w:pPr>
        <w:ind w:left="7231" w:hanging="488"/>
      </w:pPr>
      <w:rPr>
        <w:rFonts w:hint="default"/>
        <w:lang w:val="en-US" w:eastAsia="en-US" w:bidi="ar-SA"/>
      </w:rPr>
    </w:lvl>
    <w:lvl w:ilvl="7">
      <w:start w:val="0"/>
      <w:numFmt w:val="bullet"/>
      <w:lvlText w:val="•"/>
      <w:lvlJc w:val="left"/>
      <w:pPr>
        <w:ind w:left="8240" w:hanging="488"/>
      </w:pPr>
      <w:rPr>
        <w:rFonts w:hint="default"/>
        <w:lang w:val="en-US" w:eastAsia="en-US" w:bidi="ar-SA"/>
      </w:rPr>
    </w:lvl>
    <w:lvl w:ilvl="8">
      <w:start w:val="0"/>
      <w:numFmt w:val="bullet"/>
      <w:lvlText w:val="•"/>
      <w:lvlJc w:val="left"/>
      <w:pPr>
        <w:ind w:left="9249" w:hanging="488"/>
      </w:pPr>
      <w:rPr>
        <w:rFonts w:hint="default"/>
        <w:lang w:val="en-US" w:eastAsia="en-US" w:bidi="ar-SA"/>
      </w:rPr>
    </w:lvl>
  </w:abstractNum>
  <w:abstractNum w:abstractNumId="23">
    <w:multiLevelType w:val="hybridMultilevel"/>
    <w:lvl w:ilvl="0">
      <w:start w:val="1"/>
      <w:numFmt w:val="lowerRoman"/>
      <w:lvlText w:val="%1."/>
      <w:lvlJc w:val="left"/>
      <w:pPr>
        <w:ind w:left="1186"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88" w:hanging="488"/>
      </w:pPr>
      <w:rPr>
        <w:rFonts w:hint="default"/>
        <w:lang w:val="en-US" w:eastAsia="en-US" w:bidi="ar-SA"/>
      </w:rPr>
    </w:lvl>
    <w:lvl w:ilvl="2">
      <w:start w:val="0"/>
      <w:numFmt w:val="bullet"/>
      <w:lvlText w:val="•"/>
      <w:lvlJc w:val="left"/>
      <w:pPr>
        <w:ind w:left="3197" w:hanging="488"/>
      </w:pPr>
      <w:rPr>
        <w:rFonts w:hint="default"/>
        <w:lang w:val="en-US" w:eastAsia="en-US" w:bidi="ar-SA"/>
      </w:rPr>
    </w:lvl>
    <w:lvl w:ilvl="3">
      <w:start w:val="0"/>
      <w:numFmt w:val="bullet"/>
      <w:lvlText w:val="•"/>
      <w:lvlJc w:val="left"/>
      <w:pPr>
        <w:ind w:left="4205" w:hanging="488"/>
      </w:pPr>
      <w:rPr>
        <w:rFonts w:hint="default"/>
        <w:lang w:val="en-US" w:eastAsia="en-US" w:bidi="ar-SA"/>
      </w:rPr>
    </w:lvl>
    <w:lvl w:ilvl="4">
      <w:start w:val="0"/>
      <w:numFmt w:val="bullet"/>
      <w:lvlText w:val="•"/>
      <w:lvlJc w:val="left"/>
      <w:pPr>
        <w:ind w:left="5214" w:hanging="488"/>
      </w:pPr>
      <w:rPr>
        <w:rFonts w:hint="default"/>
        <w:lang w:val="en-US" w:eastAsia="en-US" w:bidi="ar-SA"/>
      </w:rPr>
    </w:lvl>
    <w:lvl w:ilvl="5">
      <w:start w:val="0"/>
      <w:numFmt w:val="bullet"/>
      <w:lvlText w:val="•"/>
      <w:lvlJc w:val="left"/>
      <w:pPr>
        <w:ind w:left="6223" w:hanging="488"/>
      </w:pPr>
      <w:rPr>
        <w:rFonts w:hint="default"/>
        <w:lang w:val="en-US" w:eastAsia="en-US" w:bidi="ar-SA"/>
      </w:rPr>
    </w:lvl>
    <w:lvl w:ilvl="6">
      <w:start w:val="0"/>
      <w:numFmt w:val="bullet"/>
      <w:lvlText w:val="•"/>
      <w:lvlJc w:val="left"/>
      <w:pPr>
        <w:ind w:left="7231" w:hanging="488"/>
      </w:pPr>
      <w:rPr>
        <w:rFonts w:hint="default"/>
        <w:lang w:val="en-US" w:eastAsia="en-US" w:bidi="ar-SA"/>
      </w:rPr>
    </w:lvl>
    <w:lvl w:ilvl="7">
      <w:start w:val="0"/>
      <w:numFmt w:val="bullet"/>
      <w:lvlText w:val="•"/>
      <w:lvlJc w:val="left"/>
      <w:pPr>
        <w:ind w:left="8240" w:hanging="488"/>
      </w:pPr>
      <w:rPr>
        <w:rFonts w:hint="default"/>
        <w:lang w:val="en-US" w:eastAsia="en-US" w:bidi="ar-SA"/>
      </w:rPr>
    </w:lvl>
    <w:lvl w:ilvl="8">
      <w:start w:val="0"/>
      <w:numFmt w:val="bullet"/>
      <w:lvlText w:val="•"/>
      <w:lvlJc w:val="left"/>
      <w:pPr>
        <w:ind w:left="9249" w:hanging="488"/>
      </w:pPr>
      <w:rPr>
        <w:rFonts w:hint="default"/>
        <w:lang w:val="en-US" w:eastAsia="en-US" w:bidi="ar-SA"/>
      </w:rPr>
    </w:lvl>
  </w:abstractNum>
  <w:abstractNum w:abstractNumId="15">
    <w:multiLevelType w:val="hybridMultilevel"/>
    <w:lvl w:ilvl="0">
      <w:start w:val="1"/>
      <w:numFmt w:val="decimal"/>
      <w:lvlText w:val="%1."/>
      <w:lvlJc w:val="left"/>
      <w:pPr>
        <w:ind w:left="1186" w:hanging="361"/>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86" w:hanging="32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180" w:hanging="320"/>
      </w:pPr>
      <w:rPr>
        <w:rFonts w:hint="default"/>
        <w:lang w:val="en-US" w:eastAsia="en-US" w:bidi="ar-SA"/>
      </w:rPr>
    </w:lvl>
    <w:lvl w:ilvl="3">
      <w:start w:val="0"/>
      <w:numFmt w:val="bullet"/>
      <w:lvlText w:val="•"/>
      <w:lvlJc w:val="left"/>
      <w:pPr>
        <w:ind w:left="2440" w:hanging="320"/>
      </w:pPr>
      <w:rPr>
        <w:rFonts w:hint="default"/>
        <w:lang w:val="en-US" w:eastAsia="en-US" w:bidi="ar-SA"/>
      </w:rPr>
    </w:lvl>
    <w:lvl w:ilvl="4">
      <w:start w:val="0"/>
      <w:numFmt w:val="bullet"/>
      <w:lvlText w:val="•"/>
      <w:lvlJc w:val="left"/>
      <w:pPr>
        <w:ind w:left="3701" w:hanging="320"/>
      </w:pPr>
      <w:rPr>
        <w:rFonts w:hint="default"/>
        <w:lang w:val="en-US" w:eastAsia="en-US" w:bidi="ar-SA"/>
      </w:rPr>
    </w:lvl>
    <w:lvl w:ilvl="5">
      <w:start w:val="0"/>
      <w:numFmt w:val="bullet"/>
      <w:lvlText w:val="•"/>
      <w:lvlJc w:val="left"/>
      <w:pPr>
        <w:ind w:left="4962" w:hanging="320"/>
      </w:pPr>
      <w:rPr>
        <w:rFonts w:hint="default"/>
        <w:lang w:val="en-US" w:eastAsia="en-US" w:bidi="ar-SA"/>
      </w:rPr>
    </w:lvl>
    <w:lvl w:ilvl="6">
      <w:start w:val="0"/>
      <w:numFmt w:val="bullet"/>
      <w:lvlText w:val="•"/>
      <w:lvlJc w:val="left"/>
      <w:pPr>
        <w:ind w:left="6223" w:hanging="320"/>
      </w:pPr>
      <w:rPr>
        <w:rFonts w:hint="default"/>
        <w:lang w:val="en-US" w:eastAsia="en-US" w:bidi="ar-SA"/>
      </w:rPr>
    </w:lvl>
    <w:lvl w:ilvl="7">
      <w:start w:val="0"/>
      <w:numFmt w:val="bullet"/>
      <w:lvlText w:val="•"/>
      <w:lvlJc w:val="left"/>
      <w:pPr>
        <w:ind w:left="7484" w:hanging="320"/>
      </w:pPr>
      <w:rPr>
        <w:rFonts w:hint="default"/>
        <w:lang w:val="en-US" w:eastAsia="en-US" w:bidi="ar-SA"/>
      </w:rPr>
    </w:lvl>
    <w:lvl w:ilvl="8">
      <w:start w:val="0"/>
      <w:numFmt w:val="bullet"/>
      <w:lvlText w:val="•"/>
      <w:lvlJc w:val="left"/>
      <w:pPr>
        <w:ind w:left="8744" w:hanging="320"/>
      </w:pPr>
      <w:rPr>
        <w:rFonts w:hint="default"/>
        <w:lang w:val="en-US" w:eastAsia="en-US" w:bidi="ar-SA"/>
      </w:rPr>
    </w:lvl>
  </w:abstractNum>
  <w:abstractNum w:abstractNumId="21">
    <w:multiLevelType w:val="hybridMultilevel"/>
    <w:lvl w:ilvl="0">
      <w:start w:val="2"/>
      <w:numFmt w:val="decimal"/>
      <w:lvlText w:val="%1"/>
      <w:lvlJc w:val="left"/>
      <w:pPr>
        <w:ind w:left="1186" w:hanging="721"/>
        <w:jc w:val="left"/>
      </w:pPr>
      <w:rPr>
        <w:rFonts w:hint="default"/>
        <w:lang w:val="en-US" w:eastAsia="en-US" w:bidi="ar-SA"/>
      </w:rPr>
    </w:lvl>
    <w:lvl w:ilvl="1">
      <w:start w:val="6"/>
      <w:numFmt w:val="decimal"/>
      <w:lvlText w:val="%1.%2."/>
      <w:lvlJc w:val="left"/>
      <w:pPr>
        <w:ind w:left="1186"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186"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205" w:hanging="721"/>
      </w:pPr>
      <w:rPr>
        <w:rFonts w:hint="default"/>
        <w:lang w:val="en-US" w:eastAsia="en-US" w:bidi="ar-SA"/>
      </w:rPr>
    </w:lvl>
    <w:lvl w:ilvl="4">
      <w:start w:val="0"/>
      <w:numFmt w:val="bullet"/>
      <w:lvlText w:val="•"/>
      <w:lvlJc w:val="left"/>
      <w:pPr>
        <w:ind w:left="5214" w:hanging="721"/>
      </w:pPr>
      <w:rPr>
        <w:rFonts w:hint="default"/>
        <w:lang w:val="en-US" w:eastAsia="en-US" w:bidi="ar-SA"/>
      </w:rPr>
    </w:lvl>
    <w:lvl w:ilvl="5">
      <w:start w:val="0"/>
      <w:numFmt w:val="bullet"/>
      <w:lvlText w:val="•"/>
      <w:lvlJc w:val="left"/>
      <w:pPr>
        <w:ind w:left="6223" w:hanging="721"/>
      </w:pPr>
      <w:rPr>
        <w:rFonts w:hint="default"/>
        <w:lang w:val="en-US" w:eastAsia="en-US" w:bidi="ar-SA"/>
      </w:rPr>
    </w:lvl>
    <w:lvl w:ilvl="6">
      <w:start w:val="0"/>
      <w:numFmt w:val="bullet"/>
      <w:lvlText w:val="•"/>
      <w:lvlJc w:val="left"/>
      <w:pPr>
        <w:ind w:left="7231" w:hanging="721"/>
      </w:pPr>
      <w:rPr>
        <w:rFonts w:hint="default"/>
        <w:lang w:val="en-US" w:eastAsia="en-US" w:bidi="ar-SA"/>
      </w:rPr>
    </w:lvl>
    <w:lvl w:ilvl="7">
      <w:start w:val="0"/>
      <w:numFmt w:val="bullet"/>
      <w:lvlText w:val="•"/>
      <w:lvlJc w:val="left"/>
      <w:pPr>
        <w:ind w:left="8240" w:hanging="721"/>
      </w:pPr>
      <w:rPr>
        <w:rFonts w:hint="default"/>
        <w:lang w:val="en-US" w:eastAsia="en-US" w:bidi="ar-SA"/>
      </w:rPr>
    </w:lvl>
    <w:lvl w:ilvl="8">
      <w:start w:val="0"/>
      <w:numFmt w:val="bullet"/>
      <w:lvlText w:val="•"/>
      <w:lvlJc w:val="left"/>
      <w:pPr>
        <w:ind w:left="9249" w:hanging="721"/>
      </w:pPr>
      <w:rPr>
        <w:rFonts w:hint="default"/>
        <w:lang w:val="en-US" w:eastAsia="en-US" w:bidi="ar-SA"/>
      </w:rPr>
    </w:lvl>
  </w:abstractNum>
  <w:abstractNum w:abstractNumId="20">
    <w:multiLevelType w:val="hybridMultilevel"/>
    <w:lvl w:ilvl="0">
      <w:start w:val="2"/>
      <w:numFmt w:val="decimal"/>
      <w:lvlText w:val="%1"/>
      <w:lvlJc w:val="left"/>
      <w:pPr>
        <w:ind w:left="1186" w:hanging="721"/>
        <w:jc w:val="left"/>
      </w:pPr>
      <w:rPr>
        <w:rFonts w:hint="default"/>
        <w:lang w:val="en-US" w:eastAsia="en-US" w:bidi="ar-SA"/>
      </w:rPr>
    </w:lvl>
    <w:lvl w:ilvl="1">
      <w:start w:val="5"/>
      <w:numFmt w:val="decimal"/>
      <w:lvlText w:val="%1.%2"/>
      <w:lvlJc w:val="left"/>
      <w:pPr>
        <w:ind w:left="1186" w:hanging="721"/>
        <w:jc w:val="left"/>
      </w:pPr>
      <w:rPr>
        <w:rFonts w:hint="default"/>
        <w:lang w:val="en-US" w:eastAsia="en-US" w:bidi="ar-SA"/>
      </w:rPr>
    </w:lvl>
    <w:lvl w:ilvl="2">
      <w:start w:val="0"/>
      <w:numFmt w:val="decimal"/>
      <w:lvlText w:val="%1.%2.%3."/>
      <w:lvlJc w:val="left"/>
      <w:pPr>
        <w:ind w:left="1186"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205" w:hanging="721"/>
      </w:pPr>
      <w:rPr>
        <w:rFonts w:hint="default"/>
        <w:lang w:val="en-US" w:eastAsia="en-US" w:bidi="ar-SA"/>
      </w:rPr>
    </w:lvl>
    <w:lvl w:ilvl="4">
      <w:start w:val="0"/>
      <w:numFmt w:val="bullet"/>
      <w:lvlText w:val="•"/>
      <w:lvlJc w:val="left"/>
      <w:pPr>
        <w:ind w:left="5214" w:hanging="721"/>
      </w:pPr>
      <w:rPr>
        <w:rFonts w:hint="default"/>
        <w:lang w:val="en-US" w:eastAsia="en-US" w:bidi="ar-SA"/>
      </w:rPr>
    </w:lvl>
    <w:lvl w:ilvl="5">
      <w:start w:val="0"/>
      <w:numFmt w:val="bullet"/>
      <w:lvlText w:val="•"/>
      <w:lvlJc w:val="left"/>
      <w:pPr>
        <w:ind w:left="6223" w:hanging="721"/>
      </w:pPr>
      <w:rPr>
        <w:rFonts w:hint="default"/>
        <w:lang w:val="en-US" w:eastAsia="en-US" w:bidi="ar-SA"/>
      </w:rPr>
    </w:lvl>
    <w:lvl w:ilvl="6">
      <w:start w:val="0"/>
      <w:numFmt w:val="bullet"/>
      <w:lvlText w:val="•"/>
      <w:lvlJc w:val="left"/>
      <w:pPr>
        <w:ind w:left="7231" w:hanging="721"/>
      </w:pPr>
      <w:rPr>
        <w:rFonts w:hint="default"/>
        <w:lang w:val="en-US" w:eastAsia="en-US" w:bidi="ar-SA"/>
      </w:rPr>
    </w:lvl>
    <w:lvl w:ilvl="7">
      <w:start w:val="0"/>
      <w:numFmt w:val="bullet"/>
      <w:lvlText w:val="•"/>
      <w:lvlJc w:val="left"/>
      <w:pPr>
        <w:ind w:left="8240" w:hanging="721"/>
      </w:pPr>
      <w:rPr>
        <w:rFonts w:hint="default"/>
        <w:lang w:val="en-US" w:eastAsia="en-US" w:bidi="ar-SA"/>
      </w:rPr>
    </w:lvl>
    <w:lvl w:ilvl="8">
      <w:start w:val="0"/>
      <w:numFmt w:val="bullet"/>
      <w:lvlText w:val="•"/>
      <w:lvlJc w:val="left"/>
      <w:pPr>
        <w:ind w:left="9249" w:hanging="721"/>
      </w:pPr>
      <w:rPr>
        <w:rFonts w:hint="default"/>
        <w:lang w:val="en-US" w:eastAsia="en-US" w:bidi="ar-SA"/>
      </w:rPr>
    </w:lvl>
  </w:abstractNum>
  <w:abstractNum w:abstractNumId="19">
    <w:multiLevelType w:val="hybridMultilevel"/>
    <w:lvl w:ilvl="0">
      <w:start w:val="2"/>
      <w:numFmt w:val="decimal"/>
      <w:lvlText w:val="%1"/>
      <w:lvlJc w:val="left"/>
      <w:pPr>
        <w:ind w:left="1186" w:hanging="721"/>
        <w:jc w:val="left"/>
      </w:pPr>
      <w:rPr>
        <w:rFonts w:hint="default"/>
        <w:lang w:val="en-US" w:eastAsia="en-US" w:bidi="ar-SA"/>
      </w:rPr>
    </w:lvl>
    <w:lvl w:ilvl="1">
      <w:start w:val="2"/>
      <w:numFmt w:val="decimal"/>
      <w:lvlText w:val="%1.%2."/>
      <w:lvlJc w:val="left"/>
      <w:pPr>
        <w:ind w:left="1186"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186"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205" w:hanging="721"/>
      </w:pPr>
      <w:rPr>
        <w:rFonts w:hint="default"/>
        <w:lang w:val="en-US" w:eastAsia="en-US" w:bidi="ar-SA"/>
      </w:rPr>
    </w:lvl>
    <w:lvl w:ilvl="4">
      <w:start w:val="0"/>
      <w:numFmt w:val="bullet"/>
      <w:lvlText w:val="•"/>
      <w:lvlJc w:val="left"/>
      <w:pPr>
        <w:ind w:left="5214" w:hanging="721"/>
      </w:pPr>
      <w:rPr>
        <w:rFonts w:hint="default"/>
        <w:lang w:val="en-US" w:eastAsia="en-US" w:bidi="ar-SA"/>
      </w:rPr>
    </w:lvl>
    <w:lvl w:ilvl="5">
      <w:start w:val="0"/>
      <w:numFmt w:val="bullet"/>
      <w:lvlText w:val="•"/>
      <w:lvlJc w:val="left"/>
      <w:pPr>
        <w:ind w:left="6223" w:hanging="721"/>
      </w:pPr>
      <w:rPr>
        <w:rFonts w:hint="default"/>
        <w:lang w:val="en-US" w:eastAsia="en-US" w:bidi="ar-SA"/>
      </w:rPr>
    </w:lvl>
    <w:lvl w:ilvl="6">
      <w:start w:val="0"/>
      <w:numFmt w:val="bullet"/>
      <w:lvlText w:val="•"/>
      <w:lvlJc w:val="left"/>
      <w:pPr>
        <w:ind w:left="7231" w:hanging="721"/>
      </w:pPr>
      <w:rPr>
        <w:rFonts w:hint="default"/>
        <w:lang w:val="en-US" w:eastAsia="en-US" w:bidi="ar-SA"/>
      </w:rPr>
    </w:lvl>
    <w:lvl w:ilvl="7">
      <w:start w:val="0"/>
      <w:numFmt w:val="bullet"/>
      <w:lvlText w:val="•"/>
      <w:lvlJc w:val="left"/>
      <w:pPr>
        <w:ind w:left="8240" w:hanging="721"/>
      </w:pPr>
      <w:rPr>
        <w:rFonts w:hint="default"/>
        <w:lang w:val="en-US" w:eastAsia="en-US" w:bidi="ar-SA"/>
      </w:rPr>
    </w:lvl>
    <w:lvl w:ilvl="8">
      <w:start w:val="0"/>
      <w:numFmt w:val="bullet"/>
      <w:lvlText w:val="•"/>
      <w:lvlJc w:val="left"/>
      <w:pPr>
        <w:ind w:left="9249" w:hanging="721"/>
      </w:pPr>
      <w:rPr>
        <w:rFonts w:hint="default"/>
        <w:lang w:val="en-US" w:eastAsia="en-US" w:bidi="ar-SA"/>
      </w:rPr>
    </w:lvl>
  </w:abstractNum>
  <w:abstractNum w:abstractNumId="18">
    <w:multiLevelType w:val="hybridMultilevel"/>
    <w:lvl w:ilvl="0">
      <w:start w:val="1"/>
      <w:numFmt w:val="decimal"/>
      <w:lvlText w:val="%1."/>
      <w:lvlJc w:val="left"/>
      <w:pPr>
        <w:ind w:left="466" w:hanging="31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1186"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126" w:hanging="66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118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1"/>
      <w:numFmt w:val="lowerRoman"/>
      <w:lvlText w:val="%5."/>
      <w:lvlJc w:val="left"/>
      <w:pPr>
        <w:ind w:left="1186"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5">
      <w:start w:val="0"/>
      <w:numFmt w:val="bullet"/>
      <w:lvlText w:val="•"/>
      <w:lvlJc w:val="left"/>
      <w:pPr>
        <w:ind w:left="4962" w:hanging="361"/>
      </w:pPr>
      <w:rPr>
        <w:rFonts w:hint="default"/>
        <w:lang w:val="en-US" w:eastAsia="en-US" w:bidi="ar-SA"/>
      </w:rPr>
    </w:lvl>
    <w:lvl w:ilvl="6">
      <w:start w:val="0"/>
      <w:numFmt w:val="bullet"/>
      <w:lvlText w:val="•"/>
      <w:lvlJc w:val="left"/>
      <w:pPr>
        <w:ind w:left="6223" w:hanging="361"/>
      </w:pPr>
      <w:rPr>
        <w:rFonts w:hint="default"/>
        <w:lang w:val="en-US" w:eastAsia="en-US" w:bidi="ar-SA"/>
      </w:rPr>
    </w:lvl>
    <w:lvl w:ilvl="7">
      <w:start w:val="0"/>
      <w:numFmt w:val="bullet"/>
      <w:lvlText w:val="•"/>
      <w:lvlJc w:val="left"/>
      <w:pPr>
        <w:ind w:left="7484" w:hanging="361"/>
      </w:pPr>
      <w:rPr>
        <w:rFonts w:hint="default"/>
        <w:lang w:val="en-US" w:eastAsia="en-US" w:bidi="ar-SA"/>
      </w:rPr>
    </w:lvl>
    <w:lvl w:ilvl="8">
      <w:start w:val="0"/>
      <w:numFmt w:val="bullet"/>
      <w:lvlText w:val="•"/>
      <w:lvlJc w:val="left"/>
      <w:pPr>
        <w:ind w:left="8744" w:hanging="361"/>
      </w:pPr>
      <w:rPr>
        <w:rFonts w:hint="default"/>
        <w:lang w:val="en-US" w:eastAsia="en-US" w:bidi="ar-SA"/>
      </w:rPr>
    </w:lvl>
  </w:abstractNum>
  <w:abstractNum w:abstractNumId="16">
    <w:multiLevelType w:val="hybridMultilevel"/>
    <w:lvl w:ilvl="0">
      <w:start w:val="1"/>
      <w:numFmt w:val="decimal"/>
      <w:lvlText w:val="%1"/>
      <w:lvlJc w:val="left"/>
      <w:pPr>
        <w:ind w:left="1186" w:hanging="721"/>
        <w:jc w:val="left"/>
      </w:pPr>
      <w:rPr>
        <w:rFonts w:hint="default"/>
        <w:lang w:val="en-US" w:eastAsia="en-US" w:bidi="ar-SA"/>
      </w:rPr>
    </w:lvl>
    <w:lvl w:ilvl="1">
      <w:start w:val="5"/>
      <w:numFmt w:val="decimal"/>
      <w:lvlText w:val="%1.%2"/>
      <w:lvlJc w:val="left"/>
      <w:pPr>
        <w:ind w:left="1186"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197" w:hanging="721"/>
      </w:pPr>
      <w:rPr>
        <w:rFonts w:hint="default"/>
        <w:lang w:val="en-US" w:eastAsia="en-US" w:bidi="ar-SA"/>
      </w:rPr>
    </w:lvl>
    <w:lvl w:ilvl="3">
      <w:start w:val="0"/>
      <w:numFmt w:val="bullet"/>
      <w:lvlText w:val="•"/>
      <w:lvlJc w:val="left"/>
      <w:pPr>
        <w:ind w:left="4205" w:hanging="721"/>
      </w:pPr>
      <w:rPr>
        <w:rFonts w:hint="default"/>
        <w:lang w:val="en-US" w:eastAsia="en-US" w:bidi="ar-SA"/>
      </w:rPr>
    </w:lvl>
    <w:lvl w:ilvl="4">
      <w:start w:val="0"/>
      <w:numFmt w:val="bullet"/>
      <w:lvlText w:val="•"/>
      <w:lvlJc w:val="left"/>
      <w:pPr>
        <w:ind w:left="5214" w:hanging="721"/>
      </w:pPr>
      <w:rPr>
        <w:rFonts w:hint="default"/>
        <w:lang w:val="en-US" w:eastAsia="en-US" w:bidi="ar-SA"/>
      </w:rPr>
    </w:lvl>
    <w:lvl w:ilvl="5">
      <w:start w:val="0"/>
      <w:numFmt w:val="bullet"/>
      <w:lvlText w:val="•"/>
      <w:lvlJc w:val="left"/>
      <w:pPr>
        <w:ind w:left="6223" w:hanging="721"/>
      </w:pPr>
      <w:rPr>
        <w:rFonts w:hint="default"/>
        <w:lang w:val="en-US" w:eastAsia="en-US" w:bidi="ar-SA"/>
      </w:rPr>
    </w:lvl>
    <w:lvl w:ilvl="6">
      <w:start w:val="0"/>
      <w:numFmt w:val="bullet"/>
      <w:lvlText w:val="•"/>
      <w:lvlJc w:val="left"/>
      <w:pPr>
        <w:ind w:left="7231" w:hanging="721"/>
      </w:pPr>
      <w:rPr>
        <w:rFonts w:hint="default"/>
        <w:lang w:val="en-US" w:eastAsia="en-US" w:bidi="ar-SA"/>
      </w:rPr>
    </w:lvl>
    <w:lvl w:ilvl="7">
      <w:start w:val="0"/>
      <w:numFmt w:val="bullet"/>
      <w:lvlText w:val="•"/>
      <w:lvlJc w:val="left"/>
      <w:pPr>
        <w:ind w:left="8240" w:hanging="721"/>
      </w:pPr>
      <w:rPr>
        <w:rFonts w:hint="default"/>
        <w:lang w:val="en-US" w:eastAsia="en-US" w:bidi="ar-SA"/>
      </w:rPr>
    </w:lvl>
    <w:lvl w:ilvl="8">
      <w:start w:val="0"/>
      <w:numFmt w:val="bullet"/>
      <w:lvlText w:val="•"/>
      <w:lvlJc w:val="left"/>
      <w:pPr>
        <w:ind w:left="9249" w:hanging="721"/>
      </w:pPr>
      <w:rPr>
        <w:rFonts w:hint="default"/>
        <w:lang w:val="en-US" w:eastAsia="en-US" w:bidi="ar-SA"/>
      </w:rPr>
    </w:lvl>
  </w:abstractNum>
  <w:abstractNum w:abstractNumId="14">
    <w:multiLevelType w:val="hybridMultilevel"/>
    <w:lvl w:ilvl="0">
      <w:start w:val="1"/>
      <w:numFmt w:val="decimal"/>
      <w:lvlText w:val="%1"/>
      <w:lvlJc w:val="left"/>
      <w:pPr>
        <w:ind w:left="1186" w:hanging="721"/>
        <w:jc w:val="left"/>
      </w:pPr>
      <w:rPr>
        <w:rFonts w:hint="default"/>
        <w:lang w:val="en-US" w:eastAsia="en-US" w:bidi="ar-SA"/>
      </w:rPr>
    </w:lvl>
    <w:lvl w:ilvl="1">
      <w:start w:val="3"/>
      <w:numFmt w:val="decimal"/>
      <w:lvlText w:val="%1.%2"/>
      <w:lvlJc w:val="left"/>
      <w:pPr>
        <w:ind w:left="1186"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186"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205" w:hanging="721"/>
      </w:pPr>
      <w:rPr>
        <w:rFonts w:hint="default"/>
        <w:lang w:val="en-US" w:eastAsia="en-US" w:bidi="ar-SA"/>
      </w:rPr>
    </w:lvl>
    <w:lvl w:ilvl="4">
      <w:start w:val="0"/>
      <w:numFmt w:val="bullet"/>
      <w:lvlText w:val="•"/>
      <w:lvlJc w:val="left"/>
      <w:pPr>
        <w:ind w:left="5214" w:hanging="721"/>
      </w:pPr>
      <w:rPr>
        <w:rFonts w:hint="default"/>
        <w:lang w:val="en-US" w:eastAsia="en-US" w:bidi="ar-SA"/>
      </w:rPr>
    </w:lvl>
    <w:lvl w:ilvl="5">
      <w:start w:val="0"/>
      <w:numFmt w:val="bullet"/>
      <w:lvlText w:val="•"/>
      <w:lvlJc w:val="left"/>
      <w:pPr>
        <w:ind w:left="6223" w:hanging="721"/>
      </w:pPr>
      <w:rPr>
        <w:rFonts w:hint="default"/>
        <w:lang w:val="en-US" w:eastAsia="en-US" w:bidi="ar-SA"/>
      </w:rPr>
    </w:lvl>
    <w:lvl w:ilvl="6">
      <w:start w:val="0"/>
      <w:numFmt w:val="bullet"/>
      <w:lvlText w:val="•"/>
      <w:lvlJc w:val="left"/>
      <w:pPr>
        <w:ind w:left="7231" w:hanging="721"/>
      </w:pPr>
      <w:rPr>
        <w:rFonts w:hint="default"/>
        <w:lang w:val="en-US" w:eastAsia="en-US" w:bidi="ar-SA"/>
      </w:rPr>
    </w:lvl>
    <w:lvl w:ilvl="7">
      <w:start w:val="0"/>
      <w:numFmt w:val="bullet"/>
      <w:lvlText w:val="•"/>
      <w:lvlJc w:val="left"/>
      <w:pPr>
        <w:ind w:left="8240" w:hanging="721"/>
      </w:pPr>
      <w:rPr>
        <w:rFonts w:hint="default"/>
        <w:lang w:val="en-US" w:eastAsia="en-US" w:bidi="ar-SA"/>
      </w:rPr>
    </w:lvl>
    <w:lvl w:ilvl="8">
      <w:start w:val="0"/>
      <w:numFmt w:val="bullet"/>
      <w:lvlText w:val="•"/>
      <w:lvlJc w:val="left"/>
      <w:pPr>
        <w:ind w:left="9249" w:hanging="721"/>
      </w:pPr>
      <w:rPr>
        <w:rFonts w:hint="default"/>
        <w:lang w:val="en-US" w:eastAsia="en-US" w:bidi="ar-SA"/>
      </w:rPr>
    </w:lvl>
  </w:abstractNum>
  <w:abstractNum w:abstractNumId="13">
    <w:multiLevelType w:val="hybridMultilevel"/>
    <w:lvl w:ilvl="0">
      <w:start w:val="1"/>
      <w:numFmt w:val="lowerRoman"/>
      <w:lvlText w:val="%1."/>
      <w:lvlJc w:val="left"/>
      <w:pPr>
        <w:ind w:left="826" w:hanging="396"/>
        <w:jc w:val="right"/>
      </w:pPr>
      <w:rPr>
        <w:rFonts w:hint="default"/>
        <w:spacing w:val="0"/>
        <w:w w:val="100"/>
        <w:lang w:val="en-US" w:eastAsia="en-US" w:bidi="ar-SA"/>
      </w:rPr>
    </w:lvl>
    <w:lvl w:ilvl="1">
      <w:start w:val="0"/>
      <w:numFmt w:val="bullet"/>
      <w:lvlText w:val="•"/>
      <w:lvlJc w:val="left"/>
      <w:pPr>
        <w:ind w:left="1864" w:hanging="396"/>
      </w:pPr>
      <w:rPr>
        <w:rFonts w:hint="default"/>
        <w:lang w:val="en-US" w:eastAsia="en-US" w:bidi="ar-SA"/>
      </w:rPr>
    </w:lvl>
    <w:lvl w:ilvl="2">
      <w:start w:val="0"/>
      <w:numFmt w:val="bullet"/>
      <w:lvlText w:val="•"/>
      <w:lvlJc w:val="left"/>
      <w:pPr>
        <w:ind w:left="2909" w:hanging="396"/>
      </w:pPr>
      <w:rPr>
        <w:rFonts w:hint="default"/>
        <w:lang w:val="en-US" w:eastAsia="en-US" w:bidi="ar-SA"/>
      </w:rPr>
    </w:lvl>
    <w:lvl w:ilvl="3">
      <w:start w:val="0"/>
      <w:numFmt w:val="bullet"/>
      <w:lvlText w:val="•"/>
      <w:lvlJc w:val="left"/>
      <w:pPr>
        <w:ind w:left="3953" w:hanging="396"/>
      </w:pPr>
      <w:rPr>
        <w:rFonts w:hint="default"/>
        <w:lang w:val="en-US" w:eastAsia="en-US" w:bidi="ar-SA"/>
      </w:rPr>
    </w:lvl>
    <w:lvl w:ilvl="4">
      <w:start w:val="0"/>
      <w:numFmt w:val="bullet"/>
      <w:lvlText w:val="•"/>
      <w:lvlJc w:val="left"/>
      <w:pPr>
        <w:ind w:left="4998" w:hanging="396"/>
      </w:pPr>
      <w:rPr>
        <w:rFonts w:hint="default"/>
        <w:lang w:val="en-US" w:eastAsia="en-US" w:bidi="ar-SA"/>
      </w:rPr>
    </w:lvl>
    <w:lvl w:ilvl="5">
      <w:start w:val="0"/>
      <w:numFmt w:val="bullet"/>
      <w:lvlText w:val="•"/>
      <w:lvlJc w:val="left"/>
      <w:pPr>
        <w:ind w:left="6043" w:hanging="396"/>
      </w:pPr>
      <w:rPr>
        <w:rFonts w:hint="default"/>
        <w:lang w:val="en-US" w:eastAsia="en-US" w:bidi="ar-SA"/>
      </w:rPr>
    </w:lvl>
    <w:lvl w:ilvl="6">
      <w:start w:val="0"/>
      <w:numFmt w:val="bullet"/>
      <w:lvlText w:val="•"/>
      <w:lvlJc w:val="left"/>
      <w:pPr>
        <w:ind w:left="7087" w:hanging="396"/>
      </w:pPr>
      <w:rPr>
        <w:rFonts w:hint="default"/>
        <w:lang w:val="en-US" w:eastAsia="en-US" w:bidi="ar-SA"/>
      </w:rPr>
    </w:lvl>
    <w:lvl w:ilvl="7">
      <w:start w:val="0"/>
      <w:numFmt w:val="bullet"/>
      <w:lvlText w:val="•"/>
      <w:lvlJc w:val="left"/>
      <w:pPr>
        <w:ind w:left="8132" w:hanging="396"/>
      </w:pPr>
      <w:rPr>
        <w:rFonts w:hint="default"/>
        <w:lang w:val="en-US" w:eastAsia="en-US" w:bidi="ar-SA"/>
      </w:rPr>
    </w:lvl>
    <w:lvl w:ilvl="8">
      <w:start w:val="0"/>
      <w:numFmt w:val="bullet"/>
      <w:lvlText w:val="•"/>
      <w:lvlJc w:val="left"/>
      <w:pPr>
        <w:ind w:left="9177" w:hanging="396"/>
      </w:pPr>
      <w:rPr>
        <w:rFonts w:hint="default"/>
        <w:lang w:val="en-US" w:eastAsia="en-US" w:bidi="ar-SA"/>
      </w:rPr>
    </w:lvl>
  </w:abstractNum>
  <w:abstractNum w:abstractNumId="12">
    <w:multiLevelType w:val="hybridMultilevel"/>
    <w:lvl w:ilvl="0">
      <w:start w:val="5"/>
      <w:numFmt w:val="decimal"/>
      <w:lvlText w:val="%1"/>
      <w:lvlJc w:val="left"/>
      <w:pPr>
        <w:ind w:left="513" w:hanging="363"/>
        <w:jc w:val="left"/>
      </w:pPr>
      <w:rPr>
        <w:rFonts w:hint="default"/>
        <w:lang w:val="en-US" w:eastAsia="en-US" w:bidi="ar-SA"/>
      </w:rPr>
    </w:lvl>
    <w:lvl w:ilvl="1">
      <w:start w:val="1"/>
      <w:numFmt w:val="decimal"/>
      <w:lvlText w:val="%1.%2"/>
      <w:lvlJc w:val="left"/>
      <w:pPr>
        <w:ind w:left="513"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340" w:hanging="363"/>
      </w:pPr>
      <w:rPr>
        <w:rFonts w:hint="default"/>
        <w:lang w:val="en-US" w:eastAsia="en-US" w:bidi="ar-SA"/>
      </w:rPr>
    </w:lvl>
    <w:lvl w:ilvl="3">
      <w:start w:val="0"/>
      <w:numFmt w:val="bullet"/>
      <w:lvlText w:val="•"/>
      <w:lvlJc w:val="left"/>
      <w:pPr>
        <w:ind w:left="3250" w:hanging="363"/>
      </w:pPr>
      <w:rPr>
        <w:rFonts w:hint="default"/>
        <w:lang w:val="en-US" w:eastAsia="en-US" w:bidi="ar-SA"/>
      </w:rPr>
    </w:lvl>
    <w:lvl w:ilvl="4">
      <w:start w:val="0"/>
      <w:numFmt w:val="bullet"/>
      <w:lvlText w:val="•"/>
      <w:lvlJc w:val="left"/>
      <w:pPr>
        <w:ind w:left="4160" w:hanging="363"/>
      </w:pPr>
      <w:rPr>
        <w:rFonts w:hint="default"/>
        <w:lang w:val="en-US" w:eastAsia="en-US" w:bidi="ar-SA"/>
      </w:rPr>
    </w:lvl>
    <w:lvl w:ilvl="5">
      <w:start w:val="0"/>
      <w:numFmt w:val="bullet"/>
      <w:lvlText w:val="•"/>
      <w:lvlJc w:val="left"/>
      <w:pPr>
        <w:ind w:left="5070" w:hanging="363"/>
      </w:pPr>
      <w:rPr>
        <w:rFonts w:hint="default"/>
        <w:lang w:val="en-US" w:eastAsia="en-US" w:bidi="ar-SA"/>
      </w:rPr>
    </w:lvl>
    <w:lvl w:ilvl="6">
      <w:start w:val="0"/>
      <w:numFmt w:val="bullet"/>
      <w:lvlText w:val="•"/>
      <w:lvlJc w:val="left"/>
      <w:pPr>
        <w:ind w:left="5980" w:hanging="363"/>
      </w:pPr>
      <w:rPr>
        <w:rFonts w:hint="default"/>
        <w:lang w:val="en-US" w:eastAsia="en-US" w:bidi="ar-SA"/>
      </w:rPr>
    </w:lvl>
    <w:lvl w:ilvl="7">
      <w:start w:val="0"/>
      <w:numFmt w:val="bullet"/>
      <w:lvlText w:val="•"/>
      <w:lvlJc w:val="left"/>
      <w:pPr>
        <w:ind w:left="6890" w:hanging="363"/>
      </w:pPr>
      <w:rPr>
        <w:rFonts w:hint="default"/>
        <w:lang w:val="en-US" w:eastAsia="en-US" w:bidi="ar-SA"/>
      </w:rPr>
    </w:lvl>
    <w:lvl w:ilvl="8">
      <w:start w:val="0"/>
      <w:numFmt w:val="bullet"/>
      <w:lvlText w:val="•"/>
      <w:lvlJc w:val="left"/>
      <w:pPr>
        <w:ind w:left="7800" w:hanging="363"/>
      </w:pPr>
      <w:rPr>
        <w:rFonts w:hint="default"/>
        <w:lang w:val="en-US" w:eastAsia="en-US" w:bidi="ar-SA"/>
      </w:rPr>
    </w:lvl>
  </w:abstractNum>
  <w:abstractNum w:abstractNumId="11">
    <w:multiLevelType w:val="hybridMultilevel"/>
    <w:lvl w:ilvl="0">
      <w:start w:val="4"/>
      <w:numFmt w:val="decimal"/>
      <w:lvlText w:val="%1"/>
      <w:lvlJc w:val="left"/>
      <w:pPr>
        <w:ind w:left="453" w:hanging="303"/>
        <w:jc w:val="left"/>
      </w:pPr>
      <w:rPr>
        <w:rFonts w:hint="default"/>
        <w:lang w:val="en-US" w:eastAsia="en-US" w:bidi="ar-SA"/>
      </w:rPr>
    </w:lvl>
    <w:lvl w:ilvl="1">
      <w:start w:val="1"/>
      <w:numFmt w:val="decimal"/>
      <w:lvlText w:val="%1.%2"/>
      <w:lvlJc w:val="left"/>
      <w:pPr>
        <w:ind w:left="453" w:hanging="303"/>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292" w:hanging="303"/>
      </w:pPr>
      <w:rPr>
        <w:rFonts w:hint="default"/>
        <w:lang w:val="en-US" w:eastAsia="en-US" w:bidi="ar-SA"/>
      </w:rPr>
    </w:lvl>
    <w:lvl w:ilvl="3">
      <w:start w:val="0"/>
      <w:numFmt w:val="bullet"/>
      <w:lvlText w:val="•"/>
      <w:lvlJc w:val="left"/>
      <w:pPr>
        <w:ind w:left="3208" w:hanging="303"/>
      </w:pPr>
      <w:rPr>
        <w:rFonts w:hint="default"/>
        <w:lang w:val="en-US" w:eastAsia="en-US" w:bidi="ar-SA"/>
      </w:rPr>
    </w:lvl>
    <w:lvl w:ilvl="4">
      <w:start w:val="0"/>
      <w:numFmt w:val="bullet"/>
      <w:lvlText w:val="•"/>
      <w:lvlJc w:val="left"/>
      <w:pPr>
        <w:ind w:left="4124" w:hanging="303"/>
      </w:pPr>
      <w:rPr>
        <w:rFonts w:hint="default"/>
        <w:lang w:val="en-US" w:eastAsia="en-US" w:bidi="ar-SA"/>
      </w:rPr>
    </w:lvl>
    <w:lvl w:ilvl="5">
      <w:start w:val="0"/>
      <w:numFmt w:val="bullet"/>
      <w:lvlText w:val="•"/>
      <w:lvlJc w:val="left"/>
      <w:pPr>
        <w:ind w:left="5040" w:hanging="303"/>
      </w:pPr>
      <w:rPr>
        <w:rFonts w:hint="default"/>
        <w:lang w:val="en-US" w:eastAsia="en-US" w:bidi="ar-SA"/>
      </w:rPr>
    </w:lvl>
    <w:lvl w:ilvl="6">
      <w:start w:val="0"/>
      <w:numFmt w:val="bullet"/>
      <w:lvlText w:val="•"/>
      <w:lvlJc w:val="left"/>
      <w:pPr>
        <w:ind w:left="5956" w:hanging="303"/>
      </w:pPr>
      <w:rPr>
        <w:rFonts w:hint="default"/>
        <w:lang w:val="en-US" w:eastAsia="en-US" w:bidi="ar-SA"/>
      </w:rPr>
    </w:lvl>
    <w:lvl w:ilvl="7">
      <w:start w:val="0"/>
      <w:numFmt w:val="bullet"/>
      <w:lvlText w:val="•"/>
      <w:lvlJc w:val="left"/>
      <w:pPr>
        <w:ind w:left="6872" w:hanging="303"/>
      </w:pPr>
      <w:rPr>
        <w:rFonts w:hint="default"/>
        <w:lang w:val="en-US" w:eastAsia="en-US" w:bidi="ar-SA"/>
      </w:rPr>
    </w:lvl>
    <w:lvl w:ilvl="8">
      <w:start w:val="0"/>
      <w:numFmt w:val="bullet"/>
      <w:lvlText w:val="•"/>
      <w:lvlJc w:val="left"/>
      <w:pPr>
        <w:ind w:left="7788" w:hanging="303"/>
      </w:pPr>
      <w:rPr>
        <w:rFonts w:hint="default"/>
        <w:lang w:val="en-US" w:eastAsia="en-US" w:bidi="ar-SA"/>
      </w:rPr>
    </w:lvl>
  </w:abstractNum>
  <w:abstractNum w:abstractNumId="10">
    <w:multiLevelType w:val="hybridMultilevel"/>
    <w:lvl w:ilvl="0">
      <w:start w:val="3"/>
      <w:numFmt w:val="decimal"/>
      <w:lvlText w:val="%1"/>
      <w:lvlJc w:val="left"/>
      <w:pPr>
        <w:ind w:left="871" w:hanging="720"/>
        <w:jc w:val="left"/>
      </w:pPr>
      <w:rPr>
        <w:rFonts w:hint="default"/>
        <w:lang w:val="en-US" w:eastAsia="en-US" w:bidi="ar-SA"/>
      </w:rPr>
    </w:lvl>
    <w:lvl w:ilvl="1">
      <w:start w:val="1"/>
      <w:numFmt w:val="decimal"/>
      <w:lvlText w:val="%1.%2"/>
      <w:lvlJc w:val="left"/>
      <w:pPr>
        <w:ind w:left="87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7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02" w:hanging="720"/>
      </w:pPr>
      <w:rPr>
        <w:rFonts w:hint="default"/>
        <w:lang w:val="en-US" w:eastAsia="en-US" w:bidi="ar-SA"/>
      </w:rPr>
    </w:lvl>
    <w:lvl w:ilvl="4">
      <w:start w:val="0"/>
      <w:numFmt w:val="bullet"/>
      <w:lvlText w:val="•"/>
      <w:lvlJc w:val="left"/>
      <w:pPr>
        <w:ind w:left="4376"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124" w:hanging="720"/>
      </w:pPr>
      <w:rPr>
        <w:rFonts w:hint="default"/>
        <w:lang w:val="en-US" w:eastAsia="en-US" w:bidi="ar-SA"/>
      </w:rPr>
    </w:lvl>
    <w:lvl w:ilvl="7">
      <w:start w:val="0"/>
      <w:numFmt w:val="bullet"/>
      <w:lvlText w:val="•"/>
      <w:lvlJc w:val="left"/>
      <w:pPr>
        <w:ind w:left="6998" w:hanging="720"/>
      </w:pPr>
      <w:rPr>
        <w:rFonts w:hint="default"/>
        <w:lang w:val="en-US" w:eastAsia="en-US" w:bidi="ar-SA"/>
      </w:rPr>
    </w:lvl>
    <w:lvl w:ilvl="8">
      <w:start w:val="0"/>
      <w:numFmt w:val="bullet"/>
      <w:lvlText w:val="•"/>
      <w:lvlJc w:val="left"/>
      <w:pPr>
        <w:ind w:left="7872" w:hanging="720"/>
      </w:pPr>
      <w:rPr>
        <w:rFonts w:hint="default"/>
        <w:lang w:val="en-US" w:eastAsia="en-US" w:bidi="ar-SA"/>
      </w:rPr>
    </w:lvl>
  </w:abstractNum>
  <w:abstractNum w:abstractNumId="9">
    <w:multiLevelType w:val="hybridMultilevel"/>
    <w:lvl w:ilvl="0">
      <w:start w:val="2"/>
      <w:numFmt w:val="decimal"/>
      <w:lvlText w:val="%1"/>
      <w:lvlJc w:val="left"/>
      <w:pPr>
        <w:ind w:left="871" w:hanging="720"/>
        <w:jc w:val="left"/>
      </w:pPr>
      <w:rPr>
        <w:rFonts w:hint="default"/>
        <w:lang w:val="en-US" w:eastAsia="en-US" w:bidi="ar-SA"/>
      </w:rPr>
    </w:lvl>
    <w:lvl w:ilvl="1">
      <w:start w:val="6"/>
      <w:numFmt w:val="decimal"/>
      <w:lvlText w:val="%1.%2"/>
      <w:lvlJc w:val="left"/>
      <w:pPr>
        <w:ind w:left="87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7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02" w:hanging="720"/>
      </w:pPr>
      <w:rPr>
        <w:rFonts w:hint="default"/>
        <w:lang w:val="en-US" w:eastAsia="en-US" w:bidi="ar-SA"/>
      </w:rPr>
    </w:lvl>
    <w:lvl w:ilvl="4">
      <w:start w:val="0"/>
      <w:numFmt w:val="bullet"/>
      <w:lvlText w:val="•"/>
      <w:lvlJc w:val="left"/>
      <w:pPr>
        <w:ind w:left="4376"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124" w:hanging="720"/>
      </w:pPr>
      <w:rPr>
        <w:rFonts w:hint="default"/>
        <w:lang w:val="en-US" w:eastAsia="en-US" w:bidi="ar-SA"/>
      </w:rPr>
    </w:lvl>
    <w:lvl w:ilvl="7">
      <w:start w:val="0"/>
      <w:numFmt w:val="bullet"/>
      <w:lvlText w:val="•"/>
      <w:lvlJc w:val="left"/>
      <w:pPr>
        <w:ind w:left="6998" w:hanging="720"/>
      </w:pPr>
      <w:rPr>
        <w:rFonts w:hint="default"/>
        <w:lang w:val="en-US" w:eastAsia="en-US" w:bidi="ar-SA"/>
      </w:rPr>
    </w:lvl>
    <w:lvl w:ilvl="8">
      <w:start w:val="0"/>
      <w:numFmt w:val="bullet"/>
      <w:lvlText w:val="•"/>
      <w:lvlJc w:val="left"/>
      <w:pPr>
        <w:ind w:left="7872" w:hanging="720"/>
      </w:pPr>
      <w:rPr>
        <w:rFonts w:hint="default"/>
        <w:lang w:val="en-US" w:eastAsia="en-US" w:bidi="ar-SA"/>
      </w:rPr>
    </w:lvl>
  </w:abstractNum>
  <w:abstractNum w:abstractNumId="8">
    <w:multiLevelType w:val="hybridMultilevel"/>
    <w:lvl w:ilvl="0">
      <w:start w:val="2"/>
      <w:numFmt w:val="decimal"/>
      <w:lvlText w:val="%1"/>
      <w:lvlJc w:val="left"/>
      <w:pPr>
        <w:ind w:left="871" w:hanging="720"/>
        <w:jc w:val="left"/>
      </w:pPr>
      <w:rPr>
        <w:rFonts w:hint="default"/>
        <w:lang w:val="en-US" w:eastAsia="en-US" w:bidi="ar-SA"/>
      </w:rPr>
    </w:lvl>
    <w:lvl w:ilvl="1">
      <w:start w:val="5"/>
      <w:numFmt w:val="decimal"/>
      <w:lvlText w:val="%1.%2"/>
      <w:lvlJc w:val="left"/>
      <w:pPr>
        <w:ind w:left="871" w:hanging="720"/>
        <w:jc w:val="left"/>
      </w:pPr>
      <w:rPr>
        <w:rFonts w:hint="default"/>
        <w:lang w:val="en-US" w:eastAsia="en-US" w:bidi="ar-SA"/>
      </w:rPr>
    </w:lvl>
    <w:lvl w:ilvl="2">
      <w:start w:val="0"/>
      <w:numFmt w:val="decimal"/>
      <w:lvlText w:val="%1.%2.%3"/>
      <w:lvlJc w:val="left"/>
      <w:pPr>
        <w:ind w:left="87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02" w:hanging="720"/>
      </w:pPr>
      <w:rPr>
        <w:rFonts w:hint="default"/>
        <w:lang w:val="en-US" w:eastAsia="en-US" w:bidi="ar-SA"/>
      </w:rPr>
    </w:lvl>
    <w:lvl w:ilvl="4">
      <w:start w:val="0"/>
      <w:numFmt w:val="bullet"/>
      <w:lvlText w:val="•"/>
      <w:lvlJc w:val="left"/>
      <w:pPr>
        <w:ind w:left="4376"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124" w:hanging="720"/>
      </w:pPr>
      <w:rPr>
        <w:rFonts w:hint="default"/>
        <w:lang w:val="en-US" w:eastAsia="en-US" w:bidi="ar-SA"/>
      </w:rPr>
    </w:lvl>
    <w:lvl w:ilvl="7">
      <w:start w:val="0"/>
      <w:numFmt w:val="bullet"/>
      <w:lvlText w:val="•"/>
      <w:lvlJc w:val="left"/>
      <w:pPr>
        <w:ind w:left="6998" w:hanging="720"/>
      </w:pPr>
      <w:rPr>
        <w:rFonts w:hint="default"/>
        <w:lang w:val="en-US" w:eastAsia="en-US" w:bidi="ar-SA"/>
      </w:rPr>
    </w:lvl>
    <w:lvl w:ilvl="8">
      <w:start w:val="0"/>
      <w:numFmt w:val="bullet"/>
      <w:lvlText w:val="•"/>
      <w:lvlJc w:val="left"/>
      <w:pPr>
        <w:ind w:left="7872" w:hanging="720"/>
      </w:pPr>
      <w:rPr>
        <w:rFonts w:hint="default"/>
        <w:lang w:val="en-US" w:eastAsia="en-US" w:bidi="ar-SA"/>
      </w:rPr>
    </w:lvl>
  </w:abstractNum>
  <w:abstractNum w:abstractNumId="7">
    <w:multiLevelType w:val="hybridMultilevel"/>
    <w:lvl w:ilvl="0">
      <w:start w:val="2"/>
      <w:numFmt w:val="decimal"/>
      <w:lvlText w:val="%1"/>
      <w:lvlJc w:val="left"/>
      <w:pPr>
        <w:ind w:left="871" w:hanging="720"/>
        <w:jc w:val="left"/>
      </w:pPr>
      <w:rPr>
        <w:rFonts w:hint="default"/>
        <w:lang w:val="en-US" w:eastAsia="en-US" w:bidi="ar-SA"/>
      </w:rPr>
    </w:lvl>
    <w:lvl w:ilvl="1">
      <w:start w:val="3"/>
      <w:numFmt w:val="decimal"/>
      <w:lvlText w:val="%1.%2"/>
      <w:lvlJc w:val="left"/>
      <w:pPr>
        <w:ind w:left="871" w:hanging="720"/>
        <w:jc w:val="left"/>
      </w:pPr>
      <w:rPr>
        <w:rFonts w:hint="default"/>
        <w:lang w:val="en-US" w:eastAsia="en-US" w:bidi="ar-SA"/>
      </w:rPr>
    </w:lvl>
    <w:lvl w:ilvl="2">
      <w:start w:val="1"/>
      <w:numFmt w:val="decimal"/>
      <w:lvlText w:val="%1.%2.%3"/>
      <w:lvlJc w:val="left"/>
      <w:pPr>
        <w:ind w:left="87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02" w:hanging="720"/>
      </w:pPr>
      <w:rPr>
        <w:rFonts w:hint="default"/>
        <w:lang w:val="en-US" w:eastAsia="en-US" w:bidi="ar-SA"/>
      </w:rPr>
    </w:lvl>
    <w:lvl w:ilvl="4">
      <w:start w:val="0"/>
      <w:numFmt w:val="bullet"/>
      <w:lvlText w:val="•"/>
      <w:lvlJc w:val="left"/>
      <w:pPr>
        <w:ind w:left="4376"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124" w:hanging="720"/>
      </w:pPr>
      <w:rPr>
        <w:rFonts w:hint="default"/>
        <w:lang w:val="en-US" w:eastAsia="en-US" w:bidi="ar-SA"/>
      </w:rPr>
    </w:lvl>
    <w:lvl w:ilvl="7">
      <w:start w:val="0"/>
      <w:numFmt w:val="bullet"/>
      <w:lvlText w:val="•"/>
      <w:lvlJc w:val="left"/>
      <w:pPr>
        <w:ind w:left="6998" w:hanging="720"/>
      </w:pPr>
      <w:rPr>
        <w:rFonts w:hint="default"/>
        <w:lang w:val="en-US" w:eastAsia="en-US" w:bidi="ar-SA"/>
      </w:rPr>
    </w:lvl>
    <w:lvl w:ilvl="8">
      <w:start w:val="0"/>
      <w:numFmt w:val="bullet"/>
      <w:lvlText w:val="•"/>
      <w:lvlJc w:val="left"/>
      <w:pPr>
        <w:ind w:left="7872" w:hanging="720"/>
      </w:pPr>
      <w:rPr>
        <w:rFonts w:hint="default"/>
        <w:lang w:val="en-US" w:eastAsia="en-US" w:bidi="ar-SA"/>
      </w:rPr>
    </w:lvl>
  </w:abstractNum>
  <w:abstractNum w:abstractNumId="6">
    <w:multiLevelType w:val="hybridMultilevel"/>
    <w:lvl w:ilvl="0">
      <w:start w:val="2"/>
      <w:numFmt w:val="decimal"/>
      <w:lvlText w:val="%1"/>
      <w:lvlJc w:val="left"/>
      <w:pPr>
        <w:ind w:left="871" w:hanging="720"/>
        <w:jc w:val="left"/>
      </w:pPr>
      <w:rPr>
        <w:rFonts w:hint="default"/>
        <w:lang w:val="en-US" w:eastAsia="en-US" w:bidi="ar-SA"/>
      </w:rPr>
    </w:lvl>
    <w:lvl w:ilvl="1">
      <w:start w:val="1"/>
      <w:numFmt w:val="decimal"/>
      <w:lvlText w:val="%1.%2"/>
      <w:lvlJc w:val="left"/>
      <w:pPr>
        <w:ind w:left="87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7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02" w:hanging="720"/>
      </w:pPr>
      <w:rPr>
        <w:rFonts w:hint="default"/>
        <w:lang w:val="en-US" w:eastAsia="en-US" w:bidi="ar-SA"/>
      </w:rPr>
    </w:lvl>
    <w:lvl w:ilvl="4">
      <w:start w:val="0"/>
      <w:numFmt w:val="bullet"/>
      <w:lvlText w:val="•"/>
      <w:lvlJc w:val="left"/>
      <w:pPr>
        <w:ind w:left="4376"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124" w:hanging="720"/>
      </w:pPr>
      <w:rPr>
        <w:rFonts w:hint="default"/>
        <w:lang w:val="en-US" w:eastAsia="en-US" w:bidi="ar-SA"/>
      </w:rPr>
    </w:lvl>
    <w:lvl w:ilvl="7">
      <w:start w:val="0"/>
      <w:numFmt w:val="bullet"/>
      <w:lvlText w:val="•"/>
      <w:lvlJc w:val="left"/>
      <w:pPr>
        <w:ind w:left="6998" w:hanging="720"/>
      </w:pPr>
      <w:rPr>
        <w:rFonts w:hint="default"/>
        <w:lang w:val="en-US" w:eastAsia="en-US" w:bidi="ar-SA"/>
      </w:rPr>
    </w:lvl>
    <w:lvl w:ilvl="8">
      <w:start w:val="0"/>
      <w:numFmt w:val="bullet"/>
      <w:lvlText w:val="•"/>
      <w:lvlJc w:val="left"/>
      <w:pPr>
        <w:ind w:left="7872" w:hanging="720"/>
      </w:pPr>
      <w:rPr>
        <w:rFonts w:hint="default"/>
        <w:lang w:val="en-US" w:eastAsia="en-US" w:bidi="ar-SA"/>
      </w:rPr>
    </w:lvl>
  </w:abstractNum>
  <w:abstractNum w:abstractNumId="5">
    <w:multiLevelType w:val="hybridMultilevel"/>
    <w:lvl w:ilvl="0">
      <w:start w:val="1"/>
      <w:numFmt w:val="decimal"/>
      <w:lvlText w:val="%1"/>
      <w:lvlJc w:val="left"/>
      <w:pPr>
        <w:ind w:left="871" w:hanging="720"/>
        <w:jc w:val="left"/>
      </w:pPr>
      <w:rPr>
        <w:rFonts w:hint="default"/>
        <w:lang w:val="en-US" w:eastAsia="en-US" w:bidi="ar-SA"/>
      </w:rPr>
    </w:lvl>
    <w:lvl w:ilvl="1">
      <w:start w:val="1"/>
      <w:numFmt w:val="decimal"/>
      <w:lvlText w:val="%1.%2"/>
      <w:lvlJc w:val="left"/>
      <w:pPr>
        <w:ind w:left="87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7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02" w:hanging="720"/>
      </w:pPr>
      <w:rPr>
        <w:rFonts w:hint="default"/>
        <w:lang w:val="en-US" w:eastAsia="en-US" w:bidi="ar-SA"/>
      </w:rPr>
    </w:lvl>
    <w:lvl w:ilvl="4">
      <w:start w:val="0"/>
      <w:numFmt w:val="bullet"/>
      <w:lvlText w:val="•"/>
      <w:lvlJc w:val="left"/>
      <w:pPr>
        <w:ind w:left="4376"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124" w:hanging="720"/>
      </w:pPr>
      <w:rPr>
        <w:rFonts w:hint="default"/>
        <w:lang w:val="en-US" w:eastAsia="en-US" w:bidi="ar-SA"/>
      </w:rPr>
    </w:lvl>
    <w:lvl w:ilvl="7">
      <w:start w:val="0"/>
      <w:numFmt w:val="bullet"/>
      <w:lvlText w:val="•"/>
      <w:lvlJc w:val="left"/>
      <w:pPr>
        <w:ind w:left="6998" w:hanging="720"/>
      </w:pPr>
      <w:rPr>
        <w:rFonts w:hint="default"/>
        <w:lang w:val="en-US" w:eastAsia="en-US" w:bidi="ar-SA"/>
      </w:rPr>
    </w:lvl>
    <w:lvl w:ilvl="8">
      <w:start w:val="0"/>
      <w:numFmt w:val="bullet"/>
      <w:lvlText w:val="•"/>
      <w:lvlJc w:val="left"/>
      <w:pPr>
        <w:ind w:left="7872" w:hanging="720"/>
      </w:pPr>
      <w:rPr>
        <w:rFonts w:hint="default"/>
        <w:lang w:val="en-US" w:eastAsia="en-US" w:bidi="ar-SA"/>
      </w:rPr>
    </w:lvl>
  </w:abstractNum>
  <w:abstractNum w:abstractNumId="4">
    <w:multiLevelType w:val="hybridMultilevel"/>
    <w:lvl w:ilvl="0">
      <w:start w:val="4"/>
      <w:numFmt w:val="decimal"/>
      <w:lvlText w:val="%1"/>
      <w:lvlJc w:val="left"/>
      <w:pPr>
        <w:ind w:left="871" w:hanging="421"/>
        <w:jc w:val="left"/>
      </w:pPr>
      <w:rPr>
        <w:rFonts w:hint="default"/>
        <w:lang w:val="en-US" w:eastAsia="en-US" w:bidi="ar-SA"/>
      </w:rPr>
    </w:lvl>
    <w:lvl w:ilvl="1">
      <w:start w:val="12"/>
      <w:numFmt w:val="decimal"/>
      <w:lvlText w:val="%1.%2"/>
      <w:lvlJc w:val="left"/>
      <w:pPr>
        <w:ind w:left="871" w:hanging="4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upperLetter"/>
      <w:lvlText w:val="%3."/>
      <w:lvlJc w:val="left"/>
      <w:pPr>
        <w:ind w:left="87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502" w:hanging="360"/>
      </w:pPr>
      <w:rPr>
        <w:rFonts w:hint="default"/>
        <w:lang w:val="en-US" w:eastAsia="en-US" w:bidi="ar-SA"/>
      </w:rPr>
    </w:lvl>
    <w:lvl w:ilvl="4">
      <w:start w:val="0"/>
      <w:numFmt w:val="bullet"/>
      <w:lvlText w:val="•"/>
      <w:lvlJc w:val="left"/>
      <w:pPr>
        <w:ind w:left="4376"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24" w:hanging="360"/>
      </w:pPr>
      <w:rPr>
        <w:rFonts w:hint="default"/>
        <w:lang w:val="en-US" w:eastAsia="en-US" w:bidi="ar-SA"/>
      </w:rPr>
    </w:lvl>
    <w:lvl w:ilvl="7">
      <w:start w:val="0"/>
      <w:numFmt w:val="bullet"/>
      <w:lvlText w:val="•"/>
      <w:lvlJc w:val="left"/>
      <w:pPr>
        <w:ind w:left="6998" w:hanging="360"/>
      </w:pPr>
      <w:rPr>
        <w:rFonts w:hint="default"/>
        <w:lang w:val="en-US" w:eastAsia="en-US" w:bidi="ar-SA"/>
      </w:rPr>
    </w:lvl>
    <w:lvl w:ilvl="8">
      <w:start w:val="0"/>
      <w:numFmt w:val="bullet"/>
      <w:lvlText w:val="•"/>
      <w:lvlJc w:val="left"/>
      <w:pPr>
        <w:ind w:left="7872" w:hanging="360"/>
      </w:pPr>
      <w:rPr>
        <w:rFonts w:hint="default"/>
        <w:lang w:val="en-US" w:eastAsia="en-US" w:bidi="ar-SA"/>
      </w:rPr>
    </w:lvl>
  </w:abstractNum>
  <w:abstractNum w:abstractNumId="3">
    <w:multiLevelType w:val="hybridMultilevel"/>
    <w:lvl w:ilvl="0">
      <w:start w:val="4"/>
      <w:numFmt w:val="decimal"/>
      <w:lvlText w:val="%1"/>
      <w:lvlJc w:val="left"/>
      <w:pPr>
        <w:ind w:left="871" w:hanging="720"/>
        <w:jc w:val="left"/>
      </w:pPr>
      <w:rPr>
        <w:rFonts w:hint="default"/>
        <w:lang w:val="en-US" w:eastAsia="en-US" w:bidi="ar-SA"/>
      </w:rPr>
    </w:lvl>
    <w:lvl w:ilvl="1">
      <w:start w:val="2"/>
      <w:numFmt w:val="decimal"/>
      <w:lvlText w:val="%1.%2"/>
      <w:lvlJc w:val="left"/>
      <w:pPr>
        <w:ind w:left="871" w:hanging="720"/>
        <w:jc w:val="left"/>
      </w:pPr>
      <w:rPr>
        <w:rFonts w:hint="default" w:ascii="Times New Roman" w:hAnsi="Times New Roman" w:eastAsia="Times New Roman" w:cs="Times New Roman"/>
        <w:b w:val="0"/>
        <w:bCs w:val="0"/>
        <w:i w:val="0"/>
        <w:iCs w:val="0"/>
        <w:spacing w:val="0"/>
        <w:w w:val="95"/>
        <w:sz w:val="24"/>
        <w:szCs w:val="24"/>
        <w:lang w:val="en-US" w:eastAsia="en-US" w:bidi="ar-SA"/>
      </w:rPr>
    </w:lvl>
    <w:lvl w:ilvl="2">
      <w:start w:val="0"/>
      <w:numFmt w:val="bullet"/>
      <w:lvlText w:val="•"/>
      <w:lvlJc w:val="left"/>
      <w:pPr>
        <w:ind w:left="2628" w:hanging="720"/>
      </w:pPr>
      <w:rPr>
        <w:rFonts w:hint="default"/>
        <w:lang w:val="en-US" w:eastAsia="en-US" w:bidi="ar-SA"/>
      </w:rPr>
    </w:lvl>
    <w:lvl w:ilvl="3">
      <w:start w:val="0"/>
      <w:numFmt w:val="bullet"/>
      <w:lvlText w:val="•"/>
      <w:lvlJc w:val="left"/>
      <w:pPr>
        <w:ind w:left="3502" w:hanging="720"/>
      </w:pPr>
      <w:rPr>
        <w:rFonts w:hint="default"/>
        <w:lang w:val="en-US" w:eastAsia="en-US" w:bidi="ar-SA"/>
      </w:rPr>
    </w:lvl>
    <w:lvl w:ilvl="4">
      <w:start w:val="0"/>
      <w:numFmt w:val="bullet"/>
      <w:lvlText w:val="•"/>
      <w:lvlJc w:val="left"/>
      <w:pPr>
        <w:ind w:left="4376"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124" w:hanging="720"/>
      </w:pPr>
      <w:rPr>
        <w:rFonts w:hint="default"/>
        <w:lang w:val="en-US" w:eastAsia="en-US" w:bidi="ar-SA"/>
      </w:rPr>
    </w:lvl>
    <w:lvl w:ilvl="7">
      <w:start w:val="0"/>
      <w:numFmt w:val="bullet"/>
      <w:lvlText w:val="•"/>
      <w:lvlJc w:val="left"/>
      <w:pPr>
        <w:ind w:left="6998" w:hanging="720"/>
      </w:pPr>
      <w:rPr>
        <w:rFonts w:hint="default"/>
        <w:lang w:val="en-US" w:eastAsia="en-US" w:bidi="ar-SA"/>
      </w:rPr>
    </w:lvl>
    <w:lvl w:ilvl="8">
      <w:start w:val="0"/>
      <w:numFmt w:val="bullet"/>
      <w:lvlText w:val="•"/>
      <w:lvlJc w:val="left"/>
      <w:pPr>
        <w:ind w:left="7872" w:hanging="720"/>
      </w:pPr>
      <w:rPr>
        <w:rFonts w:hint="default"/>
        <w:lang w:val="en-US" w:eastAsia="en-US" w:bidi="ar-SA"/>
      </w:rPr>
    </w:lvl>
  </w:abstractNum>
  <w:abstractNum w:abstractNumId="2">
    <w:multiLevelType w:val="hybridMultilevel"/>
    <w:lvl w:ilvl="0">
      <w:start w:val="4"/>
      <w:numFmt w:val="decimal"/>
      <w:lvlText w:val="%1"/>
      <w:lvlJc w:val="left"/>
      <w:pPr>
        <w:ind w:left="871" w:hanging="720"/>
        <w:jc w:val="left"/>
      </w:pPr>
      <w:rPr>
        <w:rFonts w:hint="default"/>
        <w:lang w:val="en-US" w:eastAsia="en-US" w:bidi="ar-SA"/>
      </w:rPr>
    </w:lvl>
    <w:lvl w:ilvl="1">
      <w:start w:val="1"/>
      <w:numFmt w:val="decimal"/>
      <w:lvlText w:val="%1.%2"/>
      <w:lvlJc w:val="left"/>
      <w:pPr>
        <w:ind w:left="871" w:hanging="720"/>
        <w:jc w:val="left"/>
      </w:pPr>
      <w:rPr>
        <w:rFonts w:hint="default"/>
        <w:lang w:val="en-US" w:eastAsia="en-US" w:bidi="ar-SA"/>
      </w:rPr>
    </w:lvl>
    <w:lvl w:ilvl="2">
      <w:start w:val="1"/>
      <w:numFmt w:val="decimal"/>
      <w:lvlText w:val="%1.%2.%3"/>
      <w:lvlJc w:val="left"/>
      <w:pPr>
        <w:ind w:left="871" w:hanging="720"/>
        <w:jc w:val="left"/>
      </w:pPr>
      <w:rPr>
        <w:rFonts w:hint="default" w:ascii="Times New Roman" w:hAnsi="Times New Roman" w:eastAsia="Times New Roman" w:cs="Times New Roman"/>
        <w:b w:val="0"/>
        <w:bCs w:val="0"/>
        <w:i w:val="0"/>
        <w:iCs w:val="0"/>
        <w:spacing w:val="0"/>
        <w:w w:val="95"/>
        <w:sz w:val="24"/>
        <w:szCs w:val="24"/>
        <w:lang w:val="en-US" w:eastAsia="en-US" w:bidi="ar-SA"/>
      </w:rPr>
    </w:lvl>
    <w:lvl w:ilvl="3">
      <w:start w:val="0"/>
      <w:numFmt w:val="bullet"/>
      <w:lvlText w:val="•"/>
      <w:lvlJc w:val="left"/>
      <w:pPr>
        <w:ind w:left="3502" w:hanging="720"/>
      </w:pPr>
      <w:rPr>
        <w:rFonts w:hint="default"/>
        <w:lang w:val="en-US" w:eastAsia="en-US" w:bidi="ar-SA"/>
      </w:rPr>
    </w:lvl>
    <w:lvl w:ilvl="4">
      <w:start w:val="0"/>
      <w:numFmt w:val="bullet"/>
      <w:lvlText w:val="•"/>
      <w:lvlJc w:val="left"/>
      <w:pPr>
        <w:ind w:left="4376"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124" w:hanging="720"/>
      </w:pPr>
      <w:rPr>
        <w:rFonts w:hint="default"/>
        <w:lang w:val="en-US" w:eastAsia="en-US" w:bidi="ar-SA"/>
      </w:rPr>
    </w:lvl>
    <w:lvl w:ilvl="7">
      <w:start w:val="0"/>
      <w:numFmt w:val="bullet"/>
      <w:lvlText w:val="•"/>
      <w:lvlJc w:val="left"/>
      <w:pPr>
        <w:ind w:left="6998" w:hanging="720"/>
      </w:pPr>
      <w:rPr>
        <w:rFonts w:hint="default"/>
        <w:lang w:val="en-US" w:eastAsia="en-US" w:bidi="ar-SA"/>
      </w:rPr>
    </w:lvl>
    <w:lvl w:ilvl="8">
      <w:start w:val="0"/>
      <w:numFmt w:val="bullet"/>
      <w:lvlText w:val="•"/>
      <w:lvlJc w:val="left"/>
      <w:pPr>
        <w:ind w:left="7872" w:hanging="720"/>
      </w:pPr>
      <w:rPr>
        <w:rFonts w:hint="default"/>
        <w:lang w:val="en-US" w:eastAsia="en-US" w:bidi="ar-SA"/>
      </w:rPr>
    </w:lvl>
  </w:abstractNum>
  <w:abstractNum w:abstractNumId="1">
    <w:multiLevelType w:val="hybridMultilevel"/>
    <w:lvl w:ilvl="0">
      <w:start w:val="3"/>
      <w:numFmt w:val="decimal"/>
      <w:lvlText w:val="%1"/>
      <w:lvlJc w:val="left"/>
      <w:pPr>
        <w:ind w:left="871" w:hanging="720"/>
        <w:jc w:val="left"/>
      </w:pPr>
      <w:rPr>
        <w:rFonts w:hint="default"/>
        <w:lang w:val="en-US" w:eastAsia="en-US" w:bidi="ar-SA"/>
      </w:rPr>
    </w:lvl>
    <w:lvl w:ilvl="1">
      <w:start w:val="1"/>
      <w:numFmt w:val="decimal"/>
      <w:lvlText w:val="%1.%2"/>
      <w:lvlJc w:val="left"/>
      <w:pPr>
        <w:ind w:left="87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28" w:hanging="720"/>
      </w:pPr>
      <w:rPr>
        <w:rFonts w:hint="default"/>
        <w:lang w:val="en-US" w:eastAsia="en-US" w:bidi="ar-SA"/>
      </w:rPr>
    </w:lvl>
    <w:lvl w:ilvl="3">
      <w:start w:val="0"/>
      <w:numFmt w:val="bullet"/>
      <w:lvlText w:val="•"/>
      <w:lvlJc w:val="left"/>
      <w:pPr>
        <w:ind w:left="3502" w:hanging="720"/>
      </w:pPr>
      <w:rPr>
        <w:rFonts w:hint="default"/>
        <w:lang w:val="en-US" w:eastAsia="en-US" w:bidi="ar-SA"/>
      </w:rPr>
    </w:lvl>
    <w:lvl w:ilvl="4">
      <w:start w:val="0"/>
      <w:numFmt w:val="bullet"/>
      <w:lvlText w:val="•"/>
      <w:lvlJc w:val="left"/>
      <w:pPr>
        <w:ind w:left="4376"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124" w:hanging="720"/>
      </w:pPr>
      <w:rPr>
        <w:rFonts w:hint="default"/>
        <w:lang w:val="en-US" w:eastAsia="en-US" w:bidi="ar-SA"/>
      </w:rPr>
    </w:lvl>
    <w:lvl w:ilvl="7">
      <w:start w:val="0"/>
      <w:numFmt w:val="bullet"/>
      <w:lvlText w:val="•"/>
      <w:lvlJc w:val="left"/>
      <w:pPr>
        <w:ind w:left="6998" w:hanging="720"/>
      </w:pPr>
      <w:rPr>
        <w:rFonts w:hint="default"/>
        <w:lang w:val="en-US" w:eastAsia="en-US" w:bidi="ar-SA"/>
      </w:rPr>
    </w:lvl>
    <w:lvl w:ilvl="8">
      <w:start w:val="0"/>
      <w:numFmt w:val="bullet"/>
      <w:lvlText w:val="•"/>
      <w:lvlJc w:val="left"/>
      <w:pPr>
        <w:ind w:left="7872" w:hanging="720"/>
      </w:pPr>
      <w:rPr>
        <w:rFonts w:hint="default"/>
        <w:lang w:val="en-US" w:eastAsia="en-US" w:bidi="ar-SA"/>
      </w:rPr>
    </w:lvl>
  </w:abstractNum>
  <w:abstractNum w:abstractNumId="0">
    <w:multiLevelType w:val="hybridMultilevel"/>
    <w:lvl w:ilvl="0">
      <w:start w:val="1"/>
      <w:numFmt w:val="decimal"/>
      <w:lvlText w:val="%1"/>
      <w:lvlJc w:val="left"/>
      <w:pPr>
        <w:ind w:left="871" w:hanging="720"/>
        <w:jc w:val="left"/>
      </w:pPr>
      <w:rPr>
        <w:rFonts w:hint="default"/>
        <w:lang w:val="en-US" w:eastAsia="en-US" w:bidi="ar-SA"/>
      </w:rPr>
    </w:lvl>
    <w:lvl w:ilvl="1">
      <w:start w:val="1"/>
      <w:numFmt w:val="decimal"/>
      <w:lvlText w:val="%1.%2"/>
      <w:lvlJc w:val="left"/>
      <w:pPr>
        <w:ind w:left="871" w:hanging="720"/>
        <w:jc w:val="right"/>
      </w:pPr>
      <w:rPr>
        <w:rFonts w:hint="default"/>
        <w:spacing w:val="0"/>
        <w:w w:val="100"/>
        <w:lang w:val="en-US" w:eastAsia="en-US" w:bidi="ar-SA"/>
      </w:rPr>
    </w:lvl>
    <w:lvl w:ilvl="2">
      <w:start w:val="1"/>
      <w:numFmt w:val="decimal"/>
      <w:lvlText w:val="%1.%2.%3"/>
      <w:lvlJc w:val="left"/>
      <w:pPr>
        <w:ind w:left="1186"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055" w:hanging="721"/>
      </w:pPr>
      <w:rPr>
        <w:rFonts w:hint="default"/>
        <w:lang w:val="en-US" w:eastAsia="en-US" w:bidi="ar-SA"/>
      </w:rPr>
    </w:lvl>
    <w:lvl w:ilvl="4">
      <w:start w:val="0"/>
      <w:numFmt w:val="bullet"/>
      <w:lvlText w:val="•"/>
      <w:lvlJc w:val="left"/>
      <w:pPr>
        <w:ind w:left="3993" w:hanging="721"/>
      </w:pPr>
      <w:rPr>
        <w:rFonts w:hint="default"/>
        <w:lang w:val="en-US" w:eastAsia="en-US" w:bidi="ar-SA"/>
      </w:rPr>
    </w:lvl>
    <w:lvl w:ilvl="5">
      <w:start w:val="0"/>
      <w:numFmt w:val="bullet"/>
      <w:lvlText w:val="•"/>
      <w:lvlJc w:val="left"/>
      <w:pPr>
        <w:ind w:left="4931" w:hanging="721"/>
      </w:pPr>
      <w:rPr>
        <w:rFonts w:hint="default"/>
        <w:lang w:val="en-US" w:eastAsia="en-US" w:bidi="ar-SA"/>
      </w:rPr>
    </w:lvl>
    <w:lvl w:ilvl="6">
      <w:start w:val="0"/>
      <w:numFmt w:val="bullet"/>
      <w:lvlText w:val="•"/>
      <w:lvlJc w:val="left"/>
      <w:pPr>
        <w:ind w:left="5868" w:hanging="721"/>
      </w:pPr>
      <w:rPr>
        <w:rFonts w:hint="default"/>
        <w:lang w:val="en-US" w:eastAsia="en-US" w:bidi="ar-SA"/>
      </w:rPr>
    </w:lvl>
    <w:lvl w:ilvl="7">
      <w:start w:val="0"/>
      <w:numFmt w:val="bullet"/>
      <w:lvlText w:val="•"/>
      <w:lvlJc w:val="left"/>
      <w:pPr>
        <w:ind w:left="6806" w:hanging="721"/>
      </w:pPr>
      <w:rPr>
        <w:rFonts w:hint="default"/>
        <w:lang w:val="en-US" w:eastAsia="en-US" w:bidi="ar-SA"/>
      </w:rPr>
    </w:lvl>
    <w:lvl w:ilvl="8">
      <w:start w:val="0"/>
      <w:numFmt w:val="bullet"/>
      <w:lvlText w:val="•"/>
      <w:lvlJc w:val="left"/>
      <w:pPr>
        <w:ind w:left="7744" w:hanging="721"/>
      </w:pPr>
      <w:rPr>
        <w:rFonts w:hint="default"/>
        <w:lang w:val="en-US" w:eastAsia="en-US" w:bidi="ar-SA"/>
      </w:rPr>
    </w:lvl>
  </w:abstractNum>
  <w:num w:numId="18">
    <w:abstractNumId w:val="17"/>
  </w:num>
  <w:num w:numId="189">
    <w:abstractNumId w:val="188"/>
  </w:num>
  <w:num w:numId="188">
    <w:abstractNumId w:val="187"/>
  </w:num>
  <w:num w:numId="187">
    <w:abstractNumId w:val="186"/>
  </w:num>
  <w:num w:numId="186">
    <w:abstractNumId w:val="185"/>
  </w:num>
  <w:num w:numId="185">
    <w:abstractNumId w:val="184"/>
  </w:num>
  <w:num w:numId="184">
    <w:abstractNumId w:val="183"/>
  </w:num>
  <w:num w:numId="183">
    <w:abstractNumId w:val="182"/>
  </w:num>
  <w:num w:numId="182">
    <w:abstractNumId w:val="181"/>
  </w:num>
  <w:num w:numId="181">
    <w:abstractNumId w:val="180"/>
  </w:num>
  <w:num w:numId="180">
    <w:abstractNumId w:val="179"/>
  </w:num>
  <w:num w:numId="179">
    <w:abstractNumId w:val="178"/>
  </w:num>
  <w:num w:numId="178">
    <w:abstractNumId w:val="177"/>
  </w:num>
  <w:num w:numId="177">
    <w:abstractNumId w:val="176"/>
  </w:num>
  <w:num w:numId="176">
    <w:abstractNumId w:val="175"/>
  </w:num>
  <w:num w:numId="175">
    <w:abstractNumId w:val="174"/>
  </w:num>
  <w:num w:numId="174">
    <w:abstractNumId w:val="173"/>
  </w:num>
  <w:num w:numId="173">
    <w:abstractNumId w:val="172"/>
  </w:num>
  <w:num w:numId="172">
    <w:abstractNumId w:val="171"/>
  </w:num>
  <w:num w:numId="171">
    <w:abstractNumId w:val="170"/>
  </w:num>
  <w:num w:numId="170">
    <w:abstractNumId w:val="169"/>
  </w:num>
  <w:num w:numId="169">
    <w:abstractNumId w:val="168"/>
  </w:num>
  <w:num w:numId="168">
    <w:abstractNumId w:val="167"/>
  </w:num>
  <w:num w:numId="167">
    <w:abstractNumId w:val="166"/>
  </w:num>
  <w:num w:numId="166">
    <w:abstractNumId w:val="165"/>
  </w:num>
  <w:num w:numId="165">
    <w:abstractNumId w:val="164"/>
  </w:num>
  <w:num w:numId="164">
    <w:abstractNumId w:val="163"/>
  </w:num>
  <w:num w:numId="163">
    <w:abstractNumId w:val="162"/>
  </w:num>
  <w:num w:numId="162">
    <w:abstractNumId w:val="161"/>
  </w:num>
  <w:num w:numId="161">
    <w:abstractNumId w:val="160"/>
  </w:num>
  <w:num w:numId="160">
    <w:abstractNumId w:val="159"/>
  </w:num>
  <w:num w:numId="159">
    <w:abstractNumId w:val="158"/>
  </w:num>
  <w:num w:numId="158">
    <w:abstractNumId w:val="157"/>
  </w:num>
  <w:num w:numId="157">
    <w:abstractNumId w:val="156"/>
  </w:num>
  <w:num w:numId="156">
    <w:abstractNumId w:val="155"/>
  </w:num>
  <w:num w:numId="155">
    <w:abstractNumId w:val="154"/>
  </w:num>
  <w:num w:numId="154">
    <w:abstractNumId w:val="153"/>
  </w:num>
  <w:num w:numId="153">
    <w:abstractNumId w:val="152"/>
  </w:num>
  <w:num w:numId="152">
    <w:abstractNumId w:val="151"/>
  </w:num>
  <w:num w:numId="151">
    <w:abstractNumId w:val="150"/>
  </w:num>
  <w:num w:numId="150">
    <w:abstractNumId w:val="149"/>
  </w:num>
  <w:num w:numId="149">
    <w:abstractNumId w:val="148"/>
  </w:num>
  <w:num w:numId="148">
    <w:abstractNumId w:val="147"/>
  </w:num>
  <w:num w:numId="147">
    <w:abstractNumId w:val="146"/>
  </w:num>
  <w:num w:numId="146">
    <w:abstractNumId w:val="145"/>
  </w:num>
  <w:num w:numId="145">
    <w:abstractNumId w:val="144"/>
  </w:num>
  <w:num w:numId="144">
    <w:abstractNumId w:val="143"/>
  </w:num>
  <w:num w:numId="143">
    <w:abstractNumId w:val="142"/>
  </w:num>
  <w:num w:numId="142">
    <w:abstractNumId w:val="141"/>
  </w:num>
  <w:num w:numId="141">
    <w:abstractNumId w:val="140"/>
  </w:num>
  <w:num w:numId="140">
    <w:abstractNumId w:val="139"/>
  </w:num>
  <w:num w:numId="139">
    <w:abstractNumId w:val="138"/>
  </w:num>
  <w:num w:numId="138">
    <w:abstractNumId w:val="137"/>
  </w:num>
  <w:num w:numId="137">
    <w:abstractNumId w:val="136"/>
  </w:num>
  <w:num w:numId="136">
    <w:abstractNumId w:val="135"/>
  </w:num>
  <w:num w:numId="135">
    <w:abstractNumId w:val="134"/>
  </w:num>
  <w:num w:numId="134">
    <w:abstractNumId w:val="133"/>
  </w:num>
  <w:num w:numId="133">
    <w:abstractNumId w:val="132"/>
  </w:num>
  <w:num w:numId="132">
    <w:abstractNumId w:val="131"/>
  </w:num>
  <w:num w:numId="131">
    <w:abstractNumId w:val="130"/>
  </w:num>
  <w:num w:numId="130">
    <w:abstractNumId w:val="129"/>
  </w:num>
  <w:num w:numId="129">
    <w:abstractNumId w:val="128"/>
  </w:num>
  <w:num w:numId="128">
    <w:abstractNumId w:val="127"/>
  </w:num>
  <w:num w:numId="127">
    <w:abstractNumId w:val="126"/>
  </w:num>
  <w:num w:numId="126">
    <w:abstractNumId w:val="125"/>
  </w:num>
  <w:num w:numId="125">
    <w:abstractNumId w:val="124"/>
  </w:num>
  <w:num w:numId="124">
    <w:abstractNumId w:val="123"/>
  </w:num>
  <w:num w:numId="123">
    <w:abstractNumId w:val="122"/>
  </w:num>
  <w:num w:numId="122">
    <w:abstractNumId w:val="121"/>
  </w:num>
  <w:num w:numId="121">
    <w:abstractNumId w:val="120"/>
  </w:num>
  <w:num w:numId="120">
    <w:abstractNumId w:val="119"/>
  </w:num>
  <w:num w:numId="119">
    <w:abstractNumId w:val="118"/>
  </w:num>
  <w:num w:numId="118">
    <w:abstractNumId w:val="117"/>
  </w:num>
  <w:num w:numId="117">
    <w:abstractNumId w:val="116"/>
  </w:num>
  <w:num w:numId="116">
    <w:abstractNumId w:val="115"/>
  </w:num>
  <w:num w:numId="115">
    <w:abstractNumId w:val="114"/>
  </w:num>
  <w:num w:numId="114">
    <w:abstractNumId w:val="113"/>
  </w:num>
  <w:num w:numId="113">
    <w:abstractNumId w:val="112"/>
  </w:num>
  <w:num w:numId="112">
    <w:abstractNumId w:val="111"/>
  </w:num>
  <w:num w:numId="111">
    <w:abstractNumId w:val="110"/>
  </w:num>
  <w:num w:numId="110">
    <w:abstractNumId w:val="109"/>
  </w:num>
  <w:num w:numId="109">
    <w:abstractNumId w:val="108"/>
  </w:num>
  <w:num w:numId="108">
    <w:abstractNumId w:val="107"/>
  </w:num>
  <w:num w:numId="107">
    <w:abstractNumId w:val="106"/>
  </w:num>
  <w:num w:numId="106">
    <w:abstractNumId w:val="105"/>
  </w: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3">
    <w:abstractNumId w:val="22"/>
  </w:num>
  <w:num w:numId="27">
    <w:abstractNumId w:val="26"/>
  </w:num>
  <w:num w:numId="26">
    <w:abstractNumId w:val="25"/>
  </w:num>
  <w:num w:numId="25">
    <w:abstractNumId w:val="24"/>
  </w:num>
  <w:num w:numId="24">
    <w:abstractNumId w:val="23"/>
  </w:num>
  <w:num w:numId="16">
    <w:abstractNumId w:val="15"/>
  </w:num>
  <w:num w:numId="22">
    <w:abstractNumId w:val="21"/>
  </w:num>
  <w:num w:numId="21">
    <w:abstractNumId w:val="20"/>
  </w:num>
  <w:num w:numId="20">
    <w:abstractNumId w:val="19"/>
  </w:num>
  <w:num w:numId="19">
    <w:abstractNumId w:val="18"/>
  </w:num>
  <w:num w:numId="17">
    <w:abstractNumId w:val="16"/>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12"/>
      <w:ind w:left="151"/>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37"/>
      <w:ind w:left="871"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973"/>
      <w:ind w:left="871"/>
    </w:pPr>
    <w:rPr>
      <w:rFonts w:ascii="Times New Roman" w:hAnsi="Times New Roman" w:eastAsia="Times New Roman" w:cs="Times New Roman"/>
      <w:b/>
      <w:bCs/>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0"/>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466"/>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186"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saiwood.com/wp-content/uploads/2011/08/ccm.jpg" TargetMode="External"/><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hyperlink" Target="http://www.atl.org.uk/" TargetMode="External"/><Relationship Id="rId16" Type="http://schemas.openxmlformats.org/officeDocument/2006/relationships/hyperlink" Target="http://www.eduweb.vic.gov.au/sofweb/science/samplep%20ogram/over/teach.htm" TargetMode="External"/><Relationship Id="rId17" Type="http://schemas.openxmlformats.org/officeDocument/2006/relationships/hyperlink" Target="http://www.ehow.com/info_12044336_types_teaching_strategies" TargetMode="External"/><Relationship Id="rId18" Type="http://schemas.openxmlformats.org/officeDocument/2006/relationships/hyperlink" Target="http://www.ero.govt.nz/publications/pubs2000/promoting%20boys%20achmt.htm" TargetMode="External"/><Relationship Id="rId19" Type="http://schemas.openxmlformats.org/officeDocument/2006/relationships/hyperlink" Target="http://www.coeuga.edu/epltt/conceptualchange.htm" TargetMode="External"/><Relationship Id="rId20" Type="http://schemas.openxmlformats.org/officeDocument/2006/relationships/hyperlink" Target="http://journals.springer-/" TargetMode="External"/><Relationship Id="rId21" Type="http://schemas.openxmlformats.org/officeDocument/2006/relationships/hyperlink" Target="http://www.eduweb.vic.gov.au/sofweb/science/sampleprogram/over/teach.htm" TargetMode="External"/><Relationship Id="rId22" Type="http://schemas.openxmlformats.org/officeDocument/2006/relationships/hyperlink" Target="http://doi.org/10.1126/science.1201783" TargetMode="External"/><Relationship Id="rId23" Type="http://schemas.openxmlformats.org/officeDocument/2006/relationships/hyperlink" Target="http://www.ipn.uni-kiel.de/aktuell/stcse/stcse.html" TargetMode="External"/><Relationship Id="rId24" Type="http://schemas.openxmlformats.org/officeDocument/2006/relationships/hyperlink" Target="http://web/" TargetMode="External"/><Relationship Id="rId25" Type="http://schemas.openxmlformats.org/officeDocument/2006/relationships/hyperlink" Target="http://www.people.memphis.edu/s" TargetMode="External"/><Relationship Id="rId26" Type="http://schemas.openxmlformats.org/officeDocument/2006/relationships/hyperlink" Target="http://www.scotland.gov.uk/library3/education/lacr03.asp" TargetMode="External"/><Relationship Id="rId27" Type="http://schemas.openxmlformats.org/officeDocument/2006/relationships/hyperlink" Target="http://daisley.net/hellevator/misconceptions/misconceptions.pdfLatimer%2CC" TargetMode="External"/><Relationship Id="rId28" Type="http://schemas.openxmlformats.org/officeDocument/2006/relationships/hyperlink" Target="http://www.bioscience.heacademy.ac.uk/Journal/vol.12/beej.12" TargetMode="External"/><Relationship Id="rId29" Type="http://schemas.openxmlformats.org/officeDocument/2006/relationships/hyperlink" Target="http://www.ero.govt.nz/publications/pubs2000/promoting%20boys%20archmt.htm" TargetMode="External"/><Relationship Id="rId30" Type="http://schemas.openxmlformats.org/officeDocument/2006/relationships/hyperlink" Target="http://ww.rhodes.aegean.gr/ptde" TargetMode="External"/><Relationship Id="rId31" Type="http://schemas.openxmlformats.org/officeDocument/2006/relationships/hyperlink" Target="http://doi.org/10.1007/s10956-007-9064-4" TargetMode="External"/><Relationship Id="rId32" Type="http://schemas.openxmlformats.org/officeDocument/2006/relationships/hyperlink" Target="http://www.scotland.gov.uk/library3/education/lacr-03.asp" TargetMode="External"/><Relationship Id="rId33" Type="http://schemas.openxmlformats.org/officeDocument/2006/relationships/hyperlink" Target="http://www.hrdc-drhc.gc.ca/arb/" TargetMode="External"/><Relationship Id="rId34" Type="http://schemas.openxmlformats.org/officeDocument/2006/relationships/hyperlink" Target="http://www.ero.govt.nz/publications/pubs2000%20boys%20achmt.htm" TargetMode="External"/><Relationship Id="rId35" Type="http://schemas.openxmlformats.org/officeDocument/2006/relationships/hyperlink" Target="http://www.education.curtin.edu.au/waier/forums/2002/tsui.html" TargetMode="External"/><Relationship Id="rId36" Type="http://schemas.openxmlformats.org/officeDocument/2006/relationships/image" Target="media/image8.png"/><Relationship Id="rId37" Type="http://schemas.openxmlformats.org/officeDocument/2006/relationships/image" Target="media/image9.png"/><Relationship Id="rId38" Type="http://schemas.openxmlformats.org/officeDocument/2006/relationships/image" Target="media/image10.png"/><Relationship Id="rId39" Type="http://schemas.openxmlformats.org/officeDocument/2006/relationships/image" Target="media/image11.png"/><Relationship Id="rId40" Type="http://schemas.openxmlformats.org/officeDocument/2006/relationships/image" Target="media/image12.png"/><Relationship Id="rId41" Type="http://schemas.openxmlformats.org/officeDocument/2006/relationships/image" Target="media/image13.png"/><Relationship Id="rId42" Type="http://schemas.openxmlformats.org/officeDocument/2006/relationships/image" Target="media/image14.png"/><Relationship Id="rId43" Type="http://schemas.openxmlformats.org/officeDocument/2006/relationships/image" Target="media/image15.png"/><Relationship Id="rId44" Type="http://schemas.openxmlformats.org/officeDocument/2006/relationships/image" Target="media/image16.png"/><Relationship Id="rId45" Type="http://schemas.openxmlformats.org/officeDocument/2006/relationships/image" Target="media/image17.png"/><Relationship Id="rId46" Type="http://schemas.openxmlformats.org/officeDocument/2006/relationships/footer" Target="footer3.xml"/><Relationship Id="rId47" Type="http://schemas.openxmlformats.org/officeDocument/2006/relationships/footer" Target="footer4.xml"/><Relationship Id="rId4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2023-11-07T20:10:42Z</dcterms:created>
  <dcterms:modified xsi:type="dcterms:W3CDTF">2023-11-07T20:10:42Z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Creator">
    <vt:lpwstr>Microsoft® Office Word 2007</vt:lpwstr>
  </property>
  <property fmtid="{D5CDD505-2E9C-101B-9397-08002B2CF9AE}" pid="4" name="LastSaved">
    <vt:filetime>2023-11-07T00:00:00Z</vt:filetime>
  </property>
  <property fmtid="{D5CDD505-2E9C-101B-9397-08002B2CF9AE}" pid="5" name="Producer">
    <vt:lpwstr>Microsoft® Office Word 2007</vt:lpwstr>
  </property>
</Properties>
</file>